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911B" w14:textId="586BC7A9" w:rsidR="004B04A1" w:rsidRDefault="00691E0A" w:rsidP="00074840">
      <w:pPr>
        <w:bidi/>
        <w:spacing w:line="360" w:lineRule="auto"/>
        <w:rPr>
          <w:rFonts w:ascii="Times New Roman" w:eastAsia="Times New Roman" w:hAnsi="Times New Roman" w:cs="Times New Roman"/>
          <w:b/>
          <w:bCs/>
          <w:sz w:val="28"/>
          <w:szCs w:val="28"/>
          <w:rtl/>
          <w:lang w:val="de-DE" w:bidi="he-IL"/>
        </w:rPr>
      </w:pPr>
      <w:r>
        <w:rPr>
          <w:rFonts w:ascii="Times New Roman" w:eastAsia="Times New Roman" w:hAnsi="Times New Roman" w:cs="Times New Roman" w:hint="cs"/>
          <w:b/>
          <w:bCs/>
          <w:sz w:val="28"/>
          <w:szCs w:val="28"/>
          <w:rtl/>
          <w:lang w:val="de-DE" w:bidi="he-IL"/>
        </w:rPr>
        <w:t>טיוטה</w:t>
      </w:r>
      <w:r w:rsidR="00444AFF">
        <w:rPr>
          <w:rFonts w:ascii="Times New Roman" w:eastAsia="Times New Roman" w:hAnsi="Times New Roman" w:cs="Times New Roman" w:hint="cs"/>
          <w:b/>
          <w:bCs/>
          <w:sz w:val="28"/>
          <w:szCs w:val="28"/>
          <w:rtl/>
          <w:lang w:val="de-DE" w:bidi="he-IL"/>
        </w:rPr>
        <w:t xml:space="preserve"> </w:t>
      </w:r>
      <w:r>
        <w:rPr>
          <w:rFonts w:ascii="Times New Roman" w:eastAsia="Times New Roman" w:hAnsi="Times New Roman" w:cs="Times New Roman" w:hint="cs"/>
          <w:b/>
          <w:bCs/>
          <w:sz w:val="28"/>
          <w:szCs w:val="28"/>
          <w:rtl/>
          <w:lang w:val="de-DE" w:bidi="he-IL"/>
        </w:rPr>
        <w:t>ל</w:t>
      </w:r>
      <w:r w:rsidR="00444AFF">
        <w:rPr>
          <w:rFonts w:ascii="Times New Roman" w:eastAsia="Times New Roman" w:hAnsi="Times New Roman" w:cs="Times New Roman" w:hint="cs"/>
          <w:b/>
          <w:bCs/>
          <w:sz w:val="28"/>
          <w:szCs w:val="28"/>
          <w:rtl/>
          <w:lang w:val="de-DE" w:bidi="he-IL"/>
        </w:rPr>
        <w:t>הצעת חוק</w:t>
      </w:r>
      <w:r w:rsidR="00444AFF" w:rsidRPr="002F5DE5">
        <w:rPr>
          <w:rFonts w:ascii="Times New Roman" w:eastAsia="Times New Roman" w:hAnsi="Times New Roman" w:cs="Times New Roman"/>
          <w:b/>
          <w:bCs/>
          <w:sz w:val="28"/>
          <w:szCs w:val="28"/>
          <w:rtl/>
          <w:lang w:val="de-DE" w:bidi="he-IL"/>
        </w:rPr>
        <w:t xml:space="preserve"> </w:t>
      </w:r>
      <w:r w:rsidR="00444AFF" w:rsidRPr="002F5DE5">
        <w:rPr>
          <w:rFonts w:ascii="Times New Roman" w:eastAsia="Times New Roman" w:hAnsi="Times New Roman" w:cs="Times New Roman" w:hint="cs"/>
          <w:b/>
          <w:bCs/>
          <w:sz w:val="28"/>
          <w:szCs w:val="28"/>
          <w:rtl/>
          <w:lang w:val="de-DE" w:bidi="he-IL"/>
        </w:rPr>
        <w:t>של</w:t>
      </w:r>
      <w:r w:rsidR="00444AFF" w:rsidRPr="002F5DE5">
        <w:rPr>
          <w:rFonts w:ascii="Times New Roman" w:eastAsia="Times New Roman" w:hAnsi="Times New Roman" w:cs="Times New Roman"/>
          <w:b/>
          <w:bCs/>
          <w:sz w:val="28"/>
          <w:szCs w:val="28"/>
          <w:rtl/>
          <w:lang w:val="de-DE" w:bidi="he-IL"/>
        </w:rPr>
        <w:t xml:space="preserve"> </w:t>
      </w:r>
      <w:r w:rsidR="00E174AD">
        <w:rPr>
          <w:rFonts w:ascii="Times New Roman" w:eastAsia="Times New Roman" w:hAnsi="Times New Roman" w:cs="Times New Roman" w:hint="cs"/>
          <w:b/>
          <w:bCs/>
          <w:sz w:val="28"/>
          <w:szCs w:val="28"/>
          <w:rtl/>
          <w:lang w:val="de-DE" w:bidi="he-IL"/>
        </w:rPr>
        <w:t>ה</w:t>
      </w:r>
      <w:r w:rsidR="00444AFF" w:rsidRPr="002F5DE5">
        <w:rPr>
          <w:rFonts w:ascii="Times New Roman" w:eastAsia="Times New Roman" w:hAnsi="Times New Roman" w:cs="Times New Roman" w:hint="cs"/>
          <w:b/>
          <w:bCs/>
          <w:sz w:val="28"/>
          <w:szCs w:val="28"/>
          <w:rtl/>
          <w:lang w:val="de-DE" w:bidi="he-IL"/>
        </w:rPr>
        <w:t>משרד</w:t>
      </w:r>
      <w:r w:rsidR="00444AFF" w:rsidRPr="002F5DE5">
        <w:rPr>
          <w:rFonts w:ascii="Times New Roman" w:eastAsia="Times New Roman" w:hAnsi="Times New Roman" w:cs="Times New Roman"/>
          <w:b/>
          <w:bCs/>
          <w:sz w:val="28"/>
          <w:szCs w:val="28"/>
          <w:rtl/>
          <w:lang w:val="de-DE" w:bidi="he-IL"/>
        </w:rPr>
        <w:t xml:space="preserve"> </w:t>
      </w:r>
      <w:r w:rsidR="00E174AD">
        <w:rPr>
          <w:rFonts w:ascii="Times New Roman" w:eastAsia="Times New Roman" w:hAnsi="Times New Roman" w:cs="Times New Roman" w:hint="cs"/>
          <w:b/>
          <w:bCs/>
          <w:sz w:val="28"/>
          <w:szCs w:val="28"/>
          <w:rtl/>
          <w:lang w:val="de-DE" w:bidi="he-IL"/>
        </w:rPr>
        <w:t>הפדרלי ל</w:t>
      </w:r>
      <w:r w:rsidR="00444AFF" w:rsidRPr="002F5DE5">
        <w:rPr>
          <w:rFonts w:ascii="Times New Roman" w:eastAsia="Times New Roman" w:hAnsi="Times New Roman" w:cs="Times New Roman" w:hint="cs"/>
          <w:b/>
          <w:bCs/>
          <w:sz w:val="28"/>
          <w:szCs w:val="28"/>
          <w:rtl/>
          <w:lang w:val="de-DE" w:bidi="he-IL"/>
        </w:rPr>
        <w:t>תחבורה</w:t>
      </w:r>
      <w:r w:rsidR="00444AFF" w:rsidRPr="002F5DE5">
        <w:rPr>
          <w:rFonts w:ascii="Times New Roman" w:eastAsia="Times New Roman" w:hAnsi="Times New Roman" w:cs="Times New Roman"/>
          <w:b/>
          <w:bCs/>
          <w:sz w:val="28"/>
          <w:szCs w:val="28"/>
          <w:rtl/>
          <w:lang w:val="de-DE" w:bidi="he-IL"/>
        </w:rPr>
        <w:t xml:space="preserve"> </w:t>
      </w:r>
      <w:r w:rsidR="00E174AD">
        <w:rPr>
          <w:rFonts w:ascii="Times New Roman" w:eastAsia="Times New Roman" w:hAnsi="Times New Roman" w:cs="Times New Roman" w:hint="cs"/>
          <w:b/>
          <w:bCs/>
          <w:sz w:val="28"/>
          <w:szCs w:val="28"/>
          <w:rtl/>
          <w:lang w:val="de-DE" w:bidi="he-IL"/>
        </w:rPr>
        <w:t>ו</w:t>
      </w:r>
      <w:r w:rsidR="00444AFF" w:rsidRPr="002F5DE5">
        <w:rPr>
          <w:rFonts w:ascii="Times New Roman" w:eastAsia="Times New Roman" w:hAnsi="Times New Roman" w:cs="Times New Roman" w:hint="cs"/>
          <w:b/>
          <w:bCs/>
          <w:sz w:val="28"/>
          <w:szCs w:val="28"/>
          <w:rtl/>
          <w:lang w:val="de-DE" w:bidi="he-IL"/>
        </w:rPr>
        <w:t>תשתיות</w:t>
      </w:r>
      <w:r w:rsidR="00444AFF" w:rsidRPr="002F5DE5">
        <w:rPr>
          <w:rFonts w:ascii="Times New Roman" w:eastAsia="Times New Roman" w:hAnsi="Times New Roman" w:cs="Times New Roman"/>
          <w:b/>
          <w:bCs/>
          <w:sz w:val="28"/>
          <w:szCs w:val="28"/>
          <w:rtl/>
          <w:lang w:val="de-DE" w:bidi="he-IL"/>
        </w:rPr>
        <w:t xml:space="preserve"> </w:t>
      </w:r>
      <w:r w:rsidR="00444AFF" w:rsidRPr="002F5DE5">
        <w:rPr>
          <w:rFonts w:ascii="Times New Roman" w:eastAsia="Times New Roman" w:hAnsi="Times New Roman" w:cs="Times New Roman" w:hint="cs"/>
          <w:b/>
          <w:bCs/>
          <w:sz w:val="28"/>
          <w:szCs w:val="28"/>
          <w:rtl/>
          <w:lang w:val="de-DE" w:bidi="he-IL"/>
        </w:rPr>
        <w:t>דיגיטליות</w:t>
      </w:r>
      <w:r w:rsidR="00444AFF" w:rsidRPr="002F5DE5">
        <w:rPr>
          <w:rFonts w:ascii="Times New Roman" w:eastAsia="Times New Roman" w:hAnsi="Times New Roman" w:cs="Times New Roman"/>
          <w:b/>
          <w:bCs/>
          <w:sz w:val="28"/>
          <w:szCs w:val="28"/>
          <w:rtl/>
          <w:lang w:val="de-DE" w:bidi="he-IL"/>
        </w:rPr>
        <w:t xml:space="preserve"> </w:t>
      </w:r>
    </w:p>
    <w:p w14:paraId="6511A334" w14:textId="77777777" w:rsidR="004B04A1" w:rsidRDefault="004B04A1" w:rsidP="00074840">
      <w:pPr>
        <w:bidi/>
        <w:spacing w:line="360" w:lineRule="auto"/>
        <w:rPr>
          <w:rFonts w:ascii="Times New Roman" w:eastAsia="Times New Roman" w:hAnsi="Times New Roman" w:cs="Times New Roman"/>
          <w:b/>
          <w:bCs/>
          <w:sz w:val="28"/>
          <w:szCs w:val="28"/>
          <w:rtl/>
          <w:lang w:val="de-DE" w:bidi="he-IL"/>
        </w:rPr>
      </w:pPr>
    </w:p>
    <w:p w14:paraId="70AEFF65" w14:textId="77777777" w:rsidR="00444AFF" w:rsidRPr="00AB326D" w:rsidRDefault="00E174AD" w:rsidP="00074840">
      <w:pPr>
        <w:bidi/>
        <w:spacing w:line="360" w:lineRule="auto"/>
        <w:rPr>
          <w:rFonts w:ascii="Times New Roman" w:eastAsia="Times New Roman" w:hAnsi="Times New Roman" w:cs="Times New Roman"/>
          <w:b/>
          <w:bCs/>
          <w:sz w:val="28"/>
          <w:szCs w:val="28"/>
          <w:rtl/>
          <w:lang w:val="de-DE" w:bidi="he-IL"/>
        </w:rPr>
      </w:pPr>
      <w:r>
        <w:rPr>
          <w:rFonts w:ascii="Times New Roman" w:eastAsia="Times New Roman" w:hAnsi="Times New Roman" w:cs="Times New Roman" w:hint="cs"/>
          <w:b/>
          <w:bCs/>
          <w:rtl/>
          <w:lang w:val="de-DE" w:bidi="he-IL"/>
        </w:rPr>
        <w:t>תקנות ל</w:t>
      </w:r>
      <w:r w:rsidR="00444AFF" w:rsidRPr="0041739C">
        <w:rPr>
          <w:rFonts w:ascii="Times New Roman" w:eastAsia="Times New Roman" w:hAnsi="Times New Roman" w:cs="Times New Roman" w:hint="cs"/>
          <w:b/>
          <w:bCs/>
          <w:rtl/>
          <w:lang w:val="de-DE" w:bidi="he-IL"/>
        </w:rPr>
        <w:t>אישור</w:t>
      </w:r>
      <w:r w:rsidR="00444AFF" w:rsidRPr="0041739C">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והפעלת</w:t>
      </w:r>
      <w:r w:rsidR="00444AFF" w:rsidRPr="0041739C">
        <w:rPr>
          <w:rFonts w:ascii="Times New Roman" w:eastAsia="Times New Roman" w:hAnsi="Times New Roman" w:cs="Times New Roman"/>
          <w:b/>
          <w:bCs/>
          <w:rtl/>
          <w:lang w:val="de-DE" w:bidi="he-IL"/>
        </w:rPr>
        <w:t xml:space="preserve"> </w:t>
      </w:r>
      <w:r w:rsidR="00444AFF" w:rsidRPr="0041739C">
        <w:rPr>
          <w:rFonts w:ascii="Times New Roman" w:eastAsia="Times New Roman" w:hAnsi="Times New Roman" w:cs="Times New Roman" w:hint="cs"/>
          <w:b/>
          <w:bCs/>
          <w:rtl/>
          <w:lang w:val="de-DE" w:bidi="he-IL"/>
        </w:rPr>
        <w:t>כלי</w:t>
      </w:r>
      <w:r w:rsidR="00444AFF" w:rsidRPr="0041739C">
        <w:rPr>
          <w:rFonts w:ascii="Times New Roman" w:eastAsia="Times New Roman" w:hAnsi="Times New Roman" w:cs="Times New Roman"/>
          <w:b/>
          <w:bCs/>
          <w:rtl/>
          <w:lang w:val="de-DE" w:bidi="he-IL"/>
        </w:rPr>
        <w:t xml:space="preserve"> </w:t>
      </w:r>
      <w:r w:rsidR="00444AFF" w:rsidRPr="0041739C">
        <w:rPr>
          <w:rFonts w:ascii="Times New Roman" w:eastAsia="Times New Roman" w:hAnsi="Times New Roman" w:cs="Times New Roman" w:hint="cs"/>
          <w:b/>
          <w:bCs/>
          <w:rtl/>
          <w:lang w:val="de-DE" w:bidi="he-IL"/>
        </w:rPr>
        <w:t>רכב</w:t>
      </w:r>
      <w:r w:rsidR="00444AFF" w:rsidRPr="0041739C">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אוטונומיים</w:t>
      </w:r>
      <w:r w:rsidR="00444AFF" w:rsidRPr="0041739C">
        <w:rPr>
          <w:rFonts w:ascii="Times New Roman" w:eastAsia="Times New Roman" w:hAnsi="Times New Roman" w:cs="Times New Roman"/>
          <w:b/>
          <w:bCs/>
          <w:rtl/>
          <w:lang w:val="de-DE" w:bidi="he-IL"/>
        </w:rPr>
        <w:t xml:space="preserve"> </w:t>
      </w:r>
      <w:r w:rsidR="00444AFF" w:rsidRPr="0041739C">
        <w:rPr>
          <w:rFonts w:ascii="Times New Roman" w:eastAsia="Times New Roman" w:hAnsi="Times New Roman" w:cs="Times New Roman" w:hint="cs"/>
          <w:b/>
          <w:bCs/>
          <w:rtl/>
          <w:lang w:val="de-DE" w:bidi="he-IL"/>
        </w:rPr>
        <w:t>באזורי</w:t>
      </w:r>
      <w:r>
        <w:rPr>
          <w:rFonts w:ascii="Times New Roman" w:eastAsia="Times New Roman" w:hAnsi="Times New Roman" w:cs="Times New Roman" w:hint="cs"/>
          <w:b/>
          <w:bCs/>
          <w:rtl/>
          <w:lang w:val="de-DE" w:bidi="he-IL"/>
        </w:rPr>
        <w:t xml:space="preserve"> הפעלה</w:t>
      </w:r>
      <w:r w:rsidR="00444AFF" w:rsidRPr="0041739C">
        <w:rPr>
          <w:rFonts w:ascii="Times New Roman" w:eastAsia="Times New Roman" w:hAnsi="Times New Roman" w:cs="Times New Roman"/>
          <w:b/>
          <w:bCs/>
          <w:rtl/>
          <w:lang w:val="de-DE" w:bidi="he-IL"/>
        </w:rPr>
        <w:t xml:space="preserve"> </w:t>
      </w:r>
      <w:r w:rsidR="00444AFF" w:rsidRPr="0041739C">
        <w:rPr>
          <w:rFonts w:ascii="Times New Roman" w:eastAsia="Times New Roman" w:hAnsi="Times New Roman" w:cs="Times New Roman" w:hint="cs"/>
          <w:b/>
          <w:bCs/>
          <w:rtl/>
          <w:lang w:val="de-DE" w:bidi="he-IL"/>
        </w:rPr>
        <w:t>מוגדרים</w:t>
      </w:r>
      <w:r w:rsidR="00444AFF" w:rsidRPr="0041739C">
        <w:rPr>
          <w:rFonts w:ascii="Times New Roman" w:eastAsia="Times New Roman" w:hAnsi="Times New Roman" w:cs="Times New Roman"/>
          <w:b/>
          <w:bCs/>
          <w:rtl/>
          <w:lang w:val="de-DE" w:bidi="he-IL"/>
        </w:rPr>
        <w:t xml:space="preserve"> (</w:t>
      </w:r>
      <w:r w:rsidR="000F2A12">
        <w:rPr>
          <w:rFonts w:ascii="Times New Roman" w:eastAsia="Times New Roman" w:hAnsi="Times New Roman" w:cs="Times New Roman" w:hint="cs"/>
          <w:b/>
          <w:bCs/>
          <w:rtl/>
          <w:lang w:val="de-DE" w:bidi="he-IL"/>
        </w:rPr>
        <w:t>תקנת</w:t>
      </w:r>
      <w:r>
        <w:rPr>
          <w:rFonts w:ascii="Times New Roman" w:eastAsia="Times New Roman" w:hAnsi="Times New Roman" w:cs="Times New Roman" w:hint="cs"/>
          <w:b/>
          <w:bCs/>
          <w:rtl/>
          <w:lang w:val="de-DE" w:bidi="he-IL"/>
        </w:rPr>
        <w:t xml:space="preserve"> לאישור והפעלת כלי רכב אוטונומיים</w:t>
      </w:r>
      <w:r w:rsidR="00444AFF" w:rsidRPr="0041739C">
        <w:rPr>
          <w:rFonts w:ascii="Times New Roman" w:eastAsia="Times New Roman" w:hAnsi="Times New Roman" w:cs="Times New Roman"/>
          <w:b/>
          <w:bCs/>
          <w:rtl/>
          <w:lang w:val="de-DE" w:bidi="he-IL"/>
        </w:rPr>
        <w:t xml:space="preserve"> - </w:t>
      </w:r>
      <w:r w:rsidR="00444AFF" w:rsidRPr="0041739C">
        <w:rPr>
          <w:rFonts w:ascii="Times New Roman" w:eastAsia="Times New Roman" w:hAnsi="Times New Roman" w:cs="Times New Roman"/>
          <w:b/>
          <w:bCs/>
          <w:lang w:val="de-DE"/>
        </w:rPr>
        <w:t>AFGBV</w:t>
      </w:r>
      <w:r w:rsidR="00444AFF" w:rsidRPr="0041739C">
        <w:rPr>
          <w:rFonts w:ascii="Times New Roman" w:eastAsia="Times New Roman" w:hAnsi="Times New Roman" w:cs="Times New Roman"/>
          <w:b/>
          <w:bCs/>
          <w:rtl/>
          <w:lang w:val="de-DE" w:bidi="he-IL"/>
        </w:rPr>
        <w:t>)</w:t>
      </w:r>
    </w:p>
    <w:p w14:paraId="0488A90D" w14:textId="77777777" w:rsidR="00444AFF" w:rsidRDefault="00444AFF" w:rsidP="00074840">
      <w:pPr>
        <w:bidi/>
        <w:spacing w:line="360" w:lineRule="auto"/>
        <w:rPr>
          <w:rFonts w:ascii="Times New Roman" w:eastAsia="Times New Roman" w:hAnsi="Times New Roman" w:cs="Times New Roman"/>
          <w:b/>
          <w:bCs/>
          <w:rtl/>
          <w:lang w:val="de-DE" w:bidi="he-IL"/>
        </w:rPr>
      </w:pPr>
    </w:p>
    <w:p w14:paraId="09CA05CF" w14:textId="77777777" w:rsidR="00444AFF" w:rsidRDefault="00444AFF" w:rsidP="00074840">
      <w:pPr>
        <w:bidi/>
        <w:spacing w:line="360" w:lineRule="auto"/>
        <w:jc w:val="center"/>
        <w:rPr>
          <w:rFonts w:ascii="Times New Roman" w:eastAsia="Times New Roman" w:hAnsi="Times New Roman" w:cs="Times New Roman"/>
          <w:b/>
          <w:bCs/>
          <w:rtl/>
          <w:lang w:val="de-DE" w:bidi="he-IL"/>
        </w:rPr>
      </w:pPr>
      <w:r w:rsidRPr="0041739C">
        <w:rPr>
          <w:rFonts w:ascii="Times New Roman" w:eastAsia="Times New Roman" w:hAnsi="Times New Roman" w:cs="Times New Roman" w:hint="cs"/>
          <w:b/>
          <w:bCs/>
          <w:rtl/>
          <w:lang w:val="de-DE" w:bidi="he-IL"/>
        </w:rPr>
        <w:t>מ</w:t>
      </w:r>
      <w:r>
        <w:rPr>
          <w:rFonts w:ascii="Times New Roman" w:eastAsia="Times New Roman" w:hAnsi="Times New Roman" w:cs="Times New Roman" w:hint="cs"/>
          <w:b/>
          <w:bCs/>
          <w:rtl/>
          <w:lang w:val="de-DE" w:bidi="he-IL"/>
        </w:rPr>
        <w:t>יום</w:t>
      </w:r>
      <w:r w:rsidRPr="0041739C">
        <w:rPr>
          <w:rFonts w:ascii="Times New Roman" w:eastAsia="Times New Roman" w:hAnsi="Times New Roman" w:cs="Times New Roman"/>
          <w:b/>
          <w:bCs/>
          <w:rtl/>
          <w:lang w:val="de-DE" w:bidi="he-IL"/>
        </w:rPr>
        <w:t xml:space="preserve"> ...</w:t>
      </w:r>
    </w:p>
    <w:p w14:paraId="264D7E83" w14:textId="77777777" w:rsidR="00E174AD" w:rsidRPr="00962AB2" w:rsidRDefault="00E174AD" w:rsidP="00074840">
      <w:pPr>
        <w:spacing w:line="360" w:lineRule="auto"/>
        <w:jc w:val="right"/>
        <w:rPr>
          <w:rFonts w:asciiTheme="majorBidi" w:hAnsiTheme="majorBidi" w:cstheme="majorBidi"/>
          <w:rtl/>
          <w:lang w:bidi="he-IL"/>
        </w:rPr>
      </w:pPr>
    </w:p>
    <w:p w14:paraId="05FB36CB" w14:textId="77777777" w:rsidR="00962AB2" w:rsidRDefault="00962AB2" w:rsidP="00074840">
      <w:pPr>
        <w:bidi/>
        <w:spacing w:line="360" w:lineRule="auto"/>
        <w:jc w:val="both"/>
        <w:rPr>
          <w:rFonts w:asciiTheme="majorBidi" w:hAnsiTheme="majorBidi" w:cstheme="majorBidi"/>
          <w:rtl/>
          <w:lang w:bidi="he-IL"/>
        </w:rPr>
      </w:pPr>
      <w:r w:rsidRPr="00962AB2">
        <w:rPr>
          <w:rFonts w:asciiTheme="majorBidi" w:hAnsiTheme="majorBidi" w:cstheme="majorBidi"/>
          <w:rtl/>
          <w:lang w:bidi="he-IL"/>
        </w:rPr>
        <w:t>המשרד הפדרלי לתחבורה ותשתיות דיגיטליו</w:t>
      </w:r>
      <w:r w:rsidR="00BD1014">
        <w:rPr>
          <w:rFonts w:asciiTheme="majorBidi" w:hAnsiTheme="majorBidi" w:cstheme="majorBidi" w:hint="cs"/>
          <w:rtl/>
          <w:lang w:bidi="he-IL"/>
        </w:rPr>
        <w:t>ת מוציא</w:t>
      </w:r>
      <w:r>
        <w:rPr>
          <w:rFonts w:asciiTheme="majorBidi" w:hAnsiTheme="majorBidi" w:cstheme="majorBidi" w:hint="cs"/>
          <w:rtl/>
          <w:lang w:bidi="he-IL"/>
        </w:rPr>
        <w:t xml:space="preserve"> </w:t>
      </w:r>
      <w:r w:rsidR="00BD1014">
        <w:rPr>
          <w:rFonts w:asciiTheme="majorBidi" w:hAnsiTheme="majorBidi" w:cstheme="majorBidi" w:hint="cs"/>
          <w:rtl/>
          <w:lang w:bidi="he-IL"/>
        </w:rPr>
        <w:t xml:space="preserve">תיקון לחוק </w:t>
      </w:r>
      <w:r>
        <w:rPr>
          <w:rFonts w:asciiTheme="majorBidi" w:hAnsiTheme="majorBidi" w:cstheme="majorBidi" w:hint="cs"/>
          <w:rtl/>
          <w:lang w:bidi="he-IL"/>
        </w:rPr>
        <w:t xml:space="preserve">על סמך סעיף 1י פסקה 1 מספרים 1 עד 8, סעיף 6 פסקה 1 </w:t>
      </w:r>
      <w:r w:rsidR="00691E0A">
        <w:rPr>
          <w:rFonts w:asciiTheme="majorBidi" w:hAnsiTheme="majorBidi" w:cstheme="majorBidi" w:hint="cs"/>
          <w:rtl/>
          <w:lang w:bidi="he-IL"/>
        </w:rPr>
        <w:t>מחצית ראשונה של המשפט במספר 1</w:t>
      </w:r>
      <w:r>
        <w:rPr>
          <w:rFonts w:asciiTheme="majorBidi" w:hAnsiTheme="majorBidi" w:cstheme="majorBidi" w:hint="cs"/>
          <w:rtl/>
          <w:lang w:bidi="he-IL"/>
        </w:rPr>
        <w:t xml:space="preserve">, מספר 2 </w:t>
      </w:r>
      <w:proofErr w:type="spellStart"/>
      <w:r>
        <w:rPr>
          <w:rFonts w:asciiTheme="majorBidi" w:hAnsiTheme="majorBidi" w:cstheme="majorBidi" w:hint="cs"/>
          <w:rtl/>
          <w:lang w:bidi="he-IL"/>
        </w:rPr>
        <w:t>ס"ק</w:t>
      </w:r>
      <w:proofErr w:type="spellEnd"/>
      <w:r>
        <w:rPr>
          <w:rFonts w:asciiTheme="majorBidi" w:hAnsiTheme="majorBidi" w:cstheme="majorBidi" w:hint="cs"/>
          <w:rtl/>
          <w:lang w:bidi="he-IL"/>
        </w:rPr>
        <w:t xml:space="preserve"> א, ג, ו, ח</w:t>
      </w:r>
      <w:r w:rsidR="00324EB0">
        <w:rPr>
          <w:rFonts w:asciiTheme="majorBidi" w:hAnsiTheme="majorBidi" w:cstheme="majorBidi" w:hint="cs"/>
          <w:rtl/>
          <w:lang w:bidi="he-IL"/>
        </w:rPr>
        <w:t>, יא</w:t>
      </w:r>
      <w:r>
        <w:rPr>
          <w:rFonts w:asciiTheme="majorBidi" w:hAnsiTheme="majorBidi" w:cstheme="majorBidi" w:hint="cs"/>
          <w:rtl/>
          <w:lang w:bidi="he-IL"/>
        </w:rPr>
        <w:t xml:space="preserve">, </w:t>
      </w:r>
      <w:proofErr w:type="spellStart"/>
      <w:r w:rsidR="00324EB0">
        <w:rPr>
          <w:rFonts w:asciiTheme="majorBidi" w:hAnsiTheme="majorBidi" w:cstheme="majorBidi" w:hint="cs"/>
          <w:rtl/>
          <w:lang w:bidi="he-IL"/>
        </w:rPr>
        <w:t>יב</w:t>
      </w:r>
      <w:proofErr w:type="spellEnd"/>
      <w:r w:rsidR="00324EB0">
        <w:rPr>
          <w:rFonts w:asciiTheme="majorBidi" w:hAnsiTheme="majorBidi" w:cstheme="majorBidi" w:hint="cs"/>
          <w:rtl/>
          <w:lang w:bidi="he-IL"/>
        </w:rPr>
        <w:t xml:space="preserve">, </w:t>
      </w:r>
      <w:proofErr w:type="spellStart"/>
      <w:r w:rsidR="00324EB0">
        <w:rPr>
          <w:rFonts w:asciiTheme="majorBidi" w:hAnsiTheme="majorBidi" w:cstheme="majorBidi" w:hint="cs"/>
          <w:rtl/>
          <w:lang w:bidi="he-IL"/>
        </w:rPr>
        <w:t>יג</w:t>
      </w:r>
      <w:proofErr w:type="spellEnd"/>
      <w:r w:rsidR="00324EB0">
        <w:rPr>
          <w:rFonts w:asciiTheme="majorBidi" w:hAnsiTheme="majorBidi" w:cstheme="majorBidi" w:hint="cs"/>
          <w:rtl/>
          <w:lang w:bidi="he-IL"/>
        </w:rPr>
        <w:t xml:space="preserve">, </w:t>
      </w:r>
      <w:proofErr w:type="spellStart"/>
      <w:r w:rsidR="00324EB0">
        <w:rPr>
          <w:rFonts w:asciiTheme="majorBidi" w:hAnsiTheme="majorBidi" w:cstheme="majorBidi" w:hint="cs"/>
          <w:rtl/>
          <w:lang w:bidi="he-IL"/>
        </w:rPr>
        <w:t>יט</w:t>
      </w:r>
      <w:proofErr w:type="spellEnd"/>
      <w:r w:rsidR="00324EB0">
        <w:rPr>
          <w:rFonts w:asciiTheme="majorBidi" w:hAnsiTheme="majorBidi" w:cstheme="majorBidi" w:hint="cs"/>
          <w:rtl/>
          <w:lang w:bidi="he-IL"/>
        </w:rPr>
        <w:t xml:space="preserve">, כ, מספר 3 מחצית ראשונה של המשפט, מספר 4א ו-17, פסקה 4א, סעיף 6א פסקה 1 מספר 1 </w:t>
      </w:r>
      <w:proofErr w:type="spellStart"/>
      <w:r w:rsidR="00324EB0">
        <w:rPr>
          <w:rFonts w:asciiTheme="majorBidi" w:hAnsiTheme="majorBidi" w:cstheme="majorBidi" w:hint="cs"/>
          <w:rtl/>
          <w:lang w:bidi="he-IL"/>
        </w:rPr>
        <w:t>ס"ק</w:t>
      </w:r>
      <w:proofErr w:type="spellEnd"/>
      <w:r w:rsidR="00324EB0">
        <w:rPr>
          <w:rFonts w:asciiTheme="majorBidi" w:hAnsiTheme="majorBidi" w:cstheme="majorBidi" w:hint="cs"/>
          <w:rtl/>
          <w:lang w:bidi="he-IL"/>
        </w:rPr>
        <w:t xml:space="preserve"> א ופסקה 2 לחוק</w:t>
      </w:r>
      <w:r w:rsidR="000C2A42">
        <w:rPr>
          <w:rFonts w:asciiTheme="majorBidi" w:hAnsiTheme="majorBidi" w:cstheme="majorBidi" w:hint="cs"/>
          <w:rtl/>
          <w:lang w:bidi="he-IL"/>
        </w:rPr>
        <w:t xml:space="preserve"> התעבורה יחד עם פסקה 3 ו-4 וסעיף </w:t>
      </w:r>
      <w:r w:rsidR="00324EB0">
        <w:rPr>
          <w:rFonts w:asciiTheme="majorBidi" w:hAnsiTheme="majorBidi" w:cstheme="majorBidi" w:hint="cs"/>
          <w:rtl/>
          <w:lang w:bidi="he-IL"/>
        </w:rPr>
        <w:t>2 של חוק עלויות ניהול מיום 23 ביוני 1970 (</w:t>
      </w:r>
      <w:proofErr w:type="spellStart"/>
      <w:r w:rsidR="00324EB0" w:rsidRPr="00324EB0">
        <w:rPr>
          <w:rFonts w:asciiTheme="majorBidi" w:hAnsiTheme="majorBidi" w:cstheme="majorBidi"/>
          <w:lang w:bidi="he-IL"/>
        </w:rPr>
        <w:t>BGBl</w:t>
      </w:r>
      <w:proofErr w:type="spellEnd"/>
      <w:r w:rsidR="00324EB0" w:rsidRPr="00324EB0">
        <w:rPr>
          <w:rFonts w:asciiTheme="majorBidi" w:hAnsiTheme="majorBidi" w:cstheme="majorBidi"/>
          <w:lang w:bidi="he-IL"/>
        </w:rPr>
        <w:t>. I</w:t>
      </w:r>
      <w:r w:rsidR="00324EB0">
        <w:rPr>
          <w:rFonts w:asciiTheme="majorBidi" w:hAnsiTheme="majorBidi" w:cstheme="majorBidi" w:hint="cs"/>
          <w:rtl/>
          <w:lang w:bidi="he-IL"/>
        </w:rPr>
        <w:t xml:space="preserve"> עמ' 821), וכן סעיף 24 לחוק התעבורה בגרסת פרסומו מיום 5 במרץ 2003 (</w:t>
      </w:r>
      <w:proofErr w:type="spellStart"/>
      <w:r w:rsidR="00324EB0" w:rsidRPr="00324EB0">
        <w:rPr>
          <w:rFonts w:asciiTheme="majorBidi" w:hAnsiTheme="majorBidi" w:cstheme="majorBidi"/>
          <w:lang w:bidi="he-IL"/>
        </w:rPr>
        <w:t>BGBl</w:t>
      </w:r>
      <w:proofErr w:type="spellEnd"/>
      <w:r w:rsidR="00324EB0" w:rsidRPr="00324EB0">
        <w:rPr>
          <w:rFonts w:asciiTheme="majorBidi" w:hAnsiTheme="majorBidi" w:cstheme="majorBidi"/>
          <w:lang w:bidi="he-IL"/>
        </w:rPr>
        <w:t>. I</w:t>
      </w:r>
      <w:r w:rsidR="00324EB0">
        <w:rPr>
          <w:rFonts w:asciiTheme="majorBidi" w:hAnsiTheme="majorBidi" w:cstheme="majorBidi" w:hint="cs"/>
          <w:rtl/>
          <w:lang w:bidi="he-IL"/>
        </w:rPr>
        <w:t xml:space="preserve"> עמ' </w:t>
      </w:r>
      <w:r w:rsidR="00711180">
        <w:rPr>
          <w:rFonts w:asciiTheme="majorBidi" w:hAnsiTheme="majorBidi" w:cstheme="majorBidi" w:hint="cs"/>
          <w:rtl/>
          <w:lang w:bidi="he-IL"/>
        </w:rPr>
        <w:t>310, 919</w:t>
      </w:r>
      <w:r w:rsidR="00324EB0">
        <w:rPr>
          <w:rFonts w:asciiTheme="majorBidi" w:hAnsiTheme="majorBidi" w:cstheme="majorBidi" w:hint="cs"/>
          <w:rtl/>
          <w:lang w:bidi="he-IL"/>
        </w:rPr>
        <w:t xml:space="preserve">), </w:t>
      </w:r>
      <w:r w:rsidR="00711180">
        <w:rPr>
          <w:rFonts w:asciiTheme="majorBidi" w:hAnsiTheme="majorBidi" w:cstheme="majorBidi" w:hint="cs"/>
          <w:rtl/>
          <w:lang w:bidi="he-IL"/>
        </w:rPr>
        <w:t xml:space="preserve">מתוכו סעיף 6 פסקה 1 בחלק המשפט ממספר 1 </w:t>
      </w:r>
      <w:r w:rsidR="004D5921">
        <w:rPr>
          <w:rFonts w:asciiTheme="majorBidi" w:hAnsiTheme="majorBidi" w:cstheme="majorBidi" w:hint="cs"/>
          <w:rtl/>
          <w:lang w:bidi="he-IL"/>
        </w:rPr>
        <w:t>האחרון באמצעות</w:t>
      </w:r>
      <w:r w:rsidR="002408AA">
        <w:rPr>
          <w:rFonts w:asciiTheme="majorBidi" w:hAnsiTheme="majorBidi" w:cstheme="majorBidi" w:hint="cs"/>
          <w:rtl/>
          <w:lang w:bidi="he-IL"/>
        </w:rPr>
        <w:t xml:space="preserve"> סעיף 1 מספר 6 </w:t>
      </w:r>
      <w:proofErr w:type="spellStart"/>
      <w:r w:rsidR="002408AA">
        <w:rPr>
          <w:rFonts w:asciiTheme="majorBidi" w:hAnsiTheme="majorBidi" w:cstheme="majorBidi" w:hint="cs"/>
          <w:rtl/>
          <w:lang w:bidi="he-IL"/>
        </w:rPr>
        <w:t>ס"ק</w:t>
      </w:r>
      <w:proofErr w:type="spellEnd"/>
      <w:r w:rsidR="002408AA">
        <w:rPr>
          <w:rFonts w:asciiTheme="majorBidi" w:hAnsiTheme="majorBidi" w:cstheme="majorBidi" w:hint="cs"/>
          <w:rtl/>
          <w:lang w:bidi="he-IL"/>
        </w:rPr>
        <w:t xml:space="preserve"> א, </w:t>
      </w:r>
      <w:proofErr w:type="spellStart"/>
      <w:r w:rsidR="002408AA">
        <w:rPr>
          <w:rFonts w:asciiTheme="majorBidi" w:hAnsiTheme="majorBidi" w:cstheme="majorBidi" w:hint="cs"/>
          <w:rtl/>
          <w:lang w:bidi="he-IL"/>
        </w:rPr>
        <w:t>ס"ק</w:t>
      </w:r>
      <w:proofErr w:type="spellEnd"/>
      <w:r w:rsidR="002408AA">
        <w:rPr>
          <w:rFonts w:asciiTheme="majorBidi" w:hAnsiTheme="majorBidi" w:cstheme="majorBidi" w:hint="cs"/>
          <w:rtl/>
          <w:lang w:bidi="he-IL"/>
        </w:rPr>
        <w:t xml:space="preserve"> </w:t>
      </w:r>
      <w:proofErr w:type="spellStart"/>
      <w:r w:rsidR="00711180">
        <w:rPr>
          <w:rFonts w:asciiTheme="majorBidi" w:hAnsiTheme="majorBidi" w:cstheme="majorBidi" w:hint="cs"/>
          <w:rtl/>
          <w:lang w:bidi="he-IL"/>
        </w:rPr>
        <w:t>אא</w:t>
      </w:r>
      <w:proofErr w:type="spellEnd"/>
      <w:r w:rsidR="00711180">
        <w:rPr>
          <w:rFonts w:asciiTheme="majorBidi" w:hAnsiTheme="majorBidi" w:cstheme="majorBidi" w:hint="cs"/>
          <w:rtl/>
          <w:lang w:bidi="he-IL"/>
        </w:rPr>
        <w:t xml:space="preserve"> לחוק מיום 28 בנובמבר 2014 (</w:t>
      </w:r>
      <w:proofErr w:type="spellStart"/>
      <w:r w:rsidR="00711180" w:rsidRPr="00324EB0">
        <w:rPr>
          <w:rFonts w:asciiTheme="majorBidi" w:hAnsiTheme="majorBidi" w:cstheme="majorBidi"/>
          <w:lang w:bidi="he-IL"/>
        </w:rPr>
        <w:t>BGBl</w:t>
      </w:r>
      <w:proofErr w:type="spellEnd"/>
      <w:r w:rsidR="00711180" w:rsidRPr="00324EB0">
        <w:rPr>
          <w:rFonts w:asciiTheme="majorBidi" w:hAnsiTheme="majorBidi" w:cstheme="majorBidi"/>
          <w:lang w:bidi="he-IL"/>
        </w:rPr>
        <w:t>. I</w:t>
      </w:r>
      <w:r w:rsidR="00711180">
        <w:rPr>
          <w:rFonts w:asciiTheme="majorBidi" w:hAnsiTheme="majorBidi" w:cstheme="majorBidi" w:hint="cs"/>
          <w:rtl/>
          <w:lang w:bidi="he-IL"/>
        </w:rPr>
        <w:t xml:space="preserve"> עמ' 1802), ... האחרון באמצעות סעיף </w:t>
      </w:r>
      <w:r w:rsidR="00711180">
        <w:rPr>
          <w:rFonts w:asciiTheme="majorBidi" w:hAnsiTheme="majorBidi" w:cstheme="majorBidi" w:hint="cs"/>
          <w:lang w:bidi="he-IL"/>
        </w:rPr>
        <w:t>XX</w:t>
      </w:r>
      <w:r w:rsidR="00711180">
        <w:rPr>
          <w:rFonts w:asciiTheme="majorBidi" w:hAnsiTheme="majorBidi" w:cstheme="majorBidi" w:hint="cs"/>
          <w:rtl/>
          <w:lang w:bidi="he-IL"/>
        </w:rPr>
        <w:t xml:space="preserve"> של החוק מיום </w:t>
      </w:r>
      <w:r w:rsidR="00711180">
        <w:rPr>
          <w:rFonts w:asciiTheme="majorBidi" w:hAnsiTheme="majorBidi" w:cstheme="majorBidi" w:hint="cs"/>
          <w:lang w:bidi="he-IL"/>
        </w:rPr>
        <w:t>XXXX</w:t>
      </w:r>
      <w:r w:rsidR="00711180">
        <w:rPr>
          <w:rFonts w:asciiTheme="majorBidi" w:hAnsiTheme="majorBidi" w:cstheme="majorBidi" w:hint="cs"/>
          <w:rtl/>
          <w:lang w:bidi="he-IL"/>
        </w:rPr>
        <w:t xml:space="preserve"> (</w:t>
      </w:r>
      <w:proofErr w:type="spellStart"/>
      <w:r w:rsidR="00711180" w:rsidRPr="00324EB0">
        <w:rPr>
          <w:rFonts w:asciiTheme="majorBidi" w:hAnsiTheme="majorBidi" w:cstheme="majorBidi"/>
          <w:lang w:bidi="he-IL"/>
        </w:rPr>
        <w:t>BGBl</w:t>
      </w:r>
      <w:proofErr w:type="spellEnd"/>
      <w:r w:rsidR="00711180" w:rsidRPr="00324EB0">
        <w:rPr>
          <w:rFonts w:asciiTheme="majorBidi" w:hAnsiTheme="majorBidi" w:cstheme="majorBidi"/>
          <w:lang w:bidi="he-IL"/>
        </w:rPr>
        <w:t>. I</w:t>
      </w:r>
      <w:r w:rsidR="00711180">
        <w:rPr>
          <w:rFonts w:asciiTheme="majorBidi" w:hAnsiTheme="majorBidi" w:cstheme="majorBidi" w:hint="cs"/>
          <w:rtl/>
          <w:lang w:bidi="he-IL"/>
        </w:rPr>
        <w:t xml:space="preserve"> עמ' </w:t>
      </w:r>
      <w:r w:rsidR="00711180">
        <w:rPr>
          <w:rFonts w:asciiTheme="majorBidi" w:hAnsiTheme="majorBidi" w:cstheme="majorBidi" w:hint="cs"/>
          <w:lang w:bidi="he-IL"/>
        </w:rPr>
        <w:t>XXXX</w:t>
      </w:r>
      <w:r w:rsidR="00BD1014">
        <w:rPr>
          <w:rFonts w:asciiTheme="majorBidi" w:hAnsiTheme="majorBidi" w:cstheme="majorBidi" w:hint="cs"/>
          <w:rtl/>
          <w:lang w:bidi="he-IL"/>
        </w:rPr>
        <w:t>):</w:t>
      </w:r>
    </w:p>
    <w:p w14:paraId="1171BD00" w14:textId="77777777" w:rsidR="007D1289" w:rsidRDefault="007D1289" w:rsidP="00074840">
      <w:pPr>
        <w:bidi/>
        <w:spacing w:line="360" w:lineRule="auto"/>
        <w:jc w:val="both"/>
        <w:rPr>
          <w:rFonts w:asciiTheme="majorBidi" w:hAnsiTheme="majorBidi" w:cstheme="majorBidi"/>
          <w:rtl/>
          <w:lang w:bidi="he-IL"/>
        </w:rPr>
      </w:pPr>
    </w:p>
    <w:p w14:paraId="536C65C4" w14:textId="77777777" w:rsidR="007D1289" w:rsidRDefault="007D128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w:t>
      </w:r>
    </w:p>
    <w:p w14:paraId="0088F5F6" w14:textId="77777777" w:rsidR="007D1289" w:rsidRDefault="00E90FEA" w:rsidP="006F3D54">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תקנה</w:t>
      </w:r>
      <w:r w:rsidR="007D1289" w:rsidRPr="007D1289">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ל</w:t>
      </w:r>
      <w:r w:rsidR="007D1289" w:rsidRPr="007D1289">
        <w:rPr>
          <w:rFonts w:ascii="Times New Roman" w:eastAsia="Times New Roman" w:hAnsi="Times New Roman" w:cs="Times New Roman" w:hint="cs"/>
          <w:b/>
          <w:bCs/>
          <w:rtl/>
          <w:lang w:val="de-DE" w:bidi="he-IL"/>
        </w:rPr>
        <w:t>אישור</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והפעלה</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של</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כלי</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רכב</w:t>
      </w:r>
      <w:r w:rsidR="007D1289" w:rsidRPr="007D1289">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אוטונומיים</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באזורי</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הפעלה</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מוגדרים</w:t>
      </w:r>
      <w:r w:rsidR="007D1289" w:rsidRPr="007D1289">
        <w:rPr>
          <w:rFonts w:ascii="Times New Roman" w:eastAsia="Times New Roman" w:hAnsi="Times New Roman" w:cs="Times New Roman"/>
          <w:b/>
          <w:bCs/>
          <w:rtl/>
          <w:lang w:val="de-DE" w:bidi="he-IL"/>
        </w:rPr>
        <w:t xml:space="preserve"> (</w:t>
      </w:r>
      <w:r w:rsidR="000F2A12">
        <w:rPr>
          <w:rFonts w:ascii="Times New Roman" w:eastAsia="Times New Roman" w:hAnsi="Times New Roman" w:cs="Times New Roman" w:hint="cs"/>
          <w:b/>
          <w:bCs/>
          <w:rtl/>
          <w:lang w:val="de-DE" w:bidi="he-IL"/>
        </w:rPr>
        <w:t xml:space="preserve">תקנת </w:t>
      </w:r>
      <w:r w:rsidR="007D1289" w:rsidRPr="007D1289">
        <w:rPr>
          <w:rFonts w:ascii="Times New Roman" w:eastAsia="Times New Roman" w:hAnsi="Times New Roman" w:cs="Times New Roman" w:hint="cs"/>
          <w:b/>
          <w:bCs/>
          <w:rtl/>
          <w:lang w:val="de-DE" w:bidi="he-IL"/>
        </w:rPr>
        <w:t>אישור</w:t>
      </w:r>
      <w:r w:rsidR="007D1289" w:rsidRPr="007D1289">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והפעלת</w:t>
      </w:r>
      <w:r w:rsidR="007D1289" w:rsidRPr="007D1289">
        <w:rPr>
          <w:rFonts w:ascii="Times New Roman" w:eastAsia="Times New Roman" w:hAnsi="Times New Roman" w:cs="Times New Roman"/>
          <w:b/>
          <w:bCs/>
          <w:rtl/>
          <w:lang w:val="de-DE" w:bidi="he-IL"/>
        </w:rPr>
        <w:t xml:space="preserve"> </w:t>
      </w:r>
      <w:r>
        <w:rPr>
          <w:rFonts w:ascii="Times New Roman" w:eastAsia="Times New Roman" w:hAnsi="Times New Roman" w:cs="Times New Roman" w:hint="cs"/>
          <w:b/>
          <w:bCs/>
          <w:rtl/>
          <w:lang w:val="de-DE" w:bidi="he-IL"/>
        </w:rPr>
        <w:t xml:space="preserve">כלי </w:t>
      </w:r>
      <w:r w:rsidR="007D1289" w:rsidRPr="007D1289">
        <w:rPr>
          <w:rFonts w:ascii="Times New Roman" w:eastAsia="Times New Roman" w:hAnsi="Times New Roman" w:cs="Times New Roman" w:hint="cs"/>
          <w:b/>
          <w:bCs/>
          <w:rtl/>
          <w:lang w:val="de-DE" w:bidi="he-IL"/>
        </w:rPr>
        <w:t>רכב</w:t>
      </w:r>
      <w:r w:rsidR="007D1289" w:rsidRPr="007D1289">
        <w:rPr>
          <w:rFonts w:ascii="Times New Roman" w:eastAsia="Times New Roman" w:hAnsi="Times New Roman" w:cs="Times New Roman"/>
          <w:b/>
          <w:bCs/>
          <w:rtl/>
          <w:lang w:val="de-DE" w:bidi="he-IL"/>
        </w:rPr>
        <w:t xml:space="preserve"> </w:t>
      </w:r>
      <w:r w:rsidR="007D1289" w:rsidRPr="007D1289">
        <w:rPr>
          <w:rFonts w:ascii="Times New Roman" w:eastAsia="Times New Roman" w:hAnsi="Times New Roman" w:cs="Times New Roman" w:hint="cs"/>
          <w:b/>
          <w:bCs/>
          <w:rtl/>
          <w:lang w:val="de-DE" w:bidi="he-IL"/>
        </w:rPr>
        <w:t>אוטונומי</w:t>
      </w:r>
      <w:r>
        <w:rPr>
          <w:rFonts w:ascii="Times New Roman" w:eastAsia="Times New Roman" w:hAnsi="Times New Roman" w:cs="Times New Roman" w:hint="cs"/>
          <w:b/>
          <w:bCs/>
          <w:rtl/>
          <w:lang w:val="de-DE" w:bidi="he-IL"/>
        </w:rPr>
        <w:t>ים</w:t>
      </w:r>
      <w:r w:rsidR="007D1289" w:rsidRPr="007D1289">
        <w:rPr>
          <w:rFonts w:ascii="Times New Roman" w:eastAsia="Times New Roman" w:hAnsi="Times New Roman" w:cs="Times New Roman"/>
          <w:b/>
          <w:bCs/>
          <w:rtl/>
          <w:lang w:val="de-DE" w:bidi="he-IL"/>
        </w:rPr>
        <w:t xml:space="preserve"> - </w:t>
      </w:r>
      <w:r w:rsidR="007D1289" w:rsidRPr="007D1289">
        <w:rPr>
          <w:rFonts w:ascii="Times New Roman" w:eastAsia="Times New Roman" w:hAnsi="Times New Roman" w:cs="Times New Roman"/>
          <w:b/>
          <w:bCs/>
          <w:lang w:val="de-DE"/>
        </w:rPr>
        <w:t>AFGBV</w:t>
      </w:r>
      <w:r w:rsidR="007D1289" w:rsidRPr="007D1289">
        <w:rPr>
          <w:rFonts w:ascii="Times New Roman" w:eastAsia="Times New Roman" w:hAnsi="Times New Roman" w:cs="Times New Roman"/>
          <w:b/>
          <w:bCs/>
          <w:rtl/>
          <w:lang w:val="de-DE" w:bidi="he-IL"/>
        </w:rPr>
        <w:t>)</w:t>
      </w:r>
    </w:p>
    <w:p w14:paraId="2150851B" w14:textId="77777777" w:rsidR="007D1289" w:rsidRDefault="007D1289" w:rsidP="00074840">
      <w:pPr>
        <w:bidi/>
        <w:spacing w:line="360" w:lineRule="auto"/>
        <w:jc w:val="both"/>
        <w:rPr>
          <w:rFonts w:ascii="Times New Roman" w:eastAsia="Times New Roman" w:hAnsi="Times New Roman" w:cs="Times New Roman"/>
          <w:b/>
          <w:bCs/>
          <w:rtl/>
          <w:lang w:val="de-DE" w:bidi="he-IL"/>
        </w:rPr>
      </w:pPr>
    </w:p>
    <w:p w14:paraId="290F3321" w14:textId="77777777" w:rsidR="007D1289" w:rsidRDefault="007D128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 תחומי יישום</w:t>
      </w:r>
    </w:p>
    <w:p w14:paraId="4729418E" w14:textId="77777777" w:rsidR="00E90FEA" w:rsidRDefault="00E90FEA" w:rsidP="00074840">
      <w:pPr>
        <w:bidi/>
        <w:spacing w:line="360" w:lineRule="auto"/>
        <w:jc w:val="both"/>
        <w:rPr>
          <w:rFonts w:ascii="Times New Roman" w:eastAsia="Times New Roman" w:hAnsi="Times New Roman" w:cs="Times New Roman"/>
          <w:rtl/>
          <w:lang w:val="de-DE" w:bidi="he-IL"/>
        </w:rPr>
      </w:pPr>
    </w:p>
    <w:p w14:paraId="14C4CE80" w14:textId="77777777" w:rsidR="00E90FEA" w:rsidRDefault="00E90FEA"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(1) תקנה זו תיושם</w:t>
      </w:r>
    </w:p>
    <w:p w14:paraId="5D32C17D" w14:textId="77777777" w:rsidR="00E90FEA" w:rsidRDefault="00E90FEA"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1. ב</w:t>
      </w:r>
      <w:r w:rsidR="00EF708E">
        <w:rPr>
          <w:rFonts w:ascii="Times New Roman" w:eastAsia="Times New Roman" w:hAnsi="Times New Roman" w:cs="Times New Roman" w:hint="cs"/>
          <w:rtl/>
          <w:lang w:val="de-DE" w:bidi="he-IL"/>
        </w:rPr>
        <w:t xml:space="preserve">מסגרת </w:t>
      </w:r>
      <w:r>
        <w:rPr>
          <w:rFonts w:ascii="Times New Roman" w:eastAsia="Times New Roman" w:hAnsi="Times New Roman" w:cs="Times New Roman" w:hint="cs"/>
          <w:rtl/>
          <w:lang w:val="de-DE" w:bidi="he-IL"/>
        </w:rPr>
        <w:t>הפעלה של</w:t>
      </w:r>
      <w:r w:rsidR="00C5561F">
        <w:rPr>
          <w:rFonts w:ascii="Times New Roman" w:eastAsia="Times New Roman" w:hAnsi="Times New Roman" w:cs="Times New Roman" w:hint="cs"/>
          <w:rtl/>
          <w:lang w:val="de-DE" w:bidi="he-IL"/>
        </w:rPr>
        <w:t xml:space="preserve"> כלי רכב אוטונומיים כמשמעות </w:t>
      </w:r>
      <w:r>
        <w:rPr>
          <w:rFonts w:ascii="Times New Roman" w:eastAsia="Times New Roman" w:hAnsi="Times New Roman" w:cs="Times New Roman" w:hint="cs"/>
          <w:rtl/>
          <w:lang w:val="de-DE" w:bidi="he-IL"/>
        </w:rPr>
        <w:t xml:space="preserve">סעיפים 1ד עד 1ח ואוטומטיים כמשמעות סעיף 1ה לחוק התעבורה. </w:t>
      </w:r>
    </w:p>
    <w:p w14:paraId="7F35D310" w14:textId="77777777" w:rsidR="00E90FEA" w:rsidRDefault="00E90FEA"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2. ב</w:t>
      </w:r>
      <w:r w:rsidR="00EF708E">
        <w:rPr>
          <w:rFonts w:ascii="Times New Roman" w:eastAsia="Times New Roman" w:hAnsi="Times New Roman" w:cs="Times New Roman" w:hint="cs"/>
          <w:rtl/>
          <w:lang w:val="de-DE" w:bidi="he-IL"/>
        </w:rPr>
        <w:t xml:space="preserve">מסגרת </w:t>
      </w:r>
      <w:r>
        <w:rPr>
          <w:rFonts w:ascii="Times New Roman" w:eastAsia="Times New Roman" w:hAnsi="Times New Roman" w:cs="Times New Roman" w:hint="cs"/>
          <w:rtl/>
          <w:lang w:val="de-DE" w:bidi="he-IL"/>
        </w:rPr>
        <w:t xml:space="preserve">מתן רישוי לכלי רכב </w:t>
      </w:r>
      <w:r w:rsidR="00C5561F">
        <w:rPr>
          <w:rFonts w:ascii="Times New Roman" w:eastAsia="Times New Roman" w:hAnsi="Times New Roman" w:cs="Times New Roman" w:hint="cs"/>
          <w:rtl/>
          <w:lang w:val="de-DE" w:bidi="he-IL"/>
        </w:rPr>
        <w:t>בהתאם למספר 1 לתנועה בכבישים ציבוריים</w:t>
      </w:r>
      <w:r w:rsidR="00EF708E">
        <w:rPr>
          <w:rFonts w:ascii="Times New Roman" w:eastAsia="Times New Roman" w:hAnsi="Times New Roman" w:cs="Times New Roman" w:hint="cs"/>
          <w:rtl/>
          <w:lang w:val="de-DE" w:bidi="he-IL"/>
        </w:rPr>
        <w:t xml:space="preserve"> ו-</w:t>
      </w:r>
    </w:p>
    <w:p w14:paraId="4EEF1A47" w14:textId="77777777" w:rsidR="00EF708E" w:rsidRDefault="00EF708E"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3. במסגרת ניסוי </w:t>
      </w:r>
      <w:r w:rsidR="00691E0A">
        <w:rPr>
          <w:rFonts w:ascii="Times New Roman" w:eastAsia="Times New Roman" w:hAnsi="Times New Roman" w:cs="Times New Roman" w:hint="cs"/>
          <w:rtl/>
          <w:lang w:val="de-DE" w:bidi="he-IL"/>
        </w:rPr>
        <w:t xml:space="preserve">בכלי רכב </w:t>
      </w:r>
      <w:r w:rsidR="00C5561F">
        <w:rPr>
          <w:rFonts w:ascii="Times New Roman" w:eastAsia="Times New Roman" w:hAnsi="Times New Roman" w:cs="Times New Roman" w:hint="cs"/>
          <w:rtl/>
          <w:lang w:val="de-DE" w:bidi="he-IL"/>
        </w:rPr>
        <w:t>אוטומטיים או</w:t>
      </w:r>
      <w:r w:rsidR="00081BE3">
        <w:rPr>
          <w:rFonts w:ascii="Times New Roman" w:eastAsia="Times New Roman" w:hAnsi="Times New Roman" w:cs="Times New Roman" w:hint="cs"/>
          <w:rtl/>
          <w:lang w:val="de-DE" w:bidi="he-IL"/>
        </w:rPr>
        <w:t xml:space="preserve"> אוטונומיים בהתאם לסעיף 1ט לחוק התעבורה.</w:t>
      </w:r>
    </w:p>
    <w:p w14:paraId="45CFED3C" w14:textId="77777777" w:rsidR="00081BE3" w:rsidRDefault="00081BE3"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(2) תקנה זו </w:t>
      </w:r>
      <w:r w:rsidR="00691E0A">
        <w:rPr>
          <w:rFonts w:ascii="Times New Roman" w:eastAsia="Times New Roman" w:hAnsi="Times New Roman" w:cs="Times New Roman" w:hint="cs"/>
          <w:rtl/>
          <w:lang w:val="de-DE" w:bidi="he-IL"/>
        </w:rPr>
        <w:t>מסדירה גם את</w:t>
      </w:r>
    </w:p>
    <w:p w14:paraId="54CCEFA9" w14:textId="77777777" w:rsidR="00691E0A" w:rsidRDefault="00C5561F"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1. מתן</w:t>
      </w:r>
      <w:r w:rsidR="00B1265C">
        <w:rPr>
          <w:rFonts w:ascii="Times New Roman" w:eastAsia="Times New Roman" w:hAnsi="Times New Roman" w:cs="Times New Roman" w:hint="cs"/>
          <w:rtl/>
          <w:lang w:val="de-DE" w:bidi="he-IL"/>
        </w:rPr>
        <w:t xml:space="preserve"> היתרי </w:t>
      </w:r>
      <w:r w:rsidR="00691E0A">
        <w:rPr>
          <w:rFonts w:ascii="Times New Roman" w:eastAsia="Times New Roman" w:hAnsi="Times New Roman" w:cs="Times New Roman" w:hint="cs"/>
          <w:rtl/>
          <w:lang w:val="de-DE" w:bidi="he-IL"/>
        </w:rPr>
        <w:t>הפעלה לכלי רכב אוטונומיים,</w:t>
      </w:r>
    </w:p>
    <w:p w14:paraId="55131091" w14:textId="77777777" w:rsidR="00691E0A" w:rsidRDefault="00691E0A"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2. אישור אזורי הפעלה מוגדרים ואת</w:t>
      </w:r>
    </w:p>
    <w:p w14:paraId="576F7346" w14:textId="77777777" w:rsidR="00691E0A" w:rsidRDefault="00AB326D"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3. הרישוי</w:t>
      </w:r>
      <w:r w:rsidR="00691E0A">
        <w:rPr>
          <w:rFonts w:ascii="Times New Roman" w:eastAsia="Times New Roman" w:hAnsi="Times New Roman" w:cs="Times New Roman" w:hint="cs"/>
          <w:rtl/>
          <w:lang w:val="de-DE" w:bidi="he-IL"/>
        </w:rPr>
        <w:t xml:space="preserve"> לכלי רכב אוטונומיים לנוע בכבישים.</w:t>
      </w:r>
    </w:p>
    <w:p w14:paraId="69A63425" w14:textId="77777777" w:rsidR="00691E0A" w:rsidRDefault="00691E0A"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(3) תקנה ז</w:t>
      </w:r>
      <w:r w:rsidR="00B1265C">
        <w:rPr>
          <w:rFonts w:ascii="Times New Roman" w:eastAsia="Times New Roman" w:hAnsi="Times New Roman" w:cs="Times New Roman" w:hint="cs"/>
          <w:rtl/>
          <w:lang w:val="de-DE" w:bidi="he-IL"/>
        </w:rPr>
        <w:t>ו מציגה</w:t>
      </w:r>
      <w:r w:rsidR="00C5561F">
        <w:rPr>
          <w:rFonts w:ascii="Times New Roman" w:eastAsia="Times New Roman" w:hAnsi="Times New Roman" w:cs="Times New Roman" w:hint="cs"/>
          <w:rtl/>
          <w:lang w:val="de-DE" w:bidi="he-IL"/>
        </w:rPr>
        <w:t xml:space="preserve"> </w:t>
      </w:r>
      <w:r w:rsidR="00B1265C">
        <w:rPr>
          <w:rFonts w:ascii="Times New Roman" w:eastAsia="Times New Roman" w:hAnsi="Times New Roman" w:cs="Times New Roman" w:hint="cs"/>
          <w:rtl/>
          <w:lang w:val="de-DE" w:bidi="he-IL"/>
        </w:rPr>
        <w:t>את הדרישות והתחייבויות המופנות</w:t>
      </w:r>
      <w:r w:rsidR="00C5561F">
        <w:rPr>
          <w:rFonts w:ascii="Times New Roman" w:eastAsia="Times New Roman" w:hAnsi="Times New Roman" w:cs="Times New Roman" w:hint="cs"/>
          <w:rtl/>
          <w:lang w:val="de-DE" w:bidi="he-IL"/>
        </w:rPr>
        <w:t xml:space="preserve"> </w:t>
      </w:r>
      <w:r w:rsidR="00B1265C">
        <w:rPr>
          <w:rFonts w:ascii="Times New Roman" w:eastAsia="Times New Roman" w:hAnsi="Times New Roman" w:cs="Times New Roman" w:hint="cs"/>
          <w:rtl/>
          <w:lang w:val="de-DE" w:bidi="he-IL"/>
        </w:rPr>
        <w:t>ל</w:t>
      </w:r>
      <w:r>
        <w:rPr>
          <w:rFonts w:ascii="Times New Roman" w:eastAsia="Times New Roman" w:hAnsi="Times New Roman" w:cs="Times New Roman" w:hint="cs"/>
          <w:rtl/>
          <w:lang w:val="de-DE" w:bidi="he-IL"/>
        </w:rPr>
        <w:t>יצרן הרכב, בעל הרכב והפיקוח הטכני של כלי רכב אוטונומיים באזורי הפעלה מוגדרים ושל כלי רכב בהתאם לסעיף 1ט לחוק התעבורה.</w:t>
      </w:r>
    </w:p>
    <w:p w14:paraId="282B68FA" w14:textId="2B297F05" w:rsidR="00691E0A" w:rsidRDefault="00B1265C"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(4) כלי רכב של הצבא הגרמני, המשטרה הפדרלית ו</w:t>
      </w:r>
      <w:r w:rsidR="00691E0A">
        <w:rPr>
          <w:rFonts w:ascii="Times New Roman" w:eastAsia="Times New Roman" w:hAnsi="Times New Roman" w:cs="Times New Roman" w:hint="cs"/>
          <w:rtl/>
          <w:lang w:val="de-DE" w:bidi="he-IL"/>
        </w:rPr>
        <w:t>המשמר האזרחי</w:t>
      </w:r>
      <w:r w:rsidR="00BD3759">
        <w:rPr>
          <w:rFonts w:ascii="Times New Roman" w:eastAsia="Times New Roman" w:hAnsi="Times New Roman" w:cs="Times New Roman" w:hint="cs"/>
          <w:rtl/>
          <w:lang w:val="de-DE" w:bidi="he-IL"/>
        </w:rPr>
        <w:t xml:space="preserve"> פטורים מתקנות הוראה זו בהת</w:t>
      </w:r>
      <w:r w:rsidR="00C5561F">
        <w:rPr>
          <w:rFonts w:ascii="Times New Roman" w:eastAsia="Times New Roman" w:hAnsi="Times New Roman" w:cs="Times New Roman" w:hint="cs"/>
          <w:rtl/>
          <w:lang w:val="de-DE" w:bidi="he-IL"/>
        </w:rPr>
        <w:t>אם לסעיף 1יא לחוק התעבורה, בתנאי ש</w:t>
      </w:r>
      <w:r w:rsidR="00BD3759">
        <w:rPr>
          <w:rFonts w:ascii="Times New Roman" w:eastAsia="Times New Roman" w:hAnsi="Times New Roman" w:cs="Times New Roman" w:hint="cs"/>
          <w:rtl/>
          <w:lang w:val="de-DE" w:bidi="he-IL"/>
        </w:rPr>
        <w:t xml:space="preserve">כלי רכב אלו מיועדים למילוי משימות ריבוניות והשימוש בהם נעשה </w:t>
      </w:r>
      <w:r w:rsidR="00F627F6">
        <w:rPr>
          <w:rFonts w:ascii="Times New Roman" w:eastAsia="Times New Roman" w:hAnsi="Times New Roman" w:cs="Times New Roman" w:hint="cs"/>
          <w:rtl/>
          <w:lang w:val="de-DE" w:bidi="he-IL"/>
        </w:rPr>
        <w:t xml:space="preserve">תוך התחשבות </w:t>
      </w:r>
      <w:r w:rsidR="00F627F6">
        <w:rPr>
          <w:rFonts w:ascii="Times New Roman" w:eastAsia="Times New Roman" w:hAnsi="Times New Roman" w:cs="Times New Roman" w:hint="cs"/>
          <w:rtl/>
          <w:lang w:val="de-DE" w:bidi="he-IL"/>
        </w:rPr>
        <w:lastRenderedPageBreak/>
        <w:t>הולמת</w:t>
      </w:r>
      <w:r w:rsidR="00BD3759">
        <w:rPr>
          <w:rFonts w:ascii="Times New Roman" w:eastAsia="Times New Roman" w:hAnsi="Times New Roman" w:cs="Times New Roman" w:hint="cs"/>
          <w:rtl/>
          <w:lang w:val="de-DE" w:bidi="he-IL"/>
        </w:rPr>
        <w:t xml:space="preserve"> בביטחון ובסדר הציבורי. </w:t>
      </w:r>
      <w:r w:rsidR="00651260">
        <w:rPr>
          <w:rFonts w:ascii="Times New Roman" w:eastAsia="Times New Roman" w:hAnsi="Times New Roman" w:cs="Times New Roman" w:hint="cs"/>
          <w:rtl/>
          <w:lang w:val="de-DE" w:bidi="he-IL"/>
        </w:rPr>
        <w:t xml:space="preserve">הרשויות הציבוריות רשאיות להעניק </w:t>
      </w:r>
      <w:r>
        <w:rPr>
          <w:rFonts w:ascii="Times New Roman" w:eastAsia="Times New Roman" w:hAnsi="Times New Roman" w:cs="Times New Roman" w:hint="cs"/>
          <w:rtl/>
          <w:lang w:val="de-DE" w:bidi="he-IL"/>
        </w:rPr>
        <w:t>היתרים</w:t>
      </w:r>
      <w:r w:rsidR="00F627F6" w:rsidRPr="00F627F6">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להפעלת </w:t>
      </w:r>
      <w:r w:rsidR="00F627F6" w:rsidRPr="00F627F6">
        <w:rPr>
          <w:rFonts w:ascii="Times New Roman" w:eastAsia="Times New Roman" w:hAnsi="Times New Roman" w:cs="Times New Roman" w:hint="cs"/>
          <w:rtl/>
          <w:lang w:val="de-DE" w:bidi="he-IL"/>
        </w:rPr>
        <w:t>רכב</w:t>
      </w:r>
      <w:r w:rsidR="00F627F6" w:rsidRPr="00F627F6">
        <w:rPr>
          <w:rFonts w:ascii="Times New Roman" w:eastAsia="Times New Roman" w:hAnsi="Times New Roman" w:cs="Times New Roman"/>
          <w:rtl/>
          <w:lang w:val="de-DE" w:bidi="he-IL"/>
        </w:rPr>
        <w:t xml:space="preserve"> </w:t>
      </w:r>
      <w:r w:rsidR="00F627F6">
        <w:rPr>
          <w:rFonts w:ascii="Times New Roman" w:eastAsia="Times New Roman" w:hAnsi="Times New Roman" w:cs="Times New Roman" w:hint="cs"/>
          <w:rtl/>
          <w:lang w:val="de-DE" w:bidi="he-IL"/>
        </w:rPr>
        <w:t>אוטונומי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אישור</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אזורי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הפעלה</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מוגדרים</w:t>
      </w:r>
      <w:r w:rsidR="00F627F6" w:rsidRPr="00F627F6">
        <w:rPr>
          <w:rFonts w:ascii="Times New Roman" w:eastAsia="Times New Roman" w:hAnsi="Times New Roman" w:cs="Times New Roman"/>
          <w:rtl/>
          <w:lang w:val="de-DE" w:bidi="he-IL"/>
        </w:rPr>
        <w:t xml:space="preserve"> </w:t>
      </w:r>
      <w:r w:rsidR="00651260">
        <w:rPr>
          <w:rFonts w:ascii="Times New Roman" w:eastAsia="Times New Roman" w:hAnsi="Times New Roman" w:cs="Times New Roman" w:hint="cs"/>
          <w:rtl/>
          <w:lang w:val="de-DE" w:bidi="he-IL"/>
        </w:rPr>
        <w:t>ורישיון ל</w:t>
      </w:r>
      <w:r w:rsidR="00F627F6">
        <w:rPr>
          <w:rFonts w:ascii="Times New Roman" w:eastAsia="Times New Roman" w:hAnsi="Times New Roman" w:cs="Times New Roman" w:hint="cs"/>
          <w:rtl/>
          <w:lang w:val="de-DE" w:bidi="he-IL"/>
        </w:rPr>
        <w:t>כלי רכב</w:t>
      </w:r>
      <w:r w:rsidR="00F627F6" w:rsidRPr="00F627F6">
        <w:rPr>
          <w:rFonts w:ascii="Times New Roman" w:eastAsia="Times New Roman" w:hAnsi="Times New Roman" w:cs="Times New Roman"/>
          <w:rtl/>
          <w:lang w:val="de-DE" w:bidi="he-IL"/>
        </w:rPr>
        <w:t xml:space="preserve"> </w:t>
      </w:r>
      <w:r w:rsidR="00F627F6">
        <w:rPr>
          <w:rFonts w:ascii="Times New Roman" w:eastAsia="Times New Roman" w:hAnsi="Times New Roman" w:cs="Times New Roman" w:hint="cs"/>
          <w:rtl/>
          <w:lang w:val="de-DE" w:bidi="he-IL"/>
        </w:rPr>
        <w:t>אוטונומיים</w:t>
      </w:r>
      <w:r w:rsidR="00F627F6" w:rsidRPr="00F627F6">
        <w:rPr>
          <w:rFonts w:ascii="Times New Roman" w:eastAsia="Times New Roman" w:hAnsi="Times New Roman" w:cs="Times New Roman"/>
          <w:rtl/>
          <w:lang w:val="de-DE" w:bidi="he-IL"/>
        </w:rPr>
        <w:t xml:space="preserve"> </w:t>
      </w:r>
      <w:r w:rsidR="00C5561F">
        <w:rPr>
          <w:rFonts w:ascii="Times New Roman" w:eastAsia="Times New Roman" w:hAnsi="Times New Roman" w:cs="Times New Roman" w:hint="cs"/>
          <w:rtl/>
          <w:lang w:val="de-DE" w:bidi="he-IL"/>
        </w:rPr>
        <w:t>לתנועה</w:t>
      </w:r>
      <w:r w:rsidR="00F627F6" w:rsidRPr="00F627F6">
        <w:rPr>
          <w:rFonts w:ascii="Times New Roman" w:eastAsia="Times New Roman" w:hAnsi="Times New Roman" w:cs="Times New Roman"/>
          <w:rtl/>
          <w:lang w:val="de-DE" w:bidi="he-IL"/>
        </w:rPr>
        <w:t xml:space="preserve"> </w:t>
      </w:r>
      <w:r w:rsidR="00C5561F">
        <w:rPr>
          <w:rFonts w:ascii="Times New Roman" w:eastAsia="Times New Roman" w:hAnsi="Times New Roman" w:cs="Times New Roman" w:hint="cs"/>
          <w:rtl/>
          <w:lang w:val="de-DE" w:bidi="he-IL"/>
        </w:rPr>
        <w:t>ב</w:t>
      </w:r>
      <w:r w:rsidR="00F627F6" w:rsidRPr="00F627F6">
        <w:rPr>
          <w:rFonts w:ascii="Times New Roman" w:eastAsia="Times New Roman" w:hAnsi="Times New Roman" w:cs="Times New Roman" w:hint="cs"/>
          <w:rtl/>
          <w:lang w:val="de-DE" w:bidi="he-IL"/>
        </w:rPr>
        <w:t>כבישים</w:t>
      </w:r>
      <w:r w:rsidR="00F627F6" w:rsidRPr="00F627F6">
        <w:rPr>
          <w:rFonts w:ascii="Times New Roman" w:eastAsia="Times New Roman" w:hAnsi="Times New Roman" w:cs="Times New Roman"/>
          <w:rtl/>
          <w:lang w:val="de-DE" w:bidi="he-IL"/>
        </w:rPr>
        <w:t xml:space="preserve">. </w:t>
      </w:r>
      <w:r w:rsidR="00B672D4">
        <w:rPr>
          <w:rFonts w:ascii="Times New Roman" w:eastAsia="Times New Roman" w:hAnsi="Times New Roman" w:cs="Times New Roman" w:hint="cs"/>
          <w:rtl/>
          <w:lang w:val="de-DE" w:bidi="he-IL"/>
        </w:rPr>
        <w:t>הרשויות נקבעות</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על</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ידי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משרד</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ההגנה</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הפדרלי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ומשרד</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הפנים</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הבנייה</w:t>
      </w:r>
      <w:r w:rsidR="00F627F6" w:rsidRPr="00F627F6">
        <w:rPr>
          <w:rFonts w:ascii="Times New Roman" w:eastAsia="Times New Roman" w:hAnsi="Times New Roman" w:cs="Times New Roman"/>
          <w:rtl/>
          <w:lang w:val="de-DE" w:bidi="he-IL"/>
        </w:rPr>
        <w:t xml:space="preserve"> </w:t>
      </w:r>
      <w:r w:rsidR="00F627F6">
        <w:rPr>
          <w:rFonts w:ascii="Times New Roman" w:eastAsia="Times New Roman" w:hAnsi="Times New Roman" w:cs="Times New Roman" w:hint="cs"/>
          <w:rtl/>
          <w:lang w:val="de-DE" w:bidi="he-IL"/>
        </w:rPr>
        <w:t>והקהילה</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הפדרלי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הוראות</w:t>
      </w:r>
      <w:r w:rsidR="00F627F6" w:rsidRPr="00F627F6">
        <w:rPr>
          <w:rFonts w:ascii="Times New Roman" w:eastAsia="Times New Roman" w:hAnsi="Times New Roman" w:cs="Times New Roman"/>
          <w:rtl/>
          <w:lang w:val="de-DE" w:bidi="he-IL"/>
        </w:rPr>
        <w:t xml:space="preserve"> </w:t>
      </w:r>
      <w:r w:rsidR="00B672D4">
        <w:rPr>
          <w:rFonts w:ascii="Times New Roman" w:eastAsia="Times New Roman" w:hAnsi="Times New Roman" w:cs="Times New Roman" w:hint="cs"/>
          <w:rtl/>
          <w:lang w:val="de-DE" w:bidi="he-IL"/>
        </w:rPr>
        <w:t>תקנה</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זו</w:t>
      </w:r>
      <w:r w:rsidR="00F627F6" w:rsidRPr="00F627F6">
        <w:rPr>
          <w:rFonts w:ascii="Times New Roman" w:eastAsia="Times New Roman" w:hAnsi="Times New Roman" w:cs="Times New Roman"/>
          <w:rtl/>
          <w:lang w:val="de-DE" w:bidi="he-IL"/>
        </w:rPr>
        <w:t xml:space="preserve"> </w:t>
      </w:r>
      <w:r w:rsidR="00B672D4">
        <w:rPr>
          <w:rFonts w:ascii="Times New Roman" w:eastAsia="Times New Roman" w:hAnsi="Times New Roman" w:cs="Times New Roman" w:hint="cs"/>
          <w:rtl/>
          <w:lang w:val="de-DE" w:bidi="he-IL"/>
        </w:rPr>
        <w:t>יחולו</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על</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כלי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רכב</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בהתאם</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למשפט</w:t>
      </w:r>
      <w:r w:rsidR="00F627F6" w:rsidRPr="00F627F6">
        <w:rPr>
          <w:rFonts w:ascii="Times New Roman" w:eastAsia="Times New Roman" w:hAnsi="Times New Roman" w:cs="Times New Roman"/>
          <w:rtl/>
          <w:lang w:val="de-DE" w:bidi="he-IL"/>
        </w:rPr>
        <w:t xml:space="preserve"> 1, </w:t>
      </w:r>
      <w:r w:rsidR="00F31D54">
        <w:rPr>
          <w:rFonts w:ascii="Times New Roman" w:eastAsia="Times New Roman" w:hAnsi="Times New Roman" w:cs="Times New Roman" w:hint="cs"/>
          <w:rtl/>
          <w:lang w:val="de-DE" w:bidi="he-IL"/>
        </w:rPr>
        <w:t>בתנאי</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שהשימוש</w:t>
      </w:r>
      <w:r w:rsidR="00F627F6" w:rsidRPr="00F627F6">
        <w:rPr>
          <w:rFonts w:ascii="Times New Roman" w:eastAsia="Times New Roman" w:hAnsi="Times New Roman" w:cs="Times New Roman"/>
          <w:rtl/>
          <w:lang w:val="de-DE" w:bidi="he-IL"/>
        </w:rPr>
        <w:t xml:space="preserve"> </w:t>
      </w:r>
      <w:r w:rsidR="00651260">
        <w:rPr>
          <w:rFonts w:ascii="Times New Roman" w:eastAsia="Times New Roman" w:hAnsi="Times New Roman" w:cs="Times New Roman" w:hint="cs"/>
          <w:rtl/>
          <w:lang w:val="de-DE" w:bidi="he-IL"/>
        </w:rPr>
        <w:t>המוקצה</w:t>
      </w:r>
      <w:r w:rsidR="00F627F6" w:rsidRPr="00F627F6">
        <w:rPr>
          <w:rFonts w:ascii="Times New Roman" w:eastAsia="Times New Roman" w:hAnsi="Times New Roman" w:cs="Times New Roman"/>
          <w:rtl/>
          <w:lang w:val="de-DE" w:bidi="he-IL"/>
        </w:rPr>
        <w:t xml:space="preserve"> </w:t>
      </w:r>
      <w:r w:rsidR="00651A5B">
        <w:rPr>
          <w:rFonts w:ascii="Times New Roman" w:eastAsia="Times New Roman" w:hAnsi="Times New Roman" w:cs="Times New Roman" w:hint="cs"/>
          <w:rtl/>
          <w:lang w:val="de-DE" w:bidi="he-IL"/>
        </w:rPr>
        <w:t>לכלי רכב אלה</w:t>
      </w:r>
      <w:r w:rsidR="00F627F6" w:rsidRPr="00F627F6">
        <w:rPr>
          <w:rFonts w:ascii="Times New Roman" w:eastAsia="Times New Roman" w:hAnsi="Times New Roman" w:cs="Times New Roman"/>
          <w:rtl/>
          <w:lang w:val="de-DE" w:bidi="he-IL"/>
        </w:rPr>
        <w:t xml:space="preserve"> </w:t>
      </w:r>
      <w:r w:rsidR="00F627F6" w:rsidRPr="00F627F6">
        <w:rPr>
          <w:rFonts w:ascii="Times New Roman" w:eastAsia="Times New Roman" w:hAnsi="Times New Roman" w:cs="Times New Roman" w:hint="cs"/>
          <w:rtl/>
          <w:lang w:val="de-DE" w:bidi="he-IL"/>
        </w:rPr>
        <w:t>מאפשר</w:t>
      </w:r>
      <w:r w:rsidR="00651A5B">
        <w:rPr>
          <w:rFonts w:ascii="Times New Roman" w:eastAsia="Times New Roman" w:hAnsi="Times New Roman" w:cs="Times New Roman" w:hint="cs"/>
          <w:rtl/>
          <w:lang w:val="de-DE" w:bidi="he-IL"/>
        </w:rPr>
        <w:t xml:space="preserve"> זאת ונחוץ בהיקף מוגבל</w:t>
      </w:r>
      <w:r w:rsidR="00F627F6" w:rsidRPr="00F627F6">
        <w:rPr>
          <w:rFonts w:ascii="Times New Roman" w:eastAsia="Times New Roman" w:hAnsi="Times New Roman" w:cs="Times New Roman"/>
          <w:rtl/>
          <w:lang w:val="de-DE" w:bidi="he-IL"/>
        </w:rPr>
        <w:t>.</w:t>
      </w:r>
    </w:p>
    <w:p w14:paraId="71FAAB32" w14:textId="77777777" w:rsidR="006F3D54" w:rsidRPr="00E90FEA" w:rsidRDefault="006F3D54" w:rsidP="006F3D54">
      <w:pPr>
        <w:bidi/>
        <w:spacing w:line="360" w:lineRule="auto"/>
        <w:jc w:val="both"/>
        <w:rPr>
          <w:rFonts w:ascii="Times New Roman" w:eastAsia="Times New Roman" w:hAnsi="Times New Roman" w:cs="Times New Roman"/>
          <w:rtl/>
          <w:lang w:val="de-DE" w:bidi="he-IL"/>
        </w:rPr>
      </w:pPr>
    </w:p>
    <w:p w14:paraId="24670A20" w14:textId="77777777" w:rsidR="00651A5B" w:rsidRDefault="00651A5B"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2 אישור הפעלה</w:t>
      </w:r>
    </w:p>
    <w:p w14:paraId="29B66FC7" w14:textId="77777777" w:rsidR="00651A5B" w:rsidRDefault="002C576D"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(1) להפעלת רכב אוטונומי לנוע</w:t>
      </w:r>
      <w:r w:rsidR="00651A5B">
        <w:rPr>
          <w:rFonts w:ascii="Times New Roman" w:eastAsia="Times New Roman" w:hAnsi="Times New Roman" w:cs="Times New Roman" w:hint="cs"/>
          <w:rtl/>
          <w:lang w:val="de-DE" w:bidi="he-IL"/>
        </w:rPr>
        <w:t xml:space="preserve"> באזורי הפעלה מוגדרים ב</w:t>
      </w:r>
      <w:r w:rsidR="00651260">
        <w:rPr>
          <w:rFonts w:ascii="Times New Roman" w:eastAsia="Times New Roman" w:hAnsi="Times New Roman" w:cs="Times New Roman" w:hint="cs"/>
          <w:rtl/>
          <w:lang w:val="de-DE" w:bidi="he-IL"/>
        </w:rPr>
        <w:t>מרחב הציבורי יש צורך בהיתר</w:t>
      </w:r>
      <w:r w:rsidR="00987E62">
        <w:rPr>
          <w:rFonts w:ascii="Times New Roman" w:eastAsia="Times New Roman" w:hAnsi="Times New Roman" w:cs="Times New Roman" w:hint="cs"/>
          <w:rtl/>
          <w:lang w:val="de-DE" w:bidi="he-IL"/>
        </w:rPr>
        <w:t xml:space="preserve"> הפעלה מטעם הרשות הפדרלית לרכב ותחבורה.</w:t>
      </w:r>
    </w:p>
    <w:p w14:paraId="56EAF790" w14:textId="77777777" w:rsidR="00651A5B" w:rsidRDefault="00651A5B"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(2) </w:t>
      </w:r>
      <w:r w:rsidR="007728B5">
        <w:rPr>
          <w:rFonts w:ascii="Times New Roman" w:eastAsia="Times New Roman" w:hAnsi="Times New Roman" w:cs="Times New Roman" w:hint="cs"/>
          <w:rtl/>
          <w:lang w:val="de-DE" w:bidi="he-IL"/>
        </w:rPr>
        <w:t>סעיף 20 פסקא</w:t>
      </w:r>
      <w:r w:rsidR="00907813">
        <w:rPr>
          <w:rFonts w:ascii="Times New Roman" w:eastAsia="Times New Roman" w:hAnsi="Times New Roman" w:cs="Times New Roman" w:hint="cs"/>
          <w:rtl/>
          <w:lang w:val="de-DE" w:bidi="he-IL"/>
        </w:rPr>
        <w:t>ות 1, 3 ו-3א לתקנות רישוי כלי רכב</w:t>
      </w:r>
      <w:r w:rsidR="007728B5">
        <w:rPr>
          <w:rFonts w:ascii="Times New Roman" w:eastAsia="Times New Roman" w:hAnsi="Times New Roman" w:cs="Times New Roman" w:hint="cs"/>
          <w:rtl/>
          <w:lang w:val="de-DE" w:bidi="he-IL"/>
        </w:rPr>
        <w:t xml:space="preserve"> תקף למתן אישור הפעלה כללי לכלי ר</w:t>
      </w:r>
      <w:r w:rsidR="00651260">
        <w:rPr>
          <w:rFonts w:ascii="Times New Roman" w:eastAsia="Times New Roman" w:hAnsi="Times New Roman" w:cs="Times New Roman" w:hint="cs"/>
          <w:rtl/>
          <w:lang w:val="de-DE" w:bidi="he-IL"/>
        </w:rPr>
        <w:t>כב אוטונומיים בייצור סדרתי בהתאמה</w:t>
      </w:r>
      <w:r w:rsidR="007728B5">
        <w:rPr>
          <w:rFonts w:ascii="Times New Roman" w:eastAsia="Times New Roman" w:hAnsi="Times New Roman" w:cs="Times New Roman" w:hint="cs"/>
          <w:rtl/>
          <w:lang w:val="de-DE" w:bidi="he-IL"/>
        </w:rPr>
        <w:t>.</w:t>
      </w:r>
    </w:p>
    <w:p w14:paraId="0F283A17" w14:textId="77777777" w:rsidR="004F0672" w:rsidRDefault="00651A5B"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(3) </w:t>
      </w:r>
      <w:r w:rsidR="0099648E">
        <w:rPr>
          <w:rFonts w:ascii="Times New Roman" w:eastAsia="Times New Roman" w:hAnsi="Times New Roman" w:cs="Times New Roman" w:hint="cs"/>
          <w:rtl/>
          <w:lang w:val="de-DE" w:bidi="he-IL"/>
        </w:rPr>
        <w:t>היתר</w:t>
      </w:r>
      <w:r w:rsidR="007728B5">
        <w:rPr>
          <w:rFonts w:ascii="Times New Roman" w:eastAsia="Times New Roman" w:hAnsi="Times New Roman" w:cs="Times New Roman" w:hint="cs"/>
          <w:rtl/>
          <w:lang w:val="de-DE" w:bidi="he-IL"/>
        </w:rPr>
        <w:t xml:space="preserve"> הפעלה להפעלת כלי רכב אוטונומיים</w:t>
      </w:r>
      <w:r w:rsidR="00CB1576">
        <w:rPr>
          <w:rFonts w:ascii="Times New Roman" w:eastAsia="Times New Roman" w:hAnsi="Times New Roman" w:cs="Times New Roman" w:hint="cs"/>
          <w:rtl/>
          <w:lang w:val="de-DE" w:bidi="he-IL"/>
        </w:rPr>
        <w:t xml:space="preserve"> </w:t>
      </w:r>
      <w:r w:rsidR="0099648E">
        <w:rPr>
          <w:rFonts w:ascii="Times New Roman" w:eastAsia="Times New Roman" w:hAnsi="Times New Roman" w:cs="Times New Roman" w:hint="cs"/>
          <w:rtl/>
          <w:lang w:val="de-DE" w:bidi="he-IL"/>
        </w:rPr>
        <w:t xml:space="preserve">בדיעבד </w:t>
      </w:r>
      <w:proofErr w:type="spellStart"/>
      <w:r w:rsidR="00CB1576">
        <w:rPr>
          <w:rFonts w:ascii="Times New Roman" w:eastAsia="Times New Roman" w:hAnsi="Times New Roman" w:cs="Times New Roman" w:hint="cs"/>
          <w:rtl/>
          <w:lang w:val="de-DE" w:bidi="he-IL"/>
        </w:rPr>
        <w:t>ינ</w:t>
      </w:r>
      <w:r w:rsidR="004F0672">
        <w:rPr>
          <w:rFonts w:ascii="Times New Roman" w:eastAsia="Times New Roman" w:hAnsi="Times New Roman" w:cs="Times New Roman" w:hint="cs"/>
          <w:rtl/>
          <w:lang w:val="de-DE" w:bidi="he-IL"/>
        </w:rPr>
        <w:t>תנו</w:t>
      </w:r>
      <w:proofErr w:type="spellEnd"/>
      <w:r w:rsidR="004F0672">
        <w:rPr>
          <w:rFonts w:ascii="Times New Roman" w:eastAsia="Times New Roman" w:hAnsi="Times New Roman" w:cs="Times New Roman" w:hint="cs"/>
          <w:rtl/>
          <w:lang w:val="de-DE" w:bidi="he-IL"/>
        </w:rPr>
        <w:t xml:space="preserve"> בהתאם לתנאים </w:t>
      </w:r>
      <w:proofErr w:type="spellStart"/>
      <w:r w:rsidR="004F0672">
        <w:rPr>
          <w:rFonts w:ascii="Times New Roman" w:eastAsia="Times New Roman" w:hAnsi="Times New Roman" w:cs="Times New Roman" w:hint="cs"/>
          <w:rtl/>
          <w:lang w:val="de-DE" w:bidi="he-IL"/>
        </w:rPr>
        <w:t>המופורטים</w:t>
      </w:r>
      <w:proofErr w:type="spellEnd"/>
      <w:r w:rsidR="004F0672">
        <w:rPr>
          <w:rFonts w:ascii="Times New Roman" w:eastAsia="Times New Roman" w:hAnsi="Times New Roman" w:cs="Times New Roman" w:hint="cs"/>
          <w:rtl/>
          <w:lang w:val="de-DE" w:bidi="he-IL"/>
        </w:rPr>
        <w:t xml:space="preserve"> בסעיף 4 פסקאות 4 ו-5 להלן.</w:t>
      </w:r>
    </w:p>
    <w:p w14:paraId="1549319D" w14:textId="77777777" w:rsidR="00A025FA" w:rsidRDefault="00A025FA" w:rsidP="00074840">
      <w:pPr>
        <w:bidi/>
        <w:spacing w:line="360" w:lineRule="auto"/>
        <w:jc w:val="center"/>
        <w:rPr>
          <w:rFonts w:ascii="Times New Roman" w:eastAsia="Times New Roman" w:hAnsi="Times New Roman" w:cs="Times New Roman"/>
          <w:b/>
          <w:bCs/>
          <w:rtl/>
          <w:lang w:val="de-DE" w:bidi="he-IL"/>
        </w:rPr>
      </w:pPr>
    </w:p>
    <w:p w14:paraId="340122C9" w14:textId="77777777" w:rsidR="004F0672" w:rsidRDefault="00D23924"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3 בקשת יצרן הרכב</w:t>
      </w:r>
      <w:r w:rsidR="0099648E">
        <w:rPr>
          <w:rFonts w:ascii="Times New Roman" w:eastAsia="Times New Roman" w:hAnsi="Times New Roman" w:cs="Times New Roman" w:hint="cs"/>
          <w:b/>
          <w:bCs/>
          <w:rtl/>
          <w:lang w:val="de-DE" w:bidi="he-IL"/>
        </w:rPr>
        <w:t xml:space="preserve"> לאישור הפעלה</w:t>
      </w:r>
    </w:p>
    <w:p w14:paraId="630AB9EE" w14:textId="77777777" w:rsidR="004F0672" w:rsidRDefault="004F0672"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(1) יצרן הרכב צריך להגיש </w:t>
      </w:r>
      <w:r w:rsidR="00FF6D0B">
        <w:rPr>
          <w:rFonts w:ascii="Times New Roman" w:eastAsia="Times New Roman" w:hAnsi="Times New Roman" w:cs="Times New Roman" w:hint="cs"/>
          <w:rtl/>
          <w:lang w:val="de-DE" w:bidi="he-IL"/>
        </w:rPr>
        <w:t xml:space="preserve">לרשות הפדרלית לרכב ותעבורה </w:t>
      </w:r>
      <w:r w:rsidR="00C634C4">
        <w:rPr>
          <w:rFonts w:ascii="Times New Roman" w:eastAsia="Times New Roman" w:hAnsi="Times New Roman" w:cs="Times New Roman" w:hint="cs"/>
          <w:rtl/>
          <w:lang w:val="de-DE" w:bidi="he-IL"/>
        </w:rPr>
        <w:t>(</w:t>
      </w:r>
      <w:r w:rsidR="00C634C4">
        <w:rPr>
          <w:rFonts w:ascii="Times New Roman" w:eastAsia="Times New Roman" w:hAnsi="Times New Roman" w:cs="Times New Roman"/>
          <w:lang w:val="de-DE" w:bidi="he-IL"/>
        </w:rPr>
        <w:t>KBA</w:t>
      </w:r>
      <w:r w:rsidR="00C634C4">
        <w:rPr>
          <w:rFonts w:ascii="Times New Roman" w:eastAsia="Times New Roman" w:hAnsi="Times New Roman" w:cs="Times New Roman" w:hint="cs"/>
          <w:rtl/>
          <w:lang w:val="de-DE" w:bidi="he-IL"/>
        </w:rPr>
        <w:t xml:space="preserve">) </w:t>
      </w:r>
      <w:r w:rsidR="00FF6D0B">
        <w:rPr>
          <w:rFonts w:ascii="Times New Roman" w:eastAsia="Times New Roman" w:hAnsi="Times New Roman" w:cs="Times New Roman" w:hint="cs"/>
          <w:rtl/>
          <w:lang w:val="de-DE" w:bidi="he-IL"/>
        </w:rPr>
        <w:t>בקשה לאישור הפעלת רכב אוטונומי</w:t>
      </w:r>
      <w:r>
        <w:rPr>
          <w:rFonts w:ascii="Times New Roman" w:eastAsia="Times New Roman" w:hAnsi="Times New Roman" w:cs="Times New Roman" w:hint="cs"/>
          <w:rtl/>
          <w:lang w:val="de-DE" w:bidi="he-IL"/>
        </w:rPr>
        <w:t>.</w:t>
      </w:r>
    </w:p>
    <w:p w14:paraId="2D8BC2F8" w14:textId="77777777" w:rsidR="004F0672" w:rsidRDefault="004F0672"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(2) </w:t>
      </w:r>
      <w:r w:rsidR="00D07822">
        <w:rPr>
          <w:rFonts w:ascii="Times New Roman" w:eastAsia="Times New Roman" w:hAnsi="Times New Roman" w:cs="Times New Roman" w:hint="cs"/>
          <w:rtl/>
          <w:lang w:val="de-DE" w:bidi="he-IL"/>
        </w:rPr>
        <w:t>הבקשה צריכה לכלול את הצהרת היצרן ש-</w:t>
      </w:r>
    </w:p>
    <w:p w14:paraId="65C35FF6" w14:textId="69BC9956" w:rsidR="00D07822" w:rsidRPr="00AD3F6A" w:rsidRDefault="00D07822" w:rsidP="00074840">
      <w:pPr>
        <w:pStyle w:val="ListParagraph"/>
        <w:numPr>
          <w:ilvl w:val="0"/>
          <w:numId w:val="26"/>
        </w:numPr>
        <w:bidi/>
        <w:ind w:left="360"/>
        <w:jc w:val="both"/>
        <w:rPr>
          <w:rtl/>
          <w:lang w:bidi="he-IL"/>
        </w:rPr>
      </w:pPr>
      <w:r w:rsidRPr="00AD3F6A">
        <w:rPr>
          <w:rFonts w:hint="cs"/>
          <w:rtl/>
          <w:lang w:bidi="he-IL"/>
        </w:rPr>
        <w:t>הרכב האוטונומי מ</w:t>
      </w:r>
      <w:r w:rsidR="00FF6D0B" w:rsidRPr="00AD3F6A">
        <w:rPr>
          <w:rFonts w:hint="cs"/>
          <w:rtl/>
          <w:lang w:bidi="he-IL"/>
        </w:rPr>
        <w:t xml:space="preserve">מלא את התנאים בהתאם למצב </w:t>
      </w:r>
      <w:commentRangeStart w:id="0"/>
      <w:r w:rsidR="00FF6D0B" w:rsidRPr="00AD3F6A">
        <w:rPr>
          <w:rFonts w:hint="cs"/>
          <w:rtl/>
          <w:lang w:bidi="he-IL"/>
        </w:rPr>
        <w:t>הידע הטכני</w:t>
      </w:r>
      <w:r w:rsidRPr="00AD3F6A">
        <w:rPr>
          <w:rFonts w:hint="cs"/>
          <w:rtl/>
          <w:lang w:bidi="he-IL"/>
        </w:rPr>
        <w:t xml:space="preserve"> </w:t>
      </w:r>
      <w:commentRangeEnd w:id="0"/>
      <w:r w:rsidR="00FF6D0B">
        <w:rPr>
          <w:rStyle w:val="CommentReference"/>
          <w:rtl/>
        </w:rPr>
        <w:commentReference w:id="0"/>
      </w:r>
      <w:r w:rsidRPr="00AD3F6A">
        <w:rPr>
          <w:rFonts w:hint="cs"/>
          <w:rtl/>
          <w:lang w:bidi="he-IL"/>
        </w:rPr>
        <w:t xml:space="preserve">העדכני בהתאם לנספח </w:t>
      </w:r>
      <w:r w:rsidRPr="00AD3F6A">
        <w:rPr>
          <w:rFonts w:hint="cs"/>
          <w:lang w:bidi="he-IL"/>
        </w:rPr>
        <w:t>I</w:t>
      </w:r>
      <w:r w:rsidRPr="00AD3F6A">
        <w:rPr>
          <w:rFonts w:hint="cs"/>
          <w:rtl/>
          <w:lang w:bidi="he-IL"/>
        </w:rPr>
        <w:t xml:space="preserve"> לתקנה זו ו</w:t>
      </w:r>
      <w:r w:rsidR="00E03797" w:rsidRPr="00AD3F6A">
        <w:rPr>
          <w:rFonts w:hint="cs"/>
          <w:rtl/>
          <w:lang w:bidi="he-IL"/>
        </w:rPr>
        <w:t>כי</w:t>
      </w:r>
      <w:r w:rsidRPr="00AD3F6A">
        <w:rPr>
          <w:rFonts w:hint="cs"/>
          <w:rtl/>
          <w:lang w:bidi="he-IL"/>
        </w:rPr>
        <w:t>-</w:t>
      </w:r>
    </w:p>
    <w:p w14:paraId="13453F3B" w14:textId="360FFBF4" w:rsidR="00D07822" w:rsidRPr="00AD3F6A" w:rsidRDefault="00FF6173" w:rsidP="00074840">
      <w:pPr>
        <w:pStyle w:val="ListParagraph"/>
        <w:numPr>
          <w:ilvl w:val="0"/>
          <w:numId w:val="26"/>
        </w:numPr>
        <w:bidi/>
        <w:ind w:left="360"/>
        <w:jc w:val="both"/>
        <w:rPr>
          <w:rtl/>
          <w:lang w:val="en-US" w:bidi="he-IL"/>
        </w:rPr>
      </w:pPr>
      <w:r w:rsidRPr="00AD3F6A">
        <w:rPr>
          <w:rFonts w:hint="cs"/>
          <w:rtl/>
          <w:lang w:bidi="he-IL"/>
        </w:rPr>
        <w:t>הוא מתחייב שהדרישות למתן היתר</w:t>
      </w:r>
      <w:r w:rsidR="00D07822" w:rsidRPr="00AD3F6A">
        <w:rPr>
          <w:rFonts w:hint="cs"/>
          <w:rtl/>
          <w:lang w:bidi="he-IL"/>
        </w:rPr>
        <w:t xml:space="preserve"> ההפעלה לרכב אוטונומי מתקיימות</w:t>
      </w:r>
      <w:r w:rsidR="00E03797" w:rsidRPr="00AD3F6A">
        <w:rPr>
          <w:rFonts w:hint="cs"/>
          <w:rtl/>
          <w:lang w:bidi="he-IL"/>
        </w:rPr>
        <w:t xml:space="preserve"> ברצף</w:t>
      </w:r>
      <w:r w:rsidRPr="00AD3F6A">
        <w:rPr>
          <w:rFonts w:hint="cs"/>
          <w:rtl/>
          <w:lang w:bidi="he-IL"/>
        </w:rPr>
        <w:t xml:space="preserve"> בהתאם לסעיף 1ה משפט 2, גם בשילוב עם </w:t>
      </w:r>
      <w:r w:rsidR="00F7721C" w:rsidRPr="00AD3F6A">
        <w:rPr>
          <w:rFonts w:hint="cs"/>
          <w:rtl/>
          <w:lang w:bidi="he-IL"/>
        </w:rPr>
        <w:t>פסקה 3 לחוק התעבורה</w:t>
      </w:r>
      <w:r w:rsidR="00AD3F6A" w:rsidRPr="00AD3F6A">
        <w:rPr>
          <w:rFonts w:hint="cs"/>
          <w:rtl/>
          <w:lang w:bidi="he-IL"/>
        </w:rPr>
        <w:t>.</w:t>
      </w:r>
    </w:p>
    <w:p w14:paraId="62976C42" w14:textId="77777777" w:rsidR="00F7721C" w:rsidRDefault="00F7721C"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יצרן הרכב יעמוד בהתחייבויות התיעוד בהתאם לנספח </w:t>
      </w:r>
      <w:r>
        <w:rPr>
          <w:rFonts w:ascii="Times New Roman" w:eastAsia="Times New Roman" w:hAnsi="Times New Roman" w:cs="Times New Roman" w:hint="cs"/>
          <w:lang w:val="de-DE" w:bidi="he-IL"/>
        </w:rPr>
        <w:t>IV</w:t>
      </w:r>
      <w:r>
        <w:rPr>
          <w:rFonts w:ascii="Times New Roman" w:eastAsia="Times New Roman" w:hAnsi="Times New Roman" w:cs="Times New Roman" w:hint="cs"/>
          <w:rtl/>
          <w:lang w:val="de-DE" w:bidi="he-IL"/>
        </w:rPr>
        <w:t xml:space="preserve"> לתקנה זו בנוגע ל</w:t>
      </w:r>
      <w:r w:rsidR="00DE3772">
        <w:rPr>
          <w:rFonts w:ascii="Times New Roman" w:eastAsia="Times New Roman" w:hAnsi="Times New Roman" w:cs="Times New Roman" w:hint="cs"/>
          <w:rtl/>
          <w:lang w:val="de-DE" w:bidi="he-IL"/>
        </w:rPr>
        <w:t>תיאור הפונקציונלי, מדריך ההפעלה, קונספט הבטיחות ו</w:t>
      </w:r>
      <w:r w:rsidR="00FF6173">
        <w:rPr>
          <w:rFonts w:ascii="Times New Roman" w:eastAsia="Times New Roman" w:hAnsi="Times New Roman" w:cs="Times New Roman" w:hint="cs"/>
          <w:rtl/>
          <w:lang w:val="de-DE" w:bidi="he-IL"/>
        </w:rPr>
        <w:t>האבטחה בתחום טכנולוגית המידע ב</w:t>
      </w:r>
      <w:r w:rsidR="00DE3772">
        <w:rPr>
          <w:rFonts w:ascii="Times New Roman" w:eastAsia="Times New Roman" w:hAnsi="Times New Roman" w:cs="Times New Roman" w:hint="cs"/>
          <w:rtl/>
          <w:lang w:val="de-DE" w:bidi="he-IL"/>
        </w:rPr>
        <w:t xml:space="preserve">תקנה זו. הרשות הפדרלית לרכב ותעבורה רשאית לדרוש מיצרן הרכב </w:t>
      </w:r>
      <w:r w:rsidR="00E03797">
        <w:rPr>
          <w:rFonts w:ascii="Times New Roman" w:eastAsia="Times New Roman" w:hAnsi="Times New Roman" w:cs="Times New Roman" w:hint="cs"/>
          <w:rtl/>
          <w:lang w:val="de-DE" w:bidi="he-IL"/>
        </w:rPr>
        <w:t>מידע נוסף במידה ו</w:t>
      </w:r>
      <w:r w:rsidR="00FF6173">
        <w:rPr>
          <w:rFonts w:ascii="Times New Roman" w:eastAsia="Times New Roman" w:hAnsi="Times New Roman" w:cs="Times New Roman" w:hint="cs"/>
          <w:rtl/>
          <w:lang w:val="de-DE" w:bidi="he-IL"/>
        </w:rPr>
        <w:t xml:space="preserve">הדבר </w:t>
      </w:r>
      <w:r w:rsidR="00E03797">
        <w:rPr>
          <w:rFonts w:ascii="Times New Roman" w:eastAsia="Times New Roman" w:hAnsi="Times New Roman" w:cs="Times New Roman" w:hint="cs"/>
          <w:rtl/>
          <w:lang w:val="de-DE" w:bidi="he-IL"/>
        </w:rPr>
        <w:t>הכרחי</w:t>
      </w:r>
      <w:r w:rsidR="00FF6173">
        <w:rPr>
          <w:rFonts w:ascii="Times New Roman" w:eastAsia="Times New Roman" w:hAnsi="Times New Roman" w:cs="Times New Roman" w:hint="cs"/>
          <w:rtl/>
          <w:lang w:val="de-DE" w:bidi="he-IL"/>
        </w:rPr>
        <w:t xml:space="preserve"> לתהליכי ההיתר</w:t>
      </w:r>
      <w:r w:rsidR="00373502">
        <w:rPr>
          <w:rFonts w:ascii="Times New Roman" w:eastAsia="Times New Roman" w:hAnsi="Times New Roman" w:cs="Times New Roman" w:hint="cs"/>
          <w:rtl/>
          <w:lang w:val="de-DE" w:bidi="he-IL"/>
        </w:rPr>
        <w:t>.</w:t>
      </w:r>
    </w:p>
    <w:p w14:paraId="66211829" w14:textId="77777777" w:rsidR="004F0672" w:rsidRDefault="004F0672"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(3) </w:t>
      </w:r>
      <w:r w:rsidR="00373502" w:rsidRPr="00373502">
        <w:rPr>
          <w:rFonts w:ascii="Times New Roman" w:eastAsia="Times New Roman" w:hAnsi="Times New Roman" w:cs="Times New Roman" w:hint="cs"/>
          <w:rtl/>
          <w:lang w:val="de-DE" w:bidi="he-IL"/>
        </w:rPr>
        <w:t>הרשות</w:t>
      </w:r>
      <w:r w:rsidR="00373502" w:rsidRPr="00373502">
        <w:rPr>
          <w:rFonts w:ascii="Times New Roman" w:eastAsia="Times New Roman" w:hAnsi="Times New Roman" w:cs="Times New Roman"/>
          <w:rtl/>
          <w:lang w:val="de-DE" w:bidi="he-IL"/>
        </w:rPr>
        <w:t xml:space="preserve"> </w:t>
      </w:r>
      <w:r w:rsidR="00373502" w:rsidRPr="005E0442">
        <w:rPr>
          <w:rFonts w:asciiTheme="majorBidi" w:eastAsia="Times New Roman" w:hAnsiTheme="majorBidi" w:cstheme="majorBidi"/>
          <w:rtl/>
          <w:lang w:val="de-DE" w:bidi="he-IL"/>
        </w:rPr>
        <w:t xml:space="preserve">הפדרלית לרכב ותעבורה רשאית להזמין </w:t>
      </w:r>
      <w:r w:rsidR="00BE1550" w:rsidRPr="005E0442">
        <w:rPr>
          <w:rFonts w:asciiTheme="majorBidi" w:eastAsia="Times New Roman" w:hAnsiTheme="majorBidi" w:cstheme="majorBidi"/>
          <w:rtl/>
          <w:lang w:val="de-DE" w:bidi="he-IL"/>
        </w:rPr>
        <w:t>חוות דעת על הרכב האוטונומי מ</w:t>
      </w:r>
      <w:r w:rsidR="005E0442" w:rsidRPr="005E0442">
        <w:rPr>
          <w:rFonts w:asciiTheme="majorBidi" w:hAnsiTheme="majorBidi" w:cstheme="majorBidi"/>
          <w:rtl/>
          <w:lang w:bidi="he-IL"/>
        </w:rPr>
        <w:t>מומחה לתעבורה בעל הכרה רשמית או מגוף אחר</w:t>
      </w:r>
      <w:r w:rsidR="00373502" w:rsidRPr="005E0442">
        <w:rPr>
          <w:rFonts w:asciiTheme="majorBidi" w:eastAsia="Times New Roman" w:hAnsiTheme="majorBidi" w:cstheme="majorBidi"/>
          <w:rtl/>
          <w:lang w:val="de-DE" w:bidi="he-IL"/>
        </w:rPr>
        <w:t>.</w:t>
      </w:r>
    </w:p>
    <w:p w14:paraId="1EA8C439" w14:textId="77777777" w:rsidR="005C7C9F" w:rsidRDefault="005C7C9F" w:rsidP="00074840">
      <w:pPr>
        <w:bidi/>
        <w:spacing w:line="360" w:lineRule="auto"/>
        <w:jc w:val="both"/>
        <w:rPr>
          <w:rFonts w:ascii="Times New Roman" w:eastAsia="Times New Roman" w:hAnsi="Times New Roman" w:cs="Times New Roman"/>
          <w:rtl/>
          <w:lang w:val="de-DE" w:bidi="he-IL"/>
        </w:rPr>
      </w:pPr>
    </w:p>
    <w:p w14:paraId="4B7C84B1" w14:textId="77777777" w:rsidR="005C7C9F" w:rsidRDefault="00FF6173"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4 מתן היתר</w:t>
      </w:r>
      <w:r w:rsidR="005C7C9F">
        <w:rPr>
          <w:rFonts w:ascii="Times New Roman" w:eastAsia="Times New Roman" w:hAnsi="Times New Roman" w:cs="Times New Roman" w:hint="cs"/>
          <w:b/>
          <w:bCs/>
          <w:rtl/>
          <w:lang w:val="de-DE" w:bidi="he-IL"/>
        </w:rPr>
        <w:t xml:space="preserve"> ההפעלה</w:t>
      </w:r>
    </w:p>
    <w:p w14:paraId="7CD811C4" w14:textId="77777777" w:rsidR="005C7C9F" w:rsidRDefault="005C7C9F"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(1) </w:t>
      </w:r>
      <w:r w:rsidR="00FA28D5">
        <w:rPr>
          <w:rFonts w:ascii="Times New Roman" w:eastAsia="Times New Roman" w:hAnsi="Times New Roman" w:cs="Times New Roman" w:hint="cs"/>
          <w:rtl/>
          <w:lang w:val="de-DE" w:bidi="he-IL"/>
        </w:rPr>
        <w:t>אישור ההפעלה ל</w:t>
      </w:r>
      <w:r>
        <w:rPr>
          <w:rFonts w:ascii="Times New Roman" w:eastAsia="Times New Roman" w:hAnsi="Times New Roman" w:cs="Times New Roman" w:hint="cs"/>
          <w:rtl/>
          <w:lang w:val="de-DE" w:bidi="he-IL"/>
        </w:rPr>
        <w:t xml:space="preserve">רכב אוטונומי </w:t>
      </w:r>
      <w:r w:rsidR="004B7218">
        <w:rPr>
          <w:rFonts w:ascii="Times New Roman" w:eastAsia="Times New Roman" w:hAnsi="Times New Roman" w:cs="Times New Roman" w:hint="cs"/>
          <w:rtl/>
          <w:lang w:val="de-DE" w:bidi="he-IL"/>
        </w:rPr>
        <w:t>ניתן</w:t>
      </w:r>
      <w:r w:rsidR="00FA28D5">
        <w:rPr>
          <w:rFonts w:ascii="Times New Roman" w:eastAsia="Times New Roman" w:hAnsi="Times New Roman" w:cs="Times New Roman" w:hint="cs"/>
          <w:rtl/>
          <w:lang w:val="de-DE" w:bidi="he-IL"/>
        </w:rPr>
        <w:t xml:space="preserve"> על ידי הרשות הפדרלית לרכב ותחבורה, בתנאי ש-</w:t>
      </w:r>
    </w:p>
    <w:p w14:paraId="082E909C" w14:textId="2EF0EBD8" w:rsidR="00FA28D5" w:rsidRPr="00AD3F6A" w:rsidRDefault="00FA28D5" w:rsidP="00074840">
      <w:pPr>
        <w:pStyle w:val="ListParagraph"/>
        <w:numPr>
          <w:ilvl w:val="0"/>
          <w:numId w:val="28"/>
        </w:numPr>
        <w:bidi/>
        <w:ind w:left="360"/>
        <w:jc w:val="both"/>
        <w:rPr>
          <w:rtl/>
          <w:lang w:bidi="he-IL"/>
        </w:rPr>
      </w:pPr>
      <w:r w:rsidRPr="00AD3F6A">
        <w:rPr>
          <w:rFonts w:hint="cs"/>
          <w:rtl/>
          <w:lang w:bidi="he-IL"/>
        </w:rPr>
        <w:t xml:space="preserve">הוגשה הצהרת יצרן הרכב בהתאם לסעיף 3 פסקה 2 משפט 1, </w:t>
      </w:r>
      <w:r w:rsidR="00AD3F6A">
        <w:rPr>
          <w:rFonts w:hint="cs"/>
          <w:rtl/>
          <w:lang w:bidi="he-IL"/>
        </w:rPr>
        <w:t xml:space="preserve">והוגשו </w:t>
      </w:r>
      <w:r w:rsidRPr="00AD3F6A">
        <w:rPr>
          <w:rFonts w:hint="cs"/>
          <w:rtl/>
          <w:lang w:bidi="he-IL"/>
        </w:rPr>
        <w:t xml:space="preserve">המסמכים </w:t>
      </w:r>
      <w:r w:rsidR="00E614F8" w:rsidRPr="00AD3F6A">
        <w:rPr>
          <w:rFonts w:hint="cs"/>
          <w:rtl/>
          <w:lang w:bidi="he-IL"/>
        </w:rPr>
        <w:t xml:space="preserve">הנלווים </w:t>
      </w:r>
      <w:r w:rsidRPr="00AD3F6A">
        <w:rPr>
          <w:rFonts w:hint="cs"/>
          <w:rtl/>
          <w:lang w:bidi="he-IL"/>
        </w:rPr>
        <w:t xml:space="preserve">בהתאם לנספח </w:t>
      </w:r>
      <w:r w:rsidRPr="00AD3F6A">
        <w:rPr>
          <w:rFonts w:hint="cs"/>
          <w:lang w:bidi="he-IL"/>
        </w:rPr>
        <w:t>IV</w:t>
      </w:r>
      <w:r w:rsidRPr="00AD3F6A">
        <w:rPr>
          <w:rFonts w:hint="cs"/>
          <w:rtl/>
          <w:lang w:bidi="he-IL"/>
        </w:rPr>
        <w:t xml:space="preserve"> לתקנה זו ונתונים נוספים, ככל שנדרשים בהתאם לסעיף 3 פסקה 2 משפט 3.</w:t>
      </w:r>
    </w:p>
    <w:p w14:paraId="7D6E5336" w14:textId="4CD611DB" w:rsidR="00E614F8" w:rsidRPr="00AD3F6A" w:rsidRDefault="00E614F8" w:rsidP="00074840">
      <w:pPr>
        <w:pStyle w:val="ListParagraph"/>
        <w:numPr>
          <w:ilvl w:val="0"/>
          <w:numId w:val="28"/>
        </w:numPr>
        <w:bidi/>
        <w:ind w:left="360"/>
        <w:jc w:val="both"/>
      </w:pPr>
      <w:r w:rsidRPr="00AD3F6A">
        <w:rPr>
          <w:rFonts w:hint="cs"/>
          <w:rtl/>
          <w:lang w:bidi="he-IL"/>
        </w:rPr>
        <w:t>הרכב</w:t>
      </w:r>
      <w:r w:rsidRPr="00AD3F6A">
        <w:rPr>
          <w:rtl/>
          <w:lang w:bidi="he-IL"/>
        </w:rPr>
        <w:t xml:space="preserve"> </w:t>
      </w:r>
      <w:r w:rsidRPr="00AD3F6A">
        <w:rPr>
          <w:rFonts w:hint="cs"/>
          <w:rtl/>
          <w:lang w:bidi="he-IL"/>
        </w:rPr>
        <w:t>האוטונומי</w:t>
      </w:r>
      <w:r w:rsidRPr="00AD3F6A">
        <w:rPr>
          <w:rtl/>
          <w:lang w:bidi="he-IL"/>
        </w:rPr>
        <w:t xml:space="preserve"> </w:t>
      </w:r>
      <w:r w:rsidRPr="00AD3F6A">
        <w:rPr>
          <w:rFonts w:hint="cs"/>
          <w:rtl/>
          <w:lang w:bidi="he-IL"/>
        </w:rPr>
        <w:t>עומד</w:t>
      </w:r>
      <w:r w:rsidRPr="00AD3F6A">
        <w:rPr>
          <w:rtl/>
          <w:lang w:bidi="he-IL"/>
        </w:rPr>
        <w:t xml:space="preserve"> </w:t>
      </w:r>
      <w:r w:rsidRPr="00AD3F6A">
        <w:rPr>
          <w:rFonts w:hint="cs"/>
          <w:rtl/>
          <w:lang w:bidi="he-IL"/>
        </w:rPr>
        <w:t>בדרישות</w:t>
      </w:r>
      <w:r w:rsidRPr="00AD3F6A">
        <w:rPr>
          <w:rtl/>
          <w:lang w:bidi="he-IL"/>
        </w:rPr>
        <w:t xml:space="preserve"> </w:t>
      </w:r>
      <w:r w:rsidRPr="00AD3F6A">
        <w:rPr>
          <w:rFonts w:hint="cs"/>
          <w:rtl/>
          <w:lang w:bidi="he-IL"/>
        </w:rPr>
        <w:t>הטכניות</w:t>
      </w:r>
      <w:r w:rsidRPr="00AD3F6A">
        <w:rPr>
          <w:rtl/>
          <w:lang w:bidi="he-IL"/>
        </w:rPr>
        <w:t xml:space="preserve"> </w:t>
      </w:r>
      <w:r w:rsidRPr="00AD3F6A">
        <w:rPr>
          <w:rFonts w:hint="cs"/>
          <w:rtl/>
          <w:lang w:bidi="he-IL"/>
        </w:rPr>
        <w:t>בהתאם</w:t>
      </w:r>
      <w:r w:rsidRPr="00AD3F6A">
        <w:rPr>
          <w:rtl/>
          <w:lang w:bidi="he-IL"/>
        </w:rPr>
        <w:t xml:space="preserve"> </w:t>
      </w:r>
      <w:r w:rsidRPr="00AD3F6A">
        <w:rPr>
          <w:rFonts w:hint="cs"/>
          <w:rtl/>
          <w:lang w:bidi="he-IL"/>
        </w:rPr>
        <w:t>לנספח</w:t>
      </w:r>
      <w:r w:rsidRPr="00AD3F6A">
        <w:rPr>
          <w:rtl/>
          <w:lang w:bidi="he-IL"/>
        </w:rPr>
        <w:t xml:space="preserve"> </w:t>
      </w:r>
      <w:r w:rsidRPr="00AD3F6A">
        <w:t>I</w:t>
      </w:r>
      <w:r w:rsidRPr="00AD3F6A">
        <w:rPr>
          <w:rtl/>
          <w:lang w:bidi="he-IL"/>
        </w:rPr>
        <w:t xml:space="preserve"> </w:t>
      </w:r>
      <w:r w:rsidR="00DE6420" w:rsidRPr="00AD3F6A">
        <w:rPr>
          <w:rFonts w:hint="cs"/>
          <w:rtl/>
          <w:lang w:bidi="he-IL"/>
        </w:rPr>
        <w:t>לתקנה</w:t>
      </w:r>
      <w:r w:rsidRPr="00AD3F6A">
        <w:rPr>
          <w:rtl/>
          <w:lang w:bidi="he-IL"/>
        </w:rPr>
        <w:t xml:space="preserve"> </w:t>
      </w:r>
      <w:r w:rsidRPr="00AD3F6A">
        <w:rPr>
          <w:rFonts w:hint="cs"/>
          <w:rtl/>
          <w:lang w:bidi="he-IL"/>
        </w:rPr>
        <w:t>זו</w:t>
      </w:r>
      <w:r w:rsidRPr="00AD3F6A">
        <w:rPr>
          <w:rtl/>
          <w:lang w:bidi="he-IL"/>
        </w:rPr>
        <w:t>,</w:t>
      </w:r>
    </w:p>
    <w:p w14:paraId="0C7B34B5" w14:textId="21753E99" w:rsidR="00E614F8" w:rsidRPr="00AD3F6A" w:rsidRDefault="00E614F8" w:rsidP="00074840">
      <w:pPr>
        <w:pStyle w:val="ListParagraph"/>
        <w:numPr>
          <w:ilvl w:val="0"/>
          <w:numId w:val="28"/>
        </w:numPr>
        <w:bidi/>
        <w:ind w:left="360"/>
        <w:jc w:val="both"/>
      </w:pPr>
      <w:r w:rsidRPr="00AD3F6A">
        <w:rPr>
          <w:rFonts w:hint="cs"/>
          <w:rtl/>
          <w:lang w:bidi="he-IL"/>
        </w:rPr>
        <w:t>יתר</w:t>
      </w:r>
      <w:r w:rsidRPr="00AD3F6A">
        <w:rPr>
          <w:rtl/>
          <w:lang w:bidi="he-IL"/>
        </w:rPr>
        <w:t xml:space="preserve"> </w:t>
      </w:r>
      <w:r w:rsidRPr="00AD3F6A">
        <w:rPr>
          <w:rFonts w:hint="cs"/>
          <w:rtl/>
          <w:lang w:bidi="he-IL"/>
        </w:rPr>
        <w:t>הדרישות</w:t>
      </w:r>
      <w:r w:rsidRPr="00AD3F6A">
        <w:rPr>
          <w:rtl/>
          <w:lang w:bidi="he-IL"/>
        </w:rPr>
        <w:t xml:space="preserve"> </w:t>
      </w:r>
      <w:r w:rsidRPr="00AD3F6A">
        <w:rPr>
          <w:rFonts w:hint="cs"/>
          <w:rtl/>
          <w:lang w:bidi="he-IL"/>
        </w:rPr>
        <w:t>להליך</w:t>
      </w:r>
      <w:r w:rsidRPr="00AD3F6A">
        <w:rPr>
          <w:rtl/>
          <w:lang w:bidi="he-IL"/>
        </w:rPr>
        <w:t xml:space="preserve"> </w:t>
      </w:r>
      <w:r w:rsidR="0002182B" w:rsidRPr="00AD3F6A">
        <w:rPr>
          <w:rFonts w:hint="cs"/>
          <w:rtl/>
          <w:lang w:bidi="he-IL"/>
        </w:rPr>
        <w:t xml:space="preserve">מתקיימות </w:t>
      </w:r>
      <w:r w:rsidRPr="00AD3F6A">
        <w:rPr>
          <w:rFonts w:hint="cs"/>
          <w:rtl/>
          <w:lang w:bidi="he-IL"/>
        </w:rPr>
        <w:t>בהתאם</w:t>
      </w:r>
      <w:r w:rsidRPr="00AD3F6A">
        <w:rPr>
          <w:rtl/>
          <w:lang w:bidi="he-IL"/>
        </w:rPr>
        <w:t xml:space="preserve"> </w:t>
      </w:r>
      <w:r w:rsidRPr="00AD3F6A">
        <w:rPr>
          <w:rFonts w:hint="cs"/>
          <w:rtl/>
          <w:lang w:bidi="he-IL"/>
        </w:rPr>
        <w:t>לנספח</w:t>
      </w:r>
      <w:r w:rsidRPr="00AD3F6A">
        <w:rPr>
          <w:rtl/>
          <w:lang w:bidi="he-IL"/>
        </w:rPr>
        <w:t xml:space="preserve"> </w:t>
      </w:r>
      <w:r w:rsidRPr="00AD3F6A">
        <w:t>I</w:t>
      </w:r>
      <w:r w:rsidRPr="00AD3F6A">
        <w:rPr>
          <w:rtl/>
          <w:lang w:bidi="he-IL"/>
        </w:rPr>
        <w:t xml:space="preserve"> </w:t>
      </w:r>
      <w:r w:rsidR="00DE6420" w:rsidRPr="00AD3F6A">
        <w:rPr>
          <w:rFonts w:hint="cs"/>
          <w:rtl/>
          <w:lang w:bidi="he-IL"/>
        </w:rPr>
        <w:t>לתקנ</w:t>
      </w:r>
      <w:r w:rsidRPr="00AD3F6A">
        <w:rPr>
          <w:rFonts w:hint="cs"/>
          <w:rtl/>
          <w:lang w:bidi="he-IL"/>
        </w:rPr>
        <w:t>ה</w:t>
      </w:r>
      <w:r w:rsidRPr="00AD3F6A">
        <w:rPr>
          <w:rtl/>
          <w:lang w:bidi="he-IL"/>
        </w:rPr>
        <w:t xml:space="preserve"> </w:t>
      </w:r>
      <w:r w:rsidRPr="00AD3F6A">
        <w:rPr>
          <w:rFonts w:hint="cs"/>
          <w:rtl/>
          <w:lang w:bidi="he-IL"/>
        </w:rPr>
        <w:t>זו</w:t>
      </w:r>
    </w:p>
    <w:p w14:paraId="6DA1C16B" w14:textId="46D8FF04" w:rsidR="005C7C9F" w:rsidRPr="00AD3F6A" w:rsidRDefault="00E614F8" w:rsidP="00074840">
      <w:pPr>
        <w:pStyle w:val="ListParagraph"/>
        <w:numPr>
          <w:ilvl w:val="0"/>
          <w:numId w:val="28"/>
        </w:numPr>
        <w:bidi/>
        <w:ind w:left="360"/>
        <w:jc w:val="both"/>
        <w:rPr>
          <w:rtl/>
          <w:lang w:bidi="he-IL"/>
        </w:rPr>
      </w:pPr>
      <w:r w:rsidRPr="00AD3F6A">
        <w:rPr>
          <w:rFonts w:hint="cs"/>
          <w:rtl/>
          <w:lang w:bidi="he-IL"/>
        </w:rPr>
        <w:t>הפעלת</w:t>
      </w:r>
      <w:r w:rsidRPr="00AD3F6A">
        <w:rPr>
          <w:rtl/>
          <w:lang w:bidi="he-IL"/>
        </w:rPr>
        <w:t xml:space="preserve"> </w:t>
      </w:r>
      <w:r w:rsidRPr="00AD3F6A">
        <w:rPr>
          <w:rFonts w:hint="cs"/>
          <w:rtl/>
          <w:lang w:bidi="he-IL"/>
        </w:rPr>
        <w:t>הרכב</w:t>
      </w:r>
      <w:r w:rsidRPr="00AD3F6A">
        <w:rPr>
          <w:rtl/>
          <w:lang w:bidi="he-IL"/>
        </w:rPr>
        <w:t xml:space="preserve"> </w:t>
      </w:r>
      <w:r w:rsidR="00DE6420" w:rsidRPr="00AD3F6A">
        <w:rPr>
          <w:rFonts w:hint="cs"/>
          <w:rtl/>
          <w:lang w:bidi="he-IL"/>
        </w:rPr>
        <w:t>האוטונומי</w:t>
      </w:r>
      <w:r w:rsidRPr="00AD3F6A">
        <w:rPr>
          <w:rtl/>
          <w:lang w:bidi="he-IL"/>
        </w:rPr>
        <w:t xml:space="preserve"> </w:t>
      </w:r>
      <w:r w:rsidRPr="00AD3F6A">
        <w:rPr>
          <w:rFonts w:hint="cs"/>
          <w:rtl/>
          <w:lang w:bidi="he-IL"/>
        </w:rPr>
        <w:t>אינה</w:t>
      </w:r>
      <w:r w:rsidRPr="00AD3F6A">
        <w:rPr>
          <w:rtl/>
          <w:lang w:bidi="he-IL"/>
        </w:rPr>
        <w:t xml:space="preserve"> </w:t>
      </w:r>
      <w:r w:rsidRPr="00AD3F6A">
        <w:rPr>
          <w:rFonts w:hint="cs"/>
          <w:rtl/>
          <w:lang w:bidi="he-IL"/>
        </w:rPr>
        <w:t>משפיעה</w:t>
      </w:r>
      <w:r w:rsidRPr="00AD3F6A">
        <w:rPr>
          <w:rtl/>
          <w:lang w:bidi="he-IL"/>
        </w:rPr>
        <w:t xml:space="preserve"> </w:t>
      </w:r>
      <w:r w:rsidRPr="00AD3F6A">
        <w:rPr>
          <w:rFonts w:hint="cs"/>
          <w:rtl/>
          <w:lang w:bidi="he-IL"/>
        </w:rPr>
        <w:t>על</w:t>
      </w:r>
      <w:r w:rsidRPr="00AD3F6A">
        <w:rPr>
          <w:rtl/>
          <w:lang w:bidi="he-IL"/>
        </w:rPr>
        <w:t xml:space="preserve"> </w:t>
      </w:r>
      <w:r w:rsidR="00DE6420" w:rsidRPr="00AD3F6A">
        <w:rPr>
          <w:rFonts w:hint="cs"/>
          <w:rtl/>
          <w:lang w:bidi="he-IL"/>
        </w:rPr>
        <w:t>ה</w:t>
      </w:r>
      <w:r w:rsidRPr="00AD3F6A">
        <w:rPr>
          <w:rFonts w:hint="cs"/>
          <w:rtl/>
          <w:lang w:bidi="he-IL"/>
        </w:rPr>
        <w:t>בטיחות</w:t>
      </w:r>
      <w:r w:rsidRPr="00AD3F6A">
        <w:rPr>
          <w:rtl/>
          <w:lang w:bidi="he-IL"/>
        </w:rPr>
        <w:t xml:space="preserve"> </w:t>
      </w:r>
      <w:r w:rsidR="00DE6420" w:rsidRPr="00AD3F6A">
        <w:rPr>
          <w:rFonts w:hint="cs"/>
          <w:rtl/>
          <w:lang w:bidi="he-IL"/>
        </w:rPr>
        <w:t xml:space="preserve">בדרכים </w:t>
      </w:r>
      <w:r w:rsidRPr="00AD3F6A">
        <w:rPr>
          <w:rFonts w:hint="cs"/>
          <w:rtl/>
          <w:lang w:bidi="he-IL"/>
        </w:rPr>
        <w:t>ו</w:t>
      </w:r>
      <w:r w:rsidR="008A44A5" w:rsidRPr="00AD3F6A">
        <w:rPr>
          <w:rFonts w:hint="cs"/>
          <w:rtl/>
          <w:lang w:bidi="he-IL"/>
        </w:rPr>
        <w:t xml:space="preserve">על </w:t>
      </w:r>
      <w:r w:rsidR="0002182B" w:rsidRPr="00AD3F6A">
        <w:rPr>
          <w:rFonts w:hint="cs"/>
          <w:rtl/>
          <w:lang w:bidi="he-IL"/>
        </w:rPr>
        <w:t>זרימת</w:t>
      </w:r>
      <w:r w:rsidRPr="00AD3F6A">
        <w:rPr>
          <w:rtl/>
          <w:lang w:bidi="he-IL"/>
        </w:rPr>
        <w:t xml:space="preserve"> </w:t>
      </w:r>
      <w:r w:rsidR="00DE6420" w:rsidRPr="00AD3F6A">
        <w:rPr>
          <w:rFonts w:hint="cs"/>
          <w:rtl/>
          <w:lang w:bidi="he-IL"/>
        </w:rPr>
        <w:t xml:space="preserve">התנועה </w:t>
      </w:r>
      <w:r w:rsidR="008A44A5" w:rsidRPr="00AD3F6A">
        <w:rPr>
          <w:rFonts w:hint="cs"/>
          <w:rtl/>
          <w:lang w:bidi="he-IL"/>
        </w:rPr>
        <w:t>בכבישים,</w:t>
      </w:r>
      <w:r w:rsidRPr="00AD3F6A">
        <w:rPr>
          <w:rtl/>
          <w:lang w:bidi="he-IL"/>
        </w:rPr>
        <w:t xml:space="preserve"> </w:t>
      </w:r>
      <w:r w:rsidRPr="00AD3F6A">
        <w:rPr>
          <w:rFonts w:hint="cs"/>
          <w:rtl/>
          <w:lang w:bidi="he-IL"/>
        </w:rPr>
        <w:t>ו</w:t>
      </w:r>
      <w:r w:rsidR="008A44A5" w:rsidRPr="00AD3F6A">
        <w:rPr>
          <w:rFonts w:hint="cs"/>
          <w:rtl/>
          <w:lang w:bidi="he-IL"/>
        </w:rPr>
        <w:t xml:space="preserve">היא </w:t>
      </w:r>
      <w:r w:rsidRPr="00AD3F6A">
        <w:rPr>
          <w:rFonts w:hint="cs"/>
          <w:rtl/>
          <w:lang w:bidi="he-IL"/>
        </w:rPr>
        <w:t>אינה</w:t>
      </w:r>
      <w:r w:rsidRPr="00AD3F6A">
        <w:rPr>
          <w:rtl/>
          <w:lang w:bidi="he-IL"/>
        </w:rPr>
        <w:t xml:space="preserve"> </w:t>
      </w:r>
      <w:r w:rsidR="00BC3818" w:rsidRPr="00AD3F6A">
        <w:rPr>
          <w:rFonts w:hint="cs"/>
          <w:rtl/>
          <w:lang w:bidi="he-IL"/>
        </w:rPr>
        <w:t>מסכנת חיים וגוף</w:t>
      </w:r>
      <w:r w:rsidR="00BB30CF" w:rsidRPr="00AD3F6A">
        <w:rPr>
          <w:rFonts w:asciiTheme="majorBidi" w:hAnsiTheme="majorBidi" w:cstheme="majorBidi"/>
          <w:rtl/>
          <w:lang w:bidi="he-IL"/>
        </w:rPr>
        <w:t>.</w:t>
      </w:r>
    </w:p>
    <w:p w14:paraId="71861284" w14:textId="77777777" w:rsidR="000A31A7" w:rsidRPr="000A31A7" w:rsidRDefault="000A31A7" w:rsidP="00074840">
      <w:pPr>
        <w:bidi/>
        <w:spacing w:line="360" w:lineRule="auto"/>
        <w:jc w:val="both"/>
        <w:rPr>
          <w:rFonts w:ascii="Times New Roman" w:eastAsia="Times New Roman" w:hAnsi="Times New Roman" w:cs="Times New Roman"/>
          <w:lang w:val="de-DE" w:bidi="he-IL"/>
        </w:rPr>
      </w:pPr>
      <w:r w:rsidRPr="000A31A7">
        <w:rPr>
          <w:rFonts w:ascii="Times New Roman" w:eastAsia="Times New Roman" w:hAnsi="Times New Roman" w:cs="Times New Roman"/>
          <w:rtl/>
          <w:lang w:val="de-DE" w:bidi="he-IL"/>
        </w:rPr>
        <w:lastRenderedPageBreak/>
        <w:t xml:space="preserve">(2) </w:t>
      </w:r>
      <w:r w:rsidRPr="000A31A7">
        <w:rPr>
          <w:rFonts w:ascii="Times New Roman" w:eastAsia="Times New Roman" w:hAnsi="Times New Roman" w:cs="Times New Roman" w:hint="cs"/>
          <w:rtl/>
          <w:lang w:val="de-DE" w:bidi="he-IL"/>
        </w:rPr>
        <w:t>ניתן</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לשלב</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את</w:t>
      </w:r>
      <w:r w:rsidRPr="000A31A7">
        <w:rPr>
          <w:rFonts w:ascii="Times New Roman" w:eastAsia="Times New Roman" w:hAnsi="Times New Roman" w:cs="Times New Roman"/>
          <w:rtl/>
          <w:lang w:val="de-DE" w:bidi="he-IL"/>
        </w:rPr>
        <w:t xml:space="preserve"> </w:t>
      </w:r>
      <w:r w:rsidR="004B7218">
        <w:rPr>
          <w:rFonts w:ascii="Times New Roman" w:eastAsia="Times New Roman" w:hAnsi="Times New Roman" w:cs="Times New Roman" w:hint="cs"/>
          <w:rtl/>
          <w:lang w:val="de-DE" w:bidi="he-IL"/>
        </w:rPr>
        <w:t>היתר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ההפעלה</w:t>
      </w:r>
      <w:r w:rsidRPr="000A31A7">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לכלי רכב </w:t>
      </w:r>
      <w:proofErr w:type="spellStart"/>
      <w:r>
        <w:rPr>
          <w:rFonts w:ascii="Times New Roman" w:eastAsia="Times New Roman" w:hAnsi="Times New Roman" w:cs="Times New Roman" w:hint="cs"/>
          <w:rtl/>
          <w:lang w:val="de-DE" w:bidi="he-IL"/>
        </w:rPr>
        <w:t>אוטונומים</w:t>
      </w:r>
      <w:proofErr w:type="spellEnd"/>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עם</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הוראות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נלוות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תנאים</w:t>
      </w:r>
      <w:r w:rsidRPr="000A31A7">
        <w:rPr>
          <w:rFonts w:ascii="Times New Roman" w:eastAsia="Times New Roman" w:hAnsi="Times New Roman" w:cs="Times New Roman"/>
          <w:rtl/>
          <w:lang w:val="de-DE" w:bidi="he-IL"/>
        </w:rPr>
        <w:t xml:space="preserve">, </w:t>
      </w:r>
      <w:r w:rsidR="0001101F">
        <w:rPr>
          <w:rFonts w:ascii="Times New Roman" w:eastAsia="Times New Roman" w:hAnsi="Times New Roman" w:cs="Times New Roman" w:hint="cs"/>
          <w:rtl/>
          <w:lang w:val="de-DE" w:bidi="he-IL"/>
        </w:rPr>
        <w:t>מגבלות זמן</w:t>
      </w:r>
      <w:r w:rsidRPr="000A31A7">
        <w:rPr>
          <w:rFonts w:ascii="Times New Roman" w:eastAsia="Times New Roman" w:hAnsi="Times New Roman" w:cs="Times New Roman"/>
          <w:rtl/>
          <w:lang w:val="de-DE" w:bidi="he-IL"/>
        </w:rPr>
        <w:t xml:space="preserve">, </w:t>
      </w:r>
      <w:commentRangeStart w:id="1"/>
      <w:r w:rsidR="0001101F">
        <w:rPr>
          <w:rFonts w:ascii="Times New Roman" w:eastAsia="Times New Roman" w:hAnsi="Times New Roman" w:cs="Times New Roman" w:hint="cs"/>
          <w:rtl/>
          <w:lang w:val="de-DE" w:bidi="he-IL"/>
        </w:rPr>
        <w:t>אילוצים</w:t>
      </w:r>
      <w:commentRangeEnd w:id="1"/>
      <w:r w:rsidR="0001101F">
        <w:rPr>
          <w:rStyle w:val="CommentReference"/>
          <w:rtl/>
        </w:rPr>
        <w:commentReference w:id="1"/>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בכל</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עת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על</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מנת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להבטיח</w:t>
      </w:r>
      <w:r w:rsidRPr="000A31A7">
        <w:rPr>
          <w:rFonts w:ascii="Times New Roman" w:eastAsia="Times New Roman" w:hAnsi="Times New Roman" w:cs="Times New Roman"/>
          <w:rtl/>
          <w:lang w:val="de-DE" w:bidi="he-IL"/>
        </w:rPr>
        <w:t xml:space="preserve"> </w:t>
      </w:r>
      <w:r w:rsidR="0001101F">
        <w:rPr>
          <w:rFonts w:ascii="Times New Roman" w:eastAsia="Times New Roman" w:hAnsi="Times New Roman" w:cs="Times New Roman" w:hint="cs"/>
          <w:rtl/>
          <w:lang w:val="de-DE" w:bidi="he-IL"/>
        </w:rPr>
        <w:t>הפעלה בטוחה</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של</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הרכב</w:t>
      </w:r>
      <w:r w:rsidRPr="000A31A7">
        <w:rPr>
          <w:rFonts w:ascii="Times New Roman" w:eastAsia="Times New Roman" w:hAnsi="Times New Roman" w:cs="Times New Roman"/>
          <w:rtl/>
          <w:lang w:val="de-DE" w:bidi="he-IL"/>
        </w:rPr>
        <w:t>.</w:t>
      </w:r>
    </w:p>
    <w:p w14:paraId="3F813A7A" w14:textId="4C4451B0" w:rsidR="000A31A7" w:rsidRPr="000A31A7" w:rsidRDefault="000A31A7" w:rsidP="00074840">
      <w:pPr>
        <w:bidi/>
        <w:spacing w:line="360" w:lineRule="auto"/>
        <w:jc w:val="both"/>
        <w:rPr>
          <w:rFonts w:ascii="Times New Roman" w:eastAsia="Times New Roman" w:hAnsi="Times New Roman" w:cs="Times New Roman"/>
          <w:lang w:val="de-DE" w:bidi="he-IL"/>
        </w:rPr>
      </w:pPr>
      <w:r w:rsidRPr="000A31A7">
        <w:rPr>
          <w:rFonts w:ascii="Times New Roman" w:eastAsia="Times New Roman" w:hAnsi="Times New Roman" w:cs="Times New Roman"/>
          <w:rtl/>
          <w:lang w:val="de-DE" w:bidi="he-IL"/>
        </w:rPr>
        <w:t xml:space="preserve">(3) </w:t>
      </w:r>
      <w:r w:rsidRPr="000A31A7">
        <w:rPr>
          <w:rFonts w:ascii="Times New Roman" w:eastAsia="Times New Roman" w:hAnsi="Times New Roman" w:cs="Times New Roman" w:hint="cs"/>
          <w:rtl/>
          <w:lang w:val="de-DE" w:bidi="he-IL"/>
        </w:rPr>
        <w:t>בהתאם</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לסעיף</w:t>
      </w:r>
      <w:r w:rsidRPr="000A31A7">
        <w:rPr>
          <w:rFonts w:ascii="Times New Roman" w:eastAsia="Times New Roman" w:hAnsi="Times New Roman" w:cs="Times New Roman"/>
          <w:rtl/>
          <w:lang w:val="de-DE" w:bidi="he-IL"/>
        </w:rPr>
        <w:t xml:space="preserve"> 20</w:t>
      </w:r>
      <w:r w:rsidR="0001101F">
        <w:rPr>
          <w:rFonts w:ascii="Times New Roman" w:eastAsia="Times New Roman" w:hAnsi="Times New Roman" w:cs="Times New Roman" w:hint="cs"/>
          <w:rtl/>
          <w:lang w:val="de-DE" w:bidi="he-IL"/>
        </w:rPr>
        <w:t xml:space="preserve"> פסקה 6 </w:t>
      </w:r>
      <w:r w:rsidRPr="000A31A7">
        <w:rPr>
          <w:rFonts w:ascii="Times New Roman" w:eastAsia="Times New Roman" w:hAnsi="Times New Roman" w:cs="Times New Roman" w:hint="cs"/>
          <w:rtl/>
          <w:lang w:val="de-DE" w:bidi="he-IL"/>
        </w:rPr>
        <w:t>לתקנות</w:t>
      </w:r>
      <w:r w:rsidRPr="000A31A7">
        <w:rPr>
          <w:rFonts w:ascii="Times New Roman" w:eastAsia="Times New Roman" w:hAnsi="Times New Roman" w:cs="Times New Roman"/>
          <w:rtl/>
          <w:lang w:val="de-DE" w:bidi="he-IL"/>
        </w:rPr>
        <w:t xml:space="preserve"> </w:t>
      </w:r>
      <w:r w:rsidR="00907813">
        <w:rPr>
          <w:rFonts w:ascii="Times New Roman" w:eastAsia="Times New Roman" w:hAnsi="Times New Roman" w:cs="Times New Roman" w:hint="cs"/>
          <w:rtl/>
          <w:lang w:val="de-DE" w:bidi="he-IL"/>
        </w:rPr>
        <w:t>רישוי כלי רכב</w:t>
      </w:r>
      <w:r w:rsidRPr="000A31A7">
        <w:rPr>
          <w:rFonts w:ascii="Times New Roman" w:eastAsia="Times New Roman" w:hAnsi="Times New Roman" w:cs="Times New Roman"/>
          <w:rtl/>
          <w:lang w:val="de-DE" w:bidi="he-IL"/>
        </w:rPr>
        <w:t>,</w:t>
      </w:r>
      <w:r w:rsidR="0001101F">
        <w:rPr>
          <w:rFonts w:ascii="Times New Roman" w:eastAsia="Times New Roman" w:hAnsi="Times New Roman" w:cs="Times New Roman" w:hint="cs"/>
          <w:rtl/>
          <w:lang w:val="de-DE" w:bidi="he-IL"/>
        </w:rPr>
        <w:t xml:space="preserve"> רשאית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הרשות</w:t>
      </w:r>
      <w:r w:rsidRPr="000A31A7">
        <w:rPr>
          <w:rFonts w:ascii="Times New Roman" w:eastAsia="Times New Roman" w:hAnsi="Times New Roman" w:cs="Times New Roman"/>
          <w:rtl/>
          <w:lang w:val="de-DE" w:bidi="he-IL"/>
        </w:rPr>
        <w:t xml:space="preserve"> </w:t>
      </w:r>
      <w:r w:rsidR="0001101F">
        <w:rPr>
          <w:rFonts w:ascii="Times New Roman" w:eastAsia="Times New Roman" w:hAnsi="Times New Roman" w:cs="Times New Roman" w:hint="cs"/>
          <w:rtl/>
          <w:lang w:val="de-DE" w:bidi="he-IL"/>
        </w:rPr>
        <w:t>הפדרלית לרכב ותעבורה</w:t>
      </w:r>
      <w:r w:rsidR="005D0B0D">
        <w:rPr>
          <w:rFonts w:ascii="Times New Roman" w:eastAsia="Times New Roman" w:hAnsi="Times New Roman" w:cs="Times New Roman" w:hint="cs"/>
          <w:rtl/>
          <w:lang w:val="de-DE" w:bidi="he-IL"/>
        </w:rPr>
        <w:t>, בעצמה או מי מטעמה,</w:t>
      </w:r>
      <w:r w:rsidR="00AD3F6A">
        <w:rPr>
          <w:rFonts w:ascii="Times New Roman" w:eastAsia="Times New Roman" w:hAnsi="Times New Roman" w:cs="Times New Roman" w:hint="cs"/>
          <w:rtl/>
          <w:lang w:val="de-DE" w:bidi="he-IL"/>
        </w:rPr>
        <w:t xml:space="preserve"> </w:t>
      </w:r>
      <w:r w:rsidRPr="000A31A7">
        <w:rPr>
          <w:rFonts w:ascii="Times New Roman" w:eastAsia="Times New Roman" w:hAnsi="Times New Roman" w:cs="Times New Roman" w:hint="cs"/>
          <w:rtl/>
          <w:lang w:val="de-DE" w:bidi="he-IL"/>
        </w:rPr>
        <w:t>לבדוק</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עם</w:t>
      </w:r>
      <w:r w:rsidRPr="000A31A7">
        <w:rPr>
          <w:rFonts w:ascii="Times New Roman" w:eastAsia="Times New Roman" w:hAnsi="Times New Roman" w:cs="Times New Roman"/>
          <w:rtl/>
          <w:lang w:val="de-DE" w:bidi="he-IL"/>
        </w:rPr>
        <w:t xml:space="preserve"> </w:t>
      </w:r>
      <w:r w:rsidR="0001101F">
        <w:rPr>
          <w:rFonts w:ascii="Times New Roman" w:eastAsia="Times New Roman" w:hAnsi="Times New Roman" w:cs="Times New Roman" w:hint="cs"/>
          <w:rtl/>
          <w:lang w:val="de-DE" w:bidi="he-IL"/>
        </w:rPr>
        <w:t xml:space="preserve">יצרן הרכב </w:t>
      </w:r>
      <w:r w:rsidR="00BB30CF" w:rsidRPr="000A31A7">
        <w:rPr>
          <w:rFonts w:ascii="Times New Roman" w:eastAsia="Times New Roman" w:hAnsi="Times New Roman" w:cs="Times New Roman" w:hint="cs"/>
          <w:rtl/>
          <w:lang w:val="de-DE" w:bidi="he-IL"/>
        </w:rPr>
        <w:t>בכל</w:t>
      </w:r>
      <w:r w:rsidR="00BB30CF" w:rsidRPr="000A31A7">
        <w:rPr>
          <w:rFonts w:ascii="Times New Roman" w:eastAsia="Times New Roman" w:hAnsi="Times New Roman" w:cs="Times New Roman"/>
          <w:rtl/>
          <w:lang w:val="de-DE" w:bidi="he-IL"/>
        </w:rPr>
        <w:t xml:space="preserve"> </w:t>
      </w:r>
      <w:r w:rsidR="00BB30CF" w:rsidRPr="000A31A7">
        <w:rPr>
          <w:rFonts w:ascii="Times New Roman" w:eastAsia="Times New Roman" w:hAnsi="Times New Roman" w:cs="Times New Roman" w:hint="cs"/>
          <w:rtl/>
          <w:lang w:val="de-DE" w:bidi="he-IL"/>
        </w:rPr>
        <w:t>עת</w:t>
      </w:r>
      <w:r w:rsidR="00BB30CF" w:rsidRPr="000A31A7">
        <w:rPr>
          <w:rFonts w:ascii="Times New Roman" w:eastAsia="Times New Roman" w:hAnsi="Times New Roman" w:cs="Times New Roman"/>
          <w:rtl/>
          <w:lang w:val="de-DE" w:bidi="he-IL"/>
        </w:rPr>
        <w:t xml:space="preserve"> </w:t>
      </w:r>
      <w:r w:rsidR="005D0B0D">
        <w:rPr>
          <w:rFonts w:ascii="Times New Roman" w:eastAsia="Times New Roman" w:hAnsi="Times New Roman" w:cs="Times New Roman" w:hint="cs"/>
          <w:rtl/>
          <w:lang w:val="de-DE" w:bidi="he-IL"/>
        </w:rPr>
        <w:t>ה</w:t>
      </w:r>
      <w:r w:rsidRPr="000A31A7">
        <w:rPr>
          <w:rFonts w:ascii="Times New Roman" w:eastAsia="Times New Roman" w:hAnsi="Times New Roman" w:cs="Times New Roman" w:hint="cs"/>
          <w:rtl/>
          <w:lang w:val="de-DE" w:bidi="he-IL"/>
        </w:rPr>
        <w:t>אם</w:t>
      </w:r>
      <w:r w:rsidRPr="000A31A7">
        <w:rPr>
          <w:rFonts w:ascii="Times New Roman" w:eastAsia="Times New Roman" w:hAnsi="Times New Roman" w:cs="Times New Roman"/>
          <w:rtl/>
          <w:lang w:val="de-DE" w:bidi="he-IL"/>
        </w:rPr>
        <w:t xml:space="preserve"> </w:t>
      </w:r>
      <w:r w:rsidR="005D0B0D">
        <w:rPr>
          <w:rFonts w:ascii="Times New Roman" w:eastAsia="Times New Roman" w:hAnsi="Times New Roman" w:cs="Times New Roman" w:hint="cs"/>
          <w:rtl/>
          <w:lang w:val="de-DE" w:bidi="he-IL"/>
        </w:rPr>
        <w:t xml:space="preserve">מולאו </w:t>
      </w:r>
      <w:r w:rsidRPr="000A31A7">
        <w:rPr>
          <w:rFonts w:ascii="Times New Roman" w:eastAsia="Times New Roman" w:hAnsi="Times New Roman" w:cs="Times New Roman" w:hint="cs"/>
          <w:rtl/>
          <w:lang w:val="de-DE" w:bidi="he-IL"/>
        </w:rPr>
        <w:t>הדרישות</w:t>
      </w:r>
      <w:r w:rsidRPr="000A31A7">
        <w:rPr>
          <w:rFonts w:ascii="Times New Roman" w:eastAsia="Times New Roman" w:hAnsi="Times New Roman" w:cs="Times New Roman"/>
          <w:rtl/>
          <w:lang w:val="de-DE" w:bidi="he-IL"/>
        </w:rPr>
        <w:t xml:space="preserve"> </w:t>
      </w:r>
      <w:r w:rsidR="004B7218">
        <w:rPr>
          <w:rFonts w:ascii="Times New Roman" w:eastAsia="Times New Roman" w:hAnsi="Times New Roman" w:cs="Times New Roman" w:hint="cs"/>
          <w:rtl/>
          <w:lang w:val="de-DE" w:bidi="he-IL"/>
        </w:rPr>
        <w:t>להיתר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הפעלה</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לרכב</w:t>
      </w:r>
      <w:r w:rsidRPr="000A31A7">
        <w:rPr>
          <w:rFonts w:ascii="Times New Roman" w:eastAsia="Times New Roman" w:hAnsi="Times New Roman" w:cs="Times New Roman"/>
          <w:rtl/>
          <w:lang w:val="de-DE" w:bidi="he-IL"/>
        </w:rPr>
        <w:t xml:space="preserve"> </w:t>
      </w:r>
      <w:r w:rsidR="005D0B0D">
        <w:rPr>
          <w:rFonts w:ascii="Times New Roman" w:eastAsia="Times New Roman" w:hAnsi="Times New Roman" w:cs="Times New Roman" w:hint="cs"/>
          <w:rtl/>
          <w:lang w:val="de-DE" w:bidi="he-IL"/>
        </w:rPr>
        <w:t xml:space="preserve">אוטונומי </w:t>
      </w:r>
      <w:r w:rsidRPr="000A31A7">
        <w:rPr>
          <w:rFonts w:ascii="Times New Roman" w:eastAsia="Times New Roman" w:hAnsi="Times New Roman" w:cs="Times New Roman" w:hint="cs"/>
          <w:rtl/>
          <w:lang w:val="de-DE" w:bidi="he-IL"/>
        </w:rPr>
        <w:t>ו</w:t>
      </w:r>
      <w:r w:rsidR="005D0B0D">
        <w:rPr>
          <w:rFonts w:ascii="Times New Roman" w:eastAsia="Times New Roman" w:hAnsi="Times New Roman" w:cs="Times New Roman" w:hint="cs"/>
          <w:rtl/>
          <w:lang w:val="de-DE" w:bidi="he-IL"/>
        </w:rPr>
        <w:t>אם מתקיימות ה</w:t>
      </w:r>
      <w:r w:rsidRPr="000A31A7">
        <w:rPr>
          <w:rFonts w:ascii="Times New Roman" w:eastAsia="Times New Roman" w:hAnsi="Times New Roman" w:cs="Times New Roman" w:hint="cs"/>
          <w:rtl/>
          <w:lang w:val="de-DE" w:bidi="he-IL"/>
        </w:rPr>
        <w:t>התחייבויות</w:t>
      </w:r>
      <w:r w:rsidRPr="000A31A7">
        <w:rPr>
          <w:rFonts w:ascii="Times New Roman" w:eastAsia="Times New Roman" w:hAnsi="Times New Roman" w:cs="Times New Roman"/>
          <w:rtl/>
          <w:lang w:val="de-DE" w:bidi="he-IL"/>
        </w:rPr>
        <w:t xml:space="preserve"> </w:t>
      </w:r>
      <w:r w:rsidR="00BB30CF">
        <w:rPr>
          <w:rFonts w:ascii="Times New Roman" w:eastAsia="Times New Roman" w:hAnsi="Times New Roman" w:cs="Times New Roman" w:hint="cs"/>
          <w:rtl/>
          <w:lang w:val="de-DE" w:bidi="he-IL"/>
        </w:rPr>
        <w:t>הנוגעות ל</w:t>
      </w:r>
      <w:r w:rsidR="004B7218">
        <w:rPr>
          <w:rFonts w:ascii="Times New Roman" w:eastAsia="Times New Roman" w:hAnsi="Times New Roman" w:cs="Times New Roman" w:hint="cs"/>
          <w:rtl/>
          <w:lang w:val="de-DE" w:bidi="he-IL"/>
        </w:rPr>
        <w:t>היתר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ההפעלה</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יש</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לתעד</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את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תוצאות</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הבדיקה</w:t>
      </w:r>
      <w:r w:rsidRPr="000A31A7">
        <w:rPr>
          <w:rFonts w:ascii="Times New Roman" w:eastAsia="Times New Roman" w:hAnsi="Times New Roman" w:cs="Times New Roman"/>
          <w:rtl/>
          <w:lang w:val="de-DE" w:bidi="he-IL"/>
        </w:rPr>
        <w:t>.</w:t>
      </w:r>
    </w:p>
    <w:p w14:paraId="5BAD4325" w14:textId="77777777" w:rsidR="00A4463C" w:rsidRDefault="000A31A7" w:rsidP="00074840">
      <w:pPr>
        <w:bidi/>
        <w:spacing w:line="360" w:lineRule="auto"/>
        <w:jc w:val="both"/>
        <w:rPr>
          <w:rFonts w:ascii="Times New Roman" w:eastAsia="Times New Roman" w:hAnsi="Times New Roman" w:cs="Times New Roman"/>
          <w:rtl/>
          <w:lang w:val="de-DE" w:bidi="he-IL"/>
        </w:rPr>
      </w:pPr>
      <w:r w:rsidRPr="000A31A7">
        <w:rPr>
          <w:rFonts w:ascii="Times New Roman" w:eastAsia="Times New Roman" w:hAnsi="Times New Roman" w:cs="Times New Roman"/>
          <w:rtl/>
          <w:lang w:val="de-DE" w:bidi="he-IL"/>
        </w:rPr>
        <w:t xml:space="preserve">(4) </w:t>
      </w:r>
      <w:r w:rsidRPr="000A31A7">
        <w:rPr>
          <w:rFonts w:ascii="Times New Roman" w:eastAsia="Times New Roman" w:hAnsi="Times New Roman" w:cs="Times New Roman" w:hint="cs"/>
          <w:rtl/>
          <w:lang w:val="de-DE" w:bidi="he-IL"/>
        </w:rPr>
        <w:t>שינויים</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ברכב</w:t>
      </w:r>
      <w:r w:rsidRPr="000A31A7">
        <w:rPr>
          <w:rFonts w:ascii="Times New Roman" w:eastAsia="Times New Roman" w:hAnsi="Times New Roman" w:cs="Times New Roman"/>
          <w:rtl/>
          <w:lang w:val="de-DE" w:bidi="he-IL"/>
        </w:rPr>
        <w:t xml:space="preserve"> </w:t>
      </w:r>
      <w:r w:rsidR="005D0B0D">
        <w:rPr>
          <w:rFonts w:ascii="Times New Roman" w:eastAsia="Times New Roman" w:hAnsi="Times New Roman" w:cs="Times New Roman" w:hint="cs"/>
          <w:rtl/>
          <w:lang w:val="de-DE" w:bidi="he-IL"/>
        </w:rPr>
        <w:t>אוטונומי</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שנעשים</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לאחר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מתן</w:t>
      </w:r>
      <w:r w:rsidRPr="000A31A7">
        <w:rPr>
          <w:rFonts w:ascii="Times New Roman" w:eastAsia="Times New Roman" w:hAnsi="Times New Roman" w:cs="Times New Roman"/>
          <w:rtl/>
          <w:lang w:val="de-DE" w:bidi="he-IL"/>
        </w:rPr>
        <w:t xml:space="preserve"> </w:t>
      </w:r>
      <w:r w:rsidR="004B7218">
        <w:rPr>
          <w:rFonts w:ascii="Times New Roman" w:eastAsia="Times New Roman" w:hAnsi="Times New Roman" w:cs="Times New Roman" w:hint="cs"/>
          <w:rtl/>
          <w:lang w:val="de-DE" w:bidi="he-IL"/>
        </w:rPr>
        <w:t>היתר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ההפעלה</w:t>
      </w:r>
      <w:r w:rsidRPr="000A31A7">
        <w:rPr>
          <w:rFonts w:ascii="Times New Roman" w:eastAsia="Times New Roman" w:hAnsi="Times New Roman" w:cs="Times New Roman"/>
          <w:rtl/>
          <w:lang w:val="de-DE" w:bidi="he-IL"/>
        </w:rPr>
        <w:t xml:space="preserve"> </w:t>
      </w:r>
      <w:r w:rsidR="00BB30CF">
        <w:rPr>
          <w:rFonts w:ascii="Times New Roman" w:eastAsia="Times New Roman" w:hAnsi="Times New Roman" w:cs="Times New Roman" w:hint="cs"/>
          <w:rtl/>
          <w:lang w:val="de-DE" w:bidi="he-IL"/>
        </w:rPr>
        <w:t>טעונים</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אישור</w:t>
      </w:r>
      <w:r w:rsidRPr="000A31A7">
        <w:rPr>
          <w:rFonts w:ascii="Times New Roman" w:eastAsia="Times New Roman" w:hAnsi="Times New Roman" w:cs="Times New Roman"/>
          <w:rtl/>
          <w:lang w:val="de-DE" w:bidi="he-IL"/>
        </w:rPr>
        <w:t xml:space="preserve"> </w:t>
      </w:r>
      <w:r w:rsidRPr="000A31A7">
        <w:rPr>
          <w:rFonts w:ascii="Times New Roman" w:eastAsia="Times New Roman" w:hAnsi="Times New Roman" w:cs="Times New Roman" w:hint="cs"/>
          <w:rtl/>
          <w:lang w:val="de-DE" w:bidi="he-IL"/>
        </w:rPr>
        <w:t>של</w:t>
      </w:r>
      <w:r w:rsidRPr="000A31A7">
        <w:rPr>
          <w:rFonts w:ascii="Times New Roman" w:eastAsia="Times New Roman" w:hAnsi="Times New Roman" w:cs="Times New Roman"/>
          <w:rtl/>
          <w:lang w:val="de-DE" w:bidi="he-IL"/>
        </w:rPr>
        <w:t xml:space="preserve"> </w:t>
      </w:r>
      <w:r w:rsidR="005D0B0D">
        <w:rPr>
          <w:rFonts w:ascii="Times New Roman" w:eastAsia="Times New Roman" w:hAnsi="Times New Roman" w:cs="Times New Roman" w:hint="cs"/>
          <w:rtl/>
          <w:lang w:val="de-DE" w:bidi="he-IL"/>
        </w:rPr>
        <w:t xml:space="preserve">הרשות הפדרלית לרכב </w:t>
      </w:r>
    </w:p>
    <w:p w14:paraId="20F5C0B4" w14:textId="77777777" w:rsidR="005C7C9F" w:rsidRDefault="005D0B0D"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ותעבורה.</w:t>
      </w:r>
    </w:p>
    <w:p w14:paraId="0EEE8034" w14:textId="77777777" w:rsidR="00C83C61" w:rsidRDefault="00A4463C" w:rsidP="00074840">
      <w:pPr>
        <w:bidi/>
        <w:spacing w:line="360" w:lineRule="auto"/>
        <w:jc w:val="both"/>
        <w:rPr>
          <w:rFonts w:ascii="Times New Roman" w:eastAsia="Times New Roman" w:hAnsi="Times New Roman" w:cs="Times New Roman"/>
          <w:rtl/>
          <w:lang w:val="de-DE" w:bidi="he-IL"/>
        </w:rPr>
      </w:pPr>
      <w:r w:rsidRPr="00A4463C">
        <w:rPr>
          <w:rFonts w:ascii="Times New Roman" w:eastAsia="Times New Roman" w:hAnsi="Times New Roman" w:cs="Times New Roman"/>
          <w:rtl/>
          <w:lang w:val="de-DE" w:bidi="he-IL"/>
        </w:rPr>
        <w:t xml:space="preserve">(5) </w:t>
      </w:r>
      <w:r w:rsidR="004B7218">
        <w:rPr>
          <w:rFonts w:ascii="Times New Roman" w:eastAsia="Times New Roman" w:hAnsi="Times New Roman" w:cs="Times New Roman" w:hint="cs"/>
          <w:rtl/>
          <w:lang w:val="de-DE" w:bidi="he-IL"/>
        </w:rPr>
        <w:t>היתר</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ההפעלה</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הארצי</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לפונקציות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נהיגה</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אוטומטיות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או</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אוטונומיות</w:t>
      </w:r>
      <w:r w:rsidRPr="00A4463C">
        <w:rPr>
          <w:rFonts w:ascii="Times New Roman" w:eastAsia="Times New Roman" w:hAnsi="Times New Roman" w:cs="Times New Roman"/>
          <w:rtl/>
          <w:lang w:val="de-DE" w:bidi="he-IL"/>
        </w:rPr>
        <w:t xml:space="preserve"> </w:t>
      </w:r>
      <w:r w:rsidR="004B7218">
        <w:rPr>
          <w:rFonts w:ascii="Times New Roman" w:eastAsia="Times New Roman" w:hAnsi="Times New Roman" w:cs="Times New Roman" w:hint="cs"/>
          <w:rtl/>
          <w:lang w:val="de-DE" w:bidi="he-IL"/>
        </w:rPr>
        <w:t>שיופעל בדיעבד</w:t>
      </w:r>
      <w:r w:rsidR="00B752FC">
        <w:rPr>
          <w:rFonts w:ascii="Times New Roman" w:eastAsia="Times New Roman" w:hAnsi="Times New Roman" w:cs="Times New Roman" w:hint="cs"/>
          <w:rtl/>
          <w:lang w:val="de-DE" w:bidi="he-IL"/>
        </w:rPr>
        <w:t xml:space="preserve"> יינתן</w:t>
      </w:r>
      <w:r w:rsidRPr="00A4463C">
        <w:rPr>
          <w:rFonts w:ascii="Times New Roman" w:eastAsia="Times New Roman" w:hAnsi="Times New Roman" w:cs="Times New Roman"/>
          <w:rtl/>
          <w:lang w:val="de-DE" w:bidi="he-IL"/>
        </w:rPr>
        <w:t xml:space="preserve"> </w:t>
      </w:r>
      <w:r w:rsidR="00BB30CF">
        <w:rPr>
          <w:rFonts w:ascii="Times New Roman" w:eastAsia="Times New Roman" w:hAnsi="Times New Roman" w:cs="Times New Roman" w:hint="cs"/>
          <w:rtl/>
          <w:lang w:val="de-DE" w:bidi="he-IL"/>
        </w:rPr>
        <w:t>אם מתקיימות</w:t>
      </w:r>
      <w:r w:rsidRPr="00A4463C">
        <w:rPr>
          <w:rFonts w:ascii="Times New Roman" w:eastAsia="Times New Roman" w:hAnsi="Times New Roman" w:cs="Times New Roman"/>
          <w:rtl/>
          <w:lang w:val="de-DE" w:bidi="he-IL"/>
        </w:rPr>
        <w:t xml:space="preserve"> </w:t>
      </w:r>
    </w:p>
    <w:p w14:paraId="6EB8F0F4" w14:textId="77777777" w:rsidR="008F6A74" w:rsidRDefault="00A4463C" w:rsidP="00074840">
      <w:pPr>
        <w:bidi/>
        <w:spacing w:line="360" w:lineRule="auto"/>
        <w:jc w:val="both"/>
        <w:rPr>
          <w:rFonts w:ascii="Times New Roman" w:eastAsia="Times New Roman" w:hAnsi="Times New Roman" w:cs="Times New Roman"/>
          <w:rtl/>
          <w:lang w:val="de-DE" w:bidi="he-IL"/>
        </w:rPr>
      </w:pPr>
      <w:r w:rsidRPr="00A4463C">
        <w:rPr>
          <w:rFonts w:ascii="Times New Roman" w:eastAsia="Times New Roman" w:hAnsi="Times New Roman" w:cs="Times New Roman" w:hint="cs"/>
          <w:rtl/>
          <w:lang w:val="de-DE" w:bidi="he-IL"/>
        </w:rPr>
        <w:t>הדרישות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הטכניות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הוראות</w:t>
      </w:r>
      <w:r w:rsidRPr="00A4463C">
        <w:rPr>
          <w:rFonts w:ascii="Times New Roman" w:eastAsia="Times New Roman" w:hAnsi="Times New Roman" w:cs="Times New Roman"/>
          <w:rtl/>
          <w:lang w:val="de-DE" w:bidi="he-IL"/>
        </w:rPr>
        <w:t xml:space="preserve"> </w:t>
      </w:r>
      <w:r w:rsidR="00B752FC">
        <w:rPr>
          <w:rFonts w:ascii="Times New Roman" w:eastAsia="Times New Roman" w:hAnsi="Times New Roman" w:cs="Times New Roman" w:hint="cs"/>
          <w:rtl/>
          <w:lang w:val="de-DE" w:bidi="he-IL"/>
        </w:rPr>
        <w:t xml:space="preserve">תקנה </w:t>
      </w:r>
      <w:r w:rsidRPr="00A4463C">
        <w:rPr>
          <w:rFonts w:ascii="Times New Roman" w:eastAsia="Times New Roman" w:hAnsi="Times New Roman" w:cs="Times New Roman" w:hint="cs"/>
          <w:rtl/>
          <w:lang w:val="de-DE" w:bidi="he-IL"/>
        </w:rPr>
        <w:t>זו</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חלות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בהתאם</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אלא</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אם</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כן</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נקבע</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אחרת</w:t>
      </w:r>
      <w:r w:rsidRPr="00A4463C">
        <w:rPr>
          <w:rFonts w:ascii="Times New Roman" w:eastAsia="Times New Roman" w:hAnsi="Times New Roman" w:cs="Times New Roman"/>
          <w:rtl/>
          <w:lang w:val="de-DE" w:bidi="he-IL"/>
        </w:rPr>
        <w:t xml:space="preserve"> </w:t>
      </w:r>
      <w:r w:rsidR="00B752FC">
        <w:rPr>
          <w:rFonts w:ascii="Times New Roman" w:eastAsia="Times New Roman" w:hAnsi="Times New Roman" w:cs="Times New Roman" w:hint="cs"/>
          <w:rtl/>
          <w:lang w:val="de-DE" w:bidi="he-IL"/>
        </w:rPr>
        <w:t>על פי ה</w:t>
      </w:r>
      <w:r w:rsidRPr="00A4463C">
        <w:rPr>
          <w:rFonts w:ascii="Times New Roman" w:eastAsia="Times New Roman" w:hAnsi="Times New Roman" w:cs="Times New Roman" w:hint="cs"/>
          <w:rtl/>
          <w:lang w:val="de-DE" w:bidi="he-IL"/>
        </w:rPr>
        <w:t>תכנון</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הטכני</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של</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מערכות</w:t>
      </w:r>
      <w:r w:rsidRPr="00A4463C">
        <w:rPr>
          <w:rFonts w:ascii="Times New Roman" w:eastAsia="Times New Roman" w:hAnsi="Times New Roman" w:cs="Times New Roman"/>
          <w:rtl/>
          <w:lang w:val="de-DE" w:bidi="he-IL"/>
        </w:rPr>
        <w:t xml:space="preserve"> </w:t>
      </w:r>
      <w:r w:rsidRPr="00A4463C">
        <w:rPr>
          <w:rFonts w:ascii="Times New Roman" w:eastAsia="Times New Roman" w:hAnsi="Times New Roman" w:cs="Times New Roman" w:hint="cs"/>
          <w:rtl/>
          <w:lang w:val="de-DE" w:bidi="he-IL"/>
        </w:rPr>
        <w:t>אלה</w:t>
      </w:r>
      <w:r w:rsidRPr="00A4463C">
        <w:rPr>
          <w:rFonts w:ascii="Times New Roman" w:eastAsia="Times New Roman" w:hAnsi="Times New Roman" w:cs="Times New Roman"/>
          <w:rtl/>
          <w:lang w:val="de-DE" w:bidi="he-IL"/>
        </w:rPr>
        <w:t>.</w:t>
      </w:r>
    </w:p>
    <w:p w14:paraId="4800A4F8" w14:textId="77777777" w:rsidR="00C83C61" w:rsidRDefault="00C83C61" w:rsidP="00074840">
      <w:pPr>
        <w:bidi/>
        <w:spacing w:line="360" w:lineRule="auto"/>
        <w:jc w:val="center"/>
        <w:rPr>
          <w:rFonts w:ascii="Times New Roman" w:eastAsia="Times New Roman" w:hAnsi="Times New Roman" w:cs="Times New Roman"/>
          <w:b/>
          <w:bCs/>
          <w:rtl/>
          <w:lang w:val="de-DE" w:bidi="he-IL"/>
        </w:rPr>
      </w:pPr>
    </w:p>
    <w:p w14:paraId="5BC5A053" w14:textId="3A7591CD" w:rsidR="008F6A74" w:rsidRDefault="008F6A74" w:rsidP="00074840">
      <w:pPr>
        <w:bidi/>
        <w:spacing w:line="360" w:lineRule="auto"/>
        <w:jc w:val="center"/>
        <w:rPr>
          <w:rFonts w:ascii="Times New Roman" w:eastAsia="Times New Roman" w:hAnsi="Times New Roman" w:cs="Times New Roman"/>
          <w:b/>
          <w:bCs/>
          <w:rtl/>
          <w:lang w:val="de-DE" w:bidi="he-IL"/>
        </w:rPr>
      </w:pPr>
      <w:r w:rsidRPr="00FE71E3">
        <w:rPr>
          <w:rFonts w:ascii="Times New Roman" w:eastAsia="Times New Roman" w:hAnsi="Times New Roman" w:cs="Times New Roman" w:hint="cs"/>
          <w:b/>
          <w:bCs/>
          <w:rtl/>
          <w:lang w:val="de-DE" w:bidi="he-IL"/>
        </w:rPr>
        <w:t>סעיף 5</w:t>
      </w:r>
      <w:r w:rsidR="00AD3F6A">
        <w:rPr>
          <w:rFonts w:ascii="Times New Roman" w:eastAsia="Times New Roman" w:hAnsi="Times New Roman" w:cs="Times New Roman" w:hint="cs"/>
          <w:b/>
          <w:bCs/>
          <w:rtl/>
          <w:lang w:val="de-DE" w:bidi="he-IL"/>
        </w:rPr>
        <w:t xml:space="preserve"> </w:t>
      </w:r>
      <w:r w:rsidRPr="00FE71E3">
        <w:rPr>
          <w:rFonts w:ascii="Times New Roman" w:eastAsia="Times New Roman" w:hAnsi="Times New Roman" w:cs="Times New Roman" w:hint="cs"/>
          <w:b/>
          <w:bCs/>
          <w:rtl/>
          <w:lang w:val="de-DE" w:bidi="he-IL"/>
        </w:rPr>
        <w:t>פיקוח על השוק</w:t>
      </w:r>
    </w:p>
    <w:p w14:paraId="0A439E49" w14:textId="77777777" w:rsidR="008F6A74" w:rsidRPr="008F6A74" w:rsidRDefault="008F6A74" w:rsidP="00074840">
      <w:pPr>
        <w:bidi/>
        <w:spacing w:line="360" w:lineRule="auto"/>
        <w:jc w:val="both"/>
        <w:rPr>
          <w:rFonts w:ascii="Times New Roman" w:eastAsia="Times New Roman" w:hAnsi="Times New Roman" w:cs="Times New Roman"/>
          <w:lang w:val="de-DE" w:bidi="he-IL"/>
        </w:rPr>
      </w:pPr>
      <w:r w:rsidRPr="008F6A74">
        <w:rPr>
          <w:rFonts w:ascii="Times New Roman" w:eastAsia="Times New Roman" w:hAnsi="Times New Roman" w:cs="Times New Roman"/>
          <w:rtl/>
          <w:lang w:val="de-DE" w:bidi="he-IL"/>
        </w:rPr>
        <w:t xml:space="preserve">(1) </w:t>
      </w:r>
      <w:r w:rsidRPr="008F6A74">
        <w:rPr>
          <w:rFonts w:ascii="Times New Roman" w:eastAsia="Times New Roman" w:hAnsi="Times New Roman" w:cs="Times New Roman" w:hint="cs"/>
          <w:rtl/>
          <w:lang w:val="de-DE" w:bidi="he-IL"/>
        </w:rPr>
        <w:t>הרשות</w:t>
      </w:r>
      <w:r>
        <w:rPr>
          <w:rFonts w:ascii="Times New Roman" w:eastAsia="Times New Roman" w:hAnsi="Times New Roman" w:cs="Times New Roman" w:hint="cs"/>
          <w:rtl/>
          <w:lang w:val="de-DE" w:bidi="he-IL"/>
        </w:rPr>
        <w:t xml:space="preserve"> הפדרלית לרכב ותעבורה </w:t>
      </w:r>
      <w:r w:rsidRPr="008F6A74">
        <w:rPr>
          <w:rFonts w:ascii="Times New Roman" w:eastAsia="Times New Roman" w:hAnsi="Times New Roman" w:cs="Times New Roman" w:hint="cs"/>
          <w:rtl/>
          <w:lang w:val="de-DE" w:bidi="he-IL"/>
        </w:rPr>
        <w:t>מבצעת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את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משימות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הפיקוח</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על</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השוק</w:t>
      </w:r>
      <w:r w:rsidRPr="008F6A74">
        <w:rPr>
          <w:rFonts w:ascii="Times New Roman" w:eastAsia="Times New Roman" w:hAnsi="Times New Roman" w:cs="Times New Roman"/>
          <w:rtl/>
          <w:lang w:val="de-DE" w:bidi="he-IL"/>
        </w:rPr>
        <w:t xml:space="preserve"> </w:t>
      </w:r>
      <w:r w:rsidR="001078C5">
        <w:rPr>
          <w:rFonts w:ascii="Times New Roman" w:eastAsia="Times New Roman" w:hAnsi="Times New Roman" w:cs="Times New Roman" w:hint="cs"/>
          <w:rtl/>
          <w:lang w:val="de-DE" w:bidi="he-IL"/>
        </w:rPr>
        <w:t xml:space="preserve">בנוגע </w:t>
      </w:r>
      <w:r>
        <w:rPr>
          <w:rFonts w:ascii="Times New Roman" w:eastAsia="Times New Roman" w:hAnsi="Times New Roman" w:cs="Times New Roman" w:hint="cs"/>
          <w:rtl/>
          <w:lang w:val="de-DE" w:bidi="he-IL"/>
        </w:rPr>
        <w:t>לכלי רכב</w:t>
      </w:r>
      <w:r w:rsidRPr="008F6A74">
        <w:rPr>
          <w:rFonts w:ascii="Times New Roman" w:eastAsia="Times New Roman" w:hAnsi="Times New Roman" w:cs="Times New Roman"/>
          <w:rtl/>
          <w:lang w:val="de-DE" w:bidi="he-IL"/>
        </w:rPr>
        <w:t xml:space="preserve"> </w:t>
      </w:r>
      <w:r w:rsidR="001078C5">
        <w:rPr>
          <w:rFonts w:ascii="Times New Roman" w:eastAsia="Times New Roman" w:hAnsi="Times New Roman" w:cs="Times New Roman" w:hint="cs"/>
          <w:rtl/>
          <w:lang w:val="de-DE" w:bidi="he-IL"/>
        </w:rPr>
        <w:t>ולחלקי</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רכב</w:t>
      </w:r>
      <w:r w:rsidRPr="008F6A74">
        <w:rPr>
          <w:rFonts w:ascii="Times New Roman" w:eastAsia="Times New Roman" w:hAnsi="Times New Roman" w:cs="Times New Roman"/>
          <w:rtl/>
          <w:lang w:val="de-DE" w:bidi="he-IL"/>
        </w:rPr>
        <w:t xml:space="preserve"> </w:t>
      </w:r>
      <w:r w:rsidR="001078C5">
        <w:rPr>
          <w:rFonts w:ascii="Times New Roman" w:eastAsia="Times New Roman" w:hAnsi="Times New Roman" w:cs="Times New Roman" w:hint="cs"/>
          <w:rtl/>
          <w:lang w:val="de-DE" w:bidi="he-IL"/>
        </w:rPr>
        <w:t>ש</w:t>
      </w:r>
      <w:r w:rsidRPr="008F6A74">
        <w:rPr>
          <w:rFonts w:ascii="Times New Roman" w:eastAsia="Times New Roman" w:hAnsi="Times New Roman" w:cs="Times New Roman" w:hint="cs"/>
          <w:rtl/>
          <w:lang w:val="de-DE" w:bidi="he-IL"/>
        </w:rPr>
        <w:t>אושרו</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ו</w:t>
      </w:r>
      <w:r w:rsidR="005E0599">
        <w:rPr>
          <w:rFonts w:ascii="Times New Roman" w:eastAsia="Times New Roman" w:hAnsi="Times New Roman" w:cs="Times New Roman" w:hint="cs"/>
          <w:rtl/>
          <w:lang w:val="de-DE" w:bidi="he-IL"/>
        </w:rPr>
        <w:t xml:space="preserve">אשר </w:t>
      </w:r>
      <w:r w:rsidR="001078C5">
        <w:rPr>
          <w:rFonts w:ascii="Times New Roman" w:eastAsia="Times New Roman" w:hAnsi="Times New Roman" w:cs="Times New Roman" w:hint="cs"/>
          <w:rtl/>
          <w:lang w:val="de-DE" w:bidi="he-IL"/>
        </w:rPr>
        <w:t>י</w:t>
      </w:r>
      <w:r w:rsidRPr="008F6A74">
        <w:rPr>
          <w:rFonts w:ascii="Times New Roman" w:eastAsia="Times New Roman" w:hAnsi="Times New Roman" w:cs="Times New Roman" w:hint="cs"/>
          <w:rtl/>
          <w:lang w:val="de-DE" w:bidi="he-IL"/>
        </w:rPr>
        <w:t>אושרו</w:t>
      </w:r>
      <w:r w:rsidRPr="008F6A74">
        <w:rPr>
          <w:rFonts w:ascii="Times New Roman" w:eastAsia="Times New Roman" w:hAnsi="Times New Roman" w:cs="Times New Roman"/>
          <w:rtl/>
          <w:lang w:val="de-DE" w:bidi="he-IL"/>
        </w:rPr>
        <w:t xml:space="preserve"> </w:t>
      </w:r>
      <w:r w:rsidR="00197C51">
        <w:rPr>
          <w:rFonts w:ascii="Times New Roman" w:eastAsia="Times New Roman" w:hAnsi="Times New Roman" w:cs="Times New Roman" w:hint="cs"/>
          <w:rtl/>
          <w:lang w:val="de-DE" w:bidi="he-IL"/>
        </w:rPr>
        <w:t xml:space="preserve">בעתיד </w:t>
      </w:r>
      <w:r w:rsidR="001078C5">
        <w:rPr>
          <w:rFonts w:ascii="Times New Roman" w:eastAsia="Times New Roman" w:hAnsi="Times New Roman" w:cs="Times New Roman" w:hint="cs"/>
          <w:rtl/>
          <w:lang w:val="de-DE" w:bidi="he-IL"/>
        </w:rPr>
        <w:t>בהתאם לתקנ</w:t>
      </w:r>
      <w:r w:rsidRPr="008F6A74">
        <w:rPr>
          <w:rFonts w:ascii="Times New Roman" w:eastAsia="Times New Roman" w:hAnsi="Times New Roman" w:cs="Times New Roman" w:hint="cs"/>
          <w:rtl/>
          <w:lang w:val="de-DE" w:bidi="he-IL"/>
        </w:rPr>
        <w:t>ה</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זו</w:t>
      </w:r>
      <w:r w:rsidRPr="008F6A74">
        <w:rPr>
          <w:rFonts w:ascii="Times New Roman" w:eastAsia="Times New Roman" w:hAnsi="Times New Roman" w:cs="Times New Roman"/>
          <w:rtl/>
          <w:lang w:val="de-DE" w:bidi="he-IL"/>
        </w:rPr>
        <w:t>.</w:t>
      </w:r>
    </w:p>
    <w:p w14:paraId="5F1C01FA" w14:textId="77777777" w:rsidR="008F6A74" w:rsidRPr="008F6A74" w:rsidRDefault="008F6A74" w:rsidP="00074840">
      <w:pPr>
        <w:bidi/>
        <w:spacing w:line="360" w:lineRule="auto"/>
        <w:jc w:val="both"/>
        <w:rPr>
          <w:rFonts w:ascii="Times New Roman" w:eastAsia="Times New Roman" w:hAnsi="Times New Roman" w:cs="Times New Roman"/>
          <w:lang w:val="de-DE" w:bidi="he-IL"/>
        </w:rPr>
      </w:pPr>
      <w:r w:rsidRPr="008F6A74">
        <w:rPr>
          <w:rFonts w:ascii="Times New Roman" w:eastAsia="Times New Roman" w:hAnsi="Times New Roman" w:cs="Times New Roman"/>
          <w:rtl/>
          <w:lang w:val="de-DE" w:bidi="he-IL"/>
        </w:rPr>
        <w:t xml:space="preserve">(2) </w:t>
      </w:r>
      <w:r w:rsidRPr="008F6A74">
        <w:rPr>
          <w:rFonts w:ascii="Times New Roman" w:eastAsia="Times New Roman" w:hAnsi="Times New Roman" w:cs="Times New Roman" w:hint="cs"/>
          <w:rtl/>
          <w:lang w:val="de-DE" w:bidi="he-IL"/>
        </w:rPr>
        <w:t>הרשות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הפדרלית</w:t>
      </w:r>
      <w:r w:rsidRPr="008F6A74">
        <w:rPr>
          <w:rFonts w:ascii="Times New Roman" w:eastAsia="Times New Roman" w:hAnsi="Times New Roman" w:cs="Times New Roman"/>
          <w:rtl/>
          <w:lang w:val="de-DE" w:bidi="he-IL"/>
        </w:rPr>
        <w:t xml:space="preserve"> </w:t>
      </w:r>
      <w:r w:rsidR="001078C5">
        <w:rPr>
          <w:rFonts w:ascii="Times New Roman" w:eastAsia="Times New Roman" w:hAnsi="Times New Roman" w:cs="Times New Roman" w:hint="cs"/>
          <w:rtl/>
          <w:lang w:val="de-DE" w:bidi="he-IL"/>
        </w:rPr>
        <w:t>לרכב ותעבורה</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מבצעת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בדיקות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סדירות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על</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מנת</w:t>
      </w:r>
    </w:p>
    <w:p w14:paraId="5084BB25" w14:textId="2B7D5E60" w:rsidR="008F6A74" w:rsidRPr="00AD3F6A" w:rsidRDefault="008F6A74" w:rsidP="00074840">
      <w:pPr>
        <w:pStyle w:val="ListParagraph"/>
        <w:numPr>
          <w:ilvl w:val="0"/>
          <w:numId w:val="30"/>
        </w:numPr>
        <w:bidi/>
        <w:ind w:left="360"/>
        <w:jc w:val="both"/>
        <w:rPr>
          <w:lang w:bidi="he-IL"/>
        </w:rPr>
      </w:pPr>
      <w:r w:rsidRPr="00AD3F6A">
        <w:rPr>
          <w:rFonts w:hint="cs"/>
          <w:rtl/>
          <w:lang w:bidi="he-IL"/>
        </w:rPr>
        <w:t>לבדוק</w:t>
      </w:r>
      <w:r w:rsidRPr="00AD3F6A">
        <w:rPr>
          <w:rtl/>
          <w:lang w:bidi="he-IL"/>
        </w:rPr>
        <w:t xml:space="preserve"> </w:t>
      </w:r>
      <w:r w:rsidRPr="00AD3F6A">
        <w:rPr>
          <w:rFonts w:hint="cs"/>
          <w:rtl/>
          <w:lang w:bidi="he-IL"/>
        </w:rPr>
        <w:t>האם</w:t>
      </w:r>
      <w:r w:rsidRPr="00AD3F6A">
        <w:rPr>
          <w:rtl/>
          <w:lang w:bidi="he-IL"/>
        </w:rPr>
        <w:t xml:space="preserve"> </w:t>
      </w:r>
      <w:r w:rsidR="001078C5" w:rsidRPr="00AD3F6A">
        <w:rPr>
          <w:rFonts w:hint="cs"/>
          <w:rtl/>
          <w:lang w:bidi="he-IL"/>
        </w:rPr>
        <w:t>כלי רכב</w:t>
      </w:r>
      <w:r w:rsidRPr="00AD3F6A">
        <w:rPr>
          <w:rtl/>
          <w:lang w:bidi="he-IL"/>
        </w:rPr>
        <w:t xml:space="preserve"> </w:t>
      </w:r>
      <w:r w:rsidRPr="00AD3F6A">
        <w:rPr>
          <w:rFonts w:hint="cs"/>
          <w:rtl/>
          <w:lang w:bidi="he-IL"/>
        </w:rPr>
        <w:t>וחלקי</w:t>
      </w:r>
      <w:r w:rsidRPr="00AD3F6A">
        <w:rPr>
          <w:rtl/>
          <w:lang w:bidi="he-IL"/>
        </w:rPr>
        <w:t xml:space="preserve"> </w:t>
      </w:r>
      <w:r w:rsidRPr="00AD3F6A">
        <w:rPr>
          <w:rFonts w:hint="cs"/>
          <w:rtl/>
          <w:lang w:bidi="he-IL"/>
        </w:rPr>
        <w:t>רכב</w:t>
      </w:r>
      <w:r w:rsidRPr="00AD3F6A">
        <w:rPr>
          <w:rtl/>
          <w:lang w:bidi="he-IL"/>
        </w:rPr>
        <w:t xml:space="preserve"> </w:t>
      </w:r>
      <w:r w:rsidRPr="00AD3F6A">
        <w:rPr>
          <w:rFonts w:hint="cs"/>
          <w:rtl/>
          <w:lang w:bidi="he-IL"/>
        </w:rPr>
        <w:t>המוצעים</w:t>
      </w:r>
      <w:r w:rsidRPr="00AD3F6A">
        <w:rPr>
          <w:rtl/>
          <w:lang w:bidi="he-IL"/>
        </w:rPr>
        <w:t xml:space="preserve"> </w:t>
      </w:r>
      <w:r w:rsidRPr="00AD3F6A">
        <w:rPr>
          <w:rFonts w:hint="cs"/>
          <w:rtl/>
          <w:lang w:bidi="he-IL"/>
        </w:rPr>
        <w:t>בשוק</w:t>
      </w:r>
      <w:r w:rsidRPr="00AD3F6A">
        <w:rPr>
          <w:rtl/>
          <w:lang w:bidi="he-IL"/>
        </w:rPr>
        <w:t xml:space="preserve"> </w:t>
      </w:r>
      <w:r w:rsidRPr="00AD3F6A">
        <w:rPr>
          <w:rFonts w:hint="cs"/>
          <w:rtl/>
          <w:lang w:bidi="he-IL"/>
        </w:rPr>
        <w:t>או</w:t>
      </w:r>
      <w:r w:rsidRPr="00AD3F6A">
        <w:rPr>
          <w:rtl/>
          <w:lang w:bidi="he-IL"/>
        </w:rPr>
        <w:t xml:space="preserve"> </w:t>
      </w:r>
      <w:r w:rsidR="001078C5" w:rsidRPr="00AD3F6A">
        <w:rPr>
          <w:rFonts w:hint="cs"/>
          <w:rtl/>
          <w:lang w:bidi="he-IL"/>
        </w:rPr>
        <w:t>בת</w:t>
      </w:r>
      <w:r w:rsidR="005E0599" w:rsidRPr="00AD3F6A">
        <w:rPr>
          <w:rFonts w:hint="cs"/>
          <w:rtl/>
          <w:lang w:bidi="he-IL"/>
        </w:rPr>
        <w:t>ח</w:t>
      </w:r>
      <w:r w:rsidR="001078C5" w:rsidRPr="00AD3F6A">
        <w:rPr>
          <w:rFonts w:hint="cs"/>
          <w:rtl/>
          <w:lang w:bidi="he-IL"/>
        </w:rPr>
        <w:t>בורה</w:t>
      </w:r>
      <w:r w:rsidRPr="00AD3F6A">
        <w:rPr>
          <w:rtl/>
          <w:lang w:bidi="he-IL"/>
        </w:rPr>
        <w:t xml:space="preserve"> </w:t>
      </w:r>
      <w:r w:rsidRPr="00AD3F6A">
        <w:rPr>
          <w:rFonts w:hint="cs"/>
          <w:rtl/>
          <w:lang w:bidi="he-IL"/>
        </w:rPr>
        <w:t>עומדים</w:t>
      </w:r>
      <w:r w:rsidRPr="00AD3F6A">
        <w:rPr>
          <w:rtl/>
          <w:lang w:bidi="he-IL"/>
        </w:rPr>
        <w:t xml:space="preserve"> </w:t>
      </w:r>
      <w:r w:rsidRPr="00AD3F6A">
        <w:rPr>
          <w:rFonts w:hint="cs"/>
          <w:rtl/>
          <w:lang w:bidi="he-IL"/>
        </w:rPr>
        <w:t>בדרישות</w:t>
      </w:r>
      <w:r w:rsidRPr="00AD3F6A">
        <w:rPr>
          <w:rtl/>
          <w:lang w:bidi="he-IL"/>
        </w:rPr>
        <w:t xml:space="preserve"> </w:t>
      </w:r>
      <w:r w:rsidR="001078C5" w:rsidRPr="00AD3F6A">
        <w:rPr>
          <w:rFonts w:hint="cs"/>
          <w:rtl/>
          <w:lang w:bidi="he-IL"/>
        </w:rPr>
        <w:t>תקנ</w:t>
      </w:r>
      <w:r w:rsidRPr="00AD3F6A">
        <w:rPr>
          <w:rFonts w:hint="cs"/>
          <w:rtl/>
          <w:lang w:bidi="he-IL"/>
        </w:rPr>
        <w:t>ה</w:t>
      </w:r>
      <w:r w:rsidRPr="00AD3F6A">
        <w:rPr>
          <w:rtl/>
          <w:lang w:bidi="he-IL"/>
        </w:rPr>
        <w:t xml:space="preserve"> </w:t>
      </w:r>
      <w:r w:rsidRPr="00AD3F6A">
        <w:rPr>
          <w:rFonts w:hint="cs"/>
          <w:rtl/>
          <w:lang w:bidi="he-IL"/>
        </w:rPr>
        <w:t>זו</w:t>
      </w:r>
      <w:r w:rsidRPr="00AD3F6A">
        <w:rPr>
          <w:rtl/>
          <w:lang w:bidi="he-IL"/>
        </w:rPr>
        <w:t xml:space="preserve"> </w:t>
      </w:r>
      <w:r w:rsidRPr="00AD3F6A">
        <w:rPr>
          <w:rFonts w:hint="cs"/>
          <w:rtl/>
          <w:lang w:bidi="he-IL"/>
        </w:rPr>
        <w:t>ו</w:t>
      </w:r>
      <w:r w:rsidR="001078C5" w:rsidRPr="00AD3F6A">
        <w:rPr>
          <w:rFonts w:hint="cs"/>
          <w:rtl/>
          <w:lang w:bidi="he-IL"/>
        </w:rPr>
        <w:t>-</w:t>
      </w:r>
    </w:p>
    <w:p w14:paraId="0F0C66CB" w14:textId="14F03E59" w:rsidR="00301FF2" w:rsidRPr="00AD3F6A" w:rsidRDefault="008F6A74" w:rsidP="00074840">
      <w:pPr>
        <w:pStyle w:val="ListParagraph"/>
        <w:numPr>
          <w:ilvl w:val="0"/>
          <w:numId w:val="30"/>
        </w:numPr>
        <w:bidi/>
        <w:ind w:left="360"/>
        <w:jc w:val="both"/>
        <w:rPr>
          <w:rtl/>
          <w:lang w:bidi="he-IL"/>
        </w:rPr>
      </w:pPr>
      <w:r w:rsidRPr="00AD3F6A">
        <w:rPr>
          <w:rFonts w:hint="cs"/>
          <w:rtl/>
          <w:lang w:bidi="he-IL"/>
        </w:rPr>
        <w:t>להבטיח</w:t>
      </w:r>
      <w:r w:rsidRPr="00AD3F6A">
        <w:rPr>
          <w:rtl/>
          <w:lang w:bidi="he-IL"/>
        </w:rPr>
        <w:t xml:space="preserve"> </w:t>
      </w:r>
      <w:r w:rsidR="001078C5" w:rsidRPr="00AD3F6A">
        <w:rPr>
          <w:rFonts w:hint="cs"/>
          <w:rtl/>
          <w:lang w:bidi="he-IL"/>
        </w:rPr>
        <w:t>שכלי רכב</w:t>
      </w:r>
      <w:r w:rsidR="001078C5" w:rsidRPr="00AD3F6A">
        <w:rPr>
          <w:rtl/>
          <w:lang w:bidi="he-IL"/>
        </w:rPr>
        <w:t xml:space="preserve"> </w:t>
      </w:r>
      <w:r w:rsidR="001078C5" w:rsidRPr="00AD3F6A">
        <w:rPr>
          <w:rFonts w:hint="cs"/>
          <w:rtl/>
          <w:lang w:bidi="he-IL"/>
        </w:rPr>
        <w:t>וחלקי</w:t>
      </w:r>
      <w:r w:rsidR="001078C5" w:rsidRPr="00AD3F6A">
        <w:rPr>
          <w:rtl/>
          <w:lang w:bidi="he-IL"/>
        </w:rPr>
        <w:t xml:space="preserve"> </w:t>
      </w:r>
      <w:r w:rsidR="001078C5" w:rsidRPr="00AD3F6A">
        <w:rPr>
          <w:rFonts w:hint="cs"/>
          <w:rtl/>
          <w:lang w:bidi="he-IL"/>
        </w:rPr>
        <w:t>רכב</w:t>
      </w:r>
      <w:r w:rsidR="001078C5" w:rsidRPr="00AD3F6A">
        <w:rPr>
          <w:rtl/>
          <w:lang w:bidi="he-IL"/>
        </w:rPr>
        <w:t xml:space="preserve"> </w:t>
      </w:r>
      <w:r w:rsidR="001078C5" w:rsidRPr="00AD3F6A">
        <w:rPr>
          <w:rFonts w:hint="cs"/>
          <w:rtl/>
          <w:lang w:bidi="he-IL"/>
        </w:rPr>
        <w:t>המוצעים</w:t>
      </w:r>
      <w:r w:rsidR="001078C5" w:rsidRPr="00AD3F6A">
        <w:rPr>
          <w:rtl/>
          <w:lang w:bidi="he-IL"/>
        </w:rPr>
        <w:t xml:space="preserve"> </w:t>
      </w:r>
      <w:r w:rsidR="001078C5" w:rsidRPr="00AD3F6A">
        <w:rPr>
          <w:rFonts w:hint="cs"/>
          <w:rtl/>
          <w:lang w:bidi="he-IL"/>
        </w:rPr>
        <w:t>בשוק</w:t>
      </w:r>
      <w:r w:rsidR="001078C5" w:rsidRPr="00AD3F6A">
        <w:rPr>
          <w:rtl/>
          <w:lang w:bidi="he-IL"/>
        </w:rPr>
        <w:t xml:space="preserve"> </w:t>
      </w:r>
      <w:r w:rsidR="001078C5" w:rsidRPr="00AD3F6A">
        <w:rPr>
          <w:rFonts w:hint="cs"/>
          <w:rtl/>
          <w:lang w:bidi="he-IL"/>
        </w:rPr>
        <w:t>או</w:t>
      </w:r>
      <w:r w:rsidR="001078C5" w:rsidRPr="00AD3F6A">
        <w:rPr>
          <w:rtl/>
          <w:lang w:bidi="he-IL"/>
        </w:rPr>
        <w:t xml:space="preserve"> </w:t>
      </w:r>
      <w:r w:rsidR="00307AF8" w:rsidRPr="00AD3F6A">
        <w:rPr>
          <w:rFonts w:hint="cs"/>
          <w:rtl/>
          <w:lang w:bidi="he-IL"/>
        </w:rPr>
        <w:t>בתח</w:t>
      </w:r>
      <w:r w:rsidR="001078C5" w:rsidRPr="00AD3F6A">
        <w:rPr>
          <w:rFonts w:hint="cs"/>
          <w:rtl/>
          <w:lang w:bidi="he-IL"/>
        </w:rPr>
        <w:t xml:space="preserve">בורה </w:t>
      </w:r>
      <w:r w:rsidRPr="00AD3F6A">
        <w:rPr>
          <w:rFonts w:hint="cs"/>
          <w:rtl/>
          <w:lang w:bidi="he-IL"/>
        </w:rPr>
        <w:t>אינם</w:t>
      </w:r>
      <w:r w:rsidRPr="00AD3F6A">
        <w:rPr>
          <w:rtl/>
          <w:lang w:bidi="he-IL"/>
        </w:rPr>
        <w:t xml:space="preserve"> </w:t>
      </w:r>
      <w:r w:rsidRPr="00AD3F6A">
        <w:rPr>
          <w:rFonts w:hint="cs"/>
          <w:rtl/>
          <w:lang w:bidi="he-IL"/>
        </w:rPr>
        <w:t>מהווים</w:t>
      </w:r>
      <w:r w:rsidRPr="00AD3F6A">
        <w:rPr>
          <w:rtl/>
          <w:lang w:bidi="he-IL"/>
        </w:rPr>
        <w:t xml:space="preserve"> </w:t>
      </w:r>
      <w:r w:rsidRPr="00AD3F6A">
        <w:rPr>
          <w:rFonts w:hint="cs"/>
          <w:rtl/>
          <w:lang w:bidi="he-IL"/>
        </w:rPr>
        <w:t>סיכון</w:t>
      </w:r>
      <w:r w:rsidRPr="00AD3F6A">
        <w:rPr>
          <w:rtl/>
          <w:lang w:bidi="he-IL"/>
        </w:rPr>
        <w:t xml:space="preserve"> </w:t>
      </w:r>
      <w:r w:rsidRPr="00AD3F6A">
        <w:rPr>
          <w:rFonts w:hint="cs"/>
          <w:rtl/>
          <w:lang w:bidi="he-IL"/>
        </w:rPr>
        <w:t>לבריאות</w:t>
      </w:r>
      <w:r w:rsidRPr="00AD3F6A">
        <w:rPr>
          <w:rtl/>
          <w:lang w:bidi="he-IL"/>
        </w:rPr>
        <w:t xml:space="preserve">, </w:t>
      </w:r>
      <w:r w:rsidRPr="00AD3F6A">
        <w:rPr>
          <w:rFonts w:hint="cs"/>
          <w:rtl/>
          <w:lang w:bidi="he-IL"/>
        </w:rPr>
        <w:t>בטיחות</w:t>
      </w:r>
      <w:r w:rsidRPr="00AD3F6A">
        <w:rPr>
          <w:rtl/>
          <w:lang w:bidi="he-IL"/>
        </w:rPr>
        <w:t xml:space="preserve">, </w:t>
      </w:r>
      <w:r w:rsidRPr="00AD3F6A">
        <w:rPr>
          <w:rFonts w:hint="cs"/>
          <w:rtl/>
          <w:lang w:bidi="he-IL"/>
        </w:rPr>
        <w:t>איכות</w:t>
      </w:r>
      <w:r w:rsidRPr="00AD3F6A">
        <w:rPr>
          <w:rtl/>
          <w:lang w:bidi="he-IL"/>
        </w:rPr>
        <w:t xml:space="preserve"> </w:t>
      </w:r>
      <w:r w:rsidRPr="00AD3F6A">
        <w:rPr>
          <w:rFonts w:hint="cs"/>
          <w:rtl/>
          <w:lang w:bidi="he-IL"/>
        </w:rPr>
        <w:t>הסביבה</w:t>
      </w:r>
      <w:r w:rsidRPr="00AD3F6A">
        <w:rPr>
          <w:rtl/>
          <w:lang w:bidi="he-IL"/>
        </w:rPr>
        <w:t xml:space="preserve"> </w:t>
      </w:r>
      <w:r w:rsidRPr="00AD3F6A">
        <w:rPr>
          <w:rFonts w:hint="cs"/>
          <w:rtl/>
          <w:lang w:bidi="he-IL"/>
        </w:rPr>
        <w:t>או</w:t>
      </w:r>
      <w:r w:rsidRPr="00AD3F6A">
        <w:rPr>
          <w:rtl/>
          <w:lang w:bidi="he-IL"/>
        </w:rPr>
        <w:t xml:space="preserve"> </w:t>
      </w:r>
      <w:r w:rsidR="001078C5" w:rsidRPr="00AD3F6A">
        <w:rPr>
          <w:rFonts w:hint="cs"/>
          <w:rtl/>
          <w:lang w:bidi="he-IL"/>
        </w:rPr>
        <w:t>ל</w:t>
      </w:r>
      <w:r w:rsidRPr="00AD3F6A">
        <w:rPr>
          <w:rFonts w:hint="cs"/>
          <w:rtl/>
          <w:lang w:bidi="he-IL"/>
        </w:rPr>
        <w:t>אינטרסים</w:t>
      </w:r>
      <w:r w:rsidRPr="00AD3F6A">
        <w:rPr>
          <w:rtl/>
          <w:lang w:bidi="he-IL"/>
        </w:rPr>
        <w:t xml:space="preserve"> </w:t>
      </w:r>
      <w:r w:rsidRPr="00AD3F6A">
        <w:rPr>
          <w:rFonts w:hint="cs"/>
          <w:rtl/>
          <w:lang w:bidi="he-IL"/>
        </w:rPr>
        <w:t>משפטיים</w:t>
      </w:r>
      <w:r w:rsidRPr="00AD3F6A">
        <w:rPr>
          <w:rtl/>
          <w:lang w:bidi="he-IL"/>
        </w:rPr>
        <w:t xml:space="preserve"> </w:t>
      </w:r>
      <w:r w:rsidRPr="00AD3F6A">
        <w:rPr>
          <w:rFonts w:hint="cs"/>
          <w:rtl/>
          <w:lang w:bidi="he-IL"/>
        </w:rPr>
        <w:t>אחרים</w:t>
      </w:r>
      <w:r w:rsidRPr="00AD3F6A">
        <w:rPr>
          <w:rtl/>
          <w:lang w:bidi="he-IL"/>
        </w:rPr>
        <w:t xml:space="preserve"> </w:t>
      </w:r>
      <w:r w:rsidRPr="00AD3F6A">
        <w:rPr>
          <w:rFonts w:hint="cs"/>
          <w:rtl/>
          <w:lang w:bidi="he-IL"/>
        </w:rPr>
        <w:t>ה</w:t>
      </w:r>
      <w:r w:rsidR="001078C5" w:rsidRPr="00AD3F6A">
        <w:rPr>
          <w:rFonts w:hint="cs"/>
          <w:rtl/>
          <w:lang w:bidi="he-IL"/>
        </w:rPr>
        <w:t>קשורים</w:t>
      </w:r>
      <w:r w:rsidRPr="00AD3F6A">
        <w:rPr>
          <w:rtl/>
          <w:lang w:bidi="he-IL"/>
        </w:rPr>
        <w:t xml:space="preserve"> </w:t>
      </w:r>
      <w:r w:rsidR="001078C5" w:rsidRPr="00AD3F6A">
        <w:rPr>
          <w:rFonts w:hint="cs"/>
          <w:rtl/>
          <w:lang w:bidi="he-IL"/>
        </w:rPr>
        <w:t xml:space="preserve">להגנת </w:t>
      </w:r>
      <w:r w:rsidRPr="00AD3F6A">
        <w:rPr>
          <w:rFonts w:hint="cs"/>
          <w:rtl/>
          <w:lang w:bidi="he-IL"/>
        </w:rPr>
        <w:t>הציבור</w:t>
      </w:r>
      <w:r w:rsidRPr="00AD3F6A">
        <w:rPr>
          <w:rtl/>
          <w:lang w:bidi="he-IL"/>
        </w:rPr>
        <w:t>.</w:t>
      </w:r>
    </w:p>
    <w:p w14:paraId="69D01FE2" w14:textId="77777777" w:rsidR="00301FF2" w:rsidRPr="00301FF2" w:rsidRDefault="00301FF2" w:rsidP="00074840">
      <w:pPr>
        <w:bidi/>
        <w:spacing w:line="360" w:lineRule="auto"/>
        <w:jc w:val="both"/>
        <w:rPr>
          <w:rFonts w:ascii="Times New Roman" w:eastAsia="Times New Roman" w:hAnsi="Times New Roman" w:cs="Times New Roman"/>
          <w:lang w:val="de-DE" w:bidi="he-IL"/>
        </w:rPr>
      </w:pPr>
      <w:r w:rsidRPr="00301FF2">
        <w:rPr>
          <w:rFonts w:ascii="Times New Roman" w:eastAsia="Times New Roman" w:hAnsi="Times New Roman" w:cs="Times New Roman"/>
          <w:rtl/>
          <w:lang w:val="de-DE" w:bidi="he-IL"/>
        </w:rPr>
        <w:t xml:space="preserve">(3) </w:t>
      </w:r>
      <w:r w:rsidRPr="008F6A74">
        <w:rPr>
          <w:rFonts w:ascii="Times New Roman" w:eastAsia="Times New Roman" w:hAnsi="Times New Roman" w:cs="Times New Roman" w:hint="cs"/>
          <w:rtl/>
          <w:lang w:val="de-DE" w:bidi="he-IL"/>
        </w:rPr>
        <w:t>הרשות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הפדרלית</w:t>
      </w:r>
      <w:r w:rsidRPr="008F6A74">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לרכב ותעבורה</w:t>
      </w:r>
      <w:r w:rsidRPr="008F6A74">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מערבת</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את</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המשרד</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הפדרלי</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לאבטחת</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מידע</w:t>
      </w:r>
      <w:r w:rsidRPr="00301FF2">
        <w:rPr>
          <w:rFonts w:ascii="Times New Roman" w:eastAsia="Times New Roman" w:hAnsi="Times New Roman" w:cs="Times New Roman"/>
          <w:rtl/>
          <w:lang w:val="de-DE" w:bidi="he-IL"/>
        </w:rPr>
        <w:t xml:space="preserve"> </w:t>
      </w:r>
      <w:r w:rsidR="00307AF8">
        <w:rPr>
          <w:rFonts w:ascii="Times New Roman" w:eastAsia="Times New Roman" w:hAnsi="Times New Roman" w:cs="Times New Roman" w:hint="cs"/>
          <w:rtl/>
          <w:lang w:val="de-DE" w:bidi="he-IL"/>
        </w:rPr>
        <w:t>בהערכה של</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אבטחת</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טכנולוגיית</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המידע</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של</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כלי</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רכב</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וחלקי</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רכב</w:t>
      </w:r>
      <w:r w:rsidRPr="00301FF2">
        <w:rPr>
          <w:rFonts w:ascii="Times New Roman" w:eastAsia="Times New Roman" w:hAnsi="Times New Roman" w:cs="Times New Roman"/>
          <w:rtl/>
          <w:lang w:val="de-DE" w:bidi="he-IL"/>
        </w:rPr>
        <w:t>.</w:t>
      </w:r>
    </w:p>
    <w:p w14:paraId="70640C65" w14:textId="77777777" w:rsidR="00301FF2" w:rsidRDefault="00301FF2" w:rsidP="00074840">
      <w:pPr>
        <w:bidi/>
        <w:spacing w:line="360" w:lineRule="auto"/>
        <w:jc w:val="both"/>
        <w:rPr>
          <w:rFonts w:ascii="Times New Roman" w:eastAsia="Times New Roman" w:hAnsi="Times New Roman" w:cs="Times New Roman"/>
          <w:rtl/>
          <w:lang w:val="de-DE" w:bidi="he-IL"/>
        </w:rPr>
      </w:pPr>
      <w:r w:rsidRPr="00301FF2">
        <w:rPr>
          <w:rFonts w:ascii="Times New Roman" w:eastAsia="Times New Roman" w:hAnsi="Times New Roman" w:cs="Times New Roman"/>
          <w:rtl/>
          <w:lang w:val="de-DE" w:bidi="he-IL"/>
        </w:rPr>
        <w:t xml:space="preserve">(4) </w:t>
      </w:r>
      <w:r w:rsidRPr="008F6A74">
        <w:rPr>
          <w:rFonts w:ascii="Times New Roman" w:eastAsia="Times New Roman" w:hAnsi="Times New Roman" w:cs="Times New Roman" w:hint="cs"/>
          <w:rtl/>
          <w:lang w:val="de-DE" w:bidi="he-IL"/>
        </w:rPr>
        <w:t>הרשות</w:t>
      </w:r>
      <w:r w:rsidRPr="008F6A74">
        <w:rPr>
          <w:rFonts w:ascii="Times New Roman" w:eastAsia="Times New Roman" w:hAnsi="Times New Roman" w:cs="Times New Roman"/>
          <w:rtl/>
          <w:lang w:val="de-DE" w:bidi="he-IL"/>
        </w:rPr>
        <w:t xml:space="preserve"> </w:t>
      </w:r>
      <w:r w:rsidRPr="008F6A74">
        <w:rPr>
          <w:rFonts w:ascii="Times New Roman" w:eastAsia="Times New Roman" w:hAnsi="Times New Roman" w:cs="Times New Roman" w:hint="cs"/>
          <w:rtl/>
          <w:lang w:val="de-DE" w:bidi="he-IL"/>
        </w:rPr>
        <w:t>הפדרלית</w:t>
      </w:r>
      <w:r w:rsidRPr="008F6A74">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לרכב ותעבורה</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תנקוט</w:t>
      </w:r>
      <w:r w:rsidRPr="00301FF2">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את ה</w:t>
      </w:r>
      <w:r w:rsidRPr="00301FF2">
        <w:rPr>
          <w:rFonts w:ascii="Times New Roman" w:eastAsia="Times New Roman" w:hAnsi="Times New Roman" w:cs="Times New Roman" w:hint="cs"/>
          <w:rtl/>
          <w:lang w:val="de-DE" w:bidi="he-IL"/>
        </w:rPr>
        <w:t>צעדים</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הדרושים</w:t>
      </w:r>
      <w:r w:rsidRPr="00301FF2">
        <w:rPr>
          <w:rFonts w:ascii="Times New Roman" w:eastAsia="Times New Roman" w:hAnsi="Times New Roman" w:cs="Times New Roman"/>
          <w:rtl/>
          <w:lang w:val="de-DE" w:bidi="he-IL"/>
        </w:rPr>
        <w:t xml:space="preserve"> </w:t>
      </w:r>
      <w:r w:rsidR="00F64439">
        <w:rPr>
          <w:rFonts w:ascii="Times New Roman" w:eastAsia="Times New Roman" w:hAnsi="Times New Roman" w:cs="Times New Roman" w:hint="cs"/>
          <w:rtl/>
          <w:lang w:val="de-DE" w:bidi="he-IL"/>
        </w:rPr>
        <w:t>להכנת</w:t>
      </w:r>
      <w:r w:rsidRPr="00301FF2">
        <w:rPr>
          <w:rFonts w:ascii="Times New Roman" w:eastAsia="Times New Roman" w:hAnsi="Times New Roman" w:cs="Times New Roman"/>
          <w:rtl/>
          <w:lang w:val="de-DE" w:bidi="he-IL"/>
        </w:rPr>
        <w:t xml:space="preserve"> </w:t>
      </w:r>
      <w:r w:rsidR="005E0599">
        <w:rPr>
          <w:rFonts w:ascii="Times New Roman" w:eastAsia="Times New Roman" w:hAnsi="Times New Roman" w:cs="Times New Roman" w:hint="cs"/>
          <w:rtl/>
          <w:lang w:val="de-DE" w:bidi="he-IL"/>
        </w:rPr>
        <w:t>ביטול</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בהתאם</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לסעיף</w:t>
      </w:r>
      <w:r w:rsidR="00F64439">
        <w:rPr>
          <w:rFonts w:ascii="Times New Roman" w:eastAsia="Times New Roman" w:hAnsi="Times New Roman" w:cs="Times New Roman"/>
          <w:rtl/>
          <w:lang w:val="de-DE" w:bidi="he-IL"/>
        </w:rPr>
        <w:t xml:space="preserve"> 6</w:t>
      </w:r>
      <w:r w:rsidR="001E668B">
        <w:rPr>
          <w:rFonts w:ascii="Times New Roman" w:eastAsia="Times New Roman" w:hAnsi="Times New Roman" w:cs="Times New Roman" w:hint="cs"/>
          <w:rtl/>
          <w:lang w:val="de-DE" w:bidi="he-IL"/>
        </w:rPr>
        <w:t xml:space="preserve">, אם </w:t>
      </w:r>
      <w:r w:rsidRPr="00301FF2">
        <w:rPr>
          <w:rFonts w:ascii="Times New Roman" w:eastAsia="Times New Roman" w:hAnsi="Times New Roman" w:cs="Times New Roman" w:hint="cs"/>
          <w:rtl/>
          <w:lang w:val="de-DE" w:bidi="he-IL"/>
        </w:rPr>
        <w:t>יש</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לה</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עילה</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סבירה</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לחשוד</w:t>
      </w:r>
      <w:r w:rsidRPr="00301FF2">
        <w:rPr>
          <w:rFonts w:ascii="Times New Roman" w:eastAsia="Times New Roman" w:hAnsi="Times New Roman" w:cs="Times New Roman"/>
          <w:rtl/>
          <w:lang w:val="de-DE" w:bidi="he-IL"/>
        </w:rPr>
        <w:t xml:space="preserve"> </w:t>
      </w:r>
      <w:r w:rsidR="00F64439">
        <w:rPr>
          <w:rFonts w:ascii="Times New Roman" w:eastAsia="Times New Roman" w:hAnsi="Times New Roman" w:cs="Times New Roman" w:hint="cs"/>
          <w:rtl/>
          <w:lang w:val="de-DE" w:bidi="he-IL"/>
        </w:rPr>
        <w:t>ש</w:t>
      </w:r>
      <w:r w:rsidR="00307AF8">
        <w:rPr>
          <w:rFonts w:ascii="Times New Roman" w:eastAsia="Times New Roman" w:hAnsi="Times New Roman" w:cs="Times New Roman" w:hint="cs"/>
          <w:rtl/>
          <w:lang w:val="de-DE" w:bidi="he-IL"/>
        </w:rPr>
        <w:t>במסגרת תקנ</w:t>
      </w:r>
      <w:r w:rsidR="00CB2192">
        <w:rPr>
          <w:rFonts w:ascii="Times New Roman" w:eastAsia="Times New Roman" w:hAnsi="Times New Roman" w:cs="Times New Roman" w:hint="cs"/>
          <w:rtl/>
          <w:lang w:val="de-DE" w:bidi="he-IL"/>
        </w:rPr>
        <w:t xml:space="preserve">ה זו </w:t>
      </w:r>
      <w:r w:rsidR="00F64439">
        <w:rPr>
          <w:rFonts w:ascii="Times New Roman" w:eastAsia="Times New Roman" w:hAnsi="Times New Roman" w:cs="Times New Roman" w:hint="cs"/>
          <w:rtl/>
          <w:lang w:val="de-DE" w:bidi="he-IL"/>
        </w:rPr>
        <w:t xml:space="preserve">רכב או </w:t>
      </w:r>
      <w:r w:rsidRPr="00301FF2">
        <w:rPr>
          <w:rFonts w:ascii="Times New Roman" w:eastAsia="Times New Roman" w:hAnsi="Times New Roman" w:cs="Times New Roman" w:hint="cs"/>
          <w:rtl/>
          <w:lang w:val="de-DE" w:bidi="he-IL"/>
        </w:rPr>
        <w:t>חלק</w:t>
      </w:r>
      <w:r w:rsidR="00CB2192">
        <w:rPr>
          <w:rFonts w:ascii="Times New Roman" w:eastAsia="Times New Roman" w:hAnsi="Times New Roman" w:cs="Times New Roman" w:hint="cs"/>
          <w:rtl/>
          <w:lang w:val="de-DE" w:bidi="he-IL"/>
        </w:rPr>
        <w:t xml:space="preserve"> של </w:t>
      </w:r>
      <w:r w:rsidRPr="00301FF2">
        <w:rPr>
          <w:rFonts w:ascii="Times New Roman" w:eastAsia="Times New Roman" w:hAnsi="Times New Roman" w:cs="Times New Roman" w:hint="cs"/>
          <w:rtl/>
          <w:lang w:val="de-DE" w:bidi="he-IL"/>
        </w:rPr>
        <w:t>רכב</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אינו</w:t>
      </w:r>
      <w:r w:rsidRPr="00301FF2">
        <w:rPr>
          <w:rFonts w:ascii="Times New Roman" w:eastAsia="Times New Roman" w:hAnsi="Times New Roman" w:cs="Times New Roman"/>
          <w:rtl/>
          <w:lang w:val="de-DE" w:bidi="he-IL"/>
        </w:rPr>
        <w:t xml:space="preserve"> </w:t>
      </w:r>
      <w:r w:rsidRPr="00301FF2">
        <w:rPr>
          <w:rFonts w:ascii="Times New Roman" w:eastAsia="Times New Roman" w:hAnsi="Times New Roman" w:cs="Times New Roman" w:hint="cs"/>
          <w:rtl/>
          <w:lang w:val="de-DE" w:bidi="he-IL"/>
        </w:rPr>
        <w:t>עומד</w:t>
      </w:r>
      <w:r w:rsidR="00F64439">
        <w:rPr>
          <w:rFonts w:ascii="Times New Roman" w:eastAsia="Times New Roman" w:hAnsi="Times New Roman" w:cs="Times New Roman" w:hint="cs"/>
          <w:rtl/>
          <w:lang w:val="de-DE" w:bidi="he-IL"/>
        </w:rPr>
        <w:t xml:space="preserve"> </w:t>
      </w:r>
      <w:r w:rsidRPr="00301FF2">
        <w:rPr>
          <w:rFonts w:ascii="Times New Roman" w:eastAsia="Times New Roman" w:hAnsi="Times New Roman" w:cs="Times New Roman" w:hint="cs"/>
          <w:rtl/>
          <w:lang w:val="de-DE" w:bidi="he-IL"/>
        </w:rPr>
        <w:t>בדרישות</w:t>
      </w:r>
      <w:r w:rsidR="00F64439">
        <w:rPr>
          <w:rFonts w:ascii="Times New Roman" w:eastAsia="Times New Roman" w:hAnsi="Times New Roman" w:cs="Times New Roman" w:hint="cs"/>
          <w:rtl/>
          <w:lang w:val="de-DE" w:bidi="he-IL"/>
        </w:rPr>
        <w:t xml:space="preserve"> במידה מספקת</w:t>
      </w:r>
      <w:r w:rsidRPr="00301FF2">
        <w:rPr>
          <w:rFonts w:ascii="Times New Roman" w:eastAsia="Times New Roman" w:hAnsi="Times New Roman" w:cs="Times New Roman"/>
          <w:rtl/>
          <w:lang w:val="de-DE" w:bidi="he-IL"/>
        </w:rPr>
        <w:t>.</w:t>
      </w:r>
    </w:p>
    <w:p w14:paraId="493C8317" w14:textId="77777777" w:rsidR="005C7C30" w:rsidRPr="005C7C30" w:rsidRDefault="005C7C30" w:rsidP="00074840">
      <w:pPr>
        <w:bidi/>
        <w:spacing w:line="360" w:lineRule="auto"/>
        <w:jc w:val="both"/>
        <w:rPr>
          <w:rFonts w:ascii="Times New Roman" w:eastAsia="Times New Roman" w:hAnsi="Times New Roman" w:cs="Times New Roman"/>
          <w:lang w:val="de-DE" w:bidi="he-IL"/>
        </w:rPr>
      </w:pPr>
      <w:r w:rsidRPr="005C7C30">
        <w:rPr>
          <w:rFonts w:ascii="Times New Roman" w:eastAsia="Times New Roman" w:hAnsi="Times New Roman" w:cs="Times New Roman"/>
          <w:rtl/>
          <w:lang w:val="de-DE" w:bidi="he-IL"/>
        </w:rPr>
        <w:t xml:space="preserve">(5) </w:t>
      </w:r>
      <w:r>
        <w:rPr>
          <w:rFonts w:ascii="Times New Roman" w:eastAsia="Times New Roman" w:hAnsi="Times New Roman" w:cs="Times New Roman" w:hint="cs"/>
          <w:rtl/>
          <w:lang w:val="de-DE" w:bidi="he-IL"/>
        </w:rPr>
        <w:t>יצרני רכב אוטונומי</w:t>
      </w:r>
      <w:r w:rsidRPr="005C7C30">
        <w:rPr>
          <w:rFonts w:ascii="Times New Roman" w:eastAsia="Times New Roman" w:hAnsi="Times New Roman" w:cs="Times New Roman"/>
          <w:rtl/>
          <w:lang w:val="de-DE" w:bidi="he-IL"/>
        </w:rPr>
        <w:t xml:space="preserve"> </w:t>
      </w:r>
      <w:r w:rsidRPr="005C7C30">
        <w:rPr>
          <w:rFonts w:ascii="Times New Roman" w:eastAsia="Times New Roman" w:hAnsi="Times New Roman" w:cs="Times New Roman" w:hint="cs"/>
          <w:rtl/>
          <w:lang w:val="de-DE" w:bidi="he-IL"/>
        </w:rPr>
        <w:t>ובעלי</w:t>
      </w:r>
      <w:r w:rsidRPr="005C7C30">
        <w:rPr>
          <w:rFonts w:ascii="Times New Roman" w:eastAsia="Times New Roman" w:hAnsi="Times New Roman" w:cs="Times New Roman"/>
          <w:rtl/>
          <w:lang w:val="de-DE" w:bidi="he-IL"/>
        </w:rPr>
        <w:t xml:space="preserve"> </w:t>
      </w:r>
      <w:r w:rsidRPr="005C7C30">
        <w:rPr>
          <w:rFonts w:ascii="Times New Roman" w:eastAsia="Times New Roman" w:hAnsi="Times New Roman" w:cs="Times New Roman" w:hint="cs"/>
          <w:rtl/>
          <w:lang w:val="de-DE" w:bidi="he-IL"/>
        </w:rPr>
        <w:t>רכב</w:t>
      </w:r>
      <w:r w:rsidRPr="005C7C3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אוטונומי</w:t>
      </w:r>
      <w:r w:rsidRPr="005C7C30">
        <w:rPr>
          <w:rFonts w:ascii="Times New Roman" w:eastAsia="Times New Roman" w:hAnsi="Times New Roman" w:cs="Times New Roman"/>
          <w:rtl/>
          <w:lang w:val="de-DE" w:bidi="he-IL"/>
        </w:rPr>
        <w:t xml:space="preserve"> </w:t>
      </w:r>
      <w:r w:rsidRPr="005C7C30">
        <w:rPr>
          <w:rFonts w:ascii="Times New Roman" w:eastAsia="Times New Roman" w:hAnsi="Times New Roman" w:cs="Times New Roman" w:hint="cs"/>
          <w:rtl/>
          <w:lang w:val="de-DE" w:bidi="he-IL"/>
        </w:rPr>
        <w:t>מחויבים</w:t>
      </w:r>
    </w:p>
    <w:p w14:paraId="317DE1B2" w14:textId="2901CB3F" w:rsidR="005C7C30" w:rsidRPr="00AD3F6A" w:rsidRDefault="005C7C30" w:rsidP="00074840">
      <w:pPr>
        <w:pStyle w:val="ListParagraph"/>
        <w:numPr>
          <w:ilvl w:val="0"/>
          <w:numId w:val="32"/>
        </w:numPr>
        <w:bidi/>
        <w:ind w:left="360"/>
        <w:jc w:val="both"/>
        <w:rPr>
          <w:lang w:bidi="he-IL"/>
        </w:rPr>
      </w:pPr>
      <w:r w:rsidRPr="00AD3F6A">
        <w:rPr>
          <w:rFonts w:hint="cs"/>
          <w:rtl/>
          <w:lang w:bidi="he-IL"/>
        </w:rPr>
        <w:t>לספק</w:t>
      </w:r>
      <w:r w:rsidRPr="00AD3F6A">
        <w:rPr>
          <w:rtl/>
          <w:lang w:bidi="he-IL"/>
        </w:rPr>
        <w:t xml:space="preserve"> </w:t>
      </w:r>
      <w:r w:rsidRPr="00AD3F6A">
        <w:rPr>
          <w:rFonts w:hint="cs"/>
          <w:rtl/>
          <w:lang w:bidi="he-IL"/>
        </w:rPr>
        <w:t>לרשות</w:t>
      </w:r>
      <w:r w:rsidRPr="00AD3F6A">
        <w:rPr>
          <w:rtl/>
          <w:lang w:bidi="he-IL"/>
        </w:rPr>
        <w:t xml:space="preserve"> </w:t>
      </w:r>
      <w:r w:rsidRPr="00AD3F6A">
        <w:rPr>
          <w:rFonts w:hint="cs"/>
          <w:rtl/>
          <w:lang w:bidi="he-IL"/>
        </w:rPr>
        <w:t>הפדרלית</w:t>
      </w:r>
      <w:r w:rsidRPr="00AD3F6A">
        <w:rPr>
          <w:rtl/>
          <w:lang w:bidi="he-IL"/>
        </w:rPr>
        <w:t xml:space="preserve"> </w:t>
      </w:r>
      <w:r w:rsidRPr="00AD3F6A">
        <w:rPr>
          <w:rFonts w:hint="cs"/>
          <w:rtl/>
          <w:lang w:bidi="he-IL"/>
        </w:rPr>
        <w:t>לרכב ותעבורה</w:t>
      </w:r>
      <w:r w:rsidR="001E668B" w:rsidRPr="00AD3F6A">
        <w:rPr>
          <w:rFonts w:hint="cs"/>
          <w:rtl/>
          <w:lang w:bidi="he-IL"/>
        </w:rPr>
        <w:t>,</w:t>
      </w:r>
      <w:r w:rsidRPr="00AD3F6A">
        <w:rPr>
          <w:rtl/>
          <w:lang w:bidi="he-IL"/>
        </w:rPr>
        <w:t xml:space="preserve"> </w:t>
      </w:r>
      <w:r w:rsidR="00D063FE" w:rsidRPr="00AD3F6A">
        <w:rPr>
          <w:rFonts w:hint="cs"/>
          <w:rtl/>
          <w:lang w:bidi="he-IL"/>
        </w:rPr>
        <w:t>על פי דרישה</w:t>
      </w:r>
      <w:r w:rsidR="001E668B" w:rsidRPr="00AD3F6A">
        <w:rPr>
          <w:rFonts w:hint="cs"/>
          <w:rtl/>
          <w:lang w:bidi="he-IL"/>
        </w:rPr>
        <w:t>,</w:t>
      </w:r>
      <w:r w:rsidR="00D063FE" w:rsidRPr="00AD3F6A">
        <w:rPr>
          <w:rFonts w:hint="cs"/>
          <w:rtl/>
          <w:lang w:bidi="he-IL"/>
        </w:rPr>
        <w:t xml:space="preserve"> </w:t>
      </w:r>
      <w:r w:rsidRPr="00AD3F6A">
        <w:rPr>
          <w:rFonts w:hint="cs"/>
          <w:rtl/>
          <w:lang w:bidi="he-IL"/>
        </w:rPr>
        <w:t>את</w:t>
      </w:r>
      <w:r w:rsidRPr="00AD3F6A">
        <w:rPr>
          <w:rtl/>
          <w:lang w:bidi="he-IL"/>
        </w:rPr>
        <w:t xml:space="preserve"> </w:t>
      </w:r>
      <w:r w:rsidRPr="00AD3F6A">
        <w:rPr>
          <w:rFonts w:hint="cs"/>
          <w:rtl/>
          <w:lang w:bidi="he-IL"/>
        </w:rPr>
        <w:t>המסמכים</w:t>
      </w:r>
      <w:r w:rsidRPr="00AD3F6A">
        <w:rPr>
          <w:rtl/>
          <w:lang w:bidi="he-IL"/>
        </w:rPr>
        <w:t xml:space="preserve"> </w:t>
      </w:r>
      <w:r w:rsidRPr="00AD3F6A">
        <w:rPr>
          <w:rFonts w:hint="cs"/>
          <w:rtl/>
          <w:lang w:bidi="he-IL"/>
        </w:rPr>
        <w:t>והמידע</w:t>
      </w:r>
      <w:r w:rsidRPr="00AD3F6A">
        <w:rPr>
          <w:rtl/>
          <w:lang w:bidi="he-IL"/>
        </w:rPr>
        <w:t xml:space="preserve"> </w:t>
      </w:r>
      <w:r w:rsidRPr="00AD3F6A">
        <w:rPr>
          <w:rFonts w:hint="cs"/>
          <w:rtl/>
          <w:lang w:bidi="he-IL"/>
        </w:rPr>
        <w:t>הנדרשים</w:t>
      </w:r>
      <w:r w:rsidRPr="00AD3F6A">
        <w:rPr>
          <w:rtl/>
          <w:lang w:bidi="he-IL"/>
        </w:rPr>
        <w:t xml:space="preserve"> </w:t>
      </w:r>
      <w:r w:rsidR="00FE71E3" w:rsidRPr="00AD3F6A">
        <w:rPr>
          <w:rFonts w:hint="cs"/>
          <w:rtl/>
          <w:lang w:bidi="he-IL"/>
        </w:rPr>
        <w:t>לפיקוח על</w:t>
      </w:r>
      <w:r w:rsidRPr="00AD3F6A">
        <w:rPr>
          <w:rtl/>
          <w:lang w:bidi="he-IL"/>
        </w:rPr>
        <w:t xml:space="preserve"> </w:t>
      </w:r>
      <w:r w:rsidR="00FE71E3" w:rsidRPr="00AD3F6A">
        <w:rPr>
          <w:rFonts w:hint="cs"/>
          <w:rtl/>
          <w:lang w:bidi="he-IL"/>
        </w:rPr>
        <w:t>ה</w:t>
      </w:r>
      <w:r w:rsidRPr="00AD3F6A">
        <w:rPr>
          <w:rFonts w:hint="cs"/>
          <w:rtl/>
          <w:lang w:bidi="he-IL"/>
        </w:rPr>
        <w:t>שוק</w:t>
      </w:r>
      <w:r w:rsidRPr="00AD3F6A">
        <w:rPr>
          <w:rtl/>
          <w:lang w:bidi="he-IL"/>
        </w:rPr>
        <w:t xml:space="preserve"> </w:t>
      </w:r>
      <w:r w:rsidRPr="00AD3F6A">
        <w:rPr>
          <w:rFonts w:hint="cs"/>
          <w:rtl/>
          <w:lang w:bidi="he-IL"/>
        </w:rPr>
        <w:t>וכן</w:t>
      </w:r>
      <w:r w:rsidRPr="00AD3F6A">
        <w:rPr>
          <w:rtl/>
          <w:lang w:bidi="he-IL"/>
        </w:rPr>
        <w:t xml:space="preserve"> </w:t>
      </w:r>
      <w:r w:rsidRPr="00AD3F6A">
        <w:rPr>
          <w:rFonts w:hint="cs"/>
          <w:rtl/>
          <w:lang w:bidi="he-IL"/>
        </w:rPr>
        <w:t>מפרטים</w:t>
      </w:r>
      <w:r w:rsidRPr="00AD3F6A">
        <w:rPr>
          <w:rtl/>
          <w:lang w:bidi="he-IL"/>
        </w:rPr>
        <w:t xml:space="preserve"> </w:t>
      </w:r>
      <w:r w:rsidRPr="00AD3F6A">
        <w:rPr>
          <w:rFonts w:hint="cs"/>
          <w:rtl/>
          <w:lang w:bidi="he-IL"/>
        </w:rPr>
        <w:t>טכניים</w:t>
      </w:r>
      <w:r w:rsidRPr="00AD3F6A">
        <w:rPr>
          <w:rtl/>
          <w:lang w:bidi="he-IL"/>
        </w:rPr>
        <w:t xml:space="preserve"> </w:t>
      </w:r>
      <w:r w:rsidRPr="00AD3F6A">
        <w:rPr>
          <w:rFonts w:hint="cs"/>
          <w:rtl/>
          <w:lang w:bidi="he-IL"/>
        </w:rPr>
        <w:t>אחרים</w:t>
      </w:r>
      <w:r w:rsidRPr="00AD3F6A">
        <w:rPr>
          <w:rtl/>
          <w:lang w:bidi="he-IL"/>
        </w:rPr>
        <w:t xml:space="preserve">, </w:t>
      </w:r>
      <w:r w:rsidRPr="00AD3F6A">
        <w:rPr>
          <w:rFonts w:hint="cs"/>
          <w:rtl/>
          <w:lang w:bidi="he-IL"/>
        </w:rPr>
        <w:t>כולל</w:t>
      </w:r>
      <w:r w:rsidRPr="00AD3F6A">
        <w:rPr>
          <w:rtl/>
          <w:lang w:bidi="he-IL"/>
        </w:rPr>
        <w:t xml:space="preserve"> </w:t>
      </w:r>
      <w:r w:rsidR="001E668B" w:rsidRPr="00AD3F6A">
        <w:rPr>
          <w:rFonts w:hint="cs"/>
          <w:rtl/>
          <w:lang w:bidi="he-IL"/>
        </w:rPr>
        <w:t xml:space="preserve">יצרני </w:t>
      </w:r>
      <w:r w:rsidRPr="00AD3F6A">
        <w:rPr>
          <w:rFonts w:hint="cs"/>
          <w:rtl/>
          <w:lang w:bidi="he-IL"/>
        </w:rPr>
        <w:t>רכב וגישה</w:t>
      </w:r>
      <w:r w:rsidRPr="00AD3F6A">
        <w:rPr>
          <w:rtl/>
          <w:lang w:bidi="he-IL"/>
        </w:rPr>
        <w:t xml:space="preserve"> </w:t>
      </w:r>
      <w:r w:rsidRPr="00AD3F6A">
        <w:rPr>
          <w:rFonts w:hint="cs"/>
          <w:rtl/>
          <w:lang w:bidi="he-IL"/>
        </w:rPr>
        <w:t>לתוכנה</w:t>
      </w:r>
      <w:r w:rsidRPr="00AD3F6A">
        <w:rPr>
          <w:rtl/>
          <w:lang w:bidi="he-IL"/>
        </w:rPr>
        <w:t xml:space="preserve"> </w:t>
      </w:r>
      <w:r w:rsidRPr="00AD3F6A">
        <w:rPr>
          <w:rFonts w:hint="cs"/>
          <w:rtl/>
          <w:lang w:bidi="he-IL"/>
        </w:rPr>
        <w:t>ואלגוריתמים</w:t>
      </w:r>
      <w:r w:rsidRPr="00AD3F6A">
        <w:rPr>
          <w:rtl/>
          <w:lang w:bidi="he-IL"/>
        </w:rPr>
        <w:t>.</w:t>
      </w:r>
    </w:p>
    <w:p w14:paraId="4548496C" w14:textId="09A6E076" w:rsidR="005C7C30" w:rsidRPr="00AD3F6A" w:rsidRDefault="005C7C30" w:rsidP="00074840">
      <w:pPr>
        <w:pStyle w:val="ListParagraph"/>
        <w:numPr>
          <w:ilvl w:val="0"/>
          <w:numId w:val="32"/>
        </w:numPr>
        <w:bidi/>
        <w:ind w:left="360"/>
        <w:jc w:val="both"/>
        <w:rPr>
          <w:rtl/>
          <w:lang w:bidi="he-IL"/>
        </w:rPr>
      </w:pPr>
      <w:r w:rsidRPr="00AD3F6A">
        <w:rPr>
          <w:rFonts w:hint="cs"/>
          <w:rtl/>
          <w:lang w:bidi="he-IL"/>
        </w:rPr>
        <w:t>לתמוך</w:t>
      </w:r>
      <w:r w:rsidRPr="00AD3F6A">
        <w:rPr>
          <w:rtl/>
          <w:lang w:bidi="he-IL"/>
        </w:rPr>
        <w:t xml:space="preserve"> </w:t>
      </w:r>
      <w:r w:rsidRPr="00AD3F6A">
        <w:rPr>
          <w:rFonts w:hint="cs"/>
          <w:rtl/>
          <w:lang w:bidi="he-IL"/>
        </w:rPr>
        <w:t>ברשות</w:t>
      </w:r>
      <w:r w:rsidRPr="00AD3F6A">
        <w:rPr>
          <w:rtl/>
          <w:lang w:bidi="he-IL"/>
        </w:rPr>
        <w:t xml:space="preserve"> </w:t>
      </w:r>
      <w:r w:rsidR="00D063FE" w:rsidRPr="00AD3F6A">
        <w:rPr>
          <w:rFonts w:hint="cs"/>
          <w:rtl/>
          <w:lang w:bidi="he-IL"/>
        </w:rPr>
        <w:t>הפדרלית</w:t>
      </w:r>
      <w:r w:rsidR="00D063FE" w:rsidRPr="00AD3F6A">
        <w:rPr>
          <w:rtl/>
          <w:lang w:bidi="he-IL"/>
        </w:rPr>
        <w:t xml:space="preserve"> </w:t>
      </w:r>
      <w:r w:rsidR="00D063FE" w:rsidRPr="00AD3F6A">
        <w:rPr>
          <w:rFonts w:hint="cs"/>
          <w:rtl/>
          <w:lang w:bidi="he-IL"/>
        </w:rPr>
        <w:t>לרכב ותעבורה</w:t>
      </w:r>
      <w:r w:rsidR="00D063FE" w:rsidRPr="00AD3F6A">
        <w:rPr>
          <w:rtl/>
          <w:lang w:bidi="he-IL"/>
        </w:rPr>
        <w:t xml:space="preserve"> </w:t>
      </w:r>
      <w:r w:rsidRPr="00AD3F6A">
        <w:rPr>
          <w:rFonts w:hint="cs"/>
          <w:rtl/>
          <w:lang w:bidi="he-IL"/>
        </w:rPr>
        <w:t>בביצוע</w:t>
      </w:r>
      <w:r w:rsidRPr="00AD3F6A">
        <w:rPr>
          <w:rtl/>
          <w:lang w:bidi="he-IL"/>
        </w:rPr>
        <w:t xml:space="preserve"> </w:t>
      </w:r>
      <w:r w:rsidR="00D063FE" w:rsidRPr="00AD3F6A">
        <w:rPr>
          <w:rFonts w:hint="cs"/>
          <w:rtl/>
          <w:lang w:bidi="he-IL"/>
        </w:rPr>
        <w:t>ה</w:t>
      </w:r>
      <w:r w:rsidRPr="00AD3F6A">
        <w:rPr>
          <w:rFonts w:hint="cs"/>
          <w:rtl/>
          <w:lang w:bidi="he-IL"/>
        </w:rPr>
        <w:t>פעולות</w:t>
      </w:r>
      <w:r w:rsidR="00D063FE" w:rsidRPr="00AD3F6A">
        <w:rPr>
          <w:rFonts w:hint="cs"/>
          <w:rtl/>
          <w:lang w:bidi="he-IL"/>
        </w:rPr>
        <w:t xml:space="preserve"> הנדרשות</w:t>
      </w:r>
      <w:r w:rsidRPr="00AD3F6A">
        <w:rPr>
          <w:rtl/>
          <w:lang w:bidi="he-IL"/>
        </w:rPr>
        <w:t xml:space="preserve"> </w:t>
      </w:r>
      <w:r w:rsidR="00D063FE" w:rsidRPr="00AD3F6A">
        <w:rPr>
          <w:rFonts w:hint="cs"/>
          <w:rtl/>
          <w:lang w:bidi="he-IL"/>
        </w:rPr>
        <w:t>ל</w:t>
      </w:r>
      <w:r w:rsidRPr="00AD3F6A">
        <w:rPr>
          <w:rFonts w:hint="cs"/>
          <w:rtl/>
          <w:lang w:bidi="he-IL"/>
        </w:rPr>
        <w:t>פיקוח</w:t>
      </w:r>
      <w:r w:rsidRPr="00AD3F6A">
        <w:rPr>
          <w:rtl/>
          <w:lang w:bidi="he-IL"/>
        </w:rPr>
        <w:t xml:space="preserve"> </w:t>
      </w:r>
      <w:r w:rsidRPr="00AD3F6A">
        <w:rPr>
          <w:rFonts w:hint="cs"/>
          <w:rtl/>
          <w:lang w:bidi="he-IL"/>
        </w:rPr>
        <w:t>על</w:t>
      </w:r>
      <w:r w:rsidRPr="00AD3F6A">
        <w:rPr>
          <w:rtl/>
          <w:lang w:bidi="he-IL"/>
        </w:rPr>
        <w:t xml:space="preserve"> </w:t>
      </w:r>
      <w:r w:rsidRPr="00AD3F6A">
        <w:rPr>
          <w:rFonts w:hint="cs"/>
          <w:rtl/>
          <w:lang w:bidi="he-IL"/>
        </w:rPr>
        <w:t>השוק</w:t>
      </w:r>
      <w:r w:rsidRPr="00AD3F6A">
        <w:rPr>
          <w:rtl/>
          <w:lang w:bidi="he-IL"/>
        </w:rPr>
        <w:t>.</w:t>
      </w:r>
    </w:p>
    <w:p w14:paraId="01359353" w14:textId="77777777" w:rsidR="00635846" w:rsidRDefault="00635846" w:rsidP="00074840">
      <w:pPr>
        <w:bidi/>
        <w:spacing w:line="360" w:lineRule="auto"/>
        <w:jc w:val="both"/>
        <w:rPr>
          <w:rFonts w:ascii="Times New Roman" w:eastAsia="Times New Roman" w:hAnsi="Times New Roman" w:cs="Times New Roman"/>
          <w:rtl/>
          <w:lang w:val="de-DE" w:bidi="he-IL"/>
        </w:rPr>
      </w:pPr>
    </w:p>
    <w:p w14:paraId="7F617785" w14:textId="77777777" w:rsidR="00635846" w:rsidRDefault="00635846" w:rsidP="00074840">
      <w:pPr>
        <w:bidi/>
        <w:spacing w:line="360" w:lineRule="auto"/>
        <w:jc w:val="center"/>
        <w:rPr>
          <w:rFonts w:ascii="Times New Roman" w:eastAsia="Times New Roman" w:hAnsi="Times New Roman" w:cs="Times New Roman"/>
          <w:b/>
          <w:bCs/>
          <w:rtl/>
          <w:lang w:val="de-DE" w:bidi="he-IL"/>
        </w:rPr>
      </w:pPr>
      <w:r w:rsidRPr="00BC3818">
        <w:rPr>
          <w:rFonts w:ascii="Times New Roman" w:eastAsia="Times New Roman" w:hAnsi="Times New Roman" w:cs="Times New Roman" w:hint="cs"/>
          <w:b/>
          <w:bCs/>
          <w:rtl/>
          <w:lang w:val="de-DE" w:bidi="he-IL"/>
        </w:rPr>
        <w:t>סעיף 6 ביטול</w:t>
      </w:r>
      <w:r w:rsidR="001E668B">
        <w:rPr>
          <w:rFonts w:ascii="Times New Roman" w:eastAsia="Times New Roman" w:hAnsi="Times New Roman" w:cs="Times New Roman" w:hint="cs"/>
          <w:b/>
          <w:bCs/>
          <w:rtl/>
          <w:lang w:val="de-DE" w:bidi="he-IL"/>
        </w:rPr>
        <w:t xml:space="preserve"> היתר</w:t>
      </w:r>
      <w:r w:rsidRPr="00BC3818">
        <w:rPr>
          <w:rFonts w:ascii="Times New Roman" w:eastAsia="Times New Roman" w:hAnsi="Times New Roman" w:cs="Times New Roman" w:hint="cs"/>
          <w:b/>
          <w:bCs/>
          <w:rtl/>
          <w:lang w:val="de-DE" w:bidi="he-IL"/>
        </w:rPr>
        <w:t xml:space="preserve"> ההפעלה</w:t>
      </w:r>
    </w:p>
    <w:p w14:paraId="17BED3C8" w14:textId="77777777" w:rsidR="00F049EC" w:rsidRDefault="00635846" w:rsidP="00074840">
      <w:pPr>
        <w:bidi/>
        <w:spacing w:line="360" w:lineRule="auto"/>
        <w:jc w:val="both"/>
        <w:rPr>
          <w:rFonts w:ascii="Times New Roman" w:eastAsia="Times New Roman" w:hAnsi="Times New Roman" w:cs="Times New Roman"/>
          <w:rtl/>
          <w:lang w:val="de-DE" w:bidi="he-IL"/>
        </w:rPr>
      </w:pPr>
      <w:r w:rsidRPr="008F6A74">
        <w:rPr>
          <w:rFonts w:ascii="Times New Roman" w:eastAsia="Times New Roman" w:hAnsi="Times New Roman" w:cs="Times New Roman"/>
          <w:rtl/>
          <w:lang w:val="de-DE" w:bidi="he-IL"/>
        </w:rPr>
        <w:t xml:space="preserve">(1) </w:t>
      </w:r>
      <w:r w:rsidRPr="008F6A74">
        <w:rPr>
          <w:rFonts w:ascii="Times New Roman" w:eastAsia="Times New Roman" w:hAnsi="Times New Roman" w:cs="Times New Roman" w:hint="cs"/>
          <w:rtl/>
          <w:lang w:val="de-DE" w:bidi="he-IL"/>
        </w:rPr>
        <w:t>הרשות</w:t>
      </w:r>
      <w:r>
        <w:rPr>
          <w:rFonts w:ascii="Times New Roman" w:eastAsia="Times New Roman" w:hAnsi="Times New Roman" w:cs="Times New Roman" w:hint="cs"/>
          <w:rtl/>
          <w:lang w:val="de-DE" w:bidi="he-IL"/>
        </w:rPr>
        <w:t xml:space="preserve"> הפדרלית לרכב ותעבורה </w:t>
      </w:r>
      <w:r w:rsidR="001E668B">
        <w:rPr>
          <w:rFonts w:ascii="Times New Roman" w:eastAsia="Times New Roman" w:hAnsi="Times New Roman" w:cs="Times New Roman" w:hint="cs"/>
          <w:rtl/>
          <w:lang w:val="de-DE" w:bidi="he-IL"/>
        </w:rPr>
        <w:t>תבטל את היתר</w:t>
      </w:r>
      <w:r w:rsidR="00F049EC">
        <w:rPr>
          <w:rFonts w:ascii="Times New Roman" w:eastAsia="Times New Roman" w:hAnsi="Times New Roman" w:cs="Times New Roman" w:hint="cs"/>
          <w:rtl/>
          <w:lang w:val="de-DE" w:bidi="he-IL"/>
        </w:rPr>
        <w:t xml:space="preserve"> ההפעלה שניתן</w:t>
      </w:r>
      <w:r w:rsidR="00F36607">
        <w:rPr>
          <w:rFonts w:ascii="Times New Roman" w:eastAsia="Times New Roman" w:hAnsi="Times New Roman" w:cs="Times New Roman" w:hint="cs"/>
          <w:rtl/>
          <w:lang w:val="de-DE" w:bidi="he-IL"/>
        </w:rPr>
        <w:t xml:space="preserve"> בהתאם לסעיף 4</w:t>
      </w:r>
      <w:r w:rsidR="00B407BC">
        <w:rPr>
          <w:rFonts w:ascii="Times New Roman" w:eastAsia="Times New Roman" w:hAnsi="Times New Roman" w:cs="Times New Roman" w:hint="cs"/>
          <w:rtl/>
          <w:lang w:val="de-DE" w:bidi="he-IL"/>
        </w:rPr>
        <w:t xml:space="preserve">, </w:t>
      </w:r>
      <w:r w:rsidR="00D23924">
        <w:rPr>
          <w:rFonts w:ascii="Times New Roman" w:eastAsia="Times New Roman" w:hAnsi="Times New Roman" w:cs="Times New Roman" w:hint="cs"/>
          <w:rtl/>
          <w:lang w:val="de-DE" w:bidi="he-IL"/>
        </w:rPr>
        <w:t>במידה ו-</w:t>
      </w:r>
    </w:p>
    <w:p w14:paraId="0ECF60FF" w14:textId="710A2B90" w:rsidR="00925272" w:rsidRPr="00AD3F6A" w:rsidRDefault="00F049EC" w:rsidP="00074840">
      <w:pPr>
        <w:pStyle w:val="ListParagraph"/>
        <w:numPr>
          <w:ilvl w:val="0"/>
          <w:numId w:val="34"/>
        </w:numPr>
        <w:bidi/>
        <w:ind w:left="360"/>
        <w:jc w:val="both"/>
        <w:rPr>
          <w:rtl/>
          <w:lang w:bidi="he-IL"/>
        </w:rPr>
      </w:pPr>
      <w:r w:rsidRPr="00AD3F6A">
        <w:rPr>
          <w:rFonts w:hint="cs"/>
          <w:rtl/>
          <w:lang w:bidi="he-IL"/>
        </w:rPr>
        <w:t xml:space="preserve">בוצע שינוי ברכב האוטונומי ללא אישור </w:t>
      </w:r>
      <w:r w:rsidR="00F36607" w:rsidRPr="00AD3F6A">
        <w:rPr>
          <w:rFonts w:hint="cs"/>
          <w:rtl/>
          <w:lang w:bidi="he-IL"/>
        </w:rPr>
        <w:t xml:space="preserve">ועל כן אינו עומד עוד בדרישות </w:t>
      </w:r>
      <w:r w:rsidR="001E668B" w:rsidRPr="00AD3F6A">
        <w:rPr>
          <w:rFonts w:hint="cs"/>
          <w:rtl/>
          <w:lang w:bidi="he-IL"/>
        </w:rPr>
        <w:t>היתר</w:t>
      </w:r>
      <w:r w:rsidR="00925272" w:rsidRPr="00AD3F6A">
        <w:rPr>
          <w:rFonts w:hint="cs"/>
          <w:rtl/>
          <w:lang w:bidi="he-IL"/>
        </w:rPr>
        <w:t xml:space="preserve"> ההפעלה,</w:t>
      </w:r>
    </w:p>
    <w:p w14:paraId="44C8D919" w14:textId="3CCF5B94" w:rsidR="00635846" w:rsidRPr="00AD3F6A" w:rsidRDefault="00925272" w:rsidP="00074840">
      <w:pPr>
        <w:pStyle w:val="ListParagraph"/>
        <w:numPr>
          <w:ilvl w:val="0"/>
          <w:numId w:val="34"/>
        </w:numPr>
        <w:bidi/>
        <w:ind w:left="360"/>
        <w:jc w:val="both"/>
        <w:rPr>
          <w:lang w:bidi="he-IL"/>
        </w:rPr>
      </w:pPr>
      <w:r w:rsidRPr="00AD3F6A">
        <w:rPr>
          <w:rFonts w:hint="cs"/>
          <w:rtl/>
          <w:lang w:bidi="he-IL"/>
        </w:rPr>
        <w:t xml:space="preserve">יצרן הרכב </w:t>
      </w:r>
      <w:r w:rsidR="00B407BC" w:rsidRPr="00AD3F6A">
        <w:rPr>
          <w:rFonts w:hint="cs"/>
          <w:rtl/>
          <w:lang w:bidi="he-IL"/>
        </w:rPr>
        <w:t xml:space="preserve">כבר </w:t>
      </w:r>
      <w:r w:rsidRPr="00AD3F6A">
        <w:rPr>
          <w:rFonts w:hint="cs"/>
          <w:rtl/>
          <w:lang w:bidi="he-IL"/>
        </w:rPr>
        <w:t xml:space="preserve">אינו ממלא את הדרישות </w:t>
      </w:r>
      <w:r w:rsidR="005F15AF" w:rsidRPr="00AD3F6A">
        <w:rPr>
          <w:rFonts w:hint="cs"/>
          <w:rtl/>
          <w:lang w:bidi="he-IL"/>
        </w:rPr>
        <w:t>הנחוצות</w:t>
      </w:r>
      <w:r w:rsidR="008E7844" w:rsidRPr="00AD3F6A">
        <w:rPr>
          <w:rFonts w:hint="cs"/>
          <w:rtl/>
          <w:lang w:bidi="he-IL"/>
        </w:rPr>
        <w:t xml:space="preserve"> להוצאת</w:t>
      </w:r>
      <w:r w:rsidR="001E668B" w:rsidRPr="00AD3F6A">
        <w:rPr>
          <w:rFonts w:hint="cs"/>
          <w:rtl/>
          <w:lang w:bidi="he-IL"/>
        </w:rPr>
        <w:t xml:space="preserve"> היתר</w:t>
      </w:r>
      <w:r w:rsidR="00B407BC" w:rsidRPr="00AD3F6A">
        <w:rPr>
          <w:rFonts w:hint="cs"/>
          <w:rtl/>
          <w:lang w:bidi="he-IL"/>
        </w:rPr>
        <w:t xml:space="preserve"> הפעלה, </w:t>
      </w:r>
    </w:p>
    <w:p w14:paraId="683D7257" w14:textId="57A956AC" w:rsidR="00DD4293" w:rsidRPr="00AD3F6A" w:rsidRDefault="00DD4293" w:rsidP="00074840">
      <w:pPr>
        <w:pStyle w:val="ListParagraph"/>
        <w:numPr>
          <w:ilvl w:val="0"/>
          <w:numId w:val="34"/>
        </w:numPr>
        <w:bidi/>
        <w:ind w:left="360"/>
        <w:jc w:val="both"/>
        <w:rPr>
          <w:rtl/>
          <w:lang w:bidi="he-IL"/>
        </w:rPr>
      </w:pPr>
      <w:r w:rsidRPr="00AD3F6A">
        <w:rPr>
          <w:rFonts w:hint="cs"/>
          <w:rtl/>
          <w:lang w:bidi="he-IL"/>
        </w:rPr>
        <w:t>קיימת אפשרות של פגיעה ב</w:t>
      </w:r>
      <w:r w:rsidR="00B407BC" w:rsidRPr="00AD3F6A">
        <w:rPr>
          <w:rFonts w:hint="cs"/>
          <w:rtl/>
          <w:lang w:bidi="he-IL"/>
        </w:rPr>
        <w:t>בטיחות בדרכים ו</w:t>
      </w:r>
      <w:r w:rsidRPr="00AD3F6A">
        <w:rPr>
          <w:rFonts w:hint="cs"/>
          <w:rtl/>
          <w:lang w:bidi="he-IL"/>
        </w:rPr>
        <w:t>ב</w:t>
      </w:r>
      <w:r w:rsidR="005F15AF" w:rsidRPr="00AD3F6A">
        <w:rPr>
          <w:rFonts w:hint="cs"/>
          <w:rtl/>
          <w:lang w:bidi="he-IL"/>
        </w:rPr>
        <w:t>זרימת ה</w:t>
      </w:r>
      <w:r w:rsidR="00B407BC" w:rsidRPr="00AD3F6A">
        <w:rPr>
          <w:rFonts w:hint="cs"/>
          <w:rtl/>
          <w:lang w:bidi="he-IL"/>
        </w:rPr>
        <w:t>תנועה בכבישים</w:t>
      </w:r>
      <w:r w:rsidR="008E7844" w:rsidRPr="00AD3F6A">
        <w:rPr>
          <w:rFonts w:hint="cs"/>
          <w:rtl/>
          <w:lang w:bidi="he-IL"/>
        </w:rPr>
        <w:t xml:space="preserve"> עקב ההפעלה, א</w:t>
      </w:r>
      <w:r w:rsidR="00DB0B5B" w:rsidRPr="00AD3F6A">
        <w:rPr>
          <w:rFonts w:hint="cs"/>
          <w:rtl/>
          <w:lang w:bidi="he-IL"/>
        </w:rPr>
        <w:t xml:space="preserve">ו שקיים חשש </w:t>
      </w:r>
      <w:r w:rsidR="00C35F10" w:rsidRPr="00AD3F6A">
        <w:rPr>
          <w:rFonts w:hint="cs"/>
          <w:rtl/>
          <w:lang w:bidi="he-IL"/>
        </w:rPr>
        <w:t>לסכנת חיים וגוף</w:t>
      </w:r>
      <w:r w:rsidRPr="00AD3F6A">
        <w:rPr>
          <w:rFonts w:hint="cs"/>
          <w:rtl/>
          <w:lang w:bidi="he-IL"/>
        </w:rPr>
        <w:t>.</w:t>
      </w:r>
    </w:p>
    <w:p w14:paraId="185860C7" w14:textId="77777777" w:rsidR="00F36607" w:rsidRDefault="00DD4293"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(2) </w:t>
      </w:r>
      <w:r w:rsidR="008E7844">
        <w:rPr>
          <w:rFonts w:ascii="Times New Roman" w:eastAsia="Times New Roman" w:hAnsi="Times New Roman" w:cs="Times New Roman" w:hint="cs"/>
          <w:rtl/>
          <w:lang w:val="de-DE" w:bidi="he-IL"/>
        </w:rPr>
        <w:t xml:space="preserve">אם קיימת הנחה סבירה </w:t>
      </w:r>
      <w:r w:rsidR="00F36607">
        <w:rPr>
          <w:rFonts w:ascii="Times New Roman" w:eastAsia="Times New Roman" w:hAnsi="Times New Roman" w:cs="Times New Roman" w:hint="cs"/>
          <w:rtl/>
          <w:lang w:val="de-DE" w:bidi="he-IL"/>
        </w:rPr>
        <w:t xml:space="preserve">שמתקיים </w:t>
      </w:r>
      <w:r w:rsidR="00DB0B5B">
        <w:rPr>
          <w:rFonts w:ascii="Times New Roman" w:eastAsia="Times New Roman" w:hAnsi="Times New Roman" w:cs="Times New Roman" w:hint="cs"/>
          <w:rtl/>
          <w:lang w:val="de-DE" w:bidi="he-IL"/>
        </w:rPr>
        <w:t>תנאי כ</w:t>
      </w:r>
      <w:r w:rsidR="005F15AF">
        <w:rPr>
          <w:rFonts w:ascii="Times New Roman" w:eastAsia="Times New Roman" w:hAnsi="Times New Roman" w:cs="Times New Roman" w:hint="cs"/>
          <w:rtl/>
          <w:lang w:val="de-DE" w:bidi="he-IL"/>
        </w:rPr>
        <w:t>מופיע ב</w:t>
      </w:r>
      <w:r w:rsidR="00F36607">
        <w:rPr>
          <w:rFonts w:ascii="Times New Roman" w:eastAsia="Times New Roman" w:hAnsi="Times New Roman" w:cs="Times New Roman" w:hint="cs"/>
          <w:rtl/>
          <w:lang w:val="de-DE" w:bidi="he-IL"/>
        </w:rPr>
        <w:t>משפט 1, הרשות הפדרלית לרכב ותעבורה יכולה ל</w:t>
      </w:r>
      <w:r w:rsidR="008E7844">
        <w:rPr>
          <w:rFonts w:ascii="Times New Roman" w:eastAsia="Times New Roman" w:hAnsi="Times New Roman" w:cs="Times New Roman" w:hint="cs"/>
          <w:rtl/>
          <w:lang w:val="de-DE" w:bidi="he-IL"/>
        </w:rPr>
        <w:t>הורות על</w:t>
      </w:r>
      <w:r w:rsidR="00F36607">
        <w:rPr>
          <w:rFonts w:ascii="Times New Roman" w:eastAsia="Times New Roman" w:hAnsi="Times New Roman" w:cs="Times New Roman" w:hint="cs"/>
          <w:rtl/>
          <w:lang w:val="de-DE" w:bidi="he-IL"/>
        </w:rPr>
        <w:t xml:space="preserve"> </w:t>
      </w:r>
      <w:r w:rsidR="008E7844">
        <w:rPr>
          <w:rFonts w:ascii="Times New Roman" w:eastAsia="Times New Roman" w:hAnsi="Times New Roman" w:cs="Times New Roman" w:hint="cs"/>
          <w:rtl/>
          <w:lang w:val="de-DE" w:bidi="he-IL"/>
        </w:rPr>
        <w:t>נקיטת אמצעים</w:t>
      </w:r>
      <w:r w:rsidR="00F36607">
        <w:rPr>
          <w:rFonts w:ascii="Times New Roman" w:eastAsia="Times New Roman" w:hAnsi="Times New Roman" w:cs="Times New Roman" w:hint="cs"/>
          <w:rtl/>
          <w:lang w:val="de-DE" w:bidi="he-IL"/>
        </w:rPr>
        <w:t xml:space="preserve"> לבירור</w:t>
      </w:r>
      <w:r w:rsidR="008E7844">
        <w:rPr>
          <w:rFonts w:ascii="Times New Roman" w:eastAsia="Times New Roman" w:hAnsi="Times New Roman" w:cs="Times New Roman" w:hint="cs"/>
          <w:rtl/>
          <w:lang w:val="de-DE" w:bidi="he-IL"/>
        </w:rPr>
        <w:t xml:space="preserve"> ולאסור</w:t>
      </w:r>
      <w:r w:rsidR="00DB0B5B">
        <w:rPr>
          <w:rFonts w:ascii="Times New Roman" w:eastAsia="Times New Roman" w:hAnsi="Times New Roman" w:cs="Times New Roman" w:hint="cs"/>
          <w:rtl/>
          <w:lang w:val="de-DE" w:bidi="he-IL"/>
        </w:rPr>
        <w:t xml:space="preserve"> את</w:t>
      </w:r>
      <w:r w:rsidR="00F36607">
        <w:rPr>
          <w:rFonts w:ascii="Times New Roman" w:eastAsia="Times New Roman" w:hAnsi="Times New Roman" w:cs="Times New Roman" w:hint="cs"/>
          <w:rtl/>
          <w:lang w:val="de-DE" w:bidi="he-IL"/>
        </w:rPr>
        <w:t xml:space="preserve"> הפעלת הרכב האוטונומי עד </w:t>
      </w:r>
      <w:r w:rsidR="008E7844">
        <w:rPr>
          <w:rFonts w:ascii="Times New Roman" w:eastAsia="Times New Roman" w:hAnsi="Times New Roman" w:cs="Times New Roman" w:hint="cs"/>
          <w:rtl/>
          <w:lang w:val="de-DE" w:bidi="he-IL"/>
        </w:rPr>
        <w:t>שתתקבל הבהרה</w:t>
      </w:r>
      <w:r w:rsidR="00F36607">
        <w:rPr>
          <w:rFonts w:ascii="Times New Roman" w:eastAsia="Times New Roman" w:hAnsi="Times New Roman" w:cs="Times New Roman" w:hint="cs"/>
          <w:rtl/>
          <w:lang w:val="de-DE" w:bidi="he-IL"/>
        </w:rPr>
        <w:t xml:space="preserve">. </w:t>
      </w:r>
    </w:p>
    <w:p w14:paraId="11857EB9" w14:textId="77777777" w:rsidR="00BE1604" w:rsidRPr="00BE1604" w:rsidRDefault="00BE1604" w:rsidP="00074840">
      <w:pPr>
        <w:bidi/>
        <w:spacing w:line="360" w:lineRule="auto"/>
        <w:jc w:val="both"/>
        <w:rPr>
          <w:rFonts w:ascii="Times New Roman" w:eastAsia="Times New Roman" w:hAnsi="Times New Roman" w:cs="Times New Roman"/>
          <w:lang w:val="de-DE" w:bidi="he-IL"/>
        </w:rPr>
      </w:pPr>
      <w:r w:rsidRPr="00BE1604">
        <w:rPr>
          <w:rFonts w:ascii="Times New Roman" w:eastAsia="Times New Roman" w:hAnsi="Times New Roman" w:cs="Times New Roman"/>
          <w:rtl/>
          <w:lang w:val="de-DE" w:bidi="he-IL"/>
        </w:rPr>
        <w:lastRenderedPageBreak/>
        <w:t xml:space="preserve">(3) </w:t>
      </w:r>
      <w:r w:rsidRPr="00BE1604">
        <w:rPr>
          <w:rFonts w:ascii="Times New Roman" w:eastAsia="Times New Roman" w:hAnsi="Times New Roman" w:cs="Times New Roman" w:hint="cs"/>
          <w:rtl/>
          <w:lang w:val="de-DE" w:bidi="he-IL"/>
        </w:rPr>
        <w:t>סעיפים</w:t>
      </w:r>
      <w:r w:rsidRPr="00BE1604">
        <w:rPr>
          <w:rFonts w:ascii="Times New Roman" w:eastAsia="Times New Roman" w:hAnsi="Times New Roman" w:cs="Times New Roman"/>
          <w:rtl/>
          <w:lang w:val="de-DE" w:bidi="he-IL"/>
        </w:rPr>
        <w:t xml:space="preserve"> 48 </w:t>
      </w:r>
      <w:r w:rsidRPr="00BE1604">
        <w:rPr>
          <w:rFonts w:ascii="Times New Roman" w:eastAsia="Times New Roman" w:hAnsi="Times New Roman" w:cs="Times New Roman" w:hint="cs"/>
          <w:rtl/>
          <w:lang w:val="de-DE" w:bidi="he-IL"/>
        </w:rPr>
        <w:t>ו</w:t>
      </w:r>
      <w:r w:rsidRPr="00BE1604">
        <w:rPr>
          <w:rFonts w:ascii="Times New Roman" w:eastAsia="Times New Roman" w:hAnsi="Times New Roman" w:cs="Times New Roman"/>
          <w:rtl/>
          <w:lang w:val="de-DE" w:bidi="he-IL"/>
        </w:rPr>
        <w:t xml:space="preserve">- 49 </w:t>
      </w:r>
      <w:r w:rsidRPr="00BE1604">
        <w:rPr>
          <w:rFonts w:ascii="Times New Roman" w:eastAsia="Times New Roman" w:hAnsi="Times New Roman" w:cs="Times New Roman" w:hint="cs"/>
          <w:rtl/>
          <w:lang w:val="de-DE" w:bidi="he-IL"/>
        </w:rPr>
        <w:t>לחוק</w:t>
      </w:r>
      <w:r w:rsidRPr="00BE1604">
        <w:rPr>
          <w:rFonts w:ascii="Times New Roman" w:eastAsia="Times New Roman" w:hAnsi="Times New Roman" w:cs="Times New Roman"/>
          <w:rtl/>
          <w:lang w:val="de-DE" w:bidi="he-IL"/>
        </w:rPr>
        <w:t xml:space="preserve"> </w:t>
      </w:r>
      <w:r w:rsidR="005F15AF">
        <w:rPr>
          <w:rFonts w:ascii="Times New Roman" w:eastAsia="Times New Roman" w:hAnsi="Times New Roman" w:cs="Times New Roman" w:hint="cs"/>
          <w:rtl/>
          <w:lang w:val="de-DE" w:bidi="he-IL"/>
        </w:rPr>
        <w:t>ההליך</w:t>
      </w:r>
      <w:r w:rsidRPr="00BE1604">
        <w:rPr>
          <w:rFonts w:ascii="Times New Roman" w:eastAsia="Times New Roman" w:hAnsi="Times New Roman" w:cs="Times New Roman"/>
          <w:rtl/>
          <w:lang w:val="de-DE" w:bidi="he-IL"/>
        </w:rPr>
        <w:t xml:space="preserve"> </w:t>
      </w:r>
      <w:proofErr w:type="spellStart"/>
      <w:r w:rsidRPr="00BE1604">
        <w:rPr>
          <w:rFonts w:ascii="Times New Roman" w:eastAsia="Times New Roman" w:hAnsi="Times New Roman" w:cs="Times New Roman" w:hint="cs"/>
          <w:rtl/>
          <w:lang w:val="de-DE" w:bidi="he-IL"/>
        </w:rPr>
        <w:t>המינהלי</w:t>
      </w:r>
      <w:proofErr w:type="spellEnd"/>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נותרים</w:t>
      </w:r>
      <w:r w:rsidRPr="00BE1604">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בעינם</w:t>
      </w:r>
      <w:r w:rsidRPr="00BE1604">
        <w:rPr>
          <w:rFonts w:ascii="Times New Roman" w:eastAsia="Times New Roman" w:hAnsi="Times New Roman" w:cs="Times New Roman"/>
          <w:rtl/>
          <w:lang w:val="de-DE" w:bidi="he-IL"/>
        </w:rPr>
        <w:t>.</w:t>
      </w:r>
    </w:p>
    <w:p w14:paraId="495B3D2C" w14:textId="6E9709EE" w:rsidR="00B05449" w:rsidRDefault="00BE1604" w:rsidP="00074840">
      <w:pPr>
        <w:bidi/>
        <w:spacing w:line="360" w:lineRule="auto"/>
        <w:jc w:val="both"/>
        <w:rPr>
          <w:rFonts w:ascii="Times New Roman" w:eastAsia="Times New Roman" w:hAnsi="Times New Roman" w:cs="Times New Roman"/>
          <w:rtl/>
          <w:lang w:val="de-DE" w:bidi="he-IL"/>
        </w:rPr>
      </w:pPr>
      <w:r w:rsidRPr="00BE1604">
        <w:rPr>
          <w:rFonts w:ascii="Times New Roman" w:eastAsia="Times New Roman" w:hAnsi="Times New Roman" w:cs="Times New Roman"/>
          <w:rtl/>
          <w:lang w:val="de-DE" w:bidi="he-IL"/>
        </w:rPr>
        <w:t xml:space="preserve">(4) </w:t>
      </w:r>
      <w:r w:rsidR="00FE770D">
        <w:rPr>
          <w:rFonts w:ascii="Times New Roman" w:eastAsia="Times New Roman" w:hAnsi="Times New Roman" w:cs="Times New Roman" w:hint="cs"/>
          <w:rtl/>
          <w:lang w:val="de-DE" w:bidi="he-IL"/>
        </w:rPr>
        <w:t xml:space="preserve">הרשות הפדרלית לרכב </w:t>
      </w:r>
      <w:r w:rsidR="00FE770D" w:rsidRPr="005F15AF">
        <w:rPr>
          <w:rFonts w:ascii="Times New Roman" w:eastAsia="Times New Roman" w:hAnsi="Times New Roman" w:cs="Times New Roman" w:hint="cs"/>
          <w:rtl/>
          <w:lang w:val="de-DE" w:bidi="he-IL"/>
        </w:rPr>
        <w:t xml:space="preserve">ותעבורה </w:t>
      </w:r>
      <w:r w:rsidRPr="005F15AF">
        <w:rPr>
          <w:rFonts w:ascii="Times New Roman" w:eastAsia="Times New Roman" w:hAnsi="Times New Roman" w:cs="Times New Roman" w:hint="cs"/>
          <w:rtl/>
          <w:lang w:val="de-DE" w:bidi="he-IL"/>
        </w:rPr>
        <w:t>תודיע</w:t>
      </w:r>
      <w:r w:rsidRPr="005F15AF">
        <w:rPr>
          <w:rFonts w:ascii="Times New Roman" w:eastAsia="Times New Roman" w:hAnsi="Times New Roman" w:cs="Times New Roman"/>
          <w:rtl/>
          <w:lang w:val="de-DE" w:bidi="he-IL"/>
        </w:rPr>
        <w:t xml:space="preserve"> </w:t>
      </w:r>
      <w:r w:rsidR="00B425BF">
        <w:rPr>
          <w:rFonts w:ascii="Times New Roman" w:eastAsia="Times New Roman" w:hAnsi="Times New Roman" w:cs="Times New Roman" w:hint="cs"/>
          <w:rtl/>
          <w:lang w:val="de-DE" w:bidi="he-IL"/>
        </w:rPr>
        <w:t>לראשות המוסמכת</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לאישור</w:t>
      </w:r>
      <w:r w:rsidRPr="005F15AF">
        <w:rPr>
          <w:rFonts w:ascii="Times New Roman" w:eastAsia="Times New Roman" w:hAnsi="Times New Roman" w:cs="Times New Roman"/>
          <w:rtl/>
          <w:lang w:val="de-DE" w:bidi="he-IL"/>
        </w:rPr>
        <w:t xml:space="preserve"> </w:t>
      </w:r>
      <w:r w:rsidR="00BD6079">
        <w:rPr>
          <w:rFonts w:ascii="Times New Roman" w:eastAsia="Times New Roman" w:hAnsi="Times New Roman" w:cs="Times New Roman" w:hint="cs"/>
          <w:rtl/>
          <w:lang w:val="de-DE" w:bidi="he-IL"/>
        </w:rPr>
        <w:t>היתר</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ההפעלה</w:t>
      </w:r>
      <w:r w:rsidR="005C2F7A">
        <w:rPr>
          <w:rFonts w:ascii="Times New Roman" w:eastAsia="Times New Roman" w:hAnsi="Times New Roman" w:cs="Times New Roman" w:hint="cs"/>
          <w:rtl/>
          <w:lang w:val="de-DE" w:bidi="he-IL"/>
        </w:rPr>
        <w:t>,</w:t>
      </w:r>
      <w:r w:rsidRPr="005F15AF">
        <w:rPr>
          <w:rFonts w:ascii="Times New Roman" w:eastAsia="Times New Roman" w:hAnsi="Times New Roman" w:cs="Times New Roman"/>
          <w:rtl/>
          <w:lang w:val="de-DE" w:bidi="he-IL"/>
        </w:rPr>
        <w:t xml:space="preserve"> </w:t>
      </w:r>
      <w:r w:rsidR="00FE770D" w:rsidRPr="005F15AF">
        <w:rPr>
          <w:rFonts w:ascii="Times New Roman" w:eastAsia="Times New Roman" w:hAnsi="Times New Roman" w:cs="Times New Roman" w:hint="cs"/>
          <w:rtl/>
          <w:lang w:val="de-DE" w:bidi="he-IL"/>
        </w:rPr>
        <w:t>שהוגדר</w:t>
      </w:r>
      <w:r w:rsidRPr="005F15AF">
        <w:rPr>
          <w:rFonts w:ascii="Times New Roman" w:eastAsia="Times New Roman" w:hAnsi="Times New Roman" w:cs="Times New Roman"/>
          <w:rtl/>
          <w:lang w:val="de-DE" w:bidi="he-IL"/>
        </w:rPr>
        <w:t xml:space="preserve"> </w:t>
      </w:r>
      <w:r w:rsidR="00FE770D" w:rsidRPr="005F15AF">
        <w:rPr>
          <w:rFonts w:ascii="Times New Roman" w:eastAsia="Times New Roman" w:hAnsi="Times New Roman" w:cs="Times New Roman" w:hint="cs"/>
          <w:rtl/>
          <w:lang w:val="de-DE" w:bidi="he-IL"/>
        </w:rPr>
        <w:t xml:space="preserve">בהתאם </w:t>
      </w:r>
      <w:r w:rsidR="00071000">
        <w:rPr>
          <w:rFonts w:ascii="Times New Roman" w:eastAsia="Times New Roman" w:hAnsi="Times New Roman" w:cs="Times New Roman" w:hint="cs"/>
          <w:rtl/>
          <w:lang w:val="de-DE" w:bidi="he-IL"/>
        </w:rPr>
        <w:t>לחוק מדינת המחוז</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בהתאם</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לסעיף</w:t>
      </w:r>
      <w:r w:rsidR="00FE770D" w:rsidRPr="005F15AF">
        <w:rPr>
          <w:rFonts w:ascii="Times New Roman" w:eastAsia="Times New Roman" w:hAnsi="Times New Roman" w:cs="Times New Roman"/>
          <w:rtl/>
          <w:lang w:val="de-DE" w:bidi="he-IL"/>
        </w:rPr>
        <w:t xml:space="preserve"> 7 </w:t>
      </w:r>
      <w:r w:rsidR="00FE770D" w:rsidRPr="005F15AF">
        <w:rPr>
          <w:rFonts w:ascii="Times New Roman" w:eastAsia="Times New Roman" w:hAnsi="Times New Roman" w:cs="Times New Roman" w:hint="cs"/>
          <w:rtl/>
          <w:lang w:val="de-DE" w:bidi="he-IL"/>
        </w:rPr>
        <w:t>פסקה 2</w:t>
      </w:r>
      <w:r w:rsidR="005C2F7A">
        <w:rPr>
          <w:rFonts w:ascii="Times New Roman" w:eastAsia="Times New Roman" w:hAnsi="Times New Roman" w:cs="Times New Roman" w:hint="cs"/>
          <w:rtl/>
          <w:lang w:val="de-DE" w:bidi="he-IL"/>
        </w:rPr>
        <w:t>,</w:t>
      </w:r>
      <w:r w:rsidR="00FE770D" w:rsidRPr="005F15AF">
        <w:rPr>
          <w:rFonts w:ascii="Times New Roman" w:eastAsia="Times New Roman" w:hAnsi="Times New Roman" w:cs="Times New Roman" w:hint="cs"/>
          <w:rtl/>
          <w:lang w:val="de-DE" w:bidi="he-IL"/>
        </w:rPr>
        <w:t xml:space="preserve"> </w:t>
      </w:r>
      <w:r w:rsidR="00560C6E" w:rsidRPr="005F15AF">
        <w:rPr>
          <w:rFonts w:ascii="Times New Roman" w:eastAsia="Times New Roman" w:hAnsi="Times New Roman" w:cs="Times New Roman" w:hint="cs"/>
          <w:rtl/>
          <w:lang w:val="de-DE" w:bidi="he-IL"/>
        </w:rPr>
        <w:t xml:space="preserve">על </w:t>
      </w:r>
      <w:r w:rsidR="005F15AF" w:rsidRPr="005F15AF">
        <w:rPr>
          <w:rFonts w:ascii="Times New Roman" w:eastAsia="Times New Roman" w:hAnsi="Times New Roman" w:cs="Times New Roman" w:hint="cs"/>
          <w:rtl/>
          <w:lang w:val="de-DE" w:bidi="he-IL"/>
        </w:rPr>
        <w:t>ביטול אישור</w:t>
      </w:r>
      <w:r w:rsidRPr="005F15AF">
        <w:rPr>
          <w:rFonts w:ascii="Times New Roman" w:eastAsia="Times New Roman" w:hAnsi="Times New Roman" w:cs="Times New Roman"/>
          <w:rtl/>
          <w:lang w:val="de-DE" w:bidi="he-IL"/>
        </w:rPr>
        <w:t xml:space="preserve"> </w:t>
      </w:r>
      <w:r w:rsidR="00560C6E" w:rsidRPr="005F15AF">
        <w:rPr>
          <w:rFonts w:ascii="Times New Roman" w:eastAsia="Times New Roman" w:hAnsi="Times New Roman" w:cs="Times New Roman" w:hint="cs"/>
          <w:rtl/>
          <w:lang w:val="de-DE" w:bidi="he-IL"/>
        </w:rPr>
        <w:t>ה</w:t>
      </w:r>
      <w:r w:rsidRPr="005F15AF">
        <w:rPr>
          <w:rFonts w:ascii="Times New Roman" w:eastAsia="Times New Roman" w:hAnsi="Times New Roman" w:cs="Times New Roman" w:hint="cs"/>
          <w:rtl/>
          <w:lang w:val="de-DE" w:bidi="he-IL"/>
        </w:rPr>
        <w:t>הפעלה</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ובלבד</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שכבר</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אישרה</w:t>
      </w:r>
      <w:r w:rsidRPr="005F15AF">
        <w:rPr>
          <w:rFonts w:ascii="Times New Roman" w:eastAsia="Times New Roman" w:hAnsi="Times New Roman" w:cs="Times New Roman"/>
          <w:rtl/>
          <w:lang w:val="de-DE" w:bidi="he-IL"/>
        </w:rPr>
        <w:t xml:space="preserve"> </w:t>
      </w:r>
      <w:r w:rsidR="00354AB8">
        <w:rPr>
          <w:rFonts w:ascii="Times New Roman" w:eastAsia="Times New Roman" w:hAnsi="Times New Roman" w:cs="Times New Roman" w:hint="cs"/>
          <w:rtl/>
          <w:lang w:val="de-DE" w:bidi="he-IL"/>
        </w:rPr>
        <w:t xml:space="preserve">את </w:t>
      </w:r>
      <w:r w:rsidRPr="005F15AF">
        <w:rPr>
          <w:rFonts w:ascii="Times New Roman" w:eastAsia="Times New Roman" w:hAnsi="Times New Roman" w:cs="Times New Roman" w:hint="cs"/>
          <w:rtl/>
          <w:lang w:val="de-DE" w:bidi="he-IL"/>
        </w:rPr>
        <w:t>אזור</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הפעלה</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מוגדר</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לרכב</w:t>
      </w:r>
      <w:r w:rsidRPr="005F15AF">
        <w:rPr>
          <w:rFonts w:ascii="Times New Roman" w:eastAsia="Times New Roman" w:hAnsi="Times New Roman" w:cs="Times New Roman"/>
          <w:rtl/>
          <w:lang w:val="de-DE" w:bidi="he-IL"/>
        </w:rPr>
        <w:t xml:space="preserve"> </w:t>
      </w:r>
      <w:r w:rsidR="00FE770D" w:rsidRPr="005F15AF">
        <w:rPr>
          <w:rFonts w:ascii="Times New Roman" w:eastAsia="Times New Roman" w:hAnsi="Times New Roman" w:cs="Times New Roman" w:hint="cs"/>
          <w:rtl/>
          <w:lang w:val="de-DE" w:bidi="he-IL"/>
        </w:rPr>
        <w:t>האוטונומי הרלוונטי</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בהתאם</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לסעיף</w:t>
      </w:r>
      <w:r w:rsidR="00FE770D" w:rsidRPr="005F15AF">
        <w:rPr>
          <w:rFonts w:ascii="Times New Roman" w:eastAsia="Times New Roman" w:hAnsi="Times New Roman" w:cs="Times New Roman"/>
          <w:rtl/>
          <w:lang w:val="de-DE" w:bidi="he-IL"/>
        </w:rPr>
        <w:t xml:space="preserve"> 9 </w:t>
      </w:r>
      <w:r w:rsidR="00FE770D" w:rsidRPr="005F15AF">
        <w:rPr>
          <w:rFonts w:ascii="Times New Roman" w:eastAsia="Times New Roman" w:hAnsi="Times New Roman" w:cs="Times New Roman" w:hint="cs"/>
          <w:rtl/>
          <w:lang w:val="de-DE" w:bidi="he-IL"/>
        </w:rPr>
        <w:t xml:space="preserve">פסקה 1, </w:t>
      </w:r>
      <w:r w:rsidRPr="005F15AF">
        <w:rPr>
          <w:rFonts w:ascii="Times New Roman" w:eastAsia="Times New Roman" w:hAnsi="Times New Roman" w:cs="Times New Roman" w:hint="cs"/>
          <w:rtl/>
          <w:lang w:val="de-DE" w:bidi="he-IL"/>
        </w:rPr>
        <w:t>או</w:t>
      </w:r>
      <w:r w:rsidRPr="005F15AF">
        <w:rPr>
          <w:rFonts w:ascii="Times New Roman" w:eastAsia="Times New Roman" w:hAnsi="Times New Roman" w:cs="Times New Roman"/>
          <w:rtl/>
          <w:lang w:val="de-DE" w:bidi="he-IL"/>
        </w:rPr>
        <w:t xml:space="preserve"> </w:t>
      </w:r>
      <w:r w:rsidR="00FE770D" w:rsidRPr="005F15AF">
        <w:rPr>
          <w:rFonts w:ascii="Times New Roman" w:eastAsia="Times New Roman" w:hAnsi="Times New Roman" w:cs="Times New Roman" w:hint="cs"/>
          <w:rtl/>
          <w:lang w:val="de-DE" w:bidi="he-IL"/>
        </w:rPr>
        <w:t>ש</w:t>
      </w:r>
      <w:r w:rsidRPr="005F15AF">
        <w:rPr>
          <w:rFonts w:ascii="Times New Roman" w:eastAsia="Times New Roman" w:hAnsi="Times New Roman" w:cs="Times New Roman" w:hint="cs"/>
          <w:rtl/>
          <w:lang w:val="de-DE" w:bidi="he-IL"/>
        </w:rPr>
        <w:t>הוגשה</w:t>
      </w:r>
      <w:r w:rsidRPr="005F15AF">
        <w:rPr>
          <w:rFonts w:ascii="Times New Roman" w:eastAsia="Times New Roman" w:hAnsi="Times New Roman" w:cs="Times New Roman"/>
          <w:rtl/>
          <w:lang w:val="de-DE" w:bidi="he-IL"/>
        </w:rPr>
        <w:t xml:space="preserve"> </w:t>
      </w:r>
      <w:r w:rsidRPr="005F15AF">
        <w:rPr>
          <w:rFonts w:ascii="Times New Roman" w:eastAsia="Times New Roman" w:hAnsi="Times New Roman" w:cs="Times New Roman" w:hint="cs"/>
          <w:rtl/>
          <w:lang w:val="de-DE" w:bidi="he-IL"/>
        </w:rPr>
        <w:t>בקשה</w:t>
      </w:r>
      <w:r w:rsidRPr="00BE1604">
        <w:rPr>
          <w:rFonts w:ascii="Times New Roman" w:eastAsia="Times New Roman" w:hAnsi="Times New Roman" w:cs="Times New Roman"/>
          <w:rtl/>
          <w:lang w:val="de-DE" w:bidi="he-IL"/>
        </w:rPr>
        <w:t xml:space="preserve"> </w:t>
      </w:r>
      <w:r w:rsidR="00354AB8">
        <w:rPr>
          <w:rFonts w:ascii="Times New Roman" w:eastAsia="Times New Roman" w:hAnsi="Times New Roman" w:cs="Times New Roman" w:hint="cs"/>
          <w:rtl/>
          <w:lang w:val="de-DE" w:bidi="he-IL"/>
        </w:rPr>
        <w:t>לאישור</w:t>
      </w:r>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אזור</w:t>
      </w:r>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הפעלה</w:t>
      </w:r>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מוגדר</w:t>
      </w:r>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בהתאם</w:t>
      </w:r>
      <w:r w:rsidRPr="00BE1604">
        <w:rPr>
          <w:rFonts w:ascii="Times New Roman" w:eastAsia="Times New Roman" w:hAnsi="Times New Roman" w:cs="Times New Roman"/>
          <w:rtl/>
          <w:lang w:val="de-DE" w:bidi="he-IL"/>
        </w:rPr>
        <w:t xml:space="preserve"> </w:t>
      </w:r>
      <w:r w:rsidRPr="00BE1604">
        <w:rPr>
          <w:rFonts w:ascii="Times New Roman" w:eastAsia="Times New Roman" w:hAnsi="Times New Roman" w:cs="Times New Roman" w:hint="cs"/>
          <w:rtl/>
          <w:lang w:val="de-DE" w:bidi="he-IL"/>
        </w:rPr>
        <w:t>לסעיף</w:t>
      </w:r>
      <w:r w:rsidRPr="00BE1604">
        <w:rPr>
          <w:rFonts w:ascii="Times New Roman" w:eastAsia="Times New Roman" w:hAnsi="Times New Roman" w:cs="Times New Roman"/>
          <w:rtl/>
          <w:lang w:val="de-DE" w:bidi="he-IL"/>
        </w:rPr>
        <w:t xml:space="preserve"> 8.</w:t>
      </w:r>
    </w:p>
    <w:p w14:paraId="4C46A324" w14:textId="77777777" w:rsidR="00D044F6" w:rsidRDefault="00D044F6" w:rsidP="00074840">
      <w:pPr>
        <w:bidi/>
        <w:spacing w:line="360" w:lineRule="auto"/>
        <w:jc w:val="both"/>
        <w:rPr>
          <w:rFonts w:ascii="Times New Roman" w:eastAsia="Times New Roman" w:hAnsi="Times New Roman" w:cs="Times New Roman"/>
          <w:b/>
          <w:bCs/>
          <w:rtl/>
          <w:lang w:val="de-DE" w:bidi="he-IL"/>
        </w:rPr>
      </w:pPr>
    </w:p>
    <w:p w14:paraId="4CED73F8" w14:textId="50654F38" w:rsidR="00185CB0" w:rsidRDefault="00B054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 xml:space="preserve">סעיף </w:t>
      </w:r>
      <w:r w:rsidR="002D18BC">
        <w:rPr>
          <w:rFonts w:ascii="Times New Roman" w:eastAsia="Times New Roman" w:hAnsi="Times New Roman" w:cs="Times New Roman" w:hint="cs"/>
          <w:b/>
          <w:bCs/>
          <w:rtl/>
          <w:lang w:val="de-DE" w:bidi="he-IL"/>
        </w:rPr>
        <w:t>7</w:t>
      </w:r>
      <w:r w:rsidR="00AD3F6A">
        <w:rPr>
          <w:rFonts w:ascii="Times New Roman" w:eastAsia="Times New Roman" w:hAnsi="Times New Roman" w:cs="Times New Roman" w:hint="cs"/>
          <w:b/>
          <w:bCs/>
          <w:rtl/>
          <w:lang w:val="de-DE" w:bidi="he-IL"/>
        </w:rPr>
        <w:t xml:space="preserve"> </w:t>
      </w:r>
      <w:r w:rsidR="002D18BC">
        <w:rPr>
          <w:rFonts w:ascii="Times New Roman" w:eastAsia="Times New Roman" w:hAnsi="Times New Roman" w:cs="Times New Roman" w:hint="cs"/>
          <w:b/>
          <w:bCs/>
          <w:rtl/>
          <w:lang w:val="de-DE" w:bidi="he-IL"/>
        </w:rPr>
        <w:t>הגדרת אזור הפעלה באמצעות אישור</w:t>
      </w:r>
    </w:p>
    <w:p w14:paraId="6A82E03A" w14:textId="3364E5C6" w:rsidR="00AB326D" w:rsidRDefault="00185CB0" w:rsidP="00074840">
      <w:pPr>
        <w:bidi/>
        <w:spacing w:line="360" w:lineRule="auto"/>
        <w:jc w:val="both"/>
        <w:rPr>
          <w:rFonts w:ascii="Times New Roman" w:eastAsia="Times New Roman" w:hAnsi="Times New Roman" w:cs="Times New Roman"/>
          <w:rtl/>
          <w:lang w:val="de-DE" w:bidi="he-IL"/>
        </w:rPr>
      </w:pPr>
      <w:r w:rsidRPr="00185CB0">
        <w:rPr>
          <w:rFonts w:ascii="Times New Roman" w:eastAsia="Times New Roman" w:hAnsi="Times New Roman" w:cs="Times New Roman"/>
          <w:rtl/>
          <w:lang w:val="de-DE" w:bidi="he-IL"/>
        </w:rPr>
        <w:t xml:space="preserve">(1) </w:t>
      </w:r>
      <w:r w:rsidRPr="00185CB0">
        <w:rPr>
          <w:rFonts w:ascii="Times New Roman" w:eastAsia="Times New Roman" w:hAnsi="Times New Roman" w:cs="Times New Roman" w:hint="cs"/>
          <w:rtl/>
          <w:lang w:val="de-DE" w:bidi="he-IL"/>
        </w:rPr>
        <w:t>ניתן</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להפעיל</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כלי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רכב</w:t>
      </w:r>
      <w:r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אוטונומיים</w:t>
      </w:r>
      <w:r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בכבישים</w:t>
      </w:r>
      <w:r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במרחב הציבורי</w:t>
      </w:r>
      <w:r w:rsidR="00D83A69">
        <w:rPr>
          <w:rFonts w:ascii="Times New Roman" w:eastAsia="Times New Roman" w:hAnsi="Times New Roman" w:cs="Times New Roman" w:hint="cs"/>
          <w:rtl/>
          <w:lang w:val="de-DE" w:bidi="he-IL"/>
        </w:rPr>
        <w:t xml:space="preserve"> בלבד</w:t>
      </w:r>
      <w:r w:rsidR="005C2F7A">
        <w:rPr>
          <w:rFonts w:ascii="Times New Roman" w:eastAsia="Times New Roman" w:hAnsi="Times New Roman" w:cs="Times New Roman" w:hint="cs"/>
          <w:rtl/>
          <w:lang w:val="de-DE" w:bidi="he-IL"/>
        </w:rPr>
        <w:t>,</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באזורי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הפעלה</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מוגדרים</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בהתאם</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לסעיף</w:t>
      </w:r>
      <w:r>
        <w:rPr>
          <w:rFonts w:ascii="Times New Roman" w:eastAsia="Times New Roman" w:hAnsi="Times New Roman" w:cs="Times New Roman"/>
          <w:rtl/>
          <w:lang w:val="de-DE" w:bidi="he-IL"/>
        </w:rPr>
        <w:t xml:space="preserve"> 1</w:t>
      </w:r>
      <w:r w:rsidRPr="00185CB0">
        <w:rPr>
          <w:rFonts w:ascii="Times New Roman" w:eastAsia="Times New Roman" w:hAnsi="Times New Roman" w:cs="Times New Roman" w:hint="cs"/>
          <w:rtl/>
          <w:lang w:val="de-DE" w:bidi="he-IL"/>
        </w:rPr>
        <w:t>ד</w:t>
      </w:r>
      <w:r w:rsidRPr="00185CB0">
        <w:rPr>
          <w:rFonts w:ascii="Times New Roman" w:eastAsia="Times New Roman" w:hAnsi="Times New Roman" w:cs="Times New Roman"/>
          <w:rtl/>
          <w:lang w:val="de-DE" w:bidi="he-IL"/>
        </w:rPr>
        <w:t xml:space="preserve"> </w:t>
      </w:r>
    </w:p>
    <w:p w14:paraId="39E0FBEB" w14:textId="77777777" w:rsidR="00185CB0" w:rsidRPr="00185CB0" w:rsidRDefault="00185CB0"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hint="cs"/>
          <w:rtl/>
          <w:lang w:val="de-DE" w:bidi="he-IL"/>
        </w:rPr>
        <w:t xml:space="preserve">פסקה 2 </w:t>
      </w:r>
      <w:r w:rsidRPr="00185CB0">
        <w:rPr>
          <w:rFonts w:ascii="Times New Roman" w:eastAsia="Times New Roman" w:hAnsi="Times New Roman" w:cs="Times New Roman" w:hint="cs"/>
          <w:rtl/>
          <w:lang w:val="de-DE" w:bidi="he-IL"/>
        </w:rPr>
        <w:t>לחוק</w:t>
      </w:r>
      <w:r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התעבורה</w:t>
      </w:r>
      <w:r w:rsidRPr="00185CB0">
        <w:rPr>
          <w:rFonts w:ascii="Times New Roman" w:eastAsia="Times New Roman" w:hAnsi="Times New Roman" w:cs="Times New Roman"/>
          <w:rtl/>
          <w:lang w:val="de-DE" w:bidi="he-IL"/>
        </w:rPr>
        <w:t>.</w:t>
      </w:r>
    </w:p>
    <w:p w14:paraId="072D40F7" w14:textId="77777777" w:rsidR="00C83C61" w:rsidRDefault="00185CB0" w:rsidP="00074840">
      <w:pPr>
        <w:bidi/>
        <w:spacing w:line="360" w:lineRule="auto"/>
        <w:jc w:val="both"/>
        <w:rPr>
          <w:rFonts w:ascii="Times New Roman" w:eastAsia="Times New Roman" w:hAnsi="Times New Roman" w:cs="Times New Roman"/>
          <w:rtl/>
          <w:lang w:val="de-DE" w:bidi="he-IL"/>
        </w:rPr>
      </w:pPr>
      <w:r w:rsidRPr="00185CB0">
        <w:rPr>
          <w:rFonts w:ascii="Times New Roman" w:eastAsia="Times New Roman" w:hAnsi="Times New Roman" w:cs="Times New Roman"/>
          <w:rtl/>
          <w:lang w:val="de-DE" w:bidi="he-IL"/>
        </w:rPr>
        <w:t xml:space="preserve">(2) </w:t>
      </w:r>
      <w:r w:rsidR="007A6D3E">
        <w:rPr>
          <w:rFonts w:ascii="Times New Roman" w:eastAsia="Times New Roman" w:hAnsi="Times New Roman" w:cs="Times New Roman" w:hint="cs"/>
          <w:rtl/>
          <w:lang w:val="de-DE" w:bidi="he-IL"/>
        </w:rPr>
        <w:t>הגדרת אזור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הפעלה</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לרכב</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אוטונומי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נעשית</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על</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ידי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בעל</w:t>
      </w:r>
      <w:r w:rsidRPr="00185CB0">
        <w:rPr>
          <w:rFonts w:ascii="Times New Roman" w:eastAsia="Times New Roman" w:hAnsi="Times New Roman" w:cs="Times New Roman"/>
          <w:rtl/>
          <w:lang w:val="de-DE" w:bidi="he-IL"/>
        </w:rPr>
        <w:t xml:space="preserve"> </w:t>
      </w:r>
      <w:r w:rsidR="007A6D3E">
        <w:rPr>
          <w:rFonts w:ascii="Times New Roman" w:eastAsia="Times New Roman" w:hAnsi="Times New Roman" w:cs="Times New Roman" w:hint="cs"/>
          <w:rtl/>
          <w:lang w:val="de-DE" w:bidi="he-IL"/>
        </w:rPr>
        <w:t>הרכב</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אזור</w:t>
      </w:r>
      <w:r w:rsidRPr="00185CB0">
        <w:rPr>
          <w:rFonts w:ascii="Times New Roman" w:eastAsia="Times New Roman" w:hAnsi="Times New Roman" w:cs="Times New Roman"/>
          <w:rtl/>
          <w:lang w:val="de-DE" w:bidi="he-IL"/>
        </w:rPr>
        <w:t xml:space="preserve"> </w:t>
      </w:r>
      <w:r w:rsidR="00DF4682">
        <w:rPr>
          <w:rFonts w:ascii="Times New Roman" w:eastAsia="Times New Roman" w:hAnsi="Times New Roman" w:cs="Times New Roman" w:hint="cs"/>
          <w:rtl/>
          <w:lang w:val="de-DE" w:bidi="he-IL"/>
        </w:rPr>
        <w:t>ההפעלה</w:t>
      </w:r>
      <w:r w:rsidRPr="00185CB0">
        <w:rPr>
          <w:rFonts w:ascii="Times New Roman" w:eastAsia="Times New Roman" w:hAnsi="Times New Roman" w:cs="Times New Roman"/>
          <w:rtl/>
          <w:lang w:val="de-DE" w:bidi="he-IL"/>
        </w:rPr>
        <w:t xml:space="preserve"> </w:t>
      </w:r>
      <w:r w:rsidR="007A6D3E">
        <w:rPr>
          <w:rFonts w:ascii="Times New Roman" w:eastAsia="Times New Roman" w:hAnsi="Times New Roman" w:cs="Times New Roman" w:hint="cs"/>
          <w:rtl/>
          <w:lang w:val="de-DE" w:bidi="he-IL"/>
        </w:rPr>
        <w:t>שהוגדר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דורש</w:t>
      </w:r>
      <w:r w:rsidRPr="00185CB0">
        <w:rPr>
          <w:rFonts w:ascii="Times New Roman" w:eastAsia="Times New Roman" w:hAnsi="Times New Roman" w:cs="Times New Roman"/>
          <w:rtl/>
          <w:lang w:val="de-DE" w:bidi="he-IL"/>
        </w:rPr>
        <w:t xml:space="preserve"> </w:t>
      </w:r>
      <w:r w:rsidR="00DF4682">
        <w:rPr>
          <w:rFonts w:ascii="Times New Roman" w:eastAsia="Times New Roman" w:hAnsi="Times New Roman" w:cs="Times New Roman" w:hint="cs"/>
          <w:rtl/>
          <w:lang w:val="de-DE" w:bidi="he-IL"/>
        </w:rPr>
        <w:t xml:space="preserve">את </w:t>
      </w:r>
      <w:r w:rsidRPr="00185CB0">
        <w:rPr>
          <w:rFonts w:ascii="Times New Roman" w:eastAsia="Times New Roman" w:hAnsi="Times New Roman" w:cs="Times New Roman" w:hint="cs"/>
          <w:rtl/>
          <w:lang w:val="de-DE" w:bidi="he-IL"/>
        </w:rPr>
        <w:t>אישור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הרשות</w:t>
      </w:r>
      <w:r w:rsidRPr="00185CB0">
        <w:rPr>
          <w:rFonts w:ascii="Times New Roman" w:eastAsia="Times New Roman" w:hAnsi="Times New Roman" w:cs="Times New Roman"/>
          <w:rtl/>
          <w:lang w:val="de-DE" w:bidi="he-IL"/>
        </w:rPr>
        <w:t xml:space="preserve"> </w:t>
      </w:r>
    </w:p>
    <w:p w14:paraId="6E21E7FE" w14:textId="77777777" w:rsidR="00185CB0" w:rsidRPr="00185CB0" w:rsidRDefault="00185CB0" w:rsidP="00074840">
      <w:pPr>
        <w:bidi/>
        <w:spacing w:line="360" w:lineRule="auto"/>
        <w:jc w:val="both"/>
        <w:rPr>
          <w:rFonts w:ascii="Times New Roman" w:eastAsia="Times New Roman" w:hAnsi="Times New Roman" w:cs="Times New Roman"/>
          <w:lang w:val="de-DE" w:bidi="he-IL"/>
        </w:rPr>
      </w:pPr>
      <w:r w:rsidRPr="00185CB0">
        <w:rPr>
          <w:rFonts w:ascii="Times New Roman" w:eastAsia="Times New Roman" w:hAnsi="Times New Roman" w:cs="Times New Roman" w:hint="cs"/>
          <w:rtl/>
          <w:lang w:val="de-DE" w:bidi="he-IL"/>
        </w:rPr>
        <w:t>האחראית</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על</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פי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חוקי</w:t>
      </w:r>
      <w:r w:rsidRPr="00185CB0">
        <w:rPr>
          <w:rFonts w:ascii="Times New Roman" w:eastAsia="Times New Roman" w:hAnsi="Times New Roman" w:cs="Times New Roman"/>
          <w:rtl/>
          <w:lang w:val="de-DE" w:bidi="he-IL"/>
        </w:rPr>
        <w:t xml:space="preserve"> </w:t>
      </w:r>
      <w:r w:rsidR="005748E9">
        <w:rPr>
          <w:rFonts w:ascii="Times New Roman" w:eastAsia="Times New Roman" w:hAnsi="Times New Roman" w:cs="Times New Roman" w:hint="cs"/>
          <w:rtl/>
          <w:lang w:val="de-DE" w:bidi="he-IL"/>
        </w:rPr>
        <w:t>המדינה הפדרלית</w:t>
      </w:r>
      <w:r w:rsidRPr="00185CB0">
        <w:rPr>
          <w:rFonts w:ascii="Times New Roman" w:eastAsia="Times New Roman" w:hAnsi="Times New Roman" w:cs="Times New Roman"/>
          <w:rtl/>
          <w:lang w:val="de-DE" w:bidi="he-IL"/>
        </w:rPr>
        <w:t>.</w:t>
      </w:r>
    </w:p>
    <w:p w14:paraId="25CDF82E" w14:textId="77777777" w:rsidR="009C3CB4" w:rsidRDefault="00185CB0" w:rsidP="00074840">
      <w:pPr>
        <w:bidi/>
        <w:spacing w:line="360" w:lineRule="auto"/>
        <w:jc w:val="both"/>
        <w:rPr>
          <w:rFonts w:ascii="Times New Roman" w:eastAsia="Times New Roman" w:hAnsi="Times New Roman" w:cs="Times New Roman"/>
          <w:rtl/>
          <w:lang w:val="de-DE" w:bidi="he-IL"/>
        </w:rPr>
      </w:pPr>
      <w:r w:rsidRPr="00185CB0">
        <w:rPr>
          <w:rFonts w:ascii="Times New Roman" w:eastAsia="Times New Roman" w:hAnsi="Times New Roman" w:cs="Times New Roman"/>
          <w:rtl/>
          <w:lang w:val="de-DE" w:bidi="he-IL"/>
        </w:rPr>
        <w:t xml:space="preserve">(3) </w:t>
      </w:r>
      <w:r w:rsidRPr="00185CB0">
        <w:rPr>
          <w:rFonts w:ascii="Times New Roman" w:eastAsia="Times New Roman" w:hAnsi="Times New Roman" w:cs="Times New Roman" w:hint="cs"/>
          <w:rtl/>
          <w:lang w:val="de-DE" w:bidi="he-IL"/>
        </w:rPr>
        <w:t>ניתן</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להעניק</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את</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אישור</w:t>
      </w:r>
      <w:r w:rsidRPr="00185CB0">
        <w:rPr>
          <w:rFonts w:ascii="Times New Roman" w:eastAsia="Times New Roman" w:hAnsi="Times New Roman" w:cs="Times New Roman"/>
          <w:rtl/>
          <w:lang w:val="de-DE" w:bidi="he-IL"/>
        </w:rPr>
        <w:t xml:space="preserve"> </w:t>
      </w:r>
      <w:r w:rsidR="007A6D3E">
        <w:rPr>
          <w:rFonts w:ascii="Times New Roman" w:eastAsia="Times New Roman" w:hAnsi="Times New Roman" w:cs="Times New Roman" w:hint="cs"/>
          <w:rtl/>
          <w:lang w:val="de-DE" w:bidi="he-IL"/>
        </w:rPr>
        <w:t>אזור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ההפעלה</w:t>
      </w:r>
      <w:r w:rsidRPr="00185CB0">
        <w:rPr>
          <w:rFonts w:ascii="Times New Roman" w:eastAsia="Times New Roman" w:hAnsi="Times New Roman" w:cs="Times New Roman"/>
          <w:rtl/>
          <w:lang w:val="de-DE" w:bidi="he-IL"/>
        </w:rPr>
        <w:t xml:space="preserve"> </w:t>
      </w:r>
      <w:r w:rsidR="007A6D3E">
        <w:rPr>
          <w:rFonts w:ascii="Times New Roman" w:eastAsia="Times New Roman" w:hAnsi="Times New Roman" w:cs="Times New Roman" w:hint="cs"/>
          <w:rtl/>
          <w:lang w:val="de-DE" w:bidi="he-IL"/>
        </w:rPr>
        <w:t>שהוגדר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למספר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כלי</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רכב</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זהים</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ובלבד</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שיהיה</w:t>
      </w:r>
      <w:r w:rsidRPr="00185CB0">
        <w:rPr>
          <w:rFonts w:ascii="Times New Roman" w:eastAsia="Times New Roman" w:hAnsi="Times New Roman" w:cs="Times New Roman"/>
          <w:rtl/>
          <w:lang w:val="de-DE" w:bidi="he-IL"/>
        </w:rPr>
        <w:t xml:space="preserve"> </w:t>
      </w:r>
      <w:r w:rsidR="00857256">
        <w:rPr>
          <w:rFonts w:ascii="Times New Roman" w:eastAsia="Times New Roman" w:hAnsi="Times New Roman" w:cs="Times New Roman" w:hint="cs"/>
          <w:rtl/>
          <w:lang w:val="de-DE" w:bidi="he-IL"/>
        </w:rPr>
        <w:t>היתר</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הפעלה</w:t>
      </w:r>
      <w:r w:rsidRPr="00185CB0">
        <w:rPr>
          <w:rFonts w:ascii="Times New Roman" w:eastAsia="Times New Roman" w:hAnsi="Times New Roman" w:cs="Times New Roman"/>
          <w:rtl/>
          <w:lang w:val="de-DE" w:bidi="he-IL"/>
        </w:rPr>
        <w:t xml:space="preserve"> </w:t>
      </w:r>
      <w:r w:rsidRPr="00185CB0">
        <w:rPr>
          <w:rFonts w:ascii="Times New Roman" w:eastAsia="Times New Roman" w:hAnsi="Times New Roman" w:cs="Times New Roman" w:hint="cs"/>
          <w:rtl/>
          <w:lang w:val="de-DE" w:bidi="he-IL"/>
        </w:rPr>
        <w:t>מקביל</w:t>
      </w:r>
      <w:r w:rsidRPr="00185CB0">
        <w:rPr>
          <w:rFonts w:ascii="Times New Roman" w:eastAsia="Times New Roman" w:hAnsi="Times New Roman" w:cs="Times New Roman"/>
          <w:rtl/>
          <w:lang w:val="de-DE" w:bidi="he-IL"/>
        </w:rPr>
        <w:t xml:space="preserve"> </w:t>
      </w:r>
      <w:r w:rsidR="007A6D3E">
        <w:rPr>
          <w:rFonts w:ascii="Times New Roman" w:eastAsia="Times New Roman" w:hAnsi="Times New Roman" w:cs="Times New Roman" w:hint="cs"/>
          <w:rtl/>
          <w:lang w:val="de-DE" w:bidi="he-IL"/>
        </w:rPr>
        <w:t xml:space="preserve">לכלי </w:t>
      </w:r>
    </w:p>
    <w:p w14:paraId="69B6CEC1" w14:textId="77777777" w:rsidR="008F6A74" w:rsidRDefault="007A6D3E"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רכב אוטונומיים</w:t>
      </w:r>
      <w:r w:rsidR="00185CB0"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בהתאם</w:t>
      </w:r>
      <w:r w:rsidR="00185CB0"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w:t>
      </w:r>
      <w:r w:rsidR="00857256">
        <w:rPr>
          <w:rFonts w:ascii="Times New Roman" w:eastAsia="Times New Roman" w:hAnsi="Times New Roman" w:cs="Times New Roman" w:hint="cs"/>
          <w:rtl/>
          <w:lang w:val="de-DE" w:bidi="he-IL"/>
        </w:rPr>
        <w:t>הוראות</w:t>
      </w:r>
      <w:r w:rsidR="00185CB0" w:rsidRPr="00185CB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לעיל</w:t>
      </w:r>
      <w:r w:rsidR="00185CB0" w:rsidRPr="00185CB0">
        <w:rPr>
          <w:rFonts w:ascii="Times New Roman" w:eastAsia="Times New Roman" w:hAnsi="Times New Roman" w:cs="Times New Roman"/>
          <w:rtl/>
          <w:lang w:val="de-DE" w:bidi="he-IL"/>
        </w:rPr>
        <w:t>.</w:t>
      </w:r>
    </w:p>
    <w:p w14:paraId="2526BE59" w14:textId="77777777" w:rsidR="00A025FA" w:rsidRDefault="00A025FA" w:rsidP="00074840">
      <w:pPr>
        <w:bidi/>
        <w:spacing w:line="360" w:lineRule="auto"/>
        <w:jc w:val="center"/>
        <w:rPr>
          <w:rFonts w:ascii="Times New Roman" w:eastAsia="Times New Roman" w:hAnsi="Times New Roman" w:cs="Times New Roman"/>
          <w:b/>
          <w:bCs/>
          <w:rtl/>
          <w:lang w:val="de-DE" w:bidi="he-IL"/>
        </w:rPr>
      </w:pPr>
    </w:p>
    <w:p w14:paraId="5A6115F3" w14:textId="77777777" w:rsidR="00E66B4B" w:rsidRDefault="00D23924"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8 בקשת בעל הרכב</w:t>
      </w:r>
      <w:r w:rsidR="00E66B4B">
        <w:rPr>
          <w:rFonts w:ascii="Times New Roman" w:eastAsia="Times New Roman" w:hAnsi="Times New Roman" w:cs="Times New Roman" w:hint="cs"/>
          <w:b/>
          <w:bCs/>
          <w:rtl/>
          <w:lang w:val="de-DE" w:bidi="he-IL"/>
        </w:rPr>
        <w:t xml:space="preserve"> לאישור</w:t>
      </w:r>
    </w:p>
    <w:p w14:paraId="1DB4B470" w14:textId="77777777" w:rsidR="00E66B4B" w:rsidRPr="003F05FB" w:rsidRDefault="00E66B4B" w:rsidP="00074840">
      <w:pPr>
        <w:bidi/>
        <w:spacing w:line="360" w:lineRule="auto"/>
        <w:jc w:val="both"/>
        <w:rPr>
          <w:rFonts w:ascii="Times New Roman" w:eastAsia="Times New Roman" w:hAnsi="Times New Roman" w:cs="Times New Roman"/>
          <w:lang w:val="de-DE" w:bidi="he-IL"/>
        </w:rPr>
      </w:pPr>
      <w:r w:rsidRPr="003F05FB">
        <w:rPr>
          <w:rFonts w:ascii="Times New Roman" w:eastAsia="Times New Roman" w:hAnsi="Times New Roman" w:cs="Times New Roman"/>
          <w:rtl/>
          <w:lang w:val="de-DE" w:bidi="he-IL"/>
        </w:rPr>
        <w:t xml:space="preserve">(1) </w:t>
      </w:r>
      <w:r w:rsidRPr="003F05FB">
        <w:rPr>
          <w:rFonts w:ascii="Times New Roman" w:eastAsia="Times New Roman" w:hAnsi="Times New Roman" w:cs="Times New Roman" w:hint="cs"/>
          <w:rtl/>
          <w:lang w:val="de-DE" w:bidi="he-IL"/>
        </w:rPr>
        <w:t>הבקשה</w:t>
      </w:r>
      <w:r w:rsidRPr="003F05FB">
        <w:rPr>
          <w:rFonts w:ascii="Times New Roman" w:eastAsia="Times New Roman" w:hAnsi="Times New Roman" w:cs="Times New Roman"/>
          <w:rtl/>
          <w:lang w:val="de-DE" w:bidi="he-IL"/>
        </w:rPr>
        <w:t xml:space="preserve"> </w:t>
      </w:r>
      <w:r w:rsidRPr="003F05FB">
        <w:rPr>
          <w:rFonts w:ascii="Times New Roman" w:eastAsia="Times New Roman" w:hAnsi="Times New Roman" w:cs="Times New Roman" w:hint="cs"/>
          <w:rtl/>
          <w:lang w:val="de-DE" w:bidi="he-IL"/>
        </w:rPr>
        <w:t>לאישור</w:t>
      </w:r>
      <w:r w:rsidRPr="003F05FB">
        <w:rPr>
          <w:rFonts w:ascii="Times New Roman" w:eastAsia="Times New Roman" w:hAnsi="Times New Roman" w:cs="Times New Roman"/>
          <w:rtl/>
          <w:lang w:val="de-DE" w:bidi="he-IL"/>
        </w:rPr>
        <w:t xml:space="preserve"> </w:t>
      </w:r>
      <w:r w:rsidRPr="003F05FB">
        <w:rPr>
          <w:rFonts w:ascii="Times New Roman" w:eastAsia="Times New Roman" w:hAnsi="Times New Roman" w:cs="Times New Roman" w:hint="cs"/>
          <w:rtl/>
          <w:lang w:val="de-DE" w:bidi="he-IL"/>
        </w:rPr>
        <w:t>אזור</w:t>
      </w:r>
      <w:r w:rsidRPr="003F05FB">
        <w:rPr>
          <w:rFonts w:ascii="Times New Roman" w:eastAsia="Times New Roman" w:hAnsi="Times New Roman" w:cs="Times New Roman"/>
          <w:rtl/>
          <w:lang w:val="de-DE" w:bidi="he-IL"/>
        </w:rPr>
        <w:t xml:space="preserve"> </w:t>
      </w:r>
      <w:r w:rsidRPr="003F05FB">
        <w:rPr>
          <w:rFonts w:ascii="Times New Roman" w:eastAsia="Times New Roman" w:hAnsi="Times New Roman" w:cs="Times New Roman" w:hint="cs"/>
          <w:rtl/>
          <w:lang w:val="de-DE" w:bidi="he-IL"/>
        </w:rPr>
        <w:t>הפעלה</w:t>
      </w:r>
      <w:r w:rsidRPr="003F05FB">
        <w:rPr>
          <w:rFonts w:ascii="Times New Roman" w:eastAsia="Times New Roman" w:hAnsi="Times New Roman" w:cs="Times New Roman"/>
          <w:rtl/>
          <w:lang w:val="de-DE" w:bidi="he-IL"/>
        </w:rPr>
        <w:t xml:space="preserve"> </w:t>
      </w:r>
      <w:r w:rsidRPr="003F05FB">
        <w:rPr>
          <w:rFonts w:ascii="Times New Roman" w:eastAsia="Times New Roman" w:hAnsi="Times New Roman" w:cs="Times New Roman" w:hint="cs"/>
          <w:rtl/>
          <w:lang w:val="de-DE" w:bidi="he-IL"/>
        </w:rPr>
        <w:t>מוגדר</w:t>
      </w:r>
      <w:r w:rsidRPr="003F05FB">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תכיל</w:t>
      </w:r>
      <w:r w:rsidRPr="003F05FB">
        <w:rPr>
          <w:rFonts w:ascii="Times New Roman" w:eastAsia="Times New Roman" w:hAnsi="Times New Roman" w:cs="Times New Roman"/>
          <w:rtl/>
          <w:lang w:val="de-DE" w:bidi="he-IL"/>
        </w:rPr>
        <w:t xml:space="preserve"> </w:t>
      </w:r>
      <w:r w:rsidRPr="003F05FB">
        <w:rPr>
          <w:rFonts w:ascii="Times New Roman" w:eastAsia="Times New Roman" w:hAnsi="Times New Roman" w:cs="Times New Roman" w:hint="cs"/>
          <w:rtl/>
          <w:lang w:val="de-DE" w:bidi="he-IL"/>
        </w:rPr>
        <w:t>את</w:t>
      </w:r>
      <w:r w:rsidR="005F15AF">
        <w:rPr>
          <w:rFonts w:ascii="Times New Roman" w:eastAsia="Times New Roman" w:hAnsi="Times New Roman" w:cs="Times New Roman" w:hint="cs"/>
          <w:rtl/>
          <w:lang w:val="de-DE" w:bidi="he-IL"/>
        </w:rPr>
        <w:t xml:space="preserve"> הסעיפים</w:t>
      </w:r>
      <w:r>
        <w:rPr>
          <w:rFonts w:ascii="Times New Roman" w:eastAsia="Times New Roman" w:hAnsi="Times New Roman" w:cs="Times New Roman" w:hint="cs"/>
          <w:rtl/>
          <w:lang w:val="de-DE" w:bidi="he-IL"/>
        </w:rPr>
        <w:t xml:space="preserve"> הבאים</w:t>
      </w:r>
      <w:r w:rsidRPr="003F05FB">
        <w:rPr>
          <w:rFonts w:ascii="Times New Roman" w:eastAsia="Times New Roman" w:hAnsi="Times New Roman" w:cs="Times New Roman"/>
          <w:rtl/>
          <w:lang w:val="de-DE" w:bidi="he-IL"/>
        </w:rPr>
        <w:t>:</w:t>
      </w:r>
    </w:p>
    <w:p w14:paraId="387AF345" w14:textId="5343E50D" w:rsidR="00E66B4B" w:rsidRPr="005C2F7A" w:rsidRDefault="00E66B4B" w:rsidP="00074840">
      <w:pPr>
        <w:pStyle w:val="ListParagraph"/>
        <w:numPr>
          <w:ilvl w:val="0"/>
          <w:numId w:val="36"/>
        </w:numPr>
        <w:bidi/>
        <w:ind w:left="360"/>
        <w:jc w:val="both"/>
        <w:rPr>
          <w:rtl/>
          <w:lang w:bidi="he-IL"/>
        </w:rPr>
      </w:pPr>
      <w:r w:rsidRPr="005C2F7A">
        <w:rPr>
          <w:rFonts w:hint="cs"/>
          <w:rtl/>
          <w:lang w:bidi="he-IL"/>
        </w:rPr>
        <w:t>תיאור</w:t>
      </w:r>
      <w:r w:rsidRPr="005C2F7A">
        <w:rPr>
          <w:rtl/>
          <w:lang w:bidi="he-IL"/>
        </w:rPr>
        <w:t xml:space="preserve"> </w:t>
      </w:r>
      <w:r w:rsidRPr="005C2F7A">
        <w:rPr>
          <w:rFonts w:hint="cs"/>
          <w:rtl/>
          <w:lang w:bidi="he-IL"/>
        </w:rPr>
        <w:t>מפורש</w:t>
      </w:r>
      <w:r w:rsidRPr="005C2F7A">
        <w:rPr>
          <w:rtl/>
          <w:lang w:bidi="he-IL"/>
        </w:rPr>
        <w:t xml:space="preserve"> </w:t>
      </w:r>
      <w:r w:rsidRPr="005C2F7A">
        <w:rPr>
          <w:rFonts w:hint="cs"/>
          <w:rtl/>
          <w:lang w:bidi="he-IL"/>
        </w:rPr>
        <w:t>של</w:t>
      </w:r>
      <w:r w:rsidRPr="005C2F7A">
        <w:rPr>
          <w:rtl/>
          <w:lang w:bidi="he-IL"/>
        </w:rPr>
        <w:t xml:space="preserve"> </w:t>
      </w:r>
      <w:r w:rsidRPr="005C2F7A">
        <w:rPr>
          <w:rFonts w:hint="cs"/>
          <w:rtl/>
          <w:lang w:bidi="he-IL"/>
        </w:rPr>
        <w:t>אזור</w:t>
      </w:r>
      <w:r w:rsidRPr="005C2F7A">
        <w:rPr>
          <w:rtl/>
          <w:lang w:bidi="he-IL"/>
        </w:rPr>
        <w:t xml:space="preserve"> </w:t>
      </w:r>
      <w:r w:rsidRPr="005C2F7A">
        <w:rPr>
          <w:rFonts w:hint="cs"/>
          <w:rtl/>
          <w:lang w:bidi="he-IL"/>
        </w:rPr>
        <w:t>ההפעלה</w:t>
      </w:r>
      <w:r w:rsidRPr="005C2F7A">
        <w:rPr>
          <w:rtl/>
          <w:lang w:bidi="he-IL"/>
        </w:rPr>
        <w:t xml:space="preserve"> </w:t>
      </w:r>
      <w:r w:rsidRPr="005C2F7A">
        <w:rPr>
          <w:rFonts w:hint="cs"/>
          <w:rtl/>
          <w:lang w:bidi="he-IL"/>
        </w:rPr>
        <w:t>שיוגדר</w:t>
      </w:r>
      <w:r w:rsidRPr="005C2F7A">
        <w:rPr>
          <w:rtl/>
          <w:lang w:bidi="he-IL"/>
        </w:rPr>
        <w:t xml:space="preserve"> </w:t>
      </w:r>
      <w:r w:rsidRPr="005C2F7A">
        <w:rPr>
          <w:rFonts w:hint="cs"/>
          <w:rtl/>
          <w:lang w:bidi="he-IL"/>
        </w:rPr>
        <w:t>ל</w:t>
      </w:r>
      <w:r w:rsidR="005F15AF" w:rsidRPr="005C2F7A">
        <w:rPr>
          <w:rFonts w:hint="cs"/>
          <w:rtl/>
          <w:lang w:bidi="he-IL"/>
        </w:rPr>
        <w:t xml:space="preserve">שם </w:t>
      </w:r>
      <w:r w:rsidRPr="005C2F7A">
        <w:rPr>
          <w:rFonts w:hint="cs"/>
          <w:rtl/>
          <w:lang w:bidi="he-IL"/>
        </w:rPr>
        <w:t>הפעלת</w:t>
      </w:r>
      <w:r w:rsidRPr="005C2F7A">
        <w:rPr>
          <w:rtl/>
          <w:lang w:bidi="he-IL"/>
        </w:rPr>
        <w:t xml:space="preserve"> </w:t>
      </w:r>
      <w:r w:rsidRPr="005C2F7A">
        <w:rPr>
          <w:rFonts w:hint="cs"/>
          <w:rtl/>
          <w:lang w:bidi="he-IL"/>
        </w:rPr>
        <w:t>הרכב</w:t>
      </w:r>
      <w:r w:rsidRPr="005C2F7A">
        <w:rPr>
          <w:rtl/>
          <w:lang w:bidi="he-IL"/>
        </w:rPr>
        <w:t xml:space="preserve"> </w:t>
      </w:r>
      <w:r w:rsidRPr="005C2F7A">
        <w:rPr>
          <w:rFonts w:hint="cs"/>
          <w:rtl/>
          <w:lang w:bidi="he-IL"/>
        </w:rPr>
        <w:t>האוטונומי</w:t>
      </w:r>
      <w:r w:rsidRPr="005C2F7A">
        <w:rPr>
          <w:rtl/>
          <w:lang w:bidi="he-IL"/>
        </w:rPr>
        <w:t xml:space="preserve">, </w:t>
      </w:r>
      <w:r w:rsidRPr="005C2F7A">
        <w:rPr>
          <w:rFonts w:hint="cs"/>
          <w:rtl/>
          <w:lang w:bidi="he-IL"/>
        </w:rPr>
        <w:t>בעיקר</w:t>
      </w:r>
      <w:r w:rsidRPr="005C2F7A">
        <w:rPr>
          <w:rtl/>
          <w:lang w:bidi="he-IL"/>
        </w:rPr>
        <w:t xml:space="preserve"> </w:t>
      </w:r>
      <w:r w:rsidRPr="005C2F7A">
        <w:rPr>
          <w:rFonts w:hint="cs"/>
          <w:rtl/>
          <w:lang w:bidi="he-IL"/>
        </w:rPr>
        <w:t>באמצעות</w:t>
      </w:r>
      <w:r w:rsidRPr="005C2F7A">
        <w:rPr>
          <w:rtl/>
          <w:lang w:bidi="he-IL"/>
        </w:rPr>
        <w:t xml:space="preserve"> </w:t>
      </w:r>
      <w:r w:rsidRPr="005C2F7A">
        <w:rPr>
          <w:rFonts w:hint="cs"/>
          <w:rtl/>
          <w:lang w:bidi="he-IL"/>
        </w:rPr>
        <w:t>הצגת</w:t>
      </w:r>
      <w:r w:rsidRPr="005C2F7A">
        <w:rPr>
          <w:rtl/>
          <w:lang w:bidi="he-IL"/>
        </w:rPr>
        <w:t xml:space="preserve"> </w:t>
      </w:r>
      <w:r w:rsidRPr="005C2F7A">
        <w:rPr>
          <w:rFonts w:hint="cs"/>
          <w:rtl/>
          <w:lang w:bidi="he-IL"/>
        </w:rPr>
        <w:t>גבולות האזור</w:t>
      </w:r>
      <w:r w:rsidRPr="005C2F7A">
        <w:rPr>
          <w:rtl/>
          <w:lang w:bidi="he-IL"/>
        </w:rPr>
        <w:t xml:space="preserve"> </w:t>
      </w:r>
      <w:r w:rsidRPr="005C2F7A">
        <w:rPr>
          <w:rFonts w:hint="cs"/>
          <w:rtl/>
          <w:lang w:bidi="he-IL"/>
        </w:rPr>
        <w:t>הגיאוגרפי</w:t>
      </w:r>
      <w:r w:rsidRPr="005C2F7A">
        <w:rPr>
          <w:rtl/>
          <w:lang w:bidi="he-IL"/>
        </w:rPr>
        <w:t xml:space="preserve">, </w:t>
      </w:r>
      <w:r w:rsidRPr="005C2F7A">
        <w:rPr>
          <w:rFonts w:hint="cs"/>
          <w:rtl/>
          <w:lang w:bidi="he-IL"/>
        </w:rPr>
        <w:t>מטרת</w:t>
      </w:r>
      <w:r w:rsidRPr="005C2F7A">
        <w:rPr>
          <w:rtl/>
          <w:lang w:bidi="he-IL"/>
        </w:rPr>
        <w:t xml:space="preserve"> </w:t>
      </w:r>
      <w:r w:rsidRPr="005C2F7A">
        <w:rPr>
          <w:rFonts w:hint="cs"/>
          <w:rtl/>
          <w:lang w:bidi="he-IL"/>
        </w:rPr>
        <w:t>ההפעלה</w:t>
      </w:r>
      <w:r w:rsidRPr="005C2F7A">
        <w:rPr>
          <w:rtl/>
          <w:lang w:bidi="he-IL"/>
        </w:rPr>
        <w:t xml:space="preserve"> </w:t>
      </w:r>
      <w:r w:rsidRPr="005C2F7A">
        <w:rPr>
          <w:rFonts w:hint="cs"/>
          <w:rtl/>
          <w:lang w:bidi="he-IL"/>
        </w:rPr>
        <w:t>ותנאי</w:t>
      </w:r>
      <w:r w:rsidRPr="005C2F7A">
        <w:rPr>
          <w:rtl/>
          <w:lang w:bidi="he-IL"/>
        </w:rPr>
        <w:t xml:space="preserve"> </w:t>
      </w:r>
      <w:r w:rsidRPr="005C2F7A">
        <w:rPr>
          <w:rFonts w:hint="cs"/>
          <w:rtl/>
          <w:lang w:bidi="he-IL"/>
        </w:rPr>
        <w:t>ההפעלה</w:t>
      </w:r>
      <w:r w:rsidRPr="005C2F7A">
        <w:rPr>
          <w:rtl/>
          <w:lang w:bidi="he-IL"/>
        </w:rPr>
        <w:t xml:space="preserve"> </w:t>
      </w:r>
      <w:r w:rsidRPr="005C2F7A">
        <w:rPr>
          <w:rFonts w:hint="cs"/>
          <w:rtl/>
          <w:lang w:bidi="he-IL"/>
        </w:rPr>
        <w:t>הנלווים,</w:t>
      </w:r>
    </w:p>
    <w:p w14:paraId="68D59955" w14:textId="77777777" w:rsidR="008B4964" w:rsidRDefault="00E66B4B" w:rsidP="008B4964">
      <w:pPr>
        <w:pStyle w:val="ListParagraph"/>
        <w:numPr>
          <w:ilvl w:val="0"/>
          <w:numId w:val="36"/>
        </w:numPr>
        <w:bidi/>
        <w:ind w:left="360"/>
        <w:jc w:val="both"/>
        <w:rPr>
          <w:lang w:bidi="he-IL"/>
        </w:rPr>
      </w:pPr>
      <w:r w:rsidRPr="005C2F7A">
        <w:rPr>
          <w:rFonts w:hint="cs"/>
          <w:rtl/>
          <w:lang w:bidi="he-IL"/>
        </w:rPr>
        <w:t>הצהרת</w:t>
      </w:r>
      <w:r w:rsidRPr="005C2F7A">
        <w:rPr>
          <w:rtl/>
          <w:lang w:bidi="he-IL"/>
        </w:rPr>
        <w:t xml:space="preserve"> </w:t>
      </w:r>
      <w:r w:rsidRPr="005C2F7A">
        <w:rPr>
          <w:rFonts w:hint="cs"/>
          <w:rtl/>
          <w:lang w:bidi="he-IL"/>
        </w:rPr>
        <w:t>בעל הרכב</w:t>
      </w:r>
      <w:r w:rsidRPr="005C2F7A">
        <w:rPr>
          <w:rtl/>
          <w:lang w:bidi="he-IL"/>
        </w:rPr>
        <w:t xml:space="preserve"> </w:t>
      </w:r>
      <w:r w:rsidRPr="005C2F7A">
        <w:rPr>
          <w:rFonts w:hint="cs"/>
          <w:rtl/>
          <w:lang w:bidi="he-IL"/>
        </w:rPr>
        <w:t>כי השבתת</w:t>
      </w:r>
      <w:r w:rsidRPr="005C2F7A">
        <w:rPr>
          <w:rtl/>
          <w:lang w:bidi="he-IL"/>
        </w:rPr>
        <w:t xml:space="preserve"> </w:t>
      </w:r>
      <w:r w:rsidRPr="005C2F7A">
        <w:rPr>
          <w:rFonts w:hint="cs"/>
          <w:rtl/>
          <w:lang w:bidi="he-IL"/>
        </w:rPr>
        <w:t>פונקציית הנהיגה</w:t>
      </w:r>
      <w:r w:rsidRPr="005C2F7A">
        <w:rPr>
          <w:rtl/>
          <w:lang w:bidi="he-IL"/>
        </w:rPr>
        <w:t xml:space="preserve"> </w:t>
      </w:r>
      <w:r w:rsidRPr="005C2F7A">
        <w:rPr>
          <w:rFonts w:hint="cs"/>
          <w:rtl/>
          <w:lang w:bidi="he-IL"/>
        </w:rPr>
        <w:t>האוטונומית</w:t>
      </w:r>
      <w:r w:rsidRPr="005C2F7A">
        <w:rPr>
          <w:rtl/>
          <w:lang w:bidi="he-IL"/>
        </w:rPr>
        <w:t xml:space="preserve"> </w:t>
      </w:r>
      <w:r w:rsidRPr="005C2F7A">
        <w:rPr>
          <w:rFonts w:hint="cs"/>
          <w:rtl/>
          <w:lang w:bidi="he-IL"/>
        </w:rPr>
        <w:t>של</w:t>
      </w:r>
      <w:r w:rsidRPr="005C2F7A">
        <w:rPr>
          <w:rtl/>
          <w:lang w:bidi="he-IL"/>
        </w:rPr>
        <w:t xml:space="preserve"> </w:t>
      </w:r>
      <w:r w:rsidRPr="005C2F7A">
        <w:rPr>
          <w:rFonts w:hint="cs"/>
          <w:rtl/>
          <w:lang w:bidi="he-IL"/>
        </w:rPr>
        <w:t>הרכב</w:t>
      </w:r>
      <w:r w:rsidRPr="005C2F7A">
        <w:rPr>
          <w:rtl/>
          <w:lang w:bidi="he-IL"/>
        </w:rPr>
        <w:t xml:space="preserve"> </w:t>
      </w:r>
      <w:r w:rsidRPr="005C2F7A">
        <w:rPr>
          <w:rFonts w:hint="cs"/>
          <w:rtl/>
          <w:lang w:bidi="he-IL"/>
        </w:rPr>
        <w:t>האוטונומי</w:t>
      </w:r>
      <w:r w:rsidRPr="005C2F7A">
        <w:rPr>
          <w:rtl/>
          <w:lang w:bidi="he-IL"/>
        </w:rPr>
        <w:t xml:space="preserve"> </w:t>
      </w:r>
      <w:r w:rsidRPr="005C2F7A">
        <w:rPr>
          <w:rFonts w:hint="cs"/>
          <w:rtl/>
          <w:lang w:bidi="he-IL"/>
        </w:rPr>
        <w:t>כמשמעותה</w:t>
      </w:r>
      <w:r w:rsidRPr="005C2F7A">
        <w:rPr>
          <w:rtl/>
          <w:lang w:bidi="he-IL"/>
        </w:rPr>
        <w:t xml:space="preserve"> </w:t>
      </w:r>
      <w:r w:rsidRPr="005C2F7A">
        <w:rPr>
          <w:rFonts w:hint="cs"/>
          <w:rtl/>
          <w:lang w:bidi="he-IL"/>
        </w:rPr>
        <w:t>בסעיף</w:t>
      </w:r>
      <w:r w:rsidRPr="005C2F7A">
        <w:rPr>
          <w:rtl/>
          <w:lang w:bidi="he-IL"/>
        </w:rPr>
        <w:t xml:space="preserve"> 1</w:t>
      </w:r>
      <w:r w:rsidRPr="005C2F7A">
        <w:rPr>
          <w:rFonts w:hint="cs"/>
          <w:rtl/>
          <w:lang w:bidi="he-IL"/>
        </w:rPr>
        <w:t>א</w:t>
      </w:r>
      <w:r w:rsidRPr="005C2F7A">
        <w:rPr>
          <w:rtl/>
          <w:lang w:bidi="he-IL"/>
        </w:rPr>
        <w:t xml:space="preserve"> </w:t>
      </w:r>
      <w:r w:rsidRPr="005C2F7A">
        <w:rPr>
          <w:rFonts w:hint="cs"/>
          <w:rtl/>
          <w:lang w:bidi="he-IL"/>
        </w:rPr>
        <w:t xml:space="preserve">פסקה </w:t>
      </w:r>
      <w:r w:rsidRPr="005C2F7A">
        <w:rPr>
          <w:rtl/>
          <w:lang w:bidi="he-IL"/>
        </w:rPr>
        <w:t xml:space="preserve">2 </w:t>
      </w:r>
      <w:r w:rsidRPr="005C2F7A">
        <w:rPr>
          <w:rFonts w:hint="cs"/>
          <w:rtl/>
          <w:lang w:bidi="he-IL"/>
        </w:rPr>
        <w:t>משפט</w:t>
      </w:r>
      <w:r w:rsidRPr="005C2F7A">
        <w:rPr>
          <w:rtl/>
          <w:lang w:bidi="he-IL"/>
        </w:rPr>
        <w:t xml:space="preserve"> 1 </w:t>
      </w:r>
      <w:r w:rsidRPr="005C2F7A">
        <w:rPr>
          <w:rFonts w:hint="cs"/>
          <w:rtl/>
          <w:lang w:bidi="he-IL"/>
        </w:rPr>
        <w:t>מספר</w:t>
      </w:r>
      <w:r w:rsidRPr="005C2F7A">
        <w:rPr>
          <w:rtl/>
          <w:lang w:bidi="he-IL"/>
        </w:rPr>
        <w:t xml:space="preserve"> 4 </w:t>
      </w:r>
      <w:r w:rsidRPr="005C2F7A">
        <w:rPr>
          <w:rFonts w:hint="cs"/>
          <w:rtl/>
          <w:lang w:bidi="he-IL"/>
        </w:rPr>
        <w:t>לחוק</w:t>
      </w:r>
      <w:r w:rsidRPr="005C2F7A">
        <w:rPr>
          <w:rtl/>
          <w:lang w:bidi="he-IL"/>
        </w:rPr>
        <w:t xml:space="preserve"> </w:t>
      </w:r>
      <w:r w:rsidRPr="005C2F7A">
        <w:rPr>
          <w:rFonts w:hint="cs"/>
          <w:rtl/>
          <w:lang w:bidi="he-IL"/>
        </w:rPr>
        <w:t>התעבורה</w:t>
      </w:r>
      <w:r w:rsidR="005C2F7A">
        <w:rPr>
          <w:rFonts w:hint="cs"/>
          <w:rtl/>
          <w:lang w:bidi="he-IL"/>
        </w:rPr>
        <w:t>,</w:t>
      </w:r>
      <w:r w:rsidRPr="005C2F7A">
        <w:rPr>
          <w:rtl/>
          <w:lang w:bidi="he-IL"/>
        </w:rPr>
        <w:t xml:space="preserve"> </w:t>
      </w:r>
      <w:r w:rsidRPr="005C2F7A">
        <w:rPr>
          <w:rFonts w:hint="cs"/>
          <w:rtl/>
          <w:lang w:bidi="he-IL"/>
        </w:rPr>
        <w:t>והאפשרות</w:t>
      </w:r>
      <w:r w:rsidRPr="005C2F7A">
        <w:rPr>
          <w:rtl/>
          <w:lang w:bidi="he-IL"/>
        </w:rPr>
        <w:t xml:space="preserve"> </w:t>
      </w:r>
      <w:r w:rsidRPr="005C2F7A">
        <w:rPr>
          <w:rFonts w:hint="cs"/>
          <w:rtl/>
          <w:lang w:bidi="he-IL"/>
        </w:rPr>
        <w:t>לאשר</w:t>
      </w:r>
      <w:r w:rsidRPr="005C2F7A">
        <w:rPr>
          <w:rtl/>
          <w:lang w:bidi="he-IL"/>
        </w:rPr>
        <w:t xml:space="preserve"> </w:t>
      </w:r>
      <w:r w:rsidRPr="005C2F7A">
        <w:rPr>
          <w:rFonts w:hint="cs"/>
          <w:rtl/>
          <w:lang w:bidi="he-IL"/>
        </w:rPr>
        <w:t>תמרוני</w:t>
      </w:r>
      <w:r w:rsidRPr="005C2F7A">
        <w:rPr>
          <w:rtl/>
          <w:lang w:bidi="he-IL"/>
        </w:rPr>
        <w:t xml:space="preserve"> </w:t>
      </w:r>
      <w:r w:rsidRPr="005C2F7A">
        <w:rPr>
          <w:rFonts w:hint="cs"/>
          <w:rtl/>
          <w:lang w:bidi="he-IL"/>
        </w:rPr>
        <w:t>נהיגה</w:t>
      </w:r>
      <w:r w:rsidRPr="005C2F7A">
        <w:rPr>
          <w:rtl/>
          <w:lang w:bidi="he-IL"/>
        </w:rPr>
        <w:t xml:space="preserve"> </w:t>
      </w:r>
      <w:r w:rsidRPr="005C2F7A">
        <w:rPr>
          <w:rFonts w:hint="cs"/>
          <w:rtl/>
          <w:lang w:bidi="he-IL"/>
        </w:rPr>
        <w:t>כמשמעותם בסעיף</w:t>
      </w:r>
      <w:r w:rsidRPr="005C2F7A">
        <w:rPr>
          <w:rtl/>
          <w:lang w:bidi="he-IL"/>
        </w:rPr>
        <w:t xml:space="preserve"> 1</w:t>
      </w:r>
      <w:r w:rsidRPr="005C2F7A">
        <w:rPr>
          <w:rFonts w:hint="cs"/>
          <w:rtl/>
          <w:lang w:bidi="he-IL"/>
        </w:rPr>
        <w:t>ה</w:t>
      </w:r>
      <w:r w:rsidRPr="005C2F7A">
        <w:rPr>
          <w:rtl/>
          <w:lang w:bidi="he-IL"/>
        </w:rPr>
        <w:t xml:space="preserve"> </w:t>
      </w:r>
      <w:r w:rsidRPr="005C2F7A">
        <w:rPr>
          <w:rFonts w:hint="cs"/>
          <w:rtl/>
          <w:lang w:bidi="he-IL"/>
        </w:rPr>
        <w:t>פסקה</w:t>
      </w:r>
      <w:r w:rsidRPr="005C2F7A">
        <w:rPr>
          <w:rtl/>
          <w:lang w:bidi="he-IL"/>
        </w:rPr>
        <w:t xml:space="preserve"> 3 </w:t>
      </w:r>
      <w:r w:rsidRPr="005C2F7A">
        <w:rPr>
          <w:rFonts w:hint="cs"/>
          <w:rtl/>
          <w:lang w:bidi="he-IL"/>
        </w:rPr>
        <w:t>לחוק</w:t>
      </w:r>
      <w:r w:rsidRPr="005C2F7A">
        <w:rPr>
          <w:rtl/>
          <w:lang w:bidi="he-IL"/>
        </w:rPr>
        <w:t xml:space="preserve"> </w:t>
      </w:r>
      <w:r w:rsidRPr="005C2F7A">
        <w:rPr>
          <w:rFonts w:hint="cs"/>
          <w:rtl/>
          <w:lang w:bidi="he-IL"/>
        </w:rPr>
        <w:t>התעבורה</w:t>
      </w:r>
      <w:r w:rsidRPr="005C2F7A">
        <w:rPr>
          <w:rtl/>
          <w:lang w:bidi="he-IL"/>
        </w:rPr>
        <w:t xml:space="preserve"> </w:t>
      </w:r>
      <w:r w:rsidRPr="005C2F7A">
        <w:rPr>
          <w:rFonts w:hint="cs"/>
          <w:rtl/>
          <w:lang w:bidi="he-IL"/>
        </w:rPr>
        <w:t>באזור</w:t>
      </w:r>
      <w:r w:rsidRPr="005C2F7A">
        <w:rPr>
          <w:rtl/>
          <w:lang w:bidi="he-IL"/>
        </w:rPr>
        <w:t xml:space="preserve"> </w:t>
      </w:r>
      <w:r w:rsidRPr="005C2F7A">
        <w:rPr>
          <w:rFonts w:hint="cs"/>
          <w:rtl/>
          <w:lang w:bidi="he-IL"/>
        </w:rPr>
        <w:t>הפעלה</w:t>
      </w:r>
      <w:r w:rsidRPr="005C2F7A">
        <w:rPr>
          <w:rtl/>
          <w:lang w:bidi="he-IL"/>
        </w:rPr>
        <w:t xml:space="preserve"> </w:t>
      </w:r>
      <w:r w:rsidRPr="005C2F7A">
        <w:rPr>
          <w:rFonts w:hint="cs"/>
          <w:rtl/>
          <w:lang w:bidi="he-IL"/>
        </w:rPr>
        <w:t>זה מובטחות,</w:t>
      </w:r>
    </w:p>
    <w:p w14:paraId="4F4709F8" w14:textId="5D503387" w:rsidR="00826E03" w:rsidRPr="008B4964" w:rsidRDefault="00E66B4B" w:rsidP="008B4964">
      <w:pPr>
        <w:pStyle w:val="ListParagraph"/>
        <w:numPr>
          <w:ilvl w:val="0"/>
          <w:numId w:val="36"/>
        </w:numPr>
        <w:bidi/>
        <w:ind w:left="360"/>
        <w:jc w:val="both"/>
        <w:rPr>
          <w:rtl/>
          <w:lang w:bidi="he-IL"/>
        </w:rPr>
      </w:pPr>
      <w:r w:rsidRPr="008B4964">
        <w:rPr>
          <w:rFonts w:hint="cs"/>
          <w:rtl/>
          <w:lang w:bidi="he-IL"/>
        </w:rPr>
        <w:t>הצהרת</w:t>
      </w:r>
      <w:r w:rsidRPr="008B4964">
        <w:rPr>
          <w:rtl/>
          <w:lang w:bidi="he-IL"/>
        </w:rPr>
        <w:t xml:space="preserve"> </w:t>
      </w:r>
      <w:r w:rsidRPr="008B4964">
        <w:rPr>
          <w:rFonts w:hint="cs"/>
          <w:rtl/>
          <w:lang w:bidi="he-IL"/>
        </w:rPr>
        <w:t>בעל הרכב</w:t>
      </w:r>
      <w:r w:rsidRPr="008B4964">
        <w:rPr>
          <w:rtl/>
          <w:lang w:bidi="he-IL"/>
        </w:rPr>
        <w:t xml:space="preserve"> </w:t>
      </w:r>
      <w:r w:rsidR="00E035A7" w:rsidRPr="008B4964">
        <w:rPr>
          <w:rFonts w:hint="cs"/>
          <w:rtl/>
          <w:lang w:bidi="he-IL"/>
        </w:rPr>
        <w:t>ש</w:t>
      </w:r>
      <w:r w:rsidRPr="008B4964">
        <w:rPr>
          <w:rFonts w:hint="cs"/>
          <w:rtl/>
          <w:lang w:bidi="he-IL"/>
        </w:rPr>
        <w:t>דרישות</w:t>
      </w:r>
      <w:r w:rsidRPr="008B4964">
        <w:rPr>
          <w:rtl/>
          <w:lang w:bidi="he-IL"/>
        </w:rPr>
        <w:t xml:space="preserve"> </w:t>
      </w:r>
      <w:r w:rsidR="00CE72E0" w:rsidRPr="008B4964">
        <w:rPr>
          <w:rFonts w:hint="cs"/>
          <w:rtl/>
          <w:lang w:bidi="he-IL"/>
        </w:rPr>
        <w:t>כוח אדם וחומר</w:t>
      </w:r>
      <w:r w:rsidRPr="008B4964">
        <w:rPr>
          <w:rtl/>
          <w:lang w:bidi="he-IL"/>
        </w:rPr>
        <w:t xml:space="preserve"> </w:t>
      </w:r>
      <w:r w:rsidR="00D81C08" w:rsidRPr="008B4964">
        <w:rPr>
          <w:rFonts w:hint="cs"/>
          <w:rtl/>
          <w:lang w:bidi="he-IL"/>
        </w:rPr>
        <w:t xml:space="preserve">מתקיימות </w:t>
      </w:r>
      <w:r w:rsidR="00F26ED3" w:rsidRPr="008B4964">
        <w:rPr>
          <w:rFonts w:hint="cs"/>
          <w:rtl/>
          <w:lang w:bidi="he-IL"/>
        </w:rPr>
        <w:t>בהתאם</w:t>
      </w:r>
      <w:r w:rsidRPr="008B4964">
        <w:rPr>
          <w:rtl/>
          <w:lang w:bidi="he-IL"/>
        </w:rPr>
        <w:t xml:space="preserve"> </w:t>
      </w:r>
      <w:r w:rsidR="00F26ED3" w:rsidRPr="008B4964">
        <w:rPr>
          <w:rFonts w:hint="cs"/>
          <w:rtl/>
          <w:lang w:bidi="he-IL"/>
        </w:rPr>
        <w:t>ל</w:t>
      </w:r>
      <w:r w:rsidRPr="008B4964">
        <w:rPr>
          <w:rFonts w:hint="cs"/>
          <w:rtl/>
          <w:lang w:bidi="he-IL"/>
        </w:rPr>
        <w:t>סעיפים</w:t>
      </w:r>
      <w:r w:rsidRPr="008B4964">
        <w:rPr>
          <w:rtl/>
          <w:lang w:bidi="he-IL"/>
        </w:rPr>
        <w:t xml:space="preserve"> 13 </w:t>
      </w:r>
      <w:r w:rsidRPr="008B4964">
        <w:rPr>
          <w:rFonts w:hint="cs"/>
          <w:rtl/>
          <w:lang w:bidi="he-IL"/>
        </w:rPr>
        <w:t>ו</w:t>
      </w:r>
      <w:r w:rsidR="00F26ED3" w:rsidRPr="008B4964">
        <w:rPr>
          <w:rtl/>
          <w:lang w:bidi="he-IL"/>
        </w:rPr>
        <w:t>-14</w:t>
      </w:r>
      <w:r w:rsidRPr="008B4964">
        <w:rPr>
          <w:rtl/>
          <w:lang w:bidi="he-IL"/>
        </w:rPr>
        <w:t>.</w:t>
      </w:r>
    </w:p>
    <w:p w14:paraId="73565020" w14:textId="77777777" w:rsidR="00826E03" w:rsidRPr="00826E03" w:rsidRDefault="00826E03" w:rsidP="00074840">
      <w:pPr>
        <w:bidi/>
        <w:spacing w:line="360" w:lineRule="auto"/>
        <w:jc w:val="both"/>
        <w:rPr>
          <w:rFonts w:ascii="Times New Roman" w:eastAsia="Times New Roman" w:hAnsi="Times New Roman" w:cs="Times New Roman"/>
          <w:lang w:val="de-DE" w:bidi="he-IL"/>
        </w:rPr>
      </w:pPr>
      <w:r w:rsidRPr="00DC5031">
        <w:rPr>
          <w:rFonts w:ascii="Times New Roman" w:eastAsia="Times New Roman" w:hAnsi="Times New Roman" w:cs="Times New Roman"/>
          <w:rtl/>
          <w:lang w:val="de-DE" w:bidi="he-IL"/>
        </w:rPr>
        <w:t xml:space="preserve">(2) </w:t>
      </w:r>
      <w:r w:rsidRPr="00DC5031">
        <w:rPr>
          <w:rFonts w:ascii="Times New Roman" w:eastAsia="Times New Roman" w:hAnsi="Times New Roman" w:cs="Times New Roman" w:hint="cs"/>
          <w:rtl/>
          <w:lang w:val="de-DE" w:bidi="he-IL"/>
        </w:rPr>
        <w:t>בעל הרכב</w:t>
      </w:r>
      <w:r w:rsidRPr="00DC5031">
        <w:rPr>
          <w:rFonts w:ascii="Times New Roman" w:eastAsia="Times New Roman" w:hAnsi="Times New Roman" w:cs="Times New Roman"/>
          <w:rtl/>
          <w:lang w:val="de-DE" w:bidi="he-IL"/>
        </w:rPr>
        <w:t xml:space="preserve"> </w:t>
      </w:r>
      <w:r w:rsidRPr="00DC5031">
        <w:rPr>
          <w:rFonts w:ascii="Times New Roman" w:eastAsia="Times New Roman" w:hAnsi="Times New Roman" w:cs="Times New Roman" w:hint="cs"/>
          <w:rtl/>
          <w:lang w:val="de-DE" w:bidi="he-IL"/>
        </w:rPr>
        <w:t>יגיש יחד</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עם</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הבקשה</w:t>
      </w:r>
      <w:r w:rsidRPr="00826E03">
        <w:rPr>
          <w:rFonts w:ascii="Times New Roman" w:eastAsia="Times New Roman" w:hAnsi="Times New Roman" w:cs="Times New Roman"/>
          <w:rtl/>
          <w:lang w:val="de-DE" w:bidi="he-IL"/>
        </w:rPr>
        <w:t xml:space="preserve"> </w:t>
      </w:r>
      <w:r w:rsidR="00D81C08">
        <w:rPr>
          <w:rFonts w:ascii="Times New Roman" w:eastAsia="Times New Roman" w:hAnsi="Times New Roman" w:cs="Times New Roman" w:hint="cs"/>
          <w:rtl/>
          <w:lang w:val="de-DE" w:bidi="he-IL"/>
        </w:rPr>
        <w:t>כדלקמן</w:t>
      </w:r>
      <w:r w:rsidRPr="00826E03">
        <w:rPr>
          <w:rFonts w:ascii="Times New Roman" w:eastAsia="Times New Roman" w:hAnsi="Times New Roman" w:cs="Times New Roman"/>
          <w:rtl/>
          <w:lang w:val="de-DE" w:bidi="he-IL"/>
        </w:rPr>
        <w:t>:</w:t>
      </w:r>
    </w:p>
    <w:p w14:paraId="514CBE14" w14:textId="77777777" w:rsidR="00826E03" w:rsidRPr="00826E03" w:rsidRDefault="00826E03" w:rsidP="00074840">
      <w:pPr>
        <w:bidi/>
        <w:spacing w:line="360" w:lineRule="auto"/>
        <w:jc w:val="both"/>
        <w:rPr>
          <w:rFonts w:ascii="Times New Roman" w:eastAsia="Times New Roman" w:hAnsi="Times New Roman" w:cs="Times New Roman"/>
          <w:lang w:val="de-DE" w:bidi="he-IL"/>
        </w:rPr>
      </w:pPr>
      <w:r w:rsidRPr="00826E03">
        <w:rPr>
          <w:rFonts w:ascii="Times New Roman" w:eastAsia="Times New Roman" w:hAnsi="Times New Roman" w:cs="Times New Roman"/>
          <w:rtl/>
          <w:lang w:val="de-DE" w:bidi="he-IL"/>
        </w:rPr>
        <w:t xml:space="preserve">1. </w:t>
      </w:r>
      <w:r w:rsidR="00D412C6">
        <w:rPr>
          <w:rFonts w:ascii="Times New Roman" w:eastAsia="Times New Roman" w:hAnsi="Times New Roman" w:cs="Times New Roman" w:hint="cs"/>
          <w:rtl/>
          <w:lang w:val="de-DE" w:bidi="he-IL"/>
        </w:rPr>
        <w:t>היתר</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ההפעלה</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לרכב</w:t>
      </w:r>
      <w:r w:rsidRPr="00826E0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אוטונומי</w:t>
      </w:r>
      <w:r w:rsidRPr="00826E0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בהתאם</w:t>
      </w:r>
      <w:r w:rsidRPr="00826E0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w:t>
      </w:r>
      <w:r w:rsidR="00D412C6">
        <w:rPr>
          <w:rFonts w:ascii="Times New Roman" w:eastAsia="Times New Roman" w:hAnsi="Times New Roman" w:cs="Times New Roman" w:hint="cs"/>
          <w:rtl/>
          <w:lang w:val="de-DE" w:bidi="he-IL"/>
        </w:rPr>
        <w:t>סעיף</w:t>
      </w:r>
      <w:r w:rsidRPr="00826E03">
        <w:rPr>
          <w:rFonts w:ascii="Times New Roman" w:eastAsia="Times New Roman" w:hAnsi="Times New Roman" w:cs="Times New Roman"/>
          <w:rtl/>
          <w:lang w:val="de-DE" w:bidi="he-IL"/>
        </w:rPr>
        <w:t xml:space="preserve"> 4 </w:t>
      </w:r>
      <w:r w:rsidRPr="00826E03">
        <w:rPr>
          <w:rFonts w:ascii="Times New Roman" w:eastAsia="Times New Roman" w:hAnsi="Times New Roman" w:cs="Times New Roman" w:hint="cs"/>
          <w:rtl/>
          <w:lang w:val="de-DE" w:bidi="he-IL"/>
        </w:rPr>
        <w:t>ו</w:t>
      </w:r>
      <w:r w:rsidRPr="00826E03">
        <w:rPr>
          <w:rFonts w:ascii="Times New Roman" w:eastAsia="Times New Roman" w:hAnsi="Times New Roman" w:cs="Times New Roman"/>
          <w:rtl/>
          <w:lang w:val="de-DE" w:bidi="he-IL"/>
        </w:rPr>
        <w:t>-</w:t>
      </w:r>
    </w:p>
    <w:p w14:paraId="0824F92F" w14:textId="77777777" w:rsidR="00826E03" w:rsidRPr="00826E03" w:rsidRDefault="00826E03" w:rsidP="00074840">
      <w:pPr>
        <w:bidi/>
        <w:spacing w:line="360" w:lineRule="auto"/>
        <w:jc w:val="both"/>
        <w:rPr>
          <w:rFonts w:ascii="Times New Roman" w:eastAsia="Times New Roman" w:hAnsi="Times New Roman" w:cs="Times New Roman"/>
          <w:rtl/>
          <w:lang w:val="de-DE" w:bidi="he-IL"/>
        </w:rPr>
      </w:pPr>
      <w:r w:rsidRPr="00826E03">
        <w:rPr>
          <w:rFonts w:ascii="Times New Roman" w:eastAsia="Times New Roman" w:hAnsi="Times New Roman" w:cs="Times New Roman"/>
          <w:rtl/>
          <w:lang w:val="de-DE" w:bidi="he-IL"/>
        </w:rPr>
        <w:t xml:space="preserve">2. </w:t>
      </w:r>
      <w:r w:rsidR="00D412C6">
        <w:rPr>
          <w:rFonts w:ascii="Times New Roman" w:eastAsia="Times New Roman" w:hAnsi="Times New Roman" w:cs="Times New Roman" w:hint="cs"/>
          <w:rtl/>
          <w:lang w:val="de-DE" w:bidi="he-IL"/>
        </w:rPr>
        <w:t xml:space="preserve">הן </w:t>
      </w:r>
      <w:r w:rsidR="00CC33C6">
        <w:rPr>
          <w:rFonts w:ascii="Times New Roman" w:eastAsia="Times New Roman" w:hAnsi="Times New Roman" w:cs="Times New Roman" w:hint="cs"/>
          <w:rtl/>
          <w:lang w:val="de-DE" w:bidi="he-IL"/>
        </w:rPr>
        <w:t>מ</w:t>
      </w:r>
      <w:r>
        <w:rPr>
          <w:rFonts w:ascii="Times New Roman" w:eastAsia="Times New Roman" w:hAnsi="Times New Roman" w:cs="Times New Roman" w:hint="cs"/>
          <w:rtl/>
          <w:lang w:val="de-DE" w:bidi="he-IL"/>
        </w:rPr>
        <w:t>בעל הרכב ו</w:t>
      </w:r>
      <w:r w:rsidR="00D412C6">
        <w:rPr>
          <w:rFonts w:ascii="Times New Roman" w:eastAsia="Times New Roman" w:hAnsi="Times New Roman" w:cs="Times New Roman" w:hint="cs"/>
          <w:rtl/>
          <w:lang w:val="de-DE" w:bidi="he-IL"/>
        </w:rPr>
        <w:t xml:space="preserve">הן </w:t>
      </w:r>
      <w:r w:rsidR="00CC33C6">
        <w:rPr>
          <w:rFonts w:ascii="Times New Roman" w:eastAsia="Times New Roman" w:hAnsi="Times New Roman" w:cs="Times New Roman" w:hint="cs"/>
          <w:rtl/>
          <w:lang w:val="de-DE" w:bidi="he-IL"/>
        </w:rPr>
        <w:t>מה</w:t>
      </w:r>
      <w:r w:rsidRPr="00826E03">
        <w:rPr>
          <w:rFonts w:ascii="Times New Roman" w:eastAsia="Times New Roman" w:hAnsi="Times New Roman" w:cs="Times New Roman" w:hint="cs"/>
          <w:rtl/>
          <w:lang w:val="de-DE" w:bidi="he-IL"/>
        </w:rPr>
        <w:t>מפקח</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הטכני</w:t>
      </w:r>
    </w:p>
    <w:p w14:paraId="0D78337A" w14:textId="77777777" w:rsidR="00826E03" w:rsidRPr="00907813" w:rsidRDefault="00826E03" w:rsidP="00074840">
      <w:pPr>
        <w:bidi/>
        <w:spacing w:line="360" w:lineRule="auto"/>
        <w:ind w:firstLine="281"/>
        <w:jc w:val="both"/>
        <w:rPr>
          <w:rFonts w:ascii="Times New Roman" w:eastAsia="Times New Roman" w:hAnsi="Times New Roman" w:cs="Times New Roman"/>
          <w:lang w:val="de-DE" w:bidi="he-IL"/>
        </w:rPr>
      </w:pPr>
      <w:r w:rsidRPr="00826E03">
        <w:rPr>
          <w:rFonts w:ascii="Times New Roman" w:eastAsia="Times New Roman" w:hAnsi="Times New Roman" w:cs="Times New Roman" w:hint="cs"/>
          <w:rtl/>
          <w:lang w:val="de-DE" w:bidi="he-IL"/>
        </w:rPr>
        <w:t>א</w:t>
      </w:r>
      <w:r w:rsidRPr="00826E03">
        <w:rPr>
          <w:rFonts w:ascii="Times New Roman" w:eastAsia="Times New Roman" w:hAnsi="Times New Roman" w:cs="Times New Roman"/>
          <w:rtl/>
          <w:lang w:val="de-DE" w:bidi="he-IL"/>
        </w:rPr>
        <w:t xml:space="preserve">) </w:t>
      </w:r>
      <w:r w:rsidRPr="00907813">
        <w:rPr>
          <w:rFonts w:ascii="Times New Roman" w:eastAsia="Times New Roman" w:hAnsi="Times New Roman" w:cs="Times New Roman" w:hint="cs"/>
          <w:rtl/>
          <w:lang w:val="de-DE" w:bidi="he-IL"/>
        </w:rPr>
        <w:t>תעודת</w:t>
      </w:r>
      <w:r w:rsidRPr="00907813">
        <w:rPr>
          <w:rFonts w:ascii="Times New Roman" w:eastAsia="Times New Roman" w:hAnsi="Times New Roman" w:cs="Times New Roman"/>
          <w:rtl/>
          <w:lang w:val="de-DE" w:bidi="he-IL"/>
        </w:rPr>
        <w:t xml:space="preserve"> </w:t>
      </w:r>
      <w:r w:rsidR="00E035A7" w:rsidRPr="00907813">
        <w:rPr>
          <w:rFonts w:ascii="Times New Roman" w:eastAsia="Times New Roman" w:hAnsi="Times New Roman" w:cs="Times New Roman" w:hint="cs"/>
          <w:rtl/>
          <w:lang w:val="de-DE" w:bidi="he-IL"/>
        </w:rPr>
        <w:t>יושר</w:t>
      </w:r>
      <w:r w:rsidRPr="00907813">
        <w:rPr>
          <w:rFonts w:ascii="Times New Roman" w:eastAsia="Times New Roman" w:hAnsi="Times New Roman" w:cs="Times New Roman"/>
          <w:rtl/>
          <w:lang w:val="de-DE" w:bidi="he-IL"/>
        </w:rPr>
        <w:t xml:space="preserve"> </w:t>
      </w:r>
      <w:r w:rsidRPr="00907813">
        <w:rPr>
          <w:rFonts w:ascii="Times New Roman" w:eastAsia="Times New Roman" w:hAnsi="Times New Roman" w:cs="Times New Roman" w:hint="cs"/>
          <w:rtl/>
          <w:lang w:val="de-DE" w:bidi="he-IL"/>
        </w:rPr>
        <w:t>להגשה</w:t>
      </w:r>
      <w:r w:rsidRPr="00907813">
        <w:rPr>
          <w:rFonts w:ascii="Times New Roman" w:eastAsia="Times New Roman" w:hAnsi="Times New Roman" w:cs="Times New Roman"/>
          <w:rtl/>
          <w:lang w:val="de-DE" w:bidi="he-IL"/>
        </w:rPr>
        <w:t xml:space="preserve"> </w:t>
      </w:r>
      <w:r w:rsidRPr="00907813">
        <w:rPr>
          <w:rFonts w:ascii="Times New Roman" w:eastAsia="Times New Roman" w:hAnsi="Times New Roman" w:cs="Times New Roman" w:hint="cs"/>
          <w:rtl/>
          <w:lang w:val="de-DE" w:bidi="he-IL"/>
        </w:rPr>
        <w:t>לרשות</w:t>
      </w:r>
      <w:r w:rsidRPr="00907813">
        <w:rPr>
          <w:rFonts w:ascii="Times New Roman" w:eastAsia="Times New Roman" w:hAnsi="Times New Roman" w:cs="Times New Roman"/>
          <w:rtl/>
          <w:lang w:val="de-DE" w:bidi="he-IL"/>
        </w:rPr>
        <w:t xml:space="preserve"> </w:t>
      </w:r>
      <w:r w:rsidRPr="00907813">
        <w:rPr>
          <w:rFonts w:ascii="Times New Roman" w:eastAsia="Times New Roman" w:hAnsi="Times New Roman" w:cs="Times New Roman" w:hint="cs"/>
          <w:rtl/>
          <w:lang w:val="de-DE" w:bidi="he-IL"/>
        </w:rPr>
        <w:t>ו</w:t>
      </w:r>
      <w:r w:rsidR="00D412C6">
        <w:rPr>
          <w:rFonts w:ascii="Times New Roman" w:eastAsia="Times New Roman" w:hAnsi="Times New Roman" w:cs="Times New Roman" w:hint="cs"/>
          <w:rtl/>
          <w:lang w:val="de-DE" w:bidi="he-IL"/>
        </w:rPr>
        <w:t>-</w:t>
      </w:r>
    </w:p>
    <w:p w14:paraId="575B9A06" w14:textId="77777777" w:rsidR="00826E03" w:rsidRPr="00826E03" w:rsidRDefault="00826E03" w:rsidP="00074840">
      <w:pPr>
        <w:bidi/>
        <w:spacing w:line="360" w:lineRule="auto"/>
        <w:ind w:firstLine="281"/>
        <w:jc w:val="both"/>
        <w:rPr>
          <w:rFonts w:ascii="Times New Roman" w:eastAsia="Times New Roman" w:hAnsi="Times New Roman" w:cs="Times New Roman"/>
          <w:lang w:val="de-DE" w:bidi="he-IL"/>
        </w:rPr>
      </w:pPr>
      <w:r w:rsidRPr="00907813">
        <w:rPr>
          <w:rFonts w:ascii="Times New Roman" w:eastAsia="Times New Roman" w:hAnsi="Times New Roman" w:cs="Times New Roman" w:hint="cs"/>
          <w:rtl/>
          <w:lang w:val="de-DE" w:bidi="he-IL"/>
        </w:rPr>
        <w:t>ב</w:t>
      </w:r>
      <w:r w:rsidRPr="00907813">
        <w:rPr>
          <w:rFonts w:ascii="Times New Roman" w:eastAsia="Times New Roman" w:hAnsi="Times New Roman" w:cs="Times New Roman"/>
          <w:rtl/>
          <w:lang w:val="de-DE" w:bidi="he-IL"/>
        </w:rPr>
        <w:t xml:space="preserve">) </w:t>
      </w:r>
      <w:r w:rsidRPr="00907813">
        <w:rPr>
          <w:rFonts w:ascii="Times New Roman" w:eastAsia="Times New Roman" w:hAnsi="Times New Roman" w:cs="Times New Roman" w:hint="cs"/>
          <w:rtl/>
          <w:lang w:val="de-DE" w:bidi="he-IL"/>
        </w:rPr>
        <w:t>תמצית</w:t>
      </w:r>
      <w:r w:rsidRPr="00907813">
        <w:rPr>
          <w:rFonts w:ascii="Times New Roman" w:eastAsia="Times New Roman" w:hAnsi="Times New Roman" w:cs="Times New Roman"/>
          <w:rtl/>
          <w:lang w:val="de-DE" w:bidi="he-IL"/>
        </w:rPr>
        <w:t xml:space="preserve"> </w:t>
      </w:r>
      <w:r w:rsidR="00907813" w:rsidRPr="00907813">
        <w:rPr>
          <w:rFonts w:ascii="Times New Roman" w:eastAsia="Times New Roman" w:hAnsi="Times New Roman" w:cs="Times New Roman" w:hint="cs"/>
          <w:rtl/>
          <w:lang w:val="de-DE" w:bidi="he-IL"/>
        </w:rPr>
        <w:t>מרשם</w:t>
      </w:r>
      <w:r w:rsidR="00D412C6">
        <w:rPr>
          <w:rFonts w:ascii="Times New Roman" w:eastAsia="Times New Roman" w:hAnsi="Times New Roman" w:cs="Times New Roman" w:hint="cs"/>
          <w:rtl/>
          <w:lang w:val="de-DE" w:bidi="he-IL"/>
        </w:rPr>
        <w:t xml:space="preserve"> רישיונות</w:t>
      </w:r>
      <w:r w:rsidR="00C25F4A" w:rsidRPr="00907813">
        <w:rPr>
          <w:rFonts w:ascii="Times New Roman" w:eastAsia="Times New Roman" w:hAnsi="Times New Roman" w:cs="Times New Roman" w:hint="cs"/>
          <w:rtl/>
          <w:lang w:val="de-DE" w:bidi="he-IL"/>
        </w:rPr>
        <w:t xml:space="preserve"> </w:t>
      </w:r>
      <w:r w:rsidR="00CC33C6" w:rsidRPr="00907813">
        <w:rPr>
          <w:rFonts w:ascii="Times New Roman" w:eastAsia="Times New Roman" w:hAnsi="Times New Roman" w:cs="Times New Roman" w:hint="cs"/>
          <w:rtl/>
          <w:lang w:val="de-DE" w:bidi="he-IL"/>
        </w:rPr>
        <w:t>נהיגה</w:t>
      </w:r>
      <w:r w:rsidRPr="00907813">
        <w:rPr>
          <w:rFonts w:ascii="Times New Roman" w:eastAsia="Times New Roman" w:hAnsi="Times New Roman" w:cs="Times New Roman"/>
          <w:rtl/>
          <w:lang w:val="de-DE" w:bidi="he-IL"/>
        </w:rPr>
        <w:t>,</w:t>
      </w:r>
    </w:p>
    <w:p w14:paraId="7030B5B0" w14:textId="77777777" w:rsidR="00826E03" w:rsidRPr="00826E03" w:rsidRDefault="00826E03" w:rsidP="00074840">
      <w:pPr>
        <w:bidi/>
        <w:spacing w:line="360" w:lineRule="auto"/>
        <w:jc w:val="both"/>
        <w:rPr>
          <w:rFonts w:ascii="Times New Roman" w:eastAsia="Times New Roman" w:hAnsi="Times New Roman" w:cs="Times New Roman"/>
          <w:lang w:val="de-DE" w:bidi="he-IL"/>
        </w:rPr>
      </w:pPr>
      <w:r w:rsidRPr="00826E03">
        <w:rPr>
          <w:rFonts w:ascii="Times New Roman" w:eastAsia="Times New Roman" w:hAnsi="Times New Roman" w:cs="Times New Roman"/>
          <w:rtl/>
          <w:lang w:val="de-DE" w:bidi="he-IL"/>
        </w:rPr>
        <w:t xml:space="preserve">3. </w:t>
      </w:r>
      <w:r w:rsidRPr="00826E03">
        <w:rPr>
          <w:rFonts w:ascii="Times New Roman" w:eastAsia="Times New Roman" w:hAnsi="Times New Roman" w:cs="Times New Roman" w:hint="cs"/>
          <w:rtl/>
          <w:lang w:val="de-DE" w:bidi="he-IL"/>
        </w:rPr>
        <w:t>תמצית</w:t>
      </w:r>
      <w:r w:rsidRPr="00826E03">
        <w:rPr>
          <w:rFonts w:ascii="Times New Roman" w:eastAsia="Times New Roman" w:hAnsi="Times New Roman" w:cs="Times New Roman"/>
          <w:rtl/>
          <w:lang w:val="de-DE" w:bidi="he-IL"/>
        </w:rPr>
        <w:t xml:space="preserve"> </w:t>
      </w:r>
      <w:r w:rsidR="00907813">
        <w:rPr>
          <w:rFonts w:ascii="Times New Roman" w:eastAsia="Times New Roman" w:hAnsi="Times New Roman" w:cs="Times New Roman" w:hint="cs"/>
          <w:rtl/>
          <w:lang w:val="de-DE" w:bidi="he-IL"/>
        </w:rPr>
        <w:t>מרשם</w:t>
      </w:r>
      <w:r w:rsidR="00AC6F0F">
        <w:rPr>
          <w:rFonts w:ascii="Times New Roman" w:eastAsia="Times New Roman" w:hAnsi="Times New Roman" w:cs="Times New Roman" w:hint="cs"/>
          <w:rtl/>
          <w:lang w:val="de-DE" w:bidi="he-IL"/>
        </w:rPr>
        <w:t xml:space="preserve"> </w:t>
      </w:r>
      <w:r w:rsidR="00D131C3">
        <w:rPr>
          <w:rFonts w:ascii="Times New Roman" w:eastAsia="Times New Roman" w:hAnsi="Times New Roman" w:cs="Times New Roman" w:hint="cs"/>
          <w:rtl/>
          <w:lang w:val="de-DE" w:bidi="he-IL"/>
        </w:rPr>
        <w:t>כשירות נהיגה</w:t>
      </w:r>
      <w:r w:rsidRPr="00826E03">
        <w:rPr>
          <w:rFonts w:ascii="Times New Roman" w:eastAsia="Times New Roman" w:hAnsi="Times New Roman" w:cs="Times New Roman"/>
          <w:rtl/>
          <w:lang w:val="de-DE" w:bidi="he-IL"/>
        </w:rPr>
        <w:t xml:space="preserve"> </w:t>
      </w:r>
      <w:r w:rsidR="00035A64">
        <w:rPr>
          <w:rFonts w:ascii="Times New Roman" w:eastAsia="Times New Roman" w:hAnsi="Times New Roman" w:cs="Times New Roman" w:hint="cs"/>
          <w:rtl/>
          <w:lang w:val="de-DE" w:bidi="he-IL"/>
        </w:rPr>
        <w:t>עבור ה</w:t>
      </w:r>
      <w:r w:rsidRPr="00826E03">
        <w:rPr>
          <w:rFonts w:ascii="Times New Roman" w:eastAsia="Times New Roman" w:hAnsi="Times New Roman" w:cs="Times New Roman" w:hint="cs"/>
          <w:rtl/>
          <w:lang w:val="de-DE" w:bidi="he-IL"/>
        </w:rPr>
        <w:t>פיקוח</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טכני</w:t>
      </w:r>
      <w:r w:rsidRPr="00826E03">
        <w:rPr>
          <w:rFonts w:ascii="Times New Roman" w:eastAsia="Times New Roman" w:hAnsi="Times New Roman" w:cs="Times New Roman"/>
          <w:rtl/>
          <w:lang w:val="de-DE" w:bidi="he-IL"/>
        </w:rPr>
        <w:t>.</w:t>
      </w:r>
    </w:p>
    <w:p w14:paraId="17B71527" w14:textId="77777777" w:rsidR="00826E03" w:rsidRDefault="00826E03" w:rsidP="00074840">
      <w:pPr>
        <w:bidi/>
        <w:spacing w:line="360" w:lineRule="auto"/>
        <w:jc w:val="both"/>
        <w:rPr>
          <w:rFonts w:ascii="Times New Roman" w:eastAsia="Times New Roman" w:hAnsi="Times New Roman" w:cs="Times New Roman"/>
          <w:rtl/>
          <w:lang w:val="de-DE" w:bidi="he-IL"/>
        </w:rPr>
      </w:pPr>
      <w:r w:rsidRPr="00826E03">
        <w:rPr>
          <w:rFonts w:ascii="Times New Roman" w:eastAsia="Times New Roman" w:hAnsi="Times New Roman" w:cs="Times New Roman"/>
          <w:rtl/>
          <w:lang w:val="de-DE" w:bidi="he-IL"/>
        </w:rPr>
        <w:t xml:space="preserve">(3) </w:t>
      </w:r>
      <w:r w:rsidRPr="00826E03">
        <w:rPr>
          <w:rFonts w:ascii="Times New Roman" w:eastAsia="Times New Roman" w:hAnsi="Times New Roman" w:cs="Times New Roman" w:hint="cs"/>
          <w:rtl/>
          <w:lang w:val="de-DE" w:bidi="he-IL"/>
        </w:rPr>
        <w:t>הרשות</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המוסמכת</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על</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פי</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חוקי</w:t>
      </w:r>
      <w:r w:rsidRPr="00826E03">
        <w:rPr>
          <w:rFonts w:ascii="Times New Roman" w:eastAsia="Times New Roman" w:hAnsi="Times New Roman" w:cs="Times New Roman"/>
          <w:rtl/>
          <w:lang w:val="de-DE" w:bidi="he-IL"/>
        </w:rPr>
        <w:t xml:space="preserve"> </w:t>
      </w:r>
      <w:r w:rsidR="00D131C3">
        <w:rPr>
          <w:rFonts w:ascii="Times New Roman" w:eastAsia="Times New Roman" w:hAnsi="Times New Roman" w:cs="Times New Roman" w:hint="cs"/>
          <w:rtl/>
          <w:lang w:val="de-DE" w:bidi="he-IL"/>
        </w:rPr>
        <w:t>המדינה הפדרלית</w:t>
      </w:r>
      <w:r w:rsidRPr="00826E03">
        <w:rPr>
          <w:rFonts w:ascii="Times New Roman" w:eastAsia="Times New Roman" w:hAnsi="Times New Roman" w:cs="Times New Roman"/>
          <w:rtl/>
          <w:lang w:val="de-DE" w:bidi="he-IL"/>
        </w:rPr>
        <w:t xml:space="preserve"> </w:t>
      </w:r>
      <w:r w:rsidR="00035A64">
        <w:rPr>
          <w:rFonts w:ascii="Times New Roman" w:eastAsia="Times New Roman" w:hAnsi="Times New Roman" w:cs="Times New Roman" w:hint="cs"/>
          <w:rtl/>
          <w:lang w:val="de-DE" w:bidi="he-IL"/>
        </w:rPr>
        <w:t>רשאית</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גם</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לבקש</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מידע</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נוסף</w:t>
      </w:r>
      <w:r w:rsidRPr="00826E03">
        <w:rPr>
          <w:rFonts w:ascii="Times New Roman" w:eastAsia="Times New Roman" w:hAnsi="Times New Roman" w:cs="Times New Roman"/>
          <w:rtl/>
          <w:lang w:val="de-DE" w:bidi="he-IL"/>
        </w:rPr>
        <w:t xml:space="preserve"> </w:t>
      </w:r>
      <w:r w:rsidR="00035A64">
        <w:rPr>
          <w:rFonts w:ascii="Times New Roman" w:eastAsia="Times New Roman" w:hAnsi="Times New Roman" w:cs="Times New Roman" w:hint="cs"/>
          <w:rtl/>
          <w:lang w:val="de-DE" w:bidi="he-IL"/>
        </w:rPr>
        <w:t>מבעל הרכב</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אם</w:t>
      </w:r>
      <w:r w:rsidRPr="00826E03">
        <w:rPr>
          <w:rFonts w:ascii="Times New Roman" w:eastAsia="Times New Roman" w:hAnsi="Times New Roman" w:cs="Times New Roman"/>
          <w:rtl/>
          <w:lang w:val="de-DE" w:bidi="he-IL"/>
        </w:rPr>
        <w:t xml:space="preserve"> </w:t>
      </w:r>
      <w:r w:rsidR="00422E57">
        <w:rPr>
          <w:rFonts w:ascii="Times New Roman" w:eastAsia="Times New Roman" w:hAnsi="Times New Roman" w:cs="Times New Roman" w:hint="cs"/>
          <w:rtl/>
          <w:lang w:val="de-DE" w:bidi="he-IL"/>
        </w:rPr>
        <w:t>המידע</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נחוץ</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לבדיקת</w:t>
      </w:r>
      <w:r w:rsidRPr="00826E03">
        <w:rPr>
          <w:rFonts w:ascii="Times New Roman" w:eastAsia="Times New Roman" w:hAnsi="Times New Roman" w:cs="Times New Roman"/>
          <w:rtl/>
          <w:lang w:val="de-DE" w:bidi="he-IL"/>
        </w:rPr>
        <w:t xml:space="preserve"> </w:t>
      </w:r>
      <w:r w:rsidRPr="00826E03">
        <w:rPr>
          <w:rFonts w:ascii="Times New Roman" w:eastAsia="Times New Roman" w:hAnsi="Times New Roman" w:cs="Times New Roman" w:hint="cs"/>
          <w:rtl/>
          <w:lang w:val="de-DE" w:bidi="he-IL"/>
        </w:rPr>
        <w:t>הבקשה</w:t>
      </w:r>
      <w:r w:rsidRPr="00826E03">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hint="cs"/>
          <w:rtl/>
          <w:lang w:val="de-DE" w:bidi="he-IL"/>
        </w:rPr>
        <w:t>נספחים</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lang w:val="de-DE" w:bidi="he-IL"/>
        </w:rPr>
        <w:t>I</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hint="cs"/>
          <w:rtl/>
          <w:lang w:val="de-DE" w:bidi="he-IL"/>
        </w:rPr>
        <w:t>ו</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lang w:val="de-DE" w:bidi="he-IL"/>
        </w:rPr>
        <w:t>II</w:t>
      </w:r>
      <w:r w:rsidRPr="00E035A7">
        <w:rPr>
          <w:rFonts w:ascii="Times New Roman" w:eastAsia="Times New Roman" w:hAnsi="Times New Roman" w:cs="Times New Roman"/>
          <w:rtl/>
          <w:lang w:val="de-DE" w:bidi="he-IL"/>
        </w:rPr>
        <w:t xml:space="preserve"> </w:t>
      </w:r>
      <w:r w:rsidR="00422E57" w:rsidRPr="00E035A7">
        <w:rPr>
          <w:rFonts w:ascii="Times New Roman" w:eastAsia="Times New Roman" w:hAnsi="Times New Roman" w:cs="Times New Roman" w:hint="cs"/>
          <w:rtl/>
          <w:lang w:val="de-DE" w:bidi="he-IL"/>
        </w:rPr>
        <w:t>לתקנה</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hint="cs"/>
          <w:rtl/>
          <w:lang w:val="de-DE" w:bidi="he-IL"/>
        </w:rPr>
        <w:t>זו</w:t>
      </w:r>
      <w:r w:rsidRPr="00E035A7">
        <w:rPr>
          <w:rFonts w:ascii="Times New Roman" w:eastAsia="Times New Roman" w:hAnsi="Times New Roman" w:cs="Times New Roman"/>
          <w:rtl/>
          <w:lang w:val="de-DE" w:bidi="he-IL"/>
        </w:rPr>
        <w:t xml:space="preserve"> </w:t>
      </w:r>
      <w:r w:rsidR="00FA3BA8" w:rsidRPr="00E035A7">
        <w:rPr>
          <w:rFonts w:ascii="Times New Roman" w:eastAsia="Times New Roman" w:hAnsi="Times New Roman" w:cs="Times New Roman" w:hint="cs"/>
          <w:rtl/>
          <w:lang w:val="de-DE" w:bidi="he-IL"/>
        </w:rPr>
        <w:t>מ</w:t>
      </w:r>
      <w:r w:rsidR="00E035A7">
        <w:rPr>
          <w:rFonts w:ascii="Times New Roman" w:eastAsia="Times New Roman" w:hAnsi="Times New Roman" w:cs="Times New Roman" w:hint="cs"/>
          <w:rtl/>
          <w:lang w:val="de-DE" w:bidi="he-IL"/>
        </w:rPr>
        <w:t>תארים</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hint="cs"/>
          <w:rtl/>
          <w:lang w:val="de-DE" w:bidi="he-IL"/>
        </w:rPr>
        <w:t>את</w:t>
      </w:r>
      <w:r w:rsidRPr="00E035A7">
        <w:rPr>
          <w:rFonts w:ascii="Times New Roman" w:eastAsia="Times New Roman" w:hAnsi="Times New Roman" w:cs="Times New Roman"/>
          <w:rtl/>
          <w:lang w:val="de-DE" w:bidi="he-IL"/>
        </w:rPr>
        <w:t xml:space="preserve"> </w:t>
      </w:r>
      <w:r w:rsidRPr="00E035A7">
        <w:rPr>
          <w:rFonts w:ascii="Times New Roman" w:eastAsia="Times New Roman" w:hAnsi="Times New Roman" w:cs="Times New Roman" w:hint="cs"/>
          <w:rtl/>
          <w:lang w:val="de-DE" w:bidi="he-IL"/>
        </w:rPr>
        <w:t>הפרטים</w:t>
      </w:r>
      <w:r w:rsidRPr="00E035A7">
        <w:rPr>
          <w:rFonts w:ascii="Times New Roman" w:eastAsia="Times New Roman" w:hAnsi="Times New Roman" w:cs="Times New Roman"/>
          <w:rtl/>
          <w:lang w:val="de-DE" w:bidi="he-IL"/>
        </w:rPr>
        <w:t>.</w:t>
      </w:r>
    </w:p>
    <w:p w14:paraId="65B34884" w14:textId="77777777" w:rsidR="00F26ED3" w:rsidRDefault="00F26ED3" w:rsidP="00074840">
      <w:pPr>
        <w:bidi/>
        <w:spacing w:line="360" w:lineRule="auto"/>
        <w:jc w:val="both"/>
        <w:rPr>
          <w:rFonts w:ascii="Times New Roman" w:eastAsia="Times New Roman" w:hAnsi="Times New Roman" w:cs="Times New Roman"/>
          <w:rtl/>
          <w:lang w:val="de-DE" w:bidi="he-IL"/>
        </w:rPr>
      </w:pPr>
    </w:p>
    <w:p w14:paraId="29F1D781" w14:textId="77A089EE" w:rsidR="00F26ED3" w:rsidRDefault="00F26ED3"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9 מתן אישור;</w:t>
      </w:r>
      <w:r w:rsidR="00AD3F6A">
        <w:rPr>
          <w:rFonts w:ascii="Times New Roman" w:eastAsia="Times New Roman" w:hAnsi="Times New Roman" w:cs="Times New Roman" w:hint="cs"/>
          <w:b/>
          <w:bCs/>
          <w:rtl/>
          <w:lang w:val="de-DE" w:bidi="he-IL"/>
        </w:rPr>
        <w:t xml:space="preserve"> </w:t>
      </w:r>
      <w:r>
        <w:rPr>
          <w:rFonts w:ascii="Times New Roman" w:eastAsia="Times New Roman" w:hAnsi="Times New Roman" w:cs="Times New Roman" w:hint="cs"/>
          <w:b/>
          <w:bCs/>
          <w:rtl/>
          <w:lang w:val="de-DE" w:bidi="he-IL"/>
        </w:rPr>
        <w:t>פיקוח</w:t>
      </w:r>
    </w:p>
    <w:p w14:paraId="20718E41" w14:textId="77777777" w:rsidR="00F26ED3" w:rsidRPr="00F26ED3" w:rsidRDefault="00F26ED3" w:rsidP="00074840">
      <w:pPr>
        <w:bidi/>
        <w:spacing w:line="360" w:lineRule="auto"/>
        <w:jc w:val="both"/>
        <w:rPr>
          <w:rFonts w:ascii="Times New Roman" w:eastAsia="Times New Roman" w:hAnsi="Times New Roman" w:cs="Times New Roman"/>
          <w:lang w:val="de-DE" w:bidi="he-IL"/>
        </w:rPr>
      </w:pPr>
      <w:r w:rsidRPr="00F26ED3">
        <w:rPr>
          <w:rFonts w:ascii="Times New Roman" w:eastAsia="Times New Roman" w:hAnsi="Times New Roman" w:cs="Times New Roman"/>
          <w:rtl/>
          <w:lang w:val="de-DE" w:bidi="he-IL"/>
        </w:rPr>
        <w:t xml:space="preserve">(1) </w:t>
      </w:r>
      <w:r w:rsidRPr="00F26ED3">
        <w:rPr>
          <w:rFonts w:ascii="Times New Roman" w:eastAsia="Times New Roman" w:hAnsi="Times New Roman" w:cs="Times New Roman" w:hint="cs"/>
          <w:rtl/>
          <w:lang w:val="de-DE" w:bidi="he-IL"/>
        </w:rPr>
        <w:t>האישור</w:t>
      </w:r>
      <w:r w:rsidRPr="00F26ED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בהתאם ל</w:t>
      </w:r>
      <w:r w:rsidRPr="00F26ED3">
        <w:rPr>
          <w:rFonts w:ascii="Times New Roman" w:eastAsia="Times New Roman" w:hAnsi="Times New Roman" w:cs="Times New Roman" w:hint="cs"/>
          <w:rtl/>
          <w:lang w:val="de-DE" w:bidi="he-IL"/>
        </w:rPr>
        <w:t>סעיף</w:t>
      </w:r>
      <w:r w:rsidRPr="00F26ED3">
        <w:rPr>
          <w:rFonts w:ascii="Times New Roman" w:eastAsia="Times New Roman" w:hAnsi="Times New Roman" w:cs="Times New Roman"/>
          <w:rtl/>
          <w:lang w:val="de-DE" w:bidi="he-IL"/>
        </w:rPr>
        <w:t xml:space="preserve"> 7 </w:t>
      </w:r>
      <w:r w:rsidRPr="00F26ED3">
        <w:rPr>
          <w:rFonts w:ascii="Times New Roman" w:eastAsia="Times New Roman" w:hAnsi="Times New Roman" w:cs="Times New Roman" w:hint="cs"/>
          <w:rtl/>
          <w:lang w:val="de-DE" w:bidi="he-IL"/>
        </w:rPr>
        <w:t>ניתן</w:t>
      </w:r>
      <w:r>
        <w:rPr>
          <w:rFonts w:ascii="Times New Roman" w:eastAsia="Times New Roman" w:hAnsi="Times New Roman" w:cs="Times New Roman" w:hint="cs"/>
          <w:rtl/>
          <w:lang w:val="de-DE" w:bidi="he-IL"/>
        </w:rPr>
        <w:t xml:space="preserve">, </w:t>
      </w:r>
      <w:r w:rsidRPr="00F26ED3">
        <w:rPr>
          <w:rFonts w:ascii="Times New Roman" w:eastAsia="Times New Roman" w:hAnsi="Times New Roman" w:cs="Times New Roman" w:hint="cs"/>
          <w:rtl/>
          <w:lang w:val="de-DE" w:bidi="he-IL"/>
        </w:rPr>
        <w:t>אם</w:t>
      </w:r>
    </w:p>
    <w:p w14:paraId="3F6B19AC" w14:textId="77777777" w:rsidR="00F26ED3" w:rsidRPr="00F26ED3" w:rsidRDefault="00F26ED3" w:rsidP="00074840">
      <w:pPr>
        <w:bidi/>
        <w:spacing w:line="360" w:lineRule="auto"/>
        <w:jc w:val="both"/>
        <w:rPr>
          <w:rFonts w:ascii="Times New Roman" w:eastAsia="Times New Roman" w:hAnsi="Times New Roman" w:cs="Times New Roman"/>
          <w:lang w:val="de-DE" w:bidi="he-IL"/>
        </w:rPr>
      </w:pPr>
      <w:r w:rsidRPr="00F26ED3">
        <w:rPr>
          <w:rFonts w:ascii="Times New Roman" w:eastAsia="Times New Roman" w:hAnsi="Times New Roman" w:cs="Times New Roman"/>
          <w:rtl/>
          <w:lang w:val="de-DE" w:bidi="he-IL"/>
        </w:rPr>
        <w:t xml:space="preserve">1. </w:t>
      </w:r>
      <w:r w:rsidR="00D131C3">
        <w:rPr>
          <w:rFonts w:ascii="Times New Roman" w:eastAsia="Times New Roman" w:hAnsi="Times New Roman" w:cs="Times New Roman" w:hint="cs"/>
          <w:rtl/>
          <w:lang w:val="de-DE" w:bidi="he-IL"/>
        </w:rPr>
        <w:t>קיים</w:t>
      </w:r>
      <w:r w:rsidRPr="00F26ED3">
        <w:rPr>
          <w:rFonts w:ascii="Times New Roman" w:eastAsia="Times New Roman" w:hAnsi="Times New Roman" w:cs="Times New Roman"/>
          <w:rtl/>
          <w:lang w:val="de-DE" w:bidi="he-IL"/>
        </w:rPr>
        <w:t xml:space="preserve"> </w:t>
      </w:r>
      <w:r w:rsidR="00D131C3">
        <w:rPr>
          <w:rFonts w:ascii="Times New Roman" w:eastAsia="Times New Roman" w:hAnsi="Times New Roman" w:cs="Times New Roman" w:hint="cs"/>
          <w:rtl/>
          <w:lang w:val="de-DE" w:bidi="he-IL"/>
        </w:rPr>
        <w:t>היתר</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הפעלה</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לרכב</w:t>
      </w:r>
      <w:r w:rsidRPr="00F26ED3">
        <w:rPr>
          <w:rFonts w:ascii="Times New Roman" w:eastAsia="Times New Roman" w:hAnsi="Times New Roman" w:cs="Times New Roman"/>
          <w:rtl/>
          <w:lang w:val="de-DE" w:bidi="he-IL"/>
        </w:rPr>
        <w:t xml:space="preserve"> </w:t>
      </w:r>
      <w:r w:rsidR="00C4174E">
        <w:rPr>
          <w:rFonts w:ascii="Times New Roman" w:eastAsia="Times New Roman" w:hAnsi="Times New Roman" w:cs="Times New Roman" w:hint="cs"/>
          <w:rtl/>
          <w:lang w:val="de-DE" w:bidi="he-IL"/>
        </w:rPr>
        <w:t>אוטונומי</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בהתאם</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לסעיף</w:t>
      </w:r>
      <w:r w:rsidRPr="00F26ED3">
        <w:rPr>
          <w:rFonts w:ascii="Times New Roman" w:eastAsia="Times New Roman" w:hAnsi="Times New Roman" w:cs="Times New Roman"/>
          <w:rtl/>
          <w:lang w:val="de-DE" w:bidi="he-IL"/>
        </w:rPr>
        <w:t xml:space="preserve"> 4,</w:t>
      </w:r>
    </w:p>
    <w:p w14:paraId="0AC4AEF5" w14:textId="77777777" w:rsidR="00F26ED3" w:rsidRPr="00F26ED3" w:rsidRDefault="00F26ED3" w:rsidP="00074840">
      <w:pPr>
        <w:bidi/>
        <w:spacing w:line="360" w:lineRule="auto"/>
        <w:jc w:val="both"/>
        <w:rPr>
          <w:rFonts w:ascii="Times New Roman" w:eastAsia="Times New Roman" w:hAnsi="Times New Roman" w:cs="Times New Roman"/>
          <w:lang w:val="de-DE" w:bidi="he-IL"/>
        </w:rPr>
      </w:pPr>
      <w:r w:rsidRPr="00F26ED3">
        <w:rPr>
          <w:rFonts w:ascii="Times New Roman" w:eastAsia="Times New Roman" w:hAnsi="Times New Roman" w:cs="Times New Roman"/>
          <w:rtl/>
          <w:lang w:val="de-DE" w:bidi="he-IL"/>
        </w:rPr>
        <w:lastRenderedPageBreak/>
        <w:t xml:space="preserve">2. </w:t>
      </w:r>
      <w:r w:rsidR="00C4174E">
        <w:rPr>
          <w:rFonts w:ascii="Times New Roman" w:eastAsia="Times New Roman" w:hAnsi="Times New Roman" w:cs="Times New Roman" w:hint="cs"/>
          <w:rtl/>
          <w:lang w:val="de-DE" w:bidi="he-IL"/>
        </w:rPr>
        <w:t>אזור ההפעלה שהוגדר</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מתאים</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להפעלת</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הרכב</w:t>
      </w:r>
      <w:r w:rsidRPr="00F26ED3">
        <w:rPr>
          <w:rFonts w:ascii="Times New Roman" w:eastAsia="Times New Roman" w:hAnsi="Times New Roman" w:cs="Times New Roman"/>
          <w:rtl/>
          <w:lang w:val="de-DE" w:bidi="he-IL"/>
        </w:rPr>
        <w:t xml:space="preserve"> </w:t>
      </w:r>
      <w:r w:rsidR="00C4174E">
        <w:rPr>
          <w:rFonts w:ascii="Times New Roman" w:eastAsia="Times New Roman" w:hAnsi="Times New Roman" w:cs="Times New Roman" w:hint="cs"/>
          <w:rtl/>
          <w:lang w:val="de-DE" w:bidi="he-IL"/>
        </w:rPr>
        <w:t>האוטונומי</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בהתאם</w:t>
      </w:r>
      <w:r w:rsidRPr="00F26ED3">
        <w:rPr>
          <w:rFonts w:ascii="Times New Roman" w:eastAsia="Times New Roman" w:hAnsi="Times New Roman" w:cs="Times New Roman"/>
          <w:rtl/>
          <w:lang w:val="de-DE" w:bidi="he-IL"/>
        </w:rPr>
        <w:t xml:space="preserve"> </w:t>
      </w:r>
      <w:proofErr w:type="spellStart"/>
      <w:r w:rsidRPr="00F26ED3">
        <w:rPr>
          <w:rFonts w:ascii="Times New Roman" w:eastAsia="Times New Roman" w:hAnsi="Times New Roman" w:cs="Times New Roman" w:hint="cs"/>
          <w:rtl/>
          <w:lang w:val="de-DE" w:bidi="he-IL"/>
        </w:rPr>
        <w:t>לפיסקה</w:t>
      </w:r>
      <w:proofErr w:type="spellEnd"/>
      <w:r w:rsidRPr="00F26ED3">
        <w:rPr>
          <w:rFonts w:ascii="Times New Roman" w:eastAsia="Times New Roman" w:hAnsi="Times New Roman" w:cs="Times New Roman"/>
          <w:rtl/>
          <w:lang w:val="de-DE" w:bidi="he-IL"/>
        </w:rPr>
        <w:t xml:space="preserve"> 2 </w:t>
      </w:r>
      <w:r w:rsidRPr="00F26ED3">
        <w:rPr>
          <w:rFonts w:ascii="Times New Roman" w:eastAsia="Times New Roman" w:hAnsi="Times New Roman" w:cs="Times New Roman" w:hint="cs"/>
          <w:rtl/>
          <w:lang w:val="de-DE" w:bidi="he-IL"/>
        </w:rPr>
        <w:t>ו</w:t>
      </w:r>
      <w:r w:rsidRPr="00F26ED3">
        <w:rPr>
          <w:rFonts w:ascii="Times New Roman" w:eastAsia="Times New Roman" w:hAnsi="Times New Roman" w:cs="Times New Roman"/>
          <w:rtl/>
          <w:lang w:val="de-DE" w:bidi="he-IL"/>
        </w:rPr>
        <w:t>-</w:t>
      </w:r>
    </w:p>
    <w:p w14:paraId="3678ADD1" w14:textId="77777777" w:rsidR="00F26ED3" w:rsidRPr="00F26ED3" w:rsidRDefault="00F26ED3" w:rsidP="00074840">
      <w:pPr>
        <w:bidi/>
        <w:spacing w:line="360" w:lineRule="auto"/>
        <w:jc w:val="both"/>
        <w:rPr>
          <w:rFonts w:ascii="Times New Roman" w:eastAsia="Times New Roman" w:hAnsi="Times New Roman" w:cs="Times New Roman"/>
          <w:lang w:val="de-DE" w:bidi="he-IL"/>
        </w:rPr>
      </w:pPr>
      <w:r w:rsidRPr="00F26ED3">
        <w:rPr>
          <w:rFonts w:ascii="Times New Roman" w:eastAsia="Times New Roman" w:hAnsi="Times New Roman" w:cs="Times New Roman"/>
          <w:rtl/>
          <w:lang w:val="de-DE" w:bidi="he-IL"/>
        </w:rPr>
        <w:t xml:space="preserve">3. </w:t>
      </w:r>
      <w:r w:rsidRPr="00F26ED3">
        <w:rPr>
          <w:rFonts w:ascii="Times New Roman" w:eastAsia="Times New Roman" w:hAnsi="Times New Roman" w:cs="Times New Roman" w:hint="cs"/>
          <w:rtl/>
          <w:lang w:val="de-DE" w:bidi="he-IL"/>
        </w:rPr>
        <w:t>מתקיימות</w:t>
      </w:r>
      <w:r w:rsidRPr="00F26ED3">
        <w:rPr>
          <w:rFonts w:ascii="Times New Roman" w:eastAsia="Times New Roman" w:hAnsi="Times New Roman" w:cs="Times New Roman"/>
          <w:rtl/>
          <w:lang w:val="de-DE" w:bidi="he-IL"/>
        </w:rPr>
        <w:t xml:space="preserve"> </w:t>
      </w:r>
      <w:r w:rsidR="00E035A7">
        <w:rPr>
          <w:rFonts w:ascii="Times New Roman" w:eastAsia="Times New Roman" w:hAnsi="Times New Roman" w:cs="Times New Roman" w:hint="cs"/>
          <w:rtl/>
          <w:lang w:val="de-DE" w:bidi="he-IL"/>
        </w:rPr>
        <w:t xml:space="preserve">דרישות </w:t>
      </w:r>
      <w:proofErr w:type="spellStart"/>
      <w:r w:rsidR="00E035A7">
        <w:rPr>
          <w:rFonts w:ascii="Times New Roman" w:eastAsia="Times New Roman" w:hAnsi="Times New Roman" w:cs="Times New Roman" w:hint="cs"/>
          <w:rtl/>
          <w:lang w:val="de-DE" w:bidi="he-IL"/>
        </w:rPr>
        <w:t>כח</w:t>
      </w:r>
      <w:proofErr w:type="spellEnd"/>
      <w:r w:rsidR="00E035A7">
        <w:rPr>
          <w:rFonts w:ascii="Times New Roman" w:eastAsia="Times New Roman" w:hAnsi="Times New Roman" w:cs="Times New Roman" w:hint="cs"/>
          <w:rtl/>
          <w:lang w:val="de-DE" w:bidi="he-IL"/>
        </w:rPr>
        <w:t xml:space="preserve"> אדם וציוד </w:t>
      </w:r>
      <w:r w:rsidR="005239C2">
        <w:rPr>
          <w:rFonts w:ascii="Times New Roman" w:eastAsia="Times New Roman" w:hAnsi="Times New Roman" w:cs="Times New Roman" w:hint="cs"/>
          <w:rtl/>
          <w:lang w:val="de-DE" w:bidi="he-IL"/>
        </w:rPr>
        <w:t>בהתאם ל</w:t>
      </w:r>
      <w:r w:rsidRPr="00F26ED3">
        <w:rPr>
          <w:rFonts w:ascii="Times New Roman" w:eastAsia="Times New Roman" w:hAnsi="Times New Roman" w:cs="Times New Roman" w:hint="cs"/>
          <w:rtl/>
          <w:lang w:val="de-DE" w:bidi="he-IL"/>
        </w:rPr>
        <w:t>סעיפים</w:t>
      </w:r>
      <w:r w:rsidRPr="00F26ED3">
        <w:rPr>
          <w:rFonts w:ascii="Times New Roman" w:eastAsia="Times New Roman" w:hAnsi="Times New Roman" w:cs="Times New Roman"/>
          <w:rtl/>
          <w:lang w:val="de-DE" w:bidi="he-IL"/>
        </w:rPr>
        <w:t xml:space="preserve"> 13 </w:t>
      </w:r>
      <w:r w:rsidRPr="00F26ED3">
        <w:rPr>
          <w:rFonts w:ascii="Times New Roman" w:eastAsia="Times New Roman" w:hAnsi="Times New Roman" w:cs="Times New Roman" w:hint="cs"/>
          <w:rtl/>
          <w:lang w:val="de-DE" w:bidi="he-IL"/>
        </w:rPr>
        <w:t>ו</w:t>
      </w:r>
      <w:r w:rsidRPr="00F26ED3">
        <w:rPr>
          <w:rFonts w:ascii="Times New Roman" w:eastAsia="Times New Roman" w:hAnsi="Times New Roman" w:cs="Times New Roman"/>
          <w:rtl/>
          <w:lang w:val="de-DE" w:bidi="he-IL"/>
        </w:rPr>
        <w:t>- 14.</w:t>
      </w:r>
    </w:p>
    <w:p w14:paraId="4EB10956" w14:textId="77777777" w:rsidR="00F26ED3" w:rsidRPr="00F26ED3" w:rsidRDefault="005239C2"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rtl/>
          <w:lang w:val="de-DE" w:bidi="he-IL"/>
        </w:rPr>
        <w:t>(2)</w:t>
      </w:r>
      <w:r>
        <w:rPr>
          <w:rFonts w:ascii="Times New Roman" w:eastAsia="Times New Roman" w:hAnsi="Times New Roman" w:cs="Times New Roman" w:hint="cs"/>
          <w:rtl/>
          <w:lang w:val="de-DE" w:bidi="he-IL"/>
        </w:rPr>
        <w:t xml:space="preserve"> אזור ה</w:t>
      </w:r>
      <w:r w:rsidR="00F26ED3" w:rsidRPr="00F26ED3">
        <w:rPr>
          <w:rFonts w:ascii="Times New Roman" w:eastAsia="Times New Roman" w:hAnsi="Times New Roman" w:cs="Times New Roman" w:hint="cs"/>
          <w:rtl/>
          <w:lang w:val="de-DE" w:bidi="he-IL"/>
        </w:rPr>
        <w:t>הפעלה</w:t>
      </w:r>
      <w:r w:rsidR="00F26ED3" w:rsidRPr="00F26ED3">
        <w:rPr>
          <w:rFonts w:ascii="Times New Roman" w:eastAsia="Times New Roman" w:hAnsi="Times New Roman" w:cs="Times New Roman"/>
          <w:rtl/>
          <w:lang w:val="de-DE" w:bidi="he-IL"/>
        </w:rPr>
        <w:t xml:space="preserve"> </w:t>
      </w:r>
      <w:r w:rsidR="00F26ED3" w:rsidRPr="00F26ED3">
        <w:rPr>
          <w:rFonts w:ascii="Times New Roman" w:eastAsia="Times New Roman" w:hAnsi="Times New Roman" w:cs="Times New Roman" w:hint="cs"/>
          <w:rtl/>
          <w:lang w:val="de-DE" w:bidi="he-IL"/>
        </w:rPr>
        <w:t>מתאים</w:t>
      </w:r>
      <w:r w:rsidR="00F26ED3" w:rsidRPr="00F26ED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על פי פסקה</w:t>
      </w:r>
      <w:r w:rsidR="00F26ED3" w:rsidRPr="00F26ED3">
        <w:rPr>
          <w:rFonts w:ascii="Times New Roman" w:eastAsia="Times New Roman" w:hAnsi="Times New Roman" w:cs="Times New Roman"/>
          <w:rtl/>
          <w:lang w:val="de-DE" w:bidi="he-IL"/>
        </w:rPr>
        <w:t xml:space="preserve"> 1 </w:t>
      </w:r>
      <w:r w:rsidR="00F26ED3" w:rsidRPr="00F26ED3">
        <w:rPr>
          <w:rFonts w:ascii="Times New Roman" w:eastAsia="Times New Roman" w:hAnsi="Times New Roman" w:cs="Times New Roman" w:hint="cs"/>
          <w:rtl/>
          <w:lang w:val="de-DE" w:bidi="he-IL"/>
        </w:rPr>
        <w:t>מספר</w:t>
      </w:r>
      <w:r>
        <w:rPr>
          <w:rFonts w:ascii="Times New Roman" w:eastAsia="Times New Roman" w:hAnsi="Times New Roman" w:cs="Times New Roman"/>
          <w:rtl/>
          <w:lang w:val="de-DE" w:bidi="he-IL"/>
        </w:rPr>
        <w:t xml:space="preserve"> 2</w:t>
      </w:r>
      <w:r>
        <w:rPr>
          <w:rFonts w:ascii="Times New Roman" w:eastAsia="Times New Roman" w:hAnsi="Times New Roman" w:cs="Times New Roman" w:hint="cs"/>
          <w:rtl/>
          <w:lang w:val="de-DE" w:bidi="he-IL"/>
        </w:rPr>
        <w:t xml:space="preserve">, </w:t>
      </w:r>
      <w:r w:rsidR="00F26ED3" w:rsidRPr="00F26ED3">
        <w:rPr>
          <w:rFonts w:ascii="Times New Roman" w:eastAsia="Times New Roman" w:hAnsi="Times New Roman" w:cs="Times New Roman" w:hint="cs"/>
          <w:rtl/>
          <w:lang w:val="de-DE" w:bidi="he-IL"/>
        </w:rPr>
        <w:t>אם</w:t>
      </w:r>
    </w:p>
    <w:p w14:paraId="78BFFCFC" w14:textId="470D4384" w:rsidR="00F26ED3" w:rsidRPr="005C2F7A" w:rsidRDefault="005239C2" w:rsidP="00074840">
      <w:pPr>
        <w:pStyle w:val="ListParagraph"/>
        <w:numPr>
          <w:ilvl w:val="0"/>
          <w:numId w:val="38"/>
        </w:numPr>
        <w:bidi/>
        <w:ind w:left="360"/>
        <w:jc w:val="both"/>
        <w:rPr>
          <w:rtl/>
          <w:lang w:bidi="he-IL"/>
        </w:rPr>
      </w:pPr>
      <w:r w:rsidRPr="005C2F7A">
        <w:rPr>
          <w:rFonts w:hint="cs"/>
          <w:rtl/>
          <w:lang w:bidi="he-IL"/>
        </w:rPr>
        <w:t>ה</w:t>
      </w:r>
      <w:r w:rsidR="00F26ED3" w:rsidRPr="005C2F7A">
        <w:rPr>
          <w:rFonts w:hint="cs"/>
          <w:rtl/>
          <w:lang w:bidi="he-IL"/>
        </w:rPr>
        <w:t>רכב</w:t>
      </w:r>
      <w:r w:rsidR="00F26ED3" w:rsidRPr="005C2F7A">
        <w:rPr>
          <w:rtl/>
          <w:lang w:bidi="he-IL"/>
        </w:rPr>
        <w:t xml:space="preserve"> </w:t>
      </w:r>
      <w:r w:rsidRPr="005C2F7A">
        <w:rPr>
          <w:rFonts w:hint="cs"/>
          <w:rtl/>
          <w:lang w:bidi="he-IL"/>
        </w:rPr>
        <w:t>האוטונומי</w:t>
      </w:r>
      <w:r w:rsidR="00F26ED3" w:rsidRPr="005C2F7A">
        <w:rPr>
          <w:rtl/>
          <w:lang w:bidi="he-IL"/>
        </w:rPr>
        <w:t xml:space="preserve"> </w:t>
      </w:r>
      <w:r w:rsidR="00F26ED3" w:rsidRPr="005C2F7A">
        <w:rPr>
          <w:rFonts w:hint="cs"/>
          <w:rtl/>
          <w:lang w:bidi="he-IL"/>
        </w:rPr>
        <w:t>יכול</w:t>
      </w:r>
      <w:r w:rsidR="00F26ED3" w:rsidRPr="005C2F7A">
        <w:rPr>
          <w:rtl/>
          <w:lang w:bidi="he-IL"/>
        </w:rPr>
        <w:t xml:space="preserve"> </w:t>
      </w:r>
      <w:r w:rsidR="00F26ED3" w:rsidRPr="005C2F7A">
        <w:rPr>
          <w:rFonts w:hint="cs"/>
          <w:rtl/>
          <w:lang w:bidi="he-IL"/>
        </w:rPr>
        <w:t>להתמודד</w:t>
      </w:r>
      <w:r w:rsidR="00F26ED3" w:rsidRPr="005C2F7A">
        <w:rPr>
          <w:rtl/>
          <w:lang w:bidi="he-IL"/>
        </w:rPr>
        <w:t xml:space="preserve"> </w:t>
      </w:r>
      <w:r w:rsidRPr="005C2F7A">
        <w:rPr>
          <w:rFonts w:hint="cs"/>
          <w:rtl/>
          <w:lang w:bidi="he-IL"/>
        </w:rPr>
        <w:t>אוטומטית</w:t>
      </w:r>
      <w:r w:rsidR="00F26ED3" w:rsidRPr="005C2F7A">
        <w:rPr>
          <w:rtl/>
          <w:lang w:bidi="he-IL"/>
        </w:rPr>
        <w:t xml:space="preserve"> </w:t>
      </w:r>
      <w:r w:rsidR="00F26ED3" w:rsidRPr="005C2F7A">
        <w:rPr>
          <w:rFonts w:hint="cs"/>
          <w:rtl/>
          <w:lang w:bidi="he-IL"/>
        </w:rPr>
        <w:t>עם</w:t>
      </w:r>
      <w:r w:rsidR="00F26ED3" w:rsidRPr="005C2F7A">
        <w:rPr>
          <w:rtl/>
          <w:lang w:bidi="he-IL"/>
        </w:rPr>
        <w:t xml:space="preserve"> </w:t>
      </w:r>
      <w:r w:rsidR="00F26ED3" w:rsidRPr="005C2F7A">
        <w:rPr>
          <w:rFonts w:hint="cs"/>
          <w:rtl/>
          <w:lang w:bidi="he-IL"/>
        </w:rPr>
        <w:t>משימת</w:t>
      </w:r>
      <w:r w:rsidR="00F26ED3" w:rsidRPr="005C2F7A">
        <w:rPr>
          <w:rtl/>
          <w:lang w:bidi="he-IL"/>
        </w:rPr>
        <w:t xml:space="preserve"> </w:t>
      </w:r>
      <w:r w:rsidR="00F26ED3" w:rsidRPr="005C2F7A">
        <w:rPr>
          <w:rFonts w:hint="cs"/>
          <w:rtl/>
          <w:lang w:bidi="he-IL"/>
        </w:rPr>
        <w:t>הנהיגה</w:t>
      </w:r>
      <w:r w:rsidR="00F26ED3" w:rsidRPr="005C2F7A">
        <w:rPr>
          <w:rtl/>
          <w:lang w:bidi="he-IL"/>
        </w:rPr>
        <w:t xml:space="preserve"> </w:t>
      </w:r>
      <w:r w:rsidR="00F26ED3" w:rsidRPr="005C2F7A">
        <w:rPr>
          <w:rFonts w:hint="cs"/>
          <w:rtl/>
          <w:lang w:bidi="he-IL"/>
        </w:rPr>
        <w:t>באזור</w:t>
      </w:r>
      <w:r w:rsidR="00F26ED3" w:rsidRPr="005C2F7A">
        <w:rPr>
          <w:rtl/>
          <w:lang w:bidi="he-IL"/>
        </w:rPr>
        <w:t xml:space="preserve"> </w:t>
      </w:r>
      <w:r w:rsidRPr="005C2F7A">
        <w:rPr>
          <w:rFonts w:hint="cs"/>
          <w:rtl/>
          <w:lang w:bidi="he-IL"/>
        </w:rPr>
        <w:t>הפעלה</w:t>
      </w:r>
      <w:r w:rsidR="00F26ED3" w:rsidRPr="005C2F7A">
        <w:rPr>
          <w:rtl/>
          <w:lang w:bidi="he-IL"/>
        </w:rPr>
        <w:t xml:space="preserve"> </w:t>
      </w:r>
      <w:r w:rsidR="00F26ED3" w:rsidRPr="005C2F7A">
        <w:rPr>
          <w:rFonts w:hint="cs"/>
          <w:rtl/>
          <w:lang w:bidi="he-IL"/>
        </w:rPr>
        <w:t>מוגדר</w:t>
      </w:r>
      <w:r w:rsidR="00F26ED3" w:rsidRPr="005C2F7A">
        <w:rPr>
          <w:rtl/>
          <w:lang w:bidi="he-IL"/>
        </w:rPr>
        <w:t xml:space="preserve"> </w:t>
      </w:r>
      <w:r w:rsidR="00F26ED3" w:rsidRPr="005C2F7A">
        <w:rPr>
          <w:rFonts w:hint="cs"/>
          <w:rtl/>
          <w:lang w:bidi="he-IL"/>
        </w:rPr>
        <w:t>זה</w:t>
      </w:r>
      <w:r w:rsidR="00F26ED3" w:rsidRPr="005C2F7A">
        <w:rPr>
          <w:rtl/>
          <w:lang w:bidi="he-IL"/>
        </w:rPr>
        <w:t xml:space="preserve"> </w:t>
      </w:r>
      <w:r w:rsidR="00F26ED3" w:rsidRPr="005C2F7A">
        <w:rPr>
          <w:rFonts w:hint="cs"/>
          <w:rtl/>
          <w:lang w:bidi="he-IL"/>
        </w:rPr>
        <w:t>בהתאם</w:t>
      </w:r>
      <w:r w:rsidR="00F26ED3" w:rsidRPr="005C2F7A">
        <w:rPr>
          <w:rtl/>
          <w:lang w:bidi="he-IL"/>
        </w:rPr>
        <w:t xml:space="preserve"> </w:t>
      </w:r>
      <w:r w:rsidR="00F26ED3" w:rsidRPr="005C2F7A">
        <w:rPr>
          <w:rFonts w:hint="cs"/>
          <w:rtl/>
          <w:lang w:bidi="he-IL"/>
        </w:rPr>
        <w:t>למידע</w:t>
      </w:r>
      <w:r w:rsidR="00F26ED3" w:rsidRPr="005C2F7A">
        <w:rPr>
          <w:rtl/>
          <w:lang w:bidi="he-IL"/>
        </w:rPr>
        <w:t xml:space="preserve"> </w:t>
      </w:r>
      <w:r w:rsidRPr="005C2F7A">
        <w:rPr>
          <w:rFonts w:hint="cs"/>
          <w:rtl/>
          <w:lang w:bidi="he-IL"/>
        </w:rPr>
        <w:t>ש</w:t>
      </w:r>
      <w:r w:rsidR="00D131C3" w:rsidRPr="005C2F7A">
        <w:rPr>
          <w:rFonts w:hint="cs"/>
          <w:rtl/>
          <w:lang w:bidi="he-IL"/>
        </w:rPr>
        <w:t>בהיתר</w:t>
      </w:r>
      <w:r w:rsidR="00F26ED3" w:rsidRPr="005C2F7A">
        <w:rPr>
          <w:rtl/>
          <w:lang w:bidi="he-IL"/>
        </w:rPr>
        <w:t xml:space="preserve"> </w:t>
      </w:r>
      <w:r w:rsidR="00F26ED3" w:rsidRPr="005C2F7A">
        <w:rPr>
          <w:rFonts w:hint="cs"/>
          <w:rtl/>
          <w:lang w:bidi="he-IL"/>
        </w:rPr>
        <w:t>ההפעלה</w:t>
      </w:r>
      <w:r w:rsidR="00F26ED3" w:rsidRPr="005C2F7A">
        <w:rPr>
          <w:rtl/>
          <w:lang w:bidi="he-IL"/>
        </w:rPr>
        <w:t xml:space="preserve"> </w:t>
      </w:r>
      <w:r w:rsidRPr="005C2F7A">
        <w:rPr>
          <w:rFonts w:hint="cs"/>
          <w:rtl/>
          <w:lang w:bidi="he-IL"/>
        </w:rPr>
        <w:t>אשר הונפק</w:t>
      </w:r>
      <w:r w:rsidR="00F26ED3" w:rsidRPr="005C2F7A">
        <w:rPr>
          <w:rtl/>
          <w:lang w:bidi="he-IL"/>
        </w:rPr>
        <w:t xml:space="preserve"> </w:t>
      </w:r>
      <w:r w:rsidR="00F26ED3" w:rsidRPr="005C2F7A">
        <w:rPr>
          <w:rFonts w:hint="cs"/>
          <w:rtl/>
          <w:lang w:bidi="he-IL"/>
        </w:rPr>
        <w:t>בהתאם</w:t>
      </w:r>
      <w:r w:rsidR="00F26ED3" w:rsidRPr="005C2F7A">
        <w:rPr>
          <w:rtl/>
          <w:lang w:bidi="he-IL"/>
        </w:rPr>
        <w:t xml:space="preserve"> </w:t>
      </w:r>
      <w:r w:rsidR="00F26ED3" w:rsidRPr="005C2F7A">
        <w:rPr>
          <w:rFonts w:hint="cs"/>
          <w:rtl/>
          <w:lang w:bidi="he-IL"/>
        </w:rPr>
        <w:t>לסעיף</w:t>
      </w:r>
      <w:r w:rsidR="00F26ED3" w:rsidRPr="005C2F7A">
        <w:rPr>
          <w:rtl/>
          <w:lang w:bidi="he-IL"/>
        </w:rPr>
        <w:t xml:space="preserve"> 4 </w:t>
      </w:r>
      <w:r w:rsidR="002F3116" w:rsidRPr="005C2F7A">
        <w:rPr>
          <w:rFonts w:hint="cs"/>
          <w:rtl/>
          <w:lang w:bidi="he-IL"/>
        </w:rPr>
        <w:t xml:space="preserve">עבור </w:t>
      </w:r>
      <w:r w:rsidR="00F26ED3" w:rsidRPr="005C2F7A">
        <w:rPr>
          <w:rFonts w:hint="cs"/>
          <w:rtl/>
          <w:lang w:bidi="he-IL"/>
        </w:rPr>
        <w:t>רכב</w:t>
      </w:r>
      <w:r w:rsidR="00F26ED3" w:rsidRPr="005C2F7A">
        <w:rPr>
          <w:rtl/>
          <w:lang w:bidi="he-IL"/>
        </w:rPr>
        <w:t xml:space="preserve"> </w:t>
      </w:r>
      <w:r w:rsidR="002F3116" w:rsidRPr="005C2F7A">
        <w:rPr>
          <w:rFonts w:hint="cs"/>
          <w:rtl/>
          <w:lang w:bidi="he-IL"/>
        </w:rPr>
        <w:t>אוטונומי</w:t>
      </w:r>
      <w:r w:rsidR="00F26ED3" w:rsidRPr="005C2F7A">
        <w:rPr>
          <w:rtl/>
          <w:lang w:bidi="he-IL"/>
        </w:rPr>
        <w:t>,</w:t>
      </w:r>
    </w:p>
    <w:p w14:paraId="78593A18" w14:textId="63870D41" w:rsidR="008E24C1" w:rsidRPr="005C2F7A" w:rsidRDefault="008E24C1" w:rsidP="00074840">
      <w:pPr>
        <w:pStyle w:val="ListParagraph"/>
        <w:numPr>
          <w:ilvl w:val="0"/>
          <w:numId w:val="38"/>
        </w:numPr>
        <w:bidi/>
        <w:ind w:left="360"/>
        <w:jc w:val="both"/>
        <w:rPr>
          <w:lang w:bidi="he-IL"/>
        </w:rPr>
      </w:pPr>
      <w:r w:rsidRPr="005C2F7A">
        <w:rPr>
          <w:rFonts w:hint="cs"/>
          <w:rtl/>
          <w:lang w:bidi="he-IL"/>
        </w:rPr>
        <w:t>תשתית</w:t>
      </w:r>
      <w:r w:rsidRPr="005C2F7A">
        <w:rPr>
          <w:rtl/>
          <w:lang w:bidi="he-IL"/>
        </w:rPr>
        <w:t xml:space="preserve"> </w:t>
      </w:r>
      <w:r w:rsidRPr="005C2F7A">
        <w:rPr>
          <w:rFonts w:hint="cs"/>
          <w:rtl/>
          <w:lang w:bidi="he-IL"/>
        </w:rPr>
        <w:t>הכבישים</w:t>
      </w:r>
      <w:r w:rsidRPr="005C2F7A">
        <w:rPr>
          <w:rtl/>
          <w:lang w:bidi="he-IL"/>
        </w:rPr>
        <w:t xml:space="preserve"> </w:t>
      </w:r>
      <w:r w:rsidRPr="005C2F7A">
        <w:rPr>
          <w:rFonts w:hint="cs"/>
          <w:rtl/>
          <w:lang w:bidi="he-IL"/>
        </w:rPr>
        <w:t>לאורך</w:t>
      </w:r>
      <w:r w:rsidRPr="005C2F7A">
        <w:rPr>
          <w:rtl/>
          <w:lang w:bidi="he-IL"/>
        </w:rPr>
        <w:t xml:space="preserve"> </w:t>
      </w:r>
      <w:r w:rsidRPr="005C2F7A">
        <w:rPr>
          <w:rFonts w:hint="cs"/>
          <w:rtl/>
          <w:lang w:bidi="he-IL"/>
        </w:rPr>
        <w:t>התוואי</w:t>
      </w:r>
      <w:r w:rsidRPr="005C2F7A">
        <w:rPr>
          <w:rtl/>
          <w:lang w:bidi="he-IL"/>
        </w:rPr>
        <w:t xml:space="preserve"> </w:t>
      </w:r>
      <w:r w:rsidRPr="005C2F7A">
        <w:rPr>
          <w:rFonts w:hint="cs"/>
          <w:rtl/>
          <w:lang w:bidi="he-IL"/>
        </w:rPr>
        <w:t>הרלוונטי</w:t>
      </w:r>
      <w:r w:rsidRPr="005C2F7A">
        <w:rPr>
          <w:rtl/>
          <w:lang w:bidi="he-IL"/>
        </w:rPr>
        <w:t xml:space="preserve"> </w:t>
      </w:r>
      <w:r w:rsidRPr="005C2F7A">
        <w:rPr>
          <w:rFonts w:hint="cs"/>
          <w:rtl/>
          <w:lang w:bidi="he-IL"/>
        </w:rPr>
        <w:t>תואמת</w:t>
      </w:r>
      <w:r w:rsidRPr="005C2F7A">
        <w:rPr>
          <w:rtl/>
          <w:lang w:bidi="he-IL"/>
        </w:rPr>
        <w:t xml:space="preserve"> </w:t>
      </w:r>
      <w:r w:rsidRPr="005C2F7A">
        <w:rPr>
          <w:rFonts w:hint="cs"/>
          <w:rtl/>
          <w:lang w:bidi="he-IL"/>
        </w:rPr>
        <w:t>את</w:t>
      </w:r>
      <w:r w:rsidRPr="005C2F7A">
        <w:rPr>
          <w:rtl/>
          <w:lang w:bidi="he-IL"/>
        </w:rPr>
        <w:t xml:space="preserve"> </w:t>
      </w:r>
      <w:r w:rsidRPr="005C2F7A">
        <w:rPr>
          <w:rFonts w:hint="cs"/>
          <w:rtl/>
          <w:lang w:bidi="he-IL"/>
        </w:rPr>
        <w:t>הדרישות</w:t>
      </w:r>
      <w:r w:rsidRPr="005C2F7A">
        <w:rPr>
          <w:rtl/>
          <w:lang w:bidi="he-IL"/>
        </w:rPr>
        <w:t xml:space="preserve"> </w:t>
      </w:r>
      <w:r w:rsidRPr="005C2F7A">
        <w:rPr>
          <w:rFonts w:hint="cs"/>
          <w:rtl/>
          <w:lang w:bidi="he-IL"/>
        </w:rPr>
        <w:t>הטכניות</w:t>
      </w:r>
      <w:r w:rsidRPr="005C2F7A">
        <w:rPr>
          <w:rtl/>
          <w:lang w:bidi="he-IL"/>
        </w:rPr>
        <w:t xml:space="preserve"> </w:t>
      </w:r>
      <w:r w:rsidRPr="005C2F7A">
        <w:rPr>
          <w:rFonts w:hint="cs"/>
          <w:rtl/>
          <w:lang w:bidi="he-IL"/>
        </w:rPr>
        <w:t>להפעלת</w:t>
      </w:r>
      <w:r w:rsidRPr="005C2F7A">
        <w:rPr>
          <w:rtl/>
          <w:lang w:bidi="he-IL"/>
        </w:rPr>
        <w:t xml:space="preserve"> </w:t>
      </w:r>
      <w:r w:rsidRPr="005C2F7A">
        <w:rPr>
          <w:rFonts w:hint="cs"/>
          <w:rtl/>
          <w:lang w:bidi="he-IL"/>
        </w:rPr>
        <w:t>הרכב האוטונומי</w:t>
      </w:r>
      <w:r w:rsidRPr="005C2F7A">
        <w:rPr>
          <w:rtl/>
          <w:lang w:bidi="he-IL"/>
        </w:rPr>
        <w:t xml:space="preserve"> </w:t>
      </w:r>
      <w:r w:rsidRPr="005C2F7A">
        <w:rPr>
          <w:rFonts w:hint="cs"/>
          <w:rtl/>
          <w:lang w:bidi="he-IL"/>
        </w:rPr>
        <w:t>בהתאם</w:t>
      </w:r>
      <w:r w:rsidRPr="005C2F7A">
        <w:rPr>
          <w:rtl/>
          <w:lang w:bidi="he-IL"/>
        </w:rPr>
        <w:t xml:space="preserve"> </w:t>
      </w:r>
      <w:r w:rsidRPr="005C2F7A">
        <w:rPr>
          <w:rFonts w:hint="cs"/>
          <w:rtl/>
          <w:lang w:bidi="he-IL"/>
        </w:rPr>
        <w:t>ל</w:t>
      </w:r>
      <w:r w:rsidR="00D131C3" w:rsidRPr="005C2F7A">
        <w:rPr>
          <w:rFonts w:hint="cs"/>
          <w:rtl/>
          <w:lang w:bidi="he-IL"/>
        </w:rPr>
        <w:t>אישור</w:t>
      </w:r>
      <w:r w:rsidRPr="005C2F7A">
        <w:rPr>
          <w:rtl/>
          <w:lang w:bidi="he-IL"/>
        </w:rPr>
        <w:t xml:space="preserve"> </w:t>
      </w:r>
      <w:r w:rsidRPr="005C2F7A">
        <w:rPr>
          <w:rFonts w:hint="cs"/>
          <w:rtl/>
          <w:lang w:bidi="he-IL"/>
        </w:rPr>
        <w:t>ההפעלה</w:t>
      </w:r>
      <w:r w:rsidRPr="005C2F7A">
        <w:rPr>
          <w:rtl/>
          <w:lang w:bidi="he-IL"/>
        </w:rPr>
        <w:t>,</w:t>
      </w:r>
    </w:p>
    <w:p w14:paraId="12168FF3" w14:textId="77777777" w:rsidR="008E24C1" w:rsidRDefault="008E24C1" w:rsidP="00074840">
      <w:pPr>
        <w:bidi/>
        <w:spacing w:line="360" w:lineRule="auto"/>
        <w:jc w:val="both"/>
        <w:rPr>
          <w:rFonts w:ascii="Times New Roman" w:eastAsia="Times New Roman" w:hAnsi="Times New Roman" w:cs="Times New Roman"/>
          <w:rtl/>
          <w:lang w:val="de-DE" w:bidi="he-IL"/>
        </w:rPr>
      </w:pPr>
      <w:r w:rsidRPr="008E24C1">
        <w:rPr>
          <w:rFonts w:ascii="Times New Roman" w:eastAsia="Times New Roman" w:hAnsi="Times New Roman" w:cs="Times New Roman"/>
          <w:rtl/>
          <w:lang w:val="de-DE" w:bidi="he-IL"/>
        </w:rPr>
        <w:t xml:space="preserve">3. </w:t>
      </w:r>
      <w:r w:rsidRPr="008E24C1">
        <w:rPr>
          <w:rFonts w:ascii="Times New Roman" w:eastAsia="Times New Roman" w:hAnsi="Times New Roman" w:cs="Times New Roman" w:hint="cs"/>
          <w:rtl/>
          <w:lang w:val="de-DE" w:bidi="he-IL"/>
        </w:rPr>
        <w:t>האפשרות</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להתערבות</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של</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הפיקוח</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הטכני</w:t>
      </w:r>
      <w:r>
        <w:rPr>
          <w:rFonts w:ascii="Times New Roman" w:eastAsia="Times New Roman" w:hAnsi="Times New Roman" w:cs="Times New Roman" w:hint="cs"/>
          <w:rtl/>
          <w:lang w:val="de-DE" w:bidi="he-IL"/>
        </w:rPr>
        <w:t xml:space="preserve"> ל</w:t>
      </w:r>
      <w:r w:rsidRPr="008E24C1">
        <w:rPr>
          <w:rFonts w:ascii="Times New Roman" w:eastAsia="Times New Roman" w:hAnsi="Times New Roman" w:cs="Times New Roman" w:hint="cs"/>
          <w:rtl/>
          <w:lang w:val="de-DE" w:bidi="he-IL"/>
        </w:rPr>
        <w:t>השבתה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או</w:t>
      </w:r>
      <w:r w:rsidRPr="008E24C1">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לאישור </w:t>
      </w:r>
      <w:r w:rsidRPr="008E24C1">
        <w:rPr>
          <w:rFonts w:ascii="Times New Roman" w:eastAsia="Times New Roman" w:hAnsi="Times New Roman" w:cs="Times New Roman" w:hint="cs"/>
          <w:rtl/>
          <w:lang w:val="de-DE" w:bidi="he-IL"/>
        </w:rPr>
        <w:t>תמרוני</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נהיגה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מובטחת</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בכל</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עת</w:t>
      </w:r>
      <w:r w:rsidRPr="008E24C1">
        <w:rPr>
          <w:rFonts w:ascii="Times New Roman" w:eastAsia="Times New Roman" w:hAnsi="Times New Roman" w:cs="Times New Roman"/>
          <w:rtl/>
          <w:lang w:val="de-DE" w:bidi="he-IL"/>
        </w:rPr>
        <w:t>,</w:t>
      </w:r>
    </w:p>
    <w:p w14:paraId="069D200B" w14:textId="77777777" w:rsidR="008E24C1" w:rsidRPr="008E24C1" w:rsidRDefault="008E24C1" w:rsidP="00074840">
      <w:pPr>
        <w:bidi/>
        <w:spacing w:line="360" w:lineRule="auto"/>
        <w:jc w:val="both"/>
        <w:rPr>
          <w:rFonts w:ascii="Times New Roman" w:eastAsia="Times New Roman" w:hAnsi="Times New Roman" w:cs="Times New Roman"/>
          <w:lang w:val="de-DE" w:bidi="he-IL"/>
        </w:rPr>
      </w:pPr>
      <w:r w:rsidRPr="008E24C1">
        <w:rPr>
          <w:rFonts w:ascii="Times New Roman" w:eastAsia="Times New Roman" w:hAnsi="Times New Roman" w:cs="Times New Roman"/>
          <w:rtl/>
          <w:lang w:val="de-DE" w:bidi="he-IL"/>
        </w:rPr>
        <w:t xml:space="preserve">4. </w:t>
      </w:r>
      <w:r w:rsidRPr="008E24C1">
        <w:rPr>
          <w:rFonts w:ascii="Times New Roman" w:eastAsia="Times New Roman" w:hAnsi="Times New Roman" w:cs="Times New Roman" w:hint="cs"/>
          <w:rtl/>
          <w:lang w:val="de-DE" w:bidi="he-IL"/>
        </w:rPr>
        <w:t>הפעלת</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הרכב</w:t>
      </w:r>
      <w:r w:rsidRPr="008E24C1">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האוטונומי</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באזור</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הפעלה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זה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אינה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משפיעה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לרעה</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על</w:t>
      </w:r>
      <w:r w:rsidRPr="008E24C1">
        <w:rPr>
          <w:rFonts w:ascii="Times New Roman" w:eastAsia="Times New Roman" w:hAnsi="Times New Roman" w:cs="Times New Roman"/>
          <w:rtl/>
          <w:lang w:val="de-DE" w:bidi="he-IL"/>
        </w:rPr>
        <w:t xml:space="preserve"> </w:t>
      </w:r>
      <w:r w:rsidR="00DE534A">
        <w:rPr>
          <w:rFonts w:ascii="Times New Roman" w:eastAsia="Times New Roman" w:hAnsi="Times New Roman" w:cs="Times New Roman" w:hint="cs"/>
          <w:rtl/>
          <w:lang w:val="de-DE" w:bidi="he-IL"/>
        </w:rPr>
        <w:t>ה</w:t>
      </w:r>
      <w:r w:rsidRPr="008E24C1">
        <w:rPr>
          <w:rFonts w:ascii="Times New Roman" w:eastAsia="Times New Roman" w:hAnsi="Times New Roman" w:cs="Times New Roman" w:hint="cs"/>
          <w:rtl/>
          <w:lang w:val="de-DE" w:bidi="he-IL"/>
        </w:rPr>
        <w:t>בטיחות</w:t>
      </w:r>
      <w:r w:rsidR="00DE534A">
        <w:rPr>
          <w:rFonts w:ascii="Times New Roman" w:eastAsia="Times New Roman" w:hAnsi="Times New Roman" w:cs="Times New Roman" w:hint="cs"/>
          <w:rtl/>
          <w:lang w:val="de-DE" w:bidi="he-IL"/>
        </w:rPr>
        <w:t xml:space="preserve"> בדרכים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ו</w:t>
      </w:r>
      <w:r w:rsidR="00DE534A">
        <w:rPr>
          <w:rFonts w:ascii="Times New Roman" w:eastAsia="Times New Roman" w:hAnsi="Times New Roman" w:cs="Times New Roman" w:hint="cs"/>
          <w:rtl/>
          <w:lang w:val="de-DE" w:bidi="he-IL"/>
        </w:rPr>
        <w:t xml:space="preserve">על </w:t>
      </w:r>
      <w:r w:rsidR="00385272">
        <w:rPr>
          <w:rFonts w:ascii="Times New Roman" w:eastAsia="Times New Roman" w:hAnsi="Times New Roman" w:cs="Times New Roman" w:hint="cs"/>
          <w:rtl/>
          <w:lang w:val="de-DE" w:bidi="he-IL"/>
        </w:rPr>
        <w:t>זרימת התנועה</w:t>
      </w:r>
      <w:r w:rsidRPr="008E24C1">
        <w:rPr>
          <w:rFonts w:ascii="Times New Roman" w:eastAsia="Times New Roman" w:hAnsi="Times New Roman" w:cs="Times New Roman"/>
          <w:rtl/>
          <w:lang w:val="de-DE" w:bidi="he-IL"/>
        </w:rPr>
        <w:t xml:space="preserve"> </w:t>
      </w:r>
      <w:r w:rsidR="00DE534A">
        <w:rPr>
          <w:rFonts w:ascii="Times New Roman" w:eastAsia="Times New Roman" w:hAnsi="Times New Roman" w:cs="Times New Roman" w:hint="cs"/>
          <w:rtl/>
          <w:lang w:val="de-DE" w:bidi="he-IL"/>
        </w:rPr>
        <w:t>ב</w:t>
      </w:r>
      <w:r w:rsidRPr="008E24C1">
        <w:rPr>
          <w:rFonts w:ascii="Times New Roman" w:eastAsia="Times New Roman" w:hAnsi="Times New Roman" w:cs="Times New Roman" w:hint="cs"/>
          <w:rtl/>
          <w:lang w:val="de-DE" w:bidi="he-IL"/>
        </w:rPr>
        <w:t>כבישים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ואינה</w:t>
      </w:r>
      <w:r w:rsidRPr="008E24C1">
        <w:rPr>
          <w:rFonts w:ascii="Times New Roman" w:eastAsia="Times New Roman" w:hAnsi="Times New Roman" w:cs="Times New Roman"/>
          <w:rtl/>
          <w:lang w:val="de-DE" w:bidi="he-IL"/>
        </w:rPr>
        <w:t xml:space="preserve"> </w:t>
      </w:r>
      <w:r w:rsidR="00DE534A">
        <w:rPr>
          <w:rFonts w:ascii="Times New Roman" w:eastAsia="Times New Roman" w:hAnsi="Times New Roman" w:cs="Times New Roman" w:hint="cs"/>
          <w:rtl/>
          <w:lang w:val="de-DE" w:bidi="he-IL"/>
        </w:rPr>
        <w:t>מסכנת חיים וגוף.</w:t>
      </w:r>
    </w:p>
    <w:p w14:paraId="54E2F367" w14:textId="77777777" w:rsidR="008E24C1" w:rsidRDefault="008E24C1" w:rsidP="00074840">
      <w:pPr>
        <w:bidi/>
        <w:spacing w:line="360" w:lineRule="auto"/>
        <w:jc w:val="both"/>
        <w:rPr>
          <w:rFonts w:ascii="Times New Roman" w:eastAsia="Times New Roman" w:hAnsi="Times New Roman" w:cs="Times New Roman"/>
          <w:rtl/>
          <w:lang w:val="de-DE" w:bidi="he-IL"/>
        </w:rPr>
      </w:pPr>
      <w:r w:rsidRPr="008E24C1">
        <w:rPr>
          <w:rFonts w:ascii="Times New Roman" w:eastAsia="Times New Roman" w:hAnsi="Times New Roman" w:cs="Times New Roman"/>
          <w:rtl/>
          <w:lang w:val="de-DE" w:bidi="he-IL"/>
        </w:rPr>
        <w:t xml:space="preserve">5. </w:t>
      </w:r>
      <w:r w:rsidRPr="008E24C1">
        <w:rPr>
          <w:rFonts w:ascii="Times New Roman" w:eastAsia="Times New Roman" w:hAnsi="Times New Roman" w:cs="Times New Roman" w:hint="cs"/>
          <w:rtl/>
          <w:lang w:val="de-DE" w:bidi="he-IL"/>
        </w:rPr>
        <w:t>אינטרסים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ציבוריים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אחרים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אינם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מנוגדים</w:t>
      </w:r>
      <w:r w:rsidRPr="008E24C1">
        <w:rPr>
          <w:rFonts w:ascii="Times New Roman" w:eastAsia="Times New Roman" w:hAnsi="Times New Roman" w:cs="Times New Roman"/>
          <w:rtl/>
          <w:lang w:val="de-DE" w:bidi="he-IL"/>
        </w:rPr>
        <w:t xml:space="preserve"> </w:t>
      </w:r>
      <w:r w:rsidRPr="008E24C1">
        <w:rPr>
          <w:rFonts w:ascii="Times New Roman" w:eastAsia="Times New Roman" w:hAnsi="Times New Roman" w:cs="Times New Roman" w:hint="cs"/>
          <w:rtl/>
          <w:lang w:val="de-DE" w:bidi="he-IL"/>
        </w:rPr>
        <w:t>לאישור</w:t>
      </w:r>
      <w:r w:rsidRPr="008E24C1">
        <w:rPr>
          <w:rFonts w:ascii="Times New Roman" w:eastAsia="Times New Roman" w:hAnsi="Times New Roman" w:cs="Times New Roman"/>
          <w:rtl/>
          <w:lang w:val="de-DE" w:bidi="he-IL"/>
        </w:rPr>
        <w:t xml:space="preserve"> </w:t>
      </w:r>
      <w:r w:rsidR="00DE534A">
        <w:rPr>
          <w:rFonts w:ascii="Times New Roman" w:eastAsia="Times New Roman" w:hAnsi="Times New Roman" w:cs="Times New Roman" w:hint="cs"/>
          <w:rtl/>
          <w:lang w:val="de-DE" w:bidi="he-IL"/>
        </w:rPr>
        <w:t>בהתאם ל</w:t>
      </w:r>
      <w:r w:rsidRPr="008E24C1">
        <w:rPr>
          <w:rFonts w:ascii="Times New Roman" w:eastAsia="Times New Roman" w:hAnsi="Times New Roman" w:cs="Times New Roman" w:hint="cs"/>
          <w:rtl/>
          <w:lang w:val="de-DE" w:bidi="he-IL"/>
        </w:rPr>
        <w:t>סעיף</w:t>
      </w:r>
      <w:r w:rsidRPr="008E24C1">
        <w:rPr>
          <w:rFonts w:ascii="Times New Roman" w:eastAsia="Times New Roman" w:hAnsi="Times New Roman" w:cs="Times New Roman"/>
          <w:rtl/>
          <w:lang w:val="de-DE" w:bidi="he-IL"/>
        </w:rPr>
        <w:t xml:space="preserve"> 7.</w:t>
      </w:r>
    </w:p>
    <w:p w14:paraId="21A0931B" w14:textId="77777777" w:rsidR="00C83C61" w:rsidRDefault="00A21EE7" w:rsidP="00074840">
      <w:pPr>
        <w:bidi/>
        <w:spacing w:line="360" w:lineRule="auto"/>
        <w:jc w:val="both"/>
        <w:rPr>
          <w:rFonts w:asciiTheme="majorBidi" w:eastAsia="Times New Roman" w:hAnsiTheme="majorBidi" w:cstheme="majorBidi"/>
          <w:rtl/>
          <w:lang w:val="de-DE" w:bidi="he-IL"/>
        </w:rPr>
      </w:pPr>
      <w:r w:rsidRPr="00A21EE7">
        <w:rPr>
          <w:rFonts w:ascii="Times New Roman" w:eastAsia="Times New Roman" w:hAnsi="Times New Roman" w:cs="Times New Roman"/>
          <w:rtl/>
          <w:lang w:val="de-DE" w:bidi="he-IL"/>
        </w:rPr>
        <w:t xml:space="preserve">(3) </w:t>
      </w:r>
      <w:r w:rsidRPr="00A21EE7">
        <w:rPr>
          <w:rFonts w:ascii="Times New Roman" w:eastAsia="Times New Roman" w:hAnsi="Times New Roman" w:cs="Times New Roman" w:hint="cs"/>
          <w:rtl/>
          <w:lang w:val="de-DE" w:bidi="he-IL"/>
        </w:rPr>
        <w:t>הרשות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המוסמכת</w:t>
      </w:r>
      <w:r w:rsidRPr="00A21EE7">
        <w:rPr>
          <w:rFonts w:ascii="Times New Roman" w:eastAsia="Times New Roman" w:hAnsi="Times New Roman" w:cs="Times New Roman"/>
          <w:rtl/>
          <w:lang w:val="de-DE" w:bidi="he-IL"/>
        </w:rPr>
        <w:t xml:space="preserve"> </w:t>
      </w:r>
      <w:r w:rsidR="00237DCE">
        <w:rPr>
          <w:rFonts w:ascii="Times New Roman" w:eastAsia="Times New Roman" w:hAnsi="Times New Roman" w:cs="Times New Roman" w:hint="cs"/>
          <w:rtl/>
          <w:lang w:val="de-DE" w:bidi="he-IL"/>
        </w:rPr>
        <w:t xml:space="preserve">בהתאם </w:t>
      </w:r>
      <w:r w:rsidR="00FF57F9">
        <w:rPr>
          <w:rFonts w:ascii="Times New Roman" w:eastAsia="Times New Roman" w:hAnsi="Times New Roman" w:cs="Times New Roman" w:hint="cs"/>
          <w:rtl/>
          <w:lang w:val="de-DE" w:bidi="he-IL"/>
        </w:rPr>
        <w:t>לחוקי מדינת המחוז</w:t>
      </w:r>
      <w:r w:rsidRPr="00A21EE7">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רשאית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להזמין</w:t>
      </w:r>
      <w:r w:rsidR="005E0442">
        <w:rPr>
          <w:rFonts w:ascii="Times New Roman" w:eastAsia="Times New Roman" w:hAnsi="Times New Roman" w:cs="Times New Roman" w:hint="cs"/>
          <w:rtl/>
          <w:lang w:val="de-DE" w:bidi="he-IL"/>
        </w:rPr>
        <w:t xml:space="preserve"> </w:t>
      </w:r>
      <w:r w:rsidR="005E0442" w:rsidRPr="005E0442">
        <w:rPr>
          <w:rFonts w:asciiTheme="majorBidi" w:hAnsiTheme="majorBidi" w:cstheme="majorBidi"/>
          <w:rtl/>
          <w:lang w:bidi="he-IL"/>
        </w:rPr>
        <w:t xml:space="preserve">מומחה לתעבורה בעל הכרה רשמית או גוף </w:t>
      </w:r>
    </w:p>
    <w:p w14:paraId="283840BC" w14:textId="77777777" w:rsidR="009C3CB4" w:rsidRDefault="00A21EE7" w:rsidP="00074840">
      <w:pPr>
        <w:bidi/>
        <w:spacing w:line="360" w:lineRule="auto"/>
        <w:jc w:val="both"/>
        <w:rPr>
          <w:rFonts w:ascii="Times New Roman" w:eastAsia="Times New Roman" w:hAnsi="Times New Roman" w:cs="Times New Roman"/>
          <w:rtl/>
          <w:lang w:val="de-DE" w:bidi="he-IL"/>
        </w:rPr>
      </w:pPr>
      <w:r w:rsidRPr="005E0442">
        <w:rPr>
          <w:rFonts w:asciiTheme="majorBidi" w:eastAsia="Times New Roman" w:hAnsiTheme="majorBidi" w:cstheme="majorBidi"/>
          <w:rtl/>
          <w:lang w:val="de-DE" w:bidi="he-IL"/>
        </w:rPr>
        <w:t xml:space="preserve">מתאים אחר </w:t>
      </w:r>
      <w:r w:rsidR="0090544E" w:rsidRPr="005E0442">
        <w:rPr>
          <w:rFonts w:asciiTheme="majorBidi" w:eastAsia="Times New Roman" w:hAnsiTheme="majorBidi" w:cstheme="majorBidi"/>
          <w:rtl/>
          <w:lang w:val="de-DE" w:bidi="he-IL"/>
        </w:rPr>
        <w:t xml:space="preserve">לקבלת חוות דעת מקצועית על </w:t>
      </w:r>
      <w:r w:rsidRPr="005E0442">
        <w:rPr>
          <w:rFonts w:asciiTheme="majorBidi" w:eastAsia="Times New Roman" w:hAnsiTheme="majorBidi" w:cstheme="majorBidi"/>
          <w:rtl/>
          <w:lang w:val="de-DE" w:bidi="he-IL"/>
        </w:rPr>
        <w:t xml:space="preserve">תשתית </w:t>
      </w:r>
      <w:r w:rsidRPr="00A21EE7">
        <w:rPr>
          <w:rFonts w:ascii="Times New Roman" w:eastAsia="Times New Roman" w:hAnsi="Times New Roman" w:cs="Times New Roman" w:hint="cs"/>
          <w:rtl/>
          <w:lang w:val="de-DE" w:bidi="he-IL"/>
        </w:rPr>
        <w:t>הכבישים</w:t>
      </w:r>
      <w:r w:rsidRPr="00A21EE7">
        <w:rPr>
          <w:rFonts w:ascii="Times New Roman" w:eastAsia="Times New Roman" w:hAnsi="Times New Roman" w:cs="Times New Roman"/>
          <w:rtl/>
          <w:lang w:val="de-DE" w:bidi="he-IL"/>
        </w:rPr>
        <w:t xml:space="preserve"> </w:t>
      </w:r>
      <w:r w:rsidR="0090544E">
        <w:rPr>
          <w:rFonts w:ascii="Times New Roman" w:eastAsia="Times New Roman" w:hAnsi="Times New Roman" w:cs="Times New Roman" w:hint="cs"/>
          <w:rtl/>
          <w:lang w:val="de-DE" w:bidi="he-IL"/>
        </w:rPr>
        <w:t xml:space="preserve">באזור </w:t>
      </w:r>
      <w:r w:rsidRPr="00A21EE7">
        <w:rPr>
          <w:rFonts w:ascii="Times New Roman" w:eastAsia="Times New Roman" w:hAnsi="Times New Roman" w:cs="Times New Roman" w:hint="cs"/>
          <w:rtl/>
          <w:lang w:val="de-DE" w:bidi="he-IL"/>
        </w:rPr>
        <w:t>ההפעלה</w:t>
      </w:r>
      <w:r w:rsidRPr="00A21EE7">
        <w:rPr>
          <w:rFonts w:ascii="Times New Roman" w:eastAsia="Times New Roman" w:hAnsi="Times New Roman" w:cs="Times New Roman"/>
          <w:rtl/>
          <w:lang w:val="de-DE" w:bidi="he-IL"/>
        </w:rPr>
        <w:t xml:space="preserve"> </w:t>
      </w:r>
      <w:r w:rsidR="0090544E">
        <w:rPr>
          <w:rFonts w:ascii="Times New Roman" w:eastAsia="Times New Roman" w:hAnsi="Times New Roman" w:cs="Times New Roman" w:hint="cs"/>
          <w:rtl/>
          <w:lang w:val="de-DE" w:bidi="he-IL"/>
        </w:rPr>
        <w:t>שהוגדר</w:t>
      </w:r>
      <w:r w:rsidRPr="00A21EE7">
        <w:rPr>
          <w:rFonts w:ascii="Times New Roman" w:eastAsia="Times New Roman" w:hAnsi="Times New Roman" w:cs="Times New Roman"/>
          <w:rtl/>
          <w:lang w:val="de-DE" w:bidi="he-IL"/>
        </w:rPr>
        <w:t xml:space="preserve"> </w:t>
      </w:r>
      <w:r w:rsidR="00A64031">
        <w:rPr>
          <w:rFonts w:ascii="Times New Roman" w:eastAsia="Times New Roman" w:hAnsi="Times New Roman" w:cs="Times New Roman" w:hint="cs"/>
          <w:rtl/>
          <w:lang w:val="de-DE" w:bidi="he-IL"/>
        </w:rPr>
        <w:t>ועל היתר</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ההפעלה</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לרכב</w:t>
      </w:r>
      <w:r w:rsidRPr="00A21EE7">
        <w:rPr>
          <w:rFonts w:ascii="Times New Roman" w:eastAsia="Times New Roman" w:hAnsi="Times New Roman" w:cs="Times New Roman"/>
          <w:rtl/>
          <w:lang w:val="de-DE" w:bidi="he-IL"/>
        </w:rPr>
        <w:t xml:space="preserve"> </w:t>
      </w:r>
      <w:r w:rsidR="0090544E">
        <w:rPr>
          <w:rFonts w:ascii="Times New Roman" w:eastAsia="Times New Roman" w:hAnsi="Times New Roman" w:cs="Times New Roman" w:hint="cs"/>
          <w:rtl/>
          <w:lang w:val="de-DE" w:bidi="he-IL"/>
        </w:rPr>
        <w:t>האוטונומי</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הרשות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המוסמכת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יכולה</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לדרוש</w:t>
      </w:r>
      <w:r w:rsidRPr="00A21EE7">
        <w:rPr>
          <w:rFonts w:ascii="Times New Roman" w:eastAsia="Times New Roman" w:hAnsi="Times New Roman" w:cs="Times New Roman"/>
          <w:rtl/>
          <w:lang w:val="de-DE" w:bidi="he-IL"/>
        </w:rPr>
        <w:t xml:space="preserve"> </w:t>
      </w:r>
      <w:r w:rsidR="0090544E">
        <w:rPr>
          <w:rFonts w:ascii="Times New Roman" w:eastAsia="Times New Roman" w:hAnsi="Times New Roman" w:cs="Times New Roman" w:hint="cs"/>
          <w:rtl/>
          <w:lang w:val="de-DE" w:bidi="he-IL"/>
        </w:rPr>
        <w:t>מבעל הרכב</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להגיש</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חוות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דעת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מומחה</w:t>
      </w:r>
      <w:r w:rsidRPr="00A21EE7">
        <w:rPr>
          <w:rFonts w:ascii="Times New Roman" w:eastAsia="Times New Roman" w:hAnsi="Times New Roman" w:cs="Times New Roman"/>
          <w:rtl/>
          <w:lang w:val="de-DE" w:bidi="he-IL"/>
        </w:rPr>
        <w:t xml:space="preserve"> </w:t>
      </w:r>
      <w:r w:rsidR="0090544E">
        <w:rPr>
          <w:rFonts w:ascii="Times New Roman" w:eastAsia="Times New Roman" w:hAnsi="Times New Roman" w:cs="Times New Roman" w:hint="cs"/>
          <w:rtl/>
          <w:lang w:val="de-DE" w:bidi="he-IL"/>
        </w:rPr>
        <w:t>בהתאם ל</w:t>
      </w:r>
      <w:r w:rsidRPr="00A21EE7">
        <w:rPr>
          <w:rFonts w:ascii="Times New Roman" w:eastAsia="Times New Roman" w:hAnsi="Times New Roman" w:cs="Times New Roman" w:hint="cs"/>
          <w:rtl/>
          <w:lang w:val="de-DE" w:bidi="he-IL"/>
        </w:rPr>
        <w:t>משפט</w:t>
      </w:r>
      <w:r w:rsidRPr="00A21EE7">
        <w:rPr>
          <w:rFonts w:ascii="Times New Roman" w:eastAsia="Times New Roman" w:hAnsi="Times New Roman" w:cs="Times New Roman"/>
          <w:rtl/>
          <w:lang w:val="de-DE" w:bidi="he-IL"/>
        </w:rPr>
        <w:t xml:space="preserve"> 1, </w:t>
      </w:r>
      <w:r w:rsidRPr="00A21EE7">
        <w:rPr>
          <w:rFonts w:ascii="Times New Roman" w:eastAsia="Times New Roman" w:hAnsi="Times New Roman" w:cs="Times New Roman" w:hint="cs"/>
          <w:rtl/>
          <w:lang w:val="de-DE" w:bidi="he-IL"/>
        </w:rPr>
        <w:t>ככל</w:t>
      </w:r>
      <w:r w:rsidRPr="00A21EE7">
        <w:rPr>
          <w:rFonts w:ascii="Times New Roman" w:eastAsia="Times New Roman" w:hAnsi="Times New Roman" w:cs="Times New Roman"/>
          <w:rtl/>
          <w:lang w:val="de-DE" w:bidi="he-IL"/>
        </w:rPr>
        <w:t xml:space="preserve"> </w:t>
      </w:r>
      <w:r w:rsidR="00A10747">
        <w:rPr>
          <w:rFonts w:ascii="Times New Roman" w:eastAsia="Times New Roman" w:hAnsi="Times New Roman" w:cs="Times New Roman" w:hint="cs"/>
          <w:rtl/>
          <w:lang w:val="de-DE" w:bidi="he-IL"/>
        </w:rPr>
        <w:t xml:space="preserve">שהדבר </w:t>
      </w:r>
    </w:p>
    <w:p w14:paraId="1118428B" w14:textId="77777777" w:rsidR="004F0672" w:rsidRDefault="00A21EE7" w:rsidP="00074840">
      <w:pPr>
        <w:bidi/>
        <w:spacing w:line="360" w:lineRule="auto"/>
        <w:jc w:val="both"/>
        <w:rPr>
          <w:rFonts w:ascii="Times New Roman" w:eastAsia="Times New Roman" w:hAnsi="Times New Roman" w:cs="Times New Roman"/>
          <w:rtl/>
          <w:lang w:val="de-DE" w:bidi="he-IL"/>
        </w:rPr>
      </w:pPr>
      <w:r w:rsidRPr="00A21EE7">
        <w:rPr>
          <w:rFonts w:ascii="Times New Roman" w:eastAsia="Times New Roman" w:hAnsi="Times New Roman" w:cs="Times New Roman" w:hint="cs"/>
          <w:rtl/>
          <w:lang w:val="de-DE" w:bidi="he-IL"/>
        </w:rPr>
        <w:t>נחוץ</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לבדיקת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הבקשה</w:t>
      </w:r>
      <w:r w:rsidRPr="00A21EE7">
        <w:rPr>
          <w:rFonts w:ascii="Times New Roman" w:eastAsia="Times New Roman" w:hAnsi="Times New Roman" w:cs="Times New Roman"/>
          <w:rtl/>
          <w:lang w:val="de-DE" w:bidi="he-IL"/>
        </w:rPr>
        <w:t>.</w:t>
      </w:r>
    </w:p>
    <w:p w14:paraId="6ABD8498" w14:textId="77777777" w:rsidR="004B04A1" w:rsidRDefault="00237DCE" w:rsidP="00074840">
      <w:pPr>
        <w:bidi/>
        <w:spacing w:line="360" w:lineRule="auto"/>
        <w:jc w:val="both"/>
        <w:rPr>
          <w:rFonts w:asciiTheme="majorBidi" w:hAnsiTheme="majorBidi" w:cs="Times New Roman"/>
          <w:rtl/>
          <w:lang w:bidi="he-IL"/>
        </w:rPr>
      </w:pPr>
      <w:r w:rsidRPr="00237DCE">
        <w:rPr>
          <w:rFonts w:asciiTheme="majorBidi" w:hAnsiTheme="majorBidi" w:cs="Times New Roman"/>
          <w:rtl/>
          <w:lang w:bidi="he-IL"/>
        </w:rPr>
        <w:t xml:space="preserve">(4) </w:t>
      </w:r>
      <w:r w:rsidRPr="00A21EE7">
        <w:rPr>
          <w:rFonts w:ascii="Times New Roman" w:eastAsia="Times New Roman" w:hAnsi="Times New Roman" w:cs="Times New Roman" w:hint="cs"/>
          <w:rtl/>
          <w:lang w:val="de-DE" w:bidi="he-IL"/>
        </w:rPr>
        <w:t>הרשות</w:t>
      </w:r>
      <w:r w:rsidRPr="00A21EE7">
        <w:rPr>
          <w:rFonts w:ascii="Times New Roman" w:eastAsia="Times New Roman" w:hAnsi="Times New Roman" w:cs="Times New Roman"/>
          <w:rtl/>
          <w:lang w:val="de-DE" w:bidi="he-IL"/>
        </w:rPr>
        <w:t xml:space="preserve"> </w:t>
      </w:r>
      <w:r w:rsidRPr="00A21EE7">
        <w:rPr>
          <w:rFonts w:ascii="Times New Roman" w:eastAsia="Times New Roman" w:hAnsi="Times New Roman" w:cs="Times New Roman" w:hint="cs"/>
          <w:rtl/>
          <w:lang w:val="de-DE" w:bidi="he-IL"/>
        </w:rPr>
        <w:t>המוסמכת</w:t>
      </w:r>
      <w:r w:rsidRPr="00A21EE7">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בהתאם </w:t>
      </w:r>
      <w:r w:rsidR="00FF57F9">
        <w:rPr>
          <w:rFonts w:ascii="Times New Roman" w:eastAsia="Times New Roman" w:hAnsi="Times New Roman" w:cs="Times New Roman" w:hint="cs"/>
          <w:rtl/>
          <w:lang w:val="de-DE" w:bidi="he-IL"/>
        </w:rPr>
        <w:t>לחוקי מדינת המחוז</w:t>
      </w:r>
      <w:r w:rsidRPr="00A21EE7">
        <w:rPr>
          <w:rFonts w:ascii="Times New Roman" w:eastAsia="Times New Roman" w:hAnsi="Times New Roman" w:cs="Times New Roman"/>
          <w:rtl/>
          <w:lang w:val="de-DE" w:bidi="he-IL"/>
        </w:rPr>
        <w:t xml:space="preserve"> </w:t>
      </w:r>
      <w:r w:rsidR="007765C3">
        <w:rPr>
          <w:rFonts w:asciiTheme="majorBidi" w:hAnsiTheme="majorBidi" w:cs="Times New Roman" w:hint="cs"/>
          <w:rtl/>
          <w:lang w:bidi="he-IL"/>
        </w:rPr>
        <w:t>תקבל החלטה</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ב</w:t>
      </w:r>
      <w:r w:rsidR="002C7CED">
        <w:rPr>
          <w:rFonts w:asciiTheme="majorBidi" w:hAnsiTheme="majorBidi" w:cs="Times New Roman" w:hint="cs"/>
          <w:rtl/>
          <w:lang w:bidi="he-IL"/>
        </w:rPr>
        <w:t>הסכמת</w:t>
      </w:r>
      <w:r w:rsidRPr="00237DCE">
        <w:rPr>
          <w:rFonts w:asciiTheme="majorBidi" w:hAnsiTheme="majorBidi" w:cs="Times New Roman"/>
          <w:rtl/>
          <w:lang w:bidi="he-IL"/>
        </w:rPr>
        <w:t xml:space="preserve"> </w:t>
      </w:r>
      <w:r>
        <w:rPr>
          <w:rFonts w:asciiTheme="majorBidi" w:hAnsiTheme="majorBidi" w:cs="Times New Roman" w:hint="cs"/>
          <w:rtl/>
          <w:lang w:bidi="he-IL"/>
        </w:rPr>
        <w:t xml:space="preserve">כל </w:t>
      </w:r>
      <w:r w:rsidRPr="00237DCE">
        <w:rPr>
          <w:rFonts w:asciiTheme="majorBidi" w:hAnsiTheme="majorBidi" w:cs="Times New Roman" w:hint="cs"/>
          <w:rtl/>
          <w:lang w:bidi="he-IL"/>
        </w:rPr>
        <w:t>רשות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אזורית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רלוונטית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ובלבד</w:t>
      </w:r>
      <w:r w:rsidRPr="00237DCE">
        <w:rPr>
          <w:rFonts w:asciiTheme="majorBidi" w:hAnsiTheme="majorBidi" w:cs="Times New Roman"/>
          <w:rtl/>
          <w:lang w:bidi="he-IL"/>
        </w:rPr>
        <w:t xml:space="preserve"> </w:t>
      </w:r>
    </w:p>
    <w:p w14:paraId="03949A9B" w14:textId="77777777" w:rsidR="007D1289" w:rsidRDefault="00237DCE" w:rsidP="00074840">
      <w:pPr>
        <w:bidi/>
        <w:spacing w:line="360" w:lineRule="auto"/>
        <w:jc w:val="both"/>
        <w:rPr>
          <w:rFonts w:asciiTheme="majorBidi" w:hAnsiTheme="majorBidi" w:cstheme="majorBidi"/>
          <w:rtl/>
          <w:lang w:bidi="he-IL"/>
        </w:rPr>
      </w:pPr>
      <w:r w:rsidRPr="00237DCE">
        <w:rPr>
          <w:rFonts w:asciiTheme="majorBidi" w:hAnsiTheme="majorBidi" w:cs="Times New Roman" w:hint="cs"/>
          <w:rtl/>
          <w:lang w:bidi="he-IL"/>
        </w:rPr>
        <w:t>שהיא</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כבר</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לא</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הרשות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המוסמכת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על</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פי</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סעיף</w:t>
      </w:r>
      <w:r w:rsidR="00FE02D8">
        <w:rPr>
          <w:rFonts w:asciiTheme="majorBidi" w:hAnsiTheme="majorBidi" w:cs="Times New Roman"/>
          <w:rtl/>
          <w:lang w:bidi="he-IL"/>
        </w:rPr>
        <w:t xml:space="preserve"> 7 </w:t>
      </w:r>
      <w:r w:rsidR="00FE02D8">
        <w:rPr>
          <w:rFonts w:asciiTheme="majorBidi" w:hAnsiTheme="majorBidi" w:cs="Times New Roman" w:hint="cs"/>
          <w:rtl/>
          <w:lang w:bidi="he-IL"/>
        </w:rPr>
        <w:t>פסקה 2</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אם</w:t>
      </w:r>
      <w:r w:rsidRPr="00237DCE">
        <w:rPr>
          <w:rFonts w:asciiTheme="majorBidi" w:hAnsiTheme="majorBidi" w:cs="Times New Roman"/>
          <w:rtl/>
          <w:lang w:bidi="he-IL"/>
        </w:rPr>
        <w:t xml:space="preserve"> </w:t>
      </w:r>
      <w:r w:rsidR="00FE02D8">
        <w:rPr>
          <w:rFonts w:asciiTheme="majorBidi" w:hAnsiTheme="majorBidi" w:cs="Times New Roman" w:hint="cs"/>
          <w:rtl/>
          <w:lang w:bidi="he-IL"/>
        </w:rPr>
        <w:t xml:space="preserve">אזור הפעלה </w:t>
      </w:r>
      <w:r w:rsidRPr="00237DCE">
        <w:rPr>
          <w:rFonts w:asciiTheme="majorBidi" w:hAnsiTheme="majorBidi" w:cs="Times New Roman" w:hint="cs"/>
          <w:rtl/>
          <w:lang w:bidi="he-IL"/>
        </w:rPr>
        <w:t>משתרע</w:t>
      </w:r>
      <w:r w:rsidRPr="00237DCE">
        <w:rPr>
          <w:rFonts w:asciiTheme="majorBidi" w:hAnsiTheme="majorBidi" w:cs="Times New Roman"/>
          <w:rtl/>
          <w:lang w:bidi="he-IL"/>
        </w:rPr>
        <w:t xml:space="preserve"> </w:t>
      </w:r>
      <w:r w:rsidR="00FE02D8">
        <w:rPr>
          <w:rFonts w:asciiTheme="majorBidi" w:hAnsiTheme="majorBidi" w:cs="Times New Roman" w:hint="cs"/>
          <w:rtl/>
          <w:lang w:bidi="he-IL"/>
        </w:rPr>
        <w:t>מעבר ל</w:t>
      </w:r>
      <w:r w:rsidRPr="00237DCE">
        <w:rPr>
          <w:rFonts w:asciiTheme="majorBidi" w:hAnsiTheme="majorBidi" w:cs="Times New Roman" w:hint="cs"/>
          <w:rtl/>
          <w:lang w:bidi="he-IL"/>
        </w:rPr>
        <w:t>גבול</w:t>
      </w:r>
      <w:r w:rsidRPr="00237DCE">
        <w:rPr>
          <w:rFonts w:asciiTheme="majorBidi" w:hAnsiTheme="majorBidi" w:cs="Times New Roman"/>
          <w:rtl/>
          <w:lang w:bidi="he-IL"/>
        </w:rPr>
        <w:t xml:space="preserve"> </w:t>
      </w:r>
      <w:r w:rsidR="00FF57F9">
        <w:rPr>
          <w:rFonts w:asciiTheme="majorBidi" w:hAnsiTheme="majorBidi" w:cs="Times New Roman" w:hint="cs"/>
          <w:rtl/>
          <w:lang w:bidi="he-IL"/>
        </w:rPr>
        <w:t>מדינת המחוז</w:t>
      </w:r>
      <w:r w:rsidRPr="00237DCE">
        <w:rPr>
          <w:rFonts w:asciiTheme="majorBidi" w:hAnsiTheme="majorBidi" w:cs="Times New Roman"/>
          <w:rtl/>
          <w:lang w:bidi="he-IL"/>
        </w:rPr>
        <w:t xml:space="preserve">, </w:t>
      </w:r>
      <w:r w:rsidR="00FE02D8" w:rsidRPr="00A21EE7">
        <w:rPr>
          <w:rFonts w:ascii="Times New Roman" w:eastAsia="Times New Roman" w:hAnsi="Times New Roman" w:cs="Times New Roman" w:hint="cs"/>
          <w:rtl/>
          <w:lang w:val="de-DE" w:bidi="he-IL"/>
        </w:rPr>
        <w:t>הרשות</w:t>
      </w:r>
      <w:r w:rsidR="00FE02D8" w:rsidRPr="00A21EE7">
        <w:rPr>
          <w:rFonts w:ascii="Times New Roman" w:eastAsia="Times New Roman" w:hAnsi="Times New Roman" w:cs="Times New Roman"/>
          <w:rtl/>
          <w:lang w:val="de-DE" w:bidi="he-IL"/>
        </w:rPr>
        <w:t xml:space="preserve"> </w:t>
      </w:r>
      <w:r w:rsidR="00FE02D8" w:rsidRPr="00A21EE7">
        <w:rPr>
          <w:rFonts w:ascii="Times New Roman" w:eastAsia="Times New Roman" w:hAnsi="Times New Roman" w:cs="Times New Roman" w:hint="cs"/>
          <w:rtl/>
          <w:lang w:val="de-DE" w:bidi="he-IL"/>
        </w:rPr>
        <w:t>המוסמכת</w:t>
      </w:r>
      <w:r w:rsidR="00FE02D8" w:rsidRPr="00A21EE7">
        <w:rPr>
          <w:rFonts w:ascii="Times New Roman" w:eastAsia="Times New Roman" w:hAnsi="Times New Roman" w:cs="Times New Roman"/>
          <w:rtl/>
          <w:lang w:val="de-DE" w:bidi="he-IL"/>
        </w:rPr>
        <w:t xml:space="preserve"> </w:t>
      </w:r>
      <w:r w:rsidR="00FE02D8">
        <w:rPr>
          <w:rFonts w:ascii="Times New Roman" w:eastAsia="Times New Roman" w:hAnsi="Times New Roman" w:cs="Times New Roman" w:hint="cs"/>
          <w:rtl/>
          <w:lang w:val="de-DE" w:bidi="he-IL"/>
        </w:rPr>
        <w:t xml:space="preserve">בהתאם </w:t>
      </w:r>
      <w:r w:rsidR="00FF57F9">
        <w:rPr>
          <w:rFonts w:ascii="Times New Roman" w:eastAsia="Times New Roman" w:hAnsi="Times New Roman" w:cs="Times New Roman" w:hint="cs"/>
          <w:rtl/>
          <w:lang w:val="de-DE" w:bidi="he-IL"/>
        </w:rPr>
        <w:t>לחוקי מדינת המחוז</w:t>
      </w:r>
      <w:r w:rsidRPr="00237DCE">
        <w:rPr>
          <w:rFonts w:asciiTheme="majorBidi" w:hAnsiTheme="majorBidi" w:cs="Times New Roman"/>
          <w:rtl/>
          <w:lang w:bidi="he-IL"/>
        </w:rPr>
        <w:t xml:space="preserve"> </w:t>
      </w:r>
      <w:r w:rsidR="007765C3">
        <w:rPr>
          <w:rFonts w:asciiTheme="majorBidi" w:hAnsiTheme="majorBidi" w:cs="Times New Roman" w:hint="cs"/>
          <w:rtl/>
          <w:lang w:bidi="he-IL"/>
        </w:rPr>
        <w:t>תקבל החלטה</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בהסכמה</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עם</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הרשות</w:t>
      </w:r>
      <w:r w:rsidRPr="00237DCE">
        <w:rPr>
          <w:rFonts w:asciiTheme="majorBidi" w:hAnsiTheme="majorBidi" w:cs="Times New Roman"/>
          <w:rtl/>
          <w:lang w:bidi="he-IL"/>
        </w:rPr>
        <w:t xml:space="preserve"> </w:t>
      </w:r>
      <w:r w:rsidRPr="00237DCE">
        <w:rPr>
          <w:rFonts w:asciiTheme="majorBidi" w:hAnsiTheme="majorBidi" w:cs="Times New Roman" w:hint="cs"/>
          <w:rtl/>
          <w:lang w:bidi="he-IL"/>
        </w:rPr>
        <w:t>האחרת</w:t>
      </w:r>
      <w:r w:rsidRPr="00237DCE">
        <w:rPr>
          <w:rFonts w:asciiTheme="majorBidi" w:hAnsiTheme="majorBidi" w:cs="Times New Roman"/>
          <w:rtl/>
          <w:lang w:bidi="he-IL"/>
        </w:rPr>
        <w:t xml:space="preserve"> </w:t>
      </w:r>
      <w:r w:rsidR="007765C3">
        <w:rPr>
          <w:rFonts w:asciiTheme="majorBidi" w:hAnsiTheme="majorBidi" w:cs="Times New Roman" w:hint="cs"/>
          <w:rtl/>
          <w:lang w:bidi="he-IL"/>
        </w:rPr>
        <w:t xml:space="preserve">הרלוונטית בהתאם </w:t>
      </w:r>
      <w:r w:rsidR="00FF57F9">
        <w:rPr>
          <w:rFonts w:asciiTheme="majorBidi" w:hAnsiTheme="majorBidi" w:cs="Times New Roman" w:hint="cs"/>
          <w:rtl/>
          <w:lang w:bidi="he-IL"/>
        </w:rPr>
        <w:t>לחוקי מדינת המחוז</w:t>
      </w:r>
      <w:r w:rsidRPr="00237DCE">
        <w:rPr>
          <w:rFonts w:asciiTheme="majorBidi" w:hAnsiTheme="majorBidi" w:cs="Times New Roman"/>
          <w:rtl/>
          <w:lang w:bidi="he-IL"/>
        </w:rPr>
        <w:t>.</w:t>
      </w:r>
    </w:p>
    <w:p w14:paraId="76FBE88C" w14:textId="77777777" w:rsidR="00452B47" w:rsidRDefault="00452B47" w:rsidP="00074840">
      <w:pPr>
        <w:bidi/>
        <w:spacing w:line="360" w:lineRule="auto"/>
        <w:jc w:val="both"/>
        <w:rPr>
          <w:rFonts w:asciiTheme="majorBidi" w:hAnsiTheme="majorBidi" w:cstheme="majorBidi"/>
          <w:rtl/>
          <w:lang w:bidi="he-IL"/>
        </w:rPr>
      </w:pPr>
      <w:r w:rsidRPr="00452B47">
        <w:rPr>
          <w:rFonts w:asciiTheme="majorBidi" w:hAnsiTheme="majorBidi" w:cs="Times New Roman"/>
          <w:rtl/>
          <w:lang w:bidi="he-IL"/>
        </w:rPr>
        <w:t xml:space="preserve">(5) </w:t>
      </w:r>
      <w:r w:rsidRPr="00452B47">
        <w:rPr>
          <w:rFonts w:asciiTheme="majorBidi" w:hAnsiTheme="majorBidi" w:cs="Times New Roman" w:hint="cs"/>
          <w:rtl/>
          <w:lang w:bidi="he-IL"/>
        </w:rPr>
        <w:t>ניתן</w:t>
      </w:r>
      <w:r w:rsidRPr="00452B47">
        <w:rPr>
          <w:rFonts w:asciiTheme="majorBidi" w:hAnsiTheme="majorBidi" w:cs="Times New Roman"/>
          <w:rtl/>
          <w:lang w:bidi="he-IL"/>
        </w:rPr>
        <w:t xml:space="preserve"> </w:t>
      </w:r>
      <w:r w:rsidR="00A64031">
        <w:rPr>
          <w:rFonts w:asciiTheme="majorBidi" w:hAnsiTheme="majorBidi" w:cs="Times New Roman" w:hint="cs"/>
          <w:rtl/>
          <w:lang w:bidi="he-IL"/>
        </w:rPr>
        <w:t>להענ</w:t>
      </w:r>
      <w:r>
        <w:rPr>
          <w:rFonts w:asciiTheme="majorBidi" w:hAnsiTheme="majorBidi" w:cs="Times New Roman" w:hint="cs"/>
          <w:rtl/>
          <w:lang w:bidi="he-IL"/>
        </w:rPr>
        <w:t>יק את ה</w:t>
      </w:r>
      <w:r w:rsidRPr="00452B47">
        <w:rPr>
          <w:rFonts w:asciiTheme="majorBidi" w:hAnsiTheme="majorBidi" w:cs="Times New Roman" w:hint="cs"/>
          <w:rtl/>
          <w:lang w:bidi="he-IL"/>
        </w:rPr>
        <w:t>אישור</w:t>
      </w:r>
      <w:r w:rsidRPr="00452B47">
        <w:rPr>
          <w:rFonts w:asciiTheme="majorBidi" w:hAnsiTheme="majorBidi" w:cs="Times New Roman"/>
          <w:rtl/>
          <w:lang w:bidi="he-IL"/>
        </w:rPr>
        <w:t xml:space="preserve"> </w:t>
      </w:r>
      <w:r>
        <w:rPr>
          <w:rFonts w:asciiTheme="majorBidi" w:hAnsiTheme="majorBidi" w:cs="Times New Roman" w:hint="cs"/>
          <w:rtl/>
          <w:lang w:bidi="he-IL"/>
        </w:rPr>
        <w:t xml:space="preserve">עם </w:t>
      </w:r>
      <w:r w:rsidRPr="00452B47">
        <w:rPr>
          <w:rFonts w:asciiTheme="majorBidi" w:hAnsiTheme="majorBidi" w:cs="Times New Roman" w:hint="cs"/>
          <w:rtl/>
          <w:lang w:bidi="he-IL"/>
        </w:rPr>
        <w:t>הוראות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נלוות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בכל</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עת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ובלבד</w:t>
      </w:r>
      <w:r w:rsidRPr="00452B47">
        <w:rPr>
          <w:rFonts w:asciiTheme="majorBidi" w:hAnsiTheme="majorBidi" w:cs="Times New Roman"/>
          <w:rtl/>
          <w:lang w:bidi="he-IL"/>
        </w:rPr>
        <w:t xml:space="preserve"> </w:t>
      </w:r>
      <w:r>
        <w:rPr>
          <w:rFonts w:asciiTheme="majorBidi" w:hAnsiTheme="majorBidi" w:cs="Times New Roman" w:hint="cs"/>
          <w:rtl/>
          <w:lang w:bidi="he-IL"/>
        </w:rPr>
        <w:t>שהדבר נחוץ</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על</w:t>
      </w:r>
      <w:r w:rsidRPr="00452B47">
        <w:rPr>
          <w:rFonts w:asciiTheme="majorBidi" w:hAnsiTheme="majorBidi" w:cs="Times New Roman"/>
          <w:rtl/>
          <w:lang w:bidi="he-IL"/>
        </w:rPr>
        <w:t xml:space="preserve"> </w:t>
      </w:r>
      <w:r w:rsidR="00A9204B">
        <w:rPr>
          <w:rFonts w:asciiTheme="majorBidi" w:hAnsiTheme="majorBidi" w:cs="Times New Roman" w:hint="cs"/>
          <w:rtl/>
          <w:lang w:bidi="he-IL"/>
        </w:rPr>
        <w:t>מנת להבטיח</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עמידה</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בדרישות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המפורטות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בסעיף</w:t>
      </w:r>
      <w:r w:rsidRPr="00452B47">
        <w:rPr>
          <w:rFonts w:asciiTheme="majorBidi" w:hAnsiTheme="majorBidi" w:cs="Times New Roman"/>
          <w:rtl/>
          <w:lang w:bidi="he-IL"/>
        </w:rPr>
        <w:t xml:space="preserve"> 1. </w:t>
      </w:r>
      <w:r w:rsidRPr="00452B47">
        <w:rPr>
          <w:rFonts w:asciiTheme="majorBidi" w:hAnsiTheme="majorBidi" w:cs="Times New Roman" w:hint="cs"/>
          <w:rtl/>
          <w:lang w:bidi="he-IL"/>
        </w:rPr>
        <w:t>בפרט</w:t>
      </w:r>
      <w:r w:rsidR="008147D3">
        <w:rPr>
          <w:rFonts w:asciiTheme="majorBidi" w:hAnsiTheme="majorBidi" w:cs="Times New Roman" w:hint="cs"/>
          <w:rtl/>
          <w:lang w:bidi="he-IL"/>
        </w:rPr>
        <w:t>,</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ניתן</w:t>
      </w:r>
      <w:r w:rsidRPr="00452B47">
        <w:rPr>
          <w:rFonts w:asciiTheme="majorBidi" w:hAnsiTheme="majorBidi" w:cs="Times New Roman"/>
          <w:rtl/>
          <w:lang w:bidi="he-IL"/>
        </w:rPr>
        <w:t xml:space="preserve"> </w:t>
      </w:r>
      <w:r w:rsidR="008147D3">
        <w:rPr>
          <w:rFonts w:asciiTheme="majorBidi" w:hAnsiTheme="majorBidi" w:cs="Times New Roman" w:hint="cs"/>
          <w:rtl/>
          <w:lang w:bidi="he-IL"/>
        </w:rPr>
        <w:t>להתנות</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את</w:t>
      </w:r>
      <w:r w:rsidRPr="00452B47">
        <w:rPr>
          <w:rFonts w:asciiTheme="majorBidi" w:hAnsiTheme="majorBidi" w:cs="Times New Roman"/>
          <w:rtl/>
          <w:lang w:bidi="he-IL"/>
        </w:rPr>
        <w:t xml:space="preserve"> </w:t>
      </w:r>
      <w:r w:rsidR="00636C91">
        <w:rPr>
          <w:rFonts w:asciiTheme="majorBidi" w:hAnsiTheme="majorBidi" w:cs="Times New Roman" w:hint="cs"/>
          <w:rtl/>
          <w:lang w:bidi="he-IL"/>
        </w:rPr>
        <w:t>האישור</w:t>
      </w:r>
      <w:r w:rsidRPr="00452B47">
        <w:rPr>
          <w:rFonts w:asciiTheme="majorBidi" w:hAnsiTheme="majorBidi" w:cs="Times New Roman"/>
          <w:rtl/>
          <w:lang w:bidi="he-IL"/>
        </w:rPr>
        <w:t xml:space="preserve"> </w:t>
      </w:r>
      <w:r w:rsidR="008147D3">
        <w:rPr>
          <w:rFonts w:asciiTheme="majorBidi" w:hAnsiTheme="majorBidi" w:cs="Times New Roman" w:hint="cs"/>
          <w:rtl/>
          <w:lang w:bidi="he-IL"/>
        </w:rPr>
        <w:t xml:space="preserve">בהחלת </w:t>
      </w:r>
      <w:r w:rsidRPr="00452B47">
        <w:rPr>
          <w:rFonts w:asciiTheme="majorBidi" w:hAnsiTheme="majorBidi" w:cs="Times New Roman" w:hint="cs"/>
          <w:rtl/>
          <w:lang w:bidi="he-IL"/>
        </w:rPr>
        <w:t>איסור</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ראשוני</w:t>
      </w:r>
      <w:r w:rsidRPr="00452B47">
        <w:rPr>
          <w:rFonts w:asciiTheme="majorBidi" w:hAnsiTheme="majorBidi" w:cs="Times New Roman"/>
          <w:rtl/>
          <w:lang w:bidi="he-IL"/>
        </w:rPr>
        <w:t xml:space="preserve"> </w:t>
      </w:r>
      <w:r w:rsidRPr="00452B47">
        <w:rPr>
          <w:rFonts w:asciiTheme="majorBidi" w:hAnsiTheme="majorBidi" w:cs="Times New Roman" w:hint="cs"/>
          <w:rtl/>
          <w:lang w:bidi="he-IL"/>
        </w:rPr>
        <w:t>וזמני</w:t>
      </w:r>
      <w:r w:rsidRPr="00452B47">
        <w:rPr>
          <w:rFonts w:asciiTheme="majorBidi" w:hAnsiTheme="majorBidi" w:cs="Times New Roman"/>
          <w:rtl/>
          <w:lang w:bidi="he-IL"/>
        </w:rPr>
        <w:t xml:space="preserve"> </w:t>
      </w:r>
      <w:r w:rsidR="0091746E">
        <w:rPr>
          <w:rFonts w:asciiTheme="majorBidi" w:hAnsiTheme="majorBidi" w:cs="Times New Roman" w:hint="cs"/>
          <w:rtl/>
          <w:lang w:bidi="he-IL"/>
        </w:rPr>
        <w:t>של הובלת</w:t>
      </w:r>
      <w:r w:rsidR="008147D3">
        <w:rPr>
          <w:rFonts w:asciiTheme="majorBidi" w:hAnsiTheme="majorBidi" w:cs="Times New Roman" w:hint="cs"/>
          <w:rtl/>
          <w:lang w:bidi="he-IL"/>
        </w:rPr>
        <w:t xml:space="preserve"> אנשים</w:t>
      </w:r>
      <w:r w:rsidR="00636C91">
        <w:rPr>
          <w:rFonts w:asciiTheme="majorBidi" w:hAnsiTheme="majorBidi" w:cs="Times New Roman" w:hint="cs"/>
          <w:rtl/>
          <w:lang w:bidi="he-IL"/>
        </w:rPr>
        <w:t xml:space="preserve"> </w:t>
      </w:r>
      <w:r w:rsidR="008147D3">
        <w:rPr>
          <w:rFonts w:asciiTheme="majorBidi" w:hAnsiTheme="majorBidi" w:cs="Times New Roman" w:hint="cs"/>
          <w:rtl/>
          <w:lang w:bidi="he-IL"/>
        </w:rPr>
        <w:t>ו</w:t>
      </w:r>
      <w:r w:rsidR="00882554">
        <w:rPr>
          <w:rFonts w:asciiTheme="majorBidi" w:hAnsiTheme="majorBidi" w:cs="Times New Roman" w:hint="cs"/>
          <w:rtl/>
          <w:lang w:bidi="he-IL"/>
        </w:rPr>
        <w:t xml:space="preserve">הובלת </w:t>
      </w:r>
      <w:r w:rsidRPr="00452B47">
        <w:rPr>
          <w:rFonts w:asciiTheme="majorBidi" w:hAnsiTheme="majorBidi" w:cs="Times New Roman" w:hint="cs"/>
          <w:rtl/>
          <w:lang w:bidi="he-IL"/>
        </w:rPr>
        <w:t>סחורות</w:t>
      </w:r>
      <w:r w:rsidRPr="00452B47">
        <w:rPr>
          <w:rFonts w:asciiTheme="majorBidi" w:hAnsiTheme="majorBidi" w:cs="Times New Roman"/>
          <w:rtl/>
          <w:lang w:bidi="he-IL"/>
        </w:rPr>
        <w:t>.</w:t>
      </w:r>
    </w:p>
    <w:p w14:paraId="39154490" w14:textId="77777777" w:rsidR="000F2BD2" w:rsidRPr="000F2BD2" w:rsidRDefault="000F2BD2" w:rsidP="00074840">
      <w:pPr>
        <w:bidi/>
        <w:spacing w:line="360" w:lineRule="auto"/>
        <w:jc w:val="both"/>
        <w:rPr>
          <w:rFonts w:asciiTheme="majorBidi" w:hAnsiTheme="majorBidi" w:cstheme="majorBidi"/>
          <w:lang w:bidi="he-IL"/>
        </w:rPr>
      </w:pPr>
      <w:r w:rsidRPr="000F2BD2">
        <w:rPr>
          <w:rFonts w:asciiTheme="majorBidi" w:hAnsiTheme="majorBidi" w:cs="Times New Roman"/>
          <w:rtl/>
          <w:lang w:bidi="he-IL"/>
        </w:rPr>
        <w:t xml:space="preserve">(6) </w:t>
      </w:r>
      <w:r w:rsidRPr="000F2BD2">
        <w:rPr>
          <w:rFonts w:asciiTheme="majorBidi" w:hAnsiTheme="majorBidi" w:cs="Times New Roman" w:hint="cs"/>
          <w:rtl/>
          <w:lang w:bidi="he-IL"/>
        </w:rPr>
        <w:t>הרשות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המוסמכת</w:t>
      </w:r>
      <w:r w:rsidRPr="000F2BD2">
        <w:rPr>
          <w:rFonts w:asciiTheme="majorBidi" w:hAnsiTheme="majorBidi" w:cs="Times New Roman"/>
          <w:rtl/>
          <w:lang w:bidi="he-IL"/>
        </w:rPr>
        <w:t xml:space="preserve"> </w:t>
      </w:r>
      <w:r w:rsidR="007A546D">
        <w:rPr>
          <w:rFonts w:asciiTheme="majorBidi" w:hAnsiTheme="majorBidi" w:cs="Times New Roman" w:hint="cs"/>
          <w:rtl/>
          <w:lang w:bidi="he-IL"/>
        </w:rPr>
        <w:t xml:space="preserve">על פי </w:t>
      </w:r>
      <w:r w:rsidR="0091746E">
        <w:rPr>
          <w:rFonts w:asciiTheme="majorBidi" w:hAnsiTheme="majorBidi" w:cs="Times New Roman" w:hint="cs"/>
          <w:rtl/>
          <w:lang w:bidi="he-IL"/>
        </w:rPr>
        <w:t>חוקי המדינה הפדרלית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רשאית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בכל</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עת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לבדוק</w:t>
      </w:r>
      <w:r w:rsidRPr="000F2BD2">
        <w:rPr>
          <w:rFonts w:asciiTheme="majorBidi" w:hAnsiTheme="majorBidi" w:cs="Times New Roman"/>
          <w:rtl/>
          <w:lang w:bidi="he-IL"/>
        </w:rPr>
        <w:t xml:space="preserve"> </w:t>
      </w:r>
      <w:r w:rsidR="00DF1FFD">
        <w:rPr>
          <w:rFonts w:asciiTheme="majorBidi" w:hAnsiTheme="majorBidi" w:cs="Times New Roman" w:hint="cs"/>
          <w:rtl/>
          <w:lang w:bidi="he-IL"/>
        </w:rPr>
        <w:t>בעצמה</w:t>
      </w:r>
      <w:r w:rsidR="003A5499">
        <w:rPr>
          <w:rFonts w:asciiTheme="majorBidi" w:hAnsiTheme="majorBidi" w:cs="Times New Roman" w:hint="cs"/>
          <w:rtl/>
          <w:lang w:bidi="he-IL"/>
        </w:rPr>
        <w:t xml:space="preserve">, </w:t>
      </w:r>
      <w:r w:rsidR="00DF1FFD">
        <w:rPr>
          <w:rFonts w:asciiTheme="majorBidi" w:hAnsiTheme="majorBidi" w:cs="Times New Roman" w:hint="cs"/>
          <w:rtl/>
          <w:lang w:bidi="he-IL"/>
        </w:rPr>
        <w:t>או על ידי מי מטעמה</w:t>
      </w:r>
      <w:r w:rsidR="003A5499">
        <w:rPr>
          <w:rFonts w:asciiTheme="majorBidi" w:hAnsiTheme="majorBidi" w:cs="Times New Roman" w:hint="cs"/>
          <w:rtl/>
          <w:lang w:bidi="he-IL"/>
        </w:rPr>
        <w:t>,</w:t>
      </w:r>
      <w:r w:rsidRPr="000F2BD2">
        <w:rPr>
          <w:rFonts w:asciiTheme="majorBidi" w:hAnsiTheme="majorBidi" w:cs="Times New Roman"/>
          <w:rtl/>
          <w:lang w:bidi="he-IL"/>
        </w:rPr>
        <w:t xml:space="preserve"> </w:t>
      </w:r>
      <w:r w:rsidR="003A5499">
        <w:rPr>
          <w:rFonts w:asciiTheme="majorBidi" w:hAnsiTheme="majorBidi" w:cs="Times New Roman" w:hint="cs"/>
          <w:rtl/>
          <w:lang w:bidi="he-IL"/>
        </w:rPr>
        <w:t xml:space="preserve">אצל </w:t>
      </w:r>
      <w:r w:rsidR="007D0C1D">
        <w:rPr>
          <w:rFonts w:asciiTheme="majorBidi" w:hAnsiTheme="majorBidi" w:cs="Times New Roman" w:hint="cs"/>
          <w:rtl/>
          <w:lang w:bidi="he-IL"/>
        </w:rPr>
        <w:t xml:space="preserve">בעל הרכב, </w:t>
      </w:r>
      <w:r w:rsidRPr="000F2BD2">
        <w:rPr>
          <w:rFonts w:asciiTheme="majorBidi" w:hAnsiTheme="majorBidi" w:cs="Times New Roman" w:hint="cs"/>
          <w:rtl/>
          <w:lang w:bidi="he-IL"/>
        </w:rPr>
        <w:t>האם</w:t>
      </w:r>
      <w:r w:rsidRPr="000F2BD2">
        <w:rPr>
          <w:rFonts w:asciiTheme="majorBidi" w:hAnsiTheme="majorBidi" w:cs="Times New Roman"/>
          <w:rtl/>
          <w:lang w:bidi="he-IL"/>
        </w:rPr>
        <w:t xml:space="preserve"> </w:t>
      </w:r>
      <w:r w:rsidR="007A546D">
        <w:rPr>
          <w:rFonts w:asciiTheme="majorBidi" w:hAnsiTheme="majorBidi" w:cs="Times New Roman" w:hint="cs"/>
          <w:rtl/>
          <w:lang w:bidi="he-IL"/>
        </w:rPr>
        <w:t>מתקיימות</w:t>
      </w:r>
      <w:r w:rsidRPr="000F2BD2">
        <w:rPr>
          <w:rFonts w:asciiTheme="majorBidi" w:hAnsiTheme="majorBidi" w:cs="Times New Roman"/>
          <w:rtl/>
          <w:lang w:bidi="he-IL"/>
        </w:rPr>
        <w:t xml:space="preserve"> </w:t>
      </w:r>
      <w:r w:rsidR="003A5499">
        <w:rPr>
          <w:rFonts w:asciiTheme="majorBidi" w:hAnsiTheme="majorBidi" w:cs="Times New Roman" w:hint="cs"/>
          <w:rtl/>
          <w:lang w:bidi="he-IL"/>
        </w:rPr>
        <w:t>ה</w:t>
      </w:r>
      <w:r w:rsidRPr="000F2BD2">
        <w:rPr>
          <w:rFonts w:asciiTheme="majorBidi" w:hAnsiTheme="majorBidi" w:cs="Times New Roman" w:hint="cs"/>
          <w:rtl/>
          <w:lang w:bidi="he-IL"/>
        </w:rPr>
        <w:t>דרישות</w:t>
      </w:r>
      <w:r w:rsidR="003A5499">
        <w:rPr>
          <w:rFonts w:asciiTheme="majorBidi" w:hAnsiTheme="majorBidi" w:cs="Times New Roman" w:hint="cs"/>
          <w:rtl/>
          <w:lang w:bidi="he-IL"/>
        </w:rPr>
        <w:t xml:space="preserve"> </w:t>
      </w:r>
      <w:r w:rsidRPr="000F2BD2">
        <w:rPr>
          <w:rFonts w:asciiTheme="majorBidi" w:hAnsiTheme="majorBidi" w:cs="Times New Roman" w:hint="cs"/>
          <w:rtl/>
          <w:lang w:bidi="he-IL"/>
        </w:rPr>
        <w:t>וההתחייבויות</w:t>
      </w:r>
      <w:r w:rsidRPr="000F2BD2">
        <w:rPr>
          <w:rFonts w:asciiTheme="majorBidi" w:hAnsiTheme="majorBidi" w:cs="Times New Roman"/>
          <w:rtl/>
          <w:lang w:bidi="he-IL"/>
        </w:rPr>
        <w:t xml:space="preserve"> </w:t>
      </w:r>
      <w:r w:rsidR="007A546D">
        <w:rPr>
          <w:rFonts w:asciiTheme="majorBidi" w:hAnsiTheme="majorBidi" w:cs="Times New Roman" w:hint="cs"/>
          <w:rtl/>
          <w:lang w:bidi="he-IL"/>
        </w:rPr>
        <w:t>הנוגעות</w:t>
      </w:r>
      <w:r w:rsidRPr="000F2BD2">
        <w:rPr>
          <w:rFonts w:asciiTheme="majorBidi" w:hAnsiTheme="majorBidi" w:cs="Times New Roman"/>
          <w:rtl/>
          <w:lang w:bidi="he-IL"/>
        </w:rPr>
        <w:t xml:space="preserve"> </w:t>
      </w:r>
      <w:r w:rsidR="007A546D">
        <w:rPr>
          <w:rFonts w:asciiTheme="majorBidi" w:hAnsiTheme="majorBidi" w:cs="Times New Roman" w:hint="cs"/>
          <w:rtl/>
          <w:lang w:bidi="he-IL"/>
        </w:rPr>
        <w:t>ל</w:t>
      </w:r>
      <w:r w:rsidR="0091746E">
        <w:rPr>
          <w:rFonts w:asciiTheme="majorBidi" w:hAnsiTheme="majorBidi" w:cs="Times New Roman" w:hint="cs"/>
          <w:rtl/>
          <w:lang w:bidi="he-IL"/>
        </w:rPr>
        <w:t>אישור</w:t>
      </w:r>
      <w:r w:rsidRPr="000F2BD2">
        <w:rPr>
          <w:rFonts w:asciiTheme="majorBidi" w:hAnsiTheme="majorBidi" w:cs="Times New Roman"/>
          <w:rtl/>
          <w:lang w:bidi="he-IL"/>
        </w:rPr>
        <w:t xml:space="preserve">. </w:t>
      </w:r>
      <w:r w:rsidR="006D591D">
        <w:rPr>
          <w:rFonts w:asciiTheme="majorBidi" w:hAnsiTheme="majorBidi" w:cs="Times New Roman" w:hint="cs"/>
          <w:rtl/>
          <w:lang w:bidi="he-IL"/>
        </w:rPr>
        <w:t xml:space="preserve">בעל הרכב </w:t>
      </w:r>
      <w:proofErr w:type="spellStart"/>
      <w:r w:rsidR="006D591D">
        <w:rPr>
          <w:rFonts w:asciiTheme="majorBidi" w:hAnsiTheme="majorBidi" w:cs="Times New Roman" w:hint="cs"/>
          <w:rtl/>
          <w:lang w:bidi="he-IL"/>
        </w:rPr>
        <w:t>מחוייב</w:t>
      </w:r>
      <w:proofErr w:type="spellEnd"/>
      <w:r w:rsidR="006D591D">
        <w:rPr>
          <w:rFonts w:asciiTheme="majorBidi" w:hAnsiTheme="majorBidi" w:cs="Times New Roman" w:hint="cs"/>
          <w:rtl/>
          <w:lang w:bidi="he-IL"/>
        </w:rPr>
        <w:t xml:space="preserve"> </w:t>
      </w:r>
      <w:r w:rsidRPr="000F2BD2">
        <w:rPr>
          <w:rFonts w:asciiTheme="majorBidi" w:hAnsiTheme="majorBidi" w:cs="Times New Roman" w:hint="cs"/>
          <w:rtl/>
          <w:lang w:bidi="he-IL"/>
        </w:rPr>
        <w:t>לדווח</w:t>
      </w:r>
      <w:r w:rsidRPr="000F2BD2">
        <w:rPr>
          <w:rFonts w:asciiTheme="majorBidi" w:hAnsiTheme="majorBidi" w:cs="Times New Roman"/>
          <w:rtl/>
          <w:lang w:bidi="he-IL"/>
        </w:rPr>
        <w:t xml:space="preserve"> </w:t>
      </w:r>
      <w:r w:rsidR="00D67A14">
        <w:rPr>
          <w:rFonts w:asciiTheme="majorBidi" w:hAnsiTheme="majorBidi" w:cs="Times New Roman" w:hint="cs"/>
          <w:rtl/>
          <w:lang w:bidi="he-IL"/>
        </w:rPr>
        <w:t>ל</w:t>
      </w:r>
      <w:r w:rsidR="00D67A14" w:rsidRPr="000F2BD2">
        <w:rPr>
          <w:rFonts w:asciiTheme="majorBidi" w:hAnsiTheme="majorBidi" w:cs="Times New Roman" w:hint="cs"/>
          <w:rtl/>
          <w:lang w:bidi="he-IL"/>
        </w:rPr>
        <w:t>רשות</w:t>
      </w:r>
      <w:r w:rsidR="00D67A14" w:rsidRPr="000F2BD2">
        <w:rPr>
          <w:rFonts w:asciiTheme="majorBidi" w:hAnsiTheme="majorBidi" w:cs="Times New Roman"/>
          <w:rtl/>
          <w:lang w:bidi="he-IL"/>
        </w:rPr>
        <w:t xml:space="preserve"> </w:t>
      </w:r>
      <w:r w:rsidR="00D67A14" w:rsidRPr="000F2BD2">
        <w:rPr>
          <w:rFonts w:asciiTheme="majorBidi" w:hAnsiTheme="majorBidi" w:cs="Times New Roman" w:hint="cs"/>
          <w:rtl/>
          <w:lang w:bidi="he-IL"/>
        </w:rPr>
        <w:t>המוסמכת</w:t>
      </w:r>
      <w:r w:rsidR="00D67A14" w:rsidRPr="000F2BD2">
        <w:rPr>
          <w:rFonts w:asciiTheme="majorBidi" w:hAnsiTheme="majorBidi" w:cs="Times New Roman"/>
          <w:rtl/>
          <w:lang w:bidi="he-IL"/>
        </w:rPr>
        <w:t xml:space="preserve"> </w:t>
      </w:r>
      <w:r w:rsidR="00D67A14">
        <w:rPr>
          <w:rFonts w:asciiTheme="majorBidi" w:hAnsiTheme="majorBidi" w:cs="Times New Roman" w:hint="cs"/>
          <w:rtl/>
          <w:lang w:bidi="he-IL"/>
        </w:rPr>
        <w:t xml:space="preserve">בהתאם </w:t>
      </w:r>
      <w:r w:rsidR="00FF57F9">
        <w:rPr>
          <w:rFonts w:asciiTheme="majorBidi" w:hAnsiTheme="majorBidi" w:cs="Times New Roman" w:hint="cs"/>
          <w:rtl/>
          <w:lang w:bidi="he-IL"/>
        </w:rPr>
        <w:t>לחוקי מדינת המחוז</w:t>
      </w:r>
      <w:r w:rsidR="00D67A14" w:rsidRPr="000F2BD2">
        <w:rPr>
          <w:rFonts w:asciiTheme="majorBidi" w:hAnsiTheme="majorBidi" w:cs="Times New Roman"/>
          <w:rtl/>
          <w:lang w:bidi="he-IL"/>
        </w:rPr>
        <w:t xml:space="preserve"> </w:t>
      </w:r>
      <w:r w:rsidR="00D67A14">
        <w:rPr>
          <w:rFonts w:asciiTheme="majorBidi" w:hAnsiTheme="majorBidi" w:cs="Times New Roman" w:hint="cs"/>
          <w:rtl/>
          <w:lang w:bidi="he-IL"/>
        </w:rPr>
        <w:t xml:space="preserve">ללא דיחוי </w:t>
      </w:r>
      <w:r w:rsidRPr="000F2BD2">
        <w:rPr>
          <w:rFonts w:asciiTheme="majorBidi" w:hAnsiTheme="majorBidi" w:cs="Times New Roman" w:hint="cs"/>
          <w:rtl/>
          <w:lang w:bidi="he-IL"/>
        </w:rPr>
        <w:t>על</w:t>
      </w:r>
      <w:r w:rsidRPr="000F2BD2">
        <w:rPr>
          <w:rFonts w:asciiTheme="majorBidi" w:hAnsiTheme="majorBidi" w:cs="Times New Roman"/>
          <w:rtl/>
          <w:lang w:bidi="he-IL"/>
        </w:rPr>
        <w:t xml:space="preserve"> </w:t>
      </w:r>
      <w:r w:rsidR="00D67A14">
        <w:rPr>
          <w:rFonts w:asciiTheme="majorBidi" w:hAnsiTheme="majorBidi" w:cs="Times New Roman" w:hint="cs"/>
          <w:rtl/>
          <w:lang w:bidi="he-IL"/>
        </w:rPr>
        <w:t xml:space="preserve">שינויים </w:t>
      </w:r>
      <w:r w:rsidR="007A546D">
        <w:rPr>
          <w:rFonts w:asciiTheme="majorBidi" w:hAnsiTheme="majorBidi" w:cs="Times New Roman" w:hint="cs"/>
          <w:rtl/>
          <w:lang w:bidi="he-IL"/>
        </w:rPr>
        <w:t xml:space="preserve">שבוצעו מאוחר יותר </w:t>
      </w:r>
      <w:r w:rsidR="00D67A14">
        <w:rPr>
          <w:rFonts w:asciiTheme="majorBidi" w:hAnsiTheme="majorBidi" w:cs="Times New Roman" w:hint="cs"/>
          <w:rtl/>
          <w:lang w:bidi="he-IL"/>
        </w:rPr>
        <w:t>הנוגעים</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לדרישות</w:t>
      </w:r>
      <w:r w:rsidRPr="000F2BD2">
        <w:rPr>
          <w:rFonts w:asciiTheme="majorBidi" w:hAnsiTheme="majorBidi" w:cs="Times New Roman"/>
          <w:rtl/>
          <w:lang w:bidi="he-IL"/>
        </w:rPr>
        <w:t xml:space="preserve"> </w:t>
      </w:r>
      <w:r w:rsidR="006D591D">
        <w:rPr>
          <w:rFonts w:asciiTheme="majorBidi" w:hAnsiTheme="majorBidi" w:cs="Times New Roman" w:hint="cs"/>
          <w:rtl/>
          <w:lang w:bidi="he-IL"/>
        </w:rPr>
        <w:t>בהתאם ל</w:t>
      </w:r>
      <w:r w:rsidRPr="000F2BD2">
        <w:rPr>
          <w:rFonts w:asciiTheme="majorBidi" w:hAnsiTheme="majorBidi" w:cs="Times New Roman" w:hint="cs"/>
          <w:rtl/>
          <w:lang w:bidi="he-IL"/>
        </w:rPr>
        <w:t>סעיף</w:t>
      </w:r>
      <w:r w:rsidR="007A546D">
        <w:rPr>
          <w:rFonts w:asciiTheme="majorBidi" w:hAnsiTheme="majorBidi" w:cs="Times New Roman"/>
          <w:rtl/>
          <w:lang w:bidi="he-IL"/>
        </w:rPr>
        <w:t xml:space="preserve"> </w:t>
      </w:r>
      <w:r w:rsidR="007A546D">
        <w:rPr>
          <w:rFonts w:asciiTheme="majorBidi" w:hAnsiTheme="majorBidi" w:cs="Times New Roman" w:hint="cs"/>
          <w:rtl/>
          <w:lang w:bidi="he-IL"/>
        </w:rPr>
        <w:t>8</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בפרט</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יש</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לדווח</w:t>
      </w:r>
      <w:r w:rsidR="00D67A14">
        <w:rPr>
          <w:rFonts w:asciiTheme="majorBidi" w:hAnsiTheme="majorBidi" w:cs="Times New Roman" w:hint="cs"/>
          <w:rtl/>
          <w:lang w:bidi="he-IL"/>
        </w:rPr>
        <w:t xml:space="preserve"> לאלתר</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על</w:t>
      </w:r>
      <w:r w:rsidRPr="000F2BD2">
        <w:rPr>
          <w:rFonts w:asciiTheme="majorBidi" w:hAnsiTheme="majorBidi" w:cs="Times New Roman"/>
          <w:rtl/>
          <w:lang w:bidi="he-IL"/>
        </w:rPr>
        <w:t xml:space="preserve"> </w:t>
      </w:r>
      <w:r w:rsidR="00921CBE">
        <w:rPr>
          <w:rFonts w:asciiTheme="majorBidi" w:hAnsiTheme="majorBidi" w:cs="Times New Roman" w:hint="cs"/>
          <w:rtl/>
          <w:lang w:bidi="he-IL"/>
        </w:rPr>
        <w:t>הפעלת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אנשים</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נוספים</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או</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על</w:t>
      </w:r>
      <w:r w:rsidRPr="000F2BD2">
        <w:rPr>
          <w:rFonts w:asciiTheme="majorBidi" w:hAnsiTheme="majorBidi" w:cs="Times New Roman"/>
          <w:rtl/>
          <w:lang w:bidi="he-IL"/>
        </w:rPr>
        <w:t xml:space="preserve"> </w:t>
      </w:r>
      <w:r w:rsidR="00921CBE">
        <w:rPr>
          <w:rFonts w:asciiTheme="majorBidi" w:hAnsiTheme="majorBidi" w:cs="Times New Roman" w:hint="cs"/>
          <w:rtl/>
          <w:lang w:bidi="he-IL"/>
        </w:rPr>
        <w:t>החלפת</w:t>
      </w:r>
      <w:r w:rsidR="006D16D3">
        <w:rPr>
          <w:rFonts w:asciiTheme="majorBidi" w:hAnsiTheme="majorBidi" w:cs="Times New Roman" w:hint="cs"/>
          <w:rtl/>
          <w:lang w:bidi="he-IL"/>
        </w:rPr>
        <w:t>ם</w:t>
      </w:r>
      <w:r w:rsidR="00921CBE">
        <w:rPr>
          <w:rFonts w:asciiTheme="majorBidi" w:hAnsiTheme="majorBidi" w:cs="Times New Roman" w:hint="cs"/>
          <w:rtl/>
          <w:lang w:bidi="he-IL"/>
        </w:rPr>
        <w:t xml:space="preserve"> </w:t>
      </w:r>
      <w:r w:rsidR="006D16D3">
        <w:rPr>
          <w:rFonts w:asciiTheme="majorBidi" w:hAnsiTheme="majorBidi" w:cs="Times New Roman" w:hint="cs"/>
          <w:rtl/>
          <w:lang w:bidi="he-IL"/>
        </w:rPr>
        <w:t>באחרים</w:t>
      </w:r>
      <w:r w:rsidRPr="000F2BD2">
        <w:rPr>
          <w:rFonts w:asciiTheme="majorBidi" w:hAnsiTheme="majorBidi" w:cs="Times New Roman"/>
          <w:rtl/>
          <w:lang w:bidi="he-IL"/>
        </w:rPr>
        <w:t xml:space="preserve">. </w:t>
      </w:r>
      <w:r w:rsidR="006D16D3">
        <w:rPr>
          <w:rFonts w:asciiTheme="majorBidi" w:hAnsiTheme="majorBidi" w:cs="Times New Roman" w:hint="cs"/>
          <w:rtl/>
          <w:lang w:bidi="he-IL"/>
        </w:rPr>
        <w:t>סעיף</w:t>
      </w:r>
      <w:r w:rsidRPr="000F2BD2">
        <w:rPr>
          <w:rFonts w:asciiTheme="majorBidi" w:hAnsiTheme="majorBidi" w:cs="Times New Roman"/>
          <w:rtl/>
          <w:lang w:bidi="he-IL"/>
        </w:rPr>
        <w:t xml:space="preserve"> 8 </w:t>
      </w:r>
      <w:r w:rsidR="006D16D3">
        <w:rPr>
          <w:rFonts w:asciiTheme="majorBidi" w:hAnsiTheme="majorBidi" w:cs="Times New Roman" w:hint="cs"/>
          <w:rtl/>
          <w:lang w:bidi="he-IL"/>
        </w:rPr>
        <w:t>פסקאות</w:t>
      </w:r>
      <w:r w:rsidRPr="000F2BD2">
        <w:rPr>
          <w:rFonts w:asciiTheme="majorBidi" w:hAnsiTheme="majorBidi" w:cs="Times New Roman"/>
          <w:rtl/>
          <w:lang w:bidi="he-IL"/>
        </w:rPr>
        <w:t xml:space="preserve"> 2 </w:t>
      </w:r>
      <w:r w:rsidRPr="000F2BD2">
        <w:rPr>
          <w:rFonts w:asciiTheme="majorBidi" w:hAnsiTheme="majorBidi" w:cs="Times New Roman" w:hint="cs"/>
          <w:rtl/>
          <w:lang w:bidi="he-IL"/>
        </w:rPr>
        <w:t>ו</w:t>
      </w:r>
      <w:r w:rsidR="006D16D3">
        <w:rPr>
          <w:rFonts w:asciiTheme="majorBidi" w:hAnsiTheme="majorBidi" w:cs="Times New Roman"/>
          <w:rtl/>
          <w:lang w:bidi="he-IL"/>
        </w:rPr>
        <w:t>-</w:t>
      </w:r>
      <w:r w:rsidRPr="000F2BD2">
        <w:rPr>
          <w:rFonts w:asciiTheme="majorBidi" w:hAnsiTheme="majorBidi" w:cs="Times New Roman"/>
          <w:rtl/>
          <w:lang w:bidi="he-IL"/>
        </w:rPr>
        <w:t xml:space="preserve">3 </w:t>
      </w:r>
      <w:r w:rsidRPr="000F2BD2">
        <w:rPr>
          <w:rFonts w:asciiTheme="majorBidi" w:hAnsiTheme="majorBidi" w:cs="Times New Roman" w:hint="cs"/>
          <w:rtl/>
          <w:lang w:bidi="he-IL"/>
        </w:rPr>
        <w:t>חלים</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בהתאם</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סעיף</w:t>
      </w:r>
      <w:r w:rsidRPr="000F2BD2">
        <w:rPr>
          <w:rFonts w:asciiTheme="majorBidi" w:hAnsiTheme="majorBidi" w:cs="Times New Roman"/>
          <w:rtl/>
          <w:lang w:bidi="he-IL"/>
        </w:rPr>
        <w:t xml:space="preserve"> 4 </w:t>
      </w:r>
      <w:r w:rsidR="006D16D3">
        <w:rPr>
          <w:rFonts w:asciiTheme="majorBidi" w:hAnsiTheme="majorBidi" w:cs="Times New Roman" w:hint="cs"/>
          <w:rtl/>
          <w:lang w:bidi="he-IL"/>
        </w:rPr>
        <w:t>פסקה 3</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משפט</w:t>
      </w:r>
      <w:r w:rsidRPr="000F2BD2">
        <w:rPr>
          <w:rFonts w:asciiTheme="majorBidi" w:hAnsiTheme="majorBidi" w:cs="Times New Roman"/>
          <w:rtl/>
          <w:lang w:bidi="he-IL"/>
        </w:rPr>
        <w:t xml:space="preserve"> 2 </w:t>
      </w:r>
      <w:r w:rsidRPr="000F2BD2">
        <w:rPr>
          <w:rFonts w:asciiTheme="majorBidi" w:hAnsiTheme="majorBidi" w:cs="Times New Roman" w:hint="cs"/>
          <w:rtl/>
          <w:lang w:bidi="he-IL"/>
        </w:rPr>
        <w:t>נותר</w:t>
      </w:r>
      <w:r w:rsidRPr="000F2BD2">
        <w:rPr>
          <w:rFonts w:asciiTheme="majorBidi" w:hAnsiTheme="majorBidi" w:cs="Times New Roman"/>
          <w:rtl/>
          <w:lang w:bidi="he-IL"/>
        </w:rPr>
        <w:t xml:space="preserve"> </w:t>
      </w:r>
      <w:r w:rsidR="006D16D3">
        <w:rPr>
          <w:rFonts w:asciiTheme="majorBidi" w:hAnsiTheme="majorBidi" w:cs="Times New Roman" w:hint="cs"/>
          <w:rtl/>
          <w:lang w:bidi="he-IL"/>
        </w:rPr>
        <w:t>בעינו</w:t>
      </w:r>
      <w:r w:rsidRPr="000F2BD2">
        <w:rPr>
          <w:rFonts w:asciiTheme="majorBidi" w:hAnsiTheme="majorBidi" w:cs="Times New Roman"/>
          <w:rtl/>
          <w:lang w:bidi="he-IL"/>
        </w:rPr>
        <w:t>.</w:t>
      </w:r>
    </w:p>
    <w:p w14:paraId="7FF40BF8" w14:textId="5BBCBB79" w:rsidR="000F2BD2" w:rsidRDefault="000F2BD2" w:rsidP="00074840">
      <w:pPr>
        <w:bidi/>
        <w:spacing w:line="360" w:lineRule="auto"/>
        <w:jc w:val="both"/>
        <w:rPr>
          <w:rFonts w:asciiTheme="majorBidi" w:hAnsiTheme="majorBidi" w:cstheme="majorBidi"/>
          <w:rtl/>
          <w:lang w:bidi="he-IL"/>
        </w:rPr>
      </w:pPr>
      <w:commentRangeStart w:id="2"/>
      <w:r w:rsidRPr="000F2BD2">
        <w:rPr>
          <w:rFonts w:asciiTheme="majorBidi" w:hAnsiTheme="majorBidi" w:cs="Times New Roman"/>
          <w:rtl/>
          <w:lang w:bidi="he-IL"/>
        </w:rPr>
        <w:t>(4)</w:t>
      </w:r>
      <w:commentRangeEnd w:id="2"/>
      <w:r w:rsidR="00F40D78">
        <w:rPr>
          <w:rStyle w:val="CommentReference"/>
          <w:rtl/>
        </w:rPr>
        <w:commentReference w:id="2"/>
      </w:r>
      <w:r w:rsidRPr="000F2BD2">
        <w:rPr>
          <w:rFonts w:asciiTheme="majorBidi" w:hAnsiTheme="majorBidi" w:cs="Times New Roman"/>
          <w:rtl/>
          <w:lang w:bidi="he-IL"/>
        </w:rPr>
        <w:t xml:space="preserve"> </w:t>
      </w:r>
      <w:r w:rsidR="007D0C1D" w:rsidRPr="000F2BD2">
        <w:rPr>
          <w:rFonts w:asciiTheme="majorBidi" w:hAnsiTheme="majorBidi" w:cs="Times New Roman" w:hint="cs"/>
          <w:rtl/>
          <w:lang w:bidi="he-IL"/>
        </w:rPr>
        <w:t>הרשות</w:t>
      </w:r>
      <w:r w:rsidR="007D0C1D" w:rsidRPr="000F2BD2">
        <w:rPr>
          <w:rFonts w:asciiTheme="majorBidi" w:hAnsiTheme="majorBidi" w:cs="Times New Roman"/>
          <w:rtl/>
          <w:lang w:bidi="he-IL"/>
        </w:rPr>
        <w:t xml:space="preserve"> </w:t>
      </w:r>
      <w:r w:rsidR="007D0C1D" w:rsidRPr="000F2BD2">
        <w:rPr>
          <w:rFonts w:asciiTheme="majorBidi" w:hAnsiTheme="majorBidi" w:cs="Times New Roman" w:hint="cs"/>
          <w:rtl/>
          <w:lang w:bidi="he-IL"/>
        </w:rPr>
        <w:t>המוסמכת</w:t>
      </w:r>
      <w:r w:rsidR="007D0C1D" w:rsidRPr="000F2BD2">
        <w:rPr>
          <w:rFonts w:asciiTheme="majorBidi" w:hAnsiTheme="majorBidi" w:cs="Times New Roman"/>
          <w:rtl/>
          <w:lang w:bidi="he-IL"/>
        </w:rPr>
        <w:t xml:space="preserve"> </w:t>
      </w:r>
      <w:r w:rsidR="007D0C1D">
        <w:rPr>
          <w:rFonts w:asciiTheme="majorBidi" w:hAnsiTheme="majorBidi" w:cs="Times New Roman" w:hint="cs"/>
          <w:rtl/>
          <w:lang w:bidi="he-IL"/>
        </w:rPr>
        <w:t xml:space="preserve">בהתאם </w:t>
      </w:r>
      <w:r w:rsidR="00FF57F9">
        <w:rPr>
          <w:rFonts w:asciiTheme="majorBidi" w:hAnsiTheme="majorBidi" w:cs="Times New Roman" w:hint="cs"/>
          <w:rtl/>
          <w:lang w:bidi="he-IL"/>
        </w:rPr>
        <w:t>לחוקי מדינת המחוז</w:t>
      </w:r>
      <w:r w:rsidR="007D0C1D" w:rsidRPr="000F2BD2">
        <w:rPr>
          <w:rFonts w:asciiTheme="majorBidi" w:hAnsiTheme="majorBidi" w:cs="Times New Roman"/>
          <w:rtl/>
          <w:lang w:bidi="he-IL"/>
        </w:rPr>
        <w:t xml:space="preserve"> </w:t>
      </w:r>
      <w:r w:rsidRPr="000F2BD2">
        <w:rPr>
          <w:rFonts w:asciiTheme="majorBidi" w:hAnsiTheme="majorBidi" w:cs="Times New Roman" w:hint="cs"/>
          <w:rtl/>
          <w:lang w:bidi="he-IL"/>
        </w:rPr>
        <w:t>תודיע</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לרשות</w:t>
      </w:r>
      <w:r w:rsidRPr="000F2BD2">
        <w:rPr>
          <w:rFonts w:asciiTheme="majorBidi" w:hAnsiTheme="majorBidi" w:cs="Times New Roman"/>
          <w:rtl/>
          <w:lang w:bidi="he-IL"/>
        </w:rPr>
        <w:t xml:space="preserve"> </w:t>
      </w:r>
      <w:r w:rsidR="00125AAA">
        <w:rPr>
          <w:rFonts w:asciiTheme="majorBidi" w:hAnsiTheme="majorBidi" w:cs="Times New Roman" w:hint="cs"/>
          <w:rtl/>
          <w:lang w:bidi="he-IL"/>
        </w:rPr>
        <w:t>הפדרלית לרכב ותע</w:t>
      </w:r>
      <w:r w:rsidRPr="000F2BD2">
        <w:rPr>
          <w:rFonts w:asciiTheme="majorBidi" w:hAnsiTheme="majorBidi" w:cs="Times New Roman" w:hint="cs"/>
          <w:rtl/>
          <w:lang w:bidi="he-IL"/>
        </w:rPr>
        <w:t>בורה</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על</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כל</w:t>
      </w:r>
      <w:r w:rsidRPr="000F2BD2">
        <w:rPr>
          <w:rFonts w:asciiTheme="majorBidi" w:hAnsiTheme="majorBidi" w:cs="Times New Roman"/>
          <w:rtl/>
          <w:lang w:bidi="he-IL"/>
        </w:rPr>
        <w:t xml:space="preserve"> </w:t>
      </w:r>
      <w:r w:rsidR="00BE500A">
        <w:rPr>
          <w:rFonts w:asciiTheme="majorBidi" w:hAnsiTheme="majorBidi" w:cs="Times New Roman" w:hint="cs"/>
          <w:rtl/>
          <w:lang w:bidi="he-IL"/>
        </w:rPr>
        <w:t>הנפקה של</w:t>
      </w:r>
      <w:r w:rsidR="00AD3F6A">
        <w:rPr>
          <w:rFonts w:asciiTheme="majorBidi" w:hAnsiTheme="majorBidi" w:cs="Times New Roman" w:hint="cs"/>
          <w:rtl/>
          <w:lang w:bidi="he-IL"/>
        </w:rPr>
        <w:t xml:space="preserve"> </w:t>
      </w:r>
      <w:r w:rsidR="0091746E">
        <w:rPr>
          <w:rFonts w:asciiTheme="majorBidi" w:hAnsiTheme="majorBidi" w:cs="Times New Roman" w:hint="cs"/>
          <w:rtl/>
          <w:lang w:bidi="he-IL"/>
        </w:rPr>
        <w:t>אישור</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לאזור</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הפעלה</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מוגדר</w:t>
      </w:r>
      <w:r w:rsidRPr="000F2BD2">
        <w:rPr>
          <w:rFonts w:asciiTheme="majorBidi" w:hAnsiTheme="majorBidi" w:cs="Times New Roman"/>
          <w:rtl/>
          <w:lang w:bidi="he-IL"/>
        </w:rPr>
        <w:t xml:space="preserve"> </w:t>
      </w:r>
      <w:r w:rsidR="00125AAA">
        <w:rPr>
          <w:rFonts w:asciiTheme="majorBidi" w:hAnsiTheme="majorBidi" w:cs="Times New Roman" w:hint="cs"/>
          <w:rtl/>
          <w:lang w:bidi="he-IL"/>
        </w:rPr>
        <w:t>בנוגע</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לרכב</w:t>
      </w:r>
      <w:r w:rsidR="00125AAA">
        <w:rPr>
          <w:rFonts w:asciiTheme="majorBidi" w:hAnsiTheme="majorBidi" w:cs="Times New Roman" w:hint="cs"/>
          <w:rtl/>
          <w:lang w:bidi="he-IL"/>
        </w:rPr>
        <w:t xml:space="preserve"> אוטונומי</w:t>
      </w:r>
      <w:r w:rsidRPr="000F2BD2">
        <w:rPr>
          <w:rFonts w:asciiTheme="majorBidi" w:hAnsiTheme="majorBidi" w:cs="Times New Roman"/>
          <w:rtl/>
          <w:lang w:bidi="he-IL"/>
        </w:rPr>
        <w:t>.</w:t>
      </w:r>
    </w:p>
    <w:p w14:paraId="507C2A1F" w14:textId="77777777" w:rsidR="000F2BD2" w:rsidRDefault="000F2BD2" w:rsidP="00074840">
      <w:pPr>
        <w:bidi/>
        <w:spacing w:line="360" w:lineRule="auto"/>
        <w:jc w:val="both"/>
        <w:rPr>
          <w:rFonts w:asciiTheme="majorBidi" w:hAnsiTheme="majorBidi" w:cstheme="majorBidi"/>
          <w:rtl/>
          <w:lang w:bidi="he-IL"/>
        </w:rPr>
      </w:pPr>
    </w:p>
    <w:p w14:paraId="4668B902" w14:textId="77777777" w:rsidR="00B86A27" w:rsidRDefault="00B86A27"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 xml:space="preserve">סעיף 10 ביטול </w:t>
      </w:r>
      <w:r w:rsidR="00F15DC0">
        <w:rPr>
          <w:rFonts w:ascii="Times New Roman" w:eastAsia="Times New Roman" w:hAnsi="Times New Roman" w:cs="Times New Roman" w:hint="cs"/>
          <w:b/>
          <w:bCs/>
          <w:rtl/>
          <w:lang w:val="de-DE" w:bidi="he-IL"/>
        </w:rPr>
        <w:t>ה</w:t>
      </w:r>
      <w:r>
        <w:rPr>
          <w:rFonts w:ascii="Times New Roman" w:eastAsia="Times New Roman" w:hAnsi="Times New Roman" w:cs="Times New Roman" w:hint="cs"/>
          <w:b/>
          <w:bCs/>
          <w:rtl/>
          <w:lang w:val="de-DE" w:bidi="he-IL"/>
        </w:rPr>
        <w:t>אישור</w:t>
      </w:r>
    </w:p>
    <w:p w14:paraId="0355B01A" w14:textId="77777777" w:rsidR="005C1526" w:rsidRDefault="00B86A27" w:rsidP="00074840">
      <w:pPr>
        <w:bidi/>
        <w:spacing w:line="360" w:lineRule="auto"/>
        <w:jc w:val="both"/>
        <w:rPr>
          <w:rFonts w:ascii="Times New Roman" w:eastAsia="Times New Roman" w:hAnsi="Times New Roman" w:cs="Times New Roman"/>
          <w:rtl/>
          <w:lang w:val="de-DE" w:bidi="he-IL"/>
        </w:rPr>
      </w:pPr>
      <w:r w:rsidRPr="00F26ED3">
        <w:rPr>
          <w:rFonts w:ascii="Times New Roman" w:eastAsia="Times New Roman" w:hAnsi="Times New Roman" w:cs="Times New Roman"/>
          <w:rtl/>
          <w:lang w:val="de-DE" w:bidi="he-IL"/>
        </w:rPr>
        <w:t xml:space="preserve">(1) </w:t>
      </w:r>
      <w:r w:rsidRPr="000F2BD2">
        <w:rPr>
          <w:rFonts w:asciiTheme="majorBidi" w:hAnsiTheme="majorBidi" w:cs="Times New Roman" w:hint="cs"/>
          <w:rtl/>
          <w:lang w:bidi="he-IL"/>
        </w:rPr>
        <w:t>הרשות</w:t>
      </w:r>
      <w:r w:rsidRPr="000F2BD2">
        <w:rPr>
          <w:rFonts w:asciiTheme="majorBidi" w:hAnsiTheme="majorBidi" w:cs="Times New Roman"/>
          <w:rtl/>
          <w:lang w:bidi="he-IL"/>
        </w:rPr>
        <w:t xml:space="preserve"> </w:t>
      </w:r>
      <w:r w:rsidRPr="000F2BD2">
        <w:rPr>
          <w:rFonts w:asciiTheme="majorBidi" w:hAnsiTheme="majorBidi" w:cs="Times New Roman" w:hint="cs"/>
          <w:rtl/>
          <w:lang w:bidi="he-IL"/>
        </w:rPr>
        <w:t>המוסמכת</w:t>
      </w:r>
      <w:r w:rsidRPr="000F2BD2">
        <w:rPr>
          <w:rFonts w:asciiTheme="majorBidi" w:hAnsiTheme="majorBidi" w:cs="Times New Roman"/>
          <w:rtl/>
          <w:lang w:bidi="he-IL"/>
        </w:rPr>
        <w:t xml:space="preserve"> </w:t>
      </w:r>
      <w:r>
        <w:rPr>
          <w:rFonts w:asciiTheme="majorBidi" w:hAnsiTheme="majorBidi" w:cs="Times New Roman" w:hint="cs"/>
          <w:rtl/>
          <w:lang w:bidi="he-IL"/>
        </w:rPr>
        <w:t xml:space="preserve">על פי </w:t>
      </w:r>
      <w:r w:rsidR="00F15DC0">
        <w:rPr>
          <w:rFonts w:asciiTheme="majorBidi" w:hAnsiTheme="majorBidi" w:cs="Times New Roman" w:hint="cs"/>
          <w:rtl/>
          <w:lang w:bidi="he-IL"/>
        </w:rPr>
        <w:t>חוקי המדינה הפדרלית</w:t>
      </w:r>
      <w:r>
        <w:rPr>
          <w:rFonts w:ascii="Times New Roman" w:eastAsia="Times New Roman" w:hAnsi="Times New Roman" w:cs="Times New Roman" w:hint="cs"/>
          <w:rtl/>
          <w:lang w:val="de-DE" w:bidi="he-IL"/>
        </w:rPr>
        <w:t xml:space="preserve"> תבטל </w:t>
      </w:r>
      <w:r w:rsidR="005C1526">
        <w:rPr>
          <w:rFonts w:ascii="Times New Roman" w:eastAsia="Times New Roman" w:hAnsi="Times New Roman" w:cs="Times New Roman" w:hint="cs"/>
          <w:rtl/>
          <w:lang w:val="de-DE" w:bidi="he-IL"/>
        </w:rPr>
        <w:t>את</w:t>
      </w:r>
      <w:r w:rsidRPr="00F26ED3">
        <w:rPr>
          <w:rFonts w:ascii="Times New Roman" w:eastAsia="Times New Roman" w:hAnsi="Times New Roman" w:cs="Times New Roman"/>
          <w:rtl/>
          <w:lang w:val="de-DE" w:bidi="he-IL"/>
        </w:rPr>
        <w:t xml:space="preserve"> </w:t>
      </w:r>
      <w:r w:rsidR="00F15DC0">
        <w:rPr>
          <w:rFonts w:ascii="Times New Roman" w:eastAsia="Times New Roman" w:hAnsi="Times New Roman" w:cs="Times New Roman" w:hint="cs"/>
          <w:rtl/>
          <w:lang w:val="de-DE" w:bidi="he-IL"/>
        </w:rPr>
        <w:t>אישור</w:t>
      </w:r>
      <w:r w:rsidRPr="00F26ED3">
        <w:rPr>
          <w:rFonts w:ascii="Times New Roman" w:eastAsia="Times New Roman" w:hAnsi="Times New Roman" w:cs="Times New Roman"/>
          <w:rtl/>
          <w:lang w:val="de-DE" w:bidi="he-IL"/>
        </w:rPr>
        <w:t xml:space="preserve"> </w:t>
      </w:r>
      <w:r w:rsidR="00F15DC0">
        <w:rPr>
          <w:rFonts w:ascii="Times New Roman" w:eastAsia="Times New Roman" w:hAnsi="Times New Roman" w:cs="Times New Roman" w:hint="cs"/>
          <w:rtl/>
          <w:lang w:val="de-DE" w:bidi="he-IL"/>
        </w:rPr>
        <w:t>ה</w:t>
      </w:r>
      <w:r w:rsidRPr="00F26ED3">
        <w:rPr>
          <w:rFonts w:ascii="Times New Roman" w:eastAsia="Times New Roman" w:hAnsi="Times New Roman" w:cs="Times New Roman" w:hint="cs"/>
          <w:rtl/>
          <w:lang w:val="de-DE" w:bidi="he-IL"/>
        </w:rPr>
        <w:t>הפעלה</w:t>
      </w:r>
      <w:r w:rsidRPr="00F26ED3">
        <w:rPr>
          <w:rFonts w:ascii="Times New Roman" w:eastAsia="Times New Roman" w:hAnsi="Times New Roman" w:cs="Times New Roman"/>
          <w:rtl/>
          <w:lang w:val="de-DE" w:bidi="he-IL"/>
        </w:rPr>
        <w:t xml:space="preserve"> </w:t>
      </w:r>
      <w:r w:rsidRPr="00F26ED3">
        <w:rPr>
          <w:rFonts w:ascii="Times New Roman" w:eastAsia="Times New Roman" w:hAnsi="Times New Roman" w:cs="Times New Roman" w:hint="cs"/>
          <w:rtl/>
          <w:lang w:val="de-DE" w:bidi="he-IL"/>
        </w:rPr>
        <w:t>לרכב</w:t>
      </w:r>
      <w:r w:rsidRPr="00F26ED3">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אוטונומי</w:t>
      </w:r>
      <w:r w:rsidR="005C1526">
        <w:rPr>
          <w:rFonts w:ascii="Times New Roman" w:eastAsia="Times New Roman" w:hAnsi="Times New Roman" w:cs="Times New Roman" w:hint="cs"/>
          <w:rtl/>
          <w:lang w:val="de-DE" w:bidi="he-IL"/>
        </w:rPr>
        <w:t>, אם</w:t>
      </w:r>
    </w:p>
    <w:p w14:paraId="09517B36" w14:textId="77777777" w:rsidR="00B86A27" w:rsidRPr="00F26ED3" w:rsidRDefault="005C1526"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hint="cs"/>
          <w:rtl/>
          <w:lang w:val="de-DE" w:bidi="he-IL"/>
        </w:rPr>
        <w:t>1. לא מולאו התנאים הנלווים, מה שע</w:t>
      </w:r>
      <w:r w:rsidR="00385272">
        <w:rPr>
          <w:rFonts w:ascii="Times New Roman" w:eastAsia="Times New Roman" w:hAnsi="Times New Roman" w:cs="Times New Roman" w:hint="cs"/>
          <w:rtl/>
          <w:lang w:val="de-DE" w:bidi="he-IL"/>
        </w:rPr>
        <w:t>לול להוביל לסיכון הבטיחות וזרימת ה</w:t>
      </w:r>
      <w:r>
        <w:rPr>
          <w:rFonts w:ascii="Times New Roman" w:eastAsia="Times New Roman" w:hAnsi="Times New Roman" w:cs="Times New Roman" w:hint="cs"/>
          <w:rtl/>
          <w:lang w:val="de-DE" w:bidi="he-IL"/>
        </w:rPr>
        <w:t>תנועה בכבישים או לסכנת חיים וגוף,</w:t>
      </w:r>
    </w:p>
    <w:p w14:paraId="15F08F13" w14:textId="77777777" w:rsidR="00B86A27" w:rsidRDefault="00B86A27" w:rsidP="00074840">
      <w:pPr>
        <w:bidi/>
        <w:spacing w:line="360" w:lineRule="auto"/>
        <w:jc w:val="both"/>
        <w:rPr>
          <w:rFonts w:ascii="Times New Roman" w:eastAsia="Times New Roman" w:hAnsi="Times New Roman" w:cs="Times New Roman"/>
          <w:rtl/>
          <w:lang w:val="de-DE" w:bidi="he-IL"/>
        </w:rPr>
      </w:pPr>
      <w:r w:rsidRPr="00F26ED3">
        <w:rPr>
          <w:rFonts w:ascii="Times New Roman" w:eastAsia="Times New Roman" w:hAnsi="Times New Roman" w:cs="Times New Roman"/>
          <w:rtl/>
          <w:lang w:val="de-DE" w:bidi="he-IL"/>
        </w:rPr>
        <w:t xml:space="preserve">2. </w:t>
      </w:r>
      <w:r w:rsidR="005C1526">
        <w:rPr>
          <w:rFonts w:ascii="Times New Roman" w:eastAsia="Times New Roman" w:hAnsi="Times New Roman" w:cs="Times New Roman" w:hint="cs"/>
          <w:rtl/>
          <w:lang w:val="de-DE" w:bidi="he-IL"/>
        </w:rPr>
        <w:t>רכב אוטונומי עושה שימו</w:t>
      </w:r>
      <w:r w:rsidR="00F15DC0">
        <w:rPr>
          <w:rFonts w:ascii="Times New Roman" w:eastAsia="Times New Roman" w:hAnsi="Times New Roman" w:cs="Times New Roman" w:hint="cs"/>
          <w:rtl/>
          <w:lang w:val="de-DE" w:bidi="he-IL"/>
        </w:rPr>
        <w:t>ש</w:t>
      </w:r>
      <w:r w:rsidR="005C1526">
        <w:rPr>
          <w:rFonts w:ascii="Times New Roman" w:eastAsia="Times New Roman" w:hAnsi="Times New Roman" w:cs="Times New Roman" w:hint="cs"/>
          <w:rtl/>
          <w:lang w:val="de-DE" w:bidi="he-IL"/>
        </w:rPr>
        <w:t xml:space="preserve"> בפונקציית נהיגה אוטונומית מחוץ ל</w:t>
      </w:r>
      <w:r>
        <w:rPr>
          <w:rFonts w:ascii="Times New Roman" w:eastAsia="Times New Roman" w:hAnsi="Times New Roman" w:cs="Times New Roman" w:hint="cs"/>
          <w:rtl/>
          <w:lang w:val="de-DE" w:bidi="he-IL"/>
        </w:rPr>
        <w:t>אזור ההפעלה שהוגדר</w:t>
      </w:r>
      <w:r w:rsidR="00B87E59">
        <w:rPr>
          <w:rFonts w:ascii="Times New Roman" w:eastAsia="Times New Roman" w:hAnsi="Times New Roman" w:cs="Times New Roman" w:hint="cs"/>
          <w:rtl/>
          <w:lang w:val="de-DE" w:bidi="he-IL"/>
        </w:rPr>
        <w:t>,</w:t>
      </w:r>
    </w:p>
    <w:p w14:paraId="48AD982E" w14:textId="77777777" w:rsidR="00B87E59" w:rsidRPr="00E035A7" w:rsidRDefault="00B87E59"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lastRenderedPageBreak/>
        <w:t xml:space="preserve">3. לא מובטח </w:t>
      </w:r>
      <w:r w:rsidR="00F15DC0">
        <w:rPr>
          <w:rFonts w:ascii="Times New Roman" w:eastAsia="Times New Roman" w:hAnsi="Times New Roman" w:cs="Times New Roman" w:hint="cs"/>
          <w:rtl/>
          <w:lang w:val="de-DE" w:bidi="he-IL"/>
        </w:rPr>
        <w:t>ש</w:t>
      </w:r>
      <w:r>
        <w:rPr>
          <w:rFonts w:ascii="Times New Roman" w:eastAsia="Times New Roman" w:hAnsi="Times New Roman" w:cs="Times New Roman" w:hint="cs"/>
          <w:rtl/>
          <w:lang w:val="de-DE" w:bidi="he-IL"/>
        </w:rPr>
        <w:t xml:space="preserve">ניתן להשבית </w:t>
      </w:r>
      <w:r w:rsidR="00DF59AE">
        <w:rPr>
          <w:rFonts w:ascii="Times New Roman" w:eastAsia="Times New Roman" w:hAnsi="Times New Roman" w:cs="Times New Roman" w:hint="cs"/>
          <w:rtl/>
          <w:lang w:val="de-DE" w:bidi="he-IL"/>
        </w:rPr>
        <w:t xml:space="preserve">את הרכב </w:t>
      </w:r>
      <w:r>
        <w:rPr>
          <w:rFonts w:ascii="Times New Roman" w:eastAsia="Times New Roman" w:hAnsi="Times New Roman" w:cs="Times New Roman" w:hint="cs"/>
          <w:rtl/>
          <w:lang w:val="de-DE" w:bidi="he-IL"/>
        </w:rPr>
        <w:t xml:space="preserve">או לאשר תמרון נהיגה </w:t>
      </w:r>
      <w:r w:rsidRPr="00E035A7">
        <w:rPr>
          <w:rFonts w:ascii="Times New Roman" w:eastAsia="Times New Roman" w:hAnsi="Times New Roman" w:cs="Times New Roman" w:hint="cs"/>
          <w:rtl/>
          <w:lang w:val="de-DE" w:bidi="he-IL"/>
        </w:rPr>
        <w:t xml:space="preserve">במהלך ההפעלה של רכב אוטונומי, </w:t>
      </w:r>
    </w:p>
    <w:p w14:paraId="46B3F31A" w14:textId="77777777" w:rsidR="00DF59AE" w:rsidRPr="00E035A7" w:rsidRDefault="00E035A7" w:rsidP="00074840">
      <w:pPr>
        <w:bidi/>
        <w:spacing w:line="360" w:lineRule="auto"/>
        <w:jc w:val="both"/>
        <w:rPr>
          <w:rFonts w:ascii="Times New Roman" w:eastAsia="Times New Roman" w:hAnsi="Times New Roman" w:cs="Times New Roman"/>
          <w:rtl/>
          <w:lang w:val="de-DE" w:bidi="he-IL"/>
        </w:rPr>
      </w:pPr>
      <w:r w:rsidRPr="00E035A7">
        <w:rPr>
          <w:rFonts w:ascii="Times New Roman" w:eastAsia="Times New Roman" w:hAnsi="Times New Roman" w:cs="Times New Roman" w:hint="cs"/>
          <w:rtl/>
          <w:lang w:val="de-DE" w:bidi="he-IL"/>
        </w:rPr>
        <w:t xml:space="preserve">4. לא קיימות יותר דרישות </w:t>
      </w:r>
      <w:proofErr w:type="spellStart"/>
      <w:r w:rsidRPr="00E035A7">
        <w:rPr>
          <w:rFonts w:ascii="Times New Roman" w:eastAsia="Times New Roman" w:hAnsi="Times New Roman" w:cs="Times New Roman" w:hint="cs"/>
          <w:rtl/>
          <w:lang w:val="de-DE" w:bidi="he-IL"/>
        </w:rPr>
        <w:t>כח</w:t>
      </w:r>
      <w:proofErr w:type="spellEnd"/>
      <w:r w:rsidRPr="00E035A7">
        <w:rPr>
          <w:rFonts w:ascii="Times New Roman" w:eastAsia="Times New Roman" w:hAnsi="Times New Roman" w:cs="Times New Roman" w:hint="cs"/>
          <w:rtl/>
          <w:lang w:val="de-DE" w:bidi="he-IL"/>
        </w:rPr>
        <w:t xml:space="preserve"> אדם וציוד </w:t>
      </w:r>
      <w:r w:rsidR="00DF59AE" w:rsidRPr="00E035A7">
        <w:rPr>
          <w:rFonts w:ascii="Times New Roman" w:eastAsia="Times New Roman" w:hAnsi="Times New Roman" w:cs="Times New Roman" w:hint="cs"/>
          <w:rtl/>
          <w:lang w:val="de-DE" w:bidi="he-IL"/>
        </w:rPr>
        <w:t xml:space="preserve">בהתאם לסעיפים 13 ו-14 </w:t>
      </w:r>
    </w:p>
    <w:p w14:paraId="008216D9" w14:textId="77777777" w:rsidR="00DF59AE" w:rsidRDefault="00DF59AE" w:rsidP="00074840">
      <w:pPr>
        <w:bidi/>
        <w:spacing w:line="360" w:lineRule="auto"/>
        <w:jc w:val="both"/>
        <w:rPr>
          <w:rFonts w:ascii="Times New Roman" w:eastAsia="Times New Roman" w:hAnsi="Times New Roman" w:cs="Times New Roman"/>
          <w:rtl/>
          <w:lang w:val="de-DE" w:bidi="he-IL"/>
        </w:rPr>
      </w:pPr>
      <w:r w:rsidRPr="00E035A7">
        <w:rPr>
          <w:rFonts w:ascii="Times New Roman" w:eastAsia="Times New Roman" w:hAnsi="Times New Roman" w:cs="Times New Roman" w:hint="cs"/>
          <w:rtl/>
          <w:lang w:val="de-DE" w:bidi="he-IL"/>
        </w:rPr>
        <w:t xml:space="preserve">5. </w:t>
      </w:r>
      <w:r w:rsidR="00F263EE">
        <w:rPr>
          <w:rFonts w:ascii="Times New Roman" w:eastAsia="Times New Roman" w:hAnsi="Times New Roman" w:cs="Times New Roman" w:hint="cs"/>
          <w:rtl/>
          <w:lang w:val="de-DE" w:bidi="he-IL"/>
        </w:rPr>
        <w:t>היתר</w:t>
      </w:r>
      <w:r w:rsidR="00330A52" w:rsidRPr="00E035A7">
        <w:rPr>
          <w:rFonts w:ascii="Times New Roman" w:eastAsia="Times New Roman" w:hAnsi="Times New Roman" w:cs="Times New Roman" w:hint="cs"/>
          <w:rtl/>
          <w:lang w:val="de-DE" w:bidi="he-IL"/>
        </w:rPr>
        <w:t xml:space="preserve"> ההפעלה לרכב אוטונומי שניתן בהתאם לסעיף 4 </w:t>
      </w:r>
      <w:r w:rsidR="002F2CD5" w:rsidRPr="00E035A7">
        <w:rPr>
          <w:rFonts w:ascii="Times New Roman" w:eastAsia="Times New Roman" w:hAnsi="Times New Roman" w:cs="Times New Roman" w:hint="cs"/>
          <w:rtl/>
          <w:lang w:val="de-DE" w:bidi="he-IL"/>
        </w:rPr>
        <w:t>נמחק</w:t>
      </w:r>
      <w:r w:rsidR="00F263EE">
        <w:rPr>
          <w:rFonts w:ascii="Times New Roman" w:eastAsia="Times New Roman" w:hAnsi="Times New Roman" w:cs="Times New Roman" w:hint="cs"/>
          <w:rtl/>
          <w:lang w:val="de-DE" w:bidi="he-IL"/>
        </w:rPr>
        <w:t>, נ</w:t>
      </w:r>
      <w:r w:rsidR="00330A52" w:rsidRPr="00E035A7">
        <w:rPr>
          <w:rFonts w:ascii="Times New Roman" w:eastAsia="Times New Roman" w:hAnsi="Times New Roman" w:cs="Times New Roman" w:hint="cs"/>
          <w:rtl/>
          <w:lang w:val="de-DE" w:bidi="he-IL"/>
        </w:rPr>
        <w:t xml:space="preserve">לקח בחזרה, בוטל או אינו </w:t>
      </w:r>
      <w:r w:rsidR="005C4BE1" w:rsidRPr="00E035A7">
        <w:rPr>
          <w:rFonts w:ascii="Times New Roman" w:eastAsia="Times New Roman" w:hAnsi="Times New Roman" w:cs="Times New Roman" w:hint="cs"/>
          <w:rtl/>
          <w:lang w:val="de-DE" w:bidi="he-IL"/>
        </w:rPr>
        <w:t>בתוקף</w:t>
      </w:r>
      <w:r w:rsidR="00330A52" w:rsidRPr="00E035A7">
        <w:rPr>
          <w:rFonts w:ascii="Times New Roman" w:eastAsia="Times New Roman" w:hAnsi="Times New Roman" w:cs="Times New Roman" w:hint="cs"/>
          <w:rtl/>
          <w:lang w:val="de-DE" w:bidi="he-IL"/>
        </w:rPr>
        <w:t xml:space="preserve"> מסיבה אחרת.</w:t>
      </w:r>
    </w:p>
    <w:p w14:paraId="19B3339D" w14:textId="77777777" w:rsidR="00981FE5" w:rsidRPr="00981FE5" w:rsidRDefault="00981FE5" w:rsidP="00074840">
      <w:pPr>
        <w:bidi/>
        <w:spacing w:line="360" w:lineRule="auto"/>
        <w:jc w:val="both"/>
        <w:rPr>
          <w:rFonts w:asciiTheme="majorBidi" w:eastAsia="Times New Roman" w:hAnsiTheme="majorBidi" w:cstheme="majorBidi"/>
          <w:rtl/>
          <w:lang w:val="de-DE" w:bidi="he-IL"/>
        </w:rPr>
      </w:pPr>
      <w:r>
        <w:rPr>
          <w:rFonts w:asciiTheme="majorBidi" w:hAnsiTheme="majorBidi" w:cstheme="majorBidi"/>
          <w:rtl/>
        </w:rPr>
        <w:t xml:space="preserve">(2) </w:t>
      </w:r>
      <w:r>
        <w:rPr>
          <w:rFonts w:asciiTheme="majorBidi" w:hAnsiTheme="majorBidi" w:cstheme="majorBidi"/>
          <w:rtl/>
          <w:lang w:bidi="he-IL"/>
        </w:rPr>
        <w:t xml:space="preserve">סעיפים </w:t>
      </w:r>
      <w:r>
        <w:rPr>
          <w:rFonts w:asciiTheme="majorBidi" w:hAnsiTheme="majorBidi" w:cstheme="majorBidi"/>
          <w:rtl/>
        </w:rPr>
        <w:t xml:space="preserve">48 </w:t>
      </w:r>
      <w:r>
        <w:rPr>
          <w:rFonts w:asciiTheme="majorBidi" w:hAnsiTheme="majorBidi" w:cstheme="majorBidi"/>
          <w:rtl/>
          <w:lang w:bidi="he-IL"/>
        </w:rPr>
        <w:t>ו</w:t>
      </w:r>
      <w:r>
        <w:rPr>
          <w:rFonts w:asciiTheme="majorBidi" w:hAnsiTheme="majorBidi" w:cstheme="majorBidi"/>
          <w:rtl/>
        </w:rPr>
        <w:t xml:space="preserve">-49 </w:t>
      </w:r>
      <w:r>
        <w:rPr>
          <w:rFonts w:asciiTheme="majorBidi" w:hAnsiTheme="majorBidi" w:cstheme="majorBidi"/>
          <w:rtl/>
          <w:lang w:bidi="he-IL"/>
        </w:rPr>
        <w:t xml:space="preserve">לחוק </w:t>
      </w:r>
      <w:r>
        <w:rPr>
          <w:rFonts w:asciiTheme="majorBidi" w:hAnsiTheme="majorBidi" w:cstheme="majorBidi" w:hint="cs"/>
          <w:rtl/>
          <w:lang w:bidi="he-IL"/>
        </w:rPr>
        <w:t>ההליך</w:t>
      </w:r>
      <w:r>
        <w:rPr>
          <w:rFonts w:asciiTheme="majorBidi" w:hAnsiTheme="majorBidi" w:cstheme="majorBidi"/>
          <w:rtl/>
          <w:lang w:bidi="he-IL"/>
        </w:rPr>
        <w:t xml:space="preserve"> המנהלי </w:t>
      </w:r>
      <w:r>
        <w:rPr>
          <w:rFonts w:asciiTheme="majorBidi" w:hAnsiTheme="majorBidi" w:cstheme="majorBidi" w:hint="cs"/>
          <w:rtl/>
          <w:lang w:bidi="he-IL"/>
        </w:rPr>
        <w:t>נותרים בעינם</w:t>
      </w:r>
      <w:r w:rsidRPr="00981FE5">
        <w:rPr>
          <w:rFonts w:asciiTheme="majorBidi" w:hAnsiTheme="majorBidi" w:cstheme="majorBidi"/>
          <w:rtl/>
        </w:rPr>
        <w:t>.</w:t>
      </w:r>
    </w:p>
    <w:p w14:paraId="0ACFCB08" w14:textId="77777777" w:rsidR="00330A52" w:rsidRPr="00F26ED3" w:rsidRDefault="00330A52" w:rsidP="00074840">
      <w:pPr>
        <w:bidi/>
        <w:spacing w:line="360" w:lineRule="auto"/>
        <w:jc w:val="both"/>
        <w:rPr>
          <w:rFonts w:ascii="Times New Roman" w:eastAsia="Times New Roman" w:hAnsi="Times New Roman" w:cs="Times New Roman"/>
          <w:lang w:val="de-DE" w:bidi="he-IL"/>
        </w:rPr>
      </w:pPr>
      <w:r w:rsidRPr="00330A52">
        <w:rPr>
          <w:rFonts w:ascii="Times New Roman" w:eastAsia="Times New Roman" w:hAnsi="Times New Roman" w:cs="Times New Roman"/>
          <w:rtl/>
          <w:lang w:val="de-DE" w:bidi="he-IL"/>
        </w:rPr>
        <w:t xml:space="preserve">(3) </w:t>
      </w:r>
      <w:r w:rsidR="00FF57F9">
        <w:rPr>
          <w:rFonts w:ascii="Times New Roman" w:eastAsia="Times New Roman" w:hAnsi="Times New Roman" w:cs="Times New Roman" w:hint="cs"/>
          <w:rtl/>
          <w:lang w:val="de-DE" w:bidi="he-IL"/>
        </w:rPr>
        <w:t>הראשות המוסמכת</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על</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פי</w:t>
      </w:r>
      <w:r w:rsidRPr="00330A52">
        <w:rPr>
          <w:rFonts w:ascii="Times New Roman" w:eastAsia="Times New Roman" w:hAnsi="Times New Roman" w:cs="Times New Roman"/>
          <w:rtl/>
          <w:lang w:val="de-DE" w:bidi="he-IL"/>
        </w:rPr>
        <w:t xml:space="preserve"> </w:t>
      </w:r>
      <w:r w:rsidR="00F15DC0">
        <w:rPr>
          <w:rFonts w:ascii="Times New Roman" w:eastAsia="Times New Roman" w:hAnsi="Times New Roman" w:cs="Times New Roman" w:hint="cs"/>
          <w:rtl/>
          <w:lang w:val="de-DE" w:bidi="he-IL"/>
        </w:rPr>
        <w:t>חוקי המדינה הפדרלית</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תודיע</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לרשות</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הפדרלית</w:t>
      </w:r>
      <w:r w:rsidRPr="00330A52">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לרכב </w:t>
      </w:r>
      <w:r w:rsidR="00EF57C4">
        <w:rPr>
          <w:rFonts w:ascii="Times New Roman" w:eastAsia="Times New Roman" w:hAnsi="Times New Roman" w:cs="Times New Roman" w:hint="cs"/>
          <w:rtl/>
          <w:lang w:val="de-DE" w:bidi="he-IL"/>
        </w:rPr>
        <w:t>ותעבורה</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על</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ביטול</w:t>
      </w:r>
      <w:r w:rsidRPr="00330A52">
        <w:rPr>
          <w:rFonts w:ascii="Times New Roman" w:eastAsia="Times New Roman" w:hAnsi="Times New Roman" w:cs="Times New Roman"/>
          <w:rtl/>
          <w:lang w:val="de-DE" w:bidi="he-IL"/>
        </w:rPr>
        <w:t xml:space="preserve"> </w:t>
      </w:r>
      <w:r w:rsidR="00F263EE">
        <w:rPr>
          <w:rFonts w:ascii="Times New Roman" w:eastAsia="Times New Roman" w:hAnsi="Times New Roman" w:cs="Times New Roman" w:hint="cs"/>
          <w:rtl/>
          <w:lang w:val="de-DE" w:bidi="he-IL"/>
        </w:rPr>
        <w:t>האישור</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שהונפק</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בהתאם</w:t>
      </w:r>
      <w:r w:rsidRPr="00330A52">
        <w:rPr>
          <w:rFonts w:ascii="Times New Roman" w:eastAsia="Times New Roman" w:hAnsi="Times New Roman" w:cs="Times New Roman"/>
          <w:rtl/>
          <w:lang w:val="de-DE" w:bidi="he-IL"/>
        </w:rPr>
        <w:t xml:space="preserve"> </w:t>
      </w:r>
      <w:r w:rsidRPr="00330A52">
        <w:rPr>
          <w:rFonts w:ascii="Times New Roman" w:eastAsia="Times New Roman" w:hAnsi="Times New Roman" w:cs="Times New Roman" w:hint="cs"/>
          <w:rtl/>
          <w:lang w:val="de-DE" w:bidi="he-IL"/>
        </w:rPr>
        <w:t>לסעיף</w:t>
      </w:r>
      <w:r w:rsidRPr="00330A52">
        <w:rPr>
          <w:rFonts w:ascii="Times New Roman" w:eastAsia="Times New Roman" w:hAnsi="Times New Roman" w:cs="Times New Roman"/>
          <w:rtl/>
          <w:lang w:val="de-DE" w:bidi="he-IL"/>
        </w:rPr>
        <w:t xml:space="preserve"> 9.</w:t>
      </w:r>
    </w:p>
    <w:p w14:paraId="60ACAB56" w14:textId="77777777" w:rsidR="00B86A27" w:rsidRDefault="00B86A27" w:rsidP="00074840">
      <w:pPr>
        <w:bidi/>
        <w:spacing w:line="360" w:lineRule="auto"/>
        <w:jc w:val="both"/>
        <w:rPr>
          <w:rFonts w:asciiTheme="majorBidi" w:hAnsiTheme="majorBidi" w:cstheme="majorBidi"/>
          <w:rtl/>
          <w:lang w:bidi="he-IL"/>
        </w:rPr>
      </w:pPr>
    </w:p>
    <w:p w14:paraId="5B35F7FE" w14:textId="77777777" w:rsidR="004B7EE6" w:rsidRPr="004B7EE6" w:rsidRDefault="002F2CD5" w:rsidP="00074840">
      <w:pPr>
        <w:bidi/>
        <w:spacing w:line="360" w:lineRule="auto"/>
        <w:jc w:val="center"/>
        <w:rPr>
          <w:rFonts w:ascii="Times New Roman" w:eastAsia="Times New Roman" w:hAnsi="Times New Roman" w:cs="Times New Roman"/>
          <w:b/>
          <w:bCs/>
          <w:rtl/>
          <w:lang w:val="de-DE" w:bidi="he-IL"/>
        </w:rPr>
      </w:pPr>
      <w:r w:rsidRPr="00907923">
        <w:rPr>
          <w:rFonts w:ascii="Times New Roman" w:eastAsia="Times New Roman" w:hAnsi="Times New Roman" w:cs="Times New Roman" w:hint="cs"/>
          <w:b/>
          <w:bCs/>
          <w:rtl/>
          <w:lang w:val="de-DE" w:bidi="he-IL"/>
        </w:rPr>
        <w:t xml:space="preserve">סעיף 11 </w:t>
      </w:r>
      <w:r w:rsidR="00640906" w:rsidRPr="00907923">
        <w:rPr>
          <w:rFonts w:asciiTheme="majorBidi" w:hAnsiTheme="majorBidi" w:cs="Times New Roman" w:hint="cs"/>
          <w:b/>
          <w:bCs/>
          <w:rtl/>
          <w:lang w:bidi="he-IL"/>
        </w:rPr>
        <w:t>התנאים</w:t>
      </w:r>
      <w:r w:rsidR="004B7EE6" w:rsidRPr="00907923">
        <w:rPr>
          <w:rFonts w:asciiTheme="majorBidi" w:hAnsiTheme="majorBidi" w:cs="Times New Roman"/>
          <w:b/>
          <w:bCs/>
          <w:rtl/>
          <w:lang w:bidi="he-IL"/>
        </w:rPr>
        <w:t xml:space="preserve"> </w:t>
      </w:r>
      <w:r w:rsidR="00F701DD" w:rsidRPr="00907923">
        <w:rPr>
          <w:rFonts w:asciiTheme="majorBidi" w:hAnsiTheme="majorBidi" w:cs="Times New Roman" w:hint="cs"/>
          <w:b/>
          <w:bCs/>
          <w:rtl/>
          <w:lang w:bidi="he-IL"/>
        </w:rPr>
        <w:t>ליישום</w:t>
      </w:r>
      <w:r w:rsidR="004B7EE6" w:rsidRPr="00907923">
        <w:rPr>
          <w:rFonts w:asciiTheme="majorBidi" w:hAnsiTheme="majorBidi" w:cs="Times New Roman"/>
          <w:b/>
          <w:bCs/>
          <w:rtl/>
          <w:lang w:bidi="he-IL"/>
        </w:rPr>
        <w:t xml:space="preserve"> </w:t>
      </w:r>
      <w:r w:rsidR="004B7EE6" w:rsidRPr="00907923">
        <w:rPr>
          <w:rFonts w:asciiTheme="majorBidi" w:hAnsiTheme="majorBidi" w:cs="Times New Roman" w:hint="cs"/>
          <w:b/>
          <w:bCs/>
          <w:rtl/>
          <w:lang w:bidi="he-IL"/>
        </w:rPr>
        <w:t>תקנת</w:t>
      </w:r>
      <w:r w:rsidR="004B7EE6" w:rsidRPr="004B7EE6">
        <w:rPr>
          <w:rFonts w:asciiTheme="majorBidi" w:hAnsiTheme="majorBidi" w:cs="Times New Roman"/>
          <w:b/>
          <w:bCs/>
          <w:rtl/>
          <w:lang w:bidi="he-IL"/>
        </w:rPr>
        <w:t xml:space="preserve"> </w:t>
      </w:r>
      <w:r w:rsidR="00F701DD">
        <w:rPr>
          <w:rFonts w:asciiTheme="majorBidi" w:hAnsiTheme="majorBidi" w:cs="Times New Roman" w:hint="cs"/>
          <w:b/>
          <w:bCs/>
          <w:rtl/>
          <w:lang w:bidi="he-IL"/>
        </w:rPr>
        <w:t>רישוי</w:t>
      </w:r>
      <w:r w:rsidR="004B7EE6" w:rsidRPr="004B7EE6">
        <w:rPr>
          <w:rFonts w:asciiTheme="majorBidi" w:hAnsiTheme="majorBidi" w:cs="Times New Roman"/>
          <w:b/>
          <w:bCs/>
          <w:rtl/>
          <w:lang w:bidi="he-IL"/>
        </w:rPr>
        <w:t xml:space="preserve"> </w:t>
      </w:r>
      <w:r w:rsidR="004B7EE6" w:rsidRPr="004B7EE6">
        <w:rPr>
          <w:rFonts w:asciiTheme="majorBidi" w:hAnsiTheme="majorBidi" w:cs="Times New Roman" w:hint="cs"/>
          <w:b/>
          <w:bCs/>
          <w:rtl/>
          <w:lang w:bidi="he-IL"/>
        </w:rPr>
        <w:t>רכב</w:t>
      </w:r>
    </w:p>
    <w:p w14:paraId="48B87EB3" w14:textId="77777777" w:rsidR="004B7EE6" w:rsidRPr="004B7EE6" w:rsidRDefault="004B7EE6" w:rsidP="00074840">
      <w:pPr>
        <w:bidi/>
        <w:spacing w:line="360" w:lineRule="auto"/>
        <w:jc w:val="both"/>
        <w:rPr>
          <w:rFonts w:asciiTheme="majorBidi" w:hAnsiTheme="majorBidi" w:cs="Times New Roman"/>
          <w:lang w:bidi="he-IL"/>
        </w:rPr>
      </w:pPr>
      <w:r w:rsidRPr="004B7EE6">
        <w:rPr>
          <w:rFonts w:asciiTheme="majorBidi" w:hAnsiTheme="majorBidi" w:cs="Times New Roman"/>
          <w:rtl/>
          <w:lang w:bidi="he-IL"/>
        </w:rPr>
        <w:t xml:space="preserve">(1) </w:t>
      </w:r>
      <w:r w:rsidR="00907923">
        <w:rPr>
          <w:rFonts w:asciiTheme="majorBidi" w:hAnsiTheme="majorBidi" w:cs="Times New Roman" w:hint="cs"/>
          <w:rtl/>
          <w:lang w:bidi="he-IL"/>
        </w:rPr>
        <w:t>לרישוי</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כלי</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רכב</w:t>
      </w:r>
      <w:r w:rsidRPr="004B7EE6">
        <w:rPr>
          <w:rFonts w:asciiTheme="majorBidi" w:hAnsiTheme="majorBidi" w:cs="Times New Roman"/>
          <w:rtl/>
          <w:lang w:bidi="he-IL"/>
        </w:rPr>
        <w:t xml:space="preserve"> </w:t>
      </w:r>
      <w:r w:rsidR="00022D45">
        <w:rPr>
          <w:rFonts w:asciiTheme="majorBidi" w:hAnsiTheme="majorBidi" w:cs="Times New Roman" w:hint="cs"/>
          <w:rtl/>
          <w:lang w:bidi="he-IL"/>
        </w:rPr>
        <w:t>אוטונומיים</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לתנועה</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באזורי</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הפעלה</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מוגדרים</w:t>
      </w:r>
      <w:r w:rsidRPr="004B7EE6">
        <w:rPr>
          <w:rFonts w:asciiTheme="majorBidi" w:hAnsiTheme="majorBidi" w:cs="Times New Roman"/>
          <w:rtl/>
          <w:lang w:bidi="he-IL"/>
        </w:rPr>
        <w:t xml:space="preserve">, </w:t>
      </w:r>
      <w:r w:rsidR="00F701DD">
        <w:rPr>
          <w:rFonts w:asciiTheme="majorBidi" w:hAnsiTheme="majorBidi" w:cs="Times New Roman" w:hint="cs"/>
          <w:rtl/>
          <w:lang w:bidi="he-IL"/>
        </w:rPr>
        <w:t>תיושם</w:t>
      </w:r>
      <w:r w:rsidRPr="004B7EE6">
        <w:rPr>
          <w:rFonts w:asciiTheme="majorBidi" w:hAnsiTheme="majorBidi" w:cs="Times New Roman"/>
          <w:rtl/>
          <w:lang w:bidi="he-IL"/>
        </w:rPr>
        <w:t xml:space="preserve"> </w:t>
      </w:r>
      <w:r w:rsidR="00022D45">
        <w:rPr>
          <w:rFonts w:asciiTheme="majorBidi" w:hAnsiTheme="majorBidi" w:cs="Times New Roman" w:hint="cs"/>
          <w:rtl/>
          <w:lang w:bidi="he-IL"/>
        </w:rPr>
        <w:t>תקנ</w:t>
      </w:r>
      <w:r w:rsidR="00F701DD">
        <w:rPr>
          <w:rFonts w:asciiTheme="majorBidi" w:hAnsiTheme="majorBidi" w:cs="Times New Roman" w:hint="cs"/>
          <w:rtl/>
          <w:lang w:bidi="he-IL"/>
        </w:rPr>
        <w:t>ת רישוי</w:t>
      </w:r>
      <w:r w:rsidR="00907813">
        <w:rPr>
          <w:rFonts w:asciiTheme="majorBidi" w:hAnsiTheme="majorBidi" w:cs="Times New Roman" w:hint="cs"/>
          <w:rtl/>
          <w:lang w:bidi="he-IL"/>
        </w:rPr>
        <w:t xml:space="preserve"> רכב </w:t>
      </w:r>
      <w:r w:rsidRPr="004B7EE6">
        <w:rPr>
          <w:rFonts w:asciiTheme="majorBidi" w:hAnsiTheme="majorBidi" w:cs="Times New Roman" w:hint="cs"/>
          <w:rtl/>
          <w:lang w:bidi="he-IL"/>
        </w:rPr>
        <w:t>בהתאם</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לפסקאות</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הבאות</w:t>
      </w:r>
      <w:r w:rsidRPr="004B7EE6">
        <w:rPr>
          <w:rFonts w:asciiTheme="majorBidi" w:hAnsiTheme="majorBidi" w:cs="Times New Roman"/>
          <w:rtl/>
          <w:lang w:bidi="he-IL"/>
        </w:rPr>
        <w:t>.</w:t>
      </w:r>
    </w:p>
    <w:p w14:paraId="68E16E98" w14:textId="77777777" w:rsidR="004B7EE6" w:rsidRPr="004B7EE6" w:rsidRDefault="004B7EE6" w:rsidP="00074840">
      <w:pPr>
        <w:bidi/>
        <w:spacing w:line="360" w:lineRule="auto"/>
        <w:jc w:val="both"/>
        <w:rPr>
          <w:rFonts w:asciiTheme="majorBidi" w:hAnsiTheme="majorBidi" w:cs="Times New Roman"/>
          <w:lang w:bidi="he-IL"/>
        </w:rPr>
      </w:pPr>
      <w:r w:rsidRPr="004B7EE6">
        <w:rPr>
          <w:rFonts w:asciiTheme="majorBidi" w:hAnsiTheme="majorBidi" w:cs="Times New Roman"/>
          <w:rtl/>
          <w:lang w:bidi="he-IL"/>
        </w:rPr>
        <w:t xml:space="preserve">(2) </w:t>
      </w:r>
      <w:r w:rsidR="00C754B3">
        <w:rPr>
          <w:rFonts w:asciiTheme="majorBidi" w:hAnsiTheme="majorBidi" w:cs="Times New Roman" w:hint="cs"/>
          <w:rtl/>
          <w:lang w:bidi="he-IL"/>
        </w:rPr>
        <w:t>ה</w:t>
      </w:r>
      <w:r w:rsidR="00907923">
        <w:rPr>
          <w:rFonts w:asciiTheme="majorBidi" w:hAnsiTheme="majorBidi" w:cs="Times New Roman" w:hint="cs"/>
          <w:rtl/>
          <w:lang w:bidi="he-IL"/>
        </w:rPr>
        <w:t xml:space="preserve">רישוי </w:t>
      </w:r>
      <w:r w:rsidR="00022D45">
        <w:rPr>
          <w:rFonts w:asciiTheme="majorBidi" w:hAnsiTheme="majorBidi" w:cs="Times New Roman" w:hint="cs"/>
          <w:rtl/>
          <w:lang w:bidi="he-IL"/>
        </w:rPr>
        <w:t>בהתאם ל</w:t>
      </w:r>
      <w:r w:rsidRPr="004B7EE6">
        <w:rPr>
          <w:rFonts w:asciiTheme="majorBidi" w:hAnsiTheme="majorBidi" w:cs="Times New Roman" w:hint="cs"/>
          <w:rtl/>
          <w:lang w:bidi="he-IL"/>
        </w:rPr>
        <w:t>סעיף</w:t>
      </w:r>
      <w:r w:rsidRPr="004B7EE6">
        <w:rPr>
          <w:rFonts w:asciiTheme="majorBidi" w:hAnsiTheme="majorBidi" w:cs="Times New Roman"/>
          <w:rtl/>
          <w:lang w:bidi="he-IL"/>
        </w:rPr>
        <w:t xml:space="preserve"> 3 </w:t>
      </w:r>
      <w:r w:rsidR="00022D45">
        <w:rPr>
          <w:rFonts w:asciiTheme="majorBidi" w:hAnsiTheme="majorBidi" w:cs="Times New Roman" w:hint="cs"/>
          <w:rtl/>
          <w:lang w:bidi="he-IL"/>
        </w:rPr>
        <w:t>פסקה</w:t>
      </w:r>
      <w:r w:rsidR="00022D45">
        <w:rPr>
          <w:rFonts w:asciiTheme="majorBidi" w:hAnsiTheme="majorBidi" w:cs="Times New Roman"/>
          <w:rtl/>
          <w:lang w:bidi="he-IL"/>
        </w:rPr>
        <w:t xml:space="preserve"> 1</w:t>
      </w:r>
      <w:r w:rsidR="00022D45">
        <w:rPr>
          <w:rFonts w:asciiTheme="majorBidi" w:hAnsiTheme="majorBidi" w:cs="Times New Roman" w:hint="cs"/>
          <w:rtl/>
          <w:lang w:bidi="he-IL"/>
        </w:rPr>
        <w:t xml:space="preserve"> משפט</w:t>
      </w:r>
      <w:r w:rsidRPr="004B7EE6">
        <w:rPr>
          <w:rFonts w:asciiTheme="majorBidi" w:hAnsiTheme="majorBidi" w:cs="Times New Roman"/>
          <w:rtl/>
          <w:lang w:bidi="he-IL"/>
        </w:rPr>
        <w:t xml:space="preserve"> 2 </w:t>
      </w:r>
      <w:r w:rsidR="00907923">
        <w:rPr>
          <w:rFonts w:asciiTheme="majorBidi" w:hAnsiTheme="majorBidi" w:cs="Times New Roman" w:hint="cs"/>
          <w:rtl/>
          <w:lang w:bidi="he-IL"/>
        </w:rPr>
        <w:t xml:space="preserve">בתקנת רישוי רכב </w:t>
      </w:r>
      <w:r w:rsidR="00210D50">
        <w:rPr>
          <w:rFonts w:asciiTheme="majorBidi" w:hAnsiTheme="majorBidi" w:cs="Times New Roman" w:hint="cs"/>
          <w:rtl/>
          <w:lang w:bidi="he-IL"/>
        </w:rPr>
        <w:t>תלוי בקיומם של:</w:t>
      </w:r>
      <w:r w:rsidR="00907923">
        <w:rPr>
          <w:rFonts w:asciiTheme="majorBidi" w:hAnsiTheme="majorBidi" w:cs="Times New Roman" w:hint="cs"/>
          <w:rtl/>
          <w:lang w:bidi="he-IL"/>
        </w:rPr>
        <w:t xml:space="preserve"> </w:t>
      </w:r>
    </w:p>
    <w:p w14:paraId="2B5CA7B2" w14:textId="77777777" w:rsidR="004D2B97" w:rsidRDefault="004B7EE6" w:rsidP="00074840">
      <w:pPr>
        <w:bidi/>
        <w:spacing w:line="360" w:lineRule="auto"/>
        <w:jc w:val="both"/>
        <w:rPr>
          <w:rFonts w:asciiTheme="majorBidi" w:hAnsiTheme="majorBidi" w:cs="Times New Roman"/>
          <w:rtl/>
          <w:lang w:bidi="he-IL"/>
        </w:rPr>
      </w:pPr>
      <w:r w:rsidRPr="004B7EE6">
        <w:rPr>
          <w:rFonts w:asciiTheme="majorBidi" w:hAnsiTheme="majorBidi" w:cs="Times New Roman"/>
          <w:rtl/>
          <w:lang w:bidi="he-IL"/>
        </w:rPr>
        <w:t xml:space="preserve">1. </w:t>
      </w:r>
      <w:r w:rsidR="00AE5AD0">
        <w:rPr>
          <w:rFonts w:asciiTheme="majorBidi" w:hAnsiTheme="majorBidi" w:cs="Times New Roman" w:hint="cs"/>
          <w:rtl/>
          <w:lang w:bidi="he-IL"/>
        </w:rPr>
        <w:t>היתר</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הפעלה</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תקף</w:t>
      </w:r>
      <w:r w:rsidRPr="004B7EE6">
        <w:rPr>
          <w:rFonts w:asciiTheme="majorBidi" w:hAnsiTheme="majorBidi" w:cs="Times New Roman"/>
          <w:rtl/>
          <w:lang w:bidi="he-IL"/>
        </w:rPr>
        <w:t xml:space="preserve"> </w:t>
      </w:r>
      <w:r w:rsidRPr="004B7EE6">
        <w:rPr>
          <w:rFonts w:asciiTheme="majorBidi" w:hAnsiTheme="majorBidi" w:cs="Times New Roman" w:hint="cs"/>
          <w:rtl/>
          <w:lang w:bidi="he-IL"/>
        </w:rPr>
        <w:t>לרכב</w:t>
      </w:r>
      <w:r w:rsidRPr="004B7EE6">
        <w:rPr>
          <w:rFonts w:asciiTheme="majorBidi" w:hAnsiTheme="majorBidi" w:cs="Times New Roman"/>
          <w:rtl/>
          <w:lang w:bidi="he-IL"/>
        </w:rPr>
        <w:t xml:space="preserve"> </w:t>
      </w:r>
      <w:r w:rsidR="004D2B97">
        <w:rPr>
          <w:rFonts w:asciiTheme="majorBidi" w:hAnsiTheme="majorBidi" w:cs="Times New Roman" w:hint="cs"/>
          <w:rtl/>
          <w:lang w:bidi="he-IL"/>
        </w:rPr>
        <w:t>אוטונומי</w:t>
      </w:r>
      <w:r w:rsidRPr="004B7EE6">
        <w:rPr>
          <w:rFonts w:asciiTheme="majorBidi" w:hAnsiTheme="majorBidi" w:cs="Times New Roman"/>
          <w:rtl/>
          <w:lang w:bidi="he-IL"/>
        </w:rPr>
        <w:t xml:space="preserve"> </w:t>
      </w:r>
      <w:r w:rsidR="004D2B97">
        <w:rPr>
          <w:rFonts w:asciiTheme="majorBidi" w:hAnsiTheme="majorBidi" w:cs="Times New Roman" w:hint="cs"/>
          <w:rtl/>
          <w:lang w:bidi="he-IL"/>
        </w:rPr>
        <w:t>בהתאם ל</w:t>
      </w:r>
      <w:r w:rsidRPr="004B7EE6">
        <w:rPr>
          <w:rFonts w:asciiTheme="majorBidi" w:hAnsiTheme="majorBidi" w:cs="Times New Roman" w:hint="cs"/>
          <w:rtl/>
          <w:lang w:bidi="he-IL"/>
        </w:rPr>
        <w:t>סעיף</w:t>
      </w:r>
      <w:r w:rsidRPr="004B7EE6">
        <w:rPr>
          <w:rFonts w:asciiTheme="majorBidi" w:hAnsiTheme="majorBidi" w:cs="Times New Roman"/>
          <w:rtl/>
          <w:lang w:bidi="he-IL"/>
        </w:rPr>
        <w:t xml:space="preserve"> 4,</w:t>
      </w:r>
    </w:p>
    <w:p w14:paraId="1C9A0F6A" w14:textId="77777777" w:rsidR="004D2B97" w:rsidRPr="004D2B97" w:rsidRDefault="004D2B97" w:rsidP="00074840">
      <w:pPr>
        <w:bidi/>
        <w:spacing w:line="360" w:lineRule="auto"/>
        <w:jc w:val="both"/>
        <w:rPr>
          <w:rFonts w:asciiTheme="majorBidi" w:hAnsiTheme="majorBidi" w:cs="Times New Roman"/>
          <w:lang w:bidi="he-IL"/>
        </w:rPr>
      </w:pPr>
      <w:r>
        <w:rPr>
          <w:rFonts w:asciiTheme="majorBidi" w:hAnsiTheme="majorBidi" w:cs="Times New Roman"/>
          <w:rtl/>
          <w:lang w:bidi="he-IL"/>
        </w:rPr>
        <w:t>2.</w:t>
      </w:r>
      <w:r w:rsidR="00210D50">
        <w:rPr>
          <w:rFonts w:asciiTheme="majorBidi" w:hAnsiTheme="majorBidi" w:cs="Times New Roman" w:hint="cs"/>
          <w:rtl/>
          <w:lang w:bidi="he-IL"/>
        </w:rPr>
        <w:t xml:space="preserve"> אישור</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תקף</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לאזור</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הפעלה</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מוגדר</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בהתאם</w:t>
      </w:r>
      <w:r w:rsidRPr="004D2B97">
        <w:rPr>
          <w:rFonts w:asciiTheme="majorBidi" w:hAnsiTheme="majorBidi" w:cs="Times New Roman"/>
          <w:rtl/>
          <w:lang w:bidi="he-IL"/>
        </w:rPr>
        <w:t xml:space="preserve"> </w:t>
      </w:r>
      <w:r>
        <w:rPr>
          <w:rFonts w:asciiTheme="majorBidi" w:hAnsiTheme="majorBidi" w:cs="Times New Roman" w:hint="cs"/>
          <w:rtl/>
          <w:lang w:bidi="he-IL"/>
        </w:rPr>
        <w:t>לסעיף</w:t>
      </w:r>
      <w:r w:rsidRPr="004D2B97">
        <w:rPr>
          <w:rFonts w:asciiTheme="majorBidi" w:hAnsiTheme="majorBidi" w:cs="Times New Roman"/>
          <w:rtl/>
          <w:lang w:bidi="he-IL"/>
        </w:rPr>
        <w:t xml:space="preserve"> 9 </w:t>
      </w:r>
      <w:r w:rsidRPr="004D2B97">
        <w:rPr>
          <w:rFonts w:asciiTheme="majorBidi" w:hAnsiTheme="majorBidi" w:cs="Times New Roman" w:hint="cs"/>
          <w:rtl/>
          <w:lang w:bidi="he-IL"/>
        </w:rPr>
        <w:t>ו</w:t>
      </w:r>
      <w:r w:rsidRPr="004D2B97">
        <w:rPr>
          <w:rFonts w:asciiTheme="majorBidi" w:hAnsiTheme="majorBidi" w:cs="Times New Roman"/>
          <w:rtl/>
          <w:lang w:bidi="he-IL"/>
        </w:rPr>
        <w:t>-</w:t>
      </w:r>
    </w:p>
    <w:p w14:paraId="5D4E0E60" w14:textId="77777777" w:rsidR="004D2B97" w:rsidRPr="004D2B97" w:rsidRDefault="004D2B97" w:rsidP="00074840">
      <w:pPr>
        <w:bidi/>
        <w:spacing w:line="360" w:lineRule="auto"/>
        <w:jc w:val="both"/>
        <w:rPr>
          <w:rFonts w:asciiTheme="majorBidi" w:hAnsiTheme="majorBidi" w:cs="Times New Roman"/>
          <w:lang w:bidi="he-IL"/>
        </w:rPr>
      </w:pPr>
      <w:r w:rsidRPr="004D2B97">
        <w:rPr>
          <w:rFonts w:asciiTheme="majorBidi" w:hAnsiTheme="majorBidi" w:cs="Times New Roman"/>
          <w:rtl/>
          <w:lang w:bidi="he-IL"/>
        </w:rPr>
        <w:t xml:space="preserve">3. </w:t>
      </w:r>
      <w:r w:rsidRPr="004D2B97">
        <w:rPr>
          <w:rFonts w:asciiTheme="majorBidi" w:hAnsiTheme="majorBidi" w:cs="Times New Roman" w:hint="cs"/>
          <w:rtl/>
          <w:lang w:bidi="he-IL"/>
        </w:rPr>
        <w:t>ביטוח</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אחריות</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לרכב</w:t>
      </w:r>
      <w:r w:rsidRPr="004D2B97">
        <w:rPr>
          <w:rFonts w:asciiTheme="majorBidi" w:hAnsiTheme="majorBidi" w:cs="Times New Roman"/>
          <w:rtl/>
          <w:lang w:bidi="he-IL"/>
        </w:rPr>
        <w:t xml:space="preserve"> </w:t>
      </w:r>
      <w:r>
        <w:rPr>
          <w:rFonts w:asciiTheme="majorBidi" w:hAnsiTheme="majorBidi" w:cs="Times New Roman" w:hint="cs"/>
          <w:rtl/>
          <w:lang w:bidi="he-IL"/>
        </w:rPr>
        <w:t xml:space="preserve">בהתאם </w:t>
      </w:r>
      <w:r w:rsidRPr="004D2B97">
        <w:rPr>
          <w:rFonts w:asciiTheme="majorBidi" w:hAnsiTheme="majorBidi" w:cs="Times New Roman" w:hint="cs"/>
          <w:rtl/>
          <w:lang w:bidi="he-IL"/>
        </w:rPr>
        <w:t>לחוק</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ביטוח</w:t>
      </w:r>
      <w:r w:rsidRPr="004D2B97">
        <w:rPr>
          <w:rFonts w:asciiTheme="majorBidi" w:hAnsiTheme="majorBidi" w:cs="Times New Roman"/>
          <w:rtl/>
          <w:lang w:bidi="he-IL"/>
        </w:rPr>
        <w:t xml:space="preserve"> </w:t>
      </w:r>
      <w:r w:rsidRPr="004D2B97">
        <w:rPr>
          <w:rFonts w:asciiTheme="majorBidi" w:hAnsiTheme="majorBidi" w:cs="Times New Roman" w:hint="cs"/>
          <w:rtl/>
          <w:lang w:bidi="he-IL"/>
        </w:rPr>
        <w:t>החובה</w:t>
      </w:r>
      <w:r w:rsidRPr="004D2B97">
        <w:rPr>
          <w:rFonts w:asciiTheme="majorBidi" w:hAnsiTheme="majorBidi" w:cs="Times New Roman"/>
          <w:rtl/>
          <w:lang w:bidi="he-IL"/>
        </w:rPr>
        <w:t>.</w:t>
      </w:r>
    </w:p>
    <w:p w14:paraId="168A73E9" w14:textId="48FC94FE" w:rsidR="0003310A" w:rsidRPr="00C83C61" w:rsidRDefault="00264B3A" w:rsidP="00074840">
      <w:pPr>
        <w:bidi/>
        <w:spacing w:line="360" w:lineRule="auto"/>
        <w:jc w:val="both"/>
        <w:rPr>
          <w:rFonts w:asciiTheme="majorBidi" w:hAnsiTheme="majorBidi" w:cs="Times New Roman"/>
          <w:rtl/>
          <w:lang w:bidi="he-IL"/>
        </w:rPr>
      </w:pPr>
      <w:r>
        <w:rPr>
          <w:rFonts w:asciiTheme="majorBidi" w:hAnsiTheme="majorBidi" w:cs="Times New Roman" w:hint="cs"/>
          <w:rtl/>
          <w:lang w:bidi="he-IL"/>
        </w:rPr>
        <w:t>בהתאם ל</w:t>
      </w:r>
      <w:r w:rsidRPr="004D2B97">
        <w:rPr>
          <w:rFonts w:asciiTheme="majorBidi" w:hAnsiTheme="majorBidi" w:cs="Times New Roman" w:hint="cs"/>
          <w:rtl/>
          <w:lang w:bidi="he-IL"/>
        </w:rPr>
        <w:t>סעיף</w:t>
      </w:r>
      <w:r>
        <w:rPr>
          <w:rFonts w:asciiTheme="majorBidi" w:hAnsiTheme="majorBidi" w:cs="Times New Roman"/>
          <w:rtl/>
          <w:lang w:bidi="he-IL"/>
        </w:rPr>
        <w:t xml:space="preserve"> 6</w:t>
      </w:r>
      <w:r>
        <w:rPr>
          <w:rFonts w:asciiTheme="majorBidi" w:hAnsiTheme="majorBidi" w:cs="Times New Roman" w:hint="cs"/>
          <w:rtl/>
          <w:lang w:bidi="he-IL"/>
        </w:rPr>
        <w:t xml:space="preserve"> לתקנת רישוי רכב, </w:t>
      </w:r>
      <w:r w:rsidR="004D2B97" w:rsidRPr="004D2B97">
        <w:rPr>
          <w:rFonts w:asciiTheme="majorBidi" w:hAnsiTheme="majorBidi" w:cs="Times New Roman" w:hint="cs"/>
          <w:rtl/>
          <w:lang w:bidi="he-IL"/>
        </w:rPr>
        <w:t>עם</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הבקשה</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יש</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להגיש</w:t>
      </w:r>
      <w:r w:rsidR="004D2B97" w:rsidRPr="004D2B97">
        <w:rPr>
          <w:rFonts w:asciiTheme="majorBidi" w:hAnsiTheme="majorBidi" w:cs="Times New Roman"/>
          <w:rtl/>
          <w:lang w:bidi="he-IL"/>
        </w:rPr>
        <w:t xml:space="preserve"> </w:t>
      </w:r>
      <w:r w:rsidR="00210D50">
        <w:rPr>
          <w:rFonts w:asciiTheme="majorBidi" w:hAnsiTheme="majorBidi" w:cs="Times New Roman" w:hint="cs"/>
          <w:rtl/>
          <w:lang w:bidi="he-IL"/>
        </w:rPr>
        <w:t xml:space="preserve">את </w:t>
      </w:r>
      <w:r w:rsidR="008F686C">
        <w:rPr>
          <w:rFonts w:asciiTheme="majorBidi" w:hAnsiTheme="majorBidi" w:cs="Times New Roman" w:hint="cs"/>
          <w:rtl/>
          <w:lang w:bidi="he-IL"/>
        </w:rPr>
        <w:t>היתר</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ה</w:t>
      </w:r>
      <w:r w:rsidR="00B3445E">
        <w:rPr>
          <w:rFonts w:asciiTheme="majorBidi" w:hAnsiTheme="majorBidi" w:cs="Times New Roman" w:hint="cs"/>
          <w:rtl/>
          <w:lang w:bidi="he-IL"/>
        </w:rPr>
        <w:t>ה</w:t>
      </w:r>
      <w:r w:rsidR="004D2B97" w:rsidRPr="004D2B97">
        <w:rPr>
          <w:rFonts w:asciiTheme="majorBidi" w:hAnsiTheme="majorBidi" w:cs="Times New Roman" w:hint="cs"/>
          <w:rtl/>
          <w:lang w:bidi="he-IL"/>
        </w:rPr>
        <w:t>פעלה</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לרכב</w:t>
      </w:r>
      <w:r w:rsidR="004D2B97" w:rsidRPr="004D2B97">
        <w:rPr>
          <w:rFonts w:asciiTheme="majorBidi" w:hAnsiTheme="majorBidi" w:cs="Times New Roman"/>
          <w:rtl/>
          <w:lang w:bidi="he-IL"/>
        </w:rPr>
        <w:t xml:space="preserve"> </w:t>
      </w:r>
      <w:r w:rsidR="00B3445E">
        <w:rPr>
          <w:rFonts w:asciiTheme="majorBidi" w:hAnsiTheme="majorBidi" w:cs="Times New Roman" w:hint="cs"/>
          <w:rtl/>
          <w:lang w:bidi="he-IL"/>
        </w:rPr>
        <w:t>ה</w:t>
      </w:r>
      <w:r w:rsidR="004D2B97">
        <w:rPr>
          <w:rFonts w:asciiTheme="majorBidi" w:hAnsiTheme="majorBidi" w:cs="Times New Roman" w:hint="cs"/>
          <w:rtl/>
          <w:lang w:bidi="he-IL"/>
        </w:rPr>
        <w:t>אוטונומי</w:t>
      </w:r>
      <w:r w:rsidR="004D2B97" w:rsidRPr="004D2B97">
        <w:rPr>
          <w:rFonts w:asciiTheme="majorBidi" w:hAnsiTheme="majorBidi" w:cs="Times New Roman"/>
          <w:rtl/>
          <w:lang w:bidi="he-IL"/>
        </w:rPr>
        <w:t xml:space="preserve"> </w:t>
      </w:r>
      <w:r w:rsidR="0003310A">
        <w:rPr>
          <w:rFonts w:asciiTheme="majorBidi" w:hAnsiTheme="majorBidi" w:cs="Times New Roman" w:hint="cs"/>
          <w:rtl/>
          <w:lang w:bidi="he-IL"/>
        </w:rPr>
        <w:t>בהתאם ל</w:t>
      </w:r>
      <w:r w:rsidR="004D2B97" w:rsidRPr="004D2B97">
        <w:rPr>
          <w:rFonts w:asciiTheme="majorBidi" w:hAnsiTheme="majorBidi" w:cs="Times New Roman" w:hint="cs"/>
          <w:rtl/>
          <w:lang w:bidi="he-IL"/>
        </w:rPr>
        <w:t>סעיף</w:t>
      </w:r>
      <w:r w:rsidR="004D2B97" w:rsidRPr="004D2B97">
        <w:rPr>
          <w:rFonts w:asciiTheme="majorBidi" w:hAnsiTheme="majorBidi" w:cs="Times New Roman"/>
          <w:rtl/>
          <w:lang w:bidi="he-IL"/>
        </w:rPr>
        <w:t xml:space="preserve"> 4 </w:t>
      </w:r>
      <w:r w:rsidR="004D2B97" w:rsidRPr="004D2B97">
        <w:rPr>
          <w:rFonts w:asciiTheme="majorBidi" w:hAnsiTheme="majorBidi" w:cs="Times New Roman" w:hint="cs"/>
          <w:rtl/>
          <w:lang w:bidi="he-IL"/>
        </w:rPr>
        <w:t>ואישור</w:t>
      </w:r>
      <w:r w:rsidR="004D2B97" w:rsidRPr="004D2B97">
        <w:rPr>
          <w:rFonts w:asciiTheme="majorBidi" w:hAnsiTheme="majorBidi" w:cs="Times New Roman"/>
          <w:rtl/>
          <w:lang w:bidi="he-IL"/>
        </w:rPr>
        <w:t xml:space="preserve"> </w:t>
      </w:r>
      <w:r w:rsidR="004D2B97" w:rsidRPr="004D2B97">
        <w:rPr>
          <w:rFonts w:asciiTheme="majorBidi" w:hAnsiTheme="majorBidi" w:cs="Times New Roman" w:hint="cs"/>
          <w:rtl/>
          <w:lang w:bidi="he-IL"/>
        </w:rPr>
        <w:t>אזור</w:t>
      </w:r>
      <w:r w:rsidR="004D2B97" w:rsidRPr="004D2B97">
        <w:rPr>
          <w:rFonts w:asciiTheme="majorBidi" w:hAnsiTheme="majorBidi" w:cs="Times New Roman"/>
          <w:rtl/>
          <w:lang w:bidi="he-IL"/>
        </w:rPr>
        <w:t xml:space="preserve"> </w:t>
      </w:r>
      <w:r w:rsidR="00B3445E">
        <w:rPr>
          <w:rFonts w:asciiTheme="majorBidi" w:hAnsiTheme="majorBidi" w:cs="Times New Roman" w:hint="cs"/>
          <w:rtl/>
          <w:lang w:bidi="he-IL"/>
        </w:rPr>
        <w:t>ה</w:t>
      </w:r>
      <w:r w:rsidR="004D2B97" w:rsidRPr="004D2B97">
        <w:rPr>
          <w:rFonts w:asciiTheme="majorBidi" w:hAnsiTheme="majorBidi" w:cs="Times New Roman" w:hint="cs"/>
          <w:rtl/>
          <w:lang w:bidi="he-IL"/>
        </w:rPr>
        <w:t>הפעלה</w:t>
      </w:r>
      <w:r w:rsidR="004D2B97" w:rsidRPr="004D2B97">
        <w:rPr>
          <w:rFonts w:asciiTheme="majorBidi" w:hAnsiTheme="majorBidi" w:cs="Times New Roman"/>
          <w:rtl/>
          <w:lang w:bidi="he-IL"/>
        </w:rPr>
        <w:t xml:space="preserve"> </w:t>
      </w:r>
      <w:r w:rsidR="00B3445E">
        <w:rPr>
          <w:rFonts w:asciiTheme="majorBidi" w:hAnsiTheme="majorBidi" w:cs="Times New Roman" w:hint="cs"/>
          <w:rtl/>
          <w:lang w:bidi="he-IL"/>
        </w:rPr>
        <w:t>ה</w:t>
      </w:r>
      <w:r w:rsidR="004D2B97" w:rsidRPr="004D2B97">
        <w:rPr>
          <w:rFonts w:asciiTheme="majorBidi" w:hAnsiTheme="majorBidi" w:cs="Times New Roman" w:hint="cs"/>
          <w:rtl/>
          <w:lang w:bidi="he-IL"/>
        </w:rPr>
        <w:t>מוגדר</w:t>
      </w:r>
      <w:r w:rsidR="004D2B97" w:rsidRPr="004D2B97">
        <w:rPr>
          <w:rFonts w:asciiTheme="majorBidi" w:hAnsiTheme="majorBidi" w:cs="Times New Roman"/>
          <w:rtl/>
          <w:lang w:bidi="he-IL"/>
        </w:rPr>
        <w:t xml:space="preserve"> </w:t>
      </w:r>
      <w:r w:rsidR="0003310A">
        <w:rPr>
          <w:rFonts w:asciiTheme="majorBidi" w:hAnsiTheme="majorBidi" w:cs="Times New Roman" w:hint="cs"/>
          <w:rtl/>
          <w:lang w:bidi="he-IL"/>
        </w:rPr>
        <w:t>בהתאם ל</w:t>
      </w:r>
      <w:r w:rsidR="004D2B97" w:rsidRPr="004D2B97">
        <w:rPr>
          <w:rFonts w:asciiTheme="majorBidi" w:hAnsiTheme="majorBidi" w:cs="Times New Roman" w:hint="cs"/>
          <w:rtl/>
          <w:lang w:bidi="he-IL"/>
        </w:rPr>
        <w:t>סעיף</w:t>
      </w:r>
      <w:r w:rsidR="004D2B97" w:rsidRPr="004D2B97">
        <w:rPr>
          <w:rFonts w:asciiTheme="majorBidi" w:hAnsiTheme="majorBidi" w:cs="Times New Roman"/>
          <w:rtl/>
          <w:lang w:bidi="he-IL"/>
        </w:rPr>
        <w:t xml:space="preserve"> 9.</w:t>
      </w:r>
      <w:r w:rsidR="004D2B97" w:rsidRPr="004D2B97">
        <w:rPr>
          <w:rFonts w:asciiTheme="majorBidi" w:eastAsia="Times New Roman" w:hAnsiTheme="majorBidi" w:cs="Times New Roman"/>
          <w:rtl/>
          <w:lang w:val="de-DE" w:bidi="he-IL"/>
        </w:rPr>
        <w:t xml:space="preserve"> </w:t>
      </w:r>
    </w:p>
    <w:p w14:paraId="588D6EDC" w14:textId="77777777" w:rsidR="009C3CB4" w:rsidRDefault="002D2C70" w:rsidP="00074840">
      <w:pPr>
        <w:bidi/>
        <w:spacing w:line="360" w:lineRule="auto"/>
        <w:jc w:val="both"/>
        <w:rPr>
          <w:rFonts w:ascii="Times New Roman" w:eastAsia="Times New Roman" w:hAnsi="Times New Roman" w:cs="Times New Roman"/>
          <w:rtl/>
          <w:lang w:val="de-DE" w:bidi="he-IL"/>
        </w:rPr>
      </w:pPr>
      <w:r w:rsidRPr="002D2C70">
        <w:rPr>
          <w:rFonts w:ascii="Times New Roman" w:eastAsia="Times New Roman" w:hAnsi="Times New Roman" w:cs="Times New Roman"/>
          <w:rtl/>
          <w:lang w:val="de-DE" w:bidi="he-IL"/>
        </w:rPr>
        <w:t xml:space="preserve">(3) </w:t>
      </w:r>
      <w:r w:rsidRPr="002D2C70">
        <w:rPr>
          <w:rFonts w:ascii="Times New Roman" w:eastAsia="Times New Roman" w:hAnsi="Times New Roman" w:cs="Times New Roman" w:hint="cs"/>
          <w:rtl/>
          <w:lang w:val="de-DE" w:bidi="he-IL"/>
        </w:rPr>
        <w:t>השימוש</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בפונקציית</w:t>
      </w:r>
      <w:r w:rsidRPr="002D2C70">
        <w:rPr>
          <w:rFonts w:ascii="Times New Roman" w:eastAsia="Times New Roman" w:hAnsi="Times New Roman" w:cs="Times New Roman"/>
          <w:rtl/>
          <w:lang w:val="de-DE" w:bidi="he-IL"/>
        </w:rPr>
        <w:t xml:space="preserve"> </w:t>
      </w:r>
      <w:r w:rsidR="00264B3A">
        <w:rPr>
          <w:rFonts w:ascii="Times New Roman" w:eastAsia="Times New Roman" w:hAnsi="Times New Roman" w:cs="Times New Roman" w:hint="cs"/>
          <w:rtl/>
          <w:lang w:val="de-DE" w:bidi="he-IL"/>
        </w:rPr>
        <w:t xml:space="preserve">נהיגה </w:t>
      </w:r>
      <w:r w:rsidRPr="002D2C70">
        <w:rPr>
          <w:rFonts w:ascii="Times New Roman" w:eastAsia="Times New Roman" w:hAnsi="Times New Roman" w:cs="Times New Roman" w:hint="cs"/>
          <w:rtl/>
          <w:lang w:val="de-DE" w:bidi="he-IL"/>
        </w:rPr>
        <w:t>אוטונומית</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בתעבורה</w:t>
      </w:r>
      <w:r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בהתאם ל</w:t>
      </w:r>
      <w:r w:rsidRPr="002D2C70">
        <w:rPr>
          <w:rFonts w:ascii="Times New Roman" w:eastAsia="Times New Roman" w:hAnsi="Times New Roman" w:cs="Times New Roman" w:hint="cs"/>
          <w:rtl/>
          <w:lang w:val="de-DE" w:bidi="he-IL"/>
        </w:rPr>
        <w:t>סעיף</w:t>
      </w:r>
      <w:r>
        <w:rPr>
          <w:rFonts w:ascii="Times New Roman" w:eastAsia="Times New Roman" w:hAnsi="Times New Roman" w:cs="Times New Roman"/>
          <w:rtl/>
          <w:lang w:val="de-DE" w:bidi="he-IL"/>
        </w:rPr>
        <w:t xml:space="preserve"> 1 </w:t>
      </w:r>
      <w:r>
        <w:rPr>
          <w:rFonts w:ascii="Times New Roman" w:eastAsia="Times New Roman" w:hAnsi="Times New Roman" w:cs="Times New Roman" w:hint="cs"/>
          <w:rtl/>
          <w:lang w:val="de-DE" w:bidi="he-IL"/>
        </w:rPr>
        <w:t>פסקה 1</w:t>
      </w:r>
      <w:r w:rsidR="00745995">
        <w:rPr>
          <w:rFonts w:ascii="Times New Roman" w:eastAsia="Times New Roman" w:hAnsi="Times New Roman" w:cs="Times New Roman" w:hint="cs"/>
          <w:rtl/>
          <w:lang w:val="de-DE" w:bidi="he-IL"/>
        </w:rPr>
        <w:t xml:space="preserve"> </w:t>
      </w:r>
      <w:r w:rsidRPr="002D2C70">
        <w:rPr>
          <w:rFonts w:ascii="Times New Roman" w:eastAsia="Times New Roman" w:hAnsi="Times New Roman" w:cs="Times New Roman" w:hint="cs"/>
          <w:rtl/>
          <w:lang w:val="de-DE" w:bidi="he-IL"/>
        </w:rPr>
        <w:t>לחוק</w:t>
      </w:r>
      <w:r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התעבורה</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מוגבל</w:t>
      </w:r>
      <w:r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לאזור</w:t>
      </w:r>
      <w:r w:rsidRPr="002D2C70">
        <w:rPr>
          <w:rFonts w:ascii="Times New Roman" w:eastAsia="Times New Roman" w:hAnsi="Times New Roman" w:cs="Times New Roman"/>
          <w:rtl/>
          <w:lang w:val="de-DE" w:bidi="he-IL"/>
        </w:rPr>
        <w:t xml:space="preserve"> </w:t>
      </w:r>
    </w:p>
    <w:p w14:paraId="44E2D71F" w14:textId="77777777" w:rsidR="004B04A1" w:rsidRDefault="002D2C70" w:rsidP="00074840">
      <w:pPr>
        <w:bidi/>
        <w:spacing w:line="360" w:lineRule="auto"/>
        <w:jc w:val="both"/>
        <w:rPr>
          <w:rFonts w:ascii="Times New Roman" w:eastAsia="Times New Roman" w:hAnsi="Times New Roman" w:cs="Times New Roman"/>
          <w:rtl/>
          <w:lang w:val="de-DE" w:bidi="he-IL"/>
        </w:rPr>
      </w:pPr>
      <w:r w:rsidRPr="002D2C70">
        <w:rPr>
          <w:rFonts w:ascii="Times New Roman" w:eastAsia="Times New Roman" w:hAnsi="Times New Roman" w:cs="Times New Roman" w:hint="cs"/>
          <w:rtl/>
          <w:lang w:val="de-DE" w:bidi="he-IL"/>
        </w:rPr>
        <w:t>ההפעלה</w:t>
      </w:r>
      <w:r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המאושר והמוגדר</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יש</w:t>
      </w:r>
      <w:r w:rsidRPr="002D2C70">
        <w:rPr>
          <w:rFonts w:ascii="Times New Roman" w:eastAsia="Times New Roman" w:hAnsi="Times New Roman" w:cs="Times New Roman"/>
          <w:rtl/>
          <w:lang w:val="de-DE" w:bidi="he-IL"/>
        </w:rPr>
        <w:t xml:space="preserve"> </w:t>
      </w:r>
      <w:r w:rsidR="008F686C">
        <w:rPr>
          <w:rFonts w:ascii="Times New Roman" w:eastAsia="Times New Roman" w:hAnsi="Times New Roman" w:cs="Times New Roman" w:hint="cs"/>
          <w:rtl/>
          <w:lang w:val="de-DE" w:bidi="he-IL"/>
        </w:rPr>
        <w:t>לרשום</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זאת</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בתעודת</w:t>
      </w:r>
      <w:r w:rsidRPr="002D2C70">
        <w:rPr>
          <w:rFonts w:ascii="Times New Roman" w:eastAsia="Times New Roman" w:hAnsi="Times New Roman" w:cs="Times New Roman"/>
          <w:rtl/>
          <w:lang w:val="de-DE" w:bidi="he-IL"/>
        </w:rPr>
        <w:t xml:space="preserve"> </w:t>
      </w:r>
      <w:r w:rsidR="002B5CD6">
        <w:rPr>
          <w:rFonts w:ascii="Times New Roman" w:eastAsia="Times New Roman" w:hAnsi="Times New Roman" w:cs="Times New Roman" w:hint="cs"/>
          <w:rtl/>
          <w:lang w:val="de-DE" w:bidi="he-IL"/>
        </w:rPr>
        <w:t>רישוי</w:t>
      </w:r>
      <w:r w:rsidR="00264B3A">
        <w:rPr>
          <w:rFonts w:ascii="Times New Roman" w:eastAsia="Times New Roman" w:hAnsi="Times New Roman" w:cs="Times New Roman" w:hint="cs"/>
          <w:rtl/>
          <w:lang w:val="de-DE" w:bidi="he-IL"/>
        </w:rPr>
        <w:t xml:space="preserve"> הרכב</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חלק</w:t>
      </w:r>
      <w:r w:rsidRPr="002D2C70">
        <w:rPr>
          <w:rFonts w:ascii="Times New Roman" w:eastAsia="Times New Roman" w:hAnsi="Times New Roman" w:cs="Times New Roman"/>
          <w:rtl/>
          <w:lang w:val="de-DE" w:bidi="he-IL"/>
        </w:rPr>
        <w:t xml:space="preserve"> </w:t>
      </w:r>
      <w:r w:rsidR="00B3195B">
        <w:rPr>
          <w:rFonts w:ascii="Times New Roman" w:eastAsia="Times New Roman" w:hAnsi="Times New Roman" w:cs="Times New Roman" w:hint="cs"/>
          <w:lang w:val="de-DE" w:bidi="he-IL"/>
        </w:rPr>
        <w:t>I</w:t>
      </w:r>
      <w:r>
        <w:rPr>
          <w:rFonts w:ascii="Times New Roman" w:eastAsia="Times New Roman" w:hAnsi="Times New Roman" w:cs="Times New Roman" w:hint="cs"/>
          <w:rtl/>
          <w:lang w:val="de-DE" w:bidi="he-IL"/>
        </w:rPr>
        <w:t xml:space="preserve"> </w:t>
      </w:r>
      <w:r w:rsidRPr="002D2C70">
        <w:rPr>
          <w:rFonts w:ascii="Times New Roman" w:eastAsia="Times New Roman" w:hAnsi="Times New Roman" w:cs="Times New Roman" w:hint="cs"/>
          <w:rtl/>
          <w:lang w:val="de-DE" w:bidi="he-IL"/>
        </w:rPr>
        <w:t>בהתאם</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לסעיף</w:t>
      </w:r>
      <w:r w:rsidRPr="002D2C70">
        <w:rPr>
          <w:rFonts w:ascii="Times New Roman" w:eastAsia="Times New Roman" w:hAnsi="Times New Roman" w:cs="Times New Roman"/>
          <w:rtl/>
          <w:lang w:val="de-DE" w:bidi="he-IL"/>
        </w:rPr>
        <w:t xml:space="preserve"> 11 </w:t>
      </w:r>
      <w:r>
        <w:rPr>
          <w:rFonts w:ascii="Times New Roman" w:eastAsia="Times New Roman" w:hAnsi="Times New Roman" w:cs="Times New Roman" w:hint="cs"/>
          <w:rtl/>
          <w:lang w:val="de-DE" w:bidi="he-IL"/>
        </w:rPr>
        <w:t>לתקנ</w:t>
      </w:r>
      <w:r w:rsidRPr="002D2C70">
        <w:rPr>
          <w:rFonts w:ascii="Times New Roman" w:eastAsia="Times New Roman" w:hAnsi="Times New Roman" w:cs="Times New Roman" w:hint="cs"/>
          <w:rtl/>
          <w:lang w:val="de-DE" w:bidi="he-IL"/>
        </w:rPr>
        <w:t>ת</w:t>
      </w:r>
      <w:r w:rsidRPr="002D2C70">
        <w:rPr>
          <w:rFonts w:ascii="Times New Roman" w:eastAsia="Times New Roman" w:hAnsi="Times New Roman" w:cs="Times New Roman"/>
          <w:rtl/>
          <w:lang w:val="de-DE" w:bidi="he-IL"/>
        </w:rPr>
        <w:t xml:space="preserve"> </w:t>
      </w:r>
      <w:r w:rsidR="00264B3A">
        <w:rPr>
          <w:rFonts w:ascii="Times New Roman" w:eastAsia="Times New Roman" w:hAnsi="Times New Roman" w:cs="Times New Roman" w:hint="cs"/>
          <w:rtl/>
          <w:lang w:val="de-DE" w:bidi="he-IL"/>
        </w:rPr>
        <w:t>רישוי</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רכב</w:t>
      </w:r>
      <w:r w:rsidRPr="002D2C70">
        <w:rPr>
          <w:rFonts w:ascii="Times New Roman" w:eastAsia="Times New Roman" w:hAnsi="Times New Roman" w:cs="Times New Roman"/>
          <w:rtl/>
          <w:lang w:val="de-DE" w:bidi="he-IL"/>
        </w:rPr>
        <w:t xml:space="preserve">. </w:t>
      </w:r>
      <w:r w:rsidR="005B4E35">
        <w:rPr>
          <w:rFonts w:ascii="Times New Roman" w:eastAsia="Times New Roman" w:hAnsi="Times New Roman" w:cs="Times New Roman" w:hint="cs"/>
          <w:rtl/>
          <w:lang w:val="de-DE" w:bidi="he-IL"/>
        </w:rPr>
        <w:t xml:space="preserve">על </w:t>
      </w:r>
    </w:p>
    <w:p w14:paraId="4D639B00" w14:textId="77777777" w:rsidR="002D2C70" w:rsidRPr="002D2C70" w:rsidRDefault="005B4E35"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hint="cs"/>
          <w:rtl/>
          <w:lang w:val="de-DE" w:bidi="he-IL"/>
        </w:rPr>
        <w:t>אף המופיע</w:t>
      </w:r>
      <w:r w:rsidR="002D2C70"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w:t>
      </w:r>
      <w:r w:rsidR="002D2C70" w:rsidRPr="002D2C70">
        <w:rPr>
          <w:rFonts w:ascii="Times New Roman" w:eastAsia="Times New Roman" w:hAnsi="Times New Roman" w:cs="Times New Roman" w:hint="cs"/>
          <w:rtl/>
          <w:lang w:val="de-DE" w:bidi="he-IL"/>
        </w:rPr>
        <w:t>סעיף</w:t>
      </w:r>
      <w:r w:rsidR="002D2C70" w:rsidRPr="002D2C70">
        <w:rPr>
          <w:rFonts w:ascii="Times New Roman" w:eastAsia="Times New Roman" w:hAnsi="Times New Roman" w:cs="Times New Roman"/>
          <w:rtl/>
          <w:lang w:val="de-DE" w:bidi="he-IL"/>
        </w:rPr>
        <w:t xml:space="preserve"> 11 </w:t>
      </w:r>
      <w:r w:rsidR="00927B6D">
        <w:rPr>
          <w:rFonts w:ascii="Times New Roman" w:eastAsia="Times New Roman" w:hAnsi="Times New Roman" w:cs="Times New Roman" w:hint="cs"/>
          <w:rtl/>
          <w:lang w:val="de-DE" w:bidi="he-IL"/>
        </w:rPr>
        <w:t>פסקה 6</w:t>
      </w:r>
      <w:r w:rsidR="002D2C70" w:rsidRPr="002D2C70">
        <w:rPr>
          <w:rFonts w:ascii="Times New Roman" w:eastAsia="Times New Roman" w:hAnsi="Times New Roman" w:cs="Times New Roman"/>
          <w:rtl/>
          <w:lang w:val="de-DE" w:bidi="he-IL"/>
        </w:rPr>
        <w:t xml:space="preserve"> </w:t>
      </w:r>
      <w:r w:rsidR="00927B6D">
        <w:rPr>
          <w:rFonts w:ascii="Times New Roman" w:eastAsia="Times New Roman" w:hAnsi="Times New Roman" w:cs="Times New Roman" w:hint="cs"/>
          <w:rtl/>
          <w:lang w:val="de-DE" w:bidi="he-IL"/>
        </w:rPr>
        <w:t>לתקנת</w:t>
      </w:r>
      <w:r w:rsidR="002D2C70"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רישוי </w:t>
      </w:r>
      <w:r w:rsidR="002D2C70" w:rsidRPr="002D2C70">
        <w:rPr>
          <w:rFonts w:ascii="Times New Roman" w:eastAsia="Times New Roman" w:hAnsi="Times New Roman" w:cs="Times New Roman" w:hint="cs"/>
          <w:rtl/>
          <w:lang w:val="de-DE" w:bidi="he-IL"/>
        </w:rPr>
        <w:t>רכב</w:t>
      </w:r>
      <w:r w:rsidR="002D2C70" w:rsidRPr="002D2C70">
        <w:rPr>
          <w:rFonts w:ascii="Times New Roman" w:eastAsia="Times New Roman" w:hAnsi="Times New Roman" w:cs="Times New Roman"/>
          <w:rtl/>
          <w:lang w:val="de-DE" w:bidi="he-IL"/>
        </w:rPr>
        <w:t xml:space="preserve">, </w:t>
      </w:r>
      <w:r w:rsidR="002D2C70" w:rsidRPr="002D2C70">
        <w:rPr>
          <w:rFonts w:ascii="Times New Roman" w:eastAsia="Times New Roman" w:hAnsi="Times New Roman" w:cs="Times New Roman" w:hint="cs"/>
          <w:rtl/>
          <w:lang w:val="de-DE" w:bidi="he-IL"/>
        </w:rPr>
        <w:t>די</w:t>
      </w:r>
      <w:r w:rsidR="002D2C70" w:rsidRPr="002D2C70">
        <w:rPr>
          <w:rFonts w:ascii="Times New Roman" w:eastAsia="Times New Roman" w:hAnsi="Times New Roman" w:cs="Times New Roman"/>
          <w:rtl/>
          <w:lang w:val="de-DE" w:bidi="he-IL"/>
        </w:rPr>
        <w:t xml:space="preserve"> </w:t>
      </w:r>
      <w:r w:rsidR="00927B6D">
        <w:rPr>
          <w:rFonts w:ascii="Times New Roman" w:eastAsia="Times New Roman" w:hAnsi="Times New Roman" w:cs="Times New Roman" w:hint="cs"/>
          <w:rtl/>
          <w:lang w:val="de-DE" w:bidi="he-IL"/>
        </w:rPr>
        <w:t xml:space="preserve">בשמירה על </w:t>
      </w:r>
      <w:r w:rsidR="002D2C70" w:rsidRPr="002D2C70">
        <w:rPr>
          <w:rFonts w:ascii="Times New Roman" w:eastAsia="Times New Roman" w:hAnsi="Times New Roman" w:cs="Times New Roman" w:hint="cs"/>
          <w:rtl/>
          <w:lang w:val="de-DE" w:bidi="he-IL"/>
        </w:rPr>
        <w:t>תעודת</w:t>
      </w:r>
      <w:r w:rsidR="002D2C70" w:rsidRPr="002D2C70">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רישו</w:t>
      </w:r>
      <w:r w:rsidR="002B5CD6">
        <w:rPr>
          <w:rFonts w:ascii="Times New Roman" w:eastAsia="Times New Roman" w:hAnsi="Times New Roman" w:cs="Times New Roman" w:hint="cs"/>
          <w:rtl/>
          <w:lang w:val="de-DE" w:bidi="he-IL"/>
        </w:rPr>
        <w:t>י</w:t>
      </w:r>
      <w:r>
        <w:rPr>
          <w:rFonts w:ascii="Times New Roman" w:eastAsia="Times New Roman" w:hAnsi="Times New Roman" w:cs="Times New Roman" w:hint="cs"/>
          <w:rtl/>
          <w:lang w:val="de-DE" w:bidi="he-IL"/>
        </w:rPr>
        <w:t xml:space="preserve"> רכב</w:t>
      </w:r>
      <w:r w:rsidR="002D2C70" w:rsidRPr="002D2C70">
        <w:rPr>
          <w:rFonts w:ascii="Times New Roman" w:eastAsia="Times New Roman" w:hAnsi="Times New Roman" w:cs="Times New Roman"/>
          <w:rtl/>
          <w:lang w:val="de-DE" w:bidi="he-IL"/>
        </w:rPr>
        <w:t xml:space="preserve"> </w:t>
      </w:r>
      <w:r w:rsidR="002D2C70" w:rsidRPr="002D2C70">
        <w:rPr>
          <w:rFonts w:ascii="Times New Roman" w:eastAsia="Times New Roman" w:hAnsi="Times New Roman" w:cs="Times New Roman" w:hint="cs"/>
          <w:rtl/>
          <w:lang w:val="de-DE" w:bidi="he-IL"/>
        </w:rPr>
        <w:t>חלק</w:t>
      </w:r>
      <w:r w:rsidR="002D2C70" w:rsidRPr="002D2C70">
        <w:rPr>
          <w:rFonts w:ascii="Times New Roman" w:eastAsia="Times New Roman" w:hAnsi="Times New Roman" w:cs="Times New Roman"/>
          <w:rtl/>
          <w:lang w:val="de-DE" w:bidi="he-IL"/>
        </w:rPr>
        <w:t xml:space="preserve"> </w:t>
      </w:r>
      <w:r w:rsidR="00B3195B">
        <w:rPr>
          <w:rFonts w:ascii="Times New Roman" w:eastAsia="Times New Roman" w:hAnsi="Times New Roman" w:cs="Times New Roman" w:hint="cs"/>
          <w:lang w:val="de-DE" w:bidi="he-IL"/>
        </w:rPr>
        <w:t>I</w:t>
      </w:r>
      <w:r w:rsidR="00927B6D">
        <w:rPr>
          <w:rFonts w:ascii="Times New Roman" w:eastAsia="Times New Roman" w:hAnsi="Times New Roman" w:cs="Times New Roman" w:hint="cs"/>
          <w:rtl/>
          <w:lang w:val="de-DE" w:bidi="he-IL"/>
        </w:rPr>
        <w:t xml:space="preserve"> והצגתה</w:t>
      </w:r>
      <w:r w:rsidR="00B3195B">
        <w:rPr>
          <w:rFonts w:ascii="Times New Roman" w:eastAsia="Times New Roman" w:hAnsi="Times New Roman" w:cs="Times New Roman" w:hint="cs"/>
          <w:rtl/>
          <w:lang w:val="de-DE" w:bidi="he-IL"/>
        </w:rPr>
        <w:t xml:space="preserve"> לבדיקה בפני האחראים </w:t>
      </w:r>
      <w:r w:rsidR="002D2C70" w:rsidRPr="002D2C70">
        <w:rPr>
          <w:rFonts w:ascii="Times New Roman" w:eastAsia="Times New Roman" w:hAnsi="Times New Roman" w:cs="Times New Roman" w:hint="cs"/>
          <w:rtl/>
          <w:lang w:val="de-DE" w:bidi="he-IL"/>
        </w:rPr>
        <w:t>על</w:t>
      </w:r>
      <w:r w:rsidR="002D2C70" w:rsidRPr="002D2C70">
        <w:rPr>
          <w:rFonts w:ascii="Times New Roman" w:eastAsia="Times New Roman" w:hAnsi="Times New Roman" w:cs="Times New Roman"/>
          <w:rtl/>
          <w:lang w:val="de-DE" w:bidi="he-IL"/>
        </w:rPr>
        <w:t xml:space="preserve"> </w:t>
      </w:r>
      <w:r w:rsidR="002D2C70" w:rsidRPr="002D2C70">
        <w:rPr>
          <w:rFonts w:ascii="Times New Roman" w:eastAsia="Times New Roman" w:hAnsi="Times New Roman" w:cs="Times New Roman" w:hint="cs"/>
          <w:rtl/>
          <w:lang w:val="de-DE" w:bidi="he-IL"/>
        </w:rPr>
        <w:t>פי</w:t>
      </w:r>
      <w:r w:rsidR="0009012C">
        <w:rPr>
          <w:rFonts w:ascii="Times New Roman" w:eastAsia="Times New Roman" w:hAnsi="Times New Roman" w:cs="Times New Roman" w:hint="cs"/>
          <w:rtl/>
          <w:lang w:val="de-DE" w:bidi="he-IL"/>
        </w:rPr>
        <w:t xml:space="preserve"> דריש</w:t>
      </w:r>
      <w:r w:rsidR="002D2C70" w:rsidRPr="002D2C70">
        <w:rPr>
          <w:rFonts w:ascii="Times New Roman" w:eastAsia="Times New Roman" w:hAnsi="Times New Roman" w:cs="Times New Roman" w:hint="cs"/>
          <w:rtl/>
          <w:lang w:val="de-DE" w:bidi="he-IL"/>
        </w:rPr>
        <w:t>ה</w:t>
      </w:r>
      <w:r w:rsidR="002D2C70" w:rsidRPr="002D2C70">
        <w:rPr>
          <w:rFonts w:ascii="Times New Roman" w:eastAsia="Times New Roman" w:hAnsi="Times New Roman" w:cs="Times New Roman"/>
          <w:rtl/>
          <w:lang w:val="de-DE" w:bidi="he-IL"/>
        </w:rPr>
        <w:t>.</w:t>
      </w:r>
    </w:p>
    <w:p w14:paraId="013E2792" w14:textId="72427664" w:rsidR="002D2C70" w:rsidRPr="002D2C70" w:rsidRDefault="002D2C70" w:rsidP="00074840">
      <w:pPr>
        <w:bidi/>
        <w:spacing w:line="360" w:lineRule="auto"/>
        <w:jc w:val="both"/>
        <w:rPr>
          <w:rFonts w:ascii="Times New Roman" w:eastAsia="Times New Roman" w:hAnsi="Times New Roman" w:cs="Times New Roman"/>
          <w:rtl/>
          <w:lang w:val="de-DE" w:bidi="he-IL"/>
        </w:rPr>
      </w:pPr>
      <w:r w:rsidRPr="002D2C70">
        <w:rPr>
          <w:rFonts w:ascii="Times New Roman" w:eastAsia="Times New Roman" w:hAnsi="Times New Roman" w:cs="Times New Roman"/>
          <w:rtl/>
          <w:lang w:val="de-DE" w:bidi="he-IL"/>
        </w:rPr>
        <w:t xml:space="preserve">(4) </w:t>
      </w:r>
      <w:r w:rsidRPr="002D2C70">
        <w:rPr>
          <w:rFonts w:ascii="Times New Roman" w:eastAsia="Times New Roman" w:hAnsi="Times New Roman" w:cs="Times New Roman" w:hint="cs"/>
          <w:rtl/>
          <w:lang w:val="de-DE" w:bidi="he-IL"/>
        </w:rPr>
        <w:t>ל</w:t>
      </w:r>
      <w:r w:rsidR="00E00260">
        <w:rPr>
          <w:rFonts w:ascii="Times New Roman" w:eastAsia="Times New Roman" w:hAnsi="Times New Roman" w:cs="Times New Roman" w:hint="cs"/>
          <w:rtl/>
          <w:lang w:val="de-DE" w:bidi="he-IL"/>
        </w:rPr>
        <w:t xml:space="preserve">שם </w:t>
      </w:r>
      <w:r w:rsidRPr="002D2C70">
        <w:rPr>
          <w:rFonts w:ascii="Times New Roman" w:eastAsia="Times New Roman" w:hAnsi="Times New Roman" w:cs="Times New Roman" w:hint="cs"/>
          <w:rtl/>
          <w:lang w:val="de-DE" w:bidi="he-IL"/>
        </w:rPr>
        <w:t>העברה</w:t>
      </w:r>
      <w:r w:rsidRPr="002D2C70">
        <w:rPr>
          <w:rFonts w:ascii="Times New Roman" w:eastAsia="Times New Roman" w:hAnsi="Times New Roman" w:cs="Times New Roman"/>
          <w:rtl/>
          <w:lang w:val="de-DE" w:bidi="he-IL"/>
        </w:rPr>
        <w:t xml:space="preserve"> </w:t>
      </w:r>
      <w:r w:rsidR="00927B6D">
        <w:rPr>
          <w:rFonts w:ascii="Times New Roman" w:eastAsia="Times New Roman" w:hAnsi="Times New Roman" w:cs="Times New Roman" w:hint="cs"/>
          <w:rtl/>
          <w:lang w:val="de-DE" w:bidi="he-IL"/>
        </w:rPr>
        <w:t>לבעלים חדשים בהתאם</w:t>
      </w:r>
      <w:r w:rsidRPr="002D2C70">
        <w:rPr>
          <w:rFonts w:ascii="Times New Roman" w:eastAsia="Times New Roman" w:hAnsi="Times New Roman" w:cs="Times New Roman"/>
          <w:rtl/>
          <w:lang w:val="de-DE" w:bidi="he-IL"/>
        </w:rPr>
        <w:t xml:space="preserve"> </w:t>
      </w:r>
      <w:r w:rsidR="00927B6D">
        <w:rPr>
          <w:rFonts w:ascii="Times New Roman" w:eastAsia="Times New Roman" w:hAnsi="Times New Roman" w:cs="Times New Roman" w:hint="cs"/>
          <w:rtl/>
          <w:lang w:val="de-DE" w:bidi="he-IL"/>
        </w:rPr>
        <w:t>ל</w:t>
      </w:r>
      <w:r w:rsidRPr="002D2C70">
        <w:rPr>
          <w:rFonts w:ascii="Times New Roman" w:eastAsia="Times New Roman" w:hAnsi="Times New Roman" w:cs="Times New Roman" w:hint="cs"/>
          <w:rtl/>
          <w:lang w:val="de-DE" w:bidi="he-IL"/>
        </w:rPr>
        <w:t>סעיף</w:t>
      </w:r>
      <w:r w:rsidRPr="002D2C70">
        <w:rPr>
          <w:rFonts w:ascii="Times New Roman" w:eastAsia="Times New Roman" w:hAnsi="Times New Roman" w:cs="Times New Roman"/>
          <w:rtl/>
          <w:lang w:val="de-DE" w:bidi="he-IL"/>
        </w:rPr>
        <w:t xml:space="preserve"> 13 </w:t>
      </w:r>
      <w:r w:rsidR="00927B6D">
        <w:rPr>
          <w:rFonts w:ascii="Times New Roman" w:eastAsia="Times New Roman" w:hAnsi="Times New Roman" w:cs="Times New Roman" w:hint="cs"/>
          <w:rtl/>
          <w:lang w:val="de-DE" w:bidi="he-IL"/>
        </w:rPr>
        <w:t>פסקה</w:t>
      </w:r>
      <w:r w:rsidR="00AD3F6A">
        <w:rPr>
          <w:rFonts w:ascii="Times New Roman" w:eastAsia="Times New Roman" w:hAnsi="Times New Roman" w:cs="Times New Roman" w:hint="cs"/>
          <w:rtl/>
          <w:lang w:val="de-DE" w:bidi="he-IL"/>
        </w:rPr>
        <w:t xml:space="preserve"> </w:t>
      </w:r>
      <w:r w:rsidRPr="002D2C70">
        <w:rPr>
          <w:rFonts w:ascii="Times New Roman" w:eastAsia="Times New Roman" w:hAnsi="Times New Roman" w:cs="Times New Roman"/>
          <w:rtl/>
          <w:lang w:val="de-DE" w:bidi="he-IL"/>
        </w:rPr>
        <w:t xml:space="preserve">4 </w:t>
      </w:r>
      <w:r w:rsidR="00927B6D">
        <w:rPr>
          <w:rFonts w:ascii="Times New Roman" w:eastAsia="Times New Roman" w:hAnsi="Times New Roman" w:cs="Times New Roman" w:hint="cs"/>
          <w:rtl/>
          <w:lang w:val="de-DE" w:bidi="he-IL"/>
        </w:rPr>
        <w:t>משפט</w:t>
      </w:r>
      <w:r w:rsidRPr="002D2C70">
        <w:rPr>
          <w:rFonts w:ascii="Times New Roman" w:eastAsia="Times New Roman" w:hAnsi="Times New Roman" w:cs="Times New Roman"/>
          <w:rtl/>
          <w:lang w:val="de-DE" w:bidi="he-IL"/>
        </w:rPr>
        <w:t xml:space="preserve"> 3 </w:t>
      </w:r>
      <w:r w:rsidR="003B5245">
        <w:rPr>
          <w:rFonts w:ascii="Times New Roman" w:eastAsia="Times New Roman" w:hAnsi="Times New Roman" w:cs="Times New Roman" w:hint="cs"/>
          <w:rtl/>
          <w:lang w:val="de-DE" w:bidi="he-IL"/>
        </w:rPr>
        <w:t xml:space="preserve">לתקנת רישוי </w:t>
      </w:r>
      <w:r w:rsidRPr="002D2C70">
        <w:rPr>
          <w:rFonts w:ascii="Times New Roman" w:eastAsia="Times New Roman" w:hAnsi="Times New Roman" w:cs="Times New Roman" w:hint="cs"/>
          <w:rtl/>
          <w:lang w:val="de-DE" w:bidi="he-IL"/>
        </w:rPr>
        <w:t>רכב</w:t>
      </w:r>
      <w:r w:rsidR="00E00260">
        <w:rPr>
          <w:rFonts w:ascii="Times New Roman" w:eastAsia="Times New Roman" w:hAnsi="Times New Roman" w:cs="Times New Roman" w:hint="cs"/>
          <w:rtl/>
          <w:lang w:val="de-DE" w:bidi="he-IL"/>
        </w:rPr>
        <w:t>,</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או</w:t>
      </w:r>
      <w:r w:rsidRPr="002D2C70">
        <w:rPr>
          <w:rFonts w:ascii="Times New Roman" w:eastAsia="Times New Roman" w:hAnsi="Times New Roman" w:cs="Times New Roman"/>
          <w:rtl/>
          <w:lang w:val="de-DE" w:bidi="he-IL"/>
        </w:rPr>
        <w:t xml:space="preserve"> </w:t>
      </w:r>
      <w:r w:rsidR="003B5245">
        <w:rPr>
          <w:rFonts w:ascii="Times New Roman" w:eastAsia="Times New Roman" w:hAnsi="Times New Roman" w:cs="Times New Roman" w:hint="cs"/>
          <w:rtl/>
          <w:lang w:val="de-DE" w:bidi="he-IL"/>
        </w:rPr>
        <w:t>לרישוי</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מחדש</w:t>
      </w:r>
      <w:r w:rsidR="00927B6D">
        <w:rPr>
          <w:rFonts w:ascii="Times New Roman" w:eastAsia="Times New Roman" w:hAnsi="Times New Roman" w:cs="Times New Roman" w:hint="cs"/>
          <w:rtl/>
          <w:lang w:val="de-DE" w:bidi="he-IL"/>
        </w:rPr>
        <w:t xml:space="preserve"> בהתאם ל</w:t>
      </w:r>
      <w:r w:rsidRPr="002D2C70">
        <w:rPr>
          <w:rFonts w:ascii="Times New Roman" w:eastAsia="Times New Roman" w:hAnsi="Times New Roman" w:cs="Times New Roman" w:hint="cs"/>
          <w:rtl/>
          <w:lang w:val="de-DE" w:bidi="he-IL"/>
        </w:rPr>
        <w:t>סעיף</w:t>
      </w:r>
      <w:r w:rsidRPr="002D2C70">
        <w:rPr>
          <w:rFonts w:ascii="Times New Roman" w:eastAsia="Times New Roman" w:hAnsi="Times New Roman" w:cs="Times New Roman"/>
          <w:rtl/>
          <w:lang w:val="de-DE" w:bidi="he-IL"/>
        </w:rPr>
        <w:t xml:space="preserve"> 14 </w:t>
      </w:r>
      <w:r w:rsidR="00927B6D">
        <w:rPr>
          <w:rFonts w:ascii="Times New Roman" w:eastAsia="Times New Roman" w:hAnsi="Times New Roman" w:cs="Times New Roman" w:hint="cs"/>
          <w:rtl/>
          <w:lang w:val="de-DE" w:bidi="he-IL"/>
        </w:rPr>
        <w:t>פסקה</w:t>
      </w:r>
      <w:r w:rsidRPr="002D2C70">
        <w:rPr>
          <w:rFonts w:ascii="Times New Roman" w:eastAsia="Times New Roman" w:hAnsi="Times New Roman" w:cs="Times New Roman"/>
          <w:rtl/>
          <w:lang w:val="de-DE" w:bidi="he-IL"/>
        </w:rPr>
        <w:t xml:space="preserve"> 2 </w:t>
      </w:r>
      <w:r w:rsidR="003B5245">
        <w:rPr>
          <w:rFonts w:ascii="Times New Roman" w:eastAsia="Times New Roman" w:hAnsi="Times New Roman" w:cs="Times New Roman" w:hint="cs"/>
          <w:rtl/>
          <w:lang w:val="de-DE" w:bidi="he-IL"/>
        </w:rPr>
        <w:t xml:space="preserve">לתקנת רישוי </w:t>
      </w:r>
      <w:r w:rsidR="00927B6D" w:rsidRPr="002D2C70">
        <w:rPr>
          <w:rFonts w:ascii="Times New Roman" w:eastAsia="Times New Roman" w:hAnsi="Times New Roman" w:cs="Times New Roman" w:hint="cs"/>
          <w:rtl/>
          <w:lang w:val="de-DE" w:bidi="he-IL"/>
        </w:rPr>
        <w:t>רכב</w:t>
      </w:r>
      <w:r w:rsidRPr="002D2C70">
        <w:rPr>
          <w:rFonts w:ascii="Times New Roman" w:eastAsia="Times New Roman" w:hAnsi="Times New Roman" w:cs="Times New Roman"/>
          <w:rtl/>
          <w:lang w:val="de-DE" w:bidi="he-IL"/>
        </w:rPr>
        <w:t xml:space="preserve">, </w:t>
      </w:r>
      <w:r w:rsidR="00F32CF8">
        <w:rPr>
          <w:rFonts w:ascii="Times New Roman" w:eastAsia="Times New Roman" w:hAnsi="Times New Roman" w:cs="Times New Roman" w:hint="cs"/>
          <w:rtl/>
          <w:lang w:val="de-DE" w:bidi="he-IL"/>
        </w:rPr>
        <w:t>נדרש בעל הרכב</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להגיש</w:t>
      </w:r>
      <w:r w:rsidR="00E00260">
        <w:rPr>
          <w:rFonts w:ascii="Times New Roman" w:eastAsia="Times New Roman" w:hAnsi="Times New Roman" w:cs="Times New Roman" w:hint="cs"/>
          <w:rtl/>
          <w:lang w:val="de-DE" w:bidi="he-IL"/>
        </w:rPr>
        <w:t xml:space="preserve"> בנוסף</w:t>
      </w:r>
      <w:r w:rsidR="00F32CF8">
        <w:rPr>
          <w:rFonts w:ascii="Times New Roman" w:eastAsia="Times New Roman" w:hAnsi="Times New Roman" w:cs="Times New Roman" w:hint="cs"/>
          <w:rtl/>
          <w:lang w:val="de-DE" w:bidi="he-IL"/>
        </w:rPr>
        <w:t xml:space="preserve"> את האישור שבחזקתו על</w:t>
      </w:r>
      <w:r w:rsidRPr="002D2C70">
        <w:rPr>
          <w:rFonts w:ascii="Times New Roman" w:eastAsia="Times New Roman" w:hAnsi="Times New Roman" w:cs="Times New Roman"/>
          <w:rtl/>
          <w:lang w:val="de-DE" w:bidi="he-IL"/>
        </w:rPr>
        <w:t xml:space="preserve"> </w:t>
      </w:r>
      <w:r w:rsidR="00F32CF8">
        <w:rPr>
          <w:rFonts w:ascii="Times New Roman" w:eastAsia="Times New Roman" w:hAnsi="Times New Roman" w:cs="Times New Roman" w:hint="cs"/>
          <w:rtl/>
          <w:lang w:val="de-DE" w:bidi="he-IL"/>
        </w:rPr>
        <w:t>אזור הפעלה</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מוגדר</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בהתאם</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לסעיף</w:t>
      </w:r>
      <w:r w:rsidRPr="002D2C70">
        <w:rPr>
          <w:rFonts w:ascii="Times New Roman" w:eastAsia="Times New Roman" w:hAnsi="Times New Roman" w:cs="Times New Roman"/>
          <w:rtl/>
          <w:lang w:val="de-DE" w:bidi="he-IL"/>
        </w:rPr>
        <w:t xml:space="preserve"> 9.</w:t>
      </w:r>
    </w:p>
    <w:p w14:paraId="4880B3FA" w14:textId="77777777" w:rsidR="00237DCE" w:rsidRDefault="002D2C70" w:rsidP="00074840">
      <w:pPr>
        <w:bidi/>
        <w:spacing w:line="360" w:lineRule="auto"/>
        <w:jc w:val="both"/>
        <w:rPr>
          <w:rFonts w:asciiTheme="majorBidi" w:hAnsiTheme="majorBidi" w:cstheme="majorBidi"/>
          <w:rtl/>
          <w:lang w:bidi="he-IL"/>
        </w:rPr>
      </w:pPr>
      <w:r w:rsidRPr="002D2C70">
        <w:rPr>
          <w:rFonts w:ascii="Times New Roman" w:eastAsia="Times New Roman" w:hAnsi="Times New Roman" w:cs="Times New Roman"/>
          <w:rtl/>
          <w:lang w:val="de-DE" w:bidi="he-IL"/>
        </w:rPr>
        <w:t xml:space="preserve">(5) </w:t>
      </w:r>
      <w:r w:rsidRPr="002D2C70">
        <w:rPr>
          <w:rFonts w:ascii="Times New Roman" w:eastAsia="Times New Roman" w:hAnsi="Times New Roman" w:cs="Times New Roman" w:hint="cs"/>
          <w:rtl/>
          <w:lang w:val="de-DE" w:bidi="he-IL"/>
        </w:rPr>
        <w:t>הנהלים</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לפי</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סעיף</w:t>
      </w:r>
      <w:r w:rsidR="00F32CF8">
        <w:rPr>
          <w:rFonts w:ascii="Times New Roman" w:eastAsia="Times New Roman" w:hAnsi="Times New Roman" w:cs="Times New Roman"/>
          <w:rtl/>
          <w:lang w:val="de-DE" w:bidi="he-IL"/>
        </w:rPr>
        <w:t xml:space="preserve"> 2</w:t>
      </w:r>
      <w:r w:rsidRPr="002D2C70">
        <w:rPr>
          <w:rFonts w:ascii="Times New Roman" w:eastAsia="Times New Roman" w:hAnsi="Times New Roman" w:cs="Times New Roman" w:hint="cs"/>
          <w:rtl/>
          <w:lang w:val="de-DE" w:bidi="he-IL"/>
        </w:rPr>
        <w:t>א</w:t>
      </w:r>
      <w:r w:rsidRPr="002D2C70">
        <w:rPr>
          <w:rFonts w:ascii="Times New Roman" w:eastAsia="Times New Roman" w:hAnsi="Times New Roman" w:cs="Times New Roman"/>
          <w:rtl/>
          <w:lang w:val="de-DE" w:bidi="he-IL"/>
        </w:rPr>
        <w:t xml:space="preserve"> </w:t>
      </w:r>
      <w:r w:rsidR="00E035A7">
        <w:rPr>
          <w:rFonts w:ascii="Times New Roman" w:eastAsia="Times New Roman" w:hAnsi="Times New Roman" w:cs="Times New Roman" w:hint="cs"/>
          <w:rtl/>
          <w:lang w:val="de-DE" w:bidi="he-IL"/>
        </w:rPr>
        <w:t>תת-סעיף</w:t>
      </w:r>
      <w:r w:rsidRPr="002D2C70">
        <w:rPr>
          <w:rFonts w:ascii="Times New Roman" w:eastAsia="Times New Roman" w:hAnsi="Times New Roman" w:cs="Times New Roman"/>
          <w:rtl/>
          <w:lang w:val="de-DE" w:bidi="he-IL"/>
        </w:rPr>
        <w:t xml:space="preserve"> 3 </w:t>
      </w:r>
      <w:r w:rsidRPr="002D2C70">
        <w:rPr>
          <w:rFonts w:ascii="Times New Roman" w:eastAsia="Times New Roman" w:hAnsi="Times New Roman" w:cs="Times New Roman" w:hint="cs"/>
          <w:rtl/>
          <w:lang w:val="de-DE" w:bidi="he-IL"/>
        </w:rPr>
        <w:t>אינם</w:t>
      </w:r>
      <w:r w:rsidRPr="002D2C70">
        <w:rPr>
          <w:rFonts w:ascii="Times New Roman" w:eastAsia="Times New Roman" w:hAnsi="Times New Roman" w:cs="Times New Roman"/>
          <w:rtl/>
          <w:lang w:val="de-DE" w:bidi="he-IL"/>
        </w:rPr>
        <w:t xml:space="preserve"> </w:t>
      </w:r>
      <w:r w:rsidRPr="002D2C70">
        <w:rPr>
          <w:rFonts w:ascii="Times New Roman" w:eastAsia="Times New Roman" w:hAnsi="Times New Roman" w:cs="Times New Roman" w:hint="cs"/>
          <w:rtl/>
          <w:lang w:val="de-DE" w:bidi="he-IL"/>
        </w:rPr>
        <w:t>חלים</w:t>
      </w:r>
      <w:r w:rsidRPr="002D2C70">
        <w:rPr>
          <w:rFonts w:ascii="Times New Roman" w:eastAsia="Times New Roman" w:hAnsi="Times New Roman" w:cs="Times New Roman"/>
          <w:rtl/>
          <w:lang w:val="de-DE" w:bidi="he-IL"/>
        </w:rPr>
        <w:t>.</w:t>
      </w:r>
    </w:p>
    <w:p w14:paraId="0C85508C" w14:textId="42DDABD0" w:rsidR="003867AB" w:rsidRDefault="003867AB" w:rsidP="00074840">
      <w:pPr>
        <w:bidi/>
        <w:spacing w:line="360" w:lineRule="auto"/>
        <w:jc w:val="both"/>
        <w:rPr>
          <w:rFonts w:asciiTheme="majorBidi" w:hAnsiTheme="majorBidi" w:cstheme="majorBidi"/>
          <w:rtl/>
          <w:lang w:bidi="he-IL"/>
        </w:rPr>
      </w:pPr>
      <w:r w:rsidRPr="003867AB">
        <w:rPr>
          <w:rFonts w:asciiTheme="majorBidi" w:hAnsiTheme="majorBidi" w:cs="Times New Roman"/>
          <w:rtl/>
          <w:lang w:bidi="he-IL"/>
        </w:rPr>
        <w:t xml:space="preserve">(6) </w:t>
      </w:r>
      <w:r w:rsidRPr="003867AB">
        <w:rPr>
          <w:rFonts w:asciiTheme="majorBidi" w:hAnsiTheme="majorBidi" w:cs="Times New Roman" w:hint="cs"/>
          <w:rtl/>
          <w:lang w:bidi="he-IL"/>
        </w:rPr>
        <w:t>רשות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הרישוי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תודיע</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לרשות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שהעניקה</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את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אישור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אזור</w:t>
      </w:r>
      <w:r w:rsidRPr="003867AB">
        <w:rPr>
          <w:rFonts w:asciiTheme="majorBidi" w:hAnsiTheme="majorBidi" w:cs="Times New Roman"/>
          <w:rtl/>
          <w:lang w:bidi="he-IL"/>
        </w:rPr>
        <w:t xml:space="preserve"> </w:t>
      </w:r>
      <w:r w:rsidR="00E00260">
        <w:rPr>
          <w:rFonts w:asciiTheme="majorBidi" w:hAnsiTheme="majorBidi" w:cs="Times New Roman" w:hint="cs"/>
          <w:rtl/>
          <w:lang w:bidi="he-IL"/>
        </w:rPr>
        <w:t>ההפעלה המוגדר על הרישוי</w:t>
      </w:r>
      <w:r w:rsidRPr="003867AB">
        <w:rPr>
          <w:rFonts w:asciiTheme="majorBidi" w:hAnsiTheme="majorBidi" w:cs="Times New Roman"/>
          <w:rtl/>
          <w:lang w:bidi="he-IL"/>
        </w:rPr>
        <w:t xml:space="preserve">, </w:t>
      </w:r>
      <w:r w:rsidR="00E00260">
        <w:rPr>
          <w:rFonts w:asciiTheme="majorBidi" w:hAnsiTheme="majorBidi" w:cs="Times New Roman" w:hint="cs"/>
          <w:rtl/>
          <w:lang w:bidi="he-IL"/>
        </w:rPr>
        <w:t>הרישוי</w:t>
      </w:r>
      <w:r w:rsidR="004C2464">
        <w:rPr>
          <w:rFonts w:asciiTheme="majorBidi" w:hAnsiTheme="majorBidi" w:cs="Times New Roman" w:hint="cs"/>
          <w:rtl/>
          <w:lang w:bidi="he-IL"/>
        </w:rPr>
        <w:t xml:space="preserve"> </w:t>
      </w:r>
      <w:r w:rsidR="00E00260">
        <w:rPr>
          <w:rFonts w:asciiTheme="majorBidi" w:hAnsiTheme="majorBidi" w:cs="Times New Roman" w:hint="cs"/>
          <w:rtl/>
          <w:lang w:bidi="he-IL"/>
        </w:rPr>
        <w:t>ה</w:t>
      </w:r>
      <w:r w:rsidR="004C2464">
        <w:rPr>
          <w:rFonts w:asciiTheme="majorBidi" w:hAnsiTheme="majorBidi" w:cs="Times New Roman" w:hint="cs"/>
          <w:rtl/>
          <w:lang w:bidi="he-IL"/>
        </w:rPr>
        <w:t>חוזר</w:t>
      </w:r>
      <w:r w:rsidR="00E00260">
        <w:rPr>
          <w:rFonts w:asciiTheme="majorBidi" w:hAnsiTheme="majorBidi" w:cs="Times New Roman"/>
          <w:rtl/>
          <w:lang w:bidi="he-IL"/>
        </w:rPr>
        <w:t>,</w:t>
      </w:r>
      <w:r w:rsidR="00E00260">
        <w:rPr>
          <w:rFonts w:asciiTheme="majorBidi" w:hAnsiTheme="majorBidi" w:cs="Times New Roman" w:hint="cs"/>
          <w:rtl/>
          <w:lang w:bidi="he-IL"/>
        </w:rPr>
        <w:t xml:space="preserve"> רישום בעלים חדשים ו</w:t>
      </w:r>
      <w:r w:rsidR="004C2464">
        <w:rPr>
          <w:rFonts w:asciiTheme="majorBidi" w:hAnsiTheme="majorBidi" w:cs="Times New Roman" w:hint="cs"/>
          <w:rtl/>
          <w:lang w:bidi="he-IL"/>
        </w:rPr>
        <w:t>השבת</w:t>
      </w:r>
      <w:r w:rsidR="007D7ED3">
        <w:rPr>
          <w:rFonts w:asciiTheme="majorBidi" w:hAnsiTheme="majorBidi" w:cs="Times New Roman" w:hint="cs"/>
          <w:rtl/>
          <w:lang w:bidi="he-IL"/>
        </w:rPr>
        <w:t xml:space="preserve">ה של </w:t>
      </w:r>
      <w:r w:rsidRPr="003867AB">
        <w:rPr>
          <w:rFonts w:asciiTheme="majorBidi" w:hAnsiTheme="majorBidi" w:cs="Times New Roman" w:hint="cs"/>
          <w:rtl/>
          <w:lang w:bidi="he-IL"/>
        </w:rPr>
        <w:t>כלי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הרכב</w:t>
      </w:r>
      <w:r w:rsidRPr="003867AB">
        <w:rPr>
          <w:rFonts w:asciiTheme="majorBidi" w:hAnsiTheme="majorBidi" w:cs="Times New Roman"/>
          <w:rtl/>
          <w:lang w:bidi="he-IL"/>
        </w:rPr>
        <w:t xml:space="preserve"> </w:t>
      </w:r>
      <w:proofErr w:type="spellStart"/>
      <w:r w:rsidR="007D7ED3">
        <w:rPr>
          <w:rFonts w:asciiTheme="majorBidi" w:hAnsiTheme="majorBidi" w:cs="Times New Roman" w:hint="cs"/>
          <w:rtl/>
          <w:lang w:bidi="he-IL"/>
        </w:rPr>
        <w:t>הרלוונטים</w:t>
      </w:r>
      <w:proofErr w:type="spellEnd"/>
      <w:r w:rsidR="00F62B8A">
        <w:rPr>
          <w:rFonts w:asciiTheme="majorBidi" w:hAnsiTheme="majorBidi" w:cs="Times New Roman" w:hint="cs"/>
          <w:rtl/>
          <w:lang w:bidi="he-IL"/>
        </w:rPr>
        <w:t xml:space="preserve"> ללא דיחוי</w:t>
      </w:r>
      <w:r w:rsidR="007D7ED3">
        <w:rPr>
          <w:rFonts w:asciiTheme="majorBidi" w:hAnsiTheme="majorBidi" w:cs="Times New Roman" w:hint="cs"/>
          <w:rtl/>
          <w:lang w:bidi="he-IL"/>
        </w:rPr>
        <w:t>.</w:t>
      </w:r>
      <w:r w:rsidR="00E9206F">
        <w:rPr>
          <w:rFonts w:asciiTheme="majorBidi" w:hAnsiTheme="majorBidi" w:cstheme="majorBidi" w:hint="cs"/>
          <w:rtl/>
          <w:lang w:bidi="he-IL"/>
        </w:rPr>
        <w:t xml:space="preserve"> </w:t>
      </w:r>
      <w:r w:rsidRPr="003867AB">
        <w:rPr>
          <w:rFonts w:asciiTheme="majorBidi" w:hAnsiTheme="majorBidi" w:cs="Times New Roman" w:hint="cs"/>
          <w:rtl/>
          <w:lang w:bidi="he-IL"/>
        </w:rPr>
        <w:t>אם</w:t>
      </w:r>
      <w:r w:rsidRPr="003867AB">
        <w:rPr>
          <w:rFonts w:asciiTheme="majorBidi" w:hAnsiTheme="majorBidi" w:cs="Times New Roman"/>
          <w:rtl/>
          <w:lang w:bidi="he-IL"/>
        </w:rPr>
        <w:t xml:space="preserve"> </w:t>
      </w:r>
      <w:r w:rsidR="00AD250B">
        <w:rPr>
          <w:rFonts w:asciiTheme="majorBidi" w:hAnsiTheme="majorBidi" w:cs="Times New Roman" w:hint="cs"/>
          <w:rtl/>
          <w:lang w:bidi="he-IL"/>
        </w:rPr>
        <w:t>ל</w:t>
      </w:r>
      <w:r w:rsidRPr="003867AB">
        <w:rPr>
          <w:rFonts w:asciiTheme="majorBidi" w:hAnsiTheme="majorBidi" w:cs="Times New Roman" w:hint="cs"/>
          <w:rtl/>
          <w:lang w:bidi="he-IL"/>
        </w:rPr>
        <w:t>רכב</w:t>
      </w:r>
      <w:r w:rsidRPr="003867AB">
        <w:rPr>
          <w:rFonts w:asciiTheme="majorBidi" w:hAnsiTheme="majorBidi" w:cs="Times New Roman"/>
          <w:rtl/>
          <w:lang w:bidi="he-IL"/>
        </w:rPr>
        <w:t xml:space="preserve"> </w:t>
      </w:r>
      <w:r w:rsidR="00613226">
        <w:rPr>
          <w:rFonts w:asciiTheme="majorBidi" w:hAnsiTheme="majorBidi" w:cs="Times New Roman" w:hint="cs"/>
          <w:rtl/>
          <w:lang w:bidi="he-IL"/>
        </w:rPr>
        <w:t>אוטונומי</w:t>
      </w:r>
      <w:r w:rsidRPr="003867AB">
        <w:rPr>
          <w:rFonts w:asciiTheme="majorBidi" w:hAnsiTheme="majorBidi" w:cs="Times New Roman"/>
          <w:rtl/>
          <w:lang w:bidi="he-IL"/>
        </w:rPr>
        <w:t xml:space="preserve"> </w:t>
      </w:r>
      <w:r w:rsidR="00F62B8A">
        <w:rPr>
          <w:rFonts w:asciiTheme="majorBidi" w:hAnsiTheme="majorBidi" w:cs="Times New Roman" w:hint="cs"/>
          <w:rtl/>
          <w:lang w:bidi="he-IL"/>
        </w:rPr>
        <w:t xml:space="preserve">מורשה </w:t>
      </w:r>
      <w:r w:rsidR="00AD250B">
        <w:rPr>
          <w:rFonts w:asciiTheme="majorBidi" w:hAnsiTheme="majorBidi" w:cs="Times New Roman" w:hint="cs"/>
          <w:rtl/>
          <w:lang w:bidi="he-IL"/>
        </w:rPr>
        <w:t>אין</w:t>
      </w:r>
      <w:r w:rsidR="00613226">
        <w:rPr>
          <w:rFonts w:asciiTheme="majorBidi" w:hAnsiTheme="majorBidi" w:cs="Times New Roman" w:hint="cs"/>
          <w:rtl/>
          <w:lang w:bidi="he-IL"/>
        </w:rPr>
        <w:t xml:space="preserve"> אישור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לאזור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הפעלה</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מוגדר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בהתאם</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לסעיף</w:t>
      </w:r>
      <w:r w:rsidRPr="003867AB">
        <w:rPr>
          <w:rFonts w:asciiTheme="majorBidi" w:hAnsiTheme="majorBidi" w:cs="Times New Roman"/>
          <w:rtl/>
          <w:lang w:bidi="he-IL"/>
        </w:rPr>
        <w:t xml:space="preserve"> 9, </w:t>
      </w:r>
      <w:r w:rsidR="00F62B8A">
        <w:rPr>
          <w:rFonts w:asciiTheme="majorBidi" w:hAnsiTheme="majorBidi" w:cs="Times New Roman" w:hint="cs"/>
          <w:rtl/>
          <w:lang w:bidi="he-IL"/>
        </w:rPr>
        <w:t>נדרש</w:t>
      </w:r>
      <w:r w:rsidRPr="003867AB">
        <w:rPr>
          <w:rFonts w:asciiTheme="majorBidi" w:hAnsiTheme="majorBidi" w:cs="Times New Roman"/>
          <w:rtl/>
          <w:lang w:bidi="he-IL"/>
        </w:rPr>
        <w:t xml:space="preserve"> </w:t>
      </w:r>
      <w:r w:rsidR="00AD250B">
        <w:rPr>
          <w:rFonts w:asciiTheme="majorBidi" w:hAnsiTheme="majorBidi" w:cs="Times New Roman" w:hint="cs"/>
          <w:rtl/>
          <w:lang w:bidi="he-IL"/>
        </w:rPr>
        <w:t>בעל הרכב</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להוציא</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את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הרכב</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מיד</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מכלל</w:t>
      </w:r>
      <w:r w:rsidRPr="003867AB">
        <w:rPr>
          <w:rFonts w:asciiTheme="majorBidi" w:hAnsiTheme="majorBidi" w:cs="Times New Roman"/>
          <w:rtl/>
          <w:lang w:bidi="he-IL"/>
        </w:rPr>
        <w:t xml:space="preserve"> </w:t>
      </w:r>
      <w:r w:rsidR="00F62B8A">
        <w:rPr>
          <w:rFonts w:asciiTheme="majorBidi" w:hAnsiTheme="majorBidi" w:cs="Times New Roman" w:hint="cs"/>
          <w:rtl/>
          <w:lang w:bidi="he-IL"/>
        </w:rPr>
        <w:t>פעולה</w:t>
      </w:r>
      <w:r w:rsidR="00B3445E">
        <w:rPr>
          <w:rFonts w:asciiTheme="majorBidi" w:hAnsiTheme="majorBidi" w:cs="Times New Roman" w:hint="cs"/>
          <w:rtl/>
          <w:lang w:bidi="he-IL"/>
        </w:rPr>
        <w:t>,</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בהתאם</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לסעיף</w:t>
      </w:r>
      <w:r w:rsidR="00AD250B">
        <w:rPr>
          <w:rFonts w:asciiTheme="majorBidi" w:hAnsiTheme="majorBidi" w:cs="Times New Roman"/>
          <w:rtl/>
          <w:lang w:bidi="he-IL"/>
        </w:rPr>
        <w:t xml:space="preserve"> 14 </w:t>
      </w:r>
      <w:r w:rsidR="00AD250B">
        <w:rPr>
          <w:rFonts w:asciiTheme="majorBidi" w:hAnsiTheme="majorBidi" w:cs="Times New Roman" w:hint="cs"/>
          <w:rtl/>
          <w:lang w:bidi="he-IL"/>
        </w:rPr>
        <w:t>פסקה 1 לתקנ</w:t>
      </w:r>
      <w:r w:rsidRPr="003867AB">
        <w:rPr>
          <w:rFonts w:asciiTheme="majorBidi" w:hAnsiTheme="majorBidi" w:cs="Times New Roman" w:hint="cs"/>
          <w:rtl/>
          <w:lang w:bidi="he-IL"/>
        </w:rPr>
        <w:t>ת</w:t>
      </w:r>
      <w:r w:rsidRPr="003867AB">
        <w:rPr>
          <w:rFonts w:asciiTheme="majorBidi" w:hAnsiTheme="majorBidi" w:cs="Times New Roman"/>
          <w:rtl/>
          <w:lang w:bidi="he-IL"/>
        </w:rPr>
        <w:t xml:space="preserve"> </w:t>
      </w:r>
      <w:r w:rsidR="00F62B8A">
        <w:rPr>
          <w:rFonts w:asciiTheme="majorBidi" w:hAnsiTheme="majorBidi" w:cs="Times New Roman" w:hint="cs"/>
          <w:rtl/>
          <w:lang w:bidi="he-IL"/>
        </w:rPr>
        <w:t>רישוי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הרכב</w:t>
      </w:r>
      <w:r w:rsidRPr="003867AB">
        <w:rPr>
          <w:rFonts w:asciiTheme="majorBidi" w:hAnsiTheme="majorBidi" w:cs="Times New Roman"/>
          <w:rtl/>
          <w:lang w:bidi="he-IL"/>
        </w:rPr>
        <w:t xml:space="preserve">, </w:t>
      </w:r>
      <w:r w:rsidR="00AD250B">
        <w:rPr>
          <w:rFonts w:asciiTheme="majorBidi" w:hAnsiTheme="majorBidi" w:cs="Times New Roman" w:hint="cs"/>
          <w:rtl/>
          <w:lang w:bidi="he-IL"/>
        </w:rPr>
        <w:t>בשילוב</w:t>
      </w:r>
      <w:r w:rsidRPr="003867AB">
        <w:rPr>
          <w:rFonts w:asciiTheme="majorBidi" w:hAnsiTheme="majorBidi" w:cs="Times New Roman"/>
          <w:rtl/>
          <w:lang w:bidi="he-IL"/>
        </w:rPr>
        <w:t xml:space="preserve"> </w:t>
      </w:r>
      <w:r w:rsidR="00F62B8A">
        <w:rPr>
          <w:rFonts w:asciiTheme="majorBidi" w:hAnsiTheme="majorBidi" w:cs="Times New Roman" w:hint="cs"/>
          <w:rtl/>
          <w:lang w:bidi="he-IL"/>
        </w:rPr>
        <w:t xml:space="preserve">עם </w:t>
      </w:r>
      <w:r w:rsidRPr="003867AB">
        <w:rPr>
          <w:rFonts w:asciiTheme="majorBidi" w:hAnsiTheme="majorBidi" w:cs="Times New Roman" w:hint="cs"/>
          <w:rtl/>
          <w:lang w:bidi="he-IL"/>
        </w:rPr>
        <w:t>סעיף</w:t>
      </w:r>
      <w:r w:rsidR="00AD250B">
        <w:rPr>
          <w:rFonts w:asciiTheme="majorBidi" w:hAnsiTheme="majorBidi" w:cs="Times New Roman"/>
          <w:rtl/>
          <w:lang w:bidi="he-IL"/>
        </w:rPr>
        <w:t xml:space="preserve"> 15</w:t>
      </w:r>
      <w:r w:rsidRPr="003867AB">
        <w:rPr>
          <w:rFonts w:asciiTheme="majorBidi" w:hAnsiTheme="majorBidi" w:cs="Times New Roman" w:hint="cs"/>
          <w:rtl/>
          <w:lang w:bidi="he-IL"/>
        </w:rPr>
        <w:t>ז</w:t>
      </w:r>
      <w:r w:rsidRPr="003867AB">
        <w:rPr>
          <w:rFonts w:asciiTheme="majorBidi" w:hAnsiTheme="majorBidi" w:cs="Times New Roman"/>
          <w:rtl/>
          <w:lang w:bidi="he-IL"/>
        </w:rPr>
        <w:t xml:space="preserve"> </w:t>
      </w:r>
      <w:r w:rsidR="00AD250B">
        <w:rPr>
          <w:rFonts w:asciiTheme="majorBidi" w:hAnsiTheme="majorBidi" w:cs="Times New Roman" w:hint="cs"/>
          <w:rtl/>
          <w:lang w:bidi="he-IL"/>
        </w:rPr>
        <w:t>לתקנת</w:t>
      </w:r>
      <w:r w:rsidRPr="003867AB">
        <w:rPr>
          <w:rFonts w:asciiTheme="majorBidi" w:hAnsiTheme="majorBidi" w:cs="Times New Roman"/>
          <w:rtl/>
          <w:lang w:bidi="he-IL"/>
        </w:rPr>
        <w:t xml:space="preserve"> </w:t>
      </w:r>
      <w:r w:rsidR="00F62B8A">
        <w:rPr>
          <w:rFonts w:asciiTheme="majorBidi" w:hAnsiTheme="majorBidi" w:cs="Times New Roman" w:hint="cs"/>
          <w:rtl/>
          <w:lang w:bidi="he-IL"/>
        </w:rPr>
        <w:t>רישוי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רכב</w:t>
      </w:r>
      <w:r w:rsidR="00AD250B">
        <w:rPr>
          <w:rFonts w:asciiTheme="majorBidi" w:hAnsiTheme="majorBidi" w:cs="Times New Roman" w:hint="cs"/>
          <w:rtl/>
          <w:lang w:bidi="he-IL"/>
        </w:rPr>
        <w:t>.</w:t>
      </w:r>
      <w:r w:rsidR="00E9206F">
        <w:rPr>
          <w:rFonts w:asciiTheme="majorBidi" w:hAnsiTheme="majorBidi" w:cstheme="majorBidi" w:hint="cs"/>
          <w:rtl/>
          <w:lang w:bidi="he-IL"/>
        </w:rPr>
        <w:t xml:space="preserve"> </w:t>
      </w:r>
      <w:r w:rsidRPr="003867AB">
        <w:rPr>
          <w:rFonts w:asciiTheme="majorBidi" w:hAnsiTheme="majorBidi" w:cs="Times New Roman" w:hint="cs"/>
          <w:rtl/>
          <w:lang w:bidi="he-IL"/>
        </w:rPr>
        <w:t>אם</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נודע</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לרשות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הרישוי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כי</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לרכב</w:t>
      </w:r>
      <w:r w:rsidRPr="003867AB">
        <w:rPr>
          <w:rFonts w:asciiTheme="majorBidi" w:hAnsiTheme="majorBidi" w:cs="Times New Roman"/>
          <w:rtl/>
          <w:lang w:bidi="he-IL"/>
        </w:rPr>
        <w:t xml:space="preserve"> </w:t>
      </w:r>
      <w:r w:rsidR="00053B6B">
        <w:rPr>
          <w:rFonts w:asciiTheme="majorBidi" w:hAnsiTheme="majorBidi" w:cs="Times New Roman" w:hint="cs"/>
          <w:rtl/>
          <w:lang w:bidi="he-IL"/>
        </w:rPr>
        <w:t>אוטונומי מורשה</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אין</w:t>
      </w:r>
      <w:r w:rsidRPr="003867AB">
        <w:rPr>
          <w:rFonts w:asciiTheme="majorBidi" w:hAnsiTheme="majorBidi" w:cs="Times New Roman"/>
          <w:rtl/>
          <w:lang w:bidi="he-IL"/>
        </w:rPr>
        <w:t xml:space="preserve"> </w:t>
      </w:r>
      <w:r w:rsidR="00053B6B">
        <w:rPr>
          <w:rFonts w:asciiTheme="majorBidi" w:hAnsiTheme="majorBidi" w:cs="Times New Roman" w:hint="cs"/>
          <w:rtl/>
          <w:lang w:bidi="he-IL"/>
        </w:rPr>
        <w:t>אישור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לאזור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הפעלה</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מוגדר</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בהתאם</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לסעיף</w:t>
      </w:r>
      <w:r w:rsidRPr="003867AB">
        <w:rPr>
          <w:rFonts w:asciiTheme="majorBidi" w:hAnsiTheme="majorBidi" w:cs="Times New Roman"/>
          <w:rtl/>
          <w:lang w:bidi="he-IL"/>
        </w:rPr>
        <w:t xml:space="preserve"> 9, </w:t>
      </w:r>
      <w:r w:rsidRPr="003867AB">
        <w:rPr>
          <w:rFonts w:asciiTheme="majorBidi" w:hAnsiTheme="majorBidi" w:cs="Times New Roman" w:hint="cs"/>
          <w:rtl/>
          <w:lang w:bidi="he-IL"/>
        </w:rPr>
        <w:t>עליה</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לאסור</w:t>
      </w:r>
      <w:r w:rsidR="00053B6B">
        <w:rPr>
          <w:rFonts w:asciiTheme="majorBidi" w:hAnsiTheme="majorBidi" w:cs="Times New Roman" w:hint="cs"/>
          <w:rtl/>
          <w:lang w:bidi="he-IL"/>
        </w:rPr>
        <w:t xml:space="preserve"> </w:t>
      </w:r>
      <w:r w:rsidRPr="003867AB">
        <w:rPr>
          <w:rFonts w:asciiTheme="majorBidi" w:hAnsiTheme="majorBidi" w:cs="Times New Roman" w:hint="cs"/>
          <w:rtl/>
          <w:lang w:bidi="he-IL"/>
        </w:rPr>
        <w:t>את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הפעלת</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הרכב</w:t>
      </w:r>
      <w:r w:rsidRPr="003867AB">
        <w:rPr>
          <w:rFonts w:asciiTheme="majorBidi" w:hAnsiTheme="majorBidi" w:cs="Times New Roman"/>
          <w:rtl/>
          <w:lang w:bidi="he-IL"/>
        </w:rPr>
        <w:t xml:space="preserve"> </w:t>
      </w:r>
      <w:r w:rsidR="00053B6B">
        <w:rPr>
          <w:rFonts w:asciiTheme="majorBidi" w:hAnsiTheme="majorBidi" w:cs="Times New Roman" w:hint="cs"/>
          <w:rtl/>
          <w:lang w:bidi="he-IL"/>
        </w:rPr>
        <w:t>ללא דיחוי</w:t>
      </w:r>
      <w:r w:rsidR="00B3445E">
        <w:rPr>
          <w:rFonts w:asciiTheme="majorBidi" w:hAnsiTheme="majorBidi" w:cs="Times New Roman" w:hint="cs"/>
          <w:rtl/>
          <w:lang w:bidi="he-IL"/>
        </w:rPr>
        <w:t>,</w:t>
      </w:r>
      <w:r w:rsidR="00053B6B">
        <w:rPr>
          <w:rFonts w:asciiTheme="majorBidi" w:hAnsiTheme="majorBidi" w:cs="Times New Roman" w:hint="cs"/>
          <w:rtl/>
          <w:lang w:bidi="he-IL"/>
        </w:rPr>
        <w:t xml:space="preserve"> </w:t>
      </w:r>
      <w:r w:rsidRPr="003867AB">
        <w:rPr>
          <w:rFonts w:asciiTheme="majorBidi" w:hAnsiTheme="majorBidi" w:cs="Times New Roman" w:hint="cs"/>
          <w:rtl/>
          <w:lang w:bidi="he-IL"/>
        </w:rPr>
        <w:t>בהתאם</w:t>
      </w:r>
      <w:r w:rsidRPr="003867AB">
        <w:rPr>
          <w:rFonts w:asciiTheme="majorBidi" w:hAnsiTheme="majorBidi" w:cs="Times New Roman"/>
          <w:rtl/>
          <w:lang w:bidi="he-IL"/>
        </w:rPr>
        <w:t xml:space="preserve"> </w:t>
      </w:r>
      <w:r w:rsidRPr="003867AB">
        <w:rPr>
          <w:rFonts w:asciiTheme="majorBidi" w:hAnsiTheme="majorBidi" w:cs="Times New Roman" w:hint="cs"/>
          <w:rtl/>
          <w:lang w:bidi="he-IL"/>
        </w:rPr>
        <w:t>לסעיף</w:t>
      </w:r>
      <w:r w:rsidRPr="003867AB">
        <w:rPr>
          <w:rFonts w:asciiTheme="majorBidi" w:hAnsiTheme="majorBidi" w:cs="Times New Roman"/>
          <w:rtl/>
          <w:lang w:bidi="he-IL"/>
        </w:rPr>
        <w:t xml:space="preserve"> 5 </w:t>
      </w:r>
      <w:r w:rsidR="00017D10">
        <w:rPr>
          <w:rFonts w:asciiTheme="majorBidi" w:hAnsiTheme="majorBidi" w:cs="Times New Roman" w:hint="cs"/>
          <w:rtl/>
          <w:lang w:bidi="he-IL"/>
        </w:rPr>
        <w:t>לתקנ</w:t>
      </w:r>
      <w:r w:rsidRPr="003867AB">
        <w:rPr>
          <w:rFonts w:asciiTheme="majorBidi" w:hAnsiTheme="majorBidi" w:cs="Times New Roman" w:hint="cs"/>
          <w:rtl/>
          <w:lang w:bidi="he-IL"/>
        </w:rPr>
        <w:t>ת</w:t>
      </w:r>
      <w:r w:rsidRPr="003867AB">
        <w:rPr>
          <w:rFonts w:asciiTheme="majorBidi" w:hAnsiTheme="majorBidi" w:cs="Times New Roman"/>
          <w:rtl/>
          <w:lang w:bidi="he-IL"/>
        </w:rPr>
        <w:t xml:space="preserve"> </w:t>
      </w:r>
      <w:r w:rsidR="00053B6B">
        <w:rPr>
          <w:rFonts w:asciiTheme="majorBidi" w:hAnsiTheme="majorBidi" w:cs="Times New Roman" w:hint="cs"/>
          <w:rtl/>
          <w:lang w:bidi="he-IL"/>
        </w:rPr>
        <w:t xml:space="preserve">רישוי </w:t>
      </w:r>
      <w:r w:rsidRPr="003867AB">
        <w:rPr>
          <w:rFonts w:asciiTheme="majorBidi" w:hAnsiTheme="majorBidi" w:cs="Times New Roman" w:hint="cs"/>
          <w:rtl/>
          <w:lang w:bidi="he-IL"/>
        </w:rPr>
        <w:t>רכב</w:t>
      </w:r>
      <w:r w:rsidRPr="003867AB">
        <w:rPr>
          <w:rFonts w:asciiTheme="majorBidi" w:hAnsiTheme="majorBidi" w:cs="Times New Roman"/>
          <w:rtl/>
          <w:lang w:bidi="he-IL"/>
        </w:rPr>
        <w:t>.</w:t>
      </w:r>
    </w:p>
    <w:p w14:paraId="716FB7D0" w14:textId="77777777" w:rsidR="00CB1149" w:rsidRDefault="00CB1149" w:rsidP="00074840">
      <w:pPr>
        <w:bidi/>
        <w:spacing w:line="360" w:lineRule="auto"/>
        <w:jc w:val="both"/>
        <w:rPr>
          <w:rFonts w:asciiTheme="majorBidi" w:hAnsiTheme="majorBidi" w:cstheme="majorBidi"/>
          <w:rtl/>
          <w:lang w:bidi="he-IL"/>
        </w:rPr>
      </w:pPr>
    </w:p>
    <w:p w14:paraId="65EBA62A" w14:textId="77777777" w:rsidR="00CB1149" w:rsidRDefault="00CB11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12 יצרן רכב</w:t>
      </w:r>
    </w:p>
    <w:p w14:paraId="2404C183" w14:textId="77777777" w:rsidR="00CB1149" w:rsidRDefault="00E55F1B" w:rsidP="00074840">
      <w:pPr>
        <w:bidi/>
        <w:spacing w:line="360" w:lineRule="auto"/>
        <w:jc w:val="both"/>
        <w:rPr>
          <w:rFonts w:asciiTheme="majorBidi" w:hAnsiTheme="majorBidi" w:cstheme="majorBidi"/>
          <w:rtl/>
          <w:lang w:bidi="he-IL"/>
        </w:rPr>
      </w:pPr>
      <w:r w:rsidRPr="00E55F1B">
        <w:rPr>
          <w:rFonts w:ascii="Times New Roman" w:eastAsia="Times New Roman" w:hAnsi="Times New Roman" w:cs="Times New Roman" w:hint="cs"/>
          <w:rtl/>
          <w:lang w:val="de-DE" w:bidi="he-IL"/>
        </w:rPr>
        <w:t>יצרן</w:t>
      </w:r>
      <w:r w:rsidRPr="00E55F1B">
        <w:rPr>
          <w:rFonts w:ascii="Times New Roman" w:eastAsia="Times New Roman" w:hAnsi="Times New Roman" w:cs="Times New Roman"/>
          <w:rtl/>
          <w:lang w:val="de-DE" w:bidi="he-IL"/>
        </w:rPr>
        <w:t xml:space="preserve"> </w:t>
      </w:r>
      <w:r w:rsidR="00053B6B">
        <w:rPr>
          <w:rFonts w:ascii="Times New Roman" w:eastAsia="Times New Roman" w:hAnsi="Times New Roman" w:cs="Times New Roman" w:hint="cs"/>
          <w:rtl/>
          <w:lang w:val="de-DE" w:bidi="he-IL"/>
        </w:rPr>
        <w:t>ה</w:t>
      </w:r>
      <w:r w:rsidRPr="00E55F1B">
        <w:rPr>
          <w:rFonts w:ascii="Times New Roman" w:eastAsia="Times New Roman" w:hAnsi="Times New Roman" w:cs="Times New Roman" w:hint="cs"/>
          <w:rtl/>
          <w:lang w:val="de-DE" w:bidi="he-IL"/>
        </w:rPr>
        <w:t>רכב</w:t>
      </w:r>
      <w:r w:rsidRPr="00E55F1B">
        <w:rPr>
          <w:rFonts w:ascii="Times New Roman" w:eastAsia="Times New Roman" w:hAnsi="Times New Roman" w:cs="Times New Roman"/>
          <w:rtl/>
          <w:lang w:val="de-DE" w:bidi="he-IL"/>
        </w:rPr>
        <w:t xml:space="preserve"> </w:t>
      </w:r>
      <w:r w:rsidR="00053B6B">
        <w:rPr>
          <w:rFonts w:ascii="Times New Roman" w:eastAsia="Times New Roman" w:hAnsi="Times New Roman" w:cs="Times New Roman" w:hint="cs"/>
          <w:rtl/>
          <w:lang w:val="de-DE" w:bidi="he-IL"/>
        </w:rPr>
        <w:t>ה</w:t>
      </w:r>
      <w:r>
        <w:rPr>
          <w:rFonts w:ascii="Times New Roman" w:eastAsia="Times New Roman" w:hAnsi="Times New Roman" w:cs="Times New Roman" w:hint="cs"/>
          <w:rtl/>
          <w:lang w:val="de-DE" w:bidi="he-IL"/>
        </w:rPr>
        <w:t>אוטונומי</w:t>
      </w:r>
      <w:r w:rsidRPr="00E55F1B">
        <w:rPr>
          <w:rFonts w:ascii="Times New Roman" w:eastAsia="Times New Roman" w:hAnsi="Times New Roman" w:cs="Times New Roman"/>
          <w:rtl/>
          <w:lang w:val="de-DE" w:bidi="he-IL"/>
        </w:rPr>
        <w:t xml:space="preserve"> </w:t>
      </w:r>
      <w:r w:rsidR="00053B6B">
        <w:rPr>
          <w:rFonts w:ascii="Times New Roman" w:eastAsia="Times New Roman" w:hAnsi="Times New Roman" w:cs="Times New Roman" w:hint="cs"/>
          <w:rtl/>
          <w:lang w:val="de-DE" w:bidi="he-IL"/>
        </w:rPr>
        <w:t>ימסור</w:t>
      </w:r>
      <w:r w:rsidRPr="00E55F1B">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לבעל הרכב</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את</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המידע</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על</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תיקון</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ותחזוקה</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לרכב</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זה</w:t>
      </w:r>
      <w:r w:rsidRPr="00E55F1B">
        <w:rPr>
          <w:rFonts w:ascii="Times New Roman" w:eastAsia="Times New Roman" w:hAnsi="Times New Roman" w:cs="Times New Roman"/>
          <w:rtl/>
          <w:lang w:val="de-DE" w:bidi="he-IL"/>
        </w:rPr>
        <w:t>.</w:t>
      </w:r>
    </w:p>
    <w:p w14:paraId="658085B2" w14:textId="77777777" w:rsidR="00E55F1B" w:rsidRDefault="00E55F1B" w:rsidP="00074840">
      <w:pPr>
        <w:bidi/>
        <w:spacing w:line="360" w:lineRule="auto"/>
        <w:jc w:val="both"/>
        <w:rPr>
          <w:rFonts w:ascii="Times New Roman" w:eastAsia="Times New Roman" w:hAnsi="Times New Roman" w:cs="Times New Roman"/>
          <w:b/>
          <w:bCs/>
          <w:rtl/>
          <w:lang w:val="de-DE" w:bidi="he-IL"/>
        </w:rPr>
      </w:pPr>
    </w:p>
    <w:p w14:paraId="27A40894" w14:textId="77777777" w:rsidR="00CB1149" w:rsidRDefault="00CB11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lastRenderedPageBreak/>
        <w:t>סעיף 13 דרישות לבעל הרכב</w:t>
      </w:r>
    </w:p>
    <w:p w14:paraId="5752B041" w14:textId="77777777" w:rsidR="00E55F1B" w:rsidRPr="00E55F1B" w:rsidRDefault="00E55F1B" w:rsidP="00074840">
      <w:pPr>
        <w:bidi/>
        <w:spacing w:line="360" w:lineRule="auto"/>
        <w:jc w:val="both"/>
        <w:rPr>
          <w:rFonts w:ascii="Times New Roman" w:eastAsia="Times New Roman" w:hAnsi="Times New Roman" w:cs="Times New Roman"/>
          <w:lang w:val="de-DE" w:bidi="he-IL"/>
        </w:rPr>
      </w:pPr>
      <w:r w:rsidRPr="00E55F1B">
        <w:rPr>
          <w:rFonts w:ascii="Times New Roman" w:eastAsia="Times New Roman" w:hAnsi="Times New Roman" w:cs="Times New Roman"/>
          <w:rtl/>
          <w:lang w:val="de-DE" w:bidi="he-IL"/>
        </w:rPr>
        <w:t xml:space="preserve">(1) </w:t>
      </w:r>
      <w:r w:rsidR="004611C4">
        <w:rPr>
          <w:rFonts w:ascii="Times New Roman" w:eastAsia="Times New Roman" w:hAnsi="Times New Roman" w:cs="Times New Roman" w:hint="cs"/>
          <w:rtl/>
          <w:lang w:val="de-DE" w:bidi="he-IL"/>
        </w:rPr>
        <w:t xml:space="preserve">על בעל הרכב לוודא בעת הפעלת הרכב האוטונומי במסגרת </w:t>
      </w:r>
      <w:r w:rsidR="00B12E13">
        <w:rPr>
          <w:rFonts w:ascii="Times New Roman" w:eastAsia="Times New Roman" w:hAnsi="Times New Roman" w:cs="Times New Roman" w:hint="cs"/>
          <w:rtl/>
          <w:lang w:val="de-DE" w:bidi="he-IL"/>
        </w:rPr>
        <w:t>מילוי</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ההתחייבויות</w:t>
      </w:r>
      <w:r w:rsidRPr="00E55F1B">
        <w:rPr>
          <w:rFonts w:ascii="Times New Roman" w:eastAsia="Times New Roman" w:hAnsi="Times New Roman" w:cs="Times New Roman"/>
          <w:rtl/>
          <w:lang w:val="de-DE" w:bidi="he-IL"/>
        </w:rPr>
        <w:t xml:space="preserve"> </w:t>
      </w:r>
      <w:r w:rsidR="00B12E13">
        <w:rPr>
          <w:rFonts w:ascii="Times New Roman" w:eastAsia="Times New Roman" w:hAnsi="Times New Roman" w:cs="Times New Roman" w:hint="cs"/>
          <w:rtl/>
          <w:lang w:val="de-DE" w:bidi="he-IL"/>
        </w:rPr>
        <w:t>בהתאם</w:t>
      </w:r>
      <w:r w:rsidRPr="00E55F1B">
        <w:rPr>
          <w:rFonts w:ascii="Times New Roman" w:eastAsia="Times New Roman" w:hAnsi="Times New Roman" w:cs="Times New Roman"/>
          <w:rtl/>
          <w:lang w:val="de-DE" w:bidi="he-IL"/>
        </w:rPr>
        <w:t xml:space="preserve"> </w:t>
      </w:r>
      <w:r w:rsidR="00B12E13">
        <w:rPr>
          <w:rFonts w:ascii="Times New Roman" w:eastAsia="Times New Roman" w:hAnsi="Times New Roman" w:cs="Times New Roman" w:hint="cs"/>
          <w:rtl/>
          <w:lang w:val="de-DE" w:bidi="he-IL"/>
        </w:rPr>
        <w:t>ל</w:t>
      </w:r>
      <w:r w:rsidRPr="00E55F1B">
        <w:rPr>
          <w:rFonts w:ascii="Times New Roman" w:eastAsia="Times New Roman" w:hAnsi="Times New Roman" w:cs="Times New Roman" w:hint="cs"/>
          <w:rtl/>
          <w:lang w:val="de-DE" w:bidi="he-IL"/>
        </w:rPr>
        <w:t>סעיף</w:t>
      </w:r>
      <w:r>
        <w:rPr>
          <w:rFonts w:ascii="Times New Roman" w:eastAsia="Times New Roman" w:hAnsi="Times New Roman" w:cs="Times New Roman"/>
          <w:rtl/>
          <w:lang w:val="de-DE" w:bidi="he-IL"/>
        </w:rPr>
        <w:t xml:space="preserve"> 1</w:t>
      </w:r>
      <w:r w:rsidRPr="00E55F1B">
        <w:rPr>
          <w:rFonts w:ascii="Times New Roman" w:eastAsia="Times New Roman" w:hAnsi="Times New Roman" w:cs="Times New Roman" w:hint="cs"/>
          <w:rtl/>
          <w:lang w:val="de-DE" w:bidi="he-IL"/>
        </w:rPr>
        <w:t>ו</w:t>
      </w:r>
      <w:r>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פסקה </w:t>
      </w:r>
      <w:r>
        <w:rPr>
          <w:rFonts w:ascii="Times New Roman" w:eastAsia="Times New Roman" w:hAnsi="Times New Roman" w:cs="Times New Roman"/>
          <w:rtl/>
          <w:lang w:val="de-DE" w:bidi="he-IL"/>
        </w:rPr>
        <w:t>1</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לחוק</w:t>
      </w:r>
      <w:r w:rsidRPr="00E55F1B">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w:t>
      </w:r>
      <w:r w:rsidRPr="00E55F1B">
        <w:rPr>
          <w:rFonts w:ascii="Times New Roman" w:eastAsia="Times New Roman" w:hAnsi="Times New Roman" w:cs="Times New Roman" w:hint="cs"/>
          <w:rtl/>
          <w:lang w:val="de-DE" w:bidi="he-IL"/>
        </w:rPr>
        <w:t>תעבורה</w:t>
      </w:r>
      <w:r w:rsidR="004611C4">
        <w:rPr>
          <w:rFonts w:ascii="Times New Roman" w:eastAsia="Times New Roman" w:hAnsi="Times New Roman" w:cs="Times New Roman" w:hint="cs"/>
          <w:rtl/>
          <w:lang w:val="de-DE" w:bidi="he-IL"/>
        </w:rPr>
        <w:t xml:space="preserve"> </w:t>
      </w:r>
      <w:r>
        <w:rPr>
          <w:rFonts w:ascii="Times New Roman" w:eastAsia="Times New Roman" w:hAnsi="Times New Roman" w:cs="Times New Roman" w:hint="cs"/>
          <w:rtl/>
          <w:lang w:val="de-DE" w:bidi="he-IL"/>
        </w:rPr>
        <w:t>ש-</w:t>
      </w:r>
    </w:p>
    <w:p w14:paraId="1A40843C" w14:textId="4D153449" w:rsidR="00E55F1B" w:rsidRPr="00E55F1B" w:rsidRDefault="00E55F1B" w:rsidP="00074840">
      <w:pPr>
        <w:bidi/>
        <w:spacing w:line="360" w:lineRule="auto"/>
        <w:jc w:val="both"/>
        <w:rPr>
          <w:rFonts w:ascii="Times New Roman" w:eastAsia="Times New Roman" w:hAnsi="Times New Roman" w:cs="Times New Roman"/>
          <w:lang w:val="de-DE" w:bidi="he-IL"/>
        </w:rPr>
      </w:pPr>
      <w:r w:rsidRPr="00E55F1B">
        <w:rPr>
          <w:rFonts w:ascii="Times New Roman" w:eastAsia="Times New Roman" w:hAnsi="Times New Roman" w:cs="Times New Roman"/>
          <w:rtl/>
          <w:lang w:val="de-DE" w:bidi="he-IL"/>
        </w:rPr>
        <w:t xml:space="preserve">1. </w:t>
      </w:r>
      <w:r w:rsidR="00A64AB0" w:rsidRPr="00E55F1B">
        <w:rPr>
          <w:rFonts w:ascii="Times New Roman" w:eastAsia="Times New Roman" w:hAnsi="Times New Roman" w:cs="Times New Roman" w:hint="cs"/>
          <w:rtl/>
          <w:lang w:val="de-DE" w:bidi="he-IL"/>
        </w:rPr>
        <w:t>על</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סמך</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ה</w:t>
      </w:r>
      <w:r w:rsidR="00A64AB0" w:rsidRPr="00E55F1B">
        <w:rPr>
          <w:rFonts w:ascii="Times New Roman" w:eastAsia="Times New Roman" w:hAnsi="Times New Roman" w:cs="Times New Roman" w:hint="cs"/>
          <w:rtl/>
          <w:lang w:val="de-DE" w:bidi="he-IL"/>
        </w:rPr>
        <w:t>מידע</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 xml:space="preserve">על </w:t>
      </w:r>
      <w:r w:rsidR="00A64AB0" w:rsidRPr="00E55F1B">
        <w:rPr>
          <w:rFonts w:ascii="Times New Roman" w:eastAsia="Times New Roman" w:hAnsi="Times New Roman" w:cs="Times New Roman" w:hint="cs"/>
          <w:rtl/>
          <w:lang w:val="de-DE" w:bidi="he-IL"/>
        </w:rPr>
        <w:t>תיקון</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ו</w:t>
      </w:r>
      <w:r w:rsidR="00A64AB0" w:rsidRPr="00E55F1B">
        <w:rPr>
          <w:rFonts w:ascii="Times New Roman" w:eastAsia="Times New Roman" w:hAnsi="Times New Roman" w:cs="Times New Roman" w:hint="cs"/>
          <w:rtl/>
          <w:lang w:val="de-DE" w:bidi="he-IL"/>
        </w:rPr>
        <w:t>תחזוקה</w:t>
      </w:r>
      <w:r w:rsidR="00A64AB0" w:rsidRPr="00E55F1B">
        <w:rPr>
          <w:rFonts w:ascii="Times New Roman" w:eastAsia="Times New Roman" w:hAnsi="Times New Roman" w:cs="Times New Roman"/>
          <w:rtl/>
          <w:lang w:val="de-DE" w:bidi="he-IL"/>
        </w:rPr>
        <w:t xml:space="preserve"> </w:t>
      </w:r>
      <w:r w:rsidR="00A64AB0" w:rsidRPr="00E55F1B">
        <w:rPr>
          <w:rFonts w:ascii="Times New Roman" w:eastAsia="Times New Roman" w:hAnsi="Times New Roman" w:cs="Times New Roman" w:hint="cs"/>
          <w:rtl/>
          <w:lang w:val="de-DE" w:bidi="he-IL"/>
        </w:rPr>
        <w:t>שמספק</w:t>
      </w:r>
      <w:r w:rsidR="00A64AB0" w:rsidRPr="00E55F1B">
        <w:rPr>
          <w:rFonts w:ascii="Times New Roman" w:eastAsia="Times New Roman" w:hAnsi="Times New Roman" w:cs="Times New Roman"/>
          <w:rtl/>
          <w:lang w:val="de-DE" w:bidi="he-IL"/>
        </w:rPr>
        <w:t xml:space="preserve"> </w:t>
      </w:r>
      <w:r w:rsidR="00A64AB0" w:rsidRPr="00E55F1B">
        <w:rPr>
          <w:rFonts w:ascii="Times New Roman" w:eastAsia="Times New Roman" w:hAnsi="Times New Roman" w:cs="Times New Roman" w:hint="cs"/>
          <w:rtl/>
          <w:lang w:val="de-DE" w:bidi="he-IL"/>
        </w:rPr>
        <w:t>יצרן</w:t>
      </w:r>
      <w:r w:rsidR="00A64AB0">
        <w:rPr>
          <w:rFonts w:ascii="Times New Roman" w:eastAsia="Times New Roman" w:hAnsi="Times New Roman" w:cs="Times New Roman" w:hint="cs"/>
          <w:rtl/>
          <w:lang w:val="de-DE" w:bidi="he-IL"/>
        </w:rPr>
        <w:t xml:space="preserve"> הרכב</w:t>
      </w:r>
      <w:r w:rsidR="00B3445E">
        <w:rPr>
          <w:rFonts w:ascii="Times New Roman" w:eastAsia="Times New Roman" w:hAnsi="Times New Roman" w:cs="Times New Roman" w:hint="cs"/>
          <w:rtl/>
          <w:lang w:val="de-DE" w:bidi="he-IL"/>
        </w:rPr>
        <w:t>,</w:t>
      </w:r>
      <w:r w:rsidR="00A64AB0" w:rsidRPr="00E55F1B">
        <w:rPr>
          <w:rFonts w:ascii="Times New Roman" w:eastAsia="Times New Roman" w:hAnsi="Times New Roman" w:cs="Times New Roman" w:hint="cs"/>
          <w:rtl/>
          <w:lang w:val="de-DE" w:bidi="he-IL"/>
        </w:rPr>
        <w:t xml:space="preserve"> </w:t>
      </w:r>
      <w:r w:rsidR="004611C4" w:rsidRPr="00E55F1B">
        <w:rPr>
          <w:rFonts w:ascii="Times New Roman" w:eastAsia="Times New Roman" w:hAnsi="Times New Roman" w:cs="Times New Roman" w:hint="cs"/>
          <w:rtl/>
          <w:lang w:val="de-DE" w:bidi="he-IL"/>
        </w:rPr>
        <w:t>נבדקות</w:t>
      </w:r>
      <w:r w:rsidR="004611C4" w:rsidRPr="00E55F1B">
        <w:rPr>
          <w:rFonts w:ascii="Times New Roman" w:eastAsia="Times New Roman" w:hAnsi="Times New Roman" w:cs="Times New Roman"/>
          <w:rtl/>
          <w:lang w:val="de-DE" w:bidi="he-IL"/>
        </w:rPr>
        <w:t xml:space="preserve"> </w:t>
      </w:r>
      <w:r w:rsidR="004611C4" w:rsidRPr="00E55F1B">
        <w:rPr>
          <w:rFonts w:ascii="Times New Roman" w:eastAsia="Times New Roman" w:hAnsi="Times New Roman" w:cs="Times New Roman" w:hint="cs"/>
          <w:rtl/>
          <w:lang w:val="de-DE" w:bidi="he-IL"/>
        </w:rPr>
        <w:t>מערכות</w:t>
      </w:r>
      <w:r w:rsidR="004611C4" w:rsidRPr="00E55F1B">
        <w:rPr>
          <w:rFonts w:ascii="Times New Roman" w:eastAsia="Times New Roman" w:hAnsi="Times New Roman" w:cs="Times New Roman"/>
          <w:rtl/>
          <w:lang w:val="de-DE" w:bidi="he-IL"/>
        </w:rPr>
        <w:t xml:space="preserve"> </w:t>
      </w:r>
      <w:r w:rsidR="004611C4" w:rsidRPr="00E55F1B">
        <w:rPr>
          <w:rFonts w:ascii="Times New Roman" w:eastAsia="Times New Roman" w:hAnsi="Times New Roman" w:cs="Times New Roman" w:hint="cs"/>
          <w:rtl/>
          <w:lang w:val="de-DE" w:bidi="he-IL"/>
        </w:rPr>
        <w:t>הרכב</w:t>
      </w:r>
      <w:r w:rsidR="004611C4" w:rsidRPr="00E55F1B">
        <w:rPr>
          <w:rFonts w:ascii="Times New Roman" w:eastAsia="Times New Roman" w:hAnsi="Times New Roman" w:cs="Times New Roman"/>
          <w:rtl/>
          <w:lang w:val="de-DE" w:bidi="he-IL"/>
        </w:rPr>
        <w:t xml:space="preserve"> </w:t>
      </w:r>
      <w:r w:rsidR="004611C4" w:rsidRPr="00E55F1B">
        <w:rPr>
          <w:rFonts w:ascii="Times New Roman" w:eastAsia="Times New Roman" w:hAnsi="Times New Roman" w:cs="Times New Roman" w:hint="cs"/>
          <w:rtl/>
          <w:lang w:val="de-DE" w:bidi="he-IL"/>
        </w:rPr>
        <w:t>לבטיחות</w:t>
      </w:r>
      <w:r w:rsidR="004611C4" w:rsidRPr="00E55F1B">
        <w:rPr>
          <w:rFonts w:ascii="Times New Roman" w:eastAsia="Times New Roman" w:hAnsi="Times New Roman" w:cs="Times New Roman"/>
          <w:rtl/>
          <w:lang w:val="de-DE" w:bidi="he-IL"/>
        </w:rPr>
        <w:t xml:space="preserve"> </w:t>
      </w:r>
      <w:r w:rsidR="004611C4">
        <w:rPr>
          <w:rFonts w:ascii="Times New Roman" w:eastAsia="Times New Roman" w:hAnsi="Times New Roman" w:cs="Times New Roman" w:hint="cs"/>
          <w:rtl/>
          <w:lang w:val="de-DE" w:bidi="he-IL"/>
        </w:rPr>
        <w:t>הפעילה</w:t>
      </w:r>
      <w:r w:rsidR="004611C4" w:rsidRPr="00E55F1B">
        <w:rPr>
          <w:rFonts w:ascii="Times New Roman" w:eastAsia="Times New Roman" w:hAnsi="Times New Roman" w:cs="Times New Roman"/>
          <w:rtl/>
          <w:lang w:val="de-DE" w:bidi="he-IL"/>
        </w:rPr>
        <w:t xml:space="preserve"> </w:t>
      </w:r>
      <w:r w:rsidR="004611C4">
        <w:rPr>
          <w:rFonts w:ascii="Times New Roman" w:eastAsia="Times New Roman" w:hAnsi="Times New Roman" w:cs="Times New Roman" w:hint="cs"/>
          <w:rtl/>
          <w:lang w:val="de-DE" w:bidi="he-IL"/>
        </w:rPr>
        <w:t xml:space="preserve">והסבילה </w:t>
      </w:r>
      <w:r w:rsidR="004611C4" w:rsidRPr="00E55F1B">
        <w:rPr>
          <w:rFonts w:ascii="Times New Roman" w:eastAsia="Times New Roman" w:hAnsi="Times New Roman" w:cs="Times New Roman" w:hint="cs"/>
          <w:rtl/>
          <w:lang w:val="de-DE" w:bidi="he-IL"/>
        </w:rPr>
        <w:t>של</w:t>
      </w:r>
      <w:r w:rsidR="004611C4" w:rsidRPr="00E55F1B">
        <w:rPr>
          <w:rFonts w:ascii="Times New Roman" w:eastAsia="Times New Roman" w:hAnsi="Times New Roman" w:cs="Times New Roman"/>
          <w:rtl/>
          <w:lang w:val="de-DE" w:bidi="he-IL"/>
        </w:rPr>
        <w:t xml:space="preserve"> </w:t>
      </w:r>
      <w:r w:rsidR="004611C4" w:rsidRPr="00E55F1B">
        <w:rPr>
          <w:rFonts w:ascii="Times New Roman" w:eastAsia="Times New Roman" w:hAnsi="Times New Roman" w:cs="Times New Roman" w:hint="cs"/>
          <w:rtl/>
          <w:lang w:val="de-DE" w:bidi="he-IL"/>
        </w:rPr>
        <w:t>הרכב</w:t>
      </w:r>
      <w:r w:rsidR="004611C4">
        <w:rPr>
          <w:rFonts w:ascii="Times New Roman" w:eastAsia="Times New Roman" w:hAnsi="Times New Roman" w:cs="Times New Roman" w:hint="cs"/>
          <w:rtl/>
          <w:lang w:val="de-DE" w:bidi="he-IL"/>
        </w:rPr>
        <w:t xml:space="preserve"> האוטונומי</w:t>
      </w:r>
      <w:r w:rsidR="00A64AB0">
        <w:rPr>
          <w:rFonts w:ascii="Times New Roman" w:eastAsia="Times New Roman" w:hAnsi="Times New Roman" w:cs="Times New Roman" w:hint="cs"/>
          <w:rtl/>
          <w:lang w:val="de-DE" w:bidi="he-IL"/>
        </w:rPr>
        <w:t xml:space="preserve"> </w:t>
      </w:r>
      <w:r w:rsidRPr="00E55F1B">
        <w:rPr>
          <w:rFonts w:ascii="Times New Roman" w:eastAsia="Times New Roman" w:hAnsi="Times New Roman" w:cs="Times New Roman" w:hint="cs"/>
          <w:rtl/>
          <w:lang w:val="de-DE" w:bidi="he-IL"/>
        </w:rPr>
        <w:t>בהתאם</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להוראות</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נספח</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lang w:val="de-DE" w:bidi="he-IL"/>
        </w:rPr>
        <w:t>II</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מספר</w:t>
      </w:r>
      <w:r w:rsidRPr="00E55F1B">
        <w:rPr>
          <w:rFonts w:ascii="Times New Roman" w:eastAsia="Times New Roman" w:hAnsi="Times New Roman" w:cs="Times New Roman"/>
          <w:rtl/>
          <w:lang w:val="de-DE" w:bidi="he-IL"/>
        </w:rPr>
        <w:t xml:space="preserve"> 2 </w:t>
      </w:r>
      <w:r>
        <w:rPr>
          <w:rFonts w:ascii="Times New Roman" w:eastAsia="Times New Roman" w:hAnsi="Times New Roman" w:cs="Times New Roman" w:hint="cs"/>
          <w:rtl/>
          <w:lang w:val="de-DE" w:bidi="he-IL"/>
        </w:rPr>
        <w:t>לתקנה</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זו</w:t>
      </w:r>
      <w:r w:rsidRPr="00E55F1B">
        <w:rPr>
          <w:rFonts w:ascii="Times New Roman" w:eastAsia="Times New Roman" w:hAnsi="Times New Roman" w:cs="Times New Roman"/>
          <w:rtl/>
          <w:lang w:val="de-DE" w:bidi="he-IL"/>
        </w:rPr>
        <w:t>,</w:t>
      </w:r>
    </w:p>
    <w:p w14:paraId="381DA460" w14:textId="77777777" w:rsidR="00E55F1B" w:rsidRPr="00E55F1B" w:rsidRDefault="00E55F1B" w:rsidP="00074840">
      <w:pPr>
        <w:bidi/>
        <w:spacing w:line="360" w:lineRule="auto"/>
        <w:jc w:val="both"/>
        <w:rPr>
          <w:rFonts w:ascii="Times New Roman" w:eastAsia="Times New Roman" w:hAnsi="Times New Roman" w:cs="Times New Roman"/>
          <w:lang w:val="de-DE" w:bidi="he-IL"/>
        </w:rPr>
      </w:pPr>
      <w:r w:rsidRPr="00E55F1B">
        <w:rPr>
          <w:rFonts w:ascii="Times New Roman" w:eastAsia="Times New Roman" w:hAnsi="Times New Roman" w:cs="Times New Roman"/>
          <w:rtl/>
          <w:lang w:val="de-DE" w:bidi="he-IL"/>
        </w:rPr>
        <w:t xml:space="preserve">2. </w:t>
      </w:r>
      <w:r w:rsidR="004611C4">
        <w:rPr>
          <w:rFonts w:ascii="Times New Roman" w:eastAsia="Times New Roman" w:hAnsi="Times New Roman" w:cs="Times New Roman" w:hint="cs"/>
          <w:rtl/>
          <w:lang w:val="de-DE" w:bidi="he-IL"/>
        </w:rPr>
        <w:t xml:space="preserve">מתבצעת </w:t>
      </w:r>
      <w:r w:rsidRPr="00E55F1B">
        <w:rPr>
          <w:rFonts w:ascii="Times New Roman" w:eastAsia="Times New Roman" w:hAnsi="Times New Roman" w:cs="Times New Roman" w:hint="cs"/>
          <w:rtl/>
          <w:lang w:val="de-DE" w:bidi="he-IL"/>
        </w:rPr>
        <w:t>בקרת</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יציאה</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מורחבת</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בהתאם</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לנספח</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lang w:val="de-DE" w:bidi="he-IL"/>
        </w:rPr>
        <w:t>II</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מספר</w:t>
      </w:r>
      <w:r w:rsidRPr="00E55F1B">
        <w:rPr>
          <w:rFonts w:ascii="Times New Roman" w:eastAsia="Times New Roman" w:hAnsi="Times New Roman" w:cs="Times New Roman"/>
          <w:rtl/>
          <w:lang w:val="de-DE" w:bidi="he-IL"/>
        </w:rPr>
        <w:t xml:space="preserve"> 3 </w:t>
      </w:r>
      <w:r>
        <w:rPr>
          <w:rFonts w:ascii="Times New Roman" w:eastAsia="Times New Roman" w:hAnsi="Times New Roman" w:cs="Times New Roman" w:hint="cs"/>
          <w:rtl/>
          <w:lang w:val="de-DE" w:bidi="he-IL"/>
        </w:rPr>
        <w:t>לתקנה</w:t>
      </w:r>
      <w:r w:rsidRPr="00E55F1B">
        <w:rPr>
          <w:rFonts w:ascii="Times New Roman" w:eastAsia="Times New Roman" w:hAnsi="Times New Roman" w:cs="Times New Roman"/>
          <w:rtl/>
          <w:lang w:val="de-DE" w:bidi="he-IL"/>
        </w:rPr>
        <w:t xml:space="preserve"> </w:t>
      </w:r>
      <w:r w:rsidRPr="00E55F1B">
        <w:rPr>
          <w:rFonts w:ascii="Times New Roman" w:eastAsia="Times New Roman" w:hAnsi="Times New Roman" w:cs="Times New Roman" w:hint="cs"/>
          <w:rtl/>
          <w:lang w:val="de-DE" w:bidi="he-IL"/>
        </w:rPr>
        <w:t>זו</w:t>
      </w:r>
      <w:r w:rsidRPr="00E55F1B">
        <w:rPr>
          <w:rFonts w:ascii="Times New Roman" w:eastAsia="Times New Roman" w:hAnsi="Times New Roman" w:cs="Times New Roman"/>
          <w:rtl/>
          <w:lang w:val="de-DE" w:bidi="he-IL"/>
        </w:rPr>
        <w:t>,</w:t>
      </w:r>
    </w:p>
    <w:p w14:paraId="6437C1A7" w14:textId="4183B9AC" w:rsidR="00321293" w:rsidRDefault="00E55F1B" w:rsidP="00074840">
      <w:pPr>
        <w:bidi/>
        <w:spacing w:line="360" w:lineRule="auto"/>
        <w:jc w:val="both"/>
        <w:rPr>
          <w:rFonts w:asciiTheme="majorBidi" w:hAnsiTheme="majorBidi" w:cstheme="majorBidi"/>
          <w:rtl/>
          <w:lang w:bidi="he-IL"/>
        </w:rPr>
      </w:pPr>
      <w:r w:rsidRPr="00E55F1B">
        <w:rPr>
          <w:rFonts w:ascii="Times New Roman" w:eastAsia="Times New Roman" w:hAnsi="Times New Roman" w:cs="Times New Roman"/>
          <w:rtl/>
          <w:lang w:val="de-DE" w:bidi="he-IL"/>
        </w:rPr>
        <w:t xml:space="preserve">3. </w:t>
      </w:r>
      <w:r w:rsidR="00A64AB0" w:rsidRPr="00E55F1B">
        <w:rPr>
          <w:rFonts w:ascii="Times New Roman" w:eastAsia="Times New Roman" w:hAnsi="Times New Roman" w:cs="Times New Roman" w:hint="cs"/>
          <w:rtl/>
          <w:lang w:val="de-DE" w:bidi="he-IL"/>
        </w:rPr>
        <w:t>על</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סמך</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ה</w:t>
      </w:r>
      <w:r w:rsidR="00A64AB0" w:rsidRPr="00E55F1B">
        <w:rPr>
          <w:rFonts w:ascii="Times New Roman" w:eastAsia="Times New Roman" w:hAnsi="Times New Roman" w:cs="Times New Roman" w:hint="cs"/>
          <w:rtl/>
          <w:lang w:val="de-DE" w:bidi="he-IL"/>
        </w:rPr>
        <w:t>מידע</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 xml:space="preserve">על </w:t>
      </w:r>
      <w:r w:rsidR="00A64AB0" w:rsidRPr="00E55F1B">
        <w:rPr>
          <w:rFonts w:ascii="Times New Roman" w:eastAsia="Times New Roman" w:hAnsi="Times New Roman" w:cs="Times New Roman" w:hint="cs"/>
          <w:rtl/>
          <w:lang w:val="de-DE" w:bidi="he-IL"/>
        </w:rPr>
        <w:t>תיקון</w:t>
      </w:r>
      <w:r w:rsidR="00A64AB0" w:rsidRPr="00E55F1B">
        <w:rPr>
          <w:rFonts w:ascii="Times New Roman" w:eastAsia="Times New Roman" w:hAnsi="Times New Roman" w:cs="Times New Roman"/>
          <w:rtl/>
          <w:lang w:val="de-DE" w:bidi="he-IL"/>
        </w:rPr>
        <w:t xml:space="preserve"> </w:t>
      </w:r>
      <w:r w:rsidR="00A64AB0">
        <w:rPr>
          <w:rFonts w:ascii="Times New Roman" w:eastAsia="Times New Roman" w:hAnsi="Times New Roman" w:cs="Times New Roman" w:hint="cs"/>
          <w:rtl/>
          <w:lang w:val="de-DE" w:bidi="he-IL"/>
        </w:rPr>
        <w:t>ו</w:t>
      </w:r>
      <w:r w:rsidR="00A64AB0" w:rsidRPr="00E55F1B">
        <w:rPr>
          <w:rFonts w:ascii="Times New Roman" w:eastAsia="Times New Roman" w:hAnsi="Times New Roman" w:cs="Times New Roman" w:hint="cs"/>
          <w:rtl/>
          <w:lang w:val="de-DE" w:bidi="he-IL"/>
        </w:rPr>
        <w:t>תחזוקה</w:t>
      </w:r>
      <w:r w:rsidR="00A64AB0" w:rsidRPr="00E55F1B">
        <w:rPr>
          <w:rFonts w:ascii="Times New Roman" w:eastAsia="Times New Roman" w:hAnsi="Times New Roman" w:cs="Times New Roman"/>
          <w:rtl/>
          <w:lang w:val="de-DE" w:bidi="he-IL"/>
        </w:rPr>
        <w:t xml:space="preserve"> </w:t>
      </w:r>
      <w:r w:rsidR="00A64AB0" w:rsidRPr="00E55F1B">
        <w:rPr>
          <w:rFonts w:ascii="Times New Roman" w:eastAsia="Times New Roman" w:hAnsi="Times New Roman" w:cs="Times New Roman" w:hint="cs"/>
          <w:rtl/>
          <w:lang w:val="de-DE" w:bidi="he-IL"/>
        </w:rPr>
        <w:t>שמספק</w:t>
      </w:r>
      <w:r w:rsidR="00A64AB0" w:rsidRPr="00E55F1B">
        <w:rPr>
          <w:rFonts w:ascii="Times New Roman" w:eastAsia="Times New Roman" w:hAnsi="Times New Roman" w:cs="Times New Roman"/>
          <w:rtl/>
          <w:lang w:val="de-DE" w:bidi="he-IL"/>
        </w:rPr>
        <w:t xml:space="preserve"> </w:t>
      </w:r>
      <w:r w:rsidR="00A64AB0" w:rsidRPr="00E55F1B">
        <w:rPr>
          <w:rFonts w:ascii="Times New Roman" w:eastAsia="Times New Roman" w:hAnsi="Times New Roman" w:cs="Times New Roman" w:hint="cs"/>
          <w:rtl/>
          <w:lang w:val="de-DE" w:bidi="he-IL"/>
        </w:rPr>
        <w:t>יצרן</w:t>
      </w:r>
      <w:r w:rsidR="00A64AB0">
        <w:rPr>
          <w:rFonts w:ascii="Times New Roman" w:eastAsia="Times New Roman" w:hAnsi="Times New Roman" w:cs="Times New Roman" w:hint="cs"/>
          <w:rtl/>
          <w:lang w:val="de-DE" w:bidi="he-IL"/>
        </w:rPr>
        <w:t xml:space="preserve"> הרכב</w:t>
      </w:r>
      <w:r w:rsidR="00B3445E">
        <w:rPr>
          <w:rFonts w:ascii="Times New Roman" w:eastAsia="Times New Roman" w:hAnsi="Times New Roman" w:cs="Times New Roman" w:hint="cs"/>
          <w:rtl/>
          <w:lang w:val="de-DE" w:bidi="he-IL"/>
        </w:rPr>
        <w:t>,</w:t>
      </w:r>
      <w:r w:rsidR="00A64AB0">
        <w:rPr>
          <w:rFonts w:ascii="Times New Roman" w:eastAsia="Times New Roman" w:hAnsi="Times New Roman" w:cs="Times New Roman" w:hint="cs"/>
          <w:rtl/>
          <w:lang w:val="de-DE" w:bidi="he-IL"/>
        </w:rPr>
        <w:t xml:space="preserve"> </w:t>
      </w:r>
      <w:r w:rsidR="0049272E">
        <w:rPr>
          <w:rFonts w:ascii="Times New Roman" w:eastAsia="Times New Roman" w:hAnsi="Times New Roman" w:cs="Times New Roman" w:hint="cs"/>
          <w:rtl/>
          <w:lang w:val="de-DE" w:bidi="he-IL"/>
        </w:rPr>
        <w:t>תערך</w:t>
      </w:r>
      <w:r w:rsidR="00375D3D" w:rsidRPr="00E55F1B">
        <w:rPr>
          <w:rFonts w:ascii="Times New Roman" w:eastAsia="Times New Roman" w:hAnsi="Times New Roman" w:cs="Times New Roman"/>
          <w:rtl/>
          <w:lang w:val="de-DE" w:bidi="he-IL"/>
        </w:rPr>
        <w:t xml:space="preserve"> </w:t>
      </w:r>
      <w:r w:rsidR="00375D3D" w:rsidRPr="00E55F1B">
        <w:rPr>
          <w:rFonts w:ascii="Times New Roman" w:eastAsia="Times New Roman" w:hAnsi="Times New Roman" w:cs="Times New Roman" w:hint="cs"/>
          <w:rtl/>
          <w:lang w:val="de-DE" w:bidi="he-IL"/>
        </w:rPr>
        <w:t>בדיקה</w:t>
      </w:r>
      <w:r w:rsidR="00375D3D" w:rsidRPr="00E55F1B">
        <w:rPr>
          <w:rFonts w:ascii="Times New Roman" w:eastAsia="Times New Roman" w:hAnsi="Times New Roman" w:cs="Times New Roman"/>
          <w:rtl/>
          <w:lang w:val="de-DE" w:bidi="he-IL"/>
        </w:rPr>
        <w:t xml:space="preserve"> </w:t>
      </w:r>
      <w:r w:rsidR="00375D3D">
        <w:rPr>
          <w:rFonts w:ascii="Times New Roman" w:eastAsia="Times New Roman" w:hAnsi="Times New Roman" w:cs="Times New Roman" w:hint="cs"/>
          <w:rtl/>
          <w:lang w:val="de-DE" w:bidi="he-IL"/>
        </w:rPr>
        <w:t>מקיפה</w:t>
      </w:r>
      <w:r w:rsidR="00375D3D" w:rsidRPr="00E55F1B">
        <w:rPr>
          <w:rFonts w:ascii="Times New Roman" w:eastAsia="Times New Roman" w:hAnsi="Times New Roman" w:cs="Times New Roman"/>
          <w:rtl/>
          <w:lang w:val="de-DE" w:bidi="he-IL"/>
        </w:rPr>
        <w:t xml:space="preserve"> </w:t>
      </w:r>
      <w:r w:rsidR="00375D3D" w:rsidRPr="00E55F1B">
        <w:rPr>
          <w:rFonts w:ascii="Times New Roman" w:eastAsia="Times New Roman" w:hAnsi="Times New Roman" w:cs="Times New Roman" w:hint="cs"/>
          <w:rtl/>
          <w:lang w:val="de-DE" w:bidi="he-IL"/>
        </w:rPr>
        <w:t>של</w:t>
      </w:r>
      <w:r w:rsidR="00375D3D" w:rsidRPr="00E55F1B">
        <w:rPr>
          <w:rFonts w:ascii="Times New Roman" w:eastAsia="Times New Roman" w:hAnsi="Times New Roman" w:cs="Times New Roman"/>
          <w:rtl/>
          <w:lang w:val="de-DE" w:bidi="he-IL"/>
        </w:rPr>
        <w:t xml:space="preserve"> </w:t>
      </w:r>
      <w:r w:rsidR="00375D3D" w:rsidRPr="00E55F1B">
        <w:rPr>
          <w:rFonts w:ascii="Times New Roman" w:eastAsia="Times New Roman" w:hAnsi="Times New Roman" w:cs="Times New Roman" w:hint="cs"/>
          <w:rtl/>
          <w:lang w:val="de-DE" w:bidi="he-IL"/>
        </w:rPr>
        <w:t>הרכב</w:t>
      </w:r>
      <w:r w:rsidR="00375D3D" w:rsidRPr="00E55F1B">
        <w:rPr>
          <w:rFonts w:ascii="Times New Roman" w:eastAsia="Times New Roman" w:hAnsi="Times New Roman" w:cs="Times New Roman"/>
          <w:rtl/>
          <w:lang w:val="de-DE" w:bidi="he-IL"/>
        </w:rPr>
        <w:t xml:space="preserve"> </w:t>
      </w:r>
      <w:r w:rsidR="00375D3D">
        <w:rPr>
          <w:rFonts w:ascii="Times New Roman" w:eastAsia="Times New Roman" w:hAnsi="Times New Roman" w:cs="Times New Roman" w:hint="cs"/>
          <w:rtl/>
          <w:lang w:val="de-DE" w:bidi="he-IL"/>
        </w:rPr>
        <w:t>האוטונומי</w:t>
      </w:r>
      <w:r w:rsidR="00375D3D" w:rsidRPr="00E55F1B">
        <w:rPr>
          <w:rFonts w:ascii="Times New Roman" w:eastAsia="Times New Roman" w:hAnsi="Times New Roman" w:cs="Times New Roman"/>
          <w:rtl/>
          <w:lang w:val="de-DE" w:bidi="he-IL"/>
        </w:rPr>
        <w:t xml:space="preserve"> </w:t>
      </w:r>
      <w:r w:rsidR="00375D3D" w:rsidRPr="00E55F1B">
        <w:rPr>
          <w:rFonts w:ascii="Times New Roman" w:eastAsia="Times New Roman" w:hAnsi="Times New Roman" w:cs="Times New Roman" w:hint="cs"/>
          <w:rtl/>
          <w:lang w:val="de-DE" w:bidi="he-IL"/>
        </w:rPr>
        <w:t>כל</w:t>
      </w:r>
      <w:r w:rsidR="00375D3D" w:rsidRPr="00E55F1B">
        <w:rPr>
          <w:rFonts w:ascii="Times New Roman" w:eastAsia="Times New Roman" w:hAnsi="Times New Roman" w:cs="Times New Roman"/>
          <w:rtl/>
          <w:lang w:val="de-DE" w:bidi="he-IL"/>
        </w:rPr>
        <w:t xml:space="preserve"> 90 </w:t>
      </w:r>
      <w:r w:rsidR="00375D3D" w:rsidRPr="00E55F1B">
        <w:rPr>
          <w:rFonts w:ascii="Times New Roman" w:eastAsia="Times New Roman" w:hAnsi="Times New Roman" w:cs="Times New Roman" w:hint="cs"/>
          <w:rtl/>
          <w:lang w:val="de-DE" w:bidi="he-IL"/>
        </w:rPr>
        <w:t>יום</w:t>
      </w:r>
      <w:r w:rsidRPr="00E55F1B">
        <w:rPr>
          <w:rFonts w:ascii="Times New Roman" w:eastAsia="Times New Roman" w:hAnsi="Times New Roman" w:cs="Times New Roman"/>
          <w:rtl/>
          <w:lang w:val="de-DE" w:bidi="he-IL"/>
        </w:rPr>
        <w:t>.</w:t>
      </w:r>
    </w:p>
    <w:p w14:paraId="4A0D0826" w14:textId="77777777" w:rsidR="00321293" w:rsidRDefault="0019267D" w:rsidP="00074840">
      <w:pPr>
        <w:bidi/>
        <w:spacing w:line="360" w:lineRule="auto"/>
        <w:jc w:val="both"/>
        <w:rPr>
          <w:rFonts w:asciiTheme="majorBidi" w:hAnsiTheme="majorBidi" w:cs="Times New Roman"/>
          <w:rtl/>
          <w:lang w:bidi="he-IL"/>
        </w:rPr>
      </w:pPr>
      <w:r w:rsidRPr="0019267D">
        <w:rPr>
          <w:rFonts w:asciiTheme="majorBidi" w:hAnsiTheme="majorBidi" w:cs="Times New Roman"/>
          <w:rtl/>
          <w:lang w:bidi="he-IL"/>
        </w:rPr>
        <w:t xml:space="preserve">4. </w:t>
      </w:r>
      <w:r w:rsidRPr="0019267D">
        <w:rPr>
          <w:rFonts w:asciiTheme="majorBidi" w:hAnsiTheme="majorBidi" w:cs="Times New Roman" w:hint="cs"/>
          <w:rtl/>
          <w:lang w:bidi="he-IL"/>
        </w:rPr>
        <w:t>תוצאות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בדיקות</w:t>
      </w:r>
      <w:r w:rsidRPr="0019267D">
        <w:rPr>
          <w:rFonts w:asciiTheme="majorBidi" w:hAnsiTheme="majorBidi" w:cs="Times New Roman"/>
          <w:rtl/>
          <w:lang w:bidi="he-IL"/>
        </w:rPr>
        <w:t xml:space="preserve"> </w:t>
      </w:r>
      <w:r w:rsidR="00885BC7">
        <w:rPr>
          <w:rFonts w:asciiTheme="majorBidi" w:hAnsiTheme="majorBidi" w:cs="Times New Roman" w:hint="cs"/>
          <w:rtl/>
          <w:lang w:bidi="he-IL"/>
        </w:rPr>
        <w:t>אלה</w:t>
      </w:r>
      <w:r w:rsidRPr="0019267D">
        <w:rPr>
          <w:rFonts w:asciiTheme="majorBidi" w:hAnsiTheme="majorBidi" w:cs="Times New Roman"/>
          <w:rtl/>
          <w:lang w:bidi="he-IL"/>
        </w:rPr>
        <w:t xml:space="preserve">, </w:t>
      </w:r>
      <w:r w:rsidR="0049272E">
        <w:rPr>
          <w:rFonts w:asciiTheme="majorBidi" w:hAnsiTheme="majorBidi" w:cs="Times New Roman" w:hint="cs"/>
          <w:rtl/>
          <w:lang w:bidi="he-IL"/>
        </w:rPr>
        <w:t>לרבות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תיאור</w:t>
      </w:r>
      <w:r w:rsidRPr="0019267D">
        <w:rPr>
          <w:rFonts w:asciiTheme="majorBidi" w:hAnsiTheme="majorBidi" w:cs="Times New Roman"/>
          <w:rtl/>
          <w:lang w:bidi="he-IL"/>
        </w:rPr>
        <w:t xml:space="preserve"> </w:t>
      </w:r>
      <w:r w:rsidR="0049272E">
        <w:rPr>
          <w:rFonts w:asciiTheme="majorBidi" w:hAnsiTheme="majorBidi" w:cs="Times New Roman" w:hint="cs"/>
          <w:rtl/>
          <w:lang w:bidi="he-IL"/>
        </w:rPr>
        <w:t xml:space="preserve">של </w:t>
      </w:r>
      <w:r>
        <w:rPr>
          <w:rFonts w:asciiTheme="majorBidi" w:hAnsiTheme="majorBidi" w:cs="Times New Roman" w:hint="cs"/>
          <w:rtl/>
          <w:lang w:bidi="he-IL"/>
        </w:rPr>
        <w:t>ליקויים שנמצאו</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ותיקונים</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שבוצעו</w:t>
      </w:r>
      <w:r w:rsidRPr="0019267D">
        <w:rPr>
          <w:rFonts w:asciiTheme="majorBidi" w:hAnsiTheme="majorBidi" w:cs="Times New Roman"/>
          <w:rtl/>
          <w:lang w:bidi="he-IL"/>
        </w:rPr>
        <w:t xml:space="preserve">, </w:t>
      </w:r>
      <w:r w:rsidR="0049272E">
        <w:rPr>
          <w:rFonts w:asciiTheme="majorBidi" w:hAnsiTheme="majorBidi" w:cs="Times New Roman" w:hint="cs"/>
          <w:rtl/>
          <w:lang w:bidi="he-IL"/>
        </w:rPr>
        <w:t>יתועדו</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בדו</w:t>
      </w:r>
      <w:r w:rsidRPr="0019267D">
        <w:rPr>
          <w:rFonts w:asciiTheme="majorBidi" w:hAnsiTheme="majorBidi" w:cs="Times New Roman"/>
          <w:rtl/>
          <w:lang w:bidi="he-IL"/>
        </w:rPr>
        <w:t>"</w:t>
      </w:r>
      <w:r w:rsidRPr="0019267D">
        <w:rPr>
          <w:rFonts w:asciiTheme="majorBidi" w:hAnsiTheme="majorBidi" w:cs="Times New Roman" w:hint="cs"/>
          <w:rtl/>
          <w:lang w:bidi="he-IL"/>
        </w:rPr>
        <w:t>ח</w:t>
      </w:r>
      <w:r w:rsidRPr="0019267D">
        <w:rPr>
          <w:rFonts w:asciiTheme="majorBidi" w:hAnsiTheme="majorBidi" w:cs="Times New Roman"/>
          <w:rtl/>
          <w:lang w:bidi="he-IL"/>
        </w:rPr>
        <w:t xml:space="preserve"> </w:t>
      </w:r>
      <w:r w:rsidR="0049272E">
        <w:rPr>
          <w:rFonts w:asciiTheme="majorBidi" w:hAnsiTheme="majorBidi" w:cs="Times New Roman" w:hint="cs"/>
          <w:rtl/>
          <w:lang w:bidi="he-IL"/>
        </w:rPr>
        <w:t>ויישלחו</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לרשות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הפדרלית</w:t>
      </w:r>
      <w:r w:rsidRPr="0019267D">
        <w:rPr>
          <w:rFonts w:asciiTheme="majorBidi" w:hAnsiTheme="majorBidi" w:cs="Times New Roman"/>
          <w:rtl/>
          <w:lang w:bidi="he-IL"/>
        </w:rPr>
        <w:t xml:space="preserve"> </w:t>
      </w:r>
      <w:r w:rsidR="00321293">
        <w:rPr>
          <w:rFonts w:asciiTheme="majorBidi" w:hAnsiTheme="majorBidi" w:cs="Times New Roman" w:hint="cs"/>
          <w:rtl/>
          <w:lang w:bidi="he-IL"/>
        </w:rPr>
        <w:t xml:space="preserve">לרכב ותעבורה </w:t>
      </w:r>
      <w:r w:rsidRPr="0019267D">
        <w:rPr>
          <w:rFonts w:asciiTheme="majorBidi" w:hAnsiTheme="majorBidi" w:cs="Times New Roman" w:hint="cs"/>
          <w:rtl/>
          <w:lang w:bidi="he-IL"/>
        </w:rPr>
        <w:t>ולרשות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המוסמכת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על</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פי</w:t>
      </w:r>
      <w:r w:rsidRPr="0019267D">
        <w:rPr>
          <w:rFonts w:asciiTheme="majorBidi" w:hAnsiTheme="majorBidi" w:cs="Times New Roman"/>
          <w:rtl/>
          <w:lang w:bidi="he-IL"/>
        </w:rPr>
        <w:t xml:space="preserve"> </w:t>
      </w:r>
      <w:r w:rsidR="00F15DC0">
        <w:rPr>
          <w:rFonts w:asciiTheme="majorBidi" w:hAnsiTheme="majorBidi" w:cs="Times New Roman" w:hint="cs"/>
          <w:rtl/>
          <w:lang w:bidi="he-IL"/>
        </w:rPr>
        <w:t>חוקי המדינה הפדרלית</w:t>
      </w:r>
      <w:r w:rsidR="0049272E">
        <w:rPr>
          <w:rFonts w:asciiTheme="majorBidi" w:hAnsiTheme="majorBidi" w:cs="Times New Roman" w:hint="cs"/>
          <w:rtl/>
          <w:lang w:bidi="he-IL"/>
        </w:rPr>
        <w:t xml:space="preserve"> ללא דיחוי</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על</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פי</w:t>
      </w:r>
      <w:r w:rsidRPr="0019267D">
        <w:rPr>
          <w:rFonts w:asciiTheme="majorBidi" w:hAnsiTheme="majorBidi" w:cs="Times New Roman"/>
          <w:rtl/>
          <w:lang w:bidi="he-IL"/>
        </w:rPr>
        <w:t xml:space="preserve"> </w:t>
      </w:r>
      <w:r w:rsidR="00321293">
        <w:rPr>
          <w:rFonts w:asciiTheme="majorBidi" w:hAnsiTheme="majorBidi" w:cs="Times New Roman" w:hint="cs"/>
          <w:rtl/>
          <w:lang w:bidi="he-IL"/>
        </w:rPr>
        <w:t>דרישה</w:t>
      </w:r>
      <w:r w:rsidR="0049272E">
        <w:rPr>
          <w:rFonts w:asciiTheme="majorBidi" w:hAnsiTheme="majorBidi" w:cs="Times New Roman" w:hint="cs"/>
          <w:rtl/>
          <w:lang w:bidi="he-IL"/>
        </w:rPr>
        <w:t>, אם הדבר נחוץ</w:t>
      </w:r>
    </w:p>
    <w:p w14:paraId="70FE6388" w14:textId="77777777" w:rsidR="00321293" w:rsidRPr="00321293" w:rsidRDefault="00321293" w:rsidP="00074840">
      <w:pPr>
        <w:bidi/>
        <w:spacing w:line="360" w:lineRule="auto"/>
        <w:jc w:val="both"/>
        <w:rPr>
          <w:rFonts w:asciiTheme="majorBidi" w:hAnsiTheme="majorBidi" w:cs="Times New Roman"/>
        </w:rPr>
      </w:pPr>
      <w:r w:rsidRPr="00321293">
        <w:rPr>
          <w:rFonts w:asciiTheme="majorBidi" w:hAnsiTheme="majorBidi" w:cs="Times New Roman" w:hint="cs"/>
          <w:rtl/>
          <w:lang w:bidi="he-IL"/>
        </w:rPr>
        <w:t>א</w:t>
      </w:r>
      <w:r w:rsidRPr="00321293">
        <w:rPr>
          <w:rFonts w:asciiTheme="majorBidi" w:hAnsiTheme="majorBidi" w:cs="Times New Roman"/>
          <w:rtl/>
          <w:lang w:bidi="he-IL"/>
        </w:rPr>
        <w:t xml:space="preserve">) </w:t>
      </w:r>
      <w:r w:rsidR="00B80B8B">
        <w:rPr>
          <w:rFonts w:asciiTheme="majorBidi" w:hAnsiTheme="majorBidi" w:cs="Times New Roman" w:hint="cs"/>
          <w:rtl/>
          <w:lang w:bidi="he-IL"/>
        </w:rPr>
        <w:t>ביחס</w:t>
      </w:r>
      <w:r w:rsidRPr="00321293">
        <w:rPr>
          <w:rFonts w:asciiTheme="majorBidi" w:hAnsiTheme="majorBidi" w:cs="Times New Roman"/>
          <w:rtl/>
          <w:lang w:bidi="he-IL"/>
        </w:rPr>
        <w:t xml:space="preserve"> </w:t>
      </w:r>
      <w:r w:rsidRPr="0019267D">
        <w:rPr>
          <w:rFonts w:asciiTheme="majorBidi" w:hAnsiTheme="majorBidi" w:cs="Times New Roman" w:hint="cs"/>
          <w:rtl/>
          <w:lang w:bidi="he-IL"/>
        </w:rPr>
        <w:t>לרשות</w:t>
      </w:r>
      <w:r w:rsidRPr="0019267D">
        <w:rPr>
          <w:rFonts w:asciiTheme="majorBidi" w:hAnsiTheme="majorBidi" w:cs="Times New Roman"/>
          <w:rtl/>
          <w:lang w:bidi="he-IL"/>
        </w:rPr>
        <w:t xml:space="preserve"> </w:t>
      </w:r>
      <w:r w:rsidRPr="0019267D">
        <w:rPr>
          <w:rFonts w:asciiTheme="majorBidi" w:hAnsiTheme="majorBidi" w:cs="Times New Roman" w:hint="cs"/>
          <w:rtl/>
          <w:lang w:bidi="he-IL"/>
        </w:rPr>
        <w:t>הפדרלית</w:t>
      </w:r>
      <w:r w:rsidRPr="0019267D">
        <w:rPr>
          <w:rFonts w:asciiTheme="majorBidi" w:hAnsiTheme="majorBidi" w:cs="Times New Roman"/>
          <w:rtl/>
          <w:lang w:bidi="he-IL"/>
        </w:rPr>
        <w:t xml:space="preserve"> </w:t>
      </w:r>
      <w:r>
        <w:rPr>
          <w:rFonts w:asciiTheme="majorBidi" w:hAnsiTheme="majorBidi" w:cs="Times New Roman" w:hint="cs"/>
          <w:rtl/>
          <w:lang w:bidi="he-IL"/>
        </w:rPr>
        <w:t xml:space="preserve">לרכב ותעבורה </w:t>
      </w:r>
      <w:r w:rsidRPr="00321293">
        <w:rPr>
          <w:rFonts w:asciiTheme="majorBidi" w:hAnsiTheme="majorBidi" w:cs="Times New Roman" w:hint="cs"/>
          <w:rtl/>
          <w:lang w:bidi="he-IL"/>
        </w:rPr>
        <w:t>למילוי</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משימותיה</w:t>
      </w:r>
      <w:r w:rsidRPr="00321293">
        <w:rPr>
          <w:rFonts w:asciiTheme="majorBidi" w:hAnsiTheme="majorBidi" w:cs="Times New Roman"/>
          <w:rtl/>
          <w:lang w:bidi="he-IL"/>
        </w:rPr>
        <w:t xml:space="preserve"> </w:t>
      </w:r>
      <w:r>
        <w:rPr>
          <w:rFonts w:asciiTheme="majorBidi" w:hAnsiTheme="majorBidi" w:cs="Times New Roman" w:hint="cs"/>
          <w:rtl/>
          <w:lang w:bidi="he-IL"/>
        </w:rPr>
        <w:t xml:space="preserve">בהתאם </w:t>
      </w:r>
      <w:r w:rsidRPr="00321293">
        <w:rPr>
          <w:rFonts w:asciiTheme="majorBidi" w:hAnsiTheme="majorBidi" w:cs="Times New Roman" w:hint="cs"/>
          <w:rtl/>
          <w:lang w:bidi="he-IL"/>
        </w:rPr>
        <w:t>סעיף</w:t>
      </w:r>
      <w:r w:rsidRPr="00321293">
        <w:rPr>
          <w:rFonts w:asciiTheme="majorBidi" w:hAnsiTheme="majorBidi" w:cs="Times New Roman"/>
          <w:rtl/>
          <w:lang w:bidi="he-IL"/>
        </w:rPr>
        <w:t xml:space="preserve"> 2 </w:t>
      </w:r>
      <w:r>
        <w:rPr>
          <w:rFonts w:asciiTheme="majorBidi" w:hAnsiTheme="majorBidi" w:cs="Times New Roman" w:hint="cs"/>
          <w:rtl/>
          <w:lang w:bidi="he-IL"/>
        </w:rPr>
        <w:t>פסקה</w:t>
      </w:r>
      <w:r w:rsidRPr="00321293">
        <w:rPr>
          <w:rFonts w:asciiTheme="majorBidi" w:hAnsiTheme="majorBidi" w:cs="Times New Roman"/>
          <w:rtl/>
          <w:lang w:bidi="he-IL"/>
        </w:rPr>
        <w:t xml:space="preserve"> 1 </w:t>
      </w:r>
      <w:r w:rsidRPr="00321293">
        <w:rPr>
          <w:rFonts w:asciiTheme="majorBidi" w:hAnsiTheme="majorBidi" w:cs="Times New Roman" w:hint="cs"/>
          <w:rtl/>
          <w:lang w:bidi="he-IL"/>
        </w:rPr>
        <w:t>וסעיף</w:t>
      </w:r>
      <w:r w:rsidRPr="00321293">
        <w:rPr>
          <w:rFonts w:asciiTheme="majorBidi" w:hAnsiTheme="majorBidi" w:cs="Times New Roman"/>
          <w:rtl/>
          <w:lang w:bidi="he-IL"/>
        </w:rPr>
        <w:t xml:space="preserve"> 6 </w:t>
      </w:r>
      <w:r>
        <w:rPr>
          <w:rFonts w:asciiTheme="majorBidi" w:hAnsiTheme="majorBidi" w:cs="Times New Roman" w:hint="cs"/>
          <w:rtl/>
          <w:lang w:bidi="he-IL"/>
        </w:rPr>
        <w:t>פסקה</w:t>
      </w:r>
      <w:r w:rsidRPr="00321293">
        <w:rPr>
          <w:rFonts w:asciiTheme="majorBidi" w:hAnsiTheme="majorBidi" w:cs="Times New Roman"/>
          <w:rtl/>
          <w:lang w:bidi="he-IL"/>
        </w:rPr>
        <w:t xml:space="preserve"> 1</w:t>
      </w:r>
      <w:r>
        <w:rPr>
          <w:rFonts w:asciiTheme="majorBidi" w:hAnsiTheme="majorBidi" w:cs="Times New Roman" w:hint="cs"/>
          <w:rtl/>
          <w:lang w:bidi="he-IL"/>
        </w:rPr>
        <w:t>,</w:t>
      </w:r>
    </w:p>
    <w:p w14:paraId="6A3D4E6B" w14:textId="77777777" w:rsidR="00321293" w:rsidRDefault="00321293" w:rsidP="00074840">
      <w:pPr>
        <w:bidi/>
        <w:spacing w:line="360" w:lineRule="auto"/>
        <w:jc w:val="both"/>
        <w:rPr>
          <w:rFonts w:asciiTheme="majorBidi" w:hAnsiTheme="majorBidi" w:cs="Times New Roman"/>
          <w:rtl/>
          <w:lang w:bidi="he-IL"/>
        </w:rPr>
      </w:pPr>
      <w:r w:rsidRPr="00321293">
        <w:rPr>
          <w:rFonts w:asciiTheme="majorBidi" w:hAnsiTheme="majorBidi" w:cs="Times New Roman" w:hint="cs"/>
          <w:rtl/>
          <w:lang w:bidi="he-IL"/>
        </w:rPr>
        <w:t>ב</w:t>
      </w:r>
      <w:r w:rsidRPr="00321293">
        <w:rPr>
          <w:rFonts w:asciiTheme="majorBidi" w:hAnsiTheme="majorBidi" w:cs="Times New Roman"/>
          <w:rtl/>
          <w:lang w:bidi="he-IL"/>
        </w:rPr>
        <w:t xml:space="preserve">) </w:t>
      </w:r>
      <w:r w:rsidR="00B80B8B">
        <w:rPr>
          <w:rFonts w:asciiTheme="majorBidi" w:hAnsiTheme="majorBidi" w:cs="Times New Roman" w:hint="cs"/>
          <w:rtl/>
          <w:lang w:bidi="he-IL"/>
        </w:rPr>
        <w:t>ביחס</w:t>
      </w:r>
      <w:r w:rsidRPr="00321293">
        <w:rPr>
          <w:rFonts w:asciiTheme="majorBidi" w:hAnsiTheme="majorBidi" w:cs="Times New Roman"/>
          <w:rtl/>
          <w:lang w:bidi="he-IL"/>
        </w:rPr>
        <w:t xml:space="preserve"> </w:t>
      </w:r>
      <w:r w:rsidR="00885BC7">
        <w:rPr>
          <w:rFonts w:asciiTheme="majorBidi" w:hAnsiTheme="majorBidi" w:cs="Times New Roman" w:hint="cs"/>
          <w:rtl/>
          <w:lang w:bidi="he-IL"/>
        </w:rPr>
        <w:t>לרשות</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המוסמכת</w:t>
      </w:r>
      <w:r w:rsidRPr="00321293">
        <w:rPr>
          <w:rFonts w:asciiTheme="majorBidi" w:hAnsiTheme="majorBidi" w:cs="Times New Roman"/>
          <w:rtl/>
          <w:lang w:bidi="he-IL"/>
        </w:rPr>
        <w:t xml:space="preserve"> </w:t>
      </w:r>
      <w:r w:rsidR="00885BC7">
        <w:rPr>
          <w:rFonts w:asciiTheme="majorBidi" w:hAnsiTheme="majorBidi" w:cs="Times New Roman" w:hint="cs"/>
          <w:rtl/>
          <w:lang w:bidi="he-IL"/>
        </w:rPr>
        <w:t xml:space="preserve">על פי </w:t>
      </w:r>
      <w:r w:rsidR="00F15DC0">
        <w:rPr>
          <w:rFonts w:asciiTheme="majorBidi" w:hAnsiTheme="majorBidi" w:cs="Times New Roman" w:hint="cs"/>
          <w:rtl/>
          <w:lang w:bidi="he-IL"/>
        </w:rPr>
        <w:t>חוקי המדינה הפדרלית</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למילוי</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משימותיה</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בהתאם</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לסעיף</w:t>
      </w:r>
      <w:r w:rsidR="00885BC7">
        <w:rPr>
          <w:rFonts w:asciiTheme="majorBidi" w:hAnsiTheme="majorBidi" w:cs="Times New Roman"/>
          <w:rtl/>
          <w:lang w:bidi="he-IL"/>
        </w:rPr>
        <w:t xml:space="preserve"> 7 </w:t>
      </w:r>
      <w:r w:rsidR="00885BC7">
        <w:rPr>
          <w:rFonts w:asciiTheme="majorBidi" w:hAnsiTheme="majorBidi" w:cs="Times New Roman" w:hint="cs"/>
          <w:rtl/>
          <w:lang w:bidi="he-IL"/>
        </w:rPr>
        <w:t>פסקה 2</w:t>
      </w:r>
      <w:r w:rsidRPr="00321293">
        <w:rPr>
          <w:rFonts w:asciiTheme="majorBidi" w:hAnsiTheme="majorBidi" w:cs="Times New Roman"/>
          <w:rtl/>
          <w:lang w:bidi="he-IL"/>
        </w:rPr>
        <w:t xml:space="preserve"> </w:t>
      </w:r>
      <w:r w:rsidRPr="00321293">
        <w:rPr>
          <w:rFonts w:asciiTheme="majorBidi" w:hAnsiTheme="majorBidi" w:cs="Times New Roman" w:hint="cs"/>
          <w:rtl/>
          <w:lang w:bidi="he-IL"/>
        </w:rPr>
        <w:t>וסעיף</w:t>
      </w:r>
      <w:r w:rsidR="00885BC7">
        <w:rPr>
          <w:rFonts w:asciiTheme="majorBidi" w:hAnsiTheme="majorBidi" w:cs="Times New Roman"/>
          <w:rtl/>
          <w:lang w:bidi="he-IL"/>
        </w:rPr>
        <w:t xml:space="preserve"> 10 </w:t>
      </w:r>
      <w:r w:rsidR="00885BC7">
        <w:rPr>
          <w:rFonts w:asciiTheme="majorBidi" w:hAnsiTheme="majorBidi" w:cs="Times New Roman" w:hint="cs"/>
          <w:rtl/>
          <w:lang w:bidi="he-IL"/>
        </w:rPr>
        <w:t>פסקה 1</w:t>
      </w:r>
      <w:r w:rsidRPr="00321293">
        <w:rPr>
          <w:rFonts w:asciiTheme="majorBidi" w:hAnsiTheme="majorBidi" w:cs="Times New Roman"/>
          <w:rtl/>
          <w:lang w:bidi="he-IL"/>
        </w:rPr>
        <w:t>.</w:t>
      </w:r>
    </w:p>
    <w:p w14:paraId="4CF63C02" w14:textId="6C1ED499" w:rsidR="00160EB8" w:rsidRPr="00160EB8" w:rsidRDefault="00885BC7" w:rsidP="00074840">
      <w:pPr>
        <w:bidi/>
        <w:spacing w:line="360" w:lineRule="auto"/>
        <w:jc w:val="both"/>
        <w:rPr>
          <w:rFonts w:asciiTheme="majorBidi" w:hAnsiTheme="majorBidi" w:cstheme="majorBidi"/>
          <w:rtl/>
          <w:lang w:bidi="he-IL"/>
        </w:rPr>
      </w:pPr>
      <w:r w:rsidRPr="00160EB8">
        <w:rPr>
          <w:rFonts w:asciiTheme="majorBidi" w:hAnsiTheme="majorBidi" w:cstheme="majorBidi"/>
          <w:rtl/>
          <w:lang w:bidi="he-IL"/>
        </w:rPr>
        <w:t>(2) בעל רכב אוטונומי</w:t>
      </w:r>
      <w:r w:rsidR="007A79F9" w:rsidRPr="00160EB8">
        <w:rPr>
          <w:rFonts w:asciiTheme="majorBidi" w:hAnsiTheme="majorBidi" w:cstheme="majorBidi"/>
          <w:rtl/>
          <w:lang w:bidi="he-IL"/>
        </w:rPr>
        <w:t xml:space="preserve"> </w:t>
      </w:r>
      <w:r w:rsidR="005F321A" w:rsidRPr="00160EB8">
        <w:rPr>
          <w:rFonts w:asciiTheme="majorBidi" w:hAnsiTheme="majorBidi" w:cstheme="majorBidi"/>
          <w:rtl/>
          <w:lang w:bidi="he-IL"/>
        </w:rPr>
        <w:t>חייב</w:t>
      </w:r>
      <w:r w:rsidR="005F321A" w:rsidRPr="00160EB8">
        <w:rPr>
          <w:rFonts w:asciiTheme="majorBidi" w:hAnsiTheme="majorBidi" w:cstheme="majorBidi"/>
          <w:rtl/>
        </w:rPr>
        <w:t xml:space="preserve">, </w:t>
      </w:r>
      <w:r w:rsidR="005F321A" w:rsidRPr="00160EB8">
        <w:rPr>
          <w:rFonts w:asciiTheme="majorBidi" w:hAnsiTheme="majorBidi" w:cstheme="majorBidi"/>
          <w:rtl/>
          <w:lang w:bidi="he-IL"/>
        </w:rPr>
        <w:t>אלא אם כן הוא מבצע בעצמו את משימות הפיקוח הטכני</w:t>
      </w:r>
      <w:r w:rsidR="005F321A" w:rsidRPr="00160EB8">
        <w:rPr>
          <w:rFonts w:asciiTheme="majorBidi" w:hAnsiTheme="majorBidi" w:cstheme="majorBidi"/>
          <w:rtl/>
        </w:rPr>
        <w:t xml:space="preserve">, </w:t>
      </w:r>
      <w:r w:rsidR="005F321A" w:rsidRPr="00160EB8">
        <w:rPr>
          <w:rFonts w:asciiTheme="majorBidi" w:hAnsiTheme="majorBidi" w:cstheme="majorBidi"/>
          <w:rtl/>
          <w:lang w:bidi="he-IL"/>
        </w:rPr>
        <w:t>למנות אישיות טבעית המתאימ</w:t>
      </w:r>
      <w:r w:rsidR="00B3445E">
        <w:rPr>
          <w:rFonts w:asciiTheme="majorBidi" w:hAnsiTheme="majorBidi" w:cstheme="majorBidi" w:hint="cs"/>
          <w:rtl/>
          <w:lang w:bidi="he-IL"/>
        </w:rPr>
        <w:t>ה</w:t>
      </w:r>
      <w:r w:rsidR="005F321A" w:rsidRPr="00160EB8">
        <w:rPr>
          <w:rFonts w:asciiTheme="majorBidi" w:hAnsiTheme="majorBidi" w:cstheme="majorBidi"/>
          <w:rtl/>
          <w:lang w:bidi="he-IL"/>
        </w:rPr>
        <w:t xml:space="preserve"> למטרה זו בהתאם לסעיף </w:t>
      </w:r>
      <w:r w:rsidR="005F321A" w:rsidRPr="00160EB8">
        <w:rPr>
          <w:rFonts w:asciiTheme="majorBidi" w:hAnsiTheme="majorBidi" w:cstheme="majorBidi"/>
          <w:rtl/>
        </w:rPr>
        <w:t xml:space="preserve">14. </w:t>
      </w:r>
      <w:r w:rsidR="005F321A" w:rsidRPr="00160EB8">
        <w:rPr>
          <w:rFonts w:asciiTheme="majorBidi" w:hAnsiTheme="majorBidi" w:cstheme="majorBidi"/>
          <w:rtl/>
          <w:lang w:bidi="he-IL"/>
        </w:rPr>
        <w:t>בעל הרכב</w:t>
      </w:r>
      <w:r w:rsidR="00193977" w:rsidRPr="00160EB8">
        <w:rPr>
          <w:rFonts w:asciiTheme="majorBidi" w:hAnsiTheme="majorBidi" w:cstheme="majorBidi"/>
          <w:rtl/>
          <w:lang w:bidi="he-IL"/>
        </w:rPr>
        <w:t xml:space="preserve"> יספק את </w:t>
      </w:r>
      <w:r w:rsidR="00160EB8" w:rsidRPr="00160EB8">
        <w:rPr>
          <w:rFonts w:asciiTheme="majorBidi" w:hAnsiTheme="majorBidi" w:cstheme="majorBidi"/>
          <w:rtl/>
          <w:lang w:bidi="he-IL"/>
        </w:rPr>
        <w:t>תנאי הציוד למילוי</w:t>
      </w:r>
      <w:r w:rsidR="00193977" w:rsidRPr="00160EB8">
        <w:rPr>
          <w:rFonts w:asciiTheme="majorBidi" w:hAnsiTheme="majorBidi" w:cstheme="majorBidi"/>
          <w:rtl/>
          <w:lang w:bidi="he-IL"/>
        </w:rPr>
        <w:t xml:space="preserve"> חובות הפיקוח הטכני</w:t>
      </w:r>
      <w:r w:rsidR="00193977" w:rsidRPr="00160EB8">
        <w:rPr>
          <w:rFonts w:asciiTheme="majorBidi" w:hAnsiTheme="majorBidi" w:cstheme="majorBidi"/>
          <w:rtl/>
        </w:rPr>
        <w:t>.</w:t>
      </w:r>
      <w:r w:rsidR="00193977" w:rsidRPr="00160EB8">
        <w:rPr>
          <w:rFonts w:asciiTheme="majorBidi" w:hAnsiTheme="majorBidi" w:cstheme="majorBidi"/>
          <w:rtl/>
          <w:lang w:bidi="he-IL"/>
        </w:rPr>
        <w:t xml:space="preserve"> </w:t>
      </w:r>
    </w:p>
    <w:p w14:paraId="1D68EA1A" w14:textId="77777777" w:rsidR="009C3CB4" w:rsidRDefault="009936FC" w:rsidP="00074840">
      <w:pPr>
        <w:bidi/>
        <w:spacing w:line="360" w:lineRule="auto"/>
        <w:jc w:val="both"/>
        <w:rPr>
          <w:rFonts w:asciiTheme="majorBidi" w:hAnsiTheme="majorBidi" w:cstheme="majorBidi"/>
          <w:rtl/>
          <w:lang w:bidi="he-IL"/>
        </w:rPr>
      </w:pPr>
      <w:r>
        <w:rPr>
          <w:rFonts w:asciiTheme="majorBidi" w:hAnsiTheme="majorBidi" w:cs="Times New Roman" w:hint="cs"/>
          <w:rtl/>
          <w:lang w:bidi="he-IL"/>
        </w:rPr>
        <w:t xml:space="preserve">(3) </w:t>
      </w:r>
      <w:r w:rsidR="008B1CC1">
        <w:rPr>
          <w:rFonts w:asciiTheme="majorBidi" w:hAnsiTheme="majorBidi" w:cs="Times New Roman" w:hint="cs"/>
          <w:rtl/>
          <w:lang w:bidi="he-IL"/>
        </w:rPr>
        <w:t xml:space="preserve">על בעל הרכב האוטונומי להבטיח את ביצוע ומילוי הדרישות הטכניות והארגוניות בהתאם לפסקה 1, בעיקר </w:t>
      </w:r>
      <w:r w:rsidR="00B23B1F">
        <w:rPr>
          <w:rFonts w:asciiTheme="majorBidi" w:hAnsiTheme="majorBidi" w:cs="Times New Roman" w:hint="cs"/>
          <w:rtl/>
          <w:lang w:bidi="he-IL"/>
        </w:rPr>
        <w:t xml:space="preserve">על ידי </w:t>
      </w:r>
      <w:r w:rsidR="00B23B1F" w:rsidRPr="00615FD8">
        <w:rPr>
          <w:rFonts w:asciiTheme="majorBidi" w:hAnsiTheme="majorBidi" w:cstheme="majorBidi"/>
          <w:rtl/>
          <w:lang w:bidi="he-IL"/>
        </w:rPr>
        <w:t>מינוי אישיות טבעית;</w:t>
      </w:r>
      <w:r w:rsidR="00B23B1F" w:rsidRPr="00615FD8">
        <w:rPr>
          <w:rFonts w:asciiTheme="majorBidi" w:hAnsiTheme="majorBidi" w:cstheme="majorBidi"/>
          <w:lang w:bidi="he-IL"/>
        </w:rPr>
        <w:t xml:space="preserve"> </w:t>
      </w:r>
      <w:r w:rsidR="00B23B1F" w:rsidRPr="00615FD8">
        <w:rPr>
          <w:rFonts w:asciiTheme="majorBidi" w:hAnsiTheme="majorBidi" w:cstheme="majorBidi"/>
          <w:rtl/>
          <w:lang w:bidi="he-IL"/>
        </w:rPr>
        <w:t xml:space="preserve">לשם כך </w:t>
      </w:r>
      <w:r w:rsidR="00160EB8">
        <w:rPr>
          <w:rFonts w:asciiTheme="majorBidi" w:hAnsiTheme="majorBidi" w:cstheme="majorBidi" w:hint="cs"/>
          <w:rtl/>
          <w:lang w:bidi="he-IL"/>
        </w:rPr>
        <w:t xml:space="preserve">עליו </w:t>
      </w:r>
      <w:r w:rsidR="00B23B1F" w:rsidRPr="00615FD8">
        <w:rPr>
          <w:rFonts w:asciiTheme="majorBidi" w:hAnsiTheme="majorBidi" w:cstheme="majorBidi"/>
          <w:rtl/>
          <w:lang w:bidi="he-IL"/>
        </w:rPr>
        <w:t xml:space="preserve">למלא את הדרישות המפורטות בנספח </w:t>
      </w:r>
      <w:r w:rsidR="00B23B1F" w:rsidRPr="00615FD8">
        <w:rPr>
          <w:rFonts w:asciiTheme="majorBidi" w:hAnsiTheme="majorBidi" w:cstheme="majorBidi"/>
          <w:lang w:bidi="he-IL"/>
        </w:rPr>
        <w:t>II</w:t>
      </w:r>
      <w:r w:rsidR="00B23B1F" w:rsidRPr="00615FD8">
        <w:rPr>
          <w:rFonts w:asciiTheme="majorBidi" w:hAnsiTheme="majorBidi" w:cstheme="majorBidi"/>
          <w:rtl/>
          <w:lang w:bidi="he-IL"/>
        </w:rPr>
        <w:t xml:space="preserve"> מספר 2 בתקנה זו. האנשים שמונו על ידי בעל הרכב ליישום ומילוי הדרישות הטכניות והארגוניו</w:t>
      </w:r>
      <w:r w:rsidR="0039254A" w:rsidRPr="00615FD8">
        <w:rPr>
          <w:rFonts w:asciiTheme="majorBidi" w:hAnsiTheme="majorBidi" w:cstheme="majorBidi"/>
          <w:rtl/>
          <w:lang w:bidi="he-IL"/>
        </w:rPr>
        <w:t xml:space="preserve">ת צריכים להיות מהימנים </w:t>
      </w:r>
      <w:r w:rsidR="00615FD8">
        <w:rPr>
          <w:rFonts w:asciiTheme="majorBidi" w:hAnsiTheme="majorBidi" w:cstheme="majorBidi" w:hint="cs"/>
          <w:rtl/>
          <w:lang w:bidi="he-IL"/>
        </w:rPr>
        <w:t>בבואם</w:t>
      </w:r>
      <w:r w:rsidR="00BF7C66" w:rsidRPr="00615FD8">
        <w:rPr>
          <w:rFonts w:asciiTheme="majorBidi" w:hAnsiTheme="majorBidi" w:cstheme="majorBidi"/>
          <w:rtl/>
          <w:lang w:bidi="he-IL"/>
        </w:rPr>
        <w:t xml:space="preserve"> לבצע את המשימות שהופקדו בידיהן. על מנת להעריך את מהימנותם</w:t>
      </w:r>
      <w:r w:rsidR="00BF7C66" w:rsidRPr="00615FD8">
        <w:rPr>
          <w:rFonts w:asciiTheme="majorBidi" w:hAnsiTheme="majorBidi" w:cstheme="majorBidi"/>
          <w:rtl/>
        </w:rPr>
        <w:t xml:space="preserve">, </w:t>
      </w:r>
      <w:r w:rsidR="00BF7C66" w:rsidRPr="00615FD8">
        <w:rPr>
          <w:rFonts w:asciiTheme="majorBidi" w:hAnsiTheme="majorBidi" w:cstheme="majorBidi"/>
          <w:rtl/>
          <w:lang w:bidi="he-IL"/>
        </w:rPr>
        <w:t xml:space="preserve">יש להגיש </w:t>
      </w:r>
      <w:r w:rsidR="0039254A" w:rsidRPr="00615FD8">
        <w:rPr>
          <w:rFonts w:asciiTheme="majorBidi" w:hAnsiTheme="majorBidi" w:cstheme="majorBidi"/>
          <w:rtl/>
          <w:lang w:bidi="he-IL"/>
        </w:rPr>
        <w:t xml:space="preserve">לרשות </w:t>
      </w:r>
      <w:r w:rsidR="00B375A5" w:rsidRPr="00615FD8">
        <w:rPr>
          <w:rFonts w:asciiTheme="majorBidi" w:hAnsiTheme="majorBidi" w:cstheme="majorBidi"/>
          <w:rtl/>
          <w:lang w:bidi="he-IL"/>
        </w:rPr>
        <w:t xml:space="preserve">במסגרת ההליך בהתאם לסעיף 7 </w:t>
      </w:r>
    </w:p>
    <w:p w14:paraId="5CE9A4F6" w14:textId="77777777" w:rsidR="00615FD8" w:rsidRDefault="00B375A5" w:rsidP="00074840">
      <w:pPr>
        <w:bidi/>
        <w:spacing w:line="360" w:lineRule="auto"/>
        <w:jc w:val="both"/>
        <w:rPr>
          <w:rFonts w:asciiTheme="majorBidi" w:hAnsiTheme="majorBidi" w:cstheme="majorBidi"/>
          <w:rtl/>
          <w:lang w:bidi="he-IL"/>
        </w:rPr>
      </w:pPr>
      <w:r w:rsidRPr="00615FD8">
        <w:rPr>
          <w:rFonts w:asciiTheme="majorBidi" w:hAnsiTheme="majorBidi" w:cstheme="majorBidi"/>
          <w:rtl/>
          <w:lang w:bidi="he-IL"/>
        </w:rPr>
        <w:t xml:space="preserve">וסעיף 8 פסקה 2 תעודות יושר </w:t>
      </w:r>
      <w:r w:rsidR="0039254A" w:rsidRPr="00615FD8">
        <w:rPr>
          <w:rFonts w:asciiTheme="majorBidi" w:hAnsiTheme="majorBidi" w:cstheme="majorBidi"/>
          <w:rtl/>
          <w:lang w:bidi="he-IL"/>
        </w:rPr>
        <w:t xml:space="preserve">ובנוסף תמצית ממרשם נהגים כשירים. סעיף 8 פסקה 3 חלה בהתאם למשפט 3. </w:t>
      </w:r>
    </w:p>
    <w:p w14:paraId="0A6A5015" w14:textId="77777777" w:rsidR="008D4C36" w:rsidRDefault="00615FD8" w:rsidP="00074840">
      <w:pPr>
        <w:bidi/>
        <w:spacing w:line="360" w:lineRule="auto"/>
        <w:jc w:val="both"/>
        <w:rPr>
          <w:rFonts w:asciiTheme="majorBidi" w:hAnsiTheme="majorBidi" w:cstheme="majorBidi"/>
          <w:rtl/>
          <w:lang w:bidi="he-IL"/>
        </w:rPr>
      </w:pPr>
      <w:r w:rsidRPr="00D73EB0">
        <w:rPr>
          <w:rFonts w:asciiTheme="majorBidi" w:hAnsiTheme="majorBidi" w:cstheme="majorBidi"/>
          <w:rtl/>
          <w:lang w:bidi="he-IL"/>
        </w:rPr>
        <w:t xml:space="preserve">(4) בעל הרכב </w:t>
      </w:r>
      <w:r w:rsidR="00D73EB0" w:rsidRPr="00D73EB0">
        <w:rPr>
          <w:rFonts w:asciiTheme="majorBidi" w:hAnsiTheme="majorBidi" w:cstheme="majorBidi"/>
          <w:rtl/>
          <w:lang w:bidi="he-IL"/>
        </w:rPr>
        <w:t>נדרש ל</w:t>
      </w:r>
      <w:r w:rsidR="004809BA" w:rsidRPr="00D73EB0">
        <w:rPr>
          <w:rFonts w:asciiTheme="majorBidi" w:hAnsiTheme="majorBidi" w:cstheme="majorBidi"/>
          <w:rtl/>
          <w:lang w:bidi="he-IL"/>
        </w:rPr>
        <w:t>ארגן בדיקה כללית</w:t>
      </w:r>
      <w:r w:rsidR="004809BA" w:rsidRPr="00D73EB0">
        <w:rPr>
          <w:rFonts w:asciiTheme="majorBidi" w:hAnsiTheme="majorBidi" w:cstheme="majorBidi"/>
          <w:rtl/>
        </w:rPr>
        <w:t xml:space="preserve"> </w:t>
      </w:r>
      <w:r w:rsidR="00D73EB0" w:rsidRPr="00D73EB0">
        <w:rPr>
          <w:rFonts w:asciiTheme="majorBidi" w:hAnsiTheme="majorBidi" w:cstheme="majorBidi"/>
          <w:rtl/>
          <w:lang w:bidi="he-IL"/>
        </w:rPr>
        <w:t xml:space="preserve">עבור הרכב האוטונומי </w:t>
      </w:r>
      <w:r w:rsidR="004809BA" w:rsidRPr="00D73EB0">
        <w:rPr>
          <w:rFonts w:asciiTheme="majorBidi" w:hAnsiTheme="majorBidi" w:cstheme="majorBidi"/>
          <w:rtl/>
          <w:lang w:bidi="he-IL"/>
        </w:rPr>
        <w:t xml:space="preserve">בהתאם לנספח </w:t>
      </w:r>
      <w:r w:rsidR="004809BA" w:rsidRPr="00D73EB0">
        <w:rPr>
          <w:rFonts w:asciiTheme="majorBidi" w:hAnsiTheme="majorBidi" w:cstheme="majorBidi"/>
          <w:lang w:bidi="he-IL"/>
        </w:rPr>
        <w:t>VIII</w:t>
      </w:r>
      <w:r w:rsidRPr="00D73EB0">
        <w:rPr>
          <w:rFonts w:asciiTheme="majorBidi" w:hAnsiTheme="majorBidi" w:cstheme="majorBidi"/>
          <w:rtl/>
          <w:lang w:bidi="he-IL"/>
        </w:rPr>
        <w:t xml:space="preserve"> בשיתוף עם </w:t>
      </w:r>
      <w:r w:rsidR="004809BA" w:rsidRPr="00D73EB0">
        <w:rPr>
          <w:rFonts w:asciiTheme="majorBidi" w:hAnsiTheme="majorBidi" w:cstheme="majorBidi"/>
          <w:rtl/>
          <w:lang w:bidi="he-IL"/>
        </w:rPr>
        <w:t xml:space="preserve">נספח </w:t>
      </w:r>
      <w:proofErr w:type="spellStart"/>
      <w:r w:rsidRPr="00D73EB0">
        <w:rPr>
          <w:rFonts w:asciiTheme="majorBidi" w:hAnsiTheme="majorBidi" w:cstheme="majorBidi"/>
        </w:rPr>
        <w:t>VIIIa</w:t>
      </w:r>
      <w:proofErr w:type="spellEnd"/>
      <w:r w:rsidR="004809BA" w:rsidRPr="00D73EB0">
        <w:rPr>
          <w:rFonts w:asciiTheme="majorBidi" w:hAnsiTheme="majorBidi" w:cstheme="majorBidi"/>
          <w:rtl/>
        </w:rPr>
        <w:t xml:space="preserve"> </w:t>
      </w:r>
    </w:p>
    <w:p w14:paraId="2B8ED985" w14:textId="77777777" w:rsidR="009936FC" w:rsidRPr="009C3CB4" w:rsidRDefault="004809BA" w:rsidP="00074840">
      <w:pPr>
        <w:bidi/>
        <w:spacing w:line="360" w:lineRule="auto"/>
        <w:jc w:val="both"/>
        <w:rPr>
          <w:rFonts w:asciiTheme="majorBidi" w:hAnsiTheme="majorBidi" w:cstheme="majorBidi"/>
          <w:rtl/>
          <w:lang w:bidi="he-IL"/>
        </w:rPr>
      </w:pPr>
      <w:r w:rsidRPr="00D73EB0">
        <w:rPr>
          <w:rFonts w:asciiTheme="majorBidi" w:hAnsiTheme="majorBidi" w:cstheme="majorBidi"/>
          <w:rtl/>
          <w:lang w:bidi="he-IL"/>
        </w:rPr>
        <w:t>לתקנת רישוי רכב</w:t>
      </w:r>
      <w:r w:rsidR="00D73EB0" w:rsidRPr="00D73EB0">
        <w:rPr>
          <w:rFonts w:asciiTheme="majorBidi" w:hAnsiTheme="majorBidi" w:cstheme="majorBidi"/>
          <w:rtl/>
        </w:rPr>
        <w:t xml:space="preserve"> </w:t>
      </w:r>
      <w:r w:rsidRPr="00D73EB0">
        <w:rPr>
          <w:rFonts w:asciiTheme="majorBidi" w:hAnsiTheme="majorBidi" w:cstheme="majorBidi"/>
          <w:rtl/>
          <w:lang w:bidi="he-IL"/>
        </w:rPr>
        <w:t xml:space="preserve">. בהתאם לסעיף 29 לתקנת רישוי רכב </w:t>
      </w:r>
      <w:r w:rsidR="00AD0309">
        <w:rPr>
          <w:rFonts w:asciiTheme="majorBidi" w:hAnsiTheme="majorBidi" w:cstheme="majorBidi" w:hint="cs"/>
          <w:rtl/>
          <w:lang w:bidi="he-IL"/>
        </w:rPr>
        <w:t xml:space="preserve">הבדיקה הכללית תתבצע </w:t>
      </w:r>
      <w:r w:rsidR="00676568">
        <w:rPr>
          <w:rFonts w:asciiTheme="majorBidi" w:hAnsiTheme="majorBidi" w:cstheme="majorBidi" w:hint="cs"/>
          <w:rtl/>
          <w:lang w:bidi="he-IL"/>
        </w:rPr>
        <w:t>תוך</w:t>
      </w:r>
      <w:r w:rsidR="00615FD8" w:rsidRPr="00D73EB0">
        <w:rPr>
          <w:rFonts w:asciiTheme="majorBidi" w:hAnsiTheme="majorBidi" w:cstheme="majorBidi"/>
          <w:rtl/>
        </w:rPr>
        <w:t xml:space="preserve"> 6 </w:t>
      </w:r>
      <w:r w:rsidR="00615FD8" w:rsidRPr="00D73EB0">
        <w:rPr>
          <w:rFonts w:asciiTheme="majorBidi" w:hAnsiTheme="majorBidi" w:cstheme="majorBidi"/>
          <w:rtl/>
          <w:lang w:bidi="he-IL"/>
        </w:rPr>
        <w:t>חודשים</w:t>
      </w:r>
      <w:r w:rsidR="00615FD8" w:rsidRPr="00D73EB0">
        <w:rPr>
          <w:rFonts w:asciiTheme="majorBidi" w:hAnsiTheme="majorBidi" w:cstheme="majorBidi"/>
          <w:rtl/>
        </w:rPr>
        <w:t>.</w:t>
      </w:r>
    </w:p>
    <w:p w14:paraId="223B9D62" w14:textId="77777777" w:rsidR="009936FC" w:rsidRDefault="009936FC" w:rsidP="00074840">
      <w:pPr>
        <w:bidi/>
        <w:spacing w:line="360" w:lineRule="auto"/>
        <w:jc w:val="both"/>
        <w:rPr>
          <w:rFonts w:ascii="Times New Roman" w:eastAsia="Times New Roman" w:hAnsi="Times New Roman" w:cs="Times New Roman"/>
          <w:b/>
          <w:bCs/>
          <w:rtl/>
          <w:lang w:val="de-DE" w:bidi="he-IL"/>
        </w:rPr>
      </w:pPr>
    </w:p>
    <w:p w14:paraId="641178D0" w14:textId="77777777" w:rsidR="00AE52A4" w:rsidRDefault="00CB11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14 דרישות לפיקוח הטכני</w:t>
      </w:r>
    </w:p>
    <w:p w14:paraId="0D54B6F5" w14:textId="77777777" w:rsidR="00C743BE" w:rsidRPr="00AE52A4" w:rsidRDefault="00C743BE" w:rsidP="00074840">
      <w:pPr>
        <w:bidi/>
        <w:spacing w:line="360" w:lineRule="auto"/>
        <w:jc w:val="both"/>
        <w:rPr>
          <w:rFonts w:ascii="Times New Roman" w:eastAsia="Times New Roman" w:hAnsi="Times New Roman" w:cs="Times New Roman"/>
          <w:b/>
          <w:bCs/>
          <w:lang w:val="de-DE" w:bidi="he-IL"/>
        </w:rPr>
      </w:pPr>
      <w:r w:rsidRPr="00C743BE">
        <w:rPr>
          <w:rFonts w:ascii="Times New Roman" w:eastAsia="Times New Roman" w:hAnsi="Times New Roman" w:cs="Times New Roman"/>
          <w:rtl/>
          <w:lang w:val="de-DE" w:bidi="he-IL"/>
        </w:rPr>
        <w:t xml:space="preserve">(1) </w:t>
      </w:r>
      <w:r>
        <w:rPr>
          <w:rFonts w:ascii="Times New Roman" w:eastAsia="Times New Roman" w:hAnsi="Times New Roman" w:cs="Times New Roman" w:hint="cs"/>
          <w:rtl/>
          <w:lang w:val="de-DE" w:bidi="he-IL"/>
        </w:rPr>
        <w:t>האישיות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הטבעי</w:t>
      </w:r>
      <w:r>
        <w:rPr>
          <w:rFonts w:ascii="Times New Roman" w:eastAsia="Times New Roman" w:hAnsi="Times New Roman" w:cs="Times New Roman" w:hint="cs"/>
          <w:rtl/>
          <w:lang w:val="de-DE" w:bidi="he-IL"/>
        </w:rPr>
        <w:t>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שמונ</w:t>
      </w:r>
      <w:r w:rsidR="009936FC">
        <w:rPr>
          <w:rFonts w:ascii="Times New Roman" w:eastAsia="Times New Roman" w:hAnsi="Times New Roman" w:cs="Times New Roman" w:hint="cs"/>
          <w:rtl/>
          <w:lang w:val="de-DE" w:bidi="he-IL"/>
        </w:rPr>
        <w:t>ת</w:t>
      </w:r>
      <w:r w:rsidRPr="00C743BE">
        <w:rPr>
          <w:rFonts w:ascii="Times New Roman" w:eastAsia="Times New Roman" w:hAnsi="Times New Roman" w:cs="Times New Roman" w:hint="cs"/>
          <w:rtl/>
          <w:lang w:val="de-DE" w:bidi="he-IL"/>
        </w:rPr>
        <w:t>ה</w:t>
      </w:r>
      <w:r w:rsidRPr="00C743BE">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לפיקוח הטכני</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חייב</w:t>
      </w:r>
      <w:r w:rsidR="004238A1">
        <w:rPr>
          <w:rFonts w:ascii="Times New Roman" w:eastAsia="Times New Roman" w:hAnsi="Times New Roman" w:cs="Times New Roman" w:hint="cs"/>
          <w:rtl/>
          <w:lang w:val="de-DE" w:bidi="he-IL"/>
        </w:rPr>
        <w:t>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להיות</w:t>
      </w:r>
      <w:r w:rsidRPr="00C743BE">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בקיאה ובעלת</w:t>
      </w:r>
      <w:r w:rsidRPr="00C743BE">
        <w:rPr>
          <w:rFonts w:ascii="Times New Roman" w:eastAsia="Times New Roman" w:hAnsi="Times New Roman" w:cs="Times New Roman"/>
          <w:rtl/>
          <w:lang w:val="de-DE" w:bidi="he-IL"/>
        </w:rPr>
        <w:t xml:space="preserve"> </w:t>
      </w:r>
      <w:proofErr w:type="spellStart"/>
      <w:r w:rsidRPr="00C743BE">
        <w:rPr>
          <w:rFonts w:ascii="Times New Roman" w:eastAsia="Times New Roman" w:hAnsi="Times New Roman" w:cs="Times New Roman" w:hint="cs"/>
          <w:rtl/>
          <w:lang w:val="de-DE" w:bidi="he-IL"/>
        </w:rPr>
        <w:t>רשיון</w:t>
      </w:r>
      <w:proofErr w:type="spellEnd"/>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נהיגה</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תקף</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לרכב</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המתאים</w:t>
      </w:r>
      <w:r w:rsidRPr="00C743BE">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לשם כך עליה</w:t>
      </w:r>
      <w:r w:rsidR="0060079B">
        <w:rPr>
          <w:rFonts w:ascii="Times New Roman" w:eastAsia="Times New Roman" w:hAnsi="Times New Roman" w:cs="Times New Roman" w:hint="cs"/>
          <w:rtl/>
          <w:lang w:val="de-DE" w:bidi="he-IL"/>
        </w:rPr>
        <w:t xml:space="preserve"> </w:t>
      </w:r>
      <w:r w:rsidRPr="00C743BE">
        <w:rPr>
          <w:rFonts w:ascii="Times New Roman" w:eastAsia="Times New Roman" w:hAnsi="Times New Roman" w:cs="Times New Roman" w:hint="cs"/>
          <w:rtl/>
          <w:lang w:val="de-DE" w:bidi="he-IL"/>
        </w:rPr>
        <w:t>לספק</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את</w:t>
      </w:r>
      <w:r w:rsidRPr="00C743BE">
        <w:rPr>
          <w:rFonts w:ascii="Times New Roman" w:eastAsia="Times New Roman" w:hAnsi="Times New Roman" w:cs="Times New Roman"/>
          <w:rtl/>
          <w:lang w:val="de-DE" w:bidi="he-IL"/>
        </w:rPr>
        <w:t xml:space="preserve"> </w:t>
      </w:r>
      <w:r w:rsidR="0060079B">
        <w:rPr>
          <w:rFonts w:ascii="Times New Roman" w:eastAsia="Times New Roman" w:hAnsi="Times New Roman" w:cs="Times New Roman" w:hint="cs"/>
          <w:rtl/>
          <w:lang w:val="de-DE" w:bidi="he-IL"/>
        </w:rPr>
        <w:t>ההוכחות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המפורטות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בנספח</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lang w:val="de-DE" w:bidi="he-IL"/>
        </w:rPr>
        <w:t>II</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מספר</w:t>
      </w:r>
      <w:r w:rsidRPr="00C743BE">
        <w:rPr>
          <w:rFonts w:ascii="Times New Roman" w:eastAsia="Times New Roman" w:hAnsi="Times New Roman" w:cs="Times New Roman"/>
          <w:rtl/>
          <w:lang w:val="de-DE" w:bidi="he-IL"/>
        </w:rPr>
        <w:t xml:space="preserve"> 1 </w:t>
      </w:r>
      <w:r w:rsidR="0060079B">
        <w:rPr>
          <w:rFonts w:ascii="Times New Roman" w:eastAsia="Times New Roman" w:hAnsi="Times New Roman" w:cs="Times New Roman" w:hint="cs"/>
          <w:rtl/>
          <w:lang w:val="de-DE" w:bidi="he-IL"/>
        </w:rPr>
        <w:t>לתקנה</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זו</w:t>
      </w:r>
      <w:r w:rsidRPr="00C743BE">
        <w:rPr>
          <w:rFonts w:ascii="Times New Roman" w:eastAsia="Times New Roman" w:hAnsi="Times New Roman" w:cs="Times New Roman"/>
          <w:rtl/>
          <w:lang w:val="de-DE" w:bidi="he-IL"/>
        </w:rPr>
        <w:t>.</w:t>
      </w:r>
    </w:p>
    <w:p w14:paraId="05FB7DFE" w14:textId="77777777" w:rsidR="00CB1149" w:rsidRDefault="00C743BE" w:rsidP="00074840">
      <w:pPr>
        <w:bidi/>
        <w:spacing w:line="360" w:lineRule="auto"/>
        <w:jc w:val="both"/>
        <w:rPr>
          <w:rFonts w:asciiTheme="majorBidi" w:hAnsiTheme="majorBidi" w:cstheme="majorBidi"/>
          <w:rtl/>
          <w:lang w:bidi="he-IL"/>
        </w:rPr>
      </w:pPr>
      <w:r w:rsidRPr="00C743BE">
        <w:rPr>
          <w:rFonts w:ascii="Times New Roman" w:eastAsia="Times New Roman" w:hAnsi="Times New Roman" w:cs="Times New Roman"/>
          <w:rtl/>
          <w:lang w:val="de-DE" w:bidi="he-IL"/>
        </w:rPr>
        <w:t xml:space="preserve">(2) </w:t>
      </w:r>
      <w:r w:rsidR="004238A1">
        <w:rPr>
          <w:rFonts w:ascii="Times New Roman" w:eastAsia="Times New Roman" w:hAnsi="Times New Roman" w:cs="Times New Roman" w:hint="cs"/>
          <w:rtl/>
          <w:lang w:val="de-DE" w:bidi="he-IL"/>
        </w:rPr>
        <w:t>ל</w:t>
      </w:r>
      <w:r w:rsidR="004238A1" w:rsidRPr="00C743BE">
        <w:rPr>
          <w:rFonts w:ascii="Times New Roman" w:eastAsia="Times New Roman" w:hAnsi="Times New Roman" w:cs="Times New Roman" w:hint="cs"/>
          <w:rtl/>
          <w:lang w:val="de-DE" w:bidi="he-IL"/>
        </w:rPr>
        <w:t>ביצוע</w:t>
      </w:r>
      <w:r w:rsidR="004238A1" w:rsidRPr="00C743BE">
        <w:rPr>
          <w:rFonts w:ascii="Times New Roman" w:eastAsia="Times New Roman" w:hAnsi="Times New Roman" w:cs="Times New Roman"/>
          <w:rtl/>
          <w:lang w:val="de-DE" w:bidi="he-IL"/>
        </w:rPr>
        <w:t xml:space="preserve"> </w:t>
      </w:r>
      <w:r w:rsidR="004238A1" w:rsidRPr="00C743BE">
        <w:rPr>
          <w:rFonts w:ascii="Times New Roman" w:eastAsia="Times New Roman" w:hAnsi="Times New Roman" w:cs="Times New Roman" w:hint="cs"/>
          <w:rtl/>
          <w:lang w:val="de-DE" w:bidi="he-IL"/>
        </w:rPr>
        <w:t>המשימות</w:t>
      </w:r>
      <w:r w:rsidR="004238A1" w:rsidRPr="00C743BE">
        <w:rPr>
          <w:rFonts w:ascii="Times New Roman" w:eastAsia="Times New Roman" w:hAnsi="Times New Roman" w:cs="Times New Roman"/>
          <w:rtl/>
          <w:lang w:val="de-DE" w:bidi="he-IL"/>
        </w:rPr>
        <w:t xml:space="preserve"> </w:t>
      </w:r>
      <w:r w:rsidR="004238A1" w:rsidRPr="00C743BE">
        <w:rPr>
          <w:rFonts w:ascii="Times New Roman" w:eastAsia="Times New Roman" w:hAnsi="Times New Roman" w:cs="Times New Roman" w:hint="cs"/>
          <w:rtl/>
          <w:lang w:val="de-DE" w:bidi="he-IL"/>
        </w:rPr>
        <w:t>המוטלות</w:t>
      </w:r>
      <w:r w:rsidR="004238A1" w:rsidRPr="00C743BE">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עליה</w:t>
      </w:r>
      <w:r w:rsidR="004238A1" w:rsidRPr="00C743BE">
        <w:rPr>
          <w:rFonts w:ascii="Times New Roman" w:eastAsia="Times New Roman" w:hAnsi="Times New Roman" w:cs="Times New Roman"/>
          <w:rtl/>
          <w:lang w:val="de-DE" w:bidi="he-IL"/>
        </w:rPr>
        <w:t xml:space="preserve"> </w:t>
      </w:r>
      <w:r w:rsidR="004238A1" w:rsidRPr="00C743BE">
        <w:rPr>
          <w:rFonts w:ascii="Times New Roman" w:eastAsia="Times New Roman" w:hAnsi="Times New Roman" w:cs="Times New Roman" w:hint="cs"/>
          <w:rtl/>
          <w:lang w:val="de-DE" w:bidi="he-IL"/>
        </w:rPr>
        <w:t>בהתאם</w:t>
      </w:r>
      <w:r w:rsidR="004238A1" w:rsidRPr="00C743BE">
        <w:rPr>
          <w:rFonts w:ascii="Times New Roman" w:eastAsia="Times New Roman" w:hAnsi="Times New Roman" w:cs="Times New Roman"/>
          <w:rtl/>
          <w:lang w:val="de-DE" w:bidi="he-IL"/>
        </w:rPr>
        <w:t xml:space="preserve"> </w:t>
      </w:r>
      <w:r w:rsidR="004238A1" w:rsidRPr="00C743BE">
        <w:rPr>
          <w:rFonts w:ascii="Times New Roman" w:eastAsia="Times New Roman" w:hAnsi="Times New Roman" w:cs="Times New Roman" w:hint="cs"/>
          <w:rtl/>
          <w:lang w:val="de-DE" w:bidi="he-IL"/>
        </w:rPr>
        <w:t>לסעיף</w:t>
      </w:r>
      <w:r w:rsidR="004238A1">
        <w:rPr>
          <w:rFonts w:ascii="Times New Roman" w:eastAsia="Times New Roman" w:hAnsi="Times New Roman" w:cs="Times New Roman"/>
          <w:rtl/>
          <w:lang w:val="de-DE" w:bidi="he-IL"/>
        </w:rPr>
        <w:t xml:space="preserve"> 1</w:t>
      </w:r>
      <w:r w:rsidR="004238A1" w:rsidRPr="00C743BE">
        <w:rPr>
          <w:rFonts w:ascii="Times New Roman" w:eastAsia="Times New Roman" w:hAnsi="Times New Roman" w:cs="Times New Roman" w:hint="cs"/>
          <w:rtl/>
          <w:lang w:val="de-DE" w:bidi="he-IL"/>
        </w:rPr>
        <w:t>ו</w:t>
      </w:r>
      <w:r w:rsidR="004238A1">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פסקה 2</w:t>
      </w:r>
      <w:r w:rsidR="004238A1" w:rsidRPr="00C743BE">
        <w:rPr>
          <w:rFonts w:ascii="Times New Roman" w:eastAsia="Times New Roman" w:hAnsi="Times New Roman" w:cs="Times New Roman"/>
          <w:rtl/>
          <w:lang w:val="de-DE" w:bidi="he-IL"/>
        </w:rPr>
        <w:t xml:space="preserve"> </w:t>
      </w:r>
      <w:r w:rsidR="004238A1" w:rsidRPr="00C743BE">
        <w:rPr>
          <w:rFonts w:ascii="Times New Roman" w:eastAsia="Times New Roman" w:hAnsi="Times New Roman" w:cs="Times New Roman" w:hint="cs"/>
          <w:rtl/>
          <w:lang w:val="de-DE" w:bidi="he-IL"/>
        </w:rPr>
        <w:t>לחוק</w:t>
      </w:r>
      <w:r w:rsidR="004238A1" w:rsidRPr="00C743BE">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ה</w:t>
      </w:r>
      <w:r w:rsidR="004238A1" w:rsidRPr="00C743BE">
        <w:rPr>
          <w:rFonts w:ascii="Times New Roman" w:eastAsia="Times New Roman" w:hAnsi="Times New Roman" w:cs="Times New Roman" w:hint="cs"/>
          <w:rtl/>
          <w:lang w:val="de-DE" w:bidi="he-IL"/>
        </w:rPr>
        <w:t>תעבורה</w:t>
      </w:r>
      <w:r w:rsidR="004238A1">
        <w:rPr>
          <w:rFonts w:ascii="Times New Roman" w:eastAsia="Times New Roman" w:hAnsi="Times New Roman" w:cs="Times New Roman" w:hint="cs"/>
          <w:rtl/>
          <w:lang w:val="de-DE" w:bidi="he-IL"/>
        </w:rPr>
        <w:t xml:space="preserve">, חייבת </w:t>
      </w:r>
      <w:r>
        <w:rPr>
          <w:rFonts w:ascii="Times New Roman" w:eastAsia="Times New Roman" w:hAnsi="Times New Roman" w:cs="Times New Roman" w:hint="cs"/>
          <w:rtl/>
          <w:lang w:val="de-DE" w:bidi="he-IL"/>
        </w:rPr>
        <w:t>האישיות</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הטבעי</w:t>
      </w:r>
      <w:r>
        <w:rPr>
          <w:rFonts w:ascii="Times New Roman" w:eastAsia="Times New Roman" w:hAnsi="Times New Roman" w:cs="Times New Roman" w:hint="cs"/>
          <w:rtl/>
          <w:lang w:val="de-DE" w:bidi="he-IL"/>
        </w:rPr>
        <w:t>ת</w:t>
      </w:r>
      <w:r w:rsidRPr="00C743BE">
        <w:rPr>
          <w:rFonts w:ascii="Times New Roman" w:eastAsia="Times New Roman" w:hAnsi="Times New Roman" w:cs="Times New Roman"/>
          <w:rtl/>
          <w:lang w:val="de-DE" w:bidi="he-IL"/>
        </w:rPr>
        <w:t xml:space="preserve"> </w:t>
      </w:r>
      <w:r w:rsidR="0060079B">
        <w:rPr>
          <w:rFonts w:ascii="Times New Roman" w:eastAsia="Times New Roman" w:hAnsi="Times New Roman" w:cs="Times New Roman" w:hint="cs"/>
          <w:rtl/>
          <w:lang w:val="de-DE" w:bidi="he-IL"/>
        </w:rPr>
        <w:t>שמונתה לפיקוח</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טכני</w:t>
      </w:r>
      <w:r w:rsidRPr="00C743BE">
        <w:rPr>
          <w:rFonts w:ascii="Times New Roman" w:eastAsia="Times New Roman" w:hAnsi="Times New Roman" w:cs="Times New Roman"/>
          <w:rtl/>
          <w:lang w:val="de-DE" w:bidi="he-IL"/>
        </w:rPr>
        <w:t xml:space="preserve"> </w:t>
      </w:r>
      <w:r w:rsidRPr="00C743BE">
        <w:rPr>
          <w:rFonts w:ascii="Times New Roman" w:eastAsia="Times New Roman" w:hAnsi="Times New Roman" w:cs="Times New Roman" w:hint="cs"/>
          <w:rtl/>
          <w:lang w:val="de-DE" w:bidi="he-IL"/>
        </w:rPr>
        <w:t>להיות</w:t>
      </w:r>
      <w:r w:rsidRPr="00C743BE">
        <w:rPr>
          <w:rFonts w:ascii="Times New Roman" w:eastAsia="Times New Roman" w:hAnsi="Times New Roman" w:cs="Times New Roman"/>
          <w:rtl/>
          <w:lang w:val="de-DE" w:bidi="he-IL"/>
        </w:rPr>
        <w:t xml:space="preserve"> </w:t>
      </w:r>
      <w:r w:rsidR="0060079B">
        <w:rPr>
          <w:rFonts w:ascii="Times New Roman" w:eastAsia="Times New Roman" w:hAnsi="Times New Roman" w:cs="Times New Roman" w:hint="cs"/>
          <w:rtl/>
          <w:lang w:val="de-DE" w:bidi="he-IL"/>
        </w:rPr>
        <w:t>אמינה</w:t>
      </w:r>
      <w:r>
        <w:rPr>
          <w:rFonts w:ascii="Times New Roman" w:eastAsia="Times New Roman" w:hAnsi="Times New Roman" w:cs="Times New Roman" w:hint="cs"/>
          <w:rtl/>
          <w:lang w:val="de-DE" w:bidi="he-IL"/>
        </w:rPr>
        <w:t>.</w:t>
      </w:r>
    </w:p>
    <w:p w14:paraId="1C1D3A77" w14:textId="77777777" w:rsidR="00D044F6" w:rsidRDefault="00D044F6" w:rsidP="00074840">
      <w:pPr>
        <w:bidi/>
        <w:spacing w:line="360" w:lineRule="auto"/>
        <w:jc w:val="both"/>
        <w:rPr>
          <w:rFonts w:ascii="Times New Roman" w:eastAsia="Times New Roman" w:hAnsi="Times New Roman" w:cs="Times New Roman"/>
          <w:b/>
          <w:bCs/>
          <w:rtl/>
          <w:lang w:val="de-DE" w:bidi="he-IL"/>
        </w:rPr>
      </w:pPr>
    </w:p>
    <w:p w14:paraId="28589BC2" w14:textId="77777777" w:rsidR="00AE52A4" w:rsidRDefault="00CB11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15 אחסון נתונים</w:t>
      </w:r>
    </w:p>
    <w:p w14:paraId="6A5C219D" w14:textId="34E24C15" w:rsidR="00DF657D" w:rsidRPr="00AE52A4" w:rsidRDefault="00DF657D" w:rsidP="00074840">
      <w:pPr>
        <w:bidi/>
        <w:spacing w:line="360" w:lineRule="auto"/>
        <w:jc w:val="both"/>
        <w:rPr>
          <w:rFonts w:ascii="Times New Roman" w:eastAsia="Times New Roman" w:hAnsi="Times New Roman" w:cs="Times New Roman"/>
          <w:b/>
          <w:bCs/>
          <w:lang w:val="de-DE" w:bidi="he-IL"/>
        </w:rPr>
      </w:pPr>
      <w:r w:rsidRPr="00DF657D">
        <w:rPr>
          <w:rFonts w:ascii="Times New Roman" w:eastAsia="Times New Roman" w:hAnsi="Times New Roman" w:cs="Times New Roman"/>
          <w:rtl/>
          <w:lang w:val="de-DE" w:bidi="he-IL"/>
        </w:rPr>
        <w:t xml:space="preserve">(1) </w:t>
      </w:r>
      <w:r w:rsidR="0064166F">
        <w:rPr>
          <w:rFonts w:ascii="Times New Roman" w:eastAsia="Times New Roman" w:hAnsi="Times New Roman" w:cs="Times New Roman" w:hint="cs"/>
          <w:rtl/>
          <w:lang w:val="de-DE" w:bidi="he-IL"/>
        </w:rPr>
        <w:t xml:space="preserve">במקרה של </w:t>
      </w:r>
      <w:r w:rsidR="00721900">
        <w:rPr>
          <w:rFonts w:ascii="Times New Roman" w:eastAsia="Times New Roman" w:hAnsi="Times New Roman" w:cs="Times New Roman" w:hint="cs"/>
          <w:rtl/>
          <w:lang w:val="de-DE" w:bidi="he-IL"/>
        </w:rPr>
        <w:t>אישור</w:t>
      </w:r>
      <w:r w:rsidRPr="00DF657D">
        <w:rPr>
          <w:rFonts w:ascii="Times New Roman" w:eastAsia="Times New Roman" w:hAnsi="Times New Roman" w:cs="Times New Roman"/>
          <w:rtl/>
          <w:lang w:val="de-DE" w:bidi="he-IL"/>
        </w:rPr>
        <w:t xml:space="preserve"> </w:t>
      </w:r>
      <w:r w:rsidR="00D56C60">
        <w:rPr>
          <w:rFonts w:ascii="Times New Roman" w:eastAsia="Times New Roman" w:hAnsi="Times New Roman" w:cs="Times New Roman" w:hint="cs"/>
          <w:rtl/>
          <w:lang w:val="de-DE" w:bidi="he-IL"/>
        </w:rPr>
        <w:t>מש</w:t>
      </w:r>
      <w:r w:rsidR="008D37F1">
        <w:rPr>
          <w:rFonts w:ascii="Times New Roman" w:eastAsia="Times New Roman" w:hAnsi="Times New Roman" w:cs="Times New Roman" w:hint="cs"/>
          <w:rtl/>
          <w:lang w:val="de-DE" w:bidi="he-IL"/>
        </w:rPr>
        <w:t>ו</w:t>
      </w:r>
      <w:r w:rsidR="00D56C60">
        <w:rPr>
          <w:rFonts w:ascii="Times New Roman" w:eastAsia="Times New Roman" w:hAnsi="Times New Roman" w:cs="Times New Roman" w:hint="cs"/>
          <w:rtl/>
          <w:lang w:val="de-DE" w:bidi="he-IL"/>
        </w:rPr>
        <w:t xml:space="preserve">לב </w:t>
      </w:r>
      <w:r w:rsidR="008D37F1">
        <w:rPr>
          <w:rFonts w:ascii="Times New Roman" w:eastAsia="Times New Roman" w:hAnsi="Times New Roman" w:cs="Times New Roman" w:hint="cs"/>
          <w:rtl/>
          <w:lang w:val="de-DE" w:bidi="he-IL"/>
        </w:rPr>
        <w:t xml:space="preserve">עם </w:t>
      </w:r>
      <w:r w:rsidR="00D56C60">
        <w:rPr>
          <w:rFonts w:ascii="Times New Roman" w:eastAsia="Times New Roman" w:hAnsi="Times New Roman" w:cs="Times New Roman" w:hint="cs"/>
          <w:rtl/>
          <w:lang w:val="de-DE" w:bidi="he-IL"/>
        </w:rPr>
        <w:t xml:space="preserve">איסור זמני על </w:t>
      </w:r>
      <w:r w:rsidR="00B028D0">
        <w:rPr>
          <w:rFonts w:ascii="Times New Roman" w:eastAsia="Times New Roman" w:hAnsi="Times New Roman" w:cs="Times New Roman" w:hint="cs"/>
          <w:rtl/>
          <w:lang w:val="de-DE" w:bidi="he-IL"/>
        </w:rPr>
        <w:t>הובלת אנשים או סחורות בהתאם ל</w:t>
      </w:r>
      <w:r w:rsidRPr="00DF657D">
        <w:rPr>
          <w:rFonts w:ascii="Times New Roman" w:eastAsia="Times New Roman" w:hAnsi="Times New Roman" w:cs="Times New Roman" w:hint="cs"/>
          <w:rtl/>
          <w:lang w:val="de-DE" w:bidi="he-IL"/>
        </w:rPr>
        <w:t>סעיף</w:t>
      </w:r>
      <w:r>
        <w:rPr>
          <w:rFonts w:ascii="Times New Roman" w:eastAsia="Times New Roman" w:hAnsi="Times New Roman" w:cs="Times New Roman"/>
          <w:rtl/>
          <w:lang w:val="de-DE" w:bidi="he-IL"/>
        </w:rPr>
        <w:t xml:space="preserve"> 9 </w:t>
      </w:r>
      <w:r>
        <w:rPr>
          <w:rFonts w:ascii="Times New Roman" w:eastAsia="Times New Roman" w:hAnsi="Times New Roman" w:cs="Times New Roman" w:hint="cs"/>
          <w:rtl/>
          <w:lang w:val="de-DE" w:bidi="he-IL"/>
        </w:rPr>
        <w:t>פסקה 5</w:t>
      </w:r>
      <w:r w:rsidR="00B3445E">
        <w:rPr>
          <w:rFonts w:ascii="Times New Roman" w:eastAsia="Times New Roman" w:hAnsi="Times New Roman" w:cs="Times New Roman" w:hint="cs"/>
          <w:rtl/>
          <w:lang w:val="de-DE" w:bidi="he-IL"/>
        </w:rPr>
        <w:t xml:space="preserve"> </w:t>
      </w:r>
      <w:r w:rsidRPr="00DF657D">
        <w:rPr>
          <w:rFonts w:ascii="Times New Roman" w:eastAsia="Times New Roman" w:hAnsi="Times New Roman" w:cs="Times New Roman" w:hint="cs"/>
          <w:rtl/>
          <w:lang w:val="de-DE" w:bidi="he-IL"/>
        </w:rPr>
        <w:t>משפט</w:t>
      </w:r>
      <w:r w:rsidRPr="00DF657D">
        <w:rPr>
          <w:rFonts w:ascii="Times New Roman" w:eastAsia="Times New Roman" w:hAnsi="Times New Roman" w:cs="Times New Roman"/>
          <w:rtl/>
          <w:lang w:val="de-DE" w:bidi="he-IL"/>
        </w:rPr>
        <w:t xml:space="preserve"> 2, </w:t>
      </w:r>
      <w:r w:rsidR="00D56C60">
        <w:rPr>
          <w:rFonts w:ascii="Times New Roman" w:eastAsia="Times New Roman" w:hAnsi="Times New Roman" w:cs="Times New Roman" w:hint="cs"/>
          <w:rtl/>
          <w:lang w:val="de-DE" w:bidi="he-IL"/>
        </w:rPr>
        <w:t xml:space="preserve">יאוחסנו </w:t>
      </w:r>
      <w:r w:rsidRPr="00DF657D">
        <w:rPr>
          <w:rFonts w:ascii="Times New Roman" w:eastAsia="Times New Roman" w:hAnsi="Times New Roman" w:cs="Times New Roman" w:hint="cs"/>
          <w:rtl/>
          <w:lang w:val="de-DE" w:bidi="he-IL"/>
        </w:rPr>
        <w:t>הנתונים</w:t>
      </w:r>
      <w:r w:rsidRPr="00DF657D">
        <w:rPr>
          <w:rFonts w:ascii="Times New Roman" w:eastAsia="Times New Roman" w:hAnsi="Times New Roman" w:cs="Times New Roman"/>
          <w:rtl/>
          <w:lang w:val="de-DE" w:bidi="he-IL"/>
        </w:rPr>
        <w:t xml:space="preserve"> </w:t>
      </w:r>
      <w:r w:rsidR="00B028D0">
        <w:rPr>
          <w:rFonts w:ascii="Times New Roman" w:eastAsia="Times New Roman" w:hAnsi="Times New Roman" w:cs="Times New Roman" w:hint="cs"/>
          <w:rtl/>
          <w:lang w:val="de-DE" w:bidi="he-IL"/>
        </w:rPr>
        <w:t xml:space="preserve">המוזכרים </w:t>
      </w:r>
      <w:r w:rsidRPr="00DF657D">
        <w:rPr>
          <w:rFonts w:ascii="Times New Roman" w:eastAsia="Times New Roman" w:hAnsi="Times New Roman" w:cs="Times New Roman" w:hint="cs"/>
          <w:rtl/>
          <w:lang w:val="de-DE" w:bidi="he-IL"/>
        </w:rPr>
        <w:t>בסעיף</w:t>
      </w:r>
      <w:r>
        <w:rPr>
          <w:rFonts w:ascii="Times New Roman" w:eastAsia="Times New Roman" w:hAnsi="Times New Roman" w:cs="Times New Roman"/>
          <w:rtl/>
          <w:lang w:val="de-DE" w:bidi="he-IL"/>
        </w:rPr>
        <w:t xml:space="preserve"> 1</w:t>
      </w:r>
      <w:r w:rsidRPr="00DF657D">
        <w:rPr>
          <w:rFonts w:ascii="Times New Roman" w:eastAsia="Times New Roman" w:hAnsi="Times New Roman" w:cs="Times New Roman" w:hint="cs"/>
          <w:rtl/>
          <w:lang w:val="de-DE" w:bidi="he-IL"/>
        </w:rPr>
        <w:t>ז</w:t>
      </w:r>
      <w:r>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 xml:space="preserve">פסקה 1 </w:t>
      </w:r>
      <w:r w:rsidRPr="00DF657D">
        <w:rPr>
          <w:rFonts w:ascii="Times New Roman" w:eastAsia="Times New Roman" w:hAnsi="Times New Roman" w:cs="Times New Roman" w:hint="cs"/>
          <w:rtl/>
          <w:lang w:val="de-DE" w:bidi="he-IL"/>
        </w:rPr>
        <w:t>לחוק</w:t>
      </w:r>
      <w:r w:rsidRPr="00DF657D">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התעבורה</w:t>
      </w:r>
      <w:r w:rsidRPr="00DF657D">
        <w:rPr>
          <w:rFonts w:ascii="Times New Roman" w:eastAsia="Times New Roman" w:hAnsi="Times New Roman" w:cs="Times New Roman"/>
          <w:rtl/>
          <w:lang w:val="de-DE" w:bidi="he-IL"/>
        </w:rPr>
        <w:t xml:space="preserve"> </w:t>
      </w:r>
      <w:r w:rsidR="008D37F1">
        <w:rPr>
          <w:rFonts w:ascii="Times New Roman" w:eastAsia="Times New Roman" w:hAnsi="Times New Roman" w:cs="Times New Roman" w:hint="cs"/>
          <w:rtl/>
          <w:lang w:val="de-DE" w:bidi="he-IL"/>
        </w:rPr>
        <w:t xml:space="preserve">ברכב האוטונומי </w:t>
      </w:r>
      <w:r w:rsidRPr="00DF657D">
        <w:rPr>
          <w:rFonts w:ascii="Times New Roman" w:eastAsia="Times New Roman" w:hAnsi="Times New Roman" w:cs="Times New Roman" w:hint="cs"/>
          <w:rtl/>
          <w:lang w:val="de-DE" w:bidi="he-IL"/>
        </w:rPr>
        <w:t>על</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ידי</w:t>
      </w:r>
      <w:r w:rsidRPr="00DF657D">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בעל הרכב</w:t>
      </w:r>
      <w:r w:rsidRPr="00DF657D">
        <w:rPr>
          <w:rFonts w:ascii="Times New Roman" w:eastAsia="Times New Roman" w:hAnsi="Times New Roman" w:cs="Times New Roman"/>
          <w:rtl/>
          <w:lang w:val="de-DE" w:bidi="he-IL"/>
        </w:rPr>
        <w:t xml:space="preserve"> </w:t>
      </w:r>
      <w:r w:rsidR="0064166F">
        <w:rPr>
          <w:rFonts w:ascii="Times New Roman" w:eastAsia="Times New Roman" w:hAnsi="Times New Roman" w:cs="Times New Roman" w:hint="cs"/>
          <w:rtl/>
          <w:lang w:val="de-DE" w:bidi="he-IL"/>
        </w:rPr>
        <w:t>ב</w:t>
      </w:r>
      <w:r w:rsidR="00D42BC2">
        <w:rPr>
          <w:rFonts w:ascii="Times New Roman" w:eastAsia="Times New Roman" w:hAnsi="Times New Roman" w:cs="Times New Roman" w:hint="cs"/>
          <w:rtl/>
          <w:lang w:val="de-DE" w:bidi="he-IL"/>
        </w:rPr>
        <w:t>זמן</w:t>
      </w:r>
      <w:r w:rsidRPr="00DF657D">
        <w:rPr>
          <w:rFonts w:ascii="Times New Roman" w:eastAsia="Times New Roman" w:hAnsi="Times New Roman" w:cs="Times New Roman"/>
          <w:rtl/>
          <w:lang w:val="de-DE" w:bidi="he-IL"/>
        </w:rPr>
        <w:t xml:space="preserve"> </w:t>
      </w:r>
      <w:r w:rsidR="0064166F">
        <w:rPr>
          <w:rFonts w:ascii="Times New Roman" w:eastAsia="Times New Roman" w:hAnsi="Times New Roman" w:cs="Times New Roman" w:hint="cs"/>
          <w:rtl/>
          <w:lang w:val="de-DE" w:bidi="he-IL"/>
        </w:rPr>
        <w:t>אירועים</w:t>
      </w:r>
      <w:r w:rsidR="008D37F1">
        <w:rPr>
          <w:rFonts w:ascii="Times New Roman" w:eastAsia="Times New Roman" w:hAnsi="Times New Roman" w:cs="Times New Roman" w:hint="cs"/>
          <w:rtl/>
          <w:lang w:val="de-DE" w:bidi="he-IL"/>
        </w:rPr>
        <w:t xml:space="preserve"> הנזכרים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בסעיף</w:t>
      </w:r>
      <w:r w:rsidR="00B028D0">
        <w:rPr>
          <w:rFonts w:ascii="Times New Roman" w:eastAsia="Times New Roman" w:hAnsi="Times New Roman" w:cs="Times New Roman"/>
          <w:rtl/>
          <w:lang w:val="de-DE" w:bidi="he-IL"/>
        </w:rPr>
        <w:t xml:space="preserve"> 1</w:t>
      </w:r>
      <w:r w:rsidRPr="00DF657D">
        <w:rPr>
          <w:rFonts w:ascii="Times New Roman" w:eastAsia="Times New Roman" w:hAnsi="Times New Roman" w:cs="Times New Roman" w:hint="cs"/>
          <w:rtl/>
          <w:lang w:val="de-DE" w:bidi="he-IL"/>
        </w:rPr>
        <w:t>ז</w:t>
      </w:r>
      <w:r w:rsidR="00B028D0">
        <w:rPr>
          <w:rFonts w:ascii="Times New Roman" w:eastAsia="Times New Roman" w:hAnsi="Times New Roman" w:cs="Times New Roman"/>
          <w:rtl/>
          <w:lang w:val="de-DE" w:bidi="he-IL"/>
        </w:rPr>
        <w:t xml:space="preserve"> </w:t>
      </w:r>
      <w:r w:rsidR="00B028D0">
        <w:rPr>
          <w:rFonts w:ascii="Times New Roman" w:eastAsia="Times New Roman" w:hAnsi="Times New Roman" w:cs="Times New Roman" w:hint="cs"/>
          <w:rtl/>
          <w:lang w:val="de-DE" w:bidi="he-IL"/>
        </w:rPr>
        <w:t>פסקה 2</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לחוק</w:t>
      </w:r>
      <w:r w:rsidRPr="00DF657D">
        <w:rPr>
          <w:rFonts w:ascii="Times New Roman" w:eastAsia="Times New Roman" w:hAnsi="Times New Roman" w:cs="Times New Roman"/>
          <w:rtl/>
          <w:lang w:val="de-DE" w:bidi="he-IL"/>
        </w:rPr>
        <w:t xml:space="preserve"> </w:t>
      </w:r>
      <w:r w:rsidR="00721900">
        <w:rPr>
          <w:rFonts w:ascii="Times New Roman" w:eastAsia="Times New Roman" w:hAnsi="Times New Roman" w:cs="Times New Roman" w:hint="cs"/>
          <w:rtl/>
          <w:lang w:val="de-DE" w:bidi="he-IL"/>
        </w:rPr>
        <w:t>ה</w:t>
      </w:r>
      <w:r w:rsidR="00B028D0">
        <w:rPr>
          <w:rFonts w:ascii="Times New Roman" w:eastAsia="Times New Roman" w:hAnsi="Times New Roman" w:cs="Times New Roman" w:hint="cs"/>
          <w:rtl/>
          <w:lang w:val="de-DE" w:bidi="he-IL"/>
        </w:rPr>
        <w:t>תעבורה</w:t>
      </w:r>
      <w:r w:rsidRPr="00DF657D">
        <w:rPr>
          <w:rFonts w:ascii="Times New Roman" w:eastAsia="Times New Roman" w:hAnsi="Times New Roman" w:cs="Times New Roman"/>
          <w:rtl/>
          <w:lang w:val="de-DE" w:bidi="he-IL"/>
        </w:rPr>
        <w:t>.</w:t>
      </w:r>
    </w:p>
    <w:p w14:paraId="6B827074" w14:textId="77777777" w:rsidR="00F954F2" w:rsidRDefault="00DF657D" w:rsidP="00074840">
      <w:pPr>
        <w:bidi/>
        <w:spacing w:line="360" w:lineRule="auto"/>
        <w:jc w:val="both"/>
        <w:rPr>
          <w:rFonts w:ascii="Times New Roman" w:eastAsia="Times New Roman" w:hAnsi="Times New Roman" w:cs="Times New Roman"/>
          <w:rtl/>
          <w:lang w:val="de-DE" w:bidi="he-IL"/>
        </w:rPr>
      </w:pPr>
      <w:r w:rsidRPr="00DF657D">
        <w:rPr>
          <w:rFonts w:ascii="Times New Roman" w:eastAsia="Times New Roman" w:hAnsi="Times New Roman" w:cs="Times New Roman"/>
          <w:rtl/>
          <w:lang w:val="de-DE" w:bidi="he-IL"/>
        </w:rPr>
        <w:t xml:space="preserve">(2) </w:t>
      </w:r>
      <w:r w:rsidR="0064166F">
        <w:rPr>
          <w:rFonts w:ascii="Times New Roman" w:eastAsia="Times New Roman" w:hAnsi="Times New Roman" w:cs="Times New Roman" w:hint="cs"/>
          <w:rtl/>
          <w:lang w:val="de-DE" w:bidi="he-IL"/>
        </w:rPr>
        <w:t xml:space="preserve">בהפעלה </w:t>
      </w:r>
      <w:r w:rsidR="00A84767">
        <w:rPr>
          <w:rFonts w:ascii="Times New Roman" w:eastAsia="Times New Roman" w:hAnsi="Times New Roman" w:cs="Times New Roman" w:hint="cs"/>
          <w:rtl/>
          <w:lang w:val="de-DE" w:bidi="he-IL"/>
        </w:rPr>
        <w:t>סדירה</w:t>
      </w:r>
      <w:r w:rsidR="007705CB">
        <w:rPr>
          <w:rFonts w:ascii="Times New Roman" w:eastAsia="Times New Roman" w:hAnsi="Times New Roman" w:cs="Times New Roman" w:hint="cs"/>
          <w:rtl/>
          <w:lang w:val="de-DE" w:bidi="he-IL"/>
        </w:rPr>
        <w:t xml:space="preserve"> </w:t>
      </w:r>
      <w:r w:rsidR="0064166F">
        <w:rPr>
          <w:rFonts w:ascii="Times New Roman" w:eastAsia="Times New Roman" w:hAnsi="Times New Roman" w:cs="Times New Roman" w:hint="cs"/>
          <w:rtl/>
          <w:lang w:val="de-DE" w:bidi="he-IL"/>
        </w:rPr>
        <w:t>נדרש בעל הרכב</w:t>
      </w:r>
      <w:r w:rsidR="007705CB">
        <w:rPr>
          <w:rFonts w:ascii="Times New Roman" w:eastAsia="Times New Roman" w:hAnsi="Times New Roman" w:cs="Times New Roman" w:hint="cs"/>
          <w:rtl/>
          <w:lang w:val="de-DE" w:bidi="he-IL"/>
        </w:rPr>
        <w:t xml:space="preserve"> </w:t>
      </w:r>
      <w:r w:rsidR="00721900">
        <w:rPr>
          <w:rFonts w:ascii="Times New Roman" w:eastAsia="Times New Roman" w:hAnsi="Times New Roman" w:cs="Times New Roman" w:hint="cs"/>
          <w:rtl/>
          <w:lang w:val="de-DE" w:bidi="he-IL"/>
        </w:rPr>
        <w:t>לאחסן</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את</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הנתונים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בהתאם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לסעיף</w:t>
      </w:r>
      <w:r w:rsidR="007705CB">
        <w:rPr>
          <w:rFonts w:ascii="Times New Roman" w:eastAsia="Times New Roman" w:hAnsi="Times New Roman" w:cs="Times New Roman"/>
          <w:rtl/>
          <w:lang w:val="de-DE" w:bidi="he-IL"/>
        </w:rPr>
        <w:t xml:space="preserve"> 1</w:t>
      </w:r>
      <w:r w:rsidRPr="00DF657D">
        <w:rPr>
          <w:rFonts w:ascii="Times New Roman" w:eastAsia="Times New Roman" w:hAnsi="Times New Roman" w:cs="Times New Roman" w:hint="cs"/>
          <w:rtl/>
          <w:lang w:val="de-DE" w:bidi="he-IL"/>
        </w:rPr>
        <w:t>ז</w:t>
      </w:r>
      <w:r w:rsidR="007705CB">
        <w:rPr>
          <w:rFonts w:ascii="Times New Roman" w:eastAsia="Times New Roman" w:hAnsi="Times New Roman" w:cs="Times New Roman"/>
          <w:rtl/>
          <w:lang w:val="de-DE" w:bidi="he-IL"/>
        </w:rPr>
        <w:t xml:space="preserve"> </w:t>
      </w:r>
      <w:r w:rsidR="007705CB">
        <w:rPr>
          <w:rFonts w:ascii="Times New Roman" w:eastAsia="Times New Roman" w:hAnsi="Times New Roman" w:cs="Times New Roman" w:hint="cs"/>
          <w:rtl/>
          <w:lang w:val="de-DE" w:bidi="he-IL"/>
        </w:rPr>
        <w:t>פסקה 1</w:t>
      </w:r>
      <w:r w:rsidRPr="00DF657D">
        <w:rPr>
          <w:rFonts w:ascii="Times New Roman" w:eastAsia="Times New Roman" w:hAnsi="Times New Roman" w:cs="Times New Roman" w:hint="cs"/>
          <w:rtl/>
          <w:lang w:val="de-DE" w:bidi="he-IL"/>
        </w:rPr>
        <w:t>לחוק</w:t>
      </w:r>
      <w:r w:rsidRPr="00DF657D">
        <w:rPr>
          <w:rFonts w:ascii="Times New Roman" w:eastAsia="Times New Roman" w:hAnsi="Times New Roman" w:cs="Times New Roman"/>
          <w:rtl/>
          <w:lang w:val="de-DE" w:bidi="he-IL"/>
        </w:rPr>
        <w:t xml:space="preserve"> </w:t>
      </w:r>
      <w:r w:rsidR="007705CB">
        <w:rPr>
          <w:rFonts w:ascii="Times New Roman" w:eastAsia="Times New Roman" w:hAnsi="Times New Roman" w:cs="Times New Roman" w:hint="cs"/>
          <w:rtl/>
          <w:lang w:val="de-DE" w:bidi="he-IL"/>
        </w:rPr>
        <w:t>ה</w:t>
      </w:r>
      <w:r w:rsidRPr="00DF657D">
        <w:rPr>
          <w:rFonts w:ascii="Times New Roman" w:eastAsia="Times New Roman" w:hAnsi="Times New Roman" w:cs="Times New Roman" w:hint="cs"/>
          <w:rtl/>
          <w:lang w:val="de-DE" w:bidi="he-IL"/>
        </w:rPr>
        <w:t>תעבורה</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במקרה</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של</w:t>
      </w:r>
      <w:r w:rsidRPr="00DF657D">
        <w:rPr>
          <w:rFonts w:ascii="Times New Roman" w:eastAsia="Times New Roman" w:hAnsi="Times New Roman" w:cs="Times New Roman"/>
          <w:rtl/>
          <w:lang w:val="de-DE" w:bidi="he-IL"/>
        </w:rPr>
        <w:t xml:space="preserve"> </w:t>
      </w:r>
    </w:p>
    <w:p w14:paraId="06210BFA" w14:textId="77777777" w:rsidR="00DF657D" w:rsidRPr="00DF657D" w:rsidRDefault="00DF657D" w:rsidP="00074840">
      <w:pPr>
        <w:bidi/>
        <w:spacing w:line="360" w:lineRule="auto"/>
        <w:jc w:val="both"/>
        <w:rPr>
          <w:rFonts w:ascii="Times New Roman" w:eastAsia="Times New Roman" w:hAnsi="Times New Roman" w:cs="Times New Roman"/>
          <w:lang w:val="de-DE" w:bidi="he-IL"/>
        </w:rPr>
      </w:pPr>
      <w:r w:rsidRPr="00DF657D">
        <w:rPr>
          <w:rFonts w:ascii="Times New Roman" w:eastAsia="Times New Roman" w:hAnsi="Times New Roman" w:cs="Times New Roman" w:hint="cs"/>
          <w:rtl/>
          <w:lang w:val="de-DE" w:bidi="he-IL"/>
        </w:rPr>
        <w:t>אירוע</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בהתאם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לסעיף</w:t>
      </w:r>
      <w:r w:rsidR="00264C8F">
        <w:rPr>
          <w:rFonts w:ascii="Times New Roman" w:eastAsia="Times New Roman" w:hAnsi="Times New Roman" w:cs="Times New Roman"/>
          <w:rtl/>
          <w:lang w:val="de-DE" w:bidi="he-IL"/>
        </w:rPr>
        <w:t xml:space="preserve"> 1</w:t>
      </w:r>
      <w:r w:rsidRPr="00DF657D">
        <w:rPr>
          <w:rFonts w:ascii="Times New Roman" w:eastAsia="Times New Roman" w:hAnsi="Times New Roman" w:cs="Times New Roman" w:hint="cs"/>
          <w:rtl/>
          <w:lang w:val="de-DE" w:bidi="he-IL"/>
        </w:rPr>
        <w:t>ז</w:t>
      </w:r>
      <w:r w:rsidR="00264C8F">
        <w:rPr>
          <w:rFonts w:ascii="Times New Roman" w:eastAsia="Times New Roman" w:hAnsi="Times New Roman" w:cs="Times New Roman"/>
          <w:rtl/>
          <w:lang w:val="de-DE" w:bidi="he-IL"/>
        </w:rPr>
        <w:t xml:space="preserve"> </w:t>
      </w:r>
      <w:r w:rsidR="00264C8F">
        <w:rPr>
          <w:rFonts w:ascii="Times New Roman" w:eastAsia="Times New Roman" w:hAnsi="Times New Roman" w:cs="Times New Roman" w:hint="cs"/>
          <w:rtl/>
          <w:lang w:val="de-DE" w:bidi="he-IL"/>
        </w:rPr>
        <w:t xml:space="preserve">פסקה 2 </w:t>
      </w:r>
      <w:r w:rsidRPr="00DF657D">
        <w:rPr>
          <w:rFonts w:ascii="Times New Roman" w:eastAsia="Times New Roman" w:hAnsi="Times New Roman" w:cs="Times New Roman" w:hint="cs"/>
          <w:rtl/>
          <w:lang w:val="de-DE" w:bidi="he-IL"/>
        </w:rPr>
        <w:t>לחוק</w:t>
      </w:r>
      <w:r w:rsidRPr="00DF657D">
        <w:rPr>
          <w:rFonts w:ascii="Times New Roman" w:eastAsia="Times New Roman" w:hAnsi="Times New Roman" w:cs="Times New Roman"/>
          <w:rtl/>
          <w:lang w:val="de-DE" w:bidi="he-IL"/>
        </w:rPr>
        <w:t xml:space="preserve"> </w:t>
      </w:r>
      <w:r w:rsidR="00721900">
        <w:rPr>
          <w:rFonts w:ascii="Times New Roman" w:eastAsia="Times New Roman" w:hAnsi="Times New Roman" w:cs="Times New Roman" w:hint="cs"/>
          <w:rtl/>
          <w:lang w:val="de-DE" w:bidi="he-IL"/>
        </w:rPr>
        <w:t>התעבורה</w:t>
      </w:r>
      <w:r w:rsidRPr="00DF657D">
        <w:rPr>
          <w:rFonts w:ascii="Times New Roman" w:eastAsia="Times New Roman" w:hAnsi="Times New Roman" w:cs="Times New Roman"/>
          <w:rtl/>
          <w:lang w:val="de-DE" w:bidi="he-IL"/>
        </w:rPr>
        <w:t>.</w:t>
      </w:r>
    </w:p>
    <w:p w14:paraId="3CD536C9" w14:textId="575BB0B1" w:rsidR="005F6056" w:rsidRDefault="00DF657D" w:rsidP="00074840">
      <w:pPr>
        <w:bidi/>
        <w:spacing w:line="360" w:lineRule="auto"/>
        <w:jc w:val="both"/>
        <w:rPr>
          <w:rFonts w:asciiTheme="majorBidi" w:hAnsiTheme="majorBidi" w:cstheme="majorBidi"/>
          <w:rtl/>
          <w:lang w:bidi="he-IL"/>
        </w:rPr>
      </w:pPr>
      <w:r w:rsidRPr="00DF657D">
        <w:rPr>
          <w:rFonts w:ascii="Times New Roman" w:eastAsia="Times New Roman" w:hAnsi="Times New Roman" w:cs="Times New Roman"/>
          <w:rtl/>
          <w:lang w:val="de-DE" w:bidi="he-IL"/>
        </w:rPr>
        <w:lastRenderedPageBreak/>
        <w:t xml:space="preserve">(3) </w:t>
      </w:r>
      <w:commentRangeStart w:id="3"/>
      <w:r w:rsidRPr="00DF657D">
        <w:rPr>
          <w:rFonts w:ascii="Times New Roman" w:eastAsia="Times New Roman" w:hAnsi="Times New Roman" w:cs="Times New Roman" w:hint="cs"/>
          <w:rtl/>
          <w:lang w:val="de-DE" w:bidi="he-IL"/>
        </w:rPr>
        <w:t>פרטים</w:t>
      </w:r>
      <w:r w:rsidRPr="00DF657D">
        <w:rPr>
          <w:rFonts w:ascii="Times New Roman" w:eastAsia="Times New Roman" w:hAnsi="Times New Roman" w:cs="Times New Roman"/>
          <w:rtl/>
          <w:lang w:val="de-DE" w:bidi="he-IL"/>
        </w:rPr>
        <w:t xml:space="preserve"> </w:t>
      </w:r>
      <w:r w:rsidR="00B3445E">
        <w:rPr>
          <w:rFonts w:ascii="Times New Roman" w:eastAsia="Times New Roman" w:hAnsi="Times New Roman" w:cs="Times New Roman" w:hint="cs"/>
          <w:rtl/>
          <w:lang w:val="de-DE" w:bidi="he-IL"/>
        </w:rPr>
        <w:t xml:space="preserve">מלאים </w:t>
      </w:r>
      <w:r w:rsidRPr="00DF657D">
        <w:rPr>
          <w:rFonts w:ascii="Times New Roman" w:eastAsia="Times New Roman" w:hAnsi="Times New Roman" w:cs="Times New Roman" w:hint="cs"/>
          <w:rtl/>
          <w:lang w:val="de-DE" w:bidi="he-IL"/>
        </w:rPr>
        <w:t>על</w:t>
      </w:r>
      <w:r w:rsidRPr="00DF657D">
        <w:rPr>
          <w:rFonts w:ascii="Times New Roman" w:eastAsia="Times New Roman" w:hAnsi="Times New Roman" w:cs="Times New Roman"/>
          <w:rtl/>
          <w:lang w:val="de-DE" w:bidi="he-IL"/>
        </w:rPr>
        <w:t xml:space="preserve"> </w:t>
      </w:r>
      <w:r w:rsidR="008D37F1">
        <w:rPr>
          <w:rFonts w:ascii="Times New Roman" w:eastAsia="Times New Roman" w:hAnsi="Times New Roman" w:cs="Times New Roman" w:hint="cs"/>
          <w:rtl/>
          <w:lang w:val="de-DE" w:bidi="he-IL"/>
        </w:rPr>
        <w:t xml:space="preserve">זמן </w:t>
      </w:r>
      <w:r w:rsidRPr="00DF657D">
        <w:rPr>
          <w:rFonts w:ascii="Times New Roman" w:eastAsia="Times New Roman" w:hAnsi="Times New Roman" w:cs="Times New Roman" w:hint="cs"/>
          <w:rtl/>
          <w:lang w:val="de-DE" w:bidi="he-IL"/>
        </w:rPr>
        <w:t>אחסון</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הנתונים</w:t>
      </w:r>
      <w:r w:rsidR="008D37F1">
        <w:rPr>
          <w:rFonts w:ascii="Times New Roman" w:eastAsia="Times New Roman" w:hAnsi="Times New Roman" w:cs="Times New Roman" w:hint="cs"/>
          <w:rtl/>
          <w:lang w:val="de-DE" w:bidi="he-IL"/>
        </w:rPr>
        <w:t xml:space="preserve"> המדויק</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הפרמטרים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של</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קטגוריות</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הנתונים</w:t>
      </w:r>
      <w:r w:rsidR="00B3445E">
        <w:rPr>
          <w:rFonts w:ascii="Times New Roman" w:eastAsia="Times New Roman" w:hAnsi="Times New Roman" w:cs="Times New Roman" w:hint="cs"/>
          <w:rtl/>
          <w:lang w:val="de-DE" w:bidi="he-IL"/>
        </w:rPr>
        <w:t>,</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ופורמטי</w:t>
      </w:r>
      <w:r w:rsidR="00264C8F">
        <w:rPr>
          <w:rFonts w:ascii="Times New Roman" w:eastAsia="Times New Roman" w:hAnsi="Times New Roman" w:cs="Times New Roman" w:hint="cs"/>
          <w:rtl/>
          <w:lang w:val="de-DE" w:bidi="he-IL"/>
        </w:rPr>
        <w:t>ם של</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הנתונים</w:t>
      </w:r>
      <w:r w:rsidRPr="00DF657D">
        <w:rPr>
          <w:rFonts w:ascii="Times New Roman" w:eastAsia="Times New Roman" w:hAnsi="Times New Roman" w:cs="Times New Roman"/>
          <w:rtl/>
          <w:lang w:val="de-DE" w:bidi="he-IL"/>
        </w:rPr>
        <w:t xml:space="preserve"> </w:t>
      </w:r>
      <w:r w:rsidR="00264C8F">
        <w:rPr>
          <w:rFonts w:ascii="Times New Roman" w:eastAsia="Times New Roman" w:hAnsi="Times New Roman" w:cs="Times New Roman" w:hint="cs"/>
          <w:rtl/>
          <w:lang w:val="de-DE" w:bidi="he-IL"/>
        </w:rPr>
        <w:t>מופיעים</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בנספח</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lang w:val="de-DE" w:bidi="he-IL"/>
        </w:rPr>
        <w:t>III</w:t>
      </w:r>
      <w:r w:rsidRPr="00DF657D">
        <w:rPr>
          <w:rFonts w:ascii="Times New Roman" w:eastAsia="Times New Roman" w:hAnsi="Times New Roman" w:cs="Times New Roman"/>
          <w:rtl/>
          <w:lang w:val="de-DE" w:bidi="he-IL"/>
        </w:rPr>
        <w:t xml:space="preserve"> </w:t>
      </w:r>
      <w:r w:rsidR="00264C8F">
        <w:rPr>
          <w:rFonts w:ascii="Times New Roman" w:eastAsia="Times New Roman" w:hAnsi="Times New Roman" w:cs="Times New Roman" w:hint="cs"/>
          <w:rtl/>
          <w:lang w:val="de-DE" w:bidi="he-IL"/>
        </w:rPr>
        <w:t>לתקנה</w:t>
      </w:r>
      <w:r w:rsidRPr="00DF657D">
        <w:rPr>
          <w:rFonts w:ascii="Times New Roman" w:eastAsia="Times New Roman" w:hAnsi="Times New Roman" w:cs="Times New Roman"/>
          <w:rtl/>
          <w:lang w:val="de-DE" w:bidi="he-IL"/>
        </w:rPr>
        <w:t xml:space="preserve"> </w:t>
      </w:r>
      <w:r w:rsidRPr="00DF657D">
        <w:rPr>
          <w:rFonts w:ascii="Times New Roman" w:eastAsia="Times New Roman" w:hAnsi="Times New Roman" w:cs="Times New Roman" w:hint="cs"/>
          <w:rtl/>
          <w:lang w:val="de-DE" w:bidi="he-IL"/>
        </w:rPr>
        <w:t>זו</w:t>
      </w:r>
      <w:commentRangeEnd w:id="3"/>
      <w:r w:rsidR="00B3445E">
        <w:rPr>
          <w:rStyle w:val="CommentReference"/>
          <w:rtl/>
        </w:rPr>
        <w:commentReference w:id="3"/>
      </w:r>
      <w:r w:rsidRPr="00DF657D">
        <w:rPr>
          <w:rFonts w:ascii="Times New Roman" w:eastAsia="Times New Roman" w:hAnsi="Times New Roman" w:cs="Times New Roman"/>
          <w:rtl/>
          <w:lang w:val="de-DE" w:bidi="he-IL"/>
        </w:rPr>
        <w:t>.</w:t>
      </w:r>
    </w:p>
    <w:p w14:paraId="5AA38300" w14:textId="77777777" w:rsidR="00D044F6" w:rsidRDefault="00D044F6" w:rsidP="00074840">
      <w:pPr>
        <w:bidi/>
        <w:spacing w:line="360" w:lineRule="auto"/>
        <w:rPr>
          <w:rFonts w:ascii="Times New Roman" w:eastAsia="Times New Roman" w:hAnsi="Times New Roman" w:cs="Times New Roman"/>
          <w:b/>
          <w:bCs/>
          <w:rtl/>
          <w:lang w:val="de-DE" w:bidi="he-IL"/>
        </w:rPr>
      </w:pPr>
    </w:p>
    <w:p w14:paraId="4DE589DD" w14:textId="77777777" w:rsidR="00CB1149" w:rsidRDefault="00CB1149"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16 אישור ניסוי</w:t>
      </w:r>
    </w:p>
    <w:p w14:paraId="79E6CE94" w14:textId="3D485A26" w:rsidR="00994D03" w:rsidRPr="00FE6E09" w:rsidRDefault="005F6056" w:rsidP="00074840">
      <w:pPr>
        <w:bidi/>
        <w:spacing w:line="360" w:lineRule="auto"/>
        <w:jc w:val="both"/>
        <w:rPr>
          <w:rFonts w:ascii="Times New Roman" w:eastAsia="Times New Roman" w:hAnsi="Times New Roman" w:cs="Times New Roman"/>
          <w:rtl/>
          <w:lang w:val="de-DE" w:bidi="he-IL"/>
        </w:rPr>
      </w:pPr>
      <w:r w:rsidRPr="005F6056">
        <w:rPr>
          <w:rFonts w:ascii="Times New Roman" w:eastAsia="Times New Roman" w:hAnsi="Times New Roman" w:cs="Times New Roman"/>
          <w:rtl/>
          <w:lang w:val="de-DE" w:bidi="he-IL"/>
        </w:rPr>
        <w:t xml:space="preserve">(1) </w:t>
      </w:r>
      <w:r w:rsidR="009E4E2A">
        <w:rPr>
          <w:rFonts w:ascii="Times New Roman" w:eastAsia="Times New Roman" w:hAnsi="Times New Roman" w:cs="Times New Roman" w:hint="cs"/>
          <w:rtl/>
          <w:lang w:val="de-DE" w:bidi="he-IL"/>
        </w:rPr>
        <w:t>מותר לבצע ניסויים ב</w:t>
      </w:r>
      <w:r w:rsidRPr="005F6056">
        <w:rPr>
          <w:rFonts w:ascii="Times New Roman" w:eastAsia="Times New Roman" w:hAnsi="Times New Roman" w:cs="Times New Roman" w:hint="cs"/>
          <w:rtl/>
          <w:lang w:val="de-DE" w:bidi="he-IL"/>
        </w:rPr>
        <w:t>שלבי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פיתוח</w:t>
      </w:r>
      <w:r w:rsidR="00B3445E">
        <w:rPr>
          <w:rFonts w:ascii="Times New Roman" w:eastAsia="Times New Roman" w:hAnsi="Times New Roman" w:cs="Times New Roman" w:hint="cs"/>
          <w:rtl/>
          <w:lang w:val="de-DE" w:bidi="he-IL"/>
        </w:rPr>
        <w:t>,</w:t>
      </w:r>
      <w:r w:rsidRPr="005F6056">
        <w:rPr>
          <w:rFonts w:ascii="Times New Roman" w:eastAsia="Times New Roman" w:hAnsi="Times New Roman" w:cs="Times New Roman"/>
          <w:rtl/>
          <w:lang w:val="de-DE" w:bidi="he-IL"/>
        </w:rPr>
        <w:t xml:space="preserve"> </w:t>
      </w:r>
      <w:r w:rsidR="009E4E2A">
        <w:rPr>
          <w:rFonts w:ascii="Times New Roman" w:eastAsia="Times New Roman" w:hAnsi="Times New Roman" w:cs="Times New Roman" w:hint="cs"/>
          <w:rtl/>
          <w:lang w:val="de-DE" w:bidi="he-IL"/>
        </w:rPr>
        <w:t xml:space="preserve">במסגרת הפיתוח של </w:t>
      </w:r>
      <w:r w:rsidRPr="005F6056">
        <w:rPr>
          <w:rFonts w:ascii="Times New Roman" w:eastAsia="Times New Roman" w:hAnsi="Times New Roman" w:cs="Times New Roman" w:hint="cs"/>
          <w:rtl/>
          <w:lang w:val="de-DE" w:bidi="he-IL"/>
        </w:rPr>
        <w:t>פונקציות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נהיגה</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אוטומטיות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או</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אוטונומיות</w:t>
      </w:r>
      <w:r w:rsidRPr="005F6056">
        <w:rPr>
          <w:rFonts w:ascii="Times New Roman" w:eastAsia="Times New Roman" w:hAnsi="Times New Roman" w:cs="Times New Roman"/>
          <w:rtl/>
          <w:lang w:val="de-DE" w:bidi="he-IL"/>
        </w:rPr>
        <w:t xml:space="preserve"> </w:t>
      </w:r>
      <w:r w:rsidR="00FB01E5">
        <w:rPr>
          <w:rFonts w:ascii="Times New Roman" w:eastAsia="Times New Roman" w:hAnsi="Times New Roman" w:cs="Times New Roman" w:hint="cs"/>
          <w:rtl/>
          <w:lang w:val="de-DE" w:bidi="he-IL"/>
        </w:rPr>
        <w:t>בכלי רכב</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בכבישים</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ציבוריים</w:t>
      </w:r>
      <w:r w:rsidR="00853314">
        <w:rPr>
          <w:rFonts w:ascii="Times New Roman" w:eastAsia="Times New Roman" w:hAnsi="Times New Roman" w:cs="Times New Roman" w:hint="cs"/>
          <w:rtl/>
          <w:lang w:val="de-DE" w:bidi="he-IL"/>
        </w:rPr>
        <w:t>,</w:t>
      </w:r>
      <w:r w:rsidRPr="005F6056">
        <w:rPr>
          <w:rFonts w:ascii="Times New Roman" w:eastAsia="Times New Roman" w:hAnsi="Times New Roman" w:cs="Times New Roman"/>
          <w:rtl/>
          <w:lang w:val="de-DE" w:bidi="he-IL"/>
        </w:rPr>
        <w:t xml:space="preserve"> </w:t>
      </w:r>
      <w:r w:rsidR="009E4E2A">
        <w:rPr>
          <w:rFonts w:ascii="Times New Roman" w:eastAsia="Times New Roman" w:hAnsi="Times New Roman" w:cs="Times New Roman" w:hint="cs"/>
          <w:rtl/>
          <w:lang w:val="de-DE" w:bidi="he-IL"/>
        </w:rPr>
        <w:t xml:space="preserve">רק </w:t>
      </w:r>
      <w:r w:rsidR="00DF4682">
        <w:rPr>
          <w:rFonts w:ascii="Times New Roman" w:eastAsia="Times New Roman" w:hAnsi="Times New Roman" w:cs="Times New Roman" w:hint="cs"/>
          <w:rtl/>
          <w:lang w:val="de-DE" w:bidi="he-IL"/>
        </w:rPr>
        <w:t>בתנאי ש</w:t>
      </w:r>
      <w:r w:rsidRPr="005F6056">
        <w:rPr>
          <w:rFonts w:ascii="Times New Roman" w:eastAsia="Times New Roman" w:hAnsi="Times New Roman" w:cs="Times New Roman" w:hint="cs"/>
          <w:rtl/>
          <w:lang w:val="de-DE" w:bidi="he-IL"/>
        </w:rPr>
        <w:t>לרכב</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הרלוונטי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יש</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אישור</w:t>
      </w:r>
      <w:r w:rsidR="00F840C6">
        <w:rPr>
          <w:rFonts w:ascii="Times New Roman" w:eastAsia="Times New Roman" w:hAnsi="Times New Roman" w:cs="Times New Roman" w:hint="cs"/>
          <w:rtl/>
          <w:lang w:val="de-DE" w:bidi="he-IL"/>
        </w:rPr>
        <w:t xml:space="preserve"> ניסוי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מטעם</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הרשות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הפדרלית</w:t>
      </w:r>
      <w:r w:rsidRPr="005F6056">
        <w:rPr>
          <w:rFonts w:ascii="Times New Roman" w:eastAsia="Times New Roman" w:hAnsi="Times New Roman" w:cs="Times New Roman"/>
          <w:rtl/>
          <w:lang w:val="de-DE" w:bidi="he-IL"/>
        </w:rPr>
        <w:t xml:space="preserve"> </w:t>
      </w:r>
      <w:r w:rsidR="00853314">
        <w:rPr>
          <w:rFonts w:ascii="Times New Roman" w:eastAsia="Times New Roman" w:hAnsi="Times New Roman" w:cs="Times New Roman" w:hint="cs"/>
          <w:rtl/>
          <w:lang w:val="de-DE" w:bidi="he-IL"/>
        </w:rPr>
        <w:t>לרכב ותעבורה</w:t>
      </w:r>
      <w:r w:rsidR="0016350F">
        <w:rPr>
          <w:rFonts w:ascii="Times New Roman" w:eastAsia="Times New Roman" w:hAnsi="Times New Roman" w:cs="Times New Roman" w:hint="cs"/>
          <w:rtl/>
          <w:lang w:val="de-DE" w:bidi="he-IL"/>
        </w:rPr>
        <w:t>,</w:t>
      </w:r>
      <w:r w:rsidR="00853314">
        <w:rPr>
          <w:rFonts w:ascii="Times New Roman" w:eastAsia="Times New Roman" w:hAnsi="Times New Roman" w:cs="Times New Roman" w:hint="cs"/>
          <w:rtl/>
          <w:lang w:val="de-DE" w:bidi="he-IL"/>
        </w:rPr>
        <w:t xml:space="preserve"> </w:t>
      </w:r>
      <w:r w:rsidRPr="005F6056">
        <w:rPr>
          <w:rFonts w:ascii="Times New Roman" w:eastAsia="Times New Roman" w:hAnsi="Times New Roman" w:cs="Times New Roman" w:hint="cs"/>
          <w:rtl/>
          <w:lang w:val="de-DE" w:bidi="he-IL"/>
        </w:rPr>
        <w:t>בהתאם</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לסעיף</w:t>
      </w:r>
      <w:r w:rsidR="00853314">
        <w:rPr>
          <w:rFonts w:ascii="Times New Roman" w:eastAsia="Times New Roman" w:hAnsi="Times New Roman" w:cs="Times New Roman"/>
          <w:rtl/>
          <w:lang w:val="de-DE" w:bidi="he-IL"/>
        </w:rPr>
        <w:t xml:space="preserve"> 1</w:t>
      </w:r>
      <w:r w:rsidRPr="005F6056">
        <w:rPr>
          <w:rFonts w:ascii="Times New Roman" w:eastAsia="Times New Roman" w:hAnsi="Times New Roman" w:cs="Times New Roman" w:hint="cs"/>
          <w:rtl/>
          <w:lang w:val="de-DE" w:bidi="he-IL"/>
        </w:rPr>
        <w:t>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לחוק</w:t>
      </w:r>
      <w:r w:rsidRPr="005F6056">
        <w:rPr>
          <w:rFonts w:ascii="Times New Roman" w:eastAsia="Times New Roman" w:hAnsi="Times New Roman" w:cs="Times New Roman"/>
          <w:rtl/>
          <w:lang w:val="de-DE" w:bidi="he-IL"/>
        </w:rPr>
        <w:t xml:space="preserve"> </w:t>
      </w:r>
      <w:r w:rsidR="00853314">
        <w:rPr>
          <w:rFonts w:ascii="Times New Roman" w:eastAsia="Times New Roman" w:hAnsi="Times New Roman" w:cs="Times New Roman" w:hint="cs"/>
          <w:rtl/>
          <w:lang w:val="de-DE" w:bidi="he-IL"/>
        </w:rPr>
        <w:t>התעבורה</w:t>
      </w:r>
      <w:r w:rsidRPr="005F6056">
        <w:rPr>
          <w:rFonts w:ascii="Times New Roman" w:eastAsia="Times New Roman" w:hAnsi="Times New Roman" w:cs="Times New Roman"/>
          <w:rtl/>
          <w:lang w:val="de-DE" w:bidi="he-IL"/>
        </w:rPr>
        <w:t xml:space="preserve">. </w:t>
      </w:r>
      <w:r w:rsidR="009E4E2A">
        <w:rPr>
          <w:rFonts w:ascii="Times New Roman" w:eastAsia="Times New Roman" w:hAnsi="Times New Roman" w:cs="Times New Roman" w:hint="cs"/>
          <w:rtl/>
          <w:lang w:val="de-DE" w:bidi="he-IL"/>
        </w:rPr>
        <w:t>אישור הניסוי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כולל</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גם</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את</w:t>
      </w:r>
      <w:r w:rsidRPr="005F6056">
        <w:rPr>
          <w:rFonts w:ascii="Times New Roman" w:eastAsia="Times New Roman" w:hAnsi="Times New Roman" w:cs="Times New Roman"/>
          <w:rtl/>
          <w:lang w:val="de-DE" w:bidi="he-IL"/>
        </w:rPr>
        <w:t xml:space="preserve"> </w:t>
      </w:r>
      <w:r w:rsidR="0027739C">
        <w:rPr>
          <w:rFonts w:ascii="Times New Roman" w:eastAsia="Times New Roman" w:hAnsi="Times New Roman" w:cs="Times New Roman" w:hint="cs"/>
          <w:rtl/>
          <w:lang w:val="de-DE" w:bidi="he-IL"/>
        </w:rPr>
        <w:t>אישור ל</w:t>
      </w:r>
      <w:r w:rsidR="009E4E2A">
        <w:rPr>
          <w:rFonts w:ascii="Times New Roman" w:eastAsia="Times New Roman" w:hAnsi="Times New Roman" w:cs="Times New Roman" w:hint="cs"/>
          <w:rtl/>
          <w:lang w:val="de-DE" w:bidi="he-IL"/>
        </w:rPr>
        <w:t>ניסוי</w:t>
      </w:r>
      <w:r w:rsidRPr="005F6056">
        <w:rPr>
          <w:rFonts w:ascii="Times New Roman" w:eastAsia="Times New Roman" w:hAnsi="Times New Roman" w:cs="Times New Roman"/>
          <w:rtl/>
          <w:lang w:val="de-DE" w:bidi="he-IL"/>
        </w:rPr>
        <w:t xml:space="preserve"> </w:t>
      </w:r>
      <w:r w:rsidR="00DF4682">
        <w:rPr>
          <w:rFonts w:ascii="Times New Roman" w:eastAsia="Times New Roman" w:hAnsi="Times New Roman" w:cs="Times New Roman" w:hint="cs"/>
          <w:rtl/>
          <w:lang w:val="de-DE" w:bidi="he-IL"/>
        </w:rPr>
        <w:t>ב</w:t>
      </w:r>
      <w:r w:rsidRPr="005F6056">
        <w:rPr>
          <w:rFonts w:ascii="Times New Roman" w:eastAsia="Times New Roman" w:hAnsi="Times New Roman" w:cs="Times New Roman" w:hint="cs"/>
          <w:rtl/>
          <w:lang w:val="de-DE" w:bidi="he-IL"/>
        </w:rPr>
        <w:t>כל</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החלקים</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המערכות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או</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היחידות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של</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הרכב</w:t>
      </w:r>
      <w:r w:rsidR="00F840C6">
        <w:rPr>
          <w:rFonts w:ascii="Times New Roman" w:eastAsia="Times New Roman" w:hAnsi="Times New Roman" w:cs="Times New Roman" w:hint="cs"/>
          <w:rtl/>
          <w:lang w:val="de-DE" w:bidi="he-IL"/>
        </w:rPr>
        <w:t xml:space="preserve"> </w:t>
      </w:r>
      <w:r w:rsidR="0027739C">
        <w:rPr>
          <w:rFonts w:ascii="Times New Roman" w:eastAsia="Times New Roman" w:hAnsi="Times New Roman" w:cs="Times New Roman" w:hint="cs"/>
          <w:rtl/>
          <w:lang w:val="de-DE" w:bidi="he-IL"/>
        </w:rPr>
        <w:t>המיועדים לניסוי</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סעיף</w:t>
      </w:r>
      <w:r w:rsidR="00F840C6">
        <w:rPr>
          <w:rFonts w:ascii="Times New Roman" w:eastAsia="Times New Roman" w:hAnsi="Times New Roman" w:cs="Times New Roman"/>
          <w:rtl/>
          <w:lang w:val="de-DE" w:bidi="he-IL"/>
        </w:rPr>
        <w:t xml:space="preserve"> 19 </w:t>
      </w:r>
      <w:r w:rsidR="00F840C6">
        <w:rPr>
          <w:rFonts w:ascii="Times New Roman" w:eastAsia="Times New Roman" w:hAnsi="Times New Roman" w:cs="Times New Roman" w:hint="cs"/>
          <w:rtl/>
          <w:lang w:val="de-DE" w:bidi="he-IL"/>
        </w:rPr>
        <w:t>פסקה 6</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לתקנות</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רישוי</w:t>
      </w:r>
      <w:r w:rsidRPr="005F6056">
        <w:rPr>
          <w:rFonts w:ascii="Times New Roman" w:eastAsia="Times New Roman" w:hAnsi="Times New Roman" w:cs="Times New Roman"/>
          <w:rtl/>
          <w:lang w:val="de-DE" w:bidi="he-IL"/>
        </w:rPr>
        <w:t xml:space="preserve"> </w:t>
      </w:r>
      <w:r w:rsidR="00F840C6">
        <w:rPr>
          <w:rFonts w:ascii="Times New Roman" w:eastAsia="Times New Roman" w:hAnsi="Times New Roman" w:cs="Times New Roman" w:hint="cs"/>
          <w:rtl/>
          <w:lang w:val="de-DE" w:bidi="he-IL"/>
        </w:rPr>
        <w:t>כלי רכב אינ</w:t>
      </w:r>
      <w:r w:rsidR="0016350F">
        <w:rPr>
          <w:rFonts w:ascii="Times New Roman" w:eastAsia="Times New Roman" w:hAnsi="Times New Roman" w:cs="Times New Roman" w:hint="cs"/>
          <w:rtl/>
          <w:lang w:val="de-DE" w:bidi="he-IL"/>
        </w:rPr>
        <w:t>ו</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חל</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על</w:t>
      </w:r>
      <w:r w:rsidRPr="005F6056">
        <w:rPr>
          <w:rFonts w:ascii="Times New Roman" w:eastAsia="Times New Roman" w:hAnsi="Times New Roman" w:cs="Times New Roman"/>
          <w:rtl/>
          <w:lang w:val="de-DE" w:bidi="he-IL"/>
        </w:rPr>
        <w:t xml:space="preserve"> </w:t>
      </w:r>
      <w:r w:rsidR="00DF4682">
        <w:rPr>
          <w:rFonts w:ascii="Times New Roman" w:eastAsia="Times New Roman" w:hAnsi="Times New Roman" w:cs="Times New Roman" w:hint="cs"/>
          <w:rtl/>
          <w:lang w:val="de-DE" w:bidi="he-IL"/>
        </w:rPr>
        <w:t>כלי רכב</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מסוג</w:t>
      </w:r>
      <w:r w:rsidRPr="005F6056">
        <w:rPr>
          <w:rFonts w:ascii="Times New Roman" w:eastAsia="Times New Roman" w:hAnsi="Times New Roman" w:cs="Times New Roman"/>
          <w:rtl/>
          <w:lang w:val="de-DE" w:bidi="he-IL"/>
        </w:rPr>
        <w:t xml:space="preserve"> </w:t>
      </w:r>
      <w:r w:rsidRPr="005F6056">
        <w:rPr>
          <w:rFonts w:ascii="Times New Roman" w:eastAsia="Times New Roman" w:hAnsi="Times New Roman" w:cs="Times New Roman" w:hint="cs"/>
          <w:rtl/>
          <w:lang w:val="de-DE" w:bidi="he-IL"/>
        </w:rPr>
        <w:t>זה</w:t>
      </w:r>
      <w:r w:rsidRPr="005F6056">
        <w:rPr>
          <w:rFonts w:ascii="Times New Roman" w:eastAsia="Times New Roman" w:hAnsi="Times New Roman" w:cs="Times New Roman"/>
          <w:rtl/>
          <w:lang w:val="de-DE" w:bidi="he-IL"/>
        </w:rPr>
        <w:t>.</w:t>
      </w:r>
      <w:r w:rsidR="00FE6E09">
        <w:rPr>
          <w:rFonts w:ascii="Times New Roman" w:eastAsia="Times New Roman" w:hAnsi="Times New Roman" w:cs="Times New Roman" w:hint="cs"/>
          <w:rtl/>
          <w:lang w:val="de-DE" w:bidi="he-IL"/>
        </w:rPr>
        <w:t xml:space="preserve"> </w:t>
      </w:r>
    </w:p>
    <w:p w14:paraId="2690082A" w14:textId="5F9696DC" w:rsidR="006A2840" w:rsidRDefault="005F6056" w:rsidP="00074840">
      <w:pPr>
        <w:bidi/>
        <w:spacing w:line="360" w:lineRule="auto"/>
        <w:jc w:val="both"/>
        <w:rPr>
          <w:rFonts w:asciiTheme="majorBidi" w:hAnsiTheme="majorBidi" w:cstheme="majorBidi"/>
          <w:rtl/>
          <w:lang w:bidi="he-IL"/>
        </w:rPr>
      </w:pPr>
      <w:r w:rsidRPr="00343A06">
        <w:rPr>
          <w:rFonts w:ascii="Times New Roman" w:eastAsia="Times New Roman" w:hAnsi="Times New Roman" w:cs="Times New Roman"/>
          <w:rtl/>
          <w:lang w:val="de-DE" w:bidi="he-IL"/>
        </w:rPr>
        <w:t xml:space="preserve">(2) </w:t>
      </w:r>
      <w:r w:rsidR="00343A06">
        <w:rPr>
          <w:rFonts w:ascii="Times New Roman" w:eastAsia="Times New Roman" w:hAnsi="Times New Roman" w:cs="Times New Roman" w:hint="cs"/>
          <w:rtl/>
          <w:lang w:val="de-DE" w:bidi="he-IL"/>
        </w:rPr>
        <w:t xml:space="preserve">תקופת </w:t>
      </w:r>
      <w:r w:rsidR="00F840C6" w:rsidRPr="00343A06">
        <w:rPr>
          <w:rFonts w:ascii="Times New Roman" w:eastAsia="Times New Roman" w:hAnsi="Times New Roman" w:cs="Times New Roman" w:hint="cs"/>
          <w:rtl/>
          <w:lang w:val="de-DE" w:bidi="he-IL"/>
        </w:rPr>
        <w:t>הניסוי</w:t>
      </w:r>
      <w:r w:rsidRPr="00343A06">
        <w:rPr>
          <w:rFonts w:ascii="Times New Roman" w:eastAsia="Times New Roman" w:hAnsi="Times New Roman" w:cs="Times New Roman"/>
          <w:rtl/>
          <w:lang w:val="de-DE" w:bidi="he-IL"/>
        </w:rPr>
        <w:t xml:space="preserve"> </w:t>
      </w:r>
      <w:r w:rsidR="00343A06">
        <w:rPr>
          <w:rFonts w:ascii="Times New Roman" w:eastAsia="Times New Roman" w:hAnsi="Times New Roman" w:cs="Times New Roman" w:hint="cs"/>
          <w:rtl/>
          <w:lang w:val="de-DE" w:bidi="he-IL"/>
        </w:rPr>
        <w:t>תוגבל לפרק זמן</w:t>
      </w:r>
      <w:r w:rsidRPr="00343A06">
        <w:rPr>
          <w:rFonts w:ascii="Times New Roman" w:eastAsia="Times New Roman" w:hAnsi="Times New Roman" w:cs="Times New Roman"/>
          <w:rtl/>
          <w:lang w:val="de-DE" w:bidi="he-IL"/>
        </w:rPr>
        <w:t xml:space="preserve"> </w:t>
      </w:r>
      <w:r w:rsidR="00343A06">
        <w:rPr>
          <w:rFonts w:ascii="Times New Roman" w:eastAsia="Times New Roman" w:hAnsi="Times New Roman" w:cs="Times New Roman" w:hint="cs"/>
          <w:rtl/>
          <w:lang w:val="de-DE" w:bidi="he-IL"/>
        </w:rPr>
        <w:t>סביר</w:t>
      </w:r>
      <w:r w:rsidR="0016350F">
        <w:rPr>
          <w:rFonts w:ascii="Times New Roman" w:eastAsia="Times New Roman" w:hAnsi="Times New Roman" w:cs="Times New Roman" w:hint="cs"/>
          <w:rtl/>
          <w:lang w:val="de-DE" w:bidi="he-IL"/>
        </w:rPr>
        <w:t>,</w:t>
      </w:r>
      <w:r w:rsidRPr="00343A06">
        <w:rPr>
          <w:rFonts w:ascii="Times New Roman" w:eastAsia="Times New Roman" w:hAnsi="Times New Roman" w:cs="Times New Roman"/>
          <w:rtl/>
          <w:lang w:val="de-DE" w:bidi="he-IL"/>
        </w:rPr>
        <w:t xml:space="preserve"> </w:t>
      </w:r>
      <w:r w:rsidR="007F3EBB">
        <w:rPr>
          <w:rFonts w:ascii="Times New Roman" w:eastAsia="Times New Roman" w:hAnsi="Times New Roman" w:cs="Times New Roman" w:hint="cs"/>
          <w:rtl/>
          <w:lang w:val="de-DE" w:bidi="he-IL"/>
        </w:rPr>
        <w:t xml:space="preserve">ובדרך כלל לא </w:t>
      </w:r>
      <w:r w:rsidR="0016350F">
        <w:rPr>
          <w:rFonts w:ascii="Times New Roman" w:eastAsia="Times New Roman" w:hAnsi="Times New Roman" w:cs="Times New Roman" w:hint="cs"/>
          <w:rtl/>
          <w:lang w:val="de-DE" w:bidi="he-IL"/>
        </w:rPr>
        <w:t>תעלה</w:t>
      </w:r>
      <w:r w:rsidR="007F3EBB">
        <w:rPr>
          <w:rFonts w:ascii="Times New Roman" w:eastAsia="Times New Roman" w:hAnsi="Times New Roman" w:cs="Times New Roman" w:hint="cs"/>
          <w:rtl/>
          <w:lang w:val="de-DE" w:bidi="he-IL"/>
        </w:rPr>
        <w:t xml:space="preserve"> על </w:t>
      </w:r>
      <w:r w:rsidRPr="00343A06">
        <w:rPr>
          <w:rFonts w:ascii="Times New Roman" w:eastAsia="Times New Roman" w:hAnsi="Times New Roman" w:cs="Times New Roman" w:hint="cs"/>
          <w:rtl/>
          <w:lang w:val="de-DE" w:bidi="he-IL"/>
        </w:rPr>
        <w:t>ארבע</w:t>
      </w:r>
      <w:r w:rsidRPr="00343A06">
        <w:rPr>
          <w:rFonts w:ascii="Times New Roman" w:eastAsia="Times New Roman" w:hAnsi="Times New Roman" w:cs="Times New Roman"/>
          <w:rtl/>
          <w:lang w:val="de-DE" w:bidi="he-IL"/>
        </w:rPr>
        <w:t xml:space="preserve"> </w:t>
      </w:r>
      <w:r w:rsidRPr="00343A06">
        <w:rPr>
          <w:rFonts w:ascii="Times New Roman" w:eastAsia="Times New Roman" w:hAnsi="Times New Roman" w:cs="Times New Roman" w:hint="cs"/>
          <w:rtl/>
          <w:lang w:val="de-DE" w:bidi="he-IL"/>
        </w:rPr>
        <w:t>שנים</w:t>
      </w:r>
      <w:r w:rsidRPr="00343A06">
        <w:rPr>
          <w:rFonts w:ascii="Times New Roman" w:eastAsia="Times New Roman" w:hAnsi="Times New Roman" w:cs="Times New Roman"/>
          <w:rtl/>
          <w:lang w:val="de-DE" w:bidi="he-IL"/>
        </w:rPr>
        <w:t xml:space="preserve">. </w:t>
      </w:r>
      <w:r w:rsidRPr="00343A06">
        <w:rPr>
          <w:rFonts w:ascii="Times New Roman" w:eastAsia="Times New Roman" w:hAnsi="Times New Roman" w:cs="Times New Roman" w:hint="cs"/>
          <w:rtl/>
          <w:lang w:val="de-DE" w:bidi="he-IL"/>
        </w:rPr>
        <w:t>האישור</w:t>
      </w:r>
      <w:r w:rsidR="00EC4E5A" w:rsidRPr="00343A06">
        <w:rPr>
          <w:rFonts w:ascii="Times New Roman" w:eastAsia="Times New Roman" w:hAnsi="Times New Roman" w:cs="Times New Roman" w:hint="cs"/>
          <w:rtl/>
          <w:lang w:val="de-DE" w:bidi="he-IL"/>
        </w:rPr>
        <w:t xml:space="preserve"> </w:t>
      </w:r>
      <w:r w:rsidR="007F3EBB">
        <w:rPr>
          <w:rFonts w:asciiTheme="majorBidi" w:hAnsiTheme="majorBidi" w:cs="Times New Roman" w:hint="cs"/>
          <w:rtl/>
          <w:lang w:bidi="he-IL"/>
        </w:rPr>
        <w:t xml:space="preserve">יחודש </w:t>
      </w:r>
      <w:r w:rsidR="006A087A" w:rsidRPr="00343A06">
        <w:rPr>
          <w:rFonts w:asciiTheme="majorBidi" w:hAnsiTheme="majorBidi" w:cs="Times New Roman" w:hint="cs"/>
          <w:rtl/>
          <w:lang w:bidi="he-IL"/>
        </w:rPr>
        <w:t>לשנתיים</w:t>
      </w:r>
      <w:r w:rsidR="006A087A" w:rsidRPr="00343A06">
        <w:rPr>
          <w:rFonts w:asciiTheme="majorBidi" w:hAnsiTheme="majorBidi" w:cs="Times New Roman"/>
          <w:rtl/>
          <w:lang w:bidi="he-IL"/>
        </w:rPr>
        <w:t xml:space="preserve"> </w:t>
      </w:r>
      <w:r w:rsidR="006A087A" w:rsidRPr="00343A06">
        <w:rPr>
          <w:rFonts w:asciiTheme="majorBidi" w:hAnsiTheme="majorBidi" w:cs="Times New Roman" w:hint="cs"/>
          <w:rtl/>
          <w:lang w:bidi="he-IL"/>
        </w:rPr>
        <w:t>נוספות</w:t>
      </w:r>
      <w:r w:rsidR="007F3EBB">
        <w:rPr>
          <w:rFonts w:asciiTheme="majorBidi" w:hAnsiTheme="majorBidi" w:cs="Times New Roman" w:hint="cs"/>
          <w:rtl/>
          <w:lang w:bidi="he-IL"/>
        </w:rPr>
        <w:t xml:space="preserve"> אם תנאי האישור</w:t>
      </w:r>
      <w:r w:rsidR="006A087A" w:rsidRPr="00343A06">
        <w:rPr>
          <w:rFonts w:asciiTheme="majorBidi" w:hAnsiTheme="majorBidi" w:cs="Times New Roman"/>
          <w:rtl/>
          <w:lang w:bidi="he-IL"/>
        </w:rPr>
        <w:t xml:space="preserve"> </w:t>
      </w:r>
      <w:r w:rsidR="006A087A" w:rsidRPr="00343A06">
        <w:rPr>
          <w:rFonts w:asciiTheme="majorBidi" w:hAnsiTheme="majorBidi" w:cs="Times New Roman" w:hint="cs"/>
          <w:rtl/>
          <w:lang w:bidi="he-IL"/>
        </w:rPr>
        <w:t>המקוריים</w:t>
      </w:r>
      <w:r w:rsidR="006A087A" w:rsidRPr="00343A06">
        <w:rPr>
          <w:rFonts w:asciiTheme="majorBidi" w:hAnsiTheme="majorBidi" w:cs="Times New Roman"/>
          <w:rtl/>
          <w:lang w:bidi="he-IL"/>
        </w:rPr>
        <w:t xml:space="preserve"> </w:t>
      </w:r>
      <w:r w:rsidR="00D0127A">
        <w:rPr>
          <w:rFonts w:asciiTheme="majorBidi" w:hAnsiTheme="majorBidi" w:cs="Times New Roman" w:hint="cs"/>
          <w:rtl/>
          <w:lang w:bidi="he-IL"/>
        </w:rPr>
        <w:t xml:space="preserve">ממשיכים </w:t>
      </w:r>
      <w:r w:rsidR="006A087A" w:rsidRPr="00343A06">
        <w:rPr>
          <w:rFonts w:asciiTheme="majorBidi" w:hAnsiTheme="majorBidi" w:cs="Times New Roman" w:hint="cs"/>
          <w:rtl/>
          <w:lang w:bidi="he-IL"/>
        </w:rPr>
        <w:t>להתקיים</w:t>
      </w:r>
      <w:r w:rsidR="0016350F">
        <w:rPr>
          <w:rFonts w:asciiTheme="majorBidi" w:hAnsiTheme="majorBidi" w:cs="Times New Roman" w:hint="cs"/>
          <w:rtl/>
          <w:lang w:bidi="he-IL"/>
        </w:rPr>
        <w:t>,</w:t>
      </w:r>
      <w:r w:rsidR="006A087A" w:rsidRPr="00343A06">
        <w:rPr>
          <w:rFonts w:asciiTheme="majorBidi" w:hAnsiTheme="majorBidi" w:cs="Times New Roman"/>
          <w:rtl/>
          <w:lang w:bidi="he-IL"/>
        </w:rPr>
        <w:t xml:space="preserve"> </w:t>
      </w:r>
      <w:r w:rsidR="0016350F">
        <w:rPr>
          <w:rFonts w:asciiTheme="majorBidi" w:hAnsiTheme="majorBidi" w:cs="Times New Roman" w:hint="cs"/>
          <w:rtl/>
          <w:lang w:bidi="he-IL"/>
        </w:rPr>
        <w:t>ואם</w:t>
      </w:r>
      <w:r w:rsidR="00923070">
        <w:rPr>
          <w:rFonts w:asciiTheme="majorBidi" w:hAnsiTheme="majorBidi" w:cs="Times New Roman" w:hint="cs"/>
          <w:rtl/>
          <w:lang w:bidi="he-IL"/>
        </w:rPr>
        <w:t xml:space="preserve"> מהלך</w:t>
      </w:r>
      <w:r w:rsidR="006A087A" w:rsidRPr="00343A06">
        <w:rPr>
          <w:rFonts w:asciiTheme="majorBidi" w:hAnsiTheme="majorBidi" w:cs="Times New Roman"/>
          <w:rtl/>
          <w:lang w:bidi="he-IL"/>
        </w:rPr>
        <w:t xml:space="preserve"> </w:t>
      </w:r>
      <w:r w:rsidR="006A087A" w:rsidRPr="00343A06">
        <w:rPr>
          <w:rFonts w:asciiTheme="majorBidi" w:hAnsiTheme="majorBidi" w:cs="Times New Roman" w:hint="cs"/>
          <w:rtl/>
          <w:lang w:bidi="he-IL"/>
        </w:rPr>
        <w:t>הניסוי</w:t>
      </w:r>
      <w:r w:rsidR="00923070">
        <w:rPr>
          <w:rFonts w:asciiTheme="majorBidi" w:hAnsiTheme="majorBidi" w:cs="Times New Roman" w:hint="cs"/>
          <w:rtl/>
          <w:lang w:bidi="he-IL"/>
        </w:rPr>
        <w:t xml:space="preserve"> עד כה אינו נוגד </w:t>
      </w:r>
      <w:r w:rsidR="00EC4E5A" w:rsidRPr="00343A06">
        <w:rPr>
          <w:rFonts w:asciiTheme="majorBidi" w:hAnsiTheme="majorBidi" w:cs="Times New Roman" w:hint="cs"/>
          <w:rtl/>
          <w:lang w:bidi="he-IL"/>
        </w:rPr>
        <w:t>הארכה</w:t>
      </w:r>
      <w:r w:rsidRPr="00343A06">
        <w:rPr>
          <w:rFonts w:ascii="Times New Roman" w:eastAsia="Times New Roman" w:hAnsi="Times New Roman" w:cs="Times New Roman"/>
          <w:rtl/>
          <w:lang w:val="de-DE" w:bidi="he-IL"/>
        </w:rPr>
        <w:t>.</w:t>
      </w:r>
      <w:r w:rsidR="00AD3F6A">
        <w:rPr>
          <w:rFonts w:ascii="Times New Roman" w:eastAsia="Times New Roman" w:hAnsi="Times New Roman" w:cs="Times New Roman"/>
          <w:rtl/>
          <w:lang w:val="de-DE" w:bidi="he-IL"/>
        </w:rPr>
        <w:t xml:space="preserve"> </w:t>
      </w:r>
      <w:r w:rsidR="00896BEC" w:rsidRPr="00343A06">
        <w:rPr>
          <w:rFonts w:ascii="Times New Roman" w:eastAsia="Times New Roman" w:hAnsi="Times New Roman" w:cs="Times New Roman" w:hint="cs"/>
          <w:rtl/>
          <w:lang w:val="de-DE" w:bidi="he-IL"/>
        </w:rPr>
        <w:t>הגשת</w:t>
      </w:r>
      <w:r w:rsidR="00896BEC" w:rsidRPr="00343A06">
        <w:rPr>
          <w:rFonts w:ascii="Times New Roman" w:eastAsia="Times New Roman" w:hAnsi="Times New Roman" w:cs="Times New Roman"/>
          <w:rtl/>
          <w:lang w:val="de-DE" w:bidi="he-IL"/>
        </w:rPr>
        <w:t xml:space="preserve"> </w:t>
      </w:r>
      <w:r w:rsidR="00896BEC" w:rsidRPr="00343A06">
        <w:rPr>
          <w:rFonts w:ascii="Times New Roman" w:eastAsia="Times New Roman" w:hAnsi="Times New Roman" w:cs="Times New Roman" w:hint="cs"/>
          <w:rtl/>
          <w:lang w:val="de-DE" w:bidi="he-IL"/>
        </w:rPr>
        <w:t>תביעה</w:t>
      </w:r>
      <w:r w:rsidR="00896BEC" w:rsidRPr="00343A06">
        <w:rPr>
          <w:rFonts w:ascii="Times New Roman" w:eastAsia="Times New Roman" w:hAnsi="Times New Roman" w:cs="Times New Roman"/>
          <w:rtl/>
          <w:lang w:val="de-DE" w:bidi="he-IL"/>
        </w:rPr>
        <w:t xml:space="preserve"> </w:t>
      </w:r>
      <w:r w:rsidR="00896BEC" w:rsidRPr="00343A06">
        <w:rPr>
          <w:rFonts w:ascii="Times New Roman" w:eastAsia="Times New Roman" w:hAnsi="Times New Roman" w:cs="Times New Roman" w:hint="cs"/>
          <w:rtl/>
          <w:lang w:val="de-DE" w:bidi="he-IL"/>
        </w:rPr>
        <w:t>או</w:t>
      </w:r>
      <w:r w:rsidR="00896BEC" w:rsidRPr="00343A06">
        <w:rPr>
          <w:rFonts w:ascii="Times New Roman" w:eastAsia="Times New Roman" w:hAnsi="Times New Roman" w:cs="Times New Roman"/>
          <w:rtl/>
          <w:lang w:val="de-DE" w:bidi="he-IL"/>
        </w:rPr>
        <w:t xml:space="preserve"> </w:t>
      </w:r>
      <w:r w:rsidR="00896BEC" w:rsidRPr="00343A06">
        <w:rPr>
          <w:rFonts w:ascii="Times New Roman" w:eastAsia="Times New Roman" w:hAnsi="Times New Roman" w:cs="Times New Roman" w:hint="cs"/>
          <w:rtl/>
          <w:lang w:val="de-DE" w:bidi="he-IL"/>
        </w:rPr>
        <w:t>התנגדות</w:t>
      </w:r>
      <w:r w:rsidR="00896BEC" w:rsidRPr="00343A06">
        <w:rPr>
          <w:rFonts w:ascii="Times New Roman" w:eastAsia="Times New Roman" w:hAnsi="Times New Roman" w:cs="Times New Roman"/>
          <w:rtl/>
          <w:lang w:val="de-DE" w:bidi="he-IL"/>
        </w:rPr>
        <w:t xml:space="preserve"> </w:t>
      </w:r>
      <w:r w:rsidR="00896BEC" w:rsidRPr="00343A06">
        <w:rPr>
          <w:rFonts w:ascii="Times New Roman" w:eastAsia="Times New Roman" w:hAnsi="Times New Roman" w:cs="Times New Roman" w:hint="cs"/>
          <w:rtl/>
          <w:lang w:val="de-DE" w:bidi="he-IL"/>
        </w:rPr>
        <w:t>לאישור</w:t>
      </w:r>
      <w:r w:rsidR="00896BEC">
        <w:rPr>
          <w:rFonts w:ascii="Times New Roman" w:eastAsia="Times New Roman" w:hAnsi="Times New Roman" w:cs="Times New Roman" w:hint="cs"/>
          <w:rtl/>
          <w:lang w:val="de-DE" w:bidi="he-IL"/>
        </w:rPr>
        <w:t xml:space="preserve"> יגרמו להשהיית </w:t>
      </w:r>
      <w:r w:rsidR="00923070">
        <w:rPr>
          <w:rFonts w:ascii="Times New Roman" w:eastAsia="Times New Roman" w:hAnsi="Times New Roman" w:cs="Times New Roman" w:hint="cs"/>
          <w:rtl/>
          <w:lang w:val="de-DE" w:bidi="he-IL"/>
        </w:rPr>
        <w:t>פקיעת תקופת</w:t>
      </w:r>
      <w:r w:rsidR="00896BEC">
        <w:rPr>
          <w:rFonts w:ascii="Times New Roman" w:eastAsia="Times New Roman" w:hAnsi="Times New Roman" w:cs="Times New Roman" w:hint="cs"/>
          <w:rtl/>
          <w:lang w:val="de-DE" w:bidi="he-IL"/>
        </w:rPr>
        <w:t xml:space="preserve"> </w:t>
      </w:r>
      <w:r w:rsidRPr="00343A06">
        <w:rPr>
          <w:rFonts w:ascii="Times New Roman" w:eastAsia="Times New Roman" w:hAnsi="Times New Roman" w:cs="Times New Roman" w:hint="cs"/>
          <w:rtl/>
          <w:lang w:val="de-DE" w:bidi="he-IL"/>
        </w:rPr>
        <w:t>התוקף</w:t>
      </w:r>
      <w:r w:rsidR="00896BEC">
        <w:rPr>
          <w:rFonts w:ascii="Times New Roman" w:eastAsia="Times New Roman" w:hAnsi="Times New Roman" w:cs="Times New Roman" w:hint="cs"/>
          <w:rtl/>
          <w:lang w:val="de-DE" w:bidi="he-IL"/>
        </w:rPr>
        <w:t>.</w:t>
      </w:r>
    </w:p>
    <w:p w14:paraId="3FC03698" w14:textId="77777777" w:rsidR="00BC41F7" w:rsidRDefault="00BC41F7" w:rsidP="00074840">
      <w:pPr>
        <w:bidi/>
        <w:spacing w:line="360" w:lineRule="auto"/>
        <w:jc w:val="both"/>
        <w:rPr>
          <w:rFonts w:asciiTheme="majorBidi" w:hAnsiTheme="majorBidi" w:cs="Times New Roman"/>
          <w:rtl/>
          <w:lang w:bidi="he-IL"/>
        </w:rPr>
      </w:pPr>
    </w:p>
    <w:p w14:paraId="7E960B98" w14:textId="3F15BB53" w:rsidR="006A2840" w:rsidRPr="006A2840" w:rsidRDefault="006A2840" w:rsidP="00074840">
      <w:pPr>
        <w:bidi/>
        <w:spacing w:line="360" w:lineRule="auto"/>
        <w:jc w:val="both"/>
        <w:rPr>
          <w:rFonts w:asciiTheme="majorBidi" w:hAnsiTheme="majorBidi" w:cstheme="majorBidi"/>
          <w:lang w:bidi="he-IL"/>
        </w:rPr>
      </w:pPr>
      <w:r w:rsidRPr="006A2840">
        <w:rPr>
          <w:rFonts w:asciiTheme="majorBidi" w:hAnsiTheme="majorBidi" w:cs="Times New Roman"/>
          <w:rtl/>
          <w:lang w:bidi="he-IL"/>
        </w:rPr>
        <w:t xml:space="preserve">(3) </w:t>
      </w:r>
      <w:r w:rsidR="009F65A8">
        <w:rPr>
          <w:rFonts w:asciiTheme="majorBidi" w:hAnsiTheme="majorBidi" w:cs="Times New Roman" w:hint="cs"/>
          <w:rtl/>
          <w:lang w:bidi="he-IL"/>
        </w:rPr>
        <w:t>בהענקת</w:t>
      </w:r>
      <w:r w:rsidR="001F1603" w:rsidRPr="001F1603">
        <w:rPr>
          <w:rFonts w:asciiTheme="majorBidi" w:hAnsiTheme="majorBidi" w:cs="Times New Roman" w:hint="cs"/>
          <w:rtl/>
          <w:lang w:bidi="he-IL"/>
        </w:rPr>
        <w:t xml:space="preserve"> </w:t>
      </w:r>
      <w:r w:rsidR="001F1603">
        <w:rPr>
          <w:rFonts w:asciiTheme="majorBidi" w:hAnsiTheme="majorBidi" w:cs="Times New Roman" w:hint="cs"/>
          <w:rtl/>
          <w:lang w:bidi="he-IL"/>
        </w:rPr>
        <w:t xml:space="preserve">אישור </w:t>
      </w:r>
      <w:r w:rsidR="009E4E2A" w:rsidRPr="001F1603">
        <w:rPr>
          <w:rFonts w:asciiTheme="majorBidi" w:hAnsiTheme="majorBidi" w:cs="Times New Roman" w:hint="cs"/>
          <w:rtl/>
          <w:lang w:bidi="he-IL"/>
        </w:rPr>
        <w:t>ניסוי</w:t>
      </w:r>
      <w:r w:rsidRPr="001F1603">
        <w:rPr>
          <w:rFonts w:asciiTheme="majorBidi" w:hAnsiTheme="majorBidi" w:cs="Times New Roman" w:hint="cs"/>
          <w:rtl/>
          <w:lang w:bidi="he-IL"/>
        </w:rPr>
        <w:t xml:space="preserve"> יוצא</w:t>
      </w:r>
      <w:r w:rsidR="009F65A8">
        <w:rPr>
          <w:rFonts w:asciiTheme="majorBidi" w:hAnsiTheme="majorBidi" w:cs="Times New Roman" w:hint="cs"/>
          <w:rtl/>
          <w:lang w:bidi="he-IL"/>
        </w:rPr>
        <w:t>ים</w:t>
      </w:r>
      <w:r w:rsidRPr="001F1603">
        <w:rPr>
          <w:rFonts w:asciiTheme="majorBidi" w:hAnsiTheme="majorBidi" w:cs="Times New Roman" w:hint="cs"/>
          <w:rtl/>
          <w:lang w:bidi="he-IL"/>
        </w:rPr>
        <w:t xml:space="preserve"> מנקודת</w:t>
      </w:r>
      <w:r>
        <w:rPr>
          <w:rFonts w:asciiTheme="majorBidi" w:hAnsiTheme="majorBidi" w:cs="Times New Roman" w:hint="cs"/>
          <w:rtl/>
          <w:lang w:bidi="he-IL"/>
        </w:rPr>
        <w:t xml:space="preserve"> הנחה, </w:t>
      </w:r>
      <w:r w:rsidR="009F65A8">
        <w:rPr>
          <w:rFonts w:asciiTheme="majorBidi" w:hAnsiTheme="majorBidi" w:cs="Times New Roman" w:hint="cs"/>
          <w:rtl/>
          <w:lang w:bidi="he-IL"/>
        </w:rPr>
        <w:t>ש-</w:t>
      </w:r>
    </w:p>
    <w:p w14:paraId="5D47CC57" w14:textId="6419B4D2" w:rsidR="006A2840" w:rsidRPr="0016350F" w:rsidRDefault="006A2840" w:rsidP="00074840">
      <w:pPr>
        <w:pStyle w:val="ListParagraph"/>
        <w:numPr>
          <w:ilvl w:val="0"/>
          <w:numId w:val="40"/>
        </w:numPr>
        <w:bidi/>
        <w:ind w:left="360"/>
        <w:jc w:val="both"/>
        <w:rPr>
          <w:rFonts w:asciiTheme="majorBidi" w:hAnsiTheme="majorBidi" w:cstheme="majorBidi"/>
          <w:lang w:bidi="he-IL"/>
        </w:rPr>
      </w:pPr>
      <w:r w:rsidRPr="0016350F">
        <w:rPr>
          <w:rFonts w:asciiTheme="majorBidi" w:hAnsiTheme="majorBidi" w:hint="cs"/>
          <w:rtl/>
          <w:lang w:bidi="he-IL"/>
        </w:rPr>
        <w:t>לרכב</w:t>
      </w:r>
      <w:r w:rsidRPr="0016350F">
        <w:rPr>
          <w:rFonts w:asciiTheme="majorBidi" w:hAnsiTheme="majorBidi"/>
          <w:rtl/>
          <w:lang w:bidi="he-IL"/>
        </w:rPr>
        <w:t xml:space="preserve"> </w:t>
      </w:r>
      <w:r w:rsidRPr="0016350F">
        <w:rPr>
          <w:rFonts w:asciiTheme="majorBidi" w:hAnsiTheme="majorBidi" w:hint="cs"/>
          <w:rtl/>
          <w:lang w:bidi="he-IL"/>
        </w:rPr>
        <w:t>יש</w:t>
      </w:r>
      <w:r w:rsidRPr="0016350F">
        <w:rPr>
          <w:rFonts w:asciiTheme="majorBidi" w:hAnsiTheme="majorBidi"/>
          <w:rtl/>
          <w:lang w:bidi="he-IL"/>
        </w:rPr>
        <w:t xml:space="preserve"> </w:t>
      </w:r>
      <w:r w:rsidRPr="0016350F">
        <w:rPr>
          <w:rFonts w:asciiTheme="majorBidi" w:hAnsiTheme="majorBidi" w:hint="cs"/>
          <w:rtl/>
          <w:lang w:bidi="he-IL"/>
        </w:rPr>
        <w:t>אישור</w:t>
      </w:r>
      <w:r w:rsidRPr="0016350F">
        <w:rPr>
          <w:rFonts w:asciiTheme="majorBidi" w:hAnsiTheme="majorBidi"/>
          <w:rtl/>
          <w:lang w:bidi="he-IL"/>
        </w:rPr>
        <w:t xml:space="preserve"> </w:t>
      </w:r>
      <w:r w:rsidRPr="0016350F">
        <w:rPr>
          <w:rFonts w:asciiTheme="majorBidi" w:hAnsiTheme="majorBidi" w:hint="cs"/>
          <w:rtl/>
          <w:lang w:bidi="he-IL"/>
        </w:rPr>
        <w:t>פרטני</w:t>
      </w:r>
      <w:r w:rsidRPr="0016350F">
        <w:rPr>
          <w:rFonts w:asciiTheme="majorBidi" w:hAnsiTheme="majorBidi"/>
          <w:rtl/>
          <w:lang w:bidi="he-IL"/>
        </w:rPr>
        <w:t xml:space="preserve"> </w:t>
      </w:r>
      <w:r w:rsidRPr="0016350F">
        <w:rPr>
          <w:rFonts w:asciiTheme="majorBidi" w:hAnsiTheme="majorBidi" w:hint="cs"/>
          <w:rtl/>
          <w:lang w:bidi="he-IL"/>
        </w:rPr>
        <w:t>או</w:t>
      </w:r>
      <w:r w:rsidRPr="0016350F">
        <w:rPr>
          <w:rFonts w:asciiTheme="majorBidi" w:hAnsiTheme="majorBidi"/>
          <w:rtl/>
          <w:lang w:bidi="he-IL"/>
        </w:rPr>
        <w:t xml:space="preserve"> </w:t>
      </w:r>
      <w:r w:rsidRPr="0016350F">
        <w:rPr>
          <w:rFonts w:asciiTheme="majorBidi" w:hAnsiTheme="majorBidi" w:hint="cs"/>
          <w:rtl/>
          <w:lang w:bidi="he-IL"/>
        </w:rPr>
        <w:t>אישור</w:t>
      </w:r>
      <w:r w:rsidRPr="0016350F">
        <w:rPr>
          <w:rFonts w:asciiTheme="majorBidi" w:hAnsiTheme="majorBidi"/>
          <w:rtl/>
          <w:lang w:bidi="he-IL"/>
        </w:rPr>
        <w:t xml:space="preserve"> </w:t>
      </w:r>
      <w:r w:rsidRPr="0016350F">
        <w:rPr>
          <w:rFonts w:asciiTheme="majorBidi" w:hAnsiTheme="majorBidi" w:hint="cs"/>
          <w:rtl/>
          <w:lang w:bidi="he-IL"/>
        </w:rPr>
        <w:t>דגם</w:t>
      </w:r>
      <w:r w:rsidRPr="0016350F">
        <w:rPr>
          <w:rFonts w:asciiTheme="majorBidi" w:hAnsiTheme="majorBidi"/>
          <w:rtl/>
          <w:lang w:bidi="he-IL"/>
        </w:rPr>
        <w:t>;</w:t>
      </w:r>
    </w:p>
    <w:p w14:paraId="3F0180C6" w14:textId="28DD7FEC" w:rsidR="006A2840" w:rsidRPr="0016350F" w:rsidRDefault="009F65A8" w:rsidP="00074840">
      <w:pPr>
        <w:pStyle w:val="ListParagraph"/>
        <w:numPr>
          <w:ilvl w:val="0"/>
          <w:numId w:val="40"/>
        </w:numPr>
        <w:bidi/>
        <w:ind w:left="360"/>
        <w:jc w:val="both"/>
        <w:rPr>
          <w:rFonts w:asciiTheme="majorBidi" w:hAnsiTheme="majorBidi"/>
          <w:rtl/>
          <w:lang w:bidi="he-IL"/>
        </w:rPr>
      </w:pPr>
      <w:r w:rsidRPr="0016350F">
        <w:rPr>
          <w:rFonts w:asciiTheme="majorBidi" w:hAnsiTheme="majorBidi" w:hint="cs"/>
          <w:rtl/>
          <w:lang w:bidi="he-IL"/>
        </w:rPr>
        <w:t>בוצע</w:t>
      </w:r>
      <w:r w:rsidR="006A2840" w:rsidRPr="0016350F">
        <w:rPr>
          <w:rFonts w:asciiTheme="majorBidi" w:hAnsiTheme="majorBidi" w:hint="cs"/>
          <w:rtl/>
          <w:lang w:bidi="he-IL"/>
        </w:rPr>
        <w:t>ו</w:t>
      </w:r>
      <w:r w:rsidR="006A2840" w:rsidRPr="0016350F">
        <w:rPr>
          <w:rFonts w:asciiTheme="majorBidi" w:hAnsiTheme="majorBidi"/>
          <w:rtl/>
          <w:lang w:bidi="he-IL"/>
        </w:rPr>
        <w:t xml:space="preserve"> </w:t>
      </w:r>
      <w:r w:rsidR="006A2840" w:rsidRPr="0016350F">
        <w:rPr>
          <w:rFonts w:asciiTheme="majorBidi" w:hAnsiTheme="majorBidi" w:hint="cs"/>
          <w:rtl/>
          <w:lang w:bidi="he-IL"/>
        </w:rPr>
        <w:t>שינויים</w:t>
      </w:r>
      <w:r w:rsidR="006A2840" w:rsidRPr="0016350F">
        <w:rPr>
          <w:rFonts w:asciiTheme="majorBidi" w:hAnsiTheme="majorBidi"/>
          <w:rtl/>
          <w:lang w:bidi="he-IL"/>
        </w:rPr>
        <w:t xml:space="preserve"> </w:t>
      </w:r>
      <w:r w:rsidR="006A2840" w:rsidRPr="0016350F">
        <w:rPr>
          <w:rFonts w:asciiTheme="majorBidi" w:hAnsiTheme="majorBidi" w:hint="cs"/>
          <w:rtl/>
          <w:lang w:bidi="he-IL"/>
        </w:rPr>
        <w:t>ברכב</w:t>
      </w:r>
      <w:r w:rsidR="006A2840" w:rsidRPr="0016350F">
        <w:rPr>
          <w:rFonts w:asciiTheme="majorBidi" w:hAnsiTheme="majorBidi"/>
          <w:rtl/>
          <w:lang w:bidi="he-IL"/>
        </w:rPr>
        <w:t xml:space="preserve"> </w:t>
      </w:r>
      <w:r w:rsidR="006A2840" w:rsidRPr="0016350F">
        <w:rPr>
          <w:rFonts w:asciiTheme="majorBidi" w:hAnsiTheme="majorBidi" w:hint="cs"/>
          <w:rtl/>
          <w:lang w:bidi="he-IL"/>
        </w:rPr>
        <w:t>לאחר</w:t>
      </w:r>
      <w:r w:rsidR="006A2840" w:rsidRPr="0016350F">
        <w:rPr>
          <w:rFonts w:asciiTheme="majorBidi" w:hAnsiTheme="majorBidi"/>
          <w:rtl/>
          <w:lang w:bidi="he-IL"/>
        </w:rPr>
        <w:t xml:space="preserve"> </w:t>
      </w:r>
      <w:r w:rsidR="006A2840" w:rsidRPr="0016350F">
        <w:rPr>
          <w:rFonts w:asciiTheme="majorBidi" w:hAnsiTheme="majorBidi" w:hint="cs"/>
          <w:rtl/>
          <w:lang w:bidi="he-IL"/>
        </w:rPr>
        <w:t>קבלת האישור</w:t>
      </w:r>
      <w:r w:rsidR="006A2840" w:rsidRPr="0016350F">
        <w:rPr>
          <w:rFonts w:asciiTheme="majorBidi" w:hAnsiTheme="majorBidi"/>
          <w:rtl/>
          <w:lang w:bidi="he-IL"/>
        </w:rPr>
        <w:t xml:space="preserve"> </w:t>
      </w:r>
      <w:r w:rsidR="006A2840" w:rsidRPr="0016350F">
        <w:rPr>
          <w:rFonts w:asciiTheme="majorBidi" w:hAnsiTheme="majorBidi" w:hint="cs"/>
          <w:rtl/>
          <w:lang w:bidi="he-IL"/>
        </w:rPr>
        <w:t>הפרטני</w:t>
      </w:r>
      <w:r w:rsidR="006A2840" w:rsidRPr="0016350F">
        <w:rPr>
          <w:rFonts w:asciiTheme="majorBidi" w:hAnsiTheme="majorBidi"/>
          <w:rtl/>
          <w:lang w:bidi="he-IL"/>
        </w:rPr>
        <w:t xml:space="preserve"> </w:t>
      </w:r>
      <w:r w:rsidR="006A2840" w:rsidRPr="0016350F">
        <w:rPr>
          <w:rFonts w:asciiTheme="majorBidi" w:hAnsiTheme="majorBidi" w:hint="cs"/>
          <w:rtl/>
          <w:lang w:bidi="he-IL"/>
        </w:rPr>
        <w:t>או</w:t>
      </w:r>
      <w:r w:rsidR="006A2840" w:rsidRPr="0016350F">
        <w:rPr>
          <w:rFonts w:asciiTheme="majorBidi" w:hAnsiTheme="majorBidi"/>
          <w:rtl/>
          <w:lang w:bidi="he-IL"/>
        </w:rPr>
        <w:t xml:space="preserve"> </w:t>
      </w:r>
      <w:r w:rsidR="006A2840" w:rsidRPr="0016350F">
        <w:rPr>
          <w:rFonts w:asciiTheme="majorBidi" w:hAnsiTheme="majorBidi" w:hint="cs"/>
          <w:rtl/>
          <w:lang w:bidi="he-IL"/>
        </w:rPr>
        <w:t>אישור</w:t>
      </w:r>
      <w:r w:rsidR="006A2840" w:rsidRPr="0016350F">
        <w:rPr>
          <w:rFonts w:asciiTheme="majorBidi" w:hAnsiTheme="majorBidi"/>
          <w:rtl/>
          <w:lang w:bidi="he-IL"/>
        </w:rPr>
        <w:t xml:space="preserve"> </w:t>
      </w:r>
      <w:r w:rsidR="006A2840" w:rsidRPr="0016350F">
        <w:rPr>
          <w:rFonts w:asciiTheme="majorBidi" w:hAnsiTheme="majorBidi" w:hint="cs"/>
          <w:rtl/>
          <w:lang w:bidi="he-IL"/>
        </w:rPr>
        <w:t>הדגם</w:t>
      </w:r>
      <w:r w:rsidR="00BC41F7">
        <w:rPr>
          <w:rFonts w:asciiTheme="majorBidi" w:hAnsiTheme="majorBidi" w:hint="cs"/>
          <w:rtl/>
          <w:lang w:bidi="he-IL"/>
        </w:rPr>
        <w:t>,</w:t>
      </w:r>
      <w:r w:rsidR="006A2840" w:rsidRPr="0016350F">
        <w:rPr>
          <w:rFonts w:asciiTheme="majorBidi" w:hAnsiTheme="majorBidi"/>
          <w:rtl/>
          <w:lang w:bidi="he-IL"/>
        </w:rPr>
        <w:t xml:space="preserve"> </w:t>
      </w:r>
      <w:r w:rsidR="006A2840" w:rsidRPr="0016350F">
        <w:rPr>
          <w:rFonts w:asciiTheme="majorBidi" w:hAnsiTheme="majorBidi" w:hint="cs"/>
          <w:rtl/>
          <w:lang w:bidi="he-IL"/>
        </w:rPr>
        <w:t>במטרה</w:t>
      </w:r>
      <w:r w:rsidR="006A2840" w:rsidRPr="0016350F">
        <w:rPr>
          <w:rFonts w:asciiTheme="majorBidi" w:hAnsiTheme="majorBidi"/>
          <w:rtl/>
          <w:lang w:bidi="he-IL"/>
        </w:rPr>
        <w:t xml:space="preserve"> </w:t>
      </w:r>
      <w:r w:rsidR="006A2840" w:rsidRPr="0016350F">
        <w:rPr>
          <w:rFonts w:asciiTheme="majorBidi" w:hAnsiTheme="majorBidi" w:hint="cs"/>
          <w:rtl/>
          <w:lang w:bidi="he-IL"/>
        </w:rPr>
        <w:t>לצייד</w:t>
      </w:r>
      <w:r w:rsidR="006A2840" w:rsidRPr="0016350F">
        <w:rPr>
          <w:rFonts w:asciiTheme="majorBidi" w:hAnsiTheme="majorBidi"/>
          <w:rtl/>
          <w:lang w:bidi="he-IL"/>
        </w:rPr>
        <w:t xml:space="preserve"> </w:t>
      </w:r>
      <w:r w:rsidR="006A2840" w:rsidRPr="0016350F">
        <w:rPr>
          <w:rFonts w:asciiTheme="majorBidi" w:hAnsiTheme="majorBidi" w:hint="cs"/>
          <w:rtl/>
          <w:lang w:bidi="he-IL"/>
        </w:rPr>
        <w:t>אותו</w:t>
      </w:r>
      <w:r w:rsidR="006A2840" w:rsidRPr="0016350F">
        <w:rPr>
          <w:rFonts w:asciiTheme="majorBidi" w:hAnsiTheme="majorBidi"/>
          <w:rtl/>
          <w:lang w:bidi="he-IL"/>
        </w:rPr>
        <w:t xml:space="preserve"> </w:t>
      </w:r>
      <w:r w:rsidR="006A2840" w:rsidRPr="0016350F">
        <w:rPr>
          <w:rFonts w:asciiTheme="majorBidi" w:hAnsiTheme="majorBidi" w:hint="cs"/>
          <w:rtl/>
          <w:lang w:bidi="he-IL"/>
        </w:rPr>
        <w:t>בפונקציות</w:t>
      </w:r>
      <w:r w:rsidR="006A2840" w:rsidRPr="0016350F">
        <w:rPr>
          <w:rFonts w:asciiTheme="majorBidi" w:hAnsiTheme="majorBidi"/>
          <w:rtl/>
          <w:lang w:bidi="he-IL"/>
        </w:rPr>
        <w:t xml:space="preserve"> </w:t>
      </w:r>
      <w:r w:rsidR="006A2840" w:rsidRPr="0016350F">
        <w:rPr>
          <w:rFonts w:asciiTheme="majorBidi" w:hAnsiTheme="majorBidi" w:hint="cs"/>
          <w:rtl/>
          <w:lang w:bidi="he-IL"/>
        </w:rPr>
        <w:t>נהיגה</w:t>
      </w:r>
      <w:r w:rsidR="006A2840" w:rsidRPr="0016350F">
        <w:rPr>
          <w:rFonts w:asciiTheme="majorBidi" w:hAnsiTheme="majorBidi"/>
          <w:rtl/>
          <w:lang w:bidi="he-IL"/>
        </w:rPr>
        <w:t xml:space="preserve"> </w:t>
      </w:r>
      <w:r w:rsidR="006A2840" w:rsidRPr="0016350F">
        <w:rPr>
          <w:rFonts w:asciiTheme="majorBidi" w:hAnsiTheme="majorBidi" w:hint="cs"/>
          <w:rtl/>
          <w:lang w:bidi="he-IL"/>
        </w:rPr>
        <w:t>אוטומטיות</w:t>
      </w:r>
      <w:r w:rsidR="006A2840" w:rsidRPr="0016350F">
        <w:rPr>
          <w:rFonts w:asciiTheme="majorBidi" w:hAnsiTheme="majorBidi"/>
          <w:rtl/>
          <w:lang w:bidi="he-IL"/>
        </w:rPr>
        <w:t xml:space="preserve"> </w:t>
      </w:r>
      <w:r w:rsidR="006A2840" w:rsidRPr="0016350F">
        <w:rPr>
          <w:rFonts w:asciiTheme="majorBidi" w:hAnsiTheme="majorBidi" w:hint="cs"/>
          <w:rtl/>
          <w:lang w:bidi="he-IL"/>
        </w:rPr>
        <w:t>או</w:t>
      </w:r>
      <w:r w:rsidR="006A2840" w:rsidRPr="0016350F">
        <w:rPr>
          <w:rFonts w:asciiTheme="majorBidi" w:hAnsiTheme="majorBidi"/>
          <w:rtl/>
          <w:lang w:bidi="he-IL"/>
        </w:rPr>
        <w:t xml:space="preserve"> </w:t>
      </w:r>
      <w:r w:rsidR="006A2840" w:rsidRPr="0016350F">
        <w:rPr>
          <w:rFonts w:asciiTheme="majorBidi" w:hAnsiTheme="majorBidi" w:hint="cs"/>
          <w:rtl/>
          <w:lang w:bidi="he-IL"/>
        </w:rPr>
        <w:t>אוטונומיות</w:t>
      </w:r>
      <w:r w:rsidR="006A2840" w:rsidRPr="0016350F">
        <w:rPr>
          <w:rFonts w:asciiTheme="majorBidi" w:hAnsiTheme="majorBidi"/>
          <w:rtl/>
          <w:lang w:bidi="he-IL"/>
        </w:rPr>
        <w:t>;</w:t>
      </w:r>
    </w:p>
    <w:p w14:paraId="37B60F83" w14:textId="5922F4CA" w:rsidR="006A2840" w:rsidRPr="00BC41F7" w:rsidRDefault="00AD6600" w:rsidP="00074840">
      <w:pPr>
        <w:pStyle w:val="ListParagraph"/>
        <w:numPr>
          <w:ilvl w:val="0"/>
          <w:numId w:val="40"/>
        </w:numPr>
        <w:bidi/>
        <w:ind w:left="360"/>
        <w:jc w:val="both"/>
        <w:rPr>
          <w:rFonts w:asciiTheme="majorBidi" w:hAnsiTheme="majorBidi" w:cstheme="majorBidi"/>
          <w:rtl/>
          <w:lang w:bidi="he-IL"/>
        </w:rPr>
      </w:pPr>
      <w:r w:rsidRPr="00BC41F7">
        <w:rPr>
          <w:rFonts w:asciiTheme="majorBidi" w:hAnsiTheme="majorBidi" w:cstheme="majorBidi" w:hint="cs"/>
          <w:rtl/>
          <w:lang w:bidi="he-IL"/>
        </w:rPr>
        <w:t>ל</w:t>
      </w:r>
      <w:r w:rsidR="006A2840" w:rsidRPr="00BC41F7">
        <w:rPr>
          <w:rFonts w:asciiTheme="majorBidi" w:hAnsiTheme="majorBidi" w:cstheme="majorBidi" w:hint="cs"/>
          <w:rtl/>
          <w:lang w:bidi="he-IL"/>
        </w:rPr>
        <w:t xml:space="preserve">בעל הרכב </w:t>
      </w:r>
      <w:r w:rsidR="00666073" w:rsidRPr="00BC41F7">
        <w:rPr>
          <w:rFonts w:asciiTheme="majorBidi" w:hAnsiTheme="majorBidi" w:cstheme="majorBidi" w:hint="cs"/>
          <w:rtl/>
          <w:lang w:bidi="he-IL"/>
        </w:rPr>
        <w:t>ש</w:t>
      </w:r>
      <w:r w:rsidR="009F65A8" w:rsidRPr="00BC41F7">
        <w:rPr>
          <w:rFonts w:asciiTheme="majorBidi" w:hAnsiTheme="majorBidi" w:cstheme="majorBidi" w:hint="cs"/>
          <w:rtl/>
          <w:lang w:bidi="he-IL"/>
        </w:rPr>
        <w:t>יזם את הפיתוח וה</w:t>
      </w:r>
      <w:r w:rsidR="00DA39FA" w:rsidRPr="00BC41F7">
        <w:rPr>
          <w:rFonts w:asciiTheme="majorBidi" w:hAnsiTheme="majorBidi" w:cstheme="majorBidi" w:hint="cs"/>
          <w:rtl/>
          <w:lang w:bidi="he-IL"/>
        </w:rPr>
        <w:t>ניסוי, ול</w:t>
      </w:r>
      <w:r w:rsidRPr="00BC41F7">
        <w:rPr>
          <w:rFonts w:asciiTheme="majorBidi" w:hAnsiTheme="majorBidi" w:cstheme="majorBidi" w:hint="cs"/>
          <w:rtl/>
          <w:lang w:bidi="he-IL"/>
        </w:rPr>
        <w:t xml:space="preserve">מעורבים בפיתוח ובניסוי </w:t>
      </w:r>
      <w:r w:rsidR="00DA39FA" w:rsidRPr="00BC41F7">
        <w:rPr>
          <w:rFonts w:asciiTheme="majorBidi" w:hAnsiTheme="majorBidi" w:cstheme="majorBidi" w:hint="cs"/>
          <w:rtl/>
          <w:lang w:bidi="he-IL"/>
        </w:rPr>
        <w:t>בקיאים ואמינים דיים</w:t>
      </w:r>
      <w:r w:rsidRPr="00BC41F7">
        <w:rPr>
          <w:rFonts w:asciiTheme="majorBidi" w:hAnsiTheme="majorBidi" w:cstheme="majorBidi" w:hint="cs"/>
          <w:rtl/>
          <w:lang w:bidi="he-IL"/>
        </w:rPr>
        <w:t xml:space="preserve"> </w:t>
      </w:r>
      <w:r w:rsidR="00DA39FA" w:rsidRPr="00BC41F7">
        <w:rPr>
          <w:rFonts w:asciiTheme="majorBidi" w:hAnsiTheme="majorBidi" w:cstheme="majorBidi" w:hint="cs"/>
          <w:rtl/>
          <w:lang w:bidi="he-IL"/>
        </w:rPr>
        <w:t>בכל הנוגע</w:t>
      </w:r>
      <w:r w:rsidR="008C66DE" w:rsidRPr="00BC41F7">
        <w:rPr>
          <w:rFonts w:asciiTheme="majorBidi" w:hAnsiTheme="majorBidi" w:cstheme="majorBidi" w:hint="cs"/>
          <w:rtl/>
          <w:lang w:bidi="he-IL"/>
        </w:rPr>
        <w:t xml:space="preserve"> לפיתוחים הט</w:t>
      </w:r>
      <w:r w:rsidR="00666073" w:rsidRPr="00BC41F7">
        <w:rPr>
          <w:rFonts w:asciiTheme="majorBidi" w:hAnsiTheme="majorBidi" w:cstheme="majorBidi" w:hint="cs"/>
          <w:rtl/>
          <w:lang w:bidi="he-IL"/>
        </w:rPr>
        <w:t>כניים ב</w:t>
      </w:r>
      <w:r w:rsidR="0092733C" w:rsidRPr="00BC41F7">
        <w:rPr>
          <w:rFonts w:asciiTheme="majorBidi" w:hAnsiTheme="majorBidi" w:cstheme="majorBidi" w:hint="cs"/>
          <w:rtl/>
          <w:lang w:bidi="he-IL"/>
        </w:rPr>
        <w:t xml:space="preserve">תנועת </w:t>
      </w:r>
      <w:r w:rsidRPr="00BC41F7">
        <w:rPr>
          <w:rFonts w:asciiTheme="majorBidi" w:hAnsiTheme="majorBidi" w:cstheme="majorBidi" w:hint="cs"/>
          <w:rtl/>
          <w:lang w:bidi="he-IL"/>
        </w:rPr>
        <w:t>כלי רכב;</w:t>
      </w:r>
    </w:p>
    <w:p w14:paraId="5E7DD76D" w14:textId="77777777" w:rsidR="000E4FE6" w:rsidRDefault="000E4FE6"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4. בעל הר</w:t>
      </w:r>
      <w:r w:rsidR="00875483">
        <w:rPr>
          <w:rFonts w:asciiTheme="majorBidi" w:hAnsiTheme="majorBidi" w:cstheme="majorBidi" w:hint="cs"/>
          <w:rtl/>
          <w:lang w:bidi="he-IL"/>
        </w:rPr>
        <w:t>כב מציג</w:t>
      </w:r>
      <w:r w:rsidR="00DA39FA">
        <w:rPr>
          <w:rFonts w:asciiTheme="majorBidi" w:hAnsiTheme="majorBidi" w:cstheme="majorBidi" w:hint="cs"/>
          <w:rtl/>
          <w:lang w:bidi="he-IL"/>
        </w:rPr>
        <w:t xml:space="preserve"> קונספט פיתוח</w:t>
      </w:r>
      <w:r w:rsidR="00875483">
        <w:rPr>
          <w:rFonts w:asciiTheme="majorBidi" w:hAnsiTheme="majorBidi" w:cstheme="majorBidi" w:hint="cs"/>
          <w:rtl/>
          <w:lang w:bidi="he-IL"/>
        </w:rPr>
        <w:t>,</w:t>
      </w:r>
      <w:r w:rsidR="00DA39FA">
        <w:rPr>
          <w:rFonts w:asciiTheme="majorBidi" w:hAnsiTheme="majorBidi" w:cstheme="majorBidi" w:hint="cs"/>
          <w:rtl/>
          <w:lang w:bidi="he-IL"/>
        </w:rPr>
        <w:t xml:space="preserve"> אשר </w:t>
      </w:r>
      <w:r>
        <w:rPr>
          <w:rFonts w:asciiTheme="majorBidi" w:hAnsiTheme="majorBidi" w:cstheme="majorBidi" w:hint="cs"/>
          <w:rtl/>
          <w:lang w:bidi="he-IL"/>
        </w:rPr>
        <w:t>בו</w:t>
      </w:r>
    </w:p>
    <w:p w14:paraId="1CBE4B57" w14:textId="0843E29A" w:rsidR="000E4FE6" w:rsidRPr="00BC41F7" w:rsidRDefault="00875483" w:rsidP="00074840">
      <w:pPr>
        <w:pStyle w:val="ListParagraph"/>
        <w:numPr>
          <w:ilvl w:val="0"/>
          <w:numId w:val="42"/>
        </w:numPr>
        <w:bidi/>
        <w:jc w:val="both"/>
        <w:rPr>
          <w:rFonts w:asciiTheme="majorBidi" w:hAnsiTheme="majorBidi" w:cstheme="majorBidi"/>
          <w:rtl/>
          <w:lang w:bidi="he-IL"/>
        </w:rPr>
      </w:pPr>
      <w:r w:rsidRPr="00BC41F7">
        <w:rPr>
          <w:rFonts w:asciiTheme="majorBidi" w:hAnsiTheme="majorBidi" w:cstheme="majorBidi" w:hint="cs"/>
          <w:rtl/>
          <w:lang w:bidi="he-IL"/>
        </w:rPr>
        <w:t>השינויים שכבר בוצעו ו</w:t>
      </w:r>
      <w:r w:rsidR="000E4FE6" w:rsidRPr="00BC41F7">
        <w:rPr>
          <w:rFonts w:asciiTheme="majorBidi" w:hAnsiTheme="majorBidi" w:cstheme="majorBidi" w:hint="cs"/>
          <w:rtl/>
          <w:lang w:bidi="he-IL"/>
        </w:rPr>
        <w:t>יבוצעו</w:t>
      </w:r>
      <w:r w:rsidRPr="00BC41F7">
        <w:rPr>
          <w:rFonts w:asciiTheme="majorBidi" w:hAnsiTheme="majorBidi" w:cstheme="majorBidi" w:hint="cs"/>
          <w:rtl/>
          <w:lang w:bidi="he-IL"/>
        </w:rPr>
        <w:t xml:space="preserve"> בעתיד ו</w:t>
      </w:r>
      <w:r w:rsidR="000E4FE6" w:rsidRPr="00BC41F7">
        <w:rPr>
          <w:rFonts w:asciiTheme="majorBidi" w:hAnsiTheme="majorBidi" w:cstheme="majorBidi" w:hint="cs"/>
          <w:rtl/>
          <w:lang w:bidi="he-IL"/>
        </w:rPr>
        <w:t>פונקציות</w:t>
      </w:r>
      <w:r w:rsidRPr="00BC41F7">
        <w:rPr>
          <w:rFonts w:asciiTheme="majorBidi" w:hAnsiTheme="majorBidi" w:cstheme="majorBidi" w:hint="cs"/>
          <w:rtl/>
          <w:lang w:bidi="he-IL"/>
        </w:rPr>
        <w:t xml:space="preserve"> הנהיגה שבמסגרת הניסוי יתוארו במידה מספקת</w:t>
      </w:r>
      <w:r w:rsidR="000E4FE6" w:rsidRPr="00BC41F7">
        <w:rPr>
          <w:rFonts w:asciiTheme="majorBidi" w:hAnsiTheme="majorBidi" w:cstheme="majorBidi" w:hint="cs"/>
          <w:rtl/>
          <w:lang w:bidi="he-IL"/>
        </w:rPr>
        <w:t>.</w:t>
      </w:r>
    </w:p>
    <w:p w14:paraId="4B5CFACF" w14:textId="1EE48937" w:rsidR="004D6B99" w:rsidRPr="00BC41F7" w:rsidRDefault="004742F2" w:rsidP="00074840">
      <w:pPr>
        <w:pStyle w:val="ListParagraph"/>
        <w:numPr>
          <w:ilvl w:val="0"/>
          <w:numId w:val="42"/>
        </w:numPr>
        <w:bidi/>
        <w:jc w:val="both"/>
        <w:rPr>
          <w:rFonts w:asciiTheme="majorBidi" w:hAnsiTheme="majorBidi" w:cstheme="majorBidi"/>
          <w:rtl/>
          <w:lang w:bidi="he-IL"/>
        </w:rPr>
      </w:pPr>
      <w:r w:rsidRPr="00BC41F7">
        <w:rPr>
          <w:rFonts w:asciiTheme="majorBidi" w:hAnsiTheme="majorBidi" w:cstheme="majorBidi" w:hint="cs"/>
          <w:rtl/>
          <w:lang w:bidi="he-IL"/>
        </w:rPr>
        <w:t>יובהר בנושא</w:t>
      </w:r>
      <w:r w:rsidR="004D6B99" w:rsidRPr="00BC41F7">
        <w:rPr>
          <w:rFonts w:asciiTheme="majorBidi" w:hAnsiTheme="majorBidi" w:cstheme="majorBidi" w:hint="cs"/>
          <w:rtl/>
          <w:lang w:bidi="he-IL"/>
        </w:rPr>
        <w:t xml:space="preserve"> ה</w:t>
      </w:r>
      <w:r w:rsidR="00875483" w:rsidRPr="00BC41F7">
        <w:rPr>
          <w:rFonts w:asciiTheme="majorBidi" w:hAnsiTheme="majorBidi" w:cstheme="majorBidi" w:hint="cs"/>
          <w:rtl/>
          <w:lang w:bidi="he-IL"/>
        </w:rPr>
        <w:t>שמירה על המצב הקיים</w:t>
      </w:r>
      <w:r w:rsidR="000E4FE6" w:rsidRPr="00BC41F7">
        <w:rPr>
          <w:rFonts w:asciiTheme="majorBidi" w:hAnsiTheme="majorBidi" w:cstheme="majorBidi" w:hint="cs"/>
          <w:rtl/>
          <w:lang w:bidi="he-IL"/>
        </w:rPr>
        <w:t xml:space="preserve"> של הטכניקה</w:t>
      </w:r>
    </w:p>
    <w:p w14:paraId="490EA580" w14:textId="77777777" w:rsidR="004D6B99" w:rsidRPr="00BC41F7" w:rsidRDefault="004D6B99" w:rsidP="00074840">
      <w:pPr>
        <w:pStyle w:val="ListParagraph"/>
        <w:bidi/>
        <w:jc w:val="both"/>
        <w:rPr>
          <w:rFonts w:asciiTheme="majorBidi" w:hAnsiTheme="majorBidi" w:cstheme="majorBidi"/>
          <w:rtl/>
          <w:lang w:bidi="he-IL"/>
        </w:rPr>
      </w:pPr>
      <w:proofErr w:type="spellStart"/>
      <w:r w:rsidRPr="00BC41F7">
        <w:rPr>
          <w:rFonts w:asciiTheme="majorBidi" w:hAnsiTheme="majorBidi" w:cstheme="majorBidi" w:hint="cs"/>
          <w:rtl/>
          <w:lang w:bidi="he-IL"/>
        </w:rPr>
        <w:t>אא</w:t>
      </w:r>
      <w:proofErr w:type="spellEnd"/>
      <w:r w:rsidRPr="00BC41F7">
        <w:rPr>
          <w:rFonts w:asciiTheme="majorBidi" w:hAnsiTheme="majorBidi" w:cstheme="majorBidi" w:hint="cs"/>
          <w:rtl/>
          <w:lang w:bidi="he-IL"/>
        </w:rPr>
        <w:t xml:space="preserve">) בפונקציות </w:t>
      </w:r>
      <w:r w:rsidR="004742F2" w:rsidRPr="00BC41F7">
        <w:rPr>
          <w:rFonts w:asciiTheme="majorBidi" w:hAnsiTheme="majorBidi" w:cstheme="majorBidi" w:hint="cs"/>
          <w:rtl/>
          <w:lang w:bidi="he-IL"/>
        </w:rPr>
        <w:t>נהיגה אוטומטי</w:t>
      </w:r>
      <w:r w:rsidRPr="00BC41F7">
        <w:rPr>
          <w:rFonts w:asciiTheme="majorBidi" w:hAnsiTheme="majorBidi" w:cstheme="majorBidi" w:hint="cs"/>
          <w:rtl/>
          <w:lang w:bidi="he-IL"/>
        </w:rPr>
        <w:t xml:space="preserve">ת </w:t>
      </w:r>
      <w:r w:rsidR="004742F2" w:rsidRPr="00BC41F7">
        <w:rPr>
          <w:rFonts w:asciiTheme="majorBidi" w:hAnsiTheme="majorBidi" w:cstheme="majorBidi" w:hint="cs"/>
          <w:rtl/>
          <w:lang w:bidi="he-IL"/>
        </w:rPr>
        <w:t>תוך התחשבות</w:t>
      </w:r>
      <w:r w:rsidRPr="00BC41F7">
        <w:rPr>
          <w:rFonts w:asciiTheme="majorBidi" w:hAnsiTheme="majorBidi" w:cstheme="majorBidi" w:hint="cs"/>
          <w:rtl/>
          <w:lang w:bidi="he-IL"/>
        </w:rPr>
        <w:t xml:space="preserve"> בסעיף 1א פסקה 2 לחוק התעבורה ו-</w:t>
      </w:r>
    </w:p>
    <w:p w14:paraId="51EFF238" w14:textId="77777777" w:rsidR="004D6B99" w:rsidRPr="00BC41F7" w:rsidRDefault="004D6B99" w:rsidP="00074840">
      <w:pPr>
        <w:pStyle w:val="ListParagraph"/>
        <w:bidi/>
        <w:jc w:val="both"/>
        <w:rPr>
          <w:rFonts w:asciiTheme="majorBidi" w:hAnsiTheme="majorBidi" w:cstheme="majorBidi"/>
          <w:rtl/>
          <w:lang w:bidi="he-IL"/>
        </w:rPr>
      </w:pPr>
      <w:proofErr w:type="spellStart"/>
      <w:r w:rsidRPr="00BC41F7">
        <w:rPr>
          <w:rFonts w:asciiTheme="majorBidi" w:hAnsiTheme="majorBidi" w:cstheme="majorBidi" w:hint="cs"/>
          <w:rtl/>
          <w:lang w:bidi="he-IL"/>
        </w:rPr>
        <w:t>בב</w:t>
      </w:r>
      <w:proofErr w:type="spellEnd"/>
      <w:r w:rsidRPr="00BC41F7">
        <w:rPr>
          <w:rFonts w:asciiTheme="majorBidi" w:hAnsiTheme="majorBidi" w:cstheme="majorBidi" w:hint="cs"/>
          <w:rtl/>
          <w:lang w:bidi="he-IL"/>
        </w:rPr>
        <w:t xml:space="preserve">) בפונקציות </w:t>
      </w:r>
      <w:r w:rsidR="004742F2" w:rsidRPr="00BC41F7">
        <w:rPr>
          <w:rFonts w:asciiTheme="majorBidi" w:hAnsiTheme="majorBidi" w:cstheme="majorBidi" w:hint="cs"/>
          <w:rtl/>
          <w:lang w:bidi="he-IL"/>
        </w:rPr>
        <w:t>נהיגה אוטונומי</w:t>
      </w:r>
      <w:r w:rsidRPr="00BC41F7">
        <w:rPr>
          <w:rFonts w:asciiTheme="majorBidi" w:hAnsiTheme="majorBidi" w:cstheme="majorBidi" w:hint="cs"/>
          <w:rtl/>
          <w:lang w:bidi="he-IL"/>
        </w:rPr>
        <w:t xml:space="preserve">ת </w:t>
      </w:r>
      <w:r w:rsidR="004742F2" w:rsidRPr="00BC41F7">
        <w:rPr>
          <w:rFonts w:asciiTheme="majorBidi" w:hAnsiTheme="majorBidi" w:cstheme="majorBidi" w:hint="cs"/>
          <w:rtl/>
          <w:lang w:bidi="he-IL"/>
        </w:rPr>
        <w:t>תוך התחשבות</w:t>
      </w:r>
      <w:r w:rsidRPr="00BC41F7">
        <w:rPr>
          <w:rFonts w:asciiTheme="majorBidi" w:hAnsiTheme="majorBidi" w:cstheme="majorBidi" w:hint="cs"/>
          <w:rtl/>
          <w:lang w:bidi="he-IL"/>
        </w:rPr>
        <w:t xml:space="preserve"> בסעיף 1</w:t>
      </w:r>
      <w:r w:rsidR="004742F2" w:rsidRPr="00BC41F7">
        <w:rPr>
          <w:rFonts w:asciiTheme="majorBidi" w:hAnsiTheme="majorBidi" w:cstheme="majorBidi" w:hint="cs"/>
          <w:rtl/>
          <w:lang w:bidi="he-IL"/>
        </w:rPr>
        <w:t>ה</w:t>
      </w:r>
      <w:r w:rsidRPr="00BC41F7">
        <w:rPr>
          <w:rFonts w:asciiTheme="majorBidi" w:hAnsiTheme="majorBidi" w:cstheme="majorBidi" w:hint="cs"/>
          <w:rtl/>
          <w:lang w:bidi="he-IL"/>
        </w:rPr>
        <w:t xml:space="preserve"> פסקה 2 לחוק התעבורה,</w:t>
      </w:r>
    </w:p>
    <w:p w14:paraId="7D2C3C8F" w14:textId="07E15513" w:rsidR="004D6B99" w:rsidRPr="00BC41F7" w:rsidRDefault="004742F2" w:rsidP="00074840">
      <w:pPr>
        <w:pStyle w:val="ListParagraph"/>
        <w:numPr>
          <w:ilvl w:val="0"/>
          <w:numId w:val="42"/>
        </w:numPr>
        <w:bidi/>
        <w:jc w:val="both"/>
        <w:rPr>
          <w:rFonts w:asciiTheme="majorBidi" w:hAnsiTheme="majorBidi" w:cstheme="majorBidi"/>
          <w:rtl/>
          <w:lang w:bidi="he-IL"/>
        </w:rPr>
      </w:pPr>
      <w:r w:rsidRPr="00BC41F7">
        <w:rPr>
          <w:rFonts w:asciiTheme="majorBidi" w:hAnsiTheme="majorBidi" w:cstheme="majorBidi" w:hint="cs"/>
          <w:rtl/>
          <w:lang w:bidi="he-IL"/>
        </w:rPr>
        <w:t>יובטח הפיקוח</w:t>
      </w:r>
      <w:r w:rsidR="004D6B99" w:rsidRPr="00BC41F7">
        <w:rPr>
          <w:rFonts w:asciiTheme="majorBidi" w:hAnsiTheme="majorBidi" w:cstheme="majorBidi" w:hint="cs"/>
          <w:rtl/>
          <w:lang w:bidi="he-IL"/>
        </w:rPr>
        <w:t xml:space="preserve"> </w:t>
      </w:r>
      <w:r w:rsidRPr="00BC41F7">
        <w:rPr>
          <w:rFonts w:asciiTheme="majorBidi" w:hAnsiTheme="majorBidi" w:cstheme="majorBidi" w:hint="cs"/>
          <w:rtl/>
          <w:lang w:bidi="he-IL"/>
        </w:rPr>
        <w:t>ה</w:t>
      </w:r>
      <w:r w:rsidR="00B5505B" w:rsidRPr="00BC41F7">
        <w:rPr>
          <w:rFonts w:asciiTheme="majorBidi" w:hAnsiTheme="majorBidi" w:cstheme="majorBidi" w:hint="cs"/>
          <w:rtl/>
          <w:lang w:bidi="he-IL"/>
        </w:rPr>
        <w:t>קבוע של ההפעלה</w:t>
      </w:r>
      <w:r w:rsidRPr="00BC41F7">
        <w:rPr>
          <w:rFonts w:asciiTheme="majorBidi" w:hAnsiTheme="majorBidi" w:cstheme="majorBidi" w:hint="cs"/>
          <w:rtl/>
          <w:lang w:bidi="he-IL"/>
        </w:rPr>
        <w:t xml:space="preserve"> ב-</w:t>
      </w:r>
    </w:p>
    <w:p w14:paraId="251C4192" w14:textId="1BA1A562" w:rsidR="00406069" w:rsidRPr="00BC41F7" w:rsidRDefault="00406069" w:rsidP="00074840">
      <w:pPr>
        <w:pStyle w:val="ListParagraph"/>
        <w:bidi/>
        <w:jc w:val="both"/>
        <w:rPr>
          <w:rFonts w:asciiTheme="majorBidi" w:hAnsiTheme="majorBidi" w:cstheme="majorBidi"/>
          <w:lang w:bidi="he-IL"/>
        </w:rPr>
      </w:pPr>
      <w:proofErr w:type="spellStart"/>
      <w:r w:rsidRPr="00BC41F7">
        <w:rPr>
          <w:rFonts w:asciiTheme="majorBidi" w:hAnsiTheme="majorBidi" w:cstheme="majorBidi" w:hint="cs"/>
          <w:rtl/>
          <w:lang w:bidi="he-IL"/>
        </w:rPr>
        <w:t>אא</w:t>
      </w:r>
      <w:proofErr w:type="spellEnd"/>
      <w:r w:rsidRPr="00BC41F7">
        <w:rPr>
          <w:rFonts w:asciiTheme="majorBidi" w:hAnsiTheme="majorBidi"/>
          <w:rtl/>
          <w:lang w:bidi="he-IL"/>
        </w:rPr>
        <w:t>)</w:t>
      </w:r>
      <w:r w:rsidR="00F65FFB">
        <w:rPr>
          <w:rFonts w:asciiTheme="majorBidi" w:hAnsiTheme="majorBidi"/>
          <w:rtl/>
          <w:lang w:bidi="he-IL"/>
        </w:rPr>
        <w:t xml:space="preserve">  </w:t>
      </w:r>
      <w:r w:rsidR="0092733C" w:rsidRPr="00BC41F7">
        <w:rPr>
          <w:rFonts w:asciiTheme="majorBidi" w:hAnsiTheme="majorBidi" w:hint="cs"/>
          <w:rtl/>
          <w:lang w:bidi="he-IL"/>
        </w:rPr>
        <w:t>פונקציות</w:t>
      </w:r>
      <w:r w:rsidRPr="00BC41F7">
        <w:rPr>
          <w:rFonts w:asciiTheme="majorBidi" w:hAnsiTheme="majorBidi"/>
          <w:rtl/>
          <w:lang w:bidi="he-IL"/>
        </w:rPr>
        <w:t xml:space="preserve"> </w:t>
      </w:r>
      <w:r w:rsidRPr="00BC41F7">
        <w:rPr>
          <w:rFonts w:asciiTheme="majorBidi" w:hAnsiTheme="majorBidi" w:hint="cs"/>
          <w:rtl/>
          <w:lang w:bidi="he-IL"/>
        </w:rPr>
        <w:t>נהיגה</w:t>
      </w:r>
      <w:r w:rsidRPr="00BC41F7">
        <w:rPr>
          <w:rFonts w:asciiTheme="majorBidi" w:hAnsiTheme="majorBidi"/>
          <w:rtl/>
          <w:lang w:bidi="he-IL"/>
        </w:rPr>
        <w:t xml:space="preserve"> </w:t>
      </w:r>
      <w:r w:rsidR="0092733C" w:rsidRPr="00BC41F7">
        <w:rPr>
          <w:rFonts w:asciiTheme="majorBidi" w:hAnsiTheme="majorBidi" w:hint="cs"/>
          <w:rtl/>
          <w:lang w:bidi="he-IL"/>
        </w:rPr>
        <w:t>אוטומטית</w:t>
      </w:r>
      <w:r w:rsidRPr="00BC41F7">
        <w:rPr>
          <w:rFonts w:asciiTheme="majorBidi" w:hAnsiTheme="majorBidi"/>
          <w:rtl/>
          <w:lang w:bidi="he-IL"/>
        </w:rPr>
        <w:t xml:space="preserve"> </w:t>
      </w:r>
      <w:r w:rsidRPr="00BC41F7">
        <w:rPr>
          <w:rFonts w:asciiTheme="majorBidi" w:hAnsiTheme="majorBidi" w:hint="cs"/>
          <w:rtl/>
          <w:lang w:bidi="he-IL"/>
        </w:rPr>
        <w:t>על</w:t>
      </w:r>
      <w:r w:rsidRPr="00BC41F7">
        <w:rPr>
          <w:rFonts w:asciiTheme="majorBidi" w:hAnsiTheme="majorBidi"/>
          <w:rtl/>
          <w:lang w:bidi="he-IL"/>
        </w:rPr>
        <w:t xml:space="preserve"> </w:t>
      </w:r>
      <w:r w:rsidRPr="00BC41F7">
        <w:rPr>
          <w:rFonts w:asciiTheme="majorBidi" w:hAnsiTheme="majorBidi" w:hint="cs"/>
          <w:rtl/>
          <w:lang w:bidi="he-IL"/>
        </w:rPr>
        <w:t>ידי</w:t>
      </w:r>
      <w:r w:rsidRPr="00BC41F7">
        <w:rPr>
          <w:rFonts w:asciiTheme="majorBidi" w:hAnsiTheme="majorBidi"/>
          <w:rtl/>
          <w:lang w:bidi="he-IL"/>
        </w:rPr>
        <w:t xml:space="preserve"> </w:t>
      </w:r>
      <w:r w:rsidRPr="00BC41F7">
        <w:rPr>
          <w:rFonts w:asciiTheme="majorBidi" w:hAnsiTheme="majorBidi" w:hint="cs"/>
          <w:rtl/>
          <w:lang w:bidi="he-IL"/>
        </w:rPr>
        <w:t>נהג</w:t>
      </w:r>
      <w:r w:rsidRPr="00BC41F7">
        <w:rPr>
          <w:rFonts w:asciiTheme="majorBidi" w:hAnsiTheme="majorBidi"/>
          <w:rtl/>
          <w:lang w:bidi="he-IL"/>
        </w:rPr>
        <w:t xml:space="preserve"> </w:t>
      </w:r>
      <w:r w:rsidRPr="00BC41F7">
        <w:rPr>
          <w:rFonts w:asciiTheme="majorBidi" w:hAnsiTheme="majorBidi" w:hint="cs"/>
          <w:rtl/>
          <w:lang w:bidi="he-IL"/>
        </w:rPr>
        <w:t>רכב</w:t>
      </w:r>
      <w:r w:rsidRPr="00BC41F7">
        <w:rPr>
          <w:rFonts w:asciiTheme="majorBidi" w:hAnsiTheme="majorBidi"/>
          <w:rtl/>
          <w:lang w:bidi="he-IL"/>
        </w:rPr>
        <w:t xml:space="preserve"> </w:t>
      </w:r>
      <w:r w:rsidRPr="00BC41F7">
        <w:rPr>
          <w:rFonts w:asciiTheme="majorBidi" w:hAnsiTheme="majorBidi" w:hint="cs"/>
          <w:rtl/>
          <w:lang w:bidi="he-IL"/>
        </w:rPr>
        <w:t>אמין</w:t>
      </w:r>
      <w:r w:rsidRPr="00BC41F7">
        <w:rPr>
          <w:rFonts w:asciiTheme="majorBidi" w:hAnsiTheme="majorBidi"/>
          <w:rtl/>
          <w:lang w:bidi="he-IL"/>
        </w:rPr>
        <w:t xml:space="preserve"> </w:t>
      </w:r>
      <w:r w:rsidR="00B5505B" w:rsidRPr="00BC41F7">
        <w:rPr>
          <w:rFonts w:asciiTheme="majorBidi" w:hAnsiTheme="majorBidi" w:hint="cs"/>
          <w:rtl/>
          <w:lang w:bidi="he-IL"/>
        </w:rPr>
        <w:t>בנוגע</w:t>
      </w:r>
      <w:r w:rsidR="0092733C" w:rsidRPr="00BC41F7">
        <w:rPr>
          <w:rFonts w:asciiTheme="majorBidi" w:hAnsiTheme="majorBidi" w:hint="cs"/>
          <w:rtl/>
          <w:lang w:bidi="he-IL"/>
        </w:rPr>
        <w:t xml:space="preserve"> </w:t>
      </w:r>
      <w:r w:rsidRPr="00BC41F7">
        <w:rPr>
          <w:rFonts w:asciiTheme="majorBidi" w:hAnsiTheme="majorBidi" w:hint="cs"/>
          <w:rtl/>
          <w:lang w:bidi="he-IL"/>
        </w:rPr>
        <w:t>להתפתחויות</w:t>
      </w:r>
      <w:r w:rsidRPr="00BC41F7">
        <w:rPr>
          <w:rFonts w:asciiTheme="majorBidi" w:hAnsiTheme="majorBidi"/>
          <w:rtl/>
          <w:lang w:bidi="he-IL"/>
        </w:rPr>
        <w:t xml:space="preserve"> </w:t>
      </w:r>
      <w:r w:rsidRPr="00BC41F7">
        <w:rPr>
          <w:rFonts w:asciiTheme="majorBidi" w:hAnsiTheme="majorBidi" w:hint="cs"/>
          <w:rtl/>
          <w:lang w:bidi="he-IL"/>
        </w:rPr>
        <w:t>טכניות</w:t>
      </w:r>
      <w:r w:rsidRPr="00BC41F7">
        <w:rPr>
          <w:rFonts w:asciiTheme="majorBidi" w:hAnsiTheme="majorBidi"/>
          <w:rtl/>
          <w:lang w:bidi="he-IL"/>
        </w:rPr>
        <w:t xml:space="preserve"> </w:t>
      </w:r>
      <w:r w:rsidR="0092733C" w:rsidRPr="00BC41F7">
        <w:rPr>
          <w:rFonts w:asciiTheme="majorBidi" w:hAnsiTheme="majorBidi" w:hint="cs"/>
          <w:rtl/>
          <w:lang w:bidi="he-IL"/>
        </w:rPr>
        <w:t>ב</w:t>
      </w:r>
      <w:r w:rsidRPr="00BC41F7">
        <w:rPr>
          <w:rFonts w:asciiTheme="majorBidi" w:hAnsiTheme="majorBidi" w:hint="cs"/>
          <w:rtl/>
          <w:lang w:bidi="he-IL"/>
        </w:rPr>
        <w:t>תנועת</w:t>
      </w:r>
      <w:r w:rsidRPr="00BC41F7">
        <w:rPr>
          <w:rFonts w:asciiTheme="majorBidi" w:hAnsiTheme="majorBidi"/>
          <w:rtl/>
          <w:lang w:bidi="he-IL"/>
        </w:rPr>
        <w:t xml:space="preserve"> </w:t>
      </w:r>
      <w:r w:rsidRPr="00BC41F7">
        <w:rPr>
          <w:rFonts w:asciiTheme="majorBidi" w:hAnsiTheme="majorBidi" w:hint="cs"/>
          <w:rtl/>
          <w:lang w:bidi="he-IL"/>
        </w:rPr>
        <w:t>כלי</w:t>
      </w:r>
      <w:r w:rsidRPr="00BC41F7">
        <w:rPr>
          <w:rFonts w:asciiTheme="majorBidi" w:hAnsiTheme="majorBidi"/>
          <w:rtl/>
          <w:lang w:bidi="he-IL"/>
        </w:rPr>
        <w:t xml:space="preserve"> </w:t>
      </w:r>
      <w:r w:rsidRPr="00BC41F7">
        <w:rPr>
          <w:rFonts w:asciiTheme="majorBidi" w:hAnsiTheme="majorBidi" w:hint="cs"/>
          <w:rtl/>
          <w:lang w:bidi="he-IL"/>
        </w:rPr>
        <w:t>רכב</w:t>
      </w:r>
      <w:r w:rsidR="0092733C" w:rsidRPr="00BC41F7">
        <w:rPr>
          <w:rFonts w:asciiTheme="majorBidi" w:hAnsiTheme="majorBidi" w:cstheme="majorBidi" w:hint="cs"/>
          <w:rtl/>
          <w:lang w:bidi="he-IL"/>
        </w:rPr>
        <w:t xml:space="preserve"> ו-</w:t>
      </w:r>
    </w:p>
    <w:p w14:paraId="1B46B36A" w14:textId="29C9456C" w:rsidR="00406069" w:rsidRPr="00BC41F7" w:rsidRDefault="00406069" w:rsidP="00074840">
      <w:pPr>
        <w:pStyle w:val="ListParagraph"/>
        <w:bidi/>
        <w:jc w:val="both"/>
        <w:rPr>
          <w:rFonts w:asciiTheme="majorBidi" w:hAnsiTheme="majorBidi"/>
          <w:rtl/>
          <w:lang w:bidi="he-IL"/>
        </w:rPr>
      </w:pPr>
      <w:proofErr w:type="spellStart"/>
      <w:r w:rsidRPr="00BC41F7">
        <w:rPr>
          <w:rFonts w:asciiTheme="majorBidi" w:hAnsiTheme="majorBidi" w:hint="cs"/>
          <w:rtl/>
          <w:lang w:bidi="he-IL"/>
        </w:rPr>
        <w:t>בב</w:t>
      </w:r>
      <w:proofErr w:type="spellEnd"/>
      <w:r w:rsidRPr="00BC41F7">
        <w:rPr>
          <w:rFonts w:asciiTheme="majorBidi" w:hAnsiTheme="majorBidi"/>
          <w:rtl/>
          <w:lang w:bidi="he-IL"/>
        </w:rPr>
        <w:t>)</w:t>
      </w:r>
      <w:r w:rsidR="00F65FFB">
        <w:rPr>
          <w:rFonts w:asciiTheme="majorBidi" w:hAnsiTheme="majorBidi"/>
          <w:rtl/>
          <w:lang w:bidi="he-IL"/>
        </w:rPr>
        <w:t xml:space="preserve">  </w:t>
      </w:r>
      <w:r w:rsidRPr="00BC41F7">
        <w:rPr>
          <w:rFonts w:asciiTheme="majorBidi" w:hAnsiTheme="majorBidi" w:hint="cs"/>
          <w:rtl/>
          <w:lang w:bidi="he-IL"/>
        </w:rPr>
        <w:t>פונקציות</w:t>
      </w:r>
      <w:r w:rsidRPr="00BC41F7">
        <w:rPr>
          <w:rFonts w:asciiTheme="majorBidi" w:hAnsiTheme="majorBidi"/>
          <w:rtl/>
          <w:lang w:bidi="he-IL"/>
        </w:rPr>
        <w:t xml:space="preserve"> </w:t>
      </w:r>
      <w:r w:rsidRPr="00BC41F7">
        <w:rPr>
          <w:rFonts w:asciiTheme="majorBidi" w:hAnsiTheme="majorBidi" w:hint="cs"/>
          <w:rtl/>
          <w:lang w:bidi="he-IL"/>
        </w:rPr>
        <w:t>נהיגה</w:t>
      </w:r>
      <w:r w:rsidRPr="00BC41F7">
        <w:rPr>
          <w:rFonts w:asciiTheme="majorBidi" w:hAnsiTheme="majorBidi"/>
          <w:rtl/>
          <w:lang w:bidi="he-IL"/>
        </w:rPr>
        <w:t xml:space="preserve"> </w:t>
      </w:r>
      <w:r w:rsidR="0092733C" w:rsidRPr="00BC41F7">
        <w:rPr>
          <w:rFonts w:asciiTheme="majorBidi" w:hAnsiTheme="majorBidi" w:hint="cs"/>
          <w:rtl/>
          <w:lang w:bidi="he-IL"/>
        </w:rPr>
        <w:t>אוטונומית</w:t>
      </w:r>
      <w:r w:rsidR="00BC41F7">
        <w:rPr>
          <w:rFonts w:asciiTheme="majorBidi" w:hAnsiTheme="majorBidi" w:hint="cs"/>
          <w:rtl/>
          <w:lang w:bidi="he-IL"/>
        </w:rPr>
        <w:t>,</w:t>
      </w:r>
      <w:r w:rsidRPr="00BC41F7">
        <w:rPr>
          <w:rFonts w:asciiTheme="majorBidi" w:hAnsiTheme="majorBidi"/>
          <w:rtl/>
          <w:lang w:bidi="he-IL"/>
        </w:rPr>
        <w:t xml:space="preserve"> </w:t>
      </w:r>
      <w:r w:rsidR="001552C1" w:rsidRPr="00BC41F7">
        <w:rPr>
          <w:rFonts w:asciiTheme="majorBidi" w:hAnsiTheme="majorBidi" w:hint="cs"/>
          <w:rtl/>
          <w:lang w:bidi="he-IL"/>
        </w:rPr>
        <w:t>באמצעות מפקח</w:t>
      </w:r>
      <w:r w:rsidRPr="00BC41F7">
        <w:rPr>
          <w:rFonts w:asciiTheme="majorBidi" w:hAnsiTheme="majorBidi"/>
          <w:rtl/>
          <w:lang w:bidi="he-IL"/>
        </w:rPr>
        <w:t xml:space="preserve"> </w:t>
      </w:r>
      <w:r w:rsidRPr="00BC41F7">
        <w:rPr>
          <w:rFonts w:asciiTheme="majorBidi" w:hAnsiTheme="majorBidi" w:hint="cs"/>
          <w:rtl/>
          <w:lang w:bidi="he-IL"/>
        </w:rPr>
        <w:t>טכני</w:t>
      </w:r>
      <w:r w:rsidRPr="00BC41F7">
        <w:rPr>
          <w:rFonts w:asciiTheme="majorBidi" w:hAnsiTheme="majorBidi"/>
          <w:rtl/>
          <w:lang w:bidi="he-IL"/>
        </w:rPr>
        <w:t xml:space="preserve"> </w:t>
      </w:r>
      <w:r w:rsidR="00B5505B" w:rsidRPr="00BC41F7">
        <w:rPr>
          <w:rFonts w:asciiTheme="majorBidi" w:hAnsiTheme="majorBidi" w:hint="cs"/>
          <w:rtl/>
          <w:lang w:bidi="he-IL"/>
        </w:rPr>
        <w:t>אמין</w:t>
      </w:r>
      <w:r w:rsidR="00BC41F7">
        <w:rPr>
          <w:rFonts w:asciiTheme="majorBidi" w:hAnsiTheme="majorBidi" w:hint="cs"/>
          <w:rtl/>
          <w:lang w:bidi="he-IL"/>
        </w:rPr>
        <w:t>,</w:t>
      </w:r>
      <w:r w:rsidR="00B5505B" w:rsidRPr="00BC41F7">
        <w:rPr>
          <w:rFonts w:asciiTheme="majorBidi" w:hAnsiTheme="majorBidi" w:hint="cs"/>
          <w:rtl/>
          <w:lang w:bidi="he-IL"/>
        </w:rPr>
        <w:t xml:space="preserve"> בנוגע</w:t>
      </w:r>
      <w:r w:rsidRPr="00BC41F7">
        <w:rPr>
          <w:rFonts w:asciiTheme="majorBidi" w:hAnsiTheme="majorBidi"/>
          <w:rtl/>
          <w:lang w:bidi="he-IL"/>
        </w:rPr>
        <w:t xml:space="preserve"> </w:t>
      </w:r>
      <w:r w:rsidRPr="00BC41F7">
        <w:rPr>
          <w:rFonts w:asciiTheme="majorBidi" w:hAnsiTheme="majorBidi" w:hint="cs"/>
          <w:rtl/>
          <w:lang w:bidi="he-IL"/>
        </w:rPr>
        <w:t>להתפתחויות</w:t>
      </w:r>
      <w:r w:rsidRPr="00BC41F7">
        <w:rPr>
          <w:rFonts w:asciiTheme="majorBidi" w:hAnsiTheme="majorBidi"/>
          <w:rtl/>
          <w:lang w:bidi="he-IL"/>
        </w:rPr>
        <w:t xml:space="preserve"> </w:t>
      </w:r>
      <w:r w:rsidRPr="00BC41F7">
        <w:rPr>
          <w:rFonts w:asciiTheme="majorBidi" w:hAnsiTheme="majorBidi" w:hint="cs"/>
          <w:rtl/>
          <w:lang w:bidi="he-IL"/>
        </w:rPr>
        <w:t>טכניות</w:t>
      </w:r>
      <w:r w:rsidRPr="00BC41F7">
        <w:rPr>
          <w:rFonts w:asciiTheme="majorBidi" w:hAnsiTheme="majorBidi"/>
          <w:rtl/>
          <w:lang w:bidi="he-IL"/>
        </w:rPr>
        <w:t xml:space="preserve"> </w:t>
      </w:r>
      <w:r w:rsidR="0092733C" w:rsidRPr="00BC41F7">
        <w:rPr>
          <w:rFonts w:asciiTheme="majorBidi" w:hAnsiTheme="majorBidi" w:hint="cs"/>
          <w:rtl/>
          <w:lang w:bidi="he-IL"/>
        </w:rPr>
        <w:t>ב</w:t>
      </w:r>
      <w:r w:rsidRPr="00BC41F7">
        <w:rPr>
          <w:rFonts w:asciiTheme="majorBidi" w:hAnsiTheme="majorBidi" w:hint="cs"/>
          <w:rtl/>
          <w:lang w:bidi="he-IL"/>
        </w:rPr>
        <w:t>תנועת</w:t>
      </w:r>
      <w:r w:rsidRPr="00BC41F7">
        <w:rPr>
          <w:rFonts w:asciiTheme="majorBidi" w:hAnsiTheme="majorBidi"/>
          <w:rtl/>
          <w:lang w:bidi="he-IL"/>
        </w:rPr>
        <w:t xml:space="preserve"> </w:t>
      </w:r>
      <w:r w:rsidRPr="00BC41F7">
        <w:rPr>
          <w:rFonts w:asciiTheme="majorBidi" w:hAnsiTheme="majorBidi" w:hint="cs"/>
          <w:rtl/>
          <w:lang w:bidi="he-IL"/>
        </w:rPr>
        <w:t>כלי</w:t>
      </w:r>
      <w:r w:rsidRPr="00BC41F7">
        <w:rPr>
          <w:rFonts w:asciiTheme="majorBidi" w:hAnsiTheme="majorBidi"/>
          <w:rtl/>
          <w:lang w:bidi="he-IL"/>
        </w:rPr>
        <w:t xml:space="preserve"> </w:t>
      </w:r>
      <w:r w:rsidRPr="00BC41F7">
        <w:rPr>
          <w:rFonts w:asciiTheme="majorBidi" w:hAnsiTheme="majorBidi" w:hint="cs"/>
          <w:rtl/>
          <w:lang w:bidi="he-IL"/>
        </w:rPr>
        <w:t>רכב</w:t>
      </w:r>
      <w:r w:rsidR="00BC41F7">
        <w:rPr>
          <w:rFonts w:asciiTheme="majorBidi" w:hAnsiTheme="majorBidi" w:hint="cs"/>
          <w:rtl/>
          <w:lang w:bidi="he-IL"/>
        </w:rPr>
        <w:t xml:space="preserve"> </w:t>
      </w:r>
      <w:r w:rsidR="0092733C" w:rsidRPr="00BC41F7">
        <w:rPr>
          <w:rFonts w:asciiTheme="majorBidi" w:hAnsiTheme="majorBidi" w:hint="cs"/>
          <w:rtl/>
          <w:lang w:bidi="he-IL"/>
        </w:rPr>
        <w:t>שנמצא</w:t>
      </w:r>
      <w:r w:rsidR="001552C1" w:rsidRPr="00BC41F7">
        <w:rPr>
          <w:rFonts w:asciiTheme="majorBidi" w:hAnsiTheme="majorBidi" w:hint="cs"/>
          <w:rtl/>
          <w:lang w:bidi="he-IL"/>
        </w:rPr>
        <w:t xml:space="preserve"> </w:t>
      </w:r>
      <w:r w:rsidR="0092733C" w:rsidRPr="00BC41F7">
        <w:rPr>
          <w:rFonts w:asciiTheme="majorBidi" w:hAnsiTheme="majorBidi" w:hint="cs"/>
          <w:rtl/>
          <w:lang w:bidi="he-IL"/>
        </w:rPr>
        <w:t>במקום</w:t>
      </w:r>
      <w:r w:rsidR="003A245A" w:rsidRPr="00BC41F7">
        <w:rPr>
          <w:rFonts w:asciiTheme="majorBidi" w:hAnsiTheme="majorBidi" w:hint="cs"/>
          <w:rtl/>
          <w:lang w:bidi="he-IL"/>
        </w:rPr>
        <w:t xml:space="preserve"> ו-</w:t>
      </w:r>
    </w:p>
    <w:p w14:paraId="025DAE39" w14:textId="6BC3FF40" w:rsidR="003A245A" w:rsidRPr="00BC41F7" w:rsidRDefault="002B0E91" w:rsidP="00074840">
      <w:pPr>
        <w:pStyle w:val="ListParagraph"/>
        <w:numPr>
          <w:ilvl w:val="0"/>
          <w:numId w:val="42"/>
        </w:numPr>
        <w:bidi/>
        <w:jc w:val="both"/>
        <w:rPr>
          <w:rFonts w:asciiTheme="majorBidi" w:hAnsiTheme="majorBidi" w:cstheme="majorBidi"/>
          <w:rtl/>
          <w:lang w:bidi="he-IL"/>
        </w:rPr>
      </w:pPr>
      <w:r w:rsidRPr="00BC41F7">
        <w:rPr>
          <w:rFonts w:asciiTheme="majorBidi" w:hAnsiTheme="majorBidi" w:hint="cs"/>
          <w:rtl/>
          <w:lang w:bidi="he-IL"/>
        </w:rPr>
        <w:t>מצורפים</w:t>
      </w:r>
      <w:r w:rsidR="00CA4BD6" w:rsidRPr="00BC41F7">
        <w:rPr>
          <w:rFonts w:asciiTheme="majorBidi" w:hAnsiTheme="majorBidi"/>
          <w:rtl/>
          <w:lang w:bidi="he-IL"/>
        </w:rPr>
        <w:t xml:space="preserve"> </w:t>
      </w:r>
      <w:r w:rsidR="00CA4BD6" w:rsidRPr="00BC41F7">
        <w:rPr>
          <w:rFonts w:asciiTheme="majorBidi" w:hAnsiTheme="majorBidi" w:hint="cs"/>
          <w:rtl/>
          <w:lang w:bidi="he-IL"/>
        </w:rPr>
        <w:t>נתונים</w:t>
      </w:r>
      <w:r w:rsidR="00CA4BD6" w:rsidRPr="00BC41F7">
        <w:rPr>
          <w:rFonts w:asciiTheme="majorBidi" w:hAnsiTheme="majorBidi"/>
          <w:rtl/>
          <w:lang w:bidi="he-IL"/>
        </w:rPr>
        <w:t xml:space="preserve"> </w:t>
      </w:r>
      <w:r w:rsidR="00CA4BD6" w:rsidRPr="00BC41F7">
        <w:rPr>
          <w:rFonts w:asciiTheme="majorBidi" w:hAnsiTheme="majorBidi" w:hint="cs"/>
          <w:rtl/>
          <w:lang w:bidi="he-IL"/>
        </w:rPr>
        <w:t>שאינם</w:t>
      </w:r>
      <w:r w:rsidR="00CA4BD6" w:rsidRPr="00BC41F7">
        <w:rPr>
          <w:rFonts w:asciiTheme="majorBidi" w:hAnsiTheme="majorBidi"/>
          <w:rtl/>
          <w:lang w:bidi="he-IL"/>
        </w:rPr>
        <w:t xml:space="preserve"> </w:t>
      </w:r>
      <w:r w:rsidR="00CA4BD6" w:rsidRPr="00BC41F7">
        <w:rPr>
          <w:rFonts w:asciiTheme="majorBidi" w:hAnsiTheme="majorBidi" w:hint="cs"/>
          <w:rtl/>
          <w:lang w:bidi="he-IL"/>
        </w:rPr>
        <w:t>אישיים</w:t>
      </w:r>
      <w:r w:rsidR="00BC41F7">
        <w:rPr>
          <w:rFonts w:asciiTheme="majorBidi" w:hAnsiTheme="majorBidi" w:hint="cs"/>
          <w:rtl/>
          <w:lang w:bidi="he-IL"/>
        </w:rPr>
        <w:t>,</w:t>
      </w:r>
      <w:r w:rsidR="00CA4BD6" w:rsidRPr="00BC41F7">
        <w:rPr>
          <w:rFonts w:asciiTheme="majorBidi" w:hAnsiTheme="majorBidi"/>
          <w:rtl/>
          <w:lang w:bidi="he-IL"/>
        </w:rPr>
        <w:t xml:space="preserve"> </w:t>
      </w:r>
      <w:r w:rsidR="00CA4BD6" w:rsidRPr="00BC41F7">
        <w:rPr>
          <w:rFonts w:asciiTheme="majorBidi" w:hAnsiTheme="majorBidi" w:hint="cs"/>
          <w:rtl/>
          <w:lang w:bidi="he-IL"/>
        </w:rPr>
        <w:t>ואירועים</w:t>
      </w:r>
      <w:r w:rsidR="00CA4BD6" w:rsidRPr="00BC41F7">
        <w:rPr>
          <w:rFonts w:asciiTheme="majorBidi" w:hAnsiTheme="majorBidi"/>
          <w:rtl/>
          <w:lang w:bidi="he-IL"/>
        </w:rPr>
        <w:t xml:space="preserve"> </w:t>
      </w:r>
      <w:r w:rsidR="00CA4BD6" w:rsidRPr="00BC41F7">
        <w:rPr>
          <w:rFonts w:asciiTheme="majorBidi" w:hAnsiTheme="majorBidi" w:hint="cs"/>
          <w:rtl/>
          <w:lang w:bidi="he-IL"/>
        </w:rPr>
        <w:t>הנוגעים</w:t>
      </w:r>
      <w:r w:rsidR="00CA4BD6" w:rsidRPr="00BC41F7">
        <w:rPr>
          <w:rFonts w:asciiTheme="majorBidi" w:hAnsiTheme="majorBidi"/>
          <w:rtl/>
          <w:lang w:bidi="he-IL"/>
        </w:rPr>
        <w:t xml:space="preserve"> </w:t>
      </w:r>
      <w:r w:rsidR="00CA4BD6" w:rsidRPr="00BC41F7">
        <w:rPr>
          <w:rFonts w:asciiTheme="majorBidi" w:hAnsiTheme="majorBidi" w:hint="cs"/>
          <w:rtl/>
          <w:lang w:bidi="he-IL"/>
        </w:rPr>
        <w:t>לבטיחות</w:t>
      </w:r>
      <w:r w:rsidR="00CA4BD6" w:rsidRPr="00BC41F7">
        <w:rPr>
          <w:rFonts w:asciiTheme="majorBidi" w:hAnsiTheme="majorBidi"/>
          <w:rtl/>
          <w:lang w:bidi="he-IL"/>
        </w:rPr>
        <w:t xml:space="preserve"> </w:t>
      </w:r>
      <w:r w:rsidR="00CA4BD6" w:rsidRPr="00BC41F7">
        <w:rPr>
          <w:rFonts w:asciiTheme="majorBidi" w:hAnsiTheme="majorBidi" w:hint="cs"/>
          <w:rtl/>
          <w:lang w:bidi="he-IL"/>
        </w:rPr>
        <w:t>בדרכים</w:t>
      </w:r>
      <w:r w:rsidR="00CA4BD6" w:rsidRPr="00BC41F7">
        <w:rPr>
          <w:rFonts w:asciiTheme="majorBidi" w:hAnsiTheme="majorBidi"/>
          <w:rtl/>
          <w:lang w:bidi="he-IL"/>
        </w:rPr>
        <w:t xml:space="preserve"> </w:t>
      </w:r>
      <w:r w:rsidR="00CA4BD6" w:rsidRPr="00BC41F7">
        <w:rPr>
          <w:rFonts w:asciiTheme="majorBidi" w:hAnsiTheme="majorBidi" w:hint="cs"/>
          <w:rtl/>
          <w:lang w:bidi="he-IL"/>
        </w:rPr>
        <w:t>ולהתקדמות</w:t>
      </w:r>
      <w:r w:rsidR="00CA4BD6" w:rsidRPr="00BC41F7">
        <w:rPr>
          <w:rFonts w:asciiTheme="majorBidi" w:hAnsiTheme="majorBidi"/>
          <w:rtl/>
          <w:lang w:bidi="he-IL"/>
        </w:rPr>
        <w:t xml:space="preserve"> </w:t>
      </w:r>
      <w:r w:rsidR="00CA4BD6" w:rsidRPr="00BC41F7">
        <w:rPr>
          <w:rFonts w:asciiTheme="majorBidi" w:hAnsiTheme="majorBidi" w:hint="cs"/>
          <w:rtl/>
          <w:lang w:bidi="he-IL"/>
        </w:rPr>
        <w:t>הטכנולוגית</w:t>
      </w:r>
      <w:r w:rsidR="00CA4BD6" w:rsidRPr="00BC41F7">
        <w:rPr>
          <w:rFonts w:asciiTheme="majorBidi" w:hAnsiTheme="majorBidi"/>
          <w:rtl/>
          <w:lang w:bidi="he-IL"/>
        </w:rPr>
        <w:t xml:space="preserve"> </w:t>
      </w:r>
      <w:r w:rsidR="00CA4BD6" w:rsidRPr="00BC41F7">
        <w:rPr>
          <w:rFonts w:asciiTheme="majorBidi" w:hAnsiTheme="majorBidi" w:hint="cs"/>
          <w:rtl/>
          <w:lang w:bidi="he-IL"/>
        </w:rPr>
        <w:t>בשלב</w:t>
      </w:r>
      <w:r w:rsidR="00CA4BD6" w:rsidRPr="00BC41F7">
        <w:rPr>
          <w:rFonts w:asciiTheme="majorBidi" w:hAnsiTheme="majorBidi"/>
          <w:rtl/>
          <w:lang w:bidi="he-IL"/>
        </w:rPr>
        <w:t xml:space="preserve"> </w:t>
      </w:r>
      <w:r w:rsidR="00CA4BD6" w:rsidRPr="00BC41F7">
        <w:rPr>
          <w:rFonts w:asciiTheme="majorBidi" w:hAnsiTheme="majorBidi" w:hint="cs"/>
          <w:rtl/>
          <w:lang w:bidi="he-IL"/>
        </w:rPr>
        <w:t>הפיתוח</w:t>
      </w:r>
      <w:r w:rsidR="00CA4BD6" w:rsidRPr="00BC41F7">
        <w:rPr>
          <w:rFonts w:asciiTheme="majorBidi" w:hAnsiTheme="majorBidi"/>
          <w:rtl/>
          <w:lang w:bidi="he-IL"/>
        </w:rPr>
        <w:t xml:space="preserve"> </w:t>
      </w:r>
      <w:r w:rsidR="00CA4BD6" w:rsidRPr="00BC41F7">
        <w:rPr>
          <w:rFonts w:asciiTheme="majorBidi" w:hAnsiTheme="majorBidi" w:hint="cs"/>
          <w:rtl/>
          <w:lang w:bidi="he-IL"/>
        </w:rPr>
        <w:t>שייבדק</w:t>
      </w:r>
      <w:r w:rsidR="00CA4BD6" w:rsidRPr="00BC41F7">
        <w:rPr>
          <w:rFonts w:asciiTheme="majorBidi" w:hAnsiTheme="majorBidi"/>
          <w:rtl/>
          <w:lang w:bidi="he-IL"/>
        </w:rPr>
        <w:t>.</w:t>
      </w:r>
      <w:r w:rsidR="00CA4BD6" w:rsidRPr="00BC41F7">
        <w:rPr>
          <w:rFonts w:asciiTheme="majorBidi" w:hAnsiTheme="majorBidi" w:cstheme="majorBidi" w:hint="cs"/>
          <w:rtl/>
          <w:lang w:bidi="he-IL"/>
        </w:rPr>
        <w:t xml:space="preserve"> </w:t>
      </w:r>
      <w:r w:rsidR="00E115CA" w:rsidRPr="00BC41F7">
        <w:rPr>
          <w:rFonts w:asciiTheme="majorBidi" w:hAnsiTheme="majorBidi" w:cstheme="majorBidi" w:hint="cs"/>
          <w:rtl/>
          <w:lang w:bidi="he-IL"/>
        </w:rPr>
        <w:t>זה כולל בעיקר את מספר ושעות</w:t>
      </w:r>
      <w:r w:rsidR="00D22BE7" w:rsidRPr="00BC41F7">
        <w:rPr>
          <w:rFonts w:asciiTheme="majorBidi" w:hAnsiTheme="majorBidi" w:cstheme="majorBidi" w:hint="cs"/>
          <w:rtl/>
          <w:lang w:bidi="he-IL"/>
        </w:rPr>
        <w:t xml:space="preserve"> השימוש,</w:t>
      </w:r>
      <w:r w:rsidR="00555873" w:rsidRPr="00BC41F7">
        <w:rPr>
          <w:rFonts w:asciiTheme="majorBidi" w:hAnsiTheme="majorBidi" w:cstheme="majorBidi" w:hint="cs"/>
          <w:rtl/>
          <w:lang w:bidi="he-IL"/>
        </w:rPr>
        <w:t xml:space="preserve"> ההפעלה וההשבתה</w:t>
      </w:r>
      <w:r w:rsidR="00AD3EF3" w:rsidRPr="00BC41F7">
        <w:rPr>
          <w:rFonts w:asciiTheme="majorBidi" w:hAnsiTheme="majorBidi" w:cstheme="majorBidi" w:hint="cs"/>
          <w:rtl/>
          <w:lang w:bidi="he-IL"/>
        </w:rPr>
        <w:t xml:space="preserve"> של פונקציית הנהיגה האוטומ</w:t>
      </w:r>
      <w:r w:rsidRPr="00BC41F7">
        <w:rPr>
          <w:rFonts w:asciiTheme="majorBidi" w:hAnsiTheme="majorBidi" w:cstheme="majorBidi" w:hint="cs"/>
          <w:rtl/>
          <w:lang w:bidi="he-IL"/>
        </w:rPr>
        <w:t>טית או האוטונומית, את מספר ושעות</w:t>
      </w:r>
      <w:r w:rsidR="00AD3EF3" w:rsidRPr="00BC41F7">
        <w:rPr>
          <w:rFonts w:asciiTheme="majorBidi" w:hAnsiTheme="majorBidi" w:cstheme="majorBidi" w:hint="cs"/>
          <w:rtl/>
          <w:lang w:bidi="he-IL"/>
        </w:rPr>
        <w:t xml:space="preserve"> האישור לתמרוני נהיגה חלופיים, </w:t>
      </w:r>
      <w:r w:rsidR="00BE029F" w:rsidRPr="00BC41F7">
        <w:rPr>
          <w:rFonts w:asciiTheme="majorBidi" w:hAnsiTheme="majorBidi" w:cstheme="majorBidi" w:hint="cs"/>
          <w:rtl/>
          <w:lang w:bidi="he-IL"/>
        </w:rPr>
        <w:t xml:space="preserve">רישומי שגיאה </w:t>
      </w:r>
      <w:proofErr w:type="spellStart"/>
      <w:r w:rsidR="00BE029F" w:rsidRPr="00BC41F7">
        <w:rPr>
          <w:rFonts w:asciiTheme="majorBidi" w:hAnsiTheme="majorBidi" w:cstheme="majorBidi" w:hint="cs"/>
          <w:rtl/>
          <w:lang w:bidi="he-IL"/>
        </w:rPr>
        <w:t>בזכרון</w:t>
      </w:r>
      <w:proofErr w:type="spellEnd"/>
      <w:r w:rsidR="00D821D3" w:rsidRPr="00BC41F7">
        <w:rPr>
          <w:rFonts w:asciiTheme="majorBidi" w:hAnsiTheme="majorBidi" w:cstheme="majorBidi" w:hint="cs"/>
          <w:rtl/>
          <w:lang w:bidi="he-IL"/>
        </w:rPr>
        <w:t xml:space="preserve"> (התחלה וסיום) כולל גרסת תוכנה, </w:t>
      </w:r>
      <w:r w:rsidR="00D22BE7" w:rsidRPr="00BC41F7">
        <w:rPr>
          <w:rFonts w:asciiTheme="majorBidi" w:hAnsiTheme="majorBidi" w:cstheme="majorBidi" w:hint="cs"/>
          <w:rtl/>
          <w:lang w:bidi="he-IL"/>
        </w:rPr>
        <w:t>תנאי סביבה ו</w:t>
      </w:r>
      <w:r w:rsidR="00D821D3" w:rsidRPr="00BC41F7">
        <w:rPr>
          <w:rFonts w:asciiTheme="majorBidi" w:hAnsiTheme="majorBidi" w:cstheme="majorBidi" w:hint="cs"/>
          <w:rtl/>
          <w:lang w:bidi="he-IL"/>
        </w:rPr>
        <w:t xml:space="preserve">מזג אויר, שם מערכות הבטיחות </w:t>
      </w:r>
      <w:r w:rsidR="00E35F2F" w:rsidRPr="00BC41F7">
        <w:rPr>
          <w:rFonts w:asciiTheme="majorBidi" w:hAnsiTheme="majorBidi" w:cstheme="majorBidi" w:hint="cs"/>
          <w:rtl/>
          <w:lang w:bidi="he-IL"/>
        </w:rPr>
        <w:t>הפסיביות והאקטיביות</w:t>
      </w:r>
      <w:r w:rsidR="00606AED" w:rsidRPr="00BC41F7">
        <w:rPr>
          <w:rFonts w:asciiTheme="majorBidi" w:hAnsiTheme="majorBidi" w:cstheme="majorBidi" w:hint="cs"/>
          <w:rtl/>
          <w:lang w:bidi="he-IL"/>
        </w:rPr>
        <w:t xml:space="preserve"> המופעלות והמושבתו</w:t>
      </w:r>
      <w:r w:rsidR="00CF25FB" w:rsidRPr="00BC41F7">
        <w:rPr>
          <w:rFonts w:asciiTheme="majorBidi" w:hAnsiTheme="majorBidi" w:cstheme="majorBidi" w:hint="cs"/>
          <w:rtl/>
          <w:lang w:bidi="he-IL"/>
        </w:rPr>
        <w:t>ת</w:t>
      </w:r>
      <w:r w:rsidR="00606AED" w:rsidRPr="00BC41F7">
        <w:rPr>
          <w:rFonts w:asciiTheme="majorBidi" w:hAnsiTheme="majorBidi" w:cstheme="majorBidi" w:hint="cs"/>
          <w:rtl/>
          <w:lang w:bidi="he-IL"/>
        </w:rPr>
        <w:t xml:space="preserve">, </w:t>
      </w:r>
      <w:r w:rsidR="00D821D3" w:rsidRPr="00BC41F7">
        <w:rPr>
          <w:rFonts w:asciiTheme="majorBidi" w:hAnsiTheme="majorBidi" w:cstheme="majorBidi" w:hint="cs"/>
          <w:rtl/>
          <w:lang w:bidi="he-IL"/>
        </w:rPr>
        <w:t>מצבן והאירוע שהפעיל את מערכת הבטיחות, תאוצת הרכב בכיוון האורכי והרוחבי</w:t>
      </w:r>
      <w:r w:rsidR="007D15B7" w:rsidRPr="00BC41F7">
        <w:rPr>
          <w:rFonts w:asciiTheme="majorBidi" w:hAnsiTheme="majorBidi" w:cstheme="majorBidi" w:hint="cs"/>
          <w:rtl/>
          <w:lang w:bidi="he-IL"/>
        </w:rPr>
        <w:t xml:space="preserve"> והמהירות. </w:t>
      </w:r>
    </w:p>
    <w:p w14:paraId="5EF16379" w14:textId="77777777" w:rsidR="002E422C" w:rsidRPr="00307B4E" w:rsidRDefault="002E422C" w:rsidP="00074840">
      <w:pPr>
        <w:bidi/>
        <w:spacing w:line="360" w:lineRule="auto"/>
        <w:ind w:left="-2"/>
        <w:jc w:val="both"/>
        <w:rPr>
          <w:rFonts w:asciiTheme="majorBidi" w:hAnsiTheme="majorBidi" w:cstheme="majorBidi"/>
          <w:lang w:bidi="he-IL"/>
        </w:rPr>
      </w:pPr>
      <w:r w:rsidRPr="00307B4E">
        <w:rPr>
          <w:rFonts w:asciiTheme="majorBidi" w:hAnsiTheme="majorBidi" w:cs="Times New Roman"/>
          <w:rtl/>
          <w:lang w:bidi="he-IL"/>
        </w:rPr>
        <w:t xml:space="preserve">5. </w:t>
      </w:r>
      <w:r w:rsidRPr="00307B4E">
        <w:rPr>
          <w:rFonts w:asciiTheme="majorBidi" w:hAnsiTheme="majorBidi" w:cs="Times New Roman" w:hint="cs"/>
          <w:rtl/>
          <w:lang w:bidi="he-IL"/>
        </w:rPr>
        <w:t>ניתן</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להשבית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לצמיתות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מערכת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הרכב</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האוטומטית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או</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האוטונומית</w:t>
      </w:r>
      <w:r w:rsidRPr="00307B4E">
        <w:rPr>
          <w:rFonts w:asciiTheme="majorBidi" w:hAnsiTheme="majorBidi" w:cs="Times New Roman"/>
          <w:rtl/>
          <w:lang w:bidi="he-IL"/>
        </w:rPr>
        <w:t xml:space="preserve"> </w:t>
      </w:r>
      <w:r w:rsidR="00C421B0" w:rsidRPr="00307B4E">
        <w:rPr>
          <w:rFonts w:asciiTheme="majorBidi" w:hAnsiTheme="majorBidi" w:cs="Times New Roman" w:hint="cs"/>
          <w:rtl/>
          <w:lang w:bidi="he-IL"/>
        </w:rPr>
        <w:t xml:space="preserve">ולעבור להפעלה ידנית </w:t>
      </w:r>
      <w:r w:rsidRPr="00307B4E">
        <w:rPr>
          <w:rFonts w:asciiTheme="majorBidi" w:hAnsiTheme="majorBidi" w:cs="Times New Roman" w:hint="cs"/>
          <w:rtl/>
          <w:lang w:bidi="he-IL"/>
        </w:rPr>
        <w:t>במקום</w:t>
      </w:r>
      <w:r w:rsidRPr="00307B4E">
        <w:rPr>
          <w:rFonts w:asciiTheme="majorBidi" w:hAnsiTheme="majorBidi" w:cs="Times New Roman"/>
          <w:rtl/>
          <w:lang w:bidi="he-IL"/>
        </w:rPr>
        <w:t>.</w:t>
      </w:r>
    </w:p>
    <w:p w14:paraId="6D81FD96" w14:textId="77777777" w:rsidR="00E3633A" w:rsidRPr="00307B4E" w:rsidRDefault="002E422C" w:rsidP="00074840">
      <w:pPr>
        <w:bidi/>
        <w:spacing w:line="360" w:lineRule="auto"/>
        <w:ind w:left="-2"/>
        <w:jc w:val="both"/>
        <w:rPr>
          <w:rFonts w:asciiTheme="majorBidi" w:hAnsiTheme="majorBidi" w:cstheme="majorBidi"/>
          <w:rtl/>
          <w:lang w:bidi="he-IL"/>
        </w:rPr>
      </w:pPr>
      <w:r w:rsidRPr="00307B4E">
        <w:rPr>
          <w:rFonts w:asciiTheme="majorBidi" w:hAnsiTheme="majorBidi" w:cs="Times New Roman"/>
          <w:rtl/>
          <w:lang w:bidi="he-IL"/>
        </w:rPr>
        <w:lastRenderedPageBreak/>
        <w:t xml:space="preserve">(4) </w:t>
      </w:r>
      <w:r w:rsidRPr="00307B4E">
        <w:rPr>
          <w:rFonts w:asciiTheme="majorBidi" w:hAnsiTheme="majorBidi" w:cs="Times New Roman" w:hint="cs"/>
          <w:rtl/>
          <w:lang w:bidi="he-IL"/>
        </w:rPr>
        <w:t>הרשות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הפדרלית לרכב ותעבורה</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רשאית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לאסוף</w:t>
      </w:r>
      <w:r w:rsidR="005F2B52" w:rsidRPr="00307B4E">
        <w:rPr>
          <w:rFonts w:asciiTheme="majorBidi" w:hAnsiTheme="majorBidi" w:cs="Times New Roman" w:hint="cs"/>
          <w:rtl/>
          <w:lang w:bidi="he-IL"/>
        </w:rPr>
        <w:t xml:space="preserve">, לאחסן </w:t>
      </w:r>
      <w:r w:rsidRPr="00307B4E">
        <w:rPr>
          <w:rFonts w:asciiTheme="majorBidi" w:hAnsiTheme="majorBidi" w:cs="Times New Roman" w:hint="cs"/>
          <w:rtl/>
          <w:lang w:bidi="he-IL"/>
        </w:rPr>
        <w:t>ולהשתמש באופן</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אנונימי</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בנתונים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הנדרשים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ליצירת</w:t>
      </w:r>
      <w:r w:rsidRPr="00307B4E">
        <w:rPr>
          <w:rFonts w:asciiTheme="majorBidi" w:hAnsiTheme="majorBidi" w:cs="Times New Roman"/>
          <w:rtl/>
          <w:lang w:bidi="he-IL"/>
        </w:rPr>
        <w:t xml:space="preserve"> </w:t>
      </w:r>
      <w:r w:rsidR="005F2B52" w:rsidRPr="00307B4E">
        <w:rPr>
          <w:rFonts w:asciiTheme="majorBidi" w:hAnsiTheme="majorBidi" w:cs="Times New Roman" w:hint="cs"/>
          <w:rtl/>
          <w:lang w:bidi="he-IL"/>
        </w:rPr>
        <w:t>בסיס</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נתונים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להערכת</w:t>
      </w:r>
      <w:r w:rsidRPr="00307B4E">
        <w:rPr>
          <w:rFonts w:asciiTheme="majorBidi" w:hAnsiTheme="majorBidi" w:cs="Times New Roman"/>
          <w:rtl/>
          <w:lang w:bidi="he-IL"/>
        </w:rPr>
        <w:t xml:space="preserve"> </w:t>
      </w:r>
      <w:r w:rsidR="00E3633A" w:rsidRPr="00307B4E">
        <w:rPr>
          <w:rFonts w:asciiTheme="majorBidi" w:hAnsiTheme="majorBidi" w:cs="Times New Roman" w:hint="cs"/>
          <w:rtl/>
          <w:lang w:bidi="he-IL"/>
        </w:rPr>
        <w:t>ה</w:t>
      </w:r>
      <w:r w:rsidRPr="00307B4E">
        <w:rPr>
          <w:rFonts w:asciiTheme="majorBidi" w:hAnsiTheme="majorBidi" w:cs="Times New Roman" w:hint="cs"/>
          <w:rtl/>
          <w:lang w:bidi="he-IL"/>
        </w:rPr>
        <w:t>בטיחות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בדרכים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ו</w:t>
      </w:r>
      <w:r w:rsidR="00E3633A" w:rsidRPr="00307B4E">
        <w:rPr>
          <w:rFonts w:asciiTheme="majorBidi" w:hAnsiTheme="majorBidi" w:cs="Times New Roman" w:hint="cs"/>
          <w:rtl/>
          <w:lang w:bidi="he-IL"/>
        </w:rPr>
        <w:t>ה</w:t>
      </w:r>
      <w:r w:rsidRPr="00307B4E">
        <w:rPr>
          <w:rFonts w:asciiTheme="majorBidi" w:hAnsiTheme="majorBidi" w:cs="Times New Roman" w:hint="cs"/>
          <w:rtl/>
          <w:lang w:bidi="he-IL"/>
        </w:rPr>
        <w:t>התקדמות</w:t>
      </w:r>
      <w:r w:rsidRPr="00307B4E">
        <w:rPr>
          <w:rFonts w:asciiTheme="majorBidi" w:hAnsiTheme="majorBidi" w:cs="Times New Roman"/>
          <w:rtl/>
          <w:lang w:bidi="he-IL"/>
        </w:rPr>
        <w:t xml:space="preserve"> </w:t>
      </w:r>
      <w:r w:rsidR="00D876B6" w:rsidRPr="00307B4E">
        <w:rPr>
          <w:rFonts w:asciiTheme="majorBidi" w:hAnsiTheme="majorBidi" w:cs="Times New Roman" w:hint="cs"/>
          <w:rtl/>
          <w:lang w:bidi="he-IL"/>
        </w:rPr>
        <w:t>ה</w:t>
      </w:r>
      <w:r w:rsidRPr="00307B4E">
        <w:rPr>
          <w:rFonts w:asciiTheme="majorBidi" w:hAnsiTheme="majorBidi" w:cs="Times New Roman" w:hint="cs"/>
          <w:rtl/>
          <w:lang w:bidi="he-IL"/>
        </w:rPr>
        <w:t>טכנית,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וכן</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לפיתוח</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מבוסס</w:t>
      </w:r>
      <w:r w:rsidR="004D6AE2" w:rsidRPr="00307B4E">
        <w:rPr>
          <w:rFonts w:asciiTheme="majorBidi" w:hAnsiTheme="majorBidi" w:cs="Times New Roman" w:hint="cs"/>
          <w:rtl/>
          <w:lang w:bidi="he-IL"/>
        </w:rPr>
        <w:t xml:space="preserve"> הוכחות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של</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ויסות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שלבי</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פיתוח</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של</w:t>
      </w:r>
      <w:r w:rsidRPr="00307B4E">
        <w:rPr>
          <w:rFonts w:asciiTheme="majorBidi" w:hAnsiTheme="majorBidi" w:cs="Times New Roman"/>
          <w:rtl/>
          <w:lang w:bidi="he-IL"/>
        </w:rPr>
        <w:t xml:space="preserve"> </w:t>
      </w:r>
      <w:r w:rsidR="004D6AE2" w:rsidRPr="00307B4E">
        <w:rPr>
          <w:rFonts w:asciiTheme="majorBidi" w:hAnsiTheme="majorBidi" w:cs="Times New Roman" w:hint="cs"/>
          <w:rtl/>
          <w:lang w:bidi="he-IL"/>
        </w:rPr>
        <w:t xml:space="preserve">פונקציות </w:t>
      </w:r>
      <w:r w:rsidRPr="00307B4E">
        <w:rPr>
          <w:rFonts w:asciiTheme="majorBidi" w:hAnsiTheme="majorBidi" w:cs="Times New Roman" w:hint="cs"/>
          <w:rtl/>
          <w:lang w:bidi="he-IL"/>
        </w:rPr>
        <w:t>נהיגה</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אוטומטית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או</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אוטונומית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יש</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למחוק</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את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הנתונים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לכל</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המאוחר</w:t>
      </w:r>
      <w:r w:rsidRPr="00307B4E">
        <w:rPr>
          <w:rFonts w:asciiTheme="majorBidi" w:hAnsiTheme="majorBidi" w:cs="Times New Roman"/>
          <w:rtl/>
          <w:lang w:bidi="he-IL"/>
        </w:rPr>
        <w:t xml:space="preserve"> </w:t>
      </w:r>
      <w:r w:rsidR="00D876B6" w:rsidRPr="00307B4E">
        <w:rPr>
          <w:rFonts w:asciiTheme="majorBidi" w:hAnsiTheme="majorBidi" w:cs="Times New Roman" w:hint="cs"/>
          <w:rtl/>
          <w:lang w:bidi="he-IL"/>
        </w:rPr>
        <w:t>בתום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ההערכה</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הבאה</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בהתאם</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לסעיף</w:t>
      </w:r>
      <w:r w:rsidRPr="00307B4E">
        <w:rPr>
          <w:rFonts w:asciiTheme="majorBidi" w:hAnsiTheme="majorBidi" w:cs="Times New Roman"/>
          <w:rtl/>
          <w:lang w:bidi="he-IL"/>
        </w:rPr>
        <w:t xml:space="preserve"> 1</w:t>
      </w:r>
      <w:r w:rsidR="008B57A6" w:rsidRPr="00307B4E">
        <w:rPr>
          <w:rFonts w:asciiTheme="majorBidi" w:hAnsiTheme="majorBidi" w:cs="Times New Roman" w:hint="cs"/>
          <w:rtl/>
          <w:lang w:bidi="he-IL"/>
        </w:rPr>
        <w:t xml:space="preserve">יב </w:t>
      </w:r>
      <w:r w:rsidRPr="00307B4E">
        <w:rPr>
          <w:rFonts w:asciiTheme="majorBidi" w:hAnsiTheme="majorBidi" w:cs="Times New Roman" w:hint="cs"/>
          <w:rtl/>
          <w:lang w:bidi="he-IL"/>
        </w:rPr>
        <w:t>לחוק</w:t>
      </w:r>
      <w:r w:rsidRPr="00307B4E">
        <w:rPr>
          <w:rFonts w:asciiTheme="majorBidi" w:hAnsiTheme="majorBidi" w:cs="Times New Roman"/>
          <w:rtl/>
          <w:lang w:bidi="he-IL"/>
        </w:rPr>
        <w:t xml:space="preserve"> </w:t>
      </w:r>
      <w:r w:rsidR="00D876B6" w:rsidRPr="00307B4E">
        <w:rPr>
          <w:rFonts w:asciiTheme="majorBidi" w:hAnsiTheme="majorBidi" w:cs="Times New Roman" w:hint="cs"/>
          <w:rtl/>
          <w:lang w:bidi="he-IL"/>
        </w:rPr>
        <w:t>התעבורה</w:t>
      </w:r>
      <w:r w:rsidRPr="00307B4E">
        <w:rPr>
          <w:rFonts w:asciiTheme="majorBidi" w:hAnsiTheme="majorBidi" w:cs="Times New Roman"/>
          <w:rtl/>
          <w:lang w:bidi="he-IL"/>
        </w:rPr>
        <w:t>.</w:t>
      </w:r>
    </w:p>
    <w:p w14:paraId="2EEA522A" w14:textId="77777777" w:rsidR="00C15597" w:rsidRPr="00307B4E" w:rsidRDefault="00D876B6" w:rsidP="00074840">
      <w:pPr>
        <w:bidi/>
        <w:spacing w:line="360" w:lineRule="auto"/>
        <w:ind w:left="-2"/>
        <w:jc w:val="both"/>
        <w:rPr>
          <w:rFonts w:asciiTheme="majorBidi" w:hAnsiTheme="majorBidi" w:cstheme="majorBidi"/>
          <w:lang w:bidi="he-IL"/>
        </w:rPr>
      </w:pPr>
      <w:r w:rsidRPr="00307B4E">
        <w:rPr>
          <w:rFonts w:asciiTheme="majorBidi" w:hAnsiTheme="majorBidi" w:cs="Times New Roman"/>
          <w:rtl/>
          <w:lang w:bidi="he-IL"/>
        </w:rPr>
        <w:t xml:space="preserve"> </w:t>
      </w:r>
      <w:r w:rsidR="00C15597" w:rsidRPr="00307B4E">
        <w:rPr>
          <w:rFonts w:asciiTheme="majorBidi" w:hAnsiTheme="majorBidi" w:cs="Times New Roman"/>
          <w:rtl/>
          <w:lang w:bidi="he-IL"/>
        </w:rPr>
        <w:t xml:space="preserve">(5) </w:t>
      </w:r>
      <w:r w:rsidR="00C15597" w:rsidRPr="00307B4E">
        <w:rPr>
          <w:rFonts w:asciiTheme="majorBidi" w:hAnsiTheme="majorBidi" w:cs="Times New Roman" w:hint="cs"/>
          <w:rtl/>
          <w:lang w:bidi="he-IL"/>
        </w:rPr>
        <w:t xml:space="preserve">במסגרת </w:t>
      </w:r>
      <w:r w:rsidRPr="00307B4E">
        <w:rPr>
          <w:rFonts w:asciiTheme="majorBidi" w:hAnsiTheme="majorBidi" w:cs="Times New Roman" w:hint="cs"/>
          <w:rtl/>
          <w:lang w:bidi="he-IL"/>
        </w:rPr>
        <w:t>אישור</w:t>
      </w:r>
      <w:r w:rsidR="00C15597" w:rsidRPr="00307B4E">
        <w:rPr>
          <w:rFonts w:asciiTheme="majorBidi" w:hAnsiTheme="majorBidi" w:cs="Times New Roman" w:hint="cs"/>
          <w:rtl/>
          <w:lang w:bidi="he-IL"/>
        </w:rPr>
        <w:t xml:space="preserve"> הניסוי</w:t>
      </w:r>
      <w:r w:rsidRPr="00307B4E">
        <w:rPr>
          <w:rFonts w:asciiTheme="majorBidi" w:hAnsiTheme="majorBidi" w:cs="Times New Roman" w:hint="cs"/>
          <w:rtl/>
          <w:lang w:bidi="he-IL"/>
        </w:rPr>
        <w:t xml:space="preserve"> רשאית</w:t>
      </w:r>
      <w:r w:rsidR="00C15597" w:rsidRPr="00307B4E">
        <w:rPr>
          <w:rFonts w:asciiTheme="majorBidi" w:hAnsiTheme="majorBidi" w:cs="Times New Roman" w:hint="cs"/>
          <w:rtl/>
          <w:lang w:bidi="he-IL"/>
        </w:rPr>
        <w:t xml:space="preserve"> הרשות</w:t>
      </w:r>
      <w:r w:rsidR="00C15597" w:rsidRPr="00307B4E">
        <w:rPr>
          <w:rFonts w:asciiTheme="majorBidi" w:hAnsiTheme="majorBidi" w:cs="Times New Roman"/>
          <w:rtl/>
          <w:lang w:bidi="he-IL"/>
        </w:rPr>
        <w:t xml:space="preserve"> </w:t>
      </w:r>
      <w:r w:rsidR="00C15597" w:rsidRPr="00307B4E">
        <w:rPr>
          <w:rFonts w:asciiTheme="majorBidi" w:hAnsiTheme="majorBidi" w:cs="Times New Roman" w:hint="cs"/>
          <w:rtl/>
          <w:lang w:bidi="he-IL"/>
        </w:rPr>
        <w:t>הפדרלית</w:t>
      </w:r>
      <w:r w:rsidR="00C15597" w:rsidRPr="00307B4E">
        <w:rPr>
          <w:rFonts w:asciiTheme="majorBidi" w:hAnsiTheme="majorBidi" w:cs="Times New Roman"/>
          <w:rtl/>
          <w:lang w:bidi="he-IL"/>
        </w:rPr>
        <w:t xml:space="preserve"> </w:t>
      </w:r>
      <w:r w:rsidR="00C15597" w:rsidRPr="00307B4E">
        <w:rPr>
          <w:rFonts w:asciiTheme="majorBidi" w:hAnsiTheme="majorBidi" w:cs="Times New Roman" w:hint="cs"/>
          <w:rtl/>
          <w:lang w:bidi="he-IL"/>
        </w:rPr>
        <w:t>לרכב ותעבורה</w:t>
      </w:r>
      <w:r w:rsidR="00C15597" w:rsidRPr="00307B4E">
        <w:rPr>
          <w:rFonts w:asciiTheme="majorBidi" w:hAnsiTheme="majorBidi" w:cs="Times New Roman"/>
          <w:rtl/>
          <w:lang w:bidi="he-IL"/>
        </w:rPr>
        <w:t xml:space="preserve"> </w:t>
      </w:r>
      <w:r w:rsidR="00C15597" w:rsidRPr="00307B4E">
        <w:rPr>
          <w:rFonts w:asciiTheme="majorBidi" w:hAnsiTheme="majorBidi" w:cs="Times New Roman" w:hint="cs"/>
          <w:rtl/>
          <w:lang w:bidi="he-IL"/>
        </w:rPr>
        <w:t>לאשר</w:t>
      </w:r>
      <w:r w:rsidR="00C15597" w:rsidRPr="00307B4E">
        <w:rPr>
          <w:rFonts w:asciiTheme="majorBidi" w:hAnsiTheme="majorBidi" w:cs="Times New Roman"/>
          <w:rtl/>
          <w:lang w:bidi="he-IL"/>
        </w:rPr>
        <w:t xml:space="preserve"> </w:t>
      </w:r>
      <w:r w:rsidR="004238A1">
        <w:rPr>
          <w:rFonts w:asciiTheme="majorBidi" w:hAnsiTheme="majorBidi" w:cs="Times New Roman" w:hint="cs"/>
          <w:rtl/>
          <w:lang w:bidi="he-IL"/>
        </w:rPr>
        <w:t>חריגות</w:t>
      </w:r>
      <w:r w:rsidR="00C15597" w:rsidRPr="00307B4E">
        <w:rPr>
          <w:rFonts w:asciiTheme="majorBidi" w:hAnsiTheme="majorBidi" w:cs="Times New Roman"/>
          <w:rtl/>
          <w:lang w:bidi="he-IL"/>
        </w:rPr>
        <w:t xml:space="preserve"> </w:t>
      </w:r>
      <w:r w:rsidR="00C15597" w:rsidRPr="00307B4E">
        <w:rPr>
          <w:rFonts w:asciiTheme="majorBidi" w:hAnsiTheme="majorBidi" w:cs="Times New Roman" w:hint="cs"/>
          <w:rtl/>
          <w:lang w:bidi="he-IL"/>
        </w:rPr>
        <w:t>ב-</w:t>
      </w:r>
    </w:p>
    <w:p w14:paraId="6E5ED3AC" w14:textId="77777777" w:rsidR="00C15597" w:rsidRPr="00C15597" w:rsidRDefault="00C15597" w:rsidP="00074840">
      <w:pPr>
        <w:bidi/>
        <w:spacing w:line="360" w:lineRule="auto"/>
        <w:ind w:left="-2"/>
        <w:jc w:val="both"/>
        <w:rPr>
          <w:rFonts w:asciiTheme="majorBidi" w:hAnsiTheme="majorBidi" w:cstheme="majorBidi"/>
          <w:lang w:bidi="he-IL"/>
        </w:rPr>
      </w:pPr>
      <w:r w:rsidRPr="00307B4E">
        <w:rPr>
          <w:rFonts w:asciiTheme="majorBidi" w:hAnsiTheme="majorBidi" w:cs="Times New Roman"/>
          <w:rtl/>
          <w:lang w:bidi="he-IL"/>
        </w:rPr>
        <w:t xml:space="preserve">1. </w:t>
      </w:r>
      <w:r w:rsidR="00D876B6" w:rsidRPr="00307B4E">
        <w:rPr>
          <w:rFonts w:asciiTheme="majorBidi" w:hAnsiTheme="majorBidi" w:cs="Times New Roman" w:hint="cs"/>
          <w:rtl/>
          <w:lang w:bidi="he-IL"/>
        </w:rPr>
        <w:t>הוראות</w:t>
      </w:r>
      <w:r w:rsidRPr="00307B4E">
        <w:rPr>
          <w:rFonts w:asciiTheme="majorBidi" w:hAnsiTheme="majorBidi" w:cs="Times New Roman"/>
          <w:rtl/>
          <w:lang w:bidi="he-IL"/>
        </w:rPr>
        <w:t xml:space="preserve"> </w:t>
      </w:r>
      <w:r w:rsidRPr="00307B4E">
        <w:rPr>
          <w:rFonts w:asciiTheme="majorBidi" w:hAnsiTheme="majorBidi" w:cs="Times New Roman" w:hint="cs"/>
          <w:rtl/>
          <w:lang w:bidi="he-IL"/>
        </w:rPr>
        <w:t>סעיפים</w:t>
      </w:r>
      <w:r w:rsidRPr="00307B4E">
        <w:rPr>
          <w:rFonts w:asciiTheme="majorBidi" w:hAnsiTheme="majorBidi" w:cs="Times New Roman"/>
          <w:rtl/>
          <w:lang w:bidi="he-IL"/>
        </w:rPr>
        <w:t xml:space="preserve"> 1</w:t>
      </w:r>
      <w:r w:rsidRPr="00307B4E">
        <w:rPr>
          <w:rFonts w:asciiTheme="majorBidi" w:hAnsiTheme="majorBidi" w:cs="Times New Roman" w:hint="cs"/>
          <w:rtl/>
          <w:lang w:bidi="he-IL"/>
        </w:rPr>
        <w:t>א</w:t>
      </w:r>
      <w:r w:rsidRPr="00307B4E">
        <w:rPr>
          <w:rFonts w:asciiTheme="majorBidi" w:hAnsiTheme="majorBidi" w:cs="Times New Roman"/>
          <w:rtl/>
          <w:lang w:bidi="he-IL"/>
        </w:rPr>
        <w:t xml:space="preserve">, </w:t>
      </w:r>
      <w:r>
        <w:rPr>
          <w:rFonts w:asciiTheme="majorBidi" w:hAnsiTheme="majorBidi" w:cs="Times New Roman"/>
          <w:rtl/>
          <w:lang w:bidi="he-IL"/>
        </w:rPr>
        <w:t>1</w:t>
      </w:r>
      <w:r>
        <w:rPr>
          <w:rFonts w:asciiTheme="majorBidi" w:hAnsiTheme="majorBidi" w:cs="Times New Roman" w:hint="cs"/>
          <w:rtl/>
          <w:lang w:bidi="he-IL"/>
        </w:rPr>
        <w:t>ה</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לחוק</w:t>
      </w:r>
      <w:r w:rsidRPr="00C15597">
        <w:rPr>
          <w:rFonts w:asciiTheme="majorBidi" w:hAnsiTheme="majorBidi" w:cs="Times New Roman"/>
          <w:rtl/>
          <w:lang w:bidi="he-IL"/>
        </w:rPr>
        <w:t xml:space="preserve"> </w:t>
      </w:r>
      <w:r>
        <w:rPr>
          <w:rFonts w:asciiTheme="majorBidi" w:hAnsiTheme="majorBidi" w:cs="Times New Roman" w:hint="cs"/>
          <w:rtl/>
          <w:lang w:bidi="he-IL"/>
        </w:rPr>
        <w:t>התעבורה</w:t>
      </w:r>
      <w:r w:rsidRPr="00C15597">
        <w:rPr>
          <w:rFonts w:asciiTheme="majorBidi" w:hAnsiTheme="majorBidi" w:cs="Times New Roman"/>
          <w:rtl/>
          <w:lang w:bidi="he-IL"/>
        </w:rPr>
        <w:t>,</w:t>
      </w:r>
    </w:p>
    <w:p w14:paraId="46EB5316" w14:textId="77777777" w:rsidR="00C15597" w:rsidRPr="00C15597" w:rsidRDefault="00C15597" w:rsidP="00074840">
      <w:pPr>
        <w:bidi/>
        <w:spacing w:line="360" w:lineRule="auto"/>
        <w:ind w:left="-2"/>
        <w:jc w:val="both"/>
        <w:rPr>
          <w:rFonts w:asciiTheme="majorBidi" w:hAnsiTheme="majorBidi" w:cstheme="majorBidi"/>
          <w:lang w:bidi="he-IL"/>
        </w:rPr>
      </w:pPr>
      <w:r w:rsidRPr="00C15597">
        <w:rPr>
          <w:rFonts w:asciiTheme="majorBidi" w:hAnsiTheme="majorBidi" w:cs="Times New Roman"/>
          <w:rtl/>
          <w:lang w:bidi="he-IL"/>
        </w:rPr>
        <w:t xml:space="preserve">2. </w:t>
      </w:r>
      <w:r w:rsidR="00D876B6">
        <w:rPr>
          <w:rFonts w:asciiTheme="majorBidi" w:hAnsiTheme="majorBidi" w:cs="Times New Roman" w:hint="cs"/>
          <w:rtl/>
          <w:lang w:bidi="he-IL"/>
        </w:rPr>
        <w:t>תקנה</w:t>
      </w:r>
      <w:r w:rsidR="00956C81">
        <w:rPr>
          <w:rFonts w:asciiTheme="majorBidi" w:hAnsiTheme="majorBidi" w:cs="Times New Roman" w:hint="cs"/>
          <w:rtl/>
          <w:lang w:bidi="he-IL"/>
        </w:rPr>
        <w:t xml:space="preserve"> זו</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למעט</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סעיף</w:t>
      </w:r>
      <w:r w:rsidRPr="00C15597">
        <w:rPr>
          <w:rFonts w:asciiTheme="majorBidi" w:hAnsiTheme="majorBidi" w:cs="Times New Roman"/>
          <w:rtl/>
          <w:lang w:bidi="he-IL"/>
        </w:rPr>
        <w:t xml:space="preserve"> 15 </w:t>
      </w:r>
      <w:r w:rsidRPr="00C15597">
        <w:rPr>
          <w:rFonts w:asciiTheme="majorBidi" w:hAnsiTheme="majorBidi" w:cs="Times New Roman" w:hint="cs"/>
          <w:rtl/>
          <w:lang w:bidi="he-IL"/>
        </w:rPr>
        <w:t>ותקנות</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רישוי</w:t>
      </w:r>
      <w:r w:rsidR="00956C81">
        <w:rPr>
          <w:rFonts w:asciiTheme="majorBidi" w:hAnsiTheme="majorBidi" w:cs="Times New Roman" w:hint="cs"/>
          <w:rtl/>
          <w:lang w:bidi="he-IL"/>
        </w:rPr>
        <w:t xml:space="preserve"> רכב.</w:t>
      </w:r>
    </w:p>
    <w:p w14:paraId="4CDF5885" w14:textId="77777777" w:rsidR="00C15597" w:rsidRPr="00C15597" w:rsidRDefault="00C15597" w:rsidP="00074840">
      <w:pPr>
        <w:bidi/>
        <w:spacing w:line="360" w:lineRule="auto"/>
        <w:ind w:left="-2"/>
        <w:jc w:val="both"/>
        <w:rPr>
          <w:rFonts w:asciiTheme="majorBidi" w:hAnsiTheme="majorBidi" w:cstheme="majorBidi"/>
          <w:lang w:bidi="he-IL"/>
        </w:rPr>
      </w:pPr>
      <w:r w:rsidRPr="00C15597">
        <w:rPr>
          <w:rFonts w:asciiTheme="majorBidi" w:hAnsiTheme="majorBidi" w:cs="Times New Roman"/>
          <w:rtl/>
          <w:lang w:bidi="he-IL"/>
        </w:rPr>
        <w:t xml:space="preserve">(6) </w:t>
      </w:r>
      <w:r w:rsidRPr="00C15597">
        <w:rPr>
          <w:rFonts w:asciiTheme="majorBidi" w:hAnsiTheme="majorBidi" w:cs="Times New Roman" w:hint="cs"/>
          <w:rtl/>
          <w:lang w:bidi="he-IL"/>
        </w:rPr>
        <w:t>יש</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לשאת</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את</w:t>
      </w:r>
      <w:r w:rsidR="00956C81">
        <w:rPr>
          <w:rFonts w:asciiTheme="majorBidi" w:hAnsiTheme="majorBidi" w:cs="Times New Roman" w:hint="cs"/>
          <w:rtl/>
          <w:lang w:bidi="he-IL"/>
        </w:rPr>
        <w:t xml:space="preserve"> אישור הניסוי</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במהלך</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הנסיעות</w:t>
      </w:r>
      <w:r w:rsidRPr="00C15597">
        <w:rPr>
          <w:rFonts w:asciiTheme="majorBidi" w:hAnsiTheme="majorBidi" w:cs="Times New Roman"/>
          <w:rtl/>
          <w:lang w:bidi="he-IL"/>
        </w:rPr>
        <w:t xml:space="preserve"> </w:t>
      </w:r>
      <w:r w:rsidR="00956C81">
        <w:rPr>
          <w:rFonts w:asciiTheme="majorBidi" w:hAnsiTheme="majorBidi" w:cs="Times New Roman" w:hint="cs"/>
          <w:rtl/>
          <w:lang w:bidi="he-IL"/>
        </w:rPr>
        <w:t>ולהציגו על פי דרישה בפני האחראים לניסוי</w:t>
      </w:r>
      <w:r w:rsidRPr="00C15597">
        <w:rPr>
          <w:rFonts w:asciiTheme="majorBidi" w:hAnsiTheme="majorBidi" w:cs="Times New Roman"/>
          <w:rtl/>
          <w:lang w:bidi="he-IL"/>
        </w:rPr>
        <w:t>.</w:t>
      </w:r>
    </w:p>
    <w:p w14:paraId="2F53C4E1" w14:textId="77777777" w:rsidR="00C15597" w:rsidRPr="00C15597" w:rsidRDefault="00C15597" w:rsidP="00074840">
      <w:pPr>
        <w:bidi/>
        <w:spacing w:line="360" w:lineRule="auto"/>
        <w:ind w:left="-2"/>
        <w:jc w:val="both"/>
        <w:rPr>
          <w:rFonts w:asciiTheme="majorBidi" w:hAnsiTheme="majorBidi" w:cstheme="majorBidi"/>
          <w:lang w:bidi="he-IL"/>
        </w:rPr>
      </w:pPr>
      <w:r w:rsidRPr="00C15597">
        <w:rPr>
          <w:rFonts w:asciiTheme="majorBidi" w:hAnsiTheme="majorBidi" w:cs="Times New Roman"/>
          <w:rtl/>
          <w:lang w:bidi="he-IL"/>
        </w:rPr>
        <w:t xml:space="preserve">(7) </w:t>
      </w:r>
      <w:r w:rsidRPr="00C15597">
        <w:rPr>
          <w:rFonts w:asciiTheme="majorBidi" w:hAnsiTheme="majorBidi" w:cs="Times New Roman" w:hint="cs"/>
          <w:rtl/>
          <w:lang w:bidi="he-IL"/>
        </w:rPr>
        <w:t>יש</w:t>
      </w:r>
      <w:r w:rsidRPr="00C15597">
        <w:rPr>
          <w:rFonts w:asciiTheme="majorBidi" w:hAnsiTheme="majorBidi" w:cs="Times New Roman"/>
          <w:rtl/>
          <w:lang w:bidi="he-IL"/>
        </w:rPr>
        <w:t xml:space="preserve"> </w:t>
      </w:r>
      <w:r w:rsidR="00B4653F">
        <w:rPr>
          <w:rFonts w:asciiTheme="majorBidi" w:hAnsiTheme="majorBidi" w:cs="Times New Roman" w:hint="cs"/>
          <w:rtl/>
          <w:lang w:bidi="he-IL"/>
        </w:rPr>
        <w:t>לרשום</w:t>
      </w:r>
      <w:r w:rsidRPr="00C15597">
        <w:rPr>
          <w:rFonts w:asciiTheme="majorBidi" w:hAnsiTheme="majorBidi" w:cs="Times New Roman"/>
          <w:rtl/>
          <w:lang w:bidi="he-IL"/>
        </w:rPr>
        <w:t xml:space="preserve"> </w:t>
      </w:r>
      <w:r w:rsidR="00D876B6">
        <w:rPr>
          <w:rFonts w:asciiTheme="majorBidi" w:hAnsiTheme="majorBidi" w:cs="Times New Roman" w:hint="cs"/>
          <w:rtl/>
          <w:lang w:bidi="he-IL"/>
        </w:rPr>
        <w:t xml:space="preserve">הערה על </w:t>
      </w:r>
      <w:r w:rsidR="00B4653F">
        <w:rPr>
          <w:rFonts w:asciiTheme="majorBidi" w:hAnsiTheme="majorBidi" w:cs="Times New Roman" w:hint="cs"/>
          <w:rtl/>
          <w:lang w:bidi="he-IL"/>
        </w:rPr>
        <w:t>אישור הניסוי</w:t>
      </w:r>
      <w:r w:rsidRPr="00C15597">
        <w:rPr>
          <w:rFonts w:asciiTheme="majorBidi" w:hAnsiTheme="majorBidi" w:cs="Times New Roman"/>
          <w:rtl/>
          <w:lang w:bidi="he-IL"/>
        </w:rPr>
        <w:t xml:space="preserve"> </w:t>
      </w:r>
      <w:r w:rsidR="004E72DF">
        <w:rPr>
          <w:rFonts w:asciiTheme="majorBidi" w:hAnsiTheme="majorBidi" w:cs="Times New Roman" w:hint="cs"/>
          <w:rtl/>
          <w:lang w:bidi="he-IL"/>
        </w:rPr>
        <w:t>ב</w:t>
      </w:r>
      <w:r w:rsidRPr="00C15597">
        <w:rPr>
          <w:rFonts w:asciiTheme="majorBidi" w:hAnsiTheme="majorBidi" w:cs="Times New Roman" w:hint="cs"/>
          <w:rtl/>
          <w:lang w:bidi="he-IL"/>
        </w:rPr>
        <w:t>חלק</w:t>
      </w:r>
      <w:r w:rsidRPr="00C15597">
        <w:rPr>
          <w:rFonts w:asciiTheme="majorBidi" w:hAnsiTheme="majorBidi" w:cs="Times New Roman"/>
          <w:rtl/>
          <w:lang w:bidi="he-IL"/>
        </w:rPr>
        <w:t xml:space="preserve"> </w:t>
      </w:r>
      <w:r w:rsidR="00956C81">
        <w:rPr>
          <w:rFonts w:asciiTheme="majorBidi" w:hAnsiTheme="majorBidi" w:cs="Times New Roman" w:hint="cs"/>
          <w:rtl/>
          <w:lang w:bidi="he-IL"/>
        </w:rPr>
        <w:t>א</w:t>
      </w:r>
      <w:r w:rsidRPr="00C15597">
        <w:rPr>
          <w:rFonts w:asciiTheme="majorBidi" w:hAnsiTheme="majorBidi" w:cs="Times New Roman"/>
          <w:rtl/>
          <w:lang w:bidi="he-IL"/>
        </w:rPr>
        <w:t>'</w:t>
      </w:r>
      <w:r w:rsidR="00956C81">
        <w:rPr>
          <w:rFonts w:asciiTheme="majorBidi" w:hAnsiTheme="majorBidi" w:cs="Times New Roman" w:hint="cs"/>
          <w:rtl/>
          <w:lang w:bidi="he-IL"/>
        </w:rPr>
        <w:t xml:space="preserve"> </w:t>
      </w:r>
      <w:r w:rsidR="004E72DF">
        <w:rPr>
          <w:rFonts w:asciiTheme="majorBidi" w:hAnsiTheme="majorBidi" w:cs="Times New Roman" w:hint="cs"/>
          <w:rtl/>
          <w:lang w:bidi="he-IL"/>
        </w:rPr>
        <w:t xml:space="preserve">של </w:t>
      </w:r>
      <w:r w:rsidRPr="00C15597">
        <w:rPr>
          <w:rFonts w:asciiTheme="majorBidi" w:hAnsiTheme="majorBidi" w:cs="Times New Roman" w:hint="cs"/>
          <w:rtl/>
          <w:lang w:bidi="he-IL"/>
        </w:rPr>
        <w:t>תעודת</w:t>
      </w:r>
      <w:r w:rsidRPr="00C15597">
        <w:rPr>
          <w:rFonts w:asciiTheme="majorBidi" w:hAnsiTheme="majorBidi" w:cs="Times New Roman"/>
          <w:rtl/>
          <w:lang w:bidi="he-IL"/>
        </w:rPr>
        <w:t xml:space="preserve"> </w:t>
      </w:r>
      <w:r w:rsidR="00EA721A">
        <w:rPr>
          <w:rFonts w:asciiTheme="majorBidi" w:hAnsiTheme="majorBidi" w:cs="Times New Roman" w:hint="cs"/>
          <w:rtl/>
          <w:lang w:bidi="he-IL"/>
        </w:rPr>
        <w:t>הרישוי</w:t>
      </w:r>
      <w:r w:rsidRPr="00C15597">
        <w:rPr>
          <w:rFonts w:asciiTheme="majorBidi" w:hAnsiTheme="majorBidi" w:cs="Times New Roman"/>
          <w:rtl/>
          <w:lang w:bidi="he-IL"/>
        </w:rPr>
        <w:t>.</w:t>
      </w:r>
    </w:p>
    <w:p w14:paraId="3BB4A80E" w14:textId="77777777" w:rsidR="00C15597" w:rsidRPr="00343A06" w:rsidRDefault="00C15597" w:rsidP="00074840">
      <w:pPr>
        <w:bidi/>
        <w:spacing w:line="360" w:lineRule="auto"/>
        <w:ind w:left="-2"/>
        <w:jc w:val="both"/>
        <w:rPr>
          <w:rFonts w:asciiTheme="majorBidi" w:hAnsiTheme="majorBidi" w:cstheme="majorBidi"/>
          <w:rtl/>
          <w:lang w:bidi="he-IL"/>
        </w:rPr>
      </w:pPr>
      <w:r w:rsidRPr="00C15597">
        <w:rPr>
          <w:rFonts w:asciiTheme="majorBidi" w:hAnsiTheme="majorBidi" w:cs="Times New Roman"/>
          <w:rtl/>
          <w:lang w:bidi="he-IL"/>
        </w:rPr>
        <w:t xml:space="preserve">(8) </w:t>
      </w:r>
      <w:r w:rsidRPr="00C15597">
        <w:rPr>
          <w:rFonts w:asciiTheme="majorBidi" w:hAnsiTheme="majorBidi" w:cs="Times New Roman" w:hint="cs"/>
          <w:rtl/>
          <w:lang w:bidi="he-IL"/>
        </w:rPr>
        <w:t>הנהלים</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לפי</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סעיף</w:t>
      </w:r>
      <w:r w:rsidR="00B4653F">
        <w:rPr>
          <w:rFonts w:asciiTheme="majorBidi" w:hAnsiTheme="majorBidi" w:cs="Times New Roman"/>
          <w:rtl/>
          <w:lang w:bidi="he-IL"/>
        </w:rPr>
        <w:t xml:space="preserve"> 2</w:t>
      </w:r>
      <w:r w:rsidRPr="00C15597">
        <w:rPr>
          <w:rFonts w:asciiTheme="majorBidi" w:hAnsiTheme="majorBidi" w:cs="Times New Roman" w:hint="cs"/>
          <w:rtl/>
          <w:lang w:bidi="he-IL"/>
        </w:rPr>
        <w:t>א</w:t>
      </w:r>
      <w:r w:rsidRPr="00C15597">
        <w:rPr>
          <w:rFonts w:asciiTheme="majorBidi" w:hAnsiTheme="majorBidi" w:cs="Times New Roman"/>
          <w:rtl/>
          <w:lang w:bidi="he-IL"/>
        </w:rPr>
        <w:t xml:space="preserve"> </w:t>
      </w:r>
      <w:proofErr w:type="spellStart"/>
      <w:r w:rsidR="00B4653F">
        <w:rPr>
          <w:rFonts w:asciiTheme="majorBidi" w:hAnsiTheme="majorBidi" w:cs="Times New Roman" w:hint="cs"/>
          <w:rtl/>
          <w:lang w:bidi="he-IL"/>
        </w:rPr>
        <w:t>ס"ק</w:t>
      </w:r>
      <w:proofErr w:type="spellEnd"/>
      <w:r w:rsidRPr="00C15597">
        <w:rPr>
          <w:rFonts w:asciiTheme="majorBidi" w:hAnsiTheme="majorBidi" w:cs="Times New Roman"/>
          <w:rtl/>
          <w:lang w:bidi="he-IL"/>
        </w:rPr>
        <w:t xml:space="preserve"> 3 </w:t>
      </w:r>
      <w:r w:rsidR="004E72DF">
        <w:rPr>
          <w:rFonts w:asciiTheme="majorBidi" w:hAnsiTheme="majorBidi" w:cs="Times New Roman" w:hint="cs"/>
          <w:rtl/>
          <w:lang w:bidi="he-IL"/>
        </w:rPr>
        <w:t>לתקנת רישוי</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הרכב</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וסעיף</w:t>
      </w:r>
      <w:r w:rsidRPr="00C15597">
        <w:rPr>
          <w:rFonts w:asciiTheme="majorBidi" w:hAnsiTheme="majorBidi" w:cs="Times New Roman"/>
          <w:rtl/>
          <w:lang w:bidi="he-IL"/>
        </w:rPr>
        <w:t xml:space="preserve"> 11 </w:t>
      </w:r>
      <w:r w:rsidRPr="00C15597">
        <w:rPr>
          <w:rFonts w:asciiTheme="majorBidi" w:hAnsiTheme="majorBidi" w:cs="Times New Roman" w:hint="cs"/>
          <w:rtl/>
          <w:lang w:bidi="he-IL"/>
        </w:rPr>
        <w:t>אינם</w:t>
      </w:r>
      <w:r w:rsidRPr="00C15597">
        <w:rPr>
          <w:rFonts w:asciiTheme="majorBidi" w:hAnsiTheme="majorBidi" w:cs="Times New Roman"/>
          <w:rtl/>
          <w:lang w:bidi="he-IL"/>
        </w:rPr>
        <w:t xml:space="preserve"> </w:t>
      </w:r>
      <w:r w:rsidRPr="00C15597">
        <w:rPr>
          <w:rFonts w:asciiTheme="majorBidi" w:hAnsiTheme="majorBidi" w:cs="Times New Roman" w:hint="cs"/>
          <w:rtl/>
          <w:lang w:bidi="he-IL"/>
        </w:rPr>
        <w:t>חלים</w:t>
      </w:r>
      <w:r w:rsidRPr="00C15597">
        <w:rPr>
          <w:rFonts w:asciiTheme="majorBidi" w:hAnsiTheme="majorBidi" w:cs="Times New Roman"/>
          <w:rtl/>
          <w:lang w:bidi="he-IL"/>
        </w:rPr>
        <w:t>.</w:t>
      </w:r>
    </w:p>
    <w:p w14:paraId="1CA00365" w14:textId="77777777" w:rsidR="00343A06" w:rsidRDefault="00406069" w:rsidP="00074840">
      <w:pPr>
        <w:tabs>
          <w:tab w:val="left" w:pos="748"/>
        </w:tabs>
        <w:bidi/>
        <w:spacing w:line="360" w:lineRule="auto"/>
        <w:rPr>
          <w:rFonts w:ascii="Times New Roman" w:eastAsia="Times New Roman" w:hAnsi="Times New Roman" w:cs="Times New Roman"/>
          <w:b/>
          <w:bCs/>
          <w:rtl/>
          <w:lang w:val="de-DE" w:bidi="he-IL"/>
        </w:rPr>
      </w:pPr>
      <w:r>
        <w:rPr>
          <w:rFonts w:ascii="Times New Roman" w:eastAsia="Times New Roman" w:hAnsi="Times New Roman" w:cs="Times New Roman"/>
          <w:b/>
          <w:bCs/>
          <w:rtl/>
          <w:lang w:val="de-DE" w:bidi="he-IL"/>
        </w:rPr>
        <w:tab/>
      </w:r>
    </w:p>
    <w:p w14:paraId="41AEF928" w14:textId="77777777" w:rsidR="00707E56" w:rsidRDefault="00707E56" w:rsidP="00074840">
      <w:pPr>
        <w:bidi/>
        <w:spacing w:line="360" w:lineRule="auto"/>
        <w:jc w:val="center"/>
        <w:rPr>
          <w:rFonts w:ascii="Times New Roman" w:eastAsia="Times New Roman" w:hAnsi="Times New Roman" w:cs="Times New Roman"/>
          <w:b/>
          <w:bCs/>
          <w:rtl/>
          <w:lang w:val="de-DE" w:bidi="he-IL"/>
        </w:rPr>
      </w:pPr>
      <w:r>
        <w:rPr>
          <w:rFonts w:ascii="Times New Roman" w:eastAsia="Times New Roman" w:hAnsi="Times New Roman" w:cs="Times New Roman" w:hint="cs"/>
          <w:b/>
          <w:bCs/>
          <w:rtl/>
          <w:lang w:val="de-DE" w:bidi="he-IL"/>
        </w:rPr>
        <w:t>סעיף 17 הפרת תקנות</w:t>
      </w:r>
    </w:p>
    <w:p w14:paraId="70994799" w14:textId="77777777" w:rsidR="0019469D" w:rsidRPr="0019469D" w:rsidRDefault="004E72DF"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hint="cs"/>
          <w:rtl/>
          <w:lang w:val="de-DE" w:bidi="he-IL"/>
        </w:rPr>
        <w:t>מפר חוק</w:t>
      </w:r>
      <w:r w:rsidR="0019469D" w:rsidRPr="0019469D">
        <w:rPr>
          <w:rFonts w:ascii="Times New Roman" w:eastAsia="Times New Roman" w:hAnsi="Times New Roman" w:cs="Times New Roman"/>
          <w:rtl/>
          <w:lang w:val="de-DE" w:bidi="he-IL"/>
        </w:rPr>
        <w:t xml:space="preserve"> </w:t>
      </w:r>
      <w:r w:rsidR="00B44491">
        <w:rPr>
          <w:rFonts w:ascii="Times New Roman" w:eastAsia="Times New Roman" w:hAnsi="Times New Roman" w:cs="Times New Roman" w:hint="cs"/>
          <w:rtl/>
          <w:lang w:val="de-DE" w:bidi="he-IL"/>
        </w:rPr>
        <w:t>כמשמעותו</w:t>
      </w:r>
      <w:r w:rsidR="0019469D" w:rsidRPr="0019469D">
        <w:rPr>
          <w:rFonts w:ascii="Times New Roman" w:eastAsia="Times New Roman" w:hAnsi="Times New Roman" w:cs="Times New Roman"/>
          <w:rtl/>
          <w:lang w:val="de-DE" w:bidi="he-IL"/>
        </w:rPr>
        <w:t xml:space="preserve"> </w:t>
      </w:r>
      <w:r>
        <w:rPr>
          <w:rFonts w:ascii="Times New Roman" w:eastAsia="Times New Roman" w:hAnsi="Times New Roman" w:cs="Times New Roman" w:hint="cs"/>
          <w:rtl/>
          <w:lang w:val="de-DE" w:bidi="he-IL"/>
        </w:rPr>
        <w:t>בסע</w:t>
      </w:r>
      <w:r w:rsidR="0019469D" w:rsidRPr="0019469D">
        <w:rPr>
          <w:rFonts w:ascii="Times New Roman" w:eastAsia="Times New Roman" w:hAnsi="Times New Roman" w:cs="Times New Roman" w:hint="cs"/>
          <w:rtl/>
          <w:lang w:val="de-DE" w:bidi="he-IL"/>
        </w:rPr>
        <w:t>יף</w:t>
      </w:r>
      <w:r w:rsidR="0019469D">
        <w:rPr>
          <w:rFonts w:ascii="Times New Roman" w:eastAsia="Times New Roman" w:hAnsi="Times New Roman" w:cs="Times New Roman"/>
          <w:rtl/>
          <w:lang w:val="de-DE" w:bidi="he-IL"/>
        </w:rPr>
        <w:t xml:space="preserve"> 24 </w:t>
      </w:r>
      <w:r w:rsidR="0019469D">
        <w:rPr>
          <w:rFonts w:ascii="Times New Roman" w:eastAsia="Times New Roman" w:hAnsi="Times New Roman" w:cs="Times New Roman" w:hint="cs"/>
          <w:rtl/>
          <w:lang w:val="de-DE" w:bidi="he-IL"/>
        </w:rPr>
        <w:t xml:space="preserve">פסקה 2 </w:t>
      </w:r>
      <w:r w:rsidR="0019469D" w:rsidRPr="0019469D">
        <w:rPr>
          <w:rFonts w:ascii="Times New Roman" w:eastAsia="Times New Roman" w:hAnsi="Times New Roman" w:cs="Times New Roman" w:hint="cs"/>
          <w:rtl/>
          <w:lang w:val="de-DE" w:bidi="he-IL"/>
        </w:rPr>
        <w:t>משפט</w:t>
      </w:r>
      <w:r w:rsidR="0019469D" w:rsidRPr="0019469D">
        <w:rPr>
          <w:rFonts w:ascii="Times New Roman" w:eastAsia="Times New Roman" w:hAnsi="Times New Roman" w:cs="Times New Roman"/>
          <w:rtl/>
          <w:lang w:val="de-DE" w:bidi="he-IL"/>
        </w:rPr>
        <w:t xml:space="preserve"> 1 </w:t>
      </w:r>
      <w:r w:rsidR="0019469D" w:rsidRPr="0019469D">
        <w:rPr>
          <w:rFonts w:ascii="Times New Roman" w:eastAsia="Times New Roman" w:hAnsi="Times New Roman" w:cs="Times New Roman" w:hint="cs"/>
          <w:rtl/>
          <w:lang w:val="de-DE" w:bidi="he-IL"/>
        </w:rPr>
        <w:t>לחוק</w:t>
      </w:r>
      <w:r w:rsidR="0019469D" w:rsidRPr="0019469D">
        <w:rPr>
          <w:rFonts w:ascii="Times New Roman" w:eastAsia="Times New Roman" w:hAnsi="Times New Roman" w:cs="Times New Roman"/>
          <w:rtl/>
          <w:lang w:val="de-DE" w:bidi="he-IL"/>
        </w:rPr>
        <w:t xml:space="preserve"> </w:t>
      </w:r>
      <w:r w:rsidR="0019469D">
        <w:rPr>
          <w:rFonts w:ascii="Times New Roman" w:eastAsia="Times New Roman" w:hAnsi="Times New Roman" w:cs="Times New Roman" w:hint="cs"/>
          <w:rtl/>
          <w:lang w:val="de-DE" w:bidi="he-IL"/>
        </w:rPr>
        <w:t>ה</w:t>
      </w:r>
      <w:r w:rsidR="0019469D" w:rsidRPr="0019469D">
        <w:rPr>
          <w:rFonts w:ascii="Times New Roman" w:eastAsia="Times New Roman" w:hAnsi="Times New Roman" w:cs="Times New Roman" w:hint="cs"/>
          <w:rtl/>
          <w:lang w:val="de-DE" w:bidi="he-IL"/>
        </w:rPr>
        <w:t>תעבורה</w:t>
      </w:r>
      <w:r w:rsidR="0019469D" w:rsidRPr="0019469D">
        <w:rPr>
          <w:rFonts w:ascii="Times New Roman" w:eastAsia="Times New Roman" w:hAnsi="Times New Roman" w:cs="Times New Roman"/>
          <w:rtl/>
          <w:lang w:val="de-DE" w:bidi="he-IL"/>
        </w:rPr>
        <w:t xml:space="preserve"> </w:t>
      </w:r>
      <w:r w:rsidR="008735C9">
        <w:rPr>
          <w:rFonts w:ascii="Times New Roman" w:eastAsia="Times New Roman" w:hAnsi="Times New Roman" w:cs="Times New Roman" w:hint="cs"/>
          <w:rtl/>
          <w:lang w:val="de-DE" w:bidi="he-IL"/>
        </w:rPr>
        <w:t>הוא</w:t>
      </w:r>
      <w:r w:rsidR="0019469D" w:rsidRPr="0019469D">
        <w:rPr>
          <w:rFonts w:ascii="Times New Roman" w:eastAsia="Times New Roman" w:hAnsi="Times New Roman" w:cs="Times New Roman"/>
          <w:rtl/>
          <w:lang w:val="de-DE" w:bidi="he-IL"/>
        </w:rPr>
        <w:t xml:space="preserve"> </w:t>
      </w:r>
      <w:r w:rsidR="0019469D" w:rsidRPr="0019469D">
        <w:rPr>
          <w:rFonts w:ascii="Times New Roman" w:eastAsia="Times New Roman" w:hAnsi="Times New Roman" w:cs="Times New Roman" w:hint="cs"/>
          <w:rtl/>
          <w:lang w:val="de-DE" w:bidi="he-IL"/>
        </w:rPr>
        <w:t>מי</w:t>
      </w:r>
      <w:r w:rsidR="0019469D" w:rsidRPr="0019469D">
        <w:rPr>
          <w:rFonts w:ascii="Times New Roman" w:eastAsia="Times New Roman" w:hAnsi="Times New Roman" w:cs="Times New Roman"/>
          <w:rtl/>
          <w:lang w:val="de-DE" w:bidi="he-IL"/>
        </w:rPr>
        <w:t xml:space="preserve"> </w:t>
      </w:r>
      <w:r w:rsidR="0019469D" w:rsidRPr="0019469D">
        <w:rPr>
          <w:rFonts w:ascii="Times New Roman" w:eastAsia="Times New Roman" w:hAnsi="Times New Roman" w:cs="Times New Roman" w:hint="cs"/>
          <w:rtl/>
          <w:lang w:val="de-DE" w:bidi="he-IL"/>
        </w:rPr>
        <w:t>שבאופן</w:t>
      </w:r>
      <w:r w:rsidR="0019469D" w:rsidRPr="0019469D">
        <w:rPr>
          <w:rFonts w:ascii="Times New Roman" w:eastAsia="Times New Roman" w:hAnsi="Times New Roman" w:cs="Times New Roman"/>
          <w:rtl/>
          <w:lang w:val="de-DE" w:bidi="he-IL"/>
        </w:rPr>
        <w:t xml:space="preserve"> </w:t>
      </w:r>
      <w:r w:rsidR="0019469D" w:rsidRPr="0019469D">
        <w:rPr>
          <w:rFonts w:ascii="Times New Roman" w:eastAsia="Times New Roman" w:hAnsi="Times New Roman" w:cs="Times New Roman" w:hint="cs"/>
          <w:rtl/>
          <w:lang w:val="de-DE" w:bidi="he-IL"/>
        </w:rPr>
        <w:t>מכוון</w:t>
      </w:r>
      <w:r w:rsidR="0019469D" w:rsidRPr="0019469D">
        <w:rPr>
          <w:rFonts w:ascii="Times New Roman" w:eastAsia="Times New Roman" w:hAnsi="Times New Roman" w:cs="Times New Roman"/>
          <w:rtl/>
          <w:lang w:val="de-DE" w:bidi="he-IL"/>
        </w:rPr>
        <w:t xml:space="preserve"> </w:t>
      </w:r>
      <w:r w:rsidR="0019469D" w:rsidRPr="0019469D">
        <w:rPr>
          <w:rFonts w:ascii="Times New Roman" w:eastAsia="Times New Roman" w:hAnsi="Times New Roman" w:cs="Times New Roman" w:hint="cs"/>
          <w:rtl/>
          <w:lang w:val="de-DE" w:bidi="he-IL"/>
        </w:rPr>
        <w:t>או</w:t>
      </w:r>
      <w:r w:rsidR="0019469D" w:rsidRPr="0019469D">
        <w:rPr>
          <w:rFonts w:ascii="Times New Roman" w:eastAsia="Times New Roman" w:hAnsi="Times New Roman" w:cs="Times New Roman"/>
          <w:rtl/>
          <w:lang w:val="de-DE" w:bidi="he-IL"/>
        </w:rPr>
        <w:t xml:space="preserve"> </w:t>
      </w:r>
      <w:r w:rsidR="004238A1">
        <w:rPr>
          <w:rFonts w:ascii="Times New Roman" w:eastAsia="Times New Roman" w:hAnsi="Times New Roman" w:cs="Times New Roman" w:hint="cs"/>
          <w:rtl/>
          <w:lang w:val="de-DE" w:bidi="he-IL"/>
        </w:rPr>
        <w:t>רשלני</w:t>
      </w:r>
    </w:p>
    <w:p w14:paraId="435CB124" w14:textId="77777777" w:rsidR="0019469D" w:rsidRPr="0019469D" w:rsidRDefault="0019469D" w:rsidP="00074840">
      <w:pPr>
        <w:bidi/>
        <w:spacing w:line="360" w:lineRule="auto"/>
        <w:jc w:val="both"/>
        <w:rPr>
          <w:rFonts w:ascii="Times New Roman" w:eastAsia="Times New Roman" w:hAnsi="Times New Roman" w:cs="Times New Roman"/>
          <w:lang w:val="de-DE"/>
        </w:rPr>
      </w:pPr>
      <w:r w:rsidRPr="0019469D">
        <w:rPr>
          <w:rFonts w:ascii="Times New Roman" w:eastAsia="Times New Roman" w:hAnsi="Times New Roman" w:cs="Times New Roman"/>
          <w:rtl/>
          <w:lang w:val="de-DE" w:bidi="he-IL"/>
        </w:rPr>
        <w:t xml:space="preserve">1. </w:t>
      </w:r>
      <w:r w:rsidRPr="0019469D">
        <w:rPr>
          <w:rFonts w:ascii="Times New Roman" w:eastAsia="Times New Roman" w:hAnsi="Times New Roman" w:cs="Times New Roman" w:hint="cs"/>
          <w:rtl/>
          <w:lang w:val="de-DE" w:bidi="he-IL"/>
        </w:rPr>
        <w:t>מפעיל</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רכב</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ללא</w:t>
      </w:r>
      <w:r w:rsidRPr="0019469D">
        <w:rPr>
          <w:rFonts w:ascii="Times New Roman" w:eastAsia="Times New Roman" w:hAnsi="Times New Roman" w:cs="Times New Roman"/>
          <w:rtl/>
          <w:lang w:val="de-DE" w:bidi="he-IL"/>
        </w:rPr>
        <w:t xml:space="preserve"> </w:t>
      </w:r>
      <w:r w:rsidR="004E72DF">
        <w:rPr>
          <w:rFonts w:ascii="Times New Roman" w:eastAsia="Times New Roman" w:hAnsi="Times New Roman" w:cs="Times New Roman" w:hint="cs"/>
          <w:rtl/>
          <w:lang w:val="de-DE" w:bidi="he-IL"/>
        </w:rPr>
        <w:t>אישור</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הפעלה</w:t>
      </w:r>
      <w:r w:rsidRPr="0019469D">
        <w:rPr>
          <w:rFonts w:ascii="Times New Roman" w:eastAsia="Times New Roman" w:hAnsi="Times New Roman" w:cs="Times New Roman"/>
          <w:rtl/>
          <w:lang w:val="de-DE" w:bidi="he-IL"/>
        </w:rPr>
        <w:t xml:space="preserve"> </w:t>
      </w:r>
      <w:r w:rsidR="008735C9">
        <w:rPr>
          <w:rFonts w:ascii="Times New Roman" w:eastAsia="Times New Roman" w:hAnsi="Times New Roman" w:cs="Times New Roman" w:hint="cs"/>
          <w:rtl/>
          <w:lang w:val="de-DE" w:bidi="he-IL"/>
        </w:rPr>
        <w:t>בהתאם ל</w:t>
      </w:r>
      <w:r w:rsidRPr="0019469D">
        <w:rPr>
          <w:rFonts w:ascii="Times New Roman" w:eastAsia="Times New Roman" w:hAnsi="Times New Roman" w:cs="Times New Roman" w:hint="cs"/>
          <w:rtl/>
          <w:lang w:val="de-DE" w:bidi="he-IL"/>
        </w:rPr>
        <w:t>סעיף</w:t>
      </w:r>
      <w:r w:rsidR="008735C9">
        <w:rPr>
          <w:rFonts w:ascii="Times New Roman" w:eastAsia="Times New Roman" w:hAnsi="Times New Roman" w:cs="Times New Roman"/>
          <w:rtl/>
          <w:lang w:val="de-DE" w:bidi="he-IL"/>
        </w:rPr>
        <w:t xml:space="preserve"> 2</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משפט</w:t>
      </w:r>
      <w:r w:rsidRPr="0019469D">
        <w:rPr>
          <w:rFonts w:ascii="Times New Roman" w:eastAsia="Times New Roman" w:hAnsi="Times New Roman" w:cs="Times New Roman"/>
          <w:rtl/>
          <w:lang w:val="de-DE" w:bidi="he-IL"/>
        </w:rPr>
        <w:t xml:space="preserve"> 1,</w:t>
      </w:r>
    </w:p>
    <w:p w14:paraId="560495F5" w14:textId="77777777" w:rsidR="0019469D" w:rsidRPr="0019469D" w:rsidRDefault="0019469D" w:rsidP="00074840">
      <w:pPr>
        <w:bidi/>
        <w:spacing w:line="360" w:lineRule="auto"/>
        <w:jc w:val="both"/>
        <w:rPr>
          <w:rFonts w:ascii="Times New Roman" w:eastAsia="Times New Roman" w:hAnsi="Times New Roman" w:cs="Times New Roman"/>
          <w:lang w:val="de-DE"/>
        </w:rPr>
      </w:pPr>
      <w:r w:rsidRPr="0019469D">
        <w:rPr>
          <w:rFonts w:ascii="Times New Roman" w:eastAsia="Times New Roman" w:hAnsi="Times New Roman" w:cs="Times New Roman"/>
          <w:rtl/>
          <w:lang w:val="de-DE" w:bidi="he-IL"/>
        </w:rPr>
        <w:t xml:space="preserve">2. </w:t>
      </w:r>
      <w:r w:rsidR="008735C9" w:rsidRPr="0019469D">
        <w:rPr>
          <w:rFonts w:ascii="Times New Roman" w:eastAsia="Times New Roman" w:hAnsi="Times New Roman" w:cs="Times New Roman" w:hint="cs"/>
          <w:rtl/>
          <w:lang w:val="de-DE" w:bidi="he-IL"/>
        </w:rPr>
        <w:t>אינו</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מספק</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את</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התמיכה</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הנדרשת</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לביצוע</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פעולות</w:t>
      </w:r>
      <w:r w:rsidR="008735C9" w:rsidRPr="0019469D">
        <w:rPr>
          <w:rFonts w:ascii="Times New Roman" w:eastAsia="Times New Roman" w:hAnsi="Times New Roman" w:cs="Times New Roman"/>
          <w:rtl/>
          <w:lang w:val="de-DE" w:bidi="he-IL"/>
        </w:rPr>
        <w:t xml:space="preserve"> </w:t>
      </w:r>
      <w:r w:rsidR="00EB5655">
        <w:rPr>
          <w:rFonts w:ascii="Times New Roman" w:eastAsia="Times New Roman" w:hAnsi="Times New Roman" w:cs="Times New Roman" w:hint="cs"/>
          <w:rtl/>
          <w:lang w:val="de-DE" w:bidi="he-IL"/>
        </w:rPr>
        <w:t>הנוגעות ל</w:t>
      </w:r>
      <w:r w:rsidR="008735C9" w:rsidRPr="0019469D">
        <w:rPr>
          <w:rFonts w:ascii="Times New Roman" w:eastAsia="Times New Roman" w:hAnsi="Times New Roman" w:cs="Times New Roman" w:hint="cs"/>
          <w:rtl/>
          <w:lang w:val="de-DE" w:bidi="he-IL"/>
        </w:rPr>
        <w:t>פיקוח</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על</w:t>
      </w:r>
      <w:r w:rsidR="008735C9" w:rsidRPr="0019469D">
        <w:rPr>
          <w:rFonts w:ascii="Times New Roman" w:eastAsia="Times New Roman" w:hAnsi="Times New Roman" w:cs="Times New Roman"/>
          <w:rtl/>
          <w:lang w:val="de-DE" w:bidi="he-IL"/>
        </w:rPr>
        <w:t xml:space="preserve"> </w:t>
      </w:r>
      <w:r w:rsidR="008735C9" w:rsidRPr="0019469D">
        <w:rPr>
          <w:rFonts w:ascii="Times New Roman" w:eastAsia="Times New Roman" w:hAnsi="Times New Roman" w:cs="Times New Roman" w:hint="cs"/>
          <w:rtl/>
          <w:lang w:val="de-DE" w:bidi="he-IL"/>
        </w:rPr>
        <w:t xml:space="preserve">השוק </w:t>
      </w:r>
      <w:r w:rsidRPr="0019469D">
        <w:rPr>
          <w:rFonts w:ascii="Times New Roman" w:eastAsia="Times New Roman" w:hAnsi="Times New Roman" w:cs="Times New Roman" w:hint="cs"/>
          <w:rtl/>
          <w:lang w:val="de-DE" w:bidi="he-IL"/>
        </w:rPr>
        <w:t>בניגוד</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לסעיף</w:t>
      </w:r>
      <w:r w:rsidR="008735C9">
        <w:rPr>
          <w:rFonts w:ascii="Times New Roman" w:eastAsia="Times New Roman" w:hAnsi="Times New Roman" w:cs="Times New Roman"/>
          <w:rtl/>
          <w:lang w:val="de-DE" w:bidi="he-IL"/>
        </w:rPr>
        <w:t xml:space="preserve"> 5 </w:t>
      </w:r>
      <w:r w:rsidR="008735C9">
        <w:rPr>
          <w:rFonts w:ascii="Times New Roman" w:eastAsia="Times New Roman" w:hAnsi="Times New Roman" w:cs="Times New Roman" w:hint="cs"/>
          <w:rtl/>
          <w:lang w:val="de-DE" w:bidi="he-IL"/>
        </w:rPr>
        <w:t xml:space="preserve">פסקה 5 </w:t>
      </w:r>
      <w:r w:rsidRPr="0019469D">
        <w:rPr>
          <w:rFonts w:ascii="Times New Roman" w:eastAsia="Times New Roman" w:hAnsi="Times New Roman" w:cs="Times New Roman" w:hint="cs"/>
          <w:rtl/>
          <w:lang w:val="de-DE" w:bidi="he-IL"/>
        </w:rPr>
        <w:t>מספר</w:t>
      </w:r>
      <w:r w:rsidR="008735C9">
        <w:rPr>
          <w:rFonts w:ascii="Times New Roman" w:eastAsia="Times New Roman" w:hAnsi="Times New Roman" w:cs="Times New Roman" w:hint="cs"/>
          <w:rtl/>
          <w:lang w:val="de-DE" w:bidi="he-IL"/>
        </w:rPr>
        <w:t>ים</w:t>
      </w:r>
      <w:r w:rsidRPr="0019469D">
        <w:rPr>
          <w:rFonts w:ascii="Times New Roman" w:eastAsia="Times New Roman" w:hAnsi="Times New Roman" w:cs="Times New Roman"/>
          <w:rtl/>
          <w:lang w:val="de-DE" w:bidi="he-IL"/>
        </w:rPr>
        <w:t xml:space="preserve"> 1 </w:t>
      </w:r>
      <w:r w:rsidRPr="0019469D">
        <w:rPr>
          <w:rFonts w:ascii="Times New Roman" w:eastAsia="Times New Roman" w:hAnsi="Times New Roman" w:cs="Times New Roman" w:hint="cs"/>
          <w:rtl/>
          <w:lang w:val="de-DE" w:bidi="he-IL"/>
        </w:rPr>
        <w:t>ו</w:t>
      </w:r>
      <w:r w:rsidRPr="0019469D">
        <w:rPr>
          <w:rFonts w:ascii="Times New Roman" w:eastAsia="Times New Roman" w:hAnsi="Times New Roman" w:cs="Times New Roman"/>
          <w:rtl/>
          <w:lang w:val="de-DE" w:bidi="he-IL"/>
        </w:rPr>
        <w:t xml:space="preserve">-2, </w:t>
      </w:r>
    </w:p>
    <w:p w14:paraId="08F9B6B8" w14:textId="77777777" w:rsidR="0019469D" w:rsidRPr="0019469D" w:rsidRDefault="0019469D" w:rsidP="00074840">
      <w:pPr>
        <w:bidi/>
        <w:spacing w:line="360" w:lineRule="auto"/>
        <w:jc w:val="both"/>
        <w:rPr>
          <w:rFonts w:ascii="Times New Roman" w:eastAsia="Times New Roman" w:hAnsi="Times New Roman" w:cs="Times New Roman"/>
          <w:lang w:val="de-DE"/>
        </w:rPr>
      </w:pPr>
      <w:r w:rsidRPr="0019469D">
        <w:rPr>
          <w:rFonts w:ascii="Times New Roman" w:eastAsia="Times New Roman" w:hAnsi="Times New Roman" w:cs="Times New Roman"/>
          <w:rtl/>
          <w:lang w:val="de-DE" w:bidi="he-IL"/>
        </w:rPr>
        <w:t xml:space="preserve">3. </w:t>
      </w:r>
      <w:r w:rsidRPr="0019469D">
        <w:rPr>
          <w:rFonts w:ascii="Times New Roman" w:eastAsia="Times New Roman" w:hAnsi="Times New Roman" w:cs="Times New Roman" w:hint="cs"/>
          <w:rtl/>
          <w:lang w:val="de-DE" w:bidi="he-IL"/>
        </w:rPr>
        <w:t>עובר</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על</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צו</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אכיפה</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בהתאם</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לסעיף</w:t>
      </w:r>
      <w:r w:rsidRPr="0019469D">
        <w:rPr>
          <w:rFonts w:ascii="Times New Roman" w:eastAsia="Times New Roman" w:hAnsi="Times New Roman" w:cs="Times New Roman"/>
          <w:rtl/>
          <w:lang w:val="de-DE" w:bidi="he-IL"/>
        </w:rPr>
        <w:t xml:space="preserve"> 6 </w:t>
      </w:r>
      <w:r w:rsidR="00CF521B">
        <w:rPr>
          <w:rFonts w:ascii="Times New Roman" w:eastAsia="Times New Roman" w:hAnsi="Times New Roman" w:cs="Times New Roman" w:hint="cs"/>
          <w:rtl/>
          <w:lang w:val="de-DE" w:bidi="he-IL"/>
        </w:rPr>
        <w:t>פסקה</w:t>
      </w:r>
      <w:r w:rsidRPr="0019469D">
        <w:rPr>
          <w:rFonts w:ascii="Times New Roman" w:eastAsia="Times New Roman" w:hAnsi="Times New Roman" w:cs="Times New Roman"/>
          <w:rtl/>
          <w:lang w:val="de-DE" w:bidi="he-IL"/>
        </w:rPr>
        <w:t xml:space="preserve"> 1 </w:t>
      </w:r>
      <w:r w:rsidRPr="0019469D">
        <w:rPr>
          <w:rFonts w:ascii="Times New Roman" w:eastAsia="Times New Roman" w:hAnsi="Times New Roman" w:cs="Times New Roman" w:hint="cs"/>
          <w:rtl/>
          <w:lang w:val="de-DE" w:bidi="he-IL"/>
        </w:rPr>
        <w:t>משפט</w:t>
      </w:r>
      <w:r w:rsidRPr="0019469D">
        <w:rPr>
          <w:rFonts w:ascii="Times New Roman" w:eastAsia="Times New Roman" w:hAnsi="Times New Roman" w:cs="Times New Roman"/>
          <w:rtl/>
          <w:lang w:val="de-DE" w:bidi="he-IL"/>
        </w:rPr>
        <w:t xml:space="preserve"> 2,</w:t>
      </w:r>
    </w:p>
    <w:p w14:paraId="6EE354BB" w14:textId="77777777" w:rsidR="0019469D" w:rsidRPr="0019469D" w:rsidRDefault="0019469D" w:rsidP="00074840">
      <w:pPr>
        <w:bidi/>
        <w:spacing w:line="360" w:lineRule="auto"/>
        <w:jc w:val="both"/>
        <w:rPr>
          <w:rFonts w:ascii="Times New Roman" w:eastAsia="Times New Roman" w:hAnsi="Times New Roman" w:cs="Times New Roman"/>
          <w:lang w:val="de-DE"/>
        </w:rPr>
      </w:pPr>
      <w:r w:rsidRPr="0019469D">
        <w:rPr>
          <w:rFonts w:ascii="Times New Roman" w:eastAsia="Times New Roman" w:hAnsi="Times New Roman" w:cs="Times New Roman"/>
          <w:rtl/>
          <w:lang w:val="de-DE" w:bidi="he-IL"/>
        </w:rPr>
        <w:t xml:space="preserve">4. </w:t>
      </w:r>
      <w:r w:rsidRPr="0019469D">
        <w:rPr>
          <w:rFonts w:ascii="Times New Roman" w:eastAsia="Times New Roman" w:hAnsi="Times New Roman" w:cs="Times New Roman" w:hint="cs"/>
          <w:rtl/>
          <w:lang w:val="de-DE" w:bidi="he-IL"/>
        </w:rPr>
        <w:t>מפעיל</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רכב</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בניגוד</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לסעיף</w:t>
      </w:r>
      <w:r w:rsidRPr="0019469D">
        <w:rPr>
          <w:rFonts w:ascii="Times New Roman" w:eastAsia="Times New Roman" w:hAnsi="Times New Roman" w:cs="Times New Roman"/>
          <w:rtl/>
          <w:lang w:val="de-DE" w:bidi="he-IL"/>
        </w:rPr>
        <w:t xml:space="preserve"> 7 </w:t>
      </w:r>
      <w:r w:rsidR="00CF521B">
        <w:rPr>
          <w:rFonts w:ascii="Times New Roman" w:eastAsia="Times New Roman" w:hAnsi="Times New Roman" w:cs="Times New Roman" w:hint="cs"/>
          <w:rtl/>
          <w:lang w:val="de-DE" w:bidi="he-IL"/>
        </w:rPr>
        <w:t>פסקה 1</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או</w:t>
      </w:r>
    </w:p>
    <w:p w14:paraId="22368A5D" w14:textId="77777777" w:rsidR="0019469D" w:rsidRDefault="0019469D" w:rsidP="00074840">
      <w:pPr>
        <w:bidi/>
        <w:spacing w:line="360" w:lineRule="auto"/>
        <w:jc w:val="both"/>
        <w:rPr>
          <w:rFonts w:ascii="Times New Roman" w:eastAsia="Times New Roman" w:hAnsi="Times New Roman" w:cs="Times New Roman"/>
          <w:rtl/>
          <w:lang w:val="de-DE" w:bidi="he-IL"/>
        </w:rPr>
      </w:pPr>
      <w:r w:rsidRPr="0019469D">
        <w:rPr>
          <w:rFonts w:ascii="Times New Roman" w:eastAsia="Times New Roman" w:hAnsi="Times New Roman" w:cs="Times New Roman"/>
          <w:rtl/>
          <w:lang w:val="de-DE" w:bidi="he-IL"/>
        </w:rPr>
        <w:t xml:space="preserve">5. </w:t>
      </w:r>
      <w:r w:rsidRPr="0019469D">
        <w:rPr>
          <w:rFonts w:ascii="Times New Roman" w:eastAsia="Times New Roman" w:hAnsi="Times New Roman" w:cs="Times New Roman" w:hint="cs"/>
          <w:rtl/>
          <w:lang w:val="de-DE" w:bidi="he-IL"/>
        </w:rPr>
        <w:t>מפעיל</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רכב</w:t>
      </w:r>
      <w:r w:rsidRPr="0019469D">
        <w:rPr>
          <w:rFonts w:ascii="Times New Roman" w:eastAsia="Times New Roman" w:hAnsi="Times New Roman" w:cs="Times New Roman"/>
          <w:rtl/>
          <w:lang w:val="de-DE" w:bidi="he-IL"/>
        </w:rPr>
        <w:t xml:space="preserve"> </w:t>
      </w:r>
      <w:r w:rsidRPr="0019469D">
        <w:rPr>
          <w:rFonts w:ascii="Times New Roman" w:eastAsia="Times New Roman" w:hAnsi="Times New Roman" w:cs="Times New Roman" w:hint="cs"/>
          <w:rtl/>
          <w:lang w:val="de-DE" w:bidi="he-IL"/>
        </w:rPr>
        <w:t>ללא</w:t>
      </w:r>
      <w:r w:rsidRPr="0019469D">
        <w:rPr>
          <w:rFonts w:ascii="Times New Roman" w:eastAsia="Times New Roman" w:hAnsi="Times New Roman" w:cs="Times New Roman"/>
          <w:rtl/>
          <w:lang w:val="de-DE" w:bidi="he-IL"/>
        </w:rPr>
        <w:t xml:space="preserve"> </w:t>
      </w:r>
      <w:r w:rsidR="00EB5655">
        <w:rPr>
          <w:rFonts w:ascii="Times New Roman" w:eastAsia="Times New Roman" w:hAnsi="Times New Roman" w:cs="Times New Roman" w:hint="cs"/>
          <w:rtl/>
          <w:lang w:val="de-DE" w:bidi="he-IL"/>
        </w:rPr>
        <w:t>אישור</w:t>
      </w:r>
      <w:r w:rsidRPr="0019469D">
        <w:rPr>
          <w:rFonts w:ascii="Times New Roman" w:eastAsia="Times New Roman" w:hAnsi="Times New Roman" w:cs="Times New Roman"/>
          <w:rtl/>
          <w:lang w:val="de-DE" w:bidi="he-IL"/>
        </w:rPr>
        <w:t xml:space="preserve"> </w:t>
      </w:r>
      <w:r w:rsidR="00CF521B">
        <w:rPr>
          <w:rFonts w:ascii="Times New Roman" w:eastAsia="Times New Roman" w:hAnsi="Times New Roman" w:cs="Times New Roman" w:hint="cs"/>
          <w:rtl/>
          <w:lang w:val="de-DE" w:bidi="he-IL"/>
        </w:rPr>
        <w:t>בהתאם ל</w:t>
      </w:r>
      <w:r w:rsidRPr="0019469D">
        <w:rPr>
          <w:rFonts w:ascii="Times New Roman" w:eastAsia="Times New Roman" w:hAnsi="Times New Roman" w:cs="Times New Roman" w:hint="cs"/>
          <w:rtl/>
          <w:lang w:val="de-DE" w:bidi="he-IL"/>
        </w:rPr>
        <w:t>סעיף</w:t>
      </w:r>
      <w:r w:rsidR="00CF521B">
        <w:rPr>
          <w:rFonts w:ascii="Times New Roman" w:eastAsia="Times New Roman" w:hAnsi="Times New Roman" w:cs="Times New Roman"/>
          <w:rtl/>
          <w:lang w:val="de-DE" w:bidi="he-IL"/>
        </w:rPr>
        <w:t xml:space="preserve"> 7 </w:t>
      </w:r>
      <w:r w:rsidR="00CF521B">
        <w:rPr>
          <w:rFonts w:ascii="Times New Roman" w:eastAsia="Times New Roman" w:hAnsi="Times New Roman" w:cs="Times New Roman" w:hint="cs"/>
          <w:rtl/>
          <w:lang w:val="de-DE" w:bidi="he-IL"/>
        </w:rPr>
        <w:t>פסקה 2</w:t>
      </w:r>
      <w:r w:rsidRPr="0019469D">
        <w:rPr>
          <w:rFonts w:ascii="Times New Roman" w:eastAsia="Times New Roman" w:hAnsi="Times New Roman" w:cs="Times New Roman"/>
          <w:rtl/>
          <w:lang w:val="de-DE" w:bidi="he-IL"/>
        </w:rPr>
        <w:t>.</w:t>
      </w:r>
    </w:p>
    <w:p w14:paraId="2166D227" w14:textId="6568432B" w:rsidR="00CF521B" w:rsidRDefault="00CF521B" w:rsidP="00074840">
      <w:pPr>
        <w:bidi/>
        <w:spacing w:line="360" w:lineRule="auto"/>
        <w:rPr>
          <w:rFonts w:ascii="Times New Roman" w:eastAsia="Times New Roman" w:hAnsi="Times New Roman" w:cs="Times New Roman"/>
          <w:rtl/>
          <w:lang w:val="de-DE" w:bidi="he-IL"/>
        </w:rPr>
      </w:pPr>
    </w:p>
    <w:p w14:paraId="6BE5BB09" w14:textId="6745301E" w:rsidR="008B4964" w:rsidRDefault="008B4964" w:rsidP="008B4964">
      <w:pPr>
        <w:bidi/>
        <w:spacing w:line="360" w:lineRule="auto"/>
        <w:rPr>
          <w:rFonts w:ascii="Times New Roman" w:eastAsia="Times New Roman" w:hAnsi="Times New Roman" w:cs="Times New Roman"/>
          <w:rtl/>
          <w:lang w:val="de-DE" w:bidi="he-IL"/>
        </w:rPr>
      </w:pPr>
    </w:p>
    <w:p w14:paraId="6453E5CF" w14:textId="77777777" w:rsidR="008B4964" w:rsidRDefault="008B4964" w:rsidP="008B4964">
      <w:pPr>
        <w:bidi/>
        <w:spacing w:line="360" w:lineRule="auto"/>
        <w:rPr>
          <w:rFonts w:ascii="Times New Roman" w:eastAsia="Times New Roman" w:hAnsi="Times New Roman" w:cs="Times New Roman"/>
          <w:rtl/>
          <w:lang w:val="de-DE" w:bidi="he-IL"/>
        </w:rPr>
      </w:pPr>
    </w:p>
    <w:p w14:paraId="0098D6C6" w14:textId="77777777" w:rsidR="00CF521B" w:rsidRDefault="00FE67AE" w:rsidP="00074840">
      <w:pPr>
        <w:bidi/>
        <w:spacing w:line="360" w:lineRule="auto"/>
        <w:rPr>
          <w:rFonts w:ascii="Times New Roman" w:eastAsia="Times New Roman" w:hAnsi="Times New Roman" w:cs="Times New Roman"/>
          <w:b/>
          <w:bCs/>
          <w:rtl/>
          <w:lang w:val="de-DE" w:bidi="he-IL"/>
        </w:rPr>
      </w:pPr>
      <w:r w:rsidRPr="00FE67AE">
        <w:rPr>
          <w:rFonts w:ascii="Times New Roman" w:eastAsia="Times New Roman" w:hAnsi="Times New Roman" w:cs="Times New Roman" w:hint="cs"/>
          <w:b/>
          <w:bCs/>
          <w:rtl/>
          <w:lang w:val="de-DE" w:bidi="he-IL"/>
        </w:rPr>
        <w:t xml:space="preserve">נספח </w:t>
      </w:r>
      <w:r w:rsidRPr="00FE67AE">
        <w:rPr>
          <w:rFonts w:ascii="Times New Roman" w:eastAsia="Times New Roman" w:hAnsi="Times New Roman" w:cs="Times New Roman" w:hint="cs"/>
          <w:b/>
          <w:bCs/>
          <w:lang w:val="de-DE" w:bidi="he-IL"/>
        </w:rPr>
        <w:t>I</w:t>
      </w:r>
    </w:p>
    <w:p w14:paraId="02740AAD" w14:textId="77777777" w:rsidR="00FE67AE" w:rsidRPr="00FE67AE" w:rsidRDefault="00FE67AE" w:rsidP="00074840">
      <w:pPr>
        <w:bidi/>
        <w:spacing w:line="360" w:lineRule="auto"/>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דרישות לכלי רכב אוטונומיים</w:t>
      </w:r>
    </w:p>
    <w:p w14:paraId="38CA50C9" w14:textId="77777777" w:rsidR="00FE67AE" w:rsidRDefault="00FE67AE" w:rsidP="00074840">
      <w:pPr>
        <w:bidi/>
        <w:spacing w:line="360" w:lineRule="auto"/>
        <w:rPr>
          <w:rFonts w:ascii="Times New Roman" w:eastAsia="Times New Roman" w:hAnsi="Times New Roman" w:cs="Times New Roman"/>
          <w:b/>
          <w:bCs/>
          <w:rtl/>
          <w:lang w:val="de-DE" w:bidi="he-IL"/>
        </w:rPr>
      </w:pPr>
    </w:p>
    <w:p w14:paraId="448A0E5D" w14:textId="77777777" w:rsidR="00FE67AE" w:rsidRDefault="00FE67AE" w:rsidP="00074840">
      <w:pPr>
        <w:bidi/>
        <w:spacing w:line="360" w:lineRule="auto"/>
        <w:rPr>
          <w:rFonts w:ascii="Times New Roman" w:eastAsia="Times New Roman" w:hAnsi="Times New Roman" w:cs="Times New Roman"/>
          <w:b/>
          <w:bCs/>
          <w:rtl/>
          <w:lang w:val="de-DE" w:bidi="he-IL"/>
        </w:rPr>
      </w:pPr>
      <w:r w:rsidRPr="00FE67AE">
        <w:rPr>
          <w:rFonts w:ascii="Times New Roman" w:eastAsia="Times New Roman" w:hAnsi="Times New Roman" w:cs="Times New Roman" w:hint="cs"/>
          <w:b/>
          <w:bCs/>
          <w:rtl/>
          <w:lang w:val="de-DE" w:bidi="he-IL"/>
        </w:rPr>
        <w:t xml:space="preserve">נספח </w:t>
      </w:r>
      <w:r w:rsidRPr="00FE67AE">
        <w:rPr>
          <w:rFonts w:ascii="Times New Roman" w:eastAsia="Times New Roman" w:hAnsi="Times New Roman" w:cs="Times New Roman" w:hint="cs"/>
          <w:b/>
          <w:bCs/>
          <w:lang w:val="de-DE" w:bidi="he-IL"/>
        </w:rPr>
        <w:t>II</w:t>
      </w:r>
    </w:p>
    <w:p w14:paraId="7F55E11F" w14:textId="77777777" w:rsidR="00FE67AE" w:rsidRPr="00FE67AE" w:rsidRDefault="00FE67AE" w:rsidP="00074840">
      <w:pPr>
        <w:bidi/>
        <w:spacing w:line="360" w:lineRule="auto"/>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דרישות טכניות וארגוניות לבעל הרכב</w:t>
      </w:r>
    </w:p>
    <w:p w14:paraId="1CAA4C36" w14:textId="77777777" w:rsidR="009C1D9E" w:rsidRDefault="009C1D9E" w:rsidP="00074840">
      <w:pPr>
        <w:bidi/>
        <w:spacing w:line="360" w:lineRule="auto"/>
        <w:rPr>
          <w:rFonts w:ascii="Times New Roman" w:eastAsia="Times New Roman" w:hAnsi="Times New Roman" w:cs="Times New Roman"/>
          <w:b/>
          <w:bCs/>
          <w:rtl/>
          <w:lang w:val="de-DE" w:bidi="he-IL"/>
        </w:rPr>
      </w:pPr>
    </w:p>
    <w:p w14:paraId="4C3A8776" w14:textId="77777777" w:rsidR="00FE67AE" w:rsidRDefault="00FE67AE" w:rsidP="00074840">
      <w:pPr>
        <w:bidi/>
        <w:spacing w:line="360" w:lineRule="auto"/>
        <w:rPr>
          <w:rFonts w:ascii="Times New Roman" w:eastAsia="Times New Roman" w:hAnsi="Times New Roman" w:cs="Times New Roman"/>
          <w:b/>
          <w:bCs/>
          <w:rtl/>
          <w:lang w:val="de-DE" w:bidi="he-IL"/>
        </w:rPr>
      </w:pPr>
      <w:r w:rsidRPr="00FE67AE">
        <w:rPr>
          <w:rFonts w:ascii="Times New Roman" w:eastAsia="Times New Roman" w:hAnsi="Times New Roman" w:cs="Times New Roman" w:hint="cs"/>
          <w:b/>
          <w:bCs/>
          <w:rtl/>
          <w:lang w:val="de-DE" w:bidi="he-IL"/>
        </w:rPr>
        <w:t xml:space="preserve">נספח </w:t>
      </w:r>
      <w:r w:rsidRPr="00FE67AE">
        <w:rPr>
          <w:rFonts w:ascii="Times New Roman" w:eastAsia="Times New Roman" w:hAnsi="Times New Roman" w:cs="Times New Roman" w:hint="cs"/>
          <w:b/>
          <w:bCs/>
          <w:lang w:val="de-DE" w:bidi="he-IL"/>
        </w:rPr>
        <w:t>III</w:t>
      </w:r>
    </w:p>
    <w:p w14:paraId="7C6B9D85" w14:textId="77777777" w:rsidR="00FE67AE" w:rsidRDefault="00FE67AE" w:rsidP="00074840">
      <w:pPr>
        <w:bidi/>
        <w:spacing w:line="360" w:lineRule="auto"/>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אחסון נתונים</w:t>
      </w:r>
    </w:p>
    <w:p w14:paraId="4786E77C" w14:textId="77777777" w:rsidR="009C1D9E" w:rsidRDefault="009C1D9E" w:rsidP="00074840">
      <w:pPr>
        <w:bidi/>
        <w:spacing w:line="360" w:lineRule="auto"/>
        <w:rPr>
          <w:rFonts w:ascii="Times New Roman" w:eastAsia="Times New Roman" w:hAnsi="Times New Roman" w:cs="Times New Roman"/>
          <w:b/>
          <w:bCs/>
          <w:rtl/>
          <w:lang w:val="de-DE" w:bidi="he-IL"/>
        </w:rPr>
      </w:pPr>
    </w:p>
    <w:p w14:paraId="1D6B56BE" w14:textId="77777777" w:rsidR="00FE67AE" w:rsidRDefault="00FE67AE" w:rsidP="00074840">
      <w:pPr>
        <w:bidi/>
        <w:spacing w:line="360" w:lineRule="auto"/>
        <w:rPr>
          <w:rFonts w:ascii="Times New Roman" w:eastAsia="Times New Roman" w:hAnsi="Times New Roman" w:cs="Times New Roman"/>
          <w:b/>
          <w:bCs/>
          <w:rtl/>
          <w:lang w:val="de-DE" w:bidi="he-IL"/>
        </w:rPr>
      </w:pPr>
      <w:r w:rsidRPr="00FE67AE">
        <w:rPr>
          <w:rFonts w:ascii="Times New Roman" w:eastAsia="Times New Roman" w:hAnsi="Times New Roman" w:cs="Times New Roman" w:hint="cs"/>
          <w:b/>
          <w:bCs/>
          <w:rtl/>
          <w:lang w:val="de-DE" w:bidi="he-IL"/>
        </w:rPr>
        <w:t xml:space="preserve">נספח </w:t>
      </w:r>
      <w:r w:rsidRPr="00FE67AE">
        <w:rPr>
          <w:rFonts w:ascii="Times New Roman" w:eastAsia="Times New Roman" w:hAnsi="Times New Roman" w:cs="Times New Roman"/>
          <w:b/>
          <w:bCs/>
          <w:lang w:val="de-DE" w:bidi="he-IL"/>
        </w:rPr>
        <w:t>IV</w:t>
      </w:r>
    </w:p>
    <w:p w14:paraId="39EB7092" w14:textId="77777777" w:rsidR="00FE67AE" w:rsidRPr="00FE67AE" w:rsidRDefault="00FE67AE" w:rsidP="00074840">
      <w:pPr>
        <w:bidi/>
        <w:spacing w:line="360" w:lineRule="auto"/>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חובת תיעוד של יצרן הרכב</w:t>
      </w:r>
    </w:p>
    <w:p w14:paraId="184A57B3" w14:textId="77777777" w:rsidR="00FD4691" w:rsidRDefault="00FD4691" w:rsidP="00074840">
      <w:pPr>
        <w:bidi/>
        <w:spacing w:line="360" w:lineRule="auto"/>
        <w:jc w:val="center"/>
        <w:rPr>
          <w:rFonts w:ascii="Times New Roman" w:eastAsia="Times New Roman" w:hAnsi="Times New Roman" w:cs="Times New Roman"/>
          <w:b/>
          <w:bCs/>
          <w:sz w:val="28"/>
          <w:szCs w:val="28"/>
          <w:rtl/>
          <w:lang w:val="de-DE" w:bidi="he-IL"/>
        </w:rPr>
      </w:pPr>
    </w:p>
    <w:p w14:paraId="77132C84" w14:textId="77777777" w:rsidR="00707E56" w:rsidRPr="00707E56" w:rsidRDefault="00953890" w:rsidP="00074840">
      <w:pPr>
        <w:bidi/>
        <w:spacing w:line="360" w:lineRule="auto"/>
        <w:jc w:val="center"/>
        <w:rPr>
          <w:rFonts w:ascii="Times New Roman" w:eastAsia="Times New Roman" w:hAnsi="Times New Roman" w:cs="Times New Roman"/>
          <w:b/>
          <w:bCs/>
          <w:sz w:val="28"/>
          <w:szCs w:val="28"/>
          <w:rtl/>
          <w:lang w:val="de-DE" w:bidi="he-IL"/>
        </w:rPr>
      </w:pPr>
      <w:r>
        <w:rPr>
          <w:rFonts w:ascii="Times New Roman" w:eastAsia="Times New Roman" w:hAnsi="Times New Roman" w:cs="Times New Roman" w:hint="cs"/>
          <w:b/>
          <w:bCs/>
          <w:sz w:val="28"/>
          <w:szCs w:val="28"/>
          <w:rtl/>
          <w:lang w:val="de-DE" w:bidi="he-IL"/>
        </w:rPr>
        <w:lastRenderedPageBreak/>
        <w:t>סעיף</w:t>
      </w:r>
      <w:r w:rsidR="00707E56" w:rsidRPr="00707E56">
        <w:rPr>
          <w:rFonts w:ascii="Times New Roman" w:eastAsia="Times New Roman" w:hAnsi="Times New Roman" w:cs="Times New Roman" w:hint="cs"/>
          <w:b/>
          <w:bCs/>
          <w:sz w:val="28"/>
          <w:szCs w:val="28"/>
          <w:rtl/>
          <w:lang w:val="de-DE" w:bidi="he-IL"/>
        </w:rPr>
        <w:t xml:space="preserve"> 2</w:t>
      </w:r>
    </w:p>
    <w:p w14:paraId="359FB086" w14:textId="77777777" w:rsidR="00707E56" w:rsidRDefault="00707E56" w:rsidP="00074840">
      <w:pPr>
        <w:bidi/>
        <w:spacing w:line="360" w:lineRule="auto"/>
        <w:jc w:val="center"/>
        <w:rPr>
          <w:rFonts w:ascii="Times New Roman" w:eastAsia="Times New Roman" w:hAnsi="Times New Roman" w:cs="Times New Roman"/>
          <w:b/>
          <w:bCs/>
          <w:rtl/>
          <w:lang w:val="de-DE" w:bidi="he-IL"/>
        </w:rPr>
      </w:pPr>
      <w:r w:rsidRPr="00255141">
        <w:rPr>
          <w:rFonts w:ascii="Times New Roman" w:eastAsia="Times New Roman" w:hAnsi="Times New Roman" w:cs="Times New Roman" w:hint="cs"/>
          <w:b/>
          <w:bCs/>
          <w:rtl/>
          <w:lang w:val="de-DE" w:bidi="he-IL"/>
        </w:rPr>
        <w:t>שינוי</w:t>
      </w:r>
      <w:r w:rsidRPr="00255141">
        <w:rPr>
          <w:rFonts w:ascii="Times New Roman" w:eastAsia="Times New Roman" w:hAnsi="Times New Roman" w:cs="Times New Roman"/>
          <w:b/>
          <w:bCs/>
          <w:rtl/>
          <w:lang w:val="de-DE" w:bidi="he-IL"/>
        </w:rPr>
        <w:t xml:space="preserve"> </w:t>
      </w:r>
      <w:r w:rsidR="00AF61D7">
        <w:rPr>
          <w:rFonts w:ascii="Times New Roman" w:eastAsia="Times New Roman" w:hAnsi="Times New Roman" w:cs="Times New Roman" w:hint="cs"/>
          <w:b/>
          <w:bCs/>
          <w:rtl/>
          <w:lang w:val="de-DE" w:bidi="he-IL"/>
        </w:rPr>
        <w:t>תקנת התעריפים</w:t>
      </w:r>
      <w:r w:rsidR="00953890" w:rsidRPr="00255141">
        <w:rPr>
          <w:rFonts w:ascii="Times New Roman" w:eastAsia="Times New Roman" w:hAnsi="Times New Roman" w:cs="Times New Roman" w:hint="cs"/>
          <w:b/>
          <w:bCs/>
          <w:rtl/>
          <w:lang w:val="de-DE" w:bidi="he-IL"/>
        </w:rPr>
        <w:t xml:space="preserve"> </w:t>
      </w:r>
      <w:r w:rsidRPr="00255141">
        <w:rPr>
          <w:rFonts w:ascii="Times New Roman" w:eastAsia="Times New Roman" w:hAnsi="Times New Roman" w:cs="Times New Roman" w:hint="cs"/>
          <w:b/>
          <w:bCs/>
          <w:rtl/>
          <w:lang w:val="de-DE" w:bidi="he-IL"/>
        </w:rPr>
        <w:t>עבור</w:t>
      </w:r>
      <w:r w:rsidRPr="00255141">
        <w:rPr>
          <w:rFonts w:ascii="Times New Roman" w:eastAsia="Times New Roman" w:hAnsi="Times New Roman" w:cs="Times New Roman"/>
          <w:b/>
          <w:bCs/>
          <w:rtl/>
          <w:lang w:val="de-DE" w:bidi="he-IL"/>
        </w:rPr>
        <w:t xml:space="preserve"> </w:t>
      </w:r>
      <w:r w:rsidRPr="00255141">
        <w:rPr>
          <w:rFonts w:ascii="Times New Roman" w:eastAsia="Times New Roman" w:hAnsi="Times New Roman" w:cs="Times New Roman" w:hint="cs"/>
          <w:b/>
          <w:bCs/>
          <w:rtl/>
          <w:lang w:val="de-DE" w:bidi="he-IL"/>
        </w:rPr>
        <w:t xml:space="preserve">נקיטת </w:t>
      </w:r>
      <w:r w:rsidR="00E4757C">
        <w:rPr>
          <w:rFonts w:ascii="Times New Roman" w:eastAsia="Times New Roman" w:hAnsi="Times New Roman" w:cs="Times New Roman" w:hint="cs"/>
          <w:b/>
          <w:bCs/>
          <w:rtl/>
          <w:lang w:val="de-DE" w:bidi="he-IL"/>
        </w:rPr>
        <w:t xml:space="preserve">פעולות </w:t>
      </w:r>
      <w:proofErr w:type="spellStart"/>
      <w:r w:rsidR="00E4757C">
        <w:rPr>
          <w:rFonts w:ascii="Times New Roman" w:eastAsia="Times New Roman" w:hAnsi="Times New Roman" w:cs="Times New Roman" w:hint="cs"/>
          <w:b/>
          <w:bCs/>
          <w:rtl/>
          <w:lang w:val="de-DE" w:bidi="he-IL"/>
        </w:rPr>
        <w:t>תעבורתיות</w:t>
      </w:r>
      <w:proofErr w:type="spellEnd"/>
      <w:r w:rsidRPr="00255141">
        <w:rPr>
          <w:rFonts w:ascii="Times New Roman" w:eastAsia="Times New Roman" w:hAnsi="Times New Roman" w:cs="Times New Roman"/>
          <w:b/>
          <w:bCs/>
          <w:rtl/>
          <w:lang w:val="de-DE" w:bidi="he-IL"/>
        </w:rPr>
        <w:t xml:space="preserve"> (</w:t>
      </w:r>
      <w:r w:rsidRPr="00255141">
        <w:rPr>
          <w:rFonts w:ascii="Times New Roman" w:eastAsia="Times New Roman" w:hAnsi="Times New Roman" w:cs="Times New Roman"/>
          <w:b/>
          <w:bCs/>
          <w:lang w:val="de-DE"/>
        </w:rPr>
        <w:t>GebOSt</w:t>
      </w:r>
      <w:r w:rsidRPr="00255141">
        <w:rPr>
          <w:rFonts w:ascii="Times New Roman" w:eastAsia="Times New Roman" w:hAnsi="Times New Roman" w:cs="Times New Roman"/>
          <w:b/>
          <w:bCs/>
          <w:rtl/>
          <w:lang w:val="de-DE" w:bidi="he-IL"/>
        </w:rPr>
        <w:t>)</w:t>
      </w:r>
    </w:p>
    <w:p w14:paraId="4A43E629" w14:textId="59242F5D" w:rsidR="00DA55D1" w:rsidRDefault="00AF61D7" w:rsidP="00074840">
      <w:pPr>
        <w:bidi/>
        <w:spacing w:line="360" w:lineRule="auto"/>
        <w:jc w:val="both"/>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תקנת התע</w:t>
      </w:r>
      <w:r w:rsidR="00B012C6">
        <w:rPr>
          <w:rFonts w:ascii="Times New Roman" w:eastAsia="Times New Roman" w:hAnsi="Times New Roman" w:cs="Times New Roman" w:hint="cs"/>
          <w:rtl/>
          <w:lang w:val="de-DE" w:bidi="he-IL"/>
        </w:rPr>
        <w:t>ריפים</w:t>
      </w:r>
      <w:r w:rsidR="00C112C1" w:rsidRPr="00C112C1">
        <w:rPr>
          <w:rFonts w:ascii="Times New Roman" w:eastAsia="Times New Roman" w:hAnsi="Times New Roman" w:cs="Times New Roman"/>
          <w:rtl/>
          <w:lang w:val="de-DE" w:bidi="he-IL"/>
        </w:rPr>
        <w:t xml:space="preserve"> </w:t>
      </w:r>
      <w:r w:rsidR="00E4757C" w:rsidRPr="00E4757C">
        <w:rPr>
          <w:rFonts w:ascii="Times New Roman" w:eastAsia="Times New Roman" w:hAnsi="Times New Roman" w:cs="Times New Roman" w:hint="cs"/>
          <w:rtl/>
          <w:lang w:val="de-DE" w:bidi="he-IL"/>
        </w:rPr>
        <w:t>עבור</w:t>
      </w:r>
      <w:r w:rsidR="00E4757C" w:rsidRPr="00E4757C">
        <w:rPr>
          <w:rFonts w:ascii="Times New Roman" w:eastAsia="Times New Roman" w:hAnsi="Times New Roman" w:cs="Times New Roman"/>
          <w:rtl/>
          <w:lang w:val="de-DE" w:bidi="he-IL"/>
        </w:rPr>
        <w:t xml:space="preserve"> </w:t>
      </w:r>
      <w:r w:rsidR="00E4757C" w:rsidRPr="00E4757C">
        <w:rPr>
          <w:rFonts w:ascii="Times New Roman" w:eastAsia="Times New Roman" w:hAnsi="Times New Roman" w:cs="Times New Roman" w:hint="cs"/>
          <w:rtl/>
          <w:lang w:val="de-DE" w:bidi="he-IL"/>
        </w:rPr>
        <w:t xml:space="preserve">נקיטת פעולות </w:t>
      </w:r>
      <w:proofErr w:type="spellStart"/>
      <w:r w:rsidR="00E4757C" w:rsidRPr="00E4757C">
        <w:rPr>
          <w:rFonts w:ascii="Times New Roman" w:eastAsia="Times New Roman" w:hAnsi="Times New Roman" w:cs="Times New Roman" w:hint="cs"/>
          <w:rtl/>
          <w:lang w:val="de-DE" w:bidi="he-IL"/>
        </w:rPr>
        <w:t>תעבורתיות</w:t>
      </w:r>
      <w:proofErr w:type="spellEnd"/>
      <w:r w:rsidR="00E4757C" w:rsidRPr="00255141">
        <w:rPr>
          <w:rFonts w:ascii="Times New Roman" w:eastAsia="Times New Roman" w:hAnsi="Times New Roman" w:cs="Times New Roman"/>
          <w:b/>
          <w:bCs/>
          <w:rtl/>
          <w:lang w:val="de-DE" w:bidi="he-IL"/>
        </w:rPr>
        <w:t xml:space="preserve"> </w:t>
      </w:r>
      <w:r w:rsidR="00C112C1" w:rsidRPr="00C112C1">
        <w:rPr>
          <w:rFonts w:ascii="Times New Roman" w:eastAsia="Times New Roman" w:hAnsi="Times New Roman" w:cs="Times New Roman" w:hint="cs"/>
          <w:rtl/>
          <w:lang w:val="de-DE" w:bidi="he-IL"/>
        </w:rPr>
        <w:t>מיום</w:t>
      </w:r>
      <w:r w:rsidR="00C112C1" w:rsidRPr="00C112C1">
        <w:rPr>
          <w:rFonts w:ascii="Times New Roman" w:eastAsia="Times New Roman" w:hAnsi="Times New Roman" w:cs="Times New Roman"/>
          <w:rtl/>
          <w:lang w:val="de-DE" w:bidi="he-IL"/>
        </w:rPr>
        <w:t xml:space="preserve"> 25 </w:t>
      </w:r>
      <w:r w:rsidR="00C112C1" w:rsidRPr="00C112C1">
        <w:rPr>
          <w:rFonts w:ascii="Times New Roman" w:eastAsia="Times New Roman" w:hAnsi="Times New Roman" w:cs="Times New Roman" w:hint="cs"/>
          <w:rtl/>
          <w:lang w:val="de-DE" w:bidi="he-IL"/>
        </w:rPr>
        <w:t>בינואר</w:t>
      </w:r>
      <w:r w:rsidR="00C112C1" w:rsidRPr="00C112C1">
        <w:rPr>
          <w:rFonts w:ascii="Times New Roman" w:eastAsia="Times New Roman" w:hAnsi="Times New Roman" w:cs="Times New Roman"/>
          <w:rtl/>
          <w:lang w:val="de-DE" w:bidi="he-IL"/>
        </w:rPr>
        <w:t xml:space="preserve"> 2011 (</w:t>
      </w:r>
      <w:r w:rsidR="00636705">
        <w:rPr>
          <w:rFonts w:ascii="Times New Roman" w:eastAsia="Times New Roman" w:hAnsi="Times New Roman" w:cs="Times New Roman" w:hint="cs"/>
          <w:lang w:val="de-DE" w:bidi="he-IL"/>
        </w:rPr>
        <w:t>BGB</w:t>
      </w:r>
      <w:r w:rsidR="00636705">
        <w:rPr>
          <w:rFonts w:ascii="Times New Roman" w:eastAsia="Times New Roman" w:hAnsi="Times New Roman" w:cs="Times New Roman"/>
          <w:lang w:val="de-DE" w:bidi="he-IL"/>
        </w:rPr>
        <w:t>l. I</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עמ</w:t>
      </w:r>
      <w:r w:rsidR="00C112C1" w:rsidRPr="00C112C1">
        <w:rPr>
          <w:rFonts w:ascii="Times New Roman" w:eastAsia="Times New Roman" w:hAnsi="Times New Roman" w:cs="Times New Roman"/>
          <w:rtl/>
          <w:lang w:val="de-DE" w:bidi="he-IL"/>
        </w:rPr>
        <w:t>'</w:t>
      </w:r>
      <w:r w:rsidR="00636705">
        <w:rPr>
          <w:rFonts w:ascii="Times New Roman" w:eastAsia="Times New Roman" w:hAnsi="Times New Roman" w:cs="Times New Roman" w:hint="cs"/>
          <w:rtl/>
          <w:lang w:val="de-DE" w:bidi="he-IL"/>
        </w:rPr>
        <w:t xml:space="preserve"> </w:t>
      </w:r>
      <w:r w:rsidR="00636705">
        <w:rPr>
          <w:rFonts w:ascii="Times New Roman" w:eastAsia="Times New Roman" w:hAnsi="Times New Roman" w:cs="Times New Roman"/>
          <w:rtl/>
          <w:lang w:val="de-DE" w:bidi="he-IL"/>
        </w:rPr>
        <w:t>98)</w:t>
      </w:r>
      <w:r w:rsidR="00BC41F7">
        <w:rPr>
          <w:rFonts w:ascii="Times New Roman" w:eastAsia="Times New Roman" w:hAnsi="Times New Roman" w:cs="Times New Roman" w:hint="cs"/>
          <w:rtl/>
          <w:lang w:val="de-DE" w:bidi="he-IL"/>
        </w:rPr>
        <w:t>,</w:t>
      </w:r>
      <w:r w:rsidR="00636705">
        <w:rPr>
          <w:rFonts w:ascii="Times New Roman" w:eastAsia="Times New Roman" w:hAnsi="Times New Roman" w:cs="Times New Roman" w:hint="cs"/>
          <w:rtl/>
          <w:lang w:val="de-DE" w:bidi="he-IL"/>
        </w:rPr>
        <w:t xml:space="preserve"> </w:t>
      </w:r>
      <w:r w:rsidR="00B012C6">
        <w:rPr>
          <w:rFonts w:ascii="Times New Roman" w:eastAsia="Times New Roman" w:hAnsi="Times New Roman" w:cs="Times New Roman" w:hint="cs"/>
          <w:rtl/>
          <w:lang w:val="de-DE" w:bidi="he-IL"/>
        </w:rPr>
        <w:t>ש</w:t>
      </w:r>
      <w:r w:rsidR="00636705">
        <w:rPr>
          <w:rFonts w:ascii="Times New Roman" w:eastAsia="Times New Roman" w:hAnsi="Times New Roman" w:cs="Times New Roman" w:hint="cs"/>
          <w:rtl/>
          <w:lang w:val="de-DE" w:bidi="he-IL"/>
        </w:rPr>
        <w:t>תוקנה</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לאחרונה</w:t>
      </w:r>
    </w:p>
    <w:p w14:paraId="29E198CC" w14:textId="77777777" w:rsidR="00C112C1" w:rsidRPr="00C112C1" w:rsidRDefault="00636705" w:rsidP="00074840">
      <w:pPr>
        <w:bidi/>
        <w:spacing w:line="360" w:lineRule="auto"/>
        <w:jc w:val="both"/>
        <w:rPr>
          <w:rFonts w:ascii="Times New Roman" w:eastAsia="Times New Roman" w:hAnsi="Times New Roman" w:cs="Times New Roman"/>
          <w:lang w:val="de-DE" w:bidi="he-IL"/>
        </w:rPr>
      </w:pPr>
      <w:r>
        <w:rPr>
          <w:rFonts w:ascii="Times New Roman" w:eastAsia="Times New Roman" w:hAnsi="Times New Roman" w:cs="Times New Roman" w:hint="cs"/>
          <w:rtl/>
          <w:lang w:val="de-DE" w:bidi="he-IL"/>
        </w:rPr>
        <w:t>ב</w:t>
      </w:r>
      <w:r w:rsidR="00C112C1" w:rsidRPr="00C112C1">
        <w:rPr>
          <w:rFonts w:ascii="Times New Roman" w:eastAsia="Times New Roman" w:hAnsi="Times New Roman" w:cs="Times New Roman" w:hint="cs"/>
          <w:rtl/>
          <w:lang w:val="de-DE" w:bidi="he-IL"/>
        </w:rPr>
        <w:t>סעיף</w:t>
      </w:r>
      <w:r w:rsidR="00C112C1" w:rsidRPr="00C112C1">
        <w:rPr>
          <w:rFonts w:ascii="Times New Roman" w:eastAsia="Times New Roman" w:hAnsi="Times New Roman" w:cs="Times New Roman"/>
          <w:rtl/>
          <w:lang w:val="de-DE" w:bidi="he-IL"/>
        </w:rPr>
        <w:t xml:space="preserve"> 3 </w:t>
      </w:r>
      <w:r w:rsidR="00C112C1" w:rsidRPr="00C112C1">
        <w:rPr>
          <w:rFonts w:ascii="Times New Roman" w:eastAsia="Times New Roman" w:hAnsi="Times New Roman" w:cs="Times New Roman" w:hint="cs"/>
          <w:rtl/>
          <w:lang w:val="de-DE" w:bidi="he-IL"/>
        </w:rPr>
        <w:t>לחוק</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מיום</w:t>
      </w:r>
      <w:r w:rsidR="00C112C1" w:rsidRPr="00C112C1">
        <w:rPr>
          <w:rFonts w:ascii="Times New Roman" w:eastAsia="Times New Roman" w:hAnsi="Times New Roman" w:cs="Times New Roman"/>
          <w:rtl/>
          <w:lang w:val="de-DE" w:bidi="he-IL"/>
        </w:rPr>
        <w:t xml:space="preserve"> 29 </w:t>
      </w:r>
      <w:r w:rsidR="00C112C1" w:rsidRPr="00C112C1">
        <w:rPr>
          <w:rFonts w:ascii="Times New Roman" w:eastAsia="Times New Roman" w:hAnsi="Times New Roman" w:cs="Times New Roman" w:hint="cs"/>
          <w:rtl/>
          <w:lang w:val="de-DE" w:bidi="he-IL"/>
        </w:rPr>
        <w:t>ביוני</w:t>
      </w:r>
      <w:r w:rsidR="00C112C1" w:rsidRPr="00C112C1">
        <w:rPr>
          <w:rFonts w:ascii="Times New Roman" w:eastAsia="Times New Roman" w:hAnsi="Times New Roman" w:cs="Times New Roman"/>
          <w:rtl/>
          <w:lang w:val="de-DE" w:bidi="he-IL"/>
        </w:rPr>
        <w:t xml:space="preserve"> 2020 (</w:t>
      </w:r>
      <w:r>
        <w:rPr>
          <w:rFonts w:ascii="Times New Roman" w:eastAsia="Times New Roman" w:hAnsi="Times New Roman" w:cs="Times New Roman" w:hint="cs"/>
          <w:lang w:val="de-DE" w:bidi="he-IL"/>
        </w:rPr>
        <w:t>BGB</w:t>
      </w:r>
      <w:r>
        <w:rPr>
          <w:rFonts w:ascii="Times New Roman" w:eastAsia="Times New Roman" w:hAnsi="Times New Roman" w:cs="Times New Roman"/>
          <w:lang w:val="de-DE" w:bidi="he-IL"/>
        </w:rPr>
        <w:t>l. I</w:t>
      </w:r>
      <w:r w:rsidRPr="00C112C1">
        <w:rPr>
          <w:rFonts w:ascii="Times New Roman" w:eastAsia="Times New Roman" w:hAnsi="Times New Roman" w:cs="Times New Roman" w:hint="cs"/>
          <w:rtl/>
          <w:lang w:val="de-DE" w:bidi="he-IL"/>
        </w:rPr>
        <w:t xml:space="preserve"> </w:t>
      </w:r>
      <w:r w:rsidR="00C112C1" w:rsidRPr="00C112C1">
        <w:rPr>
          <w:rFonts w:ascii="Times New Roman" w:eastAsia="Times New Roman" w:hAnsi="Times New Roman" w:cs="Times New Roman" w:hint="cs"/>
          <w:rtl/>
          <w:lang w:val="de-DE" w:bidi="he-IL"/>
        </w:rPr>
        <w:t>עמ</w:t>
      </w:r>
      <w:r w:rsidR="00C112C1" w:rsidRPr="00C112C1">
        <w:rPr>
          <w:rFonts w:ascii="Times New Roman" w:eastAsia="Times New Roman" w:hAnsi="Times New Roman" w:cs="Times New Roman"/>
          <w:rtl/>
          <w:lang w:val="de-DE" w:bidi="he-IL"/>
        </w:rPr>
        <w:t xml:space="preserve">' 1528), </w:t>
      </w:r>
      <w:r w:rsidR="00C112C1" w:rsidRPr="00C112C1">
        <w:rPr>
          <w:rFonts w:ascii="Times New Roman" w:eastAsia="Times New Roman" w:hAnsi="Times New Roman" w:cs="Times New Roman" w:hint="cs"/>
          <w:rtl/>
          <w:lang w:val="de-DE" w:bidi="he-IL"/>
        </w:rPr>
        <w:t>שונ</w:t>
      </w:r>
      <w:r w:rsidR="00B012C6">
        <w:rPr>
          <w:rFonts w:ascii="Times New Roman" w:eastAsia="Times New Roman" w:hAnsi="Times New Roman" w:cs="Times New Roman" w:hint="cs"/>
          <w:rtl/>
          <w:lang w:val="de-DE" w:bidi="he-IL"/>
        </w:rPr>
        <w:t>ת</w:t>
      </w:r>
      <w:r w:rsidR="00C112C1" w:rsidRPr="00C112C1">
        <w:rPr>
          <w:rFonts w:ascii="Times New Roman" w:eastAsia="Times New Roman" w:hAnsi="Times New Roman" w:cs="Times New Roman" w:hint="cs"/>
          <w:rtl/>
          <w:lang w:val="de-DE" w:bidi="he-IL"/>
        </w:rPr>
        <w:t>ה</w:t>
      </w:r>
      <w:r w:rsidR="00B012C6">
        <w:rPr>
          <w:rFonts w:ascii="Times New Roman" w:eastAsia="Times New Roman" w:hAnsi="Times New Roman" w:cs="Times New Roman" w:hint="cs"/>
          <w:rtl/>
          <w:lang w:val="de-DE" w:bidi="he-IL"/>
        </w:rPr>
        <w:t xml:space="preserve"> כדלקמן</w:t>
      </w:r>
      <w:r w:rsidR="00C112C1" w:rsidRPr="00C112C1">
        <w:rPr>
          <w:rFonts w:ascii="Times New Roman" w:eastAsia="Times New Roman" w:hAnsi="Times New Roman" w:cs="Times New Roman"/>
          <w:rtl/>
          <w:lang w:val="de-DE" w:bidi="he-IL"/>
        </w:rPr>
        <w:t>:</w:t>
      </w:r>
    </w:p>
    <w:p w14:paraId="4EAFA526" w14:textId="77777777" w:rsidR="00C112C1" w:rsidRPr="00C112C1" w:rsidRDefault="00C112C1" w:rsidP="00074840">
      <w:pPr>
        <w:bidi/>
        <w:spacing w:line="360" w:lineRule="auto"/>
        <w:rPr>
          <w:rFonts w:ascii="Times New Roman" w:eastAsia="Times New Roman" w:hAnsi="Times New Roman" w:cs="Times New Roman"/>
          <w:lang w:val="de-DE"/>
        </w:rPr>
      </w:pPr>
    </w:p>
    <w:p w14:paraId="435F70E1" w14:textId="77777777" w:rsidR="00C112C1" w:rsidRPr="00C112C1" w:rsidRDefault="00C112C1" w:rsidP="00074840">
      <w:pPr>
        <w:bidi/>
        <w:spacing w:line="360" w:lineRule="auto"/>
        <w:rPr>
          <w:rFonts w:ascii="Times New Roman" w:eastAsia="Times New Roman" w:hAnsi="Times New Roman" w:cs="Times New Roman"/>
          <w:lang w:val="de-DE"/>
        </w:rPr>
      </w:pPr>
      <w:r w:rsidRPr="00C112C1">
        <w:rPr>
          <w:rFonts w:ascii="Times New Roman" w:eastAsia="Times New Roman" w:hAnsi="Times New Roman" w:cs="Times New Roman"/>
          <w:rtl/>
          <w:lang w:val="de-DE" w:bidi="he-IL"/>
        </w:rPr>
        <w:t xml:space="preserve">1. </w:t>
      </w:r>
      <w:r w:rsidRPr="00C112C1">
        <w:rPr>
          <w:rFonts w:ascii="Times New Roman" w:eastAsia="Times New Roman" w:hAnsi="Times New Roman" w:cs="Times New Roman" w:hint="cs"/>
          <w:rtl/>
          <w:lang w:val="de-DE" w:bidi="he-IL"/>
        </w:rPr>
        <w:t>סעיף</w:t>
      </w:r>
      <w:r w:rsidRPr="00C112C1">
        <w:rPr>
          <w:rFonts w:ascii="Times New Roman" w:eastAsia="Times New Roman" w:hAnsi="Times New Roman" w:cs="Times New Roman"/>
          <w:rtl/>
          <w:lang w:val="de-DE" w:bidi="he-IL"/>
        </w:rPr>
        <w:t xml:space="preserve"> 2 </w:t>
      </w:r>
      <w:r w:rsidR="00636705">
        <w:rPr>
          <w:rFonts w:ascii="Times New Roman" w:eastAsia="Times New Roman" w:hAnsi="Times New Roman" w:cs="Times New Roman" w:hint="cs"/>
          <w:rtl/>
          <w:lang w:val="de-DE" w:bidi="he-IL"/>
        </w:rPr>
        <w:t>פסקה</w:t>
      </w:r>
      <w:r w:rsidRPr="00C112C1">
        <w:rPr>
          <w:rFonts w:ascii="Times New Roman" w:eastAsia="Times New Roman" w:hAnsi="Times New Roman" w:cs="Times New Roman"/>
          <w:rtl/>
          <w:lang w:val="de-DE" w:bidi="he-IL"/>
        </w:rPr>
        <w:t xml:space="preserve"> 1 </w:t>
      </w:r>
      <w:r w:rsidR="00B012C6">
        <w:rPr>
          <w:rFonts w:ascii="Times New Roman" w:eastAsia="Times New Roman" w:hAnsi="Times New Roman" w:cs="Times New Roman" w:hint="cs"/>
          <w:rtl/>
          <w:lang w:val="de-DE" w:bidi="he-IL"/>
        </w:rPr>
        <w:t>שונה כדלקמן</w:t>
      </w:r>
      <w:r w:rsidRPr="00C112C1">
        <w:rPr>
          <w:rFonts w:ascii="Times New Roman" w:eastAsia="Times New Roman" w:hAnsi="Times New Roman" w:cs="Times New Roman"/>
          <w:rtl/>
          <w:lang w:val="de-DE" w:bidi="he-IL"/>
        </w:rPr>
        <w:t>:</w:t>
      </w:r>
    </w:p>
    <w:p w14:paraId="3F7A4BEB" w14:textId="77777777" w:rsidR="00C112C1" w:rsidRPr="00C112C1" w:rsidRDefault="00C112C1" w:rsidP="00074840">
      <w:pPr>
        <w:bidi/>
        <w:spacing w:line="360" w:lineRule="auto"/>
        <w:ind w:left="284"/>
        <w:rPr>
          <w:rFonts w:ascii="Times New Roman" w:eastAsia="Times New Roman" w:hAnsi="Times New Roman" w:cs="Times New Roman"/>
          <w:lang w:val="de-DE"/>
        </w:rPr>
      </w:pPr>
      <w:r w:rsidRPr="00C112C1">
        <w:rPr>
          <w:rFonts w:ascii="Times New Roman" w:eastAsia="Times New Roman" w:hAnsi="Times New Roman" w:cs="Times New Roman" w:hint="cs"/>
          <w:rtl/>
          <w:lang w:val="de-DE" w:bidi="he-IL"/>
        </w:rPr>
        <w:t>א</w:t>
      </w:r>
      <w:r w:rsidRPr="00C112C1">
        <w:rPr>
          <w:rFonts w:ascii="Times New Roman" w:eastAsia="Times New Roman" w:hAnsi="Times New Roman" w:cs="Times New Roman"/>
          <w:rtl/>
          <w:lang w:val="de-DE" w:bidi="he-IL"/>
        </w:rPr>
        <w:t xml:space="preserve">. </w:t>
      </w:r>
      <w:r w:rsidRPr="00C112C1">
        <w:rPr>
          <w:rFonts w:ascii="Times New Roman" w:eastAsia="Times New Roman" w:hAnsi="Times New Roman" w:cs="Times New Roman" w:hint="cs"/>
          <w:rtl/>
          <w:lang w:val="de-DE" w:bidi="he-IL"/>
        </w:rPr>
        <w:t>במספר</w:t>
      </w:r>
      <w:r w:rsidRPr="00C112C1">
        <w:rPr>
          <w:rFonts w:ascii="Times New Roman" w:eastAsia="Times New Roman" w:hAnsi="Times New Roman" w:cs="Times New Roman"/>
          <w:rtl/>
          <w:lang w:val="de-DE" w:bidi="he-IL"/>
        </w:rPr>
        <w:t xml:space="preserve"> 11 </w:t>
      </w:r>
      <w:r w:rsidR="00636705">
        <w:rPr>
          <w:rFonts w:ascii="Times New Roman" w:eastAsia="Times New Roman" w:hAnsi="Times New Roman" w:cs="Times New Roman" w:hint="cs"/>
          <w:rtl/>
          <w:lang w:val="de-DE" w:bidi="he-IL"/>
        </w:rPr>
        <w:t xml:space="preserve">מוחלפת </w:t>
      </w:r>
      <w:r w:rsidRPr="00C112C1">
        <w:rPr>
          <w:rFonts w:ascii="Times New Roman" w:eastAsia="Times New Roman" w:hAnsi="Times New Roman" w:cs="Times New Roman" w:hint="cs"/>
          <w:rtl/>
          <w:lang w:val="de-DE" w:bidi="he-IL"/>
        </w:rPr>
        <w:t>הנקודה</w:t>
      </w:r>
      <w:r w:rsidRPr="00C112C1">
        <w:rPr>
          <w:rFonts w:ascii="Times New Roman" w:eastAsia="Times New Roman" w:hAnsi="Times New Roman" w:cs="Times New Roman"/>
          <w:rtl/>
          <w:lang w:val="de-DE" w:bidi="he-IL"/>
        </w:rPr>
        <w:t xml:space="preserve"> </w:t>
      </w:r>
      <w:r w:rsidRPr="00C112C1">
        <w:rPr>
          <w:rFonts w:ascii="Times New Roman" w:eastAsia="Times New Roman" w:hAnsi="Times New Roman" w:cs="Times New Roman" w:hint="cs"/>
          <w:rtl/>
          <w:lang w:val="de-DE" w:bidi="he-IL"/>
        </w:rPr>
        <w:t>בפסיק</w:t>
      </w:r>
      <w:r w:rsidRPr="00C112C1">
        <w:rPr>
          <w:rFonts w:ascii="Times New Roman" w:eastAsia="Times New Roman" w:hAnsi="Times New Roman" w:cs="Times New Roman"/>
          <w:rtl/>
          <w:lang w:val="de-DE" w:bidi="he-IL"/>
        </w:rPr>
        <w:t>.</w:t>
      </w:r>
    </w:p>
    <w:p w14:paraId="51BF4A97" w14:textId="77777777" w:rsidR="00B012C6" w:rsidRDefault="00C112C1" w:rsidP="00074840">
      <w:pPr>
        <w:bidi/>
        <w:spacing w:line="360" w:lineRule="auto"/>
        <w:ind w:left="568" w:hanging="284"/>
        <w:rPr>
          <w:rFonts w:ascii="Times New Roman" w:eastAsia="Times New Roman" w:hAnsi="Times New Roman" w:cs="Times New Roman"/>
          <w:rtl/>
          <w:lang w:val="de-DE" w:bidi="he-IL"/>
        </w:rPr>
      </w:pPr>
      <w:r w:rsidRPr="00C112C1">
        <w:rPr>
          <w:rFonts w:ascii="Times New Roman" w:eastAsia="Times New Roman" w:hAnsi="Times New Roman" w:cs="Times New Roman" w:hint="cs"/>
          <w:rtl/>
          <w:lang w:val="de-DE" w:bidi="he-IL"/>
        </w:rPr>
        <w:t>ב</w:t>
      </w:r>
      <w:r w:rsidRPr="00C112C1">
        <w:rPr>
          <w:rFonts w:ascii="Times New Roman" w:eastAsia="Times New Roman" w:hAnsi="Times New Roman" w:cs="Times New Roman"/>
          <w:rtl/>
          <w:lang w:val="de-DE" w:bidi="he-IL"/>
        </w:rPr>
        <w:t xml:space="preserve">. </w:t>
      </w:r>
      <w:r w:rsidR="00636705">
        <w:rPr>
          <w:rFonts w:ascii="Times New Roman" w:eastAsia="Times New Roman" w:hAnsi="Times New Roman" w:cs="Times New Roman" w:hint="cs"/>
          <w:rtl/>
          <w:lang w:val="de-DE" w:bidi="he-IL"/>
        </w:rPr>
        <w:t xml:space="preserve">אחרי מספר 11 </w:t>
      </w:r>
      <w:r w:rsidR="00AF75E2">
        <w:rPr>
          <w:rFonts w:ascii="Times New Roman" w:eastAsia="Times New Roman" w:hAnsi="Times New Roman" w:cs="Times New Roman" w:hint="cs"/>
          <w:rtl/>
          <w:lang w:val="de-DE" w:bidi="he-IL"/>
        </w:rPr>
        <w:t>הוּספה</w:t>
      </w:r>
      <w:r w:rsidR="00636705">
        <w:rPr>
          <w:rFonts w:ascii="Times New Roman" w:eastAsia="Times New Roman" w:hAnsi="Times New Roman" w:cs="Times New Roman" w:hint="cs"/>
          <w:rtl/>
          <w:lang w:val="de-DE" w:bidi="he-IL"/>
        </w:rPr>
        <w:t xml:space="preserve"> </w:t>
      </w:r>
      <w:r w:rsidRPr="00C112C1">
        <w:rPr>
          <w:rFonts w:ascii="Times New Roman" w:eastAsia="Times New Roman" w:hAnsi="Times New Roman" w:cs="Times New Roman" w:hint="cs"/>
          <w:rtl/>
          <w:lang w:val="de-DE" w:bidi="he-IL"/>
        </w:rPr>
        <w:t>נקודה</w:t>
      </w:r>
      <w:r w:rsidRPr="00C112C1">
        <w:rPr>
          <w:rFonts w:ascii="Times New Roman" w:eastAsia="Times New Roman" w:hAnsi="Times New Roman" w:cs="Times New Roman"/>
          <w:rtl/>
          <w:lang w:val="de-DE" w:bidi="he-IL"/>
        </w:rPr>
        <w:t xml:space="preserve"> 12 </w:t>
      </w:r>
      <w:r w:rsidRPr="00C112C1">
        <w:rPr>
          <w:rFonts w:ascii="Times New Roman" w:eastAsia="Times New Roman" w:hAnsi="Times New Roman" w:cs="Times New Roman" w:hint="cs"/>
          <w:rtl/>
          <w:lang w:val="de-DE" w:bidi="he-IL"/>
        </w:rPr>
        <w:t>הבאה</w:t>
      </w:r>
      <w:r w:rsidR="00B012C6">
        <w:rPr>
          <w:rFonts w:ascii="Times New Roman" w:eastAsia="Times New Roman" w:hAnsi="Times New Roman" w:cs="Times New Roman" w:hint="cs"/>
          <w:rtl/>
          <w:lang w:val="de-DE" w:bidi="he-IL"/>
        </w:rPr>
        <w:t>:</w:t>
      </w:r>
    </w:p>
    <w:p w14:paraId="329D62FD" w14:textId="20BA1853" w:rsidR="00707E56" w:rsidRDefault="00B012C6" w:rsidP="00074840">
      <w:pPr>
        <w:bidi/>
        <w:spacing w:line="360" w:lineRule="auto"/>
        <w:ind w:left="568" w:hanging="284"/>
        <w:rPr>
          <w:rFonts w:ascii="Times New Roman" w:eastAsia="Times New Roman" w:hAnsi="Times New Roman" w:cs="Times New Roman"/>
          <w:rtl/>
          <w:lang w:val="de-DE"/>
        </w:rPr>
      </w:pPr>
      <w:r>
        <w:rPr>
          <w:rFonts w:ascii="Times New Roman" w:eastAsia="Times New Roman" w:hAnsi="Times New Roman" w:cs="Times New Roman" w:hint="cs"/>
          <w:rtl/>
          <w:lang w:val="de-DE" w:bidi="he-IL"/>
        </w:rPr>
        <w:tab/>
      </w:r>
      <w:r w:rsidR="00C112C1" w:rsidRPr="00C112C1">
        <w:rPr>
          <w:rFonts w:ascii="Times New Roman" w:eastAsia="Times New Roman" w:hAnsi="Times New Roman" w:cs="Times New Roman"/>
          <w:rtl/>
          <w:lang w:val="de-DE" w:bidi="he-IL"/>
        </w:rPr>
        <w:t>"</w:t>
      </w:r>
      <w:r w:rsidR="00C112C1" w:rsidRPr="005E0442">
        <w:rPr>
          <w:rFonts w:asciiTheme="majorBidi" w:eastAsia="Times New Roman" w:hAnsiTheme="majorBidi" w:cstheme="majorBidi"/>
          <w:rtl/>
          <w:lang w:val="de-DE" w:bidi="he-IL"/>
        </w:rPr>
        <w:t xml:space="preserve">עלויות </w:t>
      </w:r>
      <w:r w:rsidR="005E0442" w:rsidRPr="005E0442">
        <w:rPr>
          <w:rFonts w:asciiTheme="majorBidi" w:hAnsiTheme="majorBidi" w:cstheme="majorBidi"/>
          <w:rtl/>
          <w:lang w:bidi="he-IL"/>
        </w:rPr>
        <w:t>מומחה לתעבורה בעל הכרה רשמית</w:t>
      </w:r>
      <w:r w:rsidR="00BC41F7">
        <w:rPr>
          <w:rFonts w:asciiTheme="majorBidi" w:hAnsiTheme="majorBidi" w:cstheme="majorBidi" w:hint="cs"/>
          <w:rtl/>
          <w:lang w:bidi="he-IL"/>
        </w:rPr>
        <w:t>,</w:t>
      </w:r>
      <w:r w:rsidR="005E0442" w:rsidRPr="005E0442">
        <w:rPr>
          <w:rFonts w:asciiTheme="majorBidi" w:hAnsiTheme="majorBidi" w:cstheme="majorBidi"/>
          <w:rtl/>
          <w:lang w:bidi="he-IL"/>
        </w:rPr>
        <w:t xml:space="preserve"> או גוף אחר</w:t>
      </w:r>
      <w:r w:rsidR="00C112C1" w:rsidRPr="005E0442">
        <w:rPr>
          <w:rFonts w:asciiTheme="majorBidi" w:eastAsia="Times New Roman" w:hAnsiTheme="majorBidi" w:cstheme="majorBidi"/>
          <w:rtl/>
          <w:lang w:val="de-DE" w:bidi="he-IL"/>
        </w:rPr>
        <w:t xml:space="preserve"> שהוזמן על ידי הרשות </w:t>
      </w:r>
      <w:r w:rsidR="007801FE" w:rsidRPr="005E0442">
        <w:rPr>
          <w:rFonts w:asciiTheme="majorBidi" w:eastAsia="Times New Roman" w:hAnsiTheme="majorBidi" w:cstheme="majorBidi"/>
          <w:rtl/>
          <w:lang w:val="de-DE" w:bidi="he-IL"/>
        </w:rPr>
        <w:t>הפדרלית לרכב</w:t>
      </w:r>
      <w:r w:rsidR="00C112C1" w:rsidRPr="005E0442">
        <w:rPr>
          <w:rFonts w:asciiTheme="majorBidi" w:eastAsia="Times New Roman" w:hAnsiTheme="majorBidi" w:cstheme="majorBidi"/>
          <w:rtl/>
          <w:lang w:val="de-DE" w:bidi="he-IL"/>
        </w:rPr>
        <w:t xml:space="preserve"> </w:t>
      </w:r>
      <w:r>
        <w:rPr>
          <w:rFonts w:asciiTheme="majorBidi" w:eastAsia="Times New Roman" w:hAnsiTheme="majorBidi" w:cstheme="majorBidi" w:hint="cs"/>
          <w:rtl/>
          <w:lang w:val="de-DE" w:bidi="he-IL"/>
        </w:rPr>
        <w:t>ותעבורה</w:t>
      </w:r>
      <w:r w:rsidR="00F65FFB">
        <w:rPr>
          <w:rFonts w:asciiTheme="majorBidi" w:eastAsia="Times New Roman" w:hAnsiTheme="majorBidi" w:cstheme="majorBidi" w:hint="cs"/>
          <w:rtl/>
          <w:lang w:val="de-DE" w:bidi="he-IL"/>
        </w:rPr>
        <w:t xml:space="preserve">  </w:t>
      </w:r>
      <w:r w:rsidR="00C112C1" w:rsidRPr="005E0442">
        <w:rPr>
          <w:rFonts w:asciiTheme="majorBidi" w:eastAsia="Times New Roman" w:hAnsiTheme="majorBidi" w:cstheme="majorBidi"/>
          <w:rtl/>
          <w:lang w:val="de-DE" w:bidi="he-IL"/>
        </w:rPr>
        <w:t xml:space="preserve">להערכת כלי רכב </w:t>
      </w:r>
      <w:r w:rsidR="007801FE" w:rsidRPr="005E0442">
        <w:rPr>
          <w:rFonts w:asciiTheme="majorBidi" w:eastAsia="Times New Roman" w:hAnsiTheme="majorBidi" w:cstheme="majorBidi"/>
          <w:rtl/>
          <w:lang w:val="de-DE" w:bidi="he-IL"/>
        </w:rPr>
        <w:t>אוטומטיים</w:t>
      </w:r>
      <w:r w:rsidR="00C112C1" w:rsidRPr="005E0442">
        <w:rPr>
          <w:rFonts w:asciiTheme="majorBidi" w:eastAsia="Times New Roman" w:hAnsiTheme="majorBidi" w:cstheme="majorBidi"/>
          <w:rtl/>
          <w:lang w:val="de-DE" w:bidi="he-IL"/>
        </w:rPr>
        <w:t xml:space="preserve"> או </w:t>
      </w:r>
      <w:r w:rsidR="007801FE" w:rsidRPr="005E0442">
        <w:rPr>
          <w:rFonts w:asciiTheme="majorBidi" w:eastAsia="Times New Roman" w:hAnsiTheme="majorBidi" w:cstheme="majorBidi"/>
          <w:rtl/>
          <w:lang w:val="de-DE" w:bidi="he-IL"/>
        </w:rPr>
        <w:t>אוטונומיים</w:t>
      </w:r>
      <w:r w:rsidR="00C112C1" w:rsidRPr="005E0442">
        <w:rPr>
          <w:rFonts w:asciiTheme="majorBidi" w:eastAsia="Times New Roman" w:hAnsiTheme="majorBidi" w:cstheme="majorBidi"/>
          <w:rtl/>
          <w:lang w:val="de-DE" w:bidi="he-IL"/>
        </w:rPr>
        <w:t>, כולל</w:t>
      </w:r>
      <w:r w:rsidR="007801FE" w:rsidRPr="005E0442">
        <w:rPr>
          <w:rFonts w:asciiTheme="majorBidi" w:eastAsia="Times New Roman" w:hAnsiTheme="majorBidi" w:cstheme="majorBidi"/>
          <w:rtl/>
          <w:lang w:val="de-DE" w:bidi="he-IL"/>
        </w:rPr>
        <w:t>ים</w:t>
      </w:r>
      <w:r w:rsidR="00AD3F6A">
        <w:rPr>
          <w:rFonts w:asciiTheme="majorBidi" w:eastAsia="Times New Roman" w:hAnsiTheme="majorBidi" w:cstheme="majorBidi"/>
          <w:rtl/>
          <w:lang w:val="de-DE" w:bidi="he-IL"/>
        </w:rPr>
        <w:t xml:space="preserve"> </w:t>
      </w:r>
      <w:r w:rsidR="00C112C1" w:rsidRPr="005E0442">
        <w:rPr>
          <w:rFonts w:asciiTheme="majorBidi" w:eastAsia="Times New Roman" w:hAnsiTheme="majorBidi" w:cstheme="majorBidi"/>
          <w:rtl/>
          <w:lang w:val="de-DE" w:bidi="he-IL"/>
        </w:rPr>
        <w:t xml:space="preserve">אבטחת </w:t>
      </w:r>
      <w:r w:rsidR="00BC41F7">
        <w:rPr>
          <w:rFonts w:asciiTheme="majorBidi" w:eastAsia="Times New Roman" w:hAnsiTheme="majorBidi" w:cstheme="majorBidi" w:hint="cs"/>
          <w:rtl/>
          <w:lang w:bidi="he-IL"/>
        </w:rPr>
        <w:t>טכנולוגיי</w:t>
      </w:r>
      <w:r w:rsidR="00BC41F7">
        <w:rPr>
          <w:rFonts w:asciiTheme="majorBidi" w:eastAsia="Times New Roman" w:hAnsiTheme="majorBidi" w:cstheme="majorBidi" w:hint="eastAsia"/>
          <w:rtl/>
          <w:lang w:bidi="he-IL"/>
        </w:rPr>
        <w:t>ת</w:t>
      </w:r>
      <w:r w:rsidR="00DF062C">
        <w:rPr>
          <w:rFonts w:asciiTheme="majorBidi" w:eastAsia="Times New Roman" w:hAnsiTheme="majorBidi" w:cstheme="majorBidi" w:hint="cs"/>
          <w:rtl/>
          <w:lang w:bidi="he-IL"/>
        </w:rPr>
        <w:t xml:space="preserve"> מידע </w:t>
      </w:r>
      <w:r w:rsidR="00C112C1" w:rsidRPr="005E0442">
        <w:rPr>
          <w:rFonts w:asciiTheme="majorBidi" w:eastAsia="Times New Roman" w:hAnsiTheme="majorBidi" w:cstheme="majorBidi"/>
          <w:rtl/>
          <w:lang w:val="de-DE" w:bidi="he-IL"/>
        </w:rPr>
        <w:t>של כלי</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רכב</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וחלקי</w:t>
      </w:r>
      <w:r w:rsidR="00C112C1" w:rsidRPr="00C112C1">
        <w:rPr>
          <w:rFonts w:ascii="Times New Roman" w:eastAsia="Times New Roman" w:hAnsi="Times New Roman" w:cs="Times New Roman"/>
          <w:rtl/>
          <w:lang w:val="de-DE" w:bidi="he-IL"/>
        </w:rPr>
        <w:t xml:space="preserve"> </w:t>
      </w:r>
      <w:r w:rsidR="00C112C1" w:rsidRPr="00C112C1">
        <w:rPr>
          <w:rFonts w:ascii="Times New Roman" w:eastAsia="Times New Roman" w:hAnsi="Times New Roman" w:cs="Times New Roman" w:hint="cs"/>
          <w:rtl/>
          <w:lang w:val="de-DE" w:bidi="he-IL"/>
        </w:rPr>
        <w:t>רכב</w:t>
      </w:r>
      <w:r w:rsidR="00C112C1" w:rsidRPr="00C112C1">
        <w:rPr>
          <w:rFonts w:ascii="Times New Roman" w:eastAsia="Times New Roman" w:hAnsi="Times New Roman" w:cs="Times New Roman"/>
          <w:rtl/>
          <w:lang w:val="de-DE" w:bidi="he-IL"/>
        </w:rPr>
        <w:t>."</w:t>
      </w:r>
    </w:p>
    <w:p w14:paraId="5AEB5F79" w14:textId="77777777" w:rsidR="004A23D0" w:rsidRDefault="004A23D0" w:rsidP="00074840">
      <w:pPr>
        <w:bidi/>
        <w:spacing w:line="360" w:lineRule="auto"/>
        <w:ind w:firstLine="281"/>
        <w:rPr>
          <w:rFonts w:ascii="Times New Roman" w:eastAsia="Times New Roman" w:hAnsi="Times New Roman" w:cs="Times New Roman"/>
          <w:rtl/>
          <w:lang w:val="de-DE" w:bidi="he-IL"/>
        </w:rPr>
      </w:pPr>
    </w:p>
    <w:p w14:paraId="12BA7D73" w14:textId="77777777" w:rsidR="004A23D0" w:rsidRPr="004A23D0" w:rsidRDefault="004A23D0" w:rsidP="00074840">
      <w:pPr>
        <w:bidi/>
        <w:spacing w:line="360" w:lineRule="auto"/>
        <w:ind w:hanging="2"/>
        <w:rPr>
          <w:rFonts w:ascii="Times New Roman" w:eastAsia="Times New Roman" w:hAnsi="Times New Roman" w:cs="Times New Roman"/>
          <w:lang w:val="de-DE" w:bidi="he-IL"/>
        </w:rPr>
      </w:pPr>
      <w:r w:rsidRPr="004A23D0">
        <w:rPr>
          <w:rFonts w:ascii="Times New Roman" w:eastAsia="Times New Roman" w:hAnsi="Times New Roman" w:cs="Times New Roman"/>
          <w:rtl/>
          <w:lang w:val="de-DE" w:bidi="he-IL"/>
        </w:rPr>
        <w:t xml:space="preserve">2. </w:t>
      </w:r>
      <w:r>
        <w:rPr>
          <w:rFonts w:ascii="Times New Roman" w:eastAsia="Times New Roman" w:hAnsi="Times New Roman" w:cs="Times New Roman" w:hint="cs"/>
          <w:rtl/>
          <w:lang w:val="de-DE" w:bidi="he-IL"/>
        </w:rPr>
        <w:t>ה</w:t>
      </w:r>
      <w:r w:rsidRPr="004A23D0">
        <w:rPr>
          <w:rFonts w:ascii="Times New Roman" w:eastAsia="Times New Roman" w:hAnsi="Times New Roman" w:cs="Times New Roman" w:hint="cs"/>
          <w:rtl/>
          <w:lang w:val="de-DE" w:bidi="he-IL"/>
        </w:rPr>
        <w:t>נספח</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לסעיף</w:t>
      </w:r>
      <w:r w:rsidRPr="004A23D0">
        <w:rPr>
          <w:rFonts w:ascii="Times New Roman" w:eastAsia="Times New Roman" w:hAnsi="Times New Roman" w:cs="Times New Roman"/>
          <w:rtl/>
          <w:lang w:val="de-DE" w:bidi="he-IL"/>
        </w:rPr>
        <w:t xml:space="preserve"> 1) </w:t>
      </w:r>
      <w:r w:rsidRPr="004A23D0">
        <w:rPr>
          <w:rFonts w:ascii="Times New Roman" w:eastAsia="Times New Roman" w:hAnsi="Times New Roman" w:cs="Times New Roman" w:hint="cs"/>
          <w:rtl/>
          <w:lang w:val="de-DE" w:bidi="he-IL"/>
        </w:rPr>
        <w:t>שונה</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באופן</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הבא</w:t>
      </w:r>
      <w:r w:rsidRPr="004A23D0">
        <w:rPr>
          <w:rFonts w:ascii="Times New Roman" w:eastAsia="Times New Roman" w:hAnsi="Times New Roman" w:cs="Times New Roman"/>
          <w:rtl/>
          <w:lang w:val="de-DE" w:bidi="he-IL"/>
        </w:rPr>
        <w:t>:</w:t>
      </w:r>
    </w:p>
    <w:p w14:paraId="176B6C1D" w14:textId="77777777" w:rsidR="004A23D0" w:rsidRPr="004A23D0" w:rsidRDefault="004A23D0" w:rsidP="00074840">
      <w:pPr>
        <w:bidi/>
        <w:spacing w:line="360" w:lineRule="auto"/>
        <w:ind w:firstLine="281"/>
        <w:rPr>
          <w:rFonts w:ascii="Times New Roman" w:eastAsia="Times New Roman" w:hAnsi="Times New Roman" w:cs="Times New Roman"/>
          <w:lang w:val="de-DE" w:bidi="he-IL"/>
        </w:rPr>
      </w:pPr>
    </w:p>
    <w:p w14:paraId="0F1F4504" w14:textId="77777777" w:rsidR="003B73E3" w:rsidRDefault="004A23D0" w:rsidP="00074840">
      <w:pPr>
        <w:bidi/>
        <w:spacing w:line="360" w:lineRule="auto"/>
        <w:ind w:firstLine="281"/>
        <w:rPr>
          <w:rFonts w:ascii="Times New Roman" w:eastAsia="Times New Roman" w:hAnsi="Times New Roman" w:cs="Times New Roman"/>
          <w:rtl/>
          <w:lang w:val="de-DE" w:bidi="he-IL"/>
        </w:rPr>
      </w:pPr>
      <w:r w:rsidRPr="004A23D0">
        <w:rPr>
          <w:rFonts w:ascii="Times New Roman" w:eastAsia="Times New Roman" w:hAnsi="Times New Roman" w:cs="Times New Roman" w:hint="cs"/>
          <w:rtl/>
          <w:lang w:val="de-DE" w:bidi="he-IL"/>
        </w:rPr>
        <w:t>א</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אחרי</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המספר</w:t>
      </w:r>
      <w:r w:rsidRPr="004A23D0">
        <w:rPr>
          <w:rFonts w:ascii="Times New Roman" w:eastAsia="Times New Roman" w:hAnsi="Times New Roman" w:cs="Times New Roman"/>
          <w:rtl/>
          <w:lang w:val="de-DE" w:bidi="he-IL"/>
        </w:rPr>
        <w:t xml:space="preserve"> 111.2.1 </w:t>
      </w:r>
      <w:r w:rsidR="003B73E3">
        <w:rPr>
          <w:rFonts w:ascii="Times New Roman" w:eastAsia="Times New Roman" w:hAnsi="Times New Roman" w:cs="Times New Roman" w:hint="cs"/>
          <w:rtl/>
          <w:lang w:val="de-DE" w:bidi="he-IL"/>
        </w:rPr>
        <w:t>יתווספו</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המספרים</w:t>
      </w:r>
      <w:r w:rsidRPr="004A23D0">
        <w:rPr>
          <w:rFonts w:ascii="Times New Roman" w:eastAsia="Times New Roman" w:hAnsi="Times New Roman" w:cs="Times New Roman"/>
          <w:rtl/>
          <w:lang w:val="de-DE" w:bidi="he-IL"/>
        </w:rPr>
        <w:t xml:space="preserve"> </w:t>
      </w:r>
      <w:r w:rsidRPr="004A23D0">
        <w:rPr>
          <w:rFonts w:ascii="Times New Roman" w:eastAsia="Times New Roman" w:hAnsi="Times New Roman" w:cs="Times New Roman" w:hint="cs"/>
          <w:rtl/>
          <w:lang w:val="de-DE" w:bidi="he-IL"/>
        </w:rPr>
        <w:t>הבאים</w:t>
      </w:r>
      <w:r w:rsidRPr="004A23D0">
        <w:rPr>
          <w:rFonts w:ascii="Times New Roman" w:eastAsia="Times New Roman" w:hAnsi="Times New Roman" w:cs="Times New Roman"/>
          <w:rtl/>
          <w:lang w:val="de-DE" w:bidi="he-IL"/>
        </w:rPr>
        <w:t xml:space="preserve"> 111.3, 111.4, 111.5, 111.6 </w:t>
      </w:r>
      <w:r w:rsidRPr="004A23D0">
        <w:rPr>
          <w:rFonts w:ascii="Times New Roman" w:eastAsia="Times New Roman" w:hAnsi="Times New Roman" w:cs="Times New Roman" w:hint="cs"/>
          <w:rtl/>
          <w:lang w:val="de-DE" w:bidi="he-IL"/>
        </w:rPr>
        <w:t>ו</w:t>
      </w:r>
      <w:r w:rsidRPr="004A23D0">
        <w:rPr>
          <w:rFonts w:ascii="Times New Roman" w:eastAsia="Times New Roman" w:hAnsi="Times New Roman" w:cs="Times New Roman"/>
          <w:rtl/>
          <w:lang w:val="de-DE" w:bidi="he-IL"/>
        </w:rPr>
        <w:t>- 111.7:</w:t>
      </w:r>
    </w:p>
    <w:p w14:paraId="3DA771EF" w14:textId="77777777" w:rsidR="003B73E3" w:rsidRDefault="003B73E3" w:rsidP="00074840">
      <w:pPr>
        <w:bidi/>
        <w:spacing w:line="360" w:lineRule="auto"/>
        <w:ind w:firstLine="281"/>
        <w:rPr>
          <w:rFonts w:ascii="Times New Roman" w:eastAsia="Times New Roman" w:hAnsi="Times New Roman" w:cs="Times New Roman"/>
          <w:rtl/>
          <w:lang w:val="de-DE" w:bidi="he-IL"/>
        </w:rPr>
      </w:pPr>
    </w:p>
    <w:tbl>
      <w:tblPr>
        <w:tblStyle w:val="TableGrid"/>
        <w:bidiVisual/>
        <w:tblW w:w="0" w:type="auto"/>
        <w:tblLook w:val="04A0" w:firstRow="1" w:lastRow="0" w:firstColumn="1" w:lastColumn="0" w:noHBand="0" w:noVBand="1"/>
      </w:tblPr>
      <w:tblGrid>
        <w:gridCol w:w="1098"/>
        <w:gridCol w:w="6095"/>
        <w:gridCol w:w="2093"/>
      </w:tblGrid>
      <w:tr w:rsidR="003B73E3" w14:paraId="22B47A5D" w14:textId="77777777" w:rsidTr="000B3303">
        <w:tc>
          <w:tcPr>
            <w:tcW w:w="1098" w:type="dxa"/>
            <w:vAlign w:val="center"/>
          </w:tcPr>
          <w:p w14:paraId="5BCAC29A"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מספר </w:t>
            </w:r>
            <w:r w:rsidR="00CD3E09" w:rsidRPr="004238A1">
              <w:rPr>
                <w:rFonts w:ascii="Times New Roman" w:eastAsia="Times New Roman" w:hAnsi="Times New Roman" w:cs="Times New Roman" w:hint="cs"/>
                <w:sz w:val="20"/>
                <w:szCs w:val="20"/>
                <w:rtl/>
                <w:lang w:val="de-DE" w:bidi="he-IL"/>
              </w:rPr>
              <w:t>אגרה</w:t>
            </w:r>
          </w:p>
        </w:tc>
        <w:tc>
          <w:tcPr>
            <w:tcW w:w="6095" w:type="dxa"/>
            <w:vAlign w:val="center"/>
          </w:tcPr>
          <w:p w14:paraId="0C98738D"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נושא</w:t>
            </w:r>
          </w:p>
        </w:tc>
        <w:tc>
          <w:tcPr>
            <w:tcW w:w="2093" w:type="dxa"/>
            <w:vAlign w:val="center"/>
          </w:tcPr>
          <w:p w14:paraId="4F95A763" w14:textId="77777777" w:rsidR="003B73E3" w:rsidRPr="004238A1" w:rsidRDefault="00CD3E09"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אגרה</w:t>
            </w:r>
          </w:p>
          <w:p w14:paraId="3B435F86"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אירו</w:t>
            </w:r>
          </w:p>
        </w:tc>
      </w:tr>
      <w:tr w:rsidR="003B73E3" w14:paraId="0894D05D" w14:textId="77777777" w:rsidTr="000B3303">
        <w:tc>
          <w:tcPr>
            <w:tcW w:w="1098" w:type="dxa"/>
            <w:vAlign w:val="center"/>
          </w:tcPr>
          <w:p w14:paraId="00C6FDBB"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"111.3</w:t>
            </w:r>
          </w:p>
        </w:tc>
        <w:tc>
          <w:tcPr>
            <w:tcW w:w="6095" w:type="dxa"/>
            <w:vAlign w:val="center"/>
          </w:tcPr>
          <w:p w14:paraId="6D00AE65" w14:textId="77777777" w:rsidR="003B73E3" w:rsidRPr="004238A1" w:rsidRDefault="00CD3E09"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להיתר הפעלה עבור </w:t>
            </w:r>
            <w:r w:rsidR="003B73E3" w:rsidRPr="004238A1">
              <w:rPr>
                <w:rFonts w:ascii="Times New Roman" w:eastAsia="Times New Roman" w:hAnsi="Times New Roman" w:cs="Times New Roman" w:hint="cs"/>
                <w:sz w:val="20"/>
                <w:szCs w:val="20"/>
                <w:rtl/>
                <w:lang w:val="de-DE" w:bidi="he-IL"/>
              </w:rPr>
              <w:t>כלי רכב אוטונומיים</w:t>
            </w:r>
          </w:p>
        </w:tc>
        <w:tc>
          <w:tcPr>
            <w:tcW w:w="2093" w:type="dxa"/>
            <w:vAlign w:val="center"/>
          </w:tcPr>
          <w:p w14:paraId="4E2F5320" w14:textId="77777777" w:rsidR="003B73E3" w:rsidRPr="004238A1" w:rsidRDefault="003B73E3" w:rsidP="00074840">
            <w:pPr>
              <w:bidi/>
              <w:spacing w:line="360" w:lineRule="auto"/>
              <w:rPr>
                <w:rFonts w:ascii="Times New Roman" w:eastAsia="Times New Roman" w:hAnsi="Times New Roman" w:cs="Times New Roman"/>
                <w:sz w:val="20"/>
                <w:szCs w:val="20"/>
                <w:lang w:val="de-DE" w:bidi="he-IL"/>
              </w:rPr>
            </w:pPr>
            <w:r w:rsidRPr="004238A1">
              <w:rPr>
                <w:rFonts w:ascii="Times New Roman" w:eastAsia="Times New Roman" w:hAnsi="Times New Roman" w:cs="Times New Roman"/>
                <w:sz w:val="20"/>
                <w:szCs w:val="20"/>
                <w:lang w:val="de-DE" w:bidi="he-IL"/>
              </w:rPr>
              <w:t>89 240.00</w:t>
            </w:r>
          </w:p>
        </w:tc>
      </w:tr>
      <w:tr w:rsidR="003B73E3" w14:paraId="4B1EDC0A" w14:textId="77777777" w:rsidTr="000B3303">
        <w:trPr>
          <w:trHeight w:val="283"/>
        </w:trPr>
        <w:tc>
          <w:tcPr>
            <w:tcW w:w="1098" w:type="dxa"/>
            <w:vAlign w:val="center"/>
          </w:tcPr>
          <w:p w14:paraId="500A3C2D"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111.4</w:t>
            </w:r>
          </w:p>
        </w:tc>
        <w:tc>
          <w:tcPr>
            <w:tcW w:w="6095" w:type="dxa"/>
            <w:vAlign w:val="center"/>
          </w:tcPr>
          <w:p w14:paraId="33B3739F" w14:textId="77777777" w:rsidR="003B73E3" w:rsidRPr="004238A1" w:rsidRDefault="00CD3E09"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לאישור ניסוי עבור </w:t>
            </w:r>
            <w:r w:rsidR="003B73E3" w:rsidRPr="004238A1">
              <w:rPr>
                <w:rFonts w:ascii="Times New Roman" w:eastAsia="Times New Roman" w:hAnsi="Times New Roman" w:cs="Times New Roman" w:hint="cs"/>
                <w:sz w:val="20"/>
                <w:szCs w:val="20"/>
                <w:rtl/>
                <w:lang w:val="de-DE" w:bidi="he-IL"/>
              </w:rPr>
              <w:t>כלי רכב אוטונומיים</w:t>
            </w:r>
          </w:p>
        </w:tc>
        <w:tc>
          <w:tcPr>
            <w:tcW w:w="2093" w:type="dxa"/>
            <w:vAlign w:val="center"/>
          </w:tcPr>
          <w:p w14:paraId="06677C79"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sz w:val="20"/>
                <w:szCs w:val="20"/>
                <w:lang w:val="de-DE" w:bidi="he-IL"/>
              </w:rPr>
              <w:t>89 240.00</w:t>
            </w:r>
          </w:p>
        </w:tc>
      </w:tr>
      <w:tr w:rsidR="003B73E3" w14:paraId="1078A545" w14:textId="77777777" w:rsidTr="000B3303">
        <w:tc>
          <w:tcPr>
            <w:tcW w:w="1098" w:type="dxa"/>
            <w:vAlign w:val="center"/>
          </w:tcPr>
          <w:p w14:paraId="79EC3A4E"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111.5</w:t>
            </w:r>
          </w:p>
        </w:tc>
        <w:tc>
          <w:tcPr>
            <w:tcW w:w="6095" w:type="dxa"/>
            <w:vAlign w:val="center"/>
          </w:tcPr>
          <w:p w14:paraId="7685B7E5"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לאישור</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הפעלה בדיעבד של פונקציית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נהיגה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אוטונומית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בכלי רכב</w:t>
            </w:r>
            <w:r w:rsidRPr="004238A1">
              <w:rPr>
                <w:rFonts w:ascii="Times New Roman" w:eastAsia="Times New Roman" w:hAnsi="Times New Roman" w:cs="Times New Roman"/>
                <w:sz w:val="20"/>
                <w:szCs w:val="20"/>
                <w:rtl/>
                <w:lang w:val="de-DE" w:bidi="he-IL"/>
              </w:rPr>
              <w:t xml:space="preserve"> </w:t>
            </w:r>
            <w:r w:rsidR="00307B4E" w:rsidRPr="004238A1">
              <w:rPr>
                <w:rFonts w:ascii="Times New Roman" w:eastAsia="Times New Roman" w:hAnsi="Times New Roman" w:cs="Times New Roman" w:hint="cs"/>
                <w:sz w:val="20"/>
                <w:szCs w:val="20"/>
                <w:rtl/>
                <w:lang w:val="de-DE" w:bidi="he-IL"/>
              </w:rPr>
              <w:t>מורשים</w:t>
            </w:r>
            <w:r w:rsidRPr="004238A1">
              <w:rPr>
                <w:rFonts w:ascii="Times New Roman" w:eastAsia="Times New Roman" w:hAnsi="Times New Roman" w:cs="Times New Roman" w:hint="cs"/>
                <w:sz w:val="20"/>
                <w:szCs w:val="20"/>
                <w:rtl/>
                <w:lang w:val="de-DE" w:bidi="he-IL"/>
              </w:rPr>
              <w:t xml:space="preserve"> </w:t>
            </w:r>
          </w:p>
          <w:p w14:paraId="02ECCC3F" w14:textId="77777777" w:rsidR="003B73E3" w:rsidRPr="004238A1" w:rsidRDefault="003B73E3" w:rsidP="00074840">
            <w:pPr>
              <w:bidi/>
              <w:spacing w:before="120" w:line="360" w:lineRule="auto"/>
              <w:rPr>
                <w:rFonts w:ascii="Times New Roman" w:eastAsia="Times New Roman" w:hAnsi="Times New Roman" w:cs="Times New Roman"/>
                <w:sz w:val="20"/>
                <w:szCs w:val="20"/>
                <w:rtl/>
                <w:lang w:val="de-DE"/>
              </w:rPr>
            </w:pPr>
            <w:r w:rsidRPr="004238A1">
              <w:rPr>
                <w:rFonts w:ascii="Times New Roman" w:eastAsia="Times New Roman" w:hAnsi="Times New Roman" w:cs="Times New Roman" w:hint="cs"/>
                <w:sz w:val="20"/>
                <w:szCs w:val="20"/>
                <w:rtl/>
                <w:lang w:val="de-DE" w:bidi="he-IL"/>
              </w:rPr>
              <w:t>לפי עלויות כוח אדם</w:t>
            </w:r>
            <w:commentRangeStart w:id="4"/>
            <w:r w:rsidRPr="004238A1">
              <w:rPr>
                <w:rFonts w:ascii="Times New Roman" w:eastAsia="Times New Roman" w:hAnsi="Times New Roman" w:cs="Times New Roman" w:hint="cs"/>
                <w:sz w:val="20"/>
                <w:szCs w:val="20"/>
                <w:rtl/>
                <w:lang w:val="de-DE" w:bidi="he-IL"/>
              </w:rPr>
              <w:t xml:space="preserve"> ו</w:t>
            </w:r>
            <w:r w:rsidR="00CE72E0">
              <w:rPr>
                <w:rFonts w:ascii="Times New Roman" w:eastAsia="Times New Roman" w:hAnsi="Times New Roman" w:cs="Times New Roman" w:hint="cs"/>
                <w:sz w:val="20"/>
                <w:szCs w:val="20"/>
                <w:rtl/>
                <w:lang w:val="de-DE" w:bidi="he-IL"/>
              </w:rPr>
              <w:t xml:space="preserve">חומר </w:t>
            </w:r>
            <w:commentRangeEnd w:id="4"/>
            <w:r w:rsidR="00CE72E0">
              <w:rPr>
                <w:rStyle w:val="CommentReference"/>
                <w:rtl/>
              </w:rPr>
              <w:commentReference w:id="4"/>
            </w:r>
            <w:r w:rsidRPr="004238A1">
              <w:rPr>
                <w:rFonts w:ascii="Times New Roman" w:eastAsia="Times New Roman" w:hAnsi="Times New Roman" w:cs="Times New Roman" w:hint="cs"/>
                <w:sz w:val="20"/>
                <w:szCs w:val="20"/>
                <w:rtl/>
                <w:lang w:val="de-DE" w:bidi="he-IL"/>
              </w:rPr>
              <w:t>לשעה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ואדם</w:t>
            </w:r>
          </w:p>
        </w:tc>
        <w:tc>
          <w:tcPr>
            <w:tcW w:w="2093" w:type="dxa"/>
            <w:vAlign w:val="center"/>
          </w:tcPr>
          <w:p w14:paraId="516450B2"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49.00 עד 129.00</w:t>
            </w:r>
          </w:p>
        </w:tc>
      </w:tr>
      <w:tr w:rsidR="003B73E3" w14:paraId="5011130B" w14:textId="77777777" w:rsidTr="000B3303">
        <w:tc>
          <w:tcPr>
            <w:tcW w:w="1098" w:type="dxa"/>
            <w:vAlign w:val="center"/>
          </w:tcPr>
          <w:p w14:paraId="7F69020F"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111.6</w:t>
            </w:r>
          </w:p>
        </w:tc>
        <w:tc>
          <w:tcPr>
            <w:tcW w:w="6095" w:type="dxa"/>
            <w:vAlign w:val="center"/>
          </w:tcPr>
          <w:p w14:paraId="7A80E9EA"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לאישור</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הפעלה בדיעבד של פונקציית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נהיגה</w:t>
            </w:r>
            <w:r w:rsidRPr="004238A1">
              <w:rPr>
                <w:rFonts w:ascii="Times New Roman" w:eastAsia="Times New Roman" w:hAnsi="Times New Roman" w:cs="Times New Roman"/>
                <w:sz w:val="20"/>
                <w:szCs w:val="20"/>
                <w:rtl/>
                <w:lang w:val="de-DE" w:bidi="he-IL"/>
              </w:rPr>
              <w:t xml:space="preserve"> </w:t>
            </w:r>
            <w:r w:rsidR="00983E01" w:rsidRPr="004238A1">
              <w:rPr>
                <w:rFonts w:ascii="Times New Roman" w:eastAsia="Times New Roman" w:hAnsi="Times New Roman" w:cs="Times New Roman" w:hint="cs"/>
                <w:sz w:val="20"/>
                <w:szCs w:val="20"/>
                <w:rtl/>
                <w:lang w:val="de-DE" w:bidi="he-IL"/>
              </w:rPr>
              <w:t>אוטומטיו</w:t>
            </w:r>
            <w:r w:rsidRPr="004238A1">
              <w:rPr>
                <w:rFonts w:ascii="Times New Roman" w:eastAsia="Times New Roman" w:hAnsi="Times New Roman" w:cs="Times New Roman" w:hint="cs"/>
                <w:sz w:val="20"/>
                <w:szCs w:val="20"/>
                <w:rtl/>
                <w:lang w:val="de-DE" w:bidi="he-IL"/>
              </w:rPr>
              <w:t>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בכלי רכב</w:t>
            </w:r>
            <w:r w:rsidRPr="004238A1">
              <w:rPr>
                <w:rFonts w:ascii="Times New Roman" w:eastAsia="Times New Roman" w:hAnsi="Times New Roman" w:cs="Times New Roman"/>
                <w:sz w:val="20"/>
                <w:szCs w:val="20"/>
                <w:rtl/>
                <w:lang w:val="de-DE" w:bidi="he-IL"/>
              </w:rPr>
              <w:t xml:space="preserve"> </w:t>
            </w:r>
            <w:r w:rsidR="00307B4E" w:rsidRPr="004238A1">
              <w:rPr>
                <w:rFonts w:ascii="Times New Roman" w:eastAsia="Times New Roman" w:hAnsi="Times New Roman" w:cs="Times New Roman" w:hint="cs"/>
                <w:sz w:val="20"/>
                <w:szCs w:val="20"/>
                <w:rtl/>
                <w:lang w:val="de-DE" w:bidi="he-IL"/>
              </w:rPr>
              <w:t>מורשים</w:t>
            </w:r>
          </w:p>
          <w:p w14:paraId="3E9AA893" w14:textId="77777777" w:rsidR="003B73E3" w:rsidRPr="004238A1" w:rsidRDefault="003B73E3" w:rsidP="00074840">
            <w:pPr>
              <w:bidi/>
              <w:spacing w:before="120"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לפי עלויות </w:t>
            </w:r>
            <w:r w:rsidR="00CE72E0">
              <w:rPr>
                <w:rFonts w:ascii="Times New Roman" w:eastAsia="Times New Roman" w:hAnsi="Times New Roman" w:cs="Times New Roman" w:hint="cs"/>
                <w:sz w:val="20"/>
                <w:szCs w:val="20"/>
                <w:rtl/>
                <w:lang w:val="de-DE" w:bidi="he-IL"/>
              </w:rPr>
              <w:t>כוח אדם וחומר</w:t>
            </w:r>
            <w:r w:rsidRPr="004238A1">
              <w:rPr>
                <w:rFonts w:ascii="Times New Roman" w:eastAsia="Times New Roman" w:hAnsi="Times New Roman" w:cs="Times New Roman" w:hint="cs"/>
                <w:sz w:val="20"/>
                <w:szCs w:val="20"/>
                <w:rtl/>
                <w:lang w:val="de-DE" w:bidi="he-IL"/>
              </w:rPr>
              <w:t xml:space="preserve"> לשעה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ואדם</w:t>
            </w:r>
          </w:p>
        </w:tc>
        <w:tc>
          <w:tcPr>
            <w:tcW w:w="2093" w:type="dxa"/>
            <w:vAlign w:val="center"/>
          </w:tcPr>
          <w:p w14:paraId="4E41DEE7"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49.00 עד 129.00</w:t>
            </w:r>
          </w:p>
        </w:tc>
      </w:tr>
      <w:tr w:rsidR="003B73E3" w14:paraId="19CB99FD" w14:textId="77777777" w:rsidTr="000B3303">
        <w:tc>
          <w:tcPr>
            <w:tcW w:w="1098" w:type="dxa"/>
            <w:vAlign w:val="center"/>
          </w:tcPr>
          <w:p w14:paraId="3A145FA5"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111.7</w:t>
            </w:r>
          </w:p>
        </w:tc>
        <w:tc>
          <w:tcPr>
            <w:tcW w:w="6095" w:type="dxa"/>
            <w:vAlign w:val="center"/>
          </w:tcPr>
          <w:p w14:paraId="3AA5FDD4" w14:textId="77777777" w:rsidR="003B73E3" w:rsidRPr="004238A1" w:rsidRDefault="00983E01"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לאישור ניסוי עבור כלי רכב אוטומטיים</w:t>
            </w:r>
          </w:p>
          <w:p w14:paraId="0D079366" w14:textId="77777777" w:rsidR="003B73E3" w:rsidRPr="004238A1" w:rsidRDefault="003B73E3" w:rsidP="00074840">
            <w:pPr>
              <w:bidi/>
              <w:spacing w:before="120" w:line="360" w:lineRule="auto"/>
              <w:rPr>
                <w:rFonts w:ascii="Times New Roman" w:eastAsia="Times New Roman" w:hAnsi="Times New Roman" w:cs="Times New Roman"/>
                <w:sz w:val="20"/>
                <w:szCs w:val="20"/>
                <w:rtl/>
                <w:lang w:val="de-DE"/>
              </w:rPr>
            </w:pPr>
            <w:r w:rsidRPr="004238A1">
              <w:rPr>
                <w:rFonts w:ascii="Times New Roman" w:eastAsia="Times New Roman" w:hAnsi="Times New Roman" w:cs="Times New Roman" w:hint="cs"/>
                <w:sz w:val="20"/>
                <w:szCs w:val="20"/>
                <w:rtl/>
                <w:lang w:val="de-DE" w:bidi="he-IL"/>
              </w:rPr>
              <w:t xml:space="preserve">לפי </w:t>
            </w:r>
            <w:r w:rsidRPr="00CE72E0">
              <w:rPr>
                <w:rFonts w:ascii="Times New Roman" w:eastAsia="Times New Roman" w:hAnsi="Times New Roman" w:cs="Times New Roman" w:hint="cs"/>
                <w:sz w:val="20"/>
                <w:szCs w:val="20"/>
                <w:rtl/>
                <w:lang w:val="de-DE" w:bidi="he-IL"/>
              </w:rPr>
              <w:t xml:space="preserve">עלויות </w:t>
            </w:r>
            <w:r w:rsidR="00CE72E0">
              <w:rPr>
                <w:rFonts w:ascii="Times New Roman" w:eastAsia="Times New Roman" w:hAnsi="Times New Roman" w:cs="Times New Roman" w:hint="cs"/>
                <w:sz w:val="20"/>
                <w:szCs w:val="20"/>
                <w:rtl/>
                <w:lang w:val="de-DE" w:bidi="he-IL"/>
              </w:rPr>
              <w:t>כוח אדם וחומר</w:t>
            </w:r>
            <w:r w:rsidRPr="00CE72E0">
              <w:rPr>
                <w:rFonts w:ascii="Times New Roman" w:eastAsia="Times New Roman" w:hAnsi="Times New Roman" w:cs="Times New Roman" w:hint="cs"/>
                <w:sz w:val="20"/>
                <w:szCs w:val="20"/>
                <w:rtl/>
                <w:lang w:val="de-DE" w:bidi="he-IL"/>
              </w:rPr>
              <w:t xml:space="preserve"> לשעה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ואדם</w:t>
            </w:r>
          </w:p>
        </w:tc>
        <w:tc>
          <w:tcPr>
            <w:tcW w:w="2093" w:type="dxa"/>
            <w:vAlign w:val="center"/>
          </w:tcPr>
          <w:p w14:paraId="76AE5A50"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49.00 עד 129.00"</w:t>
            </w:r>
          </w:p>
        </w:tc>
      </w:tr>
    </w:tbl>
    <w:p w14:paraId="32DF3A2E" w14:textId="77777777" w:rsidR="003B73E3" w:rsidRDefault="003B73E3" w:rsidP="00074840">
      <w:pPr>
        <w:bidi/>
        <w:spacing w:line="360" w:lineRule="auto"/>
        <w:rPr>
          <w:rFonts w:ascii="Times New Roman" w:eastAsia="Times New Roman" w:hAnsi="Times New Roman" w:cs="Times New Roman"/>
          <w:rtl/>
          <w:lang w:val="de-DE" w:bidi="he-IL"/>
        </w:rPr>
      </w:pPr>
    </w:p>
    <w:p w14:paraId="38C7C430" w14:textId="77777777" w:rsidR="003B73E3" w:rsidRDefault="003B73E3" w:rsidP="00074840">
      <w:pPr>
        <w:bidi/>
        <w:spacing w:line="360" w:lineRule="auto"/>
        <w:ind w:firstLine="281"/>
        <w:rPr>
          <w:rFonts w:ascii="Times New Roman" w:eastAsia="Times New Roman" w:hAnsi="Times New Roman" w:cs="Times New Roman"/>
          <w:rtl/>
          <w:lang w:val="de-DE" w:bidi="he-IL"/>
        </w:rPr>
      </w:pPr>
      <w:r w:rsidRPr="003B73E3">
        <w:rPr>
          <w:rFonts w:ascii="Times New Roman" w:eastAsia="Times New Roman" w:hAnsi="Times New Roman" w:cs="Times New Roman" w:hint="cs"/>
          <w:rtl/>
          <w:lang w:val="de-DE" w:bidi="he-IL"/>
        </w:rPr>
        <w:t>ב</w:t>
      </w:r>
      <w:r w:rsidRPr="003B73E3">
        <w:rPr>
          <w:rFonts w:ascii="Times New Roman" w:eastAsia="Times New Roman" w:hAnsi="Times New Roman" w:cs="Times New Roman"/>
          <w:rtl/>
          <w:lang w:val="de-DE" w:bidi="he-IL"/>
        </w:rPr>
        <w:t xml:space="preserve">. </w:t>
      </w:r>
      <w:r w:rsidRPr="003B73E3">
        <w:rPr>
          <w:rFonts w:ascii="Times New Roman" w:eastAsia="Times New Roman" w:hAnsi="Times New Roman" w:cs="Times New Roman" w:hint="cs"/>
          <w:rtl/>
          <w:lang w:val="de-DE" w:bidi="he-IL"/>
        </w:rPr>
        <w:t>אחרי</w:t>
      </w:r>
      <w:r w:rsidRPr="003B73E3">
        <w:rPr>
          <w:rFonts w:ascii="Times New Roman" w:eastAsia="Times New Roman" w:hAnsi="Times New Roman" w:cs="Times New Roman"/>
          <w:rtl/>
          <w:lang w:val="de-DE" w:bidi="he-IL"/>
        </w:rPr>
        <w:t xml:space="preserve"> </w:t>
      </w:r>
      <w:r w:rsidRPr="003B73E3">
        <w:rPr>
          <w:rFonts w:ascii="Times New Roman" w:eastAsia="Times New Roman" w:hAnsi="Times New Roman" w:cs="Times New Roman" w:hint="cs"/>
          <w:rtl/>
          <w:lang w:val="de-DE" w:bidi="he-IL"/>
        </w:rPr>
        <w:t>המספר</w:t>
      </w:r>
      <w:r w:rsidRPr="003B73E3">
        <w:rPr>
          <w:rFonts w:ascii="Times New Roman" w:eastAsia="Times New Roman" w:hAnsi="Times New Roman" w:cs="Times New Roman"/>
          <w:rtl/>
          <w:lang w:val="de-DE" w:bidi="he-IL"/>
        </w:rPr>
        <w:t xml:space="preserve"> 112.3 </w:t>
      </w:r>
      <w:r>
        <w:rPr>
          <w:rFonts w:ascii="Times New Roman" w:eastAsia="Times New Roman" w:hAnsi="Times New Roman" w:cs="Times New Roman" w:hint="cs"/>
          <w:rtl/>
          <w:lang w:val="de-DE" w:bidi="he-IL"/>
        </w:rPr>
        <w:t>יתווספו</w:t>
      </w:r>
      <w:r w:rsidRPr="003B73E3">
        <w:rPr>
          <w:rFonts w:ascii="Times New Roman" w:eastAsia="Times New Roman" w:hAnsi="Times New Roman" w:cs="Times New Roman"/>
          <w:rtl/>
          <w:lang w:val="de-DE" w:bidi="he-IL"/>
        </w:rPr>
        <w:t xml:space="preserve"> </w:t>
      </w:r>
      <w:r w:rsidRPr="003B73E3">
        <w:rPr>
          <w:rFonts w:ascii="Times New Roman" w:eastAsia="Times New Roman" w:hAnsi="Times New Roman" w:cs="Times New Roman" w:hint="cs"/>
          <w:rtl/>
          <w:lang w:val="de-DE" w:bidi="he-IL"/>
        </w:rPr>
        <w:t>המספרים</w:t>
      </w:r>
      <w:r w:rsidRPr="003B73E3">
        <w:rPr>
          <w:rFonts w:ascii="Times New Roman" w:eastAsia="Times New Roman" w:hAnsi="Times New Roman" w:cs="Times New Roman"/>
          <w:rtl/>
          <w:lang w:val="de-DE" w:bidi="he-IL"/>
        </w:rPr>
        <w:t xml:space="preserve"> </w:t>
      </w:r>
      <w:r w:rsidRPr="003B73E3">
        <w:rPr>
          <w:rFonts w:ascii="Times New Roman" w:eastAsia="Times New Roman" w:hAnsi="Times New Roman" w:cs="Times New Roman" w:hint="cs"/>
          <w:rtl/>
          <w:lang w:val="de-DE" w:bidi="he-IL"/>
        </w:rPr>
        <w:t>הבאים</w:t>
      </w:r>
      <w:r w:rsidRPr="003B73E3">
        <w:rPr>
          <w:rFonts w:ascii="Times New Roman" w:eastAsia="Times New Roman" w:hAnsi="Times New Roman" w:cs="Times New Roman"/>
          <w:rtl/>
          <w:lang w:val="de-DE" w:bidi="he-IL"/>
        </w:rPr>
        <w:t xml:space="preserve"> 112.4, 112.5, 112.6, 112.7 </w:t>
      </w:r>
      <w:r w:rsidRPr="003B73E3">
        <w:rPr>
          <w:rFonts w:ascii="Times New Roman" w:eastAsia="Times New Roman" w:hAnsi="Times New Roman" w:cs="Times New Roman" w:hint="cs"/>
          <w:rtl/>
          <w:lang w:val="de-DE" w:bidi="he-IL"/>
        </w:rPr>
        <w:t>ו</w:t>
      </w:r>
      <w:r w:rsidRPr="003B73E3">
        <w:rPr>
          <w:rFonts w:ascii="Times New Roman" w:eastAsia="Times New Roman" w:hAnsi="Times New Roman" w:cs="Times New Roman"/>
          <w:rtl/>
          <w:lang w:val="de-DE" w:bidi="he-IL"/>
        </w:rPr>
        <w:t>- 112.8:</w:t>
      </w:r>
    </w:p>
    <w:p w14:paraId="62BE383B" w14:textId="77777777" w:rsidR="003B73E3" w:rsidRDefault="003B73E3" w:rsidP="00074840">
      <w:pPr>
        <w:bidi/>
        <w:spacing w:line="360" w:lineRule="auto"/>
        <w:rPr>
          <w:rFonts w:ascii="Times New Roman" w:eastAsia="Times New Roman" w:hAnsi="Times New Roman" w:cs="Times New Roman"/>
          <w:b/>
          <w:bCs/>
          <w:rtl/>
          <w:lang w:val="de-DE" w:bidi="he-IL"/>
        </w:rPr>
      </w:pPr>
    </w:p>
    <w:tbl>
      <w:tblPr>
        <w:tblStyle w:val="TableGrid"/>
        <w:bidiVisual/>
        <w:tblW w:w="0" w:type="auto"/>
        <w:tblLook w:val="04A0" w:firstRow="1" w:lastRow="0" w:firstColumn="1" w:lastColumn="0" w:noHBand="0" w:noVBand="1"/>
      </w:tblPr>
      <w:tblGrid>
        <w:gridCol w:w="1098"/>
        <w:gridCol w:w="6095"/>
        <w:gridCol w:w="2093"/>
      </w:tblGrid>
      <w:tr w:rsidR="003B73E3" w:rsidRPr="00CA4730" w14:paraId="71AFDC45" w14:textId="77777777" w:rsidTr="00BC65D7">
        <w:tc>
          <w:tcPr>
            <w:tcW w:w="1098" w:type="dxa"/>
          </w:tcPr>
          <w:p w14:paraId="3680249F"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מספר </w:t>
            </w:r>
            <w:r w:rsidR="00E74A33" w:rsidRPr="004238A1">
              <w:rPr>
                <w:rFonts w:ascii="Times New Roman" w:eastAsia="Times New Roman" w:hAnsi="Times New Roman" w:cs="Times New Roman" w:hint="cs"/>
                <w:sz w:val="20"/>
                <w:szCs w:val="20"/>
                <w:rtl/>
                <w:lang w:val="de-DE" w:bidi="he-IL"/>
              </w:rPr>
              <w:t>אגרה</w:t>
            </w:r>
          </w:p>
        </w:tc>
        <w:tc>
          <w:tcPr>
            <w:tcW w:w="6095" w:type="dxa"/>
          </w:tcPr>
          <w:p w14:paraId="6D09C4E5"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נושא</w:t>
            </w:r>
          </w:p>
        </w:tc>
        <w:tc>
          <w:tcPr>
            <w:tcW w:w="2093" w:type="dxa"/>
          </w:tcPr>
          <w:p w14:paraId="2AD37CEE" w14:textId="77777777" w:rsidR="003B73E3" w:rsidRPr="004238A1" w:rsidRDefault="00E74A3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אגרה</w:t>
            </w:r>
          </w:p>
          <w:p w14:paraId="0E6C7421"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אירו</w:t>
            </w:r>
          </w:p>
        </w:tc>
      </w:tr>
      <w:tr w:rsidR="003B73E3" w:rsidRPr="00CA4730" w14:paraId="2B40545D" w14:textId="77777777" w:rsidTr="000B3303">
        <w:tc>
          <w:tcPr>
            <w:tcW w:w="1098" w:type="dxa"/>
            <w:vAlign w:val="center"/>
          </w:tcPr>
          <w:p w14:paraId="02A22B72"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w:t>
            </w:r>
            <w:r w:rsidRPr="004238A1">
              <w:rPr>
                <w:rFonts w:ascii="Times New Roman" w:eastAsia="Times New Roman" w:hAnsi="Times New Roman" w:cs="Times New Roman" w:hint="cs"/>
                <w:sz w:val="20"/>
                <w:szCs w:val="20"/>
                <w:rtl/>
                <w:lang w:bidi="he-IL"/>
              </w:rPr>
              <w:t>2</w:t>
            </w:r>
            <w:r w:rsidRPr="004238A1">
              <w:rPr>
                <w:rFonts w:ascii="Times New Roman" w:eastAsia="Times New Roman" w:hAnsi="Times New Roman" w:cs="Times New Roman" w:hint="cs"/>
                <w:sz w:val="20"/>
                <w:szCs w:val="20"/>
                <w:rtl/>
                <w:lang w:val="de-DE" w:bidi="he-IL"/>
              </w:rPr>
              <w:t>.4</w:t>
            </w:r>
          </w:p>
        </w:tc>
        <w:tc>
          <w:tcPr>
            <w:tcW w:w="6095" w:type="dxa"/>
            <w:vAlign w:val="center"/>
          </w:tcPr>
          <w:p w14:paraId="226968F1" w14:textId="77777777" w:rsidR="003B73E3" w:rsidRPr="004238A1" w:rsidRDefault="00E74A3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להיתר הפעלה עבור כ</w:t>
            </w:r>
            <w:r w:rsidR="003B73E3" w:rsidRPr="004238A1">
              <w:rPr>
                <w:rFonts w:ascii="Times New Roman" w:eastAsia="Times New Roman" w:hAnsi="Times New Roman" w:cs="Times New Roman" w:hint="cs"/>
                <w:sz w:val="20"/>
                <w:szCs w:val="20"/>
                <w:rtl/>
                <w:lang w:val="de-DE" w:bidi="he-IL"/>
              </w:rPr>
              <w:t>לי רכב אוטונומיים</w:t>
            </w:r>
          </w:p>
        </w:tc>
        <w:tc>
          <w:tcPr>
            <w:tcW w:w="2093" w:type="dxa"/>
            <w:vAlign w:val="center"/>
          </w:tcPr>
          <w:p w14:paraId="40EBA5B1"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sz w:val="20"/>
                <w:szCs w:val="20"/>
                <w:lang w:val="de-DE" w:bidi="he-IL"/>
              </w:rPr>
              <w:t>44 620.00</w:t>
            </w:r>
          </w:p>
        </w:tc>
      </w:tr>
      <w:tr w:rsidR="003B73E3" w:rsidRPr="00CA4730" w14:paraId="040035F6" w14:textId="77777777" w:rsidTr="000B3303">
        <w:tc>
          <w:tcPr>
            <w:tcW w:w="1098" w:type="dxa"/>
            <w:vAlign w:val="center"/>
          </w:tcPr>
          <w:p w14:paraId="5DF13E30"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w:t>
            </w:r>
            <w:r w:rsidRPr="004238A1">
              <w:rPr>
                <w:rFonts w:ascii="Times New Roman" w:eastAsia="Times New Roman" w:hAnsi="Times New Roman" w:cs="Times New Roman" w:hint="cs"/>
                <w:sz w:val="20"/>
                <w:szCs w:val="20"/>
                <w:rtl/>
                <w:lang w:bidi="he-IL"/>
              </w:rPr>
              <w:t>2</w:t>
            </w:r>
            <w:r w:rsidRPr="004238A1">
              <w:rPr>
                <w:rFonts w:ascii="Times New Roman" w:eastAsia="Times New Roman" w:hAnsi="Times New Roman" w:cs="Times New Roman" w:hint="cs"/>
                <w:sz w:val="20"/>
                <w:szCs w:val="20"/>
                <w:rtl/>
                <w:lang w:val="de-DE" w:bidi="he-IL"/>
              </w:rPr>
              <w:t>.5</w:t>
            </w:r>
          </w:p>
        </w:tc>
        <w:tc>
          <w:tcPr>
            <w:tcW w:w="6095" w:type="dxa"/>
            <w:vAlign w:val="center"/>
          </w:tcPr>
          <w:p w14:paraId="0AEB9F71" w14:textId="77777777" w:rsidR="003B73E3" w:rsidRPr="004238A1" w:rsidRDefault="00E74A3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לאישור ניסוי עבור </w:t>
            </w:r>
            <w:r w:rsidR="003B73E3" w:rsidRPr="004238A1">
              <w:rPr>
                <w:rFonts w:ascii="Times New Roman" w:eastAsia="Times New Roman" w:hAnsi="Times New Roman" w:cs="Times New Roman" w:hint="cs"/>
                <w:sz w:val="20"/>
                <w:szCs w:val="20"/>
                <w:rtl/>
                <w:lang w:val="de-DE" w:bidi="he-IL"/>
              </w:rPr>
              <w:t>כלי רכב אוטונומיים</w:t>
            </w:r>
          </w:p>
        </w:tc>
        <w:tc>
          <w:tcPr>
            <w:tcW w:w="2093" w:type="dxa"/>
            <w:vAlign w:val="center"/>
          </w:tcPr>
          <w:p w14:paraId="0C506A07"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sz w:val="20"/>
                <w:szCs w:val="20"/>
                <w:lang w:val="de-DE" w:bidi="he-IL"/>
              </w:rPr>
              <w:t>44 620.00</w:t>
            </w:r>
          </w:p>
        </w:tc>
      </w:tr>
      <w:tr w:rsidR="003B73E3" w:rsidRPr="00CA4730" w14:paraId="5E2AABB2" w14:textId="77777777" w:rsidTr="000B3303">
        <w:tc>
          <w:tcPr>
            <w:tcW w:w="1098" w:type="dxa"/>
            <w:vAlign w:val="center"/>
          </w:tcPr>
          <w:p w14:paraId="1722C050"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112.6</w:t>
            </w:r>
          </w:p>
        </w:tc>
        <w:tc>
          <w:tcPr>
            <w:tcW w:w="6095" w:type="dxa"/>
            <w:vAlign w:val="center"/>
          </w:tcPr>
          <w:p w14:paraId="2B387B68"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לאישור</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הפעלה בדיעבד של פונקציית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נהיגה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אוטונומית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בכלי רכב</w:t>
            </w:r>
            <w:r w:rsidRPr="004238A1">
              <w:rPr>
                <w:rFonts w:ascii="Times New Roman" w:eastAsia="Times New Roman" w:hAnsi="Times New Roman" w:cs="Times New Roman"/>
                <w:sz w:val="20"/>
                <w:szCs w:val="20"/>
                <w:rtl/>
                <w:lang w:val="de-DE" w:bidi="he-IL"/>
              </w:rPr>
              <w:t xml:space="preserve"> </w:t>
            </w:r>
            <w:r w:rsidR="00307B4E" w:rsidRPr="004238A1">
              <w:rPr>
                <w:rFonts w:ascii="Times New Roman" w:eastAsia="Times New Roman" w:hAnsi="Times New Roman" w:cs="Times New Roman" w:hint="cs"/>
                <w:sz w:val="20"/>
                <w:szCs w:val="20"/>
                <w:rtl/>
                <w:lang w:val="de-DE" w:bidi="he-IL"/>
              </w:rPr>
              <w:t>מורשים</w:t>
            </w:r>
          </w:p>
          <w:p w14:paraId="30E2FD0E" w14:textId="77777777" w:rsidR="003B73E3" w:rsidRPr="004238A1" w:rsidRDefault="003B73E3" w:rsidP="00074840">
            <w:pPr>
              <w:bidi/>
              <w:spacing w:before="120" w:line="360" w:lineRule="auto"/>
              <w:rPr>
                <w:rFonts w:ascii="Times New Roman" w:eastAsia="Times New Roman" w:hAnsi="Times New Roman" w:cs="Times New Roman"/>
                <w:sz w:val="20"/>
                <w:szCs w:val="20"/>
                <w:rtl/>
                <w:lang w:val="de-DE"/>
              </w:rPr>
            </w:pPr>
            <w:r w:rsidRPr="004238A1">
              <w:rPr>
                <w:rFonts w:ascii="Times New Roman" w:eastAsia="Times New Roman" w:hAnsi="Times New Roman" w:cs="Times New Roman" w:hint="cs"/>
                <w:sz w:val="20"/>
                <w:szCs w:val="20"/>
                <w:rtl/>
                <w:lang w:val="de-DE" w:bidi="he-IL"/>
              </w:rPr>
              <w:t xml:space="preserve">לפי עלויות </w:t>
            </w:r>
            <w:r w:rsidR="00CE72E0">
              <w:rPr>
                <w:rFonts w:ascii="Times New Roman" w:eastAsia="Times New Roman" w:hAnsi="Times New Roman" w:cs="Times New Roman" w:hint="cs"/>
                <w:sz w:val="20"/>
                <w:szCs w:val="20"/>
                <w:rtl/>
                <w:lang w:val="de-DE" w:bidi="he-IL"/>
              </w:rPr>
              <w:t>כוח אדם וחומר</w:t>
            </w:r>
            <w:r w:rsidRPr="004238A1">
              <w:rPr>
                <w:rFonts w:ascii="Times New Roman" w:eastAsia="Times New Roman" w:hAnsi="Times New Roman" w:cs="Times New Roman" w:hint="cs"/>
                <w:sz w:val="20"/>
                <w:szCs w:val="20"/>
                <w:rtl/>
                <w:lang w:val="de-DE" w:bidi="he-IL"/>
              </w:rPr>
              <w:t xml:space="preserve"> לשעה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ואדם</w:t>
            </w:r>
          </w:p>
        </w:tc>
        <w:tc>
          <w:tcPr>
            <w:tcW w:w="2093" w:type="dxa"/>
            <w:vAlign w:val="center"/>
          </w:tcPr>
          <w:p w14:paraId="0F12C560"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49.00 עד 129.00</w:t>
            </w:r>
          </w:p>
        </w:tc>
      </w:tr>
      <w:tr w:rsidR="003B73E3" w:rsidRPr="00CA4730" w14:paraId="5E1623E6" w14:textId="77777777" w:rsidTr="000B3303">
        <w:tc>
          <w:tcPr>
            <w:tcW w:w="1098" w:type="dxa"/>
            <w:vAlign w:val="center"/>
          </w:tcPr>
          <w:p w14:paraId="2609B1DE"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112.7</w:t>
            </w:r>
          </w:p>
        </w:tc>
        <w:tc>
          <w:tcPr>
            <w:tcW w:w="6095" w:type="dxa"/>
            <w:vAlign w:val="center"/>
          </w:tcPr>
          <w:p w14:paraId="5CF96232"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לאישור</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הפעלה בדיעבד של פונקציית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נהיגה</w:t>
            </w:r>
            <w:r w:rsidRPr="004238A1">
              <w:rPr>
                <w:rFonts w:ascii="Times New Roman" w:eastAsia="Times New Roman" w:hAnsi="Times New Roman" w:cs="Times New Roman"/>
                <w:sz w:val="20"/>
                <w:szCs w:val="20"/>
                <w:rtl/>
                <w:lang w:val="de-DE" w:bidi="he-IL"/>
              </w:rPr>
              <w:t xml:space="preserve"> </w:t>
            </w:r>
            <w:r w:rsidR="00E74A33" w:rsidRPr="004238A1">
              <w:rPr>
                <w:rFonts w:ascii="Times New Roman" w:eastAsia="Times New Roman" w:hAnsi="Times New Roman" w:cs="Times New Roman" w:hint="cs"/>
                <w:sz w:val="20"/>
                <w:szCs w:val="20"/>
                <w:rtl/>
                <w:lang w:val="de-DE" w:bidi="he-IL"/>
              </w:rPr>
              <w:t>אוטומט</w:t>
            </w:r>
            <w:r w:rsidRPr="004238A1">
              <w:rPr>
                <w:rFonts w:ascii="Times New Roman" w:eastAsia="Times New Roman" w:hAnsi="Times New Roman" w:cs="Times New Roman" w:hint="cs"/>
                <w:sz w:val="20"/>
                <w:szCs w:val="20"/>
                <w:rtl/>
                <w:lang w:val="de-DE" w:bidi="he-IL"/>
              </w:rPr>
              <w:t>ית</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בכלי רכב</w:t>
            </w:r>
            <w:r w:rsidRPr="004238A1">
              <w:rPr>
                <w:rFonts w:ascii="Times New Roman" w:eastAsia="Times New Roman" w:hAnsi="Times New Roman" w:cs="Times New Roman"/>
                <w:sz w:val="20"/>
                <w:szCs w:val="20"/>
                <w:rtl/>
                <w:lang w:val="de-DE" w:bidi="he-IL"/>
              </w:rPr>
              <w:t xml:space="preserve"> </w:t>
            </w:r>
            <w:r w:rsidR="00307B4E" w:rsidRPr="004238A1">
              <w:rPr>
                <w:rFonts w:ascii="Times New Roman" w:eastAsia="Times New Roman" w:hAnsi="Times New Roman" w:cs="Times New Roman" w:hint="cs"/>
                <w:sz w:val="20"/>
                <w:szCs w:val="20"/>
                <w:rtl/>
                <w:lang w:val="de-DE" w:bidi="he-IL"/>
              </w:rPr>
              <w:t>מורשים</w:t>
            </w:r>
            <w:r w:rsidRPr="004238A1">
              <w:rPr>
                <w:rFonts w:ascii="Times New Roman" w:eastAsia="Times New Roman" w:hAnsi="Times New Roman" w:cs="Times New Roman" w:hint="cs"/>
                <w:sz w:val="20"/>
                <w:szCs w:val="20"/>
                <w:rtl/>
                <w:lang w:val="de-DE" w:bidi="he-IL"/>
              </w:rPr>
              <w:t xml:space="preserve"> </w:t>
            </w:r>
          </w:p>
          <w:p w14:paraId="6638FC1E" w14:textId="77777777" w:rsidR="003B73E3" w:rsidRPr="004238A1" w:rsidRDefault="003B73E3" w:rsidP="00074840">
            <w:pPr>
              <w:bidi/>
              <w:spacing w:before="120"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lastRenderedPageBreak/>
              <w:t xml:space="preserve">לפי עלויות </w:t>
            </w:r>
            <w:r w:rsidR="00CE72E0">
              <w:rPr>
                <w:rFonts w:ascii="Times New Roman" w:eastAsia="Times New Roman" w:hAnsi="Times New Roman" w:cs="Times New Roman" w:hint="cs"/>
                <w:sz w:val="20"/>
                <w:szCs w:val="20"/>
                <w:rtl/>
                <w:lang w:val="de-DE" w:bidi="he-IL"/>
              </w:rPr>
              <w:t>כוח אדם וחומר</w:t>
            </w:r>
            <w:r w:rsidRPr="004238A1">
              <w:rPr>
                <w:rFonts w:ascii="Times New Roman" w:eastAsia="Times New Roman" w:hAnsi="Times New Roman" w:cs="Times New Roman" w:hint="cs"/>
                <w:sz w:val="20"/>
                <w:szCs w:val="20"/>
                <w:rtl/>
                <w:lang w:val="de-DE" w:bidi="he-IL"/>
              </w:rPr>
              <w:t xml:space="preserve"> לשעה</w:t>
            </w:r>
            <w:r w:rsidRPr="004238A1">
              <w:rPr>
                <w:rFonts w:ascii="Times New Roman" w:eastAsia="Times New Roman" w:hAnsi="Times New Roman" w:cs="Times New Roman"/>
                <w:sz w:val="20"/>
                <w:szCs w:val="20"/>
                <w:rtl/>
                <w:lang w:val="de-DE" w:bidi="he-IL"/>
              </w:rPr>
              <w:t xml:space="preserve"> </w:t>
            </w:r>
            <w:r w:rsidRPr="004238A1">
              <w:rPr>
                <w:rFonts w:ascii="Times New Roman" w:eastAsia="Times New Roman" w:hAnsi="Times New Roman" w:cs="Times New Roman" w:hint="cs"/>
                <w:sz w:val="20"/>
                <w:szCs w:val="20"/>
                <w:rtl/>
                <w:lang w:val="de-DE" w:bidi="he-IL"/>
              </w:rPr>
              <w:t>ואדם</w:t>
            </w:r>
          </w:p>
        </w:tc>
        <w:tc>
          <w:tcPr>
            <w:tcW w:w="2093" w:type="dxa"/>
            <w:vAlign w:val="center"/>
          </w:tcPr>
          <w:p w14:paraId="332CF094"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lastRenderedPageBreak/>
              <w:t>49.00 עד 129.00</w:t>
            </w:r>
          </w:p>
        </w:tc>
      </w:tr>
      <w:tr w:rsidR="003B73E3" w14:paraId="0E0E871C" w14:textId="77777777" w:rsidTr="000B3303">
        <w:tc>
          <w:tcPr>
            <w:tcW w:w="1098" w:type="dxa"/>
            <w:vAlign w:val="center"/>
          </w:tcPr>
          <w:p w14:paraId="126C08FF"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112.8</w:t>
            </w:r>
          </w:p>
        </w:tc>
        <w:tc>
          <w:tcPr>
            <w:tcW w:w="6095" w:type="dxa"/>
            <w:vAlign w:val="center"/>
          </w:tcPr>
          <w:p w14:paraId="55A1DB54" w14:textId="77777777" w:rsidR="003B73E3" w:rsidRPr="004238A1" w:rsidRDefault="00CD3E09"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 xml:space="preserve">לאישור ניסוי עבור </w:t>
            </w:r>
            <w:r w:rsidR="008D4C36" w:rsidRPr="004238A1">
              <w:rPr>
                <w:rFonts w:ascii="Times New Roman" w:eastAsia="Times New Roman" w:hAnsi="Times New Roman" w:cs="Times New Roman" w:hint="cs"/>
                <w:sz w:val="20"/>
                <w:szCs w:val="20"/>
                <w:rtl/>
                <w:lang w:val="de-DE" w:bidi="he-IL"/>
              </w:rPr>
              <w:t>כלי רכב אוטומט</w:t>
            </w:r>
            <w:r w:rsidR="003B73E3" w:rsidRPr="004238A1">
              <w:rPr>
                <w:rFonts w:ascii="Times New Roman" w:eastAsia="Times New Roman" w:hAnsi="Times New Roman" w:cs="Times New Roman" w:hint="cs"/>
                <w:sz w:val="20"/>
                <w:szCs w:val="20"/>
                <w:rtl/>
                <w:lang w:val="de-DE" w:bidi="he-IL"/>
              </w:rPr>
              <w:t xml:space="preserve">יים </w:t>
            </w:r>
          </w:p>
          <w:p w14:paraId="3D68044D" w14:textId="77777777" w:rsidR="003B73E3" w:rsidRPr="004238A1" w:rsidRDefault="004238A1" w:rsidP="00074840">
            <w:pPr>
              <w:bidi/>
              <w:spacing w:before="120" w:line="360" w:lineRule="auto"/>
              <w:rPr>
                <w:rFonts w:ascii="Times New Roman" w:eastAsia="Times New Roman" w:hAnsi="Times New Roman" w:cs="Times New Roman"/>
                <w:sz w:val="20"/>
                <w:szCs w:val="20"/>
                <w:rtl/>
                <w:lang w:val="de-DE"/>
              </w:rPr>
            </w:pPr>
            <w:r w:rsidRPr="004238A1">
              <w:rPr>
                <w:rFonts w:ascii="Times New Roman" w:eastAsia="Times New Roman" w:hAnsi="Times New Roman" w:cs="Times New Roman" w:hint="cs"/>
                <w:sz w:val="20"/>
                <w:szCs w:val="20"/>
                <w:rtl/>
                <w:lang w:val="de-DE" w:bidi="he-IL"/>
              </w:rPr>
              <w:t xml:space="preserve">לפי </w:t>
            </w:r>
            <w:r w:rsidR="003B73E3" w:rsidRPr="004238A1">
              <w:rPr>
                <w:rFonts w:ascii="Times New Roman" w:eastAsia="Times New Roman" w:hAnsi="Times New Roman" w:cs="Times New Roman" w:hint="cs"/>
                <w:sz w:val="20"/>
                <w:szCs w:val="20"/>
                <w:rtl/>
                <w:lang w:val="de-DE" w:bidi="he-IL"/>
              </w:rPr>
              <w:t xml:space="preserve">עלויות </w:t>
            </w:r>
            <w:r w:rsidR="00CE72E0">
              <w:rPr>
                <w:rFonts w:ascii="Times New Roman" w:eastAsia="Times New Roman" w:hAnsi="Times New Roman" w:cs="Times New Roman" w:hint="cs"/>
                <w:sz w:val="20"/>
                <w:szCs w:val="20"/>
                <w:rtl/>
                <w:lang w:val="de-DE" w:bidi="he-IL"/>
              </w:rPr>
              <w:t>כוח אדם וחומר</w:t>
            </w:r>
            <w:r w:rsidR="003B73E3" w:rsidRPr="004238A1">
              <w:rPr>
                <w:rFonts w:ascii="Times New Roman" w:eastAsia="Times New Roman" w:hAnsi="Times New Roman" w:cs="Times New Roman" w:hint="cs"/>
                <w:sz w:val="20"/>
                <w:szCs w:val="20"/>
                <w:rtl/>
                <w:lang w:val="de-DE" w:bidi="he-IL"/>
              </w:rPr>
              <w:t xml:space="preserve"> לשעה</w:t>
            </w:r>
            <w:r w:rsidR="003B73E3" w:rsidRPr="004238A1">
              <w:rPr>
                <w:rFonts w:ascii="Times New Roman" w:eastAsia="Times New Roman" w:hAnsi="Times New Roman" w:cs="Times New Roman"/>
                <w:sz w:val="20"/>
                <w:szCs w:val="20"/>
                <w:rtl/>
                <w:lang w:val="de-DE" w:bidi="he-IL"/>
              </w:rPr>
              <w:t xml:space="preserve"> </w:t>
            </w:r>
            <w:r w:rsidR="003B73E3" w:rsidRPr="004238A1">
              <w:rPr>
                <w:rFonts w:ascii="Times New Roman" w:eastAsia="Times New Roman" w:hAnsi="Times New Roman" w:cs="Times New Roman" w:hint="cs"/>
                <w:sz w:val="20"/>
                <w:szCs w:val="20"/>
                <w:rtl/>
                <w:lang w:val="de-DE" w:bidi="he-IL"/>
              </w:rPr>
              <w:t>ואדם</w:t>
            </w:r>
          </w:p>
        </w:tc>
        <w:tc>
          <w:tcPr>
            <w:tcW w:w="2093" w:type="dxa"/>
            <w:vAlign w:val="center"/>
          </w:tcPr>
          <w:p w14:paraId="5A79CF32" w14:textId="77777777" w:rsidR="003B73E3" w:rsidRPr="004238A1" w:rsidRDefault="003B73E3" w:rsidP="00074840">
            <w:pPr>
              <w:bidi/>
              <w:spacing w:line="360" w:lineRule="auto"/>
              <w:rPr>
                <w:rFonts w:ascii="Times New Roman" w:eastAsia="Times New Roman" w:hAnsi="Times New Roman" w:cs="Times New Roman"/>
                <w:sz w:val="20"/>
                <w:szCs w:val="20"/>
                <w:rtl/>
                <w:lang w:val="de-DE" w:bidi="he-IL"/>
              </w:rPr>
            </w:pPr>
            <w:r w:rsidRPr="004238A1">
              <w:rPr>
                <w:rFonts w:ascii="Times New Roman" w:eastAsia="Times New Roman" w:hAnsi="Times New Roman" w:cs="Times New Roman" w:hint="cs"/>
                <w:sz w:val="20"/>
                <w:szCs w:val="20"/>
                <w:rtl/>
                <w:lang w:val="de-DE" w:bidi="he-IL"/>
              </w:rPr>
              <w:t>49.00 עד 129.00"</w:t>
            </w:r>
          </w:p>
        </w:tc>
      </w:tr>
    </w:tbl>
    <w:p w14:paraId="4E487698" w14:textId="4CFA8DD1" w:rsidR="007264CD" w:rsidRDefault="007264CD" w:rsidP="00074840">
      <w:pPr>
        <w:bidi/>
        <w:spacing w:line="360" w:lineRule="auto"/>
        <w:ind w:firstLine="281"/>
        <w:rPr>
          <w:rFonts w:ascii="Times New Roman" w:eastAsia="Times New Roman" w:hAnsi="Times New Roman" w:cs="Times New Roman"/>
          <w:rtl/>
          <w:lang w:val="de-DE" w:bidi="he-IL"/>
        </w:rPr>
      </w:pPr>
    </w:p>
    <w:p w14:paraId="431F7AA5" w14:textId="78761675" w:rsidR="007264CD" w:rsidRDefault="007264CD" w:rsidP="00074840">
      <w:pPr>
        <w:bidi/>
        <w:spacing w:line="360" w:lineRule="auto"/>
        <w:ind w:firstLine="281"/>
        <w:rPr>
          <w:rFonts w:ascii="Times New Roman" w:eastAsia="Times New Roman" w:hAnsi="Times New Roman" w:cs="Times New Roman"/>
          <w:rtl/>
          <w:lang w:val="de-DE" w:bidi="he-IL"/>
        </w:rPr>
      </w:pPr>
    </w:p>
    <w:p w14:paraId="65488AA3" w14:textId="2AFB88AD" w:rsidR="007264CD" w:rsidRDefault="007264CD" w:rsidP="00074840">
      <w:pPr>
        <w:bidi/>
        <w:spacing w:line="360" w:lineRule="auto"/>
        <w:ind w:firstLine="281"/>
        <w:rPr>
          <w:rFonts w:ascii="Times New Roman" w:eastAsia="Times New Roman" w:hAnsi="Times New Roman" w:cs="Times New Roman"/>
          <w:rtl/>
          <w:lang w:val="de-DE" w:bidi="he-IL"/>
        </w:rPr>
      </w:pPr>
    </w:p>
    <w:p w14:paraId="0EB71930" w14:textId="77777777" w:rsidR="007264CD" w:rsidRDefault="007264CD" w:rsidP="00074840">
      <w:pPr>
        <w:bidi/>
        <w:spacing w:line="360" w:lineRule="auto"/>
        <w:ind w:firstLine="281"/>
        <w:rPr>
          <w:rFonts w:ascii="Times New Roman" w:eastAsia="Times New Roman" w:hAnsi="Times New Roman" w:cs="Times New Roman"/>
          <w:rtl/>
          <w:lang w:val="de-DE" w:bidi="he-IL"/>
        </w:rPr>
      </w:pPr>
    </w:p>
    <w:p w14:paraId="7050EB58" w14:textId="77777777" w:rsidR="00D411F7" w:rsidRPr="00707E56" w:rsidRDefault="009805D6" w:rsidP="00074840">
      <w:pPr>
        <w:bidi/>
        <w:spacing w:line="360" w:lineRule="auto"/>
        <w:jc w:val="center"/>
        <w:rPr>
          <w:rFonts w:ascii="Times New Roman" w:eastAsia="Times New Roman" w:hAnsi="Times New Roman" w:cs="Times New Roman"/>
          <w:b/>
          <w:bCs/>
          <w:sz w:val="28"/>
          <w:szCs w:val="28"/>
          <w:rtl/>
          <w:lang w:val="de-DE" w:bidi="he-IL"/>
        </w:rPr>
      </w:pPr>
      <w:r>
        <w:rPr>
          <w:rFonts w:ascii="Times New Roman" w:eastAsia="Times New Roman" w:hAnsi="Times New Roman" w:cs="Times New Roman" w:hint="cs"/>
          <w:b/>
          <w:bCs/>
          <w:sz w:val="28"/>
          <w:szCs w:val="28"/>
          <w:rtl/>
          <w:lang w:val="de-DE" w:bidi="he-IL"/>
        </w:rPr>
        <w:t>סעיף</w:t>
      </w:r>
      <w:r w:rsidR="00D411F7" w:rsidRPr="00707E56">
        <w:rPr>
          <w:rFonts w:ascii="Times New Roman" w:eastAsia="Times New Roman" w:hAnsi="Times New Roman" w:cs="Times New Roman" w:hint="cs"/>
          <w:b/>
          <w:bCs/>
          <w:sz w:val="28"/>
          <w:szCs w:val="28"/>
          <w:rtl/>
          <w:lang w:val="de-DE" w:bidi="he-IL"/>
        </w:rPr>
        <w:t xml:space="preserve"> </w:t>
      </w:r>
      <w:r w:rsidR="00943252">
        <w:rPr>
          <w:rFonts w:ascii="Times New Roman" w:eastAsia="Times New Roman" w:hAnsi="Times New Roman" w:cs="Times New Roman" w:hint="cs"/>
          <w:b/>
          <w:bCs/>
          <w:sz w:val="28"/>
          <w:szCs w:val="28"/>
          <w:rtl/>
          <w:lang w:val="de-DE" w:bidi="he-IL"/>
        </w:rPr>
        <w:t>3</w:t>
      </w:r>
    </w:p>
    <w:p w14:paraId="6B617013" w14:textId="77777777" w:rsidR="00D411F7" w:rsidRDefault="00D411F7" w:rsidP="00074840">
      <w:pPr>
        <w:bidi/>
        <w:spacing w:line="360" w:lineRule="auto"/>
        <w:jc w:val="center"/>
        <w:rPr>
          <w:rFonts w:ascii="Times New Roman" w:eastAsia="Times New Roman" w:hAnsi="Times New Roman" w:cs="Times New Roman"/>
          <w:rtl/>
          <w:lang w:val="de-DE" w:bidi="he-IL"/>
        </w:rPr>
      </w:pPr>
      <w:r>
        <w:rPr>
          <w:rFonts w:ascii="Times New Roman" w:eastAsia="Times New Roman" w:hAnsi="Times New Roman" w:cs="Times New Roman" w:hint="cs"/>
          <w:b/>
          <w:bCs/>
          <w:rtl/>
          <w:lang w:val="de-DE" w:bidi="he-IL"/>
        </w:rPr>
        <w:t>כניסה לתוקף</w:t>
      </w:r>
    </w:p>
    <w:p w14:paraId="14157254" w14:textId="77777777" w:rsidR="00707E56" w:rsidRDefault="0097245D" w:rsidP="00074840">
      <w:pPr>
        <w:bidi/>
        <w:spacing w:line="360" w:lineRule="auto"/>
        <w:rPr>
          <w:rFonts w:ascii="Times New Roman" w:eastAsia="Times New Roman" w:hAnsi="Times New Roman" w:cs="Times New Roman"/>
          <w:rtl/>
          <w:lang w:val="de-DE" w:bidi="he-IL"/>
        </w:rPr>
      </w:pPr>
      <w:r>
        <w:rPr>
          <w:rFonts w:ascii="Times New Roman" w:eastAsia="Times New Roman" w:hAnsi="Times New Roman" w:cs="Times New Roman" w:hint="cs"/>
          <w:rtl/>
          <w:lang w:val="de-DE" w:bidi="he-IL"/>
        </w:rPr>
        <w:t xml:space="preserve">תקנה </w:t>
      </w:r>
      <w:r w:rsidR="004238A1">
        <w:rPr>
          <w:rFonts w:ascii="Times New Roman" w:eastAsia="Times New Roman" w:hAnsi="Times New Roman" w:cs="Times New Roman" w:hint="cs"/>
          <w:rtl/>
          <w:lang w:val="de-DE" w:bidi="he-IL"/>
        </w:rPr>
        <w:t>זו נכנסת לתוקף לאחר פרסומה</w:t>
      </w:r>
      <w:r>
        <w:rPr>
          <w:rFonts w:ascii="Times New Roman" w:eastAsia="Times New Roman" w:hAnsi="Times New Roman" w:cs="Times New Roman" w:hint="cs"/>
          <w:rtl/>
          <w:lang w:val="de-DE" w:bidi="he-IL"/>
        </w:rPr>
        <w:t>.</w:t>
      </w:r>
    </w:p>
    <w:p w14:paraId="15CFC9E0" w14:textId="77777777" w:rsidR="0097245D" w:rsidRDefault="0097245D" w:rsidP="00074840">
      <w:pPr>
        <w:bidi/>
        <w:spacing w:line="360" w:lineRule="auto"/>
        <w:rPr>
          <w:rFonts w:ascii="Times New Roman" w:eastAsia="Times New Roman" w:hAnsi="Times New Roman" w:cs="Times New Roman"/>
          <w:rtl/>
          <w:lang w:val="de-DE" w:bidi="he-IL"/>
        </w:rPr>
      </w:pPr>
    </w:p>
    <w:p w14:paraId="5F80432E" w14:textId="77777777" w:rsidR="0097245D" w:rsidRDefault="0097245D" w:rsidP="00074840">
      <w:pPr>
        <w:bidi/>
        <w:spacing w:line="360" w:lineRule="auto"/>
        <w:rPr>
          <w:rFonts w:asciiTheme="majorBidi" w:hAnsiTheme="majorBidi" w:cstheme="majorBidi"/>
          <w:rtl/>
          <w:lang w:bidi="he-IL"/>
        </w:rPr>
      </w:pPr>
      <w:r>
        <w:rPr>
          <w:rFonts w:ascii="Times New Roman" w:eastAsia="Times New Roman" w:hAnsi="Times New Roman" w:cs="Times New Roman" w:hint="cs"/>
          <w:rtl/>
          <w:lang w:val="de-DE" w:bidi="he-IL"/>
        </w:rPr>
        <w:t>הבונדסראט נתן את הסכמתו.</w:t>
      </w:r>
    </w:p>
    <w:p w14:paraId="569E2D60" w14:textId="77777777" w:rsidR="00943252" w:rsidRDefault="00943252" w:rsidP="00074840">
      <w:pPr>
        <w:bidi/>
        <w:spacing w:line="360" w:lineRule="auto"/>
        <w:rPr>
          <w:rFonts w:asciiTheme="majorBidi" w:hAnsiTheme="majorBidi" w:cstheme="majorBidi"/>
          <w:rtl/>
          <w:lang w:bidi="he-IL"/>
        </w:rPr>
      </w:pPr>
    </w:p>
    <w:p w14:paraId="0D3FAAC6" w14:textId="77777777" w:rsidR="00AE52A4" w:rsidRDefault="00AE52A4" w:rsidP="00074840">
      <w:pPr>
        <w:bidi/>
        <w:spacing w:line="360" w:lineRule="auto"/>
        <w:rPr>
          <w:rFonts w:asciiTheme="majorBidi" w:hAnsiTheme="majorBidi" w:cstheme="majorBidi"/>
          <w:b/>
          <w:bCs/>
          <w:sz w:val="28"/>
          <w:szCs w:val="28"/>
          <w:rtl/>
          <w:lang w:bidi="he-IL"/>
        </w:rPr>
      </w:pPr>
    </w:p>
    <w:p w14:paraId="5E871ACF" w14:textId="77777777" w:rsidR="00AE52A4" w:rsidRDefault="00AE52A4" w:rsidP="00074840">
      <w:pPr>
        <w:bidi/>
        <w:spacing w:line="360" w:lineRule="auto"/>
        <w:rPr>
          <w:rFonts w:asciiTheme="majorBidi" w:hAnsiTheme="majorBidi" w:cstheme="majorBidi"/>
          <w:b/>
          <w:bCs/>
          <w:sz w:val="28"/>
          <w:szCs w:val="28"/>
          <w:rtl/>
          <w:lang w:bidi="he-IL"/>
        </w:rPr>
      </w:pPr>
    </w:p>
    <w:p w14:paraId="001C6FD7" w14:textId="77777777" w:rsidR="00AE52A4" w:rsidRDefault="00AE52A4" w:rsidP="00074840">
      <w:pPr>
        <w:bidi/>
        <w:spacing w:line="360" w:lineRule="auto"/>
        <w:rPr>
          <w:rFonts w:asciiTheme="majorBidi" w:hAnsiTheme="majorBidi" w:cstheme="majorBidi"/>
          <w:b/>
          <w:bCs/>
          <w:sz w:val="28"/>
          <w:szCs w:val="28"/>
          <w:rtl/>
          <w:lang w:bidi="he-IL"/>
        </w:rPr>
      </w:pPr>
    </w:p>
    <w:p w14:paraId="5DFB2926" w14:textId="77777777" w:rsidR="00AE52A4" w:rsidRDefault="00AE52A4" w:rsidP="00074840">
      <w:pPr>
        <w:bidi/>
        <w:spacing w:line="360" w:lineRule="auto"/>
        <w:rPr>
          <w:rFonts w:asciiTheme="majorBidi" w:hAnsiTheme="majorBidi" w:cstheme="majorBidi"/>
          <w:b/>
          <w:bCs/>
          <w:sz w:val="28"/>
          <w:szCs w:val="28"/>
          <w:rtl/>
          <w:lang w:bidi="he-IL"/>
        </w:rPr>
      </w:pPr>
    </w:p>
    <w:p w14:paraId="076690CB" w14:textId="77777777" w:rsidR="00AE52A4" w:rsidRDefault="00AE52A4" w:rsidP="00074840">
      <w:pPr>
        <w:bidi/>
        <w:spacing w:line="360" w:lineRule="auto"/>
        <w:rPr>
          <w:rFonts w:asciiTheme="majorBidi" w:hAnsiTheme="majorBidi" w:cstheme="majorBidi"/>
          <w:b/>
          <w:bCs/>
          <w:sz w:val="28"/>
          <w:szCs w:val="28"/>
          <w:rtl/>
          <w:lang w:bidi="he-IL"/>
        </w:rPr>
      </w:pPr>
    </w:p>
    <w:p w14:paraId="04CD7286" w14:textId="01A41A28" w:rsidR="008B4964" w:rsidRDefault="008B4964">
      <w:pPr>
        <w:spacing w:before="120"/>
        <w:rPr>
          <w:rFonts w:asciiTheme="majorBidi" w:hAnsiTheme="majorBidi" w:cstheme="majorBidi"/>
          <w:b/>
          <w:bCs/>
          <w:sz w:val="28"/>
          <w:szCs w:val="28"/>
          <w:rtl/>
          <w:lang w:bidi="he-IL"/>
        </w:rPr>
      </w:pPr>
      <w:r>
        <w:rPr>
          <w:rFonts w:asciiTheme="majorBidi" w:hAnsiTheme="majorBidi" w:cstheme="majorBidi"/>
          <w:b/>
          <w:bCs/>
          <w:sz w:val="28"/>
          <w:szCs w:val="28"/>
          <w:rtl/>
          <w:lang w:bidi="he-IL"/>
        </w:rPr>
        <w:br w:type="page"/>
      </w:r>
    </w:p>
    <w:p w14:paraId="08A690FC" w14:textId="3F145A81" w:rsidR="00943252" w:rsidRDefault="00AE52A4" w:rsidP="00074840">
      <w:pPr>
        <w:bidi/>
        <w:spacing w:line="360" w:lineRule="auto"/>
        <w:rPr>
          <w:rFonts w:asciiTheme="majorBidi" w:hAnsiTheme="majorBidi" w:cstheme="majorBidi"/>
          <w:b/>
          <w:bCs/>
          <w:sz w:val="28"/>
          <w:szCs w:val="28"/>
          <w:rtl/>
          <w:lang w:bidi="he-IL"/>
        </w:rPr>
      </w:pPr>
      <w:r>
        <w:rPr>
          <w:rFonts w:asciiTheme="majorBidi" w:hAnsiTheme="majorBidi" w:cstheme="majorBidi" w:hint="cs"/>
          <w:b/>
          <w:bCs/>
          <w:sz w:val="28"/>
          <w:szCs w:val="28"/>
          <w:rtl/>
          <w:lang w:bidi="he-IL"/>
        </w:rPr>
        <w:lastRenderedPageBreak/>
        <w:t>ה</w:t>
      </w:r>
      <w:r w:rsidR="00943252" w:rsidRPr="00943252">
        <w:rPr>
          <w:rFonts w:asciiTheme="majorBidi" w:hAnsiTheme="majorBidi" w:cstheme="majorBidi" w:hint="cs"/>
          <w:b/>
          <w:bCs/>
          <w:sz w:val="28"/>
          <w:szCs w:val="28"/>
          <w:rtl/>
          <w:lang w:bidi="he-IL"/>
        </w:rPr>
        <w:t>נמקה</w:t>
      </w:r>
    </w:p>
    <w:p w14:paraId="0AE0CAC0" w14:textId="77777777" w:rsidR="00274AAE" w:rsidRDefault="00274AAE" w:rsidP="00074840">
      <w:pPr>
        <w:bidi/>
        <w:spacing w:line="360" w:lineRule="auto"/>
        <w:rPr>
          <w:rFonts w:asciiTheme="majorBidi" w:hAnsiTheme="majorBidi" w:cstheme="majorBidi"/>
          <w:b/>
          <w:bCs/>
          <w:sz w:val="28"/>
          <w:szCs w:val="28"/>
          <w:rtl/>
          <w:lang w:bidi="he-IL"/>
        </w:rPr>
      </w:pPr>
    </w:p>
    <w:p w14:paraId="7914C1C6" w14:textId="6CCEF0F4" w:rsidR="00943252" w:rsidRDefault="00943252" w:rsidP="00074840">
      <w:pPr>
        <w:bidi/>
        <w:spacing w:line="360" w:lineRule="auto"/>
        <w:rPr>
          <w:rFonts w:asciiTheme="majorBidi" w:hAnsiTheme="majorBidi" w:cstheme="majorBidi"/>
          <w:b/>
          <w:bCs/>
          <w:sz w:val="28"/>
          <w:szCs w:val="28"/>
          <w:rtl/>
          <w:lang w:bidi="he-IL"/>
        </w:rPr>
      </w:pPr>
      <w:r w:rsidRPr="00943252">
        <w:rPr>
          <w:rFonts w:asciiTheme="majorBidi" w:hAnsiTheme="majorBidi" w:cstheme="majorBidi" w:hint="cs"/>
          <w:b/>
          <w:bCs/>
          <w:sz w:val="28"/>
          <w:szCs w:val="28"/>
          <w:rtl/>
          <w:lang w:bidi="he-IL"/>
        </w:rPr>
        <w:t>א. כללי</w:t>
      </w:r>
    </w:p>
    <w:p w14:paraId="59FEAC3D" w14:textId="77777777" w:rsidR="00274AAE" w:rsidRDefault="00274AAE" w:rsidP="00074840">
      <w:pPr>
        <w:bidi/>
        <w:spacing w:line="360" w:lineRule="auto"/>
        <w:rPr>
          <w:rFonts w:asciiTheme="majorBidi" w:hAnsiTheme="majorBidi" w:cstheme="majorBidi"/>
          <w:b/>
          <w:bCs/>
          <w:sz w:val="28"/>
          <w:szCs w:val="28"/>
          <w:lang w:bidi="he-IL"/>
        </w:rPr>
      </w:pPr>
    </w:p>
    <w:p w14:paraId="2C5ACBE8" w14:textId="77777777" w:rsidR="00943252" w:rsidRDefault="00943252" w:rsidP="00074840">
      <w:pPr>
        <w:bidi/>
        <w:spacing w:line="360" w:lineRule="auto"/>
        <w:rPr>
          <w:rFonts w:asciiTheme="majorBidi" w:hAnsiTheme="majorBidi" w:cstheme="majorBidi"/>
          <w:b/>
          <w:bCs/>
          <w:rtl/>
          <w:lang w:bidi="he-IL"/>
        </w:rPr>
      </w:pPr>
      <w:r>
        <w:rPr>
          <w:rFonts w:asciiTheme="majorBidi" w:hAnsiTheme="majorBidi" w:cstheme="majorBidi" w:hint="cs"/>
          <w:b/>
          <w:bCs/>
          <w:lang w:bidi="he-IL"/>
        </w:rPr>
        <w:t>I</w:t>
      </w:r>
      <w:r>
        <w:rPr>
          <w:rFonts w:asciiTheme="majorBidi" w:hAnsiTheme="majorBidi" w:cstheme="majorBidi" w:hint="cs"/>
          <w:b/>
          <w:bCs/>
          <w:rtl/>
          <w:lang w:bidi="he-IL"/>
        </w:rPr>
        <w:t xml:space="preserve">. </w:t>
      </w:r>
      <w:r w:rsidR="00FD4691">
        <w:rPr>
          <w:rFonts w:asciiTheme="majorBidi" w:hAnsiTheme="majorBidi" w:cstheme="majorBidi" w:hint="cs"/>
          <w:b/>
          <w:bCs/>
          <w:rtl/>
          <w:lang w:bidi="he-IL"/>
        </w:rPr>
        <w:t>מטרתן ונחיצותן של</w:t>
      </w:r>
      <w:r w:rsidR="00975887">
        <w:rPr>
          <w:rFonts w:asciiTheme="majorBidi" w:hAnsiTheme="majorBidi" w:cstheme="majorBidi" w:hint="cs"/>
          <w:b/>
          <w:bCs/>
          <w:rtl/>
          <w:lang w:bidi="he-IL"/>
        </w:rPr>
        <w:t xml:space="preserve"> התקנות </w:t>
      </w:r>
    </w:p>
    <w:p w14:paraId="324D4A3D" w14:textId="533EBCF0" w:rsidR="00A70AA2" w:rsidRDefault="003A30C1" w:rsidP="00074840">
      <w:pPr>
        <w:tabs>
          <w:tab w:val="left" w:pos="1001"/>
        </w:tabs>
        <w:bidi/>
        <w:spacing w:line="360" w:lineRule="auto"/>
        <w:jc w:val="both"/>
        <w:rPr>
          <w:rFonts w:asciiTheme="majorBidi" w:hAnsiTheme="majorBidi" w:cs="Times New Roman"/>
          <w:rtl/>
          <w:lang w:val="de-DE" w:bidi="he-IL"/>
        </w:rPr>
      </w:pPr>
      <w:r w:rsidRPr="003A30C1">
        <w:rPr>
          <w:rFonts w:asciiTheme="majorBidi" w:hAnsiTheme="majorBidi" w:cs="Times New Roman" w:hint="cs"/>
          <w:rtl/>
          <w:lang w:bidi="he-IL"/>
        </w:rPr>
        <w:t>השימוש</w:t>
      </w:r>
      <w:r w:rsidRPr="003A30C1">
        <w:rPr>
          <w:rFonts w:asciiTheme="majorBidi" w:hAnsiTheme="majorBidi" w:cs="Times New Roman"/>
          <w:rtl/>
          <w:lang w:bidi="he-IL"/>
        </w:rPr>
        <w:t xml:space="preserve"> </w:t>
      </w:r>
      <w:r>
        <w:rPr>
          <w:rFonts w:asciiTheme="majorBidi" w:hAnsiTheme="majorBidi" w:cs="Times New Roman" w:hint="cs"/>
          <w:rtl/>
          <w:lang w:bidi="he-IL"/>
        </w:rPr>
        <w:t>בכלי רכב</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אוטומטיים</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אוטונומיים</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כלומר</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ללא</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נהג</w:t>
      </w:r>
      <w:r w:rsidR="0053213A">
        <w:rPr>
          <w:rFonts w:asciiTheme="majorBidi" w:hAnsiTheme="majorBidi" w:cs="Times New Roman" w:hint="cs"/>
          <w:rtl/>
          <w:lang w:bidi="he-IL"/>
        </w:rPr>
        <w:t>,</w:t>
      </w:r>
      <w:r w:rsidRPr="003A30C1">
        <w:rPr>
          <w:rFonts w:asciiTheme="majorBidi" w:hAnsiTheme="majorBidi" w:cs="Times New Roman"/>
          <w:rtl/>
          <w:lang w:bidi="he-IL"/>
        </w:rPr>
        <w:t xml:space="preserve"> </w:t>
      </w:r>
      <w:r>
        <w:rPr>
          <w:rFonts w:asciiTheme="majorBidi" w:hAnsiTheme="majorBidi" w:cs="Times New Roman" w:hint="cs"/>
          <w:rtl/>
          <w:lang w:bidi="he-IL"/>
        </w:rPr>
        <w:t>ומרושתים</w:t>
      </w:r>
      <w:r w:rsidRPr="003A30C1">
        <w:rPr>
          <w:rFonts w:asciiTheme="majorBidi" w:hAnsiTheme="majorBidi" w:cs="Times New Roman"/>
          <w:rtl/>
          <w:lang w:bidi="he-IL"/>
        </w:rPr>
        <w:t xml:space="preserve"> </w:t>
      </w:r>
      <w:r>
        <w:rPr>
          <w:rFonts w:asciiTheme="majorBidi" w:hAnsiTheme="majorBidi" w:cs="Times New Roman" w:hint="cs"/>
          <w:rtl/>
          <w:lang w:bidi="he-IL"/>
        </w:rPr>
        <w:t>בתעבורה ה</w:t>
      </w:r>
      <w:r w:rsidRPr="003A30C1">
        <w:rPr>
          <w:rFonts w:asciiTheme="majorBidi" w:hAnsiTheme="majorBidi" w:cs="Times New Roman" w:hint="cs"/>
          <w:rtl/>
          <w:lang w:bidi="he-IL"/>
        </w:rPr>
        <w:t>ציבורית</w:t>
      </w:r>
      <w:r w:rsidRPr="003A30C1">
        <w:rPr>
          <w:rFonts w:asciiTheme="majorBidi" w:hAnsiTheme="majorBidi" w:cs="Times New Roman"/>
          <w:rtl/>
          <w:lang w:bidi="he-IL"/>
        </w:rPr>
        <w:t xml:space="preserve">, </w:t>
      </w:r>
      <w:r>
        <w:rPr>
          <w:rFonts w:asciiTheme="majorBidi" w:hAnsiTheme="majorBidi" w:cs="Times New Roman" w:hint="cs"/>
          <w:rtl/>
          <w:lang w:bidi="he-IL"/>
        </w:rPr>
        <w:t>יהווה</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חלק</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חיוני</w:t>
      </w:r>
      <w:r w:rsidR="00AD3F6A">
        <w:rPr>
          <w:rFonts w:asciiTheme="majorBidi" w:hAnsiTheme="majorBidi" w:cs="Times New Roman"/>
          <w:rtl/>
          <w:lang w:bidi="he-IL"/>
        </w:rPr>
        <w:t xml:space="preserve"> </w:t>
      </w:r>
      <w:r w:rsidRPr="003A30C1">
        <w:rPr>
          <w:rFonts w:asciiTheme="majorBidi" w:hAnsiTheme="majorBidi" w:cs="Times New Roman" w:hint="cs"/>
          <w:rtl/>
          <w:lang w:bidi="he-IL"/>
        </w:rPr>
        <w:t>בניידות</w:t>
      </w:r>
      <w:r w:rsidRPr="003A30C1">
        <w:rPr>
          <w:rFonts w:asciiTheme="majorBidi" w:hAnsiTheme="majorBidi" w:cs="Times New Roman"/>
          <w:rtl/>
          <w:lang w:bidi="he-IL"/>
        </w:rPr>
        <w:t xml:space="preserve"> </w:t>
      </w:r>
      <w:r w:rsidRPr="003A30C1">
        <w:rPr>
          <w:rFonts w:asciiTheme="majorBidi" w:hAnsiTheme="majorBidi" w:cs="Times New Roman" w:hint="cs"/>
          <w:rtl/>
          <w:lang w:bidi="he-IL"/>
        </w:rPr>
        <w:t>העתידית</w:t>
      </w:r>
      <w:r w:rsidRPr="003A30C1">
        <w:rPr>
          <w:rFonts w:asciiTheme="majorBidi" w:hAnsiTheme="majorBidi" w:cs="Times New Roman"/>
          <w:rtl/>
          <w:lang w:bidi="he-IL"/>
        </w:rPr>
        <w:t xml:space="preserve">. </w:t>
      </w:r>
      <w:r w:rsidR="00A70AA2" w:rsidRPr="009A775F">
        <w:rPr>
          <w:rFonts w:asciiTheme="majorBidi" w:hAnsiTheme="majorBidi" w:cs="Times New Roman" w:hint="cs"/>
          <w:rtl/>
          <w:lang w:val="de-DE" w:bidi="he-IL"/>
        </w:rPr>
        <w:t>כלי</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רכב</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אוטומטיים</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ואוטונומיים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יכולים</w:t>
      </w:r>
      <w:r w:rsidR="00A70AA2">
        <w:rPr>
          <w:rFonts w:asciiTheme="majorBidi" w:hAnsiTheme="majorBidi" w:cs="Times New Roman" w:hint="cs"/>
          <w:rtl/>
          <w:lang w:val="de-DE" w:bidi="he-IL"/>
        </w:rPr>
        <w:t xml:space="preserve"> לא</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רק</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ל</w:t>
      </w:r>
      <w:r w:rsidR="00013E0F">
        <w:rPr>
          <w:rFonts w:asciiTheme="majorBidi" w:hAnsiTheme="majorBidi" w:cs="Times New Roman" w:hint="cs"/>
          <w:rtl/>
          <w:lang w:val="de-DE" w:bidi="he-IL"/>
        </w:rPr>
        <w:t>הגביר</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את</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הבטיחות והיעילות בדרכים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אלא</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גם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להשיג</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השפעות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סביבתיות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חיוביות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הפחתת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פליטות</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צמצום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צריכת</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שטח</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בעיקר</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באמצעות</w:t>
      </w:r>
      <w:r w:rsidR="00A70AA2" w:rsidRPr="009A775F">
        <w:rPr>
          <w:rFonts w:asciiTheme="majorBidi" w:hAnsiTheme="majorBidi" w:cs="Times New Roman"/>
          <w:rtl/>
          <w:lang w:val="de-DE" w:bidi="he-IL"/>
        </w:rPr>
        <w:t xml:space="preserve"> </w:t>
      </w:r>
      <w:r w:rsidR="001B257A">
        <w:rPr>
          <w:rFonts w:asciiTheme="majorBidi" w:hAnsiTheme="majorBidi" w:cs="Times New Roman" w:hint="cs"/>
          <w:rtl/>
          <w:lang w:val="de-DE" w:bidi="he-IL"/>
        </w:rPr>
        <w:t>קונספטים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ופתרונות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חדשים</w:t>
      </w:r>
      <w:r w:rsidR="00A70AA2">
        <w:rPr>
          <w:rFonts w:asciiTheme="majorBidi" w:hAnsiTheme="majorBidi" w:cs="Times New Roman" w:hint="cs"/>
          <w:rtl/>
          <w:lang w:val="de-DE" w:bidi="he-IL"/>
        </w:rPr>
        <w:t xml:space="preserve"> בתחום הניידות</w:t>
      </w:r>
      <w:r w:rsidR="00A70AA2" w:rsidRPr="009A775F">
        <w:rPr>
          <w:rFonts w:asciiTheme="majorBidi" w:hAnsiTheme="majorBidi" w:cs="Times New Roman"/>
          <w:rtl/>
          <w:lang w:val="de-DE" w:bidi="he-IL"/>
        </w:rPr>
        <w:t xml:space="preserve">. </w:t>
      </w:r>
      <w:r w:rsidR="00013E0F">
        <w:rPr>
          <w:rFonts w:asciiTheme="majorBidi" w:hAnsiTheme="majorBidi" w:cs="Times New Roman" w:hint="cs"/>
          <w:rtl/>
          <w:lang w:val="de-DE" w:bidi="he-IL"/>
        </w:rPr>
        <w:t>להתקדמות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הטכנולוגית</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תהיה</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השפעה</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גם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על</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חיי</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היומיום</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של</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החברה</w:t>
      </w:r>
      <w:r w:rsidR="00A70AA2" w:rsidRPr="009A775F">
        <w:rPr>
          <w:rFonts w:asciiTheme="majorBidi" w:hAnsiTheme="majorBidi" w:cs="Times New Roman"/>
          <w:rtl/>
          <w:lang w:val="de-DE" w:bidi="he-IL"/>
        </w:rPr>
        <w:t xml:space="preserve"> </w:t>
      </w:r>
      <w:r w:rsidR="00A70AA2">
        <w:rPr>
          <w:rFonts w:asciiTheme="majorBidi" w:hAnsiTheme="majorBidi" w:cs="Times New Roman" w:hint="cs"/>
          <w:rtl/>
          <w:lang w:val="de-DE" w:bidi="he-IL"/>
        </w:rPr>
        <w:t>והיא תעניק</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תנופה</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חדשה</w:t>
      </w:r>
      <w:r w:rsidR="00A70AA2" w:rsidRPr="009A775F">
        <w:rPr>
          <w:rFonts w:asciiTheme="majorBidi" w:hAnsiTheme="majorBidi" w:cs="Times New Roman"/>
          <w:rtl/>
          <w:lang w:val="de-DE" w:bidi="he-IL"/>
        </w:rPr>
        <w:t xml:space="preserve"> </w:t>
      </w:r>
      <w:r w:rsidR="00A70AA2" w:rsidRPr="009A775F">
        <w:rPr>
          <w:rFonts w:asciiTheme="majorBidi" w:hAnsiTheme="majorBidi" w:cs="Times New Roman" w:hint="cs"/>
          <w:rtl/>
          <w:lang w:val="de-DE" w:bidi="he-IL"/>
        </w:rPr>
        <w:t>לכלכלה</w:t>
      </w:r>
      <w:r w:rsidR="00A70AA2" w:rsidRPr="009A775F">
        <w:rPr>
          <w:rFonts w:asciiTheme="majorBidi" w:hAnsiTheme="majorBidi" w:cs="Times New Roman"/>
          <w:rtl/>
          <w:lang w:val="de-DE" w:bidi="he-IL"/>
        </w:rPr>
        <w:t>.</w:t>
      </w:r>
    </w:p>
    <w:p w14:paraId="5A25E086" w14:textId="1603150E" w:rsidR="0092592B" w:rsidRDefault="0092592B" w:rsidP="00074840">
      <w:pPr>
        <w:tabs>
          <w:tab w:val="left" w:pos="1001"/>
        </w:tabs>
        <w:bidi/>
        <w:spacing w:line="360" w:lineRule="auto"/>
        <w:jc w:val="both"/>
        <w:rPr>
          <w:rFonts w:asciiTheme="majorBidi" w:hAnsiTheme="majorBidi" w:cs="Times New Roman"/>
          <w:rtl/>
          <w:lang w:val="de-DE" w:bidi="he-IL"/>
        </w:rPr>
      </w:pPr>
      <w:r w:rsidRPr="00005AC6">
        <w:rPr>
          <w:rFonts w:asciiTheme="majorBidi" w:hAnsiTheme="majorBidi" w:cs="Times New Roman" w:hint="cs"/>
          <w:rtl/>
          <w:lang w:val="de-DE" w:bidi="he-IL"/>
        </w:rPr>
        <w:t>הרוב</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המכריע</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של</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תאונות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הדרכים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בגרמניה</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נובע</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מטעות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אנוש</w:t>
      </w:r>
      <w:r w:rsidRPr="00005AC6">
        <w:rPr>
          <w:rFonts w:asciiTheme="majorBidi" w:hAnsiTheme="majorBidi" w:cs="Times New Roman"/>
          <w:rtl/>
          <w:lang w:val="de-DE" w:bidi="he-IL"/>
        </w:rPr>
        <w:t xml:space="preserve">. </w:t>
      </w:r>
      <w:r w:rsidR="00854381">
        <w:rPr>
          <w:rFonts w:asciiTheme="majorBidi" w:hAnsiTheme="majorBidi" w:cs="Times New Roman" w:hint="cs"/>
          <w:rtl/>
          <w:lang w:val="de-DE" w:bidi="he-IL"/>
        </w:rPr>
        <w:t xml:space="preserve">על אף עובדת היות </w:t>
      </w:r>
      <w:r w:rsidRPr="00005AC6">
        <w:rPr>
          <w:rFonts w:asciiTheme="majorBidi" w:hAnsiTheme="majorBidi" w:cs="Times New Roman" w:hint="cs"/>
          <w:rtl/>
          <w:lang w:val="de-DE" w:bidi="he-IL"/>
        </w:rPr>
        <w:t>כלי</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ה</w:t>
      </w:r>
      <w:r w:rsidRPr="00005AC6">
        <w:rPr>
          <w:rFonts w:asciiTheme="majorBidi" w:hAnsiTheme="majorBidi" w:cs="Times New Roman" w:hint="cs"/>
          <w:rtl/>
          <w:lang w:val="de-DE" w:bidi="he-IL"/>
        </w:rPr>
        <w:t>רכב</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בטוחים לשימוש בכבישים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 xml:space="preserve">עדיין מתרחשות </w:t>
      </w:r>
      <w:r w:rsidRPr="00005AC6">
        <w:rPr>
          <w:rFonts w:asciiTheme="majorBidi" w:hAnsiTheme="majorBidi" w:cs="Times New Roman" w:hint="cs"/>
          <w:rtl/>
          <w:lang w:val="de-DE" w:bidi="he-IL"/>
        </w:rPr>
        <w:t>תאונות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קשות</w:t>
      </w:r>
      <w:r w:rsidRPr="00005AC6">
        <w:rPr>
          <w:rFonts w:asciiTheme="majorBidi" w:hAnsiTheme="majorBidi" w:cs="Times New Roman"/>
          <w:rtl/>
          <w:lang w:val="de-DE" w:bidi="he-IL"/>
        </w:rPr>
        <w:t xml:space="preserve"> </w:t>
      </w:r>
      <w:r w:rsidR="00854381">
        <w:rPr>
          <w:rFonts w:asciiTheme="majorBidi" w:hAnsiTheme="majorBidi" w:cs="Times New Roman" w:hint="cs"/>
          <w:rtl/>
          <w:lang w:val="de-DE" w:bidi="he-IL"/>
        </w:rPr>
        <w:t>ש</w:t>
      </w:r>
      <w:r>
        <w:rPr>
          <w:rFonts w:asciiTheme="majorBidi" w:hAnsiTheme="majorBidi" w:cs="Times New Roman" w:hint="cs"/>
          <w:rtl/>
          <w:lang w:val="de-DE" w:bidi="he-IL"/>
        </w:rPr>
        <w:t>לרוב מעורבים בהן</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 xml:space="preserve">משתמשי דרך שהגנתם שברירית, כגון, </w:t>
      </w:r>
      <w:r w:rsidRPr="00005AC6">
        <w:rPr>
          <w:rFonts w:asciiTheme="majorBidi" w:hAnsiTheme="majorBidi" w:cs="Times New Roman" w:hint="cs"/>
          <w:rtl/>
          <w:lang w:val="de-DE" w:bidi="he-IL"/>
        </w:rPr>
        <w:t>הולכי</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רגל</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או</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רוכבי</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אופניים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לכך תורם גם ה</w:t>
      </w:r>
      <w:r w:rsidRPr="00005AC6">
        <w:rPr>
          <w:rFonts w:asciiTheme="majorBidi" w:hAnsiTheme="majorBidi" w:cs="Times New Roman" w:hint="cs"/>
          <w:rtl/>
          <w:lang w:val="de-DE" w:bidi="he-IL"/>
        </w:rPr>
        <w:t>שינוי</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ה</w:t>
      </w:r>
      <w:r w:rsidRPr="00005AC6">
        <w:rPr>
          <w:rFonts w:asciiTheme="majorBidi" w:hAnsiTheme="majorBidi" w:cs="Times New Roman" w:hint="cs"/>
          <w:rtl/>
          <w:lang w:val="de-DE" w:bidi="he-IL"/>
        </w:rPr>
        <w:t>דמוגרפי</w:t>
      </w:r>
      <w:r>
        <w:rPr>
          <w:rFonts w:asciiTheme="majorBidi" w:hAnsiTheme="majorBidi" w:cs="Times New Roman" w:hint="cs"/>
          <w:rtl/>
          <w:lang w:val="de-DE" w:bidi="he-IL"/>
        </w:rPr>
        <w:t>,</w:t>
      </w:r>
      <w:r w:rsidRPr="00005AC6">
        <w:rPr>
          <w:rFonts w:asciiTheme="majorBidi" w:hAnsiTheme="majorBidi" w:cs="Times New Roman"/>
          <w:rtl/>
          <w:lang w:val="de-DE" w:bidi="he-IL"/>
        </w:rPr>
        <w:t xml:space="preserve"> </w:t>
      </w:r>
      <w:r w:rsidR="00BC6846">
        <w:rPr>
          <w:rFonts w:asciiTheme="majorBidi" w:hAnsiTheme="majorBidi" w:cs="Times New Roman" w:hint="cs"/>
          <w:rtl/>
          <w:lang w:val="de-DE" w:bidi="he-IL"/>
        </w:rPr>
        <w:t>הגורם</w:t>
      </w:r>
      <w:r>
        <w:rPr>
          <w:rFonts w:asciiTheme="majorBidi" w:hAnsiTheme="majorBidi" w:cs="Times New Roman" w:hint="cs"/>
          <w:rtl/>
          <w:lang w:val="de-DE" w:bidi="he-IL"/>
        </w:rPr>
        <w:t xml:space="preserve"> לכך</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ש</w:t>
      </w:r>
      <w:r w:rsidRPr="00005AC6">
        <w:rPr>
          <w:rFonts w:asciiTheme="majorBidi" w:hAnsiTheme="majorBidi" w:cs="Times New Roman" w:hint="cs"/>
          <w:rtl/>
          <w:lang w:val="de-DE" w:bidi="he-IL"/>
        </w:rPr>
        <w:t>אנשים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מבוגרים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משתמשים יותר ויותר בתחבורה לשם שמירה על ניידותם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בבואם להשתמש</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בצורות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התחבורה</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השונות</w:t>
      </w:r>
      <w:r w:rsidRPr="00005AC6">
        <w:rPr>
          <w:rFonts w:asciiTheme="majorBidi" w:hAnsiTheme="majorBidi" w:cs="Times New Roman" w:hint="cs"/>
          <w:rtl/>
          <w:lang w:val="de-DE" w:bidi="he-IL"/>
        </w:rPr>
        <w:t xml:space="preserve"> </w:t>
      </w:r>
      <w:r>
        <w:rPr>
          <w:rFonts w:asciiTheme="majorBidi" w:hAnsiTheme="majorBidi" w:cs="Times New Roman" w:hint="cs"/>
          <w:rtl/>
          <w:lang w:val="de-DE" w:bidi="he-IL"/>
        </w:rPr>
        <w:t xml:space="preserve">הם נתקלים </w:t>
      </w:r>
      <w:r w:rsidRPr="00005AC6">
        <w:rPr>
          <w:rFonts w:asciiTheme="majorBidi" w:hAnsiTheme="majorBidi" w:cs="Times New Roman" w:hint="cs"/>
          <w:rtl/>
          <w:lang w:val="de-DE" w:bidi="he-IL"/>
        </w:rPr>
        <w:t>לעיתים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קרובות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באתגרים</w:t>
      </w:r>
      <w:r w:rsidRPr="00005AC6">
        <w:rPr>
          <w:rFonts w:asciiTheme="majorBidi" w:hAnsiTheme="majorBidi" w:cs="Times New Roman"/>
          <w:rtl/>
          <w:lang w:val="de-DE" w:bidi="he-IL"/>
        </w:rPr>
        <w:t>,</w:t>
      </w:r>
      <w:r>
        <w:rPr>
          <w:rFonts w:asciiTheme="majorBidi" w:hAnsiTheme="majorBidi" w:cs="Times New Roman" w:hint="cs"/>
          <w:rtl/>
          <w:lang w:val="de-DE" w:bidi="he-IL"/>
        </w:rPr>
        <w:t xml:space="preserve"> כמו</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למשל</w:t>
      </w:r>
      <w:r>
        <w:rPr>
          <w:rFonts w:asciiTheme="majorBidi" w:hAnsiTheme="majorBidi" w:cs="Times New Roman" w:hint="cs"/>
          <w:rtl/>
          <w:lang w:val="de-DE" w:bidi="he-IL"/>
        </w:rPr>
        <w:t>, מציאת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פתרונות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ניידות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מתאימים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בתחבורה</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הציבורית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המקומית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כלי רכב נמוכים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גישה</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לתחנות</w:t>
      </w:r>
      <w:r w:rsidRPr="00005AC6">
        <w:rPr>
          <w:rFonts w:asciiTheme="majorBidi" w:hAnsiTheme="majorBidi" w:cs="Times New Roman"/>
          <w:rtl/>
          <w:lang w:val="de-DE" w:bidi="he-IL"/>
        </w:rPr>
        <w:t xml:space="preserve">). </w:t>
      </w:r>
      <w:r w:rsidR="000F12E7">
        <w:rPr>
          <w:rFonts w:asciiTheme="majorBidi" w:hAnsiTheme="majorBidi" w:cs="Times New Roman" w:hint="cs"/>
          <w:rtl/>
          <w:lang w:val="de-DE" w:bidi="he-IL"/>
        </w:rPr>
        <w:t>הודות ל</w:t>
      </w:r>
      <w:r w:rsidR="000F12E7" w:rsidRPr="005B6F2F">
        <w:rPr>
          <w:rFonts w:asciiTheme="majorBidi" w:hAnsiTheme="majorBidi" w:cs="Times New Roman" w:hint="cs"/>
          <w:rtl/>
          <w:lang w:val="de-DE" w:bidi="he-IL"/>
        </w:rPr>
        <w:t>שימוש</w:t>
      </w:r>
      <w:r w:rsidR="000F12E7" w:rsidRPr="005B6F2F">
        <w:rPr>
          <w:rFonts w:asciiTheme="majorBidi" w:hAnsiTheme="majorBidi" w:cs="Times New Roman"/>
          <w:rtl/>
          <w:lang w:val="de-DE" w:bidi="he-IL"/>
        </w:rPr>
        <w:t xml:space="preserve"> </w:t>
      </w:r>
      <w:r w:rsidR="000F12E7">
        <w:rPr>
          <w:rFonts w:asciiTheme="majorBidi" w:hAnsiTheme="majorBidi" w:cs="Times New Roman" w:hint="cs"/>
          <w:rtl/>
          <w:lang w:val="de-DE" w:bidi="he-IL"/>
        </w:rPr>
        <w:t>בכלי רכב</w:t>
      </w:r>
      <w:r w:rsidR="000F12E7" w:rsidRPr="005B6F2F">
        <w:rPr>
          <w:rFonts w:asciiTheme="majorBidi" w:hAnsiTheme="majorBidi" w:cs="Times New Roman"/>
          <w:rtl/>
          <w:lang w:val="de-DE" w:bidi="he-IL"/>
        </w:rPr>
        <w:t xml:space="preserve"> </w:t>
      </w:r>
      <w:r w:rsidR="000F12E7">
        <w:rPr>
          <w:rFonts w:asciiTheme="majorBidi" w:hAnsiTheme="majorBidi" w:cs="Times New Roman" w:hint="cs"/>
          <w:rtl/>
          <w:lang w:val="de-DE" w:bidi="he-IL"/>
        </w:rPr>
        <w:t xml:space="preserve">אוטונומיים </w:t>
      </w:r>
      <w:proofErr w:type="spellStart"/>
      <w:r w:rsidR="000F12E7">
        <w:rPr>
          <w:rFonts w:asciiTheme="majorBidi" w:hAnsiTheme="majorBidi" w:cs="Times New Roman" w:hint="cs"/>
          <w:rtl/>
          <w:lang w:val="de-DE" w:bidi="he-IL"/>
        </w:rPr>
        <w:t>יהנו</w:t>
      </w:r>
      <w:proofErr w:type="spellEnd"/>
      <w:r w:rsidR="000F12E7">
        <w:rPr>
          <w:rFonts w:asciiTheme="majorBidi" w:hAnsiTheme="majorBidi" w:cs="Times New Roman" w:hint="cs"/>
          <w:rtl/>
          <w:lang w:val="de-DE" w:bidi="he-IL"/>
        </w:rPr>
        <w:t xml:space="preserve"> </w:t>
      </w:r>
      <w:r w:rsidR="008D2E36">
        <w:rPr>
          <w:rFonts w:asciiTheme="majorBidi" w:hAnsiTheme="majorBidi" w:cs="Times New Roman" w:hint="cs"/>
          <w:rtl/>
          <w:lang w:val="de-DE" w:bidi="he-IL"/>
        </w:rPr>
        <w:t>גם</w:t>
      </w:r>
      <w:r w:rsidR="005B6F2F" w:rsidRPr="005B6F2F">
        <w:rPr>
          <w:rFonts w:asciiTheme="majorBidi" w:hAnsiTheme="majorBidi" w:cs="Times New Roman"/>
          <w:rtl/>
          <w:lang w:val="de-DE" w:bidi="he-IL"/>
        </w:rPr>
        <w:t xml:space="preserve"> </w:t>
      </w:r>
      <w:r w:rsidR="005B6F2F" w:rsidRPr="005B6F2F">
        <w:rPr>
          <w:rFonts w:asciiTheme="majorBidi" w:hAnsiTheme="majorBidi" w:cs="Times New Roman" w:hint="cs"/>
          <w:rtl/>
          <w:lang w:val="de-DE" w:bidi="he-IL"/>
        </w:rPr>
        <w:t>אנשים</w:t>
      </w:r>
      <w:r w:rsidR="005B6F2F" w:rsidRPr="005B6F2F">
        <w:rPr>
          <w:rFonts w:asciiTheme="majorBidi" w:hAnsiTheme="majorBidi" w:cs="Times New Roman"/>
          <w:rtl/>
          <w:lang w:val="de-DE" w:bidi="he-IL"/>
        </w:rPr>
        <w:t xml:space="preserve"> </w:t>
      </w:r>
      <w:r w:rsidR="005B6F2F" w:rsidRPr="005B6F2F">
        <w:rPr>
          <w:rFonts w:asciiTheme="majorBidi" w:hAnsiTheme="majorBidi" w:cs="Times New Roman" w:hint="cs"/>
          <w:rtl/>
          <w:lang w:val="de-DE" w:bidi="he-IL"/>
        </w:rPr>
        <w:t>עם</w:t>
      </w:r>
      <w:r w:rsidR="005B6F2F" w:rsidRPr="005B6F2F">
        <w:rPr>
          <w:rFonts w:asciiTheme="majorBidi" w:hAnsiTheme="majorBidi" w:cs="Times New Roman"/>
          <w:rtl/>
          <w:lang w:val="de-DE" w:bidi="he-IL"/>
        </w:rPr>
        <w:t xml:space="preserve"> </w:t>
      </w:r>
      <w:r w:rsidR="005B6F2F" w:rsidRPr="005B6F2F">
        <w:rPr>
          <w:rFonts w:asciiTheme="majorBidi" w:hAnsiTheme="majorBidi" w:cs="Times New Roman" w:hint="cs"/>
          <w:rtl/>
          <w:lang w:val="de-DE" w:bidi="he-IL"/>
        </w:rPr>
        <w:t>מוגבלות</w:t>
      </w:r>
      <w:r w:rsidR="005B6F2F" w:rsidRPr="005B6F2F">
        <w:rPr>
          <w:rFonts w:asciiTheme="majorBidi" w:hAnsiTheme="majorBidi" w:cs="Times New Roman"/>
          <w:rtl/>
          <w:lang w:val="de-DE" w:bidi="he-IL"/>
        </w:rPr>
        <w:t xml:space="preserve"> </w:t>
      </w:r>
      <w:r w:rsidR="005B6F2F" w:rsidRPr="005B6F2F">
        <w:rPr>
          <w:rFonts w:asciiTheme="majorBidi" w:hAnsiTheme="majorBidi" w:cs="Times New Roman" w:hint="cs"/>
          <w:rtl/>
          <w:lang w:val="de-DE" w:bidi="he-IL"/>
        </w:rPr>
        <w:t>בתנועה</w:t>
      </w:r>
      <w:r w:rsidR="000F12E7">
        <w:rPr>
          <w:rFonts w:asciiTheme="majorBidi" w:hAnsiTheme="majorBidi" w:cs="Times New Roman" w:hint="cs"/>
          <w:rtl/>
          <w:lang w:val="de-DE" w:bidi="he-IL"/>
        </w:rPr>
        <w:t xml:space="preserve"> </w:t>
      </w:r>
      <w:r w:rsidR="002E2F2A">
        <w:rPr>
          <w:rFonts w:asciiTheme="majorBidi" w:hAnsiTheme="majorBidi" w:cs="Times New Roman" w:hint="cs"/>
          <w:rtl/>
          <w:lang w:val="de-DE" w:bidi="he-IL"/>
        </w:rPr>
        <w:t>מ</w:t>
      </w:r>
      <w:r w:rsidR="008D2E36">
        <w:rPr>
          <w:rFonts w:asciiTheme="majorBidi" w:hAnsiTheme="majorBidi" w:cs="Times New Roman" w:hint="cs"/>
          <w:rtl/>
          <w:lang w:val="de-DE" w:bidi="he-IL"/>
        </w:rPr>
        <w:t>גישה לחיים חברתיים</w:t>
      </w:r>
      <w:r w:rsidR="005B6F2F" w:rsidRPr="005B6F2F">
        <w:rPr>
          <w:rFonts w:asciiTheme="majorBidi" w:hAnsiTheme="majorBidi" w:cs="Times New Roman"/>
          <w:rtl/>
          <w:lang w:val="de-DE" w:bidi="he-IL"/>
        </w:rPr>
        <w:t>.</w:t>
      </w:r>
      <w:r w:rsidR="00F32E8C">
        <w:rPr>
          <w:rFonts w:asciiTheme="majorBidi" w:hAnsiTheme="majorBidi" w:cs="Times New Roman"/>
          <w:rtl/>
          <w:lang w:val="de-DE" w:bidi="he-IL"/>
        </w:rPr>
        <w:br/>
      </w:r>
      <w:r>
        <w:rPr>
          <w:rFonts w:asciiTheme="majorBidi" w:hAnsiTheme="majorBidi" w:cs="Times New Roman" w:hint="cs"/>
          <w:rtl/>
          <w:lang w:val="de-DE" w:bidi="he-IL"/>
        </w:rPr>
        <w:t xml:space="preserve">הודות לטכנולוגית התגובה המהירה של כלי </w:t>
      </w:r>
      <w:r w:rsidR="000F12E7">
        <w:rPr>
          <w:rFonts w:asciiTheme="majorBidi" w:hAnsiTheme="majorBidi" w:cs="Times New Roman" w:hint="cs"/>
          <w:rtl/>
          <w:lang w:val="de-DE" w:bidi="he-IL"/>
        </w:rPr>
        <w:t>ה</w:t>
      </w:r>
      <w:r>
        <w:rPr>
          <w:rFonts w:asciiTheme="majorBidi" w:hAnsiTheme="majorBidi" w:cs="Times New Roman" w:hint="cs"/>
          <w:rtl/>
          <w:lang w:val="de-DE" w:bidi="he-IL"/>
        </w:rPr>
        <w:t xml:space="preserve">רכב </w:t>
      </w:r>
      <w:r w:rsidR="000F12E7">
        <w:rPr>
          <w:rFonts w:asciiTheme="majorBidi" w:hAnsiTheme="majorBidi" w:cs="Times New Roman" w:hint="cs"/>
          <w:rtl/>
          <w:lang w:val="de-DE" w:bidi="he-IL"/>
        </w:rPr>
        <w:t>ה</w:t>
      </w:r>
      <w:r>
        <w:rPr>
          <w:rFonts w:asciiTheme="majorBidi" w:hAnsiTheme="majorBidi" w:cs="Times New Roman" w:hint="cs"/>
          <w:rtl/>
          <w:lang w:val="de-DE" w:bidi="he-IL"/>
        </w:rPr>
        <w:t>אוטונומיים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ניתן</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לה</w:t>
      </w:r>
      <w:r>
        <w:rPr>
          <w:rFonts w:asciiTheme="majorBidi" w:hAnsiTheme="majorBidi" w:cs="Times New Roman" w:hint="cs"/>
          <w:rtl/>
          <w:lang w:val="de-DE" w:bidi="he-IL"/>
        </w:rPr>
        <w:t>עלות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רמת ה</w:t>
      </w:r>
      <w:r w:rsidRPr="00005AC6">
        <w:rPr>
          <w:rFonts w:asciiTheme="majorBidi" w:hAnsiTheme="majorBidi" w:cs="Times New Roman" w:hint="cs"/>
          <w:rtl/>
          <w:lang w:val="de-DE" w:bidi="he-IL"/>
        </w:rPr>
        <w:t>בטיחות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בדרכים</w:t>
      </w:r>
      <w:r w:rsidRPr="00005AC6">
        <w:rPr>
          <w:rFonts w:asciiTheme="majorBidi" w:hAnsiTheme="majorBidi" w:cs="Times New Roman"/>
          <w:rtl/>
          <w:lang w:val="de-DE" w:bidi="he-IL"/>
        </w:rPr>
        <w:t xml:space="preserve">. </w:t>
      </w:r>
      <w:r w:rsidR="000F12E7">
        <w:rPr>
          <w:rFonts w:asciiTheme="majorBidi" w:hAnsiTheme="majorBidi" w:cs="Times New Roman" w:hint="cs"/>
          <w:rtl/>
          <w:lang w:val="de-DE" w:bidi="he-IL"/>
        </w:rPr>
        <w:t>מעבר לכך</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מאפשרים</w:t>
      </w:r>
      <w:r w:rsidR="000F12E7">
        <w:rPr>
          <w:rFonts w:asciiTheme="majorBidi" w:hAnsiTheme="majorBidi" w:cs="Times New Roman" w:hint="cs"/>
          <w:rtl/>
          <w:lang w:val="de-DE" w:bidi="he-IL"/>
        </w:rPr>
        <w:t xml:space="preserve"> </w:t>
      </w:r>
      <w:r>
        <w:rPr>
          <w:rFonts w:asciiTheme="majorBidi" w:hAnsiTheme="majorBidi" w:cs="Times New Roman" w:hint="cs"/>
          <w:rtl/>
          <w:lang w:val="de-DE" w:bidi="he-IL"/>
        </w:rPr>
        <w:t>קונספציות חדשות של</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ניידות</w:t>
      </w:r>
      <w:r>
        <w:rPr>
          <w:rFonts w:asciiTheme="majorBidi" w:hAnsiTheme="majorBidi" w:cs="Times New Roman" w:hint="cs"/>
          <w:rtl/>
          <w:lang w:val="de-DE" w:bidi="he-IL"/>
        </w:rPr>
        <w:t xml:space="preserve">, אשר </w:t>
      </w:r>
      <w:r w:rsidRPr="00005AC6">
        <w:rPr>
          <w:rFonts w:asciiTheme="majorBidi" w:hAnsiTheme="majorBidi" w:cs="Times New Roman" w:hint="cs"/>
          <w:rtl/>
          <w:lang w:val="de-DE" w:bidi="he-IL"/>
        </w:rPr>
        <w:t>בנוסף</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לפתרונות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תחבורה</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קונבנציונליים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למשל</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 xml:space="preserve">תחבורה </w:t>
      </w:r>
      <w:r w:rsidR="002E2F2A">
        <w:rPr>
          <w:rFonts w:asciiTheme="majorBidi" w:hAnsiTheme="majorBidi" w:cs="Times New Roman" w:hint="cs"/>
          <w:rtl/>
          <w:lang w:val="de-DE" w:bidi="he-IL"/>
        </w:rPr>
        <w:t>קווית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מציעים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גם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אפשרויות</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פרטניות לאיסוף</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אנשים</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מדלת</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הכניסה</w:t>
      </w:r>
      <w:r w:rsidRPr="00005AC6">
        <w:rPr>
          <w:rFonts w:asciiTheme="majorBidi" w:hAnsiTheme="majorBidi" w:cs="Times New Roman"/>
          <w:rtl/>
          <w:lang w:val="de-DE" w:bidi="he-IL"/>
        </w:rPr>
        <w:t xml:space="preserve"> </w:t>
      </w:r>
      <w:r w:rsidRPr="00005AC6">
        <w:rPr>
          <w:rFonts w:asciiTheme="majorBidi" w:hAnsiTheme="majorBidi" w:cs="Times New Roman" w:hint="cs"/>
          <w:rtl/>
          <w:lang w:val="de-DE" w:bidi="he-IL"/>
        </w:rPr>
        <w:t>ו</w:t>
      </w:r>
      <w:r>
        <w:rPr>
          <w:rFonts w:asciiTheme="majorBidi" w:hAnsiTheme="majorBidi" w:cs="Times New Roman" w:hint="cs"/>
          <w:rtl/>
          <w:lang w:val="de-DE" w:bidi="he-IL"/>
        </w:rPr>
        <w:t>להעבירם</w:t>
      </w:r>
      <w:r w:rsidRPr="00005AC6">
        <w:rPr>
          <w:rFonts w:asciiTheme="majorBidi" w:hAnsiTheme="majorBidi" w:cs="Times New Roman"/>
          <w:rtl/>
          <w:lang w:val="de-DE" w:bidi="he-IL"/>
        </w:rPr>
        <w:t xml:space="preserve"> </w:t>
      </w:r>
      <w:r>
        <w:rPr>
          <w:rFonts w:asciiTheme="majorBidi" w:hAnsiTheme="majorBidi" w:cs="Times New Roman" w:hint="cs"/>
          <w:rtl/>
          <w:lang w:val="de-DE" w:bidi="he-IL"/>
        </w:rPr>
        <w:t>למחוז חפצם</w:t>
      </w:r>
      <w:r w:rsidRPr="00005AC6">
        <w:rPr>
          <w:rFonts w:asciiTheme="majorBidi" w:hAnsiTheme="majorBidi" w:cs="Times New Roman"/>
          <w:rtl/>
          <w:lang w:val="de-DE" w:bidi="he-IL"/>
        </w:rPr>
        <w:t>.</w:t>
      </w:r>
      <w:r>
        <w:rPr>
          <w:rFonts w:asciiTheme="majorBidi" w:hAnsiTheme="majorBidi" w:cs="Times New Roman" w:hint="cs"/>
          <w:rtl/>
          <w:lang w:val="de-DE" w:bidi="he-IL"/>
        </w:rPr>
        <w:t xml:space="preserve"> פיתוח זה</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עשוי</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 xml:space="preserve">אף להרחיב </w:t>
      </w:r>
      <w:r w:rsidRPr="003C395A">
        <w:rPr>
          <w:rFonts w:asciiTheme="majorBidi" w:hAnsiTheme="majorBidi" w:cs="Times New Roman" w:hint="cs"/>
          <w:rtl/>
          <w:lang w:val="de-DE" w:bidi="he-IL"/>
        </w:rPr>
        <w:t>את</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 xml:space="preserve">יכולת </w:t>
      </w:r>
      <w:r w:rsidRPr="003C395A">
        <w:rPr>
          <w:rFonts w:asciiTheme="majorBidi" w:hAnsiTheme="majorBidi" w:cs="Times New Roman" w:hint="cs"/>
          <w:rtl/>
          <w:lang w:val="de-DE" w:bidi="he-IL"/>
        </w:rPr>
        <w:t>ההכלה</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החברתית</w:t>
      </w:r>
      <w:r w:rsidRPr="003C395A">
        <w:rPr>
          <w:rFonts w:asciiTheme="majorBidi" w:hAnsiTheme="majorBidi" w:cs="Times New Roman"/>
          <w:rtl/>
          <w:lang w:val="de-DE" w:bidi="he-IL"/>
        </w:rPr>
        <w:t xml:space="preserve">, </w:t>
      </w:r>
      <w:r w:rsidR="00F32E8C">
        <w:rPr>
          <w:rFonts w:asciiTheme="majorBidi" w:hAnsiTheme="majorBidi" w:cs="Times New Roman" w:hint="cs"/>
          <w:rtl/>
          <w:lang w:val="de-DE" w:bidi="he-IL"/>
        </w:rPr>
        <w:t xml:space="preserve">שכן </w:t>
      </w:r>
      <w:r w:rsidRPr="003C395A">
        <w:rPr>
          <w:rFonts w:asciiTheme="majorBidi" w:hAnsiTheme="majorBidi" w:cs="Times New Roman" w:hint="cs"/>
          <w:rtl/>
          <w:lang w:val="de-DE" w:bidi="he-IL"/>
        </w:rPr>
        <w:t>השימוש</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ב</w:t>
      </w:r>
      <w:r>
        <w:rPr>
          <w:rFonts w:asciiTheme="majorBidi" w:hAnsiTheme="majorBidi" w:cs="Times New Roman" w:hint="cs"/>
          <w:rtl/>
          <w:lang w:val="de-DE" w:bidi="he-IL"/>
        </w:rPr>
        <w:t>כלי רכב</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ללא</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נהג</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מסייע</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לאנשים</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עם</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מוגבלות</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בתנועה ול</w:t>
      </w:r>
      <w:r w:rsidRPr="003C395A">
        <w:rPr>
          <w:rFonts w:asciiTheme="majorBidi" w:hAnsiTheme="majorBidi" w:cs="Times New Roman" w:hint="cs"/>
          <w:rtl/>
          <w:lang w:val="de-DE" w:bidi="he-IL"/>
        </w:rPr>
        <w:t>כל</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שאר האזרחים</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לקחת חלק</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בחיי</w:t>
      </w:r>
      <w:r>
        <w:rPr>
          <w:rFonts w:asciiTheme="majorBidi" w:hAnsiTheme="majorBidi" w:cs="Times New Roman" w:hint="cs"/>
          <w:rtl/>
          <w:lang w:val="de-DE" w:bidi="he-IL"/>
        </w:rPr>
        <w:t>ם החברתיים</w:t>
      </w:r>
      <w:r w:rsidRPr="003C395A">
        <w:rPr>
          <w:rFonts w:asciiTheme="majorBidi" w:hAnsiTheme="majorBidi" w:cs="Times New Roman"/>
          <w:rtl/>
          <w:lang w:val="de-DE" w:bidi="he-IL"/>
        </w:rPr>
        <w:t xml:space="preserve">. </w:t>
      </w:r>
      <w:r>
        <w:rPr>
          <w:rFonts w:asciiTheme="majorBidi" w:hAnsiTheme="majorBidi" w:cs="Times New Roman" w:hint="cs"/>
          <w:rtl/>
          <w:lang w:val="de-DE" w:bidi="he-IL"/>
        </w:rPr>
        <w:t>הדבר</w:t>
      </w:r>
      <w:r w:rsidRPr="003C395A">
        <w:rPr>
          <w:rFonts w:asciiTheme="majorBidi" w:hAnsiTheme="majorBidi" w:cs="Times New Roman"/>
          <w:rtl/>
          <w:lang w:val="de-DE" w:bidi="he-IL"/>
        </w:rPr>
        <w:t xml:space="preserve"> </w:t>
      </w:r>
      <w:r w:rsidR="00F32E8C">
        <w:rPr>
          <w:rFonts w:asciiTheme="majorBidi" w:hAnsiTheme="majorBidi" w:cs="Times New Roman" w:hint="cs"/>
          <w:rtl/>
          <w:lang w:val="de-DE" w:bidi="he-IL"/>
        </w:rPr>
        <w:t>תקף</w:t>
      </w:r>
      <w:r w:rsidRPr="003C395A">
        <w:rPr>
          <w:rFonts w:asciiTheme="majorBidi" w:hAnsiTheme="majorBidi" w:cs="Times New Roman"/>
          <w:rtl/>
          <w:lang w:val="de-DE" w:bidi="he-IL"/>
        </w:rPr>
        <w:t xml:space="preserve"> </w:t>
      </w:r>
      <w:r w:rsidRPr="003C395A">
        <w:rPr>
          <w:rFonts w:asciiTheme="majorBidi" w:hAnsiTheme="majorBidi" w:cs="Times New Roman" w:hint="cs"/>
          <w:rtl/>
          <w:lang w:val="de-DE" w:bidi="he-IL"/>
        </w:rPr>
        <w:t>במיוחד</w:t>
      </w:r>
      <w:r w:rsidRPr="003C395A">
        <w:rPr>
          <w:rFonts w:asciiTheme="majorBidi" w:hAnsiTheme="majorBidi" w:cs="Times New Roman"/>
          <w:rtl/>
          <w:lang w:val="de-DE" w:bidi="he-IL"/>
        </w:rPr>
        <w:t xml:space="preserve"> </w:t>
      </w:r>
      <w:r w:rsidR="00F32E8C">
        <w:rPr>
          <w:rFonts w:asciiTheme="majorBidi" w:hAnsiTheme="majorBidi" w:cs="Times New Roman" w:hint="cs"/>
          <w:rtl/>
          <w:lang w:val="de-DE" w:bidi="he-IL"/>
        </w:rPr>
        <w:t>ל</w:t>
      </w:r>
      <w:r w:rsidRPr="003C395A">
        <w:rPr>
          <w:rFonts w:asciiTheme="majorBidi" w:hAnsiTheme="majorBidi" w:cs="Times New Roman" w:hint="cs"/>
          <w:rtl/>
          <w:lang w:val="de-DE" w:bidi="he-IL"/>
        </w:rPr>
        <w:t>אזורים</w:t>
      </w:r>
      <w:r w:rsidRPr="003C395A">
        <w:rPr>
          <w:rFonts w:asciiTheme="majorBidi" w:hAnsiTheme="majorBidi" w:cs="Times New Roman"/>
          <w:rtl/>
          <w:lang w:val="de-DE" w:bidi="he-IL"/>
        </w:rPr>
        <w:t xml:space="preserve"> </w:t>
      </w:r>
      <w:r w:rsidR="00F32E8C">
        <w:rPr>
          <w:rFonts w:asciiTheme="majorBidi" w:hAnsiTheme="majorBidi" w:cs="Times New Roman" w:hint="cs"/>
          <w:rtl/>
          <w:lang w:val="de-DE" w:bidi="he-IL"/>
        </w:rPr>
        <w:t>פחות מפותחים מבחינה כלכלית ולאזורים כפריים.</w:t>
      </w:r>
    </w:p>
    <w:p w14:paraId="7A2350C3" w14:textId="77777777" w:rsidR="0092592B" w:rsidRDefault="0092592B" w:rsidP="00074840">
      <w:pPr>
        <w:tabs>
          <w:tab w:val="left" w:pos="1001"/>
        </w:tabs>
        <w:bidi/>
        <w:spacing w:line="360" w:lineRule="auto"/>
        <w:jc w:val="both"/>
        <w:rPr>
          <w:rFonts w:asciiTheme="majorBidi" w:hAnsiTheme="majorBidi" w:cs="Times New Roman"/>
          <w:rtl/>
          <w:lang w:val="de-DE" w:bidi="he-IL"/>
        </w:rPr>
      </w:pPr>
      <w:r w:rsidRPr="00DB13DA">
        <w:rPr>
          <w:rFonts w:asciiTheme="majorBidi" w:hAnsiTheme="majorBidi" w:cs="Times New Roman" w:hint="cs"/>
          <w:rtl/>
          <w:lang w:val="de-DE" w:bidi="he-IL"/>
        </w:rPr>
        <w:t>הממשלה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הפדרלית</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זיהתה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את</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הפוטנציאל</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של</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נהיגה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אוטומטית</w:t>
      </w:r>
      <w:r w:rsidRPr="00DB13DA">
        <w:rPr>
          <w:rFonts w:asciiTheme="majorBidi" w:hAnsiTheme="majorBidi" w:cs="Times New Roman"/>
          <w:rtl/>
          <w:lang w:val="de-DE" w:bidi="he-IL"/>
        </w:rPr>
        <w:t xml:space="preserve"> </w:t>
      </w:r>
      <w:r>
        <w:rPr>
          <w:rFonts w:asciiTheme="majorBidi" w:hAnsiTheme="majorBidi" w:cs="Times New Roman" w:hint="cs"/>
          <w:rtl/>
          <w:lang w:val="de-DE" w:bidi="he-IL"/>
        </w:rPr>
        <w:t>ומרושתת,</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ו</w:t>
      </w:r>
      <w:r>
        <w:rPr>
          <w:rFonts w:asciiTheme="majorBidi" w:hAnsiTheme="majorBidi" w:cs="Times New Roman" w:hint="cs"/>
          <w:rtl/>
          <w:lang w:val="de-DE" w:bidi="he-IL"/>
        </w:rPr>
        <w:t xml:space="preserve">עוד בשנת 2015 </w:t>
      </w:r>
      <w:r w:rsidRPr="00DB13DA">
        <w:rPr>
          <w:rFonts w:asciiTheme="majorBidi" w:hAnsiTheme="majorBidi" w:cs="Times New Roman" w:hint="cs"/>
          <w:rtl/>
          <w:lang w:val="de-DE" w:bidi="he-IL"/>
        </w:rPr>
        <w:t>העניקה</w:t>
      </w:r>
      <w:r w:rsidRPr="00DB13DA">
        <w:rPr>
          <w:rFonts w:asciiTheme="majorBidi" w:hAnsiTheme="majorBidi" w:cs="Times New Roman"/>
          <w:rtl/>
          <w:lang w:val="de-DE" w:bidi="he-IL"/>
        </w:rPr>
        <w:t xml:space="preserve"> </w:t>
      </w:r>
      <w:r>
        <w:rPr>
          <w:rFonts w:asciiTheme="majorBidi" w:hAnsiTheme="majorBidi" w:cs="Times New Roman" w:hint="cs"/>
          <w:rtl/>
          <w:lang w:val="de-DE" w:bidi="he-IL"/>
        </w:rPr>
        <w:t>דחיפה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לפיתוח</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הטכנולוגיה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בגרמניה</w:t>
      </w:r>
      <w:r w:rsidRPr="00DB13DA">
        <w:rPr>
          <w:rFonts w:asciiTheme="majorBidi" w:hAnsiTheme="majorBidi" w:cs="Times New Roman"/>
          <w:rtl/>
          <w:lang w:val="de-DE" w:bidi="he-IL"/>
        </w:rPr>
        <w:t xml:space="preserve"> </w:t>
      </w:r>
      <w:r>
        <w:rPr>
          <w:rFonts w:asciiTheme="majorBidi" w:hAnsiTheme="majorBidi" w:cs="Times New Roman" w:hint="cs"/>
          <w:rtl/>
          <w:lang w:val="de-DE" w:bidi="he-IL"/>
        </w:rPr>
        <w:t>בהקמה ובהטמעה של</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אסטרט</w:t>
      </w:r>
      <w:r w:rsidR="00CB69F5">
        <w:rPr>
          <w:rFonts w:asciiTheme="majorBidi" w:hAnsiTheme="majorBidi" w:cs="Times New Roman" w:hint="cs"/>
          <w:rtl/>
          <w:lang w:val="de-DE" w:bidi="he-IL"/>
        </w:rPr>
        <w:t>גית</w:t>
      </w:r>
      <w:r w:rsidR="00CF2510">
        <w:rPr>
          <w:rFonts w:asciiTheme="majorBidi" w:hAnsiTheme="majorBidi" w:cs="Times New Roman" w:hint="cs"/>
          <w:rtl/>
          <w:lang w:val="de-DE" w:bidi="he-IL"/>
        </w:rPr>
        <w:t xml:space="preserve"> </w:t>
      </w:r>
      <w:r w:rsidRPr="00DB13DA">
        <w:rPr>
          <w:rFonts w:asciiTheme="majorBidi" w:hAnsiTheme="majorBidi" w:cs="Times New Roman" w:hint="cs"/>
          <w:rtl/>
          <w:lang w:val="de-DE" w:bidi="he-IL"/>
        </w:rPr>
        <w:t>נהיגה</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אוטומטית</w:t>
      </w:r>
      <w:r w:rsidRPr="00DB13DA">
        <w:rPr>
          <w:rFonts w:asciiTheme="majorBidi" w:hAnsiTheme="majorBidi" w:cs="Times New Roman"/>
          <w:rtl/>
          <w:lang w:val="de-DE" w:bidi="he-IL"/>
        </w:rPr>
        <w:t xml:space="preserve"> </w:t>
      </w:r>
      <w:r w:rsidR="00CB69F5">
        <w:rPr>
          <w:rFonts w:asciiTheme="majorBidi" w:hAnsiTheme="majorBidi" w:cs="Times New Roman" w:hint="cs"/>
          <w:rtl/>
          <w:lang w:val="de-DE" w:bidi="he-IL"/>
        </w:rPr>
        <w:t>ו</w:t>
      </w:r>
      <w:r>
        <w:rPr>
          <w:rFonts w:asciiTheme="majorBidi" w:hAnsiTheme="majorBidi" w:cs="Times New Roman" w:hint="cs"/>
          <w:rtl/>
          <w:lang w:val="de-DE" w:bidi="he-IL"/>
        </w:rPr>
        <w:t>מרושתת</w:t>
      </w:r>
      <w:r w:rsidRPr="00DB13DA">
        <w:rPr>
          <w:rFonts w:asciiTheme="majorBidi" w:hAnsiTheme="majorBidi" w:cs="Times New Roman"/>
          <w:rtl/>
          <w:lang w:val="de-DE" w:bidi="he-IL"/>
        </w:rPr>
        <w:t xml:space="preserve"> - </w:t>
      </w:r>
      <w:r w:rsidR="00CB69F5">
        <w:rPr>
          <w:rFonts w:asciiTheme="majorBidi" w:hAnsiTheme="majorBidi" w:cs="Times New Roman" w:hint="cs"/>
          <w:rtl/>
          <w:lang w:val="de-DE" w:bidi="he-IL"/>
        </w:rPr>
        <w:t>ל</w:t>
      </w:r>
      <w:r>
        <w:rPr>
          <w:rFonts w:asciiTheme="majorBidi" w:hAnsiTheme="majorBidi" w:cs="Times New Roman" w:hint="cs"/>
          <w:rtl/>
          <w:lang w:val="de-DE" w:bidi="he-IL"/>
        </w:rPr>
        <w:t>הישאר</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ספ</w:t>
      </w:r>
      <w:r>
        <w:rPr>
          <w:rFonts w:asciiTheme="majorBidi" w:hAnsiTheme="majorBidi" w:cs="Times New Roman" w:hint="cs"/>
          <w:rtl/>
          <w:lang w:val="de-DE" w:bidi="he-IL"/>
        </w:rPr>
        <w:t>ּ</w:t>
      </w:r>
      <w:r w:rsidRPr="00DB13DA">
        <w:rPr>
          <w:rFonts w:asciiTheme="majorBidi" w:hAnsiTheme="majorBidi" w:cs="Times New Roman" w:hint="cs"/>
          <w:rtl/>
          <w:lang w:val="de-DE" w:bidi="he-IL"/>
        </w:rPr>
        <w:t>ק</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מוביל</w:t>
      </w:r>
      <w:r w:rsidRPr="00DB13DA">
        <w:rPr>
          <w:rFonts w:asciiTheme="majorBidi" w:hAnsiTheme="majorBidi" w:cs="Times New Roman"/>
          <w:rtl/>
          <w:lang w:val="de-DE" w:bidi="he-IL"/>
        </w:rPr>
        <w:t xml:space="preserve">, </w:t>
      </w:r>
      <w:r w:rsidR="00CB69F5">
        <w:rPr>
          <w:rFonts w:asciiTheme="majorBidi" w:hAnsiTheme="majorBidi" w:cs="Times New Roman" w:hint="cs"/>
          <w:rtl/>
          <w:lang w:val="de-DE" w:bidi="he-IL"/>
        </w:rPr>
        <w:t>ל</w:t>
      </w:r>
      <w:r>
        <w:rPr>
          <w:rFonts w:asciiTheme="majorBidi" w:hAnsiTheme="majorBidi" w:cs="Times New Roman" w:hint="cs"/>
          <w:rtl/>
          <w:lang w:val="de-DE" w:bidi="he-IL"/>
        </w:rPr>
        <w:t>הפוך ל</w:t>
      </w:r>
      <w:r w:rsidRPr="00DB13DA">
        <w:rPr>
          <w:rFonts w:asciiTheme="majorBidi" w:hAnsiTheme="majorBidi" w:cs="Times New Roman" w:hint="cs"/>
          <w:rtl/>
          <w:lang w:val="de-DE" w:bidi="he-IL"/>
        </w:rPr>
        <w:t>שוק</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מוביל</w:t>
      </w:r>
      <w:r w:rsidRPr="00DB13DA">
        <w:rPr>
          <w:rFonts w:asciiTheme="majorBidi" w:hAnsiTheme="majorBidi" w:cs="Times New Roman"/>
          <w:rtl/>
          <w:lang w:val="de-DE" w:bidi="he-IL"/>
        </w:rPr>
        <w:t xml:space="preserve">, </w:t>
      </w:r>
      <w:r w:rsidR="00CB69F5">
        <w:rPr>
          <w:rFonts w:asciiTheme="majorBidi" w:hAnsiTheme="majorBidi" w:cs="Times New Roman" w:hint="cs"/>
          <w:rtl/>
          <w:lang w:val="de-DE" w:bidi="he-IL"/>
        </w:rPr>
        <w:t>ליזום</w:t>
      </w:r>
      <w:r w:rsidRPr="00DB13DA">
        <w:rPr>
          <w:rFonts w:asciiTheme="majorBidi" w:hAnsiTheme="majorBidi" w:cs="Times New Roman"/>
          <w:rtl/>
          <w:lang w:val="de-DE" w:bidi="he-IL"/>
        </w:rPr>
        <w:t xml:space="preserve"> </w:t>
      </w:r>
      <w:r>
        <w:rPr>
          <w:rFonts w:asciiTheme="majorBidi" w:hAnsiTheme="majorBidi" w:cs="Times New Roman" w:hint="cs"/>
          <w:rtl/>
          <w:lang w:val="de-DE" w:bidi="he-IL"/>
        </w:rPr>
        <w:t>הפעלה</w:t>
      </w:r>
      <w:r w:rsidRPr="00DB13DA">
        <w:rPr>
          <w:rFonts w:asciiTheme="majorBidi" w:hAnsiTheme="majorBidi" w:cs="Times New Roman"/>
          <w:rtl/>
          <w:lang w:val="de-DE" w:bidi="he-IL"/>
        </w:rPr>
        <w:t xml:space="preserve"> </w:t>
      </w:r>
      <w:r w:rsidR="00A84767">
        <w:rPr>
          <w:rFonts w:asciiTheme="majorBidi" w:hAnsiTheme="majorBidi" w:cs="Times New Roman" w:hint="cs"/>
          <w:rtl/>
          <w:lang w:val="de-DE" w:bidi="he-IL"/>
        </w:rPr>
        <w:t>סדירה</w:t>
      </w:r>
      <w:r>
        <w:rPr>
          <w:rFonts w:asciiTheme="majorBidi" w:hAnsiTheme="majorBidi" w:cs="Times New Roman"/>
          <w:rtl/>
          <w:lang w:val="de-DE" w:bidi="he-IL"/>
        </w:rPr>
        <w:t>"</w:t>
      </w:r>
      <w:r>
        <w:rPr>
          <w:rFonts w:asciiTheme="majorBidi" w:hAnsiTheme="majorBidi" w:cs="Times New Roman" w:hint="cs"/>
          <w:rtl/>
          <w:lang w:val="de-DE" w:bidi="he-IL"/>
        </w:rPr>
        <w:t xml:space="preserve">. </w:t>
      </w:r>
      <w:r w:rsidRPr="0054106D">
        <w:rPr>
          <w:rFonts w:asciiTheme="majorBidi" w:hAnsiTheme="majorBidi" w:cs="Times New Roman" w:hint="cs"/>
          <w:rtl/>
          <w:lang w:val="de-DE" w:bidi="he-IL"/>
        </w:rPr>
        <w:t>במהלך</w:t>
      </w:r>
      <w:r w:rsidRPr="0054106D">
        <w:rPr>
          <w:rFonts w:asciiTheme="majorBidi" w:hAnsiTheme="majorBidi" w:cs="Times New Roman"/>
          <w:rtl/>
          <w:lang w:val="de-DE" w:bidi="he-IL"/>
        </w:rPr>
        <w:t xml:space="preserve"> </w:t>
      </w:r>
      <w:r w:rsidRPr="0054106D">
        <w:rPr>
          <w:rFonts w:asciiTheme="majorBidi" w:hAnsiTheme="majorBidi" w:cs="Times New Roman" w:hint="cs"/>
          <w:rtl/>
          <w:lang w:val="de-DE" w:bidi="he-IL"/>
        </w:rPr>
        <w:t>יישום</w:t>
      </w:r>
      <w:r w:rsidRPr="0054106D">
        <w:rPr>
          <w:rFonts w:asciiTheme="majorBidi" w:hAnsiTheme="majorBidi" w:cs="Times New Roman"/>
          <w:rtl/>
          <w:lang w:val="de-DE" w:bidi="he-IL"/>
        </w:rPr>
        <w:t xml:space="preserve"> </w:t>
      </w:r>
      <w:r w:rsidRPr="0054106D">
        <w:rPr>
          <w:rFonts w:asciiTheme="majorBidi" w:hAnsiTheme="majorBidi" w:cs="Times New Roman" w:hint="cs"/>
          <w:rtl/>
          <w:lang w:val="de-DE" w:bidi="he-IL"/>
        </w:rPr>
        <w:t>האסטרטגיה</w:t>
      </w:r>
      <w:r>
        <w:rPr>
          <w:rFonts w:asciiTheme="majorBidi" w:hAnsiTheme="majorBidi" w:cs="Times New Roman" w:hint="cs"/>
          <w:rtl/>
          <w:lang w:val="de-DE" w:bidi="he-IL"/>
        </w:rPr>
        <w:t xml:space="preserve">, והודות ליצירת </w:t>
      </w:r>
      <w:r w:rsidR="00982F6C">
        <w:rPr>
          <w:rFonts w:asciiTheme="majorBidi" w:hAnsiTheme="majorBidi" w:cs="Times New Roman" w:hint="cs"/>
          <w:rtl/>
          <w:lang w:val="de-DE" w:bidi="he-IL"/>
        </w:rPr>
        <w:t>אתרי ניסויים</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דיגיטליים</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שונים</w:t>
      </w:r>
      <w:r>
        <w:rPr>
          <w:rFonts w:asciiTheme="majorBidi" w:hAnsiTheme="majorBidi" w:cs="Times New Roman" w:hint="cs"/>
          <w:rtl/>
          <w:lang w:val="de-DE" w:bidi="he-IL"/>
        </w:rPr>
        <w:t>,</w:t>
      </w:r>
      <w:r w:rsidRPr="0054106D">
        <w:rPr>
          <w:rFonts w:asciiTheme="majorBidi" w:hAnsiTheme="majorBidi" w:cs="Times New Roman"/>
          <w:rtl/>
          <w:lang w:val="de-DE" w:bidi="he-IL"/>
        </w:rPr>
        <w:t xml:space="preserve"> </w:t>
      </w:r>
      <w:r w:rsidRPr="0054106D">
        <w:rPr>
          <w:rFonts w:asciiTheme="majorBidi" w:hAnsiTheme="majorBidi" w:cs="Times New Roman" w:hint="cs"/>
          <w:rtl/>
          <w:lang w:val="de-DE" w:bidi="he-IL"/>
        </w:rPr>
        <w:t>ניתן</w:t>
      </w:r>
      <w:r w:rsidRPr="0054106D">
        <w:rPr>
          <w:rFonts w:asciiTheme="majorBidi" w:hAnsiTheme="majorBidi" w:cs="Times New Roman"/>
          <w:rtl/>
          <w:lang w:val="de-DE" w:bidi="he-IL"/>
        </w:rPr>
        <w:t xml:space="preserve"> </w:t>
      </w:r>
      <w:r w:rsidRPr="0054106D">
        <w:rPr>
          <w:rFonts w:asciiTheme="majorBidi" w:hAnsiTheme="majorBidi" w:cs="Times New Roman" w:hint="cs"/>
          <w:rtl/>
          <w:lang w:val="de-DE" w:bidi="he-IL"/>
        </w:rPr>
        <w:t>היה</w:t>
      </w:r>
      <w:r w:rsidRPr="0054106D">
        <w:rPr>
          <w:rFonts w:asciiTheme="majorBidi" w:hAnsiTheme="majorBidi" w:cs="Times New Roman"/>
          <w:rtl/>
          <w:lang w:val="de-DE" w:bidi="he-IL"/>
        </w:rPr>
        <w:t xml:space="preserve"> </w:t>
      </w:r>
      <w:r w:rsidRPr="0054106D">
        <w:rPr>
          <w:rFonts w:asciiTheme="majorBidi" w:hAnsiTheme="majorBidi" w:cs="Times New Roman" w:hint="cs"/>
          <w:rtl/>
          <w:lang w:val="de-DE" w:bidi="he-IL"/>
        </w:rPr>
        <w:t>לקדם</w:t>
      </w:r>
      <w:r w:rsidRPr="0054106D">
        <w:rPr>
          <w:rFonts w:asciiTheme="majorBidi" w:hAnsiTheme="majorBidi" w:cs="Times New Roman"/>
          <w:rtl/>
          <w:lang w:val="de-DE" w:bidi="he-IL"/>
        </w:rPr>
        <w:t xml:space="preserve"> </w:t>
      </w:r>
      <w:r w:rsidRPr="00586D31">
        <w:rPr>
          <w:rFonts w:asciiTheme="majorBidi" w:hAnsiTheme="majorBidi" w:cs="Times New Roman" w:hint="cs"/>
          <w:rtl/>
          <w:lang w:val="de-DE" w:bidi="he-IL"/>
        </w:rPr>
        <w:t>משמעותית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את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המחקר</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וליצור</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אפשרויות</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לנ</w:t>
      </w:r>
      <w:r w:rsidR="00D23FED">
        <w:rPr>
          <w:rFonts w:asciiTheme="majorBidi" w:hAnsiTheme="majorBidi" w:cs="Times New Roman" w:hint="cs"/>
          <w:rtl/>
          <w:lang w:val="de-DE" w:bidi="he-IL"/>
        </w:rPr>
        <w:t>י</w:t>
      </w:r>
      <w:r>
        <w:rPr>
          <w:rFonts w:asciiTheme="majorBidi" w:hAnsiTheme="majorBidi" w:cs="Times New Roman" w:hint="cs"/>
          <w:rtl/>
          <w:lang w:val="de-DE" w:bidi="he-IL"/>
        </w:rPr>
        <w:t>סויים</w:t>
      </w:r>
      <w:r w:rsidRPr="00586D31">
        <w:rPr>
          <w:rFonts w:asciiTheme="majorBidi" w:hAnsiTheme="majorBidi" w:cs="Times New Roman"/>
          <w:rtl/>
          <w:lang w:val="de-DE" w:bidi="he-IL"/>
        </w:rPr>
        <w:t xml:space="preserve"> </w:t>
      </w:r>
      <w:r w:rsidR="00E120D5">
        <w:rPr>
          <w:rFonts w:asciiTheme="majorBidi" w:hAnsiTheme="majorBidi" w:cs="Times New Roman" w:hint="cs"/>
          <w:rtl/>
          <w:lang w:val="de-DE" w:bidi="he-IL"/>
        </w:rPr>
        <w:t>ב</w:t>
      </w:r>
      <w:r w:rsidRPr="00586D31">
        <w:rPr>
          <w:rFonts w:asciiTheme="majorBidi" w:hAnsiTheme="majorBidi" w:cs="Times New Roman" w:hint="cs"/>
          <w:rtl/>
          <w:lang w:val="de-DE" w:bidi="he-IL"/>
        </w:rPr>
        <w:t>כלי רכב</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ותשתיות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בתנאים</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אמיתיים</w:t>
      </w:r>
      <w:r w:rsidRPr="00586D31">
        <w:rPr>
          <w:rFonts w:asciiTheme="majorBidi" w:hAnsiTheme="majorBidi" w:cs="Times New Roman"/>
          <w:rtl/>
          <w:lang w:val="de-DE" w:bidi="he-IL"/>
        </w:rPr>
        <w:t xml:space="preserve"> </w:t>
      </w:r>
      <w:r>
        <w:rPr>
          <w:rFonts w:asciiTheme="majorBidi" w:hAnsiTheme="majorBidi" w:cs="Times New Roman" w:hint="cs"/>
          <w:rtl/>
          <w:lang w:bidi="he-IL"/>
        </w:rPr>
        <w:t>ו</w:t>
      </w:r>
      <w:r w:rsidRPr="00586D31">
        <w:rPr>
          <w:rFonts w:asciiTheme="majorBidi" w:hAnsiTheme="majorBidi" w:cs="Times New Roman" w:hint="cs"/>
          <w:rtl/>
          <w:lang w:val="de-DE" w:bidi="he-IL"/>
        </w:rPr>
        <w:t>בתרחישים</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שונים</w:t>
      </w:r>
      <w:r w:rsidRPr="00586D31">
        <w:rPr>
          <w:rFonts w:asciiTheme="majorBidi" w:hAnsiTheme="majorBidi" w:cs="Times New Roman"/>
          <w:rtl/>
          <w:lang w:val="de-DE" w:bidi="he-IL"/>
        </w:rPr>
        <w:t>.</w:t>
      </w:r>
      <w:r w:rsidRPr="00586D31">
        <w:rPr>
          <w:rFonts w:asciiTheme="majorBidi" w:hAnsiTheme="majorBidi" w:cs="Times New Roman" w:hint="cs"/>
          <w:rtl/>
          <w:lang w:val="de-DE" w:bidi="he-IL"/>
        </w:rPr>
        <w:t xml:space="preserve"> מטרת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הממשלה</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הפדר</w:t>
      </w:r>
      <w:r w:rsidRPr="00586D31">
        <w:rPr>
          <w:rFonts w:asciiTheme="majorBidi" w:hAnsiTheme="majorBidi" w:cs="Times New Roman" w:hint="cs"/>
          <w:rtl/>
          <w:lang w:val="de-DE" w:bidi="he-IL"/>
        </w:rPr>
        <w:t>לית</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 xml:space="preserve">היא </w:t>
      </w:r>
      <w:r w:rsidRPr="00586D31">
        <w:rPr>
          <w:rFonts w:asciiTheme="majorBidi" w:hAnsiTheme="majorBidi" w:cs="Times New Roman" w:hint="cs"/>
          <w:rtl/>
          <w:lang w:val="de-DE" w:bidi="he-IL"/>
        </w:rPr>
        <w:t>ליצור</w:t>
      </w:r>
      <w:r w:rsidRPr="00586D31">
        <w:rPr>
          <w:rFonts w:asciiTheme="majorBidi" w:hAnsiTheme="majorBidi" w:cs="Times New Roman"/>
          <w:rtl/>
          <w:lang w:val="de-DE" w:bidi="he-IL"/>
        </w:rPr>
        <w:t xml:space="preserve"> </w:t>
      </w:r>
      <w:r w:rsidR="00FD1B5B">
        <w:rPr>
          <w:rFonts w:asciiTheme="majorBidi" w:hAnsiTheme="majorBidi" w:cs="Times New Roman" w:hint="cs"/>
          <w:rtl/>
          <w:lang w:val="de-DE" w:bidi="he-IL"/>
        </w:rPr>
        <w:t xml:space="preserve">בכך </w:t>
      </w:r>
      <w:r w:rsidRPr="00586D31">
        <w:rPr>
          <w:rFonts w:asciiTheme="majorBidi" w:hAnsiTheme="majorBidi" w:cs="Times New Roman" w:hint="cs"/>
          <w:rtl/>
          <w:lang w:val="de-DE" w:bidi="he-IL"/>
        </w:rPr>
        <w:t>תנאי</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מסגרת</w:t>
      </w:r>
      <w:r w:rsidRPr="00586D31">
        <w:rPr>
          <w:rFonts w:asciiTheme="majorBidi" w:hAnsiTheme="majorBidi" w:cs="Times New Roman"/>
          <w:rtl/>
          <w:lang w:val="de-DE" w:bidi="he-IL"/>
        </w:rPr>
        <w:t xml:space="preserve"> </w:t>
      </w:r>
      <w:r w:rsidR="00D23FED">
        <w:rPr>
          <w:rFonts w:asciiTheme="majorBidi" w:hAnsiTheme="majorBidi" w:cs="Times New Roman" w:hint="cs"/>
          <w:rtl/>
          <w:lang w:val="de-DE" w:bidi="he-IL"/>
        </w:rPr>
        <w:t>לה</w:t>
      </w:r>
      <w:r w:rsidR="00402284">
        <w:rPr>
          <w:rFonts w:asciiTheme="majorBidi" w:hAnsiTheme="majorBidi" w:cs="Times New Roman" w:hint="cs"/>
          <w:rtl/>
          <w:lang w:val="de-DE" w:bidi="he-IL"/>
        </w:rPr>
        <w:t>כנסת</w:t>
      </w:r>
      <w:r>
        <w:rPr>
          <w:rFonts w:asciiTheme="majorBidi" w:hAnsiTheme="majorBidi" w:cs="Times New Roman" w:hint="cs"/>
          <w:rtl/>
          <w:lang w:val="de-DE" w:bidi="he-IL"/>
        </w:rPr>
        <w:t xml:space="preserve"> </w:t>
      </w:r>
      <w:r w:rsidRPr="00586D31">
        <w:rPr>
          <w:rFonts w:asciiTheme="majorBidi" w:hAnsiTheme="majorBidi" w:cs="Times New Roman" w:hint="cs"/>
          <w:rtl/>
          <w:lang w:val="de-DE" w:bidi="he-IL"/>
        </w:rPr>
        <w:t>פונקציות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נהיגה</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אוטומטיות</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מרושתות,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וכעת</w:t>
      </w:r>
      <w:r w:rsidRPr="00586D31">
        <w:rPr>
          <w:rFonts w:asciiTheme="majorBidi" w:hAnsiTheme="majorBidi" w:cs="Times New Roman"/>
          <w:rtl/>
          <w:lang w:val="de-DE" w:bidi="he-IL"/>
        </w:rPr>
        <w:t xml:space="preserve"> </w:t>
      </w:r>
      <w:r>
        <w:rPr>
          <w:rFonts w:asciiTheme="majorBidi" w:hAnsiTheme="majorBidi" w:cs="Times New Roman" w:hint="cs"/>
          <w:rtl/>
          <w:lang w:val="de-DE" w:bidi="he-IL"/>
        </w:rPr>
        <w:t xml:space="preserve">גם </w:t>
      </w:r>
      <w:r w:rsidRPr="00586D31">
        <w:rPr>
          <w:rFonts w:asciiTheme="majorBidi" w:hAnsiTheme="majorBidi" w:cs="Times New Roman" w:hint="cs"/>
          <w:rtl/>
          <w:lang w:val="de-DE" w:bidi="he-IL"/>
        </w:rPr>
        <w:t>אוטונומיות</w:t>
      </w:r>
      <w:r>
        <w:rPr>
          <w:rFonts w:asciiTheme="majorBidi" w:hAnsiTheme="majorBidi" w:cs="Times New Roman" w:hint="cs"/>
          <w:rtl/>
          <w:lang w:val="de-DE" w:bidi="he-IL"/>
        </w:rPr>
        <w:t xml:space="preserve"> </w:t>
      </w:r>
      <w:r w:rsidRPr="00586D31">
        <w:rPr>
          <w:rFonts w:asciiTheme="majorBidi" w:hAnsiTheme="majorBidi" w:cs="Times New Roman" w:hint="cs"/>
          <w:rtl/>
          <w:lang w:val="de-DE" w:bidi="he-IL"/>
        </w:rPr>
        <w:t xml:space="preserve">להפעלה </w:t>
      </w:r>
      <w:r w:rsidR="00402284">
        <w:rPr>
          <w:rFonts w:asciiTheme="majorBidi" w:hAnsiTheme="majorBidi" w:cs="Times New Roman" w:hint="cs"/>
          <w:rtl/>
          <w:lang w:val="de-DE" w:bidi="he-IL"/>
        </w:rPr>
        <w:t>ה</w:t>
      </w:r>
      <w:r w:rsidR="00A84767">
        <w:rPr>
          <w:rFonts w:asciiTheme="majorBidi" w:hAnsiTheme="majorBidi" w:cs="Times New Roman" w:hint="cs"/>
          <w:rtl/>
          <w:lang w:val="de-DE" w:bidi="he-IL"/>
        </w:rPr>
        <w:t>סדירה</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לשם</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כך</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יש צורך</w:t>
      </w:r>
      <w:r w:rsidRPr="00586D31">
        <w:rPr>
          <w:rFonts w:asciiTheme="majorBidi" w:hAnsiTheme="majorBidi" w:cs="Times New Roman"/>
          <w:rtl/>
          <w:lang w:val="de-DE" w:bidi="he-IL"/>
        </w:rPr>
        <w:t xml:space="preserve"> </w:t>
      </w:r>
      <w:r w:rsidR="00402284">
        <w:rPr>
          <w:rFonts w:asciiTheme="majorBidi" w:hAnsiTheme="majorBidi" w:cs="Times New Roman" w:hint="cs"/>
          <w:rtl/>
          <w:lang w:val="de-DE" w:bidi="he-IL"/>
        </w:rPr>
        <w:t>בהוראות</w:t>
      </w:r>
      <w:r w:rsidRPr="00586D31">
        <w:rPr>
          <w:rFonts w:asciiTheme="majorBidi" w:hAnsiTheme="majorBidi" w:cs="Times New Roman"/>
          <w:rtl/>
          <w:lang w:val="de-DE" w:bidi="he-IL"/>
        </w:rPr>
        <w:t xml:space="preserve"> </w:t>
      </w:r>
      <w:r w:rsidRPr="00586D31">
        <w:rPr>
          <w:rFonts w:asciiTheme="majorBidi" w:hAnsiTheme="majorBidi" w:cs="Times New Roman" w:hint="cs"/>
          <w:rtl/>
          <w:lang w:val="de-DE" w:bidi="he-IL"/>
        </w:rPr>
        <w:t>חוקיות</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ברורות</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לשימוש</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ב</w:t>
      </w:r>
      <w:r>
        <w:rPr>
          <w:rFonts w:asciiTheme="majorBidi" w:hAnsiTheme="majorBidi" w:cs="Times New Roman" w:hint="cs"/>
          <w:rtl/>
          <w:lang w:val="de-DE" w:bidi="he-IL"/>
        </w:rPr>
        <w:t>כלי רכב</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אוטומטיים</w:t>
      </w:r>
      <w:r w:rsidRPr="00DB13DA">
        <w:rPr>
          <w:rFonts w:asciiTheme="majorBidi" w:hAnsiTheme="majorBidi" w:cs="Times New Roman"/>
          <w:rtl/>
          <w:lang w:val="de-DE" w:bidi="he-IL"/>
        </w:rPr>
        <w:t xml:space="preserve">, </w:t>
      </w:r>
      <w:r w:rsidRPr="00DB13DA">
        <w:rPr>
          <w:rFonts w:asciiTheme="majorBidi" w:hAnsiTheme="majorBidi" w:cs="Times New Roman" w:hint="cs"/>
          <w:rtl/>
          <w:lang w:val="de-DE" w:bidi="he-IL"/>
        </w:rPr>
        <w:t>אוטונומיים</w:t>
      </w:r>
      <w:r w:rsidRPr="00DB13DA">
        <w:rPr>
          <w:rFonts w:asciiTheme="majorBidi" w:hAnsiTheme="majorBidi" w:cs="Times New Roman"/>
          <w:rtl/>
          <w:lang w:val="de-DE" w:bidi="he-IL"/>
        </w:rPr>
        <w:t xml:space="preserve"> </w:t>
      </w:r>
      <w:r>
        <w:rPr>
          <w:rFonts w:asciiTheme="majorBidi" w:hAnsiTheme="majorBidi" w:cs="Times New Roman" w:hint="cs"/>
          <w:rtl/>
          <w:lang w:val="de-DE" w:bidi="he-IL"/>
        </w:rPr>
        <w:t>ומרושתים</w:t>
      </w:r>
      <w:r w:rsidRPr="00DB13DA">
        <w:rPr>
          <w:rFonts w:asciiTheme="majorBidi" w:hAnsiTheme="majorBidi" w:cs="Times New Roman"/>
          <w:rtl/>
          <w:lang w:val="de-DE" w:bidi="he-IL"/>
        </w:rPr>
        <w:t>.</w:t>
      </w:r>
    </w:p>
    <w:p w14:paraId="24C61248" w14:textId="03025F7F" w:rsidR="003A30C1" w:rsidRPr="003A13DB" w:rsidRDefault="000B51FA" w:rsidP="00074840">
      <w:pPr>
        <w:tabs>
          <w:tab w:val="left" w:pos="1001"/>
        </w:tabs>
        <w:bidi/>
        <w:spacing w:line="360" w:lineRule="auto"/>
        <w:jc w:val="both"/>
        <w:rPr>
          <w:rFonts w:asciiTheme="majorBidi" w:hAnsiTheme="majorBidi" w:cs="Times New Roman"/>
          <w:rtl/>
          <w:lang w:val="de-DE" w:bidi="he-IL"/>
        </w:rPr>
      </w:pPr>
      <w:r w:rsidRPr="00A3229E">
        <w:rPr>
          <w:rFonts w:asciiTheme="majorBidi" w:hAnsiTheme="majorBidi" w:cstheme="majorBidi"/>
          <w:rtl/>
          <w:lang w:val="de-DE" w:bidi="he-IL"/>
        </w:rPr>
        <w:t xml:space="preserve">עם </w:t>
      </w:r>
      <w:r w:rsidR="00A3229E" w:rsidRPr="00A3229E">
        <w:rPr>
          <w:rFonts w:asciiTheme="majorBidi" w:hAnsiTheme="majorBidi" w:cstheme="majorBidi"/>
          <w:rtl/>
          <w:lang w:bidi="he-IL"/>
        </w:rPr>
        <w:t xml:space="preserve">החוק לתיקון </w:t>
      </w:r>
      <w:r w:rsidR="00402284">
        <w:rPr>
          <w:rFonts w:asciiTheme="majorBidi" w:hAnsiTheme="majorBidi" w:cstheme="majorBidi" w:hint="cs"/>
          <w:rtl/>
          <w:lang w:bidi="he-IL"/>
        </w:rPr>
        <w:t xml:space="preserve">הוראות </w:t>
      </w:r>
      <w:proofErr w:type="spellStart"/>
      <w:r w:rsidR="00402284">
        <w:rPr>
          <w:rFonts w:asciiTheme="majorBidi" w:hAnsiTheme="majorBidi" w:cstheme="majorBidi" w:hint="cs"/>
          <w:rtl/>
          <w:lang w:bidi="he-IL"/>
        </w:rPr>
        <w:t>תעבורתיות</w:t>
      </w:r>
      <w:proofErr w:type="spellEnd"/>
      <w:r w:rsidR="00A3229E" w:rsidRPr="000B51FA">
        <w:rPr>
          <w:rFonts w:asciiTheme="majorBidi" w:hAnsiTheme="majorBidi" w:cs="Times New Roman"/>
          <w:rtl/>
          <w:lang w:val="de-DE" w:bidi="he-IL"/>
        </w:rPr>
        <w:t xml:space="preserve"> </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החוק</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לנהיגה</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אוטונומית</w:t>
      </w:r>
      <w:r w:rsidRPr="000B51FA">
        <w:rPr>
          <w:rFonts w:asciiTheme="majorBidi" w:hAnsiTheme="majorBidi" w:cs="Times New Roman"/>
          <w:rtl/>
          <w:lang w:val="de-DE" w:bidi="he-IL"/>
        </w:rPr>
        <w:t xml:space="preserve"> </w:t>
      </w:r>
      <w:r>
        <w:rPr>
          <w:rFonts w:asciiTheme="majorBidi" w:hAnsiTheme="majorBidi" w:cs="Times New Roman" w:hint="cs"/>
          <w:rtl/>
          <w:lang w:val="de-DE" w:bidi="he-IL"/>
        </w:rPr>
        <w:t>מיום</w:t>
      </w:r>
      <w:r w:rsidRPr="000B51FA">
        <w:rPr>
          <w:rFonts w:asciiTheme="majorBidi" w:hAnsiTheme="majorBidi" w:cs="Times New Roman"/>
          <w:rtl/>
          <w:lang w:val="de-DE" w:bidi="he-IL"/>
        </w:rPr>
        <w:t xml:space="preserve"> </w:t>
      </w:r>
      <w:r w:rsidRPr="000B51FA">
        <w:rPr>
          <w:rFonts w:asciiTheme="majorBidi" w:hAnsiTheme="majorBidi" w:cs="Times New Roman"/>
          <w:lang w:val="de-DE"/>
        </w:rPr>
        <w:t>XX.XX.XXXX</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נוצרו</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הדרישות</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הבסיסיות</w:t>
      </w:r>
      <w:r w:rsidRPr="000B51FA">
        <w:rPr>
          <w:rFonts w:asciiTheme="majorBidi" w:hAnsiTheme="majorBidi" w:cs="Times New Roman"/>
          <w:rtl/>
          <w:lang w:val="de-DE" w:bidi="he-IL"/>
        </w:rPr>
        <w:t xml:space="preserve"> </w:t>
      </w:r>
      <w:r>
        <w:rPr>
          <w:rFonts w:asciiTheme="majorBidi" w:hAnsiTheme="majorBidi" w:cs="Times New Roman" w:hint="cs"/>
          <w:rtl/>
          <w:lang w:val="de-DE" w:bidi="he-IL"/>
        </w:rPr>
        <w:t xml:space="preserve">שמטרתן </w:t>
      </w:r>
      <w:r w:rsidRPr="000B51FA">
        <w:rPr>
          <w:rFonts w:asciiTheme="majorBidi" w:hAnsiTheme="majorBidi" w:cs="Times New Roman" w:hint="cs"/>
          <w:rtl/>
          <w:lang w:val="de-DE" w:bidi="he-IL"/>
        </w:rPr>
        <w:t>לאפשר</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נהיגה</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אוטונומית</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בכבישים</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ציבוריים</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בגרמניה</w:t>
      </w:r>
      <w:r w:rsidRPr="000B51FA">
        <w:rPr>
          <w:rFonts w:asciiTheme="majorBidi" w:hAnsiTheme="majorBidi" w:cs="Times New Roman"/>
          <w:rtl/>
          <w:lang w:val="de-DE" w:bidi="he-IL"/>
        </w:rPr>
        <w:t xml:space="preserve">. </w:t>
      </w:r>
      <w:r w:rsidR="00AC615A">
        <w:rPr>
          <w:rFonts w:asciiTheme="majorBidi" w:hAnsiTheme="majorBidi" w:cs="Times New Roman" w:hint="cs"/>
          <w:rtl/>
          <w:lang w:val="de-DE" w:bidi="he-IL"/>
        </w:rPr>
        <w:t>מלבד</w:t>
      </w:r>
      <w:r w:rsidR="00662982">
        <w:rPr>
          <w:rFonts w:asciiTheme="majorBidi" w:hAnsiTheme="majorBidi" w:cs="Times New Roman" w:hint="cs"/>
          <w:rtl/>
          <w:lang w:val="de-DE" w:bidi="he-IL"/>
        </w:rPr>
        <w:t xml:space="preserve"> ה</w:t>
      </w:r>
      <w:r w:rsidRPr="000B51FA">
        <w:rPr>
          <w:rFonts w:asciiTheme="majorBidi" w:hAnsiTheme="majorBidi" w:cs="Times New Roman" w:hint="cs"/>
          <w:rtl/>
          <w:lang w:val="de-DE" w:bidi="he-IL"/>
        </w:rPr>
        <w:t>דרישות</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הטכניות</w:t>
      </w:r>
      <w:r w:rsidRPr="000B51FA">
        <w:rPr>
          <w:rFonts w:asciiTheme="majorBidi" w:hAnsiTheme="majorBidi" w:cs="Times New Roman"/>
          <w:rtl/>
          <w:lang w:val="de-DE" w:bidi="he-IL"/>
        </w:rPr>
        <w:t xml:space="preserve"> </w:t>
      </w:r>
      <w:r w:rsidR="00662982">
        <w:rPr>
          <w:rFonts w:asciiTheme="majorBidi" w:hAnsiTheme="majorBidi" w:cs="Times New Roman" w:hint="cs"/>
          <w:rtl/>
          <w:lang w:val="de-DE" w:bidi="he-IL"/>
        </w:rPr>
        <w:t>לכלי רכב</w:t>
      </w:r>
      <w:r w:rsidRPr="000B51FA">
        <w:rPr>
          <w:rFonts w:asciiTheme="majorBidi" w:hAnsiTheme="majorBidi" w:cs="Times New Roman"/>
          <w:rtl/>
          <w:lang w:val="de-DE" w:bidi="he-IL"/>
        </w:rPr>
        <w:t xml:space="preserve"> </w:t>
      </w:r>
      <w:r w:rsidR="00662982">
        <w:rPr>
          <w:rFonts w:asciiTheme="majorBidi" w:hAnsiTheme="majorBidi" w:cs="Times New Roman" w:hint="cs"/>
          <w:rtl/>
          <w:lang w:val="de-DE" w:bidi="he-IL"/>
        </w:rPr>
        <w:t>אוטונומיים</w:t>
      </w:r>
      <w:r w:rsidRPr="000B51FA">
        <w:rPr>
          <w:rFonts w:asciiTheme="majorBidi" w:hAnsiTheme="majorBidi" w:cs="Times New Roman"/>
          <w:rtl/>
          <w:lang w:val="de-DE" w:bidi="he-IL"/>
        </w:rPr>
        <w:t xml:space="preserve">, </w:t>
      </w:r>
      <w:r w:rsidR="000B4544">
        <w:rPr>
          <w:rFonts w:asciiTheme="majorBidi" w:hAnsiTheme="majorBidi" w:cs="Times New Roman" w:hint="cs"/>
          <w:rtl/>
          <w:lang w:val="de-DE" w:bidi="he-IL"/>
        </w:rPr>
        <w:t>ניתן לאשר על בסיס חוק זה</w:t>
      </w:r>
      <w:r w:rsidR="00271CF6">
        <w:rPr>
          <w:rFonts w:asciiTheme="majorBidi" w:hAnsiTheme="majorBidi" w:cs="Times New Roman" w:hint="cs"/>
          <w:rtl/>
          <w:lang w:val="de-DE" w:bidi="he-IL"/>
        </w:rPr>
        <w:t xml:space="preserve"> </w:t>
      </w:r>
      <w:r w:rsidR="00662982">
        <w:rPr>
          <w:rFonts w:asciiTheme="majorBidi" w:hAnsiTheme="majorBidi" w:cs="Times New Roman" w:hint="cs"/>
          <w:rtl/>
          <w:lang w:val="de-DE" w:bidi="he-IL"/>
        </w:rPr>
        <w:t xml:space="preserve">גם </w:t>
      </w:r>
      <w:r w:rsidRPr="000B51FA">
        <w:rPr>
          <w:rFonts w:asciiTheme="majorBidi" w:hAnsiTheme="majorBidi" w:cs="Times New Roman" w:hint="cs"/>
          <w:rtl/>
          <w:lang w:val="de-DE" w:bidi="he-IL"/>
        </w:rPr>
        <w:t>תקנות</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פרוצדורליות</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בנושא</w:t>
      </w:r>
      <w:r w:rsidR="003B4614">
        <w:rPr>
          <w:rFonts w:asciiTheme="majorBidi" w:hAnsiTheme="majorBidi" w:cs="Times New Roman" w:hint="cs"/>
          <w:rtl/>
          <w:lang w:val="de-DE" w:bidi="he-IL"/>
        </w:rPr>
        <w:t>ים</w:t>
      </w:r>
      <w:r w:rsidRPr="000B51FA">
        <w:rPr>
          <w:rFonts w:asciiTheme="majorBidi" w:hAnsiTheme="majorBidi" w:cs="Times New Roman"/>
          <w:rtl/>
          <w:lang w:val="de-DE" w:bidi="he-IL"/>
        </w:rPr>
        <w:t xml:space="preserve"> </w:t>
      </w:r>
      <w:r w:rsidR="002521D3">
        <w:rPr>
          <w:rFonts w:asciiTheme="majorBidi" w:hAnsiTheme="majorBidi" w:cs="Times New Roman" w:hint="cs"/>
          <w:rtl/>
          <w:lang w:val="de-DE" w:bidi="he-IL"/>
        </w:rPr>
        <w:t>של הענקת</w:t>
      </w:r>
      <w:r w:rsidRPr="000B51FA">
        <w:rPr>
          <w:rFonts w:asciiTheme="majorBidi" w:hAnsiTheme="majorBidi" w:cs="Times New Roman"/>
          <w:rtl/>
          <w:lang w:val="de-DE" w:bidi="he-IL"/>
        </w:rPr>
        <w:t xml:space="preserve"> </w:t>
      </w:r>
      <w:r w:rsidR="002521D3">
        <w:rPr>
          <w:rFonts w:asciiTheme="majorBidi" w:hAnsiTheme="majorBidi" w:cs="Times New Roman" w:hint="cs"/>
          <w:rtl/>
          <w:lang w:val="de-DE" w:bidi="he-IL"/>
        </w:rPr>
        <w:t>היתר</w:t>
      </w:r>
      <w:r w:rsidRPr="000B51FA">
        <w:rPr>
          <w:rFonts w:asciiTheme="majorBidi" w:hAnsiTheme="majorBidi" w:cs="Times New Roman" w:hint="cs"/>
          <w:rtl/>
          <w:lang w:val="de-DE" w:bidi="he-IL"/>
        </w:rPr>
        <w:t>י</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הפעלה</w:t>
      </w:r>
      <w:r w:rsidRPr="000B51FA">
        <w:rPr>
          <w:rFonts w:asciiTheme="majorBidi" w:hAnsiTheme="majorBidi" w:cs="Times New Roman"/>
          <w:rtl/>
          <w:lang w:val="de-DE" w:bidi="he-IL"/>
        </w:rPr>
        <w:t xml:space="preserve"> </w:t>
      </w:r>
      <w:r w:rsidR="00662982">
        <w:rPr>
          <w:rFonts w:asciiTheme="majorBidi" w:hAnsiTheme="majorBidi" w:cs="Times New Roman" w:hint="cs"/>
          <w:rtl/>
          <w:lang w:val="de-DE" w:bidi="he-IL"/>
        </w:rPr>
        <w:t>לכלי רכב אוטונומיים</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אישור</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אזורי</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הפעלה</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מוגדרים</w:t>
      </w:r>
      <w:r w:rsidR="003B4614">
        <w:rPr>
          <w:rFonts w:asciiTheme="majorBidi" w:hAnsiTheme="majorBidi" w:cs="Times New Roman" w:hint="cs"/>
          <w:rtl/>
          <w:lang w:val="de-DE" w:bidi="he-IL"/>
        </w:rPr>
        <w:t xml:space="preserve">, </w:t>
      </w:r>
      <w:r w:rsidR="00436344">
        <w:rPr>
          <w:rFonts w:asciiTheme="majorBidi" w:hAnsiTheme="majorBidi" w:cs="Times New Roman" w:hint="cs"/>
          <w:rtl/>
          <w:lang w:val="de-DE" w:bidi="he-IL"/>
        </w:rPr>
        <w:t xml:space="preserve">אישור </w:t>
      </w:r>
      <w:r w:rsidR="00B62BAA">
        <w:rPr>
          <w:rFonts w:asciiTheme="majorBidi" w:hAnsiTheme="majorBidi" w:cs="Times New Roman" w:hint="cs"/>
          <w:rtl/>
          <w:lang w:val="de-DE" w:bidi="he-IL"/>
        </w:rPr>
        <w:t>ל</w:t>
      </w:r>
      <w:r w:rsidR="00436344">
        <w:rPr>
          <w:rFonts w:asciiTheme="majorBidi" w:hAnsiTheme="majorBidi" w:cs="Times New Roman" w:hint="cs"/>
          <w:rtl/>
          <w:lang w:val="de-DE" w:bidi="he-IL"/>
        </w:rPr>
        <w:t>תנועה</w:t>
      </w:r>
      <w:r w:rsidRPr="000B51FA">
        <w:rPr>
          <w:rFonts w:asciiTheme="majorBidi" w:hAnsiTheme="majorBidi" w:cs="Times New Roman"/>
          <w:rtl/>
          <w:lang w:val="de-DE" w:bidi="he-IL"/>
        </w:rPr>
        <w:t xml:space="preserve"> </w:t>
      </w:r>
      <w:r w:rsidR="00436344">
        <w:rPr>
          <w:rFonts w:asciiTheme="majorBidi" w:hAnsiTheme="majorBidi" w:cs="Times New Roman" w:hint="cs"/>
          <w:rtl/>
          <w:lang w:val="de-DE" w:bidi="he-IL"/>
        </w:rPr>
        <w:t>ב</w:t>
      </w:r>
      <w:r w:rsidRPr="000B51FA">
        <w:rPr>
          <w:rFonts w:asciiTheme="majorBidi" w:hAnsiTheme="majorBidi" w:cs="Times New Roman" w:hint="cs"/>
          <w:rtl/>
          <w:lang w:val="de-DE" w:bidi="he-IL"/>
        </w:rPr>
        <w:t>כביש</w:t>
      </w:r>
      <w:r w:rsidR="00436344">
        <w:rPr>
          <w:rFonts w:asciiTheme="majorBidi" w:hAnsiTheme="majorBidi" w:cs="Times New Roman" w:hint="cs"/>
          <w:rtl/>
          <w:lang w:val="de-DE" w:bidi="he-IL"/>
        </w:rPr>
        <w:t>ים</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כמו</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גם</w:t>
      </w:r>
      <w:r w:rsidRPr="000B51FA">
        <w:rPr>
          <w:rFonts w:asciiTheme="majorBidi" w:hAnsiTheme="majorBidi" w:cs="Times New Roman"/>
          <w:rtl/>
          <w:lang w:val="de-DE" w:bidi="he-IL"/>
        </w:rPr>
        <w:t xml:space="preserve"> </w:t>
      </w:r>
      <w:r w:rsidRPr="000B51FA">
        <w:rPr>
          <w:rFonts w:asciiTheme="majorBidi" w:hAnsiTheme="majorBidi" w:cs="Times New Roman" w:hint="cs"/>
          <w:rtl/>
          <w:lang w:val="de-DE" w:bidi="he-IL"/>
        </w:rPr>
        <w:t>דרישות</w:t>
      </w:r>
      <w:r w:rsidRPr="000B51FA">
        <w:rPr>
          <w:rFonts w:asciiTheme="majorBidi" w:hAnsiTheme="majorBidi" w:cs="Times New Roman"/>
          <w:rtl/>
          <w:lang w:val="de-DE" w:bidi="he-IL"/>
        </w:rPr>
        <w:t xml:space="preserve"> </w:t>
      </w:r>
      <w:r w:rsidR="00B62BAA">
        <w:rPr>
          <w:rFonts w:asciiTheme="majorBidi" w:hAnsiTheme="majorBidi" w:cs="Times New Roman" w:hint="cs"/>
          <w:rtl/>
          <w:lang w:val="de-DE" w:bidi="he-IL"/>
        </w:rPr>
        <w:t>והוראות</w:t>
      </w:r>
      <w:r w:rsidR="008D43C0">
        <w:rPr>
          <w:rFonts w:asciiTheme="majorBidi" w:hAnsiTheme="majorBidi" w:cs="Times New Roman" w:hint="cs"/>
          <w:rtl/>
          <w:lang w:val="de-DE" w:bidi="he-IL"/>
        </w:rPr>
        <w:t xml:space="preserve"> </w:t>
      </w:r>
      <w:proofErr w:type="spellStart"/>
      <w:r w:rsidR="008D43C0">
        <w:rPr>
          <w:rFonts w:asciiTheme="majorBidi" w:hAnsiTheme="majorBidi" w:cs="Times New Roman" w:hint="cs"/>
          <w:rtl/>
          <w:lang w:val="de-DE" w:bidi="he-IL"/>
        </w:rPr>
        <w:t>מדוייקות</w:t>
      </w:r>
      <w:proofErr w:type="spellEnd"/>
      <w:r w:rsidR="008D43C0">
        <w:rPr>
          <w:rFonts w:asciiTheme="majorBidi" w:hAnsiTheme="majorBidi" w:cs="Times New Roman" w:hint="cs"/>
          <w:rtl/>
          <w:lang w:val="de-DE" w:bidi="he-IL"/>
        </w:rPr>
        <w:t xml:space="preserve"> </w:t>
      </w:r>
      <w:r w:rsidR="00B62BAA">
        <w:rPr>
          <w:rFonts w:asciiTheme="majorBidi" w:hAnsiTheme="majorBidi" w:cs="Times New Roman" w:hint="cs"/>
          <w:rtl/>
          <w:lang w:val="de-DE" w:bidi="he-IL"/>
        </w:rPr>
        <w:t>ל</w:t>
      </w:r>
      <w:r w:rsidR="00313992">
        <w:rPr>
          <w:rFonts w:asciiTheme="majorBidi" w:hAnsiTheme="majorBidi" w:cs="Times New Roman" w:hint="cs"/>
          <w:rtl/>
          <w:lang w:val="de-DE" w:bidi="he-IL"/>
        </w:rPr>
        <w:t>מעורבים ב</w:t>
      </w:r>
      <w:r w:rsidR="00BC65D7">
        <w:rPr>
          <w:rFonts w:asciiTheme="majorBidi" w:hAnsiTheme="majorBidi" w:cs="Times New Roman" w:hint="cs"/>
          <w:rtl/>
          <w:lang w:val="de-DE" w:bidi="he-IL"/>
        </w:rPr>
        <w:t>הפעלת כלי רכב אוטונומיים</w:t>
      </w:r>
      <w:r w:rsidR="00B62BAA">
        <w:rPr>
          <w:rFonts w:asciiTheme="majorBidi" w:hAnsiTheme="majorBidi" w:cs="Times New Roman" w:hint="cs"/>
          <w:rtl/>
          <w:lang w:val="de-DE" w:bidi="he-IL"/>
        </w:rPr>
        <w:t xml:space="preserve"> באמצעות תקנה.</w:t>
      </w:r>
      <w:r w:rsidRPr="000B51FA">
        <w:rPr>
          <w:rFonts w:asciiTheme="majorBidi" w:hAnsiTheme="majorBidi" w:cs="Times New Roman"/>
          <w:rtl/>
          <w:lang w:val="de-DE" w:bidi="he-IL"/>
        </w:rPr>
        <w:t xml:space="preserve"> </w:t>
      </w:r>
      <w:r w:rsidR="00D1045B" w:rsidRPr="001834C3">
        <w:rPr>
          <w:rFonts w:asciiTheme="majorBidi" w:hAnsiTheme="majorBidi" w:cstheme="majorBidi"/>
          <w:rtl/>
          <w:lang w:bidi="he-IL"/>
        </w:rPr>
        <w:t>החו</w:t>
      </w:r>
      <w:r w:rsidR="00037DD4" w:rsidRPr="001834C3">
        <w:rPr>
          <w:rFonts w:asciiTheme="majorBidi" w:hAnsiTheme="majorBidi" w:cstheme="majorBidi"/>
          <w:rtl/>
          <w:lang w:bidi="he-IL"/>
        </w:rPr>
        <w:t>ק לנהיגה אוטונומית באזורי הפעלה מוגדרים ותקנה</w:t>
      </w:r>
      <w:r w:rsidR="00D1045B" w:rsidRPr="001834C3">
        <w:rPr>
          <w:rFonts w:asciiTheme="majorBidi" w:hAnsiTheme="majorBidi" w:cstheme="majorBidi"/>
          <w:rtl/>
          <w:lang w:bidi="he-IL"/>
        </w:rPr>
        <w:t xml:space="preserve"> זו נועדו </w:t>
      </w:r>
      <w:r w:rsidR="00D1045B" w:rsidRPr="001834C3">
        <w:rPr>
          <w:rFonts w:asciiTheme="majorBidi" w:hAnsiTheme="majorBidi" w:cstheme="majorBidi"/>
          <w:rtl/>
          <w:lang w:bidi="he-IL"/>
        </w:rPr>
        <w:lastRenderedPageBreak/>
        <w:t>לספ</w:t>
      </w:r>
      <w:r w:rsidR="00B62BAA">
        <w:rPr>
          <w:rFonts w:asciiTheme="majorBidi" w:hAnsiTheme="majorBidi" w:cstheme="majorBidi"/>
          <w:rtl/>
          <w:lang w:bidi="he-IL"/>
        </w:rPr>
        <w:t>ק ודאות משפטית לשימוש במערכות ת</w:t>
      </w:r>
      <w:r w:rsidR="00B62BAA">
        <w:rPr>
          <w:rFonts w:asciiTheme="majorBidi" w:hAnsiTheme="majorBidi" w:cstheme="majorBidi" w:hint="cs"/>
          <w:rtl/>
          <w:lang w:bidi="he-IL"/>
        </w:rPr>
        <w:t>ע</w:t>
      </w:r>
      <w:r w:rsidR="00D1045B" w:rsidRPr="001834C3">
        <w:rPr>
          <w:rFonts w:asciiTheme="majorBidi" w:hAnsiTheme="majorBidi" w:cstheme="majorBidi"/>
          <w:rtl/>
          <w:lang w:bidi="he-IL"/>
        </w:rPr>
        <w:t>בורה אוטונומיות</w:t>
      </w:r>
      <w:r w:rsidR="00D1045B" w:rsidRPr="001834C3">
        <w:rPr>
          <w:rFonts w:asciiTheme="majorBidi" w:hAnsiTheme="majorBidi" w:cstheme="majorBidi"/>
          <w:rtl/>
        </w:rPr>
        <w:t xml:space="preserve">, </w:t>
      </w:r>
      <w:r w:rsidR="00D1045B" w:rsidRPr="001834C3">
        <w:rPr>
          <w:rFonts w:asciiTheme="majorBidi" w:hAnsiTheme="majorBidi" w:cstheme="majorBidi"/>
          <w:rtl/>
          <w:lang w:bidi="he-IL"/>
        </w:rPr>
        <w:t>כלומר ללא נהג</w:t>
      </w:r>
      <w:r w:rsidR="00D1045B" w:rsidRPr="001834C3">
        <w:rPr>
          <w:rFonts w:asciiTheme="majorBidi" w:hAnsiTheme="majorBidi" w:cstheme="majorBidi"/>
          <w:rtl/>
        </w:rPr>
        <w:t xml:space="preserve">, </w:t>
      </w:r>
      <w:r w:rsidR="00D1045B" w:rsidRPr="001834C3">
        <w:rPr>
          <w:rFonts w:asciiTheme="majorBidi" w:hAnsiTheme="majorBidi" w:cstheme="majorBidi"/>
          <w:rtl/>
          <w:lang w:bidi="he-IL"/>
        </w:rPr>
        <w:t>בהתאם לרמ</w:t>
      </w:r>
      <w:r w:rsidR="00B62BAA">
        <w:rPr>
          <w:rFonts w:asciiTheme="majorBidi" w:hAnsiTheme="majorBidi" w:cstheme="majorBidi" w:hint="cs"/>
          <w:rtl/>
          <w:lang w:bidi="he-IL"/>
        </w:rPr>
        <w:t xml:space="preserve">ה 4 </w:t>
      </w:r>
      <w:r w:rsidR="00EB4944">
        <w:rPr>
          <w:rFonts w:asciiTheme="majorBidi" w:hAnsiTheme="majorBidi" w:cstheme="majorBidi" w:hint="cs"/>
          <w:rtl/>
          <w:lang w:bidi="he-IL"/>
        </w:rPr>
        <w:t xml:space="preserve">של סיווג </w:t>
      </w:r>
      <w:r w:rsidR="00EB4944">
        <w:rPr>
          <w:rFonts w:asciiTheme="majorBidi" w:hAnsiTheme="majorBidi" w:cstheme="majorBidi" w:hint="cs"/>
          <w:lang w:bidi="he-IL"/>
        </w:rPr>
        <w:t>SAE</w:t>
      </w:r>
      <w:r w:rsidR="00EB4944">
        <w:rPr>
          <w:rFonts w:asciiTheme="majorBidi" w:hAnsiTheme="majorBidi" w:cstheme="majorBidi" w:hint="cs"/>
          <w:rtl/>
          <w:lang w:bidi="he-IL"/>
        </w:rPr>
        <w:t xml:space="preserve"> </w:t>
      </w:r>
      <w:r w:rsidR="001834C3" w:rsidRPr="00506F4C">
        <w:rPr>
          <w:rFonts w:asciiTheme="majorBidi" w:hAnsiTheme="majorBidi" w:cs="Times New Roman"/>
          <w:rtl/>
          <w:lang w:val="de-DE" w:bidi="he-IL"/>
        </w:rPr>
        <w:t>(</w:t>
      </w:r>
      <w:r w:rsidR="00EB4944">
        <w:rPr>
          <w:rFonts w:asciiTheme="majorBidi" w:hAnsiTheme="majorBidi" w:cs="Times New Roman" w:hint="cs"/>
          <w:rtl/>
          <w:lang w:val="de-DE" w:bidi="he-IL"/>
        </w:rPr>
        <w:t>לפני כן</w:t>
      </w:r>
      <w:r w:rsidR="001834C3" w:rsidRPr="00506F4C">
        <w:rPr>
          <w:rFonts w:asciiTheme="majorBidi" w:hAnsiTheme="majorBidi" w:cs="Times New Roman"/>
          <w:rtl/>
          <w:lang w:val="de-DE" w:bidi="he-IL"/>
        </w:rPr>
        <w:t xml:space="preserve">: </w:t>
      </w:r>
      <w:commentRangeStart w:id="5"/>
      <w:r w:rsidR="00B2412E" w:rsidRPr="00B2412E">
        <w:rPr>
          <w:rFonts w:asciiTheme="majorBidi" w:hAnsiTheme="majorBidi" w:cs="Times New Roman"/>
          <w:lang w:val="de-DE" w:bidi="he-IL"/>
        </w:rPr>
        <w:t>Society of Automotive Engineers</w:t>
      </w:r>
      <w:commentRangeEnd w:id="5"/>
      <w:r w:rsidR="00B2412E">
        <w:rPr>
          <w:rStyle w:val="CommentReference"/>
          <w:rtl/>
        </w:rPr>
        <w:commentReference w:id="5"/>
      </w:r>
      <w:r w:rsidR="00B2412E" w:rsidRPr="00B2412E">
        <w:rPr>
          <w:rFonts w:asciiTheme="majorBidi" w:hAnsiTheme="majorBidi" w:cs="Times New Roman"/>
          <w:rtl/>
          <w:lang w:val="de-DE" w:bidi="he-IL"/>
        </w:rPr>
        <w:t xml:space="preserve"> </w:t>
      </w:r>
      <w:r w:rsidR="001834C3">
        <w:rPr>
          <w:rFonts w:asciiTheme="majorBidi" w:hAnsiTheme="majorBidi" w:cs="Times New Roman"/>
          <w:rtl/>
          <w:lang w:val="de-DE" w:bidi="he-IL"/>
        </w:rPr>
        <w:t>–</w:t>
      </w:r>
      <w:r w:rsidR="001834C3" w:rsidRPr="00506F4C">
        <w:rPr>
          <w:rFonts w:asciiTheme="majorBidi" w:hAnsiTheme="majorBidi" w:cs="Times New Roman"/>
          <w:rtl/>
          <w:lang w:val="de-DE" w:bidi="he-IL"/>
        </w:rPr>
        <w:t xml:space="preserve"> </w:t>
      </w:r>
      <w:r w:rsidR="001834C3">
        <w:rPr>
          <w:rFonts w:asciiTheme="majorBidi" w:hAnsiTheme="majorBidi" w:cs="Times New Roman" w:hint="cs"/>
          <w:rtl/>
          <w:lang w:val="de-DE" w:bidi="he-IL"/>
        </w:rPr>
        <w:t>על כך ראה</w:t>
      </w:r>
      <w:r w:rsidR="001834C3" w:rsidRPr="00506F4C">
        <w:rPr>
          <w:rFonts w:asciiTheme="majorBidi" w:hAnsiTheme="majorBidi" w:cs="Times New Roman"/>
          <w:rtl/>
          <w:lang w:val="de-DE" w:bidi="he-IL"/>
        </w:rPr>
        <w:t>:</w:t>
      </w:r>
      <w:r w:rsidR="001834C3">
        <w:rPr>
          <w:rFonts w:asciiTheme="majorBidi" w:hAnsiTheme="majorBidi" w:cs="Times New Roman" w:hint="cs"/>
          <w:rtl/>
          <w:lang w:val="de-DE" w:bidi="he-IL"/>
        </w:rPr>
        <w:t xml:space="preserve"> </w:t>
      </w:r>
      <w:hyperlink r:id="rId11" w:history="1">
        <w:r w:rsidR="00677EE8" w:rsidRPr="00677EE8">
          <w:rPr>
            <w:rStyle w:val="Hyperlink"/>
            <w:rFonts w:asciiTheme="majorBidi" w:hAnsiTheme="majorBidi" w:cstheme="majorBidi"/>
          </w:rPr>
          <w:t>https://www.sae.org/standards/content/j3016_201806/</w:t>
        </w:r>
      </w:hyperlink>
      <w:r w:rsidR="001834C3" w:rsidRPr="00031774">
        <w:rPr>
          <w:rFonts w:ascii="Times New Roman" w:eastAsia="Times New Roman" w:hAnsi="Times New Roman" w:cs="Times New Roman"/>
          <w:lang w:val="de-DE" w:bidi="he-IL"/>
        </w:rPr>
        <w:t>)</w:t>
      </w:r>
      <w:r w:rsidR="001834C3">
        <w:rPr>
          <w:rFonts w:asciiTheme="majorBidi" w:hAnsiTheme="majorBidi" w:cs="Times New Roman" w:hint="cs"/>
          <w:rtl/>
          <w:lang w:val="de-DE" w:bidi="he-IL"/>
        </w:rPr>
        <w:t xml:space="preserve">, או </w:t>
      </w:r>
      <w:r w:rsidR="001834C3" w:rsidRPr="00A008FD">
        <w:rPr>
          <w:rFonts w:asciiTheme="majorBidi" w:hAnsiTheme="majorBidi" w:cs="Times New Roman" w:hint="cs"/>
          <w:rtl/>
          <w:lang w:val="de-DE" w:bidi="he-IL"/>
        </w:rPr>
        <w:t>הסיווג</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הנוכחי</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של</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האוטומציה</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הרציפה</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של</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השולחן</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העגול</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נהיגה</w:t>
      </w:r>
      <w:r w:rsidR="001834C3" w:rsidRPr="00A008FD">
        <w:rPr>
          <w:rFonts w:asciiTheme="majorBidi" w:hAnsiTheme="majorBidi" w:cs="Times New Roman"/>
          <w:rtl/>
          <w:lang w:val="de-DE" w:bidi="he-IL"/>
        </w:rPr>
        <w:t xml:space="preserve"> </w:t>
      </w:r>
      <w:r w:rsidR="001834C3" w:rsidRPr="00A008FD">
        <w:rPr>
          <w:rFonts w:asciiTheme="majorBidi" w:hAnsiTheme="majorBidi" w:cs="Times New Roman" w:hint="cs"/>
          <w:rtl/>
          <w:lang w:val="de-DE" w:bidi="he-IL"/>
        </w:rPr>
        <w:t>אוטומטית</w:t>
      </w:r>
      <w:r w:rsidR="001834C3" w:rsidRPr="00A008FD">
        <w:rPr>
          <w:rFonts w:asciiTheme="majorBidi" w:hAnsiTheme="majorBidi" w:cs="Times New Roman"/>
          <w:rtl/>
          <w:lang w:val="de-DE" w:bidi="he-IL"/>
        </w:rPr>
        <w:t>"</w:t>
      </w:r>
      <w:r w:rsidR="001834C3">
        <w:rPr>
          <w:rFonts w:asciiTheme="majorBidi" w:hAnsiTheme="majorBidi" w:cs="Times New Roman" w:hint="cs"/>
          <w:rtl/>
          <w:lang w:val="de-DE" w:bidi="he-IL"/>
        </w:rPr>
        <w:t xml:space="preserve"> (על כך ראה</w:t>
      </w:r>
      <w:r w:rsidR="001834C3" w:rsidRPr="00506F4C">
        <w:rPr>
          <w:rFonts w:asciiTheme="majorBidi" w:hAnsiTheme="majorBidi" w:cs="Times New Roman"/>
          <w:rtl/>
          <w:lang w:val="de-DE" w:bidi="he-IL"/>
        </w:rPr>
        <w:t>:</w:t>
      </w:r>
      <w:r w:rsidR="001834C3">
        <w:rPr>
          <w:rFonts w:asciiTheme="majorBidi" w:hAnsiTheme="majorBidi" w:cs="Times New Roman" w:hint="cs"/>
          <w:rtl/>
          <w:lang w:val="de-DE" w:bidi="he-IL"/>
        </w:rPr>
        <w:t xml:space="preserve"> </w:t>
      </w:r>
      <w:hyperlink r:id="rId12" w:history="1">
        <w:r w:rsidR="00AB4861" w:rsidRPr="00CE03A2">
          <w:rPr>
            <w:rStyle w:val="Hyperlink"/>
          </w:rPr>
          <w:t>https://www.bmvi.de/DE/Themen/Digitales/Automatisiertes-und-vernetztes-Fahren/automatisiertes-und-vernetztes-fahren.html</w:t>
        </w:r>
      </w:hyperlink>
      <w:r w:rsidR="00677EE8">
        <w:t>.</w:t>
      </w:r>
      <w:r w:rsidR="001834C3" w:rsidRPr="00031774">
        <w:rPr>
          <w:rFonts w:ascii="Times New Roman" w:eastAsia="Times New Roman" w:hAnsi="Times New Roman" w:cs="Times New Roman"/>
          <w:lang w:val="de-DE" w:bidi="he-IL"/>
        </w:rPr>
        <w:t>)</w:t>
      </w:r>
      <w:r w:rsidR="001834C3">
        <w:rPr>
          <w:rFonts w:asciiTheme="majorBidi" w:hAnsiTheme="majorBidi" w:cs="Times New Roman" w:hint="cs"/>
          <w:rtl/>
          <w:lang w:val="de-DE" w:bidi="he-IL"/>
        </w:rPr>
        <w:t>.</w:t>
      </w:r>
      <w:r w:rsidR="00AB4861">
        <w:rPr>
          <w:rFonts w:asciiTheme="majorBidi" w:hAnsiTheme="majorBidi" w:cs="Times New Roman" w:hint="cs"/>
          <w:rtl/>
          <w:lang w:val="de-DE" w:bidi="he-IL"/>
        </w:rPr>
        <w:t xml:space="preserve"> </w:t>
      </w:r>
      <w:r w:rsidR="000935C6" w:rsidRPr="000935C6">
        <w:rPr>
          <w:rFonts w:asciiTheme="majorBidi" w:hAnsiTheme="majorBidi" w:cs="Times New Roman" w:hint="cs"/>
          <w:rtl/>
          <w:lang w:val="de-DE" w:bidi="he-IL"/>
        </w:rPr>
        <w:t>כלי</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הרכב</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יכולים</w:t>
      </w:r>
      <w:r w:rsidR="000935C6" w:rsidRPr="000935C6">
        <w:rPr>
          <w:rFonts w:asciiTheme="majorBidi" w:hAnsiTheme="majorBidi" w:cs="Times New Roman"/>
          <w:rtl/>
          <w:lang w:val="de-DE" w:bidi="he-IL"/>
        </w:rPr>
        <w:t xml:space="preserve"> </w:t>
      </w:r>
      <w:r w:rsidR="000935C6">
        <w:rPr>
          <w:rFonts w:asciiTheme="majorBidi" w:hAnsiTheme="majorBidi" w:cs="Times New Roman" w:hint="cs"/>
          <w:rtl/>
          <w:lang w:val="de-DE" w:bidi="he-IL"/>
        </w:rPr>
        <w:t>לנסוע</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באופן</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אוטונומי</w:t>
      </w:r>
      <w:r w:rsidR="00B2412E">
        <w:rPr>
          <w:rFonts w:asciiTheme="majorBidi" w:hAnsiTheme="majorBidi" w:cs="Times New Roman" w:hint="cs"/>
          <w:rtl/>
          <w:lang w:val="de-DE" w:bidi="he-IL"/>
        </w:rPr>
        <w:t>,</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ובמידת</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הצורך</w:t>
      </w:r>
      <w:r w:rsidR="000935C6" w:rsidRPr="000935C6">
        <w:rPr>
          <w:rFonts w:asciiTheme="majorBidi" w:hAnsiTheme="majorBidi" w:cs="Times New Roman"/>
          <w:rtl/>
          <w:lang w:val="de-DE" w:bidi="he-IL"/>
        </w:rPr>
        <w:t xml:space="preserve"> </w:t>
      </w:r>
      <w:r w:rsidR="00AB4861">
        <w:rPr>
          <w:rFonts w:asciiTheme="majorBidi" w:hAnsiTheme="majorBidi" w:cs="Times New Roman" w:hint="cs"/>
          <w:rtl/>
          <w:lang w:val="de-DE" w:bidi="he-IL"/>
        </w:rPr>
        <w:t>להעביר</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את</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עצמם</w:t>
      </w:r>
      <w:r w:rsidR="000935C6" w:rsidRPr="000935C6">
        <w:rPr>
          <w:rFonts w:asciiTheme="majorBidi" w:hAnsiTheme="majorBidi" w:cs="Times New Roman"/>
          <w:rtl/>
          <w:lang w:val="de-DE" w:bidi="he-IL"/>
        </w:rPr>
        <w:t xml:space="preserve"> </w:t>
      </w:r>
      <w:r w:rsidR="000935C6">
        <w:rPr>
          <w:rFonts w:asciiTheme="majorBidi" w:hAnsiTheme="majorBidi" w:cs="Times New Roman" w:hint="cs"/>
          <w:rtl/>
          <w:lang w:val="de-DE" w:bidi="he-IL"/>
        </w:rPr>
        <w:t>ל</w:t>
      </w:r>
      <w:r w:rsidR="000935C6" w:rsidRPr="000935C6">
        <w:rPr>
          <w:rFonts w:asciiTheme="majorBidi" w:hAnsiTheme="majorBidi" w:cs="Times New Roman" w:hint="cs"/>
          <w:rtl/>
          <w:lang w:val="de-DE" w:bidi="he-IL"/>
        </w:rPr>
        <w:t>מצב</w:t>
      </w:r>
      <w:r w:rsidR="000935C6" w:rsidRPr="000935C6">
        <w:rPr>
          <w:rFonts w:asciiTheme="majorBidi" w:hAnsiTheme="majorBidi" w:cs="Times New Roman"/>
          <w:rtl/>
          <w:lang w:val="de-DE" w:bidi="he-IL"/>
        </w:rPr>
        <w:t xml:space="preserve"> </w:t>
      </w:r>
      <w:r w:rsidR="000935C6">
        <w:rPr>
          <w:rFonts w:asciiTheme="majorBidi" w:hAnsiTheme="majorBidi" w:cs="Times New Roman" w:hint="cs"/>
          <w:rtl/>
          <w:lang w:val="de-DE" w:bidi="he-IL"/>
        </w:rPr>
        <w:t>סיכון מינימלי</w:t>
      </w:r>
      <w:r w:rsidR="00B2412E">
        <w:rPr>
          <w:rFonts w:asciiTheme="majorBidi" w:hAnsiTheme="majorBidi" w:cs="Times New Roman" w:hint="cs"/>
          <w:rtl/>
          <w:lang w:val="de-DE" w:bidi="he-IL"/>
        </w:rPr>
        <w:t>,</w:t>
      </w:r>
      <w:r w:rsidR="000935C6" w:rsidRPr="000935C6">
        <w:rPr>
          <w:rFonts w:asciiTheme="majorBidi" w:hAnsiTheme="majorBidi" w:cs="Times New Roman"/>
          <w:rtl/>
          <w:lang w:val="de-DE" w:bidi="he-IL"/>
        </w:rPr>
        <w:t xml:space="preserve"> </w:t>
      </w:r>
      <w:r w:rsidR="000935C6">
        <w:rPr>
          <w:rFonts w:asciiTheme="majorBidi" w:hAnsiTheme="majorBidi" w:cs="Times New Roman" w:hint="cs"/>
          <w:rtl/>
          <w:lang w:val="de-DE" w:bidi="he-IL"/>
        </w:rPr>
        <w:t>כש</w:t>
      </w:r>
      <w:r w:rsidR="000935C6" w:rsidRPr="000935C6">
        <w:rPr>
          <w:rFonts w:asciiTheme="majorBidi" w:hAnsiTheme="majorBidi" w:cs="Times New Roman" w:hint="cs"/>
          <w:rtl/>
          <w:lang w:val="de-DE" w:bidi="he-IL"/>
        </w:rPr>
        <w:t>הם</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מגיעים</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למגבלות</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המערכת</w:t>
      </w:r>
      <w:r w:rsidR="000935C6" w:rsidRPr="000935C6">
        <w:rPr>
          <w:rFonts w:asciiTheme="majorBidi" w:hAnsiTheme="majorBidi" w:cs="Times New Roman"/>
          <w:rtl/>
          <w:lang w:val="de-DE" w:bidi="he-IL"/>
        </w:rPr>
        <w:t xml:space="preserve"> </w:t>
      </w:r>
      <w:r w:rsidR="000935C6" w:rsidRPr="000935C6">
        <w:rPr>
          <w:rFonts w:asciiTheme="majorBidi" w:hAnsiTheme="majorBidi" w:cs="Times New Roman" w:hint="cs"/>
          <w:rtl/>
          <w:lang w:val="de-DE" w:bidi="he-IL"/>
        </w:rPr>
        <w:t>שלהם</w:t>
      </w:r>
      <w:r w:rsidR="000935C6" w:rsidRPr="000935C6">
        <w:rPr>
          <w:rFonts w:asciiTheme="majorBidi" w:hAnsiTheme="majorBidi" w:cs="Times New Roman"/>
          <w:rtl/>
          <w:lang w:val="de-DE" w:bidi="he-IL"/>
        </w:rPr>
        <w:t>.</w:t>
      </w:r>
      <w:r w:rsidR="000935C6">
        <w:rPr>
          <w:rFonts w:asciiTheme="majorBidi" w:hAnsiTheme="majorBidi" w:cs="Times New Roman" w:hint="cs"/>
          <w:rtl/>
          <w:lang w:val="de-DE" w:bidi="he-IL"/>
        </w:rPr>
        <w:t xml:space="preserve"> קיימת תמיד</w:t>
      </w:r>
      <w:r w:rsidR="000935C6" w:rsidRPr="00C06BAE">
        <w:rPr>
          <w:rFonts w:asciiTheme="majorBidi" w:hAnsiTheme="majorBidi" w:cs="Times New Roman"/>
          <w:rtl/>
          <w:lang w:val="de-DE" w:bidi="he-IL"/>
        </w:rPr>
        <w:t xml:space="preserve"> </w:t>
      </w:r>
      <w:r w:rsidR="000935C6" w:rsidRPr="00C06BAE">
        <w:rPr>
          <w:rFonts w:asciiTheme="majorBidi" w:hAnsiTheme="majorBidi" w:cs="Times New Roman" w:hint="cs"/>
          <w:rtl/>
          <w:lang w:val="de-DE" w:bidi="he-IL"/>
        </w:rPr>
        <w:t>אפשרות</w:t>
      </w:r>
      <w:r w:rsidR="000935C6" w:rsidRPr="00C06BAE">
        <w:rPr>
          <w:rFonts w:asciiTheme="majorBidi" w:hAnsiTheme="majorBidi" w:cs="Times New Roman"/>
          <w:rtl/>
          <w:lang w:val="de-DE" w:bidi="he-IL"/>
        </w:rPr>
        <w:t xml:space="preserve"> </w:t>
      </w:r>
      <w:r w:rsidR="000935C6" w:rsidRPr="00C06BAE">
        <w:rPr>
          <w:rFonts w:asciiTheme="majorBidi" w:hAnsiTheme="majorBidi" w:cs="Times New Roman" w:hint="cs"/>
          <w:rtl/>
          <w:lang w:val="de-DE" w:bidi="he-IL"/>
        </w:rPr>
        <w:t>להשבית</w:t>
      </w:r>
      <w:r w:rsidR="000935C6" w:rsidRPr="00C06BAE">
        <w:rPr>
          <w:rFonts w:asciiTheme="majorBidi" w:hAnsiTheme="majorBidi" w:cs="Times New Roman"/>
          <w:rtl/>
          <w:lang w:val="de-DE" w:bidi="he-IL"/>
        </w:rPr>
        <w:t xml:space="preserve"> </w:t>
      </w:r>
      <w:r w:rsidR="000935C6" w:rsidRPr="00C06BAE">
        <w:rPr>
          <w:rFonts w:asciiTheme="majorBidi" w:hAnsiTheme="majorBidi" w:cs="Times New Roman" w:hint="cs"/>
          <w:rtl/>
          <w:lang w:val="de-DE" w:bidi="he-IL"/>
        </w:rPr>
        <w:t>את</w:t>
      </w:r>
      <w:r w:rsidR="000935C6" w:rsidRPr="00C06BAE">
        <w:rPr>
          <w:rFonts w:asciiTheme="majorBidi" w:hAnsiTheme="majorBidi" w:cs="Times New Roman"/>
          <w:rtl/>
          <w:lang w:val="de-DE" w:bidi="he-IL"/>
        </w:rPr>
        <w:t xml:space="preserve"> </w:t>
      </w:r>
      <w:r w:rsidR="000935C6">
        <w:rPr>
          <w:rFonts w:asciiTheme="majorBidi" w:hAnsiTheme="majorBidi" w:cs="Times New Roman" w:hint="cs"/>
          <w:rtl/>
          <w:lang w:val="de-DE" w:bidi="he-IL"/>
        </w:rPr>
        <w:t xml:space="preserve">כלי הרכב </w:t>
      </w:r>
      <w:r w:rsidR="000935C6" w:rsidRPr="00BE0837">
        <w:rPr>
          <w:rFonts w:asciiTheme="majorBidi" w:hAnsiTheme="majorBidi" w:cstheme="majorBidi"/>
          <w:rtl/>
          <w:lang w:val="de-DE" w:bidi="he-IL"/>
        </w:rPr>
        <w:t>האוטונומיים באמצעות התערבות ח</w:t>
      </w:r>
      <w:r w:rsidR="00EB4944">
        <w:rPr>
          <w:rFonts w:asciiTheme="majorBidi" w:hAnsiTheme="majorBidi" w:cstheme="majorBidi"/>
          <w:rtl/>
          <w:lang w:val="de-DE" w:bidi="he-IL"/>
        </w:rPr>
        <w:t xml:space="preserve">יצונית (למשל ממרכז בקרה), או לאשר </w:t>
      </w:r>
      <w:r w:rsidR="000935C6" w:rsidRPr="00BE0837">
        <w:rPr>
          <w:rFonts w:asciiTheme="majorBidi" w:hAnsiTheme="majorBidi" w:cstheme="majorBidi"/>
          <w:rtl/>
          <w:lang w:val="de-DE" w:bidi="he-IL"/>
        </w:rPr>
        <w:t>תמרוני נהיגה</w:t>
      </w:r>
      <w:r w:rsidR="002B434C" w:rsidRPr="00BE0837">
        <w:rPr>
          <w:rFonts w:asciiTheme="majorBidi" w:hAnsiTheme="majorBidi" w:cstheme="majorBidi"/>
          <w:rtl/>
          <w:lang w:val="de-DE" w:bidi="he-IL"/>
        </w:rPr>
        <w:t>. על כך אחראי ה</w:t>
      </w:r>
      <w:r w:rsidR="00762385" w:rsidRPr="00BE0837">
        <w:rPr>
          <w:rFonts w:asciiTheme="majorBidi" w:hAnsiTheme="majorBidi" w:cstheme="majorBidi"/>
          <w:rtl/>
          <w:lang w:val="de-DE" w:bidi="he-IL"/>
        </w:rPr>
        <w:t>מפקח</w:t>
      </w:r>
      <w:r w:rsidR="002B434C" w:rsidRPr="00BE0837">
        <w:rPr>
          <w:rFonts w:asciiTheme="majorBidi" w:hAnsiTheme="majorBidi" w:cstheme="majorBidi"/>
          <w:rtl/>
          <w:lang w:val="de-DE" w:bidi="he-IL"/>
        </w:rPr>
        <w:t xml:space="preserve"> הטכני</w:t>
      </w:r>
      <w:r w:rsidR="00B2412E">
        <w:rPr>
          <w:rFonts w:asciiTheme="majorBidi" w:hAnsiTheme="majorBidi" w:cstheme="majorBidi" w:hint="cs"/>
          <w:rtl/>
          <w:lang w:val="de-DE" w:bidi="he-IL"/>
        </w:rPr>
        <w:t>,</w:t>
      </w:r>
      <w:r w:rsidR="00BE0837" w:rsidRPr="00BE0837">
        <w:rPr>
          <w:rFonts w:asciiTheme="majorBidi" w:hAnsiTheme="majorBidi" w:cstheme="majorBidi"/>
          <w:rtl/>
          <w:lang w:val="de-DE" w:bidi="he-IL"/>
        </w:rPr>
        <w:t xml:space="preserve"> ש</w:t>
      </w:r>
      <w:r w:rsidR="00FF7D3F">
        <w:rPr>
          <w:rFonts w:asciiTheme="majorBidi" w:hAnsiTheme="majorBidi" w:cstheme="majorBidi"/>
          <w:rtl/>
          <w:lang w:bidi="he-IL"/>
        </w:rPr>
        <w:t xml:space="preserve">לא </w:t>
      </w:r>
      <w:r w:rsidR="00AB4861">
        <w:rPr>
          <w:rFonts w:asciiTheme="majorBidi" w:hAnsiTheme="majorBidi" w:cstheme="majorBidi" w:hint="cs"/>
          <w:rtl/>
          <w:lang w:bidi="he-IL"/>
        </w:rPr>
        <w:t xml:space="preserve">בהכרח </w:t>
      </w:r>
      <w:r w:rsidR="00AB4861">
        <w:rPr>
          <w:rFonts w:asciiTheme="majorBidi" w:hAnsiTheme="majorBidi" w:cstheme="majorBidi"/>
          <w:rtl/>
          <w:lang w:bidi="he-IL"/>
        </w:rPr>
        <w:t>צריך</w:t>
      </w:r>
      <w:r w:rsidR="00AB4861">
        <w:rPr>
          <w:rFonts w:asciiTheme="majorBidi" w:hAnsiTheme="majorBidi" w:cstheme="majorBidi" w:hint="cs"/>
          <w:rtl/>
          <w:lang w:bidi="he-IL"/>
        </w:rPr>
        <w:t>, אך</w:t>
      </w:r>
      <w:r w:rsidR="00FF7D3F">
        <w:rPr>
          <w:rFonts w:asciiTheme="majorBidi" w:hAnsiTheme="majorBidi" w:cstheme="majorBidi" w:hint="cs"/>
          <w:rtl/>
          <w:lang w:bidi="he-IL"/>
        </w:rPr>
        <w:t xml:space="preserve"> יכול, </w:t>
      </w:r>
      <w:r w:rsidR="00BE0837" w:rsidRPr="00BE0837">
        <w:rPr>
          <w:rFonts w:asciiTheme="majorBidi" w:hAnsiTheme="majorBidi" w:cstheme="majorBidi"/>
          <w:rtl/>
          <w:lang w:bidi="he-IL"/>
        </w:rPr>
        <w:t>להיות בעל הרכב האוטונומי</w:t>
      </w:r>
      <w:r w:rsidR="00BE0837" w:rsidRPr="00BE0837">
        <w:rPr>
          <w:rFonts w:asciiTheme="majorBidi" w:hAnsiTheme="majorBidi" w:cstheme="majorBidi"/>
          <w:rtl/>
        </w:rPr>
        <w:t>.</w:t>
      </w:r>
    </w:p>
    <w:p w14:paraId="5DB82959" w14:textId="77777777" w:rsidR="00943252" w:rsidRDefault="00943252" w:rsidP="00074840">
      <w:pPr>
        <w:bidi/>
        <w:spacing w:line="360" w:lineRule="auto"/>
        <w:jc w:val="both"/>
        <w:rPr>
          <w:rFonts w:asciiTheme="majorBidi" w:hAnsiTheme="majorBidi" w:cstheme="majorBidi"/>
          <w:b/>
          <w:bCs/>
          <w:rtl/>
          <w:lang w:bidi="he-IL"/>
        </w:rPr>
      </w:pPr>
    </w:p>
    <w:p w14:paraId="7D172953" w14:textId="77777777" w:rsidR="00943252" w:rsidRDefault="00943252" w:rsidP="00074840">
      <w:pPr>
        <w:bidi/>
        <w:spacing w:line="360" w:lineRule="auto"/>
        <w:jc w:val="both"/>
        <w:rPr>
          <w:rFonts w:asciiTheme="majorBidi" w:hAnsiTheme="majorBidi" w:cstheme="majorBidi"/>
          <w:b/>
          <w:bCs/>
          <w:rtl/>
          <w:lang w:bidi="he-IL"/>
        </w:rPr>
      </w:pPr>
      <w:r>
        <w:rPr>
          <w:rFonts w:asciiTheme="majorBidi" w:hAnsiTheme="majorBidi" w:cstheme="majorBidi" w:hint="cs"/>
          <w:b/>
          <w:bCs/>
          <w:lang w:bidi="he-IL"/>
        </w:rPr>
        <w:t>II</w:t>
      </w:r>
      <w:r>
        <w:rPr>
          <w:rFonts w:asciiTheme="majorBidi" w:hAnsiTheme="majorBidi" w:cstheme="majorBidi" w:hint="cs"/>
          <w:b/>
          <w:bCs/>
          <w:rtl/>
          <w:lang w:bidi="he-IL"/>
        </w:rPr>
        <w:t xml:space="preserve">. </w:t>
      </w:r>
      <w:r w:rsidR="00975887" w:rsidRPr="00975887">
        <w:rPr>
          <w:rFonts w:asciiTheme="majorBidi" w:hAnsiTheme="majorBidi" w:cs="Times New Roman" w:hint="cs"/>
          <w:b/>
          <w:bCs/>
          <w:rtl/>
          <w:lang w:bidi="he-IL"/>
        </w:rPr>
        <w:t>תאימות</w:t>
      </w:r>
      <w:r w:rsidR="00975887" w:rsidRPr="00975887">
        <w:rPr>
          <w:rFonts w:asciiTheme="majorBidi" w:hAnsiTheme="majorBidi" w:cs="Times New Roman"/>
          <w:b/>
          <w:bCs/>
          <w:rtl/>
          <w:lang w:bidi="he-IL"/>
        </w:rPr>
        <w:t xml:space="preserve"> </w:t>
      </w:r>
      <w:r w:rsidR="00975887" w:rsidRPr="00975887">
        <w:rPr>
          <w:rFonts w:asciiTheme="majorBidi" w:hAnsiTheme="majorBidi" w:cs="Times New Roman" w:hint="cs"/>
          <w:b/>
          <w:bCs/>
          <w:rtl/>
          <w:lang w:bidi="he-IL"/>
        </w:rPr>
        <w:t>לחוק</w:t>
      </w:r>
      <w:r w:rsidR="00975887" w:rsidRPr="00975887">
        <w:rPr>
          <w:rFonts w:asciiTheme="majorBidi" w:hAnsiTheme="majorBidi" w:cs="Times New Roman"/>
          <w:b/>
          <w:bCs/>
          <w:rtl/>
          <w:lang w:bidi="he-IL"/>
        </w:rPr>
        <w:t xml:space="preserve"> </w:t>
      </w:r>
      <w:r w:rsidR="00975887" w:rsidRPr="00975887">
        <w:rPr>
          <w:rFonts w:asciiTheme="majorBidi" w:hAnsiTheme="majorBidi" w:cs="Times New Roman" w:hint="cs"/>
          <w:b/>
          <w:bCs/>
          <w:rtl/>
          <w:lang w:bidi="he-IL"/>
        </w:rPr>
        <w:t>האיחוד</w:t>
      </w:r>
      <w:r w:rsidR="00975887" w:rsidRPr="00975887">
        <w:rPr>
          <w:rFonts w:asciiTheme="majorBidi" w:hAnsiTheme="majorBidi" w:cs="Times New Roman"/>
          <w:b/>
          <w:bCs/>
          <w:rtl/>
          <w:lang w:bidi="he-IL"/>
        </w:rPr>
        <w:t xml:space="preserve"> </w:t>
      </w:r>
      <w:r w:rsidR="00975887" w:rsidRPr="00975887">
        <w:rPr>
          <w:rFonts w:asciiTheme="majorBidi" w:hAnsiTheme="majorBidi" w:cs="Times New Roman" w:hint="cs"/>
          <w:b/>
          <w:bCs/>
          <w:rtl/>
          <w:lang w:bidi="he-IL"/>
        </w:rPr>
        <w:t>האירופי</w:t>
      </w:r>
      <w:r w:rsidR="00975887" w:rsidRPr="00975887">
        <w:rPr>
          <w:rFonts w:asciiTheme="majorBidi" w:hAnsiTheme="majorBidi" w:cs="Times New Roman"/>
          <w:b/>
          <w:bCs/>
          <w:rtl/>
          <w:lang w:bidi="he-IL"/>
        </w:rPr>
        <w:t xml:space="preserve"> </w:t>
      </w:r>
      <w:r w:rsidR="00975887" w:rsidRPr="00975887">
        <w:rPr>
          <w:rFonts w:asciiTheme="majorBidi" w:hAnsiTheme="majorBidi" w:cs="Times New Roman" w:hint="cs"/>
          <w:b/>
          <w:bCs/>
          <w:rtl/>
          <w:lang w:bidi="he-IL"/>
        </w:rPr>
        <w:t>ולאמנות</w:t>
      </w:r>
      <w:r w:rsidR="00975887" w:rsidRPr="00975887">
        <w:rPr>
          <w:rFonts w:asciiTheme="majorBidi" w:hAnsiTheme="majorBidi" w:cs="Times New Roman"/>
          <w:b/>
          <w:bCs/>
          <w:rtl/>
          <w:lang w:bidi="he-IL"/>
        </w:rPr>
        <w:t xml:space="preserve"> </w:t>
      </w:r>
      <w:r w:rsidR="00975887" w:rsidRPr="00975887">
        <w:rPr>
          <w:rFonts w:asciiTheme="majorBidi" w:hAnsiTheme="majorBidi" w:cs="Times New Roman" w:hint="cs"/>
          <w:b/>
          <w:bCs/>
          <w:rtl/>
          <w:lang w:bidi="he-IL"/>
        </w:rPr>
        <w:t>בינלאומיות</w:t>
      </w:r>
    </w:p>
    <w:p w14:paraId="7C9947DD" w14:textId="5E4F804F" w:rsidR="00216ADC" w:rsidRDefault="00216ADC" w:rsidP="00074840">
      <w:pPr>
        <w:bidi/>
        <w:spacing w:line="360" w:lineRule="auto"/>
        <w:jc w:val="both"/>
        <w:rPr>
          <w:rFonts w:asciiTheme="majorBidi" w:hAnsiTheme="majorBidi" w:cs="Times New Roman"/>
          <w:rtl/>
          <w:lang w:val="de-DE" w:bidi="he-IL"/>
        </w:rPr>
      </w:pPr>
      <w:r w:rsidRPr="00216ADC">
        <w:rPr>
          <w:rFonts w:asciiTheme="majorBidi" w:hAnsiTheme="majorBidi" w:cs="Times New Roman" w:hint="cs"/>
          <w:rtl/>
          <w:lang w:val="de-DE" w:bidi="he-IL"/>
        </w:rPr>
        <w:t>בדומה</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לחוק</w:t>
      </w:r>
      <w:r w:rsidRPr="00216ADC">
        <w:rPr>
          <w:rFonts w:asciiTheme="majorBidi" w:hAnsiTheme="majorBidi" w:cs="Times New Roman"/>
          <w:rtl/>
          <w:lang w:val="de-DE" w:bidi="he-IL"/>
        </w:rPr>
        <w:t xml:space="preserve">, </w:t>
      </w:r>
      <w:r>
        <w:rPr>
          <w:rFonts w:asciiTheme="majorBidi" w:hAnsiTheme="majorBidi" w:cs="Times New Roman" w:hint="cs"/>
          <w:rtl/>
          <w:lang w:val="de-DE" w:bidi="he-IL"/>
        </w:rPr>
        <w:t xml:space="preserve">גם תקנה זו </w:t>
      </w:r>
      <w:r w:rsidR="00CB50DE">
        <w:rPr>
          <w:rFonts w:asciiTheme="majorBidi" w:hAnsiTheme="majorBidi" w:cs="Times New Roman" w:hint="cs"/>
          <w:rtl/>
          <w:lang w:val="de-DE" w:bidi="he-IL"/>
        </w:rPr>
        <w:t>עולה בקנה אחד עם</w:t>
      </w:r>
      <w:r w:rsidR="00AD3F6A">
        <w:rPr>
          <w:rFonts w:asciiTheme="majorBidi" w:hAnsiTheme="majorBidi" w:cs="Times New Roman" w:hint="cs"/>
          <w:rtl/>
          <w:lang w:val="de-DE" w:bidi="he-IL"/>
        </w:rPr>
        <w:t xml:space="preserve"> </w:t>
      </w:r>
      <w:r w:rsidRPr="00216ADC">
        <w:rPr>
          <w:rFonts w:asciiTheme="majorBidi" w:hAnsiTheme="majorBidi" w:cs="Times New Roman" w:hint="cs"/>
          <w:rtl/>
          <w:lang w:val="de-DE" w:bidi="he-IL"/>
        </w:rPr>
        <w:t>תקנות</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בינלאומיות</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ובמיוחד</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אמנת</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וינה</w:t>
      </w:r>
      <w:r w:rsidRPr="00216ADC">
        <w:rPr>
          <w:rFonts w:asciiTheme="majorBidi" w:hAnsiTheme="majorBidi" w:cs="Times New Roman"/>
          <w:rtl/>
          <w:lang w:val="de-DE" w:bidi="he-IL"/>
        </w:rPr>
        <w:t xml:space="preserve"> </w:t>
      </w:r>
      <w:r w:rsidRPr="00C83177">
        <w:rPr>
          <w:rFonts w:asciiTheme="majorBidi" w:hAnsiTheme="majorBidi" w:cs="Times New Roman" w:hint="cs"/>
          <w:rtl/>
          <w:lang w:val="de-DE" w:bidi="he-IL"/>
        </w:rPr>
        <w:t>ב</w:t>
      </w:r>
      <w:r>
        <w:rPr>
          <w:rFonts w:asciiTheme="majorBidi" w:hAnsiTheme="majorBidi" w:cs="Times New Roman" w:hint="cs"/>
          <w:rtl/>
          <w:lang w:val="de-DE" w:bidi="he-IL"/>
        </w:rPr>
        <w:t xml:space="preserve">נושא </w:t>
      </w:r>
      <w:r w:rsidRPr="00C83177">
        <w:rPr>
          <w:rFonts w:asciiTheme="majorBidi" w:hAnsiTheme="majorBidi" w:cs="Times New Roman" w:hint="cs"/>
          <w:rtl/>
          <w:lang w:val="de-DE" w:bidi="he-IL"/>
        </w:rPr>
        <w:t>תעבורה</w:t>
      </w:r>
      <w:r>
        <w:rPr>
          <w:rFonts w:asciiTheme="majorBidi" w:hAnsiTheme="majorBidi" w:cs="Times New Roman" w:hint="cs"/>
          <w:rtl/>
          <w:lang w:val="de-DE" w:bidi="he-IL"/>
        </w:rPr>
        <w:t xml:space="preserve"> בדרכים</w:t>
      </w:r>
      <w:r w:rsidRPr="00C83177">
        <w:rPr>
          <w:rFonts w:asciiTheme="majorBidi" w:hAnsiTheme="majorBidi" w:cs="Times New Roman"/>
          <w:rtl/>
          <w:lang w:val="de-DE" w:bidi="he-IL"/>
        </w:rPr>
        <w:t xml:space="preserve"> </w:t>
      </w:r>
      <w:r w:rsidRPr="00216ADC">
        <w:rPr>
          <w:rFonts w:asciiTheme="majorBidi" w:hAnsiTheme="majorBidi" w:cs="Times New Roman"/>
          <w:rtl/>
          <w:lang w:val="de-DE" w:bidi="he-IL"/>
        </w:rPr>
        <w:t>(</w:t>
      </w:r>
      <w:r w:rsidRPr="00216ADC">
        <w:rPr>
          <w:rFonts w:asciiTheme="majorBidi" w:hAnsiTheme="majorBidi" w:cs="Times New Roman" w:hint="cs"/>
          <w:rtl/>
          <w:lang w:val="de-DE" w:bidi="he-IL"/>
        </w:rPr>
        <w:t>אמנת</w:t>
      </w:r>
      <w:r w:rsidRPr="00216ADC">
        <w:rPr>
          <w:rFonts w:asciiTheme="majorBidi" w:hAnsiTheme="majorBidi" w:cs="Times New Roman"/>
          <w:rtl/>
          <w:lang w:val="de-DE" w:bidi="he-IL"/>
        </w:rPr>
        <w:t xml:space="preserve"> </w:t>
      </w:r>
      <w:r w:rsidRPr="00216ADC">
        <w:rPr>
          <w:rFonts w:asciiTheme="majorBidi" w:hAnsiTheme="majorBidi" w:cs="Times New Roman" w:hint="cs"/>
          <w:rtl/>
          <w:lang w:val="de-DE" w:bidi="he-IL"/>
        </w:rPr>
        <w:t>וינה</w:t>
      </w:r>
      <w:r w:rsidRPr="00216ADC">
        <w:rPr>
          <w:rFonts w:asciiTheme="majorBidi" w:hAnsiTheme="majorBidi" w:cs="Times New Roman"/>
          <w:rtl/>
          <w:lang w:val="de-DE" w:bidi="he-IL"/>
        </w:rPr>
        <w:t xml:space="preserve"> </w:t>
      </w:r>
      <w:r w:rsidRPr="00C83177">
        <w:rPr>
          <w:rFonts w:asciiTheme="majorBidi" w:hAnsiTheme="majorBidi" w:cs="Times New Roman" w:hint="cs"/>
          <w:rtl/>
          <w:lang w:val="de-DE" w:bidi="he-IL"/>
        </w:rPr>
        <w:t>ב</w:t>
      </w:r>
      <w:r>
        <w:rPr>
          <w:rFonts w:asciiTheme="majorBidi" w:hAnsiTheme="majorBidi" w:cs="Times New Roman" w:hint="cs"/>
          <w:rtl/>
          <w:lang w:val="de-DE" w:bidi="he-IL"/>
        </w:rPr>
        <w:t xml:space="preserve">נושא </w:t>
      </w:r>
      <w:r w:rsidRPr="00C83177">
        <w:rPr>
          <w:rFonts w:asciiTheme="majorBidi" w:hAnsiTheme="majorBidi" w:cs="Times New Roman" w:hint="cs"/>
          <w:rtl/>
          <w:lang w:val="de-DE" w:bidi="he-IL"/>
        </w:rPr>
        <w:t>תעבורה</w:t>
      </w:r>
      <w:r>
        <w:rPr>
          <w:rFonts w:asciiTheme="majorBidi" w:hAnsiTheme="majorBidi" w:cs="Times New Roman" w:hint="cs"/>
          <w:rtl/>
          <w:lang w:val="de-DE" w:bidi="he-IL"/>
        </w:rPr>
        <w:t xml:space="preserve"> בדרכים</w:t>
      </w:r>
      <w:r w:rsidRPr="00C83177">
        <w:rPr>
          <w:rFonts w:asciiTheme="majorBidi" w:hAnsiTheme="majorBidi" w:cs="Times New Roman"/>
          <w:rtl/>
          <w:lang w:val="de-DE" w:bidi="he-IL"/>
        </w:rPr>
        <w:t xml:space="preserve"> </w:t>
      </w:r>
      <w:r w:rsidRPr="00216ADC">
        <w:rPr>
          <w:rFonts w:asciiTheme="majorBidi" w:hAnsiTheme="majorBidi" w:cs="Times New Roman" w:hint="cs"/>
          <w:rtl/>
          <w:lang w:val="de-DE" w:bidi="he-IL"/>
        </w:rPr>
        <w:t>משנת</w:t>
      </w:r>
      <w:r w:rsidRPr="00216ADC">
        <w:rPr>
          <w:rFonts w:asciiTheme="majorBidi" w:hAnsiTheme="majorBidi" w:cs="Times New Roman"/>
          <w:rtl/>
          <w:lang w:val="de-DE" w:bidi="he-IL"/>
        </w:rPr>
        <w:t xml:space="preserve"> 1968, </w:t>
      </w:r>
      <w:r w:rsidR="00BE76BB" w:rsidRPr="00BE76BB">
        <w:rPr>
          <w:rFonts w:asciiTheme="majorBidi" w:hAnsiTheme="majorBidi" w:cs="Times New Roman"/>
          <w:lang w:val="de-DE" w:bidi="he-IL"/>
        </w:rPr>
        <w:t>BGBl. 1977 II</w:t>
      </w:r>
      <w:r w:rsidR="00BE76BB" w:rsidRPr="00BE76BB">
        <w:rPr>
          <w:rFonts w:asciiTheme="majorBidi" w:hAnsiTheme="majorBidi" w:cs="Times New Roman"/>
          <w:rtl/>
          <w:lang w:val="de-DE" w:bidi="he-IL"/>
        </w:rPr>
        <w:t xml:space="preserve"> </w:t>
      </w:r>
      <w:r w:rsidRPr="00216ADC">
        <w:rPr>
          <w:rFonts w:asciiTheme="majorBidi" w:hAnsiTheme="majorBidi" w:cs="Times New Roman" w:hint="cs"/>
          <w:rtl/>
          <w:lang w:val="de-DE" w:bidi="he-IL"/>
        </w:rPr>
        <w:t>עמ</w:t>
      </w:r>
      <w:r w:rsidR="00BE76BB">
        <w:rPr>
          <w:rFonts w:asciiTheme="majorBidi" w:hAnsiTheme="majorBidi" w:cs="Times New Roman" w:hint="cs"/>
          <w:rtl/>
          <w:lang w:val="de-DE" w:bidi="he-IL"/>
        </w:rPr>
        <w:t>'</w:t>
      </w:r>
      <w:r w:rsidRPr="00216ADC">
        <w:rPr>
          <w:rFonts w:asciiTheme="majorBidi" w:hAnsiTheme="majorBidi" w:cs="Times New Roman"/>
          <w:rtl/>
          <w:lang w:val="de-DE" w:bidi="he-IL"/>
        </w:rPr>
        <w:t xml:space="preserve"> 809, 811).</w:t>
      </w:r>
      <w:r w:rsidR="00BE76BB">
        <w:rPr>
          <w:rFonts w:asciiTheme="majorBidi" w:hAnsiTheme="majorBidi" w:cs="Times New Roman" w:hint="cs"/>
          <w:rtl/>
          <w:lang w:val="de-DE" w:bidi="he-IL"/>
        </w:rPr>
        <w:t xml:space="preserve"> </w:t>
      </w:r>
      <w:r w:rsidR="00B2412E">
        <w:rPr>
          <w:rFonts w:asciiTheme="majorBidi" w:hAnsiTheme="majorBidi" w:cs="Times New Roman" w:hint="cs"/>
          <w:rtl/>
          <w:lang w:val="de-DE" w:bidi="he-IL"/>
        </w:rPr>
        <w:t xml:space="preserve">דבר </w:t>
      </w:r>
      <w:r w:rsidR="00AB73E5">
        <w:rPr>
          <w:rFonts w:asciiTheme="majorBidi" w:hAnsiTheme="majorBidi" w:cs="Times New Roman" w:hint="cs"/>
          <w:rtl/>
          <w:lang w:val="de-DE" w:bidi="he-IL"/>
        </w:rPr>
        <w:t>זה</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נובע</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גם</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מההמלצות</w:t>
      </w:r>
      <w:r w:rsidRPr="00A2474D">
        <w:rPr>
          <w:rFonts w:asciiTheme="majorBidi" w:hAnsiTheme="majorBidi" w:cs="Times New Roman"/>
          <w:rtl/>
          <w:lang w:val="de-DE" w:bidi="he-IL"/>
        </w:rPr>
        <w:t xml:space="preserve"> </w:t>
      </w:r>
      <w:r>
        <w:rPr>
          <w:rFonts w:asciiTheme="majorBidi" w:hAnsiTheme="majorBidi" w:cs="Times New Roman" w:hint="cs"/>
          <w:rtl/>
          <w:lang w:val="de-DE" w:bidi="he-IL"/>
        </w:rPr>
        <w:t>שפורסמ</w:t>
      </w:r>
      <w:r w:rsidRPr="00A2474D">
        <w:rPr>
          <w:rFonts w:asciiTheme="majorBidi" w:hAnsiTheme="majorBidi" w:cs="Times New Roman" w:hint="cs"/>
          <w:rtl/>
          <w:lang w:val="de-DE" w:bidi="he-IL"/>
        </w:rPr>
        <w:t>ו</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בספטמבר</w:t>
      </w:r>
      <w:r w:rsidR="007A20A1">
        <w:rPr>
          <w:rFonts w:asciiTheme="majorBidi" w:hAnsiTheme="majorBidi" w:cs="Times New Roman"/>
          <w:rtl/>
          <w:lang w:val="de-DE" w:bidi="he-IL"/>
        </w:rPr>
        <w:t xml:space="preserve"> 2018</w:t>
      </w:r>
      <w:r w:rsidR="007A20A1">
        <w:rPr>
          <w:rFonts w:asciiTheme="majorBidi" w:hAnsiTheme="majorBidi" w:cs="Times New Roman" w:hint="cs"/>
          <w:rtl/>
          <w:lang w:val="de-DE" w:bidi="he-IL"/>
        </w:rPr>
        <w:t xml:space="preserve"> </w:t>
      </w:r>
      <w:r w:rsidR="00BE76BB">
        <w:rPr>
          <w:rFonts w:asciiTheme="majorBidi" w:hAnsiTheme="majorBidi" w:cs="Times New Roman" w:hint="cs"/>
          <w:rtl/>
          <w:lang w:val="de-DE" w:bidi="he-IL"/>
        </w:rPr>
        <w:t>עבור</w:t>
      </w:r>
      <w:r>
        <w:rPr>
          <w:rFonts w:asciiTheme="majorBidi" w:hAnsiTheme="majorBidi" w:cs="Times New Roman" w:hint="cs"/>
          <w:rtl/>
          <w:lang w:val="de-DE" w:bidi="he-IL"/>
        </w:rPr>
        <w:t xml:space="preserve"> </w:t>
      </w:r>
      <w:r w:rsidRPr="00A2474D">
        <w:rPr>
          <w:rFonts w:asciiTheme="majorBidi" w:hAnsiTheme="majorBidi" w:cs="Times New Roman" w:hint="cs"/>
          <w:rtl/>
          <w:lang w:val="de-DE" w:bidi="he-IL"/>
        </w:rPr>
        <w:t>צוות</w:t>
      </w:r>
      <w:r w:rsidRPr="00A2474D">
        <w:rPr>
          <w:rFonts w:asciiTheme="majorBidi" w:hAnsiTheme="majorBidi" w:cs="Times New Roman"/>
          <w:rtl/>
          <w:lang w:val="de-DE" w:bidi="he-IL"/>
        </w:rPr>
        <w:t xml:space="preserve"> </w:t>
      </w:r>
      <w:r>
        <w:rPr>
          <w:rFonts w:asciiTheme="majorBidi" w:hAnsiTheme="majorBidi" w:cs="Times New Roman" w:hint="cs"/>
          <w:rtl/>
          <w:lang w:val="de-DE" w:bidi="he-IL"/>
        </w:rPr>
        <w:t>המחקר (</w:t>
      </w:r>
      <w:r>
        <w:rPr>
          <w:rFonts w:asciiTheme="majorBidi" w:hAnsiTheme="majorBidi" w:cs="Times New Roman"/>
          <w:lang w:val="de-DE" w:bidi="he-IL"/>
        </w:rPr>
        <w:t>Working Party</w:t>
      </w:r>
      <w:r>
        <w:rPr>
          <w:rFonts w:asciiTheme="majorBidi" w:hAnsiTheme="majorBidi" w:cs="Times New Roman" w:hint="cs"/>
          <w:rtl/>
          <w:lang w:val="de-DE" w:bidi="he-IL"/>
        </w:rPr>
        <w:t>)</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האחראי</w:t>
      </w:r>
      <w:r>
        <w:rPr>
          <w:rFonts w:asciiTheme="majorBidi" w:hAnsiTheme="majorBidi" w:cs="Times New Roman" w:hint="cs"/>
          <w:rtl/>
          <w:lang w:val="de-DE" w:bidi="he-IL"/>
        </w:rPr>
        <w:t xml:space="preserve">, בין היתר, </w:t>
      </w:r>
      <w:r w:rsidRPr="00A2474D">
        <w:rPr>
          <w:rFonts w:asciiTheme="majorBidi" w:hAnsiTheme="majorBidi" w:cs="Times New Roman" w:hint="cs"/>
          <w:rtl/>
          <w:lang w:val="de-DE" w:bidi="he-IL"/>
        </w:rPr>
        <w:t>על</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חוק</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ההתנהגות</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הפורום</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העולמי</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לבטיחות</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בתעבורה</w:t>
      </w:r>
      <w:r w:rsidRPr="00A2474D">
        <w:rPr>
          <w:rFonts w:asciiTheme="majorBidi" w:hAnsiTheme="majorBidi" w:cs="Times New Roman"/>
          <w:rtl/>
          <w:lang w:val="de-DE" w:bidi="he-IL"/>
        </w:rPr>
        <w:t xml:space="preserve">" </w:t>
      </w:r>
      <w:r w:rsidRPr="00A2474D">
        <w:rPr>
          <w:rFonts w:asciiTheme="majorBidi" w:hAnsiTheme="majorBidi" w:cs="Times New Roman"/>
          <w:lang w:val="de-DE"/>
        </w:rPr>
        <w:t>WP.1</w:t>
      </w:r>
      <w:r w:rsidRPr="00A2474D">
        <w:rPr>
          <w:rFonts w:asciiTheme="majorBidi" w:hAnsiTheme="majorBidi" w:cs="Times New Roman"/>
          <w:rtl/>
          <w:lang w:val="de-DE" w:bidi="he-IL"/>
        </w:rPr>
        <w:t xml:space="preserve"> </w:t>
      </w:r>
      <w:r w:rsidRPr="00A2474D">
        <w:rPr>
          <w:rFonts w:asciiTheme="majorBidi" w:hAnsiTheme="majorBidi" w:cs="Times New Roman" w:hint="cs"/>
          <w:rtl/>
          <w:lang w:val="de-DE" w:bidi="he-IL"/>
        </w:rPr>
        <w:t>של</w:t>
      </w:r>
      <w:r w:rsidRPr="00A2474D">
        <w:rPr>
          <w:rFonts w:asciiTheme="majorBidi" w:hAnsiTheme="majorBidi" w:cs="Times New Roman"/>
          <w:rtl/>
          <w:lang w:val="de-DE" w:bidi="he-IL"/>
        </w:rPr>
        <w:t xml:space="preserve"> </w:t>
      </w:r>
      <w:r w:rsidR="00432E45">
        <w:rPr>
          <w:rFonts w:asciiTheme="majorBidi" w:hAnsiTheme="majorBidi" w:cstheme="majorBidi"/>
          <w:rtl/>
          <w:lang w:bidi="he-IL"/>
        </w:rPr>
        <w:t>ה</w:t>
      </w:r>
      <w:r w:rsidR="00432E45">
        <w:rPr>
          <w:rFonts w:asciiTheme="majorBidi" w:hAnsiTheme="majorBidi" w:cstheme="majorBidi" w:hint="cs"/>
          <w:rtl/>
          <w:lang w:bidi="he-IL"/>
        </w:rPr>
        <w:t>נציבות</w:t>
      </w:r>
      <w:r w:rsidR="00BE76BB" w:rsidRPr="00BE76BB">
        <w:rPr>
          <w:rFonts w:asciiTheme="majorBidi" w:hAnsiTheme="majorBidi" w:cstheme="majorBidi"/>
          <w:rtl/>
          <w:lang w:bidi="he-IL"/>
        </w:rPr>
        <w:t xml:space="preserve"> הכלכלית של האו</w:t>
      </w:r>
      <w:r w:rsidR="00BE76BB" w:rsidRPr="00BE76BB">
        <w:rPr>
          <w:rFonts w:asciiTheme="majorBidi" w:hAnsiTheme="majorBidi" w:cstheme="majorBidi"/>
          <w:rtl/>
        </w:rPr>
        <w:t>"</w:t>
      </w:r>
      <w:r w:rsidR="00BE76BB" w:rsidRPr="00BE76BB">
        <w:rPr>
          <w:rFonts w:asciiTheme="majorBidi" w:hAnsiTheme="majorBidi" w:cstheme="majorBidi"/>
          <w:rtl/>
          <w:lang w:bidi="he-IL"/>
        </w:rPr>
        <w:t>ם לאירופה</w:t>
      </w:r>
      <w:r w:rsidR="00BE76BB" w:rsidRPr="00A2474D">
        <w:rPr>
          <w:rFonts w:asciiTheme="majorBidi" w:hAnsiTheme="majorBidi" w:cs="Times New Roman"/>
          <w:rtl/>
          <w:lang w:val="de-DE" w:bidi="he-IL"/>
        </w:rPr>
        <w:t xml:space="preserve"> </w:t>
      </w:r>
      <w:r w:rsidRPr="00A2474D">
        <w:rPr>
          <w:rFonts w:asciiTheme="majorBidi" w:hAnsiTheme="majorBidi" w:cs="Times New Roman"/>
          <w:rtl/>
          <w:lang w:val="de-DE" w:bidi="he-IL"/>
        </w:rPr>
        <w:t>(</w:t>
      </w:r>
      <w:r w:rsidRPr="00A2474D">
        <w:rPr>
          <w:rFonts w:asciiTheme="majorBidi" w:hAnsiTheme="majorBidi" w:cs="Times New Roman"/>
          <w:lang w:val="de-DE"/>
        </w:rPr>
        <w:t>UNECE</w:t>
      </w:r>
      <w:r w:rsidRPr="00A2474D">
        <w:rPr>
          <w:rFonts w:asciiTheme="majorBidi" w:hAnsiTheme="majorBidi" w:cs="Times New Roman"/>
          <w:rtl/>
          <w:lang w:val="de-DE" w:bidi="he-IL"/>
        </w:rPr>
        <w:t>).</w:t>
      </w:r>
      <w:r>
        <w:rPr>
          <w:rFonts w:asciiTheme="majorBidi" w:hAnsiTheme="majorBidi" w:cs="Times New Roman" w:hint="cs"/>
          <w:rtl/>
          <w:lang w:val="de-DE" w:bidi="he-IL"/>
        </w:rPr>
        <w:t xml:space="preserve"> </w:t>
      </w:r>
      <w:r w:rsidR="00EA1405">
        <w:rPr>
          <w:rFonts w:asciiTheme="majorBidi" w:hAnsiTheme="majorBidi" w:cs="Times New Roman" w:hint="cs"/>
          <w:rtl/>
          <w:lang w:val="de-DE" w:bidi="he-IL"/>
        </w:rPr>
        <w:t>בהתאם לכך</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 xml:space="preserve">כלי רכב </w:t>
      </w:r>
      <w:r w:rsidRPr="00DB4FB8">
        <w:rPr>
          <w:rFonts w:asciiTheme="majorBidi" w:hAnsiTheme="majorBidi" w:cs="Times New Roman" w:hint="cs"/>
          <w:rtl/>
          <w:lang w:val="de-DE" w:bidi="he-IL"/>
        </w:rPr>
        <w:t>אוטונומיים</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מורשים לנוע</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ב</w:t>
      </w:r>
      <w:r w:rsidRPr="00DB4FB8">
        <w:rPr>
          <w:rFonts w:asciiTheme="majorBidi" w:hAnsiTheme="majorBidi" w:cs="Times New Roman" w:hint="cs"/>
          <w:rtl/>
          <w:lang w:val="de-DE" w:bidi="he-IL"/>
        </w:rPr>
        <w:t>כבישים</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אם</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 xml:space="preserve">קיימת </w:t>
      </w:r>
      <w:r w:rsidRPr="00DB4FB8">
        <w:rPr>
          <w:rFonts w:asciiTheme="majorBidi" w:hAnsiTheme="majorBidi" w:cs="Times New Roman" w:hint="cs"/>
          <w:rtl/>
          <w:lang w:val="de-DE" w:bidi="he-IL"/>
        </w:rPr>
        <w:t>לפחות</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אפשרות</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אחת</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לה</w:t>
      </w:r>
      <w:r w:rsidRPr="00DB4FB8">
        <w:rPr>
          <w:rFonts w:asciiTheme="majorBidi" w:hAnsiTheme="majorBidi" w:cs="Times New Roman" w:hint="cs"/>
          <w:rtl/>
          <w:lang w:val="de-DE" w:bidi="he-IL"/>
        </w:rPr>
        <w:t>שבתה</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על ידי אדם</w:t>
      </w:r>
      <w:r w:rsidRPr="00DB4FB8">
        <w:rPr>
          <w:rFonts w:asciiTheme="majorBidi" w:hAnsiTheme="majorBidi" w:cs="Times New Roman"/>
          <w:rtl/>
          <w:lang w:val="de-DE" w:bidi="he-IL"/>
        </w:rPr>
        <w:t xml:space="preserve"> </w:t>
      </w:r>
      <w:r>
        <w:rPr>
          <w:rFonts w:asciiTheme="majorBidi" w:hAnsiTheme="majorBidi" w:cs="Times New Roman"/>
          <w:rtl/>
          <w:lang w:val="de-DE" w:bidi="he-IL"/>
        </w:rPr>
        <w:t>–</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 xml:space="preserve">בין אם </w:t>
      </w:r>
      <w:r w:rsidRPr="00DB4FB8">
        <w:rPr>
          <w:rFonts w:asciiTheme="majorBidi" w:hAnsiTheme="majorBidi" w:cs="Times New Roman" w:hint="cs"/>
          <w:rtl/>
          <w:lang w:val="de-DE" w:bidi="he-IL"/>
        </w:rPr>
        <w:t>בתוך</w:t>
      </w:r>
      <w:r>
        <w:rPr>
          <w:rFonts w:asciiTheme="majorBidi" w:hAnsiTheme="majorBidi" w:cs="Times New Roman" w:hint="cs"/>
          <w:rtl/>
          <w:lang w:val="de-DE" w:bidi="he-IL"/>
        </w:rPr>
        <w:t xml:space="preserve"> הרכב או מחוצה לו</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ללא</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קשר</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למרחק</w:t>
      </w:r>
      <w:r w:rsidRPr="00DB4FB8">
        <w:rPr>
          <w:rFonts w:asciiTheme="majorBidi" w:hAnsiTheme="majorBidi" w:cs="Times New Roman"/>
          <w:rtl/>
          <w:lang w:val="de-DE" w:bidi="he-IL"/>
        </w:rPr>
        <w:t xml:space="preserve"> </w:t>
      </w:r>
      <w:r w:rsidR="001D5B35">
        <w:rPr>
          <w:rFonts w:asciiTheme="majorBidi" w:hAnsiTheme="majorBidi" w:cs="Times New Roman" w:hint="cs"/>
          <w:rtl/>
          <w:lang w:val="de-DE" w:bidi="he-IL"/>
        </w:rPr>
        <w:t>במרחב</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למשל</w:t>
      </w:r>
      <w:r>
        <w:rPr>
          <w:rFonts w:asciiTheme="majorBidi" w:hAnsiTheme="majorBidi" w:cs="Times New Roman" w:hint="cs"/>
          <w:rtl/>
          <w:lang w:val="de-DE" w:bidi="he-IL"/>
        </w:rPr>
        <w:t>,</w:t>
      </w:r>
      <w:r w:rsidRPr="00DB4FB8">
        <w:rPr>
          <w:rFonts w:asciiTheme="majorBidi" w:hAnsiTheme="majorBidi" w:cs="Times New Roman"/>
          <w:rtl/>
          <w:lang w:val="de-DE" w:bidi="he-IL"/>
        </w:rPr>
        <w:t xml:space="preserve"> </w:t>
      </w:r>
      <w:r>
        <w:rPr>
          <w:rFonts w:asciiTheme="majorBidi" w:hAnsiTheme="majorBidi" w:cs="Times New Roman" w:hint="cs"/>
          <w:rtl/>
          <w:lang w:val="de-DE" w:bidi="he-IL"/>
        </w:rPr>
        <w:t xml:space="preserve">באמצעות </w:t>
      </w:r>
      <w:r w:rsidRPr="00DB4FB8">
        <w:rPr>
          <w:rFonts w:asciiTheme="majorBidi" w:hAnsiTheme="majorBidi" w:cs="Times New Roman" w:hint="cs"/>
          <w:rtl/>
          <w:lang w:val="de-DE" w:bidi="he-IL"/>
        </w:rPr>
        <w:t>פיקוח</w:t>
      </w:r>
      <w:r w:rsidRPr="00DB4FB8">
        <w:rPr>
          <w:rFonts w:asciiTheme="majorBidi" w:hAnsiTheme="majorBidi" w:cs="Times New Roman"/>
          <w:rtl/>
          <w:lang w:val="de-DE" w:bidi="he-IL"/>
        </w:rPr>
        <w:t xml:space="preserve"> </w:t>
      </w:r>
      <w:r w:rsidRPr="00DB4FB8">
        <w:rPr>
          <w:rFonts w:asciiTheme="majorBidi" w:hAnsiTheme="majorBidi" w:cs="Times New Roman" w:hint="cs"/>
          <w:rtl/>
          <w:lang w:val="de-DE" w:bidi="he-IL"/>
        </w:rPr>
        <w:t>טכני</w:t>
      </w:r>
      <w:r>
        <w:rPr>
          <w:rFonts w:asciiTheme="majorBidi" w:hAnsiTheme="majorBidi" w:cs="Times New Roman"/>
          <w:rtl/>
          <w:lang w:val="de-DE" w:bidi="he-IL"/>
        </w:rPr>
        <w:t>)</w:t>
      </w:r>
      <w:r w:rsidRPr="00DB4FB8">
        <w:rPr>
          <w:rFonts w:asciiTheme="majorBidi" w:hAnsiTheme="majorBidi" w:cs="Times New Roman"/>
          <w:rtl/>
          <w:lang w:val="de-DE" w:bidi="he-IL"/>
        </w:rPr>
        <w:t>.</w:t>
      </w:r>
      <w:r w:rsidR="00B97E4F">
        <w:rPr>
          <w:rFonts w:asciiTheme="majorBidi" w:hAnsiTheme="majorBidi" w:cs="Times New Roman" w:hint="cs"/>
          <w:rtl/>
          <w:lang w:val="de-DE" w:bidi="he-IL"/>
        </w:rPr>
        <w:t xml:space="preserve"> </w:t>
      </w:r>
      <w:r w:rsidR="00B97E4F" w:rsidRPr="00B97E4F">
        <w:rPr>
          <w:rFonts w:asciiTheme="majorBidi" w:hAnsiTheme="majorBidi" w:cs="Times New Roman" w:hint="cs"/>
          <w:rtl/>
          <w:lang w:val="de-DE" w:bidi="he-IL"/>
        </w:rPr>
        <w:t>ההמלצות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פורסמו</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ב</w:t>
      </w:r>
      <w:r w:rsidR="00896CF7">
        <w:rPr>
          <w:rFonts w:asciiTheme="majorBidi" w:hAnsiTheme="majorBidi" w:cs="Times New Roman" w:hint="cs"/>
          <w:rtl/>
          <w:lang w:val="de-DE" w:bidi="he-IL"/>
        </w:rPr>
        <w:t>גיליון התעבורה</w:t>
      </w:r>
      <w:r w:rsidR="00B2412E">
        <w:rPr>
          <w:rFonts w:asciiTheme="majorBidi" w:hAnsiTheme="majorBidi" w:cs="Times New Roman" w:hint="cs"/>
          <w:rtl/>
          <w:lang w:val="de-DE" w:bidi="he-IL"/>
        </w:rPr>
        <w:t xml:space="preserve"> </w:t>
      </w:r>
      <w:proofErr w:type="spellStart"/>
      <w:r w:rsidR="00B2412E">
        <w:rPr>
          <w:rFonts w:asciiTheme="majorBidi" w:hAnsiTheme="majorBidi" w:cs="Times New Roman"/>
          <w:lang w:bidi="yi-Hebr"/>
        </w:rPr>
        <w:t>Verkerhsblatt</w:t>
      </w:r>
      <w:proofErr w:type="spellEnd"/>
      <w:r w:rsidR="00B2412E">
        <w:rPr>
          <w:rFonts w:asciiTheme="majorBidi" w:hAnsiTheme="majorBidi" w:cs="Times New Roman" w:hint="cs"/>
          <w:rtl/>
          <w:lang w:bidi="he-IL"/>
        </w:rPr>
        <w:t xml:space="preserve">, </w:t>
      </w:r>
      <w:r w:rsidR="00896CF7">
        <w:rPr>
          <w:rFonts w:asciiTheme="majorBidi" w:hAnsiTheme="majorBidi" w:cs="Times New Roman" w:hint="cs"/>
          <w:rtl/>
          <w:lang w:val="de-DE" w:bidi="he-IL"/>
        </w:rPr>
        <w:t>(</w:t>
      </w:r>
      <w:r w:rsidR="00B97E4F" w:rsidRPr="00B97E4F">
        <w:rPr>
          <w:rFonts w:asciiTheme="majorBidi" w:hAnsiTheme="majorBidi" w:cs="Times New Roman"/>
          <w:lang w:val="de-DE"/>
        </w:rPr>
        <w:t>Verkehrsblatt 24/2018</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מיום</w:t>
      </w:r>
      <w:r w:rsidR="00B97E4F" w:rsidRPr="00B97E4F">
        <w:rPr>
          <w:rFonts w:asciiTheme="majorBidi" w:hAnsiTheme="majorBidi" w:cs="Times New Roman"/>
          <w:rtl/>
          <w:lang w:val="de-DE" w:bidi="he-IL"/>
        </w:rPr>
        <w:t xml:space="preserve"> 31 </w:t>
      </w:r>
      <w:r w:rsidR="00B97E4F" w:rsidRPr="00B97E4F">
        <w:rPr>
          <w:rFonts w:asciiTheme="majorBidi" w:hAnsiTheme="majorBidi" w:cs="Times New Roman" w:hint="cs"/>
          <w:rtl/>
          <w:lang w:val="de-DE" w:bidi="he-IL"/>
        </w:rPr>
        <w:t>בדצמבר</w:t>
      </w:r>
      <w:r w:rsidR="00B97E4F" w:rsidRPr="00B97E4F">
        <w:rPr>
          <w:rFonts w:asciiTheme="majorBidi" w:hAnsiTheme="majorBidi" w:cs="Times New Roman"/>
          <w:rtl/>
          <w:lang w:val="de-DE" w:bidi="he-IL"/>
        </w:rPr>
        <w:t xml:space="preserve"> 2018, </w:t>
      </w:r>
      <w:r w:rsidR="00B97E4F" w:rsidRPr="00B97E4F">
        <w:rPr>
          <w:rFonts w:asciiTheme="majorBidi" w:hAnsiTheme="majorBidi" w:cs="Times New Roman" w:hint="cs"/>
          <w:rtl/>
          <w:lang w:val="de-DE" w:bidi="he-IL"/>
        </w:rPr>
        <w:t>עמ</w:t>
      </w:r>
      <w:r w:rsidR="00896CF7">
        <w:rPr>
          <w:rFonts w:asciiTheme="majorBidi" w:hAnsiTheme="majorBidi" w:cs="Times New Roman" w:hint="cs"/>
          <w:rtl/>
          <w:lang w:val="de-DE" w:bidi="he-IL"/>
        </w:rPr>
        <w:t>'</w:t>
      </w:r>
      <w:r w:rsidR="00B97E4F" w:rsidRPr="00B97E4F">
        <w:rPr>
          <w:rFonts w:asciiTheme="majorBidi" w:hAnsiTheme="majorBidi" w:cs="Times New Roman"/>
          <w:rtl/>
          <w:lang w:val="de-DE" w:bidi="he-IL"/>
        </w:rPr>
        <w:t xml:space="preserve"> 866-870).</w:t>
      </w:r>
      <w:r w:rsidR="00896CF7">
        <w:rPr>
          <w:rFonts w:asciiTheme="majorBidi" w:hAnsiTheme="majorBidi" w:cs="Times New Roman" w:hint="cs"/>
          <w:rtl/>
          <w:lang w:val="de-DE" w:bidi="he-IL"/>
        </w:rPr>
        <w:t xml:space="preserve"> </w:t>
      </w:r>
      <w:r w:rsidR="00B97E4F" w:rsidRPr="00B97E4F">
        <w:rPr>
          <w:rFonts w:asciiTheme="majorBidi" w:hAnsiTheme="majorBidi" w:cs="Times New Roman" w:hint="cs"/>
          <w:rtl/>
          <w:lang w:val="de-DE" w:bidi="he-IL"/>
        </w:rPr>
        <w:t>יתר</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על</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כן</w:t>
      </w:r>
      <w:r w:rsidR="00B97E4F" w:rsidRPr="00B97E4F">
        <w:rPr>
          <w:rFonts w:asciiTheme="majorBidi" w:hAnsiTheme="majorBidi" w:cs="Times New Roman"/>
          <w:rtl/>
          <w:lang w:val="de-DE" w:bidi="he-IL"/>
        </w:rPr>
        <w:t xml:space="preserve">, </w:t>
      </w:r>
      <w:r w:rsidR="001C651C">
        <w:rPr>
          <w:rFonts w:asciiTheme="majorBidi" w:hAnsiTheme="majorBidi" w:cs="Times New Roman" w:hint="cs"/>
          <w:rtl/>
          <w:lang w:val="de-DE" w:bidi="he-IL"/>
        </w:rPr>
        <w:t>הוראות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אישור</w:t>
      </w:r>
      <w:r w:rsidR="00B97E4F" w:rsidRPr="00B97E4F">
        <w:rPr>
          <w:rFonts w:asciiTheme="majorBidi" w:hAnsiTheme="majorBidi" w:cs="Times New Roman"/>
          <w:rtl/>
          <w:lang w:val="de-DE" w:bidi="he-IL"/>
        </w:rPr>
        <w:t xml:space="preserve"> </w:t>
      </w:r>
      <w:r w:rsidR="00896CF7">
        <w:rPr>
          <w:rFonts w:asciiTheme="majorBidi" w:hAnsiTheme="majorBidi" w:cs="Times New Roman" w:hint="cs"/>
          <w:rtl/>
          <w:lang w:val="de-DE" w:bidi="he-IL"/>
        </w:rPr>
        <w:t>הדגם</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האירופי</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אינן</w:t>
      </w:r>
      <w:r w:rsidR="00B97E4F" w:rsidRPr="00B97E4F">
        <w:rPr>
          <w:rFonts w:asciiTheme="majorBidi" w:hAnsiTheme="majorBidi" w:cs="Times New Roman"/>
          <w:rtl/>
          <w:lang w:val="de-DE" w:bidi="he-IL"/>
        </w:rPr>
        <w:t xml:space="preserve"> </w:t>
      </w:r>
      <w:r w:rsidR="00FC5AC1">
        <w:rPr>
          <w:rFonts w:asciiTheme="majorBidi" w:hAnsiTheme="majorBidi" w:cs="Times New Roman" w:hint="cs"/>
          <w:rtl/>
          <w:lang w:val="de-DE" w:bidi="he-IL"/>
        </w:rPr>
        <w:t>מתנגדות לכך</w:t>
      </w:r>
      <w:r w:rsidR="00B97E4F" w:rsidRPr="00B97E4F">
        <w:rPr>
          <w:rFonts w:asciiTheme="majorBidi" w:hAnsiTheme="majorBidi" w:cs="Times New Roman"/>
          <w:rtl/>
          <w:lang w:val="de-DE" w:bidi="he-IL"/>
        </w:rPr>
        <w:t xml:space="preserve">. </w:t>
      </w:r>
      <w:r w:rsidR="000B46CC">
        <w:rPr>
          <w:rFonts w:asciiTheme="majorBidi" w:hAnsiTheme="majorBidi" w:cs="Times New Roman" w:hint="cs"/>
          <w:rtl/>
          <w:lang w:val="de-DE" w:bidi="he-IL"/>
        </w:rPr>
        <w:t>ההנחיה</w:t>
      </w:r>
      <w:r w:rsidR="00B97E4F" w:rsidRPr="00B97E4F">
        <w:rPr>
          <w:rFonts w:asciiTheme="majorBidi" w:hAnsiTheme="majorBidi" w:cs="Times New Roman"/>
          <w:rtl/>
          <w:lang w:val="de-DE" w:bidi="he-IL"/>
        </w:rPr>
        <w:t xml:space="preserve"> </w:t>
      </w:r>
      <w:r w:rsidR="00BC609F">
        <w:rPr>
          <w:rFonts w:asciiTheme="majorBidi" w:hAnsiTheme="majorBidi" w:cs="Times New Roman" w:hint="cs"/>
          <w:lang w:val="de-DE" w:bidi="he-IL"/>
        </w:rPr>
        <w:t>EG</w:t>
      </w:r>
      <w:r w:rsidR="00896CF7">
        <w:rPr>
          <w:rFonts w:asciiTheme="majorBidi" w:hAnsiTheme="majorBidi" w:cs="Times New Roman" w:hint="cs"/>
          <w:rtl/>
          <w:lang w:val="de-DE" w:bidi="he-IL"/>
        </w:rPr>
        <w:t>/</w:t>
      </w:r>
      <w:r w:rsidR="00B97E4F" w:rsidRPr="00B97E4F">
        <w:rPr>
          <w:rFonts w:asciiTheme="majorBidi" w:hAnsiTheme="majorBidi" w:cs="Times New Roman"/>
          <w:rtl/>
          <w:lang w:val="de-DE" w:bidi="he-IL"/>
        </w:rPr>
        <w:t>2007/46 (</w:t>
      </w:r>
      <w:r w:rsidR="000B46CC">
        <w:rPr>
          <w:rFonts w:asciiTheme="majorBidi" w:hAnsiTheme="majorBidi" w:cs="Times New Roman" w:hint="cs"/>
          <w:rtl/>
          <w:lang w:val="de-DE" w:bidi="he-IL"/>
        </w:rPr>
        <w:t>הנחיית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מסגרת</w:t>
      </w:r>
      <w:r w:rsidR="00B97E4F" w:rsidRPr="00B97E4F">
        <w:rPr>
          <w:rFonts w:asciiTheme="majorBidi" w:hAnsiTheme="majorBidi" w:cs="Times New Roman"/>
          <w:rtl/>
          <w:lang w:val="de-DE" w:bidi="he-IL"/>
        </w:rPr>
        <w:t xml:space="preserve">) </w:t>
      </w:r>
      <w:r w:rsidR="001C651C">
        <w:rPr>
          <w:rFonts w:asciiTheme="majorBidi" w:hAnsiTheme="majorBidi" w:cs="Times New Roman" w:hint="cs"/>
          <w:rtl/>
          <w:lang w:val="de-DE" w:bidi="he-IL"/>
        </w:rPr>
        <w:t>הת</w:t>
      </w:r>
      <w:r w:rsidR="002361C4">
        <w:rPr>
          <w:rFonts w:asciiTheme="majorBidi" w:hAnsiTheme="majorBidi" w:cs="Times New Roman" w:hint="cs"/>
          <w:rtl/>
          <w:lang w:val="de-DE" w:bidi="he-IL"/>
        </w:rPr>
        <w:t xml:space="preserve">קפה עד כה, </w:t>
      </w:r>
      <w:r w:rsidR="00BC609F">
        <w:rPr>
          <w:rFonts w:asciiTheme="majorBidi" w:hAnsiTheme="majorBidi" w:cs="Times New Roman" w:hint="cs"/>
          <w:rtl/>
          <w:lang w:val="de-DE" w:bidi="he-IL"/>
        </w:rPr>
        <w:t>ו</w:t>
      </w:r>
      <w:r w:rsidR="00007082">
        <w:rPr>
          <w:rFonts w:asciiTheme="majorBidi" w:hAnsiTheme="majorBidi" w:cs="Times New Roman" w:hint="cs"/>
          <w:rtl/>
          <w:lang w:val="de-DE" w:bidi="he-IL"/>
        </w:rPr>
        <w:t xml:space="preserve">כן </w:t>
      </w:r>
      <w:r w:rsidR="00BC609F">
        <w:rPr>
          <w:rFonts w:asciiTheme="majorBidi" w:hAnsiTheme="majorBidi" w:cs="Times New Roman" w:hint="cs"/>
          <w:rtl/>
          <w:lang w:val="de-DE" w:bidi="he-IL"/>
        </w:rPr>
        <w:t>תקנה</w:t>
      </w:r>
      <w:r w:rsidR="00F02D45">
        <w:rPr>
          <w:rFonts w:asciiTheme="majorBidi" w:hAnsiTheme="majorBidi" w:cs="Times New Roman" w:hint="cs"/>
          <w:rtl/>
          <w:lang w:val="de-DE" w:bidi="he-IL"/>
        </w:rPr>
        <w:t xml:space="preserve"> </w:t>
      </w:r>
      <w:r w:rsidR="00F02D45" w:rsidRPr="00B97E4F">
        <w:rPr>
          <w:rFonts w:asciiTheme="majorBidi" w:hAnsiTheme="majorBidi" w:cs="Times New Roman"/>
          <w:lang w:val="de-DE"/>
        </w:rPr>
        <w:t>2018/858</w:t>
      </w:r>
      <w:r w:rsidR="00F02D45">
        <w:rPr>
          <w:rFonts w:asciiTheme="majorBidi" w:hAnsiTheme="majorBidi" w:cs="Times New Roman" w:hint="cs"/>
          <w:rtl/>
          <w:lang w:val="de-DE" w:bidi="he-IL"/>
        </w:rPr>
        <w:t xml:space="preserve"> (</w:t>
      </w:r>
      <w:r w:rsidR="00F02D45">
        <w:rPr>
          <w:rFonts w:asciiTheme="majorBidi" w:hAnsiTheme="majorBidi" w:cs="Times New Roman"/>
          <w:lang w:val="de-DE" w:bidi="he-IL"/>
        </w:rPr>
        <w:t>EU</w:t>
      </w:r>
      <w:r w:rsidR="00F02D45">
        <w:rPr>
          <w:rFonts w:asciiTheme="majorBidi" w:hAnsiTheme="majorBidi" w:cs="Times New Roman" w:hint="cs"/>
          <w:rtl/>
          <w:lang w:val="de-DE" w:bidi="he-IL"/>
        </w:rPr>
        <w:t>)</w:t>
      </w:r>
      <w:r w:rsidR="00FC5AC1">
        <w:rPr>
          <w:rFonts w:asciiTheme="majorBidi" w:hAnsiTheme="majorBidi" w:cs="Times New Roman" w:hint="cs"/>
          <w:rtl/>
          <w:lang w:val="de-DE" w:bidi="he-IL"/>
        </w:rPr>
        <w:t>,</w:t>
      </w:r>
      <w:r w:rsidR="00F02D45">
        <w:rPr>
          <w:rFonts w:asciiTheme="majorBidi" w:hAnsiTheme="majorBidi" w:cs="Times New Roman" w:hint="cs"/>
          <w:rtl/>
          <w:lang w:val="de-DE" w:bidi="he-IL"/>
        </w:rPr>
        <w:t xml:space="preserve"> </w:t>
      </w:r>
      <w:r w:rsidR="002361C4">
        <w:rPr>
          <w:rFonts w:asciiTheme="majorBidi" w:hAnsiTheme="majorBidi" w:cs="Times New Roman" w:hint="cs"/>
          <w:rtl/>
          <w:lang w:val="de-DE" w:bidi="he-IL"/>
        </w:rPr>
        <w:t>ש</w:t>
      </w:r>
      <w:r w:rsidR="002361C4" w:rsidRPr="00B97E4F">
        <w:rPr>
          <w:rFonts w:asciiTheme="majorBidi" w:hAnsiTheme="majorBidi" w:cs="Times New Roman" w:hint="cs"/>
          <w:rtl/>
          <w:lang w:val="de-DE" w:bidi="he-IL"/>
        </w:rPr>
        <w:t>החליפה</w:t>
      </w:r>
      <w:r w:rsidR="002361C4" w:rsidRPr="00B97E4F">
        <w:rPr>
          <w:rFonts w:asciiTheme="majorBidi" w:hAnsiTheme="majorBidi" w:cs="Times New Roman"/>
          <w:rtl/>
          <w:lang w:val="de-DE" w:bidi="he-IL"/>
        </w:rPr>
        <w:t xml:space="preserve"> </w:t>
      </w:r>
      <w:r w:rsidR="002361C4" w:rsidRPr="00B97E4F">
        <w:rPr>
          <w:rFonts w:asciiTheme="majorBidi" w:hAnsiTheme="majorBidi" w:cs="Times New Roman" w:hint="cs"/>
          <w:rtl/>
          <w:lang w:val="de-DE" w:bidi="he-IL"/>
        </w:rPr>
        <w:t>את</w:t>
      </w:r>
      <w:r w:rsidR="002361C4" w:rsidRPr="00B97E4F">
        <w:rPr>
          <w:rFonts w:asciiTheme="majorBidi" w:hAnsiTheme="majorBidi" w:cs="Times New Roman"/>
          <w:rtl/>
          <w:lang w:val="de-DE" w:bidi="he-IL"/>
        </w:rPr>
        <w:t xml:space="preserve"> </w:t>
      </w:r>
      <w:r w:rsidR="000B46CC">
        <w:rPr>
          <w:rFonts w:asciiTheme="majorBidi" w:hAnsiTheme="majorBidi" w:cs="Times New Roman" w:hint="cs"/>
          <w:rtl/>
          <w:lang w:val="de-DE" w:bidi="he-IL"/>
        </w:rPr>
        <w:t>הנחיית</w:t>
      </w:r>
      <w:r w:rsidR="002361C4" w:rsidRPr="00B97E4F">
        <w:rPr>
          <w:rFonts w:asciiTheme="majorBidi" w:hAnsiTheme="majorBidi" w:cs="Times New Roman"/>
          <w:rtl/>
          <w:lang w:val="de-DE" w:bidi="he-IL"/>
        </w:rPr>
        <w:t xml:space="preserve"> </w:t>
      </w:r>
      <w:r w:rsidR="002361C4" w:rsidRPr="00B97E4F">
        <w:rPr>
          <w:rFonts w:asciiTheme="majorBidi" w:hAnsiTheme="majorBidi" w:cs="Times New Roman" w:hint="cs"/>
          <w:rtl/>
          <w:lang w:val="de-DE" w:bidi="he-IL"/>
        </w:rPr>
        <w:t>המסגרת</w:t>
      </w:r>
      <w:r w:rsidR="002361C4">
        <w:rPr>
          <w:rFonts w:asciiTheme="majorBidi" w:hAnsiTheme="majorBidi" w:cs="Times New Roman" w:hint="cs"/>
          <w:rtl/>
          <w:lang w:val="de-DE" w:bidi="he-IL"/>
        </w:rPr>
        <w:t xml:space="preserve"> </w:t>
      </w:r>
      <w:r w:rsidR="007D0AB5">
        <w:rPr>
          <w:rFonts w:asciiTheme="majorBidi" w:hAnsiTheme="majorBidi" w:cs="Times New Roman" w:hint="cs"/>
          <w:rtl/>
          <w:lang w:val="de-DE" w:bidi="he-IL"/>
        </w:rPr>
        <w:t>המיושמת</w:t>
      </w:r>
      <w:r w:rsidR="001C651C">
        <w:rPr>
          <w:rFonts w:asciiTheme="majorBidi" w:hAnsiTheme="majorBidi" w:cs="Times New Roman" w:hint="cs"/>
          <w:rtl/>
          <w:lang w:val="de-DE" w:bidi="he-IL"/>
        </w:rPr>
        <w:t xml:space="preserve"> מאז </w:t>
      </w:r>
      <w:r w:rsidR="00F02D45">
        <w:rPr>
          <w:rFonts w:asciiTheme="majorBidi" w:hAnsiTheme="majorBidi" w:cs="Times New Roman" w:hint="cs"/>
          <w:rtl/>
          <w:lang w:val="de-DE" w:bidi="he-IL"/>
        </w:rPr>
        <w:t>01.09.2020</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מהוות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מסגרת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חוקית</w:t>
      </w:r>
      <w:r w:rsidR="00B97E4F" w:rsidRPr="00B97E4F">
        <w:rPr>
          <w:rFonts w:asciiTheme="majorBidi" w:hAnsiTheme="majorBidi" w:cs="Times New Roman"/>
          <w:rtl/>
          <w:lang w:val="de-DE" w:bidi="he-IL"/>
        </w:rPr>
        <w:t xml:space="preserve"> </w:t>
      </w:r>
      <w:r w:rsidR="008A5050">
        <w:rPr>
          <w:rFonts w:asciiTheme="majorBidi" w:hAnsiTheme="majorBidi" w:cs="Times New Roman" w:hint="cs"/>
          <w:rtl/>
          <w:lang w:val="de-DE" w:bidi="he-IL"/>
        </w:rPr>
        <w:t>אחידה</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לאישור</w:t>
      </w:r>
      <w:r w:rsidR="00B97E4F" w:rsidRPr="00B97E4F">
        <w:rPr>
          <w:rFonts w:asciiTheme="majorBidi" w:hAnsiTheme="majorBidi" w:cs="Times New Roman"/>
          <w:rtl/>
          <w:lang w:val="de-DE" w:bidi="he-IL"/>
        </w:rPr>
        <w:t xml:space="preserve"> </w:t>
      </w:r>
      <w:r w:rsidR="00DE09C9">
        <w:rPr>
          <w:rFonts w:asciiTheme="majorBidi" w:hAnsiTheme="majorBidi" w:cs="Times New Roman" w:hint="cs"/>
          <w:rtl/>
          <w:lang w:val="de-DE" w:bidi="he-IL"/>
        </w:rPr>
        <w:t>דגם</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ו</w:t>
      </w:r>
      <w:r w:rsidR="00DE09C9">
        <w:rPr>
          <w:rFonts w:asciiTheme="majorBidi" w:hAnsiTheme="majorBidi" w:cs="Times New Roman" w:hint="cs"/>
          <w:rtl/>
          <w:lang w:val="de-DE" w:bidi="he-IL"/>
        </w:rPr>
        <w:t xml:space="preserve">להכנסת </w:t>
      </w:r>
      <w:r w:rsidR="00B97E4F" w:rsidRPr="00B97E4F">
        <w:rPr>
          <w:rFonts w:asciiTheme="majorBidi" w:hAnsiTheme="majorBidi" w:cs="Times New Roman" w:hint="cs"/>
          <w:rtl/>
          <w:lang w:val="de-DE" w:bidi="he-IL"/>
        </w:rPr>
        <w:t>כלי</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רכב</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מערכות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רכיבים</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ויחידות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טכניות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עצמאיות</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לרכבים</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אלה</w:t>
      </w:r>
      <w:r w:rsidR="00B97E4F" w:rsidRPr="00B97E4F">
        <w:rPr>
          <w:rFonts w:asciiTheme="majorBidi" w:hAnsiTheme="majorBidi" w:cs="Times New Roman"/>
          <w:rtl/>
          <w:lang w:val="de-DE" w:bidi="he-IL"/>
        </w:rPr>
        <w:t xml:space="preserve"> </w:t>
      </w:r>
      <w:r w:rsidR="00DE09C9">
        <w:rPr>
          <w:rFonts w:asciiTheme="majorBidi" w:hAnsiTheme="majorBidi" w:cs="Times New Roman" w:hint="cs"/>
          <w:rtl/>
          <w:lang w:val="de-DE" w:bidi="he-IL"/>
        </w:rPr>
        <w:t xml:space="preserve">לשוק </w:t>
      </w:r>
      <w:r w:rsidR="00B97E4F" w:rsidRPr="00B97E4F">
        <w:rPr>
          <w:rFonts w:asciiTheme="majorBidi" w:hAnsiTheme="majorBidi" w:cs="Times New Roman" w:hint="cs"/>
          <w:rtl/>
          <w:lang w:val="de-DE" w:bidi="he-IL"/>
        </w:rPr>
        <w:t>באיחוד</w:t>
      </w:r>
      <w:r w:rsidR="00B97E4F" w:rsidRPr="00B97E4F">
        <w:rPr>
          <w:rFonts w:asciiTheme="majorBidi" w:hAnsiTheme="majorBidi" w:cs="Times New Roman"/>
          <w:rtl/>
          <w:lang w:val="de-DE" w:bidi="he-IL"/>
        </w:rPr>
        <w:t xml:space="preserve"> </w:t>
      </w:r>
      <w:r w:rsidR="00B97E4F" w:rsidRPr="00B97E4F">
        <w:rPr>
          <w:rFonts w:asciiTheme="majorBidi" w:hAnsiTheme="majorBidi" w:cs="Times New Roman" w:hint="cs"/>
          <w:rtl/>
          <w:lang w:val="de-DE" w:bidi="he-IL"/>
        </w:rPr>
        <w:t>האירופי</w:t>
      </w:r>
      <w:r w:rsidR="00B97E4F" w:rsidRPr="00B97E4F">
        <w:rPr>
          <w:rFonts w:asciiTheme="majorBidi" w:hAnsiTheme="majorBidi" w:cs="Times New Roman"/>
          <w:rtl/>
          <w:lang w:val="de-DE" w:bidi="he-IL"/>
        </w:rPr>
        <w:t>.</w:t>
      </w:r>
      <w:r w:rsidR="00765659">
        <w:rPr>
          <w:rFonts w:asciiTheme="majorBidi" w:hAnsiTheme="majorBidi" w:cs="Times New Roman" w:hint="cs"/>
          <w:rtl/>
          <w:lang w:val="de-DE" w:bidi="he-IL"/>
        </w:rPr>
        <w:t xml:space="preserve"> </w:t>
      </w:r>
      <w:r w:rsidR="00765659" w:rsidRPr="00765659">
        <w:rPr>
          <w:rFonts w:asciiTheme="majorBidi" w:hAnsiTheme="majorBidi" w:cs="Times New Roman" w:hint="cs"/>
          <w:rtl/>
          <w:lang w:val="de-DE" w:bidi="he-IL"/>
        </w:rPr>
        <w:t>נקודת</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המפתח</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בתקנות</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אישור</w:t>
      </w:r>
      <w:r w:rsidR="00765659" w:rsidRPr="00765659">
        <w:rPr>
          <w:rFonts w:asciiTheme="majorBidi" w:hAnsiTheme="majorBidi" w:cs="Times New Roman"/>
          <w:rtl/>
          <w:lang w:val="de-DE" w:bidi="he-IL"/>
        </w:rPr>
        <w:t xml:space="preserve"> </w:t>
      </w:r>
      <w:r w:rsidR="0036025F">
        <w:rPr>
          <w:rFonts w:asciiTheme="majorBidi" w:hAnsiTheme="majorBidi" w:cs="Times New Roman" w:hint="cs"/>
          <w:rtl/>
          <w:lang w:val="de-DE" w:bidi="he-IL"/>
        </w:rPr>
        <w:t>הדגם</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הן</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הדרישות</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הטכניות</w:t>
      </w:r>
      <w:r w:rsidR="00765659" w:rsidRPr="00765659">
        <w:rPr>
          <w:rFonts w:asciiTheme="majorBidi" w:hAnsiTheme="majorBidi" w:cs="Times New Roman"/>
          <w:rtl/>
          <w:lang w:val="de-DE" w:bidi="he-IL"/>
        </w:rPr>
        <w:t xml:space="preserve"> </w:t>
      </w:r>
      <w:r w:rsidR="0036025F">
        <w:rPr>
          <w:rFonts w:asciiTheme="majorBidi" w:hAnsiTheme="majorBidi" w:cs="Times New Roman" w:hint="cs"/>
          <w:rtl/>
          <w:lang w:val="de-DE" w:bidi="he-IL"/>
        </w:rPr>
        <w:t>לכלי רכב ה</w:t>
      </w:r>
      <w:r w:rsidR="00765659" w:rsidRPr="00765659">
        <w:rPr>
          <w:rFonts w:asciiTheme="majorBidi" w:hAnsiTheme="majorBidi" w:cs="Times New Roman" w:hint="cs"/>
          <w:rtl/>
          <w:lang w:val="de-DE" w:bidi="he-IL"/>
        </w:rPr>
        <w:t>מרוכזות</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בנספח</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lang w:val="de-DE"/>
        </w:rPr>
        <w:t>IV</w:t>
      </w:r>
      <w:r w:rsidR="00765659" w:rsidRPr="00765659">
        <w:rPr>
          <w:rFonts w:asciiTheme="majorBidi" w:hAnsiTheme="majorBidi" w:cs="Times New Roman"/>
          <w:rtl/>
          <w:lang w:val="de-DE" w:bidi="he-IL"/>
        </w:rPr>
        <w:t xml:space="preserve"> </w:t>
      </w:r>
      <w:r w:rsidR="00A4014B">
        <w:rPr>
          <w:rFonts w:asciiTheme="majorBidi" w:hAnsiTheme="majorBidi" w:cs="Times New Roman" w:hint="cs"/>
          <w:rtl/>
          <w:lang w:val="de-DE" w:bidi="he-IL"/>
        </w:rPr>
        <w:t>להנחיית</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המסגרת</w:t>
      </w:r>
      <w:r w:rsidR="0036025F">
        <w:rPr>
          <w:rFonts w:asciiTheme="majorBidi" w:hAnsiTheme="majorBidi" w:cs="Times New Roman" w:hint="cs"/>
          <w:rtl/>
          <w:lang w:val="de-DE" w:bidi="he-IL"/>
        </w:rPr>
        <w:t xml:space="preserve">, </w:t>
      </w:r>
      <w:r w:rsidR="00053C5A">
        <w:rPr>
          <w:rFonts w:asciiTheme="majorBidi" w:hAnsiTheme="majorBidi" w:cs="Times New Roman" w:hint="cs"/>
          <w:rtl/>
          <w:lang w:val="de-DE" w:bidi="he-IL"/>
        </w:rPr>
        <w:t>ו</w:t>
      </w:r>
      <w:r w:rsidR="0036025F">
        <w:rPr>
          <w:rFonts w:asciiTheme="majorBidi" w:hAnsiTheme="majorBidi" w:cs="Times New Roman" w:hint="cs"/>
          <w:rtl/>
          <w:lang w:val="de-DE" w:bidi="he-IL"/>
        </w:rPr>
        <w:t xml:space="preserve">לחילופין, </w:t>
      </w:r>
      <w:r w:rsidR="00765659" w:rsidRPr="00765659">
        <w:rPr>
          <w:rFonts w:asciiTheme="majorBidi" w:hAnsiTheme="majorBidi" w:cs="Times New Roman" w:hint="cs"/>
          <w:rtl/>
          <w:lang w:val="de-DE" w:bidi="he-IL"/>
        </w:rPr>
        <w:t>בנספח</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lang w:val="de-DE"/>
        </w:rPr>
        <w:t>II</w:t>
      </w:r>
      <w:r w:rsidR="00765659" w:rsidRPr="00765659">
        <w:rPr>
          <w:rFonts w:asciiTheme="majorBidi" w:hAnsiTheme="majorBidi" w:cs="Times New Roman"/>
          <w:rtl/>
          <w:lang w:val="de-DE" w:bidi="he-IL"/>
        </w:rPr>
        <w:t xml:space="preserve"> </w:t>
      </w:r>
      <w:r w:rsidR="00765659" w:rsidRPr="00765659">
        <w:rPr>
          <w:rFonts w:asciiTheme="majorBidi" w:hAnsiTheme="majorBidi" w:cs="Times New Roman" w:hint="cs"/>
          <w:rtl/>
          <w:lang w:val="de-DE" w:bidi="he-IL"/>
        </w:rPr>
        <w:t>לתקנה</w:t>
      </w:r>
      <w:r w:rsidR="00765659" w:rsidRPr="00765659">
        <w:rPr>
          <w:rFonts w:asciiTheme="majorBidi" w:hAnsiTheme="majorBidi" w:cs="Times New Roman"/>
          <w:rtl/>
          <w:lang w:val="de-DE" w:bidi="he-IL"/>
        </w:rPr>
        <w:t xml:space="preserve"> </w:t>
      </w:r>
      <w:r w:rsidR="0036025F" w:rsidRPr="00B97E4F">
        <w:rPr>
          <w:rFonts w:asciiTheme="majorBidi" w:hAnsiTheme="majorBidi" w:cs="Times New Roman"/>
          <w:lang w:val="de-DE"/>
        </w:rPr>
        <w:t>2018/858</w:t>
      </w:r>
      <w:r w:rsidR="0036025F">
        <w:rPr>
          <w:rFonts w:asciiTheme="majorBidi" w:hAnsiTheme="majorBidi" w:cs="Times New Roman" w:hint="cs"/>
          <w:rtl/>
          <w:lang w:val="de-DE" w:bidi="he-IL"/>
        </w:rPr>
        <w:t xml:space="preserve"> (</w:t>
      </w:r>
      <w:r w:rsidR="0036025F">
        <w:rPr>
          <w:rFonts w:asciiTheme="majorBidi" w:hAnsiTheme="majorBidi" w:cs="Times New Roman"/>
          <w:lang w:val="de-DE" w:bidi="he-IL"/>
        </w:rPr>
        <w:t>EU</w:t>
      </w:r>
      <w:r w:rsidR="0036025F">
        <w:rPr>
          <w:rFonts w:asciiTheme="majorBidi" w:hAnsiTheme="majorBidi" w:cs="Times New Roman" w:hint="cs"/>
          <w:rtl/>
          <w:lang w:val="de-DE" w:bidi="he-IL"/>
        </w:rPr>
        <w:t>).</w:t>
      </w:r>
      <w:r w:rsidR="00053C5A">
        <w:rPr>
          <w:rFonts w:asciiTheme="majorBidi" w:hAnsiTheme="majorBidi" w:cs="Times New Roman" w:hint="cs"/>
          <w:rtl/>
          <w:lang w:val="de-DE" w:bidi="he-IL"/>
        </w:rPr>
        <w:t xml:space="preserve"> </w:t>
      </w:r>
      <w:r w:rsidR="00053C5A" w:rsidRPr="00053C5A">
        <w:rPr>
          <w:rFonts w:asciiTheme="majorBidi" w:hAnsiTheme="majorBidi" w:cs="Times New Roman" w:hint="cs"/>
          <w:rtl/>
          <w:lang w:val="de-DE" w:bidi="he-IL"/>
        </w:rPr>
        <w:t>עם</w:t>
      </w:r>
      <w:r w:rsidR="00053C5A" w:rsidRPr="00053C5A">
        <w:rPr>
          <w:rFonts w:asciiTheme="majorBidi" w:hAnsiTheme="majorBidi" w:cs="Times New Roman"/>
          <w:rtl/>
          <w:lang w:val="de-DE" w:bidi="he-IL"/>
        </w:rPr>
        <w:t xml:space="preserve"> </w:t>
      </w:r>
      <w:r w:rsidR="00053C5A" w:rsidRPr="00053C5A">
        <w:rPr>
          <w:rFonts w:asciiTheme="majorBidi" w:hAnsiTheme="majorBidi" w:cs="Times New Roman" w:hint="cs"/>
          <w:rtl/>
          <w:lang w:val="de-DE" w:bidi="he-IL"/>
        </w:rPr>
        <w:t>זאת</w:t>
      </w:r>
      <w:r w:rsidR="00053C5A" w:rsidRPr="00053C5A">
        <w:rPr>
          <w:rFonts w:asciiTheme="majorBidi" w:hAnsiTheme="majorBidi" w:cs="Times New Roman"/>
          <w:rtl/>
          <w:lang w:val="de-DE" w:bidi="he-IL"/>
        </w:rPr>
        <w:t xml:space="preserve">, </w:t>
      </w:r>
      <w:r w:rsidR="00BE4124">
        <w:rPr>
          <w:rFonts w:asciiTheme="majorBidi" w:hAnsiTheme="majorBidi" w:cs="Times New Roman" w:hint="cs"/>
          <w:rtl/>
          <w:lang w:val="de-DE" w:bidi="he-IL"/>
        </w:rPr>
        <w:t xml:space="preserve">הן </w:t>
      </w:r>
      <w:r w:rsidR="00FC5AC1">
        <w:rPr>
          <w:rFonts w:asciiTheme="majorBidi" w:hAnsiTheme="majorBidi" w:cs="Times New Roman" w:hint="cs"/>
          <w:rtl/>
          <w:lang w:val="de-DE" w:bidi="he-IL"/>
        </w:rPr>
        <w:t xml:space="preserve">תקנות אלו </w:t>
      </w:r>
      <w:r w:rsidR="00BE4124">
        <w:rPr>
          <w:rFonts w:asciiTheme="majorBidi" w:hAnsiTheme="majorBidi" w:cs="Times New Roman" w:hint="cs"/>
          <w:rtl/>
          <w:lang w:val="de-DE" w:bidi="he-IL"/>
        </w:rPr>
        <w:t>אינן כוללות</w:t>
      </w:r>
      <w:r w:rsidR="00053C5A" w:rsidRPr="00053C5A">
        <w:rPr>
          <w:rFonts w:asciiTheme="majorBidi" w:hAnsiTheme="majorBidi" w:cs="Times New Roman"/>
          <w:rtl/>
          <w:lang w:val="de-DE" w:bidi="he-IL"/>
        </w:rPr>
        <w:t xml:space="preserve"> </w:t>
      </w:r>
      <w:r w:rsidR="00053C5A" w:rsidRPr="00053C5A">
        <w:rPr>
          <w:rFonts w:asciiTheme="majorBidi" w:hAnsiTheme="majorBidi" w:cs="Times New Roman" w:hint="cs"/>
          <w:rtl/>
          <w:lang w:val="de-DE" w:bidi="he-IL"/>
        </w:rPr>
        <w:t>דרישות</w:t>
      </w:r>
      <w:r w:rsidR="00053C5A" w:rsidRPr="00053C5A">
        <w:rPr>
          <w:rFonts w:asciiTheme="majorBidi" w:hAnsiTheme="majorBidi" w:cs="Times New Roman"/>
          <w:rtl/>
          <w:lang w:val="de-DE" w:bidi="he-IL"/>
        </w:rPr>
        <w:t xml:space="preserve"> </w:t>
      </w:r>
      <w:r w:rsidR="00BE4124">
        <w:rPr>
          <w:rFonts w:asciiTheme="majorBidi" w:hAnsiTheme="majorBidi" w:cs="Times New Roman" w:hint="cs"/>
          <w:rtl/>
          <w:lang w:val="de-DE" w:bidi="he-IL"/>
        </w:rPr>
        <w:t>לכלי רכב</w:t>
      </w:r>
      <w:r w:rsidR="00053C5A" w:rsidRPr="00053C5A">
        <w:rPr>
          <w:rFonts w:asciiTheme="majorBidi" w:hAnsiTheme="majorBidi" w:cs="Times New Roman"/>
          <w:rtl/>
          <w:lang w:val="de-DE" w:bidi="he-IL"/>
        </w:rPr>
        <w:t xml:space="preserve"> </w:t>
      </w:r>
      <w:r w:rsidR="00053C5A" w:rsidRPr="00053C5A">
        <w:rPr>
          <w:rFonts w:asciiTheme="majorBidi" w:hAnsiTheme="majorBidi" w:cs="Times New Roman" w:hint="cs"/>
          <w:rtl/>
          <w:lang w:val="de-DE" w:bidi="he-IL"/>
        </w:rPr>
        <w:t>ללא</w:t>
      </w:r>
      <w:r w:rsidR="00053C5A" w:rsidRPr="00053C5A">
        <w:rPr>
          <w:rFonts w:asciiTheme="majorBidi" w:hAnsiTheme="majorBidi" w:cs="Times New Roman"/>
          <w:rtl/>
          <w:lang w:val="de-DE" w:bidi="he-IL"/>
        </w:rPr>
        <w:t xml:space="preserve"> </w:t>
      </w:r>
      <w:r w:rsidR="00053C5A" w:rsidRPr="00053C5A">
        <w:rPr>
          <w:rFonts w:asciiTheme="majorBidi" w:hAnsiTheme="majorBidi" w:cs="Times New Roman" w:hint="cs"/>
          <w:rtl/>
          <w:lang w:val="de-DE" w:bidi="he-IL"/>
        </w:rPr>
        <w:t>נהג</w:t>
      </w:r>
      <w:r w:rsidR="00053C5A" w:rsidRPr="00053C5A">
        <w:rPr>
          <w:rFonts w:asciiTheme="majorBidi" w:hAnsiTheme="majorBidi" w:cs="Times New Roman"/>
          <w:rtl/>
          <w:lang w:val="de-DE" w:bidi="he-IL"/>
        </w:rPr>
        <w:t xml:space="preserve">. </w:t>
      </w:r>
      <w:r w:rsidR="007D0AB5">
        <w:rPr>
          <w:rFonts w:asciiTheme="majorBidi" w:hAnsiTheme="majorBidi" w:cs="Times New Roman" w:hint="cs"/>
          <w:rtl/>
          <w:lang w:val="de-DE" w:bidi="he-IL"/>
        </w:rPr>
        <w:t xml:space="preserve">בפרט, </w:t>
      </w:r>
      <w:r w:rsidR="00053C5A" w:rsidRPr="00053C5A">
        <w:rPr>
          <w:rFonts w:asciiTheme="majorBidi" w:hAnsiTheme="majorBidi" w:cs="Times New Roman" w:hint="cs"/>
          <w:rtl/>
          <w:lang w:val="de-DE" w:bidi="he-IL"/>
        </w:rPr>
        <w:t>תקנה</w:t>
      </w:r>
      <w:r w:rsidR="00BE4124" w:rsidRPr="00765659">
        <w:rPr>
          <w:rFonts w:asciiTheme="majorBidi" w:hAnsiTheme="majorBidi" w:cs="Times New Roman"/>
          <w:rtl/>
          <w:lang w:val="de-DE" w:bidi="he-IL"/>
        </w:rPr>
        <w:t xml:space="preserve"> </w:t>
      </w:r>
      <w:r w:rsidR="00BE4124" w:rsidRPr="00B97E4F">
        <w:rPr>
          <w:rFonts w:asciiTheme="majorBidi" w:hAnsiTheme="majorBidi" w:cs="Times New Roman"/>
          <w:lang w:val="de-DE"/>
        </w:rPr>
        <w:t>2018/858</w:t>
      </w:r>
      <w:r w:rsidR="00BE4124">
        <w:rPr>
          <w:rFonts w:asciiTheme="majorBidi" w:hAnsiTheme="majorBidi" w:cs="Times New Roman" w:hint="cs"/>
          <w:rtl/>
          <w:lang w:val="de-DE" w:bidi="he-IL"/>
        </w:rPr>
        <w:t xml:space="preserve"> (</w:t>
      </w:r>
      <w:r w:rsidR="00BE4124">
        <w:rPr>
          <w:rFonts w:asciiTheme="majorBidi" w:hAnsiTheme="majorBidi" w:cs="Times New Roman"/>
          <w:lang w:val="de-DE" w:bidi="he-IL"/>
        </w:rPr>
        <w:t>EU</w:t>
      </w:r>
      <w:r w:rsidR="00BE4124">
        <w:rPr>
          <w:rFonts w:asciiTheme="majorBidi" w:hAnsiTheme="majorBidi" w:cs="Times New Roman" w:hint="cs"/>
          <w:rtl/>
          <w:lang w:val="de-DE" w:bidi="he-IL"/>
        </w:rPr>
        <w:t>) מניחה מראש נוכחות</w:t>
      </w:r>
      <w:r w:rsidR="00BE4124" w:rsidRPr="00E976E4">
        <w:rPr>
          <w:rFonts w:asciiTheme="majorBidi" w:hAnsiTheme="majorBidi" w:cstheme="majorBidi"/>
          <w:rtl/>
          <w:lang w:val="de-DE" w:bidi="he-IL"/>
        </w:rPr>
        <w:t xml:space="preserve"> </w:t>
      </w:r>
      <w:r w:rsidR="00E976E4">
        <w:rPr>
          <w:rFonts w:asciiTheme="majorBidi" w:hAnsiTheme="majorBidi" w:cstheme="majorBidi" w:hint="cs"/>
          <w:rtl/>
          <w:lang w:val="de-DE" w:bidi="he-IL"/>
        </w:rPr>
        <w:t>של נהג אנושי</w:t>
      </w:r>
      <w:r w:rsidR="006A7D66" w:rsidRPr="00E976E4">
        <w:rPr>
          <w:rFonts w:asciiTheme="majorBidi" w:hAnsiTheme="majorBidi" w:cstheme="majorBidi"/>
          <w:rtl/>
        </w:rPr>
        <w:t xml:space="preserve"> </w:t>
      </w:r>
      <w:r w:rsidR="00650FB6">
        <w:rPr>
          <w:rFonts w:asciiTheme="majorBidi" w:hAnsiTheme="majorBidi" w:cstheme="majorBidi" w:hint="cs"/>
          <w:rtl/>
          <w:lang w:bidi="he-IL"/>
        </w:rPr>
        <w:t>ברכב</w:t>
      </w:r>
      <w:r w:rsidR="00FC5AC1">
        <w:rPr>
          <w:rFonts w:asciiTheme="majorBidi" w:hAnsiTheme="majorBidi" w:cstheme="majorBidi" w:hint="cs"/>
          <w:rtl/>
          <w:lang w:bidi="he-IL"/>
        </w:rPr>
        <w:t>,</w:t>
      </w:r>
      <w:r w:rsidR="00650FB6">
        <w:rPr>
          <w:rFonts w:asciiTheme="majorBidi" w:hAnsiTheme="majorBidi" w:cstheme="majorBidi" w:hint="cs"/>
          <w:rtl/>
          <w:lang w:bidi="he-IL"/>
        </w:rPr>
        <w:t xml:space="preserve"> </w:t>
      </w:r>
      <w:r w:rsidR="006A7D66" w:rsidRPr="00E976E4">
        <w:rPr>
          <w:rFonts w:asciiTheme="majorBidi" w:hAnsiTheme="majorBidi" w:cstheme="majorBidi"/>
          <w:rtl/>
          <w:lang w:bidi="he-IL"/>
        </w:rPr>
        <w:t xml:space="preserve">ובכך </w:t>
      </w:r>
      <w:r w:rsidR="00E976E4">
        <w:rPr>
          <w:rFonts w:asciiTheme="majorBidi" w:hAnsiTheme="majorBidi" w:cstheme="majorBidi" w:hint="cs"/>
          <w:rtl/>
          <w:lang w:bidi="he-IL"/>
        </w:rPr>
        <w:t xml:space="preserve">את קיומה של </w:t>
      </w:r>
      <w:r w:rsidR="00E976E4">
        <w:rPr>
          <w:rFonts w:asciiTheme="majorBidi" w:hAnsiTheme="majorBidi" w:cstheme="majorBidi"/>
          <w:rtl/>
          <w:lang w:bidi="he-IL"/>
        </w:rPr>
        <w:t xml:space="preserve">שליטה </w:t>
      </w:r>
      <w:r w:rsidR="006A7D66" w:rsidRPr="00E976E4">
        <w:rPr>
          <w:rFonts w:asciiTheme="majorBidi" w:hAnsiTheme="majorBidi" w:cstheme="majorBidi"/>
          <w:rtl/>
          <w:lang w:bidi="he-IL"/>
        </w:rPr>
        <w:t>מקיפה</w:t>
      </w:r>
      <w:r w:rsidR="00E976E4">
        <w:rPr>
          <w:rFonts w:asciiTheme="majorBidi" w:hAnsiTheme="majorBidi" w:cstheme="majorBidi" w:hint="cs"/>
          <w:rtl/>
          <w:lang w:bidi="he-IL"/>
        </w:rPr>
        <w:t xml:space="preserve"> ב</w:t>
      </w:r>
      <w:r w:rsidR="00BE4124" w:rsidRPr="00E976E4">
        <w:rPr>
          <w:rFonts w:asciiTheme="majorBidi" w:hAnsiTheme="majorBidi" w:cstheme="majorBidi"/>
          <w:rtl/>
          <w:lang w:bidi="he-IL"/>
        </w:rPr>
        <w:t xml:space="preserve">רכב </w:t>
      </w:r>
      <w:r w:rsidR="006A7D66" w:rsidRPr="00E976E4">
        <w:rPr>
          <w:rFonts w:asciiTheme="majorBidi" w:hAnsiTheme="majorBidi" w:cstheme="majorBidi"/>
          <w:rtl/>
          <w:lang w:bidi="he-IL"/>
        </w:rPr>
        <w:t xml:space="preserve">("ניהוג הרכב") </w:t>
      </w:r>
      <w:r w:rsidR="006A7D66" w:rsidRPr="00E976E4">
        <w:rPr>
          <w:rFonts w:asciiTheme="majorBidi" w:hAnsiTheme="majorBidi" w:cstheme="majorBidi"/>
          <w:rtl/>
          <w:lang w:val="de-DE" w:bidi="he-IL"/>
        </w:rPr>
        <w:t>בהתאם לניסוח תחום יישום ומפרט טכני</w:t>
      </w:r>
      <w:r w:rsidR="00053C5A" w:rsidRPr="00E976E4">
        <w:rPr>
          <w:rFonts w:asciiTheme="majorBidi" w:hAnsiTheme="majorBidi" w:cstheme="majorBidi"/>
          <w:rtl/>
          <w:lang w:val="de-DE" w:bidi="he-IL"/>
        </w:rPr>
        <w:t xml:space="preserve"> (מושב </w:t>
      </w:r>
      <w:r w:rsidR="007F6BF8" w:rsidRPr="00E976E4">
        <w:rPr>
          <w:rFonts w:asciiTheme="majorBidi" w:hAnsiTheme="majorBidi" w:cstheme="majorBidi"/>
          <w:rtl/>
          <w:lang w:val="de-DE" w:bidi="he-IL"/>
        </w:rPr>
        <w:t>נוסע</w:t>
      </w:r>
      <w:r w:rsidR="00053C5A" w:rsidRPr="00E976E4">
        <w:rPr>
          <w:rFonts w:asciiTheme="majorBidi" w:hAnsiTheme="majorBidi" w:cstheme="majorBidi"/>
          <w:rtl/>
          <w:lang w:val="de-DE" w:bidi="he-IL"/>
        </w:rPr>
        <w:t xml:space="preserve">, מערכות היגוי, הגנה על </w:t>
      </w:r>
      <w:r w:rsidR="007F6BF8" w:rsidRPr="00E976E4">
        <w:rPr>
          <w:rFonts w:asciiTheme="majorBidi" w:hAnsiTheme="majorBidi" w:cstheme="majorBidi"/>
          <w:rtl/>
          <w:lang w:val="de-DE" w:bidi="he-IL"/>
        </w:rPr>
        <w:t>נהג</w:t>
      </w:r>
      <w:r w:rsidR="00053C5A" w:rsidRPr="00E976E4">
        <w:rPr>
          <w:rFonts w:asciiTheme="majorBidi" w:hAnsiTheme="majorBidi" w:cstheme="majorBidi"/>
          <w:rtl/>
          <w:lang w:val="de-DE" w:bidi="he-IL"/>
        </w:rPr>
        <w:t xml:space="preserve"> </w:t>
      </w:r>
      <w:r w:rsidR="007F6BF8" w:rsidRPr="00E976E4">
        <w:rPr>
          <w:rFonts w:asciiTheme="majorBidi" w:hAnsiTheme="majorBidi" w:cstheme="majorBidi"/>
          <w:rtl/>
          <w:lang w:val="de-DE" w:bidi="he-IL"/>
        </w:rPr>
        <w:t>ה</w:t>
      </w:r>
      <w:r w:rsidR="00053C5A" w:rsidRPr="00E976E4">
        <w:rPr>
          <w:rFonts w:asciiTheme="majorBidi" w:hAnsiTheme="majorBidi" w:cstheme="majorBidi"/>
          <w:rtl/>
          <w:lang w:val="de-DE" w:bidi="he-IL"/>
        </w:rPr>
        <w:t xml:space="preserve">רכב במקרה של תאונות, שדה </w:t>
      </w:r>
      <w:r w:rsidR="007F6BF8" w:rsidRPr="00E976E4">
        <w:rPr>
          <w:rFonts w:asciiTheme="majorBidi" w:hAnsiTheme="majorBidi" w:cstheme="majorBidi"/>
          <w:rtl/>
          <w:lang w:val="de-DE" w:bidi="he-IL"/>
        </w:rPr>
        <w:t>ראי</w:t>
      </w:r>
      <w:r w:rsidR="00053C5A" w:rsidRPr="00E976E4">
        <w:rPr>
          <w:rFonts w:asciiTheme="majorBidi" w:hAnsiTheme="majorBidi" w:cstheme="majorBidi"/>
          <w:rtl/>
          <w:lang w:val="de-DE" w:bidi="he-IL"/>
        </w:rPr>
        <w:t>ה וכו</w:t>
      </w:r>
      <w:r w:rsidR="007F6BF8" w:rsidRPr="00E976E4">
        <w:rPr>
          <w:rFonts w:asciiTheme="majorBidi" w:hAnsiTheme="majorBidi" w:cstheme="majorBidi"/>
          <w:rtl/>
          <w:lang w:val="de-DE" w:bidi="he-IL"/>
        </w:rPr>
        <w:t>')</w:t>
      </w:r>
      <w:r w:rsidR="00053C5A" w:rsidRPr="00E976E4">
        <w:rPr>
          <w:rFonts w:asciiTheme="majorBidi" w:hAnsiTheme="majorBidi" w:cstheme="majorBidi"/>
          <w:rtl/>
          <w:lang w:val="de-DE" w:bidi="he-IL"/>
        </w:rPr>
        <w:t>.</w:t>
      </w:r>
      <w:r w:rsidR="00BD3C05">
        <w:rPr>
          <w:rFonts w:asciiTheme="majorBidi" w:hAnsiTheme="majorBidi" w:cs="Times New Roman" w:hint="cs"/>
          <w:rtl/>
          <w:lang w:val="de-DE" w:bidi="he-IL"/>
        </w:rPr>
        <w:t xml:space="preserve"> </w:t>
      </w:r>
      <w:r w:rsidR="00BD3C05" w:rsidRPr="00BD3C05">
        <w:rPr>
          <w:rFonts w:asciiTheme="majorBidi" w:hAnsiTheme="majorBidi" w:cs="Times New Roman" w:hint="cs"/>
          <w:rtl/>
          <w:lang w:val="de-DE" w:bidi="he-IL"/>
        </w:rPr>
        <w:t>לעומת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זאת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פונקציות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נהיגה</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אוטונומיות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מאופיינות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דווקא</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בכך</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שהן</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אינן</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מספקות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הדרכה</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אנושית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דוגמאות</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לכך</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הם</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מה</w:t>
      </w:r>
      <w:r w:rsidR="00BD3C05" w:rsidRPr="00BD3C05">
        <w:rPr>
          <w:rFonts w:asciiTheme="majorBidi" w:hAnsiTheme="majorBidi" w:cs="Times New Roman"/>
          <w:rtl/>
          <w:lang w:val="de-DE" w:bidi="he-IL"/>
        </w:rPr>
        <w:t xml:space="preserve"> </w:t>
      </w:r>
      <w:r w:rsidR="00BD3C05" w:rsidRPr="00BD3C05">
        <w:rPr>
          <w:rFonts w:asciiTheme="majorBidi" w:hAnsiTheme="majorBidi" w:cs="Times New Roman" w:hint="cs"/>
          <w:rtl/>
          <w:lang w:val="de-DE" w:bidi="he-IL"/>
        </w:rPr>
        <w:t>שמכונה</w:t>
      </w:r>
      <w:r w:rsidR="00BD3C05" w:rsidRPr="00BD3C05">
        <w:rPr>
          <w:rFonts w:asciiTheme="majorBidi" w:hAnsiTheme="majorBidi" w:cs="Times New Roman"/>
          <w:rtl/>
          <w:lang w:val="de-DE" w:bidi="he-IL"/>
        </w:rPr>
        <w:t xml:space="preserve"> "</w:t>
      </w:r>
      <w:r w:rsidR="00BD3C05">
        <w:rPr>
          <w:rFonts w:asciiTheme="majorBidi" w:hAnsiTheme="majorBidi" w:cs="Times New Roman" w:hint="cs"/>
          <w:rtl/>
          <w:lang w:val="de-DE" w:bidi="he-IL"/>
        </w:rPr>
        <w:t>מובילי אנשים</w:t>
      </w:r>
      <w:r w:rsidR="00BD3C05" w:rsidRPr="00BD3C05">
        <w:rPr>
          <w:rFonts w:asciiTheme="majorBidi" w:hAnsiTheme="majorBidi" w:cs="Times New Roman"/>
          <w:rtl/>
          <w:lang w:val="de-DE" w:bidi="he-IL"/>
        </w:rPr>
        <w:t xml:space="preserve">" </w:t>
      </w:r>
      <w:r w:rsidR="000E163D">
        <w:rPr>
          <w:rFonts w:asciiTheme="majorBidi" w:hAnsiTheme="majorBidi" w:cs="Times New Roman"/>
          <w:lang w:val="de-DE" w:bidi="he-IL"/>
        </w:rPr>
        <w:t>(People-Mover)</w:t>
      </w:r>
      <w:r w:rsidR="000E163D">
        <w:rPr>
          <w:rFonts w:asciiTheme="majorBidi" w:hAnsiTheme="majorBidi" w:cs="Times New Roman" w:hint="cs"/>
          <w:rtl/>
          <w:lang w:val="de-DE" w:bidi="he-IL"/>
        </w:rPr>
        <w:t xml:space="preserve"> </w:t>
      </w:r>
      <w:r w:rsidR="00BD3C05" w:rsidRPr="00BD3C05">
        <w:rPr>
          <w:rFonts w:asciiTheme="majorBidi" w:hAnsiTheme="majorBidi" w:cs="Times New Roman" w:hint="cs"/>
          <w:rtl/>
          <w:lang w:val="de-DE" w:bidi="he-IL"/>
        </w:rPr>
        <w:t>או</w:t>
      </w:r>
      <w:r w:rsidR="00BD3C05" w:rsidRPr="00BD3C05">
        <w:rPr>
          <w:rFonts w:asciiTheme="majorBidi" w:hAnsiTheme="majorBidi" w:cs="Times New Roman"/>
          <w:rtl/>
          <w:lang w:val="de-DE" w:bidi="he-IL"/>
        </w:rPr>
        <w:t xml:space="preserve"> </w:t>
      </w:r>
      <w:r w:rsidR="00BD3C05" w:rsidRPr="00CE31E5">
        <w:rPr>
          <w:rFonts w:asciiTheme="majorBidi" w:hAnsiTheme="majorBidi" w:cs="Times New Roman"/>
          <w:rtl/>
          <w:lang w:val="de-DE" w:bidi="he-IL"/>
        </w:rPr>
        <w:t>"</w:t>
      </w:r>
      <w:r w:rsidR="00BD3C05" w:rsidRPr="00CE31E5">
        <w:rPr>
          <w:rFonts w:asciiTheme="majorBidi" w:hAnsiTheme="majorBidi" w:cs="Times New Roman" w:hint="cs"/>
          <w:rtl/>
          <w:lang w:val="de-DE" w:bidi="he-IL"/>
        </w:rPr>
        <w:t>מובילי</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סחורות</w:t>
      </w:r>
      <w:r w:rsidR="00BD3C05" w:rsidRPr="00CE31E5">
        <w:rPr>
          <w:rFonts w:asciiTheme="majorBidi" w:hAnsiTheme="majorBidi" w:cs="Times New Roman"/>
          <w:rtl/>
          <w:lang w:val="de-DE" w:bidi="he-IL"/>
        </w:rPr>
        <w:t>"</w:t>
      </w:r>
      <w:r w:rsidR="000E163D" w:rsidRPr="00CE31E5">
        <w:rPr>
          <w:rFonts w:asciiTheme="majorBidi" w:hAnsiTheme="majorBidi" w:cs="Times New Roman" w:hint="cs"/>
          <w:rtl/>
          <w:lang w:val="de-DE" w:bidi="he-IL"/>
        </w:rPr>
        <w:t xml:space="preserve"> </w:t>
      </w:r>
      <w:r w:rsidR="000E163D" w:rsidRPr="00CE31E5">
        <w:rPr>
          <w:rFonts w:asciiTheme="majorBidi" w:hAnsiTheme="majorBidi" w:cs="Times New Roman"/>
          <w:lang w:val="de-DE" w:bidi="he-IL"/>
        </w:rPr>
        <w:t>Goods-Mover)</w:t>
      </w:r>
      <w:r w:rsidR="000E163D" w:rsidRPr="00CE31E5">
        <w:rPr>
          <w:rFonts w:asciiTheme="majorBidi" w:hAnsiTheme="majorBidi" w:cs="Times New Roman" w:hint="cs"/>
          <w:rtl/>
          <w:lang w:val="de-DE" w:bidi="he-IL"/>
        </w:rPr>
        <w:t>)</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בהתאם</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לשלב</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הסופי</w:t>
      </w:r>
      <w:r w:rsidR="00BD3C05" w:rsidRPr="00CE31E5">
        <w:rPr>
          <w:rFonts w:asciiTheme="majorBidi" w:hAnsiTheme="majorBidi" w:cs="Times New Roman"/>
          <w:rtl/>
          <w:lang w:val="de-DE" w:bidi="he-IL"/>
        </w:rPr>
        <w:t xml:space="preserve"> </w:t>
      </w:r>
      <w:r w:rsidR="000E163D" w:rsidRPr="00CE31E5">
        <w:rPr>
          <w:rFonts w:asciiTheme="majorBidi" w:hAnsiTheme="majorBidi" w:cs="Times New Roman" w:hint="cs"/>
          <w:rtl/>
          <w:lang w:val="de-DE" w:bidi="he-IL"/>
        </w:rPr>
        <w:t>שפותח</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יש</w:t>
      </w:r>
      <w:r w:rsidR="00BD3C05" w:rsidRPr="00CE31E5">
        <w:rPr>
          <w:rFonts w:asciiTheme="majorBidi" w:hAnsiTheme="majorBidi" w:cs="Times New Roman"/>
          <w:rtl/>
          <w:lang w:val="de-DE" w:bidi="he-IL"/>
        </w:rPr>
        <w:t xml:space="preserve"> </w:t>
      </w:r>
      <w:r w:rsidR="000E163D" w:rsidRPr="00CE31E5">
        <w:rPr>
          <w:rFonts w:asciiTheme="majorBidi" w:hAnsiTheme="majorBidi" w:cs="Times New Roman" w:hint="cs"/>
          <w:rtl/>
          <w:lang w:val="de-DE" w:bidi="he-IL"/>
        </w:rPr>
        <w:t>להתייחס אליהם</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יותר</w:t>
      </w:r>
      <w:r w:rsidR="00BD3C05" w:rsidRPr="00CE31E5">
        <w:rPr>
          <w:rFonts w:asciiTheme="majorBidi" w:hAnsiTheme="majorBidi" w:cs="Times New Roman"/>
          <w:rtl/>
          <w:lang w:val="de-DE" w:bidi="he-IL"/>
        </w:rPr>
        <w:t xml:space="preserve"> </w:t>
      </w:r>
      <w:proofErr w:type="spellStart"/>
      <w:r w:rsidR="000E163D" w:rsidRPr="00CE31E5">
        <w:rPr>
          <w:rFonts w:asciiTheme="majorBidi" w:hAnsiTheme="majorBidi" w:cs="Times New Roman" w:hint="cs"/>
          <w:rtl/>
          <w:lang w:val="de-DE" w:bidi="he-IL"/>
        </w:rPr>
        <w:t>כ</w:t>
      </w:r>
      <w:r w:rsidR="00CE31E5" w:rsidRPr="00CE31E5">
        <w:rPr>
          <w:rFonts w:asciiTheme="majorBidi" w:hAnsiTheme="majorBidi" w:cs="Times New Roman" w:hint="cs"/>
          <w:rtl/>
          <w:lang w:val="de-DE" w:bidi="he-IL"/>
        </w:rPr>
        <w:t>'</w:t>
      </w:r>
      <w:r w:rsidR="000E163D" w:rsidRPr="00CE31E5">
        <w:rPr>
          <w:rFonts w:asciiTheme="majorBidi" w:hAnsiTheme="majorBidi" w:cs="Times New Roman" w:hint="cs"/>
          <w:rtl/>
          <w:lang w:val="de-DE" w:bidi="he-IL"/>
        </w:rPr>
        <w:t>אליו</w:t>
      </w:r>
      <w:r w:rsidR="00BD3C05" w:rsidRPr="00CE31E5">
        <w:rPr>
          <w:rFonts w:asciiTheme="majorBidi" w:hAnsiTheme="majorBidi" w:cs="Times New Roman" w:hint="cs"/>
          <w:rtl/>
          <w:lang w:val="de-DE" w:bidi="he-IL"/>
        </w:rPr>
        <w:t>ד</w:t>
      </w:r>
      <w:proofErr w:type="spellEnd"/>
      <w:r w:rsidR="00CE31E5" w:rsidRPr="00CE31E5">
        <w:rPr>
          <w:rFonts w:asciiTheme="majorBidi" w:hAnsiTheme="majorBidi" w:cs="Times New Roman" w:hint="cs"/>
          <w:rtl/>
          <w:lang w:val="de-DE" w:bidi="he-IL"/>
        </w:rPr>
        <w:t>'</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רובוט</w:t>
      </w:r>
      <w:r w:rsidR="00BD3C05" w:rsidRPr="00CE31E5">
        <w:rPr>
          <w:rFonts w:asciiTheme="majorBidi" w:hAnsiTheme="majorBidi" w:cs="Times New Roman"/>
          <w:rtl/>
          <w:lang w:val="de-DE" w:bidi="he-IL"/>
        </w:rPr>
        <w:t>)</w:t>
      </w:r>
      <w:r w:rsidR="00FC5AC1">
        <w:rPr>
          <w:rFonts w:asciiTheme="majorBidi" w:hAnsiTheme="majorBidi" w:cs="Times New Roman" w:hint="cs"/>
          <w:rtl/>
          <w:lang w:val="de-DE" w:bidi="he-IL"/>
        </w:rPr>
        <w:t>,</w:t>
      </w:r>
      <w:r w:rsidR="00BD3C05" w:rsidRPr="00CE31E5">
        <w:rPr>
          <w:rFonts w:asciiTheme="majorBidi" w:hAnsiTheme="majorBidi" w:cs="Times New Roman"/>
          <w:rtl/>
          <w:lang w:val="de-DE" w:bidi="he-IL"/>
        </w:rPr>
        <w:t xml:space="preserve"> </w:t>
      </w:r>
      <w:r w:rsidR="00BD3C05" w:rsidRPr="00CE31E5">
        <w:rPr>
          <w:rFonts w:asciiTheme="majorBidi" w:hAnsiTheme="majorBidi" w:cs="Times New Roman" w:hint="cs"/>
          <w:rtl/>
          <w:lang w:val="de-DE" w:bidi="he-IL"/>
        </w:rPr>
        <w:t>מאשר</w:t>
      </w:r>
      <w:r w:rsidR="00BD3C05" w:rsidRPr="00CE31E5">
        <w:rPr>
          <w:rFonts w:asciiTheme="majorBidi" w:hAnsiTheme="majorBidi" w:cs="Times New Roman"/>
          <w:rtl/>
          <w:lang w:val="de-DE" w:bidi="he-IL"/>
        </w:rPr>
        <w:t xml:space="preserve"> </w:t>
      </w:r>
      <w:r w:rsidR="000E163D" w:rsidRPr="00CE31E5">
        <w:rPr>
          <w:rFonts w:asciiTheme="majorBidi" w:hAnsiTheme="majorBidi" w:cs="Times New Roman" w:hint="cs"/>
          <w:rtl/>
          <w:lang w:val="de-DE" w:bidi="he-IL"/>
        </w:rPr>
        <w:t xml:space="preserve">כאל </w:t>
      </w:r>
      <w:r w:rsidR="00BD3C05" w:rsidRPr="00CE31E5">
        <w:rPr>
          <w:rFonts w:asciiTheme="majorBidi" w:hAnsiTheme="majorBidi" w:cs="Times New Roman" w:hint="cs"/>
          <w:rtl/>
          <w:lang w:val="de-DE" w:bidi="he-IL"/>
        </w:rPr>
        <w:t>רכב</w:t>
      </w:r>
      <w:r w:rsidR="00BD3C05" w:rsidRPr="00CE31E5">
        <w:rPr>
          <w:rFonts w:asciiTheme="majorBidi" w:hAnsiTheme="majorBidi" w:cs="Times New Roman"/>
          <w:rtl/>
          <w:lang w:val="de-DE" w:bidi="he-IL"/>
        </w:rPr>
        <w:t xml:space="preserve"> </w:t>
      </w:r>
      <w:r w:rsidR="000E163D" w:rsidRPr="00CE31E5">
        <w:rPr>
          <w:rFonts w:asciiTheme="majorBidi" w:hAnsiTheme="majorBidi" w:cs="Times New Roman" w:hint="cs"/>
          <w:rtl/>
          <w:lang w:val="de-DE" w:bidi="he-IL"/>
        </w:rPr>
        <w:t>כמשמעותו ב</w:t>
      </w:r>
      <w:r w:rsidR="00BD3C05" w:rsidRPr="00CE31E5">
        <w:rPr>
          <w:rFonts w:asciiTheme="majorBidi" w:hAnsiTheme="majorBidi" w:cs="Times New Roman" w:hint="cs"/>
          <w:rtl/>
          <w:lang w:val="de-DE" w:bidi="he-IL"/>
        </w:rPr>
        <w:t>תקנה</w:t>
      </w:r>
      <w:r w:rsidR="00BD3C05" w:rsidRPr="00CE31E5">
        <w:rPr>
          <w:rFonts w:asciiTheme="majorBidi" w:hAnsiTheme="majorBidi" w:cs="Times New Roman"/>
          <w:rtl/>
          <w:lang w:val="de-DE" w:bidi="he-IL"/>
        </w:rPr>
        <w:t xml:space="preserve"> </w:t>
      </w:r>
      <w:r w:rsidR="000E163D" w:rsidRPr="00CE31E5">
        <w:rPr>
          <w:rFonts w:asciiTheme="majorBidi" w:hAnsiTheme="majorBidi" w:cs="Times New Roman"/>
          <w:lang w:val="de-DE"/>
        </w:rPr>
        <w:t>2018/858</w:t>
      </w:r>
      <w:r w:rsidR="000E163D" w:rsidRPr="00CE31E5">
        <w:rPr>
          <w:rFonts w:asciiTheme="majorBidi" w:hAnsiTheme="majorBidi" w:cs="Times New Roman" w:hint="cs"/>
          <w:rtl/>
          <w:lang w:val="de-DE" w:bidi="he-IL"/>
        </w:rPr>
        <w:t xml:space="preserve"> (</w:t>
      </w:r>
      <w:r w:rsidR="000E163D" w:rsidRPr="00CE31E5">
        <w:rPr>
          <w:rFonts w:asciiTheme="majorBidi" w:hAnsiTheme="majorBidi" w:cs="Times New Roman"/>
          <w:lang w:val="de-DE" w:bidi="he-IL"/>
        </w:rPr>
        <w:t>EU</w:t>
      </w:r>
      <w:r w:rsidR="000E163D" w:rsidRPr="00CE31E5">
        <w:rPr>
          <w:rFonts w:asciiTheme="majorBidi" w:hAnsiTheme="majorBidi" w:cs="Times New Roman" w:hint="cs"/>
          <w:rtl/>
          <w:lang w:val="de-DE" w:bidi="he-IL"/>
        </w:rPr>
        <w:t>),</w:t>
      </w:r>
      <w:r w:rsidR="00BD3C05" w:rsidRPr="00CE31E5">
        <w:rPr>
          <w:rFonts w:asciiTheme="majorBidi" w:hAnsiTheme="majorBidi" w:cs="Times New Roman"/>
          <w:rtl/>
          <w:lang w:val="de-DE" w:bidi="he-IL"/>
        </w:rPr>
        <w:t xml:space="preserve"> </w:t>
      </w:r>
      <w:r w:rsidR="002C45EE" w:rsidRPr="00CE31E5">
        <w:rPr>
          <w:rFonts w:asciiTheme="majorBidi" w:hAnsiTheme="majorBidi" w:cs="Times New Roman" w:hint="cs"/>
          <w:rtl/>
          <w:lang w:val="de-DE" w:bidi="he-IL"/>
        </w:rPr>
        <w:t xml:space="preserve">כך שאזור שלא נכלל כאן </w:t>
      </w:r>
      <w:r w:rsidR="002C45EE" w:rsidRPr="00CE31E5">
        <w:rPr>
          <w:rFonts w:asciiTheme="majorBidi" w:hAnsiTheme="majorBidi" w:cstheme="majorBidi"/>
          <w:rtl/>
          <w:lang w:bidi="he-IL"/>
        </w:rPr>
        <w:t>יהיה זמין</w:t>
      </w:r>
      <w:r w:rsidR="002C45EE" w:rsidRPr="00CE31E5">
        <w:rPr>
          <w:rFonts w:asciiTheme="majorBidi" w:hAnsiTheme="majorBidi" w:cstheme="majorBidi"/>
          <w:rtl/>
        </w:rPr>
        <w:t xml:space="preserve"> </w:t>
      </w:r>
      <w:r w:rsidR="002C45EE" w:rsidRPr="00CE31E5">
        <w:rPr>
          <w:rFonts w:asciiTheme="majorBidi" w:hAnsiTheme="majorBidi" w:cstheme="majorBidi"/>
          <w:rtl/>
          <w:lang w:bidi="he-IL"/>
        </w:rPr>
        <w:t xml:space="preserve">לחקיקה לאומית </w:t>
      </w:r>
      <w:proofErr w:type="spellStart"/>
      <w:r w:rsidR="002C45EE" w:rsidRPr="00CE31E5">
        <w:rPr>
          <w:rFonts w:asciiTheme="majorBidi" w:hAnsiTheme="majorBidi" w:cstheme="majorBidi"/>
          <w:rtl/>
          <w:lang w:bidi="he-IL"/>
        </w:rPr>
        <w:t>ולאישר</w:t>
      </w:r>
      <w:proofErr w:type="spellEnd"/>
      <w:r w:rsidR="002C45EE" w:rsidRPr="00CE31E5">
        <w:rPr>
          <w:rFonts w:asciiTheme="majorBidi" w:hAnsiTheme="majorBidi" w:cstheme="majorBidi"/>
          <w:rtl/>
          <w:lang w:bidi="he-IL"/>
        </w:rPr>
        <w:t xml:space="preserve"> לאומי עם תוקף מוגבל בגרמניה</w:t>
      </w:r>
      <w:r w:rsidR="002C45EE" w:rsidRPr="00CE31E5">
        <w:rPr>
          <w:rFonts w:asciiTheme="majorBidi" w:hAnsiTheme="majorBidi" w:cstheme="majorBidi" w:hint="cs"/>
          <w:rtl/>
          <w:lang w:bidi="he-IL"/>
        </w:rPr>
        <w:t xml:space="preserve"> </w:t>
      </w:r>
      <w:r w:rsidR="002C45EE" w:rsidRPr="00CE31E5">
        <w:rPr>
          <w:rFonts w:asciiTheme="majorBidi" w:hAnsiTheme="majorBidi" w:cstheme="majorBidi"/>
          <w:rtl/>
          <w:lang w:bidi="he-IL"/>
        </w:rPr>
        <w:t>עד להודעה חדשה</w:t>
      </w:r>
      <w:r w:rsidR="002C45EE" w:rsidRPr="00CE31E5">
        <w:rPr>
          <w:rFonts w:asciiTheme="majorBidi" w:hAnsiTheme="majorBidi" w:cstheme="majorBidi"/>
          <w:rtl/>
        </w:rPr>
        <w:t>.</w:t>
      </w:r>
    </w:p>
    <w:p w14:paraId="1F66ED16" w14:textId="363A9323" w:rsidR="00F51C81" w:rsidRDefault="00F51C81" w:rsidP="00074840">
      <w:pPr>
        <w:bidi/>
        <w:spacing w:line="360" w:lineRule="auto"/>
        <w:jc w:val="both"/>
        <w:rPr>
          <w:rFonts w:asciiTheme="majorBidi" w:hAnsiTheme="majorBidi" w:cs="Times New Roman"/>
          <w:rtl/>
          <w:lang w:val="de-DE" w:bidi="he-IL"/>
        </w:rPr>
      </w:pPr>
      <w:r w:rsidRPr="00FC5AC1">
        <w:rPr>
          <w:rFonts w:asciiTheme="majorBidi" w:hAnsiTheme="majorBidi" w:cs="Times New Roman" w:hint="cs"/>
          <w:rtl/>
          <w:lang w:val="de-DE" w:bidi="he-IL"/>
        </w:rPr>
        <w:t>במידה ובהתאם לשלב ההתפתח</w:t>
      </w:r>
      <w:r w:rsidR="000E750F" w:rsidRPr="00FC5AC1">
        <w:rPr>
          <w:rFonts w:asciiTheme="majorBidi" w:hAnsiTheme="majorBidi" w:cs="Times New Roman" w:hint="cs"/>
          <w:rtl/>
          <w:lang w:val="de-DE" w:bidi="he-IL"/>
        </w:rPr>
        <w:t>ות</w:t>
      </w:r>
      <w:r w:rsidRPr="00FC5AC1">
        <w:rPr>
          <w:rFonts w:asciiTheme="majorBidi" w:hAnsiTheme="majorBidi" w:cs="Times New Roman" w:hint="cs"/>
          <w:rtl/>
          <w:lang w:val="de-DE" w:bidi="he-IL"/>
        </w:rPr>
        <w:t xml:space="preserve"> ניתן יהיה ליצור </w:t>
      </w:r>
      <w:r w:rsidR="00B3778D" w:rsidRPr="00FC5AC1">
        <w:rPr>
          <w:rFonts w:asciiTheme="majorBidi" w:hAnsiTheme="majorBidi" w:cs="Times New Roman" w:hint="cs"/>
          <w:rtl/>
          <w:lang w:val="de-DE" w:bidi="he-IL"/>
        </w:rPr>
        <w:t>מאפיינים דומים</w:t>
      </w:r>
      <w:r w:rsidRPr="00FC5AC1">
        <w:rPr>
          <w:rFonts w:asciiTheme="majorBidi" w:hAnsiTheme="majorBidi" w:cs="Times New Roman" w:hint="cs"/>
          <w:rtl/>
          <w:lang w:val="de-DE" w:bidi="he-IL"/>
        </w:rPr>
        <w:t xml:space="preserve"> לרכב הקונבנציונלי</w:t>
      </w:r>
      <w:r w:rsidR="00FC5AC1" w:rsidRPr="00FC5AC1">
        <w:rPr>
          <w:rFonts w:asciiTheme="majorBidi" w:hAnsiTheme="majorBidi" w:cs="Times New Roman" w:hint="cs"/>
          <w:rtl/>
          <w:lang w:val="de-DE" w:bidi="he-IL"/>
        </w:rPr>
        <w:t>,</w:t>
      </w:r>
      <w:r w:rsidRPr="00FC5AC1">
        <w:rPr>
          <w:rFonts w:asciiTheme="majorBidi" w:hAnsiTheme="majorBidi" w:cs="Times New Roman" w:hint="cs"/>
          <w:rtl/>
          <w:lang w:val="de-DE" w:bidi="he-IL"/>
        </w:rPr>
        <w:t xml:space="preserve"> ו</w:t>
      </w:r>
      <w:r w:rsidR="00B3778D" w:rsidRPr="00FC5AC1">
        <w:rPr>
          <w:rFonts w:asciiTheme="majorBidi" w:hAnsiTheme="majorBidi" w:cs="Times New Roman" w:hint="cs"/>
          <w:rtl/>
          <w:lang w:val="de-DE" w:bidi="he-IL"/>
        </w:rPr>
        <w:t>בכך להנגיש את</w:t>
      </w:r>
      <w:r w:rsidR="000E750F" w:rsidRPr="00FC5AC1">
        <w:rPr>
          <w:rFonts w:asciiTheme="majorBidi" w:hAnsiTheme="majorBidi" w:cs="Times New Roman" w:hint="cs"/>
          <w:rtl/>
          <w:lang w:val="de-DE" w:bidi="he-IL"/>
        </w:rPr>
        <w:t xml:space="preserve"> הרכב ברובו לאישור הדגם התקף</w:t>
      </w:r>
      <w:r w:rsidR="00AD3F6A" w:rsidRPr="00FC5AC1">
        <w:rPr>
          <w:rFonts w:asciiTheme="majorBidi" w:hAnsiTheme="majorBidi" w:cs="Times New Roman" w:hint="cs"/>
          <w:rtl/>
          <w:lang w:val="de-DE" w:bidi="he-IL"/>
        </w:rPr>
        <w:t xml:space="preserve"> </w:t>
      </w:r>
      <w:r w:rsidR="001F7FDE" w:rsidRPr="00FC5AC1">
        <w:rPr>
          <w:rFonts w:asciiTheme="majorBidi" w:hAnsiTheme="majorBidi" w:cs="Times New Roman" w:hint="cs"/>
          <w:rtl/>
          <w:lang w:val="de-DE" w:bidi="he-IL"/>
        </w:rPr>
        <w:t>על פי חוק</w:t>
      </w:r>
      <w:r w:rsidR="00FC5AC1" w:rsidRPr="00FC5AC1">
        <w:rPr>
          <w:rFonts w:asciiTheme="majorBidi" w:hAnsiTheme="majorBidi" w:cs="Times New Roman" w:hint="cs"/>
          <w:rtl/>
          <w:lang w:val="de-DE" w:bidi="he-IL"/>
        </w:rPr>
        <w:t xml:space="preserve"> </w:t>
      </w:r>
      <w:r w:rsidR="00FC5AC1" w:rsidRPr="00FC5AC1">
        <w:rPr>
          <w:rFonts w:asciiTheme="majorBidi" w:hAnsiTheme="majorBidi" w:cs="Times New Roman"/>
          <w:rtl/>
          <w:lang w:val="de-DE" w:bidi="he-IL"/>
        </w:rPr>
        <w:t>–</w:t>
      </w:r>
      <w:r w:rsidR="00FC5AC1" w:rsidRPr="00FC5AC1">
        <w:rPr>
          <w:rFonts w:asciiTheme="majorBidi" w:hAnsiTheme="majorBidi" w:cs="Times New Roman" w:hint="cs"/>
          <w:rtl/>
          <w:lang w:val="de-DE" w:bidi="he-IL"/>
        </w:rPr>
        <w:t xml:space="preserve"> </w:t>
      </w:r>
      <w:r w:rsidR="00B3778D" w:rsidRPr="00FC5AC1">
        <w:rPr>
          <w:rFonts w:asciiTheme="majorBidi" w:hAnsiTheme="majorBidi" w:cs="Times New Roman" w:hint="cs"/>
          <w:rtl/>
          <w:lang w:val="de-DE" w:bidi="he-IL"/>
        </w:rPr>
        <w:t>כמו למשל, אם</w:t>
      </w:r>
      <w:r w:rsidR="00ED5E7F" w:rsidRPr="00FC5AC1">
        <w:rPr>
          <w:rFonts w:asciiTheme="majorBidi" w:hAnsiTheme="majorBidi" w:cs="Times New Roman" w:hint="cs"/>
          <w:rtl/>
          <w:lang w:val="de-DE" w:bidi="he-IL"/>
        </w:rPr>
        <w:t xml:space="preserve"> </w:t>
      </w:r>
      <w:r w:rsidR="00B3778D" w:rsidRPr="00FC5AC1">
        <w:rPr>
          <w:rFonts w:asciiTheme="majorBidi" w:hAnsiTheme="majorBidi" w:cs="Times New Roman" w:hint="cs"/>
          <w:rtl/>
          <w:lang w:val="de-DE" w:bidi="he-IL"/>
        </w:rPr>
        <w:t xml:space="preserve">פונקציות הנהיגה האוטונומית </w:t>
      </w:r>
      <w:r w:rsidR="00ED5E7F" w:rsidRPr="00FC5AC1">
        <w:rPr>
          <w:rFonts w:asciiTheme="majorBidi" w:hAnsiTheme="majorBidi" w:cs="Times New Roman" w:hint="cs"/>
          <w:rtl/>
          <w:lang w:val="de-DE" w:bidi="he-IL"/>
        </w:rPr>
        <w:t>יותקנו ליד מערכת השליטה הקונבנציונלית</w:t>
      </w:r>
      <w:r w:rsidR="00FC5AC1" w:rsidRPr="00FC5AC1">
        <w:rPr>
          <w:rFonts w:asciiTheme="majorBidi" w:hAnsiTheme="majorBidi" w:cs="Times New Roman" w:hint="cs"/>
          <w:rtl/>
          <w:lang w:val="de-DE" w:bidi="he-IL"/>
        </w:rPr>
        <w:t xml:space="preserve"> </w:t>
      </w:r>
      <w:r w:rsidR="00FC5AC1" w:rsidRPr="00FC5AC1">
        <w:rPr>
          <w:rFonts w:asciiTheme="majorBidi" w:hAnsiTheme="majorBidi" w:cs="Times New Roman"/>
          <w:rtl/>
          <w:lang w:val="de-DE" w:bidi="he-IL"/>
        </w:rPr>
        <w:t>–</w:t>
      </w:r>
      <w:r w:rsidR="009B4631" w:rsidRPr="00FC5AC1">
        <w:rPr>
          <w:rFonts w:asciiTheme="majorBidi" w:hAnsiTheme="majorBidi" w:cs="Times New Roman" w:hint="cs"/>
          <w:rtl/>
          <w:lang w:val="de-DE" w:bidi="he-IL"/>
        </w:rPr>
        <w:t xml:space="preserve"> יאושרו חריגות </w:t>
      </w:r>
      <w:r w:rsidR="00383DCA" w:rsidRPr="00FC5AC1">
        <w:rPr>
          <w:rFonts w:asciiTheme="majorBidi" w:hAnsiTheme="majorBidi" w:cs="Times New Roman" w:hint="cs"/>
          <w:rtl/>
          <w:lang w:val="de-DE" w:bidi="he-IL"/>
        </w:rPr>
        <w:t>מהדרישות הטכניות האחידות</w:t>
      </w:r>
      <w:r w:rsidR="00FC5AC1" w:rsidRPr="00FC5AC1">
        <w:rPr>
          <w:rFonts w:asciiTheme="majorBidi" w:hAnsiTheme="majorBidi" w:cs="Times New Roman" w:hint="cs"/>
          <w:rtl/>
          <w:lang w:val="de-DE" w:bidi="he-IL"/>
        </w:rPr>
        <w:t>,</w:t>
      </w:r>
      <w:r w:rsidR="00383DCA" w:rsidRPr="00FC5AC1">
        <w:rPr>
          <w:rFonts w:asciiTheme="majorBidi" w:hAnsiTheme="majorBidi" w:cs="Times New Roman" w:hint="cs"/>
          <w:rtl/>
          <w:lang w:val="de-DE" w:bidi="he-IL"/>
        </w:rPr>
        <w:t xml:space="preserve"> </w:t>
      </w:r>
      <w:r w:rsidR="00664045" w:rsidRPr="00FC5AC1">
        <w:rPr>
          <w:rFonts w:asciiTheme="majorBidi" w:hAnsiTheme="majorBidi" w:cs="Times New Roman" w:hint="cs"/>
          <w:rtl/>
          <w:lang w:val="de-DE" w:bidi="he-IL"/>
        </w:rPr>
        <w:t xml:space="preserve">במסגרת </w:t>
      </w:r>
      <w:r w:rsidR="009B4631" w:rsidRPr="00FC5AC1">
        <w:rPr>
          <w:rFonts w:asciiTheme="majorBidi" w:hAnsiTheme="majorBidi" w:cs="Times New Roman" w:hint="cs"/>
          <w:rtl/>
          <w:lang w:val="de-DE" w:bidi="he-IL"/>
        </w:rPr>
        <w:t>אישור</w:t>
      </w:r>
      <w:r w:rsidR="009B4631">
        <w:rPr>
          <w:rFonts w:asciiTheme="majorBidi" w:hAnsiTheme="majorBidi" w:cs="Times New Roman" w:hint="cs"/>
          <w:rtl/>
          <w:lang w:val="de-DE" w:bidi="he-IL"/>
        </w:rPr>
        <w:t xml:space="preserve"> </w:t>
      </w:r>
      <w:r w:rsidR="00664045">
        <w:rPr>
          <w:rFonts w:asciiTheme="majorBidi" w:hAnsiTheme="majorBidi" w:cs="Times New Roman" w:hint="cs"/>
          <w:rtl/>
          <w:lang w:val="de-DE" w:bidi="he-IL"/>
        </w:rPr>
        <w:t>ה</w:t>
      </w:r>
      <w:r w:rsidR="009B4631">
        <w:rPr>
          <w:rFonts w:asciiTheme="majorBidi" w:hAnsiTheme="majorBidi" w:cs="Times New Roman" w:hint="cs"/>
          <w:rtl/>
          <w:lang w:val="de-DE" w:bidi="he-IL"/>
        </w:rPr>
        <w:t xml:space="preserve">דגם </w:t>
      </w:r>
      <w:r w:rsidR="00664045">
        <w:rPr>
          <w:rFonts w:asciiTheme="majorBidi" w:hAnsiTheme="majorBidi" w:cs="Times New Roman" w:hint="cs"/>
          <w:rtl/>
          <w:lang w:val="de-DE" w:bidi="he-IL"/>
        </w:rPr>
        <w:t>הארצי</w:t>
      </w:r>
      <w:r w:rsidR="009B4631">
        <w:rPr>
          <w:rFonts w:asciiTheme="majorBidi" w:hAnsiTheme="majorBidi" w:cs="Times New Roman" w:hint="cs"/>
          <w:rtl/>
          <w:lang w:val="de-DE" w:bidi="he-IL"/>
        </w:rPr>
        <w:t xml:space="preserve"> לכלי רכב סדרתיים קטנים בהתאם לסעיפים 42, 43 </w:t>
      </w:r>
      <w:r w:rsidR="00383DCA">
        <w:rPr>
          <w:rFonts w:asciiTheme="majorBidi" w:hAnsiTheme="majorBidi" w:cs="Times New Roman" w:hint="cs"/>
          <w:rtl/>
          <w:lang w:val="de-DE" w:bidi="he-IL"/>
        </w:rPr>
        <w:t>ב</w:t>
      </w:r>
      <w:r w:rsidR="009B4631">
        <w:rPr>
          <w:rFonts w:asciiTheme="majorBidi" w:hAnsiTheme="majorBidi" w:cs="Times New Roman" w:hint="cs"/>
          <w:rtl/>
          <w:lang w:val="de-DE" w:bidi="he-IL"/>
        </w:rPr>
        <w:t xml:space="preserve">תקנה </w:t>
      </w:r>
      <w:r w:rsidR="009B4631" w:rsidRPr="00B97E4F">
        <w:rPr>
          <w:rFonts w:asciiTheme="majorBidi" w:hAnsiTheme="majorBidi" w:cs="Times New Roman"/>
          <w:lang w:val="de-DE"/>
        </w:rPr>
        <w:t>2018/858</w:t>
      </w:r>
      <w:r w:rsidR="009B4631">
        <w:rPr>
          <w:rFonts w:asciiTheme="majorBidi" w:hAnsiTheme="majorBidi" w:cs="Times New Roman" w:hint="cs"/>
          <w:rtl/>
          <w:lang w:val="de-DE" w:bidi="he-IL"/>
        </w:rPr>
        <w:t xml:space="preserve"> (</w:t>
      </w:r>
      <w:r w:rsidR="009B4631">
        <w:rPr>
          <w:rFonts w:asciiTheme="majorBidi" w:hAnsiTheme="majorBidi" w:cs="Times New Roman"/>
          <w:lang w:val="de-DE" w:bidi="he-IL"/>
        </w:rPr>
        <w:t>EU</w:t>
      </w:r>
      <w:r w:rsidR="009B4631">
        <w:rPr>
          <w:rFonts w:asciiTheme="majorBidi" w:hAnsiTheme="majorBidi" w:cs="Times New Roman" w:hint="cs"/>
          <w:rtl/>
          <w:lang w:val="de-DE" w:bidi="he-IL"/>
        </w:rPr>
        <w:t>)</w:t>
      </w:r>
      <w:r w:rsidR="00383DCA">
        <w:rPr>
          <w:rFonts w:asciiTheme="majorBidi" w:hAnsiTheme="majorBidi" w:cs="Times New Roman" w:hint="cs"/>
          <w:rtl/>
          <w:lang w:val="de-DE" w:bidi="he-IL"/>
        </w:rPr>
        <w:t xml:space="preserve">, </w:t>
      </w:r>
      <w:r w:rsidR="00FC5AC1">
        <w:rPr>
          <w:rFonts w:asciiTheme="majorBidi" w:hAnsiTheme="majorBidi" w:cs="Times New Roman" w:hint="cs"/>
          <w:rtl/>
          <w:lang w:val="de-DE" w:bidi="he-IL"/>
        </w:rPr>
        <w:t xml:space="preserve">וזאת </w:t>
      </w:r>
      <w:r w:rsidR="00664045">
        <w:rPr>
          <w:rFonts w:asciiTheme="majorBidi" w:hAnsiTheme="majorBidi" w:cs="Times New Roman" w:hint="cs"/>
          <w:rtl/>
          <w:lang w:val="de-DE" w:bidi="he-IL"/>
        </w:rPr>
        <w:t xml:space="preserve">בתנאי שברמה הארצית יוגדרו דרישות טכניות </w:t>
      </w:r>
      <w:r w:rsidR="00664045">
        <w:rPr>
          <w:rFonts w:asciiTheme="majorBidi" w:hAnsiTheme="majorBidi" w:cs="Times New Roman" w:hint="cs"/>
          <w:rtl/>
          <w:lang w:val="de-DE" w:bidi="he-IL"/>
        </w:rPr>
        <w:lastRenderedPageBreak/>
        <w:t>חלופיות. החוק הקיים כולל דרישות חלופיות כאלה, כך ש</w:t>
      </w:r>
      <w:r w:rsidR="007924AC">
        <w:rPr>
          <w:rFonts w:asciiTheme="majorBidi" w:hAnsiTheme="majorBidi" w:cs="Times New Roman" w:hint="cs"/>
          <w:rtl/>
          <w:lang w:val="de-DE" w:bidi="he-IL"/>
        </w:rPr>
        <w:t xml:space="preserve">הדרך </w:t>
      </w:r>
      <w:r w:rsidR="00F40E4D">
        <w:rPr>
          <w:rFonts w:asciiTheme="majorBidi" w:hAnsiTheme="majorBidi" w:cs="Times New Roman" w:hint="cs"/>
          <w:rtl/>
          <w:lang w:val="de-DE" w:bidi="he-IL"/>
        </w:rPr>
        <w:t>ת</w:t>
      </w:r>
      <w:r w:rsidR="007924AC">
        <w:rPr>
          <w:rFonts w:asciiTheme="majorBidi" w:hAnsiTheme="majorBidi" w:cs="Times New Roman" w:hint="cs"/>
          <w:rtl/>
          <w:lang w:val="de-DE" w:bidi="he-IL"/>
        </w:rPr>
        <w:t xml:space="preserve">יסלל </w:t>
      </w:r>
      <w:r w:rsidR="00664045">
        <w:rPr>
          <w:rFonts w:asciiTheme="majorBidi" w:hAnsiTheme="majorBidi" w:cs="Times New Roman" w:hint="cs"/>
          <w:rtl/>
          <w:lang w:val="de-DE" w:bidi="he-IL"/>
        </w:rPr>
        <w:t xml:space="preserve">גם </w:t>
      </w:r>
      <w:r w:rsidR="007924AC">
        <w:rPr>
          <w:rFonts w:asciiTheme="majorBidi" w:hAnsiTheme="majorBidi" w:cs="Times New Roman" w:hint="cs"/>
          <w:rtl/>
          <w:lang w:val="de-DE" w:bidi="he-IL"/>
        </w:rPr>
        <w:t>ל</w:t>
      </w:r>
      <w:r w:rsidR="00664045">
        <w:rPr>
          <w:rFonts w:asciiTheme="majorBidi" w:hAnsiTheme="majorBidi" w:cs="Times New Roman" w:hint="cs"/>
          <w:rtl/>
          <w:lang w:val="de-DE" w:bidi="he-IL"/>
        </w:rPr>
        <w:t xml:space="preserve">אפשרות </w:t>
      </w:r>
      <w:r w:rsidR="007924AC">
        <w:rPr>
          <w:rFonts w:asciiTheme="majorBidi" w:hAnsiTheme="majorBidi" w:cs="Times New Roman" w:hint="cs"/>
          <w:rtl/>
          <w:lang w:val="de-DE" w:bidi="he-IL"/>
        </w:rPr>
        <w:t>הרשאה</w:t>
      </w:r>
      <w:r w:rsidR="00664045">
        <w:rPr>
          <w:rFonts w:asciiTheme="majorBidi" w:hAnsiTheme="majorBidi" w:cs="Times New Roman" w:hint="cs"/>
          <w:rtl/>
          <w:lang w:val="de-DE" w:bidi="he-IL"/>
        </w:rPr>
        <w:t xml:space="preserve"> זו</w:t>
      </w:r>
      <w:r w:rsidR="004F7B43">
        <w:rPr>
          <w:rFonts w:asciiTheme="majorBidi" w:hAnsiTheme="majorBidi" w:cs="Times New Roman" w:hint="cs"/>
          <w:rtl/>
          <w:lang w:val="de-DE" w:bidi="he-IL"/>
        </w:rPr>
        <w:t xml:space="preserve">. </w:t>
      </w:r>
      <w:r w:rsidR="00F62AF5">
        <w:rPr>
          <w:rFonts w:asciiTheme="majorBidi" w:hAnsiTheme="majorBidi" w:cs="Times New Roman" w:hint="cs"/>
          <w:rtl/>
          <w:lang w:val="de-DE" w:bidi="he-IL"/>
        </w:rPr>
        <w:t>גם ת</w:t>
      </w:r>
      <w:r w:rsidR="007924AC">
        <w:rPr>
          <w:rFonts w:asciiTheme="majorBidi" w:hAnsiTheme="majorBidi" w:cs="Times New Roman" w:hint="cs"/>
          <w:rtl/>
          <w:lang w:val="de-DE" w:bidi="he-IL"/>
        </w:rPr>
        <w:t xml:space="preserve">וקפו </w:t>
      </w:r>
      <w:r w:rsidR="00F62AF5">
        <w:rPr>
          <w:rFonts w:asciiTheme="majorBidi" w:hAnsiTheme="majorBidi" w:cs="Times New Roman" w:hint="cs"/>
          <w:rtl/>
          <w:lang w:val="de-DE" w:bidi="he-IL"/>
        </w:rPr>
        <w:t>של אישור זה מוגבל לשטח הריבוני של גרמניה.</w:t>
      </w:r>
    </w:p>
    <w:p w14:paraId="4AA22BF3" w14:textId="1953EDEF" w:rsidR="00975887" w:rsidRDefault="00FC3E83" w:rsidP="00074840">
      <w:pPr>
        <w:bidi/>
        <w:spacing w:line="360" w:lineRule="auto"/>
        <w:jc w:val="both"/>
        <w:rPr>
          <w:rFonts w:asciiTheme="majorBidi" w:hAnsiTheme="majorBidi" w:cstheme="majorBidi"/>
          <w:rtl/>
          <w:lang w:val="de-DE" w:bidi="he-IL"/>
        </w:rPr>
      </w:pPr>
      <w:r>
        <w:rPr>
          <w:rFonts w:asciiTheme="majorBidi" w:hAnsiTheme="majorBidi" w:cstheme="majorBidi"/>
          <w:rtl/>
          <w:lang w:bidi="he-IL"/>
        </w:rPr>
        <w:t>כ</w:t>
      </w:r>
      <w:r w:rsidR="00CC0980">
        <w:rPr>
          <w:rFonts w:asciiTheme="majorBidi" w:hAnsiTheme="majorBidi" w:cstheme="majorBidi" w:hint="cs"/>
          <w:rtl/>
          <w:lang w:bidi="he-IL"/>
        </w:rPr>
        <w:t xml:space="preserve">אשר </w:t>
      </w:r>
      <w:r w:rsidR="00A50795" w:rsidRPr="007D61F2">
        <w:rPr>
          <w:rFonts w:asciiTheme="majorBidi" w:hAnsiTheme="majorBidi" w:cstheme="majorBidi"/>
          <w:rtl/>
          <w:lang w:bidi="he-IL"/>
        </w:rPr>
        <w:t xml:space="preserve">נדרש אישור </w:t>
      </w:r>
      <w:r w:rsidR="002046CF" w:rsidRPr="007D61F2">
        <w:rPr>
          <w:rFonts w:asciiTheme="majorBidi" w:hAnsiTheme="majorBidi" w:cstheme="majorBidi"/>
          <w:rtl/>
          <w:lang w:bidi="he-IL"/>
        </w:rPr>
        <w:t>דגם</w:t>
      </w:r>
      <w:r w:rsidR="000F51EC">
        <w:rPr>
          <w:rFonts w:asciiTheme="majorBidi" w:hAnsiTheme="majorBidi" w:cstheme="majorBidi" w:hint="cs"/>
          <w:rtl/>
          <w:lang w:bidi="he-IL"/>
        </w:rPr>
        <w:t xml:space="preserve"> עם תוקף </w:t>
      </w:r>
      <w:r w:rsidR="00A50795" w:rsidRPr="007D61F2">
        <w:rPr>
          <w:rFonts w:asciiTheme="majorBidi" w:hAnsiTheme="majorBidi" w:cstheme="majorBidi"/>
          <w:rtl/>
          <w:lang w:bidi="he-IL"/>
        </w:rPr>
        <w:t>כלל</w:t>
      </w:r>
      <w:r w:rsidR="000F51EC">
        <w:rPr>
          <w:rFonts w:asciiTheme="majorBidi" w:hAnsiTheme="majorBidi" w:cstheme="majorBidi" w:hint="cs"/>
          <w:rtl/>
          <w:lang w:bidi="he-IL"/>
        </w:rPr>
        <w:t>-</w:t>
      </w:r>
      <w:r w:rsidR="00A50795" w:rsidRPr="007D61F2">
        <w:rPr>
          <w:rFonts w:asciiTheme="majorBidi" w:hAnsiTheme="majorBidi" w:cstheme="majorBidi"/>
          <w:rtl/>
          <w:lang w:bidi="he-IL"/>
        </w:rPr>
        <w:t>אירופי</w:t>
      </w:r>
      <w:r w:rsidR="00A50795" w:rsidRPr="007D61F2">
        <w:rPr>
          <w:rFonts w:asciiTheme="majorBidi" w:hAnsiTheme="majorBidi" w:cstheme="majorBidi"/>
          <w:rtl/>
        </w:rPr>
        <w:t xml:space="preserve">, </w:t>
      </w:r>
      <w:r w:rsidR="002046CF" w:rsidRPr="007D61F2">
        <w:rPr>
          <w:rFonts w:asciiTheme="majorBidi" w:hAnsiTheme="majorBidi" w:cstheme="majorBidi"/>
          <w:rtl/>
          <w:lang w:bidi="he-IL"/>
        </w:rPr>
        <w:t xml:space="preserve">מציע </w:t>
      </w:r>
      <w:r w:rsidR="00A50795" w:rsidRPr="007D61F2">
        <w:rPr>
          <w:rFonts w:asciiTheme="majorBidi" w:hAnsiTheme="majorBidi" w:cstheme="majorBidi"/>
          <w:rtl/>
          <w:lang w:bidi="he-IL"/>
        </w:rPr>
        <w:t xml:space="preserve">סעיף </w:t>
      </w:r>
      <w:r w:rsidR="00A50795" w:rsidRPr="007D61F2">
        <w:rPr>
          <w:rFonts w:asciiTheme="majorBidi" w:hAnsiTheme="majorBidi" w:cstheme="majorBidi"/>
          <w:rtl/>
        </w:rPr>
        <w:t xml:space="preserve">39 </w:t>
      </w:r>
      <w:r w:rsidR="00A50795" w:rsidRPr="007D61F2">
        <w:rPr>
          <w:rFonts w:asciiTheme="majorBidi" w:hAnsiTheme="majorBidi" w:cstheme="majorBidi"/>
          <w:rtl/>
          <w:lang w:bidi="he-IL"/>
        </w:rPr>
        <w:t>לתקנה</w:t>
      </w:r>
      <w:r w:rsidR="000F51EC">
        <w:rPr>
          <w:rFonts w:asciiTheme="majorBidi" w:hAnsiTheme="majorBidi" w:cstheme="majorBidi" w:hint="cs"/>
          <w:rtl/>
          <w:lang w:bidi="he-IL"/>
        </w:rPr>
        <w:t xml:space="preserve"> (</w:t>
      </w:r>
      <w:r w:rsidR="000F51EC">
        <w:rPr>
          <w:rFonts w:asciiTheme="majorBidi" w:hAnsiTheme="majorBidi" w:cstheme="majorBidi" w:hint="cs"/>
          <w:lang w:bidi="he-IL"/>
        </w:rPr>
        <w:t>EU</w:t>
      </w:r>
      <w:r w:rsidR="000F51EC">
        <w:rPr>
          <w:rFonts w:asciiTheme="majorBidi" w:hAnsiTheme="majorBidi" w:cstheme="majorBidi" w:hint="cs"/>
          <w:rtl/>
          <w:lang w:bidi="he-IL"/>
        </w:rPr>
        <w:t>)</w:t>
      </w:r>
      <w:r w:rsidR="00A50795" w:rsidRPr="007D61F2">
        <w:rPr>
          <w:rFonts w:asciiTheme="majorBidi" w:hAnsiTheme="majorBidi" w:cstheme="majorBidi"/>
          <w:rtl/>
          <w:lang w:bidi="he-IL"/>
        </w:rPr>
        <w:t xml:space="preserve"> </w:t>
      </w:r>
      <w:r w:rsidR="002046CF" w:rsidRPr="007D61F2">
        <w:rPr>
          <w:rFonts w:asciiTheme="majorBidi" w:hAnsiTheme="majorBidi" w:cstheme="majorBidi"/>
          <w:lang w:val="de-DE"/>
        </w:rPr>
        <w:t>2018/858</w:t>
      </w:r>
      <w:r w:rsidR="000F51EC">
        <w:rPr>
          <w:rFonts w:asciiTheme="majorBidi" w:hAnsiTheme="majorBidi" w:cstheme="majorBidi"/>
          <w:rtl/>
          <w:lang w:val="de-DE" w:bidi="he-IL"/>
        </w:rPr>
        <w:t xml:space="preserve"> </w:t>
      </w:r>
      <w:r w:rsidR="00A50795" w:rsidRPr="007D61F2">
        <w:rPr>
          <w:rFonts w:asciiTheme="majorBidi" w:hAnsiTheme="majorBidi" w:cstheme="majorBidi"/>
          <w:rtl/>
          <w:lang w:bidi="he-IL"/>
        </w:rPr>
        <w:t xml:space="preserve">את האפשרות של אישור </w:t>
      </w:r>
      <w:r w:rsidR="002046CF" w:rsidRPr="007D61F2">
        <w:rPr>
          <w:rFonts w:asciiTheme="majorBidi" w:hAnsiTheme="majorBidi" w:cstheme="majorBidi"/>
          <w:rtl/>
          <w:lang w:bidi="he-IL"/>
        </w:rPr>
        <w:t>דגם</w:t>
      </w:r>
      <w:r w:rsidR="002046CF" w:rsidRPr="007D61F2">
        <w:rPr>
          <w:rFonts w:asciiTheme="majorBidi" w:hAnsiTheme="majorBidi" w:cstheme="majorBidi"/>
          <w:rtl/>
        </w:rPr>
        <w:t xml:space="preserve"> </w:t>
      </w:r>
      <w:r w:rsidR="002046CF" w:rsidRPr="007D61F2">
        <w:rPr>
          <w:rFonts w:asciiTheme="majorBidi" w:hAnsiTheme="majorBidi" w:cstheme="majorBidi"/>
          <w:rtl/>
          <w:lang w:bidi="he-IL"/>
        </w:rPr>
        <w:t>חריג</w:t>
      </w:r>
      <w:r w:rsidR="00A50795" w:rsidRPr="007D61F2">
        <w:rPr>
          <w:rFonts w:asciiTheme="majorBidi" w:hAnsiTheme="majorBidi" w:cstheme="majorBidi"/>
          <w:rtl/>
          <w:lang w:bidi="he-IL"/>
        </w:rPr>
        <w:t xml:space="preserve"> עבור טכניקות</w:t>
      </w:r>
      <w:r w:rsidR="000F51EC">
        <w:rPr>
          <w:rFonts w:asciiTheme="majorBidi" w:hAnsiTheme="majorBidi" w:cstheme="majorBidi"/>
          <w:rtl/>
          <w:lang w:bidi="he-IL"/>
        </w:rPr>
        <w:t xml:space="preserve"> חדשות או </w:t>
      </w:r>
      <w:r w:rsidR="000F51EC">
        <w:rPr>
          <w:rFonts w:asciiTheme="majorBidi" w:hAnsiTheme="majorBidi" w:cstheme="majorBidi" w:hint="cs"/>
          <w:rtl/>
          <w:lang w:bidi="he-IL"/>
        </w:rPr>
        <w:t>קונספטים</w:t>
      </w:r>
      <w:r w:rsidR="00487CF5">
        <w:rPr>
          <w:rFonts w:asciiTheme="majorBidi" w:hAnsiTheme="majorBidi" w:cstheme="majorBidi"/>
          <w:rtl/>
          <w:lang w:bidi="he-IL"/>
        </w:rPr>
        <w:t xml:space="preserve"> חדשים</w:t>
      </w:r>
      <w:r w:rsidR="00FC5AC1">
        <w:rPr>
          <w:rFonts w:asciiTheme="majorBidi" w:hAnsiTheme="majorBidi" w:cstheme="majorBidi" w:hint="cs"/>
          <w:rtl/>
          <w:lang w:bidi="he-IL"/>
        </w:rPr>
        <w:t>,</w:t>
      </w:r>
      <w:r w:rsidR="00C15AB1">
        <w:rPr>
          <w:rFonts w:asciiTheme="majorBidi" w:hAnsiTheme="majorBidi" w:cstheme="majorBidi" w:hint="cs"/>
          <w:rtl/>
          <w:lang w:bidi="he-IL"/>
        </w:rPr>
        <w:t xml:space="preserve"> ש</w:t>
      </w:r>
      <w:r w:rsidR="007D61F2">
        <w:rPr>
          <w:rFonts w:asciiTheme="majorBidi" w:hAnsiTheme="majorBidi" w:cstheme="majorBidi" w:hint="cs"/>
          <w:rtl/>
          <w:lang w:bidi="he-IL"/>
        </w:rPr>
        <w:t>חייב לקבל את אישור</w:t>
      </w:r>
      <w:r w:rsidR="001A7101">
        <w:rPr>
          <w:rFonts w:asciiTheme="majorBidi" w:hAnsiTheme="majorBidi" w:cstheme="majorBidi"/>
          <w:rtl/>
          <w:lang w:bidi="he-IL"/>
        </w:rPr>
        <w:t xml:space="preserve"> ה</w:t>
      </w:r>
      <w:r w:rsidR="002B3D27">
        <w:rPr>
          <w:rFonts w:asciiTheme="majorBidi" w:hAnsiTheme="majorBidi" w:cstheme="majorBidi" w:hint="cs"/>
          <w:rtl/>
          <w:lang w:bidi="he-IL"/>
        </w:rPr>
        <w:t>נציבות</w:t>
      </w:r>
      <w:r w:rsidR="00A50795" w:rsidRPr="007D61F2">
        <w:rPr>
          <w:rFonts w:asciiTheme="majorBidi" w:hAnsiTheme="majorBidi" w:cstheme="majorBidi"/>
          <w:rtl/>
        </w:rPr>
        <w:t xml:space="preserve"> </w:t>
      </w:r>
      <w:r w:rsidR="002046CF" w:rsidRPr="007D61F2">
        <w:rPr>
          <w:rFonts w:asciiTheme="majorBidi" w:hAnsiTheme="majorBidi" w:cstheme="majorBidi"/>
          <w:rtl/>
          <w:lang w:bidi="he-IL"/>
        </w:rPr>
        <w:t>האירופית</w:t>
      </w:r>
      <w:r w:rsidR="002046CF" w:rsidRPr="007D61F2">
        <w:rPr>
          <w:rFonts w:asciiTheme="majorBidi" w:hAnsiTheme="majorBidi" w:cstheme="majorBidi"/>
          <w:rtl/>
        </w:rPr>
        <w:t xml:space="preserve">. </w:t>
      </w:r>
      <w:r w:rsidR="002046CF" w:rsidRPr="007D61F2">
        <w:rPr>
          <w:rFonts w:asciiTheme="majorBidi" w:hAnsiTheme="majorBidi" w:cstheme="majorBidi"/>
          <w:rtl/>
          <w:lang w:bidi="he-IL"/>
        </w:rPr>
        <w:t>עם זאת</w:t>
      </w:r>
      <w:r w:rsidR="002046CF" w:rsidRPr="007D61F2">
        <w:rPr>
          <w:rFonts w:asciiTheme="majorBidi" w:hAnsiTheme="majorBidi" w:cstheme="majorBidi"/>
          <w:rtl/>
        </w:rPr>
        <w:t xml:space="preserve">, </w:t>
      </w:r>
      <w:r w:rsidR="002046CF" w:rsidRPr="007D61F2">
        <w:rPr>
          <w:rFonts w:asciiTheme="majorBidi" w:hAnsiTheme="majorBidi" w:cstheme="majorBidi"/>
          <w:rtl/>
          <w:lang w:bidi="he-IL"/>
        </w:rPr>
        <w:t>אישור דגם חריג</w:t>
      </w:r>
      <w:r w:rsidR="00A50795" w:rsidRPr="007D61F2">
        <w:rPr>
          <w:rFonts w:asciiTheme="majorBidi" w:hAnsiTheme="majorBidi" w:cstheme="majorBidi"/>
          <w:rtl/>
          <w:lang w:bidi="he-IL"/>
        </w:rPr>
        <w:t xml:space="preserve"> זה מותנה באי</w:t>
      </w:r>
      <w:r w:rsidR="00A50795" w:rsidRPr="007D61F2">
        <w:rPr>
          <w:rFonts w:asciiTheme="majorBidi" w:hAnsiTheme="majorBidi" w:cstheme="majorBidi"/>
          <w:rtl/>
        </w:rPr>
        <w:t>-</w:t>
      </w:r>
      <w:r w:rsidR="00A50795" w:rsidRPr="007D61F2">
        <w:rPr>
          <w:rFonts w:asciiTheme="majorBidi" w:hAnsiTheme="majorBidi" w:cstheme="majorBidi"/>
          <w:rtl/>
          <w:lang w:bidi="he-IL"/>
        </w:rPr>
        <w:t xml:space="preserve">תאימות </w:t>
      </w:r>
      <w:r w:rsidR="004E22C3">
        <w:rPr>
          <w:rFonts w:asciiTheme="majorBidi" w:hAnsiTheme="majorBidi" w:cstheme="majorBidi" w:hint="cs"/>
          <w:rtl/>
          <w:lang w:bidi="he-IL"/>
        </w:rPr>
        <w:t>לפעולה</w:t>
      </w:r>
      <w:r w:rsidR="007D61F2" w:rsidRPr="007D61F2">
        <w:rPr>
          <w:rFonts w:asciiTheme="majorBidi" w:hAnsiTheme="majorBidi" w:cstheme="majorBidi"/>
          <w:rtl/>
          <w:lang w:bidi="he-IL"/>
        </w:rPr>
        <w:t xml:space="preserve"> </w:t>
      </w:r>
      <w:r w:rsidR="00A50795" w:rsidRPr="007D61F2">
        <w:rPr>
          <w:rFonts w:asciiTheme="majorBidi" w:hAnsiTheme="majorBidi" w:cstheme="majorBidi"/>
          <w:rtl/>
          <w:lang w:bidi="he-IL"/>
        </w:rPr>
        <w:t>טכנית</w:t>
      </w:r>
      <w:r w:rsidR="004E22C3">
        <w:rPr>
          <w:rFonts w:asciiTheme="majorBidi" w:hAnsiTheme="majorBidi" w:cstheme="majorBidi" w:hint="cs"/>
          <w:rtl/>
          <w:lang w:bidi="he-IL"/>
        </w:rPr>
        <w:t xml:space="preserve"> חוקית אחת או יותר</w:t>
      </w:r>
      <w:r w:rsidR="007D61F2" w:rsidRPr="007D61F2">
        <w:rPr>
          <w:rFonts w:asciiTheme="majorBidi" w:hAnsiTheme="majorBidi" w:cstheme="majorBidi"/>
          <w:rtl/>
          <w:lang w:bidi="he-IL"/>
        </w:rPr>
        <w:t xml:space="preserve"> </w:t>
      </w:r>
      <w:r w:rsidR="008B11D7">
        <w:rPr>
          <w:rFonts w:asciiTheme="majorBidi" w:hAnsiTheme="majorBidi" w:cstheme="majorBidi" w:hint="cs"/>
          <w:rtl/>
          <w:lang w:bidi="he-IL"/>
        </w:rPr>
        <w:t>המופיעה</w:t>
      </w:r>
      <w:r w:rsidR="004E22C3">
        <w:rPr>
          <w:rFonts w:asciiTheme="majorBidi" w:hAnsiTheme="majorBidi" w:cstheme="majorBidi" w:hint="cs"/>
          <w:rtl/>
          <w:lang w:bidi="he-IL"/>
        </w:rPr>
        <w:t xml:space="preserve"> </w:t>
      </w:r>
      <w:r w:rsidR="00A50795" w:rsidRPr="007D61F2">
        <w:rPr>
          <w:rFonts w:asciiTheme="majorBidi" w:hAnsiTheme="majorBidi" w:cstheme="majorBidi"/>
          <w:rtl/>
          <w:lang w:bidi="he-IL"/>
        </w:rPr>
        <w:t xml:space="preserve">בנספח </w:t>
      </w:r>
      <w:r w:rsidR="00A50795" w:rsidRPr="007D61F2">
        <w:rPr>
          <w:rFonts w:asciiTheme="majorBidi" w:hAnsiTheme="majorBidi" w:cstheme="majorBidi"/>
        </w:rPr>
        <w:t>II</w:t>
      </w:r>
      <w:r w:rsidR="00A50795" w:rsidRPr="007D61F2">
        <w:rPr>
          <w:rFonts w:asciiTheme="majorBidi" w:hAnsiTheme="majorBidi" w:cstheme="majorBidi"/>
          <w:rtl/>
        </w:rPr>
        <w:t>.</w:t>
      </w:r>
      <w:r w:rsidR="007C70CD">
        <w:rPr>
          <w:rFonts w:asciiTheme="majorBidi" w:hAnsiTheme="majorBidi" w:cstheme="majorBidi" w:hint="cs"/>
          <w:rtl/>
          <w:lang w:val="de-DE" w:bidi="he-IL"/>
        </w:rPr>
        <w:t xml:space="preserve"> </w:t>
      </w:r>
      <w:r w:rsidR="0054448D">
        <w:rPr>
          <w:rFonts w:asciiTheme="majorBidi" w:hAnsiTheme="majorBidi" w:cstheme="majorBidi" w:hint="cs"/>
          <w:rtl/>
          <w:lang w:bidi="he-IL"/>
        </w:rPr>
        <w:t>אך</w:t>
      </w:r>
      <w:r w:rsidR="007C70CD" w:rsidRPr="009B4EEB">
        <w:rPr>
          <w:rFonts w:asciiTheme="majorBidi" w:hAnsiTheme="majorBidi" w:cstheme="majorBidi"/>
          <w:rtl/>
        </w:rPr>
        <w:t xml:space="preserve">, </w:t>
      </w:r>
      <w:r w:rsidR="007C70CD" w:rsidRPr="009B4EEB">
        <w:rPr>
          <w:rFonts w:asciiTheme="majorBidi" w:hAnsiTheme="majorBidi" w:cstheme="majorBidi"/>
          <w:rtl/>
          <w:lang w:bidi="he-IL"/>
        </w:rPr>
        <w:t>כאמור לעיל</w:t>
      </w:r>
      <w:r w:rsidR="007C70CD" w:rsidRPr="009B4EEB">
        <w:rPr>
          <w:rFonts w:asciiTheme="majorBidi" w:hAnsiTheme="majorBidi" w:cstheme="majorBidi"/>
          <w:rtl/>
        </w:rPr>
        <w:t xml:space="preserve">, </w:t>
      </w:r>
      <w:r w:rsidR="007C70CD" w:rsidRPr="009B4EEB">
        <w:rPr>
          <w:rFonts w:asciiTheme="majorBidi" w:hAnsiTheme="majorBidi" w:cstheme="majorBidi"/>
          <w:rtl/>
          <w:lang w:bidi="he-IL"/>
        </w:rPr>
        <w:t>כלי רכב אוטונומיים אינם מתוארים על ידי פעולות חוקיות אלה</w:t>
      </w:r>
      <w:r w:rsidR="007C70CD" w:rsidRPr="009B4EEB">
        <w:rPr>
          <w:rFonts w:asciiTheme="majorBidi" w:hAnsiTheme="majorBidi" w:cstheme="majorBidi"/>
          <w:rtl/>
        </w:rPr>
        <w:t xml:space="preserve">, </w:t>
      </w:r>
      <w:r w:rsidR="007C70CD" w:rsidRPr="009B4EEB">
        <w:rPr>
          <w:rFonts w:asciiTheme="majorBidi" w:hAnsiTheme="majorBidi" w:cstheme="majorBidi"/>
          <w:rtl/>
          <w:lang w:bidi="he-IL"/>
        </w:rPr>
        <w:t>כך</w:t>
      </w:r>
      <w:r w:rsidR="003133D1">
        <w:rPr>
          <w:rFonts w:asciiTheme="majorBidi" w:hAnsiTheme="majorBidi" w:cstheme="majorBidi" w:hint="cs"/>
          <w:rtl/>
          <w:lang w:bidi="he-IL"/>
        </w:rPr>
        <w:t xml:space="preserve"> </w:t>
      </w:r>
      <w:r w:rsidR="007C70CD" w:rsidRPr="009B4EEB">
        <w:rPr>
          <w:rFonts w:asciiTheme="majorBidi" w:hAnsiTheme="majorBidi" w:cstheme="majorBidi"/>
          <w:rtl/>
          <w:lang w:bidi="he-IL"/>
        </w:rPr>
        <w:t>שבהתאם לשלב הפיתוח</w:t>
      </w:r>
      <w:r w:rsidR="003133D1">
        <w:rPr>
          <w:rFonts w:asciiTheme="majorBidi" w:hAnsiTheme="majorBidi" w:cstheme="majorBidi" w:hint="cs"/>
          <w:rtl/>
          <w:lang w:bidi="he-IL"/>
        </w:rPr>
        <w:t xml:space="preserve"> </w:t>
      </w:r>
      <w:r w:rsidR="00487CF5">
        <w:rPr>
          <w:rFonts w:asciiTheme="majorBidi" w:hAnsiTheme="majorBidi" w:cstheme="majorBidi" w:hint="cs"/>
          <w:rtl/>
          <w:lang w:bidi="he-IL"/>
        </w:rPr>
        <w:t>לא קיימת</w:t>
      </w:r>
      <w:r w:rsidR="007C70CD" w:rsidRPr="009B4EEB">
        <w:rPr>
          <w:rFonts w:asciiTheme="majorBidi" w:hAnsiTheme="majorBidi" w:cstheme="majorBidi"/>
          <w:rtl/>
          <w:lang w:bidi="he-IL"/>
        </w:rPr>
        <w:t xml:space="preserve"> אי התאמה חלקית אלא מדובר ב</w:t>
      </w:r>
      <w:r w:rsidR="009B4EEB">
        <w:rPr>
          <w:rFonts w:asciiTheme="majorBidi" w:hAnsiTheme="majorBidi" w:cstheme="majorBidi" w:hint="cs"/>
          <w:rtl/>
          <w:lang w:bidi="he-IL"/>
        </w:rPr>
        <w:t>'</w:t>
      </w:r>
      <w:r w:rsidR="007C70CD" w:rsidRPr="009B4EEB">
        <w:rPr>
          <w:rFonts w:asciiTheme="majorBidi" w:hAnsiTheme="majorBidi" w:cstheme="majorBidi"/>
          <w:rtl/>
          <w:lang w:bidi="he-IL"/>
        </w:rPr>
        <w:t>אליוד</w:t>
      </w:r>
      <w:r w:rsidR="009B4EEB">
        <w:rPr>
          <w:rFonts w:asciiTheme="majorBidi" w:hAnsiTheme="majorBidi" w:cstheme="majorBidi" w:hint="cs"/>
          <w:rtl/>
          <w:lang w:bidi="he-IL"/>
        </w:rPr>
        <w:t>'</w:t>
      </w:r>
      <w:r w:rsidR="007C70CD" w:rsidRPr="009B4EEB">
        <w:rPr>
          <w:rFonts w:asciiTheme="majorBidi" w:hAnsiTheme="majorBidi" w:cstheme="majorBidi"/>
          <w:rtl/>
        </w:rPr>
        <w:t xml:space="preserve"> </w:t>
      </w:r>
      <w:r w:rsidR="007C70CD" w:rsidRPr="009B4EEB">
        <w:rPr>
          <w:rFonts w:asciiTheme="majorBidi" w:hAnsiTheme="majorBidi" w:cstheme="majorBidi"/>
        </w:rPr>
        <w:t>aliud)</w:t>
      </w:r>
      <w:r w:rsidR="0054448D">
        <w:rPr>
          <w:rFonts w:asciiTheme="majorBidi" w:hAnsiTheme="majorBidi" w:cstheme="majorBidi" w:hint="cs"/>
          <w:rtl/>
          <w:lang w:bidi="he-IL"/>
        </w:rPr>
        <w:t>, רובוט),</w:t>
      </w:r>
      <w:r w:rsidR="007C70CD" w:rsidRPr="009B4EEB">
        <w:rPr>
          <w:rFonts w:asciiTheme="majorBidi" w:hAnsiTheme="majorBidi" w:cstheme="majorBidi"/>
          <w:rtl/>
          <w:lang w:bidi="he-IL"/>
        </w:rPr>
        <w:t xml:space="preserve"> ו</w:t>
      </w:r>
      <w:r w:rsidR="002B3D27">
        <w:rPr>
          <w:rFonts w:asciiTheme="majorBidi" w:hAnsiTheme="majorBidi" w:cstheme="majorBidi" w:hint="cs"/>
          <w:rtl/>
          <w:lang w:bidi="he-IL"/>
        </w:rPr>
        <w:t>לא ניתן להעריך אם הנציבות</w:t>
      </w:r>
      <w:r w:rsidR="00487CF5">
        <w:rPr>
          <w:rFonts w:asciiTheme="majorBidi" w:hAnsiTheme="majorBidi" w:cstheme="majorBidi" w:hint="cs"/>
          <w:rtl/>
          <w:lang w:bidi="he-IL"/>
        </w:rPr>
        <w:t xml:space="preserve"> האירופית תאשרו</w:t>
      </w:r>
      <w:r w:rsidR="007C70CD" w:rsidRPr="009B4EEB">
        <w:rPr>
          <w:rFonts w:asciiTheme="majorBidi" w:hAnsiTheme="majorBidi" w:cstheme="majorBidi"/>
          <w:rtl/>
        </w:rPr>
        <w:t>.</w:t>
      </w:r>
      <w:r w:rsidR="00A46018">
        <w:rPr>
          <w:rFonts w:asciiTheme="majorBidi" w:hAnsiTheme="majorBidi" w:cstheme="majorBidi" w:hint="cs"/>
          <w:rtl/>
          <w:lang w:val="de-DE" w:bidi="he-IL"/>
        </w:rPr>
        <w:t xml:space="preserve"> ברגע שבאיחוד </w:t>
      </w:r>
      <w:r w:rsidR="003133D1">
        <w:rPr>
          <w:rFonts w:asciiTheme="majorBidi" w:hAnsiTheme="majorBidi" w:cstheme="majorBidi" w:hint="cs"/>
          <w:rtl/>
          <w:lang w:val="de-DE" w:bidi="he-IL"/>
        </w:rPr>
        <w:t>האירופי יהיו</w:t>
      </w:r>
      <w:r w:rsidR="000C0C62">
        <w:rPr>
          <w:rFonts w:asciiTheme="majorBidi" w:hAnsiTheme="majorBidi" w:cstheme="majorBidi" w:hint="cs"/>
          <w:rtl/>
          <w:lang w:val="de-DE" w:bidi="he-IL"/>
        </w:rPr>
        <w:t xml:space="preserve"> </w:t>
      </w:r>
      <w:r w:rsidR="00A46018">
        <w:rPr>
          <w:rFonts w:asciiTheme="majorBidi" w:hAnsiTheme="majorBidi" w:cstheme="majorBidi" w:hint="cs"/>
          <w:rtl/>
          <w:lang w:val="de-DE" w:bidi="he-IL"/>
        </w:rPr>
        <w:t>דרישות</w:t>
      </w:r>
      <w:r w:rsidR="003133D1">
        <w:rPr>
          <w:rFonts w:asciiTheme="majorBidi" w:hAnsiTheme="majorBidi" w:cstheme="majorBidi" w:hint="cs"/>
          <w:rtl/>
          <w:lang w:val="de-DE" w:bidi="he-IL"/>
        </w:rPr>
        <w:t xml:space="preserve"> במידה מספקת</w:t>
      </w:r>
      <w:r w:rsidR="00A46018">
        <w:rPr>
          <w:rFonts w:asciiTheme="majorBidi" w:hAnsiTheme="majorBidi" w:cstheme="majorBidi" w:hint="cs"/>
          <w:rtl/>
          <w:lang w:val="de-DE" w:bidi="he-IL"/>
        </w:rPr>
        <w:t xml:space="preserve"> לאישור דגם</w:t>
      </w:r>
      <w:r w:rsidR="00110F9A">
        <w:rPr>
          <w:rFonts w:asciiTheme="majorBidi" w:hAnsiTheme="majorBidi" w:cstheme="majorBidi" w:hint="cs"/>
          <w:rtl/>
          <w:lang w:val="de-DE" w:bidi="he-IL"/>
        </w:rPr>
        <w:t>,</w:t>
      </w:r>
      <w:r w:rsidR="00A46018">
        <w:rPr>
          <w:rFonts w:asciiTheme="majorBidi" w:hAnsiTheme="majorBidi" w:cstheme="majorBidi" w:hint="cs"/>
          <w:rtl/>
          <w:lang w:val="de-DE" w:bidi="he-IL"/>
        </w:rPr>
        <w:t xml:space="preserve"> ו</w:t>
      </w:r>
      <w:r w:rsidR="00487CF5">
        <w:rPr>
          <w:rFonts w:asciiTheme="majorBidi" w:hAnsiTheme="majorBidi" w:cstheme="majorBidi" w:hint="cs"/>
          <w:rtl/>
          <w:lang w:val="de-DE" w:bidi="he-IL"/>
        </w:rPr>
        <w:t>ה</w:t>
      </w:r>
      <w:r w:rsidR="000C0C62">
        <w:rPr>
          <w:rFonts w:asciiTheme="majorBidi" w:hAnsiTheme="majorBidi" w:cstheme="majorBidi" w:hint="cs"/>
          <w:rtl/>
          <w:lang w:val="de-DE" w:bidi="he-IL"/>
        </w:rPr>
        <w:t>פעלה</w:t>
      </w:r>
      <w:r w:rsidR="00A46018">
        <w:rPr>
          <w:rFonts w:asciiTheme="majorBidi" w:hAnsiTheme="majorBidi" w:cstheme="majorBidi" w:hint="cs"/>
          <w:rtl/>
          <w:lang w:val="de-DE" w:bidi="he-IL"/>
        </w:rPr>
        <w:t xml:space="preserve"> ש</w:t>
      </w:r>
      <w:r w:rsidR="000C0C62">
        <w:rPr>
          <w:rFonts w:asciiTheme="majorBidi" w:hAnsiTheme="majorBidi" w:cstheme="majorBidi" w:hint="cs"/>
          <w:rtl/>
          <w:lang w:val="de-DE" w:bidi="he-IL"/>
        </w:rPr>
        <w:t>ל כלי רכב אוטומטיים ואוטונומיים</w:t>
      </w:r>
      <w:r w:rsidR="00A46018">
        <w:rPr>
          <w:rFonts w:asciiTheme="majorBidi" w:hAnsiTheme="majorBidi" w:cstheme="majorBidi" w:hint="cs"/>
          <w:rtl/>
          <w:lang w:val="de-DE" w:bidi="he-IL"/>
        </w:rPr>
        <w:t xml:space="preserve">, </w:t>
      </w:r>
      <w:r w:rsidR="000C0C62">
        <w:rPr>
          <w:rFonts w:asciiTheme="majorBidi" w:hAnsiTheme="majorBidi" w:cstheme="majorBidi" w:hint="cs"/>
          <w:rtl/>
          <w:lang w:val="de-DE" w:bidi="he-IL"/>
        </w:rPr>
        <w:t xml:space="preserve">או אז </w:t>
      </w:r>
      <w:r w:rsidR="00A46018">
        <w:rPr>
          <w:rFonts w:asciiTheme="majorBidi" w:hAnsiTheme="majorBidi" w:cstheme="majorBidi" w:hint="cs"/>
          <w:rtl/>
          <w:lang w:val="de-DE" w:bidi="he-IL"/>
        </w:rPr>
        <w:t>יבוצעו</w:t>
      </w:r>
      <w:r w:rsidR="00933F6E">
        <w:rPr>
          <w:rFonts w:asciiTheme="majorBidi" w:hAnsiTheme="majorBidi" w:cstheme="majorBidi" w:hint="cs"/>
          <w:rtl/>
          <w:lang w:val="de-DE" w:bidi="he-IL"/>
        </w:rPr>
        <w:t>, במידת הצורך,</w:t>
      </w:r>
      <w:r w:rsidR="00A46018">
        <w:rPr>
          <w:rFonts w:asciiTheme="majorBidi" w:hAnsiTheme="majorBidi" w:cstheme="majorBidi" w:hint="cs"/>
          <w:rtl/>
          <w:lang w:val="de-DE" w:bidi="he-IL"/>
        </w:rPr>
        <w:t xml:space="preserve"> התאמות ל</w:t>
      </w:r>
      <w:r w:rsidR="00933F6E">
        <w:rPr>
          <w:rFonts w:asciiTheme="majorBidi" w:hAnsiTheme="majorBidi" w:cstheme="majorBidi" w:hint="cs"/>
          <w:rtl/>
          <w:lang w:val="de-DE" w:bidi="he-IL"/>
        </w:rPr>
        <w:t>חוק הנוכחי ולתקנה זו</w:t>
      </w:r>
      <w:r w:rsidR="00A46018">
        <w:rPr>
          <w:rFonts w:asciiTheme="majorBidi" w:hAnsiTheme="majorBidi" w:cstheme="majorBidi" w:hint="cs"/>
          <w:rtl/>
          <w:lang w:val="de-DE" w:bidi="he-IL"/>
        </w:rPr>
        <w:t>.</w:t>
      </w:r>
      <w:r w:rsidR="00AD3F6A">
        <w:rPr>
          <w:rFonts w:asciiTheme="majorBidi" w:hAnsiTheme="majorBidi" w:cstheme="majorBidi" w:hint="cs"/>
          <w:rtl/>
          <w:lang w:val="de-DE" w:bidi="he-IL"/>
        </w:rPr>
        <w:t xml:space="preserve"> </w:t>
      </w:r>
    </w:p>
    <w:p w14:paraId="4A7CE3A4" w14:textId="77777777" w:rsidR="003133D1" w:rsidRPr="006B67C3" w:rsidRDefault="003133D1" w:rsidP="00074840">
      <w:pPr>
        <w:bidi/>
        <w:spacing w:line="360" w:lineRule="auto"/>
        <w:jc w:val="both"/>
        <w:rPr>
          <w:rFonts w:asciiTheme="majorBidi" w:hAnsiTheme="majorBidi" w:cstheme="majorBidi"/>
          <w:rtl/>
          <w:lang w:val="de-DE" w:bidi="he-IL"/>
        </w:rPr>
      </w:pPr>
    </w:p>
    <w:p w14:paraId="3435E6AB" w14:textId="77777777" w:rsidR="00975887" w:rsidRDefault="00975887" w:rsidP="00074840">
      <w:pPr>
        <w:bidi/>
        <w:spacing w:line="360" w:lineRule="auto"/>
        <w:jc w:val="both"/>
        <w:rPr>
          <w:rFonts w:asciiTheme="majorBidi" w:hAnsiTheme="majorBidi" w:cstheme="majorBidi"/>
          <w:b/>
          <w:bCs/>
          <w:rtl/>
          <w:lang w:bidi="he-IL"/>
        </w:rPr>
      </w:pPr>
      <w:r>
        <w:rPr>
          <w:rFonts w:asciiTheme="majorBidi" w:hAnsiTheme="majorBidi" w:cstheme="majorBidi" w:hint="cs"/>
          <w:b/>
          <w:bCs/>
          <w:lang w:bidi="he-IL"/>
        </w:rPr>
        <w:t>III</w:t>
      </w:r>
      <w:r>
        <w:rPr>
          <w:rFonts w:asciiTheme="majorBidi" w:hAnsiTheme="majorBidi" w:cstheme="majorBidi" w:hint="cs"/>
          <w:b/>
          <w:bCs/>
          <w:rtl/>
          <w:lang w:bidi="he-IL"/>
        </w:rPr>
        <w:t>. תוכן מהותי של הטיוטה</w:t>
      </w:r>
    </w:p>
    <w:p w14:paraId="12DEEAAB" w14:textId="43DB9B34" w:rsidR="00975887" w:rsidRDefault="003133D1" w:rsidP="00074840">
      <w:pPr>
        <w:bidi/>
        <w:spacing w:line="360" w:lineRule="auto"/>
        <w:jc w:val="both"/>
        <w:rPr>
          <w:rFonts w:asciiTheme="majorBidi" w:hAnsiTheme="majorBidi" w:cstheme="majorBidi"/>
          <w:rtl/>
          <w:lang w:bidi="he-IL"/>
        </w:rPr>
      </w:pPr>
      <w:r>
        <w:rPr>
          <w:rFonts w:asciiTheme="majorBidi" w:hAnsiTheme="majorBidi" w:cs="Times New Roman" w:hint="cs"/>
          <w:rtl/>
          <w:lang w:bidi="he-IL"/>
        </w:rPr>
        <w:t>יצירת האפשרות של הפעלת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כלי</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רכב</w:t>
      </w:r>
      <w:r w:rsidR="005408B8" w:rsidRPr="005408B8">
        <w:rPr>
          <w:rFonts w:asciiTheme="majorBidi" w:hAnsiTheme="majorBidi" w:cs="Times New Roman"/>
          <w:rtl/>
          <w:lang w:bidi="he-IL"/>
        </w:rPr>
        <w:t xml:space="preserve"> </w:t>
      </w:r>
      <w:r w:rsidR="005408B8">
        <w:rPr>
          <w:rFonts w:asciiTheme="majorBidi" w:hAnsiTheme="majorBidi" w:cs="Times New Roman" w:hint="cs"/>
          <w:rtl/>
          <w:lang w:bidi="he-IL"/>
        </w:rPr>
        <w:t>אוטונומיים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באזורי</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הפעלה</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מוגדרים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מהווה</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את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הצעד</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הבא</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לקראת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הכנסת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כלי</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רכב</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אוטומטיים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אוטונומיים</w:t>
      </w:r>
      <w:r w:rsidR="00110F9A">
        <w:rPr>
          <w:rFonts w:asciiTheme="majorBidi" w:hAnsiTheme="majorBidi" w:cs="Times New Roman" w:hint="cs"/>
          <w:rtl/>
          <w:lang w:bidi="he-IL"/>
        </w:rPr>
        <w:t>,</w:t>
      </w:r>
      <w:r w:rsidR="005408B8" w:rsidRPr="005408B8">
        <w:rPr>
          <w:rFonts w:asciiTheme="majorBidi" w:hAnsiTheme="majorBidi" w:cs="Times New Roman"/>
          <w:rtl/>
          <w:lang w:bidi="he-IL"/>
        </w:rPr>
        <w:t xml:space="preserve"> </w:t>
      </w:r>
      <w:r w:rsidR="005408B8">
        <w:rPr>
          <w:rFonts w:asciiTheme="majorBidi" w:hAnsiTheme="majorBidi" w:cs="Times New Roman" w:hint="cs"/>
          <w:rtl/>
          <w:lang w:bidi="he-IL"/>
        </w:rPr>
        <w:t>ומרושתים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להפעלה</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קבועה</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בכבישים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ציבוריים</w:t>
      </w:r>
      <w:r w:rsidR="005408B8" w:rsidRPr="005408B8">
        <w:rPr>
          <w:rFonts w:asciiTheme="majorBidi" w:hAnsiTheme="majorBidi" w:cs="Times New Roman"/>
          <w:rtl/>
          <w:lang w:bidi="he-IL"/>
        </w:rPr>
        <w:t xml:space="preserve">. </w:t>
      </w:r>
      <w:r w:rsidR="005408B8">
        <w:rPr>
          <w:rFonts w:asciiTheme="majorBidi" w:hAnsiTheme="majorBidi" w:cs="Times New Roman" w:hint="cs"/>
          <w:rtl/>
          <w:lang w:bidi="he-IL"/>
        </w:rPr>
        <w:t xml:space="preserve">הניסוי </w:t>
      </w:r>
      <w:r w:rsidR="007C351D">
        <w:rPr>
          <w:rFonts w:asciiTheme="majorBidi" w:hAnsiTheme="majorBidi" w:cs="Times New Roman" w:hint="cs"/>
          <w:rtl/>
          <w:lang w:bidi="he-IL"/>
        </w:rPr>
        <w:t>ב</w:t>
      </w:r>
      <w:r w:rsidR="005408B8" w:rsidRPr="005408B8">
        <w:rPr>
          <w:rFonts w:asciiTheme="majorBidi" w:hAnsiTheme="majorBidi" w:cs="Times New Roman" w:hint="cs"/>
          <w:rtl/>
          <w:lang w:bidi="he-IL"/>
        </w:rPr>
        <w:t>כלי</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רכב</w:t>
      </w:r>
      <w:r w:rsidR="005408B8" w:rsidRPr="005408B8">
        <w:rPr>
          <w:rFonts w:asciiTheme="majorBidi" w:hAnsiTheme="majorBidi" w:cs="Times New Roman"/>
          <w:rtl/>
          <w:lang w:bidi="he-IL"/>
        </w:rPr>
        <w:t xml:space="preserve"> </w:t>
      </w:r>
      <w:r w:rsidR="005408B8">
        <w:rPr>
          <w:rFonts w:asciiTheme="majorBidi" w:hAnsiTheme="majorBidi" w:cs="Times New Roman" w:hint="cs"/>
          <w:rtl/>
          <w:lang w:bidi="he-IL"/>
        </w:rPr>
        <w:t>אוטונומיים</w:t>
      </w:r>
      <w:r w:rsidR="005408B8" w:rsidRPr="005408B8">
        <w:rPr>
          <w:rFonts w:asciiTheme="majorBidi" w:hAnsiTheme="majorBidi" w:cs="Times New Roman"/>
          <w:rtl/>
          <w:lang w:bidi="he-IL"/>
        </w:rPr>
        <w:t xml:space="preserve"> </w:t>
      </w:r>
      <w:r w:rsidR="00752381">
        <w:rPr>
          <w:rFonts w:asciiTheme="majorBidi" w:hAnsiTheme="majorBidi" w:cs="Times New Roman" w:hint="cs"/>
          <w:rtl/>
          <w:lang w:bidi="he-IL"/>
        </w:rPr>
        <w:t>בתחבורה הציבורית</w:t>
      </w:r>
      <w:r>
        <w:rPr>
          <w:rFonts w:asciiTheme="majorBidi" w:hAnsiTheme="majorBidi" w:cs="Times New Roman" w:hint="cs"/>
          <w:rtl/>
          <w:lang w:bidi="he-IL"/>
        </w:rPr>
        <w:t xml:space="preserve"> כבר</w:t>
      </w:r>
      <w:r w:rsidR="007C351D">
        <w:rPr>
          <w:rFonts w:asciiTheme="majorBidi" w:hAnsiTheme="majorBidi" w:cs="Times New Roman" w:hint="cs"/>
          <w:rtl/>
          <w:lang w:bidi="he-IL"/>
        </w:rPr>
        <w:t xml:space="preserve"> </w:t>
      </w:r>
      <w:r w:rsidR="005408B8">
        <w:rPr>
          <w:rFonts w:asciiTheme="majorBidi" w:hAnsiTheme="majorBidi" w:cs="Times New Roman" w:hint="cs"/>
          <w:rtl/>
          <w:lang w:bidi="he-IL"/>
        </w:rPr>
        <w:t xml:space="preserve">אפשרי </w:t>
      </w:r>
      <w:r w:rsidR="005408B8" w:rsidRPr="005408B8">
        <w:rPr>
          <w:rFonts w:asciiTheme="majorBidi" w:hAnsiTheme="majorBidi" w:cs="Times New Roman" w:hint="cs"/>
          <w:rtl/>
          <w:lang w:bidi="he-IL"/>
        </w:rPr>
        <w:t>בהתבסס</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על</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סעיף</w:t>
      </w:r>
      <w:r w:rsidR="005408B8" w:rsidRPr="005408B8">
        <w:rPr>
          <w:rFonts w:asciiTheme="majorBidi" w:hAnsiTheme="majorBidi" w:cs="Times New Roman"/>
          <w:rtl/>
          <w:lang w:bidi="he-IL"/>
        </w:rPr>
        <w:t xml:space="preserve"> </w:t>
      </w:r>
      <w:r w:rsidR="00752381">
        <w:rPr>
          <w:rFonts w:asciiTheme="majorBidi" w:hAnsiTheme="majorBidi" w:cs="Times New Roman" w:hint="cs"/>
          <w:rtl/>
          <w:lang w:bidi="he-IL"/>
        </w:rPr>
        <w:t>אישורים חריגים</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שהונפקו</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על</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ידי</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המדינות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הפדרליות</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בהתאמה</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אך</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עד</w:t>
      </w:r>
      <w:r w:rsidR="005408B8" w:rsidRPr="005408B8">
        <w:rPr>
          <w:rFonts w:asciiTheme="majorBidi" w:hAnsiTheme="majorBidi" w:cs="Times New Roman"/>
          <w:rtl/>
          <w:lang w:bidi="he-IL"/>
        </w:rPr>
        <w:t xml:space="preserve"> </w:t>
      </w:r>
      <w:r w:rsidR="005408B8" w:rsidRPr="005408B8">
        <w:rPr>
          <w:rFonts w:asciiTheme="majorBidi" w:hAnsiTheme="majorBidi" w:cs="Times New Roman" w:hint="cs"/>
          <w:rtl/>
          <w:lang w:bidi="he-IL"/>
        </w:rPr>
        <w:t>כה</w:t>
      </w:r>
      <w:r w:rsidR="005408B8" w:rsidRPr="005408B8">
        <w:rPr>
          <w:rFonts w:asciiTheme="majorBidi" w:hAnsiTheme="majorBidi" w:cs="Times New Roman"/>
          <w:rtl/>
          <w:lang w:bidi="he-IL"/>
        </w:rPr>
        <w:t xml:space="preserve"> </w:t>
      </w:r>
      <w:r w:rsidR="00F17DF3">
        <w:rPr>
          <w:rFonts w:asciiTheme="majorBidi" w:hAnsiTheme="majorBidi" w:cs="Times New Roman" w:hint="cs"/>
          <w:rtl/>
          <w:lang w:bidi="he-IL"/>
        </w:rPr>
        <w:t>היה צריך למלא את התנאי של נוכחות אדם ברכב הנכון להתערב</w:t>
      </w:r>
      <w:r w:rsidR="00AB59AC">
        <w:rPr>
          <w:rFonts w:asciiTheme="majorBidi" w:hAnsiTheme="majorBidi" w:cs="Times New Roman" w:hint="cs"/>
          <w:rtl/>
          <w:lang w:bidi="he-IL"/>
        </w:rPr>
        <w:t xml:space="preserve"> למטרת בטיחות</w:t>
      </w:r>
      <w:r w:rsidR="00F17DF3">
        <w:rPr>
          <w:rFonts w:asciiTheme="majorBidi" w:hAnsiTheme="majorBidi" w:cs="Times New Roman" w:hint="cs"/>
          <w:rtl/>
          <w:lang w:bidi="he-IL"/>
        </w:rPr>
        <w:t>.</w:t>
      </w:r>
    </w:p>
    <w:p w14:paraId="0CDD4C9C" w14:textId="46122D5A" w:rsidR="00505C03" w:rsidRPr="00C45364" w:rsidRDefault="00A84767" w:rsidP="00074840">
      <w:pPr>
        <w:bidi/>
        <w:spacing w:line="360" w:lineRule="auto"/>
        <w:jc w:val="both"/>
        <w:rPr>
          <w:rFonts w:asciiTheme="majorBidi" w:hAnsiTheme="majorBidi" w:cstheme="majorBidi"/>
          <w:lang w:bidi="he-IL"/>
        </w:rPr>
      </w:pPr>
      <w:r w:rsidRPr="002B36E9">
        <w:rPr>
          <w:rFonts w:asciiTheme="majorBidi" w:hAnsiTheme="majorBidi" w:cstheme="majorBidi"/>
          <w:rtl/>
          <w:lang w:bidi="he-IL"/>
        </w:rPr>
        <w:t>על מנת לאפשר הפעלה סדירה של כלי רכב אלה בתחבורה ציבורית באזורי הפע</w:t>
      </w:r>
      <w:r w:rsidR="002B36E9" w:rsidRPr="002B36E9">
        <w:rPr>
          <w:rFonts w:asciiTheme="majorBidi" w:hAnsiTheme="majorBidi" w:cstheme="majorBidi"/>
          <w:rtl/>
          <w:lang w:bidi="he-IL"/>
        </w:rPr>
        <w:t>לה מוגדרים</w:t>
      </w:r>
      <w:r w:rsidR="002B36E9" w:rsidRPr="002B36E9">
        <w:rPr>
          <w:rFonts w:asciiTheme="majorBidi" w:hAnsiTheme="majorBidi" w:cstheme="majorBidi"/>
          <w:rtl/>
        </w:rPr>
        <w:t xml:space="preserve">, </w:t>
      </w:r>
      <w:r w:rsidR="002B36E9" w:rsidRPr="002B36E9">
        <w:rPr>
          <w:rFonts w:asciiTheme="majorBidi" w:hAnsiTheme="majorBidi" w:cstheme="majorBidi"/>
          <w:rtl/>
          <w:lang w:bidi="he-IL"/>
        </w:rPr>
        <w:t>אין צורך כעת באישורים</w:t>
      </w:r>
      <w:r w:rsidRPr="002B36E9">
        <w:rPr>
          <w:rFonts w:asciiTheme="majorBidi" w:hAnsiTheme="majorBidi" w:cstheme="majorBidi"/>
          <w:rtl/>
          <w:lang w:bidi="he-IL"/>
        </w:rPr>
        <w:t xml:space="preserve"> טכניים</w:t>
      </w:r>
      <w:r w:rsidR="00720681">
        <w:rPr>
          <w:rFonts w:asciiTheme="majorBidi" w:hAnsiTheme="majorBidi" w:cstheme="majorBidi"/>
          <w:rtl/>
          <w:lang w:bidi="he-IL"/>
        </w:rPr>
        <w:t xml:space="preserve"> חריגים </w:t>
      </w:r>
      <w:r w:rsidR="00720681">
        <w:rPr>
          <w:rFonts w:asciiTheme="majorBidi" w:hAnsiTheme="majorBidi" w:cstheme="majorBidi" w:hint="cs"/>
          <w:rtl/>
          <w:lang w:bidi="he-IL"/>
        </w:rPr>
        <w:t>ייחודיים ל</w:t>
      </w:r>
      <w:r w:rsidR="002B36E9" w:rsidRPr="002B36E9">
        <w:rPr>
          <w:rFonts w:asciiTheme="majorBidi" w:hAnsiTheme="majorBidi" w:cstheme="majorBidi"/>
          <w:rtl/>
          <w:lang w:bidi="he-IL"/>
        </w:rPr>
        <w:t>מדינה הפדרלית הרלוונטית</w:t>
      </w:r>
      <w:r w:rsidRPr="002B36E9">
        <w:rPr>
          <w:rFonts w:asciiTheme="majorBidi" w:hAnsiTheme="majorBidi" w:cstheme="majorBidi"/>
          <w:rtl/>
        </w:rPr>
        <w:t xml:space="preserve">. </w:t>
      </w:r>
      <w:r w:rsidRPr="002B36E9">
        <w:rPr>
          <w:rFonts w:asciiTheme="majorBidi" w:hAnsiTheme="majorBidi" w:cstheme="majorBidi"/>
          <w:rtl/>
          <w:lang w:bidi="he-IL"/>
        </w:rPr>
        <w:t>לכן</w:t>
      </w:r>
      <w:r w:rsidRPr="002B36E9">
        <w:rPr>
          <w:rFonts w:asciiTheme="majorBidi" w:hAnsiTheme="majorBidi" w:cstheme="majorBidi"/>
          <w:rtl/>
        </w:rPr>
        <w:t>,</w:t>
      </w:r>
      <w:r w:rsidR="002B36E9" w:rsidRPr="002B36E9">
        <w:rPr>
          <w:rFonts w:asciiTheme="majorBidi" w:hAnsiTheme="majorBidi" w:cstheme="majorBidi"/>
          <w:rtl/>
          <w:lang w:bidi="he-IL"/>
        </w:rPr>
        <w:t xml:space="preserve"> עם התיקון של חוק התעבורה</w:t>
      </w:r>
      <w:r w:rsidRPr="002B36E9">
        <w:rPr>
          <w:rFonts w:asciiTheme="majorBidi" w:hAnsiTheme="majorBidi" w:cstheme="majorBidi"/>
          <w:rtl/>
        </w:rPr>
        <w:t xml:space="preserve"> (</w:t>
      </w:r>
      <w:proofErr w:type="spellStart"/>
      <w:r w:rsidRPr="002B36E9">
        <w:rPr>
          <w:rFonts w:asciiTheme="majorBidi" w:hAnsiTheme="majorBidi" w:cstheme="majorBidi"/>
        </w:rPr>
        <w:t>StVG</w:t>
      </w:r>
      <w:proofErr w:type="spellEnd"/>
      <w:r w:rsidRPr="002B36E9">
        <w:rPr>
          <w:rFonts w:asciiTheme="majorBidi" w:hAnsiTheme="majorBidi" w:cstheme="majorBidi"/>
          <w:rtl/>
        </w:rPr>
        <w:t xml:space="preserve">), </w:t>
      </w:r>
      <w:r w:rsidR="002B36E9">
        <w:rPr>
          <w:rFonts w:asciiTheme="majorBidi" w:hAnsiTheme="majorBidi" w:cstheme="majorBidi" w:hint="cs"/>
          <w:rtl/>
          <w:lang w:bidi="he-IL"/>
        </w:rPr>
        <w:t xml:space="preserve">נקבע </w:t>
      </w:r>
      <w:r w:rsidRPr="002B36E9">
        <w:rPr>
          <w:rFonts w:asciiTheme="majorBidi" w:hAnsiTheme="majorBidi" w:cstheme="majorBidi"/>
          <w:rtl/>
          <w:lang w:bidi="he-IL"/>
        </w:rPr>
        <w:t>הליך א</w:t>
      </w:r>
      <w:r w:rsidR="002B36E9">
        <w:rPr>
          <w:rFonts w:asciiTheme="majorBidi" w:hAnsiTheme="majorBidi" w:cstheme="majorBidi"/>
          <w:rtl/>
          <w:lang w:bidi="he-IL"/>
        </w:rPr>
        <w:t>וניברסלי</w:t>
      </w:r>
      <w:r w:rsidR="002B36E9">
        <w:rPr>
          <w:rFonts w:asciiTheme="majorBidi" w:hAnsiTheme="majorBidi" w:cstheme="majorBidi" w:hint="cs"/>
          <w:rtl/>
          <w:lang w:bidi="he-IL"/>
        </w:rPr>
        <w:t xml:space="preserve"> תלת-שלבי</w:t>
      </w:r>
      <w:r w:rsidR="00110F9A">
        <w:rPr>
          <w:rFonts w:asciiTheme="majorBidi" w:hAnsiTheme="majorBidi" w:cstheme="majorBidi" w:hint="cs"/>
          <w:rtl/>
          <w:lang w:bidi="he-IL"/>
        </w:rPr>
        <w:t>,</w:t>
      </w:r>
      <w:r w:rsidRPr="002B36E9">
        <w:rPr>
          <w:rFonts w:asciiTheme="majorBidi" w:hAnsiTheme="majorBidi" w:cstheme="majorBidi"/>
          <w:rtl/>
        </w:rPr>
        <w:t xml:space="preserve"> </w:t>
      </w:r>
      <w:r w:rsidR="00971736">
        <w:rPr>
          <w:rFonts w:asciiTheme="majorBidi" w:hAnsiTheme="majorBidi" w:cstheme="majorBidi" w:hint="cs"/>
          <w:rtl/>
          <w:lang w:bidi="he-IL"/>
        </w:rPr>
        <w:t>ה</w:t>
      </w:r>
      <w:r w:rsidR="00971736">
        <w:rPr>
          <w:rFonts w:asciiTheme="majorBidi" w:hAnsiTheme="majorBidi" w:cstheme="majorBidi"/>
          <w:rtl/>
          <w:lang w:bidi="he-IL"/>
        </w:rPr>
        <w:t>מ</w:t>
      </w:r>
      <w:r w:rsidR="00720681">
        <w:rPr>
          <w:rFonts w:asciiTheme="majorBidi" w:hAnsiTheme="majorBidi" w:cstheme="majorBidi" w:hint="cs"/>
          <w:rtl/>
          <w:lang w:bidi="he-IL"/>
        </w:rPr>
        <w:t>עוגן בפרוטרוט</w:t>
      </w:r>
      <w:r w:rsidR="00720681">
        <w:rPr>
          <w:rFonts w:asciiTheme="majorBidi" w:hAnsiTheme="majorBidi" w:cstheme="majorBidi"/>
          <w:rtl/>
          <w:lang w:bidi="he-IL"/>
        </w:rPr>
        <w:t xml:space="preserve"> בתקנ</w:t>
      </w:r>
      <w:r w:rsidR="00720681">
        <w:rPr>
          <w:rFonts w:asciiTheme="majorBidi" w:hAnsiTheme="majorBidi" w:cstheme="majorBidi" w:hint="cs"/>
          <w:rtl/>
          <w:lang w:bidi="he-IL"/>
        </w:rPr>
        <w:t>ה זו</w:t>
      </w:r>
      <w:r w:rsidRPr="00505C03">
        <w:rPr>
          <w:rFonts w:asciiTheme="majorBidi" w:hAnsiTheme="majorBidi" w:cstheme="majorBidi"/>
          <w:rtl/>
        </w:rPr>
        <w:t>.</w:t>
      </w:r>
      <w:r w:rsidR="00971736" w:rsidRPr="00505C03">
        <w:rPr>
          <w:rFonts w:asciiTheme="majorBidi" w:hAnsiTheme="majorBidi" w:cstheme="majorBidi"/>
          <w:rtl/>
          <w:lang w:bidi="he-IL"/>
        </w:rPr>
        <w:t xml:space="preserve"> השלב הבא מותנה</w:t>
      </w:r>
      <w:r w:rsidR="00971736" w:rsidRPr="00505C03">
        <w:rPr>
          <w:rFonts w:asciiTheme="majorBidi" w:hAnsiTheme="majorBidi" w:cstheme="majorBidi"/>
          <w:rtl/>
        </w:rPr>
        <w:t xml:space="preserve"> </w:t>
      </w:r>
      <w:r w:rsidR="00971736" w:rsidRPr="00505C03">
        <w:rPr>
          <w:rFonts w:asciiTheme="majorBidi" w:hAnsiTheme="majorBidi" w:cstheme="majorBidi"/>
          <w:rtl/>
          <w:lang w:bidi="he-IL"/>
        </w:rPr>
        <w:t>בשלב הקודם</w:t>
      </w:r>
      <w:r w:rsidR="00971736" w:rsidRPr="00505C03">
        <w:rPr>
          <w:rFonts w:asciiTheme="majorBidi" w:hAnsiTheme="majorBidi" w:cstheme="majorBidi"/>
          <w:rtl/>
        </w:rPr>
        <w:t xml:space="preserve">. </w:t>
      </w:r>
      <w:r w:rsidR="00971736" w:rsidRPr="00505C03">
        <w:rPr>
          <w:rFonts w:asciiTheme="majorBidi" w:hAnsiTheme="majorBidi" w:cstheme="majorBidi"/>
          <w:rtl/>
          <w:lang w:bidi="he-IL"/>
        </w:rPr>
        <w:t>בכל רחבי גרמניה נוצרים בדרך זו הוראות פרוצדורליות אחידות, על מנת לתת למדינות הפדרליות ודאות משפטית ביישום החוק על נהיגה אוטונומית</w:t>
      </w:r>
      <w:r w:rsidR="00971736" w:rsidRPr="00505C03">
        <w:rPr>
          <w:rFonts w:asciiTheme="majorBidi" w:hAnsiTheme="majorBidi" w:cstheme="majorBidi"/>
          <w:rtl/>
        </w:rPr>
        <w:t>.</w:t>
      </w:r>
      <w:r w:rsidR="00AD3F6A">
        <w:rPr>
          <w:rFonts w:asciiTheme="majorBidi" w:hAnsiTheme="majorBidi" w:cstheme="majorBidi" w:hint="cs"/>
          <w:rtl/>
          <w:lang w:bidi="he-IL"/>
        </w:rPr>
        <w:t xml:space="preserve"> </w:t>
      </w:r>
      <w:r w:rsidR="00505C03" w:rsidRPr="00110F9A">
        <w:rPr>
          <w:rFonts w:ascii="Verdana" w:eastAsia="Times New Roman" w:hAnsi="Verdana" w:cs="Times New Roman"/>
          <w:rtl/>
          <w:lang w:bidi="he-IL"/>
        </w:rPr>
        <w:t>ליבת התקנה, אם כן, בנוסף להסדרת הדרישות הטכניות לכלי רכב אוטונומי</w:t>
      </w:r>
      <w:r w:rsidR="00505C03" w:rsidRPr="00110F9A">
        <w:rPr>
          <w:rFonts w:ascii="Verdana" w:eastAsia="Times New Roman" w:hAnsi="Verdana" w:cs="Times New Roman" w:hint="cs"/>
          <w:rtl/>
          <w:lang w:bidi="he-IL"/>
        </w:rPr>
        <w:t>ים</w:t>
      </w:r>
      <w:r w:rsidR="00505C03" w:rsidRPr="00110F9A">
        <w:rPr>
          <w:rFonts w:ascii="Verdana" w:eastAsia="Times New Roman" w:hAnsi="Verdana" w:cs="Times New Roman"/>
          <w:rtl/>
          <w:lang w:bidi="he-IL"/>
        </w:rPr>
        <w:t xml:space="preserve">, היא </w:t>
      </w:r>
      <w:r w:rsidR="00110F9A">
        <w:rPr>
          <w:rFonts w:ascii="Verdana" w:eastAsia="Times New Roman" w:hAnsi="Verdana" w:cs="Times New Roman" w:hint="cs"/>
          <w:rtl/>
          <w:lang w:bidi="he-IL"/>
        </w:rPr>
        <w:t>הגדרת</w:t>
      </w:r>
      <w:r w:rsidR="00505C03">
        <w:rPr>
          <w:rFonts w:ascii="Verdana" w:eastAsia="Times New Roman" w:hAnsi="Verdana" w:cs="Times New Roman"/>
          <w:rtl/>
          <w:lang w:bidi="he-IL"/>
        </w:rPr>
        <w:t xml:space="preserve"> הרשות הפדרלית </w:t>
      </w:r>
      <w:r w:rsidR="00505C03">
        <w:rPr>
          <w:rFonts w:ascii="Verdana" w:eastAsia="Times New Roman" w:hAnsi="Verdana" w:cs="Times New Roman" w:hint="cs"/>
          <w:rtl/>
          <w:lang w:bidi="he-IL"/>
        </w:rPr>
        <w:t xml:space="preserve">לרכב ותעבורה </w:t>
      </w:r>
      <w:r w:rsidR="00505C03">
        <w:rPr>
          <w:rFonts w:ascii="Verdana" w:eastAsia="Times New Roman" w:hAnsi="Verdana" w:cs="Times New Roman"/>
          <w:rtl/>
          <w:lang w:bidi="he-IL"/>
        </w:rPr>
        <w:t xml:space="preserve">כסמכות המרכזית להנפקת </w:t>
      </w:r>
      <w:r w:rsidR="00505C03">
        <w:rPr>
          <w:rFonts w:ascii="Verdana" w:eastAsia="Times New Roman" w:hAnsi="Verdana" w:cs="Times New Roman" w:hint="cs"/>
          <w:rtl/>
          <w:lang w:bidi="he-IL"/>
        </w:rPr>
        <w:t>היתרי</w:t>
      </w:r>
      <w:r w:rsidR="00505C03" w:rsidRPr="00505C03">
        <w:rPr>
          <w:rFonts w:ascii="Verdana" w:eastAsia="Times New Roman" w:hAnsi="Verdana" w:cs="Times New Roman"/>
          <w:rtl/>
          <w:lang w:bidi="he-IL"/>
        </w:rPr>
        <w:t xml:space="preserve"> הפעלה לכלי </w:t>
      </w:r>
      <w:r w:rsidR="00505C03">
        <w:rPr>
          <w:rFonts w:ascii="Verdana" w:eastAsia="Times New Roman" w:hAnsi="Verdana" w:cs="Times New Roman"/>
          <w:rtl/>
          <w:lang w:bidi="he-IL"/>
        </w:rPr>
        <w:t>רכב אוטונומי</w:t>
      </w:r>
      <w:r w:rsidR="00505C03">
        <w:rPr>
          <w:rFonts w:ascii="Verdana" w:eastAsia="Times New Roman" w:hAnsi="Verdana" w:cs="Times New Roman" w:hint="cs"/>
          <w:rtl/>
          <w:lang w:bidi="he-IL"/>
        </w:rPr>
        <w:t>ים</w:t>
      </w:r>
      <w:r w:rsidR="00505C03">
        <w:rPr>
          <w:rFonts w:ascii="Verdana" w:eastAsia="Times New Roman" w:hAnsi="Verdana" w:cs="Times New Roman"/>
          <w:rtl/>
          <w:lang w:bidi="he-IL"/>
        </w:rPr>
        <w:t xml:space="preserve">, </w:t>
      </w:r>
      <w:r w:rsidR="00110F9A">
        <w:rPr>
          <w:rFonts w:ascii="Verdana" w:eastAsia="Times New Roman" w:hAnsi="Verdana" w:cs="Times New Roman" w:hint="cs"/>
          <w:rtl/>
          <w:lang w:bidi="he-IL"/>
        </w:rPr>
        <w:t>ו</w:t>
      </w:r>
      <w:r w:rsidR="00505C03">
        <w:rPr>
          <w:rFonts w:ascii="Verdana" w:eastAsia="Times New Roman" w:hAnsi="Verdana" w:cs="Times New Roman"/>
          <w:rtl/>
          <w:lang w:bidi="he-IL"/>
        </w:rPr>
        <w:t xml:space="preserve">אישור </w:t>
      </w:r>
      <w:r w:rsidR="00505C03">
        <w:rPr>
          <w:rFonts w:ascii="Verdana" w:eastAsia="Times New Roman" w:hAnsi="Verdana" w:cs="Times New Roman" w:hint="cs"/>
          <w:rtl/>
          <w:lang w:bidi="he-IL"/>
        </w:rPr>
        <w:t>אזורי הפעלה</w:t>
      </w:r>
      <w:r w:rsidR="00505C03">
        <w:rPr>
          <w:rFonts w:ascii="Verdana" w:eastAsia="Times New Roman" w:hAnsi="Verdana" w:cs="Times New Roman"/>
          <w:rtl/>
          <w:lang w:bidi="he-IL"/>
        </w:rPr>
        <w:t xml:space="preserve"> </w:t>
      </w:r>
      <w:r w:rsidR="00505C03" w:rsidRPr="00505C03">
        <w:rPr>
          <w:rFonts w:ascii="Verdana" w:eastAsia="Times New Roman" w:hAnsi="Verdana" w:cs="Times New Roman"/>
          <w:rtl/>
          <w:lang w:bidi="he-IL"/>
        </w:rPr>
        <w:t>מוגדרים על ידי הר</w:t>
      </w:r>
      <w:r w:rsidR="00505C03">
        <w:rPr>
          <w:rFonts w:ascii="Verdana" w:eastAsia="Times New Roman" w:hAnsi="Verdana" w:cs="Times New Roman"/>
          <w:rtl/>
          <w:lang w:bidi="he-IL"/>
        </w:rPr>
        <w:t>שויות המוסמכות בהתאם לחוק ה</w:t>
      </w:r>
      <w:r w:rsidR="00505C03">
        <w:rPr>
          <w:rFonts w:ascii="Verdana" w:eastAsia="Times New Roman" w:hAnsi="Verdana" w:cs="Times New Roman" w:hint="cs"/>
          <w:rtl/>
          <w:lang w:bidi="he-IL"/>
        </w:rPr>
        <w:t>ארצי</w:t>
      </w:r>
      <w:r w:rsidR="00505C03">
        <w:rPr>
          <w:rFonts w:ascii="Verdana" w:eastAsia="Times New Roman" w:hAnsi="Verdana" w:cs="Times New Roman"/>
          <w:rtl/>
          <w:lang w:bidi="he-IL"/>
        </w:rPr>
        <w:t>.</w:t>
      </w:r>
      <w:r w:rsidR="00505C03">
        <w:rPr>
          <w:rFonts w:ascii="Verdana" w:eastAsia="Times New Roman" w:hAnsi="Verdana" w:cs="Times New Roman" w:hint="cs"/>
          <w:rtl/>
          <w:lang w:bidi="he-IL"/>
        </w:rPr>
        <w:t xml:space="preserve"> וכן</w:t>
      </w:r>
      <w:r w:rsidR="00505C03">
        <w:rPr>
          <w:rFonts w:ascii="Verdana" w:eastAsia="Times New Roman" w:hAnsi="Verdana" w:cs="Times New Roman"/>
          <w:rtl/>
          <w:lang w:bidi="he-IL"/>
        </w:rPr>
        <w:t xml:space="preserve"> דרישות ו</w:t>
      </w:r>
      <w:r w:rsidR="00505C03">
        <w:rPr>
          <w:rFonts w:ascii="Verdana" w:eastAsia="Times New Roman" w:hAnsi="Verdana" w:cs="Times New Roman" w:hint="cs"/>
          <w:rtl/>
          <w:lang w:bidi="he-IL"/>
        </w:rPr>
        <w:t xml:space="preserve">הוראות </w:t>
      </w:r>
      <w:proofErr w:type="spellStart"/>
      <w:r w:rsidR="00505C03">
        <w:rPr>
          <w:rFonts w:ascii="Verdana" w:eastAsia="Times New Roman" w:hAnsi="Verdana" w:cs="Times New Roman" w:hint="cs"/>
          <w:rtl/>
          <w:lang w:bidi="he-IL"/>
        </w:rPr>
        <w:t>מדוייקות</w:t>
      </w:r>
      <w:proofErr w:type="spellEnd"/>
      <w:r w:rsidR="0040048F">
        <w:rPr>
          <w:rFonts w:ascii="Verdana" w:eastAsia="Times New Roman" w:hAnsi="Verdana" w:cs="Times New Roman" w:hint="cs"/>
          <w:rtl/>
          <w:lang w:bidi="he-IL"/>
        </w:rPr>
        <w:t xml:space="preserve"> ל</w:t>
      </w:r>
      <w:r w:rsidR="00505C03" w:rsidRPr="00505C03">
        <w:rPr>
          <w:rFonts w:ascii="Verdana" w:eastAsia="Times New Roman" w:hAnsi="Verdana" w:cs="Times New Roman"/>
          <w:rtl/>
          <w:lang w:bidi="he-IL"/>
        </w:rPr>
        <w:t xml:space="preserve">מעורבים בהפעלת כלי </w:t>
      </w:r>
      <w:r w:rsidR="0040048F">
        <w:rPr>
          <w:rFonts w:ascii="Verdana" w:eastAsia="Times New Roman" w:hAnsi="Verdana" w:cs="Times New Roman"/>
          <w:rtl/>
          <w:lang w:bidi="he-IL"/>
        </w:rPr>
        <w:t>רכב אוטונומ</w:t>
      </w:r>
      <w:r w:rsidR="0040048F">
        <w:rPr>
          <w:rFonts w:ascii="Verdana" w:eastAsia="Times New Roman" w:hAnsi="Verdana" w:cs="Times New Roman" w:hint="cs"/>
          <w:rtl/>
          <w:lang w:bidi="he-IL"/>
        </w:rPr>
        <w:t>יים</w:t>
      </w:r>
      <w:r w:rsidR="00505C03" w:rsidRPr="00505C03">
        <w:rPr>
          <w:rFonts w:ascii="Verdana" w:eastAsia="Times New Roman" w:hAnsi="Verdana" w:cs="Times New Roman"/>
          <w:rtl/>
          <w:lang w:bidi="he-IL"/>
        </w:rPr>
        <w:t>.</w:t>
      </w:r>
    </w:p>
    <w:p w14:paraId="20D0AFC6" w14:textId="77777777" w:rsidR="007C351D" w:rsidRPr="005408B8" w:rsidRDefault="007C351D" w:rsidP="00074840">
      <w:pPr>
        <w:bidi/>
        <w:spacing w:line="360" w:lineRule="auto"/>
        <w:jc w:val="both"/>
        <w:rPr>
          <w:rFonts w:asciiTheme="majorBidi" w:hAnsiTheme="majorBidi" w:cstheme="majorBidi"/>
          <w:rtl/>
          <w:lang w:bidi="he-IL"/>
        </w:rPr>
      </w:pPr>
    </w:p>
    <w:p w14:paraId="00F41421" w14:textId="77777777" w:rsidR="00975887" w:rsidRDefault="00975887" w:rsidP="00074840">
      <w:pPr>
        <w:bidi/>
        <w:spacing w:line="360" w:lineRule="auto"/>
        <w:jc w:val="both"/>
        <w:rPr>
          <w:rFonts w:asciiTheme="majorBidi" w:hAnsiTheme="majorBidi" w:cstheme="majorBidi"/>
          <w:b/>
          <w:bCs/>
          <w:rtl/>
          <w:lang w:bidi="he-IL"/>
        </w:rPr>
      </w:pPr>
      <w:r w:rsidRPr="00975887">
        <w:rPr>
          <w:rFonts w:asciiTheme="majorBidi" w:hAnsiTheme="majorBidi" w:cstheme="majorBidi"/>
          <w:b/>
          <w:bCs/>
          <w:lang w:bidi="he-IL"/>
        </w:rPr>
        <w:t>IV</w:t>
      </w:r>
      <w:r w:rsidRPr="00975887">
        <w:rPr>
          <w:rFonts w:asciiTheme="majorBidi" w:hAnsiTheme="majorBidi" w:cs="Times New Roman"/>
          <w:b/>
          <w:bCs/>
          <w:rtl/>
          <w:lang w:bidi="he-IL"/>
        </w:rPr>
        <w:t xml:space="preserve">. </w:t>
      </w:r>
      <w:r w:rsidRPr="00975887">
        <w:rPr>
          <w:rFonts w:asciiTheme="majorBidi" w:hAnsiTheme="majorBidi" w:cs="Times New Roman" w:hint="cs"/>
          <w:b/>
          <w:bCs/>
          <w:rtl/>
          <w:lang w:bidi="he-IL"/>
        </w:rPr>
        <w:t>פישוט</w:t>
      </w:r>
      <w:r w:rsidRPr="00975887">
        <w:rPr>
          <w:rFonts w:asciiTheme="majorBidi" w:hAnsiTheme="majorBidi" w:cs="Times New Roman"/>
          <w:b/>
          <w:bCs/>
          <w:rtl/>
          <w:lang w:bidi="he-IL"/>
        </w:rPr>
        <w:t xml:space="preserve"> </w:t>
      </w:r>
      <w:r w:rsidRPr="00975887">
        <w:rPr>
          <w:rFonts w:asciiTheme="majorBidi" w:hAnsiTheme="majorBidi" w:cs="Times New Roman" w:hint="cs"/>
          <w:b/>
          <w:bCs/>
          <w:rtl/>
          <w:lang w:bidi="he-IL"/>
        </w:rPr>
        <w:t>משפטי</w:t>
      </w:r>
      <w:r w:rsidRPr="00975887">
        <w:rPr>
          <w:rFonts w:asciiTheme="majorBidi" w:hAnsiTheme="majorBidi" w:cs="Times New Roman"/>
          <w:b/>
          <w:bCs/>
          <w:rtl/>
          <w:lang w:bidi="he-IL"/>
        </w:rPr>
        <w:t xml:space="preserve"> </w:t>
      </w:r>
      <w:r w:rsidRPr="00975887">
        <w:rPr>
          <w:rFonts w:asciiTheme="majorBidi" w:hAnsiTheme="majorBidi" w:cs="Times New Roman" w:hint="cs"/>
          <w:b/>
          <w:bCs/>
          <w:rtl/>
          <w:lang w:bidi="he-IL"/>
        </w:rPr>
        <w:t>ומנהלי</w:t>
      </w:r>
    </w:p>
    <w:p w14:paraId="2EB4D742" w14:textId="397FDA23" w:rsidR="000B4E27" w:rsidRDefault="00110F9A" w:rsidP="00074840">
      <w:pPr>
        <w:bidi/>
        <w:spacing w:line="360" w:lineRule="auto"/>
        <w:jc w:val="both"/>
        <w:rPr>
          <w:rFonts w:asciiTheme="majorBidi" w:hAnsiTheme="majorBidi" w:cstheme="majorBidi"/>
          <w:b/>
          <w:bCs/>
          <w:rtl/>
          <w:lang w:bidi="he-IL"/>
        </w:rPr>
      </w:pPr>
      <w:r>
        <w:rPr>
          <w:rFonts w:asciiTheme="majorBidi" w:hAnsiTheme="majorBidi" w:cstheme="majorBidi" w:hint="cs"/>
          <w:rtl/>
          <w:lang w:bidi="he-IL"/>
        </w:rPr>
        <w:t>הגדרת</w:t>
      </w:r>
      <w:r w:rsidR="00AB59AC" w:rsidRPr="00AB59AC">
        <w:rPr>
          <w:rFonts w:asciiTheme="majorBidi" w:hAnsiTheme="majorBidi" w:cstheme="majorBidi"/>
          <w:rtl/>
          <w:lang w:bidi="he-IL"/>
        </w:rPr>
        <w:t xml:space="preserve"> הרשות הפדרלית ל</w:t>
      </w:r>
      <w:r w:rsidR="00AB59AC">
        <w:rPr>
          <w:rFonts w:asciiTheme="majorBidi" w:hAnsiTheme="majorBidi" w:cstheme="majorBidi" w:hint="cs"/>
          <w:rtl/>
          <w:lang w:bidi="he-IL"/>
        </w:rPr>
        <w:t xml:space="preserve">רכב ותעבורה </w:t>
      </w:r>
      <w:r w:rsidR="00AB59AC" w:rsidRPr="00AB59AC">
        <w:rPr>
          <w:rFonts w:asciiTheme="majorBidi" w:hAnsiTheme="majorBidi" w:cstheme="majorBidi"/>
          <w:rtl/>
          <w:lang w:bidi="he-IL"/>
        </w:rPr>
        <w:t>כסמכות המרכזית לסוג</w:t>
      </w:r>
      <w:r w:rsidR="00EF71A4">
        <w:rPr>
          <w:rFonts w:asciiTheme="majorBidi" w:hAnsiTheme="majorBidi" w:cstheme="majorBidi"/>
          <w:rtl/>
          <w:lang w:bidi="he-IL"/>
        </w:rPr>
        <w:t xml:space="preserve">יית </w:t>
      </w:r>
      <w:r w:rsidR="00EF71A4">
        <w:rPr>
          <w:rFonts w:asciiTheme="majorBidi" w:hAnsiTheme="majorBidi" w:cstheme="majorBidi" w:hint="cs"/>
          <w:rtl/>
          <w:lang w:bidi="he-IL"/>
        </w:rPr>
        <w:t>אישורי</w:t>
      </w:r>
      <w:r w:rsidR="00AB59AC" w:rsidRPr="00AB59AC">
        <w:rPr>
          <w:rFonts w:asciiTheme="majorBidi" w:hAnsiTheme="majorBidi" w:cstheme="majorBidi"/>
          <w:rtl/>
          <w:lang w:bidi="he-IL"/>
        </w:rPr>
        <w:t xml:space="preserve"> הפעלה לכלי </w:t>
      </w:r>
      <w:r w:rsidR="00AB59AC">
        <w:rPr>
          <w:rFonts w:asciiTheme="majorBidi" w:hAnsiTheme="majorBidi" w:cstheme="majorBidi"/>
          <w:rtl/>
          <w:lang w:bidi="he-IL"/>
        </w:rPr>
        <w:t>רכב אוטונומי</w:t>
      </w:r>
      <w:r w:rsidR="00AB59AC">
        <w:rPr>
          <w:rFonts w:asciiTheme="majorBidi" w:hAnsiTheme="majorBidi" w:cstheme="majorBidi" w:hint="cs"/>
          <w:rtl/>
          <w:lang w:bidi="he-IL"/>
        </w:rPr>
        <w:t>ים</w:t>
      </w:r>
      <w:r w:rsidR="00EF71A4">
        <w:rPr>
          <w:rFonts w:asciiTheme="majorBidi" w:hAnsiTheme="majorBidi" w:cstheme="majorBidi"/>
          <w:rtl/>
          <w:lang w:bidi="he-IL"/>
        </w:rPr>
        <w:t xml:space="preserve"> ו</w:t>
      </w:r>
      <w:r w:rsidR="00EF71A4">
        <w:rPr>
          <w:rFonts w:asciiTheme="majorBidi" w:hAnsiTheme="majorBidi" w:cstheme="majorBidi" w:hint="cs"/>
          <w:rtl/>
          <w:lang w:bidi="he-IL"/>
        </w:rPr>
        <w:t>לאישורי</w:t>
      </w:r>
      <w:r w:rsidR="00AB59AC">
        <w:rPr>
          <w:rFonts w:asciiTheme="majorBidi" w:hAnsiTheme="majorBidi" w:cstheme="majorBidi" w:hint="cs"/>
          <w:rtl/>
          <w:lang w:bidi="he-IL"/>
        </w:rPr>
        <w:t xml:space="preserve"> ניסוי</w:t>
      </w:r>
      <w:r w:rsidR="00F62F72">
        <w:rPr>
          <w:rFonts w:asciiTheme="majorBidi" w:hAnsiTheme="majorBidi" w:cstheme="majorBidi" w:hint="cs"/>
          <w:rtl/>
          <w:lang w:bidi="he-IL"/>
        </w:rPr>
        <w:t>,</w:t>
      </w:r>
      <w:r w:rsidR="00AB59AC" w:rsidRPr="00AB59AC">
        <w:rPr>
          <w:rFonts w:asciiTheme="majorBidi" w:hAnsiTheme="majorBidi" w:cstheme="majorBidi"/>
          <w:rtl/>
          <w:lang w:bidi="he-IL"/>
        </w:rPr>
        <w:t xml:space="preserve"> מבטיח בדיקה אחידה של כלי רכב </w:t>
      </w:r>
      <w:r w:rsidR="00AB59AC">
        <w:rPr>
          <w:rFonts w:asciiTheme="majorBidi" w:hAnsiTheme="majorBidi" w:cstheme="majorBidi"/>
          <w:rtl/>
          <w:lang w:bidi="he-IL"/>
        </w:rPr>
        <w:t>אוטונומי</w:t>
      </w:r>
      <w:r w:rsidR="00AB59AC">
        <w:rPr>
          <w:rFonts w:asciiTheme="majorBidi" w:hAnsiTheme="majorBidi" w:cstheme="majorBidi" w:hint="cs"/>
          <w:rtl/>
          <w:lang w:bidi="he-IL"/>
        </w:rPr>
        <w:t>ים</w:t>
      </w:r>
      <w:r w:rsidR="004B5C19">
        <w:rPr>
          <w:rFonts w:asciiTheme="majorBidi" w:hAnsiTheme="majorBidi" w:cstheme="majorBidi"/>
          <w:rtl/>
        </w:rPr>
        <w:t xml:space="preserve">. </w:t>
      </w:r>
      <w:r w:rsidR="00F62F72">
        <w:rPr>
          <w:rFonts w:asciiTheme="majorBidi" w:hAnsiTheme="majorBidi" w:cstheme="majorBidi" w:hint="cs"/>
          <w:rtl/>
          <w:lang w:bidi="he-IL"/>
        </w:rPr>
        <w:t xml:space="preserve">התוצאה היא </w:t>
      </w:r>
      <w:r w:rsidR="004B5C19">
        <w:rPr>
          <w:rFonts w:asciiTheme="majorBidi" w:hAnsiTheme="majorBidi" w:cstheme="majorBidi"/>
          <w:rtl/>
          <w:lang w:bidi="he-IL"/>
        </w:rPr>
        <w:t xml:space="preserve">פישוט </w:t>
      </w:r>
      <w:r w:rsidR="0018233C">
        <w:rPr>
          <w:rFonts w:asciiTheme="majorBidi" w:hAnsiTheme="majorBidi" w:cstheme="majorBidi"/>
          <w:rtl/>
          <w:lang w:bidi="he-IL"/>
        </w:rPr>
        <w:t xml:space="preserve">ההליך המנהלי </w:t>
      </w:r>
      <w:r w:rsidR="00F62F72">
        <w:rPr>
          <w:rFonts w:asciiTheme="majorBidi" w:hAnsiTheme="majorBidi" w:cstheme="majorBidi" w:hint="cs"/>
          <w:rtl/>
          <w:lang w:bidi="he-IL"/>
        </w:rPr>
        <w:t>והקלה ל</w:t>
      </w:r>
      <w:r w:rsidR="0018233C">
        <w:rPr>
          <w:rFonts w:asciiTheme="majorBidi" w:hAnsiTheme="majorBidi" w:cstheme="majorBidi" w:hint="cs"/>
          <w:rtl/>
          <w:lang w:bidi="he-IL"/>
        </w:rPr>
        <w:t>מדינות</w:t>
      </w:r>
      <w:r w:rsidR="004B5C19">
        <w:rPr>
          <w:rFonts w:asciiTheme="majorBidi" w:hAnsiTheme="majorBidi" w:cstheme="majorBidi" w:hint="cs"/>
          <w:rtl/>
          <w:lang w:bidi="he-IL"/>
        </w:rPr>
        <w:t xml:space="preserve"> הפדרליות השונות. </w:t>
      </w:r>
    </w:p>
    <w:p w14:paraId="6AB2CB54" w14:textId="77777777" w:rsidR="00A1119B" w:rsidRDefault="004C6CC3"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עם </w:t>
      </w:r>
      <w:r w:rsidR="009F7355" w:rsidRPr="00A1119B">
        <w:rPr>
          <w:rFonts w:asciiTheme="majorBidi" w:hAnsiTheme="majorBidi" w:cstheme="majorBidi"/>
          <w:rtl/>
          <w:lang w:bidi="he-IL"/>
        </w:rPr>
        <w:t>אי</w:t>
      </w:r>
      <w:r w:rsidR="00811921">
        <w:rPr>
          <w:rFonts w:asciiTheme="majorBidi" w:hAnsiTheme="majorBidi" w:cstheme="majorBidi"/>
          <w:rtl/>
          <w:lang w:bidi="he-IL"/>
        </w:rPr>
        <w:t>שור אזורי ה</w:t>
      </w:r>
      <w:r w:rsidR="00811921">
        <w:rPr>
          <w:rFonts w:asciiTheme="majorBidi" w:hAnsiTheme="majorBidi" w:cstheme="majorBidi" w:hint="cs"/>
          <w:rtl/>
          <w:lang w:bidi="he-IL"/>
        </w:rPr>
        <w:t>הפעלה</w:t>
      </w:r>
      <w:r w:rsidR="009F7355" w:rsidRPr="00A1119B">
        <w:rPr>
          <w:rFonts w:asciiTheme="majorBidi" w:hAnsiTheme="majorBidi" w:cstheme="majorBidi"/>
          <w:rtl/>
          <w:lang w:bidi="he-IL"/>
        </w:rPr>
        <w:t xml:space="preserve"> המוגדרים על ידי הרש</w:t>
      </w:r>
      <w:r w:rsidR="007F4969" w:rsidRPr="00A1119B">
        <w:rPr>
          <w:rFonts w:asciiTheme="majorBidi" w:hAnsiTheme="majorBidi" w:cstheme="majorBidi"/>
          <w:rtl/>
          <w:lang w:bidi="he-IL"/>
        </w:rPr>
        <w:t>ויות המוסמכות בהתאם לחוקים המקומיים</w:t>
      </w:r>
      <w:r w:rsidR="007F4969" w:rsidRPr="00A1119B">
        <w:rPr>
          <w:rFonts w:asciiTheme="majorBidi" w:hAnsiTheme="majorBidi" w:cstheme="majorBidi"/>
          <w:rtl/>
        </w:rPr>
        <w:t xml:space="preserve">, </w:t>
      </w:r>
      <w:r w:rsidR="007F4969" w:rsidRPr="00A1119B">
        <w:rPr>
          <w:rFonts w:asciiTheme="majorBidi" w:hAnsiTheme="majorBidi" w:cstheme="majorBidi"/>
          <w:rtl/>
          <w:lang w:bidi="he-IL"/>
        </w:rPr>
        <w:t xml:space="preserve">ניתן הליך מנהלי חדש </w:t>
      </w:r>
    </w:p>
    <w:p w14:paraId="77109F07" w14:textId="77777777" w:rsidR="00110F9A" w:rsidRDefault="007F4969" w:rsidP="00074840">
      <w:pPr>
        <w:bidi/>
        <w:spacing w:line="360" w:lineRule="auto"/>
        <w:jc w:val="both"/>
        <w:rPr>
          <w:rFonts w:asciiTheme="majorBidi" w:hAnsiTheme="majorBidi" w:cstheme="majorBidi"/>
        </w:rPr>
      </w:pPr>
      <w:r w:rsidRPr="00A1119B">
        <w:rPr>
          <w:rFonts w:asciiTheme="majorBidi" w:hAnsiTheme="majorBidi" w:cstheme="majorBidi"/>
          <w:rtl/>
          <w:lang w:bidi="he-IL"/>
        </w:rPr>
        <w:t>למדינות הפדרליות</w:t>
      </w:r>
      <w:r w:rsidR="009F7355" w:rsidRPr="00A1119B">
        <w:rPr>
          <w:rFonts w:asciiTheme="majorBidi" w:hAnsiTheme="majorBidi" w:cstheme="majorBidi"/>
          <w:rtl/>
        </w:rPr>
        <w:t xml:space="preserve">. </w:t>
      </w:r>
      <w:r w:rsidR="009F7355" w:rsidRPr="00A1119B">
        <w:rPr>
          <w:rFonts w:asciiTheme="majorBidi" w:hAnsiTheme="majorBidi" w:cstheme="majorBidi"/>
          <w:rtl/>
          <w:lang w:bidi="he-IL"/>
        </w:rPr>
        <w:t>עם זאת</w:t>
      </w:r>
      <w:r w:rsidR="009F7355" w:rsidRPr="00A1119B">
        <w:rPr>
          <w:rFonts w:asciiTheme="majorBidi" w:hAnsiTheme="majorBidi" w:cstheme="majorBidi"/>
          <w:rtl/>
        </w:rPr>
        <w:t xml:space="preserve">, </w:t>
      </w:r>
      <w:r w:rsidR="009F7355" w:rsidRPr="00A1119B">
        <w:rPr>
          <w:rFonts w:asciiTheme="majorBidi" w:hAnsiTheme="majorBidi" w:cstheme="majorBidi"/>
          <w:rtl/>
          <w:lang w:bidi="he-IL"/>
        </w:rPr>
        <w:t xml:space="preserve">הנטל האדמיניסטרטיבי יישאר במסגרת </w:t>
      </w:r>
      <w:r w:rsidR="00F62F72">
        <w:rPr>
          <w:rFonts w:asciiTheme="majorBidi" w:hAnsiTheme="majorBidi" w:cstheme="majorBidi" w:hint="cs"/>
          <w:rtl/>
          <w:lang w:bidi="he-IL"/>
        </w:rPr>
        <w:t>הניתנת לפיקוח</w:t>
      </w:r>
      <w:r w:rsidR="009F7355" w:rsidRPr="00A1119B">
        <w:rPr>
          <w:rFonts w:asciiTheme="majorBidi" w:hAnsiTheme="majorBidi" w:cstheme="majorBidi"/>
          <w:rtl/>
        </w:rPr>
        <w:t xml:space="preserve">, </w:t>
      </w:r>
      <w:r w:rsidR="009F7355" w:rsidRPr="00A1119B">
        <w:rPr>
          <w:rFonts w:asciiTheme="majorBidi" w:hAnsiTheme="majorBidi" w:cstheme="majorBidi"/>
          <w:rtl/>
          <w:lang w:bidi="he-IL"/>
        </w:rPr>
        <w:t xml:space="preserve">שכן נקודת המוצא </w:t>
      </w:r>
      <w:r w:rsidR="004C6CC3">
        <w:rPr>
          <w:rFonts w:asciiTheme="majorBidi" w:hAnsiTheme="majorBidi" w:cstheme="majorBidi"/>
          <w:rtl/>
          <w:lang w:bidi="he-IL"/>
        </w:rPr>
        <w:t>להערכת אזורי ההפעלה המוגדרים ה</w:t>
      </w:r>
      <w:r w:rsidR="004C6CC3">
        <w:rPr>
          <w:rFonts w:asciiTheme="majorBidi" w:hAnsiTheme="majorBidi" w:cstheme="majorBidi" w:hint="cs"/>
          <w:rtl/>
          <w:lang w:bidi="he-IL"/>
        </w:rPr>
        <w:t>יא</w:t>
      </w:r>
      <w:r w:rsidR="004C6CC3">
        <w:rPr>
          <w:rFonts w:asciiTheme="majorBidi" w:hAnsiTheme="majorBidi" w:cstheme="majorBidi"/>
          <w:rtl/>
          <w:lang w:bidi="he-IL"/>
        </w:rPr>
        <w:t xml:space="preserve"> תמיד </w:t>
      </w:r>
      <w:r w:rsidR="00BA7614">
        <w:rPr>
          <w:rFonts w:asciiTheme="majorBidi" w:hAnsiTheme="majorBidi" w:cstheme="majorBidi" w:hint="cs"/>
          <w:rtl/>
          <w:lang w:bidi="he-IL"/>
        </w:rPr>
        <w:t>היתר</w:t>
      </w:r>
      <w:r w:rsidR="009F7355" w:rsidRPr="00A1119B">
        <w:rPr>
          <w:rFonts w:asciiTheme="majorBidi" w:hAnsiTheme="majorBidi" w:cstheme="majorBidi"/>
          <w:rtl/>
          <w:lang w:bidi="he-IL"/>
        </w:rPr>
        <w:t xml:space="preserve"> ההפעלה שהונפק על ידי הרשות הפדרלית </w:t>
      </w:r>
      <w:r w:rsidRPr="00A1119B">
        <w:rPr>
          <w:rFonts w:asciiTheme="majorBidi" w:hAnsiTheme="majorBidi" w:cstheme="majorBidi"/>
          <w:rtl/>
          <w:lang w:bidi="he-IL"/>
        </w:rPr>
        <w:t>לרכב ותעבורה</w:t>
      </w:r>
      <w:r w:rsidR="009F7355" w:rsidRPr="00A1119B">
        <w:rPr>
          <w:rFonts w:asciiTheme="majorBidi" w:hAnsiTheme="majorBidi" w:cstheme="majorBidi"/>
          <w:rtl/>
          <w:lang w:bidi="he-IL"/>
        </w:rPr>
        <w:t xml:space="preserve"> לכלי רכב </w:t>
      </w:r>
      <w:r w:rsidRPr="00A1119B">
        <w:rPr>
          <w:rFonts w:asciiTheme="majorBidi" w:hAnsiTheme="majorBidi" w:cstheme="majorBidi"/>
          <w:rtl/>
          <w:lang w:bidi="he-IL"/>
        </w:rPr>
        <w:t>אוטונומיים</w:t>
      </w:r>
      <w:r w:rsidR="009F7355" w:rsidRPr="00A1119B">
        <w:rPr>
          <w:rFonts w:asciiTheme="majorBidi" w:hAnsiTheme="majorBidi" w:cstheme="majorBidi"/>
          <w:rtl/>
        </w:rPr>
        <w:t>.</w:t>
      </w:r>
      <w:r w:rsidRPr="00A1119B">
        <w:rPr>
          <w:rFonts w:asciiTheme="majorBidi" w:hAnsiTheme="majorBidi" w:cstheme="majorBidi"/>
          <w:b/>
          <w:bCs/>
          <w:rtl/>
          <w:lang w:bidi="he-IL"/>
        </w:rPr>
        <w:t xml:space="preserve"> </w:t>
      </w:r>
      <w:r w:rsidR="00780C69">
        <w:rPr>
          <w:rFonts w:asciiTheme="majorBidi" w:hAnsiTheme="majorBidi" w:cstheme="majorBidi"/>
          <w:rtl/>
          <w:lang w:bidi="he-IL"/>
        </w:rPr>
        <w:t>על בסיס זה יש ל</w:t>
      </w:r>
      <w:r w:rsidR="00780C69">
        <w:rPr>
          <w:rFonts w:asciiTheme="majorBidi" w:hAnsiTheme="majorBidi" w:cstheme="majorBidi" w:hint="cs"/>
          <w:rtl/>
          <w:lang w:bidi="he-IL"/>
        </w:rPr>
        <w:t>העריך</w:t>
      </w:r>
      <w:r w:rsidR="00780C69">
        <w:rPr>
          <w:rFonts w:asciiTheme="majorBidi" w:hAnsiTheme="majorBidi" w:cstheme="majorBidi"/>
          <w:rtl/>
          <w:lang w:bidi="he-IL"/>
        </w:rPr>
        <w:t xml:space="preserve"> </w:t>
      </w:r>
      <w:r w:rsidRPr="00A1119B">
        <w:rPr>
          <w:rFonts w:asciiTheme="majorBidi" w:hAnsiTheme="majorBidi" w:cstheme="majorBidi"/>
          <w:rtl/>
          <w:lang w:bidi="he-IL"/>
        </w:rPr>
        <w:t>את התשתית של אזור ההפעלה המקומי</w:t>
      </w:r>
      <w:r w:rsidR="005E2CBF">
        <w:rPr>
          <w:rFonts w:asciiTheme="majorBidi" w:hAnsiTheme="majorBidi" w:cstheme="majorBidi" w:hint="cs"/>
          <w:rtl/>
          <w:lang w:bidi="he-IL"/>
        </w:rPr>
        <w:t xml:space="preserve"> בלבד</w:t>
      </w:r>
      <w:r w:rsidRPr="00A1119B">
        <w:rPr>
          <w:rFonts w:asciiTheme="majorBidi" w:hAnsiTheme="majorBidi" w:cstheme="majorBidi"/>
          <w:rtl/>
        </w:rPr>
        <w:t xml:space="preserve">. </w:t>
      </w:r>
      <w:r w:rsidR="00F62F72">
        <w:rPr>
          <w:rFonts w:asciiTheme="majorBidi" w:hAnsiTheme="majorBidi" w:cstheme="majorBidi" w:hint="cs"/>
          <w:rtl/>
          <w:lang w:bidi="he-IL"/>
        </w:rPr>
        <w:t>למטרה זו</w:t>
      </w:r>
      <w:r w:rsidR="00F62F72">
        <w:rPr>
          <w:rFonts w:asciiTheme="majorBidi" w:hAnsiTheme="majorBidi" w:cstheme="majorBidi"/>
          <w:rtl/>
          <w:lang w:bidi="he-IL"/>
        </w:rPr>
        <w:t xml:space="preserve"> </w:t>
      </w:r>
      <w:r w:rsidR="00F62F72">
        <w:rPr>
          <w:rFonts w:asciiTheme="majorBidi" w:hAnsiTheme="majorBidi" w:cstheme="majorBidi" w:hint="cs"/>
          <w:rtl/>
          <w:lang w:bidi="he-IL"/>
        </w:rPr>
        <w:t>ימונו</w:t>
      </w:r>
      <w:r w:rsidRPr="00A1119B">
        <w:rPr>
          <w:rFonts w:asciiTheme="majorBidi" w:hAnsiTheme="majorBidi" w:cstheme="majorBidi"/>
          <w:rtl/>
          <w:lang w:bidi="he-IL"/>
        </w:rPr>
        <w:t xml:space="preserve"> מומחים </w:t>
      </w:r>
      <w:r w:rsidR="00780C69">
        <w:rPr>
          <w:rFonts w:asciiTheme="majorBidi" w:hAnsiTheme="majorBidi" w:cstheme="majorBidi" w:hint="cs"/>
          <w:rtl/>
          <w:lang w:bidi="he-IL"/>
        </w:rPr>
        <w:t>בעלי הכרה</w:t>
      </w:r>
      <w:r w:rsidRPr="00A1119B">
        <w:rPr>
          <w:rFonts w:asciiTheme="majorBidi" w:hAnsiTheme="majorBidi" w:cstheme="majorBidi"/>
          <w:rtl/>
          <w:lang w:bidi="he-IL"/>
        </w:rPr>
        <w:t xml:space="preserve"> רשמית או גופים דומים</w:t>
      </w:r>
      <w:r w:rsidRPr="00A1119B">
        <w:rPr>
          <w:rFonts w:asciiTheme="majorBidi" w:hAnsiTheme="majorBidi" w:cstheme="majorBidi"/>
          <w:rtl/>
        </w:rPr>
        <w:t>.</w:t>
      </w:r>
    </w:p>
    <w:p w14:paraId="682F3E60" w14:textId="53B1BE5C" w:rsidR="009F7355" w:rsidRPr="00A1119B" w:rsidRDefault="00780C69" w:rsidP="00074840">
      <w:pPr>
        <w:bidi/>
        <w:spacing w:line="360" w:lineRule="auto"/>
        <w:jc w:val="both"/>
        <w:rPr>
          <w:rFonts w:asciiTheme="majorBidi" w:hAnsiTheme="majorBidi" w:cstheme="majorBidi"/>
          <w:b/>
          <w:bCs/>
          <w:rtl/>
          <w:lang w:bidi="he-IL"/>
        </w:rPr>
      </w:pPr>
      <w:r w:rsidRPr="0093327E">
        <w:rPr>
          <w:rFonts w:asciiTheme="majorBidi" w:hAnsiTheme="majorBidi" w:cstheme="majorBidi"/>
          <w:rtl/>
          <w:lang w:bidi="he-IL"/>
        </w:rPr>
        <w:lastRenderedPageBreak/>
        <w:t>ההליך המנהלי בפני רשויות הריש</w:t>
      </w:r>
      <w:r w:rsidRPr="0093327E">
        <w:rPr>
          <w:rFonts w:asciiTheme="majorBidi" w:hAnsiTheme="majorBidi" w:cstheme="majorBidi" w:hint="cs"/>
          <w:rtl/>
          <w:lang w:bidi="he-IL"/>
        </w:rPr>
        <w:t>וי</w:t>
      </w:r>
      <w:r w:rsidRPr="0093327E">
        <w:rPr>
          <w:rFonts w:asciiTheme="majorBidi" w:hAnsiTheme="majorBidi" w:cstheme="majorBidi"/>
          <w:rtl/>
          <w:lang w:bidi="he-IL"/>
        </w:rPr>
        <w:t xml:space="preserve"> יורחב רק על ידי הצגת </w:t>
      </w:r>
      <w:r w:rsidRPr="0093327E">
        <w:rPr>
          <w:rFonts w:asciiTheme="majorBidi" w:hAnsiTheme="majorBidi" w:cstheme="majorBidi" w:hint="cs"/>
          <w:rtl/>
          <w:lang w:bidi="he-IL"/>
        </w:rPr>
        <w:t>היתרי</w:t>
      </w:r>
      <w:r w:rsidRPr="0093327E">
        <w:rPr>
          <w:rFonts w:asciiTheme="majorBidi" w:hAnsiTheme="majorBidi" w:cstheme="majorBidi"/>
          <w:rtl/>
          <w:lang w:bidi="he-IL"/>
        </w:rPr>
        <w:t xml:space="preserve"> הפעלה ו</w:t>
      </w:r>
      <w:r w:rsidRPr="0093327E">
        <w:rPr>
          <w:rFonts w:asciiTheme="majorBidi" w:hAnsiTheme="majorBidi" w:cstheme="majorBidi" w:hint="cs"/>
          <w:rtl/>
          <w:lang w:bidi="he-IL"/>
        </w:rPr>
        <w:t>אישורים</w:t>
      </w:r>
      <w:r w:rsidR="00A1119B" w:rsidRPr="0093327E">
        <w:rPr>
          <w:rFonts w:asciiTheme="majorBidi" w:hAnsiTheme="majorBidi" w:cstheme="majorBidi"/>
          <w:rtl/>
          <w:lang w:bidi="he-IL"/>
        </w:rPr>
        <w:t xml:space="preserve"> שהונפקו</w:t>
      </w:r>
      <w:r w:rsidR="00156E61" w:rsidRPr="0093327E">
        <w:rPr>
          <w:rFonts w:asciiTheme="majorBidi" w:hAnsiTheme="majorBidi" w:cstheme="majorBidi"/>
          <w:rtl/>
          <w:lang w:bidi="he-IL"/>
        </w:rPr>
        <w:t xml:space="preserve"> בעבר לרישו</w:t>
      </w:r>
      <w:r w:rsidR="00156E61" w:rsidRPr="0093327E">
        <w:rPr>
          <w:rFonts w:asciiTheme="majorBidi" w:hAnsiTheme="majorBidi" w:cstheme="majorBidi" w:hint="cs"/>
          <w:rtl/>
          <w:lang w:bidi="he-IL"/>
        </w:rPr>
        <w:t>י</w:t>
      </w:r>
      <w:r w:rsidR="00A1119B" w:rsidRPr="0093327E">
        <w:rPr>
          <w:rFonts w:asciiTheme="majorBidi" w:hAnsiTheme="majorBidi" w:cstheme="majorBidi"/>
          <w:rtl/>
          <w:lang w:bidi="he-IL"/>
        </w:rPr>
        <w:t xml:space="preserve"> כלי רכב אוטונומיים</w:t>
      </w:r>
      <w:r w:rsidR="00A1119B" w:rsidRPr="0093327E">
        <w:rPr>
          <w:rFonts w:asciiTheme="majorBidi" w:hAnsiTheme="majorBidi" w:cstheme="majorBidi"/>
          <w:rtl/>
        </w:rPr>
        <w:t>.</w:t>
      </w:r>
    </w:p>
    <w:p w14:paraId="7778DDC3" w14:textId="77777777" w:rsidR="00AB59AC" w:rsidRPr="00B15EB1" w:rsidRDefault="00AB59AC" w:rsidP="00074840">
      <w:pPr>
        <w:bidi/>
        <w:spacing w:line="360" w:lineRule="auto"/>
        <w:jc w:val="both"/>
        <w:rPr>
          <w:rFonts w:asciiTheme="majorBidi" w:hAnsiTheme="majorBidi" w:cstheme="majorBidi"/>
          <w:b/>
          <w:bCs/>
          <w:rtl/>
          <w:lang w:bidi="he-IL"/>
        </w:rPr>
      </w:pPr>
    </w:p>
    <w:p w14:paraId="72E06977" w14:textId="77777777" w:rsidR="000B4E27" w:rsidRPr="00B15EB1" w:rsidRDefault="000B4E27" w:rsidP="00074840">
      <w:pPr>
        <w:bidi/>
        <w:spacing w:line="360" w:lineRule="auto"/>
        <w:jc w:val="both"/>
        <w:rPr>
          <w:rFonts w:asciiTheme="majorBidi" w:hAnsiTheme="majorBidi" w:cstheme="majorBidi"/>
          <w:b/>
          <w:bCs/>
          <w:rtl/>
          <w:lang w:bidi="he-IL"/>
        </w:rPr>
      </w:pPr>
      <w:r w:rsidRPr="00B15EB1">
        <w:rPr>
          <w:rFonts w:asciiTheme="majorBidi" w:hAnsiTheme="majorBidi" w:cstheme="majorBidi"/>
          <w:b/>
          <w:bCs/>
          <w:lang w:bidi="he-IL"/>
        </w:rPr>
        <w:t>V</w:t>
      </w:r>
      <w:r w:rsidRPr="00B15EB1">
        <w:rPr>
          <w:rFonts w:asciiTheme="majorBidi" w:hAnsiTheme="majorBidi" w:cs="Times New Roman"/>
          <w:b/>
          <w:bCs/>
          <w:rtl/>
          <w:lang w:bidi="he-IL"/>
        </w:rPr>
        <w:t xml:space="preserve">. </w:t>
      </w:r>
      <w:r w:rsidR="00B15EB1">
        <w:rPr>
          <w:rFonts w:asciiTheme="majorBidi" w:hAnsiTheme="majorBidi" w:cs="Times New Roman" w:hint="cs"/>
          <w:b/>
          <w:bCs/>
          <w:rtl/>
          <w:lang w:bidi="he-IL"/>
        </w:rPr>
        <w:t>אישור תקנה</w:t>
      </w:r>
      <w:r w:rsidR="00AB6A10" w:rsidRPr="00B15EB1">
        <w:rPr>
          <w:rFonts w:asciiTheme="majorBidi" w:hAnsiTheme="majorBidi" w:cs="Times New Roman" w:hint="cs"/>
          <w:b/>
          <w:bCs/>
          <w:rtl/>
          <w:lang w:bidi="he-IL"/>
        </w:rPr>
        <w:t xml:space="preserve"> של </w:t>
      </w:r>
      <w:r w:rsidR="00CD2E84" w:rsidRPr="00B15EB1">
        <w:rPr>
          <w:rFonts w:asciiTheme="majorBidi" w:hAnsiTheme="majorBidi" w:cs="Times New Roman" w:hint="cs"/>
          <w:b/>
          <w:bCs/>
          <w:rtl/>
          <w:lang w:bidi="he-IL"/>
        </w:rPr>
        <w:t>המשרד הפדרלי ל</w:t>
      </w:r>
      <w:r w:rsidRPr="00B15EB1">
        <w:rPr>
          <w:rFonts w:asciiTheme="majorBidi" w:hAnsiTheme="majorBidi" w:cs="Times New Roman" w:hint="cs"/>
          <w:b/>
          <w:bCs/>
          <w:rtl/>
          <w:lang w:bidi="he-IL"/>
        </w:rPr>
        <w:t>תחבורה</w:t>
      </w:r>
      <w:r w:rsidRPr="00B15EB1">
        <w:rPr>
          <w:rFonts w:asciiTheme="majorBidi" w:hAnsiTheme="majorBidi" w:cs="Times New Roman"/>
          <w:b/>
          <w:bCs/>
          <w:rtl/>
          <w:lang w:bidi="he-IL"/>
        </w:rPr>
        <w:t xml:space="preserve"> </w:t>
      </w:r>
      <w:r w:rsidR="00CD2E84" w:rsidRPr="00B15EB1">
        <w:rPr>
          <w:rFonts w:asciiTheme="majorBidi" w:hAnsiTheme="majorBidi" w:cs="Times New Roman" w:hint="cs"/>
          <w:b/>
          <w:bCs/>
          <w:rtl/>
          <w:lang w:bidi="he-IL"/>
        </w:rPr>
        <w:t>ו</w:t>
      </w:r>
      <w:r w:rsidRPr="00B15EB1">
        <w:rPr>
          <w:rFonts w:asciiTheme="majorBidi" w:hAnsiTheme="majorBidi" w:cs="Times New Roman" w:hint="cs"/>
          <w:b/>
          <w:bCs/>
          <w:rtl/>
          <w:lang w:bidi="he-IL"/>
        </w:rPr>
        <w:t>תשתיות</w:t>
      </w:r>
      <w:r w:rsidRPr="00B15EB1">
        <w:rPr>
          <w:rFonts w:asciiTheme="majorBidi" w:hAnsiTheme="majorBidi" w:cs="Times New Roman"/>
          <w:b/>
          <w:bCs/>
          <w:rtl/>
          <w:lang w:bidi="he-IL"/>
        </w:rPr>
        <w:t xml:space="preserve"> </w:t>
      </w:r>
      <w:r w:rsidRPr="00B15EB1">
        <w:rPr>
          <w:rFonts w:asciiTheme="majorBidi" w:hAnsiTheme="majorBidi" w:cs="Times New Roman" w:hint="cs"/>
          <w:b/>
          <w:bCs/>
          <w:rtl/>
          <w:lang w:bidi="he-IL"/>
        </w:rPr>
        <w:t>דיגיטליות</w:t>
      </w:r>
      <w:r w:rsidRPr="00B15EB1">
        <w:rPr>
          <w:rFonts w:asciiTheme="majorBidi" w:hAnsiTheme="majorBidi" w:cs="Times New Roman"/>
          <w:b/>
          <w:bCs/>
          <w:rtl/>
          <w:lang w:bidi="he-IL"/>
        </w:rPr>
        <w:t xml:space="preserve"> </w:t>
      </w:r>
    </w:p>
    <w:p w14:paraId="263ADC2A" w14:textId="4BF7F3DA" w:rsidR="00CD2E84" w:rsidRDefault="002F3472" w:rsidP="00074840">
      <w:pPr>
        <w:bidi/>
        <w:spacing w:line="360" w:lineRule="auto"/>
        <w:jc w:val="both"/>
        <w:rPr>
          <w:rFonts w:asciiTheme="majorBidi" w:hAnsiTheme="majorBidi" w:cstheme="majorBidi"/>
          <w:rtl/>
          <w:lang w:val="de-DE" w:bidi="he-IL"/>
        </w:rPr>
      </w:pPr>
      <w:r w:rsidRPr="00703C7F">
        <w:rPr>
          <w:rFonts w:asciiTheme="majorBidi" w:hAnsiTheme="majorBidi" w:cstheme="majorBidi"/>
          <w:rtl/>
          <w:lang w:bidi="he-IL"/>
        </w:rPr>
        <w:t>ההרשאה של</w:t>
      </w:r>
      <w:r w:rsidR="00A1119B" w:rsidRPr="00703C7F">
        <w:rPr>
          <w:rFonts w:asciiTheme="majorBidi" w:hAnsiTheme="majorBidi" w:cstheme="majorBidi"/>
          <w:rtl/>
        </w:rPr>
        <w:t xml:space="preserve"> </w:t>
      </w:r>
      <w:r w:rsidRPr="00703C7F">
        <w:rPr>
          <w:rFonts w:asciiTheme="majorBidi" w:hAnsiTheme="majorBidi" w:cstheme="majorBidi"/>
          <w:rtl/>
          <w:lang w:bidi="he-IL"/>
        </w:rPr>
        <w:t>ה</w:t>
      </w:r>
      <w:r w:rsidR="00A1119B" w:rsidRPr="00703C7F">
        <w:rPr>
          <w:rFonts w:asciiTheme="majorBidi" w:hAnsiTheme="majorBidi" w:cstheme="majorBidi"/>
          <w:rtl/>
          <w:lang w:bidi="he-IL"/>
        </w:rPr>
        <w:t>משרד ה</w:t>
      </w:r>
      <w:r w:rsidRPr="00703C7F">
        <w:rPr>
          <w:rFonts w:asciiTheme="majorBidi" w:hAnsiTheme="majorBidi" w:cstheme="majorBidi"/>
          <w:rtl/>
          <w:lang w:bidi="he-IL"/>
        </w:rPr>
        <w:t>פדרלי לתחבורה</w:t>
      </w:r>
      <w:r w:rsidR="001C1494">
        <w:rPr>
          <w:rFonts w:asciiTheme="majorBidi" w:hAnsiTheme="majorBidi" w:cstheme="majorBidi"/>
          <w:rtl/>
          <w:lang w:bidi="he-IL"/>
        </w:rPr>
        <w:t xml:space="preserve"> ותשתית דיגיטלית ל</w:t>
      </w:r>
      <w:r w:rsidR="001C1494">
        <w:rPr>
          <w:rFonts w:asciiTheme="majorBidi" w:hAnsiTheme="majorBidi" w:cstheme="majorBidi" w:hint="cs"/>
          <w:rtl/>
          <w:lang w:bidi="he-IL"/>
        </w:rPr>
        <w:t>חוקק</w:t>
      </w:r>
      <w:r w:rsidR="00A1119B" w:rsidRPr="00703C7F">
        <w:rPr>
          <w:rFonts w:asciiTheme="majorBidi" w:hAnsiTheme="majorBidi" w:cstheme="majorBidi"/>
          <w:rtl/>
          <w:lang w:bidi="he-IL"/>
        </w:rPr>
        <w:t xml:space="preserve"> תקנה זו נובע</w:t>
      </w:r>
      <w:r w:rsidR="0093327E">
        <w:rPr>
          <w:rFonts w:asciiTheme="majorBidi" w:hAnsiTheme="majorBidi" w:cstheme="majorBidi" w:hint="cs"/>
          <w:rtl/>
          <w:lang w:bidi="he-IL"/>
        </w:rPr>
        <w:t>ת</w:t>
      </w:r>
      <w:r w:rsidR="00A1119B" w:rsidRPr="00703C7F">
        <w:rPr>
          <w:rFonts w:asciiTheme="majorBidi" w:hAnsiTheme="majorBidi" w:cstheme="majorBidi"/>
          <w:rtl/>
          <w:lang w:bidi="he-IL"/>
        </w:rPr>
        <w:t xml:space="preserve"> מסעיף </w:t>
      </w:r>
      <w:r w:rsidR="00A1119B" w:rsidRPr="00703C7F">
        <w:rPr>
          <w:rFonts w:asciiTheme="majorBidi" w:hAnsiTheme="majorBidi" w:cstheme="majorBidi"/>
          <w:rtl/>
        </w:rPr>
        <w:t>1</w:t>
      </w:r>
      <w:r w:rsidRPr="00703C7F">
        <w:rPr>
          <w:rFonts w:asciiTheme="majorBidi" w:hAnsiTheme="majorBidi" w:cstheme="majorBidi"/>
          <w:rtl/>
          <w:lang w:bidi="he-IL"/>
        </w:rPr>
        <w:t>י פסקה</w:t>
      </w:r>
      <w:r w:rsidRPr="00703C7F">
        <w:rPr>
          <w:rFonts w:asciiTheme="majorBidi" w:hAnsiTheme="majorBidi" w:cstheme="majorBidi"/>
          <w:rtl/>
        </w:rPr>
        <w:t xml:space="preserve"> 1 </w:t>
      </w:r>
      <w:r w:rsidRPr="00703C7F">
        <w:rPr>
          <w:rFonts w:asciiTheme="majorBidi" w:hAnsiTheme="majorBidi" w:cstheme="majorBidi"/>
          <w:rtl/>
          <w:lang w:bidi="he-IL"/>
        </w:rPr>
        <w:t xml:space="preserve">מספר </w:t>
      </w:r>
      <w:r w:rsidRPr="00703C7F">
        <w:rPr>
          <w:rFonts w:asciiTheme="majorBidi" w:hAnsiTheme="majorBidi" w:cstheme="majorBidi"/>
          <w:rtl/>
        </w:rPr>
        <w:t xml:space="preserve">1 </w:t>
      </w:r>
      <w:r w:rsidRPr="00703C7F">
        <w:rPr>
          <w:rFonts w:asciiTheme="majorBidi" w:hAnsiTheme="majorBidi" w:cstheme="majorBidi"/>
          <w:rtl/>
          <w:lang w:bidi="he-IL"/>
        </w:rPr>
        <w:t xml:space="preserve">עד מספר </w:t>
      </w:r>
      <w:r w:rsidRPr="00703C7F">
        <w:rPr>
          <w:rFonts w:asciiTheme="majorBidi" w:hAnsiTheme="majorBidi" w:cstheme="majorBidi"/>
          <w:rtl/>
        </w:rPr>
        <w:t xml:space="preserve">8, </w:t>
      </w:r>
      <w:r w:rsidRPr="00703C7F">
        <w:rPr>
          <w:rFonts w:asciiTheme="majorBidi" w:hAnsiTheme="majorBidi" w:cstheme="majorBidi"/>
          <w:rtl/>
          <w:lang w:bidi="he-IL"/>
        </w:rPr>
        <w:t xml:space="preserve">סעיף </w:t>
      </w:r>
      <w:r w:rsidRPr="00703C7F">
        <w:rPr>
          <w:rFonts w:asciiTheme="majorBidi" w:hAnsiTheme="majorBidi" w:cstheme="majorBidi"/>
          <w:rtl/>
        </w:rPr>
        <w:t xml:space="preserve">6 </w:t>
      </w:r>
      <w:r w:rsidRPr="00703C7F">
        <w:rPr>
          <w:rFonts w:asciiTheme="majorBidi" w:hAnsiTheme="majorBidi" w:cstheme="majorBidi"/>
          <w:rtl/>
          <w:lang w:bidi="he-IL"/>
        </w:rPr>
        <w:t>פסקה</w:t>
      </w:r>
      <w:r w:rsidR="00A1119B" w:rsidRPr="00703C7F">
        <w:rPr>
          <w:rFonts w:asciiTheme="majorBidi" w:hAnsiTheme="majorBidi" w:cstheme="majorBidi"/>
          <w:rtl/>
        </w:rPr>
        <w:t xml:space="preserve"> 1 </w:t>
      </w:r>
      <w:r w:rsidR="00A1119B" w:rsidRPr="00703C7F">
        <w:rPr>
          <w:rFonts w:asciiTheme="majorBidi" w:hAnsiTheme="majorBidi" w:cstheme="majorBidi"/>
          <w:rtl/>
          <w:lang w:bidi="he-IL"/>
        </w:rPr>
        <w:t xml:space="preserve">מספר </w:t>
      </w:r>
      <w:r w:rsidR="00A1119B" w:rsidRPr="00703C7F">
        <w:rPr>
          <w:rFonts w:asciiTheme="majorBidi" w:hAnsiTheme="majorBidi" w:cstheme="majorBidi"/>
          <w:rtl/>
        </w:rPr>
        <w:t xml:space="preserve">1 </w:t>
      </w:r>
      <w:r w:rsidR="00A1119B" w:rsidRPr="00703C7F">
        <w:rPr>
          <w:rFonts w:asciiTheme="majorBidi" w:hAnsiTheme="majorBidi" w:cstheme="majorBidi"/>
          <w:rtl/>
          <w:lang w:bidi="he-IL"/>
        </w:rPr>
        <w:t>חצי משפט ראשון</w:t>
      </w:r>
      <w:r w:rsidRPr="00703C7F">
        <w:rPr>
          <w:rFonts w:asciiTheme="majorBidi" w:hAnsiTheme="majorBidi" w:cstheme="majorBidi"/>
          <w:rtl/>
          <w:lang w:bidi="he-IL"/>
        </w:rPr>
        <w:t xml:space="preserve">, מספר 2 </w:t>
      </w:r>
      <w:proofErr w:type="spellStart"/>
      <w:r w:rsidRPr="00703C7F">
        <w:rPr>
          <w:rFonts w:asciiTheme="majorBidi" w:hAnsiTheme="majorBidi" w:cstheme="majorBidi"/>
          <w:rtl/>
          <w:lang w:bidi="he-IL"/>
        </w:rPr>
        <w:t>ס"ק</w:t>
      </w:r>
      <w:proofErr w:type="spellEnd"/>
      <w:r w:rsidRPr="00703C7F">
        <w:rPr>
          <w:rFonts w:asciiTheme="majorBidi" w:hAnsiTheme="majorBidi" w:cstheme="majorBidi"/>
          <w:rtl/>
          <w:lang w:bidi="he-IL"/>
        </w:rPr>
        <w:t xml:space="preserve"> א, ג, ה, ז, יא, </w:t>
      </w:r>
      <w:proofErr w:type="spellStart"/>
      <w:r w:rsidRPr="00703C7F">
        <w:rPr>
          <w:rFonts w:asciiTheme="majorBidi" w:hAnsiTheme="majorBidi" w:cstheme="majorBidi"/>
          <w:rtl/>
          <w:lang w:bidi="he-IL"/>
        </w:rPr>
        <w:t>יב</w:t>
      </w:r>
      <w:proofErr w:type="spellEnd"/>
      <w:r w:rsidRPr="00703C7F">
        <w:rPr>
          <w:rFonts w:asciiTheme="majorBidi" w:hAnsiTheme="majorBidi" w:cstheme="majorBidi"/>
          <w:rtl/>
          <w:lang w:bidi="he-IL"/>
        </w:rPr>
        <w:t xml:space="preserve">, </w:t>
      </w:r>
      <w:proofErr w:type="spellStart"/>
      <w:r w:rsidRPr="00703C7F">
        <w:rPr>
          <w:rFonts w:asciiTheme="majorBidi" w:hAnsiTheme="majorBidi" w:cstheme="majorBidi"/>
          <w:rtl/>
          <w:lang w:bidi="he-IL"/>
        </w:rPr>
        <w:t>יג</w:t>
      </w:r>
      <w:proofErr w:type="spellEnd"/>
      <w:r w:rsidRPr="00703C7F">
        <w:rPr>
          <w:rFonts w:asciiTheme="majorBidi" w:hAnsiTheme="majorBidi" w:cstheme="majorBidi"/>
          <w:rtl/>
          <w:lang w:bidi="he-IL"/>
        </w:rPr>
        <w:t xml:space="preserve">, יד, </w:t>
      </w:r>
      <w:proofErr w:type="spellStart"/>
      <w:r w:rsidR="00374884" w:rsidRPr="00703C7F">
        <w:rPr>
          <w:rFonts w:asciiTheme="majorBidi" w:hAnsiTheme="majorBidi" w:cstheme="majorBidi"/>
          <w:rtl/>
          <w:lang w:bidi="he-IL"/>
        </w:rPr>
        <w:t>יט</w:t>
      </w:r>
      <w:proofErr w:type="spellEnd"/>
      <w:r w:rsidR="00374884" w:rsidRPr="00703C7F">
        <w:rPr>
          <w:rFonts w:asciiTheme="majorBidi" w:hAnsiTheme="majorBidi" w:cstheme="majorBidi"/>
          <w:rtl/>
          <w:lang w:bidi="he-IL"/>
        </w:rPr>
        <w:t xml:space="preserve">, כ, </w:t>
      </w:r>
      <w:proofErr w:type="spellStart"/>
      <w:r w:rsidR="00374884" w:rsidRPr="00703C7F">
        <w:rPr>
          <w:rFonts w:asciiTheme="majorBidi" w:hAnsiTheme="majorBidi" w:cstheme="majorBidi"/>
          <w:rtl/>
          <w:lang w:bidi="he-IL"/>
        </w:rPr>
        <w:t>כא</w:t>
      </w:r>
      <w:proofErr w:type="spellEnd"/>
      <w:r w:rsidR="00374884" w:rsidRPr="00703C7F">
        <w:rPr>
          <w:rFonts w:asciiTheme="majorBidi" w:hAnsiTheme="majorBidi" w:cstheme="majorBidi"/>
          <w:rtl/>
          <w:lang w:bidi="he-IL"/>
        </w:rPr>
        <w:t xml:space="preserve">, מספר 3 חצי משפט ראשון, מספר 4א ו-17, פסקה 4א, סעיף </w:t>
      </w:r>
      <w:r w:rsidR="008C6F4A" w:rsidRPr="00703C7F">
        <w:rPr>
          <w:rFonts w:asciiTheme="majorBidi" w:hAnsiTheme="majorBidi" w:cstheme="majorBidi"/>
          <w:rtl/>
          <w:lang w:bidi="he-IL"/>
        </w:rPr>
        <w:t xml:space="preserve">6א פסקה 1 מספר 1 </w:t>
      </w:r>
      <w:proofErr w:type="spellStart"/>
      <w:r w:rsidR="008C6F4A" w:rsidRPr="00703C7F">
        <w:rPr>
          <w:rFonts w:asciiTheme="majorBidi" w:hAnsiTheme="majorBidi" w:cstheme="majorBidi"/>
          <w:rtl/>
          <w:lang w:bidi="he-IL"/>
        </w:rPr>
        <w:t>ס"ק</w:t>
      </w:r>
      <w:proofErr w:type="spellEnd"/>
      <w:r w:rsidR="008C6F4A" w:rsidRPr="00703C7F">
        <w:rPr>
          <w:rFonts w:asciiTheme="majorBidi" w:hAnsiTheme="majorBidi" w:cstheme="majorBidi"/>
          <w:rtl/>
          <w:lang w:bidi="he-IL"/>
        </w:rPr>
        <w:t xml:space="preserve"> א ופסקה 2 </w:t>
      </w:r>
      <w:r w:rsidR="008C6F4A" w:rsidRPr="00110F9A">
        <w:rPr>
          <w:rFonts w:asciiTheme="majorBidi" w:hAnsiTheme="majorBidi" w:cstheme="majorBidi"/>
          <w:rtl/>
          <w:lang w:bidi="he-IL"/>
        </w:rPr>
        <w:t xml:space="preserve">לחוק </w:t>
      </w:r>
      <w:r w:rsidR="00110F9A" w:rsidRPr="00110F9A">
        <w:rPr>
          <w:rFonts w:asciiTheme="majorBidi" w:hAnsiTheme="majorBidi" w:cstheme="majorBidi" w:hint="cs"/>
          <w:rtl/>
          <w:lang w:bidi="he-IL"/>
        </w:rPr>
        <w:t>ה</w:t>
      </w:r>
      <w:r w:rsidR="008C6F4A" w:rsidRPr="00110F9A">
        <w:rPr>
          <w:rFonts w:asciiTheme="majorBidi" w:hAnsiTheme="majorBidi" w:cstheme="majorBidi"/>
          <w:rtl/>
          <w:lang w:bidi="he-IL"/>
        </w:rPr>
        <w:t>תעבורה</w:t>
      </w:r>
      <w:r w:rsidR="00110F9A" w:rsidRPr="00110F9A">
        <w:rPr>
          <w:rFonts w:asciiTheme="majorBidi" w:hAnsiTheme="majorBidi" w:cstheme="majorBidi" w:hint="cs"/>
          <w:rtl/>
          <w:lang w:bidi="he-IL"/>
        </w:rPr>
        <w:t>,</w:t>
      </w:r>
      <w:r w:rsidR="008C6F4A" w:rsidRPr="00110F9A">
        <w:rPr>
          <w:rFonts w:asciiTheme="majorBidi" w:hAnsiTheme="majorBidi" w:cstheme="majorBidi"/>
          <w:rtl/>
          <w:lang w:bidi="he-IL"/>
        </w:rPr>
        <w:t xml:space="preserve"> יחד</w:t>
      </w:r>
      <w:r w:rsidR="008C6F4A" w:rsidRPr="00703C7F">
        <w:rPr>
          <w:rFonts w:asciiTheme="majorBidi" w:hAnsiTheme="majorBidi" w:cstheme="majorBidi"/>
          <w:rtl/>
          <w:lang w:bidi="he-IL"/>
        </w:rPr>
        <w:t xml:space="preserve"> עם פסקה 2 ו-4 וסעיף </w:t>
      </w:r>
      <w:r w:rsidR="008C6F4A" w:rsidRPr="00703C7F">
        <w:rPr>
          <w:rFonts w:asciiTheme="majorBidi" w:hAnsiTheme="majorBidi" w:cstheme="majorBidi"/>
          <w:rtl/>
        </w:rPr>
        <w:t xml:space="preserve">2 </w:t>
      </w:r>
      <w:r w:rsidR="0093327E">
        <w:rPr>
          <w:rFonts w:asciiTheme="majorBidi" w:hAnsiTheme="majorBidi" w:cstheme="majorBidi"/>
          <w:rtl/>
          <w:lang w:bidi="he-IL"/>
        </w:rPr>
        <w:t xml:space="preserve">לחוק עלויות </w:t>
      </w:r>
      <w:r w:rsidR="0093327E">
        <w:rPr>
          <w:rFonts w:asciiTheme="majorBidi" w:hAnsiTheme="majorBidi" w:cstheme="majorBidi" w:hint="cs"/>
          <w:rtl/>
          <w:lang w:bidi="he-IL"/>
        </w:rPr>
        <w:t>ניהול</w:t>
      </w:r>
      <w:r w:rsidR="008C6F4A" w:rsidRPr="00703C7F">
        <w:rPr>
          <w:rFonts w:asciiTheme="majorBidi" w:hAnsiTheme="majorBidi" w:cstheme="majorBidi"/>
          <w:rtl/>
          <w:lang w:bidi="he-IL"/>
        </w:rPr>
        <w:t xml:space="preserve"> מ</w:t>
      </w:r>
      <w:r w:rsidR="008C6F4A" w:rsidRPr="00703C7F">
        <w:rPr>
          <w:rFonts w:asciiTheme="majorBidi" w:hAnsiTheme="majorBidi" w:cstheme="majorBidi"/>
          <w:rtl/>
        </w:rPr>
        <w:t xml:space="preserve">-23 </w:t>
      </w:r>
      <w:r w:rsidR="008C6F4A" w:rsidRPr="00703C7F">
        <w:rPr>
          <w:rFonts w:asciiTheme="majorBidi" w:hAnsiTheme="majorBidi" w:cstheme="majorBidi"/>
          <w:rtl/>
          <w:lang w:bidi="he-IL"/>
        </w:rPr>
        <w:t xml:space="preserve">ביוני </w:t>
      </w:r>
      <w:r w:rsidR="008C6F4A" w:rsidRPr="00703C7F">
        <w:rPr>
          <w:rFonts w:asciiTheme="majorBidi" w:hAnsiTheme="majorBidi" w:cstheme="majorBidi"/>
          <w:rtl/>
        </w:rPr>
        <w:t>1970</w:t>
      </w:r>
      <w:r w:rsidR="008C6F4A" w:rsidRPr="00703C7F">
        <w:rPr>
          <w:rFonts w:asciiTheme="majorBidi" w:hAnsiTheme="majorBidi" w:cstheme="majorBidi"/>
          <w:rtl/>
          <w:lang w:bidi="he-IL"/>
        </w:rPr>
        <w:t xml:space="preserve"> (</w:t>
      </w:r>
      <w:r w:rsidR="008C6F4A" w:rsidRPr="00703C7F">
        <w:rPr>
          <w:rFonts w:asciiTheme="majorBidi" w:hAnsiTheme="majorBidi" w:cstheme="majorBidi"/>
          <w:lang w:bidi="he-IL"/>
        </w:rPr>
        <w:t>BGB</w:t>
      </w:r>
      <w:r w:rsidR="008C6F4A" w:rsidRPr="00703C7F">
        <w:rPr>
          <w:rFonts w:asciiTheme="majorBidi" w:hAnsiTheme="majorBidi" w:cstheme="majorBidi"/>
          <w:lang w:val="de-DE" w:bidi="he-IL"/>
        </w:rPr>
        <w:t>l. I</w:t>
      </w:r>
      <w:r w:rsidR="008C6F4A" w:rsidRPr="00703C7F">
        <w:rPr>
          <w:rFonts w:asciiTheme="majorBidi" w:hAnsiTheme="majorBidi" w:cstheme="majorBidi"/>
          <w:rtl/>
          <w:lang w:val="de-DE" w:bidi="he-IL"/>
        </w:rPr>
        <w:t xml:space="preserve"> עמ' 821)</w:t>
      </w:r>
      <w:r w:rsidR="00914CF0">
        <w:rPr>
          <w:rFonts w:asciiTheme="majorBidi" w:hAnsiTheme="majorBidi" w:cstheme="majorBidi" w:hint="cs"/>
          <w:rtl/>
          <w:lang w:val="de-DE" w:bidi="he-IL"/>
        </w:rPr>
        <w:t>,</w:t>
      </w:r>
      <w:r w:rsidR="00914CF0">
        <w:rPr>
          <w:rFonts w:asciiTheme="majorBidi" w:hAnsiTheme="majorBidi" w:cstheme="majorBidi"/>
          <w:rtl/>
          <w:lang w:val="de-DE" w:bidi="he-IL"/>
        </w:rPr>
        <w:tab/>
      </w:r>
      <w:r w:rsidR="008C6F4A" w:rsidRPr="00703C7F">
        <w:rPr>
          <w:rFonts w:asciiTheme="majorBidi" w:hAnsiTheme="majorBidi" w:cstheme="majorBidi"/>
          <w:rtl/>
          <w:lang w:val="de-DE" w:bidi="he-IL"/>
        </w:rPr>
        <w:t xml:space="preserve"> וכן סעיף 24 לחוק התעבורה בניסוח</w:t>
      </w:r>
      <w:r w:rsidR="00EE6B2A" w:rsidRPr="00703C7F">
        <w:rPr>
          <w:rFonts w:asciiTheme="majorBidi" w:hAnsiTheme="majorBidi" w:cstheme="majorBidi"/>
          <w:rtl/>
          <w:lang w:val="de-DE" w:bidi="he-IL"/>
        </w:rPr>
        <w:t xml:space="preserve"> הפרסום מ-5 במרץ 2003 </w:t>
      </w:r>
      <w:r w:rsidR="00EE6B2A" w:rsidRPr="00703C7F">
        <w:rPr>
          <w:rFonts w:asciiTheme="majorBidi" w:hAnsiTheme="majorBidi" w:cstheme="majorBidi"/>
          <w:rtl/>
          <w:lang w:bidi="he-IL"/>
        </w:rPr>
        <w:t>(</w:t>
      </w:r>
      <w:r w:rsidR="00EE6B2A" w:rsidRPr="00703C7F">
        <w:rPr>
          <w:rFonts w:asciiTheme="majorBidi" w:hAnsiTheme="majorBidi" w:cstheme="majorBidi"/>
          <w:lang w:bidi="he-IL"/>
        </w:rPr>
        <w:t>BGB</w:t>
      </w:r>
      <w:r w:rsidR="00EE6B2A" w:rsidRPr="00703C7F">
        <w:rPr>
          <w:rFonts w:asciiTheme="majorBidi" w:hAnsiTheme="majorBidi" w:cstheme="majorBidi"/>
          <w:lang w:val="de-DE" w:bidi="he-IL"/>
        </w:rPr>
        <w:t>l. I</w:t>
      </w:r>
      <w:r w:rsidR="00EE6B2A" w:rsidRPr="00703C7F">
        <w:rPr>
          <w:rFonts w:asciiTheme="majorBidi" w:hAnsiTheme="majorBidi" w:cstheme="majorBidi"/>
          <w:rtl/>
          <w:lang w:val="de-DE" w:bidi="he-IL"/>
        </w:rPr>
        <w:t xml:space="preserve"> עמ' 310, 919), ממנו תוקן לאחרונה סעיף 6 פסקה 1 בחלק המשפט לפני מספר 1 על</w:t>
      </w:r>
      <w:r w:rsidR="002408AA">
        <w:rPr>
          <w:rFonts w:asciiTheme="majorBidi" w:hAnsiTheme="majorBidi" w:cstheme="majorBidi"/>
          <w:rtl/>
          <w:lang w:val="de-DE" w:bidi="he-IL"/>
        </w:rPr>
        <w:t xml:space="preserve"> ידי סעיף 1 מספר</w:t>
      </w:r>
      <w:r w:rsidR="00AD3F6A">
        <w:rPr>
          <w:rFonts w:asciiTheme="majorBidi" w:hAnsiTheme="majorBidi" w:cstheme="majorBidi"/>
          <w:rtl/>
          <w:lang w:val="de-DE" w:bidi="he-IL"/>
        </w:rPr>
        <w:t xml:space="preserve"> </w:t>
      </w:r>
      <w:proofErr w:type="spellStart"/>
      <w:r w:rsidR="002408AA">
        <w:rPr>
          <w:rFonts w:asciiTheme="majorBidi" w:hAnsiTheme="majorBidi" w:cstheme="majorBidi"/>
          <w:rtl/>
          <w:lang w:val="de-DE" w:bidi="he-IL"/>
        </w:rPr>
        <w:t>ס"ק</w:t>
      </w:r>
      <w:proofErr w:type="spellEnd"/>
      <w:r w:rsidR="002408AA">
        <w:rPr>
          <w:rFonts w:asciiTheme="majorBidi" w:hAnsiTheme="majorBidi" w:cstheme="majorBidi"/>
          <w:rtl/>
          <w:lang w:val="de-DE" w:bidi="he-IL"/>
        </w:rPr>
        <w:t xml:space="preserve"> א </w:t>
      </w:r>
      <w:proofErr w:type="spellStart"/>
      <w:r w:rsidR="002408AA">
        <w:rPr>
          <w:rFonts w:asciiTheme="majorBidi" w:hAnsiTheme="majorBidi" w:cstheme="majorBidi"/>
          <w:rtl/>
          <w:lang w:val="de-DE" w:bidi="he-IL"/>
        </w:rPr>
        <w:t>ס"ק</w:t>
      </w:r>
      <w:proofErr w:type="spellEnd"/>
      <w:r w:rsidR="00EE6B2A" w:rsidRPr="00703C7F">
        <w:rPr>
          <w:rFonts w:asciiTheme="majorBidi" w:hAnsiTheme="majorBidi" w:cstheme="majorBidi"/>
          <w:rtl/>
          <w:lang w:val="de-DE" w:bidi="he-IL"/>
        </w:rPr>
        <w:t xml:space="preserve"> </w:t>
      </w:r>
      <w:proofErr w:type="spellStart"/>
      <w:r w:rsidR="00EE6B2A" w:rsidRPr="00703C7F">
        <w:rPr>
          <w:rFonts w:asciiTheme="majorBidi" w:hAnsiTheme="majorBidi" w:cstheme="majorBidi"/>
          <w:rtl/>
          <w:lang w:val="de-DE" w:bidi="he-IL"/>
        </w:rPr>
        <w:t>אא</w:t>
      </w:r>
      <w:proofErr w:type="spellEnd"/>
      <w:r w:rsidR="00EE6B2A" w:rsidRPr="00703C7F">
        <w:rPr>
          <w:rFonts w:asciiTheme="majorBidi" w:hAnsiTheme="majorBidi" w:cstheme="majorBidi"/>
          <w:rtl/>
          <w:lang w:val="de-DE" w:bidi="he-IL"/>
        </w:rPr>
        <w:t xml:space="preserve"> של החוק מיום 28 בנובמבר 2018 </w:t>
      </w:r>
      <w:r w:rsidR="00EE6B2A" w:rsidRPr="00703C7F">
        <w:rPr>
          <w:rFonts w:asciiTheme="majorBidi" w:hAnsiTheme="majorBidi" w:cstheme="majorBidi"/>
          <w:rtl/>
          <w:lang w:bidi="he-IL"/>
        </w:rPr>
        <w:t>(</w:t>
      </w:r>
      <w:r w:rsidR="00EE6B2A" w:rsidRPr="00703C7F">
        <w:rPr>
          <w:rFonts w:asciiTheme="majorBidi" w:hAnsiTheme="majorBidi" w:cstheme="majorBidi"/>
          <w:lang w:bidi="he-IL"/>
        </w:rPr>
        <w:t>BGB</w:t>
      </w:r>
      <w:r w:rsidR="00EE6B2A" w:rsidRPr="00703C7F">
        <w:rPr>
          <w:rFonts w:asciiTheme="majorBidi" w:hAnsiTheme="majorBidi" w:cstheme="majorBidi"/>
          <w:lang w:val="de-DE" w:bidi="he-IL"/>
        </w:rPr>
        <w:t>l. I</w:t>
      </w:r>
      <w:r w:rsidR="00EE6B2A" w:rsidRPr="00703C7F">
        <w:rPr>
          <w:rFonts w:asciiTheme="majorBidi" w:hAnsiTheme="majorBidi" w:cstheme="majorBidi"/>
          <w:rtl/>
          <w:lang w:val="de-DE" w:bidi="he-IL"/>
        </w:rPr>
        <w:t xml:space="preserve"> עמ' 1802), ...</w:t>
      </w:r>
      <w:r w:rsidR="00703C7F" w:rsidRPr="00703C7F">
        <w:rPr>
          <w:rFonts w:asciiTheme="majorBidi" w:hAnsiTheme="majorBidi" w:cstheme="majorBidi"/>
          <w:rtl/>
          <w:lang w:val="de-DE" w:bidi="he-IL"/>
        </w:rPr>
        <w:t xml:space="preserve"> לאחרונה באמצעות סעיף </w:t>
      </w:r>
      <w:r w:rsidR="00703C7F" w:rsidRPr="00703C7F">
        <w:rPr>
          <w:rFonts w:asciiTheme="majorBidi" w:hAnsiTheme="majorBidi" w:cstheme="majorBidi"/>
          <w:lang w:val="de-DE" w:bidi="he-IL"/>
        </w:rPr>
        <w:t>XX</w:t>
      </w:r>
      <w:r w:rsidR="00703C7F" w:rsidRPr="00703C7F">
        <w:rPr>
          <w:rFonts w:asciiTheme="majorBidi" w:hAnsiTheme="majorBidi" w:cstheme="majorBidi"/>
          <w:rtl/>
          <w:lang w:val="de-DE" w:bidi="he-IL"/>
        </w:rPr>
        <w:t xml:space="preserve"> של החוק מיום </w:t>
      </w:r>
      <w:r w:rsidR="00703C7F" w:rsidRPr="00703C7F">
        <w:rPr>
          <w:rFonts w:asciiTheme="majorBidi" w:hAnsiTheme="majorBidi" w:cstheme="majorBidi"/>
          <w:lang w:val="de-DE" w:bidi="he-IL"/>
        </w:rPr>
        <w:t>XXXX</w:t>
      </w:r>
      <w:r w:rsidR="00703C7F" w:rsidRPr="00703C7F">
        <w:rPr>
          <w:rFonts w:asciiTheme="majorBidi" w:hAnsiTheme="majorBidi" w:cstheme="majorBidi"/>
          <w:rtl/>
          <w:lang w:val="de-DE" w:bidi="he-IL"/>
        </w:rPr>
        <w:t xml:space="preserve"> </w:t>
      </w:r>
      <w:r w:rsidR="00703C7F" w:rsidRPr="00703C7F">
        <w:rPr>
          <w:rFonts w:asciiTheme="majorBidi" w:hAnsiTheme="majorBidi" w:cstheme="majorBidi"/>
          <w:rtl/>
          <w:lang w:bidi="he-IL"/>
        </w:rPr>
        <w:t>(</w:t>
      </w:r>
      <w:r w:rsidR="00703C7F" w:rsidRPr="00703C7F">
        <w:rPr>
          <w:rFonts w:asciiTheme="majorBidi" w:hAnsiTheme="majorBidi" w:cstheme="majorBidi"/>
          <w:lang w:bidi="he-IL"/>
        </w:rPr>
        <w:t>BGB</w:t>
      </w:r>
      <w:r w:rsidR="00703C7F" w:rsidRPr="00703C7F">
        <w:rPr>
          <w:rFonts w:asciiTheme="majorBidi" w:hAnsiTheme="majorBidi" w:cstheme="majorBidi"/>
          <w:lang w:val="de-DE" w:bidi="he-IL"/>
        </w:rPr>
        <w:t>l. I</w:t>
      </w:r>
      <w:r w:rsidR="00703C7F" w:rsidRPr="00703C7F">
        <w:rPr>
          <w:rFonts w:asciiTheme="majorBidi" w:hAnsiTheme="majorBidi" w:cstheme="majorBidi"/>
          <w:rtl/>
          <w:lang w:val="de-DE" w:bidi="he-IL"/>
        </w:rPr>
        <w:t xml:space="preserve"> עמ' </w:t>
      </w:r>
      <w:r w:rsidR="00703C7F" w:rsidRPr="00703C7F">
        <w:rPr>
          <w:rFonts w:asciiTheme="majorBidi" w:hAnsiTheme="majorBidi" w:cstheme="majorBidi"/>
          <w:lang w:val="de-DE" w:bidi="he-IL"/>
        </w:rPr>
        <w:t>XXXX</w:t>
      </w:r>
      <w:r w:rsidR="00703C7F" w:rsidRPr="00703C7F">
        <w:rPr>
          <w:rFonts w:asciiTheme="majorBidi" w:hAnsiTheme="majorBidi" w:cstheme="majorBidi"/>
          <w:rtl/>
          <w:lang w:val="de-DE" w:bidi="he-IL"/>
        </w:rPr>
        <w:t xml:space="preserve">). </w:t>
      </w:r>
    </w:p>
    <w:p w14:paraId="3B1CFA52" w14:textId="77777777" w:rsidR="00703C7F" w:rsidRPr="00703C7F" w:rsidRDefault="00703C7F" w:rsidP="00074840">
      <w:pPr>
        <w:bidi/>
        <w:spacing w:line="360" w:lineRule="auto"/>
        <w:jc w:val="both"/>
        <w:rPr>
          <w:rFonts w:asciiTheme="majorBidi" w:hAnsiTheme="majorBidi" w:cstheme="majorBidi"/>
          <w:rtl/>
          <w:lang w:val="de-DE" w:bidi="he-IL"/>
        </w:rPr>
      </w:pPr>
    </w:p>
    <w:p w14:paraId="61BBE511" w14:textId="77777777" w:rsidR="00CD2E84" w:rsidRDefault="00CD2E84" w:rsidP="00074840">
      <w:pPr>
        <w:bidi/>
        <w:spacing w:line="360" w:lineRule="auto"/>
        <w:jc w:val="both"/>
        <w:rPr>
          <w:rFonts w:asciiTheme="majorBidi" w:hAnsiTheme="majorBidi" w:cstheme="majorBidi"/>
          <w:b/>
          <w:bCs/>
          <w:rtl/>
          <w:lang w:bidi="he-IL"/>
        </w:rPr>
      </w:pPr>
      <w:r w:rsidRPr="00CD2E84">
        <w:rPr>
          <w:rFonts w:asciiTheme="majorBidi" w:hAnsiTheme="majorBidi" w:cstheme="majorBidi"/>
          <w:b/>
          <w:bCs/>
          <w:lang w:bidi="he-IL"/>
        </w:rPr>
        <w:t>VI</w:t>
      </w:r>
      <w:r w:rsidRPr="00CD2E84">
        <w:rPr>
          <w:rFonts w:asciiTheme="majorBidi" w:hAnsiTheme="majorBidi" w:cs="Times New Roman"/>
          <w:b/>
          <w:bCs/>
          <w:rtl/>
          <w:lang w:bidi="he-IL"/>
        </w:rPr>
        <w:t xml:space="preserve">. </w:t>
      </w:r>
      <w:r w:rsidRPr="00CD2E84">
        <w:rPr>
          <w:rFonts w:asciiTheme="majorBidi" w:hAnsiTheme="majorBidi" w:cs="Times New Roman" w:hint="cs"/>
          <w:b/>
          <w:bCs/>
          <w:rtl/>
          <w:lang w:bidi="he-IL"/>
        </w:rPr>
        <w:t>נושאים</w:t>
      </w:r>
      <w:r w:rsidRPr="00CD2E84">
        <w:rPr>
          <w:rFonts w:asciiTheme="majorBidi" w:hAnsiTheme="majorBidi" w:cs="Times New Roman"/>
          <w:b/>
          <w:bCs/>
          <w:rtl/>
          <w:lang w:bidi="he-IL"/>
        </w:rPr>
        <w:t xml:space="preserve"> </w:t>
      </w:r>
      <w:r w:rsidRPr="00CD2E84">
        <w:rPr>
          <w:rFonts w:asciiTheme="majorBidi" w:hAnsiTheme="majorBidi" w:cs="Times New Roman" w:hint="cs"/>
          <w:b/>
          <w:bCs/>
          <w:rtl/>
          <w:lang w:bidi="he-IL"/>
        </w:rPr>
        <w:t>לשוויון</w:t>
      </w:r>
      <w:r w:rsidRPr="00CD2E84">
        <w:rPr>
          <w:rFonts w:asciiTheme="majorBidi" w:hAnsiTheme="majorBidi" w:cs="Times New Roman"/>
          <w:b/>
          <w:bCs/>
          <w:rtl/>
          <w:lang w:bidi="he-IL"/>
        </w:rPr>
        <w:t xml:space="preserve"> </w:t>
      </w:r>
      <w:r w:rsidRPr="00CD2E84">
        <w:rPr>
          <w:rFonts w:asciiTheme="majorBidi" w:hAnsiTheme="majorBidi" w:cs="Times New Roman" w:hint="cs"/>
          <w:b/>
          <w:bCs/>
          <w:rtl/>
          <w:lang w:bidi="he-IL"/>
        </w:rPr>
        <w:t>מגדרי</w:t>
      </w:r>
    </w:p>
    <w:p w14:paraId="004FAFBF" w14:textId="77777777" w:rsidR="00703C7F" w:rsidRDefault="00703C7F" w:rsidP="00074840">
      <w:pPr>
        <w:tabs>
          <w:tab w:val="left" w:pos="1001"/>
        </w:tabs>
        <w:bidi/>
        <w:spacing w:line="360" w:lineRule="auto"/>
        <w:jc w:val="both"/>
        <w:rPr>
          <w:rFonts w:asciiTheme="majorBidi" w:hAnsiTheme="majorBidi" w:cs="Times New Roman"/>
          <w:rtl/>
          <w:lang w:val="de-DE" w:bidi="he-IL"/>
        </w:rPr>
      </w:pPr>
      <w:r>
        <w:rPr>
          <w:rFonts w:asciiTheme="majorBidi" w:hAnsiTheme="majorBidi" w:cs="Times New Roman" w:hint="cs"/>
          <w:rtl/>
          <w:lang w:val="de-DE" w:bidi="he-IL"/>
        </w:rPr>
        <w:t>ל</w:t>
      </w:r>
      <w:r w:rsidRPr="007A02B9">
        <w:rPr>
          <w:rFonts w:asciiTheme="majorBidi" w:hAnsiTheme="majorBidi" w:cs="Times New Roman" w:hint="cs"/>
          <w:rtl/>
          <w:lang w:val="de-DE" w:bidi="he-IL"/>
        </w:rPr>
        <w:t>תקנות</w:t>
      </w:r>
      <w:r w:rsidRPr="007A02B9">
        <w:rPr>
          <w:rFonts w:asciiTheme="majorBidi" w:hAnsiTheme="majorBidi" w:cs="Times New Roman"/>
          <w:rtl/>
          <w:lang w:val="de-DE" w:bidi="he-IL"/>
        </w:rPr>
        <w:t xml:space="preserve"> </w:t>
      </w:r>
      <w:r w:rsidR="0093327E">
        <w:rPr>
          <w:rFonts w:asciiTheme="majorBidi" w:hAnsiTheme="majorBidi" w:cs="Times New Roman" w:hint="cs"/>
          <w:rtl/>
          <w:lang w:val="de-DE" w:bidi="he-IL"/>
        </w:rPr>
        <w:t>אין כל השפעה</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על</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שוויון</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מגדרי</w:t>
      </w:r>
      <w:r w:rsidRPr="007A02B9">
        <w:rPr>
          <w:rFonts w:asciiTheme="majorBidi" w:hAnsiTheme="majorBidi" w:cs="Times New Roman"/>
          <w:rtl/>
          <w:lang w:val="de-DE" w:bidi="he-IL"/>
        </w:rPr>
        <w:t xml:space="preserve">. </w:t>
      </w:r>
      <w:r w:rsidR="002F3225">
        <w:rPr>
          <w:rFonts w:asciiTheme="majorBidi" w:hAnsiTheme="majorBidi" w:cs="Times New Roman" w:hint="cs"/>
          <w:rtl/>
          <w:lang w:val="de-DE" w:bidi="he-IL"/>
        </w:rPr>
        <w:t>הרגולציה</w:t>
      </w:r>
      <w:r w:rsidR="000A08D9">
        <w:rPr>
          <w:rFonts w:asciiTheme="majorBidi" w:hAnsiTheme="majorBidi" w:cs="Times New Roman" w:hint="cs"/>
          <w:rtl/>
          <w:lang w:val="de-DE" w:bidi="he-IL"/>
        </w:rPr>
        <w:t xml:space="preserve"> אינה</w:t>
      </w:r>
      <w:r w:rsidRPr="007A02B9">
        <w:rPr>
          <w:rFonts w:asciiTheme="majorBidi" w:hAnsiTheme="majorBidi" w:cs="Times New Roman"/>
          <w:rtl/>
          <w:lang w:val="de-DE" w:bidi="he-IL"/>
        </w:rPr>
        <w:t xml:space="preserve"> </w:t>
      </w:r>
      <w:r w:rsidR="002F3225">
        <w:rPr>
          <w:rFonts w:asciiTheme="majorBidi" w:hAnsiTheme="majorBidi" w:cs="Times New Roman" w:hint="cs"/>
          <w:rtl/>
          <w:lang w:val="de-DE" w:bidi="he-IL"/>
        </w:rPr>
        <w:t>מהווה בסיס לאפליות סמויות</w:t>
      </w:r>
      <w:r w:rsidRPr="007A02B9">
        <w:rPr>
          <w:rFonts w:asciiTheme="majorBidi" w:hAnsiTheme="majorBidi" w:cs="Times New Roman"/>
          <w:rtl/>
          <w:lang w:val="de-DE" w:bidi="he-IL"/>
        </w:rPr>
        <w:t xml:space="preserve">, </w:t>
      </w:r>
      <w:r w:rsidR="002F3225">
        <w:rPr>
          <w:rFonts w:asciiTheme="majorBidi" w:hAnsiTheme="majorBidi" w:cs="Times New Roman" w:hint="cs"/>
          <w:rtl/>
          <w:lang w:val="de-DE" w:bidi="he-IL"/>
        </w:rPr>
        <w:t>חוסר</w:t>
      </w:r>
      <w:r>
        <w:rPr>
          <w:rFonts w:asciiTheme="majorBidi" w:hAnsiTheme="majorBidi" w:cs="Times New Roman" w:hint="cs"/>
          <w:rtl/>
          <w:lang w:val="de-DE" w:bidi="he-IL"/>
        </w:rPr>
        <w:t xml:space="preserve"> מעורבות</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או</w:t>
      </w:r>
      <w:r w:rsidRPr="007A02B9">
        <w:rPr>
          <w:rFonts w:asciiTheme="majorBidi" w:hAnsiTheme="majorBidi" w:cs="Times New Roman"/>
          <w:rtl/>
          <w:lang w:val="de-DE" w:bidi="he-IL"/>
        </w:rPr>
        <w:t xml:space="preserve"> </w:t>
      </w:r>
      <w:r>
        <w:rPr>
          <w:rFonts w:asciiTheme="majorBidi" w:hAnsiTheme="majorBidi" w:cs="Times New Roman" w:hint="cs"/>
          <w:rtl/>
          <w:lang w:val="de-DE" w:bidi="he-IL"/>
        </w:rPr>
        <w:t xml:space="preserve">הנצחת </w:t>
      </w:r>
      <w:r w:rsidRPr="007A02B9">
        <w:rPr>
          <w:rFonts w:asciiTheme="majorBidi" w:hAnsiTheme="majorBidi" w:cs="Times New Roman" w:hint="cs"/>
          <w:rtl/>
          <w:lang w:val="de-DE" w:bidi="he-IL"/>
        </w:rPr>
        <w:t>תפקידים</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מסורתיים</w:t>
      </w:r>
      <w:r w:rsidRPr="007A02B9">
        <w:rPr>
          <w:rFonts w:asciiTheme="majorBidi" w:hAnsiTheme="majorBidi" w:cs="Times New Roman"/>
          <w:rtl/>
          <w:lang w:val="de-DE" w:bidi="he-IL"/>
        </w:rPr>
        <w:t>.</w:t>
      </w:r>
    </w:p>
    <w:p w14:paraId="0C15DB73" w14:textId="77777777" w:rsidR="00F47A53" w:rsidRPr="00703C7F" w:rsidRDefault="00F47A53" w:rsidP="00074840">
      <w:pPr>
        <w:tabs>
          <w:tab w:val="left" w:pos="1001"/>
        </w:tabs>
        <w:bidi/>
        <w:spacing w:line="360" w:lineRule="auto"/>
        <w:jc w:val="both"/>
        <w:rPr>
          <w:rFonts w:asciiTheme="majorBidi" w:hAnsiTheme="majorBidi" w:cs="Times New Roman"/>
          <w:rtl/>
          <w:lang w:val="de-DE" w:bidi="he-IL"/>
        </w:rPr>
      </w:pPr>
    </w:p>
    <w:p w14:paraId="3D9092EF" w14:textId="77777777" w:rsidR="00CD2E84" w:rsidRDefault="00CD2E84" w:rsidP="00074840">
      <w:pPr>
        <w:bidi/>
        <w:spacing w:line="360" w:lineRule="auto"/>
        <w:jc w:val="both"/>
        <w:rPr>
          <w:rFonts w:asciiTheme="majorBidi" w:hAnsiTheme="majorBidi" w:cstheme="majorBidi"/>
          <w:b/>
          <w:bCs/>
          <w:rtl/>
          <w:lang w:bidi="he-IL"/>
        </w:rPr>
      </w:pPr>
      <w:r>
        <w:rPr>
          <w:rFonts w:asciiTheme="majorBidi" w:hAnsiTheme="majorBidi" w:cstheme="majorBidi" w:hint="cs"/>
          <w:b/>
          <w:bCs/>
          <w:lang w:bidi="he-IL"/>
        </w:rPr>
        <w:t>VII</w:t>
      </w:r>
      <w:r>
        <w:rPr>
          <w:rFonts w:asciiTheme="majorBidi" w:hAnsiTheme="majorBidi" w:cstheme="majorBidi" w:hint="cs"/>
          <w:b/>
          <w:bCs/>
          <w:rtl/>
          <w:lang w:bidi="he-IL"/>
        </w:rPr>
        <w:t>. קיימוּת</w:t>
      </w:r>
    </w:p>
    <w:p w14:paraId="6E61BFF7" w14:textId="77777777" w:rsidR="009D40EE" w:rsidRPr="009F118E" w:rsidRDefault="00703C7F" w:rsidP="00074840">
      <w:pPr>
        <w:tabs>
          <w:tab w:val="left" w:pos="1001"/>
        </w:tabs>
        <w:bidi/>
        <w:spacing w:line="360" w:lineRule="auto"/>
        <w:jc w:val="both"/>
        <w:rPr>
          <w:rFonts w:asciiTheme="majorBidi" w:hAnsiTheme="majorBidi" w:cs="Times New Roman"/>
          <w:rtl/>
          <w:lang w:val="de-DE" w:bidi="he-IL"/>
        </w:rPr>
      </w:pPr>
      <w:r>
        <w:rPr>
          <w:rFonts w:asciiTheme="majorBidi" w:hAnsiTheme="majorBidi" w:cs="Times New Roman" w:hint="cs"/>
          <w:rtl/>
          <w:lang w:val="de-DE" w:bidi="he-IL"/>
        </w:rPr>
        <w:t xml:space="preserve">נבדקו </w:t>
      </w:r>
      <w:r w:rsidRPr="007A02B9">
        <w:rPr>
          <w:rFonts w:asciiTheme="majorBidi" w:hAnsiTheme="majorBidi" w:cs="Times New Roman" w:hint="cs"/>
          <w:rtl/>
          <w:lang w:val="de-DE" w:bidi="he-IL"/>
        </w:rPr>
        <w:t>כללי</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הניהול</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והמדדים</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של</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אסטרטגיית</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הקיימו</w:t>
      </w:r>
      <w:r>
        <w:rPr>
          <w:rFonts w:asciiTheme="majorBidi" w:hAnsiTheme="majorBidi" w:cs="Times New Roman" w:hint="cs"/>
          <w:rtl/>
          <w:lang w:val="de-DE" w:bidi="he-IL"/>
        </w:rPr>
        <w:t>ּ</w:t>
      </w:r>
      <w:r w:rsidRPr="007A02B9">
        <w:rPr>
          <w:rFonts w:asciiTheme="majorBidi" w:hAnsiTheme="majorBidi" w:cs="Times New Roman" w:hint="cs"/>
          <w:rtl/>
          <w:lang w:val="de-DE" w:bidi="he-IL"/>
        </w:rPr>
        <w:t>ת</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הלאומית</w:t>
      </w:r>
      <w:r w:rsidRPr="007A02B9">
        <w:rPr>
          <w:rFonts w:asciiTheme="majorBidi" w:hAnsiTheme="majorBidi" w:cs="Times New Roman"/>
          <w:rtl/>
          <w:lang w:val="de-DE" w:bidi="he-IL"/>
        </w:rPr>
        <w:t xml:space="preserve">. </w:t>
      </w:r>
      <w:r>
        <w:rPr>
          <w:rFonts w:asciiTheme="majorBidi" w:hAnsiTheme="majorBidi" w:cs="Times New Roman" w:hint="cs"/>
          <w:rtl/>
          <w:lang w:val="de-DE" w:bidi="he-IL"/>
        </w:rPr>
        <w:t>החוק</w:t>
      </w:r>
      <w:r w:rsidRPr="007A02B9">
        <w:rPr>
          <w:rFonts w:asciiTheme="majorBidi" w:hAnsiTheme="majorBidi" w:cs="Times New Roman"/>
          <w:rtl/>
          <w:lang w:val="de-DE" w:bidi="he-IL"/>
        </w:rPr>
        <w:t xml:space="preserve"> </w:t>
      </w:r>
      <w:r>
        <w:rPr>
          <w:rFonts w:asciiTheme="majorBidi" w:hAnsiTheme="majorBidi" w:cs="Times New Roman" w:hint="cs"/>
          <w:rtl/>
          <w:lang w:val="de-DE" w:bidi="he-IL"/>
        </w:rPr>
        <w:t xml:space="preserve">בנושא </w:t>
      </w:r>
      <w:r w:rsidR="009D40EE">
        <w:rPr>
          <w:rFonts w:asciiTheme="majorBidi" w:hAnsiTheme="majorBidi" w:cs="Times New Roman" w:hint="cs"/>
          <w:rtl/>
          <w:lang w:val="de-DE" w:bidi="he-IL"/>
        </w:rPr>
        <w:t>תנועת כלי רכב אוטונומיים</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מקדם</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את</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השימוש</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במערכות</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רכב</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ללא</w:t>
      </w:r>
      <w:r w:rsidRPr="007A02B9">
        <w:rPr>
          <w:rFonts w:asciiTheme="majorBidi" w:hAnsiTheme="majorBidi" w:cs="Times New Roman"/>
          <w:rtl/>
          <w:lang w:val="de-DE" w:bidi="he-IL"/>
        </w:rPr>
        <w:t xml:space="preserve"> </w:t>
      </w:r>
      <w:r w:rsidRPr="007A02B9">
        <w:rPr>
          <w:rFonts w:asciiTheme="majorBidi" w:hAnsiTheme="majorBidi" w:cs="Times New Roman" w:hint="cs"/>
          <w:rtl/>
          <w:lang w:val="de-DE" w:bidi="he-IL"/>
        </w:rPr>
        <w:t>נהג</w:t>
      </w:r>
      <w:r w:rsidRPr="007A02B9">
        <w:rPr>
          <w:rFonts w:asciiTheme="majorBidi" w:hAnsiTheme="majorBidi" w:cs="Times New Roman"/>
          <w:rtl/>
          <w:lang w:val="de-DE" w:bidi="he-IL"/>
        </w:rPr>
        <w:t>.</w:t>
      </w:r>
      <w:r>
        <w:rPr>
          <w:rFonts w:asciiTheme="majorBidi" w:hAnsiTheme="majorBidi" w:cs="Times New Roman" w:hint="cs"/>
          <w:rtl/>
          <w:lang w:val="de-DE" w:bidi="he-IL"/>
        </w:rPr>
        <w:t xml:space="preserve"> המשך הפיתוח</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של</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מערכות</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סיוע</w:t>
      </w:r>
      <w:r w:rsidRPr="008C3149">
        <w:rPr>
          <w:rFonts w:asciiTheme="majorBidi" w:hAnsiTheme="majorBidi" w:cs="Times New Roman"/>
          <w:rtl/>
          <w:lang w:val="de-DE" w:bidi="he-IL"/>
        </w:rPr>
        <w:t xml:space="preserve"> </w:t>
      </w:r>
      <w:r w:rsidR="000A5D99">
        <w:rPr>
          <w:rFonts w:asciiTheme="majorBidi" w:hAnsiTheme="majorBidi" w:cs="Times New Roman" w:hint="cs"/>
          <w:rtl/>
          <w:lang w:val="de-DE" w:bidi="he-IL"/>
        </w:rPr>
        <w:t>על ידי</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מערכות</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נהיגה</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אוטומטיות</w:t>
      </w:r>
      <w:r w:rsidRPr="008C3149">
        <w:rPr>
          <w:rFonts w:asciiTheme="majorBidi" w:hAnsiTheme="majorBidi" w:cs="Times New Roman"/>
          <w:rtl/>
          <w:lang w:val="de-DE" w:bidi="he-IL"/>
        </w:rPr>
        <w:t xml:space="preserve"> </w:t>
      </w:r>
      <w:r>
        <w:rPr>
          <w:rFonts w:asciiTheme="majorBidi" w:hAnsiTheme="majorBidi" w:cs="Times New Roman" w:hint="cs"/>
          <w:rtl/>
          <w:lang w:val="de-DE" w:bidi="he-IL"/>
        </w:rPr>
        <w:t xml:space="preserve">עד </w:t>
      </w:r>
      <w:r w:rsidRPr="008C3149">
        <w:rPr>
          <w:rFonts w:asciiTheme="majorBidi" w:hAnsiTheme="majorBidi" w:cs="Times New Roman" w:hint="cs"/>
          <w:rtl/>
          <w:lang w:val="de-DE" w:bidi="he-IL"/>
        </w:rPr>
        <w:t>אוטונומיות</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והשימוש</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בהן</w:t>
      </w:r>
      <w:r w:rsidRPr="008C3149">
        <w:rPr>
          <w:rFonts w:asciiTheme="majorBidi" w:hAnsiTheme="majorBidi" w:cs="Times New Roman"/>
          <w:rtl/>
          <w:lang w:val="de-DE" w:bidi="he-IL"/>
        </w:rPr>
        <w:t xml:space="preserve"> </w:t>
      </w:r>
      <w:r w:rsidR="000A5D99">
        <w:rPr>
          <w:rFonts w:asciiTheme="majorBidi" w:hAnsiTheme="majorBidi" w:cs="Times New Roman" w:hint="cs"/>
          <w:rtl/>
          <w:lang w:val="de-DE" w:bidi="he-IL"/>
        </w:rPr>
        <w:t>מעלים את הצפי</w:t>
      </w:r>
      <w:r w:rsidR="00AC6675">
        <w:rPr>
          <w:rFonts w:asciiTheme="majorBidi" w:hAnsiTheme="majorBidi" w:cs="Times New Roman" w:hint="cs"/>
          <w:rtl/>
          <w:lang w:val="de-DE" w:bidi="he-IL"/>
        </w:rPr>
        <w:t xml:space="preserve"> </w:t>
      </w:r>
      <w:r w:rsidR="00CB6AAE">
        <w:rPr>
          <w:rFonts w:asciiTheme="majorBidi" w:hAnsiTheme="majorBidi" w:cs="Times New Roman" w:hint="cs"/>
          <w:rtl/>
          <w:lang w:val="de-DE" w:bidi="he-IL"/>
        </w:rPr>
        <w:t>ל</w:t>
      </w:r>
      <w:r w:rsidR="00AC6675">
        <w:rPr>
          <w:rFonts w:asciiTheme="majorBidi" w:hAnsiTheme="majorBidi" w:cs="Times New Roman" w:hint="cs"/>
          <w:rtl/>
          <w:lang w:val="de-DE" w:bidi="he-IL"/>
        </w:rPr>
        <w:t>העלאת הבטיחות והיעילות</w:t>
      </w:r>
      <w:r w:rsidRPr="008C3149">
        <w:rPr>
          <w:rFonts w:asciiTheme="majorBidi" w:hAnsiTheme="majorBidi" w:cs="Times New Roman"/>
          <w:rtl/>
          <w:lang w:val="de-DE" w:bidi="he-IL"/>
        </w:rPr>
        <w:t xml:space="preserve"> </w:t>
      </w:r>
      <w:r>
        <w:rPr>
          <w:rFonts w:asciiTheme="majorBidi" w:hAnsiTheme="majorBidi" w:cs="Times New Roman" w:hint="cs"/>
          <w:rtl/>
          <w:lang w:val="de-DE" w:bidi="he-IL"/>
        </w:rPr>
        <w:t>בדרכים,</w:t>
      </w:r>
      <w:r w:rsidRPr="008C3149">
        <w:rPr>
          <w:rFonts w:asciiTheme="majorBidi" w:hAnsiTheme="majorBidi" w:cs="Times New Roman"/>
          <w:rtl/>
          <w:lang w:val="de-DE" w:bidi="he-IL"/>
        </w:rPr>
        <w:t xml:space="preserve"> </w:t>
      </w:r>
      <w:r w:rsidRPr="008C3149">
        <w:rPr>
          <w:rFonts w:asciiTheme="majorBidi" w:hAnsiTheme="majorBidi" w:cs="Times New Roman" w:hint="cs"/>
          <w:rtl/>
          <w:lang w:val="de-DE" w:bidi="he-IL"/>
        </w:rPr>
        <w:t>ובמקביל</w:t>
      </w:r>
      <w:r w:rsidRPr="008C3149">
        <w:rPr>
          <w:rFonts w:asciiTheme="majorBidi" w:hAnsiTheme="majorBidi" w:cs="Times New Roman"/>
          <w:rtl/>
          <w:lang w:val="de-DE" w:bidi="he-IL"/>
        </w:rPr>
        <w:t xml:space="preserve"> </w:t>
      </w:r>
      <w:r w:rsidR="00CB6AAE">
        <w:rPr>
          <w:rFonts w:asciiTheme="majorBidi" w:hAnsiTheme="majorBidi" w:cs="Times New Roman" w:hint="cs"/>
          <w:rtl/>
          <w:lang w:val="de-DE" w:bidi="he-IL"/>
        </w:rPr>
        <w:t>ל</w:t>
      </w:r>
      <w:r w:rsidR="00AC6675">
        <w:rPr>
          <w:rFonts w:asciiTheme="majorBidi" w:hAnsiTheme="majorBidi" w:cs="Times New Roman" w:hint="cs"/>
          <w:rtl/>
          <w:lang w:val="de-DE" w:bidi="he-IL"/>
        </w:rPr>
        <w:t>ירידה בהשפעות סביבתיו</w:t>
      </w:r>
      <w:r w:rsidR="00CB6AAE">
        <w:rPr>
          <w:rFonts w:asciiTheme="majorBidi" w:hAnsiTheme="majorBidi" w:cs="Times New Roman" w:hint="cs"/>
          <w:rtl/>
          <w:lang w:val="de-DE" w:bidi="he-IL"/>
        </w:rPr>
        <w:t>ת</w:t>
      </w:r>
      <w:r w:rsidR="00AC6675">
        <w:rPr>
          <w:rFonts w:asciiTheme="majorBidi" w:hAnsiTheme="majorBidi" w:cs="Times New Roman" w:hint="cs"/>
          <w:rtl/>
          <w:lang w:val="de-DE" w:bidi="he-IL"/>
        </w:rPr>
        <w:t xml:space="preserve"> הקשורות לניידות</w:t>
      </w:r>
      <w:r w:rsidR="00CB6AAE">
        <w:rPr>
          <w:rFonts w:asciiTheme="majorBidi" w:hAnsiTheme="majorBidi" w:cs="Times New Roman" w:hint="cs"/>
          <w:rtl/>
          <w:lang w:val="de-DE" w:bidi="he-IL"/>
        </w:rPr>
        <w:t xml:space="preserve"> </w:t>
      </w:r>
      <w:r w:rsidRPr="008C3149">
        <w:rPr>
          <w:rFonts w:asciiTheme="majorBidi" w:hAnsiTheme="majorBidi" w:cs="Times New Roman"/>
          <w:rtl/>
          <w:lang w:val="de-DE" w:bidi="he-IL"/>
        </w:rPr>
        <w:t>(</w:t>
      </w:r>
      <w:r w:rsidR="00E92E47">
        <w:rPr>
          <w:rFonts w:asciiTheme="majorBidi" w:hAnsiTheme="majorBidi" w:cs="Times New Roman" w:hint="cs"/>
          <w:rtl/>
          <w:lang w:val="de-DE" w:bidi="he-IL"/>
        </w:rPr>
        <w:t>בעיקר פליטות,</w:t>
      </w:r>
      <w:r w:rsidRPr="008C3149">
        <w:rPr>
          <w:rFonts w:asciiTheme="majorBidi" w:hAnsiTheme="majorBidi" w:cs="Times New Roman"/>
          <w:rtl/>
          <w:lang w:val="de-DE" w:bidi="he-IL"/>
        </w:rPr>
        <w:t xml:space="preserve"> </w:t>
      </w:r>
      <w:r w:rsidR="00CB6AAE">
        <w:rPr>
          <w:rFonts w:asciiTheme="majorBidi" w:hAnsiTheme="majorBidi" w:cs="Times New Roman" w:hint="cs"/>
          <w:rtl/>
          <w:lang w:val="de-DE" w:bidi="he-IL"/>
        </w:rPr>
        <w:t>צריכת שטח</w:t>
      </w:r>
      <w:r w:rsidRPr="008C3149">
        <w:rPr>
          <w:rFonts w:asciiTheme="majorBidi" w:hAnsiTheme="majorBidi" w:cs="Times New Roman"/>
          <w:rtl/>
          <w:lang w:val="de-DE" w:bidi="he-IL"/>
        </w:rPr>
        <w:t>).</w:t>
      </w:r>
      <w:r>
        <w:rPr>
          <w:rFonts w:asciiTheme="majorBidi" w:hAnsiTheme="majorBidi" w:cs="Times New Roman" w:hint="cs"/>
          <w:rtl/>
          <w:lang w:val="de-DE" w:bidi="he-IL"/>
        </w:rPr>
        <w:t xml:space="preserve"> </w:t>
      </w:r>
      <w:r w:rsidRPr="00EC0585">
        <w:rPr>
          <w:rFonts w:asciiTheme="majorBidi" w:hAnsiTheme="majorBidi" w:cs="Times New Roman" w:hint="cs"/>
          <w:rtl/>
          <w:lang w:val="de-DE" w:bidi="he-IL"/>
        </w:rPr>
        <w:t>בנוסף</w:t>
      </w:r>
      <w:r w:rsidRPr="00EC0585">
        <w:rPr>
          <w:rFonts w:asciiTheme="majorBidi" w:hAnsiTheme="majorBidi" w:cs="Times New Roman"/>
          <w:rtl/>
          <w:lang w:val="de-DE" w:bidi="he-IL"/>
        </w:rPr>
        <w:t xml:space="preserve">, </w:t>
      </w:r>
      <w:r w:rsidR="002703B2">
        <w:rPr>
          <w:rFonts w:asciiTheme="majorBidi" w:hAnsiTheme="majorBidi" w:cs="Times New Roman" w:hint="cs"/>
          <w:rtl/>
          <w:lang w:val="de-DE" w:bidi="he-IL"/>
        </w:rPr>
        <w:t>ה</w:t>
      </w:r>
      <w:r w:rsidRPr="00EC0585">
        <w:rPr>
          <w:rFonts w:asciiTheme="majorBidi" w:hAnsiTheme="majorBidi" w:cs="Times New Roman" w:hint="cs"/>
          <w:rtl/>
          <w:lang w:val="de-DE" w:bidi="he-IL"/>
        </w:rPr>
        <w:t>ניידות</w:t>
      </w:r>
      <w:r w:rsidR="002703B2">
        <w:rPr>
          <w:rFonts w:asciiTheme="majorBidi" w:hAnsiTheme="majorBidi" w:cs="Times New Roman" w:hint="cs"/>
          <w:rtl/>
          <w:lang w:val="de-DE" w:bidi="he-IL"/>
        </w:rPr>
        <w:t xml:space="preserve"> של</w:t>
      </w:r>
      <w:r w:rsidRPr="00EC0585">
        <w:rPr>
          <w:rFonts w:asciiTheme="majorBidi" w:hAnsiTheme="majorBidi" w:cs="Times New Roman"/>
          <w:rtl/>
          <w:lang w:val="de-DE" w:bidi="he-IL"/>
        </w:rPr>
        <w:t xml:space="preserve"> </w:t>
      </w:r>
      <w:r w:rsidRPr="00EC0585">
        <w:rPr>
          <w:rFonts w:asciiTheme="majorBidi" w:hAnsiTheme="majorBidi" w:cs="Times New Roman" w:hint="cs"/>
          <w:rtl/>
          <w:lang w:val="de-DE" w:bidi="he-IL"/>
        </w:rPr>
        <w:t>החברה</w:t>
      </w:r>
      <w:r w:rsidRPr="00EC0585">
        <w:rPr>
          <w:rFonts w:asciiTheme="majorBidi" w:hAnsiTheme="majorBidi" w:cs="Times New Roman"/>
          <w:rtl/>
          <w:lang w:val="de-DE" w:bidi="he-IL"/>
        </w:rPr>
        <w:t xml:space="preserve"> </w:t>
      </w:r>
      <w:r w:rsidR="00CB6AAE">
        <w:rPr>
          <w:rFonts w:asciiTheme="majorBidi" w:hAnsiTheme="majorBidi" w:cs="Times New Roman" w:hint="cs"/>
          <w:rtl/>
          <w:lang w:val="de-DE" w:bidi="he-IL"/>
        </w:rPr>
        <w:t>תשתפר</w:t>
      </w:r>
      <w:r>
        <w:rPr>
          <w:rFonts w:asciiTheme="majorBidi" w:hAnsiTheme="majorBidi" w:cs="Times New Roman" w:hint="cs"/>
          <w:rtl/>
          <w:lang w:val="de-DE" w:bidi="he-IL"/>
        </w:rPr>
        <w:t xml:space="preserve"> ומעמדה של </w:t>
      </w:r>
      <w:r w:rsidRPr="00EC0585">
        <w:rPr>
          <w:rFonts w:asciiTheme="majorBidi" w:hAnsiTheme="majorBidi" w:cs="Times New Roman" w:hint="cs"/>
          <w:rtl/>
          <w:lang w:val="de-DE" w:bidi="he-IL"/>
        </w:rPr>
        <w:t>גרמניה</w:t>
      </w:r>
      <w:r w:rsidRPr="00EC0585">
        <w:rPr>
          <w:rFonts w:asciiTheme="majorBidi" w:hAnsiTheme="majorBidi" w:cs="Times New Roman"/>
          <w:rtl/>
          <w:lang w:val="de-DE" w:bidi="he-IL"/>
        </w:rPr>
        <w:t xml:space="preserve"> </w:t>
      </w:r>
      <w:r>
        <w:rPr>
          <w:rFonts w:asciiTheme="majorBidi" w:hAnsiTheme="majorBidi" w:cs="Times New Roman" w:hint="cs"/>
          <w:rtl/>
          <w:lang w:val="de-DE" w:bidi="he-IL"/>
        </w:rPr>
        <w:t xml:space="preserve">יתבסס </w:t>
      </w:r>
      <w:r w:rsidR="00223D7F">
        <w:rPr>
          <w:rFonts w:asciiTheme="majorBidi" w:hAnsiTheme="majorBidi" w:cs="Times New Roman" w:hint="cs"/>
          <w:rtl/>
          <w:lang w:val="de-DE" w:bidi="he-IL"/>
        </w:rPr>
        <w:t>מבחינה כלכלית וחדשנית</w:t>
      </w:r>
      <w:r w:rsidR="00CB6AAE">
        <w:rPr>
          <w:rFonts w:asciiTheme="majorBidi" w:hAnsiTheme="majorBidi" w:cs="Times New Roman" w:hint="cs"/>
          <w:rtl/>
          <w:lang w:val="de-DE" w:bidi="he-IL"/>
        </w:rPr>
        <w:t>.</w:t>
      </w:r>
    </w:p>
    <w:p w14:paraId="370E5FE4" w14:textId="77777777" w:rsidR="009D40EE" w:rsidRDefault="009D40EE" w:rsidP="00074840">
      <w:pPr>
        <w:bidi/>
        <w:spacing w:line="360" w:lineRule="auto"/>
        <w:jc w:val="both"/>
        <w:rPr>
          <w:rFonts w:asciiTheme="majorBidi" w:hAnsiTheme="majorBidi" w:cstheme="majorBidi"/>
          <w:b/>
          <w:bCs/>
          <w:rtl/>
          <w:lang w:bidi="he-IL"/>
        </w:rPr>
      </w:pPr>
    </w:p>
    <w:p w14:paraId="3D817CBA" w14:textId="77777777" w:rsidR="00CD2E84" w:rsidRDefault="00CD2E84" w:rsidP="00074840">
      <w:pPr>
        <w:bidi/>
        <w:spacing w:line="360" w:lineRule="auto"/>
        <w:jc w:val="both"/>
        <w:rPr>
          <w:rFonts w:asciiTheme="majorBidi" w:hAnsiTheme="majorBidi" w:cstheme="majorBidi"/>
          <w:b/>
          <w:bCs/>
          <w:rtl/>
          <w:lang w:bidi="he-IL"/>
        </w:rPr>
      </w:pPr>
      <w:commentRangeStart w:id="6"/>
      <w:r w:rsidRPr="00CD2E84">
        <w:rPr>
          <w:rFonts w:asciiTheme="majorBidi" w:hAnsiTheme="majorBidi" w:cstheme="majorBidi"/>
          <w:b/>
          <w:bCs/>
          <w:lang w:bidi="he-IL"/>
        </w:rPr>
        <w:t>XI</w:t>
      </w:r>
      <w:r w:rsidRPr="00CD2E84">
        <w:rPr>
          <w:rFonts w:asciiTheme="majorBidi" w:hAnsiTheme="majorBidi" w:cs="Times New Roman"/>
          <w:b/>
          <w:bCs/>
          <w:rtl/>
          <w:lang w:bidi="he-IL"/>
        </w:rPr>
        <w:t>.</w:t>
      </w:r>
      <w:commentRangeEnd w:id="6"/>
      <w:r w:rsidR="00D84BF3">
        <w:rPr>
          <w:rStyle w:val="CommentReference"/>
          <w:rtl/>
        </w:rPr>
        <w:commentReference w:id="6"/>
      </w:r>
      <w:r w:rsidRPr="00CD2E84">
        <w:rPr>
          <w:rFonts w:asciiTheme="majorBidi" w:hAnsiTheme="majorBidi" w:cs="Times New Roman"/>
          <w:b/>
          <w:bCs/>
          <w:rtl/>
          <w:lang w:bidi="he-IL"/>
        </w:rPr>
        <w:t xml:space="preserve"> </w:t>
      </w:r>
      <w:r w:rsidRPr="00CD2E84">
        <w:rPr>
          <w:rFonts w:asciiTheme="majorBidi" w:hAnsiTheme="majorBidi" w:cs="Times New Roman" w:hint="cs"/>
          <w:b/>
          <w:bCs/>
          <w:rtl/>
          <w:lang w:bidi="he-IL"/>
        </w:rPr>
        <w:t>הַעֲרָכָה</w:t>
      </w:r>
    </w:p>
    <w:p w14:paraId="2B9ACFAD" w14:textId="46B7C32E" w:rsidR="004F2783" w:rsidRPr="004F2783" w:rsidRDefault="004F2783" w:rsidP="00074840">
      <w:pPr>
        <w:tabs>
          <w:tab w:val="left" w:pos="1001"/>
        </w:tabs>
        <w:bidi/>
        <w:spacing w:line="360" w:lineRule="auto"/>
        <w:jc w:val="both"/>
        <w:rPr>
          <w:rFonts w:asciiTheme="majorBidi" w:hAnsiTheme="majorBidi" w:cstheme="majorBidi"/>
          <w:rtl/>
          <w:lang w:val="de-DE" w:bidi="he-IL"/>
        </w:rPr>
      </w:pPr>
      <w:commentRangeStart w:id="7"/>
      <w:r w:rsidRPr="004F2783">
        <w:rPr>
          <w:rFonts w:asciiTheme="majorBidi" w:hAnsiTheme="majorBidi" w:cstheme="majorBidi"/>
          <w:rtl/>
          <w:lang w:bidi="he-IL"/>
        </w:rPr>
        <w:t>זאת על סמך</w:t>
      </w:r>
      <w:r w:rsidRPr="004F2783">
        <w:rPr>
          <w:rFonts w:asciiTheme="majorBidi" w:hAnsiTheme="majorBidi" w:cstheme="majorBidi"/>
          <w:rtl/>
        </w:rPr>
        <w:t xml:space="preserve">... </w:t>
      </w:r>
      <w:r w:rsidR="00CB6AAE">
        <w:rPr>
          <w:rFonts w:asciiTheme="majorBidi" w:hAnsiTheme="majorBidi" w:cstheme="majorBidi"/>
          <w:rtl/>
          <w:lang w:bidi="he-IL"/>
        </w:rPr>
        <w:t>החוק ל</w:t>
      </w:r>
      <w:r w:rsidR="00CB6AAE">
        <w:rPr>
          <w:rFonts w:asciiTheme="majorBidi" w:hAnsiTheme="majorBidi" w:cstheme="majorBidi" w:hint="cs"/>
          <w:rtl/>
          <w:lang w:bidi="he-IL"/>
        </w:rPr>
        <w:t>שינוי</w:t>
      </w:r>
      <w:r w:rsidRPr="004F2783">
        <w:rPr>
          <w:rFonts w:asciiTheme="majorBidi" w:hAnsiTheme="majorBidi" w:cstheme="majorBidi"/>
          <w:rtl/>
          <w:lang w:bidi="he-IL"/>
        </w:rPr>
        <w:t xml:space="preserve"> תקנות התעבורה </w:t>
      </w:r>
      <w:r w:rsidRPr="004F2783">
        <w:rPr>
          <w:rFonts w:asciiTheme="majorBidi" w:hAnsiTheme="majorBidi" w:cstheme="majorBidi"/>
          <w:rtl/>
        </w:rPr>
        <w:t>(</w:t>
      </w:r>
      <w:r w:rsidRPr="004F2783">
        <w:rPr>
          <w:rFonts w:asciiTheme="majorBidi" w:hAnsiTheme="majorBidi" w:cstheme="majorBidi"/>
          <w:rtl/>
          <w:lang w:bidi="he-IL"/>
        </w:rPr>
        <w:t xml:space="preserve">חוק </w:t>
      </w:r>
      <w:r w:rsidR="00914CF0">
        <w:rPr>
          <w:rFonts w:asciiTheme="majorBidi" w:hAnsiTheme="majorBidi" w:cstheme="majorBidi" w:hint="cs"/>
          <w:rtl/>
          <w:lang w:bidi="he-IL"/>
        </w:rPr>
        <w:t>ה</w:t>
      </w:r>
      <w:r w:rsidRPr="004F2783">
        <w:rPr>
          <w:rFonts w:asciiTheme="majorBidi" w:hAnsiTheme="majorBidi" w:cstheme="majorBidi"/>
          <w:rtl/>
          <w:lang w:bidi="he-IL"/>
        </w:rPr>
        <w:t xml:space="preserve">נהיגה </w:t>
      </w:r>
      <w:r w:rsidR="00914CF0">
        <w:rPr>
          <w:rFonts w:asciiTheme="majorBidi" w:hAnsiTheme="majorBidi" w:cstheme="majorBidi" w:hint="cs"/>
          <w:rtl/>
          <w:lang w:bidi="he-IL"/>
        </w:rPr>
        <w:t>ה</w:t>
      </w:r>
      <w:r w:rsidRPr="004F2783">
        <w:rPr>
          <w:rFonts w:asciiTheme="majorBidi" w:hAnsiTheme="majorBidi" w:cstheme="majorBidi"/>
          <w:rtl/>
          <w:lang w:bidi="he-IL"/>
        </w:rPr>
        <w:t>אוטונומית</w:t>
      </w:r>
      <w:r w:rsidRPr="004F2783">
        <w:rPr>
          <w:rFonts w:asciiTheme="majorBidi" w:hAnsiTheme="majorBidi" w:cstheme="majorBidi"/>
          <w:rtl/>
        </w:rPr>
        <w:t xml:space="preserve">) </w:t>
      </w:r>
      <w:r w:rsidRPr="004F2783">
        <w:rPr>
          <w:rFonts w:asciiTheme="majorBidi" w:hAnsiTheme="majorBidi" w:cstheme="majorBidi"/>
          <w:rtl/>
          <w:lang w:bidi="he-IL"/>
        </w:rPr>
        <w:t>התקנה שאושרה היא גם הסתכלות קדימה לצורות ניידות עתידיות שהוכנסו לאחרונה</w:t>
      </w:r>
      <w:r w:rsidR="00F0072E">
        <w:rPr>
          <w:rFonts w:asciiTheme="majorBidi" w:hAnsiTheme="majorBidi" w:cstheme="majorBidi"/>
          <w:rtl/>
          <w:lang w:bidi="he-IL"/>
        </w:rPr>
        <w:t xml:space="preserve"> ל</w:t>
      </w:r>
      <w:r w:rsidR="00F0072E">
        <w:rPr>
          <w:rFonts w:asciiTheme="majorBidi" w:hAnsiTheme="majorBidi" w:cstheme="majorBidi" w:hint="cs"/>
          <w:rtl/>
          <w:lang w:bidi="he-IL"/>
        </w:rPr>
        <w:t>הפעלה</w:t>
      </w:r>
      <w:r w:rsidRPr="004F2783">
        <w:rPr>
          <w:rFonts w:asciiTheme="majorBidi" w:hAnsiTheme="majorBidi" w:cstheme="majorBidi"/>
          <w:rtl/>
        </w:rPr>
        <w:t xml:space="preserve"> </w:t>
      </w:r>
      <w:r w:rsidR="00A84767">
        <w:rPr>
          <w:rFonts w:asciiTheme="majorBidi" w:hAnsiTheme="majorBidi" w:cstheme="majorBidi"/>
          <w:rtl/>
          <w:lang w:bidi="he-IL"/>
        </w:rPr>
        <w:t>סדירה</w:t>
      </w:r>
      <w:r w:rsidRPr="004F2783">
        <w:rPr>
          <w:rFonts w:asciiTheme="majorBidi" w:hAnsiTheme="majorBidi" w:cstheme="majorBidi"/>
          <w:rtl/>
        </w:rPr>
        <w:t>.</w:t>
      </w:r>
      <w:commentRangeEnd w:id="7"/>
      <w:r w:rsidR="004A0E20">
        <w:rPr>
          <w:rStyle w:val="CommentReference"/>
          <w:rtl/>
        </w:rPr>
        <w:commentReference w:id="7"/>
      </w:r>
      <w:r w:rsidRPr="004F2783">
        <w:rPr>
          <w:rFonts w:asciiTheme="majorBidi" w:hAnsiTheme="majorBidi" w:cstheme="majorBidi"/>
          <w:rtl/>
        </w:rPr>
        <w:t xml:space="preserve"> </w:t>
      </w:r>
      <w:r w:rsidRPr="004F2783">
        <w:rPr>
          <w:rFonts w:asciiTheme="majorBidi" w:hAnsiTheme="majorBidi" w:cstheme="majorBidi"/>
          <w:rtl/>
          <w:lang w:bidi="he-IL"/>
        </w:rPr>
        <w:t>לאור ההתפתחויות הנוספות בתחום ועדכון התקנות הבינלאומיות</w:t>
      </w:r>
      <w:r w:rsidRPr="004F2783">
        <w:rPr>
          <w:rFonts w:asciiTheme="majorBidi" w:hAnsiTheme="majorBidi" w:cstheme="majorBidi"/>
          <w:rtl/>
        </w:rPr>
        <w:t xml:space="preserve">, </w:t>
      </w:r>
      <w:r w:rsidRPr="004F2783">
        <w:rPr>
          <w:rFonts w:asciiTheme="majorBidi" w:hAnsiTheme="majorBidi" w:cstheme="majorBidi"/>
          <w:rtl/>
          <w:lang w:bidi="he-IL"/>
        </w:rPr>
        <w:t xml:space="preserve">ייבחנו התקנות שנוצרו על ידי חוק התיקון </w:t>
      </w:r>
      <w:r w:rsidR="00A109BD">
        <w:rPr>
          <w:rFonts w:asciiTheme="majorBidi" w:hAnsiTheme="majorBidi" w:cstheme="majorBidi" w:hint="cs"/>
          <w:rtl/>
          <w:lang w:bidi="he-IL"/>
        </w:rPr>
        <w:t>בסוף</w:t>
      </w:r>
      <w:r w:rsidRPr="004F2783">
        <w:rPr>
          <w:rFonts w:asciiTheme="majorBidi" w:hAnsiTheme="majorBidi" w:cstheme="majorBidi"/>
          <w:rtl/>
          <w:lang w:bidi="he-IL"/>
        </w:rPr>
        <w:t xml:space="preserve"> שנת </w:t>
      </w:r>
      <w:r w:rsidRPr="004F2783">
        <w:rPr>
          <w:rFonts w:asciiTheme="majorBidi" w:hAnsiTheme="majorBidi" w:cstheme="majorBidi"/>
          <w:rtl/>
        </w:rPr>
        <w:t xml:space="preserve">2023. </w:t>
      </w:r>
      <w:r w:rsidRPr="004F2783">
        <w:rPr>
          <w:rFonts w:asciiTheme="majorBidi" w:hAnsiTheme="majorBidi" w:cstheme="majorBidi"/>
          <w:rtl/>
          <w:lang w:bidi="he-IL"/>
        </w:rPr>
        <w:t>לפרטים</w:t>
      </w:r>
      <w:r w:rsidRPr="004F2783">
        <w:rPr>
          <w:rFonts w:asciiTheme="majorBidi" w:hAnsiTheme="majorBidi" w:cstheme="majorBidi"/>
          <w:rtl/>
        </w:rPr>
        <w:t xml:space="preserve">, </w:t>
      </w:r>
      <w:r w:rsidRPr="004F2783">
        <w:rPr>
          <w:rFonts w:asciiTheme="majorBidi" w:hAnsiTheme="majorBidi" w:cstheme="majorBidi"/>
          <w:rtl/>
          <w:lang w:bidi="he-IL"/>
        </w:rPr>
        <w:t>יופנה ל</w:t>
      </w:r>
      <w:r w:rsidR="00232504">
        <w:rPr>
          <w:rFonts w:asciiTheme="majorBidi" w:hAnsiTheme="majorBidi" w:cstheme="majorBidi" w:hint="cs"/>
          <w:rtl/>
          <w:lang w:bidi="he-IL"/>
        </w:rPr>
        <w:t>נימוקים</w:t>
      </w:r>
      <w:r w:rsidRPr="004F2783">
        <w:rPr>
          <w:rFonts w:asciiTheme="majorBidi" w:hAnsiTheme="majorBidi" w:cstheme="majorBidi"/>
          <w:rtl/>
        </w:rPr>
        <w:t xml:space="preserve"> </w:t>
      </w:r>
      <w:r w:rsidR="00A109BD">
        <w:rPr>
          <w:rFonts w:asciiTheme="majorBidi" w:hAnsiTheme="majorBidi" w:cstheme="majorBidi" w:hint="cs"/>
          <w:rtl/>
          <w:lang w:bidi="he-IL"/>
        </w:rPr>
        <w:t>המפורט</w:t>
      </w:r>
      <w:r w:rsidR="00232504">
        <w:rPr>
          <w:rFonts w:asciiTheme="majorBidi" w:hAnsiTheme="majorBidi" w:cstheme="majorBidi" w:hint="cs"/>
          <w:rtl/>
          <w:lang w:bidi="he-IL"/>
        </w:rPr>
        <w:t>ים</w:t>
      </w:r>
      <w:r w:rsidR="00A109BD">
        <w:rPr>
          <w:rFonts w:asciiTheme="majorBidi" w:hAnsiTheme="majorBidi" w:cstheme="majorBidi" w:hint="cs"/>
          <w:rtl/>
          <w:lang w:bidi="he-IL"/>
        </w:rPr>
        <w:t xml:space="preserve"> </w:t>
      </w:r>
      <w:r w:rsidRPr="004F2783">
        <w:rPr>
          <w:rFonts w:asciiTheme="majorBidi" w:hAnsiTheme="majorBidi" w:cstheme="majorBidi"/>
          <w:rtl/>
          <w:lang w:bidi="he-IL"/>
        </w:rPr>
        <w:t xml:space="preserve">בסעיף </w:t>
      </w:r>
      <w:r w:rsidRPr="004F2783">
        <w:rPr>
          <w:rFonts w:asciiTheme="majorBidi" w:hAnsiTheme="majorBidi" w:cstheme="majorBidi"/>
          <w:rtl/>
        </w:rPr>
        <w:t>1</w:t>
      </w:r>
      <w:proofErr w:type="spellStart"/>
      <w:r w:rsidRPr="004F2783">
        <w:rPr>
          <w:rFonts w:asciiTheme="majorBidi" w:hAnsiTheme="majorBidi" w:cstheme="majorBidi"/>
          <w:rtl/>
          <w:lang w:bidi="he-IL"/>
        </w:rPr>
        <w:t>יב</w:t>
      </w:r>
      <w:proofErr w:type="spellEnd"/>
      <w:r w:rsidRPr="004F2783">
        <w:rPr>
          <w:rFonts w:asciiTheme="majorBidi" w:hAnsiTheme="majorBidi" w:cstheme="majorBidi"/>
          <w:rtl/>
          <w:lang w:bidi="he-IL"/>
        </w:rPr>
        <w:t xml:space="preserve"> לחוק התעבורה.</w:t>
      </w:r>
    </w:p>
    <w:p w14:paraId="6D1DED19" w14:textId="77777777" w:rsidR="004A0E20" w:rsidRDefault="004A0E20" w:rsidP="00074840">
      <w:pPr>
        <w:bidi/>
        <w:spacing w:line="360" w:lineRule="auto"/>
        <w:rPr>
          <w:rFonts w:asciiTheme="majorBidi" w:hAnsiTheme="majorBidi" w:cstheme="majorBidi"/>
          <w:b/>
          <w:bCs/>
          <w:rtl/>
          <w:lang w:bidi="he-IL"/>
        </w:rPr>
      </w:pPr>
    </w:p>
    <w:p w14:paraId="301DBC56" w14:textId="77777777" w:rsidR="00B22353" w:rsidRDefault="00B22353" w:rsidP="00074840">
      <w:pPr>
        <w:bidi/>
        <w:spacing w:line="360" w:lineRule="auto"/>
        <w:rPr>
          <w:rFonts w:asciiTheme="majorBidi" w:hAnsiTheme="majorBidi" w:cstheme="majorBidi"/>
          <w:b/>
          <w:bCs/>
          <w:sz w:val="28"/>
          <w:szCs w:val="28"/>
          <w:rtl/>
          <w:lang w:bidi="he-IL"/>
        </w:rPr>
      </w:pPr>
      <w:r w:rsidRPr="00B22353">
        <w:rPr>
          <w:rFonts w:asciiTheme="majorBidi" w:hAnsiTheme="majorBidi" w:cs="Times New Roman" w:hint="cs"/>
          <w:b/>
          <w:bCs/>
          <w:sz w:val="28"/>
          <w:szCs w:val="28"/>
          <w:rtl/>
          <w:lang w:bidi="he-IL"/>
        </w:rPr>
        <w:t>ב</w:t>
      </w:r>
      <w:r w:rsidRPr="00B22353">
        <w:rPr>
          <w:rFonts w:asciiTheme="majorBidi" w:hAnsiTheme="majorBidi" w:cs="Times New Roman"/>
          <w:b/>
          <w:bCs/>
          <w:sz w:val="28"/>
          <w:szCs w:val="28"/>
          <w:rtl/>
          <w:lang w:bidi="he-IL"/>
        </w:rPr>
        <w:t xml:space="preserve">. </w:t>
      </w:r>
      <w:proofErr w:type="spellStart"/>
      <w:r w:rsidR="009F118E">
        <w:rPr>
          <w:rFonts w:asciiTheme="majorBidi" w:hAnsiTheme="majorBidi" w:cs="Times New Roman" w:hint="cs"/>
          <w:b/>
          <w:bCs/>
          <w:sz w:val="28"/>
          <w:szCs w:val="28"/>
          <w:rtl/>
          <w:lang w:bidi="he-IL"/>
        </w:rPr>
        <w:t>לענין</w:t>
      </w:r>
      <w:proofErr w:type="spellEnd"/>
      <w:r w:rsidR="009F118E">
        <w:rPr>
          <w:rFonts w:asciiTheme="majorBidi" w:hAnsiTheme="majorBidi" w:cs="Times New Roman" w:hint="cs"/>
          <w:b/>
          <w:bCs/>
          <w:sz w:val="28"/>
          <w:szCs w:val="28"/>
          <w:rtl/>
          <w:lang w:bidi="he-IL"/>
        </w:rPr>
        <w:t xml:space="preserve"> ה</w:t>
      </w:r>
      <w:r w:rsidR="00A545EA">
        <w:rPr>
          <w:rFonts w:asciiTheme="majorBidi" w:hAnsiTheme="majorBidi" w:cs="Times New Roman" w:hint="cs"/>
          <w:b/>
          <w:bCs/>
          <w:sz w:val="28"/>
          <w:szCs w:val="28"/>
          <w:rtl/>
          <w:lang w:bidi="he-IL"/>
        </w:rPr>
        <w:t>הוראות</w:t>
      </w:r>
      <w:r w:rsidRPr="00B22353">
        <w:rPr>
          <w:rFonts w:asciiTheme="majorBidi" w:hAnsiTheme="majorBidi" w:cs="Times New Roman"/>
          <w:b/>
          <w:bCs/>
          <w:sz w:val="28"/>
          <w:szCs w:val="28"/>
          <w:rtl/>
          <w:lang w:bidi="he-IL"/>
        </w:rPr>
        <w:t xml:space="preserve"> </w:t>
      </w:r>
      <w:r w:rsidR="000C36F1">
        <w:rPr>
          <w:rFonts w:asciiTheme="majorBidi" w:hAnsiTheme="majorBidi" w:cs="Times New Roman" w:hint="cs"/>
          <w:b/>
          <w:bCs/>
          <w:sz w:val="28"/>
          <w:szCs w:val="28"/>
          <w:rtl/>
          <w:lang w:bidi="he-IL"/>
        </w:rPr>
        <w:t>השונות</w:t>
      </w:r>
      <w:r w:rsidRPr="00B22353">
        <w:rPr>
          <w:rFonts w:asciiTheme="majorBidi" w:hAnsiTheme="majorBidi" w:cs="Times New Roman"/>
          <w:b/>
          <w:bCs/>
          <w:sz w:val="28"/>
          <w:szCs w:val="28"/>
          <w:rtl/>
          <w:lang w:bidi="he-IL"/>
        </w:rPr>
        <w:t>:</w:t>
      </w:r>
    </w:p>
    <w:p w14:paraId="7FCF0A94" w14:textId="77777777" w:rsidR="004A0E20" w:rsidRPr="00972717" w:rsidRDefault="004A0E20" w:rsidP="00074840">
      <w:pPr>
        <w:bidi/>
        <w:spacing w:line="360" w:lineRule="auto"/>
        <w:rPr>
          <w:rFonts w:asciiTheme="majorBidi" w:hAnsiTheme="majorBidi" w:cstheme="majorBidi"/>
          <w:b/>
          <w:bCs/>
          <w:sz w:val="28"/>
          <w:szCs w:val="28"/>
          <w:rtl/>
          <w:lang w:bidi="he-IL"/>
        </w:rPr>
      </w:pPr>
    </w:p>
    <w:p w14:paraId="44D5B9B7" w14:textId="77777777" w:rsidR="00B22353" w:rsidRPr="00B22353" w:rsidRDefault="00B22353" w:rsidP="00074840">
      <w:pPr>
        <w:bidi/>
        <w:spacing w:line="360" w:lineRule="auto"/>
        <w:rPr>
          <w:rFonts w:asciiTheme="majorBidi" w:hAnsiTheme="majorBidi" w:cstheme="majorBidi"/>
          <w:b/>
          <w:bCs/>
        </w:rPr>
      </w:pPr>
      <w:r w:rsidRPr="00B22353">
        <w:rPr>
          <w:rFonts w:asciiTheme="majorBidi" w:hAnsiTheme="majorBidi" w:cstheme="majorBidi"/>
          <w:b/>
          <w:bCs/>
        </w:rPr>
        <w:t>I</w:t>
      </w:r>
      <w:r w:rsidRPr="00B22353">
        <w:rPr>
          <w:rFonts w:asciiTheme="majorBidi" w:hAnsiTheme="majorBidi" w:cs="Times New Roman"/>
          <w:b/>
          <w:bCs/>
          <w:rtl/>
          <w:lang w:bidi="he-IL"/>
        </w:rPr>
        <w:t xml:space="preserve">. </w:t>
      </w:r>
      <w:proofErr w:type="spellStart"/>
      <w:r w:rsidR="009F118E">
        <w:rPr>
          <w:rFonts w:asciiTheme="majorBidi" w:hAnsiTheme="majorBidi" w:cs="Times New Roman" w:hint="cs"/>
          <w:b/>
          <w:bCs/>
          <w:rtl/>
          <w:lang w:bidi="he-IL"/>
        </w:rPr>
        <w:t>ל</w:t>
      </w:r>
      <w:r w:rsidR="00972717">
        <w:rPr>
          <w:rFonts w:asciiTheme="majorBidi" w:hAnsiTheme="majorBidi" w:cs="Times New Roman" w:hint="cs"/>
          <w:b/>
          <w:bCs/>
          <w:rtl/>
          <w:lang w:bidi="he-IL"/>
        </w:rPr>
        <w:t>ענין</w:t>
      </w:r>
      <w:proofErr w:type="spellEnd"/>
      <w:r w:rsidR="00972717">
        <w:rPr>
          <w:rFonts w:asciiTheme="majorBidi" w:hAnsiTheme="majorBidi" w:cs="Times New Roman" w:hint="cs"/>
          <w:b/>
          <w:bCs/>
          <w:rtl/>
          <w:lang w:bidi="he-IL"/>
        </w:rPr>
        <w:t xml:space="preserve"> </w:t>
      </w:r>
      <w:r w:rsidRPr="00B22353">
        <w:rPr>
          <w:rFonts w:asciiTheme="majorBidi" w:hAnsiTheme="majorBidi" w:cs="Times New Roman" w:hint="cs"/>
          <w:b/>
          <w:bCs/>
          <w:rtl/>
          <w:lang w:bidi="he-IL"/>
        </w:rPr>
        <w:t>סעיף</w:t>
      </w:r>
      <w:r w:rsidRPr="00B22353">
        <w:rPr>
          <w:rFonts w:asciiTheme="majorBidi" w:hAnsiTheme="majorBidi" w:cs="Times New Roman"/>
          <w:b/>
          <w:bCs/>
          <w:rtl/>
          <w:lang w:bidi="he-IL"/>
        </w:rPr>
        <w:t xml:space="preserve"> 1</w:t>
      </w:r>
    </w:p>
    <w:p w14:paraId="56427553" w14:textId="77777777" w:rsidR="00CD2E84" w:rsidRDefault="007678F9" w:rsidP="00074840">
      <w:pPr>
        <w:bidi/>
        <w:spacing w:line="360" w:lineRule="auto"/>
        <w:rPr>
          <w:rFonts w:asciiTheme="majorBidi" w:hAnsiTheme="majorBidi" w:cstheme="majorBidi"/>
          <w:b/>
          <w:bCs/>
          <w:rtl/>
          <w:lang w:bidi="he-IL"/>
        </w:rPr>
      </w:pPr>
      <w:r>
        <w:rPr>
          <w:rFonts w:asciiTheme="majorBidi" w:hAnsiTheme="majorBidi" w:cs="Times New Roman" w:hint="cs"/>
          <w:b/>
          <w:bCs/>
          <w:rtl/>
          <w:lang w:bidi="he-IL"/>
        </w:rPr>
        <w:t>תקנה ל</w:t>
      </w:r>
      <w:r w:rsidR="00B22353" w:rsidRPr="00B22353">
        <w:rPr>
          <w:rFonts w:asciiTheme="majorBidi" w:hAnsiTheme="majorBidi" w:cs="Times New Roman" w:hint="cs"/>
          <w:b/>
          <w:bCs/>
          <w:rtl/>
          <w:lang w:bidi="he-IL"/>
        </w:rPr>
        <w:t>אישור</w:t>
      </w:r>
      <w:r w:rsidR="00B22353" w:rsidRPr="00B22353">
        <w:rPr>
          <w:rFonts w:asciiTheme="majorBidi" w:hAnsiTheme="majorBidi" w:cs="Times New Roman"/>
          <w:b/>
          <w:bCs/>
          <w:rtl/>
          <w:lang w:bidi="he-IL"/>
        </w:rPr>
        <w:t xml:space="preserve"> </w:t>
      </w:r>
      <w:r w:rsidR="00B22353">
        <w:rPr>
          <w:rFonts w:asciiTheme="majorBidi" w:hAnsiTheme="majorBidi" w:cs="Times New Roman" w:hint="cs"/>
          <w:b/>
          <w:bCs/>
          <w:rtl/>
          <w:lang w:bidi="he-IL"/>
        </w:rPr>
        <w:t>ו</w:t>
      </w:r>
      <w:r w:rsidR="0003217F">
        <w:rPr>
          <w:rFonts w:asciiTheme="majorBidi" w:hAnsiTheme="majorBidi" w:cs="Times New Roman" w:hint="cs"/>
          <w:b/>
          <w:bCs/>
          <w:rtl/>
          <w:lang w:bidi="he-IL"/>
        </w:rPr>
        <w:t>ל</w:t>
      </w:r>
      <w:r w:rsidR="00B22353">
        <w:rPr>
          <w:rFonts w:asciiTheme="majorBidi" w:hAnsiTheme="majorBidi" w:cs="Times New Roman" w:hint="cs"/>
          <w:b/>
          <w:bCs/>
          <w:rtl/>
          <w:lang w:bidi="he-IL"/>
        </w:rPr>
        <w:t>הפעלה</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של</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כלי</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רכב</w:t>
      </w:r>
      <w:r w:rsidR="00B22353" w:rsidRPr="00B22353">
        <w:rPr>
          <w:rFonts w:asciiTheme="majorBidi" w:hAnsiTheme="majorBidi" w:cs="Times New Roman"/>
          <w:b/>
          <w:bCs/>
          <w:rtl/>
          <w:lang w:bidi="he-IL"/>
        </w:rPr>
        <w:t xml:space="preserve"> </w:t>
      </w:r>
      <w:r w:rsidR="00B22353">
        <w:rPr>
          <w:rFonts w:asciiTheme="majorBidi" w:hAnsiTheme="majorBidi" w:cs="Times New Roman" w:hint="cs"/>
          <w:b/>
          <w:bCs/>
          <w:rtl/>
          <w:lang w:bidi="he-IL"/>
        </w:rPr>
        <w:t>אוטונומיים</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באזורי</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הפעלה</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מוגדרים</w:t>
      </w:r>
      <w:r w:rsidR="00B22353" w:rsidRPr="00B22353">
        <w:rPr>
          <w:rFonts w:asciiTheme="majorBidi" w:hAnsiTheme="majorBidi" w:cs="Times New Roman"/>
          <w:b/>
          <w:bCs/>
          <w:rtl/>
          <w:lang w:bidi="he-IL"/>
        </w:rPr>
        <w:t xml:space="preserve"> (</w:t>
      </w:r>
      <w:r w:rsidR="00B22353">
        <w:rPr>
          <w:rFonts w:asciiTheme="majorBidi" w:hAnsiTheme="majorBidi" w:cs="Times New Roman" w:hint="cs"/>
          <w:b/>
          <w:bCs/>
          <w:rtl/>
          <w:lang w:bidi="he-IL"/>
        </w:rPr>
        <w:t>תקנת</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אישור</w:t>
      </w:r>
      <w:r w:rsidR="00B22353" w:rsidRPr="00B22353">
        <w:rPr>
          <w:rFonts w:asciiTheme="majorBidi" w:hAnsiTheme="majorBidi" w:cs="Times New Roman"/>
          <w:b/>
          <w:bCs/>
          <w:rtl/>
          <w:lang w:bidi="he-IL"/>
        </w:rPr>
        <w:t xml:space="preserve"> </w:t>
      </w:r>
      <w:r w:rsidR="00B22353">
        <w:rPr>
          <w:rFonts w:asciiTheme="majorBidi" w:hAnsiTheme="majorBidi" w:cs="Times New Roman" w:hint="cs"/>
          <w:b/>
          <w:bCs/>
          <w:rtl/>
          <w:lang w:bidi="he-IL"/>
        </w:rPr>
        <w:t>והפעלה של</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רכב</w:t>
      </w:r>
      <w:r w:rsidR="00B22353" w:rsidRPr="00B22353">
        <w:rPr>
          <w:rFonts w:asciiTheme="majorBidi" w:hAnsiTheme="majorBidi" w:cs="Times New Roman"/>
          <w:b/>
          <w:bCs/>
          <w:rtl/>
          <w:lang w:bidi="he-IL"/>
        </w:rPr>
        <w:t xml:space="preserve"> </w:t>
      </w:r>
      <w:r w:rsidR="00B22353" w:rsidRPr="00B22353">
        <w:rPr>
          <w:rFonts w:asciiTheme="majorBidi" w:hAnsiTheme="majorBidi" w:cs="Times New Roman" w:hint="cs"/>
          <w:b/>
          <w:bCs/>
          <w:rtl/>
          <w:lang w:bidi="he-IL"/>
        </w:rPr>
        <w:t>אוטונומי</w:t>
      </w:r>
      <w:r w:rsidR="00B22353" w:rsidRPr="00B22353">
        <w:rPr>
          <w:rFonts w:asciiTheme="majorBidi" w:hAnsiTheme="majorBidi" w:cs="Times New Roman"/>
          <w:b/>
          <w:bCs/>
          <w:rtl/>
          <w:lang w:bidi="he-IL"/>
        </w:rPr>
        <w:t xml:space="preserve"> - </w:t>
      </w:r>
      <w:r w:rsidR="00B22353" w:rsidRPr="00B22353">
        <w:rPr>
          <w:rFonts w:asciiTheme="majorBidi" w:hAnsiTheme="majorBidi" w:cstheme="majorBidi"/>
          <w:b/>
          <w:bCs/>
        </w:rPr>
        <w:t>AFGBV</w:t>
      </w:r>
      <w:r w:rsidR="00B22353" w:rsidRPr="00B22353">
        <w:rPr>
          <w:rFonts w:asciiTheme="majorBidi" w:hAnsiTheme="majorBidi" w:cs="Times New Roman"/>
          <w:b/>
          <w:bCs/>
          <w:rtl/>
          <w:lang w:bidi="he-IL"/>
        </w:rPr>
        <w:t>)</w:t>
      </w:r>
    </w:p>
    <w:p w14:paraId="4E9BD4CE" w14:textId="77777777" w:rsidR="004E3F93" w:rsidRDefault="004E3F93" w:rsidP="00074840">
      <w:pPr>
        <w:bidi/>
        <w:spacing w:line="360" w:lineRule="auto"/>
        <w:rPr>
          <w:rFonts w:asciiTheme="majorBidi" w:hAnsiTheme="majorBidi" w:cstheme="majorBidi"/>
          <w:b/>
          <w:bCs/>
          <w:rtl/>
          <w:lang w:bidi="he-IL"/>
        </w:rPr>
      </w:pPr>
    </w:p>
    <w:p w14:paraId="4B3FD301" w14:textId="77777777" w:rsidR="004E3F93" w:rsidRDefault="004E3F93"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סעיף 1</w:t>
      </w:r>
    </w:p>
    <w:p w14:paraId="6A8EA3FA" w14:textId="53293D48" w:rsidR="00232504" w:rsidRDefault="007678F9" w:rsidP="00074840">
      <w:pPr>
        <w:bidi/>
        <w:spacing w:line="360" w:lineRule="auto"/>
        <w:jc w:val="both"/>
        <w:rPr>
          <w:rFonts w:asciiTheme="majorBidi" w:hAnsiTheme="majorBidi" w:cstheme="majorBidi"/>
          <w:rtl/>
          <w:lang w:bidi="he-IL"/>
        </w:rPr>
      </w:pPr>
      <w:r>
        <w:rPr>
          <w:rFonts w:asciiTheme="majorBidi" w:hAnsiTheme="majorBidi" w:cstheme="majorBidi"/>
          <w:rtl/>
          <w:lang w:bidi="he-IL"/>
        </w:rPr>
        <w:t xml:space="preserve">מטרת </w:t>
      </w:r>
      <w:r w:rsidR="00914CF0">
        <w:rPr>
          <w:rFonts w:asciiTheme="majorBidi" w:hAnsiTheme="majorBidi" w:cstheme="majorBidi" w:hint="cs"/>
          <w:rtl/>
          <w:lang w:bidi="he-IL"/>
        </w:rPr>
        <w:t>הוראה זו</w:t>
      </w:r>
      <w:r>
        <w:rPr>
          <w:rFonts w:asciiTheme="majorBidi" w:hAnsiTheme="majorBidi" w:cstheme="majorBidi" w:hint="cs"/>
          <w:rtl/>
          <w:lang w:bidi="he-IL"/>
        </w:rPr>
        <w:t xml:space="preserve"> </w:t>
      </w:r>
      <w:r w:rsidR="00232504" w:rsidRPr="000D3DCB">
        <w:rPr>
          <w:rFonts w:asciiTheme="majorBidi" w:hAnsiTheme="majorBidi" w:cstheme="majorBidi"/>
          <w:rtl/>
          <w:lang w:bidi="he-IL"/>
        </w:rPr>
        <w:t xml:space="preserve">היא להגדיר את </w:t>
      </w:r>
      <w:r w:rsidR="0003217F">
        <w:rPr>
          <w:rFonts w:asciiTheme="majorBidi" w:hAnsiTheme="majorBidi" w:cstheme="majorBidi" w:hint="cs"/>
          <w:rtl/>
          <w:lang w:bidi="he-IL"/>
        </w:rPr>
        <w:t>תחום היישום של</w:t>
      </w:r>
      <w:r w:rsidR="00232504" w:rsidRPr="000D3DCB">
        <w:rPr>
          <w:rFonts w:asciiTheme="majorBidi" w:hAnsiTheme="majorBidi" w:cstheme="majorBidi"/>
          <w:rtl/>
          <w:lang w:bidi="he-IL"/>
        </w:rPr>
        <w:t xml:space="preserve"> </w:t>
      </w:r>
      <w:r w:rsidR="00914CF0">
        <w:rPr>
          <w:rFonts w:asciiTheme="majorBidi" w:hAnsiTheme="majorBidi" w:cstheme="majorBidi" w:hint="cs"/>
          <w:rtl/>
          <w:lang w:bidi="he-IL"/>
        </w:rPr>
        <w:t>ה</w:t>
      </w:r>
      <w:r w:rsidR="00232504" w:rsidRPr="000D3DCB">
        <w:rPr>
          <w:rFonts w:asciiTheme="majorBidi" w:hAnsiTheme="majorBidi" w:cstheme="majorBidi"/>
          <w:rtl/>
          <w:lang w:bidi="he-IL"/>
        </w:rPr>
        <w:t>תקנה</w:t>
      </w:r>
      <w:r w:rsidR="00232504" w:rsidRPr="000D3DCB">
        <w:rPr>
          <w:rFonts w:asciiTheme="majorBidi" w:hAnsiTheme="majorBidi" w:cstheme="majorBidi"/>
          <w:rtl/>
        </w:rPr>
        <w:t xml:space="preserve">. </w:t>
      </w:r>
      <w:r w:rsidR="00914CF0">
        <w:rPr>
          <w:rFonts w:asciiTheme="majorBidi" w:hAnsiTheme="majorBidi" w:cstheme="majorBidi" w:hint="cs"/>
          <w:rtl/>
          <w:lang w:bidi="he-IL"/>
        </w:rPr>
        <w:t>ה</w:t>
      </w:r>
      <w:r w:rsidR="00232504" w:rsidRPr="000D3DCB">
        <w:rPr>
          <w:rFonts w:asciiTheme="majorBidi" w:hAnsiTheme="majorBidi" w:cstheme="majorBidi"/>
          <w:rtl/>
          <w:lang w:bidi="he-IL"/>
        </w:rPr>
        <w:t xml:space="preserve">קישור לסעיפים 1ד עד 1ט לחוק התעבורה בפסקה 1 </w:t>
      </w:r>
      <w:r w:rsidR="0003217F">
        <w:rPr>
          <w:rFonts w:asciiTheme="majorBidi" w:hAnsiTheme="majorBidi" w:cstheme="majorBidi" w:hint="cs"/>
          <w:rtl/>
          <w:lang w:bidi="he-IL"/>
        </w:rPr>
        <w:t>משלב</w:t>
      </w:r>
      <w:r w:rsidR="000D3DCB" w:rsidRPr="000D3DCB">
        <w:rPr>
          <w:rFonts w:asciiTheme="majorBidi" w:hAnsiTheme="majorBidi" w:cstheme="majorBidi"/>
          <w:rtl/>
          <w:lang w:bidi="he-IL"/>
        </w:rPr>
        <w:t xml:space="preserve"> הוראות אלה</w:t>
      </w:r>
      <w:r w:rsidR="000D3DCB" w:rsidRPr="000D3DCB">
        <w:rPr>
          <w:rFonts w:asciiTheme="majorBidi" w:hAnsiTheme="majorBidi" w:cstheme="majorBidi"/>
          <w:rtl/>
        </w:rPr>
        <w:t xml:space="preserve">, </w:t>
      </w:r>
      <w:r w:rsidR="000D3DCB" w:rsidRPr="000D3DCB">
        <w:rPr>
          <w:rFonts w:asciiTheme="majorBidi" w:hAnsiTheme="majorBidi" w:cstheme="majorBidi"/>
          <w:rtl/>
          <w:lang w:bidi="he-IL"/>
        </w:rPr>
        <w:t xml:space="preserve">במיוחד </w:t>
      </w:r>
      <w:r w:rsidR="00914CF0">
        <w:rPr>
          <w:rFonts w:asciiTheme="majorBidi" w:hAnsiTheme="majorBidi" w:cstheme="majorBidi" w:hint="cs"/>
          <w:rtl/>
          <w:lang w:bidi="he-IL"/>
        </w:rPr>
        <w:t xml:space="preserve">את </w:t>
      </w:r>
      <w:r w:rsidR="000D3DCB" w:rsidRPr="000D3DCB">
        <w:rPr>
          <w:rFonts w:asciiTheme="majorBidi" w:hAnsiTheme="majorBidi" w:cstheme="majorBidi"/>
          <w:rtl/>
          <w:lang w:bidi="he-IL"/>
        </w:rPr>
        <w:t xml:space="preserve">ההגדרות, </w:t>
      </w:r>
      <w:r w:rsidR="00D1545C">
        <w:rPr>
          <w:rFonts w:asciiTheme="majorBidi" w:hAnsiTheme="majorBidi" w:cstheme="majorBidi"/>
          <w:rtl/>
          <w:lang w:bidi="he-IL"/>
        </w:rPr>
        <w:t>בטקסט התקנה ו</w:t>
      </w:r>
      <w:r w:rsidR="00D1545C">
        <w:rPr>
          <w:rFonts w:asciiTheme="majorBidi" w:hAnsiTheme="majorBidi" w:cstheme="majorBidi" w:hint="cs"/>
          <w:rtl/>
          <w:lang w:bidi="he-IL"/>
        </w:rPr>
        <w:t xml:space="preserve">קובע </w:t>
      </w:r>
      <w:r w:rsidR="00914CF0">
        <w:rPr>
          <w:rFonts w:asciiTheme="majorBidi" w:hAnsiTheme="majorBidi" w:cstheme="majorBidi" w:hint="cs"/>
          <w:rtl/>
          <w:lang w:bidi="he-IL"/>
        </w:rPr>
        <w:t xml:space="preserve">שהן </w:t>
      </w:r>
      <w:r w:rsidR="00232504" w:rsidRPr="000D3DCB">
        <w:rPr>
          <w:rFonts w:asciiTheme="majorBidi" w:hAnsiTheme="majorBidi" w:cstheme="majorBidi"/>
          <w:rtl/>
          <w:lang w:bidi="he-IL"/>
        </w:rPr>
        <w:t>ישימות</w:t>
      </w:r>
      <w:r w:rsidR="00232504" w:rsidRPr="000D3DCB">
        <w:rPr>
          <w:rFonts w:asciiTheme="majorBidi" w:hAnsiTheme="majorBidi" w:cstheme="majorBidi"/>
          <w:rtl/>
        </w:rPr>
        <w:t xml:space="preserve">, </w:t>
      </w:r>
      <w:r w:rsidR="00232504" w:rsidRPr="000D3DCB">
        <w:rPr>
          <w:rFonts w:asciiTheme="majorBidi" w:hAnsiTheme="majorBidi" w:cstheme="majorBidi"/>
          <w:rtl/>
          <w:lang w:bidi="he-IL"/>
        </w:rPr>
        <w:t xml:space="preserve">כך </w:t>
      </w:r>
      <w:r w:rsidR="000D3DCB" w:rsidRPr="000D3DCB">
        <w:rPr>
          <w:rFonts w:asciiTheme="majorBidi" w:hAnsiTheme="majorBidi" w:cstheme="majorBidi"/>
          <w:rtl/>
          <w:lang w:bidi="he-IL"/>
        </w:rPr>
        <w:t>ש</w:t>
      </w:r>
      <w:r w:rsidR="00232504" w:rsidRPr="000D3DCB">
        <w:rPr>
          <w:rFonts w:asciiTheme="majorBidi" w:hAnsiTheme="majorBidi" w:cstheme="majorBidi"/>
          <w:rtl/>
          <w:lang w:bidi="he-IL"/>
        </w:rPr>
        <w:t xml:space="preserve">אין צורך </w:t>
      </w:r>
      <w:r w:rsidR="000D3DCB" w:rsidRPr="000D3DCB">
        <w:rPr>
          <w:rFonts w:asciiTheme="majorBidi" w:hAnsiTheme="majorBidi" w:cstheme="majorBidi"/>
          <w:rtl/>
          <w:lang w:bidi="he-IL"/>
        </w:rPr>
        <w:t xml:space="preserve">מיוחד </w:t>
      </w:r>
      <w:r w:rsidR="00232504" w:rsidRPr="000D3DCB">
        <w:rPr>
          <w:rFonts w:asciiTheme="majorBidi" w:hAnsiTheme="majorBidi" w:cstheme="majorBidi"/>
          <w:rtl/>
          <w:lang w:bidi="he-IL"/>
        </w:rPr>
        <w:t>בהגדרות חדשות בטקסט התקנה</w:t>
      </w:r>
      <w:r w:rsidR="00232504" w:rsidRPr="000D3DCB">
        <w:rPr>
          <w:rFonts w:asciiTheme="majorBidi" w:hAnsiTheme="majorBidi" w:cstheme="majorBidi"/>
          <w:rtl/>
        </w:rPr>
        <w:t>.</w:t>
      </w:r>
    </w:p>
    <w:p w14:paraId="7D35AD1F" w14:textId="7020E4E5" w:rsidR="000D3DCB" w:rsidRPr="000D3DCB" w:rsidRDefault="001B4341" w:rsidP="00074840">
      <w:pPr>
        <w:bidi/>
        <w:spacing w:line="360" w:lineRule="auto"/>
        <w:jc w:val="both"/>
        <w:rPr>
          <w:rFonts w:ascii="Verdana" w:eastAsia="Times New Roman" w:hAnsi="Verdana" w:cs="Times New Roman"/>
          <w:rtl/>
          <w:lang w:bidi="he-IL"/>
        </w:rPr>
      </w:pPr>
      <w:r>
        <w:rPr>
          <w:rFonts w:ascii="Verdana" w:eastAsia="Times New Roman" w:hAnsi="Verdana" w:cs="Times New Roman" w:hint="cs"/>
          <w:rtl/>
          <w:lang w:bidi="he-IL"/>
        </w:rPr>
        <w:t>ב</w:t>
      </w:r>
      <w:r w:rsidR="008F6623">
        <w:rPr>
          <w:rFonts w:ascii="Verdana" w:eastAsia="Times New Roman" w:hAnsi="Verdana" w:cs="Times New Roman" w:hint="cs"/>
          <w:rtl/>
          <w:lang w:bidi="he-IL"/>
        </w:rPr>
        <w:t>פסקה</w:t>
      </w:r>
      <w:r w:rsidR="00D156ED">
        <w:rPr>
          <w:rFonts w:ascii="Verdana" w:eastAsia="Times New Roman" w:hAnsi="Verdana" w:cs="Times New Roman"/>
          <w:rtl/>
          <w:lang w:bidi="he-IL"/>
        </w:rPr>
        <w:t xml:space="preserve"> 2 </w:t>
      </w:r>
      <w:r w:rsidR="00D156ED">
        <w:rPr>
          <w:rFonts w:ascii="Verdana" w:eastAsia="Times New Roman" w:hAnsi="Verdana" w:cs="Times New Roman" w:hint="cs"/>
          <w:rtl/>
          <w:lang w:bidi="he-IL"/>
        </w:rPr>
        <w:t>י</w:t>
      </w:r>
      <w:r>
        <w:rPr>
          <w:rFonts w:ascii="Verdana" w:eastAsia="Times New Roman" w:hAnsi="Verdana" w:cs="Times New Roman" w:hint="cs"/>
          <w:rtl/>
          <w:lang w:bidi="he-IL"/>
        </w:rPr>
        <w:t>ובה</w:t>
      </w:r>
      <w:r w:rsidR="000D3DCB" w:rsidRPr="000D3DCB">
        <w:rPr>
          <w:rFonts w:ascii="Verdana" w:eastAsia="Times New Roman" w:hAnsi="Verdana" w:cs="Times New Roman"/>
          <w:rtl/>
          <w:lang w:bidi="he-IL"/>
        </w:rPr>
        <w:t xml:space="preserve">ר כי </w:t>
      </w:r>
      <w:r>
        <w:rPr>
          <w:rFonts w:ascii="Verdana" w:eastAsia="Times New Roman" w:hAnsi="Verdana" w:cs="Times New Roman" w:hint="cs"/>
          <w:rtl/>
          <w:lang w:bidi="he-IL"/>
        </w:rPr>
        <w:t>ב</w:t>
      </w:r>
      <w:r>
        <w:rPr>
          <w:rFonts w:ascii="Verdana" w:eastAsia="Times New Roman" w:hAnsi="Verdana" w:cs="Times New Roman"/>
          <w:rtl/>
          <w:lang w:bidi="he-IL"/>
        </w:rPr>
        <w:t xml:space="preserve">תקנה זו </w:t>
      </w:r>
      <w:r>
        <w:rPr>
          <w:rFonts w:ascii="Verdana" w:eastAsia="Times New Roman" w:hAnsi="Verdana" w:cs="Times New Roman" w:hint="cs"/>
          <w:rtl/>
          <w:lang w:bidi="he-IL"/>
        </w:rPr>
        <w:t>נקבעים</w:t>
      </w:r>
      <w:r w:rsidR="000D3DCB" w:rsidRPr="000D3DCB">
        <w:rPr>
          <w:rFonts w:ascii="Verdana" w:eastAsia="Times New Roman" w:hAnsi="Verdana" w:cs="Times New Roman"/>
          <w:rtl/>
          <w:lang w:bidi="he-IL"/>
        </w:rPr>
        <w:t xml:space="preserve"> הכללים הפרוצדורליים לה</w:t>
      </w:r>
      <w:r w:rsidR="00D156ED">
        <w:rPr>
          <w:rFonts w:ascii="Verdana" w:eastAsia="Times New Roman" w:hAnsi="Verdana" w:cs="Times New Roman"/>
          <w:rtl/>
          <w:lang w:bidi="he-IL"/>
        </w:rPr>
        <w:t xml:space="preserve">נפקת </w:t>
      </w:r>
      <w:r w:rsidR="00D156ED">
        <w:rPr>
          <w:rFonts w:ascii="Verdana" w:eastAsia="Times New Roman" w:hAnsi="Verdana" w:cs="Times New Roman" w:hint="cs"/>
          <w:rtl/>
          <w:lang w:bidi="he-IL"/>
        </w:rPr>
        <w:t>היתר</w:t>
      </w:r>
      <w:r>
        <w:rPr>
          <w:rFonts w:ascii="Verdana" w:eastAsia="Times New Roman" w:hAnsi="Verdana" w:cs="Times New Roman"/>
          <w:rtl/>
          <w:lang w:bidi="he-IL"/>
        </w:rPr>
        <w:t xml:space="preserve"> הפעלה לכלי רכב אוטונומ</w:t>
      </w:r>
      <w:r>
        <w:rPr>
          <w:rFonts w:ascii="Verdana" w:eastAsia="Times New Roman" w:hAnsi="Verdana" w:cs="Times New Roman" w:hint="cs"/>
          <w:rtl/>
          <w:lang w:bidi="he-IL"/>
        </w:rPr>
        <w:t>יים</w:t>
      </w:r>
      <w:r w:rsidR="000D3DCB" w:rsidRPr="000D3DCB">
        <w:rPr>
          <w:rFonts w:ascii="Verdana" w:eastAsia="Times New Roman" w:hAnsi="Verdana" w:cs="Times New Roman"/>
          <w:rtl/>
          <w:lang w:bidi="he-IL"/>
        </w:rPr>
        <w:t xml:space="preserve">, </w:t>
      </w:r>
      <w:r w:rsidR="00D156ED">
        <w:rPr>
          <w:rFonts w:ascii="Verdana" w:eastAsia="Times New Roman" w:hAnsi="Verdana" w:cs="Times New Roman" w:hint="cs"/>
          <w:rtl/>
          <w:lang w:bidi="he-IL"/>
        </w:rPr>
        <w:t xml:space="preserve">להגדרת </w:t>
      </w:r>
      <w:r w:rsidR="000D3DCB" w:rsidRPr="000D3DCB">
        <w:rPr>
          <w:rFonts w:ascii="Verdana" w:eastAsia="Times New Roman" w:hAnsi="Verdana" w:cs="Times New Roman"/>
          <w:rtl/>
          <w:lang w:bidi="he-IL"/>
        </w:rPr>
        <w:t xml:space="preserve">אזור </w:t>
      </w:r>
      <w:r w:rsidR="00EA1145">
        <w:rPr>
          <w:rFonts w:ascii="Verdana" w:eastAsia="Times New Roman" w:hAnsi="Verdana" w:cs="Times New Roman" w:hint="cs"/>
          <w:rtl/>
          <w:lang w:bidi="he-IL"/>
        </w:rPr>
        <w:t>ה</w:t>
      </w:r>
      <w:r w:rsidR="000D3DCB" w:rsidRPr="000D3DCB">
        <w:rPr>
          <w:rFonts w:ascii="Verdana" w:eastAsia="Times New Roman" w:hAnsi="Verdana" w:cs="Times New Roman"/>
          <w:rtl/>
          <w:lang w:bidi="he-IL"/>
        </w:rPr>
        <w:t>הפעלה</w:t>
      </w:r>
      <w:r w:rsidR="00914CF0">
        <w:rPr>
          <w:rFonts w:ascii="Verdana" w:eastAsia="Times New Roman" w:hAnsi="Verdana" w:cs="Times New Roman" w:hint="cs"/>
          <w:rtl/>
          <w:lang w:bidi="he-IL"/>
        </w:rPr>
        <w:t>,</w:t>
      </w:r>
      <w:r w:rsidR="000D3DCB" w:rsidRPr="000D3DCB">
        <w:rPr>
          <w:rFonts w:ascii="Verdana" w:eastAsia="Times New Roman" w:hAnsi="Verdana" w:cs="Times New Roman"/>
          <w:rtl/>
          <w:lang w:bidi="he-IL"/>
        </w:rPr>
        <w:t xml:space="preserve"> </w:t>
      </w:r>
      <w:r w:rsidR="00D156ED">
        <w:rPr>
          <w:rFonts w:ascii="Verdana" w:eastAsia="Times New Roman" w:hAnsi="Verdana" w:cs="Times New Roman" w:hint="cs"/>
          <w:rtl/>
          <w:lang w:bidi="he-IL"/>
        </w:rPr>
        <w:t>ו</w:t>
      </w:r>
      <w:r w:rsidR="00FB2F2E">
        <w:rPr>
          <w:rFonts w:ascii="Verdana" w:eastAsia="Times New Roman" w:hAnsi="Verdana" w:cs="Times New Roman" w:hint="cs"/>
          <w:rtl/>
          <w:lang w:bidi="he-IL"/>
        </w:rPr>
        <w:t>ל</w:t>
      </w:r>
      <w:r w:rsidR="00D156ED">
        <w:rPr>
          <w:rFonts w:ascii="Verdana" w:eastAsia="Times New Roman" w:hAnsi="Verdana" w:cs="Times New Roman" w:hint="cs"/>
          <w:rtl/>
          <w:lang w:bidi="he-IL"/>
        </w:rPr>
        <w:t>רישוי</w:t>
      </w:r>
      <w:r w:rsidR="000D3DCB" w:rsidRPr="000D3DCB">
        <w:rPr>
          <w:rFonts w:ascii="Verdana" w:eastAsia="Times New Roman" w:hAnsi="Verdana" w:cs="Times New Roman"/>
          <w:rtl/>
          <w:lang w:bidi="he-IL"/>
        </w:rPr>
        <w:t xml:space="preserve"> כלי רכב </w:t>
      </w:r>
      <w:r w:rsidR="00DA3C71">
        <w:rPr>
          <w:rFonts w:ascii="Verdana" w:eastAsia="Times New Roman" w:hAnsi="Verdana" w:cs="Times New Roman" w:hint="cs"/>
          <w:rtl/>
          <w:lang w:bidi="he-IL"/>
        </w:rPr>
        <w:t>אוטונומיים לנוע</w:t>
      </w:r>
      <w:r w:rsidR="000D3DCB" w:rsidRPr="000D3DCB">
        <w:rPr>
          <w:rFonts w:ascii="Verdana" w:eastAsia="Times New Roman" w:hAnsi="Verdana" w:cs="Times New Roman"/>
          <w:rtl/>
          <w:lang w:bidi="he-IL"/>
        </w:rPr>
        <w:t xml:space="preserve"> בכבישים.</w:t>
      </w:r>
      <w:r w:rsidR="00C44B11">
        <w:rPr>
          <w:rFonts w:ascii="Verdana" w:eastAsia="Times New Roman" w:hAnsi="Verdana" w:cs="Times New Roman" w:hint="cs"/>
          <w:rtl/>
          <w:lang w:bidi="he-IL"/>
        </w:rPr>
        <w:t xml:space="preserve"> </w:t>
      </w:r>
      <w:r w:rsidR="00C44B11" w:rsidRPr="00C44B11">
        <w:rPr>
          <w:rFonts w:asciiTheme="majorBidi" w:hAnsiTheme="majorBidi" w:cstheme="majorBidi"/>
          <w:rtl/>
          <w:lang w:bidi="he-IL"/>
        </w:rPr>
        <w:t>מרכיב רגולטורי נוסף בתקנה זו בשלב הראשון של ההליך הוא</w:t>
      </w:r>
      <w:r w:rsidR="00C44B11" w:rsidRPr="00C44B11">
        <w:rPr>
          <w:rFonts w:asciiTheme="majorBidi" w:hAnsiTheme="majorBidi" w:cstheme="majorBidi"/>
          <w:rtl/>
        </w:rPr>
        <w:t xml:space="preserve">, </w:t>
      </w:r>
      <w:r w:rsidR="00C44B11" w:rsidRPr="00C44B11">
        <w:rPr>
          <w:rFonts w:asciiTheme="majorBidi" w:hAnsiTheme="majorBidi" w:cstheme="majorBidi"/>
          <w:rtl/>
          <w:lang w:bidi="he-IL"/>
        </w:rPr>
        <w:t>בפרט</w:t>
      </w:r>
      <w:r w:rsidR="00C44B11" w:rsidRPr="00C44B11">
        <w:rPr>
          <w:rFonts w:asciiTheme="majorBidi" w:hAnsiTheme="majorBidi" w:cstheme="majorBidi"/>
          <w:rtl/>
        </w:rPr>
        <w:t xml:space="preserve">, </w:t>
      </w:r>
      <w:r w:rsidR="00C44B11" w:rsidRPr="00C44B11">
        <w:rPr>
          <w:rFonts w:asciiTheme="majorBidi" w:hAnsiTheme="majorBidi" w:cstheme="majorBidi"/>
          <w:rtl/>
          <w:lang w:bidi="he-IL"/>
        </w:rPr>
        <w:t xml:space="preserve">הרשימה הטכנית של הדרישות שצורפו לנספח </w:t>
      </w:r>
      <w:r w:rsidR="00C44B11" w:rsidRPr="00C44B11">
        <w:rPr>
          <w:rFonts w:asciiTheme="majorBidi" w:hAnsiTheme="majorBidi" w:cstheme="majorBidi"/>
        </w:rPr>
        <w:t>I</w:t>
      </w:r>
      <w:r w:rsidR="00C44B11" w:rsidRPr="00C44B11">
        <w:rPr>
          <w:rFonts w:asciiTheme="majorBidi" w:hAnsiTheme="majorBidi" w:cstheme="majorBidi"/>
          <w:rtl/>
          <w:lang w:bidi="he-IL"/>
        </w:rPr>
        <w:t xml:space="preserve"> לתקנה זו</w:t>
      </w:r>
      <w:r w:rsidR="00C44B11" w:rsidRPr="00C44B11">
        <w:rPr>
          <w:rFonts w:asciiTheme="majorBidi" w:hAnsiTheme="majorBidi" w:cstheme="majorBidi"/>
          <w:rtl/>
        </w:rPr>
        <w:t xml:space="preserve">, </w:t>
      </w:r>
      <w:r w:rsidR="00C44B11" w:rsidRPr="00C44B11">
        <w:rPr>
          <w:rFonts w:asciiTheme="majorBidi" w:hAnsiTheme="majorBidi" w:cstheme="majorBidi"/>
          <w:rtl/>
          <w:lang w:bidi="he-IL"/>
        </w:rPr>
        <w:t xml:space="preserve">שעל בסיסה מתבצעת הערכה של </w:t>
      </w:r>
      <w:r w:rsidR="00C44B11" w:rsidRPr="000D3DCB">
        <w:rPr>
          <w:rFonts w:asciiTheme="majorBidi" w:eastAsia="Times New Roman" w:hAnsiTheme="majorBidi" w:cstheme="majorBidi"/>
          <w:rtl/>
          <w:lang w:bidi="he-IL"/>
        </w:rPr>
        <w:t xml:space="preserve">כלי רכב </w:t>
      </w:r>
      <w:r w:rsidR="00C44B11" w:rsidRPr="00C44B11">
        <w:rPr>
          <w:rFonts w:asciiTheme="majorBidi" w:eastAsia="Times New Roman" w:hAnsiTheme="majorBidi" w:cstheme="majorBidi"/>
          <w:rtl/>
          <w:lang w:bidi="he-IL"/>
        </w:rPr>
        <w:t>אוטונומיים</w:t>
      </w:r>
      <w:r w:rsidR="00D50AFE">
        <w:rPr>
          <w:rFonts w:ascii="Verdana" w:eastAsia="Times New Roman" w:hAnsi="Verdana" w:cs="Times New Roman" w:hint="cs"/>
          <w:rtl/>
          <w:lang w:bidi="he-IL"/>
        </w:rPr>
        <w:t>.</w:t>
      </w:r>
    </w:p>
    <w:p w14:paraId="0F3F6F68" w14:textId="38FA1B0E" w:rsidR="000D3DCB" w:rsidRDefault="008F6623" w:rsidP="00074840">
      <w:pPr>
        <w:bidi/>
        <w:spacing w:line="360" w:lineRule="auto"/>
        <w:jc w:val="both"/>
        <w:rPr>
          <w:rFonts w:asciiTheme="majorBidi" w:hAnsiTheme="majorBidi" w:cstheme="majorBidi"/>
          <w:rtl/>
          <w:lang w:bidi="he-IL"/>
        </w:rPr>
      </w:pPr>
      <w:r>
        <w:rPr>
          <w:rFonts w:asciiTheme="majorBidi" w:hAnsiTheme="majorBidi" w:cstheme="majorBidi"/>
          <w:rtl/>
          <w:lang w:bidi="he-IL"/>
        </w:rPr>
        <w:t>לבסוף</w:t>
      </w:r>
      <w:r>
        <w:rPr>
          <w:rFonts w:asciiTheme="majorBidi" w:hAnsiTheme="majorBidi" w:cstheme="majorBidi"/>
          <w:rtl/>
        </w:rPr>
        <w:t xml:space="preserve">, </w:t>
      </w:r>
      <w:r>
        <w:rPr>
          <w:rFonts w:asciiTheme="majorBidi" w:hAnsiTheme="majorBidi" w:cstheme="majorBidi" w:hint="cs"/>
          <w:rtl/>
          <w:lang w:bidi="he-IL"/>
        </w:rPr>
        <w:t>פסקה</w:t>
      </w:r>
      <w:r w:rsidR="00D50AFE" w:rsidRPr="00FC0D65">
        <w:rPr>
          <w:rFonts w:asciiTheme="majorBidi" w:hAnsiTheme="majorBidi" w:cstheme="majorBidi"/>
          <w:rtl/>
        </w:rPr>
        <w:t xml:space="preserve"> 3 </w:t>
      </w:r>
      <w:r w:rsidR="00D50AFE" w:rsidRPr="00FC0D65">
        <w:rPr>
          <w:rFonts w:asciiTheme="majorBidi" w:hAnsiTheme="majorBidi" w:cstheme="majorBidi"/>
          <w:rtl/>
          <w:lang w:bidi="he-IL"/>
        </w:rPr>
        <w:t>מרחיב</w:t>
      </w:r>
      <w:r>
        <w:rPr>
          <w:rFonts w:asciiTheme="majorBidi" w:hAnsiTheme="majorBidi" w:cstheme="majorBidi" w:hint="cs"/>
          <w:rtl/>
          <w:lang w:bidi="he-IL"/>
        </w:rPr>
        <w:t>ה</w:t>
      </w:r>
      <w:r w:rsidR="00D50AFE" w:rsidRPr="00FC0D65">
        <w:rPr>
          <w:rFonts w:asciiTheme="majorBidi" w:hAnsiTheme="majorBidi" w:cstheme="majorBidi"/>
          <w:rtl/>
          <w:lang w:bidi="he-IL"/>
        </w:rPr>
        <w:t xml:space="preserve"> את </w:t>
      </w:r>
      <w:r w:rsidR="00FB2F2E">
        <w:rPr>
          <w:rFonts w:asciiTheme="majorBidi" w:hAnsiTheme="majorBidi" w:cstheme="majorBidi" w:hint="cs"/>
          <w:rtl/>
          <w:lang w:bidi="he-IL"/>
        </w:rPr>
        <w:t>תחום יישום התקנה</w:t>
      </w:r>
      <w:r w:rsidR="00FC0D65" w:rsidRPr="00FC0D65">
        <w:rPr>
          <w:rFonts w:asciiTheme="majorBidi" w:hAnsiTheme="majorBidi" w:cstheme="majorBidi"/>
          <w:rtl/>
          <w:lang w:bidi="he-IL"/>
        </w:rPr>
        <w:t xml:space="preserve"> לדרישות ולחובות של יצרן הרכב</w:t>
      </w:r>
      <w:r w:rsidR="00FC0D65" w:rsidRPr="00FC0D65">
        <w:rPr>
          <w:rFonts w:asciiTheme="majorBidi" w:hAnsiTheme="majorBidi" w:cstheme="majorBidi"/>
          <w:rtl/>
        </w:rPr>
        <w:t xml:space="preserve">, </w:t>
      </w:r>
      <w:r w:rsidR="00FC0D65" w:rsidRPr="00FC0D65">
        <w:rPr>
          <w:rFonts w:asciiTheme="majorBidi" w:hAnsiTheme="majorBidi" w:cstheme="majorBidi"/>
          <w:rtl/>
          <w:lang w:bidi="he-IL"/>
        </w:rPr>
        <w:t>בעל הרכב</w:t>
      </w:r>
      <w:r w:rsidR="00914CF0">
        <w:rPr>
          <w:rFonts w:asciiTheme="majorBidi" w:hAnsiTheme="majorBidi" w:cstheme="majorBidi" w:hint="cs"/>
          <w:rtl/>
          <w:lang w:bidi="he-IL"/>
        </w:rPr>
        <w:t>,</w:t>
      </w:r>
      <w:r w:rsidR="00D50AFE" w:rsidRPr="00FC0D65">
        <w:rPr>
          <w:rFonts w:asciiTheme="majorBidi" w:hAnsiTheme="majorBidi" w:cstheme="majorBidi"/>
          <w:rtl/>
          <w:lang w:bidi="he-IL"/>
        </w:rPr>
        <w:t xml:space="preserve"> והפיקוח הטכני על כלי רכב </w:t>
      </w:r>
      <w:r w:rsidR="00FC0D65" w:rsidRPr="00FC0D65">
        <w:rPr>
          <w:rFonts w:asciiTheme="majorBidi" w:hAnsiTheme="majorBidi" w:cstheme="majorBidi"/>
          <w:rtl/>
          <w:lang w:bidi="he-IL"/>
        </w:rPr>
        <w:t>אוטונומיים</w:t>
      </w:r>
      <w:r w:rsidR="00D50AFE" w:rsidRPr="00FC0D65">
        <w:rPr>
          <w:rFonts w:asciiTheme="majorBidi" w:hAnsiTheme="majorBidi" w:cstheme="majorBidi"/>
          <w:rtl/>
          <w:lang w:bidi="he-IL"/>
        </w:rPr>
        <w:t xml:space="preserve"> באזורי הפעלה מוגדרים</w:t>
      </w:r>
      <w:r w:rsidR="00D50AFE" w:rsidRPr="00FC0D65">
        <w:rPr>
          <w:rFonts w:asciiTheme="majorBidi" w:hAnsiTheme="majorBidi" w:cstheme="majorBidi"/>
          <w:rtl/>
        </w:rPr>
        <w:t>.</w:t>
      </w:r>
    </w:p>
    <w:p w14:paraId="0FA1A70D" w14:textId="1C20F276" w:rsidR="00837322" w:rsidRPr="00693E4E" w:rsidRDefault="00837322" w:rsidP="00074840">
      <w:pPr>
        <w:bidi/>
        <w:spacing w:line="360" w:lineRule="auto"/>
        <w:jc w:val="both"/>
        <w:rPr>
          <w:rFonts w:asciiTheme="majorBidi" w:hAnsiTheme="majorBidi" w:cstheme="majorBidi"/>
          <w:rtl/>
          <w:lang w:bidi="he-IL"/>
        </w:rPr>
      </w:pPr>
      <w:r w:rsidRPr="00693E4E">
        <w:rPr>
          <w:rFonts w:asciiTheme="majorBidi" w:hAnsiTheme="majorBidi" w:cstheme="majorBidi"/>
          <w:rtl/>
          <w:lang w:bidi="he-IL"/>
        </w:rPr>
        <w:t>פסקה</w:t>
      </w:r>
      <w:r w:rsidRPr="00693E4E">
        <w:rPr>
          <w:rFonts w:asciiTheme="majorBidi" w:hAnsiTheme="majorBidi" w:cstheme="majorBidi"/>
          <w:rtl/>
        </w:rPr>
        <w:t xml:space="preserve"> 4 </w:t>
      </w:r>
      <w:r w:rsidRPr="00693E4E">
        <w:rPr>
          <w:rFonts w:asciiTheme="majorBidi" w:hAnsiTheme="majorBidi" w:cstheme="majorBidi"/>
          <w:rtl/>
          <w:lang w:bidi="he-IL"/>
        </w:rPr>
        <w:t>אינו כוללת כלי רכב של הצבא הגרמני</w:t>
      </w:r>
      <w:r w:rsidRPr="00693E4E">
        <w:rPr>
          <w:rFonts w:asciiTheme="majorBidi" w:hAnsiTheme="majorBidi" w:cstheme="majorBidi"/>
          <w:rtl/>
        </w:rPr>
        <w:t xml:space="preserve">, </w:t>
      </w:r>
      <w:r w:rsidRPr="00693E4E">
        <w:rPr>
          <w:rFonts w:asciiTheme="majorBidi" w:hAnsiTheme="majorBidi" w:cstheme="majorBidi"/>
          <w:rtl/>
          <w:lang w:bidi="he-IL"/>
        </w:rPr>
        <w:t>המשטרה הפדרלית</w:t>
      </w:r>
      <w:r w:rsidR="00914CF0">
        <w:rPr>
          <w:rFonts w:asciiTheme="majorBidi" w:hAnsiTheme="majorBidi" w:cstheme="majorBidi" w:hint="cs"/>
          <w:rtl/>
          <w:lang w:bidi="he-IL"/>
        </w:rPr>
        <w:t>,</w:t>
      </w:r>
      <w:r w:rsidRPr="00693E4E">
        <w:rPr>
          <w:rFonts w:asciiTheme="majorBidi" w:hAnsiTheme="majorBidi" w:cstheme="majorBidi"/>
          <w:rtl/>
          <w:lang w:bidi="he-IL"/>
        </w:rPr>
        <w:t xml:space="preserve"> והמשמר האזרחי</w:t>
      </w:r>
      <w:r w:rsidRPr="00693E4E">
        <w:rPr>
          <w:rFonts w:asciiTheme="majorBidi" w:hAnsiTheme="majorBidi" w:cstheme="majorBidi"/>
          <w:rtl/>
        </w:rPr>
        <w:t xml:space="preserve"> </w:t>
      </w:r>
      <w:r w:rsidRPr="00693E4E">
        <w:rPr>
          <w:rFonts w:asciiTheme="majorBidi" w:hAnsiTheme="majorBidi" w:cstheme="majorBidi"/>
          <w:rtl/>
          <w:lang w:bidi="he-IL"/>
        </w:rPr>
        <w:t>בתחום יישום</w:t>
      </w:r>
      <w:r w:rsidR="00693E4E" w:rsidRPr="00693E4E">
        <w:rPr>
          <w:rFonts w:asciiTheme="majorBidi" w:hAnsiTheme="majorBidi" w:cstheme="majorBidi"/>
          <w:rtl/>
          <w:lang w:bidi="he-IL"/>
        </w:rPr>
        <w:t xml:space="preserve"> התקנה</w:t>
      </w:r>
      <w:r w:rsidR="00693E4E" w:rsidRPr="00693E4E">
        <w:rPr>
          <w:rFonts w:asciiTheme="majorBidi" w:hAnsiTheme="majorBidi" w:cstheme="majorBidi"/>
          <w:rtl/>
        </w:rPr>
        <w:t xml:space="preserve">, </w:t>
      </w:r>
      <w:r w:rsidR="00FB2F2E">
        <w:rPr>
          <w:rFonts w:asciiTheme="majorBidi" w:hAnsiTheme="majorBidi" w:cstheme="majorBidi"/>
          <w:rtl/>
          <w:lang w:bidi="he-IL"/>
        </w:rPr>
        <w:t xml:space="preserve">אלא אם </w:t>
      </w:r>
      <w:r w:rsidR="00693E4E" w:rsidRPr="00693E4E">
        <w:rPr>
          <w:rFonts w:asciiTheme="majorBidi" w:hAnsiTheme="majorBidi" w:cstheme="majorBidi"/>
          <w:rtl/>
          <w:lang w:bidi="he-IL"/>
        </w:rPr>
        <w:t>הם נועדו לביצוע תפקידים ציבוריים</w:t>
      </w:r>
      <w:r w:rsidR="00914CF0">
        <w:rPr>
          <w:rFonts w:asciiTheme="majorBidi" w:hAnsiTheme="majorBidi" w:cstheme="majorBidi" w:hint="cs"/>
          <w:rtl/>
          <w:lang w:bidi="he-IL"/>
        </w:rPr>
        <w:t>,</w:t>
      </w:r>
      <w:r w:rsidR="00693E4E" w:rsidRPr="00693E4E">
        <w:rPr>
          <w:rFonts w:asciiTheme="majorBidi" w:hAnsiTheme="majorBidi" w:cstheme="majorBidi"/>
          <w:rtl/>
          <w:lang w:bidi="he-IL"/>
        </w:rPr>
        <w:t xml:space="preserve"> ולשימוש למען ביטחון הציבור וה</w:t>
      </w:r>
      <w:r w:rsidRPr="00693E4E">
        <w:rPr>
          <w:rFonts w:asciiTheme="majorBidi" w:hAnsiTheme="majorBidi" w:cstheme="majorBidi"/>
          <w:rtl/>
          <w:lang w:bidi="he-IL"/>
        </w:rPr>
        <w:t>סדר הציבורי</w:t>
      </w:r>
      <w:r w:rsidRPr="00693E4E">
        <w:rPr>
          <w:rFonts w:asciiTheme="majorBidi" w:hAnsiTheme="majorBidi" w:cstheme="majorBidi"/>
          <w:rtl/>
        </w:rPr>
        <w:t>.</w:t>
      </w:r>
      <w:r w:rsidR="00693E4E">
        <w:rPr>
          <w:rFonts w:asciiTheme="majorBidi" w:hAnsiTheme="majorBidi" w:cstheme="majorBidi" w:hint="cs"/>
          <w:rtl/>
          <w:lang w:bidi="he-IL"/>
        </w:rPr>
        <w:t xml:space="preserve"> גם </w:t>
      </w:r>
      <w:r w:rsidR="00693E4E" w:rsidRPr="00693E4E">
        <w:rPr>
          <w:rFonts w:asciiTheme="majorBidi" w:hAnsiTheme="majorBidi" w:cstheme="majorBidi"/>
          <w:rtl/>
          <w:lang w:bidi="he-IL"/>
        </w:rPr>
        <w:t>כלי רכב של הצבא הגרמני</w:t>
      </w:r>
      <w:r w:rsidR="00693E4E" w:rsidRPr="00693E4E">
        <w:rPr>
          <w:rFonts w:asciiTheme="majorBidi" w:hAnsiTheme="majorBidi" w:cstheme="majorBidi"/>
          <w:rtl/>
        </w:rPr>
        <w:t xml:space="preserve">, </w:t>
      </w:r>
      <w:r w:rsidR="00693E4E" w:rsidRPr="00693E4E">
        <w:rPr>
          <w:rFonts w:asciiTheme="majorBidi" w:hAnsiTheme="majorBidi" w:cstheme="majorBidi"/>
          <w:rtl/>
          <w:lang w:bidi="he-IL"/>
        </w:rPr>
        <w:t>המשטרה הפדרלית</w:t>
      </w:r>
      <w:r w:rsidR="00914CF0">
        <w:rPr>
          <w:rFonts w:asciiTheme="majorBidi" w:hAnsiTheme="majorBidi" w:cstheme="majorBidi" w:hint="cs"/>
          <w:rtl/>
          <w:lang w:bidi="he-IL"/>
        </w:rPr>
        <w:t xml:space="preserve">, </w:t>
      </w:r>
      <w:r w:rsidR="00693E4E" w:rsidRPr="00693E4E">
        <w:rPr>
          <w:rFonts w:asciiTheme="majorBidi" w:hAnsiTheme="majorBidi" w:cstheme="majorBidi"/>
          <w:rtl/>
          <w:lang w:bidi="he-IL"/>
        </w:rPr>
        <w:t>והמשמר האזרחי</w:t>
      </w:r>
      <w:r w:rsidR="00693E4E">
        <w:rPr>
          <w:rFonts w:asciiTheme="majorBidi" w:hAnsiTheme="majorBidi" w:cstheme="majorBidi" w:hint="cs"/>
          <w:rtl/>
          <w:lang w:bidi="he-IL"/>
        </w:rPr>
        <w:t xml:space="preserve"> משתמשים בפונקציות נהיגה אוטונומית. </w:t>
      </w:r>
      <w:r w:rsidR="00693E4E" w:rsidRPr="009F0329">
        <w:rPr>
          <w:rFonts w:asciiTheme="majorBidi" w:hAnsiTheme="majorBidi" w:cstheme="majorBidi"/>
          <w:rtl/>
          <w:lang w:bidi="he-IL"/>
        </w:rPr>
        <w:t>עם זאת</w:t>
      </w:r>
      <w:r w:rsidR="00693E4E" w:rsidRPr="009F0329">
        <w:rPr>
          <w:rFonts w:asciiTheme="majorBidi" w:hAnsiTheme="majorBidi" w:cstheme="majorBidi"/>
          <w:rtl/>
        </w:rPr>
        <w:t xml:space="preserve">, </w:t>
      </w:r>
      <w:r w:rsidR="00693E4E" w:rsidRPr="009F0329">
        <w:rPr>
          <w:rFonts w:asciiTheme="majorBidi" w:hAnsiTheme="majorBidi" w:cstheme="majorBidi"/>
          <w:rtl/>
          <w:lang w:bidi="he-IL"/>
        </w:rPr>
        <w:t xml:space="preserve">הם כפופים לתנאי הפעלה מיוחדים במגוון </w:t>
      </w:r>
      <w:r w:rsidR="00FB2F2E">
        <w:rPr>
          <w:rFonts w:asciiTheme="majorBidi" w:hAnsiTheme="majorBidi" w:cstheme="majorBidi" w:hint="cs"/>
          <w:rtl/>
          <w:lang w:bidi="he-IL"/>
        </w:rPr>
        <w:t>השימוש בהם</w:t>
      </w:r>
      <w:r w:rsidR="00693E4E" w:rsidRPr="009F0329">
        <w:rPr>
          <w:rFonts w:asciiTheme="majorBidi" w:hAnsiTheme="majorBidi" w:cstheme="majorBidi"/>
          <w:rtl/>
          <w:lang w:bidi="he-IL"/>
        </w:rPr>
        <w:t xml:space="preserve"> ויש להם ציוד מיוחד</w:t>
      </w:r>
      <w:r w:rsidR="00693E4E" w:rsidRPr="009F0329">
        <w:rPr>
          <w:rFonts w:asciiTheme="majorBidi" w:hAnsiTheme="majorBidi" w:cstheme="majorBidi"/>
          <w:rtl/>
        </w:rPr>
        <w:t xml:space="preserve">. </w:t>
      </w:r>
      <w:r w:rsidR="00693E4E" w:rsidRPr="009F0329">
        <w:rPr>
          <w:rFonts w:asciiTheme="majorBidi" w:hAnsiTheme="majorBidi" w:cstheme="majorBidi"/>
          <w:rtl/>
          <w:lang w:bidi="he-IL"/>
        </w:rPr>
        <w:t>לכן</w:t>
      </w:r>
      <w:r w:rsidR="00693E4E" w:rsidRPr="009F0329">
        <w:rPr>
          <w:rFonts w:asciiTheme="majorBidi" w:hAnsiTheme="majorBidi" w:cstheme="majorBidi"/>
          <w:rtl/>
        </w:rPr>
        <w:t xml:space="preserve">, </w:t>
      </w:r>
      <w:r w:rsidR="00693E4E" w:rsidRPr="009F0329">
        <w:rPr>
          <w:rFonts w:asciiTheme="majorBidi" w:hAnsiTheme="majorBidi" w:cstheme="majorBidi"/>
          <w:rtl/>
          <w:lang w:bidi="he-IL"/>
        </w:rPr>
        <w:t>לצורך ביצוע משימות ציבוריות</w:t>
      </w:r>
      <w:r w:rsidR="00693E4E" w:rsidRPr="009F0329">
        <w:rPr>
          <w:rFonts w:asciiTheme="majorBidi" w:hAnsiTheme="majorBidi" w:cstheme="majorBidi"/>
          <w:rtl/>
        </w:rPr>
        <w:t xml:space="preserve">, </w:t>
      </w:r>
      <w:r w:rsidR="00693E4E" w:rsidRPr="009F0329">
        <w:rPr>
          <w:rFonts w:asciiTheme="majorBidi" w:hAnsiTheme="majorBidi" w:cstheme="majorBidi"/>
          <w:rtl/>
          <w:lang w:bidi="he-IL"/>
        </w:rPr>
        <w:t>נדרשת חריגה</w:t>
      </w:r>
      <w:r w:rsidR="009F0329">
        <w:rPr>
          <w:rFonts w:asciiTheme="majorBidi" w:hAnsiTheme="majorBidi" w:cstheme="majorBidi"/>
          <w:rtl/>
          <w:lang w:bidi="he-IL"/>
        </w:rPr>
        <w:t xml:space="preserve"> ולאחר מכן יישום </w:t>
      </w:r>
      <w:r w:rsidR="009F0329">
        <w:rPr>
          <w:rFonts w:asciiTheme="majorBidi" w:hAnsiTheme="majorBidi" w:cstheme="majorBidi" w:hint="cs"/>
          <w:rtl/>
          <w:lang w:bidi="he-IL"/>
        </w:rPr>
        <w:t>התואם</w:t>
      </w:r>
      <w:r w:rsidR="009F0329">
        <w:rPr>
          <w:rFonts w:asciiTheme="majorBidi" w:hAnsiTheme="majorBidi" w:cstheme="majorBidi"/>
          <w:rtl/>
        </w:rPr>
        <w:t xml:space="preserve"> </w:t>
      </w:r>
      <w:r w:rsidR="009F0329">
        <w:rPr>
          <w:rFonts w:asciiTheme="majorBidi" w:hAnsiTheme="majorBidi" w:cstheme="majorBidi" w:hint="cs"/>
          <w:rtl/>
          <w:lang w:bidi="he-IL"/>
        </w:rPr>
        <w:t xml:space="preserve">את </w:t>
      </w:r>
      <w:r w:rsidR="009F0329" w:rsidRPr="009F0329">
        <w:rPr>
          <w:rFonts w:asciiTheme="majorBidi" w:hAnsiTheme="majorBidi" w:cstheme="majorBidi"/>
          <w:rtl/>
          <w:lang w:bidi="he-IL"/>
        </w:rPr>
        <w:t>התקנות</w:t>
      </w:r>
      <w:r w:rsidR="00693E4E" w:rsidRPr="009F0329">
        <w:rPr>
          <w:rFonts w:asciiTheme="majorBidi" w:hAnsiTheme="majorBidi" w:cstheme="majorBidi"/>
          <w:rtl/>
        </w:rPr>
        <w:t>.</w:t>
      </w:r>
    </w:p>
    <w:p w14:paraId="47924F06" w14:textId="77777777" w:rsidR="00FC0D65" w:rsidRPr="00FC0D65" w:rsidRDefault="00FC0D65" w:rsidP="00074840">
      <w:pPr>
        <w:bidi/>
        <w:spacing w:line="360" w:lineRule="auto"/>
        <w:jc w:val="both"/>
        <w:rPr>
          <w:rFonts w:asciiTheme="majorBidi" w:hAnsiTheme="majorBidi" w:cstheme="majorBidi"/>
          <w:rtl/>
          <w:lang w:bidi="he-IL"/>
        </w:rPr>
      </w:pPr>
    </w:p>
    <w:p w14:paraId="52EE86F3" w14:textId="77777777" w:rsidR="004E3F93" w:rsidRDefault="004E3F93" w:rsidP="00074840">
      <w:pPr>
        <w:bidi/>
        <w:spacing w:line="360" w:lineRule="auto"/>
        <w:jc w:val="both"/>
        <w:rPr>
          <w:rFonts w:asciiTheme="majorBidi" w:hAnsiTheme="majorBidi" w:cstheme="majorBidi"/>
          <w:b/>
          <w:bCs/>
          <w:rtl/>
          <w:lang w:bidi="he-IL"/>
        </w:rPr>
      </w:pPr>
      <w:r>
        <w:rPr>
          <w:rFonts w:asciiTheme="majorBidi" w:hAnsiTheme="majorBidi" w:cstheme="majorBidi" w:hint="cs"/>
          <w:b/>
          <w:bCs/>
          <w:rtl/>
          <w:lang w:bidi="he-IL"/>
        </w:rPr>
        <w:t>סעיף 2</w:t>
      </w:r>
    </w:p>
    <w:p w14:paraId="23BBF617" w14:textId="797CF71B" w:rsidR="00494EC3" w:rsidRPr="00E43903" w:rsidRDefault="00FB2F2E"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ב</w:t>
      </w:r>
      <w:r w:rsidR="00494EC3" w:rsidRPr="00E43903">
        <w:rPr>
          <w:rFonts w:asciiTheme="majorBidi" w:hAnsiTheme="majorBidi" w:cstheme="majorBidi"/>
          <w:rtl/>
          <w:lang w:bidi="he-IL"/>
        </w:rPr>
        <w:t>פסקה</w:t>
      </w:r>
      <w:r w:rsidR="00494EC3" w:rsidRPr="00E43903">
        <w:rPr>
          <w:rFonts w:asciiTheme="majorBidi" w:hAnsiTheme="majorBidi" w:cstheme="majorBidi"/>
          <w:rtl/>
        </w:rPr>
        <w:t xml:space="preserve"> 2 </w:t>
      </w:r>
      <w:r>
        <w:rPr>
          <w:rFonts w:asciiTheme="majorBidi" w:hAnsiTheme="majorBidi" w:cstheme="majorBidi" w:hint="cs"/>
          <w:rtl/>
          <w:lang w:bidi="he-IL"/>
        </w:rPr>
        <w:t>נקבע</w:t>
      </w:r>
      <w:r w:rsidR="00494EC3" w:rsidRPr="00E43903">
        <w:rPr>
          <w:rFonts w:asciiTheme="majorBidi" w:hAnsiTheme="majorBidi" w:cstheme="majorBidi"/>
          <w:rtl/>
          <w:lang w:bidi="he-IL"/>
        </w:rPr>
        <w:t xml:space="preserve"> הנוהל להנפקת </w:t>
      </w:r>
      <w:r w:rsidR="00D156ED">
        <w:rPr>
          <w:rFonts w:asciiTheme="majorBidi" w:hAnsiTheme="majorBidi" w:cstheme="majorBidi"/>
          <w:rtl/>
          <w:lang w:bidi="he-IL"/>
        </w:rPr>
        <w:t>היתר הפעלה</w:t>
      </w:r>
      <w:r w:rsidR="00494EC3" w:rsidRPr="00E43903">
        <w:rPr>
          <w:rFonts w:asciiTheme="majorBidi" w:hAnsiTheme="majorBidi" w:cstheme="majorBidi"/>
          <w:rtl/>
          <w:lang w:bidi="he-IL"/>
        </w:rPr>
        <w:t xml:space="preserve"> לכלי רכב אוטונומיים</w:t>
      </w:r>
      <w:r w:rsidR="00494EC3" w:rsidRPr="00E43903">
        <w:rPr>
          <w:rFonts w:asciiTheme="majorBidi" w:hAnsiTheme="majorBidi" w:cstheme="majorBidi"/>
          <w:rtl/>
        </w:rPr>
        <w:t xml:space="preserve">. </w:t>
      </w:r>
      <w:r w:rsidR="00494EC3" w:rsidRPr="00E43903">
        <w:rPr>
          <w:rFonts w:asciiTheme="majorBidi" w:hAnsiTheme="majorBidi" w:cstheme="majorBidi"/>
          <w:rtl/>
          <w:lang w:bidi="he-IL"/>
        </w:rPr>
        <w:t xml:space="preserve">סעיף </w:t>
      </w:r>
      <w:r w:rsidR="00494EC3" w:rsidRPr="00E43903">
        <w:rPr>
          <w:rFonts w:asciiTheme="majorBidi" w:hAnsiTheme="majorBidi" w:cstheme="majorBidi"/>
          <w:rtl/>
        </w:rPr>
        <w:t xml:space="preserve">2 </w:t>
      </w:r>
      <w:r>
        <w:rPr>
          <w:rFonts w:asciiTheme="majorBidi" w:hAnsiTheme="majorBidi" w:cstheme="majorBidi"/>
          <w:rtl/>
          <w:lang w:bidi="he-IL"/>
        </w:rPr>
        <w:t xml:space="preserve">מבהיר כי </w:t>
      </w:r>
      <w:r>
        <w:rPr>
          <w:rFonts w:asciiTheme="majorBidi" w:hAnsiTheme="majorBidi" w:cstheme="majorBidi" w:hint="cs"/>
          <w:rtl/>
          <w:lang w:bidi="he-IL"/>
        </w:rPr>
        <w:t>היתר</w:t>
      </w:r>
      <w:r w:rsidR="00494EC3" w:rsidRPr="00E43903">
        <w:rPr>
          <w:rFonts w:asciiTheme="majorBidi" w:hAnsiTheme="majorBidi" w:cstheme="majorBidi"/>
          <w:rtl/>
          <w:lang w:bidi="he-IL"/>
        </w:rPr>
        <w:t xml:space="preserve"> הפעלה זה הוא התנאי הבסיסי להפעלת כלי רכב אוטונומיים במרחב הציבורי.</w:t>
      </w:r>
      <w:r w:rsidR="00543216" w:rsidRPr="00E43903">
        <w:rPr>
          <w:rFonts w:asciiTheme="majorBidi" w:hAnsiTheme="majorBidi" w:cstheme="majorBidi"/>
          <w:rtl/>
          <w:lang w:bidi="he-IL"/>
        </w:rPr>
        <w:t xml:space="preserve"> </w:t>
      </w:r>
      <w:r w:rsidR="00E43903" w:rsidRPr="00E43903">
        <w:rPr>
          <w:rFonts w:asciiTheme="majorBidi" w:hAnsiTheme="majorBidi" w:cstheme="majorBidi"/>
          <w:rtl/>
          <w:lang w:bidi="he-IL"/>
        </w:rPr>
        <w:t>הוא מחייב את ביצוע יתר שלבי ההליך</w:t>
      </w:r>
      <w:r w:rsidR="00E43903" w:rsidRPr="00E43903">
        <w:rPr>
          <w:rFonts w:asciiTheme="majorBidi" w:hAnsiTheme="majorBidi" w:cstheme="majorBidi"/>
          <w:rtl/>
        </w:rPr>
        <w:t xml:space="preserve">. </w:t>
      </w:r>
      <w:r w:rsidR="00E43903" w:rsidRPr="00E43903">
        <w:rPr>
          <w:rFonts w:asciiTheme="majorBidi" w:hAnsiTheme="majorBidi" w:cstheme="majorBidi"/>
          <w:rtl/>
          <w:lang w:bidi="he-IL"/>
        </w:rPr>
        <w:t>חריגות מדרישה זו אינן קיימות</w:t>
      </w:r>
      <w:r w:rsidR="00E43903" w:rsidRPr="00E43903">
        <w:rPr>
          <w:rFonts w:asciiTheme="majorBidi" w:hAnsiTheme="majorBidi" w:cstheme="majorBidi"/>
          <w:rtl/>
        </w:rPr>
        <w:t xml:space="preserve">, </w:t>
      </w:r>
      <w:r>
        <w:rPr>
          <w:rFonts w:asciiTheme="majorBidi" w:hAnsiTheme="majorBidi" w:cstheme="majorBidi"/>
          <w:rtl/>
          <w:lang w:bidi="he-IL"/>
        </w:rPr>
        <w:t xml:space="preserve">ולכן אינן </w:t>
      </w:r>
      <w:r>
        <w:rPr>
          <w:rFonts w:asciiTheme="majorBidi" w:hAnsiTheme="majorBidi" w:cstheme="majorBidi" w:hint="cs"/>
          <w:rtl/>
          <w:lang w:bidi="he-IL"/>
        </w:rPr>
        <w:t>מותרות</w:t>
      </w:r>
      <w:r w:rsidR="00E43903" w:rsidRPr="00E43903">
        <w:rPr>
          <w:rFonts w:asciiTheme="majorBidi" w:hAnsiTheme="majorBidi" w:cstheme="majorBidi"/>
          <w:rtl/>
        </w:rPr>
        <w:t xml:space="preserve">, </w:t>
      </w:r>
      <w:r w:rsidR="00E43903" w:rsidRPr="00E43903">
        <w:rPr>
          <w:rFonts w:asciiTheme="majorBidi" w:hAnsiTheme="majorBidi" w:cstheme="majorBidi"/>
          <w:rtl/>
          <w:lang w:bidi="he-IL"/>
        </w:rPr>
        <w:t>וזאת מבלי לגרוע מן התקנות הקיימות המתי</w:t>
      </w:r>
      <w:r w:rsidR="00A0414D">
        <w:rPr>
          <w:rFonts w:asciiTheme="majorBidi" w:hAnsiTheme="majorBidi" w:cstheme="majorBidi"/>
          <w:rtl/>
          <w:lang w:bidi="he-IL"/>
        </w:rPr>
        <w:t>יחסות לניסוי של כלי רכב מתאימים</w:t>
      </w:r>
      <w:r w:rsidR="00A0414D">
        <w:rPr>
          <w:rFonts w:asciiTheme="majorBidi" w:hAnsiTheme="majorBidi" w:cstheme="majorBidi" w:hint="cs"/>
          <w:rtl/>
          <w:lang w:bidi="he-IL"/>
        </w:rPr>
        <w:t xml:space="preserve">. בזאת מתבטל </w:t>
      </w:r>
      <w:r w:rsidR="00C80A6A">
        <w:rPr>
          <w:rFonts w:asciiTheme="majorBidi" w:hAnsiTheme="majorBidi" w:cstheme="majorBidi" w:hint="cs"/>
          <w:rtl/>
          <w:lang w:bidi="he-IL"/>
        </w:rPr>
        <w:t>ה</w:t>
      </w:r>
      <w:r w:rsidR="00A0414D">
        <w:rPr>
          <w:rFonts w:asciiTheme="majorBidi" w:hAnsiTheme="majorBidi" w:cstheme="majorBidi" w:hint="cs"/>
          <w:rtl/>
          <w:lang w:bidi="he-IL"/>
        </w:rPr>
        <w:t xml:space="preserve">נוהג </w:t>
      </w:r>
      <w:r w:rsidR="00C80A6A">
        <w:rPr>
          <w:rFonts w:asciiTheme="majorBidi" w:hAnsiTheme="majorBidi" w:cstheme="majorBidi" w:hint="cs"/>
          <w:rtl/>
          <w:lang w:bidi="he-IL"/>
        </w:rPr>
        <w:t xml:space="preserve">של </w:t>
      </w:r>
      <w:r w:rsidR="00A0414D">
        <w:rPr>
          <w:rFonts w:asciiTheme="majorBidi" w:hAnsiTheme="majorBidi" w:cstheme="majorBidi" w:hint="cs"/>
          <w:rtl/>
          <w:lang w:bidi="he-IL"/>
        </w:rPr>
        <w:t xml:space="preserve">אישור חריגה </w:t>
      </w:r>
      <w:r>
        <w:rPr>
          <w:rFonts w:asciiTheme="majorBidi" w:hAnsiTheme="majorBidi" w:cstheme="majorBidi" w:hint="cs"/>
          <w:rtl/>
          <w:lang w:bidi="he-IL"/>
        </w:rPr>
        <w:t>מיוחד ל</w:t>
      </w:r>
      <w:r w:rsidR="00A0414D">
        <w:rPr>
          <w:rFonts w:asciiTheme="majorBidi" w:hAnsiTheme="majorBidi" w:cstheme="majorBidi" w:hint="cs"/>
          <w:rtl/>
          <w:lang w:bidi="he-IL"/>
        </w:rPr>
        <w:t>מדינה הפדרלית עבור רכב רל</w:t>
      </w:r>
      <w:r w:rsidR="00622272">
        <w:rPr>
          <w:rFonts w:asciiTheme="majorBidi" w:hAnsiTheme="majorBidi" w:cstheme="majorBidi" w:hint="cs"/>
          <w:rtl/>
          <w:lang w:bidi="he-IL"/>
        </w:rPr>
        <w:t>וונטי, על מנת לעמוד בדרישות הפישוט וההתאמה, כמו גם בדרישות הביקוש הגובר</w:t>
      </w:r>
      <w:r w:rsidR="00A234BE">
        <w:rPr>
          <w:rFonts w:asciiTheme="majorBidi" w:hAnsiTheme="majorBidi" w:cstheme="majorBidi" w:hint="cs"/>
          <w:rtl/>
          <w:lang w:bidi="he-IL"/>
        </w:rPr>
        <w:t xml:space="preserve"> </w:t>
      </w:r>
      <w:r w:rsidR="00C80A6A">
        <w:rPr>
          <w:rFonts w:asciiTheme="majorBidi" w:hAnsiTheme="majorBidi" w:cstheme="majorBidi" w:hint="cs"/>
          <w:rtl/>
          <w:lang w:bidi="he-IL"/>
        </w:rPr>
        <w:t xml:space="preserve">לשימוש בכלי רכב מסוג זה בהפעלה </w:t>
      </w:r>
      <w:r w:rsidR="00A84767">
        <w:rPr>
          <w:rFonts w:asciiTheme="majorBidi" w:hAnsiTheme="majorBidi" w:cstheme="majorBidi" w:hint="cs"/>
          <w:rtl/>
          <w:lang w:bidi="he-IL"/>
        </w:rPr>
        <w:t>סדירה</w:t>
      </w:r>
      <w:r w:rsidR="00C80A6A">
        <w:rPr>
          <w:rFonts w:asciiTheme="majorBidi" w:hAnsiTheme="majorBidi" w:cstheme="majorBidi" w:hint="cs"/>
          <w:rtl/>
          <w:lang w:bidi="he-IL"/>
        </w:rPr>
        <w:t xml:space="preserve">. </w:t>
      </w:r>
      <w:r w:rsidR="00B87621">
        <w:rPr>
          <w:rFonts w:asciiTheme="majorBidi" w:hAnsiTheme="majorBidi" w:cstheme="majorBidi" w:hint="cs"/>
          <w:rtl/>
          <w:lang w:bidi="he-IL"/>
        </w:rPr>
        <w:t>ההתייחסות</w:t>
      </w:r>
      <w:r w:rsidR="00D543AA" w:rsidRPr="00BC15F4">
        <w:rPr>
          <w:rFonts w:asciiTheme="majorBidi" w:hAnsiTheme="majorBidi" w:cstheme="majorBidi" w:hint="cs"/>
          <w:rtl/>
          <w:lang w:bidi="he-IL"/>
        </w:rPr>
        <w:t xml:space="preserve"> לסעיף 20 פסקה 1, 3 ו-3א לתקנת רישוי רכב מאפשר</w:t>
      </w:r>
      <w:r w:rsidR="00B87621">
        <w:rPr>
          <w:rFonts w:asciiTheme="majorBidi" w:hAnsiTheme="majorBidi" w:cstheme="majorBidi" w:hint="cs"/>
          <w:rtl/>
          <w:lang w:bidi="he-IL"/>
        </w:rPr>
        <w:t>ת</w:t>
      </w:r>
      <w:r w:rsidR="00D543AA" w:rsidRPr="00BC15F4">
        <w:rPr>
          <w:rFonts w:asciiTheme="majorBidi" w:hAnsiTheme="majorBidi" w:cstheme="majorBidi" w:hint="cs"/>
          <w:rtl/>
          <w:lang w:bidi="he-IL"/>
        </w:rPr>
        <w:t xml:space="preserve"> מתן אישור הפעלה כללי לכלי רכב </w:t>
      </w:r>
      <w:r w:rsidR="00D543AA">
        <w:rPr>
          <w:rFonts w:asciiTheme="majorBidi" w:hAnsiTheme="majorBidi" w:cstheme="majorBidi" w:hint="cs"/>
          <w:rtl/>
          <w:lang w:bidi="he-IL"/>
        </w:rPr>
        <w:t xml:space="preserve">סדרתיים </w:t>
      </w:r>
      <w:r w:rsidR="00D543AA" w:rsidRPr="00BC15F4">
        <w:rPr>
          <w:rFonts w:asciiTheme="majorBidi" w:hAnsiTheme="majorBidi" w:cstheme="majorBidi" w:hint="cs"/>
          <w:rtl/>
          <w:lang w:bidi="he-IL"/>
        </w:rPr>
        <w:t>אוטונומיים, כך שאין צורך בהגשת בקשה לאישור הפעלה עבור כלי רכב זהים.</w:t>
      </w:r>
      <w:r w:rsidR="00D543AA">
        <w:rPr>
          <w:rFonts w:asciiTheme="majorBidi" w:hAnsiTheme="majorBidi" w:cstheme="majorBidi" w:hint="cs"/>
          <w:b/>
          <w:bCs/>
          <w:rtl/>
          <w:lang w:bidi="he-IL"/>
        </w:rPr>
        <w:t xml:space="preserve"> </w:t>
      </w:r>
      <w:r w:rsidR="00D543AA" w:rsidRPr="0026714B">
        <w:rPr>
          <w:rFonts w:asciiTheme="majorBidi" w:hAnsiTheme="majorBidi" w:cstheme="majorBidi" w:hint="cs"/>
          <w:rtl/>
          <w:lang w:bidi="he-IL"/>
        </w:rPr>
        <w:t>בנוסף</w:t>
      </w:r>
      <w:r w:rsidR="00B87621">
        <w:rPr>
          <w:rFonts w:asciiTheme="majorBidi" w:hAnsiTheme="majorBidi" w:cstheme="majorBidi" w:hint="cs"/>
          <w:rtl/>
          <w:lang w:bidi="he-IL"/>
        </w:rPr>
        <w:t>,</w:t>
      </w:r>
      <w:r w:rsidR="00D543AA" w:rsidRPr="0026714B">
        <w:rPr>
          <w:rFonts w:asciiTheme="majorBidi" w:hAnsiTheme="majorBidi" w:cstheme="majorBidi" w:hint="cs"/>
          <w:rtl/>
          <w:lang w:bidi="he-IL"/>
        </w:rPr>
        <w:t xml:space="preserve"> הרשות הפדרלית לרכב ותעבורה </w:t>
      </w:r>
      <w:r w:rsidR="00D543AA">
        <w:rPr>
          <w:rFonts w:asciiTheme="majorBidi" w:hAnsiTheme="majorBidi" w:cstheme="majorBidi" w:hint="cs"/>
          <w:rtl/>
          <w:lang w:bidi="he-IL"/>
        </w:rPr>
        <w:t>מוסמכת להנפיק</w:t>
      </w:r>
      <w:r w:rsidR="00B87621">
        <w:rPr>
          <w:rFonts w:asciiTheme="majorBidi" w:hAnsiTheme="majorBidi" w:cstheme="majorBidi" w:hint="cs"/>
          <w:rtl/>
          <w:lang w:bidi="he-IL"/>
        </w:rPr>
        <w:t xml:space="preserve"> היתרי</w:t>
      </w:r>
      <w:r w:rsidR="00D543AA" w:rsidRPr="0026714B">
        <w:rPr>
          <w:rFonts w:asciiTheme="majorBidi" w:hAnsiTheme="majorBidi" w:cstheme="majorBidi" w:hint="cs"/>
          <w:rtl/>
          <w:lang w:bidi="he-IL"/>
        </w:rPr>
        <w:t xml:space="preserve"> הפעלה להפעלה בדיעבד של כלי רכב אוטונומיים.</w:t>
      </w:r>
    </w:p>
    <w:p w14:paraId="7CDC93B6" w14:textId="77777777" w:rsidR="00E43903" w:rsidRPr="00494EC3" w:rsidRDefault="00E43903" w:rsidP="00074840">
      <w:pPr>
        <w:bidi/>
        <w:spacing w:line="360" w:lineRule="auto"/>
        <w:jc w:val="both"/>
        <w:rPr>
          <w:rFonts w:asciiTheme="majorBidi" w:hAnsiTheme="majorBidi" w:cstheme="majorBidi"/>
          <w:rtl/>
          <w:lang w:bidi="he-IL"/>
        </w:rPr>
      </w:pPr>
    </w:p>
    <w:p w14:paraId="351BB8A2" w14:textId="77777777" w:rsidR="004E3F93" w:rsidRDefault="004E3F93" w:rsidP="00074840">
      <w:pPr>
        <w:bidi/>
        <w:spacing w:line="360" w:lineRule="auto"/>
        <w:jc w:val="both"/>
        <w:rPr>
          <w:rFonts w:asciiTheme="majorBidi" w:hAnsiTheme="majorBidi" w:cstheme="majorBidi"/>
          <w:b/>
          <w:bCs/>
          <w:rtl/>
          <w:lang w:bidi="he-IL"/>
        </w:rPr>
      </w:pPr>
      <w:r>
        <w:rPr>
          <w:rFonts w:asciiTheme="majorBidi" w:hAnsiTheme="majorBidi" w:cstheme="majorBidi" w:hint="cs"/>
          <w:b/>
          <w:bCs/>
          <w:rtl/>
          <w:lang w:bidi="he-IL"/>
        </w:rPr>
        <w:t>סעיף 3</w:t>
      </w:r>
    </w:p>
    <w:p w14:paraId="03870116" w14:textId="77777777" w:rsidR="0037429E" w:rsidRDefault="002074B1" w:rsidP="00074840">
      <w:pPr>
        <w:bidi/>
        <w:spacing w:line="360" w:lineRule="auto"/>
        <w:jc w:val="both"/>
        <w:rPr>
          <w:rFonts w:asciiTheme="majorBidi" w:hAnsiTheme="majorBidi" w:cstheme="majorBidi"/>
          <w:rtl/>
          <w:lang w:bidi="he-IL"/>
        </w:rPr>
      </w:pPr>
      <w:r w:rsidRPr="00897FEA">
        <w:rPr>
          <w:rFonts w:asciiTheme="majorBidi" w:hAnsiTheme="majorBidi" w:cstheme="majorBidi"/>
          <w:rtl/>
          <w:lang w:bidi="he-IL"/>
        </w:rPr>
        <w:t xml:space="preserve">הליך הנפקת </w:t>
      </w:r>
      <w:r w:rsidR="00D156ED">
        <w:rPr>
          <w:rFonts w:asciiTheme="majorBidi" w:hAnsiTheme="majorBidi" w:cstheme="majorBidi"/>
          <w:rtl/>
          <w:lang w:bidi="he-IL"/>
        </w:rPr>
        <w:t>היתר הפעלה</w:t>
      </w:r>
      <w:r w:rsidRPr="00897FEA">
        <w:rPr>
          <w:rFonts w:asciiTheme="majorBidi" w:hAnsiTheme="majorBidi" w:cstheme="majorBidi"/>
          <w:rtl/>
          <w:lang w:bidi="he-IL"/>
        </w:rPr>
        <w:t xml:space="preserve"> לכלי </w:t>
      </w:r>
      <w:r w:rsidR="00C80DDF" w:rsidRPr="00897FEA">
        <w:rPr>
          <w:rFonts w:asciiTheme="majorBidi" w:hAnsiTheme="majorBidi" w:cstheme="majorBidi"/>
          <w:rtl/>
          <w:lang w:bidi="he-IL"/>
        </w:rPr>
        <w:t xml:space="preserve">רכב </w:t>
      </w:r>
      <w:r w:rsidRPr="00897FEA">
        <w:rPr>
          <w:rFonts w:asciiTheme="majorBidi" w:hAnsiTheme="majorBidi" w:cstheme="majorBidi"/>
          <w:rtl/>
          <w:lang w:bidi="he-IL"/>
        </w:rPr>
        <w:t>אוטונומ</w:t>
      </w:r>
      <w:r w:rsidR="00C80DDF" w:rsidRPr="00897FEA">
        <w:rPr>
          <w:rFonts w:asciiTheme="majorBidi" w:hAnsiTheme="majorBidi" w:cstheme="majorBidi"/>
          <w:rtl/>
          <w:lang w:bidi="he-IL"/>
        </w:rPr>
        <w:t>יים</w:t>
      </w:r>
      <w:r w:rsidR="00C80DDF" w:rsidRPr="00897FEA">
        <w:rPr>
          <w:rFonts w:asciiTheme="majorBidi" w:hAnsiTheme="majorBidi" w:cstheme="majorBidi"/>
          <w:rtl/>
        </w:rPr>
        <w:t xml:space="preserve"> </w:t>
      </w:r>
      <w:r w:rsidR="008D5CF9">
        <w:rPr>
          <w:rFonts w:asciiTheme="majorBidi" w:hAnsiTheme="majorBidi" w:cstheme="majorBidi"/>
          <w:rtl/>
          <w:lang w:bidi="he-IL"/>
        </w:rPr>
        <w:t>י</w:t>
      </w:r>
      <w:r w:rsidR="008D5CF9">
        <w:rPr>
          <w:rFonts w:asciiTheme="majorBidi" w:hAnsiTheme="majorBidi" w:cstheme="majorBidi" w:hint="cs"/>
          <w:rtl/>
          <w:lang w:bidi="he-IL"/>
        </w:rPr>
        <w:t>תבצע</w:t>
      </w:r>
      <w:r w:rsidRPr="00897FEA">
        <w:rPr>
          <w:rFonts w:asciiTheme="majorBidi" w:hAnsiTheme="majorBidi" w:cstheme="majorBidi"/>
          <w:rtl/>
          <w:lang w:bidi="he-IL"/>
        </w:rPr>
        <w:t xml:space="preserve"> עם הגשת בקשה לכך על ידי </w:t>
      </w:r>
      <w:r w:rsidR="00C80DDF" w:rsidRPr="00897FEA">
        <w:rPr>
          <w:rFonts w:asciiTheme="majorBidi" w:hAnsiTheme="majorBidi" w:cstheme="majorBidi"/>
          <w:rtl/>
          <w:lang w:bidi="he-IL"/>
        </w:rPr>
        <w:t>יצרן הרכב</w:t>
      </w:r>
      <w:r w:rsidR="00C80DDF" w:rsidRPr="00897FEA">
        <w:rPr>
          <w:rFonts w:asciiTheme="majorBidi" w:hAnsiTheme="majorBidi" w:cstheme="majorBidi"/>
          <w:rtl/>
        </w:rPr>
        <w:t xml:space="preserve">, </w:t>
      </w:r>
      <w:r w:rsidR="00C80DDF" w:rsidRPr="00897FEA">
        <w:rPr>
          <w:rFonts w:asciiTheme="majorBidi" w:hAnsiTheme="majorBidi" w:cstheme="majorBidi"/>
          <w:rtl/>
          <w:lang w:bidi="he-IL"/>
        </w:rPr>
        <w:t>כפי שהובהר בסעיף 3 פסקה 1</w:t>
      </w:r>
      <w:r w:rsidRPr="00897FEA">
        <w:rPr>
          <w:rFonts w:asciiTheme="majorBidi" w:hAnsiTheme="majorBidi" w:cstheme="majorBidi"/>
          <w:rtl/>
        </w:rPr>
        <w:t>.</w:t>
      </w:r>
      <w:r w:rsidR="00C80DDF" w:rsidRPr="00897FEA">
        <w:rPr>
          <w:rFonts w:asciiTheme="majorBidi" w:hAnsiTheme="majorBidi" w:cstheme="majorBidi"/>
          <w:b/>
          <w:bCs/>
          <w:rtl/>
          <w:lang w:bidi="he-IL"/>
        </w:rPr>
        <w:t xml:space="preserve"> </w:t>
      </w:r>
      <w:r w:rsidR="00C80DDF" w:rsidRPr="00897FEA">
        <w:rPr>
          <w:rFonts w:asciiTheme="majorBidi" w:hAnsiTheme="majorBidi" w:cstheme="majorBidi"/>
          <w:rtl/>
          <w:lang w:bidi="he-IL"/>
        </w:rPr>
        <w:t>יש להגדיר את הרשות הפדרלית לרכב ותעבורה כסמכות המרכזית בהליך זה</w:t>
      </w:r>
      <w:r w:rsidR="005D768D" w:rsidRPr="00897FEA">
        <w:rPr>
          <w:rFonts w:asciiTheme="majorBidi" w:hAnsiTheme="majorBidi" w:cstheme="majorBidi"/>
          <w:rtl/>
        </w:rPr>
        <w:t xml:space="preserve">. </w:t>
      </w:r>
      <w:r w:rsidR="005D768D" w:rsidRPr="00897FEA">
        <w:rPr>
          <w:rFonts w:asciiTheme="majorBidi" w:hAnsiTheme="majorBidi" w:cstheme="majorBidi"/>
          <w:rtl/>
          <w:lang w:bidi="he-IL"/>
        </w:rPr>
        <w:t>מטרת תקנה זו היא לפשט את הניהול</w:t>
      </w:r>
      <w:r w:rsidR="004357F1">
        <w:rPr>
          <w:rFonts w:asciiTheme="majorBidi" w:hAnsiTheme="majorBidi" w:cstheme="majorBidi"/>
          <w:rtl/>
          <w:lang w:bidi="he-IL"/>
        </w:rPr>
        <w:t xml:space="preserve"> ולהבטיח </w:t>
      </w:r>
      <w:r w:rsidR="004357F1">
        <w:rPr>
          <w:rFonts w:asciiTheme="majorBidi" w:hAnsiTheme="majorBidi" w:cstheme="majorBidi" w:hint="cs"/>
          <w:rtl/>
          <w:lang w:bidi="he-IL"/>
        </w:rPr>
        <w:t>סטנדרטים אחידים</w:t>
      </w:r>
      <w:r w:rsidR="00C80DDF" w:rsidRPr="00897FEA">
        <w:rPr>
          <w:rFonts w:asciiTheme="majorBidi" w:hAnsiTheme="majorBidi" w:cstheme="majorBidi"/>
          <w:rtl/>
          <w:lang w:bidi="he-IL"/>
        </w:rPr>
        <w:t xml:space="preserve"> להערכת </w:t>
      </w:r>
      <w:r w:rsidR="005D768D" w:rsidRPr="00897FEA">
        <w:rPr>
          <w:rFonts w:asciiTheme="majorBidi" w:hAnsiTheme="majorBidi" w:cstheme="majorBidi"/>
          <w:rtl/>
          <w:lang w:bidi="he-IL"/>
        </w:rPr>
        <w:t>כלי רכב אוטונומיים</w:t>
      </w:r>
      <w:r w:rsidR="00C80DDF" w:rsidRPr="00897FEA">
        <w:rPr>
          <w:rFonts w:asciiTheme="majorBidi" w:hAnsiTheme="majorBidi" w:cstheme="majorBidi"/>
          <w:rtl/>
          <w:lang w:bidi="he-IL"/>
        </w:rPr>
        <w:t xml:space="preserve"> ברחבי גרמניה</w:t>
      </w:r>
      <w:r w:rsidR="00C80DDF" w:rsidRPr="00897FEA">
        <w:rPr>
          <w:rFonts w:asciiTheme="majorBidi" w:hAnsiTheme="majorBidi" w:cstheme="majorBidi"/>
          <w:rtl/>
        </w:rPr>
        <w:t>.</w:t>
      </w:r>
      <w:r w:rsidR="00DD2069" w:rsidRPr="00897FEA">
        <w:rPr>
          <w:rFonts w:asciiTheme="majorBidi" w:hAnsiTheme="majorBidi" w:cstheme="majorBidi"/>
          <w:b/>
          <w:bCs/>
          <w:rtl/>
          <w:lang w:bidi="he-IL"/>
        </w:rPr>
        <w:t xml:space="preserve"> </w:t>
      </w:r>
    </w:p>
    <w:p w14:paraId="6D41617C" w14:textId="77777777" w:rsidR="00856D26" w:rsidRDefault="004357F1" w:rsidP="00074840">
      <w:pPr>
        <w:bidi/>
        <w:spacing w:line="360" w:lineRule="auto"/>
        <w:jc w:val="both"/>
        <w:rPr>
          <w:rFonts w:ascii="Verdana" w:eastAsia="Times New Roman" w:hAnsi="Verdana" w:cs="Times New Roman"/>
          <w:rtl/>
          <w:lang w:bidi="he-IL"/>
        </w:rPr>
      </w:pPr>
      <w:r>
        <w:rPr>
          <w:rFonts w:asciiTheme="majorBidi" w:hAnsiTheme="majorBidi" w:cstheme="majorBidi" w:hint="cs"/>
          <w:rtl/>
          <w:lang w:bidi="he-IL"/>
        </w:rPr>
        <w:t>ב</w:t>
      </w:r>
      <w:r w:rsidR="00DD2069" w:rsidRPr="00897FEA">
        <w:rPr>
          <w:rFonts w:asciiTheme="majorBidi" w:hAnsiTheme="majorBidi" w:cstheme="majorBidi"/>
          <w:rtl/>
          <w:lang w:bidi="he-IL"/>
        </w:rPr>
        <w:t xml:space="preserve">פסקה </w:t>
      </w:r>
      <w:r w:rsidR="00DD2069" w:rsidRPr="00897FEA">
        <w:rPr>
          <w:rFonts w:asciiTheme="majorBidi" w:hAnsiTheme="majorBidi" w:cstheme="majorBidi"/>
          <w:rtl/>
        </w:rPr>
        <w:t xml:space="preserve">2 </w:t>
      </w:r>
      <w:r>
        <w:rPr>
          <w:rFonts w:asciiTheme="majorBidi" w:hAnsiTheme="majorBidi" w:cstheme="majorBidi" w:hint="cs"/>
          <w:rtl/>
          <w:lang w:bidi="he-IL"/>
        </w:rPr>
        <w:t>יוגדר</w:t>
      </w:r>
      <w:r w:rsidR="00284379">
        <w:rPr>
          <w:rFonts w:asciiTheme="majorBidi" w:hAnsiTheme="majorBidi" w:cstheme="majorBidi"/>
          <w:rtl/>
          <w:lang w:bidi="he-IL"/>
        </w:rPr>
        <w:t xml:space="preserve"> </w:t>
      </w:r>
      <w:r w:rsidR="00DD2069" w:rsidRPr="00897FEA">
        <w:rPr>
          <w:rFonts w:asciiTheme="majorBidi" w:hAnsiTheme="majorBidi" w:cstheme="majorBidi"/>
          <w:rtl/>
          <w:lang w:bidi="he-IL"/>
        </w:rPr>
        <w:t>תוכן הבקשה הדרוש</w:t>
      </w:r>
      <w:r w:rsidR="00284379">
        <w:rPr>
          <w:rFonts w:asciiTheme="majorBidi" w:hAnsiTheme="majorBidi" w:cstheme="majorBidi"/>
          <w:rtl/>
        </w:rPr>
        <w:t xml:space="preserve">. </w:t>
      </w:r>
      <w:r w:rsidR="00284379">
        <w:rPr>
          <w:rFonts w:asciiTheme="majorBidi" w:hAnsiTheme="majorBidi" w:cstheme="majorBidi"/>
          <w:rtl/>
          <w:lang w:bidi="he-IL"/>
        </w:rPr>
        <w:t>לשם כך</w:t>
      </w:r>
      <w:r w:rsidR="00284379">
        <w:rPr>
          <w:rFonts w:asciiTheme="majorBidi" w:hAnsiTheme="majorBidi" w:cstheme="majorBidi"/>
          <w:rtl/>
        </w:rPr>
        <w:t xml:space="preserve">, </w:t>
      </w:r>
      <w:r w:rsidR="00DD2069" w:rsidRPr="00897FEA">
        <w:rPr>
          <w:rFonts w:asciiTheme="majorBidi" w:hAnsiTheme="majorBidi" w:cstheme="majorBidi"/>
          <w:rtl/>
          <w:lang w:bidi="he-IL"/>
        </w:rPr>
        <w:t>יצרן</w:t>
      </w:r>
      <w:r w:rsidR="00284379">
        <w:rPr>
          <w:rFonts w:asciiTheme="majorBidi" w:hAnsiTheme="majorBidi" w:cstheme="majorBidi" w:hint="cs"/>
          <w:rtl/>
          <w:lang w:bidi="he-IL"/>
        </w:rPr>
        <w:t xml:space="preserve"> הרכב</w:t>
      </w:r>
      <w:r w:rsidR="00D543AA">
        <w:rPr>
          <w:rFonts w:asciiTheme="majorBidi" w:hAnsiTheme="majorBidi" w:cstheme="majorBidi"/>
          <w:rtl/>
          <w:lang w:bidi="he-IL"/>
        </w:rPr>
        <w:t xml:space="preserve"> י</w:t>
      </w:r>
      <w:r w:rsidR="00D543AA">
        <w:rPr>
          <w:rFonts w:asciiTheme="majorBidi" w:hAnsiTheme="majorBidi" w:cstheme="majorBidi" w:hint="cs"/>
          <w:rtl/>
          <w:lang w:bidi="he-IL"/>
        </w:rPr>
        <w:t>מסור</w:t>
      </w:r>
      <w:r w:rsidR="00DD2069" w:rsidRPr="00897FEA">
        <w:rPr>
          <w:rFonts w:asciiTheme="majorBidi" w:hAnsiTheme="majorBidi" w:cstheme="majorBidi"/>
          <w:rtl/>
          <w:lang w:bidi="he-IL"/>
        </w:rPr>
        <w:t xml:space="preserve"> הצהרה מחי</w:t>
      </w:r>
      <w:r w:rsidR="00284379">
        <w:rPr>
          <w:rFonts w:asciiTheme="majorBidi" w:hAnsiTheme="majorBidi" w:cstheme="majorBidi"/>
          <w:rtl/>
          <w:lang w:bidi="he-IL"/>
        </w:rPr>
        <w:t>יבת כי הרכב האוטונומי</w:t>
      </w:r>
      <w:r w:rsidR="00DD2069" w:rsidRPr="00897FEA">
        <w:rPr>
          <w:rFonts w:asciiTheme="majorBidi" w:hAnsiTheme="majorBidi" w:cstheme="majorBidi"/>
          <w:rtl/>
          <w:lang w:bidi="he-IL"/>
        </w:rPr>
        <w:t xml:space="preserve"> עומד בדרישות הטכניות שנקבעו בנספח </w:t>
      </w:r>
      <w:r w:rsidR="00DD2069" w:rsidRPr="00897FEA">
        <w:rPr>
          <w:rFonts w:asciiTheme="majorBidi" w:hAnsiTheme="majorBidi" w:cstheme="majorBidi"/>
        </w:rPr>
        <w:t>I</w:t>
      </w:r>
      <w:r w:rsidR="00284379">
        <w:rPr>
          <w:rFonts w:asciiTheme="majorBidi" w:hAnsiTheme="majorBidi" w:cstheme="majorBidi"/>
          <w:rtl/>
          <w:lang w:bidi="he-IL"/>
        </w:rPr>
        <w:t xml:space="preserve"> לתקנה זו</w:t>
      </w:r>
      <w:r w:rsidR="00284379">
        <w:rPr>
          <w:rFonts w:asciiTheme="majorBidi" w:hAnsiTheme="majorBidi" w:cstheme="majorBidi" w:hint="cs"/>
          <w:rtl/>
          <w:lang w:bidi="he-IL"/>
        </w:rPr>
        <w:t xml:space="preserve">, </w:t>
      </w:r>
      <w:r w:rsidR="00284379">
        <w:rPr>
          <w:rFonts w:asciiTheme="majorBidi" w:hAnsiTheme="majorBidi" w:cstheme="majorBidi"/>
          <w:rtl/>
          <w:lang w:bidi="he-IL"/>
        </w:rPr>
        <w:t xml:space="preserve">וכי </w:t>
      </w:r>
      <w:r w:rsidR="00DD2069" w:rsidRPr="00897FEA">
        <w:rPr>
          <w:rFonts w:asciiTheme="majorBidi" w:hAnsiTheme="majorBidi" w:cstheme="majorBidi"/>
          <w:rtl/>
          <w:lang w:bidi="he-IL"/>
        </w:rPr>
        <w:t>יצרן</w:t>
      </w:r>
      <w:r w:rsidR="00284379">
        <w:rPr>
          <w:rFonts w:asciiTheme="majorBidi" w:hAnsiTheme="majorBidi" w:cstheme="majorBidi" w:hint="cs"/>
          <w:rtl/>
          <w:lang w:bidi="he-IL"/>
        </w:rPr>
        <w:t xml:space="preserve"> הרכב</w:t>
      </w:r>
      <w:r>
        <w:rPr>
          <w:rFonts w:asciiTheme="majorBidi" w:hAnsiTheme="majorBidi" w:cstheme="majorBidi"/>
          <w:rtl/>
          <w:lang w:bidi="he-IL"/>
        </w:rPr>
        <w:t xml:space="preserve"> מבטיח </w:t>
      </w:r>
      <w:r>
        <w:rPr>
          <w:rFonts w:asciiTheme="majorBidi" w:hAnsiTheme="majorBidi" w:cstheme="majorBidi" w:hint="cs"/>
          <w:rtl/>
          <w:lang w:bidi="he-IL"/>
        </w:rPr>
        <w:t>עמידה ב</w:t>
      </w:r>
      <w:r w:rsidR="00284379">
        <w:rPr>
          <w:rFonts w:asciiTheme="majorBidi" w:hAnsiTheme="majorBidi" w:cstheme="majorBidi"/>
          <w:rtl/>
          <w:lang w:bidi="he-IL"/>
        </w:rPr>
        <w:t>דרישות ה</w:t>
      </w:r>
      <w:r>
        <w:rPr>
          <w:rFonts w:asciiTheme="majorBidi" w:hAnsiTheme="majorBidi" w:cstheme="majorBidi" w:hint="cs"/>
          <w:rtl/>
          <w:lang w:bidi="he-IL"/>
        </w:rPr>
        <w:t>נחוצות</w:t>
      </w:r>
      <w:r w:rsidR="00284379">
        <w:rPr>
          <w:rFonts w:asciiTheme="majorBidi" w:hAnsiTheme="majorBidi" w:cstheme="majorBidi"/>
          <w:rtl/>
          <w:lang w:bidi="he-IL"/>
        </w:rPr>
        <w:t xml:space="preserve"> לקבלת אישור </w:t>
      </w:r>
      <w:r w:rsidR="00284379">
        <w:rPr>
          <w:rFonts w:asciiTheme="majorBidi" w:hAnsiTheme="majorBidi" w:cstheme="majorBidi" w:hint="cs"/>
          <w:rtl/>
          <w:lang w:bidi="he-IL"/>
        </w:rPr>
        <w:t>דגם</w:t>
      </w:r>
      <w:r w:rsidR="00DD2069" w:rsidRPr="00897FEA">
        <w:rPr>
          <w:rFonts w:asciiTheme="majorBidi" w:hAnsiTheme="majorBidi" w:cstheme="majorBidi"/>
          <w:rtl/>
          <w:lang w:bidi="he-IL"/>
        </w:rPr>
        <w:t xml:space="preserve"> </w:t>
      </w:r>
      <w:r w:rsidR="00DD2069" w:rsidRPr="00897FEA">
        <w:rPr>
          <w:rFonts w:asciiTheme="majorBidi" w:hAnsiTheme="majorBidi" w:cstheme="majorBidi"/>
          <w:rtl/>
          <w:lang w:bidi="he-IL"/>
        </w:rPr>
        <w:lastRenderedPageBreak/>
        <w:t xml:space="preserve">לרכב </w:t>
      </w:r>
      <w:r>
        <w:rPr>
          <w:rFonts w:asciiTheme="majorBidi" w:hAnsiTheme="majorBidi" w:cstheme="majorBidi" w:hint="cs"/>
          <w:rtl/>
          <w:lang w:bidi="he-IL"/>
        </w:rPr>
        <w:t>אוטונומי</w:t>
      </w:r>
      <w:r w:rsidR="00DD2069" w:rsidRPr="00897FEA">
        <w:rPr>
          <w:rFonts w:asciiTheme="majorBidi" w:hAnsiTheme="majorBidi" w:cstheme="majorBidi"/>
          <w:rtl/>
        </w:rPr>
        <w:t>.</w:t>
      </w:r>
      <w:r w:rsidR="007F41FA">
        <w:rPr>
          <w:rFonts w:asciiTheme="majorBidi" w:hAnsiTheme="majorBidi" w:cstheme="majorBidi" w:hint="cs"/>
          <w:b/>
          <w:bCs/>
          <w:rtl/>
          <w:lang w:bidi="he-IL"/>
        </w:rPr>
        <w:t xml:space="preserve"> </w:t>
      </w:r>
      <w:r w:rsidR="008A2152">
        <w:rPr>
          <w:rFonts w:ascii="Verdana" w:eastAsia="Times New Roman" w:hAnsi="Verdana" w:cs="Times New Roman"/>
          <w:rtl/>
          <w:lang w:bidi="he-IL"/>
        </w:rPr>
        <w:t xml:space="preserve">הצהרה זו </w:t>
      </w:r>
      <w:r w:rsidR="008A2152">
        <w:rPr>
          <w:rFonts w:ascii="Verdana" w:eastAsia="Times New Roman" w:hAnsi="Verdana" w:cs="Times New Roman" w:hint="cs"/>
          <w:rtl/>
          <w:lang w:bidi="he-IL"/>
        </w:rPr>
        <w:t>תבטיח</w:t>
      </w:r>
      <w:r w:rsidR="0037429E" w:rsidRPr="0037429E">
        <w:rPr>
          <w:rFonts w:ascii="Verdana" w:eastAsia="Times New Roman" w:hAnsi="Verdana" w:cs="Times New Roman"/>
          <w:rtl/>
          <w:lang w:bidi="he-IL"/>
        </w:rPr>
        <w:t xml:space="preserve"> את חוקיות הצ</w:t>
      </w:r>
      <w:r w:rsidR="00AE64A3">
        <w:rPr>
          <w:rFonts w:ascii="Verdana" w:eastAsia="Times New Roman" w:hAnsi="Verdana" w:cs="Times New Roman"/>
          <w:rtl/>
          <w:lang w:bidi="he-IL"/>
        </w:rPr>
        <w:t>יוד הטכני והחלקים המותקנים, אשר</w:t>
      </w:r>
      <w:r w:rsidR="0037429E" w:rsidRPr="0037429E">
        <w:rPr>
          <w:rFonts w:ascii="Verdana" w:eastAsia="Times New Roman" w:hAnsi="Verdana" w:cs="Times New Roman"/>
          <w:rtl/>
          <w:lang w:bidi="he-IL"/>
        </w:rPr>
        <w:t xml:space="preserve"> על ידי פיתוח נוסף</w:t>
      </w:r>
      <w:r w:rsidR="003F6ED2">
        <w:rPr>
          <w:rFonts w:ascii="Verdana" w:eastAsia="Times New Roman" w:hAnsi="Verdana" w:cs="Times New Roman" w:hint="cs"/>
          <w:rtl/>
          <w:lang w:bidi="he-IL"/>
        </w:rPr>
        <w:t>, למשל,</w:t>
      </w:r>
      <w:r w:rsidR="008A2152">
        <w:rPr>
          <w:rFonts w:ascii="Verdana" w:eastAsia="Times New Roman" w:hAnsi="Verdana" w:cs="Times New Roman"/>
          <w:rtl/>
          <w:lang w:bidi="he-IL"/>
        </w:rPr>
        <w:t xml:space="preserve"> </w:t>
      </w:r>
      <w:r w:rsidR="008A2152">
        <w:rPr>
          <w:rFonts w:ascii="Verdana" w:eastAsia="Times New Roman" w:hAnsi="Verdana" w:cs="Times New Roman" w:hint="cs"/>
          <w:rtl/>
          <w:lang w:bidi="he-IL"/>
        </w:rPr>
        <w:t>תציג</w:t>
      </w:r>
      <w:r w:rsidR="008A2152">
        <w:rPr>
          <w:rFonts w:ascii="Verdana" w:eastAsia="Times New Roman" w:hAnsi="Verdana" w:cs="Times New Roman"/>
          <w:rtl/>
          <w:lang w:bidi="he-IL"/>
        </w:rPr>
        <w:t xml:space="preserve"> פתרון </w:t>
      </w:r>
      <w:r w:rsidR="003E12BF">
        <w:rPr>
          <w:rFonts w:ascii="Verdana" w:eastAsia="Times New Roman" w:hAnsi="Verdana" w:cs="Times New Roman" w:hint="cs"/>
          <w:rtl/>
          <w:lang w:bidi="he-IL"/>
        </w:rPr>
        <w:t>מקבילים</w:t>
      </w:r>
      <w:r w:rsidR="008A2152">
        <w:rPr>
          <w:rFonts w:ascii="Verdana" w:eastAsia="Times New Roman" w:hAnsi="Verdana" w:cs="Times New Roman"/>
          <w:rtl/>
          <w:lang w:bidi="he-IL"/>
        </w:rPr>
        <w:t xml:space="preserve"> </w:t>
      </w:r>
      <w:r w:rsidR="008A2152">
        <w:rPr>
          <w:rFonts w:ascii="Verdana" w:eastAsia="Times New Roman" w:hAnsi="Verdana" w:cs="Times New Roman" w:hint="cs"/>
          <w:rtl/>
          <w:lang w:bidi="he-IL"/>
        </w:rPr>
        <w:t>ל</w:t>
      </w:r>
      <w:r w:rsidR="0037429E" w:rsidRPr="0037429E">
        <w:rPr>
          <w:rFonts w:ascii="Verdana" w:eastAsia="Times New Roman" w:hAnsi="Verdana" w:cs="Times New Roman"/>
          <w:rtl/>
          <w:lang w:bidi="he-IL"/>
        </w:rPr>
        <w:t>מפרטים</w:t>
      </w:r>
      <w:r w:rsidR="003E12BF">
        <w:rPr>
          <w:rFonts w:ascii="Verdana" w:eastAsia="Times New Roman" w:hAnsi="Verdana" w:cs="Times New Roman"/>
          <w:rtl/>
          <w:lang w:bidi="he-IL"/>
        </w:rPr>
        <w:t xml:space="preserve"> קודמים</w:t>
      </w:r>
      <w:r w:rsidR="003E12BF">
        <w:rPr>
          <w:rFonts w:ascii="Verdana" w:eastAsia="Times New Roman" w:hAnsi="Verdana" w:cs="Times New Roman" w:hint="cs"/>
          <w:rtl/>
          <w:lang w:bidi="he-IL"/>
        </w:rPr>
        <w:t xml:space="preserve"> </w:t>
      </w:r>
      <w:r w:rsidR="003E12BF">
        <w:rPr>
          <w:rFonts w:ascii="Verdana" w:eastAsia="Times New Roman" w:hAnsi="Verdana" w:cs="Times New Roman"/>
          <w:rtl/>
          <w:lang w:bidi="he-IL"/>
        </w:rPr>
        <w:t xml:space="preserve">אך עדיין </w:t>
      </w:r>
      <w:r w:rsidR="003E12BF">
        <w:rPr>
          <w:rFonts w:ascii="Verdana" w:eastAsia="Times New Roman" w:hAnsi="Verdana" w:cs="Times New Roman" w:hint="cs"/>
          <w:rtl/>
          <w:lang w:bidi="he-IL"/>
        </w:rPr>
        <w:t>לא</w:t>
      </w:r>
      <w:r w:rsidR="00AE64A3">
        <w:rPr>
          <w:rFonts w:ascii="Verdana" w:eastAsia="Times New Roman" w:hAnsi="Verdana" w:cs="Times New Roman"/>
          <w:rtl/>
          <w:lang w:bidi="he-IL"/>
        </w:rPr>
        <w:t xml:space="preserve"> </w:t>
      </w:r>
      <w:r w:rsidR="00AE64A3">
        <w:rPr>
          <w:rFonts w:ascii="Verdana" w:eastAsia="Times New Roman" w:hAnsi="Verdana" w:cs="Times New Roman" w:hint="cs"/>
          <w:rtl/>
          <w:lang w:bidi="he-IL"/>
        </w:rPr>
        <w:t>תקניים</w:t>
      </w:r>
      <w:r w:rsidR="0037429E" w:rsidRPr="0037429E">
        <w:rPr>
          <w:rFonts w:ascii="Verdana" w:eastAsia="Times New Roman" w:hAnsi="Verdana" w:cs="Times New Roman"/>
          <w:rtl/>
          <w:lang w:bidi="he-IL"/>
        </w:rPr>
        <w:t xml:space="preserve"> ומתוקנים בהקשר זה.</w:t>
      </w:r>
      <w:r w:rsidR="00C12B81">
        <w:rPr>
          <w:rFonts w:ascii="Verdana" w:eastAsia="Times New Roman" w:hAnsi="Verdana" w:cs="Times New Roman" w:hint="cs"/>
          <w:rtl/>
          <w:lang w:bidi="he-IL"/>
        </w:rPr>
        <w:t xml:space="preserve"> </w:t>
      </w:r>
    </w:p>
    <w:p w14:paraId="0045D09B" w14:textId="3A5E5EA9" w:rsidR="0037429E" w:rsidRPr="00297ADD" w:rsidRDefault="00856D26" w:rsidP="00074840">
      <w:pPr>
        <w:bidi/>
        <w:spacing w:line="360" w:lineRule="auto"/>
        <w:jc w:val="both"/>
        <w:rPr>
          <w:rFonts w:asciiTheme="majorBidi" w:eastAsia="Times New Roman" w:hAnsiTheme="majorBidi" w:cstheme="majorBidi"/>
          <w:rtl/>
          <w:lang w:bidi="he-IL"/>
        </w:rPr>
      </w:pPr>
      <w:r w:rsidRPr="00856D26">
        <w:rPr>
          <w:rFonts w:asciiTheme="majorBidi" w:hAnsiTheme="majorBidi" w:cstheme="majorBidi"/>
          <w:rtl/>
          <w:lang w:bidi="he-IL"/>
        </w:rPr>
        <w:t>על בסיס הצהרה זו תערך בדיקה</w:t>
      </w:r>
      <w:r w:rsidR="003E12BF">
        <w:rPr>
          <w:rFonts w:asciiTheme="majorBidi" w:hAnsiTheme="majorBidi" w:cstheme="majorBidi"/>
          <w:rtl/>
          <w:lang w:bidi="he-IL"/>
        </w:rPr>
        <w:t xml:space="preserve"> </w:t>
      </w:r>
      <w:r w:rsidR="003E12BF">
        <w:rPr>
          <w:rFonts w:asciiTheme="majorBidi" w:hAnsiTheme="majorBidi" w:cstheme="majorBidi" w:hint="cs"/>
          <w:rtl/>
          <w:lang w:bidi="he-IL"/>
        </w:rPr>
        <w:t>ה</w:t>
      </w:r>
      <w:r w:rsidR="00C12B81" w:rsidRPr="00856D26">
        <w:rPr>
          <w:rFonts w:asciiTheme="majorBidi" w:hAnsiTheme="majorBidi" w:cstheme="majorBidi"/>
          <w:rtl/>
          <w:lang w:bidi="he-IL"/>
        </w:rPr>
        <w:t xml:space="preserve">אם כלי </w:t>
      </w:r>
      <w:r w:rsidR="00053817">
        <w:rPr>
          <w:rFonts w:asciiTheme="majorBidi" w:hAnsiTheme="majorBidi" w:cstheme="majorBidi" w:hint="cs"/>
          <w:rtl/>
          <w:lang w:bidi="he-IL"/>
        </w:rPr>
        <w:t>ה</w:t>
      </w:r>
      <w:r w:rsidR="00C12B81" w:rsidRPr="00856D26">
        <w:rPr>
          <w:rFonts w:asciiTheme="majorBidi" w:hAnsiTheme="majorBidi" w:cstheme="majorBidi"/>
          <w:rtl/>
          <w:lang w:bidi="he-IL"/>
        </w:rPr>
        <w:t xml:space="preserve">רכב </w:t>
      </w:r>
      <w:r w:rsidR="00053817">
        <w:rPr>
          <w:rFonts w:asciiTheme="majorBidi" w:hAnsiTheme="majorBidi" w:cstheme="majorBidi" w:hint="cs"/>
          <w:rtl/>
          <w:lang w:bidi="he-IL"/>
        </w:rPr>
        <w:t>ה</w:t>
      </w:r>
      <w:r w:rsidRPr="00856D26">
        <w:rPr>
          <w:rFonts w:asciiTheme="majorBidi" w:hAnsiTheme="majorBidi" w:cstheme="majorBidi"/>
          <w:rtl/>
          <w:lang w:bidi="he-IL"/>
        </w:rPr>
        <w:t>אוטונומיים</w:t>
      </w:r>
      <w:r w:rsidR="00C12B81" w:rsidRPr="00856D26">
        <w:rPr>
          <w:rFonts w:asciiTheme="majorBidi" w:hAnsiTheme="majorBidi" w:cstheme="majorBidi"/>
          <w:rtl/>
          <w:lang w:bidi="he-IL"/>
        </w:rPr>
        <w:t xml:space="preserve"> עומדים בדרי</w:t>
      </w:r>
      <w:r w:rsidRPr="00856D26">
        <w:rPr>
          <w:rFonts w:asciiTheme="majorBidi" w:hAnsiTheme="majorBidi" w:cstheme="majorBidi"/>
          <w:rtl/>
          <w:lang w:bidi="he-IL"/>
        </w:rPr>
        <w:t>שות התקנות שנקבעו על ידי ה</w:t>
      </w:r>
      <w:r w:rsidR="00432E45">
        <w:rPr>
          <w:rFonts w:asciiTheme="majorBidi" w:hAnsiTheme="majorBidi" w:cstheme="majorBidi" w:hint="cs"/>
          <w:rtl/>
          <w:lang w:bidi="he-IL"/>
        </w:rPr>
        <w:t>נציבות</w:t>
      </w:r>
      <w:r w:rsidR="00C12B81" w:rsidRPr="00856D26">
        <w:rPr>
          <w:rFonts w:asciiTheme="majorBidi" w:hAnsiTheme="majorBidi" w:cstheme="majorBidi"/>
          <w:rtl/>
          <w:lang w:bidi="he-IL"/>
        </w:rPr>
        <w:t xml:space="preserve"> הכלכלית של האו</w:t>
      </w:r>
      <w:r w:rsidR="00C12B81" w:rsidRPr="00856D26">
        <w:rPr>
          <w:rFonts w:asciiTheme="majorBidi" w:hAnsiTheme="majorBidi" w:cstheme="majorBidi"/>
          <w:rtl/>
        </w:rPr>
        <w:t>"</w:t>
      </w:r>
      <w:r w:rsidR="00C12B81" w:rsidRPr="00856D26">
        <w:rPr>
          <w:rFonts w:asciiTheme="majorBidi" w:hAnsiTheme="majorBidi" w:cstheme="majorBidi"/>
          <w:rtl/>
          <w:lang w:bidi="he-IL"/>
        </w:rPr>
        <w:t xml:space="preserve">ם לאירופה </w:t>
      </w:r>
      <w:r w:rsidR="00C12B81" w:rsidRPr="00856D26">
        <w:rPr>
          <w:rFonts w:asciiTheme="majorBidi" w:hAnsiTheme="majorBidi" w:cstheme="majorBidi"/>
          <w:rtl/>
        </w:rPr>
        <w:t>(</w:t>
      </w:r>
      <w:r w:rsidR="00C12B81" w:rsidRPr="00856D26">
        <w:rPr>
          <w:rFonts w:asciiTheme="majorBidi" w:hAnsiTheme="majorBidi" w:cstheme="majorBidi"/>
        </w:rPr>
        <w:t>UNECE</w:t>
      </w:r>
      <w:r w:rsidR="00C12B81" w:rsidRPr="00856D26">
        <w:rPr>
          <w:rFonts w:asciiTheme="majorBidi" w:hAnsiTheme="majorBidi" w:cstheme="majorBidi"/>
          <w:rtl/>
        </w:rPr>
        <w:t>).</w:t>
      </w:r>
      <w:r>
        <w:rPr>
          <w:rFonts w:asciiTheme="majorBidi" w:eastAsia="Times New Roman" w:hAnsiTheme="majorBidi" w:cstheme="majorBidi" w:hint="cs"/>
          <w:rtl/>
          <w:lang w:bidi="he-IL"/>
        </w:rPr>
        <w:t xml:space="preserve"> </w:t>
      </w:r>
      <w:proofErr w:type="spellStart"/>
      <w:r>
        <w:rPr>
          <w:rFonts w:asciiTheme="majorBidi" w:eastAsia="Times New Roman" w:hAnsiTheme="majorBidi" w:cstheme="majorBidi" w:hint="cs"/>
          <w:rtl/>
          <w:lang w:bidi="he-IL"/>
        </w:rPr>
        <w:t>מכיון</w:t>
      </w:r>
      <w:proofErr w:type="spellEnd"/>
      <w:r>
        <w:rPr>
          <w:rFonts w:asciiTheme="majorBidi" w:eastAsia="Times New Roman" w:hAnsiTheme="majorBidi" w:cstheme="majorBidi" w:hint="cs"/>
          <w:rtl/>
          <w:lang w:bidi="he-IL"/>
        </w:rPr>
        <w:t xml:space="preserve"> ש</w:t>
      </w:r>
      <w:r w:rsidR="001E1541">
        <w:rPr>
          <w:rFonts w:asciiTheme="majorBidi" w:eastAsia="Times New Roman" w:hAnsiTheme="majorBidi" w:cstheme="majorBidi" w:hint="cs"/>
          <w:rtl/>
          <w:lang w:bidi="he-IL"/>
        </w:rPr>
        <w:t>ב-</w:t>
      </w:r>
      <w:r w:rsidR="001E1541" w:rsidRPr="001E1541">
        <w:rPr>
          <w:rFonts w:asciiTheme="majorBidi" w:eastAsia="Times New Roman" w:hAnsiTheme="majorBidi" w:cstheme="majorBidi" w:hint="cs"/>
          <w:rtl/>
          <w:lang w:bidi="he-IL"/>
        </w:rPr>
        <w:t xml:space="preserve"> </w:t>
      </w:r>
      <w:r w:rsidR="001E1541">
        <w:rPr>
          <w:rFonts w:asciiTheme="majorBidi" w:eastAsia="Times New Roman" w:hAnsiTheme="majorBidi" w:cstheme="majorBidi" w:hint="cs"/>
          <w:rtl/>
          <w:lang w:bidi="he-IL"/>
        </w:rPr>
        <w:t>ב-</w:t>
      </w:r>
      <w:r w:rsidR="001E1541">
        <w:rPr>
          <w:rFonts w:asciiTheme="majorBidi" w:eastAsia="Times New Roman" w:hAnsiTheme="majorBidi" w:cstheme="majorBidi" w:hint="cs"/>
          <w:lang w:bidi="he-IL"/>
        </w:rPr>
        <w:t>UNECE</w:t>
      </w:r>
      <w:r w:rsidR="001E1541">
        <w:rPr>
          <w:rFonts w:asciiTheme="majorBidi" w:eastAsia="Times New Roman" w:hAnsiTheme="majorBidi" w:cstheme="majorBidi" w:hint="cs"/>
          <w:rtl/>
          <w:lang w:bidi="he-IL"/>
        </w:rPr>
        <w:t xml:space="preserve"> </w:t>
      </w:r>
      <w:r w:rsidR="00516CFE">
        <w:rPr>
          <w:rFonts w:asciiTheme="majorBidi" w:eastAsia="Times New Roman" w:hAnsiTheme="majorBidi" w:cstheme="majorBidi" w:hint="cs"/>
          <w:rtl/>
          <w:lang w:bidi="he-IL"/>
        </w:rPr>
        <w:t>מתקנים</w:t>
      </w:r>
      <w:r w:rsidR="001E1541">
        <w:rPr>
          <w:rFonts w:asciiTheme="majorBidi" w:eastAsia="Times New Roman" w:hAnsiTheme="majorBidi" w:cstheme="majorBidi" w:hint="cs"/>
          <w:rtl/>
          <w:lang w:bidi="he-IL"/>
        </w:rPr>
        <w:t xml:space="preserve"> </w:t>
      </w:r>
      <w:r w:rsidR="00516CFE">
        <w:rPr>
          <w:rFonts w:asciiTheme="majorBidi" w:eastAsia="Times New Roman" w:hAnsiTheme="majorBidi" w:cstheme="majorBidi" w:hint="cs"/>
          <w:rtl/>
          <w:lang w:bidi="he-IL"/>
        </w:rPr>
        <w:t xml:space="preserve">כעת את התקנות </w:t>
      </w:r>
      <w:r w:rsidR="00053817">
        <w:rPr>
          <w:rFonts w:asciiTheme="majorBidi" w:eastAsia="Times New Roman" w:hAnsiTheme="majorBidi" w:cstheme="majorBidi" w:hint="cs"/>
          <w:rtl/>
          <w:lang w:bidi="he-IL"/>
        </w:rPr>
        <w:t>הנוגעות</w:t>
      </w:r>
      <w:r>
        <w:rPr>
          <w:rFonts w:asciiTheme="majorBidi" w:eastAsia="Times New Roman" w:hAnsiTheme="majorBidi" w:cstheme="majorBidi" w:hint="cs"/>
          <w:rtl/>
          <w:lang w:bidi="he-IL"/>
        </w:rPr>
        <w:t xml:space="preserve"> לכלי ר</w:t>
      </w:r>
      <w:r w:rsidR="001E1541">
        <w:rPr>
          <w:rFonts w:asciiTheme="majorBidi" w:eastAsia="Times New Roman" w:hAnsiTheme="majorBidi" w:cstheme="majorBidi" w:hint="cs"/>
          <w:rtl/>
          <w:lang w:bidi="he-IL"/>
        </w:rPr>
        <w:t>כב אוטומטיים ואוטונומיים</w:t>
      </w:r>
      <w:r>
        <w:rPr>
          <w:rFonts w:asciiTheme="majorBidi" w:eastAsia="Times New Roman" w:hAnsiTheme="majorBidi" w:cstheme="majorBidi" w:hint="cs"/>
          <w:rtl/>
          <w:lang w:bidi="he-IL"/>
        </w:rPr>
        <w:t xml:space="preserve">, </w:t>
      </w:r>
      <w:r w:rsidR="001E1541">
        <w:rPr>
          <w:rFonts w:asciiTheme="majorBidi" w:eastAsia="Times New Roman" w:hAnsiTheme="majorBidi" w:cstheme="majorBidi" w:hint="cs"/>
          <w:rtl/>
          <w:lang w:bidi="he-IL"/>
        </w:rPr>
        <w:t xml:space="preserve">לא ניתן לבדוק אותן </w:t>
      </w:r>
      <w:r w:rsidR="00516CFE">
        <w:rPr>
          <w:rFonts w:asciiTheme="majorBidi" w:eastAsia="Times New Roman" w:hAnsiTheme="majorBidi" w:cstheme="majorBidi" w:hint="cs"/>
          <w:rtl/>
          <w:lang w:bidi="he-IL"/>
        </w:rPr>
        <w:t>באופן מקיף. עם תקנה זו יצומצמו</w:t>
      </w:r>
      <w:r w:rsidR="009A4796">
        <w:rPr>
          <w:rFonts w:asciiTheme="majorBidi" w:eastAsia="Times New Roman" w:hAnsiTheme="majorBidi" w:cstheme="majorBidi" w:hint="cs"/>
          <w:rtl/>
          <w:lang w:bidi="he-IL"/>
        </w:rPr>
        <w:t xml:space="preserve"> הפערים </w:t>
      </w:r>
      <w:r w:rsidR="00516CFE">
        <w:rPr>
          <w:rFonts w:asciiTheme="majorBidi" w:eastAsia="Times New Roman" w:hAnsiTheme="majorBidi" w:cstheme="majorBidi" w:hint="cs"/>
          <w:rtl/>
          <w:lang w:bidi="he-IL"/>
        </w:rPr>
        <w:t>באופן חלקי</w:t>
      </w:r>
      <w:r w:rsidR="00053817">
        <w:rPr>
          <w:rFonts w:asciiTheme="majorBidi" w:eastAsia="Times New Roman" w:hAnsiTheme="majorBidi" w:cstheme="majorBidi" w:hint="cs"/>
          <w:rtl/>
          <w:lang w:bidi="he-IL"/>
        </w:rPr>
        <w:t>, וזאת</w:t>
      </w:r>
      <w:r w:rsidR="009A4796">
        <w:rPr>
          <w:rFonts w:asciiTheme="majorBidi" w:eastAsia="Times New Roman" w:hAnsiTheme="majorBidi" w:cstheme="majorBidi" w:hint="cs"/>
          <w:rtl/>
          <w:lang w:bidi="he-IL"/>
        </w:rPr>
        <w:t xml:space="preserve"> </w:t>
      </w:r>
      <w:r w:rsidR="00516CFE">
        <w:rPr>
          <w:rFonts w:asciiTheme="majorBidi" w:eastAsia="Times New Roman" w:hAnsiTheme="majorBidi" w:cstheme="majorBidi" w:hint="cs"/>
          <w:rtl/>
          <w:lang w:bidi="he-IL"/>
        </w:rPr>
        <w:t xml:space="preserve">באמצעות </w:t>
      </w:r>
      <w:r w:rsidR="009A4796">
        <w:rPr>
          <w:rFonts w:asciiTheme="majorBidi" w:eastAsia="Times New Roman" w:hAnsiTheme="majorBidi" w:cstheme="majorBidi" w:hint="cs"/>
          <w:rtl/>
          <w:lang w:bidi="he-IL"/>
        </w:rPr>
        <w:t>הדרישות החדשו</w:t>
      </w:r>
      <w:r w:rsidR="00F75496">
        <w:rPr>
          <w:rFonts w:asciiTheme="majorBidi" w:eastAsia="Times New Roman" w:hAnsiTheme="majorBidi" w:cstheme="majorBidi" w:hint="cs"/>
          <w:rtl/>
          <w:lang w:bidi="he-IL"/>
        </w:rPr>
        <w:t>ת</w:t>
      </w:r>
      <w:r w:rsidR="009A4796">
        <w:rPr>
          <w:rFonts w:asciiTheme="majorBidi" w:eastAsia="Times New Roman" w:hAnsiTheme="majorBidi" w:cstheme="majorBidi" w:hint="cs"/>
          <w:rtl/>
          <w:lang w:bidi="he-IL"/>
        </w:rPr>
        <w:t xml:space="preserve"> ברמה האר</w:t>
      </w:r>
      <w:r w:rsidR="00516CFE">
        <w:rPr>
          <w:rFonts w:asciiTheme="majorBidi" w:eastAsia="Times New Roman" w:hAnsiTheme="majorBidi" w:cstheme="majorBidi"/>
          <w:rtl/>
          <w:lang w:bidi="he-IL"/>
        </w:rPr>
        <w:t>צית</w:t>
      </w:r>
      <w:r w:rsidR="009A4796" w:rsidRPr="00F75496">
        <w:rPr>
          <w:rFonts w:asciiTheme="majorBidi" w:eastAsia="Times New Roman" w:hAnsiTheme="majorBidi" w:cstheme="majorBidi"/>
          <w:rtl/>
          <w:lang w:bidi="he-IL"/>
        </w:rPr>
        <w:t xml:space="preserve">. </w:t>
      </w:r>
      <w:r w:rsidR="00F75496" w:rsidRPr="00F75496">
        <w:rPr>
          <w:rFonts w:asciiTheme="majorBidi" w:hAnsiTheme="majorBidi" w:cstheme="majorBidi"/>
          <w:rtl/>
          <w:lang w:bidi="he-IL"/>
        </w:rPr>
        <w:t xml:space="preserve">ככל </w:t>
      </w:r>
      <w:r w:rsidR="00F75496" w:rsidRPr="00297ADD">
        <w:rPr>
          <w:rFonts w:asciiTheme="majorBidi" w:hAnsiTheme="majorBidi" w:cstheme="majorBidi"/>
          <w:rtl/>
          <w:lang w:bidi="he-IL"/>
        </w:rPr>
        <w:t xml:space="preserve">שדרישות טכניות </w:t>
      </w:r>
      <w:r w:rsidR="000C36F1" w:rsidRPr="00297ADD">
        <w:rPr>
          <w:rFonts w:asciiTheme="majorBidi" w:hAnsiTheme="majorBidi" w:cstheme="majorBidi"/>
          <w:rtl/>
          <w:lang w:bidi="he-IL"/>
        </w:rPr>
        <w:t>מסוימות עדיין אינן ניתנות לבדיקה</w:t>
      </w:r>
      <w:r w:rsidR="00F75496" w:rsidRPr="00297ADD">
        <w:rPr>
          <w:rFonts w:asciiTheme="majorBidi" w:hAnsiTheme="majorBidi" w:cstheme="majorBidi"/>
          <w:rtl/>
        </w:rPr>
        <w:t xml:space="preserve">, </w:t>
      </w:r>
      <w:r w:rsidR="00F75496" w:rsidRPr="00297ADD">
        <w:rPr>
          <w:rFonts w:asciiTheme="majorBidi" w:hAnsiTheme="majorBidi" w:cstheme="majorBidi"/>
          <w:rtl/>
          <w:lang w:bidi="he-IL"/>
        </w:rPr>
        <w:t xml:space="preserve">הצהרת יצרן הרכב אמורה להספיק לתקופת </w:t>
      </w:r>
      <w:r w:rsidR="00053817">
        <w:rPr>
          <w:rFonts w:asciiTheme="majorBidi" w:hAnsiTheme="majorBidi" w:cstheme="majorBidi" w:hint="cs"/>
          <w:rtl/>
          <w:lang w:bidi="he-IL"/>
        </w:rPr>
        <w:t>ה</w:t>
      </w:r>
      <w:r w:rsidR="00F75496" w:rsidRPr="00297ADD">
        <w:rPr>
          <w:rFonts w:asciiTheme="majorBidi" w:hAnsiTheme="majorBidi" w:cstheme="majorBidi"/>
          <w:rtl/>
          <w:lang w:bidi="he-IL"/>
        </w:rPr>
        <w:t>מעבר</w:t>
      </w:r>
      <w:r w:rsidR="00516CFE">
        <w:rPr>
          <w:rFonts w:asciiTheme="majorBidi" w:hAnsiTheme="majorBidi" w:cstheme="majorBidi" w:hint="cs"/>
          <w:rtl/>
          <w:lang w:bidi="he-IL"/>
        </w:rPr>
        <w:t xml:space="preserve">, </w:t>
      </w:r>
      <w:r w:rsidR="00053817">
        <w:rPr>
          <w:rFonts w:asciiTheme="majorBidi" w:hAnsiTheme="majorBidi" w:cstheme="majorBidi" w:hint="cs"/>
          <w:rtl/>
          <w:lang w:bidi="he-IL"/>
        </w:rPr>
        <w:t>ו</w:t>
      </w:r>
      <w:r w:rsidR="00516CFE">
        <w:rPr>
          <w:rFonts w:asciiTheme="majorBidi" w:hAnsiTheme="majorBidi" w:cstheme="majorBidi" w:hint="cs"/>
          <w:rtl/>
          <w:lang w:bidi="he-IL"/>
        </w:rPr>
        <w:t>זאת, על מנת</w:t>
      </w:r>
      <w:r w:rsidR="00516CFE" w:rsidRPr="00F75496">
        <w:rPr>
          <w:rFonts w:asciiTheme="majorBidi" w:hAnsiTheme="majorBidi" w:cstheme="majorBidi"/>
          <w:rtl/>
          <w:lang w:bidi="he-IL"/>
        </w:rPr>
        <w:t xml:space="preserve"> </w:t>
      </w:r>
      <w:r w:rsidR="00053817">
        <w:rPr>
          <w:rFonts w:asciiTheme="majorBidi" w:hAnsiTheme="majorBidi" w:cstheme="majorBidi" w:hint="cs"/>
          <w:rtl/>
          <w:lang w:bidi="he-IL"/>
        </w:rPr>
        <w:t>ש</w:t>
      </w:r>
      <w:r w:rsidR="00516CFE" w:rsidRPr="00F75496">
        <w:rPr>
          <w:rFonts w:asciiTheme="majorBidi" w:hAnsiTheme="majorBidi" w:cstheme="majorBidi"/>
          <w:rtl/>
          <w:lang w:bidi="he-IL"/>
        </w:rPr>
        <w:t>לא להאט את הכוח המניע של נהיגה אוטומטית</w:t>
      </w:r>
      <w:r w:rsidR="00516CFE" w:rsidRPr="00F75496">
        <w:rPr>
          <w:rFonts w:asciiTheme="majorBidi" w:hAnsiTheme="majorBidi" w:cstheme="majorBidi"/>
          <w:rtl/>
        </w:rPr>
        <w:t xml:space="preserve">, </w:t>
      </w:r>
      <w:r w:rsidR="00516CFE" w:rsidRPr="00F75496">
        <w:rPr>
          <w:rFonts w:asciiTheme="majorBidi" w:hAnsiTheme="majorBidi" w:cstheme="majorBidi"/>
          <w:rtl/>
          <w:lang w:bidi="he-IL"/>
        </w:rPr>
        <w:t>אוטונומית</w:t>
      </w:r>
      <w:r w:rsidR="00053817">
        <w:rPr>
          <w:rFonts w:asciiTheme="majorBidi" w:hAnsiTheme="majorBidi" w:cstheme="majorBidi" w:hint="cs"/>
          <w:rtl/>
          <w:lang w:bidi="he-IL"/>
        </w:rPr>
        <w:t>,</w:t>
      </w:r>
      <w:r w:rsidR="00516CFE" w:rsidRPr="00F75496">
        <w:rPr>
          <w:rFonts w:asciiTheme="majorBidi" w:hAnsiTheme="majorBidi" w:cstheme="majorBidi"/>
          <w:rtl/>
          <w:lang w:bidi="he-IL"/>
        </w:rPr>
        <w:t xml:space="preserve"> ומרושתת</w:t>
      </w:r>
      <w:r w:rsidR="00F75496" w:rsidRPr="00297ADD">
        <w:rPr>
          <w:rFonts w:asciiTheme="majorBidi" w:hAnsiTheme="majorBidi" w:cstheme="majorBidi"/>
          <w:rtl/>
        </w:rPr>
        <w:t>.</w:t>
      </w:r>
    </w:p>
    <w:p w14:paraId="116075D8" w14:textId="77777777" w:rsidR="00843E74" w:rsidRPr="00297ADD" w:rsidRDefault="00427CBD"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מעבר לזאת</w:t>
      </w:r>
      <w:r w:rsidR="000C36F1" w:rsidRPr="00297ADD">
        <w:rPr>
          <w:rFonts w:asciiTheme="majorBidi" w:hAnsiTheme="majorBidi" w:cstheme="majorBidi"/>
          <w:rtl/>
        </w:rPr>
        <w:t xml:space="preserve">, </w:t>
      </w:r>
      <w:r w:rsidR="00843E74" w:rsidRPr="00297ADD">
        <w:rPr>
          <w:rFonts w:asciiTheme="majorBidi" w:hAnsiTheme="majorBidi" w:cstheme="majorBidi"/>
          <w:rtl/>
          <w:lang w:bidi="he-IL"/>
        </w:rPr>
        <w:t>אין למנוע מ</w:t>
      </w:r>
      <w:r w:rsidR="000C36F1" w:rsidRPr="00297ADD">
        <w:rPr>
          <w:rFonts w:asciiTheme="majorBidi" w:hAnsiTheme="majorBidi" w:cstheme="majorBidi"/>
          <w:rtl/>
          <w:lang w:bidi="he-IL"/>
        </w:rPr>
        <w:t xml:space="preserve">הרשות הפדרלית </w:t>
      </w:r>
      <w:r w:rsidR="00843E74" w:rsidRPr="00297ADD">
        <w:rPr>
          <w:rFonts w:asciiTheme="majorBidi" w:hAnsiTheme="majorBidi" w:cstheme="majorBidi"/>
          <w:rtl/>
          <w:lang w:bidi="he-IL"/>
        </w:rPr>
        <w:t>לרכב ותעבורה לדרוש מיצרן הרכב מידע נוסף הנדרש להליך האישור</w:t>
      </w:r>
      <w:r w:rsidR="00843E74" w:rsidRPr="00297ADD">
        <w:rPr>
          <w:rFonts w:asciiTheme="majorBidi" w:hAnsiTheme="majorBidi" w:cstheme="majorBidi"/>
          <w:rtl/>
        </w:rPr>
        <w:t xml:space="preserve">, </w:t>
      </w:r>
      <w:r w:rsidR="00843E74" w:rsidRPr="00297ADD">
        <w:rPr>
          <w:rFonts w:asciiTheme="majorBidi" w:hAnsiTheme="majorBidi" w:cstheme="majorBidi"/>
          <w:rtl/>
          <w:lang w:bidi="he-IL"/>
        </w:rPr>
        <w:t xml:space="preserve">כפי שמבהירה פסקה </w:t>
      </w:r>
      <w:r w:rsidR="000C36F1" w:rsidRPr="00297ADD">
        <w:rPr>
          <w:rFonts w:asciiTheme="majorBidi" w:hAnsiTheme="majorBidi" w:cstheme="majorBidi"/>
          <w:rtl/>
        </w:rPr>
        <w:t xml:space="preserve">2 </w:t>
      </w:r>
      <w:r w:rsidR="000C36F1" w:rsidRPr="00297ADD">
        <w:rPr>
          <w:rFonts w:asciiTheme="majorBidi" w:hAnsiTheme="majorBidi" w:cstheme="majorBidi"/>
          <w:rtl/>
          <w:lang w:bidi="he-IL"/>
        </w:rPr>
        <w:t xml:space="preserve">משפט </w:t>
      </w:r>
      <w:r w:rsidR="000C36F1" w:rsidRPr="00297ADD">
        <w:rPr>
          <w:rFonts w:asciiTheme="majorBidi" w:hAnsiTheme="majorBidi" w:cstheme="majorBidi"/>
          <w:rtl/>
        </w:rPr>
        <w:t xml:space="preserve">2. </w:t>
      </w:r>
    </w:p>
    <w:p w14:paraId="5443EAA6" w14:textId="5019B15A" w:rsidR="00053817" w:rsidRDefault="00843E74" w:rsidP="00074840">
      <w:pPr>
        <w:bidi/>
        <w:spacing w:line="360" w:lineRule="auto"/>
        <w:jc w:val="both"/>
        <w:rPr>
          <w:rFonts w:asciiTheme="majorBidi" w:hAnsiTheme="majorBidi" w:cstheme="majorBidi"/>
          <w:rtl/>
        </w:rPr>
      </w:pPr>
      <w:r w:rsidRPr="00297ADD">
        <w:rPr>
          <w:rFonts w:asciiTheme="majorBidi" w:hAnsiTheme="majorBidi" w:cstheme="majorBidi"/>
          <w:rtl/>
          <w:lang w:bidi="he-IL"/>
        </w:rPr>
        <w:t>במסגרת בדיקת הרכב</w:t>
      </w:r>
      <w:r w:rsidR="000C36F1" w:rsidRPr="00297ADD">
        <w:rPr>
          <w:rFonts w:asciiTheme="majorBidi" w:hAnsiTheme="majorBidi" w:cstheme="majorBidi"/>
          <w:rtl/>
        </w:rPr>
        <w:t xml:space="preserve">, </w:t>
      </w:r>
      <w:r w:rsidR="00297ADD" w:rsidRPr="00297ADD">
        <w:rPr>
          <w:rFonts w:asciiTheme="majorBidi" w:hAnsiTheme="majorBidi" w:cstheme="majorBidi"/>
          <w:rtl/>
          <w:lang w:bidi="he-IL"/>
        </w:rPr>
        <w:t xml:space="preserve">רשאית </w:t>
      </w:r>
      <w:r w:rsidR="000C36F1" w:rsidRPr="00297ADD">
        <w:rPr>
          <w:rFonts w:asciiTheme="majorBidi" w:hAnsiTheme="majorBidi" w:cstheme="majorBidi"/>
          <w:rtl/>
          <w:lang w:bidi="he-IL"/>
        </w:rPr>
        <w:t xml:space="preserve">הרשות הפדרלית </w:t>
      </w:r>
      <w:r w:rsidR="00297ADD" w:rsidRPr="00297ADD">
        <w:rPr>
          <w:rFonts w:asciiTheme="majorBidi" w:hAnsiTheme="majorBidi" w:cstheme="majorBidi"/>
          <w:rtl/>
          <w:lang w:bidi="he-IL"/>
        </w:rPr>
        <w:t>לרכ</w:t>
      </w:r>
      <w:r w:rsidR="00297ADD" w:rsidRPr="005E0442">
        <w:rPr>
          <w:rFonts w:asciiTheme="majorBidi" w:hAnsiTheme="majorBidi" w:cstheme="majorBidi"/>
          <w:rtl/>
          <w:lang w:bidi="he-IL"/>
        </w:rPr>
        <w:t>ב ותעבורה</w:t>
      </w:r>
      <w:r w:rsidR="00297ADD" w:rsidRPr="005E0442">
        <w:rPr>
          <w:rFonts w:asciiTheme="majorBidi" w:hAnsiTheme="majorBidi" w:cstheme="majorBidi"/>
          <w:rtl/>
        </w:rPr>
        <w:t xml:space="preserve"> </w:t>
      </w:r>
      <w:r w:rsidR="00297ADD" w:rsidRPr="005E0442">
        <w:rPr>
          <w:rFonts w:asciiTheme="majorBidi" w:hAnsiTheme="majorBidi" w:cstheme="majorBidi"/>
          <w:rtl/>
          <w:lang w:bidi="he-IL"/>
        </w:rPr>
        <w:t>אף</w:t>
      </w:r>
      <w:r w:rsidR="000C36F1" w:rsidRPr="005E0442">
        <w:rPr>
          <w:rFonts w:asciiTheme="majorBidi" w:hAnsiTheme="majorBidi" w:cstheme="majorBidi"/>
          <w:rtl/>
          <w:lang w:bidi="he-IL"/>
        </w:rPr>
        <w:t xml:space="preserve"> למנות </w:t>
      </w:r>
      <w:r w:rsidR="005E0442" w:rsidRPr="005E0442">
        <w:rPr>
          <w:rFonts w:asciiTheme="majorBidi" w:hAnsiTheme="majorBidi" w:cstheme="majorBidi"/>
          <w:rtl/>
          <w:lang w:bidi="he-IL"/>
        </w:rPr>
        <w:t>מומחה לתעבורה בעל הכרה רשמית או גוף</w:t>
      </w:r>
      <w:r w:rsidR="000C36F1" w:rsidRPr="005E0442">
        <w:rPr>
          <w:rFonts w:asciiTheme="majorBidi" w:hAnsiTheme="majorBidi" w:cstheme="majorBidi"/>
          <w:rtl/>
          <w:lang w:bidi="he-IL"/>
        </w:rPr>
        <w:t xml:space="preserve"> דומה</w:t>
      </w:r>
      <w:r w:rsidR="000C36F1" w:rsidRPr="005E0442">
        <w:rPr>
          <w:rFonts w:asciiTheme="majorBidi" w:hAnsiTheme="majorBidi" w:cstheme="majorBidi"/>
          <w:rtl/>
        </w:rPr>
        <w:t xml:space="preserve">, </w:t>
      </w:r>
      <w:r w:rsidR="000C36F1" w:rsidRPr="005E0442">
        <w:rPr>
          <w:rFonts w:asciiTheme="majorBidi" w:hAnsiTheme="majorBidi" w:cstheme="majorBidi"/>
          <w:rtl/>
          <w:lang w:bidi="he-IL"/>
        </w:rPr>
        <w:t>כמפורט ב</w:t>
      </w:r>
      <w:r w:rsidR="00297ADD" w:rsidRPr="005E0442">
        <w:rPr>
          <w:rFonts w:asciiTheme="majorBidi" w:hAnsiTheme="majorBidi" w:cstheme="majorBidi"/>
          <w:rtl/>
          <w:lang w:bidi="he-IL"/>
        </w:rPr>
        <w:t>פסקה</w:t>
      </w:r>
      <w:r w:rsidR="000C36F1" w:rsidRPr="005E0442">
        <w:rPr>
          <w:rFonts w:asciiTheme="majorBidi" w:hAnsiTheme="majorBidi" w:cstheme="majorBidi"/>
          <w:rtl/>
        </w:rPr>
        <w:t xml:space="preserve"> 3.</w:t>
      </w:r>
    </w:p>
    <w:p w14:paraId="04B59CF2" w14:textId="77777777" w:rsidR="00074840" w:rsidRDefault="00074840" w:rsidP="00074840">
      <w:pPr>
        <w:bidi/>
        <w:spacing w:line="360" w:lineRule="auto"/>
        <w:jc w:val="both"/>
        <w:rPr>
          <w:rFonts w:asciiTheme="majorBidi" w:hAnsiTheme="majorBidi" w:cstheme="majorBidi"/>
          <w:b/>
          <w:bCs/>
          <w:rtl/>
          <w:lang w:bidi="he-IL"/>
        </w:rPr>
      </w:pPr>
    </w:p>
    <w:p w14:paraId="4C8DB241" w14:textId="77777777" w:rsidR="004E3F93" w:rsidRPr="005D539D" w:rsidRDefault="004E3F93" w:rsidP="00074840">
      <w:pPr>
        <w:bidi/>
        <w:spacing w:line="360" w:lineRule="auto"/>
        <w:jc w:val="both"/>
        <w:rPr>
          <w:rFonts w:asciiTheme="majorBidi" w:hAnsiTheme="majorBidi" w:cstheme="majorBidi"/>
          <w:b/>
          <w:bCs/>
          <w:rtl/>
          <w:lang w:bidi="he-IL"/>
        </w:rPr>
      </w:pPr>
      <w:r w:rsidRPr="005D539D">
        <w:rPr>
          <w:rFonts w:asciiTheme="majorBidi" w:hAnsiTheme="majorBidi" w:cstheme="majorBidi"/>
          <w:b/>
          <w:bCs/>
          <w:rtl/>
          <w:lang w:bidi="he-IL"/>
        </w:rPr>
        <w:t>סעיף 4</w:t>
      </w:r>
    </w:p>
    <w:p w14:paraId="72FC3A2E" w14:textId="57F3CFB1" w:rsidR="00944354" w:rsidRPr="00890A51" w:rsidRDefault="009B2497" w:rsidP="00074840">
      <w:pPr>
        <w:bidi/>
        <w:spacing w:line="360" w:lineRule="auto"/>
        <w:jc w:val="both"/>
        <w:rPr>
          <w:rFonts w:asciiTheme="majorBidi" w:hAnsiTheme="majorBidi" w:cstheme="majorBidi"/>
          <w:rtl/>
          <w:lang w:bidi="he-IL"/>
        </w:rPr>
      </w:pPr>
      <w:r>
        <w:rPr>
          <w:rFonts w:asciiTheme="majorBidi" w:hAnsiTheme="majorBidi" w:cstheme="majorBidi"/>
          <w:rtl/>
          <w:lang w:bidi="he-IL"/>
        </w:rPr>
        <w:t xml:space="preserve">ההוראה מפרטת את </w:t>
      </w:r>
      <w:r>
        <w:rPr>
          <w:rFonts w:asciiTheme="majorBidi" w:hAnsiTheme="majorBidi" w:cstheme="majorBidi" w:hint="cs"/>
          <w:rtl/>
          <w:lang w:bidi="he-IL"/>
        </w:rPr>
        <w:t xml:space="preserve">התנאים לפיהם </w:t>
      </w:r>
      <w:r w:rsidR="00890A51">
        <w:rPr>
          <w:rFonts w:asciiTheme="majorBidi" w:hAnsiTheme="majorBidi" w:cstheme="majorBidi" w:hint="cs"/>
          <w:rtl/>
          <w:lang w:bidi="he-IL"/>
        </w:rPr>
        <w:t xml:space="preserve">יונפק </w:t>
      </w:r>
      <w:r>
        <w:rPr>
          <w:rFonts w:asciiTheme="majorBidi" w:hAnsiTheme="majorBidi" w:cstheme="majorBidi" w:hint="cs"/>
          <w:rtl/>
          <w:lang w:bidi="he-IL"/>
        </w:rPr>
        <w:t xml:space="preserve">היתר ההפעלה </w:t>
      </w:r>
      <w:r w:rsidR="00240325">
        <w:rPr>
          <w:rFonts w:asciiTheme="majorBidi" w:hAnsiTheme="majorBidi" w:cstheme="majorBidi" w:hint="cs"/>
          <w:rtl/>
          <w:lang w:bidi="he-IL"/>
        </w:rPr>
        <w:t xml:space="preserve">המבוקש </w:t>
      </w:r>
      <w:r>
        <w:rPr>
          <w:rFonts w:asciiTheme="majorBidi" w:hAnsiTheme="majorBidi" w:cstheme="majorBidi" w:hint="cs"/>
          <w:rtl/>
          <w:lang w:bidi="he-IL"/>
        </w:rPr>
        <w:t>לכלי רכב אוטונומיים</w:t>
      </w:r>
      <w:r w:rsidR="00944354" w:rsidRPr="005D539D">
        <w:rPr>
          <w:rFonts w:asciiTheme="majorBidi" w:hAnsiTheme="majorBidi" w:cstheme="majorBidi"/>
          <w:rtl/>
        </w:rPr>
        <w:t xml:space="preserve">. </w:t>
      </w:r>
      <w:r w:rsidR="00944354" w:rsidRPr="005D539D">
        <w:rPr>
          <w:rFonts w:asciiTheme="majorBidi" w:hAnsiTheme="majorBidi" w:cstheme="majorBidi"/>
          <w:rtl/>
          <w:lang w:bidi="he-IL"/>
        </w:rPr>
        <w:t xml:space="preserve">לשם כך </w:t>
      </w:r>
      <w:r w:rsidR="00890A51">
        <w:rPr>
          <w:rFonts w:asciiTheme="majorBidi" w:hAnsiTheme="majorBidi" w:cstheme="majorBidi" w:hint="cs"/>
          <w:rtl/>
          <w:lang w:bidi="he-IL"/>
        </w:rPr>
        <w:t>נדרשת</w:t>
      </w:r>
      <w:r w:rsidR="00944354" w:rsidRPr="005D539D">
        <w:rPr>
          <w:rFonts w:asciiTheme="majorBidi" w:hAnsiTheme="majorBidi" w:cstheme="majorBidi"/>
          <w:rtl/>
          <w:lang w:bidi="he-IL"/>
        </w:rPr>
        <w:t xml:space="preserve"> תחילה</w:t>
      </w:r>
      <w:r w:rsidR="005D72F6" w:rsidRPr="005D539D">
        <w:rPr>
          <w:rFonts w:asciiTheme="majorBidi" w:hAnsiTheme="majorBidi" w:cstheme="majorBidi"/>
          <w:rtl/>
        </w:rPr>
        <w:t xml:space="preserve"> </w:t>
      </w:r>
      <w:r w:rsidR="00890A51">
        <w:rPr>
          <w:rFonts w:asciiTheme="majorBidi" w:hAnsiTheme="majorBidi" w:cstheme="majorBidi" w:hint="cs"/>
          <w:rtl/>
          <w:lang w:bidi="he-IL"/>
        </w:rPr>
        <w:t xml:space="preserve">זמינות של כל </w:t>
      </w:r>
      <w:r w:rsidR="00890A51">
        <w:rPr>
          <w:rFonts w:asciiTheme="majorBidi" w:hAnsiTheme="majorBidi" w:cstheme="majorBidi"/>
          <w:rtl/>
          <w:lang w:bidi="he-IL"/>
        </w:rPr>
        <w:t>המידע</w:t>
      </w:r>
      <w:r w:rsidR="00240325">
        <w:rPr>
          <w:rFonts w:asciiTheme="majorBidi" w:hAnsiTheme="majorBidi" w:cstheme="majorBidi" w:hint="cs"/>
          <w:rtl/>
          <w:lang w:bidi="he-IL"/>
        </w:rPr>
        <w:t>,</w:t>
      </w:r>
      <w:r w:rsidR="00890A51">
        <w:rPr>
          <w:rFonts w:asciiTheme="majorBidi" w:hAnsiTheme="majorBidi" w:cstheme="majorBidi"/>
          <w:rtl/>
          <w:lang w:bidi="he-IL"/>
        </w:rPr>
        <w:t xml:space="preserve"> </w:t>
      </w:r>
      <w:r w:rsidR="00890A51">
        <w:rPr>
          <w:rFonts w:asciiTheme="majorBidi" w:hAnsiTheme="majorBidi" w:cstheme="majorBidi" w:hint="cs"/>
          <w:rtl/>
          <w:lang w:bidi="he-IL"/>
        </w:rPr>
        <w:t>כמפורט</w:t>
      </w:r>
      <w:r w:rsidR="005D72F6" w:rsidRPr="005D539D">
        <w:rPr>
          <w:rFonts w:asciiTheme="majorBidi" w:hAnsiTheme="majorBidi" w:cstheme="majorBidi"/>
          <w:rtl/>
          <w:lang w:bidi="he-IL"/>
        </w:rPr>
        <w:t xml:space="preserve"> לסעיף </w:t>
      </w:r>
      <w:r w:rsidR="005D72F6" w:rsidRPr="005D539D">
        <w:rPr>
          <w:rFonts w:asciiTheme="majorBidi" w:hAnsiTheme="majorBidi" w:cstheme="majorBidi"/>
          <w:rtl/>
        </w:rPr>
        <w:t xml:space="preserve">3 </w:t>
      </w:r>
      <w:r w:rsidR="00944354" w:rsidRPr="005D539D">
        <w:rPr>
          <w:rFonts w:asciiTheme="majorBidi" w:hAnsiTheme="majorBidi" w:cstheme="majorBidi"/>
          <w:rtl/>
          <w:lang w:bidi="he-IL"/>
        </w:rPr>
        <w:t>פסקה 2.</w:t>
      </w:r>
      <w:r w:rsidR="00944354" w:rsidRPr="005D539D">
        <w:rPr>
          <w:rFonts w:asciiTheme="majorBidi" w:hAnsiTheme="majorBidi" w:cstheme="majorBidi"/>
          <w:b/>
          <w:bCs/>
          <w:rtl/>
          <w:lang w:bidi="he-IL"/>
        </w:rPr>
        <w:t xml:space="preserve"> </w:t>
      </w:r>
      <w:r w:rsidR="00944354" w:rsidRPr="005D539D">
        <w:rPr>
          <w:rFonts w:asciiTheme="majorBidi" w:hAnsiTheme="majorBidi" w:cstheme="majorBidi"/>
          <w:rtl/>
          <w:lang w:bidi="he-IL"/>
        </w:rPr>
        <w:t xml:space="preserve">בדיקת הרכב האוטונומי על ידי </w:t>
      </w:r>
      <w:r w:rsidR="00890A51">
        <w:rPr>
          <w:rFonts w:asciiTheme="majorBidi" w:hAnsiTheme="majorBidi" w:cstheme="majorBidi" w:hint="cs"/>
          <w:rtl/>
          <w:lang w:bidi="he-IL"/>
        </w:rPr>
        <w:t>ה</w:t>
      </w:r>
      <w:r w:rsidR="00944354" w:rsidRPr="005D539D">
        <w:rPr>
          <w:rFonts w:asciiTheme="majorBidi" w:hAnsiTheme="majorBidi" w:cstheme="majorBidi"/>
          <w:rtl/>
          <w:lang w:bidi="he-IL"/>
        </w:rPr>
        <w:t xml:space="preserve">רשות הפדרלית לרכב ותעבורה חייבת להסתיים עם התוצאה שהרכב עומד בתנאים שנקבעו בנספח </w:t>
      </w:r>
      <w:r w:rsidR="00944354" w:rsidRPr="005D539D">
        <w:rPr>
          <w:rFonts w:asciiTheme="majorBidi" w:hAnsiTheme="majorBidi" w:cstheme="majorBidi"/>
        </w:rPr>
        <w:t>I</w:t>
      </w:r>
      <w:r w:rsidR="00E208D2" w:rsidRPr="005D539D">
        <w:rPr>
          <w:rFonts w:asciiTheme="majorBidi" w:hAnsiTheme="majorBidi" w:cstheme="majorBidi"/>
          <w:rtl/>
          <w:lang w:bidi="he-IL"/>
        </w:rPr>
        <w:t xml:space="preserve"> לתקנה זו</w:t>
      </w:r>
      <w:r w:rsidR="00E208D2" w:rsidRPr="005D539D">
        <w:rPr>
          <w:rFonts w:asciiTheme="majorBidi" w:hAnsiTheme="majorBidi" w:cstheme="majorBidi"/>
          <w:rtl/>
        </w:rPr>
        <w:t xml:space="preserve">. </w:t>
      </w:r>
      <w:r w:rsidR="00E208D2" w:rsidRPr="005D539D">
        <w:rPr>
          <w:rFonts w:asciiTheme="majorBidi" w:hAnsiTheme="majorBidi" w:cstheme="majorBidi"/>
          <w:rtl/>
          <w:lang w:bidi="he-IL"/>
        </w:rPr>
        <w:t>אישור הדגם כולל את הגדרת</w:t>
      </w:r>
      <w:r w:rsidR="00944354" w:rsidRPr="005D539D">
        <w:rPr>
          <w:rFonts w:asciiTheme="majorBidi" w:hAnsiTheme="majorBidi" w:cstheme="majorBidi"/>
          <w:rtl/>
          <w:lang w:bidi="he-IL"/>
        </w:rPr>
        <w:t xml:space="preserve"> הביצועים הטכניים הבסיסיים של הרכב</w:t>
      </w:r>
      <w:r w:rsidR="00944354" w:rsidRPr="005D539D">
        <w:rPr>
          <w:rFonts w:asciiTheme="majorBidi" w:hAnsiTheme="majorBidi" w:cstheme="majorBidi"/>
          <w:rtl/>
        </w:rPr>
        <w:t>.</w:t>
      </w:r>
      <w:r w:rsidR="00E208D2" w:rsidRPr="005D539D">
        <w:rPr>
          <w:rFonts w:asciiTheme="majorBidi" w:hAnsiTheme="majorBidi" w:cstheme="majorBidi"/>
          <w:b/>
          <w:bCs/>
          <w:rtl/>
          <w:lang w:bidi="he-IL"/>
        </w:rPr>
        <w:t xml:space="preserve"> </w:t>
      </w:r>
      <w:r w:rsidR="00E208D2" w:rsidRPr="005D539D">
        <w:rPr>
          <w:rFonts w:asciiTheme="majorBidi" w:hAnsiTheme="majorBidi" w:cstheme="majorBidi"/>
          <w:rtl/>
          <w:lang w:bidi="he-IL"/>
        </w:rPr>
        <w:t>על בסיס ממצא זה</w:t>
      </w:r>
      <w:r w:rsidR="00E208D2" w:rsidRPr="005D539D">
        <w:rPr>
          <w:rFonts w:asciiTheme="majorBidi" w:hAnsiTheme="majorBidi" w:cstheme="majorBidi"/>
          <w:rtl/>
        </w:rPr>
        <w:t xml:space="preserve">, </w:t>
      </w:r>
      <w:r w:rsidR="00E208D2" w:rsidRPr="005D539D">
        <w:rPr>
          <w:rFonts w:asciiTheme="majorBidi" w:hAnsiTheme="majorBidi" w:cstheme="majorBidi"/>
          <w:rtl/>
          <w:lang w:bidi="he-IL"/>
        </w:rPr>
        <w:t>ניתן להעריך בשלב הבא של ההליך</w:t>
      </w:r>
      <w:r w:rsidR="00E208D2" w:rsidRPr="005D539D">
        <w:rPr>
          <w:rFonts w:asciiTheme="majorBidi" w:hAnsiTheme="majorBidi" w:cstheme="majorBidi"/>
          <w:rtl/>
        </w:rPr>
        <w:t>,</w:t>
      </w:r>
      <w:r w:rsidR="00890A51">
        <w:rPr>
          <w:rFonts w:asciiTheme="majorBidi" w:hAnsiTheme="majorBidi" w:cstheme="majorBidi" w:hint="cs"/>
          <w:rtl/>
          <w:lang w:bidi="he-IL"/>
        </w:rPr>
        <w:t xml:space="preserve"> דהיינו</w:t>
      </w:r>
      <w:r w:rsidR="00E208D2" w:rsidRPr="005D539D">
        <w:rPr>
          <w:rFonts w:asciiTheme="majorBidi" w:hAnsiTheme="majorBidi" w:cstheme="majorBidi"/>
          <w:rtl/>
        </w:rPr>
        <w:t xml:space="preserve"> </w:t>
      </w:r>
      <w:r w:rsidR="00E208D2" w:rsidRPr="005D539D">
        <w:rPr>
          <w:rFonts w:asciiTheme="majorBidi" w:hAnsiTheme="majorBidi" w:cstheme="majorBidi"/>
          <w:rtl/>
          <w:lang w:bidi="he-IL"/>
        </w:rPr>
        <w:t>בעת אישור אזור הפעלה מוגדר</w:t>
      </w:r>
      <w:r w:rsidR="00E208D2" w:rsidRPr="005D539D">
        <w:rPr>
          <w:rFonts w:asciiTheme="majorBidi" w:hAnsiTheme="majorBidi" w:cstheme="majorBidi"/>
          <w:rtl/>
        </w:rPr>
        <w:t xml:space="preserve">, </w:t>
      </w:r>
      <w:r w:rsidR="000047C8" w:rsidRPr="005D539D">
        <w:rPr>
          <w:rFonts w:asciiTheme="majorBidi" w:hAnsiTheme="majorBidi" w:cstheme="majorBidi"/>
          <w:rtl/>
          <w:lang w:bidi="he-IL"/>
        </w:rPr>
        <w:t xml:space="preserve">אם </w:t>
      </w:r>
      <w:r w:rsidR="00E208D2" w:rsidRPr="005D539D">
        <w:rPr>
          <w:rFonts w:asciiTheme="majorBidi" w:hAnsiTheme="majorBidi" w:cstheme="majorBidi"/>
          <w:rtl/>
          <w:lang w:bidi="he-IL"/>
        </w:rPr>
        <w:t xml:space="preserve">הרכב האוטונומי יכול לעמוד בדרישות של </w:t>
      </w:r>
      <w:r w:rsidR="000047C8" w:rsidRPr="005D539D">
        <w:rPr>
          <w:rFonts w:asciiTheme="majorBidi" w:hAnsiTheme="majorBidi" w:cstheme="majorBidi"/>
          <w:rtl/>
          <w:lang w:bidi="he-IL"/>
        </w:rPr>
        <w:t>טכנולוגיית הרכב הנדרשות</w:t>
      </w:r>
      <w:r w:rsidR="00240325">
        <w:rPr>
          <w:rFonts w:asciiTheme="majorBidi" w:hAnsiTheme="majorBidi" w:cstheme="majorBidi" w:hint="cs"/>
          <w:rtl/>
          <w:lang w:bidi="he-IL"/>
        </w:rPr>
        <w:t>,</w:t>
      </w:r>
      <w:r w:rsidR="00E208D2" w:rsidRPr="005D539D">
        <w:rPr>
          <w:rFonts w:asciiTheme="majorBidi" w:hAnsiTheme="majorBidi" w:cstheme="majorBidi"/>
          <w:rtl/>
        </w:rPr>
        <w:t xml:space="preserve"> </w:t>
      </w:r>
      <w:r w:rsidR="00AA5FBD" w:rsidRPr="005D539D">
        <w:rPr>
          <w:rFonts w:asciiTheme="majorBidi" w:hAnsiTheme="majorBidi" w:cstheme="majorBidi"/>
          <w:rtl/>
          <w:lang w:bidi="he-IL"/>
        </w:rPr>
        <w:t>הנובעות מ</w:t>
      </w:r>
      <w:r w:rsidR="000047C8" w:rsidRPr="005D539D">
        <w:rPr>
          <w:rFonts w:asciiTheme="majorBidi" w:hAnsiTheme="majorBidi" w:cstheme="majorBidi"/>
          <w:rtl/>
          <w:lang w:bidi="he-IL"/>
        </w:rPr>
        <w:t>אזור ההפעלה הרלוונטי</w:t>
      </w:r>
      <w:r w:rsidR="00AA5FBD" w:rsidRPr="005D539D">
        <w:rPr>
          <w:rFonts w:asciiTheme="majorBidi" w:hAnsiTheme="majorBidi" w:cstheme="majorBidi"/>
          <w:rtl/>
        </w:rPr>
        <w:t xml:space="preserve">. </w:t>
      </w:r>
      <w:r w:rsidR="00AA5FBD" w:rsidRPr="005D539D">
        <w:rPr>
          <w:rFonts w:asciiTheme="majorBidi" w:hAnsiTheme="majorBidi" w:cstheme="majorBidi"/>
          <w:rtl/>
          <w:lang w:bidi="he-IL"/>
        </w:rPr>
        <w:t xml:space="preserve">אין </w:t>
      </w:r>
      <w:r w:rsidR="005D539D" w:rsidRPr="005D539D">
        <w:rPr>
          <w:rFonts w:asciiTheme="majorBidi" w:hAnsiTheme="majorBidi" w:cstheme="majorBidi"/>
          <w:rtl/>
          <w:lang w:bidi="he-IL"/>
        </w:rPr>
        <w:t>בכך כדי להגדיר</w:t>
      </w:r>
      <w:r w:rsidR="00110FE5">
        <w:rPr>
          <w:rFonts w:asciiTheme="majorBidi" w:hAnsiTheme="majorBidi" w:cstheme="majorBidi" w:hint="cs"/>
          <w:rtl/>
          <w:lang w:bidi="he-IL"/>
        </w:rPr>
        <w:t xml:space="preserve"> מראש</w:t>
      </w:r>
      <w:r w:rsidR="005D539D" w:rsidRPr="005D539D">
        <w:rPr>
          <w:rFonts w:asciiTheme="majorBidi" w:hAnsiTheme="majorBidi" w:cstheme="majorBidi"/>
          <w:rtl/>
          <w:lang w:bidi="he-IL"/>
        </w:rPr>
        <w:t xml:space="preserve"> </w:t>
      </w:r>
      <w:r w:rsidR="00110FE5">
        <w:rPr>
          <w:rFonts w:asciiTheme="majorBidi" w:hAnsiTheme="majorBidi" w:cstheme="majorBidi"/>
          <w:rtl/>
          <w:lang w:bidi="he-IL"/>
        </w:rPr>
        <w:t xml:space="preserve">אזורי הפעלה </w:t>
      </w:r>
      <w:proofErr w:type="spellStart"/>
      <w:r w:rsidR="00110FE5">
        <w:rPr>
          <w:rFonts w:asciiTheme="majorBidi" w:hAnsiTheme="majorBidi" w:cstheme="majorBidi"/>
          <w:rtl/>
          <w:lang w:bidi="he-IL"/>
        </w:rPr>
        <w:t>מסויימים</w:t>
      </w:r>
      <w:proofErr w:type="spellEnd"/>
      <w:r w:rsidR="005D539D" w:rsidRPr="005D539D">
        <w:rPr>
          <w:rFonts w:asciiTheme="majorBidi" w:hAnsiTheme="majorBidi" w:cstheme="majorBidi"/>
          <w:rtl/>
          <w:lang w:bidi="he-IL"/>
        </w:rPr>
        <w:t>.</w:t>
      </w:r>
    </w:p>
    <w:p w14:paraId="5150FD5B" w14:textId="77777777" w:rsidR="00110FE5" w:rsidRPr="005D539D" w:rsidRDefault="00110FE5" w:rsidP="00074840">
      <w:pPr>
        <w:bidi/>
        <w:spacing w:line="360" w:lineRule="auto"/>
        <w:jc w:val="both"/>
        <w:rPr>
          <w:rFonts w:asciiTheme="majorBidi" w:hAnsiTheme="majorBidi" w:cstheme="majorBidi"/>
          <w:b/>
          <w:bCs/>
          <w:rtl/>
          <w:lang w:bidi="he-IL"/>
        </w:rPr>
      </w:pPr>
    </w:p>
    <w:p w14:paraId="2B1475A2" w14:textId="77777777" w:rsidR="004E3F93" w:rsidRDefault="004E3F93" w:rsidP="00074840">
      <w:pPr>
        <w:bidi/>
        <w:spacing w:line="360" w:lineRule="auto"/>
        <w:jc w:val="both"/>
        <w:rPr>
          <w:rFonts w:asciiTheme="majorBidi" w:hAnsiTheme="majorBidi" w:cstheme="majorBidi"/>
          <w:b/>
          <w:bCs/>
          <w:rtl/>
          <w:lang w:bidi="he-IL"/>
        </w:rPr>
      </w:pPr>
      <w:r w:rsidRPr="005D539D">
        <w:rPr>
          <w:rFonts w:asciiTheme="majorBidi" w:hAnsiTheme="majorBidi" w:cstheme="majorBidi"/>
          <w:b/>
          <w:bCs/>
          <w:rtl/>
          <w:lang w:bidi="he-IL"/>
        </w:rPr>
        <w:t>סעיף 5</w:t>
      </w:r>
    </w:p>
    <w:p w14:paraId="4AF19F11" w14:textId="3FB3FBE5" w:rsidR="00110FE5" w:rsidRPr="00DF7007" w:rsidRDefault="00110FE5" w:rsidP="00074840">
      <w:pPr>
        <w:bidi/>
        <w:spacing w:line="360" w:lineRule="auto"/>
        <w:jc w:val="both"/>
        <w:rPr>
          <w:rFonts w:asciiTheme="majorBidi" w:hAnsiTheme="majorBidi" w:cstheme="majorBidi"/>
          <w:b/>
          <w:bCs/>
          <w:rtl/>
          <w:lang w:bidi="he-IL"/>
        </w:rPr>
      </w:pPr>
      <w:r w:rsidRPr="00275307">
        <w:rPr>
          <w:rFonts w:asciiTheme="majorBidi" w:hAnsiTheme="majorBidi" w:cstheme="majorBidi"/>
          <w:rtl/>
          <w:lang w:bidi="he-IL"/>
        </w:rPr>
        <w:t>על פי תקנה זו</w:t>
      </w:r>
      <w:r w:rsidRPr="00275307">
        <w:rPr>
          <w:rFonts w:asciiTheme="majorBidi" w:hAnsiTheme="majorBidi" w:cstheme="majorBidi"/>
          <w:rtl/>
        </w:rPr>
        <w:t xml:space="preserve">, </w:t>
      </w:r>
      <w:r w:rsidRPr="00275307">
        <w:rPr>
          <w:rFonts w:asciiTheme="majorBidi" w:hAnsiTheme="majorBidi" w:cstheme="majorBidi"/>
          <w:rtl/>
          <w:lang w:bidi="he-IL"/>
        </w:rPr>
        <w:t xml:space="preserve">הרשות הפדרלית לרכב </w:t>
      </w:r>
      <w:r w:rsidR="006343D6">
        <w:rPr>
          <w:rFonts w:asciiTheme="majorBidi" w:hAnsiTheme="majorBidi" w:cstheme="majorBidi"/>
          <w:rtl/>
          <w:lang w:bidi="he-IL"/>
        </w:rPr>
        <w:t xml:space="preserve">ותעבורה מבצעת את </w:t>
      </w:r>
      <w:r w:rsidR="0000147A">
        <w:rPr>
          <w:rFonts w:asciiTheme="majorBidi" w:hAnsiTheme="majorBidi" w:cstheme="majorBidi" w:hint="cs"/>
          <w:rtl/>
          <w:lang w:bidi="he-IL"/>
        </w:rPr>
        <w:t>משימותיה</w:t>
      </w:r>
      <w:r w:rsidR="006343D6">
        <w:rPr>
          <w:rFonts w:asciiTheme="majorBidi" w:hAnsiTheme="majorBidi" w:cstheme="majorBidi" w:hint="cs"/>
          <w:rtl/>
          <w:lang w:bidi="he-IL"/>
        </w:rPr>
        <w:t xml:space="preserve"> במסגרת הפיקוח על</w:t>
      </w:r>
      <w:r w:rsidRPr="00275307">
        <w:rPr>
          <w:rFonts w:asciiTheme="majorBidi" w:hAnsiTheme="majorBidi" w:cstheme="majorBidi"/>
          <w:rtl/>
          <w:lang w:bidi="he-IL"/>
        </w:rPr>
        <w:t xml:space="preserve"> </w:t>
      </w:r>
      <w:r w:rsidR="006343D6">
        <w:rPr>
          <w:rFonts w:asciiTheme="majorBidi" w:hAnsiTheme="majorBidi" w:cstheme="majorBidi" w:hint="cs"/>
          <w:rtl/>
          <w:lang w:bidi="he-IL"/>
        </w:rPr>
        <w:t>ה</w:t>
      </w:r>
      <w:r w:rsidR="0000147A">
        <w:rPr>
          <w:rFonts w:asciiTheme="majorBidi" w:hAnsiTheme="majorBidi" w:cstheme="majorBidi"/>
          <w:rtl/>
          <w:lang w:bidi="he-IL"/>
        </w:rPr>
        <w:t xml:space="preserve">שוק </w:t>
      </w:r>
      <w:r w:rsidR="0000147A">
        <w:rPr>
          <w:rFonts w:asciiTheme="majorBidi" w:hAnsiTheme="majorBidi" w:cstheme="majorBidi" w:hint="cs"/>
          <w:rtl/>
          <w:lang w:bidi="he-IL"/>
        </w:rPr>
        <w:t xml:space="preserve">עבור </w:t>
      </w:r>
      <w:r w:rsidR="00BD469A">
        <w:rPr>
          <w:rFonts w:asciiTheme="majorBidi" w:hAnsiTheme="majorBidi" w:cstheme="majorBidi"/>
          <w:rtl/>
          <w:lang w:bidi="he-IL"/>
        </w:rPr>
        <w:t xml:space="preserve">כלי רכב וחלקי רכב </w:t>
      </w:r>
      <w:r w:rsidR="00BD469A">
        <w:rPr>
          <w:rFonts w:asciiTheme="majorBidi" w:hAnsiTheme="majorBidi" w:cstheme="majorBidi" w:hint="cs"/>
          <w:rtl/>
          <w:lang w:bidi="he-IL"/>
        </w:rPr>
        <w:t>אשר א</w:t>
      </w:r>
      <w:r w:rsidRPr="00275307">
        <w:rPr>
          <w:rFonts w:asciiTheme="majorBidi" w:hAnsiTheme="majorBidi" w:cstheme="majorBidi"/>
          <w:rtl/>
          <w:lang w:bidi="he-IL"/>
        </w:rPr>
        <w:t>ושרו</w:t>
      </w:r>
      <w:r w:rsidR="00240325">
        <w:rPr>
          <w:rFonts w:asciiTheme="majorBidi" w:hAnsiTheme="majorBidi" w:cstheme="majorBidi" w:hint="cs"/>
          <w:rtl/>
          <w:lang w:bidi="he-IL"/>
        </w:rPr>
        <w:t>,</w:t>
      </w:r>
      <w:r w:rsidRPr="00275307">
        <w:rPr>
          <w:rFonts w:asciiTheme="majorBidi" w:hAnsiTheme="majorBidi" w:cstheme="majorBidi"/>
          <w:rtl/>
          <w:lang w:bidi="he-IL"/>
        </w:rPr>
        <w:t xml:space="preserve"> ויאושרו </w:t>
      </w:r>
      <w:r w:rsidR="00A0593E">
        <w:rPr>
          <w:rFonts w:asciiTheme="majorBidi" w:hAnsiTheme="majorBidi" w:cstheme="majorBidi" w:hint="cs"/>
          <w:rtl/>
          <w:lang w:bidi="he-IL"/>
        </w:rPr>
        <w:t xml:space="preserve">בעתיד </w:t>
      </w:r>
      <w:r w:rsidRPr="00275307">
        <w:rPr>
          <w:rFonts w:asciiTheme="majorBidi" w:hAnsiTheme="majorBidi" w:cstheme="majorBidi"/>
          <w:rtl/>
          <w:lang w:bidi="he-IL"/>
        </w:rPr>
        <w:t>על פי תקנה זו</w:t>
      </w:r>
      <w:r w:rsidRPr="00275307">
        <w:rPr>
          <w:rFonts w:asciiTheme="majorBidi" w:hAnsiTheme="majorBidi" w:cstheme="majorBidi"/>
          <w:rtl/>
        </w:rPr>
        <w:t xml:space="preserve">. </w:t>
      </w:r>
      <w:r w:rsidRPr="00275307">
        <w:rPr>
          <w:rFonts w:asciiTheme="majorBidi" w:hAnsiTheme="majorBidi" w:cstheme="majorBidi"/>
          <w:rtl/>
          <w:lang w:bidi="he-IL"/>
        </w:rPr>
        <w:t xml:space="preserve">על מנת </w:t>
      </w:r>
      <w:r w:rsidR="00A0593E">
        <w:rPr>
          <w:rFonts w:asciiTheme="majorBidi" w:hAnsiTheme="majorBidi" w:cstheme="majorBidi"/>
          <w:rtl/>
          <w:lang w:bidi="he-IL"/>
        </w:rPr>
        <w:t xml:space="preserve">להבטיח </w:t>
      </w:r>
      <w:r w:rsidR="00060AC8">
        <w:rPr>
          <w:rFonts w:asciiTheme="majorBidi" w:hAnsiTheme="majorBidi" w:cstheme="majorBidi" w:hint="cs"/>
          <w:rtl/>
          <w:lang w:bidi="he-IL"/>
        </w:rPr>
        <w:t>ש</w:t>
      </w:r>
      <w:r w:rsidR="00A0593E">
        <w:rPr>
          <w:rFonts w:asciiTheme="majorBidi" w:hAnsiTheme="majorBidi" w:cstheme="majorBidi"/>
          <w:rtl/>
          <w:lang w:bidi="he-IL"/>
        </w:rPr>
        <w:t>כלי הרכב</w:t>
      </w:r>
      <w:r w:rsidR="00240325">
        <w:rPr>
          <w:rFonts w:asciiTheme="majorBidi" w:hAnsiTheme="majorBidi" w:cstheme="majorBidi" w:hint="cs"/>
          <w:rtl/>
          <w:lang w:bidi="he-IL"/>
        </w:rPr>
        <w:t>,</w:t>
      </w:r>
      <w:r w:rsidR="00A0593E">
        <w:rPr>
          <w:rFonts w:asciiTheme="majorBidi" w:hAnsiTheme="majorBidi" w:cstheme="majorBidi"/>
          <w:rtl/>
          <w:lang w:bidi="he-IL"/>
        </w:rPr>
        <w:t xml:space="preserve"> וחלקי הרכב </w:t>
      </w:r>
      <w:r w:rsidR="00A0593E">
        <w:rPr>
          <w:rFonts w:asciiTheme="majorBidi" w:hAnsiTheme="majorBidi" w:cstheme="majorBidi" w:hint="cs"/>
          <w:rtl/>
          <w:lang w:bidi="he-IL"/>
        </w:rPr>
        <w:t>שאושרו</w:t>
      </w:r>
      <w:r w:rsidR="00240325">
        <w:rPr>
          <w:rFonts w:asciiTheme="majorBidi" w:hAnsiTheme="majorBidi" w:cstheme="majorBidi" w:hint="cs"/>
          <w:rtl/>
          <w:lang w:bidi="he-IL"/>
        </w:rPr>
        <w:t>,</w:t>
      </w:r>
      <w:r w:rsidR="007B10CC" w:rsidRPr="00275307">
        <w:rPr>
          <w:rFonts w:asciiTheme="majorBidi" w:hAnsiTheme="majorBidi" w:cstheme="majorBidi"/>
          <w:rtl/>
        </w:rPr>
        <w:t xml:space="preserve"> </w:t>
      </w:r>
      <w:r w:rsidR="00060AC8">
        <w:rPr>
          <w:rFonts w:asciiTheme="majorBidi" w:hAnsiTheme="majorBidi" w:cstheme="majorBidi"/>
          <w:rtl/>
          <w:lang w:bidi="he-IL"/>
        </w:rPr>
        <w:t xml:space="preserve">נמצאים </w:t>
      </w:r>
      <w:r w:rsidR="00060AC8">
        <w:rPr>
          <w:rFonts w:asciiTheme="majorBidi" w:hAnsiTheme="majorBidi" w:cstheme="majorBidi" w:hint="cs"/>
          <w:rtl/>
          <w:lang w:bidi="he-IL"/>
        </w:rPr>
        <w:t xml:space="preserve">תחת </w:t>
      </w:r>
      <w:r w:rsidR="00060AC8" w:rsidRPr="00DF7007">
        <w:rPr>
          <w:rFonts w:asciiTheme="majorBidi" w:hAnsiTheme="majorBidi" w:cstheme="majorBidi" w:hint="cs"/>
          <w:rtl/>
          <w:lang w:bidi="he-IL"/>
        </w:rPr>
        <w:t>פיקוח</w:t>
      </w:r>
      <w:r w:rsidR="00060AC8" w:rsidRPr="00DF7007">
        <w:rPr>
          <w:rFonts w:asciiTheme="majorBidi" w:hAnsiTheme="majorBidi" w:cstheme="majorBidi"/>
          <w:rtl/>
          <w:lang w:bidi="he-IL"/>
        </w:rPr>
        <w:t xml:space="preserve"> </w:t>
      </w:r>
      <w:r w:rsidR="008C1A1A" w:rsidRPr="00DF7007">
        <w:rPr>
          <w:rFonts w:asciiTheme="majorBidi" w:hAnsiTheme="majorBidi" w:cstheme="majorBidi" w:hint="cs"/>
          <w:rtl/>
          <w:lang w:bidi="he-IL"/>
        </w:rPr>
        <w:t xml:space="preserve">על </w:t>
      </w:r>
      <w:r w:rsidR="004F61B4" w:rsidRPr="00DF7007">
        <w:rPr>
          <w:rFonts w:asciiTheme="majorBidi" w:hAnsiTheme="majorBidi" w:cstheme="majorBidi"/>
          <w:rtl/>
          <w:lang w:bidi="he-IL"/>
        </w:rPr>
        <w:t>תאימות</w:t>
      </w:r>
      <w:r w:rsidR="008C1A1A" w:rsidRPr="00DF7007">
        <w:rPr>
          <w:rFonts w:asciiTheme="majorBidi" w:hAnsiTheme="majorBidi" w:cstheme="majorBidi" w:hint="cs"/>
          <w:rtl/>
          <w:lang w:bidi="he-IL"/>
        </w:rPr>
        <w:t xml:space="preserve"> </w:t>
      </w:r>
      <w:r w:rsidR="008C1A1A" w:rsidRPr="00DF7007">
        <w:rPr>
          <w:rFonts w:asciiTheme="majorBidi" w:hAnsiTheme="majorBidi" w:cstheme="majorBidi"/>
          <w:rtl/>
          <w:lang w:bidi="he-IL"/>
        </w:rPr>
        <w:t>גם לאחר הייצור</w:t>
      </w:r>
      <w:r w:rsidR="004F61B4" w:rsidRPr="00DF7007">
        <w:rPr>
          <w:rFonts w:asciiTheme="majorBidi" w:hAnsiTheme="majorBidi" w:cstheme="majorBidi"/>
          <w:rtl/>
          <w:lang w:bidi="he-IL"/>
        </w:rPr>
        <w:t xml:space="preserve">, </w:t>
      </w:r>
      <w:r w:rsidR="008C1A1A" w:rsidRPr="00DF7007">
        <w:rPr>
          <w:rFonts w:asciiTheme="majorBidi" w:hAnsiTheme="majorBidi" w:cstheme="majorBidi" w:hint="cs"/>
          <w:rtl/>
          <w:lang w:bidi="he-IL"/>
        </w:rPr>
        <w:t>ניתנת ל</w:t>
      </w:r>
      <w:r w:rsidR="000B54F4" w:rsidRPr="00DF7007">
        <w:rPr>
          <w:rFonts w:asciiTheme="majorBidi" w:hAnsiTheme="majorBidi" w:cstheme="majorBidi"/>
          <w:rtl/>
          <w:lang w:bidi="he-IL"/>
        </w:rPr>
        <w:t xml:space="preserve">רשות הפדרלית לרכב ותעבורה </w:t>
      </w:r>
      <w:r w:rsidR="000B54F4" w:rsidRPr="00DF7007">
        <w:rPr>
          <w:rFonts w:asciiTheme="majorBidi" w:hAnsiTheme="majorBidi" w:cstheme="majorBidi" w:hint="cs"/>
          <w:rtl/>
          <w:lang w:bidi="he-IL"/>
        </w:rPr>
        <w:t>הסמכות לבצע את ה</w:t>
      </w:r>
      <w:r w:rsidRPr="00DF7007">
        <w:rPr>
          <w:rFonts w:asciiTheme="majorBidi" w:hAnsiTheme="majorBidi" w:cstheme="majorBidi"/>
          <w:rtl/>
          <w:lang w:bidi="he-IL"/>
        </w:rPr>
        <w:t xml:space="preserve">משימות </w:t>
      </w:r>
      <w:r w:rsidR="008C1A1A" w:rsidRPr="00DF7007">
        <w:rPr>
          <w:rFonts w:asciiTheme="majorBidi" w:hAnsiTheme="majorBidi" w:cstheme="majorBidi" w:hint="cs"/>
          <w:rtl/>
          <w:lang w:bidi="he-IL"/>
        </w:rPr>
        <w:t>הרלוונטיות הקשורות</w:t>
      </w:r>
      <w:r w:rsidR="006067E8" w:rsidRPr="00DF7007">
        <w:rPr>
          <w:rFonts w:asciiTheme="majorBidi" w:hAnsiTheme="majorBidi" w:cstheme="majorBidi" w:hint="cs"/>
          <w:rtl/>
          <w:lang w:bidi="he-IL"/>
        </w:rPr>
        <w:t xml:space="preserve"> </w:t>
      </w:r>
      <w:r w:rsidR="008C1A1A" w:rsidRPr="00DF7007">
        <w:rPr>
          <w:rFonts w:asciiTheme="majorBidi" w:hAnsiTheme="majorBidi" w:cstheme="majorBidi" w:hint="cs"/>
          <w:rtl/>
          <w:lang w:bidi="he-IL"/>
        </w:rPr>
        <w:t>ל</w:t>
      </w:r>
      <w:r w:rsidR="00723CD3" w:rsidRPr="00DF7007">
        <w:rPr>
          <w:rFonts w:asciiTheme="majorBidi" w:hAnsiTheme="majorBidi" w:cstheme="majorBidi" w:hint="cs"/>
          <w:rtl/>
          <w:lang w:bidi="he-IL"/>
        </w:rPr>
        <w:t>בדיקת שוק ו</w:t>
      </w:r>
      <w:r w:rsidR="008C1A1A" w:rsidRPr="00DF7007">
        <w:rPr>
          <w:rFonts w:asciiTheme="majorBidi" w:hAnsiTheme="majorBidi" w:cstheme="majorBidi" w:hint="cs"/>
          <w:rtl/>
          <w:lang w:bidi="he-IL"/>
        </w:rPr>
        <w:t>ל</w:t>
      </w:r>
      <w:r w:rsidR="00723CD3" w:rsidRPr="00DF7007">
        <w:rPr>
          <w:rFonts w:asciiTheme="majorBidi" w:hAnsiTheme="majorBidi" w:cstheme="majorBidi" w:hint="cs"/>
          <w:rtl/>
          <w:lang w:bidi="he-IL"/>
        </w:rPr>
        <w:t>פיקוח</w:t>
      </w:r>
      <w:r w:rsidR="00723CD3" w:rsidRPr="00DF7007">
        <w:rPr>
          <w:rFonts w:asciiTheme="majorBidi" w:hAnsiTheme="majorBidi" w:cstheme="majorBidi"/>
          <w:rtl/>
          <w:lang w:bidi="he-IL"/>
        </w:rPr>
        <w:t xml:space="preserve"> </w:t>
      </w:r>
      <w:r w:rsidR="00723CD3" w:rsidRPr="00DF7007">
        <w:rPr>
          <w:rFonts w:asciiTheme="majorBidi" w:hAnsiTheme="majorBidi" w:cstheme="majorBidi" w:hint="cs"/>
          <w:rtl/>
          <w:lang w:bidi="he-IL"/>
        </w:rPr>
        <w:t>עליו</w:t>
      </w:r>
      <w:r w:rsidRPr="00DF7007">
        <w:rPr>
          <w:rFonts w:asciiTheme="majorBidi" w:hAnsiTheme="majorBidi" w:cstheme="majorBidi"/>
          <w:rtl/>
        </w:rPr>
        <w:t xml:space="preserve">. </w:t>
      </w:r>
      <w:r w:rsidRPr="00DF7007">
        <w:rPr>
          <w:rFonts w:asciiTheme="majorBidi" w:hAnsiTheme="majorBidi" w:cstheme="majorBidi"/>
          <w:rtl/>
          <w:lang w:bidi="he-IL"/>
        </w:rPr>
        <w:t>בנוסף</w:t>
      </w:r>
      <w:r w:rsidRPr="00DF7007">
        <w:rPr>
          <w:rFonts w:asciiTheme="majorBidi" w:hAnsiTheme="majorBidi" w:cstheme="majorBidi"/>
          <w:rtl/>
        </w:rPr>
        <w:t xml:space="preserve">, </w:t>
      </w:r>
      <w:r w:rsidRPr="00DF7007">
        <w:rPr>
          <w:rFonts w:asciiTheme="majorBidi" w:hAnsiTheme="majorBidi" w:cstheme="majorBidi"/>
          <w:rtl/>
          <w:lang w:bidi="he-IL"/>
        </w:rPr>
        <w:t xml:space="preserve">נקבע כי </w:t>
      </w:r>
      <w:r w:rsidR="00240325">
        <w:rPr>
          <w:rFonts w:asciiTheme="majorBidi" w:hAnsiTheme="majorBidi" w:cstheme="majorBidi" w:hint="cs"/>
          <w:rtl/>
          <w:lang w:bidi="he-IL"/>
        </w:rPr>
        <w:t>ה</w:t>
      </w:r>
      <w:r w:rsidRPr="00DF7007">
        <w:rPr>
          <w:rFonts w:asciiTheme="majorBidi" w:hAnsiTheme="majorBidi" w:cstheme="majorBidi"/>
          <w:rtl/>
          <w:lang w:bidi="he-IL"/>
        </w:rPr>
        <w:t xml:space="preserve">רשות </w:t>
      </w:r>
      <w:r w:rsidR="00240325">
        <w:rPr>
          <w:rFonts w:asciiTheme="majorBidi" w:hAnsiTheme="majorBidi" w:cstheme="majorBidi" w:hint="cs"/>
          <w:rtl/>
          <w:lang w:bidi="he-IL"/>
        </w:rPr>
        <w:t>ה</w:t>
      </w:r>
      <w:r w:rsidRPr="00DF7007">
        <w:rPr>
          <w:rFonts w:asciiTheme="majorBidi" w:hAnsiTheme="majorBidi" w:cstheme="majorBidi"/>
          <w:rtl/>
          <w:lang w:bidi="he-IL"/>
        </w:rPr>
        <w:t xml:space="preserve">פדרלית </w:t>
      </w:r>
      <w:r w:rsidR="003452AB" w:rsidRPr="00DF7007">
        <w:rPr>
          <w:rFonts w:asciiTheme="majorBidi" w:hAnsiTheme="majorBidi" w:cstheme="majorBidi"/>
          <w:rtl/>
          <w:lang w:bidi="he-IL"/>
        </w:rPr>
        <w:t>לרכב ותעבורה</w:t>
      </w:r>
      <w:r w:rsidR="003452AB" w:rsidRPr="00DF7007">
        <w:rPr>
          <w:rFonts w:asciiTheme="majorBidi" w:hAnsiTheme="majorBidi" w:cstheme="majorBidi"/>
          <w:rtl/>
        </w:rPr>
        <w:t xml:space="preserve"> </w:t>
      </w:r>
      <w:r w:rsidR="000B54F4" w:rsidRPr="00DF7007">
        <w:rPr>
          <w:rFonts w:asciiTheme="majorBidi" w:hAnsiTheme="majorBidi" w:cstheme="majorBidi" w:hint="cs"/>
          <w:rtl/>
          <w:lang w:bidi="he-IL"/>
        </w:rPr>
        <w:t>תערב</w:t>
      </w:r>
      <w:r w:rsidR="003F7DD8" w:rsidRPr="00DF7007">
        <w:rPr>
          <w:rFonts w:asciiTheme="majorBidi" w:hAnsiTheme="majorBidi" w:cstheme="majorBidi"/>
          <w:rtl/>
        </w:rPr>
        <w:t xml:space="preserve"> </w:t>
      </w:r>
      <w:r w:rsidR="003F7DD8" w:rsidRPr="00DF7007">
        <w:rPr>
          <w:rFonts w:asciiTheme="majorBidi" w:hAnsiTheme="majorBidi" w:cstheme="majorBidi"/>
          <w:rtl/>
          <w:lang w:bidi="he-IL"/>
        </w:rPr>
        <w:t xml:space="preserve">את המשרד הפדרלי לבטיחות </w:t>
      </w:r>
      <w:r w:rsidRPr="00DF7007">
        <w:rPr>
          <w:rFonts w:asciiTheme="majorBidi" w:hAnsiTheme="majorBidi" w:cstheme="majorBidi"/>
          <w:rtl/>
          <w:lang w:bidi="he-IL"/>
        </w:rPr>
        <w:t xml:space="preserve">טכנולוגיית מידע בהערכת </w:t>
      </w:r>
      <w:r w:rsidR="003F7DD8" w:rsidRPr="00DF7007">
        <w:rPr>
          <w:rFonts w:asciiTheme="majorBidi" w:hAnsiTheme="majorBidi" w:cstheme="majorBidi"/>
          <w:rtl/>
          <w:lang w:bidi="he-IL"/>
        </w:rPr>
        <w:t>ה</w:t>
      </w:r>
      <w:r w:rsidRPr="00DF7007">
        <w:rPr>
          <w:rFonts w:asciiTheme="majorBidi" w:hAnsiTheme="majorBidi" w:cstheme="majorBidi"/>
          <w:rtl/>
          <w:lang w:bidi="he-IL"/>
        </w:rPr>
        <w:t>בטיחות</w:t>
      </w:r>
      <w:r w:rsidR="003F7DD8" w:rsidRPr="00DF7007">
        <w:rPr>
          <w:rFonts w:asciiTheme="majorBidi" w:hAnsiTheme="majorBidi" w:cstheme="majorBidi"/>
          <w:rtl/>
          <w:lang w:bidi="he-IL"/>
        </w:rPr>
        <w:t xml:space="preserve"> של טכנולוגיית </w:t>
      </w:r>
      <w:r w:rsidR="00672186" w:rsidRPr="00DF7007">
        <w:rPr>
          <w:rFonts w:asciiTheme="majorBidi" w:hAnsiTheme="majorBidi" w:cstheme="majorBidi"/>
          <w:rtl/>
          <w:lang w:bidi="he-IL"/>
        </w:rPr>
        <w:t>מידע</w:t>
      </w:r>
      <w:r w:rsidR="00672186" w:rsidRPr="00DF7007">
        <w:rPr>
          <w:rFonts w:asciiTheme="majorBidi" w:hAnsiTheme="majorBidi" w:cstheme="majorBidi" w:hint="cs"/>
          <w:rtl/>
          <w:lang w:bidi="he-IL"/>
        </w:rPr>
        <w:t xml:space="preserve"> של</w:t>
      </w:r>
      <w:r w:rsidR="003F7DD8" w:rsidRPr="00DF7007">
        <w:rPr>
          <w:rFonts w:asciiTheme="majorBidi" w:hAnsiTheme="majorBidi" w:cstheme="majorBidi"/>
          <w:rtl/>
          <w:lang w:bidi="he-IL"/>
        </w:rPr>
        <w:t xml:space="preserve"> </w:t>
      </w:r>
      <w:r w:rsidRPr="00DF7007">
        <w:rPr>
          <w:rFonts w:asciiTheme="majorBidi" w:hAnsiTheme="majorBidi" w:cstheme="majorBidi"/>
          <w:rtl/>
          <w:lang w:bidi="he-IL"/>
        </w:rPr>
        <w:t>כלי רכב וחלקי רכב</w:t>
      </w:r>
      <w:r w:rsidRPr="00DF7007">
        <w:rPr>
          <w:rFonts w:asciiTheme="majorBidi" w:hAnsiTheme="majorBidi" w:cstheme="majorBidi"/>
          <w:rtl/>
        </w:rPr>
        <w:t xml:space="preserve">. </w:t>
      </w:r>
      <w:r w:rsidRPr="00DF7007">
        <w:rPr>
          <w:rFonts w:asciiTheme="majorBidi" w:hAnsiTheme="majorBidi" w:cstheme="majorBidi"/>
          <w:rtl/>
          <w:lang w:bidi="he-IL"/>
        </w:rPr>
        <w:t>מעורבות ה</w:t>
      </w:r>
      <w:r w:rsidR="003F7DD8" w:rsidRPr="00DF7007">
        <w:rPr>
          <w:rFonts w:asciiTheme="majorBidi" w:hAnsiTheme="majorBidi" w:cstheme="majorBidi"/>
          <w:rtl/>
          <w:lang w:bidi="he-IL"/>
        </w:rPr>
        <w:t>משרד הפדרלי לאבטחת מידע (</w:t>
      </w:r>
      <w:r w:rsidRPr="00DF7007">
        <w:rPr>
          <w:rFonts w:asciiTheme="majorBidi" w:hAnsiTheme="majorBidi" w:cstheme="majorBidi"/>
        </w:rPr>
        <w:t>BSI</w:t>
      </w:r>
      <w:r w:rsidR="003F7DD8" w:rsidRPr="00DF7007">
        <w:rPr>
          <w:rFonts w:asciiTheme="majorBidi" w:hAnsiTheme="majorBidi" w:cstheme="majorBidi"/>
          <w:rtl/>
          <w:lang w:bidi="he-IL"/>
        </w:rPr>
        <w:t>)</w:t>
      </w:r>
      <w:r w:rsidRPr="00DF7007">
        <w:rPr>
          <w:rFonts w:asciiTheme="majorBidi" w:hAnsiTheme="majorBidi" w:cstheme="majorBidi"/>
          <w:rtl/>
          <w:lang w:bidi="he-IL"/>
        </w:rPr>
        <w:t xml:space="preserve"> נחוצה כ</w:t>
      </w:r>
      <w:r w:rsidR="008C1A1A" w:rsidRPr="00DF7007">
        <w:rPr>
          <w:rFonts w:asciiTheme="majorBidi" w:hAnsiTheme="majorBidi" w:cstheme="majorBidi"/>
          <w:rtl/>
          <w:lang w:bidi="he-IL"/>
        </w:rPr>
        <w:t>די להבטיח שאמצעים מתאימים ל</w:t>
      </w:r>
      <w:r w:rsidR="00672186" w:rsidRPr="00DF7007">
        <w:rPr>
          <w:rFonts w:asciiTheme="majorBidi" w:hAnsiTheme="majorBidi" w:cstheme="majorBidi" w:hint="cs"/>
          <w:rtl/>
          <w:lang w:bidi="he-IL"/>
        </w:rPr>
        <w:t>אבטחת טכנולוגיית המידע</w:t>
      </w:r>
      <w:r w:rsidR="00672186" w:rsidRPr="00DF7007">
        <w:rPr>
          <w:rFonts w:asciiTheme="majorBidi" w:hAnsiTheme="majorBidi" w:cstheme="majorBidi"/>
          <w:rtl/>
          <w:lang w:bidi="he-IL"/>
        </w:rPr>
        <w:t xml:space="preserve"> י</w:t>
      </w:r>
      <w:r w:rsidR="00672186" w:rsidRPr="00DF7007">
        <w:rPr>
          <w:rFonts w:asciiTheme="majorBidi" w:hAnsiTheme="majorBidi" w:cstheme="majorBidi" w:hint="cs"/>
          <w:rtl/>
          <w:lang w:bidi="he-IL"/>
        </w:rPr>
        <w:t>כללו ב</w:t>
      </w:r>
      <w:r w:rsidRPr="00DF7007">
        <w:rPr>
          <w:rFonts w:asciiTheme="majorBidi" w:hAnsiTheme="majorBidi" w:cstheme="majorBidi"/>
          <w:rtl/>
          <w:lang w:bidi="he-IL"/>
        </w:rPr>
        <w:t>דרישו</w:t>
      </w:r>
      <w:r w:rsidR="00672186" w:rsidRPr="00DF7007">
        <w:rPr>
          <w:rFonts w:asciiTheme="majorBidi" w:hAnsiTheme="majorBidi" w:cstheme="majorBidi"/>
          <w:rtl/>
          <w:lang w:bidi="he-IL"/>
        </w:rPr>
        <w:t>ת הטכניות</w:t>
      </w:r>
      <w:r w:rsidR="00672186" w:rsidRPr="00DF7007">
        <w:rPr>
          <w:rFonts w:asciiTheme="majorBidi" w:hAnsiTheme="majorBidi" w:cstheme="majorBidi"/>
          <w:rtl/>
        </w:rPr>
        <w:t xml:space="preserve">. </w:t>
      </w:r>
      <w:r w:rsidR="00672186" w:rsidRPr="00DF7007">
        <w:rPr>
          <w:rFonts w:asciiTheme="majorBidi" w:hAnsiTheme="majorBidi" w:cstheme="majorBidi"/>
          <w:rtl/>
          <w:lang w:bidi="he-IL"/>
        </w:rPr>
        <w:t>אחרת</w:t>
      </w:r>
      <w:r w:rsidR="00672186" w:rsidRPr="00DF7007">
        <w:rPr>
          <w:rFonts w:asciiTheme="majorBidi" w:hAnsiTheme="majorBidi" w:cstheme="majorBidi"/>
          <w:rtl/>
        </w:rPr>
        <w:t xml:space="preserve">, </w:t>
      </w:r>
      <w:r w:rsidR="00672186" w:rsidRPr="00DF7007">
        <w:rPr>
          <w:rFonts w:asciiTheme="majorBidi" w:hAnsiTheme="majorBidi" w:cstheme="majorBidi" w:hint="cs"/>
          <w:rtl/>
          <w:lang w:bidi="he-IL"/>
        </w:rPr>
        <w:t>קיים חשש ל</w:t>
      </w:r>
      <w:r w:rsidRPr="00DF7007">
        <w:rPr>
          <w:rFonts w:asciiTheme="majorBidi" w:hAnsiTheme="majorBidi" w:cstheme="majorBidi"/>
          <w:rtl/>
          <w:lang w:bidi="he-IL"/>
        </w:rPr>
        <w:t xml:space="preserve">פוטנציאל </w:t>
      </w:r>
      <w:r w:rsidR="00275307" w:rsidRPr="00DF7007">
        <w:rPr>
          <w:rFonts w:asciiTheme="majorBidi" w:hAnsiTheme="majorBidi" w:cstheme="majorBidi"/>
          <w:rtl/>
          <w:lang w:bidi="he-IL"/>
        </w:rPr>
        <w:t>נזק משמעותי</w:t>
      </w:r>
      <w:r w:rsidR="002731ED" w:rsidRPr="00DF7007">
        <w:rPr>
          <w:rFonts w:asciiTheme="majorBidi" w:hAnsiTheme="majorBidi" w:cstheme="majorBidi"/>
          <w:rtl/>
          <w:lang w:bidi="he-IL"/>
        </w:rPr>
        <w:t xml:space="preserve"> ב</w:t>
      </w:r>
      <w:r w:rsidR="002731ED" w:rsidRPr="00DF7007">
        <w:rPr>
          <w:rFonts w:asciiTheme="majorBidi" w:hAnsiTheme="majorBidi" w:cstheme="majorBidi" w:hint="cs"/>
          <w:rtl/>
          <w:lang w:bidi="he-IL"/>
        </w:rPr>
        <w:t xml:space="preserve">תחום הכולל של </w:t>
      </w:r>
      <w:r w:rsidRPr="00DF7007">
        <w:rPr>
          <w:rFonts w:asciiTheme="majorBidi" w:hAnsiTheme="majorBidi" w:cstheme="majorBidi"/>
          <w:rtl/>
          <w:lang w:bidi="he-IL"/>
        </w:rPr>
        <w:t>הנהיגה האוטונומית</w:t>
      </w:r>
      <w:r w:rsidRPr="00DF7007">
        <w:rPr>
          <w:rFonts w:asciiTheme="majorBidi" w:hAnsiTheme="majorBidi" w:cstheme="majorBidi"/>
          <w:rtl/>
        </w:rPr>
        <w:t>.</w:t>
      </w:r>
    </w:p>
    <w:p w14:paraId="32703980" w14:textId="77777777" w:rsidR="00275307" w:rsidRPr="00DF7007" w:rsidRDefault="00275307" w:rsidP="00074840">
      <w:pPr>
        <w:bidi/>
        <w:spacing w:line="360" w:lineRule="auto"/>
        <w:jc w:val="both"/>
        <w:rPr>
          <w:rFonts w:asciiTheme="majorBidi" w:hAnsiTheme="majorBidi" w:cstheme="majorBidi"/>
          <w:b/>
          <w:bCs/>
          <w:rtl/>
          <w:lang w:bidi="he-IL"/>
        </w:rPr>
      </w:pPr>
    </w:p>
    <w:p w14:paraId="165AB3AD" w14:textId="77777777" w:rsidR="004E3F93" w:rsidRPr="00DF7007" w:rsidRDefault="004E3F93" w:rsidP="00074840">
      <w:pPr>
        <w:bidi/>
        <w:spacing w:line="360" w:lineRule="auto"/>
        <w:jc w:val="both"/>
        <w:rPr>
          <w:rFonts w:asciiTheme="majorBidi" w:hAnsiTheme="majorBidi" w:cstheme="majorBidi"/>
          <w:b/>
          <w:bCs/>
          <w:rtl/>
          <w:lang w:bidi="he-IL"/>
        </w:rPr>
      </w:pPr>
      <w:r w:rsidRPr="00DF7007">
        <w:rPr>
          <w:rFonts w:asciiTheme="majorBidi" w:hAnsiTheme="majorBidi" w:cstheme="majorBidi" w:hint="cs"/>
          <w:b/>
          <w:bCs/>
          <w:rtl/>
          <w:lang w:bidi="he-IL"/>
        </w:rPr>
        <w:t>סעיף 6</w:t>
      </w:r>
    </w:p>
    <w:p w14:paraId="30ABB4F6" w14:textId="3649CB9F" w:rsidR="000B31A0" w:rsidRPr="00DF7007" w:rsidRDefault="0061197A" w:rsidP="00074840">
      <w:pPr>
        <w:bidi/>
        <w:spacing w:line="360" w:lineRule="auto"/>
        <w:jc w:val="both"/>
        <w:rPr>
          <w:rFonts w:asciiTheme="majorBidi" w:hAnsiTheme="majorBidi" w:cstheme="majorBidi"/>
          <w:rtl/>
          <w:lang w:bidi="he-IL"/>
        </w:rPr>
      </w:pPr>
      <w:r w:rsidRPr="00DF7007">
        <w:rPr>
          <w:rFonts w:asciiTheme="majorBidi" w:hAnsiTheme="majorBidi" w:cstheme="majorBidi"/>
          <w:rtl/>
          <w:lang w:bidi="he-IL"/>
        </w:rPr>
        <w:t>ה</w:t>
      </w:r>
      <w:r w:rsidRPr="00DF7007">
        <w:rPr>
          <w:rFonts w:asciiTheme="majorBidi" w:hAnsiTheme="majorBidi" w:cstheme="majorBidi" w:hint="cs"/>
          <w:rtl/>
          <w:lang w:bidi="he-IL"/>
        </w:rPr>
        <w:t>הוראה</w:t>
      </w:r>
      <w:r w:rsidR="000B31A0" w:rsidRPr="00DF7007">
        <w:rPr>
          <w:rFonts w:asciiTheme="majorBidi" w:hAnsiTheme="majorBidi" w:cstheme="majorBidi"/>
          <w:rtl/>
          <w:lang w:bidi="he-IL"/>
        </w:rPr>
        <w:t xml:space="preserve"> קובעת את ה</w:t>
      </w:r>
      <w:r w:rsidR="00001EA9" w:rsidRPr="00DF7007">
        <w:rPr>
          <w:rFonts w:asciiTheme="majorBidi" w:hAnsiTheme="majorBidi" w:cstheme="majorBidi"/>
          <w:rtl/>
          <w:lang w:bidi="he-IL"/>
        </w:rPr>
        <w:t>תנאים שבמסגרתם יש ל</w:t>
      </w:r>
      <w:r w:rsidR="00001EA9" w:rsidRPr="00DF7007">
        <w:rPr>
          <w:rFonts w:asciiTheme="majorBidi" w:hAnsiTheme="majorBidi" w:cstheme="majorBidi" w:hint="cs"/>
          <w:rtl/>
          <w:lang w:bidi="he-IL"/>
        </w:rPr>
        <w:t>בטל</w:t>
      </w:r>
      <w:r w:rsidR="00001EA9" w:rsidRPr="00DF7007">
        <w:rPr>
          <w:rFonts w:asciiTheme="majorBidi" w:hAnsiTheme="majorBidi" w:cstheme="majorBidi"/>
          <w:rtl/>
          <w:lang w:bidi="he-IL"/>
        </w:rPr>
        <w:t xml:space="preserve"> את </w:t>
      </w:r>
      <w:r w:rsidR="00001EA9" w:rsidRPr="00DF7007">
        <w:rPr>
          <w:rFonts w:asciiTheme="majorBidi" w:hAnsiTheme="majorBidi" w:cstheme="majorBidi" w:hint="cs"/>
          <w:rtl/>
          <w:lang w:bidi="he-IL"/>
        </w:rPr>
        <w:t>היתר</w:t>
      </w:r>
      <w:r w:rsidR="000B31A0" w:rsidRPr="00DF7007">
        <w:rPr>
          <w:rFonts w:asciiTheme="majorBidi" w:hAnsiTheme="majorBidi" w:cstheme="majorBidi"/>
          <w:rtl/>
          <w:lang w:bidi="he-IL"/>
        </w:rPr>
        <w:t xml:space="preserve"> ההפעלה שהונפק בהתאם לסעיף </w:t>
      </w:r>
      <w:r w:rsidR="000B31A0" w:rsidRPr="00DF7007">
        <w:rPr>
          <w:rFonts w:asciiTheme="majorBidi" w:hAnsiTheme="majorBidi" w:cstheme="majorBidi"/>
          <w:rtl/>
        </w:rPr>
        <w:t xml:space="preserve">4. </w:t>
      </w:r>
      <w:r w:rsidR="000B31A0" w:rsidRPr="00DF7007">
        <w:rPr>
          <w:rFonts w:asciiTheme="majorBidi" w:hAnsiTheme="majorBidi" w:cstheme="majorBidi"/>
          <w:rtl/>
          <w:lang w:bidi="he-IL"/>
        </w:rPr>
        <w:t>בשל התנאים המחמירים הנוגע</w:t>
      </w:r>
      <w:r w:rsidR="00BE094E" w:rsidRPr="00DF7007">
        <w:rPr>
          <w:rFonts w:asciiTheme="majorBidi" w:hAnsiTheme="majorBidi" w:cstheme="majorBidi"/>
          <w:rtl/>
          <w:lang w:bidi="he-IL"/>
        </w:rPr>
        <w:t>ים לציו</w:t>
      </w:r>
      <w:r w:rsidR="00001EA9" w:rsidRPr="00DF7007">
        <w:rPr>
          <w:rFonts w:asciiTheme="majorBidi" w:hAnsiTheme="majorBidi" w:cstheme="majorBidi"/>
          <w:rtl/>
          <w:lang w:bidi="he-IL"/>
        </w:rPr>
        <w:t>ד הטכני של כלי רכב אוטונומיים</w:t>
      </w:r>
      <w:r w:rsidR="00240325">
        <w:rPr>
          <w:rFonts w:asciiTheme="majorBidi" w:hAnsiTheme="majorBidi" w:cstheme="majorBidi" w:hint="cs"/>
          <w:rtl/>
          <w:lang w:bidi="he-IL"/>
        </w:rPr>
        <w:t>,</w:t>
      </w:r>
      <w:r w:rsidR="00001EA9" w:rsidRPr="00DF7007">
        <w:rPr>
          <w:rFonts w:asciiTheme="majorBidi" w:hAnsiTheme="majorBidi" w:cstheme="majorBidi"/>
          <w:rtl/>
          <w:lang w:bidi="he-IL"/>
        </w:rPr>
        <w:t xml:space="preserve"> ו</w:t>
      </w:r>
      <w:r w:rsidR="00001EA9" w:rsidRPr="00DF7007">
        <w:rPr>
          <w:rFonts w:asciiTheme="majorBidi" w:hAnsiTheme="majorBidi" w:cstheme="majorBidi" w:hint="cs"/>
          <w:rtl/>
          <w:lang w:bidi="he-IL"/>
        </w:rPr>
        <w:t>ל</w:t>
      </w:r>
      <w:r w:rsidR="00BE094E" w:rsidRPr="00DF7007">
        <w:rPr>
          <w:rFonts w:asciiTheme="majorBidi" w:hAnsiTheme="majorBidi" w:cstheme="majorBidi"/>
          <w:rtl/>
          <w:lang w:bidi="he-IL"/>
        </w:rPr>
        <w:t>רלוונטיות הבטיחותית הספציפית</w:t>
      </w:r>
      <w:r w:rsidR="000B31A0" w:rsidRPr="00DF7007">
        <w:rPr>
          <w:rFonts w:asciiTheme="majorBidi" w:hAnsiTheme="majorBidi" w:cstheme="majorBidi"/>
          <w:rtl/>
          <w:lang w:bidi="he-IL"/>
        </w:rPr>
        <w:t xml:space="preserve"> הקשורה אליהם</w:t>
      </w:r>
      <w:r w:rsidR="000B31A0" w:rsidRPr="00DF7007">
        <w:rPr>
          <w:rFonts w:asciiTheme="majorBidi" w:hAnsiTheme="majorBidi" w:cstheme="majorBidi"/>
          <w:rtl/>
        </w:rPr>
        <w:t xml:space="preserve">, </w:t>
      </w:r>
      <w:r w:rsidR="000B31A0" w:rsidRPr="00DF7007">
        <w:rPr>
          <w:rFonts w:asciiTheme="majorBidi" w:hAnsiTheme="majorBidi" w:cstheme="majorBidi"/>
          <w:rtl/>
          <w:lang w:bidi="he-IL"/>
        </w:rPr>
        <w:lastRenderedPageBreak/>
        <w:t>הביטול ניתן כהחלטה מחייבת במקרה של אחד מתנאים חלופיים אלה</w:t>
      </w:r>
      <w:r w:rsidR="000B31A0" w:rsidRPr="00DF7007">
        <w:rPr>
          <w:rFonts w:asciiTheme="majorBidi" w:hAnsiTheme="majorBidi" w:cstheme="majorBidi"/>
          <w:rtl/>
        </w:rPr>
        <w:t>.</w:t>
      </w:r>
      <w:r w:rsidR="00BE094E" w:rsidRPr="00DF7007">
        <w:rPr>
          <w:rFonts w:asciiTheme="majorBidi" w:hAnsiTheme="majorBidi" w:cstheme="majorBidi"/>
          <w:rtl/>
          <w:lang w:bidi="he-IL"/>
        </w:rPr>
        <w:t xml:space="preserve"> לרשות הפדרלית </w:t>
      </w:r>
      <w:r w:rsidR="00B87116" w:rsidRPr="00DF7007">
        <w:rPr>
          <w:rFonts w:asciiTheme="majorBidi" w:hAnsiTheme="majorBidi" w:cstheme="majorBidi"/>
          <w:rtl/>
          <w:lang w:bidi="he-IL"/>
        </w:rPr>
        <w:t>לרכב ותעבורה</w:t>
      </w:r>
      <w:r w:rsidR="00BE094E" w:rsidRPr="00DF7007">
        <w:rPr>
          <w:rFonts w:asciiTheme="majorBidi" w:hAnsiTheme="majorBidi" w:cstheme="majorBidi"/>
          <w:rtl/>
          <w:lang w:bidi="he-IL"/>
        </w:rPr>
        <w:t xml:space="preserve"> אין שיקול דעת בעניין זה</w:t>
      </w:r>
      <w:r w:rsidR="00BE094E" w:rsidRPr="00DF7007">
        <w:rPr>
          <w:rFonts w:asciiTheme="majorBidi" w:hAnsiTheme="majorBidi" w:cstheme="majorBidi"/>
          <w:rtl/>
        </w:rPr>
        <w:t xml:space="preserve">. </w:t>
      </w:r>
      <w:r w:rsidR="007929F1" w:rsidRPr="00DF7007">
        <w:rPr>
          <w:rFonts w:asciiTheme="majorBidi" w:hAnsiTheme="majorBidi" w:cstheme="majorBidi"/>
          <w:rtl/>
          <w:lang w:bidi="he-IL"/>
        </w:rPr>
        <w:t>ללא קשר ל</w:t>
      </w:r>
      <w:r w:rsidR="007929F1" w:rsidRPr="00DF7007">
        <w:rPr>
          <w:rFonts w:asciiTheme="majorBidi" w:hAnsiTheme="majorBidi" w:cstheme="majorBidi" w:hint="cs"/>
          <w:rtl/>
          <w:lang w:bidi="he-IL"/>
        </w:rPr>
        <w:t>עילות</w:t>
      </w:r>
      <w:r w:rsidR="007929F1" w:rsidRPr="00DF7007">
        <w:rPr>
          <w:rFonts w:asciiTheme="majorBidi" w:hAnsiTheme="majorBidi" w:cstheme="majorBidi"/>
          <w:rtl/>
        </w:rPr>
        <w:t xml:space="preserve"> </w:t>
      </w:r>
      <w:r w:rsidR="00001EA9" w:rsidRPr="00DF7007">
        <w:rPr>
          <w:rFonts w:asciiTheme="majorBidi" w:hAnsiTheme="majorBidi" w:cstheme="majorBidi" w:hint="cs"/>
          <w:rtl/>
          <w:lang w:bidi="he-IL"/>
        </w:rPr>
        <w:t>ה</w:t>
      </w:r>
      <w:r w:rsidR="004A4BF3" w:rsidRPr="00DF7007">
        <w:rPr>
          <w:rFonts w:asciiTheme="majorBidi" w:hAnsiTheme="majorBidi" w:cstheme="majorBidi"/>
          <w:rtl/>
          <w:lang w:bidi="he-IL"/>
        </w:rPr>
        <w:t>שלילה</w:t>
      </w:r>
      <w:r w:rsidR="00001EA9" w:rsidRPr="00DF7007">
        <w:rPr>
          <w:rFonts w:asciiTheme="majorBidi" w:hAnsiTheme="majorBidi" w:cstheme="majorBidi" w:hint="cs"/>
          <w:rtl/>
          <w:lang w:bidi="he-IL"/>
        </w:rPr>
        <w:t xml:space="preserve"> המפורטות</w:t>
      </w:r>
      <w:r w:rsidR="00240325">
        <w:rPr>
          <w:rFonts w:asciiTheme="majorBidi" w:hAnsiTheme="majorBidi" w:cstheme="majorBidi" w:hint="cs"/>
          <w:rtl/>
          <w:lang w:bidi="he-IL"/>
        </w:rPr>
        <w:t>,</w:t>
      </w:r>
      <w:r w:rsidR="004A4BF3" w:rsidRPr="00DF7007">
        <w:rPr>
          <w:rFonts w:asciiTheme="majorBidi" w:hAnsiTheme="majorBidi" w:cstheme="majorBidi"/>
          <w:rtl/>
          <w:lang w:bidi="he-IL"/>
        </w:rPr>
        <w:t xml:space="preserve"> ית</w:t>
      </w:r>
      <w:r w:rsidR="00A3614B" w:rsidRPr="00DF7007">
        <w:rPr>
          <w:rFonts w:asciiTheme="majorBidi" w:hAnsiTheme="majorBidi" w:cstheme="majorBidi"/>
          <w:rtl/>
          <w:lang w:bidi="he-IL"/>
        </w:rPr>
        <w:t xml:space="preserve">אפשרו עדיין ביטול ושלילה על </w:t>
      </w:r>
      <w:r w:rsidR="00A3614B" w:rsidRPr="00DF7007">
        <w:rPr>
          <w:rFonts w:asciiTheme="majorBidi" w:hAnsiTheme="majorBidi" w:cstheme="majorBidi" w:hint="cs"/>
          <w:rtl/>
          <w:lang w:bidi="he-IL"/>
        </w:rPr>
        <w:t>סמך</w:t>
      </w:r>
      <w:r w:rsidR="004A4BF3" w:rsidRPr="00DF7007">
        <w:rPr>
          <w:rFonts w:asciiTheme="majorBidi" w:hAnsiTheme="majorBidi" w:cstheme="majorBidi"/>
          <w:rtl/>
          <w:lang w:bidi="he-IL"/>
        </w:rPr>
        <w:t xml:space="preserve"> סעיפים </w:t>
      </w:r>
      <w:r w:rsidR="004A4BF3" w:rsidRPr="00DF7007">
        <w:rPr>
          <w:rFonts w:asciiTheme="majorBidi" w:hAnsiTheme="majorBidi" w:cstheme="majorBidi"/>
          <w:rtl/>
        </w:rPr>
        <w:t xml:space="preserve">48 </w:t>
      </w:r>
      <w:r w:rsidR="004A4BF3" w:rsidRPr="00DF7007">
        <w:rPr>
          <w:rFonts w:asciiTheme="majorBidi" w:hAnsiTheme="majorBidi" w:cstheme="majorBidi"/>
          <w:rtl/>
          <w:lang w:bidi="he-IL"/>
        </w:rPr>
        <w:t>ו</w:t>
      </w:r>
      <w:r w:rsidR="004A4BF3" w:rsidRPr="00DF7007">
        <w:rPr>
          <w:rFonts w:asciiTheme="majorBidi" w:hAnsiTheme="majorBidi" w:cstheme="majorBidi"/>
          <w:rtl/>
        </w:rPr>
        <w:t xml:space="preserve">-49 </w:t>
      </w:r>
      <w:r w:rsidR="004A4BF3" w:rsidRPr="00DF7007">
        <w:rPr>
          <w:rFonts w:asciiTheme="majorBidi" w:hAnsiTheme="majorBidi" w:cstheme="majorBidi"/>
          <w:rtl/>
          <w:lang w:bidi="he-IL"/>
        </w:rPr>
        <w:t>לחוק ההליך המנהלי</w:t>
      </w:r>
      <w:r w:rsidR="00A3614B" w:rsidRPr="00DF7007">
        <w:rPr>
          <w:rFonts w:asciiTheme="majorBidi" w:hAnsiTheme="majorBidi" w:cstheme="majorBidi"/>
          <w:rtl/>
          <w:lang w:bidi="he-IL"/>
        </w:rPr>
        <w:t xml:space="preserve"> </w:t>
      </w:r>
      <w:r w:rsidR="00A3614B" w:rsidRPr="00DF7007">
        <w:rPr>
          <w:rFonts w:asciiTheme="majorBidi" w:hAnsiTheme="majorBidi" w:cstheme="majorBidi" w:hint="cs"/>
          <w:rtl/>
          <w:lang w:bidi="he-IL"/>
        </w:rPr>
        <w:t>כ</w:t>
      </w:r>
      <w:r w:rsidR="00E9506B" w:rsidRPr="00DF7007">
        <w:rPr>
          <w:rFonts w:asciiTheme="majorBidi" w:hAnsiTheme="majorBidi" w:cstheme="majorBidi"/>
          <w:rtl/>
          <w:lang w:bidi="he-IL"/>
        </w:rPr>
        <w:t>מובהר בפסקה</w:t>
      </w:r>
      <w:r w:rsidR="00BE094E" w:rsidRPr="00DF7007">
        <w:rPr>
          <w:rFonts w:asciiTheme="majorBidi" w:hAnsiTheme="majorBidi" w:cstheme="majorBidi"/>
          <w:rtl/>
        </w:rPr>
        <w:t xml:space="preserve"> 2.</w:t>
      </w:r>
      <w:r w:rsidR="00B87116" w:rsidRPr="00DF7007">
        <w:rPr>
          <w:rFonts w:asciiTheme="majorBidi" w:hAnsiTheme="majorBidi" w:cstheme="majorBidi"/>
          <w:rtl/>
          <w:lang w:bidi="he-IL"/>
        </w:rPr>
        <w:t xml:space="preserve"> סעיף </w:t>
      </w:r>
      <w:r w:rsidR="00B87116" w:rsidRPr="00DF7007">
        <w:rPr>
          <w:rFonts w:asciiTheme="majorBidi" w:hAnsiTheme="majorBidi" w:cstheme="majorBidi"/>
          <w:rtl/>
        </w:rPr>
        <w:t xml:space="preserve">4 </w:t>
      </w:r>
      <w:r w:rsidR="00B87116" w:rsidRPr="00DF7007">
        <w:rPr>
          <w:rFonts w:asciiTheme="majorBidi" w:hAnsiTheme="majorBidi" w:cstheme="majorBidi"/>
          <w:rtl/>
          <w:lang w:bidi="he-IL"/>
        </w:rPr>
        <w:t>מבטיח העברת</w:t>
      </w:r>
      <w:r w:rsidR="0029086F" w:rsidRPr="00DF7007">
        <w:rPr>
          <w:rFonts w:asciiTheme="majorBidi" w:hAnsiTheme="majorBidi" w:cstheme="majorBidi"/>
          <w:rtl/>
          <w:lang w:bidi="he-IL"/>
        </w:rPr>
        <w:t xml:space="preserve"> מידע בין הרשות הפדר</w:t>
      </w:r>
      <w:r w:rsidR="00B87116" w:rsidRPr="00DF7007">
        <w:rPr>
          <w:rFonts w:asciiTheme="majorBidi" w:hAnsiTheme="majorBidi" w:cstheme="majorBidi"/>
          <w:rtl/>
          <w:lang w:bidi="he-IL"/>
        </w:rPr>
        <w:t>לית לרכב ותעבורה לבין המדינות הפדרליות</w:t>
      </w:r>
      <w:r w:rsidR="00B87116" w:rsidRPr="00DF7007">
        <w:rPr>
          <w:rFonts w:asciiTheme="majorBidi" w:hAnsiTheme="majorBidi" w:cstheme="majorBidi"/>
          <w:rtl/>
        </w:rPr>
        <w:t xml:space="preserve"> </w:t>
      </w:r>
      <w:r w:rsidR="00A3614B" w:rsidRPr="00DF7007">
        <w:rPr>
          <w:rFonts w:asciiTheme="majorBidi" w:hAnsiTheme="majorBidi" w:cstheme="majorBidi"/>
          <w:rtl/>
          <w:lang w:bidi="he-IL"/>
        </w:rPr>
        <w:t xml:space="preserve">במקרה של </w:t>
      </w:r>
      <w:r w:rsidR="00A3614B" w:rsidRPr="00DF7007">
        <w:rPr>
          <w:rFonts w:asciiTheme="majorBidi" w:hAnsiTheme="majorBidi" w:cstheme="majorBidi" w:hint="cs"/>
          <w:rtl/>
          <w:lang w:bidi="he-IL"/>
        </w:rPr>
        <w:t>ביטול</w:t>
      </w:r>
      <w:r w:rsidR="00B87116" w:rsidRPr="00DF7007">
        <w:rPr>
          <w:rFonts w:asciiTheme="majorBidi" w:hAnsiTheme="majorBidi" w:cstheme="majorBidi"/>
          <w:rtl/>
          <w:lang w:bidi="he-IL"/>
        </w:rPr>
        <w:t xml:space="preserve"> </w:t>
      </w:r>
      <w:r w:rsidR="00001EA9" w:rsidRPr="00DF7007">
        <w:rPr>
          <w:rFonts w:asciiTheme="majorBidi" w:hAnsiTheme="majorBidi" w:cstheme="majorBidi"/>
          <w:rtl/>
          <w:lang w:bidi="he-IL"/>
        </w:rPr>
        <w:t>היתר ההפעלה</w:t>
      </w:r>
      <w:r w:rsidR="00B87116" w:rsidRPr="00DF7007">
        <w:rPr>
          <w:rFonts w:asciiTheme="majorBidi" w:hAnsiTheme="majorBidi" w:cstheme="majorBidi"/>
          <w:rtl/>
        </w:rPr>
        <w:t xml:space="preserve">. </w:t>
      </w:r>
      <w:r w:rsidR="00B87116" w:rsidRPr="00DF7007">
        <w:rPr>
          <w:rFonts w:asciiTheme="majorBidi" w:hAnsiTheme="majorBidi" w:cstheme="majorBidi"/>
          <w:rtl/>
          <w:lang w:bidi="he-IL"/>
        </w:rPr>
        <w:t>זה חי</w:t>
      </w:r>
      <w:r w:rsidR="0029086F" w:rsidRPr="00DF7007">
        <w:rPr>
          <w:rFonts w:asciiTheme="majorBidi" w:hAnsiTheme="majorBidi" w:cstheme="majorBidi"/>
          <w:rtl/>
          <w:lang w:bidi="he-IL"/>
        </w:rPr>
        <w:t>ו</w:t>
      </w:r>
      <w:r w:rsidR="006067E8" w:rsidRPr="00DF7007">
        <w:rPr>
          <w:rFonts w:asciiTheme="majorBidi" w:hAnsiTheme="majorBidi" w:cstheme="majorBidi"/>
          <w:rtl/>
          <w:lang w:bidi="he-IL"/>
        </w:rPr>
        <w:t>ני שכן שני הצדדים מעורבים ב</w:t>
      </w:r>
      <w:r w:rsidR="00A3614B" w:rsidRPr="00DF7007">
        <w:rPr>
          <w:rFonts w:asciiTheme="majorBidi" w:hAnsiTheme="majorBidi" w:cstheme="majorBidi" w:hint="cs"/>
          <w:rtl/>
          <w:lang w:bidi="he-IL"/>
        </w:rPr>
        <w:t>שיווק</w:t>
      </w:r>
      <w:r w:rsidR="0070644D" w:rsidRPr="00DF7007">
        <w:rPr>
          <w:rFonts w:asciiTheme="majorBidi" w:hAnsiTheme="majorBidi" w:cstheme="majorBidi"/>
          <w:rtl/>
          <w:lang w:bidi="he-IL"/>
        </w:rPr>
        <w:t>, ולחילופין, ב</w:t>
      </w:r>
      <w:r w:rsidR="0070644D" w:rsidRPr="00DF7007">
        <w:rPr>
          <w:rFonts w:asciiTheme="majorBidi" w:hAnsiTheme="majorBidi" w:cstheme="majorBidi" w:hint="cs"/>
          <w:rtl/>
          <w:lang w:bidi="he-IL"/>
        </w:rPr>
        <w:t>רישוי</w:t>
      </w:r>
      <w:r w:rsidR="00B87116" w:rsidRPr="00DF7007">
        <w:rPr>
          <w:rFonts w:asciiTheme="majorBidi" w:hAnsiTheme="majorBidi" w:cstheme="majorBidi"/>
          <w:rtl/>
        </w:rPr>
        <w:t xml:space="preserve"> </w:t>
      </w:r>
      <w:r w:rsidR="0070644D" w:rsidRPr="00DF7007">
        <w:rPr>
          <w:rFonts w:asciiTheme="majorBidi" w:hAnsiTheme="majorBidi" w:cstheme="majorBidi" w:hint="cs"/>
          <w:rtl/>
          <w:lang w:bidi="he-IL"/>
        </w:rPr>
        <w:t>ה</w:t>
      </w:r>
      <w:r w:rsidR="0029086F" w:rsidRPr="00DF7007">
        <w:rPr>
          <w:rFonts w:asciiTheme="majorBidi" w:hAnsiTheme="majorBidi" w:cstheme="majorBidi"/>
          <w:rtl/>
          <w:lang w:bidi="he-IL"/>
        </w:rPr>
        <w:t>רכב האוטונומי</w:t>
      </w:r>
      <w:r w:rsidR="00240325">
        <w:rPr>
          <w:rFonts w:asciiTheme="majorBidi" w:hAnsiTheme="majorBidi" w:cstheme="majorBidi" w:hint="cs"/>
          <w:rtl/>
          <w:lang w:bidi="he-IL"/>
        </w:rPr>
        <w:t>,</w:t>
      </w:r>
      <w:r w:rsidR="00B87116" w:rsidRPr="00DF7007">
        <w:rPr>
          <w:rFonts w:asciiTheme="majorBidi" w:hAnsiTheme="majorBidi" w:cstheme="majorBidi"/>
          <w:rtl/>
        </w:rPr>
        <w:t xml:space="preserve"> </w:t>
      </w:r>
      <w:r w:rsidR="0029086F" w:rsidRPr="00DF7007">
        <w:rPr>
          <w:rFonts w:asciiTheme="majorBidi" w:hAnsiTheme="majorBidi" w:cstheme="majorBidi"/>
          <w:rtl/>
          <w:lang w:bidi="he-IL"/>
        </w:rPr>
        <w:t>ויש צורך בעדכון הדדי על</w:t>
      </w:r>
      <w:r w:rsidR="000204F1" w:rsidRPr="00DF7007">
        <w:rPr>
          <w:rFonts w:asciiTheme="majorBidi" w:hAnsiTheme="majorBidi" w:cstheme="majorBidi"/>
          <w:rtl/>
          <w:lang w:bidi="he-IL"/>
        </w:rPr>
        <w:t xml:space="preserve"> שינויים.</w:t>
      </w:r>
    </w:p>
    <w:p w14:paraId="464A1549" w14:textId="77777777" w:rsidR="000B31A0" w:rsidRPr="00DF7007" w:rsidRDefault="000B31A0" w:rsidP="00074840">
      <w:pPr>
        <w:bidi/>
        <w:spacing w:line="360" w:lineRule="auto"/>
        <w:jc w:val="both"/>
        <w:rPr>
          <w:rFonts w:asciiTheme="majorBidi" w:hAnsiTheme="majorBidi" w:cstheme="majorBidi"/>
          <w:rtl/>
          <w:lang w:bidi="he-IL"/>
        </w:rPr>
      </w:pPr>
    </w:p>
    <w:p w14:paraId="231F7C25" w14:textId="77777777" w:rsidR="004E3F93" w:rsidRPr="00DF7007" w:rsidRDefault="004E3F93" w:rsidP="00074840">
      <w:pPr>
        <w:bidi/>
        <w:spacing w:line="360" w:lineRule="auto"/>
        <w:jc w:val="both"/>
        <w:rPr>
          <w:rFonts w:asciiTheme="majorBidi" w:hAnsiTheme="majorBidi" w:cstheme="majorBidi"/>
          <w:b/>
          <w:bCs/>
          <w:rtl/>
          <w:lang w:bidi="he-IL"/>
        </w:rPr>
      </w:pPr>
      <w:r w:rsidRPr="00DF7007">
        <w:rPr>
          <w:rFonts w:asciiTheme="majorBidi" w:hAnsiTheme="majorBidi" w:cstheme="majorBidi"/>
          <w:b/>
          <w:bCs/>
          <w:rtl/>
          <w:lang w:bidi="he-IL"/>
        </w:rPr>
        <w:t>סעיף 7</w:t>
      </w:r>
    </w:p>
    <w:p w14:paraId="09EA5D21" w14:textId="77777777" w:rsidR="00994380" w:rsidRPr="00DF7007" w:rsidRDefault="0001083D" w:rsidP="00074840">
      <w:pPr>
        <w:bidi/>
        <w:spacing w:line="360" w:lineRule="auto"/>
        <w:jc w:val="both"/>
        <w:rPr>
          <w:rFonts w:asciiTheme="majorBidi" w:hAnsiTheme="majorBidi" w:cstheme="majorBidi"/>
          <w:rtl/>
          <w:lang w:bidi="he-IL"/>
        </w:rPr>
      </w:pPr>
      <w:r w:rsidRPr="00DF7007">
        <w:rPr>
          <w:rFonts w:asciiTheme="majorBidi" w:hAnsiTheme="majorBidi" w:cstheme="majorBidi" w:hint="cs"/>
          <w:rtl/>
          <w:lang w:bidi="he-IL"/>
        </w:rPr>
        <w:t>ב</w:t>
      </w:r>
      <w:r w:rsidR="00FB4E2D" w:rsidRPr="00DF7007">
        <w:rPr>
          <w:rFonts w:asciiTheme="majorBidi" w:hAnsiTheme="majorBidi" w:cstheme="majorBidi"/>
          <w:rtl/>
          <w:lang w:bidi="he-IL"/>
        </w:rPr>
        <w:t xml:space="preserve">סעיף </w:t>
      </w:r>
      <w:r w:rsidR="00FB4E2D" w:rsidRPr="00DF7007">
        <w:rPr>
          <w:rFonts w:asciiTheme="majorBidi" w:hAnsiTheme="majorBidi" w:cstheme="majorBidi"/>
          <w:rtl/>
        </w:rPr>
        <w:t xml:space="preserve">3 </w:t>
      </w:r>
      <w:r w:rsidRPr="00DF7007">
        <w:rPr>
          <w:rFonts w:asciiTheme="majorBidi" w:hAnsiTheme="majorBidi" w:cstheme="majorBidi" w:hint="cs"/>
          <w:rtl/>
          <w:lang w:bidi="he-IL"/>
        </w:rPr>
        <w:t>נקבע</w:t>
      </w:r>
      <w:r w:rsidRPr="00DF7007">
        <w:rPr>
          <w:rFonts w:asciiTheme="majorBidi" w:hAnsiTheme="majorBidi" w:cstheme="majorBidi"/>
          <w:rtl/>
          <w:lang w:bidi="he-IL"/>
        </w:rPr>
        <w:t xml:space="preserve"> </w:t>
      </w:r>
      <w:r w:rsidR="00994380" w:rsidRPr="00DF7007">
        <w:rPr>
          <w:rFonts w:asciiTheme="majorBidi" w:hAnsiTheme="majorBidi" w:cstheme="majorBidi"/>
          <w:rtl/>
          <w:lang w:bidi="he-IL"/>
        </w:rPr>
        <w:t>הנוהל ל</w:t>
      </w:r>
      <w:r w:rsidR="00994380" w:rsidRPr="00DF7007">
        <w:rPr>
          <w:rFonts w:asciiTheme="majorBidi" w:hAnsiTheme="majorBidi" w:cstheme="majorBidi" w:hint="cs"/>
          <w:rtl/>
          <w:lang w:bidi="he-IL"/>
        </w:rPr>
        <w:t>אישור</w:t>
      </w:r>
      <w:r w:rsidR="00FB4E2D" w:rsidRPr="00DF7007">
        <w:rPr>
          <w:rFonts w:asciiTheme="majorBidi" w:hAnsiTheme="majorBidi" w:cstheme="majorBidi"/>
          <w:rtl/>
          <w:lang w:bidi="he-IL"/>
        </w:rPr>
        <w:t xml:space="preserve"> אזור הפעלה מוגדר</w:t>
      </w:r>
      <w:r w:rsidR="00FB4E2D" w:rsidRPr="00DF7007">
        <w:rPr>
          <w:rFonts w:asciiTheme="majorBidi" w:hAnsiTheme="majorBidi" w:cstheme="majorBidi"/>
          <w:rtl/>
        </w:rPr>
        <w:t xml:space="preserve">. </w:t>
      </w:r>
      <w:r w:rsidR="00FB4E2D" w:rsidRPr="00DF7007">
        <w:rPr>
          <w:rFonts w:asciiTheme="majorBidi" w:hAnsiTheme="majorBidi" w:cstheme="majorBidi"/>
          <w:rtl/>
          <w:lang w:bidi="he-IL"/>
        </w:rPr>
        <w:t xml:space="preserve">סעיף </w:t>
      </w:r>
      <w:r w:rsidR="00FB4E2D" w:rsidRPr="00DF7007">
        <w:rPr>
          <w:rFonts w:asciiTheme="majorBidi" w:hAnsiTheme="majorBidi" w:cstheme="majorBidi"/>
          <w:rtl/>
        </w:rPr>
        <w:t xml:space="preserve">7 </w:t>
      </w:r>
      <w:r w:rsidR="00FB4E2D" w:rsidRPr="00DF7007">
        <w:rPr>
          <w:rFonts w:asciiTheme="majorBidi" w:hAnsiTheme="majorBidi" w:cstheme="majorBidi"/>
          <w:rtl/>
          <w:lang w:bidi="he-IL"/>
        </w:rPr>
        <w:t>מ</w:t>
      </w:r>
      <w:r w:rsidR="00B02636" w:rsidRPr="00DF7007">
        <w:rPr>
          <w:rFonts w:asciiTheme="majorBidi" w:hAnsiTheme="majorBidi" w:cstheme="majorBidi"/>
          <w:rtl/>
          <w:lang w:bidi="he-IL"/>
        </w:rPr>
        <w:t>בהיר כי ניתן להפעיל כלי רכב אוטונומיים</w:t>
      </w:r>
      <w:r w:rsidR="00B02636" w:rsidRPr="00DF7007">
        <w:rPr>
          <w:rFonts w:asciiTheme="majorBidi" w:hAnsiTheme="majorBidi" w:cstheme="majorBidi"/>
          <w:rtl/>
        </w:rPr>
        <w:t xml:space="preserve"> </w:t>
      </w:r>
      <w:r w:rsidR="00FB4E2D" w:rsidRPr="00DF7007">
        <w:rPr>
          <w:rFonts w:asciiTheme="majorBidi" w:hAnsiTheme="majorBidi" w:cstheme="majorBidi"/>
          <w:rtl/>
          <w:lang w:bidi="he-IL"/>
        </w:rPr>
        <w:t>באזורי הפעלה מוגדרים</w:t>
      </w:r>
      <w:r w:rsidR="00B02636" w:rsidRPr="00DF7007">
        <w:rPr>
          <w:rFonts w:asciiTheme="majorBidi" w:hAnsiTheme="majorBidi" w:cstheme="majorBidi"/>
          <w:rtl/>
          <w:lang w:bidi="he-IL"/>
        </w:rPr>
        <w:t xml:space="preserve"> בלבד</w:t>
      </w:r>
      <w:r w:rsidRPr="00DF7007">
        <w:rPr>
          <w:rFonts w:asciiTheme="majorBidi" w:hAnsiTheme="majorBidi" w:cstheme="majorBidi" w:hint="cs"/>
          <w:rtl/>
          <w:lang w:bidi="he-IL"/>
        </w:rPr>
        <w:t>, מה</w:t>
      </w:r>
      <w:r w:rsidR="00B02636" w:rsidRPr="00DF7007">
        <w:rPr>
          <w:rFonts w:asciiTheme="majorBidi" w:hAnsiTheme="majorBidi" w:cstheme="majorBidi"/>
          <w:rtl/>
          <w:lang w:bidi="he-IL"/>
        </w:rPr>
        <w:t xml:space="preserve"> </w:t>
      </w:r>
      <w:r w:rsidRPr="00DF7007">
        <w:rPr>
          <w:rFonts w:asciiTheme="majorBidi" w:hAnsiTheme="majorBidi" w:cstheme="majorBidi" w:hint="cs"/>
          <w:rtl/>
          <w:lang w:bidi="he-IL"/>
        </w:rPr>
        <w:t>ש</w:t>
      </w:r>
      <w:r w:rsidRPr="00DF7007">
        <w:rPr>
          <w:rFonts w:asciiTheme="majorBidi" w:hAnsiTheme="majorBidi" w:cstheme="majorBidi"/>
          <w:rtl/>
          <w:lang w:bidi="he-IL"/>
        </w:rPr>
        <w:t>מחייב הגדר</w:t>
      </w:r>
      <w:r w:rsidRPr="00DF7007">
        <w:rPr>
          <w:rFonts w:asciiTheme="majorBidi" w:hAnsiTheme="majorBidi" w:cstheme="majorBidi" w:hint="cs"/>
          <w:rtl/>
          <w:lang w:bidi="he-IL"/>
        </w:rPr>
        <w:t>ת</w:t>
      </w:r>
      <w:r w:rsidR="00B02636" w:rsidRPr="00DF7007">
        <w:rPr>
          <w:rFonts w:asciiTheme="majorBidi" w:hAnsiTheme="majorBidi" w:cstheme="majorBidi"/>
          <w:rtl/>
          <w:lang w:bidi="he-IL"/>
        </w:rPr>
        <w:t xml:space="preserve"> אזור הפעלה לאישור</w:t>
      </w:r>
      <w:r w:rsidRPr="00DF7007">
        <w:rPr>
          <w:rFonts w:asciiTheme="majorBidi" w:hAnsiTheme="majorBidi" w:cstheme="majorBidi" w:hint="cs"/>
          <w:rtl/>
          <w:lang w:bidi="he-IL"/>
        </w:rPr>
        <w:t xml:space="preserve"> </w:t>
      </w:r>
      <w:r w:rsidR="00B02636" w:rsidRPr="00DF7007">
        <w:rPr>
          <w:rFonts w:asciiTheme="majorBidi" w:hAnsiTheme="majorBidi" w:cstheme="majorBidi"/>
          <w:rtl/>
          <w:lang w:bidi="he-IL"/>
        </w:rPr>
        <w:t>הרשות המוסמכת בהתאם להוראות תקנה זו</w:t>
      </w:r>
      <w:r w:rsidR="00B02636" w:rsidRPr="00DF7007">
        <w:rPr>
          <w:rFonts w:asciiTheme="majorBidi" w:hAnsiTheme="majorBidi" w:cstheme="majorBidi"/>
          <w:rtl/>
        </w:rPr>
        <w:t>.</w:t>
      </w:r>
      <w:r w:rsidR="00B02636" w:rsidRPr="00DF7007">
        <w:rPr>
          <w:rFonts w:asciiTheme="majorBidi" w:hAnsiTheme="majorBidi" w:cstheme="majorBidi"/>
          <w:rtl/>
          <w:lang w:bidi="he-IL"/>
        </w:rPr>
        <w:t xml:space="preserve"> אין הגבלה מפורשת למספר אזורי הפעלה מוגדרים אפשריים</w:t>
      </w:r>
      <w:r w:rsidR="00D56EE9" w:rsidRPr="00DF7007">
        <w:rPr>
          <w:rFonts w:asciiTheme="majorBidi" w:hAnsiTheme="majorBidi" w:cstheme="majorBidi"/>
          <w:rtl/>
        </w:rPr>
        <w:t xml:space="preserve">. </w:t>
      </w:r>
      <w:r w:rsidR="00D56EE9" w:rsidRPr="00DF7007">
        <w:rPr>
          <w:rFonts w:asciiTheme="majorBidi" w:hAnsiTheme="majorBidi" w:cstheme="majorBidi"/>
          <w:rtl/>
          <w:lang w:bidi="he-IL"/>
        </w:rPr>
        <w:t>לכן</w:t>
      </w:r>
      <w:r w:rsidR="00D56EE9" w:rsidRPr="00DF7007">
        <w:rPr>
          <w:rFonts w:asciiTheme="majorBidi" w:hAnsiTheme="majorBidi" w:cstheme="majorBidi"/>
          <w:rtl/>
        </w:rPr>
        <w:t xml:space="preserve">, </w:t>
      </w:r>
      <w:r w:rsidR="00D56EE9" w:rsidRPr="00DF7007">
        <w:rPr>
          <w:rFonts w:asciiTheme="majorBidi" w:hAnsiTheme="majorBidi" w:cstheme="majorBidi"/>
          <w:rtl/>
          <w:lang w:bidi="he-IL"/>
        </w:rPr>
        <w:t>כלי רכב אוטונומיים יכולים</w:t>
      </w:r>
      <w:r w:rsidR="00994380" w:rsidRPr="00DF7007">
        <w:rPr>
          <w:rFonts w:asciiTheme="majorBidi" w:hAnsiTheme="majorBidi" w:cstheme="majorBidi" w:hint="cs"/>
          <w:rtl/>
          <w:lang w:bidi="he-IL"/>
        </w:rPr>
        <w:t>,</w:t>
      </w:r>
      <w:r w:rsidR="00D56EE9" w:rsidRPr="00DF7007">
        <w:rPr>
          <w:rFonts w:asciiTheme="majorBidi" w:hAnsiTheme="majorBidi" w:cstheme="majorBidi"/>
          <w:rtl/>
          <w:lang w:bidi="he-IL"/>
        </w:rPr>
        <w:t xml:space="preserve"> אפוא</w:t>
      </w:r>
      <w:r w:rsidR="00994380" w:rsidRPr="00DF7007">
        <w:rPr>
          <w:rFonts w:asciiTheme="majorBidi" w:hAnsiTheme="majorBidi" w:cstheme="majorBidi" w:hint="cs"/>
          <w:rtl/>
          <w:lang w:bidi="he-IL"/>
        </w:rPr>
        <w:t>,</w:t>
      </w:r>
      <w:r w:rsidR="00D56EE9" w:rsidRPr="00DF7007">
        <w:rPr>
          <w:rFonts w:asciiTheme="majorBidi" w:hAnsiTheme="majorBidi" w:cstheme="majorBidi"/>
          <w:rtl/>
          <w:lang w:bidi="he-IL"/>
        </w:rPr>
        <w:t xml:space="preserve"> להשתמש</w:t>
      </w:r>
      <w:r w:rsidR="00B02636" w:rsidRPr="00DF7007">
        <w:rPr>
          <w:rFonts w:asciiTheme="majorBidi" w:hAnsiTheme="majorBidi" w:cstheme="majorBidi"/>
          <w:rtl/>
          <w:lang w:bidi="he-IL"/>
        </w:rPr>
        <w:t xml:space="preserve"> במספר אזורי הפעלה מוגדרים</w:t>
      </w:r>
      <w:r w:rsidR="00B02636" w:rsidRPr="00DF7007">
        <w:rPr>
          <w:rFonts w:asciiTheme="majorBidi" w:hAnsiTheme="majorBidi" w:cstheme="majorBidi"/>
          <w:rtl/>
        </w:rPr>
        <w:t xml:space="preserve">, </w:t>
      </w:r>
      <w:r w:rsidR="00B02636" w:rsidRPr="00DF7007">
        <w:rPr>
          <w:rFonts w:asciiTheme="majorBidi" w:hAnsiTheme="majorBidi" w:cstheme="majorBidi"/>
          <w:rtl/>
          <w:lang w:bidi="he-IL"/>
        </w:rPr>
        <w:t>ובלבד ש</w:t>
      </w:r>
      <w:r w:rsidR="00D56EE9" w:rsidRPr="00DF7007">
        <w:rPr>
          <w:rFonts w:asciiTheme="majorBidi" w:hAnsiTheme="majorBidi" w:cstheme="majorBidi"/>
          <w:rtl/>
          <w:lang w:bidi="he-IL"/>
        </w:rPr>
        <w:t>מתקיי</w:t>
      </w:r>
      <w:r w:rsidR="00C12A24" w:rsidRPr="00DF7007">
        <w:rPr>
          <w:rFonts w:asciiTheme="majorBidi" w:hAnsiTheme="majorBidi" w:cstheme="majorBidi"/>
          <w:rtl/>
          <w:lang w:bidi="he-IL"/>
        </w:rPr>
        <w:t>מי</w:t>
      </w:r>
      <w:r w:rsidR="00D56EE9" w:rsidRPr="00DF7007">
        <w:rPr>
          <w:rFonts w:asciiTheme="majorBidi" w:hAnsiTheme="majorBidi" w:cstheme="majorBidi"/>
          <w:rtl/>
          <w:lang w:bidi="he-IL"/>
        </w:rPr>
        <w:t>ם התנאים המתאימים</w:t>
      </w:r>
      <w:r w:rsidR="00B02636" w:rsidRPr="00DF7007">
        <w:rPr>
          <w:rFonts w:asciiTheme="majorBidi" w:hAnsiTheme="majorBidi" w:cstheme="majorBidi"/>
          <w:rtl/>
        </w:rPr>
        <w:t>.</w:t>
      </w:r>
      <w:r w:rsidR="00C12A24" w:rsidRPr="00DF7007">
        <w:rPr>
          <w:rFonts w:asciiTheme="majorBidi" w:hAnsiTheme="majorBidi" w:cstheme="majorBidi"/>
          <w:rtl/>
          <w:lang w:bidi="he-IL"/>
        </w:rPr>
        <w:t xml:space="preserve"> לפישוט ההליך</w:t>
      </w:r>
      <w:r w:rsidR="00C12A24" w:rsidRPr="00DF7007">
        <w:rPr>
          <w:rFonts w:asciiTheme="majorBidi" w:hAnsiTheme="majorBidi" w:cstheme="majorBidi"/>
          <w:rtl/>
        </w:rPr>
        <w:t xml:space="preserve"> </w:t>
      </w:r>
      <w:r w:rsidR="00C12A24" w:rsidRPr="00DF7007">
        <w:rPr>
          <w:rFonts w:asciiTheme="majorBidi" w:hAnsiTheme="majorBidi" w:cstheme="majorBidi"/>
          <w:rtl/>
          <w:lang w:bidi="he-IL"/>
        </w:rPr>
        <w:t>במקרה של כלי רכב אוטונומיים</w:t>
      </w:r>
      <w:r w:rsidR="00C12A24" w:rsidRPr="00DF7007">
        <w:rPr>
          <w:rFonts w:asciiTheme="majorBidi" w:hAnsiTheme="majorBidi" w:cstheme="majorBidi"/>
          <w:rtl/>
        </w:rPr>
        <w:t xml:space="preserve">, </w:t>
      </w:r>
      <w:r w:rsidR="00C12A24" w:rsidRPr="00DF7007">
        <w:rPr>
          <w:rFonts w:asciiTheme="majorBidi" w:hAnsiTheme="majorBidi" w:cstheme="majorBidi"/>
          <w:rtl/>
          <w:lang w:bidi="he-IL"/>
        </w:rPr>
        <w:t>ניתן לקבל את אישור אזור ההפעלה המוגדר למספר כלי רכב זהים בהתאם</w:t>
      </w:r>
      <w:r w:rsidR="00C12A24" w:rsidRPr="00DF7007">
        <w:rPr>
          <w:rFonts w:asciiTheme="majorBidi" w:hAnsiTheme="majorBidi" w:cstheme="majorBidi"/>
          <w:rtl/>
        </w:rPr>
        <w:t xml:space="preserve"> </w:t>
      </w:r>
      <w:r w:rsidR="00C12A24" w:rsidRPr="00DF7007">
        <w:rPr>
          <w:rFonts w:asciiTheme="majorBidi" w:hAnsiTheme="majorBidi" w:cstheme="majorBidi"/>
          <w:rtl/>
          <w:lang w:bidi="he-IL"/>
        </w:rPr>
        <w:t xml:space="preserve">לסעיף </w:t>
      </w:r>
      <w:r w:rsidR="00C12A24" w:rsidRPr="00DF7007">
        <w:rPr>
          <w:rFonts w:asciiTheme="majorBidi" w:hAnsiTheme="majorBidi" w:cstheme="majorBidi"/>
          <w:rtl/>
        </w:rPr>
        <w:t xml:space="preserve">2 </w:t>
      </w:r>
      <w:r w:rsidR="00C12A24" w:rsidRPr="00DF7007">
        <w:rPr>
          <w:rFonts w:asciiTheme="majorBidi" w:hAnsiTheme="majorBidi" w:cstheme="majorBidi"/>
          <w:rtl/>
          <w:lang w:bidi="he-IL"/>
        </w:rPr>
        <w:t xml:space="preserve">משפט </w:t>
      </w:r>
      <w:r w:rsidR="00C12A24" w:rsidRPr="00DF7007">
        <w:rPr>
          <w:rFonts w:asciiTheme="majorBidi" w:hAnsiTheme="majorBidi" w:cstheme="majorBidi"/>
          <w:rtl/>
        </w:rPr>
        <w:t xml:space="preserve">3, </w:t>
      </w:r>
      <w:r w:rsidR="00994380" w:rsidRPr="00DF7007">
        <w:rPr>
          <w:rFonts w:asciiTheme="majorBidi" w:hAnsiTheme="majorBidi" w:cstheme="majorBidi"/>
          <w:rtl/>
          <w:lang w:bidi="he-IL"/>
        </w:rPr>
        <w:t xml:space="preserve">ובלבד שיהיה </w:t>
      </w:r>
      <w:r w:rsidR="00994380" w:rsidRPr="00DF7007">
        <w:rPr>
          <w:rFonts w:asciiTheme="majorBidi" w:hAnsiTheme="majorBidi" w:cstheme="majorBidi" w:hint="cs"/>
          <w:rtl/>
          <w:lang w:bidi="he-IL"/>
        </w:rPr>
        <w:t>היתר</w:t>
      </w:r>
      <w:r w:rsidR="00C12A24" w:rsidRPr="00DF7007">
        <w:rPr>
          <w:rFonts w:asciiTheme="majorBidi" w:hAnsiTheme="majorBidi" w:cstheme="majorBidi"/>
          <w:rtl/>
          <w:lang w:bidi="he-IL"/>
        </w:rPr>
        <w:t xml:space="preserve"> הפעלה מתאים לכלי רכב אוטונומיים</w:t>
      </w:r>
      <w:r w:rsidR="00C12A24" w:rsidRPr="00DF7007">
        <w:rPr>
          <w:rFonts w:asciiTheme="majorBidi" w:hAnsiTheme="majorBidi" w:cstheme="majorBidi"/>
          <w:rtl/>
        </w:rPr>
        <w:t>.</w:t>
      </w:r>
      <w:r w:rsidR="00994380" w:rsidRPr="00DF7007">
        <w:rPr>
          <w:rFonts w:asciiTheme="majorBidi" w:hAnsiTheme="majorBidi" w:cstheme="majorBidi" w:hint="cs"/>
          <w:rtl/>
          <w:lang w:bidi="he-IL"/>
        </w:rPr>
        <w:t xml:space="preserve"> </w:t>
      </w:r>
    </w:p>
    <w:p w14:paraId="7F036B9D" w14:textId="77777777" w:rsidR="00994380" w:rsidRPr="00DF7007" w:rsidRDefault="00994380" w:rsidP="00074840">
      <w:pPr>
        <w:bidi/>
        <w:spacing w:line="360" w:lineRule="auto"/>
        <w:jc w:val="both"/>
        <w:rPr>
          <w:rFonts w:asciiTheme="majorBidi" w:hAnsiTheme="majorBidi" w:cstheme="majorBidi"/>
          <w:rtl/>
          <w:lang w:bidi="he-IL"/>
        </w:rPr>
      </w:pPr>
    </w:p>
    <w:p w14:paraId="414461D1" w14:textId="7A1C344B" w:rsidR="00C12A24" w:rsidRPr="00DF7007" w:rsidRDefault="00994380" w:rsidP="00074840">
      <w:pPr>
        <w:bidi/>
        <w:spacing w:line="360" w:lineRule="auto"/>
        <w:jc w:val="both"/>
        <w:rPr>
          <w:rFonts w:asciiTheme="majorBidi" w:hAnsiTheme="majorBidi" w:cstheme="majorBidi"/>
          <w:rtl/>
          <w:lang w:bidi="he-IL"/>
        </w:rPr>
      </w:pPr>
      <w:r w:rsidRPr="00DF7007">
        <w:rPr>
          <w:rFonts w:asciiTheme="majorBidi" w:hAnsiTheme="majorBidi" w:cstheme="majorBidi" w:hint="cs"/>
          <w:rtl/>
          <w:lang w:bidi="he-IL"/>
        </w:rPr>
        <w:t>המטרה של</w:t>
      </w:r>
      <w:r w:rsidR="00C12A24" w:rsidRPr="00DF7007">
        <w:rPr>
          <w:rFonts w:asciiTheme="majorBidi" w:hAnsiTheme="majorBidi" w:cstheme="majorBidi"/>
          <w:rtl/>
          <w:lang w:bidi="he-IL"/>
        </w:rPr>
        <w:t xml:space="preserve"> הגדרת </w:t>
      </w:r>
      <w:r w:rsidRPr="00DF7007">
        <w:rPr>
          <w:rFonts w:asciiTheme="majorBidi" w:hAnsiTheme="majorBidi" w:cstheme="majorBidi"/>
          <w:rtl/>
          <w:lang w:bidi="he-IL"/>
        </w:rPr>
        <w:t xml:space="preserve">אזורי הפעלה </w:t>
      </w:r>
      <w:proofErr w:type="spellStart"/>
      <w:r w:rsidRPr="00DF7007">
        <w:rPr>
          <w:rFonts w:asciiTheme="majorBidi" w:hAnsiTheme="majorBidi" w:cstheme="majorBidi"/>
          <w:rtl/>
          <w:lang w:bidi="he-IL"/>
        </w:rPr>
        <w:t>מסוי</w:t>
      </w:r>
      <w:r w:rsidRPr="00DF7007">
        <w:rPr>
          <w:rFonts w:asciiTheme="majorBidi" w:hAnsiTheme="majorBidi" w:cstheme="majorBidi" w:hint="cs"/>
          <w:rtl/>
          <w:lang w:bidi="he-IL"/>
        </w:rPr>
        <w:t>י</w:t>
      </w:r>
      <w:r w:rsidR="00EE022B" w:rsidRPr="00DF7007">
        <w:rPr>
          <w:rFonts w:asciiTheme="majorBidi" w:hAnsiTheme="majorBidi" w:cstheme="majorBidi"/>
          <w:rtl/>
          <w:lang w:bidi="he-IL"/>
        </w:rPr>
        <w:t>מים</w:t>
      </w:r>
      <w:proofErr w:type="spellEnd"/>
      <w:r w:rsidR="00C12A24" w:rsidRPr="00DF7007">
        <w:rPr>
          <w:rFonts w:asciiTheme="majorBidi" w:hAnsiTheme="majorBidi" w:cstheme="majorBidi"/>
          <w:rtl/>
          <w:lang w:bidi="he-IL"/>
        </w:rPr>
        <w:t xml:space="preserve"> היא לאפשר לכלי רכב אוטונומיים לפעול בתרחישים </w:t>
      </w:r>
      <w:proofErr w:type="spellStart"/>
      <w:r w:rsidR="00C12A24" w:rsidRPr="00DF7007">
        <w:rPr>
          <w:rFonts w:asciiTheme="majorBidi" w:hAnsiTheme="majorBidi" w:cstheme="majorBidi"/>
          <w:rtl/>
          <w:lang w:bidi="he-IL"/>
        </w:rPr>
        <w:t>מסוי</w:t>
      </w:r>
      <w:r w:rsidRPr="00DF7007">
        <w:rPr>
          <w:rFonts w:asciiTheme="majorBidi" w:hAnsiTheme="majorBidi" w:cstheme="majorBidi" w:hint="cs"/>
          <w:rtl/>
          <w:lang w:bidi="he-IL"/>
        </w:rPr>
        <w:t>י</w:t>
      </w:r>
      <w:r w:rsidRPr="00DF7007">
        <w:rPr>
          <w:rFonts w:asciiTheme="majorBidi" w:hAnsiTheme="majorBidi" w:cstheme="majorBidi"/>
          <w:rtl/>
          <w:lang w:bidi="he-IL"/>
        </w:rPr>
        <w:t>מים</w:t>
      </w:r>
      <w:proofErr w:type="spellEnd"/>
      <w:r w:rsidR="00240325">
        <w:rPr>
          <w:rFonts w:asciiTheme="majorBidi" w:hAnsiTheme="majorBidi" w:cstheme="majorBidi" w:hint="cs"/>
          <w:rtl/>
          <w:lang w:bidi="he-IL"/>
        </w:rPr>
        <w:t>,</w:t>
      </w:r>
      <w:r w:rsidRPr="00DF7007">
        <w:rPr>
          <w:rFonts w:asciiTheme="majorBidi" w:hAnsiTheme="majorBidi" w:cstheme="majorBidi"/>
          <w:rtl/>
          <w:lang w:bidi="he-IL"/>
        </w:rPr>
        <w:t xml:space="preserve"> על מנת ל</w:t>
      </w:r>
      <w:r w:rsidRPr="00DF7007">
        <w:rPr>
          <w:rFonts w:asciiTheme="majorBidi" w:hAnsiTheme="majorBidi" w:cstheme="majorBidi" w:hint="cs"/>
          <w:rtl/>
          <w:lang w:bidi="he-IL"/>
        </w:rPr>
        <w:t>התחשב</w:t>
      </w:r>
      <w:r w:rsidR="00C12A24" w:rsidRPr="00DF7007">
        <w:rPr>
          <w:rFonts w:asciiTheme="majorBidi" w:hAnsiTheme="majorBidi" w:cstheme="majorBidi"/>
          <w:rtl/>
          <w:lang w:bidi="he-IL"/>
        </w:rPr>
        <w:t xml:space="preserve"> </w:t>
      </w:r>
      <w:r w:rsidRPr="00DF7007">
        <w:rPr>
          <w:rFonts w:asciiTheme="majorBidi" w:hAnsiTheme="majorBidi" w:cstheme="majorBidi" w:hint="cs"/>
          <w:rtl/>
          <w:lang w:bidi="he-IL"/>
        </w:rPr>
        <w:t>ב</w:t>
      </w:r>
      <w:r w:rsidR="00C12A24" w:rsidRPr="00DF7007">
        <w:rPr>
          <w:rFonts w:asciiTheme="majorBidi" w:hAnsiTheme="majorBidi" w:cstheme="majorBidi"/>
          <w:rtl/>
          <w:lang w:bidi="he-IL"/>
        </w:rPr>
        <w:t>צורכי הניידות השונים של הרשויות המקומיות</w:t>
      </w:r>
      <w:r w:rsidR="00C12A24" w:rsidRPr="00DF7007">
        <w:rPr>
          <w:rFonts w:asciiTheme="majorBidi" w:hAnsiTheme="majorBidi" w:cstheme="majorBidi"/>
          <w:rtl/>
        </w:rPr>
        <w:t xml:space="preserve">, </w:t>
      </w:r>
      <w:r w:rsidR="00C12A24" w:rsidRPr="00DF7007">
        <w:rPr>
          <w:rFonts w:asciiTheme="majorBidi" w:hAnsiTheme="majorBidi" w:cstheme="majorBidi"/>
          <w:rtl/>
          <w:lang w:bidi="he-IL"/>
        </w:rPr>
        <w:t xml:space="preserve">כגון </w:t>
      </w:r>
      <w:r w:rsidR="00EE022B" w:rsidRPr="00DF7007">
        <w:rPr>
          <w:rFonts w:asciiTheme="majorBidi" w:hAnsiTheme="majorBidi" w:cstheme="majorBidi"/>
          <w:rtl/>
          <w:lang w:bidi="he-IL"/>
        </w:rPr>
        <w:t>הובלת נוסעים ו</w:t>
      </w:r>
      <w:r w:rsidR="00EE022B" w:rsidRPr="00DF7007">
        <w:rPr>
          <w:rFonts w:asciiTheme="majorBidi" w:hAnsiTheme="majorBidi" w:cstheme="majorBidi"/>
          <w:rtl/>
        </w:rPr>
        <w:t>/</w:t>
      </w:r>
      <w:r w:rsidR="00EE022B" w:rsidRPr="00DF7007">
        <w:rPr>
          <w:rFonts w:asciiTheme="majorBidi" w:hAnsiTheme="majorBidi" w:cstheme="majorBidi"/>
          <w:rtl/>
          <w:lang w:bidi="he-IL"/>
        </w:rPr>
        <w:t xml:space="preserve">או סחורות </w:t>
      </w:r>
      <w:r w:rsidR="000976DF" w:rsidRPr="00DF7007">
        <w:rPr>
          <w:rFonts w:asciiTheme="majorBidi" w:hAnsiTheme="majorBidi" w:cstheme="majorBidi"/>
          <w:rtl/>
          <w:lang w:bidi="he-IL"/>
        </w:rPr>
        <w:t>ב</w:t>
      </w:r>
      <w:r w:rsidR="00E06AE2" w:rsidRPr="00DF7007">
        <w:rPr>
          <w:rFonts w:asciiTheme="majorBidi" w:hAnsiTheme="majorBidi" w:cstheme="majorBidi" w:hint="cs"/>
          <w:rtl/>
          <w:lang w:bidi="he-IL"/>
        </w:rPr>
        <w:t>מקטע</w:t>
      </w:r>
      <w:r w:rsidR="000976DF" w:rsidRPr="00DF7007">
        <w:rPr>
          <w:rFonts w:asciiTheme="majorBidi" w:hAnsiTheme="majorBidi" w:cstheme="majorBidi"/>
          <w:rtl/>
          <w:lang w:bidi="he-IL"/>
        </w:rPr>
        <w:t xml:space="preserve"> </w:t>
      </w:r>
      <w:r w:rsidR="00E06AE2" w:rsidRPr="00DF7007">
        <w:rPr>
          <w:rFonts w:asciiTheme="majorBidi" w:hAnsiTheme="majorBidi" w:cstheme="majorBidi" w:hint="cs"/>
          <w:rtl/>
          <w:lang w:bidi="he-IL"/>
        </w:rPr>
        <w:t>ה</w:t>
      </w:r>
      <w:r w:rsidR="00EE022B" w:rsidRPr="00DF7007">
        <w:rPr>
          <w:rFonts w:asciiTheme="majorBidi" w:hAnsiTheme="majorBidi" w:cstheme="majorBidi"/>
          <w:rtl/>
          <w:lang w:bidi="he-IL"/>
        </w:rPr>
        <w:t>אחרון</w:t>
      </w:r>
      <w:r w:rsidR="005A7FB1" w:rsidRPr="00DF7007">
        <w:rPr>
          <w:rFonts w:asciiTheme="majorBidi" w:hAnsiTheme="majorBidi" w:cstheme="majorBidi"/>
          <w:rtl/>
          <w:lang w:bidi="he-IL"/>
        </w:rPr>
        <w:t xml:space="preserve"> </w:t>
      </w:r>
      <w:r w:rsidR="00E06AE2" w:rsidRPr="00DF7007">
        <w:rPr>
          <w:rFonts w:asciiTheme="majorBidi" w:hAnsiTheme="majorBidi" w:cstheme="majorBidi" w:hint="cs"/>
          <w:rtl/>
          <w:lang w:bidi="he-IL"/>
        </w:rPr>
        <w:t>(</w:t>
      </w:r>
      <w:r w:rsidR="00E06AE2" w:rsidRPr="00DF7007">
        <w:rPr>
          <w:rFonts w:asciiTheme="majorBidi" w:hAnsiTheme="majorBidi" w:cstheme="majorBidi"/>
          <w:lang w:val="de-DE" w:bidi="he-IL"/>
        </w:rPr>
        <w:t>last mile</w:t>
      </w:r>
      <w:r w:rsidR="00E06AE2" w:rsidRPr="00DF7007">
        <w:rPr>
          <w:rFonts w:asciiTheme="majorBidi" w:hAnsiTheme="majorBidi" w:cstheme="majorBidi" w:hint="cs"/>
          <w:rtl/>
          <w:lang w:bidi="he-IL"/>
        </w:rPr>
        <w:t>)</w:t>
      </w:r>
      <w:r w:rsidR="00240325">
        <w:rPr>
          <w:rFonts w:asciiTheme="majorBidi" w:hAnsiTheme="majorBidi" w:cstheme="majorBidi" w:hint="cs"/>
          <w:rtl/>
          <w:lang w:bidi="he-IL"/>
        </w:rPr>
        <w:t>,</w:t>
      </w:r>
      <w:r w:rsidR="00E06AE2" w:rsidRPr="00DF7007">
        <w:rPr>
          <w:rFonts w:asciiTheme="majorBidi" w:hAnsiTheme="majorBidi" w:cstheme="majorBidi" w:hint="cs"/>
          <w:rtl/>
          <w:lang w:bidi="he-IL"/>
        </w:rPr>
        <w:t xml:space="preserve"> </w:t>
      </w:r>
      <w:r w:rsidR="005A7FB1" w:rsidRPr="00DF7007">
        <w:rPr>
          <w:rFonts w:asciiTheme="majorBidi" w:hAnsiTheme="majorBidi" w:cstheme="majorBidi"/>
          <w:rtl/>
          <w:lang w:bidi="he-IL"/>
        </w:rPr>
        <w:t xml:space="preserve">או </w:t>
      </w:r>
      <w:r w:rsidR="000976DF" w:rsidRPr="00DF7007">
        <w:rPr>
          <w:rFonts w:asciiTheme="majorBidi" w:hAnsiTheme="majorBidi" w:cstheme="majorBidi" w:hint="cs"/>
          <w:rtl/>
          <w:lang w:bidi="he-IL"/>
        </w:rPr>
        <w:t xml:space="preserve">היצע מכוון ביקושים </w:t>
      </w:r>
      <w:r w:rsidR="00E06AE2" w:rsidRPr="00DF7007">
        <w:rPr>
          <w:rFonts w:asciiTheme="majorBidi" w:hAnsiTheme="majorBidi" w:cstheme="majorBidi" w:hint="cs"/>
          <w:rtl/>
          <w:lang w:bidi="he-IL"/>
        </w:rPr>
        <w:t>בשעות השפל (</w:t>
      </w:r>
      <w:r w:rsidR="00E06AE2" w:rsidRPr="00DF7007">
        <w:rPr>
          <w:rFonts w:asciiTheme="majorBidi" w:hAnsiTheme="majorBidi" w:cstheme="majorBidi"/>
          <w:lang w:val="de-DE" w:bidi="he-IL"/>
        </w:rPr>
        <w:t>off-peak</w:t>
      </w:r>
      <w:r w:rsidR="00E06AE2" w:rsidRPr="00DF7007">
        <w:rPr>
          <w:rFonts w:asciiTheme="majorBidi" w:hAnsiTheme="majorBidi" w:cstheme="majorBidi" w:hint="cs"/>
          <w:rtl/>
          <w:lang w:bidi="he-IL"/>
        </w:rPr>
        <w:t>)</w:t>
      </w:r>
      <w:r w:rsidR="00C12A24" w:rsidRPr="00DF7007">
        <w:rPr>
          <w:rFonts w:asciiTheme="majorBidi" w:hAnsiTheme="majorBidi" w:cstheme="majorBidi"/>
          <w:rtl/>
        </w:rPr>
        <w:t>.</w:t>
      </w:r>
      <w:r w:rsidR="000A23EB" w:rsidRPr="00DF7007">
        <w:rPr>
          <w:rFonts w:asciiTheme="majorBidi" w:hAnsiTheme="majorBidi" w:cstheme="majorBidi"/>
          <w:rtl/>
          <w:lang w:bidi="he-IL"/>
        </w:rPr>
        <w:t xml:space="preserve"> יחד עם זאת</w:t>
      </w:r>
      <w:r w:rsidR="000A23EB" w:rsidRPr="00DF7007">
        <w:rPr>
          <w:rFonts w:asciiTheme="majorBidi" w:hAnsiTheme="majorBidi" w:cstheme="majorBidi"/>
          <w:rtl/>
        </w:rPr>
        <w:t xml:space="preserve">, </w:t>
      </w:r>
      <w:r w:rsidR="00C53D98" w:rsidRPr="00DF7007">
        <w:rPr>
          <w:rFonts w:asciiTheme="majorBidi" w:hAnsiTheme="majorBidi" w:cstheme="majorBidi"/>
          <w:rtl/>
          <w:lang w:bidi="he-IL"/>
        </w:rPr>
        <w:t>ה</w:t>
      </w:r>
      <w:r w:rsidR="00C53D98" w:rsidRPr="00DF7007">
        <w:rPr>
          <w:rFonts w:asciiTheme="majorBidi" w:hAnsiTheme="majorBidi" w:cstheme="majorBidi" w:hint="cs"/>
          <w:rtl/>
          <w:lang w:bidi="he-IL"/>
        </w:rPr>
        <w:t>גדרת</w:t>
      </w:r>
      <w:r w:rsidR="000A23EB" w:rsidRPr="00DF7007">
        <w:rPr>
          <w:rFonts w:asciiTheme="majorBidi" w:hAnsiTheme="majorBidi" w:cstheme="majorBidi"/>
          <w:rtl/>
          <w:lang w:bidi="he-IL"/>
        </w:rPr>
        <w:t xml:space="preserve"> אזורי הפעלה פירושה גם הגבלה</w:t>
      </w:r>
      <w:r w:rsidR="000A23EB" w:rsidRPr="00DF7007">
        <w:rPr>
          <w:rFonts w:asciiTheme="majorBidi" w:hAnsiTheme="majorBidi" w:cstheme="majorBidi"/>
          <w:rtl/>
        </w:rPr>
        <w:t xml:space="preserve">. </w:t>
      </w:r>
      <w:r w:rsidR="000A23EB" w:rsidRPr="00DF7007">
        <w:rPr>
          <w:rFonts w:asciiTheme="majorBidi" w:hAnsiTheme="majorBidi" w:cstheme="majorBidi"/>
          <w:rtl/>
          <w:lang w:bidi="he-IL"/>
        </w:rPr>
        <w:t>לא ניתן להפעיל כלי רכב אוטונומיים באופן אוטונומי מחוץ לאזור ההפעלה המוגדר שאושר</w:t>
      </w:r>
      <w:r w:rsidR="000A23EB" w:rsidRPr="00DF7007">
        <w:rPr>
          <w:rFonts w:asciiTheme="majorBidi" w:hAnsiTheme="majorBidi" w:cstheme="majorBidi"/>
          <w:rtl/>
        </w:rPr>
        <w:t xml:space="preserve">. </w:t>
      </w:r>
      <w:r w:rsidR="000A23EB" w:rsidRPr="00DF7007">
        <w:rPr>
          <w:rFonts w:asciiTheme="majorBidi" w:hAnsiTheme="majorBidi" w:cstheme="majorBidi"/>
          <w:rtl/>
          <w:lang w:bidi="he-IL"/>
        </w:rPr>
        <w:t>הדבר יוצר מסגרת ניתנת לשליטה לשימוש בכלי רכב אוטונומיים</w:t>
      </w:r>
      <w:r w:rsidR="000A23EB" w:rsidRPr="00DF7007">
        <w:rPr>
          <w:rFonts w:asciiTheme="majorBidi" w:hAnsiTheme="majorBidi" w:cstheme="majorBidi"/>
          <w:rtl/>
        </w:rPr>
        <w:t xml:space="preserve"> </w:t>
      </w:r>
      <w:r w:rsidR="000A23EB" w:rsidRPr="00DF7007">
        <w:rPr>
          <w:rFonts w:asciiTheme="majorBidi" w:hAnsiTheme="majorBidi" w:cstheme="majorBidi"/>
          <w:rtl/>
          <w:lang w:bidi="he-IL"/>
        </w:rPr>
        <w:t>החיונית כתרומה ל</w:t>
      </w:r>
      <w:r w:rsidR="007835B5" w:rsidRPr="00DF7007">
        <w:rPr>
          <w:rFonts w:asciiTheme="majorBidi" w:hAnsiTheme="majorBidi" w:cstheme="majorBidi"/>
          <w:rtl/>
          <w:lang w:bidi="he-IL"/>
        </w:rPr>
        <w:t>העלאת ה</w:t>
      </w:r>
      <w:r w:rsidR="000A23EB" w:rsidRPr="00DF7007">
        <w:rPr>
          <w:rFonts w:asciiTheme="majorBidi" w:hAnsiTheme="majorBidi" w:cstheme="majorBidi"/>
          <w:rtl/>
          <w:lang w:bidi="he-IL"/>
        </w:rPr>
        <w:t>בטיחות בדרכי</w:t>
      </w:r>
      <w:r w:rsidR="007835B5" w:rsidRPr="00DF7007">
        <w:rPr>
          <w:rFonts w:asciiTheme="majorBidi" w:hAnsiTheme="majorBidi" w:cstheme="majorBidi"/>
          <w:rtl/>
          <w:lang w:bidi="he-IL"/>
        </w:rPr>
        <w:t>ם ו</w:t>
      </w:r>
      <w:r w:rsidR="00504350" w:rsidRPr="00DF7007">
        <w:rPr>
          <w:rFonts w:asciiTheme="majorBidi" w:hAnsiTheme="majorBidi" w:cstheme="majorBidi" w:hint="cs"/>
          <w:rtl/>
          <w:lang w:bidi="he-IL"/>
        </w:rPr>
        <w:t>יכולת ה</w:t>
      </w:r>
      <w:r w:rsidR="00504350" w:rsidRPr="00DF7007">
        <w:rPr>
          <w:rFonts w:asciiTheme="majorBidi" w:hAnsiTheme="majorBidi" w:cstheme="majorBidi"/>
          <w:rtl/>
          <w:lang w:bidi="he-IL"/>
        </w:rPr>
        <w:t xml:space="preserve">קבלה </w:t>
      </w:r>
      <w:r w:rsidR="007835B5" w:rsidRPr="00DF7007">
        <w:rPr>
          <w:rFonts w:asciiTheme="majorBidi" w:hAnsiTheme="majorBidi" w:cstheme="majorBidi"/>
          <w:rtl/>
          <w:lang w:bidi="he-IL"/>
        </w:rPr>
        <w:t>מצד</w:t>
      </w:r>
      <w:r w:rsidR="000A23EB" w:rsidRPr="00DF7007">
        <w:rPr>
          <w:rFonts w:asciiTheme="majorBidi" w:hAnsiTheme="majorBidi" w:cstheme="majorBidi"/>
          <w:rtl/>
          <w:lang w:bidi="he-IL"/>
        </w:rPr>
        <w:t xml:space="preserve"> האוכלוסייה</w:t>
      </w:r>
      <w:r w:rsidR="000A23EB" w:rsidRPr="00DF7007">
        <w:rPr>
          <w:rFonts w:asciiTheme="majorBidi" w:hAnsiTheme="majorBidi" w:cstheme="majorBidi"/>
          <w:rtl/>
        </w:rPr>
        <w:t>.</w:t>
      </w:r>
    </w:p>
    <w:p w14:paraId="77696B76" w14:textId="37C46560" w:rsidR="00D56EE9" w:rsidRDefault="000A23EB" w:rsidP="00074840">
      <w:pPr>
        <w:bidi/>
        <w:spacing w:line="360" w:lineRule="auto"/>
        <w:jc w:val="both"/>
        <w:rPr>
          <w:rFonts w:asciiTheme="majorBidi" w:hAnsiTheme="majorBidi" w:cstheme="majorBidi"/>
          <w:rtl/>
          <w:lang w:bidi="he-IL"/>
        </w:rPr>
      </w:pPr>
      <w:r w:rsidRPr="00DF7007">
        <w:rPr>
          <w:rFonts w:asciiTheme="majorBidi" w:hAnsiTheme="majorBidi" w:cstheme="majorBidi" w:hint="cs"/>
          <w:rtl/>
          <w:lang w:bidi="he-IL"/>
        </w:rPr>
        <w:t xml:space="preserve"> </w:t>
      </w:r>
    </w:p>
    <w:p w14:paraId="0471D991" w14:textId="1EB430F2" w:rsidR="00D84BF3" w:rsidRDefault="00D84BF3" w:rsidP="00D84BF3">
      <w:pPr>
        <w:bidi/>
        <w:spacing w:line="360" w:lineRule="auto"/>
        <w:jc w:val="both"/>
        <w:rPr>
          <w:rFonts w:asciiTheme="majorBidi" w:hAnsiTheme="majorBidi" w:cstheme="majorBidi"/>
          <w:rtl/>
          <w:lang w:bidi="he-IL"/>
        </w:rPr>
      </w:pPr>
    </w:p>
    <w:p w14:paraId="4FDDE217" w14:textId="77777777" w:rsidR="00D84BF3" w:rsidRPr="00DF7007" w:rsidRDefault="00D84BF3" w:rsidP="00D84BF3">
      <w:pPr>
        <w:bidi/>
        <w:spacing w:line="360" w:lineRule="auto"/>
        <w:jc w:val="both"/>
        <w:rPr>
          <w:rFonts w:asciiTheme="majorBidi" w:hAnsiTheme="majorBidi" w:cstheme="majorBidi"/>
          <w:rtl/>
          <w:lang w:bidi="he-IL"/>
        </w:rPr>
      </w:pPr>
    </w:p>
    <w:p w14:paraId="224C7439" w14:textId="11262213" w:rsidR="004E3F93" w:rsidRPr="00DF7007" w:rsidRDefault="004E3F93" w:rsidP="00074840">
      <w:pPr>
        <w:bidi/>
        <w:spacing w:line="360" w:lineRule="auto"/>
        <w:jc w:val="both"/>
        <w:rPr>
          <w:rFonts w:asciiTheme="majorBidi" w:hAnsiTheme="majorBidi" w:cstheme="majorBidi"/>
          <w:b/>
          <w:bCs/>
          <w:rtl/>
          <w:lang w:bidi="he-IL"/>
        </w:rPr>
      </w:pPr>
      <w:r w:rsidRPr="00DF7007">
        <w:rPr>
          <w:rFonts w:asciiTheme="majorBidi" w:hAnsiTheme="majorBidi" w:cstheme="majorBidi" w:hint="cs"/>
          <w:b/>
          <w:bCs/>
          <w:rtl/>
          <w:lang w:bidi="he-IL"/>
        </w:rPr>
        <w:t>סעיף 8</w:t>
      </w:r>
    </w:p>
    <w:p w14:paraId="6A1366FA" w14:textId="0E377AE1" w:rsidR="008645F4" w:rsidRDefault="00504350" w:rsidP="00074840">
      <w:pPr>
        <w:bidi/>
        <w:spacing w:line="360" w:lineRule="auto"/>
        <w:jc w:val="both"/>
        <w:rPr>
          <w:rFonts w:asciiTheme="majorBidi" w:hAnsiTheme="majorBidi" w:cstheme="majorBidi"/>
          <w:rtl/>
          <w:lang w:bidi="he-IL"/>
        </w:rPr>
      </w:pPr>
      <w:r w:rsidRPr="00DF7007">
        <w:rPr>
          <w:rFonts w:asciiTheme="majorBidi" w:hAnsiTheme="majorBidi" w:cstheme="majorBidi" w:hint="cs"/>
          <w:rtl/>
          <w:lang w:bidi="he-IL"/>
        </w:rPr>
        <w:t>ה</w:t>
      </w:r>
      <w:r w:rsidR="005A5AEC" w:rsidRPr="00DF7007">
        <w:rPr>
          <w:rFonts w:asciiTheme="majorBidi" w:hAnsiTheme="majorBidi" w:cstheme="majorBidi"/>
          <w:rtl/>
          <w:lang w:bidi="he-IL"/>
        </w:rPr>
        <w:t xml:space="preserve">הליך </w:t>
      </w:r>
      <w:r w:rsidRPr="00DF7007">
        <w:rPr>
          <w:rFonts w:asciiTheme="majorBidi" w:hAnsiTheme="majorBidi" w:cstheme="majorBidi" w:hint="cs"/>
          <w:rtl/>
          <w:lang w:bidi="he-IL"/>
        </w:rPr>
        <w:t>ל</w:t>
      </w:r>
      <w:r w:rsidRPr="00DF7007">
        <w:rPr>
          <w:rFonts w:asciiTheme="majorBidi" w:hAnsiTheme="majorBidi" w:cstheme="majorBidi"/>
          <w:rtl/>
          <w:lang w:bidi="he-IL"/>
        </w:rPr>
        <w:t>אישור אזור הפעלה מוגדר י</w:t>
      </w:r>
      <w:r w:rsidRPr="00DF7007">
        <w:rPr>
          <w:rFonts w:asciiTheme="majorBidi" w:hAnsiTheme="majorBidi" w:cstheme="majorBidi" w:hint="cs"/>
          <w:rtl/>
          <w:lang w:bidi="he-IL"/>
        </w:rPr>
        <w:t>חל</w:t>
      </w:r>
      <w:r w:rsidR="005A5AEC" w:rsidRPr="00DF7007">
        <w:rPr>
          <w:rFonts w:asciiTheme="majorBidi" w:hAnsiTheme="majorBidi" w:cstheme="majorBidi"/>
          <w:rtl/>
          <w:lang w:bidi="he-IL"/>
        </w:rPr>
        <w:t xml:space="preserve"> עם הגשת בקשה למטרה זו</w:t>
      </w:r>
      <w:r w:rsidR="005A5AEC" w:rsidRPr="00DF7007">
        <w:rPr>
          <w:rFonts w:asciiTheme="majorBidi" w:hAnsiTheme="majorBidi" w:cstheme="majorBidi"/>
          <w:rtl/>
        </w:rPr>
        <w:t xml:space="preserve">, </w:t>
      </w:r>
      <w:r w:rsidR="005A5AEC" w:rsidRPr="00DF7007">
        <w:rPr>
          <w:rFonts w:asciiTheme="majorBidi" w:hAnsiTheme="majorBidi" w:cstheme="majorBidi"/>
          <w:rtl/>
          <w:lang w:bidi="he-IL"/>
        </w:rPr>
        <w:t xml:space="preserve">כפי שהובהר בסעיף </w:t>
      </w:r>
      <w:r w:rsidR="005A5AEC" w:rsidRPr="00DF7007">
        <w:rPr>
          <w:rFonts w:asciiTheme="majorBidi" w:hAnsiTheme="majorBidi" w:cstheme="majorBidi"/>
          <w:rtl/>
        </w:rPr>
        <w:t>8</w:t>
      </w:r>
      <w:r w:rsidR="005A5AEC" w:rsidRPr="00DF7007">
        <w:rPr>
          <w:rFonts w:asciiTheme="majorBidi" w:hAnsiTheme="majorBidi" w:cstheme="majorBidi"/>
          <w:rtl/>
          <w:lang w:bidi="he-IL"/>
        </w:rPr>
        <w:t xml:space="preserve"> פסקה </w:t>
      </w:r>
      <w:r w:rsidR="002E5252" w:rsidRPr="00DF7007">
        <w:rPr>
          <w:rFonts w:asciiTheme="majorBidi" w:hAnsiTheme="majorBidi" w:cstheme="majorBidi" w:hint="cs"/>
          <w:rtl/>
          <w:lang w:bidi="he-IL"/>
        </w:rPr>
        <w:t>1</w:t>
      </w:r>
      <w:r w:rsidR="005A5AEC" w:rsidRPr="00DF7007">
        <w:rPr>
          <w:rFonts w:asciiTheme="majorBidi" w:hAnsiTheme="majorBidi" w:cstheme="majorBidi"/>
          <w:rtl/>
        </w:rPr>
        <w:t xml:space="preserve">. </w:t>
      </w:r>
      <w:r w:rsidR="005A5AEC" w:rsidRPr="00DF7007">
        <w:rPr>
          <w:rFonts w:asciiTheme="majorBidi" w:hAnsiTheme="majorBidi" w:cstheme="majorBidi"/>
          <w:rtl/>
          <w:lang w:bidi="he-IL"/>
        </w:rPr>
        <w:t>המבקש הוא בעל הרכב העתידי בשלב זה של ההליך</w:t>
      </w:r>
      <w:r w:rsidR="005A5AEC" w:rsidRPr="00DF7007">
        <w:rPr>
          <w:rFonts w:asciiTheme="majorBidi" w:hAnsiTheme="majorBidi" w:cstheme="majorBidi"/>
          <w:rtl/>
        </w:rPr>
        <w:t xml:space="preserve">. </w:t>
      </w:r>
      <w:r w:rsidR="00FF57F9">
        <w:rPr>
          <w:rFonts w:asciiTheme="majorBidi" w:hAnsiTheme="majorBidi" w:cstheme="majorBidi"/>
          <w:rtl/>
          <w:lang w:bidi="he-IL"/>
        </w:rPr>
        <w:t>הראשות המוסמכת</w:t>
      </w:r>
      <w:r w:rsidR="00905854" w:rsidRPr="00DF7007">
        <w:rPr>
          <w:rFonts w:asciiTheme="majorBidi" w:hAnsiTheme="majorBidi" w:cstheme="majorBidi"/>
          <w:rtl/>
          <w:lang w:bidi="he-IL"/>
        </w:rPr>
        <w:t xml:space="preserve"> בשלב זה של ההליך </w:t>
      </w:r>
      <w:r w:rsidR="00905854" w:rsidRPr="00DF7007">
        <w:rPr>
          <w:rFonts w:asciiTheme="majorBidi" w:hAnsiTheme="majorBidi" w:cstheme="majorBidi" w:hint="cs"/>
          <w:rtl/>
          <w:lang w:bidi="he-IL"/>
        </w:rPr>
        <w:t>תקבל החלטה</w:t>
      </w:r>
      <w:r w:rsidR="005A5AEC" w:rsidRPr="00DF7007">
        <w:rPr>
          <w:rFonts w:asciiTheme="majorBidi" w:hAnsiTheme="majorBidi" w:cstheme="majorBidi"/>
          <w:rtl/>
          <w:lang w:bidi="he-IL"/>
        </w:rPr>
        <w:t xml:space="preserve"> בהתאם לחוק הארצי הרלוונטי</w:t>
      </w:r>
      <w:r w:rsidR="005A5AEC" w:rsidRPr="00711EDD">
        <w:rPr>
          <w:rFonts w:asciiTheme="majorBidi" w:hAnsiTheme="majorBidi" w:cstheme="majorBidi"/>
          <w:rtl/>
        </w:rPr>
        <w:t xml:space="preserve">. </w:t>
      </w:r>
      <w:r w:rsidR="005A5AEC" w:rsidRPr="00711EDD">
        <w:rPr>
          <w:rFonts w:asciiTheme="majorBidi" w:hAnsiTheme="majorBidi" w:cstheme="majorBidi"/>
          <w:rtl/>
          <w:lang w:bidi="he-IL"/>
        </w:rPr>
        <w:t>מכיוון שהתנאים האזוריים והמקומיים ממלאים תפקיד מהותי בהגדרת אזורי ההפעלה</w:t>
      </w:r>
      <w:r w:rsidR="005A5AEC" w:rsidRPr="00711EDD">
        <w:rPr>
          <w:rFonts w:asciiTheme="majorBidi" w:hAnsiTheme="majorBidi" w:cstheme="majorBidi"/>
          <w:rtl/>
        </w:rPr>
        <w:t xml:space="preserve">, </w:t>
      </w:r>
      <w:r w:rsidR="005A5AEC" w:rsidRPr="00711EDD">
        <w:rPr>
          <w:rFonts w:asciiTheme="majorBidi" w:hAnsiTheme="majorBidi" w:cstheme="majorBidi"/>
          <w:rtl/>
          <w:lang w:bidi="he-IL"/>
        </w:rPr>
        <w:t>אי</w:t>
      </w:r>
      <w:r w:rsidR="00711EDD" w:rsidRPr="00711EDD">
        <w:rPr>
          <w:rFonts w:asciiTheme="majorBidi" w:hAnsiTheme="majorBidi" w:cstheme="majorBidi"/>
          <w:rtl/>
          <w:lang w:bidi="he-IL"/>
        </w:rPr>
        <w:t xml:space="preserve">ן מקום בשלב </w:t>
      </w:r>
      <w:r w:rsidR="00711EDD" w:rsidRPr="00C265B4">
        <w:rPr>
          <w:rFonts w:asciiTheme="majorBidi" w:hAnsiTheme="majorBidi" w:cstheme="majorBidi"/>
          <w:rtl/>
          <w:lang w:bidi="he-IL"/>
        </w:rPr>
        <w:t>זה של ההליך לקבוע</w:t>
      </w:r>
      <w:r w:rsidR="005A5AEC" w:rsidRPr="00C265B4">
        <w:rPr>
          <w:rFonts w:asciiTheme="majorBidi" w:hAnsiTheme="majorBidi" w:cstheme="majorBidi"/>
          <w:rtl/>
          <w:lang w:bidi="he-IL"/>
        </w:rPr>
        <w:t xml:space="preserve"> רשות מוסמכת מרכזית ברחבי גרמניה</w:t>
      </w:r>
      <w:r w:rsidR="005A5AEC" w:rsidRPr="00C265B4">
        <w:rPr>
          <w:rFonts w:asciiTheme="majorBidi" w:hAnsiTheme="majorBidi" w:cstheme="majorBidi"/>
          <w:rtl/>
        </w:rPr>
        <w:t xml:space="preserve">. </w:t>
      </w:r>
      <w:r w:rsidR="005A5AEC" w:rsidRPr="00C265B4">
        <w:rPr>
          <w:rFonts w:asciiTheme="majorBidi" w:hAnsiTheme="majorBidi" w:cstheme="majorBidi"/>
          <w:rtl/>
          <w:lang w:bidi="he-IL"/>
        </w:rPr>
        <w:t>התנאים האזוריים והמקומיים בהגדרת אזורי הפעלה לכלי רכב אוטונומיים מזוהים ונלקחים בחשבון בצורה יעילה יותר על ידי הרשויות המוסמכות של המדינות</w:t>
      </w:r>
      <w:r w:rsidR="005A5AEC" w:rsidRPr="00C265B4">
        <w:rPr>
          <w:rFonts w:asciiTheme="majorBidi" w:hAnsiTheme="majorBidi" w:cstheme="majorBidi"/>
          <w:rtl/>
        </w:rPr>
        <w:t>.</w:t>
      </w:r>
      <w:r w:rsidR="00711EDD" w:rsidRPr="00C265B4">
        <w:rPr>
          <w:rFonts w:asciiTheme="majorBidi" w:hAnsiTheme="majorBidi" w:cstheme="majorBidi"/>
          <w:rtl/>
          <w:lang w:bidi="he-IL"/>
        </w:rPr>
        <w:t xml:space="preserve"> </w:t>
      </w:r>
    </w:p>
    <w:p w14:paraId="0171BA25" w14:textId="77777777" w:rsidR="00D84BF3" w:rsidRPr="00C265B4" w:rsidRDefault="00D84BF3" w:rsidP="00D84BF3">
      <w:pPr>
        <w:bidi/>
        <w:spacing w:line="360" w:lineRule="auto"/>
        <w:jc w:val="both"/>
        <w:rPr>
          <w:rFonts w:asciiTheme="majorBidi" w:hAnsiTheme="majorBidi" w:cstheme="majorBidi"/>
          <w:rtl/>
          <w:lang w:bidi="he-IL"/>
        </w:rPr>
      </w:pPr>
    </w:p>
    <w:p w14:paraId="0695C28C" w14:textId="77777777" w:rsidR="00D84BF3" w:rsidRDefault="007F5B76" w:rsidP="00074840">
      <w:pPr>
        <w:bidi/>
        <w:spacing w:line="360" w:lineRule="auto"/>
        <w:jc w:val="both"/>
        <w:rPr>
          <w:rFonts w:asciiTheme="majorBidi" w:hAnsiTheme="majorBidi" w:cstheme="majorBidi"/>
          <w:rtl/>
        </w:rPr>
      </w:pPr>
      <w:r w:rsidRPr="00C265B4">
        <w:rPr>
          <w:rFonts w:asciiTheme="majorBidi" w:hAnsiTheme="majorBidi" w:cstheme="majorBidi"/>
          <w:rtl/>
          <w:lang w:bidi="he-IL"/>
        </w:rPr>
        <w:t xml:space="preserve">סעיף </w:t>
      </w:r>
      <w:r w:rsidRPr="00C265B4">
        <w:rPr>
          <w:rFonts w:asciiTheme="majorBidi" w:hAnsiTheme="majorBidi" w:cstheme="majorBidi"/>
          <w:rtl/>
        </w:rPr>
        <w:t xml:space="preserve">1 </w:t>
      </w:r>
      <w:r w:rsidRPr="00C265B4">
        <w:rPr>
          <w:rFonts w:asciiTheme="majorBidi" w:hAnsiTheme="majorBidi" w:cstheme="majorBidi"/>
          <w:rtl/>
          <w:lang w:bidi="he-IL"/>
        </w:rPr>
        <w:t xml:space="preserve">כולל את </w:t>
      </w:r>
      <w:r w:rsidR="008645F4" w:rsidRPr="00C265B4">
        <w:rPr>
          <w:rFonts w:asciiTheme="majorBidi" w:hAnsiTheme="majorBidi" w:cstheme="majorBidi"/>
          <w:rtl/>
          <w:lang w:bidi="he-IL"/>
        </w:rPr>
        <w:t>רשימ</w:t>
      </w:r>
      <w:r w:rsidRPr="00C265B4">
        <w:rPr>
          <w:rFonts w:asciiTheme="majorBidi" w:hAnsiTheme="majorBidi" w:cstheme="majorBidi"/>
          <w:rtl/>
          <w:lang w:bidi="he-IL"/>
        </w:rPr>
        <w:t>ת הנספחים</w:t>
      </w:r>
      <w:r w:rsidRPr="00C265B4">
        <w:rPr>
          <w:rFonts w:asciiTheme="majorBidi" w:hAnsiTheme="majorBidi" w:cstheme="majorBidi"/>
          <w:rtl/>
        </w:rPr>
        <w:t xml:space="preserve"> </w:t>
      </w:r>
      <w:r w:rsidRPr="00C265B4">
        <w:rPr>
          <w:rFonts w:asciiTheme="majorBidi" w:hAnsiTheme="majorBidi" w:cstheme="majorBidi"/>
          <w:rtl/>
          <w:lang w:bidi="he-IL"/>
        </w:rPr>
        <w:t>שיש לצרף לבקשה</w:t>
      </w:r>
      <w:r w:rsidR="00711EDD" w:rsidRPr="00C265B4">
        <w:rPr>
          <w:rFonts w:asciiTheme="majorBidi" w:hAnsiTheme="majorBidi" w:cstheme="majorBidi"/>
          <w:rtl/>
        </w:rPr>
        <w:t xml:space="preserve">. </w:t>
      </w:r>
      <w:r w:rsidR="00711EDD" w:rsidRPr="00C265B4">
        <w:rPr>
          <w:rFonts w:asciiTheme="majorBidi" w:hAnsiTheme="majorBidi" w:cstheme="majorBidi"/>
          <w:rtl/>
          <w:lang w:bidi="he-IL"/>
        </w:rPr>
        <w:t>אלה חייבים ל</w:t>
      </w:r>
      <w:r w:rsidRPr="00C265B4">
        <w:rPr>
          <w:rFonts w:asciiTheme="majorBidi" w:hAnsiTheme="majorBidi" w:cstheme="majorBidi"/>
          <w:rtl/>
          <w:lang w:bidi="he-IL"/>
        </w:rPr>
        <w:t>היות לפי סדר ואין חריגה מדרישה זו</w:t>
      </w:r>
      <w:r w:rsidRPr="00C265B4">
        <w:rPr>
          <w:rFonts w:asciiTheme="majorBidi" w:hAnsiTheme="majorBidi" w:cstheme="majorBidi"/>
          <w:rtl/>
        </w:rPr>
        <w:t xml:space="preserve">. </w:t>
      </w:r>
    </w:p>
    <w:p w14:paraId="6DA790A0" w14:textId="77777777" w:rsidR="00D84BF3" w:rsidRDefault="008B6BD0" w:rsidP="00D84BF3">
      <w:pPr>
        <w:bidi/>
        <w:spacing w:line="360" w:lineRule="auto"/>
        <w:jc w:val="both"/>
        <w:rPr>
          <w:rFonts w:asciiTheme="majorBidi" w:hAnsiTheme="majorBidi" w:cstheme="majorBidi"/>
          <w:rtl/>
        </w:rPr>
      </w:pPr>
      <w:r w:rsidRPr="00C265B4">
        <w:rPr>
          <w:rFonts w:asciiTheme="majorBidi" w:hAnsiTheme="majorBidi" w:cstheme="majorBidi"/>
          <w:rtl/>
          <w:lang w:bidi="he-IL"/>
        </w:rPr>
        <w:t>תחילה,</w:t>
      </w:r>
      <w:r w:rsidR="00711EDD" w:rsidRPr="00C265B4">
        <w:rPr>
          <w:rFonts w:asciiTheme="majorBidi" w:hAnsiTheme="majorBidi" w:cstheme="majorBidi"/>
          <w:rtl/>
          <w:lang w:bidi="he-IL"/>
        </w:rPr>
        <w:t xml:space="preserve"> תיאור ספציפי של </w:t>
      </w:r>
      <w:r w:rsidR="00C12F8C">
        <w:rPr>
          <w:rFonts w:asciiTheme="majorBidi" w:hAnsiTheme="majorBidi" w:cstheme="majorBidi"/>
          <w:rtl/>
          <w:lang w:bidi="he-IL"/>
        </w:rPr>
        <w:t xml:space="preserve">אזור ההפעלה </w:t>
      </w:r>
      <w:r w:rsidR="00C12F8C">
        <w:rPr>
          <w:rFonts w:asciiTheme="majorBidi" w:hAnsiTheme="majorBidi" w:cstheme="majorBidi" w:hint="cs"/>
          <w:rtl/>
          <w:lang w:bidi="he-IL"/>
        </w:rPr>
        <w:t>שה</w:t>
      </w:r>
      <w:r w:rsidRPr="00C265B4">
        <w:rPr>
          <w:rFonts w:asciiTheme="majorBidi" w:hAnsiTheme="majorBidi" w:cstheme="majorBidi"/>
          <w:rtl/>
          <w:lang w:bidi="he-IL"/>
        </w:rPr>
        <w:t>וגדר להפעלת הרכב האוטונומי</w:t>
      </w:r>
      <w:r w:rsidR="00541984" w:rsidRPr="00C265B4">
        <w:rPr>
          <w:rFonts w:asciiTheme="majorBidi" w:hAnsiTheme="majorBidi" w:cstheme="majorBidi"/>
          <w:rtl/>
        </w:rPr>
        <w:t xml:space="preserve">. </w:t>
      </w:r>
      <w:r w:rsidR="00541984" w:rsidRPr="00C265B4">
        <w:rPr>
          <w:rFonts w:asciiTheme="majorBidi" w:hAnsiTheme="majorBidi" w:cstheme="majorBidi"/>
          <w:rtl/>
          <w:lang w:bidi="he-IL"/>
        </w:rPr>
        <w:t xml:space="preserve">המבקש </w:t>
      </w:r>
      <w:r w:rsidR="00215FE2">
        <w:rPr>
          <w:rFonts w:asciiTheme="majorBidi" w:hAnsiTheme="majorBidi" w:cstheme="majorBidi" w:hint="cs"/>
          <w:rtl/>
          <w:lang w:bidi="he-IL"/>
        </w:rPr>
        <w:t xml:space="preserve">נדרש </w:t>
      </w:r>
      <w:r w:rsidR="00541984" w:rsidRPr="00C265B4">
        <w:rPr>
          <w:rFonts w:asciiTheme="majorBidi" w:hAnsiTheme="majorBidi" w:cstheme="majorBidi"/>
          <w:rtl/>
          <w:lang w:bidi="he-IL"/>
        </w:rPr>
        <w:t xml:space="preserve">לתאר במדויק ככל האפשר </w:t>
      </w:r>
      <w:r w:rsidR="00215FE2">
        <w:rPr>
          <w:rFonts w:asciiTheme="majorBidi" w:hAnsiTheme="majorBidi" w:cstheme="majorBidi"/>
          <w:rtl/>
          <w:lang w:bidi="he-IL"/>
        </w:rPr>
        <w:t xml:space="preserve">את </w:t>
      </w:r>
      <w:r w:rsidRPr="00C741D5">
        <w:rPr>
          <w:rFonts w:asciiTheme="majorBidi" w:hAnsiTheme="majorBidi" w:cstheme="majorBidi"/>
          <w:rtl/>
          <w:lang w:bidi="he-IL"/>
        </w:rPr>
        <w:t>אזור ההפעלה</w:t>
      </w:r>
      <w:r w:rsidR="00711EDD" w:rsidRPr="00C741D5">
        <w:rPr>
          <w:rFonts w:asciiTheme="majorBidi" w:hAnsiTheme="majorBidi" w:cstheme="majorBidi"/>
          <w:rtl/>
        </w:rPr>
        <w:t xml:space="preserve"> </w:t>
      </w:r>
      <w:r w:rsidR="00215FE2">
        <w:rPr>
          <w:rFonts w:asciiTheme="majorBidi" w:hAnsiTheme="majorBidi" w:cstheme="majorBidi"/>
          <w:rtl/>
          <w:lang w:bidi="he-IL"/>
        </w:rPr>
        <w:t xml:space="preserve">כפי </w:t>
      </w:r>
      <w:r w:rsidR="00215FE2">
        <w:rPr>
          <w:rFonts w:asciiTheme="majorBidi" w:hAnsiTheme="majorBidi" w:cstheme="majorBidi" w:hint="cs"/>
          <w:rtl/>
          <w:lang w:bidi="he-IL"/>
        </w:rPr>
        <w:t>שהוגדר על ידו</w:t>
      </w:r>
      <w:r w:rsidR="00541984" w:rsidRPr="00C741D5">
        <w:rPr>
          <w:rFonts w:asciiTheme="majorBidi" w:hAnsiTheme="majorBidi" w:cstheme="majorBidi"/>
          <w:rtl/>
        </w:rPr>
        <w:t xml:space="preserve">. </w:t>
      </w:r>
      <w:r w:rsidR="00541984" w:rsidRPr="00C741D5">
        <w:rPr>
          <w:rFonts w:asciiTheme="majorBidi" w:hAnsiTheme="majorBidi" w:cstheme="majorBidi"/>
          <w:rtl/>
          <w:lang w:bidi="he-IL"/>
        </w:rPr>
        <w:t>לפיכך</w:t>
      </w:r>
      <w:r w:rsidR="00541984" w:rsidRPr="00C741D5">
        <w:rPr>
          <w:rFonts w:asciiTheme="majorBidi" w:hAnsiTheme="majorBidi" w:cstheme="majorBidi"/>
          <w:rtl/>
        </w:rPr>
        <w:t xml:space="preserve">, </w:t>
      </w:r>
      <w:r w:rsidR="00541984" w:rsidRPr="00C741D5">
        <w:rPr>
          <w:rFonts w:asciiTheme="majorBidi" w:hAnsiTheme="majorBidi" w:cstheme="majorBidi"/>
          <w:rtl/>
          <w:lang w:bidi="he-IL"/>
        </w:rPr>
        <w:t>המבקש</w:t>
      </w:r>
      <w:r w:rsidR="00215FE2">
        <w:rPr>
          <w:rFonts w:asciiTheme="majorBidi" w:hAnsiTheme="majorBidi" w:cstheme="majorBidi" w:hint="cs"/>
          <w:rtl/>
          <w:lang w:bidi="he-IL"/>
        </w:rPr>
        <w:t xml:space="preserve"> יציין</w:t>
      </w:r>
      <w:r w:rsidR="00541984" w:rsidRPr="00C741D5">
        <w:rPr>
          <w:rFonts w:asciiTheme="majorBidi" w:hAnsiTheme="majorBidi" w:cstheme="majorBidi"/>
          <w:rtl/>
        </w:rPr>
        <w:t xml:space="preserve">, </w:t>
      </w:r>
      <w:r w:rsidR="00541984" w:rsidRPr="00C741D5">
        <w:rPr>
          <w:rFonts w:asciiTheme="majorBidi" w:hAnsiTheme="majorBidi" w:cstheme="majorBidi"/>
          <w:rtl/>
          <w:lang w:bidi="he-IL"/>
        </w:rPr>
        <w:t>בין היתר</w:t>
      </w:r>
      <w:r w:rsidR="00541984" w:rsidRPr="00C741D5">
        <w:rPr>
          <w:rFonts w:asciiTheme="majorBidi" w:hAnsiTheme="majorBidi" w:cstheme="majorBidi"/>
          <w:rtl/>
        </w:rPr>
        <w:t xml:space="preserve">, </w:t>
      </w:r>
      <w:r w:rsidR="00541984" w:rsidRPr="00C741D5">
        <w:rPr>
          <w:rFonts w:asciiTheme="majorBidi" w:hAnsiTheme="majorBidi" w:cstheme="majorBidi"/>
          <w:rtl/>
          <w:lang w:bidi="he-IL"/>
        </w:rPr>
        <w:t xml:space="preserve">אם </w:t>
      </w:r>
      <w:r w:rsidR="00215FE2">
        <w:rPr>
          <w:rFonts w:asciiTheme="majorBidi" w:hAnsiTheme="majorBidi" w:cstheme="majorBidi" w:hint="cs"/>
          <w:rtl/>
          <w:lang w:bidi="he-IL"/>
        </w:rPr>
        <w:t>ב</w:t>
      </w:r>
      <w:r w:rsidR="00215FE2">
        <w:rPr>
          <w:rFonts w:asciiTheme="majorBidi" w:hAnsiTheme="majorBidi" w:cstheme="majorBidi"/>
          <w:rtl/>
          <w:lang w:bidi="he-IL"/>
        </w:rPr>
        <w:t>כוונתו</w:t>
      </w:r>
      <w:r w:rsidR="00711EDD" w:rsidRPr="00C741D5">
        <w:rPr>
          <w:rFonts w:asciiTheme="majorBidi" w:hAnsiTheme="majorBidi" w:cstheme="majorBidi"/>
          <w:rtl/>
          <w:lang w:bidi="he-IL"/>
        </w:rPr>
        <w:t xml:space="preserve"> להפעיל את </w:t>
      </w:r>
      <w:r w:rsidR="00541984" w:rsidRPr="00C741D5">
        <w:rPr>
          <w:rFonts w:asciiTheme="majorBidi" w:hAnsiTheme="majorBidi" w:cstheme="majorBidi"/>
          <w:rtl/>
          <w:lang w:bidi="he-IL"/>
        </w:rPr>
        <w:t xml:space="preserve">הרכב </w:t>
      </w:r>
      <w:r w:rsidR="00541984" w:rsidRPr="00C741D5">
        <w:rPr>
          <w:rFonts w:asciiTheme="majorBidi" w:hAnsiTheme="majorBidi" w:cstheme="majorBidi"/>
          <w:rtl/>
          <w:lang w:bidi="he-IL"/>
        </w:rPr>
        <w:lastRenderedPageBreak/>
        <w:t>האוטונומי</w:t>
      </w:r>
      <w:r w:rsidR="00711EDD" w:rsidRPr="00C741D5">
        <w:rPr>
          <w:rFonts w:asciiTheme="majorBidi" w:hAnsiTheme="majorBidi" w:cstheme="majorBidi"/>
          <w:rtl/>
          <w:lang w:bidi="he-IL"/>
        </w:rPr>
        <w:t xml:space="preserve"> לצורך הובלת נוסעים ו</w:t>
      </w:r>
      <w:r w:rsidR="00711EDD" w:rsidRPr="00C741D5">
        <w:rPr>
          <w:rFonts w:asciiTheme="majorBidi" w:hAnsiTheme="majorBidi" w:cstheme="majorBidi"/>
          <w:rtl/>
        </w:rPr>
        <w:t>/</w:t>
      </w:r>
      <w:r w:rsidR="00711EDD" w:rsidRPr="00C741D5">
        <w:rPr>
          <w:rFonts w:asciiTheme="majorBidi" w:hAnsiTheme="majorBidi" w:cstheme="majorBidi"/>
          <w:rtl/>
          <w:lang w:bidi="he-IL"/>
        </w:rPr>
        <w:t>או הובלת סחורות</w:t>
      </w:r>
      <w:r w:rsidR="00711EDD" w:rsidRPr="00C741D5">
        <w:rPr>
          <w:rFonts w:asciiTheme="majorBidi" w:hAnsiTheme="majorBidi" w:cstheme="majorBidi"/>
          <w:rtl/>
        </w:rPr>
        <w:t>.</w:t>
      </w:r>
      <w:r w:rsidR="00541984" w:rsidRPr="00C741D5">
        <w:rPr>
          <w:rFonts w:asciiTheme="majorBidi" w:hAnsiTheme="majorBidi" w:cstheme="majorBidi"/>
          <w:rtl/>
          <w:lang w:bidi="he-IL"/>
        </w:rPr>
        <w:t xml:space="preserve"> כמו כן</w:t>
      </w:r>
      <w:r w:rsidR="00541984" w:rsidRPr="00C741D5">
        <w:rPr>
          <w:rFonts w:asciiTheme="majorBidi" w:hAnsiTheme="majorBidi" w:cstheme="majorBidi"/>
          <w:rtl/>
        </w:rPr>
        <w:t xml:space="preserve">, </w:t>
      </w:r>
      <w:r w:rsidR="00541984" w:rsidRPr="00C741D5">
        <w:rPr>
          <w:rFonts w:asciiTheme="majorBidi" w:hAnsiTheme="majorBidi" w:cstheme="majorBidi"/>
          <w:rtl/>
          <w:lang w:bidi="he-IL"/>
        </w:rPr>
        <w:t xml:space="preserve">יוצגו כל </w:t>
      </w:r>
      <w:r w:rsidR="005A1FD4" w:rsidRPr="00C741D5">
        <w:rPr>
          <w:rFonts w:asciiTheme="majorBidi" w:hAnsiTheme="majorBidi" w:cstheme="majorBidi"/>
          <w:rtl/>
          <w:lang w:bidi="he-IL"/>
        </w:rPr>
        <w:t>המאפיינים האפשריים</w:t>
      </w:r>
      <w:r w:rsidR="00541984" w:rsidRPr="00C741D5">
        <w:rPr>
          <w:rFonts w:asciiTheme="majorBidi" w:hAnsiTheme="majorBidi" w:cstheme="majorBidi"/>
          <w:rtl/>
          <w:lang w:bidi="he-IL"/>
        </w:rPr>
        <w:t xml:space="preserve"> הנוגע</w:t>
      </w:r>
      <w:r w:rsidR="00A35EE6" w:rsidRPr="00C741D5">
        <w:rPr>
          <w:rFonts w:asciiTheme="majorBidi" w:hAnsiTheme="majorBidi" w:cstheme="majorBidi"/>
          <w:rtl/>
          <w:lang w:bidi="he-IL"/>
        </w:rPr>
        <w:t>ים</w:t>
      </w:r>
      <w:r w:rsidR="00541984" w:rsidRPr="00C741D5">
        <w:rPr>
          <w:rFonts w:asciiTheme="majorBidi" w:hAnsiTheme="majorBidi" w:cstheme="majorBidi"/>
          <w:rtl/>
          <w:lang w:bidi="he-IL"/>
        </w:rPr>
        <w:t xml:space="preserve"> לתשתית הרלוונטית להפעלת הרכ</w:t>
      </w:r>
      <w:r w:rsidR="00C265B4" w:rsidRPr="00C741D5">
        <w:rPr>
          <w:rFonts w:asciiTheme="majorBidi" w:hAnsiTheme="majorBidi" w:cstheme="majorBidi"/>
          <w:rtl/>
          <w:lang w:bidi="he-IL"/>
        </w:rPr>
        <w:t>ב האוטונומי</w:t>
      </w:r>
      <w:r w:rsidR="00541984" w:rsidRPr="00C741D5">
        <w:rPr>
          <w:rFonts w:asciiTheme="majorBidi" w:hAnsiTheme="majorBidi" w:cstheme="majorBidi"/>
          <w:rtl/>
        </w:rPr>
        <w:t xml:space="preserve">. </w:t>
      </w:r>
    </w:p>
    <w:p w14:paraId="05626E79" w14:textId="3A5518DC" w:rsidR="00711EDD" w:rsidRDefault="00541984" w:rsidP="00D84BF3">
      <w:pPr>
        <w:bidi/>
        <w:spacing w:line="360" w:lineRule="auto"/>
        <w:jc w:val="both"/>
        <w:rPr>
          <w:rFonts w:asciiTheme="majorBidi" w:hAnsiTheme="majorBidi" w:cstheme="majorBidi"/>
          <w:rtl/>
          <w:lang w:bidi="he-IL"/>
        </w:rPr>
      </w:pPr>
      <w:r w:rsidRPr="00C741D5">
        <w:rPr>
          <w:rFonts w:asciiTheme="majorBidi" w:hAnsiTheme="majorBidi" w:cstheme="majorBidi"/>
          <w:rtl/>
          <w:lang w:bidi="he-IL"/>
        </w:rPr>
        <w:t>יתר על כן</w:t>
      </w:r>
      <w:r w:rsidRPr="00C741D5">
        <w:rPr>
          <w:rFonts w:asciiTheme="majorBidi" w:hAnsiTheme="majorBidi" w:cstheme="majorBidi"/>
          <w:rtl/>
        </w:rPr>
        <w:t xml:space="preserve">, </w:t>
      </w:r>
      <w:r w:rsidRPr="00C741D5">
        <w:rPr>
          <w:rFonts w:asciiTheme="majorBidi" w:hAnsiTheme="majorBidi" w:cstheme="majorBidi"/>
          <w:rtl/>
          <w:lang w:bidi="he-IL"/>
        </w:rPr>
        <w:t>ע</w:t>
      </w:r>
      <w:r w:rsidR="00C265B4" w:rsidRPr="00C741D5">
        <w:rPr>
          <w:rFonts w:asciiTheme="majorBidi" w:hAnsiTheme="majorBidi" w:cstheme="majorBidi"/>
          <w:rtl/>
          <w:lang w:bidi="he-IL"/>
        </w:rPr>
        <w:t>ל המבקש להצהיר כי השבתת הרכב האוטונומי</w:t>
      </w:r>
      <w:r w:rsidRPr="00C741D5">
        <w:rPr>
          <w:rFonts w:asciiTheme="majorBidi" w:hAnsiTheme="majorBidi" w:cstheme="majorBidi"/>
          <w:rtl/>
          <w:lang w:bidi="he-IL"/>
        </w:rPr>
        <w:t xml:space="preserve"> במשמעות סעיף </w:t>
      </w:r>
      <w:r w:rsidR="00C265B4" w:rsidRPr="00C741D5">
        <w:rPr>
          <w:rFonts w:asciiTheme="majorBidi" w:hAnsiTheme="majorBidi" w:cstheme="majorBidi"/>
          <w:rtl/>
          <w:lang w:bidi="he-IL"/>
        </w:rPr>
        <w:t>1ה פסקה</w:t>
      </w:r>
      <w:r w:rsidR="00F65FFB">
        <w:rPr>
          <w:rFonts w:asciiTheme="majorBidi" w:hAnsiTheme="majorBidi" w:cstheme="majorBidi"/>
          <w:rtl/>
          <w:lang w:bidi="he-IL"/>
        </w:rPr>
        <w:t xml:space="preserve">  </w:t>
      </w:r>
      <w:r w:rsidR="00C265B4" w:rsidRPr="00C741D5">
        <w:rPr>
          <w:rFonts w:asciiTheme="majorBidi" w:hAnsiTheme="majorBidi" w:cstheme="majorBidi"/>
          <w:rtl/>
          <w:lang w:bidi="he-IL"/>
        </w:rPr>
        <w:t>3</w:t>
      </w:r>
      <w:r w:rsidR="00C800F2">
        <w:rPr>
          <w:rFonts w:asciiTheme="majorBidi" w:hAnsiTheme="majorBidi" w:cstheme="majorBidi" w:hint="cs"/>
          <w:rtl/>
          <w:lang w:bidi="he-IL"/>
        </w:rPr>
        <w:t xml:space="preserve"> </w:t>
      </w:r>
      <w:r w:rsidR="00C265B4" w:rsidRPr="00C741D5">
        <w:rPr>
          <w:rFonts w:asciiTheme="majorBidi" w:hAnsiTheme="majorBidi" w:cstheme="majorBidi"/>
          <w:rtl/>
          <w:lang w:bidi="he-IL"/>
        </w:rPr>
        <w:t>לחוק התעבורה ואישור</w:t>
      </w:r>
      <w:r w:rsidRPr="00C741D5">
        <w:rPr>
          <w:rFonts w:asciiTheme="majorBidi" w:hAnsiTheme="majorBidi" w:cstheme="majorBidi"/>
          <w:rtl/>
          <w:lang w:bidi="he-IL"/>
        </w:rPr>
        <w:t xml:space="preserve"> תמרוני נהיגה במשמעות </w:t>
      </w:r>
      <w:r w:rsidR="00C265B4" w:rsidRPr="00C741D5">
        <w:rPr>
          <w:rFonts w:asciiTheme="majorBidi" w:hAnsiTheme="majorBidi" w:cstheme="majorBidi"/>
          <w:rtl/>
          <w:lang w:bidi="he-IL"/>
        </w:rPr>
        <w:t>סעיף 1ה פסקה</w:t>
      </w:r>
      <w:r w:rsidR="00C265B4" w:rsidRPr="00C741D5">
        <w:rPr>
          <w:rFonts w:asciiTheme="majorBidi" w:hAnsiTheme="majorBidi" w:cstheme="majorBidi"/>
          <w:rtl/>
        </w:rPr>
        <w:t xml:space="preserve"> 2 </w:t>
      </w:r>
      <w:r w:rsidR="00C265B4" w:rsidRPr="00C741D5">
        <w:rPr>
          <w:rFonts w:asciiTheme="majorBidi" w:hAnsiTheme="majorBidi" w:cstheme="majorBidi"/>
          <w:rtl/>
          <w:lang w:bidi="he-IL"/>
        </w:rPr>
        <w:t xml:space="preserve">משפט </w:t>
      </w:r>
      <w:r w:rsidR="00C265B4" w:rsidRPr="00C741D5">
        <w:rPr>
          <w:rFonts w:asciiTheme="majorBidi" w:hAnsiTheme="majorBidi" w:cstheme="majorBidi"/>
          <w:rtl/>
        </w:rPr>
        <w:t xml:space="preserve">1 </w:t>
      </w:r>
      <w:r w:rsidR="00C265B4" w:rsidRPr="00C741D5">
        <w:rPr>
          <w:rFonts w:asciiTheme="majorBidi" w:hAnsiTheme="majorBidi" w:cstheme="majorBidi"/>
          <w:rtl/>
          <w:lang w:bidi="he-IL"/>
        </w:rPr>
        <w:t xml:space="preserve">מספר </w:t>
      </w:r>
      <w:r w:rsidR="00C265B4" w:rsidRPr="00C741D5">
        <w:rPr>
          <w:rFonts w:asciiTheme="majorBidi" w:hAnsiTheme="majorBidi" w:cstheme="majorBidi"/>
          <w:rtl/>
        </w:rPr>
        <w:t xml:space="preserve">4 </w:t>
      </w:r>
      <w:r w:rsidR="00C265B4" w:rsidRPr="00C741D5">
        <w:rPr>
          <w:rFonts w:asciiTheme="majorBidi" w:hAnsiTheme="majorBidi" w:cstheme="majorBidi"/>
          <w:rtl/>
          <w:lang w:bidi="he-IL"/>
        </w:rPr>
        <w:t>לחוק התעבורה</w:t>
      </w:r>
      <w:r w:rsidRPr="00C741D5">
        <w:rPr>
          <w:rFonts w:asciiTheme="majorBidi" w:hAnsiTheme="majorBidi" w:cstheme="majorBidi"/>
          <w:rtl/>
          <w:lang w:bidi="he-IL"/>
        </w:rPr>
        <w:t xml:space="preserve"> מובטחים</w:t>
      </w:r>
      <w:r w:rsidR="00215FE2">
        <w:rPr>
          <w:rFonts w:asciiTheme="majorBidi" w:hAnsiTheme="majorBidi" w:cstheme="majorBidi" w:hint="cs"/>
          <w:rtl/>
          <w:lang w:bidi="he-IL"/>
        </w:rPr>
        <w:t>,</w:t>
      </w:r>
      <w:r w:rsidRPr="00C741D5">
        <w:rPr>
          <w:rFonts w:asciiTheme="majorBidi" w:hAnsiTheme="majorBidi" w:cstheme="majorBidi"/>
          <w:rtl/>
          <w:lang w:bidi="he-IL"/>
        </w:rPr>
        <w:t xml:space="preserve"> וכי </w:t>
      </w:r>
      <w:r w:rsidR="00C265B4" w:rsidRPr="00C741D5">
        <w:rPr>
          <w:rFonts w:asciiTheme="majorBidi" w:hAnsiTheme="majorBidi" w:cstheme="majorBidi"/>
          <w:rtl/>
          <w:lang w:bidi="he-IL"/>
        </w:rPr>
        <w:t xml:space="preserve">מתקיימות דרישות </w:t>
      </w:r>
      <w:r w:rsidRPr="00C741D5">
        <w:rPr>
          <w:rFonts w:asciiTheme="majorBidi" w:hAnsiTheme="majorBidi" w:cstheme="majorBidi"/>
          <w:rtl/>
          <w:lang w:bidi="he-IL"/>
        </w:rPr>
        <w:t>כוח ה</w:t>
      </w:r>
      <w:r w:rsidR="00C265B4" w:rsidRPr="00C741D5">
        <w:rPr>
          <w:rFonts w:asciiTheme="majorBidi" w:hAnsiTheme="majorBidi" w:cstheme="majorBidi"/>
          <w:rtl/>
          <w:lang w:bidi="he-IL"/>
        </w:rPr>
        <w:t>אדם והציוד</w:t>
      </w:r>
      <w:r w:rsidRPr="00C741D5">
        <w:rPr>
          <w:rFonts w:asciiTheme="majorBidi" w:hAnsiTheme="majorBidi" w:cstheme="majorBidi"/>
          <w:rtl/>
          <w:lang w:bidi="he-IL"/>
        </w:rPr>
        <w:t xml:space="preserve"> בהתאם לסעיפים </w:t>
      </w:r>
      <w:r w:rsidRPr="00C741D5">
        <w:rPr>
          <w:rFonts w:asciiTheme="majorBidi" w:hAnsiTheme="majorBidi" w:cstheme="majorBidi"/>
          <w:rtl/>
        </w:rPr>
        <w:t xml:space="preserve">13 </w:t>
      </w:r>
      <w:r w:rsidRPr="00C741D5">
        <w:rPr>
          <w:rFonts w:asciiTheme="majorBidi" w:hAnsiTheme="majorBidi" w:cstheme="majorBidi"/>
          <w:rtl/>
          <w:lang w:bidi="he-IL"/>
        </w:rPr>
        <w:t xml:space="preserve">ו </w:t>
      </w:r>
      <w:r w:rsidRPr="00C741D5">
        <w:rPr>
          <w:rFonts w:asciiTheme="majorBidi" w:hAnsiTheme="majorBidi" w:cstheme="majorBidi"/>
          <w:rtl/>
        </w:rPr>
        <w:t>-14</w:t>
      </w:r>
      <w:r w:rsidR="00C265B4" w:rsidRPr="00C741D5">
        <w:rPr>
          <w:rFonts w:asciiTheme="majorBidi" w:hAnsiTheme="majorBidi" w:cstheme="majorBidi"/>
          <w:rtl/>
          <w:lang w:bidi="he-IL"/>
        </w:rPr>
        <w:t>.</w:t>
      </w:r>
      <w:r w:rsidR="00D93134" w:rsidRPr="00C741D5">
        <w:rPr>
          <w:rFonts w:asciiTheme="majorBidi" w:hAnsiTheme="majorBidi" w:cstheme="majorBidi"/>
          <w:rtl/>
          <w:lang w:bidi="he-IL"/>
        </w:rPr>
        <w:t xml:space="preserve"> מכיוון שאישור דגם של כלי רכב אוטונומיים</w:t>
      </w:r>
      <w:r w:rsidR="00D93134" w:rsidRPr="00C741D5">
        <w:rPr>
          <w:rFonts w:asciiTheme="majorBidi" w:hAnsiTheme="majorBidi" w:cstheme="majorBidi"/>
          <w:rtl/>
        </w:rPr>
        <w:t xml:space="preserve"> </w:t>
      </w:r>
      <w:r w:rsidR="00B243A6" w:rsidRPr="00C741D5">
        <w:rPr>
          <w:rFonts w:asciiTheme="majorBidi" w:hAnsiTheme="majorBidi" w:cstheme="majorBidi"/>
          <w:rtl/>
          <w:lang w:bidi="he-IL"/>
        </w:rPr>
        <w:t>מהווה</w:t>
      </w:r>
      <w:r w:rsidR="00D93134" w:rsidRPr="00C741D5">
        <w:rPr>
          <w:rFonts w:asciiTheme="majorBidi" w:hAnsiTheme="majorBidi" w:cstheme="majorBidi"/>
          <w:rtl/>
          <w:lang w:bidi="he-IL"/>
        </w:rPr>
        <w:t xml:space="preserve"> תנאי הכר</w:t>
      </w:r>
      <w:r w:rsidR="00215FE2">
        <w:rPr>
          <w:rFonts w:asciiTheme="majorBidi" w:hAnsiTheme="majorBidi" w:cstheme="majorBidi"/>
          <w:rtl/>
          <w:lang w:bidi="he-IL"/>
        </w:rPr>
        <w:t>חי ל</w:t>
      </w:r>
      <w:r w:rsidR="00215FE2">
        <w:rPr>
          <w:rFonts w:asciiTheme="majorBidi" w:hAnsiTheme="majorBidi" w:cstheme="majorBidi" w:hint="cs"/>
          <w:rtl/>
          <w:lang w:bidi="he-IL"/>
        </w:rPr>
        <w:t xml:space="preserve">הרשאת </w:t>
      </w:r>
      <w:r w:rsidR="0022572D" w:rsidRPr="00C741D5">
        <w:rPr>
          <w:rFonts w:asciiTheme="majorBidi" w:hAnsiTheme="majorBidi" w:cstheme="majorBidi"/>
          <w:rtl/>
          <w:lang w:bidi="he-IL"/>
        </w:rPr>
        <w:t>ה</w:t>
      </w:r>
      <w:r w:rsidR="00215FE2">
        <w:rPr>
          <w:rFonts w:asciiTheme="majorBidi" w:hAnsiTheme="majorBidi" w:cstheme="majorBidi"/>
          <w:rtl/>
          <w:lang w:bidi="he-IL"/>
        </w:rPr>
        <w:t>רכב</w:t>
      </w:r>
      <w:r w:rsidR="0022572D" w:rsidRPr="00C741D5">
        <w:rPr>
          <w:rFonts w:asciiTheme="majorBidi" w:hAnsiTheme="majorBidi" w:cstheme="majorBidi"/>
          <w:rtl/>
          <w:lang w:bidi="he-IL"/>
        </w:rPr>
        <w:t xml:space="preserve"> לנוע</w:t>
      </w:r>
      <w:r w:rsidR="00D93134" w:rsidRPr="00C741D5">
        <w:rPr>
          <w:rFonts w:asciiTheme="majorBidi" w:hAnsiTheme="majorBidi" w:cstheme="majorBidi"/>
          <w:rtl/>
          <w:lang w:bidi="he-IL"/>
        </w:rPr>
        <w:t xml:space="preserve"> בכבישים ציבוריים</w:t>
      </w:r>
      <w:r w:rsidR="00D93134" w:rsidRPr="00C741D5">
        <w:rPr>
          <w:rFonts w:asciiTheme="majorBidi" w:hAnsiTheme="majorBidi" w:cstheme="majorBidi"/>
          <w:rtl/>
        </w:rPr>
        <w:t xml:space="preserve">, </w:t>
      </w:r>
      <w:r w:rsidR="00D93134" w:rsidRPr="00C741D5">
        <w:rPr>
          <w:rFonts w:asciiTheme="majorBidi" w:hAnsiTheme="majorBidi" w:cstheme="majorBidi"/>
          <w:rtl/>
          <w:lang w:bidi="he-IL"/>
        </w:rPr>
        <w:t xml:space="preserve">יש </w:t>
      </w:r>
      <w:r w:rsidR="00215FE2">
        <w:rPr>
          <w:rFonts w:asciiTheme="majorBidi" w:hAnsiTheme="majorBidi" w:cstheme="majorBidi"/>
          <w:rtl/>
          <w:lang w:bidi="he-IL"/>
        </w:rPr>
        <w:t xml:space="preserve">להגיש אישור דגם זה </w:t>
      </w:r>
      <w:r w:rsidR="00B425BF">
        <w:rPr>
          <w:rFonts w:asciiTheme="majorBidi" w:hAnsiTheme="majorBidi" w:cstheme="majorBidi"/>
          <w:rtl/>
          <w:lang w:bidi="he-IL"/>
        </w:rPr>
        <w:t>לראשות המוסמכת</w:t>
      </w:r>
      <w:r w:rsidR="00D93134" w:rsidRPr="00C741D5">
        <w:rPr>
          <w:rFonts w:asciiTheme="majorBidi" w:hAnsiTheme="majorBidi" w:cstheme="majorBidi"/>
          <w:rtl/>
          <w:lang w:bidi="he-IL"/>
        </w:rPr>
        <w:t xml:space="preserve"> בהתאם לסעיף </w:t>
      </w:r>
      <w:r w:rsidR="00D93134" w:rsidRPr="00C741D5">
        <w:rPr>
          <w:rFonts w:asciiTheme="majorBidi" w:hAnsiTheme="majorBidi" w:cstheme="majorBidi"/>
          <w:rtl/>
        </w:rPr>
        <w:t xml:space="preserve">2 </w:t>
      </w:r>
      <w:r w:rsidR="00D93134" w:rsidRPr="00C741D5">
        <w:rPr>
          <w:rFonts w:asciiTheme="majorBidi" w:hAnsiTheme="majorBidi" w:cstheme="majorBidi"/>
          <w:rtl/>
          <w:lang w:bidi="he-IL"/>
        </w:rPr>
        <w:t>פסקה 1</w:t>
      </w:r>
      <w:r w:rsidR="00BA52AA">
        <w:rPr>
          <w:rFonts w:asciiTheme="majorBidi" w:hAnsiTheme="majorBidi" w:cstheme="majorBidi" w:hint="cs"/>
          <w:rtl/>
          <w:lang w:bidi="he-IL"/>
        </w:rPr>
        <w:t>,</w:t>
      </w:r>
      <w:r w:rsidR="00D93134" w:rsidRPr="00C741D5">
        <w:rPr>
          <w:rFonts w:asciiTheme="majorBidi" w:hAnsiTheme="majorBidi" w:cstheme="majorBidi"/>
          <w:rtl/>
          <w:lang w:bidi="he-IL"/>
        </w:rPr>
        <w:t xml:space="preserve"> </w:t>
      </w:r>
      <w:r w:rsidR="00215FE2">
        <w:rPr>
          <w:rFonts w:asciiTheme="majorBidi" w:hAnsiTheme="majorBidi" w:cstheme="majorBidi" w:hint="cs"/>
          <w:rtl/>
          <w:lang w:bidi="he-IL"/>
        </w:rPr>
        <w:t>בצירוף</w:t>
      </w:r>
      <w:r w:rsidR="00D93134" w:rsidRPr="00C741D5">
        <w:rPr>
          <w:rFonts w:asciiTheme="majorBidi" w:hAnsiTheme="majorBidi" w:cstheme="majorBidi"/>
          <w:rtl/>
          <w:lang w:bidi="he-IL"/>
        </w:rPr>
        <w:t xml:space="preserve"> הבקשה לאישור אזור </w:t>
      </w:r>
      <w:r w:rsidR="00D93134" w:rsidRPr="001E7F20">
        <w:rPr>
          <w:rFonts w:asciiTheme="majorBidi" w:hAnsiTheme="majorBidi" w:cstheme="majorBidi"/>
          <w:rtl/>
          <w:lang w:bidi="he-IL"/>
        </w:rPr>
        <w:t>הפעלה מוגדר</w:t>
      </w:r>
      <w:r w:rsidR="00D93134" w:rsidRPr="001E7F20">
        <w:rPr>
          <w:rFonts w:asciiTheme="majorBidi" w:hAnsiTheme="majorBidi" w:cstheme="majorBidi"/>
          <w:rtl/>
        </w:rPr>
        <w:t>.</w:t>
      </w:r>
      <w:r w:rsidR="00B243A6" w:rsidRPr="001E7F20">
        <w:rPr>
          <w:rFonts w:asciiTheme="majorBidi" w:hAnsiTheme="majorBidi" w:cstheme="majorBidi"/>
          <w:rtl/>
          <w:lang w:bidi="he-IL"/>
        </w:rPr>
        <w:t xml:space="preserve"> מסמכים נוספים </w:t>
      </w:r>
      <w:r w:rsidR="00170CDA">
        <w:rPr>
          <w:rFonts w:asciiTheme="majorBidi" w:hAnsiTheme="majorBidi" w:cstheme="majorBidi"/>
          <w:rtl/>
          <w:lang w:bidi="he-IL"/>
        </w:rPr>
        <w:t>שי</w:t>
      </w:r>
      <w:r w:rsidR="00170CDA">
        <w:rPr>
          <w:rFonts w:asciiTheme="majorBidi" w:hAnsiTheme="majorBidi" w:cstheme="majorBidi" w:hint="cs"/>
          <w:rtl/>
          <w:lang w:bidi="he-IL"/>
        </w:rPr>
        <w:t>ש להגיש</w:t>
      </w:r>
      <w:r w:rsidR="00B243A6" w:rsidRPr="001E7F20">
        <w:rPr>
          <w:rFonts w:asciiTheme="majorBidi" w:hAnsiTheme="majorBidi" w:cstheme="majorBidi"/>
          <w:rtl/>
          <w:lang w:bidi="he-IL"/>
        </w:rPr>
        <w:t xml:space="preserve"> הם תעוד</w:t>
      </w:r>
      <w:r w:rsidR="00626C3A" w:rsidRPr="001E7F20">
        <w:rPr>
          <w:rFonts w:asciiTheme="majorBidi" w:hAnsiTheme="majorBidi" w:cstheme="majorBidi"/>
          <w:rtl/>
          <w:lang w:bidi="he-IL"/>
        </w:rPr>
        <w:t xml:space="preserve">ת יושר של </w:t>
      </w:r>
      <w:r w:rsidR="00B243A6" w:rsidRPr="001E7F20">
        <w:rPr>
          <w:rFonts w:asciiTheme="majorBidi" w:hAnsiTheme="majorBidi" w:cstheme="majorBidi"/>
          <w:rtl/>
          <w:lang w:bidi="he-IL"/>
        </w:rPr>
        <w:t>בעל הרכב והמפק</w:t>
      </w:r>
      <w:r w:rsidR="003659AB" w:rsidRPr="001E7F20">
        <w:rPr>
          <w:rFonts w:asciiTheme="majorBidi" w:hAnsiTheme="majorBidi" w:cstheme="majorBidi"/>
          <w:rtl/>
          <w:lang w:bidi="he-IL"/>
        </w:rPr>
        <w:t>ח הטכני</w:t>
      </w:r>
      <w:r w:rsidR="00BA52AA">
        <w:rPr>
          <w:rFonts w:asciiTheme="majorBidi" w:hAnsiTheme="majorBidi" w:cstheme="majorBidi" w:hint="cs"/>
          <w:rtl/>
          <w:lang w:bidi="he-IL"/>
        </w:rPr>
        <w:t>,</w:t>
      </w:r>
      <w:r w:rsidR="003659AB" w:rsidRPr="001E7F20">
        <w:rPr>
          <w:rFonts w:asciiTheme="majorBidi" w:hAnsiTheme="majorBidi" w:cstheme="majorBidi"/>
          <w:rtl/>
          <w:lang w:bidi="he-IL"/>
        </w:rPr>
        <w:t xml:space="preserve"> שתוצג</w:t>
      </w:r>
      <w:r w:rsidR="0022572D" w:rsidRPr="001E7F20">
        <w:rPr>
          <w:rFonts w:asciiTheme="majorBidi" w:hAnsiTheme="majorBidi" w:cstheme="majorBidi"/>
          <w:rtl/>
          <w:lang w:bidi="he-IL"/>
        </w:rPr>
        <w:t xml:space="preserve"> </w:t>
      </w:r>
      <w:r w:rsidR="00B425BF">
        <w:rPr>
          <w:rFonts w:asciiTheme="majorBidi" w:hAnsiTheme="majorBidi" w:cstheme="majorBidi"/>
          <w:rtl/>
          <w:lang w:bidi="he-IL"/>
        </w:rPr>
        <w:t>לראשות המוסמכת</w:t>
      </w:r>
      <w:r w:rsidR="0022572D" w:rsidRPr="001E7F20">
        <w:rPr>
          <w:rFonts w:asciiTheme="majorBidi" w:hAnsiTheme="majorBidi" w:cstheme="majorBidi"/>
          <w:rtl/>
          <w:lang w:bidi="he-IL"/>
        </w:rPr>
        <w:t xml:space="preserve"> ותמצית ממרשם</w:t>
      </w:r>
      <w:r w:rsidR="0081176C" w:rsidRPr="001E7F20">
        <w:rPr>
          <w:rFonts w:asciiTheme="majorBidi" w:hAnsiTheme="majorBidi" w:cstheme="majorBidi"/>
          <w:rtl/>
          <w:lang w:bidi="he-IL"/>
        </w:rPr>
        <w:t xml:space="preserve"> רישי</w:t>
      </w:r>
      <w:r w:rsidR="0081176C" w:rsidRPr="001E7F20">
        <w:rPr>
          <w:rFonts w:asciiTheme="majorBidi" w:hAnsiTheme="majorBidi" w:cstheme="majorBidi" w:hint="cs"/>
          <w:rtl/>
          <w:lang w:bidi="he-IL"/>
        </w:rPr>
        <w:t>ונות</w:t>
      </w:r>
      <w:r w:rsidR="00B243A6" w:rsidRPr="001E7F20">
        <w:rPr>
          <w:rFonts w:asciiTheme="majorBidi" w:hAnsiTheme="majorBidi" w:cstheme="majorBidi"/>
          <w:rtl/>
          <w:lang w:bidi="he-IL"/>
        </w:rPr>
        <w:t xml:space="preserve"> הנהיגה</w:t>
      </w:r>
      <w:r w:rsidR="00BA52AA">
        <w:rPr>
          <w:rFonts w:asciiTheme="majorBidi" w:hAnsiTheme="majorBidi" w:cstheme="majorBidi" w:hint="cs"/>
          <w:rtl/>
          <w:lang w:bidi="he-IL"/>
        </w:rPr>
        <w:t>,</w:t>
      </w:r>
      <w:r w:rsidR="00B243A6" w:rsidRPr="001E7F20">
        <w:rPr>
          <w:rFonts w:asciiTheme="majorBidi" w:hAnsiTheme="majorBidi" w:cstheme="majorBidi"/>
          <w:rtl/>
          <w:lang w:bidi="he-IL"/>
        </w:rPr>
        <w:t xml:space="preserve"> וכן תמצית </w:t>
      </w:r>
      <w:r w:rsidR="0081176C" w:rsidRPr="001E7F20">
        <w:rPr>
          <w:rFonts w:asciiTheme="majorBidi" w:hAnsiTheme="majorBidi" w:cstheme="majorBidi"/>
          <w:rtl/>
          <w:lang w:bidi="he-IL"/>
        </w:rPr>
        <w:t>מ</w:t>
      </w:r>
      <w:r w:rsidR="0081176C" w:rsidRPr="001E7F20">
        <w:rPr>
          <w:rFonts w:asciiTheme="majorBidi" w:hAnsiTheme="majorBidi" w:cstheme="majorBidi" w:hint="cs"/>
          <w:rtl/>
          <w:lang w:bidi="he-IL"/>
        </w:rPr>
        <w:t xml:space="preserve">מרשם </w:t>
      </w:r>
      <w:r w:rsidR="001D674E" w:rsidRPr="001E7F20">
        <w:rPr>
          <w:rFonts w:asciiTheme="majorBidi" w:hAnsiTheme="majorBidi" w:cstheme="majorBidi" w:hint="cs"/>
          <w:rtl/>
          <w:lang w:bidi="he-IL"/>
        </w:rPr>
        <w:t>נהגים כשירים של</w:t>
      </w:r>
      <w:r w:rsidR="001D674E" w:rsidRPr="001E7F20">
        <w:rPr>
          <w:rFonts w:asciiTheme="majorBidi" w:hAnsiTheme="majorBidi" w:cstheme="majorBidi"/>
          <w:rtl/>
        </w:rPr>
        <w:t xml:space="preserve"> </w:t>
      </w:r>
      <w:r w:rsidR="001D674E" w:rsidRPr="001E7F20">
        <w:rPr>
          <w:rFonts w:asciiTheme="majorBidi" w:hAnsiTheme="majorBidi" w:cstheme="majorBidi" w:hint="cs"/>
          <w:rtl/>
          <w:lang w:bidi="he-IL"/>
        </w:rPr>
        <w:t>המפקח</w:t>
      </w:r>
      <w:r w:rsidR="00B243A6" w:rsidRPr="001E7F20">
        <w:rPr>
          <w:rFonts w:asciiTheme="majorBidi" w:hAnsiTheme="majorBidi" w:cstheme="majorBidi"/>
          <w:rtl/>
          <w:lang w:bidi="he-IL"/>
        </w:rPr>
        <w:t xml:space="preserve"> הטכני</w:t>
      </w:r>
      <w:r w:rsidR="00B243A6" w:rsidRPr="001E7F20">
        <w:rPr>
          <w:rFonts w:asciiTheme="majorBidi" w:hAnsiTheme="majorBidi" w:cstheme="majorBidi"/>
          <w:rtl/>
        </w:rPr>
        <w:t>.</w:t>
      </w:r>
      <w:r w:rsidR="006A55F1" w:rsidRPr="001E7F20">
        <w:rPr>
          <w:rFonts w:asciiTheme="majorBidi" w:hAnsiTheme="majorBidi" w:cstheme="majorBidi"/>
          <w:rtl/>
          <w:lang w:bidi="he-IL"/>
        </w:rPr>
        <w:t xml:space="preserve"> מטרת מסמכים אלה היא </w:t>
      </w:r>
      <w:r w:rsidR="0081176C" w:rsidRPr="001E7F20">
        <w:rPr>
          <w:rFonts w:asciiTheme="majorBidi" w:hAnsiTheme="majorBidi" w:cstheme="majorBidi"/>
          <w:rtl/>
          <w:lang w:bidi="he-IL"/>
        </w:rPr>
        <w:t>לאמת את מהימנותם של ה</w:t>
      </w:r>
      <w:r w:rsidR="0081176C" w:rsidRPr="001E7F20">
        <w:rPr>
          <w:rFonts w:asciiTheme="majorBidi" w:hAnsiTheme="majorBidi" w:cstheme="majorBidi" w:hint="cs"/>
          <w:rtl/>
          <w:lang w:bidi="he-IL"/>
        </w:rPr>
        <w:t>מעורבים</w:t>
      </w:r>
      <w:r w:rsidR="006A55F1" w:rsidRPr="001E7F20">
        <w:rPr>
          <w:rFonts w:asciiTheme="majorBidi" w:hAnsiTheme="majorBidi" w:cstheme="majorBidi"/>
          <w:rtl/>
          <w:lang w:bidi="he-IL"/>
        </w:rPr>
        <w:t xml:space="preserve"> </w:t>
      </w:r>
      <w:r w:rsidR="00170CDA">
        <w:rPr>
          <w:rFonts w:asciiTheme="majorBidi" w:hAnsiTheme="majorBidi" w:cstheme="majorBidi" w:hint="cs"/>
          <w:rtl/>
          <w:lang w:bidi="he-IL"/>
        </w:rPr>
        <w:t>לנוכח</w:t>
      </w:r>
      <w:r w:rsidR="006A55F1" w:rsidRPr="001E7F20">
        <w:rPr>
          <w:rFonts w:asciiTheme="majorBidi" w:hAnsiTheme="majorBidi" w:cstheme="majorBidi"/>
          <w:rtl/>
          <w:lang w:bidi="he-IL"/>
        </w:rPr>
        <w:t xml:space="preserve"> הדרישות הגבוהות להפעלה בטוחה של רכב אוטונומי</w:t>
      </w:r>
      <w:r w:rsidR="006A55F1" w:rsidRPr="001E7F20">
        <w:rPr>
          <w:rFonts w:asciiTheme="majorBidi" w:hAnsiTheme="majorBidi" w:cstheme="majorBidi"/>
          <w:rtl/>
        </w:rPr>
        <w:t xml:space="preserve">, </w:t>
      </w:r>
      <w:r w:rsidR="006A55F1" w:rsidRPr="001E7F20">
        <w:rPr>
          <w:rFonts w:asciiTheme="majorBidi" w:hAnsiTheme="majorBidi" w:cstheme="majorBidi"/>
          <w:rtl/>
          <w:lang w:bidi="he-IL"/>
        </w:rPr>
        <w:t>במיוחד במקרה של הובלת סחורות</w:t>
      </w:r>
      <w:r w:rsidR="006A55F1" w:rsidRPr="00C741D5">
        <w:rPr>
          <w:rFonts w:asciiTheme="majorBidi" w:hAnsiTheme="majorBidi" w:cstheme="majorBidi"/>
          <w:rtl/>
          <w:lang w:bidi="he-IL"/>
        </w:rPr>
        <w:t xml:space="preserve"> או נוסעים</w:t>
      </w:r>
      <w:r w:rsidR="006A55F1" w:rsidRPr="00C741D5">
        <w:rPr>
          <w:rFonts w:asciiTheme="majorBidi" w:hAnsiTheme="majorBidi" w:cstheme="majorBidi"/>
          <w:rtl/>
        </w:rPr>
        <w:t xml:space="preserve">, </w:t>
      </w:r>
      <w:r w:rsidR="006A55F1" w:rsidRPr="00C741D5">
        <w:rPr>
          <w:rFonts w:asciiTheme="majorBidi" w:hAnsiTheme="majorBidi" w:cstheme="majorBidi"/>
          <w:rtl/>
          <w:lang w:bidi="he-IL"/>
        </w:rPr>
        <w:t xml:space="preserve">לאור </w:t>
      </w:r>
      <w:r w:rsidR="00E50AF0" w:rsidRPr="00C741D5">
        <w:rPr>
          <w:rFonts w:asciiTheme="majorBidi" w:hAnsiTheme="majorBidi" w:cstheme="majorBidi"/>
          <w:rtl/>
          <w:lang w:bidi="he-IL"/>
        </w:rPr>
        <w:t>החידושים בטכנולוגיה</w:t>
      </w:r>
      <w:r w:rsidR="006A55F1" w:rsidRPr="00C741D5">
        <w:rPr>
          <w:rFonts w:asciiTheme="majorBidi" w:hAnsiTheme="majorBidi" w:cstheme="majorBidi"/>
          <w:rtl/>
        </w:rPr>
        <w:t xml:space="preserve">. </w:t>
      </w:r>
      <w:r w:rsidR="006A55F1" w:rsidRPr="00C741D5">
        <w:rPr>
          <w:rFonts w:asciiTheme="majorBidi" w:hAnsiTheme="majorBidi" w:cstheme="majorBidi"/>
          <w:rtl/>
          <w:lang w:bidi="he-IL"/>
        </w:rPr>
        <w:t>בנוסף</w:t>
      </w:r>
      <w:r w:rsidR="006A55F1" w:rsidRPr="00C741D5">
        <w:rPr>
          <w:rFonts w:asciiTheme="majorBidi" w:hAnsiTheme="majorBidi" w:cstheme="majorBidi"/>
          <w:rtl/>
        </w:rPr>
        <w:t xml:space="preserve">, </w:t>
      </w:r>
      <w:r w:rsidR="006A55F1" w:rsidRPr="00C741D5">
        <w:rPr>
          <w:rFonts w:asciiTheme="majorBidi" w:hAnsiTheme="majorBidi" w:cstheme="majorBidi"/>
          <w:rtl/>
          <w:lang w:bidi="he-IL"/>
        </w:rPr>
        <w:t xml:space="preserve">הרשות </w:t>
      </w:r>
      <w:r w:rsidR="008E7B92" w:rsidRPr="00C741D5">
        <w:rPr>
          <w:rFonts w:asciiTheme="majorBidi" w:hAnsiTheme="majorBidi" w:cstheme="majorBidi"/>
          <w:rtl/>
          <w:lang w:bidi="he-IL"/>
        </w:rPr>
        <w:t>רשאית</w:t>
      </w:r>
      <w:r w:rsidR="008E7B92" w:rsidRPr="00C741D5">
        <w:rPr>
          <w:rFonts w:asciiTheme="majorBidi" w:hAnsiTheme="majorBidi" w:cstheme="majorBidi"/>
          <w:rtl/>
        </w:rPr>
        <w:t xml:space="preserve"> </w:t>
      </w:r>
      <w:r w:rsidR="006A55F1" w:rsidRPr="00C741D5">
        <w:rPr>
          <w:rFonts w:asciiTheme="majorBidi" w:hAnsiTheme="majorBidi" w:cstheme="majorBidi"/>
          <w:rtl/>
          <w:lang w:bidi="he-IL"/>
        </w:rPr>
        <w:t>לבקש מ</w:t>
      </w:r>
      <w:r w:rsidR="008E7B92" w:rsidRPr="00C741D5">
        <w:rPr>
          <w:rFonts w:asciiTheme="majorBidi" w:hAnsiTheme="majorBidi" w:cstheme="majorBidi"/>
          <w:rtl/>
          <w:lang w:bidi="he-IL"/>
        </w:rPr>
        <w:t>ידע נוסף מהמבקש</w:t>
      </w:r>
      <w:r w:rsidR="008E7B92" w:rsidRPr="00C741D5">
        <w:rPr>
          <w:rFonts w:asciiTheme="majorBidi" w:hAnsiTheme="majorBidi" w:cstheme="majorBidi"/>
          <w:rtl/>
        </w:rPr>
        <w:t xml:space="preserve"> </w:t>
      </w:r>
      <w:r w:rsidR="008E7B92" w:rsidRPr="00C741D5">
        <w:rPr>
          <w:rFonts w:asciiTheme="majorBidi" w:hAnsiTheme="majorBidi" w:cstheme="majorBidi"/>
          <w:rtl/>
          <w:lang w:bidi="he-IL"/>
        </w:rPr>
        <w:t>כמובהר</w:t>
      </w:r>
      <w:r w:rsidR="006A55F1" w:rsidRPr="00C741D5">
        <w:rPr>
          <w:rFonts w:asciiTheme="majorBidi" w:hAnsiTheme="majorBidi" w:cstheme="majorBidi"/>
          <w:rtl/>
        </w:rPr>
        <w:t xml:space="preserve"> </w:t>
      </w:r>
      <w:r w:rsidR="008E7B92" w:rsidRPr="00C741D5">
        <w:rPr>
          <w:rFonts w:asciiTheme="majorBidi" w:hAnsiTheme="majorBidi" w:cstheme="majorBidi"/>
          <w:rtl/>
          <w:lang w:bidi="he-IL"/>
        </w:rPr>
        <w:t>ב</w:t>
      </w:r>
      <w:r w:rsidR="006A55F1" w:rsidRPr="00C741D5">
        <w:rPr>
          <w:rFonts w:asciiTheme="majorBidi" w:hAnsiTheme="majorBidi" w:cstheme="majorBidi"/>
          <w:rtl/>
          <w:lang w:bidi="he-IL"/>
        </w:rPr>
        <w:t>פסקה</w:t>
      </w:r>
      <w:r w:rsidR="006A55F1" w:rsidRPr="00C741D5">
        <w:rPr>
          <w:rFonts w:asciiTheme="majorBidi" w:hAnsiTheme="majorBidi" w:cstheme="majorBidi"/>
          <w:rtl/>
        </w:rPr>
        <w:t xml:space="preserve"> 3.</w:t>
      </w:r>
    </w:p>
    <w:p w14:paraId="2C34CFC8" w14:textId="77777777" w:rsidR="00B243A6" w:rsidRPr="005A5AEC" w:rsidRDefault="008E7B92" w:rsidP="00074840">
      <w:pPr>
        <w:tabs>
          <w:tab w:val="left" w:pos="5252"/>
        </w:tabs>
        <w:bidi/>
        <w:spacing w:line="360" w:lineRule="auto"/>
        <w:jc w:val="both"/>
        <w:rPr>
          <w:rFonts w:asciiTheme="majorBidi" w:hAnsiTheme="majorBidi" w:cstheme="majorBidi"/>
          <w:rtl/>
          <w:lang w:bidi="he-IL"/>
        </w:rPr>
      </w:pPr>
      <w:r>
        <w:rPr>
          <w:rFonts w:asciiTheme="majorBidi" w:hAnsiTheme="majorBidi" w:cstheme="majorBidi"/>
          <w:rtl/>
          <w:lang w:bidi="he-IL"/>
        </w:rPr>
        <w:tab/>
      </w:r>
    </w:p>
    <w:p w14:paraId="0113EB80" w14:textId="77777777" w:rsidR="004E3F93" w:rsidRDefault="004E3F93" w:rsidP="00074840">
      <w:pPr>
        <w:bidi/>
        <w:spacing w:line="360" w:lineRule="auto"/>
        <w:jc w:val="both"/>
        <w:rPr>
          <w:rFonts w:asciiTheme="majorBidi" w:hAnsiTheme="majorBidi" w:cstheme="majorBidi"/>
          <w:b/>
          <w:bCs/>
          <w:rtl/>
          <w:lang w:bidi="he-IL"/>
        </w:rPr>
      </w:pPr>
      <w:r>
        <w:rPr>
          <w:rFonts w:asciiTheme="majorBidi" w:hAnsiTheme="majorBidi" w:cstheme="majorBidi" w:hint="cs"/>
          <w:b/>
          <w:bCs/>
          <w:rtl/>
          <w:lang w:bidi="he-IL"/>
        </w:rPr>
        <w:t>סעיף 9</w:t>
      </w:r>
    </w:p>
    <w:p w14:paraId="743E37AF" w14:textId="19C10277" w:rsidR="00170CDA" w:rsidRDefault="00170CDA" w:rsidP="00074840">
      <w:pPr>
        <w:bidi/>
        <w:spacing w:line="360" w:lineRule="auto"/>
        <w:jc w:val="both"/>
        <w:rPr>
          <w:rFonts w:asciiTheme="majorBidi" w:hAnsiTheme="majorBidi" w:cstheme="majorBidi"/>
          <w:rtl/>
          <w:lang w:bidi="he-IL"/>
        </w:rPr>
      </w:pPr>
      <w:r>
        <w:rPr>
          <w:rFonts w:asciiTheme="majorBidi" w:hAnsiTheme="majorBidi" w:cstheme="majorBidi"/>
          <w:rtl/>
          <w:lang w:bidi="he-IL"/>
        </w:rPr>
        <w:t>ה</w:t>
      </w:r>
      <w:r>
        <w:rPr>
          <w:rFonts w:asciiTheme="majorBidi" w:hAnsiTheme="majorBidi" w:cstheme="majorBidi" w:hint="cs"/>
          <w:rtl/>
          <w:lang w:bidi="he-IL"/>
        </w:rPr>
        <w:t>הורא</w:t>
      </w:r>
      <w:r w:rsidR="00173A32" w:rsidRPr="00DA192F">
        <w:rPr>
          <w:rFonts w:asciiTheme="majorBidi" w:hAnsiTheme="majorBidi" w:cstheme="majorBidi"/>
          <w:rtl/>
          <w:lang w:bidi="he-IL"/>
        </w:rPr>
        <w:t>ה</w:t>
      </w:r>
      <w:r w:rsidR="0068323D" w:rsidRPr="00DA192F">
        <w:rPr>
          <w:rFonts w:asciiTheme="majorBidi" w:hAnsiTheme="majorBidi" w:cstheme="majorBidi"/>
          <w:rtl/>
        </w:rPr>
        <w:t xml:space="preserve"> </w:t>
      </w:r>
      <w:r w:rsidR="0068323D" w:rsidRPr="00DA192F">
        <w:rPr>
          <w:rFonts w:asciiTheme="majorBidi" w:hAnsiTheme="majorBidi" w:cstheme="majorBidi"/>
          <w:rtl/>
          <w:lang w:bidi="he-IL"/>
        </w:rPr>
        <w:t>קובעת</w:t>
      </w:r>
      <w:r w:rsidR="00173A32" w:rsidRPr="00DA192F">
        <w:rPr>
          <w:rFonts w:asciiTheme="majorBidi" w:hAnsiTheme="majorBidi" w:cstheme="majorBidi"/>
          <w:rtl/>
          <w:lang w:bidi="he-IL"/>
        </w:rPr>
        <w:t xml:space="preserve"> את התנאים </w:t>
      </w:r>
      <w:r>
        <w:rPr>
          <w:rFonts w:asciiTheme="majorBidi" w:hAnsiTheme="majorBidi" w:cstheme="majorBidi"/>
          <w:rtl/>
          <w:lang w:bidi="he-IL"/>
        </w:rPr>
        <w:t>ה</w:t>
      </w:r>
      <w:r>
        <w:rPr>
          <w:rFonts w:asciiTheme="majorBidi" w:hAnsiTheme="majorBidi" w:cstheme="majorBidi" w:hint="cs"/>
          <w:rtl/>
          <w:lang w:bidi="he-IL"/>
        </w:rPr>
        <w:t>דרושי</w:t>
      </w:r>
      <w:r w:rsidR="0068323D" w:rsidRPr="00DA192F">
        <w:rPr>
          <w:rFonts w:asciiTheme="majorBidi" w:hAnsiTheme="majorBidi" w:cstheme="majorBidi"/>
          <w:rtl/>
          <w:lang w:bidi="he-IL"/>
        </w:rPr>
        <w:t xml:space="preserve">ם </w:t>
      </w:r>
      <w:r w:rsidR="00173A32" w:rsidRPr="00DA192F">
        <w:rPr>
          <w:rFonts w:asciiTheme="majorBidi" w:hAnsiTheme="majorBidi" w:cstheme="majorBidi"/>
          <w:rtl/>
          <w:lang w:bidi="he-IL"/>
        </w:rPr>
        <w:t xml:space="preserve">להענקת </w:t>
      </w:r>
      <w:r w:rsidR="0068323D" w:rsidRPr="00DA192F">
        <w:rPr>
          <w:rFonts w:asciiTheme="majorBidi" w:hAnsiTheme="majorBidi" w:cstheme="majorBidi"/>
          <w:rtl/>
          <w:lang w:bidi="he-IL"/>
        </w:rPr>
        <w:t xml:space="preserve">האישור המבוקש לאזור הפעלה </w:t>
      </w:r>
      <w:r w:rsidR="00173A32" w:rsidRPr="00DA192F">
        <w:rPr>
          <w:rFonts w:asciiTheme="majorBidi" w:hAnsiTheme="majorBidi" w:cstheme="majorBidi"/>
          <w:rtl/>
          <w:lang w:bidi="he-IL"/>
        </w:rPr>
        <w:t>מוגדר</w:t>
      </w:r>
      <w:r w:rsidR="00173A32" w:rsidRPr="00DA192F">
        <w:rPr>
          <w:rFonts w:asciiTheme="majorBidi" w:hAnsiTheme="majorBidi" w:cstheme="majorBidi"/>
          <w:rtl/>
        </w:rPr>
        <w:t xml:space="preserve">. </w:t>
      </w:r>
      <w:r w:rsidR="00173A32" w:rsidRPr="00DA192F">
        <w:rPr>
          <w:rFonts w:asciiTheme="majorBidi" w:hAnsiTheme="majorBidi" w:cstheme="majorBidi"/>
          <w:rtl/>
          <w:lang w:bidi="he-IL"/>
        </w:rPr>
        <w:t>בהתאם לכך</w:t>
      </w:r>
      <w:r w:rsidR="00173A32" w:rsidRPr="00DA192F">
        <w:rPr>
          <w:rFonts w:asciiTheme="majorBidi" w:hAnsiTheme="majorBidi" w:cstheme="majorBidi"/>
          <w:rtl/>
        </w:rPr>
        <w:t xml:space="preserve">, </w:t>
      </w:r>
      <w:r w:rsidR="00BA52AA">
        <w:rPr>
          <w:rFonts w:asciiTheme="majorBidi" w:hAnsiTheme="majorBidi" w:cstheme="majorBidi" w:hint="cs"/>
          <w:rtl/>
          <w:lang w:bidi="he-IL"/>
        </w:rPr>
        <w:t>לפי</w:t>
      </w:r>
      <w:r w:rsidR="00173A32" w:rsidRPr="00DA192F">
        <w:rPr>
          <w:rFonts w:asciiTheme="majorBidi" w:hAnsiTheme="majorBidi" w:cstheme="majorBidi"/>
          <w:rtl/>
          <w:lang w:bidi="he-IL"/>
        </w:rPr>
        <w:t xml:space="preserve"> </w:t>
      </w:r>
      <w:r w:rsidR="00BA52AA">
        <w:rPr>
          <w:rFonts w:asciiTheme="majorBidi" w:hAnsiTheme="majorBidi" w:cstheme="majorBidi" w:hint="cs"/>
          <w:rtl/>
          <w:lang w:bidi="he-IL"/>
        </w:rPr>
        <w:t>ה</w:t>
      </w:r>
      <w:r w:rsidR="0068323D" w:rsidRPr="00DA192F">
        <w:rPr>
          <w:rFonts w:asciiTheme="majorBidi" w:hAnsiTheme="majorBidi" w:cstheme="majorBidi"/>
          <w:rtl/>
          <w:lang w:bidi="he-IL"/>
        </w:rPr>
        <w:t xml:space="preserve">משפט הראשון בסעיף </w:t>
      </w:r>
      <w:r w:rsidR="0068323D" w:rsidRPr="00DA192F">
        <w:rPr>
          <w:rFonts w:asciiTheme="majorBidi" w:hAnsiTheme="majorBidi" w:cstheme="majorBidi"/>
          <w:rtl/>
        </w:rPr>
        <w:t xml:space="preserve">1, </w:t>
      </w:r>
      <w:r w:rsidR="0068323D" w:rsidRPr="00DA192F">
        <w:rPr>
          <w:rFonts w:asciiTheme="majorBidi" w:hAnsiTheme="majorBidi" w:cstheme="majorBidi"/>
          <w:rtl/>
          <w:lang w:bidi="he-IL"/>
        </w:rPr>
        <w:t>אזור ההפעלה</w:t>
      </w:r>
      <w:r w:rsidR="00173A32" w:rsidRPr="00DA192F">
        <w:rPr>
          <w:rFonts w:asciiTheme="majorBidi" w:hAnsiTheme="majorBidi" w:cstheme="majorBidi"/>
          <w:rtl/>
        </w:rPr>
        <w:t xml:space="preserve"> </w:t>
      </w:r>
      <w:r w:rsidR="0068323D" w:rsidRPr="00DA192F">
        <w:rPr>
          <w:rFonts w:asciiTheme="majorBidi" w:hAnsiTheme="majorBidi" w:cstheme="majorBidi"/>
          <w:rtl/>
          <w:lang w:bidi="he-IL"/>
        </w:rPr>
        <w:t>המוגדר חייב להתאים להפעלת רכב אוטונומי</w:t>
      </w:r>
      <w:r w:rsidR="00BA52AA">
        <w:rPr>
          <w:rFonts w:asciiTheme="majorBidi" w:hAnsiTheme="majorBidi" w:cstheme="majorBidi" w:hint="cs"/>
          <w:rtl/>
          <w:lang w:bidi="he-IL"/>
        </w:rPr>
        <w:t>,</w:t>
      </w:r>
      <w:r w:rsidR="0068323D" w:rsidRPr="00DA192F">
        <w:rPr>
          <w:rFonts w:asciiTheme="majorBidi" w:hAnsiTheme="majorBidi" w:cstheme="majorBidi"/>
          <w:rtl/>
          <w:lang w:bidi="he-IL"/>
        </w:rPr>
        <w:t xml:space="preserve"> ויש לעמוד בתנאי </w:t>
      </w:r>
      <w:r w:rsidR="00CE72E0">
        <w:rPr>
          <w:rFonts w:asciiTheme="majorBidi" w:hAnsiTheme="majorBidi" w:cstheme="majorBidi"/>
          <w:rtl/>
          <w:lang w:bidi="he-IL"/>
        </w:rPr>
        <w:t>כוח אדם וחומר</w:t>
      </w:r>
      <w:r w:rsidR="00836704" w:rsidRPr="00DA192F">
        <w:rPr>
          <w:rFonts w:asciiTheme="majorBidi" w:hAnsiTheme="majorBidi" w:cstheme="majorBidi"/>
          <w:rtl/>
          <w:lang w:bidi="he-IL"/>
        </w:rPr>
        <w:t xml:space="preserve"> שנקבעו בסעי</w:t>
      </w:r>
      <w:r w:rsidR="00FD3A69" w:rsidRPr="00DA192F">
        <w:rPr>
          <w:rFonts w:asciiTheme="majorBidi" w:hAnsiTheme="majorBidi" w:cstheme="majorBidi"/>
          <w:rtl/>
          <w:lang w:bidi="he-IL"/>
        </w:rPr>
        <w:t>פים</w:t>
      </w:r>
      <w:r w:rsidR="00173A32" w:rsidRPr="00DA192F">
        <w:rPr>
          <w:rFonts w:asciiTheme="majorBidi" w:hAnsiTheme="majorBidi" w:cstheme="majorBidi"/>
          <w:rtl/>
        </w:rPr>
        <w:t xml:space="preserve"> 13 </w:t>
      </w:r>
      <w:r w:rsidR="00173A32" w:rsidRPr="00DA192F">
        <w:rPr>
          <w:rFonts w:asciiTheme="majorBidi" w:hAnsiTheme="majorBidi" w:cstheme="majorBidi"/>
          <w:rtl/>
          <w:lang w:bidi="he-IL"/>
        </w:rPr>
        <w:t>ו</w:t>
      </w:r>
      <w:r w:rsidR="00173A32" w:rsidRPr="00DA192F">
        <w:rPr>
          <w:rFonts w:asciiTheme="majorBidi" w:hAnsiTheme="majorBidi" w:cstheme="majorBidi"/>
          <w:rtl/>
        </w:rPr>
        <w:t>-14.</w:t>
      </w:r>
      <w:r w:rsidR="00836704" w:rsidRPr="00DA192F">
        <w:rPr>
          <w:rFonts w:asciiTheme="majorBidi" w:hAnsiTheme="majorBidi" w:cstheme="majorBidi"/>
          <w:b/>
          <w:bCs/>
          <w:rtl/>
          <w:lang w:bidi="he-IL"/>
        </w:rPr>
        <w:t xml:space="preserve"> </w:t>
      </w:r>
    </w:p>
    <w:p w14:paraId="11EB1888" w14:textId="1D6DF8F1" w:rsidR="00890DCD" w:rsidRDefault="00756E6E" w:rsidP="00074840">
      <w:pPr>
        <w:bidi/>
        <w:spacing w:line="360" w:lineRule="auto"/>
        <w:jc w:val="both"/>
        <w:rPr>
          <w:rFonts w:asciiTheme="majorBidi" w:hAnsiTheme="majorBidi" w:cstheme="majorBidi"/>
          <w:rtl/>
          <w:lang w:bidi="he-IL"/>
        </w:rPr>
      </w:pPr>
      <w:r w:rsidRPr="00DA192F">
        <w:rPr>
          <w:rFonts w:asciiTheme="majorBidi" w:hAnsiTheme="majorBidi" w:cstheme="majorBidi"/>
          <w:rtl/>
          <w:lang w:bidi="he-IL"/>
        </w:rPr>
        <w:t>בהקשר זה</w:t>
      </w:r>
      <w:r w:rsidRPr="00DA192F">
        <w:rPr>
          <w:rFonts w:asciiTheme="majorBidi" w:hAnsiTheme="majorBidi" w:cstheme="majorBidi"/>
          <w:rtl/>
        </w:rPr>
        <w:t xml:space="preserve">, </w:t>
      </w:r>
      <w:r w:rsidR="00170CDA">
        <w:rPr>
          <w:rFonts w:asciiTheme="majorBidi" w:hAnsiTheme="majorBidi" w:cstheme="majorBidi"/>
          <w:rtl/>
          <w:lang w:bidi="he-IL"/>
        </w:rPr>
        <w:t xml:space="preserve">על </w:t>
      </w:r>
      <w:r w:rsidR="00FF57F9">
        <w:rPr>
          <w:rFonts w:asciiTheme="majorBidi" w:hAnsiTheme="majorBidi" w:cstheme="majorBidi"/>
          <w:rtl/>
          <w:lang w:bidi="he-IL"/>
        </w:rPr>
        <w:t>הראשות המוסמכת</w:t>
      </w:r>
      <w:r w:rsidRPr="00DA192F">
        <w:rPr>
          <w:rFonts w:asciiTheme="majorBidi" w:hAnsiTheme="majorBidi" w:cstheme="majorBidi"/>
          <w:rtl/>
          <w:lang w:bidi="he-IL"/>
        </w:rPr>
        <w:t xml:space="preserve"> לווד</w:t>
      </w:r>
      <w:r w:rsidR="00170CDA">
        <w:rPr>
          <w:rFonts w:asciiTheme="majorBidi" w:hAnsiTheme="majorBidi" w:cstheme="majorBidi"/>
          <w:rtl/>
          <w:lang w:bidi="he-IL"/>
        </w:rPr>
        <w:t xml:space="preserve">א גם את </w:t>
      </w:r>
      <w:r w:rsidR="00170CDA">
        <w:rPr>
          <w:rFonts w:asciiTheme="majorBidi" w:hAnsiTheme="majorBidi" w:cstheme="majorBidi" w:hint="cs"/>
          <w:rtl/>
          <w:lang w:bidi="he-IL"/>
        </w:rPr>
        <w:t>מילוי</w:t>
      </w:r>
      <w:r w:rsidRPr="00DA192F">
        <w:rPr>
          <w:rFonts w:asciiTheme="majorBidi" w:hAnsiTheme="majorBidi" w:cstheme="majorBidi"/>
          <w:rtl/>
          <w:lang w:bidi="he-IL"/>
        </w:rPr>
        <w:t xml:space="preserve"> התנאים הקבועים בסעיפים</w:t>
      </w:r>
      <w:r w:rsidRPr="00DA192F">
        <w:rPr>
          <w:rFonts w:asciiTheme="majorBidi" w:hAnsiTheme="majorBidi" w:cstheme="majorBidi"/>
          <w:rtl/>
        </w:rPr>
        <w:t xml:space="preserve"> 13 </w:t>
      </w:r>
      <w:r w:rsidR="00615757" w:rsidRPr="00DA192F">
        <w:rPr>
          <w:rFonts w:asciiTheme="majorBidi" w:hAnsiTheme="majorBidi" w:cstheme="majorBidi"/>
          <w:rtl/>
          <w:lang w:bidi="he-IL"/>
        </w:rPr>
        <w:t>ו</w:t>
      </w:r>
      <w:r w:rsidR="00615757" w:rsidRPr="00DA192F">
        <w:rPr>
          <w:rFonts w:asciiTheme="majorBidi" w:hAnsiTheme="majorBidi" w:cstheme="majorBidi"/>
          <w:rtl/>
        </w:rPr>
        <w:t xml:space="preserve">-14. </w:t>
      </w:r>
      <w:r w:rsidRPr="00DA192F">
        <w:rPr>
          <w:rFonts w:asciiTheme="majorBidi" w:hAnsiTheme="majorBidi" w:cstheme="majorBidi"/>
          <w:rtl/>
          <w:lang w:bidi="he-IL"/>
        </w:rPr>
        <w:t xml:space="preserve">בסיס לכך הוא הצהרת בעל הרכב לפי סעיף </w:t>
      </w:r>
      <w:r w:rsidRPr="00DA192F">
        <w:rPr>
          <w:rFonts w:asciiTheme="majorBidi" w:hAnsiTheme="majorBidi" w:cstheme="majorBidi"/>
          <w:rtl/>
        </w:rPr>
        <w:t xml:space="preserve">8 </w:t>
      </w:r>
      <w:r w:rsidRPr="00DA192F">
        <w:rPr>
          <w:rFonts w:asciiTheme="majorBidi" w:hAnsiTheme="majorBidi" w:cstheme="majorBidi"/>
          <w:rtl/>
          <w:lang w:bidi="he-IL"/>
        </w:rPr>
        <w:t>פסקה</w:t>
      </w:r>
      <w:r w:rsidRPr="00DA192F">
        <w:rPr>
          <w:rFonts w:asciiTheme="majorBidi" w:hAnsiTheme="majorBidi" w:cstheme="majorBidi"/>
          <w:rtl/>
        </w:rPr>
        <w:t xml:space="preserve"> 1</w:t>
      </w:r>
      <w:r w:rsidRPr="00DA192F">
        <w:rPr>
          <w:rFonts w:asciiTheme="majorBidi" w:hAnsiTheme="majorBidi" w:cstheme="majorBidi"/>
          <w:rtl/>
          <w:lang w:bidi="he-IL"/>
        </w:rPr>
        <w:t xml:space="preserve"> מספרים 2 ו</w:t>
      </w:r>
      <w:r w:rsidRPr="00DA192F">
        <w:rPr>
          <w:rFonts w:asciiTheme="majorBidi" w:hAnsiTheme="majorBidi" w:cstheme="majorBidi"/>
          <w:rtl/>
        </w:rPr>
        <w:t>-</w:t>
      </w:r>
      <w:r w:rsidRPr="00DA192F">
        <w:rPr>
          <w:rFonts w:asciiTheme="majorBidi" w:hAnsiTheme="majorBidi" w:cstheme="majorBidi"/>
          <w:rtl/>
          <w:lang w:bidi="he-IL"/>
        </w:rPr>
        <w:t>3</w:t>
      </w:r>
      <w:r w:rsidR="00BA52AA">
        <w:rPr>
          <w:rFonts w:asciiTheme="majorBidi" w:hAnsiTheme="majorBidi" w:cstheme="majorBidi" w:hint="cs"/>
          <w:rtl/>
          <w:lang w:bidi="he-IL"/>
        </w:rPr>
        <w:t>,</w:t>
      </w:r>
      <w:r w:rsidR="00615757" w:rsidRPr="00DA192F">
        <w:rPr>
          <w:rFonts w:asciiTheme="majorBidi" w:hAnsiTheme="majorBidi" w:cstheme="majorBidi"/>
          <w:rtl/>
          <w:lang w:bidi="he-IL"/>
        </w:rPr>
        <w:t xml:space="preserve"> ותעודות היושר</w:t>
      </w:r>
      <w:r w:rsidR="00615757" w:rsidRPr="00DA192F">
        <w:rPr>
          <w:rFonts w:asciiTheme="majorBidi" w:hAnsiTheme="majorBidi" w:cstheme="majorBidi"/>
          <w:rtl/>
        </w:rPr>
        <w:t xml:space="preserve"> </w:t>
      </w:r>
      <w:r w:rsidR="00170CDA">
        <w:rPr>
          <w:rFonts w:asciiTheme="majorBidi" w:hAnsiTheme="majorBidi" w:cstheme="majorBidi"/>
          <w:rtl/>
          <w:lang w:bidi="he-IL"/>
        </w:rPr>
        <w:t xml:space="preserve">שיש להגיש </w:t>
      </w:r>
      <w:r w:rsidR="00615757" w:rsidRPr="00DA192F">
        <w:rPr>
          <w:rFonts w:asciiTheme="majorBidi" w:hAnsiTheme="majorBidi" w:cstheme="majorBidi"/>
          <w:rtl/>
          <w:lang w:bidi="he-IL"/>
        </w:rPr>
        <w:t>לרשות ו</w:t>
      </w:r>
      <w:r w:rsidRPr="00DA192F">
        <w:rPr>
          <w:rFonts w:asciiTheme="majorBidi" w:hAnsiTheme="majorBidi" w:cstheme="majorBidi"/>
          <w:rtl/>
          <w:lang w:bidi="he-IL"/>
        </w:rPr>
        <w:t xml:space="preserve">תמציות ממרשם </w:t>
      </w:r>
      <w:r w:rsidR="00170CDA">
        <w:rPr>
          <w:rFonts w:asciiTheme="majorBidi" w:hAnsiTheme="majorBidi" w:cstheme="majorBidi" w:hint="cs"/>
          <w:rtl/>
          <w:lang w:bidi="he-IL"/>
        </w:rPr>
        <w:t xml:space="preserve">רישיונות </w:t>
      </w:r>
      <w:r w:rsidRPr="00DA192F">
        <w:rPr>
          <w:rFonts w:asciiTheme="majorBidi" w:hAnsiTheme="majorBidi" w:cstheme="majorBidi"/>
          <w:rtl/>
          <w:lang w:bidi="he-IL"/>
        </w:rPr>
        <w:t>ה</w:t>
      </w:r>
      <w:r w:rsidR="00170CDA">
        <w:rPr>
          <w:rFonts w:asciiTheme="majorBidi" w:hAnsiTheme="majorBidi" w:cstheme="majorBidi"/>
          <w:rtl/>
          <w:lang w:bidi="he-IL"/>
        </w:rPr>
        <w:t>נהיגה של ה</w:t>
      </w:r>
      <w:r w:rsidR="00170CDA">
        <w:rPr>
          <w:rFonts w:asciiTheme="majorBidi" w:hAnsiTheme="majorBidi" w:cstheme="majorBidi" w:hint="cs"/>
          <w:rtl/>
          <w:lang w:bidi="he-IL"/>
        </w:rPr>
        <w:t>מעורבים</w:t>
      </w:r>
      <w:r w:rsidR="00615757" w:rsidRPr="00DA192F">
        <w:rPr>
          <w:rFonts w:asciiTheme="majorBidi" w:hAnsiTheme="majorBidi" w:cstheme="majorBidi"/>
          <w:rtl/>
          <w:lang w:bidi="he-IL"/>
        </w:rPr>
        <w:t xml:space="preserve"> המוזכרים בסעיפים</w:t>
      </w:r>
      <w:r w:rsidRPr="00DA192F">
        <w:rPr>
          <w:rFonts w:asciiTheme="majorBidi" w:hAnsiTheme="majorBidi" w:cstheme="majorBidi"/>
          <w:rtl/>
        </w:rPr>
        <w:t xml:space="preserve"> 13 </w:t>
      </w:r>
      <w:r w:rsidRPr="00DA192F">
        <w:rPr>
          <w:rFonts w:asciiTheme="majorBidi" w:hAnsiTheme="majorBidi" w:cstheme="majorBidi"/>
          <w:rtl/>
          <w:lang w:bidi="he-IL"/>
        </w:rPr>
        <w:t>ו</w:t>
      </w:r>
      <w:r w:rsidRPr="00DA192F">
        <w:rPr>
          <w:rFonts w:asciiTheme="majorBidi" w:hAnsiTheme="majorBidi" w:cstheme="majorBidi"/>
          <w:rtl/>
        </w:rPr>
        <w:t>-14.</w:t>
      </w:r>
      <w:r w:rsidR="00BB0B56" w:rsidRPr="00DA192F">
        <w:rPr>
          <w:rFonts w:asciiTheme="majorBidi" w:hAnsiTheme="majorBidi" w:cstheme="majorBidi"/>
          <w:b/>
          <w:bCs/>
          <w:rtl/>
          <w:lang w:bidi="he-IL"/>
        </w:rPr>
        <w:t xml:space="preserve"> </w:t>
      </w:r>
    </w:p>
    <w:p w14:paraId="2E84F84E" w14:textId="77777777" w:rsidR="00D84BF3" w:rsidRDefault="00BB0B56" w:rsidP="00074840">
      <w:pPr>
        <w:bidi/>
        <w:spacing w:line="360" w:lineRule="auto"/>
        <w:jc w:val="both"/>
        <w:rPr>
          <w:rFonts w:asciiTheme="majorBidi" w:hAnsiTheme="majorBidi" w:cstheme="majorBidi"/>
          <w:b/>
          <w:bCs/>
          <w:rtl/>
          <w:lang w:bidi="he-IL"/>
        </w:rPr>
      </w:pPr>
      <w:r w:rsidRPr="00DA192F">
        <w:rPr>
          <w:rFonts w:asciiTheme="majorBidi" w:hAnsiTheme="majorBidi" w:cstheme="majorBidi"/>
          <w:rtl/>
          <w:lang w:bidi="he-IL"/>
        </w:rPr>
        <w:t>התנאים להתאמ</w:t>
      </w:r>
      <w:r w:rsidR="00F608F3" w:rsidRPr="00DA192F">
        <w:rPr>
          <w:rFonts w:asciiTheme="majorBidi" w:hAnsiTheme="majorBidi" w:cstheme="majorBidi"/>
          <w:rtl/>
          <w:lang w:bidi="he-IL"/>
        </w:rPr>
        <w:t>ת אזור הפעלה מוגדר מתוארים בפסקה</w:t>
      </w:r>
      <w:r w:rsidR="00F608F3" w:rsidRPr="00DA192F">
        <w:rPr>
          <w:rFonts w:asciiTheme="majorBidi" w:hAnsiTheme="majorBidi" w:cstheme="majorBidi"/>
          <w:rtl/>
        </w:rPr>
        <w:t xml:space="preserve"> 2</w:t>
      </w:r>
      <w:r w:rsidR="00BA52AA">
        <w:rPr>
          <w:rFonts w:asciiTheme="majorBidi" w:hAnsiTheme="majorBidi" w:cstheme="majorBidi" w:hint="cs"/>
          <w:rtl/>
          <w:lang w:bidi="he-IL"/>
        </w:rPr>
        <w:t>,</w:t>
      </w:r>
      <w:r w:rsidR="00F608F3" w:rsidRPr="00DA192F">
        <w:rPr>
          <w:rFonts w:asciiTheme="majorBidi" w:hAnsiTheme="majorBidi" w:cstheme="majorBidi"/>
          <w:rtl/>
        </w:rPr>
        <w:t xml:space="preserve"> </w:t>
      </w:r>
      <w:r w:rsidR="00890DCD">
        <w:rPr>
          <w:rFonts w:asciiTheme="majorBidi" w:hAnsiTheme="majorBidi" w:cstheme="majorBidi"/>
          <w:rtl/>
          <w:lang w:bidi="he-IL"/>
        </w:rPr>
        <w:t xml:space="preserve">ובכך </w:t>
      </w:r>
      <w:r w:rsidR="00890DCD">
        <w:rPr>
          <w:rFonts w:asciiTheme="majorBidi" w:hAnsiTheme="majorBidi" w:cstheme="majorBidi" w:hint="cs"/>
          <w:rtl/>
          <w:lang w:bidi="he-IL"/>
        </w:rPr>
        <w:t>מצביעים</w:t>
      </w:r>
      <w:r w:rsidR="00F608F3" w:rsidRPr="00DA192F">
        <w:rPr>
          <w:rFonts w:asciiTheme="majorBidi" w:hAnsiTheme="majorBidi" w:cstheme="majorBidi"/>
          <w:rtl/>
          <w:lang w:bidi="he-IL"/>
        </w:rPr>
        <w:t xml:space="preserve"> על היקף הבדיקה</w:t>
      </w:r>
      <w:r w:rsidR="00890DCD">
        <w:rPr>
          <w:rFonts w:asciiTheme="majorBidi" w:hAnsiTheme="majorBidi" w:cstheme="majorBidi" w:hint="cs"/>
          <w:rtl/>
          <w:lang w:bidi="he-IL"/>
        </w:rPr>
        <w:t xml:space="preserve"> עבור </w:t>
      </w:r>
      <w:r w:rsidR="00FF57F9">
        <w:rPr>
          <w:rFonts w:asciiTheme="majorBidi" w:hAnsiTheme="majorBidi" w:cstheme="majorBidi" w:hint="cs"/>
          <w:rtl/>
          <w:lang w:bidi="he-IL"/>
        </w:rPr>
        <w:t>הראשות המוסמכת</w:t>
      </w:r>
      <w:r w:rsidRPr="00DA192F">
        <w:rPr>
          <w:rFonts w:asciiTheme="majorBidi" w:hAnsiTheme="majorBidi" w:cstheme="majorBidi"/>
          <w:rtl/>
        </w:rPr>
        <w:t>.</w:t>
      </w:r>
      <w:r w:rsidR="00F74A82" w:rsidRPr="00DA192F">
        <w:rPr>
          <w:rFonts w:asciiTheme="majorBidi" w:hAnsiTheme="majorBidi" w:cstheme="majorBidi"/>
          <w:b/>
          <w:bCs/>
          <w:rtl/>
          <w:lang w:bidi="he-IL"/>
        </w:rPr>
        <w:t xml:space="preserve"> </w:t>
      </w:r>
      <w:r w:rsidR="00F74A82" w:rsidRPr="00DA192F">
        <w:rPr>
          <w:rFonts w:asciiTheme="majorBidi" w:hAnsiTheme="majorBidi" w:cstheme="majorBidi"/>
          <w:rtl/>
          <w:lang w:bidi="he-IL"/>
        </w:rPr>
        <w:t>בהקשר זה יש לבדוק</w:t>
      </w:r>
      <w:r w:rsidR="00F74A82" w:rsidRPr="00DA192F">
        <w:rPr>
          <w:rFonts w:asciiTheme="majorBidi" w:hAnsiTheme="majorBidi" w:cstheme="majorBidi"/>
          <w:rtl/>
        </w:rPr>
        <w:t xml:space="preserve"> </w:t>
      </w:r>
      <w:r w:rsidR="00F74A82" w:rsidRPr="00DA192F">
        <w:rPr>
          <w:rFonts w:asciiTheme="majorBidi" w:hAnsiTheme="majorBidi" w:cstheme="majorBidi"/>
          <w:rtl/>
          <w:lang w:bidi="he-IL"/>
        </w:rPr>
        <w:t>על בסיס אישור הדגם שהונפק</w:t>
      </w:r>
      <w:r w:rsidR="00F74A82" w:rsidRPr="00DA192F">
        <w:rPr>
          <w:rFonts w:asciiTheme="majorBidi" w:hAnsiTheme="majorBidi" w:cstheme="majorBidi"/>
          <w:rtl/>
        </w:rPr>
        <w:t xml:space="preserve"> </w:t>
      </w:r>
      <w:r w:rsidR="00F74A82" w:rsidRPr="00DA192F">
        <w:rPr>
          <w:rFonts w:asciiTheme="majorBidi" w:hAnsiTheme="majorBidi" w:cstheme="majorBidi"/>
          <w:rtl/>
          <w:lang w:bidi="he-IL"/>
        </w:rPr>
        <w:t>בהתאם לס</w:t>
      </w:r>
      <w:r w:rsidR="006065D9" w:rsidRPr="00DA192F">
        <w:rPr>
          <w:rFonts w:asciiTheme="majorBidi" w:hAnsiTheme="majorBidi" w:cstheme="majorBidi"/>
          <w:rtl/>
          <w:lang w:bidi="he-IL"/>
        </w:rPr>
        <w:t xml:space="preserve">עיף </w:t>
      </w:r>
      <w:r w:rsidR="006065D9" w:rsidRPr="00DA192F">
        <w:rPr>
          <w:rFonts w:asciiTheme="majorBidi" w:hAnsiTheme="majorBidi" w:cstheme="majorBidi"/>
          <w:rtl/>
        </w:rPr>
        <w:t xml:space="preserve">4, </w:t>
      </w:r>
      <w:r w:rsidR="00F74A82" w:rsidRPr="00DA192F">
        <w:rPr>
          <w:rFonts w:asciiTheme="majorBidi" w:hAnsiTheme="majorBidi" w:cstheme="majorBidi"/>
          <w:rtl/>
          <w:lang w:bidi="he-IL"/>
        </w:rPr>
        <w:t>אם הממצאים הרלוונטיים לגבי ביצועי הרכב האוטונומי עומדים בדרישות אזור ההפעלה המוגדר</w:t>
      </w:r>
      <w:r w:rsidR="00F74A82" w:rsidRPr="00DA192F">
        <w:rPr>
          <w:rFonts w:asciiTheme="majorBidi" w:hAnsiTheme="majorBidi" w:cstheme="majorBidi"/>
          <w:rtl/>
        </w:rPr>
        <w:t>.</w:t>
      </w:r>
      <w:r w:rsidR="00A44796" w:rsidRPr="00DA192F">
        <w:rPr>
          <w:rFonts w:asciiTheme="majorBidi" w:hAnsiTheme="majorBidi" w:cstheme="majorBidi"/>
          <w:b/>
          <w:bCs/>
          <w:rtl/>
          <w:lang w:bidi="he-IL"/>
        </w:rPr>
        <w:t xml:space="preserve"> </w:t>
      </w:r>
      <w:r w:rsidR="00A44796" w:rsidRPr="00DA192F">
        <w:rPr>
          <w:rFonts w:asciiTheme="majorBidi" w:hAnsiTheme="majorBidi" w:cstheme="majorBidi"/>
          <w:rtl/>
          <w:lang w:bidi="he-IL"/>
        </w:rPr>
        <w:t>ככלל</w:t>
      </w:r>
      <w:r w:rsidR="00A44796" w:rsidRPr="00DA192F">
        <w:rPr>
          <w:rFonts w:asciiTheme="majorBidi" w:hAnsiTheme="majorBidi" w:cstheme="majorBidi"/>
          <w:rtl/>
        </w:rPr>
        <w:t xml:space="preserve">, </w:t>
      </w:r>
      <w:r w:rsidR="00A44796" w:rsidRPr="00DA192F">
        <w:rPr>
          <w:rFonts w:asciiTheme="majorBidi" w:hAnsiTheme="majorBidi" w:cstheme="majorBidi"/>
          <w:rtl/>
          <w:lang w:bidi="he-IL"/>
        </w:rPr>
        <w:t xml:space="preserve">יהיה </w:t>
      </w:r>
      <w:r w:rsidR="00A44796" w:rsidRPr="001E7F20">
        <w:rPr>
          <w:rFonts w:asciiTheme="majorBidi" w:hAnsiTheme="majorBidi" w:cstheme="majorBidi"/>
          <w:rtl/>
          <w:lang w:bidi="he-IL"/>
        </w:rPr>
        <w:t>צורך בבדיקה מקומית להערכת התשתיות</w:t>
      </w:r>
      <w:r w:rsidR="00A44796" w:rsidRPr="001E7F20">
        <w:rPr>
          <w:rFonts w:asciiTheme="majorBidi" w:hAnsiTheme="majorBidi" w:cstheme="majorBidi"/>
          <w:rtl/>
        </w:rPr>
        <w:t xml:space="preserve">. </w:t>
      </w:r>
      <w:r w:rsidR="00A44796" w:rsidRPr="001E7F20">
        <w:rPr>
          <w:rFonts w:asciiTheme="majorBidi" w:hAnsiTheme="majorBidi" w:cstheme="majorBidi"/>
          <w:rtl/>
          <w:lang w:bidi="he-IL"/>
        </w:rPr>
        <w:t>יודגש כי רכב אוטונומי יוכל לפעול על התשתית הקיימת בחלק הבסיסי של הכביש ללא צורך בהתאמות ה</w:t>
      </w:r>
      <w:r w:rsidR="00482840" w:rsidRPr="001E7F20">
        <w:rPr>
          <w:rFonts w:asciiTheme="majorBidi" w:hAnsiTheme="majorBidi" w:cstheme="majorBidi"/>
          <w:rtl/>
          <w:lang w:bidi="he-IL"/>
        </w:rPr>
        <w:t>תשתית על ידי</w:t>
      </w:r>
      <w:r w:rsidR="00AD3F6A">
        <w:rPr>
          <w:rFonts w:asciiTheme="majorBidi" w:hAnsiTheme="majorBidi" w:cstheme="majorBidi"/>
          <w:rtl/>
          <w:lang w:bidi="he-IL"/>
        </w:rPr>
        <w:t xml:space="preserve"> </w:t>
      </w:r>
      <w:r w:rsidR="00FF57F9">
        <w:rPr>
          <w:rFonts w:asciiTheme="majorBidi" w:hAnsiTheme="majorBidi" w:cstheme="majorBidi"/>
          <w:rtl/>
          <w:lang w:bidi="he-IL"/>
        </w:rPr>
        <w:t>הראשות המוסמכת</w:t>
      </w:r>
      <w:r w:rsidR="00482840" w:rsidRPr="001E7F20">
        <w:rPr>
          <w:rFonts w:asciiTheme="majorBidi" w:hAnsiTheme="majorBidi" w:cstheme="majorBidi"/>
          <w:rtl/>
          <w:lang w:bidi="he-IL"/>
        </w:rPr>
        <w:t xml:space="preserve"> לתכנון</w:t>
      </w:r>
      <w:r w:rsidR="005C147D" w:rsidRPr="001E7F20">
        <w:rPr>
          <w:rFonts w:asciiTheme="majorBidi" w:hAnsiTheme="majorBidi" w:cstheme="majorBidi"/>
          <w:rtl/>
          <w:lang w:bidi="he-IL"/>
        </w:rPr>
        <w:t>,</w:t>
      </w:r>
      <w:r w:rsidR="00482840" w:rsidRPr="001E7F20">
        <w:rPr>
          <w:rFonts w:asciiTheme="majorBidi" w:hAnsiTheme="majorBidi" w:cstheme="majorBidi"/>
          <w:rtl/>
          <w:lang w:bidi="he-IL"/>
        </w:rPr>
        <w:t xml:space="preserve"> בניה</w:t>
      </w:r>
      <w:r w:rsidR="005C147D" w:rsidRPr="001E7F20">
        <w:rPr>
          <w:rFonts w:asciiTheme="majorBidi" w:hAnsiTheme="majorBidi" w:cstheme="majorBidi"/>
          <w:rtl/>
          <w:lang w:bidi="he-IL"/>
        </w:rPr>
        <w:t>,</w:t>
      </w:r>
      <w:r w:rsidR="00482840" w:rsidRPr="001E7F20">
        <w:rPr>
          <w:rFonts w:asciiTheme="majorBidi" w:hAnsiTheme="majorBidi" w:cstheme="majorBidi"/>
          <w:rtl/>
          <w:lang w:bidi="he-IL"/>
        </w:rPr>
        <w:t xml:space="preserve"> </w:t>
      </w:r>
      <w:r w:rsidR="005C147D" w:rsidRPr="001E7F20">
        <w:rPr>
          <w:rFonts w:asciiTheme="majorBidi" w:hAnsiTheme="majorBidi" w:cstheme="majorBidi"/>
          <w:rtl/>
          <w:lang w:bidi="he-IL"/>
        </w:rPr>
        <w:t>ת</w:t>
      </w:r>
      <w:r w:rsidR="00482840" w:rsidRPr="001E7F20">
        <w:rPr>
          <w:rFonts w:asciiTheme="majorBidi" w:hAnsiTheme="majorBidi" w:cstheme="majorBidi"/>
          <w:rtl/>
          <w:lang w:bidi="he-IL"/>
        </w:rPr>
        <w:t>פעול ותחזוק</w:t>
      </w:r>
      <w:r w:rsidR="005C147D" w:rsidRPr="001E7F20">
        <w:rPr>
          <w:rFonts w:asciiTheme="majorBidi" w:hAnsiTheme="majorBidi" w:cstheme="majorBidi"/>
          <w:rtl/>
          <w:lang w:bidi="he-IL"/>
        </w:rPr>
        <w:t xml:space="preserve">ת </w:t>
      </w:r>
      <w:r w:rsidR="00482840" w:rsidRPr="001E7F20">
        <w:rPr>
          <w:rFonts w:asciiTheme="majorBidi" w:hAnsiTheme="majorBidi" w:cstheme="majorBidi"/>
          <w:rtl/>
          <w:lang w:bidi="he-IL"/>
        </w:rPr>
        <w:t>כבישים</w:t>
      </w:r>
      <w:r w:rsidR="003C1DF8">
        <w:rPr>
          <w:rFonts w:asciiTheme="majorBidi" w:hAnsiTheme="majorBidi" w:cstheme="majorBidi"/>
          <w:rtl/>
          <w:lang w:bidi="he-IL"/>
        </w:rPr>
        <w:t xml:space="preserve"> </w:t>
      </w:r>
      <w:r w:rsidR="003C1DF8">
        <w:rPr>
          <w:rFonts w:asciiTheme="majorBidi" w:hAnsiTheme="majorBidi" w:cstheme="majorBidi" w:hint="cs"/>
          <w:rtl/>
          <w:lang w:bidi="he-IL"/>
        </w:rPr>
        <w:t>עבור ה</w:t>
      </w:r>
      <w:r w:rsidR="004918D4" w:rsidRPr="001E7F20">
        <w:rPr>
          <w:rFonts w:asciiTheme="majorBidi" w:hAnsiTheme="majorBidi" w:cstheme="majorBidi"/>
          <w:rtl/>
          <w:lang w:bidi="he-IL"/>
        </w:rPr>
        <w:t>מגזר הציבורי</w:t>
      </w:r>
      <w:r w:rsidR="00A44796" w:rsidRPr="001E7F20">
        <w:rPr>
          <w:rFonts w:asciiTheme="majorBidi" w:hAnsiTheme="majorBidi" w:cstheme="majorBidi"/>
          <w:rtl/>
        </w:rPr>
        <w:t>.</w:t>
      </w:r>
      <w:r w:rsidR="004918D4" w:rsidRPr="001E7F20">
        <w:rPr>
          <w:rFonts w:asciiTheme="majorBidi" w:hAnsiTheme="majorBidi" w:cstheme="majorBidi"/>
          <w:b/>
          <w:bCs/>
          <w:rtl/>
          <w:lang w:bidi="he-IL"/>
        </w:rPr>
        <w:t xml:space="preserve"> </w:t>
      </w:r>
      <w:r w:rsidR="004918D4" w:rsidRPr="001E7F20">
        <w:rPr>
          <w:rFonts w:asciiTheme="majorBidi" w:hAnsiTheme="majorBidi" w:cstheme="majorBidi"/>
          <w:rtl/>
          <w:lang w:bidi="he-IL"/>
        </w:rPr>
        <w:t>בפרט</w:t>
      </w:r>
      <w:r w:rsidR="004918D4" w:rsidRPr="001E7F20">
        <w:rPr>
          <w:rFonts w:asciiTheme="majorBidi" w:hAnsiTheme="majorBidi" w:cstheme="majorBidi"/>
          <w:rtl/>
        </w:rPr>
        <w:t xml:space="preserve">, </w:t>
      </w:r>
      <w:r w:rsidR="004918D4" w:rsidRPr="001E7F20">
        <w:rPr>
          <w:rFonts w:asciiTheme="majorBidi" w:hAnsiTheme="majorBidi" w:cstheme="majorBidi"/>
          <w:rtl/>
          <w:lang w:bidi="he-IL"/>
        </w:rPr>
        <w:t xml:space="preserve">בשל הדרישות הטכניות שנקבעו בנספח </w:t>
      </w:r>
      <w:r w:rsidR="004918D4" w:rsidRPr="001E7F20">
        <w:rPr>
          <w:rFonts w:asciiTheme="majorBidi" w:hAnsiTheme="majorBidi" w:cstheme="majorBidi"/>
        </w:rPr>
        <w:t>I</w:t>
      </w:r>
      <w:r w:rsidR="004918D4" w:rsidRPr="001E7F20">
        <w:rPr>
          <w:rFonts w:asciiTheme="majorBidi" w:hAnsiTheme="majorBidi" w:cstheme="majorBidi"/>
          <w:rtl/>
          <w:lang w:bidi="he-IL"/>
        </w:rPr>
        <w:t xml:space="preserve"> לתקנה זו</w:t>
      </w:r>
      <w:r w:rsidR="004918D4" w:rsidRPr="001E7F20">
        <w:rPr>
          <w:rFonts w:asciiTheme="majorBidi" w:hAnsiTheme="majorBidi" w:cstheme="majorBidi"/>
          <w:rtl/>
        </w:rPr>
        <w:t xml:space="preserve">, </w:t>
      </w:r>
      <w:r w:rsidR="004918D4" w:rsidRPr="001E7F20">
        <w:rPr>
          <w:rFonts w:asciiTheme="majorBidi" w:hAnsiTheme="majorBidi" w:cstheme="majorBidi"/>
          <w:rtl/>
          <w:lang w:bidi="he-IL"/>
        </w:rPr>
        <w:t>כלי רכב אמורי</w:t>
      </w:r>
      <w:r w:rsidR="00C0637B" w:rsidRPr="001E7F20">
        <w:rPr>
          <w:rFonts w:asciiTheme="majorBidi" w:hAnsiTheme="majorBidi" w:cstheme="majorBidi"/>
          <w:rtl/>
          <w:lang w:bidi="he-IL"/>
        </w:rPr>
        <w:t>ם להיות מסוגלים לזהות</w:t>
      </w:r>
      <w:r w:rsidR="004918D4" w:rsidRPr="001E7F20">
        <w:rPr>
          <w:rFonts w:asciiTheme="majorBidi" w:hAnsiTheme="majorBidi" w:cstheme="majorBidi"/>
          <w:rtl/>
          <w:lang w:bidi="he-IL"/>
        </w:rPr>
        <w:t xml:space="preserve"> ולהגיב אוטומטית לתמרורים</w:t>
      </w:r>
      <w:r w:rsidR="004918D4" w:rsidRPr="001E7F20">
        <w:rPr>
          <w:rFonts w:asciiTheme="majorBidi" w:hAnsiTheme="majorBidi" w:cstheme="majorBidi"/>
          <w:rtl/>
        </w:rPr>
        <w:t xml:space="preserve">, </w:t>
      </w:r>
      <w:r w:rsidR="003C1DF8">
        <w:rPr>
          <w:rFonts w:asciiTheme="majorBidi" w:hAnsiTheme="majorBidi" w:cstheme="majorBidi"/>
          <w:rtl/>
          <w:lang w:bidi="he-IL"/>
        </w:rPr>
        <w:t>סימוני</w:t>
      </w:r>
      <w:r w:rsidR="003C1DF8">
        <w:rPr>
          <w:rFonts w:asciiTheme="majorBidi" w:hAnsiTheme="majorBidi" w:cstheme="majorBidi" w:hint="cs"/>
          <w:rtl/>
          <w:lang w:bidi="he-IL"/>
        </w:rPr>
        <w:t>ם על ה</w:t>
      </w:r>
      <w:r w:rsidR="004918D4" w:rsidRPr="001E7F20">
        <w:rPr>
          <w:rFonts w:asciiTheme="majorBidi" w:hAnsiTheme="majorBidi" w:cstheme="majorBidi"/>
          <w:rtl/>
          <w:lang w:bidi="he-IL"/>
        </w:rPr>
        <w:t>כביש</w:t>
      </w:r>
      <w:r w:rsidR="004918D4" w:rsidRPr="001E7F20">
        <w:rPr>
          <w:rFonts w:asciiTheme="majorBidi" w:hAnsiTheme="majorBidi" w:cstheme="majorBidi"/>
          <w:rtl/>
        </w:rPr>
        <w:t xml:space="preserve">, </w:t>
      </w:r>
      <w:r w:rsidR="008D2F33" w:rsidRPr="001E7F20">
        <w:rPr>
          <w:rFonts w:asciiTheme="majorBidi" w:hAnsiTheme="majorBidi" w:cstheme="majorBidi"/>
          <w:rtl/>
          <w:lang w:bidi="he-IL"/>
        </w:rPr>
        <w:t>נתיבים</w:t>
      </w:r>
      <w:r w:rsidR="000572CF" w:rsidRPr="001E7F20">
        <w:rPr>
          <w:rFonts w:asciiTheme="majorBidi" w:hAnsiTheme="majorBidi" w:cstheme="majorBidi"/>
          <w:rtl/>
        </w:rPr>
        <w:t xml:space="preserve">, </w:t>
      </w:r>
      <w:r w:rsidR="003C1DF8">
        <w:rPr>
          <w:rFonts w:asciiTheme="majorBidi" w:hAnsiTheme="majorBidi" w:cstheme="majorBidi" w:hint="cs"/>
          <w:rtl/>
          <w:lang w:bidi="he-IL"/>
        </w:rPr>
        <w:t>רמזור</w:t>
      </w:r>
      <w:r w:rsidR="000572CF" w:rsidRPr="001E7F20">
        <w:rPr>
          <w:rFonts w:asciiTheme="majorBidi" w:hAnsiTheme="majorBidi" w:cstheme="majorBidi"/>
          <w:rtl/>
          <w:lang w:bidi="he-IL"/>
        </w:rPr>
        <w:t>ים</w:t>
      </w:r>
      <w:r w:rsidR="000572CF" w:rsidRPr="001E7F20">
        <w:rPr>
          <w:rFonts w:asciiTheme="majorBidi" w:hAnsiTheme="majorBidi" w:cstheme="majorBidi"/>
          <w:rtl/>
        </w:rPr>
        <w:t xml:space="preserve">, </w:t>
      </w:r>
      <w:r w:rsidR="000572CF" w:rsidRPr="001E7F20">
        <w:rPr>
          <w:rFonts w:asciiTheme="majorBidi" w:hAnsiTheme="majorBidi" w:cstheme="majorBidi"/>
          <w:rtl/>
          <w:lang w:bidi="he-IL"/>
        </w:rPr>
        <w:t xml:space="preserve">מעבר פסי </w:t>
      </w:r>
      <w:r w:rsidR="00C25889" w:rsidRPr="001E7F20">
        <w:rPr>
          <w:rFonts w:asciiTheme="majorBidi" w:hAnsiTheme="majorBidi" w:cstheme="majorBidi"/>
          <w:rtl/>
          <w:lang w:bidi="he-IL"/>
        </w:rPr>
        <w:t>רכבת</w:t>
      </w:r>
      <w:r w:rsidR="004918D4" w:rsidRPr="001E7F20">
        <w:rPr>
          <w:rFonts w:asciiTheme="majorBidi" w:hAnsiTheme="majorBidi" w:cstheme="majorBidi"/>
          <w:rtl/>
          <w:lang w:bidi="he-IL"/>
        </w:rPr>
        <w:t xml:space="preserve"> </w:t>
      </w:r>
      <w:proofErr w:type="spellStart"/>
      <w:r w:rsidR="004918D4" w:rsidRPr="001E7F20">
        <w:rPr>
          <w:rFonts w:asciiTheme="majorBidi" w:hAnsiTheme="majorBidi" w:cstheme="majorBidi"/>
          <w:rtl/>
          <w:lang w:bidi="he-IL"/>
        </w:rPr>
        <w:t>וכו</w:t>
      </w:r>
      <w:proofErr w:type="spellEnd"/>
      <w:r w:rsidR="004918D4" w:rsidRPr="001E7F20">
        <w:rPr>
          <w:rFonts w:asciiTheme="majorBidi" w:hAnsiTheme="majorBidi" w:cstheme="majorBidi"/>
          <w:rtl/>
        </w:rPr>
        <w:t>'.</w:t>
      </w:r>
      <w:r w:rsidR="00557B98" w:rsidRPr="001E7F20">
        <w:rPr>
          <w:rFonts w:asciiTheme="majorBidi" w:hAnsiTheme="majorBidi" w:cstheme="majorBidi"/>
          <w:b/>
          <w:bCs/>
          <w:rtl/>
          <w:lang w:bidi="he-IL"/>
        </w:rPr>
        <w:t xml:space="preserve"> </w:t>
      </w:r>
      <w:r w:rsidR="00557B98" w:rsidRPr="001E7F20">
        <w:rPr>
          <w:rFonts w:asciiTheme="majorBidi" w:hAnsiTheme="majorBidi" w:cstheme="majorBidi"/>
          <w:rtl/>
          <w:lang w:bidi="he-IL"/>
        </w:rPr>
        <w:t>יתר על כן</w:t>
      </w:r>
      <w:r w:rsidR="00557B98" w:rsidRPr="001E7F20">
        <w:rPr>
          <w:rFonts w:asciiTheme="majorBidi" w:hAnsiTheme="majorBidi" w:cstheme="majorBidi"/>
          <w:rtl/>
        </w:rPr>
        <w:t xml:space="preserve">, </w:t>
      </w:r>
      <w:r w:rsidR="00557B98" w:rsidRPr="001E7F20">
        <w:rPr>
          <w:rFonts w:asciiTheme="majorBidi" w:hAnsiTheme="majorBidi" w:cstheme="majorBidi"/>
          <w:rtl/>
          <w:lang w:bidi="he-IL"/>
        </w:rPr>
        <w:t>הפעלת הרכב האוטונומי בתחום זה א</w:t>
      </w:r>
      <w:r w:rsidR="003C1DF8">
        <w:rPr>
          <w:rFonts w:asciiTheme="majorBidi" w:hAnsiTheme="majorBidi" w:cstheme="majorBidi"/>
          <w:rtl/>
          <w:lang w:bidi="he-IL"/>
        </w:rPr>
        <w:t>ינה</w:t>
      </w:r>
      <w:r w:rsidR="00BA52AA">
        <w:rPr>
          <w:rFonts w:asciiTheme="majorBidi" w:hAnsiTheme="majorBidi" w:cstheme="majorBidi" w:hint="cs"/>
          <w:rtl/>
          <w:lang w:bidi="he-IL"/>
        </w:rPr>
        <w:t xml:space="preserve"> </w:t>
      </w:r>
      <w:r w:rsidR="003C1DF8">
        <w:rPr>
          <w:rFonts w:asciiTheme="majorBidi" w:hAnsiTheme="majorBidi" w:cstheme="majorBidi" w:hint="cs"/>
          <w:rtl/>
          <w:lang w:bidi="he-IL"/>
        </w:rPr>
        <w:t>אמורה</w:t>
      </w:r>
      <w:r w:rsidR="00AD3F6A">
        <w:rPr>
          <w:rFonts w:asciiTheme="majorBidi" w:hAnsiTheme="majorBidi" w:cstheme="majorBidi" w:hint="cs"/>
          <w:rtl/>
          <w:lang w:bidi="he-IL"/>
        </w:rPr>
        <w:t xml:space="preserve"> </w:t>
      </w:r>
      <w:r w:rsidR="00385272">
        <w:rPr>
          <w:rFonts w:asciiTheme="majorBidi" w:hAnsiTheme="majorBidi" w:cstheme="majorBidi"/>
          <w:rtl/>
          <w:lang w:bidi="he-IL"/>
        </w:rPr>
        <w:t xml:space="preserve">להשפיע על </w:t>
      </w:r>
      <w:r w:rsidR="003C1DF8">
        <w:rPr>
          <w:rFonts w:asciiTheme="majorBidi" w:hAnsiTheme="majorBidi" w:cstheme="majorBidi" w:hint="cs"/>
          <w:rtl/>
          <w:lang w:bidi="he-IL"/>
        </w:rPr>
        <w:t>ה</w:t>
      </w:r>
      <w:r w:rsidR="00385272">
        <w:rPr>
          <w:rFonts w:asciiTheme="majorBidi" w:hAnsiTheme="majorBidi" w:cstheme="majorBidi"/>
          <w:rtl/>
          <w:lang w:bidi="he-IL"/>
        </w:rPr>
        <w:t>בטיחות ו</w:t>
      </w:r>
      <w:r w:rsidR="003C1DF8">
        <w:rPr>
          <w:rFonts w:asciiTheme="majorBidi" w:hAnsiTheme="majorBidi" w:cstheme="majorBidi" w:hint="cs"/>
          <w:rtl/>
          <w:lang w:bidi="he-IL"/>
        </w:rPr>
        <w:t xml:space="preserve">על </w:t>
      </w:r>
      <w:r w:rsidR="00385272">
        <w:rPr>
          <w:rFonts w:asciiTheme="majorBidi" w:hAnsiTheme="majorBidi" w:cstheme="majorBidi" w:hint="cs"/>
          <w:rtl/>
          <w:lang w:bidi="he-IL"/>
        </w:rPr>
        <w:t>זרימת</w:t>
      </w:r>
      <w:r w:rsidR="00557B98" w:rsidRPr="001E7F20">
        <w:rPr>
          <w:rFonts w:asciiTheme="majorBidi" w:hAnsiTheme="majorBidi" w:cstheme="majorBidi"/>
          <w:rtl/>
          <w:lang w:bidi="he-IL"/>
        </w:rPr>
        <w:t xml:space="preserve"> התנועה בכבישים</w:t>
      </w:r>
      <w:r w:rsidR="00557B98" w:rsidRPr="001E7F20">
        <w:rPr>
          <w:rFonts w:asciiTheme="majorBidi" w:hAnsiTheme="majorBidi" w:cstheme="majorBidi"/>
          <w:rtl/>
        </w:rPr>
        <w:t xml:space="preserve">. </w:t>
      </w:r>
      <w:r w:rsidR="00557B98" w:rsidRPr="001E7F20">
        <w:rPr>
          <w:rFonts w:asciiTheme="majorBidi" w:hAnsiTheme="majorBidi" w:cstheme="majorBidi"/>
          <w:rtl/>
          <w:lang w:bidi="he-IL"/>
        </w:rPr>
        <w:t>בפרט</w:t>
      </w:r>
      <w:r w:rsidR="00557B98" w:rsidRPr="001E7F20">
        <w:rPr>
          <w:rFonts w:asciiTheme="majorBidi" w:hAnsiTheme="majorBidi" w:cstheme="majorBidi"/>
          <w:rtl/>
        </w:rPr>
        <w:t xml:space="preserve">, </w:t>
      </w:r>
      <w:r w:rsidR="00557B98" w:rsidRPr="001E7F20">
        <w:rPr>
          <w:rFonts w:asciiTheme="majorBidi" w:hAnsiTheme="majorBidi" w:cstheme="majorBidi"/>
          <w:rtl/>
          <w:lang w:bidi="he-IL"/>
        </w:rPr>
        <w:t>אסור שהרכב עצמו יגרום לשיבושים בתנועה</w:t>
      </w:r>
      <w:r w:rsidR="00557B98" w:rsidRPr="001E7F20">
        <w:rPr>
          <w:rFonts w:asciiTheme="majorBidi" w:hAnsiTheme="majorBidi" w:cstheme="majorBidi"/>
          <w:rtl/>
        </w:rPr>
        <w:t>.</w:t>
      </w:r>
      <w:r w:rsidR="0020368B" w:rsidRPr="001E7F20">
        <w:rPr>
          <w:rFonts w:asciiTheme="majorBidi" w:hAnsiTheme="majorBidi" w:cstheme="majorBidi"/>
          <w:b/>
          <w:bCs/>
          <w:rtl/>
          <w:lang w:bidi="he-IL"/>
        </w:rPr>
        <w:t xml:space="preserve"> </w:t>
      </w:r>
      <w:r w:rsidR="0020368B" w:rsidRPr="001E7F20">
        <w:rPr>
          <w:rFonts w:asciiTheme="majorBidi" w:hAnsiTheme="majorBidi" w:cstheme="majorBidi"/>
          <w:rtl/>
          <w:lang w:bidi="he-IL"/>
        </w:rPr>
        <w:t>אם הציוד הטכני של הרכב מאפשר, למשל,</w:t>
      </w:r>
      <w:r w:rsidR="0020368B" w:rsidRPr="001E7F20">
        <w:rPr>
          <w:rFonts w:asciiTheme="majorBidi" w:hAnsiTheme="majorBidi" w:cstheme="majorBidi"/>
          <w:rtl/>
        </w:rPr>
        <w:t xml:space="preserve"> </w:t>
      </w:r>
      <w:r w:rsidR="0020368B" w:rsidRPr="001E7F20">
        <w:rPr>
          <w:rFonts w:asciiTheme="majorBidi" w:hAnsiTheme="majorBidi" w:cstheme="majorBidi"/>
          <w:rtl/>
          <w:lang w:bidi="he-IL"/>
        </w:rPr>
        <w:t xml:space="preserve">ביצוע הפעלה ללא נהג עד מהירות מקסימלית של </w:t>
      </w:r>
      <w:r w:rsidR="0020368B" w:rsidRPr="001E7F20">
        <w:rPr>
          <w:rFonts w:asciiTheme="majorBidi" w:hAnsiTheme="majorBidi" w:cstheme="majorBidi"/>
          <w:rtl/>
        </w:rPr>
        <w:t xml:space="preserve">30 </w:t>
      </w:r>
      <w:proofErr w:type="spellStart"/>
      <w:r w:rsidR="0020368B" w:rsidRPr="001E7F20">
        <w:rPr>
          <w:rFonts w:asciiTheme="majorBidi" w:hAnsiTheme="majorBidi" w:cstheme="majorBidi"/>
          <w:rtl/>
          <w:lang w:bidi="he-IL"/>
        </w:rPr>
        <w:t>קמ</w:t>
      </w:r>
      <w:proofErr w:type="spellEnd"/>
      <w:r w:rsidR="0020368B" w:rsidRPr="001E7F20">
        <w:rPr>
          <w:rFonts w:asciiTheme="majorBidi" w:hAnsiTheme="majorBidi" w:cstheme="majorBidi"/>
          <w:rtl/>
        </w:rPr>
        <w:t>"</w:t>
      </w:r>
      <w:r w:rsidR="0020368B" w:rsidRPr="001E7F20">
        <w:rPr>
          <w:rFonts w:asciiTheme="majorBidi" w:hAnsiTheme="majorBidi" w:cstheme="majorBidi"/>
          <w:rtl/>
          <w:lang w:bidi="he-IL"/>
        </w:rPr>
        <w:t>ש בלבד</w:t>
      </w:r>
      <w:r w:rsidR="0020368B" w:rsidRPr="001E7F20">
        <w:rPr>
          <w:rFonts w:asciiTheme="majorBidi" w:hAnsiTheme="majorBidi" w:cstheme="majorBidi"/>
          <w:rtl/>
        </w:rPr>
        <w:t xml:space="preserve">, </w:t>
      </w:r>
      <w:r w:rsidR="00C35F4A" w:rsidRPr="001E7F20">
        <w:rPr>
          <w:rFonts w:asciiTheme="majorBidi" w:hAnsiTheme="majorBidi" w:cstheme="majorBidi"/>
          <w:rtl/>
          <w:lang w:bidi="he-IL"/>
        </w:rPr>
        <w:t xml:space="preserve">הרי שמתן האפשרות לרכב לנסוע בכביש במהירות מקסימלית מותרת של 70 קמ"ש </w:t>
      </w:r>
      <w:r w:rsidR="0020368B" w:rsidRPr="001E7F20">
        <w:rPr>
          <w:rFonts w:asciiTheme="majorBidi" w:hAnsiTheme="majorBidi" w:cstheme="majorBidi"/>
          <w:rtl/>
          <w:lang w:bidi="he-IL"/>
        </w:rPr>
        <w:t>יגרום לירידה</w:t>
      </w:r>
      <w:r w:rsidR="0020368B" w:rsidRPr="001E7F20">
        <w:rPr>
          <w:rFonts w:asciiTheme="majorBidi" w:hAnsiTheme="majorBidi" w:cstheme="majorBidi"/>
          <w:rtl/>
        </w:rPr>
        <w:t xml:space="preserve"> </w:t>
      </w:r>
      <w:r w:rsidR="00385272">
        <w:rPr>
          <w:rFonts w:asciiTheme="majorBidi" w:hAnsiTheme="majorBidi" w:cstheme="majorBidi"/>
          <w:rtl/>
          <w:lang w:bidi="he-IL"/>
        </w:rPr>
        <w:t>ברמת הבטיחות ו</w:t>
      </w:r>
      <w:r w:rsidR="00385272">
        <w:rPr>
          <w:rFonts w:asciiTheme="majorBidi" w:hAnsiTheme="majorBidi" w:cstheme="majorBidi" w:hint="cs"/>
          <w:rtl/>
          <w:lang w:bidi="he-IL"/>
        </w:rPr>
        <w:t>זרימת</w:t>
      </w:r>
      <w:r w:rsidR="0020368B" w:rsidRPr="001E7F20">
        <w:rPr>
          <w:rFonts w:asciiTheme="majorBidi" w:hAnsiTheme="majorBidi" w:cstheme="majorBidi"/>
          <w:rtl/>
          <w:lang w:bidi="he-IL"/>
        </w:rPr>
        <w:t xml:space="preserve"> התנועה בכביש</w:t>
      </w:r>
      <w:r w:rsidR="00C35F4A" w:rsidRPr="001E7F20">
        <w:rPr>
          <w:rFonts w:asciiTheme="majorBidi" w:hAnsiTheme="majorBidi" w:cstheme="majorBidi"/>
          <w:rtl/>
          <w:lang w:bidi="he-IL"/>
        </w:rPr>
        <w:t>.</w:t>
      </w:r>
      <w:r w:rsidR="0020368B" w:rsidRPr="001E7F20">
        <w:rPr>
          <w:rFonts w:asciiTheme="majorBidi" w:hAnsiTheme="majorBidi" w:cstheme="majorBidi"/>
          <w:rtl/>
          <w:lang w:bidi="he-IL"/>
        </w:rPr>
        <w:t xml:space="preserve"> בנוסף</w:t>
      </w:r>
      <w:r w:rsidR="0020368B" w:rsidRPr="001E7F20">
        <w:rPr>
          <w:rFonts w:asciiTheme="majorBidi" w:hAnsiTheme="majorBidi" w:cstheme="majorBidi"/>
          <w:rtl/>
        </w:rPr>
        <w:t xml:space="preserve">, </w:t>
      </w:r>
      <w:r w:rsidR="00D906E5">
        <w:rPr>
          <w:rFonts w:asciiTheme="majorBidi" w:hAnsiTheme="majorBidi" w:cstheme="majorBidi" w:hint="cs"/>
          <w:rtl/>
          <w:lang w:bidi="he-IL"/>
        </w:rPr>
        <w:t>אין לאפשר ל</w:t>
      </w:r>
      <w:r w:rsidR="003F47B3">
        <w:rPr>
          <w:rFonts w:asciiTheme="majorBidi" w:hAnsiTheme="majorBidi" w:cstheme="majorBidi" w:hint="cs"/>
          <w:rtl/>
          <w:lang w:bidi="he-IL"/>
        </w:rPr>
        <w:t>אינ</w:t>
      </w:r>
      <w:r w:rsidR="003F47B3">
        <w:rPr>
          <w:rFonts w:asciiTheme="majorBidi" w:hAnsiTheme="majorBidi" w:cstheme="majorBidi"/>
          <w:rtl/>
          <w:lang w:bidi="he-IL"/>
        </w:rPr>
        <w:t xml:space="preserve">טרסים ציבוריים אחרים </w:t>
      </w:r>
      <w:r w:rsidR="00D906E5">
        <w:rPr>
          <w:rFonts w:asciiTheme="majorBidi" w:hAnsiTheme="majorBidi" w:cstheme="majorBidi" w:hint="cs"/>
          <w:rtl/>
          <w:lang w:bidi="he-IL"/>
        </w:rPr>
        <w:t>להתנגד</w:t>
      </w:r>
      <w:r w:rsidR="0020368B" w:rsidRPr="001E7F20">
        <w:rPr>
          <w:rFonts w:asciiTheme="majorBidi" w:hAnsiTheme="majorBidi" w:cstheme="majorBidi"/>
          <w:rtl/>
        </w:rPr>
        <w:t xml:space="preserve"> </w:t>
      </w:r>
      <w:r w:rsidR="00F66954" w:rsidRPr="001E7F20">
        <w:rPr>
          <w:rFonts w:asciiTheme="majorBidi" w:hAnsiTheme="majorBidi" w:cstheme="majorBidi"/>
          <w:rtl/>
          <w:lang w:bidi="he-IL"/>
        </w:rPr>
        <w:t>לאישור.</w:t>
      </w:r>
      <w:r w:rsidR="00015010" w:rsidRPr="001E7F20">
        <w:rPr>
          <w:rFonts w:asciiTheme="majorBidi" w:hAnsiTheme="majorBidi" w:cstheme="majorBidi"/>
          <w:b/>
          <w:bCs/>
          <w:rtl/>
          <w:lang w:bidi="he-IL"/>
        </w:rPr>
        <w:t xml:space="preserve"> </w:t>
      </w:r>
      <w:r w:rsidR="00BA52AA">
        <w:rPr>
          <w:rFonts w:asciiTheme="majorBidi" w:hAnsiTheme="majorBidi" w:cstheme="majorBidi" w:hint="cs"/>
          <w:rtl/>
          <w:lang w:bidi="he-IL"/>
        </w:rPr>
        <w:t xml:space="preserve">דבר </w:t>
      </w:r>
      <w:r w:rsidR="00A02167">
        <w:rPr>
          <w:rFonts w:asciiTheme="majorBidi" w:hAnsiTheme="majorBidi" w:cstheme="majorBidi"/>
          <w:rtl/>
          <w:lang w:bidi="he-IL"/>
        </w:rPr>
        <w:t xml:space="preserve">זה </w:t>
      </w:r>
      <w:r w:rsidR="00A02167">
        <w:rPr>
          <w:rFonts w:asciiTheme="majorBidi" w:hAnsiTheme="majorBidi" w:cstheme="majorBidi" w:hint="cs"/>
          <w:rtl/>
          <w:lang w:bidi="he-IL"/>
        </w:rPr>
        <w:t>חל</w:t>
      </w:r>
      <w:r w:rsidR="00A02167">
        <w:rPr>
          <w:rFonts w:asciiTheme="majorBidi" w:hAnsiTheme="majorBidi" w:cstheme="majorBidi"/>
          <w:rtl/>
          <w:lang w:bidi="he-IL"/>
        </w:rPr>
        <w:t xml:space="preserve"> לא פחות </w:t>
      </w:r>
      <w:r w:rsidR="00A02167">
        <w:rPr>
          <w:rFonts w:asciiTheme="majorBidi" w:hAnsiTheme="majorBidi" w:cstheme="majorBidi" w:hint="cs"/>
          <w:rtl/>
          <w:lang w:bidi="he-IL"/>
        </w:rPr>
        <w:t xml:space="preserve">על </w:t>
      </w:r>
      <w:r w:rsidR="00D906E5">
        <w:rPr>
          <w:rFonts w:asciiTheme="majorBidi" w:hAnsiTheme="majorBidi" w:cstheme="majorBidi" w:hint="cs"/>
          <w:rtl/>
          <w:lang w:bidi="he-IL"/>
        </w:rPr>
        <w:t>נושאים הקשורים</w:t>
      </w:r>
      <w:r w:rsidR="00D10865" w:rsidRPr="001E7F20">
        <w:rPr>
          <w:rFonts w:asciiTheme="majorBidi" w:hAnsiTheme="majorBidi" w:cstheme="majorBidi"/>
          <w:rtl/>
          <w:lang w:bidi="he-IL"/>
        </w:rPr>
        <w:t xml:space="preserve"> </w:t>
      </w:r>
      <w:r w:rsidR="00D906E5">
        <w:rPr>
          <w:rFonts w:asciiTheme="majorBidi" w:hAnsiTheme="majorBidi" w:cstheme="majorBidi" w:hint="cs"/>
          <w:rtl/>
          <w:lang w:bidi="he-IL"/>
        </w:rPr>
        <w:t>ל</w:t>
      </w:r>
      <w:r w:rsidR="003F47B3">
        <w:rPr>
          <w:rFonts w:asciiTheme="majorBidi" w:hAnsiTheme="majorBidi" w:cstheme="majorBidi" w:hint="cs"/>
          <w:rtl/>
          <w:lang w:bidi="he-IL"/>
        </w:rPr>
        <w:t xml:space="preserve">חוק </w:t>
      </w:r>
      <w:r w:rsidR="003F47B3">
        <w:rPr>
          <w:rFonts w:asciiTheme="majorBidi" w:hAnsiTheme="majorBidi" w:cstheme="majorBidi"/>
          <w:rtl/>
          <w:lang w:bidi="he-IL"/>
        </w:rPr>
        <w:t>הגנ</w:t>
      </w:r>
      <w:r w:rsidR="003F47B3">
        <w:rPr>
          <w:rFonts w:asciiTheme="majorBidi" w:hAnsiTheme="majorBidi" w:cstheme="majorBidi" w:hint="cs"/>
          <w:rtl/>
          <w:lang w:bidi="he-IL"/>
        </w:rPr>
        <w:t xml:space="preserve">ת </w:t>
      </w:r>
      <w:r w:rsidR="00D10865" w:rsidRPr="001E7F20">
        <w:rPr>
          <w:rFonts w:asciiTheme="majorBidi" w:hAnsiTheme="majorBidi" w:cstheme="majorBidi"/>
          <w:rtl/>
          <w:lang w:bidi="he-IL"/>
        </w:rPr>
        <w:t xml:space="preserve">הסביבה </w:t>
      </w:r>
      <w:r w:rsidR="00015010" w:rsidRPr="001E7F20">
        <w:rPr>
          <w:rFonts w:asciiTheme="majorBidi" w:hAnsiTheme="majorBidi" w:cstheme="majorBidi"/>
          <w:rtl/>
        </w:rPr>
        <w:t>(</w:t>
      </w:r>
      <w:r w:rsidR="00015010" w:rsidRPr="001E7F20">
        <w:rPr>
          <w:rFonts w:asciiTheme="majorBidi" w:hAnsiTheme="majorBidi" w:cstheme="majorBidi"/>
          <w:rtl/>
          <w:lang w:bidi="he-IL"/>
        </w:rPr>
        <w:t>למשל הג</w:t>
      </w:r>
      <w:r w:rsidR="00D10865" w:rsidRPr="001E7F20">
        <w:rPr>
          <w:rFonts w:asciiTheme="majorBidi" w:hAnsiTheme="majorBidi" w:cstheme="majorBidi"/>
          <w:rtl/>
          <w:lang w:bidi="he-IL"/>
        </w:rPr>
        <w:t>נה מפני זיהום</w:t>
      </w:r>
      <w:r w:rsidR="00D10865" w:rsidRPr="001E7F20">
        <w:rPr>
          <w:rFonts w:asciiTheme="majorBidi" w:hAnsiTheme="majorBidi" w:cstheme="majorBidi"/>
          <w:rtl/>
        </w:rPr>
        <w:t xml:space="preserve">). </w:t>
      </w:r>
      <w:r w:rsidR="00D10865" w:rsidRPr="001E7F20">
        <w:rPr>
          <w:rFonts w:asciiTheme="majorBidi" w:hAnsiTheme="majorBidi" w:cstheme="majorBidi"/>
          <w:rtl/>
          <w:lang w:bidi="he-IL"/>
        </w:rPr>
        <w:t>אישור אזורי הפעלה</w:t>
      </w:r>
      <w:r w:rsidR="00015010" w:rsidRPr="001E7F20">
        <w:rPr>
          <w:rFonts w:asciiTheme="majorBidi" w:hAnsiTheme="majorBidi" w:cstheme="majorBidi"/>
          <w:rtl/>
          <w:lang w:bidi="he-IL"/>
        </w:rPr>
        <w:t xml:space="preserve"> מוגדר</w:t>
      </w:r>
      <w:r w:rsidR="00246308" w:rsidRPr="001E7F20">
        <w:rPr>
          <w:rFonts w:asciiTheme="majorBidi" w:hAnsiTheme="majorBidi" w:cstheme="majorBidi"/>
          <w:rtl/>
          <w:lang w:bidi="he-IL"/>
        </w:rPr>
        <w:t>ים ישפיע על האינטרסים והדרישות</w:t>
      </w:r>
      <w:r w:rsidR="00015010" w:rsidRPr="001E7F20">
        <w:rPr>
          <w:rFonts w:asciiTheme="majorBidi" w:hAnsiTheme="majorBidi" w:cstheme="majorBidi"/>
          <w:rtl/>
          <w:lang w:bidi="he-IL"/>
        </w:rPr>
        <w:t xml:space="preserve"> של הקהילות המ</w:t>
      </w:r>
      <w:r w:rsidR="00D906E5">
        <w:rPr>
          <w:rFonts w:asciiTheme="majorBidi" w:hAnsiTheme="majorBidi" w:cstheme="majorBidi"/>
          <w:rtl/>
          <w:lang w:bidi="he-IL"/>
        </w:rPr>
        <w:t>קומיות</w:t>
      </w:r>
      <w:r w:rsidR="00BA52AA">
        <w:rPr>
          <w:rFonts w:asciiTheme="majorBidi" w:hAnsiTheme="majorBidi" w:cstheme="majorBidi" w:hint="cs"/>
          <w:rtl/>
          <w:lang w:bidi="he-IL"/>
        </w:rPr>
        <w:t>,</w:t>
      </w:r>
      <w:r w:rsidR="00D906E5">
        <w:rPr>
          <w:rFonts w:asciiTheme="majorBidi" w:hAnsiTheme="majorBidi" w:cstheme="majorBidi"/>
          <w:rtl/>
          <w:lang w:bidi="he-IL"/>
        </w:rPr>
        <w:t xml:space="preserve"> על </w:t>
      </w:r>
      <w:r w:rsidR="00D906E5">
        <w:rPr>
          <w:rFonts w:asciiTheme="majorBidi" w:hAnsiTheme="majorBidi" w:cstheme="majorBidi" w:hint="cs"/>
          <w:rtl/>
          <w:lang w:bidi="he-IL"/>
        </w:rPr>
        <w:t>בסיס</w:t>
      </w:r>
      <w:r w:rsidR="00015010" w:rsidRPr="001E7F20">
        <w:rPr>
          <w:rFonts w:asciiTheme="majorBidi" w:hAnsiTheme="majorBidi" w:cstheme="majorBidi"/>
          <w:rtl/>
          <w:lang w:bidi="he-IL"/>
        </w:rPr>
        <w:t xml:space="preserve"> נקודות התייחסות מקומיות שונות</w:t>
      </w:r>
      <w:r w:rsidR="008B2816" w:rsidRPr="001E7F20">
        <w:rPr>
          <w:rFonts w:asciiTheme="majorBidi" w:hAnsiTheme="majorBidi" w:cstheme="majorBidi"/>
          <w:b/>
          <w:bCs/>
          <w:rtl/>
          <w:lang w:bidi="he-IL"/>
        </w:rPr>
        <w:t>.</w:t>
      </w:r>
      <w:r w:rsidR="00795A22" w:rsidRPr="001E7F20">
        <w:rPr>
          <w:rFonts w:asciiTheme="majorBidi" w:hAnsiTheme="majorBidi" w:cstheme="majorBidi"/>
          <w:b/>
          <w:bCs/>
          <w:rtl/>
          <w:lang w:bidi="he-IL"/>
        </w:rPr>
        <w:t xml:space="preserve"> </w:t>
      </w:r>
      <w:r w:rsidR="00795A22" w:rsidRPr="001E7F20">
        <w:rPr>
          <w:rFonts w:asciiTheme="majorBidi" w:hAnsiTheme="majorBidi" w:cstheme="majorBidi"/>
          <w:rtl/>
          <w:lang w:bidi="he-IL"/>
        </w:rPr>
        <w:t>לפי</w:t>
      </w:r>
      <w:r w:rsidR="00507F28" w:rsidRPr="001E7F20">
        <w:rPr>
          <w:rFonts w:asciiTheme="majorBidi" w:hAnsiTheme="majorBidi" w:cstheme="majorBidi"/>
          <w:rtl/>
          <w:lang w:bidi="he-IL"/>
        </w:rPr>
        <w:t>כ</w:t>
      </w:r>
      <w:r w:rsidR="00795A22" w:rsidRPr="001E7F20">
        <w:rPr>
          <w:rFonts w:asciiTheme="majorBidi" w:hAnsiTheme="majorBidi" w:cstheme="majorBidi"/>
          <w:rtl/>
          <w:lang w:bidi="he-IL"/>
        </w:rPr>
        <w:t>ך</w:t>
      </w:r>
      <w:r w:rsidR="003F486D" w:rsidRPr="001E7F20">
        <w:rPr>
          <w:rFonts w:asciiTheme="majorBidi" w:hAnsiTheme="majorBidi" w:cstheme="majorBidi"/>
          <w:rtl/>
        </w:rPr>
        <w:t xml:space="preserve">, </w:t>
      </w:r>
      <w:r w:rsidR="00B15F15">
        <w:rPr>
          <w:rFonts w:asciiTheme="majorBidi" w:hAnsiTheme="majorBidi" w:cstheme="majorBidi"/>
          <w:rtl/>
          <w:lang w:bidi="he-IL"/>
        </w:rPr>
        <w:t>יש</w:t>
      </w:r>
      <w:r w:rsidR="00B15F15">
        <w:rPr>
          <w:rFonts w:asciiTheme="majorBidi" w:hAnsiTheme="majorBidi" w:cstheme="majorBidi" w:hint="cs"/>
          <w:rtl/>
          <w:lang w:bidi="he-IL"/>
        </w:rPr>
        <w:t xml:space="preserve">, מחד, </w:t>
      </w:r>
      <w:r w:rsidR="00507F28" w:rsidRPr="001E7F20">
        <w:rPr>
          <w:rFonts w:asciiTheme="majorBidi" w:hAnsiTheme="majorBidi" w:cstheme="majorBidi"/>
          <w:rtl/>
          <w:lang w:bidi="he-IL"/>
        </w:rPr>
        <w:t xml:space="preserve">לעדכן את </w:t>
      </w:r>
      <w:r w:rsidR="003F486D" w:rsidRPr="001E7F20">
        <w:rPr>
          <w:rFonts w:asciiTheme="majorBidi" w:hAnsiTheme="majorBidi" w:cstheme="majorBidi"/>
          <w:rtl/>
          <w:lang w:bidi="he-IL"/>
        </w:rPr>
        <w:t>ה</w:t>
      </w:r>
      <w:r w:rsidR="00795A22" w:rsidRPr="001E7F20">
        <w:rPr>
          <w:rFonts w:asciiTheme="majorBidi" w:hAnsiTheme="majorBidi" w:cstheme="majorBidi"/>
          <w:rtl/>
          <w:lang w:bidi="he-IL"/>
        </w:rPr>
        <w:t xml:space="preserve">רשויות המקומיות </w:t>
      </w:r>
      <w:r w:rsidR="002B688A" w:rsidRPr="001E7F20">
        <w:rPr>
          <w:rFonts w:asciiTheme="majorBidi" w:hAnsiTheme="majorBidi" w:cstheme="majorBidi"/>
          <w:rtl/>
          <w:lang w:bidi="he-IL"/>
        </w:rPr>
        <w:t xml:space="preserve">שכלי רכב אוטונומיים יופעלו בכבישים שלהם בעתיד, ומאידך, </w:t>
      </w:r>
      <w:r w:rsidR="00B15F15">
        <w:rPr>
          <w:rFonts w:asciiTheme="majorBidi" w:hAnsiTheme="majorBidi" w:cstheme="majorBidi" w:hint="cs"/>
          <w:rtl/>
          <w:lang w:bidi="he-IL"/>
        </w:rPr>
        <w:t>לאפשר להן</w:t>
      </w:r>
      <w:r w:rsidR="002B688A" w:rsidRPr="000E3635">
        <w:rPr>
          <w:rFonts w:asciiTheme="majorBidi" w:hAnsiTheme="majorBidi" w:cstheme="majorBidi"/>
          <w:rtl/>
          <w:lang w:bidi="he-IL"/>
        </w:rPr>
        <w:t xml:space="preserve"> </w:t>
      </w:r>
      <w:r w:rsidR="00B15F15">
        <w:rPr>
          <w:rFonts w:asciiTheme="majorBidi" w:hAnsiTheme="majorBidi" w:cstheme="majorBidi"/>
          <w:rtl/>
          <w:lang w:bidi="he-IL"/>
        </w:rPr>
        <w:t>להביע את דעת</w:t>
      </w:r>
      <w:r w:rsidR="00B15F15">
        <w:rPr>
          <w:rFonts w:asciiTheme="majorBidi" w:hAnsiTheme="majorBidi" w:cstheme="majorBidi" w:hint="cs"/>
          <w:rtl/>
          <w:lang w:bidi="he-IL"/>
        </w:rPr>
        <w:t>ן</w:t>
      </w:r>
      <w:r w:rsidR="002B688A" w:rsidRPr="000E3635">
        <w:rPr>
          <w:rFonts w:asciiTheme="majorBidi" w:hAnsiTheme="majorBidi" w:cstheme="majorBidi"/>
          <w:rtl/>
          <w:lang w:bidi="he-IL"/>
        </w:rPr>
        <w:t xml:space="preserve"> בנושא.</w:t>
      </w:r>
      <w:r w:rsidR="008C54F8" w:rsidRPr="000E3635">
        <w:rPr>
          <w:rFonts w:asciiTheme="majorBidi" w:hAnsiTheme="majorBidi" w:cstheme="majorBidi"/>
          <w:b/>
          <w:bCs/>
          <w:rtl/>
          <w:lang w:bidi="he-IL"/>
        </w:rPr>
        <w:t xml:space="preserve"> </w:t>
      </w:r>
      <w:r w:rsidR="008C54F8" w:rsidRPr="00BA52AA">
        <w:rPr>
          <w:rFonts w:asciiTheme="majorBidi" w:hAnsiTheme="majorBidi" w:cstheme="majorBidi"/>
          <w:rtl/>
          <w:lang w:bidi="he-IL"/>
        </w:rPr>
        <w:t>לפיכך</w:t>
      </w:r>
      <w:r w:rsidR="008C54F8" w:rsidRPr="00BA52AA">
        <w:rPr>
          <w:rFonts w:asciiTheme="majorBidi" w:hAnsiTheme="majorBidi" w:cstheme="majorBidi"/>
          <w:rtl/>
        </w:rPr>
        <w:t xml:space="preserve">, </w:t>
      </w:r>
      <w:r w:rsidR="00712480" w:rsidRPr="00BA52AA">
        <w:rPr>
          <w:rFonts w:asciiTheme="majorBidi" w:hAnsiTheme="majorBidi" w:cstheme="majorBidi"/>
          <w:rtl/>
          <w:lang w:bidi="he-IL"/>
        </w:rPr>
        <w:t xml:space="preserve">סעיף </w:t>
      </w:r>
      <w:r w:rsidR="00712480" w:rsidRPr="00BA52AA">
        <w:rPr>
          <w:rFonts w:asciiTheme="majorBidi" w:hAnsiTheme="majorBidi" w:cstheme="majorBidi"/>
          <w:rtl/>
        </w:rPr>
        <w:t xml:space="preserve">4 </w:t>
      </w:r>
      <w:r w:rsidR="00BA52AA">
        <w:rPr>
          <w:rFonts w:asciiTheme="majorBidi" w:hAnsiTheme="majorBidi" w:cstheme="majorBidi" w:hint="cs"/>
          <w:rtl/>
          <w:lang w:bidi="he-IL"/>
        </w:rPr>
        <w:t xml:space="preserve">ידאג </w:t>
      </w:r>
      <w:r w:rsidR="00712480" w:rsidRPr="000E3635">
        <w:rPr>
          <w:rFonts w:asciiTheme="majorBidi" w:hAnsiTheme="majorBidi" w:cstheme="majorBidi"/>
          <w:rtl/>
          <w:lang w:bidi="he-IL"/>
        </w:rPr>
        <w:t>ש</w:t>
      </w:r>
      <w:r w:rsidR="008C54F8" w:rsidRPr="000E3635">
        <w:rPr>
          <w:rFonts w:asciiTheme="majorBidi" w:hAnsiTheme="majorBidi" w:cstheme="majorBidi"/>
          <w:rtl/>
          <w:lang w:bidi="he-IL"/>
        </w:rPr>
        <w:t xml:space="preserve">ההחלטה על אישור </w:t>
      </w:r>
      <w:r w:rsidR="00B15F15">
        <w:rPr>
          <w:rFonts w:asciiTheme="majorBidi" w:hAnsiTheme="majorBidi" w:cstheme="majorBidi"/>
          <w:rtl/>
          <w:lang w:bidi="he-IL"/>
        </w:rPr>
        <w:t xml:space="preserve">אזור הפעלה מוגדר תתקבל </w:t>
      </w:r>
      <w:r w:rsidR="00B15F15">
        <w:rPr>
          <w:rFonts w:asciiTheme="majorBidi" w:hAnsiTheme="majorBidi" w:cstheme="majorBidi"/>
          <w:rtl/>
          <w:lang w:bidi="he-IL"/>
        </w:rPr>
        <w:lastRenderedPageBreak/>
        <w:t>בהסכמ</w:t>
      </w:r>
      <w:r w:rsidR="00B15F15">
        <w:rPr>
          <w:rFonts w:asciiTheme="majorBidi" w:hAnsiTheme="majorBidi" w:cstheme="majorBidi" w:hint="cs"/>
          <w:rtl/>
          <w:lang w:bidi="he-IL"/>
        </w:rPr>
        <w:t>ת</w:t>
      </w:r>
      <w:r w:rsidR="008C54F8" w:rsidRPr="000E3635">
        <w:rPr>
          <w:rFonts w:asciiTheme="majorBidi" w:hAnsiTheme="majorBidi" w:cstheme="majorBidi"/>
          <w:rtl/>
          <w:lang w:bidi="he-IL"/>
        </w:rPr>
        <w:t xml:space="preserve"> הרשות המקומית הנוגעת בדבר</w:t>
      </w:r>
      <w:r w:rsidR="008C54F8" w:rsidRPr="000E3635">
        <w:rPr>
          <w:rFonts w:asciiTheme="majorBidi" w:hAnsiTheme="majorBidi" w:cstheme="majorBidi"/>
          <w:rtl/>
        </w:rPr>
        <w:t xml:space="preserve">. </w:t>
      </w:r>
      <w:proofErr w:type="spellStart"/>
      <w:r w:rsidR="008C54F8" w:rsidRPr="000E3635">
        <w:rPr>
          <w:rFonts w:asciiTheme="majorBidi" w:hAnsiTheme="majorBidi" w:cstheme="majorBidi"/>
          <w:rtl/>
          <w:lang w:bidi="he-IL"/>
        </w:rPr>
        <w:t>כנ</w:t>
      </w:r>
      <w:proofErr w:type="spellEnd"/>
      <w:r w:rsidR="008C54F8" w:rsidRPr="000E3635">
        <w:rPr>
          <w:rFonts w:asciiTheme="majorBidi" w:hAnsiTheme="majorBidi" w:cstheme="majorBidi"/>
          <w:rtl/>
        </w:rPr>
        <w:t>"</w:t>
      </w:r>
      <w:r w:rsidR="008C54F8" w:rsidRPr="000E3635">
        <w:rPr>
          <w:rFonts w:asciiTheme="majorBidi" w:hAnsiTheme="majorBidi" w:cstheme="majorBidi"/>
          <w:rtl/>
          <w:lang w:bidi="he-IL"/>
        </w:rPr>
        <w:t>ל במקרה שאז</w:t>
      </w:r>
      <w:r w:rsidR="00712480" w:rsidRPr="000E3635">
        <w:rPr>
          <w:rFonts w:asciiTheme="majorBidi" w:hAnsiTheme="majorBidi" w:cstheme="majorBidi"/>
          <w:rtl/>
          <w:lang w:bidi="he-IL"/>
        </w:rPr>
        <w:t xml:space="preserve">ור </w:t>
      </w:r>
      <w:r w:rsidR="00712480" w:rsidRPr="00B20868">
        <w:rPr>
          <w:rFonts w:asciiTheme="majorBidi" w:hAnsiTheme="majorBidi" w:cstheme="majorBidi"/>
          <w:rtl/>
          <w:lang w:bidi="he-IL"/>
        </w:rPr>
        <w:t>הפעלה</w:t>
      </w:r>
      <w:r w:rsidR="00712480" w:rsidRPr="00B20868">
        <w:rPr>
          <w:rFonts w:asciiTheme="majorBidi" w:hAnsiTheme="majorBidi" w:cstheme="majorBidi"/>
          <w:rtl/>
        </w:rPr>
        <w:t xml:space="preserve"> </w:t>
      </w:r>
      <w:r w:rsidR="00B15F15">
        <w:rPr>
          <w:rFonts w:asciiTheme="majorBidi" w:hAnsiTheme="majorBidi" w:cstheme="majorBidi" w:hint="cs"/>
          <w:rtl/>
          <w:lang w:bidi="he-IL"/>
        </w:rPr>
        <w:t>חוצה</w:t>
      </w:r>
      <w:r w:rsidR="00712480" w:rsidRPr="00B20868">
        <w:rPr>
          <w:rFonts w:asciiTheme="majorBidi" w:hAnsiTheme="majorBidi" w:cstheme="majorBidi"/>
          <w:rtl/>
          <w:lang w:bidi="he-IL"/>
        </w:rPr>
        <w:t xml:space="preserve"> גבול בין שתי מדינות</w:t>
      </w:r>
      <w:r w:rsidR="008C54F8" w:rsidRPr="00B20868">
        <w:rPr>
          <w:rFonts w:asciiTheme="majorBidi" w:hAnsiTheme="majorBidi" w:cstheme="majorBidi"/>
          <w:rtl/>
        </w:rPr>
        <w:t xml:space="preserve">, </w:t>
      </w:r>
      <w:r w:rsidR="008C54F8" w:rsidRPr="00B20868">
        <w:rPr>
          <w:rFonts w:asciiTheme="majorBidi" w:hAnsiTheme="majorBidi" w:cstheme="majorBidi"/>
          <w:rtl/>
          <w:lang w:bidi="he-IL"/>
        </w:rPr>
        <w:t>כך שבמידת הצורך</w:t>
      </w:r>
      <w:r w:rsidR="008C54F8" w:rsidRPr="00B20868">
        <w:rPr>
          <w:rFonts w:asciiTheme="majorBidi" w:hAnsiTheme="majorBidi" w:cstheme="majorBidi"/>
          <w:rtl/>
        </w:rPr>
        <w:t xml:space="preserve">, </w:t>
      </w:r>
      <w:r w:rsidR="00712480" w:rsidRPr="00B20868">
        <w:rPr>
          <w:rFonts w:asciiTheme="majorBidi" w:hAnsiTheme="majorBidi" w:cstheme="majorBidi"/>
          <w:rtl/>
          <w:lang w:bidi="he-IL"/>
        </w:rPr>
        <w:t xml:space="preserve">ההחלטה תתקבל על ידי </w:t>
      </w:r>
      <w:r w:rsidR="00C12BD9" w:rsidRPr="00B20868">
        <w:rPr>
          <w:rFonts w:asciiTheme="majorBidi" w:hAnsiTheme="majorBidi" w:cstheme="majorBidi"/>
          <w:rtl/>
          <w:lang w:bidi="he-IL"/>
        </w:rPr>
        <w:t>ה</w:t>
      </w:r>
      <w:r w:rsidR="008C54F8" w:rsidRPr="00B20868">
        <w:rPr>
          <w:rFonts w:asciiTheme="majorBidi" w:hAnsiTheme="majorBidi" w:cstheme="majorBidi"/>
          <w:rtl/>
          <w:lang w:bidi="he-IL"/>
        </w:rPr>
        <w:t>רש</w:t>
      </w:r>
      <w:r w:rsidR="00052FA6" w:rsidRPr="00B20868">
        <w:rPr>
          <w:rFonts w:asciiTheme="majorBidi" w:hAnsiTheme="majorBidi" w:cstheme="majorBidi"/>
          <w:rtl/>
          <w:lang w:bidi="he-IL"/>
        </w:rPr>
        <w:t>ויות</w:t>
      </w:r>
      <w:r w:rsidR="00C12BD9" w:rsidRPr="00B20868">
        <w:rPr>
          <w:rFonts w:asciiTheme="majorBidi" w:hAnsiTheme="majorBidi" w:cstheme="majorBidi"/>
          <w:rtl/>
          <w:lang w:bidi="he-IL"/>
        </w:rPr>
        <w:t xml:space="preserve"> של</w:t>
      </w:r>
      <w:r w:rsidR="00052FA6" w:rsidRPr="00B20868">
        <w:rPr>
          <w:rFonts w:asciiTheme="majorBidi" w:hAnsiTheme="majorBidi" w:cstheme="majorBidi"/>
          <w:rtl/>
        </w:rPr>
        <w:t xml:space="preserve"> </w:t>
      </w:r>
      <w:r w:rsidR="00712480" w:rsidRPr="00B20868">
        <w:rPr>
          <w:rFonts w:asciiTheme="majorBidi" w:hAnsiTheme="majorBidi" w:cstheme="majorBidi"/>
          <w:rtl/>
          <w:lang w:bidi="he-IL"/>
        </w:rPr>
        <w:t xml:space="preserve">שתי </w:t>
      </w:r>
      <w:r w:rsidR="00052FA6" w:rsidRPr="00B20868">
        <w:rPr>
          <w:rFonts w:asciiTheme="majorBidi" w:hAnsiTheme="majorBidi" w:cstheme="majorBidi"/>
          <w:rtl/>
          <w:lang w:bidi="he-IL"/>
        </w:rPr>
        <w:t>ה</w:t>
      </w:r>
      <w:r w:rsidR="00712480" w:rsidRPr="00B20868">
        <w:rPr>
          <w:rFonts w:asciiTheme="majorBidi" w:hAnsiTheme="majorBidi" w:cstheme="majorBidi"/>
          <w:rtl/>
          <w:lang w:bidi="he-IL"/>
        </w:rPr>
        <w:t>מדינות</w:t>
      </w:r>
      <w:r w:rsidR="008C54F8" w:rsidRPr="00B20868">
        <w:rPr>
          <w:rFonts w:asciiTheme="majorBidi" w:hAnsiTheme="majorBidi" w:cstheme="majorBidi"/>
          <w:rtl/>
        </w:rPr>
        <w:t>.</w:t>
      </w:r>
      <w:r w:rsidR="0098728D" w:rsidRPr="00B20868">
        <w:rPr>
          <w:rFonts w:asciiTheme="majorBidi" w:hAnsiTheme="majorBidi" w:cstheme="majorBidi"/>
          <w:b/>
          <w:bCs/>
          <w:rtl/>
          <w:lang w:bidi="he-IL"/>
        </w:rPr>
        <w:t xml:space="preserve"> </w:t>
      </w:r>
    </w:p>
    <w:p w14:paraId="4D9730F2" w14:textId="77777777" w:rsidR="00D84BF3" w:rsidRDefault="0098728D" w:rsidP="00D84BF3">
      <w:pPr>
        <w:bidi/>
        <w:spacing w:line="360" w:lineRule="auto"/>
        <w:jc w:val="both"/>
        <w:rPr>
          <w:rFonts w:asciiTheme="majorBidi" w:hAnsiTheme="majorBidi" w:cstheme="majorBidi"/>
          <w:b/>
          <w:bCs/>
          <w:rtl/>
          <w:lang w:bidi="he-IL"/>
        </w:rPr>
      </w:pPr>
      <w:r w:rsidRPr="00B20868">
        <w:rPr>
          <w:rFonts w:asciiTheme="majorBidi" w:hAnsiTheme="majorBidi" w:cstheme="majorBidi"/>
          <w:rtl/>
          <w:lang w:bidi="he-IL"/>
        </w:rPr>
        <w:t>פסקה 3</w:t>
      </w:r>
      <w:r w:rsidRPr="00B20868">
        <w:rPr>
          <w:rFonts w:asciiTheme="majorBidi" w:hAnsiTheme="majorBidi" w:cstheme="majorBidi"/>
          <w:b/>
          <w:bCs/>
          <w:rtl/>
          <w:lang w:bidi="he-IL"/>
        </w:rPr>
        <w:t xml:space="preserve"> </w:t>
      </w:r>
      <w:r w:rsidRPr="00B20868">
        <w:rPr>
          <w:rFonts w:asciiTheme="majorBidi" w:hAnsiTheme="majorBidi" w:cstheme="majorBidi"/>
          <w:rtl/>
          <w:lang w:bidi="he-IL"/>
        </w:rPr>
        <w:t xml:space="preserve">משפט 1 קובעת כי </w:t>
      </w:r>
      <w:commentRangeStart w:id="8"/>
      <w:r w:rsidRPr="00B20868">
        <w:rPr>
          <w:rFonts w:asciiTheme="majorBidi" w:hAnsiTheme="majorBidi" w:cstheme="majorBidi"/>
          <w:rtl/>
          <w:lang w:bidi="he-IL"/>
        </w:rPr>
        <w:t>היא</w:t>
      </w:r>
      <w:commentRangeEnd w:id="8"/>
      <w:r w:rsidR="000E3635" w:rsidRPr="00B20868">
        <w:rPr>
          <w:rStyle w:val="CommentReference"/>
          <w:rFonts w:asciiTheme="majorBidi" w:hAnsiTheme="majorBidi" w:cstheme="majorBidi"/>
          <w:sz w:val="24"/>
          <w:szCs w:val="24"/>
          <w:rtl/>
        </w:rPr>
        <w:commentReference w:id="8"/>
      </w:r>
      <w:r w:rsidRPr="00B20868">
        <w:rPr>
          <w:rFonts w:asciiTheme="majorBidi" w:hAnsiTheme="majorBidi" w:cstheme="majorBidi"/>
          <w:rtl/>
          <w:lang w:bidi="he-IL"/>
        </w:rPr>
        <w:t xml:space="preserve"> עשויה גם למנות </w:t>
      </w:r>
      <w:r w:rsidR="00B15F15">
        <w:rPr>
          <w:rFonts w:asciiTheme="majorBidi" w:hAnsiTheme="majorBidi" w:cstheme="majorBidi" w:hint="cs"/>
          <w:rtl/>
          <w:lang w:bidi="he-IL"/>
        </w:rPr>
        <w:t xml:space="preserve">מומחה </w:t>
      </w:r>
      <w:r w:rsidRPr="00B20868">
        <w:rPr>
          <w:rFonts w:asciiTheme="majorBidi" w:hAnsiTheme="majorBidi" w:cstheme="majorBidi"/>
          <w:rtl/>
          <w:lang w:bidi="he-IL"/>
        </w:rPr>
        <w:t>לתעבורה</w:t>
      </w:r>
      <w:r w:rsidR="000E3635" w:rsidRPr="00B20868">
        <w:rPr>
          <w:rFonts w:asciiTheme="majorBidi" w:hAnsiTheme="majorBidi" w:cstheme="majorBidi"/>
          <w:rtl/>
          <w:lang w:bidi="he-IL"/>
        </w:rPr>
        <w:t xml:space="preserve"> </w:t>
      </w:r>
      <w:r w:rsidR="00B15F15">
        <w:rPr>
          <w:rFonts w:asciiTheme="majorBidi" w:hAnsiTheme="majorBidi" w:cstheme="majorBidi" w:hint="cs"/>
          <w:rtl/>
          <w:lang w:bidi="he-IL"/>
        </w:rPr>
        <w:t>בעל הכרה</w:t>
      </w:r>
      <w:r w:rsidR="000E3635" w:rsidRPr="00B20868">
        <w:rPr>
          <w:rFonts w:asciiTheme="majorBidi" w:hAnsiTheme="majorBidi" w:cstheme="majorBidi"/>
          <w:rtl/>
          <w:lang w:bidi="he-IL"/>
        </w:rPr>
        <w:t xml:space="preserve"> רשמית</w:t>
      </w:r>
      <w:r w:rsidR="00BA52AA">
        <w:rPr>
          <w:rFonts w:asciiTheme="majorBidi" w:hAnsiTheme="majorBidi" w:cstheme="majorBidi" w:hint="cs"/>
          <w:rtl/>
          <w:lang w:bidi="he-IL"/>
        </w:rPr>
        <w:t>,</w:t>
      </w:r>
      <w:r w:rsidRPr="00B20868">
        <w:rPr>
          <w:rFonts w:asciiTheme="majorBidi" w:hAnsiTheme="majorBidi" w:cstheme="majorBidi"/>
          <w:rtl/>
          <w:lang w:bidi="he-IL"/>
        </w:rPr>
        <w:t xml:space="preserve"> או גוף דומה</w:t>
      </w:r>
      <w:r w:rsidR="00BA52AA">
        <w:rPr>
          <w:rFonts w:asciiTheme="majorBidi" w:hAnsiTheme="majorBidi" w:cstheme="majorBidi" w:hint="cs"/>
          <w:rtl/>
          <w:lang w:bidi="he-IL"/>
        </w:rPr>
        <w:t>,</w:t>
      </w:r>
      <w:r w:rsidRPr="00B20868">
        <w:rPr>
          <w:rFonts w:asciiTheme="majorBidi" w:hAnsiTheme="majorBidi" w:cstheme="majorBidi"/>
          <w:rtl/>
          <w:lang w:bidi="he-IL"/>
        </w:rPr>
        <w:t xml:space="preserve"> לביצוע הבדיקה</w:t>
      </w:r>
      <w:r w:rsidRPr="00B20868">
        <w:rPr>
          <w:rFonts w:asciiTheme="majorBidi" w:hAnsiTheme="majorBidi" w:cstheme="majorBidi"/>
          <w:rtl/>
        </w:rPr>
        <w:t xml:space="preserve">. </w:t>
      </w:r>
      <w:r w:rsidRPr="00B20868">
        <w:rPr>
          <w:rFonts w:asciiTheme="majorBidi" w:hAnsiTheme="majorBidi" w:cstheme="majorBidi"/>
          <w:rtl/>
          <w:lang w:bidi="he-IL"/>
        </w:rPr>
        <w:t>בהתאם למשפט 2</w:t>
      </w:r>
      <w:r w:rsidR="000E3635" w:rsidRPr="00B20868">
        <w:rPr>
          <w:rFonts w:asciiTheme="majorBidi" w:hAnsiTheme="majorBidi" w:cstheme="majorBidi"/>
          <w:rtl/>
          <w:lang w:bidi="he-IL"/>
        </w:rPr>
        <w:t xml:space="preserve"> ניתן להטיל גם על המבקש את החובה להגיש חוות דעת</w:t>
      </w:r>
      <w:r w:rsidR="00F823AC" w:rsidRPr="00B20868">
        <w:rPr>
          <w:rFonts w:asciiTheme="majorBidi" w:hAnsiTheme="majorBidi" w:cstheme="majorBidi"/>
          <w:rtl/>
          <w:lang w:bidi="he-IL"/>
        </w:rPr>
        <w:t>, מה</w:t>
      </w:r>
      <w:r w:rsidR="00AD3F6A">
        <w:rPr>
          <w:rFonts w:asciiTheme="majorBidi" w:hAnsiTheme="majorBidi" w:cstheme="majorBidi"/>
          <w:rtl/>
          <w:lang w:bidi="he-IL"/>
        </w:rPr>
        <w:t xml:space="preserve"> </w:t>
      </w:r>
      <w:r w:rsidR="00F823AC" w:rsidRPr="00B20868">
        <w:rPr>
          <w:rFonts w:asciiTheme="majorBidi" w:hAnsiTheme="majorBidi" w:cstheme="majorBidi"/>
          <w:rtl/>
          <w:lang w:bidi="he-IL"/>
        </w:rPr>
        <w:t>ש</w:t>
      </w:r>
      <w:r w:rsidR="000E3635" w:rsidRPr="00B20868">
        <w:rPr>
          <w:rFonts w:asciiTheme="majorBidi" w:hAnsiTheme="majorBidi" w:cstheme="majorBidi"/>
          <w:rtl/>
          <w:lang w:bidi="he-IL"/>
        </w:rPr>
        <w:t>יפשט ויזרז</w:t>
      </w:r>
      <w:r w:rsidRPr="00B20868">
        <w:rPr>
          <w:rFonts w:asciiTheme="majorBidi" w:hAnsiTheme="majorBidi" w:cstheme="majorBidi"/>
          <w:rtl/>
          <w:lang w:bidi="he-IL"/>
        </w:rPr>
        <w:t xml:space="preserve"> את ההליך הניהולי</w:t>
      </w:r>
      <w:r w:rsidRPr="00B20868">
        <w:rPr>
          <w:rFonts w:asciiTheme="majorBidi" w:hAnsiTheme="majorBidi" w:cstheme="majorBidi"/>
          <w:rtl/>
        </w:rPr>
        <w:t>.</w:t>
      </w:r>
      <w:r w:rsidR="005757BE" w:rsidRPr="00B20868">
        <w:rPr>
          <w:rFonts w:asciiTheme="majorBidi" w:hAnsiTheme="majorBidi" w:cstheme="majorBidi"/>
          <w:b/>
          <w:bCs/>
          <w:rtl/>
          <w:lang w:bidi="he-IL"/>
        </w:rPr>
        <w:t xml:space="preserve"> </w:t>
      </w:r>
    </w:p>
    <w:p w14:paraId="0318E443" w14:textId="3E368B9F" w:rsidR="00173A32" w:rsidRDefault="005757BE" w:rsidP="00D84BF3">
      <w:pPr>
        <w:bidi/>
        <w:spacing w:line="360" w:lineRule="auto"/>
        <w:jc w:val="both"/>
        <w:rPr>
          <w:rFonts w:asciiTheme="majorBidi" w:hAnsiTheme="majorBidi" w:cstheme="majorBidi"/>
          <w:b/>
          <w:bCs/>
          <w:rtl/>
          <w:lang w:bidi="he-IL"/>
        </w:rPr>
      </w:pPr>
      <w:r w:rsidRPr="00B20868">
        <w:rPr>
          <w:rFonts w:asciiTheme="majorBidi" w:hAnsiTheme="majorBidi" w:cstheme="majorBidi"/>
          <w:rtl/>
          <w:lang w:bidi="he-IL"/>
        </w:rPr>
        <w:t>פסקה</w:t>
      </w:r>
      <w:r w:rsidRPr="00B20868">
        <w:rPr>
          <w:rFonts w:asciiTheme="majorBidi" w:hAnsiTheme="majorBidi" w:cstheme="majorBidi"/>
          <w:rtl/>
        </w:rPr>
        <w:t xml:space="preserve"> 5 </w:t>
      </w:r>
      <w:r w:rsidR="00B15F15">
        <w:rPr>
          <w:rFonts w:asciiTheme="majorBidi" w:hAnsiTheme="majorBidi" w:cstheme="majorBidi"/>
          <w:rtl/>
          <w:lang w:bidi="he-IL"/>
        </w:rPr>
        <w:t xml:space="preserve">מעניקה </w:t>
      </w:r>
      <w:r w:rsidR="00B425BF">
        <w:rPr>
          <w:rFonts w:asciiTheme="majorBidi" w:hAnsiTheme="majorBidi" w:cstheme="majorBidi"/>
          <w:rtl/>
          <w:lang w:bidi="he-IL"/>
        </w:rPr>
        <w:t>לראשות המוסמכת</w:t>
      </w:r>
      <w:r w:rsidRPr="00B20868">
        <w:rPr>
          <w:rFonts w:asciiTheme="majorBidi" w:hAnsiTheme="majorBidi" w:cstheme="majorBidi"/>
          <w:rtl/>
          <w:lang w:bidi="he-IL"/>
        </w:rPr>
        <w:t xml:space="preserve"> את האפשרות להכפיף את ההרשאה להוראות נלוות בכל עת</w:t>
      </w:r>
      <w:r w:rsidRPr="00B20868">
        <w:rPr>
          <w:rFonts w:asciiTheme="majorBidi" w:hAnsiTheme="majorBidi" w:cstheme="majorBidi"/>
          <w:rtl/>
        </w:rPr>
        <w:t xml:space="preserve">. </w:t>
      </w:r>
      <w:r w:rsidRPr="00B20868">
        <w:rPr>
          <w:rFonts w:asciiTheme="majorBidi" w:hAnsiTheme="majorBidi" w:cstheme="majorBidi"/>
          <w:rtl/>
          <w:lang w:bidi="he-IL"/>
        </w:rPr>
        <w:t>כמו כן</w:t>
      </w:r>
      <w:r w:rsidRPr="00B20868">
        <w:rPr>
          <w:rFonts w:asciiTheme="majorBidi" w:hAnsiTheme="majorBidi" w:cstheme="majorBidi"/>
          <w:rtl/>
        </w:rPr>
        <w:t xml:space="preserve">, </w:t>
      </w:r>
      <w:r w:rsidR="00601714" w:rsidRPr="00B20868">
        <w:rPr>
          <w:rFonts w:asciiTheme="majorBidi" w:hAnsiTheme="majorBidi" w:cstheme="majorBidi"/>
          <w:rtl/>
          <w:lang w:bidi="he-IL"/>
        </w:rPr>
        <w:t xml:space="preserve">חשוב לקבוע עד כמה </w:t>
      </w:r>
      <w:r w:rsidR="00B15F15">
        <w:rPr>
          <w:rFonts w:asciiTheme="majorBidi" w:hAnsiTheme="majorBidi" w:cstheme="majorBidi" w:hint="cs"/>
          <w:rtl/>
          <w:lang w:bidi="he-IL"/>
        </w:rPr>
        <w:t xml:space="preserve">נקבעים </w:t>
      </w:r>
      <w:r w:rsidRPr="00B20868">
        <w:rPr>
          <w:rFonts w:asciiTheme="majorBidi" w:hAnsiTheme="majorBidi" w:cstheme="majorBidi"/>
          <w:rtl/>
          <w:lang w:bidi="he-IL"/>
        </w:rPr>
        <w:t>ביצ</w:t>
      </w:r>
      <w:r w:rsidR="00601714" w:rsidRPr="00B20868">
        <w:rPr>
          <w:rFonts w:asciiTheme="majorBidi" w:hAnsiTheme="majorBidi" w:cstheme="majorBidi"/>
          <w:rtl/>
          <w:lang w:bidi="he-IL"/>
        </w:rPr>
        <w:t>ועי</w:t>
      </w:r>
      <w:r w:rsidR="00B15F15">
        <w:rPr>
          <w:rFonts w:asciiTheme="majorBidi" w:hAnsiTheme="majorBidi" w:cstheme="majorBidi"/>
          <w:rtl/>
          <w:lang w:bidi="he-IL"/>
        </w:rPr>
        <w:t xml:space="preserve"> הרכב האוטונומי</w:t>
      </w:r>
      <w:r w:rsidRPr="00B20868">
        <w:rPr>
          <w:rFonts w:asciiTheme="majorBidi" w:hAnsiTheme="majorBidi" w:cstheme="majorBidi"/>
          <w:rtl/>
          <w:lang w:bidi="he-IL"/>
        </w:rPr>
        <w:t xml:space="preserve"> על ידי </w:t>
      </w:r>
      <w:r w:rsidR="00001EA9">
        <w:rPr>
          <w:rFonts w:asciiTheme="majorBidi" w:hAnsiTheme="majorBidi" w:cstheme="majorBidi"/>
          <w:rtl/>
          <w:lang w:bidi="he-IL"/>
        </w:rPr>
        <w:t>היתר ההפעלה</w:t>
      </w:r>
      <w:r w:rsidRPr="00B20868">
        <w:rPr>
          <w:rFonts w:asciiTheme="majorBidi" w:hAnsiTheme="majorBidi" w:cstheme="majorBidi"/>
          <w:rtl/>
        </w:rPr>
        <w:t>.</w:t>
      </w:r>
      <w:r w:rsidR="005C093C" w:rsidRPr="00B20868">
        <w:rPr>
          <w:rFonts w:asciiTheme="majorBidi" w:hAnsiTheme="majorBidi" w:cstheme="majorBidi"/>
          <w:b/>
          <w:bCs/>
          <w:rtl/>
          <w:lang w:bidi="he-IL"/>
        </w:rPr>
        <w:t xml:space="preserve"> </w:t>
      </w:r>
      <w:r w:rsidR="005C093C" w:rsidRPr="00B20868">
        <w:rPr>
          <w:rFonts w:asciiTheme="majorBidi" w:hAnsiTheme="majorBidi" w:cstheme="majorBidi"/>
          <w:rtl/>
          <w:lang w:bidi="he-IL"/>
        </w:rPr>
        <w:t>בפרט</w:t>
      </w:r>
      <w:r w:rsidR="005C093C" w:rsidRPr="00B20868">
        <w:rPr>
          <w:rFonts w:asciiTheme="majorBidi" w:hAnsiTheme="majorBidi" w:cstheme="majorBidi"/>
          <w:rtl/>
        </w:rPr>
        <w:t xml:space="preserve">, </w:t>
      </w:r>
      <w:r w:rsidR="005C093C" w:rsidRPr="00B20868">
        <w:rPr>
          <w:rFonts w:asciiTheme="majorBidi" w:hAnsiTheme="majorBidi" w:cstheme="majorBidi"/>
          <w:rtl/>
          <w:lang w:bidi="he-IL"/>
        </w:rPr>
        <w:t>ייתכן שיהיה צורך להשתמש</w:t>
      </w:r>
      <w:r w:rsidR="005C093C" w:rsidRPr="00B20868">
        <w:rPr>
          <w:rFonts w:asciiTheme="majorBidi" w:hAnsiTheme="majorBidi" w:cstheme="majorBidi"/>
          <w:rtl/>
        </w:rPr>
        <w:t xml:space="preserve"> </w:t>
      </w:r>
      <w:r w:rsidR="005C093C" w:rsidRPr="00B20868">
        <w:rPr>
          <w:rFonts w:asciiTheme="majorBidi" w:hAnsiTheme="majorBidi" w:cstheme="majorBidi"/>
          <w:rtl/>
          <w:lang w:bidi="he-IL"/>
        </w:rPr>
        <w:t>ברכב ללא נוסעים</w:t>
      </w:r>
      <w:r w:rsidR="005C093C" w:rsidRPr="00B20868">
        <w:rPr>
          <w:rFonts w:asciiTheme="majorBidi" w:hAnsiTheme="majorBidi" w:cstheme="majorBidi"/>
          <w:rtl/>
        </w:rPr>
        <w:t xml:space="preserve">, </w:t>
      </w:r>
      <w:r w:rsidR="005C093C" w:rsidRPr="00B20868">
        <w:rPr>
          <w:rFonts w:asciiTheme="majorBidi" w:hAnsiTheme="majorBidi" w:cstheme="majorBidi"/>
          <w:rtl/>
          <w:lang w:bidi="he-IL"/>
        </w:rPr>
        <w:t xml:space="preserve">סחורות או מטענים אחרים לפרק זמן מוגדר בהתאם </w:t>
      </w:r>
      <w:r w:rsidR="00F1105F" w:rsidRPr="00B20868">
        <w:rPr>
          <w:rFonts w:asciiTheme="majorBidi" w:hAnsiTheme="majorBidi" w:cstheme="majorBidi"/>
          <w:rtl/>
          <w:lang w:bidi="he-IL"/>
        </w:rPr>
        <w:t>לנסיבות</w:t>
      </w:r>
      <w:r w:rsidR="00F1105F" w:rsidRPr="00B20868">
        <w:rPr>
          <w:rFonts w:asciiTheme="majorBidi" w:hAnsiTheme="majorBidi" w:cstheme="majorBidi"/>
          <w:rtl/>
        </w:rPr>
        <w:t xml:space="preserve">, </w:t>
      </w:r>
      <w:r w:rsidR="00F1105F" w:rsidRPr="00B20868">
        <w:rPr>
          <w:rFonts w:asciiTheme="majorBidi" w:hAnsiTheme="majorBidi" w:cstheme="majorBidi"/>
          <w:rtl/>
          <w:lang w:bidi="he-IL"/>
        </w:rPr>
        <w:t>על מנת לספק לרכב מאפיינים אפשריים</w:t>
      </w:r>
      <w:r w:rsidR="005C093C" w:rsidRPr="00B20868">
        <w:rPr>
          <w:rFonts w:asciiTheme="majorBidi" w:hAnsiTheme="majorBidi" w:cstheme="majorBidi"/>
          <w:rtl/>
          <w:lang w:bidi="he-IL"/>
        </w:rPr>
        <w:t xml:space="preserve"> בתשתית הכביש</w:t>
      </w:r>
      <w:r w:rsidR="005C093C" w:rsidRPr="00B20868">
        <w:rPr>
          <w:rFonts w:asciiTheme="majorBidi" w:hAnsiTheme="majorBidi" w:cstheme="majorBidi"/>
          <w:rtl/>
        </w:rPr>
        <w:t xml:space="preserve">. </w:t>
      </w:r>
      <w:r w:rsidR="00BA52AA">
        <w:rPr>
          <w:rFonts w:asciiTheme="majorBidi" w:hAnsiTheme="majorBidi" w:cstheme="majorBidi" w:hint="cs"/>
          <w:rtl/>
          <w:lang w:bidi="he-IL"/>
        </w:rPr>
        <w:t>כדי</w:t>
      </w:r>
      <w:r w:rsidR="00F1105F" w:rsidRPr="00B20868">
        <w:rPr>
          <w:rFonts w:asciiTheme="majorBidi" w:hAnsiTheme="majorBidi" w:cstheme="majorBidi"/>
          <w:rtl/>
          <w:lang w:bidi="he-IL"/>
        </w:rPr>
        <w:t xml:space="preserve"> להבטיח שליטה יעילה ברכב האוטונומי</w:t>
      </w:r>
      <w:r w:rsidR="005C093C" w:rsidRPr="00B20868">
        <w:rPr>
          <w:rFonts w:asciiTheme="majorBidi" w:hAnsiTheme="majorBidi" w:cstheme="majorBidi"/>
          <w:rtl/>
        </w:rPr>
        <w:t xml:space="preserve"> </w:t>
      </w:r>
      <w:r w:rsidR="00B15F15">
        <w:rPr>
          <w:rFonts w:asciiTheme="majorBidi" w:hAnsiTheme="majorBidi" w:cstheme="majorBidi"/>
          <w:rtl/>
          <w:lang w:bidi="he-IL"/>
        </w:rPr>
        <w:t>י</w:t>
      </w:r>
      <w:r w:rsidR="00B15F15">
        <w:rPr>
          <w:rFonts w:asciiTheme="majorBidi" w:hAnsiTheme="majorBidi" w:cstheme="majorBidi" w:hint="cs"/>
          <w:rtl/>
          <w:lang w:bidi="he-IL"/>
        </w:rPr>
        <w:t>עובדו</w:t>
      </w:r>
      <w:r w:rsidR="005C093C" w:rsidRPr="00B20868">
        <w:rPr>
          <w:rFonts w:asciiTheme="majorBidi" w:hAnsiTheme="majorBidi" w:cstheme="majorBidi"/>
          <w:rtl/>
          <w:lang w:bidi="he-IL"/>
        </w:rPr>
        <w:t xml:space="preserve"> ה</w:t>
      </w:r>
      <w:r w:rsidR="00F1105F" w:rsidRPr="00B20868">
        <w:rPr>
          <w:rFonts w:asciiTheme="majorBidi" w:hAnsiTheme="majorBidi" w:cstheme="majorBidi"/>
          <w:rtl/>
          <w:lang w:bidi="he-IL"/>
        </w:rPr>
        <w:t>נתונים</w:t>
      </w:r>
      <w:r w:rsidR="005C093C" w:rsidRPr="00B20868">
        <w:rPr>
          <w:rFonts w:asciiTheme="majorBidi" w:hAnsiTheme="majorBidi" w:cstheme="majorBidi"/>
          <w:rtl/>
          <w:lang w:bidi="he-IL"/>
        </w:rPr>
        <w:t xml:space="preserve"> בהתאם לסעיף </w:t>
      </w:r>
      <w:r w:rsidR="005C093C" w:rsidRPr="00B20868">
        <w:rPr>
          <w:rFonts w:asciiTheme="majorBidi" w:hAnsiTheme="majorBidi" w:cstheme="majorBidi"/>
          <w:rtl/>
        </w:rPr>
        <w:t>15.</w:t>
      </w:r>
    </w:p>
    <w:p w14:paraId="6CF9A36C" w14:textId="5194ACEE" w:rsidR="00B20868" w:rsidRDefault="00B20868" w:rsidP="00074840">
      <w:pPr>
        <w:bidi/>
        <w:spacing w:line="360" w:lineRule="auto"/>
        <w:jc w:val="both"/>
        <w:rPr>
          <w:rFonts w:ascii="Verdana" w:eastAsia="Times New Roman" w:hAnsi="Verdana" w:cs="Times New Roman"/>
          <w:rtl/>
          <w:lang w:bidi="he-IL"/>
        </w:rPr>
      </w:pPr>
      <w:r>
        <w:rPr>
          <w:rFonts w:ascii="Verdana" w:eastAsia="Times New Roman" w:hAnsi="Verdana" w:cs="Times New Roman"/>
          <w:rtl/>
          <w:lang w:bidi="he-IL"/>
        </w:rPr>
        <w:t xml:space="preserve">סעיף 6 </w:t>
      </w:r>
      <w:r>
        <w:rPr>
          <w:rFonts w:ascii="Verdana" w:eastAsia="Times New Roman" w:hAnsi="Verdana" w:cs="Times New Roman" w:hint="cs"/>
          <w:rtl/>
          <w:lang w:bidi="he-IL"/>
        </w:rPr>
        <w:t>מ</w:t>
      </w:r>
      <w:r w:rsidR="00FF6C16">
        <w:rPr>
          <w:rFonts w:ascii="Verdana" w:eastAsia="Times New Roman" w:hAnsi="Verdana" w:cs="Times New Roman" w:hint="cs"/>
          <w:rtl/>
          <w:lang w:bidi="he-IL"/>
        </w:rPr>
        <w:t>בטיח</w:t>
      </w:r>
      <w:r w:rsidR="00A44340">
        <w:rPr>
          <w:rFonts w:ascii="Verdana" w:eastAsia="Times New Roman" w:hAnsi="Verdana" w:cs="Times New Roman"/>
          <w:rtl/>
          <w:lang w:bidi="he-IL"/>
        </w:rPr>
        <w:t xml:space="preserve"> כי </w:t>
      </w:r>
      <w:r w:rsidR="00A44340">
        <w:rPr>
          <w:rFonts w:ascii="Verdana" w:eastAsia="Times New Roman" w:hAnsi="Verdana" w:cs="Times New Roman" w:hint="cs"/>
          <w:rtl/>
          <w:lang w:bidi="he-IL"/>
        </w:rPr>
        <w:t>בעל הרכב</w:t>
      </w:r>
      <w:r w:rsidR="00A44340" w:rsidRPr="00A44340">
        <w:rPr>
          <w:rFonts w:ascii="Verdana" w:eastAsia="Times New Roman" w:hAnsi="Verdana" w:cs="Times New Roman"/>
          <w:rtl/>
          <w:lang w:bidi="he-IL"/>
        </w:rPr>
        <w:t xml:space="preserve"> ימל</w:t>
      </w:r>
      <w:r w:rsidR="00A44340">
        <w:rPr>
          <w:rFonts w:ascii="Verdana" w:eastAsia="Times New Roman" w:hAnsi="Verdana" w:cs="Times New Roman"/>
          <w:rtl/>
          <w:lang w:bidi="he-IL"/>
        </w:rPr>
        <w:t>א את התחייבויותיו גם במהלך ה</w:t>
      </w:r>
      <w:r w:rsidR="00A44340">
        <w:rPr>
          <w:rFonts w:ascii="Verdana" w:eastAsia="Times New Roman" w:hAnsi="Verdana" w:cs="Times New Roman" w:hint="cs"/>
          <w:rtl/>
          <w:lang w:bidi="he-IL"/>
        </w:rPr>
        <w:t xml:space="preserve">הפעלה, לחילופין, </w:t>
      </w:r>
      <w:r w:rsidR="00FF57F9">
        <w:rPr>
          <w:rFonts w:ascii="Verdana" w:eastAsia="Times New Roman" w:hAnsi="Verdana" w:cs="Times New Roman"/>
          <w:rtl/>
          <w:lang w:bidi="he-IL"/>
        </w:rPr>
        <w:t>הראשות המוסמכת</w:t>
      </w:r>
      <w:r w:rsidR="00A44340">
        <w:rPr>
          <w:rFonts w:ascii="Verdana" w:eastAsia="Times New Roman" w:hAnsi="Verdana" w:cs="Times New Roman"/>
          <w:rtl/>
          <w:lang w:bidi="he-IL"/>
        </w:rPr>
        <w:t xml:space="preserve"> תוכל לנקוט </w:t>
      </w:r>
      <w:r w:rsidR="00A44340">
        <w:rPr>
          <w:rFonts w:ascii="Verdana" w:eastAsia="Times New Roman" w:hAnsi="Verdana" w:cs="Times New Roman" w:hint="cs"/>
          <w:rtl/>
          <w:lang w:bidi="he-IL"/>
        </w:rPr>
        <w:t xml:space="preserve">את </w:t>
      </w:r>
      <w:r>
        <w:rPr>
          <w:rFonts w:ascii="Verdana" w:eastAsia="Times New Roman" w:hAnsi="Verdana" w:cs="Times New Roman" w:hint="cs"/>
          <w:rtl/>
          <w:lang w:bidi="he-IL"/>
        </w:rPr>
        <w:t>ה</w:t>
      </w:r>
      <w:r w:rsidR="00A44340" w:rsidRPr="00A44340">
        <w:rPr>
          <w:rFonts w:ascii="Verdana" w:eastAsia="Times New Roman" w:hAnsi="Verdana" w:cs="Times New Roman"/>
          <w:rtl/>
          <w:lang w:bidi="he-IL"/>
        </w:rPr>
        <w:t>צעדים הדרושים</w:t>
      </w:r>
      <w:r w:rsidR="00A44340">
        <w:rPr>
          <w:rFonts w:ascii="Verdana" w:eastAsia="Times New Roman" w:hAnsi="Verdana" w:cs="Times New Roman"/>
          <w:rtl/>
          <w:lang w:bidi="he-IL"/>
        </w:rPr>
        <w:t xml:space="preserve"> במקרה של הפרות בהתאם לחוק ה</w:t>
      </w:r>
      <w:r w:rsidR="00A44340">
        <w:rPr>
          <w:rFonts w:ascii="Verdana" w:eastAsia="Times New Roman" w:hAnsi="Verdana" w:cs="Times New Roman" w:hint="cs"/>
          <w:rtl/>
          <w:lang w:bidi="he-IL"/>
        </w:rPr>
        <w:t>ארצי, מה</w:t>
      </w:r>
      <w:r w:rsidR="00AD3F6A">
        <w:rPr>
          <w:rFonts w:ascii="Verdana" w:eastAsia="Times New Roman" w:hAnsi="Verdana" w:cs="Times New Roman" w:hint="cs"/>
          <w:rtl/>
          <w:lang w:bidi="he-IL"/>
        </w:rPr>
        <w:t xml:space="preserve"> </w:t>
      </w:r>
      <w:r w:rsidR="00A44340">
        <w:rPr>
          <w:rFonts w:ascii="Verdana" w:eastAsia="Times New Roman" w:hAnsi="Verdana" w:cs="Times New Roman" w:hint="cs"/>
          <w:rtl/>
          <w:lang w:bidi="he-IL"/>
        </w:rPr>
        <w:t>ש</w:t>
      </w:r>
      <w:r w:rsidR="00A44340">
        <w:rPr>
          <w:rFonts w:ascii="Verdana" w:eastAsia="Times New Roman" w:hAnsi="Verdana" w:cs="Times New Roman"/>
          <w:rtl/>
          <w:lang w:bidi="he-IL"/>
        </w:rPr>
        <w:t xml:space="preserve">יתרום </w:t>
      </w:r>
      <w:r w:rsidR="00A44340" w:rsidRPr="00A44340">
        <w:rPr>
          <w:rFonts w:ascii="Verdana" w:eastAsia="Times New Roman" w:hAnsi="Verdana" w:cs="Times New Roman"/>
          <w:rtl/>
          <w:lang w:bidi="he-IL"/>
        </w:rPr>
        <w:t xml:space="preserve">משמעותית לבטיחות </w:t>
      </w:r>
      <w:r>
        <w:rPr>
          <w:rFonts w:ascii="Verdana" w:eastAsia="Times New Roman" w:hAnsi="Verdana" w:cs="Times New Roman"/>
          <w:rtl/>
          <w:lang w:bidi="he-IL"/>
        </w:rPr>
        <w:t>בדרכים. לבסוף,</w:t>
      </w:r>
      <w:r>
        <w:rPr>
          <w:rFonts w:ascii="Verdana" w:eastAsia="Times New Roman" w:hAnsi="Verdana" w:cs="Times New Roman" w:hint="cs"/>
          <w:rtl/>
          <w:lang w:bidi="he-IL"/>
        </w:rPr>
        <w:t xml:space="preserve"> מובאת</w:t>
      </w:r>
      <w:r w:rsidR="00A44340" w:rsidRPr="00A44340">
        <w:rPr>
          <w:rFonts w:ascii="Verdana" w:eastAsia="Times New Roman" w:hAnsi="Verdana" w:cs="Times New Roman"/>
          <w:rtl/>
          <w:lang w:bidi="he-IL"/>
        </w:rPr>
        <w:t xml:space="preserve"> בחשבון העובדה כי האנשים המעורבים עשו</w:t>
      </w:r>
      <w:r w:rsidR="00A71C94">
        <w:rPr>
          <w:rFonts w:ascii="Verdana" w:eastAsia="Times New Roman" w:hAnsi="Verdana" w:cs="Times New Roman"/>
          <w:rtl/>
          <w:lang w:bidi="he-IL"/>
        </w:rPr>
        <w:t xml:space="preserve">יים להשתנות, אם כי הדרישות </w:t>
      </w:r>
      <w:r w:rsidR="00A71C94">
        <w:rPr>
          <w:rFonts w:ascii="Verdana" w:eastAsia="Times New Roman" w:hAnsi="Verdana" w:cs="Times New Roman" w:hint="cs"/>
          <w:rtl/>
          <w:lang w:bidi="he-IL"/>
        </w:rPr>
        <w:t>כלפיהם</w:t>
      </w:r>
      <w:r w:rsidR="00A71C94">
        <w:rPr>
          <w:rFonts w:ascii="Verdana" w:eastAsia="Times New Roman" w:hAnsi="Verdana" w:cs="Times New Roman"/>
          <w:rtl/>
          <w:lang w:bidi="he-IL"/>
        </w:rPr>
        <w:t xml:space="preserve"> נ</w:t>
      </w:r>
      <w:r w:rsidR="00A71C94">
        <w:rPr>
          <w:rFonts w:ascii="Verdana" w:eastAsia="Times New Roman" w:hAnsi="Verdana" w:cs="Times New Roman" w:hint="cs"/>
          <w:rtl/>
          <w:lang w:bidi="he-IL"/>
        </w:rPr>
        <w:t>ותרות בעינן כמובן</w:t>
      </w:r>
      <w:r w:rsidR="00A44340" w:rsidRPr="00A44340">
        <w:rPr>
          <w:rFonts w:ascii="Verdana" w:eastAsia="Times New Roman" w:hAnsi="Verdana" w:cs="Times New Roman"/>
          <w:rtl/>
          <w:lang w:bidi="he-IL"/>
        </w:rPr>
        <w:t xml:space="preserve">. </w:t>
      </w:r>
    </w:p>
    <w:p w14:paraId="3FFF5235" w14:textId="77777777" w:rsidR="00A44340" w:rsidRPr="00C800F2" w:rsidRDefault="00FF6C16" w:rsidP="00074840">
      <w:pPr>
        <w:bidi/>
        <w:spacing w:line="360" w:lineRule="auto"/>
        <w:jc w:val="both"/>
        <w:rPr>
          <w:rFonts w:ascii="Verdana" w:eastAsia="Times New Roman" w:hAnsi="Verdana" w:cs="Times New Roman"/>
          <w:rtl/>
          <w:lang w:bidi="he-IL"/>
        </w:rPr>
      </w:pPr>
      <w:r>
        <w:rPr>
          <w:rFonts w:ascii="Verdana" w:eastAsia="Times New Roman" w:hAnsi="Verdana" w:cs="Times New Roman"/>
          <w:rtl/>
          <w:lang w:bidi="he-IL"/>
        </w:rPr>
        <w:t xml:space="preserve">סעיף 7 </w:t>
      </w:r>
      <w:r>
        <w:rPr>
          <w:rFonts w:ascii="Verdana" w:eastAsia="Times New Roman" w:hAnsi="Verdana" w:cs="Times New Roman" w:hint="cs"/>
          <w:rtl/>
          <w:lang w:bidi="he-IL"/>
        </w:rPr>
        <w:t>מבטיח</w:t>
      </w:r>
      <w:r>
        <w:rPr>
          <w:rFonts w:ascii="Verdana" w:eastAsia="Times New Roman" w:hAnsi="Verdana" w:cs="Times New Roman"/>
          <w:rtl/>
          <w:lang w:bidi="he-IL"/>
        </w:rPr>
        <w:t xml:space="preserve"> את </w:t>
      </w:r>
      <w:r>
        <w:rPr>
          <w:rFonts w:ascii="Verdana" w:eastAsia="Times New Roman" w:hAnsi="Verdana" w:cs="Times New Roman" w:hint="cs"/>
          <w:rtl/>
          <w:lang w:bidi="he-IL"/>
        </w:rPr>
        <w:t>העברת</w:t>
      </w:r>
      <w:r w:rsidR="00A44340" w:rsidRPr="00A44340">
        <w:rPr>
          <w:rFonts w:ascii="Verdana" w:eastAsia="Times New Roman" w:hAnsi="Verdana" w:cs="Times New Roman"/>
          <w:rtl/>
          <w:lang w:bidi="he-IL"/>
        </w:rPr>
        <w:t xml:space="preserve"> המידע בין הרשות הפדרלית </w:t>
      </w:r>
      <w:r w:rsidR="00B20868">
        <w:rPr>
          <w:rFonts w:ascii="Verdana" w:eastAsia="Times New Roman" w:hAnsi="Verdana" w:cs="Times New Roman" w:hint="cs"/>
          <w:rtl/>
          <w:lang w:bidi="he-IL"/>
        </w:rPr>
        <w:t>לרכב ותעבורה ובין המדינות הפדרלית</w:t>
      </w:r>
      <w:r w:rsidR="00B20868">
        <w:rPr>
          <w:rFonts w:ascii="Verdana" w:eastAsia="Times New Roman" w:hAnsi="Verdana" w:cs="Times New Roman"/>
          <w:rtl/>
          <w:lang w:bidi="he-IL"/>
        </w:rPr>
        <w:t xml:space="preserve"> כנדרש בסעיף 5</w:t>
      </w:r>
      <w:r w:rsidR="00B20868">
        <w:rPr>
          <w:rFonts w:ascii="Verdana" w:eastAsia="Times New Roman" w:hAnsi="Verdana" w:cs="Times New Roman" w:hint="cs"/>
          <w:rtl/>
          <w:lang w:bidi="he-IL"/>
        </w:rPr>
        <w:t xml:space="preserve"> פסקה 4. </w:t>
      </w:r>
    </w:p>
    <w:p w14:paraId="4101A248" w14:textId="77777777" w:rsidR="00173A32" w:rsidRDefault="00173A32" w:rsidP="00074840">
      <w:pPr>
        <w:bidi/>
        <w:spacing w:line="360" w:lineRule="auto"/>
        <w:rPr>
          <w:rFonts w:asciiTheme="majorBidi" w:hAnsiTheme="majorBidi" w:cstheme="majorBidi"/>
          <w:b/>
          <w:bCs/>
          <w:rtl/>
          <w:lang w:bidi="he-IL"/>
        </w:rPr>
      </w:pPr>
    </w:p>
    <w:p w14:paraId="76BB74A0" w14:textId="77777777" w:rsidR="004E3F93" w:rsidRPr="00120E8D" w:rsidRDefault="004E3F93" w:rsidP="00074840">
      <w:pPr>
        <w:bidi/>
        <w:spacing w:line="360" w:lineRule="auto"/>
        <w:rPr>
          <w:rFonts w:asciiTheme="majorBidi" w:hAnsiTheme="majorBidi" w:cstheme="majorBidi"/>
          <w:b/>
          <w:bCs/>
          <w:rtl/>
          <w:lang w:bidi="he-IL"/>
        </w:rPr>
      </w:pPr>
      <w:r w:rsidRPr="00120E8D">
        <w:rPr>
          <w:rFonts w:asciiTheme="majorBidi" w:hAnsiTheme="majorBidi" w:cstheme="majorBidi"/>
          <w:b/>
          <w:bCs/>
          <w:rtl/>
          <w:lang w:bidi="he-IL"/>
        </w:rPr>
        <w:t>סעיף 10</w:t>
      </w:r>
    </w:p>
    <w:p w14:paraId="224E4173" w14:textId="77777777" w:rsidR="00D84BF3" w:rsidRDefault="0057202E" w:rsidP="00074840">
      <w:pPr>
        <w:bidi/>
        <w:spacing w:line="360" w:lineRule="auto"/>
        <w:jc w:val="both"/>
        <w:rPr>
          <w:rFonts w:asciiTheme="majorBidi" w:hAnsiTheme="majorBidi" w:cstheme="majorBidi"/>
          <w:rtl/>
        </w:rPr>
      </w:pPr>
      <w:r>
        <w:rPr>
          <w:rFonts w:asciiTheme="majorBidi" w:hAnsiTheme="majorBidi" w:cstheme="majorBidi"/>
          <w:rtl/>
          <w:lang w:bidi="he-IL"/>
        </w:rPr>
        <w:t>ה</w:t>
      </w:r>
      <w:r>
        <w:rPr>
          <w:rFonts w:asciiTheme="majorBidi" w:hAnsiTheme="majorBidi" w:cstheme="majorBidi" w:hint="cs"/>
          <w:rtl/>
          <w:lang w:bidi="he-IL"/>
        </w:rPr>
        <w:t>הוראה</w:t>
      </w:r>
      <w:r w:rsidR="00773969" w:rsidRPr="00120E8D">
        <w:rPr>
          <w:rFonts w:asciiTheme="majorBidi" w:hAnsiTheme="majorBidi" w:cstheme="majorBidi"/>
          <w:rtl/>
          <w:lang w:bidi="he-IL"/>
        </w:rPr>
        <w:t xml:space="preserve"> קובעת </w:t>
      </w:r>
      <w:r>
        <w:rPr>
          <w:rFonts w:asciiTheme="majorBidi" w:hAnsiTheme="majorBidi" w:cstheme="majorBidi" w:hint="cs"/>
          <w:rtl/>
          <w:lang w:bidi="he-IL"/>
        </w:rPr>
        <w:t>באילו תנאים</w:t>
      </w:r>
      <w:r>
        <w:rPr>
          <w:rFonts w:asciiTheme="majorBidi" w:hAnsiTheme="majorBidi" w:cstheme="majorBidi"/>
          <w:rtl/>
          <w:lang w:bidi="he-IL"/>
        </w:rPr>
        <w:t xml:space="preserve"> </w:t>
      </w:r>
      <w:r>
        <w:rPr>
          <w:rFonts w:asciiTheme="majorBidi" w:hAnsiTheme="majorBidi" w:cstheme="majorBidi" w:hint="cs"/>
          <w:rtl/>
          <w:lang w:bidi="he-IL"/>
        </w:rPr>
        <w:t>יבוטל</w:t>
      </w:r>
      <w:r w:rsidR="00773969" w:rsidRPr="00120E8D">
        <w:rPr>
          <w:rFonts w:asciiTheme="majorBidi" w:hAnsiTheme="majorBidi" w:cstheme="majorBidi"/>
          <w:rtl/>
          <w:lang w:bidi="he-IL"/>
        </w:rPr>
        <w:t xml:space="preserve"> א</w:t>
      </w:r>
      <w:r>
        <w:rPr>
          <w:rFonts w:asciiTheme="majorBidi" w:hAnsiTheme="majorBidi" w:cstheme="majorBidi"/>
          <w:rtl/>
          <w:lang w:bidi="he-IL"/>
        </w:rPr>
        <w:t xml:space="preserve">ישור אזור ההפעלה המוגדר </w:t>
      </w:r>
      <w:r>
        <w:rPr>
          <w:rFonts w:asciiTheme="majorBidi" w:hAnsiTheme="majorBidi" w:cstheme="majorBidi" w:hint="cs"/>
          <w:rtl/>
          <w:lang w:bidi="he-IL"/>
        </w:rPr>
        <w:t>שהוענק</w:t>
      </w:r>
      <w:r w:rsidR="00773969" w:rsidRPr="00120E8D">
        <w:rPr>
          <w:rFonts w:asciiTheme="majorBidi" w:hAnsiTheme="majorBidi" w:cstheme="majorBidi"/>
          <w:rtl/>
          <w:lang w:bidi="he-IL"/>
        </w:rPr>
        <w:t xml:space="preserve"> בהתאם לסעיף </w:t>
      </w:r>
      <w:r w:rsidR="00773969" w:rsidRPr="00120E8D">
        <w:rPr>
          <w:rFonts w:asciiTheme="majorBidi" w:hAnsiTheme="majorBidi" w:cstheme="majorBidi"/>
          <w:rtl/>
        </w:rPr>
        <w:t>9.</w:t>
      </w:r>
      <w:r w:rsidR="00C925B5" w:rsidRPr="00120E8D">
        <w:rPr>
          <w:rFonts w:asciiTheme="majorBidi" w:hAnsiTheme="majorBidi" w:cstheme="majorBidi"/>
          <w:b/>
          <w:bCs/>
          <w:rtl/>
          <w:lang w:bidi="he-IL"/>
        </w:rPr>
        <w:t xml:space="preserve"> </w:t>
      </w:r>
      <w:r w:rsidR="00C925B5" w:rsidRPr="00C82A3B">
        <w:rPr>
          <w:rFonts w:asciiTheme="majorBidi" w:hAnsiTheme="majorBidi" w:cstheme="majorBidi"/>
          <w:rtl/>
          <w:lang w:bidi="he-IL"/>
        </w:rPr>
        <w:t xml:space="preserve">לנימוקי הביטול המפורטים ברשימה יש </w:t>
      </w:r>
      <w:r w:rsidR="00C925B5" w:rsidRPr="007929F1">
        <w:rPr>
          <w:rFonts w:asciiTheme="majorBidi" w:hAnsiTheme="majorBidi" w:cstheme="majorBidi"/>
          <w:rtl/>
          <w:lang w:bidi="he-IL"/>
        </w:rPr>
        <w:t>רלוונטיות בטיחותית מיוחדת</w:t>
      </w:r>
      <w:r w:rsidR="00C925B5" w:rsidRPr="007929F1">
        <w:rPr>
          <w:rFonts w:asciiTheme="majorBidi" w:hAnsiTheme="majorBidi" w:cstheme="majorBidi"/>
          <w:rtl/>
        </w:rPr>
        <w:t xml:space="preserve">, </w:t>
      </w:r>
      <w:r w:rsidR="004345F9" w:rsidRPr="007929F1">
        <w:rPr>
          <w:rFonts w:asciiTheme="majorBidi" w:hAnsiTheme="majorBidi" w:cstheme="majorBidi"/>
          <w:rtl/>
          <w:lang w:bidi="he-IL"/>
        </w:rPr>
        <w:t>בגינה</w:t>
      </w:r>
      <w:r w:rsidR="00500932" w:rsidRPr="007929F1">
        <w:rPr>
          <w:rFonts w:asciiTheme="majorBidi" w:hAnsiTheme="majorBidi" w:cstheme="majorBidi"/>
          <w:rtl/>
          <w:lang w:bidi="he-IL"/>
        </w:rPr>
        <w:t xml:space="preserve"> </w:t>
      </w:r>
      <w:r>
        <w:rPr>
          <w:rFonts w:asciiTheme="majorBidi" w:hAnsiTheme="majorBidi" w:cstheme="majorBidi" w:hint="cs"/>
          <w:rtl/>
          <w:lang w:bidi="he-IL"/>
        </w:rPr>
        <w:t>יש הצדקה ל</w:t>
      </w:r>
      <w:r w:rsidR="00500932" w:rsidRPr="007929F1">
        <w:rPr>
          <w:rFonts w:asciiTheme="majorBidi" w:hAnsiTheme="majorBidi" w:cstheme="majorBidi"/>
          <w:rtl/>
          <w:lang w:bidi="he-IL"/>
        </w:rPr>
        <w:t xml:space="preserve">ביטול </w:t>
      </w:r>
      <w:r w:rsidR="004345F9" w:rsidRPr="007929F1">
        <w:rPr>
          <w:rFonts w:asciiTheme="majorBidi" w:hAnsiTheme="majorBidi" w:cstheme="majorBidi"/>
          <w:rtl/>
          <w:lang w:bidi="he-IL"/>
        </w:rPr>
        <w:t xml:space="preserve">כהחלטה מחייבת </w:t>
      </w:r>
      <w:r>
        <w:rPr>
          <w:rFonts w:asciiTheme="majorBidi" w:hAnsiTheme="majorBidi" w:cstheme="majorBidi" w:hint="cs"/>
          <w:rtl/>
          <w:lang w:bidi="he-IL"/>
        </w:rPr>
        <w:t>בה</w:t>
      </w:r>
      <w:r w:rsidR="004345F9" w:rsidRPr="007929F1">
        <w:rPr>
          <w:rFonts w:asciiTheme="majorBidi" w:hAnsiTheme="majorBidi" w:cstheme="majorBidi"/>
          <w:rtl/>
          <w:lang w:bidi="he-IL"/>
        </w:rPr>
        <w:t>תקיים</w:t>
      </w:r>
      <w:r w:rsidR="00C925B5" w:rsidRPr="007929F1">
        <w:rPr>
          <w:rFonts w:asciiTheme="majorBidi" w:hAnsiTheme="majorBidi" w:cstheme="majorBidi"/>
          <w:rtl/>
          <w:lang w:bidi="he-IL"/>
        </w:rPr>
        <w:t xml:space="preserve"> אחד מה</w:t>
      </w:r>
      <w:r w:rsidR="00500932" w:rsidRPr="007929F1">
        <w:rPr>
          <w:rFonts w:asciiTheme="majorBidi" w:hAnsiTheme="majorBidi" w:cstheme="majorBidi"/>
          <w:rtl/>
          <w:lang w:bidi="he-IL"/>
        </w:rPr>
        <w:t>תנאים החלופיים.</w:t>
      </w:r>
      <w:r w:rsidR="00120E8D" w:rsidRPr="007929F1">
        <w:rPr>
          <w:rFonts w:asciiTheme="majorBidi" w:hAnsiTheme="majorBidi" w:cstheme="majorBidi"/>
          <w:b/>
          <w:bCs/>
          <w:rtl/>
          <w:lang w:bidi="he-IL"/>
        </w:rPr>
        <w:t xml:space="preserve"> </w:t>
      </w:r>
      <w:r w:rsidR="00120E8D" w:rsidRPr="007929F1">
        <w:rPr>
          <w:rFonts w:asciiTheme="majorBidi" w:hAnsiTheme="majorBidi" w:cstheme="majorBidi"/>
          <w:rtl/>
          <w:lang w:bidi="he-IL"/>
        </w:rPr>
        <w:t>עם זאת</w:t>
      </w:r>
      <w:r w:rsidR="00120E8D" w:rsidRPr="007929F1">
        <w:rPr>
          <w:rFonts w:asciiTheme="majorBidi" w:hAnsiTheme="majorBidi" w:cstheme="majorBidi"/>
          <w:rtl/>
        </w:rPr>
        <w:t xml:space="preserve">, </w:t>
      </w:r>
    </w:p>
    <w:p w14:paraId="1076217A" w14:textId="3C3D9A1E" w:rsidR="00120E8D" w:rsidRPr="00C82A3B" w:rsidRDefault="00120E8D" w:rsidP="00D84BF3">
      <w:pPr>
        <w:bidi/>
        <w:spacing w:line="360" w:lineRule="auto"/>
        <w:jc w:val="both"/>
        <w:rPr>
          <w:rFonts w:asciiTheme="majorBidi" w:hAnsiTheme="majorBidi" w:cstheme="majorBidi"/>
          <w:rtl/>
          <w:lang w:bidi="he-IL"/>
        </w:rPr>
      </w:pPr>
      <w:r w:rsidRPr="007929F1">
        <w:rPr>
          <w:rFonts w:asciiTheme="majorBidi" w:hAnsiTheme="majorBidi" w:cstheme="majorBidi"/>
          <w:rtl/>
          <w:lang w:bidi="he-IL"/>
        </w:rPr>
        <w:t>על פי פסקה</w:t>
      </w:r>
      <w:r w:rsidR="00AB6998" w:rsidRPr="007929F1">
        <w:rPr>
          <w:rFonts w:asciiTheme="majorBidi" w:hAnsiTheme="majorBidi" w:cstheme="majorBidi"/>
          <w:rtl/>
        </w:rPr>
        <w:t xml:space="preserve"> 2</w:t>
      </w:r>
      <w:r w:rsidR="00BA52AA">
        <w:rPr>
          <w:rFonts w:asciiTheme="majorBidi" w:hAnsiTheme="majorBidi" w:cstheme="majorBidi" w:hint="cs"/>
          <w:rtl/>
          <w:lang w:bidi="he-IL"/>
        </w:rPr>
        <w:t>,</w:t>
      </w:r>
      <w:r w:rsidRPr="007929F1">
        <w:rPr>
          <w:rFonts w:asciiTheme="majorBidi" w:hAnsiTheme="majorBidi" w:cstheme="majorBidi"/>
          <w:rtl/>
        </w:rPr>
        <w:t xml:space="preserve"> </w:t>
      </w:r>
      <w:r w:rsidR="00AB6998" w:rsidRPr="007929F1">
        <w:rPr>
          <w:rFonts w:asciiTheme="majorBidi" w:hAnsiTheme="majorBidi" w:cstheme="majorBidi"/>
          <w:rtl/>
          <w:lang w:bidi="he-IL"/>
        </w:rPr>
        <w:t xml:space="preserve">יתאפשרו עדיין ביטול ושלילה על בסיס סעיפים </w:t>
      </w:r>
      <w:r w:rsidR="00AB6998" w:rsidRPr="007929F1">
        <w:rPr>
          <w:rFonts w:asciiTheme="majorBidi" w:hAnsiTheme="majorBidi" w:cstheme="majorBidi"/>
          <w:rtl/>
        </w:rPr>
        <w:t xml:space="preserve">48 </w:t>
      </w:r>
      <w:r w:rsidR="00AB6998" w:rsidRPr="007929F1">
        <w:rPr>
          <w:rFonts w:asciiTheme="majorBidi" w:hAnsiTheme="majorBidi" w:cstheme="majorBidi"/>
          <w:rtl/>
          <w:lang w:bidi="he-IL"/>
        </w:rPr>
        <w:t>ו</w:t>
      </w:r>
      <w:r w:rsidR="00AB6998" w:rsidRPr="007929F1">
        <w:rPr>
          <w:rFonts w:asciiTheme="majorBidi" w:hAnsiTheme="majorBidi" w:cstheme="majorBidi"/>
          <w:rtl/>
        </w:rPr>
        <w:t xml:space="preserve">-49 </w:t>
      </w:r>
      <w:r w:rsidR="00AB6998" w:rsidRPr="007929F1">
        <w:rPr>
          <w:rFonts w:asciiTheme="majorBidi" w:hAnsiTheme="majorBidi" w:cstheme="majorBidi"/>
          <w:rtl/>
          <w:lang w:bidi="he-IL"/>
        </w:rPr>
        <w:t>לחוק ההליך המנהלי</w:t>
      </w:r>
      <w:r w:rsidR="00AB6998" w:rsidRPr="007929F1">
        <w:rPr>
          <w:rFonts w:asciiTheme="majorBidi" w:hAnsiTheme="majorBidi" w:cstheme="majorBidi"/>
        </w:rPr>
        <w:t xml:space="preserve"> </w:t>
      </w:r>
      <w:r w:rsidRPr="007929F1">
        <w:rPr>
          <w:rFonts w:asciiTheme="majorBidi" w:hAnsiTheme="majorBidi" w:cstheme="majorBidi"/>
        </w:rPr>
        <w:t>(</w:t>
      </w:r>
      <w:proofErr w:type="spellStart"/>
      <w:r w:rsidRPr="007929F1">
        <w:rPr>
          <w:rFonts w:asciiTheme="majorBidi" w:hAnsiTheme="majorBidi" w:cstheme="majorBidi"/>
        </w:rPr>
        <w:t>VwVfG</w:t>
      </w:r>
      <w:proofErr w:type="spellEnd"/>
      <w:r w:rsidRPr="007929F1">
        <w:rPr>
          <w:rFonts w:asciiTheme="majorBidi" w:hAnsiTheme="majorBidi" w:cstheme="majorBidi"/>
        </w:rPr>
        <w:t>)</w:t>
      </w:r>
      <w:r w:rsidR="00BA52AA">
        <w:rPr>
          <w:rFonts w:asciiTheme="majorBidi" w:hAnsiTheme="majorBidi" w:cstheme="majorBidi" w:hint="cs"/>
          <w:rtl/>
          <w:lang w:bidi="he-IL"/>
        </w:rPr>
        <w:t>,</w:t>
      </w:r>
      <w:r w:rsidR="007929F1">
        <w:rPr>
          <w:rFonts w:asciiTheme="majorBidi" w:hAnsiTheme="majorBidi" w:cstheme="majorBidi"/>
        </w:rPr>
        <w:t xml:space="preserve"> </w:t>
      </w:r>
      <w:r w:rsidR="007929F1">
        <w:rPr>
          <w:rFonts w:asciiTheme="majorBidi" w:hAnsiTheme="majorBidi" w:cstheme="majorBidi"/>
          <w:rtl/>
          <w:lang w:bidi="he-IL"/>
        </w:rPr>
        <w:t>ללא קשר ל</w:t>
      </w:r>
      <w:r w:rsidR="007929F1">
        <w:rPr>
          <w:rFonts w:asciiTheme="majorBidi" w:hAnsiTheme="majorBidi" w:cstheme="majorBidi" w:hint="cs"/>
          <w:rtl/>
          <w:lang w:bidi="he-IL"/>
        </w:rPr>
        <w:t>עילות ה</w:t>
      </w:r>
      <w:r w:rsidR="00AB6998" w:rsidRPr="007929F1">
        <w:rPr>
          <w:rFonts w:asciiTheme="majorBidi" w:hAnsiTheme="majorBidi" w:cstheme="majorBidi"/>
          <w:rtl/>
          <w:lang w:bidi="he-IL"/>
        </w:rPr>
        <w:t>שלילה</w:t>
      </w:r>
      <w:r w:rsidRPr="007929F1">
        <w:rPr>
          <w:rFonts w:asciiTheme="majorBidi" w:hAnsiTheme="majorBidi" w:cstheme="majorBidi"/>
          <w:rtl/>
        </w:rPr>
        <w:t xml:space="preserve"> </w:t>
      </w:r>
      <w:r w:rsidR="00AB6998" w:rsidRPr="007929F1">
        <w:rPr>
          <w:rFonts w:asciiTheme="majorBidi" w:hAnsiTheme="majorBidi" w:cstheme="majorBidi"/>
          <w:rtl/>
          <w:lang w:bidi="he-IL"/>
        </w:rPr>
        <w:t>הנזכרות</w:t>
      </w:r>
      <w:r w:rsidRPr="007929F1">
        <w:rPr>
          <w:rFonts w:asciiTheme="majorBidi" w:hAnsiTheme="majorBidi" w:cstheme="majorBidi"/>
          <w:rtl/>
        </w:rPr>
        <w:t>.</w:t>
      </w:r>
      <w:r w:rsidRPr="00C82A3B">
        <w:rPr>
          <w:rFonts w:asciiTheme="majorBidi" w:hAnsiTheme="majorBidi" w:cstheme="majorBidi"/>
          <w:rtl/>
        </w:rPr>
        <w:t xml:space="preserve"> </w:t>
      </w:r>
    </w:p>
    <w:p w14:paraId="1EEF08D5" w14:textId="77777777" w:rsidR="00773969" w:rsidRPr="00C82A3B" w:rsidRDefault="00120E8D" w:rsidP="00074840">
      <w:pPr>
        <w:bidi/>
        <w:spacing w:line="360" w:lineRule="auto"/>
        <w:jc w:val="both"/>
        <w:rPr>
          <w:rFonts w:asciiTheme="majorBidi" w:hAnsiTheme="majorBidi" w:cstheme="majorBidi"/>
          <w:b/>
          <w:bCs/>
          <w:rtl/>
          <w:lang w:bidi="he-IL"/>
        </w:rPr>
      </w:pPr>
      <w:r w:rsidRPr="00C82A3B">
        <w:rPr>
          <w:rFonts w:asciiTheme="majorBidi" w:hAnsiTheme="majorBidi" w:cstheme="majorBidi"/>
          <w:rtl/>
          <w:lang w:bidi="he-IL"/>
        </w:rPr>
        <w:t>פסקה</w:t>
      </w:r>
      <w:r w:rsidR="0081176C" w:rsidRPr="00C82A3B">
        <w:rPr>
          <w:rFonts w:asciiTheme="majorBidi" w:hAnsiTheme="majorBidi" w:cstheme="majorBidi"/>
          <w:rtl/>
        </w:rPr>
        <w:t xml:space="preserve"> 3 </w:t>
      </w:r>
      <w:r w:rsidR="0081176C" w:rsidRPr="00C82A3B">
        <w:rPr>
          <w:rFonts w:asciiTheme="majorBidi" w:hAnsiTheme="majorBidi" w:cstheme="majorBidi"/>
          <w:rtl/>
          <w:lang w:bidi="he-IL"/>
        </w:rPr>
        <w:t>מבטיחה</w:t>
      </w:r>
      <w:r w:rsidRPr="00C82A3B">
        <w:rPr>
          <w:rFonts w:asciiTheme="majorBidi" w:hAnsiTheme="majorBidi" w:cstheme="majorBidi"/>
          <w:rtl/>
        </w:rPr>
        <w:t xml:space="preserve"> </w:t>
      </w:r>
      <w:r w:rsidRPr="00C82A3B">
        <w:rPr>
          <w:rFonts w:asciiTheme="majorBidi" w:hAnsiTheme="majorBidi" w:cstheme="majorBidi"/>
          <w:rtl/>
          <w:lang w:bidi="he-IL"/>
        </w:rPr>
        <w:t xml:space="preserve">העברת מידע בין המדינות הפדרליות לרשות הפדרלית לרכב ותעבורה במקרה של ביטול </w:t>
      </w:r>
      <w:r w:rsidR="00303CFA">
        <w:rPr>
          <w:rFonts w:asciiTheme="majorBidi" w:hAnsiTheme="majorBidi" w:cstheme="majorBidi" w:hint="cs"/>
          <w:rtl/>
          <w:lang w:bidi="he-IL"/>
        </w:rPr>
        <w:t>ה</w:t>
      </w:r>
      <w:r w:rsidRPr="00C82A3B">
        <w:rPr>
          <w:rFonts w:asciiTheme="majorBidi" w:hAnsiTheme="majorBidi" w:cstheme="majorBidi"/>
          <w:rtl/>
          <w:lang w:bidi="he-IL"/>
        </w:rPr>
        <w:t xml:space="preserve">אישור </w:t>
      </w:r>
      <w:r w:rsidR="00303CFA">
        <w:rPr>
          <w:rFonts w:asciiTheme="majorBidi" w:hAnsiTheme="majorBidi" w:cstheme="majorBidi" w:hint="cs"/>
          <w:rtl/>
          <w:lang w:bidi="he-IL"/>
        </w:rPr>
        <w:t xml:space="preserve">של </w:t>
      </w:r>
      <w:r w:rsidRPr="00C82A3B">
        <w:rPr>
          <w:rFonts w:asciiTheme="majorBidi" w:hAnsiTheme="majorBidi" w:cstheme="majorBidi"/>
          <w:rtl/>
          <w:lang w:bidi="he-IL"/>
        </w:rPr>
        <w:t xml:space="preserve">אזור ההפעלה המוגדר בהתאם לתקנות סעיף </w:t>
      </w:r>
      <w:r w:rsidRPr="00C82A3B">
        <w:rPr>
          <w:rFonts w:asciiTheme="majorBidi" w:hAnsiTheme="majorBidi" w:cstheme="majorBidi"/>
          <w:rtl/>
        </w:rPr>
        <w:t>6</w:t>
      </w:r>
      <w:r w:rsidRPr="00C82A3B">
        <w:rPr>
          <w:rFonts w:asciiTheme="majorBidi" w:hAnsiTheme="majorBidi" w:cstheme="majorBidi"/>
          <w:rtl/>
          <w:lang w:bidi="he-IL"/>
        </w:rPr>
        <w:t xml:space="preserve"> פסקה 4</w:t>
      </w:r>
      <w:r w:rsidRPr="00C82A3B">
        <w:rPr>
          <w:rFonts w:asciiTheme="majorBidi" w:hAnsiTheme="majorBidi" w:cstheme="majorBidi"/>
          <w:rtl/>
        </w:rPr>
        <w:t>.</w:t>
      </w:r>
    </w:p>
    <w:p w14:paraId="5332A01B" w14:textId="77777777" w:rsidR="00773969" w:rsidRPr="00C82A3B" w:rsidRDefault="00773969" w:rsidP="00074840">
      <w:pPr>
        <w:bidi/>
        <w:spacing w:line="360" w:lineRule="auto"/>
        <w:jc w:val="both"/>
        <w:rPr>
          <w:rFonts w:asciiTheme="majorBidi" w:hAnsiTheme="majorBidi" w:cstheme="majorBidi"/>
          <w:b/>
          <w:bCs/>
          <w:rtl/>
          <w:lang w:bidi="he-IL"/>
        </w:rPr>
      </w:pPr>
    </w:p>
    <w:p w14:paraId="583505A5" w14:textId="77777777" w:rsidR="004E3F93" w:rsidRPr="00C82A3B" w:rsidRDefault="004E3F93" w:rsidP="00074840">
      <w:pPr>
        <w:bidi/>
        <w:spacing w:line="360" w:lineRule="auto"/>
        <w:jc w:val="both"/>
        <w:rPr>
          <w:rFonts w:asciiTheme="majorBidi" w:hAnsiTheme="majorBidi" w:cstheme="majorBidi"/>
          <w:b/>
          <w:bCs/>
          <w:rtl/>
          <w:lang w:bidi="he-IL"/>
        </w:rPr>
      </w:pPr>
      <w:r w:rsidRPr="00C82A3B">
        <w:rPr>
          <w:rFonts w:asciiTheme="majorBidi" w:hAnsiTheme="majorBidi" w:cstheme="majorBidi"/>
          <w:b/>
          <w:bCs/>
          <w:rtl/>
          <w:lang w:bidi="he-IL"/>
        </w:rPr>
        <w:t>סעיף 11</w:t>
      </w:r>
    </w:p>
    <w:p w14:paraId="052682FB" w14:textId="74E0490A" w:rsidR="0081176C" w:rsidRPr="00C82A3B" w:rsidRDefault="0081176C" w:rsidP="00074840">
      <w:pPr>
        <w:bidi/>
        <w:spacing w:line="360" w:lineRule="auto"/>
        <w:jc w:val="both"/>
        <w:rPr>
          <w:rFonts w:asciiTheme="majorBidi" w:hAnsiTheme="majorBidi" w:cstheme="majorBidi"/>
          <w:rtl/>
          <w:lang w:bidi="he-IL"/>
        </w:rPr>
      </w:pPr>
      <w:r w:rsidRPr="007929F1">
        <w:rPr>
          <w:rFonts w:asciiTheme="majorBidi" w:hAnsiTheme="majorBidi" w:cstheme="majorBidi"/>
          <w:rtl/>
          <w:lang w:bidi="he-IL"/>
        </w:rPr>
        <w:t xml:space="preserve">סעיף </w:t>
      </w:r>
      <w:r w:rsidRPr="007929F1">
        <w:rPr>
          <w:rFonts w:asciiTheme="majorBidi" w:hAnsiTheme="majorBidi" w:cstheme="majorBidi"/>
          <w:rtl/>
        </w:rPr>
        <w:t xml:space="preserve">4 </w:t>
      </w:r>
      <w:r w:rsidRPr="007929F1">
        <w:rPr>
          <w:rFonts w:asciiTheme="majorBidi" w:hAnsiTheme="majorBidi" w:cstheme="majorBidi"/>
          <w:rtl/>
          <w:lang w:bidi="he-IL"/>
        </w:rPr>
        <w:t>עוסק בשלב השלישי של ההליך</w:t>
      </w:r>
      <w:r w:rsidRPr="007929F1">
        <w:rPr>
          <w:rFonts w:asciiTheme="majorBidi" w:hAnsiTheme="majorBidi" w:cstheme="majorBidi"/>
          <w:rtl/>
        </w:rPr>
        <w:t xml:space="preserve">, </w:t>
      </w:r>
      <w:r w:rsidR="00977AFC">
        <w:rPr>
          <w:rFonts w:asciiTheme="majorBidi" w:hAnsiTheme="majorBidi" w:cstheme="majorBidi"/>
          <w:rtl/>
          <w:lang w:bidi="he-IL"/>
        </w:rPr>
        <w:t>ריש</w:t>
      </w:r>
      <w:r w:rsidR="00977AFC">
        <w:rPr>
          <w:rFonts w:asciiTheme="majorBidi" w:hAnsiTheme="majorBidi" w:cstheme="majorBidi" w:hint="cs"/>
          <w:rtl/>
          <w:lang w:bidi="he-IL"/>
        </w:rPr>
        <w:t>וי</w:t>
      </w:r>
      <w:r w:rsidRPr="007929F1">
        <w:rPr>
          <w:rFonts w:asciiTheme="majorBidi" w:hAnsiTheme="majorBidi" w:cstheme="majorBidi"/>
          <w:rtl/>
          <w:lang w:bidi="he-IL"/>
        </w:rPr>
        <w:t xml:space="preserve"> כלי רכב אוטונומיים לנסיעה בכבישים בהתאם לסעיף </w:t>
      </w:r>
      <w:r w:rsidRPr="007929F1">
        <w:rPr>
          <w:rFonts w:asciiTheme="majorBidi" w:hAnsiTheme="majorBidi" w:cstheme="majorBidi"/>
          <w:rtl/>
        </w:rPr>
        <w:t xml:space="preserve">1 </w:t>
      </w:r>
      <w:r w:rsidRPr="007929F1">
        <w:rPr>
          <w:rFonts w:asciiTheme="majorBidi" w:hAnsiTheme="majorBidi" w:cstheme="majorBidi"/>
          <w:rtl/>
          <w:lang w:bidi="he-IL"/>
        </w:rPr>
        <w:t>פסקה</w:t>
      </w:r>
      <w:r w:rsidRPr="007929F1">
        <w:rPr>
          <w:rFonts w:asciiTheme="majorBidi" w:hAnsiTheme="majorBidi" w:cstheme="majorBidi"/>
          <w:rtl/>
        </w:rPr>
        <w:t xml:space="preserve"> 1</w:t>
      </w:r>
      <w:r w:rsidRPr="007929F1">
        <w:rPr>
          <w:rFonts w:asciiTheme="majorBidi" w:hAnsiTheme="majorBidi" w:cstheme="majorBidi"/>
          <w:rtl/>
          <w:lang w:bidi="he-IL"/>
        </w:rPr>
        <w:t xml:space="preserve"> לחוק התעבורה</w:t>
      </w:r>
      <w:r w:rsidRPr="007929F1">
        <w:rPr>
          <w:rFonts w:asciiTheme="majorBidi" w:hAnsiTheme="majorBidi" w:cstheme="majorBidi"/>
          <w:rtl/>
        </w:rPr>
        <w:t xml:space="preserve">. </w:t>
      </w:r>
      <w:r w:rsidRPr="007929F1">
        <w:rPr>
          <w:rFonts w:asciiTheme="majorBidi" w:hAnsiTheme="majorBidi" w:cstheme="majorBidi"/>
          <w:rtl/>
          <w:lang w:bidi="he-IL"/>
        </w:rPr>
        <w:t xml:space="preserve">סעיף </w:t>
      </w:r>
      <w:r w:rsidRPr="007929F1">
        <w:rPr>
          <w:rFonts w:asciiTheme="majorBidi" w:hAnsiTheme="majorBidi" w:cstheme="majorBidi"/>
          <w:rtl/>
        </w:rPr>
        <w:t xml:space="preserve">11 </w:t>
      </w:r>
      <w:r w:rsidRPr="007929F1">
        <w:rPr>
          <w:rFonts w:asciiTheme="majorBidi" w:hAnsiTheme="majorBidi" w:cstheme="majorBidi"/>
          <w:rtl/>
          <w:lang w:bidi="he-IL"/>
        </w:rPr>
        <w:t>מבהיר את התקנה</w:t>
      </w:r>
      <w:r w:rsidR="001E7F20" w:rsidRPr="007929F1">
        <w:rPr>
          <w:rFonts w:asciiTheme="majorBidi" w:hAnsiTheme="majorBidi" w:cstheme="majorBidi"/>
          <w:rtl/>
        </w:rPr>
        <w:t xml:space="preserve"> </w:t>
      </w:r>
      <w:r w:rsidR="00AB6998" w:rsidRPr="007929F1">
        <w:rPr>
          <w:rFonts w:asciiTheme="majorBidi" w:hAnsiTheme="majorBidi" w:cstheme="majorBidi"/>
          <w:rtl/>
          <w:lang w:bidi="he-IL"/>
        </w:rPr>
        <w:t>לריש</w:t>
      </w:r>
      <w:r w:rsidR="00AB6998" w:rsidRPr="007929F1">
        <w:rPr>
          <w:rFonts w:asciiTheme="majorBidi" w:hAnsiTheme="majorBidi" w:cstheme="majorBidi" w:hint="cs"/>
          <w:rtl/>
          <w:lang w:bidi="he-IL"/>
        </w:rPr>
        <w:t>וי</w:t>
      </w:r>
      <w:r w:rsidR="001E7F20" w:rsidRPr="007929F1">
        <w:rPr>
          <w:rFonts w:asciiTheme="majorBidi" w:hAnsiTheme="majorBidi" w:cstheme="majorBidi"/>
          <w:rtl/>
          <w:lang w:bidi="he-IL"/>
        </w:rPr>
        <w:t xml:space="preserve"> כלי רכב</w:t>
      </w:r>
      <w:r w:rsidRPr="007929F1">
        <w:rPr>
          <w:rFonts w:asciiTheme="majorBidi" w:hAnsiTheme="majorBidi" w:cstheme="majorBidi"/>
          <w:rtl/>
        </w:rPr>
        <w:t xml:space="preserve"> (</w:t>
      </w:r>
      <w:r w:rsidRPr="007929F1">
        <w:rPr>
          <w:rFonts w:asciiTheme="majorBidi" w:hAnsiTheme="majorBidi" w:cstheme="majorBidi"/>
        </w:rPr>
        <w:t>FZV</w:t>
      </w:r>
      <w:r w:rsidRPr="007929F1">
        <w:rPr>
          <w:rFonts w:asciiTheme="majorBidi" w:hAnsiTheme="majorBidi" w:cstheme="majorBidi"/>
          <w:rtl/>
        </w:rPr>
        <w:t>)</w:t>
      </w:r>
      <w:r w:rsidR="00BA52AA">
        <w:rPr>
          <w:rFonts w:asciiTheme="majorBidi" w:hAnsiTheme="majorBidi" w:cstheme="majorBidi" w:hint="cs"/>
          <w:rtl/>
          <w:lang w:bidi="he-IL"/>
        </w:rPr>
        <w:t>,</w:t>
      </w:r>
      <w:r w:rsidRPr="007929F1">
        <w:rPr>
          <w:rFonts w:asciiTheme="majorBidi" w:hAnsiTheme="majorBidi" w:cstheme="majorBidi"/>
          <w:rtl/>
        </w:rPr>
        <w:t xml:space="preserve"> </w:t>
      </w:r>
      <w:r w:rsidRPr="007929F1">
        <w:rPr>
          <w:rFonts w:asciiTheme="majorBidi" w:hAnsiTheme="majorBidi" w:cstheme="majorBidi"/>
          <w:rtl/>
          <w:lang w:bidi="he-IL"/>
        </w:rPr>
        <w:t>החלה בתנאים מסוימים.</w:t>
      </w:r>
      <w:r w:rsidR="00832A48" w:rsidRPr="007929F1">
        <w:rPr>
          <w:rFonts w:asciiTheme="majorBidi" w:hAnsiTheme="majorBidi" w:cstheme="majorBidi"/>
          <w:rtl/>
          <w:lang w:bidi="he-IL"/>
        </w:rPr>
        <w:t xml:space="preserve"> על מנת להימנע מעומס מנהלי נוסף</w:t>
      </w:r>
      <w:r w:rsidR="00832A48" w:rsidRPr="007929F1">
        <w:rPr>
          <w:rFonts w:asciiTheme="majorBidi" w:hAnsiTheme="majorBidi" w:cstheme="majorBidi"/>
          <w:rtl/>
        </w:rPr>
        <w:t xml:space="preserve">, </w:t>
      </w:r>
      <w:r w:rsidR="00832A48" w:rsidRPr="007929F1">
        <w:rPr>
          <w:rFonts w:asciiTheme="majorBidi" w:hAnsiTheme="majorBidi" w:cstheme="majorBidi"/>
          <w:rtl/>
          <w:lang w:bidi="he-IL"/>
        </w:rPr>
        <w:t>יש להשתמש בתקנות הקיימות בהקשר זה</w:t>
      </w:r>
      <w:r w:rsidR="00832A48" w:rsidRPr="00C82A3B">
        <w:rPr>
          <w:rFonts w:asciiTheme="majorBidi" w:hAnsiTheme="majorBidi" w:cstheme="majorBidi"/>
          <w:rtl/>
        </w:rPr>
        <w:t xml:space="preserve">, </w:t>
      </w:r>
      <w:r w:rsidR="00832A48" w:rsidRPr="00C82A3B">
        <w:rPr>
          <w:rFonts w:asciiTheme="majorBidi" w:hAnsiTheme="majorBidi" w:cstheme="majorBidi"/>
          <w:rtl/>
          <w:lang w:bidi="he-IL"/>
        </w:rPr>
        <w:t>שכן מלבד השלבים הקודמים של ההליך</w:t>
      </w:r>
      <w:r w:rsidR="00832A48" w:rsidRPr="00C82A3B">
        <w:rPr>
          <w:rFonts w:asciiTheme="majorBidi" w:hAnsiTheme="majorBidi" w:cstheme="majorBidi"/>
          <w:rtl/>
        </w:rPr>
        <w:t xml:space="preserve">, </w:t>
      </w:r>
      <w:r w:rsidR="00832A48" w:rsidRPr="00C82A3B">
        <w:rPr>
          <w:rFonts w:asciiTheme="majorBidi" w:hAnsiTheme="majorBidi" w:cstheme="majorBidi"/>
          <w:rtl/>
          <w:lang w:bidi="he-IL"/>
        </w:rPr>
        <w:t xml:space="preserve">אין מקום </w:t>
      </w:r>
      <w:r w:rsidR="00977AFC" w:rsidRPr="00C82A3B">
        <w:rPr>
          <w:rFonts w:asciiTheme="majorBidi" w:hAnsiTheme="majorBidi" w:cstheme="majorBidi"/>
          <w:rtl/>
          <w:lang w:bidi="he-IL"/>
        </w:rPr>
        <w:t xml:space="preserve">בשלב זה של ההליך </w:t>
      </w:r>
      <w:r w:rsidR="00977AFC">
        <w:rPr>
          <w:rFonts w:asciiTheme="majorBidi" w:hAnsiTheme="majorBidi" w:cstheme="majorBidi"/>
          <w:rtl/>
          <w:lang w:bidi="he-IL"/>
        </w:rPr>
        <w:t>להעריך כלי רכב אוטונומיים</w:t>
      </w:r>
      <w:r w:rsidR="00977AFC">
        <w:rPr>
          <w:rFonts w:asciiTheme="majorBidi" w:hAnsiTheme="majorBidi" w:cstheme="majorBidi" w:hint="cs"/>
          <w:rtl/>
          <w:lang w:bidi="he-IL"/>
        </w:rPr>
        <w:t xml:space="preserve"> בשונה</w:t>
      </w:r>
      <w:r w:rsidR="00832A48" w:rsidRPr="00C82A3B">
        <w:rPr>
          <w:rFonts w:asciiTheme="majorBidi" w:hAnsiTheme="majorBidi" w:cstheme="majorBidi"/>
          <w:rtl/>
          <w:lang w:bidi="he-IL"/>
        </w:rPr>
        <w:t xml:space="preserve"> </w:t>
      </w:r>
      <w:r w:rsidR="00977AFC">
        <w:rPr>
          <w:rFonts w:asciiTheme="majorBidi" w:hAnsiTheme="majorBidi" w:cstheme="majorBidi" w:hint="cs"/>
          <w:rtl/>
          <w:lang w:bidi="he-IL"/>
        </w:rPr>
        <w:t>מ</w:t>
      </w:r>
      <w:r w:rsidR="00832A48" w:rsidRPr="00C82A3B">
        <w:rPr>
          <w:rFonts w:asciiTheme="majorBidi" w:hAnsiTheme="majorBidi" w:cstheme="majorBidi"/>
          <w:rtl/>
          <w:lang w:bidi="he-IL"/>
        </w:rPr>
        <w:t>כלי רכב קונבנציונליים</w:t>
      </w:r>
      <w:r w:rsidR="00832A48" w:rsidRPr="00C82A3B">
        <w:rPr>
          <w:rFonts w:asciiTheme="majorBidi" w:hAnsiTheme="majorBidi" w:cstheme="majorBidi"/>
          <w:rtl/>
        </w:rPr>
        <w:t>.</w:t>
      </w:r>
      <w:r w:rsidR="00977AFC">
        <w:rPr>
          <w:rFonts w:asciiTheme="majorBidi" w:hAnsiTheme="majorBidi" w:cstheme="majorBidi"/>
          <w:rtl/>
          <w:lang w:bidi="he-IL"/>
        </w:rPr>
        <w:t xml:space="preserve"> </w:t>
      </w:r>
      <w:r w:rsidR="00977AFC">
        <w:rPr>
          <w:rFonts w:asciiTheme="majorBidi" w:hAnsiTheme="majorBidi" w:cstheme="majorBidi" w:hint="cs"/>
          <w:rtl/>
          <w:lang w:bidi="he-IL"/>
        </w:rPr>
        <w:t>לפיכך</w:t>
      </w:r>
      <w:r w:rsidR="00A86178" w:rsidRPr="00C82A3B">
        <w:rPr>
          <w:rFonts w:asciiTheme="majorBidi" w:hAnsiTheme="majorBidi" w:cstheme="majorBidi"/>
          <w:rtl/>
        </w:rPr>
        <w:t xml:space="preserve">, </w:t>
      </w:r>
      <w:r w:rsidR="00977AFC">
        <w:rPr>
          <w:rFonts w:asciiTheme="majorBidi" w:hAnsiTheme="majorBidi" w:cstheme="majorBidi"/>
          <w:rtl/>
          <w:lang w:bidi="he-IL"/>
        </w:rPr>
        <w:t>הריש</w:t>
      </w:r>
      <w:r w:rsidR="00977AFC">
        <w:rPr>
          <w:rFonts w:asciiTheme="majorBidi" w:hAnsiTheme="majorBidi" w:cstheme="majorBidi" w:hint="cs"/>
          <w:rtl/>
          <w:lang w:bidi="he-IL"/>
        </w:rPr>
        <w:t>וי</w:t>
      </w:r>
      <w:r w:rsidR="00231F72">
        <w:rPr>
          <w:rFonts w:asciiTheme="majorBidi" w:hAnsiTheme="majorBidi" w:cstheme="majorBidi" w:hint="cs"/>
          <w:rtl/>
          <w:lang w:bidi="he-IL"/>
        </w:rPr>
        <w:t>,</w:t>
      </w:r>
      <w:r w:rsidR="00A86178" w:rsidRPr="00C82A3B">
        <w:rPr>
          <w:rFonts w:asciiTheme="majorBidi" w:hAnsiTheme="majorBidi" w:cstheme="majorBidi"/>
          <w:rtl/>
          <w:lang w:bidi="he-IL"/>
        </w:rPr>
        <w:t xml:space="preserve"> לפי סעיף </w:t>
      </w:r>
      <w:r w:rsidR="00A86178" w:rsidRPr="00C82A3B">
        <w:rPr>
          <w:rFonts w:asciiTheme="majorBidi" w:hAnsiTheme="majorBidi" w:cstheme="majorBidi"/>
          <w:rtl/>
        </w:rPr>
        <w:t xml:space="preserve">3 </w:t>
      </w:r>
      <w:r w:rsidR="00A86178" w:rsidRPr="00C82A3B">
        <w:rPr>
          <w:rFonts w:asciiTheme="majorBidi" w:hAnsiTheme="majorBidi" w:cstheme="majorBidi"/>
          <w:rtl/>
          <w:lang w:bidi="he-IL"/>
        </w:rPr>
        <w:t>פסקה</w:t>
      </w:r>
      <w:r w:rsidR="00A86178" w:rsidRPr="00C82A3B">
        <w:rPr>
          <w:rFonts w:asciiTheme="majorBidi" w:hAnsiTheme="majorBidi" w:cstheme="majorBidi"/>
          <w:rtl/>
        </w:rPr>
        <w:t xml:space="preserve"> 1 </w:t>
      </w:r>
      <w:r w:rsidR="00583435">
        <w:rPr>
          <w:rFonts w:asciiTheme="majorBidi" w:hAnsiTheme="majorBidi" w:cstheme="majorBidi" w:hint="cs"/>
          <w:rtl/>
          <w:lang w:bidi="he-IL"/>
        </w:rPr>
        <w:t>משפט</w:t>
      </w:r>
      <w:r w:rsidR="00A86178" w:rsidRPr="00C82A3B">
        <w:rPr>
          <w:rFonts w:asciiTheme="majorBidi" w:hAnsiTheme="majorBidi" w:cstheme="majorBidi"/>
          <w:rtl/>
          <w:lang w:bidi="he-IL"/>
        </w:rPr>
        <w:t xml:space="preserve"> </w:t>
      </w:r>
      <w:r w:rsidR="00A86178" w:rsidRPr="00C82A3B">
        <w:rPr>
          <w:rFonts w:asciiTheme="majorBidi" w:hAnsiTheme="majorBidi" w:cstheme="majorBidi"/>
          <w:rtl/>
        </w:rPr>
        <w:t xml:space="preserve">2 </w:t>
      </w:r>
      <w:r w:rsidR="001C3A9D" w:rsidRPr="00C82A3B">
        <w:rPr>
          <w:rFonts w:asciiTheme="majorBidi" w:hAnsiTheme="majorBidi" w:cstheme="majorBidi"/>
          <w:rtl/>
          <w:lang w:bidi="he-IL"/>
        </w:rPr>
        <w:t xml:space="preserve">לתקנת רישוי </w:t>
      </w:r>
      <w:r w:rsidR="00231F72">
        <w:rPr>
          <w:rFonts w:asciiTheme="majorBidi" w:hAnsiTheme="majorBidi" w:cstheme="majorBidi" w:hint="cs"/>
          <w:rtl/>
          <w:lang w:bidi="he-IL"/>
        </w:rPr>
        <w:t>ה</w:t>
      </w:r>
      <w:r w:rsidR="001C3A9D" w:rsidRPr="00C82A3B">
        <w:rPr>
          <w:rFonts w:asciiTheme="majorBidi" w:hAnsiTheme="majorBidi" w:cstheme="majorBidi"/>
          <w:rtl/>
          <w:lang w:bidi="he-IL"/>
        </w:rPr>
        <w:t>רכב</w:t>
      </w:r>
      <w:r w:rsidR="00231F72">
        <w:rPr>
          <w:rFonts w:asciiTheme="majorBidi" w:hAnsiTheme="majorBidi" w:cstheme="majorBidi" w:hint="cs"/>
          <w:rtl/>
          <w:lang w:bidi="he-IL"/>
        </w:rPr>
        <w:t>,</w:t>
      </w:r>
      <w:r w:rsidR="009153BB" w:rsidRPr="00C82A3B">
        <w:rPr>
          <w:rFonts w:asciiTheme="majorBidi" w:hAnsiTheme="majorBidi" w:cstheme="majorBidi"/>
          <w:rtl/>
          <w:lang w:bidi="he-IL"/>
        </w:rPr>
        <w:t xml:space="preserve"> מחייב </w:t>
      </w:r>
      <w:r w:rsidR="00D156ED">
        <w:rPr>
          <w:rFonts w:asciiTheme="majorBidi" w:hAnsiTheme="majorBidi" w:cstheme="majorBidi"/>
          <w:rtl/>
          <w:lang w:bidi="he-IL"/>
        </w:rPr>
        <w:t>היתר הפעלה</w:t>
      </w:r>
      <w:r w:rsidR="00AA08D9">
        <w:rPr>
          <w:rFonts w:asciiTheme="majorBidi" w:hAnsiTheme="majorBidi" w:cstheme="majorBidi"/>
          <w:rtl/>
          <w:lang w:bidi="he-IL"/>
        </w:rPr>
        <w:t xml:space="preserve"> </w:t>
      </w:r>
      <w:r w:rsidR="00AA08D9">
        <w:rPr>
          <w:rFonts w:asciiTheme="majorBidi" w:hAnsiTheme="majorBidi" w:cstheme="majorBidi" w:hint="cs"/>
          <w:rtl/>
          <w:lang w:bidi="he-IL"/>
        </w:rPr>
        <w:t>בתוקף</w:t>
      </w:r>
      <w:r w:rsidR="009153BB" w:rsidRPr="00C82A3B">
        <w:rPr>
          <w:rFonts w:asciiTheme="majorBidi" w:hAnsiTheme="majorBidi" w:cstheme="majorBidi"/>
          <w:rtl/>
          <w:lang w:bidi="he-IL"/>
        </w:rPr>
        <w:t xml:space="preserve"> לרכב אוטונומי</w:t>
      </w:r>
      <w:r w:rsidR="00A86178" w:rsidRPr="00C82A3B">
        <w:rPr>
          <w:rFonts w:asciiTheme="majorBidi" w:hAnsiTheme="majorBidi" w:cstheme="majorBidi"/>
          <w:rtl/>
          <w:lang w:bidi="he-IL"/>
        </w:rPr>
        <w:t xml:space="preserve"> בהת</w:t>
      </w:r>
      <w:r w:rsidR="009153BB" w:rsidRPr="00C82A3B">
        <w:rPr>
          <w:rFonts w:asciiTheme="majorBidi" w:hAnsiTheme="majorBidi" w:cstheme="majorBidi"/>
          <w:rtl/>
          <w:lang w:bidi="he-IL"/>
        </w:rPr>
        <w:t xml:space="preserve">אם לסעיף </w:t>
      </w:r>
      <w:r w:rsidR="009153BB" w:rsidRPr="00C82A3B">
        <w:rPr>
          <w:rFonts w:asciiTheme="majorBidi" w:hAnsiTheme="majorBidi" w:cstheme="majorBidi"/>
          <w:rtl/>
        </w:rPr>
        <w:t xml:space="preserve">4, </w:t>
      </w:r>
      <w:r w:rsidR="00AA08D9">
        <w:rPr>
          <w:rFonts w:asciiTheme="majorBidi" w:hAnsiTheme="majorBidi" w:cstheme="majorBidi"/>
          <w:rtl/>
          <w:lang w:bidi="he-IL"/>
        </w:rPr>
        <w:t xml:space="preserve">אישור </w:t>
      </w:r>
      <w:r w:rsidR="00AA08D9">
        <w:rPr>
          <w:rFonts w:asciiTheme="majorBidi" w:hAnsiTheme="majorBidi" w:cstheme="majorBidi" w:hint="cs"/>
          <w:rtl/>
          <w:lang w:bidi="he-IL"/>
        </w:rPr>
        <w:t>בתוקף</w:t>
      </w:r>
      <w:r w:rsidR="009153BB" w:rsidRPr="00C82A3B">
        <w:rPr>
          <w:rFonts w:asciiTheme="majorBidi" w:hAnsiTheme="majorBidi" w:cstheme="majorBidi"/>
          <w:rtl/>
          <w:lang w:bidi="he-IL"/>
        </w:rPr>
        <w:t xml:space="preserve"> של אזור הפעלה מוגדר בהתאם ל</w:t>
      </w:r>
      <w:r w:rsidR="00A86178" w:rsidRPr="00C82A3B">
        <w:rPr>
          <w:rFonts w:asciiTheme="majorBidi" w:hAnsiTheme="majorBidi" w:cstheme="majorBidi"/>
          <w:rtl/>
          <w:lang w:bidi="he-IL"/>
        </w:rPr>
        <w:t xml:space="preserve">סעיף </w:t>
      </w:r>
      <w:r w:rsidR="00A86178" w:rsidRPr="00C82A3B">
        <w:rPr>
          <w:rFonts w:asciiTheme="majorBidi" w:hAnsiTheme="majorBidi" w:cstheme="majorBidi"/>
          <w:rtl/>
        </w:rPr>
        <w:t>9</w:t>
      </w:r>
      <w:r w:rsidR="00231F72">
        <w:rPr>
          <w:rFonts w:asciiTheme="majorBidi" w:hAnsiTheme="majorBidi" w:cstheme="majorBidi" w:hint="cs"/>
          <w:rtl/>
          <w:lang w:bidi="he-IL"/>
        </w:rPr>
        <w:t>,</w:t>
      </w:r>
      <w:r w:rsidR="00A86178" w:rsidRPr="00C82A3B">
        <w:rPr>
          <w:rFonts w:asciiTheme="majorBidi" w:hAnsiTheme="majorBidi" w:cstheme="majorBidi"/>
          <w:rtl/>
        </w:rPr>
        <w:t xml:space="preserve"> </w:t>
      </w:r>
      <w:r w:rsidR="00A86178" w:rsidRPr="00C82A3B">
        <w:rPr>
          <w:rFonts w:asciiTheme="majorBidi" w:hAnsiTheme="majorBidi" w:cstheme="majorBidi"/>
          <w:rtl/>
          <w:lang w:bidi="he-IL"/>
        </w:rPr>
        <w:t>ו</w:t>
      </w:r>
      <w:r w:rsidR="009153BB" w:rsidRPr="00C82A3B">
        <w:rPr>
          <w:rFonts w:asciiTheme="majorBidi" w:hAnsiTheme="majorBidi" w:cstheme="majorBidi"/>
          <w:rtl/>
          <w:lang w:bidi="he-IL"/>
        </w:rPr>
        <w:t xml:space="preserve">ביטוח אחריות לרכב </w:t>
      </w:r>
      <w:r w:rsidR="00A86178" w:rsidRPr="00C82A3B">
        <w:rPr>
          <w:rFonts w:asciiTheme="majorBidi" w:hAnsiTheme="majorBidi" w:cstheme="majorBidi"/>
          <w:rtl/>
          <w:lang w:bidi="he-IL"/>
        </w:rPr>
        <w:t>בהתאם לחוק ביטוח חובה</w:t>
      </w:r>
      <w:r w:rsidR="00A86178" w:rsidRPr="00C82A3B">
        <w:rPr>
          <w:rFonts w:asciiTheme="majorBidi" w:hAnsiTheme="majorBidi" w:cstheme="majorBidi"/>
          <w:rtl/>
        </w:rPr>
        <w:t>.</w:t>
      </w:r>
    </w:p>
    <w:p w14:paraId="317B8A36" w14:textId="77777777" w:rsidR="00832A48" w:rsidRPr="00C82A3B" w:rsidRDefault="00832A48" w:rsidP="00074840">
      <w:pPr>
        <w:bidi/>
        <w:spacing w:line="360" w:lineRule="auto"/>
        <w:rPr>
          <w:rFonts w:asciiTheme="majorBidi" w:hAnsiTheme="majorBidi" w:cstheme="majorBidi"/>
          <w:rtl/>
          <w:lang w:bidi="he-IL"/>
        </w:rPr>
      </w:pPr>
    </w:p>
    <w:p w14:paraId="1C6279D4" w14:textId="77777777" w:rsidR="00D84BF3" w:rsidRDefault="00D84BF3">
      <w:pPr>
        <w:spacing w:before="120"/>
        <w:rPr>
          <w:rFonts w:asciiTheme="majorBidi" w:hAnsiTheme="majorBidi" w:cstheme="majorBidi"/>
          <w:b/>
          <w:bCs/>
          <w:rtl/>
          <w:lang w:bidi="he-IL"/>
        </w:rPr>
      </w:pPr>
      <w:r>
        <w:rPr>
          <w:rFonts w:asciiTheme="majorBidi" w:hAnsiTheme="majorBidi" w:cstheme="majorBidi"/>
          <w:b/>
          <w:bCs/>
          <w:rtl/>
          <w:lang w:bidi="he-IL"/>
        </w:rPr>
        <w:br w:type="page"/>
      </w:r>
    </w:p>
    <w:p w14:paraId="6B7207D7" w14:textId="2F31965F" w:rsidR="004E3F93" w:rsidRPr="00C82A3B" w:rsidRDefault="004E3F93" w:rsidP="00074840">
      <w:pPr>
        <w:bidi/>
        <w:spacing w:line="360" w:lineRule="auto"/>
        <w:rPr>
          <w:rFonts w:asciiTheme="majorBidi" w:hAnsiTheme="majorBidi" w:cstheme="majorBidi"/>
          <w:b/>
          <w:bCs/>
          <w:rtl/>
          <w:lang w:bidi="he-IL"/>
        </w:rPr>
      </w:pPr>
      <w:r w:rsidRPr="00C82A3B">
        <w:rPr>
          <w:rFonts w:asciiTheme="majorBidi" w:hAnsiTheme="majorBidi" w:cstheme="majorBidi"/>
          <w:b/>
          <w:bCs/>
          <w:rtl/>
          <w:lang w:bidi="he-IL"/>
        </w:rPr>
        <w:lastRenderedPageBreak/>
        <w:t>סעיף 12</w:t>
      </w:r>
    </w:p>
    <w:p w14:paraId="10A3B539" w14:textId="5B5EF732" w:rsidR="009973EC" w:rsidRDefault="001D2278"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ב</w:t>
      </w:r>
      <w:r w:rsidR="00572AA2" w:rsidRPr="00C82A3B">
        <w:rPr>
          <w:rFonts w:asciiTheme="majorBidi" w:hAnsiTheme="majorBidi" w:cstheme="majorBidi"/>
          <w:rtl/>
          <w:lang w:bidi="he-IL"/>
        </w:rPr>
        <w:t xml:space="preserve">סעיף </w:t>
      </w:r>
      <w:r w:rsidR="00572AA2" w:rsidRPr="00C82A3B">
        <w:rPr>
          <w:rFonts w:asciiTheme="majorBidi" w:hAnsiTheme="majorBidi" w:cstheme="majorBidi"/>
          <w:rtl/>
        </w:rPr>
        <w:t xml:space="preserve">5 </w:t>
      </w:r>
      <w:r>
        <w:rPr>
          <w:rFonts w:asciiTheme="majorBidi" w:hAnsiTheme="majorBidi" w:cstheme="majorBidi"/>
          <w:rtl/>
          <w:lang w:bidi="he-IL"/>
        </w:rPr>
        <w:t>מ</w:t>
      </w:r>
      <w:r>
        <w:rPr>
          <w:rFonts w:asciiTheme="majorBidi" w:hAnsiTheme="majorBidi" w:cstheme="majorBidi" w:hint="cs"/>
          <w:rtl/>
          <w:lang w:bidi="he-IL"/>
        </w:rPr>
        <w:t>פורטות</w:t>
      </w:r>
      <w:r>
        <w:rPr>
          <w:rFonts w:asciiTheme="majorBidi" w:hAnsiTheme="majorBidi" w:cstheme="majorBidi"/>
          <w:rtl/>
          <w:lang w:bidi="he-IL"/>
        </w:rPr>
        <w:t xml:space="preserve"> הדרישות </w:t>
      </w:r>
      <w:r w:rsidR="009973EC">
        <w:rPr>
          <w:rFonts w:asciiTheme="majorBidi" w:hAnsiTheme="majorBidi" w:cstheme="majorBidi" w:hint="cs"/>
          <w:rtl/>
          <w:lang w:bidi="he-IL"/>
        </w:rPr>
        <w:t>מ</w:t>
      </w:r>
      <w:r w:rsidR="00572AA2" w:rsidRPr="00C82A3B">
        <w:rPr>
          <w:rFonts w:asciiTheme="majorBidi" w:hAnsiTheme="majorBidi" w:cstheme="majorBidi"/>
          <w:rtl/>
          <w:lang w:bidi="he-IL"/>
        </w:rPr>
        <w:t>יצרן הרכב</w:t>
      </w:r>
      <w:r w:rsidR="00F5296D" w:rsidRPr="00C82A3B">
        <w:rPr>
          <w:rFonts w:asciiTheme="majorBidi" w:hAnsiTheme="majorBidi" w:cstheme="majorBidi"/>
          <w:rtl/>
        </w:rPr>
        <w:t xml:space="preserve">, </w:t>
      </w:r>
      <w:r w:rsidR="00F5296D" w:rsidRPr="00C82A3B">
        <w:rPr>
          <w:rFonts w:asciiTheme="majorBidi" w:hAnsiTheme="majorBidi" w:cstheme="majorBidi"/>
          <w:rtl/>
          <w:lang w:bidi="he-IL"/>
        </w:rPr>
        <w:t>בעל הרכב והפיקוח הטכני</w:t>
      </w:r>
      <w:r w:rsidR="00231F72">
        <w:rPr>
          <w:rFonts w:asciiTheme="majorBidi" w:hAnsiTheme="majorBidi" w:cstheme="majorBidi" w:hint="cs"/>
          <w:rtl/>
          <w:lang w:bidi="he-IL"/>
        </w:rPr>
        <w:t>,</w:t>
      </w:r>
      <w:r w:rsidR="00F5296D" w:rsidRPr="00C82A3B">
        <w:rPr>
          <w:rFonts w:asciiTheme="majorBidi" w:hAnsiTheme="majorBidi" w:cstheme="majorBidi"/>
          <w:rtl/>
          <w:lang w:bidi="he-IL"/>
        </w:rPr>
        <w:t xml:space="preserve"> </w:t>
      </w:r>
      <w:r w:rsidR="009973EC">
        <w:rPr>
          <w:rFonts w:asciiTheme="majorBidi" w:hAnsiTheme="majorBidi" w:cstheme="majorBidi"/>
          <w:rtl/>
          <w:lang w:bidi="he-IL"/>
        </w:rPr>
        <w:t>ו</w:t>
      </w:r>
      <w:r w:rsidR="00C0746A">
        <w:rPr>
          <w:rFonts w:asciiTheme="majorBidi" w:hAnsiTheme="majorBidi" w:cstheme="majorBidi" w:hint="cs"/>
          <w:rtl/>
          <w:lang w:bidi="he-IL"/>
        </w:rPr>
        <w:t>התחייבויותיהם</w:t>
      </w:r>
      <w:r w:rsidR="009973EC">
        <w:rPr>
          <w:rFonts w:asciiTheme="majorBidi" w:hAnsiTheme="majorBidi" w:cstheme="majorBidi"/>
          <w:rtl/>
          <w:lang w:bidi="he-IL"/>
        </w:rPr>
        <w:t xml:space="preserve"> </w:t>
      </w:r>
      <w:proofErr w:type="spellStart"/>
      <w:r w:rsidR="009973EC">
        <w:rPr>
          <w:rFonts w:asciiTheme="majorBidi" w:hAnsiTheme="majorBidi" w:cstheme="majorBidi"/>
          <w:rtl/>
          <w:lang w:bidi="he-IL"/>
        </w:rPr>
        <w:t>המדו</w:t>
      </w:r>
      <w:r w:rsidR="00C0746A">
        <w:rPr>
          <w:rFonts w:asciiTheme="majorBidi" w:hAnsiTheme="majorBidi" w:cstheme="majorBidi"/>
          <w:rtl/>
          <w:lang w:bidi="he-IL"/>
        </w:rPr>
        <w:t>ייק</w:t>
      </w:r>
      <w:r w:rsidR="00C0746A">
        <w:rPr>
          <w:rFonts w:asciiTheme="majorBidi" w:hAnsiTheme="majorBidi" w:cstheme="majorBidi" w:hint="cs"/>
          <w:rtl/>
          <w:lang w:bidi="he-IL"/>
        </w:rPr>
        <w:t>ות</w:t>
      </w:r>
      <w:proofErr w:type="spellEnd"/>
      <w:r w:rsidR="009973EC">
        <w:rPr>
          <w:rFonts w:asciiTheme="majorBidi" w:hAnsiTheme="majorBidi" w:cstheme="majorBidi" w:hint="cs"/>
          <w:rtl/>
          <w:lang w:bidi="he-IL"/>
        </w:rPr>
        <w:t xml:space="preserve"> בנוגע ל</w:t>
      </w:r>
      <w:r w:rsidR="00F5296D" w:rsidRPr="00C82A3B">
        <w:rPr>
          <w:rFonts w:asciiTheme="majorBidi" w:hAnsiTheme="majorBidi" w:cstheme="majorBidi"/>
          <w:rtl/>
          <w:lang w:bidi="he-IL"/>
        </w:rPr>
        <w:t xml:space="preserve">כלי </w:t>
      </w:r>
      <w:r w:rsidR="00C0746A">
        <w:rPr>
          <w:rFonts w:asciiTheme="majorBidi" w:hAnsiTheme="majorBidi" w:cstheme="majorBidi" w:hint="cs"/>
          <w:rtl/>
          <w:lang w:bidi="he-IL"/>
        </w:rPr>
        <w:t>רכב</w:t>
      </w:r>
    </w:p>
    <w:p w14:paraId="736C17C2" w14:textId="77777777" w:rsidR="00F5296D" w:rsidRPr="00C82A3B" w:rsidRDefault="00F5296D" w:rsidP="00074840">
      <w:pPr>
        <w:bidi/>
        <w:spacing w:line="360" w:lineRule="auto"/>
        <w:jc w:val="both"/>
        <w:rPr>
          <w:rFonts w:asciiTheme="majorBidi" w:hAnsiTheme="majorBidi" w:cstheme="majorBidi"/>
          <w:rtl/>
          <w:lang w:bidi="he-IL"/>
        </w:rPr>
      </w:pPr>
      <w:r w:rsidRPr="00C82A3B">
        <w:rPr>
          <w:rFonts w:asciiTheme="majorBidi" w:hAnsiTheme="majorBidi" w:cstheme="majorBidi"/>
          <w:rtl/>
          <w:lang w:bidi="he-IL"/>
        </w:rPr>
        <w:t>אוטונומי</w:t>
      </w:r>
      <w:r w:rsidR="00C0746A">
        <w:rPr>
          <w:rFonts w:asciiTheme="majorBidi" w:hAnsiTheme="majorBidi" w:cstheme="majorBidi" w:hint="cs"/>
          <w:rtl/>
          <w:lang w:bidi="he-IL"/>
        </w:rPr>
        <w:t>ים</w:t>
      </w:r>
      <w:r w:rsidR="00572AA2" w:rsidRPr="00C82A3B">
        <w:rPr>
          <w:rFonts w:asciiTheme="majorBidi" w:hAnsiTheme="majorBidi" w:cstheme="majorBidi"/>
          <w:rtl/>
          <w:lang w:bidi="he-IL"/>
        </w:rPr>
        <w:t xml:space="preserve"> באז</w:t>
      </w:r>
      <w:r w:rsidRPr="00C82A3B">
        <w:rPr>
          <w:rFonts w:asciiTheme="majorBidi" w:hAnsiTheme="majorBidi" w:cstheme="majorBidi"/>
          <w:rtl/>
          <w:lang w:bidi="he-IL"/>
        </w:rPr>
        <w:t>ורי הפעלה מוגדרים</w:t>
      </w:r>
      <w:r w:rsidRPr="00C82A3B">
        <w:rPr>
          <w:rFonts w:asciiTheme="majorBidi" w:hAnsiTheme="majorBidi" w:cstheme="majorBidi"/>
          <w:rtl/>
        </w:rPr>
        <w:t xml:space="preserve">, </w:t>
      </w:r>
      <w:r w:rsidRPr="00C82A3B">
        <w:rPr>
          <w:rFonts w:asciiTheme="majorBidi" w:hAnsiTheme="majorBidi" w:cstheme="majorBidi"/>
          <w:rtl/>
          <w:lang w:bidi="he-IL"/>
        </w:rPr>
        <w:t>כמו גם הוראות</w:t>
      </w:r>
      <w:r w:rsidR="00572AA2" w:rsidRPr="00C82A3B">
        <w:rPr>
          <w:rFonts w:asciiTheme="majorBidi" w:hAnsiTheme="majorBidi" w:cstheme="majorBidi"/>
          <w:rtl/>
        </w:rPr>
        <w:t xml:space="preserve"> </w:t>
      </w:r>
      <w:r w:rsidRPr="00C82A3B">
        <w:rPr>
          <w:rFonts w:asciiTheme="majorBidi" w:hAnsiTheme="majorBidi" w:cstheme="majorBidi"/>
          <w:rtl/>
          <w:lang w:bidi="he-IL"/>
        </w:rPr>
        <w:t>ל</w:t>
      </w:r>
      <w:r w:rsidR="00572AA2" w:rsidRPr="00C82A3B">
        <w:rPr>
          <w:rFonts w:asciiTheme="majorBidi" w:hAnsiTheme="majorBidi" w:cstheme="majorBidi"/>
          <w:rtl/>
          <w:lang w:bidi="he-IL"/>
        </w:rPr>
        <w:t xml:space="preserve">עיבוד </w:t>
      </w:r>
      <w:r w:rsidR="00C0746A">
        <w:rPr>
          <w:rFonts w:asciiTheme="majorBidi" w:hAnsiTheme="majorBidi" w:cstheme="majorBidi" w:hint="cs"/>
          <w:rtl/>
          <w:lang w:bidi="he-IL"/>
        </w:rPr>
        <w:t>ה</w:t>
      </w:r>
      <w:r w:rsidR="00572AA2" w:rsidRPr="00C82A3B">
        <w:rPr>
          <w:rFonts w:asciiTheme="majorBidi" w:hAnsiTheme="majorBidi" w:cstheme="majorBidi"/>
          <w:rtl/>
          <w:lang w:bidi="he-IL"/>
        </w:rPr>
        <w:t>נתונים</w:t>
      </w:r>
      <w:r w:rsidR="00572AA2" w:rsidRPr="00C82A3B">
        <w:rPr>
          <w:rFonts w:asciiTheme="majorBidi" w:hAnsiTheme="majorBidi" w:cstheme="majorBidi"/>
          <w:rtl/>
        </w:rPr>
        <w:t xml:space="preserve">. </w:t>
      </w:r>
    </w:p>
    <w:p w14:paraId="14D85555" w14:textId="77777777" w:rsidR="00D476FB" w:rsidRPr="00C82A3B" w:rsidRDefault="00C0746A"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ב</w:t>
      </w:r>
      <w:r w:rsidR="00572AA2" w:rsidRPr="00C82A3B">
        <w:rPr>
          <w:rFonts w:asciiTheme="majorBidi" w:hAnsiTheme="majorBidi" w:cstheme="majorBidi"/>
          <w:rtl/>
          <w:lang w:bidi="he-IL"/>
        </w:rPr>
        <w:t xml:space="preserve">סעיף </w:t>
      </w:r>
      <w:r w:rsidR="00F5296D" w:rsidRPr="00C82A3B">
        <w:rPr>
          <w:rFonts w:asciiTheme="majorBidi" w:hAnsiTheme="majorBidi" w:cstheme="majorBidi"/>
          <w:rtl/>
        </w:rPr>
        <w:t xml:space="preserve">12 </w:t>
      </w:r>
      <w:r>
        <w:rPr>
          <w:rFonts w:asciiTheme="majorBidi" w:hAnsiTheme="majorBidi" w:cstheme="majorBidi" w:hint="cs"/>
          <w:rtl/>
          <w:lang w:bidi="he-IL"/>
        </w:rPr>
        <w:t>נק</w:t>
      </w:r>
      <w:r w:rsidR="00F5296D" w:rsidRPr="00C82A3B">
        <w:rPr>
          <w:rFonts w:asciiTheme="majorBidi" w:hAnsiTheme="majorBidi" w:cstheme="majorBidi"/>
          <w:rtl/>
          <w:lang w:bidi="he-IL"/>
        </w:rPr>
        <w:t>בע כי יצרן רכב אוטונומי חייב למסור לבעל הרכב את פרטי התיקונים והתחזוקה עבור רכב זה</w:t>
      </w:r>
      <w:r w:rsidR="00F5296D" w:rsidRPr="00C82A3B">
        <w:rPr>
          <w:rFonts w:asciiTheme="majorBidi" w:hAnsiTheme="majorBidi" w:cstheme="majorBidi"/>
          <w:rtl/>
        </w:rPr>
        <w:t xml:space="preserve">. </w:t>
      </w:r>
      <w:r w:rsidR="00F5296D" w:rsidRPr="00C82A3B">
        <w:rPr>
          <w:rFonts w:asciiTheme="majorBidi" w:hAnsiTheme="majorBidi" w:cstheme="majorBidi"/>
          <w:rtl/>
          <w:lang w:bidi="he-IL"/>
        </w:rPr>
        <w:t xml:space="preserve">מידע </w:t>
      </w:r>
      <w:r>
        <w:rPr>
          <w:rFonts w:asciiTheme="majorBidi" w:hAnsiTheme="majorBidi" w:cstheme="majorBidi"/>
          <w:rtl/>
          <w:lang w:bidi="he-IL"/>
        </w:rPr>
        <w:t xml:space="preserve">זה חיוני לבעל הרכב </w:t>
      </w:r>
      <w:proofErr w:type="spellStart"/>
      <w:r>
        <w:rPr>
          <w:rFonts w:asciiTheme="majorBidi" w:hAnsiTheme="majorBidi" w:cstheme="majorBidi"/>
          <w:rtl/>
          <w:lang w:bidi="he-IL"/>
        </w:rPr>
        <w:t>למלוי</w:t>
      </w:r>
      <w:proofErr w:type="spellEnd"/>
      <w:r>
        <w:rPr>
          <w:rFonts w:asciiTheme="majorBidi" w:hAnsiTheme="majorBidi" w:cstheme="majorBidi"/>
          <w:rtl/>
          <w:lang w:bidi="he-IL"/>
        </w:rPr>
        <w:t xml:space="preserve"> </w:t>
      </w:r>
      <w:r>
        <w:rPr>
          <w:rFonts w:asciiTheme="majorBidi" w:hAnsiTheme="majorBidi" w:cstheme="majorBidi" w:hint="cs"/>
          <w:rtl/>
          <w:lang w:bidi="he-IL"/>
        </w:rPr>
        <w:t>התחייבויותיו</w:t>
      </w:r>
      <w:r w:rsidR="00F5296D" w:rsidRPr="00C82A3B">
        <w:rPr>
          <w:rFonts w:asciiTheme="majorBidi" w:hAnsiTheme="majorBidi" w:cstheme="majorBidi"/>
          <w:rtl/>
          <w:lang w:bidi="he-IL"/>
        </w:rPr>
        <w:t xml:space="preserve"> בהתאם</w:t>
      </w:r>
      <w:r w:rsidR="00572AA2" w:rsidRPr="00C82A3B">
        <w:rPr>
          <w:rFonts w:asciiTheme="majorBidi" w:hAnsiTheme="majorBidi" w:cstheme="majorBidi"/>
          <w:rtl/>
        </w:rPr>
        <w:t xml:space="preserve"> </w:t>
      </w:r>
      <w:r w:rsidR="00D476FB">
        <w:rPr>
          <w:rFonts w:asciiTheme="majorBidi" w:hAnsiTheme="majorBidi" w:cstheme="majorBidi" w:hint="cs"/>
          <w:rtl/>
          <w:lang w:bidi="he-IL"/>
        </w:rPr>
        <w:t>ל</w:t>
      </w:r>
      <w:r w:rsidR="00572AA2" w:rsidRPr="00C82A3B">
        <w:rPr>
          <w:rFonts w:asciiTheme="majorBidi" w:hAnsiTheme="majorBidi" w:cstheme="majorBidi"/>
          <w:rtl/>
          <w:lang w:bidi="he-IL"/>
        </w:rPr>
        <w:t xml:space="preserve">סעיף </w:t>
      </w:r>
      <w:r w:rsidR="00572AA2" w:rsidRPr="00C82A3B">
        <w:rPr>
          <w:rFonts w:asciiTheme="majorBidi" w:hAnsiTheme="majorBidi" w:cstheme="majorBidi"/>
          <w:rtl/>
        </w:rPr>
        <w:t>13.</w:t>
      </w:r>
    </w:p>
    <w:p w14:paraId="4A4E4810" w14:textId="77777777" w:rsidR="0081570B" w:rsidRDefault="0081570B" w:rsidP="00074840">
      <w:pPr>
        <w:bidi/>
        <w:spacing w:line="360" w:lineRule="auto"/>
        <w:rPr>
          <w:rFonts w:asciiTheme="majorBidi" w:hAnsiTheme="majorBidi" w:cstheme="majorBidi"/>
          <w:b/>
          <w:bCs/>
          <w:rtl/>
          <w:lang w:bidi="he-IL"/>
        </w:rPr>
      </w:pPr>
    </w:p>
    <w:p w14:paraId="382F71C5" w14:textId="77777777" w:rsidR="004E3F93" w:rsidRDefault="004E3F93"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סעיף 13</w:t>
      </w:r>
    </w:p>
    <w:p w14:paraId="0F2C51E2" w14:textId="7464B2A8" w:rsidR="009134F2" w:rsidRPr="0079215D" w:rsidRDefault="00D476FB" w:rsidP="00074840">
      <w:pPr>
        <w:bidi/>
        <w:spacing w:line="360" w:lineRule="auto"/>
        <w:jc w:val="both"/>
        <w:rPr>
          <w:rFonts w:asciiTheme="majorBidi" w:hAnsiTheme="majorBidi" w:cstheme="majorBidi"/>
          <w:rtl/>
          <w:lang w:bidi="he-IL"/>
        </w:rPr>
      </w:pPr>
      <w:r w:rsidRPr="0079215D">
        <w:rPr>
          <w:rFonts w:asciiTheme="majorBidi" w:hAnsiTheme="majorBidi" w:cstheme="majorBidi"/>
          <w:rtl/>
          <w:lang w:bidi="he-IL"/>
        </w:rPr>
        <w:t>מטרת ה</w:t>
      </w:r>
      <w:r w:rsidR="00961D1A" w:rsidRPr="0079215D">
        <w:rPr>
          <w:rFonts w:asciiTheme="majorBidi" w:hAnsiTheme="majorBidi" w:cstheme="majorBidi"/>
          <w:rtl/>
          <w:lang w:bidi="he-IL"/>
        </w:rPr>
        <w:t>הוראה</w:t>
      </w:r>
      <w:r w:rsidR="00AA3A48">
        <w:rPr>
          <w:rFonts w:asciiTheme="majorBidi" w:hAnsiTheme="majorBidi" w:cstheme="majorBidi"/>
          <w:rtl/>
          <w:lang w:bidi="he-IL"/>
        </w:rPr>
        <w:t xml:space="preserve"> היא </w:t>
      </w:r>
      <w:r w:rsidR="00AA3A48">
        <w:rPr>
          <w:rFonts w:asciiTheme="majorBidi" w:hAnsiTheme="majorBidi" w:cstheme="majorBidi" w:hint="cs"/>
          <w:rtl/>
          <w:lang w:bidi="he-IL"/>
        </w:rPr>
        <w:t>אימות</w:t>
      </w:r>
      <w:r w:rsidRPr="0079215D">
        <w:rPr>
          <w:rFonts w:asciiTheme="majorBidi" w:hAnsiTheme="majorBidi" w:cstheme="majorBidi"/>
          <w:rtl/>
        </w:rPr>
        <w:t xml:space="preserve"> </w:t>
      </w:r>
      <w:r w:rsidRPr="0079215D">
        <w:rPr>
          <w:rFonts w:asciiTheme="majorBidi" w:hAnsiTheme="majorBidi" w:cstheme="majorBidi"/>
          <w:rtl/>
          <w:lang w:bidi="he-IL"/>
        </w:rPr>
        <w:t>התחייבויות</w:t>
      </w:r>
      <w:r w:rsidRPr="0079215D">
        <w:rPr>
          <w:rFonts w:asciiTheme="majorBidi" w:hAnsiTheme="majorBidi" w:cstheme="majorBidi"/>
          <w:rtl/>
        </w:rPr>
        <w:t xml:space="preserve"> </w:t>
      </w:r>
      <w:r w:rsidRPr="0079215D">
        <w:rPr>
          <w:rFonts w:asciiTheme="majorBidi" w:hAnsiTheme="majorBidi" w:cstheme="majorBidi"/>
          <w:rtl/>
          <w:lang w:bidi="he-IL"/>
        </w:rPr>
        <w:t xml:space="preserve">בעל הרכב בהתאם לסעיף </w:t>
      </w:r>
      <w:r w:rsidRPr="0079215D">
        <w:rPr>
          <w:rFonts w:asciiTheme="majorBidi" w:hAnsiTheme="majorBidi" w:cstheme="majorBidi"/>
          <w:rtl/>
        </w:rPr>
        <w:t>1</w:t>
      </w:r>
      <w:r w:rsidRPr="0079215D">
        <w:rPr>
          <w:rFonts w:asciiTheme="majorBidi" w:hAnsiTheme="majorBidi" w:cstheme="majorBidi"/>
          <w:rtl/>
          <w:lang w:bidi="he-IL"/>
        </w:rPr>
        <w:t>ו פסקה</w:t>
      </w:r>
      <w:r w:rsidRPr="0079215D">
        <w:rPr>
          <w:rFonts w:asciiTheme="majorBidi" w:hAnsiTheme="majorBidi" w:cstheme="majorBidi"/>
          <w:rtl/>
        </w:rPr>
        <w:t xml:space="preserve"> 1 </w:t>
      </w:r>
      <w:r w:rsidRPr="0079215D">
        <w:rPr>
          <w:rFonts w:asciiTheme="majorBidi" w:hAnsiTheme="majorBidi" w:cstheme="majorBidi"/>
          <w:rtl/>
          <w:lang w:bidi="he-IL"/>
        </w:rPr>
        <w:t>לחוק התעבורה</w:t>
      </w:r>
      <w:r w:rsidRPr="0079215D">
        <w:rPr>
          <w:rFonts w:asciiTheme="majorBidi" w:hAnsiTheme="majorBidi" w:cstheme="majorBidi"/>
          <w:rtl/>
        </w:rPr>
        <w:t xml:space="preserve">. </w:t>
      </w:r>
      <w:r w:rsidRPr="0079215D">
        <w:rPr>
          <w:rFonts w:asciiTheme="majorBidi" w:hAnsiTheme="majorBidi" w:cstheme="majorBidi"/>
          <w:rtl/>
          <w:lang w:bidi="he-IL"/>
        </w:rPr>
        <w:t>למילוי</w:t>
      </w:r>
      <w:r w:rsidRPr="0079215D">
        <w:rPr>
          <w:rFonts w:asciiTheme="majorBidi" w:hAnsiTheme="majorBidi" w:cstheme="majorBidi"/>
          <w:rtl/>
        </w:rPr>
        <w:t xml:space="preserve"> </w:t>
      </w:r>
      <w:r w:rsidRPr="0079215D">
        <w:rPr>
          <w:rFonts w:asciiTheme="majorBidi" w:hAnsiTheme="majorBidi" w:cstheme="majorBidi"/>
          <w:rtl/>
          <w:lang w:bidi="he-IL"/>
        </w:rPr>
        <w:t xml:space="preserve">התחייבויות אלה במהלך הפעלת הרכב </w:t>
      </w:r>
      <w:r w:rsidR="00961D1A" w:rsidRPr="0079215D">
        <w:rPr>
          <w:rFonts w:asciiTheme="majorBidi" w:hAnsiTheme="majorBidi" w:cstheme="majorBidi"/>
          <w:rtl/>
          <w:lang w:bidi="he-IL"/>
        </w:rPr>
        <w:t>ה</w:t>
      </w:r>
      <w:r w:rsidRPr="0079215D">
        <w:rPr>
          <w:rFonts w:asciiTheme="majorBidi" w:hAnsiTheme="majorBidi" w:cstheme="majorBidi"/>
          <w:rtl/>
          <w:lang w:bidi="he-IL"/>
        </w:rPr>
        <w:t>אוטונומי</w:t>
      </w:r>
      <w:r w:rsidRPr="0079215D">
        <w:rPr>
          <w:rFonts w:asciiTheme="majorBidi" w:hAnsiTheme="majorBidi" w:cstheme="majorBidi"/>
          <w:rtl/>
        </w:rPr>
        <w:t xml:space="preserve">, </w:t>
      </w:r>
      <w:r w:rsidR="003D32FC">
        <w:rPr>
          <w:rFonts w:asciiTheme="majorBidi" w:hAnsiTheme="majorBidi" w:cstheme="majorBidi" w:hint="cs"/>
          <w:rtl/>
          <w:lang w:bidi="he-IL"/>
        </w:rPr>
        <w:t xml:space="preserve">מספקת </w:t>
      </w:r>
      <w:r w:rsidRPr="0079215D">
        <w:rPr>
          <w:rFonts w:asciiTheme="majorBidi" w:hAnsiTheme="majorBidi" w:cstheme="majorBidi"/>
          <w:rtl/>
          <w:lang w:bidi="he-IL"/>
        </w:rPr>
        <w:t>פסקה</w:t>
      </w:r>
      <w:r w:rsidRPr="0079215D">
        <w:rPr>
          <w:rFonts w:asciiTheme="majorBidi" w:hAnsiTheme="majorBidi" w:cstheme="majorBidi"/>
          <w:rtl/>
        </w:rPr>
        <w:t xml:space="preserve"> 1</w:t>
      </w:r>
      <w:r w:rsidRPr="0079215D">
        <w:rPr>
          <w:rFonts w:asciiTheme="majorBidi" w:hAnsiTheme="majorBidi" w:cstheme="majorBidi"/>
          <w:rtl/>
          <w:lang w:bidi="he-IL"/>
        </w:rPr>
        <w:t xml:space="preserve"> </w:t>
      </w:r>
      <w:r w:rsidR="00E5156D" w:rsidRPr="0079215D">
        <w:rPr>
          <w:rFonts w:asciiTheme="majorBidi" w:hAnsiTheme="majorBidi" w:cstheme="majorBidi"/>
          <w:rtl/>
          <w:lang w:bidi="he-IL"/>
        </w:rPr>
        <w:t>רשימה</w:t>
      </w:r>
      <w:r w:rsidR="00F3144F">
        <w:rPr>
          <w:rFonts w:asciiTheme="majorBidi" w:hAnsiTheme="majorBidi" w:cstheme="majorBidi"/>
          <w:rtl/>
          <w:lang w:bidi="he-IL"/>
        </w:rPr>
        <w:t xml:space="preserve"> של </w:t>
      </w:r>
      <w:r w:rsidR="00F3144F">
        <w:rPr>
          <w:rFonts w:asciiTheme="majorBidi" w:hAnsiTheme="majorBidi" w:cstheme="majorBidi" w:hint="cs"/>
          <w:rtl/>
          <w:lang w:bidi="he-IL"/>
        </w:rPr>
        <w:t xml:space="preserve">חובות </w:t>
      </w:r>
      <w:r w:rsidR="00446927" w:rsidRPr="0079215D">
        <w:rPr>
          <w:rFonts w:asciiTheme="majorBidi" w:hAnsiTheme="majorBidi" w:cstheme="majorBidi"/>
          <w:rtl/>
          <w:lang w:bidi="he-IL"/>
        </w:rPr>
        <w:t>פעולה</w:t>
      </w:r>
      <w:r w:rsidR="00F3144F">
        <w:rPr>
          <w:rFonts w:asciiTheme="majorBidi" w:hAnsiTheme="majorBidi" w:cstheme="majorBidi" w:hint="cs"/>
          <w:rtl/>
          <w:lang w:bidi="he-IL"/>
        </w:rPr>
        <w:t xml:space="preserve"> רלוונטיות</w:t>
      </w:r>
      <w:r w:rsidR="00446927" w:rsidRPr="0079215D">
        <w:rPr>
          <w:rFonts w:asciiTheme="majorBidi" w:hAnsiTheme="majorBidi" w:cstheme="majorBidi"/>
          <w:rtl/>
        </w:rPr>
        <w:t xml:space="preserve">. </w:t>
      </w:r>
      <w:r w:rsidR="00446927" w:rsidRPr="0079215D">
        <w:rPr>
          <w:rFonts w:asciiTheme="majorBidi" w:hAnsiTheme="majorBidi" w:cstheme="majorBidi"/>
          <w:rtl/>
          <w:lang w:bidi="he-IL"/>
        </w:rPr>
        <w:t>מדובר ב</w:t>
      </w:r>
      <w:r w:rsidR="00FC39C7">
        <w:rPr>
          <w:rFonts w:asciiTheme="majorBidi" w:hAnsiTheme="majorBidi" w:cstheme="majorBidi" w:hint="cs"/>
          <w:rtl/>
          <w:lang w:bidi="he-IL"/>
        </w:rPr>
        <w:t>חובו</w:t>
      </w:r>
      <w:r w:rsidRPr="0079215D">
        <w:rPr>
          <w:rFonts w:asciiTheme="majorBidi" w:hAnsiTheme="majorBidi" w:cstheme="majorBidi"/>
          <w:rtl/>
          <w:lang w:bidi="he-IL"/>
        </w:rPr>
        <w:t>ת הנ</w:t>
      </w:r>
      <w:r w:rsidR="00446927" w:rsidRPr="0079215D">
        <w:rPr>
          <w:rFonts w:asciiTheme="majorBidi" w:hAnsiTheme="majorBidi" w:cstheme="majorBidi"/>
          <w:rtl/>
          <w:lang w:bidi="he-IL"/>
        </w:rPr>
        <w:t>וגעות לתחזוקה הטכנית של הרכב האוטונומי</w:t>
      </w:r>
      <w:r w:rsidR="00F71FA3">
        <w:rPr>
          <w:rFonts w:asciiTheme="majorBidi" w:hAnsiTheme="majorBidi" w:cstheme="majorBidi" w:hint="cs"/>
          <w:rtl/>
          <w:lang w:bidi="he-IL"/>
        </w:rPr>
        <w:t>,</w:t>
      </w:r>
      <w:r w:rsidR="00FC39C7">
        <w:rPr>
          <w:rFonts w:asciiTheme="majorBidi" w:hAnsiTheme="majorBidi" w:cstheme="majorBidi" w:hint="cs"/>
          <w:rtl/>
          <w:lang w:bidi="he-IL"/>
        </w:rPr>
        <w:t xml:space="preserve"> </w:t>
      </w:r>
      <w:r w:rsidR="00F535A5">
        <w:rPr>
          <w:rFonts w:asciiTheme="majorBidi" w:hAnsiTheme="majorBidi" w:cstheme="majorBidi" w:hint="cs"/>
          <w:rtl/>
          <w:lang w:bidi="he-IL"/>
        </w:rPr>
        <w:t>בהתאם</w:t>
      </w:r>
      <w:r w:rsidR="00446927" w:rsidRPr="0079215D">
        <w:rPr>
          <w:rFonts w:asciiTheme="majorBidi" w:hAnsiTheme="majorBidi" w:cstheme="majorBidi"/>
          <w:rtl/>
          <w:lang w:bidi="he-IL"/>
        </w:rPr>
        <w:t xml:space="preserve"> לדרישות נספח</w:t>
      </w:r>
      <w:r w:rsidR="00AD3F6A">
        <w:rPr>
          <w:rFonts w:asciiTheme="majorBidi" w:hAnsiTheme="majorBidi" w:cstheme="majorBidi"/>
          <w:rtl/>
        </w:rPr>
        <w:t xml:space="preserve"> </w:t>
      </w:r>
      <w:r w:rsidR="00446927" w:rsidRPr="0079215D">
        <w:rPr>
          <w:rFonts w:asciiTheme="majorBidi" w:hAnsiTheme="majorBidi" w:cstheme="majorBidi"/>
        </w:rPr>
        <w:t>I</w:t>
      </w:r>
      <w:r w:rsidR="00446927" w:rsidRPr="0079215D">
        <w:rPr>
          <w:rFonts w:asciiTheme="majorBidi" w:hAnsiTheme="majorBidi" w:cstheme="majorBidi"/>
          <w:rtl/>
          <w:lang w:bidi="he-IL"/>
        </w:rPr>
        <w:t>לתקנה זו</w:t>
      </w:r>
      <w:r w:rsidR="00446927" w:rsidRPr="0079215D">
        <w:rPr>
          <w:rFonts w:asciiTheme="majorBidi" w:hAnsiTheme="majorBidi" w:cstheme="majorBidi"/>
          <w:rtl/>
        </w:rPr>
        <w:t xml:space="preserve">. </w:t>
      </w:r>
      <w:r w:rsidR="00446927" w:rsidRPr="0079215D">
        <w:rPr>
          <w:rFonts w:asciiTheme="majorBidi" w:hAnsiTheme="majorBidi" w:cstheme="majorBidi"/>
          <w:rtl/>
          <w:lang w:bidi="he-IL"/>
        </w:rPr>
        <w:t>בעל הרכב</w:t>
      </w:r>
      <w:r w:rsidRPr="0079215D">
        <w:rPr>
          <w:rFonts w:asciiTheme="majorBidi" w:hAnsiTheme="majorBidi" w:cstheme="majorBidi"/>
          <w:rtl/>
          <w:lang w:bidi="he-IL"/>
        </w:rPr>
        <w:t xml:space="preserve"> יבצע בדיקות סדירות של הרכב על מנת להבטיח בטיחות בדרכים</w:t>
      </w:r>
      <w:r w:rsidRPr="0079215D">
        <w:rPr>
          <w:rFonts w:asciiTheme="majorBidi" w:hAnsiTheme="majorBidi" w:cstheme="majorBidi"/>
          <w:rtl/>
        </w:rPr>
        <w:t xml:space="preserve">, </w:t>
      </w:r>
      <w:r w:rsidRPr="0079215D">
        <w:rPr>
          <w:rFonts w:asciiTheme="majorBidi" w:hAnsiTheme="majorBidi" w:cstheme="majorBidi"/>
          <w:rtl/>
          <w:lang w:bidi="he-IL"/>
        </w:rPr>
        <w:t>תאימות סביבתית ועמידה ב</w:t>
      </w:r>
      <w:r w:rsidR="00446927" w:rsidRPr="0079215D">
        <w:rPr>
          <w:rFonts w:asciiTheme="majorBidi" w:hAnsiTheme="majorBidi" w:cstheme="majorBidi"/>
          <w:rtl/>
          <w:lang w:bidi="he-IL"/>
        </w:rPr>
        <w:t>תקנות החלות</w:t>
      </w:r>
      <w:r w:rsidR="00446927" w:rsidRPr="0079215D">
        <w:rPr>
          <w:rFonts w:asciiTheme="majorBidi" w:hAnsiTheme="majorBidi" w:cstheme="majorBidi"/>
          <w:rtl/>
        </w:rPr>
        <w:t xml:space="preserve">. </w:t>
      </w:r>
      <w:r w:rsidR="00F535A5">
        <w:rPr>
          <w:rFonts w:asciiTheme="majorBidi" w:hAnsiTheme="majorBidi" w:cstheme="majorBidi" w:hint="cs"/>
          <w:rtl/>
          <w:lang w:bidi="he-IL"/>
        </w:rPr>
        <w:t xml:space="preserve">פרק </w:t>
      </w:r>
      <w:r w:rsidR="00F71FA3">
        <w:rPr>
          <w:rFonts w:asciiTheme="majorBidi" w:hAnsiTheme="majorBidi" w:cstheme="majorBidi" w:hint="cs"/>
          <w:rtl/>
          <w:lang w:bidi="he-IL"/>
        </w:rPr>
        <w:t>ה</w:t>
      </w:r>
      <w:r w:rsidR="00F535A5">
        <w:rPr>
          <w:rFonts w:asciiTheme="majorBidi" w:hAnsiTheme="majorBidi" w:cstheme="majorBidi" w:hint="cs"/>
          <w:rtl/>
          <w:lang w:bidi="he-IL"/>
        </w:rPr>
        <w:t>זמן</w:t>
      </w:r>
      <w:r w:rsidR="00446927" w:rsidRPr="0079215D">
        <w:rPr>
          <w:rFonts w:asciiTheme="majorBidi" w:hAnsiTheme="majorBidi" w:cstheme="majorBidi"/>
          <w:rtl/>
          <w:lang w:bidi="he-IL"/>
        </w:rPr>
        <w:t xml:space="preserve"> של </w:t>
      </w:r>
      <w:r w:rsidR="00446927" w:rsidRPr="0079215D">
        <w:rPr>
          <w:rFonts w:asciiTheme="majorBidi" w:hAnsiTheme="majorBidi" w:cstheme="majorBidi"/>
          <w:rtl/>
        </w:rPr>
        <w:t xml:space="preserve">90 </w:t>
      </w:r>
      <w:r w:rsidR="00446927" w:rsidRPr="0079215D">
        <w:rPr>
          <w:rFonts w:asciiTheme="majorBidi" w:hAnsiTheme="majorBidi" w:cstheme="majorBidi"/>
          <w:rtl/>
          <w:lang w:bidi="he-IL"/>
        </w:rPr>
        <w:t>יום מהווה</w:t>
      </w:r>
      <w:r w:rsidRPr="0079215D">
        <w:rPr>
          <w:rFonts w:asciiTheme="majorBidi" w:hAnsiTheme="majorBidi" w:cstheme="majorBidi"/>
          <w:rtl/>
          <w:lang w:bidi="he-IL"/>
        </w:rPr>
        <w:t xml:space="preserve"> פשרה בין הדרישות הגבוהות לבטיחו</w:t>
      </w:r>
      <w:r w:rsidR="00F535A5">
        <w:rPr>
          <w:rFonts w:asciiTheme="majorBidi" w:hAnsiTheme="majorBidi" w:cstheme="majorBidi"/>
          <w:rtl/>
          <w:lang w:bidi="he-IL"/>
        </w:rPr>
        <w:t>ת בדרכים של מערכות אלה</w:t>
      </w:r>
      <w:r w:rsidR="00F71FA3">
        <w:rPr>
          <w:rFonts w:asciiTheme="majorBidi" w:hAnsiTheme="majorBidi" w:cstheme="majorBidi" w:hint="cs"/>
          <w:rtl/>
          <w:lang w:bidi="he-IL"/>
        </w:rPr>
        <w:t>,</w:t>
      </w:r>
      <w:r w:rsidR="00F535A5">
        <w:rPr>
          <w:rFonts w:asciiTheme="majorBidi" w:hAnsiTheme="majorBidi" w:cstheme="majorBidi"/>
          <w:rtl/>
          <w:lang w:bidi="he-IL"/>
        </w:rPr>
        <w:t xml:space="preserve"> לבין ה</w:t>
      </w:r>
      <w:r w:rsidR="00F535A5">
        <w:rPr>
          <w:rFonts w:asciiTheme="majorBidi" w:hAnsiTheme="majorBidi" w:cstheme="majorBidi" w:hint="cs"/>
          <w:rtl/>
          <w:lang w:bidi="he-IL"/>
        </w:rPr>
        <w:t>הוצאות</w:t>
      </w:r>
      <w:r w:rsidRPr="0079215D">
        <w:rPr>
          <w:rFonts w:asciiTheme="majorBidi" w:hAnsiTheme="majorBidi" w:cstheme="majorBidi"/>
          <w:rtl/>
          <w:lang w:bidi="he-IL"/>
        </w:rPr>
        <w:t xml:space="preserve"> הארגוני</w:t>
      </w:r>
      <w:r w:rsidR="00F535A5">
        <w:rPr>
          <w:rFonts w:asciiTheme="majorBidi" w:hAnsiTheme="majorBidi" w:cstheme="majorBidi" w:hint="cs"/>
          <w:rtl/>
          <w:lang w:bidi="he-IL"/>
        </w:rPr>
        <w:t>ות</w:t>
      </w:r>
      <w:r w:rsidRPr="0079215D">
        <w:rPr>
          <w:rFonts w:asciiTheme="majorBidi" w:hAnsiTheme="majorBidi" w:cstheme="majorBidi"/>
          <w:rtl/>
          <w:lang w:bidi="he-IL"/>
        </w:rPr>
        <w:t xml:space="preserve"> והכלכלי</w:t>
      </w:r>
      <w:r w:rsidR="00F535A5">
        <w:rPr>
          <w:rFonts w:asciiTheme="majorBidi" w:hAnsiTheme="majorBidi" w:cstheme="majorBidi" w:hint="cs"/>
          <w:rtl/>
          <w:lang w:bidi="he-IL"/>
        </w:rPr>
        <w:t>ות.</w:t>
      </w:r>
    </w:p>
    <w:p w14:paraId="324E113C" w14:textId="1C794A3C" w:rsidR="00D476FB" w:rsidRPr="0079215D" w:rsidRDefault="00E5156D" w:rsidP="00074840">
      <w:pPr>
        <w:bidi/>
        <w:spacing w:line="360" w:lineRule="auto"/>
        <w:jc w:val="both"/>
        <w:rPr>
          <w:rFonts w:asciiTheme="majorBidi" w:hAnsiTheme="majorBidi" w:cstheme="majorBidi"/>
          <w:b/>
          <w:bCs/>
          <w:rtl/>
          <w:lang w:bidi="he-IL"/>
        </w:rPr>
      </w:pPr>
      <w:r w:rsidRPr="0079215D">
        <w:rPr>
          <w:rFonts w:asciiTheme="majorBidi" w:hAnsiTheme="majorBidi" w:cstheme="majorBidi"/>
          <w:rtl/>
          <w:lang w:bidi="he-IL"/>
        </w:rPr>
        <w:t>פסקה</w:t>
      </w:r>
      <w:r w:rsidRPr="0079215D">
        <w:rPr>
          <w:rFonts w:asciiTheme="majorBidi" w:hAnsiTheme="majorBidi" w:cstheme="majorBidi"/>
          <w:rtl/>
        </w:rPr>
        <w:t xml:space="preserve"> 2 </w:t>
      </w:r>
      <w:r w:rsidRPr="0079215D">
        <w:rPr>
          <w:rFonts w:asciiTheme="majorBidi" w:hAnsiTheme="majorBidi" w:cstheme="majorBidi"/>
          <w:rtl/>
          <w:lang w:bidi="he-IL"/>
        </w:rPr>
        <w:t>מבהירה כי בעל הרכב</w:t>
      </w:r>
      <w:r w:rsidR="009134F2" w:rsidRPr="0079215D">
        <w:rPr>
          <w:rFonts w:asciiTheme="majorBidi" w:hAnsiTheme="majorBidi" w:cstheme="majorBidi"/>
          <w:rtl/>
          <w:lang w:bidi="he-IL"/>
        </w:rPr>
        <w:t xml:space="preserve"> מחויב ל</w:t>
      </w:r>
      <w:r w:rsidR="00F535A5">
        <w:rPr>
          <w:rFonts w:asciiTheme="majorBidi" w:hAnsiTheme="majorBidi" w:cstheme="majorBidi" w:hint="cs"/>
          <w:rtl/>
          <w:lang w:bidi="he-IL"/>
        </w:rPr>
        <w:t>מנות</w:t>
      </w:r>
      <w:r w:rsidRPr="0079215D">
        <w:rPr>
          <w:rFonts w:asciiTheme="majorBidi" w:hAnsiTheme="majorBidi" w:cstheme="majorBidi"/>
          <w:rtl/>
          <w:lang w:bidi="he-IL"/>
        </w:rPr>
        <w:t xml:space="preserve"> את הפיקוח הטכני במשמעות סעיף </w:t>
      </w:r>
      <w:r w:rsidRPr="0079215D">
        <w:rPr>
          <w:rFonts w:asciiTheme="majorBidi" w:hAnsiTheme="majorBidi" w:cstheme="majorBidi"/>
          <w:rtl/>
        </w:rPr>
        <w:t>1</w:t>
      </w:r>
      <w:r w:rsidRPr="0079215D">
        <w:rPr>
          <w:rFonts w:asciiTheme="majorBidi" w:hAnsiTheme="majorBidi" w:cstheme="majorBidi"/>
          <w:rtl/>
          <w:lang w:bidi="he-IL"/>
        </w:rPr>
        <w:t xml:space="preserve">ד סעיף </w:t>
      </w:r>
      <w:r w:rsidRPr="0079215D">
        <w:rPr>
          <w:rFonts w:asciiTheme="majorBidi" w:hAnsiTheme="majorBidi" w:cstheme="majorBidi"/>
          <w:rtl/>
        </w:rPr>
        <w:t xml:space="preserve">3 </w:t>
      </w:r>
      <w:r w:rsidRPr="0079215D">
        <w:rPr>
          <w:rFonts w:asciiTheme="majorBidi" w:hAnsiTheme="majorBidi" w:cstheme="majorBidi"/>
          <w:rtl/>
          <w:lang w:bidi="he-IL"/>
        </w:rPr>
        <w:t>לחוק התעבורה</w:t>
      </w:r>
      <w:r w:rsidRPr="0079215D">
        <w:rPr>
          <w:rFonts w:asciiTheme="majorBidi" w:hAnsiTheme="majorBidi" w:cstheme="majorBidi"/>
          <w:rtl/>
        </w:rPr>
        <w:t xml:space="preserve">. </w:t>
      </w:r>
      <w:r w:rsidRPr="0079215D">
        <w:rPr>
          <w:rFonts w:asciiTheme="majorBidi" w:hAnsiTheme="majorBidi" w:cstheme="majorBidi"/>
          <w:rtl/>
          <w:lang w:bidi="he-IL"/>
        </w:rPr>
        <w:t>ע</w:t>
      </w:r>
      <w:r w:rsidR="001552B4" w:rsidRPr="0079215D">
        <w:rPr>
          <w:rFonts w:asciiTheme="majorBidi" w:hAnsiTheme="majorBidi" w:cstheme="majorBidi"/>
          <w:rtl/>
          <w:lang w:bidi="he-IL"/>
        </w:rPr>
        <w:t>ם זאת</w:t>
      </w:r>
      <w:r w:rsidR="001552B4" w:rsidRPr="0079215D">
        <w:rPr>
          <w:rFonts w:asciiTheme="majorBidi" w:hAnsiTheme="majorBidi" w:cstheme="majorBidi"/>
          <w:rtl/>
        </w:rPr>
        <w:t xml:space="preserve">, </w:t>
      </w:r>
      <w:r w:rsidR="001552B4" w:rsidRPr="0079215D">
        <w:rPr>
          <w:rFonts w:asciiTheme="majorBidi" w:hAnsiTheme="majorBidi" w:cstheme="majorBidi"/>
          <w:rtl/>
          <w:lang w:bidi="he-IL"/>
        </w:rPr>
        <w:t>עקרונית</w:t>
      </w:r>
      <w:r w:rsidR="00752B1D" w:rsidRPr="0079215D">
        <w:rPr>
          <w:rFonts w:asciiTheme="majorBidi" w:hAnsiTheme="majorBidi" w:cstheme="majorBidi"/>
          <w:rtl/>
        </w:rPr>
        <w:t xml:space="preserve">, </w:t>
      </w:r>
      <w:r w:rsidR="00752B1D" w:rsidRPr="0079215D">
        <w:rPr>
          <w:rFonts w:asciiTheme="majorBidi" w:hAnsiTheme="majorBidi" w:cstheme="majorBidi"/>
          <w:rtl/>
          <w:lang w:bidi="he-IL"/>
        </w:rPr>
        <w:t>אין ל</w:t>
      </w:r>
      <w:r w:rsidR="001552B4" w:rsidRPr="0079215D">
        <w:rPr>
          <w:rFonts w:asciiTheme="majorBidi" w:hAnsiTheme="majorBidi" w:cstheme="majorBidi"/>
          <w:rtl/>
          <w:lang w:bidi="he-IL"/>
        </w:rPr>
        <w:t>פסול את האפשרות</w:t>
      </w:r>
      <w:r w:rsidR="00752B1D" w:rsidRPr="0079215D">
        <w:rPr>
          <w:rFonts w:asciiTheme="majorBidi" w:hAnsiTheme="majorBidi" w:cstheme="majorBidi"/>
          <w:rtl/>
        </w:rPr>
        <w:t xml:space="preserve"> </w:t>
      </w:r>
      <w:r w:rsidR="00752B1D" w:rsidRPr="0079215D">
        <w:rPr>
          <w:rFonts w:asciiTheme="majorBidi" w:hAnsiTheme="majorBidi" w:cstheme="majorBidi"/>
          <w:rtl/>
          <w:lang w:bidi="he-IL"/>
        </w:rPr>
        <w:t>שבעל הרכב</w:t>
      </w:r>
      <w:r w:rsidR="001552B4" w:rsidRPr="0079215D">
        <w:rPr>
          <w:rFonts w:asciiTheme="majorBidi" w:hAnsiTheme="majorBidi" w:cstheme="majorBidi"/>
          <w:rtl/>
        </w:rPr>
        <w:t xml:space="preserve"> </w:t>
      </w:r>
      <w:r w:rsidR="001552B4" w:rsidRPr="0079215D">
        <w:rPr>
          <w:rFonts w:asciiTheme="majorBidi" w:hAnsiTheme="majorBidi" w:cstheme="majorBidi"/>
          <w:rtl/>
          <w:lang w:bidi="he-IL"/>
        </w:rPr>
        <w:t>ייקח על עצמו</w:t>
      </w:r>
      <w:r w:rsidRPr="0079215D">
        <w:rPr>
          <w:rFonts w:asciiTheme="majorBidi" w:hAnsiTheme="majorBidi" w:cstheme="majorBidi"/>
          <w:rtl/>
          <w:lang w:bidi="he-IL"/>
        </w:rPr>
        <w:t xml:space="preserve"> את המשימות של </w:t>
      </w:r>
      <w:r w:rsidR="001552B4" w:rsidRPr="0079215D">
        <w:rPr>
          <w:rFonts w:asciiTheme="majorBidi" w:hAnsiTheme="majorBidi" w:cstheme="majorBidi"/>
          <w:rtl/>
          <w:lang w:bidi="he-IL"/>
        </w:rPr>
        <w:t>ה</w:t>
      </w:r>
      <w:r w:rsidR="00752B1D" w:rsidRPr="0079215D">
        <w:rPr>
          <w:rFonts w:asciiTheme="majorBidi" w:hAnsiTheme="majorBidi" w:cstheme="majorBidi"/>
          <w:rtl/>
          <w:lang w:bidi="he-IL"/>
        </w:rPr>
        <w:t xml:space="preserve">פיקוח </w:t>
      </w:r>
      <w:r w:rsidR="001552B4" w:rsidRPr="0079215D">
        <w:rPr>
          <w:rFonts w:asciiTheme="majorBidi" w:hAnsiTheme="majorBidi" w:cstheme="majorBidi"/>
          <w:rtl/>
          <w:lang w:bidi="he-IL"/>
        </w:rPr>
        <w:t>ה</w:t>
      </w:r>
      <w:r w:rsidR="00752B1D" w:rsidRPr="0079215D">
        <w:rPr>
          <w:rFonts w:asciiTheme="majorBidi" w:hAnsiTheme="majorBidi" w:cstheme="majorBidi"/>
          <w:rtl/>
          <w:lang w:bidi="he-IL"/>
        </w:rPr>
        <w:t>טכני</w:t>
      </w:r>
      <w:r w:rsidR="00752B1D" w:rsidRPr="0079215D">
        <w:rPr>
          <w:rFonts w:asciiTheme="majorBidi" w:hAnsiTheme="majorBidi" w:cstheme="majorBidi"/>
          <w:rtl/>
        </w:rPr>
        <w:t xml:space="preserve">, </w:t>
      </w:r>
      <w:r w:rsidR="00752B1D" w:rsidRPr="0079215D">
        <w:rPr>
          <w:rFonts w:asciiTheme="majorBidi" w:hAnsiTheme="majorBidi" w:cstheme="majorBidi"/>
          <w:rtl/>
          <w:lang w:bidi="he-IL"/>
        </w:rPr>
        <w:t>ובלבד שמדובר באישיות טבעית</w:t>
      </w:r>
      <w:r w:rsidRPr="0079215D">
        <w:rPr>
          <w:rFonts w:asciiTheme="majorBidi" w:hAnsiTheme="majorBidi" w:cstheme="majorBidi"/>
          <w:rtl/>
        </w:rPr>
        <w:t xml:space="preserve">. </w:t>
      </w:r>
      <w:r w:rsidRPr="0079215D">
        <w:rPr>
          <w:rFonts w:asciiTheme="majorBidi" w:hAnsiTheme="majorBidi" w:cstheme="majorBidi"/>
          <w:rtl/>
          <w:lang w:bidi="he-IL"/>
        </w:rPr>
        <w:t>בנוסף</w:t>
      </w:r>
      <w:r w:rsidRPr="0079215D">
        <w:rPr>
          <w:rFonts w:asciiTheme="majorBidi" w:hAnsiTheme="majorBidi" w:cstheme="majorBidi"/>
          <w:rtl/>
        </w:rPr>
        <w:t xml:space="preserve">, </w:t>
      </w:r>
      <w:r w:rsidR="00752B1D" w:rsidRPr="0079215D">
        <w:rPr>
          <w:rFonts w:asciiTheme="majorBidi" w:hAnsiTheme="majorBidi" w:cstheme="majorBidi"/>
          <w:rtl/>
          <w:lang w:bidi="he-IL"/>
        </w:rPr>
        <w:t>עליו</w:t>
      </w:r>
      <w:r w:rsidRPr="0079215D">
        <w:rPr>
          <w:rFonts w:asciiTheme="majorBidi" w:hAnsiTheme="majorBidi" w:cstheme="majorBidi"/>
          <w:rtl/>
        </w:rPr>
        <w:t xml:space="preserve"> </w:t>
      </w:r>
      <w:r w:rsidR="001552B4" w:rsidRPr="0079215D">
        <w:rPr>
          <w:rFonts w:asciiTheme="majorBidi" w:hAnsiTheme="majorBidi" w:cstheme="majorBidi"/>
          <w:rtl/>
          <w:lang w:bidi="he-IL"/>
        </w:rPr>
        <w:t>לדאוג למילוי התנאים הקשורים לציוד ה</w:t>
      </w:r>
      <w:r w:rsidR="007E5E55" w:rsidRPr="0079215D">
        <w:rPr>
          <w:rFonts w:asciiTheme="majorBidi" w:hAnsiTheme="majorBidi" w:cstheme="majorBidi"/>
          <w:rtl/>
          <w:lang w:bidi="he-IL"/>
        </w:rPr>
        <w:t>נדרש</w:t>
      </w:r>
      <w:r w:rsidR="00A434C1">
        <w:rPr>
          <w:rFonts w:asciiTheme="majorBidi" w:hAnsiTheme="majorBidi" w:cstheme="majorBidi" w:hint="cs"/>
          <w:rtl/>
          <w:lang w:bidi="he-IL"/>
        </w:rPr>
        <w:t>,</w:t>
      </w:r>
      <w:r w:rsidR="001552B4" w:rsidRPr="0079215D">
        <w:rPr>
          <w:rFonts w:asciiTheme="majorBidi" w:hAnsiTheme="majorBidi" w:cstheme="majorBidi"/>
          <w:rtl/>
          <w:lang w:bidi="he-IL"/>
        </w:rPr>
        <w:t xml:space="preserve"> ו</w:t>
      </w:r>
      <w:r w:rsidRPr="0079215D">
        <w:rPr>
          <w:rFonts w:asciiTheme="majorBidi" w:hAnsiTheme="majorBidi" w:cstheme="majorBidi"/>
          <w:rtl/>
          <w:lang w:bidi="he-IL"/>
        </w:rPr>
        <w:t>לו</w:t>
      </w:r>
      <w:r w:rsidR="00B41004">
        <w:rPr>
          <w:rFonts w:asciiTheme="majorBidi" w:hAnsiTheme="majorBidi" w:cstheme="majorBidi"/>
          <w:rtl/>
          <w:lang w:bidi="he-IL"/>
        </w:rPr>
        <w:t>ודא שהפיקוח הטכני מסוגל ל</w:t>
      </w:r>
      <w:r w:rsidR="00B41004">
        <w:rPr>
          <w:rFonts w:asciiTheme="majorBidi" w:hAnsiTheme="majorBidi" w:cstheme="majorBidi" w:hint="cs"/>
          <w:rtl/>
          <w:lang w:bidi="he-IL"/>
        </w:rPr>
        <w:t>עמוד ב</w:t>
      </w:r>
      <w:r w:rsidRPr="0079215D">
        <w:rPr>
          <w:rFonts w:asciiTheme="majorBidi" w:hAnsiTheme="majorBidi" w:cstheme="majorBidi"/>
          <w:rtl/>
          <w:lang w:bidi="he-IL"/>
        </w:rPr>
        <w:t>התחייבויותיו</w:t>
      </w:r>
      <w:r w:rsidRPr="0079215D">
        <w:rPr>
          <w:rFonts w:asciiTheme="majorBidi" w:hAnsiTheme="majorBidi" w:cstheme="majorBidi"/>
          <w:rtl/>
        </w:rPr>
        <w:t>.</w:t>
      </w:r>
      <w:r w:rsidR="007E5E55" w:rsidRPr="0079215D">
        <w:rPr>
          <w:rFonts w:asciiTheme="majorBidi" w:hAnsiTheme="majorBidi" w:cstheme="majorBidi"/>
          <w:b/>
          <w:bCs/>
          <w:rtl/>
          <w:lang w:bidi="he-IL"/>
        </w:rPr>
        <w:t xml:space="preserve"> </w:t>
      </w:r>
      <w:r w:rsidR="007E5E55" w:rsidRPr="0079215D">
        <w:rPr>
          <w:rFonts w:asciiTheme="majorBidi" w:hAnsiTheme="majorBidi" w:cstheme="majorBidi"/>
          <w:rtl/>
          <w:lang w:bidi="he-IL"/>
        </w:rPr>
        <w:t>זה כולל</w:t>
      </w:r>
      <w:r w:rsidR="007E5E55" w:rsidRPr="0079215D">
        <w:rPr>
          <w:rFonts w:asciiTheme="majorBidi" w:hAnsiTheme="majorBidi" w:cstheme="majorBidi"/>
          <w:rtl/>
        </w:rPr>
        <w:t xml:space="preserve">, </w:t>
      </w:r>
      <w:r w:rsidR="007E5E55" w:rsidRPr="0079215D">
        <w:rPr>
          <w:rFonts w:asciiTheme="majorBidi" w:hAnsiTheme="majorBidi" w:cstheme="majorBidi"/>
          <w:rtl/>
          <w:lang w:bidi="he-IL"/>
        </w:rPr>
        <w:t>בפרט</w:t>
      </w:r>
      <w:r w:rsidR="007E5E55" w:rsidRPr="0079215D">
        <w:rPr>
          <w:rFonts w:asciiTheme="majorBidi" w:hAnsiTheme="majorBidi" w:cstheme="majorBidi"/>
          <w:rtl/>
        </w:rPr>
        <w:t xml:space="preserve">, </w:t>
      </w:r>
      <w:r w:rsidR="007E5E55" w:rsidRPr="0079215D">
        <w:rPr>
          <w:rFonts w:asciiTheme="majorBidi" w:hAnsiTheme="majorBidi" w:cstheme="majorBidi"/>
          <w:rtl/>
          <w:lang w:bidi="he-IL"/>
        </w:rPr>
        <w:t xml:space="preserve">אספקה והקמה של </w:t>
      </w:r>
      <w:r w:rsidR="000B6620" w:rsidRPr="0079215D">
        <w:rPr>
          <w:rFonts w:asciiTheme="majorBidi" w:hAnsiTheme="majorBidi" w:cstheme="majorBidi"/>
          <w:rtl/>
          <w:lang w:bidi="he-IL"/>
        </w:rPr>
        <w:t>מתקנים מתאימים</w:t>
      </w:r>
      <w:r w:rsidR="007E5E55" w:rsidRPr="0079215D">
        <w:rPr>
          <w:rFonts w:asciiTheme="majorBidi" w:hAnsiTheme="majorBidi" w:cstheme="majorBidi"/>
          <w:rtl/>
        </w:rPr>
        <w:t xml:space="preserve">, </w:t>
      </w:r>
      <w:r w:rsidR="007E5E55" w:rsidRPr="0079215D">
        <w:rPr>
          <w:rFonts w:asciiTheme="majorBidi" w:hAnsiTheme="majorBidi" w:cstheme="majorBidi"/>
          <w:rtl/>
          <w:lang w:bidi="he-IL"/>
        </w:rPr>
        <w:t>למשל בצורה של מרכז בקרה</w:t>
      </w:r>
      <w:r w:rsidR="007E5E55" w:rsidRPr="0079215D">
        <w:rPr>
          <w:rFonts w:asciiTheme="majorBidi" w:hAnsiTheme="majorBidi" w:cstheme="majorBidi"/>
          <w:rtl/>
        </w:rPr>
        <w:t>.</w:t>
      </w:r>
      <w:r w:rsidR="000B6620" w:rsidRPr="0079215D">
        <w:rPr>
          <w:rFonts w:asciiTheme="majorBidi" w:hAnsiTheme="majorBidi" w:cstheme="majorBidi"/>
          <w:b/>
          <w:bCs/>
          <w:rtl/>
          <w:lang w:bidi="he-IL"/>
        </w:rPr>
        <w:t xml:space="preserve"> </w:t>
      </w:r>
      <w:r w:rsidR="00B41004">
        <w:rPr>
          <w:rFonts w:asciiTheme="majorBidi" w:hAnsiTheme="majorBidi" w:cstheme="majorBidi"/>
          <w:rtl/>
          <w:lang w:bidi="he-IL"/>
        </w:rPr>
        <w:t xml:space="preserve">מתקנים כגון צגים </w:t>
      </w:r>
      <w:r w:rsidR="00B41004">
        <w:rPr>
          <w:rFonts w:asciiTheme="majorBidi" w:hAnsiTheme="majorBidi" w:cstheme="majorBidi" w:hint="cs"/>
          <w:rtl/>
          <w:lang w:bidi="he-IL"/>
        </w:rPr>
        <w:t>ליצירת</w:t>
      </w:r>
      <w:r w:rsidR="000B6620" w:rsidRPr="0079215D">
        <w:rPr>
          <w:rFonts w:asciiTheme="majorBidi" w:hAnsiTheme="majorBidi" w:cstheme="majorBidi"/>
          <w:rtl/>
          <w:lang w:bidi="he-IL"/>
        </w:rPr>
        <w:t xml:space="preserve"> קשר עין עם סביבת הרכב האוטונומי</w:t>
      </w:r>
      <w:r w:rsidR="000B6620" w:rsidRPr="0079215D">
        <w:rPr>
          <w:rFonts w:asciiTheme="majorBidi" w:hAnsiTheme="majorBidi" w:cstheme="majorBidi"/>
          <w:rtl/>
        </w:rPr>
        <w:t xml:space="preserve">, </w:t>
      </w:r>
      <w:r w:rsidR="00B41004">
        <w:rPr>
          <w:rFonts w:asciiTheme="majorBidi" w:hAnsiTheme="majorBidi" w:cstheme="majorBidi"/>
          <w:rtl/>
          <w:lang w:bidi="he-IL"/>
        </w:rPr>
        <w:t xml:space="preserve">מערכות תקשורת </w:t>
      </w:r>
      <w:r w:rsidR="00B41004">
        <w:rPr>
          <w:rFonts w:asciiTheme="majorBidi" w:hAnsiTheme="majorBidi" w:cstheme="majorBidi" w:hint="cs"/>
          <w:rtl/>
          <w:lang w:bidi="he-IL"/>
        </w:rPr>
        <w:t>ליצירת</w:t>
      </w:r>
      <w:r w:rsidR="000B6620" w:rsidRPr="0079215D">
        <w:rPr>
          <w:rFonts w:asciiTheme="majorBidi" w:hAnsiTheme="majorBidi" w:cstheme="majorBidi"/>
          <w:rtl/>
          <w:lang w:bidi="he-IL"/>
        </w:rPr>
        <w:t xml:space="preserve"> קשר עם נוסעים ומשתמשי כביש</w:t>
      </w:r>
      <w:r w:rsidR="00EB0FAC" w:rsidRPr="0079215D">
        <w:rPr>
          <w:rFonts w:asciiTheme="majorBidi" w:hAnsiTheme="majorBidi" w:cstheme="majorBidi"/>
          <w:rtl/>
          <w:lang w:bidi="he-IL"/>
        </w:rPr>
        <w:t xml:space="preserve"> אחרים</w:t>
      </w:r>
      <w:r w:rsidR="00EB0FAC" w:rsidRPr="0079215D">
        <w:rPr>
          <w:rFonts w:asciiTheme="majorBidi" w:hAnsiTheme="majorBidi" w:cstheme="majorBidi"/>
          <w:rtl/>
        </w:rPr>
        <w:t xml:space="preserve">, </w:t>
      </w:r>
      <w:r w:rsidR="00B41004">
        <w:rPr>
          <w:rFonts w:asciiTheme="majorBidi" w:hAnsiTheme="majorBidi" w:cstheme="majorBidi"/>
          <w:rtl/>
          <w:lang w:bidi="he-IL"/>
        </w:rPr>
        <w:t xml:space="preserve">מכשירים </w:t>
      </w:r>
      <w:r w:rsidR="00B41004">
        <w:rPr>
          <w:rFonts w:asciiTheme="majorBidi" w:hAnsiTheme="majorBidi" w:cstheme="majorBidi" w:hint="cs"/>
          <w:rtl/>
          <w:lang w:bidi="he-IL"/>
        </w:rPr>
        <w:t>המאותתים</w:t>
      </w:r>
      <w:r w:rsidR="00EB0FAC" w:rsidRPr="0079215D">
        <w:rPr>
          <w:rFonts w:asciiTheme="majorBidi" w:hAnsiTheme="majorBidi" w:cstheme="majorBidi"/>
          <w:rtl/>
          <w:lang w:bidi="he-IL"/>
        </w:rPr>
        <w:t xml:space="preserve"> בבירור</w:t>
      </w:r>
      <w:r w:rsidR="00B41004">
        <w:rPr>
          <w:rFonts w:asciiTheme="majorBidi" w:hAnsiTheme="majorBidi" w:cstheme="majorBidi"/>
          <w:rtl/>
          <w:lang w:bidi="he-IL"/>
        </w:rPr>
        <w:t xml:space="preserve"> למפקח הטכני כאשר הם </w:t>
      </w:r>
      <w:r w:rsidR="00B41004">
        <w:rPr>
          <w:rFonts w:asciiTheme="majorBidi" w:hAnsiTheme="majorBidi" w:cstheme="majorBidi" w:hint="cs"/>
          <w:rtl/>
          <w:lang w:bidi="he-IL"/>
        </w:rPr>
        <w:t>נדרשים</w:t>
      </w:r>
      <w:r w:rsidR="00B41004">
        <w:rPr>
          <w:rFonts w:asciiTheme="majorBidi" w:hAnsiTheme="majorBidi" w:cstheme="majorBidi"/>
          <w:rtl/>
          <w:lang w:bidi="he-IL"/>
        </w:rPr>
        <w:t xml:space="preserve"> ל</w:t>
      </w:r>
      <w:r w:rsidR="00B41004">
        <w:rPr>
          <w:rFonts w:asciiTheme="majorBidi" w:hAnsiTheme="majorBidi" w:cstheme="majorBidi" w:hint="cs"/>
          <w:rtl/>
          <w:lang w:bidi="he-IL"/>
        </w:rPr>
        <w:t>אש</w:t>
      </w:r>
      <w:r w:rsidR="000B6620" w:rsidRPr="0079215D">
        <w:rPr>
          <w:rFonts w:asciiTheme="majorBidi" w:hAnsiTheme="majorBidi" w:cstheme="majorBidi"/>
          <w:rtl/>
          <w:lang w:bidi="he-IL"/>
        </w:rPr>
        <w:t xml:space="preserve">ר את </w:t>
      </w:r>
      <w:r w:rsidR="00EB0FAC" w:rsidRPr="0079215D">
        <w:rPr>
          <w:rFonts w:asciiTheme="majorBidi" w:hAnsiTheme="majorBidi" w:cstheme="majorBidi"/>
          <w:rtl/>
          <w:lang w:bidi="he-IL"/>
        </w:rPr>
        <w:t>התמרונים המוצעים של הרכב</w:t>
      </w:r>
      <w:r w:rsidR="00A434C1">
        <w:rPr>
          <w:rFonts w:asciiTheme="majorBidi" w:hAnsiTheme="majorBidi" w:cstheme="majorBidi" w:hint="cs"/>
          <w:rtl/>
          <w:lang w:bidi="he-IL"/>
        </w:rPr>
        <w:t>,</w:t>
      </w:r>
      <w:r w:rsidR="00EB0FAC" w:rsidRPr="0079215D">
        <w:rPr>
          <w:rFonts w:asciiTheme="majorBidi" w:hAnsiTheme="majorBidi" w:cstheme="majorBidi"/>
          <w:rtl/>
          <w:lang w:bidi="he-IL"/>
        </w:rPr>
        <w:t xml:space="preserve"> או להעביר את הרכב למצב סיכון מינימלי</w:t>
      </w:r>
      <w:r w:rsidR="00EB0FAC" w:rsidRPr="0079215D">
        <w:rPr>
          <w:rFonts w:asciiTheme="majorBidi" w:hAnsiTheme="majorBidi" w:cstheme="majorBidi"/>
          <w:rtl/>
        </w:rPr>
        <w:t xml:space="preserve">, </w:t>
      </w:r>
      <w:r w:rsidR="00EB0FAC" w:rsidRPr="0079215D">
        <w:rPr>
          <w:rFonts w:asciiTheme="majorBidi" w:hAnsiTheme="majorBidi" w:cstheme="majorBidi"/>
          <w:rtl/>
          <w:lang w:bidi="he-IL"/>
        </w:rPr>
        <w:t>ויחידות קלט מתאימות</w:t>
      </w:r>
      <w:r w:rsidR="000B6620" w:rsidRPr="0079215D">
        <w:rPr>
          <w:rFonts w:asciiTheme="majorBidi" w:hAnsiTheme="majorBidi" w:cstheme="majorBidi"/>
          <w:rtl/>
        </w:rPr>
        <w:t xml:space="preserve"> </w:t>
      </w:r>
      <w:r w:rsidR="00EB0FAC" w:rsidRPr="0079215D">
        <w:rPr>
          <w:rFonts w:asciiTheme="majorBidi" w:hAnsiTheme="majorBidi" w:cstheme="majorBidi"/>
          <w:rtl/>
          <w:lang w:bidi="he-IL"/>
        </w:rPr>
        <w:t>ליישום</w:t>
      </w:r>
      <w:r w:rsidR="000B6620" w:rsidRPr="0079215D">
        <w:rPr>
          <w:rFonts w:asciiTheme="majorBidi" w:hAnsiTheme="majorBidi" w:cstheme="majorBidi"/>
          <w:rtl/>
          <w:lang w:bidi="he-IL"/>
        </w:rPr>
        <w:t xml:space="preserve"> פעולות אלה</w:t>
      </w:r>
      <w:r w:rsidR="000B6620" w:rsidRPr="0079215D">
        <w:rPr>
          <w:rFonts w:asciiTheme="majorBidi" w:hAnsiTheme="majorBidi" w:cstheme="majorBidi"/>
          <w:rtl/>
        </w:rPr>
        <w:t>.</w:t>
      </w:r>
    </w:p>
    <w:p w14:paraId="77F8053B" w14:textId="77777777" w:rsidR="00E5156D" w:rsidRPr="0079215D" w:rsidRDefault="00B911E6" w:rsidP="00074840">
      <w:pPr>
        <w:bidi/>
        <w:spacing w:line="360" w:lineRule="auto"/>
        <w:jc w:val="both"/>
        <w:rPr>
          <w:rFonts w:asciiTheme="majorBidi" w:hAnsiTheme="majorBidi" w:cstheme="majorBidi"/>
          <w:b/>
          <w:bCs/>
          <w:rtl/>
          <w:lang w:bidi="he-IL"/>
        </w:rPr>
      </w:pPr>
      <w:r w:rsidRPr="0079215D">
        <w:rPr>
          <w:rFonts w:asciiTheme="majorBidi" w:hAnsiTheme="majorBidi" w:cstheme="majorBidi"/>
          <w:rtl/>
          <w:lang w:bidi="he-IL"/>
        </w:rPr>
        <w:t xml:space="preserve">סעיף </w:t>
      </w:r>
      <w:r w:rsidRPr="0079215D">
        <w:rPr>
          <w:rFonts w:asciiTheme="majorBidi" w:hAnsiTheme="majorBidi" w:cstheme="majorBidi"/>
          <w:rtl/>
        </w:rPr>
        <w:t xml:space="preserve">3 </w:t>
      </w:r>
      <w:r w:rsidR="00791F09">
        <w:rPr>
          <w:rFonts w:asciiTheme="majorBidi" w:hAnsiTheme="majorBidi" w:cstheme="majorBidi"/>
          <w:rtl/>
          <w:lang w:bidi="he-IL"/>
        </w:rPr>
        <w:t>מ</w:t>
      </w:r>
      <w:r w:rsidR="00791F09">
        <w:rPr>
          <w:rFonts w:asciiTheme="majorBidi" w:hAnsiTheme="majorBidi" w:cstheme="majorBidi" w:hint="cs"/>
          <w:rtl/>
          <w:lang w:bidi="he-IL"/>
        </w:rPr>
        <w:t>ציג</w:t>
      </w:r>
      <w:r w:rsidR="00791F09">
        <w:rPr>
          <w:rFonts w:asciiTheme="majorBidi" w:hAnsiTheme="majorBidi" w:cstheme="majorBidi"/>
          <w:rtl/>
          <w:lang w:bidi="he-IL"/>
        </w:rPr>
        <w:t xml:space="preserve"> חובות ארגוניות נוספות </w:t>
      </w:r>
      <w:r w:rsidR="00791F09">
        <w:rPr>
          <w:rFonts w:asciiTheme="majorBidi" w:hAnsiTheme="majorBidi" w:cstheme="majorBidi" w:hint="cs"/>
          <w:rtl/>
          <w:lang w:bidi="he-IL"/>
        </w:rPr>
        <w:t xml:space="preserve">של </w:t>
      </w:r>
      <w:r w:rsidRPr="0079215D">
        <w:rPr>
          <w:rFonts w:asciiTheme="majorBidi" w:hAnsiTheme="majorBidi" w:cstheme="majorBidi"/>
          <w:rtl/>
          <w:lang w:bidi="he-IL"/>
        </w:rPr>
        <w:t>בעל הרכב</w:t>
      </w:r>
      <w:r w:rsidRPr="0079215D">
        <w:rPr>
          <w:rFonts w:asciiTheme="majorBidi" w:hAnsiTheme="majorBidi" w:cstheme="majorBidi"/>
          <w:rtl/>
        </w:rPr>
        <w:t xml:space="preserve">. </w:t>
      </w:r>
      <w:r w:rsidRPr="0079215D">
        <w:rPr>
          <w:rFonts w:asciiTheme="majorBidi" w:hAnsiTheme="majorBidi" w:cstheme="majorBidi"/>
          <w:rtl/>
          <w:lang w:bidi="he-IL"/>
        </w:rPr>
        <w:t>בנוסף למינויו של המפקח הטכני</w:t>
      </w:r>
      <w:r w:rsidRPr="0079215D">
        <w:rPr>
          <w:rFonts w:asciiTheme="majorBidi" w:hAnsiTheme="majorBidi" w:cstheme="majorBidi"/>
          <w:rtl/>
        </w:rPr>
        <w:t xml:space="preserve">, </w:t>
      </w:r>
      <w:r w:rsidRPr="0079215D">
        <w:rPr>
          <w:rFonts w:asciiTheme="majorBidi" w:hAnsiTheme="majorBidi" w:cstheme="majorBidi"/>
          <w:rtl/>
          <w:lang w:bidi="he-IL"/>
        </w:rPr>
        <w:t>עליו למנות אנשי צוות מוסמכים וא</w:t>
      </w:r>
      <w:r w:rsidR="00CD63F9" w:rsidRPr="0079215D">
        <w:rPr>
          <w:rFonts w:asciiTheme="majorBidi" w:hAnsiTheme="majorBidi" w:cstheme="majorBidi"/>
          <w:rtl/>
          <w:lang w:bidi="he-IL"/>
        </w:rPr>
        <w:t>מינים אחרים שיוכלו לבצע במקום</w:t>
      </w:r>
      <w:r w:rsidRPr="0079215D">
        <w:rPr>
          <w:rFonts w:asciiTheme="majorBidi" w:hAnsiTheme="majorBidi" w:cstheme="majorBidi"/>
          <w:rtl/>
          <w:lang w:bidi="he-IL"/>
        </w:rPr>
        <w:t xml:space="preserve"> את המשימות הטכני</w:t>
      </w:r>
      <w:r w:rsidR="00CD63F9" w:rsidRPr="0079215D">
        <w:rPr>
          <w:rFonts w:asciiTheme="majorBidi" w:hAnsiTheme="majorBidi" w:cstheme="majorBidi"/>
          <w:rtl/>
          <w:lang w:bidi="he-IL"/>
        </w:rPr>
        <w:t>ות והארגוניות בהתאם לדרישות פסקה</w:t>
      </w:r>
      <w:r w:rsidRPr="0079215D">
        <w:rPr>
          <w:rFonts w:asciiTheme="majorBidi" w:hAnsiTheme="majorBidi" w:cstheme="majorBidi"/>
          <w:rtl/>
        </w:rPr>
        <w:t xml:space="preserve"> 1.</w:t>
      </w:r>
      <w:r w:rsidR="00CD63F9" w:rsidRPr="0079215D">
        <w:rPr>
          <w:rFonts w:asciiTheme="majorBidi" w:hAnsiTheme="majorBidi" w:cstheme="majorBidi"/>
          <w:b/>
          <w:bCs/>
          <w:rtl/>
          <w:lang w:bidi="he-IL"/>
        </w:rPr>
        <w:t xml:space="preserve"> </w:t>
      </w:r>
      <w:r w:rsidR="00CD63F9" w:rsidRPr="0079215D">
        <w:rPr>
          <w:rFonts w:asciiTheme="majorBidi" w:hAnsiTheme="majorBidi" w:cstheme="majorBidi"/>
          <w:rtl/>
          <w:lang w:bidi="he-IL"/>
        </w:rPr>
        <w:t>הכישורים המקצועיים של אנשי צוות אלה מוגדרים</w:t>
      </w:r>
      <w:r w:rsidR="00CD63F9" w:rsidRPr="0079215D">
        <w:rPr>
          <w:rFonts w:asciiTheme="majorBidi" w:hAnsiTheme="majorBidi" w:cstheme="majorBidi"/>
          <w:rtl/>
        </w:rPr>
        <w:t xml:space="preserve"> </w:t>
      </w:r>
      <w:r w:rsidR="00CD63F9" w:rsidRPr="0079215D">
        <w:rPr>
          <w:rFonts w:asciiTheme="majorBidi" w:hAnsiTheme="majorBidi" w:cstheme="majorBidi"/>
          <w:rtl/>
          <w:lang w:bidi="he-IL"/>
        </w:rPr>
        <w:t xml:space="preserve">בנספח </w:t>
      </w:r>
      <w:r w:rsidR="00CD63F9" w:rsidRPr="0079215D">
        <w:rPr>
          <w:rFonts w:asciiTheme="majorBidi" w:hAnsiTheme="majorBidi" w:cstheme="majorBidi"/>
        </w:rPr>
        <w:t>II</w:t>
      </w:r>
      <w:r w:rsidR="00CD63F9" w:rsidRPr="0079215D">
        <w:rPr>
          <w:rFonts w:asciiTheme="majorBidi" w:hAnsiTheme="majorBidi" w:cstheme="majorBidi"/>
          <w:rtl/>
          <w:lang w:bidi="he-IL"/>
        </w:rPr>
        <w:t xml:space="preserve"> מספר</w:t>
      </w:r>
      <w:r w:rsidR="00CD63F9" w:rsidRPr="0079215D">
        <w:rPr>
          <w:rFonts w:asciiTheme="majorBidi" w:hAnsiTheme="majorBidi" w:cstheme="majorBidi"/>
          <w:rtl/>
        </w:rPr>
        <w:t xml:space="preserve"> 2, </w:t>
      </w:r>
      <w:r w:rsidR="00CD63F9" w:rsidRPr="0079215D">
        <w:rPr>
          <w:rFonts w:asciiTheme="majorBidi" w:hAnsiTheme="majorBidi" w:cstheme="majorBidi"/>
          <w:rtl/>
          <w:lang w:bidi="he-IL"/>
        </w:rPr>
        <w:t>ובעל הרכב נדרש להוכיח זאת</w:t>
      </w:r>
      <w:r w:rsidR="00CD63F9" w:rsidRPr="0079215D">
        <w:rPr>
          <w:rFonts w:asciiTheme="majorBidi" w:hAnsiTheme="majorBidi" w:cstheme="majorBidi"/>
          <w:rtl/>
        </w:rPr>
        <w:t xml:space="preserve">. </w:t>
      </w:r>
      <w:r w:rsidR="00CD63F9" w:rsidRPr="0079215D">
        <w:rPr>
          <w:rFonts w:asciiTheme="majorBidi" w:hAnsiTheme="majorBidi" w:cstheme="majorBidi"/>
          <w:rtl/>
          <w:lang w:bidi="he-IL"/>
        </w:rPr>
        <w:t xml:space="preserve">מטרת </w:t>
      </w:r>
      <w:r w:rsidR="0098558C">
        <w:rPr>
          <w:rFonts w:asciiTheme="majorBidi" w:hAnsiTheme="majorBidi" w:cstheme="majorBidi" w:hint="cs"/>
          <w:rtl/>
          <w:lang w:bidi="he-IL"/>
        </w:rPr>
        <w:t>ה</w:t>
      </w:r>
      <w:r w:rsidR="0098558C">
        <w:rPr>
          <w:rFonts w:asciiTheme="majorBidi" w:hAnsiTheme="majorBidi" w:cstheme="majorBidi"/>
          <w:rtl/>
          <w:lang w:bidi="he-IL"/>
        </w:rPr>
        <w:t>בדי</w:t>
      </w:r>
      <w:r w:rsidR="0098558C">
        <w:rPr>
          <w:rFonts w:asciiTheme="majorBidi" w:hAnsiTheme="majorBidi" w:cstheme="majorBidi" w:hint="cs"/>
          <w:rtl/>
          <w:lang w:bidi="he-IL"/>
        </w:rPr>
        <w:t xml:space="preserve">קה של </w:t>
      </w:r>
      <w:r w:rsidR="0098558C">
        <w:rPr>
          <w:rFonts w:asciiTheme="majorBidi" w:hAnsiTheme="majorBidi" w:cstheme="majorBidi"/>
          <w:rtl/>
          <w:lang w:bidi="he-IL"/>
        </w:rPr>
        <w:t xml:space="preserve">מהימנות </w:t>
      </w:r>
      <w:r w:rsidR="00CD63F9" w:rsidRPr="0079215D">
        <w:rPr>
          <w:rFonts w:asciiTheme="majorBidi" w:hAnsiTheme="majorBidi" w:cstheme="majorBidi"/>
          <w:rtl/>
          <w:lang w:bidi="he-IL"/>
        </w:rPr>
        <w:t>הצוות היא לפקח</w:t>
      </w:r>
      <w:r w:rsidR="0067566B" w:rsidRPr="0079215D">
        <w:rPr>
          <w:rFonts w:asciiTheme="majorBidi" w:hAnsiTheme="majorBidi" w:cstheme="majorBidi"/>
          <w:rtl/>
          <w:lang w:bidi="he-IL"/>
        </w:rPr>
        <w:t xml:space="preserve"> על מילוי התחייבויותיו של</w:t>
      </w:r>
      <w:r w:rsidR="0067566B" w:rsidRPr="0079215D">
        <w:rPr>
          <w:rFonts w:asciiTheme="majorBidi" w:hAnsiTheme="majorBidi" w:cstheme="majorBidi"/>
          <w:rtl/>
        </w:rPr>
        <w:t xml:space="preserve"> </w:t>
      </w:r>
      <w:r w:rsidR="00CD63F9" w:rsidRPr="0079215D">
        <w:rPr>
          <w:rFonts w:asciiTheme="majorBidi" w:hAnsiTheme="majorBidi" w:cstheme="majorBidi"/>
          <w:rtl/>
          <w:lang w:bidi="he-IL"/>
        </w:rPr>
        <w:t>בעל הרכב</w:t>
      </w:r>
      <w:r w:rsidR="0067566B" w:rsidRPr="0079215D">
        <w:rPr>
          <w:rFonts w:asciiTheme="majorBidi" w:hAnsiTheme="majorBidi" w:cstheme="majorBidi"/>
          <w:rtl/>
          <w:lang w:bidi="he-IL"/>
        </w:rPr>
        <w:t xml:space="preserve"> במידה נאותה</w:t>
      </w:r>
      <w:r w:rsidR="00CD63F9" w:rsidRPr="0079215D">
        <w:rPr>
          <w:rFonts w:asciiTheme="majorBidi" w:hAnsiTheme="majorBidi" w:cstheme="majorBidi"/>
          <w:rtl/>
        </w:rPr>
        <w:t>.</w:t>
      </w:r>
      <w:r w:rsidR="009A10A5" w:rsidRPr="0079215D">
        <w:rPr>
          <w:rFonts w:asciiTheme="majorBidi" w:hAnsiTheme="majorBidi" w:cstheme="majorBidi"/>
          <w:b/>
          <w:bCs/>
          <w:rtl/>
          <w:lang w:bidi="he-IL"/>
        </w:rPr>
        <w:t xml:space="preserve"> </w:t>
      </w:r>
      <w:r w:rsidR="009A10A5" w:rsidRPr="0079215D">
        <w:rPr>
          <w:rFonts w:asciiTheme="majorBidi" w:hAnsiTheme="majorBidi" w:cstheme="majorBidi"/>
          <w:rtl/>
          <w:lang w:bidi="he-IL"/>
        </w:rPr>
        <w:t xml:space="preserve">חשוב במיוחד לקבוע </w:t>
      </w:r>
      <w:r w:rsidR="0098558C">
        <w:rPr>
          <w:rFonts w:asciiTheme="majorBidi" w:hAnsiTheme="majorBidi" w:cstheme="majorBidi" w:hint="cs"/>
          <w:rtl/>
          <w:lang w:bidi="he-IL"/>
        </w:rPr>
        <w:t xml:space="preserve">עבור בעל הרכב </w:t>
      </w:r>
      <w:r w:rsidR="009A10A5" w:rsidRPr="0079215D">
        <w:rPr>
          <w:rFonts w:asciiTheme="majorBidi" w:hAnsiTheme="majorBidi" w:cstheme="majorBidi"/>
          <w:rtl/>
          <w:lang w:bidi="he-IL"/>
        </w:rPr>
        <w:t>את הדרישות הטכניות והארגוניות עבור בעל הרכב</w:t>
      </w:r>
      <w:r w:rsidR="009A10A5" w:rsidRPr="0079215D">
        <w:rPr>
          <w:rFonts w:asciiTheme="majorBidi" w:hAnsiTheme="majorBidi" w:cstheme="majorBidi"/>
          <w:rtl/>
        </w:rPr>
        <w:t xml:space="preserve">, </w:t>
      </w:r>
      <w:r w:rsidR="0098558C">
        <w:rPr>
          <w:rFonts w:asciiTheme="majorBidi" w:hAnsiTheme="majorBidi" w:cstheme="majorBidi"/>
          <w:rtl/>
          <w:lang w:bidi="he-IL"/>
        </w:rPr>
        <w:t xml:space="preserve">בנוסף </w:t>
      </w:r>
      <w:r w:rsidR="0098558C">
        <w:rPr>
          <w:rFonts w:asciiTheme="majorBidi" w:hAnsiTheme="majorBidi" w:cstheme="majorBidi" w:hint="cs"/>
          <w:rtl/>
          <w:lang w:bidi="he-IL"/>
        </w:rPr>
        <w:t>על ה</w:t>
      </w:r>
      <w:r w:rsidR="009A10A5" w:rsidRPr="0079215D">
        <w:rPr>
          <w:rFonts w:asciiTheme="majorBidi" w:hAnsiTheme="majorBidi" w:cstheme="majorBidi"/>
          <w:rtl/>
          <w:lang w:bidi="he-IL"/>
        </w:rPr>
        <w:t>דרישו</w:t>
      </w:r>
      <w:r w:rsidR="00FE4A6C" w:rsidRPr="0079215D">
        <w:rPr>
          <w:rFonts w:asciiTheme="majorBidi" w:hAnsiTheme="majorBidi" w:cstheme="majorBidi"/>
          <w:rtl/>
          <w:lang w:bidi="he-IL"/>
        </w:rPr>
        <w:t>ת הטכניות והארגוניות</w:t>
      </w:r>
      <w:r w:rsidR="00FE4A6C" w:rsidRPr="0079215D">
        <w:rPr>
          <w:rFonts w:asciiTheme="majorBidi" w:hAnsiTheme="majorBidi" w:cstheme="majorBidi"/>
          <w:rtl/>
        </w:rPr>
        <w:t xml:space="preserve">, </w:t>
      </w:r>
      <w:r w:rsidR="0098558C">
        <w:rPr>
          <w:rFonts w:asciiTheme="majorBidi" w:hAnsiTheme="majorBidi" w:cstheme="majorBidi" w:hint="cs"/>
          <w:rtl/>
          <w:lang w:bidi="he-IL"/>
        </w:rPr>
        <w:t>בנוגע</w:t>
      </w:r>
      <w:r w:rsidR="00FE4A6C" w:rsidRPr="0079215D">
        <w:rPr>
          <w:rFonts w:asciiTheme="majorBidi" w:hAnsiTheme="majorBidi" w:cstheme="majorBidi"/>
          <w:rtl/>
          <w:lang w:bidi="he-IL"/>
        </w:rPr>
        <w:t xml:space="preserve"> </w:t>
      </w:r>
      <w:r w:rsidR="0098558C">
        <w:rPr>
          <w:rFonts w:asciiTheme="majorBidi" w:hAnsiTheme="majorBidi" w:cstheme="majorBidi" w:hint="cs"/>
          <w:rtl/>
          <w:lang w:bidi="he-IL"/>
        </w:rPr>
        <w:t>ל</w:t>
      </w:r>
      <w:r w:rsidR="00FE4A6C" w:rsidRPr="0079215D">
        <w:rPr>
          <w:rFonts w:asciiTheme="majorBidi" w:hAnsiTheme="majorBidi" w:cstheme="majorBidi"/>
          <w:rtl/>
          <w:lang w:bidi="he-IL"/>
        </w:rPr>
        <w:t>הבטחת רמת בטיחות גבוהה של כלי רכב אוטונומיים</w:t>
      </w:r>
      <w:r w:rsidR="009A10A5" w:rsidRPr="0079215D">
        <w:rPr>
          <w:rFonts w:asciiTheme="majorBidi" w:hAnsiTheme="majorBidi" w:cstheme="majorBidi"/>
          <w:rtl/>
        </w:rPr>
        <w:t>.</w:t>
      </w:r>
      <w:r w:rsidR="00D536C7" w:rsidRPr="0079215D">
        <w:rPr>
          <w:rFonts w:asciiTheme="majorBidi" w:hAnsiTheme="majorBidi" w:cstheme="majorBidi"/>
          <w:b/>
          <w:bCs/>
          <w:rtl/>
          <w:lang w:bidi="he-IL"/>
        </w:rPr>
        <w:t xml:space="preserve"> </w:t>
      </w:r>
      <w:r w:rsidR="0098558C">
        <w:rPr>
          <w:rFonts w:asciiTheme="majorBidi" w:hAnsiTheme="majorBidi" w:cstheme="majorBidi"/>
          <w:rtl/>
          <w:lang w:bidi="he-IL"/>
        </w:rPr>
        <w:t>ב</w:t>
      </w:r>
      <w:r w:rsidR="0098558C">
        <w:rPr>
          <w:rFonts w:asciiTheme="majorBidi" w:hAnsiTheme="majorBidi" w:cstheme="majorBidi" w:hint="cs"/>
          <w:rtl/>
          <w:lang w:bidi="he-IL"/>
        </w:rPr>
        <w:t>נוגע להיתר</w:t>
      </w:r>
      <w:r w:rsidR="0098558C">
        <w:rPr>
          <w:rFonts w:asciiTheme="majorBidi" w:hAnsiTheme="majorBidi" w:cstheme="majorBidi"/>
          <w:rtl/>
          <w:lang w:bidi="he-IL"/>
        </w:rPr>
        <w:t xml:space="preserve"> אזור הפעלה </w:t>
      </w:r>
      <w:r w:rsidR="00D536C7" w:rsidRPr="0079215D">
        <w:rPr>
          <w:rFonts w:asciiTheme="majorBidi" w:hAnsiTheme="majorBidi" w:cstheme="majorBidi"/>
          <w:rtl/>
          <w:lang w:bidi="he-IL"/>
        </w:rPr>
        <w:t>מוגדר</w:t>
      </w:r>
      <w:r w:rsidR="00D536C7" w:rsidRPr="0079215D">
        <w:rPr>
          <w:rFonts w:asciiTheme="majorBidi" w:hAnsiTheme="majorBidi" w:cstheme="majorBidi"/>
          <w:rtl/>
        </w:rPr>
        <w:t xml:space="preserve">, </w:t>
      </w:r>
      <w:r w:rsidR="00D536C7" w:rsidRPr="0079215D">
        <w:rPr>
          <w:rFonts w:asciiTheme="majorBidi" w:hAnsiTheme="majorBidi" w:cstheme="majorBidi"/>
          <w:rtl/>
          <w:lang w:bidi="he-IL"/>
        </w:rPr>
        <w:t xml:space="preserve">על בעל הרכב לספק, אפוא, הוכחה לכך שמינה את הצוות </w:t>
      </w:r>
      <w:proofErr w:type="spellStart"/>
      <w:r w:rsidR="00D536C7" w:rsidRPr="0079215D">
        <w:rPr>
          <w:rFonts w:asciiTheme="majorBidi" w:hAnsiTheme="majorBidi" w:cstheme="majorBidi"/>
          <w:rtl/>
          <w:lang w:bidi="he-IL"/>
        </w:rPr>
        <w:t>הנ</w:t>
      </w:r>
      <w:proofErr w:type="spellEnd"/>
      <w:r w:rsidR="00D536C7" w:rsidRPr="0079215D">
        <w:rPr>
          <w:rFonts w:asciiTheme="majorBidi" w:hAnsiTheme="majorBidi" w:cstheme="majorBidi"/>
          <w:rtl/>
        </w:rPr>
        <w:t>"</w:t>
      </w:r>
      <w:r w:rsidR="00D536C7" w:rsidRPr="0079215D">
        <w:rPr>
          <w:rFonts w:asciiTheme="majorBidi" w:hAnsiTheme="majorBidi" w:cstheme="majorBidi"/>
          <w:rtl/>
          <w:lang w:bidi="he-IL"/>
        </w:rPr>
        <w:t>ל ובדק את</w:t>
      </w:r>
      <w:r w:rsidR="008F5055">
        <w:rPr>
          <w:rFonts w:asciiTheme="majorBidi" w:hAnsiTheme="majorBidi" w:cstheme="majorBidi"/>
          <w:rtl/>
          <w:lang w:bidi="he-IL"/>
        </w:rPr>
        <w:t xml:space="preserve"> מהימנותם על ידי הצגת תעודות יו</w:t>
      </w:r>
      <w:r w:rsidR="008F5055">
        <w:rPr>
          <w:rFonts w:asciiTheme="majorBidi" w:hAnsiTheme="majorBidi" w:cstheme="majorBidi" w:hint="cs"/>
          <w:rtl/>
          <w:lang w:bidi="he-IL"/>
        </w:rPr>
        <w:t>ש</w:t>
      </w:r>
      <w:r w:rsidR="00D536C7" w:rsidRPr="0079215D">
        <w:rPr>
          <w:rFonts w:asciiTheme="majorBidi" w:hAnsiTheme="majorBidi" w:cstheme="majorBidi"/>
          <w:rtl/>
          <w:lang w:bidi="he-IL"/>
        </w:rPr>
        <w:t xml:space="preserve">ר ותמציות ממרשם </w:t>
      </w:r>
      <w:r w:rsidR="00516895" w:rsidRPr="0079215D">
        <w:rPr>
          <w:rFonts w:asciiTheme="majorBidi" w:hAnsiTheme="majorBidi" w:cstheme="majorBidi"/>
          <w:rtl/>
          <w:lang w:bidi="he-IL"/>
        </w:rPr>
        <w:t>נהגים כשירים.</w:t>
      </w:r>
      <w:r w:rsidR="00516895" w:rsidRPr="0079215D">
        <w:rPr>
          <w:rFonts w:asciiTheme="majorBidi" w:hAnsiTheme="majorBidi" w:cstheme="majorBidi"/>
          <w:b/>
          <w:bCs/>
          <w:rtl/>
          <w:lang w:bidi="he-IL"/>
        </w:rPr>
        <w:t xml:space="preserve"> </w:t>
      </w:r>
      <w:r w:rsidR="0079215D" w:rsidRPr="0079215D">
        <w:rPr>
          <w:rFonts w:asciiTheme="majorBidi" w:hAnsiTheme="majorBidi" w:cstheme="majorBidi"/>
          <w:rtl/>
          <w:lang w:bidi="he-IL"/>
        </w:rPr>
        <w:t xml:space="preserve">סעיף </w:t>
      </w:r>
      <w:r w:rsidR="0079215D" w:rsidRPr="0079215D">
        <w:rPr>
          <w:rFonts w:asciiTheme="majorBidi" w:hAnsiTheme="majorBidi" w:cstheme="majorBidi"/>
          <w:rtl/>
        </w:rPr>
        <w:t xml:space="preserve">4 </w:t>
      </w:r>
      <w:r w:rsidR="0079215D" w:rsidRPr="0079215D">
        <w:rPr>
          <w:rFonts w:asciiTheme="majorBidi" w:hAnsiTheme="majorBidi" w:cstheme="majorBidi"/>
          <w:rtl/>
          <w:lang w:bidi="he-IL"/>
        </w:rPr>
        <w:t xml:space="preserve">משנה את מגבלת הזמן לבדיקה הכללית בהתאם לסעיף </w:t>
      </w:r>
      <w:r w:rsidR="0079215D" w:rsidRPr="0079215D">
        <w:rPr>
          <w:rFonts w:asciiTheme="majorBidi" w:hAnsiTheme="majorBidi" w:cstheme="majorBidi"/>
          <w:rtl/>
        </w:rPr>
        <w:t xml:space="preserve">29 </w:t>
      </w:r>
      <w:r w:rsidR="0098558C">
        <w:rPr>
          <w:rFonts w:asciiTheme="majorBidi" w:hAnsiTheme="majorBidi" w:cstheme="majorBidi"/>
          <w:rtl/>
          <w:lang w:bidi="he-IL"/>
        </w:rPr>
        <w:t xml:space="preserve">לתקנת רישוי רכב וקובע </w:t>
      </w:r>
      <w:r w:rsidR="0098558C">
        <w:rPr>
          <w:rFonts w:asciiTheme="majorBidi" w:hAnsiTheme="majorBidi" w:cstheme="majorBidi" w:hint="cs"/>
          <w:rtl/>
          <w:lang w:bidi="he-IL"/>
        </w:rPr>
        <w:t>פרק</w:t>
      </w:r>
      <w:r w:rsidR="0079215D" w:rsidRPr="0079215D">
        <w:rPr>
          <w:rFonts w:asciiTheme="majorBidi" w:hAnsiTheme="majorBidi" w:cstheme="majorBidi"/>
          <w:rtl/>
          <w:lang w:bidi="he-IL"/>
        </w:rPr>
        <w:t xml:space="preserve"> זמן של </w:t>
      </w:r>
      <w:r w:rsidR="0079215D" w:rsidRPr="0079215D">
        <w:rPr>
          <w:rFonts w:asciiTheme="majorBidi" w:hAnsiTheme="majorBidi" w:cstheme="majorBidi"/>
          <w:rtl/>
        </w:rPr>
        <w:t xml:space="preserve">6 </w:t>
      </w:r>
      <w:r w:rsidR="0079215D" w:rsidRPr="0079215D">
        <w:rPr>
          <w:rFonts w:asciiTheme="majorBidi" w:hAnsiTheme="majorBidi" w:cstheme="majorBidi"/>
          <w:rtl/>
          <w:lang w:bidi="he-IL"/>
        </w:rPr>
        <w:t>חודשים</w:t>
      </w:r>
      <w:r w:rsidR="0079215D" w:rsidRPr="0079215D">
        <w:rPr>
          <w:rFonts w:asciiTheme="majorBidi" w:hAnsiTheme="majorBidi" w:cstheme="majorBidi"/>
          <w:rtl/>
        </w:rPr>
        <w:t>.</w:t>
      </w:r>
    </w:p>
    <w:p w14:paraId="00EDB1DB" w14:textId="77777777" w:rsidR="00446927" w:rsidRDefault="00446927" w:rsidP="00074840">
      <w:pPr>
        <w:bidi/>
        <w:spacing w:line="360" w:lineRule="auto"/>
        <w:rPr>
          <w:rFonts w:asciiTheme="majorBidi" w:hAnsiTheme="majorBidi" w:cstheme="majorBidi"/>
          <w:b/>
          <w:bCs/>
          <w:rtl/>
          <w:lang w:bidi="he-IL"/>
        </w:rPr>
      </w:pPr>
    </w:p>
    <w:p w14:paraId="39CCD721" w14:textId="77777777" w:rsidR="004E3F93" w:rsidRDefault="004E3F93"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סעיף 14</w:t>
      </w:r>
    </w:p>
    <w:p w14:paraId="0265EC27" w14:textId="4AB30672" w:rsidR="003F07DC" w:rsidRPr="003F07DC" w:rsidRDefault="001C7C05" w:rsidP="00074840">
      <w:pPr>
        <w:bidi/>
        <w:spacing w:line="360" w:lineRule="auto"/>
        <w:jc w:val="both"/>
        <w:rPr>
          <w:rFonts w:asciiTheme="majorBidi" w:hAnsiTheme="majorBidi" w:cstheme="majorBidi"/>
        </w:rPr>
      </w:pPr>
      <w:r>
        <w:rPr>
          <w:rFonts w:asciiTheme="majorBidi" w:hAnsiTheme="majorBidi" w:cs="Times New Roman" w:hint="cs"/>
          <w:rtl/>
          <w:lang w:bidi="he-IL"/>
        </w:rPr>
        <w:t>ההוראה</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קובעת</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כי</w:t>
      </w:r>
      <w:r w:rsidR="003F07DC" w:rsidRPr="003F07DC">
        <w:rPr>
          <w:rFonts w:asciiTheme="majorBidi" w:hAnsiTheme="majorBidi" w:cs="Times New Roman"/>
          <w:rtl/>
          <w:lang w:bidi="he-IL"/>
        </w:rPr>
        <w:t xml:space="preserve"> </w:t>
      </w:r>
      <w:r w:rsidR="00502F29">
        <w:rPr>
          <w:rFonts w:asciiTheme="majorBidi" w:hAnsiTheme="majorBidi" w:cs="Times New Roman" w:hint="cs"/>
          <w:rtl/>
          <w:lang w:bidi="he-IL"/>
        </w:rPr>
        <w:t>המפקח</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הטכני</w:t>
      </w:r>
      <w:r w:rsidR="003F07DC" w:rsidRPr="003F07DC">
        <w:rPr>
          <w:rFonts w:asciiTheme="majorBidi" w:hAnsiTheme="majorBidi" w:cs="Times New Roman"/>
          <w:rtl/>
          <w:lang w:bidi="he-IL"/>
        </w:rPr>
        <w:t xml:space="preserve"> </w:t>
      </w:r>
      <w:r w:rsidR="00A434C1">
        <w:rPr>
          <w:rFonts w:asciiTheme="majorBidi" w:hAnsiTheme="majorBidi" w:cs="Times New Roman"/>
          <w:rtl/>
          <w:lang w:bidi="he-IL"/>
        </w:rPr>
        <w:t>–</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בדומה</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לשאר</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הצוות</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המועסק</w:t>
      </w:r>
      <w:r w:rsidR="003F07DC" w:rsidRPr="003F07DC">
        <w:rPr>
          <w:rFonts w:asciiTheme="majorBidi" w:hAnsiTheme="majorBidi" w:cs="Times New Roman"/>
          <w:rtl/>
          <w:lang w:bidi="he-IL"/>
        </w:rPr>
        <w:t xml:space="preserve"> </w:t>
      </w:r>
      <w:r w:rsidR="003F07DC" w:rsidRPr="00DF7007">
        <w:rPr>
          <w:rFonts w:asciiTheme="majorBidi" w:hAnsiTheme="majorBidi" w:cs="Times New Roman" w:hint="cs"/>
          <w:rtl/>
          <w:lang w:bidi="he-IL"/>
        </w:rPr>
        <w:t>על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ידי בעל הרכב</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בהתאם לסעיף</w:t>
      </w:r>
      <w:r w:rsidR="003F07DC" w:rsidRPr="00DF7007">
        <w:rPr>
          <w:rFonts w:asciiTheme="majorBidi" w:hAnsiTheme="majorBidi" w:cs="Times New Roman"/>
          <w:rtl/>
          <w:lang w:bidi="he-IL"/>
        </w:rPr>
        <w:t xml:space="preserve"> 13</w:t>
      </w:r>
      <w:r w:rsidR="003F07DC" w:rsidRPr="00DF7007">
        <w:rPr>
          <w:rFonts w:asciiTheme="majorBidi" w:hAnsiTheme="majorBidi" w:cs="Times New Roman" w:hint="cs"/>
          <w:rtl/>
          <w:lang w:bidi="he-IL"/>
        </w:rPr>
        <w:t xml:space="preserve"> פסקה</w:t>
      </w:r>
      <w:r w:rsidR="003F07DC" w:rsidRPr="00DF7007">
        <w:rPr>
          <w:rFonts w:asciiTheme="majorBidi" w:hAnsiTheme="majorBidi" w:cs="Times New Roman"/>
          <w:rtl/>
          <w:lang w:bidi="he-IL"/>
        </w:rPr>
        <w:t xml:space="preserve"> 3 </w:t>
      </w:r>
      <w:r w:rsidR="00A434C1">
        <w:rPr>
          <w:rFonts w:asciiTheme="majorBidi" w:hAnsiTheme="majorBidi" w:cs="Times New Roman"/>
          <w:rtl/>
          <w:lang w:bidi="he-IL"/>
        </w:rPr>
        <w:t>–</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חייב</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להיות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אמין</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ומתאים</w:t>
      </w:r>
      <w:r w:rsidR="003F07DC" w:rsidRPr="00DF7007">
        <w:rPr>
          <w:rFonts w:asciiTheme="majorBidi" w:hAnsiTheme="majorBidi" w:cs="Times New Roman"/>
          <w:rtl/>
          <w:lang w:bidi="he-IL"/>
        </w:rPr>
        <w:t xml:space="preserve"> </w:t>
      </w:r>
      <w:r w:rsidR="00903091" w:rsidRPr="00DF7007">
        <w:rPr>
          <w:rFonts w:asciiTheme="majorBidi" w:hAnsiTheme="majorBidi" w:cs="Times New Roman" w:hint="cs"/>
          <w:rtl/>
          <w:lang w:bidi="he-IL"/>
        </w:rPr>
        <w:t xml:space="preserve">מבחינה </w:t>
      </w:r>
      <w:r w:rsidR="003F07DC" w:rsidRPr="00DF7007">
        <w:rPr>
          <w:rFonts w:asciiTheme="majorBidi" w:hAnsiTheme="majorBidi" w:cs="Times New Roman" w:hint="cs"/>
          <w:rtl/>
          <w:lang w:bidi="he-IL"/>
        </w:rPr>
        <w:t>מקצועית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לצורך</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זה</w:t>
      </w:r>
      <w:r w:rsidR="003F07DC" w:rsidRPr="00DF7007">
        <w:rPr>
          <w:rFonts w:asciiTheme="majorBidi" w:hAnsiTheme="majorBidi" w:cs="Times New Roman"/>
          <w:rtl/>
          <w:lang w:bidi="he-IL"/>
        </w:rPr>
        <w:t xml:space="preserve"> </w:t>
      </w:r>
      <w:r w:rsidR="00903091" w:rsidRPr="00DF7007">
        <w:rPr>
          <w:rFonts w:asciiTheme="majorBidi" w:hAnsiTheme="majorBidi" w:cs="Times New Roman" w:hint="cs"/>
          <w:rtl/>
          <w:lang w:bidi="he-IL"/>
        </w:rPr>
        <w:t>בעל הרכב נדרש</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למסור</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את</w:t>
      </w:r>
      <w:r w:rsidR="003F07DC" w:rsidRPr="00DF7007">
        <w:rPr>
          <w:rFonts w:asciiTheme="majorBidi" w:hAnsiTheme="majorBidi" w:cs="Times New Roman"/>
          <w:rtl/>
          <w:lang w:bidi="he-IL"/>
        </w:rPr>
        <w:t xml:space="preserve"> </w:t>
      </w:r>
      <w:r w:rsidR="00903091" w:rsidRPr="00DF7007">
        <w:rPr>
          <w:rFonts w:asciiTheme="majorBidi" w:hAnsiTheme="majorBidi" w:cs="Times New Roman" w:hint="cs"/>
          <w:rtl/>
          <w:lang w:bidi="he-IL"/>
        </w:rPr>
        <w:t>ההוכחות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המפורטות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בנספח</w:t>
      </w:r>
      <w:r w:rsidR="003F07DC" w:rsidRPr="00DF7007">
        <w:rPr>
          <w:rFonts w:asciiTheme="majorBidi" w:hAnsiTheme="majorBidi" w:cs="Times New Roman"/>
          <w:rtl/>
          <w:lang w:bidi="he-IL"/>
        </w:rPr>
        <w:t xml:space="preserve"> </w:t>
      </w:r>
      <w:r w:rsidR="003F07DC" w:rsidRPr="00DF7007">
        <w:rPr>
          <w:rFonts w:asciiTheme="majorBidi" w:hAnsiTheme="majorBidi" w:cstheme="majorBidi"/>
        </w:rPr>
        <w:t>II</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מספר</w:t>
      </w:r>
      <w:r w:rsidR="003F07DC" w:rsidRPr="00DF7007">
        <w:rPr>
          <w:rFonts w:asciiTheme="majorBidi" w:hAnsiTheme="majorBidi" w:cs="Times New Roman"/>
          <w:rtl/>
          <w:lang w:bidi="he-IL"/>
        </w:rPr>
        <w:t xml:space="preserve"> 1. </w:t>
      </w:r>
      <w:r w:rsidR="003F07DC" w:rsidRPr="00DF7007">
        <w:rPr>
          <w:rFonts w:asciiTheme="majorBidi" w:hAnsiTheme="majorBidi" w:cs="Times New Roman" w:hint="cs"/>
          <w:rtl/>
          <w:lang w:bidi="he-IL"/>
        </w:rPr>
        <w:t>בנוסף</w:t>
      </w:r>
      <w:r w:rsidR="003F07DC" w:rsidRPr="00DF7007">
        <w:rPr>
          <w:rFonts w:asciiTheme="majorBidi" w:hAnsiTheme="majorBidi" w:cs="Times New Roman"/>
          <w:rtl/>
          <w:lang w:bidi="he-IL"/>
        </w:rPr>
        <w:t xml:space="preserve">, </w:t>
      </w:r>
      <w:r w:rsidR="00903091" w:rsidRPr="00DF7007">
        <w:rPr>
          <w:rFonts w:asciiTheme="majorBidi" w:hAnsiTheme="majorBidi" w:cs="Times New Roman" w:hint="cs"/>
          <w:rtl/>
          <w:lang w:bidi="he-IL"/>
        </w:rPr>
        <w:t>עליו</w:t>
      </w:r>
      <w:r w:rsidR="003F07DC" w:rsidRPr="00DF7007">
        <w:rPr>
          <w:rFonts w:asciiTheme="majorBidi" w:hAnsiTheme="majorBidi" w:cs="Times New Roman"/>
          <w:rtl/>
          <w:lang w:bidi="he-IL"/>
        </w:rPr>
        <w:t xml:space="preserve"> </w:t>
      </w:r>
      <w:r w:rsidR="00903091" w:rsidRPr="00DF7007">
        <w:rPr>
          <w:rFonts w:asciiTheme="majorBidi" w:hAnsiTheme="majorBidi" w:cs="Times New Roman" w:hint="cs"/>
          <w:rtl/>
          <w:lang w:bidi="he-IL"/>
        </w:rPr>
        <w:t>להיות בעל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רישיון</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נהיגה</w:t>
      </w:r>
      <w:r w:rsidR="003F07DC" w:rsidRPr="00DF7007">
        <w:rPr>
          <w:rFonts w:asciiTheme="majorBidi" w:hAnsiTheme="majorBidi" w:cs="Times New Roman"/>
          <w:rtl/>
          <w:lang w:bidi="he-IL"/>
        </w:rPr>
        <w:t xml:space="preserve"> </w:t>
      </w:r>
      <w:r w:rsidR="00E613E5" w:rsidRPr="00DF7007">
        <w:rPr>
          <w:rFonts w:asciiTheme="majorBidi" w:hAnsiTheme="majorBidi" w:cs="Times New Roman" w:hint="cs"/>
          <w:rtl/>
          <w:lang w:bidi="he-IL"/>
        </w:rPr>
        <w:t>המתאים</w:t>
      </w:r>
      <w:r w:rsidR="003F07DC" w:rsidRPr="00DF7007">
        <w:rPr>
          <w:rFonts w:asciiTheme="majorBidi" w:hAnsiTheme="majorBidi" w:cs="Times New Roman"/>
          <w:rtl/>
          <w:lang w:bidi="he-IL"/>
        </w:rPr>
        <w:t xml:space="preserve"> </w:t>
      </w:r>
      <w:r w:rsidR="00226657" w:rsidRPr="00DF7007">
        <w:rPr>
          <w:rFonts w:asciiTheme="majorBidi" w:hAnsiTheme="majorBidi" w:cs="Times New Roman" w:hint="cs"/>
          <w:rtl/>
          <w:lang w:bidi="he-IL"/>
        </w:rPr>
        <w:t>ל</w:t>
      </w:r>
      <w:r w:rsidR="003F07DC" w:rsidRPr="00DF7007">
        <w:rPr>
          <w:rFonts w:asciiTheme="majorBidi" w:hAnsiTheme="majorBidi" w:cs="Times New Roman" w:hint="cs"/>
          <w:rtl/>
          <w:lang w:bidi="he-IL"/>
        </w:rPr>
        <w:t>סוג</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הרכב</w:t>
      </w:r>
      <w:r w:rsidR="003F07DC" w:rsidRPr="00DF7007">
        <w:rPr>
          <w:rFonts w:asciiTheme="majorBidi" w:hAnsiTheme="majorBidi" w:cs="Times New Roman"/>
          <w:rtl/>
          <w:lang w:bidi="he-IL"/>
        </w:rPr>
        <w:t xml:space="preserve">. </w:t>
      </w:r>
      <w:r w:rsidR="00FF0901" w:rsidRPr="00DF7007">
        <w:rPr>
          <w:rFonts w:asciiTheme="majorBidi" w:hAnsiTheme="majorBidi" w:cs="Times New Roman" w:hint="cs"/>
          <w:rtl/>
          <w:lang w:bidi="he-IL"/>
        </w:rPr>
        <w:t xml:space="preserve">לפיכך, </w:t>
      </w:r>
      <w:r w:rsidR="00502F29" w:rsidRPr="00DF7007">
        <w:rPr>
          <w:rFonts w:asciiTheme="majorBidi" w:hAnsiTheme="majorBidi" w:cs="Times New Roman" w:hint="cs"/>
          <w:rtl/>
          <w:lang w:bidi="he-IL"/>
        </w:rPr>
        <w:t>ה</w:t>
      </w:r>
      <w:r w:rsidR="00E14B20" w:rsidRPr="00DF7007">
        <w:rPr>
          <w:rFonts w:asciiTheme="majorBidi" w:hAnsiTheme="majorBidi" w:cs="Times New Roman" w:hint="cs"/>
          <w:rtl/>
          <w:lang w:bidi="he-IL"/>
        </w:rPr>
        <w:t>מפקח הטכני יהיה בעל</w:t>
      </w:r>
      <w:r w:rsidR="00FF0901" w:rsidRPr="00DF7007">
        <w:rPr>
          <w:rFonts w:asciiTheme="majorBidi" w:hAnsiTheme="majorBidi" w:cs="Times New Roman" w:hint="cs"/>
          <w:rtl/>
          <w:lang w:bidi="he-IL"/>
        </w:rPr>
        <w:t xml:space="preserve"> רישיון נהיגה מסוג</w:t>
      </w:r>
      <w:r w:rsidR="00AD3F6A">
        <w:rPr>
          <w:rFonts w:asciiTheme="majorBidi" w:hAnsiTheme="majorBidi" w:cs="Times New Roman" w:hint="cs"/>
          <w:rtl/>
          <w:lang w:bidi="he-IL"/>
        </w:rPr>
        <w:t xml:space="preserve"> </w:t>
      </w:r>
      <w:r w:rsidR="00FF0901" w:rsidRPr="00DF7007">
        <w:rPr>
          <w:rFonts w:asciiTheme="majorBidi" w:hAnsiTheme="majorBidi" w:cs="Times New Roman"/>
          <w:lang w:bidi="he-IL"/>
        </w:rPr>
        <w:t>D1</w:t>
      </w:r>
      <w:r w:rsidR="00A434C1">
        <w:rPr>
          <w:rFonts w:asciiTheme="majorBidi" w:hAnsiTheme="majorBidi" w:cs="Times New Roman" w:hint="cs"/>
          <w:rtl/>
          <w:lang w:bidi="he-IL"/>
        </w:rPr>
        <w:t xml:space="preserve"> </w:t>
      </w:r>
      <w:r w:rsidR="003F07DC" w:rsidRPr="00DF7007">
        <w:rPr>
          <w:rFonts w:asciiTheme="majorBidi" w:hAnsiTheme="majorBidi" w:cs="Times New Roman" w:hint="cs"/>
          <w:rtl/>
          <w:lang w:bidi="he-IL"/>
        </w:rPr>
        <w:t>במקרה</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של</w:t>
      </w:r>
      <w:r w:rsidR="003F07DC" w:rsidRPr="00DF7007">
        <w:rPr>
          <w:rFonts w:asciiTheme="majorBidi" w:hAnsiTheme="majorBidi" w:cs="Times New Roman"/>
          <w:rtl/>
          <w:lang w:bidi="he-IL"/>
        </w:rPr>
        <w:t xml:space="preserve"> </w:t>
      </w:r>
      <w:r w:rsidR="00226657" w:rsidRPr="00DF7007">
        <w:rPr>
          <w:rFonts w:asciiTheme="majorBidi" w:hAnsiTheme="majorBidi" w:cs="Times New Roman" w:hint="cs"/>
          <w:rtl/>
          <w:lang w:bidi="he-IL"/>
        </w:rPr>
        <w:t>הובל</w:t>
      </w:r>
      <w:r w:rsidR="00E14B20" w:rsidRPr="00DF7007">
        <w:rPr>
          <w:rFonts w:asciiTheme="majorBidi" w:hAnsiTheme="majorBidi" w:cs="Times New Roman" w:hint="cs"/>
          <w:rtl/>
          <w:lang w:bidi="he-IL"/>
        </w:rPr>
        <w:t xml:space="preserve">ה של עד </w:t>
      </w:r>
      <w:r w:rsidR="00502F29" w:rsidRPr="00DF7007">
        <w:rPr>
          <w:rFonts w:asciiTheme="majorBidi" w:hAnsiTheme="majorBidi" w:cs="Times New Roman" w:hint="cs"/>
          <w:rtl/>
          <w:lang w:bidi="he-IL"/>
        </w:rPr>
        <w:t xml:space="preserve">16 נוסעים </w:t>
      </w:r>
      <w:r w:rsidR="003F07DC" w:rsidRPr="00DF7007">
        <w:rPr>
          <w:rFonts w:asciiTheme="majorBidi" w:hAnsiTheme="majorBidi" w:cs="Times New Roman" w:hint="cs"/>
          <w:rtl/>
          <w:lang w:bidi="he-IL"/>
        </w:rPr>
        <w:t>ברכב</w:t>
      </w:r>
      <w:r w:rsidR="003F07DC" w:rsidRPr="00DF7007">
        <w:rPr>
          <w:rFonts w:asciiTheme="majorBidi" w:hAnsiTheme="majorBidi" w:cs="Times New Roman"/>
          <w:rtl/>
          <w:lang w:bidi="he-IL"/>
        </w:rPr>
        <w:t xml:space="preserve"> </w:t>
      </w:r>
      <w:r w:rsidR="001E7F20" w:rsidRPr="00DF7007">
        <w:rPr>
          <w:rFonts w:asciiTheme="majorBidi" w:hAnsiTheme="majorBidi" w:cs="Times New Roman" w:hint="cs"/>
          <w:rtl/>
          <w:lang w:bidi="he-IL"/>
        </w:rPr>
        <w:t>אוטו</w:t>
      </w:r>
      <w:r w:rsidR="00FF0901" w:rsidRPr="00DF7007">
        <w:rPr>
          <w:rFonts w:asciiTheme="majorBidi" w:hAnsiTheme="majorBidi" w:cs="Times New Roman" w:hint="cs"/>
          <w:rtl/>
          <w:lang w:bidi="he-IL"/>
        </w:rPr>
        <w:t>נומי</w:t>
      </w:r>
      <w:r w:rsidR="003F07DC" w:rsidRPr="00DF7007">
        <w:rPr>
          <w:rFonts w:asciiTheme="majorBidi" w:hAnsiTheme="majorBidi" w:cs="Times New Roman"/>
          <w:rtl/>
          <w:lang w:bidi="he-IL"/>
        </w:rPr>
        <w:t xml:space="preserve">, </w:t>
      </w:r>
      <w:r w:rsidR="00A434C1">
        <w:rPr>
          <w:rFonts w:asciiTheme="majorBidi" w:hAnsiTheme="majorBidi" w:cs="Times New Roman" w:hint="cs"/>
          <w:rtl/>
          <w:lang w:bidi="he-IL"/>
        </w:rPr>
        <w:t>ו</w:t>
      </w:r>
      <w:r w:rsidR="003F07DC" w:rsidRPr="00DF7007">
        <w:rPr>
          <w:rFonts w:asciiTheme="majorBidi" w:hAnsiTheme="majorBidi" w:cs="Times New Roman" w:hint="cs"/>
          <w:rtl/>
          <w:lang w:bidi="he-IL"/>
        </w:rPr>
        <w:t>במקרה</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של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הובלת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סחורות</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במשקל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כולל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מותר</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lastRenderedPageBreak/>
        <w:t>של</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יותר</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מ</w:t>
      </w:r>
      <w:r w:rsidR="003F07DC" w:rsidRPr="00DF7007">
        <w:rPr>
          <w:rFonts w:asciiTheme="majorBidi" w:hAnsiTheme="majorBidi" w:cs="Times New Roman"/>
          <w:rtl/>
          <w:lang w:bidi="he-IL"/>
        </w:rPr>
        <w:t xml:space="preserve">-3500 </w:t>
      </w:r>
      <w:r w:rsidR="003F07DC" w:rsidRPr="00DF7007">
        <w:rPr>
          <w:rFonts w:asciiTheme="majorBidi" w:hAnsiTheme="majorBidi" w:cs="Times New Roman" w:hint="cs"/>
          <w:rtl/>
          <w:lang w:bidi="he-IL"/>
        </w:rPr>
        <w:t>ק</w:t>
      </w:r>
      <w:r w:rsidR="003F07DC" w:rsidRPr="00DF7007">
        <w:rPr>
          <w:rFonts w:asciiTheme="majorBidi" w:hAnsiTheme="majorBidi" w:cs="Times New Roman"/>
          <w:rtl/>
          <w:lang w:bidi="he-IL"/>
        </w:rPr>
        <w:t>"</w:t>
      </w:r>
      <w:r w:rsidR="003F07DC" w:rsidRPr="00DF7007">
        <w:rPr>
          <w:rFonts w:asciiTheme="majorBidi" w:hAnsiTheme="majorBidi" w:cs="Times New Roman" w:hint="cs"/>
          <w:rtl/>
          <w:lang w:bidi="he-IL"/>
        </w:rPr>
        <w:t>ג</w:t>
      </w:r>
      <w:r w:rsidR="00A434C1">
        <w:rPr>
          <w:rFonts w:asciiTheme="majorBidi" w:hAnsiTheme="majorBidi" w:cs="Times New Roman" w:hint="cs"/>
          <w:rtl/>
          <w:lang w:bidi="he-IL"/>
        </w:rPr>
        <w:t>,</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אך</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לא</w:t>
      </w:r>
      <w:r w:rsidR="003F07DC" w:rsidRPr="00DF7007">
        <w:rPr>
          <w:rFonts w:asciiTheme="majorBidi" w:hAnsiTheme="majorBidi" w:cs="Times New Roman"/>
          <w:rtl/>
          <w:lang w:bidi="he-IL"/>
        </w:rPr>
        <w:t xml:space="preserve"> </w:t>
      </w:r>
      <w:r w:rsidR="003F07DC" w:rsidRPr="00DF7007">
        <w:rPr>
          <w:rFonts w:asciiTheme="majorBidi" w:hAnsiTheme="majorBidi" w:cs="Times New Roman" w:hint="cs"/>
          <w:rtl/>
          <w:lang w:bidi="he-IL"/>
        </w:rPr>
        <w:t>יותר</w:t>
      </w:r>
      <w:r w:rsidR="003F07DC" w:rsidRPr="00DF7007">
        <w:rPr>
          <w:rFonts w:asciiTheme="majorBidi" w:hAnsiTheme="majorBidi" w:cs="Times New Roman"/>
          <w:rtl/>
          <w:lang w:bidi="he-IL"/>
        </w:rPr>
        <w:t xml:space="preserve"> </w:t>
      </w:r>
      <w:r w:rsidR="00A43B61" w:rsidRPr="00DF7007">
        <w:rPr>
          <w:rFonts w:asciiTheme="majorBidi" w:hAnsiTheme="majorBidi" w:cs="Times New Roman" w:hint="cs"/>
          <w:rtl/>
          <w:lang w:bidi="he-IL"/>
        </w:rPr>
        <w:t>מ-</w:t>
      </w:r>
      <w:r w:rsidR="003F07DC" w:rsidRPr="00DF7007">
        <w:rPr>
          <w:rFonts w:asciiTheme="majorBidi" w:hAnsiTheme="majorBidi" w:cs="Times New Roman"/>
          <w:rtl/>
          <w:lang w:bidi="he-IL"/>
        </w:rPr>
        <w:t xml:space="preserve">7500 </w:t>
      </w:r>
      <w:r w:rsidR="003F07DC" w:rsidRPr="00DF7007">
        <w:rPr>
          <w:rFonts w:asciiTheme="majorBidi" w:hAnsiTheme="majorBidi" w:cs="Times New Roman" w:hint="cs"/>
          <w:rtl/>
          <w:lang w:bidi="he-IL"/>
        </w:rPr>
        <w:t>ק</w:t>
      </w:r>
      <w:r w:rsidR="003F07DC" w:rsidRPr="00DF7007">
        <w:rPr>
          <w:rFonts w:asciiTheme="majorBidi" w:hAnsiTheme="majorBidi" w:cs="Times New Roman"/>
          <w:rtl/>
          <w:lang w:bidi="he-IL"/>
        </w:rPr>
        <w:t>"</w:t>
      </w:r>
      <w:r w:rsidR="003F07DC" w:rsidRPr="00DF7007">
        <w:rPr>
          <w:rFonts w:asciiTheme="majorBidi" w:hAnsiTheme="majorBidi" w:cs="Times New Roman" w:hint="cs"/>
          <w:rtl/>
          <w:lang w:bidi="he-IL"/>
        </w:rPr>
        <w:t>ג</w:t>
      </w:r>
      <w:r w:rsidR="00A434C1">
        <w:rPr>
          <w:rFonts w:asciiTheme="majorBidi" w:hAnsiTheme="majorBidi" w:cs="Times New Roman" w:hint="cs"/>
          <w:rtl/>
          <w:lang w:bidi="he-IL"/>
        </w:rPr>
        <w:t>,</w:t>
      </w:r>
      <w:r w:rsidR="00502F29" w:rsidRPr="00DF7007">
        <w:rPr>
          <w:rFonts w:asciiTheme="majorBidi" w:hAnsiTheme="majorBidi" w:cs="Times New Roman" w:hint="cs"/>
          <w:rtl/>
          <w:lang w:bidi="he-IL"/>
        </w:rPr>
        <w:t xml:space="preserve"> </w:t>
      </w:r>
      <w:r w:rsidR="00E14B20" w:rsidRPr="00DF7007">
        <w:rPr>
          <w:rFonts w:asciiTheme="majorBidi" w:hAnsiTheme="majorBidi" w:cs="Times New Roman" w:hint="cs"/>
          <w:rtl/>
          <w:lang w:bidi="he-IL"/>
        </w:rPr>
        <w:t>יחזיק</w:t>
      </w:r>
      <w:r w:rsidR="00E14B20">
        <w:rPr>
          <w:rFonts w:asciiTheme="majorBidi" w:hAnsiTheme="majorBidi" w:cs="Times New Roman" w:hint="cs"/>
          <w:rtl/>
          <w:lang w:bidi="he-IL"/>
        </w:rPr>
        <w:t xml:space="preserve"> </w:t>
      </w:r>
      <w:r w:rsidR="00502F29">
        <w:rPr>
          <w:rFonts w:asciiTheme="majorBidi" w:hAnsiTheme="majorBidi" w:cs="Times New Roman" w:hint="cs"/>
          <w:rtl/>
          <w:lang w:bidi="he-IL"/>
        </w:rPr>
        <w:t>ב</w:t>
      </w:r>
      <w:r w:rsidR="003F07DC" w:rsidRPr="003F07DC">
        <w:rPr>
          <w:rFonts w:asciiTheme="majorBidi" w:hAnsiTheme="majorBidi" w:cs="Times New Roman" w:hint="cs"/>
          <w:rtl/>
          <w:lang w:bidi="he-IL"/>
        </w:rPr>
        <w:t>רישיון</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נהיגה</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מסוג</w:t>
      </w:r>
      <w:r w:rsidR="003F07DC" w:rsidRPr="003F07DC">
        <w:rPr>
          <w:rFonts w:asciiTheme="majorBidi" w:hAnsiTheme="majorBidi" w:cs="Times New Roman"/>
          <w:rtl/>
          <w:lang w:bidi="he-IL"/>
        </w:rPr>
        <w:t xml:space="preserve"> </w:t>
      </w:r>
      <w:r w:rsidR="00A43B61">
        <w:rPr>
          <w:rFonts w:asciiTheme="majorBidi" w:hAnsiTheme="majorBidi" w:cstheme="majorBidi" w:hint="cs"/>
          <w:rtl/>
          <w:lang w:bidi="he-IL"/>
        </w:rPr>
        <w:t>1C</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גם</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אם</w:t>
      </w:r>
      <w:r w:rsidR="003F07DC" w:rsidRPr="003F07DC">
        <w:rPr>
          <w:rFonts w:asciiTheme="majorBidi" w:hAnsiTheme="majorBidi" w:cs="Times New Roman"/>
          <w:rtl/>
          <w:lang w:bidi="he-IL"/>
        </w:rPr>
        <w:t xml:space="preserve"> </w:t>
      </w:r>
      <w:r w:rsidR="00502F29">
        <w:rPr>
          <w:rFonts w:asciiTheme="majorBidi" w:hAnsiTheme="majorBidi" w:cs="Times New Roman" w:hint="cs"/>
          <w:rtl/>
          <w:lang w:bidi="he-IL"/>
        </w:rPr>
        <w:t>המפקח</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הטכני</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אינו</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משתלט</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על</w:t>
      </w:r>
      <w:r w:rsidR="003F07DC" w:rsidRPr="003F07DC">
        <w:rPr>
          <w:rFonts w:asciiTheme="majorBidi" w:hAnsiTheme="majorBidi" w:cs="Times New Roman"/>
          <w:rtl/>
          <w:lang w:bidi="he-IL"/>
        </w:rPr>
        <w:t xml:space="preserve"> </w:t>
      </w:r>
      <w:r w:rsidR="00107A7C">
        <w:rPr>
          <w:rFonts w:asciiTheme="majorBidi" w:hAnsiTheme="majorBidi" w:cs="Times New Roman" w:hint="cs"/>
          <w:rtl/>
          <w:lang w:bidi="he-IL"/>
        </w:rPr>
        <w:t>ניהול</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הרכב</w:t>
      </w:r>
      <w:r w:rsidR="0002573E">
        <w:rPr>
          <w:rFonts w:asciiTheme="majorBidi" w:hAnsiTheme="majorBidi" w:cs="Times New Roman"/>
          <w:rtl/>
          <w:lang w:bidi="he-IL"/>
        </w:rPr>
        <w:t>,</w:t>
      </w:r>
      <w:r w:rsidR="0002573E">
        <w:rPr>
          <w:rFonts w:asciiTheme="majorBidi" w:hAnsiTheme="majorBidi" w:cs="Times New Roman" w:hint="cs"/>
          <w:rtl/>
          <w:lang w:bidi="he-IL"/>
        </w:rPr>
        <w:t xml:space="preserve"> כשירותו לטפ</w:t>
      </w:r>
      <w:r w:rsidR="00056892">
        <w:rPr>
          <w:rFonts w:asciiTheme="majorBidi" w:hAnsiTheme="majorBidi" w:cs="Times New Roman" w:hint="cs"/>
          <w:rtl/>
          <w:lang w:bidi="he-IL"/>
        </w:rPr>
        <w:t xml:space="preserve">ל בכלי </w:t>
      </w:r>
      <w:r w:rsidR="00E14B20">
        <w:rPr>
          <w:rFonts w:asciiTheme="majorBidi" w:hAnsiTheme="majorBidi" w:cs="Times New Roman" w:hint="cs"/>
          <w:rtl/>
          <w:lang w:bidi="he-IL"/>
        </w:rPr>
        <w:t xml:space="preserve">רכב השייכים </w:t>
      </w:r>
      <w:proofErr w:type="spellStart"/>
      <w:r w:rsidR="00E14B20">
        <w:rPr>
          <w:rFonts w:asciiTheme="majorBidi" w:hAnsiTheme="majorBidi" w:cs="Times New Roman" w:hint="cs"/>
          <w:rtl/>
          <w:lang w:bidi="he-IL"/>
        </w:rPr>
        <w:t>לקטוגריות</w:t>
      </w:r>
      <w:proofErr w:type="spellEnd"/>
      <w:r w:rsidR="00E14B20">
        <w:rPr>
          <w:rFonts w:asciiTheme="majorBidi" w:hAnsiTheme="majorBidi" w:cs="Times New Roman" w:hint="cs"/>
          <w:rtl/>
          <w:lang w:bidi="he-IL"/>
        </w:rPr>
        <w:t xml:space="preserve"> אלו</w:t>
      </w:r>
      <w:r w:rsidR="0002573E">
        <w:rPr>
          <w:rFonts w:asciiTheme="majorBidi" w:hAnsiTheme="majorBidi" w:cs="Times New Roman" w:hint="cs"/>
          <w:rtl/>
          <w:lang w:bidi="he-IL"/>
        </w:rPr>
        <w:t xml:space="preserve"> הינו תנאי הכרחי במסגרת הפיקוח</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על</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חובות</w:t>
      </w:r>
      <w:r w:rsidR="00056892">
        <w:rPr>
          <w:rFonts w:asciiTheme="majorBidi" w:hAnsiTheme="majorBidi" w:cs="Times New Roman" w:hint="cs"/>
          <w:rtl/>
          <w:lang w:bidi="he-IL"/>
        </w:rPr>
        <w:t>יו של</w:t>
      </w:r>
      <w:r w:rsidR="003F07DC" w:rsidRPr="003F07DC">
        <w:rPr>
          <w:rFonts w:asciiTheme="majorBidi" w:hAnsiTheme="majorBidi" w:cs="Times New Roman"/>
          <w:rtl/>
          <w:lang w:bidi="he-IL"/>
        </w:rPr>
        <w:t xml:space="preserve"> </w:t>
      </w:r>
      <w:r w:rsidR="00056892">
        <w:rPr>
          <w:rFonts w:asciiTheme="majorBidi" w:hAnsiTheme="majorBidi" w:cs="Times New Roman" w:hint="cs"/>
          <w:rtl/>
          <w:lang w:bidi="he-IL"/>
        </w:rPr>
        <w:t>המפקח</w:t>
      </w:r>
      <w:r w:rsidR="003F07DC" w:rsidRPr="003F07DC">
        <w:rPr>
          <w:rFonts w:asciiTheme="majorBidi" w:hAnsiTheme="majorBidi" w:cs="Times New Roman"/>
          <w:rtl/>
          <w:lang w:bidi="he-IL"/>
        </w:rPr>
        <w:t xml:space="preserve"> </w:t>
      </w:r>
      <w:r w:rsidR="003F07DC" w:rsidRPr="003F07DC">
        <w:rPr>
          <w:rFonts w:asciiTheme="majorBidi" w:hAnsiTheme="majorBidi" w:cs="Times New Roman" w:hint="cs"/>
          <w:rtl/>
          <w:lang w:bidi="he-IL"/>
        </w:rPr>
        <w:t>הטכני</w:t>
      </w:r>
      <w:r w:rsidR="00056892">
        <w:rPr>
          <w:rFonts w:asciiTheme="majorBidi" w:hAnsiTheme="majorBidi" w:cs="Times New Roman" w:hint="cs"/>
          <w:rtl/>
          <w:lang w:bidi="he-IL"/>
        </w:rPr>
        <w:t>.</w:t>
      </w:r>
    </w:p>
    <w:p w14:paraId="1B2146F9" w14:textId="77777777" w:rsidR="003F07DC" w:rsidRPr="003F07DC" w:rsidRDefault="003F07DC" w:rsidP="00074840">
      <w:pPr>
        <w:bidi/>
        <w:spacing w:line="360" w:lineRule="auto"/>
        <w:jc w:val="both"/>
        <w:rPr>
          <w:rFonts w:asciiTheme="majorBidi" w:hAnsiTheme="majorBidi" w:cstheme="majorBidi"/>
          <w:rtl/>
          <w:lang w:bidi="he-IL"/>
        </w:rPr>
      </w:pPr>
      <w:r w:rsidRPr="003F07DC">
        <w:rPr>
          <w:rFonts w:asciiTheme="majorBidi" w:hAnsiTheme="majorBidi" w:cs="Times New Roman" w:hint="cs"/>
          <w:rtl/>
          <w:lang w:bidi="he-IL"/>
        </w:rPr>
        <w:t>אם</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פונקציית</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הפיקוח</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הטכני</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מתבצעת</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על</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ידי</w:t>
      </w:r>
      <w:r w:rsidRPr="003F07DC">
        <w:rPr>
          <w:rFonts w:asciiTheme="majorBidi" w:hAnsiTheme="majorBidi" w:cs="Times New Roman"/>
          <w:rtl/>
          <w:lang w:bidi="he-IL"/>
        </w:rPr>
        <w:t xml:space="preserve"> </w:t>
      </w:r>
      <w:r w:rsidR="002D092A">
        <w:rPr>
          <w:rFonts w:asciiTheme="majorBidi" w:hAnsiTheme="majorBidi" w:cs="Times New Roman" w:hint="cs"/>
          <w:rtl/>
          <w:lang w:bidi="he-IL"/>
        </w:rPr>
        <w:t>בעל הרכב</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עליו</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לעמוד</w:t>
      </w:r>
      <w:r w:rsidRPr="003F07DC">
        <w:rPr>
          <w:rFonts w:asciiTheme="majorBidi" w:hAnsiTheme="majorBidi" w:cs="Times New Roman"/>
          <w:rtl/>
          <w:lang w:bidi="he-IL"/>
        </w:rPr>
        <w:t xml:space="preserve"> </w:t>
      </w:r>
      <w:r w:rsidR="0002573E">
        <w:rPr>
          <w:rFonts w:asciiTheme="majorBidi" w:hAnsiTheme="majorBidi" w:cs="Times New Roman" w:hint="cs"/>
          <w:rtl/>
          <w:lang w:bidi="he-IL"/>
        </w:rPr>
        <w:t>בעצמו</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בדרישות</w:t>
      </w:r>
      <w:r w:rsidRPr="003F07DC">
        <w:rPr>
          <w:rFonts w:asciiTheme="majorBidi" w:hAnsiTheme="majorBidi" w:cs="Times New Roman"/>
          <w:rtl/>
          <w:lang w:bidi="he-IL"/>
        </w:rPr>
        <w:t xml:space="preserve"> </w:t>
      </w:r>
      <w:r w:rsidRPr="003F07DC">
        <w:rPr>
          <w:rFonts w:asciiTheme="majorBidi" w:hAnsiTheme="majorBidi" w:cs="Times New Roman" w:hint="cs"/>
          <w:rtl/>
          <w:lang w:bidi="he-IL"/>
        </w:rPr>
        <w:t>אלה</w:t>
      </w:r>
      <w:r w:rsidRPr="003F07DC">
        <w:rPr>
          <w:rFonts w:asciiTheme="majorBidi" w:hAnsiTheme="majorBidi" w:cs="Times New Roman"/>
          <w:rtl/>
          <w:lang w:bidi="he-IL"/>
        </w:rPr>
        <w:t>.</w:t>
      </w:r>
    </w:p>
    <w:p w14:paraId="66AC77C7" w14:textId="65210002" w:rsidR="00074840" w:rsidRDefault="00074840">
      <w:pPr>
        <w:spacing w:before="120"/>
        <w:rPr>
          <w:rFonts w:asciiTheme="majorBidi" w:hAnsiTheme="majorBidi" w:cstheme="majorBidi"/>
          <w:rtl/>
          <w:lang w:bidi="he-IL"/>
        </w:rPr>
      </w:pPr>
    </w:p>
    <w:p w14:paraId="017BFC6A" w14:textId="77777777" w:rsidR="004E3F93" w:rsidRPr="003F07DC" w:rsidRDefault="004E3F93" w:rsidP="00074840">
      <w:pPr>
        <w:bidi/>
        <w:spacing w:line="360" w:lineRule="auto"/>
        <w:rPr>
          <w:rFonts w:asciiTheme="majorBidi" w:hAnsiTheme="majorBidi" w:cstheme="majorBidi"/>
          <w:b/>
          <w:bCs/>
          <w:rtl/>
          <w:lang w:bidi="he-IL"/>
        </w:rPr>
      </w:pPr>
      <w:r w:rsidRPr="003F07DC">
        <w:rPr>
          <w:rFonts w:asciiTheme="majorBidi" w:hAnsiTheme="majorBidi" w:cstheme="majorBidi" w:hint="cs"/>
          <w:b/>
          <w:bCs/>
          <w:rtl/>
          <w:lang w:bidi="he-IL"/>
        </w:rPr>
        <w:t>סעיף 15</w:t>
      </w:r>
    </w:p>
    <w:p w14:paraId="0C8F304C" w14:textId="77777777" w:rsidR="00D01C1D" w:rsidRPr="00D01C1D" w:rsidRDefault="00D01C1D" w:rsidP="00074840">
      <w:pPr>
        <w:bidi/>
        <w:spacing w:line="360" w:lineRule="auto"/>
        <w:jc w:val="both"/>
        <w:rPr>
          <w:rFonts w:asciiTheme="majorBidi" w:hAnsiTheme="majorBidi" w:cstheme="majorBidi"/>
          <w:rtl/>
          <w:lang w:bidi="he-IL"/>
        </w:rPr>
      </w:pPr>
      <w:r w:rsidRPr="00D01C1D">
        <w:rPr>
          <w:rFonts w:asciiTheme="majorBidi" w:hAnsiTheme="majorBidi" w:cs="Times New Roman" w:hint="cs"/>
          <w:rtl/>
          <w:lang w:bidi="he-IL"/>
        </w:rPr>
        <w:t>בנוסף</w:t>
      </w:r>
      <w:r w:rsidRPr="00D01C1D">
        <w:rPr>
          <w:rFonts w:asciiTheme="majorBidi" w:hAnsiTheme="majorBidi" w:cs="Times New Roman"/>
          <w:rtl/>
          <w:lang w:bidi="he-IL"/>
        </w:rPr>
        <w:t xml:space="preserve"> </w:t>
      </w:r>
      <w:r w:rsidR="00F53132">
        <w:rPr>
          <w:rFonts w:asciiTheme="majorBidi" w:hAnsiTheme="majorBidi" w:cs="Times New Roman" w:hint="cs"/>
          <w:rtl/>
          <w:lang w:bidi="he-IL"/>
        </w:rPr>
        <w:t>ל</w:t>
      </w:r>
      <w:r w:rsidR="004417BF">
        <w:rPr>
          <w:rFonts w:asciiTheme="majorBidi" w:hAnsiTheme="majorBidi" w:cs="Times New Roman" w:hint="cs"/>
          <w:rtl/>
          <w:lang w:bidi="he-IL"/>
        </w:rPr>
        <w:t>הוראות על</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עיבוד</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נתונים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בהתאם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לסעיף</w:t>
      </w:r>
      <w:r>
        <w:rPr>
          <w:rFonts w:asciiTheme="majorBidi" w:hAnsiTheme="majorBidi" w:cs="Times New Roman"/>
          <w:rtl/>
          <w:lang w:bidi="he-IL"/>
        </w:rPr>
        <w:t xml:space="preserve"> 1</w:t>
      </w:r>
      <w:r w:rsidRPr="00D01C1D">
        <w:rPr>
          <w:rFonts w:asciiTheme="majorBidi" w:hAnsiTheme="majorBidi" w:cs="Times New Roman" w:hint="cs"/>
          <w:rtl/>
          <w:lang w:bidi="he-IL"/>
        </w:rPr>
        <w:t>ז</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לחוק</w:t>
      </w:r>
      <w:r w:rsidRPr="00D01C1D">
        <w:rPr>
          <w:rFonts w:asciiTheme="majorBidi" w:hAnsiTheme="majorBidi" w:cs="Times New Roman"/>
          <w:rtl/>
          <w:lang w:bidi="he-IL"/>
        </w:rPr>
        <w:t xml:space="preserve"> </w:t>
      </w:r>
      <w:r>
        <w:rPr>
          <w:rFonts w:asciiTheme="majorBidi" w:hAnsiTheme="majorBidi" w:cs="Times New Roman" w:hint="cs"/>
          <w:rtl/>
          <w:lang w:bidi="he-IL"/>
        </w:rPr>
        <w:t>ה</w:t>
      </w:r>
      <w:r w:rsidRPr="00D01C1D">
        <w:rPr>
          <w:rFonts w:asciiTheme="majorBidi" w:hAnsiTheme="majorBidi" w:cs="Times New Roman" w:hint="cs"/>
          <w:rtl/>
          <w:lang w:bidi="he-IL"/>
        </w:rPr>
        <w:t>תעבורה</w:t>
      </w:r>
      <w:r w:rsidRPr="00D01C1D">
        <w:rPr>
          <w:rFonts w:asciiTheme="majorBidi" w:hAnsiTheme="majorBidi" w:cs="Times New Roman"/>
          <w:rtl/>
          <w:lang w:bidi="he-IL"/>
        </w:rPr>
        <w:t xml:space="preserve">, </w:t>
      </w:r>
      <w:r w:rsidR="00376276">
        <w:rPr>
          <w:rFonts w:asciiTheme="majorBidi" w:hAnsiTheme="majorBidi" w:cs="Times New Roman" w:hint="cs"/>
          <w:rtl/>
          <w:lang w:bidi="he-IL"/>
        </w:rPr>
        <w:t xml:space="preserve">מפורט </w:t>
      </w:r>
      <w:r>
        <w:rPr>
          <w:rFonts w:asciiTheme="majorBidi" w:hAnsiTheme="majorBidi" w:cs="Times New Roman" w:hint="cs"/>
          <w:rtl/>
          <w:lang w:bidi="he-IL"/>
        </w:rPr>
        <w:t>ב</w:t>
      </w:r>
      <w:r w:rsidRPr="00D01C1D">
        <w:rPr>
          <w:rFonts w:asciiTheme="majorBidi" w:hAnsiTheme="majorBidi" w:cs="Times New Roman" w:hint="cs"/>
          <w:rtl/>
          <w:lang w:bidi="he-IL"/>
        </w:rPr>
        <w:t>סעיף</w:t>
      </w:r>
      <w:r w:rsidRPr="00D01C1D">
        <w:rPr>
          <w:rFonts w:asciiTheme="majorBidi" w:hAnsiTheme="majorBidi" w:cs="Times New Roman"/>
          <w:rtl/>
          <w:lang w:bidi="he-IL"/>
        </w:rPr>
        <w:t xml:space="preserve"> 15 </w:t>
      </w:r>
      <w:r w:rsidR="00F53132">
        <w:rPr>
          <w:rFonts w:asciiTheme="majorBidi" w:hAnsiTheme="majorBidi" w:cs="Times New Roman" w:hint="cs"/>
          <w:rtl/>
          <w:lang w:bidi="he-IL"/>
        </w:rPr>
        <w:t>כיצד לאחסן</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נתונים</w:t>
      </w:r>
      <w:r w:rsidRPr="00D01C1D">
        <w:rPr>
          <w:rFonts w:asciiTheme="majorBidi" w:hAnsiTheme="majorBidi" w:cs="Times New Roman"/>
          <w:rtl/>
          <w:lang w:bidi="he-IL"/>
        </w:rPr>
        <w:t xml:space="preserve"> </w:t>
      </w:r>
      <w:r w:rsidR="00376276">
        <w:rPr>
          <w:rFonts w:asciiTheme="majorBidi" w:hAnsiTheme="majorBidi" w:cs="Times New Roman" w:hint="cs"/>
          <w:rtl/>
          <w:lang w:bidi="he-IL"/>
        </w:rPr>
        <w:t>בהתאם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לנספח</w:t>
      </w:r>
      <w:r w:rsidRPr="00D01C1D">
        <w:rPr>
          <w:rFonts w:asciiTheme="majorBidi" w:hAnsiTheme="majorBidi" w:cs="Times New Roman"/>
          <w:rtl/>
          <w:lang w:bidi="he-IL"/>
        </w:rPr>
        <w:t xml:space="preserve"> </w:t>
      </w:r>
      <w:r w:rsidRPr="00D01C1D">
        <w:rPr>
          <w:rFonts w:asciiTheme="majorBidi" w:hAnsiTheme="majorBidi" w:cstheme="majorBidi"/>
        </w:rPr>
        <w:t>III</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המערכת</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קובעת</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את</w:t>
      </w:r>
      <w:r w:rsidRPr="00D01C1D">
        <w:rPr>
          <w:rFonts w:asciiTheme="majorBidi" w:hAnsiTheme="majorBidi" w:cs="Times New Roman"/>
          <w:rtl/>
          <w:lang w:bidi="he-IL"/>
        </w:rPr>
        <w:t xml:space="preserve"> </w:t>
      </w:r>
      <w:r w:rsidR="00376276">
        <w:rPr>
          <w:rFonts w:asciiTheme="majorBidi" w:hAnsiTheme="majorBidi" w:cs="Times New Roman" w:hint="cs"/>
          <w:rtl/>
          <w:lang w:bidi="he-IL"/>
        </w:rPr>
        <w:t xml:space="preserve">התאריכים </w:t>
      </w:r>
      <w:proofErr w:type="spellStart"/>
      <w:r w:rsidR="00376276">
        <w:rPr>
          <w:rFonts w:asciiTheme="majorBidi" w:hAnsiTheme="majorBidi" w:cs="Times New Roman" w:hint="cs"/>
          <w:rtl/>
          <w:lang w:bidi="he-IL"/>
        </w:rPr>
        <w:t>המדוייקים</w:t>
      </w:r>
      <w:proofErr w:type="spellEnd"/>
      <w:r w:rsidR="00376276">
        <w:rPr>
          <w:rFonts w:asciiTheme="majorBidi" w:hAnsiTheme="majorBidi" w:cs="Times New Roman" w:hint="cs"/>
          <w:rtl/>
          <w:lang w:bidi="he-IL"/>
        </w:rPr>
        <w:t xml:space="preserve"> של</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אחסון</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הנתונים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את</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הפרמטרים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של</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קטגוריות</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הנתונים</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ואת</w:t>
      </w:r>
      <w:r w:rsidRPr="00D01C1D">
        <w:rPr>
          <w:rFonts w:asciiTheme="majorBidi" w:hAnsiTheme="majorBidi" w:cs="Times New Roman"/>
          <w:rtl/>
          <w:lang w:bidi="he-IL"/>
        </w:rPr>
        <w:t xml:space="preserve"> </w:t>
      </w:r>
      <w:r w:rsidR="00F53132">
        <w:rPr>
          <w:rFonts w:asciiTheme="majorBidi" w:hAnsiTheme="majorBidi" w:cs="Times New Roman" w:hint="cs"/>
          <w:rtl/>
          <w:lang w:bidi="he-IL"/>
        </w:rPr>
        <w:t>הפורמ</w:t>
      </w:r>
      <w:r>
        <w:rPr>
          <w:rFonts w:asciiTheme="majorBidi" w:hAnsiTheme="majorBidi" w:cs="Times New Roman" w:hint="cs"/>
          <w:rtl/>
          <w:lang w:bidi="he-IL"/>
        </w:rPr>
        <w:t>טים של</w:t>
      </w:r>
      <w:r w:rsidRPr="00D01C1D">
        <w:rPr>
          <w:rFonts w:asciiTheme="majorBidi" w:hAnsiTheme="majorBidi" w:cs="Times New Roman"/>
          <w:rtl/>
          <w:lang w:bidi="he-IL"/>
        </w:rPr>
        <w:t xml:space="preserve"> </w:t>
      </w:r>
      <w:r w:rsidRPr="00D01C1D">
        <w:rPr>
          <w:rFonts w:asciiTheme="majorBidi" w:hAnsiTheme="majorBidi" w:cs="Times New Roman" w:hint="cs"/>
          <w:rtl/>
          <w:lang w:bidi="he-IL"/>
        </w:rPr>
        <w:t>הנתונים</w:t>
      </w:r>
      <w:r w:rsidRPr="00D01C1D">
        <w:rPr>
          <w:rFonts w:asciiTheme="majorBidi" w:hAnsiTheme="majorBidi" w:cs="Times New Roman"/>
          <w:rtl/>
          <w:lang w:bidi="he-IL"/>
        </w:rPr>
        <w:t>.</w:t>
      </w:r>
    </w:p>
    <w:p w14:paraId="6C3C9984" w14:textId="77777777" w:rsidR="0019415B" w:rsidRPr="0019415B" w:rsidRDefault="0019415B" w:rsidP="00074840">
      <w:pPr>
        <w:bidi/>
        <w:spacing w:line="360" w:lineRule="auto"/>
        <w:rPr>
          <w:rFonts w:asciiTheme="majorBidi" w:hAnsiTheme="majorBidi" w:cstheme="majorBidi"/>
          <w:rtl/>
          <w:lang w:bidi="he-IL"/>
        </w:rPr>
      </w:pPr>
    </w:p>
    <w:p w14:paraId="6BDA5459" w14:textId="77777777" w:rsidR="004E3F93" w:rsidRDefault="004E3F93"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סעיף 16</w:t>
      </w:r>
    </w:p>
    <w:p w14:paraId="31E2D870" w14:textId="5C369CB2" w:rsidR="0072538E" w:rsidRDefault="0072538E" w:rsidP="00074840">
      <w:pPr>
        <w:bidi/>
        <w:spacing w:line="360" w:lineRule="auto"/>
        <w:jc w:val="both"/>
        <w:rPr>
          <w:rFonts w:asciiTheme="majorBidi" w:hAnsiTheme="majorBidi" w:cs="Times New Roman"/>
          <w:rtl/>
          <w:lang w:bidi="he-IL"/>
        </w:rPr>
      </w:pPr>
      <w:r w:rsidRPr="0072538E">
        <w:rPr>
          <w:rFonts w:asciiTheme="majorBidi" w:hAnsiTheme="majorBidi" w:cs="Times New Roman" w:hint="cs"/>
          <w:rtl/>
          <w:lang w:bidi="he-IL"/>
        </w:rPr>
        <w:t>עד</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כה</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אושרו</w:t>
      </w:r>
      <w:r w:rsidRPr="0072538E">
        <w:rPr>
          <w:rFonts w:asciiTheme="majorBidi" w:hAnsiTheme="majorBidi" w:cs="Times New Roman"/>
          <w:rtl/>
          <w:lang w:bidi="he-IL"/>
        </w:rPr>
        <w:t xml:space="preserve"> </w:t>
      </w:r>
      <w:r>
        <w:rPr>
          <w:rFonts w:asciiTheme="majorBidi" w:hAnsiTheme="majorBidi" w:cs="Times New Roman" w:hint="cs"/>
          <w:rtl/>
          <w:lang w:bidi="he-IL"/>
        </w:rPr>
        <w:t>ניסויים</w:t>
      </w:r>
      <w:r w:rsidRPr="0072538E">
        <w:rPr>
          <w:rFonts w:asciiTheme="majorBidi" w:hAnsiTheme="majorBidi" w:cs="Times New Roman"/>
          <w:rtl/>
          <w:lang w:bidi="he-IL"/>
        </w:rPr>
        <w:t xml:space="preserve"> </w:t>
      </w:r>
      <w:r>
        <w:rPr>
          <w:rFonts w:asciiTheme="majorBidi" w:hAnsiTheme="majorBidi" w:cs="Times New Roman" w:hint="cs"/>
          <w:rtl/>
          <w:lang w:bidi="he-IL"/>
        </w:rPr>
        <w:t>ב</w:t>
      </w:r>
      <w:r w:rsidRPr="0072538E">
        <w:rPr>
          <w:rFonts w:asciiTheme="majorBidi" w:hAnsiTheme="majorBidi" w:cs="Times New Roman" w:hint="cs"/>
          <w:rtl/>
          <w:lang w:bidi="he-IL"/>
        </w:rPr>
        <w:t>כלי</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רכב</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אוטומטיים</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ואוטונומיים</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על</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ידי</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רשויות</w:t>
      </w:r>
      <w:r w:rsidRPr="0072538E">
        <w:rPr>
          <w:rFonts w:asciiTheme="majorBidi" w:hAnsiTheme="majorBidi" w:cs="Times New Roman"/>
          <w:rtl/>
          <w:lang w:bidi="he-IL"/>
        </w:rPr>
        <w:t xml:space="preserve"> </w:t>
      </w:r>
      <w:r w:rsidR="00CD0D3F">
        <w:rPr>
          <w:rFonts w:asciiTheme="majorBidi" w:hAnsiTheme="majorBidi" w:cs="Times New Roman" w:hint="cs"/>
          <w:rtl/>
          <w:lang w:bidi="he-IL"/>
        </w:rPr>
        <w:t>המדינות הפדרליות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האחראיות</w:t>
      </w:r>
      <w:r w:rsidR="00CD0D3F">
        <w:rPr>
          <w:rFonts w:asciiTheme="majorBidi" w:hAnsiTheme="majorBidi" w:cs="Times New Roman" w:hint="cs"/>
          <w:rtl/>
          <w:lang w:bidi="he-IL"/>
        </w:rPr>
        <w:t>,</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כמו</w:t>
      </w:r>
      <w:r w:rsidRPr="0072538E">
        <w:rPr>
          <w:rFonts w:asciiTheme="majorBidi" w:hAnsiTheme="majorBidi" w:cs="Times New Roman"/>
          <w:rtl/>
          <w:lang w:bidi="he-IL"/>
        </w:rPr>
        <w:t xml:space="preserve"> </w:t>
      </w:r>
      <w:r w:rsidR="003424A2">
        <w:rPr>
          <w:rFonts w:asciiTheme="majorBidi" w:hAnsiTheme="majorBidi" w:cs="Times New Roman" w:hint="cs"/>
          <w:rtl/>
          <w:lang w:bidi="he-IL"/>
        </w:rPr>
        <w:t xml:space="preserve">גם </w:t>
      </w:r>
      <w:r w:rsidRPr="0072538E">
        <w:rPr>
          <w:rFonts w:asciiTheme="majorBidi" w:hAnsiTheme="majorBidi" w:cs="Times New Roman" w:hint="cs"/>
          <w:rtl/>
          <w:lang w:bidi="he-IL"/>
        </w:rPr>
        <w:t>כל</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תוכן</w:t>
      </w:r>
      <w:r w:rsidRPr="0072538E">
        <w:rPr>
          <w:rFonts w:asciiTheme="majorBidi" w:hAnsiTheme="majorBidi" w:cs="Times New Roman"/>
          <w:rtl/>
          <w:lang w:bidi="he-IL"/>
        </w:rPr>
        <w:t xml:space="preserve"> </w:t>
      </w:r>
      <w:r w:rsidR="00AB2F71">
        <w:rPr>
          <w:rFonts w:asciiTheme="majorBidi" w:hAnsiTheme="majorBidi" w:cs="Times New Roman" w:hint="cs"/>
          <w:rtl/>
          <w:lang w:bidi="he-IL"/>
        </w:rPr>
        <w:t xml:space="preserve">ניסוי </w:t>
      </w:r>
      <w:r w:rsidR="00CD0D3F">
        <w:rPr>
          <w:rFonts w:asciiTheme="majorBidi" w:hAnsiTheme="majorBidi" w:cs="Times New Roman" w:hint="cs"/>
          <w:rtl/>
          <w:lang w:bidi="he-IL"/>
        </w:rPr>
        <w:t>אחר</w:t>
      </w:r>
      <w:r w:rsidR="00A434C1">
        <w:rPr>
          <w:rFonts w:asciiTheme="majorBidi" w:hAnsiTheme="majorBidi" w:cs="Times New Roman" w:hint="cs"/>
          <w:rtl/>
          <w:lang w:bidi="he-IL"/>
        </w:rPr>
        <w:t>,</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בהתאם</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לסעיף</w:t>
      </w:r>
      <w:r w:rsidRPr="0072538E">
        <w:rPr>
          <w:rFonts w:asciiTheme="majorBidi" w:hAnsiTheme="majorBidi" w:cs="Times New Roman"/>
          <w:rtl/>
          <w:lang w:bidi="he-IL"/>
        </w:rPr>
        <w:t xml:space="preserve"> 19 </w:t>
      </w:r>
      <w:r>
        <w:rPr>
          <w:rFonts w:asciiTheme="majorBidi" w:hAnsiTheme="majorBidi" w:cs="Times New Roman" w:hint="cs"/>
          <w:rtl/>
          <w:lang w:bidi="he-IL"/>
        </w:rPr>
        <w:t>פסקה</w:t>
      </w:r>
      <w:r w:rsidRPr="0072538E">
        <w:rPr>
          <w:rFonts w:asciiTheme="majorBidi" w:hAnsiTheme="majorBidi" w:cs="Times New Roman"/>
          <w:rtl/>
          <w:lang w:bidi="he-IL"/>
        </w:rPr>
        <w:t xml:space="preserve"> 6 </w:t>
      </w:r>
      <w:r w:rsidR="00CD0D3F">
        <w:rPr>
          <w:rFonts w:asciiTheme="majorBidi" w:hAnsiTheme="majorBidi" w:cs="Times New Roman" w:hint="cs"/>
          <w:rtl/>
          <w:lang w:bidi="he-IL"/>
        </w:rPr>
        <w:t>בשילוב עם</w:t>
      </w:r>
      <w:r w:rsidR="00AD3F6A">
        <w:rPr>
          <w:rFonts w:asciiTheme="majorBidi" w:hAnsiTheme="majorBidi" w:cs="Times New Roman" w:hint="cs"/>
          <w:rtl/>
          <w:lang w:bidi="he-IL"/>
        </w:rPr>
        <w:t xml:space="preserve"> </w:t>
      </w:r>
      <w:r w:rsidRPr="0072538E">
        <w:rPr>
          <w:rFonts w:asciiTheme="majorBidi" w:hAnsiTheme="majorBidi" w:cs="Times New Roman" w:hint="cs"/>
          <w:rtl/>
          <w:lang w:bidi="he-IL"/>
        </w:rPr>
        <w:t>סעיף</w:t>
      </w:r>
      <w:r w:rsidRPr="0072538E">
        <w:rPr>
          <w:rFonts w:asciiTheme="majorBidi" w:hAnsiTheme="majorBidi" w:cs="Times New Roman"/>
          <w:rtl/>
          <w:lang w:bidi="he-IL"/>
        </w:rPr>
        <w:t xml:space="preserve"> 70 </w:t>
      </w:r>
      <w:r>
        <w:rPr>
          <w:rFonts w:asciiTheme="majorBidi" w:hAnsiTheme="majorBidi" w:cs="Times New Roman" w:hint="cs"/>
          <w:rtl/>
          <w:lang w:bidi="he-IL"/>
        </w:rPr>
        <w:t xml:space="preserve">פסקה </w:t>
      </w:r>
      <w:r w:rsidRPr="0072538E">
        <w:rPr>
          <w:rFonts w:asciiTheme="majorBidi" w:hAnsiTheme="majorBidi" w:cs="Times New Roman"/>
          <w:rtl/>
          <w:lang w:bidi="he-IL"/>
        </w:rPr>
        <w:t xml:space="preserve">1 </w:t>
      </w:r>
      <w:r w:rsidRPr="0072538E">
        <w:rPr>
          <w:rFonts w:asciiTheme="majorBidi" w:hAnsiTheme="majorBidi" w:cs="Times New Roman" w:hint="cs"/>
          <w:rtl/>
          <w:lang w:bidi="he-IL"/>
        </w:rPr>
        <w:t>מספר</w:t>
      </w:r>
      <w:r>
        <w:rPr>
          <w:rFonts w:asciiTheme="majorBidi" w:hAnsiTheme="majorBidi" w:cs="Times New Roman" w:hint="cs"/>
          <w:rtl/>
          <w:lang w:bidi="he-IL"/>
        </w:rPr>
        <w:t>ים</w:t>
      </w:r>
      <w:r w:rsidRPr="0072538E">
        <w:rPr>
          <w:rFonts w:asciiTheme="majorBidi" w:hAnsiTheme="majorBidi" w:cs="Times New Roman"/>
          <w:rtl/>
          <w:lang w:bidi="he-IL"/>
        </w:rPr>
        <w:t xml:space="preserve"> 1 </w:t>
      </w:r>
      <w:r w:rsidRPr="0072538E">
        <w:rPr>
          <w:rFonts w:asciiTheme="majorBidi" w:hAnsiTheme="majorBidi" w:cs="Times New Roman" w:hint="cs"/>
          <w:rtl/>
          <w:lang w:bidi="he-IL"/>
        </w:rPr>
        <w:t>ו</w:t>
      </w:r>
      <w:r>
        <w:rPr>
          <w:rFonts w:asciiTheme="majorBidi" w:hAnsiTheme="majorBidi" w:cs="Times New Roman"/>
          <w:rtl/>
          <w:lang w:bidi="he-IL"/>
        </w:rPr>
        <w:t>-</w:t>
      </w:r>
      <w:r w:rsidRPr="0072538E">
        <w:rPr>
          <w:rFonts w:asciiTheme="majorBidi" w:hAnsiTheme="majorBidi" w:cs="Times New Roman"/>
          <w:rtl/>
          <w:lang w:bidi="he-IL"/>
        </w:rPr>
        <w:t xml:space="preserve">2 </w:t>
      </w:r>
      <w:r w:rsidR="009D19AB">
        <w:rPr>
          <w:rFonts w:asciiTheme="majorBidi" w:hAnsiTheme="majorBidi" w:cs="Times New Roman" w:hint="cs"/>
          <w:rtl/>
          <w:lang w:bidi="he-IL"/>
        </w:rPr>
        <w:t>לתקנות</w:t>
      </w:r>
      <w:r w:rsidR="00907813">
        <w:rPr>
          <w:rFonts w:asciiTheme="majorBidi" w:hAnsiTheme="majorBidi" w:cs="Times New Roman" w:hint="cs"/>
          <w:rtl/>
          <w:lang w:bidi="he-IL"/>
        </w:rPr>
        <w:t xml:space="preserve"> רישוי כלי רכב</w:t>
      </w:r>
      <w:r w:rsidR="009D19AB">
        <w:rPr>
          <w:rFonts w:asciiTheme="majorBidi" w:hAnsiTheme="majorBidi" w:cs="Times New Roman" w:hint="cs"/>
          <w:rtl/>
          <w:lang w:bidi="he-IL"/>
        </w:rPr>
        <w:t xml:space="preserve"> (</w:t>
      </w:r>
      <w:r w:rsidR="009D19AB">
        <w:rPr>
          <w:rFonts w:asciiTheme="majorBidi" w:hAnsiTheme="majorBidi" w:cs="Times New Roman"/>
        </w:rPr>
        <w:t>(</w:t>
      </w:r>
      <w:proofErr w:type="spellStart"/>
      <w:r w:rsidRPr="0072538E">
        <w:rPr>
          <w:rFonts w:asciiTheme="majorBidi" w:hAnsiTheme="majorBidi" w:cs="Times New Roman"/>
        </w:rPr>
        <w:t>StVZO</w:t>
      </w:r>
      <w:proofErr w:type="spellEnd"/>
      <w:r w:rsidRPr="0072538E">
        <w:rPr>
          <w:rFonts w:asciiTheme="majorBidi" w:hAnsiTheme="majorBidi" w:cs="Times New Roman"/>
          <w:rtl/>
          <w:lang w:bidi="he-IL"/>
        </w:rPr>
        <w:t xml:space="preserve">. </w:t>
      </w:r>
      <w:r w:rsidR="00CD0D3F">
        <w:rPr>
          <w:rFonts w:asciiTheme="majorBidi" w:hAnsiTheme="majorBidi" w:cs="Times New Roman" w:hint="cs"/>
          <w:rtl/>
          <w:lang w:bidi="he-IL"/>
        </w:rPr>
        <w:t>ההוראה</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החדשה</w:t>
      </w:r>
      <w:r w:rsidRPr="0072538E">
        <w:rPr>
          <w:rFonts w:asciiTheme="majorBidi" w:hAnsiTheme="majorBidi" w:cs="Times New Roman"/>
          <w:rtl/>
          <w:lang w:bidi="he-IL"/>
        </w:rPr>
        <w:t xml:space="preserve"> </w:t>
      </w:r>
      <w:r w:rsidR="009D19AB">
        <w:rPr>
          <w:rFonts w:asciiTheme="majorBidi" w:hAnsiTheme="majorBidi" w:cs="Times New Roman" w:hint="cs"/>
          <w:rtl/>
          <w:lang w:bidi="he-IL"/>
        </w:rPr>
        <w:t>נועדה</w:t>
      </w:r>
      <w:r w:rsidRPr="0072538E">
        <w:rPr>
          <w:rFonts w:asciiTheme="majorBidi" w:hAnsiTheme="majorBidi" w:cs="Times New Roman"/>
          <w:rtl/>
          <w:lang w:bidi="he-IL"/>
        </w:rPr>
        <w:t xml:space="preserve"> </w:t>
      </w:r>
      <w:r w:rsidR="001B0638">
        <w:rPr>
          <w:rFonts w:asciiTheme="majorBidi" w:hAnsiTheme="majorBidi" w:cs="Times New Roman" w:hint="cs"/>
          <w:rtl/>
          <w:lang w:bidi="he-IL"/>
        </w:rPr>
        <w:t>ל</w:t>
      </w:r>
      <w:r w:rsidR="00BB1F48">
        <w:rPr>
          <w:rFonts w:asciiTheme="majorBidi" w:hAnsiTheme="majorBidi" w:cs="Times New Roman" w:hint="cs"/>
          <w:rtl/>
          <w:lang w:bidi="he-IL"/>
        </w:rPr>
        <w:t xml:space="preserve">הסדיר את האישורים ספציפית עבור כלי רכב אוטומטיים ואוטונומיים בלבד, </w:t>
      </w:r>
      <w:r w:rsidRPr="0072538E">
        <w:rPr>
          <w:rFonts w:asciiTheme="majorBidi" w:hAnsiTheme="majorBidi" w:cs="Times New Roman" w:hint="cs"/>
          <w:rtl/>
          <w:lang w:bidi="he-IL"/>
        </w:rPr>
        <w:t>על</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מנת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ל</w:t>
      </w:r>
      <w:r w:rsidR="00BB1F48">
        <w:rPr>
          <w:rFonts w:asciiTheme="majorBidi" w:hAnsiTheme="majorBidi" w:cs="Times New Roman" w:hint="cs"/>
          <w:rtl/>
          <w:lang w:bidi="he-IL"/>
        </w:rPr>
        <w:t>הבטיח</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וודאות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משפטית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עבור</w:t>
      </w:r>
      <w:r w:rsidRPr="0072538E">
        <w:rPr>
          <w:rFonts w:asciiTheme="majorBidi" w:hAnsiTheme="majorBidi" w:cs="Times New Roman"/>
          <w:rtl/>
          <w:lang w:bidi="he-IL"/>
        </w:rPr>
        <w:t xml:space="preserve"> </w:t>
      </w:r>
      <w:r w:rsidR="00785C1E">
        <w:rPr>
          <w:rFonts w:asciiTheme="majorBidi" w:hAnsiTheme="majorBidi" w:cs="Times New Roman" w:hint="cs"/>
          <w:rtl/>
          <w:lang w:bidi="he-IL"/>
        </w:rPr>
        <w:t>יצרני הרכב</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וסוכניהם</w:t>
      </w:r>
      <w:r w:rsidRPr="0072538E">
        <w:rPr>
          <w:rFonts w:asciiTheme="majorBidi" w:hAnsiTheme="majorBidi" w:cs="Times New Roman"/>
          <w:rtl/>
          <w:lang w:bidi="he-IL"/>
        </w:rPr>
        <w:t xml:space="preserve"> </w:t>
      </w:r>
      <w:r w:rsidR="00BB1F48">
        <w:rPr>
          <w:rFonts w:asciiTheme="majorBidi" w:hAnsiTheme="majorBidi" w:cs="Times New Roman" w:hint="cs"/>
          <w:rtl/>
          <w:lang w:bidi="he-IL"/>
        </w:rPr>
        <w:t>ברחבי גרמניה</w:t>
      </w:r>
      <w:r w:rsidR="00AB2F71">
        <w:rPr>
          <w:rFonts w:asciiTheme="majorBidi" w:hAnsiTheme="majorBidi" w:cs="Times New Roman" w:hint="cs"/>
          <w:rtl/>
          <w:lang w:bidi="he-IL"/>
        </w:rPr>
        <w:t>,</w:t>
      </w:r>
      <w:r w:rsidR="00785C1E">
        <w:rPr>
          <w:rFonts w:asciiTheme="majorBidi" w:hAnsiTheme="majorBidi" w:cs="Times New Roman" w:hint="cs"/>
          <w:rtl/>
          <w:lang w:bidi="he-IL"/>
        </w:rPr>
        <w:t xml:space="preserve"> </w:t>
      </w:r>
      <w:r w:rsidR="00785C1E" w:rsidRPr="00D06911">
        <w:rPr>
          <w:rFonts w:asciiTheme="majorBidi" w:hAnsiTheme="majorBidi" w:cs="Times New Roman" w:hint="cs"/>
          <w:rtl/>
          <w:lang w:val="de-DE" w:bidi="he-IL"/>
        </w:rPr>
        <w:t>ובכך</w:t>
      </w:r>
      <w:r w:rsidR="00785C1E" w:rsidRPr="00D06911">
        <w:rPr>
          <w:rFonts w:asciiTheme="majorBidi" w:hAnsiTheme="majorBidi" w:cs="Times New Roman"/>
          <w:rtl/>
          <w:lang w:val="de-DE" w:bidi="he-IL"/>
        </w:rPr>
        <w:t xml:space="preserve"> </w:t>
      </w:r>
      <w:r w:rsidR="00BB1F48">
        <w:rPr>
          <w:rFonts w:asciiTheme="majorBidi" w:hAnsiTheme="majorBidi" w:cs="Times New Roman" w:hint="cs"/>
          <w:rtl/>
          <w:lang w:val="de-DE" w:bidi="he-IL"/>
        </w:rPr>
        <w:t>לקחת בחשבון במידה מספקת את</w:t>
      </w:r>
      <w:r w:rsidR="00785C1E">
        <w:rPr>
          <w:rFonts w:asciiTheme="majorBidi" w:hAnsiTheme="majorBidi" w:cs="Times New Roman" w:hint="cs"/>
          <w:rtl/>
          <w:lang w:val="de-DE" w:bidi="he-IL"/>
        </w:rPr>
        <w:t xml:space="preserve"> </w:t>
      </w:r>
      <w:r w:rsidR="00BB1F48">
        <w:rPr>
          <w:rFonts w:asciiTheme="majorBidi" w:hAnsiTheme="majorBidi" w:cs="Times New Roman" w:hint="cs"/>
          <w:rtl/>
          <w:lang w:val="de-DE" w:bidi="he-IL"/>
        </w:rPr>
        <w:t>ה</w:t>
      </w:r>
      <w:r w:rsidR="001B0638">
        <w:rPr>
          <w:rFonts w:asciiTheme="majorBidi" w:hAnsiTheme="majorBidi" w:cs="Times New Roman" w:hint="cs"/>
          <w:rtl/>
          <w:lang w:val="de-DE" w:bidi="he-IL"/>
        </w:rPr>
        <w:t>מאפיינים המיוחדים</w:t>
      </w:r>
      <w:r w:rsidR="00785C1E" w:rsidRPr="00D06911">
        <w:rPr>
          <w:rFonts w:asciiTheme="majorBidi" w:hAnsiTheme="majorBidi" w:cs="Times New Roman"/>
          <w:rtl/>
          <w:lang w:val="de-DE" w:bidi="he-IL"/>
        </w:rPr>
        <w:t xml:space="preserve"> </w:t>
      </w:r>
      <w:r w:rsidR="00785C1E" w:rsidRPr="00D06911">
        <w:rPr>
          <w:rFonts w:asciiTheme="majorBidi" w:hAnsiTheme="majorBidi" w:cs="Times New Roman" w:hint="cs"/>
          <w:rtl/>
          <w:lang w:val="de-DE" w:bidi="he-IL"/>
        </w:rPr>
        <w:t>של</w:t>
      </w:r>
      <w:r w:rsidR="00785C1E" w:rsidRPr="00D06911">
        <w:rPr>
          <w:rFonts w:asciiTheme="majorBidi" w:hAnsiTheme="majorBidi" w:cs="Times New Roman"/>
          <w:rtl/>
          <w:lang w:val="de-DE" w:bidi="he-IL"/>
        </w:rPr>
        <w:t xml:space="preserve"> </w:t>
      </w:r>
      <w:r w:rsidR="00785C1E" w:rsidRPr="00D06911">
        <w:rPr>
          <w:rFonts w:asciiTheme="majorBidi" w:hAnsiTheme="majorBidi" w:cs="Times New Roman" w:hint="cs"/>
          <w:rtl/>
          <w:lang w:val="de-DE" w:bidi="he-IL"/>
        </w:rPr>
        <w:t>טכנולוגיות</w:t>
      </w:r>
      <w:r w:rsidR="00785C1E" w:rsidRPr="00D06911">
        <w:rPr>
          <w:rFonts w:asciiTheme="majorBidi" w:hAnsiTheme="majorBidi" w:cs="Times New Roman"/>
          <w:rtl/>
          <w:lang w:val="de-DE" w:bidi="he-IL"/>
        </w:rPr>
        <w:t xml:space="preserve"> </w:t>
      </w:r>
      <w:r w:rsidR="00785C1E">
        <w:rPr>
          <w:rFonts w:asciiTheme="majorBidi" w:hAnsiTheme="majorBidi" w:cs="Times New Roman" w:hint="cs"/>
          <w:rtl/>
          <w:lang w:val="de-DE" w:bidi="he-IL"/>
        </w:rPr>
        <w:t>מתקדמות אלה</w:t>
      </w:r>
      <w:r w:rsidRPr="0072538E">
        <w:rPr>
          <w:rFonts w:asciiTheme="majorBidi" w:hAnsiTheme="majorBidi" w:cs="Times New Roman"/>
          <w:rtl/>
          <w:lang w:bidi="he-IL"/>
        </w:rPr>
        <w:t xml:space="preserve">. </w:t>
      </w:r>
      <w:r w:rsidR="00BB1F48">
        <w:rPr>
          <w:rFonts w:asciiTheme="majorBidi" w:hAnsiTheme="majorBidi" w:cs="Times New Roman" w:hint="cs"/>
          <w:rtl/>
          <w:lang w:bidi="he-IL"/>
        </w:rPr>
        <w:t>ה</w:t>
      </w:r>
      <w:r w:rsidRPr="0072538E">
        <w:rPr>
          <w:rFonts w:asciiTheme="majorBidi" w:hAnsiTheme="majorBidi" w:cs="Times New Roman" w:hint="cs"/>
          <w:rtl/>
          <w:lang w:bidi="he-IL"/>
        </w:rPr>
        <w:t>הוראות</w:t>
      </w:r>
      <w:r w:rsidR="00BB1F48">
        <w:rPr>
          <w:rFonts w:asciiTheme="majorBidi" w:hAnsiTheme="majorBidi" w:cs="Times New Roman" w:hint="cs"/>
          <w:rtl/>
          <w:lang w:bidi="he-IL"/>
        </w:rPr>
        <w:t xml:space="preserve"> הבסיסיות</w:t>
      </w:r>
      <w:r w:rsidRPr="0072538E">
        <w:rPr>
          <w:rFonts w:asciiTheme="majorBidi" w:hAnsiTheme="majorBidi" w:cs="Times New Roman"/>
          <w:rtl/>
          <w:lang w:bidi="he-IL"/>
        </w:rPr>
        <w:t xml:space="preserve"> </w:t>
      </w:r>
      <w:r w:rsidR="00794D32">
        <w:rPr>
          <w:rFonts w:asciiTheme="majorBidi" w:hAnsiTheme="majorBidi" w:cs="Times New Roman" w:hint="cs"/>
          <w:rtl/>
          <w:lang w:bidi="he-IL"/>
        </w:rPr>
        <w:t>מפורטות</w:t>
      </w:r>
      <w:r w:rsidR="00E8489C">
        <w:rPr>
          <w:rFonts w:asciiTheme="majorBidi" w:hAnsiTheme="majorBidi" w:cs="Times New Roman" w:hint="cs"/>
          <w:rtl/>
          <w:lang w:bidi="he-IL"/>
        </w:rPr>
        <w:t xml:space="preserve"> ב</w:t>
      </w:r>
      <w:r w:rsidRPr="0072538E">
        <w:rPr>
          <w:rFonts w:asciiTheme="majorBidi" w:hAnsiTheme="majorBidi" w:cs="Times New Roman" w:hint="cs"/>
          <w:rtl/>
          <w:lang w:bidi="he-IL"/>
        </w:rPr>
        <w:t>סעיף</w:t>
      </w:r>
      <w:r w:rsidR="00785C1E">
        <w:rPr>
          <w:rFonts w:asciiTheme="majorBidi" w:hAnsiTheme="majorBidi" w:cs="Times New Roman"/>
          <w:rtl/>
          <w:lang w:bidi="he-IL"/>
        </w:rPr>
        <w:t xml:space="preserve"> 1</w:t>
      </w:r>
      <w:r w:rsidRPr="0072538E">
        <w:rPr>
          <w:rFonts w:asciiTheme="majorBidi" w:hAnsiTheme="majorBidi" w:cs="Times New Roman" w:hint="cs"/>
          <w:rtl/>
          <w:lang w:bidi="he-IL"/>
        </w:rPr>
        <w:t>ח</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לחוק</w:t>
      </w:r>
      <w:r w:rsidRPr="0072538E">
        <w:rPr>
          <w:rFonts w:asciiTheme="majorBidi" w:hAnsiTheme="majorBidi" w:cs="Times New Roman"/>
          <w:rtl/>
          <w:lang w:bidi="he-IL"/>
        </w:rPr>
        <w:t xml:space="preserve"> </w:t>
      </w:r>
      <w:r w:rsidR="00E8489C">
        <w:rPr>
          <w:rFonts w:asciiTheme="majorBidi" w:hAnsiTheme="majorBidi" w:cs="Times New Roman" w:hint="cs"/>
          <w:rtl/>
          <w:lang w:bidi="he-IL"/>
        </w:rPr>
        <w:t>התעבורה</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סעיף</w:t>
      </w:r>
      <w:r w:rsidRPr="0072538E">
        <w:rPr>
          <w:rFonts w:asciiTheme="majorBidi" w:hAnsiTheme="majorBidi" w:cs="Times New Roman"/>
          <w:rtl/>
          <w:lang w:bidi="he-IL"/>
        </w:rPr>
        <w:t xml:space="preserve"> 16 </w:t>
      </w:r>
      <w:r w:rsidR="00BB1F48">
        <w:rPr>
          <w:rFonts w:asciiTheme="majorBidi" w:hAnsiTheme="majorBidi" w:cs="Times New Roman" w:hint="cs"/>
          <w:rtl/>
          <w:lang w:bidi="he-IL"/>
        </w:rPr>
        <w:t>מציין</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את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הדרישות</w:t>
      </w:r>
      <w:r w:rsidRPr="0072538E">
        <w:rPr>
          <w:rFonts w:asciiTheme="majorBidi" w:hAnsiTheme="majorBidi" w:cs="Times New Roman"/>
          <w:rtl/>
          <w:lang w:bidi="he-IL"/>
        </w:rPr>
        <w:t xml:space="preserve"> </w:t>
      </w:r>
      <w:r w:rsidRPr="0072538E">
        <w:rPr>
          <w:rFonts w:asciiTheme="majorBidi" w:hAnsiTheme="majorBidi" w:cs="Times New Roman" w:hint="cs"/>
          <w:rtl/>
          <w:lang w:bidi="he-IL"/>
        </w:rPr>
        <w:t>לאישור</w:t>
      </w:r>
      <w:r w:rsidRPr="0072538E">
        <w:rPr>
          <w:rFonts w:asciiTheme="majorBidi" w:hAnsiTheme="majorBidi" w:cs="Times New Roman"/>
          <w:rtl/>
          <w:lang w:bidi="he-IL"/>
        </w:rPr>
        <w:t xml:space="preserve"> </w:t>
      </w:r>
      <w:r w:rsidR="00794D32">
        <w:rPr>
          <w:rFonts w:asciiTheme="majorBidi" w:hAnsiTheme="majorBidi" w:cs="Times New Roman" w:hint="cs"/>
          <w:rtl/>
          <w:lang w:bidi="he-IL"/>
        </w:rPr>
        <w:t>על ידי הרשות הפדרלית לרכב ותעבורה</w:t>
      </w:r>
      <w:r w:rsidRPr="0072538E">
        <w:rPr>
          <w:rFonts w:asciiTheme="majorBidi" w:hAnsiTheme="majorBidi" w:cs="Times New Roman"/>
          <w:rtl/>
          <w:lang w:bidi="he-IL"/>
        </w:rPr>
        <w:t>.</w:t>
      </w:r>
    </w:p>
    <w:p w14:paraId="66960F23" w14:textId="57C8B375" w:rsidR="008F14AE" w:rsidRDefault="000367E4" w:rsidP="00074840">
      <w:pPr>
        <w:bidi/>
        <w:spacing w:line="360" w:lineRule="auto"/>
        <w:jc w:val="both"/>
        <w:rPr>
          <w:rFonts w:asciiTheme="majorBidi" w:hAnsiTheme="majorBidi" w:cs="Times New Roman"/>
          <w:rtl/>
          <w:lang w:bidi="he-IL"/>
        </w:rPr>
      </w:pPr>
      <w:r>
        <w:rPr>
          <w:rFonts w:asciiTheme="majorBidi" w:hAnsiTheme="majorBidi" w:cs="Times New Roman" w:hint="cs"/>
          <w:rtl/>
          <w:lang w:bidi="he-IL"/>
        </w:rPr>
        <w:t>ב</w:t>
      </w:r>
      <w:r w:rsidR="00835160">
        <w:rPr>
          <w:rFonts w:asciiTheme="majorBidi" w:hAnsiTheme="majorBidi" w:cs="Times New Roman" w:hint="cs"/>
          <w:rtl/>
          <w:lang w:bidi="he-IL"/>
        </w:rPr>
        <w:t>פסקה</w:t>
      </w:r>
      <w:r w:rsidR="0072538E" w:rsidRPr="0072538E">
        <w:rPr>
          <w:rFonts w:asciiTheme="majorBidi" w:hAnsiTheme="majorBidi" w:cs="Times New Roman"/>
          <w:rtl/>
          <w:lang w:bidi="he-IL"/>
        </w:rPr>
        <w:t xml:space="preserve"> 2 </w:t>
      </w:r>
      <w:r>
        <w:rPr>
          <w:rFonts w:asciiTheme="majorBidi" w:hAnsiTheme="majorBidi" w:cs="Times New Roman" w:hint="cs"/>
          <w:rtl/>
          <w:lang w:bidi="he-IL"/>
        </w:rPr>
        <w:t>מפורטת</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מגבלת הזמן</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המקובלת</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של</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אישורי</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הניסוי</w:t>
      </w:r>
      <w:r w:rsidR="0072538E" w:rsidRPr="0072538E">
        <w:rPr>
          <w:rFonts w:asciiTheme="majorBidi" w:hAnsiTheme="majorBidi" w:cs="Times New Roman"/>
          <w:rtl/>
          <w:lang w:bidi="he-IL"/>
        </w:rPr>
        <w:t xml:space="preserve"> </w:t>
      </w:r>
      <w:r>
        <w:rPr>
          <w:rFonts w:asciiTheme="majorBidi" w:hAnsiTheme="majorBidi" w:cs="Times New Roman" w:hint="cs"/>
          <w:rtl/>
          <w:lang w:bidi="he-IL"/>
        </w:rPr>
        <w:t>הרלוונטיים</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יש להגביל את הניסוי</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לפרק</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זמן</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סביר</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וככלל</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לא</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מעבר</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ל</w:t>
      </w:r>
      <w:r w:rsidR="0072538E" w:rsidRPr="0072538E">
        <w:rPr>
          <w:rFonts w:asciiTheme="majorBidi" w:hAnsiTheme="majorBidi" w:cs="Times New Roman" w:hint="cs"/>
          <w:rtl/>
          <w:lang w:bidi="he-IL"/>
        </w:rPr>
        <w:t>ארבע</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שנים</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יש</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להאריך</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את</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האישור</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בשנתיים</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נוספות</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אם</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 xml:space="preserve">מתקיימים </w:t>
      </w:r>
      <w:r w:rsidR="0072538E" w:rsidRPr="0072538E">
        <w:rPr>
          <w:rFonts w:asciiTheme="majorBidi" w:hAnsiTheme="majorBidi" w:cs="Times New Roman" w:hint="cs"/>
          <w:rtl/>
          <w:lang w:bidi="he-IL"/>
        </w:rPr>
        <w:t>תנאי</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האישור</w:t>
      </w:r>
      <w:r w:rsidR="0072538E" w:rsidRPr="0072538E">
        <w:rPr>
          <w:rFonts w:asciiTheme="majorBidi" w:hAnsiTheme="majorBidi" w:cs="Times New Roman"/>
          <w:rtl/>
          <w:lang w:bidi="he-IL"/>
        </w:rPr>
        <w:t xml:space="preserve"> </w:t>
      </w:r>
      <w:r w:rsidR="0072538E" w:rsidRPr="0072538E">
        <w:rPr>
          <w:rFonts w:asciiTheme="majorBidi" w:hAnsiTheme="majorBidi" w:cs="Times New Roman" w:hint="cs"/>
          <w:rtl/>
          <w:lang w:bidi="he-IL"/>
        </w:rPr>
        <w:t>המקוריים</w:t>
      </w:r>
      <w:r w:rsidR="0072538E" w:rsidRPr="0072538E">
        <w:rPr>
          <w:rFonts w:asciiTheme="majorBidi" w:hAnsiTheme="majorBidi" w:cs="Times New Roman"/>
          <w:rtl/>
          <w:lang w:bidi="he-IL"/>
        </w:rPr>
        <w:t xml:space="preserve"> </w:t>
      </w:r>
      <w:r w:rsidR="00824E8B">
        <w:rPr>
          <w:rFonts w:asciiTheme="majorBidi" w:hAnsiTheme="majorBidi" w:cs="Times New Roman" w:hint="cs"/>
          <w:rtl/>
          <w:lang w:bidi="he-IL"/>
        </w:rPr>
        <w:t xml:space="preserve">ואין מניעה </w:t>
      </w:r>
      <w:r>
        <w:rPr>
          <w:rFonts w:asciiTheme="majorBidi" w:hAnsiTheme="majorBidi" w:cs="Times New Roman" w:hint="cs"/>
          <w:rtl/>
          <w:lang w:bidi="he-IL"/>
        </w:rPr>
        <w:t xml:space="preserve">עד כה </w:t>
      </w:r>
      <w:r w:rsidR="00824E8B">
        <w:rPr>
          <w:rFonts w:asciiTheme="majorBidi" w:hAnsiTheme="majorBidi" w:cs="Times New Roman" w:hint="cs"/>
          <w:rtl/>
          <w:lang w:bidi="he-IL"/>
        </w:rPr>
        <w:t>להארכת מהלך הניסוי</w:t>
      </w:r>
      <w:r w:rsidR="0072538E" w:rsidRPr="0072538E">
        <w:rPr>
          <w:rFonts w:asciiTheme="majorBidi" w:hAnsiTheme="majorBidi" w:cs="Times New Roman"/>
          <w:rtl/>
          <w:lang w:bidi="he-IL"/>
        </w:rPr>
        <w:t xml:space="preserve">. </w:t>
      </w:r>
      <w:r w:rsidR="000A165D">
        <w:rPr>
          <w:rFonts w:asciiTheme="majorBidi" w:hAnsiTheme="majorBidi" w:cs="Times New Roman" w:hint="cs"/>
          <w:rtl/>
          <w:lang w:bidi="he-IL"/>
        </w:rPr>
        <w:t>פקיעת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התוקף</w:t>
      </w:r>
      <w:r w:rsidR="00DA57D3" w:rsidRPr="00DA57D3">
        <w:rPr>
          <w:rFonts w:asciiTheme="majorBidi" w:hAnsiTheme="majorBidi" w:cs="Times New Roman"/>
          <w:rtl/>
          <w:lang w:bidi="he-IL"/>
        </w:rPr>
        <w:t xml:space="preserve"> </w:t>
      </w:r>
      <w:r w:rsidR="000A165D">
        <w:rPr>
          <w:rFonts w:asciiTheme="majorBidi" w:hAnsiTheme="majorBidi" w:cs="Times New Roman" w:hint="cs"/>
          <w:rtl/>
          <w:lang w:bidi="he-IL"/>
        </w:rPr>
        <w:t>ת</w:t>
      </w:r>
      <w:r w:rsidR="00DA57D3">
        <w:rPr>
          <w:rFonts w:asciiTheme="majorBidi" w:hAnsiTheme="majorBidi" w:cs="Times New Roman" w:hint="cs"/>
          <w:rtl/>
          <w:lang w:bidi="he-IL"/>
        </w:rPr>
        <w:t>ושהה</w:t>
      </w:r>
      <w:r w:rsidR="00DA57D3" w:rsidRPr="00DA57D3">
        <w:rPr>
          <w:rFonts w:asciiTheme="majorBidi" w:hAnsiTheme="majorBidi" w:cs="Times New Roman"/>
          <w:rtl/>
          <w:lang w:bidi="he-IL"/>
        </w:rPr>
        <w:t xml:space="preserve"> </w:t>
      </w:r>
      <w:r w:rsidR="00F803C5">
        <w:rPr>
          <w:rFonts w:asciiTheme="majorBidi" w:hAnsiTheme="majorBidi" w:cs="Times New Roman" w:hint="cs"/>
          <w:rtl/>
          <w:lang w:bidi="he-IL"/>
        </w:rPr>
        <w:t>במקרה של</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הגשת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תביעה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או</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התנגדות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לאישור</w:t>
      </w:r>
      <w:r w:rsidR="003D4809">
        <w:rPr>
          <w:rFonts w:asciiTheme="majorBidi" w:hAnsiTheme="majorBidi" w:cs="Times New Roman" w:hint="cs"/>
          <w:rtl/>
          <w:lang w:bidi="he-IL"/>
        </w:rPr>
        <w:t xml:space="preserve">. </w:t>
      </w:r>
      <w:r w:rsidR="00DA57D3" w:rsidRPr="00DA57D3">
        <w:rPr>
          <w:rFonts w:asciiTheme="majorBidi" w:hAnsiTheme="majorBidi" w:cs="Times New Roman" w:hint="cs"/>
          <w:rtl/>
          <w:lang w:bidi="he-IL"/>
        </w:rPr>
        <w:t>מסגרת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ארבע</w:t>
      </w:r>
      <w:r w:rsidR="00DA57D3" w:rsidRPr="00DA57D3">
        <w:rPr>
          <w:rFonts w:asciiTheme="majorBidi" w:hAnsiTheme="majorBidi" w:cs="Times New Roman"/>
          <w:rtl/>
          <w:lang w:bidi="he-IL"/>
        </w:rPr>
        <w:t xml:space="preserve"> </w:t>
      </w:r>
      <w:r w:rsidR="00A46E4B">
        <w:rPr>
          <w:rFonts w:asciiTheme="majorBidi" w:hAnsiTheme="majorBidi" w:cs="Times New Roman" w:hint="cs"/>
          <w:rtl/>
          <w:lang w:bidi="he-IL"/>
        </w:rPr>
        <w:t>ה</w:t>
      </w:r>
      <w:r w:rsidR="00DA57D3" w:rsidRPr="00DA57D3">
        <w:rPr>
          <w:rFonts w:asciiTheme="majorBidi" w:hAnsiTheme="majorBidi" w:cs="Times New Roman" w:hint="cs"/>
          <w:rtl/>
          <w:lang w:bidi="he-IL"/>
        </w:rPr>
        <w:t>שנים</w:t>
      </w:r>
      <w:r w:rsidR="000A165D">
        <w:rPr>
          <w:rFonts w:asciiTheme="majorBidi" w:hAnsiTheme="majorBidi" w:cs="Times New Roman" w:hint="cs"/>
          <w:rtl/>
          <w:lang w:bidi="he-IL"/>
        </w:rPr>
        <w:t xml:space="preserve"> שנ</w:t>
      </w:r>
      <w:r w:rsidR="00A46E4B">
        <w:rPr>
          <w:rFonts w:asciiTheme="majorBidi" w:hAnsiTheme="majorBidi" w:cs="Times New Roman" w:hint="cs"/>
          <w:rtl/>
          <w:lang w:bidi="he-IL"/>
        </w:rPr>
        <w:t>קבע</w:t>
      </w:r>
      <w:r w:rsidR="000A165D">
        <w:rPr>
          <w:rFonts w:asciiTheme="majorBidi" w:hAnsiTheme="majorBidi" w:cs="Times New Roman" w:hint="cs"/>
          <w:rtl/>
          <w:lang w:bidi="he-IL"/>
        </w:rPr>
        <w:t>ה</w:t>
      </w:r>
      <w:r w:rsidR="00DA57D3" w:rsidRPr="00DA57D3">
        <w:rPr>
          <w:rFonts w:asciiTheme="majorBidi" w:hAnsiTheme="majorBidi" w:cs="Times New Roman"/>
          <w:rtl/>
          <w:lang w:bidi="he-IL"/>
        </w:rPr>
        <w:t xml:space="preserve"> </w:t>
      </w:r>
      <w:r w:rsidR="00A46E4B">
        <w:rPr>
          <w:rFonts w:asciiTheme="majorBidi" w:hAnsiTheme="majorBidi" w:cs="Times New Roman" w:hint="cs"/>
          <w:rtl/>
          <w:lang w:bidi="he-IL"/>
        </w:rPr>
        <w:t>תעניק</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לרשות</w:t>
      </w:r>
      <w:r w:rsidR="00DA57D3" w:rsidRPr="00DA57D3">
        <w:rPr>
          <w:rFonts w:asciiTheme="majorBidi" w:hAnsiTheme="majorBidi" w:cs="Times New Roman"/>
          <w:rtl/>
          <w:lang w:bidi="he-IL"/>
        </w:rPr>
        <w:t xml:space="preserve"> </w:t>
      </w:r>
      <w:r w:rsidR="00D95EBB">
        <w:rPr>
          <w:rFonts w:asciiTheme="majorBidi" w:hAnsiTheme="majorBidi" w:cs="Times New Roman" w:hint="cs"/>
          <w:rtl/>
          <w:lang w:bidi="he-IL"/>
        </w:rPr>
        <w:t>הפדרלי</w:t>
      </w:r>
      <w:r w:rsidR="003D4809">
        <w:rPr>
          <w:rFonts w:asciiTheme="majorBidi" w:hAnsiTheme="majorBidi" w:cs="Times New Roman" w:hint="cs"/>
          <w:rtl/>
          <w:lang w:bidi="he-IL"/>
        </w:rPr>
        <w:t>ת לרכב ותעבורה מרחב פעולה</w:t>
      </w:r>
      <w:r w:rsidR="00090C79">
        <w:rPr>
          <w:rFonts w:asciiTheme="majorBidi" w:hAnsiTheme="majorBidi" w:cs="Times New Roman" w:hint="cs"/>
          <w:rtl/>
          <w:lang w:bidi="he-IL"/>
        </w:rPr>
        <w:t xml:space="preserve"> מספיק</w:t>
      </w:r>
      <w:r w:rsidR="00D95EBB">
        <w:rPr>
          <w:rFonts w:asciiTheme="majorBidi" w:hAnsiTheme="majorBidi" w:cs="Times New Roman" w:hint="cs"/>
          <w:rtl/>
          <w:lang w:bidi="he-IL"/>
        </w:rPr>
        <w:t xml:space="preserve"> </w:t>
      </w:r>
      <w:r w:rsidR="00090C79">
        <w:rPr>
          <w:rFonts w:asciiTheme="majorBidi" w:hAnsiTheme="majorBidi" w:cs="Times New Roman" w:hint="cs"/>
          <w:rtl/>
          <w:lang w:bidi="he-IL"/>
        </w:rPr>
        <w:t>לע</w:t>
      </w:r>
      <w:r w:rsidR="003D4809">
        <w:rPr>
          <w:rFonts w:asciiTheme="majorBidi" w:hAnsiTheme="majorBidi" w:cs="Times New Roman" w:hint="cs"/>
          <w:rtl/>
          <w:lang w:bidi="he-IL"/>
        </w:rPr>
        <w:t>שות צדק</w:t>
      </w:r>
      <w:r w:rsidR="00DA57D3" w:rsidRPr="00DA57D3">
        <w:rPr>
          <w:rFonts w:asciiTheme="majorBidi" w:hAnsiTheme="majorBidi" w:cs="Times New Roman"/>
          <w:rtl/>
          <w:lang w:bidi="he-IL"/>
        </w:rPr>
        <w:t xml:space="preserve"> </w:t>
      </w:r>
      <w:r w:rsidR="00D95EBB">
        <w:rPr>
          <w:rFonts w:asciiTheme="majorBidi" w:hAnsiTheme="majorBidi" w:cs="Times New Roman" w:hint="cs"/>
          <w:rtl/>
          <w:lang w:bidi="he-IL"/>
        </w:rPr>
        <w:t>ב</w:t>
      </w:r>
      <w:r w:rsidR="00DA57D3" w:rsidRPr="00DA57D3">
        <w:rPr>
          <w:rFonts w:asciiTheme="majorBidi" w:hAnsiTheme="majorBidi" w:cs="Times New Roman" w:hint="cs"/>
          <w:rtl/>
          <w:lang w:bidi="he-IL"/>
        </w:rPr>
        <w:t>נסיבות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המיוחדות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של</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המקרה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הפרטי</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יחד</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עם</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זאת</w:t>
      </w:r>
      <w:r w:rsidR="00DA57D3" w:rsidRPr="00DA57D3">
        <w:rPr>
          <w:rFonts w:asciiTheme="majorBidi" w:hAnsiTheme="majorBidi" w:cs="Times New Roman"/>
          <w:rtl/>
          <w:lang w:bidi="he-IL"/>
        </w:rPr>
        <w:t xml:space="preserve">, </w:t>
      </w:r>
      <w:r w:rsidR="002243B3">
        <w:rPr>
          <w:rFonts w:asciiTheme="majorBidi" w:hAnsiTheme="majorBidi" w:cs="Times New Roman" w:hint="cs"/>
          <w:rtl/>
          <w:lang w:bidi="he-IL"/>
        </w:rPr>
        <w:t>מסגרת זו</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מגביר</w:t>
      </w:r>
      <w:r w:rsidR="002243B3">
        <w:rPr>
          <w:rFonts w:asciiTheme="majorBidi" w:hAnsiTheme="majorBidi" w:cs="Times New Roman" w:hint="cs"/>
          <w:rtl/>
          <w:lang w:bidi="he-IL"/>
        </w:rPr>
        <w:t>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את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אבטחת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התכנון</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וההשקעה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עבור</w:t>
      </w:r>
      <w:r w:rsidR="00DA57D3" w:rsidRPr="00DA57D3">
        <w:rPr>
          <w:rFonts w:asciiTheme="majorBidi" w:hAnsiTheme="majorBidi" w:cs="Times New Roman"/>
          <w:rtl/>
          <w:lang w:bidi="he-IL"/>
        </w:rPr>
        <w:t xml:space="preserve"> </w:t>
      </w:r>
      <w:r w:rsidR="002243B3">
        <w:rPr>
          <w:rFonts w:asciiTheme="majorBidi" w:hAnsiTheme="majorBidi" w:cs="Times New Roman" w:hint="cs"/>
          <w:rtl/>
          <w:lang w:bidi="he-IL"/>
        </w:rPr>
        <w:t>ממציאים</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ובעלי</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עניין</w:t>
      </w:r>
      <w:r w:rsidR="00DA57D3" w:rsidRPr="00DA57D3">
        <w:rPr>
          <w:rFonts w:asciiTheme="majorBidi" w:hAnsiTheme="majorBidi" w:cs="Times New Roman"/>
          <w:rtl/>
          <w:lang w:bidi="he-IL"/>
        </w:rPr>
        <w:t>.</w:t>
      </w:r>
      <w:r w:rsidR="00A024CD">
        <w:rPr>
          <w:rFonts w:asciiTheme="majorBidi" w:hAnsiTheme="majorBidi" w:cs="Times New Roman" w:hint="cs"/>
          <w:rtl/>
          <w:lang w:bidi="he-IL"/>
        </w:rPr>
        <w:t xml:space="preserve"> </w:t>
      </w:r>
      <w:r w:rsidR="00DA57D3" w:rsidRPr="00DA57D3">
        <w:rPr>
          <w:rFonts w:asciiTheme="majorBidi" w:hAnsiTheme="majorBidi" w:cs="Times New Roman" w:hint="cs"/>
          <w:rtl/>
          <w:lang w:bidi="he-IL"/>
        </w:rPr>
        <w:t>אחרת</w:t>
      </w:r>
      <w:r w:rsidR="00DA57D3" w:rsidRPr="00DA57D3">
        <w:rPr>
          <w:rFonts w:asciiTheme="majorBidi" w:hAnsiTheme="majorBidi" w:cs="Times New Roman"/>
          <w:rtl/>
          <w:lang w:bidi="he-IL"/>
        </w:rPr>
        <w:t xml:space="preserve">, </w:t>
      </w:r>
      <w:r w:rsidR="00A024CD">
        <w:rPr>
          <w:rFonts w:asciiTheme="majorBidi" w:hAnsiTheme="majorBidi" w:cs="Times New Roman" w:hint="cs"/>
          <w:rtl/>
          <w:lang w:bidi="he-IL"/>
        </w:rPr>
        <w:t>קיים חשש</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שתקנות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לא</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ספציפיות</w:t>
      </w:r>
      <w:r w:rsidR="008F14AE">
        <w:rPr>
          <w:rFonts w:asciiTheme="majorBidi" w:hAnsiTheme="majorBidi" w:cs="Times New Roman" w:hint="cs"/>
          <w:rtl/>
          <w:lang w:bidi="he-IL"/>
        </w:rPr>
        <w:t xml:space="preserve"> ה</w:t>
      </w:r>
      <w:r w:rsidR="00A46E4B">
        <w:rPr>
          <w:rFonts w:asciiTheme="majorBidi" w:hAnsiTheme="majorBidi" w:cs="Times New Roman" w:hint="cs"/>
          <w:rtl/>
          <w:lang w:bidi="he-IL"/>
        </w:rPr>
        <w:t>מותירות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כל</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תכנון</w:t>
      </w:r>
      <w:r w:rsidR="00DA57D3" w:rsidRPr="00DA57D3">
        <w:rPr>
          <w:rFonts w:asciiTheme="majorBidi" w:hAnsiTheme="majorBidi" w:cs="Times New Roman"/>
          <w:rtl/>
          <w:lang w:bidi="he-IL"/>
        </w:rPr>
        <w:t xml:space="preserve"> </w:t>
      </w:r>
      <w:r w:rsidR="00A024CD">
        <w:rPr>
          <w:rFonts w:asciiTheme="majorBidi" w:hAnsiTheme="majorBidi" w:cs="Times New Roman" w:hint="cs"/>
          <w:rtl/>
          <w:lang w:bidi="he-IL"/>
        </w:rPr>
        <w:t>ל</w:t>
      </w:r>
      <w:r w:rsidR="00DA57D3" w:rsidRPr="00DA57D3">
        <w:rPr>
          <w:rFonts w:asciiTheme="majorBidi" w:hAnsiTheme="majorBidi" w:cs="Times New Roman" w:hint="cs"/>
          <w:rtl/>
          <w:lang w:bidi="he-IL"/>
        </w:rPr>
        <w:t>שיקול</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דעתה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של</w:t>
      </w:r>
      <w:r w:rsidR="00DA57D3" w:rsidRPr="00DA57D3">
        <w:rPr>
          <w:rFonts w:asciiTheme="majorBidi" w:hAnsiTheme="majorBidi" w:cs="Times New Roman"/>
          <w:rtl/>
          <w:lang w:bidi="he-IL"/>
        </w:rPr>
        <w:t xml:space="preserve"> </w:t>
      </w:r>
      <w:r w:rsidR="008F14AE">
        <w:rPr>
          <w:rFonts w:asciiTheme="majorBidi" w:hAnsiTheme="majorBidi" w:cs="Times New Roman" w:hint="cs"/>
          <w:rtl/>
          <w:lang w:bidi="he-IL"/>
        </w:rPr>
        <w:t>הרשות המאשרת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עלולות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להוביל</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לרמת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אי</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ודאות</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גבוהה</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בקרב</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המשתמשים</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והמעורבים</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ברישוי</w:t>
      </w:r>
      <w:r w:rsidR="00DA57D3" w:rsidRPr="00DA57D3">
        <w:rPr>
          <w:rFonts w:asciiTheme="majorBidi" w:hAnsiTheme="majorBidi" w:cs="Times New Roman"/>
          <w:rtl/>
          <w:lang w:bidi="he-IL"/>
        </w:rPr>
        <w:t>)</w:t>
      </w:r>
      <w:r w:rsidR="00AB2F71">
        <w:rPr>
          <w:rFonts w:asciiTheme="majorBidi" w:hAnsiTheme="majorBidi" w:cs="Times New Roman" w:hint="cs"/>
          <w:rtl/>
          <w:lang w:bidi="he-IL"/>
        </w:rPr>
        <w:t>,</w:t>
      </w:r>
      <w:r w:rsidR="00DA57D3" w:rsidRPr="00DA57D3">
        <w:rPr>
          <w:rFonts w:asciiTheme="majorBidi" w:hAnsiTheme="majorBidi" w:cs="Times New Roman"/>
          <w:rtl/>
          <w:lang w:bidi="he-IL"/>
        </w:rPr>
        <w:t xml:space="preserve"> </w:t>
      </w:r>
      <w:r w:rsidR="00DA57D3" w:rsidRPr="00DA57D3">
        <w:rPr>
          <w:rFonts w:asciiTheme="majorBidi" w:hAnsiTheme="majorBidi" w:cs="Times New Roman" w:hint="cs"/>
          <w:rtl/>
          <w:lang w:bidi="he-IL"/>
        </w:rPr>
        <w:t>ו</w:t>
      </w:r>
      <w:r w:rsidR="00A46E4B">
        <w:rPr>
          <w:rFonts w:asciiTheme="majorBidi" w:hAnsiTheme="majorBidi" w:cs="Times New Roman" w:hint="cs"/>
          <w:rtl/>
          <w:lang w:bidi="he-IL"/>
        </w:rPr>
        <w:t>לחוסר</w:t>
      </w:r>
      <w:r w:rsidR="008F14AE">
        <w:rPr>
          <w:rFonts w:asciiTheme="majorBidi" w:hAnsiTheme="majorBidi" w:cs="Times New Roman" w:hint="cs"/>
          <w:rtl/>
          <w:lang w:bidi="he-IL"/>
        </w:rPr>
        <w:t xml:space="preserve"> מוטיבציה</w:t>
      </w:r>
      <w:r w:rsidR="00DA57D3" w:rsidRPr="00DA57D3">
        <w:rPr>
          <w:rFonts w:asciiTheme="majorBidi" w:hAnsiTheme="majorBidi" w:cs="Times New Roman"/>
          <w:rtl/>
          <w:lang w:bidi="he-IL"/>
        </w:rPr>
        <w:t xml:space="preserve"> </w:t>
      </w:r>
      <w:r w:rsidR="008F14AE">
        <w:rPr>
          <w:rFonts w:asciiTheme="majorBidi" w:hAnsiTheme="majorBidi" w:cs="Times New Roman" w:hint="cs"/>
          <w:rtl/>
          <w:lang w:bidi="he-IL"/>
        </w:rPr>
        <w:t>להשתמש ב</w:t>
      </w:r>
      <w:r w:rsidR="00DA57D3" w:rsidRPr="00DA57D3">
        <w:rPr>
          <w:rFonts w:asciiTheme="majorBidi" w:hAnsiTheme="majorBidi" w:cs="Times New Roman" w:hint="cs"/>
          <w:rtl/>
          <w:lang w:bidi="he-IL"/>
        </w:rPr>
        <w:t>תקנות</w:t>
      </w:r>
      <w:r w:rsidR="00DA57D3" w:rsidRPr="00DA57D3">
        <w:rPr>
          <w:rFonts w:asciiTheme="majorBidi" w:hAnsiTheme="majorBidi" w:cs="Times New Roman"/>
          <w:rtl/>
          <w:lang w:bidi="he-IL"/>
        </w:rPr>
        <w:t xml:space="preserve"> </w:t>
      </w:r>
      <w:r w:rsidR="0057282D">
        <w:rPr>
          <w:rFonts w:asciiTheme="majorBidi" w:hAnsiTheme="majorBidi" w:cs="Times New Roman" w:hint="cs"/>
          <w:rtl/>
          <w:lang w:bidi="he-IL"/>
        </w:rPr>
        <w:t>הניסוי</w:t>
      </w:r>
      <w:r w:rsidR="00DA57D3" w:rsidRPr="00DA57D3">
        <w:rPr>
          <w:rFonts w:asciiTheme="majorBidi" w:hAnsiTheme="majorBidi" w:cs="Times New Roman"/>
          <w:rtl/>
          <w:lang w:bidi="he-IL"/>
        </w:rPr>
        <w:t>.</w:t>
      </w:r>
      <w:r w:rsidR="00DA57D3" w:rsidRPr="00DA57D3">
        <w:rPr>
          <w:rFonts w:asciiTheme="majorBidi" w:hAnsiTheme="majorBidi" w:cs="Times New Roman" w:hint="cs"/>
          <w:rtl/>
          <w:lang w:bidi="he-IL"/>
        </w:rPr>
        <w:t xml:space="preserve"> </w:t>
      </w:r>
    </w:p>
    <w:p w14:paraId="25CF9260" w14:textId="4BFEB190" w:rsidR="0068310B" w:rsidRDefault="0068310B" w:rsidP="00074840">
      <w:pPr>
        <w:bidi/>
        <w:spacing w:line="360" w:lineRule="auto"/>
        <w:jc w:val="both"/>
        <w:rPr>
          <w:rFonts w:asciiTheme="majorBidi" w:hAnsiTheme="majorBidi" w:cs="Times New Roman"/>
          <w:rtl/>
        </w:rPr>
      </w:pPr>
      <w:r w:rsidRPr="0068310B">
        <w:rPr>
          <w:rFonts w:asciiTheme="majorBidi" w:hAnsiTheme="majorBidi" w:cs="Times New Roman" w:hint="cs"/>
          <w:rtl/>
          <w:lang w:bidi="he-IL"/>
        </w:rPr>
        <w:t>בנוסף</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מגבלת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הזמן</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המפורשת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מבטיחה</w:t>
      </w:r>
      <w:r w:rsidRPr="0068310B">
        <w:rPr>
          <w:rFonts w:asciiTheme="majorBidi" w:hAnsiTheme="majorBidi" w:cs="Times New Roman"/>
          <w:rtl/>
          <w:lang w:bidi="he-IL"/>
        </w:rPr>
        <w:t xml:space="preserve"> </w:t>
      </w:r>
      <w:r w:rsidR="001834BD">
        <w:rPr>
          <w:rFonts w:asciiTheme="majorBidi" w:hAnsiTheme="majorBidi" w:cs="Times New Roman" w:hint="cs"/>
          <w:rtl/>
          <w:lang w:bidi="he-IL"/>
        </w:rPr>
        <w:t>ש</w:t>
      </w:r>
      <w:r w:rsidRPr="0068310B">
        <w:rPr>
          <w:rFonts w:asciiTheme="majorBidi" w:hAnsiTheme="majorBidi" w:cs="Times New Roman" w:hint="cs"/>
          <w:rtl/>
          <w:lang w:bidi="he-IL"/>
        </w:rPr>
        <w:t>בפועל</w:t>
      </w:r>
      <w:r w:rsidRPr="0068310B">
        <w:rPr>
          <w:rFonts w:asciiTheme="majorBidi" w:hAnsiTheme="majorBidi" w:cs="Times New Roman"/>
          <w:rtl/>
          <w:lang w:bidi="he-IL"/>
        </w:rPr>
        <w:t xml:space="preserve"> </w:t>
      </w:r>
      <w:r w:rsidR="001834BD">
        <w:rPr>
          <w:rFonts w:asciiTheme="majorBidi" w:hAnsiTheme="majorBidi" w:cs="Times New Roman" w:hint="cs"/>
          <w:rtl/>
          <w:lang w:bidi="he-IL"/>
        </w:rPr>
        <w:t xml:space="preserve">מדובר </w:t>
      </w:r>
      <w:r w:rsidRPr="0068310B">
        <w:rPr>
          <w:rFonts w:asciiTheme="majorBidi" w:hAnsiTheme="majorBidi" w:cs="Times New Roman" w:hint="cs"/>
          <w:rtl/>
          <w:lang w:bidi="he-IL"/>
        </w:rPr>
        <w:t>בתקנות</w:t>
      </w:r>
      <w:r w:rsidRPr="0068310B">
        <w:rPr>
          <w:rFonts w:asciiTheme="majorBidi" w:hAnsiTheme="majorBidi" w:cs="Times New Roman"/>
          <w:rtl/>
          <w:lang w:bidi="he-IL"/>
        </w:rPr>
        <w:t xml:space="preserve"> </w:t>
      </w:r>
      <w:r w:rsidR="001834BD">
        <w:rPr>
          <w:rFonts w:asciiTheme="majorBidi" w:hAnsiTheme="majorBidi" w:cs="Times New Roman" w:hint="cs"/>
          <w:rtl/>
          <w:lang w:bidi="he-IL"/>
        </w:rPr>
        <w:t xml:space="preserve">של עמידה </w:t>
      </w:r>
      <w:r w:rsidR="00503305">
        <w:rPr>
          <w:rFonts w:asciiTheme="majorBidi" w:hAnsiTheme="majorBidi" w:cs="Times New Roman" w:hint="cs"/>
          <w:rtl/>
          <w:lang w:bidi="he-IL"/>
        </w:rPr>
        <w:t>בתקנות ניסוי ובדיקה</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כלומר</w:t>
      </w:r>
      <w:r w:rsidRPr="0068310B">
        <w:rPr>
          <w:rFonts w:asciiTheme="majorBidi" w:hAnsiTheme="majorBidi" w:cs="Times New Roman"/>
          <w:rtl/>
          <w:lang w:bidi="he-IL"/>
        </w:rPr>
        <w:t xml:space="preserve"> </w:t>
      </w:r>
      <w:r w:rsidR="00503305">
        <w:rPr>
          <w:rFonts w:asciiTheme="majorBidi" w:hAnsiTheme="majorBidi" w:cs="Times New Roman" w:hint="cs"/>
          <w:rtl/>
          <w:lang w:bidi="he-IL"/>
        </w:rPr>
        <w:t>ב</w:t>
      </w:r>
      <w:r w:rsidRPr="0068310B">
        <w:rPr>
          <w:rFonts w:asciiTheme="majorBidi" w:hAnsiTheme="majorBidi" w:cs="Times New Roman" w:hint="cs"/>
          <w:rtl/>
          <w:lang w:bidi="he-IL"/>
        </w:rPr>
        <w:t>תקנות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המשמשות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לצבירת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ניסיון</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לדוגמא</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הדרישות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החוקיות</w:t>
      </w:r>
      <w:r w:rsidRPr="0068310B">
        <w:rPr>
          <w:rFonts w:asciiTheme="majorBidi" w:hAnsiTheme="majorBidi" w:cs="Times New Roman"/>
          <w:rtl/>
          <w:lang w:bidi="he-IL"/>
        </w:rPr>
        <w:t xml:space="preserve"> (</w:t>
      </w:r>
      <w:r w:rsidR="001834BD">
        <w:rPr>
          <w:rFonts w:asciiTheme="majorBidi" w:hAnsiTheme="majorBidi" w:cs="Times New Roman" w:hint="cs"/>
          <w:rtl/>
          <w:lang w:bidi="he-IL"/>
        </w:rPr>
        <w:t>-</w:t>
      </w:r>
      <w:r w:rsidRPr="0068310B">
        <w:rPr>
          <w:rFonts w:asciiTheme="majorBidi" w:hAnsiTheme="majorBidi" w:cs="Times New Roman" w:hint="cs"/>
          <w:rtl/>
          <w:lang w:bidi="he-IL"/>
        </w:rPr>
        <w:t>חוקתיות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לסעיפי</w:t>
      </w:r>
      <w:r w:rsidRPr="0068310B">
        <w:rPr>
          <w:rFonts w:asciiTheme="majorBidi" w:hAnsiTheme="majorBidi" w:cs="Times New Roman"/>
          <w:rtl/>
          <w:lang w:bidi="he-IL"/>
        </w:rPr>
        <w:t xml:space="preserve"> </w:t>
      </w:r>
      <w:r w:rsidR="00450FC1">
        <w:rPr>
          <w:rFonts w:asciiTheme="majorBidi" w:hAnsiTheme="majorBidi" w:cs="Times New Roman" w:hint="cs"/>
          <w:rtl/>
          <w:lang w:bidi="he-IL"/>
        </w:rPr>
        <w:t>ניסוי</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מחייבות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שמירה</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על</w:t>
      </w:r>
      <w:r w:rsidRPr="0068310B">
        <w:rPr>
          <w:rFonts w:asciiTheme="majorBidi" w:hAnsiTheme="majorBidi" w:cs="Times New Roman"/>
          <w:rtl/>
          <w:lang w:bidi="he-IL"/>
        </w:rPr>
        <w:t xml:space="preserve"> </w:t>
      </w:r>
      <w:r w:rsidR="00450FC1">
        <w:rPr>
          <w:rFonts w:asciiTheme="majorBidi" w:hAnsiTheme="majorBidi" w:cs="Times New Roman" w:hint="cs"/>
          <w:rtl/>
          <w:lang w:bidi="he-IL"/>
        </w:rPr>
        <w:t>האופי</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הזמני</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של</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התקנה</w:t>
      </w:r>
      <w:r w:rsidRPr="0068310B">
        <w:rPr>
          <w:rFonts w:asciiTheme="majorBidi" w:hAnsiTheme="majorBidi" w:cs="Times New Roman"/>
          <w:rtl/>
          <w:lang w:bidi="he-IL"/>
        </w:rPr>
        <w:t>.</w:t>
      </w:r>
      <w:r w:rsidR="00503305">
        <w:rPr>
          <w:rFonts w:asciiTheme="majorBidi" w:hAnsiTheme="majorBidi" w:cs="Times New Roman" w:hint="cs"/>
          <w:rtl/>
          <w:lang w:bidi="he-IL"/>
        </w:rPr>
        <w:t xml:space="preserve"> </w:t>
      </w:r>
      <w:r w:rsidRPr="0068310B">
        <w:rPr>
          <w:rFonts w:asciiTheme="majorBidi" w:hAnsiTheme="majorBidi" w:cs="Times New Roman" w:hint="cs"/>
          <w:rtl/>
          <w:lang w:bidi="he-IL"/>
        </w:rPr>
        <w:t>עם</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זאת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יש</w:t>
      </w:r>
      <w:r w:rsidRPr="0068310B">
        <w:rPr>
          <w:rFonts w:asciiTheme="majorBidi" w:hAnsiTheme="majorBidi" w:cs="Times New Roman"/>
          <w:rtl/>
          <w:lang w:bidi="he-IL"/>
        </w:rPr>
        <w:t xml:space="preserve"> </w:t>
      </w:r>
      <w:r w:rsidR="00503305">
        <w:rPr>
          <w:rFonts w:asciiTheme="majorBidi" w:hAnsiTheme="majorBidi" w:cs="Times New Roman" w:hint="cs"/>
          <w:rtl/>
          <w:lang w:bidi="he-IL"/>
        </w:rPr>
        <w:t xml:space="preserve">גם </w:t>
      </w:r>
      <w:r w:rsidRPr="0068310B">
        <w:rPr>
          <w:rFonts w:asciiTheme="majorBidi" w:hAnsiTheme="majorBidi" w:cs="Times New Roman" w:hint="cs"/>
          <w:rtl/>
          <w:lang w:bidi="he-IL"/>
        </w:rPr>
        <w:t>לקחת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בחשבון</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את</w:t>
      </w:r>
      <w:r w:rsidRPr="0068310B">
        <w:rPr>
          <w:rFonts w:asciiTheme="majorBidi" w:hAnsiTheme="majorBidi" w:cs="Times New Roman"/>
          <w:rtl/>
          <w:lang w:bidi="he-IL"/>
        </w:rPr>
        <w:t xml:space="preserve"> </w:t>
      </w:r>
      <w:r w:rsidR="00503305">
        <w:rPr>
          <w:rFonts w:asciiTheme="majorBidi" w:hAnsiTheme="majorBidi" w:cs="Times New Roman" w:hint="cs"/>
          <w:rtl/>
          <w:lang w:bidi="he-IL"/>
        </w:rPr>
        <w:t>מאפייני ה</w:t>
      </w:r>
      <w:r w:rsidRPr="0068310B">
        <w:rPr>
          <w:rFonts w:asciiTheme="majorBidi" w:hAnsiTheme="majorBidi" w:cs="Times New Roman" w:hint="cs"/>
          <w:rtl/>
          <w:lang w:bidi="he-IL"/>
        </w:rPr>
        <w:t>ניסויים</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אשר</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עלולות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להוביל</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לבעיות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נוספות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עבור</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משתתפי</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הניסוי</w:t>
      </w:r>
      <w:r w:rsidR="00AB2F71">
        <w:rPr>
          <w:rFonts w:asciiTheme="majorBidi" w:hAnsiTheme="majorBidi" w:cs="Times New Roman" w:hint="cs"/>
          <w:rtl/>
          <w:lang w:bidi="he-IL"/>
        </w:rPr>
        <w:t>, אם יעשו שימוש ב</w:t>
      </w:r>
      <w:r w:rsidR="00AB2F71" w:rsidRPr="0068310B">
        <w:rPr>
          <w:rFonts w:asciiTheme="majorBidi" w:hAnsiTheme="majorBidi" w:cs="Times New Roman" w:hint="cs"/>
          <w:rtl/>
          <w:lang w:bidi="he-IL"/>
        </w:rPr>
        <w:t>מגבלות</w:t>
      </w:r>
      <w:r w:rsidR="00AB2F71" w:rsidRPr="0068310B">
        <w:rPr>
          <w:rFonts w:asciiTheme="majorBidi" w:hAnsiTheme="majorBidi" w:cs="Times New Roman"/>
          <w:rtl/>
          <w:lang w:bidi="he-IL"/>
        </w:rPr>
        <w:t xml:space="preserve"> </w:t>
      </w:r>
      <w:r w:rsidR="00AB2F71" w:rsidRPr="0068310B">
        <w:rPr>
          <w:rFonts w:asciiTheme="majorBidi" w:hAnsiTheme="majorBidi" w:cs="Times New Roman" w:hint="cs"/>
          <w:rtl/>
          <w:lang w:bidi="he-IL"/>
        </w:rPr>
        <w:t>זמן</w:t>
      </w:r>
      <w:r w:rsidR="00AB2F71" w:rsidRPr="0068310B">
        <w:rPr>
          <w:rFonts w:asciiTheme="majorBidi" w:hAnsiTheme="majorBidi" w:cs="Times New Roman"/>
          <w:rtl/>
          <w:lang w:bidi="he-IL"/>
        </w:rPr>
        <w:t xml:space="preserve"> </w:t>
      </w:r>
      <w:r w:rsidR="00AB2F71" w:rsidRPr="0068310B">
        <w:rPr>
          <w:rFonts w:asciiTheme="majorBidi" w:hAnsiTheme="majorBidi" w:cs="Times New Roman" w:hint="cs"/>
          <w:rtl/>
          <w:lang w:bidi="he-IL"/>
        </w:rPr>
        <w:t>נוקשות</w:t>
      </w:r>
      <w:r w:rsidR="00AB2F71" w:rsidRPr="0068310B">
        <w:rPr>
          <w:rFonts w:asciiTheme="majorBidi" w:hAnsiTheme="majorBidi" w:cs="Times New Roman"/>
          <w:rtl/>
          <w:lang w:bidi="he-IL"/>
        </w:rPr>
        <w:t xml:space="preserve"> </w:t>
      </w:r>
      <w:r w:rsidR="00AB2F71" w:rsidRPr="0068310B">
        <w:rPr>
          <w:rFonts w:asciiTheme="majorBidi" w:hAnsiTheme="majorBidi" w:cs="Times New Roman" w:hint="cs"/>
          <w:rtl/>
          <w:lang w:bidi="he-IL"/>
        </w:rPr>
        <w:t>מדי</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לפיכך</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ניתן</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לקבל</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הארכה</w:t>
      </w:r>
      <w:r w:rsidR="006A087A">
        <w:rPr>
          <w:rFonts w:asciiTheme="majorBidi" w:hAnsiTheme="majorBidi" w:cs="Times New Roman" w:hint="cs"/>
          <w:rtl/>
          <w:lang w:bidi="he-IL"/>
        </w:rPr>
        <w:t xml:space="preserve"> </w:t>
      </w:r>
      <w:r w:rsidR="00AA6A49">
        <w:rPr>
          <w:rFonts w:asciiTheme="majorBidi" w:hAnsiTheme="majorBidi" w:cs="Times New Roman" w:hint="cs"/>
          <w:rtl/>
          <w:lang w:bidi="he-IL"/>
        </w:rPr>
        <w:t xml:space="preserve">של </w:t>
      </w:r>
      <w:r w:rsidRPr="0068310B">
        <w:rPr>
          <w:rFonts w:asciiTheme="majorBidi" w:hAnsiTheme="majorBidi" w:cs="Times New Roman" w:hint="cs"/>
          <w:rtl/>
          <w:lang w:bidi="he-IL"/>
        </w:rPr>
        <w:t>שנתיים</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נוספות</w:t>
      </w:r>
      <w:r w:rsidR="00AA6A49">
        <w:rPr>
          <w:rFonts w:asciiTheme="majorBidi" w:hAnsiTheme="majorBidi" w:cs="Times New Roman" w:hint="cs"/>
          <w:rtl/>
          <w:lang w:bidi="he-IL"/>
        </w:rPr>
        <w:t xml:space="preserve"> לאישור ניסוי</w:t>
      </w:r>
      <w:r w:rsidRPr="0068310B">
        <w:rPr>
          <w:rFonts w:asciiTheme="majorBidi" w:hAnsiTheme="majorBidi" w:cs="Times New Roman"/>
          <w:rtl/>
          <w:lang w:bidi="he-IL"/>
        </w:rPr>
        <w:t xml:space="preserve">, </w:t>
      </w:r>
      <w:r w:rsidR="00AB2F71">
        <w:rPr>
          <w:rFonts w:asciiTheme="majorBidi" w:hAnsiTheme="majorBidi" w:cs="Times New Roman" w:hint="cs"/>
          <w:rtl/>
          <w:lang w:bidi="he-IL"/>
        </w:rPr>
        <w:t xml:space="preserve">כל עוד </w:t>
      </w:r>
      <w:r w:rsidRPr="0068310B">
        <w:rPr>
          <w:rFonts w:asciiTheme="majorBidi" w:hAnsiTheme="majorBidi" w:cs="Times New Roman" w:hint="cs"/>
          <w:rtl/>
          <w:lang w:bidi="he-IL"/>
        </w:rPr>
        <w:t>תנאי</w:t>
      </w:r>
      <w:r w:rsidRPr="0068310B">
        <w:rPr>
          <w:rFonts w:asciiTheme="majorBidi" w:hAnsiTheme="majorBidi" w:cs="Times New Roman"/>
          <w:rtl/>
          <w:lang w:bidi="he-IL"/>
        </w:rPr>
        <w:t xml:space="preserve"> </w:t>
      </w:r>
      <w:r w:rsidR="00D425B2">
        <w:rPr>
          <w:rFonts w:asciiTheme="majorBidi" w:hAnsiTheme="majorBidi" w:cs="Times New Roman" w:hint="cs"/>
          <w:rtl/>
          <w:lang w:bidi="he-IL"/>
        </w:rPr>
        <w:t>האישור</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המקוריים</w:t>
      </w:r>
      <w:r w:rsidRPr="0068310B">
        <w:rPr>
          <w:rFonts w:asciiTheme="majorBidi" w:hAnsiTheme="majorBidi" w:cs="Times New Roman"/>
          <w:rtl/>
          <w:lang w:bidi="he-IL"/>
        </w:rPr>
        <w:t xml:space="preserve"> </w:t>
      </w:r>
      <w:r w:rsidR="00D83A69">
        <w:rPr>
          <w:rFonts w:asciiTheme="majorBidi" w:hAnsiTheme="majorBidi" w:cs="Times New Roman" w:hint="cs"/>
          <w:rtl/>
          <w:lang w:bidi="he-IL"/>
        </w:rPr>
        <w:t>ימשיכו</w:t>
      </w:r>
      <w:r w:rsidR="00D83A69" w:rsidRPr="0068310B">
        <w:rPr>
          <w:rFonts w:asciiTheme="majorBidi" w:hAnsiTheme="majorBidi" w:cs="Times New Roman"/>
          <w:rtl/>
          <w:lang w:bidi="he-IL"/>
        </w:rPr>
        <w:t xml:space="preserve"> </w:t>
      </w:r>
      <w:r w:rsidR="00D83A69" w:rsidRPr="0068310B">
        <w:rPr>
          <w:rFonts w:asciiTheme="majorBidi" w:hAnsiTheme="majorBidi" w:cs="Times New Roman" w:hint="cs"/>
          <w:rtl/>
          <w:lang w:bidi="he-IL"/>
        </w:rPr>
        <w:t>להתקיים</w:t>
      </w:r>
      <w:r w:rsidR="00AB2F71">
        <w:rPr>
          <w:rFonts w:asciiTheme="majorBidi" w:hAnsiTheme="majorBidi" w:cs="Times New Roman" w:hint="cs"/>
          <w:rtl/>
          <w:lang w:bidi="he-IL"/>
        </w:rPr>
        <w:t>,</w:t>
      </w:r>
      <w:r w:rsidR="00D83A69" w:rsidRPr="0068310B">
        <w:rPr>
          <w:rFonts w:asciiTheme="majorBidi" w:hAnsiTheme="majorBidi" w:cs="Times New Roman"/>
          <w:rtl/>
          <w:lang w:bidi="he-IL"/>
        </w:rPr>
        <w:t xml:space="preserve"> </w:t>
      </w:r>
      <w:r w:rsidR="00D83A69" w:rsidRPr="0068310B">
        <w:rPr>
          <w:rFonts w:asciiTheme="majorBidi" w:hAnsiTheme="majorBidi" w:cs="Times New Roman" w:hint="cs"/>
          <w:rtl/>
          <w:lang w:bidi="he-IL"/>
        </w:rPr>
        <w:t>ו</w:t>
      </w:r>
      <w:r w:rsidR="00D83A69">
        <w:rPr>
          <w:rFonts w:asciiTheme="majorBidi" w:hAnsiTheme="majorBidi" w:cs="Times New Roman" w:hint="cs"/>
          <w:rtl/>
          <w:lang w:bidi="he-IL"/>
        </w:rPr>
        <w:t>שהתקדמות</w:t>
      </w:r>
      <w:r w:rsidR="00AD3F6A">
        <w:rPr>
          <w:rFonts w:asciiTheme="majorBidi" w:hAnsiTheme="majorBidi" w:cs="Times New Roman" w:hint="cs"/>
          <w:rtl/>
          <w:lang w:bidi="he-IL"/>
        </w:rPr>
        <w:t xml:space="preserve"> </w:t>
      </w:r>
      <w:r w:rsidR="00D83A69">
        <w:rPr>
          <w:rFonts w:asciiTheme="majorBidi" w:hAnsiTheme="majorBidi" w:cs="Times New Roman" w:hint="cs"/>
          <w:rtl/>
          <w:lang w:bidi="he-IL"/>
        </w:rPr>
        <w:t>הניסוי עד כה אינה נוגדת את ההארכה</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אפשרות</w:t>
      </w:r>
      <w:r w:rsidRPr="0068310B">
        <w:rPr>
          <w:rFonts w:asciiTheme="majorBidi" w:hAnsiTheme="majorBidi" w:cs="Times New Roman"/>
          <w:rtl/>
          <w:lang w:bidi="he-IL"/>
        </w:rPr>
        <w:t xml:space="preserve"> </w:t>
      </w:r>
      <w:r w:rsidR="00D425B2">
        <w:rPr>
          <w:rFonts w:asciiTheme="majorBidi" w:hAnsiTheme="majorBidi" w:cs="Times New Roman" w:hint="cs"/>
          <w:rtl/>
          <w:lang w:bidi="he-IL"/>
        </w:rPr>
        <w:t>הארכה</w:t>
      </w:r>
      <w:r w:rsidRPr="0068310B">
        <w:rPr>
          <w:rFonts w:asciiTheme="majorBidi" w:hAnsiTheme="majorBidi" w:cs="Times New Roman"/>
          <w:rtl/>
          <w:lang w:bidi="he-IL"/>
        </w:rPr>
        <w:t xml:space="preserve"> </w:t>
      </w:r>
      <w:r w:rsidR="00A31B8B">
        <w:rPr>
          <w:rFonts w:asciiTheme="majorBidi" w:hAnsiTheme="majorBidi" w:cs="Times New Roman" w:hint="cs"/>
          <w:rtl/>
          <w:lang w:bidi="he-IL"/>
        </w:rPr>
        <w:t>סולידית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משפרת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גם</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את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רווחיות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ההשקעות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ואת</w:t>
      </w:r>
      <w:r w:rsidRPr="0068310B">
        <w:rPr>
          <w:rFonts w:asciiTheme="majorBidi" w:hAnsiTheme="majorBidi" w:cs="Times New Roman"/>
          <w:rtl/>
          <w:lang w:bidi="he-IL"/>
        </w:rPr>
        <w:t xml:space="preserve"> </w:t>
      </w:r>
      <w:r w:rsidR="005D0E05">
        <w:rPr>
          <w:rFonts w:asciiTheme="majorBidi" w:hAnsiTheme="majorBidi" w:cs="Times New Roman" w:hint="cs"/>
          <w:rtl/>
          <w:lang w:bidi="he-IL"/>
        </w:rPr>
        <w:t>יכולת התִכנוּת</w:t>
      </w:r>
      <w:r w:rsidRPr="0068310B">
        <w:rPr>
          <w:rFonts w:asciiTheme="majorBidi" w:hAnsiTheme="majorBidi" w:cs="Times New Roman"/>
          <w:rtl/>
          <w:lang w:bidi="he-IL"/>
        </w:rPr>
        <w:t xml:space="preserve"> </w:t>
      </w:r>
      <w:r w:rsidRPr="0068310B">
        <w:rPr>
          <w:rFonts w:asciiTheme="majorBidi" w:hAnsiTheme="majorBidi" w:cs="Times New Roman" w:hint="cs"/>
          <w:rtl/>
          <w:lang w:bidi="he-IL"/>
        </w:rPr>
        <w:t>שלהן</w:t>
      </w:r>
      <w:r w:rsidRPr="0068310B">
        <w:rPr>
          <w:rFonts w:asciiTheme="majorBidi" w:hAnsiTheme="majorBidi" w:cs="Times New Roman"/>
          <w:rtl/>
          <w:lang w:bidi="he-IL"/>
        </w:rPr>
        <w:t>.</w:t>
      </w:r>
    </w:p>
    <w:p w14:paraId="272F2C7E" w14:textId="74718B56" w:rsidR="0019415B" w:rsidRDefault="001834BD" w:rsidP="00074840">
      <w:pPr>
        <w:bidi/>
        <w:spacing w:line="360" w:lineRule="auto"/>
        <w:jc w:val="both"/>
        <w:rPr>
          <w:rFonts w:asciiTheme="majorBidi" w:hAnsiTheme="majorBidi" w:cs="Times New Roman"/>
          <w:rtl/>
          <w:lang w:bidi="he-IL"/>
        </w:rPr>
      </w:pPr>
      <w:r>
        <w:rPr>
          <w:rFonts w:asciiTheme="majorBidi" w:hAnsiTheme="majorBidi" w:cs="Times New Roman" w:hint="cs"/>
          <w:rtl/>
          <w:lang w:bidi="he-IL"/>
        </w:rPr>
        <w:t>מ</w:t>
      </w:r>
      <w:r w:rsidR="0019415B" w:rsidRPr="0019415B">
        <w:rPr>
          <w:rFonts w:asciiTheme="majorBidi" w:hAnsiTheme="majorBidi" w:cs="Times New Roman" w:hint="cs"/>
          <w:rtl/>
          <w:lang w:bidi="he-IL"/>
        </w:rPr>
        <w:t>ניסיון</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עם</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סעיפי</w:t>
      </w:r>
      <w:r w:rsidR="0019415B" w:rsidRPr="0019415B">
        <w:rPr>
          <w:rFonts w:asciiTheme="majorBidi" w:hAnsiTheme="majorBidi" w:cs="Times New Roman"/>
          <w:rtl/>
          <w:lang w:bidi="he-IL"/>
        </w:rPr>
        <w:t xml:space="preserve"> </w:t>
      </w:r>
      <w:r w:rsidR="0019415B">
        <w:rPr>
          <w:rFonts w:asciiTheme="majorBidi" w:hAnsiTheme="majorBidi" w:cs="Times New Roman" w:hint="cs"/>
          <w:rtl/>
          <w:lang w:bidi="he-IL"/>
        </w:rPr>
        <w:t>ניסוי</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אחרים</w:t>
      </w:r>
      <w:r w:rsidR="00AB2F71">
        <w:rPr>
          <w:rFonts w:asciiTheme="majorBidi" w:hAnsiTheme="majorBidi" w:cs="Times New Roman" w:hint="cs"/>
          <w:rtl/>
          <w:lang w:bidi="he-IL"/>
        </w:rPr>
        <w:t>,</w:t>
      </w:r>
      <w:r w:rsidR="0019415B" w:rsidRPr="0019415B">
        <w:rPr>
          <w:rFonts w:asciiTheme="majorBidi" w:hAnsiTheme="majorBidi" w:cs="Times New Roman"/>
          <w:rtl/>
          <w:lang w:bidi="he-IL"/>
        </w:rPr>
        <w:t xml:space="preserve"> </w:t>
      </w:r>
      <w:r>
        <w:rPr>
          <w:rFonts w:asciiTheme="majorBidi" w:hAnsiTheme="majorBidi" w:cs="Times New Roman" w:hint="cs"/>
          <w:rtl/>
          <w:lang w:bidi="he-IL"/>
        </w:rPr>
        <w:t>עולה</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גם</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כי</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ההשפעה</w:t>
      </w:r>
      <w:r w:rsidR="0019415B">
        <w:rPr>
          <w:rFonts w:asciiTheme="majorBidi" w:hAnsiTheme="majorBidi" w:cs="Times New Roman" w:hint="cs"/>
          <w:rtl/>
          <w:lang w:bidi="he-IL"/>
        </w:rPr>
        <w:t xml:space="preserve"> המתלה</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המהותית</w:t>
      </w:r>
      <w:r w:rsidR="0019415B" w:rsidRPr="0019415B">
        <w:rPr>
          <w:rFonts w:asciiTheme="majorBidi" w:hAnsiTheme="majorBidi" w:cs="Times New Roman"/>
          <w:rtl/>
          <w:lang w:bidi="he-IL"/>
        </w:rPr>
        <w:t xml:space="preserve"> </w:t>
      </w:r>
      <w:r w:rsidR="00A31B8B">
        <w:rPr>
          <w:rFonts w:asciiTheme="majorBidi" w:hAnsiTheme="majorBidi" w:cs="Times New Roman" w:hint="cs"/>
          <w:rtl/>
          <w:lang w:bidi="he-IL"/>
        </w:rPr>
        <w:t>מיסודה</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של</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סתירות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צד</w:t>
      </w:r>
      <w:r w:rsidR="0019415B" w:rsidRPr="0019415B">
        <w:rPr>
          <w:rFonts w:asciiTheme="majorBidi" w:hAnsiTheme="majorBidi" w:cs="Times New Roman"/>
          <w:rtl/>
          <w:lang w:bidi="he-IL"/>
        </w:rPr>
        <w:t xml:space="preserve"> </w:t>
      </w:r>
      <w:r w:rsidR="0019415B">
        <w:rPr>
          <w:rFonts w:asciiTheme="majorBidi" w:hAnsiTheme="majorBidi" w:cs="Times New Roman" w:hint="cs"/>
          <w:rtl/>
          <w:lang w:bidi="he-IL"/>
        </w:rPr>
        <w:t xml:space="preserve">שלישי </w:t>
      </w:r>
      <w:r w:rsidR="0019415B" w:rsidRPr="0019415B">
        <w:rPr>
          <w:rFonts w:asciiTheme="majorBidi" w:hAnsiTheme="majorBidi" w:cs="Times New Roman" w:hint="cs"/>
          <w:rtl/>
          <w:lang w:bidi="he-IL"/>
        </w:rPr>
        <w:t>בפועל</w:t>
      </w:r>
      <w:r w:rsidR="0019415B" w:rsidRPr="0019415B">
        <w:rPr>
          <w:rFonts w:asciiTheme="majorBidi" w:hAnsiTheme="majorBidi" w:cs="Times New Roman"/>
          <w:rtl/>
          <w:lang w:bidi="he-IL"/>
        </w:rPr>
        <w:t xml:space="preserve"> </w:t>
      </w:r>
      <w:r w:rsidR="0019415B">
        <w:rPr>
          <w:rFonts w:asciiTheme="majorBidi" w:hAnsiTheme="majorBidi" w:cs="Times New Roman" w:hint="cs"/>
          <w:rtl/>
          <w:lang w:bidi="he-IL"/>
        </w:rPr>
        <w:t>מ</w:t>
      </w:r>
      <w:r w:rsidR="008A704F">
        <w:rPr>
          <w:rFonts w:asciiTheme="majorBidi" w:hAnsiTheme="majorBidi" w:cs="Times New Roman" w:hint="cs"/>
          <w:rtl/>
          <w:lang w:bidi="he-IL"/>
        </w:rPr>
        <w:t>עכבת</w:t>
      </w:r>
      <w:r w:rsidR="0019415B">
        <w:rPr>
          <w:rFonts w:asciiTheme="majorBidi" w:hAnsiTheme="majorBidi" w:cs="Times New Roman" w:hint="cs"/>
          <w:rtl/>
          <w:lang w:bidi="he-IL"/>
        </w:rPr>
        <w:t xml:space="preserve"> </w:t>
      </w:r>
      <w:r w:rsidR="0019415B" w:rsidRPr="0019415B">
        <w:rPr>
          <w:rFonts w:asciiTheme="majorBidi" w:hAnsiTheme="majorBidi" w:cs="Times New Roman" w:hint="cs"/>
          <w:rtl/>
          <w:lang w:bidi="he-IL"/>
        </w:rPr>
        <w:t>לעיתים</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קרובות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את</w:t>
      </w:r>
      <w:r w:rsidR="0019415B" w:rsidRPr="0019415B">
        <w:rPr>
          <w:rFonts w:asciiTheme="majorBidi" w:hAnsiTheme="majorBidi" w:cs="Times New Roman"/>
          <w:rtl/>
          <w:lang w:bidi="he-IL"/>
        </w:rPr>
        <w:t xml:space="preserve"> </w:t>
      </w:r>
      <w:r w:rsidR="004E3169">
        <w:rPr>
          <w:rFonts w:asciiTheme="majorBidi" w:hAnsiTheme="majorBidi" w:cs="Times New Roman" w:hint="cs"/>
          <w:rtl/>
          <w:lang w:bidi="he-IL"/>
        </w:rPr>
        <w:t>הניסוי</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באופן</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משמעותי</w:t>
      </w:r>
      <w:r w:rsidR="004E3169">
        <w:rPr>
          <w:rFonts w:asciiTheme="majorBidi" w:hAnsiTheme="majorBidi" w:cs="Times New Roman" w:hint="cs"/>
          <w:rtl/>
          <w:lang w:bidi="he-IL"/>
        </w:rPr>
        <w:t>,</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או</w:t>
      </w:r>
      <w:r w:rsidR="0019415B" w:rsidRPr="0019415B">
        <w:rPr>
          <w:rFonts w:asciiTheme="majorBidi" w:hAnsiTheme="majorBidi" w:cs="Times New Roman"/>
          <w:rtl/>
          <w:lang w:bidi="he-IL"/>
        </w:rPr>
        <w:t xml:space="preserve"> </w:t>
      </w:r>
      <w:r w:rsidR="004E3169">
        <w:rPr>
          <w:rFonts w:asciiTheme="majorBidi" w:hAnsiTheme="majorBidi" w:cs="Times New Roman" w:hint="cs"/>
          <w:rtl/>
          <w:lang w:bidi="he-IL"/>
        </w:rPr>
        <w:t>אפילו</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הופכת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את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האישור</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למיושן</w:t>
      </w:r>
      <w:r w:rsidR="008A704F">
        <w:rPr>
          <w:rFonts w:asciiTheme="majorBidi" w:hAnsiTheme="majorBidi" w:cs="Times New Roman" w:hint="cs"/>
          <w:rtl/>
          <w:lang w:bidi="he-IL"/>
        </w:rPr>
        <w:t>,</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אם</w:t>
      </w:r>
      <w:r w:rsidR="0019415B" w:rsidRPr="0019415B">
        <w:rPr>
          <w:rFonts w:asciiTheme="majorBidi" w:hAnsiTheme="majorBidi" w:cs="Times New Roman"/>
          <w:rtl/>
          <w:lang w:bidi="he-IL"/>
        </w:rPr>
        <w:t xml:space="preserve"> </w:t>
      </w:r>
      <w:proofErr w:type="spellStart"/>
      <w:r w:rsidR="008A704F">
        <w:rPr>
          <w:rFonts w:asciiTheme="majorBidi" w:hAnsiTheme="majorBidi" w:cs="Times New Roman" w:hint="cs"/>
          <w:rtl/>
          <w:lang w:bidi="he-IL"/>
        </w:rPr>
        <w:t>הענין</w:t>
      </w:r>
      <w:proofErr w:type="spellEnd"/>
      <w:r w:rsidR="008A704F">
        <w:rPr>
          <w:rFonts w:asciiTheme="majorBidi" w:hAnsiTheme="majorBidi" w:cs="Times New Roman" w:hint="cs"/>
          <w:rtl/>
          <w:lang w:bidi="he-IL"/>
        </w:rPr>
        <w:t xml:space="preserve"> לא</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מוסדר</w:t>
      </w:r>
      <w:r w:rsidR="0019415B" w:rsidRPr="0019415B">
        <w:rPr>
          <w:rFonts w:asciiTheme="majorBidi" w:hAnsiTheme="majorBidi" w:cs="Times New Roman"/>
          <w:rtl/>
          <w:lang w:bidi="he-IL"/>
        </w:rPr>
        <w:t xml:space="preserve"> </w:t>
      </w:r>
      <w:r w:rsidR="008A704F">
        <w:rPr>
          <w:rFonts w:asciiTheme="majorBidi" w:hAnsiTheme="majorBidi" w:cs="Times New Roman" w:hint="cs"/>
          <w:rtl/>
          <w:lang w:bidi="he-IL"/>
        </w:rPr>
        <w:t>מפורשות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במסגרת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תקנת</w:t>
      </w:r>
      <w:r w:rsidR="0019415B" w:rsidRPr="0019415B">
        <w:rPr>
          <w:rFonts w:asciiTheme="majorBidi" w:hAnsiTheme="majorBidi" w:cs="Times New Roman"/>
          <w:rtl/>
          <w:lang w:bidi="he-IL"/>
        </w:rPr>
        <w:t xml:space="preserve"> </w:t>
      </w:r>
      <w:r w:rsidR="004E3169">
        <w:rPr>
          <w:rFonts w:asciiTheme="majorBidi" w:hAnsiTheme="majorBidi" w:cs="Times New Roman" w:hint="cs"/>
          <w:rtl/>
          <w:lang w:bidi="he-IL"/>
        </w:rPr>
        <w:t>הניסוי</w:t>
      </w:r>
      <w:r w:rsidR="008A704F">
        <w:rPr>
          <w:rFonts w:asciiTheme="majorBidi" w:hAnsiTheme="majorBidi" w:cs="Times New Roman"/>
          <w:rtl/>
          <w:lang w:bidi="he-IL"/>
        </w:rPr>
        <w:t>,</w:t>
      </w:r>
      <w:r w:rsidR="0019415B" w:rsidRPr="0019415B">
        <w:rPr>
          <w:rFonts w:asciiTheme="majorBidi" w:hAnsiTheme="majorBidi" w:cs="Times New Roman"/>
          <w:rtl/>
          <w:lang w:bidi="he-IL"/>
        </w:rPr>
        <w:t xml:space="preserve"> </w:t>
      </w:r>
      <w:r w:rsidR="00AB2F71">
        <w:rPr>
          <w:rFonts w:asciiTheme="majorBidi" w:hAnsiTheme="majorBidi" w:cs="Times New Roman" w:hint="cs"/>
          <w:rtl/>
          <w:lang w:bidi="he-IL"/>
        </w:rPr>
        <w:t xml:space="preserve">וזאת </w:t>
      </w:r>
      <w:r w:rsidR="0019415B" w:rsidRPr="0019415B">
        <w:rPr>
          <w:rFonts w:asciiTheme="majorBidi" w:hAnsiTheme="majorBidi" w:cs="Times New Roman" w:hint="cs"/>
          <w:rtl/>
          <w:lang w:bidi="he-IL"/>
        </w:rPr>
        <w:t>משום</w:t>
      </w:r>
      <w:r w:rsidR="0019415B" w:rsidRPr="0019415B">
        <w:rPr>
          <w:rFonts w:asciiTheme="majorBidi" w:hAnsiTheme="majorBidi" w:cs="Times New Roman"/>
          <w:rtl/>
          <w:lang w:bidi="he-IL"/>
        </w:rPr>
        <w:t xml:space="preserve"> </w:t>
      </w:r>
      <w:r w:rsidR="009436A6">
        <w:rPr>
          <w:rFonts w:asciiTheme="majorBidi" w:hAnsiTheme="majorBidi" w:cs="Times New Roman" w:hint="cs"/>
          <w:rtl/>
          <w:lang w:bidi="he-IL"/>
        </w:rPr>
        <w:t>שהזמן</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שנותר</w:t>
      </w:r>
      <w:r w:rsidR="009436A6">
        <w:rPr>
          <w:rFonts w:asciiTheme="majorBidi" w:hAnsiTheme="majorBidi" w:cs="Times New Roman" w:hint="cs"/>
          <w:rtl/>
          <w:lang w:bidi="he-IL"/>
        </w:rPr>
        <w:t xml:space="preserve"> לניסוי</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לאחר</w:t>
      </w:r>
      <w:r w:rsidR="0019415B" w:rsidRPr="0019415B">
        <w:rPr>
          <w:rFonts w:asciiTheme="majorBidi" w:hAnsiTheme="majorBidi" w:cs="Times New Roman"/>
          <w:rtl/>
          <w:lang w:bidi="he-IL"/>
        </w:rPr>
        <w:t xml:space="preserve"> </w:t>
      </w:r>
      <w:r w:rsidR="008A704F">
        <w:rPr>
          <w:rFonts w:asciiTheme="majorBidi" w:hAnsiTheme="majorBidi" w:cs="Times New Roman" w:hint="cs"/>
          <w:rtl/>
          <w:lang w:bidi="he-IL"/>
        </w:rPr>
        <w:t xml:space="preserve">הבהרת </w:t>
      </w:r>
      <w:r w:rsidR="0019415B" w:rsidRPr="0019415B">
        <w:rPr>
          <w:rFonts w:asciiTheme="majorBidi" w:hAnsiTheme="majorBidi" w:cs="Times New Roman" w:hint="cs"/>
          <w:rtl/>
          <w:lang w:bidi="he-IL"/>
        </w:rPr>
        <w:t>ההתנגדות</w:t>
      </w:r>
      <w:r w:rsidR="0019415B" w:rsidRPr="0019415B">
        <w:rPr>
          <w:rFonts w:asciiTheme="majorBidi" w:hAnsiTheme="majorBidi" w:cs="Times New Roman"/>
          <w:rtl/>
          <w:lang w:bidi="he-IL"/>
        </w:rPr>
        <w:t xml:space="preserve"> </w:t>
      </w:r>
      <w:r w:rsidR="0019415B" w:rsidRPr="0019415B">
        <w:rPr>
          <w:rFonts w:asciiTheme="majorBidi" w:hAnsiTheme="majorBidi" w:cs="Times New Roman" w:hint="cs"/>
          <w:rtl/>
          <w:lang w:bidi="he-IL"/>
        </w:rPr>
        <w:t>כבר</w:t>
      </w:r>
      <w:r w:rsidR="0019415B" w:rsidRPr="0019415B">
        <w:rPr>
          <w:rFonts w:asciiTheme="majorBidi" w:hAnsiTheme="majorBidi" w:cs="Times New Roman"/>
          <w:rtl/>
          <w:lang w:bidi="he-IL"/>
        </w:rPr>
        <w:t xml:space="preserve"> </w:t>
      </w:r>
      <w:r w:rsidR="00AB2F71">
        <w:rPr>
          <w:rFonts w:asciiTheme="majorBidi" w:hAnsiTheme="majorBidi" w:cs="Times New Roman" w:hint="cs"/>
          <w:rtl/>
          <w:lang w:bidi="he-IL"/>
        </w:rPr>
        <w:t>אינו</w:t>
      </w:r>
      <w:r w:rsidR="009436A6">
        <w:rPr>
          <w:rFonts w:asciiTheme="majorBidi" w:hAnsiTheme="majorBidi" w:cs="Times New Roman" w:hint="cs"/>
          <w:rtl/>
          <w:lang w:bidi="he-IL"/>
        </w:rPr>
        <w:t xml:space="preserve"> מספיק</w:t>
      </w:r>
      <w:r w:rsidR="0019415B" w:rsidRPr="0019415B">
        <w:rPr>
          <w:rFonts w:asciiTheme="majorBidi" w:hAnsiTheme="majorBidi" w:cs="Times New Roman"/>
          <w:rtl/>
          <w:lang w:bidi="he-IL"/>
        </w:rPr>
        <w:t>.</w:t>
      </w:r>
    </w:p>
    <w:p w14:paraId="57CA996A" w14:textId="77777777" w:rsidR="004E3169" w:rsidRDefault="004E3169" w:rsidP="00074840">
      <w:pPr>
        <w:bidi/>
        <w:spacing w:line="360" w:lineRule="auto"/>
        <w:jc w:val="both"/>
        <w:rPr>
          <w:rFonts w:asciiTheme="majorBidi" w:hAnsiTheme="majorBidi" w:cs="Times New Roman"/>
          <w:rtl/>
          <w:lang w:bidi="he-IL"/>
        </w:rPr>
      </w:pPr>
    </w:p>
    <w:p w14:paraId="126C67D4" w14:textId="63CCF7A0" w:rsidR="004D73A5" w:rsidRPr="004D73A5" w:rsidRDefault="004D73A5" w:rsidP="00074840">
      <w:pPr>
        <w:bidi/>
        <w:spacing w:line="360" w:lineRule="auto"/>
        <w:jc w:val="both"/>
        <w:rPr>
          <w:rFonts w:asciiTheme="majorBidi" w:hAnsiTheme="majorBidi" w:cstheme="majorBidi"/>
          <w:rtl/>
          <w:lang w:bidi="he-IL"/>
        </w:rPr>
      </w:pPr>
      <w:r w:rsidRPr="004D73A5">
        <w:rPr>
          <w:rFonts w:asciiTheme="majorBidi" w:hAnsiTheme="majorBidi" w:cs="Times New Roman" w:hint="cs"/>
          <w:rtl/>
          <w:lang w:bidi="he-IL"/>
        </w:rPr>
        <w:t>מומלץ</w:t>
      </w:r>
      <w:r w:rsidRPr="004D73A5">
        <w:rPr>
          <w:rFonts w:asciiTheme="majorBidi" w:hAnsiTheme="majorBidi" w:cs="Times New Roman"/>
          <w:rtl/>
          <w:lang w:bidi="he-IL"/>
        </w:rPr>
        <w:t xml:space="preserve"> </w:t>
      </w:r>
      <w:r>
        <w:rPr>
          <w:rFonts w:asciiTheme="majorBidi" w:hAnsiTheme="majorBidi" w:cs="Times New Roman" w:hint="cs"/>
          <w:rtl/>
          <w:lang w:bidi="he-IL"/>
        </w:rPr>
        <w:t>לה</w:t>
      </w:r>
      <w:r w:rsidR="008B0343">
        <w:rPr>
          <w:rFonts w:asciiTheme="majorBidi" w:hAnsiTheme="majorBidi" w:cs="Times New Roman" w:hint="cs"/>
          <w:rtl/>
          <w:lang w:bidi="he-IL"/>
        </w:rPr>
        <w:t>ציב</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דרישות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גבוהות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יותר</w:t>
      </w:r>
      <w:r w:rsidRPr="004D73A5">
        <w:rPr>
          <w:rFonts w:asciiTheme="majorBidi" w:hAnsiTheme="majorBidi" w:cs="Times New Roman"/>
          <w:rtl/>
          <w:lang w:bidi="he-IL"/>
        </w:rPr>
        <w:t xml:space="preserve"> </w:t>
      </w:r>
      <w:r w:rsidR="00472762">
        <w:rPr>
          <w:rFonts w:asciiTheme="majorBidi" w:hAnsiTheme="majorBidi" w:cs="Times New Roman" w:hint="cs"/>
          <w:rtl/>
          <w:lang w:bidi="he-IL"/>
        </w:rPr>
        <w:t>בתחום ה</w:t>
      </w:r>
      <w:r w:rsidRPr="004D73A5">
        <w:rPr>
          <w:rFonts w:asciiTheme="majorBidi" w:hAnsiTheme="majorBidi" w:cs="Times New Roman" w:hint="cs"/>
          <w:rtl/>
          <w:lang w:bidi="he-IL"/>
        </w:rPr>
        <w:t>פיקוח</w:t>
      </w:r>
      <w:r w:rsidRPr="004D73A5">
        <w:rPr>
          <w:rFonts w:asciiTheme="majorBidi" w:hAnsiTheme="majorBidi" w:cs="Times New Roman"/>
          <w:rtl/>
          <w:lang w:bidi="he-IL"/>
        </w:rPr>
        <w:t xml:space="preserve"> </w:t>
      </w:r>
      <w:r w:rsidR="00472762">
        <w:rPr>
          <w:rFonts w:asciiTheme="majorBidi" w:hAnsiTheme="majorBidi" w:cs="Times New Roman" w:hint="cs"/>
          <w:rtl/>
          <w:lang w:bidi="he-IL"/>
        </w:rPr>
        <w:t>וה</w:t>
      </w:r>
      <w:r w:rsidRPr="004D73A5">
        <w:rPr>
          <w:rFonts w:asciiTheme="majorBidi" w:hAnsiTheme="majorBidi" w:cs="Times New Roman" w:hint="cs"/>
          <w:rtl/>
          <w:lang w:bidi="he-IL"/>
        </w:rPr>
        <w:t>ניטור</w:t>
      </w:r>
      <w:r w:rsidRPr="004D73A5">
        <w:rPr>
          <w:rFonts w:asciiTheme="majorBidi" w:hAnsiTheme="majorBidi" w:cs="Times New Roman"/>
          <w:rtl/>
          <w:lang w:bidi="he-IL"/>
        </w:rPr>
        <w:t xml:space="preserve"> </w:t>
      </w:r>
      <w:r w:rsidR="008B0343">
        <w:rPr>
          <w:rFonts w:asciiTheme="majorBidi" w:hAnsiTheme="majorBidi" w:cs="Times New Roman" w:hint="cs"/>
          <w:rtl/>
          <w:lang w:bidi="he-IL"/>
        </w:rPr>
        <w:t>ה</w:t>
      </w:r>
      <w:r w:rsidRPr="004D73A5">
        <w:rPr>
          <w:rFonts w:asciiTheme="majorBidi" w:hAnsiTheme="majorBidi" w:cs="Times New Roman" w:hint="cs"/>
          <w:rtl/>
          <w:lang w:bidi="he-IL"/>
        </w:rPr>
        <w:t>טכני</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של</w:t>
      </w:r>
      <w:r w:rsidRPr="004D73A5">
        <w:rPr>
          <w:rFonts w:asciiTheme="majorBidi" w:hAnsiTheme="majorBidi" w:cs="Times New Roman"/>
          <w:rtl/>
          <w:lang w:bidi="he-IL"/>
        </w:rPr>
        <w:t xml:space="preserve"> </w:t>
      </w:r>
      <w:r>
        <w:rPr>
          <w:rFonts w:asciiTheme="majorBidi" w:hAnsiTheme="majorBidi" w:cs="Times New Roman" w:hint="cs"/>
          <w:rtl/>
          <w:lang w:bidi="he-IL"/>
        </w:rPr>
        <w:t xml:space="preserve">כלי הרכב </w:t>
      </w:r>
      <w:r w:rsidR="008B0343">
        <w:rPr>
          <w:rFonts w:asciiTheme="majorBidi" w:hAnsiTheme="majorBidi" w:cs="Times New Roman" w:hint="cs"/>
          <w:rtl/>
          <w:lang w:bidi="he-IL"/>
        </w:rPr>
        <w:t>הנבחנים</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במקום</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אפשרות</w:t>
      </w:r>
      <w:r w:rsidRPr="004D73A5">
        <w:rPr>
          <w:rFonts w:asciiTheme="majorBidi" w:hAnsiTheme="majorBidi" w:cs="Times New Roman"/>
          <w:rtl/>
          <w:lang w:bidi="he-IL"/>
        </w:rPr>
        <w:t xml:space="preserve"> </w:t>
      </w:r>
      <w:r w:rsidR="00A31B8B">
        <w:rPr>
          <w:rFonts w:asciiTheme="majorBidi" w:hAnsiTheme="majorBidi" w:cs="Times New Roman" w:hint="cs"/>
          <w:rtl/>
          <w:lang w:bidi="he-IL"/>
        </w:rPr>
        <w:t xml:space="preserve">של </w:t>
      </w:r>
      <w:r w:rsidRPr="004D73A5">
        <w:rPr>
          <w:rFonts w:asciiTheme="majorBidi" w:hAnsiTheme="majorBidi" w:cs="Times New Roman" w:hint="cs"/>
          <w:rtl/>
          <w:lang w:bidi="he-IL"/>
        </w:rPr>
        <w:t>השבתה</w:t>
      </w:r>
      <w:r w:rsidRPr="004D73A5">
        <w:rPr>
          <w:rFonts w:asciiTheme="majorBidi" w:hAnsiTheme="majorBidi" w:cs="Times New Roman"/>
          <w:rtl/>
          <w:lang w:bidi="he-IL"/>
        </w:rPr>
        <w:t xml:space="preserve"> </w:t>
      </w:r>
      <w:r w:rsidR="00A31B8B">
        <w:rPr>
          <w:rFonts w:asciiTheme="majorBidi" w:hAnsiTheme="majorBidi" w:cs="Times New Roman" w:hint="cs"/>
          <w:rtl/>
          <w:lang w:bidi="he-IL"/>
        </w:rPr>
        <w:t>בלבד</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אמורה</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להיות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אפשרות</w:t>
      </w:r>
      <w:r w:rsidRPr="004D73A5">
        <w:rPr>
          <w:rFonts w:asciiTheme="majorBidi" w:hAnsiTheme="majorBidi" w:cs="Times New Roman"/>
          <w:rtl/>
          <w:lang w:bidi="he-IL"/>
        </w:rPr>
        <w:t xml:space="preserve"> </w:t>
      </w:r>
      <w:r w:rsidR="00D41722">
        <w:rPr>
          <w:rFonts w:asciiTheme="majorBidi" w:hAnsiTheme="majorBidi" w:cs="Times New Roman" w:hint="cs"/>
          <w:rtl/>
          <w:lang w:bidi="he-IL"/>
        </w:rPr>
        <w:t>של עקיפה</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עם</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זאת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אסור</w:t>
      </w:r>
      <w:r w:rsidRPr="004D73A5">
        <w:rPr>
          <w:rFonts w:asciiTheme="majorBidi" w:hAnsiTheme="majorBidi" w:cs="Times New Roman"/>
          <w:rtl/>
          <w:lang w:bidi="he-IL"/>
        </w:rPr>
        <w:t xml:space="preserve"> </w:t>
      </w:r>
      <w:r>
        <w:rPr>
          <w:rFonts w:asciiTheme="majorBidi" w:hAnsiTheme="majorBidi" w:cs="Times New Roman" w:hint="cs"/>
          <w:rtl/>
          <w:lang w:bidi="he-IL"/>
        </w:rPr>
        <w:t>לבצע</w:t>
      </w:r>
      <w:r w:rsidRPr="004D73A5">
        <w:rPr>
          <w:rFonts w:asciiTheme="majorBidi" w:hAnsiTheme="majorBidi" w:cs="Times New Roman"/>
          <w:rtl/>
          <w:lang w:bidi="he-IL"/>
        </w:rPr>
        <w:t xml:space="preserve"> </w:t>
      </w:r>
      <w:r w:rsidR="00AB2F71">
        <w:rPr>
          <w:rFonts w:asciiTheme="majorBidi" w:hAnsiTheme="majorBidi" w:cs="Times New Roman" w:hint="cs"/>
          <w:rtl/>
          <w:lang w:bidi="he-IL"/>
        </w:rPr>
        <w:t>עקיפה זו</w:t>
      </w:r>
      <w:r w:rsidRPr="004D73A5">
        <w:rPr>
          <w:rFonts w:asciiTheme="majorBidi" w:hAnsiTheme="majorBidi" w:cs="Times New Roman"/>
          <w:rtl/>
          <w:lang w:bidi="he-IL"/>
        </w:rPr>
        <w:t xml:space="preserve"> </w:t>
      </w:r>
      <w:r>
        <w:rPr>
          <w:rFonts w:asciiTheme="majorBidi" w:hAnsiTheme="majorBidi" w:cs="Times New Roman" w:hint="cs"/>
          <w:rtl/>
          <w:lang w:bidi="he-IL"/>
        </w:rPr>
        <w:t xml:space="preserve">בשלט </w:t>
      </w:r>
      <w:r w:rsidRPr="004D73A5">
        <w:rPr>
          <w:rFonts w:asciiTheme="majorBidi" w:hAnsiTheme="majorBidi" w:cs="Times New Roman" w:hint="cs"/>
          <w:rtl/>
          <w:lang w:bidi="he-IL"/>
        </w:rPr>
        <w:t>רחוק</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אלא</w:t>
      </w:r>
      <w:r w:rsidRPr="004D73A5">
        <w:rPr>
          <w:rFonts w:asciiTheme="majorBidi" w:hAnsiTheme="majorBidi" w:cs="Times New Roman"/>
          <w:rtl/>
          <w:lang w:bidi="he-IL"/>
        </w:rPr>
        <w:t xml:space="preserve"> </w:t>
      </w:r>
      <w:r w:rsidR="00223193">
        <w:rPr>
          <w:rFonts w:asciiTheme="majorBidi" w:hAnsiTheme="majorBidi" w:cs="Times New Roman" w:hint="cs"/>
          <w:rtl/>
          <w:lang w:bidi="he-IL"/>
        </w:rPr>
        <w:t>במקום בלבד</w:t>
      </w:r>
      <w:r w:rsidRPr="004D73A5">
        <w:rPr>
          <w:rFonts w:asciiTheme="majorBidi" w:hAnsiTheme="majorBidi" w:cs="Times New Roman"/>
          <w:rtl/>
          <w:lang w:bidi="he-IL"/>
        </w:rPr>
        <w:t xml:space="preserve">. </w:t>
      </w:r>
      <w:r w:rsidR="00D41722">
        <w:rPr>
          <w:rFonts w:asciiTheme="majorBidi" w:hAnsiTheme="majorBidi" w:cs="Times New Roman" w:hint="cs"/>
          <w:rtl/>
          <w:lang w:bidi="he-IL"/>
        </w:rPr>
        <w:t xml:space="preserve">יש </w:t>
      </w:r>
      <w:r w:rsidRPr="004D73A5">
        <w:rPr>
          <w:rFonts w:asciiTheme="majorBidi" w:hAnsiTheme="majorBidi" w:cs="Times New Roman" w:hint="cs"/>
          <w:rtl/>
          <w:lang w:bidi="he-IL"/>
        </w:rPr>
        <w:t>לרשות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הפדרלית</w:t>
      </w:r>
      <w:r w:rsidR="00223193">
        <w:rPr>
          <w:rFonts w:asciiTheme="majorBidi" w:hAnsiTheme="majorBidi" w:cs="Times New Roman" w:hint="cs"/>
          <w:rtl/>
          <w:lang w:bidi="he-IL"/>
        </w:rPr>
        <w:t xml:space="preserve"> לרכב ותעבורה</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התנאים</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הדרושים</w:t>
      </w:r>
      <w:r w:rsidRPr="004D73A5">
        <w:rPr>
          <w:rFonts w:asciiTheme="majorBidi" w:hAnsiTheme="majorBidi" w:cs="Times New Roman"/>
          <w:rtl/>
          <w:lang w:bidi="he-IL"/>
        </w:rPr>
        <w:t xml:space="preserve"> </w:t>
      </w:r>
      <w:r w:rsidR="008C7F70">
        <w:rPr>
          <w:rFonts w:asciiTheme="majorBidi" w:hAnsiTheme="majorBidi" w:cs="Times New Roman" w:hint="cs"/>
          <w:rtl/>
          <w:lang w:bidi="he-IL"/>
        </w:rPr>
        <w:t>לאשר</w:t>
      </w:r>
      <w:r w:rsidRPr="004D73A5">
        <w:rPr>
          <w:rFonts w:asciiTheme="majorBidi" w:hAnsiTheme="majorBidi" w:cs="Times New Roman"/>
          <w:rtl/>
          <w:lang w:bidi="he-IL"/>
        </w:rPr>
        <w:t xml:space="preserve"> </w:t>
      </w:r>
      <w:r w:rsidR="008C7F70">
        <w:rPr>
          <w:rFonts w:asciiTheme="majorBidi" w:hAnsiTheme="majorBidi" w:cs="Times New Roman" w:hint="cs"/>
          <w:rtl/>
          <w:lang w:bidi="he-IL"/>
        </w:rPr>
        <w:t xml:space="preserve">ליצרני הרכב </w:t>
      </w:r>
      <w:r w:rsidR="00223193">
        <w:rPr>
          <w:rFonts w:asciiTheme="majorBidi" w:hAnsiTheme="majorBidi" w:cs="Times New Roman" w:hint="cs"/>
          <w:rtl/>
          <w:lang w:bidi="he-IL"/>
        </w:rPr>
        <w:t>קונספטים</w:t>
      </w:r>
      <w:r w:rsidR="008C7F70">
        <w:rPr>
          <w:rFonts w:asciiTheme="majorBidi" w:hAnsiTheme="majorBidi" w:cs="Times New Roman" w:hint="cs"/>
          <w:rtl/>
          <w:lang w:bidi="he-IL"/>
        </w:rPr>
        <w:t xml:space="preserve"> של ניסוי</w:t>
      </w:r>
      <w:r w:rsidRPr="004D73A5">
        <w:rPr>
          <w:rFonts w:asciiTheme="majorBidi" w:hAnsiTheme="majorBidi" w:cs="Times New Roman"/>
          <w:rtl/>
          <w:lang w:bidi="he-IL"/>
        </w:rPr>
        <w:t xml:space="preserve">. </w:t>
      </w:r>
      <w:r w:rsidR="007D040D">
        <w:rPr>
          <w:rFonts w:asciiTheme="majorBidi" w:hAnsiTheme="majorBidi" w:cs="Times New Roman" w:hint="cs"/>
          <w:rtl/>
          <w:lang w:bidi="he-IL"/>
        </w:rPr>
        <w:t xml:space="preserve">מסיבות מעשיות, </w:t>
      </w:r>
      <w:r w:rsidRPr="004D73A5">
        <w:rPr>
          <w:rFonts w:asciiTheme="majorBidi" w:hAnsiTheme="majorBidi" w:cs="Times New Roman" w:hint="cs"/>
          <w:rtl/>
          <w:lang w:bidi="he-IL"/>
        </w:rPr>
        <w:t>אישור</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כזה</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אמור</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לכלול</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כל</w:t>
      </w:r>
      <w:r w:rsidRPr="004D73A5">
        <w:rPr>
          <w:rFonts w:asciiTheme="majorBidi" w:hAnsiTheme="majorBidi" w:cs="Times New Roman"/>
          <w:rtl/>
          <w:lang w:bidi="he-IL"/>
        </w:rPr>
        <w:t xml:space="preserve"> </w:t>
      </w:r>
      <w:r w:rsidR="007D040D">
        <w:rPr>
          <w:rFonts w:asciiTheme="majorBidi" w:hAnsiTheme="majorBidi" w:cs="Times New Roman" w:hint="cs"/>
          <w:rtl/>
          <w:lang w:bidi="he-IL"/>
        </w:rPr>
        <w:t>ה</w:t>
      </w:r>
      <w:r w:rsidRPr="004D73A5">
        <w:rPr>
          <w:rFonts w:asciiTheme="majorBidi" w:hAnsiTheme="majorBidi" w:cs="Times New Roman" w:hint="cs"/>
          <w:rtl/>
          <w:lang w:bidi="he-IL"/>
        </w:rPr>
        <w:t>טכנולוגיות</w:t>
      </w:r>
      <w:r w:rsidRPr="004D73A5">
        <w:rPr>
          <w:rFonts w:asciiTheme="majorBidi" w:hAnsiTheme="majorBidi" w:cs="Times New Roman"/>
          <w:rtl/>
          <w:lang w:bidi="he-IL"/>
        </w:rPr>
        <w:t xml:space="preserve"> </w:t>
      </w:r>
      <w:r w:rsidR="007D040D">
        <w:rPr>
          <w:rFonts w:asciiTheme="majorBidi" w:hAnsiTheme="majorBidi" w:cs="Times New Roman" w:hint="cs"/>
          <w:rtl/>
          <w:lang w:bidi="he-IL"/>
        </w:rPr>
        <w:t>המיועדות לניסוי הנמצאות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ברכב</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ולא</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רק</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אלה</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הקשורות</w:t>
      </w:r>
      <w:r w:rsidRPr="004D73A5">
        <w:rPr>
          <w:rFonts w:asciiTheme="majorBidi" w:hAnsiTheme="majorBidi" w:cs="Times New Roman"/>
          <w:rtl/>
          <w:lang w:bidi="he-IL"/>
        </w:rPr>
        <w:t xml:space="preserve"> </w:t>
      </w:r>
      <w:r w:rsidRPr="004D73A5">
        <w:rPr>
          <w:rFonts w:asciiTheme="majorBidi" w:hAnsiTheme="majorBidi" w:cs="Times New Roman" w:hint="cs"/>
          <w:rtl/>
          <w:lang w:bidi="he-IL"/>
        </w:rPr>
        <w:t>לאוטומציה</w:t>
      </w:r>
      <w:r w:rsidRPr="004D73A5">
        <w:rPr>
          <w:rFonts w:asciiTheme="majorBidi" w:hAnsiTheme="majorBidi" w:cs="Times New Roman"/>
          <w:rtl/>
          <w:lang w:bidi="he-IL"/>
        </w:rPr>
        <w:t>.</w:t>
      </w:r>
    </w:p>
    <w:p w14:paraId="63D7EE34" w14:textId="77777777" w:rsidR="00CC2223" w:rsidRDefault="00CC2223" w:rsidP="00074840">
      <w:pPr>
        <w:bidi/>
        <w:spacing w:line="360" w:lineRule="auto"/>
        <w:rPr>
          <w:rFonts w:asciiTheme="majorBidi" w:hAnsiTheme="majorBidi" w:cstheme="majorBidi"/>
          <w:b/>
          <w:bCs/>
          <w:rtl/>
          <w:lang w:bidi="he-IL"/>
        </w:rPr>
      </w:pPr>
    </w:p>
    <w:p w14:paraId="6DDA37F3" w14:textId="77777777" w:rsidR="004E3F93" w:rsidRDefault="004E3F93"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סעיף 17</w:t>
      </w:r>
    </w:p>
    <w:p w14:paraId="67A1572B" w14:textId="77777777" w:rsidR="003F4A91" w:rsidRPr="001C0876" w:rsidRDefault="001C0876" w:rsidP="00074840">
      <w:pPr>
        <w:bidi/>
        <w:spacing w:line="360" w:lineRule="auto"/>
        <w:jc w:val="both"/>
        <w:rPr>
          <w:rFonts w:asciiTheme="majorBidi" w:hAnsiTheme="majorBidi" w:cs="Times New Roman"/>
          <w:rtl/>
          <w:lang w:bidi="he-IL"/>
        </w:rPr>
      </w:pPr>
      <w:r>
        <w:rPr>
          <w:rFonts w:asciiTheme="majorBidi" w:hAnsiTheme="majorBidi" w:cs="Times New Roman" w:hint="cs"/>
          <w:rtl/>
          <w:lang w:bidi="he-IL"/>
        </w:rPr>
        <w:t>ההוראה</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קובעת</w:t>
      </w:r>
      <w:r w:rsidR="003F4A91" w:rsidRPr="003F4A91">
        <w:rPr>
          <w:rFonts w:asciiTheme="majorBidi" w:hAnsiTheme="majorBidi" w:cs="Times New Roman"/>
          <w:rtl/>
          <w:lang w:bidi="he-IL"/>
        </w:rPr>
        <w:t xml:space="preserve"> </w:t>
      </w:r>
      <w:r w:rsidR="002268B8">
        <w:rPr>
          <w:rFonts w:asciiTheme="majorBidi" w:hAnsiTheme="majorBidi" w:cs="Times New Roman" w:hint="cs"/>
          <w:rtl/>
          <w:lang w:bidi="he-IL"/>
        </w:rPr>
        <w:t xml:space="preserve">ממצאים עובדתיים </w:t>
      </w:r>
      <w:r w:rsidR="0033743F">
        <w:rPr>
          <w:rFonts w:asciiTheme="majorBidi" w:hAnsiTheme="majorBidi" w:cs="Times New Roman" w:hint="cs"/>
          <w:rtl/>
          <w:lang w:bidi="he-IL"/>
        </w:rPr>
        <w:t>ל</w:t>
      </w:r>
      <w:r>
        <w:rPr>
          <w:rFonts w:asciiTheme="majorBidi" w:hAnsiTheme="majorBidi" w:cs="Times New Roman" w:hint="cs"/>
          <w:rtl/>
          <w:lang w:bidi="he-IL"/>
        </w:rPr>
        <w:t>הפרות החוק</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כמשמעותן</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בסעיף</w:t>
      </w:r>
      <w:r w:rsidR="003F4A91" w:rsidRPr="003F4A91">
        <w:rPr>
          <w:rFonts w:asciiTheme="majorBidi" w:hAnsiTheme="majorBidi" w:cs="Times New Roman"/>
          <w:rtl/>
          <w:lang w:bidi="he-IL"/>
        </w:rPr>
        <w:t xml:space="preserve"> 24</w:t>
      </w:r>
      <w:r w:rsidR="003F4A91">
        <w:rPr>
          <w:rFonts w:asciiTheme="majorBidi" w:hAnsiTheme="majorBidi" w:cs="Times New Roman" w:hint="cs"/>
          <w:rtl/>
          <w:lang w:bidi="he-IL"/>
        </w:rPr>
        <w:t xml:space="preserve"> לחוק התעבורה</w:t>
      </w:r>
      <w:r w:rsidR="003F4A91" w:rsidRPr="003F4A91">
        <w:rPr>
          <w:rFonts w:asciiTheme="majorBidi" w:hAnsiTheme="majorBidi" w:cs="Times New Roman"/>
          <w:rtl/>
          <w:lang w:bidi="he-IL"/>
        </w:rPr>
        <w:t xml:space="preserve"> </w:t>
      </w:r>
      <w:r w:rsidR="003F4A91">
        <w:rPr>
          <w:rFonts w:asciiTheme="majorBidi" w:hAnsiTheme="majorBidi" w:cs="Times New Roman" w:hint="cs"/>
          <w:rtl/>
          <w:lang w:bidi="he-IL"/>
        </w:rPr>
        <w:t>(</w:t>
      </w:r>
      <w:proofErr w:type="spellStart"/>
      <w:r w:rsidR="003F4A91" w:rsidRPr="003F4A91">
        <w:rPr>
          <w:rFonts w:asciiTheme="majorBidi" w:hAnsiTheme="majorBidi" w:cstheme="majorBidi"/>
        </w:rPr>
        <w:t>StVG</w:t>
      </w:r>
      <w:proofErr w:type="spellEnd"/>
      <w:r w:rsidR="003F4A91">
        <w:rPr>
          <w:rFonts w:asciiTheme="majorBidi" w:hAnsiTheme="majorBidi" w:cs="Times New Roman" w:hint="cs"/>
          <w:rtl/>
          <w:lang w:bidi="he-IL"/>
        </w:rPr>
        <w:t>)</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זאת</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על</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מנת</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להבטיח</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שלא</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נעשה</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שימוש</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לרעה</w:t>
      </w:r>
      <w:r w:rsidR="003F4A91" w:rsidRPr="003F4A91">
        <w:rPr>
          <w:rFonts w:asciiTheme="majorBidi" w:hAnsiTheme="majorBidi" w:cs="Times New Roman"/>
          <w:rtl/>
          <w:lang w:bidi="he-IL"/>
        </w:rPr>
        <w:t xml:space="preserve"> </w:t>
      </w:r>
      <w:r>
        <w:rPr>
          <w:rFonts w:asciiTheme="majorBidi" w:hAnsiTheme="majorBidi" w:cs="Times New Roman" w:hint="cs"/>
          <w:rtl/>
          <w:lang w:bidi="he-IL"/>
        </w:rPr>
        <w:t>בפונקציות כמשמעותן בנושא</w:t>
      </w:r>
      <w:r w:rsidR="003F4A91">
        <w:rPr>
          <w:rFonts w:asciiTheme="majorBidi" w:hAnsiTheme="majorBidi" w:cs="Times New Roman" w:hint="cs"/>
          <w:rtl/>
          <w:lang w:bidi="he-IL"/>
        </w:rPr>
        <w:t xml:space="preserve"> </w:t>
      </w:r>
      <w:r w:rsidR="003F4A91" w:rsidRPr="003F4A91">
        <w:rPr>
          <w:rFonts w:asciiTheme="majorBidi" w:hAnsiTheme="majorBidi" w:cs="Times New Roman" w:hint="cs"/>
          <w:rtl/>
          <w:lang w:bidi="he-IL"/>
        </w:rPr>
        <w:t>בטיחות</w:t>
      </w:r>
      <w:r w:rsidR="003F4A91">
        <w:rPr>
          <w:rFonts w:asciiTheme="majorBidi" w:hAnsiTheme="majorBidi" w:cs="Times New Roman" w:hint="cs"/>
          <w:rtl/>
          <w:lang w:bidi="he-IL"/>
        </w:rPr>
        <w:t xml:space="preserve"> בדרכים</w:t>
      </w:r>
      <w:r w:rsidR="003F4A91" w:rsidRPr="003F4A91">
        <w:rPr>
          <w:rFonts w:asciiTheme="majorBidi" w:hAnsiTheme="majorBidi" w:cs="Times New Roman"/>
          <w:rtl/>
          <w:lang w:bidi="he-IL"/>
        </w:rPr>
        <w:t xml:space="preserve"> </w:t>
      </w:r>
      <w:r w:rsidR="00385272">
        <w:rPr>
          <w:rFonts w:asciiTheme="majorBidi" w:hAnsiTheme="majorBidi" w:cs="Times New Roman" w:hint="cs"/>
          <w:rtl/>
          <w:lang w:bidi="he-IL"/>
        </w:rPr>
        <w:t>וזרימת</w:t>
      </w:r>
      <w:r w:rsidR="003F4A91" w:rsidRPr="003F4A91">
        <w:rPr>
          <w:rFonts w:asciiTheme="majorBidi" w:hAnsiTheme="majorBidi" w:cs="Times New Roman"/>
          <w:rtl/>
          <w:lang w:bidi="he-IL"/>
        </w:rPr>
        <w:t xml:space="preserve"> </w:t>
      </w:r>
      <w:r w:rsidR="003F4A91">
        <w:rPr>
          <w:rFonts w:asciiTheme="majorBidi" w:hAnsiTheme="majorBidi" w:cs="Times New Roman" w:hint="cs"/>
          <w:rtl/>
          <w:lang w:bidi="he-IL"/>
        </w:rPr>
        <w:t>התנועה</w:t>
      </w:r>
      <w:r w:rsidR="003F4A91" w:rsidRPr="003F4A91">
        <w:rPr>
          <w:rFonts w:asciiTheme="majorBidi" w:hAnsiTheme="majorBidi" w:cs="Times New Roman"/>
          <w:rtl/>
          <w:lang w:bidi="he-IL"/>
        </w:rPr>
        <w:t xml:space="preserve"> </w:t>
      </w:r>
      <w:r w:rsidR="003F4A91">
        <w:rPr>
          <w:rFonts w:asciiTheme="majorBidi" w:hAnsiTheme="majorBidi" w:cs="Times New Roman" w:hint="cs"/>
          <w:rtl/>
          <w:lang w:bidi="he-IL"/>
        </w:rPr>
        <w:t>ב</w:t>
      </w:r>
      <w:r w:rsidR="003F4A91" w:rsidRPr="003F4A91">
        <w:rPr>
          <w:rFonts w:asciiTheme="majorBidi" w:hAnsiTheme="majorBidi" w:cs="Times New Roman" w:hint="cs"/>
          <w:rtl/>
          <w:lang w:bidi="he-IL"/>
        </w:rPr>
        <w:t>כביש</w:t>
      </w:r>
      <w:r w:rsidR="003F4A91">
        <w:rPr>
          <w:rFonts w:asciiTheme="majorBidi" w:hAnsiTheme="majorBidi" w:cs="Times New Roman" w:hint="cs"/>
          <w:rtl/>
          <w:lang w:bidi="he-IL"/>
        </w:rPr>
        <w:t>ים</w:t>
      </w:r>
      <w:r w:rsidR="003F4A91" w:rsidRPr="003F4A91">
        <w:rPr>
          <w:rFonts w:asciiTheme="majorBidi" w:hAnsiTheme="majorBidi" w:cs="Times New Roman"/>
          <w:rtl/>
          <w:lang w:bidi="he-IL"/>
        </w:rPr>
        <w:t xml:space="preserve">, </w:t>
      </w:r>
      <w:r w:rsidR="00CC2223">
        <w:rPr>
          <w:rFonts w:asciiTheme="majorBidi" w:hAnsiTheme="majorBidi" w:cs="Times New Roman" w:hint="cs"/>
          <w:rtl/>
          <w:lang w:bidi="he-IL"/>
        </w:rPr>
        <w:t>לוודא</w:t>
      </w:r>
      <w:r w:rsidR="003F4A91" w:rsidRPr="003F4A91">
        <w:rPr>
          <w:rFonts w:asciiTheme="majorBidi" w:hAnsiTheme="majorBidi" w:cs="Times New Roman"/>
          <w:rtl/>
          <w:lang w:bidi="he-IL"/>
        </w:rPr>
        <w:t xml:space="preserve"> </w:t>
      </w:r>
      <w:r>
        <w:rPr>
          <w:rFonts w:asciiTheme="majorBidi" w:hAnsiTheme="majorBidi" w:cs="Times New Roman" w:hint="cs"/>
          <w:rtl/>
          <w:lang w:bidi="he-IL"/>
        </w:rPr>
        <w:t>עמידה ב</w:t>
      </w:r>
      <w:r w:rsidR="003F4A91" w:rsidRPr="003F4A91">
        <w:rPr>
          <w:rFonts w:asciiTheme="majorBidi" w:hAnsiTheme="majorBidi" w:cs="Times New Roman" w:hint="cs"/>
          <w:rtl/>
          <w:lang w:bidi="he-IL"/>
        </w:rPr>
        <w:t>הוראות</w:t>
      </w:r>
      <w:r w:rsidR="003F4A91" w:rsidRPr="003F4A91">
        <w:rPr>
          <w:rFonts w:asciiTheme="majorBidi" w:hAnsiTheme="majorBidi" w:cs="Times New Roman"/>
          <w:rtl/>
          <w:lang w:bidi="he-IL"/>
        </w:rPr>
        <w:t xml:space="preserve"> </w:t>
      </w:r>
      <w:r w:rsidR="00CC2223">
        <w:rPr>
          <w:rFonts w:asciiTheme="majorBidi" w:hAnsiTheme="majorBidi" w:cs="Times New Roman" w:hint="cs"/>
          <w:rtl/>
          <w:lang w:bidi="he-IL"/>
        </w:rPr>
        <w:t>תקנה</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זו</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וכי</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כלי</w:t>
      </w:r>
      <w:r w:rsidR="003F4A91" w:rsidRPr="003F4A91">
        <w:rPr>
          <w:rFonts w:asciiTheme="majorBidi" w:hAnsiTheme="majorBidi" w:cs="Times New Roman"/>
          <w:rtl/>
          <w:lang w:bidi="he-IL"/>
        </w:rPr>
        <w:t xml:space="preserve"> </w:t>
      </w:r>
      <w:r w:rsidR="00CC2223">
        <w:rPr>
          <w:rFonts w:asciiTheme="majorBidi" w:hAnsiTheme="majorBidi" w:cs="Times New Roman" w:hint="cs"/>
          <w:rtl/>
          <w:lang w:bidi="he-IL"/>
        </w:rPr>
        <w:t>רכב אוטונומיים</w:t>
      </w:r>
      <w:r w:rsidR="003F4A91" w:rsidRPr="003F4A91">
        <w:rPr>
          <w:rFonts w:asciiTheme="majorBidi" w:hAnsiTheme="majorBidi" w:cs="Times New Roman"/>
          <w:rtl/>
          <w:lang w:bidi="he-IL"/>
        </w:rPr>
        <w:t xml:space="preserve"> </w:t>
      </w:r>
      <w:r w:rsidR="005B2829">
        <w:rPr>
          <w:rFonts w:asciiTheme="majorBidi" w:hAnsiTheme="majorBidi" w:cs="Times New Roman" w:hint="cs"/>
          <w:rtl/>
          <w:lang w:bidi="he-IL"/>
        </w:rPr>
        <w:t>ה</w:t>
      </w:r>
      <w:r w:rsidR="003F4A91" w:rsidRPr="003F4A91">
        <w:rPr>
          <w:rFonts w:asciiTheme="majorBidi" w:hAnsiTheme="majorBidi" w:cs="Times New Roman" w:hint="cs"/>
          <w:rtl/>
          <w:lang w:bidi="he-IL"/>
        </w:rPr>
        <w:t>מופעלים</w:t>
      </w:r>
      <w:r w:rsidR="003F4A91" w:rsidRPr="003F4A91">
        <w:rPr>
          <w:rFonts w:asciiTheme="majorBidi" w:hAnsiTheme="majorBidi" w:cs="Times New Roman"/>
          <w:rtl/>
          <w:lang w:bidi="he-IL"/>
        </w:rPr>
        <w:t xml:space="preserve"> </w:t>
      </w:r>
      <w:r w:rsidR="003F4A91" w:rsidRPr="003F4A91">
        <w:rPr>
          <w:rFonts w:asciiTheme="majorBidi" w:hAnsiTheme="majorBidi" w:cs="Times New Roman" w:hint="cs"/>
          <w:rtl/>
          <w:lang w:bidi="he-IL"/>
        </w:rPr>
        <w:t>במסגרת</w:t>
      </w:r>
      <w:r w:rsidR="003F4A91" w:rsidRPr="003F4A91">
        <w:rPr>
          <w:rFonts w:asciiTheme="majorBidi" w:hAnsiTheme="majorBidi" w:cs="Times New Roman"/>
          <w:rtl/>
          <w:lang w:bidi="he-IL"/>
        </w:rPr>
        <w:t xml:space="preserve"> </w:t>
      </w:r>
      <w:r>
        <w:rPr>
          <w:rFonts w:asciiTheme="majorBidi" w:hAnsiTheme="majorBidi" w:cs="Times New Roman" w:hint="cs"/>
          <w:rtl/>
          <w:lang w:bidi="he-IL"/>
        </w:rPr>
        <w:t>ה</w:t>
      </w:r>
      <w:r w:rsidR="003F4A91" w:rsidRPr="003F4A91">
        <w:rPr>
          <w:rFonts w:asciiTheme="majorBidi" w:hAnsiTheme="majorBidi" w:cs="Times New Roman" w:hint="cs"/>
          <w:rtl/>
          <w:lang w:bidi="he-IL"/>
        </w:rPr>
        <w:t>מבוקרת</w:t>
      </w:r>
      <w:r w:rsidR="003F4A91" w:rsidRPr="003F4A91">
        <w:rPr>
          <w:rFonts w:asciiTheme="majorBidi" w:hAnsiTheme="majorBidi" w:cs="Times New Roman"/>
          <w:rtl/>
          <w:lang w:bidi="he-IL"/>
        </w:rPr>
        <w:t xml:space="preserve"> </w:t>
      </w:r>
      <w:r>
        <w:rPr>
          <w:rFonts w:asciiTheme="majorBidi" w:hAnsiTheme="majorBidi" w:cs="Times New Roman" w:hint="cs"/>
          <w:rtl/>
          <w:lang w:bidi="he-IL"/>
        </w:rPr>
        <w:t>ה</w:t>
      </w:r>
      <w:r w:rsidR="003F4A91" w:rsidRPr="003F4A91">
        <w:rPr>
          <w:rFonts w:asciiTheme="majorBidi" w:hAnsiTheme="majorBidi" w:cs="Times New Roman" w:hint="cs"/>
          <w:rtl/>
          <w:lang w:bidi="he-IL"/>
        </w:rPr>
        <w:t>מתאימה</w:t>
      </w:r>
      <w:r w:rsidR="005B2829">
        <w:rPr>
          <w:rFonts w:asciiTheme="majorBidi" w:hAnsiTheme="majorBidi" w:cs="Times New Roman" w:hint="cs"/>
          <w:rtl/>
          <w:lang w:bidi="he-IL"/>
        </w:rPr>
        <w:t xml:space="preserve"> והפונקציות שלהם אינם מנוצלים לרעה</w:t>
      </w:r>
      <w:r w:rsidR="003F4A91" w:rsidRPr="003F4A91">
        <w:rPr>
          <w:rFonts w:asciiTheme="majorBidi" w:hAnsiTheme="majorBidi" w:cs="Times New Roman"/>
          <w:rtl/>
          <w:lang w:bidi="he-IL"/>
        </w:rPr>
        <w:t>.</w:t>
      </w:r>
    </w:p>
    <w:p w14:paraId="3399EA0F" w14:textId="77777777" w:rsidR="004E3F93" w:rsidRDefault="004E3F93" w:rsidP="00074840">
      <w:pPr>
        <w:bidi/>
        <w:spacing w:line="360" w:lineRule="auto"/>
        <w:rPr>
          <w:rFonts w:asciiTheme="majorBidi" w:hAnsiTheme="majorBidi" w:cstheme="majorBidi"/>
          <w:b/>
          <w:bCs/>
          <w:rtl/>
          <w:lang w:bidi="he-IL"/>
        </w:rPr>
      </w:pPr>
    </w:p>
    <w:p w14:paraId="32B50855" w14:textId="77777777" w:rsidR="00AE1FED" w:rsidRDefault="00AE1FED" w:rsidP="00074840">
      <w:pPr>
        <w:bidi/>
        <w:spacing w:line="360" w:lineRule="auto"/>
        <w:rPr>
          <w:rFonts w:asciiTheme="majorBidi" w:hAnsiTheme="majorBidi" w:cstheme="majorBidi"/>
          <w:b/>
          <w:bCs/>
          <w:rtl/>
          <w:lang w:bidi="he-IL"/>
        </w:rPr>
      </w:pPr>
      <w:r>
        <w:rPr>
          <w:rFonts w:asciiTheme="majorBidi" w:hAnsiTheme="majorBidi" w:cstheme="majorBidi" w:hint="cs"/>
          <w:b/>
          <w:bCs/>
          <w:rtl/>
          <w:lang w:bidi="he-IL"/>
        </w:rPr>
        <w:t xml:space="preserve">נספחים </w:t>
      </w:r>
      <w:r>
        <w:rPr>
          <w:rFonts w:asciiTheme="majorBidi" w:hAnsiTheme="majorBidi" w:cstheme="majorBidi" w:hint="cs"/>
          <w:b/>
          <w:bCs/>
          <w:lang w:bidi="he-IL"/>
        </w:rPr>
        <w:t>I</w:t>
      </w:r>
      <w:r>
        <w:rPr>
          <w:rFonts w:asciiTheme="majorBidi" w:hAnsiTheme="majorBidi" w:cstheme="majorBidi" w:hint="cs"/>
          <w:b/>
          <w:bCs/>
          <w:rtl/>
          <w:lang w:bidi="he-IL"/>
        </w:rPr>
        <w:t xml:space="preserve"> עד </w:t>
      </w:r>
      <w:r>
        <w:rPr>
          <w:rFonts w:asciiTheme="majorBidi" w:hAnsiTheme="majorBidi" w:cstheme="majorBidi"/>
          <w:b/>
          <w:bCs/>
          <w:lang w:bidi="he-IL"/>
        </w:rPr>
        <w:t>IV</w:t>
      </w:r>
    </w:p>
    <w:p w14:paraId="660D7846" w14:textId="2791064F" w:rsidR="006A7FF6" w:rsidRDefault="006A7FF6" w:rsidP="00074840">
      <w:pPr>
        <w:bidi/>
        <w:spacing w:line="360" w:lineRule="auto"/>
        <w:jc w:val="both"/>
        <w:rPr>
          <w:rFonts w:asciiTheme="majorBidi" w:hAnsiTheme="majorBidi" w:cs="Times New Roman"/>
          <w:rtl/>
          <w:lang w:bidi="he-IL"/>
        </w:rPr>
      </w:pPr>
      <w:r>
        <w:rPr>
          <w:rFonts w:asciiTheme="majorBidi" w:hAnsiTheme="majorBidi" w:cs="Times New Roman" w:hint="cs"/>
          <w:rtl/>
          <w:lang w:bidi="he-IL"/>
        </w:rPr>
        <w:t>הנספחים משמשים</w:t>
      </w:r>
      <w:r w:rsidRPr="006A7FF6">
        <w:rPr>
          <w:rFonts w:asciiTheme="majorBidi" w:hAnsiTheme="majorBidi" w:cs="Times New Roman"/>
          <w:rtl/>
          <w:lang w:bidi="he-IL"/>
        </w:rPr>
        <w:t xml:space="preserve"> </w:t>
      </w:r>
      <w:r>
        <w:rPr>
          <w:rFonts w:asciiTheme="majorBidi" w:hAnsiTheme="majorBidi" w:cs="Times New Roman" w:hint="cs"/>
          <w:rtl/>
          <w:lang w:bidi="he-IL"/>
        </w:rPr>
        <w:t>לפירוט</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הדרישות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הטכניות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והארגוניות</w:t>
      </w:r>
      <w:r w:rsidRPr="006A7FF6">
        <w:rPr>
          <w:rFonts w:asciiTheme="majorBidi" w:hAnsiTheme="majorBidi" w:cs="Times New Roman"/>
          <w:rtl/>
          <w:lang w:bidi="he-IL"/>
        </w:rPr>
        <w:t xml:space="preserve"> </w:t>
      </w:r>
      <w:r w:rsidR="00DA7271">
        <w:rPr>
          <w:rFonts w:asciiTheme="majorBidi" w:hAnsiTheme="majorBidi" w:cs="Times New Roman" w:hint="cs"/>
          <w:rtl/>
          <w:lang w:bidi="he-IL"/>
        </w:rPr>
        <w:t>לכלי רכב</w:t>
      </w:r>
      <w:r w:rsidRPr="006A7FF6">
        <w:rPr>
          <w:rFonts w:asciiTheme="majorBidi" w:hAnsiTheme="majorBidi" w:cs="Times New Roman"/>
          <w:rtl/>
          <w:lang w:bidi="he-IL"/>
        </w:rPr>
        <w:t xml:space="preserve"> </w:t>
      </w:r>
      <w:r w:rsidR="00DA7271">
        <w:rPr>
          <w:rFonts w:asciiTheme="majorBidi" w:hAnsiTheme="majorBidi" w:cs="Times New Roman" w:hint="cs"/>
          <w:rtl/>
          <w:lang w:bidi="he-IL"/>
        </w:rPr>
        <w:t>אוטונומיים</w:t>
      </w:r>
      <w:r w:rsidRPr="006A7FF6">
        <w:rPr>
          <w:rFonts w:asciiTheme="majorBidi" w:hAnsiTheme="majorBidi" w:cs="Times New Roman"/>
          <w:rtl/>
          <w:lang w:bidi="he-IL"/>
        </w:rPr>
        <w:t xml:space="preserve"> </w:t>
      </w:r>
      <w:r>
        <w:rPr>
          <w:rFonts w:asciiTheme="majorBidi" w:hAnsiTheme="majorBidi" w:cs="Times New Roman" w:hint="cs"/>
          <w:rtl/>
          <w:lang w:bidi="he-IL"/>
        </w:rPr>
        <w:t>והפעלת</w:t>
      </w:r>
      <w:r w:rsidR="00DA7271">
        <w:rPr>
          <w:rFonts w:asciiTheme="majorBidi" w:hAnsiTheme="majorBidi" w:cs="Times New Roman" w:hint="cs"/>
          <w:rtl/>
          <w:lang w:bidi="he-IL"/>
        </w:rPr>
        <w:t>ם</w:t>
      </w:r>
      <w:r w:rsidRPr="006A7FF6">
        <w:rPr>
          <w:rFonts w:asciiTheme="majorBidi" w:hAnsiTheme="majorBidi" w:cs="Times New Roman"/>
          <w:rtl/>
          <w:lang w:bidi="he-IL"/>
        </w:rPr>
        <w:t xml:space="preserve">. </w:t>
      </w:r>
      <w:r w:rsidR="00AB2F71">
        <w:rPr>
          <w:rFonts w:asciiTheme="majorBidi" w:hAnsiTheme="majorBidi" w:cs="Times New Roman" w:hint="cs"/>
          <w:rtl/>
          <w:lang w:bidi="he-IL"/>
        </w:rPr>
        <w:t>בנוסף</w:t>
      </w:r>
      <w:r w:rsidRPr="006A7FF6">
        <w:rPr>
          <w:rFonts w:asciiTheme="majorBidi" w:hAnsiTheme="majorBidi" w:cs="Times New Roman"/>
          <w:rtl/>
          <w:lang w:bidi="he-IL"/>
        </w:rPr>
        <w:t xml:space="preserve">, </w:t>
      </w:r>
      <w:r>
        <w:rPr>
          <w:rFonts w:asciiTheme="majorBidi" w:hAnsiTheme="majorBidi" w:cs="Times New Roman" w:hint="cs"/>
          <w:rtl/>
          <w:lang w:bidi="he-IL"/>
        </w:rPr>
        <w:t xml:space="preserve">מפורטות </w:t>
      </w:r>
      <w:r w:rsidRPr="006A7FF6">
        <w:rPr>
          <w:rFonts w:asciiTheme="majorBidi" w:hAnsiTheme="majorBidi" w:cs="Times New Roman" w:hint="cs"/>
          <w:rtl/>
          <w:lang w:bidi="he-IL"/>
        </w:rPr>
        <w:t>הדרישות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לאנשים</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המעורבים</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הדרישות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מבוססות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על</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מצב</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הטכנולוגיה</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הנוכחי</w:t>
      </w:r>
      <w:r w:rsidR="00AB2F71">
        <w:rPr>
          <w:rFonts w:asciiTheme="majorBidi" w:hAnsiTheme="majorBidi" w:cs="Times New Roman" w:hint="cs"/>
          <w:rtl/>
          <w:lang w:bidi="he-IL"/>
        </w:rPr>
        <w:t>,</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ועל</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מצב</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הידע</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הנוכחי</w:t>
      </w:r>
      <w:r w:rsidRPr="006A7FF6">
        <w:rPr>
          <w:rFonts w:asciiTheme="majorBidi" w:hAnsiTheme="majorBidi" w:cs="Times New Roman"/>
          <w:rtl/>
          <w:lang w:bidi="he-IL"/>
        </w:rPr>
        <w:t xml:space="preserve"> </w:t>
      </w:r>
      <w:r w:rsidR="00EE0809">
        <w:rPr>
          <w:rFonts w:asciiTheme="majorBidi" w:hAnsiTheme="majorBidi" w:cs="Times New Roman" w:hint="cs"/>
          <w:rtl/>
          <w:lang w:bidi="he-IL"/>
        </w:rPr>
        <w:t>של הטכנולוגיה</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המשך</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ההתפתחות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המתמדת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של</w:t>
      </w:r>
      <w:r w:rsidRPr="006A7FF6">
        <w:rPr>
          <w:rFonts w:asciiTheme="majorBidi" w:hAnsiTheme="majorBidi" w:cs="Times New Roman"/>
          <w:rtl/>
          <w:lang w:bidi="he-IL"/>
        </w:rPr>
        <w:t xml:space="preserve"> </w:t>
      </w:r>
      <w:r w:rsidR="00EE0809">
        <w:rPr>
          <w:rFonts w:asciiTheme="majorBidi" w:hAnsiTheme="majorBidi" w:cs="Times New Roman" w:hint="cs"/>
          <w:rtl/>
          <w:lang w:bidi="he-IL"/>
        </w:rPr>
        <w:t>טכנולוגית</w:t>
      </w:r>
      <w:r w:rsidRPr="006A7FF6">
        <w:rPr>
          <w:rFonts w:asciiTheme="majorBidi" w:hAnsiTheme="majorBidi" w:cs="Times New Roman"/>
          <w:rtl/>
          <w:lang w:bidi="he-IL"/>
        </w:rPr>
        <w:t xml:space="preserve"> </w:t>
      </w:r>
      <w:r w:rsidR="00EE0809">
        <w:rPr>
          <w:rFonts w:asciiTheme="majorBidi" w:hAnsiTheme="majorBidi" w:cs="Times New Roman" w:hint="cs"/>
          <w:rtl/>
          <w:lang w:bidi="he-IL"/>
        </w:rPr>
        <w:t>ה</w:t>
      </w:r>
      <w:r w:rsidRPr="006A7FF6">
        <w:rPr>
          <w:rFonts w:asciiTheme="majorBidi" w:hAnsiTheme="majorBidi" w:cs="Times New Roman" w:hint="cs"/>
          <w:rtl/>
          <w:lang w:bidi="he-IL"/>
        </w:rPr>
        <w:t>מערכות</w:t>
      </w:r>
      <w:r w:rsidRPr="006A7FF6">
        <w:rPr>
          <w:rFonts w:asciiTheme="majorBidi" w:hAnsiTheme="majorBidi" w:cs="Times New Roman"/>
          <w:rtl/>
          <w:lang w:bidi="he-IL"/>
        </w:rPr>
        <w:t xml:space="preserve"> </w:t>
      </w:r>
      <w:r w:rsidR="00EE0809">
        <w:rPr>
          <w:rFonts w:asciiTheme="majorBidi" w:hAnsiTheme="majorBidi" w:cs="Times New Roman" w:hint="cs"/>
          <w:rtl/>
          <w:lang w:bidi="he-IL"/>
        </w:rPr>
        <w:t>ה</w:t>
      </w:r>
      <w:r w:rsidRPr="006A7FF6">
        <w:rPr>
          <w:rFonts w:asciiTheme="majorBidi" w:hAnsiTheme="majorBidi" w:cs="Times New Roman" w:hint="cs"/>
          <w:rtl/>
          <w:lang w:bidi="he-IL"/>
        </w:rPr>
        <w:t>אוטומטיות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ו</w:t>
      </w:r>
      <w:r w:rsidR="00EE0809">
        <w:rPr>
          <w:rFonts w:asciiTheme="majorBidi" w:hAnsiTheme="majorBidi" w:cs="Times New Roman" w:hint="cs"/>
          <w:rtl/>
          <w:lang w:bidi="he-IL"/>
        </w:rPr>
        <w:t>ה</w:t>
      </w:r>
      <w:r w:rsidRPr="006A7FF6">
        <w:rPr>
          <w:rFonts w:asciiTheme="majorBidi" w:hAnsiTheme="majorBidi" w:cs="Times New Roman" w:hint="cs"/>
          <w:rtl/>
          <w:lang w:bidi="he-IL"/>
        </w:rPr>
        <w:t>אוטונומיות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מחייב</w:t>
      </w:r>
      <w:r w:rsidRPr="006A7FF6">
        <w:rPr>
          <w:rFonts w:asciiTheme="majorBidi" w:hAnsiTheme="majorBidi" w:cs="Times New Roman"/>
          <w:rtl/>
          <w:lang w:bidi="he-IL"/>
        </w:rPr>
        <w:t xml:space="preserve"> </w:t>
      </w:r>
      <w:r>
        <w:rPr>
          <w:rFonts w:asciiTheme="majorBidi" w:hAnsiTheme="majorBidi" w:cs="Times New Roman" w:hint="cs"/>
          <w:rtl/>
          <w:lang w:bidi="he-IL"/>
        </w:rPr>
        <w:t xml:space="preserve">את </w:t>
      </w:r>
      <w:r w:rsidRPr="006A7FF6">
        <w:rPr>
          <w:rFonts w:asciiTheme="majorBidi" w:hAnsiTheme="majorBidi" w:cs="Times New Roman" w:hint="cs"/>
          <w:rtl/>
          <w:lang w:bidi="he-IL"/>
        </w:rPr>
        <w:t>עדכון</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מערכות</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אלו</w:t>
      </w:r>
      <w:r w:rsidRPr="006A7FF6">
        <w:rPr>
          <w:rFonts w:asciiTheme="majorBidi" w:hAnsiTheme="majorBidi" w:cs="Times New Roman"/>
          <w:rtl/>
          <w:lang w:bidi="he-IL"/>
        </w:rPr>
        <w:t xml:space="preserve"> </w:t>
      </w:r>
      <w:r w:rsidRPr="006A7FF6">
        <w:rPr>
          <w:rFonts w:asciiTheme="majorBidi" w:hAnsiTheme="majorBidi" w:cs="Times New Roman" w:hint="cs"/>
          <w:rtl/>
          <w:lang w:bidi="he-IL"/>
        </w:rPr>
        <w:t>בעתיד</w:t>
      </w:r>
      <w:r w:rsidRPr="006A7FF6">
        <w:rPr>
          <w:rFonts w:asciiTheme="majorBidi" w:hAnsiTheme="majorBidi" w:cs="Times New Roman"/>
          <w:rtl/>
          <w:lang w:bidi="he-IL"/>
        </w:rPr>
        <w:t>.</w:t>
      </w:r>
    </w:p>
    <w:p w14:paraId="2DCBF5A4" w14:textId="77777777" w:rsidR="00222731" w:rsidRDefault="00222731" w:rsidP="00074840">
      <w:pPr>
        <w:bidi/>
        <w:spacing w:line="360" w:lineRule="auto"/>
        <w:rPr>
          <w:rFonts w:asciiTheme="majorBidi" w:hAnsiTheme="majorBidi" w:cs="Times New Roman"/>
          <w:rtl/>
          <w:lang w:bidi="he-IL"/>
        </w:rPr>
      </w:pPr>
    </w:p>
    <w:p w14:paraId="049B50C0" w14:textId="77777777" w:rsidR="00222731" w:rsidRPr="009E4E2A" w:rsidRDefault="00222731" w:rsidP="00074840">
      <w:pPr>
        <w:bidi/>
        <w:spacing w:line="360" w:lineRule="auto"/>
        <w:rPr>
          <w:rFonts w:asciiTheme="majorBidi" w:hAnsiTheme="majorBidi" w:cstheme="majorBidi"/>
          <w:b/>
        </w:rPr>
      </w:pPr>
      <w:r w:rsidRPr="009E4E2A">
        <w:rPr>
          <w:rFonts w:asciiTheme="majorBidi" w:hAnsiTheme="majorBidi" w:cstheme="majorBidi"/>
          <w:b/>
          <w:bCs/>
        </w:rPr>
        <w:t>II</w:t>
      </w:r>
      <w:r w:rsidRPr="009E4E2A">
        <w:rPr>
          <w:rFonts w:asciiTheme="majorBidi" w:hAnsiTheme="majorBidi" w:cstheme="majorBidi"/>
          <w:b/>
          <w:bCs/>
          <w:rtl/>
        </w:rPr>
        <w:t xml:space="preserve">. </w:t>
      </w:r>
      <w:r w:rsidRPr="009E4E2A">
        <w:rPr>
          <w:rFonts w:asciiTheme="majorBidi" w:hAnsiTheme="majorBidi" w:cstheme="majorBidi"/>
          <w:b/>
          <w:bCs/>
          <w:rtl/>
          <w:lang w:bidi="he-IL"/>
        </w:rPr>
        <w:t xml:space="preserve">לעניין סעיף </w:t>
      </w:r>
      <w:r w:rsidRPr="009E4E2A">
        <w:rPr>
          <w:rFonts w:asciiTheme="majorBidi" w:hAnsiTheme="majorBidi" w:cstheme="majorBidi"/>
          <w:b/>
          <w:bCs/>
          <w:rtl/>
        </w:rPr>
        <w:t>2</w:t>
      </w:r>
    </w:p>
    <w:p w14:paraId="557583C1" w14:textId="77777777" w:rsidR="00222731" w:rsidRPr="009E4E2A" w:rsidRDefault="00222731" w:rsidP="00074840">
      <w:pPr>
        <w:bidi/>
        <w:spacing w:line="360" w:lineRule="auto"/>
        <w:rPr>
          <w:rFonts w:asciiTheme="majorBidi" w:hAnsiTheme="majorBidi" w:cstheme="majorBidi"/>
          <w:b/>
        </w:rPr>
      </w:pPr>
      <w:r w:rsidRPr="009E4E2A">
        <w:rPr>
          <w:rFonts w:asciiTheme="majorBidi" w:hAnsiTheme="majorBidi" w:cstheme="majorBidi"/>
          <w:b/>
          <w:bCs/>
          <w:rtl/>
          <w:lang w:bidi="he-IL"/>
        </w:rPr>
        <w:t xml:space="preserve">שינוי תקנת התעריפים עבור פעולות </w:t>
      </w:r>
      <w:proofErr w:type="spellStart"/>
      <w:r w:rsidRPr="009E4E2A">
        <w:rPr>
          <w:rFonts w:asciiTheme="majorBidi" w:hAnsiTheme="majorBidi" w:cstheme="majorBidi"/>
          <w:b/>
          <w:bCs/>
          <w:rtl/>
          <w:lang w:bidi="he-IL"/>
        </w:rPr>
        <w:t>תעבורתיות</w:t>
      </w:r>
      <w:proofErr w:type="spellEnd"/>
      <w:r w:rsidRPr="009E4E2A">
        <w:rPr>
          <w:rFonts w:asciiTheme="majorBidi" w:hAnsiTheme="majorBidi" w:cstheme="majorBidi"/>
          <w:b/>
          <w:bCs/>
          <w:rtl/>
          <w:lang w:bidi="he-IL"/>
        </w:rPr>
        <w:t xml:space="preserve"> </w:t>
      </w:r>
      <w:r w:rsidRPr="009E4E2A">
        <w:rPr>
          <w:rFonts w:asciiTheme="majorBidi" w:hAnsiTheme="majorBidi" w:cstheme="majorBidi"/>
          <w:b/>
          <w:bCs/>
          <w:rtl/>
        </w:rPr>
        <w:t>(</w:t>
      </w:r>
      <w:proofErr w:type="spellStart"/>
      <w:r w:rsidRPr="009E4E2A">
        <w:rPr>
          <w:rFonts w:asciiTheme="majorBidi" w:hAnsiTheme="majorBidi" w:cstheme="majorBidi"/>
          <w:b/>
          <w:bCs/>
        </w:rPr>
        <w:t>GebOSt</w:t>
      </w:r>
      <w:proofErr w:type="spellEnd"/>
      <w:r w:rsidRPr="009E4E2A">
        <w:rPr>
          <w:rFonts w:asciiTheme="majorBidi" w:hAnsiTheme="majorBidi" w:cstheme="majorBidi"/>
          <w:b/>
          <w:bCs/>
          <w:rtl/>
        </w:rPr>
        <w:t>)</w:t>
      </w:r>
    </w:p>
    <w:p w14:paraId="184C7130" w14:textId="77777777" w:rsidR="00222731" w:rsidRPr="009E4E2A" w:rsidRDefault="00222731" w:rsidP="00074840">
      <w:pPr>
        <w:bidi/>
        <w:spacing w:line="360" w:lineRule="auto"/>
        <w:jc w:val="both"/>
        <w:rPr>
          <w:rFonts w:asciiTheme="majorBidi" w:hAnsiTheme="majorBidi" w:cstheme="majorBidi"/>
          <w:b/>
          <w:u w:val="single"/>
        </w:rPr>
      </w:pPr>
      <w:r w:rsidRPr="009E4E2A">
        <w:rPr>
          <w:rFonts w:asciiTheme="majorBidi" w:hAnsiTheme="majorBidi" w:cstheme="majorBidi"/>
          <w:b/>
          <w:bCs/>
          <w:u w:val="single"/>
          <w:rtl/>
          <w:lang w:bidi="he-IL"/>
        </w:rPr>
        <w:t xml:space="preserve">לעניין סעיף </w:t>
      </w:r>
      <w:r w:rsidRPr="009E4E2A">
        <w:rPr>
          <w:rFonts w:asciiTheme="majorBidi" w:hAnsiTheme="majorBidi" w:cstheme="majorBidi"/>
          <w:b/>
          <w:bCs/>
          <w:u w:val="single"/>
          <w:rtl/>
        </w:rPr>
        <w:t>1:</w:t>
      </w:r>
    </w:p>
    <w:p w14:paraId="479EEB65" w14:textId="2E423CBE" w:rsidR="00222731" w:rsidRPr="00DF7007" w:rsidRDefault="00222731" w:rsidP="00074840">
      <w:pPr>
        <w:bidi/>
        <w:spacing w:line="360" w:lineRule="auto"/>
        <w:jc w:val="both"/>
        <w:rPr>
          <w:rFonts w:asciiTheme="majorBidi" w:hAnsiTheme="majorBidi" w:cstheme="majorBidi"/>
        </w:rPr>
      </w:pPr>
      <w:r w:rsidRPr="00DF7007">
        <w:rPr>
          <w:rFonts w:asciiTheme="majorBidi" w:hAnsiTheme="majorBidi" w:cstheme="majorBidi"/>
          <w:rtl/>
          <w:lang w:bidi="he-IL"/>
        </w:rPr>
        <w:t xml:space="preserve">שינוי סעיף </w:t>
      </w:r>
      <w:r w:rsidRPr="00DF7007">
        <w:rPr>
          <w:rFonts w:asciiTheme="majorBidi" w:hAnsiTheme="majorBidi" w:cstheme="majorBidi"/>
          <w:rtl/>
        </w:rPr>
        <w:t xml:space="preserve">2 </w:t>
      </w:r>
      <w:r w:rsidRPr="00DF7007">
        <w:rPr>
          <w:rFonts w:asciiTheme="majorBidi" w:hAnsiTheme="majorBidi" w:cstheme="majorBidi"/>
          <w:rtl/>
          <w:lang w:bidi="he-IL"/>
        </w:rPr>
        <w:t>באשר להוצאות שנרשמו מחדש נובע מהליך האישור המורכב עבור פונקציות נהיגה אוטומטיות ואוטונומיות</w:t>
      </w:r>
      <w:r w:rsidRPr="00DF7007">
        <w:rPr>
          <w:rFonts w:asciiTheme="majorBidi" w:hAnsiTheme="majorBidi" w:cstheme="majorBidi"/>
          <w:rtl/>
        </w:rPr>
        <w:t xml:space="preserve">. </w:t>
      </w:r>
      <w:r w:rsidRPr="00DF7007">
        <w:rPr>
          <w:rFonts w:asciiTheme="majorBidi" w:hAnsiTheme="majorBidi" w:cstheme="majorBidi"/>
          <w:rtl/>
          <w:lang w:bidi="he-IL"/>
        </w:rPr>
        <w:t xml:space="preserve">במסגרת הליך זה </w:t>
      </w:r>
      <w:r w:rsidR="00AB2F71">
        <w:rPr>
          <w:rFonts w:asciiTheme="majorBidi" w:hAnsiTheme="majorBidi" w:cstheme="majorBidi" w:hint="cs"/>
          <w:rtl/>
          <w:lang w:bidi="he-IL"/>
        </w:rPr>
        <w:t>ראה</w:t>
      </w:r>
      <w:r w:rsidRPr="00DF7007">
        <w:rPr>
          <w:rFonts w:asciiTheme="majorBidi" w:hAnsiTheme="majorBidi" w:cstheme="majorBidi"/>
          <w:rtl/>
          <w:lang w:bidi="he-IL"/>
        </w:rPr>
        <w:t xml:space="preserve"> לדוגמה סעיף </w:t>
      </w:r>
      <w:r w:rsidRPr="00DF7007">
        <w:rPr>
          <w:rFonts w:asciiTheme="majorBidi" w:hAnsiTheme="majorBidi" w:cstheme="majorBidi"/>
          <w:rtl/>
        </w:rPr>
        <w:t>1</w:t>
      </w:r>
      <w:r w:rsidRPr="00DF7007">
        <w:rPr>
          <w:rFonts w:asciiTheme="majorBidi" w:hAnsiTheme="majorBidi" w:cstheme="majorBidi"/>
          <w:rtl/>
          <w:lang w:bidi="he-IL"/>
        </w:rPr>
        <w:t xml:space="preserve">ט פסקה </w:t>
      </w:r>
      <w:r w:rsidRPr="00DF7007">
        <w:rPr>
          <w:rFonts w:asciiTheme="majorBidi" w:hAnsiTheme="majorBidi" w:cstheme="majorBidi"/>
          <w:rtl/>
        </w:rPr>
        <w:t xml:space="preserve">3 </w:t>
      </w:r>
      <w:r w:rsidRPr="00DF7007">
        <w:rPr>
          <w:rFonts w:asciiTheme="majorBidi" w:hAnsiTheme="majorBidi" w:cstheme="majorBidi"/>
          <w:rtl/>
          <w:lang w:bidi="he-IL"/>
        </w:rPr>
        <w:t>לחוק התעבורה</w:t>
      </w:r>
      <w:r w:rsidR="00AB2F71">
        <w:rPr>
          <w:rFonts w:asciiTheme="majorBidi" w:hAnsiTheme="majorBidi" w:cstheme="majorBidi" w:hint="cs"/>
          <w:rtl/>
          <w:lang w:bidi="he-IL"/>
        </w:rPr>
        <w:t xml:space="preserve">, </w:t>
      </w:r>
      <w:r w:rsidRPr="00DF7007">
        <w:rPr>
          <w:rFonts w:asciiTheme="majorBidi" w:hAnsiTheme="majorBidi" w:cstheme="majorBidi"/>
          <w:rtl/>
          <w:lang w:bidi="he-IL"/>
        </w:rPr>
        <w:t xml:space="preserve">השתתפות המשרד הפדרלי </w:t>
      </w:r>
      <w:r w:rsidR="00A74A02" w:rsidRPr="00DF7007">
        <w:rPr>
          <w:rFonts w:asciiTheme="majorBidi" w:hAnsiTheme="majorBidi" w:cstheme="majorBidi" w:hint="cs"/>
          <w:rtl/>
          <w:lang w:bidi="he-IL"/>
        </w:rPr>
        <w:t>לאבטחת מידע</w:t>
      </w:r>
      <w:r w:rsidRPr="00DF7007">
        <w:rPr>
          <w:rFonts w:asciiTheme="majorBidi" w:hAnsiTheme="majorBidi" w:cstheme="majorBidi"/>
          <w:rtl/>
        </w:rPr>
        <w:t xml:space="preserve"> (</w:t>
      </w:r>
      <w:r w:rsidRPr="00DF7007">
        <w:rPr>
          <w:rFonts w:asciiTheme="majorBidi" w:hAnsiTheme="majorBidi" w:cstheme="majorBidi"/>
        </w:rPr>
        <w:t>BSI</w:t>
      </w:r>
      <w:r w:rsidRPr="00DF7007">
        <w:rPr>
          <w:rFonts w:asciiTheme="majorBidi" w:hAnsiTheme="majorBidi" w:cstheme="majorBidi"/>
          <w:rtl/>
        </w:rPr>
        <w:t>)</w:t>
      </w:r>
      <w:r w:rsidR="00AB2F71">
        <w:rPr>
          <w:rFonts w:asciiTheme="majorBidi" w:hAnsiTheme="majorBidi" w:cstheme="majorBidi" w:hint="cs"/>
          <w:rtl/>
          <w:lang w:bidi="he-IL"/>
        </w:rPr>
        <w:t>,</w:t>
      </w:r>
      <w:r w:rsidR="00F65FFB">
        <w:rPr>
          <w:rFonts w:asciiTheme="majorBidi" w:hAnsiTheme="majorBidi" w:cstheme="majorBidi" w:hint="cs"/>
          <w:rtl/>
          <w:lang w:bidi="he-IL"/>
        </w:rPr>
        <w:t xml:space="preserve">  </w:t>
      </w:r>
      <w:r w:rsidRPr="00DF7007">
        <w:rPr>
          <w:rFonts w:asciiTheme="majorBidi" w:hAnsiTheme="majorBidi" w:cstheme="majorBidi"/>
          <w:rtl/>
          <w:lang w:bidi="he-IL"/>
        </w:rPr>
        <w:t>בשאלות של בטיחותן של טכנולוגיות מידע ביישום ובהמשך הפיתוח וההערכה של דרישות טכניות</w:t>
      </w:r>
      <w:r w:rsidRPr="00DF7007">
        <w:rPr>
          <w:rFonts w:asciiTheme="majorBidi" w:hAnsiTheme="majorBidi" w:cstheme="majorBidi"/>
          <w:rtl/>
        </w:rPr>
        <w:t xml:space="preserve">. </w:t>
      </w:r>
    </w:p>
    <w:p w14:paraId="7FE2431C" w14:textId="5D5D5690" w:rsidR="00222731" w:rsidRPr="00DF7007"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התקנה הקיימת </w:t>
      </w:r>
      <w:r w:rsidRPr="00222731">
        <w:rPr>
          <w:rFonts w:asciiTheme="majorBidi" w:hAnsiTheme="majorBidi" w:cstheme="majorBidi"/>
          <w:rtl/>
        </w:rPr>
        <w:t>(</w:t>
      </w:r>
      <w:r w:rsidRPr="00222731">
        <w:rPr>
          <w:rFonts w:asciiTheme="majorBidi" w:hAnsiTheme="majorBidi" w:cstheme="majorBidi"/>
          <w:rtl/>
          <w:lang w:bidi="he-IL"/>
        </w:rPr>
        <w:t xml:space="preserve">סעיף </w:t>
      </w:r>
      <w:r w:rsidRPr="00222731">
        <w:rPr>
          <w:rFonts w:asciiTheme="majorBidi" w:hAnsiTheme="majorBidi" w:cstheme="majorBidi"/>
          <w:rtl/>
        </w:rPr>
        <w:t xml:space="preserve">1: </w:t>
      </w:r>
      <w:r w:rsidRPr="00222731">
        <w:rPr>
          <w:rFonts w:asciiTheme="majorBidi" w:hAnsiTheme="majorBidi" w:cstheme="majorBidi"/>
          <w:rtl/>
          <w:lang w:bidi="he-IL"/>
        </w:rPr>
        <w:t xml:space="preserve">התקנה בדבר אישור והפעלה של כלי רכב אוטונומיים </w:t>
      </w:r>
      <w:r w:rsidRPr="00222731">
        <w:rPr>
          <w:rFonts w:asciiTheme="majorBidi" w:hAnsiTheme="majorBidi" w:cstheme="majorBidi"/>
          <w:rtl/>
        </w:rPr>
        <w:t xml:space="preserve">- </w:t>
      </w:r>
      <w:r w:rsidRPr="00222731">
        <w:rPr>
          <w:rFonts w:asciiTheme="majorBidi" w:hAnsiTheme="majorBidi" w:cstheme="majorBidi"/>
        </w:rPr>
        <w:t>AFGBV</w:t>
      </w:r>
      <w:r w:rsidRPr="00222731">
        <w:rPr>
          <w:rFonts w:asciiTheme="majorBidi" w:hAnsiTheme="majorBidi" w:cstheme="majorBidi"/>
          <w:rtl/>
        </w:rPr>
        <w:t xml:space="preserve">) </w:t>
      </w:r>
      <w:r w:rsidRPr="00222731">
        <w:rPr>
          <w:rFonts w:asciiTheme="majorBidi" w:hAnsiTheme="majorBidi" w:cstheme="majorBidi"/>
          <w:rtl/>
          <w:lang w:bidi="he-IL"/>
        </w:rPr>
        <w:t>כוללת במפורש</w:t>
      </w:r>
      <w:r w:rsidRPr="00222731">
        <w:rPr>
          <w:rFonts w:asciiTheme="majorBidi" w:hAnsiTheme="majorBidi" w:cstheme="majorBidi"/>
          <w:rtl/>
        </w:rPr>
        <w:t xml:space="preserve">, </w:t>
      </w:r>
      <w:r w:rsidRPr="00222731">
        <w:rPr>
          <w:rFonts w:asciiTheme="majorBidi" w:hAnsiTheme="majorBidi" w:cstheme="majorBidi"/>
          <w:rtl/>
          <w:lang w:bidi="he-IL"/>
        </w:rPr>
        <w:t>במסגרת הענקת היתר ההפעלה</w:t>
      </w:r>
      <w:r w:rsidRPr="00222731">
        <w:rPr>
          <w:rFonts w:asciiTheme="majorBidi" w:hAnsiTheme="majorBidi" w:cstheme="majorBidi"/>
          <w:rtl/>
        </w:rPr>
        <w:t xml:space="preserve">, </w:t>
      </w:r>
      <w:r w:rsidRPr="00222731">
        <w:rPr>
          <w:rFonts w:asciiTheme="majorBidi" w:hAnsiTheme="majorBidi" w:cstheme="majorBidi"/>
          <w:rtl/>
          <w:lang w:bidi="he-IL"/>
        </w:rPr>
        <w:t xml:space="preserve">את תמיכת המשרד הפדרלי לבטיחות טכנולוגיות מידע ברשות הפדרלית לרכב ולתעבורה בהערכת בטיחותן של מערכות </w:t>
      </w:r>
      <w:r w:rsidRPr="00DF7007">
        <w:rPr>
          <w:rFonts w:asciiTheme="majorBidi" w:hAnsiTheme="majorBidi" w:cstheme="majorBidi"/>
          <w:rtl/>
          <w:lang w:bidi="he-IL"/>
        </w:rPr>
        <w:t xml:space="preserve">טכנולוגיות המידע של כלי רכב וחלקים של כלי רכב </w:t>
      </w:r>
      <w:r w:rsidRPr="00DF7007">
        <w:rPr>
          <w:rFonts w:asciiTheme="majorBidi" w:hAnsiTheme="majorBidi" w:cstheme="majorBidi"/>
          <w:rtl/>
        </w:rPr>
        <w:t>(</w:t>
      </w:r>
      <w:r w:rsidRPr="00DF7007">
        <w:rPr>
          <w:rFonts w:asciiTheme="majorBidi" w:hAnsiTheme="majorBidi" w:cstheme="majorBidi"/>
          <w:rtl/>
          <w:lang w:bidi="he-IL"/>
        </w:rPr>
        <w:t xml:space="preserve">סעיף </w:t>
      </w:r>
      <w:r w:rsidRPr="00DF7007">
        <w:rPr>
          <w:rFonts w:asciiTheme="majorBidi" w:hAnsiTheme="majorBidi" w:cstheme="majorBidi"/>
          <w:rtl/>
        </w:rPr>
        <w:t xml:space="preserve">5 </w:t>
      </w:r>
      <w:r w:rsidRPr="00DF7007">
        <w:rPr>
          <w:rFonts w:asciiTheme="majorBidi" w:hAnsiTheme="majorBidi" w:cstheme="majorBidi"/>
          <w:rtl/>
          <w:lang w:bidi="he-IL"/>
        </w:rPr>
        <w:t xml:space="preserve">פסקה </w:t>
      </w:r>
      <w:r w:rsidRPr="00DF7007">
        <w:rPr>
          <w:rFonts w:asciiTheme="majorBidi" w:hAnsiTheme="majorBidi" w:cstheme="majorBidi"/>
          <w:rtl/>
        </w:rPr>
        <w:t>3).</w:t>
      </w:r>
      <w:r w:rsidR="00AD16BB">
        <w:rPr>
          <w:rFonts w:asciiTheme="majorBidi" w:hAnsiTheme="majorBidi" w:cstheme="majorBidi" w:hint="cs"/>
          <w:rtl/>
          <w:lang w:bidi="he-IL"/>
        </w:rPr>
        <w:t xml:space="preserve"> </w:t>
      </w:r>
      <w:r w:rsidR="00CE47B5" w:rsidRPr="00DF7007">
        <w:rPr>
          <w:rFonts w:asciiTheme="majorBidi" w:hAnsiTheme="majorBidi" w:cstheme="majorBidi" w:hint="cs"/>
          <w:rtl/>
          <w:lang w:bidi="he-IL"/>
        </w:rPr>
        <w:t xml:space="preserve">במסגרת </w:t>
      </w:r>
      <w:r w:rsidR="000E5509" w:rsidRPr="00DF7007">
        <w:rPr>
          <w:rFonts w:asciiTheme="majorBidi" w:hAnsiTheme="majorBidi" w:cstheme="majorBidi"/>
          <w:rtl/>
          <w:lang w:bidi="he-IL"/>
        </w:rPr>
        <w:t xml:space="preserve">הליך האישור </w:t>
      </w:r>
      <w:r w:rsidR="000E5509" w:rsidRPr="00DF7007">
        <w:rPr>
          <w:rFonts w:asciiTheme="majorBidi" w:hAnsiTheme="majorBidi" w:cstheme="majorBidi" w:hint="cs"/>
          <w:rtl/>
          <w:lang w:bidi="he-IL"/>
        </w:rPr>
        <w:t>ב</w:t>
      </w:r>
      <w:r w:rsidRPr="00DF7007">
        <w:rPr>
          <w:rFonts w:asciiTheme="majorBidi" w:hAnsiTheme="majorBidi" w:cstheme="majorBidi"/>
          <w:rtl/>
          <w:lang w:bidi="he-IL"/>
        </w:rPr>
        <w:t xml:space="preserve">רשות </w:t>
      </w:r>
      <w:r w:rsidR="00CE47B5" w:rsidRPr="00DF7007">
        <w:rPr>
          <w:rFonts w:asciiTheme="majorBidi" w:hAnsiTheme="majorBidi" w:cstheme="majorBidi" w:hint="cs"/>
          <w:rtl/>
          <w:lang w:bidi="he-IL"/>
        </w:rPr>
        <w:t xml:space="preserve">הפדרלית לרכב ותעבורה נקבע גם </w:t>
      </w:r>
      <w:r w:rsidR="000E5509" w:rsidRPr="00DF7007">
        <w:rPr>
          <w:rFonts w:asciiTheme="majorBidi" w:hAnsiTheme="majorBidi" w:cstheme="majorBidi" w:hint="cs"/>
          <w:rtl/>
          <w:lang w:bidi="he-IL"/>
        </w:rPr>
        <w:t xml:space="preserve">שהיא רשאית למנות </w:t>
      </w:r>
      <w:r w:rsidRPr="00DF7007">
        <w:rPr>
          <w:rFonts w:asciiTheme="majorBidi" w:hAnsiTheme="majorBidi" w:cstheme="majorBidi"/>
          <w:rtl/>
          <w:lang w:bidi="he-IL"/>
        </w:rPr>
        <w:t xml:space="preserve">מומחה לתעבורה בעל הכרה רשמית או גוף אחר לצורך בחינת הרכב </w:t>
      </w:r>
      <w:r w:rsidR="000E5509" w:rsidRPr="00DF7007">
        <w:rPr>
          <w:rFonts w:asciiTheme="majorBidi" w:hAnsiTheme="majorBidi" w:cstheme="majorBidi" w:hint="cs"/>
          <w:rtl/>
          <w:lang w:bidi="he-IL"/>
        </w:rPr>
        <w:t>האוטונומי</w:t>
      </w:r>
      <w:r w:rsidRPr="00DF7007">
        <w:rPr>
          <w:rFonts w:asciiTheme="majorBidi" w:hAnsiTheme="majorBidi" w:cstheme="majorBidi"/>
          <w:rtl/>
          <w:lang w:bidi="he-IL"/>
        </w:rPr>
        <w:t xml:space="preserve"> </w:t>
      </w:r>
      <w:r w:rsidRPr="00DF7007">
        <w:rPr>
          <w:rFonts w:asciiTheme="majorBidi" w:hAnsiTheme="majorBidi" w:cstheme="majorBidi"/>
          <w:rtl/>
        </w:rPr>
        <w:t>(</w:t>
      </w:r>
      <w:r w:rsidRPr="00DF7007">
        <w:rPr>
          <w:rFonts w:asciiTheme="majorBidi" w:hAnsiTheme="majorBidi" w:cstheme="majorBidi"/>
          <w:rtl/>
          <w:lang w:bidi="he-IL"/>
        </w:rPr>
        <w:t xml:space="preserve">סעיף </w:t>
      </w:r>
      <w:r w:rsidRPr="00DF7007">
        <w:rPr>
          <w:rFonts w:asciiTheme="majorBidi" w:hAnsiTheme="majorBidi" w:cstheme="majorBidi"/>
          <w:rtl/>
        </w:rPr>
        <w:t>3</w:t>
      </w:r>
      <w:r w:rsidRPr="00DF7007">
        <w:rPr>
          <w:rFonts w:asciiTheme="majorBidi" w:hAnsiTheme="majorBidi" w:cstheme="majorBidi"/>
          <w:rtl/>
          <w:lang w:bidi="he-IL"/>
        </w:rPr>
        <w:t xml:space="preserve"> פסקה </w:t>
      </w:r>
      <w:r w:rsidRPr="00DF7007">
        <w:rPr>
          <w:rFonts w:asciiTheme="majorBidi" w:hAnsiTheme="majorBidi" w:cstheme="majorBidi"/>
          <w:rtl/>
        </w:rPr>
        <w:t>3).</w:t>
      </w:r>
    </w:p>
    <w:p w14:paraId="26358388" w14:textId="77777777" w:rsidR="00222731" w:rsidRPr="00222731" w:rsidRDefault="00222731" w:rsidP="00074840">
      <w:pPr>
        <w:bidi/>
        <w:spacing w:line="360" w:lineRule="auto"/>
        <w:jc w:val="both"/>
        <w:rPr>
          <w:rFonts w:asciiTheme="majorBidi" w:hAnsiTheme="majorBidi" w:cstheme="majorBidi"/>
        </w:rPr>
      </w:pPr>
      <w:r w:rsidRPr="00DF7007">
        <w:rPr>
          <w:rFonts w:asciiTheme="majorBidi" w:hAnsiTheme="majorBidi" w:cstheme="majorBidi"/>
          <w:rtl/>
          <w:lang w:bidi="he-IL"/>
        </w:rPr>
        <w:t xml:space="preserve">ההוצאות הנוספות הנגרמות לרשות הפדרלית לרכב ותעבורה בהקשר להליך האישור כרשות המוסמכת להענקת היתרים </w:t>
      </w:r>
      <w:r w:rsidRPr="00DF7007">
        <w:rPr>
          <w:rFonts w:asciiTheme="majorBidi" w:hAnsiTheme="majorBidi" w:cstheme="majorBidi"/>
          <w:rtl/>
        </w:rPr>
        <w:t>(</w:t>
      </w:r>
      <w:r w:rsidRPr="00DF7007">
        <w:rPr>
          <w:rFonts w:asciiTheme="majorBidi" w:hAnsiTheme="majorBidi" w:cstheme="majorBidi"/>
          <w:rtl/>
          <w:lang w:bidi="he-IL"/>
        </w:rPr>
        <w:t xml:space="preserve">ראה סעיף </w:t>
      </w:r>
      <w:r w:rsidRPr="00DF7007">
        <w:rPr>
          <w:rFonts w:asciiTheme="majorBidi" w:hAnsiTheme="majorBidi" w:cstheme="majorBidi"/>
          <w:rtl/>
        </w:rPr>
        <w:t>1</w:t>
      </w:r>
      <w:r w:rsidRPr="00DF7007">
        <w:rPr>
          <w:rFonts w:asciiTheme="majorBidi" w:hAnsiTheme="majorBidi" w:cstheme="majorBidi"/>
          <w:rtl/>
          <w:lang w:bidi="he-IL"/>
        </w:rPr>
        <w:t xml:space="preserve">ה פסקה </w:t>
      </w:r>
      <w:r w:rsidRPr="00DF7007">
        <w:rPr>
          <w:rFonts w:asciiTheme="majorBidi" w:hAnsiTheme="majorBidi" w:cstheme="majorBidi"/>
          <w:rtl/>
        </w:rPr>
        <w:t xml:space="preserve">3 </w:t>
      </w:r>
      <w:r w:rsidRPr="00DF7007">
        <w:rPr>
          <w:rFonts w:asciiTheme="majorBidi" w:hAnsiTheme="majorBidi" w:cstheme="majorBidi"/>
          <w:rtl/>
          <w:lang w:bidi="he-IL"/>
        </w:rPr>
        <w:t>לחוק התעבורה</w:t>
      </w:r>
      <w:r w:rsidRPr="00DF7007">
        <w:rPr>
          <w:rFonts w:asciiTheme="majorBidi" w:hAnsiTheme="majorBidi" w:cstheme="majorBidi"/>
          <w:rtl/>
        </w:rPr>
        <w:t xml:space="preserve">: </w:t>
      </w:r>
      <w:r w:rsidR="000E5509" w:rsidRPr="00DF7007">
        <w:rPr>
          <w:rFonts w:asciiTheme="majorBidi" w:hAnsiTheme="majorBidi" w:cstheme="majorBidi"/>
          <w:rtl/>
          <w:lang w:bidi="he-IL"/>
        </w:rPr>
        <w:t>הפעלת כלי רכב אוטונומי</w:t>
      </w:r>
      <w:r w:rsidR="000E5509" w:rsidRPr="00DF7007">
        <w:rPr>
          <w:rFonts w:asciiTheme="majorBidi" w:hAnsiTheme="majorBidi" w:cstheme="majorBidi" w:hint="cs"/>
          <w:rtl/>
          <w:lang w:bidi="he-IL"/>
        </w:rPr>
        <w:t>ים</w:t>
      </w:r>
      <w:r w:rsidRPr="00DF7007">
        <w:rPr>
          <w:rFonts w:asciiTheme="majorBidi" w:hAnsiTheme="majorBidi" w:cstheme="majorBidi"/>
          <w:rtl/>
        </w:rPr>
        <w:t xml:space="preserve">) </w:t>
      </w:r>
      <w:r w:rsidRPr="00DF7007">
        <w:rPr>
          <w:rFonts w:asciiTheme="majorBidi" w:hAnsiTheme="majorBidi" w:cstheme="majorBidi"/>
          <w:rtl/>
          <w:lang w:bidi="he-IL"/>
        </w:rPr>
        <w:t xml:space="preserve">ולאישורים </w:t>
      </w:r>
      <w:r w:rsidRPr="00DF7007">
        <w:rPr>
          <w:rFonts w:asciiTheme="majorBidi" w:hAnsiTheme="majorBidi" w:cstheme="majorBidi"/>
          <w:rtl/>
        </w:rPr>
        <w:t>(</w:t>
      </w:r>
      <w:r w:rsidRPr="00DF7007">
        <w:rPr>
          <w:rFonts w:asciiTheme="majorBidi" w:hAnsiTheme="majorBidi" w:cstheme="majorBidi"/>
          <w:rtl/>
          <w:lang w:bidi="he-IL"/>
        </w:rPr>
        <w:t xml:space="preserve">ראה סעיף </w:t>
      </w:r>
      <w:r w:rsidRPr="00DF7007">
        <w:rPr>
          <w:rFonts w:asciiTheme="majorBidi" w:hAnsiTheme="majorBidi" w:cstheme="majorBidi"/>
          <w:rtl/>
        </w:rPr>
        <w:t>1</w:t>
      </w:r>
      <w:r w:rsidRPr="00DF7007">
        <w:rPr>
          <w:rFonts w:asciiTheme="majorBidi" w:hAnsiTheme="majorBidi" w:cstheme="majorBidi"/>
          <w:rtl/>
          <w:lang w:bidi="he-IL"/>
        </w:rPr>
        <w:t xml:space="preserve">ח פסקה </w:t>
      </w:r>
      <w:r w:rsidRPr="00DF7007">
        <w:rPr>
          <w:rFonts w:asciiTheme="majorBidi" w:hAnsiTheme="majorBidi" w:cstheme="majorBidi"/>
          <w:rtl/>
        </w:rPr>
        <w:t xml:space="preserve">2 </w:t>
      </w:r>
      <w:r w:rsidRPr="00DF7007">
        <w:rPr>
          <w:rFonts w:asciiTheme="majorBidi" w:hAnsiTheme="majorBidi" w:cstheme="majorBidi"/>
          <w:rtl/>
          <w:lang w:bidi="he-IL"/>
        </w:rPr>
        <w:t xml:space="preserve">משפט </w:t>
      </w:r>
      <w:r w:rsidRPr="00DF7007">
        <w:rPr>
          <w:rFonts w:asciiTheme="majorBidi" w:hAnsiTheme="majorBidi" w:cstheme="majorBidi"/>
          <w:rtl/>
        </w:rPr>
        <w:t xml:space="preserve">1 </w:t>
      </w:r>
      <w:r w:rsidRPr="00DF7007">
        <w:rPr>
          <w:rFonts w:asciiTheme="majorBidi" w:hAnsiTheme="majorBidi" w:cstheme="majorBidi"/>
          <w:rtl/>
          <w:lang w:bidi="he-IL"/>
        </w:rPr>
        <w:t>לחוק התעבורה</w:t>
      </w:r>
      <w:r w:rsidRPr="00DF7007">
        <w:rPr>
          <w:rFonts w:asciiTheme="majorBidi" w:hAnsiTheme="majorBidi" w:cstheme="majorBidi"/>
          <w:rtl/>
        </w:rPr>
        <w:t xml:space="preserve">: </w:t>
      </w:r>
      <w:r w:rsidRPr="00DF7007">
        <w:rPr>
          <w:rFonts w:asciiTheme="majorBidi" w:hAnsiTheme="majorBidi" w:cstheme="majorBidi"/>
          <w:rtl/>
          <w:lang w:bidi="he-IL"/>
        </w:rPr>
        <w:t>הפעלה בדיעבד של פונקציות נהיגה</w:t>
      </w:r>
      <w:r w:rsidRPr="00222731">
        <w:rPr>
          <w:rFonts w:asciiTheme="majorBidi" w:hAnsiTheme="majorBidi" w:cstheme="majorBidi"/>
          <w:rtl/>
          <w:lang w:bidi="he-IL"/>
        </w:rPr>
        <w:t xml:space="preserve"> אוטומטיות ואוטונומיות</w:t>
      </w:r>
      <w:r w:rsidRPr="00222731">
        <w:rPr>
          <w:rFonts w:asciiTheme="majorBidi" w:hAnsiTheme="majorBidi" w:cstheme="majorBidi"/>
          <w:rtl/>
        </w:rPr>
        <w:t xml:space="preserve">; </w:t>
      </w:r>
      <w:r w:rsidRPr="00222731">
        <w:rPr>
          <w:rFonts w:asciiTheme="majorBidi" w:hAnsiTheme="majorBidi" w:cstheme="majorBidi"/>
          <w:rtl/>
          <w:lang w:bidi="he-IL"/>
        </w:rPr>
        <w:t xml:space="preserve">ראה סעיף </w:t>
      </w:r>
      <w:r w:rsidRPr="00222731">
        <w:rPr>
          <w:rFonts w:asciiTheme="majorBidi" w:hAnsiTheme="majorBidi" w:cstheme="majorBidi"/>
          <w:rtl/>
        </w:rPr>
        <w:t>1</w:t>
      </w:r>
      <w:r w:rsidRPr="00222731">
        <w:rPr>
          <w:rFonts w:asciiTheme="majorBidi" w:hAnsiTheme="majorBidi" w:cstheme="majorBidi"/>
          <w:rtl/>
          <w:lang w:bidi="he-IL"/>
        </w:rPr>
        <w:t xml:space="preserve">ט פסקה </w:t>
      </w:r>
      <w:r w:rsidRPr="00222731">
        <w:rPr>
          <w:rFonts w:asciiTheme="majorBidi" w:hAnsiTheme="majorBidi" w:cstheme="majorBidi"/>
          <w:rtl/>
        </w:rPr>
        <w:t xml:space="preserve">2 </w:t>
      </w:r>
      <w:r w:rsidRPr="00222731">
        <w:rPr>
          <w:rFonts w:asciiTheme="majorBidi" w:hAnsiTheme="majorBidi" w:cstheme="majorBidi"/>
          <w:rtl/>
          <w:lang w:bidi="he-IL"/>
        </w:rPr>
        <w:lastRenderedPageBreak/>
        <w:t xml:space="preserve">משפט </w:t>
      </w:r>
      <w:r w:rsidRPr="00222731">
        <w:rPr>
          <w:rFonts w:asciiTheme="majorBidi" w:hAnsiTheme="majorBidi" w:cstheme="majorBidi"/>
          <w:rtl/>
        </w:rPr>
        <w:t xml:space="preserve">1 </w:t>
      </w:r>
      <w:r w:rsidRPr="00222731">
        <w:rPr>
          <w:rFonts w:asciiTheme="majorBidi" w:hAnsiTheme="majorBidi" w:cstheme="majorBidi"/>
          <w:rtl/>
          <w:lang w:bidi="he-IL"/>
        </w:rPr>
        <w:t>לחוק התעבורה לחוק התעבורה</w:t>
      </w:r>
      <w:r w:rsidRPr="00222731">
        <w:rPr>
          <w:rFonts w:asciiTheme="majorBidi" w:hAnsiTheme="majorBidi" w:cstheme="majorBidi"/>
          <w:rtl/>
        </w:rPr>
        <w:t xml:space="preserve">: </w:t>
      </w:r>
      <w:r w:rsidRPr="00222731">
        <w:rPr>
          <w:rFonts w:asciiTheme="majorBidi" w:hAnsiTheme="majorBidi" w:cstheme="majorBidi"/>
          <w:rtl/>
          <w:lang w:bidi="he-IL"/>
        </w:rPr>
        <w:t>ניסוי של פונקציות נהיגה אוטומטיות ואוטונומיות</w:t>
      </w:r>
      <w:r w:rsidRPr="00222731">
        <w:rPr>
          <w:rFonts w:asciiTheme="majorBidi" w:hAnsiTheme="majorBidi" w:cstheme="majorBidi"/>
          <w:rtl/>
        </w:rPr>
        <w:t xml:space="preserve">), </w:t>
      </w:r>
      <w:r w:rsidRPr="00222731">
        <w:rPr>
          <w:rFonts w:asciiTheme="majorBidi" w:hAnsiTheme="majorBidi" w:cstheme="majorBidi"/>
          <w:rtl/>
          <w:lang w:bidi="he-IL"/>
        </w:rPr>
        <w:t>תחולנה בהתאם על משלם האגרה במסגרת הליך הבקשה שלו</w:t>
      </w:r>
      <w:r w:rsidRPr="00222731">
        <w:rPr>
          <w:rFonts w:asciiTheme="majorBidi" w:hAnsiTheme="majorBidi" w:cstheme="majorBidi"/>
          <w:rtl/>
        </w:rPr>
        <w:t>.</w:t>
      </w:r>
    </w:p>
    <w:p w14:paraId="6E03C3B5" w14:textId="60CEBAFC"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מספר </w:t>
      </w:r>
      <w:r w:rsidRPr="00222731">
        <w:rPr>
          <w:rFonts w:asciiTheme="majorBidi" w:hAnsiTheme="majorBidi" w:cstheme="majorBidi"/>
          <w:rtl/>
        </w:rPr>
        <w:t xml:space="preserve">12 </w:t>
      </w:r>
      <w:r w:rsidRPr="00222731">
        <w:rPr>
          <w:rFonts w:asciiTheme="majorBidi" w:hAnsiTheme="majorBidi" w:cstheme="majorBidi"/>
          <w:rtl/>
          <w:lang w:bidi="he-IL"/>
        </w:rPr>
        <w:t xml:space="preserve">החדש בסעיף </w:t>
      </w:r>
      <w:r w:rsidRPr="00222731">
        <w:rPr>
          <w:rFonts w:asciiTheme="majorBidi" w:hAnsiTheme="majorBidi" w:cstheme="majorBidi"/>
          <w:rtl/>
        </w:rPr>
        <w:t xml:space="preserve">2 </w:t>
      </w:r>
      <w:r w:rsidRPr="00222731">
        <w:rPr>
          <w:rFonts w:asciiTheme="majorBidi" w:hAnsiTheme="majorBidi" w:cstheme="majorBidi"/>
          <w:rtl/>
          <w:lang w:bidi="he-IL"/>
        </w:rPr>
        <w:t xml:space="preserve">לתקנת </w:t>
      </w:r>
      <w:r w:rsidRPr="008247F7">
        <w:rPr>
          <w:rFonts w:asciiTheme="majorBidi" w:hAnsiTheme="majorBidi" w:cstheme="majorBidi"/>
          <w:rtl/>
          <w:lang w:bidi="he-IL"/>
        </w:rPr>
        <w:t xml:space="preserve">התעריפים עבור פעולות </w:t>
      </w:r>
      <w:proofErr w:type="spellStart"/>
      <w:r w:rsidRPr="008247F7">
        <w:rPr>
          <w:rFonts w:asciiTheme="majorBidi" w:hAnsiTheme="majorBidi" w:cstheme="majorBidi"/>
          <w:rtl/>
          <w:lang w:bidi="he-IL"/>
        </w:rPr>
        <w:t>תעבורתיות</w:t>
      </w:r>
      <w:proofErr w:type="spellEnd"/>
      <w:r w:rsidRPr="008247F7">
        <w:rPr>
          <w:rFonts w:asciiTheme="majorBidi" w:hAnsiTheme="majorBidi" w:cstheme="majorBidi"/>
          <w:rtl/>
          <w:lang w:bidi="he-IL"/>
        </w:rPr>
        <w:t xml:space="preserve"> משנה מצב זה</w:t>
      </w:r>
      <w:r w:rsidR="00AD16BB">
        <w:rPr>
          <w:rFonts w:asciiTheme="majorBidi" w:hAnsiTheme="majorBidi" w:cstheme="majorBidi" w:hint="cs"/>
          <w:rtl/>
          <w:lang w:bidi="he-IL"/>
        </w:rPr>
        <w:t>,</w:t>
      </w:r>
      <w:r w:rsidRPr="008247F7">
        <w:rPr>
          <w:rFonts w:asciiTheme="majorBidi" w:hAnsiTheme="majorBidi" w:cstheme="majorBidi"/>
          <w:rtl/>
          <w:lang w:bidi="he-IL"/>
        </w:rPr>
        <w:t xml:space="preserve"> ומתיר לרשות המוסמכת לחייב את משלם האגרה על פי חוק</w:t>
      </w:r>
      <w:r w:rsidRPr="008247F7">
        <w:rPr>
          <w:rFonts w:asciiTheme="majorBidi" w:hAnsiTheme="majorBidi" w:cstheme="majorBidi"/>
          <w:rtl/>
        </w:rPr>
        <w:t xml:space="preserve">, </w:t>
      </w:r>
      <w:r w:rsidRPr="008247F7">
        <w:rPr>
          <w:rFonts w:asciiTheme="majorBidi" w:hAnsiTheme="majorBidi" w:cstheme="majorBidi"/>
          <w:rtl/>
          <w:lang w:bidi="he-IL"/>
        </w:rPr>
        <w:t>בנוסף ל</w:t>
      </w:r>
      <w:r w:rsidR="00BC7FF6" w:rsidRPr="008247F7">
        <w:rPr>
          <w:rFonts w:asciiTheme="majorBidi" w:hAnsiTheme="majorBidi" w:cstheme="majorBidi" w:hint="cs"/>
          <w:rtl/>
          <w:lang w:bidi="he-IL"/>
        </w:rPr>
        <w:t>מספרי</w:t>
      </w:r>
      <w:r w:rsidRPr="008247F7">
        <w:rPr>
          <w:rFonts w:asciiTheme="majorBidi" w:hAnsiTheme="majorBidi" w:cstheme="majorBidi"/>
          <w:rtl/>
          <w:lang w:bidi="he-IL"/>
        </w:rPr>
        <w:t xml:space="preserve"> האגרות עבור הליך האישור של פונקציות נהיגה אוטומטיות או אוטונומיות המעוגנות בנספח </w:t>
      </w:r>
      <w:r w:rsidRPr="008247F7">
        <w:rPr>
          <w:rFonts w:asciiTheme="majorBidi" w:hAnsiTheme="majorBidi" w:cstheme="majorBidi"/>
          <w:rtl/>
        </w:rPr>
        <w:t>(</w:t>
      </w:r>
      <w:r w:rsidRPr="008247F7">
        <w:rPr>
          <w:rFonts w:asciiTheme="majorBidi" w:hAnsiTheme="majorBidi" w:cstheme="majorBidi"/>
          <w:rtl/>
          <w:lang w:bidi="he-IL"/>
        </w:rPr>
        <w:t xml:space="preserve">בסעיף </w:t>
      </w:r>
      <w:r w:rsidRPr="008247F7">
        <w:rPr>
          <w:rFonts w:asciiTheme="majorBidi" w:hAnsiTheme="majorBidi" w:cstheme="majorBidi"/>
          <w:rtl/>
        </w:rPr>
        <w:t xml:space="preserve">1), </w:t>
      </w:r>
      <w:r w:rsidRPr="008247F7">
        <w:rPr>
          <w:rFonts w:asciiTheme="majorBidi" w:hAnsiTheme="majorBidi" w:cstheme="majorBidi"/>
          <w:rtl/>
          <w:lang w:bidi="he-IL"/>
        </w:rPr>
        <w:t>גם עבור ההוצאות</w:t>
      </w:r>
      <w:r w:rsidRPr="00222731">
        <w:rPr>
          <w:rFonts w:asciiTheme="majorBidi" w:hAnsiTheme="majorBidi" w:cstheme="majorBidi"/>
          <w:rtl/>
          <w:lang w:bidi="he-IL"/>
        </w:rPr>
        <w:t xml:space="preserve"> אשר תיגרמנה כתוצאה מכך</w:t>
      </w:r>
      <w:r w:rsidRPr="00222731">
        <w:rPr>
          <w:rFonts w:asciiTheme="majorBidi" w:hAnsiTheme="majorBidi" w:cstheme="majorBidi"/>
          <w:rtl/>
        </w:rPr>
        <w:t>.</w:t>
      </w:r>
    </w:p>
    <w:p w14:paraId="2177E5A6"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ההוצאות הנכללות במספר </w:t>
      </w:r>
      <w:r w:rsidRPr="00222731">
        <w:rPr>
          <w:rFonts w:asciiTheme="majorBidi" w:hAnsiTheme="majorBidi" w:cstheme="majorBidi"/>
          <w:rtl/>
        </w:rPr>
        <w:t xml:space="preserve">12 </w:t>
      </w:r>
      <w:r w:rsidRPr="00222731">
        <w:rPr>
          <w:rFonts w:asciiTheme="majorBidi" w:hAnsiTheme="majorBidi" w:cstheme="majorBidi"/>
          <w:rtl/>
          <w:lang w:bidi="he-IL"/>
        </w:rPr>
        <w:t>עשויות על כן ל</w:t>
      </w:r>
      <w:r w:rsidR="002A46C7">
        <w:rPr>
          <w:rFonts w:asciiTheme="majorBidi" w:hAnsiTheme="majorBidi" w:cstheme="majorBidi"/>
          <w:rtl/>
          <w:lang w:bidi="he-IL"/>
        </w:rPr>
        <w:t>חול גם במקרה של ביצוע תפקידי</w:t>
      </w:r>
      <w:r w:rsidRPr="00222731">
        <w:rPr>
          <w:rFonts w:asciiTheme="majorBidi" w:hAnsiTheme="majorBidi" w:cstheme="majorBidi"/>
          <w:rtl/>
          <w:lang w:bidi="he-IL"/>
        </w:rPr>
        <w:t xml:space="preserve"> הרשות הפדרלית לרכב ותעבורה במסגרת הפיקוח על השוק </w:t>
      </w:r>
      <w:r w:rsidRPr="00222731">
        <w:rPr>
          <w:rFonts w:asciiTheme="majorBidi" w:hAnsiTheme="majorBidi" w:cstheme="majorBidi"/>
          <w:rtl/>
        </w:rPr>
        <w:t>(</w:t>
      </w:r>
      <w:r w:rsidRPr="00222731">
        <w:rPr>
          <w:rFonts w:asciiTheme="majorBidi" w:hAnsiTheme="majorBidi" w:cstheme="majorBidi"/>
          <w:rtl/>
          <w:lang w:bidi="he-IL"/>
        </w:rPr>
        <w:t xml:space="preserve">ראה סעיף </w:t>
      </w:r>
      <w:r w:rsidRPr="00222731">
        <w:rPr>
          <w:rFonts w:asciiTheme="majorBidi" w:hAnsiTheme="majorBidi" w:cstheme="majorBidi"/>
          <w:rtl/>
        </w:rPr>
        <w:t xml:space="preserve">5 </w:t>
      </w:r>
      <w:r w:rsidRPr="00222731">
        <w:rPr>
          <w:rFonts w:asciiTheme="majorBidi" w:hAnsiTheme="majorBidi" w:cstheme="majorBidi"/>
          <w:rtl/>
          <w:lang w:bidi="he-IL"/>
        </w:rPr>
        <w:t xml:space="preserve">פסקה </w:t>
      </w:r>
      <w:r w:rsidRPr="00222731">
        <w:rPr>
          <w:rFonts w:asciiTheme="majorBidi" w:hAnsiTheme="majorBidi" w:cstheme="majorBidi"/>
          <w:rtl/>
        </w:rPr>
        <w:t>1).</w:t>
      </w:r>
    </w:p>
    <w:p w14:paraId="0FB1E48E"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הוספת התקנה בדבר ההוצאות במספר </w:t>
      </w:r>
      <w:r w:rsidRPr="00222731">
        <w:rPr>
          <w:rFonts w:asciiTheme="majorBidi" w:hAnsiTheme="majorBidi" w:cstheme="majorBidi"/>
          <w:rtl/>
        </w:rPr>
        <w:t xml:space="preserve">12 </w:t>
      </w:r>
      <w:r w:rsidRPr="00222731">
        <w:rPr>
          <w:rFonts w:asciiTheme="majorBidi" w:hAnsiTheme="majorBidi" w:cstheme="majorBidi"/>
          <w:rtl/>
          <w:lang w:bidi="he-IL"/>
        </w:rPr>
        <w:t xml:space="preserve">בנוסח התקני של תקנת התעריפים עבור פעולות </w:t>
      </w:r>
      <w:proofErr w:type="spellStart"/>
      <w:r w:rsidRPr="00222731">
        <w:rPr>
          <w:rFonts w:asciiTheme="majorBidi" w:hAnsiTheme="majorBidi" w:cstheme="majorBidi"/>
          <w:rtl/>
          <w:lang w:bidi="he-IL"/>
        </w:rPr>
        <w:t>תעבורתיות</w:t>
      </w:r>
      <w:proofErr w:type="spellEnd"/>
      <w:r w:rsidRPr="00222731">
        <w:rPr>
          <w:rFonts w:asciiTheme="majorBidi" w:hAnsiTheme="majorBidi" w:cstheme="majorBidi"/>
          <w:rtl/>
          <w:lang w:bidi="he-IL"/>
        </w:rPr>
        <w:t xml:space="preserve"> מרחיבה את תחולתה גם על הנספח כולו </w:t>
      </w:r>
      <w:r w:rsidRPr="00222731">
        <w:rPr>
          <w:rFonts w:asciiTheme="majorBidi" w:hAnsiTheme="majorBidi" w:cstheme="majorBidi"/>
          <w:rtl/>
        </w:rPr>
        <w:t>(</w:t>
      </w:r>
      <w:r w:rsidRPr="00222731">
        <w:rPr>
          <w:rFonts w:asciiTheme="majorBidi" w:hAnsiTheme="majorBidi" w:cstheme="majorBidi"/>
          <w:rtl/>
          <w:lang w:bidi="he-IL"/>
        </w:rPr>
        <w:t xml:space="preserve">בסעיף </w:t>
      </w:r>
      <w:r w:rsidRPr="00222731">
        <w:rPr>
          <w:rFonts w:asciiTheme="majorBidi" w:hAnsiTheme="majorBidi" w:cstheme="majorBidi"/>
          <w:rtl/>
        </w:rPr>
        <w:t>1).</w:t>
      </w:r>
    </w:p>
    <w:p w14:paraId="3699C77F" w14:textId="77777777" w:rsidR="00222731" w:rsidRPr="00222731" w:rsidRDefault="00222731" w:rsidP="00074840">
      <w:pPr>
        <w:spacing w:line="360" w:lineRule="auto"/>
        <w:jc w:val="both"/>
        <w:rPr>
          <w:rFonts w:asciiTheme="majorBidi" w:hAnsiTheme="majorBidi" w:cstheme="majorBidi"/>
        </w:rPr>
      </w:pPr>
    </w:p>
    <w:p w14:paraId="4487178C" w14:textId="77777777" w:rsidR="00222731" w:rsidRPr="00222731" w:rsidRDefault="00222731" w:rsidP="00074840">
      <w:pPr>
        <w:bidi/>
        <w:spacing w:line="360" w:lineRule="auto"/>
        <w:jc w:val="both"/>
        <w:rPr>
          <w:rFonts w:asciiTheme="majorBidi" w:hAnsiTheme="majorBidi" w:cstheme="majorBidi"/>
          <w:b/>
          <w:u w:val="single"/>
          <w:rtl/>
          <w:lang w:bidi="he-IL"/>
        </w:rPr>
      </w:pPr>
      <w:r w:rsidRPr="00222731">
        <w:rPr>
          <w:rFonts w:asciiTheme="majorBidi" w:hAnsiTheme="majorBidi" w:cstheme="majorBidi"/>
          <w:b/>
          <w:bCs/>
          <w:u w:val="single"/>
          <w:rtl/>
          <w:lang w:bidi="he-IL"/>
        </w:rPr>
        <w:t xml:space="preserve">לעניין סעיף </w:t>
      </w:r>
      <w:r w:rsidRPr="00222731">
        <w:rPr>
          <w:rFonts w:asciiTheme="majorBidi" w:hAnsiTheme="majorBidi" w:cstheme="majorBidi"/>
          <w:b/>
          <w:bCs/>
          <w:u w:val="single"/>
          <w:rtl/>
        </w:rPr>
        <w:t>2</w:t>
      </w:r>
    </w:p>
    <w:p w14:paraId="0D9F297C" w14:textId="77777777" w:rsidR="00222731" w:rsidRPr="00222731" w:rsidRDefault="00222731" w:rsidP="00074840">
      <w:pPr>
        <w:bidi/>
        <w:spacing w:line="360" w:lineRule="auto"/>
        <w:jc w:val="both"/>
        <w:rPr>
          <w:rFonts w:asciiTheme="majorBidi" w:hAnsiTheme="majorBidi" w:cstheme="majorBidi"/>
          <w:b/>
          <w:u w:val="single"/>
        </w:rPr>
      </w:pPr>
      <w:r w:rsidRPr="00222731">
        <w:rPr>
          <w:rFonts w:asciiTheme="majorBidi" w:hAnsiTheme="majorBidi" w:cstheme="majorBidi"/>
          <w:b/>
          <w:bCs/>
          <w:u w:val="single"/>
          <w:rtl/>
          <w:lang w:bidi="he-IL"/>
        </w:rPr>
        <w:t>ס</w:t>
      </w:r>
      <w:r w:rsidRPr="00222731">
        <w:rPr>
          <w:rFonts w:asciiTheme="majorBidi" w:hAnsiTheme="majorBidi" w:cstheme="majorBidi"/>
          <w:b/>
          <w:bCs/>
          <w:u w:val="single"/>
          <w:rtl/>
        </w:rPr>
        <w:t>"</w:t>
      </w:r>
      <w:r w:rsidRPr="00222731">
        <w:rPr>
          <w:rFonts w:asciiTheme="majorBidi" w:hAnsiTheme="majorBidi" w:cstheme="majorBidi"/>
          <w:b/>
          <w:bCs/>
          <w:u w:val="single"/>
          <w:rtl/>
          <w:lang w:bidi="he-IL"/>
        </w:rPr>
        <w:t>ק א</w:t>
      </w:r>
      <w:r w:rsidRPr="00222731">
        <w:rPr>
          <w:rFonts w:asciiTheme="majorBidi" w:hAnsiTheme="majorBidi" w:cstheme="majorBidi"/>
          <w:b/>
          <w:bCs/>
          <w:u w:val="single"/>
          <w:rtl/>
        </w:rPr>
        <w:t>'</w:t>
      </w:r>
    </w:p>
    <w:p w14:paraId="2E07226F"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לעניין אגרות מספר </w:t>
      </w:r>
      <w:r w:rsidRPr="00222731">
        <w:rPr>
          <w:rFonts w:asciiTheme="majorBidi" w:hAnsiTheme="majorBidi" w:cstheme="majorBidi"/>
          <w:rtl/>
        </w:rPr>
        <w:t>111.3</w:t>
      </w:r>
      <w:r w:rsidRPr="00222731">
        <w:rPr>
          <w:rFonts w:asciiTheme="majorBidi" w:hAnsiTheme="majorBidi" w:cstheme="majorBidi"/>
          <w:rtl/>
          <w:lang w:bidi="he-IL"/>
        </w:rPr>
        <w:t xml:space="preserve"> ו</w:t>
      </w:r>
      <w:r w:rsidRPr="00222731">
        <w:rPr>
          <w:rFonts w:asciiTheme="majorBidi" w:hAnsiTheme="majorBidi" w:cstheme="majorBidi"/>
          <w:rtl/>
        </w:rPr>
        <w:t>-111.4:</w:t>
      </w:r>
    </w:p>
    <w:p w14:paraId="62C0D27D" w14:textId="75E84C3B" w:rsidR="00222731" w:rsidRPr="000232C2"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גובה האגרות נקבע על פי דרישות התקנה</w:t>
      </w:r>
      <w:r w:rsidRPr="00222731">
        <w:rPr>
          <w:rFonts w:asciiTheme="majorBidi" w:hAnsiTheme="majorBidi" w:cstheme="majorBidi"/>
          <w:rtl/>
        </w:rPr>
        <w:t xml:space="preserve">, </w:t>
      </w:r>
      <w:r w:rsidRPr="00222731">
        <w:rPr>
          <w:rFonts w:asciiTheme="majorBidi" w:hAnsiTheme="majorBidi" w:cstheme="majorBidi"/>
          <w:rtl/>
          <w:lang w:bidi="he-IL"/>
        </w:rPr>
        <w:t>ובמקרה זה האזכור המפורש של השמירה על עיקרון כיסוי העלויות במסגרת קביעת גובה האגרה</w:t>
      </w:r>
      <w:r w:rsidRPr="00222731">
        <w:rPr>
          <w:rFonts w:asciiTheme="majorBidi" w:hAnsiTheme="majorBidi" w:cstheme="majorBidi"/>
          <w:rtl/>
        </w:rPr>
        <w:t xml:space="preserve">. </w:t>
      </w:r>
      <w:r w:rsidRPr="00222731">
        <w:rPr>
          <w:rFonts w:asciiTheme="majorBidi" w:hAnsiTheme="majorBidi" w:cstheme="majorBidi"/>
          <w:rtl/>
          <w:lang w:bidi="he-IL"/>
        </w:rPr>
        <w:t xml:space="preserve">ההנחה היא כי מתקיימת ההוצאה </w:t>
      </w:r>
      <w:r w:rsidRPr="000232C2">
        <w:rPr>
          <w:rFonts w:asciiTheme="majorBidi" w:hAnsiTheme="majorBidi" w:cstheme="majorBidi"/>
          <w:rtl/>
          <w:lang w:bidi="he-IL"/>
        </w:rPr>
        <w:t>המנהלית להלן</w:t>
      </w:r>
      <w:r w:rsidRPr="000232C2">
        <w:rPr>
          <w:rFonts w:asciiTheme="majorBidi" w:hAnsiTheme="majorBidi" w:cstheme="majorBidi"/>
          <w:rtl/>
        </w:rPr>
        <w:t xml:space="preserve">. </w:t>
      </w:r>
      <w:r w:rsidRPr="000232C2">
        <w:rPr>
          <w:rFonts w:asciiTheme="majorBidi" w:hAnsiTheme="majorBidi" w:cstheme="majorBidi"/>
          <w:rtl/>
          <w:lang w:bidi="he-IL"/>
        </w:rPr>
        <w:t>חישוב זה</w:t>
      </w:r>
      <w:r w:rsidRPr="000232C2">
        <w:rPr>
          <w:rFonts w:asciiTheme="majorBidi" w:hAnsiTheme="majorBidi" w:cstheme="majorBidi"/>
          <w:rtl/>
        </w:rPr>
        <w:t xml:space="preserve">, </w:t>
      </w:r>
      <w:r w:rsidR="003A3888" w:rsidRPr="000232C2">
        <w:rPr>
          <w:rFonts w:asciiTheme="majorBidi" w:hAnsiTheme="majorBidi" w:cstheme="majorBidi"/>
          <w:rtl/>
          <w:lang w:bidi="he-IL"/>
        </w:rPr>
        <w:t>המבוסס על חוות דעת</w:t>
      </w:r>
      <w:r w:rsidR="003A3888" w:rsidRPr="000232C2">
        <w:rPr>
          <w:rFonts w:asciiTheme="majorBidi" w:hAnsiTheme="majorBidi" w:cstheme="majorBidi" w:hint="cs"/>
          <w:rtl/>
          <w:lang w:bidi="he-IL"/>
        </w:rPr>
        <w:t xml:space="preserve"> </w:t>
      </w:r>
      <w:r w:rsidRPr="000232C2">
        <w:rPr>
          <w:rFonts w:asciiTheme="majorBidi" w:hAnsiTheme="majorBidi" w:cstheme="majorBidi"/>
          <w:rtl/>
          <w:lang w:bidi="he-IL"/>
        </w:rPr>
        <w:t>מומחה</w:t>
      </w:r>
      <w:r w:rsidR="00AD16BB">
        <w:rPr>
          <w:rFonts w:asciiTheme="majorBidi" w:hAnsiTheme="majorBidi" w:cstheme="majorBidi" w:hint="cs"/>
          <w:rtl/>
          <w:lang w:bidi="he-IL"/>
        </w:rPr>
        <w:t>,</w:t>
      </w:r>
      <w:r w:rsidRPr="000232C2">
        <w:rPr>
          <w:rFonts w:asciiTheme="majorBidi" w:hAnsiTheme="majorBidi" w:cstheme="majorBidi"/>
          <w:rtl/>
          <w:lang w:bidi="he-IL"/>
        </w:rPr>
        <w:t xml:space="preserve"> אשר נקבעה בראיונות עם בעלים פוטנציאליים ועם מפעילים קיימים של אתרי ניסויים</w:t>
      </w:r>
      <w:r w:rsidRPr="000232C2">
        <w:rPr>
          <w:rFonts w:asciiTheme="majorBidi" w:hAnsiTheme="majorBidi" w:cstheme="majorBidi"/>
          <w:rtl/>
        </w:rPr>
        <w:t xml:space="preserve">, </w:t>
      </w:r>
      <w:r w:rsidRPr="000232C2">
        <w:rPr>
          <w:rFonts w:asciiTheme="majorBidi" w:hAnsiTheme="majorBidi" w:cstheme="majorBidi"/>
          <w:rtl/>
          <w:lang w:bidi="he-IL"/>
        </w:rPr>
        <w:t xml:space="preserve">כולל </w:t>
      </w:r>
      <w:r w:rsidRPr="000232C2">
        <w:rPr>
          <w:rFonts w:asciiTheme="majorBidi" w:hAnsiTheme="majorBidi" w:cstheme="majorBidi"/>
          <w:rtl/>
        </w:rPr>
        <w:t xml:space="preserve">10 </w:t>
      </w:r>
      <w:r w:rsidRPr="000232C2">
        <w:rPr>
          <w:rFonts w:asciiTheme="majorBidi" w:hAnsiTheme="majorBidi" w:cstheme="majorBidi"/>
          <w:rtl/>
          <w:lang w:bidi="he-IL"/>
        </w:rPr>
        <w:t xml:space="preserve">אישורים בשנה </w:t>
      </w:r>
      <w:r w:rsidRPr="000232C2">
        <w:rPr>
          <w:rFonts w:asciiTheme="majorBidi" w:hAnsiTheme="majorBidi" w:cstheme="majorBidi"/>
          <w:rtl/>
        </w:rPr>
        <w:t xml:space="preserve">(5 </w:t>
      </w:r>
      <w:r w:rsidRPr="000232C2">
        <w:rPr>
          <w:rFonts w:asciiTheme="majorBidi" w:hAnsiTheme="majorBidi" w:cstheme="majorBidi"/>
          <w:rtl/>
          <w:lang w:bidi="he-IL"/>
        </w:rPr>
        <w:t>היתרי הפעלה ו</w:t>
      </w:r>
      <w:r w:rsidRPr="000232C2">
        <w:rPr>
          <w:rFonts w:asciiTheme="majorBidi" w:hAnsiTheme="majorBidi" w:cstheme="majorBidi"/>
          <w:rtl/>
        </w:rPr>
        <w:t xml:space="preserve">-5 </w:t>
      </w:r>
      <w:r w:rsidRPr="000232C2">
        <w:rPr>
          <w:rFonts w:asciiTheme="majorBidi" w:hAnsiTheme="majorBidi" w:cstheme="majorBidi"/>
          <w:rtl/>
          <w:lang w:bidi="he-IL"/>
        </w:rPr>
        <w:t>אישורי ניסוי</w:t>
      </w:r>
      <w:r w:rsidRPr="000232C2">
        <w:rPr>
          <w:rFonts w:asciiTheme="majorBidi" w:hAnsiTheme="majorBidi" w:cstheme="majorBidi"/>
          <w:rtl/>
        </w:rPr>
        <w:t xml:space="preserve">). </w:t>
      </w:r>
      <w:r w:rsidRPr="000232C2">
        <w:rPr>
          <w:rFonts w:asciiTheme="majorBidi" w:hAnsiTheme="majorBidi" w:cstheme="majorBidi"/>
          <w:rtl/>
          <w:lang w:bidi="he-IL"/>
        </w:rPr>
        <w:t>מספר זה ישמש לצורך החישובים עבור ההוצאות על חומרים ועל כוח אדם</w:t>
      </w:r>
      <w:r w:rsidRPr="000232C2">
        <w:rPr>
          <w:rFonts w:asciiTheme="majorBidi" w:hAnsiTheme="majorBidi" w:cstheme="majorBidi"/>
          <w:rtl/>
        </w:rPr>
        <w:t xml:space="preserve">, </w:t>
      </w:r>
      <w:r w:rsidRPr="000232C2">
        <w:rPr>
          <w:rFonts w:asciiTheme="majorBidi" w:hAnsiTheme="majorBidi" w:cstheme="majorBidi"/>
          <w:rtl/>
          <w:lang w:bidi="he-IL"/>
        </w:rPr>
        <w:t>תוך התחשבות בעלות הכוללת</w:t>
      </w:r>
      <w:r w:rsidRPr="000232C2">
        <w:rPr>
          <w:rFonts w:asciiTheme="majorBidi" w:hAnsiTheme="majorBidi" w:cstheme="majorBidi"/>
          <w:rtl/>
        </w:rPr>
        <w:t>.</w:t>
      </w:r>
    </w:p>
    <w:p w14:paraId="1A580145" w14:textId="77777777" w:rsidR="00222731" w:rsidRPr="000232C2" w:rsidRDefault="00222731" w:rsidP="00074840">
      <w:pPr>
        <w:bidi/>
        <w:spacing w:line="360" w:lineRule="auto"/>
        <w:jc w:val="both"/>
        <w:rPr>
          <w:rFonts w:asciiTheme="majorBidi" w:hAnsiTheme="majorBidi" w:cstheme="majorBidi"/>
        </w:rPr>
      </w:pPr>
      <w:r w:rsidRPr="000232C2">
        <w:rPr>
          <w:rFonts w:asciiTheme="majorBidi" w:hAnsiTheme="majorBidi" w:cstheme="majorBidi"/>
          <w:rtl/>
          <w:lang w:bidi="he-IL"/>
        </w:rPr>
        <w:t xml:space="preserve">חישוב האגרות מתבסס על העלויות הממוצעות עבור כוח אדם וחומרים לצורך בדיקות כדאיות כלכלית וחישובי עלויות </w:t>
      </w:r>
      <w:r w:rsidRPr="000232C2">
        <w:rPr>
          <w:rFonts w:asciiTheme="majorBidi" w:hAnsiTheme="majorBidi" w:cstheme="majorBidi"/>
          <w:rtl/>
        </w:rPr>
        <w:t>(</w:t>
      </w:r>
      <w:r w:rsidRPr="000232C2">
        <w:rPr>
          <w:rFonts w:asciiTheme="majorBidi" w:hAnsiTheme="majorBidi" w:cstheme="majorBidi"/>
          <w:rtl/>
          <w:lang w:bidi="he-IL"/>
        </w:rPr>
        <w:t>מהדורה</w:t>
      </w:r>
      <w:r w:rsidRPr="000232C2">
        <w:rPr>
          <w:rFonts w:asciiTheme="majorBidi" w:hAnsiTheme="majorBidi" w:cstheme="majorBidi"/>
          <w:rtl/>
        </w:rPr>
        <w:t xml:space="preserve">: 18.06.2020), </w:t>
      </w:r>
      <w:r w:rsidRPr="000232C2">
        <w:rPr>
          <w:rFonts w:asciiTheme="majorBidi" w:hAnsiTheme="majorBidi" w:cstheme="majorBidi"/>
          <w:rtl/>
          <w:lang w:bidi="he-IL"/>
        </w:rPr>
        <w:t>תוך התחשבות בתמחיר ספיגה</w:t>
      </w:r>
      <w:r w:rsidRPr="000232C2">
        <w:rPr>
          <w:rFonts w:asciiTheme="majorBidi" w:hAnsiTheme="majorBidi" w:cstheme="majorBidi"/>
          <w:rtl/>
        </w:rPr>
        <w:t xml:space="preserve">. </w:t>
      </w:r>
      <w:r w:rsidRPr="000232C2">
        <w:rPr>
          <w:rFonts w:asciiTheme="majorBidi" w:hAnsiTheme="majorBidi" w:cstheme="majorBidi"/>
          <w:rtl/>
          <w:lang w:bidi="he-IL"/>
        </w:rPr>
        <w:t xml:space="preserve">חישובים אלה כוללים את עלויות החומרים וכוח האדם </w:t>
      </w:r>
      <w:proofErr w:type="spellStart"/>
      <w:r w:rsidRPr="000232C2">
        <w:rPr>
          <w:rFonts w:asciiTheme="majorBidi" w:hAnsiTheme="majorBidi" w:cstheme="majorBidi"/>
          <w:rtl/>
          <w:lang w:bidi="he-IL"/>
        </w:rPr>
        <w:t>והתקורות</w:t>
      </w:r>
      <w:proofErr w:type="spellEnd"/>
      <w:r w:rsidRPr="000232C2">
        <w:rPr>
          <w:rFonts w:asciiTheme="majorBidi" w:hAnsiTheme="majorBidi" w:cstheme="majorBidi"/>
          <w:rtl/>
        </w:rPr>
        <w:t xml:space="preserve">. </w:t>
      </w:r>
      <w:r w:rsidRPr="000232C2">
        <w:rPr>
          <w:rFonts w:asciiTheme="majorBidi" w:hAnsiTheme="majorBidi" w:cstheme="majorBidi"/>
          <w:rtl/>
          <w:lang w:bidi="he-IL"/>
        </w:rPr>
        <w:t>לאחר מכן מתבצע חישוב האגרה</w:t>
      </w:r>
      <w:r w:rsidRPr="000232C2">
        <w:rPr>
          <w:rFonts w:asciiTheme="majorBidi" w:hAnsiTheme="majorBidi" w:cstheme="majorBidi"/>
          <w:rtl/>
        </w:rPr>
        <w:t>.</w:t>
      </w:r>
    </w:p>
    <w:p w14:paraId="3D357135" w14:textId="6BC168D8" w:rsidR="00222731" w:rsidRPr="00222731" w:rsidRDefault="00222731" w:rsidP="00074840">
      <w:pPr>
        <w:bidi/>
        <w:spacing w:line="360" w:lineRule="auto"/>
        <w:jc w:val="both"/>
        <w:rPr>
          <w:rFonts w:asciiTheme="majorBidi" w:hAnsiTheme="majorBidi" w:cstheme="majorBidi"/>
        </w:rPr>
      </w:pPr>
      <w:r w:rsidRPr="000232C2">
        <w:rPr>
          <w:rFonts w:asciiTheme="majorBidi" w:hAnsiTheme="majorBidi" w:cstheme="majorBidi"/>
          <w:rtl/>
          <w:lang w:bidi="he-IL"/>
        </w:rPr>
        <w:t>ביצוע הליך האישור הצפוי דורש יכולת מקצועית של עובדים בעלי השכלה גבוהה מתאימה</w:t>
      </w:r>
      <w:r w:rsidRPr="000232C2">
        <w:rPr>
          <w:rFonts w:asciiTheme="majorBidi" w:hAnsiTheme="majorBidi" w:cstheme="majorBidi"/>
          <w:rtl/>
        </w:rPr>
        <w:t xml:space="preserve">, </w:t>
      </w:r>
      <w:r w:rsidRPr="000232C2">
        <w:rPr>
          <w:rFonts w:asciiTheme="majorBidi" w:hAnsiTheme="majorBidi" w:cstheme="majorBidi"/>
          <w:rtl/>
          <w:lang w:bidi="he-IL"/>
        </w:rPr>
        <w:t>שהינם בעלי תובנה מעמיקה של מגוון הנושאים הקשורים בנהיגה אוטונומית ובאבטחת סייבר</w:t>
      </w:r>
      <w:r w:rsidRPr="00222731">
        <w:rPr>
          <w:rFonts w:asciiTheme="majorBidi" w:hAnsiTheme="majorBidi" w:cstheme="majorBidi"/>
          <w:rtl/>
        </w:rPr>
        <w:t xml:space="preserve">. </w:t>
      </w:r>
      <w:r w:rsidRPr="00222731">
        <w:rPr>
          <w:rFonts w:asciiTheme="majorBidi" w:hAnsiTheme="majorBidi" w:cstheme="majorBidi"/>
          <w:rtl/>
          <w:lang w:bidi="he-IL"/>
        </w:rPr>
        <w:t xml:space="preserve">עובדים המשתייכים לקבוצות השכר </w:t>
      </w:r>
      <w:r w:rsidRPr="00222731">
        <w:rPr>
          <w:rFonts w:asciiTheme="majorBidi" w:hAnsiTheme="majorBidi" w:cstheme="majorBidi"/>
        </w:rPr>
        <w:t>A 12</w:t>
      </w:r>
      <w:r w:rsidRPr="00222731">
        <w:rPr>
          <w:rFonts w:asciiTheme="majorBidi" w:hAnsiTheme="majorBidi" w:cstheme="majorBidi"/>
          <w:rtl/>
          <w:lang w:bidi="he-IL"/>
        </w:rPr>
        <w:t xml:space="preserve"> ו</w:t>
      </w:r>
      <w:r w:rsidRPr="00222731">
        <w:rPr>
          <w:rFonts w:asciiTheme="majorBidi" w:hAnsiTheme="majorBidi" w:cstheme="majorBidi"/>
          <w:rtl/>
        </w:rPr>
        <w:t>-</w:t>
      </w:r>
      <w:r w:rsidRPr="00222731">
        <w:rPr>
          <w:rFonts w:asciiTheme="majorBidi" w:hAnsiTheme="majorBidi" w:cstheme="majorBidi"/>
        </w:rPr>
        <w:t>A 14</w:t>
      </w:r>
      <w:r w:rsidRPr="00222731">
        <w:rPr>
          <w:rFonts w:asciiTheme="majorBidi" w:hAnsiTheme="majorBidi" w:cstheme="majorBidi"/>
          <w:rtl/>
          <w:lang w:bidi="he-IL"/>
        </w:rPr>
        <w:t xml:space="preserve"> של הרשות הפדרלית לרכב ותעבורה הינם בעלי יכולות מקצועיות אלה</w:t>
      </w:r>
      <w:r w:rsidRPr="00222731">
        <w:rPr>
          <w:rFonts w:asciiTheme="majorBidi" w:hAnsiTheme="majorBidi" w:cstheme="majorBidi"/>
          <w:rtl/>
        </w:rPr>
        <w:t xml:space="preserve">. </w:t>
      </w:r>
      <w:r w:rsidRPr="00222731">
        <w:rPr>
          <w:rFonts w:asciiTheme="majorBidi" w:hAnsiTheme="majorBidi" w:cstheme="majorBidi"/>
          <w:rtl/>
          <w:lang w:bidi="he-IL"/>
        </w:rPr>
        <w:t>קבוצות שכר אלה מבוססות על התעריפים האישיים של הרשות הפדרלית לרכב ותעבורה להלן</w:t>
      </w:r>
      <w:r w:rsidRPr="00222731">
        <w:rPr>
          <w:rFonts w:asciiTheme="majorBidi" w:hAnsiTheme="majorBidi" w:cstheme="majorBidi"/>
          <w:rtl/>
        </w:rPr>
        <w:t xml:space="preserve">: </w:t>
      </w:r>
    </w:p>
    <w:p w14:paraId="4644E07C" w14:textId="77777777" w:rsidR="00222731" w:rsidRDefault="00222731" w:rsidP="00074840">
      <w:pPr>
        <w:bidi/>
        <w:spacing w:line="360" w:lineRule="auto"/>
        <w:jc w:val="both"/>
        <w:rPr>
          <w:rFonts w:asciiTheme="majorBidi" w:hAnsiTheme="majorBidi" w:cstheme="majorBidi"/>
          <w:lang w:bidi="he-IL"/>
        </w:rPr>
      </w:pPr>
    </w:p>
    <w:p w14:paraId="5B64D3E8"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Pr>
        <w:t>A14</w:t>
      </w:r>
      <w:r w:rsidRPr="00222731">
        <w:rPr>
          <w:rFonts w:asciiTheme="majorBidi" w:hAnsiTheme="majorBidi" w:cstheme="majorBidi"/>
          <w:rtl/>
        </w:rPr>
        <w:t xml:space="preserve">: 165,136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w:t>
      </w:r>
      <w:r w:rsidRPr="00222731">
        <w:rPr>
          <w:rFonts w:asciiTheme="majorBidi" w:hAnsiTheme="majorBidi" w:cstheme="majorBidi"/>
          <w:rtl/>
          <w:lang w:bidi="he-IL"/>
        </w:rPr>
        <w:t xml:space="preserve">שנה </w:t>
      </w:r>
      <w:r w:rsidRPr="00222731">
        <w:rPr>
          <w:rFonts w:asciiTheme="majorBidi" w:hAnsiTheme="majorBidi" w:cstheme="majorBidi"/>
          <w:rtl/>
        </w:rPr>
        <w:t xml:space="preserve">/ </w:t>
      </w:r>
      <w:r w:rsidRPr="00222731">
        <w:rPr>
          <w:rFonts w:asciiTheme="majorBidi" w:hAnsiTheme="majorBidi" w:cstheme="majorBidi"/>
          <w:rtl/>
          <w:lang w:bidi="he-IL"/>
        </w:rPr>
        <w:t>לאדם</w:t>
      </w:r>
    </w:p>
    <w:p w14:paraId="46224379"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Pr>
        <w:t>A12</w:t>
      </w:r>
      <w:r w:rsidRPr="00222731">
        <w:rPr>
          <w:rFonts w:asciiTheme="majorBidi" w:hAnsiTheme="majorBidi" w:cstheme="majorBidi"/>
          <w:rtl/>
        </w:rPr>
        <w:t xml:space="preserve">: 140,531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w:t>
      </w:r>
      <w:r w:rsidRPr="00222731">
        <w:rPr>
          <w:rFonts w:asciiTheme="majorBidi" w:hAnsiTheme="majorBidi" w:cstheme="majorBidi"/>
          <w:rtl/>
          <w:lang w:bidi="he-IL"/>
        </w:rPr>
        <w:t xml:space="preserve">שנה </w:t>
      </w:r>
      <w:r w:rsidRPr="00222731">
        <w:rPr>
          <w:rFonts w:asciiTheme="majorBidi" w:hAnsiTheme="majorBidi" w:cstheme="majorBidi"/>
          <w:rtl/>
        </w:rPr>
        <w:t xml:space="preserve">/ </w:t>
      </w:r>
      <w:r w:rsidRPr="00222731">
        <w:rPr>
          <w:rFonts w:asciiTheme="majorBidi" w:hAnsiTheme="majorBidi" w:cstheme="majorBidi"/>
          <w:rtl/>
          <w:lang w:bidi="he-IL"/>
        </w:rPr>
        <w:t>לאדם</w:t>
      </w:r>
    </w:p>
    <w:p w14:paraId="2B834AC8" w14:textId="77777777" w:rsidR="00222731" w:rsidRPr="00222731" w:rsidRDefault="00222731" w:rsidP="00074840">
      <w:pPr>
        <w:spacing w:line="360" w:lineRule="auto"/>
        <w:jc w:val="both"/>
        <w:rPr>
          <w:rFonts w:asciiTheme="majorBidi" w:hAnsiTheme="majorBidi" w:cstheme="majorBidi"/>
        </w:rPr>
      </w:pPr>
    </w:p>
    <w:p w14:paraId="66D89B9E"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האישור המוענק כולל את הפעילויות הבאות</w:t>
      </w:r>
      <w:r w:rsidRPr="00222731">
        <w:rPr>
          <w:rFonts w:asciiTheme="majorBidi" w:hAnsiTheme="majorBidi" w:cstheme="majorBidi"/>
          <w:rtl/>
        </w:rPr>
        <w:t>:</w:t>
      </w:r>
    </w:p>
    <w:p w14:paraId="1ED6E8BF" w14:textId="77777777" w:rsidR="00222731" w:rsidRPr="00222731" w:rsidRDefault="00222731" w:rsidP="00074840">
      <w:pPr>
        <w:bidi/>
        <w:spacing w:line="360" w:lineRule="auto"/>
        <w:jc w:val="both"/>
        <w:rPr>
          <w:rFonts w:asciiTheme="majorBidi" w:hAnsiTheme="majorBidi" w:cstheme="majorBidi"/>
          <w:rtl/>
          <w:lang w:bidi="he-IL"/>
        </w:rPr>
      </w:pPr>
      <w:r w:rsidRPr="00222731">
        <w:rPr>
          <w:rFonts w:asciiTheme="majorBidi" w:hAnsiTheme="majorBidi" w:cstheme="majorBidi"/>
          <w:rtl/>
        </w:rPr>
        <w:t xml:space="preserve">- </w:t>
      </w:r>
      <w:r w:rsidRPr="00222731">
        <w:rPr>
          <w:rFonts w:asciiTheme="majorBidi" w:hAnsiTheme="majorBidi" w:cstheme="majorBidi"/>
          <w:rtl/>
          <w:lang w:bidi="he-IL"/>
        </w:rPr>
        <w:t xml:space="preserve">פיתוח בסיסי </w:t>
      </w:r>
      <w:r w:rsidRPr="00222731">
        <w:rPr>
          <w:rFonts w:asciiTheme="majorBidi" w:hAnsiTheme="majorBidi" w:cstheme="majorBidi"/>
          <w:rtl/>
        </w:rPr>
        <w:t xml:space="preserve">/ </w:t>
      </w:r>
      <w:r w:rsidRPr="00222731">
        <w:rPr>
          <w:rFonts w:asciiTheme="majorBidi" w:hAnsiTheme="majorBidi" w:cstheme="majorBidi"/>
          <w:rtl/>
          <w:lang w:bidi="he-IL"/>
        </w:rPr>
        <w:t>מחקר בסיסי</w:t>
      </w:r>
      <w:r w:rsidRPr="00222731">
        <w:rPr>
          <w:rFonts w:asciiTheme="majorBidi" w:hAnsiTheme="majorBidi" w:cstheme="majorBidi"/>
          <w:rtl/>
        </w:rPr>
        <w:t>,</w:t>
      </w:r>
    </w:p>
    <w:p w14:paraId="35ABB3E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w:t>
      </w:r>
      <w:r w:rsidRPr="00222731">
        <w:rPr>
          <w:rFonts w:asciiTheme="majorBidi" w:hAnsiTheme="majorBidi" w:cstheme="majorBidi"/>
          <w:rtl/>
          <w:lang w:bidi="he-IL"/>
        </w:rPr>
        <w:t>הערכה ראשונית של יצרן הרכב</w:t>
      </w:r>
      <w:r w:rsidRPr="00222731">
        <w:rPr>
          <w:rFonts w:asciiTheme="majorBidi" w:hAnsiTheme="majorBidi" w:cstheme="majorBidi"/>
          <w:rtl/>
        </w:rPr>
        <w:t>,</w:t>
      </w:r>
    </w:p>
    <w:p w14:paraId="1720F6C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w:t>
      </w:r>
      <w:r w:rsidRPr="00222731">
        <w:rPr>
          <w:rFonts w:asciiTheme="majorBidi" w:hAnsiTheme="majorBidi" w:cstheme="majorBidi"/>
          <w:rtl/>
          <w:lang w:bidi="he-IL"/>
        </w:rPr>
        <w:t>ייעוד השירות הטכני</w:t>
      </w:r>
      <w:r w:rsidRPr="00222731">
        <w:rPr>
          <w:rFonts w:asciiTheme="majorBidi" w:hAnsiTheme="majorBidi" w:cstheme="majorBidi"/>
          <w:rtl/>
        </w:rPr>
        <w:t>,</w:t>
      </w:r>
    </w:p>
    <w:p w14:paraId="66A774DF"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w:t>
      </w:r>
      <w:r w:rsidRPr="00222731">
        <w:rPr>
          <w:rFonts w:asciiTheme="majorBidi" w:hAnsiTheme="majorBidi" w:cstheme="majorBidi"/>
          <w:rtl/>
          <w:lang w:bidi="he-IL"/>
        </w:rPr>
        <w:t>הענקת אישורי הפעלה וניסוי</w:t>
      </w:r>
      <w:r w:rsidRPr="00222731">
        <w:rPr>
          <w:rFonts w:asciiTheme="majorBidi" w:hAnsiTheme="majorBidi" w:cstheme="majorBidi"/>
          <w:rtl/>
        </w:rPr>
        <w:t>,</w:t>
      </w:r>
    </w:p>
    <w:p w14:paraId="413B8DA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lastRenderedPageBreak/>
        <w:t xml:space="preserve">- </w:t>
      </w:r>
      <w:r w:rsidRPr="00222731">
        <w:rPr>
          <w:rFonts w:asciiTheme="majorBidi" w:hAnsiTheme="majorBidi" w:cstheme="majorBidi"/>
          <w:rtl/>
          <w:lang w:bidi="he-IL"/>
        </w:rPr>
        <w:t>פיקוח במהלך ההפעלה</w:t>
      </w:r>
      <w:r w:rsidRPr="00222731">
        <w:rPr>
          <w:rFonts w:asciiTheme="majorBidi" w:hAnsiTheme="majorBidi" w:cstheme="majorBidi"/>
          <w:rtl/>
        </w:rPr>
        <w:t>.</w:t>
      </w:r>
    </w:p>
    <w:p w14:paraId="24B5A55F" w14:textId="77777777" w:rsidR="00222731" w:rsidRPr="00222731" w:rsidRDefault="00222731" w:rsidP="00074840">
      <w:pPr>
        <w:spacing w:line="360" w:lineRule="auto"/>
        <w:jc w:val="both"/>
        <w:rPr>
          <w:rFonts w:asciiTheme="majorBidi" w:hAnsiTheme="majorBidi" w:cstheme="majorBidi"/>
        </w:rPr>
      </w:pPr>
    </w:p>
    <w:p w14:paraId="6795EA5A"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הענקת אישורי ההפעלה והניסוי מהווה חלק משמעותי מהליך זה</w:t>
      </w:r>
      <w:r w:rsidRPr="00222731">
        <w:rPr>
          <w:rFonts w:asciiTheme="majorBidi" w:hAnsiTheme="majorBidi" w:cstheme="majorBidi"/>
          <w:rtl/>
        </w:rPr>
        <w:t xml:space="preserve">. </w:t>
      </w:r>
      <w:r w:rsidRPr="00222731">
        <w:rPr>
          <w:rFonts w:asciiTheme="majorBidi" w:hAnsiTheme="majorBidi" w:cstheme="majorBidi"/>
          <w:rtl/>
          <w:lang w:bidi="he-IL"/>
        </w:rPr>
        <w:t>לשם כך נלקחות בחשבון בין היתר הפעילויות הבאות</w:t>
      </w:r>
      <w:r w:rsidRPr="00222731">
        <w:rPr>
          <w:rFonts w:asciiTheme="majorBidi" w:hAnsiTheme="majorBidi" w:cstheme="majorBidi"/>
          <w:rtl/>
        </w:rPr>
        <w:t>:</w:t>
      </w:r>
    </w:p>
    <w:p w14:paraId="7D4C6B6A" w14:textId="77777777" w:rsidR="00222731" w:rsidRPr="00222731" w:rsidRDefault="00222731" w:rsidP="00074840">
      <w:pPr>
        <w:bidi/>
        <w:spacing w:line="360" w:lineRule="auto"/>
        <w:ind w:hanging="2"/>
        <w:rPr>
          <w:rFonts w:asciiTheme="majorBidi" w:hAnsiTheme="majorBidi" w:cstheme="majorBidi"/>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תיאום הפרויקטים הפרטניים והמשתתפים בהליך</w:t>
      </w:r>
      <w:r w:rsidRPr="00222731">
        <w:rPr>
          <w:rFonts w:asciiTheme="majorBidi" w:hAnsiTheme="majorBidi" w:cstheme="majorBidi"/>
          <w:rtl/>
        </w:rPr>
        <w:t>,</w:t>
      </w:r>
      <w:r>
        <w:rPr>
          <w:rFonts w:asciiTheme="majorBidi" w:hAnsiTheme="majorBidi" w:cstheme="majorBidi"/>
          <w:rtl/>
          <w:lang w:bidi="he-IL"/>
        </w:rPr>
        <w:br/>
      </w: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 xml:space="preserve">פירוט </w:t>
      </w:r>
      <w:r w:rsidRPr="00222731">
        <w:rPr>
          <w:rFonts w:asciiTheme="majorBidi" w:hAnsiTheme="majorBidi" w:cstheme="majorBidi"/>
          <w:rtl/>
        </w:rPr>
        <w:t xml:space="preserve">/ </w:t>
      </w:r>
      <w:r w:rsidRPr="00222731">
        <w:rPr>
          <w:rFonts w:asciiTheme="majorBidi" w:hAnsiTheme="majorBidi" w:cstheme="majorBidi"/>
          <w:rtl/>
          <w:lang w:bidi="he-IL"/>
        </w:rPr>
        <w:t>פיתוח תסריטי בדיקה והראיות הנדרשות בנוגע לרמת האוטומציה</w:t>
      </w:r>
      <w:r w:rsidRPr="00222731">
        <w:rPr>
          <w:rFonts w:asciiTheme="majorBidi" w:hAnsiTheme="majorBidi" w:cstheme="majorBidi"/>
          <w:rtl/>
        </w:rPr>
        <w:t xml:space="preserve">, </w:t>
      </w:r>
      <w:r w:rsidRPr="00222731">
        <w:rPr>
          <w:rFonts w:asciiTheme="majorBidi" w:hAnsiTheme="majorBidi" w:cstheme="majorBidi"/>
          <w:rtl/>
          <w:lang w:bidi="he-IL"/>
        </w:rPr>
        <w:t>עדכוני תוכנה ואבטחת סייבר</w:t>
      </w:r>
      <w:r w:rsidRPr="00222731">
        <w:rPr>
          <w:rFonts w:asciiTheme="majorBidi" w:hAnsiTheme="majorBidi" w:cstheme="majorBidi"/>
          <w:rtl/>
        </w:rPr>
        <w:t>,</w:t>
      </w:r>
    </w:p>
    <w:p w14:paraId="77C1B0D9" w14:textId="77777777" w:rsidR="00222731" w:rsidRPr="00222731" w:rsidRDefault="00222731" w:rsidP="00074840">
      <w:pPr>
        <w:bidi/>
        <w:spacing w:line="360" w:lineRule="auto"/>
        <w:ind w:hanging="2"/>
        <w:rPr>
          <w:rFonts w:asciiTheme="majorBidi" w:hAnsiTheme="majorBidi" w:cstheme="majorBidi"/>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בדיקת מסמכי הבקשה</w:t>
      </w:r>
      <w:r w:rsidRPr="00222731">
        <w:rPr>
          <w:rFonts w:asciiTheme="majorBidi" w:hAnsiTheme="majorBidi" w:cstheme="majorBidi"/>
          <w:rtl/>
        </w:rPr>
        <w:t>,</w:t>
      </w:r>
    </w:p>
    <w:p w14:paraId="5CAA7209" w14:textId="77777777" w:rsidR="00222731" w:rsidRPr="00222731" w:rsidRDefault="00222731" w:rsidP="00074840">
      <w:pPr>
        <w:bidi/>
        <w:spacing w:line="360" w:lineRule="auto"/>
        <w:ind w:hanging="2"/>
        <w:rPr>
          <w:rFonts w:asciiTheme="majorBidi" w:hAnsiTheme="majorBidi" w:cstheme="majorBidi"/>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 xml:space="preserve">בדיקת מסמכי האישור </w:t>
      </w:r>
      <w:r w:rsidRPr="00222731">
        <w:rPr>
          <w:rFonts w:asciiTheme="majorBidi" w:hAnsiTheme="majorBidi" w:cstheme="majorBidi"/>
          <w:rtl/>
        </w:rPr>
        <w:t>(</w:t>
      </w:r>
      <w:r w:rsidR="00B035A8">
        <w:rPr>
          <w:rFonts w:asciiTheme="majorBidi" w:hAnsiTheme="majorBidi" w:cstheme="majorBidi"/>
          <w:rtl/>
          <w:lang w:bidi="he-IL"/>
        </w:rPr>
        <w:t xml:space="preserve">לדוגמה מדריך הפעלה וקונספט </w:t>
      </w:r>
      <w:proofErr w:type="gramStart"/>
      <w:r w:rsidRPr="00222731">
        <w:rPr>
          <w:rFonts w:asciiTheme="majorBidi" w:hAnsiTheme="majorBidi" w:cstheme="majorBidi"/>
          <w:rtl/>
          <w:lang w:bidi="he-IL"/>
        </w:rPr>
        <w:t>בטיחותי</w:t>
      </w:r>
      <w:r w:rsidRPr="00222731">
        <w:rPr>
          <w:rFonts w:asciiTheme="majorBidi" w:hAnsiTheme="majorBidi" w:cstheme="majorBidi"/>
          <w:rtl/>
        </w:rPr>
        <w:t>),</w:t>
      </w:r>
      <w:proofErr w:type="gramEnd"/>
    </w:p>
    <w:p w14:paraId="11E5B131" w14:textId="77777777" w:rsidR="00222731" w:rsidRPr="00222731" w:rsidRDefault="00222731" w:rsidP="00074840">
      <w:pPr>
        <w:bidi/>
        <w:spacing w:line="360" w:lineRule="auto"/>
        <w:ind w:hanging="2"/>
        <w:rPr>
          <w:rFonts w:asciiTheme="majorBidi" w:hAnsiTheme="majorBidi" w:cstheme="majorBidi"/>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 xml:space="preserve">פיקוח </w:t>
      </w:r>
      <w:r w:rsidRPr="00222731">
        <w:rPr>
          <w:rFonts w:asciiTheme="majorBidi" w:hAnsiTheme="majorBidi" w:cstheme="majorBidi"/>
          <w:rtl/>
        </w:rPr>
        <w:t xml:space="preserve">/ </w:t>
      </w:r>
      <w:r w:rsidRPr="00222731">
        <w:rPr>
          <w:rFonts w:asciiTheme="majorBidi" w:hAnsiTheme="majorBidi" w:cstheme="majorBidi"/>
          <w:rtl/>
          <w:lang w:bidi="he-IL"/>
        </w:rPr>
        <w:t>ביצוע בדיקות באתר הבדיקה</w:t>
      </w:r>
      <w:r w:rsidRPr="00222731">
        <w:rPr>
          <w:rFonts w:asciiTheme="majorBidi" w:hAnsiTheme="majorBidi" w:cstheme="majorBidi"/>
          <w:rtl/>
        </w:rPr>
        <w:t>,</w:t>
      </w:r>
    </w:p>
    <w:p w14:paraId="33CB6A2F" w14:textId="77777777" w:rsidR="00222731" w:rsidRPr="00222731" w:rsidRDefault="00222731" w:rsidP="00074840">
      <w:pPr>
        <w:bidi/>
        <w:spacing w:line="360" w:lineRule="auto"/>
        <w:ind w:left="139" w:hanging="141"/>
        <w:rPr>
          <w:rFonts w:asciiTheme="majorBidi" w:hAnsiTheme="majorBidi" w:cstheme="majorBidi"/>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 xml:space="preserve">בדיקת כל המסמכים החוקיים הרלוונטיים </w:t>
      </w:r>
      <w:r w:rsidRPr="00222731">
        <w:rPr>
          <w:rFonts w:asciiTheme="majorBidi" w:hAnsiTheme="majorBidi" w:cstheme="majorBidi"/>
          <w:rtl/>
        </w:rPr>
        <w:t>(</w:t>
      </w:r>
      <w:r w:rsidRPr="00222731">
        <w:rPr>
          <w:rFonts w:asciiTheme="majorBidi" w:hAnsiTheme="majorBidi" w:cstheme="majorBidi"/>
          <w:rtl/>
          <w:lang w:bidi="he-IL"/>
        </w:rPr>
        <w:t>לדוגמה הוראות תקן הרל</w:t>
      </w:r>
      <w:r>
        <w:rPr>
          <w:rFonts w:asciiTheme="majorBidi" w:hAnsiTheme="majorBidi" w:cstheme="majorBidi"/>
          <w:rtl/>
          <w:lang w:bidi="he-IL"/>
        </w:rPr>
        <w:t>וונטיות לצורך הרגולציה של נהיגה</w:t>
      </w:r>
      <w:r>
        <w:rPr>
          <w:rFonts w:asciiTheme="majorBidi" w:hAnsiTheme="majorBidi" w:cstheme="majorBidi" w:hint="cs"/>
          <w:rtl/>
        </w:rPr>
        <w:t xml:space="preserve"> </w:t>
      </w:r>
      <w:r w:rsidR="00DA193E">
        <w:rPr>
          <w:rFonts w:asciiTheme="majorBidi" w:hAnsiTheme="majorBidi" w:cstheme="majorBidi" w:hint="cs"/>
          <w:rtl/>
          <w:lang w:bidi="he-IL"/>
        </w:rPr>
        <w:t>ה</w:t>
      </w:r>
      <w:r w:rsidRPr="00222731">
        <w:rPr>
          <w:rFonts w:asciiTheme="majorBidi" w:hAnsiTheme="majorBidi" w:cstheme="majorBidi"/>
          <w:rtl/>
          <w:lang w:bidi="he-IL"/>
        </w:rPr>
        <w:t>אוטונומית ואוטומטית</w:t>
      </w:r>
      <w:r w:rsidRPr="00222731">
        <w:rPr>
          <w:rFonts w:asciiTheme="majorBidi" w:hAnsiTheme="majorBidi" w:cstheme="majorBidi"/>
          <w:rtl/>
        </w:rPr>
        <w:t xml:space="preserve">, </w:t>
      </w:r>
      <w:r w:rsidRPr="00222731">
        <w:rPr>
          <w:rFonts w:asciiTheme="majorBidi" w:hAnsiTheme="majorBidi" w:cstheme="majorBidi"/>
          <w:rtl/>
          <w:lang w:bidi="he-IL"/>
        </w:rPr>
        <w:t>ובייחוד החוק בדבר נהיגה אוטונומית ו</w:t>
      </w:r>
      <w:r w:rsidRPr="00222731">
        <w:rPr>
          <w:rFonts w:asciiTheme="majorBidi" w:hAnsiTheme="majorBidi" w:cstheme="majorBidi"/>
          <w:rtl/>
        </w:rPr>
        <w:t>/</w:t>
      </w:r>
      <w:r w:rsidRPr="00222731">
        <w:rPr>
          <w:rFonts w:asciiTheme="majorBidi" w:hAnsiTheme="majorBidi" w:cstheme="majorBidi"/>
          <w:rtl/>
          <w:lang w:bidi="he-IL"/>
        </w:rPr>
        <w:t>או ה</w:t>
      </w:r>
      <w:r w:rsidRPr="00222731">
        <w:rPr>
          <w:rFonts w:asciiTheme="majorBidi" w:hAnsiTheme="majorBidi" w:cstheme="majorBidi"/>
          <w:rtl/>
        </w:rPr>
        <w:t>-</w:t>
      </w:r>
      <w:proofErr w:type="gramStart"/>
      <w:r w:rsidRPr="00222731">
        <w:rPr>
          <w:rFonts w:asciiTheme="majorBidi" w:hAnsiTheme="majorBidi" w:cstheme="majorBidi"/>
        </w:rPr>
        <w:t>AFGBV</w:t>
      </w:r>
      <w:r w:rsidRPr="00222731">
        <w:rPr>
          <w:rFonts w:asciiTheme="majorBidi" w:hAnsiTheme="majorBidi" w:cstheme="majorBidi"/>
          <w:rtl/>
        </w:rPr>
        <w:t>),</w:t>
      </w:r>
      <w:proofErr w:type="gramEnd"/>
    </w:p>
    <w:p w14:paraId="1DB56E8F" w14:textId="77777777" w:rsidR="00222731" w:rsidRPr="00222731" w:rsidRDefault="00222731" w:rsidP="00074840">
      <w:pPr>
        <w:bidi/>
        <w:spacing w:line="360" w:lineRule="auto"/>
        <w:ind w:hanging="2"/>
        <w:rPr>
          <w:rFonts w:asciiTheme="majorBidi" w:hAnsiTheme="majorBidi" w:cstheme="majorBidi"/>
          <w:rtl/>
          <w:lang w:bidi="he-IL"/>
        </w:rPr>
      </w:pPr>
      <w:r>
        <w:rPr>
          <w:rFonts w:asciiTheme="majorBidi" w:hAnsiTheme="majorBidi" w:cstheme="majorBidi"/>
          <w:rtl/>
        </w:rPr>
        <w:t>-</w:t>
      </w:r>
      <w:r>
        <w:rPr>
          <w:rFonts w:asciiTheme="majorBidi" w:hAnsiTheme="majorBidi" w:cstheme="majorBidi" w:hint="cs"/>
          <w:rtl/>
        </w:rPr>
        <w:t xml:space="preserve"> </w:t>
      </w:r>
      <w:r w:rsidRPr="00222731">
        <w:rPr>
          <w:rFonts w:asciiTheme="majorBidi" w:hAnsiTheme="majorBidi" w:cstheme="majorBidi"/>
          <w:rtl/>
          <w:lang w:bidi="he-IL"/>
        </w:rPr>
        <w:t>הענקת האישורים</w:t>
      </w:r>
      <w:r w:rsidRPr="00222731">
        <w:rPr>
          <w:rFonts w:asciiTheme="majorBidi" w:hAnsiTheme="majorBidi" w:cstheme="majorBidi"/>
          <w:rtl/>
        </w:rPr>
        <w:t>.</w:t>
      </w:r>
    </w:p>
    <w:p w14:paraId="545F237D" w14:textId="77777777" w:rsidR="00222731" w:rsidRPr="00222731" w:rsidRDefault="00222731" w:rsidP="00074840">
      <w:pPr>
        <w:spacing w:line="360" w:lineRule="auto"/>
        <w:jc w:val="both"/>
        <w:rPr>
          <w:rFonts w:asciiTheme="majorBidi" w:hAnsiTheme="majorBidi" w:cstheme="majorBidi"/>
        </w:rPr>
      </w:pPr>
    </w:p>
    <w:p w14:paraId="60E14D72" w14:textId="33E5B36A" w:rsidR="00222731" w:rsidRPr="000C2CD2"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הרשות הפדרלית לרכב ותעבורה יוצאת מנקודת </w:t>
      </w:r>
      <w:r w:rsidRPr="000C2CD2">
        <w:rPr>
          <w:rFonts w:asciiTheme="majorBidi" w:hAnsiTheme="majorBidi" w:cstheme="majorBidi"/>
          <w:rtl/>
          <w:lang w:bidi="he-IL"/>
        </w:rPr>
        <w:t>הנחה</w:t>
      </w:r>
      <w:r w:rsidR="000016B0" w:rsidRPr="000C2CD2">
        <w:rPr>
          <w:rFonts w:asciiTheme="majorBidi" w:hAnsiTheme="majorBidi" w:cstheme="majorBidi" w:hint="cs"/>
          <w:rtl/>
          <w:lang w:bidi="he-IL"/>
        </w:rPr>
        <w:t xml:space="preserve"> ש</w:t>
      </w:r>
      <w:r w:rsidR="000016B0" w:rsidRPr="000C2CD2">
        <w:rPr>
          <w:rFonts w:asciiTheme="majorBidi" w:hAnsiTheme="majorBidi" w:cstheme="majorBidi"/>
          <w:rtl/>
          <w:lang w:bidi="he-IL"/>
        </w:rPr>
        <w:t>מגיש בקשה י</w:t>
      </w:r>
      <w:r w:rsidRPr="000C2CD2">
        <w:rPr>
          <w:rFonts w:asciiTheme="majorBidi" w:hAnsiTheme="majorBidi" w:cstheme="majorBidi"/>
          <w:rtl/>
          <w:lang w:bidi="he-IL"/>
        </w:rPr>
        <w:t>צור קשר עם הרשות הפדרלית לרכב ותעבורה קודם לכן</w:t>
      </w:r>
      <w:r w:rsidRPr="000C2CD2">
        <w:rPr>
          <w:rFonts w:asciiTheme="majorBidi" w:hAnsiTheme="majorBidi" w:cstheme="majorBidi"/>
          <w:rtl/>
        </w:rPr>
        <w:t xml:space="preserve">, </w:t>
      </w:r>
      <w:r w:rsidR="00AD16BB">
        <w:rPr>
          <w:rFonts w:asciiTheme="majorBidi" w:hAnsiTheme="majorBidi" w:cstheme="majorBidi" w:hint="cs"/>
          <w:rtl/>
          <w:lang w:bidi="he-IL"/>
        </w:rPr>
        <w:t>ו</w:t>
      </w:r>
      <w:r w:rsidR="000C2CD2" w:rsidRPr="000C2CD2">
        <w:rPr>
          <w:rFonts w:asciiTheme="majorBidi" w:hAnsiTheme="majorBidi" w:cstheme="majorBidi" w:hint="cs"/>
          <w:rtl/>
          <w:lang w:bidi="he-IL"/>
        </w:rPr>
        <w:t>כמו כן ש</w:t>
      </w:r>
      <w:r w:rsidRPr="000C2CD2">
        <w:rPr>
          <w:rFonts w:asciiTheme="majorBidi" w:hAnsiTheme="majorBidi" w:cstheme="majorBidi"/>
          <w:rtl/>
          <w:lang w:bidi="he-IL"/>
        </w:rPr>
        <w:t>תתבצענה בדיקות בא</w:t>
      </w:r>
      <w:r w:rsidR="000016B0" w:rsidRPr="000C2CD2">
        <w:rPr>
          <w:rFonts w:asciiTheme="majorBidi" w:hAnsiTheme="majorBidi" w:cstheme="majorBidi"/>
          <w:rtl/>
          <w:lang w:bidi="he-IL"/>
        </w:rPr>
        <w:t>זור ההפעלה ואצל המבקש</w:t>
      </w:r>
      <w:r w:rsidR="00AD16BB">
        <w:rPr>
          <w:rFonts w:asciiTheme="majorBidi" w:hAnsiTheme="majorBidi" w:cstheme="majorBidi" w:hint="cs"/>
          <w:rtl/>
          <w:lang w:bidi="he-IL"/>
        </w:rPr>
        <w:t>,</w:t>
      </w:r>
      <w:r w:rsidR="000016B0" w:rsidRPr="000C2CD2">
        <w:rPr>
          <w:rFonts w:asciiTheme="majorBidi" w:hAnsiTheme="majorBidi" w:cstheme="majorBidi"/>
          <w:rtl/>
          <w:lang w:bidi="he-IL"/>
        </w:rPr>
        <w:t xml:space="preserve"> ובדיקות מסמכים ו</w:t>
      </w:r>
      <w:r w:rsidRPr="000C2CD2">
        <w:rPr>
          <w:rFonts w:asciiTheme="majorBidi" w:hAnsiTheme="majorBidi" w:cstheme="majorBidi"/>
          <w:rtl/>
          <w:lang w:bidi="he-IL"/>
        </w:rPr>
        <w:t>קונספט על ידי הרשות הפדרלית לרכב ותעבורה</w:t>
      </w:r>
      <w:r w:rsidRPr="000C2CD2">
        <w:rPr>
          <w:rFonts w:asciiTheme="majorBidi" w:hAnsiTheme="majorBidi" w:cstheme="majorBidi"/>
          <w:rtl/>
        </w:rPr>
        <w:t xml:space="preserve">. </w:t>
      </w:r>
      <w:r w:rsidRPr="000C2CD2">
        <w:rPr>
          <w:rFonts w:asciiTheme="majorBidi" w:hAnsiTheme="majorBidi" w:cstheme="majorBidi"/>
          <w:rtl/>
          <w:lang w:bidi="he-IL"/>
        </w:rPr>
        <w:t>הבדיקות במסגרת הענקת היתר ההפעלה תתבצענה ברובן במקום</w:t>
      </w:r>
      <w:r w:rsidRPr="000C2CD2">
        <w:rPr>
          <w:rFonts w:asciiTheme="majorBidi" w:hAnsiTheme="majorBidi" w:cstheme="majorBidi"/>
          <w:rtl/>
        </w:rPr>
        <w:t xml:space="preserve">, </w:t>
      </w:r>
      <w:r w:rsidRPr="000C2CD2">
        <w:rPr>
          <w:rFonts w:asciiTheme="majorBidi" w:hAnsiTheme="majorBidi" w:cstheme="majorBidi"/>
          <w:rtl/>
          <w:lang w:bidi="he-IL"/>
        </w:rPr>
        <w:t xml:space="preserve">באזורי </w:t>
      </w:r>
      <w:r w:rsidR="00AD16BB">
        <w:rPr>
          <w:rFonts w:asciiTheme="majorBidi" w:hAnsiTheme="majorBidi" w:cstheme="majorBidi" w:hint="cs"/>
          <w:rtl/>
          <w:lang w:bidi="he-IL"/>
        </w:rPr>
        <w:t>ה</w:t>
      </w:r>
      <w:r w:rsidRPr="000C2CD2">
        <w:rPr>
          <w:rFonts w:asciiTheme="majorBidi" w:hAnsiTheme="majorBidi" w:cstheme="majorBidi"/>
          <w:rtl/>
          <w:lang w:bidi="he-IL"/>
        </w:rPr>
        <w:t xml:space="preserve">הפעלה </w:t>
      </w:r>
      <w:r w:rsidR="00AD16BB">
        <w:rPr>
          <w:rFonts w:asciiTheme="majorBidi" w:hAnsiTheme="majorBidi" w:cstheme="majorBidi" w:hint="cs"/>
          <w:rtl/>
          <w:lang w:bidi="he-IL"/>
        </w:rPr>
        <w:t>ה</w:t>
      </w:r>
      <w:r w:rsidRPr="000C2CD2">
        <w:rPr>
          <w:rFonts w:asciiTheme="majorBidi" w:hAnsiTheme="majorBidi" w:cstheme="majorBidi"/>
          <w:rtl/>
          <w:lang w:bidi="he-IL"/>
        </w:rPr>
        <w:t xml:space="preserve">מיועדים או </w:t>
      </w:r>
      <w:r w:rsidR="00AD16BB">
        <w:rPr>
          <w:rFonts w:asciiTheme="majorBidi" w:hAnsiTheme="majorBidi" w:cstheme="majorBidi" w:hint="cs"/>
          <w:rtl/>
          <w:lang w:bidi="he-IL"/>
        </w:rPr>
        <w:t>ה</w:t>
      </w:r>
      <w:r w:rsidRPr="000C2CD2">
        <w:rPr>
          <w:rFonts w:asciiTheme="majorBidi" w:hAnsiTheme="majorBidi" w:cstheme="majorBidi"/>
          <w:rtl/>
          <w:lang w:bidi="he-IL"/>
        </w:rPr>
        <w:t>מייצגים של הרכב</w:t>
      </w:r>
      <w:r w:rsidR="00AD16BB">
        <w:rPr>
          <w:rFonts w:asciiTheme="majorBidi" w:hAnsiTheme="majorBidi" w:cstheme="majorBidi" w:hint="cs"/>
          <w:rtl/>
          <w:lang w:bidi="he-IL"/>
        </w:rPr>
        <w:t>,</w:t>
      </w:r>
      <w:r w:rsidRPr="000C2CD2">
        <w:rPr>
          <w:rFonts w:asciiTheme="majorBidi" w:hAnsiTheme="majorBidi" w:cstheme="majorBidi"/>
          <w:rtl/>
          <w:lang w:bidi="he-IL"/>
        </w:rPr>
        <w:t xml:space="preserve"> וכן במסלולי ניסוי של המבקש</w:t>
      </w:r>
      <w:r w:rsidRPr="000C2CD2">
        <w:rPr>
          <w:rFonts w:asciiTheme="majorBidi" w:hAnsiTheme="majorBidi" w:cstheme="majorBidi"/>
          <w:rtl/>
        </w:rPr>
        <w:t xml:space="preserve">. </w:t>
      </w:r>
      <w:r w:rsidRPr="000C2CD2">
        <w:rPr>
          <w:rFonts w:asciiTheme="majorBidi" w:hAnsiTheme="majorBidi" w:cstheme="majorBidi"/>
          <w:rtl/>
          <w:lang w:bidi="he-IL"/>
        </w:rPr>
        <w:t xml:space="preserve">יש להניח כי יבוצע הליך פיתוח ואישור </w:t>
      </w:r>
      <w:r w:rsidR="00F3149F" w:rsidRPr="000C2CD2">
        <w:rPr>
          <w:rFonts w:asciiTheme="majorBidi" w:hAnsiTheme="majorBidi" w:cstheme="majorBidi" w:hint="cs"/>
          <w:rtl/>
          <w:lang w:bidi="he-IL"/>
        </w:rPr>
        <w:t>חוזר ונשנה</w:t>
      </w:r>
      <w:r w:rsidRPr="000C2CD2">
        <w:rPr>
          <w:rFonts w:asciiTheme="majorBidi" w:hAnsiTheme="majorBidi" w:cstheme="majorBidi"/>
          <w:rtl/>
          <w:lang w:bidi="he-IL"/>
        </w:rPr>
        <w:t xml:space="preserve"> בנוכחותו של המבקש</w:t>
      </w:r>
      <w:r w:rsidRPr="000C2CD2">
        <w:rPr>
          <w:rFonts w:asciiTheme="majorBidi" w:hAnsiTheme="majorBidi" w:cstheme="majorBidi"/>
          <w:rtl/>
        </w:rPr>
        <w:t xml:space="preserve">, </w:t>
      </w:r>
      <w:r w:rsidRPr="000C2CD2">
        <w:rPr>
          <w:rFonts w:asciiTheme="majorBidi" w:hAnsiTheme="majorBidi" w:cstheme="majorBidi"/>
          <w:rtl/>
          <w:lang w:bidi="he-IL"/>
        </w:rPr>
        <w:t>המפתחים שלו</w:t>
      </w:r>
      <w:r w:rsidR="00AD16BB">
        <w:rPr>
          <w:rFonts w:asciiTheme="majorBidi" w:hAnsiTheme="majorBidi" w:cstheme="majorBidi" w:hint="cs"/>
          <w:rtl/>
          <w:lang w:bidi="he-IL"/>
        </w:rPr>
        <w:t>,</w:t>
      </w:r>
      <w:r w:rsidRPr="000C2CD2">
        <w:rPr>
          <w:rFonts w:asciiTheme="majorBidi" w:hAnsiTheme="majorBidi" w:cstheme="majorBidi"/>
          <w:rtl/>
          <w:lang w:bidi="he-IL"/>
        </w:rPr>
        <w:t xml:space="preserve"> ומומחים משירותים טכניים מתאימים או רשויות מתאימות </w:t>
      </w:r>
      <w:r w:rsidRPr="000C2CD2">
        <w:rPr>
          <w:rFonts w:asciiTheme="majorBidi" w:hAnsiTheme="majorBidi" w:cstheme="majorBidi"/>
          <w:rtl/>
        </w:rPr>
        <w:t>(</w:t>
      </w:r>
      <w:r w:rsidRPr="000C2CD2">
        <w:rPr>
          <w:rFonts w:asciiTheme="majorBidi" w:hAnsiTheme="majorBidi" w:cstheme="majorBidi"/>
          <w:rtl/>
          <w:lang w:bidi="he-IL"/>
        </w:rPr>
        <w:t>לדוגמה</w:t>
      </w:r>
      <w:r w:rsidR="00F3149F" w:rsidRPr="000C2CD2">
        <w:rPr>
          <w:rFonts w:asciiTheme="majorBidi" w:hAnsiTheme="majorBidi" w:cstheme="majorBidi" w:hint="cs"/>
          <w:rtl/>
          <w:lang w:bidi="he-IL"/>
        </w:rPr>
        <w:t>, הרשות הפדרלית לאבטחת מידע</w:t>
      </w:r>
      <w:r w:rsidRPr="000C2CD2">
        <w:rPr>
          <w:rFonts w:asciiTheme="majorBidi" w:hAnsiTheme="majorBidi" w:cstheme="majorBidi"/>
          <w:rtl/>
        </w:rPr>
        <w:t xml:space="preserve">). </w:t>
      </w:r>
      <w:r w:rsidRPr="000C2CD2">
        <w:rPr>
          <w:rFonts w:asciiTheme="majorBidi" w:hAnsiTheme="majorBidi" w:cstheme="majorBidi"/>
          <w:rtl/>
          <w:lang w:bidi="he-IL"/>
        </w:rPr>
        <w:t>נוכחות הרשות הפדרלית לרכב ותעבורה לצורך בדיקת הפונקציונליות של הרכב בהפעלה מעשית נחשבת כהכרחית</w:t>
      </w:r>
      <w:r w:rsidRPr="000C2CD2">
        <w:rPr>
          <w:rFonts w:asciiTheme="majorBidi" w:hAnsiTheme="majorBidi" w:cstheme="majorBidi"/>
          <w:rtl/>
        </w:rPr>
        <w:t xml:space="preserve">. </w:t>
      </w:r>
      <w:r w:rsidRPr="000C2CD2">
        <w:rPr>
          <w:rFonts w:asciiTheme="majorBidi" w:hAnsiTheme="majorBidi" w:cstheme="majorBidi"/>
          <w:rtl/>
          <w:lang w:bidi="he-IL"/>
        </w:rPr>
        <w:t>בדיקה המבוססת על מסמכים אלה נחשבת כבלתי מספקת</w:t>
      </w:r>
      <w:r w:rsidRPr="000C2CD2">
        <w:rPr>
          <w:rFonts w:asciiTheme="majorBidi" w:hAnsiTheme="majorBidi" w:cstheme="majorBidi"/>
          <w:rtl/>
        </w:rPr>
        <w:t xml:space="preserve">. </w:t>
      </w:r>
      <w:r w:rsidRPr="000C2CD2">
        <w:rPr>
          <w:rFonts w:asciiTheme="majorBidi" w:hAnsiTheme="majorBidi" w:cstheme="majorBidi"/>
          <w:rtl/>
          <w:lang w:bidi="he-IL"/>
        </w:rPr>
        <w:t xml:space="preserve">יש להניח כי התהליכים שתוארו לעיל במסגרת הליך האישור ידרשו הקדשת זמן רב מצד כוח אדם </w:t>
      </w:r>
      <w:r w:rsidR="002C7F9B" w:rsidRPr="000C2CD2">
        <w:rPr>
          <w:rFonts w:asciiTheme="majorBidi" w:hAnsiTheme="majorBidi" w:cstheme="majorBidi" w:hint="cs"/>
          <w:rtl/>
          <w:lang w:bidi="he-IL"/>
        </w:rPr>
        <w:t xml:space="preserve">בהיקף </w:t>
      </w:r>
      <w:r w:rsidRPr="000C2CD2">
        <w:rPr>
          <w:rFonts w:asciiTheme="majorBidi" w:hAnsiTheme="majorBidi" w:cstheme="majorBidi"/>
          <w:rtl/>
          <w:lang w:bidi="he-IL"/>
        </w:rPr>
        <w:t>בלתי מבוטל</w:t>
      </w:r>
      <w:r w:rsidRPr="000C2CD2">
        <w:rPr>
          <w:rFonts w:asciiTheme="majorBidi" w:hAnsiTheme="majorBidi" w:cstheme="majorBidi"/>
          <w:rtl/>
        </w:rPr>
        <w:t>.</w:t>
      </w:r>
    </w:p>
    <w:p w14:paraId="3E6502DA" w14:textId="5EDFADA2" w:rsidR="00222731" w:rsidRPr="00222731" w:rsidRDefault="00222731" w:rsidP="00074840">
      <w:pPr>
        <w:bidi/>
        <w:spacing w:line="360" w:lineRule="auto"/>
        <w:jc w:val="both"/>
        <w:rPr>
          <w:rFonts w:asciiTheme="majorBidi" w:hAnsiTheme="majorBidi" w:cstheme="majorBidi"/>
          <w:rtl/>
        </w:rPr>
      </w:pPr>
      <w:r w:rsidRPr="000C2CD2">
        <w:rPr>
          <w:rFonts w:asciiTheme="majorBidi" w:hAnsiTheme="majorBidi" w:cstheme="majorBidi"/>
          <w:rtl/>
          <w:lang w:bidi="he-IL"/>
        </w:rPr>
        <w:t>בראייה כללית</w:t>
      </w:r>
      <w:r w:rsidR="00AD16BB">
        <w:rPr>
          <w:rFonts w:asciiTheme="majorBidi" w:hAnsiTheme="majorBidi" w:cstheme="majorBidi" w:hint="cs"/>
          <w:rtl/>
          <w:lang w:bidi="he-IL"/>
        </w:rPr>
        <w:t>,</w:t>
      </w:r>
      <w:r w:rsidRPr="000C2CD2">
        <w:rPr>
          <w:rFonts w:asciiTheme="majorBidi" w:hAnsiTheme="majorBidi" w:cstheme="majorBidi"/>
          <w:rtl/>
          <w:lang w:bidi="he-IL"/>
        </w:rPr>
        <w:t xml:space="preserve"> מוערכת ההשקעה עבור כל אישור </w:t>
      </w:r>
      <w:proofErr w:type="spellStart"/>
      <w:r w:rsidRPr="000C2CD2">
        <w:rPr>
          <w:rFonts w:asciiTheme="majorBidi" w:hAnsiTheme="majorBidi" w:cstheme="majorBidi"/>
          <w:rtl/>
          <w:lang w:bidi="he-IL"/>
        </w:rPr>
        <w:t>בכ</w:t>
      </w:r>
      <w:proofErr w:type="spellEnd"/>
      <w:r w:rsidRPr="000C2CD2">
        <w:rPr>
          <w:rFonts w:asciiTheme="majorBidi" w:hAnsiTheme="majorBidi" w:cstheme="majorBidi"/>
          <w:rtl/>
        </w:rPr>
        <w:t xml:space="preserve">-300 </w:t>
      </w:r>
      <w:r w:rsidRPr="000C2CD2">
        <w:rPr>
          <w:rFonts w:asciiTheme="majorBidi" w:hAnsiTheme="majorBidi" w:cstheme="majorBidi"/>
          <w:rtl/>
          <w:lang w:bidi="he-IL"/>
        </w:rPr>
        <w:t>שעות עבודה של מומחים</w:t>
      </w:r>
      <w:r w:rsidRPr="00222731">
        <w:rPr>
          <w:rFonts w:asciiTheme="majorBidi" w:hAnsiTheme="majorBidi" w:cstheme="majorBidi"/>
          <w:rtl/>
          <w:lang w:bidi="he-IL"/>
        </w:rPr>
        <w:t xml:space="preserve"> בדרג הגבוה יותר</w:t>
      </w:r>
      <w:r w:rsidR="00AD16BB">
        <w:rPr>
          <w:rFonts w:asciiTheme="majorBidi" w:hAnsiTheme="majorBidi" w:cstheme="majorBidi" w:hint="cs"/>
          <w:rtl/>
          <w:lang w:bidi="he-IL"/>
        </w:rPr>
        <w:t>,</w:t>
      </w:r>
      <w:r w:rsidRPr="00222731">
        <w:rPr>
          <w:rFonts w:asciiTheme="majorBidi" w:hAnsiTheme="majorBidi" w:cstheme="majorBidi"/>
          <w:rtl/>
          <w:lang w:bidi="he-IL"/>
        </w:rPr>
        <w:t xml:space="preserve"> </w:t>
      </w:r>
      <w:proofErr w:type="spellStart"/>
      <w:r w:rsidRPr="00222731">
        <w:rPr>
          <w:rFonts w:asciiTheme="majorBidi" w:hAnsiTheme="majorBidi" w:cstheme="majorBidi"/>
          <w:rtl/>
          <w:lang w:bidi="he-IL"/>
        </w:rPr>
        <w:t>וכ</w:t>
      </w:r>
      <w:proofErr w:type="spellEnd"/>
      <w:r w:rsidRPr="00222731">
        <w:rPr>
          <w:rFonts w:asciiTheme="majorBidi" w:hAnsiTheme="majorBidi" w:cstheme="majorBidi"/>
          <w:rtl/>
        </w:rPr>
        <w:t xml:space="preserve">-600 </w:t>
      </w:r>
    </w:p>
    <w:p w14:paraId="442B4960"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שעות עבודה של מומחים בדרג העליון</w:t>
      </w:r>
      <w:r w:rsidRPr="00222731">
        <w:rPr>
          <w:rFonts w:asciiTheme="majorBidi" w:hAnsiTheme="majorBidi" w:cstheme="majorBidi"/>
          <w:rtl/>
        </w:rPr>
        <w:t xml:space="preserve">. </w:t>
      </w:r>
      <w:r w:rsidRPr="00222731">
        <w:rPr>
          <w:rFonts w:asciiTheme="majorBidi" w:hAnsiTheme="majorBidi" w:cstheme="majorBidi"/>
          <w:rtl/>
          <w:lang w:bidi="he-IL"/>
        </w:rPr>
        <w:t xml:space="preserve">מכאן שההשקעה עבור עשרת הליכי האישור המוערכים תדרוש השקעה של </w:t>
      </w:r>
      <w:r w:rsidRPr="00222731">
        <w:rPr>
          <w:rFonts w:asciiTheme="majorBidi" w:hAnsiTheme="majorBidi" w:cstheme="majorBidi"/>
          <w:rtl/>
        </w:rPr>
        <w:t xml:space="preserve">3,000 </w:t>
      </w:r>
      <w:r w:rsidRPr="00222731">
        <w:rPr>
          <w:rFonts w:asciiTheme="majorBidi" w:hAnsiTheme="majorBidi" w:cstheme="majorBidi"/>
          <w:rtl/>
          <w:lang w:bidi="he-IL"/>
        </w:rPr>
        <w:t>שעות עבודה בדרג הגבוה יותר ו</w:t>
      </w:r>
      <w:r w:rsidRPr="00222731">
        <w:rPr>
          <w:rFonts w:asciiTheme="majorBidi" w:hAnsiTheme="majorBidi" w:cstheme="majorBidi"/>
          <w:rtl/>
        </w:rPr>
        <w:t xml:space="preserve">-6,000 </w:t>
      </w:r>
      <w:r w:rsidRPr="00222731">
        <w:rPr>
          <w:rFonts w:asciiTheme="majorBidi" w:hAnsiTheme="majorBidi" w:cstheme="majorBidi"/>
          <w:rtl/>
          <w:lang w:bidi="he-IL"/>
        </w:rPr>
        <w:t>שעות עבודה בדרג העליון</w:t>
      </w:r>
      <w:r w:rsidRPr="00222731">
        <w:rPr>
          <w:rFonts w:asciiTheme="majorBidi" w:hAnsiTheme="majorBidi" w:cstheme="majorBidi"/>
          <w:rtl/>
        </w:rPr>
        <w:t>.</w:t>
      </w:r>
    </w:p>
    <w:p w14:paraId="4BAABC18"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היקף העבודה המשוער הוא כ</w:t>
      </w:r>
      <w:r w:rsidRPr="00222731">
        <w:rPr>
          <w:rFonts w:asciiTheme="majorBidi" w:hAnsiTheme="majorBidi" w:cstheme="majorBidi"/>
          <w:rtl/>
        </w:rPr>
        <w:t xml:space="preserve">-1,500 </w:t>
      </w:r>
      <w:r w:rsidRPr="00222731">
        <w:rPr>
          <w:rFonts w:asciiTheme="majorBidi" w:hAnsiTheme="majorBidi" w:cstheme="majorBidi"/>
          <w:rtl/>
          <w:lang w:bidi="he-IL"/>
        </w:rPr>
        <w:t>שעות עבודה שנתיות עבור עובד במשרה מלאה</w:t>
      </w:r>
      <w:r w:rsidRPr="00222731">
        <w:rPr>
          <w:rFonts w:asciiTheme="majorBidi" w:hAnsiTheme="majorBidi" w:cstheme="majorBidi"/>
          <w:rtl/>
        </w:rPr>
        <w:t xml:space="preserve">. </w:t>
      </w:r>
      <w:r w:rsidRPr="00222731">
        <w:rPr>
          <w:rFonts w:asciiTheme="majorBidi" w:hAnsiTheme="majorBidi" w:cstheme="majorBidi"/>
          <w:rtl/>
          <w:lang w:bidi="he-IL"/>
        </w:rPr>
        <w:t>על כן</w:t>
      </w:r>
      <w:r w:rsidRPr="00222731">
        <w:rPr>
          <w:rFonts w:asciiTheme="majorBidi" w:hAnsiTheme="majorBidi" w:cstheme="majorBidi"/>
          <w:rtl/>
        </w:rPr>
        <w:t xml:space="preserve">, </w:t>
      </w:r>
      <w:r w:rsidRPr="00222731">
        <w:rPr>
          <w:rFonts w:asciiTheme="majorBidi" w:hAnsiTheme="majorBidi" w:cstheme="majorBidi"/>
          <w:rtl/>
          <w:lang w:bidi="he-IL"/>
        </w:rPr>
        <w:t>לשם כיסוי העבודה המנהלית הנדרשת עבור הליכי האישור המתוכננים בשנה תידרשנה שתי משרות בדרג הגבוה יותר וארבע משרות בדרג העליון</w:t>
      </w:r>
      <w:r w:rsidRPr="00222731">
        <w:rPr>
          <w:rFonts w:asciiTheme="majorBidi" w:hAnsiTheme="majorBidi" w:cstheme="majorBidi"/>
          <w:rtl/>
        </w:rPr>
        <w:t>.</w:t>
      </w:r>
    </w:p>
    <w:p w14:paraId="6FFEC4D9" w14:textId="77777777" w:rsidR="00222731" w:rsidRPr="00222731" w:rsidRDefault="00222731" w:rsidP="00074840">
      <w:pPr>
        <w:spacing w:line="360" w:lineRule="auto"/>
        <w:jc w:val="both"/>
        <w:rPr>
          <w:rFonts w:asciiTheme="majorBidi" w:hAnsiTheme="majorBidi" w:cstheme="majorBidi"/>
        </w:rPr>
      </w:pPr>
    </w:p>
    <w:p w14:paraId="1BD2BAC3"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מכאן מתקבל החישוב להלן</w:t>
      </w:r>
      <w:r w:rsidRPr="00222731">
        <w:rPr>
          <w:rFonts w:asciiTheme="majorBidi" w:hAnsiTheme="majorBidi" w:cstheme="majorBidi"/>
          <w:rtl/>
        </w:rPr>
        <w:t xml:space="preserve">, </w:t>
      </w:r>
      <w:r w:rsidRPr="00222731">
        <w:rPr>
          <w:rFonts w:asciiTheme="majorBidi" w:hAnsiTheme="majorBidi" w:cstheme="majorBidi"/>
          <w:rtl/>
          <w:lang w:bidi="he-IL"/>
        </w:rPr>
        <w:t>המבוסס על עלויות הביצוע המשוערות</w:t>
      </w:r>
      <w:r w:rsidRPr="00222731">
        <w:rPr>
          <w:rFonts w:asciiTheme="majorBidi" w:hAnsiTheme="majorBidi" w:cstheme="majorBidi"/>
          <w:rtl/>
        </w:rPr>
        <w:t>:</w:t>
      </w:r>
    </w:p>
    <w:p w14:paraId="7E537D1D"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w:t>
      </w:r>
      <w:r w:rsidRPr="00222731">
        <w:rPr>
          <w:rFonts w:asciiTheme="majorBidi" w:hAnsiTheme="majorBidi" w:cstheme="majorBidi"/>
        </w:rPr>
        <w:t>A12</w:t>
      </w:r>
      <w:r w:rsidRPr="00222731">
        <w:rPr>
          <w:rFonts w:asciiTheme="majorBidi" w:hAnsiTheme="majorBidi" w:cstheme="majorBidi"/>
          <w:rtl/>
        </w:rPr>
        <w:t xml:space="preserve"> * 4 + </w:t>
      </w:r>
      <w:r w:rsidRPr="00222731">
        <w:rPr>
          <w:rFonts w:asciiTheme="majorBidi" w:hAnsiTheme="majorBidi" w:cstheme="majorBidi"/>
        </w:rPr>
        <w:t>A14</w:t>
      </w:r>
      <w:r w:rsidRPr="00222731">
        <w:rPr>
          <w:rFonts w:asciiTheme="majorBidi" w:hAnsiTheme="majorBidi" w:cstheme="majorBidi"/>
          <w:rtl/>
        </w:rPr>
        <w:t xml:space="preserve"> * 2)</w:t>
      </w:r>
    </w:p>
    <w:p w14:paraId="63F3BD2A"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((165,136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2) + (140,531 </w:t>
      </w:r>
      <w:r w:rsidRPr="00222731">
        <w:rPr>
          <w:rFonts w:asciiTheme="majorBidi" w:hAnsiTheme="majorBidi" w:cstheme="majorBidi"/>
          <w:rtl/>
          <w:lang w:bidi="he-IL"/>
        </w:rPr>
        <w:t xml:space="preserve">אירו </w:t>
      </w:r>
      <w:r w:rsidRPr="00222731">
        <w:rPr>
          <w:rFonts w:asciiTheme="majorBidi" w:hAnsiTheme="majorBidi" w:cstheme="majorBidi"/>
          <w:rtl/>
        </w:rPr>
        <w:t>* 4))</w:t>
      </w:r>
    </w:p>
    <w:p w14:paraId="18ACE960"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(562,123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+ 330,272 </w:t>
      </w:r>
      <w:r w:rsidRPr="00222731">
        <w:rPr>
          <w:rFonts w:asciiTheme="majorBidi" w:hAnsiTheme="majorBidi" w:cstheme="majorBidi"/>
          <w:rtl/>
          <w:lang w:bidi="he-IL"/>
        </w:rPr>
        <w:t>אירו</w:t>
      </w:r>
      <w:r w:rsidRPr="00222731">
        <w:rPr>
          <w:rFonts w:asciiTheme="majorBidi" w:hAnsiTheme="majorBidi" w:cstheme="majorBidi"/>
          <w:rtl/>
        </w:rPr>
        <w:t>)</w:t>
      </w:r>
    </w:p>
    <w:p w14:paraId="3C81B7AE"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892,396.00 </w:t>
      </w:r>
      <w:r w:rsidRPr="00222731">
        <w:rPr>
          <w:rFonts w:asciiTheme="majorBidi" w:hAnsiTheme="majorBidi" w:cstheme="majorBidi"/>
          <w:rtl/>
          <w:lang w:bidi="he-IL"/>
        </w:rPr>
        <w:t>אירו</w:t>
      </w:r>
    </w:p>
    <w:p w14:paraId="577063B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על כן</w:t>
      </w:r>
      <w:r w:rsidRPr="00222731">
        <w:rPr>
          <w:rFonts w:asciiTheme="majorBidi" w:hAnsiTheme="majorBidi" w:cstheme="majorBidi"/>
          <w:rtl/>
        </w:rPr>
        <w:t xml:space="preserve">, </w:t>
      </w:r>
      <w:r w:rsidRPr="00222731">
        <w:rPr>
          <w:rFonts w:asciiTheme="majorBidi" w:hAnsiTheme="majorBidi" w:cstheme="majorBidi"/>
          <w:rtl/>
          <w:lang w:bidi="he-IL"/>
        </w:rPr>
        <w:t xml:space="preserve">ההוצאה הכוללת עבור הליך האישור המשוער עומדת על </w:t>
      </w:r>
      <w:r w:rsidRPr="00222731">
        <w:rPr>
          <w:rFonts w:asciiTheme="majorBidi" w:hAnsiTheme="majorBidi" w:cstheme="majorBidi"/>
          <w:rtl/>
        </w:rPr>
        <w:t xml:space="preserve">892,396 </w:t>
      </w:r>
      <w:r w:rsidRPr="00222731">
        <w:rPr>
          <w:rFonts w:asciiTheme="majorBidi" w:hAnsiTheme="majorBidi" w:cstheme="majorBidi"/>
          <w:rtl/>
          <w:lang w:bidi="he-IL"/>
        </w:rPr>
        <w:t>אירו</w:t>
      </w:r>
      <w:r w:rsidRPr="00222731">
        <w:rPr>
          <w:rFonts w:asciiTheme="majorBidi" w:hAnsiTheme="majorBidi" w:cstheme="majorBidi"/>
          <w:rtl/>
        </w:rPr>
        <w:t>.</w:t>
      </w:r>
    </w:p>
    <w:p w14:paraId="0DADD3E6"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lastRenderedPageBreak/>
        <w:t>לפי חישוב זה מסתכמות ההוצאות עבור כל אישור נפרד ב</w:t>
      </w:r>
      <w:r w:rsidRPr="00222731">
        <w:rPr>
          <w:rFonts w:asciiTheme="majorBidi" w:hAnsiTheme="majorBidi" w:cstheme="majorBidi"/>
          <w:rtl/>
        </w:rPr>
        <w:t xml:space="preserve">-89,239.60 </w:t>
      </w:r>
      <w:r w:rsidRPr="00222731">
        <w:rPr>
          <w:rFonts w:asciiTheme="majorBidi" w:hAnsiTheme="majorBidi" w:cstheme="majorBidi"/>
          <w:rtl/>
          <w:lang w:bidi="he-IL"/>
        </w:rPr>
        <w:t>אירו</w:t>
      </w:r>
      <w:r w:rsidRPr="00222731">
        <w:rPr>
          <w:rFonts w:asciiTheme="majorBidi" w:hAnsiTheme="majorBidi" w:cstheme="majorBidi"/>
          <w:rtl/>
        </w:rPr>
        <w:t xml:space="preserve">. </w:t>
      </w:r>
      <w:r w:rsidRPr="00222731">
        <w:rPr>
          <w:rFonts w:asciiTheme="majorBidi" w:hAnsiTheme="majorBidi" w:cstheme="majorBidi"/>
          <w:rtl/>
          <w:lang w:bidi="he-IL"/>
        </w:rPr>
        <w:t>סכום זה מתקבל מן החישוב להלן</w:t>
      </w:r>
      <w:r w:rsidRPr="00222731">
        <w:rPr>
          <w:rFonts w:asciiTheme="majorBidi" w:hAnsiTheme="majorBidi" w:cstheme="majorBidi"/>
          <w:rtl/>
        </w:rPr>
        <w:t>.</w:t>
      </w:r>
    </w:p>
    <w:p w14:paraId="60A6DA6C"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10 / (</w:t>
      </w:r>
      <w:r w:rsidRPr="00222731">
        <w:rPr>
          <w:rFonts w:asciiTheme="majorBidi" w:hAnsiTheme="majorBidi" w:cstheme="majorBidi"/>
        </w:rPr>
        <w:t>A12</w:t>
      </w:r>
      <w:r w:rsidRPr="00222731">
        <w:rPr>
          <w:rFonts w:asciiTheme="majorBidi" w:hAnsiTheme="majorBidi" w:cstheme="majorBidi"/>
          <w:rtl/>
        </w:rPr>
        <w:t xml:space="preserve"> * 4 + </w:t>
      </w:r>
      <w:r w:rsidRPr="00222731">
        <w:rPr>
          <w:rFonts w:asciiTheme="majorBidi" w:hAnsiTheme="majorBidi" w:cstheme="majorBidi"/>
        </w:rPr>
        <w:t>A14</w:t>
      </w:r>
      <w:r w:rsidRPr="00222731">
        <w:rPr>
          <w:rFonts w:asciiTheme="majorBidi" w:hAnsiTheme="majorBidi" w:cstheme="majorBidi"/>
          <w:rtl/>
        </w:rPr>
        <w:t xml:space="preserve"> * 2)</w:t>
      </w:r>
    </w:p>
    <w:p w14:paraId="7C164017"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10 / ((165,136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2) + (140,531 </w:t>
      </w:r>
      <w:r w:rsidRPr="00222731">
        <w:rPr>
          <w:rFonts w:asciiTheme="majorBidi" w:hAnsiTheme="majorBidi" w:cstheme="majorBidi"/>
          <w:rtl/>
          <w:lang w:bidi="he-IL"/>
        </w:rPr>
        <w:t xml:space="preserve">אירו </w:t>
      </w:r>
      <w:r w:rsidRPr="00222731">
        <w:rPr>
          <w:rFonts w:asciiTheme="majorBidi" w:hAnsiTheme="majorBidi" w:cstheme="majorBidi"/>
          <w:rtl/>
        </w:rPr>
        <w:t>* 4))</w:t>
      </w:r>
    </w:p>
    <w:p w14:paraId="7CA5B0E8"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10 / (562,123 </w:t>
      </w:r>
      <w:r w:rsidRPr="00222731">
        <w:rPr>
          <w:rFonts w:asciiTheme="majorBidi" w:hAnsiTheme="majorBidi" w:cstheme="majorBidi"/>
          <w:rtl/>
          <w:lang w:bidi="he-IL"/>
        </w:rPr>
        <w:t xml:space="preserve">אירו </w:t>
      </w:r>
      <w:r w:rsidRPr="00222731">
        <w:rPr>
          <w:rFonts w:asciiTheme="majorBidi" w:hAnsiTheme="majorBidi" w:cstheme="majorBidi"/>
          <w:rtl/>
        </w:rPr>
        <w:t xml:space="preserve">+ 330,272 </w:t>
      </w:r>
      <w:r w:rsidRPr="00222731">
        <w:rPr>
          <w:rFonts w:asciiTheme="majorBidi" w:hAnsiTheme="majorBidi" w:cstheme="majorBidi"/>
          <w:rtl/>
          <w:lang w:bidi="he-IL"/>
        </w:rPr>
        <w:t>אירו</w:t>
      </w:r>
      <w:r w:rsidRPr="00222731">
        <w:rPr>
          <w:rFonts w:asciiTheme="majorBidi" w:hAnsiTheme="majorBidi" w:cstheme="majorBidi"/>
          <w:rtl/>
        </w:rPr>
        <w:t>)</w:t>
      </w:r>
    </w:p>
    <w:p w14:paraId="7B80AC8A"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rPr>
        <w:t xml:space="preserve">= 89,239.60 </w:t>
      </w:r>
      <w:r w:rsidRPr="00222731">
        <w:rPr>
          <w:rFonts w:asciiTheme="majorBidi" w:hAnsiTheme="majorBidi" w:cstheme="majorBidi"/>
          <w:rtl/>
          <w:lang w:bidi="he-IL"/>
        </w:rPr>
        <w:t>אירו</w:t>
      </w:r>
    </w:p>
    <w:p w14:paraId="12681881" w14:textId="77777777" w:rsidR="00222731" w:rsidRPr="00222731" w:rsidRDefault="00222731" w:rsidP="00074840">
      <w:pPr>
        <w:spacing w:line="360" w:lineRule="auto"/>
        <w:jc w:val="both"/>
        <w:rPr>
          <w:rFonts w:asciiTheme="majorBidi" w:hAnsiTheme="majorBidi" w:cstheme="majorBidi"/>
        </w:rPr>
      </w:pPr>
    </w:p>
    <w:p w14:paraId="3E80D5C5" w14:textId="3267972D"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בהתחשב בדרישה לביצוע חישוב אגרה לכיסוי העלויות והאומדנים של מספרי האישורים בשילוב עם כוח האדם שתידרש הרשות הפדרלית לרכב ותעבורה להעסיק</w:t>
      </w:r>
      <w:r w:rsidRPr="00222731">
        <w:rPr>
          <w:rFonts w:asciiTheme="majorBidi" w:hAnsiTheme="majorBidi" w:cstheme="majorBidi"/>
          <w:rtl/>
        </w:rPr>
        <w:t xml:space="preserve">, </w:t>
      </w:r>
      <w:r w:rsidRPr="00222731">
        <w:rPr>
          <w:rFonts w:asciiTheme="majorBidi" w:hAnsiTheme="majorBidi" w:cstheme="majorBidi"/>
          <w:rtl/>
          <w:lang w:bidi="he-IL"/>
        </w:rPr>
        <w:t>מתקבלת אגרה בסך של כ</w:t>
      </w:r>
      <w:r w:rsidRPr="00222731">
        <w:rPr>
          <w:rFonts w:asciiTheme="majorBidi" w:hAnsiTheme="majorBidi" w:cstheme="majorBidi"/>
          <w:rtl/>
        </w:rPr>
        <w:t xml:space="preserve">-89,240 </w:t>
      </w:r>
      <w:r w:rsidRPr="00222731">
        <w:rPr>
          <w:rFonts w:asciiTheme="majorBidi" w:hAnsiTheme="majorBidi" w:cstheme="majorBidi"/>
          <w:rtl/>
          <w:lang w:bidi="he-IL"/>
        </w:rPr>
        <w:t>אירו לפחות עבור אישור חדש</w:t>
      </w:r>
      <w:r w:rsidRPr="00222731">
        <w:rPr>
          <w:rFonts w:asciiTheme="majorBidi" w:hAnsiTheme="majorBidi" w:cstheme="majorBidi"/>
          <w:rtl/>
        </w:rPr>
        <w:t xml:space="preserve">. </w:t>
      </w:r>
      <w:r w:rsidRPr="00222731">
        <w:rPr>
          <w:rFonts w:asciiTheme="majorBidi" w:hAnsiTheme="majorBidi" w:cstheme="majorBidi"/>
          <w:rtl/>
          <w:lang w:bidi="he-IL"/>
        </w:rPr>
        <w:t>גובה האגרה נכון הן עבור הענקת אישור הפעלה והן עבור הענקת אישורי ניסוי עבור כלי רכב עם פונקציית נהיגה אוטונומית</w:t>
      </w:r>
      <w:r w:rsidRPr="00222731">
        <w:rPr>
          <w:rFonts w:asciiTheme="majorBidi" w:hAnsiTheme="majorBidi" w:cstheme="majorBidi"/>
          <w:rtl/>
        </w:rPr>
        <w:t xml:space="preserve">. </w:t>
      </w:r>
      <w:r w:rsidRPr="00222731">
        <w:rPr>
          <w:rFonts w:asciiTheme="majorBidi" w:hAnsiTheme="majorBidi" w:cstheme="majorBidi"/>
          <w:rtl/>
          <w:lang w:bidi="he-IL"/>
        </w:rPr>
        <w:t>הסיבה לכך היא כי מדובר בשני הליכים דומים</w:t>
      </w:r>
      <w:r w:rsidRPr="00222731">
        <w:rPr>
          <w:rFonts w:asciiTheme="majorBidi" w:hAnsiTheme="majorBidi" w:cstheme="majorBidi"/>
          <w:rtl/>
        </w:rPr>
        <w:t xml:space="preserve">. </w:t>
      </w:r>
      <w:r w:rsidRPr="00222731">
        <w:rPr>
          <w:rFonts w:asciiTheme="majorBidi" w:hAnsiTheme="majorBidi" w:cstheme="majorBidi"/>
          <w:rtl/>
          <w:lang w:bidi="he-IL"/>
        </w:rPr>
        <w:t>זאת משום שמסגרת הבדיקה בהליך המנהלי הינה חופפת</w:t>
      </w:r>
      <w:r w:rsidRPr="00222731">
        <w:rPr>
          <w:rFonts w:asciiTheme="majorBidi" w:hAnsiTheme="majorBidi" w:cstheme="majorBidi"/>
          <w:rtl/>
        </w:rPr>
        <w:t xml:space="preserve">. </w:t>
      </w:r>
      <w:r w:rsidRPr="00222731">
        <w:rPr>
          <w:rFonts w:asciiTheme="majorBidi" w:hAnsiTheme="majorBidi" w:cstheme="majorBidi"/>
          <w:rtl/>
          <w:lang w:bidi="he-IL"/>
        </w:rPr>
        <w:t>בכל אחד מן המקרים מדובר בהליך מורכב עבור פונקציות נהיגה אוטונומיות</w:t>
      </w:r>
      <w:r w:rsidRPr="00222731">
        <w:rPr>
          <w:rFonts w:asciiTheme="majorBidi" w:hAnsiTheme="majorBidi" w:cstheme="majorBidi"/>
          <w:rtl/>
        </w:rPr>
        <w:t xml:space="preserve">. </w:t>
      </w:r>
      <w:r w:rsidRPr="00222731">
        <w:rPr>
          <w:rFonts w:asciiTheme="majorBidi" w:hAnsiTheme="majorBidi" w:cstheme="majorBidi"/>
          <w:rtl/>
          <w:lang w:bidi="he-IL"/>
        </w:rPr>
        <w:t>על כן</w:t>
      </w:r>
      <w:r w:rsidRPr="00222731">
        <w:rPr>
          <w:rFonts w:asciiTheme="majorBidi" w:hAnsiTheme="majorBidi" w:cstheme="majorBidi"/>
          <w:rtl/>
        </w:rPr>
        <w:t xml:space="preserve">, </w:t>
      </w:r>
      <w:r w:rsidRPr="00222731">
        <w:rPr>
          <w:rFonts w:asciiTheme="majorBidi" w:hAnsiTheme="majorBidi" w:cstheme="majorBidi"/>
          <w:rtl/>
          <w:lang w:bidi="he-IL"/>
        </w:rPr>
        <w:t>שני סוגי הבקשות דורשים הוצאה זהה מן הרשות הפדרלית לרכב ותעבורה</w:t>
      </w:r>
      <w:r w:rsidRPr="00222731">
        <w:rPr>
          <w:rFonts w:asciiTheme="majorBidi" w:hAnsiTheme="majorBidi" w:cstheme="majorBidi"/>
          <w:rtl/>
        </w:rPr>
        <w:t>.</w:t>
      </w:r>
    </w:p>
    <w:p w14:paraId="6F95B64A" w14:textId="77777777" w:rsidR="00222731" w:rsidRPr="00222731" w:rsidRDefault="00222731" w:rsidP="00074840">
      <w:pPr>
        <w:spacing w:line="360" w:lineRule="auto"/>
        <w:jc w:val="both"/>
        <w:rPr>
          <w:rFonts w:asciiTheme="majorBidi" w:hAnsiTheme="majorBidi" w:cstheme="majorBidi"/>
        </w:rPr>
      </w:pPr>
    </w:p>
    <w:p w14:paraId="5D7F18E9" w14:textId="77777777" w:rsidR="00222731" w:rsidRPr="000C2CD2" w:rsidRDefault="00222731" w:rsidP="00074840">
      <w:pPr>
        <w:bidi/>
        <w:spacing w:line="360" w:lineRule="auto"/>
        <w:jc w:val="both"/>
        <w:rPr>
          <w:rFonts w:asciiTheme="majorBidi" w:hAnsiTheme="majorBidi" w:cstheme="majorBidi"/>
        </w:rPr>
      </w:pPr>
      <w:r w:rsidRPr="000C2CD2">
        <w:rPr>
          <w:rFonts w:asciiTheme="majorBidi" w:hAnsiTheme="majorBidi" w:cstheme="majorBidi"/>
          <w:rtl/>
          <w:lang w:bidi="he-IL"/>
        </w:rPr>
        <w:t xml:space="preserve">לעניין אגרות מספר </w:t>
      </w:r>
      <w:r w:rsidRPr="000C2CD2">
        <w:rPr>
          <w:rFonts w:asciiTheme="majorBidi" w:hAnsiTheme="majorBidi" w:cstheme="majorBidi"/>
          <w:rtl/>
        </w:rPr>
        <w:t xml:space="preserve">111.5 </w:t>
      </w:r>
      <w:r w:rsidRPr="000C2CD2">
        <w:rPr>
          <w:rFonts w:asciiTheme="majorBidi" w:hAnsiTheme="majorBidi" w:cstheme="majorBidi"/>
          <w:rtl/>
          <w:lang w:bidi="he-IL"/>
        </w:rPr>
        <w:t xml:space="preserve">עד </w:t>
      </w:r>
      <w:r w:rsidRPr="000C2CD2">
        <w:rPr>
          <w:rFonts w:asciiTheme="majorBidi" w:hAnsiTheme="majorBidi" w:cstheme="majorBidi"/>
          <w:rtl/>
        </w:rPr>
        <w:t>111.7</w:t>
      </w:r>
    </w:p>
    <w:p w14:paraId="3AE7D221" w14:textId="4A527D93" w:rsidR="00222731" w:rsidRPr="00222731" w:rsidRDefault="00862C63" w:rsidP="00D84BF3">
      <w:pPr>
        <w:bidi/>
        <w:spacing w:line="360" w:lineRule="auto"/>
        <w:jc w:val="both"/>
        <w:rPr>
          <w:rFonts w:asciiTheme="majorBidi" w:hAnsiTheme="majorBidi" w:cstheme="majorBidi"/>
          <w:rtl/>
        </w:rPr>
      </w:pPr>
      <w:r w:rsidRPr="000C2CD2">
        <w:rPr>
          <w:rFonts w:asciiTheme="majorBidi" w:hAnsiTheme="majorBidi" w:cstheme="majorBidi"/>
          <w:rtl/>
          <w:lang w:bidi="he-IL"/>
        </w:rPr>
        <w:t xml:space="preserve">בנוסף להענקת היתרי </w:t>
      </w:r>
      <w:r w:rsidR="00222731" w:rsidRPr="000C2CD2">
        <w:rPr>
          <w:rFonts w:asciiTheme="majorBidi" w:hAnsiTheme="majorBidi" w:cstheme="majorBidi"/>
          <w:rtl/>
          <w:lang w:bidi="he-IL"/>
        </w:rPr>
        <w:t xml:space="preserve">הפעלה עבור כלי רכב </w:t>
      </w:r>
      <w:r w:rsidR="00275818" w:rsidRPr="000C2CD2">
        <w:rPr>
          <w:rFonts w:asciiTheme="majorBidi" w:hAnsiTheme="majorBidi" w:cstheme="majorBidi"/>
          <w:rtl/>
          <w:lang w:bidi="he-IL"/>
        </w:rPr>
        <w:t>אוטונומי</w:t>
      </w:r>
      <w:r w:rsidR="00275818" w:rsidRPr="000C2CD2">
        <w:rPr>
          <w:rFonts w:asciiTheme="majorBidi" w:hAnsiTheme="majorBidi" w:cstheme="majorBidi" w:hint="cs"/>
          <w:rtl/>
          <w:lang w:bidi="he-IL"/>
        </w:rPr>
        <w:t>ים</w:t>
      </w:r>
      <w:r w:rsidRPr="000C2CD2">
        <w:rPr>
          <w:rFonts w:asciiTheme="majorBidi" w:hAnsiTheme="majorBidi" w:cstheme="majorBidi"/>
          <w:rtl/>
          <w:lang w:bidi="he-IL"/>
        </w:rPr>
        <w:t xml:space="preserve"> ואישורי ניסוי </w:t>
      </w:r>
      <w:r w:rsidR="00222731" w:rsidRPr="000C2CD2">
        <w:rPr>
          <w:rFonts w:asciiTheme="majorBidi" w:hAnsiTheme="majorBidi" w:cstheme="majorBidi"/>
          <w:rtl/>
          <w:lang w:bidi="he-IL"/>
        </w:rPr>
        <w:t>מתאימים עבור כלי רכב אלה</w:t>
      </w:r>
      <w:r w:rsidR="00222731" w:rsidRPr="000C2CD2">
        <w:rPr>
          <w:rFonts w:asciiTheme="majorBidi" w:hAnsiTheme="majorBidi" w:cstheme="majorBidi"/>
          <w:rtl/>
        </w:rPr>
        <w:t xml:space="preserve">, </w:t>
      </w:r>
      <w:r w:rsidR="00222731" w:rsidRPr="000C2CD2">
        <w:rPr>
          <w:rFonts w:asciiTheme="majorBidi" w:hAnsiTheme="majorBidi" w:cstheme="majorBidi"/>
          <w:rtl/>
          <w:lang w:bidi="he-IL"/>
        </w:rPr>
        <w:t xml:space="preserve">ייתכן כי </w:t>
      </w:r>
      <w:r w:rsidR="00222731" w:rsidRPr="000232C2">
        <w:rPr>
          <w:rFonts w:asciiTheme="majorBidi" w:hAnsiTheme="majorBidi" w:cstheme="majorBidi"/>
          <w:rtl/>
          <w:lang w:bidi="he-IL"/>
        </w:rPr>
        <w:t>יידרשו אישורים לצורך הפעלתן בשלב מאוחר יותר של פונקציות אוטונומיות או אוטומטיות בכלי רכב בעלי רישיון</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בנוסף ייתכנו אישורי ניסוי גם עבור פונקציות אוטומטיות</w:t>
      </w:r>
      <w:r w:rsidR="00222731" w:rsidRPr="000232C2">
        <w:rPr>
          <w:rFonts w:asciiTheme="majorBidi" w:hAnsiTheme="majorBidi" w:cstheme="majorBidi"/>
          <w:rtl/>
        </w:rPr>
        <w:t xml:space="preserve">. </w:t>
      </w:r>
      <w:r w:rsidRPr="000232C2">
        <w:rPr>
          <w:rFonts w:asciiTheme="majorBidi" w:hAnsiTheme="majorBidi" w:cstheme="majorBidi"/>
          <w:rtl/>
          <w:lang w:bidi="he-IL"/>
        </w:rPr>
        <w:t>בהשוואה להענקת</w:t>
      </w:r>
      <w:r w:rsidR="00222731" w:rsidRPr="000232C2">
        <w:rPr>
          <w:rFonts w:asciiTheme="majorBidi" w:hAnsiTheme="majorBidi" w:cstheme="majorBidi"/>
          <w:rtl/>
          <w:lang w:bidi="he-IL"/>
        </w:rPr>
        <w:t xml:space="preserve"> אישורים מתאימים עבור הרכב כולו</w:t>
      </w:r>
      <w:r w:rsidRPr="000232C2">
        <w:rPr>
          <w:rFonts w:asciiTheme="majorBidi" w:hAnsiTheme="majorBidi" w:cstheme="majorBidi" w:hint="cs"/>
          <w:rtl/>
          <w:lang w:bidi="he-IL"/>
        </w:rPr>
        <w:t>,</w:t>
      </w:r>
      <w:r w:rsidR="00222731" w:rsidRPr="000232C2">
        <w:rPr>
          <w:rFonts w:asciiTheme="majorBidi" w:hAnsiTheme="majorBidi" w:cstheme="majorBidi"/>
          <w:rtl/>
          <w:lang w:bidi="he-IL"/>
        </w:rPr>
        <w:t xml:space="preserve"> כולל אישור זה פונקציות בודדות ברכב בלבד</w:t>
      </w:r>
      <w:r w:rsidR="00222731" w:rsidRPr="000232C2">
        <w:rPr>
          <w:rFonts w:asciiTheme="majorBidi" w:hAnsiTheme="majorBidi" w:cstheme="majorBidi"/>
          <w:rtl/>
        </w:rPr>
        <w:t>.</w:t>
      </w:r>
      <w:r w:rsidR="00F3149F" w:rsidRPr="000232C2">
        <w:rPr>
          <w:rFonts w:asciiTheme="majorBidi" w:hAnsiTheme="majorBidi" w:cstheme="majorBidi" w:hint="cs"/>
          <w:rtl/>
          <w:lang w:bidi="he-IL"/>
        </w:rPr>
        <w:t xml:space="preserve"> היקף הבדיקות הנדרשות לצורך אישור פונקציות קטן מזה הנדרש עבור אישור הרכב כולו. </w:t>
      </w:r>
      <w:r w:rsidR="00222731" w:rsidRPr="000232C2">
        <w:rPr>
          <w:rFonts w:asciiTheme="majorBidi" w:hAnsiTheme="majorBidi" w:cstheme="majorBidi"/>
          <w:rtl/>
          <w:lang w:bidi="he-IL"/>
        </w:rPr>
        <w:t>מכיוון שעד כה לא בוצע אומדן של מספרי האישורים המתאימי</w:t>
      </w:r>
      <w:r w:rsidRPr="000232C2">
        <w:rPr>
          <w:rFonts w:asciiTheme="majorBidi" w:hAnsiTheme="majorBidi" w:cstheme="majorBidi"/>
          <w:rtl/>
          <w:lang w:bidi="he-IL"/>
        </w:rPr>
        <w:t>ם</w:t>
      </w:r>
      <w:r w:rsidR="00AD16BB">
        <w:rPr>
          <w:rFonts w:asciiTheme="majorBidi" w:hAnsiTheme="majorBidi" w:cstheme="majorBidi" w:hint="cs"/>
          <w:rtl/>
          <w:lang w:bidi="he-IL"/>
        </w:rPr>
        <w:t>,</w:t>
      </w:r>
      <w:r w:rsidRPr="000232C2">
        <w:rPr>
          <w:rFonts w:asciiTheme="majorBidi" w:hAnsiTheme="majorBidi" w:cstheme="majorBidi"/>
          <w:rtl/>
          <w:lang w:bidi="he-IL"/>
        </w:rPr>
        <w:t xml:space="preserve"> ולא קיימת הערכה באשר לזמן </w:t>
      </w:r>
      <w:r w:rsidRPr="000232C2">
        <w:rPr>
          <w:rFonts w:asciiTheme="majorBidi" w:hAnsiTheme="majorBidi" w:cstheme="majorBidi" w:hint="cs"/>
          <w:rtl/>
          <w:lang w:bidi="he-IL"/>
        </w:rPr>
        <w:t>ש</w:t>
      </w:r>
      <w:r w:rsidR="00222731" w:rsidRPr="000232C2">
        <w:rPr>
          <w:rFonts w:asciiTheme="majorBidi" w:hAnsiTheme="majorBidi" w:cstheme="majorBidi"/>
          <w:rtl/>
          <w:lang w:bidi="he-IL"/>
        </w:rPr>
        <w:t>יידרש עבור האישור</w:t>
      </w:r>
      <w:r w:rsidR="00AD16BB">
        <w:rPr>
          <w:rFonts w:asciiTheme="majorBidi" w:hAnsiTheme="majorBidi" w:cstheme="majorBidi" w:hint="cs"/>
          <w:rtl/>
          <w:lang w:bidi="he-IL"/>
        </w:rPr>
        <w:t>,</w:t>
      </w:r>
      <w:r w:rsidR="00222731" w:rsidRPr="000232C2">
        <w:rPr>
          <w:rFonts w:asciiTheme="majorBidi" w:hAnsiTheme="majorBidi" w:cstheme="majorBidi"/>
          <w:rtl/>
          <w:lang w:bidi="he-IL"/>
        </w:rPr>
        <w:t xml:space="preserve"> ומשום שצפוי הבדל מהותי בין הבקשות השונות בכל הקשור למורכבותן של הפונקציות שתיבדקנה</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הרי שקביעת גובה האגרה בהתאם להשקעה נראית הולמת במקרה זה</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מסגרת האגרה</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 xml:space="preserve">הנעה בין </w:t>
      </w:r>
      <w:r w:rsidR="00222731" w:rsidRPr="000232C2">
        <w:rPr>
          <w:rFonts w:asciiTheme="majorBidi" w:hAnsiTheme="majorBidi" w:cstheme="majorBidi"/>
          <w:rtl/>
        </w:rPr>
        <w:t xml:space="preserve">49.00 </w:t>
      </w:r>
      <w:r w:rsidR="00222731" w:rsidRPr="000232C2">
        <w:rPr>
          <w:rFonts w:asciiTheme="majorBidi" w:hAnsiTheme="majorBidi" w:cstheme="majorBidi"/>
          <w:rtl/>
          <w:lang w:bidi="he-IL"/>
        </w:rPr>
        <w:t>אירו ל</w:t>
      </w:r>
      <w:r w:rsidR="00222731" w:rsidRPr="000232C2">
        <w:rPr>
          <w:rFonts w:asciiTheme="majorBidi" w:hAnsiTheme="majorBidi" w:cstheme="majorBidi"/>
          <w:rtl/>
        </w:rPr>
        <w:t xml:space="preserve">-129.00 </w:t>
      </w:r>
      <w:r w:rsidR="00222731" w:rsidRPr="000232C2">
        <w:rPr>
          <w:rFonts w:asciiTheme="majorBidi" w:hAnsiTheme="majorBidi" w:cstheme="majorBidi"/>
          <w:rtl/>
          <w:lang w:bidi="he-IL"/>
        </w:rPr>
        <w:t>אירו</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נקבעת לפי שעת עבודה לאדם עבור כל מקרה</w:t>
      </w:r>
      <w:r w:rsidR="006E7880">
        <w:rPr>
          <w:rFonts w:asciiTheme="majorBidi" w:hAnsiTheme="majorBidi" w:cstheme="majorBidi" w:hint="cs"/>
          <w:rtl/>
          <w:lang w:bidi="he-IL"/>
        </w:rPr>
        <w:t>,</w:t>
      </w:r>
      <w:r w:rsidR="00222731" w:rsidRPr="000232C2">
        <w:rPr>
          <w:rFonts w:asciiTheme="majorBidi" w:hAnsiTheme="majorBidi" w:cstheme="majorBidi"/>
          <w:rtl/>
          <w:lang w:bidi="he-IL"/>
        </w:rPr>
        <w:t xml:space="preserve"> ומכסה את כל תעריפי כוח האדם במסגרת הליך האישור</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סכומים אלה כוללים</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בנוסף לעלויות כוח האדם בלבד</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גם את עלויות החומרים בצירוף התקורות</w:t>
      </w:r>
      <w:r w:rsidR="00222731" w:rsidRPr="000232C2">
        <w:rPr>
          <w:rFonts w:asciiTheme="majorBidi" w:hAnsiTheme="majorBidi" w:cstheme="majorBidi"/>
          <w:rtl/>
        </w:rPr>
        <w:t xml:space="preserve">. </w:t>
      </w:r>
      <w:r w:rsidR="00222731" w:rsidRPr="000232C2">
        <w:rPr>
          <w:rFonts w:asciiTheme="majorBidi" w:hAnsiTheme="majorBidi" w:cstheme="majorBidi"/>
          <w:rtl/>
          <w:lang w:bidi="he-IL"/>
        </w:rPr>
        <w:t>הדבר מאפשר את הגמישות הנדרשת בעת חישוב ההוצאה בפועל לצורך הענקת האישור</w:t>
      </w:r>
      <w:r w:rsidR="00222731" w:rsidRPr="000232C2">
        <w:rPr>
          <w:rFonts w:asciiTheme="majorBidi" w:hAnsiTheme="majorBidi" w:cstheme="majorBidi"/>
          <w:rtl/>
        </w:rPr>
        <w:t>.</w:t>
      </w:r>
    </w:p>
    <w:p w14:paraId="6A7512D4" w14:textId="77777777" w:rsidR="00222731" w:rsidRPr="00222731" w:rsidRDefault="00222731" w:rsidP="00074840">
      <w:pPr>
        <w:spacing w:line="360" w:lineRule="auto"/>
        <w:jc w:val="both"/>
        <w:rPr>
          <w:rFonts w:asciiTheme="majorBidi" w:hAnsiTheme="majorBidi" w:cstheme="majorBidi"/>
        </w:rPr>
      </w:pPr>
    </w:p>
    <w:p w14:paraId="28603CDD" w14:textId="77777777" w:rsidR="00222731" w:rsidRPr="00222731" w:rsidRDefault="00222731" w:rsidP="00074840">
      <w:pPr>
        <w:bidi/>
        <w:spacing w:line="360" w:lineRule="auto"/>
        <w:jc w:val="both"/>
        <w:rPr>
          <w:rFonts w:asciiTheme="majorBidi" w:hAnsiTheme="majorBidi" w:cstheme="majorBidi"/>
          <w:b/>
          <w:rtl/>
          <w:lang w:bidi="he-IL"/>
        </w:rPr>
      </w:pPr>
      <w:r w:rsidRPr="00222731">
        <w:rPr>
          <w:rFonts w:asciiTheme="majorBidi" w:hAnsiTheme="majorBidi" w:cstheme="majorBidi"/>
          <w:b/>
          <w:bCs/>
          <w:rtl/>
          <w:lang w:bidi="he-IL"/>
        </w:rPr>
        <w:t>לעניין ס</w:t>
      </w:r>
      <w:r w:rsidRPr="00222731">
        <w:rPr>
          <w:rFonts w:asciiTheme="majorBidi" w:hAnsiTheme="majorBidi" w:cstheme="majorBidi"/>
          <w:b/>
          <w:bCs/>
          <w:rtl/>
        </w:rPr>
        <w:t>"</w:t>
      </w:r>
      <w:r w:rsidRPr="00222731">
        <w:rPr>
          <w:rFonts w:asciiTheme="majorBidi" w:hAnsiTheme="majorBidi" w:cstheme="majorBidi"/>
          <w:b/>
          <w:bCs/>
          <w:rtl/>
          <w:lang w:bidi="he-IL"/>
        </w:rPr>
        <w:t>ק ב</w:t>
      </w:r>
      <w:r w:rsidRPr="00222731">
        <w:rPr>
          <w:rFonts w:asciiTheme="majorBidi" w:hAnsiTheme="majorBidi" w:cstheme="majorBidi"/>
          <w:b/>
          <w:bCs/>
          <w:rtl/>
        </w:rPr>
        <w:t>'</w:t>
      </w:r>
    </w:p>
    <w:p w14:paraId="0F0BA8B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לעניין אגרות מספר </w:t>
      </w:r>
      <w:r w:rsidRPr="00222731">
        <w:rPr>
          <w:rFonts w:asciiTheme="majorBidi" w:hAnsiTheme="majorBidi" w:cstheme="majorBidi"/>
          <w:rtl/>
        </w:rPr>
        <w:t xml:space="preserve">112.4 </w:t>
      </w:r>
      <w:r w:rsidRPr="00222731">
        <w:rPr>
          <w:rFonts w:asciiTheme="majorBidi" w:hAnsiTheme="majorBidi" w:cstheme="majorBidi"/>
          <w:rtl/>
          <w:lang w:bidi="he-IL"/>
        </w:rPr>
        <w:t>ו</w:t>
      </w:r>
      <w:r w:rsidRPr="00222731">
        <w:rPr>
          <w:rFonts w:asciiTheme="majorBidi" w:hAnsiTheme="majorBidi" w:cstheme="majorBidi"/>
          <w:rtl/>
        </w:rPr>
        <w:t>-112.5:</w:t>
      </w:r>
    </w:p>
    <w:p w14:paraId="4D53C0A1" w14:textId="77777777" w:rsidR="00222731" w:rsidRPr="002712DC" w:rsidRDefault="00222731" w:rsidP="00074840">
      <w:pPr>
        <w:bidi/>
        <w:spacing w:line="360" w:lineRule="auto"/>
        <w:jc w:val="both"/>
        <w:rPr>
          <w:rFonts w:asciiTheme="majorBidi" w:hAnsiTheme="majorBidi" w:cstheme="majorBidi"/>
          <w:highlight w:val="green"/>
          <w:lang w:bidi="he-IL"/>
        </w:rPr>
      </w:pPr>
      <w:r w:rsidRPr="000C2CD2">
        <w:rPr>
          <w:rFonts w:asciiTheme="majorBidi" w:hAnsiTheme="majorBidi" w:cstheme="majorBidi"/>
          <w:rtl/>
          <w:lang w:bidi="he-IL"/>
        </w:rPr>
        <w:t xml:space="preserve">אגרות אלה נדרשות על מנת לגבות </w:t>
      </w:r>
      <w:r w:rsidR="003259DC" w:rsidRPr="000C2CD2">
        <w:rPr>
          <w:rFonts w:asciiTheme="majorBidi" w:hAnsiTheme="majorBidi" w:cstheme="majorBidi" w:hint="cs"/>
          <w:rtl/>
          <w:lang w:bidi="he-IL"/>
        </w:rPr>
        <w:t xml:space="preserve">ממבקש האישור </w:t>
      </w:r>
      <w:r w:rsidRPr="000C2CD2">
        <w:rPr>
          <w:rFonts w:asciiTheme="majorBidi" w:hAnsiTheme="majorBidi" w:cstheme="majorBidi"/>
          <w:rtl/>
          <w:lang w:bidi="he-IL"/>
        </w:rPr>
        <w:t>את ההוצאות המנהליות אשר תיגרמנה עקב תוספות לאישורים אשר הוענקו כבר</w:t>
      </w:r>
      <w:r w:rsidRPr="000C2CD2">
        <w:rPr>
          <w:rFonts w:asciiTheme="majorBidi" w:hAnsiTheme="majorBidi" w:cstheme="majorBidi"/>
          <w:rtl/>
        </w:rPr>
        <w:t xml:space="preserve">. </w:t>
      </w:r>
      <w:r w:rsidRPr="000C2CD2">
        <w:rPr>
          <w:rFonts w:asciiTheme="majorBidi" w:hAnsiTheme="majorBidi" w:cstheme="majorBidi"/>
          <w:rtl/>
          <w:lang w:bidi="he-IL"/>
        </w:rPr>
        <w:t>הניסיון מלמד כי העובדות אשר בדיקתן נדרשת עבור תוספות הינן מקיפות פחות מאשר במקרה של אישור חדש</w:t>
      </w:r>
      <w:r w:rsidRPr="000C2CD2">
        <w:rPr>
          <w:rFonts w:asciiTheme="majorBidi" w:hAnsiTheme="majorBidi" w:cstheme="majorBidi"/>
          <w:rtl/>
        </w:rPr>
        <w:t xml:space="preserve">. </w:t>
      </w:r>
      <w:r w:rsidR="002712DC" w:rsidRPr="000C2CD2">
        <w:rPr>
          <w:rFonts w:asciiTheme="majorBidi" w:hAnsiTheme="majorBidi" w:cstheme="majorBidi"/>
          <w:rtl/>
          <w:lang w:bidi="he-IL"/>
        </w:rPr>
        <w:t xml:space="preserve">הניסיון </w:t>
      </w:r>
      <w:r w:rsidR="002712DC" w:rsidRPr="000C2CD2">
        <w:rPr>
          <w:rFonts w:asciiTheme="majorBidi" w:hAnsiTheme="majorBidi" w:cstheme="majorBidi" w:hint="cs"/>
          <w:rtl/>
          <w:lang w:bidi="he-IL"/>
        </w:rPr>
        <w:t>ש</w:t>
      </w:r>
      <w:r w:rsidRPr="000C2CD2">
        <w:rPr>
          <w:rFonts w:asciiTheme="majorBidi" w:hAnsiTheme="majorBidi" w:cstheme="majorBidi"/>
          <w:rtl/>
          <w:lang w:bidi="he-IL"/>
        </w:rPr>
        <w:t>הצטבר במשך שנים רבות של עיסוק באישורים מוכיח</w:t>
      </w:r>
      <w:r w:rsidRPr="000C2CD2">
        <w:rPr>
          <w:rFonts w:asciiTheme="majorBidi" w:hAnsiTheme="majorBidi" w:cstheme="majorBidi"/>
          <w:rtl/>
        </w:rPr>
        <w:t xml:space="preserve">, </w:t>
      </w:r>
      <w:r w:rsidRPr="000C2CD2">
        <w:rPr>
          <w:rFonts w:asciiTheme="majorBidi" w:hAnsiTheme="majorBidi" w:cstheme="majorBidi"/>
          <w:rtl/>
          <w:lang w:bidi="he-IL"/>
        </w:rPr>
        <w:t>כי ההוצאה קטנה בדרך במחצית</w:t>
      </w:r>
      <w:r w:rsidRPr="000C2CD2">
        <w:rPr>
          <w:rFonts w:asciiTheme="majorBidi" w:hAnsiTheme="majorBidi" w:cstheme="majorBidi"/>
          <w:rtl/>
        </w:rPr>
        <w:t xml:space="preserve">. </w:t>
      </w:r>
      <w:r w:rsidRPr="000C2CD2">
        <w:rPr>
          <w:rFonts w:asciiTheme="majorBidi" w:hAnsiTheme="majorBidi" w:cstheme="majorBidi"/>
          <w:rtl/>
          <w:lang w:bidi="he-IL"/>
        </w:rPr>
        <w:t xml:space="preserve">על כן נקבע גובה האגרה עבור אגרות מספר </w:t>
      </w:r>
      <w:r w:rsidRPr="000C2CD2">
        <w:rPr>
          <w:rFonts w:asciiTheme="majorBidi" w:hAnsiTheme="majorBidi" w:cstheme="majorBidi"/>
          <w:rtl/>
        </w:rPr>
        <w:t xml:space="preserve">111.3 </w:t>
      </w:r>
      <w:r w:rsidRPr="000C2CD2">
        <w:rPr>
          <w:rFonts w:asciiTheme="majorBidi" w:hAnsiTheme="majorBidi" w:cstheme="majorBidi"/>
          <w:rtl/>
          <w:lang w:bidi="he-IL"/>
        </w:rPr>
        <w:t>ו</w:t>
      </w:r>
      <w:r w:rsidRPr="000C2CD2">
        <w:rPr>
          <w:rFonts w:asciiTheme="majorBidi" w:hAnsiTheme="majorBidi" w:cstheme="majorBidi"/>
          <w:rtl/>
        </w:rPr>
        <w:t xml:space="preserve">-111.4 </w:t>
      </w:r>
      <w:r w:rsidR="002712DC" w:rsidRPr="000C2CD2">
        <w:rPr>
          <w:rFonts w:asciiTheme="majorBidi" w:hAnsiTheme="majorBidi" w:cstheme="majorBidi" w:hint="cs"/>
          <w:rtl/>
          <w:lang w:bidi="he-IL"/>
        </w:rPr>
        <w:t>ל</w:t>
      </w:r>
      <w:r w:rsidRPr="000C2CD2">
        <w:rPr>
          <w:rFonts w:asciiTheme="majorBidi" w:hAnsiTheme="majorBidi" w:cstheme="majorBidi"/>
          <w:rtl/>
          <w:lang w:bidi="he-IL"/>
        </w:rPr>
        <w:t>מחצית</w:t>
      </w:r>
      <w:r w:rsidR="002712DC" w:rsidRPr="000C2CD2">
        <w:rPr>
          <w:rFonts w:asciiTheme="majorBidi" w:hAnsiTheme="majorBidi" w:cstheme="majorBidi" w:hint="cs"/>
          <w:rtl/>
          <w:lang w:bidi="he-IL"/>
        </w:rPr>
        <w:t xml:space="preserve"> הסכום בלבד</w:t>
      </w:r>
      <w:r w:rsidRPr="000C2CD2">
        <w:rPr>
          <w:rFonts w:asciiTheme="majorBidi" w:hAnsiTheme="majorBidi" w:cstheme="majorBidi"/>
          <w:rtl/>
        </w:rPr>
        <w:t xml:space="preserve">. </w:t>
      </w:r>
      <w:r w:rsidR="002712DC" w:rsidRPr="000C2CD2">
        <w:rPr>
          <w:rFonts w:asciiTheme="majorBidi" w:hAnsiTheme="majorBidi" w:cstheme="majorBidi"/>
          <w:rtl/>
          <w:lang w:bidi="he-IL"/>
        </w:rPr>
        <w:t>מכאן שהאגרה ע</w:t>
      </w:r>
      <w:r w:rsidR="002712DC" w:rsidRPr="000C2CD2">
        <w:rPr>
          <w:rFonts w:asciiTheme="majorBidi" w:hAnsiTheme="majorBidi" w:cstheme="majorBidi" w:hint="cs"/>
          <w:rtl/>
          <w:lang w:bidi="he-IL"/>
        </w:rPr>
        <w:t>בו</w:t>
      </w:r>
      <w:r w:rsidRPr="000C2CD2">
        <w:rPr>
          <w:rFonts w:asciiTheme="majorBidi" w:hAnsiTheme="majorBidi" w:cstheme="majorBidi"/>
          <w:rtl/>
          <w:lang w:bidi="he-IL"/>
        </w:rPr>
        <w:t>ר תוספת נקבעת על סך של</w:t>
      </w:r>
      <w:r w:rsidRPr="00222731">
        <w:rPr>
          <w:rFonts w:asciiTheme="majorBidi" w:hAnsiTheme="majorBidi" w:cstheme="majorBidi"/>
          <w:rtl/>
          <w:lang w:bidi="he-IL"/>
        </w:rPr>
        <w:t xml:space="preserve"> </w:t>
      </w:r>
      <w:r w:rsidRPr="00222731">
        <w:rPr>
          <w:rFonts w:asciiTheme="majorBidi" w:hAnsiTheme="majorBidi" w:cstheme="majorBidi"/>
          <w:rtl/>
        </w:rPr>
        <w:t xml:space="preserve">44,620 </w:t>
      </w:r>
      <w:r w:rsidRPr="00222731">
        <w:rPr>
          <w:rFonts w:asciiTheme="majorBidi" w:hAnsiTheme="majorBidi" w:cstheme="majorBidi"/>
          <w:rtl/>
          <w:lang w:bidi="he-IL"/>
        </w:rPr>
        <w:t>אירו</w:t>
      </w:r>
      <w:r w:rsidRPr="00222731">
        <w:rPr>
          <w:rFonts w:asciiTheme="majorBidi" w:hAnsiTheme="majorBidi" w:cstheme="majorBidi"/>
          <w:rtl/>
        </w:rPr>
        <w:t xml:space="preserve">. </w:t>
      </w:r>
    </w:p>
    <w:p w14:paraId="2111C605" w14:textId="77777777" w:rsidR="00222731" w:rsidRPr="00222731" w:rsidRDefault="00222731" w:rsidP="00074840">
      <w:pPr>
        <w:spacing w:line="360" w:lineRule="auto"/>
        <w:jc w:val="both"/>
        <w:rPr>
          <w:rFonts w:asciiTheme="majorBidi" w:hAnsiTheme="majorBidi" w:cstheme="majorBidi"/>
        </w:rPr>
      </w:pPr>
    </w:p>
    <w:p w14:paraId="41E66603" w14:textId="77777777" w:rsidR="00222731" w:rsidRPr="00463D4D" w:rsidRDefault="00222731"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lastRenderedPageBreak/>
        <w:t xml:space="preserve">לעניין אגרות מספר </w:t>
      </w:r>
      <w:r w:rsidRPr="00463D4D">
        <w:rPr>
          <w:rFonts w:asciiTheme="majorBidi" w:hAnsiTheme="majorBidi" w:cstheme="majorBidi"/>
          <w:rtl/>
        </w:rPr>
        <w:t xml:space="preserve">112.6 </w:t>
      </w:r>
      <w:r w:rsidRPr="00463D4D">
        <w:rPr>
          <w:rFonts w:asciiTheme="majorBidi" w:hAnsiTheme="majorBidi" w:cstheme="majorBidi"/>
          <w:rtl/>
          <w:lang w:bidi="he-IL"/>
        </w:rPr>
        <w:t xml:space="preserve">עד </w:t>
      </w:r>
      <w:r w:rsidRPr="00463D4D">
        <w:rPr>
          <w:rFonts w:asciiTheme="majorBidi" w:hAnsiTheme="majorBidi" w:cstheme="majorBidi"/>
          <w:rtl/>
        </w:rPr>
        <w:t>112.8</w:t>
      </w:r>
    </w:p>
    <w:p w14:paraId="3EE463C5" w14:textId="1BEDDBF6" w:rsidR="00222731" w:rsidRPr="00222731" w:rsidRDefault="00222731" w:rsidP="00074840">
      <w:pPr>
        <w:bidi/>
        <w:spacing w:line="360" w:lineRule="auto"/>
        <w:jc w:val="both"/>
        <w:rPr>
          <w:rFonts w:asciiTheme="majorBidi" w:hAnsiTheme="majorBidi" w:cstheme="majorBidi"/>
        </w:rPr>
      </w:pPr>
      <w:r w:rsidRPr="00463D4D">
        <w:rPr>
          <w:rFonts w:asciiTheme="majorBidi" w:hAnsiTheme="majorBidi" w:cstheme="majorBidi"/>
          <w:rtl/>
          <w:lang w:bidi="he-IL"/>
        </w:rPr>
        <w:t xml:space="preserve">התוספות </w:t>
      </w:r>
      <w:r w:rsidR="00526798" w:rsidRPr="00463D4D">
        <w:rPr>
          <w:rFonts w:asciiTheme="majorBidi" w:hAnsiTheme="majorBidi" w:cstheme="majorBidi"/>
          <w:rtl/>
          <w:lang w:bidi="he-IL"/>
        </w:rPr>
        <w:t>להענקת אישור לצורך הפעלת פונקצי</w:t>
      </w:r>
      <w:r w:rsidR="00526798" w:rsidRPr="00463D4D">
        <w:rPr>
          <w:rFonts w:asciiTheme="majorBidi" w:hAnsiTheme="majorBidi" w:cstheme="majorBidi" w:hint="cs"/>
          <w:rtl/>
          <w:lang w:bidi="he-IL"/>
        </w:rPr>
        <w:t>י</w:t>
      </w:r>
      <w:r w:rsidR="00526798" w:rsidRPr="00463D4D">
        <w:rPr>
          <w:rFonts w:asciiTheme="majorBidi" w:hAnsiTheme="majorBidi" w:cstheme="majorBidi"/>
          <w:rtl/>
          <w:lang w:bidi="he-IL"/>
        </w:rPr>
        <w:t>ת נהיגה אוטונומית או אוטומטי</w:t>
      </w:r>
      <w:r w:rsidRPr="00463D4D">
        <w:rPr>
          <w:rFonts w:asciiTheme="majorBidi" w:hAnsiTheme="majorBidi" w:cstheme="majorBidi"/>
          <w:rtl/>
          <w:lang w:bidi="he-IL"/>
        </w:rPr>
        <w:t>ת במועד מאוחר יותר בכלי רכב להם הוענק כבר רישיון</w:t>
      </w:r>
      <w:r w:rsidR="006E7880">
        <w:rPr>
          <w:rFonts w:asciiTheme="majorBidi" w:hAnsiTheme="majorBidi" w:cstheme="majorBidi" w:hint="cs"/>
          <w:rtl/>
          <w:lang w:bidi="he-IL"/>
        </w:rPr>
        <w:t>,</w:t>
      </w:r>
      <w:r w:rsidRPr="00463D4D">
        <w:rPr>
          <w:rFonts w:asciiTheme="majorBidi" w:hAnsiTheme="majorBidi" w:cstheme="majorBidi"/>
          <w:rtl/>
          <w:lang w:bidi="he-IL"/>
        </w:rPr>
        <w:t xml:space="preserve"> וכן תוספות להענקת אישור ניסוי עבור פונקציות נהיגה אוטומטיות</w:t>
      </w:r>
      <w:r w:rsidR="006E7880">
        <w:rPr>
          <w:rFonts w:asciiTheme="majorBidi" w:hAnsiTheme="majorBidi" w:cstheme="majorBidi" w:hint="cs"/>
          <w:rtl/>
          <w:lang w:bidi="he-IL"/>
        </w:rPr>
        <w:t>,</w:t>
      </w:r>
      <w:r w:rsidRPr="00463D4D">
        <w:rPr>
          <w:rFonts w:asciiTheme="majorBidi" w:hAnsiTheme="majorBidi" w:cstheme="majorBidi"/>
          <w:rtl/>
          <w:lang w:bidi="he-IL"/>
        </w:rPr>
        <w:t xml:space="preserve"> נחשבות אף הן </w:t>
      </w:r>
      <w:r w:rsidR="003F0C70" w:rsidRPr="00463D4D">
        <w:rPr>
          <w:rFonts w:asciiTheme="majorBidi" w:hAnsiTheme="majorBidi" w:cstheme="majorBidi" w:hint="cs"/>
          <w:rtl/>
          <w:lang w:bidi="he-IL"/>
        </w:rPr>
        <w:t>כאגרה הנקבעת לפי הוצאה</w:t>
      </w:r>
      <w:r w:rsidRPr="00463D4D">
        <w:rPr>
          <w:rFonts w:asciiTheme="majorBidi" w:hAnsiTheme="majorBidi" w:cstheme="majorBidi"/>
          <w:rtl/>
        </w:rPr>
        <w:t xml:space="preserve">, </w:t>
      </w:r>
      <w:r w:rsidRPr="00463D4D">
        <w:rPr>
          <w:rFonts w:asciiTheme="majorBidi" w:hAnsiTheme="majorBidi" w:cstheme="majorBidi"/>
          <w:rtl/>
          <w:lang w:bidi="he-IL"/>
        </w:rPr>
        <w:t>וזאת</w:t>
      </w:r>
      <w:r w:rsidRPr="00222731">
        <w:rPr>
          <w:rFonts w:asciiTheme="majorBidi" w:hAnsiTheme="majorBidi" w:cstheme="majorBidi"/>
          <w:rtl/>
          <w:lang w:bidi="he-IL"/>
        </w:rPr>
        <w:t xml:space="preserve"> מתוקף הנימוקים אשר הובאו לעניין אישורים מספר </w:t>
      </w:r>
      <w:r w:rsidRPr="00222731">
        <w:rPr>
          <w:rFonts w:asciiTheme="majorBidi" w:hAnsiTheme="majorBidi" w:cstheme="majorBidi"/>
          <w:rtl/>
        </w:rPr>
        <w:t xml:space="preserve">111.5 </w:t>
      </w:r>
      <w:r w:rsidRPr="00222731">
        <w:rPr>
          <w:rFonts w:asciiTheme="majorBidi" w:hAnsiTheme="majorBidi" w:cstheme="majorBidi"/>
          <w:rtl/>
          <w:lang w:bidi="he-IL"/>
        </w:rPr>
        <w:t xml:space="preserve">עד </w:t>
      </w:r>
      <w:r w:rsidRPr="00222731">
        <w:rPr>
          <w:rFonts w:asciiTheme="majorBidi" w:hAnsiTheme="majorBidi" w:cstheme="majorBidi"/>
          <w:rtl/>
        </w:rPr>
        <w:t>111.7.</w:t>
      </w:r>
    </w:p>
    <w:p w14:paraId="5AD45EDF" w14:textId="77777777" w:rsidR="00222731" w:rsidRPr="00222731" w:rsidRDefault="00222731" w:rsidP="00074840">
      <w:pPr>
        <w:spacing w:line="360" w:lineRule="auto"/>
        <w:jc w:val="both"/>
        <w:rPr>
          <w:rFonts w:asciiTheme="majorBidi" w:hAnsiTheme="majorBidi" w:cstheme="majorBidi"/>
          <w:b/>
        </w:rPr>
      </w:pPr>
    </w:p>
    <w:p w14:paraId="204876D7" w14:textId="77777777" w:rsidR="00222731" w:rsidRPr="00222731" w:rsidRDefault="00222731" w:rsidP="00074840">
      <w:pPr>
        <w:bidi/>
        <w:spacing w:line="360" w:lineRule="auto"/>
        <w:jc w:val="both"/>
        <w:rPr>
          <w:rFonts w:asciiTheme="majorBidi" w:hAnsiTheme="majorBidi" w:cstheme="majorBidi"/>
          <w:b/>
          <w:rtl/>
          <w:lang w:bidi="he-IL"/>
        </w:rPr>
      </w:pPr>
      <w:r w:rsidRPr="00222731">
        <w:rPr>
          <w:rFonts w:asciiTheme="majorBidi" w:hAnsiTheme="majorBidi" w:cstheme="majorBidi"/>
          <w:b/>
          <w:bCs/>
        </w:rPr>
        <w:t>III</w:t>
      </w:r>
      <w:r w:rsidRPr="00222731">
        <w:rPr>
          <w:rFonts w:asciiTheme="majorBidi" w:hAnsiTheme="majorBidi" w:cstheme="majorBidi"/>
          <w:b/>
          <w:bCs/>
          <w:rtl/>
        </w:rPr>
        <w:t xml:space="preserve">. </w:t>
      </w:r>
      <w:r w:rsidRPr="00222731">
        <w:rPr>
          <w:rFonts w:asciiTheme="majorBidi" w:hAnsiTheme="majorBidi" w:cstheme="majorBidi"/>
          <w:b/>
          <w:bCs/>
          <w:rtl/>
          <w:lang w:bidi="he-IL"/>
        </w:rPr>
        <w:t xml:space="preserve">לעניין סעיף </w:t>
      </w:r>
      <w:r w:rsidRPr="00222731">
        <w:rPr>
          <w:rFonts w:asciiTheme="majorBidi" w:hAnsiTheme="majorBidi" w:cstheme="majorBidi"/>
          <w:b/>
          <w:bCs/>
          <w:rtl/>
        </w:rPr>
        <w:t xml:space="preserve">3 </w:t>
      </w:r>
    </w:p>
    <w:p w14:paraId="1703EA2E" w14:textId="77777777" w:rsidR="00222731" w:rsidRPr="00222731" w:rsidRDefault="00222731" w:rsidP="00074840">
      <w:pPr>
        <w:bidi/>
        <w:spacing w:line="360" w:lineRule="auto"/>
        <w:jc w:val="both"/>
        <w:rPr>
          <w:rFonts w:asciiTheme="majorBidi" w:hAnsiTheme="majorBidi" w:cstheme="majorBidi"/>
          <w:rtl/>
          <w:lang w:bidi="he-IL"/>
        </w:rPr>
      </w:pPr>
      <w:proofErr w:type="spellStart"/>
      <w:r w:rsidRPr="00A6759B">
        <w:rPr>
          <w:rFonts w:asciiTheme="majorBidi" w:hAnsiTheme="majorBidi" w:cstheme="majorBidi"/>
          <w:rtl/>
          <w:lang w:bidi="he-IL"/>
        </w:rPr>
        <w:t>אסדרת</w:t>
      </w:r>
      <w:proofErr w:type="spellEnd"/>
      <w:r w:rsidRPr="00A6759B">
        <w:rPr>
          <w:rFonts w:asciiTheme="majorBidi" w:hAnsiTheme="majorBidi" w:cstheme="majorBidi"/>
          <w:rtl/>
          <w:lang w:bidi="he-IL"/>
        </w:rPr>
        <w:t xml:space="preserve"> הכניסה לתוקף</w:t>
      </w:r>
      <w:r w:rsidRPr="00A6759B">
        <w:rPr>
          <w:rFonts w:asciiTheme="majorBidi" w:hAnsiTheme="majorBidi" w:cstheme="majorBidi"/>
          <w:rtl/>
        </w:rPr>
        <w:t>.</w:t>
      </w:r>
    </w:p>
    <w:p w14:paraId="78245AF5" w14:textId="59A8600B" w:rsidR="00D84BF3" w:rsidRDefault="00D84BF3">
      <w:pPr>
        <w:spacing w:before="120"/>
        <w:rPr>
          <w:rFonts w:asciiTheme="majorBidi" w:hAnsiTheme="majorBidi" w:cstheme="majorBidi"/>
        </w:rPr>
      </w:pPr>
      <w:r>
        <w:rPr>
          <w:rFonts w:asciiTheme="majorBidi" w:hAnsiTheme="majorBidi" w:cstheme="majorBidi"/>
        </w:rPr>
        <w:br w:type="page"/>
      </w:r>
    </w:p>
    <w:p w14:paraId="2B797890" w14:textId="77777777" w:rsidR="00222731" w:rsidRPr="00222731" w:rsidRDefault="00222731" w:rsidP="00074840">
      <w:pPr>
        <w:spacing w:line="360" w:lineRule="auto"/>
        <w:jc w:val="both"/>
        <w:rPr>
          <w:rFonts w:asciiTheme="majorBidi" w:hAnsiTheme="majorBidi" w:cstheme="majorBidi"/>
        </w:rPr>
      </w:pPr>
    </w:p>
    <w:p w14:paraId="25C25D98" w14:textId="77777777" w:rsidR="00222731" w:rsidRPr="00222731" w:rsidRDefault="00222731" w:rsidP="00074840">
      <w:pPr>
        <w:spacing w:line="360" w:lineRule="auto"/>
        <w:jc w:val="both"/>
        <w:rPr>
          <w:rFonts w:asciiTheme="majorBidi" w:hAnsiTheme="majorBidi" w:cstheme="majorBidi"/>
        </w:rPr>
      </w:pPr>
    </w:p>
    <w:p w14:paraId="2C8D5BF9" w14:textId="77777777" w:rsidR="00222731" w:rsidRPr="00222731" w:rsidRDefault="00222731" w:rsidP="00074840">
      <w:pPr>
        <w:spacing w:line="360" w:lineRule="auto"/>
        <w:jc w:val="both"/>
        <w:rPr>
          <w:rFonts w:asciiTheme="majorBidi" w:hAnsiTheme="majorBidi" w:cstheme="majorBidi"/>
        </w:rPr>
      </w:pPr>
    </w:p>
    <w:p w14:paraId="460E2B6F" w14:textId="77777777" w:rsidR="00222731" w:rsidRPr="00222731" w:rsidRDefault="00222731" w:rsidP="00074840">
      <w:pPr>
        <w:spacing w:line="360" w:lineRule="auto"/>
        <w:jc w:val="both"/>
        <w:rPr>
          <w:rFonts w:asciiTheme="majorBidi" w:hAnsiTheme="majorBidi" w:cstheme="majorBidi"/>
        </w:rPr>
      </w:pPr>
    </w:p>
    <w:p w14:paraId="28A52235" w14:textId="77777777" w:rsidR="00222731" w:rsidRPr="00222731" w:rsidRDefault="00222731" w:rsidP="00074840">
      <w:pPr>
        <w:spacing w:line="360" w:lineRule="auto"/>
        <w:jc w:val="both"/>
        <w:rPr>
          <w:rFonts w:asciiTheme="majorBidi" w:hAnsiTheme="majorBidi" w:cstheme="majorBidi"/>
        </w:rPr>
      </w:pPr>
    </w:p>
    <w:p w14:paraId="621E1FC5" w14:textId="77777777" w:rsidR="00222731" w:rsidRPr="00222731" w:rsidRDefault="00222731" w:rsidP="00074840">
      <w:pPr>
        <w:spacing w:line="360" w:lineRule="auto"/>
        <w:jc w:val="both"/>
        <w:rPr>
          <w:rFonts w:asciiTheme="majorBidi" w:hAnsiTheme="majorBidi" w:cstheme="majorBidi"/>
        </w:rPr>
      </w:pPr>
    </w:p>
    <w:p w14:paraId="38B5C493" w14:textId="77777777" w:rsidR="00222731" w:rsidRPr="00222731" w:rsidRDefault="00222731" w:rsidP="00074840">
      <w:pPr>
        <w:spacing w:line="360" w:lineRule="auto"/>
        <w:jc w:val="both"/>
        <w:rPr>
          <w:rFonts w:asciiTheme="majorBidi" w:hAnsiTheme="majorBidi" w:cstheme="majorBidi"/>
        </w:rPr>
      </w:pPr>
    </w:p>
    <w:p w14:paraId="3043067B" w14:textId="77777777" w:rsidR="00222731" w:rsidRPr="00222731" w:rsidRDefault="00222731" w:rsidP="00074840">
      <w:pPr>
        <w:spacing w:line="360" w:lineRule="auto"/>
        <w:jc w:val="both"/>
        <w:rPr>
          <w:rFonts w:asciiTheme="majorBidi" w:hAnsiTheme="majorBidi" w:cstheme="majorBidi"/>
        </w:rPr>
      </w:pPr>
    </w:p>
    <w:p w14:paraId="165C76AD" w14:textId="77777777" w:rsidR="00222731" w:rsidRPr="00222731" w:rsidRDefault="00222731" w:rsidP="00074840">
      <w:pPr>
        <w:spacing w:line="360" w:lineRule="auto"/>
        <w:jc w:val="both"/>
        <w:rPr>
          <w:rFonts w:asciiTheme="majorBidi" w:hAnsiTheme="majorBidi" w:cstheme="majorBidi"/>
        </w:rPr>
      </w:pPr>
    </w:p>
    <w:p w14:paraId="74418417" w14:textId="77777777" w:rsidR="00222731" w:rsidRPr="00222731" w:rsidRDefault="00222731" w:rsidP="00074840">
      <w:pPr>
        <w:spacing w:line="360" w:lineRule="auto"/>
        <w:jc w:val="both"/>
        <w:rPr>
          <w:rFonts w:asciiTheme="majorBidi" w:hAnsiTheme="majorBidi" w:cstheme="majorBidi"/>
        </w:rPr>
      </w:pPr>
    </w:p>
    <w:p w14:paraId="10755DDF" w14:textId="77777777" w:rsidR="00222731" w:rsidRPr="00222731" w:rsidRDefault="00222731" w:rsidP="00074840">
      <w:pPr>
        <w:spacing w:line="360" w:lineRule="auto"/>
        <w:jc w:val="both"/>
        <w:rPr>
          <w:rFonts w:asciiTheme="majorBidi" w:hAnsiTheme="majorBidi" w:cstheme="majorBidi"/>
        </w:rPr>
      </w:pPr>
    </w:p>
    <w:p w14:paraId="019EDCB4" w14:textId="77777777" w:rsidR="00222731" w:rsidRPr="00222731" w:rsidRDefault="00222731" w:rsidP="00074840">
      <w:pPr>
        <w:spacing w:line="360" w:lineRule="auto"/>
        <w:jc w:val="both"/>
        <w:rPr>
          <w:rFonts w:asciiTheme="majorBidi" w:hAnsiTheme="majorBidi" w:cstheme="majorBidi"/>
        </w:rPr>
      </w:pPr>
    </w:p>
    <w:p w14:paraId="46858AB4" w14:textId="77777777" w:rsidR="00222731" w:rsidRPr="00222731" w:rsidRDefault="00222731" w:rsidP="00074840">
      <w:pPr>
        <w:spacing w:line="360" w:lineRule="auto"/>
        <w:jc w:val="both"/>
        <w:rPr>
          <w:rFonts w:asciiTheme="majorBidi" w:hAnsiTheme="majorBidi" w:cstheme="majorBidi"/>
        </w:rPr>
      </w:pPr>
    </w:p>
    <w:p w14:paraId="0C2706C4" w14:textId="77777777" w:rsidR="00222731" w:rsidRPr="00222731" w:rsidRDefault="00222731" w:rsidP="00074840">
      <w:pPr>
        <w:spacing w:line="360" w:lineRule="auto"/>
        <w:jc w:val="both"/>
        <w:rPr>
          <w:rFonts w:asciiTheme="majorBidi" w:hAnsiTheme="majorBidi" w:cstheme="majorBidi"/>
        </w:rPr>
      </w:pPr>
    </w:p>
    <w:p w14:paraId="503B574E" w14:textId="77777777" w:rsidR="00222731" w:rsidRPr="00222731" w:rsidRDefault="00222731" w:rsidP="00074840">
      <w:pPr>
        <w:spacing w:line="360" w:lineRule="auto"/>
        <w:jc w:val="both"/>
        <w:rPr>
          <w:rFonts w:asciiTheme="majorBidi" w:hAnsiTheme="majorBidi" w:cstheme="majorBidi"/>
        </w:rPr>
      </w:pPr>
    </w:p>
    <w:p w14:paraId="0F913DD4" w14:textId="77777777" w:rsidR="00222731" w:rsidRPr="00222731" w:rsidRDefault="00222731" w:rsidP="00074840">
      <w:pPr>
        <w:spacing w:line="360" w:lineRule="auto"/>
        <w:jc w:val="both"/>
        <w:rPr>
          <w:rFonts w:asciiTheme="majorBidi" w:hAnsiTheme="majorBidi" w:cstheme="majorBidi"/>
        </w:rPr>
      </w:pPr>
    </w:p>
    <w:p w14:paraId="51FDB678" w14:textId="77777777" w:rsidR="00222731" w:rsidRPr="00222731" w:rsidRDefault="00222731" w:rsidP="00074840">
      <w:pPr>
        <w:spacing w:line="360" w:lineRule="auto"/>
        <w:jc w:val="both"/>
        <w:rPr>
          <w:rFonts w:asciiTheme="majorBidi" w:hAnsiTheme="majorBidi" w:cstheme="majorBidi"/>
        </w:rPr>
      </w:pPr>
    </w:p>
    <w:p w14:paraId="0D4E0C3D" w14:textId="77777777" w:rsidR="00222731" w:rsidRPr="00222731" w:rsidRDefault="00222731" w:rsidP="00074840">
      <w:pPr>
        <w:spacing w:line="360" w:lineRule="auto"/>
        <w:jc w:val="both"/>
        <w:rPr>
          <w:rFonts w:asciiTheme="majorBidi" w:hAnsiTheme="majorBidi" w:cstheme="majorBidi"/>
        </w:rPr>
      </w:pPr>
    </w:p>
    <w:p w14:paraId="06383031" w14:textId="77777777" w:rsidR="00222731" w:rsidRPr="00222731" w:rsidRDefault="00222731" w:rsidP="00074840">
      <w:pPr>
        <w:spacing w:line="360" w:lineRule="auto"/>
        <w:jc w:val="both"/>
        <w:rPr>
          <w:rFonts w:asciiTheme="majorBidi" w:hAnsiTheme="majorBidi" w:cstheme="majorBidi"/>
        </w:rPr>
      </w:pPr>
    </w:p>
    <w:p w14:paraId="349D8BD6" w14:textId="77777777" w:rsidR="00222731" w:rsidRPr="00222731" w:rsidRDefault="00222731" w:rsidP="00074840">
      <w:pPr>
        <w:spacing w:line="360" w:lineRule="auto"/>
        <w:jc w:val="both"/>
        <w:rPr>
          <w:rFonts w:asciiTheme="majorBidi" w:hAnsiTheme="majorBidi" w:cstheme="majorBidi"/>
        </w:rPr>
      </w:pPr>
    </w:p>
    <w:p w14:paraId="5EB97149" w14:textId="77777777" w:rsidR="00222731" w:rsidRPr="00222731" w:rsidRDefault="00222731" w:rsidP="00074840">
      <w:pPr>
        <w:spacing w:line="360" w:lineRule="auto"/>
        <w:jc w:val="both"/>
        <w:rPr>
          <w:rFonts w:asciiTheme="majorBidi" w:hAnsiTheme="majorBidi" w:cstheme="majorBidi"/>
        </w:rPr>
      </w:pPr>
    </w:p>
    <w:p w14:paraId="0B3BDBEF" w14:textId="77777777" w:rsidR="00222731" w:rsidRPr="00463D4D" w:rsidRDefault="00222731" w:rsidP="00074840">
      <w:pPr>
        <w:pStyle w:val="Title"/>
        <w:bidi/>
        <w:spacing w:line="360" w:lineRule="auto"/>
        <w:rPr>
          <w:rFonts w:asciiTheme="majorBidi" w:hAnsiTheme="majorBidi" w:cstheme="majorBidi"/>
          <w:rtl/>
        </w:rPr>
      </w:pPr>
      <w:bookmarkStart w:id="9" w:name="_Toc48233809"/>
      <w:bookmarkStart w:id="10" w:name="_Toc41026386"/>
      <w:bookmarkStart w:id="11" w:name="_Toc41025906"/>
      <w:bookmarkStart w:id="12" w:name="_Toc36716814"/>
      <w:bookmarkStart w:id="13" w:name="_Toc23838102"/>
      <w:bookmarkStart w:id="14" w:name="_Toc65320140"/>
      <w:r w:rsidRPr="00222731">
        <w:rPr>
          <w:rFonts w:asciiTheme="majorBidi" w:hAnsiTheme="majorBidi" w:cstheme="majorBidi"/>
          <w:rtl/>
        </w:rPr>
        <w:lastRenderedPageBreak/>
        <w:t xml:space="preserve">נספח </w:t>
      </w:r>
      <w:r w:rsidRPr="00222731">
        <w:rPr>
          <w:rFonts w:asciiTheme="majorBidi" w:hAnsiTheme="majorBidi" w:cstheme="majorBidi"/>
        </w:rPr>
        <w:t>I</w:t>
      </w:r>
      <w:r w:rsidRPr="00222731">
        <w:rPr>
          <w:rFonts w:asciiTheme="majorBidi" w:hAnsiTheme="majorBidi" w:cstheme="majorBidi"/>
          <w:rtl/>
        </w:rPr>
        <w:t xml:space="preserve"> - </w:t>
      </w:r>
      <w:r w:rsidRPr="00463D4D">
        <w:rPr>
          <w:rFonts w:asciiTheme="majorBidi" w:hAnsiTheme="majorBidi" w:cstheme="majorBidi"/>
          <w:rtl/>
        </w:rPr>
        <w:t>דרישות מכלי רכב אוטונומי</w:t>
      </w:r>
      <w:bookmarkEnd w:id="9"/>
      <w:bookmarkEnd w:id="10"/>
      <w:bookmarkEnd w:id="11"/>
      <w:bookmarkEnd w:id="12"/>
      <w:bookmarkEnd w:id="13"/>
      <w:bookmarkEnd w:id="14"/>
      <w:r w:rsidR="00184317" w:rsidRPr="00463D4D">
        <w:rPr>
          <w:rFonts w:asciiTheme="majorBidi" w:hAnsiTheme="majorBidi" w:cstheme="majorBidi" w:hint="cs"/>
          <w:rtl/>
        </w:rPr>
        <w:t>ים</w:t>
      </w:r>
    </w:p>
    <w:p w14:paraId="12710E35" w14:textId="66AA9BD0" w:rsidR="00222731" w:rsidRPr="00222731" w:rsidRDefault="00222731" w:rsidP="00074840">
      <w:pPr>
        <w:bidi/>
        <w:spacing w:line="360" w:lineRule="auto"/>
        <w:rPr>
          <w:rFonts w:asciiTheme="majorBidi" w:hAnsiTheme="majorBidi" w:cstheme="majorBidi"/>
          <w:rtl/>
          <w:lang w:bidi="he-IL"/>
        </w:rPr>
      </w:pPr>
      <w:r w:rsidRPr="00463D4D">
        <w:rPr>
          <w:rFonts w:asciiTheme="majorBidi" w:hAnsiTheme="majorBidi" w:cstheme="majorBidi"/>
          <w:rtl/>
          <w:lang w:bidi="he-IL"/>
        </w:rPr>
        <w:t xml:space="preserve">ככל שלא נקבע אחרת להלן יחולו הוראות תקנה </w:t>
      </w:r>
      <w:r w:rsidRPr="00463D4D">
        <w:rPr>
          <w:rFonts w:asciiTheme="majorBidi" w:hAnsiTheme="majorBidi" w:cstheme="majorBidi"/>
          <w:rtl/>
        </w:rPr>
        <w:t>2018/858 (</w:t>
      </w:r>
      <w:r w:rsidRPr="00463D4D">
        <w:rPr>
          <w:rFonts w:asciiTheme="majorBidi" w:hAnsiTheme="majorBidi" w:cstheme="majorBidi"/>
        </w:rPr>
        <w:t>EU</w:t>
      </w:r>
      <w:r w:rsidRPr="00463D4D">
        <w:rPr>
          <w:rFonts w:asciiTheme="majorBidi" w:hAnsiTheme="majorBidi" w:cstheme="majorBidi"/>
          <w:rtl/>
        </w:rPr>
        <w:t>)</w:t>
      </w:r>
      <w:bookmarkStart w:id="15" w:name="_Ref36198700"/>
      <w:r w:rsidRPr="00463D4D">
        <w:rPr>
          <w:rStyle w:val="FootnoteReference"/>
          <w:rFonts w:asciiTheme="majorBidi" w:hAnsiTheme="majorBidi" w:cstheme="majorBidi"/>
          <w:rtl/>
        </w:rPr>
        <w:footnoteReference w:id="1"/>
      </w:r>
      <w:bookmarkEnd w:id="15"/>
      <w:r w:rsidRPr="00463D4D">
        <w:rPr>
          <w:rFonts w:asciiTheme="majorBidi" w:hAnsiTheme="majorBidi" w:cstheme="majorBidi"/>
          <w:rtl/>
          <w:lang w:bidi="he-IL"/>
        </w:rPr>
        <w:t xml:space="preserve"> וחוק התעבורה בהתאם</w:t>
      </w:r>
      <w:r w:rsidRPr="00463D4D">
        <w:rPr>
          <w:rFonts w:asciiTheme="majorBidi" w:hAnsiTheme="majorBidi" w:cstheme="majorBidi"/>
          <w:rtl/>
        </w:rPr>
        <w:t xml:space="preserve">, </w:t>
      </w:r>
      <w:r w:rsidR="00184317" w:rsidRPr="00463D4D">
        <w:rPr>
          <w:rFonts w:asciiTheme="majorBidi" w:hAnsiTheme="majorBidi" w:cstheme="majorBidi"/>
          <w:rtl/>
          <w:lang w:bidi="he-IL"/>
        </w:rPr>
        <w:t>כל עוד הוראות אלה</w:t>
      </w:r>
      <w:r w:rsidR="00184317" w:rsidRPr="00463D4D">
        <w:rPr>
          <w:rFonts w:asciiTheme="majorBidi" w:hAnsiTheme="majorBidi" w:cstheme="majorBidi" w:hint="cs"/>
          <w:rtl/>
          <w:lang w:bidi="he-IL"/>
        </w:rPr>
        <w:t xml:space="preserve"> </w:t>
      </w:r>
      <w:r w:rsidRPr="00463D4D">
        <w:rPr>
          <w:rFonts w:asciiTheme="majorBidi" w:hAnsiTheme="majorBidi" w:cstheme="majorBidi"/>
          <w:rtl/>
          <w:lang w:bidi="he-IL"/>
        </w:rPr>
        <w:t>אינן דורשו</w:t>
      </w:r>
      <w:r w:rsidR="00184317" w:rsidRPr="00463D4D">
        <w:rPr>
          <w:rFonts w:asciiTheme="majorBidi" w:hAnsiTheme="majorBidi" w:cstheme="majorBidi"/>
          <w:rtl/>
          <w:lang w:bidi="he-IL"/>
        </w:rPr>
        <w:t>ת</w:t>
      </w:r>
      <w:r w:rsidR="00184317" w:rsidRPr="0094595A">
        <w:rPr>
          <w:rFonts w:asciiTheme="majorBidi" w:hAnsiTheme="majorBidi" w:cstheme="majorBidi"/>
          <w:rtl/>
          <w:lang w:bidi="he-IL"/>
        </w:rPr>
        <w:t xml:space="preserve"> נוכחות</w:t>
      </w:r>
      <w:r w:rsidRPr="0094595A">
        <w:rPr>
          <w:rFonts w:asciiTheme="majorBidi" w:hAnsiTheme="majorBidi" w:cstheme="majorBidi"/>
          <w:rtl/>
          <w:lang w:bidi="he-IL"/>
        </w:rPr>
        <w:t xml:space="preserve"> נהג</w:t>
      </w:r>
      <w:r w:rsidRPr="0094595A">
        <w:rPr>
          <w:rFonts w:asciiTheme="majorBidi" w:hAnsiTheme="majorBidi" w:cstheme="majorBidi"/>
          <w:rtl/>
        </w:rPr>
        <w:t>.</w:t>
      </w:r>
    </w:p>
    <w:p w14:paraId="163ACB71" w14:textId="77777777" w:rsidR="00222731" w:rsidRPr="00222731" w:rsidRDefault="00222731" w:rsidP="00074840">
      <w:pPr>
        <w:spacing w:line="360" w:lineRule="auto"/>
        <w:rPr>
          <w:rFonts w:asciiTheme="majorBidi" w:hAnsiTheme="majorBidi" w:cstheme="majorBidi"/>
        </w:rPr>
      </w:pPr>
    </w:p>
    <w:p w14:paraId="689B6CC3" w14:textId="77777777" w:rsidR="00222731" w:rsidRPr="00222731" w:rsidRDefault="00222731" w:rsidP="00074840">
      <w:pPr>
        <w:bidi/>
        <w:spacing w:line="360" w:lineRule="auto"/>
        <w:rPr>
          <w:rFonts w:asciiTheme="majorBidi" w:hAnsiTheme="majorBidi" w:cstheme="majorBidi"/>
          <w:rtl/>
          <w:lang w:bidi="he-IL"/>
        </w:rPr>
      </w:pPr>
      <w:r w:rsidRPr="00222731">
        <w:rPr>
          <w:rFonts w:asciiTheme="majorBidi" w:hAnsiTheme="majorBidi" w:cstheme="majorBidi"/>
        </w:rPr>
        <w:br w:type="page"/>
      </w:r>
    </w:p>
    <w:p w14:paraId="2DA87651" w14:textId="77777777" w:rsidR="00517CC1" w:rsidRPr="00222731" w:rsidRDefault="00517CC1" w:rsidP="00074840">
      <w:pPr>
        <w:pStyle w:val="TOCHeading"/>
        <w:bidi/>
        <w:spacing w:before="0" w:line="360" w:lineRule="auto"/>
        <w:rPr>
          <w:rFonts w:asciiTheme="majorBidi" w:hAnsiTheme="majorBidi" w:cstheme="majorBidi"/>
          <w:rtl/>
        </w:rPr>
      </w:pPr>
      <w:r w:rsidRPr="00222731">
        <w:rPr>
          <w:rFonts w:asciiTheme="majorBidi" w:hAnsiTheme="majorBidi" w:cstheme="majorBidi"/>
          <w:rtl/>
        </w:rPr>
        <w:lastRenderedPageBreak/>
        <w:t>סקירת תוכן העניינים</w:t>
      </w:r>
    </w:p>
    <w:p w14:paraId="32CFD678" w14:textId="77777777" w:rsidR="00517CC1" w:rsidRPr="00D14B0C" w:rsidRDefault="00583947" w:rsidP="00074840">
      <w:pPr>
        <w:pStyle w:val="TOC1"/>
        <w:spacing w:line="360" w:lineRule="auto"/>
        <w:rPr>
          <w:rFonts w:asciiTheme="minorHAnsi" w:eastAsiaTheme="minorEastAsia" w:hAnsiTheme="minorHAnsi" w:cstheme="minorBidi"/>
          <w:noProof/>
          <w:lang w:val="en-US" w:bidi="he-IL"/>
        </w:rPr>
      </w:pPr>
      <w:r w:rsidRPr="00222731">
        <w:fldChar w:fldCharType="begin"/>
      </w:r>
      <w:r w:rsidR="00517CC1" w:rsidRPr="00222731">
        <w:instrText xml:space="preserve"> TOC \o "1-3" \h \z \u </w:instrText>
      </w:r>
      <w:r w:rsidRPr="00222731">
        <w:fldChar w:fldCharType="separate"/>
      </w:r>
      <w:hyperlink w:anchor="_Toc65395990"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Pr>
          <w:t>I</w:t>
        </w:r>
        <w:r w:rsidR="00517CC1" w:rsidRPr="00D14B0C">
          <w:rPr>
            <w:rStyle w:val="Hyperlink"/>
            <w:rFonts w:asciiTheme="majorBidi" w:hAnsiTheme="majorBidi" w:cstheme="majorBidi"/>
            <w:noProof/>
            <w:color w:val="auto"/>
            <w:rtl/>
          </w:rPr>
          <w:t xml:space="preserve"> - </w:t>
        </w:r>
        <w:r w:rsidR="00517CC1" w:rsidRPr="00D14B0C">
          <w:rPr>
            <w:rStyle w:val="Hyperlink"/>
            <w:rFonts w:asciiTheme="majorBidi" w:hAnsiTheme="majorBidi" w:cstheme="majorBidi"/>
            <w:noProof/>
            <w:color w:val="auto"/>
            <w:rtl/>
            <w:lang w:bidi="he-IL"/>
          </w:rPr>
          <w:t>דרישות מכלי רכב עם פונקציית נהיגה אוטונומית</w:t>
        </w:r>
        <w:r w:rsidR="00517CC1" w:rsidRPr="00D14B0C">
          <w:rPr>
            <w:noProof/>
            <w:webHidden/>
          </w:rPr>
          <w:tab/>
        </w:r>
        <w:r w:rsidRPr="00D14B0C">
          <w:rPr>
            <w:rStyle w:val="Hyperlink"/>
            <w:noProof/>
            <w:color w:val="auto"/>
            <w:rtl/>
          </w:rPr>
          <w:fldChar w:fldCharType="begin"/>
        </w:r>
        <w:r w:rsidR="00517CC1" w:rsidRPr="00D14B0C">
          <w:rPr>
            <w:noProof/>
            <w:webHidden/>
          </w:rPr>
          <w:instrText xml:space="preserve"> PAGEREF _Toc65395990 \h </w:instrText>
        </w:r>
        <w:r w:rsidRPr="00D14B0C">
          <w:rPr>
            <w:rStyle w:val="Hyperlink"/>
            <w:noProof/>
            <w:color w:val="auto"/>
            <w:rtl/>
          </w:rPr>
        </w:r>
        <w:r w:rsidRPr="00D14B0C">
          <w:rPr>
            <w:rStyle w:val="Hyperlink"/>
            <w:noProof/>
            <w:color w:val="auto"/>
            <w:rtl/>
          </w:rPr>
          <w:fldChar w:fldCharType="separate"/>
        </w:r>
        <w:r w:rsidR="00517CC1" w:rsidRPr="00D14B0C">
          <w:rPr>
            <w:noProof/>
            <w:webHidden/>
          </w:rPr>
          <w:t>2</w:t>
        </w:r>
        <w:r w:rsidR="000678FE" w:rsidRPr="00D14B0C">
          <w:rPr>
            <w:noProof/>
            <w:webHidden/>
          </w:rPr>
          <w:t>9</w:t>
        </w:r>
        <w:r w:rsidRPr="00D14B0C">
          <w:rPr>
            <w:rStyle w:val="Hyperlink"/>
            <w:noProof/>
            <w:color w:val="auto"/>
            <w:rtl/>
          </w:rPr>
          <w:fldChar w:fldCharType="end"/>
        </w:r>
      </w:hyperlink>
    </w:p>
    <w:p w14:paraId="6A6399A6"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5991"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tl/>
          </w:rPr>
          <w:t xml:space="preserve">1: </w:t>
        </w:r>
        <w:r w:rsidR="00517CC1" w:rsidRPr="00D14B0C">
          <w:rPr>
            <w:rStyle w:val="Hyperlink"/>
            <w:rFonts w:asciiTheme="majorBidi" w:hAnsiTheme="majorBidi" w:cstheme="majorBidi"/>
            <w:noProof/>
            <w:color w:val="auto"/>
            <w:rtl/>
            <w:lang w:bidi="he-IL"/>
          </w:rPr>
          <w:t>דרישות פונקציונליות מכלי רכב עם פונקציית נהיגה אוטונומית</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_Toc65395991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29</w:t>
        </w:r>
        <w:r w:rsidR="00583947" w:rsidRPr="00D14B0C">
          <w:rPr>
            <w:rStyle w:val="Hyperlink"/>
            <w:noProof/>
            <w:color w:val="auto"/>
            <w:rtl/>
          </w:rPr>
          <w:fldChar w:fldCharType="end"/>
        </w:r>
      </w:hyperlink>
    </w:p>
    <w:p w14:paraId="0A0A7044"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5992" w:history="1">
        <w:r w:rsidR="00517CC1" w:rsidRPr="00D14B0C">
          <w:rPr>
            <w:rFonts w:asciiTheme="minorHAnsi" w:eastAsiaTheme="minorEastAsia" w:hAnsiTheme="minorHAnsi" w:cstheme="minorBidi" w:hint="cs"/>
            <w:noProof/>
            <w:rtl/>
            <w:lang w:val="en-US" w:bidi="he-IL"/>
          </w:rPr>
          <w:t>1.</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פעולת נהיגה דינמית</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_Toc65395992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29</w:t>
        </w:r>
        <w:r w:rsidR="00583947" w:rsidRPr="00D14B0C">
          <w:rPr>
            <w:rStyle w:val="Hyperlink"/>
            <w:noProof/>
            <w:color w:val="auto"/>
            <w:rtl/>
          </w:rPr>
          <w:fldChar w:fldCharType="end"/>
        </w:r>
      </w:hyperlink>
    </w:p>
    <w:p w14:paraId="4D8196F3"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5993" w:history="1">
        <w:r w:rsidR="00517CC1" w:rsidRPr="00D14B0C">
          <w:rPr>
            <w:rStyle w:val="Hyperlink"/>
            <w:rFonts w:asciiTheme="majorBidi" w:hAnsiTheme="majorBidi" w:cstheme="majorBidi" w:hint="cs"/>
            <w:noProof/>
            <w:color w:val="auto"/>
            <w:rtl/>
            <w:lang w:bidi="he-IL"/>
          </w:rPr>
          <w:t xml:space="preserve">1.1. </w:t>
        </w:r>
        <w:r w:rsidR="00517CC1" w:rsidRPr="00D14B0C">
          <w:rPr>
            <w:rStyle w:val="Hyperlink"/>
            <w:rFonts w:asciiTheme="majorBidi" w:hAnsiTheme="majorBidi" w:cstheme="majorBidi"/>
            <w:noProof/>
            <w:color w:val="auto"/>
            <w:rtl/>
            <w:lang w:bidi="he-IL"/>
          </w:rPr>
          <w:t>הימנעות מהתנגשות עם משתמשים הדרך האחרים</w:t>
        </w:r>
        <w:r w:rsidR="00950FEA" w:rsidRPr="00D14B0C">
          <w:rPr>
            <w:noProof/>
            <w:webHidden/>
          </w:rPr>
          <w:t xml:space="preserve"> </w:t>
        </w:r>
        <w:r w:rsidR="00583947" w:rsidRPr="00D14B0C">
          <w:rPr>
            <w:rStyle w:val="Hyperlink"/>
            <w:noProof/>
            <w:color w:val="auto"/>
            <w:rtl/>
          </w:rPr>
          <w:fldChar w:fldCharType="begin"/>
        </w:r>
        <w:r w:rsidR="00517CC1" w:rsidRPr="00D14B0C">
          <w:rPr>
            <w:noProof/>
            <w:webHidden/>
          </w:rPr>
          <w:instrText xml:space="preserve"> PAGEREF _Toc65395993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29</w:t>
        </w:r>
        <w:r w:rsidR="00583947" w:rsidRPr="00D14B0C">
          <w:rPr>
            <w:rStyle w:val="Hyperlink"/>
            <w:noProof/>
            <w:color w:val="auto"/>
            <w:rtl/>
          </w:rPr>
          <w:fldChar w:fldCharType="end"/>
        </w:r>
      </w:hyperlink>
      <w:r w:rsidR="00950FEA" w:rsidRPr="00D14B0C">
        <w:t>.......................................................................................</w:t>
      </w:r>
    </w:p>
    <w:p w14:paraId="7F88D598" w14:textId="77777777" w:rsidR="00517CC1" w:rsidRPr="00D14B0C" w:rsidRDefault="00517CC1" w:rsidP="00074840">
      <w:pPr>
        <w:pStyle w:val="TOC2"/>
        <w:bidi/>
        <w:spacing w:line="360" w:lineRule="auto"/>
        <w:rPr>
          <w:rFonts w:asciiTheme="minorHAnsi" w:eastAsiaTheme="minorEastAsia" w:hAnsiTheme="minorHAnsi" w:cstheme="minorBidi"/>
          <w:noProof/>
          <w:lang w:val="en-US" w:bidi="he-IL"/>
        </w:rPr>
      </w:pPr>
      <w:r w:rsidRPr="00D14B0C">
        <w:rPr>
          <w:rStyle w:val="Hyperlink"/>
          <w:rFonts w:hint="cs"/>
          <w:noProof/>
          <w:color w:val="auto"/>
          <w:u w:val="none"/>
          <w:rtl/>
          <w:lang w:bidi="he-IL"/>
        </w:rPr>
        <w:t xml:space="preserve">1.2. </w:t>
      </w:r>
      <w:hyperlink w:anchor="_Toc65395994" w:history="1">
        <w:r w:rsidRPr="00D14B0C">
          <w:rPr>
            <w:rStyle w:val="Hyperlink"/>
            <w:rFonts w:asciiTheme="majorBidi" w:hAnsiTheme="majorBidi" w:cstheme="majorBidi"/>
            <w:noProof/>
            <w:color w:val="auto"/>
            <w:rtl/>
            <w:lang w:bidi="he-IL"/>
          </w:rPr>
          <w:t>אינטראקציה עם משתמשי הדרך האחרים</w:t>
        </w:r>
        <w:r w:rsidR="00950FEA" w:rsidRPr="00D14B0C">
          <w:rPr>
            <w:rFonts w:hint="cs"/>
            <w:noProof/>
            <w:webHidden/>
            <w:rtl/>
            <w:lang w:bidi="he-IL"/>
          </w:rPr>
          <w:t>...................................................................................................</w:t>
        </w:r>
        <w:r w:rsidR="00583947" w:rsidRPr="00D14B0C">
          <w:rPr>
            <w:rStyle w:val="Hyperlink"/>
            <w:noProof/>
            <w:color w:val="auto"/>
            <w:rtl/>
          </w:rPr>
          <w:fldChar w:fldCharType="begin"/>
        </w:r>
        <w:r w:rsidRPr="00D14B0C">
          <w:rPr>
            <w:noProof/>
            <w:webHidden/>
          </w:rPr>
          <w:instrText xml:space="preserve"> PAGEREF _Toc65395994 \h </w:instrText>
        </w:r>
        <w:r w:rsidR="00583947" w:rsidRPr="00D14B0C">
          <w:rPr>
            <w:rStyle w:val="Hyperlink"/>
            <w:noProof/>
            <w:color w:val="auto"/>
            <w:rtl/>
          </w:rPr>
        </w:r>
        <w:r w:rsidR="00583947" w:rsidRPr="00D14B0C">
          <w:rPr>
            <w:rStyle w:val="Hyperlink"/>
            <w:noProof/>
            <w:color w:val="auto"/>
            <w:rtl/>
          </w:rPr>
          <w:fldChar w:fldCharType="separate"/>
        </w:r>
        <w:r w:rsidRPr="00D14B0C">
          <w:rPr>
            <w:noProof/>
            <w:webHidden/>
          </w:rPr>
          <w:t>30</w:t>
        </w:r>
        <w:r w:rsidR="00583947" w:rsidRPr="00D14B0C">
          <w:rPr>
            <w:rStyle w:val="Hyperlink"/>
            <w:noProof/>
            <w:color w:val="auto"/>
            <w:rtl/>
          </w:rPr>
          <w:fldChar w:fldCharType="end"/>
        </w:r>
      </w:hyperlink>
    </w:p>
    <w:p w14:paraId="3F7728F2" w14:textId="77777777" w:rsidR="00517CC1" w:rsidRPr="00D14B0C" w:rsidRDefault="00C46AC4" w:rsidP="00074840">
      <w:pPr>
        <w:pStyle w:val="TOC2"/>
        <w:bidi/>
        <w:spacing w:line="360" w:lineRule="auto"/>
        <w:rPr>
          <w:rFonts w:asciiTheme="minorHAnsi" w:eastAsiaTheme="minorEastAsia" w:hAnsiTheme="minorHAnsi" w:cstheme="minorBidi"/>
          <w:noProof/>
          <w:rtl/>
          <w:lang w:val="en-US" w:bidi="he-IL"/>
        </w:rPr>
      </w:pPr>
      <w:hyperlink w:anchor="_Toc65395995" w:history="1">
        <w:r w:rsidR="00517CC1" w:rsidRPr="00D14B0C">
          <w:rPr>
            <w:rStyle w:val="Hyperlink"/>
            <w:rFonts w:asciiTheme="majorBidi" w:hAnsiTheme="majorBidi" w:cstheme="majorBidi" w:hint="cs"/>
            <w:noProof/>
            <w:color w:val="auto"/>
            <w:rtl/>
            <w:lang w:bidi="he-IL"/>
          </w:rPr>
          <w:t xml:space="preserve">1.3. </w:t>
        </w:r>
        <w:r w:rsidR="00517CC1" w:rsidRPr="00D14B0C">
          <w:rPr>
            <w:rStyle w:val="Hyperlink"/>
            <w:rFonts w:asciiTheme="majorBidi" w:hAnsiTheme="majorBidi" w:cstheme="majorBidi"/>
            <w:noProof/>
            <w:color w:val="auto"/>
            <w:rtl/>
            <w:lang w:bidi="he-IL"/>
          </w:rPr>
          <w:t>תכנון המסלולים והמהירויות</w:t>
        </w:r>
        <w:r w:rsidR="00950FEA" w:rsidRPr="00D14B0C">
          <w:rPr>
            <w:rStyle w:val="Hyperlink"/>
            <w:rFonts w:asciiTheme="majorBidi" w:hAnsiTheme="majorBidi" w:cstheme="majorBidi"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_Toc65395995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30</w:t>
        </w:r>
        <w:r w:rsidR="00583947" w:rsidRPr="00D14B0C">
          <w:rPr>
            <w:rStyle w:val="Hyperlink"/>
            <w:noProof/>
            <w:color w:val="auto"/>
            <w:rtl/>
          </w:rPr>
          <w:fldChar w:fldCharType="end"/>
        </w:r>
      </w:hyperlink>
    </w:p>
    <w:p w14:paraId="596AA826"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5996" w:history="1">
        <w:r w:rsidR="00517CC1" w:rsidRPr="00D14B0C">
          <w:rPr>
            <w:rStyle w:val="Hyperlink"/>
            <w:rFonts w:asciiTheme="majorBidi" w:hAnsiTheme="majorBidi" w:cstheme="majorBidi" w:hint="cs"/>
            <w:noProof/>
            <w:color w:val="auto"/>
            <w:rtl/>
            <w:lang w:bidi="he-IL"/>
          </w:rPr>
          <w:t xml:space="preserve">1.4. </w:t>
        </w:r>
        <w:r w:rsidR="00517CC1" w:rsidRPr="00D14B0C">
          <w:rPr>
            <w:rStyle w:val="Hyperlink"/>
            <w:rFonts w:asciiTheme="majorBidi" w:hAnsiTheme="majorBidi" w:cstheme="majorBidi"/>
            <w:noProof/>
            <w:color w:val="auto"/>
            <w:rtl/>
            <w:lang w:bidi="he-IL"/>
          </w:rPr>
          <w:t>תגובה לתנאי הסביבה</w:t>
        </w:r>
        <w:r w:rsidR="00950FEA" w:rsidRPr="00D14B0C">
          <w:rPr>
            <w:rStyle w:val="Hyperlink"/>
            <w:rFonts w:asciiTheme="majorBidi" w:hAnsiTheme="majorBidi" w:cstheme="majorBidi"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_Toc65395996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31</w:t>
        </w:r>
        <w:r w:rsidR="00583947" w:rsidRPr="00D14B0C">
          <w:rPr>
            <w:rStyle w:val="Hyperlink"/>
            <w:noProof/>
            <w:color w:val="auto"/>
            <w:rtl/>
          </w:rPr>
          <w:fldChar w:fldCharType="end"/>
        </w:r>
      </w:hyperlink>
    </w:p>
    <w:p w14:paraId="6BC1AAA5"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5997" w:history="1">
        <w:r w:rsidR="00517CC1" w:rsidRPr="00D14B0C">
          <w:rPr>
            <w:rStyle w:val="Hyperlink"/>
            <w:rFonts w:asciiTheme="majorBidi" w:hAnsiTheme="majorBidi" w:cstheme="majorBidi"/>
            <w:noProof/>
            <w:color w:val="auto"/>
          </w:rPr>
          <w:t>2</w:t>
        </w:r>
        <w:r w:rsidR="00517CC1" w:rsidRPr="00D14B0C">
          <w:rPr>
            <w:rFonts w:asciiTheme="minorHAnsi" w:eastAsiaTheme="minorEastAsia" w:hAnsiTheme="minorHAnsi" w:cstheme="minorBidi" w:hint="cs"/>
            <w:noProof/>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מצב של סיכון מינימלי</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_Toc65395997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31</w:t>
        </w:r>
        <w:r w:rsidR="00583947" w:rsidRPr="00D14B0C">
          <w:rPr>
            <w:rStyle w:val="Hyperlink"/>
            <w:noProof/>
            <w:color w:val="auto"/>
            <w:rtl/>
          </w:rPr>
          <w:fldChar w:fldCharType="end"/>
        </w:r>
      </w:hyperlink>
    </w:p>
    <w:p w14:paraId="7FBC6AE8" w14:textId="77777777" w:rsidR="00517CC1" w:rsidRPr="00D14B0C" w:rsidRDefault="00517CC1" w:rsidP="00074840">
      <w:pPr>
        <w:pStyle w:val="TOC1"/>
        <w:spacing w:line="360" w:lineRule="auto"/>
        <w:rPr>
          <w:rFonts w:asciiTheme="minorHAnsi" w:eastAsiaTheme="minorEastAsia" w:hAnsiTheme="minorHAnsi" w:cstheme="minorBidi"/>
          <w:noProof/>
          <w:lang w:val="en-US" w:bidi="he-IL"/>
        </w:rPr>
      </w:pPr>
      <w:r w:rsidRPr="00D14B0C">
        <w:rPr>
          <w:rStyle w:val="Hyperlink"/>
          <w:rFonts w:hint="cs"/>
          <w:noProof/>
          <w:color w:val="auto"/>
          <w:u w:val="none"/>
          <w:rtl/>
          <w:lang w:bidi="he-IL"/>
        </w:rPr>
        <w:t>3</w:t>
      </w:r>
      <w:hyperlink w:anchor="_Toc65395998" w:history="1">
        <w:r w:rsidRPr="00D14B0C">
          <w:rPr>
            <w:rStyle w:val="Hyperlink"/>
            <w:rFonts w:asciiTheme="majorBidi" w:hAnsiTheme="majorBidi" w:cstheme="majorBidi"/>
            <w:noProof/>
            <w:color w:val="auto"/>
          </w:rPr>
          <w:t>.</w:t>
        </w:r>
        <w:r w:rsidRPr="00D14B0C">
          <w:rPr>
            <w:rFonts w:asciiTheme="minorHAnsi" w:eastAsiaTheme="minorEastAsia" w:hAnsiTheme="minorHAnsi" w:cstheme="minorBidi"/>
            <w:noProof/>
            <w:lang w:val="en-US" w:bidi="he-IL"/>
          </w:rPr>
          <w:tab/>
        </w:r>
        <w:r w:rsidRPr="00D14B0C">
          <w:rPr>
            <w:rStyle w:val="Hyperlink"/>
            <w:rFonts w:asciiTheme="majorBidi" w:hAnsiTheme="majorBidi" w:cstheme="majorBidi"/>
            <w:noProof/>
            <w:color w:val="auto"/>
            <w:rtl/>
            <w:lang w:bidi="he-IL"/>
          </w:rPr>
          <w:t>פונקציית נסיעת חירום</w:t>
        </w:r>
        <w:r w:rsidRPr="00D14B0C">
          <w:rPr>
            <w:noProof/>
            <w:webHidden/>
          </w:rPr>
          <w:tab/>
        </w:r>
        <w:r w:rsidR="00583947" w:rsidRPr="00D14B0C">
          <w:rPr>
            <w:rStyle w:val="Hyperlink"/>
            <w:noProof/>
            <w:color w:val="auto"/>
            <w:rtl/>
          </w:rPr>
          <w:fldChar w:fldCharType="begin"/>
        </w:r>
        <w:r w:rsidRPr="00D14B0C">
          <w:rPr>
            <w:noProof/>
            <w:webHidden/>
          </w:rPr>
          <w:instrText xml:space="preserve"> PAGEREF _Toc65395998 \h </w:instrText>
        </w:r>
        <w:r w:rsidR="00583947" w:rsidRPr="00D14B0C">
          <w:rPr>
            <w:rStyle w:val="Hyperlink"/>
            <w:noProof/>
            <w:color w:val="auto"/>
            <w:rtl/>
          </w:rPr>
        </w:r>
        <w:r w:rsidR="00583947" w:rsidRPr="00D14B0C">
          <w:rPr>
            <w:rStyle w:val="Hyperlink"/>
            <w:noProof/>
            <w:color w:val="auto"/>
            <w:rtl/>
          </w:rPr>
          <w:fldChar w:fldCharType="separate"/>
        </w:r>
        <w:r w:rsidRPr="00D14B0C">
          <w:rPr>
            <w:noProof/>
            <w:webHidden/>
          </w:rPr>
          <w:t>31</w:t>
        </w:r>
        <w:r w:rsidR="00583947" w:rsidRPr="00D14B0C">
          <w:rPr>
            <w:rStyle w:val="Hyperlink"/>
            <w:noProof/>
            <w:color w:val="auto"/>
            <w:rtl/>
          </w:rPr>
          <w:fldChar w:fldCharType="end"/>
        </w:r>
      </w:hyperlink>
    </w:p>
    <w:p w14:paraId="7A5E46EE"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5999" w:history="1">
        <w:r w:rsidR="00517CC1" w:rsidRPr="00D14B0C">
          <w:rPr>
            <w:rFonts w:asciiTheme="minorHAnsi" w:eastAsiaTheme="minorEastAsia" w:hAnsiTheme="minorHAnsi" w:cstheme="minorBidi" w:hint="cs"/>
            <w:noProof/>
            <w:rtl/>
            <w:lang w:val="en-US" w:bidi="he-IL"/>
          </w:rPr>
          <w:t>4.</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נהיגה ידנית</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_Toc65395999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0678FE" w:rsidRPr="00D14B0C">
          <w:rPr>
            <w:noProof/>
            <w:webHidden/>
          </w:rPr>
          <w:t>2</w:t>
        </w:r>
        <w:r w:rsidR="00583947" w:rsidRPr="00D14B0C">
          <w:rPr>
            <w:rStyle w:val="Hyperlink"/>
            <w:noProof/>
            <w:color w:val="auto"/>
            <w:rtl/>
          </w:rPr>
          <w:fldChar w:fldCharType="end"/>
        </w:r>
      </w:hyperlink>
    </w:p>
    <w:p w14:paraId="0DD41405"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0" w:history="1">
        <w:r w:rsidR="00517CC1" w:rsidRPr="00D14B0C">
          <w:rPr>
            <w:rStyle w:val="Hyperlink"/>
            <w:rFonts w:asciiTheme="majorBidi" w:hAnsiTheme="majorBidi" w:cstheme="majorBidi" w:hint="cs"/>
            <w:noProof/>
            <w:color w:val="auto"/>
            <w:rtl/>
            <w:lang w:bidi="he-IL"/>
          </w:rPr>
          <w:t>5.</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פיקוח קבוע על המערכת</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_Toc65396000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32</w:t>
        </w:r>
        <w:r w:rsidR="00583947" w:rsidRPr="00D14B0C">
          <w:rPr>
            <w:rStyle w:val="Hyperlink"/>
            <w:noProof/>
            <w:color w:val="auto"/>
            <w:rtl/>
          </w:rPr>
          <w:fldChar w:fldCharType="end"/>
        </w:r>
      </w:hyperlink>
    </w:p>
    <w:p w14:paraId="1C10CB86"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1" w:history="1">
        <w:r w:rsidR="00517CC1" w:rsidRPr="00D14B0C">
          <w:rPr>
            <w:rStyle w:val="Hyperlink"/>
            <w:rFonts w:asciiTheme="majorBidi" w:hAnsiTheme="majorBidi" w:cstheme="majorBidi" w:hint="cs"/>
            <w:noProof/>
            <w:color w:val="auto"/>
            <w:rtl/>
            <w:lang w:bidi="he-IL"/>
          </w:rPr>
          <w:t>6.</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העברת נתונים</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_Toc65396001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32</w:t>
        </w:r>
        <w:r w:rsidR="00583947" w:rsidRPr="00D14B0C">
          <w:rPr>
            <w:rStyle w:val="Hyperlink"/>
            <w:noProof/>
            <w:color w:val="auto"/>
            <w:rtl/>
          </w:rPr>
          <w:fldChar w:fldCharType="end"/>
        </w:r>
      </w:hyperlink>
    </w:p>
    <w:p w14:paraId="4B5CA700"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2" w:history="1">
        <w:r w:rsidR="00517CC1" w:rsidRPr="00D14B0C">
          <w:rPr>
            <w:rStyle w:val="Hyperlink"/>
            <w:rFonts w:asciiTheme="majorBidi" w:hAnsiTheme="majorBidi" w:cstheme="majorBidi" w:hint="cs"/>
            <w:noProof/>
            <w:color w:val="auto"/>
            <w:rtl/>
            <w:lang w:bidi="he-IL"/>
          </w:rPr>
          <w:t>7.</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בטיחות פונקציונלית ובטיחות הפונקציה</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_Toc65396002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33</w:t>
        </w:r>
        <w:r w:rsidR="00583947" w:rsidRPr="00D14B0C">
          <w:rPr>
            <w:rStyle w:val="Hyperlink"/>
            <w:noProof/>
            <w:color w:val="auto"/>
            <w:rtl/>
          </w:rPr>
          <w:fldChar w:fldCharType="end"/>
        </w:r>
      </w:hyperlink>
    </w:p>
    <w:p w14:paraId="3C7F843D"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3" w:history="1">
        <w:r w:rsidR="00517CC1" w:rsidRPr="00D14B0C">
          <w:rPr>
            <w:rStyle w:val="Hyperlink"/>
            <w:rFonts w:asciiTheme="majorBidi" w:hAnsiTheme="majorBidi" w:cstheme="majorBidi" w:hint="cs"/>
            <w:noProof/>
            <w:color w:val="auto"/>
            <w:rtl/>
            <w:lang w:bidi="he-IL"/>
          </w:rPr>
          <w:t>7.1.</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מדריך הפעלה</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_Toc65396003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33</w:t>
        </w:r>
        <w:r w:rsidR="00583947" w:rsidRPr="00D14B0C">
          <w:rPr>
            <w:rStyle w:val="Hyperlink"/>
            <w:noProof/>
            <w:color w:val="auto"/>
            <w:rtl/>
          </w:rPr>
          <w:fldChar w:fldCharType="end"/>
        </w:r>
      </w:hyperlink>
    </w:p>
    <w:p w14:paraId="0300FED1" w14:textId="288A8B0F"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04" w:history="1">
        <w:r w:rsidR="00517CC1" w:rsidRPr="00D14B0C">
          <w:rPr>
            <w:rStyle w:val="Hyperlink"/>
            <w:rFonts w:asciiTheme="majorBidi" w:hAnsiTheme="majorBidi" w:cstheme="majorBidi"/>
            <w:noProof/>
            <w:color w:val="auto"/>
          </w:rPr>
          <w:t>7.2</w:t>
        </w:r>
        <w:r w:rsidR="00517CC1" w:rsidRPr="00D14B0C">
          <w:rPr>
            <w:rStyle w:val="Hyperlink"/>
            <w:rFonts w:asciiTheme="majorBidi" w:hAnsiTheme="majorBidi" w:cstheme="majorBidi" w:hint="cs"/>
            <w:noProof/>
            <w:color w:val="auto"/>
            <w:rtl/>
            <w:lang w:val="en-US" w:bidi="he-IL"/>
          </w:rPr>
          <w:t>.</w:t>
        </w:r>
        <w:r w:rsidR="00AD3F6A" w:rsidRPr="00D14B0C">
          <w:rPr>
            <w:rStyle w:val="Hyperlink"/>
            <w:rFonts w:asciiTheme="majorBidi" w:hAnsiTheme="majorBidi" w:cstheme="majorBidi" w:hint="cs"/>
            <w:noProof/>
            <w:color w:val="auto"/>
            <w:rtl/>
            <w:lang w:val="en-US" w:bidi="he-IL"/>
          </w:rPr>
          <w:t xml:space="preserve"> </w:t>
        </w:r>
        <w:r w:rsidR="00517CC1" w:rsidRPr="00D14B0C">
          <w:rPr>
            <w:rStyle w:val="Hyperlink"/>
            <w:rFonts w:asciiTheme="majorBidi" w:hAnsiTheme="majorBidi" w:cstheme="majorBidi"/>
            <w:noProof/>
            <w:color w:val="auto"/>
            <w:rtl/>
            <w:lang w:bidi="he-IL"/>
          </w:rPr>
          <w:t>קונספט בטיחות</w:t>
        </w:r>
        <w:r w:rsidR="00950FEA" w:rsidRPr="00D14B0C">
          <w:rPr>
            <w:rStyle w:val="Hyperlink"/>
            <w:rFonts w:asciiTheme="majorBidi" w:hAnsiTheme="majorBidi" w:cstheme="majorBidi"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_Toc65396004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33</w:t>
        </w:r>
        <w:r w:rsidR="00583947" w:rsidRPr="00D14B0C">
          <w:rPr>
            <w:rStyle w:val="Hyperlink"/>
            <w:noProof/>
            <w:color w:val="auto"/>
            <w:rtl/>
          </w:rPr>
          <w:fldChar w:fldCharType="end"/>
        </w:r>
      </w:hyperlink>
    </w:p>
    <w:p w14:paraId="583C458E"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05" w:history="1">
        <w:r w:rsidR="00517CC1" w:rsidRPr="00D14B0C">
          <w:rPr>
            <w:rStyle w:val="Hyperlink"/>
            <w:rFonts w:asciiTheme="majorBidi" w:hAnsiTheme="majorBidi" w:cstheme="majorBidi" w:hint="cs"/>
            <w:noProof/>
            <w:color w:val="auto"/>
            <w:rtl/>
            <w:lang w:bidi="he-IL"/>
          </w:rPr>
          <w:t>7.2.1. נ</w:t>
        </w:r>
        <w:r w:rsidR="00517CC1" w:rsidRPr="00D14B0C">
          <w:rPr>
            <w:rStyle w:val="Hyperlink"/>
            <w:rFonts w:asciiTheme="majorBidi" w:hAnsiTheme="majorBidi" w:cstheme="majorBidi"/>
            <w:noProof/>
            <w:color w:val="auto"/>
            <w:rtl/>
            <w:lang w:bidi="he-IL"/>
          </w:rPr>
          <w:t>יתוח סיכונים</w:t>
        </w:r>
        <w:r w:rsidR="000678FE" w:rsidRPr="00D14B0C">
          <w:rPr>
            <w:rStyle w:val="Hyperlink"/>
            <w:rFonts w:asciiTheme="majorBidi" w:hAnsiTheme="majorBidi" w:cstheme="majorBidi"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_Toc65396005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33</w:t>
        </w:r>
        <w:r w:rsidR="00583947" w:rsidRPr="00D14B0C">
          <w:rPr>
            <w:rStyle w:val="Hyperlink"/>
            <w:noProof/>
            <w:color w:val="auto"/>
            <w:rtl/>
          </w:rPr>
          <w:fldChar w:fldCharType="end"/>
        </w:r>
      </w:hyperlink>
    </w:p>
    <w:p w14:paraId="1B454A2F"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06" w:history="1">
        <w:r w:rsidR="00517CC1" w:rsidRPr="00D14B0C">
          <w:rPr>
            <w:rStyle w:val="Hyperlink"/>
            <w:rFonts w:asciiTheme="majorBidi" w:hAnsiTheme="majorBidi" w:cstheme="majorBidi"/>
            <w:noProof/>
            <w:color w:val="auto"/>
          </w:rPr>
          <w:t>7.2.2</w:t>
        </w:r>
        <w:r w:rsidR="00517CC1" w:rsidRPr="00D14B0C">
          <w:rPr>
            <w:rFonts w:asciiTheme="minorHAnsi" w:eastAsiaTheme="minorEastAsia" w:hAnsiTheme="minorHAnsi" w:cstheme="minorBidi" w:hint="cs"/>
            <w:noProof/>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אמצעי בטיחות</w:t>
        </w:r>
        <w:r w:rsidR="000678FE"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_Toc65396006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4</w:t>
        </w:r>
        <w:r w:rsidR="00583947" w:rsidRPr="00D14B0C">
          <w:rPr>
            <w:rStyle w:val="Hyperlink"/>
            <w:noProof/>
            <w:color w:val="auto"/>
            <w:rtl/>
          </w:rPr>
          <w:fldChar w:fldCharType="end"/>
        </w:r>
      </w:hyperlink>
    </w:p>
    <w:p w14:paraId="4C3B9F47"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07" w:history="1">
        <w:r w:rsidR="00517CC1" w:rsidRPr="00D14B0C">
          <w:rPr>
            <w:rStyle w:val="Hyperlink"/>
            <w:rFonts w:asciiTheme="majorBidi" w:hAnsiTheme="majorBidi" w:cstheme="majorBidi"/>
            <w:noProof/>
            <w:color w:val="auto"/>
          </w:rPr>
          <w:t>7.3</w:t>
        </w:r>
        <w:r w:rsidR="00517CC1" w:rsidRPr="00D14B0C">
          <w:rPr>
            <w:rFonts w:asciiTheme="minorHAnsi" w:eastAsiaTheme="minorEastAsia" w:hAnsiTheme="minorHAnsi" w:cstheme="minorBidi" w:hint="cs"/>
            <w:noProof/>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ביקורות טכניות תקופתיות על הרכב</w:t>
        </w:r>
        <w:r w:rsidR="000678FE"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_Toc65396007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34</w:t>
        </w:r>
        <w:r w:rsidR="00583947" w:rsidRPr="00D14B0C">
          <w:rPr>
            <w:rStyle w:val="Hyperlink"/>
            <w:noProof/>
            <w:color w:val="auto"/>
            <w:rtl/>
          </w:rPr>
          <w:fldChar w:fldCharType="end"/>
        </w:r>
      </w:hyperlink>
    </w:p>
    <w:p w14:paraId="265A3518"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8" w:history="1">
        <w:r w:rsidR="00517CC1" w:rsidRPr="00D14B0C">
          <w:rPr>
            <w:rStyle w:val="Hyperlink"/>
            <w:rFonts w:asciiTheme="majorBidi" w:hAnsiTheme="majorBidi" w:cstheme="majorBidi"/>
            <w:noProof/>
            <w:color w:val="auto"/>
          </w:rPr>
          <w:t>8</w:t>
        </w:r>
        <w:r w:rsidR="00517CC1" w:rsidRPr="00D14B0C">
          <w:rPr>
            <w:rFonts w:asciiTheme="minorHAnsi" w:eastAsiaTheme="minorEastAsia" w:hAnsiTheme="minorHAnsi" w:cstheme="minorBidi" w:hint="cs"/>
            <w:noProof/>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חיישנים</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_Toc65396008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34</w:t>
        </w:r>
        <w:r w:rsidR="00583947" w:rsidRPr="00D14B0C">
          <w:rPr>
            <w:rStyle w:val="Hyperlink"/>
            <w:noProof/>
            <w:color w:val="auto"/>
            <w:rtl/>
          </w:rPr>
          <w:fldChar w:fldCharType="end"/>
        </w:r>
      </w:hyperlink>
    </w:p>
    <w:p w14:paraId="6DB3AC70"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09" w:history="1">
        <w:r w:rsidR="00517CC1" w:rsidRPr="00D14B0C">
          <w:rPr>
            <w:rStyle w:val="Hyperlink"/>
            <w:rFonts w:asciiTheme="majorBidi" w:hAnsiTheme="majorBidi" w:cstheme="majorBidi"/>
            <w:noProof/>
            <w:color w:val="auto"/>
          </w:rPr>
          <w:t>9</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התיישנות ובלאי של המערכת</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_Toc65396009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5</w:t>
        </w:r>
        <w:r w:rsidR="00583947" w:rsidRPr="00D14B0C">
          <w:rPr>
            <w:rStyle w:val="Hyperlink"/>
            <w:noProof/>
            <w:color w:val="auto"/>
            <w:rtl/>
          </w:rPr>
          <w:fldChar w:fldCharType="end"/>
        </w:r>
      </w:hyperlink>
    </w:p>
    <w:p w14:paraId="20EB32E9"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10"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tl/>
          </w:rPr>
          <w:t xml:space="preserve">2: </w:t>
        </w:r>
        <w:r w:rsidR="00517CC1" w:rsidRPr="00D14B0C">
          <w:rPr>
            <w:rStyle w:val="Hyperlink"/>
            <w:rFonts w:asciiTheme="majorBidi" w:hAnsiTheme="majorBidi" w:cstheme="majorBidi"/>
            <w:noProof/>
            <w:color w:val="auto"/>
            <w:rtl/>
            <w:lang w:bidi="he-IL"/>
          </w:rPr>
          <w:t>דרישות פונקציונליות מכלי רכב אוטונומיים</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_Toc65396010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6</w:t>
        </w:r>
        <w:r w:rsidR="00583947" w:rsidRPr="00D14B0C">
          <w:rPr>
            <w:rStyle w:val="Hyperlink"/>
            <w:noProof/>
            <w:color w:val="auto"/>
            <w:rtl/>
          </w:rPr>
          <w:fldChar w:fldCharType="end"/>
        </w:r>
      </w:hyperlink>
    </w:p>
    <w:p w14:paraId="7A0CCF9C"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11" w:history="1">
        <w:r w:rsidR="00517CC1" w:rsidRPr="00D14B0C">
          <w:rPr>
            <w:rStyle w:val="Hyperlink"/>
            <w:rFonts w:asciiTheme="majorBidi" w:hAnsiTheme="majorBidi" w:cstheme="majorBidi"/>
            <w:noProof/>
            <w:color w:val="auto"/>
          </w:rPr>
          <w:t>1</w:t>
        </w:r>
        <w:r w:rsidR="00517CC1" w:rsidRPr="00D14B0C">
          <w:rPr>
            <w:rFonts w:asciiTheme="minorHAnsi" w:eastAsiaTheme="minorEastAsia" w:hAnsiTheme="minorHAnsi" w:cstheme="minorBidi" w:hint="cs"/>
            <w:noProof/>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קריטריונים למעבר בהצלחה של הבדיקה</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_Toc65396011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6</w:t>
        </w:r>
        <w:r w:rsidR="00583947" w:rsidRPr="00D14B0C">
          <w:rPr>
            <w:rStyle w:val="Hyperlink"/>
            <w:noProof/>
            <w:color w:val="auto"/>
            <w:rtl/>
          </w:rPr>
          <w:fldChar w:fldCharType="end"/>
        </w:r>
      </w:hyperlink>
    </w:p>
    <w:p w14:paraId="58859200"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12" w:history="1">
        <w:r w:rsidR="00517CC1" w:rsidRPr="00D14B0C">
          <w:rPr>
            <w:rStyle w:val="Hyperlink"/>
            <w:rFonts w:asciiTheme="majorBidi" w:hAnsiTheme="majorBidi" w:cstheme="majorBidi"/>
            <w:noProof/>
            <w:color w:val="auto"/>
            <w:rtl/>
          </w:rPr>
          <w:t>1.1.</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בדיקה ומקרי בוחן</w:t>
        </w:r>
        <w:r w:rsidR="00A4190E" w:rsidRPr="00D14B0C">
          <w:rPr>
            <w:noProof/>
            <w:webHidden/>
          </w:rPr>
          <w:t>..........................................................................................................................</w:t>
        </w:r>
        <w:r w:rsidR="00A4190E" w:rsidRPr="00D14B0C">
          <w:rPr>
            <w:rStyle w:val="Hyperlink"/>
            <w:rFonts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_Toc65396012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6</w:t>
        </w:r>
        <w:r w:rsidR="00583947" w:rsidRPr="00D14B0C">
          <w:rPr>
            <w:rStyle w:val="Hyperlink"/>
            <w:noProof/>
            <w:color w:val="auto"/>
            <w:rtl/>
          </w:rPr>
          <w:fldChar w:fldCharType="end"/>
        </w:r>
      </w:hyperlink>
    </w:p>
    <w:p w14:paraId="173EED6F"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13" w:history="1">
        <w:r w:rsidR="00517CC1" w:rsidRPr="00D14B0C">
          <w:rPr>
            <w:rStyle w:val="Hyperlink"/>
            <w:rFonts w:asciiTheme="majorBidi" w:hAnsiTheme="majorBidi" w:cstheme="majorBidi"/>
            <w:noProof/>
            <w:color w:val="auto"/>
          </w:rPr>
          <w:t>1</w:t>
        </w:r>
        <w:r w:rsidR="00517CC1" w:rsidRPr="00D14B0C">
          <w:rPr>
            <w:rStyle w:val="Hyperlink"/>
            <w:rFonts w:asciiTheme="majorBidi" w:hAnsiTheme="majorBidi" w:cstheme="majorBidi" w:hint="cs"/>
            <w:noProof/>
            <w:color w:val="auto"/>
            <w:rtl/>
            <w:lang w:val="en-US" w:bidi="he-IL"/>
          </w:rPr>
          <w:t xml:space="preserve">.2. </w:t>
        </w:r>
        <w:r w:rsidR="00517CC1" w:rsidRPr="00D14B0C">
          <w:rPr>
            <w:rStyle w:val="Hyperlink"/>
            <w:rFonts w:asciiTheme="majorBidi" w:hAnsiTheme="majorBidi" w:cstheme="majorBidi"/>
            <w:noProof/>
            <w:color w:val="auto"/>
            <w:rtl/>
            <w:lang w:bidi="he-IL"/>
          </w:rPr>
          <w:t>תקל</w:t>
        </w:r>
        <w:r w:rsidR="00C52065" w:rsidRPr="00D14B0C">
          <w:rPr>
            <w:rStyle w:val="Hyperlink"/>
            <w:rFonts w:asciiTheme="majorBidi" w:hAnsiTheme="majorBidi" w:cstheme="majorBidi"/>
            <w:noProof/>
            <w:color w:val="auto"/>
            <w:rtl/>
            <w:lang w:bidi="he-IL"/>
          </w:rPr>
          <w:t xml:space="preserve">ות מלאכותיות וגבולות </w:t>
        </w:r>
        <w:r w:rsidR="00C52065" w:rsidRPr="00D14B0C">
          <w:rPr>
            <w:rStyle w:val="Hyperlink"/>
            <w:rFonts w:asciiTheme="majorBidi" w:hAnsiTheme="majorBidi" w:cstheme="majorBidi" w:hint="cs"/>
            <w:noProof/>
            <w:color w:val="auto"/>
            <w:rtl/>
            <w:lang w:bidi="he-IL"/>
          </w:rPr>
          <w:t>אזור ההפעלה</w:t>
        </w:r>
        <w:r w:rsidR="00583947" w:rsidRPr="00D14B0C">
          <w:rPr>
            <w:rStyle w:val="Hyperlink"/>
            <w:noProof/>
            <w:color w:val="auto"/>
            <w:rtl/>
          </w:rPr>
          <w:fldChar w:fldCharType="begin"/>
        </w:r>
        <w:r w:rsidR="00517CC1" w:rsidRPr="00D14B0C">
          <w:rPr>
            <w:noProof/>
            <w:webHidden/>
          </w:rPr>
          <w:instrText xml:space="preserve"> PAGEREF _Toc65396013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6</w:t>
        </w:r>
        <w:r w:rsidR="00583947" w:rsidRPr="00D14B0C">
          <w:rPr>
            <w:rStyle w:val="Hyperlink"/>
            <w:noProof/>
            <w:color w:val="auto"/>
            <w:rtl/>
          </w:rPr>
          <w:fldChar w:fldCharType="end"/>
        </w:r>
      </w:hyperlink>
      <w:r w:rsidR="00A4190E" w:rsidRPr="00D14B0C">
        <w:t>........</w:t>
      </w:r>
      <w:r w:rsidR="00C52065" w:rsidRPr="00D14B0C">
        <w:t>...............................</w:t>
      </w:r>
      <w:r w:rsidR="00A4190E" w:rsidRPr="00D14B0C">
        <w:t>............................................................</w:t>
      </w:r>
    </w:p>
    <w:p w14:paraId="64277039"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14" w:history="1">
        <w:r w:rsidR="00517CC1" w:rsidRPr="00D14B0C">
          <w:rPr>
            <w:rStyle w:val="Hyperlink"/>
            <w:rFonts w:asciiTheme="majorBidi" w:hAnsiTheme="majorBidi" w:cstheme="majorBidi"/>
            <w:noProof/>
            <w:color w:val="auto"/>
          </w:rPr>
          <w:t>1.3</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תרחישי בדיקה</w:t>
        </w:r>
        <w:r w:rsidR="00517CC1" w:rsidRPr="00D14B0C">
          <w:rPr>
            <w:rStyle w:val="Hyperlink"/>
            <w:rFonts w:asciiTheme="majorBidi" w:hAnsiTheme="majorBidi" w:cstheme="majorBidi"/>
            <w:noProof/>
            <w:color w:val="auto"/>
            <w:rtl/>
          </w:rPr>
          <w:t xml:space="preserve">, </w:t>
        </w:r>
        <w:r w:rsidR="00517CC1" w:rsidRPr="00D14B0C">
          <w:rPr>
            <w:rStyle w:val="Hyperlink"/>
            <w:rFonts w:asciiTheme="majorBidi" w:hAnsiTheme="majorBidi" w:cstheme="majorBidi"/>
            <w:noProof/>
            <w:color w:val="auto"/>
            <w:rtl/>
            <w:lang w:bidi="he-IL"/>
          </w:rPr>
          <w:t>חריגות לקריטריונים למעבר בהצלחה</w:t>
        </w:r>
        <w:r w:rsidR="00583947" w:rsidRPr="00D14B0C">
          <w:rPr>
            <w:rStyle w:val="Hyperlink"/>
            <w:noProof/>
            <w:color w:val="auto"/>
            <w:rtl/>
          </w:rPr>
          <w:fldChar w:fldCharType="begin"/>
        </w:r>
        <w:r w:rsidR="00517CC1" w:rsidRPr="00D14B0C">
          <w:rPr>
            <w:noProof/>
            <w:webHidden/>
          </w:rPr>
          <w:instrText xml:space="preserve"> PAGEREF _Toc65396014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6</w:t>
        </w:r>
        <w:r w:rsidR="00583947" w:rsidRPr="00D14B0C">
          <w:rPr>
            <w:rStyle w:val="Hyperlink"/>
            <w:noProof/>
            <w:color w:val="auto"/>
            <w:rtl/>
          </w:rPr>
          <w:fldChar w:fldCharType="end"/>
        </w:r>
      </w:hyperlink>
      <w:r w:rsidR="00A4190E" w:rsidRPr="00D14B0C">
        <w:t>............................................................................</w:t>
      </w:r>
    </w:p>
    <w:p w14:paraId="58091DB0"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15" w:history="1">
        <w:r w:rsidR="00517CC1" w:rsidRPr="00D14B0C">
          <w:rPr>
            <w:rStyle w:val="Hyperlink"/>
            <w:rFonts w:asciiTheme="majorBidi" w:hAnsiTheme="majorBidi" w:cstheme="majorBidi"/>
            <w:noProof/>
            <w:color w:val="auto"/>
          </w:rPr>
          <w:t>1.3.1</w:t>
        </w:r>
        <w:r w:rsidR="00517CC1" w:rsidRPr="00D14B0C">
          <w:rPr>
            <w:rStyle w:val="Hyperlink"/>
            <w:rFonts w:asciiTheme="majorBidi" w:hAnsiTheme="majorBidi" w:cstheme="majorBidi" w:hint="cs"/>
            <w:noProof/>
            <w:color w:val="auto"/>
            <w:rtl/>
            <w:lang w:val="en-US" w:bidi="he-IL"/>
          </w:rPr>
          <w:t xml:space="preserve">. </w:t>
        </w:r>
        <w:r w:rsidR="00517CC1" w:rsidRPr="00D14B0C">
          <w:rPr>
            <w:rStyle w:val="Hyperlink"/>
            <w:rFonts w:asciiTheme="majorBidi" w:hAnsiTheme="majorBidi" w:cstheme="majorBidi"/>
            <w:noProof/>
            <w:color w:val="auto"/>
            <w:rtl/>
            <w:lang w:bidi="he-IL"/>
          </w:rPr>
          <w:t>קריטריונים למעבר בהצלחה לפי תקנת האו</w:t>
        </w:r>
        <w:r w:rsidR="00517CC1"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tl/>
            <w:lang w:bidi="he-IL"/>
          </w:rPr>
          <w:t>ם מס</w:t>
        </w:r>
        <w:r w:rsidR="00A4190E"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tl/>
          </w:rPr>
          <w:t>152</w:t>
        </w:r>
        <w:r w:rsidR="00A4190E" w:rsidRPr="00D14B0C">
          <w:rPr>
            <w:rStyle w:val="Hyperlink"/>
            <w:rFonts w:asciiTheme="majorBidi" w:hAnsiTheme="majorBidi" w:cstheme="majorBidi"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_Toc65396015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7</w:t>
        </w:r>
        <w:r w:rsidR="00583947" w:rsidRPr="00D14B0C">
          <w:rPr>
            <w:rStyle w:val="Hyperlink"/>
            <w:noProof/>
            <w:color w:val="auto"/>
            <w:rtl/>
          </w:rPr>
          <w:fldChar w:fldCharType="end"/>
        </w:r>
      </w:hyperlink>
    </w:p>
    <w:p w14:paraId="70C4C0C0"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16" w:history="1">
        <w:r w:rsidR="00517CC1" w:rsidRPr="00D14B0C">
          <w:rPr>
            <w:rStyle w:val="Hyperlink"/>
            <w:rFonts w:asciiTheme="majorBidi" w:hAnsiTheme="majorBidi" w:cstheme="majorBidi"/>
            <w:noProof/>
            <w:color w:val="auto"/>
          </w:rPr>
          <w:t>1.3.2</w:t>
        </w:r>
        <w:r w:rsidR="00517CC1" w:rsidRPr="00D14B0C">
          <w:rPr>
            <w:rStyle w:val="Hyperlink"/>
            <w:rFonts w:asciiTheme="majorBidi" w:hAnsiTheme="majorBidi" w:cstheme="majorBidi" w:hint="cs"/>
            <w:noProof/>
            <w:color w:val="auto"/>
            <w:rtl/>
            <w:lang w:val="en-US" w:bidi="he-IL"/>
          </w:rPr>
          <w:t xml:space="preserve">. </w:t>
        </w:r>
        <w:r w:rsidR="00517CC1" w:rsidRPr="00D14B0C">
          <w:rPr>
            <w:rStyle w:val="Hyperlink"/>
            <w:rFonts w:asciiTheme="majorBidi" w:hAnsiTheme="majorBidi" w:cstheme="majorBidi"/>
            <w:noProof/>
            <w:color w:val="auto"/>
            <w:rtl/>
            <w:lang w:bidi="he-IL"/>
          </w:rPr>
          <w:t>חריגה מן הנתיב</w:t>
        </w:r>
        <w:r w:rsidR="00A4190E"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_Toc65396016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7</w:t>
        </w:r>
        <w:r w:rsidR="00583947" w:rsidRPr="00D14B0C">
          <w:rPr>
            <w:rStyle w:val="Hyperlink"/>
            <w:noProof/>
            <w:color w:val="auto"/>
            <w:rtl/>
          </w:rPr>
          <w:fldChar w:fldCharType="end"/>
        </w:r>
      </w:hyperlink>
    </w:p>
    <w:p w14:paraId="47238175"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17" w:history="1">
        <w:r w:rsidR="00517CC1" w:rsidRPr="00D14B0C">
          <w:rPr>
            <w:rStyle w:val="Hyperlink"/>
            <w:rFonts w:asciiTheme="majorBidi" w:hAnsiTheme="majorBidi" w:cstheme="majorBidi"/>
            <w:noProof/>
            <w:color w:val="auto"/>
          </w:rPr>
          <w:t>1.3.3</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שמירת מרחק</w:t>
        </w:r>
        <w:r w:rsidR="00A4190E"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_Toc65396017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7</w:t>
        </w:r>
        <w:r w:rsidR="00583947" w:rsidRPr="00D14B0C">
          <w:rPr>
            <w:rStyle w:val="Hyperlink"/>
            <w:noProof/>
            <w:color w:val="auto"/>
            <w:rtl/>
          </w:rPr>
          <w:fldChar w:fldCharType="end"/>
        </w:r>
      </w:hyperlink>
    </w:p>
    <w:p w14:paraId="382A3B26"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18" w:history="1">
        <w:r w:rsidR="00517CC1" w:rsidRPr="00D14B0C">
          <w:rPr>
            <w:rStyle w:val="Hyperlink"/>
            <w:rFonts w:asciiTheme="majorBidi" w:hAnsiTheme="majorBidi" w:cstheme="majorBidi"/>
            <w:noProof/>
            <w:color w:val="auto"/>
          </w:rPr>
          <w:t>1.3.4</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מעבר נתיב של כלי רכב אחרים</w:t>
        </w:r>
        <w:r w:rsidR="00A4190E" w:rsidRPr="00D14B0C">
          <w:rPr>
            <w:rFonts w:hint="cs"/>
            <w:noProof/>
            <w:webHidden/>
            <w:rtl/>
            <w:lang w:bidi="he-IL"/>
          </w:rPr>
          <w:t>.........................................................................................................</w:t>
        </w:r>
        <w:r w:rsidR="00A4190E" w:rsidRPr="00D14B0C">
          <w:rPr>
            <w:rStyle w:val="Hyperlink"/>
            <w:noProof/>
            <w:color w:val="auto"/>
          </w:rPr>
          <w:t>38.</w:t>
        </w:r>
      </w:hyperlink>
    </w:p>
    <w:p w14:paraId="472BEBE2"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19" w:history="1">
        <w:r w:rsidR="00517CC1" w:rsidRPr="00D14B0C">
          <w:rPr>
            <w:rStyle w:val="Hyperlink"/>
            <w:rFonts w:asciiTheme="majorBidi" w:hAnsiTheme="majorBidi" w:cstheme="majorBidi"/>
            <w:noProof/>
            <w:color w:val="auto"/>
          </w:rPr>
          <w:t>1.3.5</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הימנעות מהתנגשות עם כלי רכב הנעים באותו הכיוון</w:t>
        </w:r>
        <w:r w:rsidR="00F670F5"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_Toc65396019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8</w:t>
        </w:r>
        <w:r w:rsidR="00583947" w:rsidRPr="00D14B0C">
          <w:rPr>
            <w:rStyle w:val="Hyperlink"/>
            <w:noProof/>
            <w:color w:val="auto"/>
            <w:rtl/>
          </w:rPr>
          <w:fldChar w:fldCharType="end"/>
        </w:r>
      </w:hyperlink>
    </w:p>
    <w:p w14:paraId="7B051716"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20" w:history="1">
        <w:r w:rsidR="00517CC1" w:rsidRPr="00D14B0C">
          <w:rPr>
            <w:rStyle w:val="Hyperlink"/>
            <w:rFonts w:asciiTheme="majorBidi" w:hAnsiTheme="majorBidi" w:cstheme="majorBidi"/>
            <w:noProof/>
            <w:color w:val="auto"/>
          </w:rPr>
          <w:t>1.3.6</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תמרון מעבר נתיב</w:t>
        </w:r>
        <w:r w:rsidR="00F670F5"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_Toc65396020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9</w:t>
        </w:r>
        <w:r w:rsidR="00583947" w:rsidRPr="00D14B0C">
          <w:rPr>
            <w:rStyle w:val="Hyperlink"/>
            <w:noProof/>
            <w:color w:val="auto"/>
            <w:rtl/>
          </w:rPr>
          <w:fldChar w:fldCharType="end"/>
        </w:r>
      </w:hyperlink>
    </w:p>
    <w:p w14:paraId="0D53ACF8"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21" w:history="1">
        <w:r w:rsidR="00517CC1" w:rsidRPr="00D14B0C">
          <w:rPr>
            <w:rStyle w:val="Hyperlink"/>
            <w:rFonts w:asciiTheme="majorBidi" w:hAnsiTheme="majorBidi" w:cstheme="majorBidi"/>
            <w:noProof/>
            <w:color w:val="auto"/>
          </w:rPr>
          <w:t>1.3.7</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פנייה וחצייה</w:t>
        </w:r>
        <w:r w:rsidR="00583947" w:rsidRPr="00D14B0C">
          <w:rPr>
            <w:rStyle w:val="Hyperlink"/>
            <w:noProof/>
            <w:color w:val="auto"/>
            <w:rtl/>
          </w:rPr>
          <w:fldChar w:fldCharType="begin"/>
        </w:r>
        <w:r w:rsidR="00517CC1" w:rsidRPr="00D14B0C">
          <w:rPr>
            <w:noProof/>
            <w:webHidden/>
          </w:rPr>
          <w:instrText xml:space="preserve"> PAGEREF _Toc65396021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3</w:t>
        </w:r>
        <w:r w:rsidR="00A4190E" w:rsidRPr="00D14B0C">
          <w:rPr>
            <w:noProof/>
            <w:webHidden/>
          </w:rPr>
          <w:t>9</w:t>
        </w:r>
        <w:r w:rsidR="00583947" w:rsidRPr="00D14B0C">
          <w:rPr>
            <w:rStyle w:val="Hyperlink"/>
            <w:noProof/>
            <w:color w:val="auto"/>
            <w:rtl/>
          </w:rPr>
          <w:fldChar w:fldCharType="end"/>
        </w:r>
      </w:hyperlink>
      <w:r w:rsidR="00F670F5" w:rsidRPr="00D14B0C">
        <w:t>..................................................................................................................................</w:t>
      </w:r>
    </w:p>
    <w:p w14:paraId="5E1F50E0"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22" w:history="1">
        <w:r w:rsidR="00517CC1" w:rsidRPr="00D14B0C">
          <w:rPr>
            <w:rStyle w:val="Hyperlink"/>
            <w:rFonts w:asciiTheme="majorBidi" w:hAnsiTheme="majorBidi" w:cstheme="majorBidi"/>
            <w:noProof/>
            <w:color w:val="auto"/>
          </w:rPr>
          <w:t>2</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ביצוע בדיקות</w:t>
        </w:r>
        <w:r w:rsidR="00517CC1" w:rsidRPr="00D14B0C">
          <w:rPr>
            <w:noProof/>
            <w:webHidden/>
          </w:rPr>
          <w:tab/>
        </w:r>
        <w:r w:rsidR="00F670F5" w:rsidRPr="00D14B0C">
          <w:rPr>
            <w:rStyle w:val="Hyperlink"/>
            <w:rFonts w:hint="cs"/>
            <w:noProof/>
            <w:color w:val="auto"/>
            <w:rtl/>
            <w:lang w:bidi="he-IL"/>
          </w:rPr>
          <w:t>40</w:t>
        </w:r>
      </w:hyperlink>
    </w:p>
    <w:p w14:paraId="726E96B6"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23" w:history="1">
        <w:r w:rsidR="00517CC1" w:rsidRPr="00D14B0C">
          <w:rPr>
            <w:rStyle w:val="Hyperlink"/>
            <w:rFonts w:asciiTheme="majorBidi" w:hAnsiTheme="majorBidi" w:cstheme="majorBidi"/>
            <w:noProof/>
            <w:color w:val="auto"/>
          </w:rPr>
          <w:t>3</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דרישות הנוגעות לאתר הבדיקה ותנאים סביבתיים</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_Toc65396023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670F5" w:rsidRPr="00D14B0C">
          <w:rPr>
            <w:noProof/>
            <w:webHidden/>
          </w:rPr>
          <w:t>1</w:t>
        </w:r>
        <w:r w:rsidR="00583947" w:rsidRPr="00D14B0C">
          <w:rPr>
            <w:rStyle w:val="Hyperlink"/>
            <w:noProof/>
            <w:color w:val="auto"/>
            <w:rtl/>
          </w:rPr>
          <w:fldChar w:fldCharType="end"/>
        </w:r>
      </w:hyperlink>
    </w:p>
    <w:p w14:paraId="1798AF31"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24"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tl/>
          </w:rPr>
          <w:t xml:space="preserve">3: </w:t>
        </w:r>
        <w:r w:rsidR="00517CC1" w:rsidRPr="00D14B0C">
          <w:rPr>
            <w:rStyle w:val="Hyperlink"/>
            <w:rFonts w:asciiTheme="majorBidi" w:hAnsiTheme="majorBidi" w:cstheme="majorBidi"/>
            <w:noProof/>
            <w:color w:val="auto"/>
            <w:rtl/>
            <w:lang w:bidi="he-IL"/>
          </w:rPr>
          <w:t>התקן אחסון נתונים דיגיטלי</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_Toc65396024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670F5" w:rsidRPr="00D14B0C">
          <w:rPr>
            <w:noProof/>
            <w:webHidden/>
          </w:rPr>
          <w:t>2</w:t>
        </w:r>
        <w:r w:rsidR="00583947" w:rsidRPr="00D14B0C">
          <w:rPr>
            <w:rStyle w:val="Hyperlink"/>
            <w:noProof/>
            <w:color w:val="auto"/>
            <w:rtl/>
          </w:rPr>
          <w:fldChar w:fldCharType="end"/>
        </w:r>
      </w:hyperlink>
    </w:p>
    <w:p w14:paraId="5785B401"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25" w:history="1">
        <w:r w:rsidR="00517CC1" w:rsidRPr="00D14B0C">
          <w:rPr>
            <w:rStyle w:val="Hyperlink"/>
            <w:rFonts w:asciiTheme="majorBidi" w:hAnsiTheme="majorBidi" w:cstheme="majorBidi"/>
            <w:noProof/>
            <w:color w:val="auto"/>
          </w:rPr>
          <w:t>1</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תחולה</w:t>
        </w:r>
        <w:r w:rsidR="00517CC1"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tl/>
            <w:lang w:bidi="he-IL"/>
          </w:rPr>
          <w:t>היקף</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_Toc65396025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670F5" w:rsidRPr="00D14B0C">
          <w:rPr>
            <w:noProof/>
            <w:webHidden/>
          </w:rPr>
          <w:t>2</w:t>
        </w:r>
        <w:r w:rsidR="00583947" w:rsidRPr="00D14B0C">
          <w:rPr>
            <w:rStyle w:val="Hyperlink"/>
            <w:noProof/>
            <w:color w:val="auto"/>
            <w:rtl/>
          </w:rPr>
          <w:fldChar w:fldCharType="end"/>
        </w:r>
      </w:hyperlink>
    </w:p>
    <w:p w14:paraId="3F5775F6"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26" w:history="1">
        <w:r w:rsidR="00517CC1" w:rsidRPr="00D14B0C">
          <w:rPr>
            <w:rStyle w:val="Hyperlink"/>
            <w:rFonts w:asciiTheme="majorBidi" w:hAnsiTheme="majorBidi" w:cstheme="majorBidi"/>
            <w:noProof/>
            <w:color w:val="auto"/>
          </w:rPr>
          <w:t>2</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 xml:space="preserve">דרישות פונקציונליות </w:t>
        </w:r>
        <w:r w:rsidR="00517CC1"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tl/>
            <w:lang w:bidi="he-IL"/>
          </w:rPr>
          <w:t xml:space="preserve"> שמירה</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_Toc65396026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670F5" w:rsidRPr="00D14B0C">
          <w:rPr>
            <w:noProof/>
            <w:webHidden/>
          </w:rPr>
          <w:t>2</w:t>
        </w:r>
        <w:r w:rsidR="00583947" w:rsidRPr="00D14B0C">
          <w:rPr>
            <w:rStyle w:val="Hyperlink"/>
            <w:noProof/>
            <w:color w:val="auto"/>
            <w:rtl/>
          </w:rPr>
          <w:fldChar w:fldCharType="end"/>
        </w:r>
      </w:hyperlink>
    </w:p>
    <w:p w14:paraId="195531EA"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27" w:history="1">
        <w:r w:rsidR="00517CC1" w:rsidRPr="00D14B0C">
          <w:rPr>
            <w:rStyle w:val="Hyperlink"/>
            <w:rFonts w:asciiTheme="majorBidi" w:hAnsiTheme="majorBidi" w:cstheme="majorBidi"/>
            <w:noProof/>
            <w:color w:val="auto"/>
          </w:rPr>
          <w:t>2.1.</w:t>
        </w:r>
        <w:r w:rsidR="00517CC1" w:rsidRPr="00D14B0C">
          <w:rPr>
            <w:rFonts w:asciiTheme="minorHAnsi" w:eastAsiaTheme="minorEastAsia" w:hAnsiTheme="minorHAnsi" w:cstheme="minorBidi"/>
            <w:noProof/>
            <w:lang w:val="en-US" w:bidi="he-IL"/>
          </w:rPr>
          <w:tab/>
        </w:r>
        <w:r w:rsidR="00F670F5" w:rsidRPr="00D14B0C">
          <w:rPr>
            <w:rStyle w:val="Hyperlink"/>
            <w:rFonts w:asciiTheme="majorBidi" w:hAnsiTheme="majorBidi" w:cstheme="majorBidi"/>
            <w:noProof/>
            <w:color w:val="auto"/>
            <w:rtl/>
            <w:lang w:bidi="he-IL"/>
          </w:rPr>
          <w:t>אירועים ל</w:t>
        </w:r>
        <w:r w:rsidR="00F670F5" w:rsidRPr="00D14B0C">
          <w:rPr>
            <w:rStyle w:val="Hyperlink"/>
            <w:rFonts w:asciiTheme="majorBidi" w:hAnsiTheme="majorBidi" w:cstheme="majorBidi" w:hint="cs"/>
            <w:noProof/>
            <w:color w:val="auto"/>
            <w:rtl/>
            <w:lang w:bidi="he-IL"/>
          </w:rPr>
          <w:t>אחסון</w:t>
        </w:r>
        <w:r w:rsidR="00F670F5"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_Toc65396027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670F5" w:rsidRPr="00D14B0C">
          <w:rPr>
            <w:noProof/>
            <w:webHidden/>
          </w:rPr>
          <w:t>2</w:t>
        </w:r>
        <w:r w:rsidR="00583947" w:rsidRPr="00D14B0C">
          <w:rPr>
            <w:rStyle w:val="Hyperlink"/>
            <w:noProof/>
            <w:color w:val="auto"/>
            <w:rtl/>
          </w:rPr>
          <w:fldChar w:fldCharType="end"/>
        </w:r>
      </w:hyperlink>
    </w:p>
    <w:p w14:paraId="7468A5C9"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28" w:history="1">
        <w:r w:rsidR="00517CC1" w:rsidRPr="00D14B0C">
          <w:rPr>
            <w:rStyle w:val="Hyperlink"/>
            <w:rFonts w:asciiTheme="majorBidi" w:hAnsiTheme="majorBidi" w:cstheme="majorBidi"/>
            <w:noProof/>
            <w:color w:val="auto"/>
          </w:rPr>
          <w:t>2.2</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שיטת אחסון הנתונים</w:t>
        </w:r>
        <w:r w:rsidR="009D15DA"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_Toc65396028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FC3E2E" w:rsidRPr="00D14B0C">
          <w:rPr>
            <w:noProof/>
            <w:webHidden/>
          </w:rPr>
          <w:t>4</w:t>
        </w:r>
        <w:r w:rsidR="00583947" w:rsidRPr="00D14B0C">
          <w:rPr>
            <w:rStyle w:val="Hyperlink"/>
            <w:noProof/>
            <w:color w:val="auto"/>
            <w:rtl/>
          </w:rPr>
          <w:fldChar w:fldCharType="end"/>
        </w:r>
      </w:hyperlink>
    </w:p>
    <w:p w14:paraId="6DAD10AB" w14:textId="77777777" w:rsidR="00517CC1" w:rsidRPr="00D14B0C" w:rsidRDefault="00C46AC4" w:rsidP="00074840">
      <w:pPr>
        <w:pStyle w:val="TOC1"/>
        <w:spacing w:line="360" w:lineRule="auto"/>
        <w:rPr>
          <w:rFonts w:asciiTheme="minorHAnsi" w:eastAsiaTheme="minorEastAsia" w:hAnsiTheme="minorHAnsi" w:cstheme="minorBidi"/>
          <w:noProof/>
          <w:rtl/>
          <w:lang w:val="en-US" w:bidi="he-IL"/>
        </w:rPr>
      </w:pPr>
      <w:hyperlink w:anchor="_Toc65396029"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tl/>
          </w:rPr>
          <w:t xml:space="preserve">4: </w:t>
        </w:r>
        <w:r w:rsidR="00517CC1" w:rsidRPr="00D14B0C">
          <w:rPr>
            <w:rStyle w:val="Hyperlink"/>
            <w:rFonts w:asciiTheme="majorBidi" w:hAnsiTheme="majorBidi" w:cstheme="majorBidi"/>
            <w:noProof/>
            <w:color w:val="auto"/>
            <w:rtl/>
            <w:lang w:bidi="he-IL"/>
          </w:rPr>
          <w:t>דרישות מממשקי אדם</w:t>
        </w:r>
        <w:r w:rsidR="00517CC1"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tl/>
            <w:lang w:bidi="he-IL"/>
          </w:rPr>
          <w:t>מכונה</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_Toc65396029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6</w:t>
        </w:r>
        <w:r w:rsidR="00583947" w:rsidRPr="00D14B0C">
          <w:rPr>
            <w:rStyle w:val="Hyperlink"/>
            <w:noProof/>
            <w:color w:val="auto"/>
            <w:rtl/>
          </w:rPr>
          <w:fldChar w:fldCharType="end"/>
        </w:r>
      </w:hyperlink>
    </w:p>
    <w:p w14:paraId="23656BAE"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0" w:history="1">
        <w:r w:rsidR="00517CC1" w:rsidRPr="00D14B0C">
          <w:rPr>
            <w:rStyle w:val="Hyperlink"/>
            <w:rFonts w:asciiTheme="majorBidi" w:hAnsiTheme="majorBidi" w:cstheme="majorBidi"/>
            <w:noProof/>
            <w:color w:val="auto"/>
          </w:rPr>
          <w:t>1</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הענקת אישור תמרון לרכב האוטונומי על ידי המפקח הטכני</w:t>
        </w:r>
        <w:r w:rsidR="009D15DA" w:rsidRPr="00D14B0C">
          <w:rPr>
            <w:rStyle w:val="Hyperlink"/>
            <w:noProof/>
            <w:color w:val="auto"/>
          </w:rPr>
          <w:t>46.....................................................................</w:t>
        </w:r>
      </w:hyperlink>
    </w:p>
    <w:p w14:paraId="04E0B9EC" w14:textId="77777777" w:rsidR="00517CC1" w:rsidRPr="00D14B0C" w:rsidRDefault="00C46AC4" w:rsidP="00074840">
      <w:pPr>
        <w:pStyle w:val="TOC3"/>
        <w:spacing w:line="360" w:lineRule="auto"/>
        <w:jc w:val="both"/>
        <w:rPr>
          <w:rFonts w:asciiTheme="minorHAnsi" w:eastAsiaTheme="minorEastAsia" w:hAnsiTheme="minorHAnsi" w:cstheme="minorBidi"/>
          <w:noProof/>
          <w:lang w:val="en-US" w:bidi="he-IL"/>
        </w:rPr>
      </w:pPr>
      <w:hyperlink w:anchor="_Toc65396031" w:history="1">
        <w:r w:rsidR="00517CC1" w:rsidRPr="00D14B0C">
          <w:rPr>
            <w:rStyle w:val="Hyperlink"/>
            <w:rFonts w:asciiTheme="majorBidi" w:hAnsiTheme="majorBidi" w:cstheme="majorBidi"/>
            <w:noProof/>
            <w:color w:val="auto"/>
            <w:rtl/>
          </w:rPr>
          <w:t>2</w:t>
        </w:r>
        <w:r w:rsidR="00517CC1" w:rsidRPr="00D14B0C">
          <w:rPr>
            <w:rStyle w:val="Hyperlink"/>
            <w:rFonts w:asciiTheme="majorBidi" w:hAnsiTheme="majorBidi" w:cstheme="majorBidi" w:hint="cs"/>
            <w:noProof/>
            <w:color w:val="auto"/>
            <w:rtl/>
            <w:lang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השתלטות על פעולת הנהיגה באמצעות היגוי ידני מחוץ לאזור ההפעלה המוגדר</w:t>
        </w:r>
        <w:r w:rsidR="009D15DA" w:rsidRPr="00D14B0C">
          <w:rPr>
            <w:rStyle w:val="Hyperlink"/>
            <w:rFonts w:asciiTheme="majorBidi" w:hAnsiTheme="majorBidi" w:cstheme="majorBidi" w:hint="cs"/>
            <w:noProof/>
            <w:color w:val="auto"/>
            <w:rtl/>
            <w:lang w:bidi="he-IL"/>
          </w:rPr>
          <w:t>............................................</w:t>
        </w:r>
        <w:r w:rsidR="009D15DA" w:rsidRPr="00D14B0C">
          <w:rPr>
            <w:rStyle w:val="Hyperlink"/>
            <w:noProof/>
            <w:color w:val="auto"/>
          </w:rPr>
          <w:t>46</w:t>
        </w:r>
      </w:hyperlink>
    </w:p>
    <w:p w14:paraId="3C493FB1"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32" w:history="1">
        <w:r w:rsidR="00517CC1" w:rsidRPr="00D14B0C">
          <w:rPr>
            <w:rStyle w:val="Hyperlink"/>
            <w:rFonts w:asciiTheme="majorBidi" w:hAnsiTheme="majorBidi" w:cstheme="majorBidi"/>
            <w:noProof/>
            <w:color w:val="auto"/>
            <w:rtl/>
            <w:lang w:bidi="he-IL"/>
          </w:rPr>
          <w:t xml:space="preserve">נספח </w:t>
        </w:r>
        <w:r w:rsidR="00517CC1" w:rsidRPr="00D14B0C">
          <w:rPr>
            <w:rStyle w:val="Hyperlink"/>
            <w:rFonts w:asciiTheme="majorBidi" w:hAnsiTheme="majorBidi" w:cstheme="majorBidi"/>
            <w:noProof/>
            <w:color w:val="auto"/>
            <w:rtl/>
          </w:rPr>
          <w:t xml:space="preserve">5: </w:t>
        </w:r>
        <w:r w:rsidR="00517CC1" w:rsidRPr="00D14B0C">
          <w:rPr>
            <w:rStyle w:val="Hyperlink"/>
            <w:rFonts w:asciiTheme="majorBidi" w:hAnsiTheme="majorBidi" w:cstheme="majorBidi"/>
            <w:noProof/>
            <w:color w:val="auto"/>
            <w:rtl/>
            <w:lang w:bidi="he-IL"/>
          </w:rPr>
          <w:t>דרישות אבטחה בתחום טכנולוגיית המידע</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_Toc65396032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7</w:t>
        </w:r>
        <w:r w:rsidR="00583947" w:rsidRPr="00D14B0C">
          <w:rPr>
            <w:rStyle w:val="Hyperlink"/>
            <w:noProof/>
            <w:color w:val="auto"/>
            <w:rtl/>
          </w:rPr>
          <w:fldChar w:fldCharType="end"/>
        </w:r>
      </w:hyperlink>
    </w:p>
    <w:p w14:paraId="611D428A"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33" w:history="1">
        <w:r w:rsidR="00517CC1" w:rsidRPr="00D14B0C">
          <w:rPr>
            <w:rStyle w:val="Hyperlink"/>
            <w:rFonts w:asciiTheme="majorBidi" w:hAnsiTheme="majorBidi" w:cstheme="majorBidi"/>
            <w:noProof/>
            <w:color w:val="auto"/>
          </w:rPr>
          <w:t>1</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 xml:space="preserve">מערכת לניהול אבטחת סייבר </w:t>
        </w:r>
        <w:r w:rsidR="00517CC1" w:rsidRPr="00D14B0C">
          <w:rPr>
            <w:rStyle w:val="Hyperlink"/>
            <w:rFonts w:asciiTheme="majorBidi" w:hAnsiTheme="majorBidi" w:cstheme="majorBidi"/>
            <w:noProof/>
            <w:color w:val="auto"/>
            <w:rtl/>
          </w:rPr>
          <w:t>(</w:t>
        </w:r>
        <w:r w:rsidR="00517CC1" w:rsidRPr="00D14B0C">
          <w:rPr>
            <w:rStyle w:val="Hyperlink"/>
            <w:rFonts w:asciiTheme="majorBidi" w:hAnsiTheme="majorBidi" w:cstheme="majorBidi"/>
            <w:noProof/>
            <w:color w:val="auto"/>
          </w:rPr>
          <w:t>Cyber Security Management System</w:t>
        </w:r>
        <w:r w:rsidR="00517CC1" w:rsidRPr="00D14B0C">
          <w:rPr>
            <w:rStyle w:val="Hyperlink"/>
            <w:rFonts w:asciiTheme="majorBidi" w:hAnsiTheme="majorBidi" w:cstheme="majorBidi"/>
            <w:noProof/>
            <w:color w:val="auto"/>
            <w:rtl/>
          </w:rPr>
          <w:t>)</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_Toc65396033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7</w:t>
        </w:r>
        <w:r w:rsidR="00583947" w:rsidRPr="00D14B0C">
          <w:rPr>
            <w:rStyle w:val="Hyperlink"/>
            <w:noProof/>
            <w:color w:val="auto"/>
            <w:rtl/>
          </w:rPr>
          <w:fldChar w:fldCharType="end"/>
        </w:r>
      </w:hyperlink>
    </w:p>
    <w:p w14:paraId="3A8E8EC9"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4" w:history="1">
        <w:r w:rsidR="00517CC1" w:rsidRPr="00D14B0C">
          <w:rPr>
            <w:rStyle w:val="Hyperlink"/>
            <w:rFonts w:asciiTheme="majorBidi" w:hAnsiTheme="majorBidi" w:cstheme="majorBidi" w:hint="cs"/>
            <w:noProof/>
            <w:color w:val="auto"/>
            <w:rtl/>
            <w:lang w:bidi="he-IL"/>
          </w:rPr>
          <w:t>1.1.</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בדיקת המערכת לניהול אבטחת סייבר והדרישות ממנה</w:t>
        </w:r>
        <w:r w:rsidR="009D15DA"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_Toc65396034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8</w:t>
        </w:r>
        <w:r w:rsidR="00583947" w:rsidRPr="00D14B0C">
          <w:rPr>
            <w:rStyle w:val="Hyperlink"/>
            <w:noProof/>
            <w:color w:val="auto"/>
            <w:rtl/>
          </w:rPr>
          <w:fldChar w:fldCharType="end"/>
        </w:r>
      </w:hyperlink>
    </w:p>
    <w:p w14:paraId="0A088905"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5" w:history="1">
        <w:r w:rsidR="00517CC1" w:rsidRPr="00D14B0C">
          <w:rPr>
            <w:rStyle w:val="Hyperlink"/>
            <w:rFonts w:asciiTheme="majorBidi" w:hAnsiTheme="majorBidi" w:cstheme="majorBidi"/>
            <w:noProof/>
            <w:color w:val="auto"/>
          </w:rPr>
          <w:t>1.2</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היקף המערכת לניהול אבטחת סייבר</w:t>
        </w:r>
        <w:r w:rsidR="009D15DA"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_Toc65396035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8</w:t>
        </w:r>
        <w:r w:rsidR="00583947" w:rsidRPr="00D14B0C">
          <w:rPr>
            <w:rStyle w:val="Hyperlink"/>
            <w:noProof/>
            <w:color w:val="auto"/>
            <w:rtl/>
          </w:rPr>
          <w:fldChar w:fldCharType="end"/>
        </w:r>
      </w:hyperlink>
    </w:p>
    <w:p w14:paraId="047D29AF" w14:textId="77777777" w:rsidR="00517CC1" w:rsidRPr="00D14B0C" w:rsidRDefault="00C46AC4" w:rsidP="00074840">
      <w:pPr>
        <w:pStyle w:val="TOC1"/>
        <w:spacing w:line="360" w:lineRule="auto"/>
        <w:rPr>
          <w:rFonts w:asciiTheme="minorHAnsi" w:eastAsiaTheme="minorEastAsia" w:hAnsiTheme="minorHAnsi" w:cstheme="minorBidi"/>
          <w:noProof/>
          <w:lang w:val="en-US" w:bidi="he-IL"/>
        </w:rPr>
      </w:pPr>
      <w:hyperlink w:anchor="_Toc65396036" w:history="1">
        <w:r w:rsidR="00517CC1" w:rsidRPr="00D14B0C">
          <w:rPr>
            <w:rStyle w:val="Hyperlink"/>
            <w:rFonts w:asciiTheme="majorBidi" w:hAnsiTheme="majorBidi" w:cstheme="majorBidi"/>
            <w:noProof/>
            <w:color w:val="auto"/>
          </w:rPr>
          <w:t>2.</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אומדן סיכוני הסייבר של הרכב האוטונומי</w:t>
        </w:r>
        <w:r w:rsidR="00517CC1" w:rsidRPr="00D14B0C">
          <w:rPr>
            <w:noProof/>
            <w:webHidden/>
          </w:rPr>
          <w:tab/>
        </w:r>
        <w:r w:rsidR="00583947" w:rsidRPr="00D14B0C">
          <w:rPr>
            <w:rStyle w:val="Hyperlink"/>
            <w:noProof/>
            <w:color w:val="auto"/>
            <w:rtl/>
          </w:rPr>
          <w:fldChar w:fldCharType="begin"/>
        </w:r>
        <w:r w:rsidR="00517CC1" w:rsidRPr="00D14B0C">
          <w:rPr>
            <w:noProof/>
            <w:webHidden/>
          </w:rPr>
          <w:instrText xml:space="preserve"> PAGEREF _Toc65396036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D15DA" w:rsidRPr="00D14B0C">
          <w:rPr>
            <w:noProof/>
            <w:webHidden/>
          </w:rPr>
          <w:t>8</w:t>
        </w:r>
        <w:r w:rsidR="00583947" w:rsidRPr="00D14B0C">
          <w:rPr>
            <w:rStyle w:val="Hyperlink"/>
            <w:noProof/>
            <w:color w:val="auto"/>
            <w:rtl/>
          </w:rPr>
          <w:fldChar w:fldCharType="end"/>
        </w:r>
      </w:hyperlink>
    </w:p>
    <w:p w14:paraId="50B4E023"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7" w:history="1">
        <w:r w:rsidR="00517CC1" w:rsidRPr="00D14B0C">
          <w:rPr>
            <w:rStyle w:val="Hyperlink"/>
            <w:rFonts w:asciiTheme="majorBidi" w:hAnsiTheme="majorBidi" w:cstheme="majorBidi"/>
            <w:noProof/>
            <w:color w:val="auto"/>
          </w:rPr>
          <w:t>2.1</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הבדיקה והצעדים הנדרשים</w:t>
        </w:r>
        <w:r w:rsidR="00923D14" w:rsidRPr="00D14B0C">
          <w:rPr>
            <w:rStyle w:val="Hyperlink"/>
            <w:rFonts w:hint="cs"/>
            <w:noProof/>
            <w:color w:val="auto"/>
            <w:rtl/>
            <w:lang w:bidi="he-IL"/>
          </w:rPr>
          <w:t>...............................................................................................................</w:t>
        </w:r>
        <w:r w:rsidR="00583947" w:rsidRPr="00D14B0C">
          <w:rPr>
            <w:rStyle w:val="Hyperlink"/>
            <w:noProof/>
            <w:color w:val="auto"/>
            <w:rtl/>
          </w:rPr>
          <w:fldChar w:fldCharType="begin"/>
        </w:r>
        <w:r w:rsidR="00517CC1" w:rsidRPr="00D14B0C">
          <w:rPr>
            <w:noProof/>
            <w:webHidden/>
          </w:rPr>
          <w:instrText xml:space="preserve"> PAGEREF _Toc65396037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23D14" w:rsidRPr="00D14B0C">
          <w:rPr>
            <w:noProof/>
            <w:webHidden/>
          </w:rPr>
          <w:t>9</w:t>
        </w:r>
        <w:r w:rsidR="00583947" w:rsidRPr="00D14B0C">
          <w:rPr>
            <w:rStyle w:val="Hyperlink"/>
            <w:noProof/>
            <w:color w:val="auto"/>
            <w:rtl/>
          </w:rPr>
          <w:fldChar w:fldCharType="end"/>
        </w:r>
      </w:hyperlink>
    </w:p>
    <w:p w14:paraId="46077615"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8" w:history="1">
        <w:r w:rsidR="00517CC1" w:rsidRPr="00D14B0C">
          <w:rPr>
            <w:rStyle w:val="Hyperlink"/>
            <w:rFonts w:asciiTheme="majorBidi" w:hAnsiTheme="majorBidi" w:cstheme="majorBidi"/>
            <w:noProof/>
            <w:color w:val="auto"/>
          </w:rPr>
          <w:t>2.2</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בדיקה מדגמית</w:t>
        </w:r>
        <w:r w:rsidR="00923D14"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_Toc65396038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23D14" w:rsidRPr="00D14B0C">
          <w:rPr>
            <w:noProof/>
            <w:webHidden/>
          </w:rPr>
          <w:t>9</w:t>
        </w:r>
        <w:r w:rsidR="00583947" w:rsidRPr="00D14B0C">
          <w:rPr>
            <w:rStyle w:val="Hyperlink"/>
            <w:noProof/>
            <w:color w:val="auto"/>
            <w:rtl/>
          </w:rPr>
          <w:fldChar w:fldCharType="end"/>
        </w:r>
      </w:hyperlink>
    </w:p>
    <w:p w14:paraId="2749D587"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39" w:history="1">
        <w:r w:rsidR="00517CC1" w:rsidRPr="00D14B0C">
          <w:rPr>
            <w:rStyle w:val="Hyperlink"/>
            <w:rFonts w:asciiTheme="majorBidi" w:hAnsiTheme="majorBidi" w:cstheme="majorBidi"/>
            <w:noProof/>
            <w:color w:val="auto"/>
          </w:rPr>
          <w:t>2.3</w:t>
        </w:r>
        <w:r w:rsidR="00517CC1" w:rsidRPr="00D14B0C">
          <w:rPr>
            <w:rStyle w:val="Hyperlink"/>
            <w:rFonts w:asciiTheme="majorBidi" w:hAnsiTheme="majorBidi" w:cstheme="majorBidi" w:hint="cs"/>
            <w:noProof/>
            <w:color w:val="auto"/>
            <w:rtl/>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אומדן סיכונים</w:t>
        </w:r>
        <w:r w:rsidR="00923D14"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_Toc65396039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23D14" w:rsidRPr="00D14B0C">
          <w:rPr>
            <w:noProof/>
            <w:webHidden/>
          </w:rPr>
          <w:t>9</w:t>
        </w:r>
        <w:r w:rsidR="00583947" w:rsidRPr="00D14B0C">
          <w:rPr>
            <w:rStyle w:val="Hyperlink"/>
            <w:noProof/>
            <w:color w:val="auto"/>
            <w:rtl/>
          </w:rPr>
          <w:fldChar w:fldCharType="end"/>
        </w:r>
      </w:hyperlink>
    </w:p>
    <w:p w14:paraId="569163F9" w14:textId="77777777"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40" w:history="1">
        <w:r w:rsidR="00517CC1" w:rsidRPr="00D14B0C">
          <w:rPr>
            <w:rStyle w:val="Hyperlink"/>
            <w:rFonts w:asciiTheme="majorBidi" w:hAnsiTheme="majorBidi" w:cstheme="majorBidi"/>
            <w:noProof/>
            <w:color w:val="auto"/>
            <w:rtl/>
          </w:rPr>
          <w:t>2.4</w:t>
        </w:r>
        <w:r w:rsidR="00517CC1" w:rsidRPr="00D14B0C">
          <w:rPr>
            <w:rStyle w:val="Hyperlink"/>
            <w:rFonts w:asciiTheme="majorBidi" w:hAnsiTheme="majorBidi" w:cstheme="majorBidi"/>
            <w:noProof/>
            <w:color w:val="auto"/>
            <w:lang w:val="en-US" w:bidi="he-IL"/>
          </w:rPr>
          <w:t>.</w:t>
        </w:r>
        <w:r w:rsidR="00517CC1" w:rsidRPr="00D14B0C">
          <w:rPr>
            <w:rFonts w:asciiTheme="minorHAnsi" w:eastAsiaTheme="minorEastAsia" w:hAnsiTheme="minorHAnsi" w:cstheme="minorBidi"/>
            <w:noProof/>
            <w:lang w:val="en-US" w:bidi="he-IL"/>
          </w:rPr>
          <w:tab/>
        </w:r>
        <w:r w:rsidR="00517CC1" w:rsidRPr="00D14B0C">
          <w:rPr>
            <w:rStyle w:val="Hyperlink"/>
            <w:rFonts w:asciiTheme="majorBidi" w:hAnsiTheme="majorBidi" w:cstheme="majorBidi"/>
            <w:noProof/>
            <w:color w:val="auto"/>
            <w:rtl/>
            <w:lang w:bidi="he-IL"/>
          </w:rPr>
          <w:t>הגנה על רכיבים קריטיים</w:t>
        </w:r>
        <w:r w:rsidR="00923D14" w:rsidRPr="00D14B0C">
          <w:rPr>
            <w:rFonts w:hint="cs"/>
            <w:noProof/>
            <w:webHidden/>
            <w:rtl/>
            <w:lang w:bidi="he-IL"/>
          </w:rPr>
          <w:t>..................................................................................................................</w:t>
        </w:r>
        <w:r w:rsidR="00583947" w:rsidRPr="00D14B0C">
          <w:rPr>
            <w:rStyle w:val="Hyperlink"/>
            <w:noProof/>
            <w:color w:val="auto"/>
            <w:rtl/>
          </w:rPr>
          <w:fldChar w:fldCharType="begin"/>
        </w:r>
        <w:r w:rsidR="00517CC1" w:rsidRPr="00D14B0C">
          <w:rPr>
            <w:noProof/>
            <w:webHidden/>
          </w:rPr>
          <w:instrText xml:space="preserve"> PAGEREF _Toc65396040 \h </w:instrText>
        </w:r>
        <w:r w:rsidR="00583947" w:rsidRPr="00D14B0C">
          <w:rPr>
            <w:rStyle w:val="Hyperlink"/>
            <w:noProof/>
            <w:color w:val="auto"/>
            <w:rtl/>
          </w:rPr>
        </w:r>
        <w:r w:rsidR="00583947" w:rsidRPr="00D14B0C">
          <w:rPr>
            <w:rStyle w:val="Hyperlink"/>
            <w:noProof/>
            <w:color w:val="auto"/>
            <w:rtl/>
          </w:rPr>
          <w:fldChar w:fldCharType="separate"/>
        </w:r>
        <w:r w:rsidR="00517CC1" w:rsidRPr="00D14B0C">
          <w:rPr>
            <w:noProof/>
            <w:webHidden/>
          </w:rPr>
          <w:t>4</w:t>
        </w:r>
        <w:r w:rsidR="00923D14" w:rsidRPr="00D14B0C">
          <w:rPr>
            <w:noProof/>
            <w:webHidden/>
          </w:rPr>
          <w:t>9</w:t>
        </w:r>
        <w:r w:rsidR="00583947" w:rsidRPr="00D14B0C">
          <w:rPr>
            <w:rStyle w:val="Hyperlink"/>
            <w:noProof/>
            <w:color w:val="auto"/>
            <w:rtl/>
          </w:rPr>
          <w:fldChar w:fldCharType="end"/>
        </w:r>
      </w:hyperlink>
    </w:p>
    <w:p w14:paraId="22B52FAF" w14:textId="7CD041A9" w:rsidR="00517CC1" w:rsidRPr="00D14B0C" w:rsidRDefault="00C46AC4" w:rsidP="00074840">
      <w:pPr>
        <w:pStyle w:val="TOC2"/>
        <w:bidi/>
        <w:spacing w:line="360" w:lineRule="auto"/>
        <w:rPr>
          <w:rFonts w:asciiTheme="minorHAnsi" w:eastAsiaTheme="minorEastAsia" w:hAnsiTheme="minorHAnsi" w:cstheme="minorBidi"/>
          <w:noProof/>
          <w:lang w:val="en-US" w:bidi="he-IL"/>
        </w:rPr>
      </w:pPr>
      <w:hyperlink w:anchor="_Toc65396041" w:history="1">
        <w:r w:rsidR="00517CC1" w:rsidRPr="00D14B0C">
          <w:rPr>
            <w:rStyle w:val="Hyperlink"/>
            <w:rFonts w:asciiTheme="majorBidi" w:hAnsiTheme="majorBidi" w:cstheme="majorBidi"/>
            <w:noProof/>
            <w:color w:val="auto"/>
          </w:rPr>
          <w:t>2.5</w:t>
        </w:r>
        <w:r w:rsidR="00517CC1" w:rsidRPr="00D14B0C">
          <w:rPr>
            <w:rStyle w:val="Hyperlink"/>
            <w:rFonts w:asciiTheme="majorBidi" w:hAnsiTheme="majorBidi" w:cstheme="majorBidi" w:hint="cs"/>
            <w:noProof/>
            <w:color w:val="auto"/>
            <w:rtl/>
            <w:lang w:val="en-US" w:bidi="he-IL"/>
          </w:rPr>
          <w:t>.</w:t>
        </w:r>
        <w:r w:rsidR="00AD3F6A" w:rsidRPr="00D14B0C">
          <w:rPr>
            <w:rStyle w:val="Hyperlink"/>
            <w:rFonts w:asciiTheme="majorBidi" w:hAnsiTheme="majorBidi" w:cstheme="majorBidi" w:hint="cs"/>
            <w:noProof/>
            <w:color w:val="auto"/>
            <w:rtl/>
            <w:lang w:val="en-US" w:bidi="he-IL"/>
          </w:rPr>
          <w:t xml:space="preserve"> </w:t>
        </w:r>
        <w:r w:rsidR="00517CC1" w:rsidRPr="00D14B0C">
          <w:rPr>
            <w:rStyle w:val="Hyperlink"/>
            <w:rFonts w:asciiTheme="majorBidi" w:hAnsiTheme="majorBidi" w:cstheme="majorBidi"/>
            <w:noProof/>
            <w:color w:val="auto"/>
            <w:rtl/>
            <w:lang w:bidi="he-IL"/>
          </w:rPr>
          <w:t>הראייה</w:t>
        </w:r>
        <w:r w:rsidR="00923D14" w:rsidRPr="00D14B0C">
          <w:rPr>
            <w:rStyle w:val="Hyperlink"/>
            <w:rFonts w:asciiTheme="majorBidi" w:hAnsiTheme="majorBidi" w:cstheme="majorBidi" w:hint="cs"/>
            <w:noProof/>
            <w:color w:val="auto"/>
            <w:rtl/>
            <w:lang w:bidi="he-IL"/>
          </w:rPr>
          <w:t>...............................................................................................................................................</w:t>
        </w:r>
        <w:r w:rsidR="00923D14" w:rsidRPr="00D14B0C">
          <w:rPr>
            <w:rStyle w:val="Hyperlink"/>
            <w:noProof/>
            <w:color w:val="auto"/>
          </w:rPr>
          <w:t>49</w:t>
        </w:r>
      </w:hyperlink>
    </w:p>
    <w:p w14:paraId="1BF31974" w14:textId="17287BC8" w:rsidR="00517CC1" w:rsidRPr="00D14B0C" w:rsidRDefault="00C46AC4" w:rsidP="00074840">
      <w:pPr>
        <w:pStyle w:val="TOC1"/>
        <w:spacing w:line="360" w:lineRule="auto"/>
        <w:rPr>
          <w:rFonts w:asciiTheme="minorHAnsi" w:eastAsiaTheme="minorEastAsia" w:hAnsiTheme="minorHAnsi" w:cstheme="minorBidi"/>
          <w:noProof/>
          <w:rtl/>
          <w:lang w:val="en-US" w:bidi="he-IL"/>
        </w:rPr>
      </w:pPr>
      <w:hyperlink w:anchor="_Toc65396042" w:history="1">
        <w:r w:rsidR="00517CC1" w:rsidRPr="00D14B0C">
          <w:rPr>
            <w:rStyle w:val="Hyperlink"/>
            <w:rFonts w:asciiTheme="majorBidi" w:hAnsiTheme="majorBidi" w:cstheme="majorBidi"/>
            <w:noProof/>
            <w:color w:val="auto"/>
          </w:rPr>
          <w:t>3</w:t>
        </w:r>
        <w:r w:rsidR="00517CC1" w:rsidRPr="00D14B0C">
          <w:rPr>
            <w:rStyle w:val="Hyperlink"/>
            <w:rFonts w:asciiTheme="majorBidi" w:hAnsiTheme="majorBidi" w:cstheme="majorBidi" w:hint="cs"/>
            <w:noProof/>
            <w:color w:val="auto"/>
            <w:rtl/>
            <w:lang w:val="en-US" w:bidi="he-IL"/>
          </w:rPr>
          <w:t>.</w:t>
        </w:r>
        <w:r w:rsidR="00F65FFB">
          <w:rPr>
            <w:rStyle w:val="Hyperlink"/>
            <w:rFonts w:asciiTheme="majorBidi" w:hAnsiTheme="majorBidi" w:cstheme="majorBidi" w:hint="cs"/>
            <w:noProof/>
            <w:color w:val="auto"/>
            <w:rtl/>
            <w:lang w:val="en-US" w:bidi="he-IL"/>
          </w:rPr>
          <w:t xml:space="preserve">  </w:t>
        </w:r>
        <w:r w:rsidR="00517CC1" w:rsidRPr="00D14B0C">
          <w:rPr>
            <w:rStyle w:val="Hyperlink"/>
            <w:rFonts w:asciiTheme="majorBidi" w:hAnsiTheme="majorBidi" w:cstheme="majorBidi"/>
            <w:noProof/>
            <w:color w:val="auto"/>
            <w:rtl/>
            <w:lang w:bidi="he-IL"/>
          </w:rPr>
          <w:t>תקשורת רדיו</w:t>
        </w:r>
        <w:r w:rsidR="00517CC1" w:rsidRPr="00D14B0C">
          <w:rPr>
            <w:noProof/>
            <w:webHidden/>
          </w:rPr>
          <w:tab/>
        </w:r>
        <w:r w:rsidR="00923D14" w:rsidRPr="00D14B0C">
          <w:rPr>
            <w:rStyle w:val="Hyperlink"/>
            <w:noProof/>
            <w:color w:val="auto"/>
          </w:rPr>
          <w:t>49</w:t>
        </w:r>
      </w:hyperlink>
    </w:p>
    <w:p w14:paraId="5824388D" w14:textId="77777777" w:rsidR="00517CC1" w:rsidRPr="00D14B0C" w:rsidRDefault="00517CC1" w:rsidP="00074840">
      <w:pPr>
        <w:pStyle w:val="TOC1"/>
        <w:spacing w:line="360" w:lineRule="auto"/>
        <w:rPr>
          <w:noProof/>
          <w:lang w:bidi="he-IL"/>
        </w:rPr>
      </w:pPr>
    </w:p>
    <w:p w14:paraId="009A6905" w14:textId="77777777" w:rsidR="00517CC1" w:rsidRDefault="00517CC1" w:rsidP="00074840">
      <w:pPr>
        <w:pStyle w:val="TOC3"/>
        <w:spacing w:line="360" w:lineRule="auto"/>
        <w:jc w:val="both"/>
        <w:rPr>
          <w:noProof/>
          <w:lang w:bidi="he-IL"/>
        </w:rPr>
      </w:pPr>
    </w:p>
    <w:p w14:paraId="3EBB9898" w14:textId="77777777" w:rsidR="00222731" w:rsidRPr="00222731" w:rsidRDefault="00583947" w:rsidP="00074840">
      <w:pPr>
        <w:bidi/>
        <w:spacing w:line="360" w:lineRule="auto"/>
        <w:jc w:val="both"/>
        <w:rPr>
          <w:rFonts w:asciiTheme="majorBidi" w:hAnsiTheme="majorBidi" w:cstheme="majorBidi"/>
          <w:rtl/>
          <w:lang w:bidi="he-IL"/>
        </w:rPr>
      </w:pPr>
      <w:r w:rsidRPr="00222731">
        <w:rPr>
          <w:rFonts w:asciiTheme="majorBidi" w:hAnsiTheme="majorBidi" w:cstheme="majorBidi"/>
        </w:rPr>
        <w:fldChar w:fldCharType="end"/>
      </w:r>
    </w:p>
    <w:p w14:paraId="695049D0" w14:textId="77777777" w:rsidR="00D84BF3" w:rsidRDefault="00D84BF3" w:rsidP="00074840">
      <w:pPr>
        <w:bidi/>
        <w:spacing w:line="360" w:lineRule="auto"/>
        <w:rPr>
          <w:rFonts w:asciiTheme="majorBidi" w:hAnsiTheme="majorBidi" w:cstheme="majorBidi"/>
          <w:rtl/>
        </w:rPr>
      </w:pPr>
    </w:p>
    <w:p w14:paraId="7513260C" w14:textId="77777777" w:rsidR="00D84BF3" w:rsidRDefault="00D84BF3">
      <w:pPr>
        <w:spacing w:before="120"/>
        <w:rPr>
          <w:rFonts w:asciiTheme="majorBidi" w:hAnsiTheme="majorBidi" w:cstheme="majorBidi"/>
          <w:rtl/>
        </w:rPr>
      </w:pPr>
      <w:r>
        <w:rPr>
          <w:rFonts w:asciiTheme="majorBidi" w:hAnsiTheme="majorBidi" w:cstheme="majorBidi"/>
          <w:rtl/>
        </w:rPr>
        <w:br w:type="page"/>
      </w:r>
    </w:p>
    <w:p w14:paraId="3DD9C667" w14:textId="482CADC4" w:rsidR="00222731" w:rsidRPr="00222731" w:rsidRDefault="00222731" w:rsidP="00D84BF3">
      <w:pPr>
        <w:bidi/>
        <w:spacing w:line="360" w:lineRule="auto"/>
        <w:rPr>
          <w:rFonts w:asciiTheme="majorBidi" w:hAnsiTheme="majorBidi" w:cstheme="majorBidi"/>
          <w:rtl/>
          <w:lang w:bidi="he-IL"/>
        </w:rPr>
      </w:pPr>
      <w:r w:rsidRPr="00222731">
        <w:rPr>
          <w:rFonts w:asciiTheme="majorBidi" w:hAnsiTheme="majorBidi" w:cstheme="majorBidi"/>
        </w:rPr>
        <w:lastRenderedPageBreak/>
        <w:br w:type="page"/>
      </w:r>
    </w:p>
    <w:p w14:paraId="669D31C9" w14:textId="77777777" w:rsidR="00222731" w:rsidRPr="00222731" w:rsidRDefault="00222731" w:rsidP="00074840">
      <w:pPr>
        <w:pStyle w:val="Title"/>
        <w:bidi/>
        <w:spacing w:before="0" w:after="0" w:line="360" w:lineRule="auto"/>
        <w:rPr>
          <w:rFonts w:asciiTheme="majorBidi" w:hAnsiTheme="majorBidi" w:cstheme="majorBidi"/>
          <w:rtl/>
        </w:rPr>
      </w:pPr>
      <w:bookmarkStart w:id="16" w:name="_Toc36716815"/>
      <w:bookmarkStart w:id="17" w:name="_Toc48233810"/>
      <w:bookmarkStart w:id="18" w:name="_Toc41025907"/>
      <w:bookmarkStart w:id="19" w:name="_Toc65320141"/>
      <w:r w:rsidRPr="00222731">
        <w:rPr>
          <w:rFonts w:asciiTheme="majorBidi" w:hAnsiTheme="majorBidi" w:cstheme="majorBidi"/>
          <w:rtl/>
        </w:rPr>
        <w:lastRenderedPageBreak/>
        <w:t xml:space="preserve">נספח 1: דרישות פונקציונליות </w:t>
      </w:r>
      <w:bookmarkEnd w:id="16"/>
      <w:r w:rsidR="004E303C">
        <w:rPr>
          <w:rFonts w:asciiTheme="majorBidi" w:hAnsiTheme="majorBidi" w:cstheme="majorBidi"/>
          <w:rtl/>
        </w:rPr>
        <w:t xml:space="preserve">מכלי רכב </w:t>
      </w:r>
      <w:r w:rsidRPr="00222731">
        <w:rPr>
          <w:rFonts w:asciiTheme="majorBidi" w:hAnsiTheme="majorBidi" w:cstheme="majorBidi"/>
          <w:rtl/>
        </w:rPr>
        <w:t>אוטונומי</w:t>
      </w:r>
      <w:bookmarkEnd w:id="17"/>
      <w:bookmarkEnd w:id="18"/>
      <w:bookmarkEnd w:id="19"/>
      <w:r w:rsidR="004E303C">
        <w:rPr>
          <w:rFonts w:asciiTheme="majorBidi" w:hAnsiTheme="majorBidi" w:cstheme="majorBidi" w:hint="cs"/>
          <w:rtl/>
        </w:rPr>
        <w:t>ים</w:t>
      </w:r>
      <w:r w:rsidRPr="00222731">
        <w:rPr>
          <w:rFonts w:asciiTheme="majorBidi" w:hAnsiTheme="majorBidi" w:cstheme="majorBidi"/>
          <w:rtl/>
        </w:rPr>
        <w:t xml:space="preserve"> </w:t>
      </w:r>
    </w:p>
    <w:p w14:paraId="378BDA17" w14:textId="77777777" w:rsidR="00222731" w:rsidRPr="00222731" w:rsidRDefault="004E303C" w:rsidP="00074840">
      <w:pPr>
        <w:bidi/>
        <w:spacing w:line="360" w:lineRule="auto"/>
        <w:jc w:val="both"/>
        <w:rPr>
          <w:rFonts w:asciiTheme="majorBidi" w:hAnsiTheme="majorBidi" w:cstheme="majorBidi"/>
        </w:rPr>
      </w:pPr>
      <w:r>
        <w:rPr>
          <w:rFonts w:asciiTheme="majorBidi" w:hAnsiTheme="majorBidi" w:cstheme="majorBidi"/>
          <w:rtl/>
          <w:lang w:bidi="he-IL"/>
        </w:rPr>
        <w:t>כלי רכב אוטונומי</w:t>
      </w:r>
      <w:r>
        <w:rPr>
          <w:rFonts w:asciiTheme="majorBidi" w:hAnsiTheme="majorBidi" w:cstheme="majorBidi" w:hint="cs"/>
          <w:rtl/>
          <w:lang w:bidi="he-IL"/>
        </w:rPr>
        <w:t>ים</w:t>
      </w:r>
      <w:r w:rsidR="00222731" w:rsidRPr="00222731">
        <w:rPr>
          <w:rFonts w:asciiTheme="majorBidi" w:hAnsiTheme="majorBidi" w:cstheme="majorBidi"/>
          <w:rtl/>
          <w:lang w:bidi="he-IL"/>
        </w:rPr>
        <w:t xml:space="preserve"> חייבים לקיים את הדרישות הפונקציונליות המוצגות להלן</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נדרשת בדיקת בטיחות של פונקציית הנהיגה האוטונומית</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 xml:space="preserve">הוכחת הבטיחות נדרשת אל מול </w:t>
      </w:r>
      <w:r w:rsidR="00222731" w:rsidRPr="00B26B96">
        <w:rPr>
          <w:rFonts w:asciiTheme="majorBidi" w:hAnsiTheme="majorBidi" w:cstheme="majorBidi"/>
          <w:rtl/>
          <w:lang w:bidi="he-IL"/>
        </w:rPr>
        <w:t>הרשות הפדרלית לרכב ולתעבורה</w:t>
      </w:r>
      <w:r w:rsidR="00222731" w:rsidRPr="00B26B96">
        <w:rPr>
          <w:rFonts w:asciiTheme="majorBidi" w:hAnsiTheme="majorBidi" w:cstheme="majorBidi"/>
          <w:rtl/>
        </w:rPr>
        <w:t xml:space="preserve">. </w:t>
      </w:r>
      <w:r w:rsidR="00B26B96" w:rsidRPr="00B26B96">
        <w:rPr>
          <w:rFonts w:asciiTheme="majorBidi" w:hAnsiTheme="majorBidi" w:cstheme="majorBidi"/>
          <w:rtl/>
          <w:lang w:bidi="he-IL"/>
        </w:rPr>
        <w:t>ההוכחה בפני הרשות הפדרלית לרכב ולתעבורה תהיה כפופה למסמך מצורף 2 לנספח זה</w:t>
      </w:r>
      <w:r w:rsidR="00B26B96" w:rsidRPr="00B26B96">
        <w:rPr>
          <w:rStyle w:val="CommentReference"/>
          <w:rFonts w:asciiTheme="majorBidi" w:hAnsiTheme="majorBidi" w:cstheme="majorBidi"/>
          <w:sz w:val="24"/>
          <w:szCs w:val="24"/>
          <w:rtl/>
          <w:lang w:bidi="he-IL"/>
        </w:rPr>
        <w:t>.</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בנוסף לראייה זו נדרשת הוכחת הפונקציות הנדרשות על ידי יצרן הרכב ו</w:t>
      </w:r>
      <w:r w:rsidR="00222731" w:rsidRPr="00222731">
        <w:rPr>
          <w:rFonts w:asciiTheme="majorBidi" w:hAnsiTheme="majorBidi" w:cstheme="majorBidi"/>
          <w:rtl/>
        </w:rPr>
        <w:t>/</w:t>
      </w:r>
      <w:r w:rsidR="00222731" w:rsidRPr="00222731">
        <w:rPr>
          <w:rFonts w:asciiTheme="majorBidi" w:hAnsiTheme="majorBidi" w:cstheme="majorBidi"/>
          <w:rtl/>
          <w:lang w:bidi="he-IL"/>
        </w:rPr>
        <w:t>או בעל הרכב במסגרת שלב אופציונלי</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 xml:space="preserve">המכונה </w:t>
      </w:r>
      <w:r w:rsidR="00222731" w:rsidRPr="00222731">
        <w:rPr>
          <w:rFonts w:asciiTheme="majorBidi" w:hAnsiTheme="majorBidi" w:cstheme="majorBidi"/>
          <w:rtl/>
        </w:rPr>
        <w:t>"</w:t>
      </w:r>
      <w:r w:rsidR="00222731" w:rsidRPr="00222731">
        <w:rPr>
          <w:rFonts w:asciiTheme="majorBidi" w:hAnsiTheme="majorBidi" w:cstheme="majorBidi"/>
          <w:rtl/>
          <w:lang w:bidi="he-IL"/>
        </w:rPr>
        <w:t>שלב בדיקה</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של הרכב האוטונומי ללא נוסעים באזור ההפעלה המוגדר</w:t>
      </w:r>
      <w:r w:rsidR="00222731" w:rsidRPr="00222731">
        <w:rPr>
          <w:rFonts w:asciiTheme="majorBidi" w:hAnsiTheme="majorBidi" w:cstheme="majorBidi"/>
          <w:rtl/>
        </w:rPr>
        <w:t xml:space="preserve">. </w:t>
      </w:r>
    </w:p>
    <w:p w14:paraId="0B3A77AE" w14:textId="77777777" w:rsidR="00A6759B" w:rsidRDefault="00A6759B" w:rsidP="00074840">
      <w:pPr>
        <w:pStyle w:val="Heading1"/>
        <w:bidi/>
        <w:spacing w:before="0" w:after="0"/>
        <w:rPr>
          <w:rFonts w:asciiTheme="majorBidi" w:hAnsiTheme="majorBidi" w:cstheme="majorBidi"/>
          <w:rtl/>
        </w:rPr>
      </w:pPr>
      <w:bookmarkStart w:id="20" w:name="_Toc48233811"/>
      <w:bookmarkStart w:id="21" w:name="_Toc41025908"/>
      <w:bookmarkStart w:id="22" w:name="_Toc36716816"/>
      <w:bookmarkStart w:id="23" w:name="_Toc65320142"/>
    </w:p>
    <w:p w14:paraId="5D0E0116" w14:textId="77777777" w:rsidR="00222731" w:rsidRPr="00222731" w:rsidRDefault="00222731" w:rsidP="00074840">
      <w:pPr>
        <w:pStyle w:val="Heading1"/>
        <w:bidi/>
        <w:spacing w:before="0" w:after="0"/>
        <w:rPr>
          <w:rFonts w:asciiTheme="majorBidi" w:hAnsiTheme="majorBidi" w:cstheme="majorBidi"/>
        </w:rPr>
      </w:pPr>
      <w:r w:rsidRPr="00222731">
        <w:rPr>
          <w:rFonts w:asciiTheme="majorBidi" w:hAnsiTheme="majorBidi" w:cstheme="majorBidi"/>
          <w:rtl/>
        </w:rPr>
        <w:t>משימת נהיגה דינמית</w:t>
      </w:r>
      <w:bookmarkEnd w:id="20"/>
      <w:bookmarkEnd w:id="21"/>
      <w:bookmarkEnd w:id="22"/>
      <w:bookmarkEnd w:id="23"/>
    </w:p>
    <w:p w14:paraId="7D4C8FA4" w14:textId="013A85F9"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הרכב חייב להיות מסוגל לבצע את פעולת הנהיגה באופן עצמאי ודינמי באזורי ההפעלה המוגדרים </w:t>
      </w:r>
      <w:r w:rsidR="00C46AC4">
        <w:rPr>
          <w:rFonts w:asciiTheme="majorBidi" w:hAnsiTheme="majorBidi" w:cstheme="majorBidi" w:hint="cs"/>
          <w:rtl/>
          <w:lang w:bidi="he-IL"/>
        </w:rPr>
        <w:t>ו</w:t>
      </w:r>
      <w:r w:rsidRPr="00222731">
        <w:rPr>
          <w:rFonts w:asciiTheme="majorBidi" w:hAnsiTheme="majorBidi" w:cstheme="majorBidi"/>
          <w:rtl/>
          <w:lang w:bidi="he-IL"/>
        </w:rPr>
        <w:t>המאושרים</w:t>
      </w:r>
      <w:r w:rsidR="00C46AC4">
        <w:rPr>
          <w:rFonts w:asciiTheme="majorBidi" w:hAnsiTheme="majorBidi" w:cstheme="majorBidi" w:hint="cs"/>
          <w:rtl/>
          <w:lang w:bidi="he-IL"/>
        </w:rPr>
        <w:t>,</w:t>
      </w:r>
      <w:r w:rsidRPr="00222731">
        <w:rPr>
          <w:rFonts w:asciiTheme="majorBidi" w:hAnsiTheme="majorBidi" w:cstheme="majorBidi"/>
          <w:rtl/>
          <w:lang w:bidi="he-IL"/>
        </w:rPr>
        <w:t xml:space="preserve"> בכל המצבים</w:t>
      </w:r>
      <w:r w:rsidR="00C46AC4">
        <w:rPr>
          <w:rFonts w:asciiTheme="majorBidi" w:hAnsiTheme="majorBidi" w:cstheme="majorBidi" w:hint="cs"/>
          <w:rtl/>
          <w:lang w:bidi="he-IL"/>
        </w:rPr>
        <w:t>,</w:t>
      </w:r>
      <w:r w:rsidRPr="00222731">
        <w:rPr>
          <w:rFonts w:asciiTheme="majorBidi" w:hAnsiTheme="majorBidi" w:cstheme="majorBidi"/>
          <w:rtl/>
          <w:lang w:bidi="he-IL"/>
        </w:rPr>
        <w:t xml:space="preserve"> באמצעות בחירה מתאימה של המסלול </w:t>
      </w:r>
      <w:r w:rsidRPr="00222731">
        <w:rPr>
          <w:rFonts w:asciiTheme="majorBidi" w:hAnsiTheme="majorBidi" w:cstheme="majorBidi"/>
          <w:rtl/>
        </w:rPr>
        <w:t>(</w:t>
      </w:r>
      <w:r w:rsidRPr="00222731">
        <w:rPr>
          <w:rFonts w:asciiTheme="majorBidi" w:hAnsiTheme="majorBidi" w:cstheme="majorBidi"/>
          <w:rtl/>
          <w:lang w:bidi="he-IL"/>
        </w:rPr>
        <w:t>נתיב הנסיעה</w:t>
      </w:r>
      <w:r w:rsidRPr="00222731">
        <w:rPr>
          <w:rFonts w:asciiTheme="majorBidi" w:hAnsiTheme="majorBidi" w:cstheme="majorBidi"/>
          <w:rtl/>
        </w:rPr>
        <w:t xml:space="preserve">) </w:t>
      </w:r>
      <w:r w:rsidRPr="00222731">
        <w:rPr>
          <w:rFonts w:asciiTheme="majorBidi" w:hAnsiTheme="majorBidi" w:cstheme="majorBidi"/>
          <w:rtl/>
          <w:lang w:bidi="he-IL"/>
        </w:rPr>
        <w:t>והמהירות</w:t>
      </w:r>
      <w:r w:rsidRPr="00222731">
        <w:rPr>
          <w:rFonts w:asciiTheme="majorBidi" w:hAnsiTheme="majorBidi" w:cstheme="majorBidi"/>
          <w:rtl/>
        </w:rPr>
        <w:t xml:space="preserve">. </w:t>
      </w:r>
      <w:r w:rsidRPr="00222731">
        <w:rPr>
          <w:rFonts w:asciiTheme="majorBidi" w:hAnsiTheme="majorBidi" w:cstheme="majorBidi"/>
          <w:rtl/>
          <w:lang w:bidi="he-IL"/>
        </w:rPr>
        <w:t>פעולה זו כוללת את קביעת כיוון הנסיעה בתוך הסביב</w:t>
      </w:r>
      <w:r w:rsidR="004E663C">
        <w:rPr>
          <w:rFonts w:asciiTheme="majorBidi" w:hAnsiTheme="majorBidi" w:cstheme="majorBidi"/>
          <w:rtl/>
          <w:lang w:bidi="he-IL"/>
        </w:rPr>
        <w:t xml:space="preserve">ה הדינמית של הרכב </w:t>
      </w:r>
      <w:r w:rsidR="004E663C">
        <w:rPr>
          <w:rFonts w:asciiTheme="majorBidi" w:hAnsiTheme="majorBidi" w:cstheme="majorBidi" w:hint="cs"/>
          <w:rtl/>
          <w:lang w:bidi="he-IL"/>
        </w:rPr>
        <w:t>ה</w:t>
      </w:r>
      <w:r w:rsidRPr="00222731">
        <w:rPr>
          <w:rFonts w:asciiTheme="majorBidi" w:hAnsiTheme="majorBidi" w:cstheme="majorBidi"/>
          <w:rtl/>
          <w:lang w:bidi="he-IL"/>
        </w:rPr>
        <w:t>או</w:t>
      </w:r>
      <w:r w:rsidR="004E663C">
        <w:rPr>
          <w:rFonts w:asciiTheme="majorBidi" w:hAnsiTheme="majorBidi" w:cstheme="majorBidi"/>
          <w:rtl/>
          <w:lang w:bidi="he-IL"/>
        </w:rPr>
        <w:t>טונומי</w:t>
      </w:r>
      <w:r w:rsidR="00C46AC4">
        <w:rPr>
          <w:rFonts w:asciiTheme="majorBidi" w:hAnsiTheme="majorBidi" w:cstheme="majorBidi" w:hint="cs"/>
          <w:rtl/>
          <w:lang w:bidi="he-IL"/>
        </w:rPr>
        <w:t>,</w:t>
      </w:r>
      <w:r w:rsidRPr="00222731">
        <w:rPr>
          <w:rFonts w:asciiTheme="majorBidi" w:hAnsiTheme="majorBidi" w:cstheme="majorBidi"/>
          <w:rtl/>
          <w:lang w:bidi="he-IL"/>
        </w:rPr>
        <w:t xml:space="preserve"> והעמידה בדרישות החוק</w:t>
      </w:r>
      <w:r w:rsidRPr="00222731">
        <w:rPr>
          <w:rFonts w:asciiTheme="majorBidi" w:hAnsiTheme="majorBidi" w:cstheme="majorBidi"/>
          <w:rtl/>
        </w:rPr>
        <w:t xml:space="preserve">. </w:t>
      </w:r>
      <w:r w:rsidRPr="00222731">
        <w:rPr>
          <w:rFonts w:asciiTheme="majorBidi" w:hAnsiTheme="majorBidi" w:cstheme="majorBidi"/>
          <w:rtl/>
          <w:lang w:bidi="he-IL"/>
        </w:rPr>
        <w:t>במסגרת הנהיגה תינתן עדי</w:t>
      </w:r>
      <w:r w:rsidR="004E663C">
        <w:rPr>
          <w:rFonts w:asciiTheme="majorBidi" w:hAnsiTheme="majorBidi" w:cstheme="majorBidi"/>
          <w:rtl/>
          <w:lang w:bidi="he-IL"/>
        </w:rPr>
        <w:t>פות עליונה לשמירה על בטיחות</w:t>
      </w:r>
      <w:r w:rsidR="004E663C">
        <w:rPr>
          <w:rFonts w:asciiTheme="majorBidi" w:hAnsiTheme="majorBidi" w:cstheme="majorBidi" w:hint="cs"/>
          <w:rtl/>
          <w:lang w:bidi="he-IL"/>
        </w:rPr>
        <w:t xml:space="preserve"> </w:t>
      </w:r>
      <w:r w:rsidRPr="00222731">
        <w:rPr>
          <w:rFonts w:asciiTheme="majorBidi" w:hAnsiTheme="majorBidi" w:cstheme="majorBidi"/>
          <w:rtl/>
          <w:lang w:bidi="he-IL"/>
        </w:rPr>
        <w:t>כל המשתמשים בדרך וכל הנוסעים</w:t>
      </w:r>
      <w:r w:rsidRPr="00222731">
        <w:rPr>
          <w:rFonts w:asciiTheme="majorBidi" w:hAnsiTheme="majorBidi" w:cstheme="majorBidi"/>
          <w:rtl/>
        </w:rPr>
        <w:t xml:space="preserve">. </w:t>
      </w:r>
      <w:r w:rsidRPr="00222731">
        <w:rPr>
          <w:rFonts w:asciiTheme="majorBidi" w:hAnsiTheme="majorBidi" w:cstheme="majorBidi"/>
          <w:rtl/>
          <w:lang w:bidi="he-IL"/>
        </w:rPr>
        <w:t>הרכב האוטונומי חייב להגיב באופן מתאים לכל האירועים הבלתי צפויים</w:t>
      </w:r>
      <w:r w:rsidRPr="00222731">
        <w:rPr>
          <w:rFonts w:asciiTheme="majorBidi" w:hAnsiTheme="majorBidi" w:cstheme="majorBidi"/>
          <w:rtl/>
        </w:rPr>
        <w:t xml:space="preserve">, </w:t>
      </w:r>
      <w:r w:rsidR="00C46AC4">
        <w:rPr>
          <w:rFonts w:asciiTheme="majorBidi" w:hAnsiTheme="majorBidi" w:cstheme="majorBidi" w:hint="cs"/>
          <w:rtl/>
          <w:lang w:bidi="he-IL"/>
        </w:rPr>
        <w:t>גם</w:t>
      </w:r>
      <w:r w:rsidRPr="00222731">
        <w:rPr>
          <w:rFonts w:asciiTheme="majorBidi" w:hAnsiTheme="majorBidi" w:cstheme="majorBidi"/>
          <w:rtl/>
          <w:lang w:bidi="he-IL"/>
        </w:rPr>
        <w:t xml:space="preserve"> אם אלה מתרחשים באופן פתאומי</w:t>
      </w:r>
      <w:r w:rsidRPr="00222731">
        <w:rPr>
          <w:rFonts w:asciiTheme="majorBidi" w:hAnsiTheme="majorBidi" w:cstheme="majorBidi"/>
          <w:rtl/>
        </w:rPr>
        <w:t xml:space="preserve">. </w:t>
      </w:r>
    </w:p>
    <w:p w14:paraId="7D2F80EF" w14:textId="77777777" w:rsidR="00222731" w:rsidRPr="00222731" w:rsidRDefault="00222731" w:rsidP="00074840">
      <w:pPr>
        <w:spacing w:line="360" w:lineRule="auto"/>
        <w:jc w:val="both"/>
        <w:rPr>
          <w:rFonts w:asciiTheme="majorBidi" w:hAnsiTheme="majorBidi" w:cstheme="majorBidi"/>
        </w:rPr>
      </w:pPr>
    </w:p>
    <w:p w14:paraId="2272427E" w14:textId="4BB54BBE"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התאוצה האופקית המשולבת </w:t>
      </w:r>
      <w:r w:rsidRPr="00222731">
        <w:rPr>
          <w:rFonts w:asciiTheme="majorBidi" w:hAnsiTheme="majorBidi" w:cstheme="majorBidi"/>
          <w:rtl/>
        </w:rPr>
        <w:t>(</w:t>
      </w:r>
      <w:proofErr w:type="spellStart"/>
      <w:r w:rsidRPr="00222731">
        <w:rPr>
          <w:rFonts w:asciiTheme="majorBidi" w:hAnsiTheme="majorBidi" w:cstheme="majorBidi"/>
          <w:rtl/>
          <w:lang w:bidi="he-IL"/>
        </w:rPr>
        <w:t>התוצאתית</w:t>
      </w:r>
      <w:proofErr w:type="spellEnd"/>
      <w:r w:rsidRPr="00222731">
        <w:rPr>
          <w:rFonts w:asciiTheme="majorBidi" w:hAnsiTheme="majorBidi" w:cstheme="majorBidi"/>
          <w:rtl/>
        </w:rPr>
        <w:t xml:space="preserve">) </w:t>
      </w:r>
      <w:r w:rsidRPr="00222731">
        <w:rPr>
          <w:rFonts w:asciiTheme="majorBidi" w:hAnsiTheme="majorBidi" w:cstheme="majorBidi"/>
          <w:rtl/>
          <w:lang w:bidi="he-IL"/>
        </w:rPr>
        <w:t xml:space="preserve">של כלי רכב אוטונומיים המיועדים להובלת נוסעים בעמידה או ללא חגורת בטיחות במסגרת ההפעלה הרגילה לא תעלה על </w:t>
      </w:r>
      <w:r w:rsidRPr="00222731">
        <w:rPr>
          <w:rFonts w:asciiTheme="majorBidi" w:hAnsiTheme="majorBidi" w:cstheme="majorBidi"/>
          <w:rtl/>
        </w:rPr>
        <w:t xml:space="preserve">2.4 </w:t>
      </w:r>
      <w:r w:rsidRPr="00222731">
        <w:rPr>
          <w:rFonts w:asciiTheme="majorBidi" w:hAnsiTheme="majorBidi" w:cstheme="majorBidi"/>
          <w:rtl/>
          <w:lang w:bidi="he-IL"/>
        </w:rPr>
        <w:t>מטרים לשנייה בריבוע</w:t>
      </w:r>
      <w:r w:rsidRPr="00222731">
        <w:rPr>
          <w:rFonts w:asciiTheme="majorBidi" w:hAnsiTheme="majorBidi" w:cstheme="majorBidi"/>
          <w:rtl/>
        </w:rPr>
        <w:t xml:space="preserve">. </w:t>
      </w:r>
      <w:r w:rsidRPr="00222731">
        <w:rPr>
          <w:rFonts w:asciiTheme="majorBidi" w:hAnsiTheme="majorBidi" w:cstheme="majorBidi"/>
          <w:rtl/>
          <w:lang w:bidi="he-IL"/>
        </w:rPr>
        <w:t xml:space="preserve">ייתכן כי תידרש חריגה ממגבלה זו עקב גורמים </w:t>
      </w:r>
      <w:r w:rsidR="00C46AC4">
        <w:rPr>
          <w:rFonts w:asciiTheme="majorBidi" w:hAnsiTheme="majorBidi" w:cstheme="majorBidi" w:hint="cs"/>
          <w:rtl/>
          <w:lang w:bidi="he-IL"/>
        </w:rPr>
        <w:t>ש</w:t>
      </w:r>
      <w:r w:rsidRPr="00222731">
        <w:rPr>
          <w:rFonts w:asciiTheme="majorBidi" w:hAnsiTheme="majorBidi" w:cstheme="majorBidi"/>
          <w:rtl/>
          <w:lang w:bidi="he-IL"/>
        </w:rPr>
        <w:t>ניתנים לבדיקה</w:t>
      </w:r>
      <w:r w:rsidR="00C46AC4">
        <w:rPr>
          <w:rFonts w:asciiTheme="majorBidi" w:hAnsiTheme="majorBidi" w:cstheme="majorBidi" w:hint="cs"/>
          <w:rtl/>
          <w:lang w:bidi="he-IL"/>
        </w:rPr>
        <w:t>,</w:t>
      </w:r>
      <w:r w:rsidRPr="00222731">
        <w:rPr>
          <w:rFonts w:asciiTheme="majorBidi" w:hAnsiTheme="majorBidi" w:cstheme="majorBidi"/>
          <w:rtl/>
          <w:lang w:bidi="he-IL"/>
        </w:rPr>
        <w:t xml:space="preserve"> המשפיעים על הסיכון הנשקף ליושבי</w:t>
      </w:r>
      <w:r w:rsidR="004E663C">
        <w:rPr>
          <w:rFonts w:asciiTheme="majorBidi" w:hAnsiTheme="majorBidi" w:cstheme="majorBidi" w:hint="cs"/>
          <w:rtl/>
          <w:lang w:bidi="he-IL"/>
        </w:rPr>
        <w:t>ם</w:t>
      </w:r>
      <w:r w:rsidR="004E663C">
        <w:rPr>
          <w:rFonts w:asciiTheme="majorBidi" w:hAnsiTheme="majorBidi" w:cstheme="majorBidi"/>
          <w:rtl/>
          <w:lang w:bidi="he-IL"/>
        </w:rPr>
        <w:t xml:space="preserve"> </w:t>
      </w:r>
      <w:r w:rsidR="004E663C">
        <w:rPr>
          <w:rFonts w:asciiTheme="majorBidi" w:hAnsiTheme="majorBidi" w:cstheme="majorBidi" w:hint="cs"/>
          <w:rtl/>
          <w:lang w:bidi="he-IL"/>
        </w:rPr>
        <w:t>ב</w:t>
      </w:r>
      <w:r w:rsidRPr="00222731">
        <w:rPr>
          <w:rFonts w:asciiTheme="majorBidi" w:hAnsiTheme="majorBidi" w:cstheme="majorBidi"/>
          <w:rtl/>
          <w:lang w:bidi="he-IL"/>
        </w:rPr>
        <w:t>רכב ולמשתמשי דרך חיצוניים</w:t>
      </w:r>
      <w:r w:rsidRPr="00222731">
        <w:rPr>
          <w:rFonts w:asciiTheme="majorBidi" w:hAnsiTheme="majorBidi" w:cstheme="majorBidi"/>
          <w:rtl/>
        </w:rPr>
        <w:t xml:space="preserve">. </w:t>
      </w:r>
      <w:r w:rsidRPr="00222731">
        <w:rPr>
          <w:rFonts w:asciiTheme="majorBidi" w:hAnsiTheme="majorBidi" w:cstheme="majorBidi"/>
          <w:rtl/>
          <w:lang w:bidi="he-IL"/>
        </w:rPr>
        <w:t>כך לדוגמה במקרה של הימצאותם של אנשים חגורים בלבד</w:t>
      </w:r>
      <w:r w:rsidRPr="00222731">
        <w:rPr>
          <w:rFonts w:asciiTheme="majorBidi" w:hAnsiTheme="majorBidi" w:cstheme="majorBidi"/>
          <w:rtl/>
        </w:rPr>
        <w:t xml:space="preserve">, </w:t>
      </w:r>
      <w:r w:rsidRPr="00222731">
        <w:rPr>
          <w:rFonts w:asciiTheme="majorBidi" w:hAnsiTheme="majorBidi" w:cstheme="majorBidi"/>
          <w:rtl/>
          <w:lang w:bidi="he-IL"/>
        </w:rPr>
        <w:t>אשר אינם עומדים</w:t>
      </w:r>
      <w:r w:rsidRPr="00222731">
        <w:rPr>
          <w:rFonts w:asciiTheme="majorBidi" w:hAnsiTheme="majorBidi" w:cstheme="majorBidi"/>
          <w:rtl/>
        </w:rPr>
        <w:t xml:space="preserve">, </w:t>
      </w:r>
      <w:r w:rsidRPr="00222731">
        <w:rPr>
          <w:rFonts w:asciiTheme="majorBidi" w:hAnsiTheme="majorBidi" w:cstheme="majorBidi"/>
          <w:rtl/>
          <w:lang w:bidi="he-IL"/>
        </w:rPr>
        <w:t>בתוך הרכב</w:t>
      </w:r>
      <w:r w:rsidRPr="00222731">
        <w:rPr>
          <w:rFonts w:asciiTheme="majorBidi" w:hAnsiTheme="majorBidi" w:cstheme="majorBidi"/>
          <w:rtl/>
        </w:rPr>
        <w:t xml:space="preserve">. </w:t>
      </w:r>
    </w:p>
    <w:p w14:paraId="146DA462" w14:textId="77777777" w:rsidR="00222731" w:rsidRPr="00222731" w:rsidRDefault="00222731" w:rsidP="00074840">
      <w:pPr>
        <w:spacing w:line="360" w:lineRule="auto"/>
        <w:jc w:val="both"/>
        <w:rPr>
          <w:rFonts w:asciiTheme="majorBidi" w:hAnsiTheme="majorBidi" w:cstheme="majorBidi"/>
        </w:rPr>
      </w:pPr>
    </w:p>
    <w:p w14:paraId="4D47F774"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לשם ביצוע פעולת הנהיגה חייב הרכב בו מופעלת פונקציית הנהיגה האוטונומית לקיים לפחות את הדרישות המפורטות בסעיפים </w:t>
      </w:r>
      <w:r w:rsidRPr="00222731">
        <w:rPr>
          <w:rFonts w:asciiTheme="majorBidi" w:hAnsiTheme="majorBidi" w:cstheme="majorBidi"/>
          <w:rtl/>
        </w:rPr>
        <w:t xml:space="preserve">1.1 </w:t>
      </w:r>
      <w:r w:rsidRPr="00222731">
        <w:rPr>
          <w:rFonts w:asciiTheme="majorBidi" w:hAnsiTheme="majorBidi" w:cstheme="majorBidi"/>
          <w:rtl/>
          <w:lang w:bidi="he-IL"/>
        </w:rPr>
        <w:t xml:space="preserve">עד </w:t>
      </w:r>
      <w:r w:rsidRPr="00222731">
        <w:rPr>
          <w:rFonts w:asciiTheme="majorBidi" w:hAnsiTheme="majorBidi" w:cstheme="majorBidi"/>
          <w:rtl/>
        </w:rPr>
        <w:t xml:space="preserve">1.4 </w:t>
      </w:r>
      <w:r w:rsidRPr="00222731">
        <w:rPr>
          <w:rFonts w:asciiTheme="majorBidi" w:hAnsiTheme="majorBidi" w:cstheme="majorBidi"/>
          <w:rtl/>
          <w:lang w:bidi="he-IL"/>
        </w:rPr>
        <w:t>להלן</w:t>
      </w:r>
      <w:r w:rsidRPr="00222731">
        <w:rPr>
          <w:rFonts w:asciiTheme="majorBidi" w:hAnsiTheme="majorBidi" w:cstheme="majorBidi"/>
          <w:rtl/>
        </w:rPr>
        <w:t>:</w:t>
      </w:r>
    </w:p>
    <w:p w14:paraId="5CECEB4A" w14:textId="77777777" w:rsidR="00A01C71" w:rsidRDefault="00A01C71" w:rsidP="00074840">
      <w:pPr>
        <w:pStyle w:val="Heading2"/>
        <w:bidi/>
        <w:spacing w:before="0" w:after="0"/>
        <w:rPr>
          <w:rFonts w:asciiTheme="majorBidi" w:hAnsiTheme="majorBidi" w:cstheme="majorBidi"/>
          <w:rtl/>
        </w:rPr>
      </w:pPr>
      <w:bookmarkStart w:id="24" w:name="_Toc48233812"/>
      <w:bookmarkStart w:id="25" w:name="_Toc41025909"/>
      <w:bookmarkStart w:id="26" w:name="_Toc36716817"/>
      <w:bookmarkStart w:id="27" w:name="_Toc65320143"/>
    </w:p>
    <w:p w14:paraId="080B6109" w14:textId="77777777" w:rsidR="00222731" w:rsidRPr="00222731" w:rsidRDefault="00222731" w:rsidP="00074840">
      <w:pPr>
        <w:pStyle w:val="Heading2"/>
        <w:bidi/>
        <w:spacing w:before="0" w:after="0"/>
        <w:rPr>
          <w:rFonts w:asciiTheme="majorBidi" w:hAnsiTheme="majorBidi" w:cstheme="majorBidi"/>
        </w:rPr>
      </w:pPr>
      <w:r w:rsidRPr="00222731">
        <w:rPr>
          <w:rFonts w:asciiTheme="majorBidi" w:hAnsiTheme="majorBidi" w:cstheme="majorBidi"/>
          <w:rtl/>
        </w:rPr>
        <w:t>הימנעות מהתנגשות עם משתמשים הדרך האחרים</w:t>
      </w:r>
      <w:bookmarkEnd w:id="24"/>
      <w:bookmarkEnd w:id="25"/>
      <w:bookmarkEnd w:id="26"/>
      <w:bookmarkEnd w:id="27"/>
    </w:p>
    <w:p w14:paraId="37964001" w14:textId="05279A7C"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באופן עקרוני עלולות להתרחש התנגשויות עם משתמשים אחרים בדרך</w:t>
      </w:r>
      <w:r w:rsidRPr="00222731">
        <w:rPr>
          <w:rFonts w:asciiTheme="majorBidi" w:hAnsiTheme="majorBidi" w:cstheme="majorBidi"/>
          <w:rtl/>
        </w:rPr>
        <w:t xml:space="preserve">, </w:t>
      </w:r>
      <w:r w:rsidRPr="00222731">
        <w:rPr>
          <w:rFonts w:asciiTheme="majorBidi" w:hAnsiTheme="majorBidi" w:cstheme="majorBidi"/>
          <w:rtl/>
          <w:lang w:bidi="he-IL"/>
        </w:rPr>
        <w:t xml:space="preserve">העשויים להתקרב </w:t>
      </w:r>
      <w:r w:rsidR="00706D4C">
        <w:rPr>
          <w:rFonts w:asciiTheme="majorBidi" w:hAnsiTheme="majorBidi" w:cstheme="majorBidi"/>
          <w:rtl/>
          <w:lang w:bidi="he-IL"/>
        </w:rPr>
        <w:t>אל כלי הר</w:t>
      </w:r>
      <w:r w:rsidR="00706D4C">
        <w:rPr>
          <w:rFonts w:asciiTheme="majorBidi" w:hAnsiTheme="majorBidi" w:cstheme="majorBidi" w:hint="cs"/>
          <w:rtl/>
          <w:lang w:bidi="he-IL"/>
        </w:rPr>
        <w:t xml:space="preserve">כב </w:t>
      </w:r>
      <w:r w:rsidR="00706D4C">
        <w:rPr>
          <w:rFonts w:asciiTheme="majorBidi" w:hAnsiTheme="majorBidi" w:cstheme="majorBidi"/>
          <w:rtl/>
          <w:lang w:bidi="he-IL"/>
        </w:rPr>
        <w:t>האוטונומי</w:t>
      </w:r>
      <w:r w:rsidRPr="00222731">
        <w:rPr>
          <w:rFonts w:asciiTheme="majorBidi" w:hAnsiTheme="majorBidi" w:cstheme="majorBidi"/>
          <w:rtl/>
          <w:lang w:bidi="he-IL"/>
        </w:rPr>
        <w:t xml:space="preserve"> מכל הכיוונים</w:t>
      </w:r>
      <w:r w:rsidRPr="00222731">
        <w:rPr>
          <w:rFonts w:asciiTheme="majorBidi" w:hAnsiTheme="majorBidi" w:cstheme="majorBidi"/>
          <w:rtl/>
        </w:rPr>
        <w:t xml:space="preserve">. </w:t>
      </w:r>
      <w:r w:rsidRPr="00222731">
        <w:rPr>
          <w:rFonts w:asciiTheme="majorBidi" w:hAnsiTheme="majorBidi" w:cstheme="majorBidi"/>
          <w:rtl/>
          <w:lang w:bidi="he-IL"/>
        </w:rPr>
        <w:t xml:space="preserve">ניתן לקבוע את הדרישות בהתאם לסיווג המצב הקריטי לפי הכיוון העיקרי </w:t>
      </w:r>
      <w:r w:rsidRPr="00222731">
        <w:rPr>
          <w:rFonts w:asciiTheme="majorBidi" w:hAnsiTheme="majorBidi" w:cstheme="majorBidi"/>
          <w:rtl/>
        </w:rPr>
        <w:t>("</w:t>
      </w:r>
      <w:r w:rsidRPr="00222731">
        <w:rPr>
          <w:rFonts w:asciiTheme="majorBidi" w:hAnsiTheme="majorBidi" w:cstheme="majorBidi"/>
          <w:rtl/>
          <w:lang w:bidi="he-IL"/>
        </w:rPr>
        <w:t>בניצב</w:t>
      </w:r>
      <w:r w:rsidRPr="00222731">
        <w:rPr>
          <w:rFonts w:asciiTheme="majorBidi" w:hAnsiTheme="majorBidi" w:cstheme="majorBidi"/>
          <w:rtl/>
        </w:rPr>
        <w:t>", "</w:t>
      </w:r>
      <w:r w:rsidR="00BA42DC">
        <w:rPr>
          <w:rFonts w:asciiTheme="majorBidi" w:hAnsiTheme="majorBidi" w:cstheme="majorBidi"/>
          <w:rtl/>
          <w:lang w:bidi="he-IL"/>
        </w:rPr>
        <w:t xml:space="preserve">באותו </w:t>
      </w:r>
      <w:r w:rsidRPr="00222731">
        <w:rPr>
          <w:rFonts w:asciiTheme="majorBidi" w:hAnsiTheme="majorBidi" w:cstheme="majorBidi"/>
          <w:rtl/>
          <w:lang w:bidi="he-IL"/>
        </w:rPr>
        <w:t>כיוון</w:t>
      </w:r>
      <w:r w:rsidRPr="00222731">
        <w:rPr>
          <w:rFonts w:asciiTheme="majorBidi" w:hAnsiTheme="majorBidi" w:cstheme="majorBidi"/>
          <w:rtl/>
        </w:rPr>
        <w:t xml:space="preserve">" </w:t>
      </w:r>
      <w:r w:rsidRPr="00222731">
        <w:rPr>
          <w:rFonts w:asciiTheme="majorBidi" w:hAnsiTheme="majorBidi" w:cstheme="majorBidi"/>
          <w:rtl/>
          <w:lang w:bidi="he-IL"/>
        </w:rPr>
        <w:t xml:space="preserve">או </w:t>
      </w:r>
      <w:r w:rsidRPr="00222731">
        <w:rPr>
          <w:rFonts w:asciiTheme="majorBidi" w:hAnsiTheme="majorBidi" w:cstheme="majorBidi"/>
          <w:rtl/>
        </w:rPr>
        <w:t>"</w:t>
      </w:r>
      <w:r w:rsidR="00BA42DC">
        <w:rPr>
          <w:rFonts w:asciiTheme="majorBidi" w:hAnsiTheme="majorBidi" w:cstheme="majorBidi"/>
          <w:rtl/>
          <w:lang w:bidi="he-IL"/>
        </w:rPr>
        <w:t xml:space="preserve">מכיוון </w:t>
      </w:r>
      <w:r w:rsidRPr="00222731">
        <w:rPr>
          <w:rFonts w:asciiTheme="majorBidi" w:hAnsiTheme="majorBidi" w:cstheme="majorBidi"/>
          <w:rtl/>
          <w:lang w:bidi="he-IL"/>
        </w:rPr>
        <w:t>נגדי</w:t>
      </w:r>
      <w:r w:rsidRPr="00222731">
        <w:rPr>
          <w:rFonts w:asciiTheme="majorBidi" w:hAnsiTheme="majorBidi" w:cstheme="majorBidi"/>
          <w:rtl/>
        </w:rPr>
        <w:t xml:space="preserve">"), </w:t>
      </w:r>
      <w:r w:rsidRPr="00222731">
        <w:rPr>
          <w:rFonts w:asciiTheme="majorBidi" w:hAnsiTheme="majorBidi" w:cstheme="majorBidi"/>
          <w:rtl/>
          <w:lang w:bidi="he-IL"/>
        </w:rPr>
        <w:t xml:space="preserve">לפי סוג המשתמש בדרך </w:t>
      </w:r>
      <w:r w:rsidRPr="00222731">
        <w:rPr>
          <w:rFonts w:asciiTheme="majorBidi" w:hAnsiTheme="majorBidi" w:cstheme="majorBidi"/>
          <w:rtl/>
        </w:rPr>
        <w:t>(</w:t>
      </w:r>
      <w:r w:rsidRPr="00222731">
        <w:rPr>
          <w:rFonts w:asciiTheme="majorBidi" w:hAnsiTheme="majorBidi" w:cstheme="majorBidi"/>
          <w:rtl/>
          <w:lang w:bidi="he-IL"/>
        </w:rPr>
        <w:t>כלי רכב</w:t>
      </w:r>
      <w:r w:rsidRPr="00222731">
        <w:rPr>
          <w:rFonts w:asciiTheme="majorBidi" w:hAnsiTheme="majorBidi" w:cstheme="majorBidi"/>
          <w:rtl/>
        </w:rPr>
        <w:t xml:space="preserve">, </w:t>
      </w:r>
      <w:r w:rsidRPr="00222731">
        <w:rPr>
          <w:rFonts w:asciiTheme="majorBidi" w:hAnsiTheme="majorBidi" w:cstheme="majorBidi"/>
          <w:rtl/>
          <w:lang w:bidi="he-IL"/>
        </w:rPr>
        <w:t>הולכי רגל</w:t>
      </w:r>
      <w:r w:rsidRPr="00222731">
        <w:rPr>
          <w:rFonts w:asciiTheme="majorBidi" w:hAnsiTheme="majorBidi" w:cstheme="majorBidi"/>
          <w:rtl/>
        </w:rPr>
        <w:t xml:space="preserve">, </w:t>
      </w:r>
      <w:r w:rsidRPr="00222731">
        <w:rPr>
          <w:rFonts w:asciiTheme="majorBidi" w:hAnsiTheme="majorBidi" w:cstheme="majorBidi"/>
          <w:rtl/>
          <w:lang w:bidi="he-IL"/>
        </w:rPr>
        <w:t>רוכבי אופניים</w:t>
      </w:r>
      <w:r w:rsidRPr="00222731">
        <w:rPr>
          <w:rFonts w:asciiTheme="majorBidi" w:hAnsiTheme="majorBidi" w:cstheme="majorBidi"/>
          <w:rtl/>
        </w:rPr>
        <w:t xml:space="preserve">, </w:t>
      </w:r>
      <w:r w:rsidRPr="00222731">
        <w:rPr>
          <w:rFonts w:asciiTheme="majorBidi" w:hAnsiTheme="majorBidi" w:cstheme="majorBidi"/>
          <w:rtl/>
          <w:lang w:bidi="he-IL"/>
        </w:rPr>
        <w:t>בעלי חיים</w:t>
      </w:r>
      <w:r w:rsidRPr="00222731">
        <w:rPr>
          <w:rFonts w:asciiTheme="majorBidi" w:hAnsiTheme="majorBidi" w:cstheme="majorBidi"/>
          <w:rtl/>
        </w:rPr>
        <w:t>)</w:t>
      </w:r>
      <w:r w:rsidR="00C46AC4">
        <w:rPr>
          <w:rFonts w:asciiTheme="majorBidi" w:hAnsiTheme="majorBidi" w:cstheme="majorBidi" w:hint="cs"/>
          <w:rtl/>
          <w:lang w:bidi="he-IL"/>
        </w:rPr>
        <w:t>,</w:t>
      </w:r>
      <w:r w:rsidRPr="00222731">
        <w:rPr>
          <w:rFonts w:asciiTheme="majorBidi" w:hAnsiTheme="majorBidi" w:cstheme="majorBidi"/>
          <w:rtl/>
        </w:rPr>
        <w:t xml:space="preserve"> </w:t>
      </w:r>
      <w:r w:rsidR="007E3761">
        <w:rPr>
          <w:rFonts w:asciiTheme="majorBidi" w:hAnsiTheme="majorBidi" w:cstheme="majorBidi"/>
          <w:rtl/>
          <w:lang w:bidi="he-IL"/>
        </w:rPr>
        <w:t>ולפי סוג האובייקט הנמצא</w:t>
      </w:r>
      <w:r w:rsidRPr="00222731">
        <w:rPr>
          <w:rFonts w:asciiTheme="majorBidi" w:hAnsiTheme="majorBidi" w:cstheme="majorBidi"/>
          <w:rtl/>
          <w:lang w:bidi="he-IL"/>
        </w:rPr>
        <w:t xml:space="preserve"> במסלול התנועה </w:t>
      </w:r>
      <w:r w:rsidRPr="00222731">
        <w:rPr>
          <w:rFonts w:asciiTheme="majorBidi" w:hAnsiTheme="majorBidi" w:cstheme="majorBidi"/>
          <w:rtl/>
        </w:rPr>
        <w:t>(</w:t>
      </w:r>
      <w:r w:rsidRPr="00222731">
        <w:rPr>
          <w:rFonts w:asciiTheme="majorBidi" w:hAnsiTheme="majorBidi" w:cstheme="majorBidi"/>
          <w:rtl/>
          <w:lang w:bidi="he-IL"/>
        </w:rPr>
        <w:t>עביר</w:t>
      </w:r>
      <w:r w:rsidRPr="00222731">
        <w:rPr>
          <w:rFonts w:asciiTheme="majorBidi" w:hAnsiTheme="majorBidi" w:cstheme="majorBidi"/>
          <w:rtl/>
        </w:rPr>
        <w:t xml:space="preserve">, </w:t>
      </w:r>
      <w:r w:rsidRPr="00222731">
        <w:rPr>
          <w:rFonts w:asciiTheme="majorBidi" w:hAnsiTheme="majorBidi" w:cstheme="majorBidi"/>
          <w:rtl/>
          <w:lang w:bidi="he-IL"/>
        </w:rPr>
        <w:t>בלתי עביר</w:t>
      </w:r>
      <w:r w:rsidRPr="00222731">
        <w:rPr>
          <w:rFonts w:asciiTheme="majorBidi" w:hAnsiTheme="majorBidi" w:cstheme="majorBidi"/>
          <w:rtl/>
        </w:rPr>
        <w:t>).</w:t>
      </w:r>
    </w:p>
    <w:p w14:paraId="1A2246E0" w14:textId="77777777" w:rsidR="00222731" w:rsidRPr="00222731" w:rsidRDefault="00222731" w:rsidP="00074840">
      <w:pPr>
        <w:spacing w:line="360" w:lineRule="auto"/>
        <w:jc w:val="both"/>
        <w:rPr>
          <w:rFonts w:asciiTheme="majorBidi" w:hAnsiTheme="majorBidi" w:cstheme="majorBidi"/>
        </w:rPr>
      </w:pPr>
    </w:p>
    <w:p w14:paraId="3005B10E" w14:textId="77777777" w:rsidR="00222731" w:rsidRDefault="000E0C46" w:rsidP="00074840">
      <w:pPr>
        <w:bidi/>
        <w:spacing w:line="360" w:lineRule="auto"/>
        <w:jc w:val="both"/>
        <w:rPr>
          <w:rFonts w:asciiTheme="majorBidi" w:hAnsiTheme="majorBidi" w:cstheme="majorBidi"/>
          <w:rtl/>
          <w:lang w:bidi="he-IL"/>
        </w:rPr>
      </w:pPr>
      <w:r>
        <w:rPr>
          <w:rFonts w:asciiTheme="majorBidi" w:hAnsiTheme="majorBidi" w:cstheme="majorBidi" w:hint="cs"/>
          <w:rtl/>
          <w:lang w:bidi="he-IL"/>
        </w:rPr>
        <w:t>יש לקיים את</w:t>
      </w:r>
      <w:r w:rsidR="00222731" w:rsidRPr="00222731">
        <w:rPr>
          <w:rFonts w:asciiTheme="majorBidi" w:hAnsiTheme="majorBidi" w:cstheme="majorBidi"/>
          <w:rtl/>
          <w:lang w:bidi="he-IL"/>
        </w:rPr>
        <w:t xml:space="preserve"> הדרישות הבאות</w:t>
      </w:r>
      <w:r w:rsidR="00222731" w:rsidRPr="00222731">
        <w:rPr>
          <w:rFonts w:asciiTheme="majorBidi" w:hAnsiTheme="majorBidi" w:cstheme="majorBidi"/>
          <w:rtl/>
        </w:rPr>
        <w:t>:</w:t>
      </w:r>
    </w:p>
    <w:p w14:paraId="656629F8" w14:textId="77777777" w:rsidR="000E0C46" w:rsidRPr="00222731" w:rsidRDefault="000E0C46" w:rsidP="00074840">
      <w:pPr>
        <w:bidi/>
        <w:spacing w:line="360" w:lineRule="auto"/>
        <w:jc w:val="both"/>
        <w:rPr>
          <w:rFonts w:asciiTheme="majorBidi" w:hAnsiTheme="majorBidi" w:cstheme="majorBidi"/>
          <w:lang w:bidi="he-IL"/>
        </w:rPr>
      </w:pPr>
    </w:p>
    <w:p w14:paraId="1B64FEAA" w14:textId="24AC64CB" w:rsidR="00222731" w:rsidRPr="00B26B96" w:rsidRDefault="00222731" w:rsidP="00074840">
      <w:pPr>
        <w:bidi/>
        <w:spacing w:line="360" w:lineRule="auto"/>
        <w:jc w:val="both"/>
        <w:rPr>
          <w:rFonts w:asciiTheme="majorBidi" w:hAnsiTheme="majorBidi" w:cstheme="majorBidi"/>
        </w:rPr>
      </w:pPr>
      <w:r w:rsidRPr="00B26B96">
        <w:rPr>
          <w:rFonts w:asciiTheme="majorBidi" w:hAnsiTheme="majorBidi" w:cstheme="majorBidi"/>
          <w:rtl/>
          <w:lang w:bidi="he-IL"/>
        </w:rPr>
        <w:t>א</w:t>
      </w:r>
      <w:r w:rsidR="000C5BE0" w:rsidRPr="00B26B96">
        <w:rPr>
          <w:rFonts w:asciiTheme="majorBidi" w:hAnsiTheme="majorBidi" w:cstheme="majorBidi"/>
          <w:rtl/>
        </w:rPr>
        <w:t>.</w:t>
      </w:r>
      <w:r w:rsidR="00F65FFB">
        <w:rPr>
          <w:rFonts w:asciiTheme="majorBidi" w:hAnsiTheme="majorBidi" w:cstheme="majorBidi" w:hint="cs"/>
          <w:rtl/>
          <w:lang w:bidi="he-IL"/>
        </w:rPr>
        <w:t xml:space="preserve">  </w:t>
      </w:r>
      <w:r w:rsidRPr="00B26B96">
        <w:rPr>
          <w:rFonts w:asciiTheme="majorBidi" w:hAnsiTheme="majorBidi" w:cstheme="majorBidi"/>
          <w:rtl/>
          <w:lang w:bidi="he-IL"/>
        </w:rPr>
        <w:t>הימנעות מן ההתנגשות</w:t>
      </w:r>
      <w:r w:rsidRPr="00B26B96">
        <w:rPr>
          <w:rFonts w:asciiTheme="majorBidi" w:hAnsiTheme="majorBidi" w:cstheme="majorBidi"/>
          <w:rtl/>
        </w:rPr>
        <w:t xml:space="preserve">: </w:t>
      </w:r>
    </w:p>
    <w:p w14:paraId="0C8A84FF" w14:textId="1DB30E8F" w:rsidR="00222731" w:rsidRPr="00B26B96" w:rsidRDefault="00222731" w:rsidP="00074840">
      <w:pPr>
        <w:pStyle w:val="ListParagraph"/>
        <w:bidi/>
        <w:ind w:left="360"/>
        <w:jc w:val="both"/>
        <w:rPr>
          <w:rFonts w:asciiTheme="majorBidi" w:hAnsiTheme="majorBidi" w:cstheme="majorBidi"/>
          <w:rtl/>
          <w:lang w:bidi="he-IL"/>
        </w:rPr>
      </w:pPr>
      <w:proofErr w:type="spellStart"/>
      <w:r w:rsidRPr="00B26B96">
        <w:rPr>
          <w:rFonts w:asciiTheme="majorBidi" w:hAnsiTheme="majorBidi" w:cstheme="majorBidi"/>
          <w:rtl/>
          <w:lang w:bidi="he-IL"/>
        </w:rPr>
        <w:t>אא</w:t>
      </w:r>
      <w:proofErr w:type="spellEnd"/>
      <w:r w:rsidRPr="00B26B96">
        <w:rPr>
          <w:rFonts w:asciiTheme="majorBidi" w:hAnsiTheme="majorBidi" w:cstheme="majorBidi"/>
          <w:rtl/>
        </w:rPr>
        <w:t>.</w:t>
      </w:r>
      <w:r w:rsidRPr="00B26B96">
        <w:rPr>
          <w:rFonts w:asciiTheme="majorBidi" w:hAnsiTheme="majorBidi" w:cstheme="majorBidi"/>
          <w:rtl/>
        </w:rPr>
        <w:tab/>
      </w:r>
      <w:r w:rsidRPr="00B26B96">
        <w:rPr>
          <w:rFonts w:asciiTheme="majorBidi" w:hAnsiTheme="majorBidi" w:cstheme="majorBidi"/>
          <w:rtl/>
          <w:lang w:bidi="he-IL"/>
        </w:rPr>
        <w:t>זיהוי כלי רכב</w:t>
      </w:r>
      <w:r w:rsidRPr="00B26B96">
        <w:rPr>
          <w:rFonts w:asciiTheme="majorBidi" w:hAnsiTheme="majorBidi" w:cstheme="majorBidi"/>
          <w:rtl/>
        </w:rPr>
        <w:t xml:space="preserve">, </w:t>
      </w:r>
      <w:r w:rsidRPr="00B26B96">
        <w:rPr>
          <w:rFonts w:asciiTheme="majorBidi" w:hAnsiTheme="majorBidi" w:cstheme="majorBidi"/>
          <w:rtl/>
          <w:lang w:bidi="he-IL"/>
        </w:rPr>
        <w:t>הולכי רגל</w:t>
      </w:r>
      <w:r w:rsidRPr="00B26B96">
        <w:rPr>
          <w:rFonts w:asciiTheme="majorBidi" w:hAnsiTheme="majorBidi" w:cstheme="majorBidi"/>
          <w:rtl/>
        </w:rPr>
        <w:t xml:space="preserve">, </w:t>
      </w:r>
      <w:r w:rsidRPr="00B26B96">
        <w:rPr>
          <w:rFonts w:asciiTheme="majorBidi" w:hAnsiTheme="majorBidi" w:cstheme="majorBidi"/>
          <w:rtl/>
          <w:lang w:bidi="he-IL"/>
        </w:rPr>
        <w:t>רוכבי אופניים</w:t>
      </w:r>
      <w:r w:rsidRPr="00B26B96">
        <w:rPr>
          <w:rFonts w:asciiTheme="majorBidi" w:hAnsiTheme="majorBidi" w:cstheme="majorBidi"/>
          <w:rtl/>
        </w:rPr>
        <w:t xml:space="preserve">, </w:t>
      </w:r>
      <w:r w:rsidRPr="00B26B96">
        <w:rPr>
          <w:rFonts w:asciiTheme="majorBidi" w:hAnsiTheme="majorBidi" w:cstheme="majorBidi"/>
          <w:rtl/>
          <w:lang w:bidi="he-IL"/>
        </w:rPr>
        <w:t xml:space="preserve">בעלי חיים ומכשולים </w:t>
      </w:r>
      <w:r w:rsidRPr="00B26B96">
        <w:rPr>
          <w:rFonts w:asciiTheme="majorBidi" w:hAnsiTheme="majorBidi" w:cstheme="majorBidi"/>
          <w:rtl/>
        </w:rPr>
        <w:t>(</w:t>
      </w:r>
      <w:r w:rsidRPr="00B26B96">
        <w:rPr>
          <w:rFonts w:asciiTheme="majorBidi" w:hAnsiTheme="majorBidi" w:cstheme="majorBidi"/>
          <w:rtl/>
          <w:lang w:bidi="he-IL"/>
        </w:rPr>
        <w:t>גם כאלה המופיעים באופן פתאומי</w:t>
      </w:r>
      <w:r w:rsidRPr="00B26B96">
        <w:rPr>
          <w:rFonts w:asciiTheme="majorBidi" w:hAnsiTheme="majorBidi" w:cstheme="majorBidi"/>
          <w:rtl/>
        </w:rPr>
        <w:t xml:space="preserve">) </w:t>
      </w:r>
      <w:r w:rsidRPr="00B26B96">
        <w:rPr>
          <w:rFonts w:asciiTheme="majorBidi" w:hAnsiTheme="majorBidi" w:cstheme="majorBidi"/>
          <w:rtl/>
          <w:lang w:bidi="he-IL"/>
        </w:rPr>
        <w:t>הנמצאים בסביבה</w:t>
      </w:r>
      <w:r w:rsidRPr="00B26B96">
        <w:rPr>
          <w:rFonts w:asciiTheme="majorBidi" w:hAnsiTheme="majorBidi" w:cstheme="majorBidi"/>
          <w:rtl/>
        </w:rPr>
        <w:t xml:space="preserve">. </w:t>
      </w:r>
      <w:r w:rsidRPr="00B26B96">
        <w:rPr>
          <w:rFonts w:asciiTheme="majorBidi" w:hAnsiTheme="majorBidi" w:cstheme="majorBidi"/>
          <w:rtl/>
          <w:lang w:bidi="he-IL"/>
        </w:rPr>
        <w:t xml:space="preserve">תגובה מתאימה או תמרון מתאים מבוצעים </w:t>
      </w:r>
      <w:r w:rsidR="00EA3C7C" w:rsidRPr="00B26B96">
        <w:rPr>
          <w:rFonts w:asciiTheme="majorBidi" w:hAnsiTheme="majorBidi" w:cstheme="majorBidi"/>
          <w:rtl/>
          <w:lang w:bidi="he-IL"/>
        </w:rPr>
        <w:t>על פי</w:t>
      </w:r>
      <w:r w:rsidRPr="00B26B96">
        <w:rPr>
          <w:rFonts w:asciiTheme="majorBidi" w:hAnsiTheme="majorBidi" w:cstheme="majorBidi"/>
          <w:rtl/>
          <w:lang w:bidi="he-IL"/>
        </w:rPr>
        <w:t xml:space="preserve"> התנהגותם</w:t>
      </w:r>
      <w:r w:rsidR="00C46AC4">
        <w:rPr>
          <w:rFonts w:asciiTheme="majorBidi" w:hAnsiTheme="majorBidi" w:cstheme="majorBidi" w:hint="cs"/>
          <w:rtl/>
          <w:lang w:val="en-US" w:bidi="he-IL"/>
        </w:rPr>
        <w:t>,</w:t>
      </w:r>
      <w:r w:rsidRPr="00B26B96">
        <w:rPr>
          <w:rFonts w:asciiTheme="majorBidi" w:hAnsiTheme="majorBidi" w:cstheme="majorBidi"/>
          <w:rtl/>
          <w:lang w:bidi="he-IL"/>
        </w:rPr>
        <w:t xml:space="preserve"> או </w:t>
      </w:r>
      <w:r w:rsidR="00EA3C7C" w:rsidRPr="00B26B96">
        <w:rPr>
          <w:rFonts w:asciiTheme="majorBidi" w:hAnsiTheme="majorBidi" w:cstheme="majorBidi"/>
          <w:rtl/>
          <w:lang w:bidi="he-IL"/>
        </w:rPr>
        <w:t>על פי</w:t>
      </w:r>
      <w:r w:rsidRPr="00B26B96">
        <w:rPr>
          <w:rFonts w:asciiTheme="majorBidi" w:hAnsiTheme="majorBidi" w:cstheme="majorBidi"/>
          <w:rtl/>
          <w:lang w:bidi="he-IL"/>
        </w:rPr>
        <w:t xml:space="preserve"> התנהגותם הצפויה</w:t>
      </w:r>
      <w:r w:rsidRPr="00B26B96">
        <w:rPr>
          <w:rFonts w:asciiTheme="majorBidi" w:hAnsiTheme="majorBidi" w:cstheme="majorBidi"/>
          <w:rtl/>
        </w:rPr>
        <w:t xml:space="preserve">, </w:t>
      </w:r>
      <w:r w:rsidRPr="00B26B96">
        <w:rPr>
          <w:rFonts w:asciiTheme="majorBidi" w:hAnsiTheme="majorBidi" w:cstheme="majorBidi"/>
          <w:rtl/>
          <w:lang w:bidi="he-IL"/>
        </w:rPr>
        <w:lastRenderedPageBreak/>
        <w:t xml:space="preserve">ובמקרה של כלי רכב ובעלי חיים </w:t>
      </w:r>
      <w:r w:rsidR="00EA3C7C" w:rsidRPr="00B26B96">
        <w:rPr>
          <w:rFonts w:asciiTheme="majorBidi" w:hAnsiTheme="majorBidi" w:cstheme="majorBidi"/>
          <w:rtl/>
          <w:lang w:bidi="he-IL"/>
        </w:rPr>
        <w:t>על פי</w:t>
      </w:r>
      <w:r w:rsidRPr="00B26B96">
        <w:rPr>
          <w:rFonts w:asciiTheme="majorBidi" w:hAnsiTheme="majorBidi" w:cstheme="majorBidi"/>
          <w:rtl/>
          <w:lang w:bidi="he-IL"/>
        </w:rPr>
        <w:t xml:space="preserve"> אומדן סיכונים</w:t>
      </w:r>
      <w:r w:rsidRPr="00B26B96">
        <w:rPr>
          <w:rFonts w:asciiTheme="majorBidi" w:hAnsiTheme="majorBidi" w:cstheme="majorBidi"/>
          <w:rtl/>
        </w:rPr>
        <w:t xml:space="preserve">. </w:t>
      </w:r>
      <w:r w:rsidRPr="00B26B96">
        <w:rPr>
          <w:rFonts w:asciiTheme="majorBidi" w:hAnsiTheme="majorBidi" w:cstheme="majorBidi"/>
          <w:rtl/>
          <w:lang w:bidi="he-IL"/>
        </w:rPr>
        <w:t>יש להימנע במידת האפשר מפגיעה בבני אדם</w:t>
      </w:r>
      <w:r w:rsidRPr="00B26B96">
        <w:rPr>
          <w:rFonts w:asciiTheme="majorBidi" w:hAnsiTheme="majorBidi" w:cstheme="majorBidi"/>
          <w:rtl/>
        </w:rPr>
        <w:t xml:space="preserve">, </w:t>
      </w:r>
      <w:r w:rsidR="000C5BE0" w:rsidRPr="00B26B96">
        <w:rPr>
          <w:rFonts w:asciiTheme="majorBidi" w:hAnsiTheme="majorBidi" w:cstheme="majorBidi"/>
          <w:rtl/>
          <w:lang w:bidi="he-IL"/>
        </w:rPr>
        <w:t>או לצמצ</w:t>
      </w:r>
      <w:r w:rsidR="000C5BE0" w:rsidRPr="00B26B96">
        <w:rPr>
          <w:rFonts w:asciiTheme="majorBidi" w:hAnsiTheme="majorBidi" w:cstheme="majorBidi" w:hint="cs"/>
          <w:rtl/>
          <w:lang w:bidi="he-IL"/>
        </w:rPr>
        <w:t>ם אותה</w:t>
      </w:r>
      <w:r w:rsidR="00B02C70" w:rsidRPr="00B26B96">
        <w:rPr>
          <w:rFonts w:asciiTheme="majorBidi" w:hAnsiTheme="majorBidi" w:cstheme="majorBidi"/>
          <w:rtl/>
          <w:lang w:bidi="he-IL"/>
        </w:rPr>
        <w:t xml:space="preserve"> למינימום אם ההתנגשות</w:t>
      </w:r>
      <w:r w:rsidRPr="00B26B96">
        <w:rPr>
          <w:rFonts w:asciiTheme="majorBidi" w:hAnsiTheme="majorBidi" w:cstheme="majorBidi"/>
          <w:rtl/>
          <w:lang w:bidi="he-IL"/>
        </w:rPr>
        <w:t xml:space="preserve"> בלתי נמנעת</w:t>
      </w:r>
      <w:r w:rsidRPr="00B26B96">
        <w:rPr>
          <w:rFonts w:asciiTheme="majorBidi" w:hAnsiTheme="majorBidi" w:cstheme="majorBidi"/>
          <w:rtl/>
        </w:rPr>
        <w:t>.</w:t>
      </w:r>
    </w:p>
    <w:p w14:paraId="391CD7D2" w14:textId="77777777" w:rsidR="000C5BE0" w:rsidRPr="00B26B96" w:rsidRDefault="000C5BE0" w:rsidP="00074840">
      <w:pPr>
        <w:pStyle w:val="ListParagraph"/>
        <w:bidi/>
        <w:ind w:left="360"/>
        <w:jc w:val="both"/>
        <w:rPr>
          <w:rFonts w:asciiTheme="majorBidi" w:hAnsiTheme="majorBidi" w:cstheme="majorBidi"/>
          <w:lang w:bidi="he-IL"/>
        </w:rPr>
      </w:pPr>
    </w:p>
    <w:p w14:paraId="22905B13" w14:textId="2C07ABC3" w:rsidR="00A0133F" w:rsidRDefault="00222731" w:rsidP="00074840">
      <w:pPr>
        <w:pStyle w:val="ListParagraph"/>
        <w:bidi/>
        <w:ind w:left="360"/>
        <w:jc w:val="both"/>
        <w:rPr>
          <w:rFonts w:asciiTheme="majorBidi" w:hAnsiTheme="majorBidi" w:cstheme="majorBidi"/>
          <w:rtl/>
          <w:lang w:bidi="he-IL"/>
        </w:rPr>
      </w:pPr>
      <w:proofErr w:type="spellStart"/>
      <w:r w:rsidRPr="00B26B96">
        <w:rPr>
          <w:rFonts w:asciiTheme="majorBidi" w:hAnsiTheme="majorBidi" w:cstheme="majorBidi"/>
          <w:rtl/>
          <w:lang w:bidi="he-IL"/>
        </w:rPr>
        <w:t>בב</w:t>
      </w:r>
      <w:proofErr w:type="spellEnd"/>
      <w:r w:rsidRPr="00B26B96">
        <w:rPr>
          <w:rFonts w:asciiTheme="majorBidi" w:hAnsiTheme="majorBidi" w:cstheme="majorBidi"/>
          <w:rtl/>
        </w:rPr>
        <w:t>.</w:t>
      </w:r>
      <w:r w:rsidRPr="00B26B96">
        <w:rPr>
          <w:rFonts w:asciiTheme="majorBidi" w:hAnsiTheme="majorBidi" w:cstheme="majorBidi"/>
          <w:rtl/>
        </w:rPr>
        <w:tab/>
      </w:r>
      <w:r w:rsidRPr="00222731">
        <w:rPr>
          <w:rFonts w:asciiTheme="majorBidi" w:hAnsiTheme="majorBidi" w:cstheme="majorBidi"/>
          <w:rtl/>
          <w:lang w:bidi="he-IL"/>
        </w:rPr>
        <w:t>זיהוי כלי רכב המגיעים מן הכיוון</w:t>
      </w:r>
      <w:r w:rsidR="00B02C70">
        <w:rPr>
          <w:rFonts w:asciiTheme="majorBidi" w:hAnsiTheme="majorBidi" w:cstheme="majorBidi"/>
          <w:rtl/>
          <w:lang w:bidi="he-IL"/>
        </w:rPr>
        <w:t xml:space="preserve"> הנגדי והבאתם בחשבון </w:t>
      </w:r>
      <w:r w:rsidR="00B02C70">
        <w:rPr>
          <w:rFonts w:asciiTheme="majorBidi" w:hAnsiTheme="majorBidi" w:cstheme="majorBidi" w:hint="cs"/>
          <w:rtl/>
          <w:lang w:bidi="he-IL"/>
        </w:rPr>
        <w:t>ב</w:t>
      </w:r>
      <w:r w:rsidRPr="00222731">
        <w:rPr>
          <w:rFonts w:asciiTheme="majorBidi" w:hAnsiTheme="majorBidi" w:cstheme="majorBidi"/>
          <w:rtl/>
          <w:lang w:bidi="he-IL"/>
        </w:rPr>
        <w:t>מסגרת פעולת הנהיגה</w:t>
      </w:r>
      <w:r w:rsidRPr="00222731">
        <w:rPr>
          <w:rFonts w:asciiTheme="majorBidi" w:hAnsiTheme="majorBidi" w:cstheme="majorBidi"/>
          <w:rtl/>
        </w:rPr>
        <w:t xml:space="preserve">. </w:t>
      </w:r>
      <w:r w:rsidRPr="00222731">
        <w:rPr>
          <w:rFonts w:asciiTheme="majorBidi" w:hAnsiTheme="majorBidi" w:cstheme="majorBidi"/>
          <w:rtl/>
          <w:lang w:bidi="he-IL"/>
        </w:rPr>
        <w:t>דרישה זו כוללת כלי רכב המגיעי</w:t>
      </w:r>
      <w:r w:rsidR="00B02C70">
        <w:rPr>
          <w:rFonts w:asciiTheme="majorBidi" w:hAnsiTheme="majorBidi" w:cstheme="majorBidi"/>
          <w:rtl/>
          <w:lang w:bidi="he-IL"/>
        </w:rPr>
        <w:t xml:space="preserve">ם מול </w:t>
      </w:r>
      <w:r w:rsidR="00C46AC4">
        <w:rPr>
          <w:rFonts w:asciiTheme="majorBidi" w:hAnsiTheme="majorBidi" w:cstheme="majorBidi" w:hint="cs"/>
          <w:rtl/>
          <w:lang w:bidi="he-IL"/>
        </w:rPr>
        <w:t>ה</w:t>
      </w:r>
      <w:r w:rsidR="00B02C70">
        <w:rPr>
          <w:rFonts w:asciiTheme="majorBidi" w:hAnsiTheme="majorBidi" w:cstheme="majorBidi"/>
          <w:rtl/>
          <w:lang w:bidi="he-IL"/>
        </w:rPr>
        <w:t xml:space="preserve">רכב </w:t>
      </w:r>
      <w:r w:rsidR="00C46AC4">
        <w:rPr>
          <w:rFonts w:asciiTheme="majorBidi" w:hAnsiTheme="majorBidi" w:cstheme="majorBidi" w:hint="cs"/>
          <w:rtl/>
          <w:lang w:bidi="he-IL"/>
        </w:rPr>
        <w:t>ה</w:t>
      </w:r>
      <w:r w:rsidR="00B02C70">
        <w:rPr>
          <w:rFonts w:asciiTheme="majorBidi" w:hAnsiTheme="majorBidi" w:cstheme="majorBidi"/>
          <w:rtl/>
          <w:lang w:bidi="he-IL"/>
        </w:rPr>
        <w:t>אוטונומי</w:t>
      </w:r>
      <w:r w:rsidR="00C46AC4">
        <w:rPr>
          <w:rFonts w:asciiTheme="majorBidi" w:hAnsiTheme="majorBidi" w:cstheme="majorBidi" w:hint="cs"/>
          <w:rtl/>
          <w:lang w:bidi="he-IL"/>
        </w:rPr>
        <w:t>,</w:t>
      </w:r>
      <w:r w:rsidRPr="00222731">
        <w:rPr>
          <w:rFonts w:asciiTheme="majorBidi" w:hAnsiTheme="majorBidi" w:cstheme="majorBidi"/>
          <w:rtl/>
          <w:lang w:bidi="he-IL"/>
        </w:rPr>
        <w:t xml:space="preserve"> </w:t>
      </w:r>
      <w:r w:rsidR="00F3149F">
        <w:rPr>
          <w:rFonts w:asciiTheme="majorBidi" w:hAnsiTheme="majorBidi" w:cstheme="majorBidi" w:hint="cs"/>
          <w:rtl/>
          <w:lang w:bidi="he-IL"/>
        </w:rPr>
        <w:t>וביצוע</w:t>
      </w:r>
      <w:r w:rsidRPr="00222731">
        <w:rPr>
          <w:rFonts w:asciiTheme="majorBidi" w:hAnsiTheme="majorBidi" w:cstheme="majorBidi"/>
          <w:rtl/>
          <w:lang w:bidi="he-IL"/>
        </w:rPr>
        <w:t xml:space="preserve"> פעולת התחמקות או בלימה</w:t>
      </w:r>
      <w:r w:rsidR="00F3149F">
        <w:rPr>
          <w:rFonts w:asciiTheme="majorBidi" w:hAnsiTheme="majorBidi" w:cstheme="majorBidi" w:hint="cs"/>
          <w:rtl/>
          <w:lang w:bidi="he-IL"/>
        </w:rPr>
        <w:t xml:space="preserve"> בהתאם</w:t>
      </w:r>
      <w:r w:rsidRPr="00222731">
        <w:rPr>
          <w:rFonts w:asciiTheme="majorBidi" w:hAnsiTheme="majorBidi" w:cstheme="majorBidi"/>
          <w:rtl/>
        </w:rPr>
        <w:t>.</w:t>
      </w:r>
    </w:p>
    <w:p w14:paraId="17029BD5" w14:textId="77777777" w:rsidR="009B3E3C" w:rsidRPr="00222731" w:rsidRDefault="009B3E3C" w:rsidP="00074840">
      <w:pPr>
        <w:pStyle w:val="ListParagraph"/>
        <w:bidi/>
        <w:ind w:left="360"/>
        <w:jc w:val="both"/>
        <w:rPr>
          <w:rFonts w:asciiTheme="majorBidi" w:hAnsiTheme="majorBidi" w:cstheme="majorBidi"/>
          <w:lang w:bidi="he-IL"/>
        </w:rPr>
      </w:pPr>
    </w:p>
    <w:p w14:paraId="5A20E922" w14:textId="77777777" w:rsidR="00222731" w:rsidRDefault="00222731" w:rsidP="00074840">
      <w:pPr>
        <w:pStyle w:val="ListParagraph"/>
        <w:bidi/>
        <w:ind w:left="360"/>
        <w:jc w:val="both"/>
        <w:rPr>
          <w:rFonts w:asciiTheme="majorBidi" w:hAnsiTheme="majorBidi" w:cstheme="majorBidi"/>
          <w:rtl/>
          <w:lang w:bidi="he-IL"/>
        </w:rPr>
      </w:pPr>
      <w:r w:rsidRPr="00222731">
        <w:rPr>
          <w:rFonts w:asciiTheme="majorBidi" w:hAnsiTheme="majorBidi" w:cstheme="majorBidi"/>
          <w:rtl/>
          <w:lang w:bidi="he-IL"/>
        </w:rPr>
        <w:t>גג</w:t>
      </w:r>
      <w:r w:rsidRPr="00222731">
        <w:rPr>
          <w:rFonts w:asciiTheme="majorBidi" w:hAnsiTheme="majorBidi" w:cstheme="majorBidi"/>
          <w:rtl/>
        </w:rPr>
        <w:t xml:space="preserve">. </w:t>
      </w:r>
      <w:r w:rsidRPr="00222731">
        <w:rPr>
          <w:rFonts w:asciiTheme="majorBidi" w:hAnsiTheme="majorBidi" w:cstheme="majorBidi"/>
          <w:rtl/>
          <w:lang w:bidi="he-IL"/>
        </w:rPr>
        <w:t xml:space="preserve">ניתן להניח כי קצב ההאטה של כלי רכב הנמצאים בתנועה יהיה </w:t>
      </w:r>
      <w:r w:rsidRPr="00222731">
        <w:rPr>
          <w:rFonts w:asciiTheme="majorBidi" w:hAnsiTheme="majorBidi" w:cstheme="majorBidi"/>
          <w:rtl/>
        </w:rPr>
        <w:t xml:space="preserve">10 </w:t>
      </w:r>
      <w:r w:rsidRPr="00222731">
        <w:rPr>
          <w:rFonts w:asciiTheme="majorBidi" w:hAnsiTheme="majorBidi" w:cstheme="majorBidi"/>
          <w:rtl/>
          <w:lang w:bidi="he-IL"/>
        </w:rPr>
        <w:t>מטרים לשנייה בריבוע לכל היותר</w:t>
      </w:r>
      <w:r w:rsidRPr="00222731">
        <w:rPr>
          <w:rFonts w:asciiTheme="majorBidi" w:hAnsiTheme="majorBidi" w:cstheme="majorBidi"/>
          <w:rtl/>
        </w:rPr>
        <w:t>.</w:t>
      </w:r>
    </w:p>
    <w:p w14:paraId="3B9CA461" w14:textId="77777777" w:rsidR="00A0133F" w:rsidRPr="00222731" w:rsidRDefault="00A0133F" w:rsidP="00074840">
      <w:pPr>
        <w:pStyle w:val="ListParagraph"/>
        <w:bidi/>
        <w:ind w:left="360"/>
        <w:jc w:val="both"/>
        <w:rPr>
          <w:rFonts w:asciiTheme="majorBidi" w:hAnsiTheme="majorBidi" w:cstheme="majorBidi"/>
          <w:lang w:bidi="he-IL"/>
        </w:rPr>
      </w:pPr>
    </w:p>
    <w:p w14:paraId="525E3C1A" w14:textId="055794CE" w:rsidR="00222731" w:rsidRDefault="00222731" w:rsidP="00074840">
      <w:pPr>
        <w:pStyle w:val="ListParagraph"/>
        <w:bidi/>
        <w:ind w:left="567" w:hanging="567"/>
        <w:jc w:val="both"/>
        <w:rPr>
          <w:rFonts w:asciiTheme="majorBidi" w:hAnsiTheme="majorBidi" w:cstheme="majorBidi"/>
          <w:rtl/>
          <w:lang w:bidi="he-IL"/>
        </w:rPr>
      </w:pPr>
      <w:r w:rsidRPr="00222731">
        <w:rPr>
          <w:rFonts w:asciiTheme="majorBidi" w:hAnsiTheme="majorBidi" w:cstheme="majorBidi"/>
          <w:rtl/>
          <w:lang w:bidi="he-IL"/>
        </w:rPr>
        <w:t>ב</w:t>
      </w:r>
      <w:r w:rsidRPr="00222731">
        <w:rPr>
          <w:rFonts w:asciiTheme="majorBidi" w:hAnsiTheme="majorBidi" w:cstheme="majorBidi"/>
          <w:rtl/>
        </w:rPr>
        <w:t>.</w:t>
      </w:r>
      <w:r w:rsidRPr="00222731">
        <w:rPr>
          <w:rFonts w:asciiTheme="majorBidi" w:hAnsiTheme="majorBidi" w:cstheme="majorBidi"/>
          <w:rtl/>
        </w:rPr>
        <w:tab/>
      </w:r>
      <w:r w:rsidRPr="00222731">
        <w:rPr>
          <w:rFonts w:asciiTheme="majorBidi" w:hAnsiTheme="majorBidi" w:cstheme="majorBidi"/>
          <w:rtl/>
          <w:lang w:bidi="he-IL"/>
        </w:rPr>
        <w:t>יש להימנע מהתנגשויות עם בעלי חיים</w:t>
      </w:r>
      <w:r w:rsidRPr="00222731">
        <w:rPr>
          <w:rFonts w:asciiTheme="majorBidi" w:hAnsiTheme="majorBidi" w:cstheme="majorBidi"/>
          <w:rtl/>
        </w:rPr>
        <w:t xml:space="preserve">, </w:t>
      </w:r>
      <w:r w:rsidRPr="00222731">
        <w:rPr>
          <w:rFonts w:asciiTheme="majorBidi" w:hAnsiTheme="majorBidi" w:cstheme="majorBidi"/>
          <w:rtl/>
          <w:lang w:bidi="he-IL"/>
        </w:rPr>
        <w:t>אם התמרון</w:t>
      </w:r>
      <w:r w:rsidR="00A0133F">
        <w:rPr>
          <w:rFonts w:asciiTheme="majorBidi" w:hAnsiTheme="majorBidi" w:cstheme="majorBidi"/>
          <w:rtl/>
          <w:lang w:bidi="he-IL"/>
        </w:rPr>
        <w:t xml:space="preserve"> הנדרש לצורך מניעת ההתנגשות אינ</w:t>
      </w:r>
      <w:r w:rsidR="00A0133F">
        <w:rPr>
          <w:rFonts w:asciiTheme="majorBidi" w:hAnsiTheme="majorBidi" w:cstheme="majorBidi" w:hint="cs"/>
          <w:rtl/>
          <w:lang w:bidi="he-IL"/>
        </w:rPr>
        <w:t>ו</w:t>
      </w:r>
      <w:r w:rsidRPr="00222731">
        <w:rPr>
          <w:rFonts w:asciiTheme="majorBidi" w:hAnsiTheme="majorBidi" w:cstheme="majorBidi"/>
          <w:rtl/>
          <w:lang w:bidi="he-IL"/>
        </w:rPr>
        <w:t xml:space="preserve"> מסכן את משתמשי הדרך</w:t>
      </w:r>
      <w:r w:rsidRPr="00222731">
        <w:rPr>
          <w:rFonts w:asciiTheme="majorBidi" w:hAnsiTheme="majorBidi" w:cstheme="majorBidi"/>
          <w:rtl/>
        </w:rPr>
        <w:t xml:space="preserve">, </w:t>
      </w:r>
      <w:r w:rsidRPr="00222731">
        <w:rPr>
          <w:rFonts w:asciiTheme="majorBidi" w:hAnsiTheme="majorBidi" w:cstheme="majorBidi"/>
          <w:rtl/>
          <w:lang w:bidi="he-IL"/>
        </w:rPr>
        <w:t>צדדים שלישיים בלתי מעורבים</w:t>
      </w:r>
      <w:r w:rsidR="00C46AC4">
        <w:rPr>
          <w:rFonts w:asciiTheme="majorBidi" w:hAnsiTheme="majorBidi" w:cstheme="majorBidi" w:hint="cs"/>
          <w:rtl/>
          <w:lang w:bidi="he-IL"/>
        </w:rPr>
        <w:t>,</w:t>
      </w:r>
      <w:r w:rsidRPr="00222731">
        <w:rPr>
          <w:rFonts w:asciiTheme="majorBidi" w:hAnsiTheme="majorBidi" w:cstheme="majorBidi"/>
          <w:rtl/>
          <w:lang w:bidi="he-IL"/>
        </w:rPr>
        <w:t xml:space="preserve"> או יושבי הרכב האוטונומי</w:t>
      </w:r>
      <w:r w:rsidRPr="00222731">
        <w:rPr>
          <w:rFonts w:asciiTheme="majorBidi" w:hAnsiTheme="majorBidi" w:cstheme="majorBidi"/>
          <w:rtl/>
        </w:rPr>
        <w:t xml:space="preserve">, </w:t>
      </w:r>
      <w:r w:rsidRPr="00222731">
        <w:rPr>
          <w:rFonts w:asciiTheme="majorBidi" w:hAnsiTheme="majorBidi" w:cstheme="majorBidi"/>
          <w:rtl/>
          <w:lang w:bidi="he-IL"/>
        </w:rPr>
        <w:t>או אם ההתנגשות עצמה עלולה לסכן את יושבי הרכב</w:t>
      </w:r>
      <w:r w:rsidRPr="00222731">
        <w:rPr>
          <w:rFonts w:asciiTheme="majorBidi" w:hAnsiTheme="majorBidi" w:cstheme="majorBidi"/>
          <w:rtl/>
        </w:rPr>
        <w:t xml:space="preserve">. </w:t>
      </w:r>
    </w:p>
    <w:p w14:paraId="04349B3F" w14:textId="77777777" w:rsidR="00A0133F" w:rsidRPr="00222731" w:rsidRDefault="00A0133F" w:rsidP="00074840">
      <w:pPr>
        <w:pStyle w:val="ListParagraph"/>
        <w:bidi/>
        <w:ind w:left="567" w:hanging="567"/>
        <w:jc w:val="both"/>
        <w:rPr>
          <w:rFonts w:asciiTheme="majorBidi" w:hAnsiTheme="majorBidi" w:cstheme="majorBidi"/>
          <w:lang w:bidi="he-IL"/>
        </w:rPr>
      </w:pPr>
    </w:p>
    <w:p w14:paraId="06F7E8E8" w14:textId="4F5B467C" w:rsidR="00222731" w:rsidRDefault="00864A8F" w:rsidP="00074840">
      <w:pPr>
        <w:pStyle w:val="ListParagraph"/>
        <w:bidi/>
        <w:ind w:left="567" w:hanging="567"/>
        <w:jc w:val="both"/>
        <w:rPr>
          <w:rFonts w:asciiTheme="majorBidi" w:hAnsiTheme="majorBidi" w:cstheme="majorBidi" w:hint="cs"/>
          <w:rtl/>
        </w:rPr>
      </w:pPr>
      <w:commentRangeStart w:id="28"/>
      <w:r>
        <w:rPr>
          <w:rFonts w:asciiTheme="majorBidi" w:hAnsiTheme="majorBidi" w:cstheme="majorBidi" w:hint="cs"/>
          <w:rtl/>
          <w:lang w:bidi="he-IL"/>
        </w:rPr>
        <w:t>ד</w:t>
      </w:r>
      <w:commentRangeEnd w:id="28"/>
      <w:r>
        <w:rPr>
          <w:rStyle w:val="CommentReference"/>
          <w:rFonts w:asciiTheme="minorHAnsi" w:eastAsiaTheme="minorHAnsi" w:hAnsiTheme="minorHAnsi" w:cstheme="minorBidi"/>
          <w:rtl/>
          <w:lang w:val="en-US" w:eastAsia="en-US"/>
        </w:rPr>
        <w:commentReference w:id="28"/>
      </w:r>
      <w:r w:rsidR="00222731" w:rsidRPr="00222731">
        <w:rPr>
          <w:rFonts w:asciiTheme="majorBidi" w:hAnsiTheme="majorBidi" w:cstheme="majorBidi"/>
          <w:rtl/>
        </w:rPr>
        <w:t>.</w:t>
      </w:r>
      <w:r w:rsidR="00222731" w:rsidRPr="00222731">
        <w:rPr>
          <w:rFonts w:asciiTheme="majorBidi" w:hAnsiTheme="majorBidi" w:cstheme="majorBidi"/>
          <w:rtl/>
        </w:rPr>
        <w:tab/>
      </w:r>
      <w:r w:rsidR="00222731" w:rsidRPr="00222731">
        <w:rPr>
          <w:rFonts w:asciiTheme="majorBidi" w:hAnsiTheme="majorBidi" w:cstheme="majorBidi"/>
          <w:rtl/>
          <w:lang w:bidi="he-IL"/>
        </w:rPr>
        <w:t>יש להימנע מהתנגשויות עם אובייקטים בלתי עבירים רק אם התמרון</w:t>
      </w:r>
      <w:r w:rsidR="0010767E">
        <w:rPr>
          <w:rFonts w:asciiTheme="majorBidi" w:hAnsiTheme="majorBidi" w:cstheme="majorBidi"/>
          <w:rtl/>
          <w:lang w:bidi="he-IL"/>
        </w:rPr>
        <w:t xml:space="preserve"> הנדרש לצורך מניעת ההתנגשות אינ</w:t>
      </w:r>
      <w:r w:rsidR="0010767E">
        <w:rPr>
          <w:rFonts w:asciiTheme="majorBidi" w:hAnsiTheme="majorBidi" w:cstheme="majorBidi" w:hint="cs"/>
          <w:rtl/>
          <w:lang w:bidi="he-IL"/>
        </w:rPr>
        <w:t>ו</w:t>
      </w:r>
      <w:r w:rsidR="00222731" w:rsidRPr="00222731">
        <w:rPr>
          <w:rFonts w:asciiTheme="majorBidi" w:hAnsiTheme="majorBidi" w:cstheme="majorBidi"/>
          <w:rtl/>
          <w:lang w:bidi="he-IL"/>
        </w:rPr>
        <w:t xml:space="preserve"> מסכן את משתמשי הדרך</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צדדים שלישיים בלתי מעורבים</w:t>
      </w:r>
      <w:r w:rsidR="00C46AC4">
        <w:rPr>
          <w:rFonts w:asciiTheme="majorBidi" w:hAnsiTheme="majorBidi" w:cstheme="majorBidi" w:hint="cs"/>
          <w:rtl/>
          <w:lang w:bidi="he-IL"/>
        </w:rPr>
        <w:t>,</w:t>
      </w:r>
      <w:r w:rsidR="00222731" w:rsidRPr="00222731">
        <w:rPr>
          <w:rFonts w:asciiTheme="majorBidi" w:hAnsiTheme="majorBidi" w:cstheme="majorBidi"/>
          <w:rtl/>
          <w:lang w:bidi="he-IL"/>
        </w:rPr>
        <w:t xml:space="preserve"> או יושבי הרכב האוטונומי</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או אם ההתנגשות</w:t>
      </w:r>
      <w:r w:rsidR="00C46AC4">
        <w:rPr>
          <w:rFonts w:asciiTheme="majorBidi" w:hAnsiTheme="majorBidi" w:cstheme="majorBidi" w:hint="cs"/>
          <w:rtl/>
          <w:lang w:bidi="he-IL"/>
        </w:rPr>
        <w:t xml:space="preserve"> </w:t>
      </w:r>
      <w:r w:rsidR="00222731" w:rsidRPr="00222731">
        <w:rPr>
          <w:rFonts w:asciiTheme="majorBidi" w:hAnsiTheme="majorBidi" w:cstheme="majorBidi"/>
          <w:rtl/>
          <w:lang w:bidi="he-IL"/>
        </w:rPr>
        <w:t>עצמה עלולה לסכן את יושבי הרכב</w:t>
      </w:r>
      <w:r w:rsidR="00222731" w:rsidRPr="00222731">
        <w:rPr>
          <w:rFonts w:asciiTheme="majorBidi" w:hAnsiTheme="majorBidi" w:cstheme="majorBidi"/>
          <w:rtl/>
        </w:rPr>
        <w:t>. (</w:t>
      </w:r>
      <w:r w:rsidR="00222731" w:rsidRPr="00222731">
        <w:rPr>
          <w:rFonts w:asciiTheme="majorBidi" w:hAnsiTheme="majorBidi" w:cstheme="majorBidi"/>
          <w:rtl/>
          <w:lang w:bidi="he-IL"/>
        </w:rPr>
        <w:t>דוגמה</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חלקי מטען גדולים</w:t>
      </w:r>
      <w:r w:rsidR="00222731" w:rsidRPr="00222731">
        <w:rPr>
          <w:rFonts w:asciiTheme="majorBidi" w:hAnsiTheme="majorBidi" w:cstheme="majorBidi"/>
          <w:rtl/>
        </w:rPr>
        <w:t>)</w:t>
      </w:r>
      <w:r w:rsidR="00C46AC4">
        <w:rPr>
          <w:rFonts w:asciiTheme="majorBidi" w:hAnsiTheme="majorBidi" w:cstheme="majorBidi" w:hint="cs"/>
          <w:rtl/>
          <w:lang w:bidi="he-IL"/>
        </w:rPr>
        <w:t>.</w:t>
      </w:r>
    </w:p>
    <w:p w14:paraId="6FAEB75D" w14:textId="77777777" w:rsidR="00A0133F" w:rsidRPr="00222731" w:rsidRDefault="00A0133F" w:rsidP="00074840">
      <w:pPr>
        <w:pStyle w:val="ListParagraph"/>
        <w:bidi/>
        <w:ind w:left="567" w:hanging="567"/>
        <w:rPr>
          <w:rFonts w:asciiTheme="majorBidi" w:hAnsiTheme="majorBidi" w:cstheme="majorBidi"/>
          <w:lang w:bidi="he-IL"/>
        </w:rPr>
      </w:pPr>
    </w:p>
    <w:p w14:paraId="1CBD55A3" w14:textId="6B91FE8A" w:rsidR="00222731" w:rsidRPr="00222731" w:rsidRDefault="00864A8F" w:rsidP="00074840">
      <w:pPr>
        <w:bidi/>
        <w:spacing w:line="360" w:lineRule="auto"/>
        <w:ind w:left="567" w:hanging="567"/>
        <w:jc w:val="both"/>
        <w:rPr>
          <w:rFonts w:asciiTheme="majorBidi" w:hAnsiTheme="majorBidi" w:cstheme="majorBidi"/>
        </w:rPr>
      </w:pPr>
      <w:r>
        <w:rPr>
          <w:rFonts w:asciiTheme="majorBidi" w:hAnsiTheme="majorBidi" w:cstheme="majorBidi" w:hint="cs"/>
          <w:rtl/>
          <w:lang w:bidi="he-IL"/>
        </w:rPr>
        <w:t>ה</w:t>
      </w:r>
      <w:r w:rsidR="00222731" w:rsidRPr="00222731">
        <w:rPr>
          <w:rFonts w:asciiTheme="majorBidi" w:hAnsiTheme="majorBidi" w:cstheme="majorBidi"/>
          <w:rtl/>
        </w:rPr>
        <w:t>.</w:t>
      </w:r>
      <w:r w:rsidR="00222731" w:rsidRPr="00222731">
        <w:rPr>
          <w:rFonts w:asciiTheme="majorBidi" w:hAnsiTheme="majorBidi" w:cstheme="majorBidi"/>
          <w:rtl/>
        </w:rPr>
        <w:tab/>
      </w:r>
      <w:r w:rsidR="00222731" w:rsidRPr="00222731">
        <w:rPr>
          <w:rFonts w:asciiTheme="majorBidi" w:hAnsiTheme="majorBidi" w:cstheme="majorBidi"/>
          <w:rtl/>
          <w:lang w:bidi="he-IL"/>
        </w:rPr>
        <w:t>יש להימנע מהתנגשויות עם תנועה בעלת זכות קדימה המגיעה מן הצד רק אם הדבר מתאפשר מבחינה פיזיקלית ו</w:t>
      </w:r>
      <w:r w:rsidR="00EA3C7C">
        <w:rPr>
          <w:rFonts w:asciiTheme="majorBidi" w:hAnsiTheme="majorBidi" w:cstheme="majorBidi"/>
          <w:rtl/>
          <w:lang w:bidi="he-IL"/>
        </w:rPr>
        <w:t>על פי</w:t>
      </w:r>
      <w:r w:rsidR="00222731" w:rsidRPr="00222731">
        <w:rPr>
          <w:rFonts w:asciiTheme="majorBidi" w:hAnsiTheme="majorBidi" w:cstheme="majorBidi"/>
          <w:rtl/>
          <w:lang w:bidi="he-IL"/>
        </w:rPr>
        <w:t xml:space="preserve"> היכולות הטכנולוגיות</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על סמך תנאי הראות</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המהירות היחסית והזיהוי המוקדם של משתמשי הדרך האחרים הנלווה אליהם</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ככל שההתנגשות הינה בלתי נמנעת</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יש לצמצם את הש</w:t>
      </w:r>
      <w:r w:rsidR="00085663">
        <w:rPr>
          <w:rFonts w:asciiTheme="majorBidi" w:hAnsiTheme="majorBidi" w:cstheme="majorBidi"/>
          <w:rtl/>
          <w:lang w:bidi="he-IL"/>
        </w:rPr>
        <w:t>לכותיה למינימום באמצעות בלימה ו</w:t>
      </w:r>
      <w:r w:rsidR="00085663">
        <w:rPr>
          <w:rFonts w:asciiTheme="majorBidi" w:hAnsiTheme="majorBidi" w:cstheme="majorBidi" w:hint="cs"/>
          <w:rtl/>
          <w:lang w:bidi="he-IL"/>
        </w:rPr>
        <w:t>ה</w:t>
      </w:r>
      <w:r w:rsidR="00085663">
        <w:rPr>
          <w:rFonts w:asciiTheme="majorBidi" w:hAnsiTheme="majorBidi" w:cstheme="majorBidi"/>
          <w:rtl/>
          <w:lang w:bidi="he-IL"/>
        </w:rPr>
        <w:t xml:space="preserve">האטה </w:t>
      </w:r>
      <w:proofErr w:type="spellStart"/>
      <w:r w:rsidR="00085663">
        <w:rPr>
          <w:rFonts w:asciiTheme="majorBidi" w:hAnsiTheme="majorBidi" w:cstheme="majorBidi" w:hint="cs"/>
          <w:rtl/>
          <w:lang w:bidi="he-IL"/>
        </w:rPr>
        <w:t>ה</w:t>
      </w:r>
      <w:r w:rsidR="00222731" w:rsidRPr="00222731">
        <w:rPr>
          <w:rFonts w:asciiTheme="majorBidi" w:hAnsiTheme="majorBidi" w:cstheme="majorBidi"/>
          <w:rtl/>
          <w:lang w:bidi="he-IL"/>
        </w:rPr>
        <w:t>מ</w:t>
      </w:r>
      <w:r w:rsidR="00085663">
        <w:rPr>
          <w:rFonts w:asciiTheme="majorBidi" w:hAnsiTheme="majorBidi" w:cstheme="majorBidi" w:hint="cs"/>
          <w:rtl/>
          <w:lang w:bidi="he-IL"/>
        </w:rPr>
        <w:t>י</w:t>
      </w:r>
      <w:r w:rsidR="00085663">
        <w:rPr>
          <w:rFonts w:asciiTheme="majorBidi" w:hAnsiTheme="majorBidi" w:cstheme="majorBidi"/>
          <w:rtl/>
          <w:lang w:bidi="he-IL"/>
        </w:rPr>
        <w:t>רבית</w:t>
      </w:r>
      <w:proofErr w:type="spellEnd"/>
      <w:r w:rsidR="00085663">
        <w:rPr>
          <w:rFonts w:asciiTheme="majorBidi" w:hAnsiTheme="majorBidi" w:cstheme="majorBidi"/>
          <w:rtl/>
          <w:lang w:bidi="he-IL"/>
        </w:rPr>
        <w:t xml:space="preserve"> </w:t>
      </w:r>
      <w:r w:rsidR="00085663">
        <w:rPr>
          <w:rFonts w:asciiTheme="majorBidi" w:hAnsiTheme="majorBidi" w:cstheme="majorBidi" w:hint="cs"/>
          <w:rtl/>
          <w:lang w:bidi="he-IL"/>
        </w:rPr>
        <w:t>ה</w:t>
      </w:r>
      <w:r w:rsidR="00222731" w:rsidRPr="00222731">
        <w:rPr>
          <w:rFonts w:asciiTheme="majorBidi" w:hAnsiTheme="majorBidi" w:cstheme="majorBidi"/>
          <w:rtl/>
          <w:lang w:bidi="he-IL"/>
        </w:rPr>
        <w:t>אפשרית הנלווית אליהם</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ס</w:t>
      </w:r>
      <w:r w:rsidR="00222731" w:rsidRPr="00222731">
        <w:rPr>
          <w:rFonts w:asciiTheme="majorBidi" w:hAnsiTheme="majorBidi" w:cstheme="majorBidi"/>
          <w:rtl/>
        </w:rPr>
        <w:t>"</w:t>
      </w:r>
      <w:r w:rsidR="00222731" w:rsidRPr="00222731">
        <w:rPr>
          <w:rFonts w:asciiTheme="majorBidi" w:hAnsiTheme="majorBidi" w:cstheme="majorBidi"/>
          <w:rtl/>
          <w:lang w:bidi="he-IL"/>
        </w:rPr>
        <w:t xml:space="preserve">ק </w:t>
      </w:r>
      <w:proofErr w:type="spellStart"/>
      <w:r w:rsidR="00222731" w:rsidRPr="00222731">
        <w:rPr>
          <w:rFonts w:asciiTheme="majorBidi" w:hAnsiTheme="majorBidi" w:cstheme="majorBidi"/>
          <w:rtl/>
          <w:lang w:bidi="he-IL"/>
        </w:rPr>
        <w:t>אא</w:t>
      </w:r>
      <w:proofErr w:type="spellEnd"/>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יחול בהתאם</w:t>
      </w:r>
      <w:r w:rsidR="00222731" w:rsidRPr="00222731">
        <w:rPr>
          <w:rFonts w:asciiTheme="majorBidi" w:hAnsiTheme="majorBidi" w:cstheme="majorBidi"/>
          <w:rtl/>
        </w:rPr>
        <w:t>.</w:t>
      </w:r>
    </w:p>
    <w:p w14:paraId="268B0297" w14:textId="77777777" w:rsidR="00EA3C7C" w:rsidRDefault="00EA3C7C" w:rsidP="00074840">
      <w:pPr>
        <w:pStyle w:val="Heading2"/>
        <w:bidi/>
        <w:spacing w:before="0" w:after="0"/>
        <w:rPr>
          <w:rFonts w:asciiTheme="majorBidi" w:hAnsiTheme="majorBidi" w:cstheme="majorBidi"/>
          <w:rtl/>
        </w:rPr>
      </w:pPr>
      <w:bookmarkStart w:id="29" w:name="_Toc48233813"/>
      <w:bookmarkStart w:id="30" w:name="_Toc41025910"/>
      <w:bookmarkStart w:id="31" w:name="_Toc36716818"/>
      <w:bookmarkStart w:id="32" w:name="_Toc65320144"/>
    </w:p>
    <w:p w14:paraId="3DEF336C" w14:textId="77777777" w:rsidR="00222731" w:rsidRPr="00B26B96" w:rsidRDefault="0085737E" w:rsidP="00074840">
      <w:pPr>
        <w:pStyle w:val="Heading2"/>
        <w:bidi/>
        <w:spacing w:before="0" w:after="0"/>
        <w:rPr>
          <w:rFonts w:asciiTheme="majorBidi" w:hAnsiTheme="majorBidi" w:cstheme="majorBidi"/>
        </w:rPr>
      </w:pPr>
      <w:r>
        <w:rPr>
          <w:rFonts w:asciiTheme="majorBidi" w:hAnsiTheme="majorBidi" w:cstheme="majorBidi"/>
          <w:rtl/>
        </w:rPr>
        <w:t xml:space="preserve">אינטראקציה עם משתמשי דרך </w:t>
      </w:r>
      <w:r w:rsidR="00222731" w:rsidRPr="00B26B96">
        <w:rPr>
          <w:rFonts w:asciiTheme="majorBidi" w:hAnsiTheme="majorBidi" w:cstheme="majorBidi"/>
          <w:rtl/>
        </w:rPr>
        <w:t>אחרים</w:t>
      </w:r>
      <w:bookmarkEnd w:id="29"/>
      <w:bookmarkEnd w:id="30"/>
      <w:bookmarkEnd w:id="31"/>
      <w:bookmarkEnd w:id="32"/>
    </w:p>
    <w:p w14:paraId="1C948489" w14:textId="49ACC7D6" w:rsidR="00222731" w:rsidRPr="00222731" w:rsidRDefault="00222731" w:rsidP="00074840">
      <w:pPr>
        <w:pStyle w:val="ListParagraph"/>
        <w:numPr>
          <w:ilvl w:val="0"/>
          <w:numId w:val="12"/>
        </w:numPr>
        <w:bidi/>
        <w:ind w:left="281" w:hanging="283"/>
        <w:contextualSpacing w:val="0"/>
        <w:jc w:val="both"/>
        <w:rPr>
          <w:rFonts w:asciiTheme="majorBidi" w:hAnsiTheme="majorBidi" w:cstheme="majorBidi"/>
        </w:rPr>
      </w:pPr>
      <w:r w:rsidRPr="00B26B96">
        <w:rPr>
          <w:rFonts w:asciiTheme="majorBidi" w:hAnsiTheme="majorBidi" w:cstheme="majorBidi"/>
          <w:rtl/>
          <w:lang w:bidi="he-IL"/>
        </w:rPr>
        <w:t>זיהוי כלי הרכב הנעים מלפנים באותו הנתיב</w:t>
      </w:r>
      <w:r w:rsidRPr="00B26B96">
        <w:rPr>
          <w:rFonts w:asciiTheme="majorBidi" w:hAnsiTheme="majorBidi" w:cstheme="majorBidi"/>
          <w:rtl/>
        </w:rPr>
        <w:t xml:space="preserve">. </w:t>
      </w:r>
      <w:r w:rsidRPr="00B26B96">
        <w:rPr>
          <w:rFonts w:asciiTheme="majorBidi" w:hAnsiTheme="majorBidi" w:cstheme="majorBidi"/>
          <w:rtl/>
          <w:lang w:bidi="he-IL"/>
        </w:rPr>
        <w:t>שמירה על מרחק בטיחות סביר בכל עת</w:t>
      </w:r>
      <w:r w:rsidR="00C46AC4">
        <w:rPr>
          <w:rFonts w:asciiTheme="majorBidi" w:hAnsiTheme="majorBidi" w:cstheme="majorBidi" w:hint="cs"/>
          <w:rtl/>
          <w:lang w:bidi="he-IL"/>
        </w:rPr>
        <w:t>,</w:t>
      </w:r>
      <w:r w:rsidRPr="00B26B96">
        <w:rPr>
          <w:rFonts w:asciiTheme="majorBidi" w:hAnsiTheme="majorBidi" w:cstheme="majorBidi"/>
          <w:rtl/>
          <w:lang w:bidi="he-IL"/>
        </w:rPr>
        <w:t xml:space="preserve"> בכל טווח מהירויות</w:t>
      </w:r>
      <w:r w:rsidR="00C46AC4">
        <w:rPr>
          <w:rFonts w:asciiTheme="majorBidi" w:hAnsiTheme="majorBidi" w:cstheme="majorBidi" w:hint="cs"/>
          <w:rtl/>
          <w:lang w:bidi="he-IL"/>
        </w:rPr>
        <w:t>,</w:t>
      </w:r>
      <w:r w:rsidRPr="00B26B96">
        <w:rPr>
          <w:rFonts w:asciiTheme="majorBidi" w:hAnsiTheme="majorBidi" w:cstheme="majorBidi"/>
          <w:rtl/>
          <w:lang w:bidi="he-IL"/>
        </w:rPr>
        <w:t xml:space="preserve"> ובכל מצב נהיגה אפשרי </w:t>
      </w:r>
      <w:r w:rsidRPr="00B26B96">
        <w:rPr>
          <w:rFonts w:asciiTheme="majorBidi" w:hAnsiTheme="majorBidi" w:cstheme="majorBidi"/>
          <w:rtl/>
        </w:rPr>
        <w:t>(</w:t>
      </w:r>
      <w:r w:rsidR="00A56C6C" w:rsidRPr="00B26B96">
        <w:rPr>
          <w:rFonts w:asciiTheme="majorBidi" w:hAnsiTheme="majorBidi" w:cstheme="majorBidi"/>
          <w:rtl/>
          <w:lang w:bidi="he-IL"/>
        </w:rPr>
        <w:t xml:space="preserve">בייחוד נסיעה </w:t>
      </w:r>
      <w:r w:rsidR="008B6D00" w:rsidRPr="00B26B96">
        <w:rPr>
          <w:rFonts w:asciiTheme="majorBidi" w:hAnsiTheme="majorBidi" w:cstheme="majorBidi" w:hint="cs"/>
          <w:rtl/>
          <w:lang w:bidi="he-IL"/>
        </w:rPr>
        <w:t>בקו ישר</w:t>
      </w:r>
      <w:r w:rsidRPr="00B26B96">
        <w:rPr>
          <w:rFonts w:asciiTheme="majorBidi" w:hAnsiTheme="majorBidi" w:cstheme="majorBidi"/>
          <w:rtl/>
        </w:rPr>
        <w:t xml:space="preserve">, </w:t>
      </w:r>
      <w:r w:rsidRPr="00B26B96">
        <w:rPr>
          <w:rFonts w:asciiTheme="majorBidi" w:hAnsiTheme="majorBidi" w:cstheme="majorBidi"/>
          <w:rtl/>
          <w:lang w:bidi="he-IL"/>
        </w:rPr>
        <w:t>פנייה</w:t>
      </w:r>
      <w:r w:rsidRPr="00B26B96">
        <w:rPr>
          <w:rFonts w:asciiTheme="majorBidi" w:hAnsiTheme="majorBidi" w:cstheme="majorBidi"/>
          <w:rtl/>
        </w:rPr>
        <w:t xml:space="preserve">, </w:t>
      </w:r>
      <w:r w:rsidRPr="00B26B96">
        <w:rPr>
          <w:rFonts w:asciiTheme="majorBidi" w:hAnsiTheme="majorBidi" w:cstheme="majorBidi"/>
          <w:rtl/>
          <w:lang w:bidi="he-IL"/>
        </w:rPr>
        <w:t>מעבר נתיב</w:t>
      </w:r>
      <w:r w:rsidRPr="00B26B96">
        <w:rPr>
          <w:rFonts w:asciiTheme="majorBidi" w:hAnsiTheme="majorBidi" w:cstheme="majorBidi"/>
          <w:rtl/>
        </w:rPr>
        <w:t xml:space="preserve">). </w:t>
      </w:r>
      <w:r w:rsidRPr="00B26B96">
        <w:rPr>
          <w:rFonts w:asciiTheme="majorBidi" w:hAnsiTheme="majorBidi" w:cstheme="majorBidi"/>
          <w:rtl/>
          <w:lang w:bidi="he-IL"/>
        </w:rPr>
        <w:t xml:space="preserve">מרחק הבטיחות הנשמר נקבע לפי סעיף </w:t>
      </w:r>
      <w:r w:rsidRPr="00B26B96">
        <w:rPr>
          <w:rFonts w:asciiTheme="majorBidi" w:hAnsiTheme="majorBidi" w:cstheme="majorBidi"/>
          <w:rtl/>
        </w:rPr>
        <w:t xml:space="preserve">4 </w:t>
      </w:r>
      <w:r w:rsidRPr="00B26B96">
        <w:rPr>
          <w:rFonts w:asciiTheme="majorBidi" w:hAnsiTheme="majorBidi" w:cstheme="majorBidi"/>
          <w:rtl/>
          <w:lang w:bidi="he-IL"/>
        </w:rPr>
        <w:t xml:space="preserve">לתקנת התעבורה </w:t>
      </w:r>
      <w:r w:rsidRPr="00B26B96">
        <w:rPr>
          <w:rFonts w:asciiTheme="majorBidi" w:hAnsiTheme="majorBidi" w:cstheme="majorBidi"/>
          <w:rtl/>
        </w:rPr>
        <w:t>(</w:t>
      </w:r>
      <w:r w:rsidRPr="00B26B96">
        <w:rPr>
          <w:rFonts w:asciiTheme="majorBidi" w:hAnsiTheme="majorBidi" w:cstheme="majorBidi"/>
        </w:rPr>
        <w:t>StVO</w:t>
      </w:r>
      <w:r w:rsidRPr="00222731">
        <w:rPr>
          <w:rFonts w:asciiTheme="majorBidi" w:hAnsiTheme="majorBidi" w:cstheme="majorBidi"/>
          <w:rtl/>
        </w:rPr>
        <w:t>).</w:t>
      </w:r>
    </w:p>
    <w:p w14:paraId="08AD4E7E" w14:textId="77777777" w:rsidR="00222731" w:rsidRPr="00222731" w:rsidRDefault="00222731" w:rsidP="00074840">
      <w:pPr>
        <w:pStyle w:val="ListParagraph"/>
        <w:ind w:left="281"/>
        <w:rPr>
          <w:rFonts w:asciiTheme="majorBidi" w:hAnsiTheme="majorBidi" w:cstheme="majorBidi"/>
        </w:rPr>
      </w:pPr>
    </w:p>
    <w:p w14:paraId="7BA8FFA0" w14:textId="74E28137" w:rsidR="00222731" w:rsidRPr="00222731" w:rsidRDefault="00222731" w:rsidP="00074840">
      <w:pPr>
        <w:pStyle w:val="ListParagraph"/>
        <w:numPr>
          <w:ilvl w:val="0"/>
          <w:numId w:val="12"/>
        </w:numPr>
        <w:bidi/>
        <w:ind w:left="281" w:hanging="283"/>
        <w:contextualSpacing w:val="0"/>
        <w:jc w:val="both"/>
        <w:rPr>
          <w:rFonts w:asciiTheme="majorBidi" w:hAnsiTheme="majorBidi" w:cstheme="majorBidi"/>
        </w:rPr>
      </w:pPr>
      <w:r w:rsidRPr="00222731">
        <w:rPr>
          <w:rFonts w:asciiTheme="majorBidi" w:hAnsiTheme="majorBidi" w:cstheme="majorBidi"/>
          <w:rtl/>
          <w:lang w:bidi="he-IL"/>
        </w:rPr>
        <w:t>זיהוי מעבר נתיב של רכב הנוסע מלפנים או מאחור</w:t>
      </w:r>
      <w:r w:rsidRPr="00222731">
        <w:rPr>
          <w:rFonts w:asciiTheme="majorBidi" w:hAnsiTheme="majorBidi" w:cstheme="majorBidi"/>
          <w:rtl/>
        </w:rPr>
        <w:t xml:space="preserve">, </w:t>
      </w:r>
      <w:r w:rsidRPr="00222731">
        <w:rPr>
          <w:rFonts w:asciiTheme="majorBidi" w:hAnsiTheme="majorBidi" w:cstheme="majorBidi"/>
          <w:rtl/>
          <w:lang w:bidi="he-IL"/>
        </w:rPr>
        <w:t>החודר מנתיב הסמוך לנתיב הנסיעה של הרכב או יוצא</w:t>
      </w:r>
      <w:r w:rsidRPr="00222731">
        <w:rPr>
          <w:rFonts w:asciiTheme="majorBidi" w:hAnsiTheme="majorBidi" w:cstheme="majorBidi"/>
          <w:rtl/>
        </w:rPr>
        <w:t xml:space="preserve"> </w:t>
      </w:r>
      <w:r w:rsidRPr="00222731">
        <w:rPr>
          <w:rFonts w:asciiTheme="majorBidi" w:hAnsiTheme="majorBidi" w:cstheme="majorBidi"/>
          <w:rtl/>
          <w:lang w:bidi="he-IL"/>
        </w:rPr>
        <w:t>מנתיב הנסיעה של הרכב לנתיב סמוך</w:t>
      </w:r>
      <w:r w:rsidR="00C46AC4">
        <w:rPr>
          <w:rFonts w:asciiTheme="majorBidi" w:hAnsiTheme="majorBidi" w:cstheme="majorBidi" w:hint="cs"/>
          <w:rtl/>
          <w:lang w:bidi="he-IL"/>
        </w:rPr>
        <w:t>,</w:t>
      </w:r>
      <w:r w:rsidRPr="00222731">
        <w:rPr>
          <w:rFonts w:asciiTheme="majorBidi" w:hAnsiTheme="majorBidi" w:cstheme="majorBidi"/>
          <w:rtl/>
          <w:lang w:bidi="he-IL"/>
        </w:rPr>
        <w:t xml:space="preserve"> והבאתו בחשבון בפעולת הנהיגה</w:t>
      </w:r>
      <w:r w:rsidRPr="00222731">
        <w:rPr>
          <w:rFonts w:asciiTheme="majorBidi" w:hAnsiTheme="majorBidi" w:cstheme="majorBidi"/>
          <w:rtl/>
        </w:rPr>
        <w:t xml:space="preserve">. </w:t>
      </w:r>
    </w:p>
    <w:p w14:paraId="1D63A4BF" w14:textId="77777777" w:rsidR="00222731" w:rsidRPr="00222731" w:rsidRDefault="00222731" w:rsidP="00074840">
      <w:pPr>
        <w:spacing w:line="360" w:lineRule="auto"/>
        <w:ind w:left="281"/>
        <w:rPr>
          <w:rFonts w:asciiTheme="majorBidi" w:hAnsiTheme="majorBidi" w:cstheme="majorBidi"/>
        </w:rPr>
      </w:pPr>
    </w:p>
    <w:p w14:paraId="12B4048A" w14:textId="3921BB3A" w:rsidR="00EA3C7C" w:rsidRDefault="00222731" w:rsidP="00074840">
      <w:pPr>
        <w:pStyle w:val="ListParagraph"/>
        <w:numPr>
          <w:ilvl w:val="0"/>
          <w:numId w:val="12"/>
        </w:numPr>
        <w:bidi/>
        <w:ind w:left="281" w:hanging="283"/>
        <w:contextualSpacing w:val="0"/>
        <w:jc w:val="both"/>
        <w:rPr>
          <w:rFonts w:asciiTheme="majorBidi" w:hAnsiTheme="majorBidi" w:cstheme="majorBidi"/>
        </w:rPr>
      </w:pPr>
      <w:r w:rsidRPr="00222731">
        <w:rPr>
          <w:rFonts w:asciiTheme="majorBidi" w:hAnsiTheme="majorBidi" w:cstheme="majorBidi"/>
          <w:rtl/>
          <w:lang w:bidi="he-IL"/>
        </w:rPr>
        <w:t xml:space="preserve">זיהוי מצבים המחייבים מעבר נתיב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כלי רכב שעצר או נוסע לאט בנתיב</w:t>
      </w:r>
      <w:r w:rsidRPr="00222731">
        <w:rPr>
          <w:rFonts w:asciiTheme="majorBidi" w:hAnsiTheme="majorBidi" w:cstheme="majorBidi"/>
          <w:rtl/>
        </w:rPr>
        <w:t xml:space="preserve">, </w:t>
      </w:r>
      <w:r w:rsidRPr="00222731">
        <w:rPr>
          <w:rFonts w:asciiTheme="majorBidi" w:hAnsiTheme="majorBidi" w:cstheme="majorBidi"/>
          <w:rtl/>
          <w:lang w:bidi="he-IL"/>
        </w:rPr>
        <w:t>קצה נתיב נסיעה</w:t>
      </w:r>
      <w:r w:rsidRPr="00222731">
        <w:rPr>
          <w:rFonts w:asciiTheme="majorBidi" w:hAnsiTheme="majorBidi" w:cstheme="majorBidi"/>
          <w:rtl/>
        </w:rPr>
        <w:t>)</w:t>
      </w:r>
      <w:r w:rsidR="00C46AC4">
        <w:rPr>
          <w:rFonts w:asciiTheme="majorBidi" w:hAnsiTheme="majorBidi" w:cstheme="majorBidi" w:hint="cs"/>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וביצוע מעבר נתיב תוך התחשבות בתנועה</w:t>
      </w:r>
      <w:r w:rsidR="00C46AC4">
        <w:rPr>
          <w:rFonts w:asciiTheme="majorBidi" w:hAnsiTheme="majorBidi" w:cstheme="majorBidi" w:hint="cs"/>
          <w:rtl/>
          <w:lang w:bidi="he-IL"/>
        </w:rPr>
        <w:t>,</w:t>
      </w:r>
      <w:r w:rsidRPr="00222731">
        <w:rPr>
          <w:rFonts w:asciiTheme="majorBidi" w:hAnsiTheme="majorBidi" w:cstheme="majorBidi"/>
          <w:rtl/>
          <w:lang w:bidi="he-IL"/>
        </w:rPr>
        <w:t xml:space="preserve"> ושמירה על כל כללי התנועה התקפים </w:t>
      </w:r>
      <w:r w:rsidRPr="00222731">
        <w:rPr>
          <w:rFonts w:asciiTheme="majorBidi" w:hAnsiTheme="majorBidi" w:cstheme="majorBidi"/>
          <w:rtl/>
        </w:rPr>
        <w:t>(</w:t>
      </w:r>
      <w:r w:rsidRPr="00222731">
        <w:rPr>
          <w:rFonts w:asciiTheme="majorBidi" w:hAnsiTheme="majorBidi" w:cstheme="majorBidi"/>
          <w:rtl/>
          <w:lang w:bidi="he-IL"/>
        </w:rPr>
        <w:t>הפעלת איתות</w:t>
      </w:r>
      <w:r w:rsidRPr="00222731">
        <w:rPr>
          <w:rFonts w:asciiTheme="majorBidi" w:hAnsiTheme="majorBidi" w:cstheme="majorBidi"/>
          <w:rtl/>
        </w:rPr>
        <w:t xml:space="preserve">, </w:t>
      </w:r>
      <w:r w:rsidRPr="00222731">
        <w:rPr>
          <w:rFonts w:asciiTheme="majorBidi" w:hAnsiTheme="majorBidi" w:cstheme="majorBidi"/>
          <w:rtl/>
          <w:lang w:bidi="he-IL"/>
        </w:rPr>
        <w:t>שמירת מרחק בצדדים</w:t>
      </w:r>
      <w:r w:rsidRPr="00222731">
        <w:rPr>
          <w:rFonts w:asciiTheme="majorBidi" w:hAnsiTheme="majorBidi" w:cstheme="majorBidi"/>
          <w:rtl/>
        </w:rPr>
        <w:t>).</w:t>
      </w:r>
      <w:r w:rsidR="00EA3C7C">
        <w:rPr>
          <w:rFonts w:asciiTheme="majorBidi" w:hAnsiTheme="majorBidi" w:cstheme="majorBidi" w:hint="cs"/>
          <w:rtl/>
          <w:lang w:bidi="he-IL"/>
        </w:rPr>
        <w:t xml:space="preserve"> </w:t>
      </w:r>
    </w:p>
    <w:p w14:paraId="1F1ECABF" w14:textId="77777777" w:rsidR="00EA3C7C" w:rsidRDefault="00EA3C7C" w:rsidP="00074840">
      <w:pPr>
        <w:pStyle w:val="ListParagraph"/>
        <w:bidi/>
        <w:ind w:left="281"/>
        <w:contextualSpacing w:val="0"/>
        <w:jc w:val="both"/>
        <w:rPr>
          <w:rFonts w:asciiTheme="majorBidi" w:hAnsiTheme="majorBidi" w:cstheme="majorBidi"/>
        </w:rPr>
      </w:pPr>
    </w:p>
    <w:p w14:paraId="7B54C618" w14:textId="0F496AE8" w:rsidR="00222731" w:rsidRPr="00EA3C7C" w:rsidRDefault="00222731" w:rsidP="00074840">
      <w:pPr>
        <w:pStyle w:val="ListParagraph"/>
        <w:numPr>
          <w:ilvl w:val="0"/>
          <w:numId w:val="12"/>
        </w:numPr>
        <w:bidi/>
        <w:ind w:left="281" w:hanging="283"/>
        <w:contextualSpacing w:val="0"/>
        <w:jc w:val="both"/>
        <w:rPr>
          <w:rFonts w:asciiTheme="majorBidi" w:hAnsiTheme="majorBidi" w:cstheme="majorBidi"/>
        </w:rPr>
      </w:pPr>
      <w:r w:rsidRPr="00EA3C7C">
        <w:rPr>
          <w:rFonts w:asciiTheme="majorBidi" w:hAnsiTheme="majorBidi" w:cstheme="majorBidi"/>
          <w:rtl/>
          <w:lang w:bidi="he-IL"/>
        </w:rPr>
        <w:t>זיהוי רכבי חירום</w:t>
      </w:r>
      <w:r w:rsidR="00C46AC4">
        <w:rPr>
          <w:rFonts w:asciiTheme="majorBidi" w:hAnsiTheme="majorBidi" w:cstheme="majorBidi" w:hint="cs"/>
          <w:rtl/>
          <w:lang w:bidi="he-IL"/>
        </w:rPr>
        <w:t>,</w:t>
      </w:r>
      <w:r w:rsidRPr="00EA3C7C">
        <w:rPr>
          <w:rFonts w:asciiTheme="majorBidi" w:hAnsiTheme="majorBidi" w:cstheme="majorBidi"/>
          <w:rtl/>
          <w:lang w:bidi="he-IL"/>
        </w:rPr>
        <w:t xml:space="preserve"> וביצוע תמרון מתאים</w:t>
      </w:r>
      <w:r w:rsidR="00C46AC4">
        <w:rPr>
          <w:rFonts w:asciiTheme="majorBidi" w:hAnsiTheme="majorBidi" w:cstheme="majorBidi" w:hint="cs"/>
          <w:rtl/>
          <w:lang w:bidi="he-IL"/>
        </w:rPr>
        <w:t>,</w:t>
      </w:r>
      <w:r w:rsidRPr="00EA3C7C">
        <w:rPr>
          <w:rFonts w:asciiTheme="majorBidi" w:hAnsiTheme="majorBidi" w:cstheme="majorBidi"/>
          <w:rtl/>
          <w:lang w:bidi="he-IL"/>
        </w:rPr>
        <w:t xml:space="preserve"> תוך התחשבות בכל כללי התנועה התקפים</w:t>
      </w:r>
      <w:r w:rsidRPr="00EA3C7C">
        <w:rPr>
          <w:rFonts w:asciiTheme="majorBidi" w:hAnsiTheme="majorBidi" w:cstheme="majorBidi"/>
          <w:rtl/>
        </w:rPr>
        <w:t xml:space="preserve">. </w:t>
      </w:r>
    </w:p>
    <w:p w14:paraId="7E407635" w14:textId="77777777" w:rsidR="00222731" w:rsidRPr="00222731" w:rsidRDefault="00222731" w:rsidP="00074840">
      <w:pPr>
        <w:spacing w:line="360" w:lineRule="auto"/>
        <w:rPr>
          <w:rFonts w:asciiTheme="majorBidi" w:hAnsiTheme="majorBidi" w:cstheme="majorBidi"/>
        </w:rPr>
      </w:pPr>
    </w:p>
    <w:p w14:paraId="0A03DA40" w14:textId="77777777" w:rsidR="00222731" w:rsidRPr="00222731" w:rsidRDefault="00222731" w:rsidP="00074840">
      <w:pPr>
        <w:pStyle w:val="Heading2"/>
        <w:bidi/>
        <w:spacing w:before="0" w:after="0"/>
        <w:rPr>
          <w:rFonts w:asciiTheme="majorBidi" w:hAnsiTheme="majorBidi" w:cstheme="majorBidi"/>
          <w:rtl/>
        </w:rPr>
      </w:pPr>
      <w:bookmarkStart w:id="33" w:name="_Toc48233814"/>
      <w:bookmarkStart w:id="34" w:name="_Toc41025911"/>
      <w:bookmarkStart w:id="35" w:name="_Toc36716819"/>
      <w:bookmarkStart w:id="36" w:name="_Toc65320145"/>
      <w:r w:rsidRPr="00222731">
        <w:rPr>
          <w:rFonts w:asciiTheme="majorBidi" w:hAnsiTheme="majorBidi" w:cstheme="majorBidi"/>
          <w:rtl/>
        </w:rPr>
        <w:t>תכנון המסלולים והמהירויות</w:t>
      </w:r>
      <w:bookmarkEnd w:id="33"/>
      <w:bookmarkEnd w:id="34"/>
      <w:bookmarkEnd w:id="35"/>
      <w:bookmarkEnd w:id="36"/>
    </w:p>
    <w:p w14:paraId="50D87AA1" w14:textId="525FA8FB" w:rsidR="00222731" w:rsidRPr="00222731" w:rsidRDefault="00222731" w:rsidP="00864A8F">
      <w:pPr>
        <w:pStyle w:val="ListParagraph"/>
        <w:numPr>
          <w:ilvl w:val="0"/>
          <w:numId w:val="20"/>
        </w:numPr>
        <w:bidi/>
        <w:ind w:left="566" w:hanging="283"/>
        <w:contextualSpacing w:val="0"/>
        <w:jc w:val="both"/>
        <w:rPr>
          <w:rFonts w:asciiTheme="majorBidi" w:hAnsiTheme="majorBidi" w:cstheme="majorBidi"/>
        </w:rPr>
      </w:pPr>
      <w:commentRangeStart w:id="37"/>
      <w:r w:rsidRPr="00222731">
        <w:rPr>
          <w:rFonts w:asciiTheme="majorBidi" w:hAnsiTheme="majorBidi" w:cstheme="majorBidi"/>
          <w:rtl/>
          <w:lang w:bidi="he-IL"/>
        </w:rPr>
        <w:t>זי</w:t>
      </w:r>
      <w:commentRangeEnd w:id="37"/>
      <w:r w:rsidR="00864A8F">
        <w:rPr>
          <w:rStyle w:val="CommentReference"/>
          <w:rFonts w:asciiTheme="minorHAnsi" w:eastAsiaTheme="minorHAnsi" w:hAnsiTheme="minorHAnsi" w:cstheme="minorBidi"/>
          <w:rtl/>
          <w:lang w:val="en-US" w:eastAsia="en-US"/>
        </w:rPr>
        <w:commentReference w:id="37"/>
      </w:r>
      <w:r w:rsidRPr="00222731">
        <w:rPr>
          <w:rFonts w:asciiTheme="majorBidi" w:hAnsiTheme="majorBidi" w:cstheme="majorBidi"/>
          <w:rtl/>
          <w:lang w:bidi="he-IL"/>
        </w:rPr>
        <w:t>הוי הגבלות מהירות ושינויים בהגבלות המהירות</w:t>
      </w:r>
      <w:r w:rsidR="00C46AC4">
        <w:rPr>
          <w:rFonts w:asciiTheme="majorBidi" w:hAnsiTheme="majorBidi" w:cstheme="majorBidi" w:hint="cs"/>
          <w:rtl/>
          <w:lang w:bidi="he-IL"/>
        </w:rPr>
        <w:t>,</w:t>
      </w:r>
      <w:r w:rsidRPr="00222731">
        <w:rPr>
          <w:rFonts w:asciiTheme="majorBidi" w:hAnsiTheme="majorBidi" w:cstheme="majorBidi"/>
          <w:rtl/>
          <w:lang w:bidi="he-IL"/>
        </w:rPr>
        <w:t xml:space="preserve"> והתאמת המהירות כנדרש</w:t>
      </w:r>
      <w:r w:rsidRPr="00222731">
        <w:rPr>
          <w:rFonts w:asciiTheme="majorBidi" w:hAnsiTheme="majorBidi" w:cstheme="majorBidi"/>
          <w:rtl/>
        </w:rPr>
        <w:t xml:space="preserve">. </w:t>
      </w:r>
      <w:r w:rsidRPr="00222731">
        <w:rPr>
          <w:rFonts w:asciiTheme="majorBidi" w:hAnsiTheme="majorBidi" w:cstheme="majorBidi"/>
          <w:rtl/>
          <w:lang w:bidi="he-IL"/>
        </w:rPr>
        <w:t>התאמות המהירות מביאות בחשבון את יושבי הרכב</w:t>
      </w:r>
      <w:r w:rsidRPr="00222731">
        <w:rPr>
          <w:rFonts w:asciiTheme="majorBidi" w:hAnsiTheme="majorBidi" w:cstheme="majorBidi"/>
          <w:rtl/>
        </w:rPr>
        <w:t xml:space="preserve">, </w:t>
      </w:r>
      <w:r w:rsidRPr="00222731">
        <w:rPr>
          <w:rFonts w:asciiTheme="majorBidi" w:hAnsiTheme="majorBidi" w:cstheme="majorBidi"/>
          <w:rtl/>
          <w:lang w:bidi="he-IL"/>
        </w:rPr>
        <w:t xml:space="preserve">התנועה </w:t>
      </w:r>
      <w:r w:rsidR="003A6FC4">
        <w:rPr>
          <w:rFonts w:asciiTheme="majorBidi" w:hAnsiTheme="majorBidi" w:cstheme="majorBidi"/>
          <w:rtl/>
          <w:lang w:bidi="he-IL"/>
        </w:rPr>
        <w:t>שמסביב</w:t>
      </w:r>
      <w:r w:rsidR="00C46AC4">
        <w:rPr>
          <w:rFonts w:asciiTheme="majorBidi" w:hAnsiTheme="majorBidi" w:cstheme="majorBidi" w:hint="cs"/>
          <w:rtl/>
          <w:lang w:bidi="he-IL"/>
        </w:rPr>
        <w:t>,</w:t>
      </w:r>
      <w:r w:rsidR="003A6FC4">
        <w:rPr>
          <w:rFonts w:asciiTheme="majorBidi" w:hAnsiTheme="majorBidi" w:cstheme="majorBidi"/>
          <w:rtl/>
          <w:lang w:bidi="he-IL"/>
        </w:rPr>
        <w:t xml:space="preserve"> וצדדים שלישיים באופן</w:t>
      </w:r>
      <w:r w:rsidR="003A6FC4">
        <w:rPr>
          <w:rFonts w:asciiTheme="majorBidi" w:hAnsiTheme="majorBidi" w:cstheme="majorBidi" w:hint="cs"/>
          <w:rtl/>
          <w:lang w:bidi="he-IL"/>
        </w:rPr>
        <w:t xml:space="preserve"> ש</w:t>
      </w:r>
      <w:r w:rsidRPr="00222731">
        <w:rPr>
          <w:rFonts w:asciiTheme="majorBidi" w:hAnsiTheme="majorBidi" w:cstheme="majorBidi"/>
          <w:rtl/>
          <w:lang w:bidi="he-IL"/>
        </w:rPr>
        <w:t>אינו גורם לפגיעה נמנעת בהם</w:t>
      </w:r>
      <w:r w:rsidRPr="00222731">
        <w:rPr>
          <w:rFonts w:asciiTheme="majorBidi" w:hAnsiTheme="majorBidi" w:cstheme="majorBidi"/>
          <w:rtl/>
        </w:rPr>
        <w:t>.</w:t>
      </w:r>
    </w:p>
    <w:p w14:paraId="1BE540DE" w14:textId="77777777" w:rsidR="00222731" w:rsidRPr="00222731" w:rsidRDefault="00222731" w:rsidP="00074840">
      <w:pPr>
        <w:pStyle w:val="ListParagraph"/>
        <w:ind w:left="567"/>
        <w:rPr>
          <w:rFonts w:asciiTheme="majorBidi" w:hAnsiTheme="majorBidi" w:cstheme="majorBidi"/>
        </w:rPr>
      </w:pPr>
    </w:p>
    <w:p w14:paraId="44F637F9" w14:textId="77777777" w:rsidR="00222731" w:rsidRPr="00A34DAD" w:rsidRDefault="00222731" w:rsidP="00074840">
      <w:pPr>
        <w:pStyle w:val="ListParagraph"/>
        <w:numPr>
          <w:ilvl w:val="0"/>
          <w:numId w:val="20"/>
        </w:numPr>
        <w:bidi/>
        <w:ind w:left="283" w:hanging="283"/>
        <w:contextualSpacing w:val="0"/>
        <w:jc w:val="both"/>
        <w:rPr>
          <w:rFonts w:asciiTheme="majorBidi" w:hAnsiTheme="majorBidi" w:cstheme="majorBidi"/>
        </w:rPr>
      </w:pPr>
      <w:r w:rsidRPr="00222731">
        <w:rPr>
          <w:rFonts w:asciiTheme="majorBidi" w:hAnsiTheme="majorBidi" w:cstheme="majorBidi"/>
          <w:rtl/>
          <w:lang w:bidi="he-IL"/>
        </w:rPr>
        <w:t xml:space="preserve">זיהוי דרישות מסוימות לגבי המהירות </w:t>
      </w:r>
      <w:r w:rsidRPr="00222731">
        <w:rPr>
          <w:rFonts w:asciiTheme="majorBidi" w:hAnsiTheme="majorBidi" w:cstheme="majorBidi"/>
          <w:rtl/>
        </w:rPr>
        <w:t>(</w:t>
      </w:r>
      <w:r w:rsidR="00A34DAD">
        <w:rPr>
          <w:rFonts w:asciiTheme="majorBidi" w:hAnsiTheme="majorBidi" w:cstheme="majorBidi"/>
          <w:rtl/>
          <w:lang w:bidi="he-IL"/>
        </w:rPr>
        <w:t xml:space="preserve">לדוגמה אזורים </w:t>
      </w:r>
      <w:r w:rsidRPr="00222731">
        <w:rPr>
          <w:rFonts w:asciiTheme="majorBidi" w:hAnsiTheme="majorBidi" w:cstheme="majorBidi"/>
          <w:rtl/>
          <w:lang w:bidi="he-IL"/>
        </w:rPr>
        <w:t>בקרבת בתי ספר או אתרי בנייה</w:t>
      </w:r>
      <w:r w:rsidRPr="00222731">
        <w:rPr>
          <w:rFonts w:asciiTheme="majorBidi" w:hAnsiTheme="majorBidi" w:cstheme="majorBidi"/>
          <w:rtl/>
        </w:rPr>
        <w:t xml:space="preserve">, </w:t>
      </w:r>
      <w:r w:rsidRPr="00222731">
        <w:rPr>
          <w:rFonts w:asciiTheme="majorBidi" w:hAnsiTheme="majorBidi" w:cstheme="majorBidi"/>
          <w:rtl/>
          <w:lang w:bidi="he-IL"/>
        </w:rPr>
        <w:t xml:space="preserve">תחנות </w:t>
      </w:r>
      <w:r w:rsidRPr="00A34DAD">
        <w:rPr>
          <w:rFonts w:asciiTheme="majorBidi" w:hAnsiTheme="majorBidi" w:cstheme="majorBidi"/>
          <w:rtl/>
          <w:lang w:bidi="he-IL"/>
        </w:rPr>
        <w:t>אוטובוס</w:t>
      </w:r>
      <w:r w:rsidRPr="00A34DAD">
        <w:rPr>
          <w:rFonts w:asciiTheme="majorBidi" w:hAnsiTheme="majorBidi" w:cstheme="majorBidi"/>
          <w:rtl/>
        </w:rPr>
        <w:t xml:space="preserve">, </w:t>
      </w:r>
      <w:r w:rsidRPr="00A34DAD">
        <w:rPr>
          <w:rFonts w:asciiTheme="majorBidi" w:hAnsiTheme="majorBidi" w:cstheme="majorBidi"/>
          <w:rtl/>
          <w:lang w:bidi="he-IL"/>
        </w:rPr>
        <w:t>חציית מסילות ברזל</w:t>
      </w:r>
      <w:r w:rsidRPr="00A34DAD">
        <w:rPr>
          <w:rFonts w:asciiTheme="majorBidi" w:hAnsiTheme="majorBidi" w:cstheme="majorBidi"/>
          <w:rtl/>
        </w:rPr>
        <w:t xml:space="preserve">, </w:t>
      </w:r>
      <w:r w:rsidRPr="00A34DAD">
        <w:rPr>
          <w:rFonts w:asciiTheme="majorBidi" w:hAnsiTheme="majorBidi" w:cstheme="majorBidi"/>
          <w:rtl/>
          <w:lang w:bidi="he-IL"/>
        </w:rPr>
        <w:t>פניות צרות או שיפועים וצווארי בקבוק בהם נתיב הנסיעה משמש גם את התנועה הנגדית</w:t>
      </w:r>
      <w:r w:rsidRPr="00A34DAD">
        <w:rPr>
          <w:rFonts w:asciiTheme="majorBidi" w:hAnsiTheme="majorBidi" w:cstheme="majorBidi"/>
          <w:rtl/>
        </w:rPr>
        <w:t xml:space="preserve">), </w:t>
      </w:r>
      <w:r w:rsidRPr="00A34DAD">
        <w:rPr>
          <w:rFonts w:asciiTheme="majorBidi" w:hAnsiTheme="majorBidi" w:cstheme="majorBidi"/>
          <w:rtl/>
          <w:lang w:bidi="he-IL"/>
        </w:rPr>
        <w:t>וקיומן במסגרת עקומת המהירות ובמהלך הנסיעה</w:t>
      </w:r>
      <w:r w:rsidRPr="00A34DAD">
        <w:rPr>
          <w:rFonts w:asciiTheme="majorBidi" w:hAnsiTheme="majorBidi" w:cstheme="majorBidi"/>
          <w:rtl/>
        </w:rPr>
        <w:t>.</w:t>
      </w:r>
    </w:p>
    <w:p w14:paraId="34CE358E" w14:textId="77777777" w:rsidR="00222731" w:rsidRPr="00222731" w:rsidRDefault="00222731" w:rsidP="00074840">
      <w:pPr>
        <w:pStyle w:val="ListParagraph"/>
        <w:ind w:left="567"/>
        <w:rPr>
          <w:rFonts w:asciiTheme="majorBidi" w:hAnsiTheme="majorBidi" w:cstheme="majorBidi"/>
        </w:rPr>
      </w:pPr>
    </w:p>
    <w:p w14:paraId="65E96A37" w14:textId="3AE29487" w:rsidR="00222731" w:rsidRPr="00222731" w:rsidRDefault="00F34A91" w:rsidP="00074840">
      <w:pPr>
        <w:pStyle w:val="ListParagraph"/>
        <w:numPr>
          <w:ilvl w:val="0"/>
          <w:numId w:val="20"/>
        </w:numPr>
        <w:bidi/>
        <w:ind w:left="281" w:hanging="281"/>
        <w:contextualSpacing w:val="0"/>
        <w:jc w:val="both"/>
        <w:rPr>
          <w:rFonts w:asciiTheme="majorBidi" w:hAnsiTheme="majorBidi" w:cstheme="majorBidi"/>
        </w:rPr>
      </w:pPr>
      <w:r>
        <w:rPr>
          <w:rFonts w:asciiTheme="majorBidi" w:hAnsiTheme="majorBidi" w:cstheme="majorBidi"/>
          <w:rtl/>
          <w:lang w:bidi="he-IL"/>
        </w:rPr>
        <w:t xml:space="preserve">זיהוי </w:t>
      </w:r>
      <w:r>
        <w:rPr>
          <w:rFonts w:asciiTheme="majorBidi" w:hAnsiTheme="majorBidi" w:cstheme="majorBidi" w:hint="cs"/>
          <w:rtl/>
          <w:lang w:bidi="he-IL"/>
        </w:rPr>
        <w:t>מ</w:t>
      </w:r>
      <w:r w:rsidR="00222731" w:rsidRPr="00222731">
        <w:rPr>
          <w:rFonts w:asciiTheme="majorBidi" w:hAnsiTheme="majorBidi" w:cstheme="majorBidi"/>
          <w:rtl/>
          <w:lang w:bidi="he-IL"/>
        </w:rPr>
        <w:t xml:space="preserve">תקני תנועה </w:t>
      </w:r>
      <w:r w:rsidR="00222731" w:rsidRPr="00222731">
        <w:rPr>
          <w:rFonts w:asciiTheme="majorBidi" w:hAnsiTheme="majorBidi" w:cstheme="majorBidi"/>
          <w:rtl/>
        </w:rPr>
        <w:t>(</w:t>
      </w:r>
      <w:r w:rsidR="00222731" w:rsidRPr="00222731">
        <w:rPr>
          <w:rFonts w:asciiTheme="majorBidi" w:hAnsiTheme="majorBidi" w:cstheme="majorBidi"/>
          <w:rtl/>
          <w:lang w:bidi="he-IL"/>
        </w:rPr>
        <w:t>לדומה רמזורים</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תמרורים</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צמתים</w:t>
      </w:r>
      <w:r w:rsidR="00222731" w:rsidRPr="00222731">
        <w:rPr>
          <w:rFonts w:asciiTheme="majorBidi" w:hAnsiTheme="majorBidi" w:cstheme="majorBidi"/>
          <w:rtl/>
        </w:rPr>
        <w:t>)</w:t>
      </w:r>
      <w:r w:rsidR="00C46AC4">
        <w:rPr>
          <w:rFonts w:asciiTheme="majorBidi" w:hAnsiTheme="majorBidi" w:cstheme="majorBidi" w:hint="cs"/>
          <w:rtl/>
          <w:lang w:bidi="he-IL"/>
        </w:rPr>
        <w:t>,</w:t>
      </w:r>
      <w:r w:rsidR="00222731" w:rsidRPr="00222731">
        <w:rPr>
          <w:rFonts w:asciiTheme="majorBidi" w:hAnsiTheme="majorBidi" w:cstheme="majorBidi"/>
          <w:rtl/>
        </w:rPr>
        <w:t xml:space="preserve"> </w:t>
      </w:r>
      <w:r w:rsidR="00222731" w:rsidRPr="00222731">
        <w:rPr>
          <w:rFonts w:asciiTheme="majorBidi" w:hAnsiTheme="majorBidi" w:cstheme="majorBidi"/>
          <w:rtl/>
          <w:lang w:bidi="he-IL"/>
        </w:rPr>
        <w:t>וציות להם במסגרת עקומת המהירות ובמהלך הנסיעה</w:t>
      </w:r>
      <w:r w:rsidR="00222731" w:rsidRPr="00222731">
        <w:rPr>
          <w:rFonts w:asciiTheme="majorBidi" w:hAnsiTheme="majorBidi" w:cstheme="majorBidi"/>
          <w:rtl/>
        </w:rPr>
        <w:t xml:space="preserve">. </w:t>
      </w:r>
    </w:p>
    <w:p w14:paraId="469CB3D2" w14:textId="77777777" w:rsidR="00222731" w:rsidRPr="00222731" w:rsidRDefault="00222731" w:rsidP="00074840">
      <w:pPr>
        <w:pStyle w:val="ListParagraph"/>
        <w:ind w:left="567"/>
        <w:rPr>
          <w:rFonts w:asciiTheme="majorBidi" w:hAnsiTheme="majorBidi" w:cstheme="majorBidi"/>
        </w:rPr>
      </w:pPr>
    </w:p>
    <w:p w14:paraId="27EF0310" w14:textId="5DCD344E" w:rsidR="00222731" w:rsidRDefault="00222731" w:rsidP="00864A8F">
      <w:pPr>
        <w:pStyle w:val="ListParagraph"/>
        <w:numPr>
          <w:ilvl w:val="0"/>
          <w:numId w:val="20"/>
        </w:numPr>
        <w:bidi/>
        <w:ind w:left="564" w:hanging="283"/>
        <w:contextualSpacing w:val="0"/>
        <w:jc w:val="both"/>
        <w:rPr>
          <w:rFonts w:asciiTheme="majorBidi" w:hAnsiTheme="majorBidi" w:cstheme="majorBidi"/>
        </w:rPr>
      </w:pPr>
      <w:r w:rsidRPr="00F65FFB">
        <w:rPr>
          <w:rFonts w:asciiTheme="majorBidi" w:hAnsiTheme="majorBidi" w:cstheme="majorBidi"/>
          <w:rtl/>
          <w:lang w:bidi="he-IL"/>
        </w:rPr>
        <w:t>זיהוי מצבים בהם קיימת חובת מתן זכות קדימה לאחרים</w:t>
      </w:r>
      <w:r w:rsidRPr="00F65FFB">
        <w:rPr>
          <w:rFonts w:asciiTheme="majorBidi" w:hAnsiTheme="majorBidi" w:cstheme="majorBidi"/>
          <w:rtl/>
        </w:rPr>
        <w:t xml:space="preserve">, </w:t>
      </w:r>
      <w:r w:rsidRPr="00F65FFB">
        <w:rPr>
          <w:rFonts w:asciiTheme="majorBidi" w:hAnsiTheme="majorBidi" w:cstheme="majorBidi"/>
          <w:rtl/>
          <w:lang w:bidi="he-IL"/>
        </w:rPr>
        <w:t>כגון במעברי חצייה</w:t>
      </w:r>
      <w:r w:rsidRPr="00F65FFB">
        <w:rPr>
          <w:rFonts w:asciiTheme="majorBidi" w:hAnsiTheme="majorBidi" w:cstheme="majorBidi"/>
          <w:rtl/>
        </w:rPr>
        <w:t xml:space="preserve">, </w:t>
      </w:r>
      <w:r w:rsidRPr="00F65FFB">
        <w:rPr>
          <w:rFonts w:asciiTheme="majorBidi" w:hAnsiTheme="majorBidi" w:cstheme="majorBidi"/>
          <w:rtl/>
          <w:lang w:bidi="he-IL"/>
        </w:rPr>
        <w:t>צמתים או צמתי</w:t>
      </w:r>
      <w:r w:rsidRPr="00F65FFB">
        <w:rPr>
          <w:rFonts w:asciiTheme="majorBidi" w:hAnsiTheme="majorBidi" w:cstheme="majorBidi"/>
          <w:rtl/>
        </w:rPr>
        <w:t>-</w:t>
      </w:r>
      <w:r w:rsidRPr="00F65FFB">
        <w:rPr>
          <w:rFonts w:asciiTheme="majorBidi" w:hAnsiTheme="majorBidi" w:cstheme="majorBidi"/>
        </w:rPr>
        <w:t>T</w:t>
      </w:r>
      <w:r w:rsidRPr="00F65FFB">
        <w:rPr>
          <w:rFonts w:asciiTheme="majorBidi" w:hAnsiTheme="majorBidi" w:cstheme="majorBidi"/>
          <w:rtl/>
          <w:lang w:bidi="he-IL"/>
        </w:rPr>
        <w:t xml:space="preserve"> והתמודדות עמם ללא סיכון של בעלי זכות הקדימה או פגיעה בהם</w:t>
      </w:r>
      <w:r w:rsidRPr="00F65FFB">
        <w:rPr>
          <w:rFonts w:asciiTheme="majorBidi" w:hAnsiTheme="majorBidi" w:cstheme="majorBidi"/>
          <w:rtl/>
        </w:rPr>
        <w:t xml:space="preserve">. </w:t>
      </w:r>
      <w:r w:rsidRPr="00F65FFB">
        <w:rPr>
          <w:rFonts w:asciiTheme="majorBidi" w:hAnsiTheme="majorBidi" w:cstheme="majorBidi"/>
          <w:rtl/>
          <w:lang w:bidi="he-IL"/>
        </w:rPr>
        <w:t>יש לשמור על פרק זמן של יותר משלוש שניות עד לפגיעה בבעלי זכות הקדימה</w:t>
      </w:r>
      <w:r w:rsidRPr="00F65FFB">
        <w:rPr>
          <w:rFonts w:asciiTheme="majorBidi" w:hAnsiTheme="majorBidi" w:cstheme="majorBidi"/>
          <w:rtl/>
        </w:rPr>
        <w:t xml:space="preserve">. </w:t>
      </w:r>
      <w:r w:rsidRPr="00F65FFB">
        <w:rPr>
          <w:rFonts w:asciiTheme="majorBidi" w:hAnsiTheme="majorBidi" w:cstheme="majorBidi"/>
          <w:rtl/>
          <w:lang w:bidi="he-IL"/>
        </w:rPr>
        <w:t>במקרה של סטייה של יצרן הרכב מערכים אלה</w:t>
      </w:r>
      <w:r w:rsidRPr="00F65FFB">
        <w:rPr>
          <w:rFonts w:asciiTheme="majorBidi" w:hAnsiTheme="majorBidi" w:cstheme="majorBidi"/>
          <w:rtl/>
        </w:rPr>
        <w:t xml:space="preserve">, </w:t>
      </w:r>
      <w:r w:rsidRPr="00F65FFB">
        <w:rPr>
          <w:rFonts w:asciiTheme="majorBidi" w:hAnsiTheme="majorBidi" w:cstheme="majorBidi"/>
          <w:rtl/>
          <w:lang w:bidi="he-IL"/>
        </w:rPr>
        <w:t>עליו לנמק ולתעד זאת באופן</w:t>
      </w:r>
      <w:r w:rsidR="007B1E88" w:rsidRPr="00F65FFB">
        <w:rPr>
          <w:rFonts w:asciiTheme="majorBidi" w:hAnsiTheme="majorBidi" w:cstheme="majorBidi" w:hint="cs"/>
          <w:rtl/>
          <w:lang w:bidi="he-IL"/>
        </w:rPr>
        <w:t xml:space="preserve"> </w:t>
      </w:r>
      <w:r w:rsidRPr="00F65FFB">
        <w:rPr>
          <w:rFonts w:asciiTheme="majorBidi" w:hAnsiTheme="majorBidi" w:cstheme="majorBidi"/>
          <w:rtl/>
          <w:lang w:bidi="he-IL"/>
        </w:rPr>
        <w:t xml:space="preserve">מספיק על בסיס </w:t>
      </w:r>
      <w:proofErr w:type="spellStart"/>
      <w:r w:rsidRPr="00F65FFB">
        <w:rPr>
          <w:rFonts w:asciiTheme="majorBidi" w:hAnsiTheme="majorBidi" w:cstheme="majorBidi"/>
          <w:rtl/>
          <w:lang w:bidi="he-IL"/>
        </w:rPr>
        <w:t>אומדני</w:t>
      </w:r>
      <w:proofErr w:type="spellEnd"/>
      <w:r w:rsidRPr="00F65FFB">
        <w:rPr>
          <w:rFonts w:asciiTheme="majorBidi" w:hAnsiTheme="majorBidi" w:cstheme="majorBidi"/>
          <w:rtl/>
          <w:lang w:bidi="he-IL"/>
        </w:rPr>
        <w:t xml:space="preserve"> בטיחות שיטתיים</w:t>
      </w:r>
      <w:r w:rsidR="00F65FFB">
        <w:rPr>
          <w:rFonts w:asciiTheme="majorBidi" w:hAnsiTheme="majorBidi" w:cstheme="majorBidi" w:hint="cs"/>
          <w:rtl/>
          <w:lang w:bidi="he-IL"/>
        </w:rPr>
        <w:t>,</w:t>
      </w:r>
      <w:r w:rsidRPr="00F65FFB">
        <w:rPr>
          <w:rFonts w:asciiTheme="majorBidi" w:hAnsiTheme="majorBidi" w:cstheme="majorBidi"/>
          <w:rtl/>
          <w:lang w:bidi="he-IL"/>
        </w:rPr>
        <w:t xml:space="preserve"> על פי עקרונות טכניים מקובלים</w:t>
      </w:r>
      <w:r w:rsidRPr="00F65FFB">
        <w:rPr>
          <w:rFonts w:asciiTheme="majorBidi" w:hAnsiTheme="majorBidi" w:cstheme="majorBidi"/>
          <w:rtl/>
        </w:rPr>
        <w:t xml:space="preserve">. </w:t>
      </w:r>
      <w:r w:rsidRPr="00F65FFB">
        <w:rPr>
          <w:rFonts w:asciiTheme="majorBidi" w:hAnsiTheme="majorBidi" w:cstheme="majorBidi"/>
          <w:rtl/>
          <w:lang w:bidi="he-IL"/>
        </w:rPr>
        <w:t>כדוגמה ניתן להביא</w:t>
      </w:r>
      <w:r w:rsidR="00AD3F6A" w:rsidRPr="00F65FFB">
        <w:rPr>
          <w:rFonts w:asciiTheme="majorBidi" w:hAnsiTheme="majorBidi" w:cstheme="majorBidi"/>
          <w:rtl/>
          <w:lang w:bidi="he-IL"/>
        </w:rPr>
        <w:t xml:space="preserve"> </w:t>
      </w:r>
      <w:r w:rsidR="007569B0" w:rsidRPr="00F65FFB">
        <w:rPr>
          <w:rFonts w:asciiTheme="majorBidi" w:hAnsiTheme="majorBidi" w:cstheme="majorBidi" w:hint="cs"/>
          <w:rtl/>
          <w:lang w:bidi="he-IL"/>
        </w:rPr>
        <w:t>את תקן</w:t>
      </w:r>
      <w:r w:rsidRPr="00F65FFB">
        <w:rPr>
          <w:rFonts w:asciiTheme="majorBidi" w:hAnsiTheme="majorBidi" w:cstheme="majorBidi"/>
          <w:rtl/>
          <w:lang w:bidi="he-IL"/>
        </w:rPr>
        <w:t xml:space="preserve"> </w:t>
      </w:r>
      <w:r w:rsidRPr="00F65FFB">
        <w:rPr>
          <w:rFonts w:asciiTheme="majorBidi" w:hAnsiTheme="majorBidi" w:cstheme="majorBidi"/>
        </w:rPr>
        <w:t>ISO</w:t>
      </w:r>
      <w:r w:rsidR="00F65FFB">
        <w:rPr>
          <w:rFonts w:asciiTheme="majorBidi" w:hAnsiTheme="majorBidi" w:cstheme="majorBidi"/>
        </w:rPr>
        <w:t xml:space="preserve">  </w:t>
      </w:r>
      <w:r w:rsidRPr="00F65FFB">
        <w:rPr>
          <w:rFonts w:asciiTheme="majorBidi" w:hAnsiTheme="majorBidi" w:cstheme="majorBidi"/>
        </w:rPr>
        <w:t>26262:2018</w:t>
      </w:r>
      <w:r w:rsidRPr="00F65FFB">
        <w:rPr>
          <w:rFonts w:asciiTheme="majorBidi" w:hAnsiTheme="majorBidi" w:cstheme="majorBidi"/>
          <w:rtl/>
        </w:rPr>
        <w:t xml:space="preserve"> </w:t>
      </w:r>
      <w:r w:rsidR="00F65FFB">
        <w:rPr>
          <w:rFonts w:asciiTheme="majorBidi" w:hAnsiTheme="majorBidi" w:cstheme="majorBidi"/>
          <w:rtl/>
          <w:lang w:bidi="he-IL"/>
        </w:rPr>
        <w:t>–</w:t>
      </w:r>
      <w:r w:rsidRPr="00F65FFB">
        <w:rPr>
          <w:rFonts w:asciiTheme="majorBidi" w:hAnsiTheme="majorBidi" w:cstheme="majorBidi"/>
          <w:rtl/>
        </w:rPr>
        <w:t xml:space="preserve"> </w:t>
      </w:r>
      <w:r w:rsidRPr="00F65FFB">
        <w:rPr>
          <w:rFonts w:asciiTheme="majorBidi" w:hAnsiTheme="majorBidi" w:cstheme="majorBidi"/>
          <w:rtl/>
          <w:lang w:bidi="he-IL"/>
        </w:rPr>
        <w:t xml:space="preserve">רכבי כביש </w:t>
      </w:r>
      <w:r w:rsidR="00F65FFB">
        <w:rPr>
          <w:rFonts w:asciiTheme="majorBidi" w:hAnsiTheme="majorBidi" w:cstheme="majorBidi"/>
          <w:rtl/>
        </w:rPr>
        <w:t>–</w:t>
      </w:r>
      <w:r w:rsidRPr="00F65FFB">
        <w:rPr>
          <w:rFonts w:asciiTheme="majorBidi" w:hAnsiTheme="majorBidi" w:cstheme="majorBidi"/>
          <w:rtl/>
        </w:rPr>
        <w:t xml:space="preserve"> </w:t>
      </w:r>
      <w:r w:rsidRPr="00F65FFB">
        <w:rPr>
          <w:rFonts w:asciiTheme="majorBidi" w:hAnsiTheme="majorBidi" w:cstheme="majorBidi"/>
          <w:rtl/>
          <w:lang w:bidi="he-IL"/>
        </w:rPr>
        <w:t>בטיחות פונקציונלית</w:t>
      </w:r>
      <w:r w:rsidRPr="00F65FFB">
        <w:rPr>
          <w:rFonts w:asciiTheme="majorBidi" w:hAnsiTheme="majorBidi" w:cstheme="majorBidi"/>
          <w:rtl/>
        </w:rPr>
        <w:t>.</w:t>
      </w:r>
      <w:r w:rsidR="00F65FFB">
        <w:rPr>
          <w:rStyle w:val="FootnoteReference"/>
          <w:rFonts w:asciiTheme="majorBidi" w:hAnsiTheme="majorBidi" w:cstheme="majorBidi"/>
          <w:rtl/>
        </w:rPr>
        <w:footnoteReference w:id="2"/>
      </w:r>
    </w:p>
    <w:p w14:paraId="245C70CD" w14:textId="77777777" w:rsidR="00F65FFB" w:rsidRPr="00F65FFB" w:rsidRDefault="00F65FFB" w:rsidP="00074840">
      <w:pPr>
        <w:bidi/>
        <w:spacing w:line="360" w:lineRule="auto"/>
        <w:jc w:val="both"/>
        <w:rPr>
          <w:rFonts w:asciiTheme="majorBidi" w:hAnsiTheme="majorBidi" w:cstheme="majorBidi"/>
        </w:rPr>
      </w:pPr>
    </w:p>
    <w:p w14:paraId="17554E30" w14:textId="77777777" w:rsidR="00222731" w:rsidRPr="00222731" w:rsidRDefault="00222731" w:rsidP="00074840">
      <w:pPr>
        <w:pStyle w:val="ListParagraph"/>
        <w:numPr>
          <w:ilvl w:val="0"/>
          <w:numId w:val="20"/>
        </w:numPr>
        <w:bidi/>
        <w:ind w:left="283" w:hanging="283"/>
        <w:contextualSpacing w:val="0"/>
        <w:jc w:val="both"/>
        <w:rPr>
          <w:rFonts w:asciiTheme="majorBidi" w:hAnsiTheme="majorBidi" w:cstheme="majorBidi"/>
        </w:rPr>
      </w:pPr>
      <w:r w:rsidRPr="00222731">
        <w:rPr>
          <w:rFonts w:asciiTheme="majorBidi" w:hAnsiTheme="majorBidi" w:cstheme="majorBidi"/>
          <w:rtl/>
          <w:lang w:bidi="he-IL"/>
        </w:rPr>
        <w:t>זיהוי אזורים אשר הכניסה אליהם מוגבלת ומעברי חצייה</w:t>
      </w:r>
      <w:r w:rsidR="00867B72">
        <w:rPr>
          <w:rFonts w:asciiTheme="majorBidi" w:hAnsiTheme="majorBidi" w:cstheme="majorBidi" w:hint="cs"/>
          <w:rtl/>
          <w:lang w:bidi="he-IL"/>
        </w:rPr>
        <w:t>,</w:t>
      </w:r>
      <w:r w:rsidRPr="00222731">
        <w:rPr>
          <w:rFonts w:asciiTheme="majorBidi" w:hAnsiTheme="majorBidi" w:cstheme="majorBidi"/>
          <w:rtl/>
          <w:lang w:bidi="he-IL"/>
        </w:rPr>
        <w:t xml:space="preserve"> והבטחת תגובה מתאימה לצורך שמירה על התנהלות העולה בקנה אחד עם התקנות</w:t>
      </w:r>
      <w:r w:rsidRPr="00222731">
        <w:rPr>
          <w:rFonts w:asciiTheme="majorBidi" w:hAnsiTheme="majorBidi" w:cstheme="majorBidi"/>
          <w:rtl/>
        </w:rPr>
        <w:t xml:space="preserve">. </w:t>
      </w:r>
    </w:p>
    <w:p w14:paraId="3EA544F4" w14:textId="77777777" w:rsidR="00222731" w:rsidRPr="00222731" w:rsidRDefault="00222731" w:rsidP="00074840">
      <w:pPr>
        <w:pStyle w:val="ListParagraph"/>
        <w:ind w:left="567"/>
        <w:rPr>
          <w:rFonts w:asciiTheme="majorBidi" w:hAnsiTheme="majorBidi" w:cstheme="majorBidi"/>
        </w:rPr>
      </w:pPr>
    </w:p>
    <w:p w14:paraId="65532359" w14:textId="0EC9781C" w:rsidR="00222731" w:rsidRPr="00222731" w:rsidRDefault="00222731" w:rsidP="00074840">
      <w:pPr>
        <w:pStyle w:val="ListParagraph"/>
        <w:numPr>
          <w:ilvl w:val="0"/>
          <w:numId w:val="20"/>
        </w:numPr>
        <w:bidi/>
        <w:ind w:left="283" w:hanging="283"/>
        <w:contextualSpacing w:val="0"/>
        <w:jc w:val="both"/>
        <w:rPr>
          <w:rFonts w:asciiTheme="majorBidi" w:hAnsiTheme="majorBidi" w:cstheme="majorBidi"/>
        </w:rPr>
      </w:pPr>
      <w:r w:rsidRPr="00222731">
        <w:rPr>
          <w:rFonts w:asciiTheme="majorBidi" w:hAnsiTheme="majorBidi" w:cstheme="majorBidi"/>
          <w:rtl/>
          <w:lang w:bidi="he-IL"/>
        </w:rPr>
        <w:t>זיהוי אתרי בנייה</w:t>
      </w:r>
      <w:r w:rsidRPr="00222731">
        <w:rPr>
          <w:rFonts w:asciiTheme="majorBidi" w:hAnsiTheme="majorBidi" w:cstheme="majorBidi"/>
          <w:rtl/>
        </w:rPr>
        <w:t xml:space="preserve">, </w:t>
      </w:r>
      <w:r w:rsidRPr="00222731">
        <w:rPr>
          <w:rFonts w:asciiTheme="majorBidi" w:hAnsiTheme="majorBidi" w:cstheme="majorBidi"/>
          <w:rtl/>
          <w:lang w:bidi="he-IL"/>
        </w:rPr>
        <w:t>שינויים זמניים בהסדרי התנועה או בסימונים על הכביש</w:t>
      </w:r>
      <w:r w:rsidR="00F65FFB">
        <w:rPr>
          <w:rFonts w:asciiTheme="majorBidi" w:hAnsiTheme="majorBidi" w:cstheme="majorBidi" w:hint="cs"/>
          <w:rtl/>
          <w:lang w:bidi="he-IL"/>
        </w:rPr>
        <w:t>,</w:t>
      </w:r>
      <w:r w:rsidRPr="00222731">
        <w:rPr>
          <w:rFonts w:asciiTheme="majorBidi" w:hAnsiTheme="majorBidi" w:cstheme="majorBidi"/>
          <w:rtl/>
          <w:lang w:bidi="he-IL"/>
        </w:rPr>
        <w:t xml:space="preserve"> וציות להם במהלך הנסיעה</w:t>
      </w:r>
      <w:r w:rsidRPr="00222731">
        <w:rPr>
          <w:rFonts w:asciiTheme="majorBidi" w:hAnsiTheme="majorBidi" w:cstheme="majorBidi"/>
          <w:rtl/>
        </w:rPr>
        <w:t>.</w:t>
      </w:r>
    </w:p>
    <w:p w14:paraId="417FFDF3" w14:textId="77777777" w:rsidR="00222731" w:rsidRPr="00222731" w:rsidRDefault="00222731" w:rsidP="00074840">
      <w:pPr>
        <w:pStyle w:val="ListParagraph"/>
        <w:ind w:left="567"/>
        <w:rPr>
          <w:rFonts w:asciiTheme="majorBidi" w:hAnsiTheme="majorBidi" w:cstheme="majorBidi"/>
        </w:rPr>
      </w:pPr>
    </w:p>
    <w:p w14:paraId="663E2D57" w14:textId="77777777" w:rsidR="00222731" w:rsidRPr="00222731" w:rsidRDefault="00222731" w:rsidP="00074840">
      <w:pPr>
        <w:pStyle w:val="Heading2"/>
        <w:bidi/>
        <w:spacing w:before="0" w:after="0"/>
        <w:rPr>
          <w:rFonts w:asciiTheme="majorBidi" w:hAnsiTheme="majorBidi" w:cstheme="majorBidi"/>
        </w:rPr>
      </w:pPr>
      <w:bookmarkStart w:id="38" w:name="_Toc48233815"/>
      <w:bookmarkStart w:id="39" w:name="_Toc41025912"/>
      <w:bookmarkStart w:id="40" w:name="_Toc36716820"/>
      <w:bookmarkStart w:id="41" w:name="_Toc65320146"/>
      <w:r w:rsidRPr="00222731">
        <w:rPr>
          <w:rFonts w:asciiTheme="majorBidi" w:hAnsiTheme="majorBidi" w:cstheme="majorBidi"/>
          <w:rtl/>
        </w:rPr>
        <w:t>תגובה לתנאי הסביבה</w:t>
      </w:r>
      <w:bookmarkEnd w:id="38"/>
      <w:bookmarkEnd w:id="39"/>
      <w:bookmarkEnd w:id="40"/>
      <w:bookmarkEnd w:id="41"/>
    </w:p>
    <w:p w14:paraId="7A5E492E" w14:textId="3B4347A2" w:rsidR="00222731" w:rsidRPr="00222731" w:rsidRDefault="00222731" w:rsidP="00074840">
      <w:pPr>
        <w:pStyle w:val="ListParagraph"/>
        <w:bidi/>
        <w:ind w:left="281"/>
        <w:jc w:val="both"/>
        <w:rPr>
          <w:rFonts w:asciiTheme="majorBidi" w:hAnsiTheme="majorBidi" w:cstheme="majorBidi"/>
        </w:rPr>
      </w:pPr>
      <w:r w:rsidRPr="00222731">
        <w:rPr>
          <w:rFonts w:asciiTheme="majorBidi" w:hAnsiTheme="majorBidi" w:cstheme="majorBidi"/>
          <w:rtl/>
          <w:lang w:bidi="he-IL"/>
        </w:rPr>
        <w:t>עקומת המהירות ומהלך הנסיעה יביאו בחשבון מזג אוויר</w:t>
      </w:r>
      <w:r w:rsidRPr="00222731">
        <w:rPr>
          <w:rFonts w:asciiTheme="majorBidi" w:hAnsiTheme="majorBidi" w:cstheme="majorBidi"/>
          <w:rtl/>
        </w:rPr>
        <w:t xml:space="preserve">, </w:t>
      </w:r>
      <w:r w:rsidR="00F65FFB">
        <w:rPr>
          <w:rFonts w:asciiTheme="majorBidi" w:hAnsiTheme="majorBidi" w:cstheme="majorBidi" w:hint="cs"/>
          <w:rtl/>
          <w:lang w:bidi="he-IL"/>
        </w:rPr>
        <w:t>ו</w:t>
      </w:r>
      <w:r w:rsidRPr="00222731">
        <w:rPr>
          <w:rFonts w:asciiTheme="majorBidi" w:hAnsiTheme="majorBidi" w:cstheme="majorBidi"/>
          <w:rtl/>
          <w:lang w:bidi="he-IL"/>
        </w:rPr>
        <w:t xml:space="preserve">תנאי תשתית סביבתיים </w:t>
      </w:r>
      <w:proofErr w:type="spellStart"/>
      <w:r w:rsidRPr="00222731">
        <w:rPr>
          <w:rFonts w:asciiTheme="majorBidi" w:hAnsiTheme="majorBidi" w:cstheme="majorBidi"/>
          <w:rtl/>
          <w:lang w:bidi="he-IL"/>
        </w:rPr>
        <w:t>ותעבורתיים</w:t>
      </w:r>
      <w:proofErr w:type="spellEnd"/>
      <w:r w:rsidRPr="00222731">
        <w:rPr>
          <w:rFonts w:asciiTheme="majorBidi" w:hAnsiTheme="majorBidi" w:cstheme="majorBidi"/>
          <w:rtl/>
          <w:lang w:bidi="he-IL"/>
        </w:rPr>
        <w:t xml:space="preserve">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גשם</w:t>
      </w:r>
      <w:r w:rsidRPr="00222731">
        <w:rPr>
          <w:rFonts w:asciiTheme="majorBidi" w:hAnsiTheme="majorBidi" w:cstheme="majorBidi"/>
          <w:rtl/>
        </w:rPr>
        <w:t xml:space="preserve">, </w:t>
      </w:r>
      <w:r w:rsidRPr="00222731">
        <w:rPr>
          <w:rFonts w:asciiTheme="majorBidi" w:hAnsiTheme="majorBidi" w:cstheme="majorBidi"/>
          <w:rtl/>
          <w:lang w:bidi="he-IL"/>
        </w:rPr>
        <w:t>מגבלות ראות כתוצאה מעשן</w:t>
      </w:r>
      <w:r w:rsidRPr="00222731">
        <w:rPr>
          <w:rFonts w:asciiTheme="majorBidi" w:hAnsiTheme="majorBidi" w:cstheme="majorBidi"/>
          <w:rtl/>
        </w:rPr>
        <w:t xml:space="preserve">). </w:t>
      </w:r>
      <w:r w:rsidRPr="00222731">
        <w:rPr>
          <w:rFonts w:asciiTheme="majorBidi" w:hAnsiTheme="majorBidi" w:cstheme="majorBidi"/>
          <w:rtl/>
          <w:lang w:bidi="he-IL"/>
        </w:rPr>
        <w:t xml:space="preserve">יש לבחור את המסלול והמהירות </w:t>
      </w:r>
      <w:r w:rsidR="00F65FFB">
        <w:rPr>
          <w:rFonts w:asciiTheme="majorBidi" w:hAnsiTheme="majorBidi" w:cstheme="majorBidi"/>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 xml:space="preserve">עד לעצירתו המוחלטת של הרכב </w:t>
      </w:r>
      <w:r w:rsidR="00F65FFB">
        <w:rPr>
          <w:rFonts w:asciiTheme="majorBidi" w:hAnsiTheme="majorBidi" w:cstheme="majorBidi"/>
          <w:rtl/>
          <w:lang w:bidi="he-IL"/>
        </w:rPr>
        <w:t>–</w:t>
      </w:r>
      <w:r w:rsidR="00F65FFB">
        <w:rPr>
          <w:rFonts w:asciiTheme="majorBidi" w:hAnsiTheme="majorBidi" w:cstheme="majorBidi" w:hint="cs"/>
          <w:rtl/>
          <w:lang w:bidi="he-IL"/>
        </w:rPr>
        <w:t xml:space="preserve"> </w:t>
      </w:r>
      <w:r w:rsidRPr="00222731">
        <w:rPr>
          <w:rFonts w:asciiTheme="majorBidi" w:hAnsiTheme="majorBidi" w:cstheme="majorBidi"/>
          <w:rtl/>
          <w:lang w:bidi="he-IL"/>
        </w:rPr>
        <w:t xml:space="preserve">באופן אשר יקיים את הדרישות המתוארות בסעיפים </w:t>
      </w:r>
      <w:r w:rsidRPr="00222731">
        <w:rPr>
          <w:rFonts w:asciiTheme="majorBidi" w:hAnsiTheme="majorBidi" w:cstheme="majorBidi"/>
          <w:rtl/>
        </w:rPr>
        <w:t xml:space="preserve">1.1 </w:t>
      </w:r>
      <w:r w:rsidRPr="00222731">
        <w:rPr>
          <w:rFonts w:asciiTheme="majorBidi" w:hAnsiTheme="majorBidi" w:cstheme="majorBidi"/>
          <w:rtl/>
          <w:lang w:bidi="he-IL"/>
        </w:rPr>
        <w:t xml:space="preserve">עד </w:t>
      </w:r>
      <w:r w:rsidRPr="00222731">
        <w:rPr>
          <w:rFonts w:asciiTheme="majorBidi" w:hAnsiTheme="majorBidi" w:cstheme="majorBidi"/>
          <w:rtl/>
        </w:rPr>
        <w:t xml:space="preserve">1.3 </w:t>
      </w:r>
      <w:r w:rsidRPr="00222731">
        <w:rPr>
          <w:rFonts w:asciiTheme="majorBidi" w:hAnsiTheme="majorBidi" w:cstheme="majorBidi"/>
          <w:rtl/>
          <w:lang w:bidi="he-IL"/>
        </w:rPr>
        <w:t>גם במקרה של שינוי בתנאי הסביבה</w:t>
      </w:r>
      <w:r w:rsidRPr="00222731">
        <w:rPr>
          <w:rFonts w:asciiTheme="majorBidi" w:hAnsiTheme="majorBidi" w:cstheme="majorBidi"/>
          <w:rtl/>
        </w:rPr>
        <w:t>.</w:t>
      </w:r>
    </w:p>
    <w:p w14:paraId="0E2A5D1B" w14:textId="77777777" w:rsidR="00867B72" w:rsidRDefault="00867B72" w:rsidP="00074840">
      <w:pPr>
        <w:pStyle w:val="Heading1"/>
        <w:bidi/>
        <w:spacing w:before="0" w:after="0"/>
        <w:rPr>
          <w:rFonts w:asciiTheme="majorBidi" w:hAnsiTheme="majorBidi" w:cstheme="majorBidi"/>
          <w:rtl/>
        </w:rPr>
      </w:pPr>
      <w:bookmarkStart w:id="42" w:name="_Toc48233816"/>
      <w:bookmarkStart w:id="43" w:name="_Toc41025913"/>
      <w:bookmarkStart w:id="44" w:name="_Toc36716821"/>
      <w:bookmarkStart w:id="45" w:name="_Toc65320147"/>
    </w:p>
    <w:p w14:paraId="0A427DCC" w14:textId="77777777" w:rsidR="00222731" w:rsidRPr="00222731" w:rsidRDefault="00222731" w:rsidP="00074840">
      <w:pPr>
        <w:pStyle w:val="Heading1"/>
        <w:bidi/>
        <w:spacing w:before="0" w:after="0"/>
        <w:rPr>
          <w:rFonts w:asciiTheme="majorBidi" w:hAnsiTheme="majorBidi" w:cstheme="majorBidi"/>
          <w:rtl/>
        </w:rPr>
      </w:pPr>
      <w:r w:rsidRPr="00222731">
        <w:rPr>
          <w:rFonts w:asciiTheme="majorBidi" w:hAnsiTheme="majorBidi" w:cstheme="majorBidi"/>
          <w:rtl/>
        </w:rPr>
        <w:t>מצב של סיכון מינימלי</w:t>
      </w:r>
      <w:bookmarkEnd w:id="42"/>
      <w:bookmarkEnd w:id="43"/>
      <w:bookmarkEnd w:id="44"/>
      <w:bookmarkEnd w:id="45"/>
    </w:p>
    <w:p w14:paraId="33E0BC4C" w14:textId="7777777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הרכב האוטונומי חייב להיות מסוגל לזהות בכל עת את מגבלות המערכת ותקלות במערכות או בפונקציות הרלוונטיות לפעולת הנהיגה</w:t>
      </w:r>
      <w:r w:rsidRPr="00222731">
        <w:rPr>
          <w:rFonts w:asciiTheme="majorBidi" w:hAnsiTheme="majorBidi" w:cstheme="majorBidi"/>
          <w:rtl/>
        </w:rPr>
        <w:t xml:space="preserve">. </w:t>
      </w:r>
      <w:r w:rsidRPr="00222731">
        <w:rPr>
          <w:rFonts w:asciiTheme="majorBidi" w:hAnsiTheme="majorBidi" w:cstheme="majorBidi"/>
          <w:rtl/>
          <w:lang w:bidi="he-IL"/>
        </w:rPr>
        <w:t>כאשר הרכב מזהה מגבלת מערכת או תקלה תואמת</w:t>
      </w:r>
      <w:r w:rsidRPr="00222731">
        <w:rPr>
          <w:rFonts w:asciiTheme="majorBidi" w:hAnsiTheme="majorBidi" w:cstheme="majorBidi"/>
          <w:rtl/>
        </w:rPr>
        <w:t xml:space="preserve">, </w:t>
      </w:r>
      <w:r w:rsidR="0057394D">
        <w:rPr>
          <w:rFonts w:asciiTheme="majorBidi" w:hAnsiTheme="majorBidi" w:cstheme="majorBidi"/>
          <w:rtl/>
          <w:lang w:bidi="he-IL"/>
        </w:rPr>
        <w:t xml:space="preserve">עליו להיות מסוגל להגיע </w:t>
      </w:r>
      <w:r w:rsidRPr="00222731">
        <w:rPr>
          <w:rFonts w:asciiTheme="majorBidi" w:hAnsiTheme="majorBidi" w:cstheme="majorBidi"/>
          <w:rtl/>
          <w:lang w:bidi="he-IL"/>
        </w:rPr>
        <w:t xml:space="preserve">בעצמו </w:t>
      </w:r>
      <w:r w:rsidRPr="00222731">
        <w:rPr>
          <w:rFonts w:asciiTheme="majorBidi" w:hAnsiTheme="majorBidi" w:cstheme="majorBidi"/>
          <w:rtl/>
          <w:lang w:bidi="he-IL"/>
        </w:rPr>
        <w:lastRenderedPageBreak/>
        <w:t>למצב של סיכון מינימלי</w:t>
      </w:r>
      <w:r w:rsidRPr="00222731">
        <w:rPr>
          <w:rFonts w:asciiTheme="majorBidi" w:hAnsiTheme="majorBidi" w:cstheme="majorBidi"/>
          <w:rtl/>
        </w:rPr>
        <w:t xml:space="preserve">. </w:t>
      </w:r>
      <w:r w:rsidRPr="00222731">
        <w:rPr>
          <w:rFonts w:asciiTheme="majorBidi" w:hAnsiTheme="majorBidi" w:cstheme="majorBidi"/>
          <w:rtl/>
          <w:lang w:bidi="he-IL"/>
        </w:rPr>
        <w:t>על הרכב להפעיל את איתות החירום באופן עצמאי</w:t>
      </w:r>
      <w:r w:rsidRPr="00222731">
        <w:rPr>
          <w:rFonts w:asciiTheme="majorBidi" w:hAnsiTheme="majorBidi" w:cstheme="majorBidi"/>
          <w:rtl/>
        </w:rPr>
        <w:t xml:space="preserve">. </w:t>
      </w:r>
      <w:r w:rsidRPr="00222731">
        <w:rPr>
          <w:rFonts w:asciiTheme="majorBidi" w:hAnsiTheme="majorBidi" w:cstheme="majorBidi"/>
          <w:rtl/>
          <w:lang w:bidi="he-IL"/>
        </w:rPr>
        <w:t>במסגרת התמרון המיועד ליצור את המצב של הסיכון המינימלי</w:t>
      </w:r>
      <w:r w:rsidRPr="00222731">
        <w:rPr>
          <w:rFonts w:asciiTheme="majorBidi" w:hAnsiTheme="majorBidi" w:cstheme="majorBidi"/>
          <w:rtl/>
        </w:rPr>
        <w:t xml:space="preserve">, </w:t>
      </w:r>
      <w:r w:rsidRPr="00222731">
        <w:rPr>
          <w:rFonts w:asciiTheme="majorBidi" w:hAnsiTheme="majorBidi" w:cstheme="majorBidi"/>
          <w:rtl/>
          <w:lang w:bidi="he-IL"/>
        </w:rPr>
        <w:t>על הרכב האוטונומי לעצור באופן עצמאי במצב הבטוח ביותר האפשרי</w:t>
      </w:r>
      <w:r w:rsidRPr="00222731">
        <w:rPr>
          <w:rFonts w:asciiTheme="majorBidi" w:hAnsiTheme="majorBidi" w:cstheme="majorBidi"/>
          <w:rtl/>
        </w:rPr>
        <w:t xml:space="preserve">. </w:t>
      </w:r>
    </w:p>
    <w:p w14:paraId="4FA48A7F" w14:textId="77777777" w:rsidR="00222731" w:rsidRPr="00222731" w:rsidRDefault="00222731" w:rsidP="00074840">
      <w:pPr>
        <w:spacing w:line="360" w:lineRule="auto"/>
        <w:jc w:val="both"/>
        <w:rPr>
          <w:rFonts w:asciiTheme="majorBidi" w:hAnsiTheme="majorBidi" w:cstheme="majorBidi"/>
        </w:rPr>
      </w:pPr>
    </w:p>
    <w:p w14:paraId="766210A3" w14:textId="77777777" w:rsidR="00222731" w:rsidRPr="00B26B96" w:rsidRDefault="00D55AB2" w:rsidP="00074840">
      <w:pPr>
        <w:bidi/>
        <w:spacing w:line="360" w:lineRule="auto"/>
        <w:jc w:val="both"/>
        <w:rPr>
          <w:rFonts w:asciiTheme="majorBidi" w:hAnsiTheme="majorBidi" w:cstheme="majorBidi"/>
        </w:rPr>
      </w:pPr>
      <w:r w:rsidRPr="00B26B96">
        <w:rPr>
          <w:rFonts w:asciiTheme="majorBidi" w:hAnsiTheme="majorBidi" w:cstheme="majorBidi" w:hint="cs"/>
          <w:rtl/>
          <w:lang w:bidi="he-IL"/>
        </w:rPr>
        <w:t xml:space="preserve">לביצוע פעולות הנהיגה </w:t>
      </w:r>
      <w:r w:rsidR="00222731" w:rsidRPr="00B26B96">
        <w:rPr>
          <w:rFonts w:asciiTheme="majorBidi" w:hAnsiTheme="majorBidi" w:cstheme="majorBidi"/>
          <w:rtl/>
          <w:lang w:bidi="he-IL"/>
        </w:rPr>
        <w:t>על</w:t>
      </w:r>
      <w:r w:rsidRPr="00B26B96">
        <w:rPr>
          <w:rFonts w:asciiTheme="majorBidi" w:hAnsiTheme="majorBidi" w:cstheme="majorBidi" w:hint="cs"/>
          <w:rtl/>
          <w:lang w:bidi="he-IL"/>
        </w:rPr>
        <w:t xml:space="preserve"> ידי</w:t>
      </w:r>
      <w:r w:rsidR="00222731" w:rsidRPr="00B26B96">
        <w:rPr>
          <w:rFonts w:asciiTheme="majorBidi" w:hAnsiTheme="majorBidi" w:cstheme="majorBidi"/>
          <w:rtl/>
          <w:lang w:bidi="he-IL"/>
        </w:rPr>
        <w:t xml:space="preserve"> כלי רכב ללא </w:t>
      </w:r>
      <w:r w:rsidR="008B6D00" w:rsidRPr="00B26B96">
        <w:rPr>
          <w:rFonts w:asciiTheme="majorBidi" w:hAnsiTheme="majorBidi" w:cstheme="majorBidi" w:hint="cs"/>
          <w:rtl/>
          <w:lang w:bidi="he-IL"/>
        </w:rPr>
        <w:t xml:space="preserve">אבזור קונבנציונלי </w:t>
      </w:r>
      <w:r w:rsidR="00222731" w:rsidRPr="00B26B96">
        <w:rPr>
          <w:rFonts w:asciiTheme="majorBidi" w:hAnsiTheme="majorBidi" w:cstheme="majorBidi"/>
          <w:rtl/>
          <w:lang w:bidi="he-IL"/>
        </w:rPr>
        <w:t>תחול הדרישה הבאה</w:t>
      </w:r>
      <w:r w:rsidR="00222731" w:rsidRPr="00B26B96">
        <w:rPr>
          <w:rFonts w:asciiTheme="majorBidi" w:hAnsiTheme="majorBidi" w:cstheme="majorBidi"/>
          <w:rtl/>
        </w:rPr>
        <w:t xml:space="preserve">: </w:t>
      </w:r>
    </w:p>
    <w:p w14:paraId="2B2529A3" w14:textId="1F1FF0DD" w:rsidR="00222731" w:rsidRPr="00222731" w:rsidRDefault="00222731" w:rsidP="00074840">
      <w:pPr>
        <w:bidi/>
        <w:spacing w:line="360" w:lineRule="auto"/>
        <w:jc w:val="both"/>
        <w:rPr>
          <w:rFonts w:asciiTheme="majorBidi" w:hAnsiTheme="majorBidi" w:cstheme="majorBidi"/>
        </w:rPr>
      </w:pPr>
      <w:r w:rsidRPr="00B26B96">
        <w:rPr>
          <w:rFonts w:asciiTheme="majorBidi" w:hAnsiTheme="majorBidi" w:cstheme="majorBidi"/>
          <w:rtl/>
          <w:lang w:bidi="he-IL"/>
        </w:rPr>
        <w:t>הרכב ייצא ממצב הסיכון המינימלי על סמך החלטת</w:t>
      </w:r>
      <w:r w:rsidRPr="00222731">
        <w:rPr>
          <w:rFonts w:asciiTheme="majorBidi" w:hAnsiTheme="majorBidi" w:cstheme="majorBidi"/>
          <w:rtl/>
          <w:lang w:bidi="he-IL"/>
        </w:rPr>
        <w:t xml:space="preserve"> המפקח הטכני בלבד</w:t>
      </w:r>
      <w:r w:rsidRPr="00222731">
        <w:rPr>
          <w:rFonts w:asciiTheme="majorBidi" w:hAnsiTheme="majorBidi" w:cstheme="majorBidi"/>
          <w:rtl/>
        </w:rPr>
        <w:t xml:space="preserve">. </w:t>
      </w:r>
      <w:r w:rsidRPr="00222731">
        <w:rPr>
          <w:rFonts w:asciiTheme="majorBidi" w:hAnsiTheme="majorBidi" w:cstheme="majorBidi"/>
          <w:rtl/>
          <w:lang w:bidi="he-IL"/>
        </w:rPr>
        <w:t xml:space="preserve">על המפקח הטכני לבצע ניתוח של הגורם למצב הסיכון המינימלי ונחיצותו בטרם </w:t>
      </w:r>
      <w:r w:rsidR="00A55E14">
        <w:rPr>
          <w:rFonts w:asciiTheme="majorBidi" w:hAnsiTheme="majorBidi" w:cstheme="majorBidi" w:hint="cs"/>
          <w:rtl/>
          <w:lang w:bidi="he-IL"/>
        </w:rPr>
        <w:t>י</w:t>
      </w:r>
      <w:r w:rsidRPr="00222731">
        <w:rPr>
          <w:rFonts w:asciiTheme="majorBidi" w:hAnsiTheme="majorBidi" w:cstheme="majorBidi"/>
          <w:rtl/>
          <w:lang w:bidi="he-IL"/>
        </w:rPr>
        <w:t>גרום ליציאה ממצב זה</w:t>
      </w:r>
      <w:r w:rsidRPr="00222731">
        <w:rPr>
          <w:rFonts w:asciiTheme="majorBidi" w:hAnsiTheme="majorBidi" w:cstheme="majorBidi"/>
          <w:rtl/>
        </w:rPr>
        <w:t xml:space="preserve">. </w:t>
      </w:r>
      <w:r w:rsidRPr="00222731">
        <w:rPr>
          <w:rFonts w:asciiTheme="majorBidi" w:hAnsiTheme="majorBidi" w:cstheme="majorBidi"/>
          <w:rtl/>
          <w:lang w:bidi="he-IL"/>
        </w:rPr>
        <w:t xml:space="preserve">אם מצב הסיכון המינימלי נגרם כתוצאה מתקלה </w:t>
      </w:r>
      <w:r w:rsidRPr="00A55E14">
        <w:rPr>
          <w:rFonts w:asciiTheme="majorBidi" w:hAnsiTheme="majorBidi" w:cstheme="majorBidi"/>
          <w:rtl/>
          <w:lang w:bidi="he-IL"/>
        </w:rPr>
        <w:t>ברכב</w:t>
      </w:r>
      <w:r w:rsidRPr="00A55E14">
        <w:rPr>
          <w:rFonts w:asciiTheme="majorBidi" w:hAnsiTheme="majorBidi" w:cstheme="majorBidi"/>
          <w:rtl/>
        </w:rPr>
        <w:t xml:space="preserve">, </w:t>
      </w:r>
      <w:r w:rsidRPr="00A55E14">
        <w:rPr>
          <w:rFonts w:asciiTheme="majorBidi" w:hAnsiTheme="majorBidi" w:cstheme="majorBidi"/>
          <w:rtl/>
          <w:lang w:bidi="he-IL"/>
        </w:rPr>
        <w:t>על המפקח הטכני ליטול את השליטה הידנית על הנהיגה לאחר ההגעה למצב הסיכון המינימלי</w:t>
      </w:r>
      <w:r w:rsidR="00F65FFB">
        <w:rPr>
          <w:rFonts w:asciiTheme="majorBidi" w:hAnsiTheme="majorBidi" w:cstheme="majorBidi" w:hint="cs"/>
          <w:rtl/>
          <w:lang w:bidi="he-IL"/>
        </w:rPr>
        <w:t>,</w:t>
      </w:r>
      <w:r w:rsidRPr="00A55E14">
        <w:rPr>
          <w:rFonts w:asciiTheme="majorBidi" w:hAnsiTheme="majorBidi" w:cstheme="majorBidi"/>
          <w:rtl/>
          <w:lang w:bidi="he-IL"/>
        </w:rPr>
        <w:t xml:space="preserve"> </w:t>
      </w:r>
      <w:r w:rsidR="00107CA0" w:rsidRPr="00A55E14">
        <w:rPr>
          <w:rFonts w:asciiTheme="majorBidi" w:hAnsiTheme="majorBidi" w:cstheme="majorBidi"/>
          <w:rtl/>
          <w:lang w:bidi="he-IL"/>
        </w:rPr>
        <w:t>עד לתיקון ה</w:t>
      </w:r>
      <w:r w:rsidR="00107CA0" w:rsidRPr="00A55E14">
        <w:rPr>
          <w:rFonts w:asciiTheme="majorBidi" w:hAnsiTheme="majorBidi" w:cstheme="majorBidi" w:hint="cs"/>
          <w:rtl/>
          <w:lang w:bidi="he-IL"/>
        </w:rPr>
        <w:t>תקלה</w:t>
      </w:r>
      <w:r w:rsidR="00107CA0" w:rsidRPr="00A55E14">
        <w:rPr>
          <w:rFonts w:asciiTheme="majorBidi" w:hAnsiTheme="majorBidi" w:cstheme="majorBidi"/>
          <w:rtl/>
          <w:lang w:bidi="he-IL"/>
        </w:rPr>
        <w:t xml:space="preserve"> </w:t>
      </w:r>
      <w:r w:rsidR="00107CA0" w:rsidRPr="00A55E14">
        <w:rPr>
          <w:rFonts w:asciiTheme="majorBidi" w:hAnsiTheme="majorBidi" w:cstheme="majorBidi" w:hint="cs"/>
          <w:rtl/>
          <w:lang w:bidi="he-IL"/>
        </w:rPr>
        <w:t>שגרמה למצב זה</w:t>
      </w:r>
      <w:r w:rsidRPr="00A55E14">
        <w:rPr>
          <w:rFonts w:asciiTheme="majorBidi" w:hAnsiTheme="majorBidi" w:cstheme="majorBidi"/>
          <w:rtl/>
        </w:rPr>
        <w:t xml:space="preserve">. </w:t>
      </w:r>
      <w:r w:rsidRPr="00A55E14">
        <w:rPr>
          <w:rFonts w:asciiTheme="majorBidi" w:hAnsiTheme="majorBidi" w:cstheme="majorBidi"/>
          <w:rtl/>
          <w:lang w:bidi="he-IL"/>
        </w:rPr>
        <w:t>הנהיגה</w:t>
      </w:r>
      <w:r w:rsidRPr="00222731">
        <w:rPr>
          <w:rFonts w:asciiTheme="majorBidi" w:hAnsiTheme="majorBidi" w:cstheme="majorBidi"/>
          <w:rtl/>
          <w:lang w:bidi="he-IL"/>
        </w:rPr>
        <w:t xml:space="preserve"> הידנית נדונה ב</w:t>
      </w:r>
      <w:r w:rsidR="00463D4D">
        <w:rPr>
          <w:rFonts w:asciiTheme="majorBidi" w:hAnsiTheme="majorBidi" w:cstheme="majorBidi" w:hint="cs"/>
          <w:rtl/>
          <w:lang w:bidi="he-IL"/>
        </w:rPr>
        <w:t xml:space="preserve">מספר </w:t>
      </w:r>
      <w:r w:rsidRPr="00222731">
        <w:rPr>
          <w:rFonts w:asciiTheme="majorBidi" w:hAnsiTheme="majorBidi" w:cstheme="majorBidi"/>
          <w:rtl/>
        </w:rPr>
        <w:t xml:space="preserve">4 </w:t>
      </w:r>
      <w:r w:rsidRPr="00222731">
        <w:rPr>
          <w:rFonts w:asciiTheme="majorBidi" w:hAnsiTheme="majorBidi" w:cstheme="majorBidi"/>
          <w:rtl/>
          <w:lang w:bidi="he-IL"/>
        </w:rPr>
        <w:t>לנספח זה</w:t>
      </w:r>
      <w:r w:rsidRPr="00222731">
        <w:rPr>
          <w:rFonts w:asciiTheme="majorBidi" w:hAnsiTheme="majorBidi" w:cstheme="majorBidi"/>
          <w:rtl/>
        </w:rPr>
        <w:t>.</w:t>
      </w:r>
    </w:p>
    <w:p w14:paraId="4BBB25C2" w14:textId="77777777" w:rsidR="00222731" w:rsidRPr="00222731" w:rsidRDefault="00222731" w:rsidP="00074840">
      <w:pPr>
        <w:spacing w:line="360" w:lineRule="auto"/>
        <w:rPr>
          <w:rFonts w:asciiTheme="majorBidi" w:hAnsiTheme="majorBidi" w:cstheme="majorBidi"/>
        </w:rPr>
      </w:pPr>
    </w:p>
    <w:p w14:paraId="70A7BB0C" w14:textId="77777777" w:rsidR="00222731" w:rsidRPr="00222731" w:rsidRDefault="00222731" w:rsidP="00074840">
      <w:pPr>
        <w:pStyle w:val="Heading1"/>
        <w:bidi/>
        <w:spacing w:before="0" w:after="0"/>
        <w:rPr>
          <w:rFonts w:asciiTheme="majorBidi" w:hAnsiTheme="majorBidi" w:cstheme="majorBidi"/>
          <w:rtl/>
        </w:rPr>
      </w:pPr>
      <w:bookmarkStart w:id="46" w:name="_Toc48233817"/>
      <w:bookmarkStart w:id="47" w:name="_Toc41025914"/>
      <w:bookmarkStart w:id="48" w:name="_Toc36716822"/>
      <w:bookmarkStart w:id="49" w:name="_Toc65320148"/>
      <w:r w:rsidRPr="00222731">
        <w:rPr>
          <w:rFonts w:asciiTheme="majorBidi" w:hAnsiTheme="majorBidi" w:cstheme="majorBidi"/>
          <w:rtl/>
        </w:rPr>
        <w:t>פונקציית נסיעת חירום</w:t>
      </w:r>
      <w:bookmarkEnd w:id="46"/>
      <w:bookmarkEnd w:id="47"/>
      <w:bookmarkEnd w:id="48"/>
      <w:bookmarkEnd w:id="49"/>
    </w:p>
    <w:p w14:paraId="6DBFB6D7" w14:textId="41199987"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הרכב האוטונומי חייב להיות מצויד בפונקציה של נסיעת חירום</w:t>
      </w:r>
      <w:r w:rsidRPr="00222731">
        <w:rPr>
          <w:rFonts w:asciiTheme="majorBidi" w:hAnsiTheme="majorBidi" w:cstheme="majorBidi"/>
          <w:rtl/>
        </w:rPr>
        <w:t xml:space="preserve">. </w:t>
      </w:r>
      <w:r w:rsidRPr="00222731">
        <w:rPr>
          <w:rFonts w:asciiTheme="majorBidi" w:hAnsiTheme="majorBidi" w:cstheme="majorBidi"/>
          <w:rtl/>
          <w:lang w:bidi="he-IL"/>
        </w:rPr>
        <w:t xml:space="preserve">פונקציית נסיעת החירום חייבת להיכנס לפעולה אם הרכב נאלץ </w:t>
      </w:r>
      <w:r w:rsidR="00F65FFB">
        <w:rPr>
          <w:rFonts w:asciiTheme="majorBidi" w:hAnsiTheme="majorBidi" w:cstheme="majorBidi" w:hint="cs"/>
          <w:rtl/>
          <w:lang w:bidi="he-IL"/>
        </w:rPr>
        <w:t>לעבור</w:t>
      </w:r>
      <w:r w:rsidRPr="00222731">
        <w:rPr>
          <w:rFonts w:asciiTheme="majorBidi" w:hAnsiTheme="majorBidi" w:cstheme="majorBidi"/>
          <w:rtl/>
          <w:lang w:bidi="he-IL"/>
        </w:rPr>
        <w:t xml:space="preserve"> למצב של סיכון מינימלי במקרה של תקלה</w:t>
      </w:r>
      <w:r w:rsidRPr="00222731">
        <w:rPr>
          <w:rFonts w:asciiTheme="majorBidi" w:hAnsiTheme="majorBidi" w:cstheme="majorBidi"/>
          <w:rtl/>
        </w:rPr>
        <w:t xml:space="preserve">. </w:t>
      </w:r>
      <w:r w:rsidRPr="00222731">
        <w:rPr>
          <w:rFonts w:asciiTheme="majorBidi" w:hAnsiTheme="majorBidi" w:cstheme="majorBidi"/>
          <w:rtl/>
          <w:lang w:bidi="he-IL"/>
        </w:rPr>
        <w:t>נסיעה עם פונקציית נסיע</w:t>
      </w:r>
      <w:r w:rsidR="006339A1">
        <w:rPr>
          <w:rFonts w:asciiTheme="majorBidi" w:hAnsiTheme="majorBidi" w:cstheme="majorBidi"/>
          <w:rtl/>
          <w:lang w:bidi="he-IL"/>
        </w:rPr>
        <w:t xml:space="preserve">ת חירום תתבצע במהירות הליכה </w:t>
      </w:r>
      <w:r w:rsidR="00F65FFB">
        <w:rPr>
          <w:rFonts w:asciiTheme="majorBidi" w:hAnsiTheme="majorBidi" w:cstheme="majorBidi" w:hint="cs"/>
          <w:rtl/>
          <w:lang w:bidi="he-IL"/>
        </w:rPr>
        <w:t>תוך הפעלת</w:t>
      </w:r>
      <w:r w:rsidR="006339A1">
        <w:rPr>
          <w:rFonts w:asciiTheme="majorBidi" w:hAnsiTheme="majorBidi" w:cstheme="majorBidi" w:hint="cs"/>
          <w:rtl/>
          <w:lang w:bidi="he-IL"/>
        </w:rPr>
        <w:t xml:space="preserve"> מערכת</w:t>
      </w:r>
      <w:r w:rsidR="006339A1">
        <w:rPr>
          <w:rFonts w:asciiTheme="majorBidi" w:hAnsiTheme="majorBidi" w:cstheme="majorBidi"/>
          <w:rtl/>
          <w:lang w:bidi="he-IL"/>
        </w:rPr>
        <w:t xml:space="preserve"> איתות </w:t>
      </w:r>
      <w:r w:rsidRPr="00222731">
        <w:rPr>
          <w:rFonts w:asciiTheme="majorBidi" w:hAnsiTheme="majorBidi" w:cstheme="majorBidi"/>
          <w:rtl/>
          <w:lang w:bidi="he-IL"/>
        </w:rPr>
        <w:t>חירום</w:t>
      </w:r>
      <w:r w:rsidRPr="00222731">
        <w:rPr>
          <w:rFonts w:asciiTheme="majorBidi" w:hAnsiTheme="majorBidi" w:cstheme="majorBidi"/>
          <w:rtl/>
        </w:rPr>
        <w:t xml:space="preserve">. </w:t>
      </w:r>
      <w:r w:rsidRPr="00222731">
        <w:rPr>
          <w:rFonts w:asciiTheme="majorBidi" w:hAnsiTheme="majorBidi" w:cstheme="majorBidi"/>
          <w:rtl/>
          <w:lang w:bidi="he-IL"/>
        </w:rPr>
        <w:t>המעבר מפונקציית הנהיגה האוטונומית במצב של נסיעה רגילה לנסיעה עם פונקציית נסיעת חירום מוחרג מהגבלת מהירות זו</w:t>
      </w:r>
      <w:r w:rsidRPr="00222731">
        <w:rPr>
          <w:rFonts w:asciiTheme="majorBidi" w:hAnsiTheme="majorBidi" w:cstheme="majorBidi"/>
          <w:rtl/>
        </w:rPr>
        <w:t xml:space="preserve">, </w:t>
      </w:r>
      <w:r w:rsidRPr="00222731">
        <w:rPr>
          <w:rFonts w:asciiTheme="majorBidi" w:hAnsiTheme="majorBidi" w:cstheme="majorBidi"/>
          <w:rtl/>
          <w:lang w:bidi="he-IL"/>
        </w:rPr>
        <w:t>כל עוד נדרשת האטה</w:t>
      </w:r>
      <w:r w:rsidRPr="00222731">
        <w:rPr>
          <w:rFonts w:asciiTheme="majorBidi" w:hAnsiTheme="majorBidi" w:cstheme="majorBidi"/>
          <w:rtl/>
        </w:rPr>
        <w:t>.</w:t>
      </w:r>
    </w:p>
    <w:p w14:paraId="6ED63D21" w14:textId="77777777" w:rsidR="00222731" w:rsidRPr="00222731" w:rsidRDefault="00222731" w:rsidP="00074840">
      <w:pPr>
        <w:spacing w:line="360" w:lineRule="auto"/>
        <w:jc w:val="both"/>
        <w:rPr>
          <w:rFonts w:asciiTheme="majorBidi" w:hAnsiTheme="majorBidi" w:cstheme="majorBidi"/>
        </w:rPr>
      </w:pPr>
    </w:p>
    <w:p w14:paraId="2BF411E7" w14:textId="77777777" w:rsidR="00222731" w:rsidRPr="00222731" w:rsidRDefault="00222731" w:rsidP="00074840">
      <w:pPr>
        <w:pStyle w:val="Heading1"/>
        <w:bidi/>
        <w:spacing w:before="0" w:after="0"/>
        <w:jc w:val="both"/>
        <w:rPr>
          <w:rFonts w:asciiTheme="majorBidi" w:hAnsiTheme="majorBidi" w:cstheme="majorBidi"/>
          <w:rtl/>
        </w:rPr>
      </w:pPr>
      <w:bookmarkStart w:id="50" w:name="_Toc48233818"/>
      <w:bookmarkStart w:id="51" w:name="_Toc41025915"/>
      <w:bookmarkStart w:id="52" w:name="_Toc36716823"/>
      <w:bookmarkStart w:id="53" w:name="_Toc65320149"/>
      <w:r w:rsidRPr="00222731">
        <w:rPr>
          <w:rFonts w:asciiTheme="majorBidi" w:hAnsiTheme="majorBidi" w:cstheme="majorBidi"/>
          <w:rtl/>
        </w:rPr>
        <w:t>נהיגה ידנית</w:t>
      </w:r>
      <w:bookmarkEnd w:id="50"/>
      <w:bookmarkEnd w:id="51"/>
      <w:bookmarkEnd w:id="52"/>
      <w:bookmarkEnd w:id="53"/>
    </w:p>
    <w:p w14:paraId="4D5F8895" w14:textId="1506A706" w:rsidR="00222731" w:rsidRPr="00222731" w:rsidRDefault="00222731"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הנהיגה ברכב במצב של נהיגה ידנית </w:t>
      </w:r>
      <w:r w:rsidR="00F65FFB">
        <w:rPr>
          <w:rFonts w:asciiTheme="majorBidi" w:hAnsiTheme="majorBidi" w:cstheme="majorBidi" w:hint="cs"/>
          <w:rtl/>
          <w:lang w:bidi="he-IL"/>
        </w:rPr>
        <w:t>תבוצע</w:t>
      </w:r>
      <w:r w:rsidRPr="00222731">
        <w:rPr>
          <w:rFonts w:asciiTheme="majorBidi" w:hAnsiTheme="majorBidi" w:cstheme="majorBidi"/>
          <w:rtl/>
          <w:lang w:bidi="he-IL"/>
        </w:rPr>
        <w:t xml:space="preserve"> בידי נהג אנושי</w:t>
      </w:r>
      <w:r w:rsidRPr="00222731">
        <w:rPr>
          <w:rFonts w:asciiTheme="majorBidi" w:hAnsiTheme="majorBidi" w:cstheme="majorBidi"/>
          <w:rtl/>
        </w:rPr>
        <w:t xml:space="preserve">. </w:t>
      </w:r>
      <w:r w:rsidRPr="00222731">
        <w:rPr>
          <w:rFonts w:asciiTheme="majorBidi" w:hAnsiTheme="majorBidi" w:cstheme="majorBidi"/>
          <w:rtl/>
          <w:lang w:bidi="he-IL"/>
        </w:rPr>
        <w:t>הרכב האוטונומי חייב להיות מצויד בפונקציה המאפשרת לנהג אנושי לנהוג ברכב</w:t>
      </w:r>
      <w:r w:rsidRPr="00222731">
        <w:rPr>
          <w:rFonts w:asciiTheme="majorBidi" w:hAnsiTheme="majorBidi" w:cstheme="majorBidi"/>
          <w:rtl/>
        </w:rPr>
        <w:t xml:space="preserve">. </w:t>
      </w:r>
    </w:p>
    <w:p w14:paraId="6507A8C6" w14:textId="77777777" w:rsidR="00222731" w:rsidRPr="00222731" w:rsidRDefault="00222731" w:rsidP="00074840">
      <w:pPr>
        <w:spacing w:line="360" w:lineRule="auto"/>
        <w:jc w:val="both"/>
        <w:rPr>
          <w:rFonts w:asciiTheme="majorBidi" w:hAnsiTheme="majorBidi" w:cstheme="majorBidi"/>
        </w:rPr>
      </w:pPr>
    </w:p>
    <w:p w14:paraId="71E29C4D" w14:textId="77777777" w:rsidR="00222731" w:rsidRPr="00A55E14" w:rsidRDefault="00222731" w:rsidP="00074840">
      <w:pPr>
        <w:bidi/>
        <w:spacing w:line="360" w:lineRule="auto"/>
        <w:jc w:val="both"/>
        <w:rPr>
          <w:rFonts w:asciiTheme="majorBidi" w:hAnsiTheme="majorBidi" w:cstheme="majorBidi"/>
        </w:rPr>
      </w:pPr>
      <w:r w:rsidRPr="00A55E14">
        <w:rPr>
          <w:rFonts w:asciiTheme="majorBidi" w:hAnsiTheme="majorBidi" w:cstheme="majorBidi"/>
          <w:rtl/>
          <w:lang w:bidi="he-IL"/>
        </w:rPr>
        <w:t>אם הניהוג במצב של נהיגה ידנית מוגבל למהירויות אשר אינן עולות על מהירות הליכה</w:t>
      </w:r>
      <w:r w:rsidRPr="00A55E14">
        <w:rPr>
          <w:rFonts w:asciiTheme="majorBidi" w:hAnsiTheme="majorBidi" w:cstheme="majorBidi"/>
          <w:rtl/>
        </w:rPr>
        <w:t xml:space="preserve">, </w:t>
      </w:r>
      <w:r w:rsidRPr="00A55E14">
        <w:rPr>
          <w:rFonts w:asciiTheme="majorBidi" w:hAnsiTheme="majorBidi" w:cstheme="majorBidi"/>
          <w:rtl/>
          <w:lang w:bidi="he-IL"/>
        </w:rPr>
        <w:t>הנהג האנושי אינו נדרש להימצא בתוך הרכב האוטונומי</w:t>
      </w:r>
      <w:r w:rsidRPr="00A55E14">
        <w:rPr>
          <w:rFonts w:asciiTheme="majorBidi" w:hAnsiTheme="majorBidi" w:cstheme="majorBidi"/>
          <w:rtl/>
        </w:rPr>
        <w:t xml:space="preserve">. </w:t>
      </w:r>
      <w:r w:rsidRPr="00A55E14">
        <w:rPr>
          <w:rFonts w:asciiTheme="majorBidi" w:hAnsiTheme="majorBidi" w:cstheme="majorBidi"/>
          <w:rtl/>
          <w:lang w:bidi="he-IL"/>
        </w:rPr>
        <w:t>ניתן לבצע את הניהוג מיחידת ניהוג מרוחקת הנמצאת בקרבת הרכב</w:t>
      </w:r>
      <w:r w:rsidRPr="00A55E14">
        <w:rPr>
          <w:rFonts w:asciiTheme="majorBidi" w:hAnsiTheme="majorBidi" w:cstheme="majorBidi"/>
          <w:rtl/>
        </w:rPr>
        <w:t xml:space="preserve">. </w:t>
      </w:r>
      <w:r w:rsidRPr="00A55E14">
        <w:rPr>
          <w:rFonts w:asciiTheme="majorBidi" w:hAnsiTheme="majorBidi" w:cstheme="majorBidi"/>
          <w:rtl/>
          <w:lang w:bidi="he-IL"/>
        </w:rPr>
        <w:t xml:space="preserve">המרחק המרבי בו יתאפשר ניהוג באמצעות יחידת ניהוג מרוחקת לא יעלה על </w:t>
      </w:r>
      <w:r w:rsidRPr="00A55E14">
        <w:rPr>
          <w:rFonts w:asciiTheme="majorBidi" w:hAnsiTheme="majorBidi" w:cstheme="majorBidi"/>
          <w:rtl/>
        </w:rPr>
        <w:t xml:space="preserve">6 </w:t>
      </w:r>
      <w:r w:rsidRPr="00A55E14">
        <w:rPr>
          <w:rFonts w:asciiTheme="majorBidi" w:hAnsiTheme="majorBidi" w:cstheme="majorBidi"/>
          <w:rtl/>
          <w:lang w:bidi="he-IL"/>
        </w:rPr>
        <w:t>מטרים</w:t>
      </w:r>
      <w:r w:rsidRPr="00A55E14">
        <w:rPr>
          <w:rFonts w:asciiTheme="majorBidi" w:hAnsiTheme="majorBidi" w:cstheme="majorBidi"/>
          <w:rtl/>
        </w:rPr>
        <w:t xml:space="preserve">, </w:t>
      </w:r>
      <w:r w:rsidRPr="00A55E14">
        <w:rPr>
          <w:rFonts w:asciiTheme="majorBidi" w:hAnsiTheme="majorBidi" w:cstheme="majorBidi"/>
          <w:rtl/>
          <w:lang w:bidi="he-IL"/>
        </w:rPr>
        <w:t>אשר ימדדו בקו ישר ישיר</w:t>
      </w:r>
      <w:r w:rsidRPr="00A55E14">
        <w:rPr>
          <w:rFonts w:asciiTheme="majorBidi" w:hAnsiTheme="majorBidi" w:cstheme="majorBidi"/>
          <w:rtl/>
        </w:rPr>
        <w:t xml:space="preserve">. </w:t>
      </w:r>
    </w:p>
    <w:p w14:paraId="1D933727" w14:textId="77777777" w:rsidR="00222731" w:rsidRPr="00A55E14" w:rsidRDefault="00222731" w:rsidP="00074840">
      <w:pPr>
        <w:spacing w:line="360" w:lineRule="auto"/>
        <w:jc w:val="both"/>
        <w:rPr>
          <w:rFonts w:asciiTheme="majorBidi" w:hAnsiTheme="majorBidi" w:cstheme="majorBidi"/>
          <w:lang w:bidi="he-IL"/>
        </w:rPr>
      </w:pPr>
    </w:p>
    <w:p w14:paraId="33B78C57" w14:textId="77777777" w:rsidR="00222731" w:rsidRDefault="00222731" w:rsidP="00074840">
      <w:pPr>
        <w:bidi/>
        <w:spacing w:line="360" w:lineRule="auto"/>
        <w:jc w:val="both"/>
        <w:rPr>
          <w:rFonts w:asciiTheme="majorBidi" w:hAnsiTheme="majorBidi" w:cstheme="majorBidi"/>
          <w:rtl/>
          <w:lang w:bidi="he-IL"/>
        </w:rPr>
      </w:pPr>
      <w:r w:rsidRPr="00A55E14">
        <w:rPr>
          <w:rFonts w:asciiTheme="majorBidi" w:hAnsiTheme="majorBidi" w:cstheme="majorBidi"/>
          <w:rtl/>
          <w:lang w:bidi="he-IL"/>
        </w:rPr>
        <w:t>אם ניהוג הרכב במצב של</w:t>
      </w:r>
      <w:r w:rsidRPr="00222731">
        <w:rPr>
          <w:rFonts w:asciiTheme="majorBidi" w:hAnsiTheme="majorBidi" w:cstheme="majorBidi"/>
          <w:rtl/>
          <w:lang w:bidi="he-IL"/>
        </w:rPr>
        <w:t xml:space="preserve"> נהיגה ידנית מתבצע במהירויות הגבוהות ממהירות הליכה</w:t>
      </w:r>
      <w:r w:rsidRPr="00222731">
        <w:rPr>
          <w:rFonts w:asciiTheme="majorBidi" w:hAnsiTheme="majorBidi" w:cstheme="majorBidi"/>
          <w:rtl/>
        </w:rPr>
        <w:t xml:space="preserve">, </w:t>
      </w:r>
      <w:r w:rsidRPr="00222731">
        <w:rPr>
          <w:rFonts w:asciiTheme="majorBidi" w:hAnsiTheme="majorBidi" w:cstheme="majorBidi"/>
          <w:rtl/>
          <w:lang w:bidi="he-IL"/>
        </w:rPr>
        <w:t>יש לצייד את הרכב במושב עבור הנהג האנושי</w:t>
      </w:r>
      <w:r w:rsidRPr="00222731">
        <w:rPr>
          <w:rFonts w:asciiTheme="majorBidi" w:hAnsiTheme="majorBidi" w:cstheme="majorBidi"/>
          <w:rtl/>
        </w:rPr>
        <w:t xml:space="preserve">. </w:t>
      </w:r>
      <w:r w:rsidRPr="00222731">
        <w:rPr>
          <w:rFonts w:asciiTheme="majorBidi" w:hAnsiTheme="majorBidi" w:cstheme="majorBidi"/>
          <w:rtl/>
          <w:lang w:bidi="he-IL"/>
        </w:rPr>
        <w:t>המושב יותקן בהתאם לתקנות החלות</w:t>
      </w:r>
      <w:r w:rsidRPr="00222731">
        <w:rPr>
          <w:rFonts w:asciiTheme="majorBidi" w:hAnsiTheme="majorBidi" w:cstheme="majorBidi"/>
          <w:rtl/>
        </w:rPr>
        <w:t>.</w:t>
      </w:r>
    </w:p>
    <w:p w14:paraId="238FAFC9" w14:textId="77777777" w:rsidR="00AB7D5A" w:rsidRDefault="00AB7D5A" w:rsidP="00074840">
      <w:pPr>
        <w:bidi/>
        <w:spacing w:line="360" w:lineRule="auto"/>
        <w:jc w:val="both"/>
        <w:rPr>
          <w:rFonts w:asciiTheme="majorBidi" w:hAnsiTheme="majorBidi" w:cstheme="majorBidi"/>
          <w:rtl/>
          <w:lang w:bidi="he-IL"/>
        </w:rPr>
      </w:pPr>
    </w:p>
    <w:p w14:paraId="5A57851D" w14:textId="77777777" w:rsidR="00AB7D5A" w:rsidRPr="00AB7D5A" w:rsidRDefault="00AB7D5A" w:rsidP="00074840">
      <w:pPr>
        <w:bidi/>
        <w:spacing w:line="360" w:lineRule="auto"/>
        <w:jc w:val="both"/>
        <w:rPr>
          <w:rFonts w:asciiTheme="majorBidi" w:hAnsiTheme="majorBidi" w:cstheme="majorBidi"/>
          <w:b/>
          <w:bCs/>
          <w:sz w:val="32"/>
          <w:szCs w:val="32"/>
          <w:lang w:bidi="he-IL"/>
        </w:rPr>
      </w:pPr>
      <w:r w:rsidRPr="00AB7D5A">
        <w:rPr>
          <w:rFonts w:asciiTheme="majorBidi" w:hAnsiTheme="majorBidi" w:cstheme="majorBidi" w:hint="cs"/>
          <w:b/>
          <w:bCs/>
          <w:sz w:val="32"/>
          <w:szCs w:val="32"/>
          <w:rtl/>
          <w:lang w:bidi="he-IL"/>
        </w:rPr>
        <w:t>פיקוח קבוע על המערכת</w:t>
      </w:r>
    </w:p>
    <w:p w14:paraId="6A9A943B" w14:textId="3B4260D4" w:rsidR="00222731" w:rsidRPr="00463D4D" w:rsidRDefault="00222731" w:rsidP="00074840">
      <w:pPr>
        <w:bidi/>
        <w:spacing w:line="360" w:lineRule="auto"/>
        <w:jc w:val="both"/>
        <w:rPr>
          <w:rFonts w:asciiTheme="majorBidi" w:hAnsiTheme="majorBidi" w:cstheme="majorBidi"/>
          <w:lang w:bidi="he-IL"/>
        </w:rPr>
      </w:pPr>
      <w:r w:rsidRPr="00222731">
        <w:rPr>
          <w:rFonts w:asciiTheme="majorBidi" w:hAnsiTheme="majorBidi" w:cstheme="majorBidi"/>
          <w:rtl/>
          <w:lang w:bidi="he-IL"/>
        </w:rPr>
        <w:t>הרכב חייב לפקח בעצמו באופן קבוע על התפקוד של המערכות הדרושות לביצוע פעולת הנהיגה</w:t>
      </w:r>
      <w:r w:rsidRPr="00222731">
        <w:rPr>
          <w:rFonts w:asciiTheme="majorBidi" w:hAnsiTheme="majorBidi" w:cstheme="majorBidi"/>
          <w:rtl/>
        </w:rPr>
        <w:t xml:space="preserve">. </w:t>
      </w:r>
      <w:r w:rsidRPr="00222731">
        <w:rPr>
          <w:rFonts w:asciiTheme="majorBidi" w:hAnsiTheme="majorBidi" w:cstheme="majorBidi"/>
          <w:rtl/>
          <w:lang w:bidi="he-IL"/>
        </w:rPr>
        <w:t xml:space="preserve">הפיקוח על המערכת יתבצע כך שכל תקלה בפעולת </w:t>
      </w:r>
      <w:r w:rsidR="00F65FFB">
        <w:rPr>
          <w:rFonts w:asciiTheme="majorBidi" w:hAnsiTheme="majorBidi" w:cstheme="majorBidi" w:hint="cs"/>
          <w:rtl/>
          <w:lang w:bidi="he-IL"/>
        </w:rPr>
        <w:t>ה</w:t>
      </w:r>
      <w:r w:rsidRPr="00222731">
        <w:rPr>
          <w:rFonts w:asciiTheme="majorBidi" w:hAnsiTheme="majorBidi" w:cstheme="majorBidi"/>
          <w:rtl/>
          <w:lang w:bidi="he-IL"/>
        </w:rPr>
        <w:t xml:space="preserve">מערכות הנדרשות לצורך השתלבותו הבטיחותית של הרכב האוטונומי בתנועה </w:t>
      </w:r>
      <w:r w:rsidRPr="00463D4D">
        <w:rPr>
          <w:rFonts w:asciiTheme="majorBidi" w:hAnsiTheme="majorBidi" w:cstheme="majorBidi"/>
          <w:rtl/>
          <w:lang w:bidi="he-IL"/>
        </w:rPr>
        <w:t>תגרום להפעלת מצב של סיכון מינימלי</w:t>
      </w:r>
      <w:r w:rsidRPr="00463D4D">
        <w:rPr>
          <w:rFonts w:asciiTheme="majorBidi" w:hAnsiTheme="majorBidi" w:cstheme="majorBidi"/>
          <w:rtl/>
        </w:rPr>
        <w:t xml:space="preserve">. </w:t>
      </w:r>
    </w:p>
    <w:p w14:paraId="47358E73" w14:textId="77777777" w:rsidR="00222731" w:rsidRPr="00463D4D" w:rsidRDefault="00222731" w:rsidP="00074840">
      <w:pPr>
        <w:spacing w:line="360" w:lineRule="auto"/>
        <w:jc w:val="both"/>
        <w:rPr>
          <w:rFonts w:asciiTheme="majorBidi" w:hAnsiTheme="majorBidi" w:cstheme="majorBidi"/>
        </w:rPr>
      </w:pPr>
    </w:p>
    <w:p w14:paraId="6CA6A4A5" w14:textId="77777777" w:rsidR="00222731" w:rsidRPr="00463D4D" w:rsidRDefault="00222731" w:rsidP="00074840">
      <w:pPr>
        <w:bidi/>
        <w:spacing w:line="360" w:lineRule="auto"/>
        <w:jc w:val="both"/>
        <w:rPr>
          <w:rFonts w:asciiTheme="majorBidi" w:hAnsiTheme="majorBidi" w:cstheme="majorBidi"/>
          <w:rtl/>
          <w:lang w:bidi="he-IL"/>
        </w:rPr>
      </w:pPr>
      <w:r w:rsidRPr="00463D4D">
        <w:rPr>
          <w:rFonts w:asciiTheme="majorBidi" w:hAnsiTheme="majorBidi" w:cstheme="majorBidi"/>
          <w:rtl/>
          <w:lang w:bidi="he-IL"/>
        </w:rPr>
        <w:t>על כלי רכב ללא התקנים קונבנציונליים לצורך ביצוע דינמי של פעולת הנהיגה יחול</w:t>
      </w:r>
      <w:r w:rsidR="00480043" w:rsidRPr="00463D4D">
        <w:rPr>
          <w:rFonts w:asciiTheme="majorBidi" w:hAnsiTheme="majorBidi" w:cstheme="majorBidi" w:hint="cs"/>
          <w:rtl/>
          <w:lang w:bidi="he-IL"/>
        </w:rPr>
        <w:t>ו</w:t>
      </w:r>
      <w:r w:rsidRPr="00463D4D">
        <w:rPr>
          <w:rFonts w:asciiTheme="majorBidi" w:hAnsiTheme="majorBidi" w:cstheme="majorBidi"/>
          <w:rtl/>
          <w:lang w:bidi="he-IL"/>
        </w:rPr>
        <w:t xml:space="preserve"> הכלל</w:t>
      </w:r>
      <w:r w:rsidR="00480043" w:rsidRPr="00463D4D">
        <w:rPr>
          <w:rFonts w:asciiTheme="majorBidi" w:hAnsiTheme="majorBidi" w:cstheme="majorBidi" w:hint="cs"/>
          <w:rtl/>
          <w:lang w:bidi="he-IL"/>
        </w:rPr>
        <w:t>ים</w:t>
      </w:r>
      <w:r w:rsidRPr="00463D4D">
        <w:rPr>
          <w:rFonts w:asciiTheme="majorBidi" w:hAnsiTheme="majorBidi" w:cstheme="majorBidi"/>
          <w:rtl/>
          <w:lang w:bidi="he-IL"/>
        </w:rPr>
        <w:t xml:space="preserve"> הבא</w:t>
      </w:r>
      <w:r w:rsidR="00480043" w:rsidRPr="00463D4D">
        <w:rPr>
          <w:rFonts w:asciiTheme="majorBidi" w:hAnsiTheme="majorBidi" w:cstheme="majorBidi" w:hint="cs"/>
          <w:rtl/>
          <w:lang w:bidi="he-IL"/>
        </w:rPr>
        <w:t>ים</w:t>
      </w:r>
      <w:r w:rsidRPr="00463D4D">
        <w:rPr>
          <w:rFonts w:asciiTheme="majorBidi" w:hAnsiTheme="majorBidi" w:cstheme="majorBidi"/>
          <w:rtl/>
        </w:rPr>
        <w:t xml:space="preserve">: </w:t>
      </w:r>
    </w:p>
    <w:p w14:paraId="50074A19" w14:textId="77777777" w:rsidR="00222731" w:rsidRPr="00463D4D" w:rsidRDefault="00222731" w:rsidP="00074840">
      <w:pPr>
        <w:spacing w:line="360" w:lineRule="auto"/>
        <w:jc w:val="both"/>
        <w:rPr>
          <w:rFonts w:asciiTheme="majorBidi" w:hAnsiTheme="majorBidi" w:cstheme="majorBidi"/>
        </w:rPr>
      </w:pPr>
    </w:p>
    <w:p w14:paraId="42B27A2C" w14:textId="104D2678" w:rsidR="00222731" w:rsidRPr="00463D4D" w:rsidRDefault="00222731" w:rsidP="00074840">
      <w:pPr>
        <w:pStyle w:val="ListParagraph"/>
        <w:numPr>
          <w:ilvl w:val="0"/>
          <w:numId w:val="18"/>
        </w:numPr>
        <w:bidi/>
        <w:ind w:left="567" w:hanging="207"/>
        <w:contextualSpacing w:val="0"/>
        <w:jc w:val="both"/>
        <w:rPr>
          <w:rFonts w:asciiTheme="majorBidi" w:hAnsiTheme="majorBidi" w:cstheme="majorBidi"/>
        </w:rPr>
      </w:pPr>
      <w:r w:rsidRPr="00463D4D">
        <w:rPr>
          <w:rFonts w:asciiTheme="majorBidi" w:hAnsiTheme="majorBidi" w:cstheme="majorBidi"/>
          <w:rtl/>
          <w:lang w:bidi="he-IL"/>
        </w:rPr>
        <w:lastRenderedPageBreak/>
        <w:t xml:space="preserve">על יצרן הרכב לדאוג לשמירת נתוני </w:t>
      </w:r>
      <w:r w:rsidR="003F0C70" w:rsidRPr="00463D4D">
        <w:rPr>
          <w:rFonts w:asciiTheme="majorBidi" w:hAnsiTheme="majorBidi" w:cstheme="majorBidi" w:hint="cs"/>
          <w:rtl/>
          <w:lang w:bidi="he-IL"/>
        </w:rPr>
        <w:t>הניטור של</w:t>
      </w:r>
      <w:r w:rsidRPr="00463D4D">
        <w:rPr>
          <w:rFonts w:asciiTheme="majorBidi" w:hAnsiTheme="majorBidi" w:cstheme="majorBidi"/>
          <w:rtl/>
          <w:lang w:bidi="he-IL"/>
        </w:rPr>
        <w:t xml:space="preserve"> המערכת</w:t>
      </w:r>
      <w:r w:rsidRPr="00222731">
        <w:rPr>
          <w:rFonts w:asciiTheme="majorBidi" w:hAnsiTheme="majorBidi" w:cstheme="majorBidi"/>
          <w:rtl/>
        </w:rPr>
        <w:t xml:space="preserve">. </w:t>
      </w:r>
      <w:r w:rsidRPr="00222731">
        <w:rPr>
          <w:rFonts w:asciiTheme="majorBidi" w:hAnsiTheme="majorBidi" w:cstheme="majorBidi"/>
          <w:rtl/>
          <w:lang w:bidi="he-IL"/>
        </w:rPr>
        <w:t>בכל מקרה בו יידרש לעשות כן</w:t>
      </w:r>
      <w:r w:rsidR="00F65FFB">
        <w:rPr>
          <w:rFonts w:asciiTheme="majorBidi" w:hAnsiTheme="majorBidi" w:cstheme="majorBidi" w:hint="cs"/>
          <w:rtl/>
          <w:lang w:bidi="he-IL"/>
        </w:rPr>
        <w:t>,</w:t>
      </w:r>
      <w:r w:rsidRPr="00222731">
        <w:rPr>
          <w:rFonts w:asciiTheme="majorBidi" w:hAnsiTheme="majorBidi" w:cstheme="majorBidi"/>
          <w:rtl/>
          <w:lang w:bidi="he-IL"/>
        </w:rPr>
        <w:t xml:space="preserve"> ימסור בעל הרכב נתונים אלה</w:t>
      </w:r>
      <w:r w:rsidRPr="00222731">
        <w:rPr>
          <w:rFonts w:asciiTheme="majorBidi" w:hAnsiTheme="majorBidi" w:cstheme="majorBidi"/>
          <w:rtl/>
        </w:rPr>
        <w:t xml:space="preserve">, </w:t>
      </w:r>
      <w:r w:rsidR="003C4560">
        <w:rPr>
          <w:rFonts w:asciiTheme="majorBidi" w:hAnsiTheme="majorBidi" w:cstheme="majorBidi"/>
          <w:rtl/>
          <w:lang w:bidi="he-IL"/>
        </w:rPr>
        <w:t>על פי דרישת</w:t>
      </w:r>
      <w:r w:rsidR="003C4560">
        <w:rPr>
          <w:rFonts w:asciiTheme="majorBidi" w:hAnsiTheme="majorBidi" w:cstheme="majorBidi" w:hint="cs"/>
          <w:rtl/>
          <w:lang w:bidi="he-IL"/>
        </w:rPr>
        <w:t xml:space="preserve"> </w:t>
      </w:r>
      <w:r w:rsidRPr="00222731">
        <w:rPr>
          <w:rFonts w:asciiTheme="majorBidi" w:hAnsiTheme="majorBidi" w:cstheme="majorBidi"/>
          <w:rtl/>
          <w:lang w:bidi="he-IL"/>
        </w:rPr>
        <w:t>הרשות הפדרלית לרכב ולתעבורה לצורך בדיקת היתר ההפעלה</w:t>
      </w:r>
      <w:r w:rsidR="00F65FFB">
        <w:rPr>
          <w:rFonts w:asciiTheme="majorBidi" w:hAnsiTheme="majorBidi" w:cstheme="majorBidi" w:hint="cs"/>
          <w:rtl/>
          <w:lang w:bidi="he-IL"/>
        </w:rPr>
        <w:t>,</w:t>
      </w:r>
      <w:r w:rsidRPr="00222731">
        <w:rPr>
          <w:rFonts w:asciiTheme="majorBidi" w:hAnsiTheme="majorBidi" w:cstheme="majorBidi"/>
          <w:rtl/>
          <w:lang w:bidi="he-IL"/>
        </w:rPr>
        <w:t xml:space="preserve"> או לרשות המוסמכת להעניק אישור לאזורי ההפעלה המוגדרים על פי חוקי מדינת המחוז</w:t>
      </w:r>
      <w:r w:rsidRPr="00222731">
        <w:rPr>
          <w:rFonts w:asciiTheme="majorBidi" w:hAnsiTheme="majorBidi" w:cstheme="majorBidi"/>
          <w:rtl/>
        </w:rPr>
        <w:t xml:space="preserve">, </w:t>
      </w:r>
      <w:r w:rsidR="003C4560">
        <w:rPr>
          <w:rFonts w:asciiTheme="majorBidi" w:hAnsiTheme="majorBidi" w:cstheme="majorBidi"/>
          <w:rtl/>
          <w:lang w:bidi="he-IL"/>
        </w:rPr>
        <w:t>לצורך ביצוע תפקידי</w:t>
      </w:r>
      <w:r w:rsidRPr="00222731">
        <w:rPr>
          <w:rFonts w:asciiTheme="majorBidi" w:hAnsiTheme="majorBidi" w:cstheme="majorBidi"/>
          <w:rtl/>
          <w:lang w:bidi="he-IL"/>
        </w:rPr>
        <w:t xml:space="preserve"> הרשות הפדרלית </w:t>
      </w:r>
      <w:r w:rsidRPr="00463D4D">
        <w:rPr>
          <w:rFonts w:asciiTheme="majorBidi" w:hAnsiTheme="majorBidi" w:cstheme="majorBidi"/>
          <w:rtl/>
          <w:lang w:bidi="he-IL"/>
        </w:rPr>
        <w:t>לרכב ולתעבורה והרשות המוסמכת על פי חוקי מדינת המחוז</w:t>
      </w:r>
      <w:r w:rsidRPr="00463D4D">
        <w:rPr>
          <w:rFonts w:asciiTheme="majorBidi" w:hAnsiTheme="majorBidi" w:cstheme="majorBidi"/>
          <w:rtl/>
        </w:rPr>
        <w:t>.</w:t>
      </w:r>
    </w:p>
    <w:p w14:paraId="5405C2B3" w14:textId="77777777" w:rsidR="00222731" w:rsidRPr="00463D4D" w:rsidRDefault="00222731" w:rsidP="00074840">
      <w:pPr>
        <w:pStyle w:val="ListParagraph"/>
        <w:numPr>
          <w:ilvl w:val="0"/>
          <w:numId w:val="18"/>
        </w:numPr>
        <w:bidi/>
        <w:ind w:left="567" w:hanging="207"/>
        <w:contextualSpacing w:val="0"/>
        <w:jc w:val="both"/>
        <w:rPr>
          <w:rFonts w:asciiTheme="majorBidi" w:hAnsiTheme="majorBidi" w:cstheme="majorBidi"/>
        </w:rPr>
      </w:pPr>
      <w:r w:rsidRPr="00463D4D">
        <w:rPr>
          <w:rFonts w:asciiTheme="majorBidi" w:hAnsiTheme="majorBidi" w:cstheme="majorBidi"/>
          <w:rtl/>
          <w:lang w:bidi="he-IL"/>
        </w:rPr>
        <w:t>יש לדווח למפקח הט</w:t>
      </w:r>
      <w:r w:rsidR="003C4560" w:rsidRPr="00463D4D">
        <w:rPr>
          <w:rFonts w:asciiTheme="majorBidi" w:hAnsiTheme="majorBidi" w:cstheme="majorBidi"/>
          <w:rtl/>
          <w:lang w:bidi="he-IL"/>
        </w:rPr>
        <w:t>כני ללא דיחוי על תקלה בפעולת</w:t>
      </w:r>
      <w:r w:rsidRPr="00463D4D">
        <w:rPr>
          <w:rFonts w:asciiTheme="majorBidi" w:hAnsiTheme="majorBidi" w:cstheme="majorBidi"/>
          <w:rtl/>
          <w:lang w:bidi="he-IL"/>
        </w:rPr>
        <w:t xml:space="preserve"> תכונה זו</w:t>
      </w:r>
      <w:r w:rsidRPr="00463D4D">
        <w:rPr>
          <w:rFonts w:asciiTheme="majorBidi" w:hAnsiTheme="majorBidi" w:cstheme="majorBidi"/>
          <w:rtl/>
        </w:rPr>
        <w:t xml:space="preserve">. </w:t>
      </w:r>
      <w:r w:rsidRPr="00463D4D">
        <w:rPr>
          <w:rFonts w:asciiTheme="majorBidi" w:hAnsiTheme="majorBidi" w:cstheme="majorBidi"/>
          <w:rtl/>
          <w:lang w:bidi="he-IL"/>
        </w:rPr>
        <w:t>המפקח הטכני יבצע</w:t>
      </w:r>
      <w:r w:rsidR="003C4560" w:rsidRPr="00463D4D">
        <w:rPr>
          <w:rFonts w:asciiTheme="majorBidi" w:hAnsiTheme="majorBidi" w:cstheme="majorBidi"/>
          <w:rtl/>
          <w:lang w:bidi="he-IL"/>
        </w:rPr>
        <w:t xml:space="preserve"> הערכה של השפעת התקלה על </w:t>
      </w:r>
      <w:r w:rsidR="003C4560" w:rsidRPr="00463D4D">
        <w:rPr>
          <w:rFonts w:asciiTheme="majorBidi" w:hAnsiTheme="majorBidi" w:cstheme="majorBidi" w:hint="cs"/>
          <w:rtl/>
          <w:lang w:bidi="he-IL"/>
        </w:rPr>
        <w:t>ה</w:t>
      </w:r>
      <w:r w:rsidR="003C4560" w:rsidRPr="00463D4D">
        <w:rPr>
          <w:rFonts w:asciiTheme="majorBidi" w:hAnsiTheme="majorBidi" w:cstheme="majorBidi"/>
          <w:rtl/>
          <w:lang w:bidi="he-IL"/>
        </w:rPr>
        <w:t>הפעל</w:t>
      </w:r>
      <w:r w:rsidR="003C4560" w:rsidRPr="00463D4D">
        <w:rPr>
          <w:rFonts w:asciiTheme="majorBidi" w:hAnsiTheme="majorBidi" w:cstheme="majorBidi" w:hint="cs"/>
          <w:rtl/>
          <w:lang w:bidi="he-IL"/>
        </w:rPr>
        <w:t xml:space="preserve">ה </w:t>
      </w:r>
      <w:r w:rsidRPr="00463D4D">
        <w:rPr>
          <w:rFonts w:asciiTheme="majorBidi" w:hAnsiTheme="majorBidi" w:cstheme="majorBidi"/>
          <w:rtl/>
          <w:lang w:bidi="he-IL"/>
        </w:rPr>
        <w:t>התקינה של הרכב האוטונומי</w:t>
      </w:r>
      <w:r w:rsidRPr="00463D4D">
        <w:rPr>
          <w:rFonts w:asciiTheme="majorBidi" w:hAnsiTheme="majorBidi" w:cstheme="majorBidi"/>
          <w:rtl/>
        </w:rPr>
        <w:t>.</w:t>
      </w:r>
    </w:p>
    <w:p w14:paraId="7C0B2943" w14:textId="77777777" w:rsidR="00222731" w:rsidRPr="00463D4D" w:rsidRDefault="00222731" w:rsidP="00074840">
      <w:pPr>
        <w:spacing w:line="360" w:lineRule="auto"/>
        <w:jc w:val="both"/>
        <w:rPr>
          <w:rFonts w:asciiTheme="majorBidi" w:hAnsiTheme="majorBidi" w:cstheme="majorBidi"/>
        </w:rPr>
      </w:pPr>
    </w:p>
    <w:p w14:paraId="533AE02E" w14:textId="73976C04" w:rsidR="00222731" w:rsidRDefault="00222731" w:rsidP="00074840">
      <w:pPr>
        <w:bidi/>
        <w:spacing w:line="360" w:lineRule="auto"/>
        <w:jc w:val="both"/>
        <w:rPr>
          <w:rFonts w:asciiTheme="majorBidi" w:hAnsiTheme="majorBidi" w:cstheme="majorBidi"/>
          <w:rtl/>
        </w:rPr>
      </w:pPr>
      <w:r w:rsidRPr="00463D4D">
        <w:rPr>
          <w:rFonts w:asciiTheme="majorBidi" w:hAnsiTheme="majorBidi" w:cstheme="majorBidi"/>
          <w:rtl/>
          <w:lang w:bidi="he-IL"/>
        </w:rPr>
        <w:t>על כלי רכב בעלי התקנים קונבנציונליים</w:t>
      </w:r>
      <w:r w:rsidRPr="00222731">
        <w:rPr>
          <w:rFonts w:asciiTheme="majorBidi" w:hAnsiTheme="majorBidi" w:cstheme="majorBidi"/>
          <w:rtl/>
          <w:lang w:bidi="he-IL"/>
        </w:rPr>
        <w:t xml:space="preserve"> לביצוע פעולת הנהיגה תחול הדרישה הבאה</w:t>
      </w:r>
      <w:r w:rsidRPr="00222731">
        <w:rPr>
          <w:rFonts w:asciiTheme="majorBidi" w:hAnsiTheme="majorBidi" w:cstheme="majorBidi"/>
          <w:rtl/>
        </w:rPr>
        <w:t>:</w:t>
      </w:r>
    </w:p>
    <w:p w14:paraId="1317B98F" w14:textId="77777777" w:rsidR="00864A8F" w:rsidRPr="00222731" w:rsidRDefault="00864A8F" w:rsidP="00864A8F">
      <w:pPr>
        <w:bidi/>
        <w:spacing w:line="360" w:lineRule="auto"/>
        <w:jc w:val="both"/>
        <w:rPr>
          <w:rFonts w:asciiTheme="majorBidi" w:hAnsiTheme="majorBidi" w:cstheme="majorBidi"/>
          <w:rtl/>
          <w:lang w:bidi="he-IL"/>
        </w:rPr>
      </w:pPr>
    </w:p>
    <w:p w14:paraId="14B733D5" w14:textId="508E7713" w:rsidR="00222731" w:rsidRPr="00222731" w:rsidRDefault="00222731" w:rsidP="00074840">
      <w:pPr>
        <w:pStyle w:val="ListParagraph"/>
        <w:numPr>
          <w:ilvl w:val="0"/>
          <w:numId w:val="18"/>
        </w:numPr>
        <w:bidi/>
        <w:ind w:left="283" w:hanging="283"/>
        <w:contextualSpacing w:val="0"/>
        <w:jc w:val="both"/>
        <w:rPr>
          <w:rFonts w:asciiTheme="majorBidi" w:hAnsiTheme="majorBidi" w:cstheme="majorBidi"/>
        </w:rPr>
      </w:pPr>
      <w:r w:rsidRPr="00222731">
        <w:rPr>
          <w:rFonts w:asciiTheme="majorBidi" w:hAnsiTheme="majorBidi" w:cstheme="majorBidi"/>
          <w:rtl/>
          <w:lang w:bidi="he-IL"/>
        </w:rPr>
        <w:t xml:space="preserve">על יצרן הרכב לתכנן את פונקציית הנהיגה האוטונומית באופן אשר אינו מאפשר את הפעלתה מחדש של פונקציה זו כל עוד קיימת </w:t>
      </w:r>
      <w:r w:rsidR="00F65FFB">
        <w:rPr>
          <w:rFonts w:asciiTheme="majorBidi" w:hAnsiTheme="majorBidi" w:cstheme="majorBidi" w:hint="cs"/>
          <w:rtl/>
          <w:lang w:bidi="he-IL"/>
        </w:rPr>
        <w:t>הפרעה ל</w:t>
      </w:r>
      <w:r w:rsidRPr="00222731">
        <w:rPr>
          <w:rFonts w:asciiTheme="majorBidi" w:hAnsiTheme="majorBidi" w:cstheme="majorBidi"/>
          <w:rtl/>
          <w:lang w:bidi="he-IL"/>
        </w:rPr>
        <w:t>פעולתה</w:t>
      </w:r>
      <w:r w:rsidRPr="00222731">
        <w:rPr>
          <w:rFonts w:asciiTheme="majorBidi" w:hAnsiTheme="majorBidi" w:cstheme="majorBidi"/>
          <w:rtl/>
        </w:rPr>
        <w:t>.</w:t>
      </w:r>
    </w:p>
    <w:p w14:paraId="2D7A1B88" w14:textId="77777777" w:rsidR="003C4560" w:rsidRDefault="003C4560" w:rsidP="00074840">
      <w:pPr>
        <w:pStyle w:val="Heading1"/>
        <w:bidi/>
        <w:spacing w:before="0" w:after="0"/>
        <w:rPr>
          <w:rFonts w:asciiTheme="majorBidi" w:hAnsiTheme="majorBidi" w:cstheme="majorBidi"/>
          <w:rtl/>
        </w:rPr>
      </w:pPr>
      <w:bookmarkStart w:id="54" w:name="_Toc48233820"/>
      <w:bookmarkStart w:id="55" w:name="_Toc41025917"/>
      <w:bookmarkStart w:id="56" w:name="_Toc36716825"/>
      <w:bookmarkStart w:id="57" w:name="_Toc65320151"/>
    </w:p>
    <w:bookmarkEnd w:id="54"/>
    <w:bookmarkEnd w:id="55"/>
    <w:bookmarkEnd w:id="56"/>
    <w:bookmarkEnd w:id="57"/>
    <w:p w14:paraId="407EF5F1" w14:textId="77777777" w:rsidR="004B33CA" w:rsidRPr="00222731" w:rsidRDefault="004B33CA" w:rsidP="00074840">
      <w:pPr>
        <w:pStyle w:val="Heading1"/>
        <w:bidi/>
        <w:spacing w:before="0" w:after="0"/>
        <w:rPr>
          <w:rFonts w:asciiTheme="majorBidi" w:hAnsiTheme="majorBidi" w:cstheme="majorBidi"/>
          <w:rtl/>
        </w:rPr>
      </w:pPr>
      <w:r w:rsidRPr="00222731">
        <w:rPr>
          <w:rFonts w:asciiTheme="majorBidi" w:hAnsiTheme="majorBidi" w:cstheme="majorBidi"/>
          <w:rtl/>
        </w:rPr>
        <w:t xml:space="preserve">העברת נתונים </w:t>
      </w:r>
    </w:p>
    <w:p w14:paraId="61ADE79B" w14:textId="56B6AB73"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הרכב </w:t>
      </w:r>
      <w:r>
        <w:rPr>
          <w:rFonts w:asciiTheme="majorBidi" w:hAnsiTheme="majorBidi" w:cstheme="majorBidi" w:hint="cs"/>
          <w:rtl/>
          <w:lang w:bidi="he-IL"/>
        </w:rPr>
        <w:t xml:space="preserve">צריך </w:t>
      </w:r>
      <w:r w:rsidRPr="00222731">
        <w:rPr>
          <w:rFonts w:asciiTheme="majorBidi" w:hAnsiTheme="majorBidi" w:cstheme="majorBidi"/>
          <w:rtl/>
          <w:lang w:bidi="he-IL"/>
        </w:rPr>
        <w:t xml:space="preserve">להיות מסוגל לקלוט </w:t>
      </w:r>
      <w:r>
        <w:rPr>
          <w:rFonts w:asciiTheme="majorBidi" w:hAnsiTheme="majorBidi" w:cstheme="majorBidi"/>
          <w:rtl/>
          <w:lang w:bidi="he-IL"/>
        </w:rPr>
        <w:t>את הנתונים והמידע הדרושים ל</w:t>
      </w:r>
      <w:r w:rsidRPr="00222731">
        <w:rPr>
          <w:rFonts w:asciiTheme="majorBidi" w:hAnsiTheme="majorBidi" w:cstheme="majorBidi"/>
          <w:rtl/>
          <w:lang w:bidi="he-IL"/>
        </w:rPr>
        <w:t>התמודדות עצמית עם פעולת הנהיגה האוטונומית</w:t>
      </w:r>
      <w:r w:rsidR="00F65FFB">
        <w:rPr>
          <w:rFonts w:asciiTheme="majorBidi" w:hAnsiTheme="majorBidi" w:cstheme="majorBidi" w:hint="cs"/>
          <w:rtl/>
          <w:lang w:bidi="he-IL"/>
        </w:rPr>
        <w:t>,</w:t>
      </w:r>
      <w:r w:rsidRPr="00222731">
        <w:rPr>
          <w:rFonts w:asciiTheme="majorBidi" w:hAnsiTheme="majorBidi" w:cstheme="majorBidi"/>
          <w:rtl/>
          <w:lang w:bidi="he-IL"/>
        </w:rPr>
        <w:t xml:space="preserve"> </w:t>
      </w:r>
      <w:r>
        <w:rPr>
          <w:rFonts w:asciiTheme="majorBidi" w:hAnsiTheme="majorBidi" w:cstheme="majorBidi" w:hint="cs"/>
          <w:rtl/>
          <w:lang w:bidi="he-IL"/>
        </w:rPr>
        <w:t>ה</w:t>
      </w:r>
      <w:r w:rsidRPr="00222731">
        <w:rPr>
          <w:rFonts w:asciiTheme="majorBidi" w:hAnsiTheme="majorBidi" w:cstheme="majorBidi"/>
          <w:rtl/>
          <w:lang w:bidi="he-IL"/>
        </w:rPr>
        <w:t xml:space="preserve">מתקבלים באמצעות יחידות טכניות חיצוניות </w:t>
      </w:r>
      <w:r w:rsidRPr="00222731">
        <w:rPr>
          <w:rFonts w:asciiTheme="majorBidi" w:hAnsiTheme="majorBidi" w:cstheme="majorBidi"/>
          <w:rtl/>
        </w:rPr>
        <w:t>(</w:t>
      </w:r>
      <w:r w:rsidRPr="00222731">
        <w:rPr>
          <w:rFonts w:asciiTheme="majorBidi" w:hAnsiTheme="majorBidi" w:cstheme="majorBidi"/>
          <w:rtl/>
          <w:lang w:bidi="he-IL"/>
        </w:rPr>
        <w:t>לדוגמה קצה אחורי</w:t>
      </w:r>
      <w:r w:rsidRPr="00222731">
        <w:rPr>
          <w:rFonts w:asciiTheme="majorBidi" w:hAnsiTheme="majorBidi" w:cstheme="majorBidi"/>
          <w:rtl/>
        </w:rPr>
        <w:t>/</w:t>
      </w:r>
      <w:r w:rsidRPr="00222731">
        <w:rPr>
          <w:rFonts w:asciiTheme="majorBidi" w:hAnsiTheme="majorBidi" w:cstheme="majorBidi"/>
          <w:rtl/>
          <w:lang w:bidi="he-IL"/>
        </w:rPr>
        <w:t>שרת של ספק</w:t>
      </w:r>
      <w:r w:rsidRPr="00222731">
        <w:rPr>
          <w:rFonts w:asciiTheme="majorBidi" w:hAnsiTheme="majorBidi" w:cstheme="majorBidi"/>
          <w:rtl/>
        </w:rPr>
        <w:t xml:space="preserve">, </w:t>
      </w:r>
      <w:r w:rsidRPr="00222731">
        <w:rPr>
          <w:rFonts w:asciiTheme="majorBidi" w:hAnsiTheme="majorBidi" w:cstheme="majorBidi"/>
          <w:rtl/>
          <w:lang w:bidi="he-IL"/>
        </w:rPr>
        <w:t>חיישנים חיצוניים</w:t>
      </w:r>
      <w:r w:rsidRPr="00222731">
        <w:rPr>
          <w:rFonts w:asciiTheme="majorBidi" w:hAnsiTheme="majorBidi" w:cstheme="majorBidi"/>
          <w:rtl/>
        </w:rPr>
        <w:t xml:space="preserve">, </w:t>
      </w:r>
      <w:r w:rsidRPr="00222731">
        <w:rPr>
          <w:rFonts w:asciiTheme="majorBidi" w:hAnsiTheme="majorBidi" w:cstheme="majorBidi"/>
          <w:rtl/>
          <w:lang w:bidi="he-IL"/>
        </w:rPr>
        <w:t>טלפון חכם</w:t>
      </w:r>
      <w:r w:rsidRPr="00222731">
        <w:rPr>
          <w:rFonts w:asciiTheme="majorBidi" w:hAnsiTheme="majorBidi" w:cstheme="majorBidi"/>
          <w:rtl/>
        </w:rPr>
        <w:t>)</w:t>
      </w:r>
      <w:r w:rsidR="00471FE4">
        <w:rPr>
          <w:rFonts w:asciiTheme="majorBidi" w:hAnsiTheme="majorBidi" w:cstheme="majorBidi" w:hint="cs"/>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ולהשתמש בהם באופן בטיחותי</w:t>
      </w:r>
      <w:r w:rsidRPr="00222731">
        <w:rPr>
          <w:rFonts w:asciiTheme="majorBidi" w:hAnsiTheme="majorBidi" w:cstheme="majorBidi"/>
          <w:rtl/>
        </w:rPr>
        <w:t xml:space="preserve">. </w:t>
      </w:r>
      <w:r w:rsidRPr="00222731">
        <w:rPr>
          <w:rFonts w:asciiTheme="majorBidi" w:hAnsiTheme="majorBidi" w:cstheme="majorBidi"/>
          <w:rtl/>
          <w:lang w:bidi="he-IL"/>
        </w:rPr>
        <w:t xml:space="preserve">ניתן להשתמש בנתונים </w:t>
      </w:r>
      <w:r>
        <w:rPr>
          <w:rFonts w:asciiTheme="majorBidi" w:hAnsiTheme="majorBidi" w:cstheme="majorBidi"/>
          <w:rtl/>
          <w:lang w:bidi="he-IL"/>
        </w:rPr>
        <w:t xml:space="preserve">מיחידות חיצוניות לצורך שימוש </w:t>
      </w:r>
      <w:r>
        <w:rPr>
          <w:rFonts w:asciiTheme="majorBidi" w:hAnsiTheme="majorBidi" w:cstheme="majorBidi" w:hint="cs"/>
          <w:rtl/>
          <w:lang w:bidi="he-IL"/>
        </w:rPr>
        <w:t>ב</w:t>
      </w:r>
      <w:r w:rsidRPr="00222731">
        <w:rPr>
          <w:rFonts w:asciiTheme="majorBidi" w:hAnsiTheme="majorBidi" w:cstheme="majorBidi"/>
          <w:rtl/>
          <w:lang w:bidi="he-IL"/>
        </w:rPr>
        <w:t>פונקציות נהיגה אוטונומיות</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ועל מנת לתקשר עם מנגנוני הפעלה מסוימים באמצעות אלגוריתמים ברכב</w:t>
      </w:r>
      <w:r w:rsidRPr="00222731">
        <w:rPr>
          <w:rFonts w:asciiTheme="majorBidi" w:hAnsiTheme="majorBidi" w:cstheme="majorBidi"/>
          <w:rtl/>
        </w:rPr>
        <w:t>.</w:t>
      </w:r>
      <w:r w:rsidR="00AD3F6A">
        <w:rPr>
          <w:rFonts w:asciiTheme="majorBidi" w:hAnsiTheme="majorBidi" w:cstheme="majorBidi"/>
          <w:rtl/>
        </w:rPr>
        <w:t xml:space="preserve"> </w:t>
      </w:r>
      <w:r w:rsidRPr="00222731">
        <w:rPr>
          <w:rFonts w:asciiTheme="majorBidi" w:hAnsiTheme="majorBidi" w:cstheme="majorBidi"/>
          <w:rtl/>
          <w:lang w:bidi="he-IL"/>
        </w:rPr>
        <w:t>כך לדוגמה ניתן</w:t>
      </w:r>
      <w:r w:rsidRPr="00222731">
        <w:rPr>
          <w:rFonts w:asciiTheme="majorBidi" w:hAnsiTheme="majorBidi" w:cstheme="majorBidi"/>
          <w:rtl/>
        </w:rPr>
        <w:t xml:space="preserve">, </w:t>
      </w:r>
      <w:r w:rsidRPr="00222731">
        <w:rPr>
          <w:rFonts w:asciiTheme="majorBidi" w:hAnsiTheme="majorBidi" w:cstheme="majorBidi"/>
          <w:rtl/>
          <w:lang w:bidi="he-IL"/>
        </w:rPr>
        <w:t>ביישומים מסוימים</w:t>
      </w:r>
      <w:r w:rsidRPr="00222731">
        <w:rPr>
          <w:rFonts w:asciiTheme="majorBidi" w:hAnsiTheme="majorBidi" w:cstheme="majorBidi"/>
          <w:rtl/>
        </w:rPr>
        <w:t xml:space="preserve">, </w:t>
      </w:r>
      <w:r w:rsidRPr="00222731">
        <w:rPr>
          <w:rFonts w:asciiTheme="majorBidi" w:hAnsiTheme="majorBidi" w:cstheme="majorBidi"/>
          <w:rtl/>
          <w:lang w:bidi="he-IL"/>
        </w:rPr>
        <w:t>להעביר נתונים ומידע מיחידה טכנית חיצונית לרכב</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ומן הרכב ליחידה טכנית</w:t>
      </w:r>
      <w:r w:rsidR="00471FE4">
        <w:rPr>
          <w:rFonts w:asciiTheme="majorBidi" w:hAnsiTheme="majorBidi" w:cstheme="majorBidi" w:hint="cs"/>
          <w:rtl/>
          <w:lang w:bidi="he-IL"/>
        </w:rPr>
        <w:t>,</w:t>
      </w:r>
      <w:r w:rsidRPr="00222731">
        <w:rPr>
          <w:rFonts w:asciiTheme="majorBidi" w:hAnsiTheme="majorBidi" w:cstheme="majorBidi"/>
          <w:rtl/>
          <w:lang w:bidi="he-IL"/>
        </w:rPr>
        <w:t xml:space="preserve"> באמצעות רשת אזורית </w:t>
      </w:r>
      <w:r w:rsidRPr="00222731">
        <w:rPr>
          <w:rFonts w:asciiTheme="majorBidi" w:hAnsiTheme="majorBidi" w:cstheme="majorBidi"/>
          <w:rtl/>
        </w:rPr>
        <w:t>(</w:t>
      </w:r>
      <w:r w:rsidRPr="00222731">
        <w:rPr>
          <w:rFonts w:asciiTheme="majorBidi" w:hAnsiTheme="majorBidi" w:cstheme="majorBidi"/>
          <w:rtl/>
          <w:lang w:bidi="he-IL"/>
        </w:rPr>
        <w:t xml:space="preserve">חיבור </w:t>
      </w:r>
      <w:r w:rsidRPr="00222731">
        <w:rPr>
          <w:rFonts w:asciiTheme="majorBidi" w:hAnsiTheme="majorBidi" w:cstheme="majorBidi"/>
        </w:rPr>
        <w:t>WAN</w:t>
      </w:r>
      <w:r w:rsidRPr="00222731">
        <w:rPr>
          <w:rFonts w:asciiTheme="majorBidi" w:hAnsiTheme="majorBidi" w:cstheme="majorBidi"/>
          <w:rtl/>
        </w:rPr>
        <w:t xml:space="preserve">). </w:t>
      </w:r>
      <w:r w:rsidRPr="00222731">
        <w:rPr>
          <w:rFonts w:asciiTheme="majorBidi" w:hAnsiTheme="majorBidi" w:cstheme="majorBidi"/>
          <w:rtl/>
          <w:lang w:bidi="he-IL"/>
        </w:rPr>
        <w:t xml:space="preserve">על העברת נתונים מסוג זה לקיים בייחוד את </w:t>
      </w:r>
      <w:r w:rsidRPr="001E659C">
        <w:rPr>
          <w:rFonts w:asciiTheme="majorBidi" w:hAnsiTheme="majorBidi" w:cstheme="majorBidi"/>
          <w:rtl/>
          <w:lang w:bidi="he-IL"/>
        </w:rPr>
        <w:t xml:space="preserve">הוראות סעיפים </w:t>
      </w:r>
      <w:r w:rsidRPr="001E659C">
        <w:rPr>
          <w:rFonts w:asciiTheme="majorBidi" w:hAnsiTheme="majorBidi" w:cstheme="majorBidi"/>
          <w:rtl/>
        </w:rPr>
        <w:t xml:space="preserve">24, 25 </w:t>
      </w:r>
      <w:r w:rsidRPr="001E659C">
        <w:rPr>
          <w:rFonts w:asciiTheme="majorBidi" w:hAnsiTheme="majorBidi" w:cstheme="majorBidi"/>
          <w:rtl/>
          <w:lang w:bidi="he-IL"/>
        </w:rPr>
        <w:t>ו</w:t>
      </w:r>
      <w:r w:rsidRPr="001E659C">
        <w:rPr>
          <w:rFonts w:asciiTheme="majorBidi" w:hAnsiTheme="majorBidi" w:cstheme="majorBidi"/>
          <w:rtl/>
        </w:rPr>
        <w:t xml:space="preserve">-32 </w:t>
      </w:r>
      <w:r w:rsidRPr="001E659C">
        <w:rPr>
          <w:rFonts w:asciiTheme="majorBidi" w:hAnsiTheme="majorBidi" w:cstheme="majorBidi"/>
          <w:rtl/>
          <w:lang w:bidi="he-IL"/>
        </w:rPr>
        <w:t xml:space="preserve">של התקנה </w:t>
      </w:r>
      <w:r w:rsidRPr="001E659C">
        <w:rPr>
          <w:rFonts w:asciiTheme="majorBidi" w:hAnsiTheme="majorBidi" w:cstheme="majorBidi"/>
          <w:rtl/>
        </w:rPr>
        <w:t>(</w:t>
      </w:r>
      <w:r w:rsidRPr="001E659C">
        <w:rPr>
          <w:rFonts w:asciiTheme="majorBidi" w:hAnsiTheme="majorBidi" w:cstheme="majorBidi"/>
          <w:rtl/>
          <w:lang w:bidi="he-IL"/>
        </w:rPr>
        <w:t>האיחוד האירופי</w:t>
      </w:r>
      <w:r w:rsidRPr="001E659C">
        <w:rPr>
          <w:rFonts w:asciiTheme="majorBidi" w:hAnsiTheme="majorBidi" w:cstheme="majorBidi"/>
          <w:rtl/>
        </w:rPr>
        <w:t xml:space="preserve">) 2016/679 </w:t>
      </w:r>
      <w:r w:rsidRPr="001E659C">
        <w:rPr>
          <w:rFonts w:asciiTheme="majorBidi" w:hAnsiTheme="majorBidi" w:cstheme="majorBidi"/>
          <w:rtl/>
          <w:lang w:bidi="he-IL"/>
        </w:rPr>
        <w:t xml:space="preserve">בגרסתה מיום </w:t>
      </w:r>
      <w:r w:rsidRPr="001E659C">
        <w:rPr>
          <w:rFonts w:asciiTheme="majorBidi" w:hAnsiTheme="majorBidi" w:cstheme="majorBidi"/>
          <w:rtl/>
        </w:rPr>
        <w:t>04.05.2016 (</w:t>
      </w:r>
      <w:r w:rsidRPr="001E659C">
        <w:rPr>
          <w:rFonts w:asciiTheme="majorBidi" w:hAnsiTheme="majorBidi" w:cstheme="majorBidi"/>
          <w:rtl/>
          <w:lang w:bidi="he-IL"/>
        </w:rPr>
        <w:t>בקיצור</w:t>
      </w:r>
      <w:r w:rsidRPr="001E659C">
        <w:rPr>
          <w:rFonts w:asciiTheme="majorBidi" w:hAnsiTheme="majorBidi" w:cstheme="majorBidi"/>
          <w:rtl/>
        </w:rPr>
        <w:t xml:space="preserve">: </w:t>
      </w:r>
      <w:r w:rsidRPr="001E659C">
        <w:rPr>
          <w:rFonts w:asciiTheme="majorBidi" w:hAnsiTheme="majorBidi" w:cstheme="majorBidi"/>
          <w:rtl/>
          <w:lang w:bidi="he-IL"/>
        </w:rPr>
        <w:t>האסדרה הכללית להגנה על מידע</w:t>
      </w:r>
      <w:r w:rsidRPr="001E659C">
        <w:rPr>
          <w:rFonts w:asciiTheme="majorBidi" w:hAnsiTheme="majorBidi" w:cstheme="majorBidi"/>
          <w:rtl/>
        </w:rPr>
        <w:t xml:space="preserve">), </w:t>
      </w:r>
      <w:r w:rsidRPr="001E659C">
        <w:rPr>
          <w:rFonts w:asciiTheme="majorBidi" w:hAnsiTheme="majorBidi" w:cstheme="majorBidi"/>
          <w:rtl/>
          <w:lang w:bidi="he-IL"/>
        </w:rPr>
        <w:t>תוך שימוש באמצעי האבטחה המתקדמים ביותר</w:t>
      </w:r>
      <w:r>
        <w:rPr>
          <w:rFonts w:asciiTheme="majorBidi" w:hAnsiTheme="majorBidi" w:cstheme="majorBidi"/>
          <w:rtl/>
        </w:rPr>
        <w:t>.</w:t>
      </w:r>
      <w:r>
        <w:rPr>
          <w:rFonts w:asciiTheme="majorBidi" w:hAnsiTheme="majorBidi" w:cstheme="majorBidi" w:hint="cs"/>
          <w:rtl/>
          <w:lang w:bidi="he-IL"/>
        </w:rPr>
        <w:t xml:space="preserve"> </w:t>
      </w:r>
      <w:r w:rsidRPr="001E659C">
        <w:rPr>
          <w:rFonts w:asciiTheme="majorBidi" w:hAnsiTheme="majorBidi" w:cstheme="majorBidi"/>
          <w:rtl/>
          <w:lang w:bidi="he-IL"/>
        </w:rPr>
        <w:t xml:space="preserve">קונספט האבטחה </w:t>
      </w:r>
      <w:r>
        <w:rPr>
          <w:rFonts w:asciiTheme="majorBidi" w:hAnsiTheme="majorBidi" w:cstheme="majorBidi" w:hint="cs"/>
          <w:rtl/>
          <w:lang w:bidi="he-IL"/>
        </w:rPr>
        <w:t xml:space="preserve">צריך </w:t>
      </w:r>
      <w:r w:rsidRPr="001E659C">
        <w:rPr>
          <w:rFonts w:asciiTheme="majorBidi" w:hAnsiTheme="majorBidi" w:cstheme="majorBidi"/>
          <w:rtl/>
          <w:lang w:bidi="he-IL"/>
        </w:rPr>
        <w:t>לת</w:t>
      </w:r>
      <w:r>
        <w:rPr>
          <w:rFonts w:asciiTheme="majorBidi" w:hAnsiTheme="majorBidi" w:cstheme="majorBidi"/>
          <w:rtl/>
          <w:lang w:bidi="he-IL"/>
        </w:rPr>
        <w:t>ת מענה לסיכונים</w:t>
      </w:r>
      <w:r>
        <w:rPr>
          <w:rFonts w:asciiTheme="majorBidi" w:hAnsiTheme="majorBidi" w:cstheme="majorBidi" w:hint="cs"/>
          <w:rtl/>
          <w:lang w:bidi="he-IL"/>
        </w:rPr>
        <w:t xml:space="preserve"> ש</w:t>
      </w:r>
      <w:r w:rsidRPr="001E659C">
        <w:rPr>
          <w:rFonts w:asciiTheme="majorBidi" w:hAnsiTheme="majorBidi" w:cstheme="majorBidi"/>
          <w:rtl/>
          <w:lang w:bidi="he-IL"/>
        </w:rPr>
        <w:t>יזוהו במסגרת ניתוח איומים</w:t>
      </w:r>
      <w:r w:rsidR="00471FE4">
        <w:rPr>
          <w:rFonts w:asciiTheme="majorBidi" w:hAnsiTheme="majorBidi" w:cstheme="majorBidi" w:hint="cs"/>
          <w:rtl/>
          <w:lang w:bidi="he-IL"/>
        </w:rPr>
        <w:t>,</w:t>
      </w:r>
      <w:r w:rsidRPr="001E659C">
        <w:rPr>
          <w:rFonts w:asciiTheme="majorBidi" w:hAnsiTheme="majorBidi" w:cstheme="majorBidi"/>
          <w:rtl/>
          <w:lang w:bidi="he-IL"/>
        </w:rPr>
        <w:t xml:space="preserve"> תוך שימוש באמצעים אפקטיביים</w:t>
      </w:r>
      <w:r w:rsidR="00471FE4">
        <w:rPr>
          <w:rFonts w:asciiTheme="majorBidi" w:hAnsiTheme="majorBidi" w:cstheme="majorBidi" w:hint="cs"/>
          <w:rtl/>
          <w:lang w:bidi="he-IL"/>
        </w:rPr>
        <w:t>,</w:t>
      </w:r>
      <w:r w:rsidRPr="001E659C">
        <w:rPr>
          <w:rFonts w:asciiTheme="majorBidi" w:hAnsiTheme="majorBidi" w:cstheme="majorBidi"/>
          <w:rtl/>
          <w:lang w:bidi="he-IL"/>
        </w:rPr>
        <w:t xml:space="preserve"> ולכלול הערכה של ההשלכות של ההגנה על המידע לפי סעיף </w:t>
      </w:r>
      <w:r w:rsidRPr="001E659C">
        <w:rPr>
          <w:rFonts w:asciiTheme="majorBidi" w:hAnsiTheme="majorBidi" w:cstheme="majorBidi"/>
          <w:rtl/>
        </w:rPr>
        <w:t xml:space="preserve">35 </w:t>
      </w:r>
      <w:r w:rsidRPr="001E659C">
        <w:rPr>
          <w:rFonts w:asciiTheme="majorBidi" w:hAnsiTheme="majorBidi" w:cstheme="majorBidi"/>
          <w:rtl/>
          <w:lang w:bidi="he-IL"/>
        </w:rPr>
        <w:t>לאסדרה הכללית להגנה על מידע</w:t>
      </w:r>
      <w:r w:rsidRPr="001E659C">
        <w:rPr>
          <w:rFonts w:asciiTheme="majorBidi" w:hAnsiTheme="majorBidi" w:cstheme="majorBidi"/>
          <w:rtl/>
        </w:rPr>
        <w:t xml:space="preserve">. </w:t>
      </w:r>
      <w:r w:rsidRPr="001E659C">
        <w:rPr>
          <w:rFonts w:asciiTheme="majorBidi" w:hAnsiTheme="majorBidi" w:cstheme="majorBidi"/>
          <w:rtl/>
          <w:lang w:bidi="he-IL"/>
        </w:rPr>
        <w:t xml:space="preserve">לצורך העברת הנתונים יש להשתמש ביחידת בקרה אלקטרונית מאובטחת מרכזית </w:t>
      </w:r>
      <w:r w:rsidRPr="001E659C">
        <w:rPr>
          <w:rFonts w:asciiTheme="majorBidi" w:hAnsiTheme="majorBidi" w:cstheme="majorBidi"/>
          <w:rtl/>
        </w:rPr>
        <w:t>(</w:t>
      </w:r>
      <w:r w:rsidRPr="001E659C">
        <w:rPr>
          <w:rFonts w:asciiTheme="majorBidi" w:hAnsiTheme="majorBidi" w:cstheme="majorBidi"/>
        </w:rPr>
        <w:t>SECU</w:t>
      </w:r>
      <w:r w:rsidRPr="001E659C">
        <w:rPr>
          <w:rFonts w:asciiTheme="majorBidi" w:hAnsiTheme="majorBidi" w:cstheme="majorBidi"/>
          <w:rtl/>
        </w:rPr>
        <w:t xml:space="preserve">). </w:t>
      </w:r>
      <w:r w:rsidRPr="001E659C">
        <w:rPr>
          <w:rFonts w:asciiTheme="majorBidi" w:hAnsiTheme="majorBidi" w:cstheme="majorBidi"/>
          <w:rtl/>
          <w:lang w:bidi="he-IL"/>
        </w:rPr>
        <w:t>היחידה משמשת כשער מידע ברכב</w:t>
      </w:r>
      <w:r w:rsidRPr="001E659C">
        <w:rPr>
          <w:rFonts w:asciiTheme="majorBidi" w:hAnsiTheme="majorBidi" w:cstheme="majorBidi"/>
          <w:rtl/>
        </w:rPr>
        <w:t xml:space="preserve">. </w:t>
      </w:r>
      <w:r w:rsidRPr="001E659C">
        <w:rPr>
          <w:rFonts w:asciiTheme="majorBidi" w:hAnsiTheme="majorBidi" w:cstheme="majorBidi"/>
          <w:rtl/>
          <w:lang w:bidi="he-IL"/>
        </w:rPr>
        <w:t>היא מתחברת באופן</w:t>
      </w:r>
      <w:r w:rsidRPr="00222731">
        <w:rPr>
          <w:rFonts w:asciiTheme="majorBidi" w:hAnsiTheme="majorBidi" w:cstheme="majorBidi"/>
          <w:rtl/>
          <w:lang w:bidi="he-IL"/>
        </w:rPr>
        <w:t xml:space="preserve"> פנימי לאפיקי התקשורת של הרכב</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ולשקע האבחון הפיזי </w:t>
      </w:r>
      <w:r w:rsidRPr="00222731">
        <w:rPr>
          <w:rFonts w:asciiTheme="majorBidi" w:hAnsiTheme="majorBidi" w:cstheme="majorBidi"/>
          <w:rtl/>
        </w:rPr>
        <w:t>(</w:t>
      </w:r>
      <w:r w:rsidRPr="00222731">
        <w:rPr>
          <w:rFonts w:asciiTheme="majorBidi" w:hAnsiTheme="majorBidi" w:cstheme="majorBidi"/>
        </w:rPr>
        <w:t>OBD II</w:t>
      </w:r>
      <w:r w:rsidRPr="00222731">
        <w:rPr>
          <w:rFonts w:asciiTheme="majorBidi" w:hAnsiTheme="majorBidi" w:cstheme="majorBidi"/>
          <w:rtl/>
        </w:rPr>
        <w:t xml:space="preserve">) </w:t>
      </w:r>
      <w:r w:rsidRPr="00222731">
        <w:rPr>
          <w:rFonts w:asciiTheme="majorBidi" w:hAnsiTheme="majorBidi" w:cstheme="majorBidi"/>
          <w:rtl/>
          <w:lang w:bidi="he-IL"/>
        </w:rPr>
        <w:t>שברכב</w:t>
      </w:r>
      <w:r w:rsidR="00471FE4">
        <w:rPr>
          <w:rFonts w:asciiTheme="majorBidi" w:hAnsiTheme="majorBidi" w:cstheme="majorBidi" w:hint="cs"/>
          <w:rtl/>
          <w:lang w:bidi="he-IL"/>
        </w:rPr>
        <w:t>,</w:t>
      </w:r>
      <w:r w:rsidRPr="00222731">
        <w:rPr>
          <w:rFonts w:asciiTheme="majorBidi" w:hAnsiTheme="majorBidi" w:cstheme="majorBidi"/>
          <w:rtl/>
          <w:lang w:bidi="he-IL"/>
        </w:rPr>
        <w:t xml:space="preserve"> או </w:t>
      </w:r>
      <w:r w:rsidR="00471FE4" w:rsidRPr="00471FE4">
        <w:rPr>
          <w:rFonts w:asciiTheme="majorBidi" w:hAnsiTheme="majorBidi" w:cstheme="majorBidi" w:hint="cs"/>
          <w:rtl/>
          <w:lang w:bidi="he-IL"/>
        </w:rPr>
        <w:t>לממשק</w:t>
      </w:r>
      <w:r w:rsidRPr="00471FE4">
        <w:rPr>
          <w:rFonts w:asciiTheme="majorBidi" w:hAnsiTheme="majorBidi" w:cstheme="majorBidi"/>
          <w:rtl/>
          <w:lang w:bidi="he-IL"/>
        </w:rPr>
        <w:t xml:space="preserve"> </w:t>
      </w:r>
      <w:r w:rsidR="00471FE4" w:rsidRPr="00471FE4">
        <w:rPr>
          <w:rFonts w:asciiTheme="majorBidi" w:hAnsiTheme="majorBidi" w:cstheme="majorBidi" w:hint="cs"/>
          <w:rtl/>
          <w:lang w:bidi="he-IL"/>
        </w:rPr>
        <w:t>ה</w:t>
      </w:r>
      <w:r w:rsidRPr="00471FE4">
        <w:rPr>
          <w:rFonts w:asciiTheme="majorBidi" w:hAnsiTheme="majorBidi" w:cstheme="majorBidi"/>
          <w:rtl/>
          <w:lang w:bidi="he-IL"/>
        </w:rPr>
        <w:t>קנייני</w:t>
      </w:r>
      <w:r w:rsidRPr="00222731">
        <w:rPr>
          <w:rFonts w:asciiTheme="majorBidi" w:hAnsiTheme="majorBidi" w:cstheme="majorBidi"/>
          <w:rtl/>
          <w:lang w:bidi="he-IL"/>
        </w:rPr>
        <w:t xml:space="preserve"> של יצרן הרכב</w:t>
      </w:r>
      <w:r w:rsidRPr="00222731">
        <w:rPr>
          <w:rFonts w:asciiTheme="majorBidi" w:hAnsiTheme="majorBidi" w:cstheme="majorBidi"/>
          <w:rtl/>
        </w:rPr>
        <w:t xml:space="preserve">. </w:t>
      </w:r>
      <w:r w:rsidRPr="00222731">
        <w:rPr>
          <w:rFonts w:asciiTheme="majorBidi" w:hAnsiTheme="majorBidi" w:cstheme="majorBidi"/>
          <w:rtl/>
          <w:lang w:bidi="he-IL"/>
        </w:rPr>
        <w:t xml:space="preserve">לדרישות האבטחה בתחום טכנולוגיית המידע של העברת נתונים ראה קובץ מצורף </w:t>
      </w:r>
      <w:r w:rsidRPr="00222731">
        <w:rPr>
          <w:rFonts w:asciiTheme="majorBidi" w:hAnsiTheme="majorBidi" w:cstheme="majorBidi"/>
          <w:rtl/>
        </w:rPr>
        <w:t xml:space="preserve">5 </w:t>
      </w:r>
      <w:r w:rsidRPr="00222731">
        <w:rPr>
          <w:rFonts w:asciiTheme="majorBidi" w:hAnsiTheme="majorBidi" w:cstheme="majorBidi"/>
          <w:rtl/>
          <w:lang w:bidi="he-IL"/>
        </w:rPr>
        <w:t xml:space="preserve">לנספח </w:t>
      </w:r>
      <w:r w:rsidRPr="00222731">
        <w:rPr>
          <w:rFonts w:asciiTheme="majorBidi" w:hAnsiTheme="majorBidi" w:cstheme="majorBidi"/>
        </w:rPr>
        <w:t>I</w:t>
      </w:r>
      <w:r w:rsidRPr="00222731">
        <w:rPr>
          <w:rFonts w:asciiTheme="majorBidi" w:hAnsiTheme="majorBidi" w:cstheme="majorBidi"/>
          <w:rtl/>
        </w:rPr>
        <w:t xml:space="preserve">. </w:t>
      </w:r>
      <w:r w:rsidRPr="00222731">
        <w:rPr>
          <w:rFonts w:asciiTheme="majorBidi" w:hAnsiTheme="majorBidi" w:cstheme="majorBidi"/>
          <w:rtl/>
          <w:lang w:bidi="he-IL"/>
        </w:rPr>
        <w:t>יש להבטיח בייחוד כי העברת הנתונים תהיה מלאה</w:t>
      </w:r>
      <w:r w:rsidRPr="00222731">
        <w:rPr>
          <w:rFonts w:asciiTheme="majorBidi" w:hAnsiTheme="majorBidi" w:cstheme="majorBidi"/>
          <w:rtl/>
        </w:rPr>
        <w:t xml:space="preserve">, </w:t>
      </w:r>
      <w:r w:rsidRPr="00222731">
        <w:rPr>
          <w:rFonts w:asciiTheme="majorBidi" w:hAnsiTheme="majorBidi" w:cstheme="majorBidi"/>
          <w:rtl/>
          <w:lang w:bidi="he-IL"/>
        </w:rPr>
        <w:t>אמינה</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וזמינה</w:t>
      </w:r>
      <w:r w:rsidRPr="00222731">
        <w:rPr>
          <w:rFonts w:asciiTheme="majorBidi" w:hAnsiTheme="majorBidi" w:cstheme="majorBidi"/>
          <w:rtl/>
        </w:rPr>
        <w:t>.</w:t>
      </w:r>
    </w:p>
    <w:p w14:paraId="679B02F8" w14:textId="77777777" w:rsidR="004B33CA" w:rsidRPr="00222731" w:rsidRDefault="004B33CA" w:rsidP="00074840">
      <w:pPr>
        <w:spacing w:line="360" w:lineRule="auto"/>
        <w:jc w:val="both"/>
        <w:rPr>
          <w:rFonts w:asciiTheme="majorBidi" w:hAnsiTheme="majorBidi" w:cstheme="majorBidi"/>
        </w:rPr>
      </w:pPr>
    </w:p>
    <w:p w14:paraId="40CDBFE2" w14:textId="3BD03617" w:rsidR="004B33CA" w:rsidRPr="00222731" w:rsidRDefault="004B33CA" w:rsidP="00074840">
      <w:pPr>
        <w:bidi/>
        <w:spacing w:line="360" w:lineRule="auto"/>
        <w:jc w:val="both"/>
        <w:rPr>
          <w:rFonts w:asciiTheme="majorBidi" w:hAnsiTheme="majorBidi" w:cstheme="majorBidi"/>
        </w:rPr>
      </w:pPr>
      <w:r>
        <w:rPr>
          <w:rFonts w:asciiTheme="majorBidi" w:hAnsiTheme="majorBidi" w:cstheme="majorBidi" w:hint="cs"/>
          <w:rtl/>
          <w:lang w:bidi="he-IL"/>
        </w:rPr>
        <w:t xml:space="preserve">מותרת </w:t>
      </w:r>
      <w:r w:rsidRPr="00222731">
        <w:rPr>
          <w:rFonts w:asciiTheme="majorBidi" w:hAnsiTheme="majorBidi" w:cstheme="majorBidi"/>
          <w:rtl/>
          <w:lang w:bidi="he-IL"/>
        </w:rPr>
        <w:t>תקשורת בין הרכב האוטונומי לב</w:t>
      </w:r>
      <w:r>
        <w:rPr>
          <w:rFonts w:asciiTheme="majorBidi" w:hAnsiTheme="majorBidi" w:cstheme="majorBidi" w:hint="cs"/>
          <w:rtl/>
          <w:lang w:bidi="he-IL"/>
        </w:rPr>
        <w:t>י</w:t>
      </w:r>
      <w:r w:rsidRPr="00222731">
        <w:rPr>
          <w:rFonts w:asciiTheme="majorBidi" w:hAnsiTheme="majorBidi" w:cstheme="majorBidi"/>
          <w:rtl/>
          <w:lang w:bidi="he-IL"/>
        </w:rPr>
        <w:t xml:space="preserve">ן כלי רכב אחרים </w:t>
      </w:r>
      <w:r w:rsidRPr="00222731">
        <w:rPr>
          <w:rFonts w:asciiTheme="majorBidi" w:hAnsiTheme="majorBidi" w:cstheme="majorBidi"/>
          <w:rtl/>
        </w:rPr>
        <w:t>(</w:t>
      </w:r>
      <w:r w:rsidRPr="00222731">
        <w:rPr>
          <w:rFonts w:asciiTheme="majorBidi" w:hAnsiTheme="majorBidi" w:cstheme="majorBidi"/>
        </w:rPr>
        <w:t>V2V</w:t>
      </w:r>
      <w:r w:rsidRPr="00222731">
        <w:rPr>
          <w:rFonts w:asciiTheme="majorBidi" w:hAnsiTheme="majorBidi" w:cstheme="majorBidi"/>
          <w:rtl/>
        </w:rPr>
        <w:t>)</w:t>
      </w:r>
      <w:r w:rsidR="00471FE4">
        <w:rPr>
          <w:rFonts w:asciiTheme="majorBidi" w:hAnsiTheme="majorBidi" w:cstheme="majorBidi" w:hint="cs"/>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 xml:space="preserve">או עם רכיבי תשתית </w:t>
      </w:r>
      <w:r w:rsidRPr="00222731">
        <w:rPr>
          <w:rFonts w:asciiTheme="majorBidi" w:hAnsiTheme="majorBidi" w:cstheme="majorBidi"/>
          <w:rtl/>
        </w:rPr>
        <w:t>(</w:t>
      </w:r>
      <w:r w:rsidRPr="00222731">
        <w:rPr>
          <w:rFonts w:asciiTheme="majorBidi" w:hAnsiTheme="majorBidi" w:cstheme="majorBidi"/>
        </w:rPr>
        <w:t>V2I</w:t>
      </w:r>
      <w:r>
        <w:rPr>
          <w:rFonts w:asciiTheme="majorBidi" w:hAnsiTheme="majorBidi" w:cstheme="majorBidi" w:hint="cs"/>
          <w:rtl/>
          <w:lang w:bidi="he-IL"/>
        </w:rPr>
        <w:t>)</w:t>
      </w:r>
      <w:r w:rsidRPr="00222731">
        <w:rPr>
          <w:rFonts w:asciiTheme="majorBidi" w:hAnsiTheme="majorBidi" w:cstheme="majorBidi"/>
          <w:rtl/>
        </w:rPr>
        <w:t xml:space="preserve">. </w:t>
      </w:r>
      <w:r>
        <w:rPr>
          <w:rFonts w:asciiTheme="majorBidi" w:hAnsiTheme="majorBidi" w:cstheme="majorBidi"/>
          <w:rtl/>
          <w:lang w:bidi="he-IL"/>
        </w:rPr>
        <w:t>עליה לקיים ב</w:t>
      </w:r>
      <w:r>
        <w:rPr>
          <w:rFonts w:asciiTheme="majorBidi" w:hAnsiTheme="majorBidi" w:cstheme="majorBidi" w:hint="cs"/>
          <w:rtl/>
          <w:lang w:bidi="he-IL"/>
        </w:rPr>
        <w:t>פרט</w:t>
      </w:r>
      <w:r w:rsidRPr="00222731">
        <w:rPr>
          <w:rFonts w:asciiTheme="majorBidi" w:hAnsiTheme="majorBidi" w:cstheme="majorBidi"/>
          <w:rtl/>
          <w:lang w:bidi="he-IL"/>
        </w:rPr>
        <w:t xml:space="preserve"> את הדרישות החלות על טכנולוגיות מידע לפי קובץ מצורף </w:t>
      </w:r>
      <w:r w:rsidRPr="00222731">
        <w:rPr>
          <w:rFonts w:asciiTheme="majorBidi" w:hAnsiTheme="majorBidi" w:cstheme="majorBidi"/>
          <w:rtl/>
        </w:rPr>
        <w:t xml:space="preserve">5 </w:t>
      </w:r>
      <w:r w:rsidRPr="00222731">
        <w:rPr>
          <w:rFonts w:asciiTheme="majorBidi" w:hAnsiTheme="majorBidi" w:cstheme="majorBidi"/>
          <w:rtl/>
          <w:lang w:bidi="he-IL"/>
        </w:rPr>
        <w:t>לנספח זה</w:t>
      </w:r>
      <w:r w:rsidRPr="00222731">
        <w:rPr>
          <w:rFonts w:asciiTheme="majorBidi" w:hAnsiTheme="majorBidi" w:cstheme="majorBidi"/>
          <w:rtl/>
        </w:rPr>
        <w:t xml:space="preserve">, </w:t>
      </w:r>
      <w:r w:rsidRPr="00222731">
        <w:rPr>
          <w:rFonts w:asciiTheme="majorBidi" w:hAnsiTheme="majorBidi" w:cstheme="majorBidi"/>
          <w:rtl/>
          <w:lang w:bidi="he-IL"/>
        </w:rPr>
        <w:t xml:space="preserve">ועל כן את הוראות סעיפים </w:t>
      </w:r>
      <w:r w:rsidRPr="00222731">
        <w:rPr>
          <w:rFonts w:asciiTheme="majorBidi" w:hAnsiTheme="majorBidi" w:cstheme="majorBidi"/>
          <w:rtl/>
        </w:rPr>
        <w:t xml:space="preserve">24, 25 </w:t>
      </w:r>
      <w:r w:rsidRPr="00222731">
        <w:rPr>
          <w:rFonts w:asciiTheme="majorBidi" w:hAnsiTheme="majorBidi" w:cstheme="majorBidi"/>
          <w:rtl/>
          <w:lang w:bidi="he-IL"/>
        </w:rPr>
        <w:t>ו</w:t>
      </w:r>
      <w:r w:rsidRPr="00222731">
        <w:rPr>
          <w:rFonts w:asciiTheme="majorBidi" w:hAnsiTheme="majorBidi" w:cstheme="majorBidi"/>
          <w:rtl/>
        </w:rPr>
        <w:t xml:space="preserve">-32 </w:t>
      </w:r>
      <w:r w:rsidRPr="00222731">
        <w:rPr>
          <w:rFonts w:asciiTheme="majorBidi" w:hAnsiTheme="majorBidi" w:cstheme="majorBidi"/>
          <w:rtl/>
          <w:lang w:bidi="he-IL"/>
        </w:rPr>
        <w:t>לאסדרה הכללית להגנה על מידע</w:t>
      </w:r>
      <w:r w:rsidRPr="00222731">
        <w:rPr>
          <w:rFonts w:asciiTheme="majorBidi" w:hAnsiTheme="majorBidi" w:cstheme="majorBidi"/>
          <w:rtl/>
        </w:rPr>
        <w:t xml:space="preserve">, </w:t>
      </w:r>
      <w:r w:rsidRPr="00222731">
        <w:rPr>
          <w:rFonts w:asciiTheme="majorBidi" w:hAnsiTheme="majorBidi" w:cstheme="majorBidi"/>
          <w:rtl/>
          <w:lang w:bidi="he-IL"/>
        </w:rPr>
        <w:t xml:space="preserve">וזאת על בסיס הערכה של השפעת ההגנה על המידע לפי סעיף </w:t>
      </w:r>
      <w:r w:rsidRPr="00222731">
        <w:rPr>
          <w:rFonts w:asciiTheme="majorBidi" w:hAnsiTheme="majorBidi" w:cstheme="majorBidi"/>
          <w:rtl/>
        </w:rPr>
        <w:t xml:space="preserve">35 </w:t>
      </w:r>
      <w:r w:rsidRPr="00222731">
        <w:rPr>
          <w:rFonts w:asciiTheme="majorBidi" w:hAnsiTheme="majorBidi" w:cstheme="majorBidi"/>
          <w:rtl/>
          <w:lang w:bidi="he-IL"/>
        </w:rPr>
        <w:t>של האסדרה</w:t>
      </w:r>
      <w:r w:rsidRPr="00222731">
        <w:rPr>
          <w:rFonts w:asciiTheme="majorBidi" w:hAnsiTheme="majorBidi" w:cstheme="majorBidi"/>
          <w:rtl/>
        </w:rPr>
        <w:t xml:space="preserve">. </w:t>
      </w:r>
      <w:r w:rsidRPr="00222731">
        <w:rPr>
          <w:rFonts w:asciiTheme="majorBidi" w:hAnsiTheme="majorBidi" w:cstheme="majorBidi"/>
          <w:rtl/>
          <w:lang w:bidi="he-IL"/>
        </w:rPr>
        <w:t>במהלך ההפעלה במסגרת של בדיקה אופציונלי נדרשת בדיקה</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והתאמה במידת הצורך</w:t>
      </w:r>
      <w:r w:rsidR="00471FE4">
        <w:rPr>
          <w:rFonts w:asciiTheme="majorBidi" w:hAnsiTheme="majorBidi" w:cstheme="majorBidi" w:hint="cs"/>
          <w:rtl/>
          <w:lang w:bidi="he-IL"/>
        </w:rPr>
        <w:t>,</w:t>
      </w:r>
      <w:r w:rsidRPr="00222731">
        <w:rPr>
          <w:rFonts w:asciiTheme="majorBidi" w:hAnsiTheme="majorBidi" w:cstheme="majorBidi"/>
          <w:rtl/>
          <w:lang w:bidi="he-IL"/>
        </w:rPr>
        <w:t xml:space="preserve"> של התקשורת של הרכב האוטונומי עם כלי רכב אחרים ועם רכיבי תשתית</w:t>
      </w:r>
      <w:r w:rsidRPr="00222731">
        <w:rPr>
          <w:rFonts w:asciiTheme="majorBidi" w:hAnsiTheme="majorBidi" w:cstheme="majorBidi"/>
          <w:rtl/>
        </w:rPr>
        <w:t>.</w:t>
      </w:r>
    </w:p>
    <w:p w14:paraId="30470823" w14:textId="77777777" w:rsidR="004B33CA" w:rsidRPr="00222731" w:rsidRDefault="004B33CA" w:rsidP="00074840">
      <w:pPr>
        <w:spacing w:line="360" w:lineRule="auto"/>
        <w:rPr>
          <w:rFonts w:asciiTheme="majorBidi" w:hAnsiTheme="majorBidi" w:cstheme="majorBidi"/>
        </w:rPr>
      </w:pPr>
    </w:p>
    <w:p w14:paraId="300FE1AF" w14:textId="77777777" w:rsidR="004B33CA" w:rsidRPr="00222731" w:rsidRDefault="004B33CA" w:rsidP="00074840">
      <w:pPr>
        <w:pStyle w:val="Heading1"/>
        <w:bidi/>
        <w:rPr>
          <w:rFonts w:asciiTheme="majorBidi" w:hAnsiTheme="majorBidi" w:cstheme="majorBidi"/>
        </w:rPr>
      </w:pPr>
      <w:bookmarkStart w:id="58" w:name="_Toc48233821"/>
      <w:bookmarkStart w:id="59" w:name="_Toc41025919"/>
      <w:bookmarkStart w:id="60" w:name="_Toc36716827"/>
      <w:bookmarkStart w:id="61" w:name="_Toc65320152"/>
      <w:r w:rsidRPr="00222731">
        <w:rPr>
          <w:rFonts w:asciiTheme="majorBidi" w:hAnsiTheme="majorBidi" w:cstheme="majorBidi"/>
          <w:rtl/>
        </w:rPr>
        <w:lastRenderedPageBreak/>
        <w:t>בטיחות פונקציונלית ובטיחות הפונקציה</w:t>
      </w:r>
      <w:bookmarkEnd w:id="58"/>
      <w:bookmarkEnd w:id="59"/>
      <w:bookmarkEnd w:id="60"/>
      <w:bookmarkEnd w:id="61"/>
    </w:p>
    <w:p w14:paraId="6C51CE8A" w14:textId="77777777" w:rsidR="004B33CA" w:rsidRPr="00222731" w:rsidRDefault="004B33CA" w:rsidP="00074840">
      <w:pPr>
        <w:pStyle w:val="Heading2"/>
        <w:bidi/>
        <w:spacing w:before="0" w:after="0"/>
        <w:rPr>
          <w:rFonts w:asciiTheme="majorBidi" w:hAnsiTheme="majorBidi" w:cstheme="majorBidi"/>
        </w:rPr>
      </w:pPr>
      <w:bookmarkStart w:id="62" w:name="_Toc48233822"/>
      <w:bookmarkStart w:id="63" w:name="_Toc65320153"/>
      <w:r w:rsidRPr="00222731">
        <w:rPr>
          <w:rFonts w:asciiTheme="majorBidi" w:hAnsiTheme="majorBidi" w:cstheme="majorBidi"/>
          <w:rtl/>
        </w:rPr>
        <w:t>מדריך הפעלה</w:t>
      </w:r>
      <w:bookmarkEnd w:id="62"/>
      <w:bookmarkEnd w:id="63"/>
    </w:p>
    <w:p w14:paraId="196D676A" w14:textId="434C1DE5"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יצרן הרכב נדרש ליצור את מדריך ההפעלה על בסיס התיאור הפונקציונלי של הרכב האוטונומי</w:t>
      </w:r>
      <w:r w:rsidRPr="00222731">
        <w:rPr>
          <w:rFonts w:asciiTheme="majorBidi" w:hAnsiTheme="majorBidi" w:cstheme="majorBidi"/>
          <w:rtl/>
        </w:rPr>
        <w:t xml:space="preserve">. </w:t>
      </w:r>
      <w:r w:rsidRPr="00222731">
        <w:rPr>
          <w:rFonts w:asciiTheme="majorBidi" w:hAnsiTheme="majorBidi" w:cstheme="majorBidi"/>
          <w:rtl/>
          <w:lang w:bidi="he-IL"/>
        </w:rPr>
        <w:t>מדריך ההפעלה מיועד להבטיח את הפעלתו הבטיחותית של הרכב</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ולאפשר למפקח הטכני להגיב לתקלות באמצעות הוראות</w:t>
      </w:r>
      <w:r w:rsidR="00471FE4">
        <w:rPr>
          <w:rFonts w:asciiTheme="majorBidi" w:hAnsiTheme="majorBidi" w:cstheme="majorBidi" w:hint="cs"/>
          <w:rtl/>
          <w:lang w:bidi="he-IL"/>
        </w:rPr>
        <w:t xml:space="preserve"> </w:t>
      </w:r>
      <w:r w:rsidRPr="00222731">
        <w:rPr>
          <w:rFonts w:asciiTheme="majorBidi" w:hAnsiTheme="majorBidi" w:cstheme="majorBidi"/>
          <w:rtl/>
          <w:lang w:bidi="he-IL"/>
        </w:rPr>
        <w:t>מפורטות</w:t>
      </w:r>
      <w:r w:rsidRPr="00222731">
        <w:rPr>
          <w:rFonts w:asciiTheme="majorBidi" w:hAnsiTheme="majorBidi" w:cstheme="majorBidi"/>
          <w:rtl/>
        </w:rPr>
        <w:t xml:space="preserve">. </w:t>
      </w:r>
      <w:r w:rsidRPr="00222731">
        <w:rPr>
          <w:rFonts w:asciiTheme="majorBidi" w:hAnsiTheme="majorBidi" w:cstheme="majorBidi"/>
          <w:rtl/>
          <w:lang w:bidi="he-IL"/>
        </w:rPr>
        <w:t>מדריך ההפעלה יוגש לרשות הפדרלית לרכב ולתעבורה</w:t>
      </w:r>
      <w:r w:rsidR="00471FE4">
        <w:rPr>
          <w:rFonts w:asciiTheme="majorBidi" w:hAnsiTheme="majorBidi" w:cstheme="majorBidi" w:hint="cs"/>
          <w:rtl/>
          <w:lang w:bidi="he-IL"/>
        </w:rPr>
        <w:t>,</w:t>
      </w:r>
      <w:r w:rsidRPr="00222731">
        <w:rPr>
          <w:rFonts w:asciiTheme="majorBidi" w:hAnsiTheme="majorBidi" w:cstheme="majorBidi"/>
          <w:rtl/>
          <w:lang w:bidi="he-IL"/>
        </w:rPr>
        <w:t xml:space="preserve"> וייבדק על ידה לצורך הענקת אישור ההפעלה</w:t>
      </w:r>
      <w:r w:rsidRPr="00222731">
        <w:rPr>
          <w:rFonts w:asciiTheme="majorBidi" w:hAnsiTheme="majorBidi" w:cstheme="majorBidi"/>
          <w:rtl/>
        </w:rPr>
        <w:t xml:space="preserve">. </w:t>
      </w:r>
      <w:r w:rsidRPr="00222731">
        <w:rPr>
          <w:rFonts w:asciiTheme="majorBidi" w:hAnsiTheme="majorBidi" w:cstheme="majorBidi"/>
          <w:rtl/>
          <w:lang w:bidi="he-IL"/>
        </w:rPr>
        <w:t>בנוסף יועמד מדריך ההפעלה גם לרשות בעל הרכב</w:t>
      </w:r>
      <w:r w:rsidRPr="00222731">
        <w:rPr>
          <w:rFonts w:asciiTheme="majorBidi" w:hAnsiTheme="majorBidi" w:cstheme="majorBidi"/>
          <w:rtl/>
        </w:rPr>
        <w:t>.</w:t>
      </w:r>
    </w:p>
    <w:p w14:paraId="5A23ABA3" w14:textId="77777777" w:rsidR="00471FE4" w:rsidRPr="00222731" w:rsidRDefault="00471FE4" w:rsidP="00074840">
      <w:pPr>
        <w:bidi/>
        <w:spacing w:line="360" w:lineRule="auto"/>
        <w:jc w:val="both"/>
        <w:rPr>
          <w:rFonts w:asciiTheme="majorBidi" w:hAnsiTheme="majorBidi" w:cstheme="majorBidi"/>
        </w:rPr>
      </w:pPr>
    </w:p>
    <w:p w14:paraId="15251AE9" w14:textId="77777777" w:rsidR="004B33CA" w:rsidRPr="00222731" w:rsidRDefault="004B33CA" w:rsidP="00074840">
      <w:pPr>
        <w:pStyle w:val="Heading2"/>
        <w:bidi/>
        <w:spacing w:before="0" w:after="0"/>
        <w:rPr>
          <w:rFonts w:asciiTheme="majorBidi" w:hAnsiTheme="majorBidi" w:cstheme="majorBidi"/>
        </w:rPr>
      </w:pPr>
      <w:bookmarkStart w:id="64" w:name="_Toc48233823"/>
      <w:bookmarkStart w:id="65" w:name="_Toc65320154"/>
      <w:r w:rsidRPr="00222731">
        <w:rPr>
          <w:rFonts w:asciiTheme="majorBidi" w:hAnsiTheme="majorBidi" w:cstheme="majorBidi"/>
          <w:rtl/>
        </w:rPr>
        <w:t>קונספט בטיחות</w:t>
      </w:r>
      <w:bookmarkEnd w:id="64"/>
      <w:bookmarkEnd w:id="65"/>
    </w:p>
    <w:p w14:paraId="4B862879" w14:textId="25020B48" w:rsidR="004B33CA" w:rsidRDefault="004B33CA" w:rsidP="00074840">
      <w:pPr>
        <w:bidi/>
        <w:spacing w:line="360" w:lineRule="auto"/>
        <w:jc w:val="both"/>
        <w:rPr>
          <w:rFonts w:asciiTheme="majorBidi" w:hAnsiTheme="majorBidi" w:cstheme="majorBidi"/>
          <w:color w:val="000000"/>
          <w:rtl/>
        </w:rPr>
      </w:pPr>
      <w:r w:rsidRPr="00222731">
        <w:rPr>
          <w:rFonts w:asciiTheme="majorBidi" w:hAnsiTheme="majorBidi" w:cstheme="majorBidi"/>
          <w:rtl/>
          <w:lang w:bidi="he-IL"/>
        </w:rPr>
        <w:t>יצרן הרכב נדרש ליצור קונספט בטיחות</w:t>
      </w:r>
      <w:r w:rsidRPr="00222731">
        <w:rPr>
          <w:rFonts w:asciiTheme="majorBidi" w:hAnsiTheme="majorBidi" w:cstheme="majorBidi"/>
          <w:rtl/>
        </w:rPr>
        <w:t xml:space="preserve">. </w:t>
      </w:r>
      <w:r w:rsidRPr="00222731">
        <w:rPr>
          <w:rFonts w:asciiTheme="majorBidi" w:hAnsiTheme="majorBidi" w:cstheme="majorBidi"/>
          <w:rtl/>
          <w:lang w:bidi="he-IL"/>
        </w:rPr>
        <w:t>קונספט הב</w:t>
      </w:r>
      <w:r>
        <w:rPr>
          <w:rFonts w:asciiTheme="majorBidi" w:hAnsiTheme="majorBidi" w:cstheme="majorBidi"/>
          <w:rtl/>
          <w:lang w:bidi="he-IL"/>
        </w:rPr>
        <w:t>טיחות מיועד להעריך את בטיחות</w:t>
      </w:r>
      <w:r w:rsidRPr="00222731">
        <w:rPr>
          <w:rFonts w:asciiTheme="majorBidi" w:hAnsiTheme="majorBidi" w:cstheme="majorBidi"/>
          <w:rtl/>
          <w:lang w:bidi="he-IL"/>
        </w:rPr>
        <w:t xml:space="preserve"> הפונקציה</w:t>
      </w:r>
      <w:r w:rsidRPr="00222731">
        <w:rPr>
          <w:rFonts w:asciiTheme="majorBidi" w:hAnsiTheme="majorBidi" w:cstheme="majorBidi"/>
          <w:rtl/>
        </w:rPr>
        <w:t xml:space="preserve">. </w:t>
      </w:r>
      <w:r w:rsidRPr="00222731">
        <w:rPr>
          <w:rFonts w:asciiTheme="majorBidi" w:hAnsiTheme="majorBidi" w:cstheme="majorBidi"/>
          <w:color w:val="000000"/>
          <w:rtl/>
          <w:lang w:bidi="he-IL"/>
        </w:rPr>
        <w:t xml:space="preserve">נדרש זיהוי של התרחישים והאירועים המסוכנים הרלוונטיים עבור דומיין התכן התפעולי </w:t>
      </w:r>
      <w:r w:rsidRPr="00222731">
        <w:rPr>
          <w:rFonts w:asciiTheme="majorBidi" w:hAnsiTheme="majorBidi" w:cstheme="majorBidi"/>
          <w:color w:val="000000"/>
          <w:rtl/>
        </w:rPr>
        <w:t>(</w:t>
      </w:r>
      <w:r w:rsidRPr="00222731">
        <w:rPr>
          <w:rFonts w:asciiTheme="majorBidi" w:hAnsiTheme="majorBidi" w:cstheme="majorBidi"/>
          <w:color w:val="000000"/>
        </w:rPr>
        <w:t>Operational Design Domain</w:t>
      </w:r>
      <w:r w:rsidRPr="00222731">
        <w:rPr>
          <w:rFonts w:asciiTheme="majorBidi" w:hAnsiTheme="majorBidi" w:cstheme="majorBidi"/>
          <w:color w:val="000000"/>
          <w:rtl/>
        </w:rPr>
        <w:t xml:space="preserve"> - </w:t>
      </w:r>
      <w:r w:rsidRPr="00222731">
        <w:rPr>
          <w:rFonts w:asciiTheme="majorBidi" w:hAnsiTheme="majorBidi" w:cstheme="majorBidi"/>
          <w:color w:val="000000"/>
        </w:rPr>
        <w:t>ODD</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והערכתם במסגרת ניתוח סיכונים באמצעות גישה שיטתית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הסיכונים המזוהים ישמשו לצורך הגדרה והטמעה של התנהגות מערכת</w:t>
      </w:r>
      <w:r w:rsidR="00471FE4">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או שיפורים במערכת עבור התרחישים והאירועים המתאימים</w:t>
      </w:r>
      <w:r w:rsidR="00471FE4">
        <w:rPr>
          <w:rFonts w:asciiTheme="majorBidi" w:hAnsiTheme="majorBidi" w:cstheme="majorBidi" w:hint="cs"/>
          <w:color w:val="000000"/>
          <w:rtl/>
          <w:lang w:bidi="he-IL"/>
        </w:rPr>
        <w:t>,</w:t>
      </w:r>
      <w:r>
        <w:rPr>
          <w:rFonts w:asciiTheme="majorBidi" w:hAnsiTheme="majorBidi" w:cstheme="majorBidi" w:hint="cs"/>
          <w:color w:val="000000"/>
          <w:rtl/>
          <w:lang w:bidi="he-IL"/>
        </w:rPr>
        <w:t xml:space="preserve"> ש</w:t>
      </w:r>
      <w:r w:rsidRPr="00222731">
        <w:rPr>
          <w:rFonts w:asciiTheme="majorBidi" w:hAnsiTheme="majorBidi" w:cstheme="majorBidi"/>
          <w:color w:val="000000"/>
          <w:rtl/>
          <w:lang w:bidi="he-IL"/>
        </w:rPr>
        <w:t>יאפשרו למנוע סכנות או לצמצם את הסיכונים הנשקפים מהם לרמה מקובלת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מערכת ברמה הטכנולוגית המתקדמת ביותר מופיעה </w:t>
      </w:r>
      <w:r w:rsidRPr="00222731">
        <w:rPr>
          <w:rFonts w:asciiTheme="majorBidi" w:hAnsiTheme="majorBidi" w:cstheme="majorBidi"/>
          <w:rtl/>
          <w:lang w:bidi="he-IL"/>
        </w:rPr>
        <w:t xml:space="preserve">לדוגמה בתקן </w:t>
      </w:r>
      <w:r w:rsidRPr="00222731">
        <w:rPr>
          <w:rFonts w:asciiTheme="majorBidi" w:hAnsiTheme="majorBidi" w:cstheme="majorBidi"/>
        </w:rPr>
        <w:t>ISO(/PAS) 21448</w:t>
      </w:r>
      <w:r w:rsidRPr="00222731">
        <w:rPr>
          <w:rFonts w:asciiTheme="majorBidi" w:hAnsiTheme="majorBidi" w:cstheme="majorBidi"/>
          <w:rtl/>
          <w:lang w:bidi="he-IL"/>
        </w:rPr>
        <w:t xml:space="preserve"> רכבי כביש </w:t>
      </w:r>
      <w:r w:rsidRPr="00222731">
        <w:rPr>
          <w:rFonts w:asciiTheme="majorBidi" w:hAnsiTheme="majorBidi" w:cstheme="majorBidi"/>
          <w:rtl/>
        </w:rPr>
        <w:t xml:space="preserve">- </w:t>
      </w:r>
      <w:r w:rsidRPr="00222731">
        <w:rPr>
          <w:rFonts w:asciiTheme="majorBidi" w:hAnsiTheme="majorBidi" w:cstheme="majorBidi"/>
          <w:rtl/>
          <w:lang w:bidi="he-IL"/>
        </w:rPr>
        <w:t>בטיחות של הפונקציה המיועדת</w:t>
      </w:r>
      <w:r w:rsidRPr="00471FE4">
        <w:rPr>
          <w:rFonts w:asciiTheme="majorBidi" w:hAnsiTheme="majorBidi" w:cstheme="majorBidi"/>
          <w:rtl/>
        </w:rPr>
        <w:t xml:space="preserve">. </w:t>
      </w:r>
      <w:r w:rsidRPr="00471FE4">
        <w:rPr>
          <w:rFonts w:asciiTheme="majorBidi" w:hAnsiTheme="majorBidi" w:cstheme="majorBidi"/>
          <w:color w:val="000000"/>
          <w:rtl/>
          <w:lang w:bidi="he-IL"/>
        </w:rPr>
        <w:t>נדרש</w:t>
      </w:r>
      <w:r w:rsidR="00471FE4" w:rsidRPr="00471FE4">
        <w:rPr>
          <w:rFonts w:asciiTheme="majorBidi" w:hAnsiTheme="majorBidi" w:cstheme="majorBidi" w:hint="cs"/>
          <w:color w:val="000000"/>
          <w:rtl/>
          <w:lang w:bidi="he-IL"/>
        </w:rPr>
        <w:t xml:space="preserve"> להוכיח את </w:t>
      </w:r>
      <w:r w:rsidRPr="00471FE4">
        <w:rPr>
          <w:rFonts w:asciiTheme="majorBidi" w:hAnsiTheme="majorBidi" w:cstheme="majorBidi"/>
          <w:color w:val="000000"/>
          <w:rtl/>
          <w:lang w:bidi="he-IL"/>
        </w:rPr>
        <w:t>שלמותם המספקת</w:t>
      </w:r>
      <w:r w:rsidRPr="00222731">
        <w:rPr>
          <w:rFonts w:asciiTheme="majorBidi" w:hAnsiTheme="majorBidi" w:cstheme="majorBidi"/>
          <w:color w:val="000000"/>
          <w:rtl/>
          <w:lang w:bidi="he-IL"/>
        </w:rPr>
        <w:t xml:space="preserve"> של תרחישי </w:t>
      </w:r>
      <w:r w:rsidR="00471FE4">
        <w:rPr>
          <w:rFonts w:asciiTheme="majorBidi" w:hAnsiTheme="majorBidi" w:cstheme="majorBidi" w:hint="cs"/>
          <w:color w:val="000000"/>
          <w:rtl/>
          <w:lang w:bidi="he-IL"/>
        </w:rPr>
        <w:t>ה-</w:t>
      </w:r>
      <w:r w:rsidRPr="00222731">
        <w:rPr>
          <w:rFonts w:asciiTheme="majorBidi" w:hAnsiTheme="majorBidi" w:cstheme="majorBidi"/>
          <w:color w:val="000000"/>
        </w:rPr>
        <w:t>ODD</w:t>
      </w:r>
      <w:r w:rsidRPr="00222731">
        <w:rPr>
          <w:rFonts w:asciiTheme="majorBidi" w:hAnsiTheme="majorBidi" w:cstheme="majorBidi"/>
          <w:color w:val="000000"/>
          <w:rtl/>
          <w:lang w:bidi="he-IL"/>
        </w:rPr>
        <w:t xml:space="preserve"> </w:t>
      </w:r>
      <w:r w:rsidR="00471FE4" w:rsidRPr="00222731">
        <w:rPr>
          <w:rFonts w:asciiTheme="majorBidi" w:hAnsiTheme="majorBidi" w:cstheme="majorBidi"/>
          <w:color w:val="000000"/>
          <w:rtl/>
          <w:lang w:bidi="he-IL"/>
        </w:rPr>
        <w:t xml:space="preserve">הספציפיים </w:t>
      </w:r>
      <w:r w:rsidRPr="00222731">
        <w:rPr>
          <w:rFonts w:asciiTheme="majorBidi" w:hAnsiTheme="majorBidi" w:cstheme="majorBidi"/>
          <w:color w:val="000000"/>
          <w:rtl/>
          <w:lang w:bidi="he-IL"/>
        </w:rPr>
        <w:t>באמצעות ניתוחים סטטיים</w:t>
      </w:r>
      <w:r w:rsidR="00471FE4">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על בסיס נסיעות תיקוף או רישומי נתונים אחרים במהלך נסיעה</w:t>
      </w:r>
      <w:r w:rsidRPr="00222731">
        <w:rPr>
          <w:rFonts w:asciiTheme="majorBidi" w:hAnsiTheme="majorBidi" w:cstheme="majorBidi"/>
          <w:color w:val="000000"/>
          <w:rtl/>
        </w:rPr>
        <w:t>.</w:t>
      </w:r>
    </w:p>
    <w:p w14:paraId="011607E2" w14:textId="77777777" w:rsidR="00471FE4" w:rsidRPr="00222731" w:rsidRDefault="00471FE4" w:rsidP="00074840">
      <w:pPr>
        <w:bidi/>
        <w:spacing w:line="360" w:lineRule="auto"/>
        <w:jc w:val="both"/>
        <w:rPr>
          <w:rFonts w:asciiTheme="majorBidi" w:hAnsiTheme="majorBidi" w:cstheme="majorBidi"/>
          <w:color w:val="000000"/>
        </w:rPr>
      </w:pPr>
    </w:p>
    <w:p w14:paraId="74CB7CE6" w14:textId="77777777" w:rsidR="004B33CA" w:rsidRPr="00471FE4" w:rsidRDefault="004B33CA" w:rsidP="00074840">
      <w:pPr>
        <w:pStyle w:val="Heading3"/>
        <w:bidi/>
        <w:spacing w:before="0" w:after="0"/>
        <w:jc w:val="both"/>
        <w:rPr>
          <w:rFonts w:asciiTheme="majorBidi" w:hAnsiTheme="majorBidi" w:cstheme="majorBidi"/>
          <w:i/>
          <w:iCs/>
          <w:sz w:val="28"/>
          <w:szCs w:val="28"/>
        </w:rPr>
      </w:pPr>
      <w:bookmarkStart w:id="66" w:name="_Toc65320155"/>
      <w:r w:rsidRPr="00471FE4">
        <w:rPr>
          <w:rFonts w:asciiTheme="majorBidi" w:hAnsiTheme="majorBidi" w:cstheme="majorBidi"/>
          <w:i/>
          <w:iCs/>
          <w:sz w:val="28"/>
          <w:szCs w:val="28"/>
          <w:rtl/>
        </w:rPr>
        <w:t>ניתוח סיכונים</w:t>
      </w:r>
      <w:bookmarkEnd w:id="66"/>
    </w:p>
    <w:p w14:paraId="3D8386AE" w14:textId="5661DBEA" w:rsidR="004B33CA" w:rsidRPr="00222731" w:rsidRDefault="004B33CA" w:rsidP="00074840">
      <w:pPr>
        <w:bidi/>
        <w:spacing w:line="360" w:lineRule="auto"/>
        <w:jc w:val="both"/>
        <w:rPr>
          <w:rFonts w:asciiTheme="majorBidi" w:hAnsiTheme="majorBidi" w:cstheme="majorBidi"/>
        </w:rPr>
      </w:pPr>
      <w:bookmarkStart w:id="67" w:name="_Toc22817383"/>
      <w:r w:rsidRPr="00222731">
        <w:rPr>
          <w:rFonts w:asciiTheme="majorBidi" w:hAnsiTheme="majorBidi" w:cstheme="majorBidi"/>
          <w:rtl/>
          <w:lang w:bidi="he-IL"/>
        </w:rPr>
        <w:t>על יצרן הרכב לבצע ניתוח סיכונים על בסיס קונספט הבטיחות</w:t>
      </w:r>
      <w:r w:rsidRPr="00222731">
        <w:rPr>
          <w:rFonts w:asciiTheme="majorBidi" w:hAnsiTheme="majorBidi" w:cstheme="majorBidi"/>
          <w:rtl/>
        </w:rPr>
        <w:t xml:space="preserve">. </w:t>
      </w:r>
      <w:r w:rsidRPr="00222731">
        <w:rPr>
          <w:rFonts w:asciiTheme="majorBidi" w:hAnsiTheme="majorBidi" w:cstheme="majorBidi"/>
          <w:rtl/>
          <w:lang w:bidi="he-IL"/>
        </w:rPr>
        <w:t>הניתוח מיועד לזהות ולסווג חלקים קריטיים של פונקציית הנהיה האוטונומית</w:t>
      </w:r>
      <w:r w:rsidRPr="00222731">
        <w:rPr>
          <w:rFonts w:asciiTheme="majorBidi" w:hAnsiTheme="majorBidi" w:cstheme="majorBidi"/>
          <w:rtl/>
        </w:rPr>
        <w:t xml:space="preserve">. </w:t>
      </w:r>
      <w:r w:rsidRPr="00222731">
        <w:rPr>
          <w:rFonts w:asciiTheme="majorBidi" w:hAnsiTheme="majorBidi" w:cstheme="majorBidi"/>
          <w:rtl/>
          <w:lang w:bidi="he-IL"/>
        </w:rPr>
        <w:t>על הניתוח להראות כיצד המערכת הכוללת מגיבה למימוש הטכני של פונקציית הנהיגה האוטונומית במצבי פעולה אפשר</w:t>
      </w:r>
      <w:r>
        <w:rPr>
          <w:rFonts w:asciiTheme="majorBidi" w:hAnsiTheme="majorBidi" w:cstheme="majorBidi"/>
          <w:rtl/>
          <w:lang w:bidi="he-IL"/>
        </w:rPr>
        <w:t>יים במקרה של תקלות</w:t>
      </w:r>
      <w:r w:rsidR="001C485B">
        <w:rPr>
          <w:rFonts w:asciiTheme="majorBidi" w:hAnsiTheme="majorBidi" w:cstheme="majorBidi" w:hint="cs"/>
          <w:rtl/>
          <w:lang w:bidi="he-IL"/>
        </w:rPr>
        <w:t>,</w:t>
      </w:r>
      <w:r>
        <w:rPr>
          <w:rFonts w:asciiTheme="majorBidi" w:hAnsiTheme="majorBidi" w:cstheme="majorBidi"/>
          <w:rtl/>
          <w:lang w:bidi="he-IL"/>
        </w:rPr>
        <w:t xml:space="preserve"> ואת השפעת</w:t>
      </w:r>
      <w:r w:rsidRPr="00222731">
        <w:rPr>
          <w:rFonts w:asciiTheme="majorBidi" w:hAnsiTheme="majorBidi" w:cstheme="majorBidi"/>
          <w:rtl/>
          <w:lang w:bidi="he-IL"/>
        </w:rPr>
        <w:t xml:space="preserve"> תגובות אלה על בטיחות הרכב ויכולת השליטה בו</w:t>
      </w:r>
      <w:r w:rsidRPr="00222731">
        <w:rPr>
          <w:rFonts w:asciiTheme="majorBidi" w:hAnsiTheme="majorBidi" w:cstheme="majorBidi"/>
          <w:rtl/>
        </w:rPr>
        <w:t xml:space="preserve">. </w:t>
      </w:r>
      <w:r w:rsidRPr="00222731">
        <w:rPr>
          <w:rFonts w:asciiTheme="majorBidi" w:hAnsiTheme="majorBidi" w:cstheme="majorBidi"/>
          <w:rtl/>
          <w:lang w:bidi="he-IL"/>
        </w:rPr>
        <w:t>על ניתוח הסיכונים לכלול בכל מקרה את בטיחותם של הנוסעים ומשתמשי הדרך האחרים</w:t>
      </w:r>
      <w:r w:rsidRPr="00222731">
        <w:rPr>
          <w:rFonts w:asciiTheme="majorBidi" w:hAnsiTheme="majorBidi" w:cstheme="majorBidi"/>
          <w:rtl/>
        </w:rPr>
        <w:t xml:space="preserve">. </w:t>
      </w:r>
    </w:p>
    <w:p w14:paraId="79D29640" w14:textId="77777777" w:rsidR="004B33CA" w:rsidRPr="00222731" w:rsidRDefault="004B33CA" w:rsidP="00074840">
      <w:pPr>
        <w:spacing w:line="360" w:lineRule="auto"/>
        <w:jc w:val="both"/>
        <w:rPr>
          <w:rFonts w:asciiTheme="majorBidi" w:hAnsiTheme="majorBidi" w:cstheme="majorBidi"/>
        </w:rPr>
      </w:pPr>
    </w:p>
    <w:p w14:paraId="1EDB1BAC" w14:textId="47C43FB2"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 xml:space="preserve">שיטות אפשריות ליצירת ניתוח הן ניתוח הסיכונים והסכנות לפי תקן </w:t>
      </w:r>
      <w:r w:rsidRPr="00222731">
        <w:rPr>
          <w:rFonts w:asciiTheme="majorBidi" w:hAnsiTheme="majorBidi" w:cstheme="majorBidi"/>
        </w:rPr>
        <w:t>ISO 26262-3:2018</w:t>
      </w:r>
      <w:r w:rsidRPr="00222731">
        <w:rPr>
          <w:rFonts w:asciiTheme="majorBidi" w:hAnsiTheme="majorBidi" w:cstheme="majorBidi"/>
          <w:rtl/>
          <w:lang w:bidi="he-IL"/>
        </w:rPr>
        <w:t xml:space="preserve"> רכבי כביש </w:t>
      </w:r>
      <w:r w:rsidRPr="00222731">
        <w:rPr>
          <w:rFonts w:asciiTheme="majorBidi" w:hAnsiTheme="majorBidi" w:cstheme="majorBidi"/>
          <w:rtl/>
        </w:rPr>
        <w:t xml:space="preserve">- </w:t>
      </w:r>
      <w:r w:rsidRPr="00222731">
        <w:rPr>
          <w:rFonts w:asciiTheme="majorBidi" w:hAnsiTheme="majorBidi" w:cstheme="majorBidi"/>
          <w:rtl/>
          <w:lang w:bidi="he-IL"/>
        </w:rPr>
        <w:t xml:space="preserve">בטיחות פונקציונלית </w:t>
      </w:r>
      <w:r w:rsidRPr="00222731">
        <w:rPr>
          <w:rFonts w:asciiTheme="majorBidi" w:hAnsiTheme="majorBidi" w:cstheme="majorBidi"/>
          <w:rtl/>
        </w:rPr>
        <w:t xml:space="preserve">- </w:t>
      </w:r>
      <w:r w:rsidRPr="00222731">
        <w:rPr>
          <w:rFonts w:asciiTheme="majorBidi" w:hAnsiTheme="majorBidi" w:cstheme="majorBidi"/>
          <w:rtl/>
          <w:lang w:bidi="he-IL"/>
        </w:rPr>
        <w:t xml:space="preserve">חלק </w:t>
      </w:r>
      <w:r w:rsidRPr="00222731">
        <w:rPr>
          <w:rFonts w:asciiTheme="majorBidi" w:hAnsiTheme="majorBidi" w:cstheme="majorBidi"/>
          <w:rtl/>
        </w:rPr>
        <w:t xml:space="preserve">3: </w:t>
      </w:r>
      <w:r w:rsidRPr="00222731">
        <w:rPr>
          <w:rFonts w:asciiTheme="majorBidi" w:hAnsiTheme="majorBidi" w:cstheme="majorBidi"/>
          <w:rtl/>
          <w:lang w:bidi="he-IL"/>
        </w:rPr>
        <w:t>שלב הקונספט ו</w:t>
      </w:r>
      <w:r w:rsidRPr="00222731">
        <w:rPr>
          <w:rFonts w:asciiTheme="majorBidi" w:hAnsiTheme="majorBidi" w:cstheme="majorBidi"/>
          <w:rtl/>
        </w:rPr>
        <w:t>"</w:t>
      </w:r>
      <w:r w:rsidRPr="00222731">
        <w:rPr>
          <w:rFonts w:asciiTheme="majorBidi" w:hAnsiTheme="majorBidi" w:cstheme="majorBidi"/>
          <w:rtl/>
          <w:lang w:bidi="he-IL"/>
        </w:rPr>
        <w:t xml:space="preserve">זיהוי סכנות </w:t>
      </w:r>
      <w:proofErr w:type="spellStart"/>
      <w:r w:rsidRPr="00222731">
        <w:rPr>
          <w:rFonts w:asciiTheme="majorBidi" w:hAnsiTheme="majorBidi" w:cstheme="majorBidi"/>
          <w:rtl/>
          <w:lang w:bidi="he-IL"/>
        </w:rPr>
        <w:t>ואומדן</w:t>
      </w:r>
      <w:proofErr w:type="spellEnd"/>
      <w:r w:rsidRPr="00222731">
        <w:rPr>
          <w:rFonts w:asciiTheme="majorBidi" w:hAnsiTheme="majorBidi" w:cstheme="majorBidi"/>
          <w:rtl/>
          <w:lang w:bidi="he-IL"/>
        </w:rPr>
        <w:t xml:space="preserve"> סיכונים</w:t>
      </w:r>
      <w:r w:rsidRPr="00222731">
        <w:rPr>
          <w:rFonts w:asciiTheme="majorBidi" w:hAnsiTheme="majorBidi" w:cstheme="majorBidi"/>
          <w:rtl/>
        </w:rPr>
        <w:t xml:space="preserve">" </w:t>
      </w:r>
      <w:r w:rsidRPr="00222731">
        <w:rPr>
          <w:rFonts w:asciiTheme="majorBidi" w:hAnsiTheme="majorBidi" w:cstheme="majorBidi"/>
          <w:rtl/>
          <w:lang w:bidi="he-IL"/>
        </w:rPr>
        <w:t xml:space="preserve">לפי </w:t>
      </w:r>
      <w:r w:rsidRPr="00222731">
        <w:rPr>
          <w:rFonts w:asciiTheme="majorBidi" w:hAnsiTheme="majorBidi" w:cstheme="majorBidi"/>
        </w:rPr>
        <w:t>ISO(/PAS) 21448</w:t>
      </w:r>
      <w:r w:rsidRPr="00222731">
        <w:rPr>
          <w:rFonts w:asciiTheme="majorBidi" w:hAnsiTheme="majorBidi" w:cstheme="majorBidi"/>
          <w:rtl/>
        </w:rPr>
        <w:t xml:space="preserve">, </w:t>
      </w:r>
      <w:r w:rsidRPr="00222731">
        <w:rPr>
          <w:rFonts w:asciiTheme="majorBidi" w:hAnsiTheme="majorBidi" w:cstheme="majorBidi"/>
          <w:rtl/>
          <w:lang w:bidi="he-IL"/>
        </w:rPr>
        <w:t>לצורך קביעת הסיכונים הבסיסיים</w:t>
      </w:r>
      <w:r w:rsidRPr="00222731">
        <w:rPr>
          <w:rFonts w:asciiTheme="majorBidi" w:hAnsiTheme="majorBidi" w:cstheme="majorBidi"/>
          <w:rtl/>
        </w:rPr>
        <w:t xml:space="preserve">. </w:t>
      </w:r>
      <w:r w:rsidRPr="00222731">
        <w:rPr>
          <w:rFonts w:asciiTheme="majorBidi" w:hAnsiTheme="majorBidi" w:cstheme="majorBidi"/>
          <w:rtl/>
          <w:lang w:bidi="he-IL"/>
        </w:rPr>
        <w:t>על בסיס התכן של המערכת אמורים להתבצע גם ניתוחים בסיסיים</w:t>
      </w:r>
      <w:r w:rsidRPr="00222731">
        <w:rPr>
          <w:rFonts w:asciiTheme="majorBidi" w:hAnsiTheme="majorBidi" w:cstheme="majorBidi"/>
          <w:rtl/>
        </w:rPr>
        <w:t xml:space="preserve">, </w:t>
      </w:r>
      <w:r w:rsidRPr="00222731">
        <w:rPr>
          <w:rFonts w:asciiTheme="majorBidi" w:hAnsiTheme="majorBidi" w:cstheme="majorBidi"/>
          <w:rtl/>
          <w:lang w:bidi="he-IL"/>
        </w:rPr>
        <w:t xml:space="preserve">כגון ניתוח תהליכי כשל אפשרי </w:t>
      </w:r>
      <w:r w:rsidRPr="00222731">
        <w:rPr>
          <w:rFonts w:asciiTheme="majorBidi" w:hAnsiTheme="majorBidi" w:cstheme="majorBidi"/>
          <w:rtl/>
        </w:rPr>
        <w:t>(</w:t>
      </w:r>
      <w:r w:rsidRPr="00222731">
        <w:rPr>
          <w:rFonts w:asciiTheme="majorBidi" w:hAnsiTheme="majorBidi" w:cstheme="majorBidi"/>
        </w:rPr>
        <w:t>Failure Mode and Effect Analysis</w:t>
      </w:r>
      <w:r w:rsidRPr="00222731">
        <w:rPr>
          <w:rFonts w:asciiTheme="majorBidi" w:hAnsiTheme="majorBidi" w:cstheme="majorBidi"/>
          <w:rtl/>
        </w:rPr>
        <w:t xml:space="preserve"> - </w:t>
      </w:r>
      <w:r w:rsidRPr="00222731">
        <w:rPr>
          <w:rFonts w:asciiTheme="majorBidi" w:hAnsiTheme="majorBidi" w:cstheme="majorBidi"/>
        </w:rPr>
        <w:t>FMEA</w:t>
      </w:r>
      <w:r w:rsidRPr="00222731">
        <w:rPr>
          <w:rFonts w:asciiTheme="majorBidi" w:hAnsiTheme="majorBidi" w:cstheme="majorBidi"/>
          <w:rtl/>
        </w:rPr>
        <w:t xml:space="preserve">) </w:t>
      </w:r>
      <w:r w:rsidRPr="00222731">
        <w:rPr>
          <w:rFonts w:asciiTheme="majorBidi" w:hAnsiTheme="majorBidi" w:cstheme="majorBidi"/>
          <w:rtl/>
          <w:lang w:bidi="he-IL"/>
        </w:rPr>
        <w:t xml:space="preserve">והשפעתם או ניתוח עץ כשל </w:t>
      </w:r>
      <w:r w:rsidRPr="00222731">
        <w:rPr>
          <w:rFonts w:asciiTheme="majorBidi" w:hAnsiTheme="majorBidi" w:cstheme="majorBidi"/>
          <w:rtl/>
        </w:rPr>
        <w:t>(</w:t>
      </w:r>
      <w:r w:rsidRPr="00222731">
        <w:rPr>
          <w:rFonts w:asciiTheme="majorBidi" w:hAnsiTheme="majorBidi" w:cstheme="majorBidi"/>
        </w:rPr>
        <w:t>Fault Tree Analysis</w:t>
      </w:r>
      <w:r w:rsidRPr="00222731">
        <w:rPr>
          <w:rFonts w:asciiTheme="majorBidi" w:hAnsiTheme="majorBidi" w:cstheme="majorBidi"/>
          <w:rtl/>
        </w:rPr>
        <w:t xml:space="preserve"> - </w:t>
      </w:r>
      <w:r w:rsidRPr="00222731">
        <w:rPr>
          <w:rFonts w:asciiTheme="majorBidi" w:hAnsiTheme="majorBidi" w:cstheme="majorBidi"/>
        </w:rPr>
        <w:t>FTA</w:t>
      </w:r>
      <w:r w:rsidRPr="00222731">
        <w:rPr>
          <w:rFonts w:asciiTheme="majorBidi" w:hAnsiTheme="majorBidi" w:cstheme="majorBidi"/>
          <w:rtl/>
        </w:rPr>
        <w:t xml:space="preserve">), </w:t>
      </w:r>
      <w:r w:rsidRPr="00222731">
        <w:rPr>
          <w:rFonts w:asciiTheme="majorBidi" w:hAnsiTheme="majorBidi" w:cstheme="majorBidi"/>
          <w:rtl/>
          <w:lang w:bidi="he-IL"/>
        </w:rPr>
        <w:t>באמצעות הטכנולוגיה המתקדמת ביותר</w:t>
      </w:r>
      <w:r w:rsidRPr="00222731">
        <w:rPr>
          <w:rFonts w:asciiTheme="majorBidi" w:hAnsiTheme="majorBidi" w:cstheme="majorBidi"/>
          <w:rtl/>
        </w:rPr>
        <w:t xml:space="preserve">, </w:t>
      </w:r>
      <w:r w:rsidRPr="00222731">
        <w:rPr>
          <w:rFonts w:asciiTheme="majorBidi" w:hAnsiTheme="majorBidi" w:cstheme="majorBidi"/>
          <w:rtl/>
          <w:lang w:bidi="he-IL"/>
        </w:rPr>
        <w:t>הבוחנים באופן שיטתי את הסיכון הנשקף כתוצאה מתקלות קונקרטיות</w:t>
      </w:r>
      <w:r w:rsidRPr="00222731">
        <w:rPr>
          <w:rFonts w:asciiTheme="majorBidi" w:hAnsiTheme="majorBidi" w:cstheme="majorBidi"/>
          <w:rtl/>
        </w:rPr>
        <w:t xml:space="preserve">. </w:t>
      </w:r>
    </w:p>
    <w:p w14:paraId="656A4727" w14:textId="77777777" w:rsidR="008C306B" w:rsidRDefault="008C306B" w:rsidP="00074840">
      <w:pPr>
        <w:pStyle w:val="Heading3"/>
        <w:bidi/>
        <w:spacing w:before="0" w:after="0"/>
        <w:rPr>
          <w:rFonts w:asciiTheme="majorBidi" w:hAnsiTheme="majorBidi" w:cstheme="majorBidi"/>
          <w:i/>
          <w:iCs/>
          <w:sz w:val="28"/>
          <w:szCs w:val="28"/>
          <w:rtl/>
        </w:rPr>
      </w:pPr>
      <w:bookmarkStart w:id="68" w:name="_Toc65320156"/>
    </w:p>
    <w:p w14:paraId="56C16A3A" w14:textId="35464FA5" w:rsidR="004B33CA" w:rsidRPr="0078617D" w:rsidRDefault="004B33CA" w:rsidP="008C306B">
      <w:pPr>
        <w:pStyle w:val="Heading3"/>
        <w:bidi/>
        <w:spacing w:before="0" w:after="0"/>
        <w:rPr>
          <w:rFonts w:asciiTheme="majorBidi" w:hAnsiTheme="majorBidi" w:cstheme="majorBidi"/>
          <w:i/>
          <w:iCs/>
          <w:sz w:val="28"/>
          <w:szCs w:val="28"/>
        </w:rPr>
      </w:pPr>
      <w:r w:rsidRPr="0078617D">
        <w:rPr>
          <w:rFonts w:asciiTheme="majorBidi" w:hAnsiTheme="majorBidi" w:cstheme="majorBidi"/>
          <w:i/>
          <w:iCs/>
          <w:sz w:val="28"/>
          <w:szCs w:val="28"/>
          <w:rtl/>
        </w:rPr>
        <w:t>אמצעי בטיחות</w:t>
      </w:r>
      <w:bookmarkEnd w:id="68"/>
    </w:p>
    <w:p w14:paraId="55151D9E" w14:textId="10367034" w:rsidR="004B33CA" w:rsidRDefault="004B33CA"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t xml:space="preserve">קונספט הבטיחות של יצרן הרכב לפי סעיף </w:t>
      </w:r>
      <w:r w:rsidRPr="00222731">
        <w:rPr>
          <w:rFonts w:asciiTheme="majorBidi" w:hAnsiTheme="majorBidi" w:cstheme="majorBidi"/>
          <w:rtl/>
        </w:rPr>
        <w:t xml:space="preserve">7.2 </w:t>
      </w:r>
      <w:r w:rsidRPr="00222731">
        <w:rPr>
          <w:rFonts w:asciiTheme="majorBidi" w:hAnsiTheme="majorBidi" w:cstheme="majorBidi"/>
          <w:rtl/>
          <w:lang w:bidi="he-IL"/>
        </w:rPr>
        <w:t>נדרש להדגים ברמת המערכת את הזיהוי והצמצום למינימום</w:t>
      </w:r>
      <w:r w:rsidRPr="00222731">
        <w:rPr>
          <w:rFonts w:asciiTheme="majorBidi" w:hAnsiTheme="majorBidi" w:cstheme="majorBidi"/>
          <w:rtl/>
        </w:rPr>
        <w:t xml:space="preserve">, </w:t>
      </w:r>
      <w:r w:rsidRPr="00222731">
        <w:rPr>
          <w:rFonts w:asciiTheme="majorBidi" w:hAnsiTheme="majorBidi" w:cstheme="majorBidi"/>
          <w:rtl/>
          <w:lang w:bidi="he-IL"/>
        </w:rPr>
        <w:t>או את המעקף</w:t>
      </w:r>
      <w:r w:rsidRPr="00222731">
        <w:rPr>
          <w:rFonts w:asciiTheme="majorBidi" w:hAnsiTheme="majorBidi" w:cstheme="majorBidi"/>
          <w:rtl/>
        </w:rPr>
        <w:t xml:space="preserve">, </w:t>
      </w:r>
      <w:r w:rsidRPr="00222731">
        <w:rPr>
          <w:rFonts w:asciiTheme="majorBidi" w:hAnsiTheme="majorBidi" w:cstheme="majorBidi"/>
          <w:rtl/>
          <w:lang w:bidi="he-IL"/>
        </w:rPr>
        <w:t>של סיכונים אפשריים אשר זוהו במסגרת ניתוח הסיכונים</w:t>
      </w:r>
      <w:r w:rsidRPr="00222731">
        <w:rPr>
          <w:rFonts w:asciiTheme="majorBidi" w:hAnsiTheme="majorBidi" w:cstheme="majorBidi"/>
          <w:rtl/>
        </w:rPr>
        <w:t xml:space="preserve">, </w:t>
      </w:r>
      <w:r w:rsidRPr="00222731">
        <w:rPr>
          <w:rFonts w:asciiTheme="majorBidi" w:hAnsiTheme="majorBidi" w:cstheme="majorBidi"/>
          <w:rtl/>
          <w:lang w:bidi="he-IL"/>
        </w:rPr>
        <w:t>באמצעות אמצעים מתאימים המבוססים על הטכנולוגיה המתקדמת ביותר</w:t>
      </w:r>
      <w:r w:rsidRPr="00222731">
        <w:rPr>
          <w:rFonts w:asciiTheme="majorBidi" w:hAnsiTheme="majorBidi" w:cstheme="majorBidi"/>
          <w:rtl/>
        </w:rPr>
        <w:t xml:space="preserve">. </w:t>
      </w:r>
      <w:r w:rsidRPr="00222731">
        <w:rPr>
          <w:rFonts w:asciiTheme="majorBidi" w:hAnsiTheme="majorBidi" w:cstheme="majorBidi"/>
          <w:rtl/>
          <w:lang w:bidi="he-IL"/>
        </w:rPr>
        <w:t>אמצעי הבטיחות האפשריים של יצרן הרכב הינם בייחוד</w:t>
      </w:r>
    </w:p>
    <w:p w14:paraId="137B38C9" w14:textId="77777777" w:rsidR="00864A8F" w:rsidRPr="00222731" w:rsidRDefault="00864A8F" w:rsidP="00864A8F">
      <w:pPr>
        <w:bidi/>
        <w:spacing w:line="360" w:lineRule="auto"/>
        <w:jc w:val="both"/>
        <w:rPr>
          <w:rFonts w:asciiTheme="majorBidi" w:hAnsiTheme="majorBidi" w:cstheme="majorBidi"/>
        </w:rPr>
      </w:pPr>
    </w:p>
    <w:p w14:paraId="261E1B7B" w14:textId="77777777" w:rsidR="004B33CA" w:rsidRPr="00222731" w:rsidRDefault="004B33CA" w:rsidP="00074840">
      <w:pPr>
        <w:numPr>
          <w:ilvl w:val="0"/>
          <w:numId w:val="10"/>
        </w:numPr>
        <w:bidi/>
        <w:spacing w:line="360" w:lineRule="auto"/>
        <w:ind w:left="283" w:hanging="283"/>
        <w:jc w:val="both"/>
        <w:rPr>
          <w:rFonts w:asciiTheme="majorBidi" w:hAnsiTheme="majorBidi" w:cstheme="majorBidi"/>
        </w:rPr>
      </w:pPr>
      <w:r w:rsidRPr="00222731">
        <w:rPr>
          <w:rFonts w:asciiTheme="majorBidi" w:hAnsiTheme="majorBidi" w:cstheme="majorBidi"/>
          <w:rtl/>
          <w:lang w:bidi="he-IL"/>
        </w:rPr>
        <w:t>אמצעים טכניים המשולבים בתשתית החשמלית או האלקטרונית</w:t>
      </w:r>
      <w:r w:rsidRPr="00222731">
        <w:rPr>
          <w:rFonts w:asciiTheme="majorBidi" w:hAnsiTheme="majorBidi" w:cstheme="majorBidi"/>
          <w:rtl/>
        </w:rPr>
        <w:t xml:space="preserve">, </w:t>
      </w:r>
      <w:r w:rsidRPr="00222731">
        <w:rPr>
          <w:rFonts w:asciiTheme="majorBidi" w:hAnsiTheme="majorBidi" w:cstheme="majorBidi"/>
          <w:rtl/>
          <w:lang w:bidi="he-IL"/>
        </w:rPr>
        <w:t>הפעלת מנגנוני אל</w:t>
      </w:r>
      <w:r w:rsidRPr="00222731">
        <w:rPr>
          <w:rFonts w:asciiTheme="majorBidi" w:hAnsiTheme="majorBidi" w:cstheme="majorBidi"/>
          <w:rtl/>
        </w:rPr>
        <w:t>-</w:t>
      </w:r>
      <w:r w:rsidRPr="00222731">
        <w:rPr>
          <w:rFonts w:asciiTheme="majorBidi" w:hAnsiTheme="majorBidi" w:cstheme="majorBidi"/>
          <w:rtl/>
          <w:lang w:bidi="he-IL"/>
        </w:rPr>
        <w:t xml:space="preserve">כשל או אמצעים חיצוניים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חזרה למצב נסיעת חירום</w:t>
      </w:r>
      <w:r w:rsidRPr="00222731">
        <w:rPr>
          <w:rFonts w:asciiTheme="majorBidi" w:hAnsiTheme="majorBidi" w:cstheme="majorBidi"/>
          <w:rtl/>
        </w:rPr>
        <w:t xml:space="preserve">, </w:t>
      </w:r>
      <w:r w:rsidRPr="00222731">
        <w:rPr>
          <w:rFonts w:asciiTheme="majorBidi" w:hAnsiTheme="majorBidi" w:cstheme="majorBidi"/>
          <w:rtl/>
          <w:lang w:bidi="he-IL"/>
        </w:rPr>
        <w:t>הפעלת מערכת גיבוי</w:t>
      </w:r>
      <w:r w:rsidRPr="00222731">
        <w:rPr>
          <w:rFonts w:asciiTheme="majorBidi" w:hAnsiTheme="majorBidi" w:cstheme="majorBidi"/>
          <w:rtl/>
        </w:rPr>
        <w:t xml:space="preserve">, </w:t>
      </w:r>
      <w:r w:rsidRPr="00222731">
        <w:rPr>
          <w:rFonts w:asciiTheme="majorBidi" w:hAnsiTheme="majorBidi" w:cstheme="majorBidi"/>
          <w:rtl/>
          <w:lang w:bidi="he-IL"/>
        </w:rPr>
        <w:t>פונקציית השתלטות על ההיגוי</w:t>
      </w:r>
      <w:r w:rsidRPr="00222731">
        <w:rPr>
          <w:rFonts w:asciiTheme="majorBidi" w:hAnsiTheme="majorBidi" w:cstheme="majorBidi"/>
          <w:rtl/>
        </w:rPr>
        <w:t xml:space="preserve">, </w:t>
      </w:r>
      <w:r w:rsidRPr="00222731">
        <w:rPr>
          <w:rFonts w:asciiTheme="majorBidi" w:hAnsiTheme="majorBidi" w:cstheme="majorBidi"/>
          <w:rtl/>
          <w:lang w:bidi="he-IL"/>
        </w:rPr>
        <w:t>מעבר למצב סיכון מינימלי</w:t>
      </w:r>
      <w:r w:rsidRPr="00222731">
        <w:rPr>
          <w:rFonts w:asciiTheme="majorBidi" w:hAnsiTheme="majorBidi" w:cstheme="majorBidi"/>
          <w:rtl/>
        </w:rPr>
        <w:t>);</w:t>
      </w:r>
    </w:p>
    <w:p w14:paraId="6C10F26E" w14:textId="77777777" w:rsidR="004B33CA" w:rsidRPr="00222731" w:rsidRDefault="004B33CA" w:rsidP="00074840">
      <w:pPr>
        <w:numPr>
          <w:ilvl w:val="0"/>
          <w:numId w:val="10"/>
        </w:numPr>
        <w:bidi/>
        <w:spacing w:line="360" w:lineRule="auto"/>
        <w:ind w:left="283" w:hanging="283"/>
        <w:jc w:val="both"/>
        <w:rPr>
          <w:rFonts w:asciiTheme="majorBidi" w:hAnsiTheme="majorBidi" w:cstheme="majorBidi"/>
        </w:rPr>
      </w:pPr>
      <w:r w:rsidRPr="00222731">
        <w:rPr>
          <w:rFonts w:asciiTheme="majorBidi" w:hAnsiTheme="majorBidi" w:cstheme="majorBidi"/>
          <w:rtl/>
          <w:lang w:bidi="he-IL"/>
        </w:rPr>
        <w:t xml:space="preserve">אמצעים ארגוניים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הגבלות של אזורי ההפעלה המתאימים</w:t>
      </w:r>
      <w:r w:rsidRPr="00222731">
        <w:rPr>
          <w:rFonts w:asciiTheme="majorBidi" w:hAnsiTheme="majorBidi" w:cstheme="majorBidi"/>
          <w:rtl/>
        </w:rPr>
        <w:t xml:space="preserve">, </w:t>
      </w:r>
      <w:r w:rsidRPr="00222731">
        <w:rPr>
          <w:rFonts w:asciiTheme="majorBidi" w:hAnsiTheme="majorBidi" w:cstheme="majorBidi"/>
          <w:rtl/>
          <w:lang w:bidi="he-IL"/>
        </w:rPr>
        <w:t>הנחיות ספציפיות לאנשים האחראים על הנהיגה הידנית</w:t>
      </w:r>
      <w:r w:rsidRPr="00222731">
        <w:rPr>
          <w:rFonts w:asciiTheme="majorBidi" w:hAnsiTheme="majorBidi" w:cstheme="majorBidi"/>
          <w:rtl/>
        </w:rPr>
        <w:t xml:space="preserve">, </w:t>
      </w:r>
      <w:r w:rsidRPr="00222731">
        <w:rPr>
          <w:rFonts w:asciiTheme="majorBidi" w:hAnsiTheme="majorBidi" w:cstheme="majorBidi"/>
          <w:rtl/>
          <w:lang w:bidi="he-IL"/>
        </w:rPr>
        <w:t>הגבלת מעגל הנוסעים המורשים</w:t>
      </w:r>
      <w:r w:rsidRPr="00222731">
        <w:rPr>
          <w:rFonts w:asciiTheme="majorBidi" w:hAnsiTheme="majorBidi" w:cstheme="majorBidi"/>
          <w:rtl/>
        </w:rPr>
        <w:t xml:space="preserve">, </w:t>
      </w:r>
      <w:r w:rsidRPr="00222731">
        <w:rPr>
          <w:rFonts w:asciiTheme="majorBidi" w:hAnsiTheme="majorBidi" w:cstheme="majorBidi"/>
          <w:rtl/>
          <w:lang w:bidi="he-IL"/>
        </w:rPr>
        <w:t>התאמת נתיב הנסיעה או השילוט</w:t>
      </w:r>
      <w:r w:rsidRPr="00222731">
        <w:rPr>
          <w:rFonts w:asciiTheme="majorBidi" w:hAnsiTheme="majorBidi" w:cstheme="majorBidi"/>
          <w:rtl/>
        </w:rPr>
        <w:t>).</w:t>
      </w:r>
    </w:p>
    <w:p w14:paraId="6131615E" w14:textId="77777777" w:rsidR="004B33CA" w:rsidRPr="00222731" w:rsidRDefault="004B33CA" w:rsidP="00074840">
      <w:pPr>
        <w:spacing w:line="360" w:lineRule="auto"/>
        <w:jc w:val="both"/>
        <w:rPr>
          <w:rFonts w:asciiTheme="majorBidi" w:hAnsiTheme="majorBidi" w:cstheme="majorBidi"/>
        </w:rPr>
      </w:pPr>
    </w:p>
    <w:bookmarkEnd w:id="67"/>
    <w:p w14:paraId="3E713348" w14:textId="68BE0B3E"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לצורך פיתוח אמצעים לצמצום למינימום או מעקף של סיכונים</w:t>
      </w:r>
      <w:r w:rsidRPr="00222731">
        <w:rPr>
          <w:rFonts w:asciiTheme="majorBidi" w:hAnsiTheme="majorBidi" w:cstheme="majorBidi"/>
          <w:rtl/>
        </w:rPr>
        <w:t xml:space="preserve">, </w:t>
      </w:r>
      <w:r w:rsidRPr="00222731">
        <w:rPr>
          <w:rFonts w:asciiTheme="majorBidi" w:hAnsiTheme="majorBidi" w:cstheme="majorBidi"/>
          <w:rtl/>
          <w:lang w:bidi="he-IL"/>
        </w:rPr>
        <w:t xml:space="preserve">יש להשתמש בשיטות דוגמת אלה המתוארות בתקן </w:t>
      </w:r>
      <w:r w:rsidRPr="00222731">
        <w:rPr>
          <w:rFonts w:asciiTheme="majorBidi" w:hAnsiTheme="majorBidi" w:cstheme="majorBidi"/>
        </w:rPr>
        <w:t>ISO 26262-4:2018</w:t>
      </w:r>
      <w:r w:rsidRPr="00222731">
        <w:rPr>
          <w:rFonts w:asciiTheme="majorBidi" w:hAnsiTheme="majorBidi" w:cstheme="majorBidi"/>
          <w:rtl/>
          <w:lang w:bidi="he-IL"/>
        </w:rPr>
        <w:t xml:space="preserve"> רכבי כביש </w:t>
      </w:r>
      <w:r w:rsidRPr="00222731">
        <w:rPr>
          <w:rFonts w:asciiTheme="majorBidi" w:hAnsiTheme="majorBidi" w:cstheme="majorBidi"/>
          <w:rtl/>
        </w:rPr>
        <w:t xml:space="preserve">- </w:t>
      </w:r>
      <w:r w:rsidRPr="00222731">
        <w:rPr>
          <w:rFonts w:asciiTheme="majorBidi" w:hAnsiTheme="majorBidi" w:cstheme="majorBidi"/>
          <w:rtl/>
          <w:lang w:bidi="he-IL"/>
        </w:rPr>
        <w:t xml:space="preserve">בטיחות פונקציונלית </w:t>
      </w:r>
      <w:r w:rsidRPr="00222731">
        <w:rPr>
          <w:rFonts w:asciiTheme="majorBidi" w:hAnsiTheme="majorBidi" w:cstheme="majorBidi"/>
          <w:rtl/>
        </w:rPr>
        <w:t xml:space="preserve">- </w:t>
      </w:r>
      <w:r w:rsidRPr="00222731">
        <w:rPr>
          <w:rFonts w:asciiTheme="majorBidi" w:hAnsiTheme="majorBidi" w:cstheme="majorBidi"/>
          <w:rtl/>
          <w:lang w:bidi="he-IL"/>
        </w:rPr>
        <w:t xml:space="preserve">חלק </w:t>
      </w:r>
      <w:r w:rsidRPr="00222731">
        <w:rPr>
          <w:rFonts w:asciiTheme="majorBidi" w:hAnsiTheme="majorBidi" w:cstheme="majorBidi"/>
          <w:rtl/>
        </w:rPr>
        <w:t xml:space="preserve">4: </w:t>
      </w:r>
      <w:r w:rsidRPr="00222731">
        <w:rPr>
          <w:rFonts w:asciiTheme="majorBidi" w:hAnsiTheme="majorBidi" w:cstheme="majorBidi"/>
          <w:rtl/>
          <w:lang w:bidi="he-IL"/>
        </w:rPr>
        <w:t xml:space="preserve">פיתוח מוצר ברמת המערכת או בתקן </w:t>
      </w:r>
      <w:r w:rsidRPr="00222731">
        <w:rPr>
          <w:rFonts w:asciiTheme="majorBidi" w:hAnsiTheme="majorBidi" w:cstheme="majorBidi"/>
        </w:rPr>
        <w:t>ISO(/PAS) 21448</w:t>
      </w:r>
      <w:r w:rsidRPr="00222731">
        <w:rPr>
          <w:rFonts w:asciiTheme="majorBidi" w:hAnsiTheme="majorBidi" w:cstheme="majorBidi"/>
          <w:rtl/>
        </w:rPr>
        <w:t>.</w:t>
      </w:r>
    </w:p>
    <w:p w14:paraId="5DC24441" w14:textId="77777777" w:rsidR="00A54125" w:rsidRPr="00222731" w:rsidRDefault="00A54125" w:rsidP="00074840">
      <w:pPr>
        <w:bidi/>
        <w:spacing w:line="360" w:lineRule="auto"/>
        <w:jc w:val="both"/>
        <w:rPr>
          <w:rFonts w:asciiTheme="majorBidi" w:hAnsiTheme="majorBidi" w:cstheme="majorBidi"/>
        </w:rPr>
      </w:pPr>
    </w:p>
    <w:p w14:paraId="17C92CB9" w14:textId="77777777" w:rsidR="004B33CA" w:rsidRPr="00222731" w:rsidRDefault="004B33CA" w:rsidP="00074840">
      <w:pPr>
        <w:pStyle w:val="Heading2"/>
        <w:bidi/>
        <w:spacing w:before="0" w:after="0"/>
        <w:rPr>
          <w:rFonts w:asciiTheme="majorBidi" w:hAnsiTheme="majorBidi" w:cstheme="majorBidi"/>
        </w:rPr>
      </w:pPr>
      <w:bookmarkStart w:id="69" w:name="_Toc48233824"/>
      <w:bookmarkStart w:id="70" w:name="_Toc65320157"/>
      <w:r w:rsidRPr="00222731">
        <w:rPr>
          <w:rFonts w:asciiTheme="majorBidi" w:hAnsiTheme="majorBidi" w:cstheme="majorBidi"/>
          <w:rtl/>
        </w:rPr>
        <w:t>ביקורות טכניות תקופתיות על הרכב</w:t>
      </w:r>
      <w:bookmarkEnd w:id="69"/>
      <w:bookmarkEnd w:id="70"/>
      <w:r w:rsidRPr="00222731">
        <w:rPr>
          <w:rFonts w:asciiTheme="majorBidi" w:hAnsiTheme="majorBidi" w:cstheme="majorBidi"/>
          <w:rtl/>
        </w:rPr>
        <w:t xml:space="preserve"> </w:t>
      </w:r>
    </w:p>
    <w:p w14:paraId="1BC56756" w14:textId="00C15FB0" w:rsidR="004B33CA" w:rsidRDefault="004B33CA" w:rsidP="00074840">
      <w:pPr>
        <w:bidi/>
        <w:spacing w:line="360" w:lineRule="auto"/>
        <w:jc w:val="both"/>
        <w:rPr>
          <w:rFonts w:asciiTheme="majorBidi" w:hAnsiTheme="majorBidi" w:cstheme="majorBidi"/>
          <w:rtl/>
        </w:rPr>
      </w:pPr>
      <w:r>
        <w:rPr>
          <w:rFonts w:asciiTheme="majorBidi" w:hAnsiTheme="majorBidi" w:cstheme="majorBidi"/>
          <w:rtl/>
          <w:lang w:bidi="he-IL"/>
        </w:rPr>
        <w:t>על יצרן הרכב להבטיח את ישימו</w:t>
      </w:r>
      <w:r>
        <w:rPr>
          <w:rFonts w:asciiTheme="majorBidi" w:hAnsiTheme="majorBidi" w:cstheme="majorBidi" w:hint="cs"/>
          <w:rtl/>
          <w:lang w:bidi="he-IL"/>
        </w:rPr>
        <w:t>ת ה</w:t>
      </w:r>
      <w:r w:rsidRPr="00222731">
        <w:rPr>
          <w:rFonts w:asciiTheme="majorBidi" w:hAnsiTheme="majorBidi" w:cstheme="majorBidi"/>
          <w:rtl/>
          <w:lang w:bidi="he-IL"/>
        </w:rPr>
        <w:t xml:space="preserve">ביקורות הטכניות התקופתיות של הרכב על בסיס אמצעים פונקציונליים ומבניים הולמים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נהיגה ידנית</w:t>
      </w:r>
      <w:r w:rsidRPr="00222731">
        <w:rPr>
          <w:rFonts w:asciiTheme="majorBidi" w:hAnsiTheme="majorBidi" w:cstheme="majorBidi"/>
          <w:rtl/>
        </w:rPr>
        <w:t xml:space="preserve">, </w:t>
      </w:r>
      <w:r w:rsidRPr="00222731">
        <w:rPr>
          <w:rFonts w:asciiTheme="majorBidi" w:hAnsiTheme="majorBidi" w:cstheme="majorBidi"/>
          <w:rtl/>
          <w:lang w:bidi="he-IL"/>
        </w:rPr>
        <w:t>נגישות הבלמים</w:t>
      </w:r>
      <w:r w:rsidRPr="00222731">
        <w:rPr>
          <w:rFonts w:asciiTheme="majorBidi" w:hAnsiTheme="majorBidi" w:cstheme="majorBidi"/>
          <w:rtl/>
        </w:rPr>
        <w:t xml:space="preserve">). </w:t>
      </w:r>
      <w:r w:rsidRPr="00222731">
        <w:rPr>
          <w:rFonts w:asciiTheme="majorBidi" w:hAnsiTheme="majorBidi" w:cstheme="majorBidi"/>
          <w:rtl/>
          <w:lang w:bidi="he-IL"/>
        </w:rPr>
        <w:t xml:space="preserve">במיוחד יש להבטיח את </w:t>
      </w:r>
      <w:r>
        <w:rPr>
          <w:rFonts w:asciiTheme="majorBidi" w:hAnsiTheme="majorBidi" w:cstheme="majorBidi" w:hint="cs"/>
          <w:rtl/>
          <w:lang w:bidi="he-IL"/>
        </w:rPr>
        <w:t>ה</w:t>
      </w:r>
      <w:r>
        <w:rPr>
          <w:rFonts w:asciiTheme="majorBidi" w:hAnsiTheme="majorBidi" w:cstheme="majorBidi"/>
          <w:rtl/>
          <w:lang w:bidi="he-IL"/>
        </w:rPr>
        <w:t>שמישות</w:t>
      </w:r>
      <w:r>
        <w:rPr>
          <w:rFonts w:asciiTheme="majorBidi" w:hAnsiTheme="majorBidi" w:cstheme="majorBidi" w:hint="cs"/>
          <w:rtl/>
          <w:lang w:bidi="he-IL"/>
        </w:rPr>
        <w:t xml:space="preserve"> של </w:t>
      </w:r>
      <w:r w:rsidRPr="00222731">
        <w:rPr>
          <w:rFonts w:asciiTheme="majorBidi" w:hAnsiTheme="majorBidi" w:cstheme="majorBidi"/>
          <w:rtl/>
          <w:lang w:bidi="he-IL"/>
        </w:rPr>
        <w:t>משטחים לבדיקת בלמים</w:t>
      </w:r>
      <w:r w:rsidRPr="00222731">
        <w:rPr>
          <w:rFonts w:asciiTheme="majorBidi" w:hAnsiTheme="majorBidi" w:cstheme="majorBidi"/>
          <w:rtl/>
        </w:rPr>
        <w:t xml:space="preserve">, </w:t>
      </w:r>
      <w:r w:rsidRPr="00222731">
        <w:rPr>
          <w:rFonts w:asciiTheme="majorBidi" w:hAnsiTheme="majorBidi" w:cstheme="majorBidi"/>
          <w:rtl/>
          <w:lang w:bidi="he-IL"/>
        </w:rPr>
        <w:t>עמדות כיוון אורות</w:t>
      </w:r>
      <w:r w:rsidRPr="00222731">
        <w:rPr>
          <w:rFonts w:asciiTheme="majorBidi" w:hAnsiTheme="majorBidi" w:cstheme="majorBidi"/>
          <w:rtl/>
        </w:rPr>
        <w:t xml:space="preserve">, </w:t>
      </w:r>
      <w:r w:rsidRPr="00222731">
        <w:rPr>
          <w:rFonts w:asciiTheme="majorBidi" w:hAnsiTheme="majorBidi" w:cstheme="majorBidi"/>
          <w:rtl/>
          <w:lang w:bidi="he-IL"/>
        </w:rPr>
        <w:t>משטחי הרמה או הבורות הנדרשים לצורך ביצוע הבדיקות הנדרשות</w:t>
      </w:r>
      <w:r w:rsidRPr="00222731">
        <w:rPr>
          <w:rFonts w:asciiTheme="majorBidi" w:hAnsiTheme="majorBidi" w:cstheme="majorBidi"/>
          <w:rtl/>
        </w:rPr>
        <w:t>.</w:t>
      </w:r>
    </w:p>
    <w:p w14:paraId="3BA31CDA" w14:textId="77777777" w:rsidR="00A54125" w:rsidRPr="00222731" w:rsidRDefault="00A54125" w:rsidP="00074840">
      <w:pPr>
        <w:bidi/>
        <w:spacing w:line="360" w:lineRule="auto"/>
        <w:jc w:val="both"/>
        <w:rPr>
          <w:rFonts w:asciiTheme="majorBidi" w:hAnsiTheme="majorBidi" w:cstheme="majorBidi"/>
        </w:rPr>
      </w:pPr>
    </w:p>
    <w:p w14:paraId="7F1A1592" w14:textId="77777777" w:rsidR="004B33CA" w:rsidRPr="00222731" w:rsidRDefault="004B33CA" w:rsidP="00074840">
      <w:pPr>
        <w:pStyle w:val="Heading1"/>
        <w:bidi/>
        <w:spacing w:before="0" w:after="0"/>
        <w:jc w:val="both"/>
        <w:rPr>
          <w:rFonts w:asciiTheme="majorBidi" w:hAnsiTheme="majorBidi" w:cstheme="majorBidi"/>
        </w:rPr>
      </w:pPr>
      <w:bookmarkStart w:id="71" w:name="_Toc48233825"/>
      <w:bookmarkStart w:id="72" w:name="_Toc41025920"/>
      <w:bookmarkStart w:id="73" w:name="_Toc36716828"/>
      <w:bookmarkStart w:id="74" w:name="_Toc65320158"/>
      <w:r w:rsidRPr="00222731">
        <w:rPr>
          <w:rFonts w:asciiTheme="majorBidi" w:hAnsiTheme="majorBidi" w:cstheme="majorBidi"/>
          <w:rtl/>
        </w:rPr>
        <w:t>חיישנים</w:t>
      </w:r>
      <w:bookmarkEnd w:id="71"/>
      <w:bookmarkEnd w:id="72"/>
      <w:bookmarkEnd w:id="73"/>
      <w:bookmarkEnd w:id="74"/>
    </w:p>
    <w:p w14:paraId="26BA7F3F" w14:textId="22809309"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מימוש פונקציית הנהיגה האוטונומית מבחינה טכנית דורש שימוש בחיישנים</w:t>
      </w:r>
      <w:r w:rsidRPr="00222731">
        <w:rPr>
          <w:rFonts w:asciiTheme="majorBidi" w:hAnsiTheme="majorBidi" w:cstheme="majorBidi"/>
          <w:rtl/>
        </w:rPr>
        <w:t xml:space="preserve">, </w:t>
      </w:r>
      <w:r w:rsidRPr="00222731">
        <w:rPr>
          <w:rFonts w:asciiTheme="majorBidi" w:hAnsiTheme="majorBidi" w:cstheme="majorBidi"/>
          <w:rtl/>
          <w:lang w:bidi="he-IL"/>
        </w:rPr>
        <w:t>אשר יזהו כנדרש את כל העצמים</w:t>
      </w:r>
      <w:r w:rsidRPr="00222731">
        <w:rPr>
          <w:rFonts w:asciiTheme="majorBidi" w:hAnsiTheme="majorBidi" w:cstheme="majorBidi"/>
          <w:rtl/>
        </w:rPr>
        <w:t xml:space="preserve">, </w:t>
      </w:r>
      <w:r w:rsidRPr="00222731">
        <w:rPr>
          <w:rFonts w:asciiTheme="majorBidi" w:hAnsiTheme="majorBidi" w:cstheme="majorBidi"/>
          <w:rtl/>
          <w:lang w:bidi="he-IL"/>
        </w:rPr>
        <w:t>הנתונים או האנשים הנמצאים בסביבת הרכב</w:t>
      </w:r>
      <w:r w:rsidR="00A54125">
        <w:rPr>
          <w:rFonts w:asciiTheme="majorBidi" w:hAnsiTheme="majorBidi" w:cstheme="majorBidi" w:hint="cs"/>
          <w:rtl/>
          <w:lang w:bidi="he-IL"/>
        </w:rPr>
        <w:t>,</w:t>
      </w:r>
      <w:r w:rsidRPr="00222731">
        <w:rPr>
          <w:rFonts w:asciiTheme="majorBidi" w:hAnsiTheme="majorBidi" w:cstheme="majorBidi"/>
          <w:rtl/>
          <w:lang w:bidi="he-IL"/>
        </w:rPr>
        <w:t xml:space="preserve"> לצורך ביצוע בטיחותי של פעולת הנהיגה ויקיימו את דרישות תקנת הגנת המידע לפי חוק הגנת המידע הפדרלי והוראות חוקיות מיוחדות</w:t>
      </w:r>
      <w:r w:rsidR="00A54125">
        <w:rPr>
          <w:rFonts w:asciiTheme="majorBidi" w:hAnsiTheme="majorBidi" w:cstheme="majorBidi" w:hint="cs"/>
          <w:rtl/>
          <w:lang w:bidi="he-IL"/>
        </w:rPr>
        <w:t>,</w:t>
      </w:r>
      <w:r w:rsidRPr="00222731">
        <w:rPr>
          <w:rFonts w:asciiTheme="majorBidi" w:hAnsiTheme="majorBidi" w:cstheme="majorBidi"/>
          <w:rtl/>
          <w:lang w:bidi="he-IL"/>
        </w:rPr>
        <w:t xml:space="preserve"> המתייחסות להגנה על מידע החלות על העיבוד של נתונים אישיים</w:t>
      </w:r>
      <w:r w:rsidRPr="00222731">
        <w:rPr>
          <w:rFonts w:asciiTheme="majorBidi" w:hAnsiTheme="majorBidi" w:cstheme="majorBidi"/>
          <w:rtl/>
        </w:rPr>
        <w:t xml:space="preserve">. </w:t>
      </w:r>
      <w:r w:rsidRPr="00222731">
        <w:rPr>
          <w:rFonts w:asciiTheme="majorBidi" w:hAnsiTheme="majorBidi" w:cstheme="majorBidi"/>
          <w:rtl/>
          <w:lang w:bidi="he-IL"/>
        </w:rPr>
        <w:t xml:space="preserve">החיישנים יכולים להיתמך במערכות חיצוניות לשם קיום המטרה המצוינת במשפט </w:t>
      </w:r>
      <w:r w:rsidRPr="00222731">
        <w:rPr>
          <w:rFonts w:asciiTheme="majorBidi" w:hAnsiTheme="majorBidi" w:cstheme="majorBidi"/>
          <w:rtl/>
        </w:rPr>
        <w:t xml:space="preserve">1, </w:t>
      </w:r>
      <w:r w:rsidRPr="00222731">
        <w:rPr>
          <w:rFonts w:asciiTheme="majorBidi" w:hAnsiTheme="majorBidi" w:cstheme="majorBidi"/>
          <w:rtl/>
          <w:lang w:bidi="he-IL"/>
        </w:rPr>
        <w:t>תוך קיום ההוראות הנקובות</w:t>
      </w:r>
      <w:r w:rsidRPr="00222731">
        <w:rPr>
          <w:rFonts w:asciiTheme="majorBidi" w:hAnsiTheme="majorBidi" w:cstheme="majorBidi"/>
          <w:rtl/>
        </w:rPr>
        <w:t xml:space="preserve">. </w:t>
      </w:r>
      <w:r w:rsidRPr="00222731">
        <w:rPr>
          <w:rFonts w:asciiTheme="majorBidi" w:hAnsiTheme="majorBidi" w:cstheme="majorBidi"/>
          <w:rtl/>
          <w:lang w:bidi="he-IL"/>
        </w:rPr>
        <w:t>במקרים בהם ביצועיהם של החיישנים מושפעים ממזג אוויר</w:t>
      </w:r>
      <w:r w:rsidRPr="00222731">
        <w:rPr>
          <w:rFonts w:asciiTheme="majorBidi" w:hAnsiTheme="majorBidi" w:cstheme="majorBidi"/>
          <w:rtl/>
        </w:rPr>
        <w:t xml:space="preserve">, </w:t>
      </w:r>
      <w:r w:rsidRPr="00222731">
        <w:rPr>
          <w:rFonts w:asciiTheme="majorBidi" w:hAnsiTheme="majorBidi" w:cstheme="majorBidi"/>
          <w:rtl/>
          <w:lang w:bidi="he-IL"/>
        </w:rPr>
        <w:t>מתנאים סביבתיים או מתשתיות</w:t>
      </w:r>
      <w:r w:rsidR="00A54125">
        <w:rPr>
          <w:rFonts w:asciiTheme="majorBidi" w:hAnsiTheme="majorBidi" w:cstheme="majorBidi" w:hint="cs"/>
          <w:rtl/>
          <w:lang w:bidi="he-IL"/>
        </w:rPr>
        <w:t>,</w:t>
      </w:r>
      <w:r w:rsidRPr="00222731">
        <w:rPr>
          <w:rFonts w:asciiTheme="majorBidi" w:hAnsiTheme="majorBidi" w:cstheme="majorBidi"/>
          <w:rtl/>
          <w:lang w:bidi="he-IL"/>
        </w:rPr>
        <w:t xml:space="preserve"> יפעיל הרכב האוטונומי אמצעים המיועדים להתמודד עם הסיכונים הנובעים מן הביצועים המופחתים של החיישנים</w:t>
      </w:r>
      <w:r w:rsidRPr="00222731">
        <w:rPr>
          <w:rFonts w:asciiTheme="majorBidi" w:hAnsiTheme="majorBidi" w:cstheme="majorBidi"/>
          <w:rtl/>
        </w:rPr>
        <w:t>.</w:t>
      </w:r>
    </w:p>
    <w:p w14:paraId="0B42A907" w14:textId="77777777" w:rsidR="00BF231E" w:rsidRDefault="00BF231E" w:rsidP="00074840">
      <w:pPr>
        <w:bidi/>
        <w:spacing w:line="360" w:lineRule="auto"/>
        <w:jc w:val="both"/>
        <w:rPr>
          <w:rFonts w:asciiTheme="majorBidi" w:hAnsiTheme="majorBidi" w:cstheme="majorBidi"/>
          <w:lang w:bidi="he-IL"/>
        </w:rPr>
      </w:pPr>
    </w:p>
    <w:p w14:paraId="17B0E9CD" w14:textId="175B28EB" w:rsidR="004B33CA"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יש לשלב את החיישנים בקונספט הבטיחות של הרכב האוטונומי לפי סעיף </w:t>
      </w:r>
      <w:r w:rsidRPr="00222731">
        <w:rPr>
          <w:rFonts w:asciiTheme="majorBidi" w:hAnsiTheme="majorBidi" w:cstheme="majorBidi"/>
          <w:rtl/>
        </w:rPr>
        <w:t xml:space="preserve">7.2 </w:t>
      </w:r>
      <w:r w:rsidRPr="00222731">
        <w:rPr>
          <w:rFonts w:asciiTheme="majorBidi" w:hAnsiTheme="majorBidi" w:cstheme="majorBidi"/>
          <w:rtl/>
          <w:lang w:bidi="he-IL"/>
        </w:rPr>
        <w:t xml:space="preserve">והפיקוח הקבוע על הרכב לפי סעיף </w:t>
      </w:r>
      <w:r w:rsidRPr="00222731">
        <w:rPr>
          <w:rFonts w:asciiTheme="majorBidi" w:hAnsiTheme="majorBidi" w:cstheme="majorBidi"/>
          <w:rtl/>
        </w:rPr>
        <w:t xml:space="preserve">5 </w:t>
      </w:r>
      <w:r w:rsidRPr="00222731">
        <w:rPr>
          <w:rFonts w:asciiTheme="majorBidi" w:hAnsiTheme="majorBidi" w:cstheme="majorBidi"/>
          <w:rtl/>
          <w:lang w:bidi="he-IL"/>
        </w:rPr>
        <w:t>לנספח זה</w:t>
      </w:r>
      <w:r w:rsidRPr="00222731">
        <w:rPr>
          <w:rFonts w:asciiTheme="majorBidi" w:hAnsiTheme="majorBidi" w:cstheme="majorBidi"/>
          <w:rtl/>
        </w:rPr>
        <w:t>.</w:t>
      </w:r>
    </w:p>
    <w:p w14:paraId="1F3D7BC4" w14:textId="77777777" w:rsidR="00BF231E" w:rsidRPr="00222731" w:rsidRDefault="00BF231E" w:rsidP="00074840">
      <w:pPr>
        <w:bidi/>
        <w:spacing w:line="360" w:lineRule="auto"/>
        <w:jc w:val="both"/>
        <w:rPr>
          <w:rFonts w:asciiTheme="majorBidi" w:hAnsiTheme="majorBidi" w:cstheme="majorBidi" w:hint="cs"/>
          <w:lang w:bidi="he-IL"/>
        </w:rPr>
      </w:pPr>
    </w:p>
    <w:p w14:paraId="79061897" w14:textId="77777777" w:rsidR="004B33CA" w:rsidRPr="00222731" w:rsidRDefault="004B33CA" w:rsidP="00074840">
      <w:pPr>
        <w:pStyle w:val="Heading1"/>
        <w:bidi/>
        <w:spacing w:before="0" w:after="0"/>
        <w:rPr>
          <w:rFonts w:asciiTheme="majorBidi" w:hAnsiTheme="majorBidi" w:cstheme="majorBidi"/>
        </w:rPr>
      </w:pPr>
      <w:bookmarkStart w:id="75" w:name="_Toc48233826"/>
      <w:bookmarkStart w:id="76" w:name="_Toc41025921"/>
      <w:bookmarkStart w:id="77" w:name="_Toc36716829"/>
      <w:bookmarkStart w:id="78" w:name="_Toc65320159"/>
      <w:r w:rsidRPr="00222731">
        <w:rPr>
          <w:rFonts w:asciiTheme="majorBidi" w:hAnsiTheme="majorBidi" w:cstheme="majorBidi"/>
          <w:rtl/>
        </w:rPr>
        <w:lastRenderedPageBreak/>
        <w:t>התיישנות ובלאי של המערכת</w:t>
      </w:r>
      <w:bookmarkEnd w:id="75"/>
      <w:bookmarkEnd w:id="76"/>
      <w:bookmarkEnd w:id="77"/>
      <w:bookmarkEnd w:id="78"/>
    </w:p>
    <w:p w14:paraId="79EA3EC1" w14:textId="357DA6E5"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הרכב נדרש לקיים את הדרישות הפונקציונליות גם בהתחשב בהתיישנות ובבלאי של רכיבי המערכת הרלוונטיים</w:t>
      </w:r>
      <w:r w:rsidRPr="00222731">
        <w:rPr>
          <w:rFonts w:asciiTheme="majorBidi" w:hAnsiTheme="majorBidi" w:cstheme="majorBidi"/>
          <w:rtl/>
        </w:rPr>
        <w:t xml:space="preserve">. </w:t>
      </w:r>
      <w:r w:rsidR="00BF231E" w:rsidRPr="00222731">
        <w:rPr>
          <w:rFonts w:asciiTheme="majorBidi" w:hAnsiTheme="majorBidi" w:cstheme="majorBidi"/>
          <w:rtl/>
          <w:lang w:bidi="he-IL"/>
        </w:rPr>
        <w:t xml:space="preserve">הרשות הפדרלית לרכב ולתעבורה </w:t>
      </w:r>
      <w:r w:rsidR="00BF231E">
        <w:rPr>
          <w:rFonts w:asciiTheme="majorBidi" w:hAnsiTheme="majorBidi" w:cstheme="majorBidi" w:hint="cs"/>
          <w:rtl/>
          <w:lang w:bidi="he-IL"/>
        </w:rPr>
        <w:t>תדרוש</w:t>
      </w:r>
      <w:r w:rsidR="00BF231E" w:rsidRPr="00222731">
        <w:rPr>
          <w:rFonts w:asciiTheme="majorBidi" w:hAnsiTheme="majorBidi" w:cstheme="majorBidi"/>
          <w:rtl/>
          <w:lang w:bidi="he-IL"/>
        </w:rPr>
        <w:t xml:space="preserve"> </w:t>
      </w:r>
      <w:r w:rsidRPr="00222731">
        <w:rPr>
          <w:rFonts w:asciiTheme="majorBidi" w:hAnsiTheme="majorBidi" w:cstheme="majorBidi"/>
          <w:rtl/>
          <w:lang w:bidi="he-IL"/>
        </w:rPr>
        <w:t>הוכח</w:t>
      </w:r>
      <w:r w:rsidR="00BF231E">
        <w:rPr>
          <w:rFonts w:asciiTheme="majorBidi" w:hAnsiTheme="majorBidi" w:cstheme="majorBidi" w:hint="cs"/>
          <w:rtl/>
          <w:lang w:bidi="he-IL"/>
        </w:rPr>
        <w:t>ה</w:t>
      </w:r>
      <w:r w:rsidRPr="00222731">
        <w:rPr>
          <w:rFonts w:asciiTheme="majorBidi" w:hAnsiTheme="majorBidi" w:cstheme="majorBidi"/>
          <w:rtl/>
          <w:lang w:bidi="he-IL"/>
        </w:rPr>
        <w:t xml:space="preserve"> </w:t>
      </w:r>
      <w:r w:rsidR="00BF231E">
        <w:rPr>
          <w:rFonts w:asciiTheme="majorBidi" w:hAnsiTheme="majorBidi" w:cstheme="majorBidi" w:hint="cs"/>
          <w:rtl/>
          <w:lang w:bidi="he-IL"/>
        </w:rPr>
        <w:t xml:space="preserve">בדבר </w:t>
      </w:r>
      <w:r w:rsidRPr="00222731">
        <w:rPr>
          <w:rFonts w:asciiTheme="majorBidi" w:hAnsiTheme="majorBidi" w:cstheme="majorBidi"/>
          <w:rtl/>
          <w:lang w:bidi="he-IL"/>
        </w:rPr>
        <w:t xml:space="preserve">התחשבות </w:t>
      </w:r>
      <w:r w:rsidR="00BF231E">
        <w:rPr>
          <w:rFonts w:asciiTheme="majorBidi" w:hAnsiTheme="majorBidi" w:cstheme="majorBidi" w:hint="cs"/>
          <w:rtl/>
          <w:lang w:bidi="he-IL"/>
        </w:rPr>
        <w:t xml:space="preserve">בהתיישנות הרכב </w:t>
      </w:r>
      <w:r w:rsidRPr="00222731">
        <w:rPr>
          <w:rFonts w:asciiTheme="majorBidi" w:hAnsiTheme="majorBidi" w:cstheme="majorBidi"/>
          <w:rtl/>
          <w:lang w:bidi="he-IL"/>
        </w:rPr>
        <w:t>כאמור</w:t>
      </w:r>
      <w:r w:rsidR="00BF231E">
        <w:rPr>
          <w:rFonts w:asciiTheme="majorBidi" w:hAnsiTheme="majorBidi" w:cstheme="majorBidi" w:hint="cs"/>
          <w:rtl/>
          <w:lang w:bidi="he-IL"/>
        </w:rPr>
        <w:t>,</w:t>
      </w:r>
      <w:r w:rsidRPr="00222731">
        <w:rPr>
          <w:rFonts w:asciiTheme="majorBidi" w:hAnsiTheme="majorBidi" w:cstheme="majorBidi"/>
          <w:rtl/>
          <w:lang w:bidi="he-IL"/>
        </w:rPr>
        <w:t xml:space="preserve"> במסגרת הבקשה להענקת היתר הפעלה</w:t>
      </w:r>
      <w:r w:rsidRPr="00222731">
        <w:rPr>
          <w:rFonts w:asciiTheme="majorBidi" w:hAnsiTheme="majorBidi" w:cstheme="majorBidi"/>
          <w:rtl/>
        </w:rPr>
        <w:t xml:space="preserve">. </w:t>
      </w:r>
      <w:r>
        <w:rPr>
          <w:rFonts w:asciiTheme="majorBidi" w:hAnsiTheme="majorBidi" w:cstheme="majorBidi"/>
          <w:rtl/>
          <w:lang w:bidi="he-IL"/>
        </w:rPr>
        <w:t>במקרים בהם ביצועי</w:t>
      </w:r>
      <w:r w:rsidRPr="00222731">
        <w:rPr>
          <w:rFonts w:asciiTheme="majorBidi" w:hAnsiTheme="majorBidi" w:cstheme="majorBidi"/>
          <w:rtl/>
          <w:lang w:bidi="he-IL"/>
        </w:rPr>
        <w:t xml:space="preserve"> החיישנים מושפעים מתופעות של התיישנות</w:t>
      </w:r>
      <w:r w:rsidR="00BF231E">
        <w:rPr>
          <w:rFonts w:asciiTheme="majorBidi" w:hAnsiTheme="majorBidi" w:cstheme="majorBidi" w:hint="cs"/>
          <w:rtl/>
          <w:lang w:bidi="he-IL"/>
        </w:rPr>
        <w:t>,</w:t>
      </w:r>
      <w:r w:rsidRPr="00222731">
        <w:rPr>
          <w:rFonts w:asciiTheme="majorBidi" w:hAnsiTheme="majorBidi" w:cstheme="majorBidi"/>
          <w:rtl/>
          <w:lang w:bidi="he-IL"/>
        </w:rPr>
        <w:t xml:space="preserve"> יפעיל הרכב האוטונומי אמצעים המיועדים להתמודד עם הסיכונים הנובעים מן הביצועים המופחתים של החיישנים</w:t>
      </w:r>
      <w:r w:rsidRPr="00222731">
        <w:rPr>
          <w:rFonts w:asciiTheme="majorBidi" w:hAnsiTheme="majorBidi" w:cstheme="majorBidi"/>
          <w:rtl/>
        </w:rPr>
        <w:t>.</w:t>
      </w:r>
    </w:p>
    <w:p w14:paraId="2A767384" w14:textId="30787F53" w:rsidR="00BF231E" w:rsidRDefault="004B33CA" w:rsidP="00074840">
      <w:pPr>
        <w:spacing w:before="120" w:line="360" w:lineRule="auto"/>
        <w:rPr>
          <w:rFonts w:asciiTheme="majorBidi" w:hAnsiTheme="majorBidi" w:cstheme="majorBidi"/>
        </w:rPr>
      </w:pPr>
      <w:r w:rsidRPr="00222731">
        <w:rPr>
          <w:rFonts w:asciiTheme="majorBidi" w:hAnsiTheme="majorBidi" w:cstheme="majorBidi"/>
        </w:rPr>
        <w:br w:type="page"/>
      </w:r>
      <w:r w:rsidR="00BF231E">
        <w:rPr>
          <w:rFonts w:asciiTheme="majorBidi" w:hAnsiTheme="majorBidi" w:cstheme="majorBidi"/>
        </w:rPr>
        <w:lastRenderedPageBreak/>
        <w:br w:type="page"/>
      </w:r>
    </w:p>
    <w:p w14:paraId="1D3A5D1B" w14:textId="77777777" w:rsidR="004B33CA" w:rsidRPr="00222731" w:rsidRDefault="004B33CA" w:rsidP="00074840">
      <w:pPr>
        <w:pStyle w:val="Title"/>
        <w:bidi/>
        <w:spacing w:line="360" w:lineRule="auto"/>
        <w:rPr>
          <w:rFonts w:asciiTheme="majorBidi" w:hAnsiTheme="majorBidi" w:cstheme="majorBidi"/>
        </w:rPr>
      </w:pPr>
      <w:bookmarkStart w:id="79" w:name="_Toc36716830"/>
      <w:bookmarkStart w:id="80" w:name="_Toc48233827"/>
      <w:bookmarkStart w:id="81" w:name="_Toc41025922"/>
      <w:bookmarkStart w:id="82" w:name="_Toc65320160"/>
      <w:r w:rsidRPr="00222731">
        <w:rPr>
          <w:rFonts w:asciiTheme="majorBidi" w:hAnsiTheme="majorBidi" w:cstheme="majorBidi"/>
          <w:rtl/>
        </w:rPr>
        <w:lastRenderedPageBreak/>
        <w:t xml:space="preserve">נספח 2: דרישות פונקציונליות </w:t>
      </w:r>
      <w:bookmarkEnd w:id="79"/>
      <w:r w:rsidRPr="00222731">
        <w:rPr>
          <w:rFonts w:asciiTheme="majorBidi" w:hAnsiTheme="majorBidi" w:cstheme="majorBidi"/>
          <w:rtl/>
        </w:rPr>
        <w:t>מכלי רכב אוטונומיים</w:t>
      </w:r>
      <w:bookmarkEnd w:id="80"/>
      <w:bookmarkEnd w:id="81"/>
      <w:bookmarkEnd w:id="82"/>
      <w:r w:rsidRPr="00222731">
        <w:rPr>
          <w:rFonts w:asciiTheme="majorBidi" w:hAnsiTheme="majorBidi" w:cstheme="majorBidi"/>
          <w:rtl/>
        </w:rPr>
        <w:t xml:space="preserve"> </w:t>
      </w:r>
    </w:p>
    <w:p w14:paraId="63129997" w14:textId="6E50509A" w:rsidR="004B33CA" w:rsidRDefault="004B33CA" w:rsidP="00074840">
      <w:pPr>
        <w:bidi/>
        <w:spacing w:before="120" w:after="120" w:line="360" w:lineRule="auto"/>
        <w:jc w:val="both"/>
        <w:rPr>
          <w:rFonts w:asciiTheme="majorBidi" w:hAnsiTheme="majorBidi" w:cstheme="majorBidi"/>
          <w:rtl/>
        </w:rPr>
      </w:pPr>
      <w:r>
        <w:rPr>
          <w:rFonts w:asciiTheme="majorBidi" w:hAnsiTheme="majorBidi" w:cstheme="majorBidi"/>
          <w:rtl/>
          <w:lang w:bidi="he-IL"/>
        </w:rPr>
        <w:t xml:space="preserve">להלן </w:t>
      </w:r>
      <w:r>
        <w:rPr>
          <w:rFonts w:asciiTheme="majorBidi" w:hAnsiTheme="majorBidi" w:cstheme="majorBidi" w:hint="cs"/>
          <w:rtl/>
          <w:lang w:bidi="he-IL"/>
        </w:rPr>
        <w:t>יוגדרו</w:t>
      </w:r>
      <w:r w:rsidRPr="00222731">
        <w:rPr>
          <w:rFonts w:asciiTheme="majorBidi" w:hAnsiTheme="majorBidi" w:cstheme="majorBidi"/>
          <w:rtl/>
          <w:lang w:bidi="he-IL"/>
        </w:rPr>
        <w:t xml:space="preserve"> שיטות בדיקה ותיקוף המאפשרות לבחון את העמידה בדרישות מן הרכב האוטונומי</w:t>
      </w:r>
      <w:r w:rsidRPr="00222731">
        <w:rPr>
          <w:rFonts w:asciiTheme="majorBidi" w:hAnsiTheme="majorBidi" w:cstheme="majorBidi"/>
          <w:rtl/>
        </w:rPr>
        <w:t xml:space="preserve">, </w:t>
      </w:r>
      <w:r w:rsidRPr="00222731">
        <w:rPr>
          <w:rFonts w:asciiTheme="majorBidi" w:hAnsiTheme="majorBidi" w:cstheme="majorBidi"/>
          <w:rtl/>
          <w:lang w:bidi="he-IL"/>
        </w:rPr>
        <w:t xml:space="preserve">המפורטות בנספח </w:t>
      </w:r>
      <w:r w:rsidRPr="00222731">
        <w:rPr>
          <w:rFonts w:asciiTheme="majorBidi" w:hAnsiTheme="majorBidi" w:cstheme="majorBidi"/>
        </w:rPr>
        <w:t>I</w:t>
      </w:r>
      <w:r w:rsidRPr="00222731">
        <w:rPr>
          <w:rFonts w:asciiTheme="majorBidi" w:hAnsiTheme="majorBidi" w:cstheme="majorBidi"/>
          <w:rtl/>
          <w:lang w:bidi="he-IL"/>
        </w:rPr>
        <w:t xml:space="preserve"> מסמך מצורף </w:t>
      </w:r>
      <w:r w:rsidRPr="00222731">
        <w:rPr>
          <w:rFonts w:asciiTheme="majorBidi" w:hAnsiTheme="majorBidi" w:cstheme="majorBidi"/>
          <w:rtl/>
        </w:rPr>
        <w:t>1.</w:t>
      </w:r>
    </w:p>
    <w:p w14:paraId="5B9B2C51" w14:textId="69F0E1D9" w:rsidR="004B33CA" w:rsidRPr="00222731" w:rsidRDefault="004B33CA" w:rsidP="00074840">
      <w:pPr>
        <w:bidi/>
        <w:spacing w:before="120" w:after="120" w:line="360" w:lineRule="auto"/>
        <w:jc w:val="both"/>
        <w:rPr>
          <w:rFonts w:asciiTheme="majorBidi" w:hAnsiTheme="majorBidi" w:cstheme="majorBidi"/>
        </w:rPr>
      </w:pPr>
      <w:r w:rsidRPr="00222731">
        <w:rPr>
          <w:rFonts w:asciiTheme="majorBidi" w:hAnsiTheme="majorBidi" w:cstheme="majorBidi"/>
          <w:rtl/>
          <w:lang w:bidi="he-IL"/>
        </w:rPr>
        <w:t xml:space="preserve">לשם כך ניתן לבחון את העמידה </w:t>
      </w:r>
      <w:r w:rsidR="003A2797">
        <w:rPr>
          <w:rFonts w:asciiTheme="majorBidi" w:hAnsiTheme="majorBidi" w:cstheme="majorBidi" w:hint="cs"/>
          <w:rtl/>
          <w:lang w:bidi="he-IL"/>
        </w:rPr>
        <w:t xml:space="preserve">בתנאים של </w:t>
      </w:r>
      <w:r w:rsidRPr="00222731">
        <w:rPr>
          <w:rFonts w:asciiTheme="majorBidi" w:hAnsiTheme="majorBidi" w:cstheme="majorBidi"/>
          <w:rtl/>
          <w:lang w:bidi="he-IL"/>
        </w:rPr>
        <w:t xml:space="preserve">כל אחת מן הדרישות המפורטות בנספח </w:t>
      </w:r>
      <w:r w:rsidRPr="00222731">
        <w:rPr>
          <w:rFonts w:asciiTheme="majorBidi" w:hAnsiTheme="majorBidi" w:cstheme="majorBidi"/>
        </w:rPr>
        <w:t>I</w:t>
      </w:r>
      <w:r w:rsidRPr="00222731">
        <w:rPr>
          <w:rFonts w:asciiTheme="majorBidi" w:hAnsiTheme="majorBidi" w:cstheme="majorBidi"/>
          <w:rtl/>
          <w:lang w:bidi="he-IL"/>
        </w:rPr>
        <w:t xml:space="preserve"> קובץ מצורף </w:t>
      </w:r>
      <w:r w:rsidRPr="00222731">
        <w:rPr>
          <w:rFonts w:asciiTheme="majorBidi" w:hAnsiTheme="majorBidi" w:cstheme="majorBidi"/>
          <w:rtl/>
        </w:rPr>
        <w:t xml:space="preserve">1 </w:t>
      </w:r>
      <w:r w:rsidRPr="00222731">
        <w:rPr>
          <w:rFonts w:asciiTheme="majorBidi" w:hAnsiTheme="majorBidi" w:cstheme="majorBidi"/>
          <w:rtl/>
          <w:lang w:bidi="he-IL"/>
        </w:rPr>
        <w:t>ללא יוצא מן הכלל באמצעות בדיקה</w:t>
      </w:r>
      <w:r w:rsidRPr="00222731">
        <w:rPr>
          <w:rFonts w:asciiTheme="majorBidi" w:hAnsiTheme="majorBidi" w:cstheme="majorBidi"/>
          <w:rtl/>
        </w:rPr>
        <w:t xml:space="preserve">. </w:t>
      </w:r>
    </w:p>
    <w:p w14:paraId="6AFFFFEE" w14:textId="77777777" w:rsidR="004B33CA" w:rsidRPr="00222731" w:rsidRDefault="004B33CA" w:rsidP="00074840">
      <w:pPr>
        <w:tabs>
          <w:tab w:val="left" w:leader="dot" w:pos="8080"/>
        </w:tabs>
        <w:spacing w:before="120" w:after="120" w:line="360" w:lineRule="auto"/>
        <w:ind w:right="1134"/>
        <w:rPr>
          <w:rFonts w:asciiTheme="majorBidi" w:hAnsiTheme="majorBidi" w:cstheme="majorBidi"/>
        </w:rPr>
      </w:pPr>
    </w:p>
    <w:p w14:paraId="7A0A4BDD" w14:textId="77777777" w:rsidR="004B33CA" w:rsidRPr="00222731" w:rsidRDefault="004B33CA" w:rsidP="00074840">
      <w:pPr>
        <w:pStyle w:val="Heading1"/>
        <w:numPr>
          <w:ilvl w:val="0"/>
          <w:numId w:val="23"/>
        </w:numPr>
        <w:bidi/>
        <w:rPr>
          <w:rFonts w:asciiTheme="majorBidi" w:hAnsiTheme="majorBidi" w:cstheme="majorBidi"/>
        </w:rPr>
      </w:pPr>
      <w:bookmarkStart w:id="83" w:name="_Toc48233828"/>
      <w:bookmarkStart w:id="84" w:name="_Toc41025923"/>
      <w:bookmarkStart w:id="85" w:name="_Toc36716831"/>
      <w:bookmarkStart w:id="86" w:name="_Toc65320161"/>
      <w:r w:rsidRPr="00222731">
        <w:rPr>
          <w:rFonts w:asciiTheme="majorBidi" w:hAnsiTheme="majorBidi" w:cstheme="majorBidi"/>
          <w:rtl/>
        </w:rPr>
        <w:t>קריטריונים למעבר בהצלחה של הבדיקה</w:t>
      </w:r>
      <w:bookmarkEnd w:id="83"/>
      <w:bookmarkEnd w:id="84"/>
      <w:bookmarkEnd w:id="85"/>
      <w:bookmarkEnd w:id="86"/>
    </w:p>
    <w:p w14:paraId="780D479B" w14:textId="4A2ACBD1"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 xml:space="preserve">הקריטריונים למעבר בהצלחה נקבעים לפי הדרישות המפורטות בנספח </w:t>
      </w:r>
      <w:r w:rsidRPr="00222731">
        <w:rPr>
          <w:rFonts w:asciiTheme="majorBidi" w:hAnsiTheme="majorBidi" w:cstheme="majorBidi"/>
        </w:rPr>
        <w:t>I</w:t>
      </w:r>
      <w:r w:rsidRPr="00222731">
        <w:rPr>
          <w:rFonts w:asciiTheme="majorBidi" w:hAnsiTheme="majorBidi" w:cstheme="majorBidi"/>
          <w:rtl/>
          <w:lang w:bidi="he-IL"/>
        </w:rPr>
        <w:t xml:space="preserve"> קובץ מצורף </w:t>
      </w:r>
      <w:r w:rsidRPr="00222731">
        <w:rPr>
          <w:rFonts w:asciiTheme="majorBidi" w:hAnsiTheme="majorBidi" w:cstheme="majorBidi"/>
          <w:rtl/>
        </w:rPr>
        <w:t xml:space="preserve">1. </w:t>
      </w:r>
      <w:r w:rsidRPr="00222731">
        <w:rPr>
          <w:rFonts w:asciiTheme="majorBidi" w:hAnsiTheme="majorBidi" w:cstheme="majorBidi"/>
          <w:rtl/>
          <w:lang w:bidi="he-IL"/>
        </w:rPr>
        <w:t xml:space="preserve">הדרישות מוגדרות שם באופן המאפשר </w:t>
      </w:r>
      <w:r w:rsidRPr="00F615B0">
        <w:rPr>
          <w:rFonts w:asciiTheme="majorBidi" w:hAnsiTheme="majorBidi" w:cstheme="majorBidi"/>
          <w:rtl/>
          <w:lang w:bidi="he-IL"/>
        </w:rPr>
        <w:t xml:space="preserve">את גזירתם של </w:t>
      </w:r>
      <w:proofErr w:type="spellStart"/>
      <w:r w:rsidRPr="00F615B0">
        <w:rPr>
          <w:rFonts w:asciiTheme="majorBidi" w:hAnsiTheme="majorBidi" w:cstheme="majorBidi"/>
          <w:rtl/>
          <w:lang w:bidi="he-IL"/>
        </w:rPr>
        <w:t>קריטריוני</w:t>
      </w:r>
      <w:proofErr w:type="spellEnd"/>
      <w:r w:rsidR="003A2797">
        <w:rPr>
          <w:rFonts w:asciiTheme="majorBidi" w:hAnsiTheme="majorBidi" w:cstheme="majorBidi" w:hint="cs"/>
          <w:rtl/>
          <w:lang w:bidi="he-IL"/>
        </w:rPr>
        <w:t xml:space="preserve"> ה</w:t>
      </w:r>
      <w:r w:rsidRPr="00F615B0">
        <w:rPr>
          <w:rFonts w:asciiTheme="majorBidi" w:hAnsiTheme="majorBidi" w:cstheme="majorBidi"/>
          <w:rtl/>
          <w:lang w:bidi="he-IL"/>
        </w:rPr>
        <w:t>מעבר</w:t>
      </w:r>
      <w:r w:rsidRPr="00222731">
        <w:rPr>
          <w:rFonts w:asciiTheme="majorBidi" w:hAnsiTheme="majorBidi" w:cstheme="majorBidi"/>
          <w:rtl/>
          <w:lang w:bidi="he-IL"/>
        </w:rPr>
        <w:t xml:space="preserve"> לא רק עבור סעיף מיוחד של הפרמטרים של הבדיקה</w:t>
      </w:r>
      <w:r w:rsidRPr="00222731">
        <w:rPr>
          <w:rFonts w:asciiTheme="majorBidi" w:hAnsiTheme="majorBidi" w:cstheme="majorBidi"/>
          <w:rtl/>
        </w:rPr>
        <w:t xml:space="preserve">, </w:t>
      </w:r>
      <w:r w:rsidRPr="00222731">
        <w:rPr>
          <w:rFonts w:asciiTheme="majorBidi" w:hAnsiTheme="majorBidi" w:cstheme="majorBidi"/>
          <w:rtl/>
          <w:lang w:bidi="he-IL"/>
        </w:rPr>
        <w:t>אלא עבור כל שילובי הפרמטרים הבטיחותיים הרלוונטיים</w:t>
      </w:r>
      <w:r w:rsidR="003A2797">
        <w:rPr>
          <w:rFonts w:asciiTheme="majorBidi" w:hAnsiTheme="majorBidi" w:cstheme="majorBidi" w:hint="cs"/>
          <w:rtl/>
          <w:lang w:bidi="he-IL"/>
        </w:rPr>
        <w:t>,</w:t>
      </w:r>
      <w:r w:rsidRPr="00222731">
        <w:rPr>
          <w:rFonts w:asciiTheme="majorBidi" w:hAnsiTheme="majorBidi" w:cstheme="majorBidi"/>
          <w:rtl/>
          <w:lang w:bidi="he-IL"/>
        </w:rPr>
        <w:t xml:space="preserve"> העשויים להיווצר במצבי ההפעלה הנכללים </w:t>
      </w:r>
      <w:r>
        <w:rPr>
          <w:rFonts w:asciiTheme="majorBidi" w:hAnsiTheme="majorBidi" w:cstheme="majorBidi"/>
          <w:rtl/>
          <w:lang w:bidi="he-IL"/>
        </w:rPr>
        <w:t>בהיתר ההפעלה ובאזור ההפעלה ש</w:t>
      </w:r>
      <w:r>
        <w:rPr>
          <w:rFonts w:asciiTheme="majorBidi" w:hAnsiTheme="majorBidi" w:cstheme="majorBidi" w:hint="cs"/>
          <w:rtl/>
          <w:lang w:bidi="he-IL"/>
        </w:rPr>
        <w:t>הוגדר</w:t>
      </w:r>
      <w:r w:rsidRPr="00222731">
        <w:rPr>
          <w:rFonts w:asciiTheme="majorBidi" w:hAnsiTheme="majorBidi" w:cstheme="majorBidi"/>
          <w:rtl/>
          <w:lang w:bidi="he-IL"/>
        </w:rPr>
        <w:t xml:space="preserve">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טווח המהירות</w:t>
      </w:r>
      <w:r w:rsidRPr="00222731">
        <w:rPr>
          <w:rFonts w:asciiTheme="majorBidi" w:hAnsiTheme="majorBidi" w:cstheme="majorBidi"/>
          <w:rtl/>
        </w:rPr>
        <w:t xml:space="preserve">, </w:t>
      </w:r>
      <w:r w:rsidRPr="00222731">
        <w:rPr>
          <w:rFonts w:asciiTheme="majorBidi" w:hAnsiTheme="majorBidi" w:cstheme="majorBidi"/>
          <w:rtl/>
          <w:lang w:bidi="he-IL"/>
        </w:rPr>
        <w:t>טווח התאוצה האורכית והרוחבית</w:t>
      </w:r>
      <w:r w:rsidRPr="00222731">
        <w:rPr>
          <w:rFonts w:asciiTheme="majorBidi" w:hAnsiTheme="majorBidi" w:cstheme="majorBidi"/>
          <w:rtl/>
        </w:rPr>
        <w:t xml:space="preserve">, </w:t>
      </w:r>
      <w:r w:rsidRPr="00222731">
        <w:rPr>
          <w:rFonts w:asciiTheme="majorBidi" w:hAnsiTheme="majorBidi" w:cstheme="majorBidi"/>
          <w:rtl/>
          <w:lang w:bidi="he-IL"/>
        </w:rPr>
        <w:t>רדיוסים של פיתולים</w:t>
      </w:r>
      <w:r w:rsidRPr="00222731">
        <w:rPr>
          <w:rFonts w:asciiTheme="majorBidi" w:hAnsiTheme="majorBidi" w:cstheme="majorBidi"/>
          <w:rtl/>
        </w:rPr>
        <w:t xml:space="preserve">, </w:t>
      </w:r>
      <w:r w:rsidRPr="00222731">
        <w:rPr>
          <w:rFonts w:asciiTheme="majorBidi" w:hAnsiTheme="majorBidi" w:cstheme="majorBidi"/>
          <w:rtl/>
          <w:lang w:bidi="he-IL"/>
        </w:rPr>
        <w:t>בהירות</w:t>
      </w:r>
      <w:r w:rsidRPr="00222731">
        <w:rPr>
          <w:rFonts w:asciiTheme="majorBidi" w:hAnsiTheme="majorBidi" w:cstheme="majorBidi"/>
          <w:rtl/>
        </w:rPr>
        <w:t xml:space="preserve">, </w:t>
      </w:r>
      <w:r w:rsidRPr="00222731">
        <w:rPr>
          <w:rFonts w:asciiTheme="majorBidi" w:hAnsiTheme="majorBidi" w:cstheme="majorBidi"/>
          <w:rtl/>
          <w:lang w:bidi="he-IL"/>
        </w:rPr>
        <w:t>מספר הנתיבים</w:t>
      </w:r>
      <w:r w:rsidRPr="00222731">
        <w:rPr>
          <w:rFonts w:asciiTheme="majorBidi" w:hAnsiTheme="majorBidi" w:cstheme="majorBidi"/>
          <w:rtl/>
        </w:rPr>
        <w:t>).</w:t>
      </w:r>
    </w:p>
    <w:p w14:paraId="66D9E2D2" w14:textId="77777777" w:rsidR="003A2797" w:rsidRPr="00222731" w:rsidRDefault="003A2797" w:rsidP="00074840">
      <w:pPr>
        <w:bidi/>
        <w:spacing w:line="360" w:lineRule="auto"/>
        <w:jc w:val="both"/>
        <w:rPr>
          <w:rFonts w:asciiTheme="majorBidi" w:hAnsiTheme="majorBidi" w:cstheme="majorBidi"/>
        </w:rPr>
      </w:pPr>
    </w:p>
    <w:p w14:paraId="3080FBEC" w14:textId="4FDF8095" w:rsidR="004B33CA" w:rsidRDefault="004B33CA" w:rsidP="00074840">
      <w:pPr>
        <w:bidi/>
        <w:spacing w:line="360" w:lineRule="auto"/>
        <w:jc w:val="both"/>
        <w:rPr>
          <w:rFonts w:asciiTheme="majorBidi" w:hAnsiTheme="majorBidi" w:cstheme="majorBidi"/>
          <w:color w:val="000000"/>
          <w:rtl/>
        </w:rPr>
      </w:pPr>
      <w:r w:rsidRPr="00222731">
        <w:rPr>
          <w:rFonts w:asciiTheme="majorBidi" w:hAnsiTheme="majorBidi" w:cstheme="majorBidi"/>
          <w:color w:val="000000"/>
          <w:rtl/>
          <w:lang w:bidi="he-IL"/>
        </w:rPr>
        <w:t xml:space="preserve">לצורך הוכחת הבטיחות יש להביא בחשבון את כלל התרחישים ומקרי הבוחן לפי הדרישות המפורטות בנספח </w:t>
      </w:r>
      <w:r w:rsidRPr="00222731">
        <w:rPr>
          <w:rFonts w:asciiTheme="majorBidi" w:hAnsiTheme="majorBidi" w:cstheme="majorBidi"/>
          <w:color w:val="000000"/>
        </w:rPr>
        <w:t>I</w:t>
      </w:r>
      <w:r w:rsidRPr="00222731">
        <w:rPr>
          <w:rFonts w:asciiTheme="majorBidi" w:hAnsiTheme="majorBidi" w:cstheme="majorBidi"/>
          <w:color w:val="000000"/>
          <w:rtl/>
          <w:lang w:bidi="he-IL"/>
        </w:rPr>
        <w:t xml:space="preserve"> קובץ מצורף </w:t>
      </w:r>
      <w:r w:rsidRPr="00222731">
        <w:rPr>
          <w:rFonts w:asciiTheme="majorBidi" w:hAnsiTheme="majorBidi" w:cstheme="majorBidi"/>
          <w:color w:val="000000"/>
          <w:rtl/>
        </w:rPr>
        <w:t>1.</w:t>
      </w:r>
    </w:p>
    <w:p w14:paraId="4C54BC5B" w14:textId="77777777" w:rsidR="003A2797" w:rsidRPr="00222731" w:rsidRDefault="003A2797" w:rsidP="00074840">
      <w:pPr>
        <w:bidi/>
        <w:spacing w:line="360" w:lineRule="auto"/>
        <w:jc w:val="both"/>
        <w:rPr>
          <w:rFonts w:asciiTheme="majorBidi" w:hAnsiTheme="majorBidi" w:cstheme="majorBidi"/>
          <w:color w:val="000000"/>
        </w:rPr>
      </w:pPr>
    </w:p>
    <w:p w14:paraId="5F4D54E4" w14:textId="2C9CF5C0" w:rsidR="004B33CA" w:rsidRDefault="004B33CA" w:rsidP="00074840">
      <w:pPr>
        <w:bidi/>
        <w:spacing w:line="360" w:lineRule="auto"/>
        <w:jc w:val="both"/>
        <w:rPr>
          <w:rFonts w:asciiTheme="majorBidi" w:hAnsiTheme="majorBidi" w:cstheme="majorBidi"/>
          <w:color w:val="000000"/>
          <w:rtl/>
        </w:rPr>
      </w:pPr>
      <w:r w:rsidRPr="00222731">
        <w:rPr>
          <w:rFonts w:asciiTheme="majorBidi" w:hAnsiTheme="majorBidi" w:cstheme="majorBidi"/>
          <w:color w:val="000000"/>
          <w:rtl/>
          <w:lang w:bidi="he-IL"/>
        </w:rPr>
        <w:t>יש להשתמש בתיקוף ובאיסוף נתונים לצורך יצירת ראייה הולמת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לפיה כלל התרחישים שהובאו בחשבון</w:t>
      </w:r>
      <w:r w:rsidR="003A2797">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ומגוון מקרי הבוחן הנובעים מהם והפרמטרים שלהם</w:t>
      </w:r>
      <w:r w:rsidR="003A2797">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מבטיחים כי הרכב האוטונומי יהיה בעל רמת בטיחות הגבוהה מזו של כלי הרכב הנהוגים בידי בני אדם</w:t>
      </w:r>
      <w:r w:rsidRPr="00222731">
        <w:rPr>
          <w:rFonts w:asciiTheme="majorBidi" w:hAnsiTheme="majorBidi" w:cstheme="majorBidi"/>
          <w:color w:val="000000"/>
          <w:rtl/>
        </w:rPr>
        <w:t>.</w:t>
      </w:r>
      <w:bookmarkStart w:id="87" w:name="_Toc48233829"/>
      <w:bookmarkStart w:id="88" w:name="_Toc65320162"/>
    </w:p>
    <w:p w14:paraId="2198A79A" w14:textId="77777777" w:rsidR="003A2797" w:rsidRPr="00F615B0" w:rsidRDefault="003A2797" w:rsidP="00074840">
      <w:pPr>
        <w:bidi/>
        <w:spacing w:line="360" w:lineRule="auto"/>
        <w:jc w:val="both"/>
        <w:rPr>
          <w:rFonts w:asciiTheme="majorBidi" w:hAnsiTheme="majorBidi" w:cstheme="majorBidi"/>
          <w:color w:val="000000"/>
          <w:rtl/>
          <w:lang w:bidi="he-IL"/>
        </w:rPr>
      </w:pPr>
    </w:p>
    <w:p w14:paraId="34BE8599" w14:textId="77777777" w:rsidR="004B33CA" w:rsidRPr="00222731" w:rsidRDefault="004B33CA" w:rsidP="00074840">
      <w:pPr>
        <w:pStyle w:val="Heading2"/>
        <w:bidi/>
        <w:spacing w:before="0" w:after="0"/>
        <w:rPr>
          <w:rFonts w:asciiTheme="majorBidi" w:hAnsiTheme="majorBidi" w:cstheme="majorBidi"/>
          <w:rtl/>
        </w:rPr>
      </w:pPr>
      <w:r w:rsidRPr="00222731">
        <w:rPr>
          <w:rFonts w:asciiTheme="majorBidi" w:hAnsiTheme="majorBidi" w:cstheme="majorBidi"/>
          <w:rtl/>
        </w:rPr>
        <w:t>בדיקה ומקרי בוחן</w:t>
      </w:r>
      <w:bookmarkEnd w:id="87"/>
      <w:bookmarkEnd w:id="88"/>
    </w:p>
    <w:p w14:paraId="0FA2249F" w14:textId="17695CFA" w:rsidR="004B33CA" w:rsidRDefault="004B33CA" w:rsidP="00864A8F">
      <w:pPr>
        <w:tabs>
          <w:tab w:val="left" w:pos="9070"/>
        </w:tabs>
        <w:bidi/>
        <w:spacing w:line="360" w:lineRule="auto"/>
        <w:jc w:val="both"/>
        <w:rPr>
          <w:rFonts w:asciiTheme="majorBidi" w:hAnsiTheme="majorBidi" w:cstheme="majorBidi"/>
          <w:b/>
          <w:bCs/>
          <w:sz w:val="28"/>
          <w:szCs w:val="28"/>
          <w:rtl/>
          <w:lang w:bidi="he-IL"/>
        </w:rPr>
      </w:pPr>
      <w:r w:rsidRPr="00222731">
        <w:rPr>
          <w:rFonts w:asciiTheme="majorBidi" w:hAnsiTheme="majorBidi" w:cstheme="majorBidi"/>
          <w:rtl/>
          <w:lang w:bidi="he-IL"/>
        </w:rPr>
        <w:t>במסגרת הבדיקות לצורך קבלת היתר הפעלה</w:t>
      </w:r>
      <w:r w:rsidR="003A2797">
        <w:rPr>
          <w:rFonts w:asciiTheme="majorBidi" w:hAnsiTheme="majorBidi" w:cstheme="majorBidi" w:hint="cs"/>
          <w:rtl/>
          <w:lang w:bidi="he-IL"/>
        </w:rPr>
        <w:t>,</w:t>
      </w:r>
      <w:r w:rsidRPr="00222731">
        <w:rPr>
          <w:rFonts w:asciiTheme="majorBidi" w:hAnsiTheme="majorBidi" w:cstheme="majorBidi"/>
          <w:rtl/>
          <w:lang w:bidi="he-IL"/>
        </w:rPr>
        <w:t xml:space="preserve"> וכן במסגרת בדיקת העמידה בדרישות הקשורות באישור</w:t>
      </w:r>
      <w:r w:rsidR="003A2797">
        <w:rPr>
          <w:rFonts w:asciiTheme="majorBidi" w:hAnsiTheme="majorBidi" w:cstheme="majorBidi" w:hint="cs"/>
          <w:rtl/>
          <w:lang w:bidi="he-IL"/>
        </w:rPr>
        <w:t>,</w:t>
      </w:r>
      <w:r w:rsidRPr="00222731">
        <w:rPr>
          <w:rFonts w:asciiTheme="majorBidi" w:hAnsiTheme="majorBidi" w:cstheme="majorBidi"/>
          <w:rtl/>
          <w:lang w:bidi="he-IL"/>
        </w:rPr>
        <w:t xml:space="preserve"> ניתן לבצע בדיקות </w:t>
      </w:r>
      <w:r w:rsidRPr="00222731">
        <w:rPr>
          <w:rFonts w:asciiTheme="majorBidi" w:hAnsiTheme="majorBidi" w:cstheme="majorBidi"/>
          <w:color w:val="000000"/>
          <w:rtl/>
          <w:lang w:bidi="he-IL"/>
        </w:rPr>
        <w:t>לפי הצורך ולהגדיל את מספר הבדיקות לפי הצורך</w:t>
      </w:r>
      <w:r w:rsidRPr="00222731">
        <w:rPr>
          <w:rFonts w:asciiTheme="majorBidi" w:hAnsiTheme="majorBidi" w:cstheme="majorBidi"/>
          <w:color w:val="000000"/>
          <w:rtl/>
        </w:rPr>
        <w:t>,</w:t>
      </w:r>
      <w:r w:rsidRPr="00222731">
        <w:rPr>
          <w:rFonts w:asciiTheme="majorBidi" w:hAnsiTheme="majorBidi" w:cstheme="majorBidi"/>
          <w:rtl/>
          <w:lang w:bidi="he-IL"/>
        </w:rPr>
        <w:t xml:space="preserve"> כל עוד הן נותרות בתוך גבולות אזור ההפעלה </w:t>
      </w:r>
      <w:r w:rsidR="003F0C70">
        <w:rPr>
          <w:rFonts w:asciiTheme="majorBidi" w:hAnsiTheme="majorBidi" w:cstheme="majorBidi" w:hint="cs"/>
          <w:rtl/>
          <w:lang w:bidi="he-IL"/>
        </w:rPr>
        <w:t>שהוגדר</w:t>
      </w:r>
      <w:r w:rsidRPr="00222731">
        <w:rPr>
          <w:rFonts w:asciiTheme="majorBidi" w:hAnsiTheme="majorBidi" w:cstheme="majorBidi"/>
          <w:rtl/>
          <w:lang w:bidi="he-IL"/>
        </w:rPr>
        <w:t xml:space="preserve"> עבור הרכב המיועד לבדיקה</w:t>
      </w:r>
      <w:r w:rsidRPr="00222731">
        <w:rPr>
          <w:rFonts w:asciiTheme="majorBidi" w:hAnsiTheme="majorBidi" w:cstheme="majorBidi"/>
          <w:rtl/>
        </w:rPr>
        <w:t xml:space="preserve">. </w:t>
      </w:r>
      <w:r w:rsidRPr="00222731">
        <w:rPr>
          <w:rFonts w:asciiTheme="majorBidi" w:hAnsiTheme="majorBidi" w:cstheme="majorBidi"/>
          <w:color w:val="000000"/>
          <w:rtl/>
          <w:lang w:bidi="he-IL"/>
        </w:rPr>
        <w:t>לשם כך</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על יצרן הרכב להגדיר את מקרי הבוחן ולנמק בפני השרות הטכני</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מדוע מקרי בוחן אלה נותנים מענה מספק לבדיקת כל התרחישים</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הפרמטרים של הבדיקה</w:t>
      </w:r>
      <w:r w:rsidR="003A2797">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וההשפעות הסביבתיות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נדרשת הוכחה כי מערכות החישה המשמשות לצורך פונקציית הנהיגה האוטונומית עמידות דיין בפני הפרעות הנובעות מנתונים מוזנים</w:t>
      </w:r>
      <w:r w:rsidRPr="00222731">
        <w:rPr>
          <w:rFonts w:asciiTheme="majorBidi" w:hAnsiTheme="majorBidi" w:cstheme="majorBidi"/>
          <w:color w:val="000000"/>
          <w:rtl/>
        </w:rPr>
        <w:t>/</w:t>
      </w:r>
      <w:r w:rsidRPr="00222731">
        <w:rPr>
          <w:rFonts w:asciiTheme="majorBidi" w:hAnsiTheme="majorBidi" w:cstheme="majorBidi"/>
          <w:color w:val="000000"/>
          <w:rtl/>
          <w:lang w:bidi="he-IL"/>
        </w:rPr>
        <w:t>נתוני חיישנים ותנאי סביבה בלתי נוחים</w:t>
      </w:r>
      <w:r w:rsidRPr="00222731">
        <w:rPr>
          <w:rFonts w:asciiTheme="majorBidi" w:hAnsiTheme="majorBidi" w:cstheme="majorBidi"/>
          <w:color w:val="000000"/>
          <w:rtl/>
        </w:rPr>
        <w:t>.</w:t>
      </w:r>
      <w:bookmarkStart w:id="89" w:name="_Toc48233830"/>
      <w:bookmarkStart w:id="90" w:name="_Toc65320163"/>
      <w:r w:rsidR="00864A8F">
        <w:rPr>
          <w:rFonts w:asciiTheme="majorBidi" w:hAnsiTheme="majorBidi" w:cstheme="majorBidi" w:hint="cs"/>
          <w:color w:val="000000"/>
          <w:rtl/>
          <w:lang w:bidi="yi-Hebr"/>
        </w:rPr>
        <w:t xml:space="preserve"> </w:t>
      </w:r>
    </w:p>
    <w:p w14:paraId="7A06328C" w14:textId="26B8B7A1" w:rsidR="008C306B" w:rsidRDefault="008C306B">
      <w:pPr>
        <w:spacing w:before="120"/>
        <w:rPr>
          <w:rFonts w:asciiTheme="majorBidi" w:hAnsiTheme="majorBidi" w:cstheme="majorBidi"/>
          <w:b/>
          <w:bCs/>
          <w:sz w:val="28"/>
          <w:szCs w:val="28"/>
          <w:rtl/>
          <w:lang w:bidi="he-IL"/>
        </w:rPr>
      </w:pPr>
      <w:r>
        <w:rPr>
          <w:rFonts w:asciiTheme="majorBidi" w:hAnsiTheme="majorBidi" w:cstheme="majorBidi"/>
          <w:b/>
          <w:bCs/>
          <w:sz w:val="28"/>
          <w:szCs w:val="28"/>
          <w:rtl/>
          <w:lang w:bidi="he-IL"/>
        </w:rPr>
        <w:br w:type="page"/>
      </w:r>
    </w:p>
    <w:p w14:paraId="5A63A6A0" w14:textId="1AA9AAB2" w:rsidR="004B33CA" w:rsidRPr="00222731" w:rsidRDefault="004B33CA" w:rsidP="00074840">
      <w:pPr>
        <w:tabs>
          <w:tab w:val="left" w:pos="9070"/>
        </w:tabs>
        <w:bidi/>
        <w:spacing w:line="360" w:lineRule="auto"/>
        <w:jc w:val="both"/>
        <w:rPr>
          <w:rFonts w:asciiTheme="majorBidi" w:hAnsiTheme="majorBidi" w:cstheme="majorBidi"/>
          <w:b/>
          <w:bCs/>
          <w:sz w:val="28"/>
          <w:szCs w:val="28"/>
        </w:rPr>
      </w:pPr>
      <w:r w:rsidRPr="00222731">
        <w:rPr>
          <w:rFonts w:asciiTheme="majorBidi" w:hAnsiTheme="majorBidi" w:cstheme="majorBidi"/>
          <w:b/>
          <w:bCs/>
          <w:sz w:val="28"/>
          <w:szCs w:val="28"/>
          <w:rtl/>
          <w:lang w:bidi="he-IL"/>
        </w:rPr>
        <w:lastRenderedPageBreak/>
        <w:t xml:space="preserve">תקלות מלאכותיות וגבולות </w:t>
      </w:r>
      <w:bookmarkEnd w:id="89"/>
      <w:bookmarkEnd w:id="90"/>
      <w:r w:rsidR="006733E2">
        <w:rPr>
          <w:rFonts w:asciiTheme="majorBidi" w:hAnsiTheme="majorBidi" w:cstheme="majorBidi" w:hint="cs"/>
          <w:b/>
          <w:bCs/>
          <w:sz w:val="28"/>
          <w:szCs w:val="28"/>
          <w:rtl/>
          <w:lang w:bidi="he-IL"/>
        </w:rPr>
        <w:t>אזור הפעלה</w:t>
      </w:r>
    </w:p>
    <w:p w14:paraId="3BFC312D" w14:textId="068529CA" w:rsidR="004B33CA" w:rsidRDefault="004B33CA" w:rsidP="00074840">
      <w:pPr>
        <w:tabs>
          <w:tab w:val="left" w:pos="9070"/>
        </w:tabs>
        <w:bidi/>
        <w:spacing w:line="360" w:lineRule="auto"/>
        <w:jc w:val="both"/>
        <w:rPr>
          <w:rFonts w:asciiTheme="majorBidi" w:hAnsiTheme="majorBidi" w:cstheme="majorBidi"/>
          <w:rtl/>
        </w:rPr>
      </w:pPr>
      <w:r w:rsidRPr="00222731">
        <w:rPr>
          <w:rFonts w:asciiTheme="majorBidi" w:hAnsiTheme="majorBidi" w:cstheme="majorBidi"/>
          <w:rtl/>
          <w:lang w:bidi="he-IL"/>
        </w:rPr>
        <w:t>לצורך בדיקת העמידה בדרישות הקשורות לכשל של פונקציות</w:t>
      </w:r>
      <w:r w:rsidRPr="00222731">
        <w:rPr>
          <w:rFonts w:asciiTheme="majorBidi" w:hAnsiTheme="majorBidi" w:cstheme="majorBidi"/>
          <w:rtl/>
        </w:rPr>
        <w:t xml:space="preserve">, </w:t>
      </w:r>
      <w:r>
        <w:rPr>
          <w:rFonts w:asciiTheme="majorBidi" w:hAnsiTheme="majorBidi" w:cstheme="majorBidi"/>
          <w:rtl/>
          <w:lang w:bidi="he-IL"/>
        </w:rPr>
        <w:t xml:space="preserve">לבדיקה </w:t>
      </w:r>
      <w:r w:rsidRPr="00222731">
        <w:rPr>
          <w:rFonts w:asciiTheme="majorBidi" w:hAnsiTheme="majorBidi" w:cstheme="majorBidi"/>
          <w:rtl/>
          <w:lang w:bidi="he-IL"/>
        </w:rPr>
        <w:t>עצמית של מערכות</w:t>
      </w:r>
      <w:r w:rsidR="003A2797">
        <w:rPr>
          <w:rFonts w:asciiTheme="majorBidi" w:hAnsiTheme="majorBidi" w:cstheme="majorBidi" w:hint="cs"/>
          <w:rtl/>
          <w:lang w:bidi="he-IL"/>
        </w:rPr>
        <w:t>,</w:t>
      </w:r>
      <w:r w:rsidRPr="00222731">
        <w:rPr>
          <w:rFonts w:asciiTheme="majorBidi" w:hAnsiTheme="majorBidi" w:cstheme="majorBidi"/>
          <w:rtl/>
          <w:lang w:bidi="he-IL"/>
        </w:rPr>
        <w:t xml:space="preserve"> </w:t>
      </w:r>
      <w:r w:rsidRPr="007E02DF">
        <w:rPr>
          <w:rFonts w:asciiTheme="majorBidi" w:hAnsiTheme="majorBidi" w:cstheme="majorBidi"/>
          <w:rtl/>
          <w:lang w:bidi="he-IL"/>
        </w:rPr>
        <w:t xml:space="preserve">ולייזום וביצוע תמרון לצורך הגעה </w:t>
      </w:r>
      <w:r w:rsidR="003A2797">
        <w:rPr>
          <w:rFonts w:asciiTheme="majorBidi" w:hAnsiTheme="majorBidi" w:cstheme="majorBidi" w:hint="cs"/>
          <w:rtl/>
          <w:lang w:bidi="he-IL"/>
        </w:rPr>
        <w:t>ל</w:t>
      </w:r>
      <w:r w:rsidRPr="007E02DF">
        <w:rPr>
          <w:rFonts w:asciiTheme="majorBidi" w:hAnsiTheme="majorBidi" w:cstheme="majorBidi"/>
          <w:rtl/>
          <w:lang w:bidi="he-IL"/>
        </w:rPr>
        <w:t>מצ</w:t>
      </w:r>
      <w:r w:rsidRPr="007E02DF">
        <w:rPr>
          <w:rFonts w:asciiTheme="majorBidi" w:hAnsiTheme="majorBidi" w:cstheme="majorBidi" w:hint="cs"/>
          <w:rtl/>
          <w:lang w:bidi="he-IL"/>
        </w:rPr>
        <w:t>ב</w:t>
      </w:r>
      <w:r w:rsidRPr="007E02DF">
        <w:rPr>
          <w:rFonts w:asciiTheme="majorBidi" w:hAnsiTheme="majorBidi" w:cstheme="majorBidi"/>
          <w:rtl/>
          <w:lang w:bidi="he-IL"/>
        </w:rPr>
        <w:t xml:space="preserve"> סיכון מינימלי</w:t>
      </w:r>
      <w:r w:rsidRPr="007E02DF">
        <w:rPr>
          <w:rFonts w:asciiTheme="majorBidi" w:hAnsiTheme="majorBidi" w:cstheme="majorBidi"/>
          <w:rtl/>
        </w:rPr>
        <w:t xml:space="preserve">, </w:t>
      </w:r>
      <w:r w:rsidRPr="007E02DF">
        <w:rPr>
          <w:rFonts w:asciiTheme="majorBidi" w:hAnsiTheme="majorBidi" w:cstheme="majorBidi"/>
          <w:rtl/>
          <w:lang w:bidi="he-IL"/>
        </w:rPr>
        <w:t>ניתן ליצור תקלות מלאכותיות</w:t>
      </w:r>
      <w:r w:rsidR="003A2797">
        <w:rPr>
          <w:rFonts w:asciiTheme="majorBidi" w:hAnsiTheme="majorBidi" w:cstheme="majorBidi" w:hint="cs"/>
          <w:rtl/>
          <w:lang w:bidi="he-IL"/>
        </w:rPr>
        <w:t>,</w:t>
      </w:r>
      <w:r w:rsidRPr="007E02DF">
        <w:rPr>
          <w:rFonts w:asciiTheme="majorBidi" w:hAnsiTheme="majorBidi" w:cstheme="majorBidi"/>
          <w:rtl/>
          <w:lang w:bidi="he-IL"/>
        </w:rPr>
        <w:t xml:space="preserve"> ולהביא את הרכב האוטונומי באופן מלאכותי למצבים</w:t>
      </w:r>
      <w:r w:rsidRPr="007E02DF">
        <w:rPr>
          <w:rFonts w:asciiTheme="majorBidi" w:hAnsiTheme="majorBidi" w:cstheme="majorBidi"/>
          <w:rtl/>
        </w:rPr>
        <w:t xml:space="preserve">, </w:t>
      </w:r>
      <w:r w:rsidRPr="007E02DF">
        <w:rPr>
          <w:rFonts w:asciiTheme="majorBidi" w:hAnsiTheme="majorBidi" w:cstheme="majorBidi"/>
          <w:rtl/>
          <w:lang w:bidi="he-IL"/>
        </w:rPr>
        <w:t>או לחשוף אותו לתנאי סביבה</w:t>
      </w:r>
      <w:r w:rsidRPr="007E02DF">
        <w:rPr>
          <w:rFonts w:asciiTheme="majorBidi" w:hAnsiTheme="majorBidi" w:cstheme="majorBidi"/>
          <w:rtl/>
        </w:rPr>
        <w:t xml:space="preserve">, </w:t>
      </w:r>
      <w:r w:rsidRPr="007E02DF">
        <w:rPr>
          <w:rFonts w:asciiTheme="majorBidi" w:hAnsiTheme="majorBidi" w:cstheme="majorBidi"/>
          <w:rtl/>
          <w:lang w:bidi="he-IL"/>
        </w:rPr>
        <w:t xml:space="preserve">אשר יקרבו אותו אל סף מגבלות </w:t>
      </w:r>
      <w:r w:rsidRPr="007E02DF">
        <w:rPr>
          <w:rFonts w:asciiTheme="majorBidi" w:hAnsiTheme="majorBidi" w:cstheme="majorBidi" w:hint="cs"/>
          <w:rtl/>
          <w:lang w:bidi="he-IL"/>
        </w:rPr>
        <w:t>אזור ההפעלה שהוגדר</w:t>
      </w:r>
      <w:r w:rsidRPr="007E02DF">
        <w:rPr>
          <w:rFonts w:asciiTheme="majorBidi" w:hAnsiTheme="majorBidi" w:cstheme="majorBidi"/>
          <w:rtl/>
          <w:lang w:bidi="he-IL"/>
        </w:rPr>
        <w:t xml:space="preserve"> עבורו</w:t>
      </w:r>
      <w:r w:rsidRPr="007E02DF">
        <w:rPr>
          <w:rFonts w:asciiTheme="majorBidi" w:hAnsiTheme="majorBidi" w:cstheme="majorBidi"/>
          <w:rtl/>
        </w:rPr>
        <w:t>.</w:t>
      </w:r>
    </w:p>
    <w:p w14:paraId="3DA0D7DD" w14:textId="77777777" w:rsidR="00074840" w:rsidRPr="00222731" w:rsidRDefault="00074840" w:rsidP="00074840">
      <w:pPr>
        <w:tabs>
          <w:tab w:val="left" w:pos="9070"/>
        </w:tabs>
        <w:bidi/>
        <w:spacing w:line="360" w:lineRule="auto"/>
        <w:jc w:val="both"/>
        <w:rPr>
          <w:rFonts w:asciiTheme="majorBidi" w:hAnsiTheme="majorBidi" w:cstheme="majorBidi"/>
        </w:rPr>
      </w:pPr>
    </w:p>
    <w:p w14:paraId="2FFD8A9D" w14:textId="77777777" w:rsidR="004B33CA" w:rsidRPr="00222731" w:rsidRDefault="004B33CA" w:rsidP="00074840">
      <w:pPr>
        <w:pStyle w:val="Heading2"/>
        <w:bidi/>
        <w:spacing w:before="0" w:after="0"/>
        <w:jc w:val="both"/>
        <w:rPr>
          <w:rFonts w:asciiTheme="majorBidi" w:hAnsiTheme="majorBidi" w:cstheme="majorBidi"/>
        </w:rPr>
      </w:pPr>
      <w:bookmarkStart w:id="91" w:name="_Toc48233831"/>
      <w:bookmarkStart w:id="92" w:name="_Toc65320164"/>
      <w:r w:rsidRPr="00222731">
        <w:rPr>
          <w:rFonts w:asciiTheme="majorBidi" w:hAnsiTheme="majorBidi" w:cstheme="majorBidi"/>
          <w:rtl/>
        </w:rPr>
        <w:t>תרחישי בדיקה, חריגות לקריטריונים למעבר בהצלחה</w:t>
      </w:r>
      <w:bookmarkEnd w:id="91"/>
      <w:bookmarkEnd w:id="92"/>
    </w:p>
    <w:p w14:paraId="2EC13242" w14:textId="59B63AA4" w:rsidR="004B33CA" w:rsidRDefault="004B33CA" w:rsidP="0084450F">
      <w:pPr>
        <w:tabs>
          <w:tab w:val="left" w:leader="dot" w:pos="8080"/>
        </w:tabs>
        <w:bidi/>
        <w:spacing w:line="360" w:lineRule="auto"/>
        <w:jc w:val="both"/>
        <w:rPr>
          <w:rFonts w:asciiTheme="majorBidi" w:hAnsiTheme="majorBidi" w:cstheme="majorBidi"/>
          <w:rtl/>
        </w:rPr>
      </w:pPr>
      <w:r w:rsidRPr="00222731">
        <w:rPr>
          <w:rFonts w:asciiTheme="majorBidi" w:hAnsiTheme="majorBidi" w:cstheme="majorBidi"/>
          <w:rtl/>
          <w:lang w:bidi="he-IL"/>
        </w:rPr>
        <w:t xml:space="preserve">במסגרת בדיקת הדגם יש לבחור </w:t>
      </w:r>
      <w:r w:rsidRPr="007E02DF">
        <w:rPr>
          <w:rFonts w:asciiTheme="majorBidi" w:hAnsiTheme="majorBidi" w:cstheme="majorBidi"/>
          <w:rtl/>
          <w:lang w:bidi="he-IL"/>
        </w:rPr>
        <w:t xml:space="preserve">תרחישי בדיקה מתאימים לפי </w:t>
      </w:r>
      <w:r w:rsidR="006733E2">
        <w:rPr>
          <w:rFonts w:asciiTheme="majorBidi" w:hAnsiTheme="majorBidi" w:cstheme="majorBidi" w:hint="cs"/>
          <w:rtl/>
          <w:lang w:bidi="he-IL"/>
        </w:rPr>
        <w:t>אזור ההפעלה</w:t>
      </w:r>
      <w:r w:rsidRPr="007E02DF">
        <w:rPr>
          <w:rFonts w:asciiTheme="majorBidi" w:hAnsiTheme="majorBidi" w:cstheme="majorBidi"/>
          <w:rtl/>
          <w:lang w:bidi="he-IL"/>
        </w:rPr>
        <w:t xml:space="preserve"> המיועד </w:t>
      </w:r>
      <w:r w:rsidRPr="007E02DF">
        <w:rPr>
          <w:rFonts w:asciiTheme="majorBidi" w:hAnsiTheme="majorBidi" w:cstheme="majorBidi"/>
          <w:rtl/>
        </w:rPr>
        <w:t>(</w:t>
      </w:r>
      <w:r w:rsidRPr="007E02DF">
        <w:rPr>
          <w:rFonts w:asciiTheme="majorBidi" w:hAnsiTheme="majorBidi" w:cstheme="majorBidi"/>
          <w:rtl/>
          <w:lang w:bidi="he-IL"/>
        </w:rPr>
        <w:t xml:space="preserve">לפי </w:t>
      </w:r>
      <w:r w:rsidRPr="007E02DF">
        <w:rPr>
          <w:rFonts w:asciiTheme="majorBidi" w:hAnsiTheme="majorBidi" w:cstheme="majorBidi"/>
          <w:rtl/>
        </w:rPr>
        <w:t>"</w:t>
      </w:r>
      <w:r w:rsidRPr="007E02DF">
        <w:rPr>
          <w:rFonts w:asciiTheme="majorBidi" w:hAnsiTheme="majorBidi" w:cstheme="majorBidi"/>
          <w:rtl/>
          <w:lang w:bidi="he-IL"/>
        </w:rPr>
        <w:t>דומיין תכן תפעולי</w:t>
      </w:r>
      <w:r w:rsidRPr="007E02DF">
        <w:rPr>
          <w:rFonts w:asciiTheme="majorBidi" w:hAnsiTheme="majorBidi" w:cstheme="majorBidi"/>
          <w:rtl/>
        </w:rPr>
        <w:t xml:space="preserve">" </w:t>
      </w:r>
      <w:r w:rsidRPr="007E02DF">
        <w:rPr>
          <w:rFonts w:asciiTheme="majorBidi" w:hAnsiTheme="majorBidi" w:cstheme="majorBidi"/>
          <w:rtl/>
          <w:lang w:bidi="he-IL"/>
        </w:rPr>
        <w:t xml:space="preserve">או </w:t>
      </w:r>
      <w:r w:rsidRPr="007E02DF">
        <w:rPr>
          <w:rFonts w:asciiTheme="majorBidi" w:hAnsiTheme="majorBidi" w:cstheme="majorBidi"/>
        </w:rPr>
        <w:t>ODD</w:t>
      </w:r>
      <w:r w:rsidRPr="007E02DF">
        <w:rPr>
          <w:rFonts w:asciiTheme="majorBidi" w:hAnsiTheme="majorBidi" w:cstheme="majorBidi"/>
          <w:rtl/>
        </w:rPr>
        <w:t xml:space="preserve">). </w:t>
      </w:r>
      <w:r w:rsidRPr="007E02DF">
        <w:rPr>
          <w:rFonts w:asciiTheme="majorBidi" w:hAnsiTheme="majorBidi" w:cstheme="majorBidi"/>
          <w:rtl/>
          <w:lang w:bidi="he-IL"/>
        </w:rPr>
        <w:t xml:space="preserve">הבחירה תתבצע על פי </w:t>
      </w:r>
      <w:r w:rsidR="003F0C70" w:rsidRPr="007E02DF">
        <w:rPr>
          <w:rFonts w:asciiTheme="majorBidi" w:hAnsiTheme="majorBidi" w:cstheme="majorBidi" w:hint="cs"/>
          <w:rtl/>
          <w:lang w:bidi="he-IL"/>
        </w:rPr>
        <w:t>רשימת</w:t>
      </w:r>
      <w:r w:rsidRPr="007E02DF">
        <w:rPr>
          <w:rFonts w:asciiTheme="majorBidi" w:hAnsiTheme="majorBidi" w:cstheme="majorBidi"/>
          <w:rtl/>
          <w:lang w:bidi="he-IL"/>
        </w:rPr>
        <w:t xml:space="preserve"> תרחישים אשר יוכן על ידי יצרן הרכב</w:t>
      </w:r>
      <w:r w:rsidRPr="007E02DF">
        <w:rPr>
          <w:rFonts w:asciiTheme="majorBidi" w:hAnsiTheme="majorBidi" w:cstheme="majorBidi"/>
          <w:rtl/>
        </w:rPr>
        <w:t xml:space="preserve">, </w:t>
      </w:r>
      <w:r w:rsidRPr="007E02DF">
        <w:rPr>
          <w:rFonts w:asciiTheme="majorBidi" w:hAnsiTheme="majorBidi" w:cstheme="majorBidi"/>
          <w:rtl/>
          <w:lang w:bidi="he-IL"/>
        </w:rPr>
        <w:t>בתיאום עם השירות הטכני</w:t>
      </w:r>
      <w:r w:rsidRPr="007E02DF">
        <w:rPr>
          <w:rFonts w:asciiTheme="majorBidi" w:hAnsiTheme="majorBidi" w:cstheme="majorBidi"/>
          <w:rtl/>
        </w:rPr>
        <w:t xml:space="preserve">. </w:t>
      </w:r>
      <w:r w:rsidRPr="007E02DF">
        <w:rPr>
          <w:rFonts w:asciiTheme="majorBidi" w:hAnsiTheme="majorBidi" w:cstheme="majorBidi"/>
          <w:rtl/>
          <w:lang w:bidi="he-IL"/>
        </w:rPr>
        <w:t>בדיקת הדגם יכולה להתבסס על סימולציות</w:t>
      </w:r>
      <w:r w:rsidRPr="007E02DF">
        <w:rPr>
          <w:rFonts w:asciiTheme="majorBidi" w:hAnsiTheme="majorBidi" w:cstheme="majorBidi"/>
          <w:rtl/>
        </w:rPr>
        <w:t xml:space="preserve">, </w:t>
      </w:r>
      <w:r w:rsidRPr="007E02DF">
        <w:rPr>
          <w:rFonts w:asciiTheme="majorBidi" w:hAnsiTheme="majorBidi" w:cstheme="majorBidi"/>
          <w:rtl/>
          <w:lang w:bidi="he-IL"/>
        </w:rPr>
        <w:t>ביצוע</w:t>
      </w:r>
      <w:r w:rsidRPr="00222731">
        <w:rPr>
          <w:rFonts w:asciiTheme="majorBidi" w:hAnsiTheme="majorBidi" w:cstheme="majorBidi"/>
          <w:rtl/>
          <w:lang w:bidi="he-IL"/>
        </w:rPr>
        <w:t xml:space="preserve"> תמרוני נסיעה במגרש הניסויים או נסיעות מבחן בתנאי תנועה אמיתיים</w:t>
      </w:r>
      <w:r w:rsidRPr="00222731">
        <w:rPr>
          <w:rFonts w:asciiTheme="majorBidi" w:hAnsiTheme="majorBidi" w:cstheme="majorBidi"/>
          <w:rtl/>
        </w:rPr>
        <w:t>.</w:t>
      </w:r>
    </w:p>
    <w:p w14:paraId="3EF4949F" w14:textId="77777777" w:rsidR="0084450F" w:rsidRPr="00222731" w:rsidRDefault="0084450F" w:rsidP="0084450F">
      <w:pPr>
        <w:tabs>
          <w:tab w:val="left" w:leader="dot" w:pos="8080"/>
        </w:tabs>
        <w:bidi/>
        <w:spacing w:line="360" w:lineRule="auto"/>
        <w:jc w:val="both"/>
        <w:rPr>
          <w:rFonts w:asciiTheme="majorBidi" w:hAnsiTheme="majorBidi" w:cstheme="majorBidi"/>
        </w:rPr>
      </w:pPr>
    </w:p>
    <w:p w14:paraId="44B1D8AE" w14:textId="28E89956" w:rsidR="004B33CA" w:rsidRPr="00222731" w:rsidRDefault="004B33CA" w:rsidP="00074840">
      <w:pPr>
        <w:tabs>
          <w:tab w:val="left" w:leader="dot" w:pos="8080"/>
        </w:tabs>
        <w:bidi/>
        <w:spacing w:before="120" w:after="120" w:line="360" w:lineRule="auto"/>
        <w:jc w:val="both"/>
        <w:rPr>
          <w:rFonts w:asciiTheme="majorBidi" w:hAnsiTheme="majorBidi" w:cstheme="majorBidi"/>
        </w:rPr>
      </w:pPr>
      <w:commentRangeStart w:id="93"/>
      <w:r w:rsidRPr="0084450F">
        <w:rPr>
          <w:rFonts w:asciiTheme="majorBidi" w:hAnsiTheme="majorBidi" w:cstheme="majorBidi"/>
          <w:highlight w:val="yellow"/>
          <w:rtl/>
          <w:lang w:bidi="he-IL"/>
        </w:rPr>
        <w:t>הקריטריונים למעבר בהצלחה מוגדרים מעל לערכים להלן</w:t>
      </w:r>
      <w:r w:rsidRPr="0084450F">
        <w:rPr>
          <w:rFonts w:asciiTheme="majorBidi" w:hAnsiTheme="majorBidi" w:cstheme="majorBidi"/>
          <w:highlight w:val="yellow"/>
          <w:rtl/>
        </w:rPr>
        <w:t xml:space="preserve">, </w:t>
      </w:r>
      <w:r w:rsidRPr="0084450F">
        <w:rPr>
          <w:rFonts w:asciiTheme="majorBidi" w:hAnsiTheme="majorBidi" w:cstheme="majorBidi"/>
          <w:highlight w:val="yellow"/>
          <w:rtl/>
          <w:lang w:bidi="he-IL"/>
        </w:rPr>
        <w:t xml:space="preserve">לפי תרחישי הבדיקה אשר נקבעו </w:t>
      </w:r>
      <w:r w:rsidR="006733E2" w:rsidRPr="0084450F">
        <w:rPr>
          <w:rFonts w:asciiTheme="majorBidi" w:hAnsiTheme="majorBidi" w:cstheme="majorBidi" w:hint="cs"/>
          <w:highlight w:val="yellow"/>
          <w:rtl/>
          <w:lang w:bidi="he-IL"/>
        </w:rPr>
        <w:t>באזור ההפעלה</w:t>
      </w:r>
      <w:r w:rsidRPr="0084450F">
        <w:rPr>
          <w:rFonts w:asciiTheme="majorBidi" w:hAnsiTheme="majorBidi" w:cstheme="majorBidi"/>
          <w:highlight w:val="yellow"/>
          <w:rtl/>
          <w:lang w:bidi="he-IL"/>
        </w:rPr>
        <w:t xml:space="preserve"> המיועד במסגרת בדיקת הדגם</w:t>
      </w:r>
      <w:r w:rsidR="0084450F">
        <w:rPr>
          <w:rFonts w:asciiTheme="majorBidi" w:hAnsiTheme="majorBidi" w:cstheme="majorBidi" w:hint="cs"/>
          <w:rtl/>
          <w:lang w:bidi="he-IL"/>
        </w:rPr>
        <w:t>.</w:t>
      </w:r>
      <w:r w:rsidRPr="00222731">
        <w:rPr>
          <w:rFonts w:asciiTheme="majorBidi" w:hAnsiTheme="majorBidi" w:cstheme="majorBidi"/>
          <w:rtl/>
        </w:rPr>
        <w:t xml:space="preserve"> </w:t>
      </w:r>
      <w:commentRangeEnd w:id="93"/>
      <w:r w:rsidR="0084450F">
        <w:rPr>
          <w:rStyle w:val="CommentReference"/>
          <w:rtl/>
        </w:rPr>
        <w:commentReference w:id="93"/>
      </w:r>
      <w:r w:rsidRPr="00222731">
        <w:rPr>
          <w:rFonts w:asciiTheme="majorBidi" w:hAnsiTheme="majorBidi" w:cstheme="majorBidi"/>
          <w:rtl/>
          <w:lang w:bidi="he-IL"/>
        </w:rPr>
        <w:t>במקרה של סטייה של יצרן הרכב מערכים אלה</w:t>
      </w:r>
      <w:r w:rsidRPr="00222731">
        <w:rPr>
          <w:rFonts w:asciiTheme="majorBidi" w:hAnsiTheme="majorBidi" w:cstheme="majorBidi"/>
          <w:rtl/>
        </w:rPr>
        <w:t xml:space="preserve">, </w:t>
      </w:r>
      <w:r w:rsidRPr="00222731">
        <w:rPr>
          <w:rFonts w:asciiTheme="majorBidi" w:hAnsiTheme="majorBidi" w:cstheme="majorBidi"/>
          <w:rtl/>
          <w:lang w:bidi="he-IL"/>
        </w:rPr>
        <w:t xml:space="preserve">עליו לנמק ולתעד זאת באופן מספיק על בסיס </w:t>
      </w:r>
      <w:proofErr w:type="spellStart"/>
      <w:r w:rsidRPr="00222731">
        <w:rPr>
          <w:rFonts w:asciiTheme="majorBidi" w:hAnsiTheme="majorBidi" w:cstheme="majorBidi"/>
          <w:rtl/>
          <w:lang w:bidi="he-IL"/>
        </w:rPr>
        <w:t>אומדני</w:t>
      </w:r>
      <w:proofErr w:type="spellEnd"/>
      <w:r w:rsidRPr="00222731">
        <w:rPr>
          <w:rFonts w:asciiTheme="majorBidi" w:hAnsiTheme="majorBidi" w:cstheme="majorBidi"/>
          <w:rtl/>
          <w:lang w:bidi="he-IL"/>
        </w:rPr>
        <w:t xml:space="preserve"> בטיחות שיטתיים לפי תקן </w:t>
      </w:r>
      <w:r w:rsidRPr="00222731">
        <w:rPr>
          <w:rFonts w:asciiTheme="majorBidi" w:hAnsiTheme="majorBidi" w:cstheme="majorBidi"/>
        </w:rPr>
        <w:t>ISO 26262:2018</w:t>
      </w:r>
      <w:r w:rsidRPr="00222731">
        <w:rPr>
          <w:rFonts w:asciiTheme="majorBidi" w:hAnsiTheme="majorBidi" w:cstheme="majorBidi"/>
          <w:rtl/>
          <w:lang w:bidi="he-IL"/>
        </w:rPr>
        <w:t xml:space="preserve"> רכבי כביש </w:t>
      </w:r>
      <w:r w:rsidRPr="00222731">
        <w:rPr>
          <w:rFonts w:asciiTheme="majorBidi" w:hAnsiTheme="majorBidi" w:cstheme="majorBidi"/>
          <w:rtl/>
        </w:rPr>
        <w:t xml:space="preserve">- </w:t>
      </w:r>
      <w:r w:rsidRPr="00222731">
        <w:rPr>
          <w:rFonts w:asciiTheme="majorBidi" w:hAnsiTheme="majorBidi" w:cstheme="majorBidi"/>
          <w:rtl/>
          <w:lang w:bidi="he-IL"/>
        </w:rPr>
        <w:t>בטיחות פונקציונלית</w:t>
      </w:r>
      <w:r w:rsidRPr="00222731">
        <w:rPr>
          <w:rFonts w:asciiTheme="majorBidi" w:hAnsiTheme="majorBidi" w:cstheme="majorBidi"/>
          <w:rtl/>
        </w:rPr>
        <w:t>.</w:t>
      </w:r>
      <w:r w:rsidR="0084450F" w:rsidRPr="00222731">
        <w:rPr>
          <w:rStyle w:val="FootnoteReference"/>
          <w:rFonts w:asciiTheme="majorBidi" w:hAnsiTheme="majorBidi" w:cstheme="majorBidi"/>
          <w:rtl/>
        </w:rPr>
        <w:footnoteReference w:id="3"/>
      </w:r>
    </w:p>
    <w:p w14:paraId="75D268B8" w14:textId="77777777" w:rsidR="004B33CA" w:rsidRPr="00222731" w:rsidRDefault="004B33CA" w:rsidP="00074840">
      <w:pPr>
        <w:tabs>
          <w:tab w:val="left" w:leader="dot" w:pos="8080"/>
        </w:tabs>
        <w:spacing w:before="120" w:after="120" w:line="360" w:lineRule="auto"/>
        <w:jc w:val="both"/>
        <w:rPr>
          <w:rFonts w:asciiTheme="majorBidi" w:hAnsiTheme="majorBidi" w:cstheme="majorBidi"/>
        </w:rPr>
      </w:pPr>
    </w:p>
    <w:p w14:paraId="24084F0F" w14:textId="77777777" w:rsidR="004B33CA" w:rsidRPr="00222731" w:rsidRDefault="004B33CA" w:rsidP="00074840">
      <w:pPr>
        <w:pStyle w:val="Heading3"/>
        <w:bidi/>
        <w:jc w:val="both"/>
        <w:rPr>
          <w:rFonts w:asciiTheme="majorBidi" w:hAnsiTheme="majorBidi" w:cstheme="majorBidi"/>
        </w:rPr>
      </w:pPr>
      <w:bookmarkStart w:id="94" w:name="_Toc65320165"/>
      <w:r w:rsidRPr="00222731">
        <w:rPr>
          <w:rFonts w:asciiTheme="majorBidi" w:hAnsiTheme="majorBidi" w:cstheme="majorBidi"/>
          <w:rtl/>
        </w:rPr>
        <w:t>קריטריונים למעבר בהצלחה לפי תקנת האו"ם מס. 152</w:t>
      </w:r>
      <w:bookmarkEnd w:id="94"/>
    </w:p>
    <w:p w14:paraId="6DCDC1CC" w14:textId="7E4F34C8"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העמידה בדרישות החלות על הרכב האוטונומי בנוגע למניעת התנגשויות עם כלי רכב בתנועה אורכית ורוחבית</w:t>
      </w:r>
      <w:r w:rsidRPr="00222731">
        <w:rPr>
          <w:rFonts w:asciiTheme="majorBidi" w:hAnsiTheme="majorBidi" w:cstheme="majorBidi"/>
          <w:color w:val="000000"/>
          <w:rtl/>
        </w:rPr>
        <w:t xml:space="preserve">, </w:t>
      </w:r>
      <w:r>
        <w:rPr>
          <w:rFonts w:asciiTheme="majorBidi" w:hAnsiTheme="majorBidi" w:cstheme="majorBidi"/>
          <w:color w:val="000000"/>
          <w:rtl/>
          <w:lang w:bidi="he-IL"/>
        </w:rPr>
        <w:t>עם כלי רכב חונים</w:t>
      </w:r>
      <w:r>
        <w:rPr>
          <w:rFonts w:asciiTheme="majorBidi" w:hAnsiTheme="majorBidi" w:cstheme="majorBidi" w:hint="cs"/>
          <w:color w:val="000000"/>
          <w:rtl/>
          <w:lang w:bidi="he-IL"/>
        </w:rPr>
        <w:t xml:space="preserve">, כמו כן </w:t>
      </w:r>
      <w:r w:rsidRPr="00222731">
        <w:rPr>
          <w:rFonts w:asciiTheme="majorBidi" w:hAnsiTheme="majorBidi" w:cstheme="majorBidi"/>
          <w:color w:val="000000"/>
          <w:rtl/>
          <w:lang w:bidi="he-IL"/>
        </w:rPr>
        <w:t>עם רוכבי אופניים והולכי רגל</w:t>
      </w:r>
      <w:r w:rsidR="0084450F">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תובטח באמצעות גזירת הקריטריונים למעבר בהצלחה מן הדרישות של תקנת האו</w:t>
      </w:r>
      <w:r w:rsidRPr="00222731">
        <w:rPr>
          <w:rFonts w:asciiTheme="majorBidi" w:hAnsiTheme="majorBidi" w:cstheme="majorBidi"/>
          <w:color w:val="000000"/>
          <w:rtl/>
        </w:rPr>
        <w:t>"</w:t>
      </w:r>
      <w:r w:rsidRPr="00222731">
        <w:rPr>
          <w:rFonts w:asciiTheme="majorBidi" w:hAnsiTheme="majorBidi" w:cstheme="majorBidi"/>
          <w:color w:val="000000"/>
          <w:rtl/>
          <w:lang w:bidi="he-IL"/>
        </w:rPr>
        <w:t>ם מס</w:t>
      </w:r>
      <w:r w:rsidRPr="00222731">
        <w:rPr>
          <w:rFonts w:asciiTheme="majorBidi" w:hAnsiTheme="majorBidi" w:cstheme="majorBidi"/>
          <w:color w:val="000000"/>
          <w:rtl/>
        </w:rPr>
        <w:t xml:space="preserve">. 152, </w:t>
      </w:r>
      <w:r w:rsidRPr="00222731">
        <w:rPr>
          <w:rFonts w:asciiTheme="majorBidi" w:hAnsiTheme="majorBidi" w:cstheme="majorBidi"/>
          <w:color w:val="000000"/>
          <w:rtl/>
          <w:lang w:bidi="he-IL"/>
        </w:rPr>
        <w:t xml:space="preserve">אשר פורסמו כמסמך </w:t>
      </w:r>
      <w:r w:rsidRPr="00222731">
        <w:rPr>
          <w:rFonts w:asciiTheme="majorBidi" w:hAnsiTheme="majorBidi" w:cstheme="majorBidi"/>
          <w:color w:val="000000"/>
        </w:rPr>
        <w:t>ECE/TRANS/WP.29/2019/61e</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תוך התחשבות בשינויים להלן</w:t>
      </w:r>
      <w:r w:rsidRPr="00222731">
        <w:rPr>
          <w:rFonts w:asciiTheme="majorBidi" w:hAnsiTheme="majorBidi" w:cstheme="majorBidi"/>
          <w:color w:val="000000"/>
          <w:rtl/>
        </w:rPr>
        <w:t>:</w:t>
      </w:r>
    </w:p>
    <w:p w14:paraId="099096AA" w14:textId="77777777" w:rsidR="004B33CA" w:rsidRPr="00222731" w:rsidRDefault="004B33CA" w:rsidP="00074840">
      <w:pPr>
        <w:spacing w:line="360" w:lineRule="auto"/>
        <w:jc w:val="both"/>
        <w:rPr>
          <w:rFonts w:asciiTheme="majorBidi" w:hAnsiTheme="majorBidi" w:cstheme="majorBidi"/>
          <w:color w:val="000000"/>
        </w:rPr>
      </w:pPr>
    </w:p>
    <w:p w14:paraId="0AF0AC70" w14:textId="3FA8D3DE" w:rsidR="004B33CA" w:rsidRPr="00222731" w:rsidRDefault="004B33CA" w:rsidP="00074840">
      <w:pPr>
        <w:pStyle w:val="ListParagraph"/>
        <w:numPr>
          <w:ilvl w:val="0"/>
          <w:numId w:val="13"/>
        </w:numPr>
        <w:bidi/>
        <w:ind w:left="281" w:hanging="281"/>
        <w:contextualSpacing w:val="0"/>
        <w:jc w:val="both"/>
        <w:rPr>
          <w:rFonts w:asciiTheme="majorBidi" w:hAnsiTheme="majorBidi" w:cstheme="majorBidi"/>
          <w:color w:val="000000"/>
        </w:rPr>
      </w:pPr>
      <w:r w:rsidRPr="00222731">
        <w:rPr>
          <w:rFonts w:asciiTheme="majorBidi" w:hAnsiTheme="majorBidi" w:cstheme="majorBidi"/>
          <w:color w:val="000000"/>
          <w:rtl/>
          <w:lang w:bidi="he-IL"/>
        </w:rPr>
        <w:t xml:space="preserve">אין להשתמש בפסקה </w:t>
      </w:r>
      <w:r w:rsidRPr="00222731">
        <w:rPr>
          <w:rFonts w:asciiTheme="majorBidi" w:hAnsiTheme="majorBidi" w:cstheme="majorBidi"/>
          <w:color w:val="000000"/>
          <w:rtl/>
        </w:rPr>
        <w:t xml:space="preserve">5.1.4. </w:t>
      </w:r>
      <w:r w:rsidRPr="00222731">
        <w:rPr>
          <w:rFonts w:asciiTheme="majorBidi" w:hAnsiTheme="majorBidi" w:cstheme="majorBidi"/>
          <w:color w:val="000000"/>
          <w:rtl/>
          <w:lang w:bidi="he-IL"/>
        </w:rPr>
        <w:t>אזהרה לנהג</w:t>
      </w:r>
      <w:r w:rsidR="0084450F">
        <w:rPr>
          <w:rFonts w:asciiTheme="majorBidi" w:hAnsiTheme="majorBidi" w:cstheme="majorBidi" w:hint="cs"/>
          <w:color w:val="000000"/>
          <w:rtl/>
          <w:lang w:bidi="he-IL"/>
        </w:rPr>
        <w:t>.</w:t>
      </w:r>
    </w:p>
    <w:p w14:paraId="4E13EC66" w14:textId="77777777" w:rsidR="004B33CA" w:rsidRPr="00222731" w:rsidRDefault="004B33CA" w:rsidP="00074840">
      <w:pPr>
        <w:pStyle w:val="ListParagraph"/>
        <w:numPr>
          <w:ilvl w:val="0"/>
          <w:numId w:val="13"/>
        </w:numPr>
        <w:bidi/>
        <w:ind w:left="283" w:hanging="283"/>
        <w:contextualSpacing w:val="0"/>
        <w:jc w:val="both"/>
        <w:rPr>
          <w:rFonts w:asciiTheme="majorBidi" w:hAnsiTheme="majorBidi" w:cstheme="majorBidi"/>
          <w:color w:val="000000"/>
        </w:rPr>
      </w:pPr>
      <w:r w:rsidRPr="00222731">
        <w:rPr>
          <w:rFonts w:asciiTheme="majorBidi" w:hAnsiTheme="majorBidi" w:cstheme="majorBidi"/>
          <w:color w:val="000000"/>
          <w:rtl/>
          <w:lang w:bidi="he-IL"/>
        </w:rPr>
        <w:t xml:space="preserve">פסקה </w:t>
      </w:r>
      <w:r w:rsidRPr="00222731">
        <w:rPr>
          <w:rFonts w:asciiTheme="majorBidi" w:hAnsiTheme="majorBidi" w:cstheme="majorBidi"/>
          <w:color w:val="000000"/>
          <w:rtl/>
        </w:rPr>
        <w:t xml:space="preserve">5.2.1.2., 5.2.2.2. </w:t>
      </w:r>
      <w:r w:rsidRPr="00222731">
        <w:rPr>
          <w:rFonts w:asciiTheme="majorBidi" w:hAnsiTheme="majorBidi" w:cstheme="majorBidi"/>
          <w:color w:val="000000"/>
          <w:rtl/>
          <w:lang w:bidi="he-IL"/>
        </w:rPr>
        <w:t xml:space="preserve">יש לסטות מן הדרישה לקצב האטה מינימלי של </w:t>
      </w:r>
      <w:r w:rsidRPr="00222731">
        <w:rPr>
          <w:rFonts w:asciiTheme="majorBidi" w:hAnsiTheme="majorBidi" w:cstheme="majorBidi"/>
          <w:color w:val="000000"/>
          <w:rtl/>
        </w:rPr>
        <w:t xml:space="preserve">5.0 </w:t>
      </w:r>
      <w:r w:rsidRPr="00222731">
        <w:rPr>
          <w:rFonts w:asciiTheme="majorBidi" w:hAnsiTheme="majorBidi" w:cstheme="majorBidi"/>
          <w:color w:val="000000"/>
          <w:rtl/>
          <w:lang w:bidi="he-IL"/>
        </w:rPr>
        <w:t>מטר לשנייה בריבוע</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תוך התחשבות במאפייני הרכב במסגרת הפעולה האוטונומית ותנאי הסביבה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כך לדוגמה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ייתכן כי עבור כלי רכב המיועדים להובלת נוסעים בעמידה במהלך הפעולה האוטונומית יידרש קצב האטה מינימלי נמוך יותר על מנת להגן על נוסעי הרכב</w:t>
      </w:r>
      <w:r w:rsidRPr="00222731">
        <w:rPr>
          <w:rFonts w:asciiTheme="majorBidi" w:hAnsiTheme="majorBidi" w:cstheme="majorBidi"/>
          <w:color w:val="000000"/>
          <w:rtl/>
        </w:rPr>
        <w:t>.</w:t>
      </w:r>
    </w:p>
    <w:p w14:paraId="6D60E93B" w14:textId="77777777" w:rsidR="004B33CA" w:rsidRPr="00222731" w:rsidRDefault="004B33CA" w:rsidP="00074840">
      <w:pPr>
        <w:pStyle w:val="ListParagraph"/>
        <w:numPr>
          <w:ilvl w:val="0"/>
          <w:numId w:val="13"/>
        </w:numPr>
        <w:bidi/>
        <w:ind w:left="283" w:hanging="283"/>
        <w:contextualSpacing w:val="0"/>
        <w:jc w:val="both"/>
        <w:rPr>
          <w:rFonts w:asciiTheme="majorBidi" w:hAnsiTheme="majorBidi" w:cstheme="majorBidi"/>
          <w:color w:val="000000"/>
        </w:rPr>
      </w:pPr>
      <w:r w:rsidRPr="00222731">
        <w:rPr>
          <w:rFonts w:asciiTheme="majorBidi" w:hAnsiTheme="majorBidi" w:cstheme="majorBidi"/>
          <w:color w:val="000000"/>
          <w:rtl/>
          <w:lang w:bidi="he-IL"/>
        </w:rPr>
        <w:t xml:space="preserve">בפסקה </w:t>
      </w:r>
      <w:r w:rsidRPr="00222731">
        <w:rPr>
          <w:rFonts w:asciiTheme="majorBidi" w:hAnsiTheme="majorBidi" w:cstheme="majorBidi"/>
          <w:color w:val="000000"/>
          <w:rtl/>
        </w:rPr>
        <w:t xml:space="preserve">5.2.1.4., </w:t>
      </w:r>
      <w:r w:rsidRPr="00222731">
        <w:rPr>
          <w:rFonts w:asciiTheme="majorBidi" w:hAnsiTheme="majorBidi" w:cstheme="majorBidi"/>
          <w:color w:val="000000"/>
          <w:rtl/>
          <w:lang w:bidi="he-IL"/>
        </w:rPr>
        <w:t xml:space="preserve">אין להחיל את הנקודות </w:t>
      </w:r>
      <w:r w:rsidRPr="00222731">
        <w:rPr>
          <w:rFonts w:asciiTheme="majorBidi" w:hAnsiTheme="majorBidi" w:cstheme="majorBidi"/>
          <w:color w:val="000000"/>
          <w:rtl/>
        </w:rPr>
        <w:t>(</w:t>
      </w:r>
      <w:r w:rsidRPr="00222731">
        <w:rPr>
          <w:rFonts w:asciiTheme="majorBidi" w:hAnsiTheme="majorBidi" w:cstheme="majorBidi"/>
          <w:color w:val="000000"/>
          <w:rtl/>
          <w:lang w:bidi="he-IL"/>
        </w:rPr>
        <w:t>הגבלות הדרישות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תיתכנה הגבלות חדשות הנובעות מן ההגדרה של ה</w:t>
      </w:r>
      <w:r w:rsidRPr="00222731">
        <w:rPr>
          <w:rFonts w:asciiTheme="majorBidi" w:hAnsiTheme="majorBidi" w:cstheme="majorBidi"/>
          <w:color w:val="000000"/>
          <w:rtl/>
        </w:rPr>
        <w:t>-</w:t>
      </w:r>
      <w:r w:rsidRPr="00222731">
        <w:rPr>
          <w:rFonts w:asciiTheme="majorBidi" w:hAnsiTheme="majorBidi" w:cstheme="majorBidi"/>
          <w:color w:val="000000"/>
        </w:rPr>
        <w:t>ODD</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לדוגמה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מנ</w:t>
      </w:r>
      <w:r>
        <w:rPr>
          <w:rFonts w:asciiTheme="majorBidi" w:hAnsiTheme="majorBidi" w:cstheme="majorBidi"/>
          <w:color w:val="000000"/>
          <w:rtl/>
          <w:lang w:bidi="he-IL"/>
        </w:rPr>
        <w:t xml:space="preserve">יעת נסיעה אוטומטית בשעות </w:t>
      </w:r>
      <w:r w:rsidRPr="007E02DF">
        <w:rPr>
          <w:rFonts w:asciiTheme="majorBidi" w:hAnsiTheme="majorBidi" w:cstheme="majorBidi" w:hint="cs"/>
          <w:color w:val="000000"/>
          <w:rtl/>
          <w:lang w:bidi="he-IL"/>
        </w:rPr>
        <w:t>ה</w:t>
      </w:r>
      <w:r w:rsidRPr="007E02DF">
        <w:rPr>
          <w:rFonts w:asciiTheme="majorBidi" w:hAnsiTheme="majorBidi" w:cstheme="majorBidi"/>
          <w:color w:val="000000"/>
          <w:rtl/>
          <w:lang w:bidi="he-IL"/>
        </w:rPr>
        <w:t xml:space="preserve">לילה </w:t>
      </w:r>
      <w:r w:rsidRPr="007E02DF">
        <w:rPr>
          <w:rFonts w:hAnsiTheme="majorBidi" w:cstheme="majorBidi"/>
          <w:color w:val="000000"/>
        </w:rPr>
        <w:sym w:font="Wingdings 3" w:char="F021"/>
      </w:r>
      <w:r w:rsidRPr="007E02DF">
        <w:rPr>
          <w:rFonts w:hAnsiTheme="majorBidi" w:cstheme="majorBidi"/>
          <w:color w:val="000000"/>
          <w:rtl/>
        </w:rPr>
        <w:t xml:space="preserve"> </w:t>
      </w:r>
      <w:r w:rsidRPr="007E02DF">
        <w:rPr>
          <w:rFonts w:asciiTheme="majorBidi" w:hAnsiTheme="majorBidi" w:cstheme="majorBidi"/>
          <w:color w:val="000000"/>
          <w:rtl/>
        </w:rPr>
        <w:t>(</w:t>
      </w:r>
      <w:r w:rsidRPr="007E02DF">
        <w:rPr>
          <w:rFonts w:asciiTheme="majorBidi" w:hAnsiTheme="majorBidi" w:cstheme="majorBidi"/>
          <w:color w:val="000000"/>
          <w:rtl/>
          <w:lang w:bidi="he-IL"/>
        </w:rPr>
        <w:t>ה</w:t>
      </w:r>
      <w:r w:rsidRPr="00222731">
        <w:rPr>
          <w:rFonts w:asciiTheme="majorBidi" w:hAnsiTheme="majorBidi" w:cstheme="majorBidi"/>
          <w:color w:val="000000"/>
          <w:rtl/>
          <w:lang w:bidi="he-IL"/>
        </w:rPr>
        <w:t xml:space="preserve">גבלה </w:t>
      </w:r>
      <w:r w:rsidRPr="00222731">
        <w:rPr>
          <w:rFonts w:asciiTheme="majorBidi" w:hAnsiTheme="majorBidi" w:cstheme="majorBidi"/>
          <w:color w:val="000000"/>
          <w:rtl/>
        </w:rPr>
        <w:t>"</w:t>
      </w:r>
      <w:r>
        <w:rPr>
          <w:rFonts w:asciiTheme="majorBidi" w:hAnsiTheme="majorBidi" w:cstheme="majorBidi"/>
          <w:color w:val="000000"/>
          <w:rtl/>
          <w:lang w:bidi="he-IL"/>
        </w:rPr>
        <w:t xml:space="preserve">באור </w:t>
      </w:r>
      <w:r w:rsidRPr="00222731">
        <w:rPr>
          <w:rFonts w:asciiTheme="majorBidi" w:hAnsiTheme="majorBidi" w:cstheme="majorBidi"/>
          <w:color w:val="000000"/>
          <w:rtl/>
          <w:lang w:bidi="he-IL"/>
        </w:rPr>
        <w:t>יום</w:t>
      </w:r>
      <w:r w:rsidRPr="00222731">
        <w:rPr>
          <w:rFonts w:asciiTheme="majorBidi" w:hAnsiTheme="majorBidi" w:cstheme="majorBidi"/>
          <w:color w:val="000000"/>
          <w:rtl/>
        </w:rPr>
        <w:t>").</w:t>
      </w:r>
    </w:p>
    <w:p w14:paraId="39E07704" w14:textId="1B747E3C" w:rsidR="004B33CA" w:rsidRPr="00222731" w:rsidRDefault="004B33CA" w:rsidP="00074840">
      <w:pPr>
        <w:pStyle w:val="ListParagraph"/>
        <w:numPr>
          <w:ilvl w:val="0"/>
          <w:numId w:val="13"/>
        </w:numPr>
        <w:bidi/>
        <w:ind w:left="283" w:hanging="283"/>
        <w:contextualSpacing w:val="0"/>
        <w:jc w:val="both"/>
        <w:rPr>
          <w:rFonts w:asciiTheme="majorBidi" w:hAnsiTheme="majorBidi" w:cstheme="majorBidi"/>
          <w:color w:val="000000"/>
        </w:rPr>
      </w:pPr>
      <w:r w:rsidRPr="00222731">
        <w:rPr>
          <w:rFonts w:asciiTheme="majorBidi" w:hAnsiTheme="majorBidi" w:cstheme="majorBidi"/>
          <w:color w:val="000000"/>
          <w:rtl/>
          <w:lang w:bidi="he-IL"/>
        </w:rPr>
        <w:t xml:space="preserve">בפסקה </w:t>
      </w:r>
      <w:r w:rsidRPr="00222731">
        <w:rPr>
          <w:rFonts w:asciiTheme="majorBidi" w:hAnsiTheme="majorBidi" w:cstheme="majorBidi"/>
          <w:color w:val="000000"/>
          <w:rtl/>
        </w:rPr>
        <w:t xml:space="preserve">5.2.2.4., </w:t>
      </w:r>
      <w:r w:rsidRPr="00222731">
        <w:rPr>
          <w:rFonts w:asciiTheme="majorBidi" w:hAnsiTheme="majorBidi" w:cstheme="majorBidi"/>
          <w:color w:val="000000"/>
          <w:rtl/>
          <w:lang w:bidi="he-IL"/>
        </w:rPr>
        <w:t xml:space="preserve">יש להחיל את הנקודה </w:t>
      </w:r>
      <w:r w:rsidRPr="00222731">
        <w:rPr>
          <w:rFonts w:asciiTheme="majorBidi" w:hAnsiTheme="majorBidi" w:cstheme="majorBidi"/>
          <w:color w:val="000000"/>
          <w:rtl/>
        </w:rPr>
        <w:t>"</w:t>
      </w:r>
      <w:r w:rsidRPr="00222731">
        <w:rPr>
          <w:rFonts w:asciiTheme="majorBidi" w:hAnsiTheme="majorBidi" w:cstheme="majorBidi"/>
          <w:color w:val="000000"/>
        </w:rPr>
        <w:t>with crossing pedestrians with a lateral speed</w:t>
      </w:r>
      <w:r w:rsidR="0084450F">
        <w:rPr>
          <w:rFonts w:asciiTheme="majorBidi" w:hAnsiTheme="majorBidi" w:cstheme="majorBidi" w:hint="cs"/>
          <w:color w:val="000000"/>
          <w:rtl/>
          <w:lang w:bidi="he-IL"/>
        </w:rPr>
        <w:t xml:space="preserve"> </w:t>
      </w:r>
      <w:r w:rsidRPr="00222731">
        <w:rPr>
          <w:rFonts w:asciiTheme="majorBidi" w:hAnsiTheme="majorBidi" w:cstheme="majorBidi"/>
          <w:color w:val="000000"/>
        </w:rPr>
        <w:t>component of not more than 5 km/h</w:t>
      </w:r>
      <w:r w:rsidRPr="00222731">
        <w:rPr>
          <w:rFonts w:asciiTheme="majorBidi" w:hAnsiTheme="majorBidi" w:cstheme="majorBidi"/>
          <w:color w:val="000000"/>
          <w:rtl/>
        </w:rPr>
        <w:t>" ("</w:t>
      </w:r>
      <w:r w:rsidRPr="00222731">
        <w:rPr>
          <w:rFonts w:asciiTheme="majorBidi" w:hAnsiTheme="majorBidi" w:cstheme="majorBidi"/>
          <w:color w:val="000000"/>
          <w:rtl/>
          <w:lang w:bidi="he-IL"/>
        </w:rPr>
        <w:t xml:space="preserve">עם הולכי רגל </w:t>
      </w:r>
      <w:r w:rsidR="0084450F">
        <w:rPr>
          <w:rFonts w:asciiTheme="majorBidi" w:hAnsiTheme="majorBidi" w:cstheme="majorBidi" w:hint="cs"/>
          <w:color w:val="000000"/>
          <w:rtl/>
          <w:lang w:bidi="he-IL"/>
        </w:rPr>
        <w:t>ה</w:t>
      </w:r>
      <w:r w:rsidRPr="00222731">
        <w:rPr>
          <w:rFonts w:asciiTheme="majorBidi" w:hAnsiTheme="majorBidi" w:cstheme="majorBidi"/>
          <w:color w:val="000000"/>
          <w:rtl/>
          <w:lang w:bidi="he-IL"/>
        </w:rPr>
        <w:t xml:space="preserve">חוצים עם רכיב מהירות רוחבית שאינו עולה </w:t>
      </w:r>
      <w:r w:rsidRPr="00222731">
        <w:rPr>
          <w:rFonts w:asciiTheme="majorBidi" w:hAnsiTheme="majorBidi" w:cstheme="majorBidi"/>
          <w:color w:val="000000"/>
          <w:rtl/>
          <w:lang w:bidi="he-IL"/>
        </w:rPr>
        <w:lastRenderedPageBreak/>
        <w:t xml:space="preserve">על </w:t>
      </w:r>
      <w:r w:rsidRPr="00222731">
        <w:rPr>
          <w:rFonts w:asciiTheme="majorBidi" w:hAnsiTheme="majorBidi" w:cstheme="majorBidi"/>
          <w:color w:val="000000"/>
          <w:rtl/>
        </w:rPr>
        <w:t xml:space="preserve">5 </w:t>
      </w:r>
      <w:proofErr w:type="spellStart"/>
      <w:r w:rsidRPr="00222731">
        <w:rPr>
          <w:rFonts w:asciiTheme="majorBidi" w:hAnsiTheme="majorBidi" w:cstheme="majorBidi"/>
          <w:color w:val="000000"/>
          <w:rtl/>
          <w:lang w:bidi="he-IL"/>
        </w:rPr>
        <w:t>קמ</w:t>
      </w:r>
      <w:proofErr w:type="spellEnd"/>
      <w:r w:rsidRPr="00222731">
        <w:rPr>
          <w:rFonts w:asciiTheme="majorBidi" w:hAnsiTheme="majorBidi" w:cstheme="majorBidi"/>
          <w:color w:val="000000"/>
          <w:rtl/>
        </w:rPr>
        <w:t>"</w:t>
      </w:r>
      <w:r w:rsidRPr="00222731">
        <w:rPr>
          <w:rFonts w:asciiTheme="majorBidi" w:hAnsiTheme="majorBidi" w:cstheme="majorBidi"/>
          <w:color w:val="000000"/>
          <w:rtl/>
          <w:lang w:bidi="he-IL"/>
        </w:rPr>
        <w:t>ש</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עם השינוי להלן</w:t>
      </w:r>
      <w:r w:rsidRPr="00222731">
        <w:rPr>
          <w:rFonts w:asciiTheme="majorBidi" w:hAnsiTheme="majorBidi" w:cstheme="majorBidi"/>
          <w:color w:val="000000"/>
          <w:rtl/>
        </w:rPr>
        <w:t>: "</w:t>
      </w:r>
      <w:r w:rsidRPr="00222731">
        <w:rPr>
          <w:rFonts w:asciiTheme="majorBidi" w:hAnsiTheme="majorBidi" w:cstheme="majorBidi"/>
          <w:color w:val="000000"/>
        </w:rPr>
        <w:t>with crossing pedestrians with a lateral speed component of not more than 7 km/h and with crossing bicyclists with a lateral speed component of not more than 25 km/h</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עם הולכי רגל חוצים עם רכיב מהירות רוחבית שאינו עולה על </w:t>
      </w:r>
      <w:r w:rsidRPr="00222731">
        <w:rPr>
          <w:rFonts w:asciiTheme="majorBidi" w:hAnsiTheme="majorBidi" w:cstheme="majorBidi"/>
          <w:color w:val="000000"/>
          <w:rtl/>
        </w:rPr>
        <w:t xml:space="preserve">7 </w:t>
      </w:r>
      <w:proofErr w:type="spellStart"/>
      <w:r w:rsidRPr="00222731">
        <w:rPr>
          <w:rFonts w:asciiTheme="majorBidi" w:hAnsiTheme="majorBidi" w:cstheme="majorBidi"/>
          <w:color w:val="000000"/>
          <w:rtl/>
          <w:lang w:bidi="he-IL"/>
        </w:rPr>
        <w:t>קמ</w:t>
      </w:r>
      <w:proofErr w:type="spellEnd"/>
      <w:r w:rsidRPr="00222731">
        <w:rPr>
          <w:rFonts w:asciiTheme="majorBidi" w:hAnsiTheme="majorBidi" w:cstheme="majorBidi"/>
          <w:color w:val="000000"/>
          <w:rtl/>
        </w:rPr>
        <w:t>"</w:t>
      </w:r>
      <w:r w:rsidRPr="00222731">
        <w:rPr>
          <w:rFonts w:asciiTheme="majorBidi" w:hAnsiTheme="majorBidi" w:cstheme="majorBidi"/>
          <w:color w:val="000000"/>
          <w:rtl/>
          <w:lang w:bidi="he-IL"/>
        </w:rPr>
        <w:t>ש</w:t>
      </w:r>
      <w:r w:rsidR="0084450F">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ועם רוכבי אופניים חוצים עם רכ</w:t>
      </w:r>
      <w:r w:rsidR="007E02DF">
        <w:rPr>
          <w:rFonts w:asciiTheme="majorBidi" w:hAnsiTheme="majorBidi" w:cstheme="majorBidi" w:hint="cs"/>
          <w:color w:val="000000"/>
          <w:rtl/>
          <w:lang w:bidi="he-IL"/>
        </w:rPr>
        <w:t xml:space="preserve">יב </w:t>
      </w:r>
      <w:r w:rsidRPr="00222731">
        <w:rPr>
          <w:rFonts w:asciiTheme="majorBidi" w:hAnsiTheme="majorBidi" w:cstheme="majorBidi"/>
          <w:color w:val="000000"/>
          <w:rtl/>
          <w:lang w:bidi="he-IL"/>
        </w:rPr>
        <w:t>מהירות רוחבי של יותר מ</w:t>
      </w:r>
      <w:r w:rsidRPr="00222731">
        <w:rPr>
          <w:rFonts w:asciiTheme="majorBidi" w:hAnsiTheme="majorBidi" w:cstheme="majorBidi"/>
          <w:color w:val="000000"/>
          <w:rtl/>
        </w:rPr>
        <w:t xml:space="preserve">-25 </w:t>
      </w:r>
      <w:proofErr w:type="spellStart"/>
      <w:r w:rsidRPr="00222731">
        <w:rPr>
          <w:rFonts w:asciiTheme="majorBidi" w:hAnsiTheme="majorBidi" w:cstheme="majorBidi"/>
          <w:color w:val="000000"/>
          <w:rtl/>
          <w:lang w:bidi="he-IL"/>
        </w:rPr>
        <w:t>קמ</w:t>
      </w:r>
      <w:proofErr w:type="spellEnd"/>
      <w:r w:rsidRPr="00222731">
        <w:rPr>
          <w:rFonts w:asciiTheme="majorBidi" w:hAnsiTheme="majorBidi" w:cstheme="majorBidi"/>
          <w:color w:val="000000"/>
          <w:rtl/>
        </w:rPr>
        <w:t>"</w:t>
      </w:r>
      <w:r w:rsidRPr="00222731">
        <w:rPr>
          <w:rFonts w:asciiTheme="majorBidi" w:hAnsiTheme="majorBidi" w:cstheme="majorBidi"/>
          <w:color w:val="000000"/>
          <w:rtl/>
          <w:lang w:bidi="he-IL"/>
        </w:rPr>
        <w:t>ש</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אין להחיל את יתר הנקודות</w:t>
      </w:r>
      <w:r w:rsidRPr="00222731">
        <w:rPr>
          <w:rFonts w:asciiTheme="majorBidi" w:hAnsiTheme="majorBidi" w:cstheme="majorBidi"/>
          <w:color w:val="000000"/>
          <w:rtl/>
        </w:rPr>
        <w:t>.</w:t>
      </w:r>
    </w:p>
    <w:p w14:paraId="41194A5D" w14:textId="77777777" w:rsidR="0084450F" w:rsidRDefault="004B33CA" w:rsidP="0084450F">
      <w:pPr>
        <w:pStyle w:val="ListParagraph"/>
        <w:numPr>
          <w:ilvl w:val="0"/>
          <w:numId w:val="13"/>
        </w:numPr>
        <w:bidi/>
        <w:ind w:left="283" w:hanging="283"/>
        <w:contextualSpacing w:val="0"/>
        <w:jc w:val="both"/>
        <w:rPr>
          <w:rFonts w:asciiTheme="majorBidi" w:hAnsiTheme="majorBidi" w:cstheme="majorBidi"/>
          <w:color w:val="000000"/>
        </w:rPr>
      </w:pPr>
      <w:r w:rsidRPr="00222731">
        <w:rPr>
          <w:rFonts w:asciiTheme="majorBidi" w:hAnsiTheme="majorBidi" w:cstheme="majorBidi"/>
          <w:color w:val="000000"/>
          <w:rtl/>
          <w:lang w:bidi="he-IL"/>
        </w:rPr>
        <w:t xml:space="preserve">פסקה </w:t>
      </w:r>
      <w:r w:rsidRPr="00222731">
        <w:rPr>
          <w:rFonts w:asciiTheme="majorBidi" w:hAnsiTheme="majorBidi" w:cstheme="majorBidi"/>
          <w:color w:val="000000"/>
          <w:rtl/>
        </w:rPr>
        <w:t xml:space="preserve">5.2.1.4. </w:t>
      </w:r>
      <w:r w:rsidRPr="00222731">
        <w:rPr>
          <w:rFonts w:asciiTheme="majorBidi" w:hAnsiTheme="majorBidi" w:cstheme="majorBidi"/>
          <w:color w:val="000000"/>
          <w:rtl/>
          <w:lang w:bidi="he-IL"/>
        </w:rPr>
        <w:t xml:space="preserve">ופסקה </w:t>
      </w:r>
      <w:r w:rsidRPr="00222731">
        <w:rPr>
          <w:rFonts w:asciiTheme="majorBidi" w:hAnsiTheme="majorBidi" w:cstheme="majorBidi"/>
          <w:color w:val="000000"/>
          <w:rtl/>
        </w:rPr>
        <w:t xml:space="preserve">5.2.2.4., </w:t>
      </w:r>
      <w:r w:rsidRPr="00222731">
        <w:rPr>
          <w:rFonts w:asciiTheme="majorBidi" w:hAnsiTheme="majorBidi" w:cstheme="majorBidi"/>
          <w:color w:val="000000"/>
          <w:rtl/>
          <w:lang w:bidi="he-IL"/>
        </w:rPr>
        <w:t xml:space="preserve">יש להחיל את הטבלאות על סמך מגבלות המהירות של פונקציית הנהיגה האוטונומית כך שמעל טווח המהירויות תידרש הצגת מהירות התנגשות של </w:t>
      </w:r>
      <w:r w:rsidRPr="00222731">
        <w:rPr>
          <w:rFonts w:asciiTheme="majorBidi" w:hAnsiTheme="majorBidi" w:cstheme="majorBidi"/>
          <w:color w:val="000000"/>
          <w:rtl/>
        </w:rPr>
        <w:t>"0" (</w:t>
      </w:r>
      <w:r w:rsidRPr="00222731">
        <w:rPr>
          <w:rFonts w:asciiTheme="majorBidi" w:hAnsiTheme="majorBidi" w:cstheme="majorBidi"/>
          <w:color w:val="000000"/>
          <w:rtl/>
          <w:lang w:bidi="he-IL"/>
        </w:rPr>
        <w:t>ללא התנגשות</w:t>
      </w:r>
      <w:r w:rsidRPr="00222731">
        <w:rPr>
          <w:rFonts w:asciiTheme="majorBidi" w:hAnsiTheme="majorBidi" w:cstheme="majorBidi"/>
          <w:color w:val="000000"/>
          <w:rtl/>
        </w:rPr>
        <w:t>).</w:t>
      </w:r>
    </w:p>
    <w:p w14:paraId="6116BA0E" w14:textId="577F136E" w:rsidR="004B33CA" w:rsidRPr="0084450F" w:rsidRDefault="004B33CA" w:rsidP="0084450F">
      <w:pPr>
        <w:pStyle w:val="ListParagraph"/>
        <w:numPr>
          <w:ilvl w:val="0"/>
          <w:numId w:val="13"/>
        </w:numPr>
        <w:bidi/>
        <w:ind w:left="283" w:hanging="283"/>
        <w:contextualSpacing w:val="0"/>
        <w:jc w:val="both"/>
        <w:rPr>
          <w:rFonts w:asciiTheme="majorBidi" w:hAnsiTheme="majorBidi" w:cstheme="majorBidi"/>
          <w:color w:val="000000"/>
        </w:rPr>
      </w:pPr>
      <w:r w:rsidRPr="0084450F">
        <w:rPr>
          <w:rFonts w:asciiTheme="majorBidi" w:hAnsiTheme="majorBidi" w:cstheme="majorBidi"/>
          <w:color w:val="000000"/>
          <w:rtl/>
          <w:lang w:bidi="he-IL"/>
        </w:rPr>
        <w:t>אין להחיל את הפסקאות העוסקות בהיגוי יתר והכיבוי מערכת בלימת החירום</w:t>
      </w:r>
      <w:r w:rsidRPr="0084450F">
        <w:rPr>
          <w:rFonts w:asciiTheme="majorBidi" w:hAnsiTheme="majorBidi" w:cstheme="majorBidi"/>
          <w:color w:val="000000"/>
          <w:rtl/>
        </w:rPr>
        <w:t>.</w:t>
      </w:r>
    </w:p>
    <w:p w14:paraId="7C238B19" w14:textId="77777777" w:rsidR="0084450F" w:rsidRDefault="0084450F" w:rsidP="0084450F">
      <w:pPr>
        <w:pStyle w:val="Heading3"/>
        <w:bidi/>
        <w:jc w:val="both"/>
        <w:rPr>
          <w:rFonts w:asciiTheme="majorBidi" w:hAnsiTheme="majorBidi" w:cstheme="majorBidi"/>
          <w:rtl/>
        </w:rPr>
      </w:pPr>
      <w:bookmarkStart w:id="95" w:name="_Toc65320166"/>
    </w:p>
    <w:p w14:paraId="6F864BD6" w14:textId="4D0CB90A" w:rsidR="004B33CA" w:rsidRPr="00222731" w:rsidRDefault="004B33CA" w:rsidP="0084450F">
      <w:pPr>
        <w:pStyle w:val="Heading3"/>
        <w:bidi/>
        <w:jc w:val="both"/>
        <w:rPr>
          <w:rFonts w:asciiTheme="majorBidi" w:hAnsiTheme="majorBidi" w:cstheme="majorBidi"/>
        </w:rPr>
      </w:pPr>
      <w:r w:rsidRPr="00222731">
        <w:rPr>
          <w:rFonts w:asciiTheme="majorBidi" w:hAnsiTheme="majorBidi" w:cstheme="majorBidi"/>
          <w:rtl/>
        </w:rPr>
        <w:t>חריגה מן הנתיב</w:t>
      </w:r>
      <w:bookmarkEnd w:id="95"/>
    </w:p>
    <w:p w14:paraId="0E1845B5" w14:textId="02469EBE"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הרכב האוטונומי רשאי לחרוג מן הנתיב שלו במקרים הבאים בלבד</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במהלך תמרון של </w:t>
      </w:r>
      <w:r w:rsidRPr="00222731">
        <w:rPr>
          <w:rFonts w:asciiTheme="majorBidi" w:hAnsiTheme="majorBidi" w:cstheme="majorBidi"/>
          <w:color w:val="000000"/>
          <w:rtl/>
        </w:rPr>
        <w:t>"</w:t>
      </w:r>
      <w:r w:rsidRPr="00222731">
        <w:rPr>
          <w:rFonts w:asciiTheme="majorBidi" w:hAnsiTheme="majorBidi" w:cstheme="majorBidi"/>
          <w:color w:val="000000"/>
          <w:rtl/>
          <w:lang w:bidi="he-IL"/>
        </w:rPr>
        <w:t>מעבר נתיב</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עבור תמרון בטווח המהירויות הנמוך </w:t>
      </w:r>
      <w:r w:rsidRPr="00222731">
        <w:rPr>
          <w:rFonts w:asciiTheme="majorBidi" w:hAnsiTheme="majorBidi" w:cstheme="majorBidi"/>
          <w:color w:val="000000"/>
          <w:rtl/>
        </w:rPr>
        <w:t>(</w:t>
      </w:r>
      <w:r w:rsidRPr="00222731">
        <w:rPr>
          <w:rFonts w:asciiTheme="majorBidi" w:hAnsiTheme="majorBidi" w:cstheme="majorBidi"/>
          <w:color w:val="000000"/>
          <w:rtl/>
          <w:lang w:bidi="he-IL"/>
        </w:rPr>
        <w:t>לדוגמה חניה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צמתים צרים</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לצורך סטייה במקרה של מכשולים ותנועה נגדית</w:t>
      </w:r>
      <w:r w:rsidR="0084450F">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ולצורך הימנעות מהתנגשות </w:t>
      </w:r>
      <w:r w:rsidRPr="00222731">
        <w:rPr>
          <w:rFonts w:asciiTheme="majorBidi" w:hAnsiTheme="majorBidi" w:cstheme="majorBidi"/>
          <w:color w:val="000000"/>
          <w:rtl/>
        </w:rPr>
        <w:t>(</w:t>
      </w:r>
      <w:r w:rsidRPr="00222731">
        <w:rPr>
          <w:rFonts w:asciiTheme="majorBidi" w:hAnsiTheme="majorBidi" w:cstheme="majorBidi"/>
          <w:color w:val="000000"/>
          <w:rtl/>
          <w:lang w:bidi="he-IL"/>
        </w:rPr>
        <w:t xml:space="preserve">ראה סעיף </w:t>
      </w:r>
      <w:r w:rsidRPr="00222731">
        <w:rPr>
          <w:rFonts w:asciiTheme="majorBidi" w:hAnsiTheme="majorBidi" w:cstheme="majorBidi"/>
          <w:color w:val="000000"/>
          <w:rtl/>
        </w:rPr>
        <w:t>"</w:t>
      </w:r>
      <w:r w:rsidRPr="00222731">
        <w:rPr>
          <w:rFonts w:asciiTheme="majorBidi" w:hAnsiTheme="majorBidi" w:cstheme="majorBidi"/>
          <w:color w:val="000000"/>
          <w:rtl/>
          <w:lang w:bidi="he-IL"/>
        </w:rPr>
        <w:t>תכנון המסלולים והמהירויות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נספח </w:t>
      </w:r>
      <w:r w:rsidRPr="00222731">
        <w:rPr>
          <w:rFonts w:asciiTheme="majorBidi" w:hAnsiTheme="majorBidi" w:cstheme="majorBidi"/>
          <w:color w:val="000000"/>
        </w:rPr>
        <w:t>I</w:t>
      </w:r>
      <w:r w:rsidRPr="00222731">
        <w:rPr>
          <w:rFonts w:asciiTheme="majorBidi" w:hAnsiTheme="majorBidi" w:cstheme="majorBidi"/>
          <w:color w:val="000000"/>
          <w:rtl/>
          <w:lang w:bidi="he-IL"/>
        </w:rPr>
        <w:t xml:space="preserve"> מספר </w:t>
      </w:r>
      <w:r w:rsidRPr="00222731">
        <w:rPr>
          <w:rFonts w:asciiTheme="majorBidi" w:hAnsiTheme="majorBidi" w:cstheme="majorBidi"/>
          <w:color w:val="000000"/>
          <w:rtl/>
        </w:rPr>
        <w:t xml:space="preserve">1.1 </w:t>
      </w:r>
      <w:r w:rsidRPr="00222731">
        <w:rPr>
          <w:rFonts w:asciiTheme="majorBidi" w:hAnsiTheme="majorBidi" w:cstheme="majorBidi"/>
          <w:color w:val="000000"/>
          <w:rtl/>
          <w:lang w:bidi="he-IL"/>
        </w:rPr>
        <w:t>ס</w:t>
      </w:r>
      <w:r w:rsidRPr="00222731">
        <w:rPr>
          <w:rFonts w:asciiTheme="majorBidi" w:hAnsiTheme="majorBidi" w:cstheme="majorBidi"/>
          <w:color w:val="000000"/>
          <w:rtl/>
        </w:rPr>
        <w:t>"</w:t>
      </w:r>
      <w:r w:rsidRPr="00222731">
        <w:rPr>
          <w:rFonts w:asciiTheme="majorBidi" w:hAnsiTheme="majorBidi" w:cstheme="majorBidi"/>
          <w:color w:val="000000"/>
          <w:rtl/>
          <w:lang w:bidi="he-IL"/>
        </w:rPr>
        <w:t>ק א</w:t>
      </w:r>
      <w:r w:rsidRPr="00222731">
        <w:rPr>
          <w:rFonts w:asciiTheme="majorBidi" w:hAnsiTheme="majorBidi" w:cstheme="majorBidi"/>
          <w:color w:val="000000"/>
          <w:rtl/>
        </w:rPr>
        <w:t>.</w:t>
      </w:r>
      <w:proofErr w:type="spellStart"/>
      <w:r w:rsidRPr="00222731">
        <w:rPr>
          <w:rFonts w:asciiTheme="majorBidi" w:hAnsiTheme="majorBidi" w:cstheme="majorBidi"/>
          <w:color w:val="000000"/>
          <w:rtl/>
          <w:lang w:bidi="he-IL"/>
        </w:rPr>
        <w:t>אא</w:t>
      </w:r>
      <w:proofErr w:type="spellEnd"/>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יחול בהתאם</w:t>
      </w:r>
      <w:r w:rsidRPr="00222731">
        <w:rPr>
          <w:rFonts w:asciiTheme="majorBidi" w:hAnsiTheme="majorBidi" w:cstheme="majorBidi"/>
          <w:color w:val="000000"/>
          <w:rtl/>
        </w:rPr>
        <w:t>.</w:t>
      </w:r>
    </w:p>
    <w:p w14:paraId="0732A2C3" w14:textId="77777777" w:rsidR="0084450F" w:rsidRDefault="0084450F" w:rsidP="00074840">
      <w:pPr>
        <w:pStyle w:val="Heading3"/>
        <w:bidi/>
        <w:jc w:val="both"/>
        <w:rPr>
          <w:rFonts w:asciiTheme="majorBidi" w:hAnsiTheme="majorBidi" w:cstheme="majorBidi"/>
          <w:rtl/>
        </w:rPr>
      </w:pPr>
      <w:bookmarkStart w:id="96" w:name="_Toc65320167"/>
    </w:p>
    <w:p w14:paraId="5BFD9927" w14:textId="2DBEAE54" w:rsidR="004B33CA" w:rsidRPr="008247F7" w:rsidRDefault="004B33CA" w:rsidP="0084450F">
      <w:pPr>
        <w:pStyle w:val="Heading3"/>
        <w:bidi/>
        <w:jc w:val="both"/>
        <w:rPr>
          <w:rFonts w:asciiTheme="majorBidi" w:hAnsiTheme="majorBidi" w:cstheme="majorBidi"/>
        </w:rPr>
      </w:pPr>
      <w:r w:rsidRPr="008247F7">
        <w:rPr>
          <w:rFonts w:asciiTheme="majorBidi" w:hAnsiTheme="majorBidi" w:cstheme="majorBidi"/>
          <w:rtl/>
        </w:rPr>
        <w:t>שמירת מרחק</w:t>
      </w:r>
      <w:bookmarkEnd w:id="96"/>
    </w:p>
    <w:p w14:paraId="2AE94BCE" w14:textId="77777777" w:rsidR="004B33CA" w:rsidRPr="00222731" w:rsidRDefault="004B33CA" w:rsidP="00074840">
      <w:pPr>
        <w:bidi/>
        <w:spacing w:line="360" w:lineRule="auto"/>
        <w:jc w:val="both"/>
        <w:rPr>
          <w:rFonts w:asciiTheme="majorBidi" w:hAnsiTheme="majorBidi" w:cstheme="majorBidi"/>
        </w:rPr>
      </w:pPr>
      <w:r w:rsidRPr="008247F7">
        <w:rPr>
          <w:rFonts w:asciiTheme="majorBidi" w:hAnsiTheme="majorBidi" w:cstheme="majorBidi"/>
          <w:rtl/>
          <w:lang w:bidi="he-IL"/>
        </w:rPr>
        <w:t>זיהוי כלי הרכב הנעים מלפנים באותו הנתיב</w:t>
      </w:r>
      <w:r w:rsidRPr="008247F7">
        <w:rPr>
          <w:rFonts w:asciiTheme="majorBidi" w:hAnsiTheme="majorBidi" w:cstheme="majorBidi"/>
          <w:rtl/>
        </w:rPr>
        <w:t xml:space="preserve">. </w:t>
      </w:r>
      <w:r w:rsidRPr="008247F7">
        <w:rPr>
          <w:rFonts w:asciiTheme="majorBidi" w:hAnsiTheme="majorBidi" w:cstheme="majorBidi"/>
          <w:rtl/>
          <w:lang w:bidi="he-IL"/>
        </w:rPr>
        <w:t xml:space="preserve">שמירה על מרחק בטיחות סביר בכל עת בכל טווח מהירויות ובכל מצב נהיגה אפשרי </w:t>
      </w:r>
      <w:r w:rsidRPr="008247F7">
        <w:rPr>
          <w:rFonts w:asciiTheme="majorBidi" w:hAnsiTheme="majorBidi" w:cstheme="majorBidi"/>
          <w:rtl/>
        </w:rPr>
        <w:t>(</w:t>
      </w:r>
      <w:r w:rsidRPr="008247F7">
        <w:rPr>
          <w:rFonts w:asciiTheme="majorBidi" w:hAnsiTheme="majorBidi" w:cstheme="majorBidi"/>
          <w:rtl/>
          <w:lang w:bidi="he-IL"/>
        </w:rPr>
        <w:t xml:space="preserve">בייחוד נסיעה </w:t>
      </w:r>
      <w:r w:rsidR="005C08C4" w:rsidRPr="008247F7">
        <w:rPr>
          <w:rFonts w:asciiTheme="majorBidi" w:hAnsiTheme="majorBidi" w:cstheme="majorBidi" w:hint="cs"/>
          <w:rtl/>
          <w:lang w:bidi="he-IL"/>
        </w:rPr>
        <w:t>בקו ישר</w:t>
      </w:r>
      <w:r w:rsidRPr="008247F7">
        <w:rPr>
          <w:rFonts w:asciiTheme="majorBidi" w:hAnsiTheme="majorBidi" w:cstheme="majorBidi"/>
          <w:rtl/>
        </w:rPr>
        <w:t xml:space="preserve">, </w:t>
      </w:r>
      <w:r w:rsidRPr="008247F7">
        <w:rPr>
          <w:rFonts w:asciiTheme="majorBidi" w:hAnsiTheme="majorBidi" w:cstheme="majorBidi"/>
          <w:rtl/>
          <w:lang w:bidi="he-IL"/>
        </w:rPr>
        <w:t>פנייה ומעבר נתיב</w:t>
      </w:r>
      <w:r w:rsidRPr="008247F7">
        <w:rPr>
          <w:rFonts w:asciiTheme="majorBidi" w:hAnsiTheme="majorBidi" w:cstheme="majorBidi"/>
          <w:rtl/>
        </w:rPr>
        <w:t>).</w:t>
      </w:r>
    </w:p>
    <w:p w14:paraId="530DE11F" w14:textId="77777777" w:rsidR="004B33CA" w:rsidRPr="00222731" w:rsidRDefault="004B33CA" w:rsidP="00074840">
      <w:pPr>
        <w:spacing w:line="360" w:lineRule="auto"/>
        <w:jc w:val="both"/>
        <w:rPr>
          <w:rFonts w:asciiTheme="majorBidi" w:hAnsiTheme="majorBidi" w:cstheme="majorBidi"/>
        </w:rPr>
      </w:pPr>
    </w:p>
    <w:p w14:paraId="56824072" w14:textId="77777777" w:rsidR="004B33CA" w:rsidRPr="00222731" w:rsidRDefault="004B33CA" w:rsidP="00074840">
      <w:pPr>
        <w:pStyle w:val="Heading3"/>
        <w:bidi/>
        <w:jc w:val="both"/>
        <w:rPr>
          <w:rFonts w:asciiTheme="majorBidi" w:hAnsiTheme="majorBidi" w:cstheme="majorBidi"/>
        </w:rPr>
      </w:pPr>
      <w:bookmarkStart w:id="97" w:name="_Toc65320168"/>
      <w:r w:rsidRPr="00222731">
        <w:rPr>
          <w:rFonts w:asciiTheme="majorBidi" w:hAnsiTheme="majorBidi" w:cstheme="majorBidi"/>
          <w:rtl/>
        </w:rPr>
        <w:t>מעבר נתיב של כלי רכב אחרים</w:t>
      </w:r>
      <w:bookmarkEnd w:id="97"/>
    </w:p>
    <w:p w14:paraId="3DCEECF2" w14:textId="4261083F"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זיהוי מעבר נתיב של רכב הנוסע מלפנים או מאחור</w:t>
      </w:r>
      <w:r w:rsidRPr="00222731">
        <w:rPr>
          <w:rFonts w:asciiTheme="majorBidi" w:hAnsiTheme="majorBidi" w:cstheme="majorBidi"/>
          <w:rtl/>
        </w:rPr>
        <w:t xml:space="preserve">, </w:t>
      </w:r>
      <w:r w:rsidRPr="00222731">
        <w:rPr>
          <w:rFonts w:asciiTheme="majorBidi" w:hAnsiTheme="majorBidi" w:cstheme="majorBidi"/>
          <w:rtl/>
          <w:lang w:bidi="he-IL"/>
        </w:rPr>
        <w:t>החודר מנתיב הסמוך לנתיב הנסיעה של הרכב או יוצא מנתיב הנסיעה של הרכב לנתיב סמוך</w:t>
      </w:r>
      <w:r w:rsidR="0084450F">
        <w:rPr>
          <w:rFonts w:asciiTheme="majorBidi" w:hAnsiTheme="majorBidi" w:cstheme="majorBidi" w:hint="cs"/>
          <w:rtl/>
          <w:lang w:bidi="he-IL"/>
        </w:rPr>
        <w:t>,</w:t>
      </w:r>
      <w:r w:rsidRPr="00222731">
        <w:rPr>
          <w:rFonts w:asciiTheme="majorBidi" w:hAnsiTheme="majorBidi" w:cstheme="majorBidi"/>
          <w:rtl/>
          <w:lang w:bidi="he-IL"/>
        </w:rPr>
        <w:t xml:space="preserve"> והבאתו בחשבון בפעולת הנהיגה</w:t>
      </w:r>
      <w:r w:rsidRPr="00222731">
        <w:rPr>
          <w:rFonts w:asciiTheme="majorBidi" w:hAnsiTheme="majorBidi" w:cstheme="majorBidi"/>
          <w:rtl/>
        </w:rPr>
        <w:t xml:space="preserve">. </w:t>
      </w:r>
    </w:p>
    <w:p w14:paraId="4664E3DE" w14:textId="77777777" w:rsidR="004B33CA" w:rsidRPr="00222731" w:rsidRDefault="004B33CA" w:rsidP="00074840">
      <w:pPr>
        <w:spacing w:line="360" w:lineRule="auto"/>
        <w:jc w:val="both"/>
        <w:rPr>
          <w:rFonts w:asciiTheme="majorBidi" w:hAnsiTheme="majorBidi" w:cstheme="majorBidi"/>
        </w:rPr>
      </w:pPr>
    </w:p>
    <w:p w14:paraId="2786A154" w14:textId="77777777" w:rsidR="004B33CA" w:rsidRPr="00222731" w:rsidRDefault="004B33CA" w:rsidP="00074840">
      <w:pPr>
        <w:pStyle w:val="Heading3"/>
        <w:bidi/>
        <w:jc w:val="both"/>
        <w:rPr>
          <w:rFonts w:asciiTheme="majorBidi" w:hAnsiTheme="majorBidi" w:cstheme="majorBidi"/>
        </w:rPr>
      </w:pPr>
      <w:bookmarkStart w:id="98" w:name="_Toc65320169"/>
      <w:r w:rsidRPr="00222731">
        <w:rPr>
          <w:rFonts w:asciiTheme="majorBidi" w:hAnsiTheme="majorBidi" w:cstheme="majorBidi"/>
          <w:rtl/>
        </w:rPr>
        <w:t>הימנעות מהתנגשות עם כלי רכב הנעים באותו הכיוון</w:t>
      </w:r>
      <w:bookmarkEnd w:id="98"/>
    </w:p>
    <w:p w14:paraId="72E7D9A5" w14:textId="77777777"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מניעת התנגשויות עם כלי רכב הנעים </w:t>
      </w:r>
      <w:r w:rsidRPr="002C35B3">
        <w:rPr>
          <w:rFonts w:asciiTheme="majorBidi" w:hAnsiTheme="majorBidi" w:cstheme="majorBidi"/>
          <w:rtl/>
          <w:lang w:bidi="he-IL"/>
        </w:rPr>
        <w:t>באותו הכיוון</w:t>
      </w:r>
      <w:r w:rsidRPr="002C35B3">
        <w:rPr>
          <w:rFonts w:asciiTheme="majorBidi" w:hAnsiTheme="majorBidi" w:cstheme="majorBidi"/>
          <w:rtl/>
        </w:rPr>
        <w:t xml:space="preserve">, </w:t>
      </w:r>
      <w:r w:rsidRPr="002C35B3">
        <w:rPr>
          <w:rFonts w:asciiTheme="majorBidi" w:hAnsiTheme="majorBidi" w:cstheme="majorBidi"/>
          <w:rtl/>
          <w:lang w:bidi="he-IL"/>
        </w:rPr>
        <w:t xml:space="preserve">כלי רכב החודרים לנתיב </w:t>
      </w:r>
      <w:r w:rsidR="001E1878" w:rsidRPr="002C35B3">
        <w:rPr>
          <w:rFonts w:asciiTheme="majorBidi" w:hAnsiTheme="majorBidi" w:cstheme="majorBidi" w:hint="cs"/>
          <w:color w:val="000000"/>
          <w:rtl/>
          <w:lang w:bidi="he-IL"/>
        </w:rPr>
        <w:t xml:space="preserve">הנסיעה של הרכב האוטונומי </w:t>
      </w:r>
      <w:r w:rsidRPr="002C35B3">
        <w:rPr>
          <w:rFonts w:asciiTheme="majorBidi" w:hAnsiTheme="majorBidi" w:cstheme="majorBidi"/>
          <w:color w:val="000000"/>
          <w:rtl/>
          <w:lang w:bidi="he-IL"/>
        </w:rPr>
        <w:t>ורוכבי</w:t>
      </w:r>
      <w:r w:rsidRPr="00222731">
        <w:rPr>
          <w:rFonts w:asciiTheme="majorBidi" w:hAnsiTheme="majorBidi" w:cstheme="majorBidi"/>
          <w:color w:val="000000"/>
          <w:rtl/>
          <w:lang w:bidi="he-IL"/>
        </w:rPr>
        <w:t xml:space="preserve"> אופניים </w:t>
      </w:r>
      <w:r w:rsidRPr="00222731">
        <w:rPr>
          <w:rFonts w:asciiTheme="majorBidi" w:hAnsiTheme="majorBidi" w:cstheme="majorBidi"/>
          <w:rtl/>
          <w:lang w:bidi="he-IL"/>
        </w:rPr>
        <w:t>תתבצע במסגרת התנאים אשר ייקבעו באמצעות המשוואה להלן</w:t>
      </w:r>
      <w:r w:rsidRPr="00222731">
        <w:rPr>
          <w:rFonts w:asciiTheme="majorBidi" w:hAnsiTheme="majorBidi" w:cstheme="majorBidi"/>
          <w:rtl/>
        </w:rPr>
        <w:t>: (</w:t>
      </w:r>
      <w:r w:rsidRPr="00222731">
        <w:rPr>
          <w:rFonts w:asciiTheme="majorBidi" w:hAnsiTheme="majorBidi" w:cstheme="majorBidi"/>
          <w:rtl/>
          <w:lang w:bidi="he-IL"/>
        </w:rPr>
        <w:t>המשוואה תקפה עבור משתמשי דרך המשתלבים בנתיב לפני הרכב האוטונומי בלבד</w:t>
      </w:r>
      <w:r w:rsidRPr="00222731">
        <w:rPr>
          <w:rFonts w:asciiTheme="majorBidi" w:hAnsiTheme="majorBidi" w:cstheme="majorBidi"/>
          <w:rtl/>
        </w:rPr>
        <w:t xml:space="preserve">, </w:t>
      </w:r>
      <w:r w:rsidRPr="00222731">
        <w:rPr>
          <w:rFonts w:asciiTheme="majorBidi" w:hAnsiTheme="majorBidi" w:cstheme="majorBidi"/>
          <w:rtl/>
          <w:lang w:bidi="he-IL"/>
        </w:rPr>
        <w:t xml:space="preserve">וזאת רק כאשר משתמשי הדרך המשתלבים נראו לפחות </w:t>
      </w:r>
      <w:r w:rsidRPr="00222731">
        <w:rPr>
          <w:rFonts w:asciiTheme="majorBidi" w:hAnsiTheme="majorBidi" w:cstheme="majorBidi"/>
          <w:rtl/>
        </w:rPr>
        <w:t xml:space="preserve">0.72 </w:t>
      </w:r>
      <w:r w:rsidRPr="00222731">
        <w:rPr>
          <w:rFonts w:asciiTheme="majorBidi" w:hAnsiTheme="majorBidi" w:cstheme="majorBidi"/>
          <w:rtl/>
          <w:lang w:bidi="he-IL"/>
        </w:rPr>
        <w:t>שניות לפני ההשתלבות</w:t>
      </w:r>
      <w:r w:rsidRPr="00222731">
        <w:rPr>
          <w:rFonts w:asciiTheme="majorBidi" w:hAnsiTheme="majorBidi" w:cstheme="majorBidi"/>
          <w:rtl/>
        </w:rPr>
        <w:t>):</w:t>
      </w:r>
    </w:p>
    <w:p w14:paraId="43958FBE" w14:textId="77777777" w:rsidR="004B33CA" w:rsidRPr="00222731" w:rsidRDefault="004B33CA" w:rsidP="00074840">
      <w:pPr>
        <w:spacing w:line="360" w:lineRule="auto"/>
        <w:rPr>
          <w:rFonts w:asciiTheme="majorBidi" w:hAnsiTheme="majorBidi" w:cstheme="majorBidi"/>
        </w:rPr>
      </w:pPr>
    </w:p>
    <w:p w14:paraId="5BB84F27"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rPr>
        <w:pict w14:anchorId="79FD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95.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0344&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880344&quot; wsp:rsidRDefault=&quot;00880344&quot; wsp:rsidP=&quot;0088034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TC&lt;/m:t&gt;&lt;/m:r&gt;&lt;/m:e&gt;&lt;m:sub&gt;&lt;m:r&gt;&lt;w:rPr&gt;&lt;w:rFonts w:ascii=&quot;Cambria Math&quot; w:h-ansi=&quot;Cambria Math&quot;/&gt;&lt;wx:font wx:val=&quot;Cambria Math&quot;/&gt;&lt;w:i/&gt;&lt;/w:rPr&gt;&lt;m:t&gt;Spurwechsel&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rel&lt;/m:t&gt;&lt;/m:r&gt;&lt;/m:sub&gt;&lt;/m:sSub&gt;&lt;/m:num&gt;&lt;m:den&gt;&lt;m:r&gt;&lt;w:rPr&gt;&lt;w:rFonts w:ascii=&quot;Cambria Math&quot; w:h-ansi=&quot;Cambria Math&quot;/&gt;&lt;wx:font wx:val=&quot;Cambria Math&quot;/&gt;&lt;w:i/&gt;&lt;/w:rPr&gt;&lt;m:t&gt;2a&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Reaktion&lt;/m:t&gt;&lt;/m:r&gt;&lt;/m:sub&gt;&lt;/m:sSub&gt;&lt;/m:oMath&gt;&lt;/m:oMathPara&gt;&lt;/w:p&gt;&lt;w:sectPr wsp:rsidR=&quot;00000000&quot; wsp:rsidRPr=&quot;0088034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48C170EC" w14:textId="77777777" w:rsidR="004B33CA" w:rsidRPr="00222731" w:rsidRDefault="004B33CA" w:rsidP="00074840">
      <w:pPr>
        <w:spacing w:line="360" w:lineRule="auto"/>
        <w:rPr>
          <w:rFonts w:asciiTheme="majorBidi" w:hAnsiTheme="majorBidi" w:cstheme="majorBidi"/>
        </w:rPr>
      </w:pPr>
    </w:p>
    <w:p w14:paraId="4015DAD6"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lastRenderedPageBreak/>
        <w:t>להלן פירוט הפרמטרים של המשוואה לעיל</w:t>
      </w:r>
      <w:r w:rsidRPr="00222731">
        <w:rPr>
          <w:rFonts w:asciiTheme="majorBidi" w:hAnsiTheme="majorBidi" w:cstheme="majorBidi"/>
          <w:rtl/>
        </w:rPr>
        <w:t>:</w:t>
      </w:r>
    </w:p>
    <w:p w14:paraId="21791A10" w14:textId="77777777" w:rsidR="004B33CA" w:rsidRPr="00222731" w:rsidRDefault="004B33CA" w:rsidP="00074840">
      <w:pPr>
        <w:spacing w:line="360" w:lineRule="auto"/>
        <w:rPr>
          <w:rFonts w:asciiTheme="majorBidi" w:hAnsiTheme="majorBidi" w:cstheme="majorBidi"/>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65"/>
        <w:gridCol w:w="2717"/>
      </w:tblGrid>
      <w:tr w:rsidR="004B33CA" w:rsidRPr="00222731" w14:paraId="6CB4DDFF" w14:textId="77777777" w:rsidTr="003F0C70">
        <w:tc>
          <w:tcPr>
            <w:tcW w:w="1872" w:type="dxa"/>
            <w:shd w:val="clear" w:color="auto" w:fill="auto"/>
          </w:tcPr>
          <w:p w14:paraId="3DE994E1" w14:textId="77777777" w:rsidR="004B33CA" w:rsidRPr="00222731" w:rsidRDefault="00C46AC4" w:rsidP="00074840">
            <w:pPr>
              <w:bidi/>
              <w:spacing w:line="360" w:lineRule="auto"/>
              <w:rPr>
                <w:rFonts w:asciiTheme="majorBidi" w:hAnsiTheme="majorBidi" w:cstheme="majorBidi"/>
                <w:rtl/>
                <w:lang w:bidi="he-IL"/>
              </w:rPr>
            </w:pPr>
            <w:r>
              <w:rPr>
                <w:rFonts w:asciiTheme="majorBidi" w:hAnsiTheme="majorBidi" w:cstheme="majorBidi"/>
                <w:noProof/>
              </w:rPr>
              <w:pict w14:anchorId="062FB20D">
                <v:shape id="_x0000_i1077" type="#_x0000_t75" style="width:75.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2B9C&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EB2B9C&quot; wsp:rsidRDefault=&quot;00EB2B9C&quot; wsp:rsidP=&quot;00EB2B9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TC&lt;/m:t&gt;&lt;/m:r&gt;&lt;/m:e&gt;&lt;m:sub&gt;&lt;m:r&gt;&lt;w:rPr&gt;&lt;w:rFonts w:ascii=&quot;Cambria Math&quot; w:h-ansi=&quot;Cambria Math&quot;/&gt;&lt;wx:font wx:val=&quot;Cambria Math&quot;/&gt;&lt;w:i/&gt;&lt;/w:rPr&gt;&lt;m:t&gt;Spurwechsel&lt;/m:t&gt;&lt;/m:r&gt;&lt;/m:sub&gt;&lt;/m:sSub&gt;&lt;/m:oMath&gt;&lt;/m:oMathPara&gt;&lt;/w:p&gt;&lt;w:sectPr wsp:rsidR=&quot;00000000&quot; wsp:rsidRPr=&quot;00EB2B9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4365" w:type="dxa"/>
            <w:shd w:val="clear" w:color="auto" w:fill="auto"/>
          </w:tcPr>
          <w:p w14:paraId="45015700" w14:textId="77777777" w:rsidR="004B33CA" w:rsidRPr="00222731" w:rsidRDefault="001E1878" w:rsidP="00401D25">
            <w:pPr>
              <w:bidi/>
              <w:spacing w:line="360" w:lineRule="auto"/>
              <w:jc w:val="both"/>
              <w:rPr>
                <w:rFonts w:asciiTheme="majorBidi" w:hAnsiTheme="majorBidi" w:cstheme="majorBidi"/>
              </w:rPr>
            </w:pPr>
            <w:r>
              <w:rPr>
                <w:rFonts w:asciiTheme="majorBidi" w:hAnsiTheme="majorBidi" w:cstheme="majorBidi" w:hint="cs"/>
                <w:rtl/>
                <w:lang w:bidi="he-IL"/>
              </w:rPr>
              <w:t xml:space="preserve">משך </w:t>
            </w:r>
            <w:r w:rsidR="004B33CA" w:rsidRPr="00222731">
              <w:rPr>
                <w:rFonts w:asciiTheme="majorBidi" w:hAnsiTheme="majorBidi" w:cstheme="majorBidi"/>
                <w:rtl/>
                <w:lang w:bidi="he-IL"/>
              </w:rPr>
              <w:t xml:space="preserve">הזמן עד להתנגשות </w:t>
            </w:r>
            <w:r w:rsidR="004B33CA" w:rsidRPr="00222731">
              <w:rPr>
                <w:rFonts w:asciiTheme="majorBidi" w:hAnsiTheme="majorBidi" w:cstheme="majorBidi"/>
                <w:rtl/>
              </w:rPr>
              <w:t>(</w:t>
            </w:r>
            <w:r w:rsidR="004B33CA" w:rsidRPr="00222731">
              <w:rPr>
                <w:rFonts w:asciiTheme="majorBidi" w:hAnsiTheme="majorBidi" w:cstheme="majorBidi"/>
              </w:rPr>
              <w:t>TTC</w:t>
            </w:r>
            <w:r w:rsidR="004B33CA" w:rsidRPr="00222731">
              <w:rPr>
                <w:rFonts w:asciiTheme="majorBidi" w:hAnsiTheme="majorBidi" w:cstheme="majorBidi"/>
                <w:rtl/>
              </w:rPr>
              <w:t xml:space="preserve">) </w:t>
            </w:r>
            <w:r w:rsidR="00EA2BF6" w:rsidRPr="00594510">
              <w:rPr>
                <w:rFonts w:asciiTheme="majorBidi" w:hAnsiTheme="majorBidi" w:cstheme="majorBidi" w:hint="cs"/>
                <w:rtl/>
                <w:lang w:bidi="he-IL"/>
              </w:rPr>
              <w:t>ב</w:t>
            </w:r>
            <w:r w:rsidR="004B33CA" w:rsidRPr="00594510">
              <w:rPr>
                <w:rFonts w:asciiTheme="majorBidi" w:hAnsiTheme="majorBidi" w:cstheme="majorBidi"/>
                <w:rtl/>
                <w:lang w:bidi="he-IL"/>
              </w:rPr>
              <w:t>רגע</w:t>
            </w:r>
            <w:r w:rsidR="004B33CA" w:rsidRPr="00222731">
              <w:rPr>
                <w:rFonts w:asciiTheme="majorBidi" w:hAnsiTheme="majorBidi" w:cstheme="majorBidi"/>
                <w:rtl/>
                <w:lang w:bidi="he-IL"/>
              </w:rPr>
              <w:t xml:space="preserve"> החדירה לנתיב של הרכב האוטונומי בשניות</w:t>
            </w:r>
            <w:r w:rsidR="004B33CA" w:rsidRPr="00222731">
              <w:rPr>
                <w:rFonts w:asciiTheme="majorBidi" w:hAnsiTheme="majorBidi" w:cstheme="majorBidi"/>
                <w:rtl/>
              </w:rPr>
              <w:t xml:space="preserve">. </w:t>
            </w:r>
            <w:r w:rsidR="004B33CA" w:rsidRPr="00222731">
              <w:rPr>
                <w:rFonts w:asciiTheme="majorBidi" w:hAnsiTheme="majorBidi" w:cstheme="majorBidi"/>
                <w:rtl/>
                <w:lang w:bidi="he-IL"/>
              </w:rPr>
              <w:t>חדירה מוגדרת כחריגה של יותר מ</w:t>
            </w:r>
            <w:r w:rsidR="004B33CA" w:rsidRPr="00222731">
              <w:rPr>
                <w:rFonts w:asciiTheme="majorBidi" w:hAnsiTheme="majorBidi" w:cstheme="majorBidi"/>
                <w:rtl/>
              </w:rPr>
              <w:t xml:space="preserve">-30 </w:t>
            </w:r>
            <w:r w:rsidR="004B33CA" w:rsidRPr="00222731">
              <w:rPr>
                <w:rFonts w:asciiTheme="majorBidi" w:hAnsiTheme="majorBidi" w:cstheme="majorBidi"/>
                <w:rtl/>
                <w:lang w:bidi="he-IL"/>
              </w:rPr>
              <w:t>סנטימטרים מן השוליים החיצוניים של הנתיב</w:t>
            </w:r>
            <w:r w:rsidR="004B33CA" w:rsidRPr="00222731">
              <w:rPr>
                <w:rFonts w:asciiTheme="majorBidi" w:hAnsiTheme="majorBidi" w:cstheme="majorBidi"/>
                <w:rtl/>
              </w:rPr>
              <w:t>.</w:t>
            </w:r>
          </w:p>
        </w:tc>
        <w:tc>
          <w:tcPr>
            <w:tcW w:w="2717" w:type="dxa"/>
            <w:shd w:val="clear" w:color="auto" w:fill="auto"/>
          </w:tcPr>
          <w:p w14:paraId="5F737DFB" w14:textId="77777777" w:rsidR="004B33CA" w:rsidRPr="00222731" w:rsidRDefault="004B33CA" w:rsidP="00401D25">
            <w:pPr>
              <w:spacing w:line="360" w:lineRule="auto"/>
              <w:jc w:val="both"/>
              <w:rPr>
                <w:rFonts w:asciiTheme="majorBidi" w:hAnsiTheme="majorBidi" w:cstheme="majorBidi"/>
              </w:rPr>
            </w:pPr>
          </w:p>
        </w:tc>
      </w:tr>
      <w:tr w:rsidR="004B33CA" w:rsidRPr="00222731" w14:paraId="75343064" w14:textId="77777777" w:rsidTr="003F0C70">
        <w:tc>
          <w:tcPr>
            <w:tcW w:w="1872" w:type="dxa"/>
            <w:shd w:val="clear" w:color="auto" w:fill="auto"/>
          </w:tcPr>
          <w:p w14:paraId="71B57B57"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rPr>
              <w:pict w14:anchorId="6ECE4601">
                <v:shape id="_x0000_i1078"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33D&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30333D&quot; wsp:rsidRDefault=&quot;0030333D&quot; wsp:rsidP=&quot;0030333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rel&lt;/m:t&gt;&lt;/m:r&gt;&lt;/m:sub&gt;&lt;/m:sSub&gt;&lt;/m:oMath&gt;&lt;/m:oMathPara&gt;&lt;/w:p&gt;&lt;w:sectPr wsp:rsidR=&quot;00000000&quot; wsp:rsidRPr=&quot;0030333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tc>
        <w:tc>
          <w:tcPr>
            <w:tcW w:w="4365" w:type="dxa"/>
            <w:shd w:val="clear" w:color="auto" w:fill="auto"/>
          </w:tcPr>
          <w:p w14:paraId="5A49B49C" w14:textId="77777777" w:rsidR="004B33CA" w:rsidRPr="00222731" w:rsidRDefault="004B33CA" w:rsidP="00401D25">
            <w:pPr>
              <w:bidi/>
              <w:spacing w:line="360" w:lineRule="auto"/>
              <w:jc w:val="both"/>
              <w:rPr>
                <w:rFonts w:asciiTheme="majorBidi" w:hAnsiTheme="majorBidi" w:cstheme="majorBidi"/>
              </w:rPr>
            </w:pPr>
            <w:r w:rsidRPr="00222731">
              <w:rPr>
                <w:rFonts w:asciiTheme="majorBidi" w:hAnsiTheme="majorBidi" w:cstheme="majorBidi"/>
                <w:rtl/>
                <w:lang w:bidi="he-IL"/>
              </w:rPr>
              <w:t xml:space="preserve">מהירות יחסית במטרים לשנייה </w:t>
            </w:r>
            <w:r w:rsidRPr="00222731">
              <w:rPr>
                <w:rFonts w:asciiTheme="majorBidi" w:hAnsiTheme="majorBidi" w:cstheme="majorBidi"/>
                <w:rtl/>
              </w:rPr>
              <w:t>[</w:t>
            </w:r>
            <w:r w:rsidRPr="00222731">
              <w:rPr>
                <w:rFonts w:asciiTheme="majorBidi" w:hAnsiTheme="majorBidi" w:cstheme="majorBidi"/>
              </w:rPr>
              <w:t>m/s</w:t>
            </w:r>
            <w:r w:rsidRPr="00222731">
              <w:rPr>
                <w:rFonts w:asciiTheme="majorBidi" w:hAnsiTheme="majorBidi" w:cstheme="majorBidi"/>
                <w:rtl/>
              </w:rPr>
              <w:t xml:space="preserve">]. </w:t>
            </w:r>
            <w:r w:rsidRPr="00222731">
              <w:rPr>
                <w:rFonts w:asciiTheme="majorBidi" w:hAnsiTheme="majorBidi" w:cstheme="majorBidi"/>
                <w:rtl/>
                <w:lang w:bidi="he-IL"/>
              </w:rPr>
              <w:t>חיובי עבור התקרבות של הרכב האוטונומי לרכב משתלב הנע במהירות נמוכה יותר</w:t>
            </w:r>
            <w:r w:rsidRPr="00222731">
              <w:rPr>
                <w:rFonts w:asciiTheme="majorBidi" w:hAnsiTheme="majorBidi" w:cstheme="majorBidi"/>
                <w:rtl/>
              </w:rPr>
              <w:t>.</w:t>
            </w:r>
          </w:p>
        </w:tc>
        <w:tc>
          <w:tcPr>
            <w:tcW w:w="2717" w:type="dxa"/>
            <w:shd w:val="clear" w:color="auto" w:fill="auto"/>
          </w:tcPr>
          <w:p w14:paraId="58A2B630" w14:textId="77777777" w:rsidR="004B33CA" w:rsidRPr="00222731" w:rsidRDefault="004B33CA" w:rsidP="00401D25">
            <w:pPr>
              <w:spacing w:line="360" w:lineRule="auto"/>
              <w:jc w:val="both"/>
              <w:rPr>
                <w:rFonts w:asciiTheme="majorBidi" w:hAnsiTheme="majorBidi" w:cstheme="majorBidi"/>
              </w:rPr>
            </w:pPr>
          </w:p>
        </w:tc>
      </w:tr>
      <w:tr w:rsidR="004B33CA" w:rsidRPr="00222731" w14:paraId="24DEC88E" w14:textId="77777777" w:rsidTr="003F0C70">
        <w:tc>
          <w:tcPr>
            <w:tcW w:w="1872" w:type="dxa"/>
            <w:shd w:val="clear" w:color="auto" w:fill="auto"/>
          </w:tcPr>
          <w:p w14:paraId="6E316E2D"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rPr>
              <w:pict w14:anchorId="7A6097C9">
                <v:shape id="_x0000_i1079" type="#_x0000_t75" style="width:5.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965B4&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2965B4&quot; wsp:rsidRDefault=&quot;002965B4&quot; wsp:rsidP=&quot;002965B4&quot;&gt;&lt;m:oMathPara&gt;&lt;m:oMath&gt;&lt;m:r&gt;&lt;w:rPr&gt;&lt;w:rFonts w:ascii=&quot;Cambria Math&quot; w:h-ansi=&quot;Cambria Math&quot;/&gt;&lt;wx:font wx:val=&quot;Cambria Math&quot;/&gt;&lt;w:i/&gt;&lt;/w:rPr&gt;&lt;m:t&gt;?„&lt;/m:t&gt;&lt;/m:r&gt;&lt;/m:oMath&gt;&lt;/m:oMathPara&gt;&lt;/w:p&gt;&lt;w:sectPr wsp:rsidR=&quot;00000000&quot; wsp:rsidRPr=&quot;002965B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4365" w:type="dxa"/>
            <w:shd w:val="clear" w:color="auto" w:fill="auto"/>
          </w:tcPr>
          <w:p w14:paraId="795CAC4E" w14:textId="77777777" w:rsidR="004B33CA" w:rsidRPr="00222731" w:rsidRDefault="001E1878" w:rsidP="00401D25">
            <w:pPr>
              <w:bidi/>
              <w:spacing w:line="360" w:lineRule="auto"/>
              <w:jc w:val="both"/>
              <w:rPr>
                <w:rFonts w:asciiTheme="majorBidi" w:hAnsiTheme="majorBidi" w:cstheme="majorBidi"/>
              </w:rPr>
            </w:pPr>
            <w:r>
              <w:rPr>
                <w:rFonts w:asciiTheme="majorBidi" w:hAnsiTheme="majorBidi" w:cstheme="majorBidi" w:hint="cs"/>
                <w:rtl/>
                <w:lang w:bidi="he-IL"/>
              </w:rPr>
              <w:t xml:space="preserve">משך </w:t>
            </w:r>
            <w:r w:rsidR="004B33CA" w:rsidRPr="00222731">
              <w:rPr>
                <w:rFonts w:asciiTheme="majorBidi" w:hAnsiTheme="majorBidi" w:cstheme="majorBidi"/>
                <w:rtl/>
                <w:lang w:bidi="he-IL"/>
              </w:rPr>
              <w:t xml:space="preserve">הזמן בשניות החולף עד להגעת לקצב ההאטה </w:t>
            </w:r>
            <w:r w:rsidR="004B33CA" w:rsidRPr="00222731">
              <w:rPr>
                <w:rFonts w:asciiTheme="majorBidi" w:hAnsiTheme="majorBidi" w:cstheme="majorBidi"/>
                <w:i/>
                <w:iCs/>
              </w:rPr>
              <w:t>a</w:t>
            </w:r>
            <w:r w:rsidR="004B33CA" w:rsidRPr="00222731">
              <w:rPr>
                <w:rFonts w:asciiTheme="majorBidi" w:hAnsiTheme="majorBidi" w:cstheme="majorBidi"/>
                <w:rtl/>
                <w:lang w:bidi="he-IL"/>
              </w:rPr>
              <w:t xml:space="preserve"> במטרים לשנייה בריבוע</w:t>
            </w:r>
            <w:r w:rsidR="004B33CA" w:rsidRPr="00222731">
              <w:rPr>
                <w:rFonts w:asciiTheme="majorBidi" w:hAnsiTheme="majorBidi" w:cstheme="majorBidi"/>
                <w:rtl/>
              </w:rPr>
              <w:t>.</w:t>
            </w:r>
          </w:p>
        </w:tc>
        <w:tc>
          <w:tcPr>
            <w:tcW w:w="2717" w:type="dxa"/>
            <w:shd w:val="clear" w:color="auto" w:fill="auto"/>
          </w:tcPr>
          <w:p w14:paraId="734B2531" w14:textId="77777777" w:rsidR="004B33CA" w:rsidRPr="00222731" w:rsidRDefault="004B33CA" w:rsidP="00401D25">
            <w:pPr>
              <w:bidi/>
              <w:spacing w:line="360" w:lineRule="auto"/>
              <w:jc w:val="both"/>
              <w:rPr>
                <w:rFonts w:asciiTheme="majorBidi" w:hAnsiTheme="majorBidi" w:cstheme="majorBidi"/>
              </w:rPr>
            </w:pPr>
            <w:r w:rsidRPr="00222731">
              <w:rPr>
                <w:rFonts w:asciiTheme="majorBidi" w:hAnsiTheme="majorBidi" w:cstheme="majorBidi"/>
                <w:rtl/>
                <w:lang w:bidi="he-IL"/>
              </w:rPr>
              <w:t xml:space="preserve">הערכים הטיפוסיים הם </w:t>
            </w:r>
            <w:r w:rsidRPr="00222731">
              <w:rPr>
                <w:rFonts w:asciiTheme="majorBidi" w:hAnsiTheme="majorBidi" w:cstheme="majorBidi"/>
                <w:rtl/>
              </w:rPr>
              <w:t xml:space="preserve">0.5 </w:t>
            </w:r>
            <w:r>
              <w:rPr>
                <w:rFonts w:asciiTheme="majorBidi" w:hAnsiTheme="majorBidi" w:cstheme="majorBidi"/>
                <w:rtl/>
                <w:lang w:bidi="he-IL"/>
              </w:rPr>
              <w:t xml:space="preserve">שניות עד </w:t>
            </w:r>
            <w:r w:rsidRPr="00222731">
              <w:rPr>
                <w:rFonts w:asciiTheme="majorBidi" w:hAnsiTheme="majorBidi" w:cstheme="majorBidi"/>
                <w:rtl/>
                <w:lang w:bidi="he-IL"/>
              </w:rPr>
              <w:t>הגעה ל</w:t>
            </w:r>
            <w:r w:rsidRPr="00222731">
              <w:rPr>
                <w:rFonts w:asciiTheme="majorBidi" w:hAnsiTheme="majorBidi" w:cstheme="majorBidi"/>
                <w:rtl/>
              </w:rPr>
              <w:t xml:space="preserve">-10 </w:t>
            </w:r>
            <w:r w:rsidRPr="00222731">
              <w:rPr>
                <w:rFonts w:asciiTheme="majorBidi" w:hAnsiTheme="majorBidi" w:cstheme="majorBidi"/>
                <w:rtl/>
                <w:lang w:bidi="he-IL"/>
              </w:rPr>
              <w:t>שניות בריבוע</w:t>
            </w:r>
            <w:r w:rsidRPr="00222731">
              <w:rPr>
                <w:rFonts w:asciiTheme="majorBidi" w:hAnsiTheme="majorBidi" w:cstheme="majorBidi"/>
                <w:rtl/>
              </w:rPr>
              <w:t xml:space="preserve">. </w:t>
            </w:r>
            <w:r w:rsidRPr="00222731">
              <w:rPr>
                <w:rFonts w:asciiTheme="majorBidi" w:hAnsiTheme="majorBidi" w:cstheme="majorBidi"/>
                <w:rtl/>
                <w:lang w:bidi="he-IL"/>
              </w:rPr>
              <w:t>יש להתאים את הערכים עבור שיעורי האטה אפשריים נמוכים יותר של הרכב</w:t>
            </w:r>
            <w:r w:rsidRPr="00222731">
              <w:rPr>
                <w:rFonts w:asciiTheme="majorBidi" w:hAnsiTheme="majorBidi" w:cstheme="majorBidi"/>
                <w:rtl/>
              </w:rPr>
              <w:t xml:space="preserve">. </w:t>
            </w:r>
            <w:r w:rsidRPr="00222731">
              <w:rPr>
                <w:rFonts w:asciiTheme="majorBidi" w:hAnsiTheme="majorBidi" w:cstheme="majorBidi"/>
                <w:rtl/>
                <w:lang w:bidi="he-IL"/>
              </w:rPr>
              <w:t>על כן</w:t>
            </w:r>
            <w:r w:rsidRPr="00222731">
              <w:rPr>
                <w:rFonts w:asciiTheme="majorBidi" w:hAnsiTheme="majorBidi" w:cstheme="majorBidi"/>
                <w:rtl/>
              </w:rPr>
              <w:t xml:space="preserve">, </w:t>
            </w:r>
            <w:r w:rsidRPr="00222731">
              <w:rPr>
                <w:rFonts w:asciiTheme="majorBidi" w:hAnsiTheme="majorBidi" w:cstheme="majorBidi"/>
                <w:rtl/>
                <w:lang w:bidi="he-IL"/>
              </w:rPr>
              <w:t xml:space="preserve">עבור </w:t>
            </w:r>
            <w:r w:rsidRPr="00222731">
              <w:rPr>
                <w:rFonts w:asciiTheme="majorBidi" w:hAnsiTheme="majorBidi" w:cstheme="majorBidi"/>
                <w:rtl/>
              </w:rPr>
              <w:t xml:space="preserve">6 </w:t>
            </w:r>
            <w:r w:rsidRPr="00222731">
              <w:rPr>
                <w:rFonts w:asciiTheme="majorBidi" w:hAnsiTheme="majorBidi" w:cstheme="majorBidi"/>
                <w:rtl/>
                <w:lang w:bidi="he-IL"/>
              </w:rPr>
              <w:t xml:space="preserve">שניות בריבוע ההנחה היא כי שיעור האטה זה יושג תוך </w:t>
            </w:r>
            <w:r w:rsidRPr="00222731">
              <w:rPr>
                <w:rFonts w:asciiTheme="majorBidi" w:hAnsiTheme="majorBidi" w:cstheme="majorBidi"/>
                <w:rtl/>
              </w:rPr>
              <w:t xml:space="preserve">0.3 </w:t>
            </w:r>
            <w:r w:rsidRPr="00222731">
              <w:rPr>
                <w:rFonts w:asciiTheme="majorBidi" w:hAnsiTheme="majorBidi" w:cstheme="majorBidi"/>
                <w:rtl/>
                <w:lang w:bidi="he-IL"/>
              </w:rPr>
              <w:t>שניות</w:t>
            </w:r>
            <w:r w:rsidRPr="00222731">
              <w:rPr>
                <w:rFonts w:asciiTheme="majorBidi" w:hAnsiTheme="majorBidi" w:cstheme="majorBidi"/>
                <w:rtl/>
              </w:rPr>
              <w:t xml:space="preserve">, 2.4 </w:t>
            </w:r>
            <w:r w:rsidRPr="00222731">
              <w:rPr>
                <w:rFonts w:asciiTheme="majorBidi" w:hAnsiTheme="majorBidi" w:cstheme="majorBidi"/>
                <w:rtl/>
                <w:lang w:bidi="he-IL"/>
              </w:rPr>
              <w:t>שניות בריבוע ב</w:t>
            </w:r>
            <w:r w:rsidRPr="00222731">
              <w:rPr>
                <w:rFonts w:asciiTheme="majorBidi" w:hAnsiTheme="majorBidi" w:cstheme="majorBidi"/>
                <w:rtl/>
              </w:rPr>
              <w:t xml:space="preserve">-0.12 </w:t>
            </w:r>
            <w:r w:rsidRPr="00222731">
              <w:rPr>
                <w:rFonts w:asciiTheme="majorBidi" w:hAnsiTheme="majorBidi" w:cstheme="majorBidi"/>
                <w:rtl/>
                <w:lang w:bidi="he-IL"/>
              </w:rPr>
              <w:t>שניות</w:t>
            </w:r>
            <w:r w:rsidRPr="00222731">
              <w:rPr>
                <w:rFonts w:asciiTheme="majorBidi" w:hAnsiTheme="majorBidi" w:cstheme="majorBidi"/>
                <w:rtl/>
              </w:rPr>
              <w:t>.</w:t>
            </w:r>
          </w:p>
        </w:tc>
      </w:tr>
      <w:tr w:rsidR="004B33CA" w:rsidRPr="00222731" w14:paraId="713D1380" w14:textId="77777777" w:rsidTr="003F0C70">
        <w:tc>
          <w:tcPr>
            <w:tcW w:w="1872" w:type="dxa"/>
            <w:shd w:val="clear" w:color="auto" w:fill="auto"/>
          </w:tcPr>
          <w:p w14:paraId="11C0BDE4"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rPr>
              <w:pict w14:anchorId="66ABEAEF">
                <v:shape id="_x0000_i1080" type="#_x0000_t75" style="width:4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26D1&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2926D1&quot; wsp:rsidRDefault=&quot;002926D1&quot; wsp:rsidP=&quot;002926D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Reaktion&lt;/m:t&gt;&lt;/m:r&gt;&lt;/m:sub&gt;&lt;/m:sSub&gt;&lt;/m:oMath&gt;&lt;/m:oMathPara&gt;&lt;/w:p&gt;&lt;w:sectPr wsp:rsidR=&quot;00000000&quot; wsp:rsidRPr=&quot;002926D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tc>
        <w:tc>
          <w:tcPr>
            <w:tcW w:w="4365" w:type="dxa"/>
            <w:shd w:val="clear" w:color="auto" w:fill="auto"/>
          </w:tcPr>
          <w:p w14:paraId="2A418030" w14:textId="77777777" w:rsidR="004B33CA" w:rsidRPr="00222731" w:rsidRDefault="001E1878" w:rsidP="00401D25">
            <w:pPr>
              <w:bidi/>
              <w:spacing w:line="360" w:lineRule="auto"/>
              <w:jc w:val="both"/>
              <w:rPr>
                <w:rFonts w:asciiTheme="majorBidi" w:hAnsiTheme="majorBidi" w:cstheme="majorBidi"/>
              </w:rPr>
            </w:pPr>
            <w:r>
              <w:rPr>
                <w:rFonts w:asciiTheme="majorBidi" w:hAnsiTheme="majorBidi" w:cstheme="majorBidi" w:hint="cs"/>
                <w:rtl/>
                <w:lang w:bidi="he-IL"/>
              </w:rPr>
              <w:t xml:space="preserve">משך </w:t>
            </w:r>
            <w:r w:rsidR="004B33CA" w:rsidRPr="00222731">
              <w:rPr>
                <w:rFonts w:asciiTheme="majorBidi" w:hAnsiTheme="majorBidi" w:cstheme="majorBidi"/>
                <w:rtl/>
                <w:lang w:bidi="he-IL"/>
              </w:rPr>
              <w:t xml:space="preserve">הזמן בשניות הנדרש </w:t>
            </w:r>
            <w:r>
              <w:rPr>
                <w:rFonts w:asciiTheme="majorBidi" w:hAnsiTheme="majorBidi" w:cstheme="majorBidi" w:hint="cs"/>
                <w:rtl/>
                <w:lang w:bidi="he-IL"/>
              </w:rPr>
              <w:t>עד</w:t>
            </w:r>
            <w:r w:rsidR="004B33CA" w:rsidRPr="00222731">
              <w:rPr>
                <w:rFonts w:asciiTheme="majorBidi" w:hAnsiTheme="majorBidi" w:cstheme="majorBidi"/>
                <w:rtl/>
                <w:lang w:bidi="he-IL"/>
              </w:rPr>
              <w:t xml:space="preserve"> תחילת פעולת הבלימה</w:t>
            </w:r>
            <w:r w:rsidR="004B33CA" w:rsidRPr="00222731">
              <w:rPr>
                <w:rFonts w:asciiTheme="majorBidi" w:hAnsiTheme="majorBidi" w:cstheme="majorBidi"/>
                <w:rtl/>
              </w:rPr>
              <w:t>.</w:t>
            </w:r>
          </w:p>
        </w:tc>
        <w:tc>
          <w:tcPr>
            <w:tcW w:w="2717" w:type="dxa"/>
            <w:shd w:val="clear" w:color="auto" w:fill="auto"/>
          </w:tcPr>
          <w:p w14:paraId="2DDF794C" w14:textId="77777777" w:rsidR="004B33CA" w:rsidRPr="00222731" w:rsidRDefault="004B33CA" w:rsidP="00401D25">
            <w:pPr>
              <w:bidi/>
              <w:spacing w:line="360" w:lineRule="auto"/>
              <w:jc w:val="both"/>
              <w:rPr>
                <w:rFonts w:asciiTheme="majorBidi" w:hAnsiTheme="majorBidi" w:cstheme="majorBidi"/>
              </w:rPr>
            </w:pPr>
            <w:r w:rsidRPr="00222731">
              <w:rPr>
                <w:rFonts w:asciiTheme="majorBidi" w:hAnsiTheme="majorBidi" w:cstheme="majorBidi"/>
                <w:rtl/>
              </w:rPr>
              <w:t xml:space="preserve">0.1 </w:t>
            </w:r>
            <w:r w:rsidRPr="00222731">
              <w:rPr>
                <w:rFonts w:asciiTheme="majorBidi" w:hAnsiTheme="majorBidi" w:cstheme="majorBidi"/>
                <w:rtl/>
                <w:lang w:bidi="he-IL"/>
              </w:rPr>
              <w:t>שניות</w:t>
            </w:r>
          </w:p>
        </w:tc>
      </w:tr>
      <w:tr w:rsidR="004B33CA" w:rsidRPr="00222731" w14:paraId="43B0540F" w14:textId="77777777" w:rsidTr="003F0C70">
        <w:tc>
          <w:tcPr>
            <w:tcW w:w="1872" w:type="dxa"/>
            <w:shd w:val="clear" w:color="auto" w:fill="auto"/>
          </w:tcPr>
          <w:p w14:paraId="4F220CDC"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rPr>
              <w:pict w14:anchorId="6C60C8D5">
                <v:shape id="_x0000_i1081" type="#_x0000_t75" style="width:5.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34FE&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Pr=&quot;006034FE&quot; wsp:rsidRDefault=&quot;006034FE&quot; wsp:rsidP=&quot;006034FE&quot;&gt;&lt;m:oMathPara&gt;&lt;m:oMath&gt;&lt;m:r&gt;&lt;w:rPr&gt;&lt;w:rFonts w:ascii=&quot;Cambria Math&quot; w:h-ansi=&quot;Cambria Math&quot;/&gt;&lt;wx:font wx:val=&quot;Cambria Math&quot;/&gt;&lt;w:i/&gt;&lt;/w:rPr&gt;&lt;m:t&gt;a&lt;/m:t&gt;&lt;/m:r&gt;&lt;/m:oMath&gt;&lt;/m:oMathPara&gt;&lt;/w:p&gt;&lt;w:sectPr wsp:rsidR=&quot;00000000&quot; wsp:rsidRPr=&quot;006034F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tc>
        <w:tc>
          <w:tcPr>
            <w:tcW w:w="4365" w:type="dxa"/>
            <w:shd w:val="clear" w:color="auto" w:fill="auto"/>
          </w:tcPr>
          <w:p w14:paraId="68543B65" w14:textId="77777777" w:rsidR="004B33CA" w:rsidRPr="00222731" w:rsidRDefault="004B33CA" w:rsidP="00401D25">
            <w:pPr>
              <w:bidi/>
              <w:spacing w:line="360" w:lineRule="auto"/>
              <w:jc w:val="both"/>
              <w:rPr>
                <w:rFonts w:asciiTheme="majorBidi" w:hAnsiTheme="majorBidi" w:cstheme="majorBidi"/>
              </w:rPr>
            </w:pPr>
            <w:r w:rsidRPr="00222731">
              <w:rPr>
                <w:rFonts w:asciiTheme="majorBidi" w:hAnsiTheme="majorBidi" w:cstheme="majorBidi"/>
                <w:rtl/>
                <w:lang w:bidi="he-IL"/>
              </w:rPr>
              <w:t>ההאטה במטרים לשנייה בריבוע</w:t>
            </w:r>
          </w:p>
        </w:tc>
        <w:tc>
          <w:tcPr>
            <w:tcW w:w="2717" w:type="dxa"/>
            <w:shd w:val="clear" w:color="auto" w:fill="auto"/>
          </w:tcPr>
          <w:p w14:paraId="3F41BA15" w14:textId="5F1C7AB2" w:rsidR="004B33CA" w:rsidRPr="00222731" w:rsidRDefault="004B33CA" w:rsidP="00401D25">
            <w:pPr>
              <w:bidi/>
              <w:spacing w:line="360" w:lineRule="auto"/>
              <w:jc w:val="both"/>
              <w:rPr>
                <w:rFonts w:asciiTheme="majorBidi" w:hAnsiTheme="majorBidi" w:cstheme="majorBidi"/>
              </w:rPr>
            </w:pPr>
            <w:r w:rsidRPr="00222731">
              <w:rPr>
                <w:rFonts w:asciiTheme="majorBidi" w:hAnsiTheme="majorBidi" w:cstheme="majorBidi"/>
                <w:rtl/>
              </w:rPr>
              <w:t xml:space="preserve">2.4 </w:t>
            </w:r>
            <w:r w:rsidRPr="00222731">
              <w:rPr>
                <w:rFonts w:asciiTheme="majorBidi" w:hAnsiTheme="majorBidi" w:cstheme="majorBidi"/>
                <w:rtl/>
                <w:lang w:bidi="he-IL"/>
              </w:rPr>
              <w:t>שניות בריבוע עבור כלי רכב המיועד להסעת נוסעים בעמידה או נוסעים בלתי חגורים</w:t>
            </w:r>
            <w:r w:rsidRPr="00222731">
              <w:rPr>
                <w:rStyle w:val="FootnoteReference"/>
                <w:rFonts w:asciiTheme="majorBidi" w:hAnsiTheme="majorBidi" w:cstheme="majorBidi"/>
                <w:rtl/>
              </w:rPr>
              <w:footnoteReference w:id="4"/>
            </w:r>
            <w:r w:rsidRPr="00222731">
              <w:rPr>
                <w:rFonts w:asciiTheme="majorBidi" w:hAnsiTheme="majorBidi" w:cstheme="majorBidi"/>
                <w:rtl/>
              </w:rPr>
              <w:t xml:space="preserve">, 6 </w:t>
            </w:r>
            <w:r w:rsidRPr="00222731">
              <w:rPr>
                <w:rFonts w:asciiTheme="majorBidi" w:hAnsiTheme="majorBidi" w:cstheme="majorBidi"/>
                <w:rtl/>
                <w:lang w:bidi="he-IL"/>
              </w:rPr>
              <w:t>שניות בריבוע עבור יתר כלי הרכב</w:t>
            </w:r>
            <w:r w:rsidRPr="00222731">
              <w:rPr>
                <w:rFonts w:asciiTheme="majorBidi" w:hAnsiTheme="majorBidi" w:cstheme="majorBidi"/>
                <w:rtl/>
              </w:rPr>
              <w:t>.</w:t>
            </w:r>
          </w:p>
          <w:p w14:paraId="578C7D50" w14:textId="77777777" w:rsidR="004B33CA" w:rsidRPr="00222731" w:rsidRDefault="004B33CA" w:rsidP="00401D25">
            <w:pPr>
              <w:spacing w:line="360" w:lineRule="auto"/>
              <w:jc w:val="both"/>
              <w:rPr>
                <w:rFonts w:asciiTheme="majorBidi" w:hAnsiTheme="majorBidi" w:cstheme="majorBidi"/>
              </w:rPr>
            </w:pPr>
          </w:p>
        </w:tc>
      </w:tr>
    </w:tbl>
    <w:p w14:paraId="5E958FCD" w14:textId="77777777" w:rsidR="004B33CA" w:rsidRPr="00222731" w:rsidRDefault="004B33CA" w:rsidP="00074840">
      <w:pPr>
        <w:spacing w:line="360" w:lineRule="auto"/>
        <w:rPr>
          <w:rFonts w:asciiTheme="majorBidi" w:hAnsiTheme="majorBidi" w:cstheme="majorBidi"/>
        </w:rPr>
      </w:pPr>
    </w:p>
    <w:p w14:paraId="2ABA88D6" w14:textId="77777777" w:rsidR="004B33CA"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מכאן מתקבלת מניעת התנגשות כנדרש בעת חדירה של כלי רכב לנתיב הנסיעה מעל לערכי ה</w:t>
      </w:r>
      <w:r w:rsidRPr="00222731">
        <w:rPr>
          <w:rFonts w:asciiTheme="majorBidi" w:hAnsiTheme="majorBidi" w:cstheme="majorBidi"/>
          <w:rtl/>
        </w:rPr>
        <w:t>-</w:t>
      </w:r>
      <w:r w:rsidRPr="00222731">
        <w:rPr>
          <w:rFonts w:asciiTheme="majorBidi" w:hAnsiTheme="majorBidi" w:cstheme="majorBidi"/>
        </w:rPr>
        <w:t>TTC</w:t>
      </w:r>
      <w:r w:rsidRPr="00222731">
        <w:rPr>
          <w:rFonts w:asciiTheme="majorBidi" w:hAnsiTheme="majorBidi" w:cstheme="majorBidi"/>
          <w:rtl/>
          <w:lang w:bidi="he-IL"/>
        </w:rPr>
        <w:t xml:space="preserve"> להלן </w:t>
      </w:r>
      <w:r w:rsidRPr="00222731">
        <w:rPr>
          <w:rFonts w:asciiTheme="majorBidi" w:hAnsiTheme="majorBidi" w:cstheme="majorBidi"/>
          <w:rtl/>
        </w:rPr>
        <w:t>(</w:t>
      </w:r>
      <w:r w:rsidRPr="00222731">
        <w:rPr>
          <w:rFonts w:asciiTheme="majorBidi" w:hAnsiTheme="majorBidi" w:cstheme="majorBidi"/>
          <w:rtl/>
          <w:lang w:bidi="he-IL"/>
        </w:rPr>
        <w:t xml:space="preserve">מוצגים לדוגמה עבור מהירויות במדרגות של </w:t>
      </w:r>
      <w:r w:rsidRPr="00222731">
        <w:rPr>
          <w:rFonts w:asciiTheme="majorBidi" w:hAnsiTheme="majorBidi" w:cstheme="majorBidi"/>
          <w:rtl/>
        </w:rPr>
        <w:t xml:space="preserve">10 </w:t>
      </w:r>
      <w:r w:rsidRPr="00222731">
        <w:rPr>
          <w:rFonts w:asciiTheme="majorBidi" w:hAnsiTheme="majorBidi" w:cstheme="majorBidi"/>
          <w:rtl/>
          <w:lang w:bidi="he-IL"/>
        </w:rPr>
        <w:t>קילומטרים לשעה</w:t>
      </w:r>
      <w:r w:rsidRPr="00222731">
        <w:rPr>
          <w:rFonts w:asciiTheme="majorBidi" w:hAnsiTheme="majorBidi" w:cstheme="majorBidi"/>
          <w:rtl/>
        </w:rPr>
        <w:t xml:space="preserve">). </w:t>
      </w:r>
      <w:r w:rsidRPr="00222731">
        <w:rPr>
          <w:rFonts w:asciiTheme="majorBidi" w:hAnsiTheme="majorBidi" w:cstheme="majorBidi"/>
          <w:rtl/>
          <w:lang w:bidi="he-IL"/>
        </w:rPr>
        <w:t>על דרישות אלה להתקיים ללא תלות בתנאי הסביבה ויש להביאן בחשבון במסגרת גזירת הקריטריונים למעבר</w:t>
      </w:r>
      <w:r w:rsidRPr="00222731">
        <w:rPr>
          <w:rFonts w:asciiTheme="majorBidi" w:hAnsiTheme="majorBidi" w:cstheme="majorBidi"/>
          <w:rtl/>
        </w:rPr>
        <w:t>.</w:t>
      </w:r>
    </w:p>
    <w:p w14:paraId="512039A8" w14:textId="77777777" w:rsidR="004B33CA" w:rsidRPr="00222731" w:rsidRDefault="004B33CA" w:rsidP="00074840">
      <w:pPr>
        <w:bidi/>
        <w:spacing w:line="360" w:lineRule="auto"/>
        <w:rPr>
          <w:rFonts w:asciiTheme="majorBidi" w:hAnsiTheme="majorBidi" w:cstheme="majorBidi"/>
          <w:lang w:bidi="he-IL"/>
        </w:rPr>
      </w:pPr>
    </w:p>
    <w:p w14:paraId="5C50B98C" w14:textId="77777777" w:rsidR="004B33CA" w:rsidRPr="00222731" w:rsidRDefault="004B33CA" w:rsidP="00074840">
      <w:pPr>
        <w:spacing w:line="360" w:lineRule="auto"/>
        <w:rPr>
          <w:rFonts w:asciiTheme="majorBidi" w:hAnsiTheme="majorBidi" w:cstheme="majorBidi"/>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071"/>
        <w:gridCol w:w="3071"/>
      </w:tblGrid>
      <w:tr w:rsidR="004B33CA" w:rsidRPr="00222731" w14:paraId="7FBA5450" w14:textId="77777777" w:rsidTr="003F0C70">
        <w:tc>
          <w:tcPr>
            <w:tcW w:w="2962" w:type="dxa"/>
            <w:shd w:val="clear" w:color="auto" w:fill="auto"/>
          </w:tcPr>
          <w:p w14:paraId="1FEB0FB2" w14:textId="77777777" w:rsidR="004B33CA" w:rsidRPr="00222731" w:rsidRDefault="00583947" w:rsidP="00074840">
            <w:pPr>
              <w:bidi/>
              <w:spacing w:line="360" w:lineRule="auto"/>
              <w:rPr>
                <w:rFonts w:asciiTheme="majorBidi" w:hAnsiTheme="majorBidi" w:cstheme="majorBidi"/>
              </w:rPr>
            </w:pPr>
            <w:r w:rsidRPr="00222731">
              <w:rPr>
                <w:rFonts w:asciiTheme="majorBidi" w:hAnsiTheme="majorBidi" w:cstheme="majorBidi"/>
              </w:rPr>
              <w:lastRenderedPageBreak/>
              <w:fldChar w:fldCharType="begin"/>
            </w:r>
            <w:r w:rsidR="004B33CA" w:rsidRPr="00222731">
              <w:rPr>
                <w:rFonts w:asciiTheme="majorBidi" w:hAnsiTheme="majorBidi" w:cstheme="majorBidi"/>
              </w:rPr>
              <w:instrText xml:space="preserve"> QUOTE </w:instrText>
            </w:r>
            <w:r w:rsidR="00C46AC4">
              <w:rPr>
                <w:rFonts w:asciiTheme="majorBidi" w:hAnsiTheme="majorBidi" w:cstheme="majorBidi"/>
                <w:noProof/>
              </w:rPr>
              <w:pict w14:anchorId="580596CD">
                <v:shape id="_x0000_i1082"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54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Default=&quot;001E454D&quot; wsp:rsidP=&quot;001E454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rel&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4B33CA" w:rsidRPr="00222731">
              <w:rPr>
                <w:rFonts w:asciiTheme="majorBidi" w:hAnsiTheme="majorBidi" w:cstheme="majorBidi"/>
              </w:rPr>
              <w:instrText xml:space="preserve"> </w:instrText>
            </w:r>
            <w:r w:rsidRPr="00222731">
              <w:rPr>
                <w:rFonts w:asciiTheme="majorBidi" w:hAnsiTheme="majorBidi" w:cstheme="majorBidi"/>
              </w:rPr>
              <w:fldChar w:fldCharType="separate"/>
            </w:r>
            <w:r w:rsidR="00C46AC4">
              <w:rPr>
                <w:rFonts w:asciiTheme="majorBidi" w:hAnsiTheme="majorBidi" w:cstheme="majorBidi"/>
                <w:noProof/>
              </w:rPr>
              <w:pict w14:anchorId="69772763">
                <v:shape id="_x0000_i1083"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284&quot;/&gt;&lt;w:autoHyphenation/&gt;&lt;w:hyphenationZone w:val=&quot;425&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C4D86&quot;/&gt;&lt;wsp:rsid wsp:val=&quot;0000081E&quot;/&gt;&lt;wsp:rsid wsp:val=&quot;0000083A&quot;/&gt;&lt;wsp:rsid wsp:val=&quot;00001614&quot;/&gt;&lt;wsp:rsid wsp:val=&quot;00002305&quot;/&gt;&lt;wsp:rsid wsp:val=&quot;00002AFB&quot;/&gt;&lt;wsp:rsid wsp:val=&quot;00003056&quot;/&gt;&lt;wsp:rsid wsp:val=&quot;00004D6C&quot;/&gt;&lt;wsp:rsid wsp:val=&quot;00004EFA&quot;/&gt;&lt;wsp:rsid wsp:val=&quot;000051DA&quot;/&gt;&lt;wsp:rsid wsp:val=&quot;00007418&quot;/&gt;&lt;wsp:rsid wsp:val=&quot;00007E08&quot;/&gt;&lt;wsp:rsid wsp:val=&quot;000108E5&quot;/&gt;&lt;wsp:rsid wsp:val=&quot;00010ECB&quot;/&gt;&lt;wsp:rsid wsp:val=&quot;00010F87&quot;/&gt;&lt;wsp:rsid wsp:val=&quot;00011D60&quot;/&gt;&lt;wsp:rsid wsp:val=&quot;000136EC&quot;/&gt;&lt;wsp:rsid wsp:val=&quot;00013915&quot;/&gt;&lt;wsp:rsid wsp:val=&quot;000139E1&quot;/&gt;&lt;wsp:rsid wsp:val=&quot;000139EC&quot;/&gt;&lt;wsp:rsid wsp:val=&quot;0001456B&quot;/&gt;&lt;wsp:rsid wsp:val=&quot;00014FA0&quot;/&gt;&lt;wsp:rsid wsp:val=&quot;000159C7&quot;/&gt;&lt;wsp:rsid wsp:val=&quot;00016003&quot;/&gt;&lt;wsp:rsid wsp:val=&quot;0001675D&quot;/&gt;&lt;wsp:rsid wsp:val=&quot;00017015&quot;/&gt;&lt;wsp:rsid wsp:val=&quot;0001748F&quot;/&gt;&lt;wsp:rsid wsp:val=&quot;000206DA&quot;/&gt;&lt;wsp:rsid wsp:val=&quot;00020979&quot;/&gt;&lt;wsp:rsid wsp:val=&quot;00020D62&quot;/&gt;&lt;wsp:rsid wsp:val=&quot;00020F55&quot;/&gt;&lt;wsp:rsid wsp:val=&quot;000213C2&quot;/&gt;&lt;wsp:rsid wsp:val=&quot;00021BFA&quot;/&gt;&lt;wsp:rsid wsp:val=&quot;00022282&quot;/&gt;&lt;wsp:rsid wsp:val=&quot;000226CB&quot;/&gt;&lt;wsp:rsid wsp:val=&quot;00023619&quot;/&gt;&lt;wsp:rsid wsp:val=&quot;000243F0&quot;/&gt;&lt;wsp:rsid wsp:val=&quot;000253E3&quot;/&gt;&lt;wsp:rsid wsp:val=&quot;0002572B&quot;/&gt;&lt;wsp:rsid wsp:val=&quot;00025E0E&quot;/&gt;&lt;wsp:rsid wsp:val=&quot;00026BCA&quot;/&gt;&lt;wsp:rsid wsp:val=&quot;00026BFC&quot;/&gt;&lt;wsp:rsid wsp:val=&quot;00027418&quot;/&gt;&lt;wsp:rsid wsp:val=&quot;000304E0&quot;/&gt;&lt;wsp:rsid wsp:val=&quot;00031351&quot;/&gt;&lt;wsp:rsid wsp:val=&quot;000327E3&quot;/&gt;&lt;wsp:rsid wsp:val=&quot;000330DD&quot;/&gt;&lt;wsp:rsid wsp:val=&quot;00033B2A&quot;/&gt;&lt;wsp:rsid wsp:val=&quot;00035DFE&quot;/&gt;&lt;wsp:rsid wsp:val=&quot;0003718B&quot;/&gt;&lt;wsp:rsid wsp:val=&quot;000377E0&quot;/&gt;&lt;wsp:rsid wsp:val=&quot;000409BD&quot;/&gt;&lt;wsp:rsid wsp:val=&quot;00042D87&quot;/&gt;&lt;wsp:rsid wsp:val=&quot;00043FA5&quot;/&gt;&lt;wsp:rsid wsp:val=&quot;000444EC&quot;/&gt;&lt;wsp:rsid wsp:val=&quot;00046432&quot;/&gt;&lt;wsp:rsid wsp:val=&quot;00046E4B&quot;/&gt;&lt;wsp:rsid wsp:val=&quot;000500B8&quot;/&gt;&lt;wsp:rsid wsp:val=&quot;00050A6D&quot;/&gt;&lt;wsp:rsid wsp:val=&quot;00050D1A&quot;/&gt;&lt;wsp:rsid wsp:val=&quot;00051776&quot;/&gt;&lt;wsp:rsid wsp:val=&quot;00052142&quot;/&gt;&lt;wsp:rsid wsp:val=&quot;00053221&quot;/&gt;&lt;wsp:rsid wsp:val=&quot;00054431&quot;/&gt;&lt;wsp:rsid wsp:val=&quot;00054722&quot;/&gt;&lt;wsp:rsid wsp:val=&quot;000548EA&quot;/&gt;&lt;wsp:rsid wsp:val=&quot;000550EE&quot;/&gt;&lt;wsp:rsid wsp:val=&quot;00055878&quot;/&gt;&lt;wsp:rsid wsp:val=&quot;0005622E&quot;/&gt;&lt;wsp:rsid wsp:val=&quot;00056321&quot;/&gt;&lt;wsp:rsid wsp:val=&quot;0005747D&quot;/&gt;&lt;wsp:rsid wsp:val=&quot;000574FB&quot;/&gt;&lt;wsp:rsid wsp:val=&quot;000601E0&quot;/&gt;&lt;wsp:rsid wsp:val=&quot;00061027&quot;/&gt;&lt;wsp:rsid wsp:val=&quot;00061D37&quot;/&gt;&lt;wsp:rsid wsp:val=&quot;00062D73&quot;/&gt;&lt;wsp:rsid wsp:val=&quot;00063995&quot;/&gt;&lt;wsp:rsid wsp:val=&quot;000641A6&quot;/&gt;&lt;wsp:rsid wsp:val=&quot;0006491D&quot;/&gt;&lt;wsp:rsid wsp:val=&quot;00067531&quot;/&gt;&lt;wsp:rsid wsp:val=&quot;000700C8&quot;/&gt;&lt;wsp:rsid wsp:val=&quot;000709B8&quot;/&gt;&lt;wsp:rsid wsp:val=&quot;0007109D&quot;/&gt;&lt;wsp:rsid wsp:val=&quot;00073C10&quot;/&gt;&lt;wsp:rsid wsp:val=&quot;00073CDB&quot;/&gt;&lt;wsp:rsid wsp:val=&quot;000745C1&quot;/&gt;&lt;wsp:rsid wsp:val=&quot;0007531A&quot;/&gt;&lt;wsp:rsid wsp:val=&quot;00077479&quot;/&gt;&lt;wsp:rsid wsp:val=&quot;00080C9B&quot;/&gt;&lt;wsp:rsid wsp:val=&quot;000817A8&quot;/&gt;&lt;wsp:rsid wsp:val=&quot;00081936&quot;/&gt;&lt;wsp:rsid wsp:val=&quot;00081C83&quot;/&gt;&lt;wsp:rsid wsp:val=&quot;0008331F&quot;/&gt;&lt;wsp:rsid wsp:val=&quot;00083B1E&quot;/&gt;&lt;wsp:rsid wsp:val=&quot;00084F87&quot;/&gt;&lt;wsp:rsid wsp:val=&quot;0008574A&quot;/&gt;&lt;wsp:rsid wsp:val=&quot;00085B71&quot;/&gt;&lt;wsp:rsid wsp:val=&quot;00086056&quot;/&gt;&lt;wsp:rsid wsp:val=&quot;0008632B&quot;/&gt;&lt;wsp:rsid wsp:val=&quot;0008647D&quot;/&gt;&lt;wsp:rsid wsp:val=&quot;00086D93&quot;/&gt;&lt;wsp:rsid wsp:val=&quot;00086F43&quot;/&gt;&lt;wsp:rsid wsp:val=&quot;000878C2&quot;/&gt;&lt;wsp:rsid wsp:val=&quot;00090A3E&quot;/&gt;&lt;wsp:rsid wsp:val=&quot;00090B2B&quot;/&gt;&lt;wsp:rsid wsp:val=&quot;000921AE&quot;/&gt;&lt;wsp:rsid wsp:val=&quot;00095E6C&quot;/&gt;&lt;wsp:rsid wsp:val=&quot;00095F61&quot;/&gt;&lt;wsp:rsid wsp:val=&quot;000962FF&quot;/&gt;&lt;wsp:rsid wsp:val=&quot;0009638B&quot;/&gt;&lt;wsp:rsid wsp:val=&quot;00096475&quot;/&gt;&lt;wsp:rsid wsp:val=&quot;00097558&quot;/&gt;&lt;wsp:rsid wsp:val=&quot;00097DF4&quot;/&gt;&lt;wsp:rsid wsp:val=&quot;000A00B5&quot;/&gt;&lt;wsp:rsid wsp:val=&quot;000A099B&quot;/&gt;&lt;wsp:rsid wsp:val=&quot;000A1CBF&quot;/&gt;&lt;wsp:rsid wsp:val=&quot;000A2EAB&quot;/&gt;&lt;wsp:rsid wsp:val=&quot;000A3FEE&quot;/&gt;&lt;wsp:rsid wsp:val=&quot;000A57AD&quot;/&gt;&lt;wsp:rsid wsp:val=&quot;000A5FA5&quot;/&gt;&lt;wsp:rsid wsp:val=&quot;000A66E2&quot;/&gt;&lt;wsp:rsid wsp:val=&quot;000A66EA&quot;/&gt;&lt;wsp:rsid wsp:val=&quot;000A69FD&quot;/&gt;&lt;wsp:rsid wsp:val=&quot;000B004F&quot;/&gt;&lt;wsp:rsid wsp:val=&quot;000B01CE&quot;/&gt;&lt;wsp:rsid wsp:val=&quot;000B138B&quot;/&gt;&lt;wsp:rsid wsp:val=&quot;000B1E22&quot;/&gt;&lt;wsp:rsid wsp:val=&quot;000B2E6C&quot;/&gt;&lt;wsp:rsid wsp:val=&quot;000B32A6&quot;/&gt;&lt;wsp:rsid wsp:val=&quot;000B33BF&quot;/&gt;&lt;wsp:rsid wsp:val=&quot;000B456A&quot;/&gt;&lt;wsp:rsid wsp:val=&quot;000B581E&quot;/&gt;&lt;wsp:rsid wsp:val=&quot;000B5832&quot;/&gt;&lt;wsp:rsid wsp:val=&quot;000B6410&quot;/&gt;&lt;wsp:rsid wsp:val=&quot;000B7166&quot;/&gt;&lt;wsp:rsid wsp:val=&quot;000B71A0&quot;/&gt;&lt;wsp:rsid wsp:val=&quot;000B7820&quot;/&gt;&lt;wsp:rsid wsp:val=&quot;000C2B39&quot;/&gt;&lt;wsp:rsid wsp:val=&quot;000C40E4&quot;/&gt;&lt;wsp:rsid wsp:val=&quot;000C6DC4&quot;/&gt;&lt;wsp:rsid wsp:val=&quot;000C70F2&quot;/&gt;&lt;wsp:rsid wsp:val=&quot;000C76F7&quot;/&gt;&lt;wsp:rsid wsp:val=&quot;000C786C&quot;/&gt;&lt;wsp:rsid wsp:val=&quot;000D006C&quot;/&gt;&lt;wsp:rsid wsp:val=&quot;000D0928&quot;/&gt;&lt;wsp:rsid wsp:val=&quot;000D11E7&quot;/&gt;&lt;wsp:rsid wsp:val=&quot;000D1E60&quot;/&gt;&lt;wsp:rsid wsp:val=&quot;000D241D&quot;/&gt;&lt;wsp:rsid wsp:val=&quot;000D3A1E&quot;/&gt;&lt;wsp:rsid wsp:val=&quot;000D47EB&quot;/&gt;&lt;wsp:rsid wsp:val=&quot;000D48F3&quot;/&gt;&lt;wsp:rsid wsp:val=&quot;000D4C0C&quot;/&gt;&lt;wsp:rsid wsp:val=&quot;000D5DA1&quot;/&gt;&lt;wsp:rsid wsp:val=&quot;000E04FF&quot;/&gt;&lt;wsp:rsid wsp:val=&quot;000E0BD0&quot;/&gt;&lt;wsp:rsid wsp:val=&quot;000E0F03&quot;/&gt;&lt;wsp:rsid wsp:val=&quot;000E0F59&quot;/&gt;&lt;wsp:rsid wsp:val=&quot;000E0F6A&quot;/&gt;&lt;wsp:rsid wsp:val=&quot;000E1132&quot;/&gt;&lt;wsp:rsid wsp:val=&quot;000E1B1C&quot;/&gt;&lt;wsp:rsid wsp:val=&quot;000E30ED&quot;/&gt;&lt;wsp:rsid wsp:val=&quot;000E410A&quot;/&gt;&lt;wsp:rsid wsp:val=&quot;000E56DC&quot;/&gt;&lt;wsp:rsid wsp:val=&quot;000E5A1C&quot;/&gt;&lt;wsp:rsid wsp:val=&quot;000E65EC&quot;/&gt;&lt;wsp:rsid wsp:val=&quot;000E6C52&quot;/&gt;&lt;wsp:rsid wsp:val=&quot;000E7418&quot;/&gt;&lt;wsp:rsid wsp:val=&quot;000F0A96&quot;/&gt;&lt;wsp:rsid wsp:val=&quot;000F0CBA&quot;/&gt;&lt;wsp:rsid wsp:val=&quot;000F170A&quot;/&gt;&lt;wsp:rsid wsp:val=&quot;000F1CF4&quot;/&gt;&lt;wsp:rsid wsp:val=&quot;000F1F13&quot;/&gt;&lt;wsp:rsid wsp:val=&quot;000F1FFC&quot;/&gt;&lt;wsp:rsid wsp:val=&quot;000F2E75&quot;/&gt;&lt;wsp:rsid wsp:val=&quot;000F32DA&quot;/&gt;&lt;wsp:rsid wsp:val=&quot;000F35F1&quot;/&gt;&lt;wsp:rsid wsp:val=&quot;000F388A&quot;/&gt;&lt;wsp:rsid wsp:val=&quot;000F4240&quot;/&gt;&lt;wsp:rsid wsp:val=&quot;000F4F92&quot;/&gt;&lt;wsp:rsid wsp:val=&quot;000F6B52&quot;/&gt;&lt;wsp:rsid wsp:val=&quot;000F75F9&quot;/&gt;&lt;wsp:rsid wsp:val=&quot;000F7D84&quot;/&gt;&lt;wsp:rsid wsp:val=&quot;00101AD5&quot;/&gt;&lt;wsp:rsid wsp:val=&quot;0010330B&quot;/&gt;&lt;wsp:rsid wsp:val=&quot;00103E96&quot;/&gt;&lt;wsp:rsid wsp:val=&quot;00104907&quot;/&gt;&lt;wsp:rsid wsp:val=&quot;00104E6D&quot;/&gt;&lt;wsp:rsid wsp:val=&quot;001051F0&quot;/&gt;&lt;wsp:rsid wsp:val=&quot;0010610F&quot;/&gt;&lt;wsp:rsid wsp:val=&quot;00110B36&quot;/&gt;&lt;wsp:rsid wsp:val=&quot;00111F7C&quot;/&gt;&lt;wsp:rsid wsp:val=&quot;00112688&quot;/&gt;&lt;wsp:rsid wsp:val=&quot;00112AA9&quot;/&gt;&lt;wsp:rsid wsp:val=&quot;00113134&quot;/&gt;&lt;wsp:rsid wsp:val=&quot;00113218&quot;/&gt;&lt;wsp:rsid wsp:val=&quot;001133D8&quot;/&gt;&lt;wsp:rsid wsp:val=&quot;00114498&quot;/&gt;&lt;wsp:rsid wsp:val=&quot;001149C2&quot;/&gt;&lt;wsp:rsid wsp:val=&quot;00115B11&quot;/&gt;&lt;wsp:rsid wsp:val=&quot;0011716A&quot;/&gt;&lt;wsp:rsid wsp:val=&quot;00117787&quot;/&gt;&lt;wsp:rsid wsp:val=&quot;00117FD7&quot;/&gt;&lt;wsp:rsid wsp:val=&quot;00120BE6&quot;/&gt;&lt;wsp:rsid wsp:val=&quot;001215C0&quot;/&gt;&lt;wsp:rsid wsp:val=&quot;00121AE6&quot;/&gt;&lt;wsp:rsid wsp:val=&quot;00121D56&quot;/&gt;&lt;wsp:rsid wsp:val=&quot;00121FF3&quot;/&gt;&lt;wsp:rsid wsp:val=&quot;001222B8&quot;/&gt;&lt;wsp:rsid wsp:val=&quot;00124CFC&quot;/&gt;&lt;wsp:rsid wsp:val=&quot;00125B0E&quot;/&gt;&lt;wsp:rsid wsp:val=&quot;00125ED3&quot;/&gt;&lt;wsp:rsid wsp:val=&quot;001270B3&quot;/&gt;&lt;wsp:rsid wsp:val=&quot;00127265&quot;/&gt;&lt;wsp:rsid wsp:val=&quot;001302C8&quot;/&gt;&lt;wsp:rsid wsp:val=&quot;00130CE6&quot;/&gt;&lt;wsp:rsid wsp:val=&quot;001317D2&quot;/&gt;&lt;wsp:rsid wsp:val=&quot;00132AE3&quot;/&gt;&lt;wsp:rsid wsp:val=&quot;0013383E&quot;/&gt;&lt;wsp:rsid wsp:val=&quot;00133961&quot;/&gt;&lt;wsp:rsid wsp:val=&quot;001344B8&quot;/&gt;&lt;wsp:rsid wsp:val=&quot;0013501B&quot;/&gt;&lt;wsp:rsid wsp:val=&quot;00136044&quot;/&gt;&lt;wsp:rsid wsp:val=&quot;0013669F&quot;/&gt;&lt;wsp:rsid wsp:val=&quot;00137906&quot;/&gt;&lt;wsp:rsid wsp:val=&quot;001379D2&quot;/&gt;&lt;wsp:rsid wsp:val=&quot;00140C66&quot;/&gt;&lt;wsp:rsid wsp:val=&quot;00142486&quot;/&gt;&lt;wsp:rsid wsp:val=&quot;001430F0&quot;/&gt;&lt;wsp:rsid wsp:val=&quot;001435E9&quot;/&gt;&lt;wsp:rsid wsp:val=&quot;0014635D&quot;/&gt;&lt;wsp:rsid wsp:val=&quot;0014651E&quot;/&gt;&lt;wsp:rsid wsp:val=&quot;001466AA&quot;/&gt;&lt;wsp:rsid wsp:val=&quot;001469DF&quot;/&gt;&lt;wsp:rsid wsp:val=&quot;00146A88&quot;/&gt;&lt;wsp:rsid wsp:val=&quot;00147F8D&quot;/&gt;&lt;wsp:rsid wsp:val=&quot;00150C43&quot;/&gt;&lt;wsp:rsid wsp:val=&quot;00150F6A&quot;/&gt;&lt;wsp:rsid wsp:val=&quot;0015195D&quot;/&gt;&lt;wsp:rsid wsp:val=&quot;0015376A&quot;/&gt;&lt;wsp:rsid wsp:val=&quot;00154050&quot;/&gt;&lt;wsp:rsid wsp:val=&quot;00154554&quot;/&gt;&lt;wsp:rsid wsp:val=&quot;00154FBD&quot;/&gt;&lt;wsp:rsid wsp:val=&quot;001557A1&quot;/&gt;&lt;wsp:rsid wsp:val=&quot;00155D54&quot;/&gt;&lt;wsp:rsid wsp:val=&quot;001560A7&quot;/&gt;&lt;wsp:rsid wsp:val=&quot;001565CF&quot;/&gt;&lt;wsp:rsid wsp:val=&quot;001567D4&quot;/&gt;&lt;wsp:rsid wsp:val=&quot;00156C38&quot;/&gt;&lt;wsp:rsid wsp:val=&quot;00157B4C&quot;/&gt;&lt;wsp:rsid wsp:val=&quot;00160367&quot;/&gt;&lt;wsp:rsid wsp:val=&quot;00160E0A&quot;/&gt;&lt;wsp:rsid wsp:val=&quot;001626AE&quot;/&gt;&lt;wsp:rsid wsp:val=&quot;00162FCA&quot;/&gt;&lt;wsp:rsid wsp:val=&quot;00163097&quot;/&gt;&lt;wsp:rsid wsp:val=&quot;001630E2&quot;/&gt;&lt;wsp:rsid wsp:val=&quot;00163C5A&quot;/&gt;&lt;wsp:rsid wsp:val=&quot;001641BE&quot;/&gt;&lt;wsp:rsid wsp:val=&quot;00164510&quot;/&gt;&lt;wsp:rsid wsp:val=&quot;001654C3&quot;/&gt;&lt;wsp:rsid wsp:val=&quot;00165EC4&quot;/&gt;&lt;wsp:rsid wsp:val=&quot;00167C2F&quot;/&gt;&lt;wsp:rsid wsp:val=&quot;0017155B&quot;/&gt;&lt;wsp:rsid wsp:val=&quot;00171C6D&quot;/&gt;&lt;wsp:rsid wsp:val=&quot;00172E7D&quot;/&gt;&lt;wsp:rsid wsp:val=&quot;0017476F&quot;/&gt;&lt;wsp:rsid wsp:val=&quot;00174AC1&quot;/&gt;&lt;wsp:rsid wsp:val=&quot;00175E31&quot;/&gt;&lt;wsp:rsid wsp:val=&quot;0017737C&quot;/&gt;&lt;wsp:rsid wsp:val=&quot;0017759B&quot;/&gt;&lt;wsp:rsid wsp:val=&quot;00177F9C&quot;/&gt;&lt;wsp:rsid wsp:val=&quot;0018016D&quot;/&gt;&lt;wsp:rsid wsp:val=&quot;00180A3A&quot;/&gt;&lt;wsp:rsid wsp:val=&quot;00180B97&quot;/&gt;&lt;wsp:rsid wsp:val=&quot;00181747&quot;/&gt;&lt;wsp:rsid wsp:val=&quot;00182043&quot;/&gt;&lt;wsp:rsid wsp:val=&quot;001829A2&quot;/&gt;&lt;wsp:rsid wsp:val=&quot;0018336E&quot;/&gt;&lt;wsp:rsid wsp:val=&quot;0018568A&quot;/&gt;&lt;wsp:rsid wsp:val=&quot;001866AC&quot;/&gt;&lt;wsp:rsid wsp:val=&quot;00187054&quot;/&gt;&lt;wsp:rsid wsp:val=&quot;00190A74&quot;/&gt;&lt;wsp:rsid wsp:val=&quot;001925EB&quot;/&gt;&lt;wsp:rsid wsp:val=&quot;00193730&quot;/&gt;&lt;wsp:rsid wsp:val=&quot;00193F0E&quot;/&gt;&lt;wsp:rsid wsp:val=&quot;0019429D&quot;/&gt;&lt;wsp:rsid wsp:val=&quot;00195B05&quot;/&gt;&lt;wsp:rsid wsp:val=&quot;00196199&quot;/&gt;&lt;wsp:rsid wsp:val=&quot;001A1FEC&quot;/&gt;&lt;wsp:rsid wsp:val=&quot;001A245B&quot;/&gt;&lt;wsp:rsid wsp:val=&quot;001A2E4A&quot;/&gt;&lt;wsp:rsid wsp:val=&quot;001A4867&quot;/&gt;&lt;wsp:rsid wsp:val=&quot;001A5044&quot;/&gt;&lt;wsp:rsid wsp:val=&quot;001A5B4B&quot;/&gt;&lt;wsp:rsid wsp:val=&quot;001A5C64&quot;/&gt;&lt;wsp:rsid wsp:val=&quot;001A5CC5&quot;/&gt;&lt;wsp:rsid wsp:val=&quot;001A6443&quot;/&gt;&lt;wsp:rsid wsp:val=&quot;001A6509&quot;/&gt;&lt;wsp:rsid wsp:val=&quot;001A6F3C&quot;/&gt;&lt;wsp:rsid wsp:val=&quot;001B105A&quot;/&gt;&lt;wsp:rsid wsp:val=&quot;001B155D&quot;/&gt;&lt;wsp:rsid wsp:val=&quot;001B381E&quot;/&gt;&lt;wsp:rsid wsp:val=&quot;001B3D54&quot;/&gt;&lt;wsp:rsid wsp:val=&quot;001B3F62&quot;/&gt;&lt;wsp:rsid wsp:val=&quot;001B424F&quot;/&gt;&lt;wsp:rsid wsp:val=&quot;001B4F6A&quot;/&gt;&lt;wsp:rsid wsp:val=&quot;001B4FB4&quot;/&gt;&lt;wsp:rsid wsp:val=&quot;001B5804&quot;/&gt;&lt;wsp:rsid wsp:val=&quot;001B7CF3&quot;/&gt;&lt;wsp:rsid wsp:val=&quot;001C0ECF&quot;/&gt;&lt;wsp:rsid wsp:val=&quot;001C0F5C&quot;/&gt;&lt;wsp:rsid wsp:val=&quot;001C1E9E&quot;/&gt;&lt;wsp:rsid wsp:val=&quot;001C2388&quot;/&gt;&lt;wsp:rsid wsp:val=&quot;001C2A20&quot;/&gt;&lt;wsp:rsid wsp:val=&quot;001C3521&quot;/&gt;&lt;wsp:rsid wsp:val=&quot;001C38E4&quot;/&gt;&lt;wsp:rsid wsp:val=&quot;001C3BD8&quot;/&gt;&lt;wsp:rsid wsp:val=&quot;001C421D&quot;/&gt;&lt;wsp:rsid wsp:val=&quot;001C43B4&quot;/&gt;&lt;wsp:rsid wsp:val=&quot;001C4464&quot;/&gt;&lt;wsp:rsid wsp:val=&quot;001C55AF&quot;/&gt;&lt;wsp:rsid wsp:val=&quot;001C73FD&quot;/&gt;&lt;wsp:rsid wsp:val=&quot;001C757F&quot;/&gt;&lt;wsp:rsid wsp:val=&quot;001D06FC&quot;/&gt;&lt;wsp:rsid wsp:val=&quot;001D09E6&quot;/&gt;&lt;wsp:rsid wsp:val=&quot;001D1AB4&quot;/&gt;&lt;wsp:rsid wsp:val=&quot;001D2C87&quot;/&gt;&lt;wsp:rsid wsp:val=&quot;001D3131&quot;/&gt;&lt;wsp:rsid wsp:val=&quot;001D3424&quot;/&gt;&lt;wsp:rsid wsp:val=&quot;001D5F79&quot;/&gt;&lt;wsp:rsid wsp:val=&quot;001D630D&quot;/&gt;&lt;wsp:rsid wsp:val=&quot;001D6E39&quot;/&gt;&lt;wsp:rsid wsp:val=&quot;001D7AAE&quot;/&gt;&lt;wsp:rsid wsp:val=&quot;001E0DE5&quot;/&gt;&lt;wsp:rsid wsp:val=&quot;001E169A&quot;/&gt;&lt;wsp:rsid wsp:val=&quot;001E2656&quot;/&gt;&lt;wsp:rsid wsp:val=&quot;001E360E&quot;/&gt;&lt;wsp:rsid wsp:val=&quot;001E3ADD&quot;/&gt;&lt;wsp:rsid wsp:val=&quot;001E454D&quot;/&gt;&lt;wsp:rsid wsp:val=&quot;001E4A6B&quot;/&gt;&lt;wsp:rsid wsp:val=&quot;001E4AA9&quot;/&gt;&lt;wsp:rsid wsp:val=&quot;001E654C&quot;/&gt;&lt;wsp:rsid wsp:val=&quot;001E666A&quot;/&gt;&lt;wsp:rsid wsp:val=&quot;001E6B63&quot;/&gt;&lt;wsp:rsid wsp:val=&quot;001E7919&quot;/&gt;&lt;wsp:rsid wsp:val=&quot;001E79C2&quot;/&gt;&lt;wsp:rsid wsp:val=&quot;001F039D&quot;/&gt;&lt;wsp:rsid wsp:val=&quot;001F07D1&quot;/&gt;&lt;wsp:rsid wsp:val=&quot;001F1355&quot;/&gt;&lt;wsp:rsid wsp:val=&quot;001F16EC&quot;/&gt;&lt;wsp:rsid wsp:val=&quot;001F1C1C&quot;/&gt;&lt;wsp:rsid wsp:val=&quot;001F1E87&quot;/&gt;&lt;wsp:rsid wsp:val=&quot;001F2B4D&quot;/&gt;&lt;wsp:rsid wsp:val=&quot;001F3A54&quot;/&gt;&lt;wsp:rsid wsp:val=&quot;001F441A&quot;/&gt;&lt;wsp:rsid wsp:val=&quot;001F63B0&quot;/&gt;&lt;wsp:rsid wsp:val=&quot;001F7F28&quot;/&gt;&lt;wsp:rsid wsp:val=&quot;00200659&quot;/&gt;&lt;wsp:rsid wsp:val=&quot;0020074D&quot;/&gt;&lt;wsp:rsid wsp:val=&quot;002043BC&quot;/&gt;&lt;wsp:rsid wsp:val=&quot;002045F4&quot;/&gt;&lt;wsp:rsid wsp:val=&quot;00204DD8&quot;/&gt;&lt;wsp:rsid wsp:val=&quot;00204E63&quot;/&gt;&lt;wsp:rsid wsp:val=&quot;00207C0A&quot;/&gt;&lt;wsp:rsid wsp:val=&quot;00207CA1&quot;/&gt;&lt;wsp:rsid wsp:val=&quot;00210A04&quot;/&gt;&lt;wsp:rsid wsp:val=&quot;00210C05&quot;/&gt;&lt;wsp:rsid wsp:val=&quot;00210C1D&quot;/&gt;&lt;wsp:rsid wsp:val=&quot;002119E9&quot;/&gt;&lt;wsp:rsid wsp:val=&quot;0021225C&quot;/&gt;&lt;wsp:rsid wsp:val=&quot;00213459&quot;/&gt;&lt;wsp:rsid wsp:val=&quot;002147B7&quot;/&gt;&lt;wsp:rsid wsp:val=&quot;00215473&quot;/&gt;&lt;wsp:rsid wsp:val=&quot;002163FC&quot;/&gt;&lt;wsp:rsid wsp:val=&quot;002168D1&quot;/&gt;&lt;wsp:rsid wsp:val=&quot;00217DA8&quot;/&gt;&lt;wsp:rsid wsp:val=&quot;0022000C&quot;/&gt;&lt;wsp:rsid wsp:val=&quot;00220675&quot;/&gt;&lt;wsp:rsid wsp:val=&quot;002206AE&quot;/&gt;&lt;wsp:rsid wsp:val=&quot;00222435&quot;/&gt;&lt;wsp:rsid wsp:val=&quot;00222C1F&quot;/&gt;&lt;wsp:rsid wsp:val=&quot;0022348C&quot;/&gt;&lt;wsp:rsid wsp:val=&quot;0022517C&quot;/&gt;&lt;wsp:rsid wsp:val=&quot;00226A21&quot;/&gt;&lt;wsp:rsid wsp:val=&quot;00227651&quot;/&gt;&lt;wsp:rsid wsp:val=&quot;00227844&quot;/&gt;&lt;wsp:rsid wsp:val=&quot;0023093E&quot;/&gt;&lt;wsp:rsid wsp:val=&quot;00231219&quot;/&gt;&lt;wsp:rsid wsp:val=&quot;00231CB1&quot;/&gt;&lt;wsp:rsid wsp:val=&quot;00233EE5&quot;/&gt;&lt;wsp:rsid wsp:val=&quot;002352BB&quot;/&gt;&lt;wsp:rsid wsp:val=&quot;00236218&quot;/&gt;&lt;wsp:rsid wsp:val=&quot;00236686&quot;/&gt;&lt;wsp:rsid wsp:val=&quot;00237D0F&quot;/&gt;&lt;wsp:rsid wsp:val=&quot;00237E23&quot;/&gt;&lt;wsp:rsid wsp:val=&quot;00240F93&quot;/&gt;&lt;wsp:rsid wsp:val=&quot;00241B00&quot;/&gt;&lt;wsp:rsid wsp:val=&quot;0024212D&quot;/&gt;&lt;wsp:rsid wsp:val=&quot;002427C8&quot;/&gt;&lt;wsp:rsid wsp:val=&quot;0024342E&quot;/&gt;&lt;wsp:rsid wsp:val=&quot;00243F11&quot;/&gt;&lt;wsp:rsid wsp:val=&quot;00244F4D&quot;/&gt;&lt;wsp:rsid wsp:val=&quot;002453C1&quot;/&gt;&lt;wsp:rsid wsp:val=&quot;00245D98&quot;/&gt;&lt;wsp:rsid wsp:val=&quot;00246604&quot;/&gt;&lt;wsp:rsid wsp:val=&quot;00246876&quot;/&gt;&lt;wsp:rsid wsp:val=&quot;00250400&quot;/&gt;&lt;wsp:rsid wsp:val=&quot;00250A3F&quot;/&gt;&lt;wsp:rsid wsp:val=&quot;002520FE&quot;/&gt;&lt;wsp:rsid wsp:val=&quot;002526B9&quot;/&gt;&lt;wsp:rsid wsp:val=&quot;002535A3&quot;/&gt;&lt;wsp:rsid wsp:val=&quot;0025444F&quot;/&gt;&lt;wsp:rsid wsp:val=&quot;00254457&quot;/&gt;&lt;wsp:rsid wsp:val=&quot;002554F5&quot;/&gt;&lt;wsp:rsid wsp:val=&quot;00255744&quot;/&gt;&lt;wsp:rsid wsp:val=&quot;002561D9&quot;/&gt;&lt;wsp:rsid wsp:val=&quot;00257639&quot;/&gt;&lt;wsp:rsid wsp:val=&quot;00257788&quot;/&gt;&lt;wsp:rsid wsp:val=&quot;00257C21&quot;/&gt;&lt;wsp:rsid wsp:val=&quot;00257D64&quot;/&gt;&lt;wsp:rsid wsp:val=&quot;00260583&quot;/&gt;&lt;wsp:rsid wsp:val=&quot;002608FF&quot;/&gt;&lt;wsp:rsid wsp:val=&quot;00260C61&quot;/&gt;&lt;wsp:rsid wsp:val=&quot;0026293B&quot;/&gt;&lt;wsp:rsid wsp:val=&quot;00263842&quot;/&gt;&lt;wsp:rsid wsp:val=&quot;0026456B&quot;/&gt;&lt;wsp:rsid wsp:val=&quot;00264600&quot;/&gt;&lt;wsp:rsid wsp:val=&quot;002646DB&quot;/&gt;&lt;wsp:rsid wsp:val=&quot;0026623D&quot;/&gt;&lt;wsp:rsid wsp:val=&quot;00266889&quot;/&gt;&lt;wsp:rsid wsp:val=&quot;00266CB3&quot;/&gt;&lt;wsp:rsid wsp:val=&quot;00267491&quot;/&gt;&lt;wsp:rsid wsp:val=&quot;00267DBF&quot;/&gt;&lt;wsp:rsid wsp:val=&quot;0027005F&quot;/&gt;&lt;wsp:rsid wsp:val=&quot;0027042F&quot;/&gt;&lt;wsp:rsid wsp:val=&quot;00270E73&quot;/&gt;&lt;wsp:rsid wsp:val=&quot;002710D7&quot;/&gt;&lt;wsp:rsid wsp:val=&quot;00271F9E&quot;/&gt;&lt;wsp:rsid wsp:val=&quot;00272126&quot;/&gt;&lt;wsp:rsid wsp:val=&quot;00272C5C&quot;/&gt;&lt;wsp:rsid wsp:val=&quot;002740AE&quot;/&gt;&lt;wsp:rsid wsp:val=&quot;00274F8E&quot;/&gt;&lt;wsp:rsid wsp:val=&quot;00275CF9&quot;/&gt;&lt;wsp:rsid wsp:val=&quot;0027642B&quot;/&gt;&lt;wsp:rsid wsp:val=&quot;00277CF4&quot;/&gt;&lt;wsp:rsid wsp:val=&quot;00280A55&quot;/&gt;&lt;wsp:rsid wsp:val=&quot;002821F6&quot;/&gt;&lt;wsp:rsid wsp:val=&quot;00282B78&quot;/&gt;&lt;wsp:rsid wsp:val=&quot;00284AB4&quot;/&gt;&lt;wsp:rsid wsp:val=&quot;00284FBF&quot;/&gt;&lt;wsp:rsid wsp:val=&quot;0028526C&quot;/&gt;&lt;wsp:rsid wsp:val=&quot;002853CB&quot;/&gt;&lt;wsp:rsid wsp:val=&quot;0028774C&quot;/&gt;&lt;wsp:rsid wsp:val=&quot;00287BBF&quot;/&gt;&lt;wsp:rsid wsp:val=&quot;0029170C&quot;/&gt;&lt;wsp:rsid wsp:val=&quot;00291C7B&quot;/&gt;&lt;wsp:rsid wsp:val=&quot;00293106&quot;/&gt;&lt;wsp:rsid wsp:val=&quot;00293261&quot;/&gt;&lt;wsp:rsid wsp:val=&quot;002939D2&quot;/&gt;&lt;wsp:rsid wsp:val=&quot;00294C9F&quot;/&gt;&lt;wsp:rsid wsp:val=&quot;00295315&quot;/&gt;&lt;wsp:rsid wsp:val=&quot;0029568E&quot;/&gt;&lt;wsp:rsid wsp:val=&quot;002A0B68&quot;/&gt;&lt;wsp:rsid wsp:val=&quot;002A0F02&quot;/&gt;&lt;wsp:rsid wsp:val=&quot;002A16FE&quot;/&gt;&lt;wsp:rsid wsp:val=&quot;002A180F&quot;/&gt;&lt;wsp:rsid wsp:val=&quot;002A28A1&quot;/&gt;&lt;wsp:rsid wsp:val=&quot;002A36AB&quot;/&gt;&lt;wsp:rsid wsp:val=&quot;002A3A48&quot;/&gt;&lt;wsp:rsid wsp:val=&quot;002A3EF8&quot;/&gt;&lt;wsp:rsid wsp:val=&quot;002A406D&quot;/&gt;&lt;wsp:rsid wsp:val=&quot;002A4580&quot;/&gt;&lt;wsp:rsid wsp:val=&quot;002A45A4&quot;/&gt;&lt;wsp:rsid wsp:val=&quot;002A48DC&quot;/&gt;&lt;wsp:rsid wsp:val=&quot;002B0530&quot;/&gt;&lt;wsp:rsid wsp:val=&quot;002B1D3C&quot;/&gt;&lt;wsp:rsid wsp:val=&quot;002B216D&quot;/&gt;&lt;wsp:rsid wsp:val=&quot;002B21C4&quot;/&gt;&lt;wsp:rsid wsp:val=&quot;002B222D&quot;/&gt;&lt;wsp:rsid wsp:val=&quot;002B2B05&quot;/&gt;&lt;wsp:rsid wsp:val=&quot;002B34EE&quot;/&gt;&lt;wsp:rsid wsp:val=&quot;002B3E20&quot;/&gt;&lt;wsp:rsid wsp:val=&quot;002B53FA&quot;/&gt;&lt;wsp:rsid wsp:val=&quot;002B5BCA&quot;/&gt;&lt;wsp:rsid wsp:val=&quot;002B61AA&quot;/&gt;&lt;wsp:rsid wsp:val=&quot;002B6A51&quot;/&gt;&lt;wsp:rsid wsp:val=&quot;002B76A4&quot;/&gt;&lt;wsp:rsid wsp:val=&quot;002C04CD&quot;/&gt;&lt;wsp:rsid wsp:val=&quot;002C069B&quot;/&gt;&lt;wsp:rsid wsp:val=&quot;002C1B23&quot;/&gt;&lt;wsp:rsid wsp:val=&quot;002C2156&quot;/&gt;&lt;wsp:rsid wsp:val=&quot;002C2328&quot;/&gt;&lt;wsp:rsid wsp:val=&quot;002C40DB&quot;/&gt;&lt;wsp:rsid wsp:val=&quot;002C47DD&quot;/&gt;&lt;wsp:rsid wsp:val=&quot;002C6137&quot;/&gt;&lt;wsp:rsid wsp:val=&quot;002C6730&quot;/&gt;&lt;wsp:rsid wsp:val=&quot;002C7234&quot;/&gt;&lt;wsp:rsid wsp:val=&quot;002C7607&quot;/&gt;&lt;wsp:rsid wsp:val=&quot;002C7A78&quot;/&gt;&lt;wsp:rsid wsp:val=&quot;002D05A2&quot;/&gt;&lt;wsp:rsid wsp:val=&quot;002D2C2A&quot;/&gt;&lt;wsp:rsid wsp:val=&quot;002D328D&quot;/&gt;&lt;wsp:rsid wsp:val=&quot;002D4750&quot;/&gt;&lt;wsp:rsid wsp:val=&quot;002D486E&quot;/&gt;&lt;wsp:rsid wsp:val=&quot;002D59A0&quot;/&gt;&lt;wsp:rsid wsp:val=&quot;002D70F1&quot;/&gt;&lt;wsp:rsid wsp:val=&quot;002D7487&quot;/&gt;&lt;wsp:rsid wsp:val=&quot;002D754A&quot;/&gt;&lt;wsp:rsid wsp:val=&quot;002D7920&quot;/&gt;&lt;wsp:rsid wsp:val=&quot;002D7A73&quot;/&gt;&lt;wsp:rsid wsp:val=&quot;002D7E1D&quot;/&gt;&lt;wsp:rsid wsp:val=&quot;002E0B86&quot;/&gt;&lt;wsp:rsid wsp:val=&quot;002E14D7&quot;/&gt;&lt;wsp:rsid wsp:val=&quot;002E2F47&quot;/&gt;&lt;wsp:rsid wsp:val=&quot;002E3C0A&quot;/&gt;&lt;wsp:rsid wsp:val=&quot;002E48B7&quot;/&gt;&lt;wsp:rsid wsp:val=&quot;002E51E6&quot;/&gt;&lt;wsp:rsid wsp:val=&quot;002E7018&quot;/&gt;&lt;wsp:rsid wsp:val=&quot;002E74A7&quot;/&gt;&lt;wsp:rsid wsp:val=&quot;002E74D4&quot;/&gt;&lt;wsp:rsid wsp:val=&quot;002F00C6&quot;/&gt;&lt;wsp:rsid wsp:val=&quot;002F082A&quot;/&gt;&lt;wsp:rsid wsp:val=&quot;002F0B77&quot;/&gt;&lt;wsp:rsid wsp:val=&quot;002F1758&quot;/&gt;&lt;wsp:rsid wsp:val=&quot;002F1C4A&quot;/&gt;&lt;wsp:rsid wsp:val=&quot;002F2AD8&quot;/&gt;&lt;wsp:rsid wsp:val=&quot;002F66FE&quot;/&gt;&lt;wsp:rsid wsp:val=&quot;002F6932&quot;/&gt;&lt;wsp:rsid wsp:val=&quot;002F69C8&quot;/&gt;&lt;wsp:rsid wsp:val=&quot;003017C2&quot;/&gt;&lt;wsp:rsid wsp:val=&quot;00302720&quot;/&gt;&lt;wsp:rsid wsp:val=&quot;00303A9E&quot;/&gt;&lt;wsp:rsid wsp:val=&quot;00303B9D&quot;/&gt;&lt;wsp:rsid wsp:val=&quot;003040A4&quot;/&gt;&lt;wsp:rsid wsp:val=&quot;00304354&quot;/&gt;&lt;wsp:rsid wsp:val=&quot;00304914&quot;/&gt;&lt;wsp:rsid wsp:val=&quot;00304F83&quot;/&gt;&lt;wsp:rsid wsp:val=&quot;003062C7&quot;/&gt;&lt;wsp:rsid wsp:val=&quot;00306674&quot;/&gt;&lt;wsp:rsid wsp:val=&quot;003069B1&quot;/&gt;&lt;wsp:rsid wsp:val=&quot;00307688&quot;/&gt;&lt;wsp:rsid wsp:val=&quot;00307E20&quot;/&gt;&lt;wsp:rsid wsp:val=&quot;0031017D&quot;/&gt;&lt;wsp:rsid wsp:val=&quot;003103C5&quot;/&gt;&lt;wsp:rsid wsp:val=&quot;00310575&quot;/&gt;&lt;wsp:rsid wsp:val=&quot;00310D11&quot;/&gt;&lt;wsp:rsid wsp:val=&quot;00310E92&quot;/&gt;&lt;wsp:rsid wsp:val=&quot;003119AC&quot;/&gt;&lt;wsp:rsid wsp:val=&quot;00311E36&quot;/&gt;&lt;wsp:rsid wsp:val=&quot;003129EC&quot;/&gt;&lt;wsp:rsid wsp:val=&quot;0031557E&quot;/&gt;&lt;wsp:rsid wsp:val=&quot;00315982&quot;/&gt;&lt;wsp:rsid wsp:val=&quot;00315AB8&quot;/&gt;&lt;wsp:rsid wsp:val=&quot;00315CFC&quot;/&gt;&lt;wsp:rsid wsp:val=&quot;003165ED&quot;/&gt;&lt;wsp:rsid wsp:val=&quot;00316667&quot;/&gt;&lt;wsp:rsid wsp:val=&quot;003168E6&quot;/&gt;&lt;wsp:rsid wsp:val=&quot;00316B97&quot;/&gt;&lt;wsp:rsid wsp:val=&quot;00317A47&quot;/&gt;&lt;wsp:rsid wsp:val=&quot;00317DB0&quot;/&gt;&lt;wsp:rsid wsp:val=&quot;00320AF3&quot;/&gt;&lt;wsp:rsid wsp:val=&quot;00321BD0&quot;/&gt;&lt;wsp:rsid wsp:val=&quot;00321C1D&quot;/&gt;&lt;wsp:rsid wsp:val=&quot;00322160&quot;/&gt;&lt;wsp:rsid wsp:val=&quot;00322757&quot;/&gt;&lt;wsp:rsid wsp:val=&quot;00322A9B&quot;/&gt;&lt;wsp:rsid wsp:val=&quot;0032384D&quot;/&gt;&lt;wsp:rsid wsp:val=&quot;0032456A&quot;/&gt;&lt;wsp:rsid wsp:val=&quot;003258AA&quot;/&gt;&lt;wsp:rsid wsp:val=&quot;00325B86&quot;/&gt;&lt;wsp:rsid wsp:val=&quot;0032665E&quot;/&gt;&lt;wsp:rsid wsp:val=&quot;003270CA&quot;/&gt;&lt;wsp:rsid wsp:val=&quot;00327281&quot;/&gt;&lt;wsp:rsid wsp:val=&quot;00327C94&quot;/&gt;&lt;wsp:rsid wsp:val=&quot;00327CDC&quot;/&gt;&lt;wsp:rsid wsp:val=&quot;003302A9&quot;/&gt;&lt;wsp:rsid wsp:val=&quot;00330EB2&quot;/&gt;&lt;wsp:rsid wsp:val=&quot;003327F7&quot;/&gt;&lt;wsp:rsid wsp:val=&quot;00332B5F&quot;/&gt;&lt;wsp:rsid wsp:val=&quot;00333285&quot;/&gt;&lt;wsp:rsid wsp:val=&quot;00334014&quot;/&gt;&lt;wsp:rsid wsp:val=&quot;00334888&quot;/&gt;&lt;wsp:rsid wsp:val=&quot;00334E69&quot;/&gt;&lt;wsp:rsid wsp:val=&quot;00334E81&quot;/&gt;&lt;wsp:rsid wsp:val=&quot;00335056&quot;/&gt;&lt;wsp:rsid wsp:val=&quot;003361AE&quot;/&gt;&lt;wsp:rsid wsp:val=&quot;003371DB&quot;/&gt;&lt;wsp:rsid wsp:val=&quot;0034016E&quot;/&gt;&lt;wsp:rsid wsp:val=&quot;00340DD1&quot;/&gt;&lt;wsp:rsid wsp:val=&quot;003410A1&quot;/&gt;&lt;wsp:rsid wsp:val=&quot;00341CF2&quot;/&gt;&lt;wsp:rsid wsp:val=&quot;00341CF7&quot;/&gt;&lt;wsp:rsid wsp:val=&quot;00341F17&quot;/&gt;&lt;wsp:rsid wsp:val=&quot;00342305&quot;/&gt;&lt;wsp:rsid wsp:val=&quot;0034279A&quot;/&gt;&lt;wsp:rsid wsp:val=&quot;00342DF9&quot;/&gt;&lt;wsp:rsid wsp:val=&quot;00342FB7&quot;/&gt;&lt;wsp:rsid wsp:val=&quot;00343698&quot;/&gt;&lt;wsp:rsid wsp:val=&quot;00346DDA&quot;/&gt;&lt;wsp:rsid wsp:val=&quot;0034734F&quot;/&gt;&lt;wsp:rsid wsp:val=&quot;00347AD6&quot;/&gt;&lt;wsp:rsid wsp:val=&quot;00351409&quot;/&gt;&lt;wsp:rsid wsp:val=&quot;003514C2&quot;/&gt;&lt;wsp:rsid wsp:val=&quot;003514F9&quot;/&gt;&lt;wsp:rsid wsp:val=&quot;00351E23&quot;/&gt;&lt;wsp:rsid wsp:val=&quot;003520BE&quot;/&gt;&lt;wsp:rsid wsp:val=&quot;00352C98&quot;/&gt;&lt;wsp:rsid wsp:val=&quot;00353903&quot;/&gt;&lt;wsp:rsid wsp:val=&quot;0035400B&quot;/&gt;&lt;wsp:rsid wsp:val=&quot;003549CC&quot;/&gt;&lt;wsp:rsid wsp:val=&quot;003567F3&quot;/&gt;&lt;wsp:rsid wsp:val=&quot;00357B44&quot;/&gt;&lt;wsp:rsid wsp:val=&quot;00360D6E&quot;/&gt;&lt;wsp:rsid wsp:val=&quot;00361FB1&quot;/&gt;&lt;wsp:rsid wsp:val=&quot;003628EF&quot;/&gt;&lt;wsp:rsid wsp:val=&quot;00362D88&quot;/&gt;&lt;wsp:rsid wsp:val=&quot;00362EF1&quot;/&gt;&lt;wsp:rsid wsp:val=&quot;0036331F&quot;/&gt;&lt;wsp:rsid wsp:val=&quot;003646A4&quot;/&gt;&lt;wsp:rsid wsp:val=&quot;0036687D&quot;/&gt;&lt;wsp:rsid wsp:val=&quot;00366FFC&quot;/&gt;&lt;wsp:rsid wsp:val=&quot;00370A62&quot;/&gt;&lt;wsp:rsid wsp:val=&quot;00371128&quot;/&gt;&lt;wsp:rsid wsp:val=&quot;00371B5D&quot;/&gt;&lt;wsp:rsid wsp:val=&quot;00372247&quot;/&gt;&lt;wsp:rsid wsp:val=&quot;00372909&quot;/&gt;&lt;wsp:rsid wsp:val=&quot;00372F25&quot;/&gt;&lt;wsp:rsid wsp:val=&quot;00372F93&quot;/&gt;&lt;wsp:rsid wsp:val=&quot;00373462&quot;/&gt;&lt;wsp:rsid wsp:val=&quot;0037398D&quot;/&gt;&lt;wsp:rsid wsp:val=&quot;00373CD5&quot;/&gt;&lt;wsp:rsid wsp:val=&quot;00373CFE&quot;/&gt;&lt;wsp:rsid wsp:val=&quot;0037471D&quot;/&gt;&lt;wsp:rsid wsp:val=&quot;00374BE0&quot;/&gt;&lt;wsp:rsid wsp:val=&quot;00374C84&quot;/&gt;&lt;wsp:rsid wsp:val=&quot;00375E1C&quot;/&gt;&lt;wsp:rsid wsp:val=&quot;003808BA&quot;/&gt;&lt;wsp:rsid wsp:val=&quot;00382814&quot;/&gt;&lt;wsp:rsid wsp:val=&quot;00384926&quot;/&gt;&lt;wsp:rsid wsp:val=&quot;00384F46&quot;/&gt;&lt;wsp:rsid wsp:val=&quot;0038514F&quot;/&gt;&lt;wsp:rsid wsp:val=&quot;00385155&quot;/&gt;&lt;wsp:rsid wsp:val=&quot;00386BC8&quot;/&gt;&lt;wsp:rsid wsp:val=&quot;00387CB2&quot;/&gt;&lt;wsp:rsid wsp:val=&quot;00390667&quot;/&gt;&lt;wsp:rsid wsp:val=&quot;0039143E&quot;/&gt;&lt;wsp:rsid wsp:val=&quot;003914E9&quot;/&gt;&lt;wsp:rsid wsp:val=&quot;0039156A&quot;/&gt;&lt;wsp:rsid wsp:val=&quot;003926D0&quot;/&gt;&lt;wsp:rsid wsp:val=&quot;00393221&quot;/&gt;&lt;wsp:rsid wsp:val=&quot;00394B0C&quot;/&gt;&lt;wsp:rsid wsp:val=&quot;00395A19&quot;/&gt;&lt;wsp:rsid wsp:val=&quot;00395E9B&quot;/&gt;&lt;wsp:rsid wsp:val=&quot;003979A8&quot;/&gt;&lt;wsp:rsid wsp:val=&quot;003A0841&quot;/&gt;&lt;wsp:rsid wsp:val=&quot;003A0860&quot;/&gt;&lt;wsp:rsid wsp:val=&quot;003A29F8&quot;/&gt;&lt;wsp:rsid wsp:val=&quot;003A4CEE&quot;/&gt;&lt;wsp:rsid wsp:val=&quot;003A5EC0&quot;/&gt;&lt;wsp:rsid wsp:val=&quot;003A7687&quot;/&gt;&lt;wsp:rsid wsp:val=&quot;003B1197&quot;/&gt;&lt;wsp:rsid wsp:val=&quot;003B1211&quot;/&gt;&lt;wsp:rsid wsp:val=&quot;003B14DD&quot;/&gt;&lt;wsp:rsid wsp:val=&quot;003B18B9&quot;/&gt;&lt;wsp:rsid wsp:val=&quot;003B2507&quot;/&gt;&lt;wsp:rsid wsp:val=&quot;003B2BC4&quot;/&gt;&lt;wsp:rsid wsp:val=&quot;003B4AFF&quot;/&gt;&lt;wsp:rsid wsp:val=&quot;003B4DE2&quot;/&gt;&lt;wsp:rsid wsp:val=&quot;003B4F9A&quot;/&gt;&lt;wsp:rsid wsp:val=&quot;003B5369&quot;/&gt;&lt;wsp:rsid wsp:val=&quot;003B5F0A&quot;/&gt;&lt;wsp:rsid wsp:val=&quot;003B72B3&quot;/&gt;&lt;wsp:rsid wsp:val=&quot;003C13D5&quot;/&gt;&lt;wsp:rsid wsp:val=&quot;003C17DE&quot;/&gt;&lt;wsp:rsid wsp:val=&quot;003C1DCB&quot;/&gt;&lt;wsp:rsid wsp:val=&quot;003C2C5B&quot;/&gt;&lt;wsp:rsid wsp:val=&quot;003C4D86&quot;/&gt;&lt;wsp:rsid wsp:val=&quot;003C5FCD&quot;/&gt;&lt;wsp:rsid wsp:val=&quot;003C6062&quot;/&gt;&lt;wsp:rsid wsp:val=&quot;003C617D&quot;/&gt;&lt;wsp:rsid wsp:val=&quot;003C6333&quot;/&gt;&lt;wsp:rsid wsp:val=&quot;003C6507&quot;/&gt;&lt;wsp:rsid wsp:val=&quot;003C6CDA&quot;/&gt;&lt;wsp:rsid wsp:val=&quot;003C6ED3&quot;/&gt;&lt;wsp:rsid wsp:val=&quot;003C73E4&quot;/&gt;&lt;wsp:rsid wsp:val=&quot;003C7408&quot;/&gt;&lt;wsp:rsid wsp:val=&quot;003D19A6&quot;/&gt;&lt;wsp:rsid wsp:val=&quot;003D3CE7&quot;/&gt;&lt;wsp:rsid wsp:val=&quot;003D3D4D&quot;/&gt;&lt;wsp:rsid wsp:val=&quot;003D455E&quot;/&gt;&lt;wsp:rsid wsp:val=&quot;003D499E&quot;/&gt;&lt;wsp:rsid wsp:val=&quot;003D743D&quot;/&gt;&lt;wsp:rsid wsp:val=&quot;003D7A02&quot;/&gt;&lt;wsp:rsid wsp:val=&quot;003D7E90&quot;/&gt;&lt;wsp:rsid wsp:val=&quot;003E0819&quot;/&gt;&lt;wsp:rsid wsp:val=&quot;003E0BBF&quot;/&gt;&lt;wsp:rsid wsp:val=&quot;003E1920&quot;/&gt;&lt;wsp:rsid wsp:val=&quot;003E1A15&quot;/&gt;&lt;wsp:rsid wsp:val=&quot;003E1C78&quot;/&gt;&lt;wsp:rsid wsp:val=&quot;003E2126&quot;/&gt;&lt;wsp:rsid wsp:val=&quot;003E217C&quot;/&gt;&lt;wsp:rsid wsp:val=&quot;003E22BE&quot;/&gt;&lt;wsp:rsid wsp:val=&quot;003E2EFD&quot;/&gt;&lt;wsp:rsid wsp:val=&quot;003E3154&quot;/&gt;&lt;wsp:rsid wsp:val=&quot;003E36DE&quot;/&gt;&lt;wsp:rsid wsp:val=&quot;003E3D60&quot;/&gt;&lt;wsp:rsid wsp:val=&quot;003E40C2&quot;/&gt;&lt;wsp:rsid wsp:val=&quot;003E49FB&quot;/&gt;&lt;wsp:rsid wsp:val=&quot;003E4E86&quot;/&gt;&lt;wsp:rsid wsp:val=&quot;003E4F12&quot;/&gt;&lt;wsp:rsid wsp:val=&quot;003F3698&quot;/&gt;&lt;wsp:rsid wsp:val=&quot;003F412F&quot;/&gt;&lt;wsp:rsid wsp:val=&quot;003F4132&quot;/&gt;&lt;wsp:rsid wsp:val=&quot;003F47DF&quot;/&gt;&lt;wsp:rsid wsp:val=&quot;003F7986&quot;/&gt;&lt;wsp:rsid wsp:val=&quot;004001B4&quot;/&gt;&lt;wsp:rsid wsp:val=&quot;004003AF&quot;/&gt;&lt;wsp:rsid wsp:val=&quot;00401642&quot;/&gt;&lt;wsp:rsid wsp:val=&quot;00403017&quot;/&gt;&lt;wsp:rsid wsp:val=&quot;004032B2&quot;/&gt;&lt;wsp:rsid wsp:val=&quot;0040374D&quot;/&gt;&lt;wsp:rsid wsp:val=&quot;00404EA9&quot;/&gt;&lt;wsp:rsid wsp:val=&quot;004051CA&quot;/&gt;&lt;wsp:rsid wsp:val=&quot;00405638&quot;/&gt;&lt;wsp:rsid wsp:val=&quot;00405D05&quot;/&gt;&lt;wsp:rsid wsp:val=&quot;00405D45&quot;/&gt;&lt;wsp:rsid wsp:val=&quot;004064AB&quot;/&gt;&lt;wsp:rsid wsp:val=&quot;004065E2&quot;/&gt;&lt;wsp:rsid wsp:val=&quot;00406B8C&quot;/&gt;&lt;wsp:rsid wsp:val=&quot;004077C0&quot;/&gt;&lt;wsp:rsid wsp:val=&quot;00410566&quot;/&gt;&lt;wsp:rsid wsp:val=&quot;0041063C&quot;/&gt;&lt;wsp:rsid wsp:val=&quot;0041124E&quot;/&gt;&lt;wsp:rsid wsp:val=&quot;004123DC&quot;/&gt;&lt;wsp:rsid wsp:val=&quot;0041286C&quot;/&gt;&lt;wsp:rsid wsp:val=&quot;00412FA8&quot;/&gt;&lt;wsp:rsid wsp:val=&quot;00413D13&quot;/&gt;&lt;wsp:rsid wsp:val=&quot;00413D4E&quot;/&gt;&lt;wsp:rsid wsp:val=&quot;00414A27&quot;/&gt;&lt;wsp:rsid wsp:val=&quot;00415993&quot;/&gt;&lt;wsp:rsid wsp:val=&quot;00416B6E&quot;/&gt;&lt;wsp:rsid wsp:val=&quot;00417441&quot;/&gt;&lt;wsp:rsid wsp:val=&quot;004175C2&quot;/&gt;&lt;wsp:rsid wsp:val=&quot;0042017E&quot;/&gt;&lt;wsp:rsid wsp:val=&quot;00421ACD&quot;/&gt;&lt;wsp:rsid wsp:val=&quot;00423239&quot;/&gt;&lt;wsp:rsid wsp:val=&quot;00423CA9&quot;/&gt;&lt;wsp:rsid wsp:val=&quot;00424255&quot;/&gt;&lt;wsp:rsid wsp:val=&quot;00424CBE&quot;/&gt;&lt;wsp:rsid wsp:val=&quot;004256D8&quot;/&gt;&lt;wsp:rsid wsp:val=&quot;0042575F&quot;/&gt;&lt;wsp:rsid wsp:val=&quot;0042687C&quot;/&gt;&lt;wsp:rsid wsp:val=&quot;00427917&quot;/&gt;&lt;wsp:rsid wsp:val=&quot;00427C17&quot;/&gt;&lt;wsp:rsid wsp:val=&quot;00430100&quot;/&gt;&lt;wsp:rsid wsp:val=&quot;004301C2&quot;/&gt;&lt;wsp:rsid wsp:val=&quot;004302F9&quot;/&gt;&lt;wsp:rsid wsp:val=&quot;00431BAC&quot;/&gt;&lt;wsp:rsid wsp:val=&quot;004327D9&quot;/&gt;&lt;wsp:rsid wsp:val=&quot;00433B9B&quot;/&gt;&lt;wsp:rsid wsp:val=&quot;00433C9C&quot;/&gt;&lt;wsp:rsid wsp:val=&quot;004341BE&quot;/&gt;&lt;wsp:rsid wsp:val=&quot;004342AA&quot;/&gt;&lt;wsp:rsid wsp:val=&quot;00434DEC&quot;/&gt;&lt;wsp:rsid wsp:val=&quot;00435481&quot;/&gt;&lt;wsp:rsid wsp:val=&quot;004357B8&quot;/&gt;&lt;wsp:rsid wsp:val=&quot;00435ED4&quot;/&gt;&lt;wsp:rsid wsp:val=&quot;00436049&quot;/&gt;&lt;wsp:rsid wsp:val=&quot;00436770&quot;/&gt;&lt;wsp:rsid wsp:val=&quot;00440042&quot;/&gt;&lt;wsp:rsid wsp:val=&quot;00440672&quot;/&gt;&lt;wsp:rsid wsp:val=&quot;004413F6&quot;/&gt;&lt;wsp:rsid wsp:val=&quot;00441B3E&quot;/&gt;&lt;wsp:rsid wsp:val=&quot;00441E46&quot;/&gt;&lt;wsp:rsid wsp:val=&quot;00441ECD&quot;/&gt;&lt;wsp:rsid wsp:val=&quot;00443436&quot;/&gt;&lt;wsp:rsid wsp:val=&quot;00444772&quot;/&gt;&lt;wsp:rsid wsp:val=&quot;00444888&quot;/&gt;&lt;wsp:rsid wsp:val=&quot;00445126&quot;/&gt;&lt;wsp:rsid wsp:val=&quot;00445C41&quot;/&gt;&lt;wsp:rsid wsp:val=&quot;00447974&quot;/&gt;&lt;wsp:rsid wsp:val=&quot;00447EBA&quot;/&gt;&lt;wsp:rsid wsp:val=&quot;00450AE6&quot;/&gt;&lt;wsp:rsid wsp:val=&quot;00451504&quot;/&gt;&lt;wsp:rsid wsp:val=&quot;0045239B&quot;/&gt;&lt;wsp:rsid wsp:val=&quot;00453835&quot;/&gt;&lt;wsp:rsid wsp:val=&quot;00454765&quot;/&gt;&lt;wsp:rsid wsp:val=&quot;00454866&quot;/&gt;&lt;wsp:rsid wsp:val=&quot;00454FA9&quot;/&gt;&lt;wsp:rsid wsp:val=&quot;0045665E&quot;/&gt;&lt;wsp:rsid wsp:val=&quot;00457BC4&quot;/&gt;&lt;wsp:rsid wsp:val=&quot;00460C87&quot;/&gt;&lt;wsp:rsid wsp:val=&quot;004629EB&quot;/&gt;&lt;wsp:rsid wsp:val=&quot;00462BBB&quot;/&gt;&lt;wsp:rsid wsp:val=&quot;00464C86&quot;/&gt;&lt;wsp:rsid wsp:val=&quot;0046522D&quot;/&gt;&lt;wsp:rsid wsp:val=&quot;00465B87&quot;/&gt;&lt;wsp:rsid wsp:val=&quot;0046766B&quot;/&gt;&lt;wsp:rsid wsp:val=&quot;00467D6F&quot;/&gt;&lt;wsp:rsid wsp:val=&quot;00467FD4&quot;/&gt;&lt;wsp:rsid wsp:val=&quot;00470439&quot;/&gt;&lt;wsp:rsid wsp:val=&quot;0047188E&quot;/&gt;&lt;wsp:rsid wsp:val=&quot;0047338D&quot;/&gt;&lt;wsp:rsid wsp:val=&quot;004753F1&quot;/&gt;&lt;wsp:rsid wsp:val=&quot;00475519&quot;/&gt;&lt;wsp:rsid wsp:val=&quot;00475DD2&quot;/&gt;&lt;wsp:rsid wsp:val=&quot;00476739&quot;/&gt;&lt;wsp:rsid wsp:val=&quot;00476839&quot;/&gt;&lt;wsp:rsid wsp:val=&quot;00476C90&quot;/&gt;&lt;wsp:rsid wsp:val=&quot;00480186&quot;/&gt;&lt;wsp:rsid wsp:val=&quot;00481337&quot;/&gt;&lt;wsp:rsid wsp:val=&quot;004816DB&quot;/&gt;&lt;wsp:rsid wsp:val=&quot;00481DB8&quot;/&gt;&lt;wsp:rsid wsp:val=&quot;00483613&quot;/&gt;&lt;wsp:rsid wsp:val=&quot;00483970&quot;/&gt;&lt;wsp:rsid wsp:val=&quot;004846A9&quot;/&gt;&lt;wsp:rsid wsp:val=&quot;004852F8&quot;/&gt;&lt;wsp:rsid wsp:val=&quot;004855C9&quot;/&gt;&lt;wsp:rsid wsp:val=&quot;004859CC&quot;/&gt;&lt;wsp:rsid wsp:val=&quot;00485ABF&quot;/&gt;&lt;wsp:rsid wsp:val=&quot;00486DF9&quot;/&gt;&lt;wsp:rsid wsp:val=&quot;00487049&quot;/&gt;&lt;wsp:rsid wsp:val=&quot;00487361&quot;/&gt;&lt;wsp:rsid wsp:val=&quot;00490503&quot;/&gt;&lt;wsp:rsid wsp:val=&quot;00491314&quot;/&gt;&lt;wsp:rsid wsp:val=&quot;0049131E&quot;/&gt;&lt;wsp:rsid wsp:val=&quot;0049312C&quot;/&gt;&lt;wsp:rsid wsp:val=&quot;004931DB&quot;/&gt;&lt;wsp:rsid wsp:val=&quot;004937E8&quot;/&gt;&lt;wsp:rsid wsp:val=&quot;004939A5&quot;/&gt;&lt;wsp:rsid wsp:val=&quot;00493DFE&quot;/&gt;&lt;wsp:rsid wsp:val=&quot;00493EB9&quot;/&gt;&lt;wsp:rsid wsp:val=&quot;00495B7B&quot;/&gt;&lt;wsp:rsid wsp:val=&quot;004970CE&quot;/&gt;&lt;wsp:rsid wsp:val=&quot;004970D8&quot;/&gt;&lt;wsp:rsid wsp:val=&quot;004973D3&quot;/&gt;&lt;wsp:rsid wsp:val=&quot;004A05FA&quot;/&gt;&lt;wsp:rsid wsp:val=&quot;004A1A84&quot;/&gt;&lt;wsp:rsid wsp:val=&quot;004A344D&quot;/&gt;&lt;wsp:rsid wsp:val=&quot;004A365A&quot;/&gt;&lt;wsp:rsid wsp:val=&quot;004A3C2F&quot;/&gt;&lt;wsp:rsid wsp:val=&quot;004A5096&quot;/&gt;&lt;wsp:rsid wsp:val=&quot;004A7DE5&quot;/&gt;&lt;wsp:rsid wsp:val=&quot;004B08A8&quot;/&gt;&lt;wsp:rsid wsp:val=&quot;004B17E3&quot;/&gt;&lt;wsp:rsid wsp:val=&quot;004B1D6C&quot;/&gt;&lt;wsp:rsid wsp:val=&quot;004B245B&quot;/&gt;&lt;wsp:rsid wsp:val=&quot;004B2E72&quot;/&gt;&lt;wsp:rsid wsp:val=&quot;004B4ADB&quot;/&gt;&lt;wsp:rsid wsp:val=&quot;004B5600&quot;/&gt;&lt;wsp:rsid wsp:val=&quot;004B5842&quot;/&gt;&lt;wsp:rsid wsp:val=&quot;004B586F&quot;/&gt;&lt;wsp:rsid wsp:val=&quot;004B7489&quot;/&gt;&lt;wsp:rsid wsp:val=&quot;004C26B3&quot;/&gt;&lt;wsp:rsid wsp:val=&quot;004C2E10&quot;/&gt;&lt;wsp:rsid wsp:val=&quot;004C2ED8&quot;/&gt;&lt;wsp:rsid wsp:val=&quot;004C30CB&quot;/&gt;&lt;wsp:rsid wsp:val=&quot;004C4D1A&quot;/&gt;&lt;wsp:rsid wsp:val=&quot;004C70EA&quot;/&gt;&lt;wsp:rsid wsp:val=&quot;004D1064&quot;/&gt;&lt;wsp:rsid wsp:val=&quot;004D175D&quot;/&gt;&lt;wsp:rsid wsp:val=&quot;004D1824&quot;/&gt;&lt;wsp:rsid wsp:val=&quot;004D1952&quot;/&gt;&lt;wsp:rsid wsp:val=&quot;004D1F66&quot;/&gt;&lt;wsp:rsid wsp:val=&quot;004D2E41&quot;/&gt;&lt;wsp:rsid wsp:val=&quot;004D6FF8&quot;/&gt;&lt;wsp:rsid wsp:val=&quot;004D7F35&quot;/&gt;&lt;wsp:rsid wsp:val=&quot;004E0719&quot;/&gt;&lt;wsp:rsid wsp:val=&quot;004E17BC&quot;/&gt;&lt;wsp:rsid wsp:val=&quot;004E1C27&quot;/&gt;&lt;wsp:rsid wsp:val=&quot;004E3FCC&quot;/&gt;&lt;wsp:rsid wsp:val=&quot;004E4137&quot;/&gt;&lt;wsp:rsid wsp:val=&quot;004E418A&quot;/&gt;&lt;wsp:rsid wsp:val=&quot;004E63DE&quot;/&gt;&lt;wsp:rsid wsp:val=&quot;004E6613&quot;/&gt;&lt;wsp:rsid wsp:val=&quot;004F0AB7&quot;/&gt;&lt;wsp:rsid wsp:val=&quot;004F0FF2&quot;/&gt;&lt;wsp:rsid wsp:val=&quot;004F74CB&quot;/&gt;&lt;wsp:rsid wsp:val=&quot;004F7B1C&quot;/&gt;&lt;wsp:rsid wsp:val=&quot;005004D3&quot;/&gt;&lt;wsp:rsid wsp:val=&quot;005019FC&quot;/&gt;&lt;wsp:rsid wsp:val=&quot;005023BF&quot;/&gt;&lt;wsp:rsid wsp:val=&quot;00502519&quot;/&gt;&lt;wsp:rsid wsp:val=&quot;00502F5E&quot;/&gt;&lt;wsp:rsid wsp:val=&quot;00502F7D&quot;/&gt;&lt;wsp:rsid wsp:val=&quot;0050460B&quot;/&gt;&lt;wsp:rsid wsp:val=&quot;0050478C&quot;/&gt;&lt;wsp:rsid wsp:val=&quot;00505BA1&quot;/&gt;&lt;wsp:rsid wsp:val=&quot;00506D65&quot;/&gt;&lt;wsp:rsid wsp:val=&quot;005079F1&quot;/&gt;&lt;wsp:rsid wsp:val=&quot;005100DE&quot;/&gt;&lt;wsp:rsid wsp:val=&quot;00510699&quot;/&gt;&lt;wsp:rsid wsp:val=&quot;005107CE&quot;/&gt;&lt;wsp:rsid wsp:val=&quot;00511028&quot;/&gt;&lt;wsp:rsid wsp:val=&quot;00511BB5&quot;/&gt;&lt;wsp:rsid wsp:val=&quot;00512A44&quot;/&gt;&lt;wsp:rsid wsp:val=&quot;005140EC&quot;/&gt;&lt;wsp:rsid wsp:val=&quot;0051467A&quot;/&gt;&lt;wsp:rsid wsp:val=&quot;00514CDF&quot;/&gt;&lt;wsp:rsid wsp:val=&quot;00517466&quot;/&gt;&lt;wsp:rsid wsp:val=&quot;005207A8&quot;/&gt;&lt;wsp:rsid wsp:val=&quot;005213F2&quot;/&gt;&lt;wsp:rsid wsp:val=&quot;00521C03&quot;/&gt;&lt;wsp:rsid wsp:val=&quot;00521F00&quot;/&gt;&lt;wsp:rsid wsp:val=&quot;00522B1F&quot;/&gt;&lt;wsp:rsid wsp:val=&quot;0052343B&quot;/&gt;&lt;wsp:rsid wsp:val=&quot;00523C99&quot;/&gt;&lt;wsp:rsid wsp:val=&quot;00525B17&quot;/&gt;&lt;wsp:rsid wsp:val=&quot;00526980&quot;/&gt;&lt;wsp:rsid wsp:val=&quot;00526C2B&quot;/&gt;&lt;wsp:rsid wsp:val=&quot;00527631&quot;/&gt;&lt;wsp:rsid wsp:val=&quot;00531528&quot;/&gt;&lt;wsp:rsid wsp:val=&quot;005318B9&quot;/&gt;&lt;wsp:rsid wsp:val=&quot;00531A59&quot;/&gt;&lt;wsp:rsid wsp:val=&quot;00532F4B&quot;/&gt;&lt;wsp:rsid wsp:val=&quot;00535093&quot;/&gt;&lt;wsp:rsid wsp:val=&quot;00535580&quot;/&gt;&lt;wsp:rsid wsp:val=&quot;00535C21&quot;/&gt;&lt;wsp:rsid wsp:val=&quot;00536745&quot;/&gt;&lt;wsp:rsid wsp:val=&quot;00536B2D&quot;/&gt;&lt;wsp:rsid wsp:val=&quot;0053749C&quot;/&gt;&lt;wsp:rsid wsp:val=&quot;005374DD&quot;/&gt;&lt;wsp:rsid wsp:val=&quot;00540A93&quot;/&gt;&lt;wsp:rsid wsp:val=&quot;005411DF&quot;/&gt;&lt;wsp:rsid wsp:val=&quot;00541974&quot;/&gt;&lt;wsp:rsid wsp:val=&quot;0054230C&quot;/&gt;&lt;wsp:rsid wsp:val=&quot;00543C33&quot;/&gt;&lt;wsp:rsid wsp:val=&quot;00543C6E&quot;/&gt;&lt;wsp:rsid wsp:val=&quot;00543D97&quot;/&gt;&lt;wsp:rsid wsp:val=&quot;00545F6C&quot;/&gt;&lt;wsp:rsid wsp:val=&quot;00546F9D&quot;/&gt;&lt;wsp:rsid wsp:val=&quot;00547C54&quot;/&gt;&lt;wsp:rsid wsp:val=&quot;00550687&quot;/&gt;&lt;wsp:rsid wsp:val=&quot;00550C94&quot;/&gt;&lt;wsp:rsid wsp:val=&quot;0055146C&quot;/&gt;&lt;wsp:rsid wsp:val=&quot;005514E6&quot;/&gt;&lt;wsp:rsid wsp:val=&quot;00551F4B&quot;/&gt;&lt;wsp:rsid wsp:val=&quot;00553CB9&quot;/&gt;&lt;wsp:rsid wsp:val=&quot;005544C5&quot;/&gt;&lt;wsp:rsid wsp:val=&quot;005549E6&quot;/&gt;&lt;wsp:rsid wsp:val=&quot;0055757D&quot;/&gt;&lt;wsp:rsid wsp:val=&quot;00557BCB&quot;/&gt;&lt;wsp:rsid wsp:val=&quot;005601D2&quot;/&gt;&lt;wsp:rsid wsp:val=&quot;005607DB&quot;/&gt;&lt;wsp:rsid wsp:val=&quot;0056096D&quot;/&gt;&lt;wsp:rsid wsp:val=&quot;00560B3E&quot;/&gt;&lt;wsp:rsid wsp:val=&quot;00560E40&quot;/&gt;&lt;wsp:rsid wsp:val=&quot;005610C7&quot;/&gt;&lt;wsp:rsid wsp:val=&quot;005618EB&quot;/&gt;&lt;wsp:rsid wsp:val=&quot;00563B52&quot;/&gt;&lt;wsp:rsid wsp:val=&quot;00564868&quot;/&gt;&lt;wsp:rsid wsp:val=&quot;0056604B&quot;/&gt;&lt;wsp:rsid wsp:val=&quot;00566E87&quot;/&gt;&lt;wsp:rsid wsp:val=&quot;005674A2&quot;/&gt;&lt;wsp:rsid wsp:val=&quot;005711D7&quot;/&gt;&lt;wsp:rsid wsp:val=&quot;005724B4&quot;/&gt;&lt;wsp:rsid wsp:val=&quot;005724B7&quot;/&gt;&lt;wsp:rsid wsp:val=&quot;0057276B&quot;/&gt;&lt;wsp:rsid wsp:val=&quot;00572A45&quot;/&gt;&lt;wsp:rsid wsp:val=&quot;00572A9C&quot;/&gt;&lt;wsp:rsid wsp:val=&quot;005742AD&quot;/&gt;&lt;wsp:rsid wsp:val=&quot;00575468&quot;/&gt;&lt;wsp:rsid wsp:val=&quot;0057582C&quot;/&gt;&lt;wsp:rsid wsp:val=&quot;0057633C&quot;/&gt;&lt;wsp:rsid wsp:val=&quot;005766CB&quot;/&gt;&lt;wsp:rsid wsp:val=&quot;0057718E&quot;/&gt;&lt;wsp:rsid wsp:val=&quot;00580660&quot;/&gt;&lt;wsp:rsid wsp:val=&quot;005806B8&quot;/&gt;&lt;wsp:rsid wsp:val=&quot;00580A68&quot;/&gt;&lt;wsp:rsid wsp:val=&quot;00581B5F&quot;/&gt;&lt;wsp:rsid wsp:val=&quot;00581E76&quot;/&gt;&lt;wsp:rsid wsp:val=&quot;0058372F&quot;/&gt;&lt;wsp:rsid wsp:val=&quot;005869B6&quot;/&gt;&lt;wsp:rsid wsp:val=&quot;00586F34&quot;/&gt;&lt;wsp:rsid wsp:val=&quot;00587451&quot;/&gt;&lt;wsp:rsid wsp:val=&quot;00587BD9&quot;/&gt;&lt;wsp:rsid wsp:val=&quot;0059083C&quot;/&gt;&lt;wsp:rsid wsp:val=&quot;00590DD8&quot;/&gt;&lt;wsp:rsid wsp:val=&quot;00590EE2&quot;/&gt;&lt;wsp:rsid wsp:val=&quot;005923D0&quot;/&gt;&lt;wsp:rsid wsp:val=&quot;0059411F&quot;/&gt;&lt;wsp:rsid wsp:val=&quot;0059647D&quot;/&gt;&lt;wsp:rsid wsp:val=&quot;005A0F48&quot;/&gt;&lt;wsp:rsid wsp:val=&quot;005A1EE7&quot;/&gt;&lt;wsp:rsid wsp:val=&quot;005A2D39&quot;/&gt;&lt;wsp:rsid wsp:val=&quot;005A2D52&quot;/&gt;&lt;wsp:rsid wsp:val=&quot;005A3239&quot;/&gt;&lt;wsp:rsid wsp:val=&quot;005A495F&quot;/&gt;&lt;wsp:rsid wsp:val=&quot;005A4FA8&quot;/&gt;&lt;wsp:rsid wsp:val=&quot;005A60A3&quot;/&gt;&lt;wsp:rsid wsp:val=&quot;005A662F&quot;/&gt;&lt;wsp:rsid wsp:val=&quot;005A7A89&quot;/&gt;&lt;wsp:rsid wsp:val=&quot;005B0531&quot;/&gt;&lt;wsp:rsid wsp:val=&quot;005B214F&quot;/&gt;&lt;wsp:rsid wsp:val=&quot;005B36F3&quot;/&gt;&lt;wsp:rsid wsp:val=&quot;005B6ABE&quot;/&gt;&lt;wsp:rsid wsp:val=&quot;005C06E0&quot;/&gt;&lt;wsp:rsid wsp:val=&quot;005C377A&quot;/&gt;&lt;wsp:rsid wsp:val=&quot;005C47A1&quot;/&gt;&lt;wsp:rsid wsp:val=&quot;005C4FA6&quot;/&gt;&lt;wsp:rsid wsp:val=&quot;005C5ACF&quot;/&gt;&lt;wsp:rsid wsp:val=&quot;005C6BA8&quot;/&gt;&lt;wsp:rsid wsp:val=&quot;005C78D2&quot;/&gt;&lt;wsp:rsid wsp:val=&quot;005D134F&quot;/&gt;&lt;wsp:rsid wsp:val=&quot;005D1B89&quot;/&gt;&lt;wsp:rsid wsp:val=&quot;005D2EB8&quot;/&gt;&lt;wsp:rsid wsp:val=&quot;005D41BD&quot;/&gt;&lt;wsp:rsid wsp:val=&quot;005D4B5A&quot;/&gt;&lt;wsp:rsid wsp:val=&quot;005D6824&quot;/&gt;&lt;wsp:rsid wsp:val=&quot;005D68EF&quot;/&gt;&lt;wsp:rsid wsp:val=&quot;005D6EAF&quot;/&gt;&lt;wsp:rsid wsp:val=&quot;005D74A0&quot;/&gt;&lt;wsp:rsid wsp:val=&quot;005D7CC0&quot;/&gt;&lt;wsp:rsid wsp:val=&quot;005E014A&quot;/&gt;&lt;wsp:rsid wsp:val=&quot;005E06E9&quot;/&gt;&lt;wsp:rsid wsp:val=&quot;005E13A9&quot;/&gt;&lt;wsp:rsid wsp:val=&quot;005E1777&quot;/&gt;&lt;wsp:rsid wsp:val=&quot;005E27E7&quot;/&gt;&lt;wsp:rsid wsp:val=&quot;005E3458&quot;/&gt;&lt;wsp:rsid wsp:val=&quot;005E3B68&quot;/&gt;&lt;wsp:rsid wsp:val=&quot;005E3DF2&quot;/&gt;&lt;wsp:rsid wsp:val=&quot;005E4833&quot;/&gt;&lt;wsp:rsid wsp:val=&quot;005E60E0&quot;/&gt;&lt;wsp:rsid wsp:val=&quot;005E691E&quot;/&gt;&lt;wsp:rsid wsp:val=&quot;005E7708&quot;/&gt;&lt;wsp:rsid wsp:val=&quot;005E7DDA&quot;/&gt;&lt;wsp:rsid wsp:val=&quot;005F0D02&quot;/&gt;&lt;wsp:rsid wsp:val=&quot;005F1CFE&quot;/&gt;&lt;wsp:rsid wsp:val=&quot;005F1E4F&quot;/&gt;&lt;wsp:rsid wsp:val=&quot;005F2021&quot;/&gt;&lt;wsp:rsid wsp:val=&quot;005F28B9&quot;/&gt;&lt;wsp:rsid wsp:val=&quot;005F310E&quot;/&gt;&lt;wsp:rsid wsp:val=&quot;005F3258&quot;/&gt;&lt;wsp:rsid wsp:val=&quot;005F3410&quot;/&gt;&lt;wsp:rsid wsp:val=&quot;005F3D99&quot;/&gt;&lt;wsp:rsid wsp:val=&quot;005F3EAD&quot;/&gt;&lt;wsp:rsid wsp:val=&quot;005F5459&quot;/&gt;&lt;wsp:rsid wsp:val=&quot;005F5CF9&quot;/&gt;&lt;wsp:rsid wsp:val=&quot;005F5E3E&quot;/&gt;&lt;wsp:rsid wsp:val=&quot;005F674D&quot;/&gt;&lt;wsp:rsid wsp:val=&quot;005F67FD&quot;/&gt;&lt;wsp:rsid wsp:val=&quot;005F6993&quot;/&gt;&lt;wsp:rsid wsp:val=&quot;005F6A2E&quot;/&gt;&lt;wsp:rsid wsp:val=&quot;005F6B3A&quot;/&gt;&lt;wsp:rsid wsp:val=&quot;00600E6A&quot;/&gt;&lt;wsp:rsid wsp:val=&quot;00601A76&quot;/&gt;&lt;wsp:rsid wsp:val=&quot;00601DF9&quot;/&gt;&lt;wsp:rsid wsp:val=&quot;006020E3&quot;/&gt;&lt;wsp:rsid wsp:val=&quot;0060283D&quot;/&gt;&lt;wsp:rsid wsp:val=&quot;00603173&quot;/&gt;&lt;wsp:rsid wsp:val=&quot;00604383&quot;/&gt;&lt;wsp:rsid wsp:val=&quot;00604D74&quot;/&gt;&lt;wsp:rsid wsp:val=&quot;0060697C&quot;/&gt;&lt;wsp:rsid wsp:val=&quot;00606A96&quot;/&gt;&lt;wsp:rsid wsp:val=&quot;00607C3B&quot;/&gt;&lt;wsp:rsid wsp:val=&quot;00610505&quot;/&gt;&lt;wsp:rsid wsp:val=&quot;00610A13&quot;/&gt;&lt;wsp:rsid wsp:val=&quot;006117A5&quot;/&gt;&lt;wsp:rsid wsp:val=&quot;006123F0&quot;/&gt;&lt;wsp:rsid wsp:val=&quot;00613B2A&quot;/&gt;&lt;wsp:rsid wsp:val=&quot;006156CF&quot;/&gt;&lt;wsp:rsid wsp:val=&quot;00615E03&quot;/&gt;&lt;wsp:rsid wsp:val=&quot;006204E3&quot;/&gt;&lt;wsp:rsid wsp:val=&quot;00620D82&quot;/&gt;&lt;wsp:rsid wsp:val=&quot;00620DF4&quot;/&gt;&lt;wsp:rsid wsp:val=&quot;00621C81&quot;/&gt;&lt;wsp:rsid wsp:val=&quot;00622D8C&quot;/&gt;&lt;wsp:rsid wsp:val=&quot;00623829&quot;/&gt;&lt;wsp:rsid wsp:val=&quot;00623919&quot;/&gt;&lt;wsp:rsid wsp:val=&quot;0062406F&quot;/&gt;&lt;wsp:rsid wsp:val=&quot;00624E5F&quot;/&gt;&lt;wsp:rsid wsp:val=&quot;00624E91&quot;/&gt;&lt;wsp:rsid wsp:val=&quot;006265A3&quot;/&gt;&lt;wsp:rsid wsp:val=&quot;00626748&quot;/&gt;&lt;wsp:rsid wsp:val=&quot;006271A8&quot;/&gt;&lt;wsp:rsid wsp:val=&quot;00627B9B&quot;/&gt;&lt;wsp:rsid wsp:val=&quot;00627C78&quot;/&gt;&lt;wsp:rsid wsp:val=&quot;006311A3&quot;/&gt;&lt;wsp:rsid wsp:val=&quot;00631749&quot;/&gt;&lt;wsp:rsid wsp:val=&quot;00632B84&quot;/&gt;&lt;wsp:rsid wsp:val=&quot;00632D53&quot;/&gt;&lt;wsp:rsid wsp:val=&quot;006330F5&quot;/&gt;&lt;wsp:rsid wsp:val=&quot;00633B56&quot;/&gt;&lt;wsp:rsid wsp:val=&quot;00633E95&quot;/&gt;&lt;wsp:rsid wsp:val=&quot;006341CE&quot;/&gt;&lt;wsp:rsid wsp:val=&quot;00634B16&quot;/&gt;&lt;wsp:rsid wsp:val=&quot;00635156&quot;/&gt;&lt;wsp:rsid wsp:val=&quot;00640785&quot;/&gt;&lt;wsp:rsid wsp:val=&quot;00640C08&quot;/&gt;&lt;wsp:rsid wsp:val=&quot;006459DD&quot;/&gt;&lt;wsp:rsid wsp:val=&quot;00645E54&quot;/&gt;&lt;wsp:rsid wsp:val=&quot;006464C3&quot;/&gt;&lt;wsp:rsid wsp:val=&quot;006470E4&quot;/&gt;&lt;wsp:rsid wsp:val=&quot;0065073A&quot;/&gt;&lt;wsp:rsid wsp:val=&quot;006543B6&quot;/&gt;&lt;wsp:rsid wsp:val=&quot;006561E8&quot;/&gt;&lt;wsp:rsid wsp:val=&quot;00656965&quot;/&gt;&lt;wsp:rsid wsp:val=&quot;006569DA&quot;/&gt;&lt;wsp:rsid wsp:val=&quot;00656D03&quot;/&gt;&lt;wsp:rsid wsp:val=&quot;006572B3&quot;/&gt;&lt;wsp:rsid wsp:val=&quot;006612F8&quot;/&gt;&lt;wsp:rsid wsp:val=&quot;00662FFB&quot;/&gt;&lt;wsp:rsid wsp:val=&quot;00663A3A&quot;/&gt;&lt;wsp:rsid wsp:val=&quot;00663BA9&quot;/&gt;&lt;wsp:rsid wsp:val=&quot;00663C0A&quot;/&gt;&lt;wsp:rsid wsp:val=&quot;006647B0&quot;/&gt;&lt;wsp:rsid wsp:val=&quot;0066594C&quot;/&gt;&lt;wsp:rsid wsp:val=&quot;00665DCC&quot;/&gt;&lt;wsp:rsid wsp:val=&quot;00666280&quot;/&gt;&lt;wsp:rsid wsp:val=&quot;0066642A&quot;/&gt;&lt;wsp:rsid wsp:val=&quot;00666630&quot;/&gt;&lt;wsp:rsid wsp:val=&quot;006709B0&quot;/&gt;&lt;wsp:rsid wsp:val=&quot;0067262E&quot;/&gt;&lt;wsp:rsid wsp:val=&quot;00672C1D&quot;/&gt;&lt;wsp:rsid wsp:val=&quot;00673FBF&quot;/&gt;&lt;wsp:rsid wsp:val=&quot;006742C4&quot;/&gt;&lt;wsp:rsid wsp:val=&quot;006745BD&quot;/&gt;&lt;wsp:rsid wsp:val=&quot;00675599&quot;/&gt;&lt;wsp:rsid wsp:val=&quot;006757FF&quot;/&gt;&lt;wsp:rsid wsp:val=&quot;00677293&quot;/&gt;&lt;wsp:rsid wsp:val=&quot;00677A1D&quot;/&gt;&lt;wsp:rsid wsp:val=&quot;00680285&quot;/&gt;&lt;wsp:rsid wsp:val=&quot;00680CA6&quot;/&gt;&lt;wsp:rsid wsp:val=&quot;00680D2D&quot;/&gt;&lt;wsp:rsid wsp:val=&quot;00680F4B&quot;/&gt;&lt;wsp:rsid wsp:val=&quot;006810C3&quot;/&gt;&lt;wsp:rsid wsp:val=&quot;006811E5&quot;/&gt;&lt;wsp:rsid wsp:val=&quot;006814D8&quot;/&gt;&lt;wsp:rsid wsp:val=&quot;00681695&quot;/&gt;&lt;wsp:rsid wsp:val=&quot;00681AF6&quot;/&gt;&lt;wsp:rsid wsp:val=&quot;00682EA2&quot;/&gt;&lt;wsp:rsid wsp:val=&quot;0068368B&quot;/&gt;&lt;wsp:rsid wsp:val=&quot;006841A1&quot;/&gt;&lt;wsp:rsid wsp:val=&quot;006849C6&quot;/&gt;&lt;wsp:rsid wsp:val=&quot;006855A2&quot;/&gt;&lt;wsp:rsid wsp:val=&quot;00685BDB&quot;/&gt;&lt;wsp:rsid wsp:val=&quot;00685F2E&quot;/&gt;&lt;wsp:rsid wsp:val=&quot;00686313&quot;/&gt;&lt;wsp:rsid wsp:val=&quot;00686573&quot;/&gt;&lt;wsp:rsid wsp:val=&quot;0069115F&quot;/&gt;&lt;wsp:rsid wsp:val=&quot;00692977&quot;/&gt;&lt;wsp:rsid wsp:val=&quot;00692C3A&quot;/&gt;&lt;wsp:rsid wsp:val=&quot;006933FC&quot;/&gt;&lt;wsp:rsid wsp:val=&quot;00694D98&quot;/&gt;&lt;wsp:rsid wsp:val=&quot;00695404&quot;/&gt;&lt;wsp:rsid wsp:val=&quot;00695996&quot;/&gt;&lt;wsp:rsid wsp:val=&quot;006972B6&quot;/&gt;&lt;wsp:rsid wsp:val=&quot;0069786B&quot;/&gt;&lt;wsp:rsid wsp:val=&quot;006A0609&quot;/&gt;&lt;wsp:rsid wsp:val=&quot;006A0995&quot;/&gt;&lt;wsp:rsid wsp:val=&quot;006A0A7C&quot;/&gt;&lt;wsp:rsid wsp:val=&quot;006A5D3F&quot;/&gt;&lt;wsp:rsid wsp:val=&quot;006A7428&quot;/&gt;&lt;wsp:rsid wsp:val=&quot;006A744B&quot;/&gt;&lt;wsp:rsid wsp:val=&quot;006A7723&quot;/&gt;&lt;wsp:rsid wsp:val=&quot;006B08F1&quot;/&gt;&lt;wsp:rsid wsp:val=&quot;006B0932&quot;/&gt;&lt;wsp:rsid wsp:val=&quot;006B2C06&quot;/&gt;&lt;wsp:rsid wsp:val=&quot;006B57F0&quot;/&gt;&lt;wsp:rsid wsp:val=&quot;006B5ADE&quot;/&gt;&lt;wsp:rsid wsp:val=&quot;006B7E49&quot;/&gt;&lt;wsp:rsid wsp:val=&quot;006C0639&quot;/&gt;&lt;wsp:rsid wsp:val=&quot;006C08CE&quot;/&gt;&lt;wsp:rsid wsp:val=&quot;006C0E72&quot;/&gt;&lt;wsp:rsid wsp:val=&quot;006C141C&quot;/&gt;&lt;wsp:rsid wsp:val=&quot;006C1AD1&quot;/&gt;&lt;wsp:rsid wsp:val=&quot;006C25E1&quot;/&gt;&lt;wsp:rsid wsp:val=&quot;006C262C&quot;/&gt;&lt;wsp:rsid wsp:val=&quot;006C2CF2&quot;/&gt;&lt;wsp:rsid wsp:val=&quot;006C2D2B&quot;/&gt;&lt;wsp:rsid wsp:val=&quot;006C3289&quot;/&gt;&lt;wsp:rsid wsp:val=&quot;006C6759&quot;/&gt;&lt;wsp:rsid wsp:val=&quot;006C6B71&quot;/&gt;&lt;wsp:rsid wsp:val=&quot;006C7EEB&quot;/&gt;&lt;wsp:rsid wsp:val=&quot;006C7FC2&quot;/&gt;&lt;wsp:rsid wsp:val=&quot;006D0071&quot;/&gt;&lt;wsp:rsid wsp:val=&quot;006D025A&quot;/&gt;&lt;wsp:rsid wsp:val=&quot;006D072C&quot;/&gt;&lt;wsp:rsid wsp:val=&quot;006D1D32&quot;/&gt;&lt;wsp:rsid wsp:val=&quot;006D375E&quot;/&gt;&lt;wsp:rsid wsp:val=&quot;006D42AE&quot;/&gt;&lt;wsp:rsid wsp:val=&quot;006D44E6&quot;/&gt;&lt;wsp:rsid wsp:val=&quot;006D6B80&quot;/&gt;&lt;wsp:rsid wsp:val=&quot;006E2653&quot;/&gt;&lt;wsp:rsid wsp:val=&quot;006E26BC&quot;/&gt;&lt;wsp:rsid wsp:val=&quot;006E38AA&quot;/&gt;&lt;wsp:rsid wsp:val=&quot;006E3BD8&quot;/&gt;&lt;wsp:rsid wsp:val=&quot;006E415A&quot;/&gt;&lt;wsp:rsid wsp:val=&quot;006E48A8&quot;/&gt;&lt;wsp:rsid wsp:val=&quot;006E5300&quot;/&gt;&lt;wsp:rsid wsp:val=&quot;006E791A&quot;/&gt;&lt;wsp:rsid wsp:val=&quot;006E7B5D&quot;/&gt;&lt;wsp:rsid wsp:val=&quot;006F1415&quot;/&gt;&lt;wsp:rsid wsp:val=&quot;006F1AC2&quot;/&gt;&lt;wsp:rsid wsp:val=&quot;006F39FC&quot;/&gt;&lt;wsp:rsid wsp:val=&quot;006F3E17&quot;/&gt;&lt;wsp:rsid wsp:val=&quot;006F4FCE&quot;/&gt;&lt;wsp:rsid wsp:val=&quot;006F6439&quot;/&gt;&lt;wsp:rsid wsp:val=&quot;006F67A2&quot;/&gt;&lt;wsp:rsid wsp:val=&quot;006F7D41&quot;/&gt;&lt;wsp:rsid wsp:val=&quot;007006BA&quot;/&gt;&lt;wsp:rsid wsp:val=&quot;00700DB6&quot;/&gt;&lt;wsp:rsid wsp:val=&quot;00700FC3&quot;/&gt;&lt;wsp:rsid wsp:val=&quot;00701F80&quot;/&gt;&lt;wsp:rsid wsp:val=&quot;00701FAD&quot;/&gt;&lt;wsp:rsid wsp:val=&quot;00702C71&quot;/&gt;&lt;wsp:rsid wsp:val=&quot;00703B3B&quot;/&gt;&lt;wsp:rsid wsp:val=&quot;00705413&quot;/&gt;&lt;wsp:rsid wsp:val=&quot;007057F6&quot;/&gt;&lt;wsp:rsid wsp:val=&quot;00705C6E&quot;/&gt;&lt;wsp:rsid wsp:val=&quot;007062D4&quot;/&gt;&lt;wsp:rsid wsp:val=&quot;00706CBE&quot;/&gt;&lt;wsp:rsid wsp:val=&quot;00711151&quot;/&gt;&lt;wsp:rsid wsp:val=&quot;00711D70&quot;/&gt;&lt;wsp:rsid wsp:val=&quot;007120F2&quot;/&gt;&lt;wsp:rsid wsp:val=&quot;007121A0&quot;/&gt;&lt;wsp:rsid wsp:val=&quot;00712743&quot;/&gt;&lt;wsp:rsid wsp:val=&quot;00712E01&quot;/&gt;&lt;wsp:rsid wsp:val=&quot;00714568&quot;/&gt;&lt;wsp:rsid wsp:val=&quot;00715FFC&quot;/&gt;&lt;wsp:rsid wsp:val=&quot;00716330&quot;/&gt;&lt;wsp:rsid wsp:val=&quot;007166B7&quot;/&gt;&lt;wsp:rsid wsp:val=&quot;0071765A&quot;/&gt;&lt;wsp:rsid wsp:val=&quot;00717B95&quot;/&gt;&lt;wsp:rsid wsp:val=&quot;0072033D&quot;/&gt;&lt;wsp:rsid wsp:val=&quot;007234C5&quot;/&gt;&lt;wsp:rsid wsp:val=&quot;00723AC1&quot;/&gt;&lt;wsp:rsid wsp:val=&quot;00724683&quot;/&gt;&lt;wsp:rsid wsp:val=&quot;0072482A&quot;/&gt;&lt;wsp:rsid wsp:val=&quot;007253FF&quot;/&gt;&lt;wsp:rsid wsp:val=&quot;00727D4E&quot;/&gt;&lt;wsp:rsid wsp:val=&quot;00727D87&quot;/&gt;&lt;wsp:rsid wsp:val=&quot;007302EF&quot;/&gt;&lt;wsp:rsid wsp:val=&quot;00730F1B&quot;/&gt;&lt;wsp:rsid wsp:val=&quot;007311A0&quot;/&gt;&lt;wsp:rsid wsp:val=&quot;00733900&quot;/&gt;&lt;wsp:rsid wsp:val=&quot;007359EE&quot;/&gt;&lt;wsp:rsid wsp:val=&quot;00736184&quot;/&gt;&lt;wsp:rsid wsp:val=&quot;00737F7F&quot;/&gt;&lt;wsp:rsid wsp:val=&quot;00740658&quot;/&gt;&lt;wsp:rsid wsp:val=&quot;00741E20&quot;/&gt;&lt;wsp:rsid wsp:val=&quot;00742008&quot;/&gt;&lt;wsp:rsid wsp:val=&quot;007420CC&quot;/&gt;&lt;wsp:rsid wsp:val=&quot;00743C06&quot;/&gt;&lt;wsp:rsid wsp:val=&quot;0074444A&quot;/&gt;&lt;wsp:rsid wsp:val=&quot;00744EDE&quot;/&gt;&lt;wsp:rsid wsp:val=&quot;0074541F&quot;/&gt;&lt;wsp:rsid wsp:val=&quot;007465FF&quot;/&gt;&lt;wsp:rsid wsp:val=&quot;0074730A&quot;/&gt;&lt;wsp:rsid wsp:val=&quot;00750522&quot;/&gt;&lt;wsp:rsid wsp:val=&quot;00750954&quot;/&gt;&lt;wsp:rsid wsp:val=&quot;007524DC&quot;/&gt;&lt;wsp:rsid wsp:val=&quot;007526FC&quot;/&gt;&lt;wsp:rsid wsp:val=&quot;00753498&quot;/&gt;&lt;wsp:rsid wsp:val=&quot;00753CF4&quot;/&gt;&lt;wsp:rsid wsp:val=&quot;00753E72&quot;/&gt;&lt;wsp:rsid wsp:val=&quot;0075475E&quot;/&gt;&lt;wsp:rsid wsp:val=&quot;0075500D&quot;/&gt;&lt;wsp:rsid wsp:val=&quot;007551AD&quot;/&gt;&lt;wsp:rsid wsp:val=&quot;0075694D&quot;/&gt;&lt;wsp:rsid wsp:val=&quot;007603F8&quot;/&gt;&lt;wsp:rsid wsp:val=&quot;00760FBC&quot;/&gt;&lt;wsp:rsid wsp:val=&quot;00761353&quot;/&gt;&lt;wsp:rsid wsp:val=&quot;007641C8&quot;/&gt;&lt;wsp:rsid wsp:val=&quot;00772EC7&quot;/&gt;&lt;wsp:rsid wsp:val=&quot;00773BE7&quot;/&gt;&lt;wsp:rsid wsp:val=&quot;007743EF&quot;/&gt;&lt;wsp:rsid wsp:val=&quot;00775803&quot;/&gt;&lt;wsp:rsid wsp:val=&quot;00775F88&quot;/&gt;&lt;wsp:rsid wsp:val=&quot;007761A1&quot;/&gt;&lt;wsp:rsid wsp:val=&quot;00776FAE&quot;/&gt;&lt;wsp:rsid wsp:val=&quot;007772FF&quot;/&gt;&lt;wsp:rsid wsp:val=&quot;00777427&quot;/&gt;&lt;wsp:rsid wsp:val=&quot;0077780C&quot;/&gt;&lt;wsp:rsid wsp:val=&quot;00780203&quot;/&gt;&lt;wsp:rsid wsp:val=&quot;007811C9&quot;/&gt;&lt;wsp:rsid wsp:val=&quot;00783A92&quot;/&gt;&lt;wsp:rsid wsp:val=&quot;007841B2&quot;/&gt;&lt;wsp:rsid wsp:val=&quot;007843D7&quot;/&gt;&lt;wsp:rsid wsp:val=&quot;0078477B&quot;/&gt;&lt;wsp:rsid wsp:val=&quot;00784D5D&quot;/&gt;&lt;wsp:rsid wsp:val=&quot;00785725&quot;/&gt;&lt;wsp:rsid wsp:val=&quot;007867E4&quot;/&gt;&lt;wsp:rsid wsp:val=&quot;00786EB4&quot;/&gt;&lt;wsp:rsid wsp:val=&quot;00786F54&quot;/&gt;&lt;wsp:rsid wsp:val=&quot;0078711A&quot;/&gt;&lt;wsp:rsid wsp:val=&quot;00787136&quot;/&gt;&lt;wsp:rsid wsp:val=&quot;00790BE2&quot;/&gt;&lt;wsp:rsid wsp:val=&quot;00791330&quot;/&gt;&lt;wsp:rsid wsp:val=&quot;00791477&quot;/&gt;&lt;wsp:rsid wsp:val=&quot;00791B5F&quot;/&gt;&lt;wsp:rsid wsp:val=&quot;00792524&quot;/&gt;&lt;wsp:rsid wsp:val=&quot;0079320C&quot;/&gt;&lt;wsp:rsid wsp:val=&quot;00793DE6&quot;/&gt;&lt;wsp:rsid wsp:val=&quot;00793ED9&quot;/&gt;&lt;wsp:rsid wsp:val=&quot;007947EF&quot;/&gt;&lt;wsp:rsid wsp:val=&quot;00794A1A&quot;/&gt;&lt;wsp:rsid wsp:val=&quot;00795107&quot;/&gt;&lt;wsp:rsid wsp:val=&quot;0079566E&quot;/&gt;&lt;wsp:rsid wsp:val=&quot;007956D6&quot;/&gt;&lt;wsp:rsid wsp:val=&quot;007959E9&quot;/&gt;&lt;wsp:rsid wsp:val=&quot;00795C94&quot;/&gt;&lt;wsp:rsid wsp:val=&quot;007964A4&quot;/&gt;&lt;wsp:rsid wsp:val=&quot;00796904&quot;/&gt;&lt;wsp:rsid wsp:val=&quot;00796B97&quot;/&gt;&lt;wsp:rsid wsp:val=&quot;00796EBA&quot;/&gt;&lt;wsp:rsid wsp:val=&quot;00797538&quot;/&gt;&lt;wsp:rsid wsp:val=&quot;007A1C07&quot;/&gt;&lt;wsp:rsid wsp:val=&quot;007A2E27&quot;/&gt;&lt;wsp:rsid wsp:val=&quot;007A3335&quot;/&gt;&lt;wsp:rsid wsp:val=&quot;007A49FD&quot;/&gt;&lt;wsp:rsid wsp:val=&quot;007A5BB2&quot;/&gt;&lt;wsp:rsid wsp:val=&quot;007A6DB2&quot;/&gt;&lt;wsp:rsid wsp:val=&quot;007B076C&quot;/&gt;&lt;wsp:rsid wsp:val=&quot;007B0D3E&quot;/&gt;&lt;wsp:rsid wsp:val=&quot;007B1BEC&quot;/&gt;&lt;wsp:rsid wsp:val=&quot;007B2346&quot;/&gt;&lt;wsp:rsid wsp:val=&quot;007B34EA&quot;/&gt;&lt;wsp:rsid wsp:val=&quot;007B3B18&quot;/&gt;&lt;wsp:rsid wsp:val=&quot;007B3EE9&quot;/&gt;&lt;wsp:rsid wsp:val=&quot;007B3EFA&quot;/&gt;&lt;wsp:rsid wsp:val=&quot;007B4FA8&quot;/&gt;&lt;wsp:rsid wsp:val=&quot;007B574D&quot;/&gt;&lt;wsp:rsid wsp:val=&quot;007B60DB&quot;/&gt;&lt;wsp:rsid wsp:val=&quot;007B660F&quot;/&gt;&lt;wsp:rsid wsp:val=&quot;007C1CA9&quot;/&gt;&lt;wsp:rsid wsp:val=&quot;007C3DEF&quot;/&gt;&lt;wsp:rsid wsp:val=&quot;007C55F3&quot;/&gt;&lt;wsp:rsid wsp:val=&quot;007C606C&quot;/&gt;&lt;wsp:rsid wsp:val=&quot;007C6D92&quot;/&gt;&lt;wsp:rsid wsp:val=&quot;007C7568&quot;/&gt;&lt;wsp:rsid wsp:val=&quot;007D2142&quot;/&gt;&lt;wsp:rsid wsp:val=&quot;007D2438&quot;/&gt;&lt;wsp:rsid wsp:val=&quot;007D346F&quot;/&gt;&lt;wsp:rsid wsp:val=&quot;007D3D2F&quot;/&gt;&lt;wsp:rsid wsp:val=&quot;007D46C9&quot;/&gt;&lt;wsp:rsid wsp:val=&quot;007D634C&quot;/&gt;&lt;wsp:rsid wsp:val=&quot;007D7756&quot;/&gt;&lt;wsp:rsid wsp:val=&quot;007D7F71&quot;/&gt;&lt;wsp:rsid wsp:val=&quot;007E1FDE&quot;/&gt;&lt;wsp:rsid wsp:val=&quot;007E22DA&quot;/&gt;&lt;wsp:rsid wsp:val=&quot;007E2362&quot;/&gt;&lt;wsp:rsid wsp:val=&quot;007E2D0E&quot;/&gt;&lt;wsp:rsid wsp:val=&quot;007E3379&quot;/&gt;&lt;wsp:rsid wsp:val=&quot;007E36AE&quot;/&gt;&lt;wsp:rsid wsp:val=&quot;007E4389&quot;/&gt;&lt;wsp:rsid wsp:val=&quot;007E470D&quot;/&gt;&lt;wsp:rsid wsp:val=&quot;007E48D1&quot;/&gt;&lt;wsp:rsid wsp:val=&quot;007E4AA0&quot;/&gt;&lt;wsp:rsid wsp:val=&quot;007E5003&quot;/&gt;&lt;wsp:rsid wsp:val=&quot;007E50E5&quot;/&gt;&lt;wsp:rsid wsp:val=&quot;007E579C&quot;/&gt;&lt;wsp:rsid wsp:val=&quot;007E6B3A&quot;/&gt;&lt;wsp:rsid wsp:val=&quot;007E71DF&quot;/&gt;&lt;wsp:rsid wsp:val=&quot;007F0FAA&quot;/&gt;&lt;wsp:rsid wsp:val=&quot;007F12B1&quot;/&gt;&lt;wsp:rsid wsp:val=&quot;007F1AD4&quot;/&gt;&lt;wsp:rsid wsp:val=&quot;007F1C42&quot;/&gt;&lt;wsp:rsid wsp:val=&quot;007F1CF2&quot;/&gt;&lt;wsp:rsid wsp:val=&quot;007F235B&quot;/&gt;&lt;wsp:rsid wsp:val=&quot;007F2EEE&quot;/&gt;&lt;wsp:rsid wsp:val=&quot;007F400E&quot;/&gt;&lt;wsp:rsid wsp:val=&quot;007F63DE&quot;/&gt;&lt;wsp:rsid wsp:val=&quot;007F78E3&quot;/&gt;&lt;wsp:rsid wsp:val=&quot;007F7923&quot;/&gt;&lt;wsp:rsid wsp:val=&quot;00800D56&quot;/&gt;&lt;wsp:rsid wsp:val=&quot;00803F7B&quot;/&gt;&lt;wsp:rsid wsp:val=&quot;0080454D&quot;/&gt;&lt;wsp:rsid wsp:val=&quot;008047C0&quot;/&gt;&lt;wsp:rsid wsp:val=&quot;00805132&quot;/&gt;&lt;wsp:rsid wsp:val=&quot;0080698F&quot;/&gt;&lt;wsp:rsid wsp:val=&quot;008069DA&quot;/&gt;&lt;wsp:rsid wsp:val=&quot;00806B2F&quot;/&gt;&lt;wsp:rsid wsp:val=&quot;00806F24&quot;/&gt;&lt;wsp:rsid wsp:val=&quot;00810A8A&quot;/&gt;&lt;wsp:rsid wsp:val=&quot;0081201E&quot;/&gt;&lt;wsp:rsid wsp:val=&quot;00812A60&quot;/&gt;&lt;wsp:rsid wsp:val=&quot;00813A00&quot;/&gt;&lt;wsp:rsid wsp:val=&quot;00814188&quot;/&gt;&lt;wsp:rsid wsp:val=&quot;008148F1&quot;/&gt;&lt;wsp:rsid wsp:val=&quot;00816DC2&quot;/&gt;&lt;wsp:rsid wsp:val=&quot;00816E81&quot;/&gt;&lt;wsp:rsid wsp:val=&quot;0082098B&quot;/&gt;&lt;wsp:rsid wsp:val=&quot;00820BC5&quot;/&gt;&lt;wsp:rsid wsp:val=&quot;0082112D&quot;/&gt;&lt;wsp:rsid wsp:val=&quot;00822C64&quot;/&gt;&lt;wsp:rsid wsp:val=&quot;00822CEC&quot;/&gt;&lt;wsp:rsid wsp:val=&quot;00823CF3&quot;/&gt;&lt;wsp:rsid wsp:val=&quot;00824399&quot;/&gt;&lt;wsp:rsid wsp:val=&quot;008244DA&quot;/&gt;&lt;wsp:rsid wsp:val=&quot;008249DA&quot;/&gt;&lt;wsp:rsid wsp:val=&quot;00824BF4&quot;/&gt;&lt;wsp:rsid wsp:val=&quot;00824F50&quot;/&gt;&lt;wsp:rsid wsp:val=&quot;0082542E&quot;/&gt;&lt;wsp:rsid wsp:val=&quot;008256ED&quot;/&gt;&lt;wsp:rsid wsp:val=&quot;008267A0&quot;/&gt;&lt;wsp:rsid wsp:val=&quot;00826C82&quot;/&gt;&lt;wsp:rsid wsp:val=&quot;00830718&quot;/&gt;&lt;wsp:rsid wsp:val=&quot;0083132E&quot;/&gt;&lt;wsp:rsid wsp:val=&quot;008317E2&quot;/&gt;&lt;wsp:rsid wsp:val=&quot;00832D25&quot;/&gt;&lt;wsp:rsid wsp:val=&quot;008332AA&quot;/&gt;&lt;wsp:rsid wsp:val=&quot;00833E3B&quot;/&gt;&lt;wsp:rsid wsp:val=&quot;00834069&quot;/&gt;&lt;wsp:rsid wsp:val=&quot;0083533E&quot;/&gt;&lt;wsp:rsid wsp:val=&quot;00835D03&quot;/&gt;&lt;wsp:rsid wsp:val=&quot;008370AC&quot;/&gt;&lt;wsp:rsid wsp:val=&quot;008375DD&quot;/&gt;&lt;wsp:rsid wsp:val=&quot;00837B73&quot;/&gt;&lt;wsp:rsid wsp:val=&quot;008402F4&quot;/&gt;&lt;wsp:rsid wsp:val=&quot;00840A9B&quot;/&gt;&lt;wsp:rsid wsp:val=&quot;00840F51&quot;/&gt;&lt;wsp:rsid wsp:val=&quot;008410C1&quot;/&gt;&lt;wsp:rsid wsp:val=&quot;00843CBA&quot;/&gt;&lt;wsp:rsid wsp:val=&quot;00843F18&quot;/&gt;&lt;wsp:rsid wsp:val=&quot;00844229&quot;/&gt;&lt;wsp:rsid wsp:val=&quot;00844B6D&quot;/&gt;&lt;wsp:rsid wsp:val=&quot;00845D05&quot;/&gt;&lt;wsp:rsid wsp:val=&quot;00845D8C&quot;/&gt;&lt;wsp:rsid wsp:val=&quot;008464A9&quot;/&gt;&lt;wsp:rsid wsp:val=&quot;00850003&quot;/&gt;&lt;wsp:rsid wsp:val=&quot;0085143F&quot;/&gt;&lt;wsp:rsid wsp:val=&quot;00851B29&quot;/&gt;&lt;wsp:rsid wsp:val=&quot;00851E25&quot;/&gt;&lt;wsp:rsid wsp:val=&quot;00852093&quot;/&gt;&lt;wsp:rsid wsp:val=&quot;00852D73&quot;/&gt;&lt;wsp:rsid wsp:val=&quot;00852FAB&quot;/&gt;&lt;wsp:rsid wsp:val=&quot;008532CC&quot;/&gt;&lt;wsp:rsid wsp:val=&quot;008540A4&quot;/&gt;&lt;wsp:rsid wsp:val=&quot;00854EFB&quot;/&gt;&lt;wsp:rsid wsp:val=&quot;00855181&quot;/&gt;&lt;wsp:rsid wsp:val=&quot;00857BDB&quot;/&gt;&lt;wsp:rsid wsp:val=&quot;0086087D&quot;/&gt;&lt;wsp:rsid wsp:val=&quot;00861830&quot;/&gt;&lt;wsp:rsid wsp:val=&quot;00863F64&quot;/&gt;&lt;wsp:rsid wsp:val=&quot;0086423F&quot;/&gt;&lt;wsp:rsid wsp:val=&quot;00864A3D&quot;/&gt;&lt;wsp:rsid wsp:val=&quot;008653A1&quot;/&gt;&lt;wsp:rsid wsp:val=&quot;00866840&quot;/&gt;&lt;wsp:rsid wsp:val=&quot;00867A11&quot;/&gt;&lt;wsp:rsid wsp:val=&quot;00867B22&quot;/&gt;&lt;wsp:rsid wsp:val=&quot;00870B5F&quot;/&gt;&lt;wsp:rsid wsp:val=&quot;00870E5F&quot;/&gt;&lt;wsp:rsid wsp:val=&quot;0087121F&quot;/&gt;&lt;wsp:rsid wsp:val=&quot;00872A0C&quot;/&gt;&lt;wsp:rsid wsp:val=&quot;008730A3&quot;/&gt;&lt;wsp:rsid wsp:val=&quot;00873149&quot;/&gt;&lt;wsp:rsid wsp:val=&quot;0087320A&quot;/&gt;&lt;wsp:rsid wsp:val=&quot;00873BE2&quot;/&gt;&lt;wsp:rsid wsp:val=&quot;00873FC9&quot;/&gt;&lt;wsp:rsid wsp:val=&quot;0087522A&quot;/&gt;&lt;wsp:rsid wsp:val=&quot;008756D1&quot;/&gt;&lt;wsp:rsid wsp:val=&quot;00880271&quot;/&gt;&lt;wsp:rsid wsp:val=&quot;00881257&quot;/&gt;&lt;wsp:rsid wsp:val=&quot;00883F46&quot;/&gt;&lt;wsp:rsid wsp:val=&quot;00883FB0&quot;/&gt;&lt;wsp:rsid wsp:val=&quot;008841AD&quot;/&gt;&lt;wsp:rsid wsp:val=&quot;00884D67&quot;/&gt;&lt;wsp:rsid wsp:val=&quot;00884E80&quot;/&gt;&lt;wsp:rsid wsp:val=&quot;00884F08&quot;/&gt;&lt;wsp:rsid wsp:val=&quot;008850CF&quot;/&gt;&lt;wsp:rsid wsp:val=&quot;00885931&quot;/&gt;&lt;wsp:rsid wsp:val=&quot;00886006&quot;/&gt;&lt;wsp:rsid wsp:val=&quot;0088742F&quot;/&gt;&lt;wsp:rsid wsp:val=&quot;00887D92&quot;/&gt;&lt;wsp:rsid wsp:val=&quot;00890CA8&quot;/&gt;&lt;wsp:rsid wsp:val=&quot;00891F47&quot;/&gt;&lt;wsp:rsid wsp:val=&quot;00892D22&quot;/&gt;&lt;wsp:rsid wsp:val=&quot;008940F1&quot;/&gt;&lt;wsp:rsid wsp:val=&quot;00894E19&quot;/&gt;&lt;wsp:rsid wsp:val=&quot;00894E60&quot;/&gt;&lt;wsp:rsid wsp:val=&quot;008952DF&quot;/&gt;&lt;wsp:rsid wsp:val=&quot;00895571&quot;/&gt;&lt;wsp:rsid wsp:val=&quot;00895CB9&quot;/&gt;&lt;wsp:rsid wsp:val=&quot;0089602C&quot;/&gt;&lt;wsp:rsid wsp:val=&quot;00896A12&quot;/&gt;&lt;wsp:rsid wsp:val=&quot;00897CC4&quot;/&gt;&lt;wsp:rsid wsp:val=&quot;008A00C7&quot;/&gt;&lt;wsp:rsid wsp:val=&quot;008A020D&quot;/&gt;&lt;wsp:rsid wsp:val=&quot;008A07BE&quot;/&gt;&lt;wsp:rsid wsp:val=&quot;008A1156&quot;/&gt;&lt;wsp:rsid wsp:val=&quot;008A1C88&quot;/&gt;&lt;wsp:rsid wsp:val=&quot;008A2398&quot;/&gt;&lt;wsp:rsid wsp:val=&quot;008A344D&quot;/&gt;&lt;wsp:rsid wsp:val=&quot;008A4BE0&quot;/&gt;&lt;wsp:rsid wsp:val=&quot;008A4EA5&quot;/&gt;&lt;wsp:rsid wsp:val=&quot;008A5378&quot;/&gt;&lt;wsp:rsid wsp:val=&quot;008A55CD&quot;/&gt;&lt;wsp:rsid wsp:val=&quot;008A57BB&quot;/&gt;&lt;wsp:rsid wsp:val=&quot;008A70DC&quot;/&gt;&lt;wsp:rsid wsp:val=&quot;008B007B&quot;/&gt;&lt;wsp:rsid wsp:val=&quot;008B08B9&quot;/&gt;&lt;wsp:rsid wsp:val=&quot;008B4728&quot;/&gt;&lt;wsp:rsid wsp:val=&quot;008B563B&quot;/&gt;&lt;wsp:rsid wsp:val=&quot;008B57A6&quot;/&gt;&lt;wsp:rsid wsp:val=&quot;008B598E&quot;/&gt;&lt;wsp:rsid wsp:val=&quot;008B6020&quot;/&gt;&lt;wsp:rsid wsp:val=&quot;008B6438&quot;/&gt;&lt;wsp:rsid wsp:val=&quot;008B68CD&quot;/&gt;&lt;wsp:rsid wsp:val=&quot;008B7AB4&quot;/&gt;&lt;wsp:rsid wsp:val=&quot;008C0260&quot;/&gt;&lt;wsp:rsid wsp:val=&quot;008C38DA&quot;/&gt;&lt;wsp:rsid wsp:val=&quot;008C4C6D&quot;/&gt;&lt;wsp:rsid wsp:val=&quot;008C5428&quot;/&gt;&lt;wsp:rsid wsp:val=&quot;008C598B&quot;/&gt;&lt;wsp:rsid wsp:val=&quot;008C5D6D&quot;/&gt;&lt;wsp:rsid wsp:val=&quot;008C6A8C&quot;/&gt;&lt;wsp:rsid wsp:val=&quot;008C6DD1&quot;/&gt;&lt;wsp:rsid wsp:val=&quot;008C6E3B&quot;/&gt;&lt;wsp:rsid wsp:val=&quot;008C79BA&quot;/&gt;&lt;wsp:rsid wsp:val=&quot;008C7D12&quot;/&gt;&lt;wsp:rsid wsp:val=&quot;008D09EB&quot;/&gt;&lt;wsp:rsid wsp:val=&quot;008D13B8&quot;/&gt;&lt;wsp:rsid wsp:val=&quot;008D2F92&quot;/&gt;&lt;wsp:rsid wsp:val=&quot;008D3E91&quot;/&gt;&lt;wsp:rsid wsp:val=&quot;008D468A&quot;/&gt;&lt;wsp:rsid wsp:val=&quot;008D4A57&quot;/&gt;&lt;wsp:rsid wsp:val=&quot;008D4D45&quot;/&gt;&lt;wsp:rsid wsp:val=&quot;008D6EBB&quot;/&gt;&lt;wsp:rsid wsp:val=&quot;008D74EE&quot;/&gt;&lt;wsp:rsid wsp:val=&quot;008E0834&quot;/&gt;&lt;wsp:rsid wsp:val=&quot;008E1400&quot;/&gt;&lt;wsp:rsid wsp:val=&quot;008E1DE0&quot;/&gt;&lt;wsp:rsid wsp:val=&quot;008E264B&quot;/&gt;&lt;wsp:rsid wsp:val=&quot;008E36D8&quot;/&gt;&lt;wsp:rsid wsp:val=&quot;008E419F&quot;/&gt;&lt;wsp:rsid wsp:val=&quot;008E4376&quot;/&gt;&lt;wsp:rsid wsp:val=&quot;008E4E13&quot;/&gt;&lt;wsp:rsid wsp:val=&quot;008E6068&quot;/&gt;&lt;wsp:rsid wsp:val=&quot;008E6166&quot;/&gt;&lt;wsp:rsid wsp:val=&quot;008E6998&quot;/&gt;&lt;wsp:rsid wsp:val=&quot;008E6FD3&quot;/&gt;&lt;wsp:rsid wsp:val=&quot;008E7342&quot;/&gt;&lt;wsp:rsid wsp:val=&quot;008F25DE&quot;/&gt;&lt;wsp:rsid wsp:val=&quot;008F26B2&quot;/&gt;&lt;wsp:rsid wsp:val=&quot;008F5C82&quot;/&gt;&lt;wsp:rsid wsp:val=&quot;008F6EEC&quot;/&gt;&lt;wsp:rsid wsp:val=&quot;008F7604&quot;/&gt;&lt;wsp:rsid wsp:val=&quot;009023B0&quot;/&gt;&lt;wsp:rsid wsp:val=&quot;009056D7&quot;/&gt;&lt;wsp:rsid wsp:val=&quot;009058B7&quot;/&gt;&lt;wsp:rsid wsp:val=&quot;00906014&quot;/&gt;&lt;wsp:rsid wsp:val=&quot;00906BE9&quot;/&gt;&lt;wsp:rsid wsp:val=&quot;009072AD&quot;/&gt;&lt;wsp:rsid wsp:val=&quot;00907427&quot;/&gt;&lt;wsp:rsid wsp:val=&quot;00907719&quot;/&gt;&lt;wsp:rsid wsp:val=&quot;0091023F&quot;/&gt;&lt;wsp:rsid wsp:val=&quot;009108B2&quot;/&gt;&lt;wsp:rsid wsp:val=&quot;00911B34&quot;/&gt;&lt;wsp:rsid wsp:val=&quot;00911DC6&quot;/&gt;&lt;wsp:rsid wsp:val=&quot;0091341B&quot;/&gt;&lt;wsp:rsid wsp:val=&quot;009139A5&quot;/&gt;&lt;wsp:rsid wsp:val=&quot;00913A6C&quot;/&gt;&lt;wsp:rsid wsp:val=&quot;00913BE4&quot;/&gt;&lt;wsp:rsid wsp:val=&quot;00914800&quot;/&gt;&lt;wsp:rsid wsp:val=&quot;00914CE8&quot;/&gt;&lt;wsp:rsid wsp:val=&quot;009158D8&quot;/&gt;&lt;wsp:rsid wsp:val=&quot;009166EE&quot;/&gt;&lt;wsp:rsid wsp:val=&quot;00920727&quot;/&gt;&lt;wsp:rsid wsp:val=&quot;009208F5&quot;/&gt;&lt;wsp:rsid wsp:val=&quot;0092143F&quot;/&gt;&lt;wsp:rsid wsp:val=&quot;00921579&quot;/&gt;&lt;wsp:rsid wsp:val=&quot;0092161A&quot;/&gt;&lt;wsp:rsid wsp:val=&quot;0092203E&quot;/&gt;&lt;wsp:rsid wsp:val=&quot;00922152&quot;/&gt;&lt;wsp:rsid wsp:val=&quot;00924C11&quot;/&gt;&lt;wsp:rsid wsp:val=&quot;00927428&quot;/&gt;&lt;wsp:rsid wsp:val=&quot;00930718&quot;/&gt;&lt;wsp:rsid wsp:val=&quot;00930780&quot;/&gt;&lt;wsp:rsid wsp:val=&quot;00931737&quot;/&gt;&lt;wsp:rsid wsp:val=&quot;00931C0A&quot;/&gt;&lt;wsp:rsid wsp:val=&quot;00931D31&quot;/&gt;&lt;wsp:rsid wsp:val=&quot;009326D6&quot;/&gt;&lt;wsp:rsid wsp:val=&quot;00934230&quot;/&gt;&lt;wsp:rsid wsp:val=&quot;00934D02&quot;/&gt;&lt;wsp:rsid wsp:val=&quot;00935921&quot;/&gt;&lt;wsp:rsid wsp:val=&quot;0093694F&quot;/&gt;&lt;wsp:rsid wsp:val=&quot;00940860&quot;/&gt;&lt;wsp:rsid wsp:val=&quot;00940A21&quot;/&gt;&lt;wsp:rsid wsp:val=&quot;00940C77&quot;/&gt;&lt;wsp:rsid wsp:val=&quot;00942633&quot;/&gt;&lt;wsp:rsid wsp:val=&quot;00944504&quot;/&gt;&lt;wsp:rsid wsp:val=&quot;009456CB&quot;/&gt;&lt;wsp:rsid wsp:val=&quot;0094768A&quot;/&gt;&lt;wsp:rsid wsp:val=&quot;00950ED8&quot;/&gt;&lt;wsp:rsid wsp:val=&quot;00953EBE&quot;/&gt;&lt;wsp:rsid wsp:val=&quot;00957EA1&quot;/&gt;&lt;wsp:rsid wsp:val=&quot;009605E2&quot;/&gt;&lt;wsp:rsid wsp:val=&quot;00960CCC&quot;/&gt;&lt;wsp:rsid wsp:val=&quot;00962898&quot;/&gt;&lt;wsp:rsid wsp:val=&quot;00962B99&quot;/&gt;&lt;wsp:rsid wsp:val=&quot;009635F9&quot;/&gt;&lt;wsp:rsid wsp:val=&quot;00964321&quot;/&gt;&lt;wsp:rsid wsp:val=&quot;00964924&quot;/&gt;&lt;wsp:rsid wsp:val=&quot;00966B45&quot;/&gt;&lt;wsp:rsid wsp:val=&quot;009673ED&quot;/&gt;&lt;wsp:rsid wsp:val=&quot;0096770A&quot;/&gt;&lt;wsp:rsid wsp:val=&quot;00970776&quot;/&gt;&lt;wsp:rsid wsp:val=&quot;0097193C&quot;/&gt;&lt;wsp:rsid wsp:val=&quot;009721A6&quot;/&gt;&lt;wsp:rsid wsp:val=&quot;009724E2&quot;/&gt;&lt;wsp:rsid wsp:val=&quot;00973035&quot;/&gt;&lt;wsp:rsid wsp:val=&quot;0097378E&quot;/&gt;&lt;wsp:rsid wsp:val=&quot;00974E92&quot;/&gt;&lt;wsp:rsid wsp:val=&quot;009755FF&quot;/&gt;&lt;wsp:rsid wsp:val=&quot;00975B44&quot;/&gt;&lt;wsp:rsid wsp:val=&quot;00976F0D&quot;/&gt;&lt;wsp:rsid wsp:val=&quot;00977F27&quot;/&gt;&lt;wsp:rsid wsp:val=&quot;00981CE2&quot;/&gt;&lt;wsp:rsid wsp:val=&quot;00981D3F&quot;/&gt;&lt;wsp:rsid wsp:val=&quot;00981D88&quot;/&gt;&lt;wsp:rsid wsp:val=&quot;00981E27&quot;/&gt;&lt;wsp:rsid wsp:val=&quot;0098255C&quot;/&gt;&lt;wsp:rsid wsp:val=&quot;009831B3&quot;/&gt;&lt;wsp:rsid wsp:val=&quot;009849BE&quot;/&gt;&lt;wsp:rsid wsp:val=&quot;00984E32&quot;/&gt;&lt;wsp:rsid wsp:val=&quot;00985532&quot;/&gt;&lt;wsp:rsid wsp:val=&quot;009859EA&quot;/&gt;&lt;wsp:rsid wsp:val=&quot;00985DFD&quot;/&gt;&lt;wsp:rsid wsp:val=&quot;009865F3&quot;/&gt;&lt;wsp:rsid wsp:val=&quot;009866D4&quot;/&gt;&lt;wsp:rsid wsp:val=&quot;00986BE0&quot;/&gt;&lt;wsp:rsid wsp:val=&quot;00986F08&quot;/&gt;&lt;wsp:rsid wsp:val=&quot;009872E0&quot;/&gt;&lt;wsp:rsid wsp:val=&quot;00987685&quot;/&gt;&lt;wsp:rsid wsp:val=&quot;00987A79&quot;/&gt;&lt;wsp:rsid wsp:val=&quot;00987F8B&quot;/&gt;&lt;wsp:rsid wsp:val=&quot;00990B87&quot;/&gt;&lt;wsp:rsid wsp:val=&quot;009914BB&quot;/&gt;&lt;wsp:rsid wsp:val=&quot;00992085&quot;/&gt;&lt;wsp:rsid wsp:val=&quot;00993CA5&quot;/&gt;&lt;wsp:rsid wsp:val=&quot;00995A6C&quot;/&gt;&lt;wsp:rsid wsp:val=&quot;00996264&quot;/&gt;&lt;wsp:rsid wsp:val=&quot;009967FC&quot;/&gt;&lt;wsp:rsid wsp:val=&quot;009974DC&quot;/&gt;&lt;wsp:rsid wsp:val=&quot;00997998&quot;/&gt;&lt;wsp:rsid wsp:val=&quot;009A00C0&quot;/&gt;&lt;wsp:rsid wsp:val=&quot;009A0B75&quot;/&gt;&lt;wsp:rsid wsp:val=&quot;009A0EEA&quot;/&gt;&lt;wsp:rsid wsp:val=&quot;009A1127&quot;/&gt;&lt;wsp:rsid wsp:val=&quot;009A171E&quot;/&gt;&lt;wsp:rsid wsp:val=&quot;009A4DF2&quot;/&gt;&lt;wsp:rsid wsp:val=&quot;009A5762&quot;/&gt;&lt;wsp:rsid wsp:val=&quot;009A5E14&quot;/&gt;&lt;wsp:rsid wsp:val=&quot;009A7480&quot;/&gt;&lt;wsp:rsid wsp:val=&quot;009A7BC7&quot;/&gt;&lt;wsp:rsid wsp:val=&quot;009A7E42&quot;/&gt;&lt;wsp:rsid wsp:val=&quot;009B0108&quot;/&gt;&lt;wsp:rsid wsp:val=&quot;009B1C01&quot;/&gt;&lt;wsp:rsid wsp:val=&quot;009B2F75&quot;/&gt;&lt;wsp:rsid wsp:val=&quot;009B35E4&quot;/&gt;&lt;wsp:rsid wsp:val=&quot;009B43E5&quot;/&gt;&lt;wsp:rsid wsp:val=&quot;009B4548&quot;/&gt;&lt;wsp:rsid wsp:val=&quot;009B46C9&quot;/&gt;&lt;wsp:rsid wsp:val=&quot;009B4D28&quot;/&gt;&lt;wsp:rsid wsp:val=&quot;009B4F15&quot;/&gt;&lt;wsp:rsid wsp:val=&quot;009B514A&quot;/&gt;&lt;wsp:rsid wsp:val=&quot;009B7850&quot;/&gt;&lt;wsp:rsid wsp:val=&quot;009C12BA&quot;/&gt;&lt;wsp:rsid wsp:val=&quot;009C1A66&quot;/&gt;&lt;wsp:rsid wsp:val=&quot;009C215D&quot;/&gt;&lt;wsp:rsid wsp:val=&quot;009C2489&quot;/&gt;&lt;wsp:rsid wsp:val=&quot;009C3392&quot;/&gt;&lt;wsp:rsid wsp:val=&quot;009C3D19&quot;/&gt;&lt;wsp:rsid wsp:val=&quot;009C3E51&quot;/&gt;&lt;wsp:rsid wsp:val=&quot;009C5CD2&quot;/&gt;&lt;wsp:rsid wsp:val=&quot;009C5F74&quot;/&gt;&lt;wsp:rsid wsp:val=&quot;009C66DE&quot;/&gt;&lt;wsp:rsid wsp:val=&quot;009D17D3&quot;/&gt;&lt;wsp:rsid wsp:val=&quot;009D245A&quot;/&gt;&lt;wsp:rsid wsp:val=&quot;009D3446&quot;/&gt;&lt;wsp:rsid wsp:val=&quot;009D4498&quot;/&gt;&lt;wsp:rsid wsp:val=&quot;009D6196&quot;/&gt;&lt;wsp:rsid wsp:val=&quot;009D6913&quot;/&gt;&lt;wsp:rsid wsp:val=&quot;009D6E0E&quot;/&gt;&lt;wsp:rsid wsp:val=&quot;009D7151&quot;/&gt;&lt;wsp:rsid wsp:val=&quot;009D732C&quot;/&gt;&lt;wsp:rsid wsp:val=&quot;009E107E&quot;/&gt;&lt;wsp:rsid wsp:val=&quot;009E11A0&quot;/&gt;&lt;wsp:rsid wsp:val=&quot;009E3DF1&quot;/&gt;&lt;wsp:rsid wsp:val=&quot;009E3DFB&quot;/&gt;&lt;wsp:rsid wsp:val=&quot;009E5BF9&quot;/&gt;&lt;wsp:rsid wsp:val=&quot;009F060A&quot;/&gt;&lt;wsp:rsid wsp:val=&quot;009F1DE6&quot;/&gt;&lt;wsp:rsid wsp:val=&quot;009F29C5&quot;/&gt;&lt;wsp:rsid wsp:val=&quot;009F3C5A&quot;/&gt;&lt;wsp:rsid wsp:val=&quot;009F4169&quot;/&gt;&lt;wsp:rsid wsp:val=&quot;009F44B7&quot;/&gt;&lt;wsp:rsid wsp:val=&quot;009F4A5E&quot;/&gt;&lt;wsp:rsid wsp:val=&quot;009F4F07&quot;/&gt;&lt;wsp:rsid wsp:val=&quot;009F5DE9&quot;/&gt;&lt;wsp:rsid wsp:val=&quot;009F6195&quot;/&gt;&lt;wsp:rsid wsp:val=&quot;00A015A8&quot;/&gt;&lt;wsp:rsid wsp:val=&quot;00A01959&quot;/&gt;&lt;wsp:rsid wsp:val=&quot;00A01D3C&quot;/&gt;&lt;wsp:rsid wsp:val=&quot;00A0329E&quot;/&gt;&lt;wsp:rsid wsp:val=&quot;00A04AB5&quot;/&gt;&lt;wsp:rsid wsp:val=&quot;00A04D37&quot;/&gt;&lt;wsp:rsid wsp:val=&quot;00A04F02&quot;/&gt;&lt;wsp:rsid wsp:val=&quot;00A1091C&quot;/&gt;&lt;wsp:rsid wsp:val=&quot;00A1109B&quot;/&gt;&lt;wsp:rsid wsp:val=&quot;00A1128A&quot;/&gt;&lt;wsp:rsid wsp:val=&quot;00A12BD3&quot;/&gt;&lt;wsp:rsid wsp:val=&quot;00A15004&quot;/&gt;&lt;wsp:rsid wsp:val=&quot;00A157A6&quot;/&gt;&lt;wsp:rsid wsp:val=&quot;00A15C5F&quot;/&gt;&lt;wsp:rsid wsp:val=&quot;00A1693C&quot;/&gt;&lt;wsp:rsid wsp:val=&quot;00A21236&quot;/&gt;&lt;wsp:rsid wsp:val=&quot;00A217FE&quot;/&gt;&lt;wsp:rsid wsp:val=&quot;00A22328&quot;/&gt;&lt;wsp:rsid wsp:val=&quot;00A236E8&quot;/&gt;&lt;wsp:rsid wsp:val=&quot;00A248D8&quot;/&gt;&lt;wsp:rsid wsp:val=&quot;00A24C78&quot;/&gt;&lt;wsp:rsid wsp:val=&quot;00A305B6&quot;/&gt;&lt;wsp:rsid wsp:val=&quot;00A308C8&quot;/&gt;&lt;wsp:rsid wsp:val=&quot;00A3133D&quot;/&gt;&lt;wsp:rsid wsp:val=&quot;00A31C31&quot;/&gt;&lt;wsp:rsid wsp:val=&quot;00A326F7&quot;/&gt;&lt;wsp:rsid wsp:val=&quot;00A32910&quot;/&gt;&lt;wsp:rsid wsp:val=&quot;00A32E02&quot;/&gt;&lt;wsp:rsid wsp:val=&quot;00A346CA&quot;/&gt;&lt;wsp:rsid wsp:val=&quot;00A34C07&quot;/&gt;&lt;wsp:rsid wsp:val=&quot;00A35ECE&quot;/&gt;&lt;wsp:rsid wsp:val=&quot;00A402A0&quot;/&gt;&lt;wsp:rsid wsp:val=&quot;00A40439&quot;/&gt;&lt;wsp:rsid wsp:val=&quot;00A4043F&quot;/&gt;&lt;wsp:rsid wsp:val=&quot;00A4123B&quot;/&gt;&lt;wsp:rsid wsp:val=&quot;00A4136D&quot;/&gt;&lt;wsp:rsid wsp:val=&quot;00A42857&quot;/&gt;&lt;wsp:rsid wsp:val=&quot;00A43678&quot;/&gt;&lt;wsp:rsid wsp:val=&quot;00A474C0&quot;/&gt;&lt;wsp:rsid wsp:val=&quot;00A477E6&quot;/&gt;&lt;wsp:rsid wsp:val=&quot;00A53D50&quot;/&gt;&lt;wsp:rsid wsp:val=&quot;00A54B29&quot;/&gt;&lt;wsp:rsid wsp:val=&quot;00A55384&quot;/&gt;&lt;wsp:rsid wsp:val=&quot;00A555CC&quot;/&gt;&lt;wsp:rsid wsp:val=&quot;00A558A9&quot;/&gt;&lt;wsp:rsid wsp:val=&quot;00A56901&quot;/&gt;&lt;wsp:rsid wsp:val=&quot;00A56A37&quot;/&gt;&lt;wsp:rsid wsp:val=&quot;00A56AAF&quot;/&gt;&lt;wsp:rsid wsp:val=&quot;00A57147&quot;/&gt;&lt;wsp:rsid wsp:val=&quot;00A57D06&quot;/&gt;&lt;wsp:rsid wsp:val=&quot;00A57E68&quot;/&gt;&lt;wsp:rsid wsp:val=&quot;00A61480&quot;/&gt;&lt;wsp:rsid wsp:val=&quot;00A61722&quot;/&gt;&lt;wsp:rsid wsp:val=&quot;00A635AB&quot;/&gt;&lt;wsp:rsid wsp:val=&quot;00A650A7&quot;/&gt;&lt;wsp:rsid wsp:val=&quot;00A65446&quot;/&gt;&lt;wsp:rsid wsp:val=&quot;00A65ECB&quot;/&gt;&lt;wsp:rsid wsp:val=&quot;00A65FD8&quot;/&gt;&lt;wsp:rsid wsp:val=&quot;00A661BD&quot;/&gt;&lt;wsp:rsid wsp:val=&quot;00A668A6&quot;/&gt;&lt;wsp:rsid wsp:val=&quot;00A709CE&quot;/&gt;&lt;wsp:rsid wsp:val=&quot;00A74C76&quot;/&gt;&lt;wsp:rsid wsp:val=&quot;00A75164&quot;/&gt;&lt;wsp:rsid wsp:val=&quot;00A759D5&quot;/&gt;&lt;wsp:rsid wsp:val=&quot;00A75C61&quot;/&gt;&lt;wsp:rsid wsp:val=&quot;00A80399&quot;/&gt;&lt;wsp:rsid wsp:val=&quot;00A80CC2&quot;/&gt;&lt;wsp:rsid wsp:val=&quot;00A80E5F&quot;/&gt;&lt;wsp:rsid wsp:val=&quot;00A81615&quot;/&gt;&lt;wsp:rsid wsp:val=&quot;00A81873&quot;/&gt;&lt;wsp:rsid wsp:val=&quot;00A81D85&quot;/&gt;&lt;wsp:rsid wsp:val=&quot;00A8267D&quot;/&gt;&lt;wsp:rsid wsp:val=&quot;00A829AE&quot;/&gt;&lt;wsp:rsid wsp:val=&quot;00A82BC8&quot;/&gt;&lt;wsp:rsid wsp:val=&quot;00A83711&quot;/&gt;&lt;wsp:rsid wsp:val=&quot;00A842D0&quot;/&gt;&lt;wsp:rsid wsp:val=&quot;00A84997&quot;/&gt;&lt;wsp:rsid wsp:val=&quot;00A8560D&quot;/&gt;&lt;wsp:rsid wsp:val=&quot;00A87726&quot;/&gt;&lt;wsp:rsid wsp:val=&quot;00A91FF6&quot;/&gt;&lt;wsp:rsid wsp:val=&quot;00A933C7&quot;/&gt;&lt;wsp:rsid wsp:val=&quot;00A936BD&quot;/&gt;&lt;wsp:rsid wsp:val=&quot;00A94544&quot;/&gt;&lt;wsp:rsid wsp:val=&quot;00A94DEC&quot;/&gt;&lt;wsp:rsid wsp:val=&quot;00A96742&quot;/&gt;&lt;wsp:rsid wsp:val=&quot;00AA0185&quot;/&gt;&lt;wsp:rsid wsp:val=&quot;00AA191C&quot;/&gt;&lt;wsp:rsid wsp:val=&quot;00AA1A33&quot;/&gt;&lt;wsp:rsid wsp:val=&quot;00AA1B9A&quot;/&gt;&lt;wsp:rsid wsp:val=&quot;00AA1FC3&quot;/&gt;&lt;wsp:rsid wsp:val=&quot;00AA2F0C&quot;/&gt;&lt;wsp:rsid wsp:val=&quot;00AA36EB&quot;/&gt;&lt;wsp:rsid wsp:val=&quot;00AA39A7&quot;/&gt;&lt;wsp:rsid wsp:val=&quot;00AA3E36&quot;/&gt;&lt;wsp:rsid wsp:val=&quot;00AA45B3&quot;/&gt;&lt;wsp:rsid wsp:val=&quot;00AA6D98&quot;/&gt;&lt;wsp:rsid wsp:val=&quot;00AA76DA&quot;/&gt;&lt;wsp:rsid wsp:val=&quot;00AB01C0&quot;/&gt;&lt;wsp:rsid wsp:val=&quot;00AB0D93&quot;/&gt;&lt;wsp:rsid wsp:val=&quot;00AB11CE&quot;/&gt;&lt;wsp:rsid wsp:val=&quot;00AB1884&quot;/&gt;&lt;wsp:rsid wsp:val=&quot;00AB1A8F&quot;/&gt;&lt;wsp:rsid wsp:val=&quot;00AB1DE2&quot;/&gt;&lt;wsp:rsid wsp:val=&quot;00AB41E6&quot;/&gt;&lt;wsp:rsid wsp:val=&quot;00AB4C01&quot;/&gt;&lt;wsp:rsid wsp:val=&quot;00AB680B&quot;/&gt;&lt;wsp:rsid wsp:val=&quot;00AB697A&quot;/&gt;&lt;wsp:rsid wsp:val=&quot;00AB698E&quot;/&gt;&lt;wsp:rsid wsp:val=&quot;00AB6C90&quot;/&gt;&lt;wsp:rsid wsp:val=&quot;00AB7429&quot;/&gt;&lt;wsp:rsid wsp:val=&quot;00AC0D37&quot;/&gt;&lt;wsp:rsid wsp:val=&quot;00AC6528&quot;/&gt;&lt;wsp:rsid wsp:val=&quot;00AC669F&quot;/&gt;&lt;wsp:rsid wsp:val=&quot;00AC72D4&quot;/&gt;&lt;wsp:rsid wsp:val=&quot;00AC760D&quot;/&gt;&lt;wsp:rsid wsp:val=&quot;00AD0734&quot;/&gt;&lt;wsp:rsid wsp:val=&quot;00AD0C2C&quot;/&gt;&lt;wsp:rsid wsp:val=&quot;00AD0D83&quot;/&gt;&lt;wsp:rsid wsp:val=&quot;00AD0E92&quot;/&gt;&lt;wsp:rsid wsp:val=&quot;00AD1081&quot;/&gt;&lt;wsp:rsid wsp:val=&quot;00AD26A2&quot;/&gt;&lt;wsp:rsid wsp:val=&quot;00AD4726&quot;/&gt;&lt;wsp:rsid wsp:val=&quot;00AD51FA&quot;/&gt;&lt;wsp:rsid wsp:val=&quot;00AD58D6&quot;/&gt;&lt;wsp:rsid wsp:val=&quot;00AD5FAA&quot;/&gt;&lt;wsp:rsid wsp:val=&quot;00AD6A82&quot;/&gt;&lt;wsp:rsid wsp:val=&quot;00AD701D&quot;/&gt;&lt;wsp:rsid wsp:val=&quot;00AE09B8&quot;/&gt;&lt;wsp:rsid wsp:val=&quot;00AE382E&quot;/&gt;&lt;wsp:rsid wsp:val=&quot;00AE3A06&quot;/&gt;&lt;wsp:rsid wsp:val=&quot;00AE4D19&quot;/&gt;&lt;wsp:rsid wsp:val=&quot;00AE53BD&quot;/&gt;&lt;wsp:rsid wsp:val=&quot;00AE77CA&quot;/&gt;&lt;wsp:rsid wsp:val=&quot;00AF0541&quot;/&gt;&lt;wsp:rsid wsp:val=&quot;00AF0687&quot;/&gt;&lt;wsp:rsid wsp:val=&quot;00AF08EC&quot;/&gt;&lt;wsp:rsid wsp:val=&quot;00AF09CE&quot;/&gt;&lt;wsp:rsid wsp:val=&quot;00AF0CA6&quot;/&gt;&lt;wsp:rsid wsp:val=&quot;00AF17B5&quot;/&gt;&lt;wsp:rsid wsp:val=&quot;00AF2709&quot;/&gt;&lt;wsp:rsid wsp:val=&quot;00AF4182&quot;/&gt;&lt;wsp:rsid wsp:val=&quot;00AF4491&quot;/&gt;&lt;wsp:rsid wsp:val=&quot;00AF4F77&quot;/&gt;&lt;wsp:rsid wsp:val=&quot;00AF576D&quot;/&gt;&lt;wsp:rsid wsp:val=&quot;00AF58CD&quot;/&gt;&lt;wsp:rsid wsp:val=&quot;00B006B5&quot;/&gt;&lt;wsp:rsid wsp:val=&quot;00B022CE&quot;/&gt;&lt;wsp:rsid wsp:val=&quot;00B03BF7&quot;/&gt;&lt;wsp:rsid wsp:val=&quot;00B0423D&quot;/&gt;&lt;wsp:rsid wsp:val=&quot;00B04378&quot;/&gt;&lt;wsp:rsid wsp:val=&quot;00B045FE&quot;/&gt;&lt;wsp:rsid wsp:val=&quot;00B0496A&quot;/&gt;&lt;wsp:rsid wsp:val=&quot;00B05974&quot;/&gt;&lt;wsp:rsid wsp:val=&quot;00B1242A&quot;/&gt;&lt;wsp:rsid wsp:val=&quot;00B12643&quot;/&gt;&lt;wsp:rsid wsp:val=&quot;00B14544&quot;/&gt;&lt;wsp:rsid wsp:val=&quot;00B14B46&quot;/&gt;&lt;wsp:rsid wsp:val=&quot;00B14F08&quot;/&gt;&lt;wsp:rsid wsp:val=&quot;00B16011&quot;/&gt;&lt;wsp:rsid wsp:val=&quot;00B1693B&quot;/&gt;&lt;wsp:rsid wsp:val=&quot;00B172A2&quot;/&gt;&lt;wsp:rsid wsp:val=&quot;00B2005A&quot;/&gt;&lt;wsp:rsid wsp:val=&quot;00B20634&quot;/&gt;&lt;wsp:rsid wsp:val=&quot;00B21767&quot;/&gt;&lt;wsp:rsid wsp:val=&quot;00B232EC&quot;/&gt;&lt;wsp:rsid wsp:val=&quot;00B23474&quot;/&gt;&lt;wsp:rsid wsp:val=&quot;00B23681&quot;/&gt;&lt;wsp:rsid wsp:val=&quot;00B240E8&quot;/&gt;&lt;wsp:rsid wsp:val=&quot;00B25C97&quot;/&gt;&lt;wsp:rsid wsp:val=&quot;00B27486&quot;/&gt;&lt;wsp:rsid wsp:val=&quot;00B277A9&quot;/&gt;&lt;wsp:rsid wsp:val=&quot;00B3010D&quot;/&gt;&lt;wsp:rsid wsp:val=&quot;00B301EE&quot;/&gt;&lt;wsp:rsid wsp:val=&quot;00B3027C&quot;/&gt;&lt;wsp:rsid wsp:val=&quot;00B30632&quot;/&gt;&lt;wsp:rsid wsp:val=&quot;00B32536&quot;/&gt;&lt;wsp:rsid wsp:val=&quot;00B328CE&quot;/&gt;&lt;wsp:rsid wsp:val=&quot;00B32DC6&quot;/&gt;&lt;wsp:rsid wsp:val=&quot;00B331A7&quot;/&gt;&lt;wsp:rsid wsp:val=&quot;00B33876&quot;/&gt;&lt;wsp:rsid wsp:val=&quot;00B33B72&quot;/&gt;&lt;wsp:rsid wsp:val=&quot;00B340EA&quot;/&gt;&lt;wsp:rsid wsp:val=&quot;00B34C62&quot;/&gt;&lt;wsp:rsid wsp:val=&quot;00B34EA3&quot;/&gt;&lt;wsp:rsid wsp:val=&quot;00B358F5&quot;/&gt;&lt;wsp:rsid wsp:val=&quot;00B35DBD&quot;/&gt;&lt;wsp:rsid wsp:val=&quot;00B3656A&quot;/&gt;&lt;wsp:rsid wsp:val=&quot;00B3732D&quot;/&gt;&lt;wsp:rsid wsp:val=&quot;00B37A45&quot;/&gt;&lt;wsp:rsid wsp:val=&quot;00B404C3&quot;/&gt;&lt;wsp:rsid wsp:val=&quot;00B419AA&quot;/&gt;&lt;wsp:rsid wsp:val=&quot;00B426AC&quot;/&gt;&lt;wsp:rsid wsp:val=&quot;00B43EBE&quot;/&gt;&lt;wsp:rsid wsp:val=&quot;00B43FEA&quot;/&gt;&lt;wsp:rsid wsp:val=&quot;00B44802&quot;/&gt;&lt;wsp:rsid wsp:val=&quot;00B44ADF&quot;/&gt;&lt;wsp:rsid wsp:val=&quot;00B44CFE&quot;/&gt;&lt;wsp:rsid wsp:val=&quot;00B45A0A&quot;/&gt;&lt;wsp:rsid wsp:val=&quot;00B45AB6&quot;/&gt;&lt;wsp:rsid wsp:val=&quot;00B45E1F&quot;/&gt;&lt;wsp:rsid wsp:val=&quot;00B46785&quot;/&gt;&lt;wsp:rsid wsp:val=&quot;00B51E76&quot;/&gt;&lt;wsp:rsid wsp:val=&quot;00B52A76&quot;/&gt;&lt;wsp:rsid wsp:val=&quot;00B52D47&quot;/&gt;&lt;wsp:rsid wsp:val=&quot;00B53B55&quot;/&gt;&lt;wsp:rsid wsp:val=&quot;00B54A9F&quot;/&gt;&lt;wsp:rsid wsp:val=&quot;00B5504C&quot;/&gt;&lt;wsp:rsid wsp:val=&quot;00B553B6&quot;/&gt;&lt;wsp:rsid wsp:val=&quot;00B55BFE&quot;/&gt;&lt;wsp:rsid wsp:val=&quot;00B55F2A&quot;/&gt;&lt;wsp:rsid wsp:val=&quot;00B564E2&quot;/&gt;&lt;wsp:rsid wsp:val=&quot;00B5688C&quot;/&gt;&lt;wsp:rsid wsp:val=&quot;00B60522&quot;/&gt;&lt;wsp:rsid wsp:val=&quot;00B62DE8&quot;/&gt;&lt;wsp:rsid wsp:val=&quot;00B63736&quot;/&gt;&lt;wsp:rsid wsp:val=&quot;00B644A1&quot;/&gt;&lt;wsp:rsid wsp:val=&quot;00B647F7&quot;/&gt;&lt;wsp:rsid wsp:val=&quot;00B64F37&quot;/&gt;&lt;wsp:rsid wsp:val=&quot;00B65487&quot;/&gt;&lt;wsp:rsid wsp:val=&quot;00B657FD&quot;/&gt;&lt;wsp:rsid wsp:val=&quot;00B67973&quot;/&gt;&lt;wsp:rsid wsp:val=&quot;00B7008F&quot;/&gt;&lt;wsp:rsid wsp:val=&quot;00B71396&quot;/&gt;&lt;wsp:rsid wsp:val=&quot;00B714B0&quot;/&gt;&lt;wsp:rsid wsp:val=&quot;00B71D59&quot;/&gt;&lt;wsp:rsid wsp:val=&quot;00B74959&quot;/&gt;&lt;wsp:rsid wsp:val=&quot;00B76E9C&quot;/&gt;&lt;wsp:rsid wsp:val=&quot;00B777D8&quot;/&gt;&lt;wsp:rsid wsp:val=&quot;00B77857&quot;/&gt;&lt;wsp:rsid wsp:val=&quot;00B77C78&quot;/&gt;&lt;wsp:rsid wsp:val=&quot;00B81008&quot;/&gt;&lt;wsp:rsid wsp:val=&quot;00B811D0&quot;/&gt;&lt;wsp:rsid wsp:val=&quot;00B8159A&quot;/&gt;&lt;wsp:rsid wsp:val=&quot;00B82B57&quot;/&gt;&lt;wsp:rsid wsp:val=&quot;00B837A8&quot;/&gt;&lt;wsp:rsid wsp:val=&quot;00B83E7C&quot;/&gt;&lt;wsp:rsid wsp:val=&quot;00B8443C&quot;/&gt;&lt;wsp:rsid wsp:val=&quot;00B850A5&quot;/&gt;&lt;wsp:rsid wsp:val=&quot;00B86675&quot;/&gt;&lt;wsp:rsid wsp:val=&quot;00B87FB0&quot;/&gt;&lt;wsp:rsid wsp:val=&quot;00B91DCD&quot;/&gt;&lt;wsp:rsid wsp:val=&quot;00B91E97&quot;/&gt;&lt;wsp:rsid wsp:val=&quot;00B928C8&quot;/&gt;&lt;wsp:rsid wsp:val=&quot;00B93AB7&quot;/&gt;&lt;wsp:rsid wsp:val=&quot;00B9467D&quot;/&gt;&lt;wsp:rsid wsp:val=&quot;00B957C1&quot;/&gt;&lt;wsp:rsid wsp:val=&quot;00B95C66&quot;/&gt;&lt;wsp:rsid wsp:val=&quot;00B95E43&quot;/&gt;&lt;wsp:rsid wsp:val=&quot;00B96021&quot;/&gt;&lt;wsp:rsid wsp:val=&quot;00B97337&quot;/&gt;&lt;wsp:rsid wsp:val=&quot;00B97395&quot;/&gt;&lt;wsp:rsid wsp:val=&quot;00B97EA6&quot;/&gt;&lt;wsp:rsid wsp:val=&quot;00BA1225&quot;/&gt;&lt;wsp:rsid wsp:val=&quot;00BA13B5&quot;/&gt;&lt;wsp:rsid wsp:val=&quot;00BA180B&quot;/&gt;&lt;wsp:rsid wsp:val=&quot;00BA1957&quot;/&gt;&lt;wsp:rsid wsp:val=&quot;00BA19DC&quot;/&gt;&lt;wsp:rsid wsp:val=&quot;00BA4D67&quot;/&gt;&lt;wsp:rsid wsp:val=&quot;00BA54EB&quot;/&gt;&lt;wsp:rsid wsp:val=&quot;00BA58B8&quot;/&gt;&lt;wsp:rsid wsp:val=&quot;00BA5AB3&quot;/&gt;&lt;wsp:rsid wsp:val=&quot;00BA68F3&quot;/&gt;&lt;wsp:rsid wsp:val=&quot;00BB05F6&quot;/&gt;&lt;wsp:rsid wsp:val=&quot;00BB065D&quot;/&gt;&lt;wsp:rsid wsp:val=&quot;00BB0BCD&quot;/&gt;&lt;wsp:rsid wsp:val=&quot;00BB0C04&quot;/&gt;&lt;wsp:rsid wsp:val=&quot;00BB0F54&quot;/&gt;&lt;wsp:rsid wsp:val=&quot;00BB1A83&quot;/&gt;&lt;wsp:rsid wsp:val=&quot;00BB1E29&quot;/&gt;&lt;wsp:rsid wsp:val=&quot;00BB21C9&quot;/&gt;&lt;wsp:rsid wsp:val=&quot;00BB284F&quot;/&gt;&lt;wsp:rsid wsp:val=&quot;00BB2E5D&quot;/&gt;&lt;wsp:rsid wsp:val=&quot;00BB4064&quot;/&gt;&lt;wsp:rsid wsp:val=&quot;00BB489C&quot;/&gt;&lt;wsp:rsid wsp:val=&quot;00BB5C46&quot;/&gt;&lt;wsp:rsid wsp:val=&quot;00BB6BA7&quot;/&gt;&lt;wsp:rsid wsp:val=&quot;00BB7C98&quot;/&gt;&lt;wsp:rsid wsp:val=&quot;00BC07CD&quot;/&gt;&lt;wsp:rsid wsp:val=&quot;00BC0C5B&quot;/&gt;&lt;wsp:rsid wsp:val=&quot;00BC1119&quot;/&gt;&lt;wsp:rsid wsp:val=&quot;00BC12AB&quot;/&gt;&lt;wsp:rsid wsp:val=&quot;00BC183B&quot;/&gt;&lt;wsp:rsid wsp:val=&quot;00BC4115&quot;/&gt;&lt;wsp:rsid wsp:val=&quot;00BC4D26&quot;/&gt;&lt;wsp:rsid wsp:val=&quot;00BC5564&quot;/&gt;&lt;wsp:rsid wsp:val=&quot;00BC5D96&quot;/&gt;&lt;wsp:rsid wsp:val=&quot;00BC6133&quot;/&gt;&lt;wsp:rsid wsp:val=&quot;00BC650F&quot;/&gt;&lt;wsp:rsid wsp:val=&quot;00BC765A&quot;/&gt;&lt;wsp:rsid wsp:val=&quot;00BC78D3&quot;/&gt;&lt;wsp:rsid wsp:val=&quot;00BD0AB3&quot;/&gt;&lt;wsp:rsid wsp:val=&quot;00BD177E&quot;/&gt;&lt;wsp:rsid wsp:val=&quot;00BD1C93&quot;/&gt;&lt;wsp:rsid wsp:val=&quot;00BD2016&quot;/&gt;&lt;wsp:rsid wsp:val=&quot;00BD292F&quot;/&gt;&lt;wsp:rsid wsp:val=&quot;00BD2BDB&quot;/&gt;&lt;wsp:rsid wsp:val=&quot;00BD35EA&quot;/&gt;&lt;wsp:rsid wsp:val=&quot;00BD44EE&quot;/&gt;&lt;wsp:rsid wsp:val=&quot;00BD4B28&quot;/&gt;&lt;wsp:rsid wsp:val=&quot;00BD4D06&quot;/&gt;&lt;wsp:rsid wsp:val=&quot;00BD560E&quot;/&gt;&lt;wsp:rsid wsp:val=&quot;00BD564C&quot;/&gt;&lt;wsp:rsid wsp:val=&quot;00BD5B8C&quot;/&gt;&lt;wsp:rsid wsp:val=&quot;00BD64EC&quot;/&gt;&lt;wsp:rsid wsp:val=&quot;00BD7C19&quot;/&gt;&lt;wsp:rsid wsp:val=&quot;00BE1C10&quot;/&gt;&lt;wsp:rsid wsp:val=&quot;00BE1D8E&quot;/&gt;&lt;wsp:rsid wsp:val=&quot;00BE211E&quot;/&gt;&lt;wsp:rsid wsp:val=&quot;00BE25AB&quot;/&gt;&lt;wsp:rsid wsp:val=&quot;00BE4EAF&quot;/&gt;&lt;wsp:rsid wsp:val=&quot;00BE5AF1&quot;/&gt;&lt;wsp:rsid wsp:val=&quot;00BF0A4D&quot;/&gt;&lt;wsp:rsid wsp:val=&quot;00BF2E11&quot;/&gt;&lt;wsp:rsid wsp:val=&quot;00BF35BF&quot;/&gt;&lt;wsp:rsid wsp:val=&quot;00BF3CDE&quot;/&gt;&lt;wsp:rsid wsp:val=&quot;00BF53B0&quot;/&gt;&lt;wsp:rsid wsp:val=&quot;00BF68ED&quot;/&gt;&lt;wsp:rsid wsp:val=&quot;00BF6BE9&quot;/&gt;&lt;wsp:rsid wsp:val=&quot;00BF7380&quot;/&gt;&lt;wsp:rsid wsp:val=&quot;00BF7A59&quot;/&gt;&lt;wsp:rsid wsp:val=&quot;00C00319&quot;/&gt;&lt;wsp:rsid wsp:val=&quot;00C00722&quot;/&gt;&lt;wsp:rsid wsp:val=&quot;00C0179C&quot;/&gt;&lt;wsp:rsid wsp:val=&quot;00C038D3&quot;/&gt;&lt;wsp:rsid wsp:val=&quot;00C03B50&quot;/&gt;&lt;wsp:rsid wsp:val=&quot;00C03F54&quot;/&gt;&lt;wsp:rsid wsp:val=&quot;00C05F5A&quot;/&gt;&lt;wsp:rsid wsp:val=&quot;00C0738D&quot;/&gt;&lt;wsp:rsid wsp:val=&quot;00C07854&quot;/&gt;&lt;wsp:rsid wsp:val=&quot;00C07966&quot;/&gt;&lt;wsp:rsid wsp:val=&quot;00C11906&quot;/&gt;&lt;wsp:rsid wsp:val=&quot;00C11930&quot;/&gt;&lt;wsp:rsid wsp:val=&quot;00C13CDE&quot;/&gt;&lt;wsp:rsid wsp:val=&quot;00C14071&quot;/&gt;&lt;wsp:rsid wsp:val=&quot;00C14F5F&quot;/&gt;&lt;wsp:rsid wsp:val=&quot;00C159B0&quot;/&gt;&lt;wsp:rsid wsp:val=&quot;00C15A00&quot;/&gt;&lt;wsp:rsid wsp:val=&quot;00C1693F&quot;/&gt;&lt;wsp:rsid wsp:val=&quot;00C17625&quot;/&gt;&lt;wsp:rsid wsp:val=&quot;00C17BA3&quot;/&gt;&lt;wsp:rsid wsp:val=&quot;00C2097E&quot;/&gt;&lt;wsp:rsid wsp:val=&quot;00C20B7D&quot;/&gt;&lt;wsp:rsid wsp:val=&quot;00C21C17&quot;/&gt;&lt;wsp:rsid wsp:val=&quot;00C222EA&quot;/&gt;&lt;wsp:rsid wsp:val=&quot;00C22743&quot;/&gt;&lt;wsp:rsid wsp:val=&quot;00C231E2&quot;/&gt;&lt;wsp:rsid wsp:val=&quot;00C24D3F&quot;/&gt;&lt;wsp:rsid wsp:val=&quot;00C24ED9&quot;/&gt;&lt;wsp:rsid wsp:val=&quot;00C250E4&quot;/&gt;&lt;wsp:rsid wsp:val=&quot;00C25A18&quot;/&gt;&lt;wsp:rsid wsp:val=&quot;00C25B13&quot;/&gt;&lt;wsp:rsid wsp:val=&quot;00C26359&quot;/&gt;&lt;wsp:rsid wsp:val=&quot;00C26C14&quot;/&gt;&lt;wsp:rsid wsp:val=&quot;00C303E1&quot;/&gt;&lt;wsp:rsid wsp:val=&quot;00C30981&quot;/&gt;&lt;wsp:rsid wsp:val=&quot;00C30A49&quot;/&gt;&lt;wsp:rsid wsp:val=&quot;00C3218F&quot;/&gt;&lt;wsp:rsid wsp:val=&quot;00C32B47&quot;/&gt;&lt;wsp:rsid wsp:val=&quot;00C32F42&quot;/&gt;&lt;wsp:rsid wsp:val=&quot;00C33631&quot;/&gt;&lt;wsp:rsid wsp:val=&quot;00C34A6F&quot;/&gt;&lt;wsp:rsid wsp:val=&quot;00C34EB9&quot;/&gt;&lt;wsp:rsid wsp:val=&quot;00C36BA6&quot;/&gt;&lt;wsp:rsid wsp:val=&quot;00C375D9&quot;/&gt;&lt;wsp:rsid wsp:val=&quot;00C404C0&quot;/&gt;&lt;wsp:rsid wsp:val=&quot;00C404F4&quot;/&gt;&lt;wsp:rsid wsp:val=&quot;00C40B09&quot;/&gt;&lt;wsp:rsid wsp:val=&quot;00C419CE&quot;/&gt;&lt;wsp:rsid wsp:val=&quot;00C41DE2&quot;/&gt;&lt;wsp:rsid wsp:val=&quot;00C42354&quot;/&gt;&lt;wsp:rsid wsp:val=&quot;00C429E4&quot;/&gt;&lt;wsp:rsid wsp:val=&quot;00C43322&quot;/&gt;&lt;wsp:rsid wsp:val=&quot;00C43CF6&quot;/&gt;&lt;wsp:rsid wsp:val=&quot;00C43E64&quot;/&gt;&lt;wsp:rsid wsp:val=&quot;00C44640&quot;/&gt;&lt;wsp:rsid wsp:val=&quot;00C45A71&quot;/&gt;&lt;wsp:rsid wsp:val=&quot;00C47815&quot;/&gt;&lt;wsp:rsid wsp:val=&quot;00C47981&quot;/&gt;&lt;wsp:rsid wsp:val=&quot;00C50324&quot;/&gt;&lt;wsp:rsid wsp:val=&quot;00C5203D&quot;/&gt;&lt;wsp:rsid wsp:val=&quot;00C52047&quot;/&gt;&lt;wsp:rsid wsp:val=&quot;00C53D4F&quot;/&gt;&lt;wsp:rsid wsp:val=&quot;00C55A15&quot;/&gt;&lt;wsp:rsid wsp:val=&quot;00C55CC6&quot;/&gt;&lt;wsp:rsid wsp:val=&quot;00C57221&quot;/&gt;&lt;wsp:rsid wsp:val=&quot;00C600C2&quot;/&gt;&lt;wsp:rsid wsp:val=&quot;00C6031A&quot;/&gt;&lt;wsp:rsid wsp:val=&quot;00C604F0&quot;/&gt;&lt;wsp:rsid wsp:val=&quot;00C60CA5&quot;/&gt;&lt;wsp:rsid wsp:val=&quot;00C613D0&quot;/&gt;&lt;wsp:rsid wsp:val=&quot;00C61685&quot;/&gt;&lt;wsp:rsid wsp:val=&quot;00C6329E&quot;/&gt;&lt;wsp:rsid wsp:val=&quot;00C64B24&quot;/&gt;&lt;wsp:rsid wsp:val=&quot;00C64B7C&quot;/&gt;&lt;wsp:rsid wsp:val=&quot;00C654C7&quot;/&gt;&lt;wsp:rsid wsp:val=&quot;00C655F2&quot;/&gt;&lt;wsp:rsid wsp:val=&quot;00C65B38&quot;/&gt;&lt;wsp:rsid wsp:val=&quot;00C667A7&quot;/&gt;&lt;wsp:rsid wsp:val=&quot;00C671B3&quot;/&gt;&lt;wsp:rsid wsp:val=&quot;00C67A25&quot;/&gt;&lt;wsp:rsid wsp:val=&quot;00C70330&quot;/&gt;&lt;wsp:rsid wsp:val=&quot;00C72554&quot;/&gt;&lt;wsp:rsid wsp:val=&quot;00C72748&quot;/&gt;&lt;wsp:rsid wsp:val=&quot;00C72E08&quot;/&gt;&lt;wsp:rsid wsp:val=&quot;00C734ED&quot;/&gt;&lt;wsp:rsid wsp:val=&quot;00C75687&quot;/&gt;&lt;wsp:rsid wsp:val=&quot;00C76663&quot;/&gt;&lt;wsp:rsid wsp:val=&quot;00C77778&quot;/&gt;&lt;wsp:rsid wsp:val=&quot;00C77B22&quot;/&gt;&lt;wsp:rsid wsp:val=&quot;00C77EC7&quot;/&gt;&lt;wsp:rsid wsp:val=&quot;00C77ECF&quot;/&gt;&lt;wsp:rsid wsp:val=&quot;00C77F06&quot;/&gt;&lt;wsp:rsid wsp:val=&quot;00C809DA&quot;/&gt;&lt;wsp:rsid wsp:val=&quot;00C83655&quot;/&gt;&lt;wsp:rsid wsp:val=&quot;00C86446&quot;/&gt;&lt;wsp:rsid wsp:val=&quot;00C877C9&quot;/&gt;&lt;wsp:rsid wsp:val=&quot;00C91CE0&quot;/&gt;&lt;wsp:rsid wsp:val=&quot;00C91F6A&quot;/&gt;&lt;wsp:rsid wsp:val=&quot;00C920DC&quot;/&gt;&lt;wsp:rsid wsp:val=&quot;00C926E3&quot;/&gt;&lt;wsp:rsid wsp:val=&quot;00C9369E&quot;/&gt;&lt;wsp:rsid wsp:val=&quot;00C94790&quot;/&gt;&lt;wsp:rsid wsp:val=&quot;00C95073&quot;/&gt;&lt;wsp:rsid wsp:val=&quot;00C95374&quot;/&gt;&lt;wsp:rsid wsp:val=&quot;00C95593&quot;/&gt;&lt;wsp:rsid wsp:val=&quot;00C96177&quot;/&gt;&lt;wsp:rsid wsp:val=&quot;00C96D92&quot;/&gt;&lt;wsp:rsid wsp:val=&quot;00C96FB5&quot;/&gt;&lt;wsp:rsid wsp:val=&quot;00CA0237&quot;/&gt;&lt;wsp:rsid wsp:val=&quot;00CA2835&quot;/&gt;&lt;wsp:rsid wsp:val=&quot;00CA4323&quot;/&gt;&lt;wsp:rsid wsp:val=&quot;00CA5174&quot;/&gt;&lt;wsp:rsid wsp:val=&quot;00CA661F&quot;/&gt;&lt;wsp:rsid wsp:val=&quot;00CB101C&quot;/&gt;&lt;wsp:rsid wsp:val=&quot;00CB1DFA&quot;/&gt;&lt;wsp:rsid wsp:val=&quot;00CB2191&quot;/&gt;&lt;wsp:rsid wsp:val=&quot;00CB23CB&quot;/&gt;&lt;wsp:rsid wsp:val=&quot;00CB3799&quot;/&gt;&lt;wsp:rsid wsp:val=&quot;00CB3CF8&quot;/&gt;&lt;wsp:rsid wsp:val=&quot;00CB42DB&quot;/&gt;&lt;wsp:rsid wsp:val=&quot;00CB4B80&quot;/&gt;&lt;wsp:rsid wsp:val=&quot;00CB5C67&quot;/&gt;&lt;wsp:rsid wsp:val=&quot;00CB6A01&quot;/&gt;&lt;wsp:rsid wsp:val=&quot;00CB7043&quot;/&gt;&lt;wsp:rsid wsp:val=&quot;00CB7A95&quot;/&gt;&lt;wsp:rsid wsp:val=&quot;00CC28F0&quot;/&gt;&lt;wsp:rsid wsp:val=&quot;00CC32BC&quot;/&gt;&lt;wsp:rsid wsp:val=&quot;00CC468E&quot;/&gt;&lt;wsp:rsid wsp:val=&quot;00CC493F&quot;/&gt;&lt;wsp:rsid wsp:val=&quot;00CC56E0&quot;/&gt;&lt;wsp:rsid wsp:val=&quot;00CC5BAF&quot;/&gt;&lt;wsp:rsid wsp:val=&quot;00CC61B3&quot;/&gt;&lt;wsp:rsid wsp:val=&quot;00CC67D0&quot;/&gt;&lt;wsp:rsid wsp:val=&quot;00CC7864&quot;/&gt;&lt;wsp:rsid wsp:val=&quot;00CD0316&quot;/&gt;&lt;wsp:rsid wsp:val=&quot;00CD064A&quot;/&gt;&lt;wsp:rsid wsp:val=&quot;00CD0E4B&quot;/&gt;&lt;wsp:rsid wsp:val=&quot;00CD15BA&quot;/&gt;&lt;wsp:rsid wsp:val=&quot;00CD1691&quot;/&gt;&lt;wsp:rsid wsp:val=&quot;00CD24AF&quot;/&gt;&lt;wsp:rsid wsp:val=&quot;00CD2855&quot;/&gt;&lt;wsp:rsid wsp:val=&quot;00CD4B00&quot;/&gt;&lt;wsp:rsid wsp:val=&quot;00CD539B&quot;/&gt;&lt;wsp:rsid wsp:val=&quot;00CD5EB5&quot;/&gt;&lt;wsp:rsid wsp:val=&quot;00CD6AEF&quot;/&gt;&lt;wsp:rsid wsp:val=&quot;00CD7C5A&quot;/&gt;&lt;wsp:rsid wsp:val=&quot;00CD7EF4&quot;/&gt;&lt;wsp:rsid wsp:val=&quot;00CE1095&quot;/&gt;&lt;wsp:rsid wsp:val=&quot;00CE1956&quot;/&gt;&lt;wsp:rsid wsp:val=&quot;00CE1E35&quot;/&gt;&lt;wsp:rsid wsp:val=&quot;00CE2659&quot;/&gt;&lt;wsp:rsid wsp:val=&quot;00CE3400&quot;/&gt;&lt;wsp:rsid wsp:val=&quot;00CE367A&quot;/&gt;&lt;wsp:rsid wsp:val=&quot;00CE3D34&quot;/&gt;&lt;wsp:rsid wsp:val=&quot;00CE59BF&quot;/&gt;&lt;wsp:rsid wsp:val=&quot;00CE67E5&quot;/&gt;&lt;wsp:rsid wsp:val=&quot;00CF0CFA&quot;/&gt;&lt;wsp:rsid wsp:val=&quot;00CF1684&quot;/&gt;&lt;wsp:rsid wsp:val=&quot;00CF1A07&quot;/&gt;&lt;wsp:rsid wsp:val=&quot;00CF1B68&quot;/&gt;&lt;wsp:rsid wsp:val=&quot;00CF2659&quot;/&gt;&lt;wsp:rsid wsp:val=&quot;00CF4273&quot;/&gt;&lt;wsp:rsid wsp:val=&quot;00CF5788&quot;/&gt;&lt;wsp:rsid wsp:val=&quot;00CF5AE6&quot;/&gt;&lt;wsp:rsid wsp:val=&quot;00CF6596&quot;/&gt;&lt;wsp:rsid wsp:val=&quot;00D009F9&quot;/&gt;&lt;wsp:rsid wsp:val=&quot;00D00D7B&quot;/&gt;&lt;wsp:rsid wsp:val=&quot;00D01449&quot;/&gt;&lt;wsp:rsid wsp:val=&quot;00D020D0&quot;/&gt;&lt;wsp:rsid wsp:val=&quot;00D045BE&quot;/&gt;&lt;wsp:rsid wsp:val=&quot;00D05CA8&quot;/&gt;&lt;wsp:rsid wsp:val=&quot;00D06014&quot;/&gt;&lt;wsp:rsid wsp:val=&quot;00D06B25&quot;/&gt;&lt;wsp:rsid wsp:val=&quot;00D0718E&quot;/&gt;&lt;wsp:rsid wsp:val=&quot;00D10174&quot;/&gt;&lt;wsp:rsid wsp:val=&quot;00D10DAE&quot;/&gt;&lt;wsp:rsid wsp:val=&quot;00D11939&quot;/&gt;&lt;wsp:rsid wsp:val=&quot;00D11C30&quot;/&gt;&lt;wsp:rsid wsp:val=&quot;00D1270E&quot;/&gt;&lt;wsp:rsid wsp:val=&quot;00D12C6C&quot;/&gt;&lt;wsp:rsid wsp:val=&quot;00D12DD1&quot;/&gt;&lt;wsp:rsid wsp:val=&quot;00D14045&quot;/&gt;&lt;wsp:rsid wsp:val=&quot;00D14F97&quot;/&gt;&lt;wsp:rsid wsp:val=&quot;00D16878&quot;/&gt;&lt;wsp:rsid wsp:val=&quot;00D17F3B&quot;/&gt;&lt;wsp:rsid wsp:val=&quot;00D200AA&quot;/&gt;&lt;wsp:rsid wsp:val=&quot;00D2083B&quot;/&gt;&lt;wsp:rsid wsp:val=&quot;00D2140F&quot;/&gt;&lt;wsp:rsid wsp:val=&quot;00D21C88&quot;/&gt;&lt;wsp:rsid wsp:val=&quot;00D2219C&quot;/&gt;&lt;wsp:rsid wsp:val=&quot;00D23497&quot;/&gt;&lt;wsp:rsid wsp:val=&quot;00D239B7&quot;/&gt;&lt;wsp:rsid wsp:val=&quot;00D253C0&quot;/&gt;&lt;wsp:rsid wsp:val=&quot;00D2594D&quot;/&gt;&lt;wsp:rsid wsp:val=&quot;00D27B38&quot;/&gt;&lt;wsp:rsid wsp:val=&quot;00D27F45&quot;/&gt;&lt;wsp:rsid wsp:val=&quot;00D27FD1&quot;/&gt;&lt;wsp:rsid wsp:val=&quot;00D30FA9&quot;/&gt;&lt;wsp:rsid wsp:val=&quot;00D315D5&quot;/&gt;&lt;wsp:rsid wsp:val=&quot;00D31772&quot;/&gt;&lt;wsp:rsid wsp:val=&quot;00D33DDF&quot;/&gt;&lt;wsp:rsid wsp:val=&quot;00D343A4&quot;/&gt;&lt;wsp:rsid wsp:val=&quot;00D34649&quot;/&gt;&lt;wsp:rsid wsp:val=&quot;00D34940&quot;/&gt;&lt;wsp:rsid wsp:val=&quot;00D35705&quot;/&gt;&lt;wsp:rsid wsp:val=&quot;00D363DF&quot;/&gt;&lt;wsp:rsid wsp:val=&quot;00D370CA&quot;/&gt;&lt;wsp:rsid wsp:val=&quot;00D3738C&quot;/&gt;&lt;wsp:rsid wsp:val=&quot;00D37490&quot;/&gt;&lt;wsp:rsid wsp:val=&quot;00D40117&quot;/&gt;&lt;wsp:rsid wsp:val=&quot;00D42173&quot;/&gt;&lt;wsp:rsid wsp:val=&quot;00D47686&quot;/&gt;&lt;wsp:rsid wsp:val=&quot;00D50973&quot;/&gt;&lt;wsp:rsid wsp:val=&quot;00D51C63&quot;/&gt;&lt;wsp:rsid wsp:val=&quot;00D5244B&quot;/&gt;&lt;wsp:rsid wsp:val=&quot;00D52807&quot;/&gt;&lt;wsp:rsid wsp:val=&quot;00D53200&quot;/&gt;&lt;wsp:rsid wsp:val=&quot;00D54879&quot;/&gt;&lt;wsp:rsid wsp:val=&quot;00D5508F&quot;/&gt;&lt;wsp:rsid wsp:val=&quot;00D559BD&quot;/&gt;&lt;wsp:rsid wsp:val=&quot;00D56806&quot;/&gt;&lt;wsp:rsid wsp:val=&quot;00D56AF7&quot;/&gt;&lt;wsp:rsid wsp:val=&quot;00D5759B&quot;/&gt;&lt;wsp:rsid wsp:val=&quot;00D60988&quot;/&gt;&lt;wsp:rsid wsp:val=&quot;00D61CDF&quot;/&gt;&lt;wsp:rsid wsp:val=&quot;00D626CC&quot;/&gt;&lt;wsp:rsid wsp:val=&quot;00D6328D&quot;/&gt;&lt;wsp:rsid wsp:val=&quot;00D632CD&quot;/&gt;&lt;wsp:rsid wsp:val=&quot;00D64C67&quot;/&gt;&lt;wsp:rsid wsp:val=&quot;00D65454&quot;/&gt;&lt;wsp:rsid wsp:val=&quot;00D655EB&quot;/&gt;&lt;wsp:rsid wsp:val=&quot;00D65CF3&quot;/&gt;&lt;wsp:rsid wsp:val=&quot;00D65E98&quot;/&gt;&lt;wsp:rsid wsp:val=&quot;00D678F1&quot;/&gt;&lt;wsp:rsid wsp:val=&quot;00D701F6&quot;/&gt;&lt;wsp:rsid wsp:val=&quot;00D70C74&quot;/&gt;&lt;wsp:rsid wsp:val=&quot;00D714D8&quot;/&gt;&lt;wsp:rsid wsp:val=&quot;00D72656&quot;/&gt;&lt;wsp:rsid wsp:val=&quot;00D72D76&quot;/&gt;&lt;wsp:rsid wsp:val=&quot;00D72E8E&quot;/&gt;&lt;wsp:rsid wsp:val=&quot;00D73415&quot;/&gt;&lt;wsp:rsid wsp:val=&quot;00D74FED&quot;/&gt;&lt;wsp:rsid wsp:val=&quot;00D758F2&quot;/&gt;&lt;wsp:rsid wsp:val=&quot;00D76F50&quot;/&gt;&lt;wsp:rsid wsp:val=&quot;00D77A90&quot;/&gt;&lt;wsp:rsid wsp:val=&quot;00D80D96&quot;/&gt;&lt;wsp:rsid wsp:val=&quot;00D80F03&quot;/&gt;&lt;wsp:rsid wsp:val=&quot;00D81119&quot;/&gt;&lt;wsp:rsid wsp:val=&quot;00D81969&quot;/&gt;&lt;wsp:rsid wsp:val=&quot;00D829CF&quot;/&gt;&lt;wsp:rsid wsp:val=&quot;00D83581&quot;/&gt;&lt;wsp:rsid wsp:val=&quot;00D844BD&quot;/&gt;&lt;wsp:rsid wsp:val=&quot;00D84613&quot;/&gt;&lt;wsp:rsid wsp:val=&quot;00D846F5&quot;/&gt;&lt;wsp:rsid wsp:val=&quot;00D85DCD&quot;/&gt;&lt;wsp:rsid wsp:val=&quot;00D86158&quot;/&gt;&lt;wsp:rsid wsp:val=&quot;00D861FE&quot;/&gt;&lt;wsp:rsid wsp:val=&quot;00D8632B&quot;/&gt;&lt;wsp:rsid wsp:val=&quot;00D86DAA&quot;/&gt;&lt;wsp:rsid wsp:val=&quot;00D87998&quot;/&gt;&lt;wsp:rsid wsp:val=&quot;00D901E9&quot;/&gt;&lt;wsp:rsid wsp:val=&quot;00D905EF&quot;/&gt;&lt;wsp:rsid wsp:val=&quot;00D90CAA&quot;/&gt;&lt;wsp:rsid wsp:val=&quot;00D927B3&quot;/&gt;&lt;wsp:rsid wsp:val=&quot;00D928B3&quot;/&gt;&lt;wsp:rsid wsp:val=&quot;00D92AA1&quot;/&gt;&lt;wsp:rsid wsp:val=&quot;00D92F60&quot;/&gt;&lt;wsp:rsid wsp:val=&quot;00D93CA8&quot;/&gt;&lt;wsp:rsid wsp:val=&quot;00D93D00&quot;/&gt;&lt;wsp:rsid wsp:val=&quot;00D9411A&quot;/&gt;&lt;wsp:rsid wsp:val=&quot;00D95468&quot;/&gt;&lt;wsp:rsid wsp:val=&quot;00D95552&quot;/&gt;&lt;wsp:rsid wsp:val=&quot;00D96BB9&quot;/&gt;&lt;wsp:rsid wsp:val=&quot;00D972AC&quot;/&gt;&lt;wsp:rsid wsp:val=&quot;00D9794D&quot;/&gt;&lt;wsp:rsid wsp:val=&quot;00D97A63&quot;/&gt;&lt;wsp:rsid wsp:val=&quot;00D97AAD&quot;/&gt;&lt;wsp:rsid wsp:val=&quot;00DA287F&quot;/&gt;&lt;wsp:rsid wsp:val=&quot;00DA341D&quot;/&gt;&lt;wsp:rsid wsp:val=&quot;00DA3E45&quot;/&gt;&lt;wsp:rsid wsp:val=&quot;00DA4A67&quot;/&gt;&lt;wsp:rsid wsp:val=&quot;00DA5378&quot;/&gt;&lt;wsp:rsid wsp:val=&quot;00DA60D1&quot;/&gt;&lt;wsp:rsid wsp:val=&quot;00DA6173&quot;/&gt;&lt;wsp:rsid wsp:val=&quot;00DA79B6&quot;/&gt;&lt;wsp:rsid wsp:val=&quot;00DA7F2B&quot;/&gt;&lt;wsp:rsid wsp:val=&quot;00DB1334&quot;/&gt;&lt;wsp:rsid wsp:val=&quot;00DB1590&quot;/&gt;&lt;wsp:rsid wsp:val=&quot;00DB160B&quot;/&gt;&lt;wsp:rsid wsp:val=&quot;00DB2A0B&quot;/&gt;&lt;wsp:rsid wsp:val=&quot;00DB2D03&quot;/&gt;&lt;wsp:rsid wsp:val=&quot;00DB3DA0&quot;/&gt;&lt;wsp:rsid wsp:val=&quot;00DB4312&quot;/&gt;&lt;wsp:rsid wsp:val=&quot;00DB4E4E&quot;/&gt;&lt;wsp:rsid wsp:val=&quot;00DB57B5&quot;/&gt;&lt;wsp:rsid wsp:val=&quot;00DB5977&quot;/&gt;&lt;wsp:rsid wsp:val=&quot;00DC0102&quot;/&gt;&lt;wsp:rsid wsp:val=&quot;00DC1A56&quot;/&gt;&lt;wsp:rsid wsp:val=&quot;00DC2ECD&quot;/&gt;&lt;wsp:rsid wsp:val=&quot;00DC3FB3&quot;/&gt;&lt;wsp:rsid wsp:val=&quot;00DC4859&quot;/&gt;&lt;wsp:rsid wsp:val=&quot;00DC4875&quot;/&gt;&lt;wsp:rsid wsp:val=&quot;00DC4DA9&quot;/&gt;&lt;wsp:rsid wsp:val=&quot;00DC4EF0&quot;/&gt;&lt;wsp:rsid wsp:val=&quot;00DC591F&quot;/&gt;&lt;wsp:rsid wsp:val=&quot;00DC5B60&quot;/&gt;&lt;wsp:rsid wsp:val=&quot;00DC5F9B&quot;/&gt;&lt;wsp:rsid wsp:val=&quot;00DC6F56&quot;/&gt;&lt;wsp:rsid wsp:val=&quot;00DC74BF&quot;/&gt;&lt;wsp:rsid wsp:val=&quot;00DC7A6E&quot;/&gt;&lt;wsp:rsid wsp:val=&quot;00DC7C4E&quot;/&gt;&lt;wsp:rsid wsp:val=&quot;00DD0BEB&quot;/&gt;&lt;wsp:rsid wsp:val=&quot;00DD18D8&quot;/&gt;&lt;wsp:rsid wsp:val=&quot;00DD2EE6&quot;/&gt;&lt;wsp:rsid wsp:val=&quot;00DD437C&quot;/&gt;&lt;wsp:rsid wsp:val=&quot;00DD66AA&quot;/&gt;&lt;wsp:rsid wsp:val=&quot;00DE076F&quot;/&gt;&lt;wsp:rsid wsp:val=&quot;00DE07E1&quot;/&gt;&lt;wsp:rsid wsp:val=&quot;00DE0E16&quot;/&gt;&lt;wsp:rsid wsp:val=&quot;00DE16A7&quot;/&gt;&lt;wsp:rsid wsp:val=&quot;00DE1733&quot;/&gt;&lt;wsp:rsid wsp:val=&quot;00DE34BA&quot;/&gt;&lt;wsp:rsid wsp:val=&quot;00DE3A8D&quot;/&gt;&lt;wsp:rsid wsp:val=&quot;00DE3E3A&quot;/&gt;&lt;wsp:rsid wsp:val=&quot;00DE416C&quot;/&gt;&lt;wsp:rsid wsp:val=&quot;00DE44DA&quot;/&gt;&lt;wsp:rsid wsp:val=&quot;00DE58EA&quot;/&gt;&lt;wsp:rsid wsp:val=&quot;00DE5E55&quot;/&gt;&lt;wsp:rsid wsp:val=&quot;00DE71C1&quot;/&gt;&lt;wsp:rsid wsp:val=&quot;00DE73D2&quot;/&gt;&lt;wsp:rsid wsp:val=&quot;00DE7443&quot;/&gt;&lt;wsp:rsid wsp:val=&quot;00DE79DF&quot;/&gt;&lt;wsp:rsid wsp:val=&quot;00DE7AEA&quot;/&gt;&lt;wsp:rsid wsp:val=&quot;00DF0333&quot;/&gt;&lt;wsp:rsid wsp:val=&quot;00DF0F8A&quot;/&gt;&lt;wsp:rsid wsp:val=&quot;00DF19B2&quot;/&gt;&lt;wsp:rsid wsp:val=&quot;00DF24E6&quot;/&gt;&lt;wsp:rsid wsp:val=&quot;00DF2F0C&quot;/&gt;&lt;wsp:rsid wsp:val=&quot;00DF3159&quot;/&gt;&lt;wsp:rsid wsp:val=&quot;00DF33D5&quot;/&gt;&lt;wsp:rsid wsp:val=&quot;00DF3EA1&quot;/&gt;&lt;wsp:rsid wsp:val=&quot;00DF4703&quot;/&gt;&lt;wsp:rsid wsp:val=&quot;00DF6A9E&quot;/&gt;&lt;wsp:rsid wsp:val=&quot;00DF6BAF&quot;/&gt;&lt;wsp:rsid wsp:val=&quot;00DF7168&quot;/&gt;&lt;wsp:rsid wsp:val=&quot;00E00B73&quot;/&gt;&lt;wsp:rsid wsp:val=&quot;00E01822&quot;/&gt;&lt;wsp:rsid wsp:val=&quot;00E01826&quot;/&gt;&lt;wsp:rsid wsp:val=&quot;00E01CE4&quot;/&gt;&lt;wsp:rsid wsp:val=&quot;00E025A6&quot;/&gt;&lt;wsp:rsid wsp:val=&quot;00E052D2&quot;/&gt;&lt;wsp:rsid wsp:val=&quot;00E0560D&quot;/&gt;&lt;wsp:rsid wsp:val=&quot;00E0707D&quot;/&gt;&lt;wsp:rsid wsp:val=&quot;00E07F88&quot;/&gt;&lt;wsp:rsid wsp:val=&quot;00E11666&quot;/&gt;&lt;wsp:rsid wsp:val=&quot;00E13270&quot;/&gt;&lt;wsp:rsid wsp:val=&quot;00E14DF5&quot;/&gt;&lt;wsp:rsid wsp:val=&quot;00E1590A&quot;/&gt;&lt;wsp:rsid wsp:val=&quot;00E161C1&quot;/&gt;&lt;wsp:rsid wsp:val=&quot;00E164A6&quot;/&gt;&lt;wsp:rsid wsp:val=&quot;00E16B7D&quot;/&gt;&lt;wsp:rsid wsp:val=&quot;00E20504&quot;/&gt;&lt;wsp:rsid wsp:val=&quot;00E20BAE&quot;/&gt;&lt;wsp:rsid wsp:val=&quot;00E20CDB&quot;/&gt;&lt;wsp:rsid wsp:val=&quot;00E21029&quot;/&gt;&lt;wsp:rsid wsp:val=&quot;00E21254&quot;/&gt;&lt;wsp:rsid wsp:val=&quot;00E21F94&quot;/&gt;&lt;wsp:rsid wsp:val=&quot;00E227BE&quot;/&gt;&lt;wsp:rsid wsp:val=&quot;00E22D69&quot;/&gt;&lt;wsp:rsid wsp:val=&quot;00E2453A&quot;/&gt;&lt;wsp:rsid wsp:val=&quot;00E2458C&quot;/&gt;&lt;wsp:rsid wsp:val=&quot;00E24FAF&quot;/&gt;&lt;wsp:rsid wsp:val=&quot;00E311AB&quot;/&gt;&lt;wsp:rsid wsp:val=&quot;00E3191F&quot;/&gt;&lt;wsp:rsid wsp:val=&quot;00E32776&quot;/&gt;&lt;wsp:rsid wsp:val=&quot;00E32EC5&quot;/&gt;&lt;wsp:rsid wsp:val=&quot;00E3325E&quot;/&gt;&lt;wsp:rsid wsp:val=&quot;00E33E6F&quot;/&gt;&lt;wsp:rsid wsp:val=&quot;00E357BE&quot;/&gt;&lt;wsp:rsid wsp:val=&quot;00E35FBB&quot;/&gt;&lt;wsp:rsid wsp:val=&quot;00E35FFA&quot;/&gt;&lt;wsp:rsid wsp:val=&quot;00E36513&quot;/&gt;&lt;wsp:rsid wsp:val=&quot;00E36F63&quot;/&gt;&lt;wsp:rsid wsp:val=&quot;00E40913&quot;/&gt;&lt;wsp:rsid wsp:val=&quot;00E40FCF&quot;/&gt;&lt;wsp:rsid wsp:val=&quot;00E4279E&quot;/&gt;&lt;wsp:rsid wsp:val=&quot;00E42BA0&quot;/&gt;&lt;wsp:rsid wsp:val=&quot;00E4350A&quot;/&gt;&lt;wsp:rsid wsp:val=&quot;00E445BA&quot;/&gt;&lt;wsp:rsid wsp:val=&quot;00E445D6&quot;/&gt;&lt;wsp:rsid wsp:val=&quot;00E45161&quot;/&gt;&lt;wsp:rsid wsp:val=&quot;00E460CA&quot;/&gt;&lt;wsp:rsid wsp:val=&quot;00E471BB&quot;/&gt;&lt;wsp:rsid wsp:val=&quot;00E47BA7&quot;/&gt;&lt;wsp:rsid wsp:val=&quot;00E50445&quot;/&gt;&lt;wsp:rsid wsp:val=&quot;00E51D8E&quot;/&gt;&lt;wsp:rsid wsp:val=&quot;00E5205B&quot;/&gt;&lt;wsp:rsid wsp:val=&quot;00E52417&quot;/&gt;&lt;wsp:rsid wsp:val=&quot;00E52841&quot;/&gt;&lt;wsp:rsid wsp:val=&quot;00E52CBA&quot;/&gt;&lt;wsp:rsid wsp:val=&quot;00E5376F&quot;/&gt;&lt;wsp:rsid wsp:val=&quot;00E542D3&quot;/&gt;&lt;wsp:rsid wsp:val=&quot;00E579A1&quot;/&gt;&lt;wsp:rsid wsp:val=&quot;00E60412&quot;/&gt;&lt;wsp:rsid wsp:val=&quot;00E60565&quot;/&gt;&lt;wsp:rsid wsp:val=&quot;00E60BE7&quot;/&gt;&lt;wsp:rsid wsp:val=&quot;00E60F9E&quot;/&gt;&lt;wsp:rsid wsp:val=&quot;00E6150B&quot;/&gt;&lt;wsp:rsid wsp:val=&quot;00E623D2&quot;/&gt;&lt;wsp:rsid wsp:val=&quot;00E63113&quot;/&gt;&lt;wsp:rsid wsp:val=&quot;00E64339&quot;/&gt;&lt;wsp:rsid wsp:val=&quot;00E657EF&quot;/&gt;&lt;wsp:rsid wsp:val=&quot;00E66AE1&quot;/&gt;&lt;wsp:rsid wsp:val=&quot;00E673E4&quot;/&gt;&lt;wsp:rsid wsp:val=&quot;00E67D5F&quot;/&gt;&lt;wsp:rsid wsp:val=&quot;00E70565&quot;/&gt;&lt;wsp:rsid wsp:val=&quot;00E71F7F&quot;/&gt;&lt;wsp:rsid wsp:val=&quot;00E7266B&quot;/&gt;&lt;wsp:rsid wsp:val=&quot;00E72E7F&quot;/&gt;&lt;wsp:rsid wsp:val=&quot;00E73BEA&quot;/&gt;&lt;wsp:rsid wsp:val=&quot;00E74071&quot;/&gt;&lt;wsp:rsid wsp:val=&quot;00E7488E&quot;/&gt;&lt;wsp:rsid wsp:val=&quot;00E75B1E&quot;/&gt;&lt;wsp:rsid wsp:val=&quot;00E75DAB&quot;/&gt;&lt;wsp:rsid wsp:val=&quot;00E76954&quot;/&gt;&lt;wsp:rsid wsp:val=&quot;00E82205&quot;/&gt;&lt;wsp:rsid wsp:val=&quot;00E82A7D&quot;/&gt;&lt;wsp:rsid wsp:val=&quot;00E83033&quot;/&gt;&lt;wsp:rsid wsp:val=&quot;00E83C73&quot;/&gt;&lt;wsp:rsid wsp:val=&quot;00E84E32&quot;/&gt;&lt;wsp:rsid wsp:val=&quot;00E85C0B&quot;/&gt;&lt;wsp:rsid wsp:val=&quot;00E865EA&quot;/&gt;&lt;wsp:rsid wsp:val=&quot;00E86E83&quot;/&gt;&lt;wsp:rsid wsp:val=&quot;00E8734E&quot;/&gt;&lt;wsp:rsid wsp:val=&quot;00E9067F&quot;/&gt;&lt;wsp:rsid wsp:val=&quot;00E91F0C&quot;/&gt;&lt;wsp:rsid wsp:val=&quot;00E92A71&quot;/&gt;&lt;wsp:rsid wsp:val=&quot;00E92D08&quot;/&gt;&lt;wsp:rsid wsp:val=&quot;00E96088&quot;/&gt;&lt;wsp:rsid wsp:val=&quot;00E964FC&quot;/&gt;&lt;wsp:rsid wsp:val=&quot;00EA1F0C&quot;/&gt;&lt;wsp:rsid wsp:val=&quot;00EA243A&quot;/&gt;&lt;wsp:rsid wsp:val=&quot;00EA2936&quot;/&gt;&lt;wsp:rsid wsp:val=&quot;00EA2B1E&quot;/&gt;&lt;wsp:rsid wsp:val=&quot;00EA2FD3&quot;/&gt;&lt;wsp:rsid wsp:val=&quot;00EA3AD9&quot;/&gt;&lt;wsp:rsid wsp:val=&quot;00EA426E&quot;/&gt;&lt;wsp:rsid wsp:val=&quot;00EA4EF1&quot;/&gt;&lt;wsp:rsid wsp:val=&quot;00EA5365&quot;/&gt;&lt;wsp:rsid wsp:val=&quot;00EA5621&quot;/&gt;&lt;wsp:rsid wsp:val=&quot;00EA5709&quot;/&gt;&lt;wsp:rsid wsp:val=&quot;00EA585F&quot;/&gt;&lt;wsp:rsid wsp:val=&quot;00EA6C26&quot;/&gt;&lt;wsp:rsid wsp:val=&quot;00EA6DE0&quot;/&gt;&lt;wsp:rsid wsp:val=&quot;00EA7AE0&quot;/&gt;&lt;wsp:rsid wsp:val=&quot;00EB05E1&quot;/&gt;&lt;wsp:rsid wsp:val=&quot;00EB09B6&quot;/&gt;&lt;wsp:rsid wsp:val=&quot;00EB0EA7&quot;/&gt;&lt;wsp:rsid wsp:val=&quot;00EB10C0&quot;/&gt;&lt;wsp:rsid wsp:val=&quot;00EB1ADF&quot;/&gt;&lt;wsp:rsid wsp:val=&quot;00EB21A6&quot;/&gt;&lt;wsp:rsid wsp:val=&quot;00EB2376&quot;/&gt;&lt;wsp:rsid wsp:val=&quot;00EB32F1&quot;/&gt;&lt;wsp:rsid wsp:val=&quot;00EB423C&quot;/&gt;&lt;wsp:rsid wsp:val=&quot;00EC2608&quot;/&gt;&lt;wsp:rsid wsp:val=&quot;00EC2B55&quot;/&gt;&lt;wsp:rsid wsp:val=&quot;00EC301F&quot;/&gt;&lt;wsp:rsid wsp:val=&quot;00EC4052&quot;/&gt;&lt;wsp:rsid wsp:val=&quot;00EC4ACA&quot;/&gt;&lt;wsp:rsid wsp:val=&quot;00EC4B66&quot;/&gt;&lt;wsp:rsid wsp:val=&quot;00EC4C51&quot;/&gt;&lt;wsp:rsid wsp:val=&quot;00EC4E1B&quot;/&gt;&lt;wsp:rsid wsp:val=&quot;00EC577D&quot;/&gt;&lt;wsp:rsid wsp:val=&quot;00EC6FFD&quot;/&gt;&lt;wsp:rsid wsp:val=&quot;00EC7DB9&quot;/&gt;&lt;wsp:rsid wsp:val=&quot;00ED01E6&quot;/&gt;&lt;wsp:rsid wsp:val=&quot;00ED1E0F&quot;/&gt;&lt;wsp:rsid wsp:val=&quot;00ED2FA7&quot;/&gt;&lt;wsp:rsid wsp:val=&quot;00ED3A17&quot;/&gt;&lt;wsp:rsid wsp:val=&quot;00ED48C4&quot;/&gt;&lt;wsp:rsid wsp:val=&quot;00ED5CCC&quot;/&gt;&lt;wsp:rsid wsp:val=&quot;00ED5F7C&quot;/&gt;&lt;wsp:rsid wsp:val=&quot;00ED6F92&quot;/&gt;&lt;wsp:rsid wsp:val=&quot;00ED71D5&quot;/&gt;&lt;wsp:rsid wsp:val=&quot;00ED7A95&quot;/&gt;&lt;wsp:rsid wsp:val=&quot;00EE0C1D&quot;/&gt;&lt;wsp:rsid wsp:val=&quot;00EE1829&quot;/&gt;&lt;wsp:rsid wsp:val=&quot;00EE1A0D&quot;/&gt;&lt;wsp:rsid wsp:val=&quot;00EE349E&quot;/&gt;&lt;wsp:rsid wsp:val=&quot;00EE3A4F&quot;/&gt;&lt;wsp:rsid wsp:val=&quot;00EE3FA0&quot;/&gt;&lt;wsp:rsid wsp:val=&quot;00EE4068&quot;/&gt;&lt;wsp:rsid wsp:val=&quot;00EE4715&quot;/&gt;&lt;wsp:rsid wsp:val=&quot;00EE530B&quot;/&gt;&lt;wsp:rsid wsp:val=&quot;00EE6828&quot;/&gt;&lt;wsp:rsid wsp:val=&quot;00EE764F&quot;/&gt;&lt;wsp:rsid wsp:val=&quot;00EF034E&quot;/&gt;&lt;wsp:rsid wsp:val=&quot;00EF28EE&quot;/&gt;&lt;wsp:rsid wsp:val=&quot;00EF32F2&quot;/&gt;&lt;wsp:rsid wsp:val=&quot;00EF333E&quot;/&gt;&lt;wsp:rsid wsp:val=&quot;00EF46CD&quot;/&gt;&lt;wsp:rsid wsp:val=&quot;00EF6434&quot;/&gt;&lt;wsp:rsid wsp:val=&quot;00EF6D0C&quot;/&gt;&lt;wsp:rsid wsp:val=&quot;00EF7A9A&quot;/&gt;&lt;wsp:rsid wsp:val=&quot;00EF7C5D&quot;/&gt;&lt;wsp:rsid wsp:val=&quot;00F00598&quot;/&gt;&lt;wsp:rsid wsp:val=&quot;00F006B2&quot;/&gt;&lt;wsp:rsid wsp:val=&quot;00F00E3F&quot;/&gt;&lt;wsp:rsid wsp:val=&quot;00F0290F&quot;/&gt;&lt;wsp:rsid wsp:val=&quot;00F037F3&quot;/&gt;&lt;wsp:rsid wsp:val=&quot;00F038A5&quot;/&gt;&lt;wsp:rsid wsp:val=&quot;00F03F1A&quot;/&gt;&lt;wsp:rsid wsp:val=&quot;00F04A87&quot;/&gt;&lt;wsp:rsid wsp:val=&quot;00F058CB&quot;/&gt;&lt;wsp:rsid wsp:val=&quot;00F05C4E&quot;/&gt;&lt;wsp:rsid wsp:val=&quot;00F062E5&quot;/&gt;&lt;wsp:rsid wsp:val=&quot;00F06B41&quot;/&gt;&lt;wsp:rsid wsp:val=&quot;00F06EFF&quot;/&gt;&lt;wsp:rsid wsp:val=&quot;00F06F3C&quot;/&gt;&lt;wsp:rsid wsp:val=&quot;00F07600&quot;/&gt;&lt;wsp:rsid wsp:val=&quot;00F104B8&quot;/&gt;&lt;wsp:rsid wsp:val=&quot;00F10FC4&quot;/&gt;&lt;wsp:rsid wsp:val=&quot;00F1103A&quot;/&gt;&lt;wsp:rsid wsp:val=&quot;00F13608&quot;/&gt;&lt;wsp:rsid wsp:val=&quot;00F145FC&quot;/&gt;&lt;wsp:rsid wsp:val=&quot;00F14D2D&quot;/&gt;&lt;wsp:rsid wsp:val=&quot;00F153A7&quot;/&gt;&lt;wsp:rsid wsp:val=&quot;00F1649F&quot;/&gt;&lt;wsp:rsid wsp:val=&quot;00F167D6&quot;/&gt;&lt;wsp:rsid wsp:val=&quot;00F171C0&quot;/&gt;&lt;wsp:rsid wsp:val=&quot;00F178AC&quot;/&gt;&lt;wsp:rsid wsp:val=&quot;00F202C8&quot;/&gt;&lt;wsp:rsid wsp:val=&quot;00F20C2F&quot;/&gt;&lt;wsp:rsid wsp:val=&quot;00F2220B&quot;/&gt;&lt;wsp:rsid wsp:val=&quot;00F226DB&quot;/&gt;&lt;wsp:rsid wsp:val=&quot;00F23804&quot;/&gt;&lt;wsp:rsid wsp:val=&quot;00F239E0&quot;/&gt;&lt;wsp:rsid wsp:val=&quot;00F23D89&quot;/&gt;&lt;wsp:rsid wsp:val=&quot;00F24C45&quot;/&gt;&lt;wsp:rsid wsp:val=&quot;00F250AA&quot;/&gt;&lt;wsp:rsid wsp:val=&quot;00F25183&quot;/&gt;&lt;wsp:rsid wsp:val=&quot;00F253A1&quot;/&gt;&lt;wsp:rsid wsp:val=&quot;00F253D5&quot;/&gt;&lt;wsp:rsid wsp:val=&quot;00F25412&quot;/&gt;&lt;wsp:rsid wsp:val=&quot;00F25447&quot;/&gt;&lt;wsp:rsid wsp:val=&quot;00F2630C&quot;/&gt;&lt;wsp:rsid wsp:val=&quot;00F2719F&quot;/&gt;&lt;wsp:rsid wsp:val=&quot;00F27D44&quot;/&gt;&lt;wsp:rsid wsp:val=&quot;00F322B3&quot;/&gt;&lt;wsp:rsid wsp:val=&quot;00F323D2&quot;/&gt;&lt;wsp:rsid wsp:val=&quot;00F32EDB&quot;/&gt;&lt;wsp:rsid wsp:val=&quot;00F32EF9&quot;/&gt;&lt;wsp:rsid wsp:val=&quot;00F33825&quot;/&gt;&lt;wsp:rsid wsp:val=&quot;00F350DD&quot;/&gt;&lt;wsp:rsid wsp:val=&quot;00F36221&quot;/&gt;&lt;wsp:rsid wsp:val=&quot;00F37CDC&quot;/&gt;&lt;wsp:rsid wsp:val=&quot;00F40691&quot;/&gt;&lt;wsp:rsid wsp:val=&quot;00F40746&quot;/&gt;&lt;wsp:rsid wsp:val=&quot;00F40F5E&quot;/&gt;&lt;wsp:rsid wsp:val=&quot;00F419EC&quot;/&gt;&lt;wsp:rsid wsp:val=&quot;00F41B70&quot;/&gt;&lt;wsp:rsid wsp:val=&quot;00F421DB&quot;/&gt;&lt;wsp:rsid wsp:val=&quot;00F4221F&quot;/&gt;&lt;wsp:rsid wsp:val=&quot;00F42226&quot;/&gt;&lt;wsp:rsid wsp:val=&quot;00F422E6&quot;/&gt;&lt;wsp:rsid wsp:val=&quot;00F433BD&quot;/&gt;&lt;wsp:rsid wsp:val=&quot;00F43CF3&quot;/&gt;&lt;wsp:rsid wsp:val=&quot;00F44072&quot;/&gt;&lt;wsp:rsid wsp:val=&quot;00F44328&quot;/&gt;&lt;wsp:rsid wsp:val=&quot;00F458AA&quot;/&gt;&lt;wsp:rsid wsp:val=&quot;00F45A45&quot;/&gt;&lt;wsp:rsid wsp:val=&quot;00F464C8&quot;/&gt;&lt;wsp:rsid wsp:val=&quot;00F46690&quot;/&gt;&lt;wsp:rsid wsp:val=&quot;00F47902&quot;/&gt;&lt;wsp:rsid wsp:val=&quot;00F47AE0&quot;/&gt;&lt;wsp:rsid wsp:val=&quot;00F52277&quot;/&gt;&lt;wsp:rsid wsp:val=&quot;00F54EE7&quot;/&gt;&lt;wsp:rsid wsp:val=&quot;00F56959&quot;/&gt;&lt;wsp:rsid wsp:val=&quot;00F569DA&quot;/&gt;&lt;wsp:rsid wsp:val=&quot;00F57512&quot;/&gt;&lt;wsp:rsid wsp:val=&quot;00F60549&quot;/&gt;&lt;wsp:rsid wsp:val=&quot;00F60BB5&quot;/&gt;&lt;wsp:rsid wsp:val=&quot;00F62570&quot;/&gt;&lt;wsp:rsid wsp:val=&quot;00F6421B&quot;/&gt;&lt;wsp:rsid wsp:val=&quot;00F64460&quot;/&gt;&lt;wsp:rsid wsp:val=&quot;00F6458B&quot;/&gt;&lt;wsp:rsid wsp:val=&quot;00F6496C&quot;/&gt;&lt;wsp:rsid wsp:val=&quot;00F64EAB&quot;/&gt;&lt;wsp:rsid wsp:val=&quot;00F6557F&quot;/&gt;&lt;wsp:rsid wsp:val=&quot;00F6561A&quot;/&gt;&lt;wsp:rsid wsp:val=&quot;00F65861&quot;/&gt;&lt;wsp:rsid wsp:val=&quot;00F662C2&quot;/&gt;&lt;wsp:rsid wsp:val=&quot;00F667CD&quot;/&gt;&lt;wsp:rsid wsp:val=&quot;00F6711C&quot;/&gt;&lt;wsp:rsid wsp:val=&quot;00F6736C&quot;/&gt;&lt;wsp:rsid wsp:val=&quot;00F67814&quot;/&gt;&lt;wsp:rsid wsp:val=&quot;00F7012B&quot;/&gt;&lt;wsp:rsid wsp:val=&quot;00F70442&quot;/&gt;&lt;wsp:rsid wsp:val=&quot;00F7069E&quot;/&gt;&lt;wsp:rsid wsp:val=&quot;00F717D1&quot;/&gt;&lt;wsp:rsid wsp:val=&quot;00F7331C&quot;/&gt;&lt;wsp:rsid wsp:val=&quot;00F74FEF&quot;/&gt;&lt;wsp:rsid wsp:val=&quot;00F7677C&quot;/&gt;&lt;wsp:rsid wsp:val=&quot;00F774F2&quot;/&gt;&lt;wsp:rsid wsp:val=&quot;00F77A4B&quot;/&gt;&lt;wsp:rsid wsp:val=&quot;00F77D0D&quot;/&gt;&lt;wsp:rsid wsp:val=&quot;00F77E28&quot;/&gt;&lt;wsp:rsid wsp:val=&quot;00F8088F&quot;/&gt;&lt;wsp:rsid wsp:val=&quot;00F80DFC&quot;/&gt;&lt;wsp:rsid wsp:val=&quot;00F80E89&quot;/&gt;&lt;wsp:rsid wsp:val=&quot;00F84103&quot;/&gt;&lt;wsp:rsid wsp:val=&quot;00F84222&quot;/&gt;&lt;wsp:rsid wsp:val=&quot;00F84358&quot;/&gt;&lt;wsp:rsid wsp:val=&quot;00F8695E&quot;/&gt;&lt;wsp:rsid wsp:val=&quot;00F86CC4&quot;/&gt;&lt;wsp:rsid wsp:val=&quot;00F8781A&quot;/&gt;&lt;wsp:rsid wsp:val=&quot;00F906A6&quot;/&gt;&lt;wsp:rsid wsp:val=&quot;00F92446&quot;/&gt;&lt;wsp:rsid wsp:val=&quot;00F92ADF&quot;/&gt;&lt;wsp:rsid wsp:val=&quot;00F93622&quot;/&gt;&lt;wsp:rsid wsp:val=&quot;00F94EC5&quot;/&gt;&lt;wsp:rsid wsp:val=&quot;00F95904&quot;/&gt;&lt;wsp:rsid wsp:val=&quot;00F9667C&quot;/&gt;&lt;wsp:rsid wsp:val=&quot;00F976C2&quot;/&gt;&lt;wsp:rsid wsp:val=&quot;00FA0608&quot;/&gt;&lt;wsp:rsid wsp:val=&quot;00FA1B7B&quot;/&gt;&lt;wsp:rsid wsp:val=&quot;00FA255E&quot;/&gt;&lt;wsp:rsid wsp:val=&quot;00FA392A&quot;/&gt;&lt;wsp:rsid wsp:val=&quot;00FA4C8D&quot;/&gt;&lt;wsp:rsid wsp:val=&quot;00FA4D64&quot;/&gt;&lt;wsp:rsid wsp:val=&quot;00FA6369&quot;/&gt;&lt;wsp:rsid wsp:val=&quot;00FA6B47&quot;/&gt;&lt;wsp:rsid wsp:val=&quot;00FA6E82&quot;/&gt;&lt;wsp:rsid wsp:val=&quot;00FB06DA&quot;/&gt;&lt;wsp:rsid wsp:val=&quot;00FB0BB5&quot;/&gt;&lt;wsp:rsid wsp:val=&quot;00FB0CB4&quot;/&gt;&lt;wsp:rsid wsp:val=&quot;00FB11E3&quot;/&gt;&lt;wsp:rsid wsp:val=&quot;00FB1680&quot;/&gt;&lt;wsp:rsid wsp:val=&quot;00FB1A0F&quot;/&gt;&lt;wsp:rsid wsp:val=&quot;00FB294C&quot;/&gt;&lt;wsp:rsid wsp:val=&quot;00FB2F5C&quot;/&gt;&lt;wsp:rsid wsp:val=&quot;00FB5436&quot;/&gt;&lt;wsp:rsid wsp:val=&quot;00FB561F&quot;/&gt;&lt;wsp:rsid wsp:val=&quot;00FB5629&quot;/&gt;&lt;wsp:rsid wsp:val=&quot;00FB59FF&quot;/&gt;&lt;wsp:rsid wsp:val=&quot;00FB5AEC&quot;/&gt;&lt;wsp:rsid wsp:val=&quot;00FB63B2&quot;/&gt;&lt;wsp:rsid wsp:val=&quot;00FB7933&quot;/&gt;&lt;wsp:rsid wsp:val=&quot;00FB7E93&quot;/&gt;&lt;wsp:rsid wsp:val=&quot;00FC02C2&quot;/&gt;&lt;wsp:rsid wsp:val=&quot;00FC0B5D&quot;/&gt;&lt;wsp:rsid wsp:val=&quot;00FC11BD&quot;/&gt;&lt;wsp:rsid wsp:val=&quot;00FC36BD&quot;/&gt;&lt;wsp:rsid wsp:val=&quot;00FC3D7F&quot;/&gt;&lt;wsp:rsid wsp:val=&quot;00FC46EA&quot;/&gt;&lt;wsp:rsid wsp:val=&quot;00FC4AF3&quot;/&gt;&lt;wsp:rsid wsp:val=&quot;00FC4E36&quot;/&gt;&lt;wsp:rsid wsp:val=&quot;00FC6623&quot;/&gt;&lt;wsp:rsid wsp:val=&quot;00FC76EC&quot;/&gt;&lt;wsp:rsid wsp:val=&quot;00FC7D99&quot;/&gt;&lt;wsp:rsid wsp:val=&quot;00FD007D&quot;/&gt;&lt;wsp:rsid wsp:val=&quot;00FD0D9E&quot;/&gt;&lt;wsp:rsid wsp:val=&quot;00FD11F6&quot;/&gt;&lt;wsp:rsid wsp:val=&quot;00FD141D&quot;/&gt;&lt;wsp:rsid wsp:val=&quot;00FD151D&quot;/&gt;&lt;wsp:rsid wsp:val=&quot;00FD1EE4&quot;/&gt;&lt;wsp:rsid wsp:val=&quot;00FD27D2&quot;/&gt;&lt;wsp:rsid wsp:val=&quot;00FD3C8B&quot;/&gt;&lt;wsp:rsid wsp:val=&quot;00FD4862&quot;/&gt;&lt;wsp:rsid wsp:val=&quot;00FD4FF4&quot;/&gt;&lt;wsp:rsid wsp:val=&quot;00FD50FF&quot;/&gt;&lt;wsp:rsid wsp:val=&quot;00FD5E67&quot;/&gt;&lt;wsp:rsid wsp:val=&quot;00FD6C2D&quot;/&gt;&lt;wsp:rsid wsp:val=&quot;00FE0CEC&quot;/&gt;&lt;wsp:rsid wsp:val=&quot;00FE220C&quot;/&gt;&lt;wsp:rsid wsp:val=&quot;00FE221B&quot;/&gt;&lt;wsp:rsid wsp:val=&quot;00FE32F3&quot;/&gt;&lt;wsp:rsid wsp:val=&quot;00FE37F3&quot;/&gt;&lt;wsp:rsid wsp:val=&quot;00FE3A30&quot;/&gt;&lt;wsp:rsid wsp:val=&quot;00FE3B9D&quot;/&gt;&lt;wsp:rsid wsp:val=&quot;00FE5403&quot;/&gt;&lt;wsp:rsid wsp:val=&quot;00FE6511&quot;/&gt;&lt;wsp:rsid wsp:val=&quot;00FE6D4F&quot;/&gt;&lt;wsp:rsid wsp:val=&quot;00FE6E65&quot;/&gt;&lt;wsp:rsid wsp:val=&quot;00FE6F4A&quot;/&gt;&lt;wsp:rsid wsp:val=&quot;00FE72D6&quot;/&gt;&lt;wsp:rsid wsp:val=&quot;00FE7B7D&quot;/&gt;&lt;wsp:rsid wsp:val=&quot;00FE7D19&quot;/&gt;&lt;wsp:rsid wsp:val=&quot;00FF0058&quot;/&gt;&lt;wsp:rsid wsp:val=&quot;00FF0855&quot;/&gt;&lt;wsp:rsid wsp:val=&quot;00FF1704&quot;/&gt;&lt;wsp:rsid wsp:val=&quot;00FF47A6&quot;/&gt;&lt;wsp:rsid wsp:val=&quot;00FF588B&quot;/&gt;&lt;wsp:rsid wsp:val=&quot;00FF6B57&quot;/&gt;&lt;wsp:rsid wsp:val=&quot;00FF6F5B&quot;/&gt;&lt;/wsp:rsids&gt;&lt;/w:docPr&gt;&lt;w:body&gt;&lt;wx:sect&gt;&lt;w:p wsp:rsidR=&quot;00000000&quot; wsp:rsidRDefault=&quot;001E454D&quot; wsp:rsidP=&quot;001E454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rel&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2731">
              <w:rPr>
                <w:rFonts w:asciiTheme="majorBidi" w:hAnsiTheme="majorBidi" w:cstheme="majorBidi"/>
              </w:rPr>
              <w:fldChar w:fldCharType="end"/>
            </w:r>
            <w:r w:rsidR="004B33CA" w:rsidRPr="00222731">
              <w:rPr>
                <w:rFonts w:asciiTheme="majorBidi" w:hAnsiTheme="majorBidi" w:cstheme="majorBidi"/>
                <w:rtl/>
              </w:rPr>
              <w:t xml:space="preserve"> [</w:t>
            </w:r>
            <w:r w:rsidR="004B33CA" w:rsidRPr="00222731">
              <w:rPr>
                <w:rFonts w:asciiTheme="majorBidi" w:hAnsiTheme="majorBidi" w:cstheme="majorBidi"/>
                <w:rtl/>
                <w:lang w:bidi="he-IL"/>
              </w:rPr>
              <w:t>קילומטר לשנייה</w:t>
            </w:r>
            <w:r w:rsidR="004B33CA" w:rsidRPr="00222731">
              <w:rPr>
                <w:rFonts w:asciiTheme="majorBidi" w:hAnsiTheme="majorBidi" w:cstheme="majorBidi"/>
                <w:rtl/>
              </w:rPr>
              <w:t>]</w:t>
            </w:r>
          </w:p>
        </w:tc>
        <w:tc>
          <w:tcPr>
            <w:tcW w:w="3071" w:type="dxa"/>
            <w:shd w:val="clear" w:color="auto" w:fill="auto"/>
          </w:tcPr>
          <w:p w14:paraId="17C5DF5B"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i/>
                <w:iCs/>
              </w:rPr>
              <w:t>TTC</w:t>
            </w:r>
            <w:r w:rsidRPr="00222731">
              <w:rPr>
                <w:rFonts w:asciiTheme="majorBidi" w:hAnsiTheme="majorBidi" w:cstheme="majorBidi"/>
                <w:i/>
                <w:iCs/>
                <w:vertAlign w:val="subscript"/>
                <w:rtl/>
                <w:lang w:bidi="he-IL"/>
              </w:rPr>
              <w:t>מעבר נתיב</w:t>
            </w:r>
            <w:r w:rsidRPr="00222731">
              <w:rPr>
                <w:rFonts w:asciiTheme="majorBidi" w:hAnsiTheme="majorBidi" w:cstheme="majorBidi"/>
                <w:rtl/>
              </w:rPr>
              <w:t xml:space="preserve"> [</w:t>
            </w:r>
            <w:r w:rsidRPr="00222731">
              <w:rPr>
                <w:rFonts w:asciiTheme="majorBidi" w:hAnsiTheme="majorBidi" w:cstheme="majorBidi"/>
                <w:rtl/>
                <w:lang w:bidi="he-IL"/>
              </w:rPr>
              <w:t>שניות</w:t>
            </w:r>
            <w:r w:rsidRPr="00222731">
              <w:rPr>
                <w:rFonts w:asciiTheme="majorBidi" w:hAnsiTheme="majorBidi" w:cstheme="majorBidi"/>
                <w:rtl/>
              </w:rPr>
              <w:t xml:space="preserve">] </w:t>
            </w:r>
            <w:r w:rsidRPr="00222731">
              <w:rPr>
                <w:rFonts w:asciiTheme="majorBidi" w:hAnsiTheme="majorBidi" w:cstheme="majorBidi"/>
                <w:rtl/>
                <w:lang w:bidi="he-IL"/>
              </w:rPr>
              <w:t>עבור כלי רכב המובילים נוסעים בעמידה</w:t>
            </w:r>
          </w:p>
        </w:tc>
        <w:tc>
          <w:tcPr>
            <w:tcW w:w="3071" w:type="dxa"/>
            <w:shd w:val="clear" w:color="auto" w:fill="auto"/>
          </w:tcPr>
          <w:p w14:paraId="1D1668AC"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i/>
                <w:iCs/>
              </w:rPr>
              <w:t>TTC</w:t>
            </w:r>
            <w:r w:rsidRPr="00222731">
              <w:rPr>
                <w:rFonts w:asciiTheme="majorBidi" w:hAnsiTheme="majorBidi" w:cstheme="majorBidi"/>
                <w:i/>
                <w:iCs/>
                <w:vertAlign w:val="subscript"/>
                <w:rtl/>
                <w:lang w:bidi="he-IL"/>
              </w:rPr>
              <w:t>מעבר נתיב</w:t>
            </w:r>
            <w:r w:rsidRPr="00222731">
              <w:rPr>
                <w:rFonts w:asciiTheme="majorBidi" w:hAnsiTheme="majorBidi" w:cstheme="majorBidi"/>
                <w:rtl/>
              </w:rPr>
              <w:t xml:space="preserve"> [</w:t>
            </w:r>
            <w:r w:rsidRPr="00222731">
              <w:rPr>
                <w:rFonts w:asciiTheme="majorBidi" w:hAnsiTheme="majorBidi" w:cstheme="majorBidi"/>
                <w:rtl/>
                <w:lang w:bidi="he-IL"/>
              </w:rPr>
              <w:t>שניות</w:t>
            </w:r>
            <w:r w:rsidRPr="00222731">
              <w:rPr>
                <w:rFonts w:asciiTheme="majorBidi" w:hAnsiTheme="majorBidi" w:cstheme="majorBidi"/>
                <w:rtl/>
              </w:rPr>
              <w:t xml:space="preserve">] </w:t>
            </w:r>
            <w:r w:rsidRPr="00222731">
              <w:rPr>
                <w:rFonts w:asciiTheme="majorBidi" w:hAnsiTheme="majorBidi" w:cstheme="majorBidi"/>
                <w:rtl/>
                <w:lang w:bidi="he-IL"/>
              </w:rPr>
              <w:t>עבור יתר כלי הרכב</w:t>
            </w:r>
          </w:p>
        </w:tc>
      </w:tr>
      <w:tr w:rsidR="004B33CA" w:rsidRPr="00222731" w14:paraId="67E2A9D4" w14:textId="77777777" w:rsidTr="003F0C70">
        <w:tc>
          <w:tcPr>
            <w:tcW w:w="2962" w:type="dxa"/>
            <w:shd w:val="clear" w:color="auto" w:fill="auto"/>
          </w:tcPr>
          <w:p w14:paraId="2A418C5B"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10</w:t>
            </w:r>
          </w:p>
        </w:tc>
        <w:tc>
          <w:tcPr>
            <w:tcW w:w="3071" w:type="dxa"/>
            <w:shd w:val="clear" w:color="auto" w:fill="auto"/>
          </w:tcPr>
          <w:p w14:paraId="2FB24C50"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0.74</w:t>
            </w:r>
          </w:p>
        </w:tc>
        <w:tc>
          <w:tcPr>
            <w:tcW w:w="3071" w:type="dxa"/>
            <w:shd w:val="clear" w:color="auto" w:fill="auto"/>
          </w:tcPr>
          <w:p w14:paraId="662656F4"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0.48</w:t>
            </w:r>
          </w:p>
        </w:tc>
      </w:tr>
      <w:tr w:rsidR="004B33CA" w:rsidRPr="00222731" w14:paraId="6E5B5CA0" w14:textId="77777777" w:rsidTr="003F0C70">
        <w:tc>
          <w:tcPr>
            <w:tcW w:w="2962" w:type="dxa"/>
            <w:shd w:val="clear" w:color="auto" w:fill="auto"/>
          </w:tcPr>
          <w:p w14:paraId="7D9A0606"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20</w:t>
            </w:r>
          </w:p>
        </w:tc>
        <w:tc>
          <w:tcPr>
            <w:tcW w:w="3071" w:type="dxa"/>
            <w:shd w:val="clear" w:color="auto" w:fill="auto"/>
          </w:tcPr>
          <w:p w14:paraId="18E6167C"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1.32</w:t>
            </w:r>
          </w:p>
        </w:tc>
        <w:tc>
          <w:tcPr>
            <w:tcW w:w="3071" w:type="dxa"/>
            <w:shd w:val="clear" w:color="auto" w:fill="auto"/>
          </w:tcPr>
          <w:p w14:paraId="4DF941BA"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0.71</w:t>
            </w:r>
          </w:p>
        </w:tc>
      </w:tr>
      <w:tr w:rsidR="004B33CA" w:rsidRPr="00222731" w14:paraId="66B656F0" w14:textId="77777777" w:rsidTr="003F0C70">
        <w:tc>
          <w:tcPr>
            <w:tcW w:w="2962" w:type="dxa"/>
            <w:shd w:val="clear" w:color="auto" w:fill="auto"/>
          </w:tcPr>
          <w:p w14:paraId="41FD6115"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30</w:t>
            </w:r>
          </w:p>
        </w:tc>
        <w:tc>
          <w:tcPr>
            <w:tcW w:w="3071" w:type="dxa"/>
            <w:shd w:val="clear" w:color="auto" w:fill="auto"/>
          </w:tcPr>
          <w:p w14:paraId="30823F51"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1.9</w:t>
            </w:r>
          </w:p>
        </w:tc>
        <w:tc>
          <w:tcPr>
            <w:tcW w:w="3071" w:type="dxa"/>
            <w:shd w:val="clear" w:color="auto" w:fill="auto"/>
          </w:tcPr>
          <w:p w14:paraId="0FC3D45B"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0.94</w:t>
            </w:r>
          </w:p>
        </w:tc>
      </w:tr>
      <w:tr w:rsidR="004B33CA" w:rsidRPr="00222731" w14:paraId="091BD5B5" w14:textId="77777777" w:rsidTr="003F0C70">
        <w:tc>
          <w:tcPr>
            <w:tcW w:w="2962" w:type="dxa"/>
            <w:shd w:val="clear" w:color="auto" w:fill="auto"/>
          </w:tcPr>
          <w:p w14:paraId="7C3211A5"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40</w:t>
            </w:r>
          </w:p>
        </w:tc>
        <w:tc>
          <w:tcPr>
            <w:tcW w:w="3071" w:type="dxa"/>
            <w:shd w:val="clear" w:color="auto" w:fill="auto"/>
          </w:tcPr>
          <w:p w14:paraId="27DBECB1"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2.47</w:t>
            </w:r>
          </w:p>
        </w:tc>
        <w:tc>
          <w:tcPr>
            <w:tcW w:w="3071" w:type="dxa"/>
            <w:shd w:val="clear" w:color="auto" w:fill="auto"/>
          </w:tcPr>
          <w:p w14:paraId="3B13FE9E"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1.18</w:t>
            </w:r>
          </w:p>
        </w:tc>
      </w:tr>
      <w:tr w:rsidR="004B33CA" w:rsidRPr="00222731" w14:paraId="2AB97933" w14:textId="77777777" w:rsidTr="003F0C70">
        <w:tc>
          <w:tcPr>
            <w:tcW w:w="2962" w:type="dxa"/>
            <w:shd w:val="clear" w:color="auto" w:fill="auto"/>
          </w:tcPr>
          <w:p w14:paraId="0BE24039"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50</w:t>
            </w:r>
          </w:p>
        </w:tc>
        <w:tc>
          <w:tcPr>
            <w:tcW w:w="3071" w:type="dxa"/>
            <w:shd w:val="clear" w:color="auto" w:fill="auto"/>
          </w:tcPr>
          <w:p w14:paraId="01C6786B"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3.05</w:t>
            </w:r>
          </w:p>
        </w:tc>
        <w:tc>
          <w:tcPr>
            <w:tcW w:w="3071" w:type="dxa"/>
            <w:shd w:val="clear" w:color="auto" w:fill="auto"/>
          </w:tcPr>
          <w:p w14:paraId="36064CB5"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1.41</w:t>
            </w:r>
          </w:p>
        </w:tc>
      </w:tr>
      <w:tr w:rsidR="004B33CA" w:rsidRPr="00222731" w14:paraId="106CED32" w14:textId="77777777" w:rsidTr="003F0C70">
        <w:tc>
          <w:tcPr>
            <w:tcW w:w="2962" w:type="dxa"/>
            <w:shd w:val="clear" w:color="auto" w:fill="auto"/>
          </w:tcPr>
          <w:p w14:paraId="286B61E9"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60</w:t>
            </w:r>
          </w:p>
        </w:tc>
        <w:tc>
          <w:tcPr>
            <w:tcW w:w="3071" w:type="dxa"/>
            <w:shd w:val="clear" w:color="auto" w:fill="auto"/>
          </w:tcPr>
          <w:p w14:paraId="3A97ECF4"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3.63</w:t>
            </w:r>
          </w:p>
        </w:tc>
        <w:tc>
          <w:tcPr>
            <w:tcW w:w="3071" w:type="dxa"/>
            <w:shd w:val="clear" w:color="auto" w:fill="auto"/>
          </w:tcPr>
          <w:p w14:paraId="716A2727"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rPr>
              <w:t>1.64</w:t>
            </w:r>
          </w:p>
        </w:tc>
      </w:tr>
    </w:tbl>
    <w:p w14:paraId="3DD44B8A" w14:textId="77777777" w:rsidR="004B33CA" w:rsidRPr="00222731" w:rsidRDefault="004B33CA" w:rsidP="00074840">
      <w:pPr>
        <w:spacing w:line="360" w:lineRule="auto"/>
        <w:rPr>
          <w:rFonts w:asciiTheme="majorBidi" w:hAnsiTheme="majorBidi" w:cstheme="majorBidi"/>
        </w:rPr>
      </w:pPr>
    </w:p>
    <w:p w14:paraId="1462C5B3" w14:textId="1414CD44"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 xml:space="preserve">במקרה של כלי רכב העובר נתיב תוך חדירה לנתיב הנסיעה של הרכב האוטונומי כאשר הזמן עד לפגיעה </w:t>
      </w:r>
      <w:r w:rsidRPr="00222731">
        <w:rPr>
          <w:rFonts w:asciiTheme="majorBidi" w:hAnsiTheme="majorBidi" w:cstheme="majorBidi"/>
          <w:rtl/>
        </w:rPr>
        <w:t>(</w:t>
      </w:r>
      <w:r w:rsidRPr="00222731">
        <w:rPr>
          <w:rFonts w:asciiTheme="majorBidi" w:hAnsiTheme="majorBidi" w:cstheme="majorBidi"/>
        </w:rPr>
        <w:t>TTC</w:t>
      </w:r>
      <w:r w:rsidRPr="00222731">
        <w:rPr>
          <w:rFonts w:asciiTheme="majorBidi" w:hAnsiTheme="majorBidi" w:cstheme="majorBidi"/>
          <w:rtl/>
        </w:rPr>
        <w:t>)</w:t>
      </w:r>
      <w:r w:rsidR="00AD3F6A">
        <w:rPr>
          <w:rFonts w:asciiTheme="majorBidi" w:hAnsiTheme="majorBidi" w:cstheme="majorBidi"/>
          <w:rtl/>
        </w:rPr>
        <w:t xml:space="preserve"> </w:t>
      </w:r>
      <w:r w:rsidRPr="00222731">
        <w:rPr>
          <w:rFonts w:asciiTheme="majorBidi" w:hAnsiTheme="majorBidi" w:cstheme="majorBidi"/>
          <w:rtl/>
          <w:lang w:bidi="he-IL"/>
        </w:rPr>
        <w:t>נמוך יותר</w:t>
      </w:r>
      <w:r w:rsidRPr="00222731">
        <w:rPr>
          <w:rFonts w:asciiTheme="majorBidi" w:hAnsiTheme="majorBidi" w:cstheme="majorBidi"/>
          <w:rtl/>
        </w:rPr>
        <w:t xml:space="preserve">, </w:t>
      </w:r>
      <w:r w:rsidRPr="00222731">
        <w:rPr>
          <w:rFonts w:asciiTheme="majorBidi" w:hAnsiTheme="majorBidi" w:cstheme="majorBidi"/>
          <w:rtl/>
          <w:lang w:bidi="he-IL"/>
        </w:rPr>
        <w:t>לא ניתן עוד להניח כי לא תתרחש התנגשות</w:t>
      </w:r>
      <w:r w:rsidRPr="00222731">
        <w:rPr>
          <w:rFonts w:asciiTheme="majorBidi" w:hAnsiTheme="majorBidi" w:cstheme="majorBidi"/>
          <w:rtl/>
        </w:rPr>
        <w:t xml:space="preserve">. </w:t>
      </w:r>
      <w:r w:rsidRPr="00222731">
        <w:rPr>
          <w:rFonts w:asciiTheme="majorBidi" w:hAnsiTheme="majorBidi" w:cstheme="majorBidi"/>
          <w:rtl/>
          <w:lang w:bidi="he-IL"/>
        </w:rPr>
        <w:t>ככל שהתנגשות היא בלתי נמנעת</w:t>
      </w:r>
      <w:r w:rsidRPr="00222731">
        <w:rPr>
          <w:rFonts w:asciiTheme="majorBidi" w:hAnsiTheme="majorBidi" w:cstheme="majorBidi"/>
          <w:rtl/>
        </w:rPr>
        <w:t xml:space="preserve">, </w:t>
      </w:r>
      <w:r w:rsidRPr="00222731">
        <w:rPr>
          <w:rFonts w:asciiTheme="majorBidi" w:hAnsiTheme="majorBidi" w:cstheme="majorBidi"/>
          <w:rtl/>
          <w:lang w:bidi="he-IL"/>
        </w:rPr>
        <w:t>נדרש צמצום השלכותיה באמצעות בלימה אשר תבטיח את הפחתת המהירות הרבה ביותר האפשרית</w:t>
      </w:r>
      <w:r w:rsidRPr="00222731">
        <w:rPr>
          <w:rFonts w:asciiTheme="majorBidi" w:hAnsiTheme="majorBidi" w:cstheme="majorBidi"/>
          <w:rtl/>
        </w:rPr>
        <w:t xml:space="preserve">, </w:t>
      </w:r>
      <w:r w:rsidRPr="00222731">
        <w:rPr>
          <w:rFonts w:asciiTheme="majorBidi" w:hAnsiTheme="majorBidi" w:cstheme="majorBidi"/>
          <w:rtl/>
          <w:lang w:bidi="he-IL"/>
        </w:rPr>
        <w:t>תוך שיקול הסיכון ליושבי הרכב האוטונומי כתוצאה מן הבלימה ומן ההתנגשות</w:t>
      </w:r>
      <w:r w:rsidRPr="00222731">
        <w:rPr>
          <w:rFonts w:asciiTheme="majorBidi" w:hAnsiTheme="majorBidi" w:cstheme="majorBidi"/>
          <w:rtl/>
        </w:rPr>
        <w:t xml:space="preserve">. </w:t>
      </w:r>
      <w:r w:rsidRPr="00222731">
        <w:rPr>
          <w:rFonts w:asciiTheme="majorBidi" w:hAnsiTheme="majorBidi" w:cstheme="majorBidi"/>
          <w:rtl/>
          <w:lang w:bidi="he-IL"/>
        </w:rPr>
        <w:t>אסטרטגיית הבקרה של המערכות יכולה לנוע בין מניעת התנגשות והפחתת עוצמת ההתנגשות רק אם הבלימה עדיפה על פני תמרון התחמקות אשר אינו אפשרי עוד</w:t>
      </w:r>
      <w:r w:rsidRPr="00222731">
        <w:rPr>
          <w:rFonts w:asciiTheme="majorBidi" w:hAnsiTheme="majorBidi" w:cstheme="majorBidi"/>
          <w:rtl/>
        </w:rPr>
        <w:t>.</w:t>
      </w:r>
    </w:p>
    <w:p w14:paraId="2C473254" w14:textId="77777777" w:rsidR="004B33CA" w:rsidRPr="00222731" w:rsidRDefault="004B33CA" w:rsidP="00074840">
      <w:pPr>
        <w:spacing w:line="360" w:lineRule="auto"/>
        <w:jc w:val="both"/>
        <w:rPr>
          <w:rFonts w:asciiTheme="majorBidi" w:hAnsiTheme="majorBidi" w:cstheme="majorBidi"/>
        </w:rPr>
      </w:pPr>
    </w:p>
    <w:p w14:paraId="4262933D" w14:textId="77777777" w:rsidR="004B33CA" w:rsidRPr="00222731" w:rsidRDefault="004B33CA" w:rsidP="00074840">
      <w:pPr>
        <w:pStyle w:val="Heading3"/>
        <w:bidi/>
        <w:spacing w:before="0" w:after="0"/>
        <w:jc w:val="both"/>
        <w:rPr>
          <w:rFonts w:asciiTheme="majorBidi" w:hAnsiTheme="majorBidi" w:cstheme="majorBidi"/>
          <w:rtl/>
        </w:rPr>
      </w:pPr>
      <w:bookmarkStart w:id="99" w:name="_Toc65320170"/>
      <w:r w:rsidRPr="00222731">
        <w:rPr>
          <w:rFonts w:asciiTheme="majorBidi" w:hAnsiTheme="majorBidi" w:cstheme="majorBidi"/>
          <w:rtl/>
        </w:rPr>
        <w:t>תמרון מעבר נתיב</w:t>
      </w:r>
      <w:bookmarkEnd w:id="99"/>
    </w:p>
    <w:p w14:paraId="5AB75304" w14:textId="57E30D8B"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הקריטריונים למעבר בהצלחה עבור תמרון מעבר נתיב יתבססו על הדרישות של תקנה מס</w:t>
      </w:r>
      <w:r w:rsidRPr="00222731">
        <w:rPr>
          <w:rFonts w:asciiTheme="majorBidi" w:hAnsiTheme="majorBidi" w:cstheme="majorBidi"/>
          <w:color w:val="000000"/>
          <w:rtl/>
        </w:rPr>
        <w:t xml:space="preserve">. 79 </w:t>
      </w:r>
      <w:r w:rsidRPr="00222731">
        <w:rPr>
          <w:rFonts w:asciiTheme="majorBidi" w:hAnsiTheme="majorBidi" w:cstheme="majorBidi"/>
          <w:color w:val="000000"/>
          <w:rtl/>
          <w:lang w:bidi="he-IL"/>
        </w:rPr>
        <w:t xml:space="preserve">של הנציבות הכלכלית של האומות המאוחדות לאירופה </w:t>
      </w:r>
      <w:r w:rsidRPr="00222731">
        <w:rPr>
          <w:rFonts w:asciiTheme="majorBidi" w:hAnsiTheme="majorBidi" w:cstheme="majorBidi"/>
          <w:color w:val="000000"/>
          <w:rtl/>
        </w:rPr>
        <w:t>(</w:t>
      </w:r>
      <w:r w:rsidRPr="00222731">
        <w:rPr>
          <w:rFonts w:asciiTheme="majorBidi" w:hAnsiTheme="majorBidi" w:cstheme="majorBidi"/>
          <w:color w:val="000000"/>
        </w:rPr>
        <w:t>UNECE</w:t>
      </w:r>
      <w:r w:rsidRPr="00222731">
        <w:rPr>
          <w:rFonts w:asciiTheme="majorBidi" w:hAnsiTheme="majorBidi" w:cstheme="majorBidi"/>
          <w:color w:val="000000"/>
          <w:rtl/>
        </w:rPr>
        <w:t xml:space="preserve">) - </w:t>
      </w:r>
      <w:r w:rsidRPr="00222731">
        <w:rPr>
          <w:rFonts w:asciiTheme="majorBidi" w:hAnsiTheme="majorBidi" w:cstheme="majorBidi"/>
          <w:color w:val="000000"/>
          <w:rtl/>
          <w:lang w:bidi="he-IL"/>
        </w:rPr>
        <w:t xml:space="preserve">תנאים אחידים עבור אישור מערכת ההיגוי של כלי רכב </w:t>
      </w:r>
      <w:r w:rsidRPr="00222731">
        <w:rPr>
          <w:rFonts w:asciiTheme="majorBidi" w:hAnsiTheme="majorBidi" w:cstheme="majorBidi"/>
          <w:color w:val="000000"/>
          <w:rtl/>
        </w:rPr>
        <w:t>[2018/</w:t>
      </w:r>
      <w:proofErr w:type="gramStart"/>
      <w:r w:rsidRPr="00222731">
        <w:rPr>
          <w:rFonts w:asciiTheme="majorBidi" w:hAnsiTheme="majorBidi" w:cstheme="majorBidi"/>
          <w:color w:val="000000"/>
          <w:rtl/>
        </w:rPr>
        <w:t>1947],</w:t>
      </w:r>
      <w:proofErr w:type="gramEnd"/>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סדרת תיקונים </w:t>
      </w:r>
      <w:r w:rsidRPr="00222731">
        <w:rPr>
          <w:rFonts w:asciiTheme="majorBidi" w:hAnsiTheme="majorBidi" w:cstheme="majorBidi"/>
          <w:color w:val="000000"/>
          <w:rtl/>
        </w:rPr>
        <w:t>03 (</w:t>
      </w:r>
      <w:r w:rsidRPr="00222731">
        <w:rPr>
          <w:rFonts w:asciiTheme="majorBidi" w:hAnsiTheme="majorBidi" w:cstheme="majorBidi"/>
          <w:color w:val="000000"/>
          <w:rtl/>
          <w:lang w:bidi="he-IL"/>
        </w:rPr>
        <w:t>בקיצור</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תקנת האו</w:t>
      </w:r>
      <w:r w:rsidRPr="00222731">
        <w:rPr>
          <w:rFonts w:asciiTheme="majorBidi" w:hAnsiTheme="majorBidi" w:cstheme="majorBidi"/>
          <w:color w:val="000000"/>
          <w:rtl/>
        </w:rPr>
        <w:t>"</w:t>
      </w:r>
      <w:r w:rsidRPr="00222731">
        <w:rPr>
          <w:rFonts w:asciiTheme="majorBidi" w:hAnsiTheme="majorBidi" w:cstheme="majorBidi"/>
          <w:color w:val="000000"/>
          <w:rtl/>
          <w:lang w:bidi="he-IL"/>
        </w:rPr>
        <w:t>ם מס</w:t>
      </w:r>
      <w:r w:rsidRPr="00222731">
        <w:rPr>
          <w:rFonts w:asciiTheme="majorBidi" w:hAnsiTheme="majorBidi" w:cstheme="majorBidi"/>
          <w:color w:val="000000"/>
          <w:rtl/>
        </w:rPr>
        <w:t xml:space="preserve">. 79) </w:t>
      </w:r>
      <w:r w:rsidRPr="00222731">
        <w:rPr>
          <w:rFonts w:asciiTheme="majorBidi" w:hAnsiTheme="majorBidi" w:cstheme="majorBidi"/>
          <w:color w:val="000000"/>
          <w:rtl/>
          <w:lang w:bidi="he-IL"/>
        </w:rPr>
        <w:t xml:space="preserve">עבור </w:t>
      </w:r>
      <w:r w:rsidRPr="00222731">
        <w:rPr>
          <w:rFonts w:asciiTheme="majorBidi" w:hAnsiTheme="majorBidi" w:cstheme="majorBidi"/>
          <w:color w:val="000000"/>
          <w:rtl/>
        </w:rPr>
        <w:t>"</w:t>
      </w:r>
      <w:r w:rsidRPr="00222731">
        <w:rPr>
          <w:rFonts w:asciiTheme="majorBidi" w:hAnsiTheme="majorBidi" w:cstheme="majorBidi"/>
          <w:color w:val="000000"/>
          <w:rtl/>
          <w:lang w:bidi="he-IL"/>
        </w:rPr>
        <w:t>פונקציית היגוי הנשלטת באופן אוטומטי</w:t>
      </w:r>
      <w:r w:rsidRPr="00222731">
        <w:rPr>
          <w:rFonts w:asciiTheme="majorBidi" w:hAnsiTheme="majorBidi" w:cstheme="majorBidi"/>
          <w:color w:val="000000"/>
          <w:rtl/>
        </w:rPr>
        <w:t>" (</w:t>
      </w:r>
      <w:r w:rsidRPr="00222731">
        <w:rPr>
          <w:rFonts w:asciiTheme="majorBidi" w:hAnsiTheme="majorBidi" w:cstheme="majorBidi"/>
          <w:color w:val="000000"/>
        </w:rPr>
        <w:t>Automatically Commanded Steering Function</w:t>
      </w:r>
      <w:r w:rsidRPr="00222731">
        <w:rPr>
          <w:rFonts w:asciiTheme="majorBidi" w:hAnsiTheme="majorBidi" w:cstheme="majorBidi"/>
          <w:color w:val="000000"/>
          <w:rtl/>
        </w:rPr>
        <w:t xml:space="preserve">) - </w:t>
      </w:r>
      <w:r w:rsidRPr="00222731">
        <w:rPr>
          <w:rFonts w:asciiTheme="majorBidi" w:hAnsiTheme="majorBidi" w:cstheme="majorBidi"/>
          <w:color w:val="000000"/>
          <w:rtl/>
          <w:lang w:bidi="he-IL"/>
        </w:rPr>
        <w:t xml:space="preserve">מערכת </w:t>
      </w:r>
      <w:r w:rsidRPr="00222731">
        <w:rPr>
          <w:rFonts w:asciiTheme="majorBidi" w:hAnsiTheme="majorBidi" w:cstheme="majorBidi"/>
          <w:color w:val="000000"/>
          <w:rtl/>
        </w:rPr>
        <w:t>(</w:t>
      </w:r>
      <w:r w:rsidRPr="00222731">
        <w:rPr>
          <w:rFonts w:asciiTheme="majorBidi" w:hAnsiTheme="majorBidi" w:cstheme="majorBidi"/>
          <w:color w:val="000000"/>
        </w:rPr>
        <w:t>ACSF</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של מערכת ההיגוי של קטגוריה </w:t>
      </w:r>
      <w:r w:rsidRPr="00222731">
        <w:rPr>
          <w:rFonts w:asciiTheme="majorBidi" w:hAnsiTheme="majorBidi" w:cstheme="majorBidi"/>
          <w:color w:val="000000"/>
        </w:rPr>
        <w:t>C</w:t>
      </w:r>
      <w:r w:rsidRPr="00222731">
        <w:rPr>
          <w:rFonts w:asciiTheme="majorBidi" w:hAnsiTheme="majorBidi" w:cstheme="majorBidi"/>
          <w:color w:val="000000"/>
          <w:rtl/>
          <w:lang w:bidi="he-IL"/>
        </w:rPr>
        <w:t xml:space="preserve"> לפי סעיף </w:t>
      </w:r>
      <w:r w:rsidRPr="00222731">
        <w:rPr>
          <w:rFonts w:asciiTheme="majorBidi" w:hAnsiTheme="majorBidi" w:cstheme="majorBidi"/>
          <w:color w:val="000000"/>
          <w:rtl/>
        </w:rPr>
        <w:t>5.6.4.6.</w:t>
      </w:r>
      <w:r w:rsidR="00AD3F6A">
        <w:rPr>
          <w:rFonts w:asciiTheme="majorBidi" w:hAnsiTheme="majorBidi" w:cstheme="majorBidi"/>
          <w:color w:val="000000"/>
          <w:rtl/>
        </w:rPr>
        <w:t xml:space="preserve"> </w:t>
      </w:r>
      <w:r w:rsidRPr="00222731">
        <w:rPr>
          <w:rFonts w:asciiTheme="majorBidi" w:hAnsiTheme="majorBidi" w:cstheme="majorBidi"/>
          <w:color w:val="000000"/>
          <w:rtl/>
          <w:lang w:bidi="he-IL"/>
        </w:rPr>
        <w:t>דרישות תקנת האו</w:t>
      </w:r>
      <w:r w:rsidRPr="00222731">
        <w:rPr>
          <w:rFonts w:asciiTheme="majorBidi" w:hAnsiTheme="majorBidi" w:cstheme="majorBidi"/>
          <w:color w:val="000000"/>
          <w:rtl/>
        </w:rPr>
        <w:t>"</w:t>
      </w:r>
      <w:r w:rsidRPr="00222731">
        <w:rPr>
          <w:rFonts w:asciiTheme="majorBidi" w:hAnsiTheme="majorBidi" w:cstheme="majorBidi"/>
          <w:color w:val="000000"/>
          <w:rtl/>
          <w:lang w:bidi="he-IL"/>
        </w:rPr>
        <w:t>ם מס</w:t>
      </w:r>
      <w:r w:rsidRPr="00222731">
        <w:rPr>
          <w:rFonts w:asciiTheme="majorBidi" w:hAnsiTheme="majorBidi" w:cstheme="majorBidi"/>
          <w:color w:val="000000"/>
          <w:rtl/>
        </w:rPr>
        <w:t xml:space="preserve">. 79 </w:t>
      </w:r>
      <w:r w:rsidRPr="00222731">
        <w:rPr>
          <w:rFonts w:asciiTheme="majorBidi" w:hAnsiTheme="majorBidi" w:cstheme="majorBidi"/>
          <w:color w:val="000000"/>
          <w:rtl/>
          <w:lang w:bidi="he-IL"/>
        </w:rPr>
        <w:t>עבור פונקציות המתייחסות לבני האדם הנוהגים לא תחולנה</w:t>
      </w:r>
      <w:r w:rsidRPr="00222731">
        <w:rPr>
          <w:rFonts w:asciiTheme="majorBidi" w:hAnsiTheme="majorBidi" w:cstheme="majorBidi"/>
          <w:color w:val="000000"/>
          <w:rtl/>
        </w:rPr>
        <w:t xml:space="preserve">. </w:t>
      </w:r>
      <w:r>
        <w:rPr>
          <w:rFonts w:asciiTheme="majorBidi" w:hAnsiTheme="majorBidi" w:cstheme="majorBidi"/>
          <w:color w:val="000000"/>
          <w:rtl/>
          <w:lang w:bidi="he-IL"/>
        </w:rPr>
        <w:t xml:space="preserve">יש לתכנן את התמרון באופן </w:t>
      </w:r>
      <w:r>
        <w:rPr>
          <w:rFonts w:asciiTheme="majorBidi" w:hAnsiTheme="majorBidi" w:cstheme="majorBidi" w:hint="cs"/>
          <w:color w:val="000000"/>
          <w:rtl/>
          <w:lang w:bidi="he-IL"/>
        </w:rPr>
        <w:t>ש</w:t>
      </w:r>
      <w:r w:rsidRPr="00222731">
        <w:rPr>
          <w:rFonts w:asciiTheme="majorBidi" w:hAnsiTheme="majorBidi" w:cstheme="majorBidi"/>
          <w:color w:val="000000"/>
          <w:rtl/>
          <w:lang w:bidi="he-IL"/>
        </w:rPr>
        <w:t>לא יסכן את משתמשי הדרך האחרים</w:t>
      </w:r>
      <w:r w:rsidRPr="00222731">
        <w:rPr>
          <w:rFonts w:asciiTheme="majorBidi" w:hAnsiTheme="majorBidi" w:cstheme="majorBidi"/>
          <w:color w:val="000000"/>
          <w:rtl/>
        </w:rPr>
        <w:t>.</w:t>
      </w:r>
    </w:p>
    <w:p w14:paraId="45F8A1B6" w14:textId="77777777" w:rsidR="004B33CA" w:rsidRPr="00222731" w:rsidRDefault="004B33CA" w:rsidP="00074840">
      <w:pPr>
        <w:spacing w:line="360" w:lineRule="auto"/>
        <w:rPr>
          <w:rFonts w:asciiTheme="majorBidi" w:hAnsiTheme="majorBidi" w:cstheme="majorBidi"/>
          <w:color w:val="000000"/>
        </w:rPr>
      </w:pPr>
    </w:p>
    <w:p w14:paraId="6E60941D" w14:textId="77777777"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הקריטריונים למעבר המתייחסים למעבר בטוח בין נתיבים ולאופן מניעת סיכון למשתמשי דרך אחרים בעת מעבר נתיב מתמקדים בדרישות של תקנת האו</w:t>
      </w:r>
      <w:r w:rsidRPr="00222731">
        <w:rPr>
          <w:rFonts w:asciiTheme="majorBidi" w:hAnsiTheme="majorBidi" w:cstheme="majorBidi"/>
          <w:color w:val="000000"/>
          <w:rtl/>
        </w:rPr>
        <w:t>"</w:t>
      </w:r>
      <w:r w:rsidRPr="00222731">
        <w:rPr>
          <w:rFonts w:asciiTheme="majorBidi" w:hAnsiTheme="majorBidi" w:cstheme="majorBidi"/>
          <w:color w:val="000000"/>
          <w:rtl/>
          <w:lang w:bidi="he-IL"/>
        </w:rPr>
        <w:t>ם מס</w:t>
      </w:r>
      <w:r w:rsidRPr="00222731">
        <w:rPr>
          <w:rFonts w:asciiTheme="majorBidi" w:hAnsiTheme="majorBidi" w:cstheme="majorBidi"/>
          <w:color w:val="000000"/>
          <w:rtl/>
        </w:rPr>
        <w:t xml:space="preserve">. 79, </w:t>
      </w:r>
      <w:r w:rsidRPr="00222731">
        <w:rPr>
          <w:rFonts w:asciiTheme="majorBidi" w:hAnsiTheme="majorBidi" w:cstheme="majorBidi"/>
          <w:color w:val="000000"/>
          <w:rtl/>
          <w:lang w:bidi="he-IL"/>
        </w:rPr>
        <w:t xml:space="preserve">סדרת תיקונים </w:t>
      </w:r>
      <w:r w:rsidRPr="00222731">
        <w:rPr>
          <w:rFonts w:asciiTheme="majorBidi" w:hAnsiTheme="majorBidi" w:cstheme="majorBidi"/>
          <w:color w:val="000000"/>
          <w:rtl/>
        </w:rPr>
        <w:t xml:space="preserve">03 </w:t>
      </w:r>
      <w:r w:rsidRPr="00222731">
        <w:rPr>
          <w:rFonts w:asciiTheme="majorBidi" w:hAnsiTheme="majorBidi" w:cstheme="majorBidi"/>
          <w:color w:val="000000"/>
          <w:rtl/>
          <w:lang w:bidi="he-IL"/>
        </w:rPr>
        <w:t xml:space="preserve">עבור מערכת </w:t>
      </w:r>
      <w:r w:rsidRPr="00222731">
        <w:rPr>
          <w:rFonts w:asciiTheme="majorBidi" w:hAnsiTheme="majorBidi" w:cstheme="majorBidi"/>
          <w:color w:val="000000"/>
        </w:rPr>
        <w:t>ACSF</w:t>
      </w:r>
      <w:r w:rsidRPr="00222731">
        <w:rPr>
          <w:rFonts w:asciiTheme="majorBidi" w:hAnsiTheme="majorBidi" w:cstheme="majorBidi"/>
          <w:color w:val="000000"/>
          <w:rtl/>
          <w:lang w:bidi="he-IL"/>
        </w:rPr>
        <w:t xml:space="preserve"> של קטגוריה </w:t>
      </w:r>
      <w:r w:rsidRPr="00222731">
        <w:rPr>
          <w:rFonts w:asciiTheme="majorBidi" w:hAnsiTheme="majorBidi" w:cstheme="majorBidi"/>
          <w:color w:val="000000"/>
        </w:rPr>
        <w:t>C</w:t>
      </w:r>
      <w:r w:rsidRPr="00222731">
        <w:rPr>
          <w:rFonts w:asciiTheme="majorBidi" w:hAnsiTheme="majorBidi" w:cstheme="majorBidi"/>
          <w:color w:val="000000"/>
          <w:rtl/>
          <w:lang w:bidi="he-IL"/>
        </w:rPr>
        <w:t xml:space="preserve"> סעיף </w:t>
      </w:r>
      <w:r w:rsidRPr="00222731">
        <w:rPr>
          <w:rFonts w:asciiTheme="majorBidi" w:hAnsiTheme="majorBidi" w:cstheme="majorBidi"/>
          <w:color w:val="000000"/>
          <w:rtl/>
        </w:rPr>
        <w:t xml:space="preserve">5.6.4.7. </w:t>
      </w:r>
      <w:r w:rsidRPr="00222731">
        <w:rPr>
          <w:rFonts w:asciiTheme="majorBidi" w:hAnsiTheme="majorBidi" w:cstheme="majorBidi"/>
          <w:color w:val="000000"/>
          <w:rtl/>
          <w:lang w:bidi="he-IL"/>
        </w:rPr>
        <w:t xml:space="preserve">וסעיף </w:t>
      </w:r>
      <w:r w:rsidRPr="00222731">
        <w:rPr>
          <w:rFonts w:asciiTheme="majorBidi" w:hAnsiTheme="majorBidi" w:cstheme="majorBidi"/>
          <w:color w:val="000000"/>
          <w:rtl/>
        </w:rPr>
        <w:t xml:space="preserve">5.6.4.8., </w:t>
      </w:r>
      <w:r w:rsidRPr="00222731">
        <w:rPr>
          <w:rFonts w:asciiTheme="majorBidi" w:hAnsiTheme="majorBidi" w:cstheme="majorBidi"/>
          <w:color w:val="000000"/>
          <w:rtl/>
          <w:lang w:bidi="he-IL"/>
        </w:rPr>
        <w:t>כאשר לשם כך ניתן להשתמש בכל אחת מהגבלות המהירות הקיימת ב</w:t>
      </w:r>
      <w:r w:rsidRPr="00222731">
        <w:rPr>
          <w:rFonts w:asciiTheme="majorBidi" w:hAnsiTheme="majorBidi" w:cstheme="majorBidi"/>
          <w:color w:val="000000"/>
          <w:rtl/>
        </w:rPr>
        <w:t>-</w:t>
      </w:r>
      <w:r w:rsidRPr="00222731">
        <w:rPr>
          <w:rFonts w:asciiTheme="majorBidi" w:hAnsiTheme="majorBidi" w:cstheme="majorBidi"/>
          <w:color w:val="000000"/>
        </w:rPr>
        <w:t>ODD</w:t>
      </w:r>
      <w:r w:rsidRPr="00222731">
        <w:rPr>
          <w:rFonts w:asciiTheme="majorBidi" w:hAnsiTheme="majorBidi" w:cstheme="majorBidi"/>
          <w:color w:val="000000"/>
          <w:rtl/>
          <w:lang w:bidi="he-IL"/>
        </w:rPr>
        <w:t xml:space="preserve"> עבור המהירות של הרכב המתקרב </w:t>
      </w:r>
      <w:r w:rsidRPr="00222731">
        <w:rPr>
          <w:rFonts w:asciiTheme="majorBidi" w:hAnsiTheme="majorBidi" w:cstheme="majorBidi"/>
          <w:color w:val="000000"/>
          <w:rtl/>
        </w:rPr>
        <w:t>(</w:t>
      </w:r>
      <w:proofErr w:type="spellStart"/>
      <w:r w:rsidRPr="00222731">
        <w:rPr>
          <w:rFonts w:asciiTheme="majorBidi" w:hAnsiTheme="majorBidi" w:cstheme="majorBidi"/>
          <w:i/>
          <w:iCs/>
          <w:color w:val="000000"/>
        </w:rPr>
        <w:t>v</w:t>
      </w:r>
      <w:r w:rsidRPr="00222731">
        <w:rPr>
          <w:rFonts w:asciiTheme="majorBidi" w:hAnsiTheme="majorBidi" w:cstheme="majorBidi"/>
          <w:i/>
          <w:iCs/>
          <w:color w:val="000000"/>
          <w:vertAlign w:val="subscript"/>
        </w:rPr>
        <w:t>app</w:t>
      </w:r>
      <w:proofErr w:type="spellEnd"/>
      <w:r w:rsidRPr="00222731">
        <w:rPr>
          <w:rFonts w:asciiTheme="majorBidi" w:hAnsiTheme="majorBidi" w:cstheme="majorBidi"/>
          <w:color w:val="000000"/>
          <w:rtl/>
        </w:rPr>
        <w:t xml:space="preserve">). </w:t>
      </w:r>
    </w:p>
    <w:p w14:paraId="0A1F03F1" w14:textId="77777777" w:rsidR="004B33CA" w:rsidRPr="00222731" w:rsidRDefault="004B33CA" w:rsidP="00074840">
      <w:pPr>
        <w:spacing w:line="360" w:lineRule="auto"/>
        <w:jc w:val="both"/>
        <w:rPr>
          <w:rFonts w:asciiTheme="majorBidi" w:hAnsiTheme="majorBidi" w:cstheme="majorBidi"/>
          <w:color w:val="000000"/>
        </w:rPr>
      </w:pPr>
    </w:p>
    <w:p w14:paraId="62E6DB23" w14:textId="77777777" w:rsidR="004B33CA" w:rsidRPr="00222731" w:rsidRDefault="004B33CA" w:rsidP="00074840">
      <w:pPr>
        <w:pStyle w:val="Heading3"/>
        <w:bidi/>
        <w:jc w:val="both"/>
        <w:rPr>
          <w:rFonts w:asciiTheme="majorBidi" w:hAnsiTheme="majorBidi" w:cstheme="majorBidi"/>
          <w:rtl/>
        </w:rPr>
      </w:pPr>
      <w:bookmarkStart w:id="100" w:name="_Toc65320171"/>
      <w:r w:rsidRPr="00222731">
        <w:rPr>
          <w:rFonts w:asciiTheme="majorBidi" w:hAnsiTheme="majorBidi" w:cstheme="majorBidi"/>
          <w:rtl/>
        </w:rPr>
        <w:t>פנייה וחצייה</w:t>
      </w:r>
      <w:bookmarkEnd w:id="100"/>
    </w:p>
    <w:p w14:paraId="4D71BC75" w14:textId="77777777" w:rsidR="004B33CA" w:rsidRPr="00222731" w:rsidRDefault="004B33CA" w:rsidP="00074840">
      <w:pPr>
        <w:pStyle w:val="ListParagraph"/>
        <w:bidi/>
        <w:ind w:left="0"/>
        <w:jc w:val="both"/>
        <w:rPr>
          <w:rFonts w:asciiTheme="majorBidi" w:hAnsiTheme="majorBidi" w:cstheme="majorBidi"/>
          <w:color w:val="000000"/>
        </w:rPr>
      </w:pPr>
      <w:r w:rsidRPr="00222731">
        <w:rPr>
          <w:rFonts w:asciiTheme="majorBidi" w:hAnsiTheme="majorBidi" w:cstheme="majorBidi"/>
          <w:color w:val="000000"/>
          <w:rtl/>
          <w:lang w:bidi="he-IL"/>
        </w:rPr>
        <w:t xml:space="preserve">בנוגע לאינטראקציה עם משתמשים אחרים בדרך בעת פנייה וחצייה יש להביא בחשבון את הקריטריונים הבאים למעבר </w:t>
      </w:r>
      <w:r w:rsidRPr="00222731">
        <w:rPr>
          <w:rFonts w:asciiTheme="majorBidi" w:hAnsiTheme="majorBidi" w:cstheme="majorBidi"/>
          <w:color w:val="000000"/>
          <w:rtl/>
        </w:rPr>
        <w:t>(</w:t>
      </w:r>
      <w:r w:rsidRPr="00222731">
        <w:rPr>
          <w:rFonts w:asciiTheme="majorBidi" w:hAnsiTheme="majorBidi" w:cstheme="majorBidi"/>
          <w:color w:val="000000"/>
          <w:rtl/>
          <w:lang w:bidi="he-IL"/>
        </w:rPr>
        <w:t xml:space="preserve">ראה איור </w:t>
      </w:r>
      <w:r w:rsidRPr="00222731">
        <w:rPr>
          <w:rFonts w:asciiTheme="majorBidi" w:hAnsiTheme="majorBidi" w:cstheme="majorBidi"/>
          <w:color w:val="000000"/>
          <w:rtl/>
        </w:rPr>
        <w:t>1):</w:t>
      </w:r>
    </w:p>
    <w:p w14:paraId="1F57C02E" w14:textId="77777777" w:rsidR="004B33CA" w:rsidRPr="00222731" w:rsidRDefault="004B33CA" w:rsidP="00074840">
      <w:pPr>
        <w:pStyle w:val="ListParagraph"/>
        <w:ind w:left="0"/>
        <w:rPr>
          <w:rFonts w:asciiTheme="majorBidi" w:hAnsiTheme="majorBidi" w:cstheme="majorBidi"/>
          <w:color w:val="000000"/>
        </w:rPr>
      </w:pPr>
    </w:p>
    <w:p w14:paraId="047458DD" w14:textId="77777777" w:rsidR="004B33CA" w:rsidRPr="00222731" w:rsidRDefault="00C46AC4" w:rsidP="00074840">
      <w:pPr>
        <w:bidi/>
        <w:spacing w:line="360" w:lineRule="auto"/>
        <w:rPr>
          <w:rFonts w:asciiTheme="majorBidi" w:hAnsiTheme="majorBidi" w:cstheme="majorBidi"/>
        </w:rPr>
      </w:pPr>
      <w:r>
        <w:rPr>
          <w:rFonts w:asciiTheme="majorBidi" w:hAnsiTheme="majorBidi" w:cstheme="majorBidi"/>
          <w:noProof/>
          <w:color w:val="C0504D"/>
        </w:rPr>
        <w:lastRenderedPageBreak/>
        <w:pict w14:anchorId="1B2EF6E8">
          <v:shape id="_x0000_i1084" type="#_x0000_t75" style="width:356.25pt;height:354.75pt;visibility:visible">
            <v:imagedata r:id="rId19" o:title=""/>
          </v:shape>
        </w:pict>
      </w:r>
    </w:p>
    <w:p w14:paraId="7E81D9F1" w14:textId="77777777" w:rsidR="004B33CA" w:rsidRPr="00222731" w:rsidRDefault="004B33CA" w:rsidP="00074840">
      <w:pPr>
        <w:pStyle w:val="Caption"/>
        <w:bidi/>
        <w:spacing w:line="360" w:lineRule="auto"/>
        <w:rPr>
          <w:rFonts w:asciiTheme="majorBidi" w:hAnsiTheme="majorBidi" w:cstheme="majorBidi"/>
          <w:b w:val="0"/>
        </w:rPr>
      </w:pPr>
      <w:r w:rsidRPr="00222731">
        <w:rPr>
          <w:rFonts w:asciiTheme="majorBidi" w:hAnsiTheme="majorBidi" w:cstheme="majorBidi"/>
          <w:b w:val="0"/>
          <w:bCs w:val="0"/>
          <w:rtl/>
          <w:lang w:bidi="he-IL"/>
        </w:rPr>
        <w:t xml:space="preserve">איור </w:t>
      </w:r>
      <w:r w:rsidR="00583947" w:rsidRPr="00222731">
        <w:rPr>
          <w:rFonts w:asciiTheme="majorBidi" w:hAnsiTheme="majorBidi" w:cstheme="majorBidi"/>
          <w:b w:val="0"/>
          <w:bCs w:val="0"/>
          <w:rtl/>
        </w:rPr>
        <w:fldChar w:fldCharType="begin"/>
      </w:r>
      <w:r w:rsidRPr="00222731">
        <w:rPr>
          <w:rFonts w:asciiTheme="majorBidi" w:hAnsiTheme="majorBidi" w:cstheme="majorBidi"/>
          <w:b w:val="0"/>
          <w:bCs w:val="0"/>
          <w:rtl/>
        </w:rPr>
        <w:instrText xml:space="preserve"> SEQ Abbildung \* ARABIC </w:instrText>
      </w:r>
      <w:r w:rsidR="00583947" w:rsidRPr="00222731">
        <w:rPr>
          <w:rFonts w:asciiTheme="majorBidi" w:hAnsiTheme="majorBidi" w:cstheme="majorBidi"/>
          <w:b w:val="0"/>
          <w:bCs w:val="0"/>
          <w:rtl/>
        </w:rPr>
        <w:fldChar w:fldCharType="separate"/>
      </w:r>
      <w:r w:rsidRPr="00222731">
        <w:rPr>
          <w:rFonts w:asciiTheme="majorBidi" w:hAnsiTheme="majorBidi" w:cstheme="majorBidi"/>
          <w:b w:val="0"/>
          <w:bCs w:val="0"/>
          <w:noProof/>
          <w:rtl/>
        </w:rPr>
        <w:t>1</w:t>
      </w:r>
      <w:r w:rsidR="00583947" w:rsidRPr="00222731">
        <w:rPr>
          <w:rFonts w:asciiTheme="majorBidi" w:hAnsiTheme="majorBidi" w:cstheme="majorBidi"/>
          <w:b w:val="0"/>
          <w:bCs w:val="0"/>
          <w:noProof/>
          <w:rtl/>
        </w:rPr>
        <w:fldChar w:fldCharType="end"/>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המחשת המרחקים בעת פנייה וחצייה</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מקרה א</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המרחק הנדרש מן הרכב מאחור בעת פנייה</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מקרה ב</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המרחק הנדרש הנוסף מול התנועה הנגדית בעת ביצוע פנייה דרך התנועה הנגדית</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מקרה ג</w:t>
      </w:r>
      <w:r w:rsidRPr="00222731">
        <w:rPr>
          <w:rFonts w:asciiTheme="majorBidi" w:hAnsiTheme="majorBidi" w:cstheme="majorBidi"/>
          <w:b w:val="0"/>
          <w:bCs w:val="0"/>
          <w:rtl/>
        </w:rPr>
        <w:t xml:space="preserve">:) </w:t>
      </w:r>
      <w:r w:rsidRPr="00222731">
        <w:rPr>
          <w:rFonts w:asciiTheme="majorBidi" w:hAnsiTheme="majorBidi" w:cstheme="majorBidi"/>
          <w:b w:val="0"/>
          <w:bCs w:val="0"/>
          <w:rtl/>
          <w:lang w:bidi="he-IL"/>
        </w:rPr>
        <w:t>המרחק הנדרש מכלי רכב חוצים בעלי זכות קדימה בעת חצייה</w:t>
      </w:r>
      <w:r w:rsidRPr="00222731">
        <w:rPr>
          <w:rFonts w:asciiTheme="majorBidi" w:hAnsiTheme="majorBidi" w:cstheme="majorBidi"/>
          <w:b w:val="0"/>
          <w:bCs w:val="0"/>
          <w:rtl/>
        </w:rPr>
        <w:t xml:space="preserve">. </w:t>
      </w:r>
    </w:p>
    <w:p w14:paraId="5692F394" w14:textId="77777777" w:rsidR="004B33CA" w:rsidRPr="00222731" w:rsidRDefault="004B33CA" w:rsidP="00074840">
      <w:pPr>
        <w:tabs>
          <w:tab w:val="left" w:leader="dot" w:pos="8080"/>
        </w:tabs>
        <w:spacing w:before="120" w:after="120" w:line="360" w:lineRule="auto"/>
        <w:ind w:right="1134"/>
        <w:rPr>
          <w:rFonts w:asciiTheme="majorBidi" w:hAnsiTheme="majorBidi" w:cstheme="majorBidi"/>
        </w:rPr>
      </w:pPr>
    </w:p>
    <w:p w14:paraId="5E974683" w14:textId="7D135F80"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הקריטריונים למעבר בהצלחה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קרי אי</w:t>
      </w:r>
      <w:r w:rsidRPr="00222731">
        <w:rPr>
          <w:rFonts w:asciiTheme="majorBidi" w:hAnsiTheme="majorBidi" w:cstheme="majorBidi"/>
          <w:color w:val="000000"/>
          <w:rtl/>
        </w:rPr>
        <w:t>-</w:t>
      </w:r>
      <w:r w:rsidRPr="00222731">
        <w:rPr>
          <w:rFonts w:asciiTheme="majorBidi" w:hAnsiTheme="majorBidi" w:cstheme="majorBidi"/>
          <w:color w:val="000000"/>
          <w:rtl/>
          <w:lang w:bidi="he-IL"/>
        </w:rPr>
        <w:t>הפרעה ואי</w:t>
      </w:r>
      <w:r w:rsidRPr="00222731">
        <w:rPr>
          <w:rFonts w:asciiTheme="majorBidi" w:hAnsiTheme="majorBidi" w:cstheme="majorBidi"/>
          <w:color w:val="000000"/>
          <w:rtl/>
        </w:rPr>
        <w:t>-</w:t>
      </w:r>
      <w:r w:rsidRPr="00222731">
        <w:rPr>
          <w:rFonts w:asciiTheme="majorBidi" w:hAnsiTheme="majorBidi" w:cstheme="majorBidi"/>
          <w:color w:val="000000"/>
          <w:rtl/>
          <w:lang w:bidi="he-IL"/>
        </w:rPr>
        <w:t>סיכון למשתמשי הדרך האחרים ברחובות היעד בעת פנייה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מתמקדים בדרישות של תקנת האו</w:t>
      </w:r>
      <w:r w:rsidRPr="00222731">
        <w:rPr>
          <w:rFonts w:asciiTheme="majorBidi" w:hAnsiTheme="majorBidi" w:cstheme="majorBidi"/>
          <w:color w:val="000000"/>
          <w:rtl/>
        </w:rPr>
        <w:t>"</w:t>
      </w:r>
      <w:r w:rsidRPr="00222731">
        <w:rPr>
          <w:rFonts w:asciiTheme="majorBidi" w:hAnsiTheme="majorBidi" w:cstheme="majorBidi"/>
          <w:color w:val="000000"/>
          <w:rtl/>
          <w:lang w:bidi="he-IL"/>
        </w:rPr>
        <w:t>ם מס</w:t>
      </w:r>
      <w:r w:rsidRPr="00222731">
        <w:rPr>
          <w:rFonts w:asciiTheme="majorBidi" w:hAnsiTheme="majorBidi" w:cstheme="majorBidi"/>
          <w:color w:val="000000"/>
          <w:rtl/>
        </w:rPr>
        <w:t xml:space="preserve">. 79, </w:t>
      </w:r>
      <w:r w:rsidRPr="00222731">
        <w:rPr>
          <w:rFonts w:asciiTheme="majorBidi" w:hAnsiTheme="majorBidi" w:cstheme="majorBidi"/>
          <w:color w:val="000000"/>
          <w:rtl/>
          <w:lang w:bidi="he-IL"/>
        </w:rPr>
        <w:t xml:space="preserve">סדרת תיקונים </w:t>
      </w:r>
      <w:r w:rsidRPr="00222731">
        <w:rPr>
          <w:rFonts w:asciiTheme="majorBidi" w:hAnsiTheme="majorBidi" w:cstheme="majorBidi"/>
          <w:color w:val="000000"/>
          <w:rtl/>
        </w:rPr>
        <w:t xml:space="preserve">03 </w:t>
      </w:r>
      <w:r w:rsidRPr="00222731">
        <w:rPr>
          <w:rFonts w:asciiTheme="majorBidi" w:hAnsiTheme="majorBidi" w:cstheme="majorBidi"/>
          <w:color w:val="000000"/>
          <w:rtl/>
          <w:lang w:bidi="he-IL"/>
        </w:rPr>
        <w:t xml:space="preserve">עבור מערכת </w:t>
      </w:r>
      <w:r w:rsidRPr="00222731">
        <w:rPr>
          <w:rFonts w:asciiTheme="majorBidi" w:hAnsiTheme="majorBidi" w:cstheme="majorBidi"/>
          <w:color w:val="000000"/>
        </w:rPr>
        <w:t>ACSF</w:t>
      </w:r>
      <w:r w:rsidRPr="00222731">
        <w:rPr>
          <w:rFonts w:asciiTheme="majorBidi" w:hAnsiTheme="majorBidi" w:cstheme="majorBidi"/>
          <w:color w:val="000000"/>
          <w:rtl/>
          <w:lang w:bidi="he-IL"/>
        </w:rPr>
        <w:t xml:space="preserve"> של קטגוריה </w:t>
      </w:r>
      <w:r w:rsidRPr="00222731">
        <w:rPr>
          <w:rFonts w:asciiTheme="majorBidi" w:hAnsiTheme="majorBidi" w:cstheme="majorBidi"/>
          <w:color w:val="000000"/>
        </w:rPr>
        <w:t>C</w:t>
      </w:r>
      <w:r w:rsidRPr="00222731">
        <w:rPr>
          <w:rFonts w:asciiTheme="majorBidi" w:hAnsiTheme="majorBidi" w:cstheme="majorBidi"/>
          <w:color w:val="000000"/>
          <w:rtl/>
          <w:lang w:bidi="he-IL"/>
        </w:rPr>
        <w:t xml:space="preserve"> סעיף </w:t>
      </w:r>
      <w:r w:rsidRPr="00222731">
        <w:rPr>
          <w:rFonts w:asciiTheme="majorBidi" w:hAnsiTheme="majorBidi" w:cstheme="majorBidi"/>
          <w:color w:val="000000"/>
          <w:rtl/>
        </w:rPr>
        <w:t xml:space="preserve">5.6.4.7. </w:t>
      </w:r>
      <w:r w:rsidRPr="00222731">
        <w:rPr>
          <w:rFonts w:asciiTheme="majorBidi" w:hAnsiTheme="majorBidi" w:cstheme="majorBidi"/>
          <w:color w:val="000000"/>
          <w:rtl/>
          <w:lang w:bidi="he-IL"/>
        </w:rPr>
        <w:t xml:space="preserve">וסעיף </w:t>
      </w:r>
      <w:r w:rsidRPr="00222731">
        <w:rPr>
          <w:rFonts w:asciiTheme="majorBidi" w:hAnsiTheme="majorBidi" w:cstheme="majorBidi"/>
          <w:color w:val="000000"/>
          <w:rtl/>
        </w:rPr>
        <w:t xml:space="preserve">5.6.4.8., </w:t>
      </w:r>
      <w:r w:rsidRPr="00222731">
        <w:rPr>
          <w:rFonts w:asciiTheme="majorBidi" w:hAnsiTheme="majorBidi" w:cstheme="majorBidi"/>
          <w:color w:val="000000"/>
          <w:rtl/>
          <w:lang w:bidi="he-IL"/>
        </w:rPr>
        <w:t>כאשר ניתן להשתמש</w:t>
      </w:r>
      <w:r>
        <w:rPr>
          <w:rFonts w:asciiTheme="majorBidi" w:hAnsiTheme="majorBidi" w:cstheme="majorBidi" w:hint="cs"/>
          <w:color w:val="000000"/>
          <w:rtl/>
          <w:lang w:bidi="he-IL"/>
        </w:rPr>
        <w:t>, לשם כך,</w:t>
      </w:r>
      <w:r w:rsidRPr="00222731">
        <w:rPr>
          <w:rFonts w:asciiTheme="majorBidi" w:hAnsiTheme="majorBidi" w:cstheme="majorBidi"/>
          <w:color w:val="000000"/>
          <w:rtl/>
          <w:lang w:bidi="he-IL"/>
        </w:rPr>
        <w:t xml:space="preserve"> בכל אחת מהגבלות המהירות הקיימת ב</w:t>
      </w:r>
      <w:r w:rsidRPr="00222731">
        <w:rPr>
          <w:rFonts w:asciiTheme="majorBidi" w:hAnsiTheme="majorBidi" w:cstheme="majorBidi"/>
          <w:color w:val="000000"/>
          <w:rtl/>
        </w:rPr>
        <w:t>-</w:t>
      </w:r>
      <w:r w:rsidRPr="00222731">
        <w:rPr>
          <w:rFonts w:asciiTheme="majorBidi" w:hAnsiTheme="majorBidi" w:cstheme="majorBidi"/>
          <w:color w:val="000000"/>
        </w:rPr>
        <w:t>ODD</w:t>
      </w:r>
      <w:r w:rsidRPr="00222731">
        <w:rPr>
          <w:rFonts w:asciiTheme="majorBidi" w:hAnsiTheme="majorBidi" w:cstheme="majorBidi"/>
          <w:color w:val="000000"/>
          <w:rtl/>
          <w:lang w:bidi="he-IL"/>
        </w:rPr>
        <w:t xml:space="preserve"> עבור מהירות ההתקרבות</w:t>
      </w:r>
      <w:r w:rsidRPr="00222731">
        <w:rPr>
          <w:rFonts w:asciiTheme="majorBidi" w:hAnsiTheme="majorBidi" w:cstheme="majorBidi"/>
          <w:color w:val="000000"/>
          <w:rtl/>
        </w:rPr>
        <w:t xml:space="preserve"> </w:t>
      </w:r>
      <w:proofErr w:type="spellStart"/>
      <w:r w:rsidRPr="00222731">
        <w:rPr>
          <w:rFonts w:asciiTheme="majorBidi" w:hAnsiTheme="majorBidi" w:cstheme="majorBidi"/>
          <w:color w:val="000000"/>
        </w:rPr>
        <w:t>v</w:t>
      </w:r>
      <w:r w:rsidRPr="00222731">
        <w:rPr>
          <w:rFonts w:asciiTheme="majorBidi" w:hAnsiTheme="majorBidi" w:cstheme="majorBidi"/>
          <w:color w:val="000000"/>
          <w:vertAlign w:val="subscript"/>
        </w:rPr>
        <w:t>app</w:t>
      </w:r>
      <w:proofErr w:type="spellEnd"/>
      <w:r w:rsidR="00401D25">
        <w:rPr>
          <w:rFonts w:asciiTheme="majorBidi" w:hAnsiTheme="majorBidi" w:cstheme="majorBidi" w:hint="cs"/>
          <w:color w:val="000000"/>
          <w:vertAlign w:val="subscript"/>
          <w:rtl/>
          <w:lang w:bidi="he-IL"/>
        </w:rPr>
        <w:t>,</w:t>
      </w:r>
      <w:r w:rsidRPr="00222731">
        <w:rPr>
          <w:rFonts w:asciiTheme="majorBidi" w:hAnsiTheme="majorBidi" w:cstheme="majorBidi"/>
          <w:color w:val="000000"/>
          <w:rtl/>
          <w:lang w:bidi="he-IL"/>
        </w:rPr>
        <w:t xml:space="preserve"> ויש להעביר בהתאם את הדרישות ואת היחסים הגאומטריים עבור התנועה </w:t>
      </w:r>
      <w:r>
        <w:rPr>
          <w:rFonts w:asciiTheme="majorBidi" w:hAnsiTheme="majorBidi" w:cstheme="majorBidi"/>
          <w:color w:val="000000"/>
          <w:rtl/>
          <w:lang w:bidi="he-IL"/>
        </w:rPr>
        <w:t xml:space="preserve">שמאחור </w:t>
      </w:r>
      <w:r>
        <w:rPr>
          <w:rFonts w:asciiTheme="majorBidi" w:hAnsiTheme="majorBidi" w:cstheme="majorBidi" w:hint="cs"/>
          <w:color w:val="000000"/>
          <w:rtl/>
          <w:lang w:bidi="he-IL"/>
        </w:rPr>
        <w:t>אחרי</w:t>
      </w:r>
      <w:r w:rsidRPr="00222731">
        <w:rPr>
          <w:rFonts w:asciiTheme="majorBidi" w:hAnsiTheme="majorBidi" w:cstheme="majorBidi"/>
          <w:color w:val="000000"/>
          <w:rtl/>
          <w:lang w:bidi="he-IL"/>
        </w:rPr>
        <w:t xml:space="preserve"> הפנייה לתמרון הפנייה לפני ביצוע הפנייה </w:t>
      </w:r>
      <w:r w:rsidRPr="00222731">
        <w:rPr>
          <w:rFonts w:asciiTheme="majorBidi" w:hAnsiTheme="majorBidi" w:cstheme="majorBidi"/>
          <w:color w:val="000000"/>
          <w:rtl/>
        </w:rPr>
        <w:t>(</w:t>
      </w:r>
      <w:r w:rsidRPr="00222731">
        <w:rPr>
          <w:rFonts w:asciiTheme="majorBidi" w:hAnsiTheme="majorBidi" w:cstheme="majorBidi"/>
          <w:color w:val="000000"/>
          <w:rtl/>
          <w:lang w:bidi="he-IL"/>
        </w:rPr>
        <w:t>מקרה א</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באיור </w:t>
      </w:r>
      <w:r w:rsidRPr="00222731">
        <w:rPr>
          <w:rFonts w:asciiTheme="majorBidi" w:hAnsiTheme="majorBidi" w:cstheme="majorBidi"/>
          <w:color w:val="000000"/>
          <w:rtl/>
        </w:rPr>
        <w:t>1).</w:t>
      </w:r>
    </w:p>
    <w:p w14:paraId="6C78EFF2" w14:textId="20A5EA00"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לצורך ההתחשבות בתנועה הנגדית עבור ביצוע פנייה הדורשת חצייה של הנתיב הנגדי</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נדרש </w:t>
      </w:r>
      <w:r w:rsidR="00401D25">
        <w:rPr>
          <w:rFonts w:asciiTheme="majorBidi" w:hAnsiTheme="majorBidi" w:cstheme="majorBidi"/>
          <w:color w:val="000000"/>
          <w:rtl/>
          <w:lang w:bidi="he-IL"/>
        </w:rPr>
        <w:t>–</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בנוסף למרחק מן התנועה שמאחור ברחוב היעד </w:t>
      </w:r>
      <w:r w:rsidR="00401D25">
        <w:rPr>
          <w:rFonts w:asciiTheme="majorBidi" w:hAnsiTheme="majorBidi" w:cstheme="majorBidi"/>
          <w:color w:val="000000"/>
          <w:rtl/>
          <w:lang w:bidi="he-IL"/>
        </w:rPr>
        <w:t>–</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להבטיח כי ה</w:t>
      </w:r>
      <w:r w:rsidRPr="00222731">
        <w:rPr>
          <w:rFonts w:asciiTheme="majorBidi" w:hAnsiTheme="majorBidi" w:cstheme="majorBidi"/>
          <w:color w:val="000000"/>
          <w:rtl/>
        </w:rPr>
        <w:t>-</w:t>
      </w:r>
      <w:r w:rsidRPr="00222731">
        <w:rPr>
          <w:rFonts w:asciiTheme="majorBidi" w:hAnsiTheme="majorBidi" w:cstheme="majorBidi"/>
          <w:color w:val="000000"/>
        </w:rPr>
        <w:t>TTC</w:t>
      </w:r>
      <w:r w:rsidRPr="00222731">
        <w:rPr>
          <w:rFonts w:asciiTheme="majorBidi" w:hAnsiTheme="majorBidi" w:cstheme="majorBidi"/>
          <w:color w:val="000000"/>
          <w:rtl/>
          <w:lang w:bidi="he-IL"/>
        </w:rPr>
        <w:t xml:space="preserve"> של התנועה בעלת זכות הקדימה עד לנקודת ההתנגשות הפיקטיבית </w:t>
      </w:r>
      <w:r w:rsidRPr="00222731">
        <w:rPr>
          <w:rFonts w:asciiTheme="majorBidi" w:hAnsiTheme="majorBidi" w:cstheme="majorBidi"/>
          <w:color w:val="000000"/>
          <w:rtl/>
        </w:rPr>
        <w:t>(</w:t>
      </w:r>
      <w:r w:rsidRPr="00222731">
        <w:rPr>
          <w:rFonts w:asciiTheme="majorBidi" w:hAnsiTheme="majorBidi" w:cstheme="majorBidi"/>
          <w:color w:val="000000"/>
          <w:rtl/>
          <w:lang w:bidi="he-IL"/>
        </w:rPr>
        <w:t>נקודת החיתוך של המסלולים</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לעולם לא יהיה נמוך מ</w:t>
      </w:r>
      <w:r w:rsidRPr="00222731">
        <w:rPr>
          <w:rFonts w:asciiTheme="majorBidi" w:hAnsiTheme="majorBidi" w:cstheme="majorBidi"/>
          <w:color w:val="000000"/>
          <w:rtl/>
        </w:rPr>
        <w:t xml:space="preserve">-3 </w:t>
      </w:r>
      <w:r w:rsidRPr="00222731">
        <w:rPr>
          <w:rFonts w:asciiTheme="majorBidi" w:hAnsiTheme="majorBidi" w:cstheme="majorBidi"/>
          <w:color w:val="000000"/>
          <w:rtl/>
          <w:lang w:bidi="he-IL"/>
        </w:rPr>
        <w:t>שניות</w:t>
      </w:r>
      <w:r w:rsidRPr="00222731">
        <w:rPr>
          <w:rFonts w:asciiTheme="majorBidi" w:hAnsiTheme="majorBidi" w:cstheme="majorBidi"/>
          <w:color w:val="000000"/>
          <w:rtl/>
        </w:rPr>
        <w:t>. (</w:t>
      </w:r>
      <w:r w:rsidRPr="00222731">
        <w:rPr>
          <w:rFonts w:asciiTheme="majorBidi" w:hAnsiTheme="majorBidi" w:cstheme="majorBidi"/>
          <w:color w:val="000000"/>
          <w:rtl/>
          <w:lang w:bidi="he-IL"/>
        </w:rPr>
        <w:t>מקרה ב</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באיור </w:t>
      </w:r>
      <w:r w:rsidRPr="00222731">
        <w:rPr>
          <w:rFonts w:asciiTheme="majorBidi" w:hAnsiTheme="majorBidi" w:cstheme="majorBidi"/>
          <w:color w:val="000000"/>
          <w:rtl/>
        </w:rPr>
        <w:t>1)</w:t>
      </w:r>
    </w:p>
    <w:p w14:paraId="769A0761" w14:textId="77777777"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color w:val="000000"/>
          <w:rtl/>
          <w:lang w:bidi="he-IL"/>
        </w:rPr>
        <w:t xml:space="preserve">כלל זה חל גם על חצייה עם תנועה נגדית בעלת זכות קדימה </w:t>
      </w:r>
      <w:r w:rsidRPr="00222731">
        <w:rPr>
          <w:rFonts w:asciiTheme="majorBidi" w:hAnsiTheme="majorBidi" w:cstheme="majorBidi"/>
          <w:color w:val="000000"/>
          <w:rtl/>
        </w:rPr>
        <w:t>(</w:t>
      </w:r>
      <w:r w:rsidRPr="00222731">
        <w:rPr>
          <w:rFonts w:asciiTheme="majorBidi" w:hAnsiTheme="majorBidi" w:cstheme="majorBidi"/>
          <w:color w:val="000000"/>
          <w:rtl/>
          <w:lang w:bidi="he-IL"/>
        </w:rPr>
        <w:t>מקרה ג</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באיור </w:t>
      </w:r>
      <w:r w:rsidRPr="00222731">
        <w:rPr>
          <w:rFonts w:asciiTheme="majorBidi" w:hAnsiTheme="majorBidi" w:cstheme="majorBidi"/>
          <w:color w:val="000000"/>
          <w:rtl/>
        </w:rPr>
        <w:t xml:space="preserve">1): </w:t>
      </w:r>
      <w:r w:rsidRPr="00222731">
        <w:rPr>
          <w:rFonts w:asciiTheme="majorBidi" w:hAnsiTheme="majorBidi" w:cstheme="majorBidi"/>
          <w:color w:val="000000"/>
          <w:rtl/>
          <w:lang w:bidi="he-IL"/>
        </w:rPr>
        <w:t>ה</w:t>
      </w:r>
      <w:r w:rsidRPr="00222731">
        <w:rPr>
          <w:rFonts w:asciiTheme="majorBidi" w:hAnsiTheme="majorBidi" w:cstheme="majorBidi"/>
          <w:color w:val="000000"/>
          <w:rtl/>
        </w:rPr>
        <w:t>-</w:t>
      </w:r>
      <w:r w:rsidRPr="00222731">
        <w:rPr>
          <w:rFonts w:asciiTheme="majorBidi" w:hAnsiTheme="majorBidi" w:cstheme="majorBidi"/>
          <w:color w:val="000000"/>
        </w:rPr>
        <w:t>TTC</w:t>
      </w:r>
      <w:r w:rsidRPr="00222731">
        <w:rPr>
          <w:rFonts w:asciiTheme="majorBidi" w:hAnsiTheme="majorBidi" w:cstheme="majorBidi"/>
          <w:color w:val="000000"/>
          <w:rtl/>
          <w:lang w:bidi="he-IL"/>
        </w:rPr>
        <w:t xml:space="preserve"> של התנועה בעלת זכות הקדימה עד לנקודת ההתנגשות הפיקטיבית </w:t>
      </w:r>
      <w:r w:rsidRPr="00222731">
        <w:rPr>
          <w:rFonts w:asciiTheme="majorBidi" w:hAnsiTheme="majorBidi" w:cstheme="majorBidi"/>
          <w:color w:val="000000"/>
          <w:rtl/>
        </w:rPr>
        <w:t>(</w:t>
      </w:r>
      <w:r w:rsidRPr="00222731">
        <w:rPr>
          <w:rFonts w:asciiTheme="majorBidi" w:hAnsiTheme="majorBidi" w:cstheme="majorBidi"/>
          <w:color w:val="000000"/>
          <w:rtl/>
          <w:lang w:bidi="he-IL"/>
        </w:rPr>
        <w:t>נקודת החיתוך של המסלולים</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חייב להיות למעלה מ</w:t>
      </w:r>
      <w:r w:rsidRPr="00222731">
        <w:rPr>
          <w:rFonts w:asciiTheme="majorBidi" w:hAnsiTheme="majorBidi" w:cstheme="majorBidi"/>
          <w:color w:val="000000"/>
          <w:rtl/>
        </w:rPr>
        <w:t xml:space="preserve">-3 </w:t>
      </w:r>
      <w:r w:rsidRPr="00222731">
        <w:rPr>
          <w:rFonts w:asciiTheme="majorBidi" w:hAnsiTheme="majorBidi" w:cstheme="majorBidi"/>
          <w:color w:val="000000"/>
          <w:rtl/>
          <w:lang w:bidi="he-IL"/>
        </w:rPr>
        <w:t>שניות</w:t>
      </w:r>
      <w:r w:rsidRPr="00222731">
        <w:rPr>
          <w:rFonts w:asciiTheme="majorBidi" w:hAnsiTheme="majorBidi" w:cstheme="majorBidi"/>
          <w:color w:val="000000"/>
          <w:rtl/>
        </w:rPr>
        <w:t>.</w:t>
      </w:r>
    </w:p>
    <w:p w14:paraId="0E1A06CF" w14:textId="77777777" w:rsidR="004B33CA" w:rsidRPr="00222731" w:rsidRDefault="004B33CA" w:rsidP="00074840">
      <w:pPr>
        <w:tabs>
          <w:tab w:val="left" w:leader="dot" w:pos="8080"/>
        </w:tabs>
        <w:spacing w:line="360" w:lineRule="auto"/>
        <w:jc w:val="both"/>
        <w:rPr>
          <w:rFonts w:asciiTheme="majorBidi" w:hAnsiTheme="majorBidi" w:cstheme="majorBidi"/>
        </w:rPr>
      </w:pPr>
    </w:p>
    <w:p w14:paraId="1783DC56" w14:textId="77777777" w:rsidR="004B33CA" w:rsidRPr="00222731" w:rsidRDefault="004B33CA" w:rsidP="00074840">
      <w:pPr>
        <w:pStyle w:val="Heading1"/>
        <w:bidi/>
        <w:spacing w:before="0" w:after="0"/>
        <w:jc w:val="both"/>
        <w:rPr>
          <w:rFonts w:asciiTheme="majorBidi" w:hAnsiTheme="majorBidi" w:cstheme="majorBidi"/>
        </w:rPr>
      </w:pPr>
      <w:bookmarkStart w:id="101" w:name="_Toc48233832"/>
      <w:bookmarkStart w:id="102" w:name="_Toc41025924"/>
      <w:bookmarkStart w:id="103" w:name="_Toc36716832"/>
      <w:bookmarkStart w:id="104" w:name="_Toc65320172"/>
      <w:r w:rsidRPr="00222731">
        <w:rPr>
          <w:rFonts w:asciiTheme="majorBidi" w:hAnsiTheme="majorBidi" w:cstheme="majorBidi"/>
          <w:rtl/>
        </w:rPr>
        <w:lastRenderedPageBreak/>
        <w:t>ביצוע בדיקות</w:t>
      </w:r>
      <w:bookmarkEnd w:id="101"/>
      <w:bookmarkEnd w:id="102"/>
      <w:bookmarkEnd w:id="103"/>
      <w:bookmarkEnd w:id="104"/>
    </w:p>
    <w:p w14:paraId="38A89E5E" w14:textId="21404104" w:rsidR="004B33CA" w:rsidRDefault="004B33CA" w:rsidP="00074840">
      <w:pPr>
        <w:tabs>
          <w:tab w:val="left" w:leader="dot" w:pos="8080"/>
        </w:tabs>
        <w:bidi/>
        <w:spacing w:line="360" w:lineRule="auto"/>
        <w:jc w:val="both"/>
        <w:rPr>
          <w:rFonts w:asciiTheme="majorBidi" w:hAnsiTheme="majorBidi" w:cstheme="majorBidi"/>
          <w:rtl/>
        </w:rPr>
      </w:pPr>
      <w:r w:rsidRPr="00222731">
        <w:rPr>
          <w:rFonts w:asciiTheme="majorBidi" w:hAnsiTheme="majorBidi" w:cstheme="majorBidi"/>
          <w:rtl/>
          <w:lang w:bidi="he-IL"/>
        </w:rPr>
        <w:t>פרט לכלי רכב אמיתיים</w:t>
      </w:r>
      <w:r w:rsidRPr="00222731">
        <w:rPr>
          <w:rFonts w:asciiTheme="majorBidi" w:hAnsiTheme="majorBidi" w:cstheme="majorBidi"/>
          <w:rtl/>
        </w:rPr>
        <w:t xml:space="preserve">, </w:t>
      </w:r>
      <w:r w:rsidRPr="00222731">
        <w:rPr>
          <w:rFonts w:asciiTheme="majorBidi" w:hAnsiTheme="majorBidi" w:cstheme="majorBidi"/>
          <w:rtl/>
          <w:lang w:bidi="he-IL"/>
        </w:rPr>
        <w:t>ניתן להשתמש לצורך הבדיקות גם בכלי בדיקה בעלי טכנולוגיה מתקדמת</w:t>
      </w:r>
      <w:r w:rsidRPr="00222731">
        <w:rPr>
          <w:rFonts w:asciiTheme="majorBidi" w:hAnsiTheme="majorBidi" w:cstheme="majorBidi"/>
          <w:rtl/>
        </w:rPr>
        <w:t xml:space="preserve">, </w:t>
      </w:r>
      <w:r w:rsidRPr="00222731">
        <w:rPr>
          <w:rFonts w:asciiTheme="majorBidi" w:hAnsiTheme="majorBidi" w:cstheme="majorBidi"/>
          <w:rtl/>
          <w:lang w:bidi="he-IL"/>
        </w:rPr>
        <w:t xml:space="preserve">המחליפים כלי רכב אמיתיים ומשתמשי דרך אחרים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מטרות רכות</w:t>
      </w:r>
      <w:r w:rsidRPr="00222731">
        <w:rPr>
          <w:rFonts w:asciiTheme="majorBidi" w:hAnsiTheme="majorBidi" w:cstheme="majorBidi"/>
          <w:rtl/>
        </w:rPr>
        <w:t xml:space="preserve">, </w:t>
      </w:r>
      <w:r w:rsidRPr="00222731">
        <w:rPr>
          <w:rFonts w:asciiTheme="majorBidi" w:hAnsiTheme="majorBidi" w:cstheme="majorBidi"/>
          <w:rtl/>
          <w:lang w:bidi="he-IL"/>
        </w:rPr>
        <w:t>בובות המדמות הולכי רגל</w:t>
      </w:r>
      <w:r w:rsidRPr="00222731">
        <w:rPr>
          <w:rFonts w:asciiTheme="majorBidi" w:hAnsiTheme="majorBidi" w:cstheme="majorBidi"/>
          <w:rtl/>
        </w:rPr>
        <w:t xml:space="preserve">, </w:t>
      </w:r>
      <w:r w:rsidRPr="00222731">
        <w:rPr>
          <w:rFonts w:asciiTheme="majorBidi" w:hAnsiTheme="majorBidi" w:cstheme="majorBidi"/>
          <w:rtl/>
          <w:lang w:bidi="he-IL"/>
        </w:rPr>
        <w:t>משטחים ניידים</w:t>
      </w:r>
      <w:r w:rsidRPr="00222731">
        <w:rPr>
          <w:rFonts w:asciiTheme="majorBidi" w:hAnsiTheme="majorBidi" w:cstheme="majorBidi"/>
          <w:rtl/>
        </w:rPr>
        <w:t xml:space="preserve">). </w:t>
      </w:r>
      <w:r w:rsidRPr="00222731">
        <w:rPr>
          <w:rFonts w:asciiTheme="majorBidi" w:hAnsiTheme="majorBidi" w:cstheme="majorBidi"/>
          <w:rtl/>
          <w:lang w:bidi="he-IL"/>
        </w:rPr>
        <w:t>הכלים החלופיים חייבים להיות בעלי תכונות רלוונטיות לצורך בדיקת ביצועי החיישנים</w:t>
      </w:r>
      <w:r w:rsidRPr="00222731">
        <w:rPr>
          <w:rFonts w:asciiTheme="majorBidi" w:hAnsiTheme="majorBidi" w:cstheme="majorBidi"/>
          <w:rtl/>
        </w:rPr>
        <w:t xml:space="preserve">, </w:t>
      </w:r>
      <w:r w:rsidRPr="00222731">
        <w:rPr>
          <w:rFonts w:asciiTheme="majorBidi" w:hAnsiTheme="majorBidi" w:cstheme="majorBidi"/>
          <w:rtl/>
          <w:lang w:bidi="he-IL"/>
        </w:rPr>
        <w:t>הזהות לאלה של כלי רכב אמיתיים ומשתמשי דרך אחרים</w:t>
      </w:r>
      <w:r w:rsidR="00401D25">
        <w:rPr>
          <w:rFonts w:asciiTheme="majorBidi" w:hAnsiTheme="majorBidi" w:cstheme="majorBidi" w:hint="cs"/>
          <w:rtl/>
          <w:lang w:bidi="he-IL"/>
        </w:rPr>
        <w:t>.</w:t>
      </w:r>
      <w:r w:rsidRPr="00222731">
        <w:rPr>
          <w:rFonts w:asciiTheme="majorBidi" w:hAnsiTheme="majorBidi" w:cstheme="majorBidi"/>
          <w:rtl/>
          <w:lang w:bidi="he-IL"/>
        </w:rPr>
        <w:t xml:space="preserve"> אין לבצע בדיקות באופן המסכן את צוות הבדיקה</w:t>
      </w:r>
      <w:r w:rsidRPr="00222731">
        <w:rPr>
          <w:rFonts w:asciiTheme="majorBidi" w:hAnsiTheme="majorBidi" w:cstheme="majorBidi"/>
          <w:rtl/>
        </w:rPr>
        <w:t>.</w:t>
      </w:r>
    </w:p>
    <w:p w14:paraId="09F85C9B" w14:textId="77777777" w:rsidR="00401D25" w:rsidRPr="00222731" w:rsidRDefault="00401D25" w:rsidP="00401D25">
      <w:pPr>
        <w:tabs>
          <w:tab w:val="left" w:leader="dot" w:pos="8080"/>
        </w:tabs>
        <w:bidi/>
        <w:spacing w:line="360" w:lineRule="auto"/>
        <w:jc w:val="both"/>
        <w:rPr>
          <w:rFonts w:asciiTheme="majorBidi" w:hAnsiTheme="majorBidi" w:cstheme="majorBidi"/>
        </w:rPr>
      </w:pPr>
    </w:p>
    <w:p w14:paraId="37D04ECC" w14:textId="18054FF9" w:rsidR="004B33CA" w:rsidRDefault="004B33CA" w:rsidP="00074840">
      <w:pPr>
        <w:tabs>
          <w:tab w:val="left" w:leader="dot" w:pos="8080"/>
        </w:tabs>
        <w:bidi/>
        <w:spacing w:line="360" w:lineRule="auto"/>
        <w:jc w:val="both"/>
        <w:rPr>
          <w:rFonts w:asciiTheme="majorBidi" w:hAnsiTheme="majorBidi" w:cstheme="majorBidi"/>
          <w:rtl/>
        </w:rPr>
      </w:pPr>
      <w:r w:rsidRPr="00222731">
        <w:rPr>
          <w:rFonts w:asciiTheme="majorBidi" w:hAnsiTheme="majorBidi" w:cstheme="majorBidi"/>
          <w:rtl/>
          <w:lang w:bidi="he-IL"/>
        </w:rPr>
        <w:t>ניתן לבדוק את העמידה בדרישות באמצעות סימולציה מתאימה</w:t>
      </w:r>
      <w:r w:rsidRPr="00222731">
        <w:rPr>
          <w:rFonts w:asciiTheme="majorBidi" w:hAnsiTheme="majorBidi" w:cstheme="majorBidi"/>
          <w:rtl/>
        </w:rPr>
        <w:t xml:space="preserve">. </w:t>
      </w:r>
      <w:r w:rsidRPr="00222731">
        <w:rPr>
          <w:rFonts w:asciiTheme="majorBidi" w:hAnsiTheme="majorBidi" w:cstheme="majorBidi"/>
          <w:rtl/>
          <w:lang w:bidi="he-IL"/>
        </w:rPr>
        <w:t>נדרש תיקוף של הכלים המשמשים עבור הסימולציה</w:t>
      </w:r>
      <w:r w:rsidRPr="00222731">
        <w:rPr>
          <w:rFonts w:asciiTheme="majorBidi" w:hAnsiTheme="majorBidi" w:cstheme="majorBidi"/>
          <w:rtl/>
        </w:rPr>
        <w:t xml:space="preserve">. </w:t>
      </w:r>
      <w:r w:rsidRPr="00222731">
        <w:rPr>
          <w:rFonts w:asciiTheme="majorBidi" w:hAnsiTheme="majorBidi" w:cstheme="majorBidi"/>
          <w:rtl/>
          <w:lang w:bidi="he-IL"/>
        </w:rPr>
        <w:t>על תיקוף הכלים המשמשים עבור הסימולציה להתבצע באמצעות השוואה למבחר מייצג של בדיקות אמיתיות</w:t>
      </w:r>
      <w:r w:rsidRPr="00222731">
        <w:rPr>
          <w:rFonts w:asciiTheme="majorBidi" w:hAnsiTheme="majorBidi" w:cstheme="majorBidi"/>
          <w:rtl/>
        </w:rPr>
        <w:t xml:space="preserve">; </w:t>
      </w:r>
      <w:r w:rsidRPr="00222731">
        <w:rPr>
          <w:rFonts w:asciiTheme="majorBidi" w:hAnsiTheme="majorBidi" w:cstheme="majorBidi"/>
          <w:rtl/>
          <w:lang w:bidi="he-IL"/>
        </w:rPr>
        <w:t>ההפרש בין הערכים האופייניים של הסימולציה ונסיעת המבחן חייב להיות בלתי משמעותי</w:t>
      </w:r>
      <w:r w:rsidRPr="00222731">
        <w:rPr>
          <w:rFonts w:asciiTheme="majorBidi" w:hAnsiTheme="majorBidi" w:cstheme="majorBidi"/>
          <w:rtl/>
        </w:rPr>
        <w:t xml:space="preserve">. </w:t>
      </w:r>
      <w:r w:rsidRPr="00222731">
        <w:rPr>
          <w:rFonts w:asciiTheme="majorBidi" w:hAnsiTheme="majorBidi" w:cstheme="majorBidi"/>
          <w:rtl/>
          <w:lang w:bidi="he-IL"/>
        </w:rPr>
        <w:t>ביצועי החיישנים בכל הקשור לזיהוי ולסיווג של עצמים במרחקים שונים ובתנאי סביבה שונים לצורת הסימולציה ייקבע במסגרת בדיקות במצבי אמת</w:t>
      </w:r>
      <w:r w:rsidRPr="00222731">
        <w:rPr>
          <w:rFonts w:asciiTheme="majorBidi" w:hAnsiTheme="majorBidi" w:cstheme="majorBidi"/>
          <w:rtl/>
        </w:rPr>
        <w:t xml:space="preserve">. </w:t>
      </w:r>
      <w:r w:rsidRPr="00222731">
        <w:rPr>
          <w:rFonts w:asciiTheme="majorBidi" w:hAnsiTheme="majorBidi" w:cstheme="majorBidi"/>
          <w:rtl/>
          <w:lang w:bidi="he-IL"/>
        </w:rPr>
        <w:t>כל אחת מסדרות הסימולציות תשולם באמצעות בדיקות במצבי אמת</w:t>
      </w:r>
      <w:r w:rsidRPr="00222731">
        <w:rPr>
          <w:rFonts w:asciiTheme="majorBidi" w:hAnsiTheme="majorBidi" w:cstheme="majorBidi"/>
          <w:rtl/>
        </w:rPr>
        <w:t xml:space="preserve">, </w:t>
      </w:r>
      <w:r w:rsidRPr="00222731">
        <w:rPr>
          <w:rFonts w:asciiTheme="majorBidi" w:hAnsiTheme="majorBidi" w:cstheme="majorBidi"/>
          <w:rtl/>
          <w:lang w:bidi="he-IL"/>
        </w:rPr>
        <w:t>אם השירות הטכני יהיה סבור כי הדבר נדרש</w:t>
      </w:r>
      <w:r w:rsidRPr="00222731">
        <w:rPr>
          <w:rFonts w:asciiTheme="majorBidi" w:hAnsiTheme="majorBidi" w:cstheme="majorBidi"/>
          <w:rtl/>
        </w:rPr>
        <w:t>.</w:t>
      </w:r>
    </w:p>
    <w:p w14:paraId="1ED9B6A3" w14:textId="77777777" w:rsidR="00401D25" w:rsidRPr="00222731" w:rsidRDefault="00401D25" w:rsidP="00401D25">
      <w:pPr>
        <w:tabs>
          <w:tab w:val="left" w:leader="dot" w:pos="8080"/>
        </w:tabs>
        <w:bidi/>
        <w:spacing w:line="360" w:lineRule="auto"/>
        <w:jc w:val="both"/>
        <w:rPr>
          <w:rFonts w:asciiTheme="majorBidi" w:hAnsiTheme="majorBidi" w:cstheme="majorBidi"/>
        </w:rPr>
      </w:pPr>
    </w:p>
    <w:p w14:paraId="4D6BA8FF" w14:textId="2D231958" w:rsidR="004B33CA" w:rsidRPr="00B77B32" w:rsidRDefault="004B33CA" w:rsidP="00074840">
      <w:pPr>
        <w:tabs>
          <w:tab w:val="left" w:leader="dot" w:pos="8080"/>
        </w:tabs>
        <w:bidi/>
        <w:spacing w:line="360" w:lineRule="auto"/>
        <w:jc w:val="both"/>
        <w:rPr>
          <w:rFonts w:asciiTheme="majorBidi" w:hAnsiTheme="majorBidi" w:cstheme="majorBidi"/>
          <w:color w:val="000000"/>
        </w:rPr>
      </w:pPr>
      <w:r w:rsidRPr="00222731">
        <w:rPr>
          <w:rFonts w:asciiTheme="majorBidi" w:hAnsiTheme="majorBidi" w:cstheme="majorBidi"/>
          <w:rtl/>
          <w:lang w:bidi="he-IL"/>
        </w:rPr>
        <w:t xml:space="preserve">כל אחת מן הדרישות המתוארות בנספח </w:t>
      </w:r>
      <w:r w:rsidRPr="00222731">
        <w:rPr>
          <w:rFonts w:asciiTheme="majorBidi" w:hAnsiTheme="majorBidi" w:cstheme="majorBidi"/>
        </w:rPr>
        <w:t>I</w:t>
      </w:r>
      <w:r w:rsidRPr="00222731">
        <w:rPr>
          <w:rFonts w:asciiTheme="majorBidi" w:hAnsiTheme="majorBidi" w:cstheme="majorBidi"/>
          <w:rtl/>
          <w:lang w:bidi="he-IL"/>
        </w:rPr>
        <w:t xml:space="preserve"> מסמך מצורף </w:t>
      </w:r>
      <w:r w:rsidRPr="00222731">
        <w:rPr>
          <w:rFonts w:asciiTheme="majorBidi" w:hAnsiTheme="majorBidi" w:cstheme="majorBidi"/>
          <w:rtl/>
        </w:rPr>
        <w:t xml:space="preserve">1 </w:t>
      </w:r>
      <w:r w:rsidRPr="00222731">
        <w:rPr>
          <w:rFonts w:asciiTheme="majorBidi" w:hAnsiTheme="majorBidi" w:cstheme="majorBidi"/>
          <w:rtl/>
          <w:lang w:bidi="he-IL"/>
        </w:rPr>
        <w:t>שהינה רלוונטית במסגרת אזור ההפעלה המיועד עבור הנהיגה האוטונומית</w:t>
      </w:r>
      <w:r w:rsidR="00401D25">
        <w:rPr>
          <w:rFonts w:asciiTheme="majorBidi" w:hAnsiTheme="majorBidi" w:cstheme="majorBidi" w:hint="cs"/>
          <w:rtl/>
          <w:lang w:bidi="he-IL"/>
        </w:rPr>
        <w:t>,</w:t>
      </w:r>
      <w:r w:rsidRPr="00222731">
        <w:rPr>
          <w:rFonts w:asciiTheme="majorBidi" w:hAnsiTheme="majorBidi" w:cstheme="majorBidi"/>
          <w:rtl/>
          <w:lang w:bidi="he-IL"/>
        </w:rPr>
        <w:t xml:space="preserve"> לפי היתר ההפעלה המבוקש</w:t>
      </w:r>
      <w:r w:rsidRPr="00222731">
        <w:rPr>
          <w:rFonts w:asciiTheme="majorBidi" w:hAnsiTheme="majorBidi" w:cstheme="majorBidi"/>
          <w:rtl/>
        </w:rPr>
        <w:t xml:space="preserve">, </w:t>
      </w:r>
      <w:r w:rsidRPr="00222731">
        <w:rPr>
          <w:rFonts w:asciiTheme="majorBidi" w:hAnsiTheme="majorBidi" w:cstheme="majorBidi"/>
          <w:color w:val="000000"/>
          <w:rtl/>
          <w:lang w:bidi="he-IL"/>
        </w:rPr>
        <w:t>וכל אחד מן התרחישים המסוכנים</w:t>
      </w:r>
      <w:r w:rsidR="00401D25">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המזוהים לפי </w:t>
      </w:r>
      <w:r w:rsidRPr="00222731">
        <w:rPr>
          <w:rFonts w:asciiTheme="majorBidi" w:hAnsiTheme="majorBidi" w:cstheme="majorBidi"/>
          <w:rtl/>
          <w:lang w:bidi="he-IL"/>
        </w:rPr>
        <w:t xml:space="preserve">נספח </w:t>
      </w:r>
      <w:r w:rsidRPr="00222731">
        <w:rPr>
          <w:rFonts w:asciiTheme="majorBidi" w:hAnsiTheme="majorBidi" w:cstheme="majorBidi"/>
        </w:rPr>
        <w:t>I</w:t>
      </w:r>
      <w:r w:rsidRPr="00222731">
        <w:rPr>
          <w:rFonts w:asciiTheme="majorBidi" w:hAnsiTheme="majorBidi" w:cstheme="majorBidi"/>
          <w:rtl/>
          <w:lang w:bidi="he-IL"/>
        </w:rPr>
        <w:t xml:space="preserve"> מסמך מצורף </w:t>
      </w:r>
      <w:r w:rsidRPr="00222731">
        <w:rPr>
          <w:rFonts w:asciiTheme="majorBidi" w:hAnsiTheme="majorBidi" w:cstheme="majorBidi"/>
          <w:rtl/>
        </w:rPr>
        <w:t xml:space="preserve">1 </w:t>
      </w:r>
      <w:r w:rsidRPr="00222731">
        <w:rPr>
          <w:rFonts w:asciiTheme="majorBidi" w:hAnsiTheme="majorBidi" w:cstheme="majorBidi"/>
          <w:rtl/>
          <w:lang w:bidi="he-IL"/>
        </w:rPr>
        <w:t xml:space="preserve">מספר </w:t>
      </w:r>
      <w:r w:rsidRPr="00222731">
        <w:rPr>
          <w:rFonts w:asciiTheme="majorBidi" w:hAnsiTheme="majorBidi" w:cstheme="majorBidi"/>
          <w:color w:val="000000"/>
          <w:rtl/>
        </w:rPr>
        <w:t xml:space="preserve">7.2 </w:t>
      </w:r>
      <w:r w:rsidRPr="00222731">
        <w:rPr>
          <w:rFonts w:asciiTheme="majorBidi" w:hAnsiTheme="majorBidi" w:cstheme="majorBidi"/>
          <w:rtl/>
        </w:rPr>
        <w:t xml:space="preserve">, </w:t>
      </w:r>
      <w:r w:rsidRPr="00222731">
        <w:rPr>
          <w:rFonts w:asciiTheme="majorBidi" w:hAnsiTheme="majorBidi" w:cstheme="majorBidi"/>
          <w:rtl/>
          <w:lang w:bidi="he-IL"/>
        </w:rPr>
        <w:t>ייבדקו לפחות באמצעות סימולציה</w:t>
      </w:r>
      <w:r w:rsidRPr="00222731">
        <w:rPr>
          <w:rFonts w:asciiTheme="majorBidi" w:hAnsiTheme="majorBidi" w:cstheme="majorBidi"/>
          <w:rtl/>
        </w:rPr>
        <w:t xml:space="preserve">. </w:t>
      </w:r>
      <w:r w:rsidRPr="00222731">
        <w:rPr>
          <w:rFonts w:asciiTheme="majorBidi" w:hAnsiTheme="majorBidi" w:cstheme="majorBidi"/>
          <w:rtl/>
          <w:lang w:bidi="he-IL"/>
        </w:rPr>
        <w:t>לשם כך יש להביא את הרכב האוטונומי למצב המתאים באמצעות בחירה הולמת של סביבת התנועה ולעמת אותו עם הדרישה</w:t>
      </w:r>
      <w:r w:rsidRPr="00222731">
        <w:rPr>
          <w:rFonts w:asciiTheme="majorBidi" w:hAnsiTheme="majorBidi" w:cstheme="majorBidi"/>
          <w:rtl/>
        </w:rPr>
        <w:t xml:space="preserve">. </w:t>
      </w:r>
      <w:r w:rsidRPr="00222731">
        <w:rPr>
          <w:rFonts w:asciiTheme="majorBidi" w:hAnsiTheme="majorBidi" w:cstheme="majorBidi"/>
          <w:rtl/>
          <w:lang w:bidi="he-IL"/>
        </w:rPr>
        <w:t xml:space="preserve">יש לבדוק לפחות כיצד הרכב האוטונומי מתנהג בתרחישים המזוהים כמסוכנים </w:t>
      </w:r>
      <w:r w:rsidRPr="00222731">
        <w:rPr>
          <w:rFonts w:asciiTheme="majorBidi" w:hAnsiTheme="majorBidi" w:cstheme="majorBidi"/>
          <w:color w:val="000000"/>
          <w:rtl/>
          <w:lang w:bidi="he-IL"/>
        </w:rPr>
        <w:t xml:space="preserve">בנספח </w:t>
      </w:r>
      <w:r w:rsidRPr="00222731">
        <w:rPr>
          <w:rFonts w:asciiTheme="majorBidi" w:hAnsiTheme="majorBidi" w:cstheme="majorBidi"/>
          <w:color w:val="000000"/>
        </w:rPr>
        <w:t>I</w:t>
      </w:r>
      <w:r w:rsidRPr="00222731">
        <w:rPr>
          <w:rFonts w:asciiTheme="majorBidi" w:hAnsiTheme="majorBidi" w:cstheme="majorBidi"/>
          <w:color w:val="000000"/>
          <w:rtl/>
          <w:lang w:bidi="he-IL"/>
        </w:rPr>
        <w:t xml:space="preserve"> מסמך מצורף </w:t>
      </w:r>
      <w:r w:rsidRPr="00222731">
        <w:rPr>
          <w:rFonts w:asciiTheme="majorBidi" w:hAnsiTheme="majorBidi" w:cstheme="majorBidi"/>
          <w:color w:val="000000"/>
          <w:rtl/>
        </w:rPr>
        <w:t xml:space="preserve">1 </w:t>
      </w:r>
      <w:r w:rsidRPr="00222731">
        <w:rPr>
          <w:rFonts w:asciiTheme="majorBidi" w:hAnsiTheme="majorBidi" w:cstheme="majorBidi"/>
          <w:color w:val="000000"/>
          <w:rtl/>
          <w:lang w:bidi="he-IL"/>
        </w:rPr>
        <w:t xml:space="preserve">מספר </w:t>
      </w:r>
      <w:r w:rsidRPr="00222731">
        <w:rPr>
          <w:rFonts w:asciiTheme="majorBidi" w:hAnsiTheme="majorBidi" w:cstheme="majorBidi"/>
          <w:color w:val="000000"/>
          <w:rtl/>
        </w:rPr>
        <w:t>7.2</w:t>
      </w:r>
      <w:r w:rsidR="00401D25">
        <w:rPr>
          <w:rFonts w:asciiTheme="majorBidi" w:hAnsiTheme="majorBidi" w:cstheme="majorBidi" w:hint="cs"/>
          <w:color w:val="000000"/>
          <w:rtl/>
          <w:lang w:bidi="he-IL"/>
        </w:rPr>
        <w:t>,</w:t>
      </w:r>
      <w:r w:rsidRPr="00222731">
        <w:rPr>
          <w:rFonts w:asciiTheme="majorBidi" w:hAnsiTheme="majorBidi" w:cstheme="majorBidi"/>
          <w:rtl/>
          <w:lang w:bidi="he-IL"/>
        </w:rPr>
        <w:t xml:space="preserve"> בהתקיים שילוב הפרמטרים הסבירים הקשים ביותר כמעט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מהירות עצמית מרבית</w:t>
      </w:r>
      <w:r w:rsidRPr="00222731">
        <w:rPr>
          <w:rFonts w:asciiTheme="majorBidi" w:hAnsiTheme="majorBidi" w:cstheme="majorBidi"/>
          <w:rtl/>
        </w:rPr>
        <w:t xml:space="preserve">, </w:t>
      </w:r>
      <w:r w:rsidRPr="00222731">
        <w:rPr>
          <w:rFonts w:asciiTheme="majorBidi" w:hAnsiTheme="majorBidi" w:cstheme="majorBidi"/>
          <w:rtl/>
          <w:lang w:bidi="he-IL"/>
        </w:rPr>
        <w:t>ה</w:t>
      </w:r>
      <w:r w:rsidRPr="00222731">
        <w:rPr>
          <w:rFonts w:asciiTheme="majorBidi" w:hAnsiTheme="majorBidi" w:cstheme="majorBidi"/>
          <w:rtl/>
        </w:rPr>
        <w:t>-</w:t>
      </w:r>
      <w:r w:rsidRPr="00222731">
        <w:rPr>
          <w:rFonts w:asciiTheme="majorBidi" w:hAnsiTheme="majorBidi" w:cstheme="majorBidi"/>
        </w:rPr>
        <w:t>TTC</w:t>
      </w:r>
      <w:r w:rsidRPr="00222731">
        <w:rPr>
          <w:rFonts w:asciiTheme="majorBidi" w:hAnsiTheme="majorBidi" w:cstheme="majorBidi"/>
          <w:rtl/>
          <w:lang w:bidi="he-IL"/>
        </w:rPr>
        <w:t xml:space="preserve"> הנדרש הקצר ביותר</w:t>
      </w:r>
      <w:r w:rsidRPr="00222731">
        <w:rPr>
          <w:rFonts w:asciiTheme="majorBidi" w:hAnsiTheme="majorBidi" w:cstheme="majorBidi"/>
          <w:rtl/>
        </w:rPr>
        <w:t xml:space="preserve">, </w:t>
      </w:r>
      <w:r w:rsidRPr="00222731">
        <w:rPr>
          <w:rFonts w:asciiTheme="majorBidi" w:hAnsiTheme="majorBidi" w:cstheme="majorBidi"/>
          <w:rtl/>
          <w:lang w:bidi="he-IL"/>
        </w:rPr>
        <w:t>מהירות מרבית של משתמשי הדרך האחרים</w:t>
      </w:r>
      <w:r w:rsidRPr="00222731">
        <w:rPr>
          <w:rFonts w:asciiTheme="majorBidi" w:hAnsiTheme="majorBidi" w:cstheme="majorBidi"/>
          <w:rtl/>
        </w:rPr>
        <w:t xml:space="preserve">, </w:t>
      </w:r>
      <w:r w:rsidR="00C42A23">
        <w:rPr>
          <w:rFonts w:asciiTheme="majorBidi" w:hAnsiTheme="majorBidi" w:cstheme="majorBidi" w:hint="cs"/>
          <w:rtl/>
          <w:lang w:bidi="he-IL"/>
        </w:rPr>
        <w:t>מידת ההסתרה הגבוהה</w:t>
      </w:r>
      <w:r w:rsidRPr="00222731">
        <w:rPr>
          <w:rFonts w:asciiTheme="majorBidi" w:hAnsiTheme="majorBidi" w:cstheme="majorBidi"/>
          <w:rtl/>
          <w:lang w:bidi="he-IL"/>
        </w:rPr>
        <w:t xml:space="preserve"> האפשרית</w:t>
      </w:r>
      <w:r w:rsidRPr="00222731">
        <w:rPr>
          <w:rFonts w:asciiTheme="majorBidi" w:hAnsiTheme="majorBidi" w:cstheme="majorBidi"/>
          <w:rtl/>
        </w:rPr>
        <w:t>)</w:t>
      </w:r>
      <w:r w:rsidR="00401D25">
        <w:rPr>
          <w:rFonts w:asciiTheme="majorBidi" w:hAnsiTheme="majorBidi" w:cstheme="majorBidi" w:hint="cs"/>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וכן בשני שילובי פרמטרים נוספים</w:t>
      </w:r>
      <w:r w:rsidRPr="00222731">
        <w:rPr>
          <w:rFonts w:asciiTheme="majorBidi" w:hAnsiTheme="majorBidi" w:cstheme="majorBidi"/>
          <w:rtl/>
        </w:rPr>
        <w:t xml:space="preserve">, </w:t>
      </w:r>
      <w:r w:rsidRPr="00222731">
        <w:rPr>
          <w:rFonts w:asciiTheme="majorBidi" w:hAnsiTheme="majorBidi" w:cstheme="majorBidi"/>
          <w:rtl/>
          <w:lang w:bidi="he-IL"/>
        </w:rPr>
        <w:t>השונים זה מזה במידה מהותית</w:t>
      </w:r>
      <w:r w:rsidRPr="00222731">
        <w:rPr>
          <w:rFonts w:asciiTheme="majorBidi" w:hAnsiTheme="majorBidi" w:cstheme="majorBidi"/>
          <w:rtl/>
        </w:rPr>
        <w:t xml:space="preserve">. </w:t>
      </w:r>
      <w:r w:rsidRPr="00222731">
        <w:rPr>
          <w:rFonts w:asciiTheme="majorBidi" w:hAnsiTheme="majorBidi" w:cstheme="majorBidi"/>
          <w:color w:val="000000"/>
          <w:rtl/>
          <w:lang w:bidi="he-IL"/>
        </w:rPr>
        <w:t>שילוב הפרמטרים הסביר הקשה ביותר ייקבע על ידי יצרן הרכב במסגרת ניתוח נקודות תורפה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במסגרת הסימולציה ניתן גם לפרק את המערכת למערכות חלקיות הגיוניות</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על מנת לצמצם את המורכבות ולבצע את הבדיקה באופן ממוקד יותר</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לדוגמה</w:t>
      </w:r>
      <w:r w:rsidRPr="00222731">
        <w:rPr>
          <w:rFonts w:asciiTheme="majorBidi" w:hAnsiTheme="majorBidi" w:cstheme="majorBidi"/>
          <w:color w:val="000000"/>
          <w:rtl/>
        </w:rPr>
        <w:t xml:space="preserve">, </w:t>
      </w:r>
      <w:r w:rsidRPr="00222731">
        <w:rPr>
          <w:rFonts w:asciiTheme="majorBidi" w:hAnsiTheme="majorBidi" w:cstheme="majorBidi"/>
          <w:color w:val="000000"/>
          <w:rtl/>
          <w:lang w:bidi="he-IL"/>
        </w:rPr>
        <w:t xml:space="preserve">ניתן לבחון את החישה ואת תכנון </w:t>
      </w:r>
      <w:r w:rsidRPr="00B77B32">
        <w:rPr>
          <w:rFonts w:asciiTheme="majorBidi" w:hAnsiTheme="majorBidi" w:cstheme="majorBidi"/>
          <w:color w:val="000000"/>
          <w:rtl/>
          <w:lang w:bidi="he-IL"/>
        </w:rPr>
        <w:t>המסלולים באופן נפרד</w:t>
      </w:r>
      <w:r w:rsidRPr="00B77B32">
        <w:rPr>
          <w:rFonts w:asciiTheme="majorBidi" w:hAnsiTheme="majorBidi" w:cstheme="majorBidi"/>
          <w:color w:val="000000"/>
          <w:rtl/>
        </w:rPr>
        <w:t>.</w:t>
      </w:r>
    </w:p>
    <w:p w14:paraId="363F2404" w14:textId="77777777" w:rsidR="004B33CA" w:rsidRPr="00B77B32" w:rsidRDefault="004B33CA" w:rsidP="00074840">
      <w:pPr>
        <w:tabs>
          <w:tab w:val="left" w:leader="dot" w:pos="8080"/>
        </w:tabs>
        <w:spacing w:line="360" w:lineRule="auto"/>
        <w:rPr>
          <w:rFonts w:asciiTheme="majorBidi" w:hAnsiTheme="majorBidi" w:cstheme="majorBidi"/>
        </w:rPr>
      </w:pPr>
    </w:p>
    <w:p w14:paraId="2F557E14" w14:textId="77777777" w:rsidR="004B33CA" w:rsidRPr="00B77B32" w:rsidRDefault="004B33CA" w:rsidP="00074840">
      <w:pPr>
        <w:pStyle w:val="Heading1"/>
        <w:bidi/>
        <w:spacing w:before="0" w:after="0"/>
        <w:rPr>
          <w:rFonts w:asciiTheme="majorBidi" w:hAnsiTheme="majorBidi" w:cstheme="majorBidi"/>
        </w:rPr>
      </w:pPr>
      <w:bookmarkStart w:id="105" w:name="_Toc48233833"/>
      <w:bookmarkStart w:id="106" w:name="_Toc41025925"/>
      <w:bookmarkStart w:id="107" w:name="_Toc36716833"/>
      <w:bookmarkStart w:id="108" w:name="_Toc65320173"/>
      <w:r w:rsidRPr="00B77B32">
        <w:rPr>
          <w:rFonts w:asciiTheme="majorBidi" w:hAnsiTheme="majorBidi" w:cstheme="majorBidi"/>
          <w:rtl/>
        </w:rPr>
        <w:t>דרישות הנוגעות לאתר הבדיקה ותנאים סביבתיים</w:t>
      </w:r>
      <w:bookmarkEnd w:id="105"/>
      <w:bookmarkEnd w:id="106"/>
      <w:bookmarkEnd w:id="107"/>
      <w:bookmarkEnd w:id="108"/>
    </w:p>
    <w:p w14:paraId="7DD289D2" w14:textId="36901824" w:rsidR="004B33CA" w:rsidRDefault="004B33CA" w:rsidP="00074840">
      <w:pPr>
        <w:tabs>
          <w:tab w:val="left" w:leader="dot" w:pos="8080"/>
        </w:tabs>
        <w:bidi/>
        <w:spacing w:line="360" w:lineRule="auto"/>
        <w:jc w:val="both"/>
        <w:rPr>
          <w:rFonts w:asciiTheme="majorBidi" w:hAnsiTheme="majorBidi" w:cstheme="majorBidi"/>
          <w:rtl/>
        </w:rPr>
      </w:pPr>
      <w:r w:rsidRPr="00B77B32">
        <w:rPr>
          <w:rFonts w:asciiTheme="majorBidi" w:hAnsiTheme="majorBidi" w:cstheme="majorBidi"/>
          <w:rtl/>
          <w:lang w:bidi="he-IL"/>
        </w:rPr>
        <w:t xml:space="preserve">על אתר הבדיקה להתאים במאפייניו </w:t>
      </w:r>
      <w:r w:rsidRPr="00B77B32">
        <w:rPr>
          <w:rFonts w:asciiTheme="majorBidi" w:hAnsiTheme="majorBidi" w:cstheme="majorBidi"/>
          <w:rtl/>
        </w:rPr>
        <w:t>(</w:t>
      </w:r>
      <w:r w:rsidRPr="00B77B32">
        <w:rPr>
          <w:rFonts w:asciiTheme="majorBidi" w:hAnsiTheme="majorBidi" w:cstheme="majorBidi"/>
          <w:rtl/>
          <w:lang w:bidi="he-IL"/>
        </w:rPr>
        <w:t>לדוגמה</w:t>
      </w:r>
      <w:r w:rsidRPr="00B77B32">
        <w:rPr>
          <w:rFonts w:asciiTheme="majorBidi" w:hAnsiTheme="majorBidi" w:cstheme="majorBidi"/>
          <w:rtl/>
        </w:rPr>
        <w:t xml:space="preserve">: </w:t>
      </w:r>
      <w:r w:rsidRPr="00B77B32">
        <w:rPr>
          <w:rFonts w:asciiTheme="majorBidi" w:hAnsiTheme="majorBidi" w:cstheme="majorBidi"/>
          <w:rtl/>
          <w:lang w:bidi="he-IL"/>
        </w:rPr>
        <w:t>מקדם החיכוך</w:t>
      </w:r>
      <w:r w:rsidRPr="00B77B32">
        <w:rPr>
          <w:rFonts w:asciiTheme="majorBidi" w:hAnsiTheme="majorBidi" w:cstheme="majorBidi"/>
          <w:rtl/>
        </w:rPr>
        <w:t xml:space="preserve">) </w:t>
      </w:r>
      <w:r w:rsidRPr="00B77B32">
        <w:rPr>
          <w:rFonts w:asciiTheme="majorBidi" w:hAnsiTheme="majorBidi" w:cstheme="majorBidi"/>
          <w:rtl/>
          <w:lang w:bidi="he-IL"/>
        </w:rPr>
        <w:t xml:space="preserve">לאזור ההפעלה המיועד </w:t>
      </w:r>
      <w:r w:rsidRPr="00B77B32">
        <w:rPr>
          <w:rFonts w:asciiTheme="majorBidi" w:hAnsiTheme="majorBidi" w:cstheme="majorBidi" w:hint="cs"/>
          <w:rtl/>
          <w:lang w:bidi="he-IL"/>
        </w:rPr>
        <w:t>שהוגדר</w:t>
      </w:r>
      <w:r w:rsidRPr="00B77B32">
        <w:rPr>
          <w:rFonts w:asciiTheme="majorBidi" w:hAnsiTheme="majorBidi" w:cstheme="majorBidi"/>
          <w:rtl/>
          <w:lang w:bidi="he-IL"/>
        </w:rPr>
        <w:t xml:space="preserve"> עבור הרכב האוטונומי</w:t>
      </w:r>
      <w:r w:rsidRPr="00B77B32">
        <w:rPr>
          <w:rFonts w:asciiTheme="majorBidi" w:hAnsiTheme="majorBidi" w:cstheme="majorBidi"/>
          <w:rtl/>
        </w:rPr>
        <w:t xml:space="preserve">. </w:t>
      </w:r>
      <w:r w:rsidRPr="00B77B32">
        <w:rPr>
          <w:rFonts w:asciiTheme="majorBidi" w:hAnsiTheme="majorBidi" w:cstheme="majorBidi"/>
          <w:rtl/>
          <w:lang w:bidi="he-IL"/>
        </w:rPr>
        <w:t>אזור ההפעלה עצמו יכול לשמש כאתר בדיקה</w:t>
      </w:r>
      <w:r w:rsidRPr="00B77B32">
        <w:rPr>
          <w:rFonts w:asciiTheme="majorBidi" w:hAnsiTheme="majorBidi" w:cstheme="majorBidi"/>
          <w:rtl/>
        </w:rPr>
        <w:t xml:space="preserve">, </w:t>
      </w:r>
      <w:r w:rsidRPr="00B77B32">
        <w:rPr>
          <w:rFonts w:asciiTheme="majorBidi" w:hAnsiTheme="majorBidi" w:cstheme="majorBidi"/>
          <w:rtl/>
          <w:lang w:bidi="he-IL"/>
        </w:rPr>
        <w:t>כל עוד הוא מאפשר ביצוע בדיקות מבלי לסכן את משתמשי הדרך האחרים</w:t>
      </w:r>
      <w:r w:rsidRPr="00B77B32">
        <w:rPr>
          <w:rFonts w:asciiTheme="majorBidi" w:hAnsiTheme="majorBidi" w:cstheme="majorBidi"/>
          <w:rtl/>
        </w:rPr>
        <w:t>.</w:t>
      </w:r>
    </w:p>
    <w:p w14:paraId="50FAE861" w14:textId="77777777" w:rsidR="00401D25" w:rsidRPr="00B77B32" w:rsidRDefault="00401D25" w:rsidP="00401D25">
      <w:pPr>
        <w:tabs>
          <w:tab w:val="left" w:leader="dot" w:pos="8080"/>
        </w:tabs>
        <w:bidi/>
        <w:spacing w:line="360" w:lineRule="auto"/>
        <w:jc w:val="both"/>
        <w:rPr>
          <w:rFonts w:asciiTheme="majorBidi" w:hAnsiTheme="majorBidi" w:cstheme="majorBidi"/>
        </w:rPr>
      </w:pPr>
    </w:p>
    <w:p w14:paraId="10FE4536" w14:textId="77777777" w:rsidR="004B33CA" w:rsidRPr="00222731" w:rsidRDefault="004B33CA" w:rsidP="00074840">
      <w:pPr>
        <w:tabs>
          <w:tab w:val="left" w:leader="dot" w:pos="8080"/>
        </w:tabs>
        <w:bidi/>
        <w:spacing w:line="360" w:lineRule="auto"/>
        <w:jc w:val="both"/>
        <w:rPr>
          <w:rFonts w:asciiTheme="majorBidi" w:hAnsiTheme="majorBidi" w:cstheme="majorBidi"/>
        </w:rPr>
      </w:pPr>
      <w:r w:rsidRPr="00B77B32">
        <w:rPr>
          <w:rFonts w:asciiTheme="majorBidi" w:hAnsiTheme="majorBidi" w:cstheme="majorBidi"/>
          <w:rtl/>
          <w:lang w:bidi="he-IL"/>
        </w:rPr>
        <w:t>הבדיקות תתבצענה בתנאים סביבתיים שונים</w:t>
      </w:r>
      <w:r w:rsidRPr="00B77B32">
        <w:rPr>
          <w:rFonts w:asciiTheme="majorBidi" w:hAnsiTheme="majorBidi" w:cstheme="majorBidi"/>
          <w:rtl/>
        </w:rPr>
        <w:t xml:space="preserve">, </w:t>
      </w:r>
      <w:r w:rsidRPr="00B77B32">
        <w:rPr>
          <w:rFonts w:asciiTheme="majorBidi" w:hAnsiTheme="majorBidi" w:cstheme="majorBidi"/>
          <w:rtl/>
          <w:lang w:bidi="he-IL"/>
        </w:rPr>
        <w:t>כל עוד תנאים אלה נ</w:t>
      </w:r>
      <w:r w:rsidRPr="00B77B32">
        <w:rPr>
          <w:rFonts w:asciiTheme="majorBidi" w:hAnsiTheme="majorBidi" w:cstheme="majorBidi" w:hint="cs"/>
          <w:rtl/>
          <w:lang w:bidi="he-IL"/>
        </w:rPr>
        <w:t>שארים</w:t>
      </w:r>
      <w:r w:rsidRPr="00B77B32">
        <w:rPr>
          <w:rFonts w:asciiTheme="majorBidi" w:hAnsiTheme="majorBidi" w:cstheme="majorBidi"/>
          <w:rtl/>
          <w:lang w:bidi="he-IL"/>
        </w:rPr>
        <w:t xml:space="preserve"> במסגרת </w:t>
      </w:r>
      <w:r w:rsidRPr="00B77B32">
        <w:rPr>
          <w:rFonts w:asciiTheme="majorBidi" w:hAnsiTheme="majorBidi" w:cstheme="majorBidi" w:hint="cs"/>
          <w:rtl/>
          <w:lang w:bidi="he-IL"/>
        </w:rPr>
        <w:t>אזור ההפעלה שהוגדר</w:t>
      </w:r>
      <w:r w:rsidRPr="00B77B32">
        <w:rPr>
          <w:rFonts w:asciiTheme="majorBidi" w:hAnsiTheme="majorBidi" w:cstheme="majorBidi"/>
          <w:rtl/>
          <w:lang w:bidi="he-IL"/>
        </w:rPr>
        <w:t xml:space="preserve"> עבור הרכב האוטונומי הנבדק</w:t>
      </w:r>
      <w:r w:rsidRPr="00B77B32">
        <w:rPr>
          <w:rFonts w:asciiTheme="majorBidi" w:hAnsiTheme="majorBidi" w:cstheme="majorBidi"/>
          <w:rtl/>
        </w:rPr>
        <w:t xml:space="preserve">. </w:t>
      </w:r>
      <w:r w:rsidRPr="00B77B32">
        <w:rPr>
          <w:rFonts w:asciiTheme="majorBidi" w:hAnsiTheme="majorBidi" w:cstheme="majorBidi"/>
          <w:rtl/>
          <w:lang w:bidi="he-IL"/>
        </w:rPr>
        <w:t xml:space="preserve">על יצרן הרכב להוכיח </w:t>
      </w:r>
      <w:r w:rsidRPr="00B77B32">
        <w:rPr>
          <w:rFonts w:asciiTheme="majorBidi" w:hAnsiTheme="majorBidi" w:cstheme="majorBidi" w:hint="cs"/>
          <w:rtl/>
          <w:lang w:bidi="he-IL"/>
        </w:rPr>
        <w:t xml:space="preserve">כי </w:t>
      </w:r>
      <w:r w:rsidRPr="00B77B32">
        <w:rPr>
          <w:rFonts w:asciiTheme="majorBidi" w:hAnsiTheme="majorBidi" w:cstheme="majorBidi"/>
          <w:rtl/>
          <w:lang w:bidi="he-IL"/>
        </w:rPr>
        <w:t>הרכב מסוגל להתמודד בבטחה עם תנאים סביבתיים העשויים להיווצר באזור ההפעלה של הרכב ואינם ניתנים להמחשה במסגרת בדיקות</w:t>
      </w:r>
      <w:r w:rsidRPr="00B77B32">
        <w:rPr>
          <w:rFonts w:asciiTheme="majorBidi" w:hAnsiTheme="majorBidi" w:cstheme="majorBidi"/>
          <w:rtl/>
        </w:rPr>
        <w:t xml:space="preserve">. </w:t>
      </w:r>
      <w:r w:rsidRPr="00B77B32">
        <w:rPr>
          <w:rFonts w:asciiTheme="majorBidi" w:hAnsiTheme="majorBidi" w:cstheme="majorBidi"/>
          <w:rtl/>
          <w:lang w:bidi="he-IL"/>
        </w:rPr>
        <w:t>הצגת הוכחות כאמור בפני הרשות הפדרלית לרכב ולתעבורה נדרשת</w:t>
      </w:r>
      <w:r w:rsidRPr="00222731">
        <w:rPr>
          <w:rFonts w:asciiTheme="majorBidi" w:hAnsiTheme="majorBidi" w:cstheme="majorBidi"/>
          <w:rtl/>
          <w:lang w:bidi="he-IL"/>
        </w:rPr>
        <w:t xml:space="preserve"> במסגרת הבקשה להענקת היתר הפעלה</w:t>
      </w:r>
      <w:r w:rsidRPr="00222731">
        <w:rPr>
          <w:rFonts w:asciiTheme="majorBidi" w:hAnsiTheme="majorBidi" w:cstheme="majorBidi"/>
          <w:rtl/>
        </w:rPr>
        <w:t>.</w:t>
      </w:r>
    </w:p>
    <w:p w14:paraId="05B1EF47" w14:textId="77777777" w:rsidR="004B33CA" w:rsidRPr="00222731" w:rsidRDefault="004B33CA" w:rsidP="00074840">
      <w:pPr>
        <w:pStyle w:val="Title"/>
        <w:bidi/>
        <w:spacing w:line="360" w:lineRule="auto"/>
        <w:rPr>
          <w:rFonts w:asciiTheme="majorBidi" w:hAnsiTheme="majorBidi" w:cstheme="majorBidi"/>
        </w:rPr>
      </w:pPr>
      <w:bookmarkStart w:id="109" w:name="_Toc48233834"/>
      <w:bookmarkStart w:id="110" w:name="_Toc41025926"/>
      <w:bookmarkStart w:id="111" w:name="_Toc36716834"/>
      <w:bookmarkStart w:id="112" w:name="_Toc65320174"/>
      <w:r w:rsidRPr="00222731">
        <w:rPr>
          <w:rFonts w:asciiTheme="majorBidi" w:hAnsiTheme="majorBidi" w:cstheme="majorBidi"/>
          <w:rtl/>
        </w:rPr>
        <w:lastRenderedPageBreak/>
        <w:t>נספח 3: התקן אחסון נתונים דיגיטלי</w:t>
      </w:r>
      <w:bookmarkEnd w:id="109"/>
      <w:bookmarkEnd w:id="110"/>
      <w:bookmarkEnd w:id="111"/>
      <w:bookmarkEnd w:id="112"/>
    </w:p>
    <w:p w14:paraId="16353549" w14:textId="77777777" w:rsidR="004B33CA" w:rsidRPr="00222731" w:rsidRDefault="004B33CA" w:rsidP="00074840">
      <w:pPr>
        <w:pStyle w:val="Heading1"/>
        <w:numPr>
          <w:ilvl w:val="0"/>
          <w:numId w:val="24"/>
        </w:numPr>
        <w:bidi/>
        <w:spacing w:before="0" w:after="0"/>
        <w:rPr>
          <w:rFonts w:asciiTheme="majorBidi" w:hAnsiTheme="majorBidi" w:cstheme="majorBidi"/>
        </w:rPr>
      </w:pPr>
      <w:bookmarkStart w:id="113" w:name="_Toc48233835"/>
      <w:bookmarkStart w:id="114" w:name="_Toc41025927"/>
      <w:bookmarkStart w:id="115" w:name="_Toc36716835"/>
      <w:bookmarkStart w:id="116" w:name="_Toc65320175"/>
      <w:r w:rsidRPr="00222731">
        <w:rPr>
          <w:rFonts w:asciiTheme="majorBidi" w:hAnsiTheme="majorBidi" w:cstheme="majorBidi"/>
          <w:rtl/>
        </w:rPr>
        <w:t>תחולה/היקף</w:t>
      </w:r>
      <w:bookmarkEnd w:id="113"/>
      <w:bookmarkEnd w:id="114"/>
      <w:bookmarkEnd w:id="115"/>
      <w:bookmarkEnd w:id="116"/>
    </w:p>
    <w:p w14:paraId="1249F7BB"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שמירת הנתונים הדיגיטליים בכלי רכב אוטונומיים אמורה לאפשר את השימושים הבאים</w:t>
      </w:r>
      <w:r w:rsidRPr="00222731">
        <w:rPr>
          <w:rFonts w:asciiTheme="majorBidi" w:hAnsiTheme="majorBidi" w:cstheme="majorBidi"/>
          <w:rtl/>
        </w:rPr>
        <w:t xml:space="preserve">, </w:t>
      </w:r>
      <w:r w:rsidRPr="00222731">
        <w:rPr>
          <w:rFonts w:asciiTheme="majorBidi" w:hAnsiTheme="majorBidi" w:cstheme="majorBidi"/>
          <w:rtl/>
          <w:lang w:bidi="he-IL"/>
        </w:rPr>
        <w:t>מיד עם כניסתן לתוקף של תקנות הגנת המידע הנדרשות</w:t>
      </w:r>
      <w:r w:rsidRPr="00222731">
        <w:rPr>
          <w:rFonts w:asciiTheme="majorBidi" w:hAnsiTheme="majorBidi" w:cstheme="majorBidi"/>
          <w:rtl/>
        </w:rPr>
        <w:t>:</w:t>
      </w:r>
    </w:p>
    <w:p w14:paraId="3AB17BFA" w14:textId="77777777" w:rsidR="004B33CA" w:rsidRPr="00222731" w:rsidRDefault="004B33CA" w:rsidP="00074840">
      <w:pPr>
        <w:spacing w:line="360" w:lineRule="auto"/>
        <w:rPr>
          <w:rFonts w:asciiTheme="majorBidi" w:hAnsiTheme="majorBidi" w:cstheme="majorBidi"/>
        </w:rPr>
      </w:pPr>
    </w:p>
    <w:p w14:paraId="45EE04C1" w14:textId="77777777" w:rsidR="004B33CA" w:rsidRPr="00222731" w:rsidRDefault="004B33CA" w:rsidP="00074840">
      <w:pPr>
        <w:pStyle w:val="ListParagraph"/>
        <w:numPr>
          <w:ilvl w:val="0"/>
          <w:numId w:val="14"/>
        </w:numPr>
        <w:bidi/>
        <w:ind w:left="281" w:hanging="281"/>
        <w:contextualSpacing w:val="0"/>
        <w:jc w:val="both"/>
        <w:rPr>
          <w:rFonts w:asciiTheme="majorBidi" w:hAnsiTheme="majorBidi" w:cstheme="majorBidi"/>
        </w:rPr>
      </w:pPr>
      <w:r w:rsidRPr="00222731">
        <w:rPr>
          <w:rFonts w:asciiTheme="majorBidi" w:hAnsiTheme="majorBidi" w:cstheme="majorBidi"/>
          <w:rtl/>
          <w:lang w:bidi="he-IL"/>
        </w:rPr>
        <w:t>ביצוע ניתוחי בטיחות של התנועה והערכת האפקטיביות של אמצעים ספציפיים</w:t>
      </w:r>
      <w:r w:rsidRPr="00222731">
        <w:rPr>
          <w:rFonts w:asciiTheme="majorBidi" w:hAnsiTheme="majorBidi" w:cstheme="majorBidi"/>
          <w:rtl/>
        </w:rPr>
        <w:t>,</w:t>
      </w:r>
    </w:p>
    <w:p w14:paraId="57393F45" w14:textId="19B79D07" w:rsidR="004B33CA" w:rsidRPr="00222731" w:rsidRDefault="009B3E36" w:rsidP="00074840">
      <w:pPr>
        <w:pStyle w:val="ListParagraph"/>
        <w:numPr>
          <w:ilvl w:val="0"/>
          <w:numId w:val="14"/>
        </w:numPr>
        <w:bidi/>
        <w:ind w:left="281" w:hanging="283"/>
        <w:contextualSpacing w:val="0"/>
        <w:jc w:val="both"/>
        <w:rPr>
          <w:rFonts w:asciiTheme="majorBidi" w:hAnsiTheme="majorBidi" w:cstheme="majorBidi"/>
        </w:rPr>
      </w:pPr>
      <w:r>
        <w:rPr>
          <w:rFonts w:asciiTheme="majorBidi" w:hAnsiTheme="majorBidi" w:cstheme="majorBidi" w:hint="cs"/>
          <w:rtl/>
          <w:lang w:bidi="he-IL"/>
        </w:rPr>
        <w:t xml:space="preserve">הטלת </w:t>
      </w:r>
      <w:r w:rsidR="004B33CA" w:rsidRPr="00222731">
        <w:rPr>
          <w:rFonts w:asciiTheme="majorBidi" w:hAnsiTheme="majorBidi" w:cstheme="majorBidi"/>
          <w:rtl/>
          <w:lang w:bidi="he-IL"/>
        </w:rPr>
        <w:t>אחריות חוקית ו</w:t>
      </w:r>
      <w:r w:rsidR="004B33CA" w:rsidRPr="00222731">
        <w:rPr>
          <w:rFonts w:asciiTheme="majorBidi" w:hAnsiTheme="majorBidi" w:cstheme="majorBidi"/>
          <w:rtl/>
        </w:rPr>
        <w:t xml:space="preserve">- </w:t>
      </w:r>
    </w:p>
    <w:p w14:paraId="4A3D2E21" w14:textId="77777777" w:rsidR="004B33CA" w:rsidRPr="00222731" w:rsidRDefault="004B33CA" w:rsidP="00074840">
      <w:pPr>
        <w:pStyle w:val="ListParagraph"/>
        <w:numPr>
          <w:ilvl w:val="0"/>
          <w:numId w:val="14"/>
        </w:numPr>
        <w:bidi/>
        <w:ind w:left="283" w:hanging="283"/>
        <w:contextualSpacing w:val="0"/>
        <w:jc w:val="both"/>
        <w:rPr>
          <w:rFonts w:asciiTheme="majorBidi" w:hAnsiTheme="majorBidi" w:cstheme="majorBidi"/>
        </w:rPr>
      </w:pPr>
      <w:r w:rsidRPr="00222731">
        <w:rPr>
          <w:rFonts w:asciiTheme="majorBidi" w:hAnsiTheme="majorBidi" w:cstheme="majorBidi"/>
          <w:rtl/>
          <w:lang w:bidi="he-IL"/>
        </w:rPr>
        <w:t>מחקר למ</w:t>
      </w:r>
      <w:r>
        <w:rPr>
          <w:rFonts w:asciiTheme="majorBidi" w:hAnsiTheme="majorBidi" w:cstheme="majorBidi"/>
          <w:rtl/>
          <w:lang w:bidi="he-IL"/>
        </w:rPr>
        <w:t xml:space="preserve">טרת שיפור בטיחות התנועה והבטחת </w:t>
      </w:r>
      <w:r w:rsidRPr="00222731">
        <w:rPr>
          <w:rFonts w:asciiTheme="majorBidi" w:hAnsiTheme="majorBidi" w:cstheme="majorBidi"/>
          <w:rtl/>
          <w:lang w:bidi="he-IL"/>
        </w:rPr>
        <w:t>עמידה בהוראות החוק החלות על הגנת נתונים</w:t>
      </w:r>
      <w:r w:rsidRPr="00222731">
        <w:rPr>
          <w:rFonts w:asciiTheme="majorBidi" w:hAnsiTheme="majorBidi" w:cstheme="majorBidi"/>
          <w:rtl/>
        </w:rPr>
        <w:t xml:space="preserve">, </w:t>
      </w:r>
      <w:r>
        <w:rPr>
          <w:rFonts w:asciiTheme="majorBidi" w:hAnsiTheme="majorBidi" w:cstheme="majorBidi" w:hint="cs"/>
          <w:rtl/>
          <w:lang w:bidi="he-IL"/>
        </w:rPr>
        <w:t>בעיקר בנוגע</w:t>
      </w:r>
      <w:r w:rsidRPr="00222731">
        <w:rPr>
          <w:rFonts w:asciiTheme="majorBidi" w:hAnsiTheme="majorBidi" w:cstheme="majorBidi"/>
          <w:rtl/>
          <w:lang w:bidi="he-IL"/>
        </w:rPr>
        <w:t xml:space="preserve"> להוראות סעיפים </w:t>
      </w:r>
      <w:r w:rsidRPr="00222731">
        <w:rPr>
          <w:rFonts w:asciiTheme="majorBidi" w:hAnsiTheme="majorBidi" w:cstheme="majorBidi"/>
          <w:rtl/>
        </w:rPr>
        <w:t xml:space="preserve">24, 25 </w:t>
      </w:r>
      <w:r w:rsidRPr="00222731">
        <w:rPr>
          <w:rFonts w:asciiTheme="majorBidi" w:hAnsiTheme="majorBidi" w:cstheme="majorBidi"/>
          <w:rtl/>
          <w:lang w:bidi="he-IL"/>
        </w:rPr>
        <w:t>ו</w:t>
      </w:r>
      <w:r w:rsidRPr="00222731">
        <w:rPr>
          <w:rFonts w:asciiTheme="majorBidi" w:hAnsiTheme="majorBidi" w:cstheme="majorBidi"/>
          <w:rtl/>
        </w:rPr>
        <w:t xml:space="preserve">-32 </w:t>
      </w:r>
      <w:r w:rsidRPr="00222731">
        <w:rPr>
          <w:rFonts w:asciiTheme="majorBidi" w:hAnsiTheme="majorBidi" w:cstheme="majorBidi"/>
          <w:rtl/>
          <w:lang w:bidi="he-IL"/>
        </w:rPr>
        <w:t xml:space="preserve">של התקנה </w:t>
      </w:r>
      <w:r w:rsidRPr="00222731">
        <w:rPr>
          <w:rFonts w:asciiTheme="majorBidi" w:hAnsiTheme="majorBidi" w:cstheme="majorBidi"/>
          <w:rtl/>
        </w:rPr>
        <w:t>(</w:t>
      </w:r>
      <w:r w:rsidRPr="00222731">
        <w:rPr>
          <w:rFonts w:asciiTheme="majorBidi" w:hAnsiTheme="majorBidi" w:cstheme="majorBidi"/>
          <w:rtl/>
          <w:lang w:bidi="he-IL"/>
        </w:rPr>
        <w:t>האיחוד האירופי</w:t>
      </w:r>
      <w:r w:rsidRPr="00222731">
        <w:rPr>
          <w:rFonts w:asciiTheme="majorBidi" w:hAnsiTheme="majorBidi" w:cstheme="majorBidi"/>
          <w:rtl/>
        </w:rPr>
        <w:t xml:space="preserve">) 2016/679 </w:t>
      </w:r>
      <w:r w:rsidRPr="00222731">
        <w:rPr>
          <w:rFonts w:asciiTheme="majorBidi" w:hAnsiTheme="majorBidi" w:cstheme="majorBidi"/>
          <w:rtl/>
          <w:lang w:bidi="he-IL"/>
        </w:rPr>
        <w:t xml:space="preserve">בגרסתה מיום </w:t>
      </w:r>
      <w:r w:rsidRPr="00222731">
        <w:rPr>
          <w:rFonts w:asciiTheme="majorBidi" w:hAnsiTheme="majorBidi" w:cstheme="majorBidi"/>
          <w:rtl/>
        </w:rPr>
        <w:t>04.05.2016 (</w:t>
      </w:r>
      <w:r w:rsidRPr="00222731">
        <w:rPr>
          <w:rFonts w:asciiTheme="majorBidi" w:hAnsiTheme="majorBidi" w:cstheme="majorBidi"/>
          <w:rtl/>
          <w:lang w:bidi="he-IL"/>
        </w:rPr>
        <w:t>בקיצור</w:t>
      </w:r>
      <w:r w:rsidRPr="00222731">
        <w:rPr>
          <w:rFonts w:asciiTheme="majorBidi" w:hAnsiTheme="majorBidi" w:cstheme="majorBidi"/>
          <w:rtl/>
        </w:rPr>
        <w:t xml:space="preserve">: </w:t>
      </w:r>
      <w:r w:rsidRPr="00222731">
        <w:rPr>
          <w:rFonts w:asciiTheme="majorBidi" w:hAnsiTheme="majorBidi" w:cstheme="majorBidi"/>
          <w:rtl/>
          <w:lang w:bidi="he-IL"/>
        </w:rPr>
        <w:t>האסדרה הכללית להגנה על מידע</w:t>
      </w:r>
      <w:r w:rsidRPr="00222731">
        <w:rPr>
          <w:rFonts w:asciiTheme="majorBidi" w:hAnsiTheme="majorBidi" w:cstheme="majorBidi"/>
          <w:rtl/>
        </w:rPr>
        <w:t>).</w:t>
      </w:r>
    </w:p>
    <w:p w14:paraId="281F8FB1" w14:textId="77777777" w:rsidR="004B33CA" w:rsidRPr="00222731" w:rsidRDefault="004B33CA" w:rsidP="00074840">
      <w:pPr>
        <w:pStyle w:val="ListParagraph"/>
        <w:ind w:left="567"/>
        <w:rPr>
          <w:rFonts w:asciiTheme="majorBidi" w:hAnsiTheme="majorBidi" w:cstheme="majorBidi"/>
        </w:rPr>
      </w:pPr>
    </w:p>
    <w:p w14:paraId="5DD83BC3" w14:textId="4E0903B0" w:rsidR="004B33CA" w:rsidRPr="00B77B32"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lang w:bidi="he-IL"/>
        </w:rPr>
        <w:t>על עיבודם של פרטים אישיים תחולנה באופן כללי הוראות האסדרה הכללית להגנה על מידע</w:t>
      </w:r>
      <w:r w:rsidR="009B3E36">
        <w:rPr>
          <w:rFonts w:asciiTheme="majorBidi" w:hAnsiTheme="majorBidi" w:cstheme="majorBidi" w:hint="cs"/>
          <w:rtl/>
          <w:lang w:bidi="he-IL"/>
        </w:rPr>
        <w:t>,</w:t>
      </w:r>
      <w:r w:rsidRPr="00222731">
        <w:rPr>
          <w:rFonts w:asciiTheme="majorBidi" w:hAnsiTheme="majorBidi" w:cstheme="majorBidi"/>
          <w:rtl/>
          <w:lang w:bidi="he-IL"/>
        </w:rPr>
        <w:t xml:space="preserve"> בהתאם </w:t>
      </w:r>
      <w:r w:rsidR="009B3E36">
        <w:rPr>
          <w:rFonts w:asciiTheme="majorBidi" w:hAnsiTheme="majorBidi" w:cstheme="majorBidi" w:hint="cs"/>
          <w:rtl/>
          <w:lang w:bidi="he-IL"/>
        </w:rPr>
        <w:t>ל</w:t>
      </w:r>
      <w:r w:rsidRPr="00222731">
        <w:rPr>
          <w:rFonts w:asciiTheme="majorBidi" w:hAnsiTheme="majorBidi" w:cstheme="majorBidi"/>
          <w:rtl/>
          <w:lang w:bidi="he-IL"/>
        </w:rPr>
        <w:t xml:space="preserve">הוראות תקנה </w:t>
      </w:r>
      <w:r w:rsidRPr="00222731">
        <w:rPr>
          <w:rFonts w:asciiTheme="majorBidi" w:hAnsiTheme="majorBidi" w:cstheme="majorBidi"/>
          <w:rtl/>
        </w:rPr>
        <w:t>(</w:t>
      </w:r>
      <w:r w:rsidRPr="00222731">
        <w:rPr>
          <w:rFonts w:asciiTheme="majorBidi" w:hAnsiTheme="majorBidi" w:cstheme="majorBidi"/>
          <w:rtl/>
          <w:lang w:bidi="he-IL"/>
        </w:rPr>
        <w:t>האיחוד האירופי</w:t>
      </w:r>
      <w:r w:rsidRPr="00222731">
        <w:rPr>
          <w:rFonts w:asciiTheme="majorBidi" w:hAnsiTheme="majorBidi" w:cstheme="majorBidi"/>
          <w:rtl/>
        </w:rPr>
        <w:t xml:space="preserve">) 2019/2144 </w:t>
      </w:r>
      <w:r w:rsidRPr="00222731">
        <w:rPr>
          <w:rFonts w:asciiTheme="majorBidi" w:hAnsiTheme="majorBidi" w:cstheme="majorBidi"/>
          <w:rtl/>
          <w:lang w:bidi="he-IL"/>
        </w:rPr>
        <w:t xml:space="preserve">של הפרלמנט האירופי והמועצה האירופית מיום </w:t>
      </w:r>
      <w:r w:rsidRPr="00222731">
        <w:rPr>
          <w:rFonts w:asciiTheme="majorBidi" w:hAnsiTheme="majorBidi" w:cstheme="majorBidi"/>
          <w:rtl/>
        </w:rPr>
        <w:t xml:space="preserve">27 </w:t>
      </w:r>
      <w:r w:rsidRPr="00222731">
        <w:rPr>
          <w:rFonts w:asciiTheme="majorBidi" w:hAnsiTheme="majorBidi" w:cstheme="majorBidi"/>
          <w:rtl/>
          <w:lang w:bidi="he-IL"/>
        </w:rPr>
        <w:t xml:space="preserve">בנובמבר </w:t>
      </w:r>
      <w:r w:rsidRPr="00222731">
        <w:rPr>
          <w:rFonts w:asciiTheme="majorBidi" w:hAnsiTheme="majorBidi" w:cstheme="majorBidi"/>
          <w:rtl/>
        </w:rPr>
        <w:t xml:space="preserve">2019, </w:t>
      </w:r>
      <w:r w:rsidRPr="00B77B32">
        <w:rPr>
          <w:rFonts w:asciiTheme="majorBidi" w:hAnsiTheme="majorBidi" w:cstheme="majorBidi"/>
          <w:rtl/>
          <w:lang w:bidi="he-IL"/>
        </w:rPr>
        <w:t>וב</w:t>
      </w:r>
      <w:r w:rsidRPr="00B77B32">
        <w:rPr>
          <w:rFonts w:asciiTheme="majorBidi" w:hAnsiTheme="majorBidi" w:cstheme="majorBidi" w:hint="cs"/>
          <w:rtl/>
          <w:lang w:bidi="he-IL"/>
        </w:rPr>
        <w:t>עיקר</w:t>
      </w:r>
      <w:r w:rsidRPr="00B77B32">
        <w:rPr>
          <w:rFonts w:asciiTheme="majorBidi" w:hAnsiTheme="majorBidi" w:cstheme="majorBidi"/>
          <w:rtl/>
          <w:lang w:bidi="he-IL"/>
        </w:rPr>
        <w:t xml:space="preserve"> הוראות סעיף </w:t>
      </w:r>
      <w:r w:rsidRPr="00B77B32">
        <w:rPr>
          <w:rFonts w:asciiTheme="majorBidi" w:hAnsiTheme="majorBidi" w:cstheme="majorBidi"/>
          <w:rtl/>
        </w:rPr>
        <w:t xml:space="preserve">6 </w:t>
      </w:r>
      <w:r w:rsidRPr="00B77B32">
        <w:rPr>
          <w:rFonts w:asciiTheme="majorBidi" w:hAnsiTheme="majorBidi" w:cstheme="majorBidi"/>
          <w:rtl/>
          <w:lang w:bidi="he-IL"/>
        </w:rPr>
        <w:t xml:space="preserve">פסקה </w:t>
      </w:r>
      <w:r w:rsidRPr="00B77B32">
        <w:rPr>
          <w:rFonts w:asciiTheme="majorBidi" w:hAnsiTheme="majorBidi" w:cstheme="majorBidi"/>
          <w:rtl/>
        </w:rPr>
        <w:t xml:space="preserve">4 </w:t>
      </w:r>
      <w:r w:rsidRPr="00B77B32">
        <w:rPr>
          <w:rFonts w:asciiTheme="majorBidi" w:hAnsiTheme="majorBidi" w:cstheme="majorBidi"/>
          <w:rtl/>
          <w:lang w:bidi="he-IL"/>
        </w:rPr>
        <w:t xml:space="preserve">לתקנה </w:t>
      </w:r>
      <w:r w:rsidRPr="00B77B32">
        <w:rPr>
          <w:rFonts w:asciiTheme="majorBidi" w:hAnsiTheme="majorBidi" w:cstheme="majorBidi"/>
          <w:rtl/>
        </w:rPr>
        <w:t>(</w:t>
      </w:r>
      <w:r w:rsidRPr="00B77B32">
        <w:rPr>
          <w:rFonts w:asciiTheme="majorBidi" w:hAnsiTheme="majorBidi" w:cstheme="majorBidi"/>
          <w:rtl/>
          <w:lang w:bidi="he-IL"/>
        </w:rPr>
        <w:t>האיחוד האירופי</w:t>
      </w:r>
      <w:r w:rsidRPr="00B77B32">
        <w:rPr>
          <w:rFonts w:asciiTheme="majorBidi" w:hAnsiTheme="majorBidi" w:cstheme="majorBidi"/>
          <w:rtl/>
        </w:rPr>
        <w:t xml:space="preserve">) 2019/2144. </w:t>
      </w:r>
    </w:p>
    <w:p w14:paraId="4B798619" w14:textId="77777777" w:rsidR="004B33CA" w:rsidRPr="00B77B32" w:rsidRDefault="004B33CA" w:rsidP="00074840">
      <w:pPr>
        <w:pStyle w:val="ListParagraph"/>
        <w:ind w:left="0"/>
        <w:jc w:val="both"/>
        <w:rPr>
          <w:rFonts w:asciiTheme="majorBidi" w:hAnsiTheme="majorBidi" w:cstheme="majorBidi"/>
        </w:rPr>
      </w:pPr>
    </w:p>
    <w:p w14:paraId="101A5A41" w14:textId="54EB8788" w:rsidR="004B33CA" w:rsidRPr="00B77B32" w:rsidRDefault="004B33CA" w:rsidP="00074840">
      <w:pPr>
        <w:pStyle w:val="ListParagraph"/>
        <w:bidi/>
        <w:ind w:left="0"/>
        <w:jc w:val="both"/>
        <w:rPr>
          <w:rFonts w:asciiTheme="majorBidi" w:hAnsiTheme="majorBidi" w:cstheme="majorBidi"/>
        </w:rPr>
      </w:pPr>
      <w:r w:rsidRPr="00B77B32">
        <w:rPr>
          <w:rFonts w:asciiTheme="majorBidi" w:hAnsiTheme="majorBidi" w:cstheme="majorBidi"/>
          <w:rtl/>
          <w:lang w:bidi="he-IL"/>
        </w:rPr>
        <w:t>הנתונים הנשמרים על גבי התקן אחסון דיגיטלי מיועדים אך ורק לצורך עיבוד על ידי הרשות הפדרלית לרכב ולתעבורה</w:t>
      </w:r>
      <w:r w:rsidR="009B3E36">
        <w:rPr>
          <w:rFonts w:asciiTheme="majorBidi" w:hAnsiTheme="majorBidi" w:cstheme="majorBidi" w:hint="cs"/>
          <w:rtl/>
          <w:lang w:bidi="he-IL"/>
        </w:rPr>
        <w:t>,</w:t>
      </w:r>
      <w:r w:rsidRPr="00B77B32">
        <w:rPr>
          <w:rFonts w:asciiTheme="majorBidi" w:hAnsiTheme="majorBidi" w:cstheme="majorBidi"/>
          <w:rtl/>
          <w:lang w:bidi="he-IL"/>
        </w:rPr>
        <w:t xml:space="preserve"> והרשות המוסמכת לפי חוקי מדינת המחוז</w:t>
      </w:r>
      <w:r w:rsidR="009B3E36">
        <w:rPr>
          <w:rFonts w:asciiTheme="majorBidi" w:hAnsiTheme="majorBidi" w:cstheme="majorBidi" w:hint="cs"/>
          <w:rtl/>
          <w:lang w:bidi="he-IL"/>
        </w:rPr>
        <w:t>,</w:t>
      </w:r>
      <w:r w:rsidRPr="00B77B32">
        <w:rPr>
          <w:rFonts w:asciiTheme="majorBidi" w:hAnsiTheme="majorBidi" w:cstheme="majorBidi"/>
          <w:rtl/>
          <w:lang w:bidi="he-IL"/>
        </w:rPr>
        <w:t xml:space="preserve"> ל</w:t>
      </w:r>
      <w:r w:rsidRPr="00B77B32">
        <w:rPr>
          <w:rFonts w:asciiTheme="majorBidi" w:hAnsiTheme="majorBidi" w:cstheme="majorBidi" w:hint="cs"/>
          <w:rtl/>
          <w:lang w:bidi="he-IL"/>
        </w:rPr>
        <w:t>שם ווידוא</w:t>
      </w:r>
      <w:r w:rsidRPr="00B77B32">
        <w:rPr>
          <w:rFonts w:asciiTheme="majorBidi" w:hAnsiTheme="majorBidi" w:cstheme="majorBidi"/>
          <w:rtl/>
          <w:lang w:bidi="he-IL"/>
        </w:rPr>
        <w:t xml:space="preserve"> </w:t>
      </w:r>
      <w:r w:rsidRPr="00B77B32">
        <w:rPr>
          <w:rFonts w:asciiTheme="majorBidi" w:hAnsiTheme="majorBidi" w:cstheme="majorBidi" w:hint="cs"/>
          <w:rtl/>
          <w:lang w:bidi="he-IL"/>
        </w:rPr>
        <w:t>מילוי</w:t>
      </w:r>
      <w:r w:rsidRPr="00B77B32">
        <w:rPr>
          <w:rFonts w:asciiTheme="majorBidi" w:hAnsiTheme="majorBidi" w:cstheme="majorBidi"/>
          <w:rtl/>
          <w:lang w:bidi="he-IL"/>
        </w:rPr>
        <w:t xml:space="preserve"> תנאי</w:t>
      </w:r>
      <w:r w:rsidRPr="00B77B32">
        <w:rPr>
          <w:rFonts w:asciiTheme="majorBidi" w:hAnsiTheme="majorBidi" w:cstheme="majorBidi" w:hint="cs"/>
          <w:rtl/>
          <w:lang w:bidi="he-IL"/>
        </w:rPr>
        <w:t xml:space="preserve"> ה</w:t>
      </w:r>
      <w:r w:rsidRPr="00B77B32">
        <w:rPr>
          <w:rFonts w:asciiTheme="majorBidi" w:hAnsiTheme="majorBidi" w:cstheme="majorBidi"/>
          <w:rtl/>
          <w:lang w:bidi="he-IL"/>
        </w:rPr>
        <w:t xml:space="preserve">אישור וחובות הפיקוח המוקדמים </w:t>
      </w:r>
      <w:r w:rsidRPr="00B77B32">
        <w:rPr>
          <w:rFonts w:asciiTheme="majorBidi" w:hAnsiTheme="majorBidi" w:cstheme="majorBidi" w:hint="cs"/>
          <w:rtl/>
          <w:lang w:bidi="he-IL"/>
        </w:rPr>
        <w:t>כמתחייב</w:t>
      </w:r>
      <w:r w:rsidRPr="00B77B32">
        <w:rPr>
          <w:rFonts w:asciiTheme="majorBidi" w:hAnsiTheme="majorBidi" w:cstheme="majorBidi"/>
          <w:rtl/>
          <w:lang w:bidi="he-IL"/>
        </w:rPr>
        <w:t xml:space="preserve"> מן האישור</w:t>
      </w:r>
      <w:r w:rsidRPr="00B77B32">
        <w:rPr>
          <w:rFonts w:asciiTheme="majorBidi" w:hAnsiTheme="majorBidi" w:cstheme="majorBidi"/>
          <w:rtl/>
        </w:rPr>
        <w:t>.</w:t>
      </w:r>
    </w:p>
    <w:p w14:paraId="5E053C0A" w14:textId="77777777" w:rsidR="004B33CA" w:rsidRPr="00B77B32" w:rsidRDefault="004B33CA" w:rsidP="00074840">
      <w:pPr>
        <w:pStyle w:val="Heading1"/>
        <w:bidi/>
        <w:rPr>
          <w:rFonts w:asciiTheme="majorBidi" w:hAnsiTheme="majorBidi" w:cstheme="majorBidi"/>
        </w:rPr>
      </w:pPr>
      <w:bookmarkStart w:id="117" w:name="_Toc41026410"/>
      <w:bookmarkStart w:id="118" w:name="_Toc41025930"/>
      <w:bookmarkStart w:id="119" w:name="_Toc41026409"/>
      <w:bookmarkStart w:id="120" w:name="_Toc41025929"/>
      <w:bookmarkStart w:id="121" w:name="_Toc48711718"/>
      <w:bookmarkStart w:id="122" w:name="_Toc48711549"/>
      <w:bookmarkStart w:id="123" w:name="_Toc48711717"/>
      <w:bookmarkStart w:id="124" w:name="_Toc48711548"/>
      <w:bookmarkStart w:id="125" w:name="_Toc48233837"/>
      <w:bookmarkStart w:id="126" w:name="_Toc41025931"/>
      <w:bookmarkStart w:id="127" w:name="_Toc36716837"/>
      <w:bookmarkStart w:id="128" w:name="_Toc65320176"/>
      <w:bookmarkEnd w:id="117"/>
      <w:bookmarkEnd w:id="118"/>
      <w:bookmarkEnd w:id="119"/>
      <w:bookmarkEnd w:id="120"/>
      <w:bookmarkEnd w:id="121"/>
      <w:bookmarkEnd w:id="122"/>
      <w:bookmarkEnd w:id="123"/>
      <w:bookmarkEnd w:id="124"/>
      <w:r w:rsidRPr="00B77B32">
        <w:rPr>
          <w:rFonts w:asciiTheme="majorBidi" w:hAnsiTheme="majorBidi" w:cstheme="majorBidi"/>
          <w:rtl/>
        </w:rPr>
        <w:t xml:space="preserve">דרישות פונקציונליות – </w:t>
      </w:r>
      <w:r w:rsidRPr="00B77B32">
        <w:rPr>
          <w:rFonts w:asciiTheme="majorBidi" w:hAnsiTheme="majorBidi" w:cstheme="majorBidi" w:hint="cs"/>
          <w:rtl/>
        </w:rPr>
        <w:t>אחסון</w:t>
      </w:r>
      <w:bookmarkEnd w:id="125"/>
      <w:bookmarkEnd w:id="126"/>
      <w:bookmarkEnd w:id="127"/>
      <w:bookmarkEnd w:id="128"/>
      <w:r w:rsidRPr="00B77B32">
        <w:rPr>
          <w:rFonts w:asciiTheme="majorBidi" w:hAnsiTheme="majorBidi" w:cstheme="majorBidi" w:hint="cs"/>
          <w:rtl/>
        </w:rPr>
        <w:t xml:space="preserve"> </w:t>
      </w:r>
    </w:p>
    <w:p w14:paraId="09DD2FF7" w14:textId="0F681919" w:rsidR="004B33CA" w:rsidRPr="00B77B32" w:rsidRDefault="004B33CA" w:rsidP="00074840">
      <w:pPr>
        <w:bidi/>
        <w:spacing w:line="360" w:lineRule="auto"/>
        <w:jc w:val="both"/>
        <w:rPr>
          <w:rFonts w:asciiTheme="majorBidi" w:hAnsiTheme="majorBidi" w:cstheme="majorBidi"/>
          <w:rtl/>
          <w:lang w:bidi="he-IL"/>
        </w:rPr>
      </w:pPr>
      <w:r w:rsidRPr="00B77B32">
        <w:rPr>
          <w:rFonts w:asciiTheme="majorBidi" w:hAnsiTheme="majorBidi" w:cstheme="majorBidi"/>
          <w:rtl/>
          <w:lang w:bidi="he-IL"/>
        </w:rPr>
        <w:t>הרכב האוטונומי חייב להיות מצויד בהתקן אחסון נתונים הרושם את נתוני הרכב האוטונומי</w:t>
      </w:r>
      <w:r w:rsidRPr="00B77B32">
        <w:rPr>
          <w:rFonts w:asciiTheme="majorBidi" w:hAnsiTheme="majorBidi" w:cstheme="majorBidi"/>
          <w:rtl/>
        </w:rPr>
        <w:t xml:space="preserve">, </w:t>
      </w:r>
      <w:r w:rsidRPr="00B77B32">
        <w:rPr>
          <w:rFonts w:asciiTheme="majorBidi" w:hAnsiTheme="majorBidi" w:cstheme="majorBidi"/>
          <w:rtl/>
          <w:lang w:bidi="he-IL"/>
        </w:rPr>
        <w:t>משתמש בהם</w:t>
      </w:r>
      <w:r w:rsidR="009B3E36">
        <w:rPr>
          <w:rFonts w:asciiTheme="majorBidi" w:hAnsiTheme="majorBidi" w:cstheme="majorBidi" w:hint="cs"/>
          <w:rtl/>
          <w:lang w:bidi="he-IL"/>
        </w:rPr>
        <w:t>,</w:t>
      </w:r>
      <w:r w:rsidRPr="00B77B32">
        <w:rPr>
          <w:rFonts w:asciiTheme="majorBidi" w:hAnsiTheme="majorBidi" w:cstheme="majorBidi"/>
          <w:rtl/>
          <w:lang w:bidi="he-IL"/>
        </w:rPr>
        <w:t xml:space="preserve"> ושומר אותם ב</w:t>
      </w:r>
      <w:r w:rsidR="009B3E36">
        <w:rPr>
          <w:rFonts w:asciiTheme="majorBidi" w:hAnsiTheme="majorBidi" w:cstheme="majorBidi" w:hint="cs"/>
          <w:rtl/>
          <w:lang w:bidi="he-IL"/>
        </w:rPr>
        <w:t xml:space="preserve">מקרה של </w:t>
      </w:r>
      <w:r w:rsidRPr="00B77B32">
        <w:rPr>
          <w:rFonts w:asciiTheme="majorBidi" w:hAnsiTheme="majorBidi" w:cstheme="majorBidi"/>
          <w:rtl/>
          <w:lang w:bidi="he-IL"/>
        </w:rPr>
        <w:t>אירוע או במהלך הנסיעה</w:t>
      </w:r>
      <w:r w:rsidR="009B3E36">
        <w:rPr>
          <w:rFonts w:asciiTheme="majorBidi" w:hAnsiTheme="majorBidi" w:cstheme="majorBidi" w:hint="cs"/>
          <w:rtl/>
          <w:lang w:bidi="he-IL"/>
        </w:rPr>
        <w:t>,</w:t>
      </w:r>
      <w:r w:rsidRPr="00B77B32">
        <w:rPr>
          <w:rFonts w:asciiTheme="majorBidi" w:hAnsiTheme="majorBidi" w:cstheme="majorBidi"/>
          <w:rtl/>
          <w:lang w:bidi="he-IL"/>
        </w:rPr>
        <w:t xml:space="preserve"> </w:t>
      </w:r>
      <w:r w:rsidRPr="00B77B32">
        <w:rPr>
          <w:rFonts w:asciiTheme="majorBidi" w:hAnsiTheme="majorBidi" w:cstheme="majorBidi" w:hint="cs"/>
          <w:rtl/>
          <w:lang w:bidi="he-IL"/>
        </w:rPr>
        <w:t>בהתאם ל</w:t>
      </w:r>
      <w:r w:rsidRPr="00B77B32">
        <w:rPr>
          <w:rFonts w:asciiTheme="majorBidi" w:hAnsiTheme="majorBidi" w:cstheme="majorBidi"/>
          <w:rtl/>
          <w:lang w:bidi="he-IL"/>
        </w:rPr>
        <w:t xml:space="preserve">סעיף </w:t>
      </w:r>
      <w:r w:rsidRPr="00B77B32">
        <w:rPr>
          <w:rFonts w:asciiTheme="majorBidi" w:hAnsiTheme="majorBidi" w:cstheme="majorBidi"/>
          <w:rtl/>
        </w:rPr>
        <w:t xml:space="preserve">9 </w:t>
      </w:r>
      <w:r w:rsidRPr="00B77B32">
        <w:rPr>
          <w:rFonts w:asciiTheme="majorBidi" w:hAnsiTheme="majorBidi" w:cstheme="majorBidi"/>
          <w:rtl/>
          <w:lang w:bidi="he-IL"/>
        </w:rPr>
        <w:t xml:space="preserve">פסקה </w:t>
      </w:r>
      <w:r w:rsidRPr="00B77B32">
        <w:rPr>
          <w:rFonts w:asciiTheme="majorBidi" w:hAnsiTheme="majorBidi" w:cstheme="majorBidi"/>
          <w:rtl/>
        </w:rPr>
        <w:t xml:space="preserve">5 </w:t>
      </w:r>
      <w:r w:rsidRPr="00B77B32">
        <w:rPr>
          <w:rFonts w:asciiTheme="majorBidi" w:hAnsiTheme="majorBidi" w:cstheme="majorBidi"/>
          <w:rtl/>
          <w:lang w:bidi="he-IL"/>
        </w:rPr>
        <w:t xml:space="preserve">משפט </w:t>
      </w:r>
      <w:r w:rsidRPr="00B77B32">
        <w:rPr>
          <w:rFonts w:asciiTheme="majorBidi" w:hAnsiTheme="majorBidi" w:cstheme="majorBidi"/>
          <w:rtl/>
        </w:rPr>
        <w:t xml:space="preserve">2 </w:t>
      </w:r>
      <w:r w:rsidRPr="00B77B32">
        <w:rPr>
          <w:rFonts w:asciiTheme="majorBidi" w:hAnsiTheme="majorBidi" w:cstheme="majorBidi"/>
          <w:rtl/>
          <w:lang w:bidi="he-IL"/>
        </w:rPr>
        <w:t xml:space="preserve">וסעיף </w:t>
      </w:r>
      <w:r w:rsidRPr="00B77B32">
        <w:rPr>
          <w:rFonts w:asciiTheme="majorBidi" w:hAnsiTheme="majorBidi" w:cstheme="majorBidi"/>
          <w:rtl/>
        </w:rPr>
        <w:t xml:space="preserve">15 </w:t>
      </w:r>
      <w:r w:rsidRPr="00B77B32">
        <w:rPr>
          <w:rFonts w:asciiTheme="majorBidi" w:hAnsiTheme="majorBidi" w:cstheme="majorBidi"/>
          <w:rtl/>
          <w:lang w:bidi="he-IL"/>
        </w:rPr>
        <w:t xml:space="preserve">פסקה </w:t>
      </w:r>
      <w:r w:rsidRPr="00B77B32">
        <w:rPr>
          <w:rFonts w:asciiTheme="majorBidi" w:hAnsiTheme="majorBidi" w:cstheme="majorBidi"/>
          <w:rtl/>
        </w:rPr>
        <w:t xml:space="preserve">1, </w:t>
      </w:r>
      <w:r w:rsidRPr="00B77B32">
        <w:rPr>
          <w:rFonts w:asciiTheme="majorBidi" w:hAnsiTheme="majorBidi" w:cstheme="majorBidi"/>
          <w:rtl/>
          <w:lang w:bidi="he-IL"/>
        </w:rPr>
        <w:t>וזאת למטרת שיפור בטיחות התנועה בלבד</w:t>
      </w:r>
      <w:r w:rsidRPr="00B77B32">
        <w:rPr>
          <w:rFonts w:asciiTheme="majorBidi" w:hAnsiTheme="majorBidi" w:cstheme="majorBidi"/>
          <w:rtl/>
        </w:rPr>
        <w:t xml:space="preserve">. </w:t>
      </w:r>
      <w:r w:rsidRPr="00B77B32">
        <w:rPr>
          <w:rFonts w:asciiTheme="majorBidi" w:hAnsiTheme="majorBidi" w:cstheme="majorBidi"/>
          <w:rtl/>
          <w:lang w:bidi="he-IL"/>
        </w:rPr>
        <w:t xml:space="preserve">הנתונים אשר רישומם נדרש מפורטים בסעיף </w:t>
      </w:r>
      <w:r w:rsidRPr="00B77B32">
        <w:rPr>
          <w:rFonts w:asciiTheme="majorBidi" w:hAnsiTheme="majorBidi" w:cstheme="majorBidi"/>
          <w:rtl/>
        </w:rPr>
        <w:t>1</w:t>
      </w:r>
      <w:r w:rsidRPr="00B77B32">
        <w:rPr>
          <w:rFonts w:asciiTheme="majorBidi" w:hAnsiTheme="majorBidi" w:cstheme="majorBidi"/>
          <w:rtl/>
          <w:lang w:bidi="he-IL"/>
        </w:rPr>
        <w:t>ז</w:t>
      </w:r>
      <w:r w:rsidRPr="00B77B32">
        <w:rPr>
          <w:rFonts w:asciiTheme="majorBidi" w:hAnsiTheme="majorBidi" w:cstheme="majorBidi"/>
          <w:rtl/>
        </w:rPr>
        <w:t xml:space="preserve">' </w:t>
      </w:r>
      <w:r w:rsidRPr="00B77B32">
        <w:rPr>
          <w:rFonts w:asciiTheme="majorBidi" w:hAnsiTheme="majorBidi" w:cstheme="majorBidi"/>
          <w:rtl/>
          <w:lang w:bidi="he-IL"/>
        </w:rPr>
        <w:t xml:space="preserve">פסקה </w:t>
      </w:r>
      <w:r w:rsidRPr="00B77B32">
        <w:rPr>
          <w:rFonts w:asciiTheme="majorBidi" w:hAnsiTheme="majorBidi" w:cstheme="majorBidi"/>
          <w:rtl/>
        </w:rPr>
        <w:t xml:space="preserve">1 </w:t>
      </w:r>
      <w:r w:rsidRPr="00B77B32">
        <w:rPr>
          <w:rFonts w:asciiTheme="majorBidi" w:hAnsiTheme="majorBidi" w:cstheme="majorBidi"/>
          <w:rtl/>
          <w:lang w:bidi="he-IL"/>
        </w:rPr>
        <w:t>להלן</w:t>
      </w:r>
      <w:r w:rsidR="009B3E36">
        <w:rPr>
          <w:rFonts w:asciiTheme="majorBidi" w:hAnsiTheme="majorBidi" w:cstheme="majorBidi" w:hint="cs"/>
          <w:rtl/>
          <w:lang w:bidi="he-IL"/>
        </w:rPr>
        <w:t>,</w:t>
      </w:r>
      <w:r w:rsidRPr="00B77B32">
        <w:rPr>
          <w:rFonts w:asciiTheme="majorBidi" w:hAnsiTheme="majorBidi" w:cstheme="majorBidi"/>
          <w:rtl/>
          <w:lang w:bidi="he-IL"/>
        </w:rPr>
        <w:t xml:space="preserve"> ונידונים בהרחבה בנספח </w:t>
      </w:r>
      <w:r w:rsidRPr="00B77B32">
        <w:rPr>
          <w:rFonts w:asciiTheme="majorBidi" w:hAnsiTheme="majorBidi" w:cstheme="majorBidi"/>
        </w:rPr>
        <w:t>III</w:t>
      </w:r>
      <w:r w:rsidRPr="00B77B32">
        <w:rPr>
          <w:rFonts w:asciiTheme="majorBidi" w:hAnsiTheme="majorBidi" w:cstheme="majorBidi"/>
          <w:rtl/>
          <w:lang w:bidi="he-IL"/>
        </w:rPr>
        <w:t xml:space="preserve"> לתקנה זו</w:t>
      </w:r>
      <w:r w:rsidRPr="00B77B32">
        <w:rPr>
          <w:rFonts w:asciiTheme="majorBidi" w:hAnsiTheme="majorBidi" w:cstheme="majorBidi"/>
          <w:rtl/>
        </w:rPr>
        <w:t xml:space="preserve">. </w:t>
      </w:r>
      <w:r w:rsidRPr="00B77B32">
        <w:rPr>
          <w:rFonts w:asciiTheme="majorBidi" w:hAnsiTheme="majorBidi" w:cstheme="majorBidi"/>
          <w:rtl/>
          <w:lang w:bidi="he-IL"/>
        </w:rPr>
        <w:t>התקן אחסון הנתונים יפותח על ידי יצרן הרכב בהתאם להוראות הגנת ואבטחת המידע</w:t>
      </w:r>
      <w:r w:rsidR="009B3E36">
        <w:rPr>
          <w:rFonts w:asciiTheme="majorBidi" w:hAnsiTheme="majorBidi" w:cstheme="majorBidi" w:hint="cs"/>
          <w:rtl/>
          <w:lang w:bidi="he-IL"/>
        </w:rPr>
        <w:t>,</w:t>
      </w:r>
      <w:r w:rsidRPr="00B77B32">
        <w:rPr>
          <w:rFonts w:asciiTheme="majorBidi" w:hAnsiTheme="majorBidi" w:cstheme="majorBidi"/>
          <w:rtl/>
          <w:lang w:bidi="he-IL"/>
        </w:rPr>
        <w:t xml:space="preserve"> תוך שימוש בטכנולוגיה המתקדמת ביותר</w:t>
      </w:r>
      <w:r w:rsidRPr="00B77B32">
        <w:rPr>
          <w:rFonts w:asciiTheme="majorBidi" w:hAnsiTheme="majorBidi" w:cstheme="majorBidi"/>
          <w:rtl/>
        </w:rPr>
        <w:t xml:space="preserve">, </w:t>
      </w:r>
      <w:r w:rsidRPr="00B77B32">
        <w:rPr>
          <w:rFonts w:asciiTheme="majorBidi" w:hAnsiTheme="majorBidi" w:cstheme="majorBidi"/>
          <w:rtl/>
          <w:lang w:bidi="he-IL"/>
        </w:rPr>
        <w:t>בייחוד בכל הקשור למערכת לבקרת גישה והליך הגנה מוצפן</w:t>
      </w:r>
      <w:r w:rsidRPr="00B77B32">
        <w:rPr>
          <w:rFonts w:asciiTheme="majorBidi" w:hAnsiTheme="majorBidi" w:cstheme="majorBidi"/>
          <w:rtl/>
        </w:rPr>
        <w:t xml:space="preserve">, </w:t>
      </w:r>
      <w:r w:rsidRPr="00B77B32">
        <w:rPr>
          <w:rFonts w:asciiTheme="majorBidi" w:hAnsiTheme="majorBidi" w:cstheme="majorBidi"/>
          <w:rtl/>
          <w:lang w:bidi="he-IL"/>
        </w:rPr>
        <w:t xml:space="preserve">לפי ההוראות אשר נקבעו במסגרת ההנחיות הטכניות הרלוונטיות של המשרד </w:t>
      </w:r>
      <w:r w:rsidRPr="00A400D5">
        <w:rPr>
          <w:rFonts w:asciiTheme="majorBidi" w:hAnsiTheme="majorBidi" w:cstheme="majorBidi"/>
          <w:rtl/>
          <w:lang w:bidi="he-IL"/>
        </w:rPr>
        <w:t>הפדרלי לבטיחות טכנולוגיית</w:t>
      </w:r>
      <w:r w:rsidRPr="00B77B32">
        <w:rPr>
          <w:rFonts w:asciiTheme="majorBidi" w:hAnsiTheme="majorBidi" w:cstheme="majorBidi"/>
          <w:rtl/>
          <w:lang w:bidi="he-IL"/>
        </w:rPr>
        <w:t xml:space="preserve"> המידע </w:t>
      </w:r>
      <w:r w:rsidRPr="00B77B32">
        <w:rPr>
          <w:rFonts w:asciiTheme="majorBidi" w:hAnsiTheme="majorBidi" w:cstheme="majorBidi"/>
          <w:rtl/>
        </w:rPr>
        <w:t>(</w:t>
      </w:r>
      <w:r w:rsidRPr="00B77B32">
        <w:rPr>
          <w:rFonts w:asciiTheme="majorBidi" w:hAnsiTheme="majorBidi" w:cstheme="majorBidi"/>
        </w:rPr>
        <w:t>BSI</w:t>
      </w:r>
      <w:r w:rsidRPr="00B77B32">
        <w:rPr>
          <w:rFonts w:asciiTheme="majorBidi" w:hAnsiTheme="majorBidi" w:cstheme="majorBidi"/>
          <w:rtl/>
        </w:rPr>
        <w:t xml:space="preserve">). </w:t>
      </w:r>
      <w:r w:rsidRPr="00B77B32">
        <w:rPr>
          <w:rFonts w:asciiTheme="majorBidi" w:hAnsiTheme="majorBidi" w:cstheme="majorBidi"/>
          <w:rtl/>
          <w:lang w:bidi="he-IL"/>
        </w:rPr>
        <w:t>יש לערב את ה</w:t>
      </w:r>
      <w:r w:rsidRPr="00B77B32">
        <w:rPr>
          <w:rFonts w:asciiTheme="majorBidi" w:hAnsiTheme="majorBidi" w:cstheme="majorBidi"/>
          <w:rtl/>
        </w:rPr>
        <w:t>-</w:t>
      </w:r>
      <w:r w:rsidRPr="00B77B32">
        <w:rPr>
          <w:rFonts w:asciiTheme="majorBidi" w:hAnsiTheme="majorBidi" w:cstheme="majorBidi"/>
        </w:rPr>
        <w:t>BSI</w:t>
      </w:r>
      <w:r w:rsidRPr="00B77B32">
        <w:rPr>
          <w:rFonts w:asciiTheme="majorBidi" w:hAnsiTheme="majorBidi" w:cstheme="majorBidi"/>
          <w:rtl/>
          <w:lang w:bidi="he-IL"/>
        </w:rPr>
        <w:t xml:space="preserve"> בקביעה הקונקרטית של ההוראות</w:t>
      </w:r>
      <w:r w:rsidRPr="00B77B32">
        <w:rPr>
          <w:rFonts w:asciiTheme="majorBidi" w:hAnsiTheme="majorBidi" w:cstheme="majorBidi"/>
          <w:rtl/>
        </w:rPr>
        <w:t xml:space="preserve">. </w:t>
      </w:r>
      <w:r w:rsidRPr="00B77B32">
        <w:rPr>
          <w:rFonts w:asciiTheme="majorBidi" w:hAnsiTheme="majorBidi" w:cstheme="majorBidi"/>
          <w:rtl/>
          <w:lang w:bidi="he-IL"/>
        </w:rPr>
        <w:t>הדרישות המהותיות עבור התקן אחסון הנתונים מתוארות להלן</w:t>
      </w:r>
      <w:r w:rsidRPr="00B77B32">
        <w:rPr>
          <w:rFonts w:asciiTheme="majorBidi" w:hAnsiTheme="majorBidi" w:cstheme="majorBidi"/>
          <w:rtl/>
        </w:rPr>
        <w:t xml:space="preserve">. </w:t>
      </w:r>
      <w:r w:rsidRPr="00B77B32">
        <w:rPr>
          <w:rFonts w:asciiTheme="majorBidi" w:hAnsiTheme="majorBidi" w:cstheme="majorBidi"/>
          <w:rtl/>
          <w:lang w:bidi="he-IL"/>
        </w:rPr>
        <w:t xml:space="preserve">המקרים השונים של רישום הנתונים מתוארים </w:t>
      </w:r>
      <w:r w:rsidR="009B3E36">
        <w:rPr>
          <w:rFonts w:asciiTheme="majorBidi" w:hAnsiTheme="majorBidi" w:cstheme="majorBidi" w:hint="cs"/>
          <w:rtl/>
          <w:lang w:bidi="he-IL"/>
        </w:rPr>
        <w:t xml:space="preserve">גם כן </w:t>
      </w:r>
      <w:r w:rsidRPr="00B77B32">
        <w:rPr>
          <w:rFonts w:asciiTheme="majorBidi" w:hAnsiTheme="majorBidi" w:cstheme="majorBidi"/>
          <w:rtl/>
          <w:lang w:bidi="he-IL"/>
        </w:rPr>
        <w:t>להלן</w:t>
      </w:r>
      <w:r w:rsidRPr="00B77B32">
        <w:rPr>
          <w:rFonts w:asciiTheme="majorBidi" w:hAnsiTheme="majorBidi" w:cstheme="majorBidi"/>
          <w:rtl/>
        </w:rPr>
        <w:t>.</w:t>
      </w:r>
    </w:p>
    <w:p w14:paraId="0585D287" w14:textId="77777777" w:rsidR="004B33CA" w:rsidRPr="00B77B32" w:rsidRDefault="004B33CA" w:rsidP="00074840">
      <w:pPr>
        <w:spacing w:line="360" w:lineRule="auto"/>
        <w:rPr>
          <w:rFonts w:asciiTheme="majorBidi" w:hAnsiTheme="majorBidi" w:cstheme="majorBidi"/>
        </w:rPr>
      </w:pPr>
    </w:p>
    <w:p w14:paraId="7D4C12B1" w14:textId="77777777" w:rsidR="009B3E36" w:rsidRDefault="009B3E36">
      <w:pPr>
        <w:spacing w:before="120"/>
        <w:rPr>
          <w:rFonts w:asciiTheme="majorBidi" w:eastAsia="Times New Roman" w:hAnsiTheme="majorBidi" w:cstheme="majorBidi"/>
          <w:b/>
          <w:bCs/>
          <w:i/>
          <w:iCs/>
          <w:sz w:val="28"/>
          <w:szCs w:val="28"/>
          <w:rtl/>
          <w:lang w:val="de-DE" w:eastAsia="de-DE" w:bidi="he-IL"/>
        </w:rPr>
      </w:pPr>
      <w:bookmarkStart w:id="129" w:name="_Toc48233838"/>
      <w:bookmarkStart w:id="130" w:name="_Toc65320177"/>
      <w:r>
        <w:rPr>
          <w:rFonts w:asciiTheme="majorBidi" w:hAnsiTheme="majorBidi" w:cstheme="majorBidi"/>
          <w:rtl/>
        </w:rPr>
        <w:br w:type="page"/>
      </w:r>
    </w:p>
    <w:p w14:paraId="79EA3691" w14:textId="2797956C" w:rsidR="004B33CA" w:rsidRPr="00222731" w:rsidRDefault="004B33CA" w:rsidP="00074840">
      <w:pPr>
        <w:pStyle w:val="Heading2"/>
        <w:bidi/>
        <w:rPr>
          <w:rFonts w:asciiTheme="majorBidi" w:hAnsiTheme="majorBidi" w:cstheme="majorBidi"/>
          <w:rtl/>
        </w:rPr>
      </w:pPr>
      <w:r w:rsidRPr="00B77B32">
        <w:rPr>
          <w:rFonts w:asciiTheme="majorBidi" w:hAnsiTheme="majorBidi" w:cstheme="majorBidi"/>
          <w:rtl/>
        </w:rPr>
        <w:lastRenderedPageBreak/>
        <w:t>אירועים ל</w:t>
      </w:r>
      <w:r w:rsidRPr="00B77B32">
        <w:rPr>
          <w:rFonts w:asciiTheme="majorBidi" w:hAnsiTheme="majorBidi" w:cstheme="majorBidi" w:hint="cs"/>
          <w:rtl/>
        </w:rPr>
        <w:t>אחסון</w:t>
      </w:r>
      <w:bookmarkEnd w:id="129"/>
      <w:bookmarkEnd w:id="130"/>
    </w:p>
    <w:p w14:paraId="293C5B5A"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 xml:space="preserve">מקרה </w:t>
      </w:r>
      <w:r w:rsidRPr="00222731">
        <w:rPr>
          <w:rFonts w:asciiTheme="majorBidi" w:hAnsiTheme="majorBidi" w:cstheme="majorBidi"/>
          <w:rtl/>
        </w:rPr>
        <w:t xml:space="preserve">1: </w:t>
      </w:r>
      <w:r>
        <w:rPr>
          <w:rFonts w:asciiTheme="majorBidi" w:hAnsiTheme="majorBidi" w:cstheme="majorBidi"/>
          <w:rtl/>
          <w:lang w:bidi="he-IL"/>
        </w:rPr>
        <w:t xml:space="preserve">נסיעה אוטונומית באזור הפעלה </w:t>
      </w:r>
      <w:r w:rsidRPr="00222731">
        <w:rPr>
          <w:rFonts w:asciiTheme="majorBidi" w:hAnsiTheme="majorBidi" w:cstheme="majorBidi"/>
          <w:rtl/>
          <w:lang w:bidi="he-IL"/>
        </w:rPr>
        <w:t>מוגדר</w:t>
      </w:r>
    </w:p>
    <w:p w14:paraId="0B895D25" w14:textId="77777777" w:rsidR="004B33CA" w:rsidRPr="00222731" w:rsidRDefault="00C46AC4" w:rsidP="00074840">
      <w:pPr>
        <w:bidi/>
        <w:spacing w:line="360" w:lineRule="auto"/>
        <w:rPr>
          <w:rFonts w:asciiTheme="majorBidi" w:hAnsiTheme="majorBidi" w:cstheme="majorBidi"/>
          <w:rtl/>
          <w:lang w:bidi="he-IL"/>
        </w:rPr>
      </w:pPr>
      <w:r>
        <w:rPr>
          <w:rFonts w:asciiTheme="majorBidi" w:hAnsiTheme="majorBidi" w:cstheme="majorBidi"/>
          <w:rtl/>
        </w:rPr>
      </w:r>
      <w:r>
        <w:rPr>
          <w:rFonts w:asciiTheme="majorBidi" w:hAnsiTheme="majorBidi" w:cstheme="majorBidi"/>
        </w:rPr>
        <w:pict w14:anchorId="13FF8B9E">
          <v:group id="Zeichenbereich 22" o:spid="_x0000_s1148" editas="canvas" style="width:6in;height:150.75pt;mso-position-horizontal-relative:char;mso-position-vertical-relative:line" coordsize="54864,19145">
            <v:shape id="_x0000_s1149" type="#_x0000_t75" style="position:absolute;width:54864;height:19145;visibility:visible" stroked="t" strokecolor="#4472c4">
              <v:fill o:detectmouseclick="t"/>
              <v:path o:connecttype="none"/>
            </v:shape>
            <v:line id="Gerade Verbindung 11" o:spid="_x0000_s1150" style="position:absolute;visibility:visible" from="0,16253" to="47361,1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" strokecolor="#c00000">
              <v:path arrowok="f"/>
              <o:lock v:ext="edit" aspectratio="t" shapetype="f"/>
            </v:line>
            <v:line id="Gerade Verbindung 13" o:spid="_x0000_s1151" style="position:absolute;visibility:visible" from="0,10222" to="52518,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" strokecolor="#4a7ebb">
              <v:stroke endarrow="block"/>
              <v:path arrowok="f"/>
              <o:lock v:ext="edit" aspectratio="t" shapetype="f"/>
            </v:line>
            <v:rect id="Rechteck 14" o:spid="_x0000_s1152" style="position:absolute;left:2346;top:3657;width:3960;height:28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" fillcolor="window" strokecolor="windowText" strokeweight=".25pt">
              <o:lock v:ext="edit" aspectratio="t"/>
              <v:textbox style="mso-next-textbox:#Rechteck 14">
                <w:txbxContent>
                  <w:p w14:paraId="57ED4F4B" w14:textId="77777777" w:rsidR="00C46AC4" w:rsidRPr="00C21D90"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S</w:t>
                    </w:r>
                  </w:p>
                </w:txbxContent>
              </v:textbox>
            </v:rect>
            <v:shapetype id="_x0000_t33" coordsize="21600,21600" o:spt="33" o:oned="t" path="m,l21600,r,21600e" filled="f">
              <v:stroke joinstyle="miter"/>
              <v:path arrowok="t" fillok="f" o:connecttype="none"/>
              <o:lock v:ext="edit" shapetype="t"/>
            </v:shapetype>
            <v:shape id="Gewinkelte Verbindung 15" o:spid="_x0000_s1153" type="#_x0000_t33" style="position:absolute;left:626;top:6114;width:2737;height:703;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" strokecolor="windowText">
              <v:path arrowok="f"/>
              <o:lock v:ext="edit" aspectratio="t" shapetype="f"/>
            </v:shape>
            <v:shapetype id="_x0000_t202" coordsize="21600,21600" o:spt="202" path="m,l,21600r21600,l21600,xe">
              <v:stroke joinstyle="miter"/>
              <v:path gradientshapeok="t" o:connecttype="rect"/>
            </v:shapetype>
            <v:shape id="Textfeld 14" o:spid="_x0000_s1154" type="#_x0000_t202" style="position:absolute;left:43377;top:10554;width:9118;height:6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" fillcolor="window" stroked="f" strokeweight=".25pt">
              <o:lock v:ext="edit" aspectratio="t"/>
              <v:textbox style="mso-next-textbox:#Textfeld 14">
                <w:txbxContent>
                  <w:p w14:paraId="37027B95" w14:textId="77777777" w:rsidR="00C46AC4" w:rsidRPr="00C21D90" w:rsidRDefault="00C46AC4" w:rsidP="004B33CA">
                    <w:pPr>
                      <w:pStyle w:val="NormalWeb"/>
                      <w:bidi/>
                      <w:spacing w:before="0" w:beforeAutospacing="0" w:after="0" w:afterAutospacing="0"/>
                      <w:rPr>
                        <w:sz w:val="22"/>
                        <w:szCs w:val="22"/>
                      </w:rPr>
                    </w:pPr>
                    <w:r>
                      <w:rPr>
                        <w:color w:val="1F497D"/>
                        <w:kern w:val="24"/>
                        <w:sz w:val="22"/>
                        <w:szCs w:val="22"/>
                        <w:rtl/>
                        <w:lang w:bidi="he-IL"/>
                      </w:rPr>
                      <w:t>זמן</w:t>
                    </w:r>
                    <w:r>
                      <w:rPr>
                        <w:color w:val="1F497D"/>
                        <w:kern w:val="24"/>
                        <w:sz w:val="22"/>
                        <w:szCs w:val="22"/>
                        <w:rtl/>
                      </w:rPr>
                      <w:t>/</w:t>
                    </w:r>
                    <w:r>
                      <w:rPr>
                        <w:color w:val="1F497D"/>
                        <w:kern w:val="24"/>
                        <w:sz w:val="22"/>
                        <w:szCs w:val="22"/>
                        <w:rtl/>
                        <w:lang w:bidi="he-IL"/>
                      </w:rPr>
                      <w:t>שניות</w:t>
                    </w:r>
                  </w:p>
                </w:txbxContent>
              </v:textbox>
            </v:shape>
            <v:shape id="Picture 2" o:spid="_x0000_s1155" type="#_x0000_t75" style="position:absolute;left:42676;top:7834;width:3277;height:2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">
              <v:imagedata r:id="rId20" o:title=""/>
            </v:shape>
            <v:rect id="Rechteck 18" o:spid="_x0000_s1156" style="position:absolute;left:45012;top:3657;width:3960;height:3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" fillcolor="window" strokecolor="windowText" strokeweight=".25pt">
              <o:lock v:ext="edit" aspectratio="t"/>
              <v:textbox style="mso-next-textbox:#Rechteck 18">
                <w:txbxContent>
                  <w:p w14:paraId="7A82C699" w14:textId="77777777" w:rsidR="00C46AC4" w:rsidRPr="00C21D90"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E</w:t>
                    </w:r>
                  </w:p>
                </w:txbxContent>
              </v:textbox>
            </v:rect>
            <v:shape id="Gewinkelte Verbindung 19" o:spid="_x0000_s1157" type="#_x0000_t33" style="position:absolute;left:43382;top:6204;width:2557;height:703;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" strokecolor="windowText">
              <v:path arrowok="f"/>
              <o:lock v:ext="edit" aspectratio="t" shapetype="f"/>
            </v:shape>
            <v:shape id="Textfeld 62" o:spid="_x0000_s1158" type="#_x0000_t202" style="position:absolute;left:16821;top:13614;width:15964;height:2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" filled="f" stroked="f">
              <o:lock v:ext="edit" aspectratio="t"/>
              <v:textbox style="mso-next-textbox:#Textfeld 62;mso-fit-shape-to-text:t">
                <w:txbxContent>
                  <w:p w14:paraId="4363FE37" w14:textId="77777777" w:rsidR="00C46AC4" w:rsidRPr="00C21D90" w:rsidRDefault="00C46AC4" w:rsidP="004B33CA">
                    <w:pPr>
                      <w:pStyle w:val="NormalWeb"/>
                      <w:bidi/>
                      <w:spacing w:before="0" w:beforeAutospacing="0" w:after="0" w:afterAutospacing="0"/>
                      <w:textAlignment w:val="baseline"/>
                      <w:rPr>
                        <w:sz w:val="22"/>
                        <w:szCs w:val="22"/>
                      </w:rPr>
                    </w:pPr>
                    <w:r>
                      <w:rPr>
                        <w:color w:val="C00000"/>
                        <w:kern w:val="24"/>
                        <w:sz w:val="22"/>
                        <w:szCs w:val="22"/>
                        <w:rtl/>
                        <w:lang w:bidi="he-IL"/>
                      </w:rPr>
                      <w:t>ללא שמירת נתונים</w:t>
                    </w:r>
                  </w:p>
                </w:txbxContent>
              </v:textbox>
            </v:shape>
            <v:line id="Gerade Verbindung 21" o:spid="_x0000_s1159" style="position:absolute;visibility:visible" from="1633,10770" to="1633,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" strokecolor="#a6a6a6" strokeweight="1pt">
              <v:stroke dashstyle="dash"/>
              <v:path arrowok="f"/>
              <o:lock v:ext="edit" aspectratio="t" shapetype="f"/>
            </v:line>
            <v:line id="Gerade Verbindung 24" o:spid="_x0000_s1160" style="position:absolute;flip:x;visibility:visible" from="44289,10770" to="44300,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" strokecolor="#a6a6a6" strokeweight="1pt">
              <v:stroke dashstyle="dash"/>
              <v:path arrowok="f"/>
              <o:lock v:ext="edit" aspectratio="t" shapetype="f"/>
            </v:line>
            <v:shape id="Picture 2" o:spid="_x0000_s1161" type="#_x0000_t75" style="position:absolute;top:7834;width:3277;height:2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">
              <v:imagedata r:id="rId20" o:title=""/>
            </v:shape>
            <w10:anchorlock/>
          </v:group>
        </w:pict>
      </w:r>
    </w:p>
    <w:p w14:paraId="2FC718ED" w14:textId="77777777" w:rsidR="004B33CA" w:rsidRPr="00222731" w:rsidRDefault="004B33CA" w:rsidP="00074840">
      <w:pPr>
        <w:spacing w:line="360" w:lineRule="auto"/>
        <w:rPr>
          <w:rFonts w:asciiTheme="majorBidi" w:hAnsiTheme="majorBidi" w:cstheme="majorBidi"/>
        </w:rPr>
      </w:pPr>
    </w:p>
    <w:p w14:paraId="041416B1"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Pr>
        <w:br w:type="page"/>
      </w:r>
    </w:p>
    <w:p w14:paraId="11B72892"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lastRenderedPageBreak/>
        <w:t xml:space="preserve">מקרה </w:t>
      </w:r>
      <w:r w:rsidRPr="00222731">
        <w:rPr>
          <w:rFonts w:asciiTheme="majorBidi" w:hAnsiTheme="majorBidi" w:cstheme="majorBidi"/>
          <w:rtl/>
        </w:rPr>
        <w:t xml:space="preserve">2: </w:t>
      </w:r>
      <w:r>
        <w:rPr>
          <w:rFonts w:asciiTheme="majorBidi" w:hAnsiTheme="majorBidi" w:cstheme="majorBidi"/>
          <w:rtl/>
          <w:lang w:bidi="he-IL"/>
        </w:rPr>
        <w:t xml:space="preserve">נסיעה אוטונומית באזור הפעלה </w:t>
      </w:r>
      <w:r w:rsidRPr="00222731">
        <w:rPr>
          <w:rFonts w:asciiTheme="majorBidi" w:hAnsiTheme="majorBidi" w:cstheme="majorBidi"/>
          <w:rtl/>
          <w:lang w:bidi="he-IL"/>
        </w:rPr>
        <w:t xml:space="preserve">מוגדר עם אירוע </w:t>
      </w:r>
      <w:r w:rsidRPr="00222731">
        <w:rPr>
          <w:rFonts w:asciiTheme="majorBidi" w:hAnsiTheme="majorBidi" w:cstheme="majorBidi"/>
          <w:rtl/>
        </w:rPr>
        <w:t>(</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תאונה</w:t>
      </w:r>
      <w:r w:rsidRPr="00222731">
        <w:rPr>
          <w:rFonts w:asciiTheme="majorBidi" w:hAnsiTheme="majorBidi" w:cstheme="majorBidi"/>
          <w:rtl/>
        </w:rPr>
        <w:t>)</w:t>
      </w:r>
    </w:p>
    <w:p w14:paraId="3A9C1938"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w:t>
      </w:r>
      <w:r w:rsidR="00C46AC4">
        <w:rPr>
          <w:rFonts w:asciiTheme="majorBidi" w:hAnsiTheme="majorBidi" w:cstheme="majorBidi"/>
          <w:rtl/>
        </w:rPr>
      </w:r>
      <w:r w:rsidR="00C46AC4">
        <w:rPr>
          <w:rFonts w:asciiTheme="majorBidi" w:hAnsiTheme="majorBidi" w:cstheme="majorBidi"/>
        </w:rPr>
        <w:pict w14:anchorId="71F94E40">
          <v:group id="Zeichenbereich 42" o:spid="_x0000_s1126" editas="canvas" alt="" style="width:440.65pt;height:134.05pt;mso-position-horizontal-relative:char;mso-position-vertical-relative:line" coordsize="55963,17024">
            <v:shape id="_x0000_s1127" type="#_x0000_t75" style="position:absolute;width:55963;height:17024;visibility:visible" stroked="t" strokecolor="#4f81bd">
              <v:fill o:detectmouseclick="t"/>
              <v:path o:connecttype="none"/>
            </v:shape>
            <v:line id="Gerade Verbindung 28" o:spid="_x0000_s1128" style="position:absolute;visibility:visible" from="0,13927" to="47361,13927" o:connectortype="straight" strokecolor="#c00000"/>
            <v:line id="Gerade Verbindung 29" o:spid="_x0000_s1129" style="position:absolute;visibility:visible" from="0,7832" to="52518,7832" o:connectortype="straight" strokecolor="#4a7ebb">
              <v:stroke endarrow="block"/>
            </v:line>
            <v:shape id="Picture 2" o:spid="_x0000_s1130" type="#_x0000_t75" style="position:absolute;top:5444;width:3277;height:2388;visibility:visible">
              <v:imagedata r:id="rId21" o:title=""/>
            </v:shape>
            <v:rect id="Rechteck 31" o:spid="_x0000_s1131" style="position:absolute;left:2346;top:1267;width:3960;height:3240;visibility:visible;v-text-anchor:middle" strokeweight=".25pt">
              <v:textbox style="mso-next-textbox:#Rechteck 31">
                <w:txbxContent>
                  <w:p w14:paraId="5098BAD9" w14:textId="77777777" w:rsidR="00C46AC4" w:rsidRPr="004D570A"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S</w:t>
                    </w:r>
                  </w:p>
                </w:txbxContent>
              </v:textbox>
            </v:rect>
            <v:shape id="Gewinkelte Verbindung 32" o:spid="_x0000_s1132" type="#_x0000_t33" style="position:absolute;left:716;top:3814;width:2557;height:703;rotation:90;flip:x y;visibility:visible" o:connectortype="elbow"/>
            <v:shapetype id="_x0000_t32" coordsize="21600,21600" o:spt="32" o:oned="t" path="m,l21600,21600e" filled="f">
              <v:path arrowok="t" fillok="f" o:connecttype="none"/>
              <o:lock v:ext="edit" shapetype="t"/>
            </v:shapetype>
            <v:shape id="Gerade Verbindung mit Pfeil 33" o:spid="_x0000_s1133" type="#_x0000_t32" style="position:absolute;left:3277;top:6633;width:28140;height:10;flip:y;visibility:visible" o:connectortype="straight" strokecolor="#4a7ebb">
              <v:stroke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Gewinkelte Verbindung 34" o:spid="_x0000_s1134" type="#_x0000_t35" style="position:absolute;left:35294;top:666;width:9322;height:11887;rotation:270;flip:x;visibility:visible" o:connectortype="elbow" adj="8917,25754,-129703"/>
            <v:shape id="Picture 2" o:spid="_x0000_s1135" type="#_x0000_t75" style="position:absolute;left:42676;top:5444;width:3277;height:2388;visibility:visible">
              <v:imagedata r:id="rId21" o:title=""/>
            </v:shape>
            <v:shape id="Gerade Verbindung mit Pfeil 36" o:spid="_x0000_s1136" type="#_x0000_t32" style="position:absolute;left:34694;top:6643;width:7982;height:0;visibility:visible" o:connectortype="straight" strokecolor="#4a7ebb">
              <v:stroke endarrow="open"/>
            </v:shape>
            <v:rect id="Rechteck 38" o:spid="_x0000_s1137" style="position:absolute;left:45012;top:1267;width:3960;height:3240;visibility:visible;v-text-anchor:middle" strokeweight=".25pt">
              <v:textbox style="mso-next-textbox:#Rechteck 38">
                <w:txbxContent>
                  <w:p w14:paraId="08F0E435" w14:textId="77777777" w:rsidR="00C46AC4" w:rsidRPr="004D570A"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E</w:t>
                    </w:r>
                  </w:p>
                </w:txbxContent>
              </v:textbox>
            </v:rect>
            <v:shape id="Gewinkelte Verbindung 39" o:spid="_x0000_s1138" type="#_x0000_t33" style="position:absolute;left:43387;top:3813;width:2553;height:705;rotation:90;flip:x y;visibility:visible" o:connectortype="elbow"/>
            <v:line id="Gerade Verbindung 41" o:spid="_x0000_s1139" style="position:absolute;flip:x;visibility:visible" from="1633,8375" to="1633,14318" o:connectortype="straight" strokecolor="#a6a6a6" strokeweight="1pt">
              <v:stroke dashstyle="dash"/>
            </v:lin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47" o:spid="_x0000_s1140" type="#_x0000_t73" style="position:absolute;left:30921;top:2208;width:1871;height:2946;visibility:visible;v-text-anchor:middle" fillcolor="#4f81bd" strokecolor="#385d8a" strokeweight="2pt"/>
            <v:rect id="Rechteck 48" o:spid="_x0000_s1141" style="position:absolute;left:34012;top:330;width:3960;height:3240;visibility:visible;v-text-anchor:middle" strokeweight=".25pt">
              <v:textbox style="mso-next-textbox:#Rechteck 48">
                <w:txbxContent>
                  <w:p w14:paraId="7C2F6753" w14:textId="77777777" w:rsidR="00C46AC4" w:rsidRPr="004D570A"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0</w:t>
                    </w:r>
                  </w:p>
                </w:txbxContent>
              </v:textbox>
            </v:rect>
            <v:rect id="Rechteck 49" o:spid="_x0000_s1142" style="position:absolute;left:28408;top:10917;width:11880;height:2880;visibility:visible;v-text-anchor:middle" fillcolor="#c00000" stroked="f" strokeweight="2pt">
              <v:textbox style="mso-next-textbox:#Rechteck 49">
                <w:txbxContent>
                  <w:p w14:paraId="13E1BC4F" w14:textId="77777777" w:rsidR="00C46AC4" w:rsidRDefault="00C46AC4" w:rsidP="004B33CA">
                    <w:pPr>
                      <w:bidi/>
                      <w:jc w:val="center"/>
                    </w:pPr>
                    <w:r>
                      <w:rPr>
                        <w:rtl/>
                        <w:lang w:bidi="he-IL"/>
                      </w:rPr>
                      <w:t>שמירת נתונים</w:t>
                    </w:r>
                  </w:p>
                </w:txbxContent>
              </v:textbox>
            </v:rect>
            <v:rect id="Rechteck 50" o:spid="_x0000_s1143" style="position:absolute;left:26536;width:5785;height:2520;visibility:visible" filled="f" stroked="f">
              <v:textbox style="mso-next-textbox:#Rechteck 50;mso-fit-shape-to-text:t">
                <w:txbxContent>
                  <w:p w14:paraId="1F293208" w14:textId="77777777" w:rsidR="00C46AC4" w:rsidRPr="004D570A" w:rsidRDefault="00C46AC4" w:rsidP="004B33CA">
                    <w:pPr>
                      <w:pStyle w:val="NormalWeb"/>
                      <w:bidi/>
                      <w:spacing w:before="0" w:beforeAutospacing="0" w:after="0" w:afterAutospacing="0"/>
                      <w:jc w:val="center"/>
                      <w:textAlignment w:val="baseline"/>
                      <w:rPr>
                        <w:sz w:val="22"/>
                        <w:szCs w:val="22"/>
                      </w:rPr>
                    </w:pPr>
                    <w:r>
                      <w:rPr>
                        <w:color w:val="1F497D"/>
                        <w:kern w:val="24"/>
                        <w:sz w:val="22"/>
                        <w:szCs w:val="22"/>
                        <w:rtl/>
                        <w:lang w:bidi="he-IL"/>
                      </w:rPr>
                      <w:t>תאונה</w:t>
                    </w:r>
                  </w:p>
                </w:txbxContent>
              </v:textbox>
            </v:rect>
            <v:shape id="Textfeld 27" o:spid="_x0000_s1144" type="#_x0000_t202" style="position:absolute;left:45447;top:8166;width:7074;height:2521;visibility:visible" stroked="f" strokeweight=".25pt">
              <v:textbox style="mso-next-textbox:#Textfeld 27;mso-fit-shape-to-text:t">
                <w:txbxContent>
                  <w:p w14:paraId="3062DC32" w14:textId="77777777" w:rsidR="00C46AC4" w:rsidRPr="004D570A" w:rsidRDefault="00C46AC4" w:rsidP="004B33CA">
                    <w:pPr>
                      <w:pStyle w:val="NormalWeb"/>
                      <w:bidi/>
                      <w:spacing w:before="0" w:beforeAutospacing="0" w:after="0" w:afterAutospacing="0"/>
                      <w:rPr>
                        <w:sz w:val="22"/>
                        <w:szCs w:val="22"/>
                      </w:rPr>
                    </w:pPr>
                    <w:r>
                      <w:rPr>
                        <w:color w:val="1F497D"/>
                        <w:kern w:val="24"/>
                        <w:sz w:val="22"/>
                        <w:szCs w:val="22"/>
                        <w:rtl/>
                        <w:lang w:bidi="he-IL"/>
                      </w:rPr>
                      <w:t>זמן</w:t>
                    </w:r>
                    <w:r>
                      <w:rPr>
                        <w:color w:val="1F497D"/>
                        <w:kern w:val="24"/>
                        <w:sz w:val="22"/>
                        <w:szCs w:val="22"/>
                        <w:rtl/>
                      </w:rPr>
                      <w:t>/</w:t>
                    </w:r>
                    <w:r>
                      <w:rPr>
                        <w:color w:val="1F497D"/>
                        <w:kern w:val="24"/>
                        <w:sz w:val="22"/>
                        <w:szCs w:val="22"/>
                        <w:rtl/>
                        <w:lang w:bidi="he-IL"/>
                      </w:rPr>
                      <w:t>שניות</w:t>
                    </w:r>
                  </w:p>
                </w:txbxContent>
              </v:textbox>
            </v:shape>
            <v:shape id="Picture 2" o:spid="_x0000_s1145" type="#_x0000_t75" style="position:absolute;left:31417;top:5444;width:3277;height:2388;visibility:visible">
              <v:imagedata r:id="rId21" o:title=""/>
            </v:shape>
            <v:line id="Gerade Verbindung 81" o:spid="_x0000_s1146" style="position:absolute;flip:x;visibility:visible" from="32891,8375" to="32891,14318" o:connectortype="straight" strokecolor="#a6a6a6" strokeweight="1pt">
              <v:stroke dashstyle="dash"/>
            </v:line>
            <v:line id="Gerade Verbindung 82" o:spid="_x0000_s1147" style="position:absolute;flip:x;visibility:visible" from="44272,8375" to="44272,14318" o:connectortype="straight" strokecolor="#a6a6a6" strokeweight="1pt">
              <v:stroke dashstyle="dash"/>
            </v:line>
            <w10:anchorlock/>
          </v:group>
        </w:pict>
      </w:r>
    </w:p>
    <w:p w14:paraId="11804B52" w14:textId="77777777" w:rsidR="004B33CA" w:rsidRPr="00222731" w:rsidRDefault="004B33CA" w:rsidP="00074840">
      <w:pPr>
        <w:spacing w:line="360" w:lineRule="auto"/>
        <w:rPr>
          <w:rFonts w:asciiTheme="majorBidi" w:hAnsiTheme="majorBidi" w:cstheme="majorBidi"/>
        </w:rPr>
      </w:pPr>
    </w:p>
    <w:p w14:paraId="01D63154"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t xml:space="preserve">מקרה </w:t>
      </w:r>
      <w:r w:rsidRPr="00222731">
        <w:rPr>
          <w:rFonts w:asciiTheme="majorBidi" w:hAnsiTheme="majorBidi" w:cstheme="majorBidi"/>
          <w:rtl/>
        </w:rPr>
        <w:t xml:space="preserve">3: </w:t>
      </w:r>
      <w:r>
        <w:rPr>
          <w:rFonts w:asciiTheme="majorBidi" w:hAnsiTheme="majorBidi" w:cstheme="majorBidi"/>
          <w:rtl/>
          <w:lang w:bidi="he-IL"/>
        </w:rPr>
        <w:t xml:space="preserve">נסיעה אוטונומית באזור הפעלה </w:t>
      </w:r>
      <w:r w:rsidRPr="00222731">
        <w:rPr>
          <w:rFonts w:asciiTheme="majorBidi" w:hAnsiTheme="majorBidi" w:cstheme="majorBidi"/>
          <w:rtl/>
          <w:lang w:bidi="he-IL"/>
        </w:rPr>
        <w:t>מוגדר עם אירו</w:t>
      </w:r>
      <w:r>
        <w:rPr>
          <w:rFonts w:asciiTheme="majorBidi" w:hAnsiTheme="majorBidi" w:cstheme="majorBidi"/>
          <w:rtl/>
          <w:lang w:bidi="he-IL"/>
        </w:rPr>
        <w:t>ע ובעקבותיו מעבר הרכב למצב</w:t>
      </w:r>
      <w:r w:rsidRPr="00222731">
        <w:rPr>
          <w:rFonts w:asciiTheme="majorBidi" w:hAnsiTheme="majorBidi" w:cstheme="majorBidi"/>
          <w:rtl/>
          <w:lang w:bidi="he-IL"/>
        </w:rPr>
        <w:t xml:space="preserve"> סיכון מינימלי</w:t>
      </w:r>
    </w:p>
    <w:p w14:paraId="112F2142" w14:textId="75943218" w:rsidR="004B33CA" w:rsidRPr="00222731" w:rsidRDefault="00C46AC4" w:rsidP="00074840">
      <w:pPr>
        <w:bidi/>
        <w:spacing w:line="360" w:lineRule="auto"/>
        <w:rPr>
          <w:rFonts w:asciiTheme="majorBidi" w:hAnsiTheme="majorBidi" w:cstheme="majorBidi"/>
        </w:rPr>
      </w:pPr>
      <w:r>
        <w:rPr>
          <w:rFonts w:asciiTheme="majorBidi" w:hAnsiTheme="majorBidi" w:cstheme="majorBidi"/>
        </w:rPr>
      </w:r>
      <w:r w:rsidR="005F6663">
        <w:rPr>
          <w:rFonts w:asciiTheme="majorBidi" w:hAnsiTheme="majorBidi" w:cstheme="majorBidi"/>
        </w:rPr>
        <w:pict w14:anchorId="0599405D">
          <v:group id="Zeichenbereich 75" o:spid="_x0000_s1099" editas="canvas" alt="" style="width:453.55pt;height:418.7pt;mso-position-horizontal-relative:char;mso-position-vertical-relative:line" coordorigin=",-34953" coordsize="57601,53178">
            <v:shape id="_x0000_s1100" type="#_x0000_t75" style="position:absolute;top:-34953;width:57601;height:53178;visibility:visible" stroked="t" strokecolor="#4f81bd">
              <v:fill o:detectmouseclick="t"/>
              <v:path o:connecttype="none"/>
            </v:shape>
            <v:line id="Gerade Verbindung 3" o:spid="_x0000_s1101" style="position:absolute;visibility:visible" from="0,13927" to="47361,13927" o:connectortype="straight" strokecolor="#c00000"/>
            <v:line id="Gerade Verbindung 4" o:spid="_x0000_s1102" style="position:absolute;visibility:visible" from="0,7832" to="52518,7832" o:connectortype="straight" strokecolor="#4a7ebb">
              <v:stroke endarrow="block"/>
            </v:line>
            <v:shape id="Picture 2" o:spid="_x0000_s1103" type="#_x0000_t75" style="position:absolute;top:5444;width:3277;height:2388;visibility:visible">
              <v:imagedata r:id="rId21" o:title=""/>
            </v:shape>
            <v:rect id="Rechteck 6" o:spid="_x0000_s1104" style="position:absolute;left:2346;top:1267;width:3960;height:3240;visibility:visible;v-text-anchor:middle" strokeweight=".25pt">
              <v:textbox style="mso-next-textbox:#Rechteck 6">
                <w:txbxContent>
                  <w:p w14:paraId="118C2E91" w14:textId="77777777" w:rsidR="00C46AC4" w:rsidRPr="004D570A"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S</w:t>
                    </w:r>
                  </w:p>
                </w:txbxContent>
              </v:textbox>
            </v:rect>
            <v:shape id="Gewinkelte Verbindung 7" o:spid="_x0000_s1105" type="#_x0000_t33" style="position:absolute;left:716;top:3814;width:2557;height:703;rotation:90;flip:x y;visibility:visible" o:connectortype="elbow"/>
            <v:shape id="Gerade Verbindung mit Pfeil 8" o:spid="_x0000_s1106" type="#_x0000_t32" style="position:absolute;left:21539;top:-11253;width:23902;height:7;flip:y;visibility:visible" o:connectortype="straight" strokecolor="#4a7ebb">
              <v:stroke endarrow="open"/>
            </v:shape>
            <v:shape id="Gewinkelte Verbindung 58" o:spid="_x0000_s1107" type="#_x0000_t35" style="position:absolute;left:31225;top:-25156;width:14397;height:17310;rotation:270;flip:x y;visibility:visible" o:connectortype="elbow" adj="-3430,24453,83989"/>
            <v:shape id="Picture 2" o:spid="_x0000_s1108" type="#_x0000_t75" style="position:absolute;left:33678;top:5444;width:3277;height:2388;visibility:visible">
              <v:imagedata r:id="rId21" o:title=""/>
            </v:shape>
            <v:shape id="Gerade Verbindung mit Pfeil 60" o:spid="_x0000_s1109" type="#_x0000_t32" style="position:absolute;left:30452;top:6642;width:3226;height:0;visibility:visible" o:connectortype="straight" strokecolor="#4a7ebb">
              <v:stroke endarrow="open"/>
            </v:shape>
            <v:rect id="Rechteck 61" o:spid="_x0000_s1110" style="position:absolute;left:36015;top:1267;width:3960;height:3240;visibility:visible;v-text-anchor:middle" strokeweight=".25pt">
              <v:textbox style="mso-next-textbox:#Rechteck 61">
                <w:txbxContent>
                  <w:p w14:paraId="2DC8B17C" w14:textId="77777777" w:rsidR="00C46AC4" w:rsidRPr="004D570A" w:rsidRDefault="00C46AC4" w:rsidP="004B33CA">
                    <w:pPr>
                      <w:pStyle w:val="NormalWeb"/>
                      <w:bidi/>
                      <w:spacing w:before="0" w:beforeAutospacing="0" w:after="0" w:afterAutospacing="0"/>
                      <w:jc w:val="center"/>
                      <w:rPr>
                        <w:sz w:val="22"/>
                        <w:szCs w:val="22"/>
                      </w:rPr>
                    </w:pPr>
                    <w:r>
                      <w:rPr>
                        <w:color w:val="000000"/>
                        <w:kern w:val="24"/>
                        <w:sz w:val="22"/>
                        <w:szCs w:val="22"/>
                      </w:rPr>
                      <w:t>t</w:t>
                    </w:r>
                    <w:r>
                      <w:rPr>
                        <w:color w:val="000000"/>
                        <w:kern w:val="24"/>
                        <w:sz w:val="22"/>
                        <w:szCs w:val="22"/>
                        <w:vertAlign w:val="subscript"/>
                      </w:rPr>
                      <w:t>OP</w:t>
                    </w:r>
                  </w:p>
                </w:txbxContent>
              </v:textbox>
            </v:rect>
            <v:shape id="Gewinkelte Verbindung 62" o:spid="_x0000_s1111" type="#_x0000_t33" style="position:absolute;left:34385;top:3814;width:2557;height:703;rotation:90;flip:x y;visibility:visible" o:connectortype="elbow"/>
            <v:line id="Gerade Verbindung 63" o:spid="_x0000_s1112" style="position:absolute;flip:x;visibility:visible" from="28550,8229" to="28643,14218" o:connectortype="straight" strokecolor="#a6a6a6" strokeweight="1pt">
              <v:stroke dashstyle="dash"/>
            </v:line>
            <v:line id="Gerade Verbindung 64" o:spid="_x0000_s1113" style="position:absolute;flip:x;visibility:visible" from="1633,8378" to="1633,14563" o:connectortype="straight" strokecolor="#a6a6a6" strokeweight="1pt">
              <v:stroke dashstyle="dash"/>
            </v:line>
            <v:line id="Gerade Verbindung 65" o:spid="_x0000_s1114" style="position:absolute;visibility:visible" from="35218,8378" to="35312,14218" o:connectortype="straight" strokecolor="#a6a6a6" strokeweight="1pt">
              <v:stroke dashstyle="dash"/>
            </v:line>
            <v:shape id="Gewitterblitz 66" o:spid="_x0000_s1115" type="#_x0000_t73" style="position:absolute;left:26678;top:2208;width:1872;height:2946;visibility:visible;v-text-anchor:middle" fillcolor="#4f81bd" strokecolor="#385d8a" strokeweight="2pt"/>
            <v:rect id="Rechteck 67" o:spid="_x0000_s1116" style="position:absolute;left:29769;top:330;width:3960;height:3240;visibility:visible;v-text-anchor:middle" strokeweight=".25pt">
              <v:textbox style="mso-next-textbox:#Rechteck 67">
                <w:txbxContent>
                  <w:p w14:paraId="473FDDE9" w14:textId="77777777" w:rsidR="00C46AC4" w:rsidRPr="004D570A" w:rsidRDefault="00C46AC4" w:rsidP="004B33CA">
                    <w:pPr>
                      <w:pStyle w:val="NormalWeb"/>
                      <w:bidi/>
                      <w:spacing w:before="0" w:beforeAutospacing="0" w:after="0" w:afterAutospacing="0"/>
                      <w:jc w:val="center"/>
                      <w:rPr>
                        <w:sz w:val="22"/>
                        <w:szCs w:val="22"/>
                        <w:rtl/>
                        <w:lang w:bidi="he-IL"/>
                      </w:rPr>
                    </w:pPr>
                    <w:r>
                      <w:rPr>
                        <w:color w:val="000000"/>
                        <w:kern w:val="24"/>
                        <w:sz w:val="22"/>
                        <w:szCs w:val="22"/>
                      </w:rPr>
                      <w:t>t</w:t>
                    </w:r>
                    <w:r>
                      <w:rPr>
                        <w:color w:val="000000"/>
                        <w:kern w:val="24"/>
                        <w:sz w:val="22"/>
                        <w:szCs w:val="22"/>
                        <w:vertAlign w:val="subscript"/>
                      </w:rPr>
                      <w:t>R</w:t>
                    </w:r>
                  </w:p>
                </w:txbxContent>
              </v:textbox>
            </v:rect>
            <v:rect id="Rechteck 68" o:spid="_x0000_s1117" style="position:absolute;left:26678;top:10912;width:17631;height:2880;visibility:visible;v-text-anchor:middle" fillcolor="#c00000" stroked="f" strokeweight="2pt">
              <v:textbox style="mso-next-textbox:#Rechteck 68">
                <w:txbxContent>
                  <w:p w14:paraId="0DB6B606" w14:textId="77777777" w:rsidR="00C46AC4" w:rsidRDefault="00C46AC4" w:rsidP="004B33CA">
                    <w:pPr>
                      <w:bidi/>
                      <w:jc w:val="center"/>
                    </w:pPr>
                    <w:r>
                      <w:rPr>
                        <w:rtl/>
                        <w:lang w:bidi="he-IL"/>
                      </w:rPr>
                      <w:t>שמירת נתונים</w:t>
                    </w:r>
                  </w:p>
                </w:txbxContent>
              </v:textbox>
            </v:rect>
            <v:rect id="Rechteck 69" o:spid="_x0000_s1118" style="position:absolute;left:10477;top:2114;width:16199;height:2521;visibility:visible" filled="f" stroked="f">
              <v:textbox style="mso-next-textbox:#Rechteck 69;mso-fit-shape-to-text:t">
                <w:txbxContent>
                  <w:p w14:paraId="663DBE19" w14:textId="77777777" w:rsidR="00C46AC4" w:rsidRPr="004D570A" w:rsidRDefault="00C46AC4" w:rsidP="004B33CA">
                    <w:pPr>
                      <w:pStyle w:val="NormalWeb"/>
                      <w:bidi/>
                      <w:spacing w:before="0" w:beforeAutospacing="0" w:after="0" w:afterAutospacing="0"/>
                      <w:jc w:val="center"/>
                      <w:textAlignment w:val="baseline"/>
                      <w:rPr>
                        <w:sz w:val="22"/>
                        <w:szCs w:val="22"/>
                      </w:rPr>
                    </w:pPr>
                    <w:r>
                      <w:rPr>
                        <w:color w:val="1F497D"/>
                        <w:kern w:val="24"/>
                        <w:sz w:val="22"/>
                        <w:szCs w:val="22"/>
                        <w:rtl/>
                        <w:lang w:bidi="he-IL"/>
                      </w:rPr>
                      <w:t>מצב סיכון מינימלי</w:t>
                    </w:r>
                  </w:p>
                </w:txbxContent>
              </v:textbox>
            </v:rect>
            <v:shape id="Textfeld 27" o:spid="_x0000_s1119" type="#_x0000_t202" style="position:absolute;left:45142;top:8160;width:7379;height:2521;visibility:visible" stroked="f" strokeweight=".25pt">
              <v:textbox style="mso-next-textbox:#Textfeld 27;mso-fit-shape-to-text:t">
                <w:txbxContent>
                  <w:p w14:paraId="08366AFE" w14:textId="77777777" w:rsidR="00C46AC4" w:rsidRPr="004D570A" w:rsidRDefault="00C46AC4" w:rsidP="004B33CA">
                    <w:pPr>
                      <w:pStyle w:val="NormalWeb"/>
                      <w:bidi/>
                      <w:spacing w:before="0" w:beforeAutospacing="0" w:after="0" w:afterAutospacing="0"/>
                      <w:rPr>
                        <w:sz w:val="22"/>
                        <w:szCs w:val="22"/>
                      </w:rPr>
                    </w:pPr>
                    <w:r>
                      <w:rPr>
                        <w:color w:val="1F497D"/>
                        <w:kern w:val="24"/>
                        <w:sz w:val="22"/>
                        <w:szCs w:val="22"/>
                        <w:rtl/>
                        <w:lang w:bidi="he-IL"/>
                      </w:rPr>
                      <w:t>זמן</w:t>
                    </w:r>
                    <w:r>
                      <w:rPr>
                        <w:color w:val="1F497D"/>
                        <w:kern w:val="24"/>
                        <w:sz w:val="22"/>
                        <w:szCs w:val="22"/>
                        <w:rtl/>
                      </w:rPr>
                      <w:t>/</w:t>
                    </w:r>
                    <w:r>
                      <w:rPr>
                        <w:color w:val="1F497D"/>
                        <w:kern w:val="24"/>
                        <w:sz w:val="22"/>
                        <w:szCs w:val="22"/>
                        <w:rtl/>
                        <w:lang w:bidi="he-IL"/>
                      </w:rPr>
                      <w:t>שניות</w:t>
                    </w:r>
                  </w:p>
                </w:txbxContent>
              </v:textbox>
            </v:shape>
            <v:shape id="Picture 2" o:spid="_x0000_s1120" type="#_x0000_t75" style="position:absolute;left:27175;top:5444;width:3277;height:2388;visibility:visible">
              <v:imagedata r:id="rId21" o:title=""/>
            </v:shape>
            <v:shape id="Picture 2" o:spid="_x0000_s1121" type="#_x0000_t75" style="position:absolute;left:42650;top:5446;width:3277;height:2387;visibility:visible">
              <v:imagedata r:id="rId21" o:title=""/>
            </v:shape>
            <v:rect id="Rechteck 77" o:spid="_x0000_s1122" style="position:absolute;left:44987;top:1267;width:3956;height:3239;visibility:visible;v-text-anchor:middle" strokeweight=".25pt">
              <v:textbox style="mso-next-textbox:#Rechteck 77">
                <w:txbxContent>
                  <w:p w14:paraId="391D78B8" w14:textId="77777777" w:rsidR="00C46AC4" w:rsidRDefault="00C46AC4" w:rsidP="004B33CA">
                    <w:pPr>
                      <w:pStyle w:val="NormalWeb"/>
                      <w:bidi/>
                      <w:spacing w:before="0" w:beforeAutospacing="0" w:after="0" w:afterAutospacing="0"/>
                      <w:jc w:val="center"/>
                    </w:pPr>
                    <w:r>
                      <w:rPr>
                        <w:color w:val="000000"/>
                        <w:kern w:val="24"/>
                        <w:sz w:val="22"/>
                        <w:szCs w:val="22"/>
                      </w:rPr>
                      <w:t>t</w:t>
                    </w:r>
                    <w:r>
                      <w:rPr>
                        <w:color w:val="000000"/>
                        <w:kern w:val="24"/>
                        <w:sz w:val="22"/>
                        <w:szCs w:val="22"/>
                        <w:vertAlign w:val="subscript"/>
                      </w:rPr>
                      <w:t>E</w:t>
                    </w:r>
                  </w:p>
                </w:txbxContent>
              </v:textbox>
            </v:rect>
            <v:shape id="Gewinkelte Verbindung 78" o:spid="_x0000_s1123" type="#_x0000_t33" style="position:absolute;left:43362;top:3814;width:2552;height:698;rotation:90;flip:x y;visibility:visible" o:connectortype="elbow"/>
            <v:shape id="Gerade Verbindung mit Pfeil 79" o:spid="_x0000_s1124" type="#_x0000_t32" style="position:absolute;left:45441;top:-34953;width:3276;height:1;flip:x;visibility:visible" o:connectortype="straight" strokecolor="#4a7ebb">
              <v:stroke endarrow="open"/>
            </v:shape>
            <v:line id="Gerade Verbindung 80" o:spid="_x0000_s1125" style="position:absolute;visibility:visible" from="44421,8233" to="44421,14566" o:connectortype="straight" strokecolor="#a6a6a6" strokeweight="1pt">
              <v:stroke dashstyle="dash"/>
            </v:line>
            <w10:anchorlock/>
          </v:group>
        </w:pict>
      </w:r>
    </w:p>
    <w:p w14:paraId="581BAE3B" w14:textId="77777777" w:rsidR="004B33CA" w:rsidRPr="00222731" w:rsidRDefault="004B33CA" w:rsidP="00074840">
      <w:pPr>
        <w:spacing w:line="360" w:lineRule="auto"/>
        <w:rPr>
          <w:rFonts w:asciiTheme="majorBidi" w:hAnsiTheme="majorBidi" w:cstheme="majorBidi"/>
        </w:rPr>
      </w:pPr>
    </w:p>
    <w:p w14:paraId="38F7E254" w14:textId="77777777" w:rsidR="004B33CA" w:rsidRPr="00222731"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מקרא</w:t>
      </w:r>
      <w:r w:rsidRPr="00222731">
        <w:rPr>
          <w:rFonts w:asciiTheme="majorBidi" w:hAnsiTheme="majorBidi" w:cstheme="majorBidi"/>
          <w:rtl/>
        </w:rPr>
        <w:t xml:space="preserve">: </w:t>
      </w:r>
    </w:p>
    <w:tbl>
      <w:tblPr>
        <w:bidiVisual/>
        <w:tblW w:w="8659" w:type="dxa"/>
        <w:tblInd w:w="144" w:type="dxa"/>
        <w:tblCellMar>
          <w:left w:w="0" w:type="dxa"/>
          <w:right w:w="0" w:type="dxa"/>
        </w:tblCellMar>
        <w:tblLook w:val="0420" w:firstRow="1" w:lastRow="0" w:firstColumn="0" w:lastColumn="0" w:noHBand="0" w:noVBand="1"/>
      </w:tblPr>
      <w:tblGrid>
        <w:gridCol w:w="1856"/>
        <w:gridCol w:w="6803"/>
      </w:tblGrid>
      <w:tr w:rsidR="004B33CA" w:rsidRPr="00222731" w14:paraId="2CB8C296" w14:textId="77777777" w:rsidTr="003F0C70">
        <w:trPr>
          <w:trHeight w:val="168"/>
        </w:trPr>
        <w:tc>
          <w:tcPr>
            <w:tcW w:w="185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18B282A4"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b/>
                <w:bCs/>
                <w:rtl/>
                <w:lang w:bidi="he-IL"/>
              </w:rPr>
              <w:t>הזמן</w:t>
            </w:r>
          </w:p>
        </w:tc>
        <w:tc>
          <w:tcPr>
            <w:tcW w:w="680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134A840E"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b/>
                <w:bCs/>
                <w:rtl/>
                <w:lang w:bidi="he-IL"/>
              </w:rPr>
              <w:t>תיאור</w:t>
            </w:r>
          </w:p>
        </w:tc>
      </w:tr>
      <w:tr w:rsidR="004B33CA" w:rsidRPr="00222731" w14:paraId="5BF5F3E3" w14:textId="77777777" w:rsidTr="003F0C70">
        <w:trPr>
          <w:trHeight w:val="260"/>
        </w:trPr>
        <w:tc>
          <w:tcPr>
            <w:tcW w:w="1856" w:type="dxa"/>
            <w:tcBorders>
              <w:top w:val="single" w:sz="8" w:space="0" w:color="000000"/>
              <w:left w:val="nil"/>
              <w:bottom w:val="nil"/>
              <w:right w:val="nil"/>
            </w:tcBorders>
            <w:shd w:val="clear" w:color="auto" w:fill="E7E7E7"/>
            <w:tcMar>
              <w:top w:w="72" w:type="dxa"/>
              <w:left w:w="144" w:type="dxa"/>
              <w:bottom w:w="72" w:type="dxa"/>
              <w:right w:w="144" w:type="dxa"/>
            </w:tcMar>
            <w:vAlign w:val="center"/>
            <w:hideMark/>
          </w:tcPr>
          <w:p w14:paraId="470DC27E" w14:textId="77777777" w:rsidR="004B33CA" w:rsidRPr="00222731" w:rsidRDefault="004B33CA" w:rsidP="00074840">
            <w:pPr>
              <w:bidi/>
              <w:spacing w:line="360" w:lineRule="auto"/>
              <w:rPr>
                <w:rFonts w:asciiTheme="majorBidi" w:hAnsiTheme="majorBidi" w:cstheme="majorBidi"/>
              </w:rPr>
            </w:pPr>
            <w:proofErr w:type="spellStart"/>
            <w:r w:rsidRPr="00222731">
              <w:rPr>
                <w:rFonts w:asciiTheme="majorBidi" w:hAnsiTheme="majorBidi" w:cstheme="majorBidi"/>
              </w:rPr>
              <w:lastRenderedPageBreak/>
              <w:t>t</w:t>
            </w:r>
            <w:r w:rsidRPr="00222731">
              <w:rPr>
                <w:rFonts w:asciiTheme="majorBidi" w:hAnsiTheme="majorBidi" w:cstheme="majorBidi"/>
                <w:vertAlign w:val="subscript"/>
              </w:rPr>
              <w:t>S</w:t>
            </w:r>
            <w:proofErr w:type="spellEnd"/>
          </w:p>
        </w:tc>
        <w:tc>
          <w:tcPr>
            <w:tcW w:w="6803" w:type="dxa"/>
            <w:tcBorders>
              <w:top w:val="single" w:sz="8" w:space="0" w:color="000000"/>
              <w:left w:val="nil"/>
              <w:bottom w:val="nil"/>
              <w:right w:val="nil"/>
            </w:tcBorders>
            <w:shd w:val="clear" w:color="auto" w:fill="E7E7E7"/>
            <w:tcMar>
              <w:top w:w="72" w:type="dxa"/>
              <w:left w:w="144" w:type="dxa"/>
              <w:bottom w:w="72" w:type="dxa"/>
              <w:right w:w="144" w:type="dxa"/>
            </w:tcMar>
            <w:vAlign w:val="center"/>
            <w:hideMark/>
          </w:tcPr>
          <w:p w14:paraId="75EB38FB"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t xml:space="preserve">תחילת הנסיעה </w:t>
            </w:r>
            <w:r w:rsidRPr="00222731">
              <w:rPr>
                <w:rFonts w:asciiTheme="majorBidi" w:hAnsiTheme="majorBidi" w:cstheme="majorBidi"/>
                <w:rtl/>
              </w:rPr>
              <w:t>(</w:t>
            </w:r>
            <w:r w:rsidRPr="00222731">
              <w:rPr>
                <w:rFonts w:asciiTheme="majorBidi" w:hAnsiTheme="majorBidi" w:cstheme="majorBidi"/>
                <w:rtl/>
                <w:lang w:bidi="he-IL"/>
              </w:rPr>
              <w:t>הנעת הרכב</w:t>
            </w:r>
            <w:r w:rsidRPr="00222731">
              <w:rPr>
                <w:rFonts w:asciiTheme="majorBidi" w:hAnsiTheme="majorBidi" w:cstheme="majorBidi"/>
                <w:rtl/>
              </w:rPr>
              <w:t>)</w:t>
            </w:r>
          </w:p>
        </w:tc>
      </w:tr>
      <w:tr w:rsidR="004B33CA" w:rsidRPr="00222731" w14:paraId="5A99845E" w14:textId="77777777" w:rsidTr="003F0C70">
        <w:trPr>
          <w:trHeight w:val="274"/>
        </w:trPr>
        <w:tc>
          <w:tcPr>
            <w:tcW w:w="1856" w:type="dxa"/>
            <w:tcBorders>
              <w:top w:val="nil"/>
              <w:left w:val="nil"/>
              <w:bottom w:val="nil"/>
              <w:right w:val="nil"/>
            </w:tcBorders>
            <w:shd w:val="clear" w:color="auto" w:fill="auto"/>
            <w:tcMar>
              <w:top w:w="72" w:type="dxa"/>
              <w:left w:w="144" w:type="dxa"/>
              <w:bottom w:w="72" w:type="dxa"/>
              <w:right w:w="144" w:type="dxa"/>
            </w:tcMar>
            <w:vAlign w:val="center"/>
            <w:hideMark/>
          </w:tcPr>
          <w:p w14:paraId="059A2B4D" w14:textId="77777777" w:rsidR="004B33CA" w:rsidRPr="00222731" w:rsidRDefault="004B33CA" w:rsidP="00074840">
            <w:pPr>
              <w:bidi/>
              <w:spacing w:line="360" w:lineRule="auto"/>
              <w:rPr>
                <w:rFonts w:asciiTheme="majorBidi" w:hAnsiTheme="majorBidi" w:cstheme="majorBidi"/>
              </w:rPr>
            </w:pPr>
            <w:proofErr w:type="spellStart"/>
            <w:r w:rsidRPr="00222731">
              <w:rPr>
                <w:rFonts w:asciiTheme="majorBidi" w:hAnsiTheme="majorBidi" w:cstheme="majorBidi"/>
              </w:rPr>
              <w:t>t</w:t>
            </w:r>
            <w:r w:rsidRPr="00222731">
              <w:rPr>
                <w:rFonts w:asciiTheme="majorBidi" w:hAnsiTheme="majorBidi" w:cstheme="majorBidi"/>
                <w:vertAlign w:val="subscript"/>
              </w:rPr>
              <w:t>E</w:t>
            </w:r>
            <w:proofErr w:type="spellEnd"/>
          </w:p>
        </w:tc>
        <w:tc>
          <w:tcPr>
            <w:tcW w:w="6803" w:type="dxa"/>
            <w:tcBorders>
              <w:top w:val="nil"/>
              <w:left w:val="nil"/>
              <w:bottom w:val="nil"/>
              <w:right w:val="nil"/>
            </w:tcBorders>
            <w:shd w:val="clear" w:color="auto" w:fill="auto"/>
            <w:tcMar>
              <w:top w:w="72" w:type="dxa"/>
              <w:left w:w="144" w:type="dxa"/>
              <w:bottom w:w="72" w:type="dxa"/>
              <w:right w:w="144" w:type="dxa"/>
            </w:tcMar>
            <w:vAlign w:val="center"/>
            <w:hideMark/>
          </w:tcPr>
          <w:p w14:paraId="067BE8AA"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t>סיום הנסיעה</w:t>
            </w:r>
          </w:p>
        </w:tc>
      </w:tr>
      <w:tr w:rsidR="004B33CA" w:rsidRPr="00222731" w14:paraId="096EAEBC" w14:textId="77777777" w:rsidTr="003F0C70">
        <w:trPr>
          <w:trHeight w:val="265"/>
        </w:trPr>
        <w:tc>
          <w:tcPr>
            <w:tcW w:w="1856" w:type="dxa"/>
            <w:tcBorders>
              <w:top w:val="nil"/>
              <w:left w:val="nil"/>
              <w:bottom w:val="nil"/>
              <w:right w:val="nil"/>
            </w:tcBorders>
            <w:shd w:val="clear" w:color="auto" w:fill="E7E7E7"/>
            <w:tcMar>
              <w:top w:w="72" w:type="dxa"/>
              <w:left w:w="144" w:type="dxa"/>
              <w:bottom w:w="72" w:type="dxa"/>
              <w:right w:w="144" w:type="dxa"/>
            </w:tcMar>
            <w:vAlign w:val="center"/>
            <w:hideMark/>
          </w:tcPr>
          <w:p w14:paraId="4E77F658"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Pr>
              <w:t>t</w:t>
            </w:r>
            <w:r w:rsidRPr="00222731">
              <w:rPr>
                <w:rFonts w:asciiTheme="majorBidi" w:hAnsiTheme="majorBidi" w:cstheme="majorBidi"/>
                <w:vertAlign w:val="subscript"/>
              </w:rPr>
              <w:t>0</w:t>
            </w:r>
          </w:p>
        </w:tc>
        <w:tc>
          <w:tcPr>
            <w:tcW w:w="6803" w:type="dxa"/>
            <w:tcBorders>
              <w:top w:val="nil"/>
              <w:left w:val="nil"/>
              <w:bottom w:val="nil"/>
              <w:right w:val="nil"/>
            </w:tcBorders>
            <w:shd w:val="clear" w:color="auto" w:fill="E7E7E7"/>
            <w:tcMar>
              <w:top w:w="72" w:type="dxa"/>
              <w:left w:w="144" w:type="dxa"/>
              <w:bottom w:w="72" w:type="dxa"/>
              <w:right w:w="144" w:type="dxa"/>
            </w:tcMar>
            <w:vAlign w:val="center"/>
            <w:hideMark/>
          </w:tcPr>
          <w:p w14:paraId="6B3272E5"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t>אירוע תאונה</w:t>
            </w:r>
          </w:p>
        </w:tc>
      </w:tr>
      <w:tr w:rsidR="004B33CA" w:rsidRPr="00222731" w14:paraId="6728AE3C" w14:textId="77777777" w:rsidTr="003F0C70">
        <w:trPr>
          <w:trHeight w:val="258"/>
        </w:trPr>
        <w:tc>
          <w:tcPr>
            <w:tcW w:w="1856" w:type="dxa"/>
            <w:tcBorders>
              <w:top w:val="nil"/>
              <w:left w:val="nil"/>
              <w:bottom w:val="nil"/>
              <w:right w:val="nil"/>
            </w:tcBorders>
            <w:shd w:val="clear" w:color="auto" w:fill="auto"/>
            <w:tcMar>
              <w:top w:w="72" w:type="dxa"/>
              <w:left w:w="144" w:type="dxa"/>
              <w:bottom w:w="72" w:type="dxa"/>
              <w:right w:w="144" w:type="dxa"/>
            </w:tcMar>
            <w:vAlign w:val="center"/>
          </w:tcPr>
          <w:p w14:paraId="7632195E"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Pr>
              <w:t>t</w:t>
            </w:r>
            <w:r w:rsidRPr="00222731">
              <w:rPr>
                <w:rFonts w:asciiTheme="majorBidi" w:hAnsiTheme="majorBidi" w:cstheme="majorBidi"/>
                <w:vertAlign w:val="subscript"/>
              </w:rPr>
              <w:t>0P</w:t>
            </w:r>
          </w:p>
        </w:tc>
        <w:tc>
          <w:tcPr>
            <w:tcW w:w="6803" w:type="dxa"/>
            <w:tcBorders>
              <w:top w:val="nil"/>
              <w:left w:val="nil"/>
              <w:bottom w:val="nil"/>
              <w:right w:val="nil"/>
            </w:tcBorders>
            <w:shd w:val="clear" w:color="auto" w:fill="auto"/>
            <w:tcMar>
              <w:top w:w="72" w:type="dxa"/>
              <w:left w:w="144" w:type="dxa"/>
              <w:bottom w:w="72" w:type="dxa"/>
              <w:right w:w="144" w:type="dxa"/>
            </w:tcMar>
            <w:vAlign w:val="center"/>
          </w:tcPr>
          <w:p w14:paraId="7B041864" w14:textId="77777777" w:rsidR="004B33CA" w:rsidRPr="00222731" w:rsidRDefault="004B33CA" w:rsidP="00074840">
            <w:pPr>
              <w:bidi/>
              <w:spacing w:line="360" w:lineRule="auto"/>
              <w:rPr>
                <w:rFonts w:asciiTheme="majorBidi" w:hAnsiTheme="majorBidi" w:cstheme="majorBidi"/>
              </w:rPr>
            </w:pPr>
            <w:r w:rsidRPr="00222731">
              <w:rPr>
                <w:rFonts w:asciiTheme="majorBidi" w:hAnsiTheme="majorBidi" w:cstheme="majorBidi"/>
                <w:rtl/>
                <w:lang w:bidi="he-IL"/>
              </w:rPr>
              <w:t>דרישה</w:t>
            </w:r>
            <w:r w:rsidRPr="00222731">
              <w:rPr>
                <w:rFonts w:asciiTheme="majorBidi" w:hAnsiTheme="majorBidi" w:cstheme="majorBidi"/>
                <w:rtl/>
              </w:rPr>
              <w:t>/</w:t>
            </w:r>
            <w:r>
              <w:rPr>
                <w:rFonts w:asciiTheme="majorBidi" w:hAnsiTheme="majorBidi" w:cstheme="majorBidi"/>
                <w:rtl/>
                <w:lang w:bidi="he-IL"/>
              </w:rPr>
              <w:t>תשומה של ה</w:t>
            </w:r>
            <w:r>
              <w:rPr>
                <w:rFonts w:asciiTheme="majorBidi" w:hAnsiTheme="majorBidi" w:cstheme="majorBidi" w:hint="cs"/>
                <w:rtl/>
                <w:lang w:bidi="he-IL"/>
              </w:rPr>
              <w:t>פיקו</w:t>
            </w:r>
            <w:r w:rsidRPr="00222731">
              <w:rPr>
                <w:rFonts w:asciiTheme="majorBidi" w:hAnsiTheme="majorBidi" w:cstheme="majorBidi"/>
                <w:rtl/>
                <w:lang w:bidi="he-IL"/>
              </w:rPr>
              <w:t>ח הטכני</w:t>
            </w:r>
          </w:p>
        </w:tc>
      </w:tr>
    </w:tbl>
    <w:p w14:paraId="1EB12205" w14:textId="77777777" w:rsidR="004B33CA" w:rsidRPr="00222731" w:rsidRDefault="004B33CA" w:rsidP="00074840">
      <w:pPr>
        <w:spacing w:line="360" w:lineRule="auto"/>
        <w:rPr>
          <w:rFonts w:asciiTheme="majorBidi" w:hAnsiTheme="majorBidi" w:cstheme="majorBidi"/>
        </w:rPr>
      </w:pPr>
    </w:p>
    <w:p w14:paraId="0C72D4B7" w14:textId="77777777" w:rsidR="004B33CA" w:rsidRPr="00222731" w:rsidRDefault="004B33CA" w:rsidP="00074840">
      <w:pPr>
        <w:pStyle w:val="Heading2"/>
        <w:bidi/>
        <w:rPr>
          <w:rFonts w:asciiTheme="majorBidi" w:hAnsiTheme="majorBidi" w:cstheme="majorBidi"/>
          <w:rtl/>
        </w:rPr>
      </w:pPr>
      <w:bookmarkStart w:id="131" w:name="_Toc48233839"/>
      <w:bookmarkStart w:id="132" w:name="_Toc65320178"/>
      <w:r w:rsidRPr="00222731">
        <w:rPr>
          <w:rFonts w:asciiTheme="majorBidi" w:hAnsiTheme="majorBidi" w:cstheme="majorBidi"/>
          <w:rtl/>
        </w:rPr>
        <w:t>שיטת אחסון הנתונים</w:t>
      </w:r>
      <w:bookmarkEnd w:id="131"/>
      <w:bookmarkEnd w:id="132"/>
    </w:p>
    <w:p w14:paraId="2C571B1E" w14:textId="77777777" w:rsidR="004B33CA" w:rsidRPr="00B77B32" w:rsidRDefault="004B33CA" w:rsidP="00074840">
      <w:pPr>
        <w:bidi/>
        <w:spacing w:line="360" w:lineRule="auto"/>
        <w:jc w:val="both"/>
        <w:rPr>
          <w:rFonts w:asciiTheme="majorBidi" w:hAnsiTheme="majorBidi" w:cstheme="majorBidi"/>
        </w:rPr>
      </w:pPr>
      <w:r w:rsidRPr="00B77B32">
        <w:rPr>
          <w:rFonts w:asciiTheme="majorBidi" w:hAnsiTheme="majorBidi" w:cstheme="majorBidi"/>
          <w:rtl/>
          <w:lang w:bidi="he-IL"/>
        </w:rPr>
        <w:t>שיטת אחסון הנתונים חייבת להיות יציבה</w:t>
      </w:r>
      <w:r w:rsidRPr="00B77B32">
        <w:rPr>
          <w:rFonts w:asciiTheme="majorBidi" w:hAnsiTheme="majorBidi" w:cstheme="majorBidi"/>
          <w:rtl/>
        </w:rPr>
        <w:t xml:space="preserve">. </w:t>
      </w:r>
      <w:r w:rsidRPr="00B77B32">
        <w:rPr>
          <w:rFonts w:asciiTheme="majorBidi" w:hAnsiTheme="majorBidi" w:cstheme="majorBidi"/>
          <w:rtl/>
          <w:lang w:bidi="he-IL"/>
        </w:rPr>
        <w:t>הנתונים המאוחסנים חייבים להיות נגישים ללא צורך בחשמל</w:t>
      </w:r>
      <w:r w:rsidRPr="00B77B32">
        <w:rPr>
          <w:rFonts w:asciiTheme="majorBidi" w:hAnsiTheme="majorBidi" w:cstheme="majorBidi"/>
          <w:rtl/>
        </w:rPr>
        <w:t xml:space="preserve">. </w:t>
      </w:r>
      <w:r w:rsidRPr="00B77B32">
        <w:rPr>
          <w:rFonts w:asciiTheme="majorBidi" w:hAnsiTheme="majorBidi" w:cstheme="majorBidi"/>
          <w:rtl/>
          <w:lang w:bidi="he-IL"/>
        </w:rPr>
        <w:t xml:space="preserve">יצרן הרכב נדרש ליצור קונספט בטיחות המקיים את דרישות סעיפים </w:t>
      </w:r>
      <w:r w:rsidRPr="00B77B32">
        <w:rPr>
          <w:rFonts w:asciiTheme="majorBidi" w:hAnsiTheme="majorBidi" w:cstheme="majorBidi"/>
          <w:rtl/>
        </w:rPr>
        <w:t xml:space="preserve">24, 25 </w:t>
      </w:r>
      <w:r w:rsidRPr="00B77B32">
        <w:rPr>
          <w:rFonts w:asciiTheme="majorBidi" w:hAnsiTheme="majorBidi" w:cstheme="majorBidi"/>
          <w:rtl/>
          <w:lang w:bidi="he-IL"/>
        </w:rPr>
        <w:t>ו</w:t>
      </w:r>
      <w:r w:rsidRPr="00B77B32">
        <w:rPr>
          <w:rFonts w:asciiTheme="majorBidi" w:hAnsiTheme="majorBidi" w:cstheme="majorBidi"/>
          <w:rtl/>
        </w:rPr>
        <w:t xml:space="preserve">-32 </w:t>
      </w:r>
      <w:r w:rsidRPr="00B77B32">
        <w:rPr>
          <w:rFonts w:asciiTheme="majorBidi" w:hAnsiTheme="majorBidi" w:cstheme="majorBidi"/>
          <w:rtl/>
          <w:lang w:bidi="he-IL"/>
        </w:rPr>
        <w:t xml:space="preserve">של האסדרה הכללית להגנה על מידע וכולל הערכה של השפעת ההגנה על המידע לפי סעיף </w:t>
      </w:r>
      <w:r w:rsidRPr="00B77B32">
        <w:rPr>
          <w:rFonts w:asciiTheme="majorBidi" w:hAnsiTheme="majorBidi" w:cstheme="majorBidi"/>
          <w:rtl/>
        </w:rPr>
        <w:t xml:space="preserve">35 </w:t>
      </w:r>
      <w:r w:rsidRPr="00B77B32">
        <w:rPr>
          <w:rFonts w:asciiTheme="majorBidi" w:hAnsiTheme="majorBidi" w:cstheme="majorBidi"/>
          <w:rtl/>
          <w:lang w:bidi="he-IL"/>
        </w:rPr>
        <w:t>של האסדרה</w:t>
      </w:r>
      <w:r w:rsidRPr="00B77B32">
        <w:rPr>
          <w:rFonts w:asciiTheme="majorBidi" w:hAnsiTheme="majorBidi" w:cstheme="majorBidi"/>
          <w:rtl/>
        </w:rPr>
        <w:t>.</w:t>
      </w:r>
    </w:p>
    <w:p w14:paraId="24B80EF0" w14:textId="77777777" w:rsidR="004B33CA" w:rsidRPr="00B77B32" w:rsidRDefault="004B33CA" w:rsidP="00074840">
      <w:pPr>
        <w:spacing w:line="360" w:lineRule="auto"/>
        <w:jc w:val="both"/>
        <w:rPr>
          <w:rFonts w:asciiTheme="majorBidi" w:hAnsiTheme="majorBidi" w:cstheme="majorBidi"/>
          <w:b/>
        </w:rPr>
      </w:pPr>
    </w:p>
    <w:p w14:paraId="4F0D8F0E" w14:textId="77777777" w:rsidR="009B3E36" w:rsidRDefault="009B3E36">
      <w:pPr>
        <w:spacing w:before="120"/>
        <w:rPr>
          <w:rFonts w:asciiTheme="majorBidi" w:hAnsiTheme="majorBidi" w:cstheme="majorBidi"/>
          <w:rtl/>
          <w:lang w:bidi="he-IL"/>
        </w:rPr>
      </w:pPr>
      <w:r>
        <w:rPr>
          <w:rFonts w:asciiTheme="majorBidi" w:hAnsiTheme="majorBidi" w:cstheme="majorBidi"/>
          <w:rtl/>
          <w:lang w:bidi="he-IL"/>
        </w:rPr>
        <w:br w:type="page"/>
      </w:r>
    </w:p>
    <w:p w14:paraId="4421DA24" w14:textId="6A7614EC" w:rsidR="004B33CA" w:rsidRPr="00B77B32" w:rsidRDefault="004B33CA" w:rsidP="00074840">
      <w:pPr>
        <w:bidi/>
        <w:spacing w:line="360" w:lineRule="auto"/>
        <w:jc w:val="both"/>
        <w:rPr>
          <w:rFonts w:asciiTheme="majorBidi" w:hAnsiTheme="majorBidi" w:cstheme="majorBidi"/>
          <w:rtl/>
          <w:lang w:bidi="he-IL"/>
        </w:rPr>
      </w:pPr>
      <w:r w:rsidRPr="00B77B32">
        <w:rPr>
          <w:rFonts w:asciiTheme="majorBidi" w:hAnsiTheme="majorBidi" w:cstheme="majorBidi"/>
          <w:rtl/>
          <w:lang w:bidi="he-IL"/>
        </w:rPr>
        <w:lastRenderedPageBreak/>
        <w:t xml:space="preserve">דרישות טכניות נוספות עבור </w:t>
      </w:r>
      <w:r w:rsidRPr="00B77B32">
        <w:rPr>
          <w:rFonts w:asciiTheme="majorBidi" w:hAnsiTheme="majorBidi" w:cstheme="majorBidi" w:hint="cs"/>
          <w:rtl/>
          <w:lang w:bidi="he-IL"/>
        </w:rPr>
        <w:t>אמצעי אחסון</w:t>
      </w:r>
      <w:r w:rsidRPr="00B77B32">
        <w:rPr>
          <w:rFonts w:asciiTheme="majorBidi" w:hAnsiTheme="majorBidi" w:cstheme="majorBidi"/>
          <w:rtl/>
        </w:rPr>
        <w:t>:</w:t>
      </w:r>
    </w:p>
    <w:p w14:paraId="61BA5F75" w14:textId="77777777" w:rsidR="004B33CA" w:rsidRPr="00B77B32" w:rsidRDefault="004B33CA" w:rsidP="00074840">
      <w:pPr>
        <w:spacing w:line="360" w:lineRule="auto"/>
        <w:jc w:val="both"/>
        <w:rPr>
          <w:rFonts w:asciiTheme="majorBidi" w:hAnsiTheme="majorBidi" w:cstheme="majorBidi"/>
        </w:rPr>
      </w:pPr>
    </w:p>
    <w:p w14:paraId="45ECF72D" w14:textId="77777777" w:rsidR="004B33CA" w:rsidRPr="00B77B32" w:rsidRDefault="004B33CA" w:rsidP="009B3E36">
      <w:pPr>
        <w:numPr>
          <w:ilvl w:val="0"/>
          <w:numId w:val="11"/>
        </w:numPr>
        <w:bidi/>
        <w:spacing w:line="360" w:lineRule="auto"/>
        <w:ind w:left="250" w:hanging="250"/>
        <w:jc w:val="both"/>
        <w:rPr>
          <w:rFonts w:asciiTheme="majorBidi" w:hAnsiTheme="majorBidi" w:cstheme="majorBidi"/>
        </w:rPr>
      </w:pPr>
      <w:r w:rsidRPr="00B77B32">
        <w:rPr>
          <w:rFonts w:asciiTheme="majorBidi" w:hAnsiTheme="majorBidi" w:cstheme="majorBidi"/>
          <w:rtl/>
          <w:lang w:bidi="he-IL"/>
        </w:rPr>
        <w:t>אחסון הנתונים מתחיל עם רישוי הרכב האוטונומי</w:t>
      </w:r>
      <w:r w:rsidRPr="00B77B32">
        <w:rPr>
          <w:rFonts w:asciiTheme="majorBidi" w:hAnsiTheme="majorBidi" w:cstheme="majorBidi"/>
          <w:rtl/>
        </w:rPr>
        <w:t>;</w:t>
      </w:r>
    </w:p>
    <w:p w14:paraId="2ED353DD" w14:textId="77777777" w:rsidR="004B33CA" w:rsidRPr="00B77B32" w:rsidRDefault="004B33CA" w:rsidP="009B3E36">
      <w:pPr>
        <w:numPr>
          <w:ilvl w:val="0"/>
          <w:numId w:val="11"/>
        </w:numPr>
        <w:tabs>
          <w:tab w:val="right" w:pos="250"/>
        </w:tabs>
        <w:bidi/>
        <w:spacing w:line="360" w:lineRule="auto"/>
        <w:ind w:left="304" w:hanging="304"/>
        <w:jc w:val="both"/>
        <w:rPr>
          <w:rFonts w:asciiTheme="majorBidi" w:hAnsiTheme="majorBidi" w:cstheme="majorBidi"/>
        </w:rPr>
      </w:pPr>
      <w:r w:rsidRPr="00B77B32">
        <w:rPr>
          <w:rFonts w:asciiTheme="majorBidi" w:hAnsiTheme="majorBidi" w:cstheme="majorBidi"/>
          <w:rtl/>
          <w:lang w:bidi="he-IL"/>
        </w:rPr>
        <w:t>הנתונים מאוחסנים ברכב</w:t>
      </w:r>
      <w:r w:rsidRPr="00B77B32">
        <w:rPr>
          <w:rFonts w:asciiTheme="majorBidi" w:hAnsiTheme="majorBidi" w:cstheme="majorBidi"/>
          <w:rtl/>
        </w:rPr>
        <w:t>;</w:t>
      </w:r>
    </w:p>
    <w:p w14:paraId="7C4508F1" w14:textId="5F272F53" w:rsidR="004B33CA" w:rsidRPr="00222731" w:rsidRDefault="004B33CA" w:rsidP="009B3E36">
      <w:pPr>
        <w:numPr>
          <w:ilvl w:val="0"/>
          <w:numId w:val="11"/>
        </w:numPr>
        <w:bidi/>
        <w:spacing w:line="360" w:lineRule="auto"/>
        <w:ind w:left="566" w:hanging="283"/>
        <w:jc w:val="both"/>
        <w:rPr>
          <w:rFonts w:asciiTheme="majorBidi" w:hAnsiTheme="majorBidi" w:cstheme="majorBidi"/>
        </w:rPr>
      </w:pPr>
      <w:r w:rsidRPr="00B77B32">
        <w:rPr>
          <w:rFonts w:asciiTheme="majorBidi" w:hAnsiTheme="majorBidi" w:cstheme="majorBidi"/>
          <w:rtl/>
          <w:lang w:bidi="he-IL"/>
        </w:rPr>
        <w:t>הגישה לנתונים ברכב האוטונומי</w:t>
      </w:r>
      <w:r w:rsidRPr="00222731">
        <w:rPr>
          <w:rFonts w:asciiTheme="majorBidi" w:hAnsiTheme="majorBidi" w:cstheme="majorBidi"/>
          <w:rtl/>
          <w:lang w:bidi="he-IL"/>
        </w:rPr>
        <w:t xml:space="preserve"> מתבצעת באמצעות שקע האבחון בעל </w:t>
      </w:r>
      <w:r w:rsidRPr="00222731">
        <w:rPr>
          <w:rFonts w:asciiTheme="majorBidi" w:hAnsiTheme="majorBidi" w:cstheme="majorBidi"/>
          <w:rtl/>
        </w:rPr>
        <w:t xml:space="preserve">16 </w:t>
      </w:r>
      <w:r w:rsidRPr="00222731">
        <w:rPr>
          <w:rFonts w:asciiTheme="majorBidi" w:hAnsiTheme="majorBidi" w:cstheme="majorBidi"/>
          <w:rtl/>
          <w:lang w:bidi="he-IL"/>
        </w:rPr>
        <w:t xml:space="preserve">הפינים המותקן ברכב </w:t>
      </w:r>
      <w:r w:rsidRPr="00222731">
        <w:rPr>
          <w:rFonts w:asciiTheme="majorBidi" w:hAnsiTheme="majorBidi" w:cstheme="majorBidi"/>
          <w:rtl/>
        </w:rPr>
        <w:t>(</w:t>
      </w:r>
      <w:r w:rsidRPr="00222731">
        <w:rPr>
          <w:rFonts w:asciiTheme="majorBidi" w:hAnsiTheme="majorBidi" w:cstheme="majorBidi"/>
          <w:rtl/>
          <w:lang w:bidi="he-IL"/>
        </w:rPr>
        <w:t xml:space="preserve">שקע </w:t>
      </w:r>
      <w:r w:rsidRPr="00222731">
        <w:rPr>
          <w:rFonts w:asciiTheme="majorBidi" w:hAnsiTheme="majorBidi" w:cstheme="majorBidi"/>
        </w:rPr>
        <w:t>OBD</w:t>
      </w:r>
      <w:r w:rsidRPr="00222731">
        <w:rPr>
          <w:rFonts w:asciiTheme="majorBidi" w:hAnsiTheme="majorBidi" w:cstheme="majorBidi"/>
          <w:rtl/>
          <w:lang w:bidi="he-IL"/>
        </w:rPr>
        <w:t xml:space="preserve"> בעל </w:t>
      </w:r>
      <w:r w:rsidRPr="00222731">
        <w:rPr>
          <w:rFonts w:asciiTheme="majorBidi" w:hAnsiTheme="majorBidi" w:cstheme="majorBidi"/>
          <w:rtl/>
        </w:rPr>
        <w:t xml:space="preserve">16 </w:t>
      </w:r>
      <w:r w:rsidRPr="00222731">
        <w:rPr>
          <w:rFonts w:asciiTheme="majorBidi" w:hAnsiTheme="majorBidi" w:cstheme="majorBidi"/>
          <w:rtl/>
          <w:lang w:bidi="he-IL"/>
        </w:rPr>
        <w:t>פינים</w:t>
      </w:r>
      <w:r w:rsidRPr="00222731">
        <w:rPr>
          <w:rFonts w:asciiTheme="majorBidi" w:hAnsiTheme="majorBidi" w:cstheme="majorBidi"/>
          <w:rtl/>
        </w:rPr>
        <w:t>)</w:t>
      </w:r>
      <w:r w:rsidR="009B3E36">
        <w:rPr>
          <w:rFonts w:asciiTheme="majorBidi" w:hAnsiTheme="majorBidi" w:cstheme="majorBidi" w:hint="cs"/>
          <w:rtl/>
          <w:lang w:bidi="he-IL"/>
        </w:rPr>
        <w:t>,</w:t>
      </w:r>
      <w:r w:rsidRPr="00222731">
        <w:rPr>
          <w:rFonts w:asciiTheme="majorBidi" w:hAnsiTheme="majorBidi" w:cstheme="majorBidi"/>
          <w:rtl/>
        </w:rPr>
        <w:t xml:space="preserve"> </w:t>
      </w:r>
      <w:r w:rsidRPr="00222731">
        <w:rPr>
          <w:rFonts w:asciiTheme="majorBidi" w:hAnsiTheme="majorBidi" w:cstheme="majorBidi"/>
          <w:rtl/>
          <w:lang w:bidi="he-IL"/>
        </w:rPr>
        <w:t xml:space="preserve">על גבי מודול תקשורת לפי </w:t>
      </w:r>
      <w:r w:rsidR="009B3E36">
        <w:rPr>
          <w:rFonts w:asciiTheme="majorBidi" w:hAnsiTheme="majorBidi" w:cstheme="majorBidi" w:hint="cs"/>
          <w:rtl/>
          <w:lang w:bidi="he-IL"/>
        </w:rPr>
        <w:t>תקן</w:t>
      </w:r>
      <w:r w:rsidRPr="00222731">
        <w:rPr>
          <w:rFonts w:asciiTheme="majorBidi" w:hAnsiTheme="majorBidi" w:cstheme="majorBidi"/>
          <w:rtl/>
          <w:lang w:bidi="he-IL"/>
        </w:rPr>
        <w:t xml:space="preserve"> </w:t>
      </w:r>
      <w:r w:rsidR="009B3E36" w:rsidRPr="00222731">
        <w:rPr>
          <w:rStyle w:val="FootnoteReference"/>
          <w:rFonts w:asciiTheme="majorBidi" w:hAnsiTheme="majorBidi" w:cstheme="majorBidi"/>
        </w:rPr>
        <w:footnoteReference w:id="5"/>
      </w:r>
      <w:r w:rsidRPr="00222731">
        <w:rPr>
          <w:rFonts w:asciiTheme="majorBidi" w:hAnsiTheme="majorBidi" w:cstheme="majorBidi"/>
        </w:rPr>
        <w:t>ISO 22900</w:t>
      </w:r>
      <w:r w:rsidRPr="00222731">
        <w:rPr>
          <w:rFonts w:asciiTheme="majorBidi" w:hAnsiTheme="majorBidi" w:cstheme="majorBidi"/>
          <w:rtl/>
          <w:lang w:bidi="he-IL"/>
        </w:rPr>
        <w:t xml:space="preserve"> </w:t>
      </w:r>
      <w:r w:rsidR="009B3E36">
        <w:rPr>
          <w:rFonts w:asciiTheme="majorBidi" w:hAnsiTheme="majorBidi" w:cstheme="majorBidi" w:hint="cs"/>
          <w:rtl/>
          <w:lang w:bidi="he-IL"/>
        </w:rPr>
        <w:t xml:space="preserve"> </w:t>
      </w:r>
      <w:r w:rsidRPr="00222731">
        <w:rPr>
          <w:rFonts w:asciiTheme="majorBidi" w:hAnsiTheme="majorBidi" w:cstheme="majorBidi"/>
          <w:rtl/>
          <w:lang w:bidi="he-IL"/>
        </w:rPr>
        <w:t xml:space="preserve">רכבי כביש </w:t>
      </w:r>
      <w:r w:rsidRPr="00222731">
        <w:rPr>
          <w:rFonts w:asciiTheme="majorBidi" w:hAnsiTheme="majorBidi" w:cstheme="majorBidi"/>
          <w:rtl/>
        </w:rPr>
        <w:t xml:space="preserve">- </w:t>
      </w:r>
      <w:r w:rsidRPr="00222731">
        <w:rPr>
          <w:rFonts w:asciiTheme="majorBidi" w:hAnsiTheme="majorBidi" w:cstheme="majorBidi"/>
          <w:rtl/>
          <w:lang w:bidi="he-IL"/>
        </w:rPr>
        <w:t xml:space="preserve">שקעי תקשורת מודולריים ברכב </w:t>
      </w:r>
      <w:r w:rsidRPr="00222731">
        <w:rPr>
          <w:rFonts w:asciiTheme="majorBidi" w:hAnsiTheme="majorBidi" w:cstheme="majorBidi"/>
          <w:rtl/>
        </w:rPr>
        <w:t>(</w:t>
      </w:r>
      <w:r w:rsidRPr="00222731">
        <w:rPr>
          <w:rFonts w:asciiTheme="majorBidi" w:hAnsiTheme="majorBidi" w:cstheme="majorBidi"/>
        </w:rPr>
        <w:t>MVCI</w:t>
      </w:r>
      <w:r w:rsidRPr="00222731">
        <w:rPr>
          <w:rFonts w:asciiTheme="majorBidi" w:hAnsiTheme="majorBidi" w:cstheme="majorBidi"/>
          <w:rtl/>
        </w:rPr>
        <w:t xml:space="preserve">) </w:t>
      </w:r>
      <w:r w:rsidRPr="00222731">
        <w:rPr>
          <w:rFonts w:asciiTheme="majorBidi" w:hAnsiTheme="majorBidi" w:cstheme="majorBidi"/>
          <w:rtl/>
          <w:lang w:bidi="he-IL"/>
        </w:rPr>
        <w:t xml:space="preserve">או לפי </w:t>
      </w:r>
      <w:r w:rsidRPr="00222731">
        <w:rPr>
          <w:rFonts w:asciiTheme="majorBidi" w:hAnsiTheme="majorBidi" w:cstheme="majorBidi"/>
        </w:rPr>
        <w:t>SAE J2534</w:t>
      </w:r>
      <w:r w:rsidRPr="00222731">
        <w:rPr>
          <w:rFonts w:asciiTheme="majorBidi" w:hAnsiTheme="majorBidi" w:cstheme="majorBidi"/>
          <w:rtl/>
        </w:rPr>
        <w:t xml:space="preserve">, </w:t>
      </w:r>
      <w:r w:rsidRPr="00222731">
        <w:rPr>
          <w:rFonts w:asciiTheme="majorBidi" w:hAnsiTheme="majorBidi" w:cstheme="majorBidi"/>
          <w:rtl/>
          <w:lang w:bidi="he-IL"/>
        </w:rPr>
        <w:t>תוך שימוש בתוכנה הקניינית של יצרן הרכב או באמצעות השקע הקנייני</w:t>
      </w:r>
      <w:r w:rsidRPr="00222731">
        <w:rPr>
          <w:rFonts w:asciiTheme="majorBidi" w:hAnsiTheme="majorBidi" w:cstheme="majorBidi"/>
          <w:rtl/>
        </w:rPr>
        <w:t xml:space="preserve">. </w:t>
      </w:r>
      <w:r w:rsidRPr="00222731">
        <w:rPr>
          <w:rFonts w:asciiTheme="majorBidi" w:hAnsiTheme="majorBidi" w:cstheme="majorBidi"/>
          <w:rtl/>
          <w:lang w:bidi="he-IL"/>
        </w:rPr>
        <w:t>בנוסף</w:t>
      </w:r>
      <w:r>
        <w:rPr>
          <w:rFonts w:asciiTheme="majorBidi" w:hAnsiTheme="majorBidi" w:cstheme="majorBidi" w:hint="cs"/>
          <w:rtl/>
          <w:lang w:bidi="he-IL"/>
        </w:rPr>
        <w:t>,</w:t>
      </w:r>
      <w:r w:rsidRPr="00222731">
        <w:rPr>
          <w:rFonts w:asciiTheme="majorBidi" w:hAnsiTheme="majorBidi" w:cstheme="majorBidi"/>
          <w:rtl/>
          <w:lang w:bidi="he-IL"/>
        </w:rPr>
        <w:t xml:space="preserve"> נדרשת במקרים מסוימים או לאחר אירועים מסוימים שליחה ישירה של הנתונים אל הרשות הממלכתית המוסמכת באמצעות רשת אזורית </w:t>
      </w:r>
      <w:r w:rsidRPr="00222731">
        <w:rPr>
          <w:rFonts w:asciiTheme="majorBidi" w:hAnsiTheme="majorBidi" w:cstheme="majorBidi"/>
          <w:rtl/>
        </w:rPr>
        <w:t>(</w:t>
      </w:r>
      <w:r w:rsidRPr="00222731">
        <w:rPr>
          <w:rFonts w:asciiTheme="majorBidi" w:hAnsiTheme="majorBidi" w:cstheme="majorBidi"/>
          <w:rtl/>
          <w:lang w:bidi="he-IL"/>
        </w:rPr>
        <w:t xml:space="preserve">חיבור </w:t>
      </w:r>
      <w:r w:rsidRPr="00222731">
        <w:rPr>
          <w:rFonts w:asciiTheme="majorBidi" w:hAnsiTheme="majorBidi" w:cstheme="majorBidi"/>
        </w:rPr>
        <w:t>WAN</w:t>
      </w:r>
      <w:r w:rsidRPr="00222731">
        <w:rPr>
          <w:rFonts w:asciiTheme="majorBidi" w:hAnsiTheme="majorBidi" w:cstheme="majorBidi"/>
          <w:rtl/>
        </w:rPr>
        <w:t>);</w:t>
      </w:r>
    </w:p>
    <w:p w14:paraId="7F750693" w14:textId="30DF0923" w:rsidR="004B33CA" w:rsidRPr="00222731" w:rsidRDefault="004B33CA" w:rsidP="00074840">
      <w:pPr>
        <w:numPr>
          <w:ilvl w:val="0"/>
          <w:numId w:val="11"/>
        </w:numPr>
        <w:bidi/>
        <w:spacing w:line="360" w:lineRule="auto"/>
        <w:ind w:left="283" w:hanging="283"/>
        <w:jc w:val="both"/>
        <w:rPr>
          <w:rFonts w:asciiTheme="majorBidi" w:hAnsiTheme="majorBidi" w:cstheme="majorBidi"/>
        </w:rPr>
      </w:pPr>
      <w:r w:rsidRPr="00222731">
        <w:rPr>
          <w:rFonts w:asciiTheme="majorBidi" w:hAnsiTheme="majorBidi" w:cstheme="majorBidi"/>
          <w:rtl/>
          <w:lang w:bidi="he-IL"/>
        </w:rPr>
        <w:t>הגישה לנתונ</w:t>
      </w:r>
      <w:r w:rsidR="009B3E36">
        <w:rPr>
          <w:rFonts w:asciiTheme="majorBidi" w:hAnsiTheme="majorBidi" w:cstheme="majorBidi" w:hint="cs"/>
          <w:rtl/>
          <w:lang w:bidi="he-IL"/>
        </w:rPr>
        <w:t>י</w:t>
      </w:r>
      <w:r w:rsidRPr="00222731">
        <w:rPr>
          <w:rFonts w:asciiTheme="majorBidi" w:hAnsiTheme="majorBidi" w:cstheme="majorBidi"/>
          <w:rtl/>
          <w:lang w:bidi="he-IL"/>
        </w:rPr>
        <w:t>ם המאוחסנים והורדתם באמצעות שקע ה</w:t>
      </w:r>
      <w:r w:rsidRPr="00222731">
        <w:rPr>
          <w:rFonts w:asciiTheme="majorBidi" w:hAnsiTheme="majorBidi" w:cstheme="majorBidi"/>
          <w:rtl/>
        </w:rPr>
        <w:t>-</w:t>
      </w:r>
      <w:r w:rsidRPr="00222731">
        <w:rPr>
          <w:rFonts w:asciiTheme="majorBidi" w:hAnsiTheme="majorBidi" w:cstheme="majorBidi"/>
        </w:rPr>
        <w:t>OBD</w:t>
      </w:r>
      <w:r w:rsidRPr="00222731">
        <w:rPr>
          <w:rFonts w:asciiTheme="majorBidi" w:hAnsiTheme="majorBidi" w:cstheme="majorBidi"/>
          <w:rtl/>
          <w:lang w:bidi="he-IL"/>
        </w:rPr>
        <w:t xml:space="preserve"> בעל </w:t>
      </w:r>
      <w:r w:rsidRPr="00222731">
        <w:rPr>
          <w:rFonts w:asciiTheme="majorBidi" w:hAnsiTheme="majorBidi" w:cstheme="majorBidi"/>
          <w:rtl/>
        </w:rPr>
        <w:t xml:space="preserve">16 </w:t>
      </w:r>
      <w:r w:rsidRPr="00222731">
        <w:rPr>
          <w:rFonts w:asciiTheme="majorBidi" w:hAnsiTheme="majorBidi" w:cstheme="majorBidi"/>
          <w:rtl/>
          <w:lang w:bidi="he-IL"/>
        </w:rPr>
        <w:t>הפינים הנקוב</w:t>
      </w:r>
      <w:r w:rsidR="009B3E36">
        <w:rPr>
          <w:rFonts w:asciiTheme="majorBidi" w:hAnsiTheme="majorBidi" w:cstheme="majorBidi" w:hint="cs"/>
          <w:rtl/>
          <w:lang w:bidi="he-IL"/>
        </w:rPr>
        <w:t>,</w:t>
      </w:r>
      <w:r w:rsidRPr="00222731">
        <w:rPr>
          <w:rFonts w:asciiTheme="majorBidi" w:hAnsiTheme="majorBidi" w:cstheme="majorBidi"/>
          <w:rtl/>
          <w:lang w:bidi="he-IL"/>
        </w:rPr>
        <w:t xml:space="preserve"> או באמצעות השקע הקנייני</w:t>
      </w:r>
      <w:r w:rsidR="009B3E36">
        <w:rPr>
          <w:rFonts w:asciiTheme="majorBidi" w:hAnsiTheme="majorBidi" w:cstheme="majorBidi" w:hint="cs"/>
          <w:rtl/>
          <w:lang w:bidi="he-IL"/>
        </w:rPr>
        <w:t>,</w:t>
      </w:r>
      <w:r w:rsidRPr="00222731">
        <w:rPr>
          <w:rFonts w:asciiTheme="majorBidi" w:hAnsiTheme="majorBidi" w:cstheme="majorBidi"/>
          <w:rtl/>
          <w:lang w:bidi="he-IL"/>
        </w:rPr>
        <w:t xml:space="preserve"> תתבצע על ידי הרשות הפדרלית לרכב ולתעבורה</w:t>
      </w:r>
      <w:r w:rsidR="009B3E36">
        <w:rPr>
          <w:rFonts w:asciiTheme="majorBidi" w:hAnsiTheme="majorBidi" w:cstheme="majorBidi" w:hint="cs"/>
          <w:rtl/>
          <w:lang w:bidi="he-IL"/>
        </w:rPr>
        <w:t>,</w:t>
      </w:r>
      <w:r w:rsidRPr="00222731">
        <w:rPr>
          <w:rFonts w:asciiTheme="majorBidi" w:hAnsiTheme="majorBidi" w:cstheme="majorBidi"/>
          <w:rtl/>
          <w:lang w:bidi="he-IL"/>
        </w:rPr>
        <w:t xml:space="preserve"> והרשות המוסמכת לפי חוקי מדינת המחז בלבד</w:t>
      </w:r>
      <w:r w:rsidRPr="00222731">
        <w:rPr>
          <w:rFonts w:asciiTheme="majorBidi" w:hAnsiTheme="majorBidi" w:cstheme="majorBidi"/>
          <w:rtl/>
        </w:rPr>
        <w:t>;</w:t>
      </w:r>
    </w:p>
    <w:p w14:paraId="478A2D83" w14:textId="776E413A" w:rsidR="004B33CA" w:rsidRPr="00222731" w:rsidRDefault="004B33CA" w:rsidP="00074840">
      <w:pPr>
        <w:numPr>
          <w:ilvl w:val="0"/>
          <w:numId w:val="11"/>
        </w:numPr>
        <w:bidi/>
        <w:spacing w:line="360" w:lineRule="auto"/>
        <w:ind w:left="283" w:hanging="283"/>
        <w:jc w:val="both"/>
        <w:rPr>
          <w:rFonts w:asciiTheme="majorBidi" w:hAnsiTheme="majorBidi" w:cstheme="majorBidi"/>
        </w:rPr>
      </w:pPr>
      <w:r w:rsidRPr="00222731">
        <w:rPr>
          <w:rFonts w:asciiTheme="majorBidi" w:hAnsiTheme="majorBidi" w:cstheme="majorBidi"/>
          <w:rtl/>
          <w:lang w:bidi="he-IL"/>
        </w:rPr>
        <w:t>במקרה של תיקון</w:t>
      </w:r>
      <w:r w:rsidR="009B3E36">
        <w:rPr>
          <w:rFonts w:asciiTheme="majorBidi" w:hAnsiTheme="majorBidi" w:cstheme="majorBidi" w:hint="cs"/>
          <w:rtl/>
          <w:lang w:bidi="he-IL"/>
        </w:rPr>
        <w:t>,</w:t>
      </w:r>
      <w:r w:rsidRPr="00222731">
        <w:rPr>
          <w:rFonts w:asciiTheme="majorBidi" w:hAnsiTheme="majorBidi" w:cstheme="majorBidi"/>
          <w:rtl/>
          <w:lang w:bidi="he-IL"/>
        </w:rPr>
        <w:t xml:space="preserve"> תתבצע הגישה לנתונים ברכב האוטונומי באמצעות שקע ה</w:t>
      </w:r>
      <w:r w:rsidRPr="00222731">
        <w:rPr>
          <w:rFonts w:asciiTheme="majorBidi" w:hAnsiTheme="majorBidi" w:cstheme="majorBidi"/>
          <w:rtl/>
        </w:rPr>
        <w:t>-</w:t>
      </w:r>
      <w:r w:rsidRPr="00222731">
        <w:rPr>
          <w:rFonts w:asciiTheme="majorBidi" w:hAnsiTheme="majorBidi" w:cstheme="majorBidi"/>
        </w:rPr>
        <w:t>OBD</w:t>
      </w:r>
      <w:r w:rsidRPr="00222731">
        <w:rPr>
          <w:rFonts w:asciiTheme="majorBidi" w:hAnsiTheme="majorBidi" w:cstheme="majorBidi"/>
          <w:rtl/>
          <w:lang w:bidi="he-IL"/>
        </w:rPr>
        <w:t xml:space="preserve"> בעל </w:t>
      </w:r>
      <w:r w:rsidRPr="00222731">
        <w:rPr>
          <w:rFonts w:asciiTheme="majorBidi" w:hAnsiTheme="majorBidi" w:cstheme="majorBidi"/>
          <w:rtl/>
        </w:rPr>
        <w:t xml:space="preserve">16 </w:t>
      </w:r>
      <w:r w:rsidRPr="00222731">
        <w:rPr>
          <w:rFonts w:asciiTheme="majorBidi" w:hAnsiTheme="majorBidi" w:cstheme="majorBidi"/>
          <w:rtl/>
          <w:lang w:bidi="he-IL"/>
        </w:rPr>
        <w:t xml:space="preserve">הפינים הנקוב על גבי מודול תקשורת לפי תקן </w:t>
      </w:r>
      <w:r w:rsidRPr="00222731">
        <w:rPr>
          <w:rFonts w:asciiTheme="majorBidi" w:hAnsiTheme="majorBidi" w:cstheme="majorBidi"/>
        </w:rPr>
        <w:t>ISO 22900</w:t>
      </w:r>
      <w:r w:rsidRPr="00222731">
        <w:rPr>
          <w:rFonts w:asciiTheme="majorBidi" w:hAnsiTheme="majorBidi" w:cstheme="majorBidi"/>
          <w:rtl/>
          <w:lang w:bidi="he-IL"/>
        </w:rPr>
        <w:t xml:space="preserve"> או לפי </w:t>
      </w:r>
      <w:r w:rsidRPr="00222731">
        <w:rPr>
          <w:rFonts w:asciiTheme="majorBidi" w:hAnsiTheme="majorBidi" w:cstheme="majorBidi"/>
        </w:rPr>
        <w:t>SAE J2534</w:t>
      </w:r>
      <w:r w:rsidRPr="00222731">
        <w:rPr>
          <w:rFonts w:asciiTheme="majorBidi" w:hAnsiTheme="majorBidi" w:cstheme="majorBidi"/>
          <w:rtl/>
        </w:rPr>
        <w:t xml:space="preserve">, </w:t>
      </w:r>
      <w:r w:rsidRPr="00222731">
        <w:rPr>
          <w:rFonts w:asciiTheme="majorBidi" w:hAnsiTheme="majorBidi" w:cstheme="majorBidi"/>
          <w:rtl/>
          <w:lang w:bidi="he-IL"/>
        </w:rPr>
        <w:t>תוך שימוש בתוכנה הקניינית של יצרן הרכב או באמצעות השקע הקנייני בלבד</w:t>
      </w:r>
      <w:r w:rsidRPr="00222731">
        <w:rPr>
          <w:rFonts w:asciiTheme="majorBidi" w:hAnsiTheme="majorBidi" w:cstheme="majorBidi"/>
          <w:rtl/>
        </w:rPr>
        <w:t>.</w:t>
      </w:r>
    </w:p>
    <w:p w14:paraId="1B00DB06" w14:textId="77777777" w:rsidR="004B33CA" w:rsidRPr="00222731" w:rsidRDefault="004B33CA" w:rsidP="00074840">
      <w:pPr>
        <w:numPr>
          <w:ilvl w:val="0"/>
          <w:numId w:val="11"/>
        </w:numPr>
        <w:bidi/>
        <w:spacing w:line="360" w:lineRule="auto"/>
        <w:ind w:left="283" w:hanging="283"/>
        <w:jc w:val="both"/>
        <w:rPr>
          <w:rFonts w:asciiTheme="majorBidi" w:hAnsiTheme="majorBidi" w:cstheme="majorBidi"/>
        </w:rPr>
      </w:pPr>
      <w:r w:rsidRPr="00222731">
        <w:rPr>
          <w:rFonts w:asciiTheme="majorBidi" w:hAnsiTheme="majorBidi" w:cstheme="majorBidi"/>
          <w:rtl/>
          <w:lang w:bidi="he-IL"/>
        </w:rPr>
        <w:t xml:space="preserve">אחסון הנתונים והעברתם נדרשים לעמוד בדרישות האבטחה בתחום טכנולוגיית המידע של העברת נתונים </w:t>
      </w:r>
      <w:r w:rsidRPr="00222731">
        <w:rPr>
          <w:rFonts w:asciiTheme="majorBidi" w:hAnsiTheme="majorBidi" w:cstheme="majorBidi"/>
          <w:rtl/>
        </w:rPr>
        <w:t>(</w:t>
      </w:r>
      <w:r w:rsidRPr="00222731">
        <w:rPr>
          <w:rFonts w:asciiTheme="majorBidi" w:hAnsiTheme="majorBidi" w:cstheme="majorBidi"/>
          <w:rtl/>
          <w:lang w:bidi="he-IL"/>
        </w:rPr>
        <w:t xml:space="preserve">קובץ מצורף </w:t>
      </w:r>
      <w:r w:rsidRPr="00222731">
        <w:rPr>
          <w:rFonts w:asciiTheme="majorBidi" w:hAnsiTheme="majorBidi" w:cstheme="majorBidi"/>
          <w:rtl/>
        </w:rPr>
        <w:t xml:space="preserve">5 </w:t>
      </w:r>
      <w:r w:rsidRPr="00222731">
        <w:rPr>
          <w:rFonts w:asciiTheme="majorBidi" w:hAnsiTheme="majorBidi" w:cstheme="majorBidi"/>
          <w:rtl/>
          <w:lang w:bidi="he-IL"/>
        </w:rPr>
        <w:t xml:space="preserve">לנספח </w:t>
      </w:r>
      <w:r w:rsidRPr="00222731">
        <w:rPr>
          <w:rFonts w:asciiTheme="majorBidi" w:hAnsiTheme="majorBidi" w:cstheme="majorBidi"/>
        </w:rPr>
        <w:t>I</w:t>
      </w:r>
      <w:r w:rsidRPr="00222731">
        <w:rPr>
          <w:rFonts w:asciiTheme="majorBidi" w:hAnsiTheme="majorBidi" w:cstheme="majorBidi"/>
          <w:rtl/>
        </w:rPr>
        <w:t xml:space="preserve">). </w:t>
      </w:r>
      <w:r>
        <w:rPr>
          <w:rFonts w:asciiTheme="majorBidi" w:hAnsiTheme="majorBidi" w:cstheme="majorBidi"/>
          <w:rtl/>
          <w:lang w:bidi="he-IL"/>
        </w:rPr>
        <w:t>על הנתונים להיות מוגנים ב</w:t>
      </w:r>
      <w:r>
        <w:rPr>
          <w:rFonts w:asciiTheme="majorBidi" w:hAnsiTheme="majorBidi" w:cstheme="majorBidi" w:hint="cs"/>
          <w:rtl/>
          <w:lang w:bidi="he-IL"/>
        </w:rPr>
        <w:t>עיקר</w:t>
      </w:r>
      <w:r w:rsidRPr="00222731">
        <w:rPr>
          <w:rFonts w:asciiTheme="majorBidi" w:hAnsiTheme="majorBidi" w:cstheme="majorBidi"/>
          <w:rtl/>
          <w:lang w:bidi="he-IL"/>
        </w:rPr>
        <w:t xml:space="preserve"> מפני מניפולציה או שימוש בלתי הולם</w:t>
      </w:r>
      <w:r w:rsidRPr="00222731">
        <w:rPr>
          <w:rFonts w:asciiTheme="majorBidi" w:hAnsiTheme="majorBidi" w:cstheme="majorBidi"/>
          <w:rtl/>
        </w:rPr>
        <w:t xml:space="preserve">, </w:t>
      </w:r>
      <w:r w:rsidRPr="00222731">
        <w:rPr>
          <w:rFonts w:asciiTheme="majorBidi" w:hAnsiTheme="majorBidi" w:cstheme="majorBidi"/>
          <w:rtl/>
          <w:lang w:bidi="he-IL"/>
        </w:rPr>
        <w:t>באמצעות שימוש באמצעים הטכנולוגיים המתקדמים ביותר</w:t>
      </w:r>
      <w:r w:rsidRPr="00222731">
        <w:rPr>
          <w:rFonts w:asciiTheme="majorBidi" w:hAnsiTheme="majorBidi" w:cstheme="majorBidi"/>
          <w:rtl/>
        </w:rPr>
        <w:t>.</w:t>
      </w:r>
    </w:p>
    <w:p w14:paraId="0ADF4641" w14:textId="77777777" w:rsidR="004B33CA" w:rsidRPr="00222731" w:rsidRDefault="004B33CA" w:rsidP="00074840">
      <w:pPr>
        <w:spacing w:line="360" w:lineRule="auto"/>
        <w:ind w:left="567"/>
        <w:jc w:val="both"/>
        <w:rPr>
          <w:rFonts w:asciiTheme="majorBidi" w:hAnsiTheme="majorBidi" w:cstheme="majorBidi"/>
        </w:rPr>
      </w:pPr>
    </w:p>
    <w:p w14:paraId="3296F39F" w14:textId="77777777" w:rsidR="004B33CA" w:rsidRPr="00222731" w:rsidRDefault="004B33CA" w:rsidP="00074840">
      <w:pPr>
        <w:spacing w:line="360" w:lineRule="auto"/>
        <w:rPr>
          <w:rFonts w:asciiTheme="majorBidi" w:hAnsiTheme="majorBidi" w:cstheme="majorBidi"/>
        </w:rPr>
        <w:sectPr w:rsidR="004B33CA" w:rsidRPr="00222731" w:rsidSect="006965A5">
          <w:pgSz w:w="11906" w:h="16838"/>
          <w:pgMar w:top="1134" w:right="1418" w:bottom="1418" w:left="1418" w:header="709" w:footer="709" w:gutter="0"/>
          <w:cols w:space="708"/>
          <w:docGrid w:linePitch="360"/>
        </w:sectPr>
      </w:pPr>
    </w:p>
    <w:p w14:paraId="640CE397" w14:textId="77777777" w:rsidR="004B33CA" w:rsidRPr="00222731" w:rsidRDefault="004B33CA" w:rsidP="00074840">
      <w:pPr>
        <w:pStyle w:val="Title"/>
        <w:bidi/>
        <w:spacing w:before="0" w:after="0" w:line="360" w:lineRule="auto"/>
        <w:rPr>
          <w:rFonts w:asciiTheme="majorBidi" w:hAnsiTheme="majorBidi" w:cstheme="majorBidi"/>
          <w:rtl/>
        </w:rPr>
      </w:pPr>
      <w:bookmarkStart w:id="133" w:name="_Toc48233840"/>
      <w:bookmarkStart w:id="134" w:name="_Toc41025933"/>
      <w:bookmarkStart w:id="135" w:name="_Toc36716839"/>
      <w:bookmarkStart w:id="136" w:name="_Toc65320179"/>
      <w:r w:rsidRPr="00222731">
        <w:rPr>
          <w:rFonts w:asciiTheme="majorBidi" w:hAnsiTheme="majorBidi" w:cstheme="majorBidi"/>
          <w:rtl/>
        </w:rPr>
        <w:lastRenderedPageBreak/>
        <w:t>נספח 4: דרישות מממשקי אדם-מכונה</w:t>
      </w:r>
      <w:bookmarkEnd w:id="133"/>
      <w:bookmarkEnd w:id="134"/>
      <w:bookmarkEnd w:id="135"/>
      <w:bookmarkEnd w:id="136"/>
    </w:p>
    <w:p w14:paraId="5D8406F9" w14:textId="77777777"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רכב המופעל באופן אוטונומי ללא נהג בתחומי אזור הפע</w:t>
      </w:r>
      <w:r>
        <w:rPr>
          <w:rFonts w:asciiTheme="majorBidi" w:hAnsiTheme="majorBidi" w:cstheme="majorBidi"/>
          <w:rtl/>
          <w:lang w:bidi="he-IL"/>
        </w:rPr>
        <w:t xml:space="preserve">לה מוגדר דורש אינטראקציה עם </w:t>
      </w:r>
      <w:r>
        <w:rPr>
          <w:rFonts w:asciiTheme="majorBidi" w:hAnsiTheme="majorBidi" w:cstheme="majorBidi" w:hint="cs"/>
          <w:rtl/>
          <w:lang w:bidi="he-IL"/>
        </w:rPr>
        <w:t>פיקוח</w:t>
      </w:r>
      <w:r w:rsidRPr="00222731">
        <w:rPr>
          <w:rFonts w:asciiTheme="majorBidi" w:hAnsiTheme="majorBidi" w:cstheme="majorBidi"/>
          <w:rtl/>
          <w:lang w:bidi="he-IL"/>
        </w:rPr>
        <w:t xml:space="preserve"> טכני במצבים חריגים בלבד</w:t>
      </w:r>
      <w:r w:rsidRPr="00222731">
        <w:rPr>
          <w:rFonts w:asciiTheme="majorBidi" w:hAnsiTheme="majorBidi" w:cstheme="majorBidi"/>
          <w:rtl/>
        </w:rPr>
        <w:t xml:space="preserve">. </w:t>
      </w:r>
      <w:r>
        <w:rPr>
          <w:rFonts w:asciiTheme="majorBidi" w:hAnsiTheme="majorBidi" w:cstheme="majorBidi"/>
          <w:rtl/>
          <w:lang w:bidi="he-IL"/>
        </w:rPr>
        <w:t>לכ</w:t>
      </w:r>
      <w:r>
        <w:rPr>
          <w:rFonts w:asciiTheme="majorBidi" w:hAnsiTheme="majorBidi" w:cstheme="majorBidi" w:hint="cs"/>
          <w:rtl/>
          <w:lang w:bidi="he-IL"/>
        </w:rPr>
        <w:t>ן</w:t>
      </w:r>
      <w:r w:rsidRPr="00222731">
        <w:rPr>
          <w:rFonts w:asciiTheme="majorBidi" w:hAnsiTheme="majorBidi" w:cstheme="majorBidi"/>
          <w:rtl/>
          <w:lang w:bidi="he-IL"/>
        </w:rPr>
        <w:t xml:space="preserve"> פונקציות של נהיגה אוטונומית בתחומי אזור ההפעלה המוגדר </w:t>
      </w:r>
      <w:r>
        <w:rPr>
          <w:rFonts w:asciiTheme="majorBidi" w:hAnsiTheme="majorBidi" w:cstheme="majorBidi" w:hint="cs"/>
          <w:rtl/>
          <w:lang w:bidi="he-IL"/>
        </w:rPr>
        <w:t xml:space="preserve">צריכות </w:t>
      </w:r>
      <w:r w:rsidRPr="00222731">
        <w:rPr>
          <w:rFonts w:asciiTheme="majorBidi" w:hAnsiTheme="majorBidi" w:cstheme="majorBidi"/>
          <w:rtl/>
          <w:lang w:bidi="he-IL"/>
        </w:rPr>
        <w:t>להיות מסוגלות לבצע את כל המטלות הדרושות לצורך היגוי בטיחותי</w:t>
      </w:r>
      <w:r w:rsidRPr="00222731">
        <w:rPr>
          <w:rFonts w:asciiTheme="majorBidi" w:hAnsiTheme="majorBidi" w:cstheme="majorBidi"/>
          <w:rtl/>
        </w:rPr>
        <w:t xml:space="preserve">, </w:t>
      </w:r>
      <w:r w:rsidRPr="00222731">
        <w:rPr>
          <w:rFonts w:asciiTheme="majorBidi" w:hAnsiTheme="majorBidi" w:cstheme="majorBidi"/>
          <w:rtl/>
          <w:lang w:bidi="he-IL"/>
        </w:rPr>
        <w:t>ללא התערבות של נהג אנושי בהיגוי או פיקוח קבוע על נסיעת הרכב על ידי מפקח טכני</w:t>
      </w:r>
      <w:r w:rsidRPr="00222731">
        <w:rPr>
          <w:rFonts w:asciiTheme="majorBidi" w:hAnsiTheme="majorBidi" w:cstheme="majorBidi"/>
          <w:rtl/>
        </w:rPr>
        <w:t xml:space="preserve">. </w:t>
      </w:r>
    </w:p>
    <w:p w14:paraId="2D0C669C" w14:textId="77777777" w:rsidR="004B33CA" w:rsidRPr="00222731" w:rsidRDefault="004B33CA" w:rsidP="00074840">
      <w:pPr>
        <w:spacing w:line="360" w:lineRule="auto"/>
        <w:jc w:val="both"/>
        <w:rPr>
          <w:rFonts w:asciiTheme="majorBidi" w:hAnsiTheme="majorBidi" w:cstheme="majorBidi"/>
        </w:rPr>
      </w:pPr>
    </w:p>
    <w:p w14:paraId="4FC93494" w14:textId="47BFCB53"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יש להבדיל בין שני תרחישי שימוש של האינטראקציה עבור הנסיעה</w:t>
      </w:r>
      <w:r w:rsidRPr="00222731">
        <w:rPr>
          <w:rFonts w:asciiTheme="majorBidi" w:hAnsiTheme="majorBidi" w:cstheme="majorBidi"/>
          <w:rtl/>
        </w:rPr>
        <w:t>:</w:t>
      </w:r>
    </w:p>
    <w:p w14:paraId="23E81129" w14:textId="77777777" w:rsidR="00864A8F" w:rsidRPr="00222731" w:rsidRDefault="00864A8F" w:rsidP="00864A8F">
      <w:pPr>
        <w:bidi/>
        <w:spacing w:line="360" w:lineRule="auto"/>
        <w:jc w:val="both"/>
        <w:rPr>
          <w:rFonts w:asciiTheme="majorBidi" w:hAnsiTheme="majorBidi" w:cstheme="majorBidi"/>
          <w:rtl/>
          <w:lang w:bidi="he-IL"/>
        </w:rPr>
      </w:pPr>
    </w:p>
    <w:p w14:paraId="74F2FDA9" w14:textId="77777777" w:rsidR="004B33CA" w:rsidRPr="00222731" w:rsidRDefault="004B33CA" w:rsidP="00074840">
      <w:pPr>
        <w:pStyle w:val="Heading2"/>
        <w:bidi/>
        <w:spacing w:before="0" w:after="0"/>
        <w:ind w:left="567" w:hanging="567"/>
        <w:rPr>
          <w:rFonts w:asciiTheme="majorBidi" w:hAnsiTheme="majorBidi" w:cstheme="majorBidi"/>
        </w:rPr>
      </w:pPr>
      <w:bookmarkStart w:id="137" w:name="_Toc48233841"/>
      <w:bookmarkStart w:id="138" w:name="_Toc65320180"/>
      <w:r w:rsidRPr="00222731">
        <w:rPr>
          <w:rFonts w:asciiTheme="majorBidi" w:hAnsiTheme="majorBidi" w:cstheme="majorBidi"/>
          <w:rtl/>
        </w:rPr>
        <w:t>1.</w:t>
      </w:r>
      <w:r w:rsidRPr="00222731">
        <w:rPr>
          <w:rFonts w:asciiTheme="majorBidi" w:hAnsiTheme="majorBidi" w:cstheme="majorBidi"/>
          <w:rtl/>
        </w:rPr>
        <w:tab/>
        <w:t>הענקת אישור תמרון לרכב האוטונומי על ידי המפקח הטכני</w:t>
      </w:r>
      <w:bookmarkEnd w:id="137"/>
      <w:bookmarkEnd w:id="138"/>
    </w:p>
    <w:p w14:paraId="28FA2BD1" w14:textId="372D99B0" w:rsidR="004B33CA" w:rsidRDefault="004B33CA" w:rsidP="00074840">
      <w:pPr>
        <w:bidi/>
        <w:spacing w:line="360" w:lineRule="auto"/>
        <w:jc w:val="both"/>
        <w:rPr>
          <w:rFonts w:asciiTheme="majorBidi" w:hAnsiTheme="majorBidi" w:cstheme="majorBidi"/>
          <w:rtl/>
        </w:rPr>
      </w:pPr>
      <w:r w:rsidRPr="00222731">
        <w:rPr>
          <w:rFonts w:asciiTheme="majorBidi" w:hAnsiTheme="majorBidi" w:cstheme="majorBidi"/>
          <w:rtl/>
          <w:lang w:bidi="he-IL"/>
        </w:rPr>
        <w:t xml:space="preserve">כל אימת שהרכב האוטונומי מגיע למצב בו המשך הנסיעה אפשרי באמצעות הפרה של תקנת התעבורה </w:t>
      </w:r>
      <w:r w:rsidRPr="00222731">
        <w:rPr>
          <w:rFonts w:asciiTheme="majorBidi" w:hAnsiTheme="majorBidi" w:cstheme="majorBidi"/>
          <w:rtl/>
        </w:rPr>
        <w:t>(</w:t>
      </w:r>
      <w:proofErr w:type="spellStart"/>
      <w:r w:rsidRPr="00222731">
        <w:rPr>
          <w:rFonts w:asciiTheme="majorBidi" w:hAnsiTheme="majorBidi" w:cstheme="majorBidi"/>
        </w:rPr>
        <w:t>StVO</w:t>
      </w:r>
      <w:proofErr w:type="spellEnd"/>
      <w:r w:rsidRPr="00222731">
        <w:rPr>
          <w:rFonts w:asciiTheme="majorBidi" w:hAnsiTheme="majorBidi" w:cstheme="majorBidi"/>
          <w:rtl/>
        </w:rPr>
        <w:t xml:space="preserve">) </w:t>
      </w:r>
      <w:r w:rsidRPr="00222731">
        <w:rPr>
          <w:rFonts w:asciiTheme="majorBidi" w:hAnsiTheme="majorBidi" w:cstheme="majorBidi"/>
          <w:rtl/>
          <w:lang w:bidi="he-IL"/>
        </w:rPr>
        <w:t>בלבד</w:t>
      </w:r>
      <w:r w:rsidRPr="00222731">
        <w:rPr>
          <w:rFonts w:asciiTheme="majorBidi" w:hAnsiTheme="majorBidi" w:cstheme="majorBidi"/>
          <w:rtl/>
        </w:rPr>
        <w:t xml:space="preserve">, </w:t>
      </w:r>
      <w:r w:rsidRPr="00222731">
        <w:rPr>
          <w:rFonts w:asciiTheme="majorBidi" w:hAnsiTheme="majorBidi" w:cstheme="majorBidi"/>
          <w:rtl/>
          <w:lang w:bidi="he-IL"/>
        </w:rPr>
        <w:t>הרכב האוטונומי עובר למצב של סיכון מינימלי</w:t>
      </w:r>
      <w:r w:rsidRPr="00222731">
        <w:rPr>
          <w:rFonts w:asciiTheme="majorBidi" w:hAnsiTheme="majorBidi" w:cstheme="majorBidi"/>
          <w:rtl/>
        </w:rPr>
        <w:t xml:space="preserve">. </w:t>
      </w:r>
      <w:r w:rsidRPr="00222731">
        <w:rPr>
          <w:rFonts w:asciiTheme="majorBidi" w:hAnsiTheme="majorBidi" w:cstheme="majorBidi"/>
          <w:rtl/>
          <w:lang w:bidi="he-IL"/>
        </w:rPr>
        <w:t>היציאה ממצב הסיכון המינימלי מתבצע</w:t>
      </w:r>
      <w:r w:rsidR="008B7738">
        <w:rPr>
          <w:rFonts w:asciiTheme="majorBidi" w:hAnsiTheme="majorBidi" w:cstheme="majorBidi" w:hint="cs"/>
          <w:rtl/>
          <w:lang w:bidi="he-IL"/>
        </w:rPr>
        <w:t>ת</w:t>
      </w:r>
      <w:r w:rsidRPr="00222731">
        <w:rPr>
          <w:rFonts w:asciiTheme="majorBidi" w:hAnsiTheme="majorBidi" w:cstheme="majorBidi"/>
          <w:rtl/>
          <w:lang w:bidi="he-IL"/>
        </w:rPr>
        <w:t xml:space="preserve"> בתמיכת ה</w:t>
      </w:r>
      <w:r>
        <w:rPr>
          <w:rFonts w:asciiTheme="majorBidi" w:hAnsiTheme="majorBidi" w:cstheme="majorBidi" w:hint="cs"/>
          <w:rtl/>
          <w:lang w:bidi="he-IL"/>
        </w:rPr>
        <w:t>פיקוח</w:t>
      </w:r>
      <w:r w:rsidRPr="00222731">
        <w:rPr>
          <w:rFonts w:asciiTheme="majorBidi" w:hAnsiTheme="majorBidi" w:cstheme="majorBidi"/>
          <w:rtl/>
          <w:lang w:bidi="he-IL"/>
        </w:rPr>
        <w:t xml:space="preserve"> הטכני</w:t>
      </w:r>
      <w:r w:rsidRPr="00222731">
        <w:rPr>
          <w:rFonts w:asciiTheme="majorBidi" w:hAnsiTheme="majorBidi" w:cstheme="majorBidi"/>
          <w:rtl/>
        </w:rPr>
        <w:t xml:space="preserve">. </w:t>
      </w:r>
      <w:r w:rsidRPr="00222731">
        <w:rPr>
          <w:rFonts w:asciiTheme="majorBidi" w:hAnsiTheme="majorBidi" w:cstheme="majorBidi"/>
          <w:rtl/>
          <w:lang w:bidi="he-IL"/>
        </w:rPr>
        <w:t>במסגרת זו יש לשים לב לדברים הבאים</w:t>
      </w:r>
      <w:r w:rsidRPr="00222731">
        <w:rPr>
          <w:rFonts w:asciiTheme="majorBidi" w:hAnsiTheme="majorBidi" w:cstheme="majorBidi"/>
          <w:rtl/>
        </w:rPr>
        <w:t>:</w:t>
      </w:r>
    </w:p>
    <w:p w14:paraId="6B6DD332" w14:textId="77777777" w:rsidR="008B7738" w:rsidRPr="00222731" w:rsidRDefault="008B7738" w:rsidP="008B7738">
      <w:pPr>
        <w:bidi/>
        <w:spacing w:line="360" w:lineRule="auto"/>
        <w:jc w:val="both"/>
        <w:rPr>
          <w:rFonts w:asciiTheme="majorBidi" w:hAnsiTheme="majorBidi" w:cstheme="majorBidi"/>
        </w:rPr>
      </w:pPr>
    </w:p>
    <w:p w14:paraId="206FA84D" w14:textId="6F4C1255" w:rsidR="004B33CA" w:rsidRDefault="004B33CA" w:rsidP="00074840">
      <w:pPr>
        <w:pStyle w:val="ListParagraph"/>
        <w:numPr>
          <w:ilvl w:val="0"/>
          <w:numId w:val="19"/>
        </w:numPr>
        <w:bidi/>
        <w:ind w:left="567" w:hanging="567"/>
        <w:contextualSpacing w:val="0"/>
        <w:jc w:val="both"/>
        <w:rPr>
          <w:rFonts w:asciiTheme="majorBidi" w:hAnsiTheme="majorBidi" w:cstheme="majorBidi"/>
        </w:rPr>
      </w:pPr>
      <w:r w:rsidRPr="00222731">
        <w:rPr>
          <w:rFonts w:asciiTheme="majorBidi" w:hAnsiTheme="majorBidi" w:cstheme="majorBidi"/>
          <w:rtl/>
          <w:lang w:bidi="he-IL"/>
        </w:rPr>
        <w:t>פונקציית הנהיגה הא</w:t>
      </w:r>
      <w:r>
        <w:rPr>
          <w:rFonts w:asciiTheme="majorBidi" w:hAnsiTheme="majorBidi" w:cstheme="majorBidi"/>
          <w:rtl/>
          <w:lang w:bidi="he-IL"/>
        </w:rPr>
        <w:t xml:space="preserve">וטונומית יכולה </w:t>
      </w:r>
      <w:r w:rsidR="008B7738">
        <w:rPr>
          <w:rFonts w:asciiTheme="majorBidi" w:hAnsiTheme="majorBidi" w:cstheme="majorBidi"/>
          <w:rtl/>
          <w:lang w:bidi="he-IL"/>
        </w:rPr>
        <w:t xml:space="preserve">תחילה </w:t>
      </w:r>
      <w:r>
        <w:rPr>
          <w:rFonts w:asciiTheme="majorBidi" w:hAnsiTheme="majorBidi" w:cstheme="majorBidi"/>
          <w:rtl/>
          <w:lang w:bidi="he-IL"/>
        </w:rPr>
        <w:t>להציע ל</w:t>
      </w:r>
      <w:r>
        <w:rPr>
          <w:rFonts w:asciiTheme="majorBidi" w:hAnsiTheme="majorBidi" w:cstheme="majorBidi" w:hint="cs"/>
          <w:rtl/>
          <w:lang w:bidi="he-IL"/>
        </w:rPr>
        <w:t>פיקוח</w:t>
      </w:r>
      <w:r w:rsidRPr="00222731">
        <w:rPr>
          <w:rFonts w:asciiTheme="majorBidi" w:hAnsiTheme="majorBidi" w:cstheme="majorBidi"/>
          <w:rtl/>
          <w:lang w:bidi="he-IL"/>
        </w:rPr>
        <w:t xml:space="preserve"> הטכני תמרונים אפשריים לצורך המשך הנסיעה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ולספק די נתונים לצורך הערכת המצב</w:t>
      </w:r>
      <w:r w:rsidRPr="00222731">
        <w:rPr>
          <w:rFonts w:asciiTheme="majorBidi" w:hAnsiTheme="majorBidi" w:cstheme="majorBidi"/>
          <w:rtl/>
        </w:rPr>
        <w:t xml:space="preserve">. </w:t>
      </w:r>
      <w:r w:rsidRPr="00222731">
        <w:rPr>
          <w:rFonts w:asciiTheme="majorBidi" w:hAnsiTheme="majorBidi" w:cstheme="majorBidi"/>
          <w:rtl/>
          <w:lang w:bidi="he-IL"/>
        </w:rPr>
        <w:t>ההחלטה לגבי הענקת אישור עבו</w:t>
      </w:r>
      <w:r>
        <w:rPr>
          <w:rFonts w:asciiTheme="majorBidi" w:hAnsiTheme="majorBidi" w:cstheme="majorBidi"/>
          <w:rtl/>
          <w:lang w:bidi="he-IL"/>
        </w:rPr>
        <w:t>ר התמרון האפשרי נתונה בידי ה</w:t>
      </w:r>
      <w:r>
        <w:rPr>
          <w:rFonts w:asciiTheme="majorBidi" w:hAnsiTheme="majorBidi" w:cstheme="majorBidi" w:hint="cs"/>
          <w:rtl/>
          <w:lang w:bidi="he-IL"/>
        </w:rPr>
        <w:t>פיקוח</w:t>
      </w:r>
      <w:r w:rsidRPr="00222731">
        <w:rPr>
          <w:rFonts w:asciiTheme="majorBidi" w:hAnsiTheme="majorBidi" w:cstheme="majorBidi"/>
          <w:rtl/>
          <w:lang w:bidi="he-IL"/>
        </w:rPr>
        <w:t xml:space="preserve"> הטכני</w:t>
      </w:r>
      <w:r w:rsidRPr="00222731">
        <w:rPr>
          <w:rFonts w:asciiTheme="majorBidi" w:hAnsiTheme="majorBidi" w:cstheme="majorBidi"/>
          <w:rtl/>
        </w:rPr>
        <w:t xml:space="preserve">. </w:t>
      </w:r>
    </w:p>
    <w:p w14:paraId="546839BE" w14:textId="77777777" w:rsidR="008B7738" w:rsidRPr="00222731" w:rsidRDefault="008B7738" w:rsidP="008B7738">
      <w:pPr>
        <w:pStyle w:val="ListParagraph"/>
        <w:bidi/>
        <w:ind w:left="567"/>
        <w:contextualSpacing w:val="0"/>
        <w:jc w:val="both"/>
        <w:rPr>
          <w:rFonts w:asciiTheme="majorBidi" w:hAnsiTheme="majorBidi" w:cstheme="majorBidi"/>
        </w:rPr>
      </w:pPr>
    </w:p>
    <w:p w14:paraId="76984E5D" w14:textId="77777777" w:rsidR="004B33CA" w:rsidRPr="00222731" w:rsidRDefault="004B33CA" w:rsidP="00074840">
      <w:pPr>
        <w:pStyle w:val="ListParagraph"/>
        <w:numPr>
          <w:ilvl w:val="0"/>
          <w:numId w:val="19"/>
        </w:numPr>
        <w:bidi/>
        <w:ind w:left="567" w:hanging="567"/>
        <w:contextualSpacing w:val="0"/>
        <w:jc w:val="both"/>
        <w:rPr>
          <w:rFonts w:asciiTheme="majorBidi" w:hAnsiTheme="majorBidi" w:cstheme="majorBidi"/>
        </w:rPr>
      </w:pPr>
      <w:r w:rsidRPr="00222731">
        <w:rPr>
          <w:rFonts w:asciiTheme="majorBidi" w:hAnsiTheme="majorBidi" w:cstheme="majorBidi"/>
          <w:rtl/>
          <w:lang w:bidi="he-IL"/>
        </w:rPr>
        <w:t>אם פונקציית</w:t>
      </w:r>
      <w:r>
        <w:rPr>
          <w:rFonts w:asciiTheme="majorBidi" w:hAnsiTheme="majorBidi" w:cstheme="majorBidi"/>
          <w:rtl/>
          <w:lang w:bidi="he-IL"/>
        </w:rPr>
        <w:t xml:space="preserve"> הנהיגה האוטונומית לא תציע ל</w:t>
      </w:r>
      <w:r>
        <w:rPr>
          <w:rFonts w:asciiTheme="majorBidi" w:hAnsiTheme="majorBidi" w:cstheme="majorBidi" w:hint="cs"/>
          <w:rtl/>
          <w:lang w:bidi="he-IL"/>
        </w:rPr>
        <w:t>פיקוח</w:t>
      </w:r>
      <w:r w:rsidRPr="00222731">
        <w:rPr>
          <w:rFonts w:asciiTheme="majorBidi" w:hAnsiTheme="majorBidi" w:cstheme="majorBidi"/>
          <w:rtl/>
          <w:lang w:bidi="he-IL"/>
        </w:rPr>
        <w:t xml:space="preserve"> הטכני תמרון כלשהו לצורך המשך הנסיעה</w:t>
      </w:r>
      <w:r w:rsidRPr="00222731">
        <w:rPr>
          <w:rFonts w:asciiTheme="majorBidi" w:hAnsiTheme="majorBidi" w:cstheme="majorBidi"/>
          <w:rtl/>
        </w:rPr>
        <w:t xml:space="preserve">, </w:t>
      </w:r>
      <w:r w:rsidRPr="00222731">
        <w:rPr>
          <w:rFonts w:asciiTheme="majorBidi" w:hAnsiTheme="majorBidi" w:cstheme="majorBidi"/>
          <w:rtl/>
          <w:lang w:bidi="he-IL"/>
        </w:rPr>
        <w:t>על ה</w:t>
      </w:r>
      <w:r>
        <w:rPr>
          <w:rFonts w:asciiTheme="majorBidi" w:hAnsiTheme="majorBidi" w:cstheme="majorBidi" w:hint="cs"/>
          <w:rtl/>
          <w:lang w:bidi="he-IL"/>
        </w:rPr>
        <w:t>פיקוח</w:t>
      </w:r>
      <w:r w:rsidRPr="00222731">
        <w:rPr>
          <w:rFonts w:asciiTheme="majorBidi" w:hAnsiTheme="majorBidi" w:cstheme="majorBidi"/>
          <w:rtl/>
          <w:lang w:bidi="he-IL"/>
        </w:rPr>
        <w:t xml:space="preserve"> הטכני להחליט לגבי המשך מהלך הנסיעה</w:t>
      </w:r>
      <w:r w:rsidRPr="00222731">
        <w:rPr>
          <w:rFonts w:asciiTheme="majorBidi" w:hAnsiTheme="majorBidi" w:cstheme="majorBidi"/>
          <w:rtl/>
        </w:rPr>
        <w:t xml:space="preserve">. </w:t>
      </w:r>
      <w:r>
        <w:rPr>
          <w:rFonts w:asciiTheme="majorBidi" w:hAnsiTheme="majorBidi" w:cstheme="majorBidi"/>
          <w:rtl/>
          <w:lang w:bidi="he-IL"/>
        </w:rPr>
        <w:t>אם ה</w:t>
      </w:r>
      <w:r>
        <w:rPr>
          <w:rFonts w:asciiTheme="majorBidi" w:hAnsiTheme="majorBidi" w:cstheme="majorBidi" w:hint="cs"/>
          <w:rtl/>
          <w:lang w:bidi="he-IL"/>
        </w:rPr>
        <w:t>פיקוח הטכני</w:t>
      </w:r>
      <w:r>
        <w:rPr>
          <w:rFonts w:asciiTheme="majorBidi" w:hAnsiTheme="majorBidi" w:cstheme="majorBidi"/>
          <w:rtl/>
          <w:lang w:bidi="he-IL"/>
        </w:rPr>
        <w:t xml:space="preserve"> </w:t>
      </w:r>
      <w:r>
        <w:rPr>
          <w:rFonts w:asciiTheme="majorBidi" w:hAnsiTheme="majorBidi" w:cstheme="majorBidi" w:hint="cs"/>
          <w:rtl/>
          <w:lang w:bidi="he-IL"/>
        </w:rPr>
        <w:t>י</w:t>
      </w:r>
      <w:r w:rsidRPr="00222731">
        <w:rPr>
          <w:rFonts w:asciiTheme="majorBidi" w:hAnsiTheme="majorBidi" w:cstheme="majorBidi"/>
          <w:rtl/>
          <w:lang w:bidi="he-IL"/>
        </w:rPr>
        <w:t>ורה על ביצוע תמרון כלשהו</w:t>
      </w:r>
      <w:r w:rsidRPr="00222731">
        <w:rPr>
          <w:rFonts w:asciiTheme="majorBidi" w:hAnsiTheme="majorBidi" w:cstheme="majorBidi"/>
          <w:rtl/>
        </w:rPr>
        <w:t xml:space="preserve">, </w:t>
      </w:r>
      <w:r w:rsidRPr="00222731">
        <w:rPr>
          <w:rFonts w:asciiTheme="majorBidi" w:hAnsiTheme="majorBidi" w:cstheme="majorBidi"/>
          <w:rtl/>
          <w:lang w:bidi="he-IL"/>
        </w:rPr>
        <w:t>על פונקציית הנהיגה האוטונומית לתקף אותו</w:t>
      </w:r>
      <w:r w:rsidRPr="00222731">
        <w:rPr>
          <w:rFonts w:asciiTheme="majorBidi" w:hAnsiTheme="majorBidi" w:cstheme="majorBidi"/>
          <w:rtl/>
        </w:rPr>
        <w:t>.</w:t>
      </w:r>
    </w:p>
    <w:p w14:paraId="4C032F0F" w14:textId="77777777" w:rsidR="004B33CA" w:rsidRPr="00222731" w:rsidRDefault="004B33CA" w:rsidP="00074840">
      <w:pPr>
        <w:pStyle w:val="ListParagraph"/>
        <w:ind w:left="567"/>
        <w:jc w:val="both"/>
        <w:rPr>
          <w:rFonts w:asciiTheme="majorBidi" w:hAnsiTheme="majorBidi" w:cstheme="majorBidi"/>
        </w:rPr>
      </w:pPr>
    </w:p>
    <w:p w14:paraId="3131343B" w14:textId="77777777" w:rsidR="004B33CA" w:rsidRPr="00222731" w:rsidRDefault="004B33CA" w:rsidP="00074840">
      <w:pPr>
        <w:bidi/>
        <w:spacing w:line="360" w:lineRule="auto"/>
        <w:jc w:val="both"/>
        <w:rPr>
          <w:rFonts w:asciiTheme="majorBidi" w:hAnsiTheme="majorBidi" w:cstheme="majorBidi"/>
          <w:color w:val="000000"/>
        </w:rPr>
      </w:pPr>
      <w:r w:rsidRPr="00222731">
        <w:rPr>
          <w:rFonts w:asciiTheme="majorBidi" w:hAnsiTheme="majorBidi" w:cstheme="majorBidi"/>
          <w:rtl/>
          <w:lang w:bidi="he-IL"/>
        </w:rPr>
        <w:t xml:space="preserve">ללא קשר לנקודה </w:t>
      </w:r>
      <w:r w:rsidRPr="00222731">
        <w:rPr>
          <w:rFonts w:asciiTheme="majorBidi" w:hAnsiTheme="majorBidi" w:cstheme="majorBidi"/>
          <w:rtl/>
        </w:rPr>
        <w:t xml:space="preserve">1 </w:t>
      </w:r>
      <w:r w:rsidRPr="00222731">
        <w:rPr>
          <w:rFonts w:asciiTheme="majorBidi" w:hAnsiTheme="majorBidi" w:cstheme="majorBidi"/>
          <w:rtl/>
          <w:lang w:bidi="he-IL"/>
        </w:rPr>
        <w:t xml:space="preserve">ולנקודה </w:t>
      </w:r>
      <w:r w:rsidRPr="00222731">
        <w:rPr>
          <w:rFonts w:asciiTheme="majorBidi" w:hAnsiTheme="majorBidi" w:cstheme="majorBidi"/>
          <w:rtl/>
        </w:rPr>
        <w:t xml:space="preserve">2, </w:t>
      </w:r>
      <w:r w:rsidRPr="00222731">
        <w:rPr>
          <w:rFonts w:asciiTheme="majorBidi" w:hAnsiTheme="majorBidi" w:cstheme="majorBidi"/>
          <w:rtl/>
          <w:lang w:bidi="he-IL"/>
        </w:rPr>
        <w:t>הרכב האוטונומי אינו רשאי לבצע</w:t>
      </w:r>
      <w:r>
        <w:rPr>
          <w:rFonts w:asciiTheme="majorBidi" w:hAnsiTheme="majorBidi" w:cstheme="majorBidi"/>
          <w:rtl/>
          <w:lang w:bidi="he-IL"/>
        </w:rPr>
        <w:t xml:space="preserve"> תמרון העלול לגרום לסיכון של</w:t>
      </w:r>
      <w:r w:rsidRPr="00222731">
        <w:rPr>
          <w:rFonts w:asciiTheme="majorBidi" w:hAnsiTheme="majorBidi" w:cstheme="majorBidi"/>
          <w:rtl/>
          <w:lang w:bidi="he-IL"/>
        </w:rPr>
        <w:t xml:space="preserve"> משתמשי הדרך</w:t>
      </w:r>
      <w:r>
        <w:rPr>
          <w:rFonts w:asciiTheme="majorBidi" w:hAnsiTheme="majorBidi" w:cstheme="majorBidi" w:hint="cs"/>
          <w:rtl/>
          <w:lang w:bidi="he-IL"/>
        </w:rPr>
        <w:t xml:space="preserve"> האחרים</w:t>
      </w:r>
      <w:r w:rsidRPr="00222731">
        <w:rPr>
          <w:rFonts w:asciiTheme="majorBidi" w:hAnsiTheme="majorBidi" w:cstheme="majorBidi"/>
          <w:rtl/>
        </w:rPr>
        <w:t xml:space="preserve">. </w:t>
      </w:r>
      <w:r>
        <w:rPr>
          <w:rFonts w:asciiTheme="majorBidi" w:hAnsiTheme="majorBidi" w:cstheme="majorBidi"/>
          <w:color w:val="000000"/>
          <w:rtl/>
          <w:lang w:bidi="he-IL"/>
        </w:rPr>
        <w:t>ביצוע</w:t>
      </w:r>
      <w:r w:rsidRPr="00222731">
        <w:rPr>
          <w:rFonts w:asciiTheme="majorBidi" w:hAnsiTheme="majorBidi" w:cstheme="majorBidi"/>
          <w:color w:val="000000"/>
          <w:rtl/>
          <w:lang w:bidi="he-IL"/>
        </w:rPr>
        <w:t xml:space="preserve"> או אי</w:t>
      </w:r>
      <w:r w:rsidRPr="00222731">
        <w:rPr>
          <w:rFonts w:asciiTheme="majorBidi" w:hAnsiTheme="majorBidi" w:cstheme="majorBidi"/>
          <w:color w:val="000000"/>
          <w:rtl/>
        </w:rPr>
        <w:t>-</w:t>
      </w:r>
      <w:r w:rsidRPr="00222731">
        <w:rPr>
          <w:rFonts w:asciiTheme="majorBidi" w:hAnsiTheme="majorBidi" w:cstheme="majorBidi"/>
          <w:color w:val="000000"/>
          <w:rtl/>
          <w:lang w:bidi="he-IL"/>
        </w:rPr>
        <w:t>ביצו</w:t>
      </w:r>
      <w:r>
        <w:rPr>
          <w:rFonts w:asciiTheme="majorBidi" w:hAnsiTheme="majorBidi" w:cstheme="majorBidi"/>
          <w:color w:val="000000"/>
          <w:rtl/>
          <w:lang w:bidi="he-IL"/>
        </w:rPr>
        <w:t>ע</w:t>
      </w:r>
      <w:r>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של תמרונים</w:t>
      </w:r>
      <w:r>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כאמור</w:t>
      </w:r>
      <w:r>
        <w:rPr>
          <w:rFonts w:asciiTheme="majorBidi" w:hAnsiTheme="majorBidi" w:cstheme="majorBidi" w:hint="cs"/>
          <w:color w:val="000000"/>
          <w:rtl/>
          <w:lang w:bidi="he-IL"/>
        </w:rPr>
        <w:t>,</w:t>
      </w:r>
      <w:r w:rsidRPr="00222731">
        <w:rPr>
          <w:rFonts w:asciiTheme="majorBidi" w:hAnsiTheme="majorBidi" w:cstheme="majorBidi"/>
          <w:color w:val="000000"/>
          <w:rtl/>
          <w:lang w:bidi="he-IL"/>
        </w:rPr>
        <w:t xml:space="preserve"> מחייב בנוסף את פונקציית הנהיגה האוטונומית לבצע הערכה מערכתית במקום של מצב התנועה בפועל</w:t>
      </w:r>
      <w:r w:rsidRPr="00222731">
        <w:rPr>
          <w:rFonts w:asciiTheme="majorBidi" w:hAnsiTheme="majorBidi" w:cstheme="majorBidi"/>
          <w:color w:val="000000"/>
          <w:rtl/>
        </w:rPr>
        <w:t>.</w:t>
      </w:r>
    </w:p>
    <w:p w14:paraId="47AD96D9" w14:textId="77777777" w:rsidR="004B33CA" w:rsidRPr="00222731" w:rsidRDefault="004B33CA" w:rsidP="00074840">
      <w:pPr>
        <w:spacing w:line="360" w:lineRule="auto"/>
        <w:rPr>
          <w:rFonts w:asciiTheme="majorBidi" w:hAnsiTheme="majorBidi" w:cstheme="majorBidi"/>
        </w:rPr>
      </w:pPr>
    </w:p>
    <w:p w14:paraId="6980CD62" w14:textId="77777777" w:rsidR="004B33CA" w:rsidRPr="00222731" w:rsidRDefault="004B33CA" w:rsidP="00074840">
      <w:pPr>
        <w:pStyle w:val="Heading3"/>
        <w:bidi/>
        <w:spacing w:before="0" w:after="0"/>
        <w:ind w:left="567" w:hanging="567"/>
        <w:rPr>
          <w:rFonts w:asciiTheme="majorBidi" w:hAnsiTheme="majorBidi" w:cstheme="majorBidi"/>
          <w:rtl/>
        </w:rPr>
      </w:pPr>
      <w:bookmarkStart w:id="139" w:name="_Toc65320181"/>
      <w:r w:rsidRPr="00222731">
        <w:rPr>
          <w:rFonts w:asciiTheme="majorBidi" w:hAnsiTheme="majorBidi" w:cstheme="majorBidi"/>
          <w:rtl/>
        </w:rPr>
        <w:t>2.</w:t>
      </w:r>
      <w:r w:rsidRPr="00222731">
        <w:rPr>
          <w:rFonts w:asciiTheme="majorBidi" w:hAnsiTheme="majorBidi" w:cstheme="majorBidi"/>
          <w:rtl/>
        </w:rPr>
        <w:tab/>
        <w:t>השתלטות על פעולת הנהיגה באמצעות היגוי ידני מחוץ לאזור ההפעלה המוגדר</w:t>
      </w:r>
      <w:bookmarkEnd w:id="139"/>
    </w:p>
    <w:p w14:paraId="0D541E8B" w14:textId="6F09B20C"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אם הנסיעה האוטונומית מגיעה לגבולות אזור ההפעלה המוגדר</w:t>
      </w:r>
      <w:r w:rsidRPr="00222731">
        <w:rPr>
          <w:rFonts w:asciiTheme="majorBidi" w:hAnsiTheme="majorBidi" w:cstheme="majorBidi"/>
          <w:rtl/>
        </w:rPr>
        <w:t xml:space="preserve">, </w:t>
      </w:r>
      <w:r w:rsidRPr="00222731">
        <w:rPr>
          <w:rFonts w:asciiTheme="majorBidi" w:hAnsiTheme="majorBidi" w:cstheme="majorBidi"/>
          <w:rtl/>
          <w:lang w:bidi="he-IL"/>
        </w:rPr>
        <w:t>על הפונקציה האוטונומית להביא את הרכב למצב של סיכון מינימלי</w:t>
      </w:r>
      <w:r w:rsidRPr="00222731">
        <w:rPr>
          <w:rFonts w:asciiTheme="majorBidi" w:hAnsiTheme="majorBidi" w:cstheme="majorBidi"/>
          <w:rtl/>
        </w:rPr>
        <w:t xml:space="preserve">. </w:t>
      </w:r>
      <w:r w:rsidRPr="00222731">
        <w:rPr>
          <w:rFonts w:asciiTheme="majorBidi" w:hAnsiTheme="majorBidi" w:cstheme="majorBidi"/>
          <w:rtl/>
          <w:lang w:bidi="he-IL"/>
        </w:rPr>
        <w:t>במקרה של המשך הנסיעה מחוץ לגבולות של אזור ההפעלה המוגדר על ידי נהג אנושי</w:t>
      </w:r>
      <w:r w:rsidRPr="00222731">
        <w:rPr>
          <w:rFonts w:asciiTheme="majorBidi" w:hAnsiTheme="majorBidi" w:cstheme="majorBidi"/>
          <w:rtl/>
        </w:rPr>
        <w:t xml:space="preserve">, </w:t>
      </w:r>
      <w:r w:rsidRPr="00222731">
        <w:rPr>
          <w:rFonts w:asciiTheme="majorBidi" w:hAnsiTheme="majorBidi" w:cstheme="majorBidi"/>
          <w:rtl/>
          <w:lang w:bidi="he-IL"/>
        </w:rPr>
        <w:t xml:space="preserve">הנהג </w:t>
      </w:r>
      <w:r w:rsidR="008B7738">
        <w:rPr>
          <w:rFonts w:asciiTheme="majorBidi" w:hAnsiTheme="majorBidi" w:cstheme="majorBidi" w:hint="cs"/>
          <w:rtl/>
          <w:lang w:val="pl-PL" w:bidi="yi-Hebr"/>
        </w:rPr>
        <w:t>ייקרא</w:t>
      </w:r>
      <w:r w:rsidRPr="00222731">
        <w:rPr>
          <w:rFonts w:asciiTheme="majorBidi" w:hAnsiTheme="majorBidi" w:cstheme="majorBidi"/>
          <w:rtl/>
          <w:lang w:bidi="he-IL"/>
        </w:rPr>
        <w:t xml:space="preserve"> לפעול באמצעות קונספט אינטראקציה מתאים</w:t>
      </w:r>
      <w:r w:rsidRPr="00222731">
        <w:rPr>
          <w:rFonts w:asciiTheme="majorBidi" w:hAnsiTheme="majorBidi" w:cstheme="majorBidi"/>
          <w:rtl/>
        </w:rPr>
        <w:t xml:space="preserve">. </w:t>
      </w:r>
      <w:r>
        <w:rPr>
          <w:rFonts w:asciiTheme="majorBidi" w:hAnsiTheme="majorBidi" w:cstheme="majorBidi"/>
          <w:rtl/>
          <w:lang w:bidi="he-IL"/>
        </w:rPr>
        <w:t>אם עמידת</w:t>
      </w:r>
      <w:r>
        <w:rPr>
          <w:rFonts w:asciiTheme="majorBidi" w:hAnsiTheme="majorBidi" w:cstheme="majorBidi" w:hint="cs"/>
          <w:rtl/>
          <w:lang w:bidi="he-IL"/>
        </w:rPr>
        <w:t xml:space="preserve"> </w:t>
      </w:r>
      <w:r w:rsidRPr="00222731">
        <w:rPr>
          <w:rFonts w:asciiTheme="majorBidi" w:hAnsiTheme="majorBidi" w:cstheme="majorBidi"/>
          <w:rtl/>
          <w:lang w:bidi="he-IL"/>
        </w:rPr>
        <w:t>הרכב האוטונומי במקומו תגרום להפרעה לתנועה מסביב או לצדדים שלישיים</w:t>
      </w:r>
      <w:r w:rsidRPr="00222731">
        <w:rPr>
          <w:rFonts w:asciiTheme="majorBidi" w:hAnsiTheme="majorBidi" w:cstheme="majorBidi"/>
          <w:rtl/>
        </w:rPr>
        <w:t xml:space="preserve">, </w:t>
      </w:r>
      <w:r w:rsidRPr="00222731">
        <w:rPr>
          <w:rFonts w:asciiTheme="majorBidi" w:hAnsiTheme="majorBidi" w:cstheme="majorBidi"/>
          <w:rtl/>
          <w:lang w:bidi="he-IL"/>
        </w:rPr>
        <w:t>הקריאה לפועלה תושלם באמצעות חיווי מתאים בעוצמה מתגברת בהדרגה</w:t>
      </w:r>
      <w:r w:rsidRPr="00222731">
        <w:rPr>
          <w:rFonts w:asciiTheme="majorBidi" w:hAnsiTheme="majorBidi" w:cstheme="majorBidi"/>
          <w:rtl/>
        </w:rPr>
        <w:t xml:space="preserve">. </w:t>
      </w:r>
      <w:r w:rsidRPr="00222731">
        <w:rPr>
          <w:rFonts w:asciiTheme="majorBidi" w:hAnsiTheme="majorBidi" w:cstheme="majorBidi"/>
          <w:rtl/>
          <w:lang w:bidi="he-IL"/>
        </w:rPr>
        <w:t>הקריאה עשויה להתבצע</w:t>
      </w:r>
      <w:r w:rsidRPr="00222731">
        <w:rPr>
          <w:rFonts w:asciiTheme="majorBidi" w:hAnsiTheme="majorBidi" w:cstheme="majorBidi"/>
          <w:rtl/>
        </w:rPr>
        <w:t xml:space="preserve">, </w:t>
      </w:r>
      <w:r w:rsidRPr="00222731">
        <w:rPr>
          <w:rFonts w:asciiTheme="majorBidi" w:hAnsiTheme="majorBidi" w:cstheme="majorBidi"/>
          <w:rtl/>
          <w:lang w:bidi="he-IL"/>
        </w:rPr>
        <w:t>לדוגמה</w:t>
      </w:r>
      <w:r w:rsidRPr="00222731">
        <w:rPr>
          <w:rFonts w:asciiTheme="majorBidi" w:hAnsiTheme="majorBidi" w:cstheme="majorBidi"/>
          <w:rtl/>
        </w:rPr>
        <w:t xml:space="preserve">, </w:t>
      </w:r>
      <w:r w:rsidRPr="00222731">
        <w:rPr>
          <w:rFonts w:asciiTheme="majorBidi" w:hAnsiTheme="majorBidi" w:cstheme="majorBidi"/>
          <w:rtl/>
          <w:lang w:bidi="he-IL"/>
        </w:rPr>
        <w:t>באמצעות אותות קוליים או רעידות בעוצמה ההולכת וגוברת</w:t>
      </w:r>
      <w:r w:rsidRPr="00222731">
        <w:rPr>
          <w:rFonts w:asciiTheme="majorBidi" w:hAnsiTheme="majorBidi" w:cstheme="majorBidi"/>
          <w:rtl/>
        </w:rPr>
        <w:t>.</w:t>
      </w:r>
    </w:p>
    <w:p w14:paraId="6F246A39" w14:textId="77777777"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color w:val="000000"/>
          <w:rtl/>
        </w:rPr>
        <w:t>.</w:t>
      </w:r>
    </w:p>
    <w:p w14:paraId="630C0198" w14:textId="77777777" w:rsidR="004B33CA" w:rsidRPr="00222731" w:rsidRDefault="004B33CA" w:rsidP="00074840">
      <w:pPr>
        <w:spacing w:line="360" w:lineRule="auto"/>
        <w:jc w:val="both"/>
        <w:rPr>
          <w:rFonts w:asciiTheme="majorBidi" w:hAnsiTheme="majorBidi" w:cstheme="majorBidi"/>
        </w:rPr>
      </w:pPr>
    </w:p>
    <w:p w14:paraId="5EA60BD8" w14:textId="77777777" w:rsidR="004B33CA" w:rsidRPr="00222731" w:rsidRDefault="004B33CA" w:rsidP="00074840">
      <w:pPr>
        <w:spacing w:line="360" w:lineRule="auto"/>
        <w:jc w:val="both"/>
        <w:rPr>
          <w:rFonts w:asciiTheme="majorBidi" w:hAnsiTheme="majorBidi" w:cstheme="majorBidi"/>
        </w:rPr>
      </w:pPr>
    </w:p>
    <w:p w14:paraId="23213F54" w14:textId="77777777" w:rsidR="004B33CA" w:rsidRPr="00222731" w:rsidRDefault="004B33CA" w:rsidP="00074840">
      <w:pPr>
        <w:spacing w:line="360" w:lineRule="auto"/>
        <w:jc w:val="both"/>
        <w:rPr>
          <w:rFonts w:asciiTheme="majorBidi" w:hAnsiTheme="majorBidi" w:cstheme="majorBidi"/>
        </w:rPr>
        <w:sectPr w:rsidR="004B33CA" w:rsidRPr="00222731" w:rsidSect="006965A5">
          <w:pgSz w:w="11906" w:h="16838"/>
          <w:pgMar w:top="1417" w:right="1417" w:bottom="1134" w:left="1417" w:header="708" w:footer="708" w:gutter="0"/>
          <w:cols w:space="708"/>
          <w:docGrid w:linePitch="360"/>
        </w:sectPr>
      </w:pPr>
    </w:p>
    <w:p w14:paraId="4D873588" w14:textId="77777777" w:rsidR="004B33CA" w:rsidRPr="00222731" w:rsidRDefault="004B33CA" w:rsidP="00074840">
      <w:pPr>
        <w:pStyle w:val="Title"/>
        <w:bidi/>
        <w:spacing w:line="360" w:lineRule="auto"/>
        <w:rPr>
          <w:rFonts w:asciiTheme="majorBidi" w:hAnsiTheme="majorBidi" w:cstheme="majorBidi"/>
        </w:rPr>
      </w:pPr>
      <w:bookmarkStart w:id="140" w:name="_Toc48233842"/>
      <w:bookmarkStart w:id="141" w:name="_Toc41025936"/>
      <w:bookmarkStart w:id="142" w:name="_Toc36716843"/>
      <w:bookmarkStart w:id="143" w:name="_Toc65320182"/>
      <w:r w:rsidRPr="00222731">
        <w:rPr>
          <w:rFonts w:asciiTheme="majorBidi" w:hAnsiTheme="majorBidi" w:cstheme="majorBidi"/>
          <w:rtl/>
        </w:rPr>
        <w:lastRenderedPageBreak/>
        <w:t>נספח 5: דרישות אבטחה בתחום טכנולוגיית המידע</w:t>
      </w:r>
      <w:bookmarkEnd w:id="140"/>
      <w:bookmarkEnd w:id="141"/>
      <w:bookmarkEnd w:id="142"/>
      <w:bookmarkEnd w:id="143"/>
    </w:p>
    <w:p w14:paraId="571D8F33" w14:textId="62007463"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יצרן הרכב נדרש להוכיח בפני הרשות הפדרלית לרכב ולתעבורה הגנה מפני התערבויות בארכיטקטורה האלקטרונית והחשמלית של הרכב</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w:t>
      </w:r>
      <w:r w:rsidR="005C08C4">
        <w:rPr>
          <w:rFonts w:asciiTheme="majorBidi" w:hAnsiTheme="majorBidi" w:cstheme="majorBidi" w:hint="cs"/>
          <w:rtl/>
          <w:lang w:bidi="he-IL"/>
        </w:rPr>
        <w:t xml:space="preserve">הגנה </w:t>
      </w:r>
      <w:r w:rsidRPr="00222731">
        <w:rPr>
          <w:rFonts w:asciiTheme="majorBidi" w:hAnsiTheme="majorBidi" w:cstheme="majorBidi"/>
          <w:rtl/>
          <w:lang w:bidi="he-IL"/>
        </w:rPr>
        <w:t>על הארכיטקטורה האלקטרונית והחשמלית הקשורה ברכב במהלך כל תקופת הפיתוח וההפעלה של הרכב האוטונומי</w:t>
      </w:r>
      <w:r w:rsidRPr="00222731">
        <w:rPr>
          <w:rFonts w:asciiTheme="majorBidi" w:hAnsiTheme="majorBidi" w:cstheme="majorBidi"/>
          <w:rtl/>
        </w:rPr>
        <w:t xml:space="preserve">. </w:t>
      </w:r>
      <w:r w:rsidRPr="00222731">
        <w:rPr>
          <w:rFonts w:asciiTheme="majorBidi" w:hAnsiTheme="majorBidi" w:cstheme="majorBidi"/>
          <w:rtl/>
          <w:lang w:bidi="he-IL"/>
        </w:rPr>
        <w:t>דרישה זו מרמזת גם על הגנה מפני התערבויות הקשורות לעדכוני תוכנה</w:t>
      </w:r>
      <w:r w:rsidRPr="00222731">
        <w:rPr>
          <w:rFonts w:asciiTheme="majorBidi" w:hAnsiTheme="majorBidi" w:cstheme="majorBidi"/>
          <w:rtl/>
        </w:rPr>
        <w:t xml:space="preserve">. </w:t>
      </w:r>
    </w:p>
    <w:p w14:paraId="240B8DD7" w14:textId="77777777" w:rsidR="004B33CA" w:rsidRPr="00222731" w:rsidRDefault="004B33CA" w:rsidP="00074840">
      <w:pPr>
        <w:spacing w:line="360" w:lineRule="auto"/>
        <w:jc w:val="both"/>
        <w:rPr>
          <w:rFonts w:asciiTheme="majorBidi" w:hAnsiTheme="majorBidi" w:cstheme="majorBidi"/>
        </w:rPr>
      </w:pPr>
    </w:p>
    <w:p w14:paraId="6A4D43AD" w14:textId="1267CA51" w:rsidR="004B33CA" w:rsidRPr="00222731" w:rsidRDefault="004B33CA"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t>הדרישות אותן נדרש יצרן הרכב לקיים בנוגע לאבטחת טכנולוגיות מידע מופיעות</w:t>
      </w:r>
      <w:r>
        <w:rPr>
          <w:rFonts w:asciiTheme="majorBidi" w:hAnsiTheme="majorBidi" w:cstheme="majorBidi" w:hint="cs"/>
          <w:rtl/>
          <w:lang w:bidi="he-IL"/>
        </w:rPr>
        <w:t>,</w:t>
      </w:r>
      <w:r w:rsidRPr="00222731">
        <w:rPr>
          <w:rFonts w:asciiTheme="majorBidi" w:hAnsiTheme="majorBidi" w:cstheme="majorBidi"/>
          <w:rtl/>
          <w:lang w:bidi="he-IL"/>
        </w:rPr>
        <w:t xml:space="preserve"> בין היתר</w:t>
      </w:r>
      <w:r>
        <w:rPr>
          <w:rFonts w:asciiTheme="majorBidi" w:hAnsiTheme="majorBidi" w:cstheme="majorBidi" w:hint="cs"/>
          <w:rtl/>
          <w:lang w:bidi="he-IL"/>
        </w:rPr>
        <w:t>,</w:t>
      </w:r>
      <w:r>
        <w:rPr>
          <w:rFonts w:asciiTheme="majorBidi" w:hAnsiTheme="majorBidi" w:cstheme="majorBidi"/>
          <w:rtl/>
          <w:lang w:bidi="he-IL"/>
        </w:rPr>
        <w:t xml:space="preserve"> בדרישות </w:t>
      </w:r>
      <w:r w:rsidRPr="00222731">
        <w:rPr>
          <w:rFonts w:asciiTheme="majorBidi" w:hAnsiTheme="majorBidi" w:cstheme="majorBidi"/>
          <w:rtl/>
          <w:lang w:bidi="he-IL"/>
        </w:rPr>
        <w:t>תקנת האו</w:t>
      </w:r>
      <w:r w:rsidRPr="00222731">
        <w:rPr>
          <w:rFonts w:asciiTheme="majorBidi" w:hAnsiTheme="majorBidi" w:cstheme="majorBidi"/>
          <w:rtl/>
        </w:rPr>
        <w:t>"</w:t>
      </w:r>
      <w:r w:rsidRPr="00222731">
        <w:rPr>
          <w:rFonts w:asciiTheme="majorBidi" w:hAnsiTheme="majorBidi" w:cstheme="majorBidi"/>
          <w:rtl/>
          <w:lang w:bidi="he-IL"/>
        </w:rPr>
        <w:t xml:space="preserve">ם </w:t>
      </w:r>
      <w:r w:rsidRPr="00222731">
        <w:rPr>
          <w:rFonts w:asciiTheme="majorBidi" w:hAnsiTheme="majorBidi" w:cstheme="majorBidi"/>
          <w:rtl/>
        </w:rPr>
        <w:t>155 "</w:t>
      </w:r>
      <w:r w:rsidRPr="00222731">
        <w:rPr>
          <w:rFonts w:asciiTheme="majorBidi" w:hAnsiTheme="majorBidi" w:cstheme="majorBidi"/>
          <w:rtl/>
          <w:lang w:bidi="he-IL"/>
        </w:rPr>
        <w:t>תקנת האו</w:t>
      </w:r>
      <w:r w:rsidRPr="00222731">
        <w:rPr>
          <w:rFonts w:asciiTheme="majorBidi" w:hAnsiTheme="majorBidi" w:cstheme="majorBidi"/>
          <w:rtl/>
        </w:rPr>
        <w:t>"</w:t>
      </w:r>
      <w:r w:rsidRPr="00222731">
        <w:rPr>
          <w:rFonts w:asciiTheme="majorBidi" w:hAnsiTheme="majorBidi" w:cstheme="majorBidi"/>
          <w:rtl/>
          <w:lang w:bidi="he-IL"/>
        </w:rPr>
        <w:t>ם בדבר הוראות אחידות הנוגעות לאישור כלי רכב בהתייחס לאבטחת סייבר ומערכות לניהול אבטחת סייבר</w:t>
      </w:r>
      <w:r w:rsidRPr="00222731">
        <w:rPr>
          <w:rFonts w:asciiTheme="majorBidi" w:hAnsiTheme="majorBidi" w:cstheme="majorBidi"/>
          <w:rtl/>
        </w:rPr>
        <w:t>" ("</w:t>
      </w:r>
      <w:r w:rsidRPr="00222731">
        <w:rPr>
          <w:rFonts w:asciiTheme="majorBidi" w:hAnsiTheme="majorBidi" w:cstheme="majorBidi"/>
        </w:rPr>
        <w:t>UN Regulation on uniform provisions concerning the approval of vehicles with regard to cyber security and of cybersecurity management systems</w:t>
      </w:r>
      <w:r w:rsidRPr="00222731">
        <w:rPr>
          <w:rFonts w:asciiTheme="majorBidi" w:hAnsiTheme="majorBidi" w:cstheme="majorBidi"/>
          <w:rtl/>
        </w:rPr>
        <w:t xml:space="preserve">") </w:t>
      </w:r>
      <w:r w:rsidRPr="00222731">
        <w:rPr>
          <w:rFonts w:asciiTheme="majorBidi" w:hAnsiTheme="majorBidi" w:cstheme="majorBidi"/>
          <w:rtl/>
          <w:lang w:bidi="he-IL"/>
        </w:rPr>
        <w:t>להלן</w:t>
      </w:r>
      <w:r w:rsidRPr="00222731">
        <w:rPr>
          <w:rFonts w:asciiTheme="majorBidi" w:hAnsiTheme="majorBidi" w:cstheme="majorBidi"/>
          <w:rtl/>
        </w:rPr>
        <w:t xml:space="preserve">. </w:t>
      </w:r>
      <w:r w:rsidRPr="00222731">
        <w:rPr>
          <w:rFonts w:asciiTheme="majorBidi" w:hAnsiTheme="majorBidi" w:cstheme="majorBidi"/>
          <w:rtl/>
          <w:lang w:bidi="he-IL"/>
        </w:rPr>
        <w:t xml:space="preserve">דרישות המופיעות במספר </w:t>
      </w:r>
      <w:r w:rsidRPr="00222731">
        <w:rPr>
          <w:rFonts w:asciiTheme="majorBidi" w:hAnsiTheme="majorBidi" w:cstheme="majorBidi"/>
          <w:rtl/>
        </w:rPr>
        <w:t xml:space="preserve">3 </w:t>
      </w:r>
      <w:r w:rsidRPr="00222731">
        <w:rPr>
          <w:rFonts w:asciiTheme="majorBidi" w:hAnsiTheme="majorBidi" w:cstheme="majorBidi"/>
          <w:rtl/>
          <w:lang w:bidi="he-IL"/>
        </w:rPr>
        <w:t xml:space="preserve">ובמספר </w:t>
      </w:r>
      <w:r w:rsidRPr="00222731">
        <w:rPr>
          <w:rFonts w:asciiTheme="majorBidi" w:hAnsiTheme="majorBidi" w:cstheme="majorBidi"/>
          <w:rtl/>
        </w:rPr>
        <w:t xml:space="preserve">5 </w:t>
      </w:r>
      <w:r w:rsidRPr="00222731">
        <w:rPr>
          <w:rFonts w:asciiTheme="majorBidi" w:hAnsiTheme="majorBidi" w:cstheme="majorBidi"/>
          <w:rtl/>
          <w:lang w:bidi="he-IL"/>
        </w:rPr>
        <w:t>להלן חלות בנוסף לרגולציה של האו</w:t>
      </w:r>
      <w:r w:rsidRPr="00222731">
        <w:rPr>
          <w:rFonts w:asciiTheme="majorBidi" w:hAnsiTheme="majorBidi" w:cstheme="majorBidi"/>
          <w:rtl/>
        </w:rPr>
        <w:t>"</w:t>
      </w:r>
      <w:r w:rsidRPr="00222731">
        <w:rPr>
          <w:rFonts w:asciiTheme="majorBidi" w:hAnsiTheme="majorBidi" w:cstheme="majorBidi"/>
          <w:rtl/>
          <w:lang w:bidi="he-IL"/>
        </w:rPr>
        <w:t>ם</w:t>
      </w:r>
      <w:r w:rsidRPr="00222731">
        <w:rPr>
          <w:rFonts w:asciiTheme="majorBidi" w:hAnsiTheme="majorBidi" w:cstheme="majorBidi"/>
          <w:rtl/>
        </w:rPr>
        <w:t xml:space="preserve">. </w:t>
      </w:r>
      <w:r w:rsidRPr="00222731">
        <w:rPr>
          <w:rFonts w:asciiTheme="majorBidi" w:hAnsiTheme="majorBidi" w:cstheme="majorBidi"/>
          <w:rtl/>
          <w:lang w:bidi="he-IL"/>
        </w:rPr>
        <w:t>בנוסף</w:t>
      </w:r>
      <w:r w:rsidR="008B7738">
        <w:rPr>
          <w:rFonts w:asciiTheme="majorBidi" w:hAnsiTheme="majorBidi" w:cstheme="majorBidi" w:hint="cs"/>
          <w:rtl/>
          <w:lang w:bidi="he-IL"/>
        </w:rPr>
        <w:t>,</w:t>
      </w:r>
      <w:r w:rsidRPr="00222731">
        <w:rPr>
          <w:rFonts w:asciiTheme="majorBidi" w:hAnsiTheme="majorBidi" w:cstheme="majorBidi"/>
          <w:rtl/>
          <w:lang w:bidi="he-IL"/>
        </w:rPr>
        <w:t xml:space="preserve"> נדרש יצרן הרכב ליצור קונספט בטיחות המקיים את דרישות סעיפים </w:t>
      </w:r>
      <w:r w:rsidRPr="00222731">
        <w:rPr>
          <w:rFonts w:asciiTheme="majorBidi" w:hAnsiTheme="majorBidi" w:cstheme="majorBidi"/>
          <w:rtl/>
        </w:rPr>
        <w:t xml:space="preserve">24, 25 </w:t>
      </w:r>
      <w:r w:rsidRPr="00222731">
        <w:rPr>
          <w:rFonts w:asciiTheme="majorBidi" w:hAnsiTheme="majorBidi" w:cstheme="majorBidi"/>
          <w:rtl/>
          <w:lang w:bidi="he-IL"/>
        </w:rPr>
        <w:t>ו</w:t>
      </w:r>
      <w:r w:rsidRPr="00222731">
        <w:rPr>
          <w:rFonts w:asciiTheme="majorBidi" w:hAnsiTheme="majorBidi" w:cstheme="majorBidi"/>
          <w:rtl/>
        </w:rPr>
        <w:t xml:space="preserve">-32 </w:t>
      </w:r>
      <w:r w:rsidRPr="00222731">
        <w:rPr>
          <w:rFonts w:asciiTheme="majorBidi" w:hAnsiTheme="majorBidi" w:cstheme="majorBidi"/>
          <w:rtl/>
          <w:lang w:bidi="he-IL"/>
        </w:rPr>
        <w:t xml:space="preserve">של תקנה </w:t>
      </w:r>
      <w:r w:rsidRPr="00222731">
        <w:rPr>
          <w:rFonts w:asciiTheme="majorBidi" w:hAnsiTheme="majorBidi" w:cstheme="majorBidi"/>
          <w:rtl/>
        </w:rPr>
        <w:t>(</w:t>
      </w:r>
      <w:r w:rsidRPr="00222731">
        <w:rPr>
          <w:rFonts w:asciiTheme="majorBidi" w:hAnsiTheme="majorBidi" w:cstheme="majorBidi"/>
          <w:rtl/>
          <w:lang w:bidi="he-IL"/>
        </w:rPr>
        <w:t>האיחוד האירופי</w:t>
      </w:r>
      <w:r w:rsidRPr="00222731">
        <w:rPr>
          <w:rFonts w:asciiTheme="majorBidi" w:hAnsiTheme="majorBidi" w:cstheme="majorBidi"/>
          <w:rtl/>
        </w:rPr>
        <w:t xml:space="preserve">) 2016/679 </w:t>
      </w:r>
      <w:r w:rsidRPr="00222731">
        <w:rPr>
          <w:rFonts w:asciiTheme="majorBidi" w:hAnsiTheme="majorBidi" w:cstheme="majorBidi"/>
          <w:rtl/>
          <w:lang w:bidi="he-IL"/>
        </w:rPr>
        <w:t xml:space="preserve">בגרסתה מיום </w:t>
      </w:r>
      <w:r w:rsidRPr="00222731">
        <w:rPr>
          <w:rFonts w:asciiTheme="majorBidi" w:hAnsiTheme="majorBidi" w:cstheme="majorBidi"/>
          <w:rtl/>
        </w:rPr>
        <w:t>04.05.2016 (</w:t>
      </w:r>
      <w:r w:rsidRPr="00222731">
        <w:rPr>
          <w:rFonts w:asciiTheme="majorBidi" w:hAnsiTheme="majorBidi" w:cstheme="majorBidi"/>
          <w:rtl/>
          <w:lang w:bidi="he-IL"/>
        </w:rPr>
        <w:t>בקיצור</w:t>
      </w:r>
      <w:r w:rsidRPr="00222731">
        <w:rPr>
          <w:rFonts w:asciiTheme="majorBidi" w:hAnsiTheme="majorBidi" w:cstheme="majorBidi"/>
          <w:rtl/>
        </w:rPr>
        <w:t xml:space="preserve">: </w:t>
      </w:r>
      <w:r w:rsidRPr="00222731">
        <w:rPr>
          <w:rFonts w:asciiTheme="majorBidi" w:hAnsiTheme="majorBidi" w:cstheme="majorBidi"/>
          <w:rtl/>
          <w:lang w:bidi="he-IL"/>
        </w:rPr>
        <w:t>האסדרה הכללית להגנה על מידע</w:t>
      </w:r>
      <w:r w:rsidRPr="00222731">
        <w:rPr>
          <w:rFonts w:asciiTheme="majorBidi" w:hAnsiTheme="majorBidi" w:cstheme="majorBidi"/>
          <w:rtl/>
        </w:rPr>
        <w:t>)</w:t>
      </w:r>
      <w:r w:rsidR="008B7738">
        <w:rPr>
          <w:rFonts w:asciiTheme="majorBidi" w:hAnsiTheme="majorBidi" w:cstheme="majorBidi" w:hint="cs"/>
          <w:rtl/>
          <w:lang w:bidi="yi-Hebr"/>
        </w:rPr>
        <w:t>,</w:t>
      </w:r>
      <w:r w:rsidRPr="00222731">
        <w:rPr>
          <w:rFonts w:asciiTheme="majorBidi" w:hAnsiTheme="majorBidi" w:cstheme="majorBidi"/>
          <w:rtl/>
        </w:rPr>
        <w:t xml:space="preserve"> </w:t>
      </w:r>
      <w:r w:rsidRPr="00222731">
        <w:rPr>
          <w:rFonts w:asciiTheme="majorBidi" w:hAnsiTheme="majorBidi" w:cstheme="majorBidi"/>
          <w:rtl/>
          <w:lang w:bidi="he-IL"/>
        </w:rPr>
        <w:t xml:space="preserve">וכולל הערכה של השפעת ההגנה על המידע לפי סעיף </w:t>
      </w:r>
      <w:r w:rsidRPr="00222731">
        <w:rPr>
          <w:rFonts w:asciiTheme="majorBidi" w:hAnsiTheme="majorBidi" w:cstheme="majorBidi"/>
          <w:rtl/>
        </w:rPr>
        <w:t xml:space="preserve">35 </w:t>
      </w:r>
      <w:r w:rsidRPr="00222731">
        <w:rPr>
          <w:rFonts w:asciiTheme="majorBidi" w:hAnsiTheme="majorBidi" w:cstheme="majorBidi"/>
          <w:rtl/>
          <w:lang w:bidi="he-IL"/>
        </w:rPr>
        <w:t>של האסדרה</w:t>
      </w:r>
      <w:r w:rsidRPr="00222731">
        <w:rPr>
          <w:rFonts w:asciiTheme="majorBidi" w:hAnsiTheme="majorBidi" w:cstheme="majorBidi"/>
          <w:rtl/>
        </w:rPr>
        <w:t>.</w:t>
      </w:r>
    </w:p>
    <w:p w14:paraId="312A2422" w14:textId="77777777" w:rsidR="004B33CA" w:rsidRPr="00222731" w:rsidRDefault="004B33CA" w:rsidP="00074840">
      <w:pPr>
        <w:spacing w:line="360" w:lineRule="auto"/>
        <w:jc w:val="both"/>
        <w:rPr>
          <w:rFonts w:asciiTheme="majorBidi" w:hAnsiTheme="majorBidi" w:cstheme="majorBidi"/>
        </w:rPr>
      </w:pPr>
    </w:p>
    <w:p w14:paraId="38B8EF7D" w14:textId="77777777" w:rsidR="004B33CA" w:rsidRDefault="004B33CA"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t>אם יזהה יצרן הרכב מניפולציות ברכב</w:t>
      </w:r>
      <w:r w:rsidRPr="00222731">
        <w:rPr>
          <w:rFonts w:asciiTheme="majorBidi" w:hAnsiTheme="majorBidi" w:cstheme="majorBidi"/>
          <w:rtl/>
        </w:rPr>
        <w:t xml:space="preserve">, </w:t>
      </w:r>
      <w:r w:rsidRPr="00222731">
        <w:rPr>
          <w:rFonts w:asciiTheme="majorBidi" w:hAnsiTheme="majorBidi" w:cstheme="majorBidi"/>
          <w:rtl/>
          <w:lang w:bidi="he-IL"/>
        </w:rPr>
        <w:t>עליו לדווח עליהן ללא דיחוי לרשות הפדרלית לרכב ולתעבורה ולרשות המוסמכת</w:t>
      </w:r>
      <w:r>
        <w:rPr>
          <w:rFonts w:asciiTheme="majorBidi" w:hAnsiTheme="majorBidi" w:cstheme="majorBidi"/>
          <w:rtl/>
          <w:lang w:bidi="he-IL"/>
        </w:rPr>
        <w:t xml:space="preserve"> על פי חוקי מדינת המחוז ולנקוט פעולות </w:t>
      </w:r>
      <w:r w:rsidRPr="00222731">
        <w:rPr>
          <w:rFonts w:asciiTheme="majorBidi" w:hAnsiTheme="majorBidi" w:cstheme="majorBidi"/>
          <w:rtl/>
          <w:lang w:bidi="he-IL"/>
        </w:rPr>
        <w:t>מתאימות</w:t>
      </w:r>
      <w:r w:rsidRPr="00222731">
        <w:rPr>
          <w:rFonts w:asciiTheme="majorBidi" w:hAnsiTheme="majorBidi" w:cstheme="majorBidi"/>
          <w:rtl/>
        </w:rPr>
        <w:t>.</w:t>
      </w:r>
    </w:p>
    <w:p w14:paraId="29C85EA9" w14:textId="77777777" w:rsidR="00C42A23" w:rsidRPr="00222731" w:rsidRDefault="00C42A23" w:rsidP="00074840">
      <w:pPr>
        <w:bidi/>
        <w:spacing w:line="360" w:lineRule="auto"/>
        <w:jc w:val="both"/>
        <w:rPr>
          <w:rFonts w:asciiTheme="majorBidi" w:hAnsiTheme="majorBidi" w:cstheme="majorBidi"/>
          <w:rtl/>
          <w:lang w:bidi="he-IL"/>
        </w:rPr>
      </w:pPr>
    </w:p>
    <w:p w14:paraId="06E4417B" w14:textId="77777777" w:rsidR="004B33CA" w:rsidRPr="00222731" w:rsidRDefault="004B33CA" w:rsidP="00074840">
      <w:pPr>
        <w:pStyle w:val="Heading1"/>
        <w:numPr>
          <w:ilvl w:val="0"/>
          <w:numId w:val="1"/>
        </w:numPr>
        <w:bidi/>
        <w:spacing w:before="0" w:after="0"/>
        <w:jc w:val="both"/>
        <w:rPr>
          <w:rFonts w:asciiTheme="majorBidi" w:hAnsiTheme="majorBidi" w:cstheme="majorBidi"/>
        </w:rPr>
      </w:pPr>
      <w:bookmarkStart w:id="144" w:name="_Toc48233843"/>
      <w:bookmarkStart w:id="145" w:name="_Toc41025937"/>
      <w:bookmarkStart w:id="146" w:name="_Toc36716844"/>
      <w:bookmarkStart w:id="147" w:name="_Toc65320183"/>
      <w:r w:rsidRPr="00222731">
        <w:rPr>
          <w:rFonts w:asciiTheme="majorBidi" w:hAnsiTheme="majorBidi" w:cstheme="majorBidi"/>
          <w:rtl/>
        </w:rPr>
        <w:t>מערכת לניהול אבטחת סייבר (</w:t>
      </w:r>
      <w:r w:rsidRPr="00222731">
        <w:rPr>
          <w:rFonts w:asciiTheme="majorBidi" w:hAnsiTheme="majorBidi" w:cstheme="majorBidi"/>
        </w:rPr>
        <w:t>Cyber Security Management</w:t>
      </w:r>
      <w:r>
        <w:rPr>
          <w:rFonts w:asciiTheme="majorBidi" w:hAnsiTheme="majorBidi" w:cstheme="majorBidi"/>
        </w:rPr>
        <w:t xml:space="preserve"> </w:t>
      </w:r>
      <w:r w:rsidRPr="00222731">
        <w:rPr>
          <w:rFonts w:asciiTheme="majorBidi" w:hAnsiTheme="majorBidi" w:cstheme="majorBidi"/>
        </w:rPr>
        <w:t>System</w:t>
      </w:r>
      <w:r w:rsidRPr="00222731">
        <w:rPr>
          <w:rFonts w:asciiTheme="majorBidi" w:hAnsiTheme="majorBidi" w:cstheme="majorBidi"/>
          <w:rtl/>
        </w:rPr>
        <w:t>)</w:t>
      </w:r>
      <w:bookmarkEnd w:id="144"/>
      <w:bookmarkEnd w:id="145"/>
      <w:bookmarkEnd w:id="146"/>
      <w:bookmarkEnd w:id="147"/>
    </w:p>
    <w:p w14:paraId="7DB0B51E" w14:textId="1084F525"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על מנת לעמוד בדרישות האבטחה בתחום טכנולוגיית המידע</w:t>
      </w:r>
      <w:r w:rsidR="008B7738">
        <w:rPr>
          <w:rFonts w:asciiTheme="majorBidi" w:hAnsiTheme="majorBidi" w:cstheme="majorBidi" w:hint="cs"/>
          <w:rtl/>
          <w:lang w:bidi="he-IL"/>
        </w:rPr>
        <w:t>,</w:t>
      </w:r>
      <w:r w:rsidRPr="00222731">
        <w:rPr>
          <w:rFonts w:asciiTheme="majorBidi" w:hAnsiTheme="majorBidi" w:cstheme="majorBidi"/>
          <w:rtl/>
          <w:lang w:bidi="he-IL"/>
        </w:rPr>
        <w:t xml:space="preserve"> נדרש יצרן הרכב להוכיח בפני הרשות הפדרלית לרכב ולתעבורה והרשות המוסמכת על פי חוקי מדינת המחוז את קיומה של מערכת לניהול אבטחת סייבר </w:t>
      </w:r>
      <w:r w:rsidRPr="00222731">
        <w:rPr>
          <w:rFonts w:asciiTheme="majorBidi" w:hAnsiTheme="majorBidi" w:cstheme="majorBidi"/>
          <w:rtl/>
        </w:rPr>
        <w:t>(</w:t>
      </w:r>
      <w:r w:rsidRPr="00222731">
        <w:rPr>
          <w:rFonts w:asciiTheme="majorBidi" w:hAnsiTheme="majorBidi" w:cstheme="majorBidi"/>
        </w:rPr>
        <w:t>CSMS</w:t>
      </w:r>
      <w:r w:rsidRPr="00222731">
        <w:rPr>
          <w:rFonts w:asciiTheme="majorBidi" w:hAnsiTheme="majorBidi" w:cstheme="majorBidi"/>
          <w:rtl/>
        </w:rPr>
        <w:t xml:space="preserve">) </w:t>
      </w:r>
      <w:r w:rsidRPr="00222731">
        <w:rPr>
          <w:rFonts w:asciiTheme="majorBidi" w:hAnsiTheme="majorBidi" w:cstheme="majorBidi"/>
          <w:rtl/>
          <w:lang w:bidi="he-IL"/>
        </w:rPr>
        <w:t>ואת השימוש בה</w:t>
      </w:r>
      <w:r w:rsidRPr="00222731">
        <w:rPr>
          <w:rFonts w:asciiTheme="majorBidi" w:hAnsiTheme="majorBidi" w:cstheme="majorBidi"/>
          <w:rtl/>
        </w:rPr>
        <w:t xml:space="preserve">. </w:t>
      </w:r>
      <w:r w:rsidRPr="00222731">
        <w:rPr>
          <w:rFonts w:asciiTheme="majorBidi" w:hAnsiTheme="majorBidi" w:cstheme="majorBidi"/>
          <w:rtl/>
          <w:lang w:bidi="he-IL"/>
        </w:rPr>
        <w:t>תפקידה של המערכת הוא לזהות</w:t>
      </w:r>
      <w:r w:rsidRPr="00222731">
        <w:rPr>
          <w:rFonts w:asciiTheme="majorBidi" w:hAnsiTheme="majorBidi" w:cstheme="majorBidi"/>
          <w:rtl/>
        </w:rPr>
        <w:t xml:space="preserve">, </w:t>
      </w:r>
      <w:r w:rsidRPr="00222731">
        <w:rPr>
          <w:rFonts w:asciiTheme="majorBidi" w:hAnsiTheme="majorBidi" w:cstheme="majorBidi"/>
          <w:rtl/>
          <w:lang w:bidi="he-IL"/>
        </w:rPr>
        <w:t>להעריך</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ולנטרל איומים על אבטחת הסייבר</w:t>
      </w:r>
      <w:r w:rsidRPr="00222731">
        <w:rPr>
          <w:rFonts w:asciiTheme="majorBidi" w:hAnsiTheme="majorBidi" w:cstheme="majorBidi"/>
          <w:rtl/>
        </w:rPr>
        <w:t xml:space="preserve">. </w:t>
      </w:r>
      <w:r w:rsidRPr="00222731">
        <w:rPr>
          <w:rFonts w:asciiTheme="majorBidi" w:hAnsiTheme="majorBidi" w:cstheme="majorBidi"/>
          <w:rtl/>
          <w:lang w:bidi="he-IL"/>
        </w:rPr>
        <w:t xml:space="preserve">עליה להבטיח כי </w:t>
      </w:r>
      <w:r w:rsidR="008B7738">
        <w:rPr>
          <w:rFonts w:asciiTheme="majorBidi" w:hAnsiTheme="majorBidi" w:cstheme="majorBidi" w:hint="cs"/>
          <w:rtl/>
          <w:lang w:bidi="he-IL"/>
        </w:rPr>
        <w:t>גורמים</w:t>
      </w:r>
      <w:r w:rsidRPr="00222731">
        <w:rPr>
          <w:rFonts w:asciiTheme="majorBidi" w:hAnsiTheme="majorBidi" w:cstheme="majorBidi"/>
          <w:rtl/>
          <w:lang w:bidi="he-IL"/>
        </w:rPr>
        <w:t xml:space="preserve"> אלה לא יסכנו את בטיחותם של יושבי הרכב ומשתמשי הדרך האחרים ואת גופם וחייהם של בני אדם</w:t>
      </w:r>
      <w:r w:rsidRPr="00222731">
        <w:rPr>
          <w:rFonts w:asciiTheme="majorBidi" w:hAnsiTheme="majorBidi" w:cstheme="majorBidi"/>
          <w:rtl/>
        </w:rPr>
        <w:t xml:space="preserve">. </w:t>
      </w:r>
      <w:r w:rsidRPr="00222731">
        <w:rPr>
          <w:rFonts w:asciiTheme="majorBidi" w:hAnsiTheme="majorBidi" w:cstheme="majorBidi"/>
          <w:rtl/>
          <w:lang w:bidi="he-IL"/>
        </w:rPr>
        <w:t>לשם כך יש להביא בחשבון לפחות את יעדי ההגנה הבאים לגבי הנתונים המשודרים או נקלטים על ידי הרכב או פונקציית הנהיגה</w:t>
      </w:r>
      <w:r w:rsidRPr="00222731">
        <w:rPr>
          <w:rFonts w:asciiTheme="majorBidi" w:hAnsiTheme="majorBidi" w:cstheme="majorBidi"/>
          <w:rtl/>
        </w:rPr>
        <w:t>:</w:t>
      </w:r>
    </w:p>
    <w:p w14:paraId="7F212AE4" w14:textId="77777777" w:rsidR="004B33CA" w:rsidRPr="00222731"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אמינות</w:t>
      </w:r>
    </w:p>
    <w:p w14:paraId="36777BB8" w14:textId="77777777" w:rsidR="004B33CA" w:rsidRPr="00222731"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תקינות</w:t>
      </w:r>
    </w:p>
    <w:p w14:paraId="20D2044F" w14:textId="77777777" w:rsidR="004B33CA" w:rsidRPr="00222731"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זמינות</w:t>
      </w:r>
    </w:p>
    <w:p w14:paraId="33FC0299" w14:textId="77777777" w:rsidR="004B33CA" w:rsidRPr="00222731"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עקיבות</w:t>
      </w:r>
    </w:p>
    <w:p w14:paraId="65FC6E63" w14:textId="77777777" w:rsidR="004B33CA" w:rsidRPr="00222731"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אמיתות</w:t>
      </w:r>
    </w:p>
    <w:p w14:paraId="2023BEC2" w14:textId="77777777" w:rsidR="004B33CA" w:rsidRDefault="004B33CA" w:rsidP="00074840">
      <w:pPr>
        <w:numPr>
          <w:ilvl w:val="0"/>
          <w:numId w:val="15"/>
        </w:numPr>
        <w:bidi/>
        <w:spacing w:line="360" w:lineRule="auto"/>
        <w:ind w:left="567" w:hanging="567"/>
        <w:jc w:val="both"/>
        <w:rPr>
          <w:rFonts w:asciiTheme="majorBidi" w:hAnsiTheme="majorBidi" w:cstheme="majorBidi"/>
        </w:rPr>
      </w:pPr>
      <w:r w:rsidRPr="00222731">
        <w:rPr>
          <w:rFonts w:asciiTheme="majorBidi" w:hAnsiTheme="majorBidi" w:cstheme="majorBidi"/>
          <w:rtl/>
          <w:lang w:bidi="he-IL"/>
        </w:rPr>
        <w:t>אחריות</w:t>
      </w:r>
    </w:p>
    <w:p w14:paraId="1659D672" w14:textId="77777777" w:rsidR="004B33CA" w:rsidRPr="00222731" w:rsidRDefault="004B33CA" w:rsidP="00074840">
      <w:pPr>
        <w:pStyle w:val="Heading2"/>
        <w:bidi/>
        <w:spacing w:before="0" w:after="0"/>
        <w:jc w:val="both"/>
        <w:rPr>
          <w:rFonts w:asciiTheme="majorBidi" w:hAnsiTheme="majorBidi" w:cstheme="majorBidi"/>
        </w:rPr>
      </w:pPr>
      <w:bookmarkStart w:id="148" w:name="_Toc48233844"/>
      <w:bookmarkStart w:id="149" w:name="_Toc65320184"/>
      <w:r w:rsidRPr="00222731">
        <w:rPr>
          <w:rFonts w:asciiTheme="majorBidi" w:hAnsiTheme="majorBidi" w:cstheme="majorBidi"/>
          <w:rtl/>
        </w:rPr>
        <w:lastRenderedPageBreak/>
        <w:t>בדיקת המערכת לניהול אבטחת סייבר והדרישות ממנה</w:t>
      </w:r>
      <w:bookmarkEnd w:id="148"/>
      <w:bookmarkEnd w:id="149"/>
    </w:p>
    <w:p w14:paraId="0F848F36" w14:textId="37CF1CEC" w:rsidR="004B33CA" w:rsidRPr="00222731" w:rsidRDefault="004B33CA"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t xml:space="preserve">במסגרת הבחינה בודקים הרשות הפדרלית לרכב ולתעבורה או </w:t>
      </w:r>
      <w:r>
        <w:rPr>
          <w:rFonts w:asciiTheme="majorBidi" w:hAnsiTheme="majorBidi" w:cstheme="majorBidi" w:hint="cs"/>
          <w:rtl/>
          <w:lang w:bidi="he-IL"/>
        </w:rPr>
        <w:t>ה</w:t>
      </w:r>
      <w:r w:rsidRPr="00222731">
        <w:rPr>
          <w:rFonts w:asciiTheme="majorBidi" w:hAnsiTheme="majorBidi" w:cstheme="majorBidi"/>
          <w:rtl/>
          <w:lang w:bidi="he-IL"/>
        </w:rPr>
        <w:t xml:space="preserve">מפקח </w:t>
      </w:r>
      <w:r>
        <w:rPr>
          <w:rFonts w:asciiTheme="majorBidi" w:hAnsiTheme="majorBidi" w:cstheme="majorBidi" w:hint="cs"/>
          <w:rtl/>
          <w:lang w:bidi="he-IL"/>
        </w:rPr>
        <w:t>ה</w:t>
      </w:r>
      <w:r w:rsidRPr="00222731">
        <w:rPr>
          <w:rFonts w:asciiTheme="majorBidi" w:hAnsiTheme="majorBidi" w:cstheme="majorBidi"/>
          <w:rtl/>
          <w:lang w:bidi="he-IL"/>
        </w:rPr>
        <w:t>טכני הממונה מטעם הרשות</w:t>
      </w:r>
      <w:r w:rsidRPr="00222731">
        <w:rPr>
          <w:rFonts w:asciiTheme="majorBidi" w:hAnsiTheme="majorBidi" w:cstheme="majorBidi"/>
          <w:rtl/>
        </w:rPr>
        <w:t xml:space="preserve">, </w:t>
      </w:r>
      <w:r w:rsidRPr="00222731">
        <w:rPr>
          <w:rFonts w:asciiTheme="majorBidi" w:hAnsiTheme="majorBidi" w:cstheme="majorBidi"/>
          <w:rtl/>
          <w:lang w:bidi="he-IL"/>
        </w:rPr>
        <w:t>האם מותקנת ברכב מערכת לניהול אבטחת סייבר</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והאם מערכת זו מקיימת את דרישות תקנת האו</w:t>
      </w:r>
      <w:r w:rsidRPr="00222731">
        <w:rPr>
          <w:rFonts w:asciiTheme="majorBidi" w:hAnsiTheme="majorBidi" w:cstheme="majorBidi"/>
          <w:rtl/>
        </w:rPr>
        <w:t>"</w:t>
      </w:r>
      <w:r w:rsidRPr="00222731">
        <w:rPr>
          <w:rFonts w:asciiTheme="majorBidi" w:hAnsiTheme="majorBidi" w:cstheme="majorBidi"/>
          <w:rtl/>
          <w:lang w:bidi="he-IL"/>
        </w:rPr>
        <w:t>ם מס</w:t>
      </w:r>
      <w:r w:rsidRPr="00222731">
        <w:rPr>
          <w:rFonts w:asciiTheme="majorBidi" w:hAnsiTheme="majorBidi" w:cstheme="majorBidi"/>
          <w:rtl/>
        </w:rPr>
        <w:t>. 155</w:t>
      </w:r>
      <w:r w:rsidR="008B7738">
        <w:rPr>
          <w:rFonts w:asciiTheme="majorBidi" w:hAnsiTheme="majorBidi" w:cstheme="majorBidi" w:hint="cs"/>
          <w:rtl/>
          <w:lang w:bidi="yi-Hebr"/>
        </w:rPr>
        <w:t>,</w:t>
      </w:r>
      <w:r w:rsidRPr="00222731">
        <w:rPr>
          <w:rFonts w:asciiTheme="majorBidi" w:hAnsiTheme="majorBidi" w:cstheme="majorBidi"/>
          <w:rtl/>
        </w:rPr>
        <w:t xml:space="preserve"> </w:t>
      </w:r>
      <w:r w:rsidRPr="00222731">
        <w:rPr>
          <w:rFonts w:asciiTheme="majorBidi" w:hAnsiTheme="majorBidi" w:cstheme="majorBidi"/>
          <w:rtl/>
          <w:lang w:bidi="he-IL"/>
        </w:rPr>
        <w:t xml:space="preserve">ואת הוראות סעיפים </w:t>
      </w:r>
      <w:r w:rsidRPr="00222731">
        <w:rPr>
          <w:rFonts w:asciiTheme="majorBidi" w:hAnsiTheme="majorBidi" w:cstheme="majorBidi"/>
          <w:rtl/>
        </w:rPr>
        <w:t xml:space="preserve">24, 25 </w:t>
      </w:r>
      <w:r w:rsidRPr="00222731">
        <w:rPr>
          <w:rFonts w:asciiTheme="majorBidi" w:hAnsiTheme="majorBidi" w:cstheme="majorBidi"/>
          <w:rtl/>
          <w:lang w:bidi="he-IL"/>
        </w:rPr>
        <w:t>ו</w:t>
      </w:r>
      <w:r w:rsidRPr="00222731">
        <w:rPr>
          <w:rFonts w:asciiTheme="majorBidi" w:hAnsiTheme="majorBidi" w:cstheme="majorBidi"/>
          <w:rtl/>
        </w:rPr>
        <w:t xml:space="preserve">-32 </w:t>
      </w:r>
      <w:r w:rsidRPr="00222731">
        <w:rPr>
          <w:rFonts w:asciiTheme="majorBidi" w:hAnsiTheme="majorBidi" w:cstheme="majorBidi"/>
          <w:rtl/>
          <w:lang w:bidi="he-IL"/>
        </w:rPr>
        <w:t>של האסדרה הכללית להגנה על מידע</w:t>
      </w:r>
      <w:r w:rsidRPr="00222731">
        <w:rPr>
          <w:rFonts w:asciiTheme="majorBidi" w:hAnsiTheme="majorBidi" w:cstheme="majorBidi"/>
          <w:rtl/>
        </w:rPr>
        <w:t xml:space="preserve">. </w:t>
      </w:r>
      <w:r w:rsidRPr="00222731">
        <w:rPr>
          <w:rFonts w:asciiTheme="majorBidi" w:hAnsiTheme="majorBidi" w:cstheme="majorBidi"/>
          <w:rtl/>
          <w:lang w:bidi="he-IL"/>
        </w:rPr>
        <w:t>הרשות הפדרלית לרכב ולתעבורה משתפת את המשרד הפדרלי לבטיחות טכנולוגיית המידע בבדיקה</w:t>
      </w:r>
      <w:r w:rsidRPr="00222731">
        <w:rPr>
          <w:rFonts w:asciiTheme="majorBidi" w:hAnsiTheme="majorBidi" w:cstheme="majorBidi"/>
          <w:rtl/>
        </w:rPr>
        <w:t>.</w:t>
      </w:r>
    </w:p>
    <w:p w14:paraId="6B76BC24" w14:textId="77777777" w:rsidR="004B33CA" w:rsidRPr="00222731" w:rsidRDefault="004B33CA" w:rsidP="00074840">
      <w:pPr>
        <w:spacing w:line="360" w:lineRule="auto"/>
        <w:jc w:val="both"/>
        <w:rPr>
          <w:rFonts w:asciiTheme="majorBidi" w:hAnsiTheme="majorBidi" w:cstheme="majorBidi"/>
        </w:rPr>
      </w:pPr>
    </w:p>
    <w:p w14:paraId="451CB3C1" w14:textId="77777777" w:rsidR="004B33CA" w:rsidRPr="00222731" w:rsidRDefault="004B33CA" w:rsidP="00074840">
      <w:pPr>
        <w:pStyle w:val="Heading2"/>
        <w:bidi/>
        <w:spacing w:before="0" w:after="0"/>
        <w:jc w:val="both"/>
        <w:rPr>
          <w:rFonts w:asciiTheme="majorBidi" w:hAnsiTheme="majorBidi" w:cstheme="majorBidi"/>
        </w:rPr>
      </w:pPr>
      <w:bookmarkStart w:id="150" w:name="_Toc48233845"/>
      <w:bookmarkStart w:id="151" w:name="_Toc65320185"/>
      <w:r w:rsidRPr="00222731">
        <w:rPr>
          <w:rFonts w:asciiTheme="majorBidi" w:hAnsiTheme="majorBidi" w:cstheme="majorBidi"/>
          <w:rtl/>
        </w:rPr>
        <w:t>היקף המערכת לניהול אבטחת סייבר</w:t>
      </w:r>
      <w:bookmarkEnd w:id="150"/>
      <w:bookmarkEnd w:id="151"/>
    </w:p>
    <w:p w14:paraId="7928C48F" w14:textId="42674113" w:rsidR="004B33CA" w:rsidRDefault="004B33CA" w:rsidP="008B7738">
      <w:pPr>
        <w:bidi/>
        <w:spacing w:line="360" w:lineRule="auto"/>
        <w:jc w:val="both"/>
        <w:rPr>
          <w:rFonts w:asciiTheme="majorBidi" w:hAnsiTheme="majorBidi" w:cstheme="majorBidi"/>
          <w:rtl/>
        </w:rPr>
      </w:pPr>
      <w:r w:rsidRPr="00222731">
        <w:rPr>
          <w:rFonts w:asciiTheme="majorBidi" w:hAnsiTheme="majorBidi" w:cstheme="majorBidi"/>
          <w:rtl/>
          <w:lang w:bidi="he-IL"/>
        </w:rPr>
        <w:t>יצרן הרכב נדרש להוכיח בפני הרשות הפדרלית לרכב ולתעבורה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w:t>
      </w:r>
      <w:r>
        <w:rPr>
          <w:rFonts w:asciiTheme="majorBidi" w:hAnsiTheme="majorBidi" w:cstheme="majorBidi" w:hint="cs"/>
          <w:rtl/>
          <w:lang w:bidi="he-IL"/>
        </w:rPr>
        <w:t xml:space="preserve">בפני </w:t>
      </w:r>
      <w:r w:rsidRPr="00222731">
        <w:rPr>
          <w:rFonts w:asciiTheme="majorBidi" w:hAnsiTheme="majorBidi" w:cstheme="majorBidi"/>
          <w:rtl/>
          <w:lang w:bidi="he-IL"/>
        </w:rPr>
        <w:t>המפקח הטכני הממונה מטעם הרשות והרשות המוסמכת לפי חוקי מדינת המחוז</w:t>
      </w:r>
      <w:r w:rsidRPr="00222731">
        <w:rPr>
          <w:rFonts w:asciiTheme="majorBidi" w:hAnsiTheme="majorBidi" w:cstheme="majorBidi"/>
          <w:rtl/>
        </w:rPr>
        <w:t xml:space="preserve">, </w:t>
      </w:r>
      <w:r w:rsidRPr="00222731">
        <w:rPr>
          <w:rFonts w:asciiTheme="majorBidi" w:hAnsiTheme="majorBidi" w:cstheme="majorBidi"/>
          <w:rtl/>
          <w:lang w:bidi="he-IL"/>
        </w:rPr>
        <w:t>כי מערכת ניהול אבטחת הסייבר שלו כוללת את שלבי הפיתוח</w:t>
      </w:r>
      <w:r w:rsidRPr="00222731">
        <w:rPr>
          <w:rFonts w:asciiTheme="majorBidi" w:hAnsiTheme="majorBidi" w:cstheme="majorBidi"/>
          <w:rtl/>
        </w:rPr>
        <w:t xml:space="preserve">, </w:t>
      </w:r>
      <w:r w:rsidRPr="00222731">
        <w:rPr>
          <w:rFonts w:asciiTheme="majorBidi" w:hAnsiTheme="majorBidi" w:cstheme="majorBidi"/>
          <w:rtl/>
          <w:lang w:bidi="he-IL"/>
        </w:rPr>
        <w:t>הייצור והתפעול של הרכב האוטונומי</w:t>
      </w:r>
      <w:r w:rsidRPr="00222731">
        <w:rPr>
          <w:rFonts w:asciiTheme="majorBidi" w:hAnsiTheme="majorBidi" w:cstheme="majorBidi"/>
          <w:rtl/>
        </w:rPr>
        <w:t>.</w:t>
      </w:r>
    </w:p>
    <w:p w14:paraId="0E383D9D" w14:textId="77777777" w:rsidR="008B7738" w:rsidRPr="00222731" w:rsidRDefault="008B7738" w:rsidP="008B7738">
      <w:pPr>
        <w:bidi/>
        <w:spacing w:line="360" w:lineRule="auto"/>
        <w:jc w:val="both"/>
        <w:rPr>
          <w:rFonts w:asciiTheme="majorBidi" w:hAnsiTheme="majorBidi" w:cstheme="majorBidi"/>
        </w:rPr>
      </w:pPr>
    </w:p>
    <w:p w14:paraId="2C098CCC" w14:textId="77777777" w:rsidR="004B33CA" w:rsidRDefault="004B33CA" w:rsidP="00074840">
      <w:pPr>
        <w:bidi/>
        <w:spacing w:line="360" w:lineRule="auto"/>
        <w:rPr>
          <w:rFonts w:asciiTheme="majorBidi" w:hAnsiTheme="majorBidi" w:cstheme="majorBidi"/>
          <w:rtl/>
          <w:lang w:bidi="he-IL"/>
        </w:rPr>
      </w:pPr>
      <w:r w:rsidRPr="00222731">
        <w:rPr>
          <w:rFonts w:asciiTheme="majorBidi" w:hAnsiTheme="majorBidi" w:cstheme="majorBidi"/>
          <w:rtl/>
          <w:lang w:bidi="he-IL"/>
        </w:rPr>
        <w:t>במסגרת הזו יוכיח יצרן הרכב גם כי ההליכים הנכללים במסגרת המערכת הינם הולמים</w:t>
      </w:r>
      <w:r w:rsidRPr="00222731">
        <w:rPr>
          <w:rFonts w:asciiTheme="majorBidi" w:hAnsiTheme="majorBidi" w:cstheme="majorBidi"/>
          <w:rtl/>
        </w:rPr>
        <w:t xml:space="preserve">. </w:t>
      </w:r>
      <w:r w:rsidRPr="00222731">
        <w:rPr>
          <w:rFonts w:asciiTheme="majorBidi" w:hAnsiTheme="majorBidi" w:cstheme="majorBidi"/>
          <w:rtl/>
          <w:lang w:bidi="he-IL"/>
        </w:rPr>
        <w:t>על הליכים אלה לכלול</w:t>
      </w:r>
      <w:r w:rsidRPr="00222731">
        <w:rPr>
          <w:rFonts w:asciiTheme="majorBidi" w:hAnsiTheme="majorBidi" w:cstheme="majorBidi"/>
          <w:rtl/>
        </w:rPr>
        <w:t>:</w:t>
      </w:r>
    </w:p>
    <w:p w14:paraId="056B48DA" w14:textId="77777777" w:rsidR="004B33CA" w:rsidRPr="00222731" w:rsidRDefault="004B33CA" w:rsidP="00074840">
      <w:pPr>
        <w:bidi/>
        <w:spacing w:line="360" w:lineRule="auto"/>
        <w:rPr>
          <w:rFonts w:asciiTheme="majorBidi" w:hAnsiTheme="majorBidi" w:cstheme="majorBidi"/>
          <w:lang w:bidi="he-IL"/>
        </w:rPr>
      </w:pPr>
    </w:p>
    <w:p w14:paraId="7FD68565"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במסגרת הארגון של יצרן הרכב</w:t>
      </w:r>
      <w:r w:rsidRPr="00222731">
        <w:rPr>
          <w:rFonts w:asciiTheme="majorBidi" w:hAnsiTheme="majorBidi" w:cstheme="majorBidi"/>
          <w:rtl/>
        </w:rPr>
        <w:t xml:space="preserve">, </w:t>
      </w:r>
      <w:r w:rsidRPr="00222731">
        <w:rPr>
          <w:rFonts w:asciiTheme="majorBidi" w:hAnsiTheme="majorBidi" w:cstheme="majorBidi"/>
          <w:rtl/>
          <w:lang w:bidi="he-IL"/>
        </w:rPr>
        <w:t>על מנת להבטיח את אבטחת הסייבר</w:t>
      </w:r>
      <w:r w:rsidRPr="00222731">
        <w:rPr>
          <w:rFonts w:asciiTheme="majorBidi" w:hAnsiTheme="majorBidi" w:cstheme="majorBidi"/>
          <w:rtl/>
        </w:rPr>
        <w:t>;</w:t>
      </w:r>
    </w:p>
    <w:p w14:paraId="63C8685A"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w:t>
      </w:r>
      <w:r>
        <w:rPr>
          <w:rFonts w:asciiTheme="majorBidi" w:hAnsiTheme="majorBidi" w:cstheme="majorBidi"/>
          <w:rtl/>
          <w:lang w:bidi="he-IL"/>
        </w:rPr>
        <w:t xml:space="preserve">הליכים המבוצעים </w:t>
      </w:r>
      <w:r>
        <w:rPr>
          <w:rFonts w:asciiTheme="majorBidi" w:hAnsiTheme="majorBidi" w:cstheme="majorBidi" w:hint="cs"/>
          <w:rtl/>
          <w:lang w:bidi="he-IL"/>
        </w:rPr>
        <w:t xml:space="preserve">לשם זיהוי </w:t>
      </w:r>
      <w:r w:rsidRPr="00222731">
        <w:rPr>
          <w:rFonts w:asciiTheme="majorBidi" w:hAnsiTheme="majorBidi" w:cstheme="majorBidi"/>
          <w:rtl/>
          <w:lang w:bidi="he-IL"/>
        </w:rPr>
        <w:t>הסיכונים הכרוכים בדגמי רכב שונים</w:t>
      </w:r>
      <w:r w:rsidRPr="00222731">
        <w:rPr>
          <w:rFonts w:asciiTheme="majorBidi" w:hAnsiTheme="majorBidi" w:cstheme="majorBidi"/>
          <w:rtl/>
        </w:rPr>
        <w:t>;</w:t>
      </w:r>
    </w:p>
    <w:p w14:paraId="1A583DDB"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Pr>
          <w:rFonts w:asciiTheme="majorBidi" w:hAnsiTheme="majorBidi" w:cstheme="majorBidi"/>
          <w:rtl/>
          <w:lang w:bidi="he-IL"/>
        </w:rPr>
        <w:t>את ההליכים המבוצעים ל</w:t>
      </w:r>
      <w:r>
        <w:rPr>
          <w:rFonts w:asciiTheme="majorBidi" w:hAnsiTheme="majorBidi" w:cstheme="majorBidi" w:hint="cs"/>
          <w:rtl/>
          <w:lang w:bidi="he-IL"/>
        </w:rPr>
        <w:t xml:space="preserve">צורך </w:t>
      </w:r>
      <w:r w:rsidRPr="00222731">
        <w:rPr>
          <w:rFonts w:asciiTheme="majorBidi" w:hAnsiTheme="majorBidi" w:cstheme="majorBidi"/>
          <w:rtl/>
          <w:lang w:bidi="he-IL"/>
        </w:rPr>
        <w:t>הערכת הסכנות המזוהות</w:t>
      </w:r>
      <w:r w:rsidRPr="00222731">
        <w:rPr>
          <w:rFonts w:asciiTheme="majorBidi" w:hAnsiTheme="majorBidi" w:cstheme="majorBidi"/>
          <w:rtl/>
        </w:rPr>
        <w:t xml:space="preserve">, </w:t>
      </w:r>
      <w:r w:rsidRPr="00222731">
        <w:rPr>
          <w:rFonts w:asciiTheme="majorBidi" w:hAnsiTheme="majorBidi" w:cstheme="majorBidi"/>
          <w:rtl/>
          <w:lang w:bidi="he-IL"/>
        </w:rPr>
        <w:t>סיווגן והטיפול בהן</w:t>
      </w:r>
      <w:r w:rsidRPr="00222731">
        <w:rPr>
          <w:rFonts w:asciiTheme="majorBidi" w:hAnsiTheme="majorBidi" w:cstheme="majorBidi"/>
          <w:rtl/>
        </w:rPr>
        <w:t>;</w:t>
      </w:r>
    </w:p>
    <w:p w14:paraId="4649C962"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על מנת לאשר כי הסכנות המזוהות מטופלות באופן הולם</w:t>
      </w:r>
      <w:r w:rsidRPr="00222731">
        <w:rPr>
          <w:rFonts w:asciiTheme="majorBidi" w:hAnsiTheme="majorBidi" w:cstheme="majorBidi"/>
          <w:rtl/>
        </w:rPr>
        <w:t>;</w:t>
      </w:r>
    </w:p>
    <w:p w14:paraId="17BF91BD"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לצורך בדיקת אבטחת הסייבר של דגם רכב מסוים</w:t>
      </w:r>
      <w:r w:rsidRPr="00222731">
        <w:rPr>
          <w:rFonts w:asciiTheme="majorBidi" w:hAnsiTheme="majorBidi" w:cstheme="majorBidi"/>
          <w:rtl/>
        </w:rPr>
        <w:t>;</w:t>
      </w:r>
    </w:p>
    <w:p w14:paraId="2B46D109"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על מנת להבטיח כי אומדן הסיכונים מעודכן באופן רציף</w:t>
      </w:r>
      <w:r w:rsidRPr="00222731">
        <w:rPr>
          <w:rFonts w:asciiTheme="majorBidi" w:hAnsiTheme="majorBidi" w:cstheme="majorBidi"/>
          <w:rtl/>
        </w:rPr>
        <w:t>;</w:t>
      </w:r>
    </w:p>
    <w:p w14:paraId="56CE03C9"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לצורך המעקב אחר מתקפות סייבר וסיכוני סייבר</w:t>
      </w:r>
      <w:r w:rsidRPr="00222731">
        <w:rPr>
          <w:rFonts w:asciiTheme="majorBidi" w:hAnsiTheme="majorBidi" w:cstheme="majorBidi"/>
          <w:rtl/>
        </w:rPr>
        <w:t xml:space="preserve">, </w:t>
      </w:r>
      <w:r>
        <w:rPr>
          <w:rFonts w:asciiTheme="majorBidi" w:hAnsiTheme="majorBidi" w:cstheme="majorBidi"/>
          <w:rtl/>
          <w:lang w:bidi="he-IL"/>
        </w:rPr>
        <w:t>זיהויים והתג</w:t>
      </w:r>
      <w:r>
        <w:rPr>
          <w:rFonts w:asciiTheme="majorBidi" w:hAnsiTheme="majorBidi" w:cstheme="majorBidi" w:hint="cs"/>
          <w:rtl/>
          <w:lang w:bidi="he-IL"/>
        </w:rPr>
        <w:t>וב</w:t>
      </w:r>
      <w:r w:rsidRPr="00222731">
        <w:rPr>
          <w:rFonts w:asciiTheme="majorBidi" w:hAnsiTheme="majorBidi" w:cstheme="majorBidi"/>
          <w:rtl/>
          <w:lang w:bidi="he-IL"/>
        </w:rPr>
        <w:t>ה להם</w:t>
      </w:r>
      <w:r w:rsidRPr="00222731">
        <w:rPr>
          <w:rFonts w:asciiTheme="majorBidi" w:hAnsiTheme="majorBidi" w:cstheme="majorBidi"/>
          <w:rtl/>
        </w:rPr>
        <w:t xml:space="preserve">; </w:t>
      </w:r>
      <w:r w:rsidRPr="00222731">
        <w:rPr>
          <w:rFonts w:asciiTheme="majorBidi" w:hAnsiTheme="majorBidi" w:cstheme="majorBidi"/>
          <w:rtl/>
          <w:lang w:bidi="he-IL"/>
        </w:rPr>
        <w:t>ו</w:t>
      </w:r>
      <w:r w:rsidRPr="00222731">
        <w:rPr>
          <w:rFonts w:asciiTheme="majorBidi" w:hAnsiTheme="majorBidi" w:cstheme="majorBidi"/>
          <w:rtl/>
        </w:rPr>
        <w:t xml:space="preserve">- </w:t>
      </w:r>
    </w:p>
    <w:p w14:paraId="387414BB" w14:textId="77777777" w:rsidR="004B33CA" w:rsidRPr="00222731" w:rsidRDefault="004B33CA" w:rsidP="008B7738">
      <w:pPr>
        <w:pStyle w:val="ListParagraph"/>
        <w:numPr>
          <w:ilvl w:val="1"/>
          <w:numId w:val="16"/>
        </w:numPr>
        <w:bidi/>
        <w:ind w:left="709"/>
        <w:contextualSpacing w:val="0"/>
        <w:jc w:val="both"/>
        <w:rPr>
          <w:rFonts w:asciiTheme="majorBidi" w:hAnsiTheme="majorBidi" w:cstheme="majorBidi"/>
        </w:rPr>
      </w:pPr>
      <w:r w:rsidRPr="00222731">
        <w:rPr>
          <w:rFonts w:asciiTheme="majorBidi" w:hAnsiTheme="majorBidi" w:cstheme="majorBidi"/>
          <w:rtl/>
          <w:lang w:bidi="he-IL"/>
        </w:rPr>
        <w:t>את ההליכים המבוצעים לצורך הערכת האפקטיביות של יישום הצעדים לצורך הגנה מפני מתקפות סייבר</w:t>
      </w:r>
      <w:r w:rsidRPr="00222731">
        <w:rPr>
          <w:rFonts w:asciiTheme="majorBidi" w:hAnsiTheme="majorBidi" w:cstheme="majorBidi"/>
          <w:rtl/>
        </w:rPr>
        <w:t>.</w:t>
      </w:r>
    </w:p>
    <w:p w14:paraId="584C1430" w14:textId="77777777" w:rsidR="004B33CA" w:rsidRPr="00222731" w:rsidRDefault="004B33CA" w:rsidP="00074840">
      <w:pPr>
        <w:spacing w:line="360" w:lineRule="auto"/>
        <w:rPr>
          <w:rFonts w:asciiTheme="majorBidi" w:hAnsiTheme="majorBidi" w:cstheme="majorBidi"/>
        </w:rPr>
      </w:pPr>
    </w:p>
    <w:p w14:paraId="79AF4F80" w14:textId="77777777" w:rsidR="004B33CA" w:rsidRPr="00222731" w:rsidRDefault="004B33CA" w:rsidP="00074840">
      <w:pPr>
        <w:pStyle w:val="Heading1"/>
        <w:bidi/>
        <w:spacing w:before="0" w:after="0"/>
        <w:rPr>
          <w:rFonts w:asciiTheme="majorBidi" w:hAnsiTheme="majorBidi" w:cstheme="majorBidi"/>
          <w:rtl/>
        </w:rPr>
      </w:pPr>
      <w:bookmarkStart w:id="152" w:name="_Toc41026418"/>
      <w:bookmarkStart w:id="153" w:name="_Toc41025938"/>
      <w:bookmarkStart w:id="154" w:name="_Toc48233846"/>
      <w:bookmarkStart w:id="155" w:name="_Toc41025939"/>
      <w:bookmarkStart w:id="156" w:name="_Toc36716845"/>
      <w:bookmarkStart w:id="157" w:name="_Toc65320186"/>
      <w:bookmarkEnd w:id="152"/>
      <w:bookmarkEnd w:id="153"/>
      <w:r w:rsidRPr="00222731">
        <w:rPr>
          <w:rFonts w:asciiTheme="majorBidi" w:hAnsiTheme="majorBidi" w:cstheme="majorBidi"/>
          <w:rtl/>
        </w:rPr>
        <w:t>אומדן סיכוני הסייבר של הרכב האוטונומי</w:t>
      </w:r>
      <w:bookmarkEnd w:id="154"/>
      <w:bookmarkEnd w:id="155"/>
      <w:bookmarkEnd w:id="156"/>
      <w:bookmarkEnd w:id="157"/>
    </w:p>
    <w:p w14:paraId="5589C813" w14:textId="1EA05CFF"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לפני ביצוע בחינה של רכב אוטונומי למטרת אישור</w:t>
      </w:r>
      <w:r w:rsidRPr="00222731">
        <w:rPr>
          <w:rFonts w:asciiTheme="majorBidi" w:hAnsiTheme="majorBidi" w:cstheme="majorBidi"/>
          <w:rtl/>
        </w:rPr>
        <w:t xml:space="preserve">, </w:t>
      </w:r>
      <w:r w:rsidRPr="00222731">
        <w:rPr>
          <w:rFonts w:asciiTheme="majorBidi" w:hAnsiTheme="majorBidi" w:cstheme="majorBidi"/>
          <w:rtl/>
          <w:lang w:bidi="he-IL"/>
        </w:rPr>
        <w:t>נדרש יצרן הרכב להוכיח בפני הרשות הפדרלית לרכב ולתעבורה או המפקח הטכני הממונה מטעם הרשות והרשות המוסמכת לפי חוקי מדינת המחוז</w:t>
      </w:r>
      <w:r w:rsidRPr="00222731">
        <w:rPr>
          <w:rFonts w:asciiTheme="majorBidi" w:hAnsiTheme="majorBidi" w:cstheme="majorBidi"/>
          <w:rtl/>
        </w:rPr>
        <w:t xml:space="preserve">, </w:t>
      </w:r>
      <w:r w:rsidRPr="00222731">
        <w:rPr>
          <w:rFonts w:asciiTheme="majorBidi" w:hAnsiTheme="majorBidi" w:cstheme="majorBidi"/>
          <w:rtl/>
          <w:lang w:bidi="he-IL"/>
        </w:rPr>
        <w:t>כי המערכת לניהול אבטחת הסייבר של יצרן הרכב היא בעלת אישור תאימות תקף</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וכי השימוש במערכת נעשה עבור דגם הרכב המיועד לאישור</w:t>
      </w:r>
      <w:r w:rsidRPr="00222731">
        <w:rPr>
          <w:rFonts w:asciiTheme="majorBidi" w:hAnsiTheme="majorBidi" w:cstheme="majorBidi"/>
          <w:rtl/>
        </w:rPr>
        <w:t>.</w:t>
      </w:r>
    </w:p>
    <w:p w14:paraId="21CD745E" w14:textId="77777777" w:rsidR="004B33CA" w:rsidRPr="00222731" w:rsidRDefault="004B33CA" w:rsidP="00074840">
      <w:pPr>
        <w:spacing w:line="360" w:lineRule="auto"/>
        <w:jc w:val="both"/>
        <w:rPr>
          <w:rFonts w:asciiTheme="majorBidi" w:hAnsiTheme="majorBidi" w:cstheme="majorBidi"/>
        </w:rPr>
      </w:pPr>
    </w:p>
    <w:p w14:paraId="61F61077" w14:textId="77777777" w:rsidR="004B33CA" w:rsidRPr="00B77B32" w:rsidRDefault="004B33CA" w:rsidP="00074840">
      <w:pPr>
        <w:pStyle w:val="Heading2"/>
        <w:bidi/>
        <w:spacing w:before="0" w:after="0"/>
        <w:jc w:val="both"/>
        <w:rPr>
          <w:rFonts w:asciiTheme="majorBidi" w:hAnsiTheme="majorBidi" w:cstheme="majorBidi"/>
          <w:rtl/>
        </w:rPr>
      </w:pPr>
      <w:bookmarkStart w:id="158" w:name="_Toc48233847"/>
      <w:bookmarkStart w:id="159" w:name="_Toc65320187"/>
      <w:r w:rsidRPr="00B77B32">
        <w:rPr>
          <w:rFonts w:asciiTheme="majorBidi" w:hAnsiTheme="majorBidi" w:cstheme="majorBidi"/>
          <w:rtl/>
        </w:rPr>
        <w:t>בדיקה וצעדים נדרשים</w:t>
      </w:r>
      <w:bookmarkEnd w:id="158"/>
      <w:bookmarkEnd w:id="159"/>
    </w:p>
    <w:p w14:paraId="37E288A9" w14:textId="77777777" w:rsidR="004B33CA" w:rsidRPr="00B77B32" w:rsidRDefault="004B33CA" w:rsidP="00074840">
      <w:pPr>
        <w:bidi/>
        <w:spacing w:line="360" w:lineRule="auto"/>
        <w:jc w:val="both"/>
        <w:rPr>
          <w:rFonts w:asciiTheme="majorBidi" w:hAnsiTheme="majorBidi" w:cstheme="majorBidi"/>
        </w:rPr>
      </w:pPr>
      <w:r w:rsidRPr="00B77B32">
        <w:rPr>
          <w:rFonts w:asciiTheme="majorBidi" w:hAnsiTheme="majorBidi" w:cstheme="majorBidi"/>
          <w:rtl/>
          <w:lang w:bidi="he-IL"/>
        </w:rPr>
        <w:t>רשות הרישוי או המפקח הטכני המוסמך על ידה לשם כך בודקים</w:t>
      </w:r>
      <w:r w:rsidRPr="00B77B32">
        <w:rPr>
          <w:rFonts w:asciiTheme="majorBidi" w:hAnsiTheme="majorBidi" w:cstheme="majorBidi"/>
          <w:rtl/>
        </w:rPr>
        <w:t xml:space="preserve">, </w:t>
      </w:r>
      <w:r w:rsidRPr="00B77B32">
        <w:rPr>
          <w:rFonts w:asciiTheme="majorBidi" w:hAnsiTheme="majorBidi" w:cstheme="majorBidi"/>
          <w:rtl/>
          <w:lang w:bidi="he-IL"/>
        </w:rPr>
        <w:t>על סמך המסמכים</w:t>
      </w:r>
      <w:r w:rsidRPr="00B77B32">
        <w:rPr>
          <w:rFonts w:asciiTheme="majorBidi" w:hAnsiTheme="majorBidi" w:cstheme="majorBidi"/>
          <w:rtl/>
        </w:rPr>
        <w:t xml:space="preserve">, </w:t>
      </w:r>
      <w:r w:rsidRPr="00B77B32">
        <w:rPr>
          <w:rFonts w:asciiTheme="majorBidi" w:hAnsiTheme="majorBidi" w:cstheme="majorBidi"/>
          <w:rtl/>
          <w:lang w:bidi="he-IL"/>
        </w:rPr>
        <w:t>האם יצרן הרכב נקט צעדים נדרשים עבור דגם הרכב</w:t>
      </w:r>
      <w:r w:rsidRPr="00B77B32">
        <w:rPr>
          <w:rFonts w:asciiTheme="majorBidi" w:hAnsiTheme="majorBidi" w:cstheme="majorBidi"/>
          <w:rtl/>
        </w:rPr>
        <w:t xml:space="preserve">, </w:t>
      </w:r>
      <w:r w:rsidRPr="00B77B32">
        <w:rPr>
          <w:rFonts w:asciiTheme="majorBidi" w:hAnsiTheme="majorBidi" w:cstheme="majorBidi"/>
          <w:rtl/>
          <w:lang w:bidi="he-IL"/>
        </w:rPr>
        <w:t xml:space="preserve">על מנת </w:t>
      </w:r>
    </w:p>
    <w:p w14:paraId="08A196A9" w14:textId="77777777" w:rsidR="004B33CA" w:rsidRPr="00B77B32" w:rsidRDefault="004B33CA" w:rsidP="00074840">
      <w:pPr>
        <w:pStyle w:val="ListParagraph"/>
        <w:numPr>
          <w:ilvl w:val="0"/>
          <w:numId w:val="17"/>
        </w:numPr>
        <w:bidi/>
        <w:ind w:left="709" w:hanging="349"/>
        <w:contextualSpacing w:val="0"/>
        <w:jc w:val="both"/>
        <w:rPr>
          <w:rFonts w:asciiTheme="majorBidi" w:hAnsiTheme="majorBidi" w:cstheme="majorBidi"/>
        </w:rPr>
      </w:pPr>
      <w:r w:rsidRPr="00B77B32">
        <w:rPr>
          <w:rFonts w:asciiTheme="majorBidi" w:hAnsiTheme="majorBidi" w:cstheme="majorBidi"/>
          <w:rtl/>
          <w:lang w:bidi="he-IL"/>
        </w:rPr>
        <w:t>לקבל ולבדוק את כל המידע הנדרש על פי תקנה זו לאורך שרשרת האספקה</w:t>
      </w:r>
      <w:r w:rsidRPr="00B77B32">
        <w:rPr>
          <w:rFonts w:asciiTheme="majorBidi" w:hAnsiTheme="majorBidi" w:cstheme="majorBidi"/>
          <w:rtl/>
        </w:rPr>
        <w:t>;</w:t>
      </w:r>
    </w:p>
    <w:p w14:paraId="3A1D8E03" w14:textId="091C5584" w:rsidR="004B33CA" w:rsidRPr="00B77B32" w:rsidRDefault="004B33CA" w:rsidP="00074840">
      <w:pPr>
        <w:pStyle w:val="ListParagraph"/>
        <w:numPr>
          <w:ilvl w:val="0"/>
          <w:numId w:val="17"/>
        </w:numPr>
        <w:bidi/>
        <w:ind w:left="522" w:hanging="142"/>
        <w:contextualSpacing w:val="0"/>
        <w:jc w:val="both"/>
        <w:rPr>
          <w:rFonts w:asciiTheme="majorBidi" w:hAnsiTheme="majorBidi" w:cstheme="majorBidi"/>
        </w:rPr>
      </w:pPr>
      <w:r w:rsidRPr="00B77B32">
        <w:rPr>
          <w:rFonts w:asciiTheme="majorBidi" w:hAnsiTheme="majorBidi" w:cstheme="majorBidi" w:hint="cs"/>
          <w:rtl/>
        </w:rPr>
        <w:lastRenderedPageBreak/>
        <w:tab/>
      </w:r>
      <w:r w:rsidRPr="00B77B32">
        <w:rPr>
          <w:rFonts w:asciiTheme="majorBidi" w:hAnsiTheme="majorBidi" w:cstheme="majorBidi"/>
          <w:rtl/>
          <w:lang w:bidi="he-IL"/>
        </w:rPr>
        <w:t>לתעד את אומדן הסיכונים</w:t>
      </w:r>
      <w:r w:rsidRPr="00B77B32">
        <w:rPr>
          <w:rFonts w:asciiTheme="majorBidi" w:hAnsiTheme="majorBidi" w:cstheme="majorBidi"/>
          <w:rtl/>
        </w:rPr>
        <w:t xml:space="preserve">, </w:t>
      </w:r>
      <w:r w:rsidRPr="00B77B32">
        <w:rPr>
          <w:rFonts w:asciiTheme="majorBidi" w:hAnsiTheme="majorBidi" w:cstheme="majorBidi"/>
          <w:rtl/>
          <w:lang w:bidi="he-IL"/>
        </w:rPr>
        <w:t>תוצאות הבדיקות</w:t>
      </w:r>
      <w:r w:rsidR="008B7738">
        <w:rPr>
          <w:rFonts w:asciiTheme="majorBidi" w:hAnsiTheme="majorBidi" w:cstheme="majorBidi" w:hint="cs"/>
          <w:rtl/>
          <w:lang w:bidi="he-IL"/>
        </w:rPr>
        <w:t>,</w:t>
      </w:r>
      <w:r w:rsidRPr="00B77B32">
        <w:rPr>
          <w:rFonts w:asciiTheme="majorBidi" w:hAnsiTheme="majorBidi" w:cstheme="majorBidi"/>
          <w:rtl/>
          <w:lang w:bidi="he-IL"/>
        </w:rPr>
        <w:t xml:space="preserve"> וצמצום הסיכונים </w:t>
      </w:r>
      <w:r w:rsidRPr="00B77B32">
        <w:rPr>
          <w:rFonts w:asciiTheme="majorBidi" w:hAnsiTheme="majorBidi" w:cstheme="majorBidi"/>
          <w:rtl/>
        </w:rPr>
        <w:t>(</w:t>
      </w:r>
      <w:r w:rsidRPr="00B77B32">
        <w:rPr>
          <w:rFonts w:asciiTheme="majorBidi" w:hAnsiTheme="majorBidi" w:cstheme="majorBidi"/>
          <w:rtl/>
          <w:lang w:bidi="he-IL"/>
        </w:rPr>
        <w:t>הפחתה</w:t>
      </w:r>
      <w:r w:rsidRPr="00B77B32">
        <w:rPr>
          <w:rFonts w:asciiTheme="majorBidi" w:hAnsiTheme="majorBidi" w:cstheme="majorBidi"/>
          <w:rtl/>
        </w:rPr>
        <w:t xml:space="preserve">) </w:t>
      </w:r>
      <w:r w:rsidRPr="00B77B32">
        <w:rPr>
          <w:rFonts w:asciiTheme="majorBidi" w:hAnsiTheme="majorBidi" w:cstheme="majorBidi"/>
          <w:rtl/>
          <w:lang w:bidi="he-IL"/>
        </w:rPr>
        <w:t>עבור דגם הרכב</w:t>
      </w:r>
      <w:r w:rsidRPr="00B77B32">
        <w:rPr>
          <w:rFonts w:asciiTheme="majorBidi" w:hAnsiTheme="majorBidi" w:cstheme="majorBidi"/>
          <w:rtl/>
        </w:rPr>
        <w:t xml:space="preserve">, </w:t>
      </w:r>
      <w:r w:rsidRPr="00B77B32">
        <w:rPr>
          <w:rFonts w:asciiTheme="majorBidi" w:hAnsiTheme="majorBidi" w:cstheme="majorBidi"/>
          <w:rtl/>
          <w:lang w:bidi="he-IL"/>
        </w:rPr>
        <w:t xml:space="preserve">לרבות מידע </w:t>
      </w:r>
      <w:r w:rsidRPr="00B77B32">
        <w:rPr>
          <w:rFonts w:asciiTheme="majorBidi" w:hAnsiTheme="majorBidi" w:cstheme="majorBidi" w:hint="cs"/>
          <w:rtl/>
          <w:lang w:bidi="he-IL"/>
        </w:rPr>
        <w:tab/>
        <w:t xml:space="preserve">נוסף </w:t>
      </w:r>
      <w:r w:rsidRPr="00B77B32">
        <w:rPr>
          <w:rFonts w:asciiTheme="majorBidi" w:hAnsiTheme="majorBidi" w:cstheme="majorBidi"/>
          <w:rtl/>
          <w:lang w:bidi="he-IL"/>
        </w:rPr>
        <w:t xml:space="preserve">המשמש לצורך תכנון בשילוב עם אומדן </w:t>
      </w:r>
      <w:r w:rsidRPr="00B77B32">
        <w:rPr>
          <w:rFonts w:asciiTheme="majorBidi" w:hAnsiTheme="majorBidi" w:cstheme="majorBidi" w:hint="cs"/>
          <w:rtl/>
          <w:lang w:bidi="he-IL"/>
        </w:rPr>
        <w:t>ה</w:t>
      </w:r>
      <w:r w:rsidRPr="00B77B32">
        <w:rPr>
          <w:rFonts w:asciiTheme="majorBidi" w:hAnsiTheme="majorBidi" w:cstheme="majorBidi"/>
          <w:rtl/>
          <w:lang w:bidi="he-IL"/>
        </w:rPr>
        <w:t>סיכונים</w:t>
      </w:r>
      <w:r w:rsidRPr="00B77B32">
        <w:rPr>
          <w:rFonts w:asciiTheme="majorBidi" w:hAnsiTheme="majorBidi" w:cstheme="majorBidi"/>
          <w:rtl/>
        </w:rPr>
        <w:t xml:space="preserve">, </w:t>
      </w:r>
      <w:r w:rsidRPr="00B77B32">
        <w:rPr>
          <w:rFonts w:asciiTheme="majorBidi" w:hAnsiTheme="majorBidi" w:cstheme="majorBidi"/>
          <w:rtl/>
          <w:lang w:bidi="he-IL"/>
        </w:rPr>
        <w:t>ו</w:t>
      </w:r>
      <w:r w:rsidRPr="00B77B32">
        <w:rPr>
          <w:rFonts w:asciiTheme="majorBidi" w:hAnsiTheme="majorBidi" w:cstheme="majorBidi"/>
          <w:rtl/>
        </w:rPr>
        <w:t>-</w:t>
      </w:r>
    </w:p>
    <w:p w14:paraId="1ADDE0E9" w14:textId="77777777" w:rsidR="004B33CA" w:rsidRPr="00B77B32" w:rsidRDefault="004B33CA" w:rsidP="00074840">
      <w:pPr>
        <w:pStyle w:val="ListParagraph"/>
        <w:numPr>
          <w:ilvl w:val="0"/>
          <w:numId w:val="17"/>
        </w:numPr>
        <w:bidi/>
        <w:ind w:left="709" w:hanging="349"/>
        <w:contextualSpacing w:val="0"/>
        <w:jc w:val="both"/>
        <w:rPr>
          <w:rFonts w:asciiTheme="majorBidi" w:hAnsiTheme="majorBidi" w:cstheme="majorBidi"/>
        </w:rPr>
      </w:pPr>
      <w:r w:rsidRPr="00B77B32">
        <w:rPr>
          <w:rFonts w:asciiTheme="majorBidi" w:hAnsiTheme="majorBidi" w:cstheme="majorBidi"/>
          <w:rtl/>
          <w:lang w:bidi="he-IL"/>
        </w:rPr>
        <w:t>ליישם אמצעים הולמים לאבטחת סייבר במסגרת תכנון הרכב ומערכות</w:t>
      </w:r>
      <w:r w:rsidRPr="00B77B32">
        <w:rPr>
          <w:rFonts w:asciiTheme="majorBidi" w:hAnsiTheme="majorBidi" w:cstheme="majorBidi" w:hint="cs"/>
          <w:rtl/>
          <w:lang w:bidi="he-IL"/>
        </w:rPr>
        <w:t>י</w:t>
      </w:r>
      <w:r w:rsidRPr="00B77B32">
        <w:rPr>
          <w:rFonts w:asciiTheme="majorBidi" w:hAnsiTheme="majorBidi" w:cstheme="majorBidi"/>
          <w:rtl/>
          <w:lang w:bidi="he-IL"/>
        </w:rPr>
        <w:t>ו</w:t>
      </w:r>
      <w:r w:rsidRPr="00B77B32">
        <w:rPr>
          <w:rFonts w:asciiTheme="majorBidi" w:hAnsiTheme="majorBidi" w:cstheme="majorBidi"/>
          <w:rtl/>
        </w:rPr>
        <w:t>.</w:t>
      </w:r>
    </w:p>
    <w:p w14:paraId="4D09F9A0" w14:textId="77777777" w:rsidR="004B33CA" w:rsidRPr="00222731" w:rsidRDefault="004B33CA" w:rsidP="00074840">
      <w:pPr>
        <w:spacing w:line="360" w:lineRule="auto"/>
        <w:rPr>
          <w:rFonts w:asciiTheme="majorBidi" w:hAnsiTheme="majorBidi" w:cstheme="majorBidi"/>
          <w:lang w:bidi="he-IL"/>
        </w:rPr>
      </w:pPr>
    </w:p>
    <w:p w14:paraId="12BA44B2" w14:textId="77777777" w:rsidR="004B33CA" w:rsidRPr="00222731" w:rsidRDefault="004B33CA" w:rsidP="00074840">
      <w:pPr>
        <w:pStyle w:val="Heading2"/>
        <w:bidi/>
        <w:spacing w:before="0" w:after="0"/>
        <w:rPr>
          <w:rFonts w:asciiTheme="majorBidi" w:hAnsiTheme="majorBidi" w:cstheme="majorBidi"/>
          <w:rtl/>
        </w:rPr>
      </w:pPr>
      <w:bookmarkStart w:id="160" w:name="_Toc48233848"/>
      <w:bookmarkStart w:id="161" w:name="_Toc65320188"/>
      <w:r w:rsidRPr="00222731">
        <w:rPr>
          <w:rFonts w:asciiTheme="majorBidi" w:hAnsiTheme="majorBidi" w:cstheme="majorBidi"/>
          <w:rtl/>
        </w:rPr>
        <w:t>בדיקה מדגמית</w:t>
      </w:r>
      <w:bookmarkEnd w:id="160"/>
      <w:bookmarkEnd w:id="161"/>
    </w:p>
    <w:p w14:paraId="0EEA24C7" w14:textId="6286108B" w:rsidR="004B33CA" w:rsidRPr="00B77B32" w:rsidRDefault="004B33CA" w:rsidP="00074840">
      <w:pPr>
        <w:bidi/>
        <w:spacing w:line="360" w:lineRule="auto"/>
        <w:jc w:val="both"/>
        <w:rPr>
          <w:rFonts w:asciiTheme="majorBidi" w:hAnsiTheme="majorBidi" w:cstheme="majorBidi"/>
        </w:rPr>
      </w:pPr>
      <w:r w:rsidRPr="00B77B32">
        <w:rPr>
          <w:rFonts w:asciiTheme="majorBidi" w:hAnsiTheme="majorBidi" w:cstheme="majorBidi"/>
          <w:rtl/>
          <w:lang w:bidi="he-IL"/>
        </w:rPr>
        <w:t>הרשות הפדרלית לרכב ולתעבורה</w:t>
      </w:r>
      <w:r w:rsidR="008B7738">
        <w:rPr>
          <w:rFonts w:asciiTheme="majorBidi" w:hAnsiTheme="majorBidi" w:cstheme="majorBidi" w:hint="cs"/>
          <w:rtl/>
          <w:lang w:bidi="he-IL"/>
        </w:rPr>
        <w:t>,</w:t>
      </w:r>
      <w:r w:rsidRPr="00B77B32">
        <w:rPr>
          <w:rFonts w:asciiTheme="majorBidi" w:hAnsiTheme="majorBidi" w:cstheme="majorBidi"/>
          <w:rtl/>
          <w:lang w:bidi="he-IL"/>
        </w:rPr>
        <w:t xml:space="preserve"> או המפקח הטכני המוסמך מטעמה והרשות המוסמכת לפי חוקי מדינת המחוז</w:t>
      </w:r>
      <w:r w:rsidR="008B7738">
        <w:rPr>
          <w:rFonts w:asciiTheme="majorBidi" w:hAnsiTheme="majorBidi" w:cstheme="majorBidi" w:hint="cs"/>
          <w:rtl/>
          <w:lang w:bidi="he-IL"/>
        </w:rPr>
        <w:t>,</w:t>
      </w:r>
      <w:r w:rsidRPr="00B77B32">
        <w:rPr>
          <w:rFonts w:asciiTheme="majorBidi" w:hAnsiTheme="majorBidi" w:cstheme="majorBidi"/>
          <w:rtl/>
          <w:lang w:bidi="he-IL"/>
        </w:rPr>
        <w:t xml:space="preserve"> משתמשים באב</w:t>
      </w:r>
      <w:r w:rsidRPr="00B77B32">
        <w:rPr>
          <w:rFonts w:asciiTheme="majorBidi" w:hAnsiTheme="majorBidi" w:cstheme="majorBidi" w:hint="cs"/>
          <w:rtl/>
          <w:lang w:bidi="he-IL"/>
        </w:rPr>
        <w:t xml:space="preserve"> </w:t>
      </w:r>
      <w:r w:rsidRPr="00B77B32">
        <w:rPr>
          <w:rFonts w:asciiTheme="majorBidi" w:hAnsiTheme="majorBidi" w:cstheme="majorBidi"/>
          <w:rtl/>
          <w:lang w:bidi="he-IL"/>
        </w:rPr>
        <w:t>טיפוס על מנת לבדוק</w:t>
      </w:r>
      <w:r w:rsidRPr="00B77B32">
        <w:rPr>
          <w:rFonts w:asciiTheme="majorBidi" w:hAnsiTheme="majorBidi" w:cstheme="majorBidi"/>
          <w:rtl/>
        </w:rPr>
        <w:t xml:space="preserve"> </w:t>
      </w:r>
      <w:r w:rsidRPr="00B77B32">
        <w:rPr>
          <w:rFonts w:asciiTheme="majorBidi" w:hAnsiTheme="majorBidi" w:cstheme="majorBidi"/>
          <w:rtl/>
          <w:lang w:bidi="he-IL"/>
        </w:rPr>
        <w:t xml:space="preserve">האם יצרן הרכב </w:t>
      </w:r>
      <w:r w:rsidR="00447289" w:rsidRPr="00B77B32">
        <w:rPr>
          <w:rFonts w:asciiTheme="majorBidi" w:hAnsiTheme="majorBidi" w:cstheme="majorBidi" w:hint="cs"/>
          <w:rtl/>
          <w:lang w:bidi="he-IL"/>
        </w:rPr>
        <w:t xml:space="preserve">יישם את </w:t>
      </w:r>
      <w:r w:rsidRPr="00B77B32">
        <w:rPr>
          <w:rFonts w:asciiTheme="majorBidi" w:hAnsiTheme="majorBidi" w:cstheme="majorBidi"/>
          <w:rtl/>
          <w:lang w:bidi="he-IL"/>
        </w:rPr>
        <w:t>אמצעי אבטחת הסייבר שתועדו על ידו</w:t>
      </w:r>
      <w:r w:rsidRPr="00B77B32">
        <w:rPr>
          <w:rFonts w:asciiTheme="majorBidi" w:hAnsiTheme="majorBidi" w:cstheme="majorBidi"/>
          <w:rtl/>
        </w:rPr>
        <w:t xml:space="preserve">. </w:t>
      </w:r>
      <w:r w:rsidRPr="00B77B32">
        <w:rPr>
          <w:rFonts w:asciiTheme="majorBidi" w:hAnsiTheme="majorBidi" w:cstheme="majorBidi"/>
          <w:rtl/>
          <w:lang w:bidi="he-IL"/>
        </w:rPr>
        <w:t>הדבר יכול להתבצע באמצעות בדיקות מדגמיות</w:t>
      </w:r>
      <w:r w:rsidRPr="00B77B32">
        <w:rPr>
          <w:rFonts w:asciiTheme="majorBidi" w:hAnsiTheme="majorBidi" w:cstheme="majorBidi" w:hint="cs"/>
          <w:rtl/>
          <w:lang w:bidi="he-IL"/>
        </w:rPr>
        <w:t>.</w:t>
      </w:r>
      <w:r w:rsidRPr="00B77B32">
        <w:rPr>
          <w:rFonts w:asciiTheme="majorBidi" w:hAnsiTheme="majorBidi" w:cstheme="majorBidi"/>
          <w:rtl/>
          <w:lang w:bidi="he-IL"/>
        </w:rPr>
        <w:t xml:space="preserve"> תוצאת הבדיקה תתועד במפורט</w:t>
      </w:r>
      <w:r w:rsidRPr="00B77B32">
        <w:rPr>
          <w:rFonts w:asciiTheme="majorBidi" w:hAnsiTheme="majorBidi" w:cstheme="majorBidi"/>
          <w:rtl/>
        </w:rPr>
        <w:t>.</w:t>
      </w:r>
    </w:p>
    <w:p w14:paraId="47919E0A" w14:textId="77777777" w:rsidR="0081267D" w:rsidRDefault="0081267D" w:rsidP="00074840">
      <w:pPr>
        <w:pStyle w:val="Heading2"/>
        <w:bidi/>
        <w:spacing w:before="0" w:after="0"/>
        <w:jc w:val="both"/>
        <w:rPr>
          <w:rFonts w:asciiTheme="majorBidi" w:hAnsiTheme="majorBidi" w:cstheme="majorBidi"/>
          <w:rtl/>
        </w:rPr>
      </w:pPr>
      <w:bookmarkStart w:id="162" w:name="_Toc48233849"/>
      <w:bookmarkStart w:id="163" w:name="_Toc65320189"/>
    </w:p>
    <w:p w14:paraId="3868C4DE" w14:textId="77777777" w:rsidR="004B33CA" w:rsidRPr="00B77B32" w:rsidRDefault="004B33CA" w:rsidP="00074840">
      <w:pPr>
        <w:pStyle w:val="Heading2"/>
        <w:bidi/>
        <w:spacing w:before="0" w:after="0"/>
        <w:jc w:val="both"/>
        <w:rPr>
          <w:rFonts w:asciiTheme="majorBidi" w:hAnsiTheme="majorBidi" w:cstheme="majorBidi"/>
        </w:rPr>
      </w:pPr>
      <w:r w:rsidRPr="00B77B32">
        <w:rPr>
          <w:rFonts w:asciiTheme="majorBidi" w:hAnsiTheme="majorBidi" w:cstheme="majorBidi"/>
          <w:rtl/>
        </w:rPr>
        <w:t>אומדן סיכונים</w:t>
      </w:r>
      <w:bookmarkEnd w:id="162"/>
      <w:bookmarkEnd w:id="163"/>
    </w:p>
    <w:p w14:paraId="26554D52" w14:textId="3D58E29A" w:rsidR="004B33CA" w:rsidRPr="00222731" w:rsidRDefault="004B33CA" w:rsidP="00074840">
      <w:pPr>
        <w:bidi/>
        <w:spacing w:line="360" w:lineRule="auto"/>
        <w:jc w:val="both"/>
        <w:rPr>
          <w:rFonts w:asciiTheme="majorBidi" w:hAnsiTheme="majorBidi" w:cstheme="majorBidi"/>
          <w:rtl/>
          <w:lang w:bidi="he-IL"/>
        </w:rPr>
      </w:pPr>
      <w:r w:rsidRPr="00B77B32">
        <w:rPr>
          <w:rFonts w:asciiTheme="majorBidi" w:hAnsiTheme="majorBidi" w:cstheme="majorBidi"/>
          <w:rtl/>
          <w:lang w:bidi="he-IL"/>
        </w:rPr>
        <w:t>יצרן הרכב נדרש להוכיח בפני הרשות הפדרלית לרכב ולתעבורה</w:t>
      </w:r>
      <w:r w:rsidR="008B7738">
        <w:rPr>
          <w:rFonts w:asciiTheme="majorBidi" w:hAnsiTheme="majorBidi" w:cstheme="majorBidi" w:hint="cs"/>
          <w:rtl/>
          <w:lang w:bidi="he-IL"/>
        </w:rPr>
        <w:t>,</w:t>
      </w:r>
      <w:r w:rsidRPr="00B77B32">
        <w:rPr>
          <w:rFonts w:asciiTheme="majorBidi" w:hAnsiTheme="majorBidi" w:cstheme="majorBidi"/>
          <w:rtl/>
          <w:lang w:bidi="he-IL"/>
        </w:rPr>
        <w:t xml:space="preserve"> או </w:t>
      </w:r>
      <w:r w:rsidRPr="00B77B32">
        <w:rPr>
          <w:rFonts w:asciiTheme="majorBidi" w:hAnsiTheme="majorBidi" w:cstheme="majorBidi" w:hint="cs"/>
          <w:rtl/>
          <w:lang w:bidi="he-IL"/>
        </w:rPr>
        <w:t xml:space="preserve">בפני </w:t>
      </w:r>
      <w:r w:rsidRPr="00B77B32">
        <w:rPr>
          <w:rFonts w:asciiTheme="majorBidi" w:hAnsiTheme="majorBidi" w:cstheme="majorBidi"/>
          <w:rtl/>
          <w:lang w:bidi="he-IL"/>
        </w:rPr>
        <w:t>המפקח הטכני הממונה מטעם הרשות והרשות המוסמכת לפי חוקי מדינת המחוז</w:t>
      </w:r>
      <w:r w:rsidRPr="00B77B32">
        <w:rPr>
          <w:rFonts w:asciiTheme="majorBidi" w:hAnsiTheme="majorBidi" w:cstheme="majorBidi"/>
          <w:rtl/>
        </w:rPr>
        <w:t xml:space="preserve">, </w:t>
      </w:r>
      <w:r w:rsidRPr="00B77B32">
        <w:rPr>
          <w:rFonts w:asciiTheme="majorBidi" w:hAnsiTheme="majorBidi" w:cstheme="majorBidi"/>
          <w:rtl/>
          <w:lang w:bidi="he-IL"/>
        </w:rPr>
        <w:t>בכתב</w:t>
      </w:r>
      <w:r w:rsidRPr="00222731">
        <w:rPr>
          <w:rFonts w:asciiTheme="majorBidi" w:hAnsiTheme="majorBidi" w:cstheme="majorBidi"/>
          <w:rtl/>
          <w:lang w:bidi="he-IL"/>
        </w:rPr>
        <w:t xml:space="preserve"> או באופן אלקטרוני</w:t>
      </w:r>
      <w:r w:rsidRPr="00222731">
        <w:rPr>
          <w:rFonts w:asciiTheme="majorBidi" w:hAnsiTheme="majorBidi" w:cstheme="majorBidi"/>
          <w:rtl/>
        </w:rPr>
        <w:t xml:space="preserve">, </w:t>
      </w:r>
      <w:r w:rsidRPr="00222731">
        <w:rPr>
          <w:rFonts w:asciiTheme="majorBidi" w:hAnsiTheme="majorBidi" w:cstheme="majorBidi"/>
          <w:rtl/>
          <w:lang w:bidi="he-IL"/>
        </w:rPr>
        <w:t>כיצד בוצע אומדן הסיכונים עבור דגם הרכב</w:t>
      </w:r>
      <w:r w:rsidRPr="00222731">
        <w:rPr>
          <w:rFonts w:asciiTheme="majorBidi" w:hAnsiTheme="majorBidi" w:cstheme="majorBidi"/>
          <w:rtl/>
        </w:rPr>
        <w:t xml:space="preserve">. </w:t>
      </w:r>
      <w:r w:rsidRPr="00222731">
        <w:rPr>
          <w:rFonts w:asciiTheme="majorBidi" w:hAnsiTheme="majorBidi" w:cstheme="majorBidi"/>
          <w:rtl/>
          <w:lang w:bidi="he-IL"/>
        </w:rPr>
        <w:t>אומדן הסיכונים עוסק במערכות של דגם הרכב ובאינטראקציות ביניהן</w:t>
      </w:r>
      <w:r w:rsidRPr="00222731">
        <w:rPr>
          <w:rFonts w:asciiTheme="majorBidi" w:hAnsiTheme="majorBidi" w:cstheme="majorBidi"/>
          <w:rtl/>
        </w:rPr>
        <w:t xml:space="preserve">. </w:t>
      </w:r>
      <w:r w:rsidRPr="00222731">
        <w:rPr>
          <w:rFonts w:asciiTheme="majorBidi" w:hAnsiTheme="majorBidi" w:cstheme="majorBidi"/>
          <w:rtl/>
          <w:lang w:bidi="he-IL"/>
        </w:rPr>
        <w:t>בנוסף</w:t>
      </w:r>
      <w:r w:rsidR="008B7738">
        <w:rPr>
          <w:rFonts w:asciiTheme="majorBidi" w:hAnsiTheme="majorBidi" w:cstheme="majorBidi" w:hint="cs"/>
          <w:rtl/>
          <w:lang w:bidi="he-IL"/>
        </w:rPr>
        <w:t>,</w:t>
      </w:r>
      <w:r w:rsidRPr="00222731">
        <w:rPr>
          <w:rFonts w:asciiTheme="majorBidi" w:hAnsiTheme="majorBidi" w:cstheme="majorBidi"/>
          <w:rtl/>
          <w:lang w:bidi="he-IL"/>
        </w:rPr>
        <w:t xml:space="preserve"> נדרשת בדיקה של כלל האינטראקציות עם מערכות חיצוניות במסגרת אומדן הסיכונים</w:t>
      </w:r>
      <w:r w:rsidRPr="00222731">
        <w:rPr>
          <w:rFonts w:asciiTheme="majorBidi" w:hAnsiTheme="majorBidi" w:cstheme="majorBidi"/>
          <w:rtl/>
        </w:rPr>
        <w:t xml:space="preserve">. </w:t>
      </w:r>
    </w:p>
    <w:p w14:paraId="31840002" w14:textId="77777777" w:rsidR="0081267D" w:rsidRDefault="0081267D" w:rsidP="00074840">
      <w:pPr>
        <w:pStyle w:val="Heading2"/>
        <w:bidi/>
        <w:spacing w:before="0" w:after="0"/>
        <w:rPr>
          <w:rFonts w:asciiTheme="majorBidi" w:hAnsiTheme="majorBidi" w:cstheme="majorBidi"/>
          <w:rtl/>
        </w:rPr>
      </w:pPr>
      <w:bookmarkStart w:id="164" w:name="_Toc48233850"/>
      <w:bookmarkStart w:id="165" w:name="_Toc65320190"/>
    </w:p>
    <w:p w14:paraId="30010F90" w14:textId="77777777" w:rsidR="004B33CA" w:rsidRPr="00222731" w:rsidRDefault="004B33CA" w:rsidP="00074840">
      <w:pPr>
        <w:pStyle w:val="Heading2"/>
        <w:bidi/>
        <w:spacing w:before="0" w:after="0"/>
        <w:rPr>
          <w:rFonts w:asciiTheme="majorBidi" w:hAnsiTheme="majorBidi" w:cstheme="majorBidi"/>
          <w:rtl/>
        </w:rPr>
      </w:pPr>
      <w:r w:rsidRPr="00222731">
        <w:rPr>
          <w:rFonts w:asciiTheme="majorBidi" w:hAnsiTheme="majorBidi" w:cstheme="majorBidi"/>
          <w:rtl/>
        </w:rPr>
        <w:t>הגנה על רכיבים קריטיים</w:t>
      </w:r>
      <w:bookmarkEnd w:id="164"/>
      <w:bookmarkEnd w:id="165"/>
    </w:p>
    <w:p w14:paraId="33BEE20D" w14:textId="15F9FFD8"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יצרן הרכב נדרש להוכיח בפני הרשות הפדרלית לרכב ולתעבורה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w:t>
      </w:r>
      <w:r>
        <w:rPr>
          <w:rFonts w:asciiTheme="majorBidi" w:hAnsiTheme="majorBidi" w:cstheme="majorBidi" w:hint="cs"/>
          <w:rtl/>
          <w:lang w:bidi="he-IL"/>
        </w:rPr>
        <w:t xml:space="preserve">בפני </w:t>
      </w:r>
      <w:r w:rsidRPr="00222731">
        <w:rPr>
          <w:rFonts w:asciiTheme="majorBidi" w:hAnsiTheme="majorBidi" w:cstheme="majorBidi"/>
          <w:rtl/>
          <w:lang w:bidi="he-IL"/>
        </w:rPr>
        <w:t>המפקח הטכני הממונה מטעם הרשות והרשות המוסמכת לפי חוקי מדינת המחוז</w:t>
      </w:r>
      <w:r w:rsidRPr="00222731">
        <w:rPr>
          <w:rFonts w:asciiTheme="majorBidi" w:hAnsiTheme="majorBidi" w:cstheme="majorBidi"/>
          <w:rtl/>
        </w:rPr>
        <w:t xml:space="preserve">, </w:t>
      </w:r>
      <w:r w:rsidRPr="00222731">
        <w:rPr>
          <w:rFonts w:asciiTheme="majorBidi" w:hAnsiTheme="majorBidi" w:cstheme="majorBidi"/>
          <w:rtl/>
          <w:lang w:bidi="he-IL"/>
        </w:rPr>
        <w:t>בכתב או באופן אלקטרוני</w:t>
      </w:r>
      <w:r w:rsidRPr="00222731">
        <w:rPr>
          <w:rFonts w:asciiTheme="majorBidi" w:hAnsiTheme="majorBidi" w:cstheme="majorBidi"/>
          <w:rtl/>
        </w:rPr>
        <w:t xml:space="preserve">, </w:t>
      </w:r>
      <w:r w:rsidRPr="00222731">
        <w:rPr>
          <w:rFonts w:asciiTheme="majorBidi" w:hAnsiTheme="majorBidi" w:cstheme="majorBidi"/>
          <w:rtl/>
          <w:lang w:bidi="he-IL"/>
        </w:rPr>
        <w:t>כי הרכיבים של דגם הרכב מוגנים מפני הסיכונים אשר זוהו במסגרת אומדן הסיכונים של יצרן הרכב</w:t>
      </w:r>
      <w:r w:rsidRPr="00222731">
        <w:rPr>
          <w:rFonts w:asciiTheme="majorBidi" w:hAnsiTheme="majorBidi" w:cstheme="majorBidi"/>
          <w:rtl/>
        </w:rPr>
        <w:t xml:space="preserve">. </w:t>
      </w:r>
      <w:r>
        <w:rPr>
          <w:rFonts w:asciiTheme="majorBidi" w:hAnsiTheme="majorBidi" w:cstheme="majorBidi"/>
          <w:rtl/>
          <w:lang w:bidi="he-IL"/>
        </w:rPr>
        <w:t xml:space="preserve">נדרש יישום </w:t>
      </w:r>
      <w:r>
        <w:rPr>
          <w:rFonts w:asciiTheme="majorBidi" w:hAnsiTheme="majorBidi" w:cstheme="majorBidi" w:hint="cs"/>
          <w:rtl/>
          <w:lang w:bidi="he-IL"/>
        </w:rPr>
        <w:t>ה</w:t>
      </w:r>
      <w:r w:rsidRPr="00222731">
        <w:rPr>
          <w:rFonts w:asciiTheme="majorBidi" w:hAnsiTheme="majorBidi" w:cstheme="majorBidi"/>
          <w:rtl/>
          <w:lang w:bidi="he-IL"/>
        </w:rPr>
        <w:t>אמצעים ה</w:t>
      </w:r>
      <w:r>
        <w:rPr>
          <w:rFonts w:asciiTheme="majorBidi" w:hAnsiTheme="majorBidi" w:cstheme="majorBidi" w:hint="cs"/>
          <w:rtl/>
          <w:lang w:bidi="he-IL"/>
        </w:rPr>
        <w:t>ה</w:t>
      </w:r>
      <w:r w:rsidRPr="00222731">
        <w:rPr>
          <w:rFonts w:asciiTheme="majorBidi" w:hAnsiTheme="majorBidi" w:cstheme="majorBidi"/>
          <w:rtl/>
          <w:lang w:bidi="he-IL"/>
        </w:rPr>
        <w:t>ולמים לצמצום סיכונים על מנת להגן על רכיבים אלה</w:t>
      </w:r>
      <w:r w:rsidRPr="00222731">
        <w:rPr>
          <w:rFonts w:asciiTheme="majorBidi" w:hAnsiTheme="majorBidi" w:cstheme="majorBidi"/>
          <w:rtl/>
        </w:rPr>
        <w:t>.</w:t>
      </w:r>
    </w:p>
    <w:p w14:paraId="3CF2E54A" w14:textId="77777777" w:rsidR="004B33CA" w:rsidRDefault="004B33CA" w:rsidP="00074840">
      <w:pPr>
        <w:pStyle w:val="Heading2"/>
        <w:bidi/>
        <w:spacing w:before="0" w:after="0"/>
        <w:jc w:val="both"/>
        <w:rPr>
          <w:rFonts w:asciiTheme="majorBidi" w:hAnsiTheme="majorBidi" w:cstheme="majorBidi"/>
          <w:rtl/>
        </w:rPr>
      </w:pPr>
      <w:bookmarkStart w:id="166" w:name="_Toc48233851"/>
      <w:bookmarkStart w:id="167" w:name="_Toc65320191"/>
    </w:p>
    <w:p w14:paraId="4D53162F" w14:textId="77777777" w:rsidR="004B33CA" w:rsidRPr="00222731" w:rsidRDefault="004B33CA" w:rsidP="00074840">
      <w:pPr>
        <w:pStyle w:val="Heading2"/>
        <w:bidi/>
        <w:spacing w:before="0" w:after="0"/>
        <w:jc w:val="both"/>
        <w:rPr>
          <w:rFonts w:asciiTheme="majorBidi" w:hAnsiTheme="majorBidi" w:cstheme="majorBidi"/>
        </w:rPr>
      </w:pPr>
      <w:r w:rsidRPr="00222731">
        <w:rPr>
          <w:rFonts w:asciiTheme="majorBidi" w:hAnsiTheme="majorBidi" w:cstheme="majorBidi"/>
          <w:rtl/>
        </w:rPr>
        <w:t>ראייה</w:t>
      </w:r>
      <w:bookmarkEnd w:id="166"/>
      <w:bookmarkEnd w:id="167"/>
    </w:p>
    <w:p w14:paraId="0786DBCC" w14:textId="32D8C967"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יצרן הרכב נדרש להוכיח בפני הרשות הפדרלית לרכב ולתעבורה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המפקח הטכני הממונה מטעם הרשות והרשות המוסמכת לפי חוקי מדינת המחוז</w:t>
      </w:r>
      <w:r w:rsidRPr="00222731">
        <w:rPr>
          <w:rFonts w:asciiTheme="majorBidi" w:hAnsiTheme="majorBidi" w:cstheme="majorBidi"/>
          <w:rtl/>
        </w:rPr>
        <w:t xml:space="preserve">, </w:t>
      </w:r>
      <w:r w:rsidRPr="00222731">
        <w:rPr>
          <w:rFonts w:asciiTheme="majorBidi" w:hAnsiTheme="majorBidi" w:cstheme="majorBidi"/>
          <w:rtl/>
          <w:lang w:bidi="he-IL"/>
        </w:rPr>
        <w:t>בכתב או באופן אלקטרוני</w:t>
      </w:r>
      <w:r w:rsidRPr="00222731">
        <w:rPr>
          <w:rFonts w:asciiTheme="majorBidi" w:hAnsiTheme="majorBidi" w:cstheme="majorBidi"/>
          <w:rtl/>
        </w:rPr>
        <w:t xml:space="preserve">, </w:t>
      </w:r>
      <w:r w:rsidRPr="00222731">
        <w:rPr>
          <w:rFonts w:asciiTheme="majorBidi" w:hAnsiTheme="majorBidi" w:cstheme="majorBidi"/>
          <w:rtl/>
          <w:lang w:bidi="he-IL"/>
        </w:rPr>
        <w:t>כי ננקטו צעדים סבירים ופרופורציונליים על מנת להגן על דגם הרכב לצורך האחסון וההתקנה של תוכנות ספקים</w:t>
      </w:r>
      <w:r w:rsidRPr="00222731">
        <w:rPr>
          <w:rFonts w:asciiTheme="majorBidi" w:hAnsiTheme="majorBidi" w:cstheme="majorBidi"/>
          <w:rtl/>
        </w:rPr>
        <w:t xml:space="preserve">, </w:t>
      </w:r>
      <w:r w:rsidRPr="00222731">
        <w:rPr>
          <w:rFonts w:asciiTheme="majorBidi" w:hAnsiTheme="majorBidi" w:cstheme="majorBidi"/>
          <w:rtl/>
          <w:lang w:bidi="he-IL"/>
        </w:rPr>
        <w:t>שירותים</w:t>
      </w:r>
      <w:r w:rsidRPr="00222731">
        <w:rPr>
          <w:rFonts w:asciiTheme="majorBidi" w:hAnsiTheme="majorBidi" w:cstheme="majorBidi"/>
          <w:rtl/>
        </w:rPr>
        <w:t xml:space="preserve">, </w:t>
      </w:r>
      <w:r w:rsidRPr="00222731">
        <w:rPr>
          <w:rFonts w:asciiTheme="majorBidi" w:hAnsiTheme="majorBidi" w:cstheme="majorBidi"/>
          <w:rtl/>
          <w:lang w:bidi="he-IL"/>
        </w:rPr>
        <w:t>יישומים ונתונים</w:t>
      </w:r>
      <w:r w:rsidRPr="00222731">
        <w:rPr>
          <w:rFonts w:asciiTheme="majorBidi" w:hAnsiTheme="majorBidi" w:cstheme="majorBidi"/>
          <w:rtl/>
        </w:rPr>
        <w:t>.</w:t>
      </w:r>
    </w:p>
    <w:p w14:paraId="5BAAE8F7" w14:textId="77777777" w:rsidR="004B33CA" w:rsidRPr="00222731" w:rsidRDefault="004B33CA" w:rsidP="00074840">
      <w:pPr>
        <w:spacing w:line="360" w:lineRule="auto"/>
        <w:jc w:val="both"/>
        <w:rPr>
          <w:rFonts w:asciiTheme="majorBidi" w:hAnsiTheme="majorBidi" w:cstheme="majorBidi"/>
        </w:rPr>
      </w:pPr>
    </w:p>
    <w:p w14:paraId="46B82CFD" w14:textId="2CD31201"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במסגרת הראייה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נדרש יצרן הרכב לתאר אילו בדיקות ב</w:t>
      </w:r>
      <w:r>
        <w:rPr>
          <w:rFonts w:asciiTheme="majorBidi" w:hAnsiTheme="majorBidi" w:cstheme="majorBidi"/>
          <w:rtl/>
          <w:lang w:bidi="he-IL"/>
        </w:rPr>
        <w:t>וצעו על מנת לבדוק את יעילות</w:t>
      </w:r>
      <w:r>
        <w:rPr>
          <w:rFonts w:asciiTheme="majorBidi" w:hAnsiTheme="majorBidi" w:cstheme="majorBidi" w:hint="cs"/>
          <w:rtl/>
          <w:lang w:bidi="he-IL"/>
        </w:rPr>
        <w:t xml:space="preserve"> </w:t>
      </w:r>
      <w:r w:rsidRPr="00222731">
        <w:rPr>
          <w:rFonts w:asciiTheme="majorBidi" w:hAnsiTheme="majorBidi" w:cstheme="majorBidi"/>
          <w:rtl/>
          <w:lang w:bidi="he-IL"/>
        </w:rPr>
        <w:t>אמצעי האבטחה בהם נעשה שימוש</w:t>
      </w:r>
      <w:r w:rsidR="008B7738">
        <w:rPr>
          <w:rFonts w:asciiTheme="majorBidi" w:hAnsiTheme="majorBidi" w:cstheme="majorBidi" w:hint="cs"/>
          <w:rtl/>
          <w:lang w:bidi="he-IL"/>
        </w:rPr>
        <w:t>,</w:t>
      </w:r>
      <w:r w:rsidRPr="00222731">
        <w:rPr>
          <w:rFonts w:asciiTheme="majorBidi" w:hAnsiTheme="majorBidi" w:cstheme="majorBidi"/>
          <w:rtl/>
          <w:lang w:bidi="he-IL"/>
        </w:rPr>
        <w:t xml:space="preserve"> ולעדכן את הרשות הפדרלית לרכב ולתחבורה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את המפקח הטכני הממונה מטעמה ואת הרשות המוסמכת לפי חוקי המדינה</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אודות תוצאותיהן של בדיקות אלה</w:t>
      </w:r>
      <w:r w:rsidRPr="00222731">
        <w:rPr>
          <w:rFonts w:asciiTheme="majorBidi" w:hAnsiTheme="majorBidi" w:cstheme="majorBidi"/>
          <w:rtl/>
        </w:rPr>
        <w:t>.</w:t>
      </w:r>
    </w:p>
    <w:p w14:paraId="22A2B6E9" w14:textId="77777777" w:rsidR="0081267D" w:rsidRDefault="0081267D" w:rsidP="00074840">
      <w:pPr>
        <w:pStyle w:val="Heading1"/>
        <w:bidi/>
        <w:spacing w:before="0" w:after="0"/>
        <w:jc w:val="both"/>
        <w:rPr>
          <w:rFonts w:asciiTheme="majorBidi" w:hAnsiTheme="majorBidi" w:cstheme="majorBidi"/>
          <w:rtl/>
        </w:rPr>
      </w:pPr>
      <w:bookmarkStart w:id="168" w:name="_Toc48233852"/>
      <w:bookmarkStart w:id="169" w:name="_Toc41025940"/>
      <w:bookmarkStart w:id="170" w:name="_Toc36716846"/>
      <w:bookmarkStart w:id="171" w:name="_Toc65320192"/>
    </w:p>
    <w:p w14:paraId="574FC9AE" w14:textId="77777777" w:rsidR="004B33CA" w:rsidRPr="00222731" w:rsidRDefault="004B33CA" w:rsidP="00074840">
      <w:pPr>
        <w:pStyle w:val="Heading1"/>
        <w:bidi/>
        <w:spacing w:before="0" w:after="0"/>
        <w:jc w:val="both"/>
        <w:rPr>
          <w:rFonts w:asciiTheme="majorBidi" w:hAnsiTheme="majorBidi" w:cstheme="majorBidi"/>
        </w:rPr>
      </w:pPr>
      <w:r w:rsidRPr="00222731">
        <w:rPr>
          <w:rFonts w:asciiTheme="majorBidi" w:hAnsiTheme="majorBidi" w:cstheme="majorBidi"/>
          <w:rtl/>
        </w:rPr>
        <w:t>תקשורת רדיו</w:t>
      </w:r>
      <w:bookmarkEnd w:id="168"/>
      <w:bookmarkEnd w:id="169"/>
      <w:bookmarkEnd w:id="170"/>
      <w:bookmarkEnd w:id="171"/>
    </w:p>
    <w:p w14:paraId="2AF90B87" w14:textId="50DC3E0B"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יצרן הרכב נדרש לצייד את הרכב האוטונומי במערכת מאובטחת במידה מספקת לתקשורת רדיו</w:t>
      </w:r>
      <w:r w:rsidRPr="00222731">
        <w:rPr>
          <w:rFonts w:asciiTheme="majorBidi" w:hAnsiTheme="majorBidi" w:cstheme="majorBidi"/>
          <w:rtl/>
        </w:rPr>
        <w:t xml:space="preserve">. </w:t>
      </w:r>
      <w:r w:rsidRPr="00222731">
        <w:rPr>
          <w:rFonts w:asciiTheme="majorBidi" w:hAnsiTheme="majorBidi" w:cstheme="majorBidi"/>
          <w:rtl/>
          <w:lang w:bidi="he-IL"/>
        </w:rPr>
        <w:t>התרחשות של תקלה קריטית עבור פונקציית הנהיגה האוטונומית</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גישה בלתי מורשית לתקשורת זו</w:t>
      </w:r>
      <w:r w:rsidR="008B7738">
        <w:rPr>
          <w:rFonts w:asciiTheme="majorBidi" w:hAnsiTheme="majorBidi" w:cstheme="majorBidi" w:hint="cs"/>
          <w:rtl/>
          <w:lang w:bidi="he-IL"/>
        </w:rPr>
        <w:t>,</w:t>
      </w:r>
      <w:r w:rsidRPr="00222731">
        <w:rPr>
          <w:rFonts w:asciiTheme="majorBidi" w:hAnsiTheme="majorBidi" w:cstheme="majorBidi"/>
          <w:rtl/>
          <w:lang w:bidi="he-IL"/>
        </w:rPr>
        <w:t xml:space="preserve"> תגרומנה ל</w:t>
      </w:r>
      <w:r>
        <w:rPr>
          <w:rFonts w:asciiTheme="majorBidi" w:hAnsiTheme="majorBidi" w:cstheme="majorBidi" w:hint="cs"/>
          <w:rtl/>
          <w:lang w:bidi="he-IL"/>
        </w:rPr>
        <w:t>מעבר ה</w:t>
      </w:r>
      <w:r>
        <w:rPr>
          <w:rFonts w:asciiTheme="majorBidi" w:hAnsiTheme="majorBidi" w:cstheme="majorBidi"/>
          <w:rtl/>
          <w:lang w:bidi="he-IL"/>
        </w:rPr>
        <w:t xml:space="preserve">רכב </w:t>
      </w:r>
      <w:r w:rsidRPr="00222731">
        <w:rPr>
          <w:rFonts w:asciiTheme="majorBidi" w:hAnsiTheme="majorBidi" w:cstheme="majorBidi"/>
          <w:rtl/>
          <w:lang w:bidi="he-IL"/>
        </w:rPr>
        <w:t>למצב של סיכון מינימלי</w:t>
      </w:r>
      <w:r w:rsidRPr="00222731">
        <w:rPr>
          <w:rFonts w:asciiTheme="majorBidi" w:hAnsiTheme="majorBidi" w:cstheme="majorBidi"/>
          <w:rtl/>
        </w:rPr>
        <w:t>.</w:t>
      </w:r>
    </w:p>
    <w:p w14:paraId="2F3C026D" w14:textId="77777777" w:rsidR="004B33CA" w:rsidRDefault="004B33CA" w:rsidP="00074840">
      <w:pPr>
        <w:bidi/>
        <w:spacing w:line="360" w:lineRule="auto"/>
        <w:jc w:val="both"/>
        <w:rPr>
          <w:rFonts w:asciiTheme="majorBidi" w:hAnsiTheme="majorBidi" w:cstheme="majorBidi"/>
          <w:rtl/>
          <w:lang w:bidi="he-IL"/>
        </w:rPr>
      </w:pPr>
    </w:p>
    <w:p w14:paraId="2C35D4E8" w14:textId="7233CF6D"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על התקשורת להתבצע באופן המצמצם את הסיכון לגישה בלתי מורשית לתקשורת למינימום</w:t>
      </w:r>
      <w:r w:rsidR="008B7738">
        <w:rPr>
          <w:rFonts w:asciiTheme="majorBidi" w:hAnsiTheme="majorBidi" w:cstheme="majorBidi" w:hint="cs"/>
          <w:rtl/>
          <w:lang w:bidi="he-IL"/>
        </w:rPr>
        <w:t>,</w:t>
      </w:r>
      <w:r w:rsidRPr="00222731">
        <w:rPr>
          <w:rFonts w:asciiTheme="majorBidi" w:hAnsiTheme="majorBidi" w:cstheme="majorBidi"/>
          <w:rtl/>
          <w:lang w:bidi="he-IL"/>
        </w:rPr>
        <w:t xml:space="preserve"> באמצעות שימוש בטכנולוגיה המתקדמת ביותר</w:t>
      </w:r>
      <w:r w:rsidRPr="00222731">
        <w:rPr>
          <w:rFonts w:asciiTheme="majorBidi" w:hAnsiTheme="majorBidi" w:cstheme="majorBidi"/>
          <w:rtl/>
        </w:rPr>
        <w:t xml:space="preserve">. </w:t>
      </w:r>
      <w:r w:rsidRPr="00222731">
        <w:rPr>
          <w:rFonts w:asciiTheme="majorBidi" w:hAnsiTheme="majorBidi" w:cstheme="majorBidi"/>
          <w:rtl/>
          <w:lang w:bidi="he-IL"/>
        </w:rPr>
        <w:t>ההתחברות והעברת הנתונים תאובטחנה ותוצפנה באמצעות השימוש בתקן פתוח ומבוסס</w:t>
      </w:r>
      <w:r w:rsidRPr="00222731">
        <w:rPr>
          <w:rFonts w:asciiTheme="majorBidi" w:hAnsiTheme="majorBidi" w:cstheme="majorBidi"/>
          <w:rtl/>
        </w:rPr>
        <w:t xml:space="preserve">. </w:t>
      </w:r>
      <w:r w:rsidRPr="00222731">
        <w:rPr>
          <w:rFonts w:asciiTheme="majorBidi" w:hAnsiTheme="majorBidi" w:cstheme="majorBidi"/>
          <w:rtl/>
          <w:lang w:bidi="he-IL"/>
        </w:rPr>
        <w:t xml:space="preserve">יש להשתמש לפחות בתקן </w:t>
      </w:r>
      <w:r w:rsidRPr="00222731">
        <w:rPr>
          <w:rFonts w:asciiTheme="majorBidi" w:hAnsiTheme="majorBidi" w:cstheme="majorBidi"/>
        </w:rPr>
        <w:t>RFC 8446</w:t>
      </w:r>
      <w:r w:rsidRPr="00222731">
        <w:rPr>
          <w:rFonts w:asciiTheme="majorBidi" w:hAnsiTheme="majorBidi" w:cstheme="majorBidi"/>
          <w:rtl/>
        </w:rPr>
        <w:t xml:space="preserve"> (</w:t>
      </w:r>
      <w:r w:rsidRPr="00222731">
        <w:rPr>
          <w:rFonts w:asciiTheme="majorBidi" w:hAnsiTheme="majorBidi" w:cstheme="majorBidi"/>
        </w:rPr>
        <w:t>TLS 1.3</w:t>
      </w:r>
      <w:r w:rsidRPr="00222731">
        <w:rPr>
          <w:rFonts w:asciiTheme="majorBidi" w:hAnsiTheme="majorBidi" w:cstheme="majorBidi"/>
          <w:rtl/>
        </w:rPr>
        <w:t xml:space="preserve">), </w:t>
      </w:r>
      <w:r>
        <w:rPr>
          <w:rFonts w:asciiTheme="majorBidi" w:hAnsiTheme="majorBidi" w:cstheme="majorBidi"/>
          <w:rtl/>
          <w:lang w:bidi="he-IL"/>
        </w:rPr>
        <w:t xml:space="preserve">בגרסה </w:t>
      </w:r>
      <w:r>
        <w:rPr>
          <w:rFonts w:asciiTheme="majorBidi" w:hAnsiTheme="majorBidi" w:cstheme="majorBidi" w:hint="cs"/>
          <w:rtl/>
          <w:lang w:bidi="he-IL"/>
        </w:rPr>
        <w:t>ש</w:t>
      </w:r>
      <w:r w:rsidRPr="00222731">
        <w:rPr>
          <w:rFonts w:asciiTheme="majorBidi" w:hAnsiTheme="majorBidi" w:cstheme="majorBidi"/>
          <w:rtl/>
          <w:lang w:bidi="he-IL"/>
        </w:rPr>
        <w:t xml:space="preserve">פורסמה על ידי </w:t>
      </w:r>
      <w:r w:rsidR="00193539">
        <w:rPr>
          <w:rFonts w:asciiTheme="majorBidi" w:hAnsiTheme="majorBidi" w:cstheme="majorBidi" w:hint="cs"/>
          <w:rtl/>
          <w:lang w:bidi="he-IL"/>
        </w:rPr>
        <w:t>מכון התקנים האירופי לטלקומוניקציה (</w:t>
      </w:r>
      <w:r w:rsidRPr="00222731">
        <w:rPr>
          <w:rFonts w:asciiTheme="majorBidi" w:hAnsiTheme="majorBidi" w:cstheme="majorBidi"/>
        </w:rPr>
        <w:t>IETS</w:t>
      </w:r>
      <w:r w:rsidR="00193539">
        <w:rPr>
          <w:rFonts w:asciiTheme="majorBidi" w:hAnsiTheme="majorBidi" w:cstheme="majorBidi" w:hint="cs"/>
          <w:rtl/>
          <w:lang w:bidi="he-IL"/>
        </w:rPr>
        <w:t>)</w:t>
      </w:r>
      <w:r w:rsidRPr="00222731">
        <w:rPr>
          <w:rFonts w:asciiTheme="majorBidi" w:hAnsiTheme="majorBidi" w:cstheme="majorBidi"/>
          <w:rtl/>
          <w:lang w:bidi="he-IL"/>
        </w:rPr>
        <w:t xml:space="preserve"> באוגוסט </w:t>
      </w:r>
      <w:r w:rsidRPr="00222731">
        <w:rPr>
          <w:rFonts w:asciiTheme="majorBidi" w:hAnsiTheme="majorBidi" w:cstheme="majorBidi"/>
          <w:rtl/>
        </w:rPr>
        <w:t xml:space="preserve">2018, </w:t>
      </w:r>
      <w:r w:rsidRPr="00222731">
        <w:rPr>
          <w:rFonts w:asciiTheme="majorBidi" w:hAnsiTheme="majorBidi" w:cstheme="majorBidi"/>
          <w:rtl/>
          <w:lang w:bidi="he-IL"/>
        </w:rPr>
        <w:t>גרסה מתקדמת יותר שלו</w:t>
      </w:r>
      <w:r w:rsidR="008B7738">
        <w:rPr>
          <w:rFonts w:asciiTheme="majorBidi" w:hAnsiTheme="majorBidi" w:cstheme="majorBidi" w:hint="cs"/>
          <w:rtl/>
          <w:lang w:bidi="he-IL"/>
        </w:rPr>
        <w:t>,</w:t>
      </w:r>
      <w:r w:rsidRPr="00222731">
        <w:rPr>
          <w:rFonts w:asciiTheme="majorBidi" w:hAnsiTheme="majorBidi" w:cstheme="majorBidi"/>
          <w:rtl/>
          <w:lang w:bidi="he-IL"/>
        </w:rPr>
        <w:t xml:space="preserve"> או תקן ברמה זהה</w:t>
      </w:r>
      <w:r w:rsidRPr="00222731">
        <w:rPr>
          <w:rFonts w:asciiTheme="majorBidi" w:hAnsiTheme="majorBidi" w:cstheme="majorBidi"/>
          <w:rtl/>
        </w:rPr>
        <w:t>.</w:t>
      </w:r>
    </w:p>
    <w:p w14:paraId="2835A2CC" w14:textId="77777777" w:rsidR="004B33CA" w:rsidRPr="00222731" w:rsidRDefault="004B33CA" w:rsidP="00074840">
      <w:pPr>
        <w:spacing w:line="360" w:lineRule="auto"/>
        <w:jc w:val="both"/>
        <w:rPr>
          <w:rFonts w:asciiTheme="majorBidi" w:hAnsiTheme="majorBidi" w:cstheme="majorBidi"/>
        </w:rPr>
      </w:pPr>
    </w:p>
    <w:p w14:paraId="2CB32FC5" w14:textId="77777777" w:rsidR="004B33CA" w:rsidRPr="00222731" w:rsidRDefault="004B33CA" w:rsidP="00074840">
      <w:pPr>
        <w:spacing w:line="360" w:lineRule="auto"/>
        <w:jc w:val="both"/>
        <w:rPr>
          <w:rFonts w:asciiTheme="majorBidi" w:hAnsiTheme="majorBidi" w:cstheme="majorBidi"/>
        </w:rPr>
      </w:pPr>
    </w:p>
    <w:p w14:paraId="713C733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71D700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F5FB566"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5BF09B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CE5388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0B76F7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83BCD7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9465900"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AD117C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289679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C58A85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03F9F59"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3D0EF9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183B6D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50B1BAB"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63151B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D1927E9"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91CD93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2C68021"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42E47B6"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E81BCC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234DA5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0A91BB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299FD3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8944C3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C3C07D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60670C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020F3F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B3CC9C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616098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6792CC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1B85CB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8C97A59"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4678610"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28F1CEE"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755BFE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FAF30BE"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EEDDB96"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60DFF5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20A154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7DE5E9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8DFA9F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7890E4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FF66D1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BC3483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DB66FC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AEADA4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EC44CA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BBD765E" w14:textId="77777777" w:rsidR="004B33CA" w:rsidRPr="00272118" w:rsidRDefault="004B33CA" w:rsidP="00074840">
      <w:pPr>
        <w:pStyle w:val="Title"/>
        <w:bidi/>
        <w:spacing w:line="360" w:lineRule="auto"/>
        <w:rPr>
          <w:rFonts w:asciiTheme="majorBidi" w:hAnsiTheme="majorBidi" w:cstheme="majorBidi"/>
        </w:rPr>
      </w:pPr>
      <w:bookmarkStart w:id="172" w:name="_Toc40338561"/>
      <w:bookmarkStart w:id="173" w:name="_Toc65320193"/>
      <w:r w:rsidRPr="00222731">
        <w:rPr>
          <w:rFonts w:asciiTheme="majorBidi" w:hAnsiTheme="majorBidi" w:cstheme="majorBidi"/>
          <w:rtl/>
        </w:rPr>
        <w:lastRenderedPageBreak/>
        <w:t xml:space="preserve">נספח </w:t>
      </w:r>
      <w:r w:rsidRPr="00222731">
        <w:rPr>
          <w:rFonts w:asciiTheme="majorBidi" w:hAnsiTheme="majorBidi" w:cstheme="majorBidi"/>
        </w:rPr>
        <w:t>II</w:t>
      </w:r>
      <w:r>
        <w:rPr>
          <w:rFonts w:asciiTheme="majorBidi" w:hAnsiTheme="majorBidi" w:cstheme="majorBidi"/>
          <w:rtl/>
        </w:rPr>
        <w:t xml:space="preserve"> - דרישות טכניות וארג</w:t>
      </w:r>
      <w:r w:rsidRPr="00272118">
        <w:rPr>
          <w:rFonts w:asciiTheme="majorBidi" w:hAnsiTheme="majorBidi" w:cstheme="majorBidi"/>
          <w:rtl/>
        </w:rPr>
        <w:t>ון מ</w:t>
      </w:r>
      <w:r w:rsidRPr="00272118">
        <w:rPr>
          <w:rFonts w:asciiTheme="majorBidi" w:hAnsiTheme="majorBidi" w:cstheme="majorBidi" w:hint="cs"/>
          <w:rtl/>
        </w:rPr>
        <w:t>בעל</w:t>
      </w:r>
      <w:r w:rsidRPr="00272118">
        <w:rPr>
          <w:rFonts w:asciiTheme="majorBidi" w:hAnsiTheme="majorBidi" w:cstheme="majorBidi"/>
          <w:rtl/>
        </w:rPr>
        <w:t xml:space="preserve"> הרכב</w:t>
      </w:r>
      <w:bookmarkEnd w:id="172"/>
      <w:bookmarkEnd w:id="173"/>
    </w:p>
    <w:p w14:paraId="4E72A381" w14:textId="77777777" w:rsidR="004B33CA" w:rsidRPr="00272118" w:rsidRDefault="004B33CA" w:rsidP="00074840">
      <w:pPr>
        <w:pStyle w:val="ListParagraph"/>
        <w:numPr>
          <w:ilvl w:val="0"/>
          <w:numId w:val="21"/>
        </w:numPr>
        <w:bidi/>
        <w:contextualSpacing w:val="0"/>
        <w:jc w:val="both"/>
        <w:rPr>
          <w:rFonts w:asciiTheme="majorBidi" w:hAnsiTheme="majorBidi" w:cstheme="majorBidi"/>
        </w:rPr>
      </w:pPr>
      <w:r w:rsidRPr="00272118">
        <w:rPr>
          <w:rFonts w:asciiTheme="majorBidi" w:hAnsiTheme="majorBidi" w:cstheme="majorBidi"/>
          <w:b/>
          <w:bCs/>
          <w:rtl/>
          <w:lang w:bidi="he-IL"/>
        </w:rPr>
        <w:t xml:space="preserve">דרישות מן המפקח הטכני </w:t>
      </w:r>
    </w:p>
    <w:p w14:paraId="1EF75DE9" w14:textId="77777777" w:rsidR="004B33CA" w:rsidRPr="00272118" w:rsidRDefault="004B33CA" w:rsidP="00074840">
      <w:pPr>
        <w:pStyle w:val="ListParagraph"/>
        <w:bidi/>
        <w:ind w:left="357"/>
        <w:rPr>
          <w:rFonts w:asciiTheme="majorBidi" w:hAnsiTheme="majorBidi" w:cstheme="majorBidi"/>
        </w:rPr>
      </w:pPr>
    </w:p>
    <w:p w14:paraId="12DA8984" w14:textId="77777777" w:rsidR="004B33CA" w:rsidRPr="00272118" w:rsidRDefault="004B33CA" w:rsidP="00074840">
      <w:pPr>
        <w:pStyle w:val="ListParagraph"/>
        <w:bidi/>
        <w:ind w:left="0"/>
        <w:jc w:val="both"/>
        <w:rPr>
          <w:rFonts w:asciiTheme="majorBidi" w:hAnsiTheme="majorBidi" w:cstheme="majorBidi"/>
        </w:rPr>
      </w:pPr>
      <w:r w:rsidRPr="00272118">
        <w:rPr>
          <w:rFonts w:asciiTheme="majorBidi" w:hAnsiTheme="majorBidi" w:cstheme="majorBidi"/>
          <w:rtl/>
        </w:rPr>
        <w:t xml:space="preserve">1.1 </w:t>
      </w:r>
      <w:r w:rsidRPr="00272118">
        <w:rPr>
          <w:rFonts w:asciiTheme="majorBidi" w:hAnsiTheme="majorBidi" w:cstheme="majorBidi"/>
          <w:rtl/>
          <w:lang w:bidi="he-IL"/>
        </w:rPr>
        <w:t xml:space="preserve">בעל הרכב יציג בפני הרשות המוסמכת </w:t>
      </w:r>
      <w:r w:rsidRPr="00272118">
        <w:rPr>
          <w:rFonts w:asciiTheme="majorBidi" w:hAnsiTheme="majorBidi" w:cstheme="majorBidi" w:hint="cs"/>
          <w:rtl/>
          <w:lang w:bidi="he-IL"/>
        </w:rPr>
        <w:t>בהתאם ל</w:t>
      </w:r>
      <w:r w:rsidRPr="00272118">
        <w:rPr>
          <w:rFonts w:asciiTheme="majorBidi" w:hAnsiTheme="majorBidi" w:cstheme="majorBidi"/>
          <w:rtl/>
          <w:lang w:bidi="he-IL"/>
        </w:rPr>
        <w:t>חוקי מדינת המחוז</w:t>
      </w:r>
      <w:r w:rsidRPr="00272118">
        <w:rPr>
          <w:rFonts w:asciiTheme="majorBidi" w:hAnsiTheme="majorBidi" w:cstheme="majorBidi"/>
          <w:rtl/>
        </w:rPr>
        <w:t xml:space="preserve">, </w:t>
      </w:r>
      <w:r w:rsidRPr="00272118">
        <w:rPr>
          <w:rFonts w:asciiTheme="majorBidi" w:hAnsiTheme="majorBidi" w:cstheme="majorBidi"/>
          <w:rtl/>
          <w:lang w:bidi="he-IL"/>
        </w:rPr>
        <w:t>על פי דרישתה</w:t>
      </w:r>
      <w:r w:rsidRPr="00272118">
        <w:rPr>
          <w:rFonts w:asciiTheme="majorBidi" w:hAnsiTheme="majorBidi" w:cstheme="majorBidi"/>
          <w:rtl/>
        </w:rPr>
        <w:t xml:space="preserve">, </w:t>
      </w:r>
      <w:r w:rsidRPr="00272118">
        <w:rPr>
          <w:rFonts w:asciiTheme="majorBidi" w:hAnsiTheme="majorBidi" w:cstheme="majorBidi"/>
          <w:rtl/>
          <w:lang w:bidi="he-IL"/>
        </w:rPr>
        <w:t xml:space="preserve">ראיות כי </w:t>
      </w:r>
      <w:r w:rsidRPr="00272118">
        <w:rPr>
          <w:rFonts w:asciiTheme="majorBidi" w:hAnsiTheme="majorBidi" w:cstheme="majorBidi" w:hint="cs"/>
          <w:rtl/>
          <w:lang w:bidi="he-IL"/>
        </w:rPr>
        <w:t>לאחראי</w:t>
      </w:r>
      <w:r w:rsidRPr="00272118">
        <w:rPr>
          <w:rFonts w:asciiTheme="majorBidi" w:hAnsiTheme="majorBidi" w:cstheme="majorBidi"/>
          <w:rtl/>
          <w:lang w:bidi="he-IL"/>
        </w:rPr>
        <w:t xml:space="preserve"> על ביצוע הפיקוח הטכני </w:t>
      </w:r>
      <w:r w:rsidRPr="00272118">
        <w:rPr>
          <w:rFonts w:asciiTheme="majorBidi" w:hAnsiTheme="majorBidi" w:cstheme="majorBidi" w:hint="cs"/>
          <w:rtl/>
          <w:lang w:bidi="he-IL"/>
        </w:rPr>
        <w:t>יש לפחות תואר</w:t>
      </w:r>
      <w:r w:rsidRPr="00272118">
        <w:rPr>
          <w:rFonts w:asciiTheme="majorBidi" w:hAnsiTheme="majorBidi" w:cstheme="majorBidi"/>
          <w:rtl/>
        </w:rPr>
        <w:t>:</w:t>
      </w:r>
    </w:p>
    <w:p w14:paraId="64DA4692" w14:textId="77777777" w:rsidR="004B33CA" w:rsidRPr="00272118" w:rsidRDefault="004B33CA" w:rsidP="00074840">
      <w:pPr>
        <w:pStyle w:val="ListParagraph"/>
        <w:ind w:left="0"/>
        <w:jc w:val="both"/>
        <w:rPr>
          <w:rFonts w:asciiTheme="majorBidi" w:hAnsiTheme="majorBidi" w:cstheme="majorBidi"/>
        </w:rPr>
      </w:pPr>
    </w:p>
    <w:p w14:paraId="24D24308" w14:textId="77777777" w:rsidR="004B33CA" w:rsidRPr="00272118" w:rsidRDefault="004B33CA" w:rsidP="00074840">
      <w:pPr>
        <w:pStyle w:val="ListParagraph"/>
        <w:numPr>
          <w:ilvl w:val="3"/>
          <w:numId w:val="21"/>
        </w:numPr>
        <w:bidi/>
        <w:ind w:left="648"/>
        <w:contextualSpacing w:val="0"/>
        <w:jc w:val="both"/>
        <w:rPr>
          <w:rFonts w:asciiTheme="majorBidi" w:hAnsiTheme="majorBidi" w:cstheme="majorBidi"/>
        </w:rPr>
      </w:pPr>
      <w:r w:rsidRPr="00272118">
        <w:rPr>
          <w:rFonts w:asciiTheme="majorBidi" w:hAnsiTheme="majorBidi" w:cstheme="majorBidi"/>
          <w:rtl/>
          <w:lang w:bidi="he-IL"/>
        </w:rPr>
        <w:t>מהנדס מוסמך בוגר אוניברסיטה</w:t>
      </w:r>
      <w:r w:rsidRPr="00272118">
        <w:rPr>
          <w:rFonts w:asciiTheme="majorBidi" w:hAnsiTheme="majorBidi" w:cstheme="majorBidi"/>
          <w:rtl/>
        </w:rPr>
        <w:t xml:space="preserve">, </w:t>
      </w:r>
      <w:r w:rsidRPr="00272118">
        <w:rPr>
          <w:rFonts w:asciiTheme="majorBidi" w:hAnsiTheme="majorBidi" w:cstheme="majorBidi"/>
          <w:rtl/>
          <w:lang w:bidi="he-IL"/>
        </w:rPr>
        <w:t>מהנדס מוסמך בוגר מוסד להשכלה גבוהה</w:t>
      </w:r>
      <w:r w:rsidRPr="00272118">
        <w:rPr>
          <w:rFonts w:asciiTheme="majorBidi" w:hAnsiTheme="majorBidi" w:cstheme="majorBidi"/>
          <w:rtl/>
        </w:rPr>
        <w:t xml:space="preserve">, </w:t>
      </w:r>
      <w:r w:rsidRPr="00272118">
        <w:rPr>
          <w:rFonts w:asciiTheme="majorBidi" w:hAnsiTheme="majorBidi" w:cstheme="majorBidi"/>
          <w:rtl/>
          <w:lang w:bidi="he-IL"/>
        </w:rPr>
        <w:t xml:space="preserve">מהנדס </w:t>
      </w:r>
      <w:r w:rsidRPr="00272118">
        <w:rPr>
          <w:rFonts w:asciiTheme="majorBidi" w:hAnsiTheme="majorBidi" w:cstheme="majorBidi"/>
          <w:rtl/>
        </w:rPr>
        <w:t>(</w:t>
      </w:r>
      <w:r w:rsidRPr="00272118">
        <w:rPr>
          <w:rFonts w:asciiTheme="majorBidi" w:hAnsiTheme="majorBidi" w:cstheme="majorBidi"/>
          <w:rtl/>
          <w:lang w:bidi="he-IL"/>
        </w:rPr>
        <w:t>בוגר</w:t>
      </w:r>
      <w:r w:rsidRPr="00272118">
        <w:rPr>
          <w:rFonts w:asciiTheme="majorBidi" w:hAnsiTheme="majorBidi" w:cstheme="majorBidi"/>
          <w:rtl/>
        </w:rPr>
        <w:t xml:space="preserve">) </w:t>
      </w:r>
      <w:r w:rsidRPr="00272118">
        <w:rPr>
          <w:rFonts w:asciiTheme="majorBidi" w:hAnsiTheme="majorBidi" w:cstheme="majorBidi"/>
          <w:rtl/>
          <w:lang w:bidi="he-IL"/>
        </w:rPr>
        <w:t xml:space="preserve">או </w:t>
      </w:r>
    </w:p>
    <w:p w14:paraId="31624447" w14:textId="04373D74" w:rsidR="004B33CA" w:rsidRPr="00272118" w:rsidRDefault="004B33CA" w:rsidP="00074840">
      <w:pPr>
        <w:pStyle w:val="ListParagraph"/>
        <w:numPr>
          <w:ilvl w:val="3"/>
          <w:numId w:val="21"/>
        </w:numPr>
        <w:bidi/>
        <w:ind w:left="648"/>
        <w:contextualSpacing w:val="0"/>
        <w:jc w:val="both"/>
        <w:rPr>
          <w:rFonts w:asciiTheme="majorBidi" w:hAnsiTheme="majorBidi" w:cstheme="majorBidi"/>
        </w:rPr>
      </w:pPr>
      <w:r w:rsidRPr="00272118">
        <w:rPr>
          <w:rFonts w:asciiTheme="majorBidi" w:hAnsiTheme="majorBidi" w:cstheme="majorBidi"/>
          <w:rtl/>
          <w:lang w:bidi="he-IL"/>
        </w:rPr>
        <w:t>בוגר</w:t>
      </w:r>
      <w:r w:rsidRPr="00272118">
        <w:rPr>
          <w:rFonts w:asciiTheme="majorBidi" w:hAnsiTheme="majorBidi" w:cstheme="majorBidi"/>
          <w:rtl/>
        </w:rPr>
        <w:t>,</w:t>
      </w:r>
      <w:r w:rsidRPr="00272118">
        <w:rPr>
          <w:rFonts w:asciiTheme="majorBidi" w:hAnsiTheme="majorBidi" w:cstheme="majorBidi"/>
          <w:rtl/>
          <w:lang w:bidi="he-IL"/>
        </w:rPr>
        <w:t xml:space="preserve"> מוסמך או </w:t>
      </w:r>
    </w:p>
    <w:p w14:paraId="21E21E61" w14:textId="24091EF5" w:rsidR="004B33CA" w:rsidRPr="00272118" w:rsidRDefault="004B33CA" w:rsidP="00074840">
      <w:pPr>
        <w:pStyle w:val="ListParagraph"/>
        <w:numPr>
          <w:ilvl w:val="3"/>
          <w:numId w:val="21"/>
        </w:numPr>
        <w:bidi/>
        <w:ind w:left="648"/>
        <w:contextualSpacing w:val="0"/>
        <w:jc w:val="both"/>
        <w:rPr>
          <w:rFonts w:asciiTheme="majorBidi" w:hAnsiTheme="majorBidi" w:cstheme="majorBidi"/>
        </w:rPr>
      </w:pPr>
      <w:r w:rsidRPr="00272118">
        <w:rPr>
          <w:rFonts w:asciiTheme="majorBidi" w:hAnsiTheme="majorBidi" w:cstheme="majorBidi"/>
          <w:rtl/>
          <w:lang w:bidi="he-IL"/>
        </w:rPr>
        <w:t xml:space="preserve">טכנאי בעל הסמכה </w:t>
      </w:r>
      <w:r w:rsidR="00676471">
        <w:rPr>
          <w:rFonts w:asciiTheme="majorBidi" w:hAnsiTheme="majorBidi" w:cstheme="majorBidi" w:hint="cs"/>
          <w:rtl/>
          <w:lang w:bidi="he-IL"/>
        </w:rPr>
        <w:t>מטעם המדינה</w:t>
      </w:r>
      <w:r w:rsidRPr="00272118">
        <w:rPr>
          <w:rFonts w:asciiTheme="majorBidi" w:hAnsiTheme="majorBidi" w:cstheme="majorBidi"/>
          <w:rtl/>
          <w:lang w:bidi="he-IL"/>
        </w:rPr>
        <w:t xml:space="preserve"> </w:t>
      </w:r>
    </w:p>
    <w:p w14:paraId="7AB426C2" w14:textId="77777777" w:rsidR="004B33CA" w:rsidRPr="0021709A" w:rsidRDefault="004B33CA" w:rsidP="008B7738">
      <w:pPr>
        <w:pStyle w:val="ListParagraph"/>
        <w:bidi/>
        <w:ind w:left="648"/>
        <w:contextualSpacing w:val="0"/>
        <w:jc w:val="both"/>
        <w:rPr>
          <w:rFonts w:asciiTheme="majorBidi" w:hAnsiTheme="majorBidi" w:cstheme="majorBidi"/>
          <w:rtl/>
        </w:rPr>
      </w:pPr>
    </w:p>
    <w:p w14:paraId="6C3FD12B" w14:textId="77777777" w:rsidR="004B33CA" w:rsidRPr="00222731" w:rsidRDefault="004B33CA" w:rsidP="00074840">
      <w:pPr>
        <w:pStyle w:val="ListParagraph"/>
        <w:bidi/>
        <w:ind w:left="0"/>
        <w:jc w:val="both"/>
        <w:rPr>
          <w:rFonts w:asciiTheme="majorBidi" w:hAnsiTheme="majorBidi" w:cstheme="majorBidi"/>
          <w:rtl/>
          <w:lang w:bidi="he-IL"/>
        </w:rPr>
      </w:pPr>
      <w:r w:rsidRPr="00222731">
        <w:rPr>
          <w:rFonts w:asciiTheme="majorBidi" w:hAnsiTheme="majorBidi" w:cstheme="majorBidi"/>
          <w:rtl/>
          <w:lang w:bidi="he-IL"/>
        </w:rPr>
        <w:t>בתחומי הנדסת המכונות</w:t>
      </w:r>
      <w:r w:rsidRPr="00222731">
        <w:rPr>
          <w:rFonts w:asciiTheme="majorBidi" w:hAnsiTheme="majorBidi" w:cstheme="majorBidi"/>
          <w:rtl/>
        </w:rPr>
        <w:t xml:space="preserve">, </w:t>
      </w:r>
      <w:r w:rsidRPr="00222731">
        <w:rPr>
          <w:rFonts w:asciiTheme="majorBidi" w:hAnsiTheme="majorBidi" w:cstheme="majorBidi"/>
          <w:rtl/>
          <w:lang w:bidi="he-IL"/>
        </w:rPr>
        <w:t>הנדסת הרכב</w:t>
      </w:r>
      <w:r w:rsidRPr="00222731">
        <w:rPr>
          <w:rFonts w:asciiTheme="majorBidi" w:hAnsiTheme="majorBidi" w:cstheme="majorBidi"/>
          <w:rtl/>
        </w:rPr>
        <w:t xml:space="preserve">, </w:t>
      </w:r>
      <w:r w:rsidRPr="00222731">
        <w:rPr>
          <w:rFonts w:asciiTheme="majorBidi" w:hAnsiTheme="majorBidi" w:cstheme="majorBidi"/>
          <w:rtl/>
          <w:lang w:bidi="he-IL"/>
        </w:rPr>
        <w:t>הנדסת חשמל או הנדסת תעופה וחלל והנדסת אווירונאוטיקה</w:t>
      </w:r>
      <w:r w:rsidRPr="00222731">
        <w:rPr>
          <w:rFonts w:asciiTheme="majorBidi" w:hAnsiTheme="majorBidi" w:cstheme="majorBidi"/>
          <w:rtl/>
        </w:rPr>
        <w:t>.</w:t>
      </w:r>
    </w:p>
    <w:p w14:paraId="67483FA7" w14:textId="77777777" w:rsidR="004B33CA" w:rsidRPr="00222731" w:rsidRDefault="004B33CA" w:rsidP="00074840">
      <w:pPr>
        <w:pStyle w:val="ListParagraph"/>
        <w:ind w:left="792"/>
        <w:jc w:val="both"/>
        <w:rPr>
          <w:rFonts w:asciiTheme="majorBidi" w:hAnsiTheme="majorBidi" w:cstheme="majorBidi"/>
        </w:rPr>
      </w:pPr>
    </w:p>
    <w:p w14:paraId="59BECC33" w14:textId="77777777" w:rsidR="004B33CA" w:rsidRPr="00222731"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rPr>
        <w:t xml:space="preserve">1.2 </w:t>
      </w:r>
      <w:r>
        <w:rPr>
          <w:rFonts w:asciiTheme="majorBidi" w:hAnsiTheme="majorBidi" w:cstheme="majorBidi" w:hint="cs"/>
          <w:rtl/>
          <w:lang w:bidi="he-IL"/>
        </w:rPr>
        <w:t>האחראים</w:t>
      </w:r>
      <w:r w:rsidRPr="00222731">
        <w:rPr>
          <w:rFonts w:asciiTheme="majorBidi" w:hAnsiTheme="majorBidi" w:cstheme="majorBidi"/>
          <w:rtl/>
          <w:lang w:bidi="he-IL"/>
        </w:rPr>
        <w:t xml:space="preserve"> על ביצוע הפיקוח הטכני נדרשים לסיים בהצלחה הדרכה בנושא הרכב האוטונומי מטעם יצרן הרכב</w:t>
      </w:r>
      <w:r w:rsidRPr="00222731">
        <w:rPr>
          <w:rFonts w:asciiTheme="majorBidi" w:hAnsiTheme="majorBidi" w:cstheme="majorBidi"/>
          <w:rtl/>
        </w:rPr>
        <w:t>.</w:t>
      </w:r>
    </w:p>
    <w:p w14:paraId="07AC94E6" w14:textId="77777777" w:rsidR="004B33CA" w:rsidRPr="00222731" w:rsidRDefault="004B33CA" w:rsidP="00074840">
      <w:pPr>
        <w:pStyle w:val="ListParagraph"/>
        <w:ind w:left="792"/>
        <w:jc w:val="both"/>
        <w:rPr>
          <w:rFonts w:asciiTheme="majorBidi" w:hAnsiTheme="majorBidi" w:cstheme="majorBidi"/>
        </w:rPr>
      </w:pPr>
    </w:p>
    <w:p w14:paraId="02D90344" w14:textId="77777777" w:rsidR="004B33CA" w:rsidRPr="00222731"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rPr>
        <w:t xml:space="preserve">1.3 </w:t>
      </w:r>
      <w:r>
        <w:rPr>
          <w:rFonts w:asciiTheme="majorBidi" w:hAnsiTheme="majorBidi" w:cstheme="majorBidi"/>
          <w:rtl/>
          <w:lang w:bidi="he-IL"/>
        </w:rPr>
        <w:t>הא</w:t>
      </w:r>
      <w:r>
        <w:rPr>
          <w:rFonts w:asciiTheme="majorBidi" w:hAnsiTheme="majorBidi" w:cstheme="majorBidi" w:hint="cs"/>
          <w:rtl/>
          <w:lang w:bidi="he-IL"/>
        </w:rPr>
        <w:t>חראים</w:t>
      </w:r>
      <w:r w:rsidRPr="00222731">
        <w:rPr>
          <w:rFonts w:asciiTheme="majorBidi" w:hAnsiTheme="majorBidi" w:cstheme="majorBidi"/>
          <w:rtl/>
          <w:lang w:bidi="he-IL"/>
        </w:rPr>
        <w:t xml:space="preserve"> על ביצוע הפיקוח הטכני נדרשים להיות בעלי רישיון נהיגה בתוקף</w:t>
      </w:r>
      <w:r w:rsidRPr="00222731">
        <w:rPr>
          <w:rFonts w:asciiTheme="majorBidi" w:hAnsiTheme="majorBidi" w:cstheme="majorBidi"/>
          <w:rtl/>
        </w:rPr>
        <w:t xml:space="preserve">. </w:t>
      </w:r>
      <w:r w:rsidRPr="00222731">
        <w:rPr>
          <w:rFonts w:asciiTheme="majorBidi" w:hAnsiTheme="majorBidi" w:cstheme="majorBidi"/>
          <w:rtl/>
          <w:lang w:bidi="he-IL"/>
        </w:rPr>
        <w:t>דרגת רישיון הנהיגה חייבת להיות תואמת לזו הנדרשת עבור הרכב האוטונומי</w:t>
      </w:r>
      <w:r w:rsidRPr="00222731">
        <w:rPr>
          <w:rFonts w:asciiTheme="majorBidi" w:hAnsiTheme="majorBidi" w:cstheme="majorBidi"/>
          <w:rtl/>
        </w:rPr>
        <w:t>.</w:t>
      </w:r>
    </w:p>
    <w:p w14:paraId="5A5EF4A9" w14:textId="77777777" w:rsidR="004B33CA" w:rsidRPr="0021709A" w:rsidRDefault="004B33CA" w:rsidP="00074840">
      <w:pPr>
        <w:pStyle w:val="ListParagraph"/>
        <w:bidi/>
        <w:ind w:left="360"/>
        <w:contextualSpacing w:val="0"/>
        <w:jc w:val="both"/>
        <w:rPr>
          <w:rFonts w:asciiTheme="majorBidi" w:hAnsiTheme="majorBidi" w:cstheme="majorBidi"/>
          <w:b/>
        </w:rPr>
      </w:pPr>
    </w:p>
    <w:p w14:paraId="07DCD0A4" w14:textId="77777777" w:rsidR="004B33CA" w:rsidRPr="00222731" w:rsidRDefault="004B33CA" w:rsidP="00074840">
      <w:pPr>
        <w:pStyle w:val="ListParagraph"/>
        <w:numPr>
          <w:ilvl w:val="0"/>
          <w:numId w:val="21"/>
        </w:numPr>
        <w:bidi/>
        <w:contextualSpacing w:val="0"/>
        <w:jc w:val="both"/>
        <w:rPr>
          <w:rFonts w:asciiTheme="majorBidi" w:hAnsiTheme="majorBidi" w:cstheme="majorBidi"/>
          <w:b/>
        </w:rPr>
      </w:pPr>
      <w:r w:rsidRPr="00222731">
        <w:rPr>
          <w:rFonts w:asciiTheme="majorBidi" w:hAnsiTheme="majorBidi" w:cstheme="majorBidi"/>
          <w:b/>
          <w:bCs/>
          <w:rtl/>
          <w:lang w:bidi="he-IL"/>
        </w:rPr>
        <w:t xml:space="preserve">דרישות נוספות לגבי ביצוע מטלות טכניות וארגוניות </w:t>
      </w:r>
      <w:r w:rsidRPr="00222731">
        <w:rPr>
          <w:rFonts w:asciiTheme="majorBidi" w:hAnsiTheme="majorBidi" w:cstheme="majorBidi"/>
          <w:b/>
          <w:bCs/>
          <w:rtl/>
        </w:rPr>
        <w:t>(</w:t>
      </w:r>
      <w:r w:rsidRPr="00222731">
        <w:rPr>
          <w:rFonts w:asciiTheme="majorBidi" w:hAnsiTheme="majorBidi" w:cstheme="majorBidi"/>
          <w:b/>
          <w:bCs/>
          <w:rtl/>
          <w:lang w:bidi="he-IL"/>
        </w:rPr>
        <w:t xml:space="preserve">סעיף </w:t>
      </w:r>
      <w:r w:rsidRPr="00222731">
        <w:rPr>
          <w:rFonts w:asciiTheme="majorBidi" w:hAnsiTheme="majorBidi" w:cstheme="majorBidi"/>
          <w:b/>
          <w:bCs/>
          <w:rtl/>
        </w:rPr>
        <w:t xml:space="preserve">13 </w:t>
      </w:r>
      <w:r w:rsidRPr="00222731">
        <w:rPr>
          <w:rFonts w:asciiTheme="majorBidi" w:hAnsiTheme="majorBidi" w:cstheme="majorBidi"/>
          <w:b/>
          <w:bCs/>
          <w:rtl/>
          <w:lang w:bidi="he-IL"/>
        </w:rPr>
        <w:t xml:space="preserve">פסקה </w:t>
      </w:r>
      <w:r w:rsidRPr="00222731">
        <w:rPr>
          <w:rFonts w:asciiTheme="majorBidi" w:hAnsiTheme="majorBidi" w:cstheme="majorBidi"/>
          <w:b/>
          <w:bCs/>
          <w:rtl/>
        </w:rPr>
        <w:t xml:space="preserve">1 </w:t>
      </w:r>
      <w:r w:rsidRPr="00222731">
        <w:rPr>
          <w:rFonts w:asciiTheme="majorBidi" w:hAnsiTheme="majorBidi" w:cstheme="majorBidi"/>
          <w:b/>
          <w:bCs/>
          <w:rtl/>
          <w:lang w:bidi="he-IL"/>
        </w:rPr>
        <w:t xml:space="preserve">מספר </w:t>
      </w:r>
      <w:r w:rsidRPr="00222731">
        <w:rPr>
          <w:rFonts w:asciiTheme="majorBidi" w:hAnsiTheme="majorBidi" w:cstheme="majorBidi"/>
          <w:b/>
          <w:bCs/>
          <w:rtl/>
        </w:rPr>
        <w:t xml:space="preserve">1, </w:t>
      </w:r>
      <w:r w:rsidRPr="00222731">
        <w:rPr>
          <w:rFonts w:asciiTheme="majorBidi" w:hAnsiTheme="majorBidi" w:cstheme="majorBidi"/>
          <w:b/>
          <w:bCs/>
          <w:rtl/>
          <w:lang w:bidi="he-IL"/>
        </w:rPr>
        <w:t xml:space="preserve">פסקה </w:t>
      </w:r>
      <w:r w:rsidRPr="00222731">
        <w:rPr>
          <w:rFonts w:asciiTheme="majorBidi" w:hAnsiTheme="majorBidi" w:cstheme="majorBidi"/>
          <w:b/>
          <w:bCs/>
          <w:rtl/>
        </w:rPr>
        <w:t>3)</w:t>
      </w:r>
    </w:p>
    <w:p w14:paraId="3D3CD482" w14:textId="77777777" w:rsidR="004B33CA" w:rsidRPr="00222731" w:rsidRDefault="004B33CA" w:rsidP="00074840">
      <w:pPr>
        <w:pStyle w:val="ListParagraph"/>
        <w:ind w:left="792"/>
        <w:jc w:val="both"/>
        <w:rPr>
          <w:rFonts w:asciiTheme="majorBidi" w:hAnsiTheme="majorBidi" w:cstheme="majorBidi"/>
          <w:sz w:val="22"/>
        </w:rPr>
      </w:pPr>
    </w:p>
    <w:p w14:paraId="61B14A27" w14:textId="77777777" w:rsidR="004B33CA" w:rsidRPr="00222731"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rPr>
        <w:t xml:space="preserve">2.1 </w:t>
      </w:r>
      <w:r w:rsidRPr="00222731">
        <w:rPr>
          <w:rFonts w:asciiTheme="majorBidi" w:hAnsiTheme="majorBidi" w:cstheme="majorBidi"/>
          <w:rtl/>
          <w:lang w:bidi="he-IL"/>
        </w:rPr>
        <w:t xml:space="preserve">אם בעל הרכב אינו מבצע את המטלות הטכניות והארגוניות לפי פסקה </w:t>
      </w:r>
      <w:r w:rsidRPr="00222731">
        <w:rPr>
          <w:rFonts w:asciiTheme="majorBidi" w:hAnsiTheme="majorBidi" w:cstheme="majorBidi"/>
          <w:rtl/>
        </w:rPr>
        <w:t xml:space="preserve">11 </w:t>
      </w:r>
      <w:r w:rsidRPr="00222731">
        <w:rPr>
          <w:rFonts w:asciiTheme="majorBidi" w:hAnsiTheme="majorBidi" w:cstheme="majorBidi"/>
          <w:rtl/>
          <w:lang w:bidi="he-IL"/>
        </w:rPr>
        <w:t xml:space="preserve">פסקאות </w:t>
      </w:r>
      <w:r w:rsidRPr="00222731">
        <w:rPr>
          <w:rFonts w:asciiTheme="majorBidi" w:hAnsiTheme="majorBidi" w:cstheme="majorBidi"/>
          <w:rtl/>
        </w:rPr>
        <w:t xml:space="preserve">1 </w:t>
      </w:r>
      <w:r w:rsidRPr="00222731">
        <w:rPr>
          <w:rFonts w:asciiTheme="majorBidi" w:hAnsiTheme="majorBidi" w:cstheme="majorBidi"/>
          <w:rtl/>
          <w:lang w:bidi="he-IL"/>
        </w:rPr>
        <w:t>ו</w:t>
      </w:r>
      <w:r w:rsidRPr="00222731">
        <w:rPr>
          <w:rFonts w:asciiTheme="majorBidi" w:hAnsiTheme="majorBidi" w:cstheme="majorBidi"/>
          <w:rtl/>
        </w:rPr>
        <w:t xml:space="preserve">-3 </w:t>
      </w:r>
      <w:r w:rsidRPr="00222731">
        <w:rPr>
          <w:rFonts w:asciiTheme="majorBidi" w:hAnsiTheme="majorBidi" w:cstheme="majorBidi"/>
          <w:rtl/>
          <w:lang w:bidi="he-IL"/>
        </w:rPr>
        <w:t>בעצמו</w:t>
      </w:r>
      <w:r w:rsidRPr="00222731">
        <w:rPr>
          <w:rFonts w:asciiTheme="majorBidi" w:hAnsiTheme="majorBidi" w:cstheme="majorBidi"/>
          <w:rtl/>
        </w:rPr>
        <w:t xml:space="preserve">, </w:t>
      </w:r>
      <w:r w:rsidRPr="00222731">
        <w:rPr>
          <w:rFonts w:asciiTheme="majorBidi" w:hAnsiTheme="majorBidi" w:cstheme="majorBidi"/>
          <w:rtl/>
          <w:lang w:bidi="he-IL"/>
        </w:rPr>
        <w:t>עליו לדאוג למנות אדם או אנשים לצורך ביצוען</w:t>
      </w:r>
      <w:r w:rsidRPr="00222731">
        <w:rPr>
          <w:rFonts w:asciiTheme="majorBidi" w:hAnsiTheme="majorBidi" w:cstheme="majorBidi"/>
          <w:rtl/>
        </w:rPr>
        <w:t xml:space="preserve">. </w:t>
      </w:r>
      <w:r w:rsidRPr="00222731">
        <w:rPr>
          <w:rFonts w:asciiTheme="majorBidi" w:hAnsiTheme="majorBidi" w:cstheme="majorBidi"/>
          <w:rtl/>
          <w:lang w:bidi="he-IL"/>
        </w:rPr>
        <w:t>הדרישות הטכניות והארגוניות כוללות את ביצוע עבודות התחזוקה</w:t>
      </w:r>
      <w:r w:rsidRPr="00222731">
        <w:rPr>
          <w:rFonts w:asciiTheme="majorBidi" w:hAnsiTheme="majorBidi" w:cstheme="majorBidi"/>
          <w:rtl/>
        </w:rPr>
        <w:t xml:space="preserve">, </w:t>
      </w:r>
      <w:r>
        <w:rPr>
          <w:rFonts w:asciiTheme="majorBidi" w:hAnsiTheme="majorBidi" w:cstheme="majorBidi"/>
          <w:rtl/>
          <w:lang w:bidi="he-IL"/>
        </w:rPr>
        <w:t xml:space="preserve">בדיקות </w:t>
      </w:r>
      <w:r w:rsidRPr="00222731">
        <w:rPr>
          <w:rFonts w:asciiTheme="majorBidi" w:hAnsiTheme="majorBidi" w:cstheme="majorBidi"/>
          <w:rtl/>
          <w:lang w:bidi="he-IL"/>
        </w:rPr>
        <w:t>כוללות</w:t>
      </w:r>
      <w:r w:rsidRPr="00222731">
        <w:rPr>
          <w:rFonts w:asciiTheme="majorBidi" w:hAnsiTheme="majorBidi" w:cstheme="majorBidi"/>
          <w:rtl/>
        </w:rPr>
        <w:t xml:space="preserve">, </w:t>
      </w:r>
      <w:r w:rsidRPr="00222731">
        <w:rPr>
          <w:rFonts w:asciiTheme="majorBidi" w:hAnsiTheme="majorBidi" w:cstheme="majorBidi"/>
          <w:rtl/>
          <w:lang w:bidi="he-IL"/>
        </w:rPr>
        <w:t>בדיקות נוספות ונסיעות בנהיגה ידנית</w:t>
      </w:r>
      <w:r w:rsidRPr="00222731">
        <w:rPr>
          <w:rFonts w:asciiTheme="majorBidi" w:hAnsiTheme="majorBidi" w:cstheme="majorBidi"/>
          <w:rtl/>
        </w:rPr>
        <w:t>.</w:t>
      </w:r>
    </w:p>
    <w:p w14:paraId="6976AC95" w14:textId="77777777" w:rsidR="004B33CA" w:rsidRPr="00222731" w:rsidRDefault="004B33CA" w:rsidP="00074840">
      <w:pPr>
        <w:pStyle w:val="ListParagraph"/>
        <w:ind w:left="0"/>
        <w:jc w:val="both"/>
        <w:rPr>
          <w:rFonts w:asciiTheme="majorBidi" w:hAnsiTheme="majorBidi" w:cstheme="majorBidi"/>
        </w:rPr>
      </w:pPr>
    </w:p>
    <w:p w14:paraId="08C7B7FC" w14:textId="77777777" w:rsidR="004B33CA" w:rsidRPr="00272118" w:rsidRDefault="004B33CA" w:rsidP="00074840">
      <w:pPr>
        <w:pStyle w:val="ListParagraph"/>
        <w:bidi/>
        <w:ind w:left="0"/>
        <w:jc w:val="both"/>
        <w:rPr>
          <w:rFonts w:asciiTheme="majorBidi" w:hAnsiTheme="majorBidi" w:cstheme="majorBidi"/>
          <w:lang w:bidi="he-IL"/>
        </w:rPr>
      </w:pPr>
      <w:r w:rsidRPr="00222731">
        <w:rPr>
          <w:rFonts w:asciiTheme="majorBidi" w:hAnsiTheme="majorBidi" w:cstheme="majorBidi"/>
          <w:rtl/>
        </w:rPr>
        <w:t xml:space="preserve">2.2 </w:t>
      </w:r>
      <w:r w:rsidRPr="00222731">
        <w:rPr>
          <w:rFonts w:asciiTheme="majorBidi" w:hAnsiTheme="majorBidi" w:cstheme="majorBidi"/>
          <w:rtl/>
          <w:lang w:bidi="he-IL"/>
        </w:rPr>
        <w:t>על בע</w:t>
      </w:r>
      <w:r>
        <w:rPr>
          <w:rFonts w:asciiTheme="majorBidi" w:hAnsiTheme="majorBidi" w:cstheme="majorBidi"/>
          <w:rtl/>
          <w:lang w:bidi="he-IL"/>
        </w:rPr>
        <w:t>ל הרכב ל</w:t>
      </w:r>
      <w:r w:rsidRPr="00272118">
        <w:rPr>
          <w:rFonts w:asciiTheme="majorBidi" w:hAnsiTheme="majorBidi" w:cstheme="majorBidi"/>
          <w:rtl/>
          <w:lang w:bidi="he-IL"/>
        </w:rPr>
        <w:t xml:space="preserve">הבטיח את </w:t>
      </w:r>
      <w:r w:rsidRPr="00272118">
        <w:rPr>
          <w:rFonts w:asciiTheme="majorBidi" w:hAnsiTheme="majorBidi" w:cstheme="majorBidi" w:hint="cs"/>
          <w:rtl/>
          <w:lang w:bidi="he-IL"/>
        </w:rPr>
        <w:t>קיום ומילוי</w:t>
      </w:r>
      <w:r w:rsidRPr="00272118">
        <w:rPr>
          <w:rFonts w:asciiTheme="majorBidi" w:hAnsiTheme="majorBidi" w:cstheme="majorBidi"/>
          <w:rtl/>
          <w:lang w:bidi="he-IL"/>
        </w:rPr>
        <w:t xml:space="preserve"> </w:t>
      </w:r>
      <w:r w:rsidRPr="00272118">
        <w:rPr>
          <w:rFonts w:asciiTheme="majorBidi" w:hAnsiTheme="majorBidi" w:cstheme="majorBidi" w:hint="cs"/>
          <w:rtl/>
          <w:lang w:bidi="he-IL"/>
        </w:rPr>
        <w:t>ה</w:t>
      </w:r>
      <w:r w:rsidRPr="00272118">
        <w:rPr>
          <w:rFonts w:asciiTheme="majorBidi" w:hAnsiTheme="majorBidi" w:cstheme="majorBidi"/>
          <w:rtl/>
          <w:lang w:bidi="he-IL"/>
        </w:rPr>
        <w:t xml:space="preserve">הוראות </w:t>
      </w:r>
      <w:r w:rsidRPr="00272118">
        <w:rPr>
          <w:rFonts w:asciiTheme="majorBidi" w:hAnsiTheme="majorBidi" w:cstheme="majorBidi"/>
          <w:rtl/>
        </w:rPr>
        <w:t>(</w:t>
      </w:r>
      <w:r w:rsidRPr="00272118">
        <w:rPr>
          <w:rFonts w:asciiTheme="majorBidi" w:hAnsiTheme="majorBidi" w:cstheme="majorBidi"/>
          <w:rtl/>
          <w:lang w:bidi="he-IL"/>
        </w:rPr>
        <w:t xml:space="preserve">לדוגמה מתוך מדריך ההפעלה של יצרן </w:t>
      </w:r>
      <w:proofErr w:type="gramStart"/>
      <w:r w:rsidRPr="00272118">
        <w:rPr>
          <w:rFonts w:asciiTheme="majorBidi" w:hAnsiTheme="majorBidi" w:cstheme="majorBidi"/>
          <w:rtl/>
          <w:lang w:bidi="he-IL"/>
        </w:rPr>
        <w:t>הרכב</w:t>
      </w:r>
      <w:r w:rsidRPr="00272118">
        <w:rPr>
          <w:rFonts w:asciiTheme="majorBidi" w:hAnsiTheme="majorBidi" w:cstheme="majorBidi"/>
          <w:rtl/>
        </w:rPr>
        <w:t>),</w:t>
      </w:r>
      <w:proofErr w:type="gramEnd"/>
      <w:r w:rsidRPr="00272118">
        <w:rPr>
          <w:rFonts w:asciiTheme="majorBidi" w:hAnsiTheme="majorBidi" w:cstheme="majorBidi"/>
          <w:rtl/>
        </w:rPr>
        <w:t xml:space="preserve"> </w:t>
      </w:r>
      <w:r w:rsidRPr="00272118">
        <w:rPr>
          <w:rFonts w:asciiTheme="majorBidi" w:hAnsiTheme="majorBidi" w:cstheme="majorBidi"/>
          <w:rtl/>
          <w:lang w:bidi="he-IL"/>
        </w:rPr>
        <w:t>הכוללות כללים המבטיחים ביצוע</w:t>
      </w:r>
      <w:r w:rsidRPr="00272118">
        <w:rPr>
          <w:rFonts w:asciiTheme="majorBidi" w:hAnsiTheme="majorBidi" w:cstheme="majorBidi" w:hint="cs"/>
          <w:rtl/>
          <w:lang w:bidi="he-IL"/>
        </w:rPr>
        <w:t xml:space="preserve"> </w:t>
      </w:r>
      <w:r w:rsidRPr="00272118">
        <w:rPr>
          <w:rFonts w:asciiTheme="majorBidi" w:hAnsiTheme="majorBidi" w:cstheme="majorBidi"/>
          <w:rtl/>
          <w:lang w:bidi="he-IL"/>
        </w:rPr>
        <w:t>תקין של עבודות התחזוקה</w:t>
      </w:r>
      <w:r w:rsidRPr="00272118">
        <w:rPr>
          <w:rFonts w:asciiTheme="majorBidi" w:hAnsiTheme="majorBidi" w:cstheme="majorBidi"/>
          <w:rtl/>
        </w:rPr>
        <w:t xml:space="preserve">, </w:t>
      </w:r>
      <w:r w:rsidRPr="00272118">
        <w:rPr>
          <w:rFonts w:asciiTheme="majorBidi" w:hAnsiTheme="majorBidi" w:cstheme="majorBidi"/>
          <w:rtl/>
          <w:lang w:bidi="he-IL"/>
        </w:rPr>
        <w:t>בדיקות כוללות</w:t>
      </w:r>
      <w:r w:rsidRPr="00272118">
        <w:rPr>
          <w:rFonts w:asciiTheme="majorBidi" w:hAnsiTheme="majorBidi" w:cstheme="majorBidi"/>
          <w:rtl/>
        </w:rPr>
        <w:t xml:space="preserve">, </w:t>
      </w:r>
      <w:r w:rsidRPr="00272118">
        <w:rPr>
          <w:rFonts w:asciiTheme="majorBidi" w:hAnsiTheme="majorBidi" w:cstheme="majorBidi"/>
          <w:rtl/>
          <w:lang w:bidi="he-IL"/>
        </w:rPr>
        <w:t>בדיקות נוספות ונסיעות בנהיגה ידנית</w:t>
      </w:r>
      <w:r w:rsidRPr="00272118">
        <w:rPr>
          <w:rFonts w:asciiTheme="majorBidi" w:hAnsiTheme="majorBidi" w:cstheme="majorBidi"/>
          <w:rtl/>
        </w:rPr>
        <w:t xml:space="preserve">. </w:t>
      </w:r>
      <w:r w:rsidRPr="00272118">
        <w:rPr>
          <w:rFonts w:asciiTheme="majorBidi" w:hAnsiTheme="majorBidi" w:cstheme="majorBidi"/>
          <w:rtl/>
          <w:lang w:bidi="he-IL"/>
        </w:rPr>
        <w:t xml:space="preserve">ניהול תיעוד ההוראות חייב לעמוד לפחות בדרישות של </w:t>
      </w:r>
      <w:r w:rsidRPr="00272118">
        <w:rPr>
          <w:rFonts w:asciiTheme="majorBidi" w:hAnsiTheme="majorBidi" w:cstheme="majorBidi"/>
        </w:rPr>
        <w:t>ISO 9001:2015</w:t>
      </w:r>
      <w:r w:rsidRPr="00272118">
        <w:rPr>
          <w:rFonts w:asciiTheme="majorBidi" w:hAnsiTheme="majorBidi" w:cstheme="majorBidi"/>
          <w:rtl/>
        </w:rPr>
        <w:t>.</w:t>
      </w:r>
    </w:p>
    <w:p w14:paraId="70E9E894" w14:textId="77777777" w:rsidR="004B33CA" w:rsidRPr="00272118" w:rsidRDefault="004B33CA" w:rsidP="00074840">
      <w:pPr>
        <w:pStyle w:val="ListParagraph"/>
        <w:bidi/>
        <w:ind w:left="0"/>
        <w:jc w:val="both"/>
        <w:rPr>
          <w:rFonts w:asciiTheme="majorBidi" w:hAnsiTheme="majorBidi" w:cstheme="majorBidi"/>
        </w:rPr>
      </w:pPr>
    </w:p>
    <w:p w14:paraId="588C7225" w14:textId="168DC609" w:rsidR="004B33CA" w:rsidRPr="00272118" w:rsidRDefault="004B33CA" w:rsidP="00074840">
      <w:pPr>
        <w:pStyle w:val="ListParagraph"/>
        <w:bidi/>
        <w:ind w:left="0"/>
        <w:jc w:val="both"/>
        <w:rPr>
          <w:rFonts w:asciiTheme="majorBidi" w:hAnsiTheme="majorBidi" w:cstheme="majorBidi"/>
          <w:lang w:bidi="he-IL"/>
        </w:rPr>
      </w:pPr>
      <w:r w:rsidRPr="00272118">
        <w:rPr>
          <w:rFonts w:asciiTheme="majorBidi" w:hAnsiTheme="majorBidi" w:cstheme="majorBidi"/>
          <w:rtl/>
        </w:rPr>
        <w:t xml:space="preserve">2.3 </w:t>
      </w:r>
      <w:r w:rsidRPr="00272118">
        <w:rPr>
          <w:rFonts w:asciiTheme="majorBidi" w:hAnsiTheme="majorBidi" w:cstheme="majorBidi"/>
          <w:rtl/>
          <w:lang w:bidi="he-IL"/>
        </w:rPr>
        <w:t>דוחות אודות ביצוע עבודות התחזוקה</w:t>
      </w:r>
      <w:r w:rsidRPr="00272118">
        <w:rPr>
          <w:rFonts w:asciiTheme="majorBidi" w:hAnsiTheme="majorBidi" w:cstheme="majorBidi"/>
          <w:rtl/>
        </w:rPr>
        <w:t xml:space="preserve">, </w:t>
      </w:r>
      <w:r w:rsidRPr="00272118">
        <w:rPr>
          <w:rFonts w:asciiTheme="majorBidi" w:hAnsiTheme="majorBidi" w:cstheme="majorBidi"/>
          <w:rtl/>
          <w:lang w:bidi="he-IL"/>
        </w:rPr>
        <w:t>הבדיקה הכוללת</w:t>
      </w:r>
      <w:r w:rsidR="00676471">
        <w:rPr>
          <w:rFonts w:asciiTheme="majorBidi" w:hAnsiTheme="majorBidi" w:cstheme="majorBidi" w:hint="cs"/>
          <w:rtl/>
          <w:lang w:bidi="he-IL"/>
        </w:rPr>
        <w:t>,</w:t>
      </w:r>
      <w:r w:rsidRPr="00272118">
        <w:rPr>
          <w:rFonts w:asciiTheme="majorBidi" w:hAnsiTheme="majorBidi" w:cstheme="majorBidi"/>
          <w:rtl/>
          <w:lang w:bidi="he-IL"/>
        </w:rPr>
        <w:t xml:space="preserve"> והבדיקות נוספות יוכנו על ידי האדם האחראי</w:t>
      </w:r>
      <w:r w:rsidR="00676471">
        <w:rPr>
          <w:rFonts w:asciiTheme="majorBidi" w:hAnsiTheme="majorBidi" w:cstheme="majorBidi" w:hint="cs"/>
          <w:rtl/>
          <w:lang w:bidi="he-IL"/>
        </w:rPr>
        <w:t>,</w:t>
      </w:r>
      <w:r w:rsidRPr="00272118">
        <w:rPr>
          <w:rFonts w:asciiTheme="majorBidi" w:hAnsiTheme="majorBidi" w:cstheme="majorBidi"/>
          <w:rtl/>
          <w:lang w:bidi="he-IL"/>
        </w:rPr>
        <w:t xml:space="preserve"> או האנשים האחראים</w:t>
      </w:r>
      <w:r w:rsidRPr="00272118">
        <w:rPr>
          <w:rFonts w:asciiTheme="majorBidi" w:hAnsiTheme="majorBidi" w:cstheme="majorBidi"/>
          <w:rtl/>
        </w:rPr>
        <w:t xml:space="preserve">, </w:t>
      </w:r>
      <w:r w:rsidRPr="00272118">
        <w:rPr>
          <w:rFonts w:asciiTheme="majorBidi" w:hAnsiTheme="majorBidi" w:cstheme="majorBidi"/>
          <w:rtl/>
          <w:lang w:bidi="he-IL"/>
        </w:rPr>
        <w:t>בכתב או באופן אלקטרוני</w:t>
      </w:r>
      <w:r w:rsidRPr="00272118">
        <w:rPr>
          <w:rFonts w:asciiTheme="majorBidi" w:hAnsiTheme="majorBidi" w:cstheme="majorBidi"/>
          <w:rtl/>
        </w:rPr>
        <w:t xml:space="preserve">. </w:t>
      </w:r>
      <w:r w:rsidRPr="00272118">
        <w:rPr>
          <w:rFonts w:asciiTheme="majorBidi" w:hAnsiTheme="majorBidi" w:cstheme="majorBidi"/>
          <w:rtl/>
          <w:lang w:bidi="he-IL"/>
        </w:rPr>
        <w:t>הדוחות ייחתמו מיד לאחר ביצוע עבודות התחזוקה</w:t>
      </w:r>
      <w:r w:rsidRPr="00272118">
        <w:rPr>
          <w:rFonts w:asciiTheme="majorBidi" w:hAnsiTheme="majorBidi" w:cstheme="majorBidi"/>
          <w:rtl/>
        </w:rPr>
        <w:t xml:space="preserve">, </w:t>
      </w:r>
      <w:r w:rsidRPr="00272118">
        <w:rPr>
          <w:rFonts w:asciiTheme="majorBidi" w:hAnsiTheme="majorBidi" w:cstheme="majorBidi"/>
          <w:rtl/>
          <w:lang w:bidi="he-IL"/>
        </w:rPr>
        <w:t>הבדיקה הכוללת</w:t>
      </w:r>
      <w:r w:rsidR="00676471">
        <w:rPr>
          <w:rFonts w:asciiTheme="majorBidi" w:hAnsiTheme="majorBidi" w:cstheme="majorBidi" w:hint="cs"/>
          <w:rtl/>
          <w:lang w:bidi="he-IL"/>
        </w:rPr>
        <w:t>,</w:t>
      </w:r>
      <w:r w:rsidRPr="00272118">
        <w:rPr>
          <w:rFonts w:asciiTheme="majorBidi" w:hAnsiTheme="majorBidi" w:cstheme="majorBidi"/>
          <w:rtl/>
          <w:lang w:bidi="he-IL"/>
        </w:rPr>
        <w:t xml:space="preserve"> והבדיקות הנוספות</w:t>
      </w:r>
      <w:r w:rsidRPr="00272118">
        <w:rPr>
          <w:rFonts w:asciiTheme="majorBidi" w:hAnsiTheme="majorBidi" w:cstheme="majorBidi"/>
          <w:rtl/>
        </w:rPr>
        <w:t xml:space="preserve">, </w:t>
      </w:r>
      <w:r w:rsidRPr="00272118">
        <w:rPr>
          <w:rFonts w:asciiTheme="majorBidi" w:hAnsiTheme="majorBidi" w:cstheme="majorBidi"/>
          <w:rtl/>
          <w:lang w:bidi="he-IL"/>
        </w:rPr>
        <w:t>בכתב או באופן אלקטרוני</w:t>
      </w:r>
      <w:r w:rsidRPr="00272118">
        <w:rPr>
          <w:rFonts w:asciiTheme="majorBidi" w:hAnsiTheme="majorBidi" w:cstheme="majorBidi"/>
          <w:rtl/>
        </w:rPr>
        <w:t xml:space="preserve">. </w:t>
      </w:r>
      <w:r w:rsidRPr="00272118">
        <w:rPr>
          <w:rFonts w:asciiTheme="majorBidi" w:hAnsiTheme="majorBidi" w:cstheme="majorBidi"/>
          <w:rtl/>
          <w:lang w:bidi="he-IL"/>
        </w:rPr>
        <w:t>הדוחות יישמרו על ידי האחראי לפיקוח טכני שישה חודשים מסיום הפיקוח הטכני</w:t>
      </w:r>
      <w:r w:rsidR="00676471">
        <w:rPr>
          <w:rFonts w:asciiTheme="majorBidi" w:hAnsiTheme="majorBidi" w:cstheme="majorBidi" w:hint="cs"/>
          <w:rtl/>
          <w:lang w:bidi="he-IL"/>
        </w:rPr>
        <w:t>,</w:t>
      </w:r>
      <w:r w:rsidRPr="00272118">
        <w:rPr>
          <w:rFonts w:asciiTheme="majorBidi" w:hAnsiTheme="majorBidi" w:cstheme="majorBidi"/>
          <w:rtl/>
          <w:lang w:bidi="he-IL"/>
        </w:rPr>
        <w:t xml:space="preserve"> ויימחקו</w:t>
      </w:r>
      <w:r w:rsidRPr="00272118">
        <w:rPr>
          <w:rFonts w:asciiTheme="majorBidi" w:hAnsiTheme="majorBidi" w:cstheme="majorBidi" w:hint="cs"/>
          <w:rtl/>
          <w:lang w:bidi="he-IL"/>
        </w:rPr>
        <w:t xml:space="preserve"> על ידו</w:t>
      </w:r>
      <w:r w:rsidRPr="00272118">
        <w:rPr>
          <w:rFonts w:asciiTheme="majorBidi" w:hAnsiTheme="majorBidi" w:cstheme="majorBidi"/>
          <w:rtl/>
          <w:lang w:bidi="he-IL"/>
        </w:rPr>
        <w:t xml:space="preserve"> מיד לאחר פקיעת תקופה זו</w:t>
      </w:r>
      <w:r w:rsidRPr="00272118">
        <w:rPr>
          <w:rFonts w:asciiTheme="majorBidi" w:hAnsiTheme="majorBidi" w:cstheme="majorBidi"/>
          <w:rtl/>
        </w:rPr>
        <w:t xml:space="preserve">, </w:t>
      </w:r>
      <w:r w:rsidRPr="00272118">
        <w:rPr>
          <w:rFonts w:asciiTheme="majorBidi" w:hAnsiTheme="majorBidi" w:cstheme="majorBidi"/>
          <w:rtl/>
          <w:lang w:bidi="he-IL"/>
        </w:rPr>
        <w:t>או אוטומטית במקרה של אחסון אלקטרוני</w:t>
      </w:r>
      <w:r w:rsidRPr="00272118">
        <w:rPr>
          <w:rFonts w:asciiTheme="majorBidi" w:hAnsiTheme="majorBidi" w:cstheme="majorBidi"/>
          <w:rtl/>
        </w:rPr>
        <w:t xml:space="preserve">. </w:t>
      </w:r>
      <w:r w:rsidRPr="00272118">
        <w:rPr>
          <w:rFonts w:asciiTheme="majorBidi" w:hAnsiTheme="majorBidi" w:cstheme="majorBidi"/>
          <w:rtl/>
          <w:lang w:bidi="he-IL"/>
        </w:rPr>
        <w:t xml:space="preserve">ניהול המסמכים עבור הדוחות חייב לעמוד לפחות בדרישות של </w:t>
      </w:r>
      <w:r w:rsidRPr="00272118">
        <w:rPr>
          <w:rFonts w:asciiTheme="majorBidi" w:hAnsiTheme="majorBidi" w:cstheme="majorBidi"/>
        </w:rPr>
        <w:t>ISO 9001:2015</w:t>
      </w:r>
      <w:r w:rsidRPr="00272118">
        <w:rPr>
          <w:rFonts w:asciiTheme="majorBidi" w:hAnsiTheme="majorBidi" w:cstheme="majorBidi"/>
          <w:rtl/>
        </w:rPr>
        <w:t>.</w:t>
      </w:r>
    </w:p>
    <w:p w14:paraId="73362C2A" w14:textId="77777777" w:rsidR="004B33CA" w:rsidRPr="00222731" w:rsidRDefault="004B33CA" w:rsidP="00074840">
      <w:pPr>
        <w:pStyle w:val="ListParagraph"/>
        <w:ind w:left="0"/>
        <w:jc w:val="both"/>
        <w:rPr>
          <w:rFonts w:asciiTheme="majorBidi" w:hAnsiTheme="majorBidi" w:cstheme="majorBidi"/>
        </w:rPr>
      </w:pPr>
    </w:p>
    <w:p w14:paraId="00494F1B" w14:textId="2F9ED13A" w:rsidR="004B33CA" w:rsidRPr="00222731" w:rsidRDefault="004B33CA" w:rsidP="00074840">
      <w:pPr>
        <w:pStyle w:val="ListParagraph"/>
        <w:bidi/>
        <w:ind w:left="0"/>
        <w:jc w:val="both"/>
        <w:rPr>
          <w:rFonts w:asciiTheme="majorBidi" w:hAnsiTheme="majorBidi" w:cstheme="majorBidi"/>
          <w:rtl/>
          <w:lang w:bidi="he-IL"/>
        </w:rPr>
      </w:pPr>
      <w:r w:rsidRPr="00222731">
        <w:rPr>
          <w:rFonts w:asciiTheme="majorBidi" w:hAnsiTheme="majorBidi" w:cstheme="majorBidi"/>
          <w:rtl/>
        </w:rPr>
        <w:lastRenderedPageBreak/>
        <w:t xml:space="preserve">2.4 </w:t>
      </w:r>
      <w:r w:rsidRPr="00222731">
        <w:rPr>
          <w:rFonts w:asciiTheme="majorBidi" w:hAnsiTheme="majorBidi" w:cstheme="majorBidi"/>
          <w:rtl/>
          <w:lang w:bidi="he-IL"/>
        </w:rPr>
        <w:t>בעל הרכב נדרש להבטיח</w:t>
      </w:r>
      <w:r w:rsidRPr="00222731">
        <w:rPr>
          <w:rFonts w:asciiTheme="majorBidi" w:hAnsiTheme="majorBidi" w:cstheme="majorBidi"/>
          <w:rtl/>
        </w:rPr>
        <w:t xml:space="preserve">, </w:t>
      </w:r>
      <w:r w:rsidRPr="00222731">
        <w:rPr>
          <w:rFonts w:asciiTheme="majorBidi" w:hAnsiTheme="majorBidi" w:cstheme="majorBidi"/>
          <w:rtl/>
          <w:lang w:bidi="he-IL"/>
        </w:rPr>
        <w:t>כי האנשים האחראים על קיום הדרישות הטכניות והארגוניות הינם בעלי הכשרה מקצועית מתאימה</w:t>
      </w:r>
      <w:r w:rsidRPr="00222731">
        <w:rPr>
          <w:rFonts w:asciiTheme="majorBidi" w:hAnsiTheme="majorBidi" w:cstheme="majorBidi"/>
          <w:rtl/>
        </w:rPr>
        <w:t xml:space="preserve">. </w:t>
      </w:r>
      <w:r w:rsidRPr="00222731">
        <w:rPr>
          <w:rFonts w:asciiTheme="majorBidi" w:hAnsiTheme="majorBidi" w:cstheme="majorBidi"/>
          <w:rtl/>
          <w:lang w:bidi="he-IL"/>
        </w:rPr>
        <w:t>פירושו של דבר</w:t>
      </w:r>
      <w:r w:rsidRPr="00222731">
        <w:rPr>
          <w:rFonts w:asciiTheme="majorBidi" w:hAnsiTheme="majorBidi" w:cstheme="majorBidi"/>
          <w:rtl/>
        </w:rPr>
        <w:t xml:space="preserve">, </w:t>
      </w:r>
      <w:r w:rsidRPr="00222731">
        <w:rPr>
          <w:rFonts w:asciiTheme="majorBidi" w:hAnsiTheme="majorBidi" w:cstheme="majorBidi"/>
          <w:rtl/>
          <w:lang w:bidi="he-IL"/>
        </w:rPr>
        <w:t>כי על האנשים האחראים על קיום הדרישות הטכניות והארגוניות לעבור בהצלחה בחינה לקבלת תעודת אומן במכונאות רכב</w:t>
      </w:r>
      <w:r w:rsidRPr="00222731">
        <w:rPr>
          <w:rFonts w:asciiTheme="majorBidi" w:hAnsiTheme="majorBidi" w:cstheme="majorBidi"/>
          <w:rtl/>
        </w:rPr>
        <w:t xml:space="preserve">. </w:t>
      </w:r>
      <w:r w:rsidRPr="00222731">
        <w:rPr>
          <w:rFonts w:asciiTheme="majorBidi" w:hAnsiTheme="majorBidi" w:cstheme="majorBidi"/>
          <w:rtl/>
          <w:lang w:bidi="he-IL"/>
        </w:rPr>
        <w:t>לחילופין</w:t>
      </w:r>
      <w:r w:rsidRPr="00222731">
        <w:rPr>
          <w:rFonts w:asciiTheme="majorBidi" w:hAnsiTheme="majorBidi" w:cstheme="majorBidi"/>
          <w:rtl/>
        </w:rPr>
        <w:t xml:space="preserve">, </w:t>
      </w:r>
      <w:r w:rsidRPr="00222731">
        <w:rPr>
          <w:rFonts w:asciiTheme="majorBidi" w:hAnsiTheme="majorBidi" w:cstheme="majorBidi"/>
          <w:rtl/>
          <w:lang w:bidi="he-IL"/>
        </w:rPr>
        <w:t>באפשרותם להיות בעלי תואר של מהנדס מוסמך בוגר אוניברסיטה</w:t>
      </w:r>
      <w:r w:rsidRPr="00222731">
        <w:rPr>
          <w:rFonts w:asciiTheme="majorBidi" w:hAnsiTheme="majorBidi" w:cstheme="majorBidi"/>
          <w:rtl/>
        </w:rPr>
        <w:t xml:space="preserve">, </w:t>
      </w:r>
      <w:r w:rsidRPr="00222731">
        <w:rPr>
          <w:rFonts w:asciiTheme="majorBidi" w:hAnsiTheme="majorBidi" w:cstheme="majorBidi"/>
          <w:rtl/>
          <w:lang w:bidi="he-IL"/>
        </w:rPr>
        <w:t>מהנדס מוסמך בוגר מוסד להשכלה גבוהה</w:t>
      </w:r>
      <w:r w:rsidRPr="00222731">
        <w:rPr>
          <w:rFonts w:asciiTheme="majorBidi" w:hAnsiTheme="majorBidi" w:cstheme="majorBidi"/>
          <w:rtl/>
        </w:rPr>
        <w:t xml:space="preserve">, </w:t>
      </w:r>
      <w:r w:rsidRPr="00222731">
        <w:rPr>
          <w:rFonts w:asciiTheme="majorBidi" w:hAnsiTheme="majorBidi" w:cstheme="majorBidi"/>
          <w:rtl/>
          <w:lang w:bidi="he-IL"/>
        </w:rPr>
        <w:t xml:space="preserve">מהנדס </w:t>
      </w:r>
      <w:r w:rsidRPr="00222731">
        <w:rPr>
          <w:rFonts w:asciiTheme="majorBidi" w:hAnsiTheme="majorBidi" w:cstheme="majorBidi"/>
          <w:rtl/>
        </w:rPr>
        <w:t>(</w:t>
      </w:r>
      <w:r w:rsidRPr="00222731">
        <w:rPr>
          <w:rFonts w:asciiTheme="majorBidi" w:hAnsiTheme="majorBidi" w:cstheme="majorBidi"/>
          <w:rtl/>
          <w:lang w:bidi="he-IL"/>
        </w:rPr>
        <w:t>בוגר</w:t>
      </w:r>
      <w:r w:rsidRPr="00222731">
        <w:rPr>
          <w:rFonts w:asciiTheme="majorBidi" w:hAnsiTheme="majorBidi" w:cstheme="majorBidi"/>
          <w:rtl/>
        </w:rPr>
        <w:t xml:space="preserve">), </w:t>
      </w:r>
      <w:r w:rsidRPr="00222731">
        <w:rPr>
          <w:rFonts w:asciiTheme="majorBidi" w:hAnsiTheme="majorBidi" w:cstheme="majorBidi"/>
          <w:rtl/>
          <w:lang w:bidi="he-IL"/>
        </w:rPr>
        <w:t>בעל תואר בוגר</w:t>
      </w:r>
      <w:r w:rsidRPr="00222731">
        <w:rPr>
          <w:rFonts w:asciiTheme="majorBidi" w:hAnsiTheme="majorBidi" w:cstheme="majorBidi"/>
          <w:rtl/>
        </w:rPr>
        <w:t xml:space="preserve">, </w:t>
      </w:r>
      <w:r w:rsidRPr="00222731">
        <w:rPr>
          <w:rFonts w:asciiTheme="majorBidi" w:hAnsiTheme="majorBidi" w:cstheme="majorBidi"/>
          <w:rtl/>
          <w:lang w:bidi="he-IL"/>
        </w:rPr>
        <w:t xml:space="preserve">מוסמך או טכנאי בעל הסמכה </w:t>
      </w:r>
      <w:r w:rsidR="00676471">
        <w:rPr>
          <w:rFonts w:asciiTheme="majorBidi" w:hAnsiTheme="majorBidi" w:cstheme="majorBidi" w:hint="cs"/>
          <w:rtl/>
          <w:lang w:bidi="he-IL"/>
        </w:rPr>
        <w:t>מטעם המדינה</w:t>
      </w:r>
      <w:r w:rsidRPr="00222731">
        <w:rPr>
          <w:rFonts w:asciiTheme="majorBidi" w:hAnsiTheme="majorBidi" w:cstheme="majorBidi"/>
          <w:rtl/>
          <w:lang w:bidi="he-IL"/>
        </w:rPr>
        <w:t xml:space="preserve"> בתחומי הנדסת המכונות</w:t>
      </w:r>
      <w:r w:rsidRPr="00222731">
        <w:rPr>
          <w:rFonts w:asciiTheme="majorBidi" w:hAnsiTheme="majorBidi" w:cstheme="majorBidi"/>
          <w:rtl/>
        </w:rPr>
        <w:t xml:space="preserve">, </w:t>
      </w:r>
      <w:r w:rsidRPr="00222731">
        <w:rPr>
          <w:rFonts w:asciiTheme="majorBidi" w:hAnsiTheme="majorBidi" w:cstheme="majorBidi"/>
          <w:rtl/>
          <w:lang w:bidi="he-IL"/>
        </w:rPr>
        <w:t>הנדסת הרכב</w:t>
      </w:r>
      <w:r w:rsidRPr="00222731">
        <w:rPr>
          <w:rFonts w:asciiTheme="majorBidi" w:hAnsiTheme="majorBidi" w:cstheme="majorBidi"/>
          <w:rtl/>
        </w:rPr>
        <w:t xml:space="preserve">, </w:t>
      </w:r>
      <w:r w:rsidRPr="00222731">
        <w:rPr>
          <w:rFonts w:asciiTheme="majorBidi" w:hAnsiTheme="majorBidi" w:cstheme="majorBidi"/>
          <w:rtl/>
          <w:lang w:bidi="he-IL"/>
        </w:rPr>
        <w:t>הנדסת חשמל או הנדסת תעופה וחלל והנדסת אווירונאוטיקה</w:t>
      </w:r>
      <w:r w:rsidRPr="00222731">
        <w:rPr>
          <w:rFonts w:asciiTheme="majorBidi" w:hAnsiTheme="majorBidi" w:cstheme="majorBidi"/>
          <w:rtl/>
        </w:rPr>
        <w:t xml:space="preserve">, </w:t>
      </w:r>
      <w:r w:rsidRPr="00222731">
        <w:rPr>
          <w:rFonts w:asciiTheme="majorBidi" w:hAnsiTheme="majorBidi" w:cstheme="majorBidi"/>
          <w:rtl/>
          <w:lang w:bidi="he-IL"/>
        </w:rPr>
        <w:t>כל עוד האדם המדובר פעיל באופן מוכח בתחום האווירונאוטיקה וניסיון מוכח של שלוש שנים לפחות</w:t>
      </w:r>
      <w:r w:rsidRPr="00222731">
        <w:rPr>
          <w:rFonts w:asciiTheme="majorBidi" w:hAnsiTheme="majorBidi" w:cstheme="majorBidi"/>
          <w:rtl/>
        </w:rPr>
        <w:t>.</w:t>
      </w:r>
    </w:p>
    <w:p w14:paraId="176C7E6D" w14:textId="77777777" w:rsidR="004B33CA" w:rsidRPr="00222731" w:rsidRDefault="004B33CA" w:rsidP="00074840">
      <w:pPr>
        <w:pStyle w:val="ListParagraph"/>
        <w:ind w:left="0"/>
        <w:jc w:val="both"/>
        <w:rPr>
          <w:rFonts w:asciiTheme="majorBidi" w:hAnsiTheme="majorBidi" w:cstheme="majorBidi"/>
        </w:rPr>
      </w:pPr>
    </w:p>
    <w:p w14:paraId="383AD73E" w14:textId="77777777" w:rsidR="004B33CA" w:rsidRPr="00222731"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rPr>
        <w:t xml:space="preserve">2.5 </w:t>
      </w:r>
      <w:r w:rsidRPr="00222731">
        <w:rPr>
          <w:rFonts w:asciiTheme="majorBidi" w:hAnsiTheme="majorBidi" w:cstheme="majorBidi"/>
          <w:rtl/>
          <w:lang w:bidi="he-IL"/>
        </w:rPr>
        <w:t>האנשים המופקדים על העמידה בדרישות הטכניות והארגוניות נדרשים לסיים בהצלחה הדרכה בנושא הרכב האוטונומי מטעם יצרן הרכב</w:t>
      </w:r>
      <w:r w:rsidRPr="00222731">
        <w:rPr>
          <w:rFonts w:asciiTheme="majorBidi" w:hAnsiTheme="majorBidi" w:cstheme="majorBidi"/>
          <w:rtl/>
        </w:rPr>
        <w:t>.</w:t>
      </w:r>
    </w:p>
    <w:p w14:paraId="44603DD8" w14:textId="77777777" w:rsidR="004B33CA" w:rsidRPr="00222731" w:rsidRDefault="004B33CA" w:rsidP="00074840">
      <w:pPr>
        <w:pStyle w:val="ListParagraph"/>
        <w:ind w:left="0"/>
        <w:jc w:val="both"/>
        <w:rPr>
          <w:rFonts w:asciiTheme="majorBidi" w:hAnsiTheme="majorBidi" w:cstheme="majorBidi"/>
        </w:rPr>
      </w:pPr>
    </w:p>
    <w:p w14:paraId="3B316F18" w14:textId="77777777" w:rsidR="004B33CA" w:rsidRPr="00222731" w:rsidRDefault="004B33CA" w:rsidP="00074840">
      <w:pPr>
        <w:pStyle w:val="ListParagraph"/>
        <w:bidi/>
        <w:ind w:left="0"/>
        <w:jc w:val="both"/>
        <w:rPr>
          <w:rFonts w:asciiTheme="majorBidi" w:hAnsiTheme="majorBidi" w:cstheme="majorBidi"/>
        </w:rPr>
      </w:pPr>
      <w:r w:rsidRPr="00222731">
        <w:rPr>
          <w:rFonts w:asciiTheme="majorBidi" w:hAnsiTheme="majorBidi" w:cstheme="majorBidi"/>
          <w:rtl/>
        </w:rPr>
        <w:t xml:space="preserve">2.6 </w:t>
      </w:r>
      <w:r w:rsidRPr="00222731">
        <w:rPr>
          <w:rFonts w:asciiTheme="majorBidi" w:hAnsiTheme="majorBidi" w:cstheme="majorBidi"/>
          <w:rtl/>
          <w:lang w:bidi="he-IL"/>
        </w:rPr>
        <w:t>האנשים המופקדים על ביצוע הנהיגה הידנית נדרשים להיות בעלי רישיון נהיגה בתוקף</w:t>
      </w:r>
      <w:r w:rsidRPr="00222731">
        <w:rPr>
          <w:rFonts w:asciiTheme="majorBidi" w:hAnsiTheme="majorBidi" w:cstheme="majorBidi"/>
          <w:rtl/>
        </w:rPr>
        <w:t xml:space="preserve">. </w:t>
      </w:r>
      <w:r w:rsidRPr="00222731">
        <w:rPr>
          <w:rFonts w:asciiTheme="majorBidi" w:hAnsiTheme="majorBidi" w:cstheme="majorBidi"/>
          <w:rtl/>
          <w:lang w:bidi="he-IL"/>
        </w:rPr>
        <w:t>דרגת רישיון הנהיגה חייבת להיות תואמת לזו הנדרשת עבור הרכב האוטונומי</w:t>
      </w:r>
      <w:r w:rsidRPr="00222731">
        <w:rPr>
          <w:rFonts w:asciiTheme="majorBidi" w:hAnsiTheme="majorBidi" w:cstheme="majorBidi"/>
          <w:rtl/>
        </w:rPr>
        <w:t>.</w:t>
      </w:r>
    </w:p>
    <w:p w14:paraId="727FCD93" w14:textId="77777777" w:rsidR="004B33CA" w:rsidRPr="00222731" w:rsidRDefault="004B33CA" w:rsidP="00074840">
      <w:pPr>
        <w:spacing w:line="360" w:lineRule="auto"/>
        <w:rPr>
          <w:rFonts w:asciiTheme="majorBidi" w:hAnsiTheme="majorBidi" w:cstheme="majorBidi"/>
        </w:rPr>
      </w:pPr>
    </w:p>
    <w:p w14:paraId="2BFE62C9" w14:textId="77777777" w:rsidR="004B33CA" w:rsidRPr="00222731" w:rsidRDefault="004B33CA" w:rsidP="00074840">
      <w:pPr>
        <w:pStyle w:val="ListParagraph"/>
        <w:numPr>
          <w:ilvl w:val="0"/>
          <w:numId w:val="21"/>
        </w:numPr>
        <w:bidi/>
        <w:contextualSpacing w:val="0"/>
        <w:jc w:val="both"/>
        <w:rPr>
          <w:rFonts w:asciiTheme="majorBidi" w:hAnsiTheme="majorBidi" w:cstheme="majorBidi"/>
          <w:b/>
        </w:rPr>
      </w:pPr>
      <w:r w:rsidRPr="00222731">
        <w:rPr>
          <w:rFonts w:asciiTheme="majorBidi" w:hAnsiTheme="majorBidi" w:cstheme="majorBidi"/>
          <w:b/>
          <w:bCs/>
          <w:rtl/>
          <w:lang w:bidi="he-IL"/>
        </w:rPr>
        <w:t>ביקורת מורחבת טרום נסיעה</w:t>
      </w:r>
    </w:p>
    <w:p w14:paraId="59207F87" w14:textId="77777777" w:rsidR="004B33CA" w:rsidRPr="00222731" w:rsidRDefault="004B33CA" w:rsidP="00074840">
      <w:pPr>
        <w:pStyle w:val="ListParagraph"/>
        <w:ind w:left="360"/>
        <w:rPr>
          <w:rFonts w:asciiTheme="majorBidi" w:hAnsiTheme="majorBidi" w:cstheme="majorBidi"/>
          <w:b/>
          <w:sz w:val="22"/>
        </w:rPr>
      </w:pPr>
    </w:p>
    <w:p w14:paraId="4EC934F6" w14:textId="77777777" w:rsidR="004B33CA" w:rsidRPr="00222731" w:rsidRDefault="004B33CA" w:rsidP="00074840">
      <w:pPr>
        <w:pStyle w:val="ListParagraph"/>
        <w:numPr>
          <w:ilvl w:val="1"/>
          <w:numId w:val="21"/>
        </w:numPr>
        <w:bidi/>
        <w:contextualSpacing w:val="0"/>
        <w:jc w:val="both"/>
        <w:rPr>
          <w:rFonts w:asciiTheme="majorBidi" w:hAnsiTheme="majorBidi" w:cstheme="majorBidi"/>
        </w:rPr>
      </w:pPr>
      <w:r w:rsidRPr="00222731">
        <w:rPr>
          <w:rFonts w:asciiTheme="majorBidi" w:hAnsiTheme="majorBidi" w:cstheme="majorBidi"/>
          <w:rtl/>
          <w:lang w:bidi="he-IL"/>
        </w:rPr>
        <w:t xml:space="preserve"> לפני הכנסת הרכב לשימוש נדרש ביצוע ביקורת של הרכב האוטונומי</w:t>
      </w:r>
      <w:r w:rsidRPr="00222731">
        <w:rPr>
          <w:rFonts w:asciiTheme="majorBidi" w:hAnsiTheme="majorBidi" w:cstheme="majorBidi"/>
          <w:rtl/>
        </w:rPr>
        <w:t xml:space="preserve">. </w:t>
      </w:r>
      <w:r w:rsidRPr="00222731">
        <w:rPr>
          <w:rFonts w:asciiTheme="majorBidi" w:hAnsiTheme="majorBidi" w:cstheme="majorBidi"/>
          <w:rtl/>
          <w:lang w:bidi="he-IL"/>
        </w:rPr>
        <w:t>הביקורת כוללת בדיקה של התחומים הבאים</w:t>
      </w:r>
      <w:r w:rsidRPr="00222731">
        <w:rPr>
          <w:rFonts w:asciiTheme="majorBidi" w:hAnsiTheme="majorBidi" w:cstheme="majorBidi"/>
          <w:rtl/>
        </w:rPr>
        <w:t>:</w:t>
      </w:r>
    </w:p>
    <w:p w14:paraId="18018FD2" w14:textId="77777777" w:rsidR="004B33CA" w:rsidRPr="00222731" w:rsidRDefault="004B33CA" w:rsidP="00074840">
      <w:pPr>
        <w:pStyle w:val="ListParagraph"/>
        <w:numPr>
          <w:ilvl w:val="0"/>
          <w:numId w:val="22"/>
        </w:numPr>
        <w:bidi/>
        <w:ind w:hanging="229"/>
        <w:contextualSpacing w:val="0"/>
        <w:jc w:val="both"/>
        <w:rPr>
          <w:rFonts w:asciiTheme="majorBidi" w:hAnsiTheme="majorBidi" w:cstheme="majorBidi"/>
        </w:rPr>
      </w:pPr>
      <w:r>
        <w:rPr>
          <w:rFonts w:asciiTheme="majorBidi" w:hAnsiTheme="majorBidi" w:cstheme="majorBidi"/>
          <w:rtl/>
          <w:lang w:bidi="he-IL"/>
        </w:rPr>
        <w:t xml:space="preserve">מערכת </w:t>
      </w:r>
      <w:r w:rsidRPr="00222731">
        <w:rPr>
          <w:rFonts w:asciiTheme="majorBidi" w:hAnsiTheme="majorBidi" w:cstheme="majorBidi"/>
          <w:rtl/>
          <w:lang w:bidi="he-IL"/>
        </w:rPr>
        <w:t>בלמים</w:t>
      </w:r>
      <w:r w:rsidRPr="00222731">
        <w:rPr>
          <w:rFonts w:asciiTheme="majorBidi" w:hAnsiTheme="majorBidi" w:cstheme="majorBidi"/>
          <w:rtl/>
        </w:rPr>
        <w:t>;</w:t>
      </w:r>
    </w:p>
    <w:p w14:paraId="0EF72596" w14:textId="77777777" w:rsidR="004B33CA" w:rsidRPr="00222731" w:rsidRDefault="004B33CA" w:rsidP="00074840">
      <w:pPr>
        <w:pStyle w:val="ListParagraph"/>
        <w:numPr>
          <w:ilvl w:val="0"/>
          <w:numId w:val="22"/>
        </w:numPr>
        <w:bidi/>
        <w:ind w:hanging="229"/>
        <w:contextualSpacing w:val="0"/>
        <w:jc w:val="both"/>
        <w:rPr>
          <w:rFonts w:asciiTheme="majorBidi" w:hAnsiTheme="majorBidi" w:cstheme="majorBidi"/>
        </w:rPr>
      </w:pPr>
      <w:r>
        <w:rPr>
          <w:rFonts w:asciiTheme="majorBidi" w:hAnsiTheme="majorBidi" w:cstheme="majorBidi"/>
          <w:rtl/>
          <w:lang w:bidi="he-IL"/>
        </w:rPr>
        <w:t xml:space="preserve">מערכת </w:t>
      </w:r>
      <w:r w:rsidRPr="00222731">
        <w:rPr>
          <w:rFonts w:asciiTheme="majorBidi" w:hAnsiTheme="majorBidi" w:cstheme="majorBidi"/>
          <w:rtl/>
          <w:lang w:bidi="he-IL"/>
        </w:rPr>
        <w:t>היגוי</w:t>
      </w:r>
      <w:r w:rsidRPr="00222731">
        <w:rPr>
          <w:rFonts w:asciiTheme="majorBidi" w:hAnsiTheme="majorBidi" w:cstheme="majorBidi"/>
          <w:rtl/>
        </w:rPr>
        <w:t>;</w:t>
      </w:r>
    </w:p>
    <w:p w14:paraId="3A69AB1B" w14:textId="77777777" w:rsidR="004B33CA" w:rsidRPr="00222731" w:rsidRDefault="004B33CA" w:rsidP="00074840">
      <w:pPr>
        <w:pStyle w:val="ListParagraph"/>
        <w:numPr>
          <w:ilvl w:val="0"/>
          <w:numId w:val="22"/>
        </w:numPr>
        <w:bidi/>
        <w:ind w:hanging="229"/>
        <w:contextualSpacing w:val="0"/>
        <w:jc w:val="both"/>
        <w:rPr>
          <w:rFonts w:asciiTheme="majorBidi" w:hAnsiTheme="majorBidi" w:cstheme="majorBidi"/>
        </w:rPr>
      </w:pPr>
      <w:r>
        <w:rPr>
          <w:rFonts w:asciiTheme="majorBidi" w:hAnsiTheme="majorBidi" w:cstheme="majorBidi"/>
          <w:rtl/>
          <w:lang w:bidi="he-IL"/>
        </w:rPr>
        <w:t xml:space="preserve">מערכת </w:t>
      </w:r>
      <w:r w:rsidRPr="00222731">
        <w:rPr>
          <w:rFonts w:asciiTheme="majorBidi" w:hAnsiTheme="majorBidi" w:cstheme="majorBidi"/>
          <w:rtl/>
          <w:lang w:bidi="he-IL"/>
        </w:rPr>
        <w:t>אורות</w:t>
      </w:r>
      <w:r w:rsidRPr="00222731">
        <w:rPr>
          <w:rFonts w:asciiTheme="majorBidi" w:hAnsiTheme="majorBidi" w:cstheme="majorBidi"/>
          <w:rtl/>
        </w:rPr>
        <w:t>;</w:t>
      </w:r>
    </w:p>
    <w:p w14:paraId="02D60CD2" w14:textId="77777777" w:rsidR="004B33CA" w:rsidRPr="00222731" w:rsidRDefault="004B33CA" w:rsidP="00074840">
      <w:pPr>
        <w:pStyle w:val="ListParagraph"/>
        <w:numPr>
          <w:ilvl w:val="0"/>
          <w:numId w:val="22"/>
        </w:numPr>
        <w:bidi/>
        <w:ind w:hanging="229"/>
        <w:contextualSpacing w:val="0"/>
        <w:jc w:val="both"/>
        <w:rPr>
          <w:rFonts w:asciiTheme="majorBidi" w:hAnsiTheme="majorBidi" w:cstheme="majorBidi"/>
        </w:rPr>
      </w:pPr>
      <w:r w:rsidRPr="00222731">
        <w:rPr>
          <w:rFonts w:asciiTheme="majorBidi" w:hAnsiTheme="majorBidi" w:cstheme="majorBidi"/>
          <w:rtl/>
          <w:lang w:bidi="he-IL"/>
        </w:rPr>
        <w:t>צמיגים</w:t>
      </w:r>
      <w:r w:rsidRPr="00222731">
        <w:rPr>
          <w:rFonts w:asciiTheme="majorBidi" w:hAnsiTheme="majorBidi" w:cstheme="majorBidi"/>
          <w:rtl/>
        </w:rPr>
        <w:t>/</w:t>
      </w:r>
      <w:r w:rsidRPr="00222731">
        <w:rPr>
          <w:rFonts w:asciiTheme="majorBidi" w:hAnsiTheme="majorBidi" w:cstheme="majorBidi"/>
          <w:rtl/>
          <w:lang w:bidi="he-IL"/>
        </w:rPr>
        <w:t>גלגלים</w:t>
      </w:r>
      <w:r w:rsidRPr="00222731">
        <w:rPr>
          <w:rFonts w:asciiTheme="majorBidi" w:hAnsiTheme="majorBidi" w:cstheme="majorBidi"/>
          <w:rtl/>
        </w:rPr>
        <w:t>;</w:t>
      </w:r>
    </w:p>
    <w:p w14:paraId="68B677E1" w14:textId="77777777" w:rsidR="004B33CA" w:rsidRPr="00272118" w:rsidRDefault="004B33CA" w:rsidP="00074840">
      <w:pPr>
        <w:pStyle w:val="ListParagraph"/>
        <w:numPr>
          <w:ilvl w:val="0"/>
          <w:numId w:val="22"/>
        </w:numPr>
        <w:bidi/>
        <w:ind w:hanging="229"/>
        <w:contextualSpacing w:val="0"/>
        <w:jc w:val="both"/>
        <w:rPr>
          <w:rFonts w:asciiTheme="majorBidi" w:hAnsiTheme="majorBidi" w:cstheme="majorBidi"/>
        </w:rPr>
      </w:pPr>
      <w:r w:rsidRPr="00272118">
        <w:rPr>
          <w:rFonts w:asciiTheme="majorBidi" w:hAnsiTheme="majorBidi" w:cstheme="majorBidi"/>
          <w:rtl/>
          <w:lang w:bidi="he-IL"/>
        </w:rPr>
        <w:t>שלדה</w:t>
      </w:r>
      <w:r w:rsidRPr="00272118">
        <w:rPr>
          <w:rFonts w:asciiTheme="majorBidi" w:hAnsiTheme="majorBidi" w:cstheme="majorBidi"/>
          <w:rtl/>
        </w:rPr>
        <w:t>;</w:t>
      </w:r>
    </w:p>
    <w:p w14:paraId="3B21D74C" w14:textId="0CF56371" w:rsidR="004B33CA" w:rsidRPr="00272118" w:rsidRDefault="004B33CA" w:rsidP="00074840">
      <w:pPr>
        <w:pStyle w:val="ListParagraph"/>
        <w:numPr>
          <w:ilvl w:val="0"/>
          <w:numId w:val="22"/>
        </w:numPr>
        <w:bidi/>
        <w:ind w:hanging="229"/>
        <w:contextualSpacing w:val="0"/>
        <w:jc w:val="both"/>
        <w:rPr>
          <w:rFonts w:asciiTheme="majorBidi" w:hAnsiTheme="majorBidi" w:cstheme="majorBidi"/>
        </w:rPr>
      </w:pPr>
      <w:r w:rsidRPr="00272118">
        <w:rPr>
          <w:rFonts w:asciiTheme="majorBidi" w:hAnsiTheme="majorBidi" w:cstheme="majorBidi"/>
          <w:rtl/>
          <w:lang w:bidi="he-IL"/>
        </w:rPr>
        <w:t xml:space="preserve">מערכות הבטיחות של הרכב הנשלטות באופן אלקטרוני והחיישנים לזיהוי פרמטרים פנימיים וחיצוניים </w:t>
      </w:r>
      <w:r w:rsidRPr="00272118">
        <w:rPr>
          <w:rFonts w:asciiTheme="majorBidi" w:hAnsiTheme="majorBidi" w:cstheme="majorBidi"/>
          <w:rtl/>
        </w:rPr>
        <w:t>(</w:t>
      </w:r>
      <w:r w:rsidRPr="00272118">
        <w:rPr>
          <w:rFonts w:asciiTheme="majorBidi" w:hAnsiTheme="majorBidi" w:cstheme="majorBidi"/>
          <w:rtl/>
          <w:lang w:bidi="he-IL"/>
        </w:rPr>
        <w:t xml:space="preserve">לדוגמה באמצעות שקע האבחון בתקני בעל </w:t>
      </w:r>
      <w:r w:rsidRPr="00272118">
        <w:rPr>
          <w:rFonts w:asciiTheme="majorBidi" w:hAnsiTheme="majorBidi" w:cstheme="majorBidi"/>
          <w:rtl/>
        </w:rPr>
        <w:t xml:space="preserve">16 </w:t>
      </w:r>
      <w:r w:rsidRPr="00272118">
        <w:rPr>
          <w:rFonts w:asciiTheme="majorBidi" w:hAnsiTheme="majorBidi" w:cstheme="majorBidi"/>
          <w:rtl/>
          <w:lang w:bidi="he-IL"/>
        </w:rPr>
        <w:t>הפינים המותקן ברכב</w:t>
      </w:r>
      <w:r w:rsidR="00676471">
        <w:rPr>
          <w:rFonts w:asciiTheme="majorBidi" w:hAnsiTheme="majorBidi" w:cstheme="majorBidi" w:hint="cs"/>
          <w:rtl/>
          <w:lang w:bidi="he-IL"/>
        </w:rPr>
        <w:t>,</w:t>
      </w:r>
      <w:r w:rsidRPr="00272118">
        <w:rPr>
          <w:rFonts w:asciiTheme="majorBidi" w:hAnsiTheme="majorBidi" w:cstheme="majorBidi"/>
          <w:rtl/>
          <w:lang w:bidi="he-IL"/>
        </w:rPr>
        <w:t xml:space="preserve"> תוך שימוש בתוכנת האבחון והתכנות של יצרן הרכב</w:t>
      </w:r>
      <w:r w:rsidRPr="00272118">
        <w:rPr>
          <w:rFonts w:asciiTheme="majorBidi" w:hAnsiTheme="majorBidi" w:cstheme="majorBidi"/>
          <w:rtl/>
        </w:rPr>
        <w:t>);</w:t>
      </w:r>
    </w:p>
    <w:p w14:paraId="1C4D3FF3" w14:textId="77777777" w:rsidR="004B33CA" w:rsidRPr="00272118" w:rsidRDefault="004B33CA" w:rsidP="00074840">
      <w:pPr>
        <w:pStyle w:val="ListParagraph"/>
        <w:numPr>
          <w:ilvl w:val="0"/>
          <w:numId w:val="22"/>
        </w:numPr>
        <w:bidi/>
        <w:ind w:hanging="229"/>
        <w:contextualSpacing w:val="0"/>
        <w:jc w:val="both"/>
        <w:rPr>
          <w:rFonts w:asciiTheme="majorBidi" w:hAnsiTheme="majorBidi" w:cstheme="majorBidi"/>
        </w:rPr>
      </w:pPr>
      <w:r w:rsidRPr="00272118">
        <w:rPr>
          <w:rFonts w:asciiTheme="majorBidi" w:hAnsiTheme="majorBidi" w:cstheme="majorBidi"/>
          <w:rtl/>
          <w:lang w:bidi="he-IL"/>
        </w:rPr>
        <w:t>ככל שניתן</w:t>
      </w:r>
      <w:r w:rsidRPr="00272118">
        <w:rPr>
          <w:rFonts w:asciiTheme="majorBidi" w:hAnsiTheme="majorBidi" w:cstheme="majorBidi"/>
          <w:rtl/>
        </w:rPr>
        <w:t xml:space="preserve">: </w:t>
      </w:r>
      <w:r w:rsidRPr="00272118">
        <w:rPr>
          <w:rFonts w:asciiTheme="majorBidi" w:hAnsiTheme="majorBidi" w:cstheme="majorBidi"/>
          <w:rtl/>
          <w:lang w:bidi="he-IL"/>
        </w:rPr>
        <w:t xml:space="preserve">בדיקת </w:t>
      </w:r>
      <w:r w:rsidR="00193539" w:rsidRPr="00272118">
        <w:rPr>
          <w:rFonts w:asciiTheme="majorBidi" w:hAnsiTheme="majorBidi" w:cstheme="majorBidi" w:hint="cs"/>
          <w:rtl/>
          <w:lang w:bidi="he-IL"/>
        </w:rPr>
        <w:t>הבטיחות</w:t>
      </w:r>
      <w:r w:rsidRPr="00272118">
        <w:rPr>
          <w:rFonts w:asciiTheme="majorBidi" w:hAnsiTheme="majorBidi" w:cstheme="majorBidi"/>
          <w:rtl/>
          <w:lang w:bidi="he-IL"/>
        </w:rPr>
        <w:t xml:space="preserve"> האקטיבית והפסיבית של המערכות המכניות של הרכב</w:t>
      </w:r>
      <w:r w:rsidRPr="00272118">
        <w:rPr>
          <w:rFonts w:asciiTheme="majorBidi" w:hAnsiTheme="majorBidi" w:cstheme="majorBidi"/>
          <w:rtl/>
        </w:rPr>
        <w:t>.</w:t>
      </w:r>
    </w:p>
    <w:p w14:paraId="5A9B0FBD" w14:textId="77777777" w:rsidR="004B33CA" w:rsidRPr="00272118" w:rsidRDefault="004B33CA" w:rsidP="00074840">
      <w:pPr>
        <w:pStyle w:val="ListParagraph"/>
        <w:ind w:left="360"/>
        <w:jc w:val="both"/>
        <w:rPr>
          <w:rFonts w:asciiTheme="majorBidi" w:hAnsiTheme="majorBidi" w:cstheme="majorBidi"/>
        </w:rPr>
      </w:pPr>
    </w:p>
    <w:p w14:paraId="09B7A3EC" w14:textId="77777777" w:rsidR="004B33CA" w:rsidRPr="00272118" w:rsidRDefault="004B33CA" w:rsidP="00074840">
      <w:pPr>
        <w:pStyle w:val="ListParagraph"/>
        <w:numPr>
          <w:ilvl w:val="1"/>
          <w:numId w:val="21"/>
        </w:numPr>
        <w:bidi/>
        <w:contextualSpacing w:val="0"/>
        <w:jc w:val="both"/>
        <w:rPr>
          <w:rFonts w:asciiTheme="majorBidi" w:hAnsiTheme="majorBidi" w:cstheme="majorBidi"/>
        </w:rPr>
      </w:pPr>
      <w:r w:rsidRPr="00272118">
        <w:rPr>
          <w:rFonts w:asciiTheme="majorBidi" w:hAnsiTheme="majorBidi" w:cstheme="majorBidi"/>
          <w:rtl/>
          <w:lang w:bidi="he-IL"/>
        </w:rPr>
        <w:t xml:space="preserve"> לפני ו</w:t>
      </w:r>
      <w:r w:rsidRPr="00272118">
        <w:rPr>
          <w:rFonts w:asciiTheme="majorBidi" w:hAnsiTheme="majorBidi" w:cstheme="majorBidi" w:hint="cs"/>
          <w:rtl/>
          <w:lang w:bidi="he-IL"/>
        </w:rPr>
        <w:t>אחרי</w:t>
      </w:r>
      <w:r w:rsidRPr="00272118">
        <w:rPr>
          <w:rFonts w:asciiTheme="majorBidi" w:hAnsiTheme="majorBidi" w:cstheme="majorBidi"/>
          <w:rtl/>
          <w:lang w:bidi="he-IL"/>
        </w:rPr>
        <w:t xml:space="preserve"> סיום הביקורת </w:t>
      </w:r>
      <w:r w:rsidR="00193539" w:rsidRPr="00272118">
        <w:rPr>
          <w:rFonts w:asciiTheme="majorBidi" w:hAnsiTheme="majorBidi" w:cstheme="majorBidi" w:hint="cs"/>
          <w:rtl/>
          <w:lang w:bidi="he-IL"/>
        </w:rPr>
        <w:t xml:space="preserve">תתבצע </w:t>
      </w:r>
      <w:r w:rsidRPr="00272118">
        <w:rPr>
          <w:rFonts w:asciiTheme="majorBidi" w:hAnsiTheme="majorBidi" w:cstheme="majorBidi"/>
          <w:rtl/>
          <w:lang w:bidi="he-IL"/>
        </w:rPr>
        <w:t>נסיעה ברכב האוטונומי הנבדק</w:t>
      </w:r>
      <w:r w:rsidRPr="00272118">
        <w:rPr>
          <w:rFonts w:asciiTheme="majorBidi" w:hAnsiTheme="majorBidi" w:cstheme="majorBidi"/>
          <w:rtl/>
        </w:rPr>
        <w:t xml:space="preserve">, </w:t>
      </w:r>
      <w:r w:rsidRPr="00272118">
        <w:rPr>
          <w:rFonts w:asciiTheme="majorBidi" w:hAnsiTheme="majorBidi" w:cstheme="majorBidi"/>
          <w:rtl/>
          <w:lang w:bidi="he-IL"/>
        </w:rPr>
        <w:t>על מנת להפעיל ולבחון באופן סופי את המערכות האוטונומיות</w:t>
      </w:r>
      <w:r w:rsidRPr="00272118">
        <w:rPr>
          <w:rFonts w:asciiTheme="majorBidi" w:hAnsiTheme="majorBidi" w:cstheme="majorBidi"/>
          <w:rtl/>
        </w:rPr>
        <w:t>.</w:t>
      </w:r>
    </w:p>
    <w:p w14:paraId="65185B8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27CAFE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475D510"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77BA90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E10E9DB" w14:textId="311E4DBB" w:rsidR="00D04FCA" w:rsidRDefault="00D04FCA">
      <w:pPr>
        <w:spacing w:before="120"/>
        <w:rPr>
          <w:rFonts w:asciiTheme="majorBidi" w:hAnsiTheme="majorBidi" w:cstheme="majorBidi"/>
        </w:rPr>
      </w:pPr>
      <w:r>
        <w:rPr>
          <w:rFonts w:asciiTheme="majorBidi" w:hAnsiTheme="majorBidi" w:cstheme="majorBidi"/>
        </w:rPr>
        <w:lastRenderedPageBreak/>
        <w:br w:type="page"/>
      </w:r>
    </w:p>
    <w:p w14:paraId="10A3E15E" w14:textId="77777777" w:rsidR="004B33CA" w:rsidRPr="00222731" w:rsidRDefault="004B33CA" w:rsidP="00074840">
      <w:pPr>
        <w:keepNext/>
        <w:bidi/>
        <w:spacing w:line="360" w:lineRule="auto"/>
        <w:rPr>
          <w:rFonts w:asciiTheme="majorBidi" w:hAnsiTheme="majorBidi" w:cstheme="majorBidi"/>
          <w:b/>
          <w:bCs/>
          <w:sz w:val="32"/>
          <w:szCs w:val="32"/>
          <w:rtl/>
          <w:lang w:bidi="he-IL"/>
        </w:rPr>
      </w:pPr>
      <w:r w:rsidRPr="00222731">
        <w:rPr>
          <w:rFonts w:asciiTheme="majorBidi" w:hAnsiTheme="majorBidi" w:cstheme="majorBidi"/>
          <w:b/>
          <w:bCs/>
          <w:sz w:val="32"/>
          <w:szCs w:val="32"/>
          <w:rtl/>
          <w:lang w:bidi="he-IL"/>
        </w:rPr>
        <w:lastRenderedPageBreak/>
        <w:t xml:space="preserve">נספח </w:t>
      </w:r>
      <w:r w:rsidRPr="00222731">
        <w:rPr>
          <w:rFonts w:asciiTheme="majorBidi" w:hAnsiTheme="majorBidi" w:cstheme="majorBidi"/>
          <w:b/>
          <w:bCs/>
          <w:sz w:val="32"/>
          <w:szCs w:val="32"/>
        </w:rPr>
        <w:t>III</w:t>
      </w:r>
      <w:r w:rsidRPr="00222731">
        <w:rPr>
          <w:rFonts w:asciiTheme="majorBidi" w:hAnsiTheme="majorBidi" w:cstheme="majorBidi"/>
          <w:b/>
          <w:bCs/>
          <w:sz w:val="32"/>
          <w:szCs w:val="32"/>
          <w:rtl/>
        </w:rPr>
        <w:t xml:space="preserve"> - </w:t>
      </w:r>
      <w:r w:rsidRPr="0017051D">
        <w:rPr>
          <w:rFonts w:asciiTheme="majorBidi" w:hAnsiTheme="majorBidi" w:cstheme="majorBidi"/>
          <w:sz w:val="32"/>
          <w:szCs w:val="32"/>
          <w:rtl/>
          <w:lang w:bidi="he-IL"/>
        </w:rPr>
        <w:t>אחסון נתונים</w:t>
      </w:r>
    </w:p>
    <w:p w14:paraId="7A099921" w14:textId="77777777" w:rsidR="004B33CA" w:rsidRPr="00222731" w:rsidRDefault="004B33CA" w:rsidP="00074840">
      <w:pPr>
        <w:keepNext/>
        <w:bidi/>
        <w:spacing w:line="360" w:lineRule="auto"/>
        <w:rPr>
          <w:rFonts w:asciiTheme="majorBidi" w:hAnsiTheme="majorBidi" w:cstheme="majorBidi"/>
        </w:rPr>
      </w:pPr>
      <w:r w:rsidRPr="00222731">
        <w:rPr>
          <w:rFonts w:asciiTheme="majorBidi" w:hAnsiTheme="majorBidi" w:cstheme="majorBidi"/>
          <w:rtl/>
          <w:lang w:bidi="he-IL"/>
        </w:rPr>
        <w:t xml:space="preserve">במהלך ההפעלה לפי סעיף </w:t>
      </w:r>
      <w:r w:rsidRPr="00222731">
        <w:rPr>
          <w:rFonts w:asciiTheme="majorBidi" w:hAnsiTheme="majorBidi" w:cstheme="majorBidi"/>
          <w:rtl/>
        </w:rPr>
        <w:t xml:space="preserve">9 </w:t>
      </w:r>
      <w:r w:rsidRPr="00222731">
        <w:rPr>
          <w:rFonts w:asciiTheme="majorBidi" w:hAnsiTheme="majorBidi" w:cstheme="majorBidi"/>
          <w:rtl/>
          <w:lang w:bidi="he-IL"/>
        </w:rPr>
        <w:t xml:space="preserve">פסקה </w:t>
      </w:r>
      <w:r w:rsidRPr="00222731">
        <w:rPr>
          <w:rFonts w:asciiTheme="majorBidi" w:hAnsiTheme="majorBidi" w:cstheme="majorBidi"/>
          <w:rtl/>
        </w:rPr>
        <w:t xml:space="preserve">5 </w:t>
      </w:r>
      <w:r w:rsidRPr="00222731">
        <w:rPr>
          <w:rFonts w:asciiTheme="majorBidi" w:hAnsiTheme="majorBidi" w:cstheme="majorBidi"/>
          <w:rtl/>
          <w:lang w:bidi="he-IL"/>
        </w:rPr>
        <w:t xml:space="preserve">משפט </w:t>
      </w:r>
      <w:r w:rsidRPr="00222731">
        <w:rPr>
          <w:rFonts w:asciiTheme="majorBidi" w:hAnsiTheme="majorBidi" w:cstheme="majorBidi"/>
          <w:rtl/>
        </w:rPr>
        <w:t xml:space="preserve">2 </w:t>
      </w:r>
      <w:r w:rsidRPr="00222731">
        <w:rPr>
          <w:rFonts w:asciiTheme="majorBidi" w:hAnsiTheme="majorBidi" w:cstheme="majorBidi"/>
          <w:rtl/>
          <w:lang w:bidi="he-IL"/>
        </w:rPr>
        <w:t>יירשמו ברכב הנתונים להלן</w:t>
      </w:r>
      <w:r w:rsidRPr="00222731">
        <w:rPr>
          <w:rFonts w:asciiTheme="majorBidi" w:hAnsiTheme="majorBidi" w:cstheme="majorBidi"/>
          <w:rtl/>
        </w:rPr>
        <w:t xml:space="preserve">, </w:t>
      </w:r>
      <w:r w:rsidRPr="00222731">
        <w:rPr>
          <w:rFonts w:asciiTheme="majorBidi" w:hAnsiTheme="majorBidi" w:cstheme="majorBidi"/>
          <w:rtl/>
          <w:lang w:bidi="he-IL"/>
        </w:rPr>
        <w:t xml:space="preserve">לפי סעיף </w:t>
      </w:r>
      <w:r w:rsidRPr="00222731">
        <w:rPr>
          <w:rFonts w:asciiTheme="majorBidi" w:hAnsiTheme="majorBidi" w:cstheme="majorBidi"/>
          <w:rtl/>
        </w:rPr>
        <w:t xml:space="preserve">15 </w:t>
      </w:r>
      <w:r w:rsidRPr="00222731">
        <w:rPr>
          <w:rFonts w:asciiTheme="majorBidi" w:hAnsiTheme="majorBidi" w:cstheme="majorBidi"/>
          <w:rtl/>
          <w:lang w:bidi="he-IL"/>
        </w:rPr>
        <w:t xml:space="preserve">פסקה </w:t>
      </w:r>
      <w:r w:rsidRPr="00222731">
        <w:rPr>
          <w:rFonts w:asciiTheme="majorBidi" w:hAnsiTheme="majorBidi" w:cstheme="majorBidi"/>
          <w:rtl/>
        </w:rPr>
        <w:t xml:space="preserve">1 </w:t>
      </w:r>
      <w:r w:rsidRPr="00222731">
        <w:rPr>
          <w:rFonts w:asciiTheme="majorBidi" w:hAnsiTheme="majorBidi" w:cstheme="majorBidi"/>
          <w:rtl/>
          <w:lang w:bidi="he-IL"/>
        </w:rPr>
        <w:t>לתקנה זו</w:t>
      </w:r>
      <w:r w:rsidRPr="00222731">
        <w:rPr>
          <w:rFonts w:asciiTheme="majorBidi" w:hAnsiTheme="majorBidi" w:cstheme="majorBidi"/>
          <w:rtl/>
        </w:rPr>
        <w:t xml:space="preserve">. </w:t>
      </w:r>
    </w:p>
    <w:p w14:paraId="5D4479DA" w14:textId="77777777" w:rsidR="004B33CA" w:rsidRPr="00222731" w:rsidRDefault="004B33CA" w:rsidP="00074840">
      <w:pPr>
        <w:keepNext/>
        <w:spacing w:line="360" w:lineRule="auto"/>
        <w:rPr>
          <w:rFonts w:asciiTheme="majorBidi" w:hAnsiTheme="majorBidi" w:cstheme="majorBidi"/>
        </w:rPr>
      </w:pPr>
    </w:p>
    <w:tbl>
      <w:tblPr>
        <w:bidiVisual/>
        <w:tblW w:w="9225" w:type="dxa"/>
        <w:tblInd w:w="93" w:type="dxa"/>
        <w:tblBorders>
          <w:top w:val="single" w:sz="8" w:space="0" w:color="000000"/>
          <w:bottom w:val="single" w:sz="8" w:space="0" w:color="000000"/>
        </w:tblBorders>
        <w:tblLayout w:type="fixed"/>
        <w:tblLook w:val="04A0" w:firstRow="1" w:lastRow="0" w:firstColumn="1" w:lastColumn="0" w:noHBand="0" w:noVBand="1"/>
      </w:tblPr>
      <w:tblGrid>
        <w:gridCol w:w="4174"/>
        <w:gridCol w:w="4394"/>
        <w:gridCol w:w="657"/>
      </w:tblGrid>
      <w:tr w:rsidR="004B33CA" w:rsidRPr="00222731" w14:paraId="0EBBCD5C" w14:textId="77777777" w:rsidTr="003F0C70">
        <w:trPr>
          <w:gridAfter w:val="1"/>
          <w:wAfter w:w="657" w:type="dxa"/>
          <w:trHeight w:val="454"/>
        </w:trPr>
        <w:tc>
          <w:tcPr>
            <w:tcW w:w="4174" w:type="dxa"/>
            <w:tcBorders>
              <w:top w:val="single" w:sz="8" w:space="0" w:color="000000"/>
              <w:left w:val="nil"/>
              <w:bottom w:val="single" w:sz="8" w:space="0" w:color="000000"/>
              <w:right w:val="nil"/>
            </w:tcBorders>
            <w:vAlign w:val="center"/>
            <w:hideMark/>
          </w:tcPr>
          <w:p w14:paraId="27038B92" w14:textId="77777777" w:rsidR="004B33CA" w:rsidRPr="00CB0C77" w:rsidRDefault="004B33CA" w:rsidP="00074840">
            <w:pPr>
              <w:bidi/>
              <w:spacing w:line="360" w:lineRule="auto"/>
              <w:rPr>
                <w:rFonts w:asciiTheme="majorBidi" w:hAnsiTheme="majorBidi" w:cstheme="majorBidi"/>
                <w:b/>
                <w:bCs/>
                <w:color w:val="000000"/>
                <w:sz w:val="28"/>
                <w:szCs w:val="28"/>
              </w:rPr>
            </w:pPr>
            <w:r w:rsidRPr="00CB0C77">
              <w:rPr>
                <w:rFonts w:asciiTheme="majorBidi" w:hAnsiTheme="majorBidi" w:cstheme="majorBidi"/>
                <w:b/>
                <w:bCs/>
                <w:color w:val="000000"/>
                <w:sz w:val="28"/>
                <w:szCs w:val="28"/>
                <w:rtl/>
                <w:lang w:bidi="he-IL"/>
              </w:rPr>
              <w:t xml:space="preserve">נתונים </w:t>
            </w:r>
          </w:p>
        </w:tc>
        <w:tc>
          <w:tcPr>
            <w:tcW w:w="4394" w:type="dxa"/>
            <w:tcBorders>
              <w:top w:val="single" w:sz="8" w:space="0" w:color="000000"/>
              <w:left w:val="nil"/>
              <w:bottom w:val="single" w:sz="8" w:space="0" w:color="000000"/>
              <w:right w:val="nil"/>
            </w:tcBorders>
            <w:vAlign w:val="center"/>
            <w:hideMark/>
          </w:tcPr>
          <w:p w14:paraId="4E0E1EAE" w14:textId="77777777" w:rsidR="004B33CA" w:rsidRPr="00CB0C77" w:rsidRDefault="004B33CA" w:rsidP="00074840">
            <w:pPr>
              <w:bidi/>
              <w:spacing w:line="360" w:lineRule="auto"/>
              <w:rPr>
                <w:rFonts w:asciiTheme="majorBidi" w:hAnsiTheme="majorBidi" w:cstheme="majorBidi"/>
                <w:b/>
                <w:bCs/>
                <w:color w:val="000000"/>
                <w:sz w:val="28"/>
                <w:szCs w:val="28"/>
              </w:rPr>
            </w:pPr>
            <w:r w:rsidRPr="00CB0C77">
              <w:rPr>
                <w:rFonts w:asciiTheme="majorBidi" w:hAnsiTheme="majorBidi" w:cstheme="majorBidi"/>
                <w:b/>
                <w:bCs/>
                <w:color w:val="000000"/>
                <w:sz w:val="28"/>
                <w:szCs w:val="28"/>
                <w:rtl/>
                <w:lang w:bidi="he-IL"/>
              </w:rPr>
              <w:t>דוגמה לפורמט הנתונים</w:t>
            </w:r>
          </w:p>
        </w:tc>
      </w:tr>
      <w:tr w:rsidR="004B33CA" w:rsidRPr="00222731" w14:paraId="31B6073A" w14:textId="77777777" w:rsidTr="003F0C70">
        <w:trPr>
          <w:gridAfter w:val="1"/>
          <w:wAfter w:w="657" w:type="dxa"/>
          <w:trHeight w:val="473"/>
        </w:trPr>
        <w:tc>
          <w:tcPr>
            <w:tcW w:w="4174" w:type="dxa"/>
            <w:tcBorders>
              <w:top w:val="single" w:sz="8" w:space="0" w:color="000000"/>
              <w:left w:val="nil"/>
              <w:bottom w:val="single" w:sz="4" w:space="0" w:color="auto"/>
              <w:right w:val="nil"/>
            </w:tcBorders>
            <w:vAlign w:val="center"/>
            <w:hideMark/>
          </w:tcPr>
          <w:p w14:paraId="55C1F539"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מספר </w:t>
            </w:r>
            <w:r w:rsidRPr="00222731">
              <w:rPr>
                <w:rFonts w:asciiTheme="majorBidi" w:hAnsiTheme="majorBidi" w:cstheme="majorBidi"/>
                <w:color w:val="000000"/>
                <w:sz w:val="24"/>
                <w:szCs w:val="24"/>
                <w:rtl/>
                <w:lang w:bidi="he-IL"/>
              </w:rPr>
              <w:t xml:space="preserve">רישוי של הרכב </w:t>
            </w:r>
          </w:p>
        </w:tc>
        <w:tc>
          <w:tcPr>
            <w:tcW w:w="4394" w:type="dxa"/>
            <w:tcBorders>
              <w:top w:val="single" w:sz="8" w:space="0" w:color="000000"/>
              <w:left w:val="nil"/>
              <w:bottom w:val="single" w:sz="4" w:space="0" w:color="auto"/>
              <w:right w:val="nil"/>
            </w:tcBorders>
            <w:vAlign w:val="center"/>
            <w:hideMark/>
          </w:tcPr>
          <w:p w14:paraId="0CE96B65"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תווים אלפא</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נומריים</w:t>
            </w:r>
          </w:p>
          <w:p w14:paraId="71C9B371"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Pr>
              <w:t>A-Z; 0-9</w:t>
            </w:r>
            <w:r w:rsidRPr="00222731">
              <w:rPr>
                <w:rFonts w:asciiTheme="majorBidi" w:hAnsiTheme="majorBidi" w:cstheme="majorBidi"/>
                <w:color w:val="000000"/>
                <w:sz w:val="24"/>
                <w:szCs w:val="24"/>
                <w:rtl/>
              </w:rPr>
              <w:t>]</w:t>
            </w:r>
          </w:p>
          <w:p w14:paraId="61F5E744"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דוגמה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Pr>
              <w:t>AAAAAA654398GFRDE</w:t>
            </w:r>
          </w:p>
        </w:tc>
      </w:tr>
      <w:tr w:rsidR="004B33CA" w:rsidRPr="00222731" w14:paraId="4F96A0BC" w14:textId="77777777" w:rsidTr="003F0C70">
        <w:trPr>
          <w:gridAfter w:val="1"/>
          <w:wAfter w:w="657" w:type="dxa"/>
          <w:trHeight w:val="333"/>
        </w:trPr>
        <w:tc>
          <w:tcPr>
            <w:tcW w:w="4174" w:type="dxa"/>
            <w:tcBorders>
              <w:top w:val="single" w:sz="4" w:space="0" w:color="auto"/>
              <w:left w:val="nil"/>
              <w:bottom w:val="single" w:sz="4" w:space="0" w:color="auto"/>
              <w:right w:val="nil"/>
            </w:tcBorders>
            <w:vAlign w:val="center"/>
            <w:hideMark/>
          </w:tcPr>
          <w:p w14:paraId="2F4008A6"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tl/>
                <w:lang w:bidi="he-IL"/>
              </w:rPr>
            </w:pPr>
            <w:r w:rsidRPr="00222731">
              <w:rPr>
                <w:rFonts w:asciiTheme="majorBidi" w:hAnsiTheme="majorBidi" w:cstheme="majorBidi"/>
                <w:color w:val="000000"/>
                <w:sz w:val="24"/>
                <w:szCs w:val="24"/>
                <w:rtl/>
                <w:lang w:bidi="he-IL"/>
              </w:rPr>
              <w:t xml:space="preserve">נתוני מיקום </w:t>
            </w:r>
          </w:p>
        </w:tc>
        <w:tc>
          <w:tcPr>
            <w:tcW w:w="4394" w:type="dxa"/>
            <w:tcBorders>
              <w:top w:val="single" w:sz="4" w:space="0" w:color="auto"/>
              <w:left w:val="nil"/>
              <w:bottom w:val="single" w:sz="4" w:space="0" w:color="auto"/>
              <w:right w:val="nil"/>
            </w:tcBorders>
            <w:vAlign w:val="center"/>
            <w:hideMark/>
          </w:tcPr>
          <w:p w14:paraId="46989435"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קווי רוחב ואורך</w:t>
            </w:r>
          </w:p>
          <w:p w14:paraId="667A8F2A" w14:textId="77777777" w:rsidR="004B33CA" w:rsidRPr="00222731" w:rsidRDefault="004B33CA" w:rsidP="00074840">
            <w:pPr>
              <w:pStyle w:val="TextTabelle"/>
              <w:bidi/>
              <w:spacing w:line="360" w:lineRule="auto"/>
              <w:jc w:val="left"/>
              <w:rPr>
                <w:rFonts w:asciiTheme="majorBidi" w:hAnsiTheme="majorBidi" w:cstheme="majorBidi"/>
              </w:rPr>
            </w:pPr>
            <w:r w:rsidRPr="00222731">
              <w:rPr>
                <w:rFonts w:asciiTheme="majorBidi" w:hAnsiTheme="majorBidi" w:cstheme="majorBidi"/>
                <w:rtl/>
              </w:rPr>
              <w:t>[°</w:t>
            </w:r>
            <w:proofErr w:type="gramStart"/>
            <w:r w:rsidRPr="00222731">
              <w:rPr>
                <w:rFonts w:asciiTheme="majorBidi" w:hAnsiTheme="majorBidi" w:cstheme="majorBidi"/>
              </w:rPr>
              <w:t>ddd.ddddd</w:t>
            </w:r>
            <w:proofErr w:type="gramEnd"/>
            <w:r w:rsidRPr="00222731">
              <w:rPr>
                <w:rFonts w:asciiTheme="majorBidi" w:hAnsiTheme="majorBidi" w:cstheme="majorBidi"/>
                <w:rtl/>
              </w:rPr>
              <w:t xml:space="preserve">±, </w:t>
            </w:r>
          </w:p>
          <w:p w14:paraId="06D33D44" w14:textId="0D3732CA"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rtl/>
                <w:lang w:bidi="he-IL"/>
              </w:rPr>
              <w:t xml:space="preserve">נתון בתוך נתון </w:t>
            </w:r>
            <w:r w:rsidRPr="00222731">
              <w:rPr>
                <w:rFonts w:asciiTheme="majorBidi" w:hAnsiTheme="majorBidi" w:cstheme="majorBidi"/>
                <w:rtl/>
              </w:rPr>
              <w:t xml:space="preserve">(°) </w:t>
            </w:r>
            <w:r w:rsidRPr="00222731">
              <w:rPr>
                <w:rFonts w:asciiTheme="majorBidi" w:hAnsiTheme="majorBidi" w:cstheme="majorBidi"/>
                <w:rtl/>
                <w:lang w:bidi="he-IL"/>
              </w:rPr>
              <w:t>מעלות</w:t>
            </w:r>
            <w:r w:rsidRPr="00222731">
              <w:rPr>
                <w:rFonts w:asciiTheme="majorBidi" w:hAnsiTheme="majorBidi" w:cstheme="majorBidi"/>
                <w:rtl/>
              </w:rPr>
              <w:t xml:space="preserve">± </w:t>
            </w:r>
            <w:r w:rsidRPr="00222731">
              <w:rPr>
                <w:rFonts w:asciiTheme="majorBidi" w:hAnsiTheme="majorBidi" w:cstheme="majorBidi"/>
                <w:rtl/>
                <w:lang w:bidi="he-IL"/>
              </w:rPr>
              <w:t>וזווית עשרוניות</w:t>
            </w:r>
            <w:r w:rsidRPr="00222731">
              <w:rPr>
                <w:rFonts w:asciiTheme="majorBidi" w:hAnsiTheme="majorBidi" w:cstheme="majorBidi"/>
                <w:rtl/>
              </w:rPr>
              <w:t xml:space="preserve">, 5 </w:t>
            </w:r>
            <w:r>
              <w:rPr>
                <w:rFonts w:asciiTheme="majorBidi" w:hAnsiTheme="majorBidi" w:cstheme="majorBidi"/>
                <w:rtl/>
                <w:lang w:bidi="he-IL"/>
              </w:rPr>
              <w:t xml:space="preserve">ספרות </w:t>
            </w:r>
            <w:r>
              <w:rPr>
                <w:rFonts w:asciiTheme="majorBidi" w:hAnsiTheme="majorBidi" w:cstheme="majorBidi" w:hint="cs"/>
                <w:rtl/>
                <w:lang w:bidi="he-IL"/>
              </w:rPr>
              <w:t>אחר</w:t>
            </w:r>
            <w:r w:rsidR="00676471">
              <w:rPr>
                <w:rFonts w:asciiTheme="majorBidi" w:hAnsiTheme="majorBidi" w:cstheme="majorBidi" w:hint="cs"/>
                <w:rtl/>
                <w:lang w:bidi="he-IL"/>
              </w:rPr>
              <w:t>י</w:t>
            </w:r>
            <w:r w:rsidRPr="00222731">
              <w:rPr>
                <w:rFonts w:asciiTheme="majorBidi" w:hAnsiTheme="majorBidi" w:cstheme="majorBidi"/>
                <w:rtl/>
                <w:lang w:bidi="he-IL"/>
              </w:rPr>
              <w:t xml:space="preserve"> הנקודה</w:t>
            </w:r>
            <w:r w:rsidRPr="00222731">
              <w:rPr>
                <w:rFonts w:asciiTheme="majorBidi" w:hAnsiTheme="majorBidi" w:cstheme="majorBidi"/>
                <w:rtl/>
              </w:rPr>
              <w:t>]</w:t>
            </w:r>
          </w:p>
          <w:p w14:paraId="70E2089B"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hint="cs"/>
                <w:color w:val="000000"/>
                <w:sz w:val="24"/>
                <w:szCs w:val="24"/>
                <w:rtl/>
                <w:lang w:bidi="he-IL"/>
              </w:rPr>
              <w:t xml:space="preserve">נתוני </w:t>
            </w:r>
            <w:r w:rsidRPr="00222731">
              <w:rPr>
                <w:rFonts w:asciiTheme="majorBidi" w:hAnsiTheme="majorBidi" w:cstheme="majorBidi"/>
                <w:color w:val="000000"/>
                <w:sz w:val="24"/>
                <w:szCs w:val="24"/>
                <w:rtl/>
                <w:lang w:bidi="he-IL"/>
              </w:rPr>
              <w:t>גובה במטרים</w:t>
            </w:r>
          </w:p>
          <w:p w14:paraId="2A711746"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 xml:space="preserve">הצגה במערכת האיכון הגלובלית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Pr>
              <w:t>GPS</w:t>
            </w:r>
            <w:r w:rsidRPr="00222731">
              <w:rPr>
                <w:rFonts w:asciiTheme="majorBidi" w:hAnsiTheme="majorBidi" w:cstheme="majorBidi"/>
                <w:color w:val="000000"/>
                <w:sz w:val="24"/>
                <w:szCs w:val="24"/>
                <w:rtl/>
              </w:rPr>
              <w:t xml:space="preserve">) - </w:t>
            </w:r>
            <w:r w:rsidRPr="00222731">
              <w:rPr>
                <w:rFonts w:asciiTheme="majorBidi" w:hAnsiTheme="majorBidi" w:cstheme="majorBidi"/>
                <w:color w:val="000000"/>
                <w:sz w:val="24"/>
                <w:szCs w:val="24"/>
                <w:rtl/>
                <w:lang w:bidi="he-IL"/>
              </w:rPr>
              <w:t>פורמט החלפה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כסדרה של נקודות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בהן התרחש שינוי של כיוון הנסיעה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 xml:space="preserve">ציון של מערכת קואורדינטות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של מפה</w:t>
            </w:r>
            <w:r w:rsidRPr="00222731">
              <w:rPr>
                <w:rFonts w:asciiTheme="majorBidi" w:hAnsiTheme="majorBidi" w:cstheme="majorBidi"/>
                <w:color w:val="000000"/>
                <w:sz w:val="24"/>
                <w:szCs w:val="24"/>
                <w:rtl/>
              </w:rPr>
              <w:t>).</w:t>
            </w:r>
          </w:p>
        </w:tc>
      </w:tr>
      <w:tr w:rsidR="004B33CA" w:rsidRPr="00222731" w14:paraId="1030BFB0" w14:textId="77777777" w:rsidTr="003F0C70">
        <w:trPr>
          <w:gridAfter w:val="1"/>
          <w:wAfter w:w="657" w:type="dxa"/>
          <w:trHeight w:val="333"/>
        </w:trPr>
        <w:tc>
          <w:tcPr>
            <w:tcW w:w="4174" w:type="dxa"/>
            <w:tcBorders>
              <w:top w:val="single" w:sz="4" w:space="0" w:color="auto"/>
              <w:left w:val="nil"/>
              <w:bottom w:val="single" w:sz="4" w:space="0" w:color="auto"/>
              <w:right w:val="nil"/>
            </w:tcBorders>
            <w:vAlign w:val="center"/>
            <w:hideMark/>
          </w:tcPr>
          <w:p w14:paraId="60A13100"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תאריך ושעת </w:t>
            </w:r>
            <w:r w:rsidRPr="00222731">
              <w:rPr>
                <w:rFonts w:asciiTheme="majorBidi" w:hAnsiTheme="majorBidi" w:cstheme="majorBidi"/>
                <w:color w:val="000000"/>
                <w:sz w:val="24"/>
                <w:szCs w:val="24"/>
                <w:rtl/>
                <w:lang w:bidi="he-IL"/>
              </w:rPr>
              <w:t>הפעלה</w:t>
            </w:r>
            <w:r w:rsidRPr="00222731">
              <w:rPr>
                <w:rFonts w:asciiTheme="majorBidi" w:hAnsiTheme="majorBidi" w:cstheme="majorBidi"/>
                <w:color w:val="000000"/>
                <w:sz w:val="24"/>
                <w:szCs w:val="24"/>
                <w:rtl/>
              </w:rPr>
              <w:t>/</w:t>
            </w:r>
            <w:r>
              <w:rPr>
                <w:rFonts w:asciiTheme="majorBidi" w:hAnsiTheme="majorBidi" w:cstheme="majorBidi"/>
                <w:color w:val="000000"/>
                <w:sz w:val="24"/>
                <w:szCs w:val="24"/>
                <w:rtl/>
                <w:lang w:bidi="he-IL"/>
              </w:rPr>
              <w:t xml:space="preserve">כיבוי של פונקציה </w:t>
            </w:r>
            <w:r w:rsidRPr="00222731">
              <w:rPr>
                <w:rFonts w:asciiTheme="majorBidi" w:hAnsiTheme="majorBidi" w:cstheme="majorBidi"/>
                <w:color w:val="000000"/>
                <w:sz w:val="24"/>
                <w:szCs w:val="24"/>
                <w:rtl/>
                <w:lang w:bidi="he-IL"/>
              </w:rPr>
              <w:t>אוטומטית</w:t>
            </w:r>
          </w:p>
        </w:tc>
        <w:tc>
          <w:tcPr>
            <w:tcW w:w="4394" w:type="dxa"/>
            <w:tcBorders>
              <w:top w:val="single" w:sz="4" w:space="0" w:color="auto"/>
              <w:left w:val="nil"/>
              <w:bottom w:val="single" w:sz="4" w:space="0" w:color="auto"/>
              <w:right w:val="nil"/>
            </w:tcBorders>
            <w:vAlign w:val="center"/>
            <w:hideMark/>
          </w:tcPr>
          <w:p w14:paraId="22E1ABA3"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 xml:space="preserve">תאריך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יום</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חודש</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שנה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 xml:space="preserve">שעה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שניות</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דקות</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שעות</w:t>
            </w:r>
            <w:r w:rsidRPr="00222731">
              <w:rPr>
                <w:rFonts w:asciiTheme="majorBidi" w:hAnsiTheme="majorBidi" w:cstheme="majorBidi"/>
                <w:color w:val="000000"/>
                <w:sz w:val="24"/>
                <w:szCs w:val="24"/>
                <w:rtl/>
              </w:rPr>
              <w:t xml:space="preserve">), </w:t>
            </w:r>
          </w:p>
          <w:p w14:paraId="46824F80"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דוגמה</w:t>
            </w:r>
            <w:r w:rsidRPr="00222731">
              <w:rPr>
                <w:rFonts w:asciiTheme="majorBidi" w:hAnsiTheme="majorBidi" w:cstheme="majorBidi"/>
                <w:color w:val="000000"/>
                <w:sz w:val="24"/>
                <w:szCs w:val="24"/>
                <w:rtl/>
              </w:rPr>
              <w:t>: 2019-07-16, 05:25:12</w:t>
            </w:r>
          </w:p>
        </w:tc>
      </w:tr>
      <w:tr w:rsidR="004B33CA" w:rsidRPr="00222731" w14:paraId="4042405A" w14:textId="77777777" w:rsidTr="003F0C70">
        <w:trPr>
          <w:gridAfter w:val="1"/>
          <w:wAfter w:w="657" w:type="dxa"/>
          <w:trHeight w:val="333"/>
        </w:trPr>
        <w:tc>
          <w:tcPr>
            <w:tcW w:w="4174" w:type="dxa"/>
            <w:tcBorders>
              <w:top w:val="single" w:sz="4" w:space="0" w:color="auto"/>
              <w:left w:val="nil"/>
              <w:bottom w:val="single" w:sz="4" w:space="0" w:color="auto"/>
              <w:right w:val="nil"/>
            </w:tcBorders>
            <w:vAlign w:val="center"/>
            <w:hideMark/>
          </w:tcPr>
          <w:p w14:paraId="393682C7"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 xml:space="preserve">רישומי שגיאות בזיכרון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התחלה</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סיום</w:t>
            </w:r>
            <w:r w:rsidRPr="00222731">
              <w:rPr>
                <w:rFonts w:asciiTheme="majorBidi" w:hAnsiTheme="majorBidi" w:cstheme="majorBidi"/>
                <w:color w:val="000000"/>
                <w:sz w:val="24"/>
                <w:szCs w:val="24"/>
                <w:rtl/>
              </w:rPr>
              <w:t xml:space="preserve">) </w:t>
            </w:r>
          </w:p>
          <w:p w14:paraId="7B43DCD6"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כולל גרסת התוכנה</w:t>
            </w:r>
          </w:p>
        </w:tc>
        <w:tc>
          <w:tcPr>
            <w:tcW w:w="4394" w:type="dxa"/>
            <w:tcBorders>
              <w:top w:val="single" w:sz="4" w:space="0" w:color="auto"/>
              <w:left w:val="nil"/>
              <w:bottom w:val="single" w:sz="4" w:space="0" w:color="auto"/>
              <w:right w:val="nil"/>
            </w:tcBorders>
            <w:vAlign w:val="center"/>
            <w:hideMark/>
          </w:tcPr>
          <w:p w14:paraId="757C080F"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תווים אלפא</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נומריים</w:t>
            </w:r>
          </w:p>
          <w:p w14:paraId="324E0D47"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Pr>
              <w:t>A-Z; 0-9</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כולל ביאור</w:t>
            </w:r>
          </w:p>
          <w:p w14:paraId="776030EF"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דוגמה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Pr>
              <w:t>P0601</w:t>
            </w:r>
            <w:r w:rsidRPr="00222731">
              <w:rPr>
                <w:rFonts w:asciiTheme="majorBidi" w:hAnsiTheme="majorBidi" w:cstheme="majorBidi"/>
                <w:color w:val="000000"/>
                <w:sz w:val="24"/>
                <w:szCs w:val="24"/>
                <w:rtl/>
              </w:rPr>
              <w:t xml:space="preserve"> - </w:t>
            </w:r>
            <w:r w:rsidRPr="00222731">
              <w:rPr>
                <w:rFonts w:asciiTheme="majorBidi" w:hAnsiTheme="majorBidi" w:cstheme="majorBidi"/>
                <w:color w:val="000000"/>
                <w:sz w:val="24"/>
                <w:szCs w:val="24"/>
                <w:rtl/>
                <w:lang w:bidi="he-IL"/>
              </w:rPr>
              <w:t xml:space="preserve">יחידת ההיגוי של המנוע </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תקלה בבדיקת הסיכום של הזיכרון</w:t>
            </w:r>
          </w:p>
        </w:tc>
      </w:tr>
      <w:tr w:rsidR="004B33CA" w:rsidRPr="00222731" w14:paraId="55E64492" w14:textId="77777777" w:rsidTr="003F0C70">
        <w:trPr>
          <w:gridAfter w:val="1"/>
          <w:wAfter w:w="657" w:type="dxa"/>
          <w:trHeight w:val="298"/>
        </w:trPr>
        <w:tc>
          <w:tcPr>
            <w:tcW w:w="4174" w:type="dxa"/>
            <w:tcBorders>
              <w:top w:val="single" w:sz="4" w:space="0" w:color="auto"/>
              <w:left w:val="nil"/>
              <w:bottom w:val="single" w:sz="4" w:space="0" w:color="auto"/>
              <w:right w:val="nil"/>
            </w:tcBorders>
            <w:vAlign w:val="center"/>
            <w:hideMark/>
          </w:tcPr>
          <w:p w14:paraId="48AB9C87"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תנאי סביבה ומסג אוויר</w:t>
            </w:r>
          </w:p>
        </w:tc>
        <w:tc>
          <w:tcPr>
            <w:tcW w:w="4394" w:type="dxa"/>
            <w:tcBorders>
              <w:top w:val="single" w:sz="4" w:space="0" w:color="auto"/>
              <w:left w:val="nil"/>
              <w:bottom w:val="single" w:sz="4" w:space="0" w:color="auto"/>
              <w:right w:val="nil"/>
            </w:tcBorders>
            <w:vAlign w:val="center"/>
            <w:hideMark/>
          </w:tcPr>
          <w:p w14:paraId="7AA0CD18" w14:textId="77777777" w:rsidR="004B33CA" w:rsidRPr="00222731" w:rsidRDefault="004B33CA" w:rsidP="00074840">
            <w:pPr>
              <w:pStyle w:val="TextTabelle"/>
              <w:bidi/>
              <w:spacing w:line="360" w:lineRule="auto"/>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טמפרטורה</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Pr>
              <w:t>C</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בהירות</w:t>
            </w:r>
            <w:r w:rsidRPr="00222731">
              <w:rPr>
                <w:rFonts w:asciiTheme="majorBidi" w:hAnsiTheme="majorBidi" w:cstheme="majorBidi"/>
                <w:color w:val="000000"/>
                <w:sz w:val="24"/>
                <w:szCs w:val="24"/>
                <w:rtl/>
              </w:rPr>
              <w:t>/</w:t>
            </w:r>
          </w:p>
          <w:p w14:paraId="05E8FAB2"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עוצמת התאורה</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Pr>
              <w:t>lux</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מצב המגב פועל</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כבוי</w:t>
            </w:r>
          </w:p>
        </w:tc>
      </w:tr>
      <w:tr w:rsidR="004B33CA" w:rsidRPr="00222731" w14:paraId="09D96843" w14:textId="77777777" w:rsidTr="003F0C70">
        <w:trPr>
          <w:gridAfter w:val="1"/>
          <w:wAfter w:w="657" w:type="dxa"/>
          <w:trHeight w:val="47"/>
        </w:trPr>
        <w:tc>
          <w:tcPr>
            <w:tcW w:w="4174" w:type="dxa"/>
            <w:tcBorders>
              <w:top w:val="single" w:sz="4" w:space="0" w:color="auto"/>
              <w:left w:val="nil"/>
              <w:bottom w:val="single" w:sz="4" w:space="0" w:color="auto"/>
              <w:right w:val="nil"/>
            </w:tcBorders>
            <w:vAlign w:val="center"/>
            <w:hideMark/>
          </w:tcPr>
          <w:p w14:paraId="7DE180EF"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חיבור לרשת</w:t>
            </w:r>
          </w:p>
        </w:tc>
        <w:tc>
          <w:tcPr>
            <w:tcW w:w="4394" w:type="dxa"/>
            <w:tcBorders>
              <w:top w:val="single" w:sz="4" w:space="0" w:color="auto"/>
              <w:left w:val="nil"/>
              <w:bottom w:val="single" w:sz="4" w:space="0" w:color="auto"/>
              <w:right w:val="nil"/>
            </w:tcBorders>
            <w:vAlign w:val="center"/>
            <w:hideMark/>
          </w:tcPr>
          <w:p w14:paraId="4F1C403E"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הפרמטרים של החיבור לרשת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כגון לדוגמה ההשהיה בהעברת הנתונים ורוחב הפס הזמין</w:t>
            </w:r>
          </w:p>
        </w:tc>
      </w:tr>
      <w:tr w:rsidR="004B33CA" w:rsidRPr="00222731" w14:paraId="6CFF48AE" w14:textId="77777777" w:rsidTr="003F0C70">
        <w:trPr>
          <w:gridAfter w:val="1"/>
          <w:wAfter w:w="657" w:type="dxa"/>
          <w:trHeight w:val="365"/>
        </w:trPr>
        <w:tc>
          <w:tcPr>
            <w:tcW w:w="4174" w:type="dxa"/>
            <w:tcBorders>
              <w:top w:val="single" w:sz="4" w:space="0" w:color="auto"/>
              <w:left w:val="nil"/>
              <w:bottom w:val="single" w:sz="4" w:space="0" w:color="auto"/>
              <w:right w:val="nil"/>
            </w:tcBorders>
            <w:vAlign w:val="center"/>
            <w:hideMark/>
          </w:tcPr>
          <w:p w14:paraId="74818EBB"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ש</w:t>
            </w:r>
            <w:r>
              <w:rPr>
                <w:rFonts w:asciiTheme="majorBidi" w:hAnsiTheme="majorBidi" w:cstheme="majorBidi" w:hint="cs"/>
                <w:color w:val="000000"/>
                <w:sz w:val="24"/>
                <w:szCs w:val="24"/>
                <w:rtl/>
                <w:lang w:bidi="he-IL"/>
              </w:rPr>
              <w:t xml:space="preserve">ם </w:t>
            </w:r>
            <w:r w:rsidRPr="00222731">
              <w:rPr>
                <w:rFonts w:asciiTheme="majorBidi" w:hAnsiTheme="majorBidi" w:cstheme="majorBidi"/>
                <w:color w:val="000000"/>
                <w:sz w:val="24"/>
                <w:szCs w:val="24"/>
                <w:rtl/>
                <w:lang w:bidi="he-IL"/>
              </w:rPr>
              <w:t>מערכות הבטיחות הפסיביות והאקטיביות המופעלות</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הכבויות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מצבן</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 xml:space="preserve">הגורם להפעלתן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המערכת או חיצוני</w:t>
            </w:r>
            <w:r w:rsidRPr="00222731">
              <w:rPr>
                <w:rFonts w:asciiTheme="majorBidi" w:hAnsiTheme="majorBidi" w:cstheme="majorBidi"/>
                <w:color w:val="000000"/>
                <w:sz w:val="24"/>
                <w:szCs w:val="24"/>
                <w:rtl/>
              </w:rPr>
              <w:t>)</w:t>
            </w:r>
          </w:p>
        </w:tc>
        <w:tc>
          <w:tcPr>
            <w:tcW w:w="4394" w:type="dxa"/>
            <w:tcBorders>
              <w:top w:val="single" w:sz="4" w:space="0" w:color="auto"/>
              <w:left w:val="nil"/>
              <w:bottom w:val="single" w:sz="4" w:space="0" w:color="auto"/>
              <w:right w:val="nil"/>
            </w:tcBorders>
            <w:vAlign w:val="center"/>
            <w:hideMark/>
          </w:tcPr>
          <w:p w14:paraId="294D8536"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שם </w:t>
            </w:r>
            <w:r w:rsidRPr="00222731">
              <w:rPr>
                <w:rFonts w:asciiTheme="majorBidi" w:hAnsiTheme="majorBidi" w:cstheme="majorBidi"/>
                <w:color w:val="000000"/>
                <w:sz w:val="24"/>
                <w:szCs w:val="24"/>
                <w:rtl/>
                <w:lang w:bidi="he-IL"/>
              </w:rPr>
              <w:t>מערכת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מצב</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גורם</w:t>
            </w:r>
          </w:p>
          <w:p w14:paraId="1DFC240A"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דוגמה</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מערכת בלימת חירום</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פועלת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יכולת הפעולה של המערכת</w:t>
            </w:r>
          </w:p>
        </w:tc>
      </w:tr>
      <w:tr w:rsidR="004B33CA" w:rsidRPr="00222731" w14:paraId="1810F347" w14:textId="77777777" w:rsidTr="003F0C70">
        <w:trPr>
          <w:gridAfter w:val="1"/>
          <w:wAfter w:w="657" w:type="dxa"/>
          <w:trHeight w:val="524"/>
        </w:trPr>
        <w:tc>
          <w:tcPr>
            <w:tcW w:w="4174" w:type="dxa"/>
            <w:tcBorders>
              <w:top w:val="single" w:sz="4" w:space="0" w:color="auto"/>
              <w:left w:val="nil"/>
              <w:bottom w:val="single" w:sz="4" w:space="0" w:color="auto"/>
              <w:right w:val="nil"/>
            </w:tcBorders>
            <w:vAlign w:val="center"/>
            <w:hideMark/>
          </w:tcPr>
          <w:p w14:paraId="18942C21"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תאוצה אורכית ו</w:t>
            </w:r>
            <w:r w:rsidRPr="00222731">
              <w:rPr>
                <w:rFonts w:asciiTheme="majorBidi" w:hAnsiTheme="majorBidi" w:cstheme="majorBidi"/>
                <w:color w:val="000000"/>
                <w:sz w:val="24"/>
                <w:szCs w:val="24"/>
                <w:rtl/>
                <w:lang w:bidi="he-IL"/>
              </w:rPr>
              <w:t>רוחבית של הרכב</w:t>
            </w:r>
          </w:p>
        </w:tc>
        <w:tc>
          <w:tcPr>
            <w:tcW w:w="4394" w:type="dxa"/>
            <w:tcBorders>
              <w:top w:val="single" w:sz="4" w:space="0" w:color="auto"/>
              <w:left w:val="nil"/>
              <w:bottom w:val="single" w:sz="4" w:space="0" w:color="auto"/>
              <w:right w:val="nil"/>
            </w:tcBorders>
            <w:vAlign w:val="center"/>
            <w:hideMark/>
          </w:tcPr>
          <w:p w14:paraId="076DBDA4" w14:textId="77777777" w:rsidR="004B33CA" w:rsidRPr="00222731" w:rsidRDefault="004B33CA" w:rsidP="00074840">
            <w:pPr>
              <w:pStyle w:val="TextTabelle"/>
              <w:bidi/>
              <w:spacing w:line="360" w:lineRule="auto"/>
              <w:jc w:val="left"/>
              <w:rPr>
                <w:rFonts w:asciiTheme="majorBidi" w:hAnsiTheme="majorBidi" w:cstheme="majorBidi"/>
                <w:b/>
                <w:bCs/>
                <w:color w:val="000000"/>
                <w:sz w:val="24"/>
                <w:szCs w:val="24"/>
              </w:rPr>
            </w:pPr>
            <w:r w:rsidRPr="00222731">
              <w:rPr>
                <w:rFonts w:asciiTheme="majorBidi" w:hAnsiTheme="majorBidi" w:cstheme="majorBidi"/>
                <w:color w:val="000000"/>
                <w:sz w:val="24"/>
                <w:szCs w:val="24"/>
                <w:rtl/>
                <w:lang w:bidi="he-IL"/>
              </w:rPr>
              <w:t>ערכים נומריים במטרים לשנייה בריבוע</w:t>
            </w:r>
          </w:p>
        </w:tc>
      </w:tr>
      <w:tr w:rsidR="004B33CA" w:rsidRPr="00222731" w14:paraId="0C8218FF" w14:textId="77777777" w:rsidTr="003F0C70">
        <w:trPr>
          <w:trHeight w:val="421"/>
        </w:trPr>
        <w:tc>
          <w:tcPr>
            <w:tcW w:w="4174" w:type="dxa"/>
            <w:tcBorders>
              <w:top w:val="single" w:sz="4" w:space="0" w:color="auto"/>
              <w:left w:val="nil"/>
              <w:bottom w:val="single" w:sz="4" w:space="0" w:color="auto"/>
              <w:right w:val="nil"/>
            </w:tcBorders>
            <w:vAlign w:val="center"/>
            <w:hideMark/>
          </w:tcPr>
          <w:p w14:paraId="5D51B532"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מהירות</w:t>
            </w:r>
          </w:p>
        </w:tc>
        <w:tc>
          <w:tcPr>
            <w:tcW w:w="4394" w:type="dxa"/>
            <w:tcBorders>
              <w:top w:val="single" w:sz="4" w:space="0" w:color="auto"/>
              <w:left w:val="nil"/>
              <w:bottom w:val="single" w:sz="4" w:space="0" w:color="auto"/>
              <w:right w:val="nil"/>
            </w:tcBorders>
            <w:vAlign w:val="center"/>
            <w:hideMark/>
          </w:tcPr>
          <w:p w14:paraId="22A1272B"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ערכים נומריים במטרים לשנייה</w:t>
            </w:r>
          </w:p>
        </w:tc>
        <w:tc>
          <w:tcPr>
            <w:tcW w:w="657" w:type="dxa"/>
            <w:tcBorders>
              <w:top w:val="nil"/>
              <w:left w:val="nil"/>
              <w:bottom w:val="nil"/>
              <w:right w:val="nil"/>
            </w:tcBorders>
            <w:vAlign w:val="center"/>
          </w:tcPr>
          <w:p w14:paraId="1B685498" w14:textId="77777777" w:rsidR="004B33CA" w:rsidRPr="00222731" w:rsidRDefault="004B33CA" w:rsidP="00074840">
            <w:pPr>
              <w:pStyle w:val="TextTabelle"/>
              <w:spacing w:line="360" w:lineRule="auto"/>
              <w:jc w:val="left"/>
              <w:rPr>
                <w:rFonts w:asciiTheme="majorBidi" w:hAnsiTheme="majorBidi" w:cstheme="majorBidi"/>
                <w:color w:val="000000"/>
                <w:sz w:val="16"/>
                <w:szCs w:val="16"/>
              </w:rPr>
            </w:pPr>
          </w:p>
        </w:tc>
      </w:tr>
      <w:tr w:rsidR="004B33CA" w:rsidRPr="00272118" w14:paraId="7BF1341A" w14:textId="77777777" w:rsidTr="003F0C70">
        <w:trPr>
          <w:gridAfter w:val="1"/>
          <w:wAfter w:w="657" w:type="dxa"/>
          <w:trHeight w:val="95"/>
        </w:trPr>
        <w:tc>
          <w:tcPr>
            <w:tcW w:w="4174" w:type="dxa"/>
            <w:tcBorders>
              <w:top w:val="single" w:sz="4" w:space="0" w:color="auto"/>
              <w:left w:val="nil"/>
              <w:bottom w:val="single" w:sz="4" w:space="0" w:color="auto"/>
              <w:right w:val="nil"/>
            </w:tcBorders>
            <w:vAlign w:val="center"/>
            <w:hideMark/>
          </w:tcPr>
          <w:p w14:paraId="7605B6F1"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מצב תאורה</w:t>
            </w:r>
          </w:p>
        </w:tc>
        <w:tc>
          <w:tcPr>
            <w:tcW w:w="4394" w:type="dxa"/>
            <w:tcBorders>
              <w:top w:val="single" w:sz="4" w:space="0" w:color="auto"/>
              <w:left w:val="nil"/>
              <w:bottom w:val="single" w:sz="4" w:space="0" w:color="auto"/>
              <w:right w:val="nil"/>
            </w:tcBorders>
            <w:vAlign w:val="center"/>
            <w:hideMark/>
          </w:tcPr>
          <w:p w14:paraId="54482041"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דוגמה</w:t>
            </w:r>
            <w:r w:rsidRPr="00272118">
              <w:rPr>
                <w:rFonts w:asciiTheme="majorBidi" w:hAnsiTheme="majorBidi" w:cstheme="majorBidi"/>
                <w:color w:val="000000"/>
                <w:sz w:val="24"/>
                <w:szCs w:val="24"/>
                <w:rtl/>
              </w:rPr>
              <w:t>:</w:t>
            </w:r>
          </w:p>
          <w:p w14:paraId="6E0A3C3F"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איתות דולק</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כבוי</w:t>
            </w:r>
          </w:p>
          <w:p w14:paraId="19B6268A"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lastRenderedPageBreak/>
              <w:t>תאורת יום דולקת</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כבויה</w:t>
            </w:r>
          </w:p>
        </w:tc>
      </w:tr>
      <w:tr w:rsidR="004B33CA" w:rsidRPr="00272118" w14:paraId="029195A2" w14:textId="77777777" w:rsidTr="003F0C70">
        <w:trPr>
          <w:gridAfter w:val="1"/>
          <w:wAfter w:w="657" w:type="dxa"/>
          <w:trHeight w:val="397"/>
        </w:trPr>
        <w:tc>
          <w:tcPr>
            <w:tcW w:w="4174" w:type="dxa"/>
            <w:tcBorders>
              <w:top w:val="single" w:sz="4" w:space="0" w:color="auto"/>
              <w:left w:val="nil"/>
              <w:bottom w:val="single" w:sz="4" w:space="0" w:color="auto"/>
              <w:right w:val="nil"/>
            </w:tcBorders>
            <w:vAlign w:val="center"/>
            <w:hideMark/>
          </w:tcPr>
          <w:p w14:paraId="6F68BD95"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אספקת מתח של הרכב האוטונומי</w:t>
            </w:r>
          </w:p>
        </w:tc>
        <w:tc>
          <w:tcPr>
            <w:tcW w:w="4394" w:type="dxa"/>
            <w:tcBorders>
              <w:top w:val="single" w:sz="4" w:space="0" w:color="auto"/>
              <w:left w:val="nil"/>
              <w:bottom w:val="single" w:sz="4" w:space="0" w:color="auto"/>
              <w:right w:val="nil"/>
            </w:tcBorders>
            <w:vAlign w:val="center"/>
            <w:hideMark/>
          </w:tcPr>
          <w:p w14:paraId="203DEBF3"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ערך נומרי בוולט</w:t>
            </w:r>
          </w:p>
        </w:tc>
      </w:tr>
      <w:tr w:rsidR="004B33CA" w:rsidRPr="00272118" w14:paraId="32868DB1" w14:textId="77777777" w:rsidTr="003F0C70">
        <w:trPr>
          <w:gridAfter w:val="1"/>
          <w:wAfter w:w="657" w:type="dxa"/>
          <w:trHeight w:hRule="exact" w:val="397"/>
        </w:trPr>
        <w:tc>
          <w:tcPr>
            <w:tcW w:w="4174" w:type="dxa"/>
            <w:tcBorders>
              <w:top w:val="single" w:sz="4" w:space="0" w:color="auto"/>
              <w:left w:val="nil"/>
              <w:bottom w:val="single" w:sz="4" w:space="0" w:color="auto"/>
              <w:right w:val="nil"/>
            </w:tcBorders>
            <w:vAlign w:val="center"/>
            <w:hideMark/>
          </w:tcPr>
          <w:p w14:paraId="26261EDA" w14:textId="77777777" w:rsidR="004B33CA" w:rsidRPr="00272118" w:rsidRDefault="004B33CA" w:rsidP="00074840">
            <w:pPr>
              <w:pStyle w:val="TextTabelle"/>
              <w:bidi/>
              <w:spacing w:line="360" w:lineRule="auto"/>
              <w:jc w:val="left"/>
              <w:rPr>
                <w:rFonts w:asciiTheme="majorBidi" w:hAnsiTheme="majorBidi" w:cstheme="majorBidi"/>
                <w:b/>
                <w:color w:val="000000"/>
                <w:sz w:val="24"/>
                <w:szCs w:val="24"/>
              </w:rPr>
            </w:pPr>
            <w:r w:rsidRPr="00272118">
              <w:rPr>
                <w:rFonts w:asciiTheme="majorBidi" w:hAnsiTheme="majorBidi" w:cstheme="majorBidi"/>
                <w:color w:val="000000"/>
                <w:sz w:val="24"/>
                <w:szCs w:val="24"/>
                <w:rtl/>
                <w:lang w:bidi="he-IL"/>
              </w:rPr>
              <w:t xml:space="preserve">מספר ומשך השימושים במערכת האוטומטית </w:t>
            </w:r>
          </w:p>
        </w:tc>
        <w:tc>
          <w:tcPr>
            <w:tcW w:w="4394" w:type="dxa"/>
            <w:tcBorders>
              <w:top w:val="single" w:sz="4" w:space="0" w:color="auto"/>
              <w:left w:val="nil"/>
              <w:bottom w:val="single" w:sz="4" w:space="0" w:color="auto"/>
              <w:right w:val="nil"/>
            </w:tcBorders>
            <w:vAlign w:val="center"/>
          </w:tcPr>
          <w:p w14:paraId="1F7A511D" w14:textId="77777777" w:rsidR="004B33CA" w:rsidRPr="00272118" w:rsidRDefault="004B33CA" w:rsidP="00074840">
            <w:pPr>
              <w:pStyle w:val="TextTabelle"/>
              <w:bidi/>
              <w:spacing w:line="360" w:lineRule="auto"/>
              <w:jc w:val="left"/>
              <w:rPr>
                <w:rFonts w:asciiTheme="majorBidi" w:hAnsiTheme="majorBidi" w:cstheme="majorBidi"/>
                <w:b/>
                <w:color w:val="000000"/>
                <w:sz w:val="24"/>
                <w:szCs w:val="24"/>
              </w:rPr>
            </w:pPr>
            <w:r w:rsidRPr="00272118">
              <w:rPr>
                <w:rFonts w:asciiTheme="majorBidi" w:hAnsiTheme="majorBidi" w:cstheme="majorBidi"/>
                <w:color w:val="000000"/>
                <w:sz w:val="24"/>
                <w:szCs w:val="24"/>
                <w:rtl/>
                <w:lang w:bidi="he-IL"/>
              </w:rPr>
              <w:t>מספר</w:t>
            </w:r>
            <w:r w:rsidRPr="00272118">
              <w:rPr>
                <w:rFonts w:asciiTheme="majorBidi" w:hAnsiTheme="majorBidi" w:cstheme="majorBidi"/>
                <w:color w:val="000000"/>
                <w:sz w:val="24"/>
                <w:szCs w:val="24"/>
                <w:rtl/>
              </w:rPr>
              <w:t xml:space="preserve">, </w:t>
            </w:r>
            <w:r w:rsidRPr="00272118">
              <w:rPr>
                <w:rFonts w:asciiTheme="majorBidi" w:hAnsiTheme="majorBidi" w:cstheme="majorBidi"/>
                <w:color w:val="000000"/>
                <w:sz w:val="24"/>
                <w:szCs w:val="24"/>
                <w:rtl/>
                <w:lang w:bidi="he-IL"/>
              </w:rPr>
              <w:t xml:space="preserve">יחידות </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שניות</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דקות</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שניות</w:t>
            </w:r>
            <w:r w:rsidRPr="00272118">
              <w:rPr>
                <w:rFonts w:asciiTheme="majorBidi" w:hAnsiTheme="majorBidi" w:cstheme="majorBidi"/>
                <w:color w:val="000000"/>
                <w:sz w:val="24"/>
                <w:szCs w:val="24"/>
                <w:rtl/>
              </w:rPr>
              <w:t>)</w:t>
            </w:r>
          </w:p>
        </w:tc>
      </w:tr>
    </w:tbl>
    <w:p w14:paraId="6EF69611" w14:textId="77777777" w:rsidR="004B33CA" w:rsidRPr="00272118" w:rsidRDefault="004B33CA" w:rsidP="00074840">
      <w:pPr>
        <w:spacing w:line="360" w:lineRule="auto"/>
        <w:rPr>
          <w:rFonts w:asciiTheme="majorBidi" w:hAnsiTheme="majorBidi" w:cstheme="majorBidi"/>
          <w:color w:val="000000"/>
        </w:rPr>
      </w:pPr>
    </w:p>
    <w:p w14:paraId="04E7F10E" w14:textId="77777777" w:rsidR="004B33CA" w:rsidRPr="00272118" w:rsidRDefault="004B33CA" w:rsidP="00074840">
      <w:pPr>
        <w:bidi/>
        <w:spacing w:line="360" w:lineRule="auto"/>
        <w:rPr>
          <w:rFonts w:asciiTheme="majorBidi" w:hAnsiTheme="majorBidi" w:cstheme="majorBidi"/>
        </w:rPr>
      </w:pPr>
      <w:r w:rsidRPr="00272118">
        <w:rPr>
          <w:rFonts w:asciiTheme="majorBidi" w:hAnsiTheme="majorBidi" w:cstheme="majorBidi"/>
          <w:color w:val="000000"/>
          <w:rtl/>
          <w:lang w:bidi="he-IL"/>
        </w:rPr>
        <w:t xml:space="preserve">בהפעלה </w:t>
      </w:r>
      <w:r w:rsidRPr="00272118">
        <w:rPr>
          <w:rFonts w:asciiTheme="majorBidi" w:hAnsiTheme="majorBidi" w:cstheme="majorBidi" w:hint="cs"/>
          <w:color w:val="000000"/>
          <w:rtl/>
          <w:lang w:bidi="he-IL"/>
        </w:rPr>
        <w:t>סדירה</w:t>
      </w:r>
      <w:r w:rsidRPr="00272118">
        <w:rPr>
          <w:rFonts w:asciiTheme="majorBidi" w:hAnsiTheme="majorBidi" w:cstheme="majorBidi"/>
          <w:color w:val="000000"/>
          <w:rtl/>
          <w:lang w:bidi="he-IL"/>
        </w:rPr>
        <w:t xml:space="preserve"> לפי סעיף </w:t>
      </w:r>
      <w:r w:rsidRPr="00272118">
        <w:rPr>
          <w:rFonts w:asciiTheme="majorBidi" w:hAnsiTheme="majorBidi" w:cstheme="majorBidi"/>
          <w:color w:val="000000"/>
          <w:rtl/>
        </w:rPr>
        <w:t xml:space="preserve">15 </w:t>
      </w:r>
      <w:r w:rsidRPr="00272118">
        <w:rPr>
          <w:rFonts w:asciiTheme="majorBidi" w:hAnsiTheme="majorBidi" w:cstheme="majorBidi"/>
          <w:color w:val="000000"/>
          <w:rtl/>
          <w:lang w:bidi="he-IL"/>
        </w:rPr>
        <w:t xml:space="preserve">פסקה </w:t>
      </w:r>
      <w:r w:rsidRPr="00272118">
        <w:rPr>
          <w:rFonts w:asciiTheme="majorBidi" w:hAnsiTheme="majorBidi" w:cstheme="majorBidi"/>
          <w:color w:val="000000"/>
          <w:rtl/>
        </w:rPr>
        <w:t xml:space="preserve">2 </w:t>
      </w:r>
      <w:r w:rsidRPr="00272118">
        <w:rPr>
          <w:rFonts w:asciiTheme="majorBidi" w:hAnsiTheme="majorBidi" w:cstheme="majorBidi"/>
          <w:color w:val="000000"/>
          <w:rtl/>
          <w:lang w:bidi="he-IL"/>
        </w:rPr>
        <w:t>לתקנה זו י</w:t>
      </w:r>
      <w:r w:rsidRPr="00272118">
        <w:rPr>
          <w:rFonts w:asciiTheme="majorBidi" w:hAnsiTheme="majorBidi" w:cstheme="majorBidi" w:hint="cs"/>
          <w:color w:val="000000"/>
          <w:rtl/>
          <w:lang w:bidi="he-IL"/>
        </w:rPr>
        <w:t>אוחסנ</w:t>
      </w:r>
      <w:r w:rsidRPr="00272118">
        <w:rPr>
          <w:rFonts w:asciiTheme="majorBidi" w:hAnsiTheme="majorBidi" w:cstheme="majorBidi"/>
          <w:color w:val="000000"/>
          <w:rtl/>
          <w:lang w:bidi="he-IL"/>
        </w:rPr>
        <w:t xml:space="preserve">ו הנתונים להלן </w:t>
      </w:r>
      <w:r w:rsidRPr="00272118">
        <w:rPr>
          <w:rFonts w:asciiTheme="majorBidi" w:hAnsiTheme="majorBidi" w:cstheme="majorBidi"/>
          <w:rtl/>
          <w:lang w:bidi="he-IL"/>
        </w:rPr>
        <w:t>ברכב על בסיס אירועים</w:t>
      </w:r>
    </w:p>
    <w:tbl>
      <w:tblPr>
        <w:bidiVisual/>
        <w:tblW w:w="9225" w:type="dxa"/>
        <w:tblInd w:w="93" w:type="dxa"/>
        <w:tblBorders>
          <w:top w:val="single" w:sz="8" w:space="0" w:color="000000"/>
          <w:bottom w:val="single" w:sz="8" w:space="0" w:color="000000"/>
        </w:tblBorders>
        <w:tblLayout w:type="fixed"/>
        <w:tblLook w:val="04A0" w:firstRow="1" w:lastRow="0" w:firstColumn="1" w:lastColumn="0" w:noHBand="0" w:noVBand="1"/>
      </w:tblPr>
      <w:tblGrid>
        <w:gridCol w:w="4174"/>
        <w:gridCol w:w="4394"/>
        <w:gridCol w:w="657"/>
      </w:tblGrid>
      <w:tr w:rsidR="004B33CA" w:rsidRPr="00272118" w14:paraId="6448BCD9" w14:textId="77777777" w:rsidTr="003F0C70">
        <w:trPr>
          <w:gridAfter w:val="1"/>
          <w:wAfter w:w="657" w:type="dxa"/>
          <w:trHeight w:val="454"/>
        </w:trPr>
        <w:tc>
          <w:tcPr>
            <w:tcW w:w="4174" w:type="dxa"/>
            <w:tcBorders>
              <w:top w:val="single" w:sz="8" w:space="0" w:color="000000"/>
              <w:left w:val="nil"/>
              <w:bottom w:val="single" w:sz="8" w:space="0" w:color="000000"/>
              <w:right w:val="nil"/>
            </w:tcBorders>
            <w:vAlign w:val="center"/>
            <w:hideMark/>
          </w:tcPr>
          <w:p w14:paraId="511768B2" w14:textId="77777777" w:rsidR="004B33CA" w:rsidRPr="00272118" w:rsidRDefault="004B33CA" w:rsidP="00074840">
            <w:pPr>
              <w:bidi/>
              <w:spacing w:line="360" w:lineRule="auto"/>
              <w:rPr>
                <w:rFonts w:asciiTheme="majorBidi" w:hAnsiTheme="majorBidi" w:cstheme="majorBidi"/>
                <w:b/>
                <w:bCs/>
                <w:color w:val="000000"/>
                <w:sz w:val="28"/>
                <w:szCs w:val="28"/>
              </w:rPr>
            </w:pPr>
            <w:r w:rsidRPr="00272118">
              <w:rPr>
                <w:rFonts w:asciiTheme="majorBidi" w:hAnsiTheme="majorBidi" w:cstheme="majorBidi"/>
                <w:b/>
                <w:bCs/>
                <w:color w:val="000000"/>
                <w:sz w:val="28"/>
                <w:szCs w:val="28"/>
                <w:rtl/>
                <w:lang w:bidi="he-IL"/>
              </w:rPr>
              <w:t xml:space="preserve">נתונים </w:t>
            </w:r>
          </w:p>
        </w:tc>
        <w:tc>
          <w:tcPr>
            <w:tcW w:w="4394" w:type="dxa"/>
            <w:tcBorders>
              <w:top w:val="single" w:sz="8" w:space="0" w:color="000000"/>
              <w:left w:val="nil"/>
              <w:bottom w:val="single" w:sz="8" w:space="0" w:color="000000"/>
              <w:right w:val="nil"/>
            </w:tcBorders>
            <w:vAlign w:val="center"/>
            <w:hideMark/>
          </w:tcPr>
          <w:p w14:paraId="0A1860DD" w14:textId="77777777" w:rsidR="004B33CA" w:rsidRPr="00272118" w:rsidRDefault="004B33CA" w:rsidP="00074840">
            <w:pPr>
              <w:bidi/>
              <w:spacing w:line="360" w:lineRule="auto"/>
              <w:rPr>
                <w:rFonts w:asciiTheme="majorBidi" w:hAnsiTheme="majorBidi" w:cstheme="majorBidi"/>
                <w:b/>
                <w:bCs/>
                <w:color w:val="000000"/>
                <w:sz w:val="28"/>
                <w:szCs w:val="28"/>
              </w:rPr>
            </w:pPr>
            <w:r w:rsidRPr="00272118">
              <w:rPr>
                <w:rFonts w:asciiTheme="majorBidi" w:hAnsiTheme="majorBidi" w:cstheme="majorBidi"/>
                <w:b/>
                <w:bCs/>
                <w:color w:val="000000"/>
                <w:sz w:val="28"/>
                <w:szCs w:val="28"/>
                <w:rtl/>
                <w:lang w:bidi="he-IL"/>
              </w:rPr>
              <w:t>דוגמה לפורמט נתונים</w:t>
            </w:r>
          </w:p>
        </w:tc>
      </w:tr>
      <w:tr w:rsidR="004B33CA" w:rsidRPr="00272118" w14:paraId="47DC68AF" w14:textId="77777777" w:rsidTr="003F0C70">
        <w:trPr>
          <w:gridAfter w:val="1"/>
          <w:wAfter w:w="657" w:type="dxa"/>
          <w:trHeight w:val="473"/>
        </w:trPr>
        <w:tc>
          <w:tcPr>
            <w:tcW w:w="4174" w:type="dxa"/>
            <w:tcBorders>
              <w:top w:val="single" w:sz="8" w:space="0" w:color="000000"/>
              <w:left w:val="nil"/>
              <w:bottom w:val="single" w:sz="4" w:space="0" w:color="auto"/>
              <w:right w:val="nil"/>
            </w:tcBorders>
            <w:vAlign w:val="center"/>
            <w:hideMark/>
          </w:tcPr>
          <w:p w14:paraId="5581C45F"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 xml:space="preserve">מספר הרישוי של הרכב </w:t>
            </w:r>
          </w:p>
        </w:tc>
        <w:tc>
          <w:tcPr>
            <w:tcW w:w="4394" w:type="dxa"/>
            <w:tcBorders>
              <w:top w:val="single" w:sz="8" w:space="0" w:color="000000"/>
              <w:left w:val="nil"/>
              <w:bottom w:val="single" w:sz="4" w:space="0" w:color="auto"/>
              <w:right w:val="nil"/>
            </w:tcBorders>
            <w:vAlign w:val="center"/>
            <w:hideMark/>
          </w:tcPr>
          <w:p w14:paraId="6E574DCC"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תווים אלפא</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נומריים</w:t>
            </w:r>
          </w:p>
          <w:p w14:paraId="26506A6C"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Pr>
              <w:t>A-Z; 0-9</w:t>
            </w:r>
            <w:r w:rsidRPr="00272118">
              <w:rPr>
                <w:rFonts w:asciiTheme="majorBidi" w:hAnsiTheme="majorBidi" w:cstheme="majorBidi"/>
                <w:color w:val="000000"/>
                <w:sz w:val="24"/>
                <w:szCs w:val="24"/>
                <w:rtl/>
              </w:rPr>
              <w:t>]</w:t>
            </w:r>
          </w:p>
          <w:p w14:paraId="760F6681"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דוגמה</w:t>
            </w:r>
            <w:r w:rsidRPr="00272118">
              <w:rPr>
                <w:rFonts w:asciiTheme="majorBidi" w:hAnsiTheme="majorBidi" w:cstheme="majorBidi"/>
                <w:color w:val="000000"/>
                <w:sz w:val="24"/>
                <w:szCs w:val="24"/>
                <w:rtl/>
              </w:rPr>
              <w:t xml:space="preserve">: </w:t>
            </w:r>
            <w:r w:rsidRPr="00272118">
              <w:rPr>
                <w:rFonts w:asciiTheme="majorBidi" w:hAnsiTheme="majorBidi" w:cstheme="majorBidi"/>
                <w:color w:val="000000"/>
                <w:sz w:val="24"/>
                <w:szCs w:val="24"/>
              </w:rPr>
              <w:t>AAAAAA654398GFRDE</w:t>
            </w:r>
          </w:p>
        </w:tc>
      </w:tr>
      <w:tr w:rsidR="004B33CA" w:rsidRPr="00222731" w14:paraId="041C44F4" w14:textId="77777777" w:rsidTr="003F0C70">
        <w:trPr>
          <w:gridAfter w:val="1"/>
          <w:wAfter w:w="657" w:type="dxa"/>
          <w:trHeight w:val="333"/>
        </w:trPr>
        <w:tc>
          <w:tcPr>
            <w:tcW w:w="4174" w:type="dxa"/>
            <w:tcBorders>
              <w:top w:val="single" w:sz="4" w:space="0" w:color="auto"/>
              <w:left w:val="nil"/>
              <w:bottom w:val="single" w:sz="4" w:space="0" w:color="auto"/>
              <w:right w:val="nil"/>
            </w:tcBorders>
            <w:vAlign w:val="center"/>
            <w:hideMark/>
          </w:tcPr>
          <w:p w14:paraId="6DA8EB4C"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 xml:space="preserve">נתוני מיקום </w:t>
            </w:r>
          </w:p>
        </w:tc>
        <w:tc>
          <w:tcPr>
            <w:tcW w:w="4394" w:type="dxa"/>
            <w:tcBorders>
              <w:top w:val="single" w:sz="4" w:space="0" w:color="auto"/>
              <w:left w:val="nil"/>
              <w:bottom w:val="single" w:sz="4" w:space="0" w:color="auto"/>
              <w:right w:val="nil"/>
            </w:tcBorders>
            <w:vAlign w:val="center"/>
            <w:hideMark/>
          </w:tcPr>
          <w:p w14:paraId="0457A7C4"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קווי רוחב ואורך</w:t>
            </w:r>
          </w:p>
          <w:p w14:paraId="31CBC612" w14:textId="77777777" w:rsidR="004B33CA" w:rsidRPr="00272118" w:rsidRDefault="004B33CA" w:rsidP="00074840">
            <w:pPr>
              <w:pStyle w:val="TextTabelle"/>
              <w:bidi/>
              <w:spacing w:line="360" w:lineRule="auto"/>
              <w:jc w:val="left"/>
              <w:rPr>
                <w:rFonts w:asciiTheme="majorBidi" w:hAnsiTheme="majorBidi" w:cstheme="majorBidi"/>
              </w:rPr>
            </w:pPr>
            <w:r w:rsidRPr="00272118">
              <w:rPr>
                <w:rFonts w:asciiTheme="majorBidi" w:hAnsiTheme="majorBidi" w:cstheme="majorBidi"/>
                <w:rtl/>
              </w:rPr>
              <w:t>[°</w:t>
            </w:r>
            <w:proofErr w:type="gramStart"/>
            <w:r w:rsidRPr="00272118">
              <w:rPr>
                <w:rFonts w:asciiTheme="majorBidi" w:hAnsiTheme="majorBidi" w:cstheme="majorBidi"/>
              </w:rPr>
              <w:t>ddd.ddddd</w:t>
            </w:r>
            <w:proofErr w:type="gramEnd"/>
            <w:r w:rsidRPr="00272118">
              <w:rPr>
                <w:rFonts w:asciiTheme="majorBidi" w:hAnsiTheme="majorBidi" w:cstheme="majorBidi"/>
                <w:rtl/>
              </w:rPr>
              <w:t xml:space="preserve">±, </w:t>
            </w:r>
          </w:p>
          <w:p w14:paraId="717A7F65"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rtl/>
                <w:lang w:bidi="he-IL"/>
              </w:rPr>
              <w:t xml:space="preserve">נתון בתוך נתון </w:t>
            </w:r>
            <w:r w:rsidRPr="00272118">
              <w:rPr>
                <w:rFonts w:asciiTheme="majorBidi" w:hAnsiTheme="majorBidi" w:cstheme="majorBidi"/>
                <w:rtl/>
              </w:rPr>
              <w:t>(°)</w:t>
            </w:r>
            <w:r w:rsidRPr="00272118">
              <w:rPr>
                <w:rFonts w:asciiTheme="majorBidi" w:hAnsiTheme="majorBidi" w:cstheme="majorBidi"/>
                <w:rtl/>
                <w:lang w:bidi="he-IL"/>
              </w:rPr>
              <w:t>מעלות</w:t>
            </w:r>
            <w:r w:rsidRPr="00272118">
              <w:rPr>
                <w:rFonts w:asciiTheme="majorBidi" w:hAnsiTheme="majorBidi" w:cstheme="majorBidi"/>
                <w:rtl/>
              </w:rPr>
              <w:t xml:space="preserve">± </w:t>
            </w:r>
            <w:r w:rsidRPr="00272118">
              <w:rPr>
                <w:rFonts w:asciiTheme="majorBidi" w:hAnsiTheme="majorBidi" w:cstheme="majorBidi"/>
                <w:rtl/>
                <w:lang w:bidi="he-IL"/>
              </w:rPr>
              <w:t>וזווית עשרוניות</w:t>
            </w:r>
            <w:r w:rsidRPr="00272118">
              <w:rPr>
                <w:rFonts w:asciiTheme="majorBidi" w:hAnsiTheme="majorBidi" w:cstheme="majorBidi"/>
                <w:rtl/>
              </w:rPr>
              <w:t xml:space="preserve">, 5 </w:t>
            </w:r>
            <w:r w:rsidRPr="00272118">
              <w:rPr>
                <w:rFonts w:asciiTheme="majorBidi" w:hAnsiTheme="majorBidi" w:cstheme="majorBidi"/>
                <w:rtl/>
                <w:lang w:bidi="he-IL"/>
              </w:rPr>
              <w:t>ספרות לאחר הנקודה</w:t>
            </w:r>
            <w:r w:rsidRPr="00272118">
              <w:rPr>
                <w:rFonts w:asciiTheme="majorBidi" w:hAnsiTheme="majorBidi" w:cstheme="majorBidi"/>
                <w:rtl/>
              </w:rPr>
              <w:t>]</w:t>
            </w:r>
          </w:p>
          <w:p w14:paraId="03764440" w14:textId="77777777" w:rsidR="004B33CA" w:rsidRPr="00272118"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hint="cs"/>
                <w:color w:val="000000"/>
                <w:sz w:val="24"/>
                <w:szCs w:val="24"/>
                <w:rtl/>
                <w:lang w:bidi="he-IL"/>
              </w:rPr>
              <w:t xml:space="preserve">נתוני </w:t>
            </w:r>
            <w:r w:rsidRPr="00272118">
              <w:rPr>
                <w:rFonts w:asciiTheme="majorBidi" w:hAnsiTheme="majorBidi" w:cstheme="majorBidi"/>
                <w:color w:val="000000"/>
                <w:sz w:val="24"/>
                <w:szCs w:val="24"/>
                <w:rtl/>
                <w:lang w:bidi="he-IL"/>
              </w:rPr>
              <w:t>גובה במטרים</w:t>
            </w:r>
          </w:p>
          <w:p w14:paraId="6B24F6C8"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72118">
              <w:rPr>
                <w:rFonts w:asciiTheme="majorBidi" w:hAnsiTheme="majorBidi" w:cstheme="majorBidi"/>
                <w:color w:val="000000"/>
                <w:sz w:val="24"/>
                <w:szCs w:val="24"/>
                <w:rtl/>
                <w:lang w:bidi="he-IL"/>
              </w:rPr>
              <w:t xml:space="preserve">הצגה במערכת האיכון הגלובלית </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Pr>
              <w:t>GPS</w:t>
            </w:r>
            <w:r w:rsidRPr="00272118">
              <w:rPr>
                <w:rFonts w:asciiTheme="majorBidi" w:hAnsiTheme="majorBidi" w:cstheme="majorBidi"/>
                <w:color w:val="000000"/>
                <w:sz w:val="24"/>
                <w:szCs w:val="24"/>
                <w:rtl/>
              </w:rPr>
              <w:t xml:space="preserve">) - </w:t>
            </w:r>
            <w:r w:rsidRPr="00272118">
              <w:rPr>
                <w:rFonts w:asciiTheme="majorBidi" w:hAnsiTheme="majorBidi" w:cstheme="majorBidi"/>
                <w:color w:val="000000"/>
                <w:sz w:val="24"/>
                <w:szCs w:val="24"/>
                <w:rtl/>
                <w:lang w:bidi="he-IL"/>
              </w:rPr>
              <w:t>פורמט החלפה</w:t>
            </w:r>
            <w:r w:rsidRPr="00272118">
              <w:rPr>
                <w:rFonts w:asciiTheme="majorBidi" w:hAnsiTheme="majorBidi" w:cstheme="majorBidi"/>
                <w:color w:val="000000"/>
                <w:sz w:val="24"/>
                <w:szCs w:val="24"/>
                <w:rtl/>
              </w:rPr>
              <w:t xml:space="preserve">, </w:t>
            </w:r>
            <w:r w:rsidRPr="00272118">
              <w:rPr>
                <w:rFonts w:asciiTheme="majorBidi" w:hAnsiTheme="majorBidi" w:cstheme="majorBidi"/>
                <w:color w:val="000000"/>
                <w:sz w:val="24"/>
                <w:szCs w:val="24"/>
                <w:rtl/>
                <w:lang w:bidi="he-IL"/>
              </w:rPr>
              <w:t>כסדרה של נקודות</w:t>
            </w:r>
            <w:r w:rsidRPr="00272118">
              <w:rPr>
                <w:rFonts w:asciiTheme="majorBidi" w:hAnsiTheme="majorBidi" w:cstheme="majorBidi"/>
                <w:color w:val="000000"/>
                <w:sz w:val="24"/>
                <w:szCs w:val="24"/>
                <w:rtl/>
              </w:rPr>
              <w:t xml:space="preserve">, </w:t>
            </w:r>
            <w:r w:rsidRPr="00272118">
              <w:rPr>
                <w:rFonts w:asciiTheme="majorBidi" w:hAnsiTheme="majorBidi" w:cstheme="majorBidi"/>
                <w:color w:val="000000"/>
                <w:sz w:val="24"/>
                <w:szCs w:val="24"/>
                <w:rtl/>
                <w:lang w:bidi="he-IL"/>
              </w:rPr>
              <w:t>בהן התרחש שינוי של כיוון הנסיעה</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 xml:space="preserve"> ציון של מערכת קואורדינטות </w:t>
            </w:r>
            <w:r w:rsidRPr="00272118">
              <w:rPr>
                <w:rFonts w:asciiTheme="majorBidi" w:hAnsiTheme="majorBidi" w:cstheme="majorBidi"/>
                <w:color w:val="000000"/>
                <w:sz w:val="24"/>
                <w:szCs w:val="24"/>
                <w:rtl/>
              </w:rPr>
              <w:t>(</w:t>
            </w:r>
            <w:r w:rsidRPr="00272118">
              <w:rPr>
                <w:rFonts w:asciiTheme="majorBidi" w:hAnsiTheme="majorBidi" w:cstheme="majorBidi"/>
                <w:color w:val="000000"/>
                <w:sz w:val="24"/>
                <w:szCs w:val="24"/>
                <w:rtl/>
                <w:lang w:bidi="he-IL"/>
              </w:rPr>
              <w:t>של מפה</w:t>
            </w:r>
            <w:r w:rsidRPr="00272118">
              <w:rPr>
                <w:rFonts w:asciiTheme="majorBidi" w:hAnsiTheme="majorBidi" w:cstheme="majorBidi"/>
                <w:color w:val="000000"/>
                <w:sz w:val="24"/>
                <w:szCs w:val="24"/>
                <w:rtl/>
              </w:rPr>
              <w:t>).</w:t>
            </w:r>
          </w:p>
        </w:tc>
      </w:tr>
      <w:tr w:rsidR="004B33CA" w:rsidRPr="00222731" w14:paraId="1BC0AB1F" w14:textId="77777777" w:rsidTr="003F0C70">
        <w:trPr>
          <w:gridAfter w:val="1"/>
          <w:wAfter w:w="657" w:type="dxa"/>
          <w:trHeight w:val="298"/>
        </w:trPr>
        <w:tc>
          <w:tcPr>
            <w:tcW w:w="4174" w:type="dxa"/>
            <w:tcBorders>
              <w:top w:val="single" w:sz="4" w:space="0" w:color="auto"/>
              <w:left w:val="nil"/>
              <w:bottom w:val="single" w:sz="4" w:space="0" w:color="auto"/>
              <w:right w:val="nil"/>
            </w:tcBorders>
            <w:vAlign w:val="center"/>
            <w:hideMark/>
          </w:tcPr>
          <w:p w14:paraId="4B8E0681"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תנאי סביבה ומ</w:t>
            </w:r>
            <w:r>
              <w:rPr>
                <w:rFonts w:asciiTheme="majorBidi" w:hAnsiTheme="majorBidi" w:cstheme="majorBidi" w:hint="cs"/>
                <w:color w:val="000000"/>
                <w:sz w:val="24"/>
                <w:szCs w:val="24"/>
                <w:rtl/>
                <w:lang w:bidi="he-IL"/>
              </w:rPr>
              <w:t>ז</w:t>
            </w:r>
            <w:r w:rsidRPr="00222731">
              <w:rPr>
                <w:rFonts w:asciiTheme="majorBidi" w:hAnsiTheme="majorBidi" w:cstheme="majorBidi"/>
                <w:color w:val="000000"/>
                <w:sz w:val="24"/>
                <w:szCs w:val="24"/>
                <w:rtl/>
                <w:lang w:bidi="he-IL"/>
              </w:rPr>
              <w:t>ג אוויר</w:t>
            </w:r>
          </w:p>
        </w:tc>
        <w:tc>
          <w:tcPr>
            <w:tcW w:w="4394" w:type="dxa"/>
            <w:tcBorders>
              <w:top w:val="single" w:sz="4" w:space="0" w:color="auto"/>
              <w:left w:val="nil"/>
              <w:bottom w:val="single" w:sz="4" w:space="0" w:color="auto"/>
              <w:right w:val="nil"/>
            </w:tcBorders>
            <w:vAlign w:val="center"/>
            <w:hideMark/>
          </w:tcPr>
          <w:p w14:paraId="229C4FBE" w14:textId="77777777" w:rsidR="004B33CA" w:rsidRPr="00C86962" w:rsidRDefault="004B33CA" w:rsidP="00074840">
            <w:pPr>
              <w:pStyle w:val="TextTabelle"/>
              <w:bidi/>
              <w:spacing w:line="360" w:lineRule="auto"/>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טמפרטורה</w:t>
            </w:r>
            <w:r w:rsidRPr="00C86962">
              <w:rPr>
                <w:rFonts w:asciiTheme="majorBidi" w:hAnsiTheme="majorBidi" w:cstheme="majorBidi"/>
                <w:color w:val="000000"/>
                <w:sz w:val="24"/>
                <w:szCs w:val="24"/>
                <w:rtl/>
              </w:rPr>
              <w:t>/</w:t>
            </w:r>
            <w:r w:rsidRPr="00C86962">
              <w:rPr>
                <w:rFonts w:asciiTheme="majorBidi" w:hAnsiTheme="majorBidi" w:cstheme="majorBidi"/>
                <w:color w:val="000000"/>
                <w:sz w:val="24"/>
                <w:szCs w:val="24"/>
              </w:rPr>
              <w:t>C</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בהירות</w:t>
            </w:r>
            <w:r w:rsidRPr="00C86962">
              <w:rPr>
                <w:rFonts w:asciiTheme="majorBidi" w:hAnsiTheme="majorBidi" w:cstheme="majorBidi"/>
                <w:color w:val="000000"/>
                <w:sz w:val="24"/>
                <w:szCs w:val="24"/>
                <w:rtl/>
              </w:rPr>
              <w:t>/</w:t>
            </w:r>
          </w:p>
          <w:p w14:paraId="61ABED6F" w14:textId="77777777" w:rsidR="004B33CA" w:rsidRPr="00C86962" w:rsidRDefault="004B33CA" w:rsidP="00074840">
            <w:pPr>
              <w:pStyle w:val="TextTabelle"/>
              <w:bidi/>
              <w:spacing w:line="360" w:lineRule="auto"/>
              <w:jc w:val="left"/>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עוצמת התאורה</w:t>
            </w:r>
            <w:r w:rsidRPr="00C86962">
              <w:rPr>
                <w:rFonts w:asciiTheme="majorBidi" w:hAnsiTheme="majorBidi" w:cstheme="majorBidi"/>
                <w:color w:val="000000"/>
                <w:sz w:val="24"/>
                <w:szCs w:val="24"/>
                <w:rtl/>
              </w:rPr>
              <w:t>/</w:t>
            </w:r>
            <w:r w:rsidRPr="00C86962">
              <w:rPr>
                <w:rFonts w:asciiTheme="majorBidi" w:hAnsiTheme="majorBidi" w:cstheme="majorBidi"/>
                <w:color w:val="000000"/>
                <w:sz w:val="24"/>
                <w:szCs w:val="24"/>
              </w:rPr>
              <w:t>lux</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מצב המגב פועל</w:t>
            </w:r>
            <w:r w:rsidRPr="00C86962">
              <w:rPr>
                <w:rFonts w:asciiTheme="majorBidi" w:hAnsiTheme="majorBidi" w:cstheme="majorBidi"/>
                <w:color w:val="000000"/>
                <w:sz w:val="24"/>
                <w:szCs w:val="24"/>
                <w:rtl/>
              </w:rPr>
              <w:t>/</w:t>
            </w:r>
            <w:r w:rsidRPr="00C86962">
              <w:rPr>
                <w:rFonts w:asciiTheme="majorBidi" w:hAnsiTheme="majorBidi" w:cstheme="majorBidi"/>
                <w:color w:val="000000"/>
                <w:sz w:val="24"/>
                <w:szCs w:val="24"/>
                <w:rtl/>
                <w:lang w:bidi="he-IL"/>
              </w:rPr>
              <w:t>כבוי</w:t>
            </w:r>
          </w:p>
        </w:tc>
      </w:tr>
      <w:tr w:rsidR="004B33CA" w:rsidRPr="00222731" w14:paraId="056EC0D6" w14:textId="77777777" w:rsidTr="003F0C70">
        <w:trPr>
          <w:gridAfter w:val="1"/>
          <w:wAfter w:w="657" w:type="dxa"/>
          <w:trHeight w:val="47"/>
        </w:trPr>
        <w:tc>
          <w:tcPr>
            <w:tcW w:w="4174" w:type="dxa"/>
            <w:tcBorders>
              <w:top w:val="single" w:sz="4" w:space="0" w:color="auto"/>
              <w:left w:val="nil"/>
              <w:bottom w:val="single" w:sz="4" w:space="0" w:color="auto"/>
              <w:right w:val="nil"/>
            </w:tcBorders>
            <w:vAlign w:val="center"/>
            <w:hideMark/>
          </w:tcPr>
          <w:p w14:paraId="49717809"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חיבור לרשת</w:t>
            </w:r>
          </w:p>
        </w:tc>
        <w:tc>
          <w:tcPr>
            <w:tcW w:w="4394" w:type="dxa"/>
            <w:tcBorders>
              <w:top w:val="single" w:sz="4" w:space="0" w:color="auto"/>
              <w:left w:val="nil"/>
              <w:bottom w:val="single" w:sz="4" w:space="0" w:color="auto"/>
              <w:right w:val="nil"/>
            </w:tcBorders>
            <w:vAlign w:val="center"/>
            <w:hideMark/>
          </w:tcPr>
          <w:p w14:paraId="2116DED1" w14:textId="77777777" w:rsidR="004B33CA" w:rsidRPr="00C86962" w:rsidRDefault="004B33CA" w:rsidP="00074840">
            <w:pPr>
              <w:pStyle w:val="TextTabelle"/>
              <w:bidi/>
              <w:spacing w:line="360" w:lineRule="auto"/>
              <w:jc w:val="left"/>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 xml:space="preserve">הפרמטרים של החיבור </w:t>
            </w:r>
            <w:r w:rsidR="005C08C4" w:rsidRPr="00C86962">
              <w:rPr>
                <w:rFonts w:asciiTheme="majorBidi" w:hAnsiTheme="majorBidi" w:cstheme="majorBidi" w:hint="cs"/>
                <w:color w:val="000000"/>
                <w:sz w:val="24"/>
                <w:szCs w:val="24"/>
                <w:rtl/>
                <w:lang w:bidi="he-IL"/>
              </w:rPr>
              <w:t>לרשת,</w:t>
            </w:r>
            <w:r w:rsidRPr="00C86962">
              <w:rPr>
                <w:rFonts w:asciiTheme="majorBidi" w:hAnsiTheme="majorBidi" w:cstheme="majorBidi"/>
                <w:color w:val="000000"/>
                <w:sz w:val="24"/>
                <w:szCs w:val="24"/>
                <w:rtl/>
                <w:lang w:bidi="he-IL"/>
              </w:rPr>
              <w:t xml:space="preserve"> כגון לדוגמה </w:t>
            </w:r>
            <w:r w:rsidRPr="00C86962">
              <w:rPr>
                <w:rFonts w:asciiTheme="majorBidi" w:hAnsiTheme="majorBidi" w:cstheme="majorBidi"/>
                <w:color w:val="000000"/>
                <w:sz w:val="24"/>
                <w:szCs w:val="24"/>
              </w:rPr>
              <w:t>IMSI</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Pr>
              <w:t>IMEI</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מספר טלפון</w:t>
            </w:r>
          </w:p>
        </w:tc>
      </w:tr>
      <w:tr w:rsidR="004B33CA" w:rsidRPr="00222731" w14:paraId="46B54A52" w14:textId="77777777" w:rsidTr="003F0C70">
        <w:trPr>
          <w:gridAfter w:val="1"/>
          <w:wAfter w:w="657" w:type="dxa"/>
          <w:trHeight w:val="365"/>
        </w:trPr>
        <w:tc>
          <w:tcPr>
            <w:tcW w:w="4174" w:type="dxa"/>
            <w:tcBorders>
              <w:top w:val="single" w:sz="4" w:space="0" w:color="auto"/>
              <w:left w:val="nil"/>
              <w:bottom w:val="single" w:sz="4" w:space="0" w:color="auto"/>
              <w:right w:val="nil"/>
            </w:tcBorders>
            <w:vAlign w:val="center"/>
            <w:hideMark/>
          </w:tcPr>
          <w:p w14:paraId="04E87B1B"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ש</w:t>
            </w:r>
            <w:r>
              <w:rPr>
                <w:rFonts w:asciiTheme="majorBidi" w:hAnsiTheme="majorBidi" w:cstheme="majorBidi" w:hint="cs"/>
                <w:color w:val="000000"/>
                <w:sz w:val="24"/>
                <w:szCs w:val="24"/>
                <w:rtl/>
                <w:lang w:bidi="he-IL"/>
              </w:rPr>
              <w:t>ם</w:t>
            </w:r>
            <w:r w:rsidRPr="00222731">
              <w:rPr>
                <w:rFonts w:asciiTheme="majorBidi" w:hAnsiTheme="majorBidi" w:cstheme="majorBidi"/>
                <w:color w:val="000000"/>
                <w:sz w:val="24"/>
                <w:szCs w:val="24"/>
                <w:rtl/>
                <w:lang w:bidi="he-IL"/>
              </w:rPr>
              <w:t xml:space="preserve"> מערכות הבטיחות הפסיביות והאקטיביות המופעלות</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הכבויות</w:t>
            </w:r>
            <w:r w:rsidRPr="00222731">
              <w:rPr>
                <w:rFonts w:asciiTheme="majorBidi" w:hAnsiTheme="majorBidi" w:cstheme="majorBidi"/>
                <w:color w:val="000000"/>
                <w:sz w:val="24"/>
                <w:szCs w:val="24"/>
                <w:rtl/>
              </w:rPr>
              <w:t xml:space="preserve">, </w:t>
            </w:r>
            <w:r w:rsidRPr="00222731">
              <w:rPr>
                <w:rFonts w:asciiTheme="majorBidi" w:hAnsiTheme="majorBidi" w:cstheme="majorBidi"/>
                <w:color w:val="000000"/>
                <w:sz w:val="24"/>
                <w:szCs w:val="24"/>
                <w:rtl/>
                <w:lang w:bidi="he-IL"/>
              </w:rPr>
              <w:t>מצבן</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 xml:space="preserve"> הגורם להפעלתן </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המערכת או חיצוני</w:t>
            </w:r>
            <w:r w:rsidRPr="00222731">
              <w:rPr>
                <w:rFonts w:asciiTheme="majorBidi" w:hAnsiTheme="majorBidi" w:cstheme="majorBidi"/>
                <w:color w:val="000000"/>
                <w:sz w:val="24"/>
                <w:szCs w:val="24"/>
                <w:rtl/>
              </w:rPr>
              <w:t>)</w:t>
            </w:r>
          </w:p>
        </w:tc>
        <w:tc>
          <w:tcPr>
            <w:tcW w:w="4394" w:type="dxa"/>
            <w:tcBorders>
              <w:top w:val="single" w:sz="4" w:space="0" w:color="auto"/>
              <w:left w:val="nil"/>
              <w:bottom w:val="single" w:sz="4" w:space="0" w:color="auto"/>
              <w:right w:val="nil"/>
            </w:tcBorders>
            <w:vAlign w:val="center"/>
            <w:hideMark/>
          </w:tcPr>
          <w:p w14:paraId="65C77879" w14:textId="77777777" w:rsidR="004B33CA" w:rsidRPr="00C86962" w:rsidRDefault="004B33CA" w:rsidP="00074840">
            <w:pPr>
              <w:pStyle w:val="TextTabelle"/>
              <w:bidi/>
              <w:spacing w:line="360" w:lineRule="auto"/>
              <w:jc w:val="left"/>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שם מערכת</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מצב</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גורם</w:t>
            </w:r>
          </w:p>
          <w:p w14:paraId="3065A69B" w14:textId="77777777" w:rsidR="004B33CA" w:rsidRPr="00C86962" w:rsidRDefault="004B33CA" w:rsidP="00074840">
            <w:pPr>
              <w:pStyle w:val="TextTabelle"/>
              <w:bidi/>
              <w:spacing w:line="360" w:lineRule="auto"/>
              <w:jc w:val="left"/>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דוגמה</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מערכת בלימת חירום</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פועלת</w:t>
            </w:r>
            <w:r w:rsidRPr="00C86962">
              <w:rPr>
                <w:rFonts w:asciiTheme="majorBidi" w:hAnsiTheme="majorBidi" w:cstheme="majorBidi"/>
                <w:color w:val="000000"/>
                <w:sz w:val="24"/>
                <w:szCs w:val="24"/>
                <w:rtl/>
              </w:rPr>
              <w:t xml:space="preserve">, </w:t>
            </w:r>
            <w:r w:rsidRPr="00C86962">
              <w:rPr>
                <w:rFonts w:asciiTheme="majorBidi" w:hAnsiTheme="majorBidi" w:cstheme="majorBidi"/>
                <w:color w:val="000000"/>
                <w:sz w:val="24"/>
                <w:szCs w:val="24"/>
                <w:rtl/>
                <w:lang w:bidi="he-IL"/>
              </w:rPr>
              <w:t>יכולת הפעולה של המערכת</w:t>
            </w:r>
          </w:p>
        </w:tc>
      </w:tr>
      <w:tr w:rsidR="004B33CA" w:rsidRPr="00222731" w14:paraId="00EC35DE" w14:textId="77777777" w:rsidTr="003F0C70">
        <w:trPr>
          <w:gridAfter w:val="1"/>
          <w:wAfter w:w="657" w:type="dxa"/>
          <w:trHeight w:val="524"/>
        </w:trPr>
        <w:tc>
          <w:tcPr>
            <w:tcW w:w="4174" w:type="dxa"/>
            <w:tcBorders>
              <w:top w:val="single" w:sz="4" w:space="0" w:color="auto"/>
              <w:left w:val="nil"/>
              <w:bottom w:val="single" w:sz="4" w:space="0" w:color="auto"/>
              <w:right w:val="nil"/>
            </w:tcBorders>
            <w:vAlign w:val="center"/>
            <w:hideMark/>
          </w:tcPr>
          <w:p w14:paraId="33F1069A"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תאוצה אורכית ו</w:t>
            </w:r>
            <w:r w:rsidRPr="00222731">
              <w:rPr>
                <w:rFonts w:asciiTheme="majorBidi" w:hAnsiTheme="majorBidi" w:cstheme="majorBidi"/>
                <w:color w:val="000000"/>
                <w:sz w:val="24"/>
                <w:szCs w:val="24"/>
                <w:rtl/>
                <w:lang w:bidi="he-IL"/>
              </w:rPr>
              <w:t>רוחבית של הרכב</w:t>
            </w:r>
          </w:p>
        </w:tc>
        <w:tc>
          <w:tcPr>
            <w:tcW w:w="4394" w:type="dxa"/>
            <w:tcBorders>
              <w:top w:val="single" w:sz="4" w:space="0" w:color="auto"/>
              <w:left w:val="nil"/>
              <w:bottom w:val="single" w:sz="4" w:space="0" w:color="auto"/>
              <w:right w:val="nil"/>
            </w:tcBorders>
            <w:vAlign w:val="center"/>
            <w:hideMark/>
          </w:tcPr>
          <w:p w14:paraId="4097217B" w14:textId="77777777" w:rsidR="004B33CA" w:rsidRPr="00C86962" w:rsidRDefault="004B33CA" w:rsidP="00074840">
            <w:pPr>
              <w:pStyle w:val="TextTabelle"/>
              <w:bidi/>
              <w:spacing w:line="360" w:lineRule="auto"/>
              <w:jc w:val="left"/>
              <w:rPr>
                <w:rFonts w:asciiTheme="majorBidi" w:hAnsiTheme="majorBidi" w:cstheme="majorBidi"/>
                <w:b/>
                <w:bCs/>
                <w:color w:val="000000"/>
                <w:sz w:val="24"/>
                <w:szCs w:val="24"/>
              </w:rPr>
            </w:pPr>
            <w:r w:rsidRPr="00C86962">
              <w:rPr>
                <w:rFonts w:asciiTheme="majorBidi" w:hAnsiTheme="majorBidi" w:cstheme="majorBidi"/>
                <w:color w:val="000000"/>
                <w:sz w:val="24"/>
                <w:szCs w:val="24"/>
                <w:rtl/>
                <w:lang w:bidi="he-IL"/>
              </w:rPr>
              <w:t>ערכים נומריים במטרים לשנייה בריבוע</w:t>
            </w:r>
          </w:p>
        </w:tc>
      </w:tr>
      <w:tr w:rsidR="004B33CA" w:rsidRPr="00222731" w14:paraId="0D5B4C2A" w14:textId="77777777" w:rsidTr="003F0C70">
        <w:trPr>
          <w:trHeight w:val="421"/>
        </w:trPr>
        <w:tc>
          <w:tcPr>
            <w:tcW w:w="4174" w:type="dxa"/>
            <w:tcBorders>
              <w:top w:val="single" w:sz="4" w:space="0" w:color="auto"/>
              <w:left w:val="nil"/>
              <w:bottom w:val="single" w:sz="4" w:space="0" w:color="auto"/>
              <w:right w:val="nil"/>
            </w:tcBorders>
            <w:vAlign w:val="center"/>
            <w:hideMark/>
          </w:tcPr>
          <w:p w14:paraId="00DB3263"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מהירות</w:t>
            </w:r>
          </w:p>
        </w:tc>
        <w:tc>
          <w:tcPr>
            <w:tcW w:w="4394" w:type="dxa"/>
            <w:tcBorders>
              <w:top w:val="single" w:sz="4" w:space="0" w:color="auto"/>
              <w:left w:val="nil"/>
              <w:bottom w:val="single" w:sz="4" w:space="0" w:color="auto"/>
              <w:right w:val="nil"/>
            </w:tcBorders>
            <w:vAlign w:val="center"/>
            <w:hideMark/>
          </w:tcPr>
          <w:p w14:paraId="74289DEF" w14:textId="77777777" w:rsidR="004B33CA" w:rsidRPr="00C86962" w:rsidRDefault="004B33CA" w:rsidP="00074840">
            <w:pPr>
              <w:pStyle w:val="TextTabelle"/>
              <w:bidi/>
              <w:spacing w:line="360" w:lineRule="auto"/>
              <w:jc w:val="left"/>
              <w:rPr>
                <w:rFonts w:asciiTheme="majorBidi" w:hAnsiTheme="majorBidi" w:cstheme="majorBidi"/>
                <w:color w:val="000000"/>
                <w:sz w:val="24"/>
                <w:szCs w:val="24"/>
              </w:rPr>
            </w:pPr>
            <w:r w:rsidRPr="00C86962">
              <w:rPr>
                <w:rFonts w:asciiTheme="majorBidi" w:hAnsiTheme="majorBidi" w:cstheme="majorBidi"/>
                <w:color w:val="000000"/>
                <w:sz w:val="24"/>
                <w:szCs w:val="24"/>
                <w:rtl/>
                <w:lang w:bidi="he-IL"/>
              </w:rPr>
              <w:t>ערכים נומריים במטרים לשנייה</w:t>
            </w:r>
          </w:p>
        </w:tc>
        <w:tc>
          <w:tcPr>
            <w:tcW w:w="657" w:type="dxa"/>
            <w:tcBorders>
              <w:top w:val="nil"/>
              <w:left w:val="nil"/>
              <w:bottom w:val="nil"/>
              <w:right w:val="nil"/>
            </w:tcBorders>
            <w:vAlign w:val="center"/>
          </w:tcPr>
          <w:p w14:paraId="553FD856" w14:textId="77777777" w:rsidR="004B33CA" w:rsidRPr="00222731" w:rsidRDefault="004B33CA" w:rsidP="00074840">
            <w:pPr>
              <w:pStyle w:val="TextTabelle"/>
              <w:spacing w:line="360" w:lineRule="auto"/>
              <w:jc w:val="left"/>
              <w:rPr>
                <w:rFonts w:asciiTheme="majorBidi" w:hAnsiTheme="majorBidi" w:cstheme="majorBidi"/>
                <w:color w:val="000000"/>
                <w:sz w:val="16"/>
                <w:szCs w:val="16"/>
              </w:rPr>
            </w:pPr>
          </w:p>
        </w:tc>
      </w:tr>
      <w:tr w:rsidR="004B33CA" w:rsidRPr="00222731" w14:paraId="3D887CED" w14:textId="77777777" w:rsidTr="003F0C70">
        <w:trPr>
          <w:gridAfter w:val="1"/>
          <w:wAfter w:w="657" w:type="dxa"/>
          <w:trHeight w:val="95"/>
        </w:trPr>
        <w:tc>
          <w:tcPr>
            <w:tcW w:w="4174" w:type="dxa"/>
            <w:tcBorders>
              <w:top w:val="single" w:sz="4" w:space="0" w:color="auto"/>
              <w:left w:val="nil"/>
              <w:bottom w:val="single" w:sz="4" w:space="0" w:color="auto"/>
              <w:right w:val="nil"/>
            </w:tcBorders>
            <w:vAlign w:val="center"/>
            <w:hideMark/>
          </w:tcPr>
          <w:p w14:paraId="02859079"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tl/>
                <w:lang w:bidi="he-IL"/>
              </w:rPr>
            </w:pPr>
            <w:r>
              <w:rPr>
                <w:rFonts w:asciiTheme="majorBidi" w:hAnsiTheme="majorBidi" w:cstheme="majorBidi"/>
                <w:color w:val="000000"/>
                <w:sz w:val="24"/>
                <w:szCs w:val="24"/>
                <w:rtl/>
                <w:lang w:bidi="he-IL"/>
              </w:rPr>
              <w:t xml:space="preserve">מצב </w:t>
            </w:r>
            <w:r w:rsidRPr="00222731">
              <w:rPr>
                <w:rFonts w:asciiTheme="majorBidi" w:hAnsiTheme="majorBidi" w:cstheme="majorBidi"/>
                <w:color w:val="000000"/>
                <w:sz w:val="24"/>
                <w:szCs w:val="24"/>
                <w:rtl/>
                <w:lang w:bidi="he-IL"/>
              </w:rPr>
              <w:t>תאורה</w:t>
            </w:r>
          </w:p>
        </w:tc>
        <w:tc>
          <w:tcPr>
            <w:tcW w:w="4394" w:type="dxa"/>
            <w:tcBorders>
              <w:top w:val="single" w:sz="4" w:space="0" w:color="auto"/>
              <w:left w:val="nil"/>
              <w:bottom w:val="single" w:sz="4" w:space="0" w:color="auto"/>
              <w:right w:val="nil"/>
            </w:tcBorders>
            <w:vAlign w:val="center"/>
            <w:hideMark/>
          </w:tcPr>
          <w:p w14:paraId="590421AF"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דוגמה</w:t>
            </w:r>
            <w:r w:rsidRPr="00222731">
              <w:rPr>
                <w:rFonts w:asciiTheme="majorBidi" w:hAnsiTheme="majorBidi" w:cstheme="majorBidi"/>
                <w:color w:val="000000"/>
                <w:sz w:val="24"/>
                <w:szCs w:val="24"/>
                <w:rtl/>
              </w:rPr>
              <w:t>:</w:t>
            </w:r>
          </w:p>
          <w:p w14:paraId="0E8D2B78"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איתות דולק</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כבוי</w:t>
            </w:r>
          </w:p>
          <w:p w14:paraId="58C94C7F"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תאורת יום דולקת</w:t>
            </w:r>
            <w:r w:rsidRPr="00222731">
              <w:rPr>
                <w:rFonts w:asciiTheme="majorBidi" w:hAnsiTheme="majorBidi" w:cstheme="majorBidi"/>
                <w:color w:val="000000"/>
                <w:sz w:val="24"/>
                <w:szCs w:val="24"/>
                <w:rtl/>
              </w:rPr>
              <w:t>/</w:t>
            </w:r>
            <w:r w:rsidRPr="00222731">
              <w:rPr>
                <w:rFonts w:asciiTheme="majorBidi" w:hAnsiTheme="majorBidi" w:cstheme="majorBidi"/>
                <w:color w:val="000000"/>
                <w:sz w:val="24"/>
                <w:szCs w:val="24"/>
                <w:rtl/>
                <w:lang w:bidi="he-IL"/>
              </w:rPr>
              <w:t>כבויה</w:t>
            </w:r>
          </w:p>
        </w:tc>
      </w:tr>
      <w:tr w:rsidR="004B33CA" w:rsidRPr="00222731" w14:paraId="0B249EA6" w14:textId="77777777" w:rsidTr="003F0C70">
        <w:trPr>
          <w:gridAfter w:val="1"/>
          <w:wAfter w:w="657" w:type="dxa"/>
          <w:trHeight w:val="397"/>
        </w:trPr>
        <w:tc>
          <w:tcPr>
            <w:tcW w:w="4174" w:type="dxa"/>
            <w:tcBorders>
              <w:top w:val="single" w:sz="4" w:space="0" w:color="auto"/>
              <w:left w:val="nil"/>
              <w:bottom w:val="single" w:sz="4" w:space="0" w:color="auto"/>
              <w:right w:val="nil"/>
            </w:tcBorders>
            <w:vAlign w:val="center"/>
            <w:hideMark/>
          </w:tcPr>
          <w:p w14:paraId="382D734E"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אספקת </w:t>
            </w:r>
            <w:r w:rsidRPr="00222731">
              <w:rPr>
                <w:rFonts w:asciiTheme="majorBidi" w:hAnsiTheme="majorBidi" w:cstheme="majorBidi"/>
                <w:color w:val="000000"/>
                <w:sz w:val="24"/>
                <w:szCs w:val="24"/>
                <w:rtl/>
                <w:lang w:bidi="he-IL"/>
              </w:rPr>
              <w:t>מתח של הרכב האוטונומי</w:t>
            </w:r>
          </w:p>
        </w:tc>
        <w:tc>
          <w:tcPr>
            <w:tcW w:w="4394" w:type="dxa"/>
            <w:tcBorders>
              <w:top w:val="single" w:sz="4" w:space="0" w:color="auto"/>
              <w:left w:val="nil"/>
              <w:bottom w:val="single" w:sz="4" w:space="0" w:color="auto"/>
              <w:right w:val="nil"/>
            </w:tcBorders>
            <w:vAlign w:val="center"/>
            <w:hideMark/>
          </w:tcPr>
          <w:p w14:paraId="42AD3DB2"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ערך נומרי בוולט</w:t>
            </w:r>
          </w:p>
        </w:tc>
      </w:tr>
      <w:tr w:rsidR="004B33CA" w:rsidRPr="00222731" w14:paraId="0441F380" w14:textId="77777777" w:rsidTr="003F0C70">
        <w:trPr>
          <w:gridAfter w:val="1"/>
          <w:wAfter w:w="657" w:type="dxa"/>
          <w:trHeight w:val="397"/>
        </w:trPr>
        <w:tc>
          <w:tcPr>
            <w:tcW w:w="4174" w:type="dxa"/>
            <w:tcBorders>
              <w:top w:val="single" w:sz="4" w:space="0" w:color="auto"/>
              <w:left w:val="nil"/>
              <w:bottom w:val="single" w:sz="4" w:space="0" w:color="auto"/>
              <w:right w:val="nil"/>
            </w:tcBorders>
            <w:vAlign w:val="center"/>
            <w:hideMark/>
          </w:tcPr>
          <w:p w14:paraId="16E6F6A3"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משך </w:t>
            </w:r>
            <w:r>
              <w:rPr>
                <w:rFonts w:asciiTheme="majorBidi" w:hAnsiTheme="majorBidi" w:cstheme="majorBidi" w:hint="cs"/>
                <w:color w:val="000000"/>
                <w:sz w:val="24"/>
                <w:szCs w:val="24"/>
                <w:rtl/>
                <w:lang w:bidi="he-IL"/>
              </w:rPr>
              <w:t>א</w:t>
            </w:r>
            <w:r w:rsidRPr="00222731">
              <w:rPr>
                <w:rFonts w:asciiTheme="majorBidi" w:hAnsiTheme="majorBidi" w:cstheme="majorBidi"/>
                <w:color w:val="000000"/>
                <w:sz w:val="24"/>
                <w:szCs w:val="24"/>
                <w:rtl/>
                <w:lang w:bidi="he-IL"/>
              </w:rPr>
              <w:t>חסון לאחר האירוע</w:t>
            </w:r>
          </w:p>
        </w:tc>
        <w:tc>
          <w:tcPr>
            <w:tcW w:w="4394" w:type="dxa"/>
            <w:tcBorders>
              <w:top w:val="single" w:sz="4" w:space="0" w:color="auto"/>
              <w:left w:val="nil"/>
              <w:bottom w:val="single" w:sz="4" w:space="0" w:color="auto"/>
              <w:right w:val="nil"/>
            </w:tcBorders>
            <w:vAlign w:val="center"/>
            <w:hideMark/>
          </w:tcPr>
          <w:p w14:paraId="359084C3"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rPr>
              <w:t xml:space="preserve">3 </w:t>
            </w:r>
            <w:r w:rsidRPr="00222731">
              <w:rPr>
                <w:rFonts w:asciiTheme="majorBidi" w:hAnsiTheme="majorBidi" w:cstheme="majorBidi"/>
                <w:color w:val="000000"/>
                <w:sz w:val="24"/>
                <w:szCs w:val="24"/>
                <w:rtl/>
                <w:lang w:bidi="he-IL"/>
              </w:rPr>
              <w:t>שנים לאחר הפסקת ההפעלה</w:t>
            </w:r>
          </w:p>
        </w:tc>
      </w:tr>
      <w:tr w:rsidR="004B33CA" w:rsidRPr="00222731" w14:paraId="5DC9192A" w14:textId="77777777" w:rsidTr="003F0C70">
        <w:trPr>
          <w:gridAfter w:val="1"/>
          <w:wAfter w:w="657" w:type="dxa"/>
          <w:trHeight w:val="397"/>
        </w:trPr>
        <w:tc>
          <w:tcPr>
            <w:tcW w:w="4174" w:type="dxa"/>
            <w:tcBorders>
              <w:top w:val="single" w:sz="4" w:space="0" w:color="auto"/>
              <w:left w:val="nil"/>
              <w:bottom w:val="single" w:sz="4" w:space="0" w:color="auto"/>
              <w:right w:val="nil"/>
            </w:tcBorders>
            <w:vAlign w:val="center"/>
            <w:hideMark/>
          </w:tcPr>
          <w:p w14:paraId="712733FD"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Pr>
                <w:rFonts w:asciiTheme="majorBidi" w:hAnsiTheme="majorBidi" w:cstheme="majorBidi"/>
                <w:color w:val="000000"/>
                <w:sz w:val="24"/>
                <w:szCs w:val="24"/>
                <w:rtl/>
                <w:lang w:bidi="he-IL"/>
              </w:rPr>
              <w:t xml:space="preserve">משך </w:t>
            </w:r>
            <w:r w:rsidRPr="00222731">
              <w:rPr>
                <w:rFonts w:asciiTheme="majorBidi" w:hAnsiTheme="majorBidi" w:cstheme="majorBidi"/>
                <w:color w:val="000000"/>
                <w:sz w:val="24"/>
                <w:szCs w:val="24"/>
                <w:rtl/>
                <w:lang w:bidi="he-IL"/>
              </w:rPr>
              <w:t>אחסון לפני האירוע</w:t>
            </w:r>
          </w:p>
        </w:tc>
        <w:tc>
          <w:tcPr>
            <w:tcW w:w="4394" w:type="dxa"/>
            <w:tcBorders>
              <w:top w:val="single" w:sz="4" w:space="0" w:color="auto"/>
              <w:left w:val="nil"/>
              <w:bottom w:val="single" w:sz="4" w:space="0" w:color="auto"/>
              <w:right w:val="nil"/>
            </w:tcBorders>
            <w:vAlign w:val="center"/>
            <w:hideMark/>
          </w:tcPr>
          <w:p w14:paraId="08025D7C"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rPr>
              <w:t xml:space="preserve">5 </w:t>
            </w:r>
            <w:r w:rsidRPr="00222731">
              <w:rPr>
                <w:rFonts w:asciiTheme="majorBidi" w:hAnsiTheme="majorBidi" w:cstheme="majorBidi"/>
                <w:color w:val="000000"/>
                <w:sz w:val="24"/>
                <w:szCs w:val="24"/>
                <w:rtl/>
                <w:lang w:bidi="he-IL"/>
              </w:rPr>
              <w:t>שניות</w:t>
            </w:r>
          </w:p>
        </w:tc>
      </w:tr>
      <w:tr w:rsidR="004B33CA" w:rsidRPr="00222731" w14:paraId="4AA537E6" w14:textId="77777777" w:rsidTr="003F0C70">
        <w:trPr>
          <w:gridAfter w:val="1"/>
          <w:wAfter w:w="657" w:type="dxa"/>
          <w:trHeight w:val="397"/>
        </w:trPr>
        <w:tc>
          <w:tcPr>
            <w:tcW w:w="4174" w:type="dxa"/>
            <w:tcBorders>
              <w:top w:val="single" w:sz="4" w:space="0" w:color="auto"/>
              <w:left w:val="nil"/>
              <w:bottom w:val="single" w:sz="4" w:space="0" w:color="auto"/>
              <w:right w:val="nil"/>
            </w:tcBorders>
            <w:vAlign w:val="center"/>
            <w:hideMark/>
          </w:tcPr>
          <w:p w14:paraId="06D7462A"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tl/>
                <w:lang w:bidi="he-IL"/>
              </w:rPr>
            </w:pPr>
            <w:r w:rsidRPr="00222731">
              <w:rPr>
                <w:rFonts w:asciiTheme="majorBidi" w:hAnsiTheme="majorBidi" w:cstheme="majorBidi"/>
                <w:color w:val="000000"/>
                <w:sz w:val="24"/>
                <w:szCs w:val="24"/>
                <w:rtl/>
                <w:lang w:bidi="he-IL"/>
              </w:rPr>
              <w:lastRenderedPageBreak/>
              <w:t>סימון האירוע</w:t>
            </w:r>
            <w:r>
              <w:rPr>
                <w:rFonts w:asciiTheme="majorBidi" w:hAnsiTheme="majorBidi" w:cstheme="majorBidi" w:hint="cs"/>
                <w:color w:val="000000"/>
                <w:sz w:val="24"/>
                <w:szCs w:val="24"/>
                <w:rtl/>
                <w:lang w:bidi="he-IL"/>
              </w:rPr>
              <w:t>ים</w:t>
            </w:r>
          </w:p>
        </w:tc>
        <w:tc>
          <w:tcPr>
            <w:tcW w:w="4394" w:type="dxa"/>
            <w:tcBorders>
              <w:top w:val="single" w:sz="4" w:space="0" w:color="auto"/>
              <w:left w:val="nil"/>
              <w:bottom w:val="single" w:sz="4" w:space="0" w:color="auto"/>
              <w:right w:val="nil"/>
            </w:tcBorders>
            <w:vAlign w:val="center"/>
            <w:hideMark/>
          </w:tcPr>
          <w:p w14:paraId="0BAB6DF0" w14:textId="77777777" w:rsidR="004B33CA" w:rsidRPr="00222731" w:rsidRDefault="004B33CA" w:rsidP="00074840">
            <w:pPr>
              <w:pStyle w:val="TextTabelle"/>
              <w:bidi/>
              <w:spacing w:line="360" w:lineRule="auto"/>
              <w:jc w:val="left"/>
              <w:rPr>
                <w:rFonts w:asciiTheme="majorBidi" w:hAnsiTheme="majorBidi" w:cstheme="majorBidi"/>
                <w:color w:val="000000"/>
                <w:sz w:val="24"/>
                <w:szCs w:val="24"/>
              </w:rPr>
            </w:pPr>
            <w:r w:rsidRPr="00222731">
              <w:rPr>
                <w:rFonts w:asciiTheme="majorBidi" w:hAnsiTheme="majorBidi" w:cstheme="majorBidi"/>
                <w:color w:val="000000"/>
                <w:sz w:val="24"/>
                <w:szCs w:val="24"/>
                <w:rtl/>
                <w:lang w:bidi="he-IL"/>
              </w:rPr>
              <w:t>אזור זמן עם סנכרון לווייני</w:t>
            </w:r>
          </w:p>
        </w:tc>
      </w:tr>
    </w:tbl>
    <w:p w14:paraId="3F5E56BC" w14:textId="77777777" w:rsidR="004B33CA" w:rsidRPr="00222731" w:rsidRDefault="004B33CA" w:rsidP="00074840">
      <w:pPr>
        <w:spacing w:line="360" w:lineRule="auto"/>
        <w:rPr>
          <w:rFonts w:asciiTheme="majorBidi" w:hAnsiTheme="majorBidi" w:cstheme="majorBidi"/>
        </w:rPr>
      </w:pPr>
    </w:p>
    <w:p w14:paraId="21323E8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F952E1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915DD8E"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6E1691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088EB9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FC3236C"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C32D413"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4FEE83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21E936B"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A0A2DC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38A6D0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0859890"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03A78D1"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E39E616"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E3C8CB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3EF478F"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D991530"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14CE9CEB"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566ABF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EE07008"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336D76B"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9F30F0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C9402EB"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540AB84"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D00BEFF"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60AC0085"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19CDDE3"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9F912B3"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34F3093"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0073F2F"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10FC85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5866CE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410CC0F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152D47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01AD96D3"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B7FDBF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3267F3A"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26EBC597"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3E07EC86"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5109B322"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C2A131D" w14:textId="77777777" w:rsidR="004B33CA" w:rsidRPr="00222731" w:rsidRDefault="004B33CA" w:rsidP="00074840">
      <w:pPr>
        <w:autoSpaceDE w:val="0"/>
        <w:autoSpaceDN w:val="0"/>
        <w:adjustRightInd w:val="0"/>
        <w:spacing w:line="360" w:lineRule="auto"/>
        <w:jc w:val="both"/>
        <w:rPr>
          <w:rFonts w:asciiTheme="majorBidi" w:hAnsiTheme="majorBidi" w:cstheme="majorBidi"/>
        </w:rPr>
      </w:pPr>
    </w:p>
    <w:p w14:paraId="752C31B9" w14:textId="77777777" w:rsidR="004B33CA" w:rsidRPr="00222731" w:rsidRDefault="004B33CA" w:rsidP="00074840">
      <w:pPr>
        <w:pStyle w:val="Title"/>
        <w:bidi/>
        <w:spacing w:line="360" w:lineRule="auto"/>
        <w:rPr>
          <w:rFonts w:asciiTheme="majorBidi" w:hAnsiTheme="majorBidi" w:cstheme="majorBidi"/>
        </w:rPr>
      </w:pPr>
      <w:bookmarkStart w:id="174" w:name="_Toc23838103"/>
      <w:bookmarkStart w:id="175" w:name="_Toc65320194"/>
      <w:r w:rsidRPr="00222731">
        <w:rPr>
          <w:rFonts w:asciiTheme="majorBidi" w:hAnsiTheme="majorBidi" w:cstheme="majorBidi"/>
          <w:rtl/>
        </w:rPr>
        <w:lastRenderedPageBreak/>
        <w:t xml:space="preserve">נספח </w:t>
      </w:r>
      <w:r w:rsidRPr="00222731">
        <w:rPr>
          <w:rFonts w:asciiTheme="majorBidi" w:hAnsiTheme="majorBidi" w:cstheme="majorBidi"/>
        </w:rPr>
        <w:t>IV</w:t>
      </w:r>
      <w:r w:rsidRPr="00222731">
        <w:rPr>
          <w:rFonts w:asciiTheme="majorBidi" w:hAnsiTheme="majorBidi" w:cstheme="majorBidi"/>
          <w:rtl/>
        </w:rPr>
        <w:t xml:space="preserve"> - חובות התיעוד של יצרן הרכב</w:t>
      </w:r>
      <w:bookmarkEnd w:id="174"/>
      <w:bookmarkEnd w:id="175"/>
    </w:p>
    <w:p w14:paraId="49D15879" w14:textId="77777777" w:rsidR="00676471" w:rsidRDefault="00676471" w:rsidP="00074840">
      <w:pPr>
        <w:pStyle w:val="Heading1"/>
        <w:tabs>
          <w:tab w:val="left" w:pos="2406"/>
        </w:tabs>
        <w:bidi/>
        <w:rPr>
          <w:rFonts w:asciiTheme="majorBidi" w:hAnsiTheme="majorBidi" w:cstheme="majorBidi"/>
          <w:sz w:val="28"/>
          <w:szCs w:val="28"/>
          <w:rtl/>
        </w:rPr>
      </w:pPr>
      <w:bookmarkStart w:id="176" w:name="_Toc65320195"/>
    </w:p>
    <w:p w14:paraId="3B7C7F84" w14:textId="19A4294E" w:rsidR="004B33CA" w:rsidRPr="00BF734D" w:rsidRDefault="004B33CA" w:rsidP="00676471">
      <w:pPr>
        <w:pStyle w:val="Heading1"/>
        <w:tabs>
          <w:tab w:val="left" w:pos="2406"/>
        </w:tabs>
        <w:bidi/>
        <w:rPr>
          <w:rFonts w:asciiTheme="majorBidi" w:hAnsiTheme="majorBidi" w:cstheme="majorBidi"/>
          <w:sz w:val="28"/>
          <w:szCs w:val="28"/>
        </w:rPr>
      </w:pPr>
      <w:r w:rsidRPr="00BF734D">
        <w:rPr>
          <w:rFonts w:asciiTheme="majorBidi" w:hAnsiTheme="majorBidi" w:cstheme="majorBidi"/>
          <w:sz w:val="28"/>
          <w:szCs w:val="28"/>
          <w:rtl/>
        </w:rPr>
        <w:t>תיאור פונקציונלי</w:t>
      </w:r>
      <w:bookmarkEnd w:id="176"/>
      <w:r w:rsidRPr="00BF734D">
        <w:rPr>
          <w:rFonts w:asciiTheme="majorBidi" w:hAnsiTheme="majorBidi" w:cstheme="majorBidi"/>
          <w:sz w:val="28"/>
          <w:szCs w:val="28"/>
          <w:rtl/>
        </w:rPr>
        <w:tab/>
      </w:r>
    </w:p>
    <w:p w14:paraId="3234C7CA" w14:textId="02E05E7D" w:rsidR="004B33CA" w:rsidRPr="00E57D3A" w:rsidRDefault="004B33CA" w:rsidP="00074840">
      <w:pPr>
        <w:pStyle w:val="Heading2"/>
        <w:bidi/>
        <w:jc w:val="both"/>
        <w:rPr>
          <w:rFonts w:asciiTheme="majorBidi" w:hAnsiTheme="majorBidi" w:cstheme="majorBidi"/>
          <w:b w:val="0"/>
          <w:sz w:val="22"/>
          <w:szCs w:val="22"/>
        </w:rPr>
      </w:pPr>
      <w:bookmarkStart w:id="177" w:name="_Toc65320196"/>
      <w:r w:rsidRPr="00E57D3A">
        <w:rPr>
          <w:rFonts w:asciiTheme="majorBidi" w:hAnsiTheme="majorBidi" w:cstheme="majorBidi"/>
          <w:b w:val="0"/>
          <w:bCs w:val="0"/>
          <w:sz w:val="22"/>
          <w:szCs w:val="22"/>
          <w:rtl/>
        </w:rPr>
        <w:t>על יצרן הרכב להכין תיאור פונקציונלי של הרכב האוטונומי. מערכת המשמשת לצורך התיאור הפונקציונלי מופיעה ב-</w:t>
      </w:r>
      <w:r w:rsidRPr="00E57D3A">
        <w:rPr>
          <w:rFonts w:asciiTheme="majorBidi" w:hAnsiTheme="majorBidi" w:cstheme="majorBidi"/>
          <w:b w:val="0"/>
          <w:bCs w:val="0"/>
          <w:sz w:val="22"/>
          <w:szCs w:val="22"/>
        </w:rPr>
        <w:t>ISO 26262-3-5:2011</w:t>
      </w:r>
      <w:r w:rsidRPr="00E57D3A">
        <w:rPr>
          <w:rFonts w:asciiTheme="majorBidi" w:hAnsiTheme="majorBidi" w:cstheme="majorBidi"/>
          <w:b w:val="0"/>
          <w:bCs w:val="0"/>
          <w:sz w:val="22"/>
          <w:szCs w:val="22"/>
          <w:rtl/>
        </w:rPr>
        <w:t xml:space="preserve"> רכבי כביש - בטיחות פונקציונלית - חלק 3: שלב הקונספט (</w:t>
      </w:r>
      <w:r w:rsidRPr="00E57D3A">
        <w:rPr>
          <w:rFonts w:asciiTheme="majorBidi" w:hAnsiTheme="majorBidi" w:cstheme="majorBidi"/>
          <w:b w:val="0"/>
          <w:bCs w:val="0"/>
          <w:sz w:val="22"/>
          <w:szCs w:val="22"/>
        </w:rPr>
        <w:t>ISO 26262-3-5:2011 Road vehicles - Functional safety - Part 3: Concept phase</w:t>
      </w:r>
      <w:r w:rsidRPr="00E57D3A">
        <w:rPr>
          <w:rFonts w:asciiTheme="majorBidi" w:hAnsiTheme="majorBidi" w:cstheme="majorBidi"/>
          <w:b w:val="0"/>
          <w:bCs w:val="0"/>
          <w:sz w:val="22"/>
          <w:szCs w:val="22"/>
          <w:rtl/>
        </w:rPr>
        <w:t>)</w:t>
      </w:r>
      <w:r w:rsidR="00502008">
        <w:rPr>
          <w:rFonts w:asciiTheme="majorBidi" w:hAnsiTheme="majorBidi" w:cstheme="majorBidi" w:hint="cs"/>
          <w:b w:val="0"/>
          <w:bCs w:val="0"/>
          <w:sz w:val="22"/>
          <w:szCs w:val="22"/>
          <w:rtl/>
        </w:rPr>
        <w:t>.</w:t>
      </w:r>
      <w:r w:rsidRPr="00E57D3A">
        <w:rPr>
          <w:rFonts w:asciiTheme="majorBidi" w:hAnsiTheme="majorBidi" w:cstheme="majorBidi"/>
          <w:b w:val="0"/>
          <w:bCs w:val="0"/>
          <w:sz w:val="22"/>
          <w:szCs w:val="22"/>
          <w:rtl/>
        </w:rPr>
        <w:t xml:space="preserve"> התיאור הפונקציונלי מיועד לצורך הצגת היסודות הטכניים של הפונקציות של הרכב הממונע</w:t>
      </w:r>
      <w:r w:rsidR="00502008">
        <w:rPr>
          <w:rFonts w:asciiTheme="majorBidi" w:hAnsiTheme="majorBidi" w:cstheme="majorBidi" w:hint="cs"/>
          <w:b w:val="0"/>
          <w:bCs w:val="0"/>
          <w:sz w:val="22"/>
          <w:szCs w:val="22"/>
          <w:rtl/>
        </w:rPr>
        <w:t>,</w:t>
      </w:r>
      <w:r w:rsidRPr="00E57D3A">
        <w:rPr>
          <w:rFonts w:asciiTheme="majorBidi" w:hAnsiTheme="majorBidi" w:cstheme="majorBidi"/>
          <w:b w:val="0"/>
          <w:bCs w:val="0"/>
          <w:sz w:val="22"/>
          <w:szCs w:val="22"/>
          <w:rtl/>
        </w:rPr>
        <w:t xml:space="preserve"> והתנאים הנדרשים להפעלתו הבטיחותית</w:t>
      </w:r>
      <w:r w:rsidR="00502008">
        <w:rPr>
          <w:rFonts w:asciiTheme="majorBidi" w:hAnsiTheme="majorBidi" w:cstheme="majorBidi" w:hint="cs"/>
          <w:b w:val="0"/>
          <w:bCs w:val="0"/>
          <w:sz w:val="22"/>
          <w:szCs w:val="22"/>
          <w:rtl/>
        </w:rPr>
        <w:t>,</w:t>
      </w:r>
      <w:r w:rsidRPr="00E57D3A">
        <w:rPr>
          <w:rFonts w:asciiTheme="majorBidi" w:hAnsiTheme="majorBidi" w:cstheme="majorBidi"/>
          <w:b w:val="0"/>
          <w:bCs w:val="0"/>
          <w:sz w:val="22"/>
          <w:szCs w:val="22"/>
          <w:rtl/>
        </w:rPr>
        <w:t xml:space="preserve"> וכן </w:t>
      </w:r>
      <w:r w:rsidR="00502008" w:rsidRPr="00502008">
        <w:rPr>
          <w:rFonts w:asciiTheme="majorBidi" w:hAnsiTheme="majorBidi" w:cstheme="majorBidi" w:hint="cs"/>
          <w:b w:val="0"/>
          <w:bCs w:val="0"/>
          <w:sz w:val="22"/>
          <w:szCs w:val="22"/>
          <w:rtl/>
        </w:rPr>
        <w:t>ל</w:t>
      </w:r>
      <w:r w:rsidRPr="00E57D3A">
        <w:rPr>
          <w:rFonts w:asciiTheme="majorBidi" w:hAnsiTheme="majorBidi" w:cstheme="majorBidi"/>
          <w:b w:val="0"/>
          <w:bCs w:val="0"/>
          <w:sz w:val="22"/>
          <w:szCs w:val="22"/>
          <w:rtl/>
        </w:rPr>
        <w:t>יישום הנחיות הגנת ואבטחת המידע. התיאור הפונקציונלי יוצג בפני הרשות הפדרלית לרכב ולתעבורה וייבדק על ידה. על התיאור הפונקציונלי לעסוק לפחות בנושאים הבאים:</w:t>
      </w:r>
      <w:bookmarkEnd w:id="177"/>
    </w:p>
    <w:p w14:paraId="2DE16C3F" w14:textId="77777777" w:rsidR="004B33CA" w:rsidRDefault="004B33CA" w:rsidP="00074840">
      <w:pPr>
        <w:bidi/>
        <w:spacing w:line="360" w:lineRule="auto"/>
        <w:ind w:left="567" w:hanging="567"/>
        <w:jc w:val="both"/>
        <w:rPr>
          <w:rFonts w:asciiTheme="majorBidi" w:hAnsiTheme="majorBidi" w:cstheme="majorBidi"/>
          <w:rtl/>
          <w:lang w:bidi="he-IL"/>
        </w:rPr>
      </w:pPr>
      <w:r w:rsidRPr="00222731">
        <w:rPr>
          <w:rFonts w:asciiTheme="majorBidi" w:hAnsiTheme="majorBidi" w:cstheme="majorBidi"/>
          <w:rtl/>
        </w:rPr>
        <w:t>1.1</w:t>
      </w:r>
      <w:r w:rsidRPr="00222731">
        <w:rPr>
          <w:rFonts w:asciiTheme="majorBidi" w:hAnsiTheme="majorBidi" w:cstheme="majorBidi"/>
          <w:rtl/>
        </w:rPr>
        <w:tab/>
      </w:r>
      <w:r w:rsidRPr="00222731">
        <w:rPr>
          <w:rFonts w:asciiTheme="majorBidi" w:hAnsiTheme="majorBidi" w:cstheme="majorBidi"/>
          <w:rtl/>
          <w:lang w:bidi="he-IL"/>
        </w:rPr>
        <w:t xml:space="preserve">תחום הפעולה של הרכב האוטונומי </w:t>
      </w:r>
      <w:r w:rsidRPr="00222731">
        <w:rPr>
          <w:rFonts w:asciiTheme="majorBidi" w:hAnsiTheme="majorBidi" w:cstheme="majorBidi"/>
          <w:rtl/>
        </w:rPr>
        <w:t>(</w:t>
      </w:r>
      <w:r w:rsidRPr="00222731">
        <w:rPr>
          <w:rFonts w:asciiTheme="majorBidi" w:hAnsiTheme="majorBidi" w:cstheme="majorBidi"/>
          <w:rtl/>
          <w:lang w:bidi="he-IL"/>
        </w:rPr>
        <w:t xml:space="preserve">לדוגמה הובלת בני אדם בין תחנות </w:t>
      </w:r>
      <w:proofErr w:type="gramStart"/>
      <w:r w:rsidRPr="00222731">
        <w:rPr>
          <w:rFonts w:asciiTheme="majorBidi" w:hAnsiTheme="majorBidi" w:cstheme="majorBidi"/>
          <w:rtl/>
          <w:lang w:bidi="he-IL"/>
        </w:rPr>
        <w:t>מוגדרות</w:t>
      </w:r>
      <w:r w:rsidRPr="00222731">
        <w:rPr>
          <w:rFonts w:asciiTheme="majorBidi" w:hAnsiTheme="majorBidi" w:cstheme="majorBidi"/>
          <w:rtl/>
        </w:rPr>
        <w:t>);</w:t>
      </w:r>
      <w:proofErr w:type="gramEnd"/>
    </w:p>
    <w:p w14:paraId="3C027AE3" w14:textId="77777777" w:rsidR="004B33CA" w:rsidRPr="00222731" w:rsidRDefault="004B33CA" w:rsidP="00074840">
      <w:pPr>
        <w:bidi/>
        <w:spacing w:line="360" w:lineRule="auto"/>
        <w:ind w:left="567" w:hanging="567"/>
        <w:jc w:val="both"/>
        <w:rPr>
          <w:rFonts w:asciiTheme="majorBidi" w:hAnsiTheme="majorBidi" w:cstheme="majorBidi"/>
          <w:lang w:bidi="he-IL"/>
        </w:rPr>
      </w:pPr>
    </w:p>
    <w:p w14:paraId="463133AD" w14:textId="77777777" w:rsidR="004B33CA" w:rsidRDefault="004B33CA" w:rsidP="00074840">
      <w:pPr>
        <w:bidi/>
        <w:spacing w:line="360" w:lineRule="auto"/>
        <w:ind w:left="567" w:hanging="567"/>
        <w:jc w:val="both"/>
        <w:rPr>
          <w:rFonts w:asciiTheme="majorBidi" w:hAnsiTheme="majorBidi" w:cstheme="majorBidi"/>
          <w:rtl/>
          <w:lang w:bidi="he-IL"/>
        </w:rPr>
      </w:pPr>
      <w:r w:rsidRPr="00222731">
        <w:rPr>
          <w:rFonts w:asciiTheme="majorBidi" w:hAnsiTheme="majorBidi" w:cstheme="majorBidi"/>
          <w:rtl/>
        </w:rPr>
        <w:t>1.2</w:t>
      </w:r>
      <w:r w:rsidRPr="00222731">
        <w:rPr>
          <w:rFonts w:asciiTheme="majorBidi" w:hAnsiTheme="majorBidi" w:cstheme="majorBidi"/>
          <w:rtl/>
        </w:rPr>
        <w:tab/>
      </w:r>
      <w:r w:rsidRPr="00222731">
        <w:rPr>
          <w:rFonts w:asciiTheme="majorBidi" w:hAnsiTheme="majorBidi" w:cstheme="majorBidi"/>
          <w:rtl/>
          <w:lang w:bidi="he-IL"/>
        </w:rPr>
        <w:t xml:space="preserve">תיאור טכני </w:t>
      </w:r>
      <w:r w:rsidRPr="00222731">
        <w:rPr>
          <w:rFonts w:asciiTheme="majorBidi" w:hAnsiTheme="majorBidi" w:cstheme="majorBidi"/>
          <w:rtl/>
        </w:rPr>
        <w:t>(</w:t>
      </w:r>
      <w:r w:rsidRPr="00222731">
        <w:rPr>
          <w:rFonts w:asciiTheme="majorBidi" w:hAnsiTheme="majorBidi" w:cstheme="majorBidi"/>
          <w:rtl/>
          <w:lang w:bidi="he-IL"/>
        </w:rPr>
        <w:t>דיאגרמת בלוקים</w:t>
      </w:r>
      <w:r w:rsidRPr="00222731">
        <w:rPr>
          <w:rFonts w:asciiTheme="majorBidi" w:hAnsiTheme="majorBidi" w:cstheme="majorBidi"/>
          <w:rtl/>
        </w:rPr>
        <w:t xml:space="preserve">, </w:t>
      </w:r>
      <w:r w:rsidRPr="00222731">
        <w:rPr>
          <w:rFonts w:asciiTheme="majorBidi" w:hAnsiTheme="majorBidi" w:cstheme="majorBidi"/>
          <w:rtl/>
          <w:lang w:bidi="he-IL"/>
        </w:rPr>
        <w:t xml:space="preserve">ממשקים עם מערכות אחרות </w:t>
      </w:r>
      <w:proofErr w:type="gramStart"/>
      <w:r w:rsidRPr="00222731">
        <w:rPr>
          <w:rFonts w:asciiTheme="majorBidi" w:hAnsiTheme="majorBidi" w:cstheme="majorBidi"/>
          <w:rtl/>
          <w:lang w:bidi="he-IL"/>
        </w:rPr>
        <w:t>ברכב</w:t>
      </w:r>
      <w:r w:rsidRPr="00222731">
        <w:rPr>
          <w:rFonts w:asciiTheme="majorBidi" w:hAnsiTheme="majorBidi" w:cstheme="majorBidi"/>
          <w:rtl/>
        </w:rPr>
        <w:t>);</w:t>
      </w:r>
      <w:proofErr w:type="gramEnd"/>
    </w:p>
    <w:p w14:paraId="68984C30" w14:textId="77777777" w:rsidR="004B33CA" w:rsidRPr="00222731" w:rsidRDefault="004B33CA" w:rsidP="00074840">
      <w:pPr>
        <w:bidi/>
        <w:spacing w:line="360" w:lineRule="auto"/>
        <w:ind w:left="567" w:hanging="567"/>
        <w:jc w:val="both"/>
        <w:rPr>
          <w:rFonts w:asciiTheme="majorBidi" w:hAnsiTheme="majorBidi" w:cstheme="majorBidi"/>
          <w:lang w:bidi="he-IL"/>
        </w:rPr>
      </w:pPr>
    </w:p>
    <w:p w14:paraId="35AFAD32" w14:textId="77777777" w:rsidR="004B33CA" w:rsidRPr="00272118" w:rsidRDefault="004B33CA" w:rsidP="00074840">
      <w:pPr>
        <w:bidi/>
        <w:spacing w:line="360" w:lineRule="auto"/>
        <w:ind w:left="567" w:hanging="567"/>
        <w:jc w:val="both"/>
        <w:rPr>
          <w:rFonts w:asciiTheme="majorBidi" w:hAnsiTheme="majorBidi" w:cstheme="majorBidi"/>
          <w:rtl/>
          <w:lang w:bidi="he-IL"/>
        </w:rPr>
      </w:pPr>
      <w:r w:rsidRPr="00222731">
        <w:rPr>
          <w:rFonts w:asciiTheme="majorBidi" w:hAnsiTheme="majorBidi" w:cstheme="majorBidi"/>
          <w:rtl/>
        </w:rPr>
        <w:t>1.3</w:t>
      </w:r>
      <w:r w:rsidRPr="00222731">
        <w:rPr>
          <w:rFonts w:asciiTheme="majorBidi" w:hAnsiTheme="majorBidi" w:cstheme="majorBidi"/>
          <w:rtl/>
        </w:rPr>
        <w:tab/>
      </w:r>
      <w:r w:rsidRPr="00222731">
        <w:rPr>
          <w:rFonts w:asciiTheme="majorBidi" w:hAnsiTheme="majorBidi" w:cstheme="majorBidi"/>
          <w:rtl/>
          <w:lang w:bidi="he-IL"/>
        </w:rPr>
        <w:t xml:space="preserve">תיאור הפונקציות הנדרשות של הרכב </w:t>
      </w:r>
      <w:r w:rsidRPr="00272118">
        <w:rPr>
          <w:rFonts w:asciiTheme="majorBidi" w:hAnsiTheme="majorBidi" w:cstheme="majorBidi"/>
          <w:rtl/>
          <w:lang w:bidi="he-IL"/>
        </w:rPr>
        <w:t xml:space="preserve">ומצבי המערכת </w:t>
      </w:r>
      <w:r w:rsidRPr="00272118">
        <w:rPr>
          <w:rFonts w:asciiTheme="majorBidi" w:hAnsiTheme="majorBidi" w:cstheme="majorBidi"/>
          <w:rtl/>
        </w:rPr>
        <w:t>(</w:t>
      </w:r>
      <w:r w:rsidRPr="00272118">
        <w:rPr>
          <w:rFonts w:asciiTheme="majorBidi" w:hAnsiTheme="majorBidi" w:cstheme="majorBidi"/>
          <w:rtl/>
          <w:lang w:bidi="he-IL"/>
        </w:rPr>
        <w:t>לדוגמה נסיעה כאשר פונקציית הנהי</w:t>
      </w:r>
      <w:r w:rsidRPr="00272118">
        <w:rPr>
          <w:rFonts w:asciiTheme="majorBidi" w:hAnsiTheme="majorBidi" w:cstheme="majorBidi" w:hint="cs"/>
          <w:rtl/>
          <w:lang w:bidi="he-IL"/>
        </w:rPr>
        <w:t>ג</w:t>
      </w:r>
      <w:r w:rsidRPr="00272118">
        <w:rPr>
          <w:rFonts w:asciiTheme="majorBidi" w:hAnsiTheme="majorBidi" w:cstheme="majorBidi"/>
          <w:rtl/>
          <w:lang w:bidi="he-IL"/>
        </w:rPr>
        <w:t>ה האוטונומית מופעלת</w:t>
      </w:r>
      <w:r w:rsidRPr="00272118">
        <w:rPr>
          <w:rFonts w:asciiTheme="majorBidi" w:hAnsiTheme="majorBidi" w:cstheme="majorBidi"/>
          <w:rtl/>
        </w:rPr>
        <w:t xml:space="preserve">, </w:t>
      </w:r>
      <w:r w:rsidRPr="00272118">
        <w:rPr>
          <w:rFonts w:asciiTheme="majorBidi" w:hAnsiTheme="majorBidi" w:cstheme="majorBidi"/>
          <w:rtl/>
          <w:lang w:bidi="he-IL"/>
        </w:rPr>
        <w:t>מצבי נסיעה אחרים</w:t>
      </w:r>
      <w:r w:rsidRPr="00272118">
        <w:rPr>
          <w:rFonts w:asciiTheme="majorBidi" w:hAnsiTheme="majorBidi" w:cstheme="majorBidi"/>
          <w:rtl/>
        </w:rPr>
        <w:t xml:space="preserve">, </w:t>
      </w:r>
      <w:r w:rsidRPr="00272118">
        <w:rPr>
          <w:rFonts w:asciiTheme="majorBidi" w:hAnsiTheme="majorBidi" w:cstheme="majorBidi"/>
          <w:rtl/>
          <w:lang w:bidi="he-IL"/>
        </w:rPr>
        <w:t xml:space="preserve">מצב של סיכון </w:t>
      </w:r>
      <w:proofErr w:type="gramStart"/>
      <w:r w:rsidRPr="00272118">
        <w:rPr>
          <w:rFonts w:asciiTheme="majorBidi" w:hAnsiTheme="majorBidi" w:cstheme="majorBidi"/>
          <w:rtl/>
          <w:lang w:bidi="he-IL"/>
        </w:rPr>
        <w:t>מינימלי</w:t>
      </w:r>
      <w:r w:rsidRPr="00272118">
        <w:rPr>
          <w:rFonts w:asciiTheme="majorBidi" w:hAnsiTheme="majorBidi" w:cstheme="majorBidi"/>
          <w:rtl/>
        </w:rPr>
        <w:t>);</w:t>
      </w:r>
      <w:proofErr w:type="gramEnd"/>
    </w:p>
    <w:p w14:paraId="2F943640" w14:textId="77777777" w:rsidR="004B33CA" w:rsidRPr="00272118" w:rsidRDefault="004B33CA" w:rsidP="00074840">
      <w:pPr>
        <w:bidi/>
        <w:spacing w:line="360" w:lineRule="auto"/>
        <w:ind w:left="567" w:hanging="567"/>
        <w:jc w:val="both"/>
        <w:rPr>
          <w:rFonts w:asciiTheme="majorBidi" w:hAnsiTheme="majorBidi" w:cstheme="majorBidi"/>
          <w:lang w:bidi="he-IL"/>
        </w:rPr>
      </w:pPr>
    </w:p>
    <w:p w14:paraId="63F1FBFB" w14:textId="77777777" w:rsidR="004B33CA" w:rsidRPr="00272118" w:rsidRDefault="004B33CA" w:rsidP="00074840">
      <w:pPr>
        <w:bidi/>
        <w:spacing w:line="360" w:lineRule="auto"/>
        <w:ind w:left="567" w:hanging="567"/>
        <w:jc w:val="both"/>
        <w:rPr>
          <w:rFonts w:asciiTheme="majorBidi" w:hAnsiTheme="majorBidi" w:cstheme="majorBidi"/>
          <w:rtl/>
          <w:lang w:bidi="he-IL"/>
        </w:rPr>
      </w:pPr>
      <w:r w:rsidRPr="00272118">
        <w:rPr>
          <w:rFonts w:asciiTheme="majorBidi" w:hAnsiTheme="majorBidi" w:cstheme="majorBidi"/>
          <w:rtl/>
        </w:rPr>
        <w:t xml:space="preserve">1.4 </w:t>
      </w:r>
      <w:r w:rsidRPr="00272118">
        <w:rPr>
          <w:rFonts w:asciiTheme="majorBidi" w:hAnsiTheme="majorBidi" w:cstheme="majorBidi"/>
          <w:rtl/>
        </w:rPr>
        <w:tab/>
      </w:r>
      <w:r w:rsidRPr="00272118">
        <w:rPr>
          <w:rFonts w:asciiTheme="majorBidi" w:hAnsiTheme="majorBidi" w:cstheme="majorBidi"/>
          <w:rtl/>
          <w:lang w:bidi="he-IL"/>
        </w:rPr>
        <w:t xml:space="preserve">תנאי הסביבה הדרושים לצורך הפעלה </w:t>
      </w:r>
      <w:r w:rsidR="00193539" w:rsidRPr="00272118">
        <w:rPr>
          <w:rFonts w:asciiTheme="majorBidi" w:hAnsiTheme="majorBidi" w:cstheme="majorBidi" w:hint="cs"/>
          <w:rtl/>
          <w:lang w:bidi="he-IL"/>
        </w:rPr>
        <w:t>ללא תקלות</w:t>
      </w:r>
      <w:r w:rsidRPr="00272118">
        <w:rPr>
          <w:rFonts w:asciiTheme="majorBidi" w:hAnsiTheme="majorBidi" w:cstheme="majorBidi"/>
          <w:rtl/>
          <w:lang w:bidi="he-IL"/>
        </w:rPr>
        <w:t xml:space="preserve"> </w:t>
      </w:r>
      <w:r w:rsidRPr="00272118">
        <w:rPr>
          <w:rFonts w:asciiTheme="majorBidi" w:hAnsiTheme="majorBidi" w:cstheme="majorBidi"/>
          <w:rtl/>
        </w:rPr>
        <w:t>(</w:t>
      </w:r>
      <w:r w:rsidRPr="00272118">
        <w:rPr>
          <w:rFonts w:asciiTheme="majorBidi" w:hAnsiTheme="majorBidi" w:cstheme="majorBidi"/>
          <w:rtl/>
          <w:lang w:bidi="he-IL"/>
        </w:rPr>
        <w:t>לדוגמה תנאי ראות</w:t>
      </w:r>
      <w:r w:rsidRPr="00272118">
        <w:rPr>
          <w:rFonts w:asciiTheme="majorBidi" w:hAnsiTheme="majorBidi" w:cstheme="majorBidi"/>
          <w:rtl/>
        </w:rPr>
        <w:t xml:space="preserve">, </w:t>
      </w:r>
      <w:r w:rsidRPr="00272118">
        <w:rPr>
          <w:rFonts w:asciiTheme="majorBidi" w:hAnsiTheme="majorBidi" w:cstheme="majorBidi"/>
          <w:rtl/>
          <w:lang w:bidi="he-IL"/>
        </w:rPr>
        <w:t>תנאי מזג אוויר</w:t>
      </w:r>
      <w:r w:rsidRPr="00272118">
        <w:rPr>
          <w:rFonts w:asciiTheme="majorBidi" w:hAnsiTheme="majorBidi" w:cstheme="majorBidi"/>
          <w:rtl/>
        </w:rPr>
        <w:t xml:space="preserve">, </w:t>
      </w:r>
      <w:r w:rsidRPr="00272118">
        <w:rPr>
          <w:rFonts w:asciiTheme="majorBidi" w:hAnsiTheme="majorBidi" w:cstheme="majorBidi"/>
          <w:rtl/>
          <w:lang w:bidi="he-IL"/>
        </w:rPr>
        <w:t xml:space="preserve">תנאי </w:t>
      </w:r>
      <w:proofErr w:type="gramStart"/>
      <w:r w:rsidRPr="00272118">
        <w:rPr>
          <w:rFonts w:asciiTheme="majorBidi" w:hAnsiTheme="majorBidi" w:cstheme="majorBidi"/>
          <w:rtl/>
          <w:lang w:bidi="he-IL"/>
        </w:rPr>
        <w:t>הדרך</w:t>
      </w:r>
      <w:r w:rsidRPr="00272118">
        <w:rPr>
          <w:rFonts w:asciiTheme="majorBidi" w:hAnsiTheme="majorBidi" w:cstheme="majorBidi"/>
          <w:rtl/>
        </w:rPr>
        <w:t>);</w:t>
      </w:r>
      <w:proofErr w:type="gramEnd"/>
    </w:p>
    <w:p w14:paraId="555CB801" w14:textId="77777777" w:rsidR="004B33CA" w:rsidRPr="00272118" w:rsidRDefault="004B33CA" w:rsidP="00074840">
      <w:pPr>
        <w:bidi/>
        <w:spacing w:line="360" w:lineRule="auto"/>
        <w:ind w:left="567" w:hanging="567"/>
        <w:jc w:val="both"/>
        <w:rPr>
          <w:rFonts w:asciiTheme="majorBidi" w:hAnsiTheme="majorBidi" w:cstheme="majorBidi"/>
          <w:lang w:bidi="he-IL"/>
        </w:rPr>
      </w:pPr>
    </w:p>
    <w:p w14:paraId="610BE6D0" w14:textId="77777777" w:rsidR="004B33CA" w:rsidRPr="00272118" w:rsidRDefault="004B33CA" w:rsidP="00074840">
      <w:pPr>
        <w:bidi/>
        <w:spacing w:line="360" w:lineRule="auto"/>
        <w:ind w:left="567" w:hanging="567"/>
        <w:jc w:val="both"/>
        <w:rPr>
          <w:rFonts w:asciiTheme="majorBidi" w:hAnsiTheme="majorBidi" w:cstheme="majorBidi"/>
          <w:rtl/>
          <w:lang w:bidi="he-IL"/>
        </w:rPr>
      </w:pPr>
      <w:r w:rsidRPr="00272118">
        <w:rPr>
          <w:rFonts w:asciiTheme="majorBidi" w:hAnsiTheme="majorBidi" w:cstheme="majorBidi"/>
          <w:rtl/>
        </w:rPr>
        <w:t xml:space="preserve">1.5 </w:t>
      </w:r>
      <w:r w:rsidRPr="00272118">
        <w:rPr>
          <w:rFonts w:asciiTheme="majorBidi" w:hAnsiTheme="majorBidi" w:cstheme="majorBidi"/>
          <w:rtl/>
        </w:rPr>
        <w:tab/>
      </w:r>
      <w:r w:rsidRPr="00272118">
        <w:rPr>
          <w:rFonts w:asciiTheme="majorBidi" w:hAnsiTheme="majorBidi" w:cstheme="majorBidi"/>
          <w:rtl/>
          <w:lang w:bidi="he-IL"/>
        </w:rPr>
        <w:t xml:space="preserve">דרישות תקן או דרישות פרוצדורליות לגבי הפעולה </w:t>
      </w:r>
      <w:r w:rsidRPr="00272118">
        <w:rPr>
          <w:rFonts w:asciiTheme="majorBidi" w:hAnsiTheme="majorBidi" w:cstheme="majorBidi"/>
          <w:rtl/>
        </w:rPr>
        <w:t>(</w:t>
      </w:r>
      <w:r w:rsidRPr="00272118">
        <w:rPr>
          <w:rFonts w:asciiTheme="majorBidi" w:hAnsiTheme="majorBidi" w:cstheme="majorBidi"/>
          <w:rtl/>
          <w:lang w:bidi="he-IL"/>
        </w:rPr>
        <w:t>לדוגמה בטיחות וגהות תעסוקתית</w:t>
      </w:r>
      <w:r w:rsidRPr="00272118">
        <w:rPr>
          <w:rFonts w:asciiTheme="majorBidi" w:hAnsiTheme="majorBidi" w:cstheme="majorBidi"/>
          <w:rtl/>
        </w:rPr>
        <w:t xml:space="preserve">, </w:t>
      </w:r>
      <w:r w:rsidRPr="00272118">
        <w:rPr>
          <w:rFonts w:asciiTheme="majorBidi" w:hAnsiTheme="majorBidi" w:cstheme="majorBidi"/>
          <w:rtl/>
          <w:lang w:bidi="he-IL"/>
        </w:rPr>
        <w:t>הליכי אישור פנימיים</w:t>
      </w:r>
      <w:r w:rsidRPr="00272118">
        <w:rPr>
          <w:rFonts w:asciiTheme="majorBidi" w:hAnsiTheme="majorBidi" w:cstheme="majorBidi"/>
          <w:rtl/>
        </w:rPr>
        <w:t xml:space="preserve">, </w:t>
      </w:r>
      <w:r w:rsidRPr="00272118">
        <w:rPr>
          <w:rFonts w:asciiTheme="majorBidi" w:hAnsiTheme="majorBidi" w:cstheme="majorBidi"/>
          <w:rtl/>
          <w:lang w:bidi="he-IL"/>
        </w:rPr>
        <w:t xml:space="preserve">קונספט תפקידים וזכויות </w:t>
      </w:r>
      <w:proofErr w:type="gramStart"/>
      <w:r w:rsidRPr="00272118">
        <w:rPr>
          <w:rFonts w:asciiTheme="majorBidi" w:hAnsiTheme="majorBidi" w:cstheme="majorBidi"/>
          <w:rtl/>
          <w:lang w:bidi="he-IL"/>
        </w:rPr>
        <w:t>דיגיטלי</w:t>
      </w:r>
      <w:r w:rsidRPr="00272118">
        <w:rPr>
          <w:rFonts w:asciiTheme="majorBidi" w:hAnsiTheme="majorBidi" w:cstheme="majorBidi"/>
          <w:rtl/>
        </w:rPr>
        <w:t>);</w:t>
      </w:r>
      <w:proofErr w:type="gramEnd"/>
    </w:p>
    <w:p w14:paraId="20A29B59" w14:textId="77777777" w:rsidR="004B33CA" w:rsidRPr="00272118" w:rsidRDefault="004B33CA" w:rsidP="00074840">
      <w:pPr>
        <w:bidi/>
        <w:spacing w:line="360" w:lineRule="auto"/>
        <w:ind w:left="567" w:hanging="567"/>
        <w:jc w:val="both"/>
        <w:rPr>
          <w:rFonts w:asciiTheme="majorBidi" w:hAnsiTheme="majorBidi" w:cstheme="majorBidi"/>
          <w:lang w:bidi="he-IL"/>
        </w:rPr>
      </w:pPr>
    </w:p>
    <w:p w14:paraId="192E5A62" w14:textId="77777777" w:rsidR="004B33CA" w:rsidRPr="00272118" w:rsidRDefault="004B33CA" w:rsidP="00074840">
      <w:pPr>
        <w:bidi/>
        <w:spacing w:line="360" w:lineRule="auto"/>
        <w:ind w:left="567" w:hanging="567"/>
        <w:jc w:val="both"/>
        <w:rPr>
          <w:rFonts w:asciiTheme="majorBidi" w:hAnsiTheme="majorBidi" w:cstheme="majorBidi"/>
          <w:rtl/>
          <w:lang w:bidi="he-IL"/>
        </w:rPr>
      </w:pPr>
      <w:r w:rsidRPr="00272118">
        <w:rPr>
          <w:rFonts w:asciiTheme="majorBidi" w:hAnsiTheme="majorBidi" w:cstheme="majorBidi"/>
          <w:rtl/>
        </w:rPr>
        <w:t xml:space="preserve">1.6 </w:t>
      </w:r>
      <w:r w:rsidRPr="00272118">
        <w:rPr>
          <w:rFonts w:asciiTheme="majorBidi" w:hAnsiTheme="majorBidi" w:cstheme="majorBidi"/>
          <w:rtl/>
        </w:rPr>
        <w:tab/>
      </w:r>
      <w:r w:rsidRPr="00272118">
        <w:rPr>
          <w:rFonts w:asciiTheme="majorBidi" w:hAnsiTheme="majorBidi" w:cstheme="majorBidi"/>
          <w:rtl/>
          <w:lang w:bidi="he-IL"/>
        </w:rPr>
        <w:t xml:space="preserve">מערכת האינטראקציה עם משתמשי הדרך האחרים </w:t>
      </w:r>
      <w:r w:rsidRPr="00272118">
        <w:rPr>
          <w:rFonts w:asciiTheme="majorBidi" w:hAnsiTheme="majorBidi" w:cstheme="majorBidi"/>
          <w:rtl/>
        </w:rPr>
        <w:t>(</w:t>
      </w:r>
      <w:r w:rsidRPr="00272118">
        <w:rPr>
          <w:rFonts w:asciiTheme="majorBidi" w:hAnsiTheme="majorBidi" w:cstheme="majorBidi"/>
          <w:rtl/>
          <w:lang w:bidi="he-IL"/>
        </w:rPr>
        <w:t>לדוגמה תגובה להתנהגות שאינה חד</w:t>
      </w:r>
      <w:r w:rsidRPr="00272118">
        <w:rPr>
          <w:rFonts w:asciiTheme="majorBidi" w:hAnsiTheme="majorBidi" w:cstheme="majorBidi"/>
          <w:rtl/>
        </w:rPr>
        <w:t>-</w:t>
      </w:r>
      <w:r w:rsidRPr="00272118">
        <w:rPr>
          <w:rFonts w:asciiTheme="majorBidi" w:hAnsiTheme="majorBidi" w:cstheme="majorBidi"/>
          <w:rtl/>
          <w:lang w:bidi="he-IL"/>
        </w:rPr>
        <w:t>משמעית</w:t>
      </w:r>
      <w:r w:rsidRPr="00272118">
        <w:rPr>
          <w:rFonts w:asciiTheme="majorBidi" w:hAnsiTheme="majorBidi" w:cstheme="majorBidi"/>
          <w:rtl/>
        </w:rPr>
        <w:t xml:space="preserve">, </w:t>
      </w:r>
      <w:r w:rsidRPr="00272118">
        <w:rPr>
          <w:rFonts w:asciiTheme="majorBidi" w:hAnsiTheme="majorBidi" w:cstheme="majorBidi"/>
          <w:rtl/>
          <w:lang w:bidi="he-IL"/>
        </w:rPr>
        <w:t>סימני אזהרה</w:t>
      </w:r>
      <w:r w:rsidRPr="00272118">
        <w:rPr>
          <w:rFonts w:asciiTheme="majorBidi" w:hAnsiTheme="majorBidi" w:cstheme="majorBidi"/>
          <w:rtl/>
        </w:rPr>
        <w:t xml:space="preserve">, </w:t>
      </w:r>
      <w:r w:rsidRPr="00272118">
        <w:rPr>
          <w:rFonts w:asciiTheme="majorBidi" w:hAnsiTheme="majorBidi" w:cstheme="majorBidi"/>
          <w:rtl/>
          <w:lang w:bidi="he-IL"/>
        </w:rPr>
        <w:t xml:space="preserve">סימני </w:t>
      </w:r>
      <w:proofErr w:type="gramStart"/>
      <w:r w:rsidRPr="00272118">
        <w:rPr>
          <w:rFonts w:asciiTheme="majorBidi" w:hAnsiTheme="majorBidi" w:cstheme="majorBidi"/>
          <w:rtl/>
          <w:lang w:bidi="he-IL"/>
        </w:rPr>
        <w:t>ידיים</w:t>
      </w:r>
      <w:r w:rsidRPr="00272118">
        <w:rPr>
          <w:rFonts w:asciiTheme="majorBidi" w:hAnsiTheme="majorBidi" w:cstheme="majorBidi"/>
          <w:rtl/>
        </w:rPr>
        <w:t>);</w:t>
      </w:r>
      <w:proofErr w:type="gramEnd"/>
    </w:p>
    <w:p w14:paraId="224E2C28" w14:textId="77777777" w:rsidR="004B33CA" w:rsidRPr="00272118" w:rsidRDefault="004B33CA" w:rsidP="00074840">
      <w:pPr>
        <w:bidi/>
        <w:spacing w:line="360" w:lineRule="auto"/>
        <w:ind w:left="567" w:hanging="567"/>
        <w:jc w:val="both"/>
        <w:rPr>
          <w:rFonts w:asciiTheme="majorBidi" w:hAnsiTheme="majorBidi" w:cstheme="majorBidi"/>
          <w:lang w:bidi="he-IL"/>
        </w:rPr>
      </w:pPr>
    </w:p>
    <w:p w14:paraId="2C00CA1B" w14:textId="77777777" w:rsidR="004B33CA" w:rsidRPr="00272118" w:rsidRDefault="004B33CA" w:rsidP="00074840">
      <w:pPr>
        <w:bidi/>
        <w:spacing w:line="360" w:lineRule="auto"/>
        <w:ind w:left="567" w:hanging="567"/>
        <w:jc w:val="both"/>
        <w:rPr>
          <w:rFonts w:asciiTheme="majorBidi" w:hAnsiTheme="majorBidi" w:cstheme="majorBidi"/>
          <w:rtl/>
          <w:lang w:bidi="he-IL"/>
        </w:rPr>
      </w:pPr>
      <w:r w:rsidRPr="00272118">
        <w:rPr>
          <w:rFonts w:asciiTheme="majorBidi" w:hAnsiTheme="majorBidi" w:cstheme="majorBidi"/>
          <w:rtl/>
        </w:rPr>
        <w:t xml:space="preserve">1.7 </w:t>
      </w:r>
      <w:r w:rsidRPr="00272118">
        <w:rPr>
          <w:rFonts w:asciiTheme="majorBidi" w:hAnsiTheme="majorBidi" w:cstheme="majorBidi"/>
          <w:rtl/>
        </w:rPr>
        <w:tab/>
      </w:r>
      <w:r w:rsidRPr="00272118">
        <w:rPr>
          <w:rFonts w:asciiTheme="majorBidi" w:hAnsiTheme="majorBidi" w:cstheme="majorBidi"/>
          <w:rtl/>
          <w:lang w:bidi="he-IL"/>
        </w:rPr>
        <w:t xml:space="preserve">דרישות לגבי התשתית </w:t>
      </w:r>
      <w:proofErr w:type="spellStart"/>
      <w:r w:rsidRPr="00272118">
        <w:rPr>
          <w:rFonts w:asciiTheme="majorBidi" w:hAnsiTheme="majorBidi" w:cstheme="majorBidi"/>
          <w:rtl/>
          <w:lang w:bidi="he-IL"/>
        </w:rPr>
        <w:t>התעבורתית</w:t>
      </w:r>
      <w:proofErr w:type="spellEnd"/>
      <w:r w:rsidRPr="00272118">
        <w:rPr>
          <w:rFonts w:asciiTheme="majorBidi" w:hAnsiTheme="majorBidi" w:cstheme="majorBidi"/>
          <w:rtl/>
          <w:lang w:bidi="he-IL"/>
        </w:rPr>
        <w:t xml:space="preserve"> לצורך הפעלה </w:t>
      </w:r>
      <w:r w:rsidR="00193539" w:rsidRPr="00272118">
        <w:rPr>
          <w:rFonts w:asciiTheme="majorBidi" w:hAnsiTheme="majorBidi" w:cstheme="majorBidi" w:hint="cs"/>
          <w:rtl/>
          <w:lang w:bidi="he-IL"/>
        </w:rPr>
        <w:t>ללא תקלות</w:t>
      </w:r>
      <w:r w:rsidRPr="00272118">
        <w:rPr>
          <w:rFonts w:asciiTheme="majorBidi" w:hAnsiTheme="majorBidi" w:cstheme="majorBidi"/>
          <w:rtl/>
          <w:lang w:bidi="he-IL"/>
        </w:rPr>
        <w:t xml:space="preserve"> </w:t>
      </w:r>
      <w:r w:rsidRPr="00272118">
        <w:rPr>
          <w:rFonts w:asciiTheme="majorBidi" w:hAnsiTheme="majorBidi" w:cstheme="majorBidi"/>
          <w:rtl/>
        </w:rPr>
        <w:t>(</w:t>
      </w:r>
      <w:r w:rsidRPr="00272118">
        <w:rPr>
          <w:rFonts w:asciiTheme="majorBidi" w:hAnsiTheme="majorBidi" w:cstheme="majorBidi"/>
          <w:rtl/>
          <w:lang w:bidi="he-IL"/>
        </w:rPr>
        <w:t>לדוגמה אותות רדיו של שלטים ורמזורים</w:t>
      </w:r>
      <w:r w:rsidRPr="00272118">
        <w:rPr>
          <w:rFonts w:asciiTheme="majorBidi" w:hAnsiTheme="majorBidi" w:cstheme="majorBidi"/>
          <w:rtl/>
        </w:rPr>
        <w:t xml:space="preserve">) </w:t>
      </w:r>
      <w:r w:rsidRPr="00272118">
        <w:rPr>
          <w:rFonts w:asciiTheme="majorBidi" w:hAnsiTheme="majorBidi" w:cstheme="majorBidi"/>
          <w:rtl/>
          <w:lang w:bidi="he-IL"/>
        </w:rPr>
        <w:t>ו</w:t>
      </w:r>
      <w:r w:rsidRPr="00272118">
        <w:rPr>
          <w:rFonts w:asciiTheme="majorBidi" w:hAnsiTheme="majorBidi" w:cstheme="majorBidi"/>
          <w:rtl/>
        </w:rPr>
        <w:t>-</w:t>
      </w:r>
    </w:p>
    <w:p w14:paraId="355643E7" w14:textId="77777777" w:rsidR="004B33CA" w:rsidRPr="00272118" w:rsidRDefault="004B33CA" w:rsidP="00074840">
      <w:pPr>
        <w:bidi/>
        <w:spacing w:line="360" w:lineRule="auto"/>
        <w:ind w:left="567" w:hanging="567"/>
        <w:jc w:val="both"/>
        <w:rPr>
          <w:rFonts w:asciiTheme="majorBidi" w:hAnsiTheme="majorBidi" w:cstheme="majorBidi"/>
          <w:lang w:bidi="he-IL"/>
        </w:rPr>
      </w:pPr>
    </w:p>
    <w:p w14:paraId="4977C371" w14:textId="77777777" w:rsidR="004B33CA" w:rsidRPr="00222731" w:rsidRDefault="004B33CA" w:rsidP="00074840">
      <w:pPr>
        <w:bidi/>
        <w:spacing w:line="360" w:lineRule="auto"/>
        <w:ind w:left="567" w:hanging="567"/>
        <w:jc w:val="both"/>
        <w:rPr>
          <w:rFonts w:asciiTheme="majorBidi" w:hAnsiTheme="majorBidi" w:cstheme="majorBidi"/>
          <w:rtl/>
          <w:lang w:bidi="he-IL"/>
        </w:rPr>
      </w:pPr>
      <w:r w:rsidRPr="00272118">
        <w:rPr>
          <w:rFonts w:asciiTheme="majorBidi" w:hAnsiTheme="majorBidi" w:cstheme="majorBidi"/>
          <w:rtl/>
        </w:rPr>
        <w:t xml:space="preserve">1.8 </w:t>
      </w:r>
      <w:r w:rsidRPr="00272118">
        <w:rPr>
          <w:rFonts w:asciiTheme="majorBidi" w:hAnsiTheme="majorBidi" w:cstheme="majorBidi"/>
          <w:rtl/>
        </w:rPr>
        <w:tab/>
      </w:r>
      <w:r w:rsidRPr="00272118">
        <w:rPr>
          <w:rFonts w:asciiTheme="majorBidi" w:hAnsiTheme="majorBidi" w:cstheme="majorBidi"/>
          <w:rtl/>
          <w:lang w:bidi="he-IL"/>
        </w:rPr>
        <w:t>יישום והבטחת הנחיות הגנת ואבטחת המידע</w:t>
      </w:r>
      <w:r w:rsidRPr="00272118">
        <w:rPr>
          <w:rFonts w:asciiTheme="majorBidi" w:hAnsiTheme="majorBidi" w:cstheme="majorBidi"/>
          <w:rtl/>
        </w:rPr>
        <w:t>.</w:t>
      </w:r>
    </w:p>
    <w:p w14:paraId="1291ADAE" w14:textId="77777777" w:rsidR="004B33CA" w:rsidRPr="00222731" w:rsidRDefault="004B33CA" w:rsidP="00074840">
      <w:pPr>
        <w:spacing w:line="360" w:lineRule="auto"/>
        <w:ind w:left="567" w:hanging="567"/>
        <w:jc w:val="both"/>
        <w:rPr>
          <w:rFonts w:asciiTheme="majorBidi" w:hAnsiTheme="majorBidi" w:cstheme="majorBidi"/>
        </w:rPr>
      </w:pPr>
    </w:p>
    <w:p w14:paraId="79C0A7B3" w14:textId="77777777" w:rsidR="004B33CA" w:rsidRPr="00594BEE" w:rsidRDefault="004B33CA" w:rsidP="00074840">
      <w:pPr>
        <w:pStyle w:val="Heading1"/>
        <w:bidi/>
        <w:rPr>
          <w:rFonts w:asciiTheme="majorBidi" w:hAnsiTheme="majorBidi" w:cstheme="majorBidi"/>
          <w:sz w:val="28"/>
          <w:szCs w:val="28"/>
        </w:rPr>
      </w:pPr>
      <w:bookmarkStart w:id="178" w:name="_Toc65320197"/>
      <w:r w:rsidRPr="00594BEE">
        <w:rPr>
          <w:rFonts w:asciiTheme="majorBidi" w:hAnsiTheme="majorBidi" w:cstheme="majorBidi"/>
          <w:sz w:val="28"/>
          <w:szCs w:val="28"/>
          <w:rtl/>
        </w:rPr>
        <w:lastRenderedPageBreak/>
        <w:t>מדריך הפעלה</w:t>
      </w:r>
      <w:bookmarkEnd w:id="178"/>
    </w:p>
    <w:p w14:paraId="6EEE86C5" w14:textId="77777777" w:rsidR="004B33CA" w:rsidRPr="00E57D3A" w:rsidRDefault="004B33CA" w:rsidP="00502008">
      <w:pPr>
        <w:pStyle w:val="Heading2"/>
        <w:bidi/>
        <w:ind w:left="565"/>
        <w:jc w:val="both"/>
        <w:rPr>
          <w:rFonts w:asciiTheme="majorBidi" w:hAnsiTheme="majorBidi" w:cstheme="majorBidi"/>
          <w:b w:val="0"/>
          <w:sz w:val="22"/>
          <w:szCs w:val="22"/>
        </w:rPr>
      </w:pPr>
      <w:bookmarkStart w:id="179" w:name="_Toc65320198"/>
      <w:r w:rsidRPr="00E57D3A">
        <w:rPr>
          <w:rFonts w:asciiTheme="majorBidi" w:hAnsiTheme="majorBidi" w:cstheme="majorBidi"/>
          <w:b w:val="0"/>
          <w:bCs w:val="0"/>
          <w:sz w:val="22"/>
          <w:szCs w:val="22"/>
          <w:rtl/>
        </w:rPr>
        <w:t>יצרן הרכב נדרש ליצור מדריך הפעלה. ע</w:t>
      </w:r>
      <w:r>
        <w:rPr>
          <w:rFonts w:asciiTheme="majorBidi" w:hAnsiTheme="majorBidi" w:cstheme="majorBidi"/>
          <w:b w:val="0"/>
          <w:bCs w:val="0"/>
          <w:sz w:val="22"/>
          <w:szCs w:val="22"/>
          <w:rtl/>
        </w:rPr>
        <w:t xml:space="preserve">ל מנת להבטיח </w:t>
      </w:r>
      <w:r>
        <w:rPr>
          <w:rFonts w:asciiTheme="majorBidi" w:hAnsiTheme="majorBidi" w:cstheme="majorBidi" w:hint="cs"/>
          <w:b w:val="0"/>
          <w:bCs w:val="0"/>
          <w:sz w:val="22"/>
          <w:szCs w:val="22"/>
          <w:rtl/>
        </w:rPr>
        <w:t>הפעלה בטיחותית</w:t>
      </w:r>
      <w:r w:rsidRPr="00E57D3A">
        <w:rPr>
          <w:rFonts w:asciiTheme="majorBidi" w:hAnsiTheme="majorBidi" w:cstheme="majorBidi"/>
          <w:b w:val="0"/>
          <w:bCs w:val="0"/>
          <w:sz w:val="22"/>
          <w:szCs w:val="22"/>
          <w:rtl/>
        </w:rPr>
        <w:t xml:space="preserve"> של הרכב האוטונומי, על מדריך ההפעלה לתאר את הטיפול, התחזוקה, הבדיקה הכוללת, אבחון הרכב והפרמטרים של הגנת ואבטחת המידע. מדריך ההפעלה יוצג בפני הרשות הפדרלית לרכב ולתעבורה באופן אלקטרוני וייבדק על ידה. מדריך ההפעלה יימסר גם לבעל הרכב. על המדריך לכלול לפחות את הנקודות הבאות:</w:t>
      </w:r>
      <w:bookmarkEnd w:id="179"/>
    </w:p>
    <w:p w14:paraId="4FB52070" w14:textId="77777777" w:rsidR="004B33CA" w:rsidRPr="00222731" w:rsidRDefault="004B33CA" w:rsidP="00074840">
      <w:pPr>
        <w:pStyle w:val="Heading3"/>
        <w:bidi/>
        <w:ind w:left="1701" w:hanging="711"/>
        <w:jc w:val="both"/>
        <w:rPr>
          <w:rFonts w:asciiTheme="majorBidi" w:hAnsiTheme="majorBidi" w:cstheme="majorBidi"/>
          <w:b w:val="0"/>
        </w:rPr>
      </w:pPr>
      <w:bookmarkStart w:id="180" w:name="_Toc65320199"/>
      <w:r w:rsidRPr="00222731">
        <w:rPr>
          <w:rFonts w:asciiTheme="majorBidi" w:hAnsiTheme="majorBidi" w:cstheme="majorBidi"/>
          <w:b w:val="0"/>
          <w:bCs w:val="0"/>
          <w:rtl/>
        </w:rPr>
        <w:t>קונספט תפקידים-זכויות-חובות עבור הפעילויות הנדרשות לצורך התפעול;</w:t>
      </w:r>
      <w:bookmarkEnd w:id="180"/>
    </w:p>
    <w:p w14:paraId="72AA3FAD" w14:textId="77777777" w:rsidR="004B33CA" w:rsidRPr="00222731" w:rsidRDefault="004B33CA" w:rsidP="00074840">
      <w:pPr>
        <w:pStyle w:val="Heading3"/>
        <w:bidi/>
        <w:ind w:left="1701" w:hanging="711"/>
        <w:jc w:val="both"/>
        <w:rPr>
          <w:rFonts w:asciiTheme="majorBidi" w:hAnsiTheme="majorBidi" w:cstheme="majorBidi"/>
          <w:b w:val="0"/>
          <w:rtl/>
        </w:rPr>
      </w:pPr>
      <w:bookmarkStart w:id="181" w:name="_Toc65320200"/>
      <w:r w:rsidRPr="00222731">
        <w:rPr>
          <w:rFonts w:asciiTheme="majorBidi" w:hAnsiTheme="majorBidi" w:cstheme="majorBidi"/>
          <w:b w:val="0"/>
          <w:bCs w:val="0"/>
          <w:rtl/>
        </w:rPr>
        <w:t>הגדרת היכולות הנדרשות לצורך ביצוע הפעולות הנדרשות לצורך התפעול;</w:t>
      </w:r>
      <w:bookmarkStart w:id="182" w:name="_Toc65320201"/>
      <w:bookmarkEnd w:id="181"/>
    </w:p>
    <w:p w14:paraId="0859CBA2" w14:textId="77777777" w:rsidR="004B33CA" w:rsidRPr="00222731" w:rsidRDefault="004B33CA" w:rsidP="00074840">
      <w:pPr>
        <w:pStyle w:val="Heading3"/>
        <w:bidi/>
        <w:ind w:left="1701" w:hanging="711"/>
        <w:jc w:val="both"/>
        <w:rPr>
          <w:rFonts w:asciiTheme="majorBidi" w:hAnsiTheme="majorBidi" w:cstheme="majorBidi"/>
          <w:b w:val="0"/>
        </w:rPr>
      </w:pPr>
      <w:r w:rsidRPr="00222731">
        <w:rPr>
          <w:rFonts w:asciiTheme="majorBidi" w:hAnsiTheme="majorBidi" w:cstheme="majorBidi"/>
          <w:b w:val="0"/>
          <w:bCs w:val="0"/>
          <w:rtl/>
        </w:rPr>
        <w:t>ההיקף, הנהלים, המועדים ופרקי הזמן של ובין טיפולי התחזוקה;</w:t>
      </w:r>
      <w:bookmarkEnd w:id="182"/>
    </w:p>
    <w:p w14:paraId="77E5BC06" w14:textId="77777777" w:rsidR="004B33CA" w:rsidRPr="00222731" w:rsidRDefault="004B33CA" w:rsidP="00074840">
      <w:pPr>
        <w:pStyle w:val="Heading3"/>
        <w:bidi/>
        <w:ind w:left="1701" w:hanging="711"/>
        <w:jc w:val="both"/>
        <w:rPr>
          <w:rFonts w:asciiTheme="majorBidi" w:hAnsiTheme="majorBidi" w:cstheme="majorBidi"/>
          <w:b w:val="0"/>
        </w:rPr>
      </w:pPr>
      <w:bookmarkStart w:id="183" w:name="_Toc65320202"/>
      <w:r w:rsidRPr="00222731">
        <w:rPr>
          <w:rFonts w:asciiTheme="majorBidi" w:hAnsiTheme="majorBidi" w:cstheme="majorBidi"/>
          <w:b w:val="0"/>
          <w:bCs w:val="0"/>
          <w:rtl/>
        </w:rPr>
        <w:t>הוראות בטיחות לגבי השמירה על ערכים גבוליים עבור הפונקציות הטכניות;</w:t>
      </w:r>
      <w:bookmarkEnd w:id="183"/>
    </w:p>
    <w:p w14:paraId="436B1888" w14:textId="77777777" w:rsidR="004B33CA" w:rsidRPr="00222731" w:rsidRDefault="004B33CA" w:rsidP="00074840">
      <w:pPr>
        <w:pStyle w:val="Heading3"/>
        <w:bidi/>
        <w:ind w:left="1701" w:hanging="711"/>
        <w:jc w:val="both"/>
        <w:rPr>
          <w:rFonts w:asciiTheme="majorBidi" w:hAnsiTheme="majorBidi" w:cstheme="majorBidi"/>
          <w:b w:val="0"/>
          <w:rtl/>
        </w:rPr>
      </w:pPr>
      <w:bookmarkStart w:id="184" w:name="_Toc65320203"/>
      <w:r w:rsidRPr="00222731">
        <w:rPr>
          <w:rFonts w:asciiTheme="majorBidi" w:hAnsiTheme="majorBidi" w:cstheme="majorBidi"/>
          <w:b w:val="0"/>
          <w:bCs w:val="0"/>
          <w:rtl/>
        </w:rPr>
        <w:t>אמצעים לתיקון תקלות ואמצעי בטיחות בהם יש לנקוט במקרה של שיבוש בפעולת הרכב;</w:t>
      </w:r>
      <w:bookmarkEnd w:id="184"/>
    </w:p>
    <w:p w14:paraId="7E98F80A" w14:textId="77777777" w:rsidR="004B33CA" w:rsidRPr="00222731" w:rsidRDefault="004B33CA" w:rsidP="00074840">
      <w:pPr>
        <w:pStyle w:val="Heading3"/>
        <w:bidi/>
        <w:ind w:left="990"/>
        <w:jc w:val="both"/>
        <w:rPr>
          <w:rFonts w:asciiTheme="majorBidi" w:hAnsiTheme="majorBidi" w:cstheme="majorBidi"/>
          <w:b w:val="0"/>
        </w:rPr>
      </w:pPr>
      <w:bookmarkStart w:id="185" w:name="_Toc65320204"/>
      <w:r w:rsidRPr="00222731">
        <w:rPr>
          <w:rFonts w:asciiTheme="majorBidi" w:hAnsiTheme="majorBidi" w:cstheme="majorBidi"/>
          <w:b w:val="0"/>
          <w:bCs w:val="0"/>
          <w:rtl/>
        </w:rPr>
        <w:t>יומן אירועים, אשר יוכן באופן דיגיטלי במידת האפשר, אודות פעולות התחזוקה והתיקונים, לרבות המסמכים הדרושים לצורך תיעוד הצעדים (באופן דיגיטלי או מודפס);</w:t>
      </w:r>
      <w:bookmarkEnd w:id="185"/>
    </w:p>
    <w:p w14:paraId="4D708148" w14:textId="77777777" w:rsidR="004B33CA" w:rsidRPr="00222731" w:rsidRDefault="004B33CA" w:rsidP="00074840">
      <w:pPr>
        <w:pStyle w:val="Heading3"/>
        <w:bidi/>
        <w:ind w:left="1701" w:hanging="711"/>
        <w:jc w:val="both"/>
        <w:rPr>
          <w:rFonts w:asciiTheme="majorBidi" w:hAnsiTheme="majorBidi" w:cstheme="majorBidi"/>
        </w:rPr>
      </w:pPr>
      <w:bookmarkStart w:id="186" w:name="_Toc65320205"/>
      <w:r w:rsidRPr="00222731">
        <w:rPr>
          <w:rFonts w:asciiTheme="majorBidi" w:hAnsiTheme="majorBidi" w:cstheme="majorBidi"/>
          <w:b w:val="0"/>
          <w:bCs w:val="0"/>
          <w:rtl/>
        </w:rPr>
        <w:t>תיאור המאפיינים המשמשים לצורך הגנת ואבטחת המידע.</w:t>
      </w:r>
      <w:bookmarkEnd w:id="186"/>
    </w:p>
    <w:p w14:paraId="701C857D" w14:textId="77777777" w:rsidR="004B33CA" w:rsidRDefault="004B33CA" w:rsidP="00074840">
      <w:pPr>
        <w:pStyle w:val="Heading1"/>
        <w:bidi/>
        <w:spacing w:before="0" w:after="0"/>
        <w:rPr>
          <w:rFonts w:asciiTheme="majorBidi" w:hAnsiTheme="majorBidi" w:cstheme="majorBidi"/>
          <w:sz w:val="28"/>
          <w:szCs w:val="28"/>
          <w:rtl/>
        </w:rPr>
      </w:pPr>
      <w:bookmarkStart w:id="187" w:name="_Toc65320206"/>
    </w:p>
    <w:p w14:paraId="113A008D" w14:textId="77777777" w:rsidR="004B33CA" w:rsidRPr="00E57D3A" w:rsidRDefault="004B33CA" w:rsidP="00074840">
      <w:pPr>
        <w:pStyle w:val="Heading1"/>
        <w:bidi/>
        <w:spacing w:before="0" w:after="0"/>
        <w:rPr>
          <w:rFonts w:asciiTheme="majorBidi" w:hAnsiTheme="majorBidi" w:cstheme="majorBidi"/>
          <w:sz w:val="28"/>
          <w:szCs w:val="28"/>
        </w:rPr>
      </w:pPr>
      <w:r w:rsidRPr="00E57D3A">
        <w:rPr>
          <w:rFonts w:asciiTheme="majorBidi" w:hAnsiTheme="majorBidi" w:cstheme="majorBidi"/>
          <w:sz w:val="28"/>
          <w:szCs w:val="28"/>
          <w:rtl/>
        </w:rPr>
        <w:t>קונספט בטיחות</w:t>
      </w:r>
      <w:bookmarkEnd w:id="187"/>
    </w:p>
    <w:p w14:paraId="7933E9AD" w14:textId="32C34893" w:rsidR="004B33CA" w:rsidRPr="00222731" w:rsidRDefault="004B33CA" w:rsidP="00074840">
      <w:pPr>
        <w:bidi/>
        <w:spacing w:line="360" w:lineRule="auto"/>
        <w:jc w:val="both"/>
        <w:rPr>
          <w:rFonts w:asciiTheme="majorBidi" w:hAnsiTheme="majorBidi" w:cstheme="majorBidi"/>
        </w:rPr>
      </w:pPr>
      <w:r w:rsidRPr="00222731">
        <w:rPr>
          <w:rFonts w:asciiTheme="majorBidi" w:hAnsiTheme="majorBidi" w:cstheme="majorBidi"/>
          <w:rtl/>
          <w:lang w:bidi="he-IL"/>
        </w:rPr>
        <w:t>יצרן הרכב נדרש לתעד את קונספט הבטיחות עבור הבטיחות הפונקציונלית</w:t>
      </w:r>
      <w:r w:rsidR="008740E4">
        <w:rPr>
          <w:rFonts w:asciiTheme="majorBidi" w:hAnsiTheme="majorBidi" w:cstheme="majorBidi" w:hint="cs"/>
          <w:rtl/>
          <w:lang w:bidi="he-IL"/>
        </w:rPr>
        <w:t>,</w:t>
      </w:r>
      <w:r w:rsidRPr="00222731">
        <w:rPr>
          <w:rFonts w:asciiTheme="majorBidi" w:hAnsiTheme="majorBidi" w:cstheme="majorBidi"/>
          <w:rtl/>
          <w:lang w:bidi="he-IL"/>
        </w:rPr>
        <w:t xml:space="preserve"> המתואר בנספח </w:t>
      </w:r>
      <w:r w:rsidRPr="00222731">
        <w:rPr>
          <w:rFonts w:asciiTheme="majorBidi" w:hAnsiTheme="majorBidi" w:cstheme="majorBidi"/>
        </w:rPr>
        <w:t>I</w:t>
      </w:r>
      <w:r w:rsidRPr="00222731">
        <w:rPr>
          <w:rFonts w:asciiTheme="majorBidi" w:hAnsiTheme="majorBidi" w:cstheme="majorBidi"/>
          <w:rtl/>
          <w:lang w:bidi="he-IL"/>
        </w:rPr>
        <w:t xml:space="preserve"> מסמך מצורף </w:t>
      </w:r>
      <w:r w:rsidRPr="00222731">
        <w:rPr>
          <w:rFonts w:asciiTheme="majorBidi" w:hAnsiTheme="majorBidi" w:cstheme="majorBidi"/>
          <w:rtl/>
        </w:rPr>
        <w:t xml:space="preserve">1 </w:t>
      </w:r>
      <w:r w:rsidRPr="00222731">
        <w:rPr>
          <w:rFonts w:asciiTheme="majorBidi" w:hAnsiTheme="majorBidi" w:cstheme="majorBidi"/>
          <w:rtl/>
          <w:lang w:bidi="he-IL"/>
        </w:rPr>
        <w:t xml:space="preserve">מספר </w:t>
      </w:r>
      <w:r w:rsidRPr="00222731">
        <w:rPr>
          <w:rFonts w:asciiTheme="majorBidi" w:hAnsiTheme="majorBidi" w:cstheme="majorBidi"/>
          <w:rtl/>
        </w:rPr>
        <w:t xml:space="preserve">7.2. </w:t>
      </w:r>
      <w:r w:rsidRPr="00222731">
        <w:rPr>
          <w:rFonts w:asciiTheme="majorBidi" w:hAnsiTheme="majorBidi" w:cstheme="majorBidi"/>
          <w:rtl/>
          <w:lang w:bidi="he-IL"/>
        </w:rPr>
        <w:t>על התיעוד לאפשר את בדיקת הבטיחות הפונקציונלית</w:t>
      </w:r>
      <w:r w:rsidRPr="00222731">
        <w:rPr>
          <w:rFonts w:asciiTheme="majorBidi" w:hAnsiTheme="majorBidi" w:cstheme="majorBidi"/>
          <w:rtl/>
        </w:rPr>
        <w:t xml:space="preserve">. </w:t>
      </w:r>
      <w:r w:rsidRPr="00222731">
        <w:rPr>
          <w:rFonts w:asciiTheme="majorBidi" w:hAnsiTheme="majorBidi" w:cstheme="majorBidi"/>
          <w:rtl/>
          <w:lang w:bidi="he-IL"/>
        </w:rPr>
        <w:t>קונספט הבטיחות יוצג בפני הרשות הפדרלית לרכב ולתעבורה באופן אלקטרוני וייבדק על ידה</w:t>
      </w:r>
      <w:r w:rsidRPr="00222731">
        <w:rPr>
          <w:rFonts w:asciiTheme="majorBidi" w:hAnsiTheme="majorBidi" w:cstheme="majorBidi"/>
          <w:rtl/>
        </w:rPr>
        <w:t xml:space="preserve">. </w:t>
      </w:r>
      <w:r w:rsidRPr="00222731">
        <w:rPr>
          <w:rFonts w:asciiTheme="majorBidi" w:hAnsiTheme="majorBidi" w:cstheme="majorBidi"/>
          <w:rtl/>
          <w:lang w:bidi="he-IL"/>
        </w:rPr>
        <w:t>קונספט הבטיחות יימסר גם לבעל הרכב</w:t>
      </w:r>
      <w:r w:rsidRPr="00222731">
        <w:rPr>
          <w:rFonts w:asciiTheme="majorBidi" w:hAnsiTheme="majorBidi" w:cstheme="majorBidi"/>
          <w:rtl/>
        </w:rPr>
        <w:t>.</w:t>
      </w:r>
    </w:p>
    <w:p w14:paraId="5798847D" w14:textId="77777777" w:rsidR="004B33CA" w:rsidRDefault="004B33CA" w:rsidP="00074840">
      <w:pPr>
        <w:pStyle w:val="Heading1"/>
        <w:bidi/>
        <w:spacing w:before="0" w:after="0"/>
        <w:jc w:val="both"/>
        <w:rPr>
          <w:rFonts w:asciiTheme="majorBidi" w:hAnsiTheme="majorBidi" w:cstheme="majorBidi"/>
          <w:sz w:val="28"/>
          <w:szCs w:val="28"/>
          <w:rtl/>
        </w:rPr>
      </w:pPr>
      <w:bookmarkStart w:id="188" w:name="_Toc65320207"/>
    </w:p>
    <w:p w14:paraId="111F85F5" w14:textId="77777777" w:rsidR="004B33CA" w:rsidRPr="001B00A3" w:rsidRDefault="004B33CA" w:rsidP="00074840">
      <w:pPr>
        <w:pStyle w:val="Heading1"/>
        <w:bidi/>
        <w:spacing w:before="0" w:after="0"/>
        <w:jc w:val="both"/>
        <w:rPr>
          <w:rFonts w:asciiTheme="majorBidi" w:hAnsiTheme="majorBidi" w:cstheme="majorBidi"/>
          <w:sz w:val="28"/>
          <w:szCs w:val="28"/>
        </w:rPr>
      </w:pPr>
      <w:r w:rsidRPr="001B00A3">
        <w:rPr>
          <w:rFonts w:asciiTheme="majorBidi" w:hAnsiTheme="majorBidi" w:cstheme="majorBidi"/>
          <w:sz w:val="28"/>
          <w:szCs w:val="28"/>
          <w:rtl/>
        </w:rPr>
        <w:t>בטיחות בתחום טכנולוגיית המידע</w:t>
      </w:r>
      <w:bookmarkEnd w:id="188"/>
    </w:p>
    <w:p w14:paraId="0162B39E" w14:textId="08C401FA" w:rsidR="004B33CA" w:rsidRPr="00222731" w:rsidRDefault="004B33CA" w:rsidP="00074840">
      <w:pPr>
        <w:bidi/>
        <w:spacing w:line="360" w:lineRule="auto"/>
        <w:jc w:val="both"/>
        <w:rPr>
          <w:rFonts w:asciiTheme="majorBidi" w:hAnsiTheme="majorBidi" w:cstheme="majorBidi"/>
          <w:rtl/>
          <w:lang w:bidi="he-IL"/>
        </w:rPr>
      </w:pPr>
      <w:r w:rsidRPr="00222731">
        <w:rPr>
          <w:rFonts w:asciiTheme="majorBidi" w:hAnsiTheme="majorBidi" w:cstheme="majorBidi"/>
          <w:rtl/>
          <w:lang w:bidi="he-IL"/>
        </w:rPr>
        <w:t>יצרן הרכב נדרש לתעד את קונספט הבטיחות עבור הבטיחות בתחום טכנולוגיית המידע</w:t>
      </w:r>
      <w:r w:rsidR="008740E4">
        <w:rPr>
          <w:rFonts w:asciiTheme="majorBidi" w:hAnsiTheme="majorBidi" w:cstheme="majorBidi" w:hint="cs"/>
          <w:rtl/>
          <w:lang w:bidi="he-IL"/>
        </w:rPr>
        <w:t>,</w:t>
      </w:r>
      <w:r w:rsidRPr="00222731">
        <w:rPr>
          <w:rFonts w:asciiTheme="majorBidi" w:hAnsiTheme="majorBidi" w:cstheme="majorBidi"/>
          <w:rtl/>
          <w:lang w:bidi="he-IL"/>
        </w:rPr>
        <w:t xml:space="preserve"> המתואר בנספח </w:t>
      </w:r>
      <w:r w:rsidRPr="00222731">
        <w:rPr>
          <w:rFonts w:asciiTheme="majorBidi" w:hAnsiTheme="majorBidi" w:cstheme="majorBidi"/>
        </w:rPr>
        <w:t>I</w:t>
      </w:r>
      <w:r w:rsidRPr="00222731">
        <w:rPr>
          <w:rFonts w:asciiTheme="majorBidi" w:hAnsiTheme="majorBidi" w:cstheme="majorBidi"/>
          <w:rtl/>
          <w:lang w:bidi="he-IL"/>
        </w:rPr>
        <w:t xml:space="preserve"> מסמך מצורף </w:t>
      </w:r>
      <w:r w:rsidRPr="00222731">
        <w:rPr>
          <w:rFonts w:asciiTheme="majorBidi" w:hAnsiTheme="majorBidi" w:cstheme="majorBidi"/>
          <w:rtl/>
        </w:rPr>
        <w:t xml:space="preserve">5. </w:t>
      </w:r>
      <w:r w:rsidRPr="00222731">
        <w:rPr>
          <w:rFonts w:asciiTheme="majorBidi" w:hAnsiTheme="majorBidi" w:cstheme="majorBidi"/>
          <w:rtl/>
          <w:lang w:bidi="he-IL"/>
        </w:rPr>
        <w:t>על התיעוד לאפשר את בדיקת הבטיחות בתחום טכנולוגיית המידע ולכלול תיאור של הבטחת הגנת ואבטחת המידע</w:t>
      </w:r>
      <w:r w:rsidRPr="00222731">
        <w:rPr>
          <w:rFonts w:asciiTheme="majorBidi" w:hAnsiTheme="majorBidi" w:cstheme="majorBidi"/>
          <w:rtl/>
        </w:rPr>
        <w:t xml:space="preserve">, </w:t>
      </w:r>
      <w:r w:rsidRPr="00222731">
        <w:rPr>
          <w:rFonts w:asciiTheme="majorBidi" w:hAnsiTheme="majorBidi" w:cstheme="majorBidi"/>
          <w:rtl/>
          <w:lang w:bidi="he-IL"/>
        </w:rPr>
        <w:t xml:space="preserve">בייחוד לגבי קיום הוראות סעיפים </w:t>
      </w:r>
      <w:r w:rsidRPr="00222731">
        <w:rPr>
          <w:rFonts w:asciiTheme="majorBidi" w:hAnsiTheme="majorBidi" w:cstheme="majorBidi"/>
          <w:rtl/>
        </w:rPr>
        <w:t xml:space="preserve">24, 25 </w:t>
      </w:r>
      <w:r w:rsidRPr="00222731">
        <w:rPr>
          <w:rFonts w:asciiTheme="majorBidi" w:hAnsiTheme="majorBidi" w:cstheme="majorBidi"/>
          <w:rtl/>
          <w:lang w:bidi="he-IL"/>
        </w:rPr>
        <w:t>ו</w:t>
      </w:r>
      <w:r w:rsidRPr="00222731">
        <w:rPr>
          <w:rFonts w:asciiTheme="majorBidi" w:hAnsiTheme="majorBidi" w:cstheme="majorBidi"/>
          <w:rtl/>
        </w:rPr>
        <w:t xml:space="preserve">-32 </w:t>
      </w:r>
      <w:r w:rsidRPr="00222731">
        <w:rPr>
          <w:rFonts w:asciiTheme="majorBidi" w:hAnsiTheme="majorBidi" w:cstheme="majorBidi"/>
          <w:rtl/>
          <w:lang w:bidi="he-IL"/>
        </w:rPr>
        <w:t xml:space="preserve">לתקנה </w:t>
      </w:r>
      <w:r w:rsidRPr="00222731">
        <w:rPr>
          <w:rFonts w:asciiTheme="majorBidi" w:hAnsiTheme="majorBidi" w:cstheme="majorBidi"/>
          <w:rtl/>
        </w:rPr>
        <w:t>(</w:t>
      </w:r>
      <w:r w:rsidRPr="00222731">
        <w:rPr>
          <w:rFonts w:asciiTheme="majorBidi" w:hAnsiTheme="majorBidi" w:cstheme="majorBidi"/>
          <w:rtl/>
          <w:lang w:bidi="he-IL"/>
        </w:rPr>
        <w:t>האיחוד האירופי</w:t>
      </w:r>
      <w:r w:rsidRPr="00222731">
        <w:rPr>
          <w:rFonts w:asciiTheme="majorBidi" w:hAnsiTheme="majorBidi" w:cstheme="majorBidi"/>
          <w:rtl/>
        </w:rPr>
        <w:t xml:space="preserve">) 2019/2144 </w:t>
      </w:r>
      <w:r w:rsidRPr="00222731">
        <w:rPr>
          <w:rFonts w:asciiTheme="majorBidi" w:hAnsiTheme="majorBidi" w:cstheme="majorBidi"/>
          <w:rtl/>
          <w:lang w:bidi="he-IL"/>
        </w:rPr>
        <w:t xml:space="preserve">של הפרלמנט האירופי והמועצה האירופית מיום </w:t>
      </w:r>
      <w:r w:rsidRPr="00222731">
        <w:rPr>
          <w:rFonts w:asciiTheme="majorBidi" w:hAnsiTheme="majorBidi" w:cstheme="majorBidi"/>
          <w:rtl/>
        </w:rPr>
        <w:t xml:space="preserve">27 </w:t>
      </w:r>
      <w:r>
        <w:rPr>
          <w:rFonts w:asciiTheme="majorBidi" w:hAnsiTheme="majorBidi" w:cstheme="majorBidi" w:hint="cs"/>
          <w:rtl/>
          <w:lang w:bidi="he-IL"/>
        </w:rPr>
        <w:t>ב</w:t>
      </w:r>
      <w:r w:rsidRPr="00222731">
        <w:rPr>
          <w:rFonts w:asciiTheme="majorBidi" w:hAnsiTheme="majorBidi" w:cstheme="majorBidi"/>
          <w:rtl/>
          <w:lang w:bidi="he-IL"/>
        </w:rPr>
        <w:t xml:space="preserve">נובמבר </w:t>
      </w:r>
      <w:r w:rsidRPr="00222731">
        <w:rPr>
          <w:rFonts w:asciiTheme="majorBidi" w:hAnsiTheme="majorBidi" w:cstheme="majorBidi"/>
          <w:rtl/>
        </w:rPr>
        <w:t xml:space="preserve">2019. </w:t>
      </w:r>
      <w:r w:rsidRPr="00222731">
        <w:rPr>
          <w:rFonts w:asciiTheme="majorBidi" w:hAnsiTheme="majorBidi" w:cstheme="majorBidi"/>
          <w:rtl/>
          <w:lang w:bidi="he-IL"/>
        </w:rPr>
        <w:t>קונספט הבטיחות יוצג בפני הרשות הפדרלית לרכב ולתעבורה באופן אלקטרוני</w:t>
      </w:r>
      <w:r w:rsidR="008740E4">
        <w:rPr>
          <w:rFonts w:asciiTheme="majorBidi" w:hAnsiTheme="majorBidi" w:cstheme="majorBidi" w:hint="cs"/>
          <w:rtl/>
          <w:lang w:bidi="he-IL"/>
        </w:rPr>
        <w:t>,</w:t>
      </w:r>
      <w:r w:rsidRPr="00222731">
        <w:rPr>
          <w:rFonts w:asciiTheme="majorBidi" w:hAnsiTheme="majorBidi" w:cstheme="majorBidi"/>
          <w:rtl/>
          <w:lang w:bidi="he-IL"/>
        </w:rPr>
        <w:t xml:space="preserve"> וייבדק על ידה בסיוע המשרד הפדרלי לבטיחות טכנולוגיית המידע</w:t>
      </w:r>
      <w:r w:rsidRPr="00222731">
        <w:rPr>
          <w:rFonts w:asciiTheme="majorBidi" w:hAnsiTheme="majorBidi" w:cstheme="majorBidi"/>
          <w:rtl/>
        </w:rPr>
        <w:t xml:space="preserve">. </w:t>
      </w:r>
      <w:r w:rsidRPr="00222731">
        <w:rPr>
          <w:rFonts w:asciiTheme="majorBidi" w:hAnsiTheme="majorBidi" w:cstheme="majorBidi"/>
          <w:rtl/>
          <w:lang w:bidi="he-IL"/>
        </w:rPr>
        <w:t>קונספט הבטיחות יימסר גם לבעל הרכב</w:t>
      </w:r>
      <w:r w:rsidRPr="00222731">
        <w:rPr>
          <w:rFonts w:asciiTheme="majorBidi" w:hAnsiTheme="majorBidi" w:cstheme="majorBidi"/>
          <w:rtl/>
        </w:rPr>
        <w:t xml:space="preserve">. </w:t>
      </w:r>
    </w:p>
    <w:p w14:paraId="42915CEF" w14:textId="77777777" w:rsidR="004B33CA" w:rsidRPr="00222731" w:rsidRDefault="004B33CA" w:rsidP="00074840">
      <w:pPr>
        <w:spacing w:line="360" w:lineRule="auto"/>
        <w:rPr>
          <w:rFonts w:asciiTheme="majorBidi" w:hAnsiTheme="majorBidi" w:cstheme="majorBidi"/>
        </w:rPr>
      </w:pPr>
    </w:p>
    <w:sectPr w:rsidR="004B33CA" w:rsidRPr="00222731" w:rsidSect="005C7A21">
      <w:footerReference w:type="default" r:id="rId22"/>
      <w:pgSz w:w="11906" w:h="16838" w:code="9"/>
      <w:pgMar w:top="1134"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346E056" w14:textId="77777777" w:rsidR="00C46AC4" w:rsidRDefault="00C46AC4">
      <w:pPr>
        <w:pStyle w:val="CommentText"/>
        <w:rPr>
          <w:rtl/>
          <w:lang w:bidi="he-IL"/>
        </w:rPr>
      </w:pPr>
      <w:r>
        <w:rPr>
          <w:rStyle w:val="CommentReference"/>
        </w:rPr>
        <w:annotationRef/>
      </w:r>
      <w:r>
        <w:rPr>
          <w:rFonts w:hint="cs"/>
          <w:rtl/>
          <w:lang w:bidi="he-IL"/>
        </w:rPr>
        <w:t>יכול להיות גם היכולת הטכנית העדכנית</w:t>
      </w:r>
    </w:p>
  </w:comment>
  <w:comment w:id="1" w:author="Author" w:initials="A">
    <w:p w14:paraId="3119380E" w14:textId="77777777" w:rsidR="00C46AC4" w:rsidRDefault="00C46AC4">
      <w:pPr>
        <w:pStyle w:val="CommentText"/>
        <w:rPr>
          <w:lang w:bidi="he-IL"/>
        </w:rPr>
      </w:pPr>
      <w:r>
        <w:rPr>
          <w:rStyle w:val="CommentReference"/>
        </w:rPr>
        <w:annotationRef/>
      </w:r>
      <w:r>
        <w:rPr>
          <w:rFonts w:hint="cs"/>
          <w:rtl/>
          <w:lang w:bidi="he-IL"/>
        </w:rPr>
        <w:t>יכול להיות גם דרישות</w:t>
      </w:r>
    </w:p>
  </w:comment>
  <w:comment w:id="2" w:author="Author" w:initials="A">
    <w:p w14:paraId="2F8851BF" w14:textId="77777777" w:rsidR="00C46AC4" w:rsidRDefault="00C46AC4">
      <w:pPr>
        <w:pStyle w:val="CommentText"/>
        <w:rPr>
          <w:lang w:bidi="he-IL"/>
        </w:rPr>
      </w:pPr>
      <w:r>
        <w:rPr>
          <w:rStyle w:val="CommentReference"/>
        </w:rPr>
        <w:annotationRef/>
      </w:r>
      <w:r>
        <w:rPr>
          <w:rFonts w:hint="cs"/>
          <w:rtl/>
          <w:lang w:bidi="he-IL"/>
        </w:rPr>
        <w:t>נא לבדוק אם מדובר ב- (7). כך במקור.</w:t>
      </w:r>
    </w:p>
  </w:comment>
  <w:comment w:id="3" w:author="Author" w:initials="A">
    <w:p w14:paraId="73964ABE" w14:textId="1932B644" w:rsidR="00C46AC4" w:rsidRDefault="00C46AC4">
      <w:pPr>
        <w:pStyle w:val="CommentText"/>
        <w:rPr>
          <w:lang w:bidi="he-IL"/>
        </w:rPr>
      </w:pPr>
      <w:r>
        <w:rPr>
          <w:rStyle w:val="CommentReference"/>
        </w:rPr>
        <w:annotationRef/>
      </w:r>
      <w:r>
        <w:rPr>
          <w:rFonts w:hint="cs"/>
          <w:rtl/>
          <w:lang w:bidi="he-IL"/>
        </w:rPr>
        <w:t>כך במקור, ללא פועל</w:t>
      </w:r>
    </w:p>
  </w:comment>
  <w:comment w:id="4" w:author="Author" w:initials="A">
    <w:p w14:paraId="1BB4CC01" w14:textId="77777777" w:rsidR="00C46AC4" w:rsidRDefault="00C46AC4">
      <w:pPr>
        <w:pStyle w:val="CommentText"/>
        <w:rPr>
          <w:rtl/>
          <w:lang w:bidi="he-IL"/>
        </w:rPr>
      </w:pPr>
      <w:r>
        <w:rPr>
          <w:rStyle w:val="CommentReference"/>
        </w:rPr>
        <w:annotationRef/>
      </w:r>
      <w:r>
        <w:rPr>
          <w:rFonts w:hint="cs"/>
          <w:rtl/>
          <w:lang w:bidi="he-IL"/>
        </w:rPr>
        <w:t xml:space="preserve">יכול להיות גם ציוד, לא ברור חד-משמעית מהמקור </w:t>
      </w:r>
    </w:p>
  </w:comment>
  <w:comment w:id="5" w:author="Author" w:initials="A">
    <w:p w14:paraId="2C7C3A86" w14:textId="2B8E7EAE" w:rsidR="00C46AC4" w:rsidRDefault="00C46AC4">
      <w:pPr>
        <w:pStyle w:val="CommentText"/>
        <w:rPr>
          <w:lang w:bidi="he-IL"/>
        </w:rPr>
      </w:pPr>
      <w:r>
        <w:rPr>
          <w:rStyle w:val="CommentReference"/>
        </w:rPr>
        <w:annotationRef/>
      </w:r>
      <w:proofErr w:type="spellStart"/>
      <w:r>
        <w:rPr>
          <w:rFonts w:hint="cs"/>
          <w:rtl/>
          <w:lang w:bidi="he-IL"/>
        </w:rPr>
        <w:t>באגלית</w:t>
      </w:r>
      <w:proofErr w:type="spellEnd"/>
      <w:r>
        <w:rPr>
          <w:rFonts w:hint="cs"/>
          <w:rtl/>
          <w:lang w:bidi="he-IL"/>
        </w:rPr>
        <w:t xml:space="preserve"> במקור</w:t>
      </w:r>
    </w:p>
  </w:comment>
  <w:comment w:id="6" w:author="Author" w:initials="A">
    <w:p w14:paraId="54D3694F" w14:textId="035039C1" w:rsidR="00D84BF3" w:rsidRDefault="00D84BF3">
      <w:pPr>
        <w:pStyle w:val="CommentText"/>
        <w:rPr>
          <w:rFonts w:hint="cs"/>
          <w:lang w:bidi="yi-Hebr"/>
        </w:rPr>
      </w:pPr>
      <w:r>
        <w:rPr>
          <w:rStyle w:val="CommentReference"/>
        </w:rPr>
        <w:annotationRef/>
      </w:r>
      <w:r>
        <w:rPr>
          <w:rFonts w:hint="cs"/>
          <w:rtl/>
          <w:lang w:bidi="yi-Hebr"/>
        </w:rPr>
        <w:t>כך במקור, סעיף VIII חסר או שמדובר בטעות במספור</w:t>
      </w:r>
    </w:p>
  </w:comment>
  <w:comment w:id="7" w:author="Author" w:initials="A">
    <w:p w14:paraId="0202FE03" w14:textId="77777777" w:rsidR="00C46AC4" w:rsidRPr="004A0E20" w:rsidRDefault="00C46AC4" w:rsidP="004A0E20">
      <w:pPr>
        <w:pStyle w:val="CommentText"/>
        <w:rPr>
          <w:lang w:val="de-DE" w:bidi="he-IL"/>
        </w:rPr>
      </w:pPr>
      <w:r>
        <w:rPr>
          <w:rStyle w:val="CommentReference"/>
        </w:rPr>
        <w:annotationRef/>
      </w:r>
      <w:r>
        <w:rPr>
          <w:rStyle w:val="CommentReference"/>
          <w:rFonts w:hint="cs"/>
          <w:rtl/>
          <w:lang w:bidi="he-IL"/>
        </w:rPr>
        <w:t xml:space="preserve">המשפט קטוע בתחילתו </w:t>
      </w:r>
    </w:p>
  </w:comment>
  <w:comment w:id="8" w:author="Author" w:initials="A">
    <w:p w14:paraId="47D75CAE" w14:textId="77777777" w:rsidR="00C46AC4" w:rsidRDefault="00C46AC4">
      <w:pPr>
        <w:pStyle w:val="CommentText"/>
        <w:rPr>
          <w:lang w:bidi="he-IL"/>
        </w:rPr>
      </w:pPr>
      <w:r>
        <w:rPr>
          <w:rStyle w:val="CommentReference"/>
        </w:rPr>
        <w:annotationRef/>
      </w:r>
      <w:r>
        <w:rPr>
          <w:rFonts w:hint="cs"/>
          <w:rtl/>
          <w:lang w:bidi="he-IL"/>
        </w:rPr>
        <w:t>לדעתי המדינה, במקור לא מפורש</w:t>
      </w:r>
    </w:p>
  </w:comment>
  <w:comment w:id="28" w:author="Author" w:initials="A">
    <w:p w14:paraId="5ADED982" w14:textId="5C706A20" w:rsidR="00864A8F" w:rsidRDefault="00864A8F">
      <w:pPr>
        <w:pStyle w:val="CommentText"/>
        <w:rPr>
          <w:rFonts w:hint="cs"/>
          <w:lang w:bidi="yi-Hebr"/>
        </w:rPr>
      </w:pPr>
      <w:r>
        <w:rPr>
          <w:rStyle w:val="CommentReference"/>
        </w:rPr>
        <w:annotationRef/>
      </w:r>
      <w:r>
        <w:rPr>
          <w:rFonts w:hint="cs"/>
          <w:rtl/>
          <w:lang w:bidi="yi-Hebr"/>
        </w:rPr>
        <w:t>כך במקור, ולא ג'</w:t>
      </w:r>
    </w:p>
  </w:comment>
  <w:comment w:id="37" w:author="Author" w:initials="A">
    <w:p w14:paraId="15F9D07C" w14:textId="37A943B6" w:rsidR="00864A8F" w:rsidRDefault="00864A8F">
      <w:pPr>
        <w:pStyle w:val="CommentText"/>
        <w:rPr>
          <w:rFonts w:hint="cs"/>
          <w:lang w:bidi="yi-Hebr"/>
        </w:rPr>
      </w:pPr>
      <w:r>
        <w:rPr>
          <w:rStyle w:val="CommentReference"/>
        </w:rPr>
        <w:annotationRef/>
      </w:r>
      <w:r>
        <w:rPr>
          <w:rFonts w:hint="cs"/>
          <w:rtl/>
          <w:lang w:bidi="yi-Hebr"/>
        </w:rPr>
        <w:t>הזחות אלו, במספרים א' וד' במקור</w:t>
      </w:r>
    </w:p>
  </w:comment>
  <w:comment w:id="93" w:author="Author" w:initials="A">
    <w:p w14:paraId="3F9F6DBC" w14:textId="77777777" w:rsidR="0084450F" w:rsidRDefault="0084450F">
      <w:pPr>
        <w:pStyle w:val="CommentText"/>
        <w:rPr>
          <w:rtl/>
          <w:lang w:val="de-DE"/>
        </w:rPr>
      </w:pPr>
      <w:r>
        <w:rPr>
          <w:rStyle w:val="CommentReference"/>
        </w:rPr>
        <w:annotationRef/>
      </w:r>
      <w:r w:rsidRPr="0084450F">
        <w:rPr>
          <w:lang w:val="de-DE"/>
        </w:rPr>
        <w:t>Abhängig von den im vorgesehenen Betriebsbereich festgelegten Testszenarien im Rahmen der Typprüfung, definieren sich die Bestehenskriterien über die nachfolgenden Werte.</w:t>
      </w:r>
    </w:p>
    <w:p w14:paraId="09E4BA81" w14:textId="77777777" w:rsidR="0084450F" w:rsidRDefault="0084450F">
      <w:pPr>
        <w:pStyle w:val="CommentText"/>
        <w:rPr>
          <w:rtl/>
          <w:lang w:val="de-DE"/>
        </w:rPr>
      </w:pPr>
    </w:p>
    <w:p w14:paraId="0CFFE334" w14:textId="7F23C660" w:rsidR="0084450F" w:rsidRPr="0084450F" w:rsidRDefault="0084450F">
      <w:pPr>
        <w:pStyle w:val="CommentText"/>
        <w:rPr>
          <w:rFonts w:hint="cs"/>
          <w:lang w:val="de-DE" w:bidi="he-IL"/>
        </w:rPr>
      </w:pPr>
      <w:r>
        <w:rPr>
          <w:rFonts w:hint="cs"/>
          <w:rtl/>
          <w:lang w:val="de-DE" w:bidi="he-IL"/>
        </w:rPr>
        <w:t>נראה שהמשפט הזה דורש עוד קצת עבודה...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46E056" w15:done="0"/>
  <w15:commentEx w15:paraId="3119380E" w15:done="0"/>
  <w15:commentEx w15:paraId="2F8851BF" w15:done="0"/>
  <w15:commentEx w15:paraId="73964ABE" w15:done="0"/>
  <w15:commentEx w15:paraId="1BB4CC01" w15:done="0"/>
  <w15:commentEx w15:paraId="2C7C3A86" w15:done="0"/>
  <w15:commentEx w15:paraId="54D3694F" w15:done="0"/>
  <w15:commentEx w15:paraId="0202FE03" w15:done="0"/>
  <w15:commentEx w15:paraId="47D75CAE" w15:done="0"/>
  <w15:commentEx w15:paraId="5ADED982" w15:done="0"/>
  <w15:commentEx w15:paraId="15F9D07C" w15:done="0"/>
  <w15:commentEx w15:paraId="0CFFE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46E056" w16cid:durableId="23E731DE"/>
  <w16cid:commentId w16cid:paraId="3119380E" w16cid:durableId="23E731DF"/>
  <w16cid:commentId w16cid:paraId="2F8851BF" w16cid:durableId="23E731E0"/>
  <w16cid:commentId w16cid:paraId="73964ABE" w16cid:durableId="23E73FB3"/>
  <w16cid:commentId w16cid:paraId="1BB4CC01" w16cid:durableId="23E731E1"/>
  <w16cid:commentId w16cid:paraId="2C7C3A86" w16cid:durableId="23E743C9"/>
  <w16cid:commentId w16cid:paraId="54D3694F" w16cid:durableId="23E796E0"/>
  <w16cid:commentId w16cid:paraId="0202FE03" w16cid:durableId="23E731E2"/>
  <w16cid:commentId w16cid:paraId="47D75CAE" w16cid:durableId="23E731E3"/>
  <w16cid:commentId w16cid:paraId="5ADED982" w16cid:durableId="23E79983"/>
  <w16cid:commentId w16cid:paraId="15F9D07C" w16cid:durableId="23E799D0"/>
  <w16cid:commentId w16cid:paraId="0CFFE334" w16cid:durableId="23E786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A16A8" w14:textId="77777777" w:rsidR="00BD7AEC" w:rsidRDefault="00BD7AEC" w:rsidP="004F0672">
      <w:r>
        <w:separator/>
      </w:r>
    </w:p>
  </w:endnote>
  <w:endnote w:type="continuationSeparator" w:id="0">
    <w:p w14:paraId="51C129F5" w14:textId="77777777" w:rsidR="00BD7AEC" w:rsidRDefault="00BD7AEC" w:rsidP="004F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DCEB" w14:textId="77777777" w:rsidR="00C46AC4" w:rsidRPr="009F40C7" w:rsidRDefault="00C46AC4" w:rsidP="009F4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5D0AA" w14:textId="77777777" w:rsidR="00BD7AEC" w:rsidRDefault="00BD7AEC" w:rsidP="006E7880">
      <w:pPr>
        <w:bidi/>
      </w:pPr>
      <w:r>
        <w:separator/>
      </w:r>
    </w:p>
  </w:footnote>
  <w:footnote w:type="continuationSeparator" w:id="0">
    <w:p w14:paraId="427AC736" w14:textId="77777777" w:rsidR="00BD7AEC" w:rsidRDefault="00BD7AEC" w:rsidP="004F0672">
      <w:r>
        <w:continuationSeparator/>
      </w:r>
    </w:p>
  </w:footnote>
  <w:footnote w:id="1">
    <w:p w14:paraId="37EA7EEA" w14:textId="77777777" w:rsidR="00C46AC4" w:rsidRDefault="00C46AC4" w:rsidP="006E7880">
      <w:pPr>
        <w:pStyle w:val="FootnoteText"/>
        <w:bidi/>
        <w:jc w:val="both"/>
      </w:pPr>
      <w:r w:rsidRPr="00184317">
        <w:rPr>
          <w:rStyle w:val="FootnoteReference"/>
        </w:rPr>
        <w:footnoteRef/>
      </w:r>
      <w:r w:rsidRPr="00184317">
        <w:rPr>
          <w:rtl/>
        </w:rPr>
        <w:t xml:space="preserve"> הכותרת המלאה: תקנה 2018/858 (</w:t>
      </w:r>
      <w:r w:rsidRPr="00184317">
        <w:t>EU</w:t>
      </w:r>
      <w:r w:rsidRPr="00184317">
        <w:rPr>
          <w:rtl/>
        </w:rPr>
        <w:t>) של הפרלמנט האירופי והמועצה האירופית מיום 30 במאי 2018 בדבר האישור והפיקוח על</w:t>
      </w:r>
      <w:r>
        <w:rPr>
          <w:rtl/>
        </w:rPr>
        <w:t xml:space="preserve"> השוק של כלי רכב ונגררים של כלי רכב ומערכות, רכיבים ויחידות טכניות עצמאיות עבור כלי רכב אלה, לשינוי תקנת האיחוד האירופי מס. 715/2007 ותקנת האיחוד האירופי מס. 595/2009 וביטול הנחיה </w:t>
      </w:r>
      <w:r>
        <w:t>EG</w:t>
      </w:r>
      <w:r>
        <w:rPr>
          <w:rtl/>
        </w:rPr>
        <w:t>/46/2007</w:t>
      </w:r>
    </w:p>
  </w:footnote>
  <w:footnote w:id="2">
    <w:p w14:paraId="5ADD4DB8" w14:textId="77777777" w:rsidR="00F65FFB" w:rsidRDefault="00F65FFB" w:rsidP="00F65FFB">
      <w:pPr>
        <w:pStyle w:val="FootnoteText"/>
        <w:bidi/>
        <w:spacing w:line="240" w:lineRule="auto"/>
        <w:rPr>
          <w:rtl/>
        </w:rPr>
      </w:pPr>
      <w:r>
        <w:rPr>
          <w:rStyle w:val="FootnoteReference"/>
        </w:rPr>
        <w:footnoteRef/>
      </w:r>
      <w:r>
        <w:rPr>
          <w:rtl/>
        </w:rPr>
        <w:t xml:space="preserve"> </w:t>
      </w:r>
      <w:r>
        <w:rPr>
          <w:rtl/>
        </w:rPr>
        <w:t xml:space="preserve">ככל שתקנה זו כוללת הפניה לתקני </w:t>
      </w:r>
      <w:r>
        <w:t>DIN</w:t>
      </w:r>
      <w:r>
        <w:rPr>
          <w:rtl/>
        </w:rPr>
        <w:t xml:space="preserve"> או </w:t>
      </w:r>
      <w:r>
        <w:t>ISO</w:t>
      </w:r>
      <w:r>
        <w:rPr>
          <w:rtl/>
        </w:rPr>
        <w:t xml:space="preserve">, תקנים אלה הופיעו בהוצאת </w:t>
      </w:r>
      <w:proofErr w:type="spellStart"/>
      <w:r>
        <w:t>Beuth</w:t>
      </w:r>
      <w:proofErr w:type="spellEnd"/>
      <w:r>
        <w:t xml:space="preserve"> Verlag GmbH</w:t>
      </w:r>
      <w:r>
        <w:rPr>
          <w:rFonts w:hint="cs"/>
        </w:rPr>
        <w:t xml:space="preserve"> </w:t>
      </w:r>
      <w:proofErr w:type="spellStart"/>
      <w:r>
        <w:t>Burggrafenstraße</w:t>
      </w:r>
      <w:proofErr w:type="spellEnd"/>
      <w:r>
        <w:t xml:space="preserve"> </w:t>
      </w:r>
      <w:r>
        <w:rPr>
          <w:lang w:val="de-DE"/>
        </w:rPr>
        <w:t>6, 10787 Berlin</w:t>
      </w:r>
      <w:r>
        <w:rPr>
          <w:rtl/>
        </w:rPr>
        <w:t>. הם מאוחסנים באופן מאובטח בארכיון של לשכת הפטנטים והסימנים המסחריים במינכן.</w:t>
      </w:r>
    </w:p>
  </w:footnote>
  <w:footnote w:id="3">
    <w:p w14:paraId="2A5577ED" w14:textId="77777777" w:rsidR="0084450F" w:rsidRDefault="0084450F" w:rsidP="0084450F">
      <w:pPr>
        <w:pStyle w:val="FootnoteText"/>
        <w:bidi/>
      </w:pPr>
      <w:r>
        <w:rPr>
          <w:rStyle w:val="FootnoteReference"/>
        </w:rPr>
        <w:footnoteRef/>
      </w:r>
      <w:r>
        <w:rPr>
          <w:rtl/>
        </w:rPr>
        <w:t xml:space="preserve"> </w:t>
      </w:r>
      <w:r>
        <w:rPr>
          <w:rtl/>
        </w:rPr>
        <w:t xml:space="preserve">ככל שתקנה זו כוללת הפניה לתקני </w:t>
      </w:r>
      <w:r>
        <w:t>DIN</w:t>
      </w:r>
      <w:r>
        <w:rPr>
          <w:rtl/>
        </w:rPr>
        <w:t xml:space="preserve"> או </w:t>
      </w:r>
      <w:r>
        <w:t>ISO</w:t>
      </w:r>
      <w:r>
        <w:rPr>
          <w:rtl/>
        </w:rPr>
        <w:t xml:space="preserve">, תקנים אלה הופיעו בהוצאת </w:t>
      </w:r>
      <w:proofErr w:type="spellStart"/>
      <w:r>
        <w:t>Beuth</w:t>
      </w:r>
      <w:proofErr w:type="spellEnd"/>
      <w:r>
        <w:t xml:space="preserve"> Verlag GmbH</w:t>
      </w:r>
      <w:r>
        <w:rPr>
          <w:rtl/>
        </w:rPr>
        <w:t xml:space="preserve">, </w:t>
      </w:r>
      <w:proofErr w:type="spellStart"/>
      <w:r>
        <w:rPr>
          <w:rtl/>
        </w:rPr>
        <w:t>בורגגראפנשטראסה</w:t>
      </w:r>
      <w:proofErr w:type="spellEnd"/>
      <w:r>
        <w:rPr>
          <w:rtl/>
        </w:rPr>
        <w:t xml:space="preserve"> 6, ברלין 10787. הם מאוחסנים באופן מאובטח בארכיון של לשכת הפטנטים והסימנים המסחריים במינכן.</w:t>
      </w:r>
    </w:p>
  </w:footnote>
  <w:footnote w:id="4">
    <w:p w14:paraId="6C82D669" w14:textId="77777777" w:rsidR="00C46AC4" w:rsidRDefault="00C46AC4" w:rsidP="004B33CA">
      <w:pPr>
        <w:pStyle w:val="FootnoteText"/>
        <w:bidi/>
        <w:rPr>
          <w:rtl/>
        </w:rPr>
      </w:pPr>
      <w:r>
        <w:rPr>
          <w:rStyle w:val="FootnoteReference"/>
        </w:rPr>
        <w:footnoteRef/>
      </w:r>
      <w:r>
        <w:rPr>
          <w:rtl/>
        </w:rPr>
        <w:t xml:space="preserve"> </w:t>
      </w:r>
      <w:r>
        <w:t>http://www.ureko.de/downloads/veroeffentlichungen/152.pdf</w:t>
      </w:r>
    </w:p>
  </w:footnote>
  <w:footnote w:id="5">
    <w:p w14:paraId="31C83677" w14:textId="77777777" w:rsidR="009B3E36" w:rsidRDefault="009B3E36" w:rsidP="009B3E36">
      <w:pPr>
        <w:pStyle w:val="FootnoteText"/>
        <w:bidi/>
        <w:spacing w:line="240" w:lineRule="auto"/>
      </w:pPr>
      <w:r>
        <w:rPr>
          <w:rStyle w:val="FootnoteReference"/>
        </w:rPr>
        <w:footnoteRef/>
      </w:r>
      <w:r>
        <w:rPr>
          <w:rtl/>
        </w:rPr>
        <w:t xml:space="preserve"> </w:t>
      </w:r>
      <w:r>
        <w:rPr>
          <w:rtl/>
        </w:rPr>
        <w:t xml:space="preserve">ככל שתקנה זו כוללת הפניה לתקני </w:t>
      </w:r>
      <w:r>
        <w:t>DIN</w:t>
      </w:r>
      <w:r>
        <w:rPr>
          <w:rtl/>
        </w:rPr>
        <w:t xml:space="preserve"> או </w:t>
      </w:r>
      <w:r>
        <w:t>ISO</w:t>
      </w:r>
      <w:r>
        <w:rPr>
          <w:rtl/>
        </w:rPr>
        <w:t xml:space="preserve">, תקנים אלה הופיעו בהוצאת </w:t>
      </w:r>
      <w:proofErr w:type="spellStart"/>
      <w:r>
        <w:t>Beuth</w:t>
      </w:r>
      <w:proofErr w:type="spellEnd"/>
      <w:r>
        <w:t xml:space="preserve"> Verlag GmbH</w:t>
      </w:r>
      <w:r>
        <w:rPr>
          <w:rtl/>
        </w:rPr>
        <w:t xml:space="preserve"> </w:t>
      </w:r>
      <w:proofErr w:type="spellStart"/>
      <w:r>
        <w:t>Burggrafenstraße</w:t>
      </w:r>
      <w:proofErr w:type="spellEnd"/>
      <w:r>
        <w:t xml:space="preserve"> </w:t>
      </w:r>
      <w:r>
        <w:rPr>
          <w:lang w:val="de-DE"/>
        </w:rPr>
        <w:t>6, 10787 Berlin</w:t>
      </w:r>
      <w:r>
        <w:rPr>
          <w:rtl/>
        </w:rPr>
        <w:t>. הם מאוחסנים באופן מאובטח בארכיון של לשכת הפטנטים והסימנים המסחריים במינכן.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30CD"/>
    <w:multiLevelType w:val="hybridMultilevel"/>
    <w:tmpl w:val="E97C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5099"/>
    <w:multiLevelType w:val="hybridMultilevel"/>
    <w:tmpl w:val="AB40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17FD"/>
    <w:multiLevelType w:val="hybridMultilevel"/>
    <w:tmpl w:val="FC40E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017DF"/>
    <w:multiLevelType w:val="hybridMultilevel"/>
    <w:tmpl w:val="C680A16C"/>
    <w:lvl w:ilvl="0" w:tplc="04090013">
      <w:start w:val="1"/>
      <w:numFmt w:val="hebrew1"/>
      <w:lvlText w:val="%1."/>
      <w:lvlJc w:val="center"/>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EC1858"/>
    <w:multiLevelType w:val="hybridMultilevel"/>
    <w:tmpl w:val="A9E68AC6"/>
    <w:lvl w:ilvl="0" w:tplc="04090013">
      <w:start w:val="1"/>
      <w:numFmt w:val="hebrew1"/>
      <w:lvlText w:val="%1."/>
      <w:lvlJc w:val="center"/>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021F71"/>
    <w:multiLevelType w:val="hybridMultilevel"/>
    <w:tmpl w:val="F0184A4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200B0021"/>
    <w:multiLevelType w:val="hybridMultilevel"/>
    <w:tmpl w:val="18ACCF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790928"/>
    <w:multiLevelType w:val="hybridMultilevel"/>
    <w:tmpl w:val="1CB6DACC"/>
    <w:lvl w:ilvl="0" w:tplc="206666F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5E32CF0"/>
    <w:multiLevelType w:val="hybridMultilevel"/>
    <w:tmpl w:val="60AAB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E6E31"/>
    <w:multiLevelType w:val="hybridMultilevel"/>
    <w:tmpl w:val="33F0FA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101990"/>
    <w:multiLevelType w:val="hybridMultilevel"/>
    <w:tmpl w:val="694E5E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9567CA"/>
    <w:multiLevelType w:val="hybridMultilevel"/>
    <w:tmpl w:val="0D92EDE0"/>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9A28CE"/>
    <w:multiLevelType w:val="hybridMultilevel"/>
    <w:tmpl w:val="45C648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356E99"/>
    <w:multiLevelType w:val="hybridMultilevel"/>
    <w:tmpl w:val="3BDC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57804"/>
    <w:multiLevelType w:val="hybridMultilevel"/>
    <w:tmpl w:val="E680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8016D"/>
    <w:multiLevelType w:val="hybridMultilevel"/>
    <w:tmpl w:val="9D3A2D1C"/>
    <w:lvl w:ilvl="0" w:tplc="9E603E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75E6"/>
    <w:multiLevelType w:val="hybridMultilevel"/>
    <w:tmpl w:val="7560692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11351A"/>
    <w:multiLevelType w:val="hybridMultilevel"/>
    <w:tmpl w:val="DDDE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A2A5C"/>
    <w:multiLevelType w:val="hybridMultilevel"/>
    <w:tmpl w:val="4D180092"/>
    <w:lvl w:ilvl="0" w:tplc="D8C24D78">
      <w:start w:val="1"/>
      <w:numFmt w:val="hebrew1"/>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0CF7A8E"/>
    <w:multiLevelType w:val="hybridMultilevel"/>
    <w:tmpl w:val="DCD80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44FD5"/>
    <w:multiLevelType w:val="hybridMultilevel"/>
    <w:tmpl w:val="E7869152"/>
    <w:lvl w:ilvl="0" w:tplc="D6E4AB5C">
      <w:start w:val="1"/>
      <w:numFmt w:val="decimal"/>
      <w:lvlText w:val="%1."/>
      <w:lvlJc w:val="left"/>
      <w:pPr>
        <w:ind w:left="705" w:hanging="705"/>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40111B5"/>
    <w:multiLevelType w:val="hybridMultilevel"/>
    <w:tmpl w:val="1F402FC0"/>
    <w:lvl w:ilvl="0" w:tplc="38B62F3A">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4DE3A4B"/>
    <w:multiLevelType w:val="hybridMultilevel"/>
    <w:tmpl w:val="9230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3286D"/>
    <w:multiLevelType w:val="hybridMultilevel"/>
    <w:tmpl w:val="ED28E010"/>
    <w:lvl w:ilvl="0" w:tplc="E840981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4" w15:restartNumberingAfterBreak="0">
    <w:nsid w:val="45F87BE8"/>
    <w:multiLevelType w:val="hybridMultilevel"/>
    <w:tmpl w:val="84AE8648"/>
    <w:lvl w:ilvl="0" w:tplc="04070001">
      <w:start w:val="1"/>
      <w:numFmt w:val="bullet"/>
      <w:lvlText w:val=""/>
      <w:lvlJc w:val="left"/>
      <w:pPr>
        <w:ind w:left="1287" w:hanging="360"/>
      </w:pPr>
      <w:rPr>
        <w:rFonts w:ascii="Symbol" w:hAnsi="Symbol"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5" w15:restartNumberingAfterBreak="0">
    <w:nsid w:val="470665BB"/>
    <w:multiLevelType w:val="multilevel"/>
    <w:tmpl w:val="64CAF9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3A7156"/>
    <w:multiLevelType w:val="hybridMultilevel"/>
    <w:tmpl w:val="A90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A0E98"/>
    <w:multiLevelType w:val="hybridMultilevel"/>
    <w:tmpl w:val="F9F6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31AC6"/>
    <w:multiLevelType w:val="hybridMultilevel"/>
    <w:tmpl w:val="2E7CCE6A"/>
    <w:lvl w:ilvl="0" w:tplc="38B62F3A">
      <w:start w:val="1"/>
      <w:numFmt w:val="hebrew1"/>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59D16581"/>
    <w:multiLevelType w:val="hybridMultilevel"/>
    <w:tmpl w:val="9B92AC74"/>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D759E0"/>
    <w:multiLevelType w:val="hybridMultilevel"/>
    <w:tmpl w:val="D3782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3047A"/>
    <w:multiLevelType w:val="hybridMultilevel"/>
    <w:tmpl w:val="F5F4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40B8B"/>
    <w:multiLevelType w:val="hybridMultilevel"/>
    <w:tmpl w:val="F384B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E35D27"/>
    <w:multiLevelType w:val="hybridMultilevel"/>
    <w:tmpl w:val="A9605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E1713"/>
    <w:multiLevelType w:val="hybridMultilevel"/>
    <w:tmpl w:val="9954D29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5" w15:restartNumberingAfterBreak="0">
    <w:nsid w:val="6EB67EBE"/>
    <w:multiLevelType w:val="hybridMultilevel"/>
    <w:tmpl w:val="653A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01632"/>
    <w:multiLevelType w:val="hybridMultilevel"/>
    <w:tmpl w:val="470A9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A080C"/>
    <w:multiLevelType w:val="hybridMultilevel"/>
    <w:tmpl w:val="00725A62"/>
    <w:lvl w:ilvl="0" w:tplc="FABC862C">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68057D6"/>
    <w:multiLevelType w:val="hybridMultilevel"/>
    <w:tmpl w:val="F980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72055"/>
    <w:multiLevelType w:val="hybridMultilevel"/>
    <w:tmpl w:val="3C1C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A74EB"/>
    <w:multiLevelType w:val="hybridMultilevel"/>
    <w:tmpl w:val="90162A7A"/>
    <w:lvl w:ilvl="0" w:tplc="59CAFD7A">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AD061E"/>
    <w:multiLevelType w:val="hybridMultilevel"/>
    <w:tmpl w:val="DF78A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3"/>
  </w:num>
  <w:num w:numId="4">
    <w:abstractNumId w:val="12"/>
  </w:num>
  <w:num w:numId="5">
    <w:abstractNumId w:val="34"/>
  </w:num>
  <w:num w:numId="6">
    <w:abstractNumId w:val="2"/>
  </w:num>
  <w:num w:numId="7">
    <w:abstractNumId w:val="10"/>
  </w:num>
  <w:num w:numId="8">
    <w:abstractNumId w:val="40"/>
  </w:num>
  <w:num w:numId="9">
    <w:abstractNumId w:val="6"/>
  </w:num>
  <w:num w:numId="10">
    <w:abstractNumId w:val="11"/>
  </w:num>
  <w:num w:numId="11">
    <w:abstractNumId w:val="9"/>
  </w:num>
  <w:num w:numId="12">
    <w:abstractNumId w:val="4"/>
  </w:num>
  <w:num w:numId="13">
    <w:abstractNumId w:val="37"/>
  </w:num>
  <w:num w:numId="14">
    <w:abstractNumId w:val="41"/>
  </w:num>
  <w:num w:numId="15">
    <w:abstractNumId w:val="16"/>
  </w:num>
  <w:num w:numId="16">
    <w:abstractNumId w:val="20"/>
  </w:num>
  <w:num w:numId="17">
    <w:abstractNumId w:val="29"/>
  </w:num>
  <w:num w:numId="18">
    <w:abstractNumId w:val="32"/>
  </w:num>
  <w:num w:numId="19">
    <w:abstractNumId w:val="24"/>
  </w:num>
  <w:num w:numId="20">
    <w:abstractNumId w:val="3"/>
  </w:num>
  <w:num w:numId="21">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18"/>
  </w:num>
  <w:num w:numId="25">
    <w:abstractNumId w:val="31"/>
  </w:num>
  <w:num w:numId="26">
    <w:abstractNumId w:val="0"/>
  </w:num>
  <w:num w:numId="27">
    <w:abstractNumId w:val="36"/>
  </w:num>
  <w:num w:numId="28">
    <w:abstractNumId w:val="30"/>
  </w:num>
  <w:num w:numId="29">
    <w:abstractNumId w:val="27"/>
  </w:num>
  <w:num w:numId="30">
    <w:abstractNumId w:val="1"/>
  </w:num>
  <w:num w:numId="31">
    <w:abstractNumId w:val="14"/>
  </w:num>
  <w:num w:numId="32">
    <w:abstractNumId w:val="22"/>
  </w:num>
  <w:num w:numId="33">
    <w:abstractNumId w:val="39"/>
  </w:num>
  <w:num w:numId="34">
    <w:abstractNumId w:val="13"/>
  </w:num>
  <w:num w:numId="35">
    <w:abstractNumId w:val="19"/>
  </w:num>
  <w:num w:numId="36">
    <w:abstractNumId w:val="35"/>
  </w:num>
  <w:num w:numId="37">
    <w:abstractNumId w:val="8"/>
  </w:num>
  <w:num w:numId="38">
    <w:abstractNumId w:val="33"/>
  </w:num>
  <w:num w:numId="39">
    <w:abstractNumId w:val="38"/>
  </w:num>
  <w:num w:numId="40">
    <w:abstractNumId w:val="26"/>
  </w:num>
  <w:num w:numId="41">
    <w:abstractNumId w:val="1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AFF"/>
    <w:rsid w:val="000001BA"/>
    <w:rsid w:val="000002F3"/>
    <w:rsid w:val="0000047B"/>
    <w:rsid w:val="00000544"/>
    <w:rsid w:val="00000656"/>
    <w:rsid w:val="000006AA"/>
    <w:rsid w:val="00000793"/>
    <w:rsid w:val="00000870"/>
    <w:rsid w:val="00000A47"/>
    <w:rsid w:val="00000B14"/>
    <w:rsid w:val="00000CD2"/>
    <w:rsid w:val="00000CF6"/>
    <w:rsid w:val="00000DC8"/>
    <w:rsid w:val="00000EAC"/>
    <w:rsid w:val="000011BE"/>
    <w:rsid w:val="00001285"/>
    <w:rsid w:val="0000138C"/>
    <w:rsid w:val="0000147A"/>
    <w:rsid w:val="000014FF"/>
    <w:rsid w:val="000016B0"/>
    <w:rsid w:val="000016E2"/>
    <w:rsid w:val="00001792"/>
    <w:rsid w:val="00001828"/>
    <w:rsid w:val="0000189B"/>
    <w:rsid w:val="0000193D"/>
    <w:rsid w:val="0000196B"/>
    <w:rsid w:val="000019B2"/>
    <w:rsid w:val="00001C9D"/>
    <w:rsid w:val="00001CCC"/>
    <w:rsid w:val="00001CE6"/>
    <w:rsid w:val="00001E7F"/>
    <w:rsid w:val="00001EA9"/>
    <w:rsid w:val="00001F01"/>
    <w:rsid w:val="00001FEC"/>
    <w:rsid w:val="0000203B"/>
    <w:rsid w:val="00002064"/>
    <w:rsid w:val="00002134"/>
    <w:rsid w:val="0000221B"/>
    <w:rsid w:val="00002249"/>
    <w:rsid w:val="00002357"/>
    <w:rsid w:val="00002393"/>
    <w:rsid w:val="000024EB"/>
    <w:rsid w:val="0000250D"/>
    <w:rsid w:val="00002594"/>
    <w:rsid w:val="00002696"/>
    <w:rsid w:val="000026B7"/>
    <w:rsid w:val="00002780"/>
    <w:rsid w:val="000028F0"/>
    <w:rsid w:val="00002ADB"/>
    <w:rsid w:val="00002AFD"/>
    <w:rsid w:val="00002E9C"/>
    <w:rsid w:val="00002EA0"/>
    <w:rsid w:val="00002F28"/>
    <w:rsid w:val="0000331D"/>
    <w:rsid w:val="000033A6"/>
    <w:rsid w:val="00003462"/>
    <w:rsid w:val="0000347A"/>
    <w:rsid w:val="00003548"/>
    <w:rsid w:val="0000358C"/>
    <w:rsid w:val="000035F8"/>
    <w:rsid w:val="000036AE"/>
    <w:rsid w:val="000038AB"/>
    <w:rsid w:val="00003D00"/>
    <w:rsid w:val="00003DF8"/>
    <w:rsid w:val="00003F89"/>
    <w:rsid w:val="0000409E"/>
    <w:rsid w:val="000041DF"/>
    <w:rsid w:val="000042CD"/>
    <w:rsid w:val="00004442"/>
    <w:rsid w:val="000044EB"/>
    <w:rsid w:val="0000455D"/>
    <w:rsid w:val="000045F7"/>
    <w:rsid w:val="000046A8"/>
    <w:rsid w:val="000046D9"/>
    <w:rsid w:val="000047C8"/>
    <w:rsid w:val="00004832"/>
    <w:rsid w:val="00004C02"/>
    <w:rsid w:val="00004C8D"/>
    <w:rsid w:val="00004CCF"/>
    <w:rsid w:val="00004DB4"/>
    <w:rsid w:val="00004DD6"/>
    <w:rsid w:val="00004E0C"/>
    <w:rsid w:val="00004EE2"/>
    <w:rsid w:val="00005128"/>
    <w:rsid w:val="00005161"/>
    <w:rsid w:val="00005181"/>
    <w:rsid w:val="000051C2"/>
    <w:rsid w:val="000054A2"/>
    <w:rsid w:val="0000559F"/>
    <w:rsid w:val="000055F0"/>
    <w:rsid w:val="00005640"/>
    <w:rsid w:val="000057CF"/>
    <w:rsid w:val="00005958"/>
    <w:rsid w:val="000059E2"/>
    <w:rsid w:val="00005AE0"/>
    <w:rsid w:val="00005B3F"/>
    <w:rsid w:val="00005C82"/>
    <w:rsid w:val="00005CD9"/>
    <w:rsid w:val="00005D8C"/>
    <w:rsid w:val="00005DFB"/>
    <w:rsid w:val="00005F02"/>
    <w:rsid w:val="00005F70"/>
    <w:rsid w:val="00006204"/>
    <w:rsid w:val="0000625A"/>
    <w:rsid w:val="000062D8"/>
    <w:rsid w:val="000063DC"/>
    <w:rsid w:val="0000679B"/>
    <w:rsid w:val="000067A8"/>
    <w:rsid w:val="000068B9"/>
    <w:rsid w:val="000069CF"/>
    <w:rsid w:val="00006A52"/>
    <w:rsid w:val="00006A77"/>
    <w:rsid w:val="00006B28"/>
    <w:rsid w:val="00006C17"/>
    <w:rsid w:val="00006DC6"/>
    <w:rsid w:val="00006E92"/>
    <w:rsid w:val="00006EB9"/>
    <w:rsid w:val="00006F4C"/>
    <w:rsid w:val="00006FDA"/>
    <w:rsid w:val="00007001"/>
    <w:rsid w:val="00007082"/>
    <w:rsid w:val="0000709A"/>
    <w:rsid w:val="0000724F"/>
    <w:rsid w:val="00007470"/>
    <w:rsid w:val="000075FD"/>
    <w:rsid w:val="000078C2"/>
    <w:rsid w:val="000078C3"/>
    <w:rsid w:val="00007BCD"/>
    <w:rsid w:val="00007FEC"/>
    <w:rsid w:val="0001026F"/>
    <w:rsid w:val="000103A2"/>
    <w:rsid w:val="0001045A"/>
    <w:rsid w:val="000105D7"/>
    <w:rsid w:val="0001066C"/>
    <w:rsid w:val="000106D1"/>
    <w:rsid w:val="0001083D"/>
    <w:rsid w:val="00010939"/>
    <w:rsid w:val="00010AB2"/>
    <w:rsid w:val="00010ABA"/>
    <w:rsid w:val="00010DE2"/>
    <w:rsid w:val="00010F36"/>
    <w:rsid w:val="00010F68"/>
    <w:rsid w:val="0001100B"/>
    <w:rsid w:val="0001101C"/>
    <w:rsid w:val="0001101F"/>
    <w:rsid w:val="0001110A"/>
    <w:rsid w:val="0001112C"/>
    <w:rsid w:val="000111DC"/>
    <w:rsid w:val="00011211"/>
    <w:rsid w:val="000113AE"/>
    <w:rsid w:val="000113C7"/>
    <w:rsid w:val="000113DC"/>
    <w:rsid w:val="00011472"/>
    <w:rsid w:val="0001175C"/>
    <w:rsid w:val="00011AF3"/>
    <w:rsid w:val="00011B7F"/>
    <w:rsid w:val="00011D95"/>
    <w:rsid w:val="00011F0A"/>
    <w:rsid w:val="00011F33"/>
    <w:rsid w:val="0001209F"/>
    <w:rsid w:val="000120B7"/>
    <w:rsid w:val="00012197"/>
    <w:rsid w:val="000121EF"/>
    <w:rsid w:val="000122A0"/>
    <w:rsid w:val="000122D4"/>
    <w:rsid w:val="0001230D"/>
    <w:rsid w:val="0001243C"/>
    <w:rsid w:val="000124F3"/>
    <w:rsid w:val="000128A9"/>
    <w:rsid w:val="00012A46"/>
    <w:rsid w:val="00012A5F"/>
    <w:rsid w:val="00012AC2"/>
    <w:rsid w:val="00012BAD"/>
    <w:rsid w:val="00012C30"/>
    <w:rsid w:val="00012C71"/>
    <w:rsid w:val="00012D25"/>
    <w:rsid w:val="00012E2A"/>
    <w:rsid w:val="00012E91"/>
    <w:rsid w:val="00012F55"/>
    <w:rsid w:val="00012FE0"/>
    <w:rsid w:val="0001304D"/>
    <w:rsid w:val="0001309A"/>
    <w:rsid w:val="0001309F"/>
    <w:rsid w:val="000133C7"/>
    <w:rsid w:val="00013562"/>
    <w:rsid w:val="0001367D"/>
    <w:rsid w:val="00013725"/>
    <w:rsid w:val="00013736"/>
    <w:rsid w:val="000137EF"/>
    <w:rsid w:val="0001381F"/>
    <w:rsid w:val="00013972"/>
    <w:rsid w:val="00013A1E"/>
    <w:rsid w:val="00013A7E"/>
    <w:rsid w:val="00013D97"/>
    <w:rsid w:val="00013DC6"/>
    <w:rsid w:val="00013E0F"/>
    <w:rsid w:val="00013E4E"/>
    <w:rsid w:val="00013F2B"/>
    <w:rsid w:val="00013F7A"/>
    <w:rsid w:val="0001408A"/>
    <w:rsid w:val="00014159"/>
    <w:rsid w:val="0001434A"/>
    <w:rsid w:val="000143C7"/>
    <w:rsid w:val="00014447"/>
    <w:rsid w:val="00014494"/>
    <w:rsid w:val="00014677"/>
    <w:rsid w:val="00014696"/>
    <w:rsid w:val="0001472B"/>
    <w:rsid w:val="000147FC"/>
    <w:rsid w:val="00014969"/>
    <w:rsid w:val="0001496A"/>
    <w:rsid w:val="000149DF"/>
    <w:rsid w:val="00014B3D"/>
    <w:rsid w:val="00014B58"/>
    <w:rsid w:val="00014B96"/>
    <w:rsid w:val="00014BC5"/>
    <w:rsid w:val="00014C0E"/>
    <w:rsid w:val="00014D5B"/>
    <w:rsid w:val="00014D92"/>
    <w:rsid w:val="00014E39"/>
    <w:rsid w:val="00014F63"/>
    <w:rsid w:val="00015010"/>
    <w:rsid w:val="00015083"/>
    <w:rsid w:val="0001513B"/>
    <w:rsid w:val="00015201"/>
    <w:rsid w:val="0001520F"/>
    <w:rsid w:val="00015263"/>
    <w:rsid w:val="0001528E"/>
    <w:rsid w:val="00015491"/>
    <w:rsid w:val="000154E4"/>
    <w:rsid w:val="000155C3"/>
    <w:rsid w:val="000156F6"/>
    <w:rsid w:val="0001590D"/>
    <w:rsid w:val="00015B35"/>
    <w:rsid w:val="00015D8C"/>
    <w:rsid w:val="00015DD8"/>
    <w:rsid w:val="00015EDB"/>
    <w:rsid w:val="00015EF2"/>
    <w:rsid w:val="00015EFF"/>
    <w:rsid w:val="00015FE6"/>
    <w:rsid w:val="00016016"/>
    <w:rsid w:val="000160CD"/>
    <w:rsid w:val="000160FF"/>
    <w:rsid w:val="000161BD"/>
    <w:rsid w:val="00016214"/>
    <w:rsid w:val="000162A9"/>
    <w:rsid w:val="000162AD"/>
    <w:rsid w:val="000164BA"/>
    <w:rsid w:val="00016637"/>
    <w:rsid w:val="0001669A"/>
    <w:rsid w:val="000166C3"/>
    <w:rsid w:val="0001678F"/>
    <w:rsid w:val="000167E8"/>
    <w:rsid w:val="00016CC0"/>
    <w:rsid w:val="00016E92"/>
    <w:rsid w:val="00017086"/>
    <w:rsid w:val="00017098"/>
    <w:rsid w:val="00017136"/>
    <w:rsid w:val="000171AE"/>
    <w:rsid w:val="00017684"/>
    <w:rsid w:val="000177F8"/>
    <w:rsid w:val="00017801"/>
    <w:rsid w:val="00017A10"/>
    <w:rsid w:val="00017C9D"/>
    <w:rsid w:val="00017CFA"/>
    <w:rsid w:val="00017D10"/>
    <w:rsid w:val="00017FAF"/>
    <w:rsid w:val="00020149"/>
    <w:rsid w:val="0002014E"/>
    <w:rsid w:val="0002030A"/>
    <w:rsid w:val="0002048E"/>
    <w:rsid w:val="000204F1"/>
    <w:rsid w:val="00020504"/>
    <w:rsid w:val="0002068E"/>
    <w:rsid w:val="000206C8"/>
    <w:rsid w:val="00020749"/>
    <w:rsid w:val="00020829"/>
    <w:rsid w:val="00020849"/>
    <w:rsid w:val="0002085D"/>
    <w:rsid w:val="0002093E"/>
    <w:rsid w:val="000209A2"/>
    <w:rsid w:val="00020ADD"/>
    <w:rsid w:val="00020C75"/>
    <w:rsid w:val="00020C78"/>
    <w:rsid w:val="00020D62"/>
    <w:rsid w:val="00020DE7"/>
    <w:rsid w:val="00020F04"/>
    <w:rsid w:val="00020F7F"/>
    <w:rsid w:val="00021042"/>
    <w:rsid w:val="0002111A"/>
    <w:rsid w:val="0002116B"/>
    <w:rsid w:val="000211FC"/>
    <w:rsid w:val="000212B2"/>
    <w:rsid w:val="0002130F"/>
    <w:rsid w:val="0002136A"/>
    <w:rsid w:val="000213C9"/>
    <w:rsid w:val="000214B4"/>
    <w:rsid w:val="000215D3"/>
    <w:rsid w:val="00021698"/>
    <w:rsid w:val="000216FA"/>
    <w:rsid w:val="00021720"/>
    <w:rsid w:val="0002182B"/>
    <w:rsid w:val="00021953"/>
    <w:rsid w:val="00021C38"/>
    <w:rsid w:val="00021E25"/>
    <w:rsid w:val="00021E60"/>
    <w:rsid w:val="00021EA5"/>
    <w:rsid w:val="00021EC0"/>
    <w:rsid w:val="00021F26"/>
    <w:rsid w:val="00021F9E"/>
    <w:rsid w:val="00021FB2"/>
    <w:rsid w:val="0002201C"/>
    <w:rsid w:val="0002204F"/>
    <w:rsid w:val="00022051"/>
    <w:rsid w:val="00022060"/>
    <w:rsid w:val="0002209D"/>
    <w:rsid w:val="00022277"/>
    <w:rsid w:val="0002232B"/>
    <w:rsid w:val="000224F5"/>
    <w:rsid w:val="00022556"/>
    <w:rsid w:val="0002258D"/>
    <w:rsid w:val="000225A2"/>
    <w:rsid w:val="0002269A"/>
    <w:rsid w:val="0002289D"/>
    <w:rsid w:val="00022963"/>
    <w:rsid w:val="000229E1"/>
    <w:rsid w:val="00022D45"/>
    <w:rsid w:val="00022E31"/>
    <w:rsid w:val="00022F28"/>
    <w:rsid w:val="00022FF1"/>
    <w:rsid w:val="0002303B"/>
    <w:rsid w:val="0002306F"/>
    <w:rsid w:val="0002309B"/>
    <w:rsid w:val="0002327F"/>
    <w:rsid w:val="000232C2"/>
    <w:rsid w:val="000233C1"/>
    <w:rsid w:val="0002340E"/>
    <w:rsid w:val="000234D7"/>
    <w:rsid w:val="000234E6"/>
    <w:rsid w:val="0002355D"/>
    <w:rsid w:val="0002359D"/>
    <w:rsid w:val="000235E2"/>
    <w:rsid w:val="00023623"/>
    <w:rsid w:val="0002369C"/>
    <w:rsid w:val="000237AA"/>
    <w:rsid w:val="000237FD"/>
    <w:rsid w:val="00023C57"/>
    <w:rsid w:val="00023D50"/>
    <w:rsid w:val="00023DDD"/>
    <w:rsid w:val="00023F77"/>
    <w:rsid w:val="00023FCF"/>
    <w:rsid w:val="00023FEB"/>
    <w:rsid w:val="000241B6"/>
    <w:rsid w:val="00024684"/>
    <w:rsid w:val="00024778"/>
    <w:rsid w:val="00024885"/>
    <w:rsid w:val="000248EE"/>
    <w:rsid w:val="00024A62"/>
    <w:rsid w:val="00024D0E"/>
    <w:rsid w:val="00024D8B"/>
    <w:rsid w:val="00024E6B"/>
    <w:rsid w:val="00025029"/>
    <w:rsid w:val="000250D8"/>
    <w:rsid w:val="000250FD"/>
    <w:rsid w:val="0002511C"/>
    <w:rsid w:val="00025286"/>
    <w:rsid w:val="0002542F"/>
    <w:rsid w:val="000254DC"/>
    <w:rsid w:val="0002554C"/>
    <w:rsid w:val="00025565"/>
    <w:rsid w:val="0002573E"/>
    <w:rsid w:val="00025791"/>
    <w:rsid w:val="00025826"/>
    <w:rsid w:val="00025ADE"/>
    <w:rsid w:val="00025B5E"/>
    <w:rsid w:val="00025B68"/>
    <w:rsid w:val="00025B74"/>
    <w:rsid w:val="00025B98"/>
    <w:rsid w:val="00025BDF"/>
    <w:rsid w:val="00025BF4"/>
    <w:rsid w:val="00025C84"/>
    <w:rsid w:val="00025C9A"/>
    <w:rsid w:val="00025CF9"/>
    <w:rsid w:val="00025DA2"/>
    <w:rsid w:val="00025DEA"/>
    <w:rsid w:val="00025E47"/>
    <w:rsid w:val="00025E79"/>
    <w:rsid w:val="00025ECD"/>
    <w:rsid w:val="00025EFE"/>
    <w:rsid w:val="000262B1"/>
    <w:rsid w:val="0002634B"/>
    <w:rsid w:val="0002640E"/>
    <w:rsid w:val="0002641D"/>
    <w:rsid w:val="00026432"/>
    <w:rsid w:val="000264D7"/>
    <w:rsid w:val="00026555"/>
    <w:rsid w:val="0002677D"/>
    <w:rsid w:val="000267E1"/>
    <w:rsid w:val="000269C2"/>
    <w:rsid w:val="00026A77"/>
    <w:rsid w:val="00026A90"/>
    <w:rsid w:val="00027218"/>
    <w:rsid w:val="0002729B"/>
    <w:rsid w:val="000272A1"/>
    <w:rsid w:val="000274AA"/>
    <w:rsid w:val="00027588"/>
    <w:rsid w:val="00027786"/>
    <w:rsid w:val="00027961"/>
    <w:rsid w:val="00027A20"/>
    <w:rsid w:val="00027B4D"/>
    <w:rsid w:val="00027E5A"/>
    <w:rsid w:val="00027EBB"/>
    <w:rsid w:val="00027F15"/>
    <w:rsid w:val="00027F1D"/>
    <w:rsid w:val="00030125"/>
    <w:rsid w:val="000303A6"/>
    <w:rsid w:val="000305F2"/>
    <w:rsid w:val="000307A8"/>
    <w:rsid w:val="0003083F"/>
    <w:rsid w:val="000308DB"/>
    <w:rsid w:val="00030A6E"/>
    <w:rsid w:val="00030ADA"/>
    <w:rsid w:val="00030C36"/>
    <w:rsid w:val="00030C6C"/>
    <w:rsid w:val="00030DDF"/>
    <w:rsid w:val="00030E7E"/>
    <w:rsid w:val="00030F2C"/>
    <w:rsid w:val="00030F5B"/>
    <w:rsid w:val="00030F95"/>
    <w:rsid w:val="000310DD"/>
    <w:rsid w:val="0003111A"/>
    <w:rsid w:val="00031194"/>
    <w:rsid w:val="00031248"/>
    <w:rsid w:val="0003156C"/>
    <w:rsid w:val="000315AD"/>
    <w:rsid w:val="000316AE"/>
    <w:rsid w:val="00031816"/>
    <w:rsid w:val="000318A2"/>
    <w:rsid w:val="00031B16"/>
    <w:rsid w:val="00031C7F"/>
    <w:rsid w:val="00031CB2"/>
    <w:rsid w:val="00031CB5"/>
    <w:rsid w:val="00031EA5"/>
    <w:rsid w:val="0003204C"/>
    <w:rsid w:val="00032078"/>
    <w:rsid w:val="00032094"/>
    <w:rsid w:val="000320A7"/>
    <w:rsid w:val="00032123"/>
    <w:rsid w:val="0003217F"/>
    <w:rsid w:val="000321EF"/>
    <w:rsid w:val="0003225F"/>
    <w:rsid w:val="00032300"/>
    <w:rsid w:val="00032339"/>
    <w:rsid w:val="000324D4"/>
    <w:rsid w:val="00032544"/>
    <w:rsid w:val="000325CB"/>
    <w:rsid w:val="00032731"/>
    <w:rsid w:val="0003276F"/>
    <w:rsid w:val="00032889"/>
    <w:rsid w:val="00032B82"/>
    <w:rsid w:val="00032C9A"/>
    <w:rsid w:val="00032E55"/>
    <w:rsid w:val="00032F6B"/>
    <w:rsid w:val="00033019"/>
    <w:rsid w:val="00033022"/>
    <w:rsid w:val="00033080"/>
    <w:rsid w:val="0003310A"/>
    <w:rsid w:val="0003317F"/>
    <w:rsid w:val="000331A6"/>
    <w:rsid w:val="00033548"/>
    <w:rsid w:val="00033629"/>
    <w:rsid w:val="0003370D"/>
    <w:rsid w:val="0003378F"/>
    <w:rsid w:val="0003380E"/>
    <w:rsid w:val="000338F6"/>
    <w:rsid w:val="00033AD0"/>
    <w:rsid w:val="00033AD6"/>
    <w:rsid w:val="00033B96"/>
    <w:rsid w:val="00033BD7"/>
    <w:rsid w:val="00033D05"/>
    <w:rsid w:val="00033E3E"/>
    <w:rsid w:val="000340A6"/>
    <w:rsid w:val="00034340"/>
    <w:rsid w:val="0003434B"/>
    <w:rsid w:val="0003435A"/>
    <w:rsid w:val="0003435B"/>
    <w:rsid w:val="000344E4"/>
    <w:rsid w:val="000346E0"/>
    <w:rsid w:val="00034734"/>
    <w:rsid w:val="0003476F"/>
    <w:rsid w:val="000347B9"/>
    <w:rsid w:val="000347DD"/>
    <w:rsid w:val="000348A4"/>
    <w:rsid w:val="000348F5"/>
    <w:rsid w:val="00034B88"/>
    <w:rsid w:val="00034C02"/>
    <w:rsid w:val="00034D30"/>
    <w:rsid w:val="00034D65"/>
    <w:rsid w:val="00034E05"/>
    <w:rsid w:val="00034EB1"/>
    <w:rsid w:val="00034EEE"/>
    <w:rsid w:val="00034EFA"/>
    <w:rsid w:val="00035080"/>
    <w:rsid w:val="000351AC"/>
    <w:rsid w:val="000352C5"/>
    <w:rsid w:val="00035353"/>
    <w:rsid w:val="000355A7"/>
    <w:rsid w:val="00035687"/>
    <w:rsid w:val="000356AC"/>
    <w:rsid w:val="0003571E"/>
    <w:rsid w:val="0003579A"/>
    <w:rsid w:val="000357E6"/>
    <w:rsid w:val="000358B9"/>
    <w:rsid w:val="000358CC"/>
    <w:rsid w:val="00035A64"/>
    <w:rsid w:val="00035A83"/>
    <w:rsid w:val="00035B85"/>
    <w:rsid w:val="00035BDE"/>
    <w:rsid w:val="00035C45"/>
    <w:rsid w:val="00035F5E"/>
    <w:rsid w:val="00036171"/>
    <w:rsid w:val="000361BC"/>
    <w:rsid w:val="000362A6"/>
    <w:rsid w:val="00036384"/>
    <w:rsid w:val="000363B9"/>
    <w:rsid w:val="000363DE"/>
    <w:rsid w:val="000364E0"/>
    <w:rsid w:val="00036514"/>
    <w:rsid w:val="0003651A"/>
    <w:rsid w:val="00036546"/>
    <w:rsid w:val="000365F2"/>
    <w:rsid w:val="0003663B"/>
    <w:rsid w:val="000367B5"/>
    <w:rsid w:val="000367E4"/>
    <w:rsid w:val="00036A35"/>
    <w:rsid w:val="00036B6D"/>
    <w:rsid w:val="00036B6E"/>
    <w:rsid w:val="00036F86"/>
    <w:rsid w:val="00036FE8"/>
    <w:rsid w:val="00037015"/>
    <w:rsid w:val="000370BA"/>
    <w:rsid w:val="000370DC"/>
    <w:rsid w:val="00037143"/>
    <w:rsid w:val="00037212"/>
    <w:rsid w:val="0003726E"/>
    <w:rsid w:val="00037398"/>
    <w:rsid w:val="000373A4"/>
    <w:rsid w:val="0003741A"/>
    <w:rsid w:val="000374DA"/>
    <w:rsid w:val="00037629"/>
    <w:rsid w:val="000377DE"/>
    <w:rsid w:val="0003794B"/>
    <w:rsid w:val="00037A54"/>
    <w:rsid w:val="00037B2D"/>
    <w:rsid w:val="00037B35"/>
    <w:rsid w:val="00037C17"/>
    <w:rsid w:val="00037C88"/>
    <w:rsid w:val="00037DD4"/>
    <w:rsid w:val="00037F02"/>
    <w:rsid w:val="0004006E"/>
    <w:rsid w:val="00040073"/>
    <w:rsid w:val="0004015A"/>
    <w:rsid w:val="0004025C"/>
    <w:rsid w:val="0004042F"/>
    <w:rsid w:val="00040535"/>
    <w:rsid w:val="00040549"/>
    <w:rsid w:val="000405D3"/>
    <w:rsid w:val="000405E0"/>
    <w:rsid w:val="000406FD"/>
    <w:rsid w:val="0004074C"/>
    <w:rsid w:val="00040954"/>
    <w:rsid w:val="0004098B"/>
    <w:rsid w:val="00040A20"/>
    <w:rsid w:val="00040B15"/>
    <w:rsid w:val="00040BF7"/>
    <w:rsid w:val="00040CD0"/>
    <w:rsid w:val="00040D36"/>
    <w:rsid w:val="00040D37"/>
    <w:rsid w:val="00040DEB"/>
    <w:rsid w:val="00040E56"/>
    <w:rsid w:val="00040F45"/>
    <w:rsid w:val="00040FE1"/>
    <w:rsid w:val="00041018"/>
    <w:rsid w:val="0004107E"/>
    <w:rsid w:val="000410B3"/>
    <w:rsid w:val="000410CC"/>
    <w:rsid w:val="000410D5"/>
    <w:rsid w:val="000410DA"/>
    <w:rsid w:val="00041179"/>
    <w:rsid w:val="00041466"/>
    <w:rsid w:val="00041470"/>
    <w:rsid w:val="000414E3"/>
    <w:rsid w:val="0004155B"/>
    <w:rsid w:val="00041663"/>
    <w:rsid w:val="000416B1"/>
    <w:rsid w:val="000416F3"/>
    <w:rsid w:val="00041818"/>
    <w:rsid w:val="00041883"/>
    <w:rsid w:val="00041A80"/>
    <w:rsid w:val="00041B5E"/>
    <w:rsid w:val="00041BD1"/>
    <w:rsid w:val="00041D0C"/>
    <w:rsid w:val="00041EA3"/>
    <w:rsid w:val="000420BF"/>
    <w:rsid w:val="000420FC"/>
    <w:rsid w:val="00042204"/>
    <w:rsid w:val="000422E2"/>
    <w:rsid w:val="000423F8"/>
    <w:rsid w:val="00042439"/>
    <w:rsid w:val="000424B3"/>
    <w:rsid w:val="0004250D"/>
    <w:rsid w:val="00042512"/>
    <w:rsid w:val="00042517"/>
    <w:rsid w:val="00042634"/>
    <w:rsid w:val="00042647"/>
    <w:rsid w:val="00042672"/>
    <w:rsid w:val="0004277A"/>
    <w:rsid w:val="000427C8"/>
    <w:rsid w:val="00042B6A"/>
    <w:rsid w:val="00042CB3"/>
    <w:rsid w:val="00042D7A"/>
    <w:rsid w:val="00043376"/>
    <w:rsid w:val="00043424"/>
    <w:rsid w:val="00043484"/>
    <w:rsid w:val="00043486"/>
    <w:rsid w:val="00043616"/>
    <w:rsid w:val="00043617"/>
    <w:rsid w:val="0004379F"/>
    <w:rsid w:val="0004381C"/>
    <w:rsid w:val="000438AA"/>
    <w:rsid w:val="00043921"/>
    <w:rsid w:val="000439F5"/>
    <w:rsid w:val="00043A6D"/>
    <w:rsid w:val="00043B4B"/>
    <w:rsid w:val="00043B75"/>
    <w:rsid w:val="00043C1E"/>
    <w:rsid w:val="00043D12"/>
    <w:rsid w:val="00043EB2"/>
    <w:rsid w:val="000440D8"/>
    <w:rsid w:val="0004420F"/>
    <w:rsid w:val="00044350"/>
    <w:rsid w:val="00044385"/>
    <w:rsid w:val="000443AC"/>
    <w:rsid w:val="000445A2"/>
    <w:rsid w:val="0004462B"/>
    <w:rsid w:val="00044681"/>
    <w:rsid w:val="000446F1"/>
    <w:rsid w:val="00044740"/>
    <w:rsid w:val="00044814"/>
    <w:rsid w:val="00044888"/>
    <w:rsid w:val="00044927"/>
    <w:rsid w:val="00044A02"/>
    <w:rsid w:val="00044A83"/>
    <w:rsid w:val="00044A8A"/>
    <w:rsid w:val="00044CB2"/>
    <w:rsid w:val="00044DAB"/>
    <w:rsid w:val="00044FB8"/>
    <w:rsid w:val="000451AF"/>
    <w:rsid w:val="0004535F"/>
    <w:rsid w:val="0004554E"/>
    <w:rsid w:val="00045621"/>
    <w:rsid w:val="0004564E"/>
    <w:rsid w:val="000456E7"/>
    <w:rsid w:val="0004570E"/>
    <w:rsid w:val="00045778"/>
    <w:rsid w:val="000457FB"/>
    <w:rsid w:val="000458D3"/>
    <w:rsid w:val="00045955"/>
    <w:rsid w:val="000459AA"/>
    <w:rsid w:val="000459D1"/>
    <w:rsid w:val="00045A47"/>
    <w:rsid w:val="00045A61"/>
    <w:rsid w:val="00045D4A"/>
    <w:rsid w:val="00046385"/>
    <w:rsid w:val="00046427"/>
    <w:rsid w:val="00046480"/>
    <w:rsid w:val="00046568"/>
    <w:rsid w:val="0004667B"/>
    <w:rsid w:val="0004678D"/>
    <w:rsid w:val="00046948"/>
    <w:rsid w:val="0004695B"/>
    <w:rsid w:val="00046A8A"/>
    <w:rsid w:val="00046AA1"/>
    <w:rsid w:val="00046CAC"/>
    <w:rsid w:val="00046DCA"/>
    <w:rsid w:val="00046FF4"/>
    <w:rsid w:val="000470AA"/>
    <w:rsid w:val="000470C6"/>
    <w:rsid w:val="00047363"/>
    <w:rsid w:val="000474BA"/>
    <w:rsid w:val="0004756F"/>
    <w:rsid w:val="000475D9"/>
    <w:rsid w:val="00047676"/>
    <w:rsid w:val="000476BA"/>
    <w:rsid w:val="00047734"/>
    <w:rsid w:val="00047748"/>
    <w:rsid w:val="0004799D"/>
    <w:rsid w:val="00047A26"/>
    <w:rsid w:val="00047D2D"/>
    <w:rsid w:val="00047F13"/>
    <w:rsid w:val="00047F87"/>
    <w:rsid w:val="00047FF7"/>
    <w:rsid w:val="0005000D"/>
    <w:rsid w:val="0005008C"/>
    <w:rsid w:val="00050263"/>
    <w:rsid w:val="000503CD"/>
    <w:rsid w:val="0005043A"/>
    <w:rsid w:val="00050567"/>
    <w:rsid w:val="0005071E"/>
    <w:rsid w:val="00050735"/>
    <w:rsid w:val="00050B12"/>
    <w:rsid w:val="00050BF6"/>
    <w:rsid w:val="00050C4D"/>
    <w:rsid w:val="00050C65"/>
    <w:rsid w:val="00050DF3"/>
    <w:rsid w:val="00050EE5"/>
    <w:rsid w:val="000512C1"/>
    <w:rsid w:val="00051407"/>
    <w:rsid w:val="00051434"/>
    <w:rsid w:val="000515A7"/>
    <w:rsid w:val="000516D3"/>
    <w:rsid w:val="000517A2"/>
    <w:rsid w:val="00051802"/>
    <w:rsid w:val="00051942"/>
    <w:rsid w:val="00051A63"/>
    <w:rsid w:val="00051AA7"/>
    <w:rsid w:val="00051C7E"/>
    <w:rsid w:val="00051CBF"/>
    <w:rsid w:val="00051D2C"/>
    <w:rsid w:val="00051E4E"/>
    <w:rsid w:val="00051E7E"/>
    <w:rsid w:val="00051F17"/>
    <w:rsid w:val="00051F99"/>
    <w:rsid w:val="0005203F"/>
    <w:rsid w:val="00052043"/>
    <w:rsid w:val="00052312"/>
    <w:rsid w:val="0005259B"/>
    <w:rsid w:val="0005259F"/>
    <w:rsid w:val="00052714"/>
    <w:rsid w:val="00052997"/>
    <w:rsid w:val="00052B40"/>
    <w:rsid w:val="00052B7B"/>
    <w:rsid w:val="00052C46"/>
    <w:rsid w:val="00052CB8"/>
    <w:rsid w:val="00052F1A"/>
    <w:rsid w:val="00052FA6"/>
    <w:rsid w:val="00052FF2"/>
    <w:rsid w:val="000530E0"/>
    <w:rsid w:val="000531D5"/>
    <w:rsid w:val="0005325C"/>
    <w:rsid w:val="0005327D"/>
    <w:rsid w:val="00053654"/>
    <w:rsid w:val="00053817"/>
    <w:rsid w:val="0005385B"/>
    <w:rsid w:val="00053AE7"/>
    <w:rsid w:val="00053B3D"/>
    <w:rsid w:val="00053B6B"/>
    <w:rsid w:val="00053C5A"/>
    <w:rsid w:val="00053C8F"/>
    <w:rsid w:val="00053C99"/>
    <w:rsid w:val="00053DC3"/>
    <w:rsid w:val="00053E8B"/>
    <w:rsid w:val="00053EB9"/>
    <w:rsid w:val="00053EC9"/>
    <w:rsid w:val="00053FD5"/>
    <w:rsid w:val="0005402A"/>
    <w:rsid w:val="000540C9"/>
    <w:rsid w:val="00054174"/>
    <w:rsid w:val="000541EF"/>
    <w:rsid w:val="0005484E"/>
    <w:rsid w:val="0005497F"/>
    <w:rsid w:val="000549A2"/>
    <w:rsid w:val="00054A6B"/>
    <w:rsid w:val="00054B58"/>
    <w:rsid w:val="00054D17"/>
    <w:rsid w:val="00054D21"/>
    <w:rsid w:val="00054D80"/>
    <w:rsid w:val="00054F17"/>
    <w:rsid w:val="000551E0"/>
    <w:rsid w:val="000556DC"/>
    <w:rsid w:val="00055991"/>
    <w:rsid w:val="00055AE1"/>
    <w:rsid w:val="00055B33"/>
    <w:rsid w:val="00055B6F"/>
    <w:rsid w:val="00055BE7"/>
    <w:rsid w:val="00055CE0"/>
    <w:rsid w:val="00055E7C"/>
    <w:rsid w:val="00055E94"/>
    <w:rsid w:val="00056098"/>
    <w:rsid w:val="000562FA"/>
    <w:rsid w:val="0005657C"/>
    <w:rsid w:val="0005661C"/>
    <w:rsid w:val="00056635"/>
    <w:rsid w:val="0005674B"/>
    <w:rsid w:val="000567AD"/>
    <w:rsid w:val="0005682D"/>
    <w:rsid w:val="00056892"/>
    <w:rsid w:val="0005689B"/>
    <w:rsid w:val="0005695B"/>
    <w:rsid w:val="000569AB"/>
    <w:rsid w:val="00056C33"/>
    <w:rsid w:val="00056CA3"/>
    <w:rsid w:val="00056D1F"/>
    <w:rsid w:val="00056D69"/>
    <w:rsid w:val="00056DF0"/>
    <w:rsid w:val="00056E35"/>
    <w:rsid w:val="00056EBD"/>
    <w:rsid w:val="00056EE5"/>
    <w:rsid w:val="00056F72"/>
    <w:rsid w:val="000570E3"/>
    <w:rsid w:val="00057263"/>
    <w:rsid w:val="000572CF"/>
    <w:rsid w:val="000573DF"/>
    <w:rsid w:val="00057413"/>
    <w:rsid w:val="00057429"/>
    <w:rsid w:val="00057943"/>
    <w:rsid w:val="00057A7D"/>
    <w:rsid w:val="00057B4F"/>
    <w:rsid w:val="00057DCB"/>
    <w:rsid w:val="00057F5D"/>
    <w:rsid w:val="000601B0"/>
    <w:rsid w:val="0006056E"/>
    <w:rsid w:val="0006058C"/>
    <w:rsid w:val="00060665"/>
    <w:rsid w:val="0006072B"/>
    <w:rsid w:val="00060AC8"/>
    <w:rsid w:val="00060B1D"/>
    <w:rsid w:val="00060D5C"/>
    <w:rsid w:val="00060D8C"/>
    <w:rsid w:val="00060EB0"/>
    <w:rsid w:val="00060EC7"/>
    <w:rsid w:val="00060EE4"/>
    <w:rsid w:val="00061026"/>
    <w:rsid w:val="000612B2"/>
    <w:rsid w:val="00061882"/>
    <w:rsid w:val="000618F6"/>
    <w:rsid w:val="00061974"/>
    <w:rsid w:val="00061A4F"/>
    <w:rsid w:val="00061A8D"/>
    <w:rsid w:val="00061AD8"/>
    <w:rsid w:val="00061BA8"/>
    <w:rsid w:val="00061C1F"/>
    <w:rsid w:val="00061C55"/>
    <w:rsid w:val="00061CFD"/>
    <w:rsid w:val="00061D0C"/>
    <w:rsid w:val="00061D2C"/>
    <w:rsid w:val="00061D84"/>
    <w:rsid w:val="00061D8B"/>
    <w:rsid w:val="00061DD8"/>
    <w:rsid w:val="00061ED1"/>
    <w:rsid w:val="00061F46"/>
    <w:rsid w:val="00062041"/>
    <w:rsid w:val="000621A6"/>
    <w:rsid w:val="00062230"/>
    <w:rsid w:val="000622B1"/>
    <w:rsid w:val="0006237D"/>
    <w:rsid w:val="000623F2"/>
    <w:rsid w:val="00062411"/>
    <w:rsid w:val="00062494"/>
    <w:rsid w:val="000624A6"/>
    <w:rsid w:val="000626BB"/>
    <w:rsid w:val="000626D5"/>
    <w:rsid w:val="00062AC4"/>
    <w:rsid w:val="00062B21"/>
    <w:rsid w:val="00062DE0"/>
    <w:rsid w:val="00062E1F"/>
    <w:rsid w:val="00062FA9"/>
    <w:rsid w:val="00062FD0"/>
    <w:rsid w:val="00062FEA"/>
    <w:rsid w:val="0006304F"/>
    <w:rsid w:val="000632B7"/>
    <w:rsid w:val="00063737"/>
    <w:rsid w:val="00063919"/>
    <w:rsid w:val="0006396F"/>
    <w:rsid w:val="00063A5D"/>
    <w:rsid w:val="00063A78"/>
    <w:rsid w:val="00063C7C"/>
    <w:rsid w:val="00063CB9"/>
    <w:rsid w:val="00063D60"/>
    <w:rsid w:val="00063D94"/>
    <w:rsid w:val="00063F00"/>
    <w:rsid w:val="00063F86"/>
    <w:rsid w:val="00063F8A"/>
    <w:rsid w:val="0006409E"/>
    <w:rsid w:val="000640A6"/>
    <w:rsid w:val="00064150"/>
    <w:rsid w:val="00064308"/>
    <w:rsid w:val="00064486"/>
    <w:rsid w:val="000645BB"/>
    <w:rsid w:val="00064629"/>
    <w:rsid w:val="0006498B"/>
    <w:rsid w:val="000649A8"/>
    <w:rsid w:val="000649B3"/>
    <w:rsid w:val="00064B58"/>
    <w:rsid w:val="00064C08"/>
    <w:rsid w:val="00064C1D"/>
    <w:rsid w:val="00064DD8"/>
    <w:rsid w:val="00064E56"/>
    <w:rsid w:val="00064F7C"/>
    <w:rsid w:val="000653D0"/>
    <w:rsid w:val="000654A3"/>
    <w:rsid w:val="00065510"/>
    <w:rsid w:val="00065912"/>
    <w:rsid w:val="000659BA"/>
    <w:rsid w:val="00065B4C"/>
    <w:rsid w:val="00065D08"/>
    <w:rsid w:val="00065D46"/>
    <w:rsid w:val="00065F21"/>
    <w:rsid w:val="000660A4"/>
    <w:rsid w:val="0006626A"/>
    <w:rsid w:val="0006631E"/>
    <w:rsid w:val="000663A7"/>
    <w:rsid w:val="0006644D"/>
    <w:rsid w:val="000666A0"/>
    <w:rsid w:val="000667C5"/>
    <w:rsid w:val="00066811"/>
    <w:rsid w:val="00066839"/>
    <w:rsid w:val="00066977"/>
    <w:rsid w:val="000669FC"/>
    <w:rsid w:val="00066B7F"/>
    <w:rsid w:val="00066B8F"/>
    <w:rsid w:val="00066BF5"/>
    <w:rsid w:val="00066C5C"/>
    <w:rsid w:val="00066D0D"/>
    <w:rsid w:val="00066D68"/>
    <w:rsid w:val="00066D97"/>
    <w:rsid w:val="00066DC3"/>
    <w:rsid w:val="00066E20"/>
    <w:rsid w:val="00066F2B"/>
    <w:rsid w:val="00066FF2"/>
    <w:rsid w:val="000670DC"/>
    <w:rsid w:val="0006711F"/>
    <w:rsid w:val="00067139"/>
    <w:rsid w:val="00067153"/>
    <w:rsid w:val="0006733E"/>
    <w:rsid w:val="000673C8"/>
    <w:rsid w:val="000673E8"/>
    <w:rsid w:val="000673F3"/>
    <w:rsid w:val="0006740D"/>
    <w:rsid w:val="00067637"/>
    <w:rsid w:val="00067889"/>
    <w:rsid w:val="00067898"/>
    <w:rsid w:val="000678FE"/>
    <w:rsid w:val="00067BF2"/>
    <w:rsid w:val="00067C97"/>
    <w:rsid w:val="00067DCD"/>
    <w:rsid w:val="00067E9D"/>
    <w:rsid w:val="00067F25"/>
    <w:rsid w:val="00070104"/>
    <w:rsid w:val="0007011B"/>
    <w:rsid w:val="00070121"/>
    <w:rsid w:val="00070233"/>
    <w:rsid w:val="0007028B"/>
    <w:rsid w:val="00070328"/>
    <w:rsid w:val="00070420"/>
    <w:rsid w:val="00070478"/>
    <w:rsid w:val="0007051A"/>
    <w:rsid w:val="00070659"/>
    <w:rsid w:val="00070671"/>
    <w:rsid w:val="000706F0"/>
    <w:rsid w:val="00070994"/>
    <w:rsid w:val="000709CD"/>
    <w:rsid w:val="000709FD"/>
    <w:rsid w:val="00070AD8"/>
    <w:rsid w:val="00070C40"/>
    <w:rsid w:val="00070C5E"/>
    <w:rsid w:val="00070CD2"/>
    <w:rsid w:val="00071000"/>
    <w:rsid w:val="0007104A"/>
    <w:rsid w:val="000710DF"/>
    <w:rsid w:val="0007131E"/>
    <w:rsid w:val="00071451"/>
    <w:rsid w:val="00071535"/>
    <w:rsid w:val="000716A3"/>
    <w:rsid w:val="000716B6"/>
    <w:rsid w:val="000717EB"/>
    <w:rsid w:val="00071905"/>
    <w:rsid w:val="000719CF"/>
    <w:rsid w:val="00071A0F"/>
    <w:rsid w:val="00071B36"/>
    <w:rsid w:val="00071BB1"/>
    <w:rsid w:val="00071CCC"/>
    <w:rsid w:val="00071D31"/>
    <w:rsid w:val="00071E42"/>
    <w:rsid w:val="00072082"/>
    <w:rsid w:val="00072166"/>
    <w:rsid w:val="00072243"/>
    <w:rsid w:val="0007229C"/>
    <w:rsid w:val="000722A9"/>
    <w:rsid w:val="000724AF"/>
    <w:rsid w:val="000726ED"/>
    <w:rsid w:val="000728A7"/>
    <w:rsid w:val="000728B7"/>
    <w:rsid w:val="000728B9"/>
    <w:rsid w:val="00072949"/>
    <w:rsid w:val="000729C4"/>
    <w:rsid w:val="00072AAD"/>
    <w:rsid w:val="00072BFC"/>
    <w:rsid w:val="00073000"/>
    <w:rsid w:val="000731C7"/>
    <w:rsid w:val="00073365"/>
    <w:rsid w:val="000734C6"/>
    <w:rsid w:val="0007363A"/>
    <w:rsid w:val="0007366E"/>
    <w:rsid w:val="00073736"/>
    <w:rsid w:val="00073850"/>
    <w:rsid w:val="00073964"/>
    <w:rsid w:val="0007399B"/>
    <w:rsid w:val="00073A38"/>
    <w:rsid w:val="00073A76"/>
    <w:rsid w:val="00073AC9"/>
    <w:rsid w:val="00073AE5"/>
    <w:rsid w:val="00073BE8"/>
    <w:rsid w:val="00073C2A"/>
    <w:rsid w:val="00073C8A"/>
    <w:rsid w:val="00073D68"/>
    <w:rsid w:val="00074063"/>
    <w:rsid w:val="0007428E"/>
    <w:rsid w:val="000742E0"/>
    <w:rsid w:val="000743A8"/>
    <w:rsid w:val="000743BD"/>
    <w:rsid w:val="00074431"/>
    <w:rsid w:val="00074590"/>
    <w:rsid w:val="000746A1"/>
    <w:rsid w:val="000746BF"/>
    <w:rsid w:val="00074840"/>
    <w:rsid w:val="00074B26"/>
    <w:rsid w:val="00074D23"/>
    <w:rsid w:val="00074DF1"/>
    <w:rsid w:val="00074E68"/>
    <w:rsid w:val="00075166"/>
    <w:rsid w:val="0007518F"/>
    <w:rsid w:val="00075297"/>
    <w:rsid w:val="000753C8"/>
    <w:rsid w:val="00075409"/>
    <w:rsid w:val="00075465"/>
    <w:rsid w:val="00075573"/>
    <w:rsid w:val="00075685"/>
    <w:rsid w:val="000757D5"/>
    <w:rsid w:val="00075918"/>
    <w:rsid w:val="00075C5E"/>
    <w:rsid w:val="00075CEC"/>
    <w:rsid w:val="00075E60"/>
    <w:rsid w:val="0007606C"/>
    <w:rsid w:val="000760DD"/>
    <w:rsid w:val="0007634C"/>
    <w:rsid w:val="0007639A"/>
    <w:rsid w:val="000764C0"/>
    <w:rsid w:val="000765E3"/>
    <w:rsid w:val="00076668"/>
    <w:rsid w:val="00076828"/>
    <w:rsid w:val="00076940"/>
    <w:rsid w:val="000769CB"/>
    <w:rsid w:val="00076B19"/>
    <w:rsid w:val="00076CB3"/>
    <w:rsid w:val="00076D21"/>
    <w:rsid w:val="00076DE4"/>
    <w:rsid w:val="00076EA0"/>
    <w:rsid w:val="00076EC0"/>
    <w:rsid w:val="00076ED2"/>
    <w:rsid w:val="00076F25"/>
    <w:rsid w:val="00076FE1"/>
    <w:rsid w:val="00077076"/>
    <w:rsid w:val="00077129"/>
    <w:rsid w:val="000771BF"/>
    <w:rsid w:val="00077221"/>
    <w:rsid w:val="00077233"/>
    <w:rsid w:val="0007723F"/>
    <w:rsid w:val="00077736"/>
    <w:rsid w:val="00077757"/>
    <w:rsid w:val="000777FA"/>
    <w:rsid w:val="0007793E"/>
    <w:rsid w:val="00077986"/>
    <w:rsid w:val="000779C7"/>
    <w:rsid w:val="00077ACF"/>
    <w:rsid w:val="00077C11"/>
    <w:rsid w:val="00077C5E"/>
    <w:rsid w:val="00077E5B"/>
    <w:rsid w:val="00077EEA"/>
    <w:rsid w:val="00077F37"/>
    <w:rsid w:val="00077F4F"/>
    <w:rsid w:val="0008013F"/>
    <w:rsid w:val="0008027D"/>
    <w:rsid w:val="00080388"/>
    <w:rsid w:val="0008085C"/>
    <w:rsid w:val="0008088C"/>
    <w:rsid w:val="000809A6"/>
    <w:rsid w:val="00080BB6"/>
    <w:rsid w:val="00080D06"/>
    <w:rsid w:val="00080D70"/>
    <w:rsid w:val="00080DD5"/>
    <w:rsid w:val="00080E51"/>
    <w:rsid w:val="00080F1B"/>
    <w:rsid w:val="0008115F"/>
    <w:rsid w:val="00081329"/>
    <w:rsid w:val="000815B0"/>
    <w:rsid w:val="000816F3"/>
    <w:rsid w:val="00081712"/>
    <w:rsid w:val="0008189A"/>
    <w:rsid w:val="00081985"/>
    <w:rsid w:val="00081A06"/>
    <w:rsid w:val="00081B92"/>
    <w:rsid w:val="00081BB2"/>
    <w:rsid w:val="00081BE3"/>
    <w:rsid w:val="00081D39"/>
    <w:rsid w:val="00081E39"/>
    <w:rsid w:val="00081F53"/>
    <w:rsid w:val="00081F65"/>
    <w:rsid w:val="00082038"/>
    <w:rsid w:val="000820B0"/>
    <w:rsid w:val="00082124"/>
    <w:rsid w:val="000823CC"/>
    <w:rsid w:val="0008244C"/>
    <w:rsid w:val="00082549"/>
    <w:rsid w:val="00082561"/>
    <w:rsid w:val="00082633"/>
    <w:rsid w:val="00082642"/>
    <w:rsid w:val="000826F7"/>
    <w:rsid w:val="000827FA"/>
    <w:rsid w:val="0008283A"/>
    <w:rsid w:val="0008291C"/>
    <w:rsid w:val="000829FC"/>
    <w:rsid w:val="00082AB6"/>
    <w:rsid w:val="00082CC3"/>
    <w:rsid w:val="00082D32"/>
    <w:rsid w:val="00082E10"/>
    <w:rsid w:val="00082E18"/>
    <w:rsid w:val="000830ED"/>
    <w:rsid w:val="00083148"/>
    <w:rsid w:val="00083154"/>
    <w:rsid w:val="000832DE"/>
    <w:rsid w:val="000833B1"/>
    <w:rsid w:val="00083492"/>
    <w:rsid w:val="00083681"/>
    <w:rsid w:val="00083697"/>
    <w:rsid w:val="000838A1"/>
    <w:rsid w:val="00083D01"/>
    <w:rsid w:val="00083E13"/>
    <w:rsid w:val="00083F0F"/>
    <w:rsid w:val="00084066"/>
    <w:rsid w:val="00084111"/>
    <w:rsid w:val="000841D3"/>
    <w:rsid w:val="00084245"/>
    <w:rsid w:val="000844FC"/>
    <w:rsid w:val="000846ED"/>
    <w:rsid w:val="00084717"/>
    <w:rsid w:val="0008485E"/>
    <w:rsid w:val="00084874"/>
    <w:rsid w:val="00084995"/>
    <w:rsid w:val="00084BC9"/>
    <w:rsid w:val="00084F92"/>
    <w:rsid w:val="00085030"/>
    <w:rsid w:val="00085319"/>
    <w:rsid w:val="00085403"/>
    <w:rsid w:val="00085405"/>
    <w:rsid w:val="00085460"/>
    <w:rsid w:val="0008556E"/>
    <w:rsid w:val="00085663"/>
    <w:rsid w:val="000857AB"/>
    <w:rsid w:val="00085971"/>
    <w:rsid w:val="000859D5"/>
    <w:rsid w:val="00085A7C"/>
    <w:rsid w:val="00085AA4"/>
    <w:rsid w:val="00085B12"/>
    <w:rsid w:val="00085C0D"/>
    <w:rsid w:val="00085CEB"/>
    <w:rsid w:val="00086033"/>
    <w:rsid w:val="0008611B"/>
    <w:rsid w:val="00086136"/>
    <w:rsid w:val="0008618B"/>
    <w:rsid w:val="000861B0"/>
    <w:rsid w:val="00086293"/>
    <w:rsid w:val="000862A2"/>
    <w:rsid w:val="000862E1"/>
    <w:rsid w:val="000863D2"/>
    <w:rsid w:val="000863DA"/>
    <w:rsid w:val="000867EE"/>
    <w:rsid w:val="000867EF"/>
    <w:rsid w:val="00086A29"/>
    <w:rsid w:val="00086A53"/>
    <w:rsid w:val="00086AB0"/>
    <w:rsid w:val="00086BB5"/>
    <w:rsid w:val="00086BD9"/>
    <w:rsid w:val="00086CDB"/>
    <w:rsid w:val="00086CDF"/>
    <w:rsid w:val="00086CE1"/>
    <w:rsid w:val="00086EF2"/>
    <w:rsid w:val="00087037"/>
    <w:rsid w:val="0008712E"/>
    <w:rsid w:val="0008729C"/>
    <w:rsid w:val="00087352"/>
    <w:rsid w:val="0008738E"/>
    <w:rsid w:val="00087397"/>
    <w:rsid w:val="000874A9"/>
    <w:rsid w:val="000874F5"/>
    <w:rsid w:val="00087504"/>
    <w:rsid w:val="00087839"/>
    <w:rsid w:val="00087880"/>
    <w:rsid w:val="000878DA"/>
    <w:rsid w:val="00087AFB"/>
    <w:rsid w:val="00087B3A"/>
    <w:rsid w:val="00087C8D"/>
    <w:rsid w:val="00087CEF"/>
    <w:rsid w:val="00087DC9"/>
    <w:rsid w:val="00087DE6"/>
    <w:rsid w:val="00090088"/>
    <w:rsid w:val="0009012C"/>
    <w:rsid w:val="0009019B"/>
    <w:rsid w:val="000902FB"/>
    <w:rsid w:val="0009033A"/>
    <w:rsid w:val="00090478"/>
    <w:rsid w:val="000904BD"/>
    <w:rsid w:val="0009076B"/>
    <w:rsid w:val="000907D6"/>
    <w:rsid w:val="0009080C"/>
    <w:rsid w:val="000908C4"/>
    <w:rsid w:val="000908D3"/>
    <w:rsid w:val="00090C79"/>
    <w:rsid w:val="00090CF5"/>
    <w:rsid w:val="00090D4C"/>
    <w:rsid w:val="00090E3C"/>
    <w:rsid w:val="00090EFA"/>
    <w:rsid w:val="0009111F"/>
    <w:rsid w:val="00091158"/>
    <w:rsid w:val="00091379"/>
    <w:rsid w:val="0009140C"/>
    <w:rsid w:val="00091587"/>
    <w:rsid w:val="0009166C"/>
    <w:rsid w:val="00091705"/>
    <w:rsid w:val="0009184E"/>
    <w:rsid w:val="00091A1F"/>
    <w:rsid w:val="00091B24"/>
    <w:rsid w:val="00091B82"/>
    <w:rsid w:val="00091BFE"/>
    <w:rsid w:val="00091C04"/>
    <w:rsid w:val="00091C8F"/>
    <w:rsid w:val="00091CC8"/>
    <w:rsid w:val="00091DE8"/>
    <w:rsid w:val="00091E38"/>
    <w:rsid w:val="00091ECA"/>
    <w:rsid w:val="00091F32"/>
    <w:rsid w:val="000921A2"/>
    <w:rsid w:val="00092308"/>
    <w:rsid w:val="000923DB"/>
    <w:rsid w:val="0009244C"/>
    <w:rsid w:val="00092844"/>
    <w:rsid w:val="000928C2"/>
    <w:rsid w:val="000928D3"/>
    <w:rsid w:val="00092C26"/>
    <w:rsid w:val="00092D04"/>
    <w:rsid w:val="00092DF6"/>
    <w:rsid w:val="00092E2A"/>
    <w:rsid w:val="00092F18"/>
    <w:rsid w:val="00092F9A"/>
    <w:rsid w:val="000932A5"/>
    <w:rsid w:val="000932F1"/>
    <w:rsid w:val="00093323"/>
    <w:rsid w:val="00093391"/>
    <w:rsid w:val="000934D5"/>
    <w:rsid w:val="000935C6"/>
    <w:rsid w:val="0009389E"/>
    <w:rsid w:val="000938BE"/>
    <w:rsid w:val="00093999"/>
    <w:rsid w:val="000939DF"/>
    <w:rsid w:val="00093B74"/>
    <w:rsid w:val="00093C4C"/>
    <w:rsid w:val="00093FBE"/>
    <w:rsid w:val="000940BF"/>
    <w:rsid w:val="00094143"/>
    <w:rsid w:val="00094155"/>
    <w:rsid w:val="00094290"/>
    <w:rsid w:val="00094351"/>
    <w:rsid w:val="000943D2"/>
    <w:rsid w:val="0009455A"/>
    <w:rsid w:val="0009464A"/>
    <w:rsid w:val="000946E6"/>
    <w:rsid w:val="00094773"/>
    <w:rsid w:val="000949D7"/>
    <w:rsid w:val="000949EC"/>
    <w:rsid w:val="00094A64"/>
    <w:rsid w:val="00094BD0"/>
    <w:rsid w:val="00094C23"/>
    <w:rsid w:val="00094CD7"/>
    <w:rsid w:val="00094E2F"/>
    <w:rsid w:val="0009503D"/>
    <w:rsid w:val="00095109"/>
    <w:rsid w:val="000951CF"/>
    <w:rsid w:val="0009537B"/>
    <w:rsid w:val="0009537E"/>
    <w:rsid w:val="0009551F"/>
    <w:rsid w:val="00095564"/>
    <w:rsid w:val="000957CA"/>
    <w:rsid w:val="0009583B"/>
    <w:rsid w:val="0009590F"/>
    <w:rsid w:val="000959A2"/>
    <w:rsid w:val="00095ABF"/>
    <w:rsid w:val="00095BBD"/>
    <w:rsid w:val="00095C35"/>
    <w:rsid w:val="00095C6D"/>
    <w:rsid w:val="00095CCB"/>
    <w:rsid w:val="00095DD9"/>
    <w:rsid w:val="000960C0"/>
    <w:rsid w:val="000960C1"/>
    <w:rsid w:val="000960F8"/>
    <w:rsid w:val="00096173"/>
    <w:rsid w:val="00096286"/>
    <w:rsid w:val="000962B3"/>
    <w:rsid w:val="00096355"/>
    <w:rsid w:val="00096359"/>
    <w:rsid w:val="0009638D"/>
    <w:rsid w:val="00096487"/>
    <w:rsid w:val="000966E3"/>
    <w:rsid w:val="000966F8"/>
    <w:rsid w:val="00096762"/>
    <w:rsid w:val="00096ABC"/>
    <w:rsid w:val="00096C84"/>
    <w:rsid w:val="00096CD3"/>
    <w:rsid w:val="00096DBB"/>
    <w:rsid w:val="00096EDA"/>
    <w:rsid w:val="00096EF5"/>
    <w:rsid w:val="00097017"/>
    <w:rsid w:val="000970F4"/>
    <w:rsid w:val="000970F6"/>
    <w:rsid w:val="000971C2"/>
    <w:rsid w:val="000971D4"/>
    <w:rsid w:val="00097337"/>
    <w:rsid w:val="00097548"/>
    <w:rsid w:val="000975D1"/>
    <w:rsid w:val="000976DF"/>
    <w:rsid w:val="000976F7"/>
    <w:rsid w:val="000977DE"/>
    <w:rsid w:val="00097905"/>
    <w:rsid w:val="00097AD4"/>
    <w:rsid w:val="00097AED"/>
    <w:rsid w:val="00097C19"/>
    <w:rsid w:val="00097D06"/>
    <w:rsid w:val="00097FBD"/>
    <w:rsid w:val="000A00DC"/>
    <w:rsid w:val="000A03F6"/>
    <w:rsid w:val="000A04B2"/>
    <w:rsid w:val="000A0597"/>
    <w:rsid w:val="000A061D"/>
    <w:rsid w:val="000A06E3"/>
    <w:rsid w:val="000A08AC"/>
    <w:rsid w:val="000A08D9"/>
    <w:rsid w:val="000A090A"/>
    <w:rsid w:val="000A09F1"/>
    <w:rsid w:val="000A0A71"/>
    <w:rsid w:val="000A0ACE"/>
    <w:rsid w:val="000A0EBB"/>
    <w:rsid w:val="000A109F"/>
    <w:rsid w:val="000A111F"/>
    <w:rsid w:val="000A11EF"/>
    <w:rsid w:val="000A120C"/>
    <w:rsid w:val="000A12E2"/>
    <w:rsid w:val="000A1392"/>
    <w:rsid w:val="000A14E9"/>
    <w:rsid w:val="000A1634"/>
    <w:rsid w:val="000A165D"/>
    <w:rsid w:val="000A1707"/>
    <w:rsid w:val="000A1759"/>
    <w:rsid w:val="000A18D5"/>
    <w:rsid w:val="000A19AA"/>
    <w:rsid w:val="000A1BD4"/>
    <w:rsid w:val="000A1C27"/>
    <w:rsid w:val="000A1E4B"/>
    <w:rsid w:val="000A1ED9"/>
    <w:rsid w:val="000A20E5"/>
    <w:rsid w:val="000A2159"/>
    <w:rsid w:val="000A23EB"/>
    <w:rsid w:val="000A242F"/>
    <w:rsid w:val="000A2457"/>
    <w:rsid w:val="000A2534"/>
    <w:rsid w:val="000A25BE"/>
    <w:rsid w:val="000A2883"/>
    <w:rsid w:val="000A2C64"/>
    <w:rsid w:val="000A2EDC"/>
    <w:rsid w:val="000A2EEA"/>
    <w:rsid w:val="000A3019"/>
    <w:rsid w:val="000A30FC"/>
    <w:rsid w:val="000A3105"/>
    <w:rsid w:val="000A3164"/>
    <w:rsid w:val="000A316E"/>
    <w:rsid w:val="000A31A7"/>
    <w:rsid w:val="000A34A1"/>
    <w:rsid w:val="000A356B"/>
    <w:rsid w:val="000A36C8"/>
    <w:rsid w:val="000A37D2"/>
    <w:rsid w:val="000A37D8"/>
    <w:rsid w:val="000A386F"/>
    <w:rsid w:val="000A39BC"/>
    <w:rsid w:val="000A39D9"/>
    <w:rsid w:val="000A3CC6"/>
    <w:rsid w:val="000A3DC6"/>
    <w:rsid w:val="000A3DD5"/>
    <w:rsid w:val="000A3E4A"/>
    <w:rsid w:val="000A3F21"/>
    <w:rsid w:val="000A3F9C"/>
    <w:rsid w:val="000A3FF7"/>
    <w:rsid w:val="000A403A"/>
    <w:rsid w:val="000A428B"/>
    <w:rsid w:val="000A44D3"/>
    <w:rsid w:val="000A45E2"/>
    <w:rsid w:val="000A46B1"/>
    <w:rsid w:val="000A47C1"/>
    <w:rsid w:val="000A4900"/>
    <w:rsid w:val="000A4966"/>
    <w:rsid w:val="000A49DA"/>
    <w:rsid w:val="000A4A2C"/>
    <w:rsid w:val="000A4A4E"/>
    <w:rsid w:val="000A4C1E"/>
    <w:rsid w:val="000A4C6C"/>
    <w:rsid w:val="000A4D01"/>
    <w:rsid w:val="000A4EF5"/>
    <w:rsid w:val="000A4F2D"/>
    <w:rsid w:val="000A4F4B"/>
    <w:rsid w:val="000A4FBE"/>
    <w:rsid w:val="000A5069"/>
    <w:rsid w:val="000A50B4"/>
    <w:rsid w:val="000A50CE"/>
    <w:rsid w:val="000A5137"/>
    <w:rsid w:val="000A51A2"/>
    <w:rsid w:val="000A51C9"/>
    <w:rsid w:val="000A51FC"/>
    <w:rsid w:val="000A52E1"/>
    <w:rsid w:val="000A555D"/>
    <w:rsid w:val="000A56F3"/>
    <w:rsid w:val="000A571F"/>
    <w:rsid w:val="000A57E3"/>
    <w:rsid w:val="000A58A3"/>
    <w:rsid w:val="000A5984"/>
    <w:rsid w:val="000A5B29"/>
    <w:rsid w:val="000A5C16"/>
    <w:rsid w:val="000A5C7C"/>
    <w:rsid w:val="000A5CB4"/>
    <w:rsid w:val="000A5D15"/>
    <w:rsid w:val="000A5D99"/>
    <w:rsid w:val="000A5EC7"/>
    <w:rsid w:val="000A5F21"/>
    <w:rsid w:val="000A5FAD"/>
    <w:rsid w:val="000A6007"/>
    <w:rsid w:val="000A611F"/>
    <w:rsid w:val="000A619B"/>
    <w:rsid w:val="000A63D1"/>
    <w:rsid w:val="000A63D2"/>
    <w:rsid w:val="000A643B"/>
    <w:rsid w:val="000A64B2"/>
    <w:rsid w:val="000A650D"/>
    <w:rsid w:val="000A6554"/>
    <w:rsid w:val="000A662E"/>
    <w:rsid w:val="000A666E"/>
    <w:rsid w:val="000A668C"/>
    <w:rsid w:val="000A66E2"/>
    <w:rsid w:val="000A6729"/>
    <w:rsid w:val="000A67C3"/>
    <w:rsid w:val="000A6851"/>
    <w:rsid w:val="000A6A38"/>
    <w:rsid w:val="000A6A75"/>
    <w:rsid w:val="000A6B5D"/>
    <w:rsid w:val="000A6C5E"/>
    <w:rsid w:val="000A6D9C"/>
    <w:rsid w:val="000A6DF6"/>
    <w:rsid w:val="000A705C"/>
    <w:rsid w:val="000A71C7"/>
    <w:rsid w:val="000A7527"/>
    <w:rsid w:val="000A76CB"/>
    <w:rsid w:val="000A76E4"/>
    <w:rsid w:val="000A7A7B"/>
    <w:rsid w:val="000A7CC8"/>
    <w:rsid w:val="000A7D2F"/>
    <w:rsid w:val="000A7E4B"/>
    <w:rsid w:val="000A7F6D"/>
    <w:rsid w:val="000B029D"/>
    <w:rsid w:val="000B02D6"/>
    <w:rsid w:val="000B047E"/>
    <w:rsid w:val="000B0692"/>
    <w:rsid w:val="000B0704"/>
    <w:rsid w:val="000B072C"/>
    <w:rsid w:val="000B083C"/>
    <w:rsid w:val="000B08C9"/>
    <w:rsid w:val="000B0A18"/>
    <w:rsid w:val="000B0A19"/>
    <w:rsid w:val="000B0A9E"/>
    <w:rsid w:val="000B0B61"/>
    <w:rsid w:val="000B0B71"/>
    <w:rsid w:val="000B0D51"/>
    <w:rsid w:val="000B0D5C"/>
    <w:rsid w:val="000B0D77"/>
    <w:rsid w:val="000B0F4B"/>
    <w:rsid w:val="000B10EF"/>
    <w:rsid w:val="000B13A3"/>
    <w:rsid w:val="000B1503"/>
    <w:rsid w:val="000B161A"/>
    <w:rsid w:val="000B165D"/>
    <w:rsid w:val="000B16C8"/>
    <w:rsid w:val="000B188D"/>
    <w:rsid w:val="000B1916"/>
    <w:rsid w:val="000B1AA2"/>
    <w:rsid w:val="000B1B70"/>
    <w:rsid w:val="000B1B86"/>
    <w:rsid w:val="000B1C12"/>
    <w:rsid w:val="000B1C15"/>
    <w:rsid w:val="000B1D0A"/>
    <w:rsid w:val="000B1DA7"/>
    <w:rsid w:val="000B1F33"/>
    <w:rsid w:val="000B2043"/>
    <w:rsid w:val="000B21EF"/>
    <w:rsid w:val="000B246E"/>
    <w:rsid w:val="000B24AA"/>
    <w:rsid w:val="000B24C2"/>
    <w:rsid w:val="000B262D"/>
    <w:rsid w:val="000B2692"/>
    <w:rsid w:val="000B281B"/>
    <w:rsid w:val="000B2AB7"/>
    <w:rsid w:val="000B2BB7"/>
    <w:rsid w:val="000B2BF3"/>
    <w:rsid w:val="000B2DBB"/>
    <w:rsid w:val="000B2F2A"/>
    <w:rsid w:val="000B30E1"/>
    <w:rsid w:val="000B3174"/>
    <w:rsid w:val="000B31A0"/>
    <w:rsid w:val="000B325C"/>
    <w:rsid w:val="000B3303"/>
    <w:rsid w:val="000B337D"/>
    <w:rsid w:val="000B33E5"/>
    <w:rsid w:val="000B3402"/>
    <w:rsid w:val="000B3414"/>
    <w:rsid w:val="000B36C4"/>
    <w:rsid w:val="000B3784"/>
    <w:rsid w:val="000B3A21"/>
    <w:rsid w:val="000B3CB7"/>
    <w:rsid w:val="000B3DE6"/>
    <w:rsid w:val="000B3E6C"/>
    <w:rsid w:val="000B3F41"/>
    <w:rsid w:val="000B4144"/>
    <w:rsid w:val="000B414F"/>
    <w:rsid w:val="000B425B"/>
    <w:rsid w:val="000B432C"/>
    <w:rsid w:val="000B43A7"/>
    <w:rsid w:val="000B444D"/>
    <w:rsid w:val="000B4538"/>
    <w:rsid w:val="000B4544"/>
    <w:rsid w:val="000B45DF"/>
    <w:rsid w:val="000B46CC"/>
    <w:rsid w:val="000B4783"/>
    <w:rsid w:val="000B47CC"/>
    <w:rsid w:val="000B4951"/>
    <w:rsid w:val="000B496C"/>
    <w:rsid w:val="000B499D"/>
    <w:rsid w:val="000B4E27"/>
    <w:rsid w:val="000B5091"/>
    <w:rsid w:val="000B51FA"/>
    <w:rsid w:val="000B520E"/>
    <w:rsid w:val="000B5363"/>
    <w:rsid w:val="000B538B"/>
    <w:rsid w:val="000B53E7"/>
    <w:rsid w:val="000B54F4"/>
    <w:rsid w:val="000B55CF"/>
    <w:rsid w:val="000B5629"/>
    <w:rsid w:val="000B576A"/>
    <w:rsid w:val="000B5948"/>
    <w:rsid w:val="000B5A58"/>
    <w:rsid w:val="000B5B99"/>
    <w:rsid w:val="000B5BD7"/>
    <w:rsid w:val="000B5C65"/>
    <w:rsid w:val="000B5E0E"/>
    <w:rsid w:val="000B5E94"/>
    <w:rsid w:val="000B5F1D"/>
    <w:rsid w:val="000B5F55"/>
    <w:rsid w:val="000B5FD7"/>
    <w:rsid w:val="000B5FEB"/>
    <w:rsid w:val="000B609E"/>
    <w:rsid w:val="000B60FE"/>
    <w:rsid w:val="000B6428"/>
    <w:rsid w:val="000B6459"/>
    <w:rsid w:val="000B64AD"/>
    <w:rsid w:val="000B65D3"/>
    <w:rsid w:val="000B65EF"/>
    <w:rsid w:val="000B6620"/>
    <w:rsid w:val="000B6643"/>
    <w:rsid w:val="000B6822"/>
    <w:rsid w:val="000B6848"/>
    <w:rsid w:val="000B68AD"/>
    <w:rsid w:val="000B69B0"/>
    <w:rsid w:val="000B6BDC"/>
    <w:rsid w:val="000B6BEB"/>
    <w:rsid w:val="000B7033"/>
    <w:rsid w:val="000B7171"/>
    <w:rsid w:val="000B7173"/>
    <w:rsid w:val="000B7379"/>
    <w:rsid w:val="000B73D3"/>
    <w:rsid w:val="000B7565"/>
    <w:rsid w:val="000B78EC"/>
    <w:rsid w:val="000B7BED"/>
    <w:rsid w:val="000B7CC4"/>
    <w:rsid w:val="000B7CD5"/>
    <w:rsid w:val="000B7D4E"/>
    <w:rsid w:val="000B7F87"/>
    <w:rsid w:val="000B7FE2"/>
    <w:rsid w:val="000C0033"/>
    <w:rsid w:val="000C0172"/>
    <w:rsid w:val="000C01BA"/>
    <w:rsid w:val="000C028B"/>
    <w:rsid w:val="000C02A0"/>
    <w:rsid w:val="000C02AD"/>
    <w:rsid w:val="000C0351"/>
    <w:rsid w:val="000C037B"/>
    <w:rsid w:val="000C03B3"/>
    <w:rsid w:val="000C03F6"/>
    <w:rsid w:val="000C0422"/>
    <w:rsid w:val="000C0775"/>
    <w:rsid w:val="000C080B"/>
    <w:rsid w:val="000C08BB"/>
    <w:rsid w:val="000C0A16"/>
    <w:rsid w:val="000C0B2F"/>
    <w:rsid w:val="000C0C62"/>
    <w:rsid w:val="000C0D80"/>
    <w:rsid w:val="000C0E03"/>
    <w:rsid w:val="000C0E15"/>
    <w:rsid w:val="000C0EC3"/>
    <w:rsid w:val="000C0F75"/>
    <w:rsid w:val="000C1041"/>
    <w:rsid w:val="000C115C"/>
    <w:rsid w:val="000C1167"/>
    <w:rsid w:val="000C12AE"/>
    <w:rsid w:val="000C1305"/>
    <w:rsid w:val="000C1310"/>
    <w:rsid w:val="000C13C6"/>
    <w:rsid w:val="000C1506"/>
    <w:rsid w:val="000C1755"/>
    <w:rsid w:val="000C1896"/>
    <w:rsid w:val="000C1924"/>
    <w:rsid w:val="000C1B89"/>
    <w:rsid w:val="000C1D30"/>
    <w:rsid w:val="000C1DDE"/>
    <w:rsid w:val="000C1E76"/>
    <w:rsid w:val="000C1E7A"/>
    <w:rsid w:val="000C1EAA"/>
    <w:rsid w:val="000C1EC9"/>
    <w:rsid w:val="000C2085"/>
    <w:rsid w:val="000C224F"/>
    <w:rsid w:val="000C2357"/>
    <w:rsid w:val="000C2364"/>
    <w:rsid w:val="000C2A42"/>
    <w:rsid w:val="000C2AEB"/>
    <w:rsid w:val="000C2AF7"/>
    <w:rsid w:val="000C2AF8"/>
    <w:rsid w:val="000C2BB2"/>
    <w:rsid w:val="000C2C16"/>
    <w:rsid w:val="000C2C25"/>
    <w:rsid w:val="000C2CBC"/>
    <w:rsid w:val="000C2CD2"/>
    <w:rsid w:val="000C2D99"/>
    <w:rsid w:val="000C3194"/>
    <w:rsid w:val="000C3282"/>
    <w:rsid w:val="000C32C3"/>
    <w:rsid w:val="000C32DB"/>
    <w:rsid w:val="000C32E7"/>
    <w:rsid w:val="000C34C7"/>
    <w:rsid w:val="000C36F1"/>
    <w:rsid w:val="000C3840"/>
    <w:rsid w:val="000C39DC"/>
    <w:rsid w:val="000C3A86"/>
    <w:rsid w:val="000C3BAA"/>
    <w:rsid w:val="000C3C8D"/>
    <w:rsid w:val="000C3F41"/>
    <w:rsid w:val="000C4054"/>
    <w:rsid w:val="000C4064"/>
    <w:rsid w:val="000C4133"/>
    <w:rsid w:val="000C432E"/>
    <w:rsid w:val="000C447F"/>
    <w:rsid w:val="000C4487"/>
    <w:rsid w:val="000C4501"/>
    <w:rsid w:val="000C4709"/>
    <w:rsid w:val="000C4842"/>
    <w:rsid w:val="000C4B06"/>
    <w:rsid w:val="000C4C0C"/>
    <w:rsid w:val="000C4CF8"/>
    <w:rsid w:val="000C4D5A"/>
    <w:rsid w:val="000C4F07"/>
    <w:rsid w:val="000C503C"/>
    <w:rsid w:val="000C52ED"/>
    <w:rsid w:val="000C53A2"/>
    <w:rsid w:val="000C5472"/>
    <w:rsid w:val="000C551F"/>
    <w:rsid w:val="000C5599"/>
    <w:rsid w:val="000C575D"/>
    <w:rsid w:val="000C5B5F"/>
    <w:rsid w:val="000C5BBF"/>
    <w:rsid w:val="000C5BC9"/>
    <w:rsid w:val="000C5BE0"/>
    <w:rsid w:val="000C5D9F"/>
    <w:rsid w:val="000C5E12"/>
    <w:rsid w:val="000C5E77"/>
    <w:rsid w:val="000C5F1C"/>
    <w:rsid w:val="000C60D4"/>
    <w:rsid w:val="000C618A"/>
    <w:rsid w:val="000C6202"/>
    <w:rsid w:val="000C62A8"/>
    <w:rsid w:val="000C63C3"/>
    <w:rsid w:val="000C6506"/>
    <w:rsid w:val="000C66A1"/>
    <w:rsid w:val="000C66D5"/>
    <w:rsid w:val="000C67AF"/>
    <w:rsid w:val="000C67B8"/>
    <w:rsid w:val="000C67DD"/>
    <w:rsid w:val="000C6A0D"/>
    <w:rsid w:val="000C6ACB"/>
    <w:rsid w:val="000C6B5E"/>
    <w:rsid w:val="000C6EC4"/>
    <w:rsid w:val="000C6F73"/>
    <w:rsid w:val="000C6F8E"/>
    <w:rsid w:val="000C6F96"/>
    <w:rsid w:val="000C6FD3"/>
    <w:rsid w:val="000C727A"/>
    <w:rsid w:val="000C7340"/>
    <w:rsid w:val="000C7387"/>
    <w:rsid w:val="000C73C1"/>
    <w:rsid w:val="000C74A0"/>
    <w:rsid w:val="000C7510"/>
    <w:rsid w:val="000C7583"/>
    <w:rsid w:val="000C7622"/>
    <w:rsid w:val="000C7686"/>
    <w:rsid w:val="000C76CB"/>
    <w:rsid w:val="000C7760"/>
    <w:rsid w:val="000C7871"/>
    <w:rsid w:val="000C7A40"/>
    <w:rsid w:val="000C7C00"/>
    <w:rsid w:val="000C7D68"/>
    <w:rsid w:val="000D0006"/>
    <w:rsid w:val="000D00A7"/>
    <w:rsid w:val="000D0133"/>
    <w:rsid w:val="000D02B6"/>
    <w:rsid w:val="000D03A7"/>
    <w:rsid w:val="000D040C"/>
    <w:rsid w:val="000D041B"/>
    <w:rsid w:val="000D04A4"/>
    <w:rsid w:val="000D04EE"/>
    <w:rsid w:val="000D0585"/>
    <w:rsid w:val="000D05D5"/>
    <w:rsid w:val="000D0600"/>
    <w:rsid w:val="000D060F"/>
    <w:rsid w:val="000D0B9F"/>
    <w:rsid w:val="000D0C78"/>
    <w:rsid w:val="000D0D05"/>
    <w:rsid w:val="000D0D1B"/>
    <w:rsid w:val="000D0DD8"/>
    <w:rsid w:val="000D0DE6"/>
    <w:rsid w:val="000D107E"/>
    <w:rsid w:val="000D12CC"/>
    <w:rsid w:val="000D13B4"/>
    <w:rsid w:val="000D14F5"/>
    <w:rsid w:val="000D1875"/>
    <w:rsid w:val="000D18B6"/>
    <w:rsid w:val="000D18D1"/>
    <w:rsid w:val="000D1919"/>
    <w:rsid w:val="000D1A2A"/>
    <w:rsid w:val="000D1AA4"/>
    <w:rsid w:val="000D1C06"/>
    <w:rsid w:val="000D205A"/>
    <w:rsid w:val="000D219C"/>
    <w:rsid w:val="000D2361"/>
    <w:rsid w:val="000D2377"/>
    <w:rsid w:val="000D237D"/>
    <w:rsid w:val="000D238D"/>
    <w:rsid w:val="000D2622"/>
    <w:rsid w:val="000D27F1"/>
    <w:rsid w:val="000D29D0"/>
    <w:rsid w:val="000D29D4"/>
    <w:rsid w:val="000D29EE"/>
    <w:rsid w:val="000D2A7C"/>
    <w:rsid w:val="000D2B17"/>
    <w:rsid w:val="000D2B93"/>
    <w:rsid w:val="000D2BB8"/>
    <w:rsid w:val="000D2BE4"/>
    <w:rsid w:val="000D2DFD"/>
    <w:rsid w:val="000D3016"/>
    <w:rsid w:val="000D3263"/>
    <w:rsid w:val="000D3337"/>
    <w:rsid w:val="000D3448"/>
    <w:rsid w:val="000D351C"/>
    <w:rsid w:val="000D3544"/>
    <w:rsid w:val="000D35FE"/>
    <w:rsid w:val="000D366E"/>
    <w:rsid w:val="000D372F"/>
    <w:rsid w:val="000D3793"/>
    <w:rsid w:val="000D38D6"/>
    <w:rsid w:val="000D3BB6"/>
    <w:rsid w:val="000D3DCB"/>
    <w:rsid w:val="000D3E08"/>
    <w:rsid w:val="000D3EA0"/>
    <w:rsid w:val="000D3F0F"/>
    <w:rsid w:val="000D3FC1"/>
    <w:rsid w:val="000D403B"/>
    <w:rsid w:val="000D4062"/>
    <w:rsid w:val="000D4158"/>
    <w:rsid w:val="000D421F"/>
    <w:rsid w:val="000D4227"/>
    <w:rsid w:val="000D42B9"/>
    <w:rsid w:val="000D43DC"/>
    <w:rsid w:val="000D4649"/>
    <w:rsid w:val="000D46FD"/>
    <w:rsid w:val="000D4722"/>
    <w:rsid w:val="000D4B25"/>
    <w:rsid w:val="000D4B65"/>
    <w:rsid w:val="000D4BE0"/>
    <w:rsid w:val="000D4C73"/>
    <w:rsid w:val="000D4D1A"/>
    <w:rsid w:val="000D4D50"/>
    <w:rsid w:val="000D4ED1"/>
    <w:rsid w:val="000D4FB9"/>
    <w:rsid w:val="000D50B6"/>
    <w:rsid w:val="000D5121"/>
    <w:rsid w:val="000D5233"/>
    <w:rsid w:val="000D5487"/>
    <w:rsid w:val="000D555C"/>
    <w:rsid w:val="000D55F2"/>
    <w:rsid w:val="000D5614"/>
    <w:rsid w:val="000D5694"/>
    <w:rsid w:val="000D56A0"/>
    <w:rsid w:val="000D5757"/>
    <w:rsid w:val="000D581A"/>
    <w:rsid w:val="000D584E"/>
    <w:rsid w:val="000D5923"/>
    <w:rsid w:val="000D5D02"/>
    <w:rsid w:val="000D5D4F"/>
    <w:rsid w:val="000D5DA8"/>
    <w:rsid w:val="000D5E9D"/>
    <w:rsid w:val="000D60D9"/>
    <w:rsid w:val="000D6140"/>
    <w:rsid w:val="000D614B"/>
    <w:rsid w:val="000D6159"/>
    <w:rsid w:val="000D61D4"/>
    <w:rsid w:val="000D6230"/>
    <w:rsid w:val="000D62BE"/>
    <w:rsid w:val="000D63BE"/>
    <w:rsid w:val="000D6952"/>
    <w:rsid w:val="000D6963"/>
    <w:rsid w:val="000D6A8B"/>
    <w:rsid w:val="000D6AF9"/>
    <w:rsid w:val="000D6BD5"/>
    <w:rsid w:val="000D6CFA"/>
    <w:rsid w:val="000D6DAE"/>
    <w:rsid w:val="000D6DE1"/>
    <w:rsid w:val="000D6F5A"/>
    <w:rsid w:val="000D7076"/>
    <w:rsid w:val="000D70BD"/>
    <w:rsid w:val="000D7186"/>
    <w:rsid w:val="000D7431"/>
    <w:rsid w:val="000D7573"/>
    <w:rsid w:val="000D780D"/>
    <w:rsid w:val="000D783F"/>
    <w:rsid w:val="000D7964"/>
    <w:rsid w:val="000D7A1A"/>
    <w:rsid w:val="000D7A9D"/>
    <w:rsid w:val="000D7C1E"/>
    <w:rsid w:val="000D7C4C"/>
    <w:rsid w:val="000D7D66"/>
    <w:rsid w:val="000D7DC3"/>
    <w:rsid w:val="000D7E87"/>
    <w:rsid w:val="000D7FEF"/>
    <w:rsid w:val="000E0123"/>
    <w:rsid w:val="000E0275"/>
    <w:rsid w:val="000E05EB"/>
    <w:rsid w:val="000E05FE"/>
    <w:rsid w:val="000E06F2"/>
    <w:rsid w:val="000E0707"/>
    <w:rsid w:val="000E0843"/>
    <w:rsid w:val="000E0996"/>
    <w:rsid w:val="000E0BCD"/>
    <w:rsid w:val="000E0C46"/>
    <w:rsid w:val="000E0D2B"/>
    <w:rsid w:val="000E0E6C"/>
    <w:rsid w:val="000E0F85"/>
    <w:rsid w:val="000E101A"/>
    <w:rsid w:val="000E1087"/>
    <w:rsid w:val="000E10E4"/>
    <w:rsid w:val="000E116F"/>
    <w:rsid w:val="000E11A0"/>
    <w:rsid w:val="000E12D3"/>
    <w:rsid w:val="000E1318"/>
    <w:rsid w:val="000E1380"/>
    <w:rsid w:val="000E150D"/>
    <w:rsid w:val="000E163D"/>
    <w:rsid w:val="000E16CB"/>
    <w:rsid w:val="000E1848"/>
    <w:rsid w:val="000E1905"/>
    <w:rsid w:val="000E195C"/>
    <w:rsid w:val="000E1B42"/>
    <w:rsid w:val="000E1D24"/>
    <w:rsid w:val="000E236C"/>
    <w:rsid w:val="000E2413"/>
    <w:rsid w:val="000E2568"/>
    <w:rsid w:val="000E2581"/>
    <w:rsid w:val="000E271F"/>
    <w:rsid w:val="000E2A32"/>
    <w:rsid w:val="000E2A7C"/>
    <w:rsid w:val="000E2A7D"/>
    <w:rsid w:val="000E2AF7"/>
    <w:rsid w:val="000E2B7A"/>
    <w:rsid w:val="000E2B9A"/>
    <w:rsid w:val="000E2C9E"/>
    <w:rsid w:val="000E2D88"/>
    <w:rsid w:val="000E2DCF"/>
    <w:rsid w:val="000E2E95"/>
    <w:rsid w:val="000E3024"/>
    <w:rsid w:val="000E3081"/>
    <w:rsid w:val="000E3145"/>
    <w:rsid w:val="000E3277"/>
    <w:rsid w:val="000E3362"/>
    <w:rsid w:val="000E33A0"/>
    <w:rsid w:val="000E33C2"/>
    <w:rsid w:val="000E33D7"/>
    <w:rsid w:val="000E346D"/>
    <w:rsid w:val="000E34A7"/>
    <w:rsid w:val="000E353B"/>
    <w:rsid w:val="000E3635"/>
    <w:rsid w:val="000E3705"/>
    <w:rsid w:val="000E3722"/>
    <w:rsid w:val="000E37E8"/>
    <w:rsid w:val="000E3828"/>
    <w:rsid w:val="000E39F4"/>
    <w:rsid w:val="000E3B61"/>
    <w:rsid w:val="000E3CAB"/>
    <w:rsid w:val="000E3E11"/>
    <w:rsid w:val="000E4119"/>
    <w:rsid w:val="000E4282"/>
    <w:rsid w:val="000E4660"/>
    <w:rsid w:val="000E4B11"/>
    <w:rsid w:val="000E4BCE"/>
    <w:rsid w:val="000E4BF8"/>
    <w:rsid w:val="000E4C0A"/>
    <w:rsid w:val="000E4CD9"/>
    <w:rsid w:val="000E4EFD"/>
    <w:rsid w:val="000E4FE6"/>
    <w:rsid w:val="000E507E"/>
    <w:rsid w:val="000E51DC"/>
    <w:rsid w:val="000E5276"/>
    <w:rsid w:val="000E531D"/>
    <w:rsid w:val="000E5345"/>
    <w:rsid w:val="000E5426"/>
    <w:rsid w:val="000E546D"/>
    <w:rsid w:val="000E5509"/>
    <w:rsid w:val="000E5549"/>
    <w:rsid w:val="000E591C"/>
    <w:rsid w:val="000E5945"/>
    <w:rsid w:val="000E5976"/>
    <w:rsid w:val="000E5A48"/>
    <w:rsid w:val="000E5A4B"/>
    <w:rsid w:val="000E5A74"/>
    <w:rsid w:val="000E5CC8"/>
    <w:rsid w:val="000E5E3B"/>
    <w:rsid w:val="000E600C"/>
    <w:rsid w:val="000E6023"/>
    <w:rsid w:val="000E60D5"/>
    <w:rsid w:val="000E6374"/>
    <w:rsid w:val="000E6461"/>
    <w:rsid w:val="000E650F"/>
    <w:rsid w:val="000E6690"/>
    <w:rsid w:val="000E669C"/>
    <w:rsid w:val="000E6730"/>
    <w:rsid w:val="000E673D"/>
    <w:rsid w:val="000E68AE"/>
    <w:rsid w:val="000E6B07"/>
    <w:rsid w:val="000E6B34"/>
    <w:rsid w:val="000E6D2F"/>
    <w:rsid w:val="000E6F3D"/>
    <w:rsid w:val="000E6FCA"/>
    <w:rsid w:val="000E6FCD"/>
    <w:rsid w:val="000E6FD1"/>
    <w:rsid w:val="000E6FD3"/>
    <w:rsid w:val="000E70BA"/>
    <w:rsid w:val="000E71A5"/>
    <w:rsid w:val="000E7218"/>
    <w:rsid w:val="000E730A"/>
    <w:rsid w:val="000E73C7"/>
    <w:rsid w:val="000E74DB"/>
    <w:rsid w:val="000E750F"/>
    <w:rsid w:val="000E76A2"/>
    <w:rsid w:val="000E775B"/>
    <w:rsid w:val="000E7868"/>
    <w:rsid w:val="000E7906"/>
    <w:rsid w:val="000E79AE"/>
    <w:rsid w:val="000E79D6"/>
    <w:rsid w:val="000E7A37"/>
    <w:rsid w:val="000E7C90"/>
    <w:rsid w:val="000E7CBC"/>
    <w:rsid w:val="000E7E3E"/>
    <w:rsid w:val="000E7EFD"/>
    <w:rsid w:val="000E7F67"/>
    <w:rsid w:val="000F0016"/>
    <w:rsid w:val="000F033F"/>
    <w:rsid w:val="000F04FC"/>
    <w:rsid w:val="000F0628"/>
    <w:rsid w:val="000F0708"/>
    <w:rsid w:val="000F073C"/>
    <w:rsid w:val="000F07A6"/>
    <w:rsid w:val="000F08E3"/>
    <w:rsid w:val="000F092A"/>
    <w:rsid w:val="000F0954"/>
    <w:rsid w:val="000F0B2A"/>
    <w:rsid w:val="000F0BE8"/>
    <w:rsid w:val="000F0C6B"/>
    <w:rsid w:val="000F0D4D"/>
    <w:rsid w:val="000F0E2F"/>
    <w:rsid w:val="000F1021"/>
    <w:rsid w:val="000F115D"/>
    <w:rsid w:val="000F1192"/>
    <w:rsid w:val="000F12E7"/>
    <w:rsid w:val="000F13FE"/>
    <w:rsid w:val="000F1404"/>
    <w:rsid w:val="000F1505"/>
    <w:rsid w:val="000F1536"/>
    <w:rsid w:val="000F174D"/>
    <w:rsid w:val="000F17D0"/>
    <w:rsid w:val="000F17EF"/>
    <w:rsid w:val="000F18E6"/>
    <w:rsid w:val="000F195F"/>
    <w:rsid w:val="000F19BB"/>
    <w:rsid w:val="000F1B7A"/>
    <w:rsid w:val="000F1B93"/>
    <w:rsid w:val="000F1CE1"/>
    <w:rsid w:val="000F1DA6"/>
    <w:rsid w:val="000F1F83"/>
    <w:rsid w:val="000F20F6"/>
    <w:rsid w:val="000F217D"/>
    <w:rsid w:val="000F2276"/>
    <w:rsid w:val="000F22F4"/>
    <w:rsid w:val="000F235D"/>
    <w:rsid w:val="000F2423"/>
    <w:rsid w:val="000F25C6"/>
    <w:rsid w:val="000F27DD"/>
    <w:rsid w:val="000F2854"/>
    <w:rsid w:val="000F2909"/>
    <w:rsid w:val="000F29FE"/>
    <w:rsid w:val="000F2A12"/>
    <w:rsid w:val="000F2A7C"/>
    <w:rsid w:val="000F2B65"/>
    <w:rsid w:val="000F2BD2"/>
    <w:rsid w:val="000F2D3D"/>
    <w:rsid w:val="000F2FA9"/>
    <w:rsid w:val="000F30BB"/>
    <w:rsid w:val="000F324C"/>
    <w:rsid w:val="000F335B"/>
    <w:rsid w:val="000F3380"/>
    <w:rsid w:val="000F34E9"/>
    <w:rsid w:val="000F356B"/>
    <w:rsid w:val="000F365B"/>
    <w:rsid w:val="000F383C"/>
    <w:rsid w:val="000F384D"/>
    <w:rsid w:val="000F38AD"/>
    <w:rsid w:val="000F38B6"/>
    <w:rsid w:val="000F3A45"/>
    <w:rsid w:val="000F3A49"/>
    <w:rsid w:val="000F3A95"/>
    <w:rsid w:val="000F3AFC"/>
    <w:rsid w:val="000F3B38"/>
    <w:rsid w:val="000F3E66"/>
    <w:rsid w:val="000F3E6F"/>
    <w:rsid w:val="000F4006"/>
    <w:rsid w:val="000F40C9"/>
    <w:rsid w:val="000F4154"/>
    <w:rsid w:val="000F4389"/>
    <w:rsid w:val="000F4418"/>
    <w:rsid w:val="000F457D"/>
    <w:rsid w:val="000F476B"/>
    <w:rsid w:val="000F4C9E"/>
    <w:rsid w:val="000F4D3C"/>
    <w:rsid w:val="000F4DC6"/>
    <w:rsid w:val="000F4DF9"/>
    <w:rsid w:val="000F5014"/>
    <w:rsid w:val="000F5071"/>
    <w:rsid w:val="000F51B7"/>
    <w:rsid w:val="000F51EC"/>
    <w:rsid w:val="000F522B"/>
    <w:rsid w:val="000F52D1"/>
    <w:rsid w:val="000F53F1"/>
    <w:rsid w:val="000F5783"/>
    <w:rsid w:val="000F57DD"/>
    <w:rsid w:val="000F5B7F"/>
    <w:rsid w:val="000F5BB2"/>
    <w:rsid w:val="000F5BEC"/>
    <w:rsid w:val="000F5C93"/>
    <w:rsid w:val="000F5D77"/>
    <w:rsid w:val="000F5E32"/>
    <w:rsid w:val="000F5E69"/>
    <w:rsid w:val="000F5ECB"/>
    <w:rsid w:val="000F605E"/>
    <w:rsid w:val="000F61D0"/>
    <w:rsid w:val="000F62AD"/>
    <w:rsid w:val="000F632F"/>
    <w:rsid w:val="000F641A"/>
    <w:rsid w:val="000F6542"/>
    <w:rsid w:val="000F6677"/>
    <w:rsid w:val="000F68E1"/>
    <w:rsid w:val="000F699A"/>
    <w:rsid w:val="000F69AF"/>
    <w:rsid w:val="000F69D5"/>
    <w:rsid w:val="000F6AAF"/>
    <w:rsid w:val="000F6AB0"/>
    <w:rsid w:val="000F6BA2"/>
    <w:rsid w:val="000F6C19"/>
    <w:rsid w:val="000F6F32"/>
    <w:rsid w:val="000F6F43"/>
    <w:rsid w:val="000F706F"/>
    <w:rsid w:val="000F70E0"/>
    <w:rsid w:val="000F7101"/>
    <w:rsid w:val="000F719D"/>
    <w:rsid w:val="000F71B6"/>
    <w:rsid w:val="000F7280"/>
    <w:rsid w:val="000F749A"/>
    <w:rsid w:val="000F7824"/>
    <w:rsid w:val="000F789B"/>
    <w:rsid w:val="000F7A1D"/>
    <w:rsid w:val="000F7AF4"/>
    <w:rsid w:val="000F7B0C"/>
    <w:rsid w:val="000F7D75"/>
    <w:rsid w:val="000F7D96"/>
    <w:rsid w:val="000F7E3C"/>
    <w:rsid w:val="000F7E69"/>
    <w:rsid w:val="000F7EAE"/>
    <w:rsid w:val="000F7FC6"/>
    <w:rsid w:val="00100050"/>
    <w:rsid w:val="001000D4"/>
    <w:rsid w:val="00100260"/>
    <w:rsid w:val="001004AA"/>
    <w:rsid w:val="0010062E"/>
    <w:rsid w:val="00100762"/>
    <w:rsid w:val="00100929"/>
    <w:rsid w:val="00100C3D"/>
    <w:rsid w:val="00100D38"/>
    <w:rsid w:val="00100D5D"/>
    <w:rsid w:val="00100F1B"/>
    <w:rsid w:val="00100F81"/>
    <w:rsid w:val="00100FA7"/>
    <w:rsid w:val="001012E2"/>
    <w:rsid w:val="001012FB"/>
    <w:rsid w:val="0010137D"/>
    <w:rsid w:val="0010138D"/>
    <w:rsid w:val="001013B6"/>
    <w:rsid w:val="00101415"/>
    <w:rsid w:val="00101504"/>
    <w:rsid w:val="001015CA"/>
    <w:rsid w:val="00101628"/>
    <w:rsid w:val="0010171C"/>
    <w:rsid w:val="00101776"/>
    <w:rsid w:val="001017F0"/>
    <w:rsid w:val="00101838"/>
    <w:rsid w:val="001018E1"/>
    <w:rsid w:val="0010194A"/>
    <w:rsid w:val="00101B80"/>
    <w:rsid w:val="00101BE0"/>
    <w:rsid w:val="00101D4C"/>
    <w:rsid w:val="00101DE5"/>
    <w:rsid w:val="00101E55"/>
    <w:rsid w:val="00101FC0"/>
    <w:rsid w:val="001020CB"/>
    <w:rsid w:val="00102162"/>
    <w:rsid w:val="001023CC"/>
    <w:rsid w:val="001023FC"/>
    <w:rsid w:val="00102496"/>
    <w:rsid w:val="001024E3"/>
    <w:rsid w:val="00102612"/>
    <w:rsid w:val="001026BB"/>
    <w:rsid w:val="001026DA"/>
    <w:rsid w:val="001027E2"/>
    <w:rsid w:val="001027E6"/>
    <w:rsid w:val="0010286C"/>
    <w:rsid w:val="00102B2E"/>
    <w:rsid w:val="00102B48"/>
    <w:rsid w:val="00102C1E"/>
    <w:rsid w:val="00102C2C"/>
    <w:rsid w:val="00102D04"/>
    <w:rsid w:val="00102D81"/>
    <w:rsid w:val="00102DD4"/>
    <w:rsid w:val="00102EB2"/>
    <w:rsid w:val="001031C3"/>
    <w:rsid w:val="001031FA"/>
    <w:rsid w:val="0010333C"/>
    <w:rsid w:val="00103341"/>
    <w:rsid w:val="001033B1"/>
    <w:rsid w:val="001034AD"/>
    <w:rsid w:val="001035F6"/>
    <w:rsid w:val="001037C5"/>
    <w:rsid w:val="00103A26"/>
    <w:rsid w:val="00103AA2"/>
    <w:rsid w:val="00103B06"/>
    <w:rsid w:val="00103B45"/>
    <w:rsid w:val="00103C21"/>
    <w:rsid w:val="00103D63"/>
    <w:rsid w:val="00103D8B"/>
    <w:rsid w:val="00103DC4"/>
    <w:rsid w:val="00103EC5"/>
    <w:rsid w:val="00103FB6"/>
    <w:rsid w:val="00104037"/>
    <w:rsid w:val="0010420F"/>
    <w:rsid w:val="0010425C"/>
    <w:rsid w:val="00104342"/>
    <w:rsid w:val="00104473"/>
    <w:rsid w:val="00104674"/>
    <w:rsid w:val="001046BF"/>
    <w:rsid w:val="0010496F"/>
    <w:rsid w:val="001049BD"/>
    <w:rsid w:val="00104A42"/>
    <w:rsid w:val="00104ABD"/>
    <w:rsid w:val="00104AF6"/>
    <w:rsid w:val="00104B6A"/>
    <w:rsid w:val="00104CDC"/>
    <w:rsid w:val="00104DBE"/>
    <w:rsid w:val="00104DBF"/>
    <w:rsid w:val="00105055"/>
    <w:rsid w:val="001050BA"/>
    <w:rsid w:val="001050E0"/>
    <w:rsid w:val="00105205"/>
    <w:rsid w:val="00105316"/>
    <w:rsid w:val="0010531D"/>
    <w:rsid w:val="0010533C"/>
    <w:rsid w:val="001054E5"/>
    <w:rsid w:val="001056EC"/>
    <w:rsid w:val="00105755"/>
    <w:rsid w:val="00105780"/>
    <w:rsid w:val="0010597B"/>
    <w:rsid w:val="00105ADA"/>
    <w:rsid w:val="00105B03"/>
    <w:rsid w:val="00105C7A"/>
    <w:rsid w:val="00105DC1"/>
    <w:rsid w:val="00105E31"/>
    <w:rsid w:val="00105F3A"/>
    <w:rsid w:val="00106013"/>
    <w:rsid w:val="00106176"/>
    <w:rsid w:val="0010619B"/>
    <w:rsid w:val="001061CF"/>
    <w:rsid w:val="00106295"/>
    <w:rsid w:val="001062CA"/>
    <w:rsid w:val="00106463"/>
    <w:rsid w:val="001065AC"/>
    <w:rsid w:val="0010663F"/>
    <w:rsid w:val="00106656"/>
    <w:rsid w:val="00106678"/>
    <w:rsid w:val="0010669A"/>
    <w:rsid w:val="00106850"/>
    <w:rsid w:val="001069AE"/>
    <w:rsid w:val="00106B91"/>
    <w:rsid w:val="00106C14"/>
    <w:rsid w:val="00106C60"/>
    <w:rsid w:val="00106DD1"/>
    <w:rsid w:val="00106ECC"/>
    <w:rsid w:val="0010706E"/>
    <w:rsid w:val="0010713E"/>
    <w:rsid w:val="0010723A"/>
    <w:rsid w:val="001072E7"/>
    <w:rsid w:val="00107425"/>
    <w:rsid w:val="0010744A"/>
    <w:rsid w:val="0010744C"/>
    <w:rsid w:val="0010748B"/>
    <w:rsid w:val="0010748C"/>
    <w:rsid w:val="0010767E"/>
    <w:rsid w:val="001076E0"/>
    <w:rsid w:val="00107723"/>
    <w:rsid w:val="00107809"/>
    <w:rsid w:val="001078C5"/>
    <w:rsid w:val="00107A7C"/>
    <w:rsid w:val="00107AA0"/>
    <w:rsid w:val="00107AF5"/>
    <w:rsid w:val="00107C44"/>
    <w:rsid w:val="00107C6F"/>
    <w:rsid w:val="00107CA0"/>
    <w:rsid w:val="00107E0F"/>
    <w:rsid w:val="00110163"/>
    <w:rsid w:val="001104E7"/>
    <w:rsid w:val="00110709"/>
    <w:rsid w:val="00110791"/>
    <w:rsid w:val="0011085E"/>
    <w:rsid w:val="001109DA"/>
    <w:rsid w:val="00110D7A"/>
    <w:rsid w:val="00110F9A"/>
    <w:rsid w:val="00110FBA"/>
    <w:rsid w:val="00110FE5"/>
    <w:rsid w:val="0011120E"/>
    <w:rsid w:val="001112AA"/>
    <w:rsid w:val="0011134A"/>
    <w:rsid w:val="00111432"/>
    <w:rsid w:val="00111449"/>
    <w:rsid w:val="001114E0"/>
    <w:rsid w:val="00111581"/>
    <w:rsid w:val="001115BC"/>
    <w:rsid w:val="001116F4"/>
    <w:rsid w:val="00111916"/>
    <w:rsid w:val="0011199C"/>
    <w:rsid w:val="00111A02"/>
    <w:rsid w:val="00111AB3"/>
    <w:rsid w:val="00111CED"/>
    <w:rsid w:val="00111D2F"/>
    <w:rsid w:val="00111FBD"/>
    <w:rsid w:val="00112090"/>
    <w:rsid w:val="0011214E"/>
    <w:rsid w:val="001121D8"/>
    <w:rsid w:val="00112378"/>
    <w:rsid w:val="0011255F"/>
    <w:rsid w:val="00112762"/>
    <w:rsid w:val="001128AD"/>
    <w:rsid w:val="00112D69"/>
    <w:rsid w:val="00112F00"/>
    <w:rsid w:val="00112F72"/>
    <w:rsid w:val="0011312C"/>
    <w:rsid w:val="00113157"/>
    <w:rsid w:val="0011320A"/>
    <w:rsid w:val="00113407"/>
    <w:rsid w:val="0011343C"/>
    <w:rsid w:val="00113468"/>
    <w:rsid w:val="00113518"/>
    <w:rsid w:val="00113551"/>
    <w:rsid w:val="001135E6"/>
    <w:rsid w:val="00113791"/>
    <w:rsid w:val="00113926"/>
    <w:rsid w:val="001139F7"/>
    <w:rsid w:val="00113B13"/>
    <w:rsid w:val="00113B3E"/>
    <w:rsid w:val="00113BAD"/>
    <w:rsid w:val="00113D08"/>
    <w:rsid w:val="00113D2E"/>
    <w:rsid w:val="00113E6C"/>
    <w:rsid w:val="00113EB1"/>
    <w:rsid w:val="001140E8"/>
    <w:rsid w:val="001140FA"/>
    <w:rsid w:val="00114123"/>
    <w:rsid w:val="0011421A"/>
    <w:rsid w:val="0011431C"/>
    <w:rsid w:val="00114463"/>
    <w:rsid w:val="0011468E"/>
    <w:rsid w:val="001146C8"/>
    <w:rsid w:val="00114796"/>
    <w:rsid w:val="001147E8"/>
    <w:rsid w:val="00114892"/>
    <w:rsid w:val="001148CA"/>
    <w:rsid w:val="00114E11"/>
    <w:rsid w:val="00114E41"/>
    <w:rsid w:val="001150FF"/>
    <w:rsid w:val="0011525B"/>
    <w:rsid w:val="001153E7"/>
    <w:rsid w:val="001154EA"/>
    <w:rsid w:val="00115554"/>
    <w:rsid w:val="00115738"/>
    <w:rsid w:val="001157CB"/>
    <w:rsid w:val="00115867"/>
    <w:rsid w:val="0011599C"/>
    <w:rsid w:val="00115C28"/>
    <w:rsid w:val="00115CAE"/>
    <w:rsid w:val="00115DD3"/>
    <w:rsid w:val="00116047"/>
    <w:rsid w:val="001162B4"/>
    <w:rsid w:val="001162EB"/>
    <w:rsid w:val="001163F1"/>
    <w:rsid w:val="00116417"/>
    <w:rsid w:val="00116480"/>
    <w:rsid w:val="001164E2"/>
    <w:rsid w:val="00116527"/>
    <w:rsid w:val="001166AC"/>
    <w:rsid w:val="00116AEF"/>
    <w:rsid w:val="00116AFA"/>
    <w:rsid w:val="00116C0A"/>
    <w:rsid w:val="00116D41"/>
    <w:rsid w:val="00116FDE"/>
    <w:rsid w:val="00117002"/>
    <w:rsid w:val="001170B0"/>
    <w:rsid w:val="001170D5"/>
    <w:rsid w:val="001171A9"/>
    <w:rsid w:val="0011720E"/>
    <w:rsid w:val="0011725B"/>
    <w:rsid w:val="00117385"/>
    <w:rsid w:val="00117748"/>
    <w:rsid w:val="00117771"/>
    <w:rsid w:val="001177AE"/>
    <w:rsid w:val="001177D9"/>
    <w:rsid w:val="001178AA"/>
    <w:rsid w:val="0011790B"/>
    <w:rsid w:val="0011798D"/>
    <w:rsid w:val="00117B9D"/>
    <w:rsid w:val="00117BB5"/>
    <w:rsid w:val="00117C3D"/>
    <w:rsid w:val="00117D41"/>
    <w:rsid w:val="00120121"/>
    <w:rsid w:val="0012014B"/>
    <w:rsid w:val="00120301"/>
    <w:rsid w:val="00120304"/>
    <w:rsid w:val="001206D6"/>
    <w:rsid w:val="00120826"/>
    <w:rsid w:val="0012089C"/>
    <w:rsid w:val="001208D6"/>
    <w:rsid w:val="00120922"/>
    <w:rsid w:val="0012097D"/>
    <w:rsid w:val="00120B49"/>
    <w:rsid w:val="00120B84"/>
    <w:rsid w:val="00120BCE"/>
    <w:rsid w:val="00120C3A"/>
    <w:rsid w:val="00120E8D"/>
    <w:rsid w:val="0012103F"/>
    <w:rsid w:val="001210D7"/>
    <w:rsid w:val="001212B3"/>
    <w:rsid w:val="001214EF"/>
    <w:rsid w:val="001215FD"/>
    <w:rsid w:val="001217E7"/>
    <w:rsid w:val="0012188D"/>
    <w:rsid w:val="001218B6"/>
    <w:rsid w:val="001218C5"/>
    <w:rsid w:val="00121A5B"/>
    <w:rsid w:val="00121B17"/>
    <w:rsid w:val="00121D6F"/>
    <w:rsid w:val="00121ECF"/>
    <w:rsid w:val="00121FB2"/>
    <w:rsid w:val="00122059"/>
    <w:rsid w:val="0012206C"/>
    <w:rsid w:val="001220F7"/>
    <w:rsid w:val="0012222C"/>
    <w:rsid w:val="00122269"/>
    <w:rsid w:val="00122332"/>
    <w:rsid w:val="00122433"/>
    <w:rsid w:val="00122460"/>
    <w:rsid w:val="0012256D"/>
    <w:rsid w:val="001225D0"/>
    <w:rsid w:val="00122612"/>
    <w:rsid w:val="00122618"/>
    <w:rsid w:val="00122655"/>
    <w:rsid w:val="0012269F"/>
    <w:rsid w:val="0012272E"/>
    <w:rsid w:val="00122759"/>
    <w:rsid w:val="00122763"/>
    <w:rsid w:val="00122790"/>
    <w:rsid w:val="00122943"/>
    <w:rsid w:val="00122A08"/>
    <w:rsid w:val="00122A30"/>
    <w:rsid w:val="00122B43"/>
    <w:rsid w:val="00122CE3"/>
    <w:rsid w:val="00122DD0"/>
    <w:rsid w:val="00122EA8"/>
    <w:rsid w:val="00122EC1"/>
    <w:rsid w:val="00122F9C"/>
    <w:rsid w:val="001230D6"/>
    <w:rsid w:val="0012310A"/>
    <w:rsid w:val="001231E9"/>
    <w:rsid w:val="00123212"/>
    <w:rsid w:val="001232C3"/>
    <w:rsid w:val="00123328"/>
    <w:rsid w:val="00123355"/>
    <w:rsid w:val="0012335D"/>
    <w:rsid w:val="00123483"/>
    <w:rsid w:val="0012355F"/>
    <w:rsid w:val="0012358C"/>
    <w:rsid w:val="00123606"/>
    <w:rsid w:val="001236FF"/>
    <w:rsid w:val="00123805"/>
    <w:rsid w:val="00123865"/>
    <w:rsid w:val="00123BDD"/>
    <w:rsid w:val="00123CA9"/>
    <w:rsid w:val="00123D2E"/>
    <w:rsid w:val="00123EC9"/>
    <w:rsid w:val="00123ED6"/>
    <w:rsid w:val="00123EF9"/>
    <w:rsid w:val="00123F81"/>
    <w:rsid w:val="00123F94"/>
    <w:rsid w:val="00124073"/>
    <w:rsid w:val="0012411B"/>
    <w:rsid w:val="00124135"/>
    <w:rsid w:val="00124334"/>
    <w:rsid w:val="0012435B"/>
    <w:rsid w:val="00124438"/>
    <w:rsid w:val="001244CC"/>
    <w:rsid w:val="001245A5"/>
    <w:rsid w:val="00124650"/>
    <w:rsid w:val="0012475C"/>
    <w:rsid w:val="0012491A"/>
    <w:rsid w:val="00124AD3"/>
    <w:rsid w:val="00124E14"/>
    <w:rsid w:val="00124EB0"/>
    <w:rsid w:val="00124FFA"/>
    <w:rsid w:val="0012514D"/>
    <w:rsid w:val="0012528C"/>
    <w:rsid w:val="00125315"/>
    <w:rsid w:val="001253EC"/>
    <w:rsid w:val="00125457"/>
    <w:rsid w:val="00125477"/>
    <w:rsid w:val="0012549D"/>
    <w:rsid w:val="00125599"/>
    <w:rsid w:val="001255DA"/>
    <w:rsid w:val="0012564B"/>
    <w:rsid w:val="0012577D"/>
    <w:rsid w:val="00125811"/>
    <w:rsid w:val="00125960"/>
    <w:rsid w:val="00125980"/>
    <w:rsid w:val="00125A05"/>
    <w:rsid w:val="00125A9D"/>
    <w:rsid w:val="00125AAA"/>
    <w:rsid w:val="00125AE4"/>
    <w:rsid w:val="00125B93"/>
    <w:rsid w:val="00125CAF"/>
    <w:rsid w:val="00125DB9"/>
    <w:rsid w:val="00125F89"/>
    <w:rsid w:val="00125FF6"/>
    <w:rsid w:val="0012619D"/>
    <w:rsid w:val="0012624B"/>
    <w:rsid w:val="0012625C"/>
    <w:rsid w:val="0012637A"/>
    <w:rsid w:val="00126416"/>
    <w:rsid w:val="001264B0"/>
    <w:rsid w:val="001264BD"/>
    <w:rsid w:val="00126547"/>
    <w:rsid w:val="001265A5"/>
    <w:rsid w:val="001266DF"/>
    <w:rsid w:val="0012672F"/>
    <w:rsid w:val="00126912"/>
    <w:rsid w:val="00126960"/>
    <w:rsid w:val="00126A3D"/>
    <w:rsid w:val="00126AEA"/>
    <w:rsid w:val="00126B1C"/>
    <w:rsid w:val="00126B4A"/>
    <w:rsid w:val="00126FC9"/>
    <w:rsid w:val="0012737B"/>
    <w:rsid w:val="001273EA"/>
    <w:rsid w:val="00127526"/>
    <w:rsid w:val="0012758F"/>
    <w:rsid w:val="001275FF"/>
    <w:rsid w:val="00127618"/>
    <w:rsid w:val="00127696"/>
    <w:rsid w:val="0012776C"/>
    <w:rsid w:val="0012791C"/>
    <w:rsid w:val="001279F7"/>
    <w:rsid w:val="00127C5F"/>
    <w:rsid w:val="00127C7B"/>
    <w:rsid w:val="00127E14"/>
    <w:rsid w:val="00127E4A"/>
    <w:rsid w:val="00127F24"/>
    <w:rsid w:val="00127FEF"/>
    <w:rsid w:val="00130335"/>
    <w:rsid w:val="00130362"/>
    <w:rsid w:val="0013039F"/>
    <w:rsid w:val="0013068A"/>
    <w:rsid w:val="001306FB"/>
    <w:rsid w:val="001307C5"/>
    <w:rsid w:val="00130A64"/>
    <w:rsid w:val="00130B55"/>
    <w:rsid w:val="00130C0C"/>
    <w:rsid w:val="00130CD5"/>
    <w:rsid w:val="00130D68"/>
    <w:rsid w:val="00130EC9"/>
    <w:rsid w:val="00130F5A"/>
    <w:rsid w:val="001310DF"/>
    <w:rsid w:val="001311E7"/>
    <w:rsid w:val="001311F4"/>
    <w:rsid w:val="001312C6"/>
    <w:rsid w:val="00131322"/>
    <w:rsid w:val="00131406"/>
    <w:rsid w:val="00131450"/>
    <w:rsid w:val="00131593"/>
    <w:rsid w:val="00131964"/>
    <w:rsid w:val="00131BAC"/>
    <w:rsid w:val="00131C2A"/>
    <w:rsid w:val="00131DA4"/>
    <w:rsid w:val="00131DB1"/>
    <w:rsid w:val="0013210A"/>
    <w:rsid w:val="001322FE"/>
    <w:rsid w:val="001323F3"/>
    <w:rsid w:val="001324EA"/>
    <w:rsid w:val="00132541"/>
    <w:rsid w:val="00132555"/>
    <w:rsid w:val="001325EE"/>
    <w:rsid w:val="0013261D"/>
    <w:rsid w:val="0013275A"/>
    <w:rsid w:val="00132788"/>
    <w:rsid w:val="001328D3"/>
    <w:rsid w:val="00132B8B"/>
    <w:rsid w:val="00132CE0"/>
    <w:rsid w:val="00132DCC"/>
    <w:rsid w:val="00132E7E"/>
    <w:rsid w:val="00132F04"/>
    <w:rsid w:val="00133172"/>
    <w:rsid w:val="00133269"/>
    <w:rsid w:val="00133597"/>
    <w:rsid w:val="001335FA"/>
    <w:rsid w:val="00133A1E"/>
    <w:rsid w:val="00133A50"/>
    <w:rsid w:val="00133CC1"/>
    <w:rsid w:val="00133CE2"/>
    <w:rsid w:val="00133D8E"/>
    <w:rsid w:val="00134063"/>
    <w:rsid w:val="001342D2"/>
    <w:rsid w:val="001343B6"/>
    <w:rsid w:val="001343C5"/>
    <w:rsid w:val="00134423"/>
    <w:rsid w:val="0013445E"/>
    <w:rsid w:val="00134856"/>
    <w:rsid w:val="00134A9F"/>
    <w:rsid w:val="00134AA1"/>
    <w:rsid w:val="00134AC8"/>
    <w:rsid w:val="00134AC9"/>
    <w:rsid w:val="00134ACA"/>
    <w:rsid w:val="00134B70"/>
    <w:rsid w:val="00134C02"/>
    <w:rsid w:val="00134D70"/>
    <w:rsid w:val="00134D72"/>
    <w:rsid w:val="00134E73"/>
    <w:rsid w:val="00135020"/>
    <w:rsid w:val="001350CD"/>
    <w:rsid w:val="001351A6"/>
    <w:rsid w:val="0013521D"/>
    <w:rsid w:val="00135283"/>
    <w:rsid w:val="001352DB"/>
    <w:rsid w:val="001352F2"/>
    <w:rsid w:val="00135503"/>
    <w:rsid w:val="00135578"/>
    <w:rsid w:val="001355C9"/>
    <w:rsid w:val="00135602"/>
    <w:rsid w:val="00135623"/>
    <w:rsid w:val="0013564F"/>
    <w:rsid w:val="0013577E"/>
    <w:rsid w:val="001358F6"/>
    <w:rsid w:val="0013593A"/>
    <w:rsid w:val="001359B4"/>
    <w:rsid w:val="001359F8"/>
    <w:rsid w:val="00135A13"/>
    <w:rsid w:val="00135A71"/>
    <w:rsid w:val="00135ABC"/>
    <w:rsid w:val="00135D69"/>
    <w:rsid w:val="00135E35"/>
    <w:rsid w:val="00135FA0"/>
    <w:rsid w:val="001360C9"/>
    <w:rsid w:val="0013628C"/>
    <w:rsid w:val="00136381"/>
    <w:rsid w:val="0013660C"/>
    <w:rsid w:val="00136694"/>
    <w:rsid w:val="001366F7"/>
    <w:rsid w:val="00136768"/>
    <w:rsid w:val="00136812"/>
    <w:rsid w:val="0013685B"/>
    <w:rsid w:val="00136881"/>
    <w:rsid w:val="00136911"/>
    <w:rsid w:val="001369F8"/>
    <w:rsid w:val="00136BD9"/>
    <w:rsid w:val="00136C00"/>
    <w:rsid w:val="00136E39"/>
    <w:rsid w:val="00136E6A"/>
    <w:rsid w:val="00136FDC"/>
    <w:rsid w:val="00137289"/>
    <w:rsid w:val="0013729E"/>
    <w:rsid w:val="001376AD"/>
    <w:rsid w:val="001376AE"/>
    <w:rsid w:val="001376C7"/>
    <w:rsid w:val="00137713"/>
    <w:rsid w:val="0013771F"/>
    <w:rsid w:val="0013772E"/>
    <w:rsid w:val="00137813"/>
    <w:rsid w:val="0013799E"/>
    <w:rsid w:val="00137AC4"/>
    <w:rsid w:val="00137AE3"/>
    <w:rsid w:val="00137AFB"/>
    <w:rsid w:val="00137D58"/>
    <w:rsid w:val="00137F41"/>
    <w:rsid w:val="00137FD3"/>
    <w:rsid w:val="00140077"/>
    <w:rsid w:val="001401BC"/>
    <w:rsid w:val="00140252"/>
    <w:rsid w:val="0014039A"/>
    <w:rsid w:val="001403CF"/>
    <w:rsid w:val="00140683"/>
    <w:rsid w:val="00140700"/>
    <w:rsid w:val="0014071D"/>
    <w:rsid w:val="0014077B"/>
    <w:rsid w:val="001409A7"/>
    <w:rsid w:val="00140E08"/>
    <w:rsid w:val="00140EBB"/>
    <w:rsid w:val="0014101F"/>
    <w:rsid w:val="0014106C"/>
    <w:rsid w:val="00141109"/>
    <w:rsid w:val="00141194"/>
    <w:rsid w:val="001411FB"/>
    <w:rsid w:val="0014122D"/>
    <w:rsid w:val="00141313"/>
    <w:rsid w:val="00141350"/>
    <w:rsid w:val="00141395"/>
    <w:rsid w:val="001413C4"/>
    <w:rsid w:val="00141448"/>
    <w:rsid w:val="0014151F"/>
    <w:rsid w:val="00141528"/>
    <w:rsid w:val="001415EF"/>
    <w:rsid w:val="001417A3"/>
    <w:rsid w:val="00141841"/>
    <w:rsid w:val="001418CE"/>
    <w:rsid w:val="00141960"/>
    <w:rsid w:val="001419D5"/>
    <w:rsid w:val="00141A9E"/>
    <w:rsid w:val="00141B61"/>
    <w:rsid w:val="00141EEA"/>
    <w:rsid w:val="00141F11"/>
    <w:rsid w:val="00141FA6"/>
    <w:rsid w:val="00141FC1"/>
    <w:rsid w:val="001421CB"/>
    <w:rsid w:val="0014229D"/>
    <w:rsid w:val="001422F4"/>
    <w:rsid w:val="001425FF"/>
    <w:rsid w:val="00142649"/>
    <w:rsid w:val="0014266C"/>
    <w:rsid w:val="0014278D"/>
    <w:rsid w:val="00142867"/>
    <w:rsid w:val="00142A08"/>
    <w:rsid w:val="00142CB3"/>
    <w:rsid w:val="00142D34"/>
    <w:rsid w:val="00143019"/>
    <w:rsid w:val="00143545"/>
    <w:rsid w:val="001435BE"/>
    <w:rsid w:val="00143653"/>
    <w:rsid w:val="001436A9"/>
    <w:rsid w:val="001436C8"/>
    <w:rsid w:val="00143737"/>
    <w:rsid w:val="001438C5"/>
    <w:rsid w:val="00143A15"/>
    <w:rsid w:val="00143CCE"/>
    <w:rsid w:val="00144051"/>
    <w:rsid w:val="0014418F"/>
    <w:rsid w:val="0014438A"/>
    <w:rsid w:val="0014449C"/>
    <w:rsid w:val="001444A0"/>
    <w:rsid w:val="001447F9"/>
    <w:rsid w:val="0014487D"/>
    <w:rsid w:val="00144935"/>
    <w:rsid w:val="001449DB"/>
    <w:rsid w:val="00144A9F"/>
    <w:rsid w:val="00144B15"/>
    <w:rsid w:val="00144B91"/>
    <w:rsid w:val="00144C21"/>
    <w:rsid w:val="00144DC6"/>
    <w:rsid w:val="00144EE9"/>
    <w:rsid w:val="00145096"/>
    <w:rsid w:val="001452F3"/>
    <w:rsid w:val="00145321"/>
    <w:rsid w:val="0014538C"/>
    <w:rsid w:val="001454A2"/>
    <w:rsid w:val="001456C0"/>
    <w:rsid w:val="00145810"/>
    <w:rsid w:val="00145A69"/>
    <w:rsid w:val="00145A8A"/>
    <w:rsid w:val="00145BE0"/>
    <w:rsid w:val="00145C91"/>
    <w:rsid w:val="00145CD1"/>
    <w:rsid w:val="00145DB2"/>
    <w:rsid w:val="00145DFB"/>
    <w:rsid w:val="00145FFC"/>
    <w:rsid w:val="001460EE"/>
    <w:rsid w:val="00146178"/>
    <w:rsid w:val="001462FA"/>
    <w:rsid w:val="001465A3"/>
    <w:rsid w:val="0014674E"/>
    <w:rsid w:val="00146848"/>
    <w:rsid w:val="0014691A"/>
    <w:rsid w:val="00146A27"/>
    <w:rsid w:val="00146A2E"/>
    <w:rsid w:val="00146C99"/>
    <w:rsid w:val="00146CBA"/>
    <w:rsid w:val="00146CD5"/>
    <w:rsid w:val="00146D56"/>
    <w:rsid w:val="00146DCF"/>
    <w:rsid w:val="00146F67"/>
    <w:rsid w:val="0014708D"/>
    <w:rsid w:val="0014714E"/>
    <w:rsid w:val="00147158"/>
    <w:rsid w:val="001471ED"/>
    <w:rsid w:val="00147249"/>
    <w:rsid w:val="001474EF"/>
    <w:rsid w:val="001474FB"/>
    <w:rsid w:val="00147529"/>
    <w:rsid w:val="001477B9"/>
    <w:rsid w:val="00147980"/>
    <w:rsid w:val="001479F8"/>
    <w:rsid w:val="00147B7B"/>
    <w:rsid w:val="00147D0C"/>
    <w:rsid w:val="00150053"/>
    <w:rsid w:val="0015014B"/>
    <w:rsid w:val="00150185"/>
    <w:rsid w:val="001501E3"/>
    <w:rsid w:val="001504CD"/>
    <w:rsid w:val="00150511"/>
    <w:rsid w:val="001506CD"/>
    <w:rsid w:val="001506FB"/>
    <w:rsid w:val="00150720"/>
    <w:rsid w:val="001508FB"/>
    <w:rsid w:val="00150957"/>
    <w:rsid w:val="00150BAC"/>
    <w:rsid w:val="00150E21"/>
    <w:rsid w:val="001510CE"/>
    <w:rsid w:val="0015117F"/>
    <w:rsid w:val="0015122C"/>
    <w:rsid w:val="00151236"/>
    <w:rsid w:val="00151248"/>
    <w:rsid w:val="001512BB"/>
    <w:rsid w:val="00151498"/>
    <w:rsid w:val="001515BF"/>
    <w:rsid w:val="00151666"/>
    <w:rsid w:val="001516EB"/>
    <w:rsid w:val="0015189E"/>
    <w:rsid w:val="001518EA"/>
    <w:rsid w:val="001518F0"/>
    <w:rsid w:val="0015195B"/>
    <w:rsid w:val="001519BD"/>
    <w:rsid w:val="00151B5D"/>
    <w:rsid w:val="00151B75"/>
    <w:rsid w:val="00151BB4"/>
    <w:rsid w:val="00151F17"/>
    <w:rsid w:val="00151FB8"/>
    <w:rsid w:val="00152180"/>
    <w:rsid w:val="001521C6"/>
    <w:rsid w:val="00152229"/>
    <w:rsid w:val="0015237E"/>
    <w:rsid w:val="001525AC"/>
    <w:rsid w:val="0015266E"/>
    <w:rsid w:val="0015278E"/>
    <w:rsid w:val="00152957"/>
    <w:rsid w:val="00152A1A"/>
    <w:rsid w:val="00152ACB"/>
    <w:rsid w:val="00152B93"/>
    <w:rsid w:val="00152BF2"/>
    <w:rsid w:val="00152C3E"/>
    <w:rsid w:val="00152DDC"/>
    <w:rsid w:val="001530DD"/>
    <w:rsid w:val="00153152"/>
    <w:rsid w:val="0015329A"/>
    <w:rsid w:val="001532BC"/>
    <w:rsid w:val="001534BB"/>
    <w:rsid w:val="0015358D"/>
    <w:rsid w:val="001535EA"/>
    <w:rsid w:val="00153698"/>
    <w:rsid w:val="0015369D"/>
    <w:rsid w:val="0015383F"/>
    <w:rsid w:val="0015387C"/>
    <w:rsid w:val="001539E3"/>
    <w:rsid w:val="00153A0A"/>
    <w:rsid w:val="00153A22"/>
    <w:rsid w:val="00153A4A"/>
    <w:rsid w:val="00153B1D"/>
    <w:rsid w:val="00153B5D"/>
    <w:rsid w:val="00153C37"/>
    <w:rsid w:val="00153D0E"/>
    <w:rsid w:val="00153DD7"/>
    <w:rsid w:val="00154094"/>
    <w:rsid w:val="00154138"/>
    <w:rsid w:val="00154370"/>
    <w:rsid w:val="00154411"/>
    <w:rsid w:val="001544F5"/>
    <w:rsid w:val="001545F8"/>
    <w:rsid w:val="00154665"/>
    <w:rsid w:val="00154917"/>
    <w:rsid w:val="00154986"/>
    <w:rsid w:val="00154A34"/>
    <w:rsid w:val="00154A3A"/>
    <w:rsid w:val="00154A76"/>
    <w:rsid w:val="00154AC5"/>
    <w:rsid w:val="00154D87"/>
    <w:rsid w:val="00154DE9"/>
    <w:rsid w:val="00154E52"/>
    <w:rsid w:val="00154EC2"/>
    <w:rsid w:val="00154F9A"/>
    <w:rsid w:val="001551A7"/>
    <w:rsid w:val="00155297"/>
    <w:rsid w:val="001552B4"/>
    <w:rsid w:val="001552C1"/>
    <w:rsid w:val="00155349"/>
    <w:rsid w:val="00155573"/>
    <w:rsid w:val="00155659"/>
    <w:rsid w:val="001556D8"/>
    <w:rsid w:val="00155730"/>
    <w:rsid w:val="0015575D"/>
    <w:rsid w:val="001557E8"/>
    <w:rsid w:val="001559EE"/>
    <w:rsid w:val="00155A32"/>
    <w:rsid w:val="00155B00"/>
    <w:rsid w:val="00155B73"/>
    <w:rsid w:val="00155DF3"/>
    <w:rsid w:val="00156239"/>
    <w:rsid w:val="001563D3"/>
    <w:rsid w:val="00156538"/>
    <w:rsid w:val="0015664A"/>
    <w:rsid w:val="00156754"/>
    <w:rsid w:val="001567C0"/>
    <w:rsid w:val="001567D8"/>
    <w:rsid w:val="001569E8"/>
    <w:rsid w:val="00156A24"/>
    <w:rsid w:val="00156AB7"/>
    <w:rsid w:val="00156AE7"/>
    <w:rsid w:val="00156D96"/>
    <w:rsid w:val="00156E61"/>
    <w:rsid w:val="00156F1F"/>
    <w:rsid w:val="00156F9D"/>
    <w:rsid w:val="00156FA8"/>
    <w:rsid w:val="00157056"/>
    <w:rsid w:val="00157385"/>
    <w:rsid w:val="00157408"/>
    <w:rsid w:val="0015765A"/>
    <w:rsid w:val="0015766B"/>
    <w:rsid w:val="0015768C"/>
    <w:rsid w:val="00157ACE"/>
    <w:rsid w:val="00157CEF"/>
    <w:rsid w:val="00157D0B"/>
    <w:rsid w:val="00157D2A"/>
    <w:rsid w:val="00157DD1"/>
    <w:rsid w:val="00157E1A"/>
    <w:rsid w:val="00157E2F"/>
    <w:rsid w:val="00160120"/>
    <w:rsid w:val="0016019C"/>
    <w:rsid w:val="00160299"/>
    <w:rsid w:val="0016033F"/>
    <w:rsid w:val="001603F8"/>
    <w:rsid w:val="00160417"/>
    <w:rsid w:val="001604DB"/>
    <w:rsid w:val="00160585"/>
    <w:rsid w:val="001605A8"/>
    <w:rsid w:val="001606A2"/>
    <w:rsid w:val="001606C5"/>
    <w:rsid w:val="00160711"/>
    <w:rsid w:val="00160790"/>
    <w:rsid w:val="00160C51"/>
    <w:rsid w:val="00160C5E"/>
    <w:rsid w:val="00160DC7"/>
    <w:rsid w:val="00160E67"/>
    <w:rsid w:val="00160EB8"/>
    <w:rsid w:val="00160ECC"/>
    <w:rsid w:val="00160EDC"/>
    <w:rsid w:val="00161082"/>
    <w:rsid w:val="001612C7"/>
    <w:rsid w:val="001614B3"/>
    <w:rsid w:val="001614D8"/>
    <w:rsid w:val="001614F7"/>
    <w:rsid w:val="00161530"/>
    <w:rsid w:val="0016165E"/>
    <w:rsid w:val="001619C1"/>
    <w:rsid w:val="00161AAC"/>
    <w:rsid w:val="00161AAE"/>
    <w:rsid w:val="00161BC7"/>
    <w:rsid w:val="00161F81"/>
    <w:rsid w:val="00161FAD"/>
    <w:rsid w:val="00162326"/>
    <w:rsid w:val="001624CB"/>
    <w:rsid w:val="001624EB"/>
    <w:rsid w:val="001625AA"/>
    <w:rsid w:val="001625AD"/>
    <w:rsid w:val="00162625"/>
    <w:rsid w:val="001626C0"/>
    <w:rsid w:val="0016286B"/>
    <w:rsid w:val="00162C82"/>
    <w:rsid w:val="00162CD3"/>
    <w:rsid w:val="00162DE7"/>
    <w:rsid w:val="00162E20"/>
    <w:rsid w:val="00162F1D"/>
    <w:rsid w:val="00162F71"/>
    <w:rsid w:val="00162FFB"/>
    <w:rsid w:val="00163038"/>
    <w:rsid w:val="00163149"/>
    <w:rsid w:val="0016346B"/>
    <w:rsid w:val="00163484"/>
    <w:rsid w:val="0016350F"/>
    <w:rsid w:val="001635EF"/>
    <w:rsid w:val="00163788"/>
    <w:rsid w:val="001638CC"/>
    <w:rsid w:val="00163969"/>
    <w:rsid w:val="00163C1E"/>
    <w:rsid w:val="00163C41"/>
    <w:rsid w:val="00163DB6"/>
    <w:rsid w:val="00163E1F"/>
    <w:rsid w:val="00163E4A"/>
    <w:rsid w:val="00163E83"/>
    <w:rsid w:val="00163F02"/>
    <w:rsid w:val="00163FB6"/>
    <w:rsid w:val="00164087"/>
    <w:rsid w:val="00164407"/>
    <w:rsid w:val="0016444A"/>
    <w:rsid w:val="0016474A"/>
    <w:rsid w:val="00164C86"/>
    <w:rsid w:val="00164DC2"/>
    <w:rsid w:val="00164F3C"/>
    <w:rsid w:val="00164F69"/>
    <w:rsid w:val="0016509E"/>
    <w:rsid w:val="001651F6"/>
    <w:rsid w:val="00165254"/>
    <w:rsid w:val="00165293"/>
    <w:rsid w:val="001652CB"/>
    <w:rsid w:val="00165395"/>
    <w:rsid w:val="001653D1"/>
    <w:rsid w:val="0016544E"/>
    <w:rsid w:val="001654EE"/>
    <w:rsid w:val="00165597"/>
    <w:rsid w:val="00165619"/>
    <w:rsid w:val="001658A1"/>
    <w:rsid w:val="00165917"/>
    <w:rsid w:val="00165B1A"/>
    <w:rsid w:val="00165CDB"/>
    <w:rsid w:val="00165D0B"/>
    <w:rsid w:val="00165FDD"/>
    <w:rsid w:val="00166168"/>
    <w:rsid w:val="001661A3"/>
    <w:rsid w:val="001662E1"/>
    <w:rsid w:val="00166512"/>
    <w:rsid w:val="0016654D"/>
    <w:rsid w:val="00166604"/>
    <w:rsid w:val="001667CE"/>
    <w:rsid w:val="001668E0"/>
    <w:rsid w:val="00166903"/>
    <w:rsid w:val="00166A9A"/>
    <w:rsid w:val="00166ACE"/>
    <w:rsid w:val="00166B71"/>
    <w:rsid w:val="00166B90"/>
    <w:rsid w:val="00166C43"/>
    <w:rsid w:val="00166FE2"/>
    <w:rsid w:val="0016701B"/>
    <w:rsid w:val="00167157"/>
    <w:rsid w:val="001671F2"/>
    <w:rsid w:val="001674F5"/>
    <w:rsid w:val="0016752F"/>
    <w:rsid w:val="0016757B"/>
    <w:rsid w:val="001677BC"/>
    <w:rsid w:val="001678D1"/>
    <w:rsid w:val="00167907"/>
    <w:rsid w:val="00167B54"/>
    <w:rsid w:val="00167D7F"/>
    <w:rsid w:val="00167F6E"/>
    <w:rsid w:val="00170044"/>
    <w:rsid w:val="001700E5"/>
    <w:rsid w:val="00170219"/>
    <w:rsid w:val="0017021C"/>
    <w:rsid w:val="00170267"/>
    <w:rsid w:val="00170271"/>
    <w:rsid w:val="001704FC"/>
    <w:rsid w:val="001705B7"/>
    <w:rsid w:val="00170924"/>
    <w:rsid w:val="0017093B"/>
    <w:rsid w:val="00170ACD"/>
    <w:rsid w:val="00170B0C"/>
    <w:rsid w:val="00170C61"/>
    <w:rsid w:val="00170C83"/>
    <w:rsid w:val="00170CDA"/>
    <w:rsid w:val="00170CF3"/>
    <w:rsid w:val="00170D28"/>
    <w:rsid w:val="00170D55"/>
    <w:rsid w:val="00170DFC"/>
    <w:rsid w:val="00170EAB"/>
    <w:rsid w:val="001710C5"/>
    <w:rsid w:val="0017121D"/>
    <w:rsid w:val="001717FD"/>
    <w:rsid w:val="00171801"/>
    <w:rsid w:val="00171AD1"/>
    <w:rsid w:val="00171B31"/>
    <w:rsid w:val="00171BF4"/>
    <w:rsid w:val="00171C96"/>
    <w:rsid w:val="00171CF1"/>
    <w:rsid w:val="00171F85"/>
    <w:rsid w:val="001721E9"/>
    <w:rsid w:val="001722A1"/>
    <w:rsid w:val="00172512"/>
    <w:rsid w:val="00172664"/>
    <w:rsid w:val="0017274F"/>
    <w:rsid w:val="001728EF"/>
    <w:rsid w:val="00172A9B"/>
    <w:rsid w:val="00172B1F"/>
    <w:rsid w:val="00172B31"/>
    <w:rsid w:val="00172CA0"/>
    <w:rsid w:val="00172DCB"/>
    <w:rsid w:val="00172E00"/>
    <w:rsid w:val="00172E72"/>
    <w:rsid w:val="00172ED0"/>
    <w:rsid w:val="00172F0F"/>
    <w:rsid w:val="001730A2"/>
    <w:rsid w:val="0017313D"/>
    <w:rsid w:val="001731FB"/>
    <w:rsid w:val="00173222"/>
    <w:rsid w:val="0017325F"/>
    <w:rsid w:val="00173294"/>
    <w:rsid w:val="0017343C"/>
    <w:rsid w:val="00173487"/>
    <w:rsid w:val="001734A9"/>
    <w:rsid w:val="001734CD"/>
    <w:rsid w:val="00173719"/>
    <w:rsid w:val="0017372F"/>
    <w:rsid w:val="0017379E"/>
    <w:rsid w:val="00173891"/>
    <w:rsid w:val="0017391F"/>
    <w:rsid w:val="00173A32"/>
    <w:rsid w:val="00173B60"/>
    <w:rsid w:val="00173C83"/>
    <w:rsid w:val="00173DBD"/>
    <w:rsid w:val="00173DC5"/>
    <w:rsid w:val="00173EEB"/>
    <w:rsid w:val="00174062"/>
    <w:rsid w:val="00174233"/>
    <w:rsid w:val="001744B1"/>
    <w:rsid w:val="00174528"/>
    <w:rsid w:val="00174691"/>
    <w:rsid w:val="001746E3"/>
    <w:rsid w:val="00174890"/>
    <w:rsid w:val="00174A1C"/>
    <w:rsid w:val="00174A5A"/>
    <w:rsid w:val="00174B60"/>
    <w:rsid w:val="00174BDE"/>
    <w:rsid w:val="00174BE3"/>
    <w:rsid w:val="00174C49"/>
    <w:rsid w:val="00174C8E"/>
    <w:rsid w:val="00174DFC"/>
    <w:rsid w:val="00174E05"/>
    <w:rsid w:val="00174E11"/>
    <w:rsid w:val="00174F90"/>
    <w:rsid w:val="0017501F"/>
    <w:rsid w:val="001750BE"/>
    <w:rsid w:val="00175290"/>
    <w:rsid w:val="001753F3"/>
    <w:rsid w:val="001756A5"/>
    <w:rsid w:val="001756E8"/>
    <w:rsid w:val="00175883"/>
    <w:rsid w:val="00175A3A"/>
    <w:rsid w:val="00175A42"/>
    <w:rsid w:val="00175B68"/>
    <w:rsid w:val="00175E3D"/>
    <w:rsid w:val="00175E6D"/>
    <w:rsid w:val="00175EB8"/>
    <w:rsid w:val="00175F19"/>
    <w:rsid w:val="00175F9B"/>
    <w:rsid w:val="00176118"/>
    <w:rsid w:val="001762DB"/>
    <w:rsid w:val="0017639D"/>
    <w:rsid w:val="001764DD"/>
    <w:rsid w:val="0017655F"/>
    <w:rsid w:val="0017663E"/>
    <w:rsid w:val="00176641"/>
    <w:rsid w:val="0017672F"/>
    <w:rsid w:val="00176763"/>
    <w:rsid w:val="0017697B"/>
    <w:rsid w:val="00176AD4"/>
    <w:rsid w:val="00176B38"/>
    <w:rsid w:val="00176B6E"/>
    <w:rsid w:val="00176B9C"/>
    <w:rsid w:val="00176C1A"/>
    <w:rsid w:val="00176C92"/>
    <w:rsid w:val="00176E29"/>
    <w:rsid w:val="00176E95"/>
    <w:rsid w:val="00176EEB"/>
    <w:rsid w:val="00176F5D"/>
    <w:rsid w:val="001770A7"/>
    <w:rsid w:val="0017723F"/>
    <w:rsid w:val="00177340"/>
    <w:rsid w:val="00177374"/>
    <w:rsid w:val="001773A9"/>
    <w:rsid w:val="001773E3"/>
    <w:rsid w:val="0017750E"/>
    <w:rsid w:val="001775EE"/>
    <w:rsid w:val="00177642"/>
    <w:rsid w:val="0017785F"/>
    <w:rsid w:val="0017787E"/>
    <w:rsid w:val="001778AD"/>
    <w:rsid w:val="00177937"/>
    <w:rsid w:val="00177958"/>
    <w:rsid w:val="00177AB6"/>
    <w:rsid w:val="00177AF2"/>
    <w:rsid w:val="00177C22"/>
    <w:rsid w:val="00177FCD"/>
    <w:rsid w:val="00180109"/>
    <w:rsid w:val="001801AD"/>
    <w:rsid w:val="0018033D"/>
    <w:rsid w:val="00180364"/>
    <w:rsid w:val="0018047E"/>
    <w:rsid w:val="001804E7"/>
    <w:rsid w:val="00180734"/>
    <w:rsid w:val="001807D0"/>
    <w:rsid w:val="00180A5B"/>
    <w:rsid w:val="00180CA1"/>
    <w:rsid w:val="00180D1D"/>
    <w:rsid w:val="00180F40"/>
    <w:rsid w:val="001810A6"/>
    <w:rsid w:val="00181161"/>
    <w:rsid w:val="00181238"/>
    <w:rsid w:val="001812D7"/>
    <w:rsid w:val="00181339"/>
    <w:rsid w:val="00181352"/>
    <w:rsid w:val="0018144F"/>
    <w:rsid w:val="001814CD"/>
    <w:rsid w:val="00181650"/>
    <w:rsid w:val="0018167C"/>
    <w:rsid w:val="00181690"/>
    <w:rsid w:val="00181693"/>
    <w:rsid w:val="001816DC"/>
    <w:rsid w:val="00181836"/>
    <w:rsid w:val="00181915"/>
    <w:rsid w:val="0018199D"/>
    <w:rsid w:val="00181B69"/>
    <w:rsid w:val="00181C49"/>
    <w:rsid w:val="00181C97"/>
    <w:rsid w:val="00181CEB"/>
    <w:rsid w:val="00181D78"/>
    <w:rsid w:val="00182067"/>
    <w:rsid w:val="001820CC"/>
    <w:rsid w:val="00182177"/>
    <w:rsid w:val="001822B0"/>
    <w:rsid w:val="0018233C"/>
    <w:rsid w:val="001823E1"/>
    <w:rsid w:val="001824AA"/>
    <w:rsid w:val="00182516"/>
    <w:rsid w:val="001825A7"/>
    <w:rsid w:val="001825AF"/>
    <w:rsid w:val="001825B5"/>
    <w:rsid w:val="00182632"/>
    <w:rsid w:val="00182819"/>
    <w:rsid w:val="00182935"/>
    <w:rsid w:val="00182A72"/>
    <w:rsid w:val="00182AE7"/>
    <w:rsid w:val="00182D25"/>
    <w:rsid w:val="00182DC3"/>
    <w:rsid w:val="00182EB7"/>
    <w:rsid w:val="00182EF6"/>
    <w:rsid w:val="00183156"/>
    <w:rsid w:val="001832AD"/>
    <w:rsid w:val="0018330E"/>
    <w:rsid w:val="00183418"/>
    <w:rsid w:val="001834BD"/>
    <w:rsid w:val="001834C3"/>
    <w:rsid w:val="0018369B"/>
    <w:rsid w:val="00183700"/>
    <w:rsid w:val="0018399B"/>
    <w:rsid w:val="00183D5F"/>
    <w:rsid w:val="00183D8C"/>
    <w:rsid w:val="00183DEA"/>
    <w:rsid w:val="00183E43"/>
    <w:rsid w:val="00183E7D"/>
    <w:rsid w:val="00183F13"/>
    <w:rsid w:val="0018413E"/>
    <w:rsid w:val="0018417B"/>
    <w:rsid w:val="001841FB"/>
    <w:rsid w:val="00184317"/>
    <w:rsid w:val="00184498"/>
    <w:rsid w:val="00184806"/>
    <w:rsid w:val="0018483C"/>
    <w:rsid w:val="00184855"/>
    <w:rsid w:val="001848D1"/>
    <w:rsid w:val="001849F1"/>
    <w:rsid w:val="00184BD5"/>
    <w:rsid w:val="00184C20"/>
    <w:rsid w:val="00184C38"/>
    <w:rsid w:val="00184D80"/>
    <w:rsid w:val="00184E92"/>
    <w:rsid w:val="00184F53"/>
    <w:rsid w:val="00184FB7"/>
    <w:rsid w:val="00184FEA"/>
    <w:rsid w:val="00185212"/>
    <w:rsid w:val="0018522B"/>
    <w:rsid w:val="001852D4"/>
    <w:rsid w:val="001853AD"/>
    <w:rsid w:val="00185669"/>
    <w:rsid w:val="00185818"/>
    <w:rsid w:val="001858FC"/>
    <w:rsid w:val="00185A14"/>
    <w:rsid w:val="00185B07"/>
    <w:rsid w:val="00185CB0"/>
    <w:rsid w:val="00185FF0"/>
    <w:rsid w:val="001860F7"/>
    <w:rsid w:val="00186464"/>
    <w:rsid w:val="00186493"/>
    <w:rsid w:val="00186580"/>
    <w:rsid w:val="001865DD"/>
    <w:rsid w:val="0018669B"/>
    <w:rsid w:val="00186864"/>
    <w:rsid w:val="0018688B"/>
    <w:rsid w:val="00186C09"/>
    <w:rsid w:val="00186D95"/>
    <w:rsid w:val="00186E04"/>
    <w:rsid w:val="00186F3C"/>
    <w:rsid w:val="00186F69"/>
    <w:rsid w:val="0018702A"/>
    <w:rsid w:val="001870C7"/>
    <w:rsid w:val="00187104"/>
    <w:rsid w:val="001871CF"/>
    <w:rsid w:val="001873D4"/>
    <w:rsid w:val="001876B6"/>
    <w:rsid w:val="0018772B"/>
    <w:rsid w:val="00187A55"/>
    <w:rsid w:val="00187AF6"/>
    <w:rsid w:val="00187B9A"/>
    <w:rsid w:val="00187BCD"/>
    <w:rsid w:val="00187C6D"/>
    <w:rsid w:val="00187CB4"/>
    <w:rsid w:val="00187CD4"/>
    <w:rsid w:val="00187E0E"/>
    <w:rsid w:val="00187E47"/>
    <w:rsid w:val="00187F30"/>
    <w:rsid w:val="00187F99"/>
    <w:rsid w:val="0019018D"/>
    <w:rsid w:val="00190231"/>
    <w:rsid w:val="001903EE"/>
    <w:rsid w:val="00190516"/>
    <w:rsid w:val="0019069C"/>
    <w:rsid w:val="00190744"/>
    <w:rsid w:val="001907FE"/>
    <w:rsid w:val="00190AD2"/>
    <w:rsid w:val="00190C4E"/>
    <w:rsid w:val="00190C95"/>
    <w:rsid w:val="00190D7C"/>
    <w:rsid w:val="00190E88"/>
    <w:rsid w:val="00190EE0"/>
    <w:rsid w:val="00190FC4"/>
    <w:rsid w:val="00190FDD"/>
    <w:rsid w:val="00191171"/>
    <w:rsid w:val="0019124B"/>
    <w:rsid w:val="001912D9"/>
    <w:rsid w:val="0019158B"/>
    <w:rsid w:val="001915BD"/>
    <w:rsid w:val="001916F9"/>
    <w:rsid w:val="001919B7"/>
    <w:rsid w:val="00191A66"/>
    <w:rsid w:val="00191B47"/>
    <w:rsid w:val="00191B73"/>
    <w:rsid w:val="00191E12"/>
    <w:rsid w:val="00191E73"/>
    <w:rsid w:val="00191EA6"/>
    <w:rsid w:val="00192164"/>
    <w:rsid w:val="001922B8"/>
    <w:rsid w:val="0019246C"/>
    <w:rsid w:val="0019253F"/>
    <w:rsid w:val="00192562"/>
    <w:rsid w:val="0019263F"/>
    <w:rsid w:val="0019267D"/>
    <w:rsid w:val="00192759"/>
    <w:rsid w:val="001929D1"/>
    <w:rsid w:val="00192C25"/>
    <w:rsid w:val="00192C66"/>
    <w:rsid w:val="00192F2F"/>
    <w:rsid w:val="00192F32"/>
    <w:rsid w:val="00193539"/>
    <w:rsid w:val="0019361A"/>
    <w:rsid w:val="0019370E"/>
    <w:rsid w:val="001938C1"/>
    <w:rsid w:val="00193977"/>
    <w:rsid w:val="00193CAF"/>
    <w:rsid w:val="00193D6C"/>
    <w:rsid w:val="00193ECE"/>
    <w:rsid w:val="0019412F"/>
    <w:rsid w:val="0019415B"/>
    <w:rsid w:val="0019425C"/>
    <w:rsid w:val="001943AB"/>
    <w:rsid w:val="001944D9"/>
    <w:rsid w:val="00194572"/>
    <w:rsid w:val="00194591"/>
    <w:rsid w:val="001945C4"/>
    <w:rsid w:val="0019469D"/>
    <w:rsid w:val="00194724"/>
    <w:rsid w:val="0019483B"/>
    <w:rsid w:val="00194A52"/>
    <w:rsid w:val="00194AF1"/>
    <w:rsid w:val="00194AFA"/>
    <w:rsid w:val="00194B20"/>
    <w:rsid w:val="00194B83"/>
    <w:rsid w:val="00194D1F"/>
    <w:rsid w:val="00194F4D"/>
    <w:rsid w:val="001951A2"/>
    <w:rsid w:val="001951DF"/>
    <w:rsid w:val="001951F7"/>
    <w:rsid w:val="00195378"/>
    <w:rsid w:val="00195451"/>
    <w:rsid w:val="0019577B"/>
    <w:rsid w:val="00195790"/>
    <w:rsid w:val="00195873"/>
    <w:rsid w:val="00195880"/>
    <w:rsid w:val="001958BA"/>
    <w:rsid w:val="001958ED"/>
    <w:rsid w:val="0019593B"/>
    <w:rsid w:val="00195A74"/>
    <w:rsid w:val="00195B12"/>
    <w:rsid w:val="00195B98"/>
    <w:rsid w:val="00195BC2"/>
    <w:rsid w:val="00195CAA"/>
    <w:rsid w:val="00195CAB"/>
    <w:rsid w:val="00195CB0"/>
    <w:rsid w:val="00195FF3"/>
    <w:rsid w:val="00196024"/>
    <w:rsid w:val="00196163"/>
    <w:rsid w:val="00196449"/>
    <w:rsid w:val="001966F6"/>
    <w:rsid w:val="001967A8"/>
    <w:rsid w:val="0019691B"/>
    <w:rsid w:val="001969B1"/>
    <w:rsid w:val="00196B23"/>
    <w:rsid w:val="00196C88"/>
    <w:rsid w:val="00196CFA"/>
    <w:rsid w:val="00196DAD"/>
    <w:rsid w:val="00196E9D"/>
    <w:rsid w:val="00196FC7"/>
    <w:rsid w:val="0019701A"/>
    <w:rsid w:val="0019711C"/>
    <w:rsid w:val="001971F8"/>
    <w:rsid w:val="0019726B"/>
    <w:rsid w:val="0019738E"/>
    <w:rsid w:val="00197446"/>
    <w:rsid w:val="0019761C"/>
    <w:rsid w:val="001976B8"/>
    <w:rsid w:val="00197719"/>
    <w:rsid w:val="0019776C"/>
    <w:rsid w:val="00197AE7"/>
    <w:rsid w:val="00197B42"/>
    <w:rsid w:val="00197C4B"/>
    <w:rsid w:val="00197C51"/>
    <w:rsid w:val="00197E35"/>
    <w:rsid w:val="001A02BF"/>
    <w:rsid w:val="001A0355"/>
    <w:rsid w:val="001A0364"/>
    <w:rsid w:val="001A05CE"/>
    <w:rsid w:val="001A0684"/>
    <w:rsid w:val="001A0920"/>
    <w:rsid w:val="001A09C3"/>
    <w:rsid w:val="001A0A2A"/>
    <w:rsid w:val="001A0A5A"/>
    <w:rsid w:val="001A0C1C"/>
    <w:rsid w:val="001A0CE5"/>
    <w:rsid w:val="001A0DB3"/>
    <w:rsid w:val="001A0E56"/>
    <w:rsid w:val="001A0E81"/>
    <w:rsid w:val="001A0ED7"/>
    <w:rsid w:val="001A0F1E"/>
    <w:rsid w:val="001A0FEE"/>
    <w:rsid w:val="001A10C7"/>
    <w:rsid w:val="001A1145"/>
    <w:rsid w:val="001A1148"/>
    <w:rsid w:val="001A11E5"/>
    <w:rsid w:val="001A1203"/>
    <w:rsid w:val="001A1206"/>
    <w:rsid w:val="001A1258"/>
    <w:rsid w:val="001A129E"/>
    <w:rsid w:val="001A1306"/>
    <w:rsid w:val="001A1491"/>
    <w:rsid w:val="001A1642"/>
    <w:rsid w:val="001A1796"/>
    <w:rsid w:val="001A19D8"/>
    <w:rsid w:val="001A1C03"/>
    <w:rsid w:val="001A1F7F"/>
    <w:rsid w:val="001A1FA9"/>
    <w:rsid w:val="001A1FC7"/>
    <w:rsid w:val="001A209F"/>
    <w:rsid w:val="001A21F9"/>
    <w:rsid w:val="001A2217"/>
    <w:rsid w:val="001A2333"/>
    <w:rsid w:val="001A237F"/>
    <w:rsid w:val="001A24C2"/>
    <w:rsid w:val="001A2554"/>
    <w:rsid w:val="001A25FD"/>
    <w:rsid w:val="001A2667"/>
    <w:rsid w:val="001A27BD"/>
    <w:rsid w:val="001A2814"/>
    <w:rsid w:val="001A285A"/>
    <w:rsid w:val="001A2936"/>
    <w:rsid w:val="001A2943"/>
    <w:rsid w:val="001A29A4"/>
    <w:rsid w:val="001A29C7"/>
    <w:rsid w:val="001A29C9"/>
    <w:rsid w:val="001A29F2"/>
    <w:rsid w:val="001A2AAB"/>
    <w:rsid w:val="001A2AE7"/>
    <w:rsid w:val="001A2BCD"/>
    <w:rsid w:val="001A2E1F"/>
    <w:rsid w:val="001A2EB3"/>
    <w:rsid w:val="001A2F4D"/>
    <w:rsid w:val="001A3126"/>
    <w:rsid w:val="001A3145"/>
    <w:rsid w:val="001A3229"/>
    <w:rsid w:val="001A3349"/>
    <w:rsid w:val="001A3370"/>
    <w:rsid w:val="001A3430"/>
    <w:rsid w:val="001A3653"/>
    <w:rsid w:val="001A39EE"/>
    <w:rsid w:val="001A3A8B"/>
    <w:rsid w:val="001A3BC5"/>
    <w:rsid w:val="001A3BD5"/>
    <w:rsid w:val="001A3C90"/>
    <w:rsid w:val="001A43D2"/>
    <w:rsid w:val="001A46E4"/>
    <w:rsid w:val="001A4918"/>
    <w:rsid w:val="001A4A21"/>
    <w:rsid w:val="001A4B28"/>
    <w:rsid w:val="001A4D4C"/>
    <w:rsid w:val="001A4DEC"/>
    <w:rsid w:val="001A5064"/>
    <w:rsid w:val="001A52B6"/>
    <w:rsid w:val="001A53D1"/>
    <w:rsid w:val="001A5588"/>
    <w:rsid w:val="001A56A1"/>
    <w:rsid w:val="001A56D7"/>
    <w:rsid w:val="001A56F6"/>
    <w:rsid w:val="001A57C5"/>
    <w:rsid w:val="001A5967"/>
    <w:rsid w:val="001A59A9"/>
    <w:rsid w:val="001A5A43"/>
    <w:rsid w:val="001A5AB9"/>
    <w:rsid w:val="001A5B44"/>
    <w:rsid w:val="001A5BFD"/>
    <w:rsid w:val="001A5C2E"/>
    <w:rsid w:val="001A601F"/>
    <w:rsid w:val="001A6108"/>
    <w:rsid w:val="001A61D5"/>
    <w:rsid w:val="001A62BA"/>
    <w:rsid w:val="001A6352"/>
    <w:rsid w:val="001A6428"/>
    <w:rsid w:val="001A6600"/>
    <w:rsid w:val="001A66D0"/>
    <w:rsid w:val="001A67DA"/>
    <w:rsid w:val="001A682C"/>
    <w:rsid w:val="001A68D9"/>
    <w:rsid w:val="001A6936"/>
    <w:rsid w:val="001A6B0E"/>
    <w:rsid w:val="001A6C0B"/>
    <w:rsid w:val="001A6CDF"/>
    <w:rsid w:val="001A6D7C"/>
    <w:rsid w:val="001A70A5"/>
    <w:rsid w:val="001A70E7"/>
    <w:rsid w:val="001A7101"/>
    <w:rsid w:val="001A71C4"/>
    <w:rsid w:val="001A7809"/>
    <w:rsid w:val="001A78D5"/>
    <w:rsid w:val="001A7B0C"/>
    <w:rsid w:val="001A7CDF"/>
    <w:rsid w:val="001A7DCF"/>
    <w:rsid w:val="001A7E63"/>
    <w:rsid w:val="001A7FAC"/>
    <w:rsid w:val="001A7FE0"/>
    <w:rsid w:val="001B00A3"/>
    <w:rsid w:val="001B00AF"/>
    <w:rsid w:val="001B00BE"/>
    <w:rsid w:val="001B01D8"/>
    <w:rsid w:val="001B047A"/>
    <w:rsid w:val="001B04BD"/>
    <w:rsid w:val="001B058E"/>
    <w:rsid w:val="001B0638"/>
    <w:rsid w:val="001B0659"/>
    <w:rsid w:val="001B096F"/>
    <w:rsid w:val="001B0B80"/>
    <w:rsid w:val="001B0E14"/>
    <w:rsid w:val="001B0EE6"/>
    <w:rsid w:val="001B0EFA"/>
    <w:rsid w:val="001B0F8A"/>
    <w:rsid w:val="001B0FEC"/>
    <w:rsid w:val="001B10E2"/>
    <w:rsid w:val="001B1161"/>
    <w:rsid w:val="001B11A4"/>
    <w:rsid w:val="001B12E2"/>
    <w:rsid w:val="001B12E8"/>
    <w:rsid w:val="001B12F4"/>
    <w:rsid w:val="001B1385"/>
    <w:rsid w:val="001B163F"/>
    <w:rsid w:val="001B1851"/>
    <w:rsid w:val="001B192C"/>
    <w:rsid w:val="001B1A34"/>
    <w:rsid w:val="001B1AC8"/>
    <w:rsid w:val="001B1BCB"/>
    <w:rsid w:val="001B1BDF"/>
    <w:rsid w:val="001B1D0D"/>
    <w:rsid w:val="001B1DF9"/>
    <w:rsid w:val="001B240F"/>
    <w:rsid w:val="001B256A"/>
    <w:rsid w:val="001B257A"/>
    <w:rsid w:val="001B2632"/>
    <w:rsid w:val="001B26C3"/>
    <w:rsid w:val="001B26EF"/>
    <w:rsid w:val="001B2B12"/>
    <w:rsid w:val="001B2BBE"/>
    <w:rsid w:val="001B2C7C"/>
    <w:rsid w:val="001B319A"/>
    <w:rsid w:val="001B3692"/>
    <w:rsid w:val="001B36B7"/>
    <w:rsid w:val="001B377B"/>
    <w:rsid w:val="001B3805"/>
    <w:rsid w:val="001B395C"/>
    <w:rsid w:val="001B3C5E"/>
    <w:rsid w:val="001B3C92"/>
    <w:rsid w:val="001B3D0C"/>
    <w:rsid w:val="001B3E01"/>
    <w:rsid w:val="001B3E0E"/>
    <w:rsid w:val="001B3E2E"/>
    <w:rsid w:val="001B3F54"/>
    <w:rsid w:val="001B4022"/>
    <w:rsid w:val="001B4341"/>
    <w:rsid w:val="001B4419"/>
    <w:rsid w:val="001B46D9"/>
    <w:rsid w:val="001B4897"/>
    <w:rsid w:val="001B4AA4"/>
    <w:rsid w:val="001B4BEB"/>
    <w:rsid w:val="001B4C99"/>
    <w:rsid w:val="001B4DE6"/>
    <w:rsid w:val="001B4F16"/>
    <w:rsid w:val="001B5002"/>
    <w:rsid w:val="001B5054"/>
    <w:rsid w:val="001B50F2"/>
    <w:rsid w:val="001B5133"/>
    <w:rsid w:val="001B51A7"/>
    <w:rsid w:val="001B522E"/>
    <w:rsid w:val="001B5282"/>
    <w:rsid w:val="001B53EB"/>
    <w:rsid w:val="001B547A"/>
    <w:rsid w:val="001B5530"/>
    <w:rsid w:val="001B55C1"/>
    <w:rsid w:val="001B57E3"/>
    <w:rsid w:val="001B5835"/>
    <w:rsid w:val="001B595C"/>
    <w:rsid w:val="001B59E7"/>
    <w:rsid w:val="001B5AAF"/>
    <w:rsid w:val="001B5AEB"/>
    <w:rsid w:val="001B5B7B"/>
    <w:rsid w:val="001B5E8C"/>
    <w:rsid w:val="001B5EA6"/>
    <w:rsid w:val="001B6039"/>
    <w:rsid w:val="001B629F"/>
    <w:rsid w:val="001B6324"/>
    <w:rsid w:val="001B6331"/>
    <w:rsid w:val="001B6374"/>
    <w:rsid w:val="001B64A3"/>
    <w:rsid w:val="001B689D"/>
    <w:rsid w:val="001B68DD"/>
    <w:rsid w:val="001B6B3F"/>
    <w:rsid w:val="001B6C4B"/>
    <w:rsid w:val="001B6DB4"/>
    <w:rsid w:val="001B709D"/>
    <w:rsid w:val="001B70B1"/>
    <w:rsid w:val="001B71D6"/>
    <w:rsid w:val="001B7245"/>
    <w:rsid w:val="001B72C2"/>
    <w:rsid w:val="001B735E"/>
    <w:rsid w:val="001B7476"/>
    <w:rsid w:val="001B7552"/>
    <w:rsid w:val="001B7632"/>
    <w:rsid w:val="001B76FF"/>
    <w:rsid w:val="001B7893"/>
    <w:rsid w:val="001B78E4"/>
    <w:rsid w:val="001B7941"/>
    <w:rsid w:val="001B7CF1"/>
    <w:rsid w:val="001B7D36"/>
    <w:rsid w:val="001B7DB5"/>
    <w:rsid w:val="001B7E3B"/>
    <w:rsid w:val="001B7FCD"/>
    <w:rsid w:val="001C0239"/>
    <w:rsid w:val="001C0259"/>
    <w:rsid w:val="001C027D"/>
    <w:rsid w:val="001C0394"/>
    <w:rsid w:val="001C045E"/>
    <w:rsid w:val="001C050F"/>
    <w:rsid w:val="001C059F"/>
    <w:rsid w:val="001C05EC"/>
    <w:rsid w:val="001C0613"/>
    <w:rsid w:val="001C0724"/>
    <w:rsid w:val="001C0876"/>
    <w:rsid w:val="001C0A32"/>
    <w:rsid w:val="001C0BA1"/>
    <w:rsid w:val="001C0C74"/>
    <w:rsid w:val="001C0D59"/>
    <w:rsid w:val="001C0DB0"/>
    <w:rsid w:val="001C0F7E"/>
    <w:rsid w:val="001C102E"/>
    <w:rsid w:val="001C1122"/>
    <w:rsid w:val="001C1161"/>
    <w:rsid w:val="001C1168"/>
    <w:rsid w:val="001C1270"/>
    <w:rsid w:val="001C12C9"/>
    <w:rsid w:val="001C12FA"/>
    <w:rsid w:val="001C131D"/>
    <w:rsid w:val="001C1356"/>
    <w:rsid w:val="001C1417"/>
    <w:rsid w:val="001C1494"/>
    <w:rsid w:val="001C14DE"/>
    <w:rsid w:val="001C16C6"/>
    <w:rsid w:val="001C1861"/>
    <w:rsid w:val="001C1875"/>
    <w:rsid w:val="001C19F6"/>
    <w:rsid w:val="001C1A91"/>
    <w:rsid w:val="001C1AA1"/>
    <w:rsid w:val="001C1B0A"/>
    <w:rsid w:val="001C1B21"/>
    <w:rsid w:val="001C1BCD"/>
    <w:rsid w:val="001C1D1E"/>
    <w:rsid w:val="001C1D97"/>
    <w:rsid w:val="001C1F13"/>
    <w:rsid w:val="001C1F36"/>
    <w:rsid w:val="001C1F65"/>
    <w:rsid w:val="001C2095"/>
    <w:rsid w:val="001C2170"/>
    <w:rsid w:val="001C21A0"/>
    <w:rsid w:val="001C23AE"/>
    <w:rsid w:val="001C2523"/>
    <w:rsid w:val="001C2678"/>
    <w:rsid w:val="001C27A2"/>
    <w:rsid w:val="001C27E3"/>
    <w:rsid w:val="001C28BC"/>
    <w:rsid w:val="001C2978"/>
    <w:rsid w:val="001C2C27"/>
    <w:rsid w:val="001C2DDC"/>
    <w:rsid w:val="001C30A5"/>
    <w:rsid w:val="001C333A"/>
    <w:rsid w:val="001C3354"/>
    <w:rsid w:val="001C33C0"/>
    <w:rsid w:val="001C33E8"/>
    <w:rsid w:val="001C3432"/>
    <w:rsid w:val="001C3450"/>
    <w:rsid w:val="001C347D"/>
    <w:rsid w:val="001C351E"/>
    <w:rsid w:val="001C35BC"/>
    <w:rsid w:val="001C38F0"/>
    <w:rsid w:val="001C390C"/>
    <w:rsid w:val="001C3972"/>
    <w:rsid w:val="001C39B6"/>
    <w:rsid w:val="001C3A2E"/>
    <w:rsid w:val="001C3A5E"/>
    <w:rsid w:val="001C3A9D"/>
    <w:rsid w:val="001C3B12"/>
    <w:rsid w:val="001C3B6F"/>
    <w:rsid w:val="001C3EEA"/>
    <w:rsid w:val="001C3FB1"/>
    <w:rsid w:val="001C3FBA"/>
    <w:rsid w:val="001C3FE4"/>
    <w:rsid w:val="001C40DA"/>
    <w:rsid w:val="001C4290"/>
    <w:rsid w:val="001C439F"/>
    <w:rsid w:val="001C4429"/>
    <w:rsid w:val="001C4528"/>
    <w:rsid w:val="001C4668"/>
    <w:rsid w:val="001C47F2"/>
    <w:rsid w:val="001C485B"/>
    <w:rsid w:val="001C48B7"/>
    <w:rsid w:val="001C49F1"/>
    <w:rsid w:val="001C4A19"/>
    <w:rsid w:val="001C4A3C"/>
    <w:rsid w:val="001C4ACD"/>
    <w:rsid w:val="001C4B0C"/>
    <w:rsid w:val="001C4B50"/>
    <w:rsid w:val="001C4C14"/>
    <w:rsid w:val="001C4CDB"/>
    <w:rsid w:val="001C4D96"/>
    <w:rsid w:val="001C4E73"/>
    <w:rsid w:val="001C4E90"/>
    <w:rsid w:val="001C4F64"/>
    <w:rsid w:val="001C50A0"/>
    <w:rsid w:val="001C525D"/>
    <w:rsid w:val="001C52A3"/>
    <w:rsid w:val="001C533E"/>
    <w:rsid w:val="001C534A"/>
    <w:rsid w:val="001C53CE"/>
    <w:rsid w:val="001C5475"/>
    <w:rsid w:val="001C54B9"/>
    <w:rsid w:val="001C556D"/>
    <w:rsid w:val="001C55A0"/>
    <w:rsid w:val="001C561C"/>
    <w:rsid w:val="001C5735"/>
    <w:rsid w:val="001C5764"/>
    <w:rsid w:val="001C58C9"/>
    <w:rsid w:val="001C58E0"/>
    <w:rsid w:val="001C5965"/>
    <w:rsid w:val="001C5B2B"/>
    <w:rsid w:val="001C5F8F"/>
    <w:rsid w:val="001C5FA9"/>
    <w:rsid w:val="001C5FEA"/>
    <w:rsid w:val="001C6042"/>
    <w:rsid w:val="001C612D"/>
    <w:rsid w:val="001C6291"/>
    <w:rsid w:val="001C6368"/>
    <w:rsid w:val="001C651C"/>
    <w:rsid w:val="001C668D"/>
    <w:rsid w:val="001C6783"/>
    <w:rsid w:val="001C67D0"/>
    <w:rsid w:val="001C6844"/>
    <w:rsid w:val="001C6894"/>
    <w:rsid w:val="001C6930"/>
    <w:rsid w:val="001C6AB6"/>
    <w:rsid w:val="001C6D64"/>
    <w:rsid w:val="001C6EC9"/>
    <w:rsid w:val="001C6EE3"/>
    <w:rsid w:val="001C6F49"/>
    <w:rsid w:val="001C6FBC"/>
    <w:rsid w:val="001C7101"/>
    <w:rsid w:val="001C711F"/>
    <w:rsid w:val="001C7125"/>
    <w:rsid w:val="001C7136"/>
    <w:rsid w:val="001C71B2"/>
    <w:rsid w:val="001C7209"/>
    <w:rsid w:val="001C7519"/>
    <w:rsid w:val="001C75F9"/>
    <w:rsid w:val="001C7613"/>
    <w:rsid w:val="001C7635"/>
    <w:rsid w:val="001C7669"/>
    <w:rsid w:val="001C788A"/>
    <w:rsid w:val="001C7960"/>
    <w:rsid w:val="001C7C05"/>
    <w:rsid w:val="001D00DF"/>
    <w:rsid w:val="001D0121"/>
    <w:rsid w:val="001D0216"/>
    <w:rsid w:val="001D0262"/>
    <w:rsid w:val="001D044C"/>
    <w:rsid w:val="001D0470"/>
    <w:rsid w:val="001D0530"/>
    <w:rsid w:val="001D055C"/>
    <w:rsid w:val="001D07E5"/>
    <w:rsid w:val="001D0808"/>
    <w:rsid w:val="001D08A8"/>
    <w:rsid w:val="001D08B8"/>
    <w:rsid w:val="001D0A3C"/>
    <w:rsid w:val="001D0AE1"/>
    <w:rsid w:val="001D0B43"/>
    <w:rsid w:val="001D0C14"/>
    <w:rsid w:val="001D0CF3"/>
    <w:rsid w:val="001D0DB2"/>
    <w:rsid w:val="001D0E4D"/>
    <w:rsid w:val="001D10C5"/>
    <w:rsid w:val="001D1264"/>
    <w:rsid w:val="001D1426"/>
    <w:rsid w:val="001D14AA"/>
    <w:rsid w:val="001D1646"/>
    <w:rsid w:val="001D165E"/>
    <w:rsid w:val="001D17F5"/>
    <w:rsid w:val="001D17F6"/>
    <w:rsid w:val="001D1857"/>
    <w:rsid w:val="001D1E23"/>
    <w:rsid w:val="001D1E42"/>
    <w:rsid w:val="001D1E5E"/>
    <w:rsid w:val="001D1EC3"/>
    <w:rsid w:val="001D1ECC"/>
    <w:rsid w:val="001D203B"/>
    <w:rsid w:val="001D2136"/>
    <w:rsid w:val="001D2177"/>
    <w:rsid w:val="001D2278"/>
    <w:rsid w:val="001D23D0"/>
    <w:rsid w:val="001D2415"/>
    <w:rsid w:val="001D2442"/>
    <w:rsid w:val="001D246E"/>
    <w:rsid w:val="001D2497"/>
    <w:rsid w:val="001D267E"/>
    <w:rsid w:val="001D26A3"/>
    <w:rsid w:val="001D26D7"/>
    <w:rsid w:val="001D29CD"/>
    <w:rsid w:val="001D2B37"/>
    <w:rsid w:val="001D2BCF"/>
    <w:rsid w:val="001D3120"/>
    <w:rsid w:val="001D31DF"/>
    <w:rsid w:val="001D329A"/>
    <w:rsid w:val="001D32D6"/>
    <w:rsid w:val="001D3349"/>
    <w:rsid w:val="001D33FD"/>
    <w:rsid w:val="001D3608"/>
    <w:rsid w:val="001D3677"/>
    <w:rsid w:val="001D37DA"/>
    <w:rsid w:val="001D37FE"/>
    <w:rsid w:val="001D3A09"/>
    <w:rsid w:val="001D3D9A"/>
    <w:rsid w:val="001D3E17"/>
    <w:rsid w:val="001D3FF5"/>
    <w:rsid w:val="001D404C"/>
    <w:rsid w:val="001D4215"/>
    <w:rsid w:val="001D42EE"/>
    <w:rsid w:val="001D4322"/>
    <w:rsid w:val="001D4449"/>
    <w:rsid w:val="001D4510"/>
    <w:rsid w:val="001D456B"/>
    <w:rsid w:val="001D4726"/>
    <w:rsid w:val="001D473F"/>
    <w:rsid w:val="001D478F"/>
    <w:rsid w:val="001D4831"/>
    <w:rsid w:val="001D48CB"/>
    <w:rsid w:val="001D4923"/>
    <w:rsid w:val="001D49AB"/>
    <w:rsid w:val="001D4A16"/>
    <w:rsid w:val="001D4AF8"/>
    <w:rsid w:val="001D4BA2"/>
    <w:rsid w:val="001D4D05"/>
    <w:rsid w:val="001D4E15"/>
    <w:rsid w:val="001D4FD3"/>
    <w:rsid w:val="001D504B"/>
    <w:rsid w:val="001D50A1"/>
    <w:rsid w:val="001D50A3"/>
    <w:rsid w:val="001D50FD"/>
    <w:rsid w:val="001D51CF"/>
    <w:rsid w:val="001D554D"/>
    <w:rsid w:val="001D5675"/>
    <w:rsid w:val="001D574B"/>
    <w:rsid w:val="001D582D"/>
    <w:rsid w:val="001D5A87"/>
    <w:rsid w:val="001D5B35"/>
    <w:rsid w:val="001D5BD6"/>
    <w:rsid w:val="001D5BD9"/>
    <w:rsid w:val="001D5FA6"/>
    <w:rsid w:val="001D61A1"/>
    <w:rsid w:val="001D6274"/>
    <w:rsid w:val="001D63A5"/>
    <w:rsid w:val="001D6497"/>
    <w:rsid w:val="001D660E"/>
    <w:rsid w:val="001D674E"/>
    <w:rsid w:val="001D699C"/>
    <w:rsid w:val="001D69ED"/>
    <w:rsid w:val="001D69F3"/>
    <w:rsid w:val="001D6ADD"/>
    <w:rsid w:val="001D6C1A"/>
    <w:rsid w:val="001D6E7A"/>
    <w:rsid w:val="001D6F40"/>
    <w:rsid w:val="001D71C2"/>
    <w:rsid w:val="001D73B1"/>
    <w:rsid w:val="001D7517"/>
    <w:rsid w:val="001D7518"/>
    <w:rsid w:val="001D755A"/>
    <w:rsid w:val="001D77F3"/>
    <w:rsid w:val="001D7BDC"/>
    <w:rsid w:val="001D7DCB"/>
    <w:rsid w:val="001D7DEE"/>
    <w:rsid w:val="001D7F07"/>
    <w:rsid w:val="001D7F60"/>
    <w:rsid w:val="001E01BE"/>
    <w:rsid w:val="001E0272"/>
    <w:rsid w:val="001E0305"/>
    <w:rsid w:val="001E0435"/>
    <w:rsid w:val="001E0565"/>
    <w:rsid w:val="001E05E3"/>
    <w:rsid w:val="001E07CC"/>
    <w:rsid w:val="001E07F7"/>
    <w:rsid w:val="001E0A98"/>
    <w:rsid w:val="001E0AB6"/>
    <w:rsid w:val="001E0E36"/>
    <w:rsid w:val="001E0E4E"/>
    <w:rsid w:val="001E0EE2"/>
    <w:rsid w:val="001E0F85"/>
    <w:rsid w:val="001E0FB7"/>
    <w:rsid w:val="001E109D"/>
    <w:rsid w:val="001E12C7"/>
    <w:rsid w:val="001E1360"/>
    <w:rsid w:val="001E1406"/>
    <w:rsid w:val="001E142A"/>
    <w:rsid w:val="001E147A"/>
    <w:rsid w:val="001E1541"/>
    <w:rsid w:val="001E15F2"/>
    <w:rsid w:val="001E1694"/>
    <w:rsid w:val="001E169F"/>
    <w:rsid w:val="001E177B"/>
    <w:rsid w:val="001E1878"/>
    <w:rsid w:val="001E18A5"/>
    <w:rsid w:val="001E1D1C"/>
    <w:rsid w:val="001E1F79"/>
    <w:rsid w:val="001E1FA6"/>
    <w:rsid w:val="001E22ED"/>
    <w:rsid w:val="001E23D2"/>
    <w:rsid w:val="001E24D2"/>
    <w:rsid w:val="001E24FE"/>
    <w:rsid w:val="001E2531"/>
    <w:rsid w:val="001E2617"/>
    <w:rsid w:val="001E26CD"/>
    <w:rsid w:val="001E26F7"/>
    <w:rsid w:val="001E270E"/>
    <w:rsid w:val="001E27A8"/>
    <w:rsid w:val="001E27BC"/>
    <w:rsid w:val="001E283D"/>
    <w:rsid w:val="001E2ACD"/>
    <w:rsid w:val="001E2B1F"/>
    <w:rsid w:val="001E2BE6"/>
    <w:rsid w:val="001E2D7E"/>
    <w:rsid w:val="001E2E03"/>
    <w:rsid w:val="001E2FE1"/>
    <w:rsid w:val="001E2FE3"/>
    <w:rsid w:val="001E307E"/>
    <w:rsid w:val="001E30B2"/>
    <w:rsid w:val="001E32F9"/>
    <w:rsid w:val="001E3655"/>
    <w:rsid w:val="001E36F1"/>
    <w:rsid w:val="001E3A1A"/>
    <w:rsid w:val="001E3B6A"/>
    <w:rsid w:val="001E3BE4"/>
    <w:rsid w:val="001E3C5E"/>
    <w:rsid w:val="001E3DC2"/>
    <w:rsid w:val="001E40BB"/>
    <w:rsid w:val="001E4116"/>
    <w:rsid w:val="001E4157"/>
    <w:rsid w:val="001E4194"/>
    <w:rsid w:val="001E4458"/>
    <w:rsid w:val="001E4532"/>
    <w:rsid w:val="001E4597"/>
    <w:rsid w:val="001E45E8"/>
    <w:rsid w:val="001E46BE"/>
    <w:rsid w:val="001E46C1"/>
    <w:rsid w:val="001E4847"/>
    <w:rsid w:val="001E4A00"/>
    <w:rsid w:val="001E4C02"/>
    <w:rsid w:val="001E4E53"/>
    <w:rsid w:val="001E4FAB"/>
    <w:rsid w:val="001E4FB1"/>
    <w:rsid w:val="001E50A5"/>
    <w:rsid w:val="001E53EC"/>
    <w:rsid w:val="001E54DC"/>
    <w:rsid w:val="001E55E9"/>
    <w:rsid w:val="001E57AB"/>
    <w:rsid w:val="001E5915"/>
    <w:rsid w:val="001E5B0A"/>
    <w:rsid w:val="001E5B59"/>
    <w:rsid w:val="001E5B75"/>
    <w:rsid w:val="001E5D4D"/>
    <w:rsid w:val="001E5EBC"/>
    <w:rsid w:val="001E600B"/>
    <w:rsid w:val="001E610C"/>
    <w:rsid w:val="001E61E6"/>
    <w:rsid w:val="001E623C"/>
    <w:rsid w:val="001E659C"/>
    <w:rsid w:val="001E65F7"/>
    <w:rsid w:val="001E6602"/>
    <w:rsid w:val="001E666A"/>
    <w:rsid w:val="001E668B"/>
    <w:rsid w:val="001E6749"/>
    <w:rsid w:val="001E6919"/>
    <w:rsid w:val="001E6D33"/>
    <w:rsid w:val="001E6DE6"/>
    <w:rsid w:val="001E6F73"/>
    <w:rsid w:val="001E70D8"/>
    <w:rsid w:val="001E7121"/>
    <w:rsid w:val="001E71C7"/>
    <w:rsid w:val="001E744C"/>
    <w:rsid w:val="001E7692"/>
    <w:rsid w:val="001E77EE"/>
    <w:rsid w:val="001E7B09"/>
    <w:rsid w:val="001E7BC8"/>
    <w:rsid w:val="001E7BFB"/>
    <w:rsid w:val="001E7CEE"/>
    <w:rsid w:val="001E7D4C"/>
    <w:rsid w:val="001E7DD0"/>
    <w:rsid w:val="001E7F20"/>
    <w:rsid w:val="001E7F4C"/>
    <w:rsid w:val="001E7F5E"/>
    <w:rsid w:val="001F00D9"/>
    <w:rsid w:val="001F0173"/>
    <w:rsid w:val="001F0179"/>
    <w:rsid w:val="001F05EE"/>
    <w:rsid w:val="001F06E5"/>
    <w:rsid w:val="001F070A"/>
    <w:rsid w:val="001F0728"/>
    <w:rsid w:val="001F074F"/>
    <w:rsid w:val="001F0787"/>
    <w:rsid w:val="001F08C7"/>
    <w:rsid w:val="001F08EE"/>
    <w:rsid w:val="001F0909"/>
    <w:rsid w:val="001F0A8B"/>
    <w:rsid w:val="001F0AE1"/>
    <w:rsid w:val="001F0EC5"/>
    <w:rsid w:val="001F0ED6"/>
    <w:rsid w:val="001F0EE0"/>
    <w:rsid w:val="001F0F4D"/>
    <w:rsid w:val="001F0FB7"/>
    <w:rsid w:val="001F103A"/>
    <w:rsid w:val="001F1197"/>
    <w:rsid w:val="001F121D"/>
    <w:rsid w:val="001F12FB"/>
    <w:rsid w:val="001F1323"/>
    <w:rsid w:val="001F13A3"/>
    <w:rsid w:val="001F15A9"/>
    <w:rsid w:val="001F1603"/>
    <w:rsid w:val="001F170B"/>
    <w:rsid w:val="001F1723"/>
    <w:rsid w:val="001F17C2"/>
    <w:rsid w:val="001F18F7"/>
    <w:rsid w:val="001F19A8"/>
    <w:rsid w:val="001F1A50"/>
    <w:rsid w:val="001F1C86"/>
    <w:rsid w:val="001F1D61"/>
    <w:rsid w:val="001F1DD0"/>
    <w:rsid w:val="001F1DD5"/>
    <w:rsid w:val="001F1E81"/>
    <w:rsid w:val="001F1FE9"/>
    <w:rsid w:val="001F1FF5"/>
    <w:rsid w:val="001F2248"/>
    <w:rsid w:val="001F2715"/>
    <w:rsid w:val="001F299C"/>
    <w:rsid w:val="001F2A72"/>
    <w:rsid w:val="001F2B97"/>
    <w:rsid w:val="001F2CD8"/>
    <w:rsid w:val="001F2CE8"/>
    <w:rsid w:val="001F2E55"/>
    <w:rsid w:val="001F2EEE"/>
    <w:rsid w:val="001F2FAC"/>
    <w:rsid w:val="001F3058"/>
    <w:rsid w:val="001F3100"/>
    <w:rsid w:val="001F31C6"/>
    <w:rsid w:val="001F3214"/>
    <w:rsid w:val="001F325D"/>
    <w:rsid w:val="001F32AE"/>
    <w:rsid w:val="001F3340"/>
    <w:rsid w:val="001F3474"/>
    <w:rsid w:val="001F36D8"/>
    <w:rsid w:val="001F378B"/>
    <w:rsid w:val="001F3872"/>
    <w:rsid w:val="001F3892"/>
    <w:rsid w:val="001F38BE"/>
    <w:rsid w:val="001F3955"/>
    <w:rsid w:val="001F39FE"/>
    <w:rsid w:val="001F3A14"/>
    <w:rsid w:val="001F3A1C"/>
    <w:rsid w:val="001F3B94"/>
    <w:rsid w:val="001F3D2D"/>
    <w:rsid w:val="001F3E27"/>
    <w:rsid w:val="001F3ED0"/>
    <w:rsid w:val="001F3FB7"/>
    <w:rsid w:val="001F4199"/>
    <w:rsid w:val="001F43D1"/>
    <w:rsid w:val="001F446E"/>
    <w:rsid w:val="001F4503"/>
    <w:rsid w:val="001F4763"/>
    <w:rsid w:val="001F4930"/>
    <w:rsid w:val="001F4C89"/>
    <w:rsid w:val="001F4D25"/>
    <w:rsid w:val="001F4FC6"/>
    <w:rsid w:val="001F4FD9"/>
    <w:rsid w:val="001F518C"/>
    <w:rsid w:val="001F5339"/>
    <w:rsid w:val="001F5499"/>
    <w:rsid w:val="001F553C"/>
    <w:rsid w:val="001F5578"/>
    <w:rsid w:val="001F5633"/>
    <w:rsid w:val="001F5843"/>
    <w:rsid w:val="001F5B34"/>
    <w:rsid w:val="001F5D35"/>
    <w:rsid w:val="001F5DE9"/>
    <w:rsid w:val="001F5E75"/>
    <w:rsid w:val="001F5F49"/>
    <w:rsid w:val="001F600F"/>
    <w:rsid w:val="001F609B"/>
    <w:rsid w:val="001F616B"/>
    <w:rsid w:val="001F6286"/>
    <w:rsid w:val="001F62D9"/>
    <w:rsid w:val="001F63F0"/>
    <w:rsid w:val="001F6563"/>
    <w:rsid w:val="001F658F"/>
    <w:rsid w:val="001F6600"/>
    <w:rsid w:val="001F6777"/>
    <w:rsid w:val="001F6799"/>
    <w:rsid w:val="001F67A9"/>
    <w:rsid w:val="001F6864"/>
    <w:rsid w:val="001F6A65"/>
    <w:rsid w:val="001F6B75"/>
    <w:rsid w:val="001F6ED8"/>
    <w:rsid w:val="001F715B"/>
    <w:rsid w:val="001F7169"/>
    <w:rsid w:val="001F71F0"/>
    <w:rsid w:val="001F72E0"/>
    <w:rsid w:val="001F7452"/>
    <w:rsid w:val="001F750B"/>
    <w:rsid w:val="001F7576"/>
    <w:rsid w:val="001F766A"/>
    <w:rsid w:val="001F7954"/>
    <w:rsid w:val="001F7A01"/>
    <w:rsid w:val="001F7A72"/>
    <w:rsid w:val="001F7BDF"/>
    <w:rsid w:val="001F7C61"/>
    <w:rsid w:val="001F7EF1"/>
    <w:rsid w:val="001F7F51"/>
    <w:rsid w:val="001F7FDE"/>
    <w:rsid w:val="00200021"/>
    <w:rsid w:val="0020007E"/>
    <w:rsid w:val="002000DF"/>
    <w:rsid w:val="00200290"/>
    <w:rsid w:val="00200293"/>
    <w:rsid w:val="002003F5"/>
    <w:rsid w:val="00200451"/>
    <w:rsid w:val="002004C3"/>
    <w:rsid w:val="002007B4"/>
    <w:rsid w:val="00200862"/>
    <w:rsid w:val="002008F1"/>
    <w:rsid w:val="00200A38"/>
    <w:rsid w:val="00200A87"/>
    <w:rsid w:val="00200B38"/>
    <w:rsid w:val="00200D8F"/>
    <w:rsid w:val="00200E63"/>
    <w:rsid w:val="00200F94"/>
    <w:rsid w:val="00200FA2"/>
    <w:rsid w:val="0020118A"/>
    <w:rsid w:val="002012AF"/>
    <w:rsid w:val="002012DB"/>
    <w:rsid w:val="00201387"/>
    <w:rsid w:val="002013FF"/>
    <w:rsid w:val="00201554"/>
    <w:rsid w:val="00201816"/>
    <w:rsid w:val="002018D3"/>
    <w:rsid w:val="00201939"/>
    <w:rsid w:val="00201A10"/>
    <w:rsid w:val="00202010"/>
    <w:rsid w:val="00202096"/>
    <w:rsid w:val="002020D9"/>
    <w:rsid w:val="00202159"/>
    <w:rsid w:val="00202226"/>
    <w:rsid w:val="00202351"/>
    <w:rsid w:val="0020240A"/>
    <w:rsid w:val="0020265B"/>
    <w:rsid w:val="00202C1C"/>
    <w:rsid w:val="00202CB5"/>
    <w:rsid w:val="00202D05"/>
    <w:rsid w:val="00202D38"/>
    <w:rsid w:val="00202D90"/>
    <w:rsid w:val="00202ED8"/>
    <w:rsid w:val="00202EDC"/>
    <w:rsid w:val="00202F6D"/>
    <w:rsid w:val="00202F77"/>
    <w:rsid w:val="0020302C"/>
    <w:rsid w:val="00203066"/>
    <w:rsid w:val="002031A1"/>
    <w:rsid w:val="002032F5"/>
    <w:rsid w:val="00203632"/>
    <w:rsid w:val="0020368B"/>
    <w:rsid w:val="00203691"/>
    <w:rsid w:val="00203695"/>
    <w:rsid w:val="002036E5"/>
    <w:rsid w:val="002037FC"/>
    <w:rsid w:val="00203B25"/>
    <w:rsid w:val="00203B77"/>
    <w:rsid w:val="00203BAC"/>
    <w:rsid w:val="00203CAD"/>
    <w:rsid w:val="00203CF0"/>
    <w:rsid w:val="00203DBE"/>
    <w:rsid w:val="00203DC5"/>
    <w:rsid w:val="00203F4F"/>
    <w:rsid w:val="00203F98"/>
    <w:rsid w:val="00203FB7"/>
    <w:rsid w:val="00204129"/>
    <w:rsid w:val="002041AB"/>
    <w:rsid w:val="002042E2"/>
    <w:rsid w:val="002044D1"/>
    <w:rsid w:val="0020458E"/>
    <w:rsid w:val="002045F2"/>
    <w:rsid w:val="00204667"/>
    <w:rsid w:val="002046CF"/>
    <w:rsid w:val="002046DB"/>
    <w:rsid w:val="0020479E"/>
    <w:rsid w:val="00204948"/>
    <w:rsid w:val="00204A1A"/>
    <w:rsid w:val="00204A55"/>
    <w:rsid w:val="00204BFA"/>
    <w:rsid w:val="00204CAA"/>
    <w:rsid w:val="00204CD1"/>
    <w:rsid w:val="00204DE2"/>
    <w:rsid w:val="00204F76"/>
    <w:rsid w:val="00204FAC"/>
    <w:rsid w:val="00205168"/>
    <w:rsid w:val="00205191"/>
    <w:rsid w:val="002051DA"/>
    <w:rsid w:val="002052D8"/>
    <w:rsid w:val="0020541C"/>
    <w:rsid w:val="002054B2"/>
    <w:rsid w:val="002054D4"/>
    <w:rsid w:val="002054FF"/>
    <w:rsid w:val="00205709"/>
    <w:rsid w:val="002057B1"/>
    <w:rsid w:val="0020586E"/>
    <w:rsid w:val="00205A4B"/>
    <w:rsid w:val="00205B9A"/>
    <w:rsid w:val="00205BE6"/>
    <w:rsid w:val="00205CA9"/>
    <w:rsid w:val="00205DD6"/>
    <w:rsid w:val="00205E8C"/>
    <w:rsid w:val="00205EA0"/>
    <w:rsid w:val="00205FC0"/>
    <w:rsid w:val="00206009"/>
    <w:rsid w:val="002060D8"/>
    <w:rsid w:val="002064CA"/>
    <w:rsid w:val="00206541"/>
    <w:rsid w:val="0020660D"/>
    <w:rsid w:val="002066F8"/>
    <w:rsid w:val="002066FD"/>
    <w:rsid w:val="00206798"/>
    <w:rsid w:val="00206823"/>
    <w:rsid w:val="002068F9"/>
    <w:rsid w:val="00206995"/>
    <w:rsid w:val="00206A73"/>
    <w:rsid w:val="00206B88"/>
    <w:rsid w:val="00206D9C"/>
    <w:rsid w:val="00206DD7"/>
    <w:rsid w:val="00206E9B"/>
    <w:rsid w:val="00206F19"/>
    <w:rsid w:val="00207095"/>
    <w:rsid w:val="0020715B"/>
    <w:rsid w:val="00207163"/>
    <w:rsid w:val="002071B3"/>
    <w:rsid w:val="002071E7"/>
    <w:rsid w:val="0020728A"/>
    <w:rsid w:val="002072E3"/>
    <w:rsid w:val="0020749A"/>
    <w:rsid w:val="002074B1"/>
    <w:rsid w:val="0020773A"/>
    <w:rsid w:val="0020798E"/>
    <w:rsid w:val="00207A0C"/>
    <w:rsid w:val="00207B18"/>
    <w:rsid w:val="00207D45"/>
    <w:rsid w:val="00207DEA"/>
    <w:rsid w:val="00207E10"/>
    <w:rsid w:val="00207EE0"/>
    <w:rsid w:val="00207EF4"/>
    <w:rsid w:val="00207F62"/>
    <w:rsid w:val="00207F82"/>
    <w:rsid w:val="0021012A"/>
    <w:rsid w:val="0021019C"/>
    <w:rsid w:val="002101D3"/>
    <w:rsid w:val="0021029E"/>
    <w:rsid w:val="00210809"/>
    <w:rsid w:val="0021080A"/>
    <w:rsid w:val="00210D50"/>
    <w:rsid w:val="00210D65"/>
    <w:rsid w:val="00210E09"/>
    <w:rsid w:val="00210F2D"/>
    <w:rsid w:val="0021104A"/>
    <w:rsid w:val="002110B8"/>
    <w:rsid w:val="002110C5"/>
    <w:rsid w:val="00211123"/>
    <w:rsid w:val="0021116F"/>
    <w:rsid w:val="002111C7"/>
    <w:rsid w:val="002112E6"/>
    <w:rsid w:val="0021136D"/>
    <w:rsid w:val="00211371"/>
    <w:rsid w:val="002115BA"/>
    <w:rsid w:val="00211A0A"/>
    <w:rsid w:val="00211AB0"/>
    <w:rsid w:val="00211C2E"/>
    <w:rsid w:val="00211CF0"/>
    <w:rsid w:val="00211D14"/>
    <w:rsid w:val="00211E91"/>
    <w:rsid w:val="00211EF8"/>
    <w:rsid w:val="00212102"/>
    <w:rsid w:val="00212177"/>
    <w:rsid w:val="002121AE"/>
    <w:rsid w:val="002121F4"/>
    <w:rsid w:val="00212315"/>
    <w:rsid w:val="00212414"/>
    <w:rsid w:val="00212446"/>
    <w:rsid w:val="002124A7"/>
    <w:rsid w:val="002125A3"/>
    <w:rsid w:val="0021283D"/>
    <w:rsid w:val="0021283F"/>
    <w:rsid w:val="002128A5"/>
    <w:rsid w:val="00212A74"/>
    <w:rsid w:val="00212B1A"/>
    <w:rsid w:val="00212B3D"/>
    <w:rsid w:val="00212CB1"/>
    <w:rsid w:val="00212CC6"/>
    <w:rsid w:val="00212ECE"/>
    <w:rsid w:val="0021301E"/>
    <w:rsid w:val="002130C3"/>
    <w:rsid w:val="002130F9"/>
    <w:rsid w:val="0021327A"/>
    <w:rsid w:val="00213314"/>
    <w:rsid w:val="00213345"/>
    <w:rsid w:val="00213378"/>
    <w:rsid w:val="0021341A"/>
    <w:rsid w:val="00213438"/>
    <w:rsid w:val="002135C4"/>
    <w:rsid w:val="00213630"/>
    <w:rsid w:val="0021371F"/>
    <w:rsid w:val="0021374C"/>
    <w:rsid w:val="00213964"/>
    <w:rsid w:val="00213C0C"/>
    <w:rsid w:val="00213CB9"/>
    <w:rsid w:val="00213ED9"/>
    <w:rsid w:val="0021412D"/>
    <w:rsid w:val="002142BA"/>
    <w:rsid w:val="002142FD"/>
    <w:rsid w:val="00214327"/>
    <w:rsid w:val="0021441B"/>
    <w:rsid w:val="00214555"/>
    <w:rsid w:val="0021458F"/>
    <w:rsid w:val="002145D6"/>
    <w:rsid w:val="00214721"/>
    <w:rsid w:val="0021473A"/>
    <w:rsid w:val="00214857"/>
    <w:rsid w:val="00214A5A"/>
    <w:rsid w:val="00214A87"/>
    <w:rsid w:val="00214B43"/>
    <w:rsid w:val="00214EC5"/>
    <w:rsid w:val="0021537F"/>
    <w:rsid w:val="00215427"/>
    <w:rsid w:val="00215476"/>
    <w:rsid w:val="0021554C"/>
    <w:rsid w:val="0021556C"/>
    <w:rsid w:val="002155E4"/>
    <w:rsid w:val="002155F1"/>
    <w:rsid w:val="00215616"/>
    <w:rsid w:val="00215759"/>
    <w:rsid w:val="002157D5"/>
    <w:rsid w:val="002157E1"/>
    <w:rsid w:val="00215AF9"/>
    <w:rsid w:val="00215D06"/>
    <w:rsid w:val="00215D22"/>
    <w:rsid w:val="00215D32"/>
    <w:rsid w:val="00215DC7"/>
    <w:rsid w:val="00215F7E"/>
    <w:rsid w:val="00215FE2"/>
    <w:rsid w:val="0021604E"/>
    <w:rsid w:val="0021608C"/>
    <w:rsid w:val="002161DD"/>
    <w:rsid w:val="0021628F"/>
    <w:rsid w:val="002162F5"/>
    <w:rsid w:val="002163EE"/>
    <w:rsid w:val="002164FB"/>
    <w:rsid w:val="0021661D"/>
    <w:rsid w:val="002166DD"/>
    <w:rsid w:val="00216965"/>
    <w:rsid w:val="00216ADC"/>
    <w:rsid w:val="00216B7A"/>
    <w:rsid w:val="00216BA5"/>
    <w:rsid w:val="00216D18"/>
    <w:rsid w:val="00216D98"/>
    <w:rsid w:val="00216FBF"/>
    <w:rsid w:val="00217060"/>
    <w:rsid w:val="002170E2"/>
    <w:rsid w:val="00217127"/>
    <w:rsid w:val="00217295"/>
    <w:rsid w:val="0021732E"/>
    <w:rsid w:val="0021750A"/>
    <w:rsid w:val="002175F1"/>
    <w:rsid w:val="00217651"/>
    <w:rsid w:val="0021775D"/>
    <w:rsid w:val="0021778D"/>
    <w:rsid w:val="002177C8"/>
    <w:rsid w:val="0021791B"/>
    <w:rsid w:val="0021797D"/>
    <w:rsid w:val="00217A9B"/>
    <w:rsid w:val="00217AB5"/>
    <w:rsid w:val="00217AD8"/>
    <w:rsid w:val="00217B2B"/>
    <w:rsid w:val="00217B4D"/>
    <w:rsid w:val="00217B51"/>
    <w:rsid w:val="00217BC2"/>
    <w:rsid w:val="00217BCF"/>
    <w:rsid w:val="00217C3A"/>
    <w:rsid w:val="00217C72"/>
    <w:rsid w:val="00217C82"/>
    <w:rsid w:val="00217E08"/>
    <w:rsid w:val="00217E0B"/>
    <w:rsid w:val="00217EDA"/>
    <w:rsid w:val="002200B6"/>
    <w:rsid w:val="0022019B"/>
    <w:rsid w:val="00220227"/>
    <w:rsid w:val="002203B4"/>
    <w:rsid w:val="00220432"/>
    <w:rsid w:val="0022059E"/>
    <w:rsid w:val="002205AF"/>
    <w:rsid w:val="00220729"/>
    <w:rsid w:val="00220819"/>
    <w:rsid w:val="00220905"/>
    <w:rsid w:val="00220B1F"/>
    <w:rsid w:val="00220BA1"/>
    <w:rsid w:val="00220C34"/>
    <w:rsid w:val="00220C3D"/>
    <w:rsid w:val="00220C97"/>
    <w:rsid w:val="00220D87"/>
    <w:rsid w:val="00220E43"/>
    <w:rsid w:val="00220E67"/>
    <w:rsid w:val="00220E7C"/>
    <w:rsid w:val="00220FF5"/>
    <w:rsid w:val="00221087"/>
    <w:rsid w:val="002211CC"/>
    <w:rsid w:val="002213E6"/>
    <w:rsid w:val="002214B9"/>
    <w:rsid w:val="00221519"/>
    <w:rsid w:val="00221684"/>
    <w:rsid w:val="002217B7"/>
    <w:rsid w:val="002217C2"/>
    <w:rsid w:val="00221E2B"/>
    <w:rsid w:val="00221EAC"/>
    <w:rsid w:val="00221EB9"/>
    <w:rsid w:val="00221FCE"/>
    <w:rsid w:val="0022228C"/>
    <w:rsid w:val="0022243A"/>
    <w:rsid w:val="00222491"/>
    <w:rsid w:val="00222731"/>
    <w:rsid w:val="00222764"/>
    <w:rsid w:val="00222791"/>
    <w:rsid w:val="002228E2"/>
    <w:rsid w:val="002229A9"/>
    <w:rsid w:val="00222A3A"/>
    <w:rsid w:val="00222A4B"/>
    <w:rsid w:val="00222AA1"/>
    <w:rsid w:val="00222B33"/>
    <w:rsid w:val="00222BE6"/>
    <w:rsid w:val="002230FD"/>
    <w:rsid w:val="00223101"/>
    <w:rsid w:val="00223193"/>
    <w:rsid w:val="002231C5"/>
    <w:rsid w:val="00223259"/>
    <w:rsid w:val="0022326B"/>
    <w:rsid w:val="00223383"/>
    <w:rsid w:val="002234AB"/>
    <w:rsid w:val="00223558"/>
    <w:rsid w:val="00223735"/>
    <w:rsid w:val="0022394C"/>
    <w:rsid w:val="00223968"/>
    <w:rsid w:val="00223A29"/>
    <w:rsid w:val="00223A79"/>
    <w:rsid w:val="00223C85"/>
    <w:rsid w:val="00223CA5"/>
    <w:rsid w:val="00223D39"/>
    <w:rsid w:val="00223D7F"/>
    <w:rsid w:val="00224275"/>
    <w:rsid w:val="00224348"/>
    <w:rsid w:val="002243B3"/>
    <w:rsid w:val="002243BF"/>
    <w:rsid w:val="002244DA"/>
    <w:rsid w:val="00224547"/>
    <w:rsid w:val="00224556"/>
    <w:rsid w:val="00224644"/>
    <w:rsid w:val="002247DE"/>
    <w:rsid w:val="00224980"/>
    <w:rsid w:val="002249ED"/>
    <w:rsid w:val="00224B44"/>
    <w:rsid w:val="00224BE4"/>
    <w:rsid w:val="00224BE8"/>
    <w:rsid w:val="00224CC4"/>
    <w:rsid w:val="00224D37"/>
    <w:rsid w:val="00224D64"/>
    <w:rsid w:val="00224F41"/>
    <w:rsid w:val="00224F50"/>
    <w:rsid w:val="00224F89"/>
    <w:rsid w:val="00225004"/>
    <w:rsid w:val="002250A6"/>
    <w:rsid w:val="002252E0"/>
    <w:rsid w:val="00225441"/>
    <w:rsid w:val="002254A0"/>
    <w:rsid w:val="002254A5"/>
    <w:rsid w:val="00225535"/>
    <w:rsid w:val="0022572D"/>
    <w:rsid w:val="00225788"/>
    <w:rsid w:val="0022581E"/>
    <w:rsid w:val="00225828"/>
    <w:rsid w:val="00225940"/>
    <w:rsid w:val="00225AF4"/>
    <w:rsid w:val="00225BE3"/>
    <w:rsid w:val="00225BFD"/>
    <w:rsid w:val="00225C8F"/>
    <w:rsid w:val="00225D83"/>
    <w:rsid w:val="00225F76"/>
    <w:rsid w:val="00226198"/>
    <w:rsid w:val="002261FC"/>
    <w:rsid w:val="002263D9"/>
    <w:rsid w:val="002264B7"/>
    <w:rsid w:val="00226657"/>
    <w:rsid w:val="002266F9"/>
    <w:rsid w:val="002267BD"/>
    <w:rsid w:val="00226886"/>
    <w:rsid w:val="002268B2"/>
    <w:rsid w:val="002268B8"/>
    <w:rsid w:val="00226962"/>
    <w:rsid w:val="00226D3E"/>
    <w:rsid w:val="00226FC5"/>
    <w:rsid w:val="002270F2"/>
    <w:rsid w:val="0022710B"/>
    <w:rsid w:val="00227292"/>
    <w:rsid w:val="0022744F"/>
    <w:rsid w:val="002274F1"/>
    <w:rsid w:val="002277D9"/>
    <w:rsid w:val="00227834"/>
    <w:rsid w:val="0022798A"/>
    <w:rsid w:val="00227E17"/>
    <w:rsid w:val="00227F4C"/>
    <w:rsid w:val="00227F7C"/>
    <w:rsid w:val="00227F87"/>
    <w:rsid w:val="00230018"/>
    <w:rsid w:val="00230084"/>
    <w:rsid w:val="00230465"/>
    <w:rsid w:val="00230509"/>
    <w:rsid w:val="00230557"/>
    <w:rsid w:val="0023058A"/>
    <w:rsid w:val="002309F0"/>
    <w:rsid w:val="00230ABE"/>
    <w:rsid w:val="00230C19"/>
    <w:rsid w:val="00230C5F"/>
    <w:rsid w:val="00230F25"/>
    <w:rsid w:val="00231170"/>
    <w:rsid w:val="0023118D"/>
    <w:rsid w:val="002311DA"/>
    <w:rsid w:val="00231406"/>
    <w:rsid w:val="0023144E"/>
    <w:rsid w:val="00231590"/>
    <w:rsid w:val="00231788"/>
    <w:rsid w:val="0023179F"/>
    <w:rsid w:val="002318E5"/>
    <w:rsid w:val="0023196D"/>
    <w:rsid w:val="00231A53"/>
    <w:rsid w:val="00231B19"/>
    <w:rsid w:val="00231B22"/>
    <w:rsid w:val="00231B44"/>
    <w:rsid w:val="00231BD1"/>
    <w:rsid w:val="00231E80"/>
    <w:rsid w:val="00231EF6"/>
    <w:rsid w:val="00231F72"/>
    <w:rsid w:val="00232039"/>
    <w:rsid w:val="00232181"/>
    <w:rsid w:val="002322D4"/>
    <w:rsid w:val="00232348"/>
    <w:rsid w:val="00232442"/>
    <w:rsid w:val="002324A4"/>
    <w:rsid w:val="00232504"/>
    <w:rsid w:val="00232520"/>
    <w:rsid w:val="00232791"/>
    <w:rsid w:val="002328A8"/>
    <w:rsid w:val="0023291D"/>
    <w:rsid w:val="0023298C"/>
    <w:rsid w:val="002329DE"/>
    <w:rsid w:val="00232C45"/>
    <w:rsid w:val="00232DC9"/>
    <w:rsid w:val="00232DFF"/>
    <w:rsid w:val="00232F58"/>
    <w:rsid w:val="00232F79"/>
    <w:rsid w:val="00232F99"/>
    <w:rsid w:val="0023300F"/>
    <w:rsid w:val="002330B7"/>
    <w:rsid w:val="00233115"/>
    <w:rsid w:val="002334BB"/>
    <w:rsid w:val="00233627"/>
    <w:rsid w:val="0023364B"/>
    <w:rsid w:val="00233676"/>
    <w:rsid w:val="002337A3"/>
    <w:rsid w:val="0023382D"/>
    <w:rsid w:val="0023383A"/>
    <w:rsid w:val="002338B0"/>
    <w:rsid w:val="00233969"/>
    <w:rsid w:val="00233A91"/>
    <w:rsid w:val="00233B28"/>
    <w:rsid w:val="00233E6C"/>
    <w:rsid w:val="00233F5D"/>
    <w:rsid w:val="00233FC0"/>
    <w:rsid w:val="00234023"/>
    <w:rsid w:val="00234090"/>
    <w:rsid w:val="002340A3"/>
    <w:rsid w:val="00234126"/>
    <w:rsid w:val="002341E6"/>
    <w:rsid w:val="0023423A"/>
    <w:rsid w:val="002343B5"/>
    <w:rsid w:val="00234469"/>
    <w:rsid w:val="002344B1"/>
    <w:rsid w:val="00234579"/>
    <w:rsid w:val="00234636"/>
    <w:rsid w:val="00234671"/>
    <w:rsid w:val="00234672"/>
    <w:rsid w:val="002346D5"/>
    <w:rsid w:val="002346E4"/>
    <w:rsid w:val="00234923"/>
    <w:rsid w:val="00234A22"/>
    <w:rsid w:val="00234A59"/>
    <w:rsid w:val="00234AB3"/>
    <w:rsid w:val="00234B4E"/>
    <w:rsid w:val="00234B5F"/>
    <w:rsid w:val="00234C18"/>
    <w:rsid w:val="00234C3A"/>
    <w:rsid w:val="00234E6F"/>
    <w:rsid w:val="00234F04"/>
    <w:rsid w:val="00234FF8"/>
    <w:rsid w:val="002350BD"/>
    <w:rsid w:val="00235958"/>
    <w:rsid w:val="00235975"/>
    <w:rsid w:val="00235995"/>
    <w:rsid w:val="00235E23"/>
    <w:rsid w:val="00235EFD"/>
    <w:rsid w:val="002360B3"/>
    <w:rsid w:val="002361C4"/>
    <w:rsid w:val="00236239"/>
    <w:rsid w:val="002362AE"/>
    <w:rsid w:val="002363B2"/>
    <w:rsid w:val="00236427"/>
    <w:rsid w:val="00236600"/>
    <w:rsid w:val="00236616"/>
    <w:rsid w:val="0023662A"/>
    <w:rsid w:val="00236633"/>
    <w:rsid w:val="00236683"/>
    <w:rsid w:val="00236808"/>
    <w:rsid w:val="002368B8"/>
    <w:rsid w:val="00236B61"/>
    <w:rsid w:val="00236C4B"/>
    <w:rsid w:val="00236FB0"/>
    <w:rsid w:val="00237054"/>
    <w:rsid w:val="0023708A"/>
    <w:rsid w:val="0023723D"/>
    <w:rsid w:val="002373A2"/>
    <w:rsid w:val="002373CB"/>
    <w:rsid w:val="0023740E"/>
    <w:rsid w:val="002374C5"/>
    <w:rsid w:val="002374E1"/>
    <w:rsid w:val="002376C9"/>
    <w:rsid w:val="00237787"/>
    <w:rsid w:val="00237A51"/>
    <w:rsid w:val="00237AFE"/>
    <w:rsid w:val="00237B82"/>
    <w:rsid w:val="00237CA4"/>
    <w:rsid w:val="00237CF3"/>
    <w:rsid w:val="00237DCE"/>
    <w:rsid w:val="00237EED"/>
    <w:rsid w:val="002400F7"/>
    <w:rsid w:val="002402D8"/>
    <w:rsid w:val="00240325"/>
    <w:rsid w:val="0024033B"/>
    <w:rsid w:val="002403AF"/>
    <w:rsid w:val="002403D0"/>
    <w:rsid w:val="0024049E"/>
    <w:rsid w:val="002404CE"/>
    <w:rsid w:val="002405ED"/>
    <w:rsid w:val="002406BB"/>
    <w:rsid w:val="0024070E"/>
    <w:rsid w:val="00240756"/>
    <w:rsid w:val="00240818"/>
    <w:rsid w:val="002408AA"/>
    <w:rsid w:val="0024093C"/>
    <w:rsid w:val="00240979"/>
    <w:rsid w:val="002409AE"/>
    <w:rsid w:val="00240A14"/>
    <w:rsid w:val="00240BE4"/>
    <w:rsid w:val="00240C06"/>
    <w:rsid w:val="00240C81"/>
    <w:rsid w:val="00240DD1"/>
    <w:rsid w:val="00240F7A"/>
    <w:rsid w:val="0024108F"/>
    <w:rsid w:val="0024121B"/>
    <w:rsid w:val="002413E9"/>
    <w:rsid w:val="00241531"/>
    <w:rsid w:val="00241757"/>
    <w:rsid w:val="00241B9E"/>
    <w:rsid w:val="00241BF3"/>
    <w:rsid w:val="00241D56"/>
    <w:rsid w:val="00241EC7"/>
    <w:rsid w:val="00241EDB"/>
    <w:rsid w:val="00241EDC"/>
    <w:rsid w:val="00241F78"/>
    <w:rsid w:val="00241F99"/>
    <w:rsid w:val="002422F8"/>
    <w:rsid w:val="002423D7"/>
    <w:rsid w:val="00242515"/>
    <w:rsid w:val="00242591"/>
    <w:rsid w:val="002427BB"/>
    <w:rsid w:val="002429CC"/>
    <w:rsid w:val="002429D6"/>
    <w:rsid w:val="00242B67"/>
    <w:rsid w:val="00242CCF"/>
    <w:rsid w:val="00242E5A"/>
    <w:rsid w:val="00242EEA"/>
    <w:rsid w:val="00242F5C"/>
    <w:rsid w:val="0024308C"/>
    <w:rsid w:val="002430DE"/>
    <w:rsid w:val="0024319F"/>
    <w:rsid w:val="002432CA"/>
    <w:rsid w:val="0024336B"/>
    <w:rsid w:val="002433BA"/>
    <w:rsid w:val="00243484"/>
    <w:rsid w:val="002435BA"/>
    <w:rsid w:val="00243639"/>
    <w:rsid w:val="00243647"/>
    <w:rsid w:val="00243742"/>
    <w:rsid w:val="002437BB"/>
    <w:rsid w:val="0024387F"/>
    <w:rsid w:val="0024388C"/>
    <w:rsid w:val="002438B6"/>
    <w:rsid w:val="00243A31"/>
    <w:rsid w:val="00243BFD"/>
    <w:rsid w:val="00243E42"/>
    <w:rsid w:val="00243F72"/>
    <w:rsid w:val="00243FCE"/>
    <w:rsid w:val="00243FD2"/>
    <w:rsid w:val="002440AF"/>
    <w:rsid w:val="00244187"/>
    <w:rsid w:val="002444D1"/>
    <w:rsid w:val="0024453D"/>
    <w:rsid w:val="00244660"/>
    <w:rsid w:val="00244799"/>
    <w:rsid w:val="0024483D"/>
    <w:rsid w:val="002448A3"/>
    <w:rsid w:val="00244B56"/>
    <w:rsid w:val="00244EDF"/>
    <w:rsid w:val="00244F08"/>
    <w:rsid w:val="00245078"/>
    <w:rsid w:val="00245202"/>
    <w:rsid w:val="002452B7"/>
    <w:rsid w:val="002453DC"/>
    <w:rsid w:val="0024546A"/>
    <w:rsid w:val="002454F9"/>
    <w:rsid w:val="0024554D"/>
    <w:rsid w:val="00245688"/>
    <w:rsid w:val="0024571C"/>
    <w:rsid w:val="002457FE"/>
    <w:rsid w:val="00245818"/>
    <w:rsid w:val="002458B4"/>
    <w:rsid w:val="00245941"/>
    <w:rsid w:val="00245A05"/>
    <w:rsid w:val="00245A56"/>
    <w:rsid w:val="00245AF3"/>
    <w:rsid w:val="00245B89"/>
    <w:rsid w:val="00245BCD"/>
    <w:rsid w:val="00245CA5"/>
    <w:rsid w:val="00245E76"/>
    <w:rsid w:val="00245E7F"/>
    <w:rsid w:val="00245F19"/>
    <w:rsid w:val="00245FE9"/>
    <w:rsid w:val="00246024"/>
    <w:rsid w:val="0024616E"/>
    <w:rsid w:val="00246290"/>
    <w:rsid w:val="00246308"/>
    <w:rsid w:val="0024634E"/>
    <w:rsid w:val="0024639B"/>
    <w:rsid w:val="00246419"/>
    <w:rsid w:val="0024657B"/>
    <w:rsid w:val="00246674"/>
    <w:rsid w:val="002467CC"/>
    <w:rsid w:val="002467E2"/>
    <w:rsid w:val="00246A31"/>
    <w:rsid w:val="00246A46"/>
    <w:rsid w:val="00246AC4"/>
    <w:rsid w:val="00246C6D"/>
    <w:rsid w:val="00246CA3"/>
    <w:rsid w:val="00246DA9"/>
    <w:rsid w:val="00246DDA"/>
    <w:rsid w:val="00246EA1"/>
    <w:rsid w:val="0024717D"/>
    <w:rsid w:val="002471B3"/>
    <w:rsid w:val="00247313"/>
    <w:rsid w:val="00247417"/>
    <w:rsid w:val="002474B7"/>
    <w:rsid w:val="002475A1"/>
    <w:rsid w:val="002478DF"/>
    <w:rsid w:val="002478E1"/>
    <w:rsid w:val="00247928"/>
    <w:rsid w:val="00247931"/>
    <w:rsid w:val="002479E3"/>
    <w:rsid w:val="002479F7"/>
    <w:rsid w:val="00247A98"/>
    <w:rsid w:val="00247B48"/>
    <w:rsid w:val="00247DEA"/>
    <w:rsid w:val="00247F0E"/>
    <w:rsid w:val="00247F11"/>
    <w:rsid w:val="0025001D"/>
    <w:rsid w:val="0025004E"/>
    <w:rsid w:val="0025011B"/>
    <w:rsid w:val="00250221"/>
    <w:rsid w:val="002502E7"/>
    <w:rsid w:val="00250643"/>
    <w:rsid w:val="0025065C"/>
    <w:rsid w:val="002506B6"/>
    <w:rsid w:val="002507B0"/>
    <w:rsid w:val="002507E6"/>
    <w:rsid w:val="002509A3"/>
    <w:rsid w:val="00250A72"/>
    <w:rsid w:val="00250B0D"/>
    <w:rsid w:val="00250B28"/>
    <w:rsid w:val="00250D28"/>
    <w:rsid w:val="00250D76"/>
    <w:rsid w:val="00250DDB"/>
    <w:rsid w:val="00250E74"/>
    <w:rsid w:val="00250F32"/>
    <w:rsid w:val="002511B1"/>
    <w:rsid w:val="002513C5"/>
    <w:rsid w:val="00251B4C"/>
    <w:rsid w:val="00251C2D"/>
    <w:rsid w:val="00251CDE"/>
    <w:rsid w:val="00251E63"/>
    <w:rsid w:val="00251FA9"/>
    <w:rsid w:val="002520D3"/>
    <w:rsid w:val="002521D3"/>
    <w:rsid w:val="00252314"/>
    <w:rsid w:val="00252386"/>
    <w:rsid w:val="002523DF"/>
    <w:rsid w:val="00252468"/>
    <w:rsid w:val="0025264C"/>
    <w:rsid w:val="00252950"/>
    <w:rsid w:val="00252AA5"/>
    <w:rsid w:val="00252C58"/>
    <w:rsid w:val="00252CC6"/>
    <w:rsid w:val="00252D44"/>
    <w:rsid w:val="00252E0D"/>
    <w:rsid w:val="00252F42"/>
    <w:rsid w:val="00253089"/>
    <w:rsid w:val="00253156"/>
    <w:rsid w:val="0025315B"/>
    <w:rsid w:val="0025340E"/>
    <w:rsid w:val="00253469"/>
    <w:rsid w:val="002534D6"/>
    <w:rsid w:val="00253699"/>
    <w:rsid w:val="0025372C"/>
    <w:rsid w:val="00253734"/>
    <w:rsid w:val="002537DF"/>
    <w:rsid w:val="00253857"/>
    <w:rsid w:val="002538A4"/>
    <w:rsid w:val="00253940"/>
    <w:rsid w:val="0025394B"/>
    <w:rsid w:val="00253C0E"/>
    <w:rsid w:val="00253DBA"/>
    <w:rsid w:val="00253DCE"/>
    <w:rsid w:val="00253E15"/>
    <w:rsid w:val="00253F28"/>
    <w:rsid w:val="00253F75"/>
    <w:rsid w:val="00253FEB"/>
    <w:rsid w:val="0025403F"/>
    <w:rsid w:val="00254261"/>
    <w:rsid w:val="0025426A"/>
    <w:rsid w:val="002547F6"/>
    <w:rsid w:val="002548A9"/>
    <w:rsid w:val="002548D7"/>
    <w:rsid w:val="002549A8"/>
    <w:rsid w:val="00254B6A"/>
    <w:rsid w:val="00254B97"/>
    <w:rsid w:val="00254BC1"/>
    <w:rsid w:val="00254D17"/>
    <w:rsid w:val="00254D45"/>
    <w:rsid w:val="00254E6C"/>
    <w:rsid w:val="00254EB6"/>
    <w:rsid w:val="00254F53"/>
    <w:rsid w:val="00254FDF"/>
    <w:rsid w:val="00255080"/>
    <w:rsid w:val="00255141"/>
    <w:rsid w:val="0025515F"/>
    <w:rsid w:val="002552D6"/>
    <w:rsid w:val="002553D6"/>
    <w:rsid w:val="002553EB"/>
    <w:rsid w:val="00255694"/>
    <w:rsid w:val="002556A2"/>
    <w:rsid w:val="0025572C"/>
    <w:rsid w:val="00255ACD"/>
    <w:rsid w:val="00255BD8"/>
    <w:rsid w:val="00255CEF"/>
    <w:rsid w:val="00255E1D"/>
    <w:rsid w:val="00255E43"/>
    <w:rsid w:val="00255E61"/>
    <w:rsid w:val="00255F90"/>
    <w:rsid w:val="00255F9C"/>
    <w:rsid w:val="0025630B"/>
    <w:rsid w:val="002563AC"/>
    <w:rsid w:val="0025655B"/>
    <w:rsid w:val="0025666C"/>
    <w:rsid w:val="00256767"/>
    <w:rsid w:val="00256875"/>
    <w:rsid w:val="00256B5A"/>
    <w:rsid w:val="00256CD9"/>
    <w:rsid w:val="00256D7B"/>
    <w:rsid w:val="00257035"/>
    <w:rsid w:val="00257094"/>
    <w:rsid w:val="002570BE"/>
    <w:rsid w:val="002571A5"/>
    <w:rsid w:val="002573F7"/>
    <w:rsid w:val="0025761C"/>
    <w:rsid w:val="00257670"/>
    <w:rsid w:val="00257A40"/>
    <w:rsid w:val="00257A8B"/>
    <w:rsid w:val="00257BA0"/>
    <w:rsid w:val="00257C5B"/>
    <w:rsid w:val="00257C71"/>
    <w:rsid w:val="00257D09"/>
    <w:rsid w:val="00257D5A"/>
    <w:rsid w:val="00257DCC"/>
    <w:rsid w:val="00257E9F"/>
    <w:rsid w:val="00260077"/>
    <w:rsid w:val="0026025F"/>
    <w:rsid w:val="00260456"/>
    <w:rsid w:val="00260535"/>
    <w:rsid w:val="0026055C"/>
    <w:rsid w:val="0026066E"/>
    <w:rsid w:val="00260732"/>
    <w:rsid w:val="00260773"/>
    <w:rsid w:val="002607F4"/>
    <w:rsid w:val="00260A66"/>
    <w:rsid w:val="00260C02"/>
    <w:rsid w:val="00260CC0"/>
    <w:rsid w:val="00260CF1"/>
    <w:rsid w:val="00260D2A"/>
    <w:rsid w:val="00260D97"/>
    <w:rsid w:val="00260E42"/>
    <w:rsid w:val="00260E49"/>
    <w:rsid w:val="00260EFA"/>
    <w:rsid w:val="00260F4F"/>
    <w:rsid w:val="00260FB0"/>
    <w:rsid w:val="00261054"/>
    <w:rsid w:val="0026106F"/>
    <w:rsid w:val="002612F0"/>
    <w:rsid w:val="0026130E"/>
    <w:rsid w:val="002613BD"/>
    <w:rsid w:val="00261503"/>
    <w:rsid w:val="00261613"/>
    <w:rsid w:val="00261643"/>
    <w:rsid w:val="002616F2"/>
    <w:rsid w:val="00261A29"/>
    <w:rsid w:val="00261AB2"/>
    <w:rsid w:val="00261AEC"/>
    <w:rsid w:val="00261AF1"/>
    <w:rsid w:val="00261BB2"/>
    <w:rsid w:val="00261BF5"/>
    <w:rsid w:val="00261CF5"/>
    <w:rsid w:val="00261DF6"/>
    <w:rsid w:val="00261E78"/>
    <w:rsid w:val="00261E8A"/>
    <w:rsid w:val="00262147"/>
    <w:rsid w:val="0026239C"/>
    <w:rsid w:val="0026256D"/>
    <w:rsid w:val="00262578"/>
    <w:rsid w:val="00262661"/>
    <w:rsid w:val="002626FF"/>
    <w:rsid w:val="0026299F"/>
    <w:rsid w:val="002629B2"/>
    <w:rsid w:val="00262ABB"/>
    <w:rsid w:val="00262DF9"/>
    <w:rsid w:val="00262FD1"/>
    <w:rsid w:val="0026302A"/>
    <w:rsid w:val="002630FE"/>
    <w:rsid w:val="002631EB"/>
    <w:rsid w:val="00263281"/>
    <w:rsid w:val="002632AB"/>
    <w:rsid w:val="002633EB"/>
    <w:rsid w:val="00263478"/>
    <w:rsid w:val="002638CB"/>
    <w:rsid w:val="002639A4"/>
    <w:rsid w:val="002639C2"/>
    <w:rsid w:val="00263AAA"/>
    <w:rsid w:val="00263B3E"/>
    <w:rsid w:val="00263BB5"/>
    <w:rsid w:val="00263C32"/>
    <w:rsid w:val="00263C6B"/>
    <w:rsid w:val="00263D1C"/>
    <w:rsid w:val="00263EC5"/>
    <w:rsid w:val="00263FCF"/>
    <w:rsid w:val="002640B9"/>
    <w:rsid w:val="0026418B"/>
    <w:rsid w:val="002641B1"/>
    <w:rsid w:val="00264427"/>
    <w:rsid w:val="00264491"/>
    <w:rsid w:val="00264498"/>
    <w:rsid w:val="00264579"/>
    <w:rsid w:val="0026459C"/>
    <w:rsid w:val="002645D0"/>
    <w:rsid w:val="002646FB"/>
    <w:rsid w:val="0026470F"/>
    <w:rsid w:val="002647E6"/>
    <w:rsid w:val="00264A16"/>
    <w:rsid w:val="00264B3A"/>
    <w:rsid w:val="00264B5E"/>
    <w:rsid w:val="00264BC8"/>
    <w:rsid w:val="00264C8F"/>
    <w:rsid w:val="00264D62"/>
    <w:rsid w:val="00264E6B"/>
    <w:rsid w:val="00265085"/>
    <w:rsid w:val="002650E0"/>
    <w:rsid w:val="002653E4"/>
    <w:rsid w:val="0026542E"/>
    <w:rsid w:val="002654C7"/>
    <w:rsid w:val="00265558"/>
    <w:rsid w:val="00265613"/>
    <w:rsid w:val="002656A7"/>
    <w:rsid w:val="00265B9C"/>
    <w:rsid w:val="00265DAF"/>
    <w:rsid w:val="00265DD2"/>
    <w:rsid w:val="00265F2D"/>
    <w:rsid w:val="002665C8"/>
    <w:rsid w:val="0026666B"/>
    <w:rsid w:val="0026668C"/>
    <w:rsid w:val="0026673A"/>
    <w:rsid w:val="0026673B"/>
    <w:rsid w:val="00266753"/>
    <w:rsid w:val="00266793"/>
    <w:rsid w:val="00266A1F"/>
    <w:rsid w:val="00266BCA"/>
    <w:rsid w:val="00266C1E"/>
    <w:rsid w:val="00266CD3"/>
    <w:rsid w:val="00266D2B"/>
    <w:rsid w:val="00266D38"/>
    <w:rsid w:val="00266E40"/>
    <w:rsid w:val="0026703B"/>
    <w:rsid w:val="0026714B"/>
    <w:rsid w:val="00267257"/>
    <w:rsid w:val="002672F3"/>
    <w:rsid w:val="002673EB"/>
    <w:rsid w:val="0026741B"/>
    <w:rsid w:val="0026753E"/>
    <w:rsid w:val="00267564"/>
    <w:rsid w:val="0026758D"/>
    <w:rsid w:val="0026763E"/>
    <w:rsid w:val="00267699"/>
    <w:rsid w:val="002678A2"/>
    <w:rsid w:val="00267A23"/>
    <w:rsid w:val="00267A35"/>
    <w:rsid w:val="00267A93"/>
    <w:rsid w:val="00267E37"/>
    <w:rsid w:val="00267E6A"/>
    <w:rsid w:val="00267ECD"/>
    <w:rsid w:val="002700D8"/>
    <w:rsid w:val="00270158"/>
    <w:rsid w:val="0027018F"/>
    <w:rsid w:val="002701D9"/>
    <w:rsid w:val="0027029B"/>
    <w:rsid w:val="0027033F"/>
    <w:rsid w:val="002703B2"/>
    <w:rsid w:val="002703C5"/>
    <w:rsid w:val="00270612"/>
    <w:rsid w:val="0027075D"/>
    <w:rsid w:val="002707C8"/>
    <w:rsid w:val="00270823"/>
    <w:rsid w:val="00270A47"/>
    <w:rsid w:val="00270DDC"/>
    <w:rsid w:val="00270E8E"/>
    <w:rsid w:val="00270EB0"/>
    <w:rsid w:val="002711B4"/>
    <w:rsid w:val="002712DC"/>
    <w:rsid w:val="0027141A"/>
    <w:rsid w:val="0027143D"/>
    <w:rsid w:val="002714AE"/>
    <w:rsid w:val="0027152E"/>
    <w:rsid w:val="00271586"/>
    <w:rsid w:val="00271605"/>
    <w:rsid w:val="002717B6"/>
    <w:rsid w:val="00271857"/>
    <w:rsid w:val="002718A3"/>
    <w:rsid w:val="00271948"/>
    <w:rsid w:val="0027198B"/>
    <w:rsid w:val="002719F2"/>
    <w:rsid w:val="00271A53"/>
    <w:rsid w:val="00271CF6"/>
    <w:rsid w:val="00271DE2"/>
    <w:rsid w:val="00271DF1"/>
    <w:rsid w:val="00271E9D"/>
    <w:rsid w:val="00271F92"/>
    <w:rsid w:val="00272032"/>
    <w:rsid w:val="002720FE"/>
    <w:rsid w:val="00272118"/>
    <w:rsid w:val="002723B2"/>
    <w:rsid w:val="00272441"/>
    <w:rsid w:val="0027263E"/>
    <w:rsid w:val="002726DC"/>
    <w:rsid w:val="002727CB"/>
    <w:rsid w:val="0027293B"/>
    <w:rsid w:val="00272A08"/>
    <w:rsid w:val="00272A8D"/>
    <w:rsid w:val="00272AFA"/>
    <w:rsid w:val="00272B11"/>
    <w:rsid w:val="00272B29"/>
    <w:rsid w:val="00272B98"/>
    <w:rsid w:val="00272B9B"/>
    <w:rsid w:val="00272D92"/>
    <w:rsid w:val="00272E0E"/>
    <w:rsid w:val="00272EDA"/>
    <w:rsid w:val="00272F29"/>
    <w:rsid w:val="00272F79"/>
    <w:rsid w:val="00273008"/>
    <w:rsid w:val="00273023"/>
    <w:rsid w:val="00273100"/>
    <w:rsid w:val="002731ED"/>
    <w:rsid w:val="002733CF"/>
    <w:rsid w:val="002734BF"/>
    <w:rsid w:val="002737DF"/>
    <w:rsid w:val="00273843"/>
    <w:rsid w:val="00273A57"/>
    <w:rsid w:val="00273CB7"/>
    <w:rsid w:val="00273D77"/>
    <w:rsid w:val="00273DE1"/>
    <w:rsid w:val="00273EC6"/>
    <w:rsid w:val="00273F0C"/>
    <w:rsid w:val="00273F3D"/>
    <w:rsid w:val="00273F9F"/>
    <w:rsid w:val="00273FA6"/>
    <w:rsid w:val="00273FAC"/>
    <w:rsid w:val="00273FFF"/>
    <w:rsid w:val="002740DD"/>
    <w:rsid w:val="0027416C"/>
    <w:rsid w:val="002743E1"/>
    <w:rsid w:val="0027448C"/>
    <w:rsid w:val="002744CD"/>
    <w:rsid w:val="002744D5"/>
    <w:rsid w:val="002744F7"/>
    <w:rsid w:val="00274512"/>
    <w:rsid w:val="0027476A"/>
    <w:rsid w:val="00274822"/>
    <w:rsid w:val="00274831"/>
    <w:rsid w:val="002748A3"/>
    <w:rsid w:val="00274904"/>
    <w:rsid w:val="0027494B"/>
    <w:rsid w:val="0027497D"/>
    <w:rsid w:val="00274AAE"/>
    <w:rsid w:val="00274BF4"/>
    <w:rsid w:val="00274CDA"/>
    <w:rsid w:val="00274D8E"/>
    <w:rsid w:val="00274E0E"/>
    <w:rsid w:val="00274F3C"/>
    <w:rsid w:val="0027517A"/>
    <w:rsid w:val="00275307"/>
    <w:rsid w:val="002754D4"/>
    <w:rsid w:val="0027551A"/>
    <w:rsid w:val="002756EE"/>
    <w:rsid w:val="0027570E"/>
    <w:rsid w:val="00275730"/>
    <w:rsid w:val="00275818"/>
    <w:rsid w:val="00275834"/>
    <w:rsid w:val="002759A3"/>
    <w:rsid w:val="00275C0A"/>
    <w:rsid w:val="00275D5C"/>
    <w:rsid w:val="00275D8F"/>
    <w:rsid w:val="00275DA0"/>
    <w:rsid w:val="00275FFE"/>
    <w:rsid w:val="00276019"/>
    <w:rsid w:val="00276057"/>
    <w:rsid w:val="0027606F"/>
    <w:rsid w:val="0027624D"/>
    <w:rsid w:val="002763D5"/>
    <w:rsid w:val="002763F1"/>
    <w:rsid w:val="002765CB"/>
    <w:rsid w:val="00276606"/>
    <w:rsid w:val="0027662D"/>
    <w:rsid w:val="002767BC"/>
    <w:rsid w:val="00276927"/>
    <w:rsid w:val="0027699A"/>
    <w:rsid w:val="002769F3"/>
    <w:rsid w:val="00276CB2"/>
    <w:rsid w:val="00276D5D"/>
    <w:rsid w:val="00276EB0"/>
    <w:rsid w:val="00276EBD"/>
    <w:rsid w:val="002770C2"/>
    <w:rsid w:val="002770D0"/>
    <w:rsid w:val="0027710B"/>
    <w:rsid w:val="00277343"/>
    <w:rsid w:val="0027739C"/>
    <w:rsid w:val="00277480"/>
    <w:rsid w:val="00277492"/>
    <w:rsid w:val="00277511"/>
    <w:rsid w:val="0027759C"/>
    <w:rsid w:val="0027761C"/>
    <w:rsid w:val="00277727"/>
    <w:rsid w:val="002777B5"/>
    <w:rsid w:val="00277D01"/>
    <w:rsid w:val="00277D9F"/>
    <w:rsid w:val="00277DFA"/>
    <w:rsid w:val="00277E3D"/>
    <w:rsid w:val="00277E51"/>
    <w:rsid w:val="00277EED"/>
    <w:rsid w:val="00277FCB"/>
    <w:rsid w:val="00277FDA"/>
    <w:rsid w:val="00280147"/>
    <w:rsid w:val="00280576"/>
    <w:rsid w:val="002805AF"/>
    <w:rsid w:val="002805FA"/>
    <w:rsid w:val="00280832"/>
    <w:rsid w:val="00280836"/>
    <w:rsid w:val="0028085E"/>
    <w:rsid w:val="00280899"/>
    <w:rsid w:val="002808A0"/>
    <w:rsid w:val="00280912"/>
    <w:rsid w:val="00280998"/>
    <w:rsid w:val="00280A13"/>
    <w:rsid w:val="00280AA0"/>
    <w:rsid w:val="00280AA9"/>
    <w:rsid w:val="00280C3B"/>
    <w:rsid w:val="00280DB1"/>
    <w:rsid w:val="00280DC9"/>
    <w:rsid w:val="00280E95"/>
    <w:rsid w:val="00280EB1"/>
    <w:rsid w:val="002810BB"/>
    <w:rsid w:val="00281176"/>
    <w:rsid w:val="002813F5"/>
    <w:rsid w:val="0028143B"/>
    <w:rsid w:val="002817B3"/>
    <w:rsid w:val="002819B0"/>
    <w:rsid w:val="00281AFC"/>
    <w:rsid w:val="00281B94"/>
    <w:rsid w:val="00281EBF"/>
    <w:rsid w:val="00281F8C"/>
    <w:rsid w:val="00282146"/>
    <w:rsid w:val="002821C8"/>
    <w:rsid w:val="002823C9"/>
    <w:rsid w:val="00282776"/>
    <w:rsid w:val="002828B5"/>
    <w:rsid w:val="00282A0A"/>
    <w:rsid w:val="00282B7E"/>
    <w:rsid w:val="00282BA9"/>
    <w:rsid w:val="00282DF9"/>
    <w:rsid w:val="00282F9B"/>
    <w:rsid w:val="0028318C"/>
    <w:rsid w:val="0028350A"/>
    <w:rsid w:val="00283689"/>
    <w:rsid w:val="0028386D"/>
    <w:rsid w:val="0028389A"/>
    <w:rsid w:val="00283912"/>
    <w:rsid w:val="00283A24"/>
    <w:rsid w:val="00283A9B"/>
    <w:rsid w:val="00283DBD"/>
    <w:rsid w:val="00283E4D"/>
    <w:rsid w:val="00283E6F"/>
    <w:rsid w:val="00283FD1"/>
    <w:rsid w:val="0028400B"/>
    <w:rsid w:val="00284062"/>
    <w:rsid w:val="0028417D"/>
    <w:rsid w:val="00284185"/>
    <w:rsid w:val="00284346"/>
    <w:rsid w:val="00284379"/>
    <w:rsid w:val="0028437B"/>
    <w:rsid w:val="002845FA"/>
    <w:rsid w:val="002849FA"/>
    <w:rsid w:val="00284A42"/>
    <w:rsid w:val="00284B4E"/>
    <w:rsid w:val="00284C44"/>
    <w:rsid w:val="00284F1D"/>
    <w:rsid w:val="00284F30"/>
    <w:rsid w:val="00284FBC"/>
    <w:rsid w:val="00284FD9"/>
    <w:rsid w:val="00284FF9"/>
    <w:rsid w:val="002851A5"/>
    <w:rsid w:val="002851C3"/>
    <w:rsid w:val="002852DB"/>
    <w:rsid w:val="002853F9"/>
    <w:rsid w:val="0028556E"/>
    <w:rsid w:val="00285747"/>
    <w:rsid w:val="00285826"/>
    <w:rsid w:val="00285882"/>
    <w:rsid w:val="00285BBC"/>
    <w:rsid w:val="00285C74"/>
    <w:rsid w:val="00285FE3"/>
    <w:rsid w:val="002860A5"/>
    <w:rsid w:val="002860AE"/>
    <w:rsid w:val="002860AF"/>
    <w:rsid w:val="00286103"/>
    <w:rsid w:val="0028614E"/>
    <w:rsid w:val="002862D8"/>
    <w:rsid w:val="002863BE"/>
    <w:rsid w:val="002864B3"/>
    <w:rsid w:val="0028663F"/>
    <w:rsid w:val="0028679D"/>
    <w:rsid w:val="0028697E"/>
    <w:rsid w:val="00286992"/>
    <w:rsid w:val="002869C1"/>
    <w:rsid w:val="00286DC1"/>
    <w:rsid w:val="00287140"/>
    <w:rsid w:val="0028722E"/>
    <w:rsid w:val="00287279"/>
    <w:rsid w:val="002872E2"/>
    <w:rsid w:val="00287380"/>
    <w:rsid w:val="002873E2"/>
    <w:rsid w:val="002874E0"/>
    <w:rsid w:val="0028783C"/>
    <w:rsid w:val="002878B2"/>
    <w:rsid w:val="0028797C"/>
    <w:rsid w:val="00287BA9"/>
    <w:rsid w:val="00287CD4"/>
    <w:rsid w:val="00287D74"/>
    <w:rsid w:val="002900DD"/>
    <w:rsid w:val="002900E2"/>
    <w:rsid w:val="002900F6"/>
    <w:rsid w:val="00290136"/>
    <w:rsid w:val="002903AE"/>
    <w:rsid w:val="002903E3"/>
    <w:rsid w:val="0029040D"/>
    <w:rsid w:val="00290449"/>
    <w:rsid w:val="002904DA"/>
    <w:rsid w:val="00290521"/>
    <w:rsid w:val="002905A3"/>
    <w:rsid w:val="002905E0"/>
    <w:rsid w:val="0029067F"/>
    <w:rsid w:val="00290697"/>
    <w:rsid w:val="0029071A"/>
    <w:rsid w:val="0029072F"/>
    <w:rsid w:val="0029086F"/>
    <w:rsid w:val="00290A13"/>
    <w:rsid w:val="00290CE3"/>
    <w:rsid w:val="00290D1C"/>
    <w:rsid w:val="00290FCD"/>
    <w:rsid w:val="00291028"/>
    <w:rsid w:val="00291146"/>
    <w:rsid w:val="00291221"/>
    <w:rsid w:val="002912BF"/>
    <w:rsid w:val="0029152C"/>
    <w:rsid w:val="0029159E"/>
    <w:rsid w:val="002916BB"/>
    <w:rsid w:val="002916E8"/>
    <w:rsid w:val="002917D9"/>
    <w:rsid w:val="002917EE"/>
    <w:rsid w:val="00291890"/>
    <w:rsid w:val="002918DB"/>
    <w:rsid w:val="002919C4"/>
    <w:rsid w:val="00291B33"/>
    <w:rsid w:val="00291BE6"/>
    <w:rsid w:val="00291C74"/>
    <w:rsid w:val="00291CC9"/>
    <w:rsid w:val="00291CD2"/>
    <w:rsid w:val="00291D93"/>
    <w:rsid w:val="00291E1E"/>
    <w:rsid w:val="00291E5A"/>
    <w:rsid w:val="00291EAD"/>
    <w:rsid w:val="00291EC0"/>
    <w:rsid w:val="00291F94"/>
    <w:rsid w:val="00292049"/>
    <w:rsid w:val="0029206A"/>
    <w:rsid w:val="002921AF"/>
    <w:rsid w:val="002923FF"/>
    <w:rsid w:val="002927DD"/>
    <w:rsid w:val="00292922"/>
    <w:rsid w:val="0029292B"/>
    <w:rsid w:val="00292948"/>
    <w:rsid w:val="00292A27"/>
    <w:rsid w:val="00292D48"/>
    <w:rsid w:val="00292E82"/>
    <w:rsid w:val="00292F00"/>
    <w:rsid w:val="00292F34"/>
    <w:rsid w:val="0029301B"/>
    <w:rsid w:val="0029324C"/>
    <w:rsid w:val="00293319"/>
    <w:rsid w:val="002934DF"/>
    <w:rsid w:val="00293591"/>
    <w:rsid w:val="002936E2"/>
    <w:rsid w:val="0029373A"/>
    <w:rsid w:val="0029378E"/>
    <w:rsid w:val="00293863"/>
    <w:rsid w:val="002938CC"/>
    <w:rsid w:val="00293A57"/>
    <w:rsid w:val="00293AC8"/>
    <w:rsid w:val="00293C65"/>
    <w:rsid w:val="00293D4C"/>
    <w:rsid w:val="00293DAB"/>
    <w:rsid w:val="00293E11"/>
    <w:rsid w:val="00293E55"/>
    <w:rsid w:val="0029405D"/>
    <w:rsid w:val="00294115"/>
    <w:rsid w:val="00294183"/>
    <w:rsid w:val="002941F1"/>
    <w:rsid w:val="0029452B"/>
    <w:rsid w:val="002945C4"/>
    <w:rsid w:val="0029468B"/>
    <w:rsid w:val="00294767"/>
    <w:rsid w:val="00294848"/>
    <w:rsid w:val="0029489B"/>
    <w:rsid w:val="00294DF0"/>
    <w:rsid w:val="00294DF5"/>
    <w:rsid w:val="00294E90"/>
    <w:rsid w:val="00294EA5"/>
    <w:rsid w:val="0029516C"/>
    <w:rsid w:val="00295221"/>
    <w:rsid w:val="00295249"/>
    <w:rsid w:val="00295387"/>
    <w:rsid w:val="00295447"/>
    <w:rsid w:val="00295454"/>
    <w:rsid w:val="002957A7"/>
    <w:rsid w:val="002958BD"/>
    <w:rsid w:val="002959F6"/>
    <w:rsid w:val="00295A5F"/>
    <w:rsid w:val="00295AFA"/>
    <w:rsid w:val="00295BD3"/>
    <w:rsid w:val="00295F0B"/>
    <w:rsid w:val="00295F14"/>
    <w:rsid w:val="0029619E"/>
    <w:rsid w:val="00296243"/>
    <w:rsid w:val="00296253"/>
    <w:rsid w:val="00296618"/>
    <w:rsid w:val="002966E1"/>
    <w:rsid w:val="00296715"/>
    <w:rsid w:val="00296725"/>
    <w:rsid w:val="00296755"/>
    <w:rsid w:val="002967ED"/>
    <w:rsid w:val="0029680F"/>
    <w:rsid w:val="00296879"/>
    <w:rsid w:val="002968FD"/>
    <w:rsid w:val="0029696C"/>
    <w:rsid w:val="00296A56"/>
    <w:rsid w:val="00296AC9"/>
    <w:rsid w:val="00296AD5"/>
    <w:rsid w:val="00296B8A"/>
    <w:rsid w:val="00296CD4"/>
    <w:rsid w:val="00296F01"/>
    <w:rsid w:val="00296F84"/>
    <w:rsid w:val="00297104"/>
    <w:rsid w:val="002972F8"/>
    <w:rsid w:val="00297417"/>
    <w:rsid w:val="0029745B"/>
    <w:rsid w:val="002975E4"/>
    <w:rsid w:val="00297808"/>
    <w:rsid w:val="002979E7"/>
    <w:rsid w:val="00297AAD"/>
    <w:rsid w:val="00297ADD"/>
    <w:rsid w:val="00297C99"/>
    <w:rsid w:val="00297DD1"/>
    <w:rsid w:val="002A000A"/>
    <w:rsid w:val="002A0196"/>
    <w:rsid w:val="002A0256"/>
    <w:rsid w:val="002A02A8"/>
    <w:rsid w:val="002A02C5"/>
    <w:rsid w:val="002A0324"/>
    <w:rsid w:val="002A04F9"/>
    <w:rsid w:val="002A05D7"/>
    <w:rsid w:val="002A06FB"/>
    <w:rsid w:val="002A08FC"/>
    <w:rsid w:val="002A098A"/>
    <w:rsid w:val="002A0C44"/>
    <w:rsid w:val="002A0DE9"/>
    <w:rsid w:val="002A0E3D"/>
    <w:rsid w:val="002A1030"/>
    <w:rsid w:val="002A1270"/>
    <w:rsid w:val="002A129F"/>
    <w:rsid w:val="002A1564"/>
    <w:rsid w:val="002A161B"/>
    <w:rsid w:val="002A1777"/>
    <w:rsid w:val="002A17EC"/>
    <w:rsid w:val="002A1976"/>
    <w:rsid w:val="002A19F8"/>
    <w:rsid w:val="002A1B08"/>
    <w:rsid w:val="002A1CC1"/>
    <w:rsid w:val="002A1E91"/>
    <w:rsid w:val="002A1EF4"/>
    <w:rsid w:val="002A1F04"/>
    <w:rsid w:val="002A1F36"/>
    <w:rsid w:val="002A201A"/>
    <w:rsid w:val="002A21C3"/>
    <w:rsid w:val="002A2480"/>
    <w:rsid w:val="002A24CA"/>
    <w:rsid w:val="002A260C"/>
    <w:rsid w:val="002A2738"/>
    <w:rsid w:val="002A2A09"/>
    <w:rsid w:val="002A2A15"/>
    <w:rsid w:val="002A2B9D"/>
    <w:rsid w:val="002A2BFC"/>
    <w:rsid w:val="002A2CE9"/>
    <w:rsid w:val="002A2E64"/>
    <w:rsid w:val="002A2F01"/>
    <w:rsid w:val="002A2F8E"/>
    <w:rsid w:val="002A305B"/>
    <w:rsid w:val="002A3073"/>
    <w:rsid w:val="002A3213"/>
    <w:rsid w:val="002A3312"/>
    <w:rsid w:val="002A342C"/>
    <w:rsid w:val="002A343D"/>
    <w:rsid w:val="002A3604"/>
    <w:rsid w:val="002A3627"/>
    <w:rsid w:val="002A3AA7"/>
    <w:rsid w:val="002A3BEA"/>
    <w:rsid w:val="002A3CE7"/>
    <w:rsid w:val="002A3D63"/>
    <w:rsid w:val="002A3D9E"/>
    <w:rsid w:val="002A3F73"/>
    <w:rsid w:val="002A3F9D"/>
    <w:rsid w:val="002A411E"/>
    <w:rsid w:val="002A4217"/>
    <w:rsid w:val="002A424D"/>
    <w:rsid w:val="002A4266"/>
    <w:rsid w:val="002A4300"/>
    <w:rsid w:val="002A436E"/>
    <w:rsid w:val="002A4680"/>
    <w:rsid w:val="002A46C7"/>
    <w:rsid w:val="002A474B"/>
    <w:rsid w:val="002A475B"/>
    <w:rsid w:val="002A48EF"/>
    <w:rsid w:val="002A4918"/>
    <w:rsid w:val="002A4DC6"/>
    <w:rsid w:val="002A4DF0"/>
    <w:rsid w:val="002A502F"/>
    <w:rsid w:val="002A5087"/>
    <w:rsid w:val="002A517D"/>
    <w:rsid w:val="002A51D2"/>
    <w:rsid w:val="002A52EA"/>
    <w:rsid w:val="002A535A"/>
    <w:rsid w:val="002A5396"/>
    <w:rsid w:val="002A58F6"/>
    <w:rsid w:val="002A5AD6"/>
    <w:rsid w:val="002A5B0F"/>
    <w:rsid w:val="002A5BD7"/>
    <w:rsid w:val="002A5C9D"/>
    <w:rsid w:val="002A5D5C"/>
    <w:rsid w:val="002A5F69"/>
    <w:rsid w:val="002A5F8F"/>
    <w:rsid w:val="002A60D1"/>
    <w:rsid w:val="002A6339"/>
    <w:rsid w:val="002A6388"/>
    <w:rsid w:val="002A6397"/>
    <w:rsid w:val="002A6687"/>
    <w:rsid w:val="002A66A1"/>
    <w:rsid w:val="002A6727"/>
    <w:rsid w:val="002A6AA3"/>
    <w:rsid w:val="002A6C1C"/>
    <w:rsid w:val="002A6C23"/>
    <w:rsid w:val="002A6C4D"/>
    <w:rsid w:val="002A6CCB"/>
    <w:rsid w:val="002A6FE3"/>
    <w:rsid w:val="002A743B"/>
    <w:rsid w:val="002A7443"/>
    <w:rsid w:val="002A758E"/>
    <w:rsid w:val="002A759F"/>
    <w:rsid w:val="002A7609"/>
    <w:rsid w:val="002A76B8"/>
    <w:rsid w:val="002A790D"/>
    <w:rsid w:val="002A7948"/>
    <w:rsid w:val="002A7ADB"/>
    <w:rsid w:val="002A7B8A"/>
    <w:rsid w:val="002A7EDC"/>
    <w:rsid w:val="002B0075"/>
    <w:rsid w:val="002B00DB"/>
    <w:rsid w:val="002B02E3"/>
    <w:rsid w:val="002B045B"/>
    <w:rsid w:val="002B04F6"/>
    <w:rsid w:val="002B0534"/>
    <w:rsid w:val="002B0536"/>
    <w:rsid w:val="002B0767"/>
    <w:rsid w:val="002B07E1"/>
    <w:rsid w:val="002B08A4"/>
    <w:rsid w:val="002B08EC"/>
    <w:rsid w:val="002B0A7B"/>
    <w:rsid w:val="002B0ABB"/>
    <w:rsid w:val="002B0C27"/>
    <w:rsid w:val="002B0CF6"/>
    <w:rsid w:val="002B0E91"/>
    <w:rsid w:val="002B0EA7"/>
    <w:rsid w:val="002B1145"/>
    <w:rsid w:val="002B123C"/>
    <w:rsid w:val="002B124E"/>
    <w:rsid w:val="002B128F"/>
    <w:rsid w:val="002B132A"/>
    <w:rsid w:val="002B1430"/>
    <w:rsid w:val="002B14D6"/>
    <w:rsid w:val="002B15BC"/>
    <w:rsid w:val="002B168E"/>
    <w:rsid w:val="002B16D8"/>
    <w:rsid w:val="002B171B"/>
    <w:rsid w:val="002B17CE"/>
    <w:rsid w:val="002B18C3"/>
    <w:rsid w:val="002B19A8"/>
    <w:rsid w:val="002B1A12"/>
    <w:rsid w:val="002B1E21"/>
    <w:rsid w:val="002B1E86"/>
    <w:rsid w:val="002B200D"/>
    <w:rsid w:val="002B205B"/>
    <w:rsid w:val="002B22D2"/>
    <w:rsid w:val="002B235C"/>
    <w:rsid w:val="002B23D8"/>
    <w:rsid w:val="002B2564"/>
    <w:rsid w:val="002B258D"/>
    <w:rsid w:val="002B2689"/>
    <w:rsid w:val="002B2810"/>
    <w:rsid w:val="002B2877"/>
    <w:rsid w:val="002B28DB"/>
    <w:rsid w:val="002B2AB2"/>
    <w:rsid w:val="002B2BDC"/>
    <w:rsid w:val="002B2C97"/>
    <w:rsid w:val="002B2D57"/>
    <w:rsid w:val="002B2DCE"/>
    <w:rsid w:val="002B2E02"/>
    <w:rsid w:val="002B2F8F"/>
    <w:rsid w:val="002B3085"/>
    <w:rsid w:val="002B323E"/>
    <w:rsid w:val="002B32C7"/>
    <w:rsid w:val="002B32D9"/>
    <w:rsid w:val="002B3352"/>
    <w:rsid w:val="002B3428"/>
    <w:rsid w:val="002B348F"/>
    <w:rsid w:val="002B350C"/>
    <w:rsid w:val="002B36B6"/>
    <w:rsid w:val="002B36E9"/>
    <w:rsid w:val="002B3908"/>
    <w:rsid w:val="002B3B39"/>
    <w:rsid w:val="002B3BB0"/>
    <w:rsid w:val="002B3D01"/>
    <w:rsid w:val="002B3D27"/>
    <w:rsid w:val="002B4036"/>
    <w:rsid w:val="002B404F"/>
    <w:rsid w:val="002B42E7"/>
    <w:rsid w:val="002B434C"/>
    <w:rsid w:val="002B43B5"/>
    <w:rsid w:val="002B4442"/>
    <w:rsid w:val="002B4702"/>
    <w:rsid w:val="002B4A2A"/>
    <w:rsid w:val="002B4A5A"/>
    <w:rsid w:val="002B4A8B"/>
    <w:rsid w:val="002B4AC9"/>
    <w:rsid w:val="002B4AD9"/>
    <w:rsid w:val="002B4B3C"/>
    <w:rsid w:val="002B4BF3"/>
    <w:rsid w:val="002B4C46"/>
    <w:rsid w:val="002B4CC9"/>
    <w:rsid w:val="002B4D90"/>
    <w:rsid w:val="002B4E31"/>
    <w:rsid w:val="002B4E8B"/>
    <w:rsid w:val="002B4EEE"/>
    <w:rsid w:val="002B4F00"/>
    <w:rsid w:val="002B4FC8"/>
    <w:rsid w:val="002B503C"/>
    <w:rsid w:val="002B51B1"/>
    <w:rsid w:val="002B5216"/>
    <w:rsid w:val="002B551A"/>
    <w:rsid w:val="002B5671"/>
    <w:rsid w:val="002B5ADA"/>
    <w:rsid w:val="002B5C0A"/>
    <w:rsid w:val="002B5C45"/>
    <w:rsid w:val="002B5CD6"/>
    <w:rsid w:val="002B6054"/>
    <w:rsid w:val="002B6071"/>
    <w:rsid w:val="002B607D"/>
    <w:rsid w:val="002B60E5"/>
    <w:rsid w:val="002B6150"/>
    <w:rsid w:val="002B6203"/>
    <w:rsid w:val="002B6258"/>
    <w:rsid w:val="002B665E"/>
    <w:rsid w:val="002B66E7"/>
    <w:rsid w:val="002B676F"/>
    <w:rsid w:val="002B6834"/>
    <w:rsid w:val="002B688A"/>
    <w:rsid w:val="002B6B1D"/>
    <w:rsid w:val="002B6B36"/>
    <w:rsid w:val="002B6BD0"/>
    <w:rsid w:val="002B6D1F"/>
    <w:rsid w:val="002B6DB9"/>
    <w:rsid w:val="002B6E9E"/>
    <w:rsid w:val="002B700A"/>
    <w:rsid w:val="002B72BE"/>
    <w:rsid w:val="002B733D"/>
    <w:rsid w:val="002B73BC"/>
    <w:rsid w:val="002B7433"/>
    <w:rsid w:val="002B74CF"/>
    <w:rsid w:val="002B74ED"/>
    <w:rsid w:val="002B774D"/>
    <w:rsid w:val="002B77AB"/>
    <w:rsid w:val="002B78A9"/>
    <w:rsid w:val="002B7971"/>
    <w:rsid w:val="002B79D4"/>
    <w:rsid w:val="002B7A4D"/>
    <w:rsid w:val="002B7C87"/>
    <w:rsid w:val="002B7EBA"/>
    <w:rsid w:val="002C005D"/>
    <w:rsid w:val="002C0084"/>
    <w:rsid w:val="002C0329"/>
    <w:rsid w:val="002C0354"/>
    <w:rsid w:val="002C035F"/>
    <w:rsid w:val="002C0433"/>
    <w:rsid w:val="002C04C5"/>
    <w:rsid w:val="002C0677"/>
    <w:rsid w:val="002C0778"/>
    <w:rsid w:val="002C0943"/>
    <w:rsid w:val="002C0A07"/>
    <w:rsid w:val="002C0B90"/>
    <w:rsid w:val="002C0BE9"/>
    <w:rsid w:val="002C0C68"/>
    <w:rsid w:val="002C0CA3"/>
    <w:rsid w:val="002C0E72"/>
    <w:rsid w:val="002C0F89"/>
    <w:rsid w:val="002C103D"/>
    <w:rsid w:val="002C11C2"/>
    <w:rsid w:val="002C11FF"/>
    <w:rsid w:val="002C1318"/>
    <w:rsid w:val="002C142D"/>
    <w:rsid w:val="002C14DE"/>
    <w:rsid w:val="002C1684"/>
    <w:rsid w:val="002C1989"/>
    <w:rsid w:val="002C1A50"/>
    <w:rsid w:val="002C1B78"/>
    <w:rsid w:val="002C1BF1"/>
    <w:rsid w:val="002C1D3E"/>
    <w:rsid w:val="002C1DAE"/>
    <w:rsid w:val="002C1FAC"/>
    <w:rsid w:val="002C2255"/>
    <w:rsid w:val="002C22DA"/>
    <w:rsid w:val="002C22EC"/>
    <w:rsid w:val="002C22F3"/>
    <w:rsid w:val="002C2310"/>
    <w:rsid w:val="002C238D"/>
    <w:rsid w:val="002C2468"/>
    <w:rsid w:val="002C25D5"/>
    <w:rsid w:val="002C2745"/>
    <w:rsid w:val="002C2844"/>
    <w:rsid w:val="002C288D"/>
    <w:rsid w:val="002C2AAC"/>
    <w:rsid w:val="002C2DFF"/>
    <w:rsid w:val="002C30CB"/>
    <w:rsid w:val="002C3165"/>
    <w:rsid w:val="002C3270"/>
    <w:rsid w:val="002C32B7"/>
    <w:rsid w:val="002C3558"/>
    <w:rsid w:val="002C35B3"/>
    <w:rsid w:val="002C35D2"/>
    <w:rsid w:val="002C378C"/>
    <w:rsid w:val="002C379D"/>
    <w:rsid w:val="002C37D3"/>
    <w:rsid w:val="002C399E"/>
    <w:rsid w:val="002C3C1F"/>
    <w:rsid w:val="002C3CB3"/>
    <w:rsid w:val="002C3D4C"/>
    <w:rsid w:val="002C40B7"/>
    <w:rsid w:val="002C40D2"/>
    <w:rsid w:val="002C40EA"/>
    <w:rsid w:val="002C42B8"/>
    <w:rsid w:val="002C445F"/>
    <w:rsid w:val="002C45EE"/>
    <w:rsid w:val="002C4607"/>
    <w:rsid w:val="002C47AD"/>
    <w:rsid w:val="002C47BF"/>
    <w:rsid w:val="002C4864"/>
    <w:rsid w:val="002C495F"/>
    <w:rsid w:val="002C49B8"/>
    <w:rsid w:val="002C4A54"/>
    <w:rsid w:val="002C4B95"/>
    <w:rsid w:val="002C4CEE"/>
    <w:rsid w:val="002C4DDA"/>
    <w:rsid w:val="002C4E1A"/>
    <w:rsid w:val="002C4E86"/>
    <w:rsid w:val="002C4FD8"/>
    <w:rsid w:val="002C5067"/>
    <w:rsid w:val="002C50A2"/>
    <w:rsid w:val="002C50DE"/>
    <w:rsid w:val="002C5270"/>
    <w:rsid w:val="002C52DB"/>
    <w:rsid w:val="002C5499"/>
    <w:rsid w:val="002C5512"/>
    <w:rsid w:val="002C5565"/>
    <w:rsid w:val="002C576D"/>
    <w:rsid w:val="002C5796"/>
    <w:rsid w:val="002C5798"/>
    <w:rsid w:val="002C57A3"/>
    <w:rsid w:val="002C589D"/>
    <w:rsid w:val="002C590F"/>
    <w:rsid w:val="002C5AFF"/>
    <w:rsid w:val="002C5B7D"/>
    <w:rsid w:val="002C5C94"/>
    <w:rsid w:val="002C5DA4"/>
    <w:rsid w:val="002C5F36"/>
    <w:rsid w:val="002C5F7C"/>
    <w:rsid w:val="002C60F2"/>
    <w:rsid w:val="002C610B"/>
    <w:rsid w:val="002C62D7"/>
    <w:rsid w:val="002C62D8"/>
    <w:rsid w:val="002C6488"/>
    <w:rsid w:val="002C64E6"/>
    <w:rsid w:val="002C6525"/>
    <w:rsid w:val="002C654A"/>
    <w:rsid w:val="002C65FA"/>
    <w:rsid w:val="002C66E1"/>
    <w:rsid w:val="002C682D"/>
    <w:rsid w:val="002C6885"/>
    <w:rsid w:val="002C698E"/>
    <w:rsid w:val="002C69D1"/>
    <w:rsid w:val="002C6A61"/>
    <w:rsid w:val="002C6AB8"/>
    <w:rsid w:val="002C6B19"/>
    <w:rsid w:val="002C6D56"/>
    <w:rsid w:val="002C6EC0"/>
    <w:rsid w:val="002C6ED8"/>
    <w:rsid w:val="002C6F74"/>
    <w:rsid w:val="002C7147"/>
    <w:rsid w:val="002C7302"/>
    <w:rsid w:val="002C739A"/>
    <w:rsid w:val="002C73AE"/>
    <w:rsid w:val="002C73B4"/>
    <w:rsid w:val="002C74DD"/>
    <w:rsid w:val="002C76D9"/>
    <w:rsid w:val="002C7742"/>
    <w:rsid w:val="002C779F"/>
    <w:rsid w:val="002C79B1"/>
    <w:rsid w:val="002C7B3B"/>
    <w:rsid w:val="002C7C0D"/>
    <w:rsid w:val="002C7C46"/>
    <w:rsid w:val="002C7C5B"/>
    <w:rsid w:val="002C7CD4"/>
    <w:rsid w:val="002C7CED"/>
    <w:rsid w:val="002C7F0B"/>
    <w:rsid w:val="002C7F43"/>
    <w:rsid w:val="002C7F61"/>
    <w:rsid w:val="002C7F9B"/>
    <w:rsid w:val="002D00E1"/>
    <w:rsid w:val="002D0219"/>
    <w:rsid w:val="002D0502"/>
    <w:rsid w:val="002D058F"/>
    <w:rsid w:val="002D092A"/>
    <w:rsid w:val="002D0960"/>
    <w:rsid w:val="002D09A4"/>
    <w:rsid w:val="002D0A18"/>
    <w:rsid w:val="002D0B48"/>
    <w:rsid w:val="002D0B96"/>
    <w:rsid w:val="002D0BAD"/>
    <w:rsid w:val="002D0BF0"/>
    <w:rsid w:val="002D1085"/>
    <w:rsid w:val="002D11B2"/>
    <w:rsid w:val="002D11BB"/>
    <w:rsid w:val="002D1200"/>
    <w:rsid w:val="002D1227"/>
    <w:rsid w:val="002D124F"/>
    <w:rsid w:val="002D1279"/>
    <w:rsid w:val="002D1288"/>
    <w:rsid w:val="002D129C"/>
    <w:rsid w:val="002D1481"/>
    <w:rsid w:val="002D1483"/>
    <w:rsid w:val="002D14EA"/>
    <w:rsid w:val="002D166F"/>
    <w:rsid w:val="002D169B"/>
    <w:rsid w:val="002D16DD"/>
    <w:rsid w:val="002D16F5"/>
    <w:rsid w:val="002D18B1"/>
    <w:rsid w:val="002D18BC"/>
    <w:rsid w:val="002D1B27"/>
    <w:rsid w:val="002D1BCC"/>
    <w:rsid w:val="002D1CC5"/>
    <w:rsid w:val="002D1E9D"/>
    <w:rsid w:val="002D2037"/>
    <w:rsid w:val="002D20A1"/>
    <w:rsid w:val="002D2144"/>
    <w:rsid w:val="002D244A"/>
    <w:rsid w:val="002D24DD"/>
    <w:rsid w:val="002D2505"/>
    <w:rsid w:val="002D25BA"/>
    <w:rsid w:val="002D2680"/>
    <w:rsid w:val="002D2691"/>
    <w:rsid w:val="002D2694"/>
    <w:rsid w:val="002D2746"/>
    <w:rsid w:val="002D2779"/>
    <w:rsid w:val="002D2AAB"/>
    <w:rsid w:val="002D2C27"/>
    <w:rsid w:val="002D2C70"/>
    <w:rsid w:val="002D2C7F"/>
    <w:rsid w:val="002D2D5A"/>
    <w:rsid w:val="002D2E75"/>
    <w:rsid w:val="002D2E89"/>
    <w:rsid w:val="002D2EBB"/>
    <w:rsid w:val="002D2FE3"/>
    <w:rsid w:val="002D2FFA"/>
    <w:rsid w:val="002D309E"/>
    <w:rsid w:val="002D30DD"/>
    <w:rsid w:val="002D3123"/>
    <w:rsid w:val="002D31CA"/>
    <w:rsid w:val="002D3330"/>
    <w:rsid w:val="002D33A3"/>
    <w:rsid w:val="002D35CA"/>
    <w:rsid w:val="002D35F5"/>
    <w:rsid w:val="002D366B"/>
    <w:rsid w:val="002D3710"/>
    <w:rsid w:val="002D3877"/>
    <w:rsid w:val="002D3897"/>
    <w:rsid w:val="002D3B9D"/>
    <w:rsid w:val="002D3E2E"/>
    <w:rsid w:val="002D3E45"/>
    <w:rsid w:val="002D3EB8"/>
    <w:rsid w:val="002D3F7E"/>
    <w:rsid w:val="002D4024"/>
    <w:rsid w:val="002D4076"/>
    <w:rsid w:val="002D4143"/>
    <w:rsid w:val="002D42C0"/>
    <w:rsid w:val="002D4670"/>
    <w:rsid w:val="002D46D0"/>
    <w:rsid w:val="002D482D"/>
    <w:rsid w:val="002D48DE"/>
    <w:rsid w:val="002D4A06"/>
    <w:rsid w:val="002D4D85"/>
    <w:rsid w:val="002D4E26"/>
    <w:rsid w:val="002D4EB2"/>
    <w:rsid w:val="002D51EC"/>
    <w:rsid w:val="002D51F2"/>
    <w:rsid w:val="002D5217"/>
    <w:rsid w:val="002D52B6"/>
    <w:rsid w:val="002D53AF"/>
    <w:rsid w:val="002D5472"/>
    <w:rsid w:val="002D5528"/>
    <w:rsid w:val="002D55E9"/>
    <w:rsid w:val="002D58A9"/>
    <w:rsid w:val="002D5CB5"/>
    <w:rsid w:val="002D5DD8"/>
    <w:rsid w:val="002D5E63"/>
    <w:rsid w:val="002D5E8A"/>
    <w:rsid w:val="002D5EA8"/>
    <w:rsid w:val="002D5FC9"/>
    <w:rsid w:val="002D629F"/>
    <w:rsid w:val="002D6325"/>
    <w:rsid w:val="002D633A"/>
    <w:rsid w:val="002D637A"/>
    <w:rsid w:val="002D63EB"/>
    <w:rsid w:val="002D6647"/>
    <w:rsid w:val="002D67E7"/>
    <w:rsid w:val="002D6877"/>
    <w:rsid w:val="002D68F5"/>
    <w:rsid w:val="002D6A2D"/>
    <w:rsid w:val="002D6A44"/>
    <w:rsid w:val="002D6A8A"/>
    <w:rsid w:val="002D6EE3"/>
    <w:rsid w:val="002D6EED"/>
    <w:rsid w:val="002D70E5"/>
    <w:rsid w:val="002D71D0"/>
    <w:rsid w:val="002D727D"/>
    <w:rsid w:val="002D72B5"/>
    <w:rsid w:val="002D743D"/>
    <w:rsid w:val="002D74D2"/>
    <w:rsid w:val="002D7559"/>
    <w:rsid w:val="002D76BF"/>
    <w:rsid w:val="002D776B"/>
    <w:rsid w:val="002D79E1"/>
    <w:rsid w:val="002D7B39"/>
    <w:rsid w:val="002D7BDE"/>
    <w:rsid w:val="002D7C4C"/>
    <w:rsid w:val="002D7D8A"/>
    <w:rsid w:val="002D7E6A"/>
    <w:rsid w:val="002D7F8B"/>
    <w:rsid w:val="002E009A"/>
    <w:rsid w:val="002E00F6"/>
    <w:rsid w:val="002E0209"/>
    <w:rsid w:val="002E030E"/>
    <w:rsid w:val="002E0437"/>
    <w:rsid w:val="002E05C4"/>
    <w:rsid w:val="002E071F"/>
    <w:rsid w:val="002E075D"/>
    <w:rsid w:val="002E076D"/>
    <w:rsid w:val="002E0944"/>
    <w:rsid w:val="002E094D"/>
    <w:rsid w:val="002E0C2E"/>
    <w:rsid w:val="002E0DE3"/>
    <w:rsid w:val="002E1052"/>
    <w:rsid w:val="002E1152"/>
    <w:rsid w:val="002E1177"/>
    <w:rsid w:val="002E13AA"/>
    <w:rsid w:val="002E13C2"/>
    <w:rsid w:val="002E1438"/>
    <w:rsid w:val="002E1512"/>
    <w:rsid w:val="002E1596"/>
    <w:rsid w:val="002E1883"/>
    <w:rsid w:val="002E1986"/>
    <w:rsid w:val="002E1AE5"/>
    <w:rsid w:val="002E1C65"/>
    <w:rsid w:val="002E1DF5"/>
    <w:rsid w:val="002E1E62"/>
    <w:rsid w:val="002E21DD"/>
    <w:rsid w:val="002E2291"/>
    <w:rsid w:val="002E240A"/>
    <w:rsid w:val="002E2600"/>
    <w:rsid w:val="002E2B00"/>
    <w:rsid w:val="002E2F2A"/>
    <w:rsid w:val="002E3025"/>
    <w:rsid w:val="002E30A5"/>
    <w:rsid w:val="002E3279"/>
    <w:rsid w:val="002E32FC"/>
    <w:rsid w:val="002E34B9"/>
    <w:rsid w:val="002E3744"/>
    <w:rsid w:val="002E37C1"/>
    <w:rsid w:val="002E3DF1"/>
    <w:rsid w:val="002E3E77"/>
    <w:rsid w:val="002E4041"/>
    <w:rsid w:val="002E40D5"/>
    <w:rsid w:val="002E422C"/>
    <w:rsid w:val="002E4282"/>
    <w:rsid w:val="002E448B"/>
    <w:rsid w:val="002E4494"/>
    <w:rsid w:val="002E463E"/>
    <w:rsid w:val="002E46B6"/>
    <w:rsid w:val="002E4970"/>
    <w:rsid w:val="002E4A1F"/>
    <w:rsid w:val="002E4A44"/>
    <w:rsid w:val="002E4F7F"/>
    <w:rsid w:val="002E5187"/>
    <w:rsid w:val="002E5245"/>
    <w:rsid w:val="002E5252"/>
    <w:rsid w:val="002E5352"/>
    <w:rsid w:val="002E5488"/>
    <w:rsid w:val="002E54C6"/>
    <w:rsid w:val="002E56B0"/>
    <w:rsid w:val="002E56DC"/>
    <w:rsid w:val="002E5800"/>
    <w:rsid w:val="002E5872"/>
    <w:rsid w:val="002E5951"/>
    <w:rsid w:val="002E5972"/>
    <w:rsid w:val="002E59EA"/>
    <w:rsid w:val="002E5A60"/>
    <w:rsid w:val="002E5A84"/>
    <w:rsid w:val="002E5A9B"/>
    <w:rsid w:val="002E5B90"/>
    <w:rsid w:val="002E5CE2"/>
    <w:rsid w:val="002E5CFD"/>
    <w:rsid w:val="002E5E20"/>
    <w:rsid w:val="002E5FD4"/>
    <w:rsid w:val="002E6090"/>
    <w:rsid w:val="002E60E9"/>
    <w:rsid w:val="002E6124"/>
    <w:rsid w:val="002E61CF"/>
    <w:rsid w:val="002E62DB"/>
    <w:rsid w:val="002E636D"/>
    <w:rsid w:val="002E6601"/>
    <w:rsid w:val="002E6643"/>
    <w:rsid w:val="002E668C"/>
    <w:rsid w:val="002E68D3"/>
    <w:rsid w:val="002E694E"/>
    <w:rsid w:val="002E6A48"/>
    <w:rsid w:val="002E6A62"/>
    <w:rsid w:val="002E6ADC"/>
    <w:rsid w:val="002E6B89"/>
    <w:rsid w:val="002E6BEA"/>
    <w:rsid w:val="002E6BF6"/>
    <w:rsid w:val="002E6C28"/>
    <w:rsid w:val="002E6D82"/>
    <w:rsid w:val="002E6DA3"/>
    <w:rsid w:val="002E70F6"/>
    <w:rsid w:val="002E716A"/>
    <w:rsid w:val="002E7389"/>
    <w:rsid w:val="002E765F"/>
    <w:rsid w:val="002E7784"/>
    <w:rsid w:val="002E7A24"/>
    <w:rsid w:val="002E7C2D"/>
    <w:rsid w:val="002E7C9C"/>
    <w:rsid w:val="002E7D7F"/>
    <w:rsid w:val="002E7E00"/>
    <w:rsid w:val="002E7E1C"/>
    <w:rsid w:val="002E7E7A"/>
    <w:rsid w:val="002E7EB0"/>
    <w:rsid w:val="002F00B7"/>
    <w:rsid w:val="002F0172"/>
    <w:rsid w:val="002F0275"/>
    <w:rsid w:val="002F0469"/>
    <w:rsid w:val="002F0605"/>
    <w:rsid w:val="002F0641"/>
    <w:rsid w:val="002F06B1"/>
    <w:rsid w:val="002F06E9"/>
    <w:rsid w:val="002F08AA"/>
    <w:rsid w:val="002F09D1"/>
    <w:rsid w:val="002F09F2"/>
    <w:rsid w:val="002F09FF"/>
    <w:rsid w:val="002F0A16"/>
    <w:rsid w:val="002F0EC2"/>
    <w:rsid w:val="002F0F3D"/>
    <w:rsid w:val="002F12E2"/>
    <w:rsid w:val="002F1364"/>
    <w:rsid w:val="002F15C3"/>
    <w:rsid w:val="002F15D5"/>
    <w:rsid w:val="002F169E"/>
    <w:rsid w:val="002F1859"/>
    <w:rsid w:val="002F18F0"/>
    <w:rsid w:val="002F1A0A"/>
    <w:rsid w:val="002F1AA2"/>
    <w:rsid w:val="002F1F58"/>
    <w:rsid w:val="002F2052"/>
    <w:rsid w:val="002F210C"/>
    <w:rsid w:val="002F23DB"/>
    <w:rsid w:val="002F2402"/>
    <w:rsid w:val="002F243F"/>
    <w:rsid w:val="002F2579"/>
    <w:rsid w:val="002F259F"/>
    <w:rsid w:val="002F261C"/>
    <w:rsid w:val="002F261F"/>
    <w:rsid w:val="002F26AD"/>
    <w:rsid w:val="002F2768"/>
    <w:rsid w:val="002F2845"/>
    <w:rsid w:val="002F2A82"/>
    <w:rsid w:val="002F2AD0"/>
    <w:rsid w:val="002F2C93"/>
    <w:rsid w:val="002F2CD5"/>
    <w:rsid w:val="002F2D1D"/>
    <w:rsid w:val="002F2E3A"/>
    <w:rsid w:val="002F2ED3"/>
    <w:rsid w:val="002F2F0E"/>
    <w:rsid w:val="002F2F81"/>
    <w:rsid w:val="002F2FCB"/>
    <w:rsid w:val="002F3116"/>
    <w:rsid w:val="002F31C9"/>
    <w:rsid w:val="002F3201"/>
    <w:rsid w:val="002F3225"/>
    <w:rsid w:val="002F335A"/>
    <w:rsid w:val="002F3406"/>
    <w:rsid w:val="002F3472"/>
    <w:rsid w:val="002F3497"/>
    <w:rsid w:val="002F349C"/>
    <w:rsid w:val="002F350A"/>
    <w:rsid w:val="002F358A"/>
    <w:rsid w:val="002F36B4"/>
    <w:rsid w:val="002F385F"/>
    <w:rsid w:val="002F386F"/>
    <w:rsid w:val="002F387A"/>
    <w:rsid w:val="002F39A9"/>
    <w:rsid w:val="002F3B2A"/>
    <w:rsid w:val="002F4123"/>
    <w:rsid w:val="002F418A"/>
    <w:rsid w:val="002F41CC"/>
    <w:rsid w:val="002F41EE"/>
    <w:rsid w:val="002F438C"/>
    <w:rsid w:val="002F4495"/>
    <w:rsid w:val="002F44D4"/>
    <w:rsid w:val="002F4511"/>
    <w:rsid w:val="002F4513"/>
    <w:rsid w:val="002F456B"/>
    <w:rsid w:val="002F46A5"/>
    <w:rsid w:val="002F4753"/>
    <w:rsid w:val="002F4907"/>
    <w:rsid w:val="002F4A03"/>
    <w:rsid w:val="002F4A1E"/>
    <w:rsid w:val="002F4AD2"/>
    <w:rsid w:val="002F4B4F"/>
    <w:rsid w:val="002F4D0F"/>
    <w:rsid w:val="002F5021"/>
    <w:rsid w:val="002F5083"/>
    <w:rsid w:val="002F50DA"/>
    <w:rsid w:val="002F511F"/>
    <w:rsid w:val="002F51D5"/>
    <w:rsid w:val="002F52CB"/>
    <w:rsid w:val="002F544A"/>
    <w:rsid w:val="002F547F"/>
    <w:rsid w:val="002F556C"/>
    <w:rsid w:val="002F55BC"/>
    <w:rsid w:val="002F567C"/>
    <w:rsid w:val="002F57AF"/>
    <w:rsid w:val="002F5912"/>
    <w:rsid w:val="002F5925"/>
    <w:rsid w:val="002F599B"/>
    <w:rsid w:val="002F5AB3"/>
    <w:rsid w:val="002F5B81"/>
    <w:rsid w:val="002F5EA0"/>
    <w:rsid w:val="002F5F47"/>
    <w:rsid w:val="002F6049"/>
    <w:rsid w:val="002F6397"/>
    <w:rsid w:val="002F6443"/>
    <w:rsid w:val="002F64C9"/>
    <w:rsid w:val="002F66CF"/>
    <w:rsid w:val="002F69CB"/>
    <w:rsid w:val="002F6C33"/>
    <w:rsid w:val="002F6CA9"/>
    <w:rsid w:val="002F6E12"/>
    <w:rsid w:val="002F6FB3"/>
    <w:rsid w:val="002F71BB"/>
    <w:rsid w:val="002F72E9"/>
    <w:rsid w:val="002F7323"/>
    <w:rsid w:val="002F7445"/>
    <w:rsid w:val="002F7465"/>
    <w:rsid w:val="002F74DA"/>
    <w:rsid w:val="002F7771"/>
    <w:rsid w:val="002F787D"/>
    <w:rsid w:val="002F793F"/>
    <w:rsid w:val="002F7C38"/>
    <w:rsid w:val="002F7C7E"/>
    <w:rsid w:val="002F7D3B"/>
    <w:rsid w:val="002F7E17"/>
    <w:rsid w:val="002F7E94"/>
    <w:rsid w:val="002F7F22"/>
    <w:rsid w:val="002F7F2B"/>
    <w:rsid w:val="002F7F39"/>
    <w:rsid w:val="002F7F53"/>
    <w:rsid w:val="00300011"/>
    <w:rsid w:val="0030005E"/>
    <w:rsid w:val="00300328"/>
    <w:rsid w:val="0030036E"/>
    <w:rsid w:val="00300426"/>
    <w:rsid w:val="00300483"/>
    <w:rsid w:val="003006F8"/>
    <w:rsid w:val="00300793"/>
    <w:rsid w:val="003008F3"/>
    <w:rsid w:val="00300950"/>
    <w:rsid w:val="00300AFB"/>
    <w:rsid w:val="00300D0D"/>
    <w:rsid w:val="00300FA1"/>
    <w:rsid w:val="003011AF"/>
    <w:rsid w:val="00301375"/>
    <w:rsid w:val="003013FD"/>
    <w:rsid w:val="00301586"/>
    <w:rsid w:val="003017CD"/>
    <w:rsid w:val="00301893"/>
    <w:rsid w:val="00301AD9"/>
    <w:rsid w:val="00301B05"/>
    <w:rsid w:val="00301BBD"/>
    <w:rsid w:val="00301C4D"/>
    <w:rsid w:val="00301CB2"/>
    <w:rsid w:val="00301D1F"/>
    <w:rsid w:val="00301DD6"/>
    <w:rsid w:val="00301E02"/>
    <w:rsid w:val="00301F02"/>
    <w:rsid w:val="00301F70"/>
    <w:rsid w:val="00301FF2"/>
    <w:rsid w:val="00302127"/>
    <w:rsid w:val="003021F9"/>
    <w:rsid w:val="00302224"/>
    <w:rsid w:val="00302231"/>
    <w:rsid w:val="003022CD"/>
    <w:rsid w:val="00302670"/>
    <w:rsid w:val="0030272B"/>
    <w:rsid w:val="00302809"/>
    <w:rsid w:val="0030285B"/>
    <w:rsid w:val="00302871"/>
    <w:rsid w:val="003029ED"/>
    <w:rsid w:val="00302A5B"/>
    <w:rsid w:val="00302B1F"/>
    <w:rsid w:val="00302C5C"/>
    <w:rsid w:val="00302DC7"/>
    <w:rsid w:val="00302E8F"/>
    <w:rsid w:val="00303058"/>
    <w:rsid w:val="00303176"/>
    <w:rsid w:val="00303366"/>
    <w:rsid w:val="00303379"/>
    <w:rsid w:val="003034A7"/>
    <w:rsid w:val="0030353B"/>
    <w:rsid w:val="00303608"/>
    <w:rsid w:val="00303774"/>
    <w:rsid w:val="0030394D"/>
    <w:rsid w:val="003039C6"/>
    <w:rsid w:val="00303C57"/>
    <w:rsid w:val="00303CFA"/>
    <w:rsid w:val="00303D19"/>
    <w:rsid w:val="00303D2A"/>
    <w:rsid w:val="00303D74"/>
    <w:rsid w:val="00303D85"/>
    <w:rsid w:val="00303E23"/>
    <w:rsid w:val="00303E58"/>
    <w:rsid w:val="00303F58"/>
    <w:rsid w:val="00304108"/>
    <w:rsid w:val="00304528"/>
    <w:rsid w:val="00304564"/>
    <w:rsid w:val="003045D8"/>
    <w:rsid w:val="00304641"/>
    <w:rsid w:val="0030475B"/>
    <w:rsid w:val="0030488C"/>
    <w:rsid w:val="0030490D"/>
    <w:rsid w:val="003049BD"/>
    <w:rsid w:val="003049BE"/>
    <w:rsid w:val="00304C34"/>
    <w:rsid w:val="00304CF3"/>
    <w:rsid w:val="00304D1F"/>
    <w:rsid w:val="00304D9A"/>
    <w:rsid w:val="00304E33"/>
    <w:rsid w:val="003052A4"/>
    <w:rsid w:val="003052C3"/>
    <w:rsid w:val="0030532D"/>
    <w:rsid w:val="003053F5"/>
    <w:rsid w:val="003054AD"/>
    <w:rsid w:val="00305530"/>
    <w:rsid w:val="00305612"/>
    <w:rsid w:val="00305752"/>
    <w:rsid w:val="00305954"/>
    <w:rsid w:val="003059CD"/>
    <w:rsid w:val="00305A58"/>
    <w:rsid w:val="00305A93"/>
    <w:rsid w:val="00305AD4"/>
    <w:rsid w:val="00305DEF"/>
    <w:rsid w:val="00305E13"/>
    <w:rsid w:val="00305E68"/>
    <w:rsid w:val="00305FEE"/>
    <w:rsid w:val="00306103"/>
    <w:rsid w:val="0030631C"/>
    <w:rsid w:val="00306320"/>
    <w:rsid w:val="0030633B"/>
    <w:rsid w:val="003063C3"/>
    <w:rsid w:val="003064F1"/>
    <w:rsid w:val="00306627"/>
    <w:rsid w:val="00306A14"/>
    <w:rsid w:val="00306CB2"/>
    <w:rsid w:val="00306DB4"/>
    <w:rsid w:val="00306EB4"/>
    <w:rsid w:val="00307021"/>
    <w:rsid w:val="00307161"/>
    <w:rsid w:val="00307220"/>
    <w:rsid w:val="0030743A"/>
    <w:rsid w:val="0030770E"/>
    <w:rsid w:val="0030778E"/>
    <w:rsid w:val="003077E9"/>
    <w:rsid w:val="003077FF"/>
    <w:rsid w:val="00307885"/>
    <w:rsid w:val="00307935"/>
    <w:rsid w:val="00307999"/>
    <w:rsid w:val="003079D3"/>
    <w:rsid w:val="00307A07"/>
    <w:rsid w:val="00307AF8"/>
    <w:rsid w:val="00307B18"/>
    <w:rsid w:val="00307B4E"/>
    <w:rsid w:val="00307B9A"/>
    <w:rsid w:val="00307D02"/>
    <w:rsid w:val="00307E25"/>
    <w:rsid w:val="00307E79"/>
    <w:rsid w:val="00307EB8"/>
    <w:rsid w:val="00307ED1"/>
    <w:rsid w:val="003100B9"/>
    <w:rsid w:val="0031013C"/>
    <w:rsid w:val="0031014B"/>
    <w:rsid w:val="00310185"/>
    <w:rsid w:val="00310472"/>
    <w:rsid w:val="003104AB"/>
    <w:rsid w:val="003105B7"/>
    <w:rsid w:val="00310610"/>
    <w:rsid w:val="0031068C"/>
    <w:rsid w:val="003107A3"/>
    <w:rsid w:val="003107BC"/>
    <w:rsid w:val="003107C7"/>
    <w:rsid w:val="003108C7"/>
    <w:rsid w:val="00310902"/>
    <w:rsid w:val="00310A43"/>
    <w:rsid w:val="00310A4A"/>
    <w:rsid w:val="00310A50"/>
    <w:rsid w:val="00310EDE"/>
    <w:rsid w:val="00310FF0"/>
    <w:rsid w:val="003111FB"/>
    <w:rsid w:val="003113F5"/>
    <w:rsid w:val="0031172E"/>
    <w:rsid w:val="0031174B"/>
    <w:rsid w:val="003117AA"/>
    <w:rsid w:val="00311830"/>
    <w:rsid w:val="00311A19"/>
    <w:rsid w:val="00311B05"/>
    <w:rsid w:val="00311B54"/>
    <w:rsid w:val="00311C7D"/>
    <w:rsid w:val="00311D42"/>
    <w:rsid w:val="00311E3C"/>
    <w:rsid w:val="00311EA2"/>
    <w:rsid w:val="00311F89"/>
    <w:rsid w:val="0031203B"/>
    <w:rsid w:val="00312105"/>
    <w:rsid w:val="00312119"/>
    <w:rsid w:val="0031211D"/>
    <w:rsid w:val="00312131"/>
    <w:rsid w:val="003121D3"/>
    <w:rsid w:val="0031247D"/>
    <w:rsid w:val="003124CD"/>
    <w:rsid w:val="003126A8"/>
    <w:rsid w:val="00312710"/>
    <w:rsid w:val="003127A5"/>
    <w:rsid w:val="003127F2"/>
    <w:rsid w:val="003128B7"/>
    <w:rsid w:val="003129B2"/>
    <w:rsid w:val="00312AB8"/>
    <w:rsid w:val="00312B8E"/>
    <w:rsid w:val="00312B96"/>
    <w:rsid w:val="00312D79"/>
    <w:rsid w:val="00312F68"/>
    <w:rsid w:val="00312FC3"/>
    <w:rsid w:val="00312FCB"/>
    <w:rsid w:val="0031306C"/>
    <w:rsid w:val="0031323B"/>
    <w:rsid w:val="00313290"/>
    <w:rsid w:val="003133D1"/>
    <w:rsid w:val="00313402"/>
    <w:rsid w:val="00313405"/>
    <w:rsid w:val="00313684"/>
    <w:rsid w:val="00313910"/>
    <w:rsid w:val="00313992"/>
    <w:rsid w:val="003139D9"/>
    <w:rsid w:val="00313D83"/>
    <w:rsid w:val="00313E85"/>
    <w:rsid w:val="00313E99"/>
    <w:rsid w:val="00313F82"/>
    <w:rsid w:val="00314144"/>
    <w:rsid w:val="0031417B"/>
    <w:rsid w:val="0031430E"/>
    <w:rsid w:val="003143DA"/>
    <w:rsid w:val="00314432"/>
    <w:rsid w:val="003144E9"/>
    <w:rsid w:val="003144F9"/>
    <w:rsid w:val="00314618"/>
    <w:rsid w:val="0031465D"/>
    <w:rsid w:val="0031472B"/>
    <w:rsid w:val="003148BC"/>
    <w:rsid w:val="00314943"/>
    <w:rsid w:val="00314DE6"/>
    <w:rsid w:val="00315046"/>
    <w:rsid w:val="0031516B"/>
    <w:rsid w:val="003152D1"/>
    <w:rsid w:val="00315410"/>
    <w:rsid w:val="0031552B"/>
    <w:rsid w:val="003155CE"/>
    <w:rsid w:val="003155D3"/>
    <w:rsid w:val="003155D5"/>
    <w:rsid w:val="0031570C"/>
    <w:rsid w:val="0031578A"/>
    <w:rsid w:val="00315971"/>
    <w:rsid w:val="00315C4E"/>
    <w:rsid w:val="00315FC9"/>
    <w:rsid w:val="003160AB"/>
    <w:rsid w:val="0031623F"/>
    <w:rsid w:val="003164D5"/>
    <w:rsid w:val="003166AB"/>
    <w:rsid w:val="0031672D"/>
    <w:rsid w:val="0031677B"/>
    <w:rsid w:val="00316783"/>
    <w:rsid w:val="003168ED"/>
    <w:rsid w:val="00316961"/>
    <w:rsid w:val="00316978"/>
    <w:rsid w:val="00316B67"/>
    <w:rsid w:val="00316C47"/>
    <w:rsid w:val="00316D47"/>
    <w:rsid w:val="00316E13"/>
    <w:rsid w:val="0031706B"/>
    <w:rsid w:val="00317094"/>
    <w:rsid w:val="003170EA"/>
    <w:rsid w:val="00317197"/>
    <w:rsid w:val="0031737A"/>
    <w:rsid w:val="0031756C"/>
    <w:rsid w:val="003175A6"/>
    <w:rsid w:val="0031763C"/>
    <w:rsid w:val="0031767A"/>
    <w:rsid w:val="003176AE"/>
    <w:rsid w:val="00317887"/>
    <w:rsid w:val="0031789B"/>
    <w:rsid w:val="00317A32"/>
    <w:rsid w:val="00317A80"/>
    <w:rsid w:val="00317AF6"/>
    <w:rsid w:val="00317B19"/>
    <w:rsid w:val="00317C7A"/>
    <w:rsid w:val="00317CAA"/>
    <w:rsid w:val="00317F74"/>
    <w:rsid w:val="0032003F"/>
    <w:rsid w:val="00320069"/>
    <w:rsid w:val="00320184"/>
    <w:rsid w:val="003203F0"/>
    <w:rsid w:val="00320587"/>
    <w:rsid w:val="003206CF"/>
    <w:rsid w:val="003206F3"/>
    <w:rsid w:val="003209A6"/>
    <w:rsid w:val="003209E8"/>
    <w:rsid w:val="00320A88"/>
    <w:rsid w:val="00320AE4"/>
    <w:rsid w:val="00320BEB"/>
    <w:rsid w:val="00320DB2"/>
    <w:rsid w:val="00320FB4"/>
    <w:rsid w:val="00321174"/>
    <w:rsid w:val="0032127C"/>
    <w:rsid w:val="00321293"/>
    <w:rsid w:val="003212FE"/>
    <w:rsid w:val="0032134B"/>
    <w:rsid w:val="00321432"/>
    <w:rsid w:val="003214FE"/>
    <w:rsid w:val="0032151B"/>
    <w:rsid w:val="00321602"/>
    <w:rsid w:val="00321642"/>
    <w:rsid w:val="003217AD"/>
    <w:rsid w:val="003217E4"/>
    <w:rsid w:val="00321A13"/>
    <w:rsid w:val="00321AC9"/>
    <w:rsid w:val="00321D54"/>
    <w:rsid w:val="00321D9F"/>
    <w:rsid w:val="00321EB8"/>
    <w:rsid w:val="00321EC9"/>
    <w:rsid w:val="00321F2C"/>
    <w:rsid w:val="0032228B"/>
    <w:rsid w:val="003222EF"/>
    <w:rsid w:val="00322302"/>
    <w:rsid w:val="003229FB"/>
    <w:rsid w:val="00322A9B"/>
    <w:rsid w:val="00322AF7"/>
    <w:rsid w:val="00322B79"/>
    <w:rsid w:val="00322B7E"/>
    <w:rsid w:val="00322B89"/>
    <w:rsid w:val="00322BF4"/>
    <w:rsid w:val="00322C40"/>
    <w:rsid w:val="00322D55"/>
    <w:rsid w:val="00322D96"/>
    <w:rsid w:val="00322DCB"/>
    <w:rsid w:val="00322EF9"/>
    <w:rsid w:val="00322F26"/>
    <w:rsid w:val="003230CE"/>
    <w:rsid w:val="00323101"/>
    <w:rsid w:val="0032324E"/>
    <w:rsid w:val="00323374"/>
    <w:rsid w:val="003233A2"/>
    <w:rsid w:val="003234FE"/>
    <w:rsid w:val="0032358D"/>
    <w:rsid w:val="00323607"/>
    <w:rsid w:val="00323616"/>
    <w:rsid w:val="00323683"/>
    <w:rsid w:val="00323730"/>
    <w:rsid w:val="00323747"/>
    <w:rsid w:val="003237A2"/>
    <w:rsid w:val="00323840"/>
    <w:rsid w:val="00323A06"/>
    <w:rsid w:val="00323A2A"/>
    <w:rsid w:val="00323ADB"/>
    <w:rsid w:val="00323C92"/>
    <w:rsid w:val="00323EB6"/>
    <w:rsid w:val="00323F00"/>
    <w:rsid w:val="003242E9"/>
    <w:rsid w:val="003243D9"/>
    <w:rsid w:val="003244B3"/>
    <w:rsid w:val="00324520"/>
    <w:rsid w:val="00324648"/>
    <w:rsid w:val="003246C3"/>
    <w:rsid w:val="003246CB"/>
    <w:rsid w:val="00324770"/>
    <w:rsid w:val="003247D2"/>
    <w:rsid w:val="00324897"/>
    <w:rsid w:val="003248B4"/>
    <w:rsid w:val="00324B41"/>
    <w:rsid w:val="00324D18"/>
    <w:rsid w:val="00324D53"/>
    <w:rsid w:val="00324E73"/>
    <w:rsid w:val="00324EB0"/>
    <w:rsid w:val="0032504D"/>
    <w:rsid w:val="00325274"/>
    <w:rsid w:val="00325407"/>
    <w:rsid w:val="00325575"/>
    <w:rsid w:val="003255AD"/>
    <w:rsid w:val="0032599B"/>
    <w:rsid w:val="003259DC"/>
    <w:rsid w:val="00325A9C"/>
    <w:rsid w:val="00325AA4"/>
    <w:rsid w:val="00325B27"/>
    <w:rsid w:val="00325BDB"/>
    <w:rsid w:val="00325C8F"/>
    <w:rsid w:val="00325CE0"/>
    <w:rsid w:val="00325E2B"/>
    <w:rsid w:val="00326103"/>
    <w:rsid w:val="003261A9"/>
    <w:rsid w:val="00326329"/>
    <w:rsid w:val="00326344"/>
    <w:rsid w:val="00326394"/>
    <w:rsid w:val="003263EC"/>
    <w:rsid w:val="0032643B"/>
    <w:rsid w:val="00326554"/>
    <w:rsid w:val="00326595"/>
    <w:rsid w:val="00326665"/>
    <w:rsid w:val="0032672E"/>
    <w:rsid w:val="00326811"/>
    <w:rsid w:val="00326C46"/>
    <w:rsid w:val="00326EB1"/>
    <w:rsid w:val="00326FB5"/>
    <w:rsid w:val="00327189"/>
    <w:rsid w:val="00327267"/>
    <w:rsid w:val="00327370"/>
    <w:rsid w:val="0032738D"/>
    <w:rsid w:val="003273A9"/>
    <w:rsid w:val="0032749C"/>
    <w:rsid w:val="0032766E"/>
    <w:rsid w:val="00327724"/>
    <w:rsid w:val="00327848"/>
    <w:rsid w:val="00327893"/>
    <w:rsid w:val="00327C05"/>
    <w:rsid w:val="00327C5E"/>
    <w:rsid w:val="00327D0D"/>
    <w:rsid w:val="00327DCF"/>
    <w:rsid w:val="00327FB1"/>
    <w:rsid w:val="00330060"/>
    <w:rsid w:val="003302C2"/>
    <w:rsid w:val="003302FA"/>
    <w:rsid w:val="003307DE"/>
    <w:rsid w:val="003308CC"/>
    <w:rsid w:val="00330A52"/>
    <w:rsid w:val="00330ACF"/>
    <w:rsid w:val="00330C2D"/>
    <w:rsid w:val="00330D25"/>
    <w:rsid w:val="00330E2C"/>
    <w:rsid w:val="00330EF0"/>
    <w:rsid w:val="00330F1E"/>
    <w:rsid w:val="00330F4B"/>
    <w:rsid w:val="00330F61"/>
    <w:rsid w:val="00331072"/>
    <w:rsid w:val="003310D3"/>
    <w:rsid w:val="003311F6"/>
    <w:rsid w:val="00331418"/>
    <w:rsid w:val="003319AE"/>
    <w:rsid w:val="003319EA"/>
    <w:rsid w:val="00331B2F"/>
    <w:rsid w:val="00331B69"/>
    <w:rsid w:val="00331C8A"/>
    <w:rsid w:val="00331CA7"/>
    <w:rsid w:val="00331D52"/>
    <w:rsid w:val="00331E4A"/>
    <w:rsid w:val="00331F82"/>
    <w:rsid w:val="0033206E"/>
    <w:rsid w:val="003320A1"/>
    <w:rsid w:val="003320E0"/>
    <w:rsid w:val="003322D2"/>
    <w:rsid w:val="003323E7"/>
    <w:rsid w:val="003324B9"/>
    <w:rsid w:val="003328C4"/>
    <w:rsid w:val="00332B5C"/>
    <w:rsid w:val="00332BC6"/>
    <w:rsid w:val="00332DB4"/>
    <w:rsid w:val="00332E71"/>
    <w:rsid w:val="00332F42"/>
    <w:rsid w:val="00333150"/>
    <w:rsid w:val="003331FC"/>
    <w:rsid w:val="00333395"/>
    <w:rsid w:val="003333BF"/>
    <w:rsid w:val="00333744"/>
    <w:rsid w:val="00333997"/>
    <w:rsid w:val="003339A9"/>
    <w:rsid w:val="00333BCB"/>
    <w:rsid w:val="00333D41"/>
    <w:rsid w:val="00333E0F"/>
    <w:rsid w:val="00333EBB"/>
    <w:rsid w:val="00334093"/>
    <w:rsid w:val="0033425C"/>
    <w:rsid w:val="0033438E"/>
    <w:rsid w:val="0033446F"/>
    <w:rsid w:val="0033459A"/>
    <w:rsid w:val="00334780"/>
    <w:rsid w:val="003347A1"/>
    <w:rsid w:val="003347BA"/>
    <w:rsid w:val="00334912"/>
    <w:rsid w:val="00334963"/>
    <w:rsid w:val="0033496E"/>
    <w:rsid w:val="003349EA"/>
    <w:rsid w:val="00334AEE"/>
    <w:rsid w:val="00334C4D"/>
    <w:rsid w:val="00334D5D"/>
    <w:rsid w:val="00334D8F"/>
    <w:rsid w:val="00334FC7"/>
    <w:rsid w:val="003350AB"/>
    <w:rsid w:val="0033511F"/>
    <w:rsid w:val="00335211"/>
    <w:rsid w:val="00335224"/>
    <w:rsid w:val="00335281"/>
    <w:rsid w:val="00335288"/>
    <w:rsid w:val="003353D3"/>
    <w:rsid w:val="0033540B"/>
    <w:rsid w:val="00335452"/>
    <w:rsid w:val="003354BE"/>
    <w:rsid w:val="0033552B"/>
    <w:rsid w:val="003355DE"/>
    <w:rsid w:val="0033579C"/>
    <w:rsid w:val="00335873"/>
    <w:rsid w:val="00335A14"/>
    <w:rsid w:val="00335A6B"/>
    <w:rsid w:val="00335B36"/>
    <w:rsid w:val="00335B9B"/>
    <w:rsid w:val="00335C1A"/>
    <w:rsid w:val="00335EB1"/>
    <w:rsid w:val="00335F82"/>
    <w:rsid w:val="00336034"/>
    <w:rsid w:val="003360CB"/>
    <w:rsid w:val="003361C1"/>
    <w:rsid w:val="003362D7"/>
    <w:rsid w:val="003363A0"/>
    <w:rsid w:val="00336444"/>
    <w:rsid w:val="00336482"/>
    <w:rsid w:val="0033655C"/>
    <w:rsid w:val="0033673D"/>
    <w:rsid w:val="00336A9E"/>
    <w:rsid w:val="00336AC9"/>
    <w:rsid w:val="00336BBA"/>
    <w:rsid w:val="00336BD1"/>
    <w:rsid w:val="00336C72"/>
    <w:rsid w:val="00336D38"/>
    <w:rsid w:val="00336D8C"/>
    <w:rsid w:val="00336F61"/>
    <w:rsid w:val="00336F88"/>
    <w:rsid w:val="00336F9E"/>
    <w:rsid w:val="003370A8"/>
    <w:rsid w:val="003372F6"/>
    <w:rsid w:val="00337313"/>
    <w:rsid w:val="003373D6"/>
    <w:rsid w:val="00337407"/>
    <w:rsid w:val="0033743F"/>
    <w:rsid w:val="00337677"/>
    <w:rsid w:val="00337748"/>
    <w:rsid w:val="003378B5"/>
    <w:rsid w:val="003379D9"/>
    <w:rsid w:val="003379EB"/>
    <w:rsid w:val="00337B4C"/>
    <w:rsid w:val="00337CF1"/>
    <w:rsid w:val="00337DA8"/>
    <w:rsid w:val="00337DFC"/>
    <w:rsid w:val="00337F1D"/>
    <w:rsid w:val="00337F9A"/>
    <w:rsid w:val="00340376"/>
    <w:rsid w:val="00340411"/>
    <w:rsid w:val="003405E0"/>
    <w:rsid w:val="0034064B"/>
    <w:rsid w:val="003406C9"/>
    <w:rsid w:val="003406EB"/>
    <w:rsid w:val="003406F4"/>
    <w:rsid w:val="00340897"/>
    <w:rsid w:val="00340A14"/>
    <w:rsid w:val="00340CFC"/>
    <w:rsid w:val="00340D2E"/>
    <w:rsid w:val="00340D8F"/>
    <w:rsid w:val="00340E21"/>
    <w:rsid w:val="003410CE"/>
    <w:rsid w:val="00341210"/>
    <w:rsid w:val="003412F9"/>
    <w:rsid w:val="0034138F"/>
    <w:rsid w:val="003413C9"/>
    <w:rsid w:val="003415C8"/>
    <w:rsid w:val="0034160B"/>
    <w:rsid w:val="00341613"/>
    <w:rsid w:val="0034165F"/>
    <w:rsid w:val="003416CF"/>
    <w:rsid w:val="0034179B"/>
    <w:rsid w:val="00341947"/>
    <w:rsid w:val="00341A3F"/>
    <w:rsid w:val="00341A77"/>
    <w:rsid w:val="00341C06"/>
    <w:rsid w:val="00341C16"/>
    <w:rsid w:val="00341CF7"/>
    <w:rsid w:val="00341D45"/>
    <w:rsid w:val="00341E03"/>
    <w:rsid w:val="00341EF5"/>
    <w:rsid w:val="00341F8B"/>
    <w:rsid w:val="0034215C"/>
    <w:rsid w:val="00342493"/>
    <w:rsid w:val="003424A2"/>
    <w:rsid w:val="003424B0"/>
    <w:rsid w:val="00342641"/>
    <w:rsid w:val="0034269F"/>
    <w:rsid w:val="003428C9"/>
    <w:rsid w:val="00342A31"/>
    <w:rsid w:val="00342CBD"/>
    <w:rsid w:val="00342CDF"/>
    <w:rsid w:val="00342EFE"/>
    <w:rsid w:val="00342FBB"/>
    <w:rsid w:val="00343347"/>
    <w:rsid w:val="003433DA"/>
    <w:rsid w:val="003433EA"/>
    <w:rsid w:val="00343420"/>
    <w:rsid w:val="003434A4"/>
    <w:rsid w:val="003434E6"/>
    <w:rsid w:val="003435A5"/>
    <w:rsid w:val="00343631"/>
    <w:rsid w:val="00343839"/>
    <w:rsid w:val="00343866"/>
    <w:rsid w:val="00343942"/>
    <w:rsid w:val="00343A06"/>
    <w:rsid w:val="00343A60"/>
    <w:rsid w:val="00343BD0"/>
    <w:rsid w:val="00343BD9"/>
    <w:rsid w:val="00343F81"/>
    <w:rsid w:val="00343FAD"/>
    <w:rsid w:val="00343FF6"/>
    <w:rsid w:val="00344120"/>
    <w:rsid w:val="00344216"/>
    <w:rsid w:val="00344442"/>
    <w:rsid w:val="00344632"/>
    <w:rsid w:val="00344AD6"/>
    <w:rsid w:val="00344BF7"/>
    <w:rsid w:val="00344CEC"/>
    <w:rsid w:val="00344DF7"/>
    <w:rsid w:val="00344E52"/>
    <w:rsid w:val="00344E7D"/>
    <w:rsid w:val="00344EAC"/>
    <w:rsid w:val="003451CF"/>
    <w:rsid w:val="003452AB"/>
    <w:rsid w:val="0034530F"/>
    <w:rsid w:val="0034537C"/>
    <w:rsid w:val="00345456"/>
    <w:rsid w:val="003454A8"/>
    <w:rsid w:val="003454FB"/>
    <w:rsid w:val="0034558A"/>
    <w:rsid w:val="003455CE"/>
    <w:rsid w:val="00345616"/>
    <w:rsid w:val="003456AF"/>
    <w:rsid w:val="003456C0"/>
    <w:rsid w:val="003456DB"/>
    <w:rsid w:val="00345706"/>
    <w:rsid w:val="00345788"/>
    <w:rsid w:val="003459B7"/>
    <w:rsid w:val="00345A76"/>
    <w:rsid w:val="00345AAA"/>
    <w:rsid w:val="00345AE4"/>
    <w:rsid w:val="00345D39"/>
    <w:rsid w:val="00345F6F"/>
    <w:rsid w:val="003460F1"/>
    <w:rsid w:val="0034610A"/>
    <w:rsid w:val="00346264"/>
    <w:rsid w:val="003465B6"/>
    <w:rsid w:val="003465F9"/>
    <w:rsid w:val="0034695D"/>
    <w:rsid w:val="00346A74"/>
    <w:rsid w:val="00346A7C"/>
    <w:rsid w:val="00346C45"/>
    <w:rsid w:val="00346C56"/>
    <w:rsid w:val="00346C90"/>
    <w:rsid w:val="00346CF0"/>
    <w:rsid w:val="00346E4F"/>
    <w:rsid w:val="00346E70"/>
    <w:rsid w:val="00346ED0"/>
    <w:rsid w:val="00346F7C"/>
    <w:rsid w:val="00346F87"/>
    <w:rsid w:val="00346F90"/>
    <w:rsid w:val="00346F99"/>
    <w:rsid w:val="0034752E"/>
    <w:rsid w:val="0034765A"/>
    <w:rsid w:val="0034773C"/>
    <w:rsid w:val="00347924"/>
    <w:rsid w:val="0034797B"/>
    <w:rsid w:val="003479A9"/>
    <w:rsid w:val="00347A33"/>
    <w:rsid w:val="00347A50"/>
    <w:rsid w:val="00347D0D"/>
    <w:rsid w:val="00347DDB"/>
    <w:rsid w:val="00347F5A"/>
    <w:rsid w:val="00350110"/>
    <w:rsid w:val="00350129"/>
    <w:rsid w:val="003501CA"/>
    <w:rsid w:val="003502DA"/>
    <w:rsid w:val="00350332"/>
    <w:rsid w:val="0035058C"/>
    <w:rsid w:val="003505A1"/>
    <w:rsid w:val="003505A7"/>
    <w:rsid w:val="00350836"/>
    <w:rsid w:val="003508A4"/>
    <w:rsid w:val="003508E2"/>
    <w:rsid w:val="00350965"/>
    <w:rsid w:val="00350B42"/>
    <w:rsid w:val="00350B59"/>
    <w:rsid w:val="00350BA8"/>
    <w:rsid w:val="00350CDC"/>
    <w:rsid w:val="00350D34"/>
    <w:rsid w:val="00350D3E"/>
    <w:rsid w:val="00350F06"/>
    <w:rsid w:val="0035108C"/>
    <w:rsid w:val="00351150"/>
    <w:rsid w:val="003512A8"/>
    <w:rsid w:val="00351351"/>
    <w:rsid w:val="0035156F"/>
    <w:rsid w:val="00351582"/>
    <w:rsid w:val="00351644"/>
    <w:rsid w:val="003516E5"/>
    <w:rsid w:val="00351866"/>
    <w:rsid w:val="003518AF"/>
    <w:rsid w:val="003519F7"/>
    <w:rsid w:val="00351A92"/>
    <w:rsid w:val="00351ABC"/>
    <w:rsid w:val="00351AE6"/>
    <w:rsid w:val="00351C02"/>
    <w:rsid w:val="00351CD1"/>
    <w:rsid w:val="00351D1C"/>
    <w:rsid w:val="00351D43"/>
    <w:rsid w:val="00351E39"/>
    <w:rsid w:val="00351ED5"/>
    <w:rsid w:val="00351F99"/>
    <w:rsid w:val="00351FE0"/>
    <w:rsid w:val="003520D5"/>
    <w:rsid w:val="00352115"/>
    <w:rsid w:val="00352197"/>
    <w:rsid w:val="00352280"/>
    <w:rsid w:val="00352367"/>
    <w:rsid w:val="003523A9"/>
    <w:rsid w:val="003524AF"/>
    <w:rsid w:val="003525FE"/>
    <w:rsid w:val="00352619"/>
    <w:rsid w:val="00352703"/>
    <w:rsid w:val="003527F6"/>
    <w:rsid w:val="00352838"/>
    <w:rsid w:val="0035285A"/>
    <w:rsid w:val="00352932"/>
    <w:rsid w:val="00352BF1"/>
    <w:rsid w:val="00352C60"/>
    <w:rsid w:val="00352E24"/>
    <w:rsid w:val="00352F22"/>
    <w:rsid w:val="00353191"/>
    <w:rsid w:val="0035319D"/>
    <w:rsid w:val="0035335B"/>
    <w:rsid w:val="0035354E"/>
    <w:rsid w:val="003536D8"/>
    <w:rsid w:val="00353859"/>
    <w:rsid w:val="00353995"/>
    <w:rsid w:val="003539B8"/>
    <w:rsid w:val="00353A64"/>
    <w:rsid w:val="00353C15"/>
    <w:rsid w:val="00353C17"/>
    <w:rsid w:val="00353D0A"/>
    <w:rsid w:val="00353DC9"/>
    <w:rsid w:val="00353F1C"/>
    <w:rsid w:val="00353FFB"/>
    <w:rsid w:val="00354299"/>
    <w:rsid w:val="0035429C"/>
    <w:rsid w:val="00354517"/>
    <w:rsid w:val="0035469E"/>
    <w:rsid w:val="0035474B"/>
    <w:rsid w:val="00354771"/>
    <w:rsid w:val="00354813"/>
    <w:rsid w:val="00354853"/>
    <w:rsid w:val="003548FA"/>
    <w:rsid w:val="00354919"/>
    <w:rsid w:val="003549AA"/>
    <w:rsid w:val="00354A55"/>
    <w:rsid w:val="00354AB8"/>
    <w:rsid w:val="00354B52"/>
    <w:rsid w:val="00354D5E"/>
    <w:rsid w:val="00354DAE"/>
    <w:rsid w:val="00354F10"/>
    <w:rsid w:val="00355028"/>
    <w:rsid w:val="0035530C"/>
    <w:rsid w:val="00355428"/>
    <w:rsid w:val="003554DB"/>
    <w:rsid w:val="003554EB"/>
    <w:rsid w:val="00355531"/>
    <w:rsid w:val="003555B7"/>
    <w:rsid w:val="003555DB"/>
    <w:rsid w:val="003558FE"/>
    <w:rsid w:val="00355A5E"/>
    <w:rsid w:val="00355A6C"/>
    <w:rsid w:val="00355B1A"/>
    <w:rsid w:val="00355D7D"/>
    <w:rsid w:val="00355FA9"/>
    <w:rsid w:val="00355FEA"/>
    <w:rsid w:val="00355FF9"/>
    <w:rsid w:val="003560A6"/>
    <w:rsid w:val="00356186"/>
    <w:rsid w:val="00356218"/>
    <w:rsid w:val="003562E5"/>
    <w:rsid w:val="0035631D"/>
    <w:rsid w:val="00356392"/>
    <w:rsid w:val="00356443"/>
    <w:rsid w:val="003565B4"/>
    <w:rsid w:val="00356635"/>
    <w:rsid w:val="0035665D"/>
    <w:rsid w:val="0035677A"/>
    <w:rsid w:val="0035689D"/>
    <w:rsid w:val="00356A8D"/>
    <w:rsid w:val="00356B12"/>
    <w:rsid w:val="00356B72"/>
    <w:rsid w:val="00356C53"/>
    <w:rsid w:val="00356CDE"/>
    <w:rsid w:val="00356D8B"/>
    <w:rsid w:val="00356E56"/>
    <w:rsid w:val="00356F3D"/>
    <w:rsid w:val="0035718F"/>
    <w:rsid w:val="003571B2"/>
    <w:rsid w:val="003571D2"/>
    <w:rsid w:val="00357460"/>
    <w:rsid w:val="00357500"/>
    <w:rsid w:val="00357587"/>
    <w:rsid w:val="0035765E"/>
    <w:rsid w:val="003576A3"/>
    <w:rsid w:val="0035775E"/>
    <w:rsid w:val="00357774"/>
    <w:rsid w:val="00357D24"/>
    <w:rsid w:val="00357D65"/>
    <w:rsid w:val="00357D72"/>
    <w:rsid w:val="00357D79"/>
    <w:rsid w:val="00357E55"/>
    <w:rsid w:val="00357E71"/>
    <w:rsid w:val="00357EEB"/>
    <w:rsid w:val="00357F57"/>
    <w:rsid w:val="00357FC0"/>
    <w:rsid w:val="003600D1"/>
    <w:rsid w:val="0036013F"/>
    <w:rsid w:val="00360216"/>
    <w:rsid w:val="0036025F"/>
    <w:rsid w:val="00360295"/>
    <w:rsid w:val="003604B4"/>
    <w:rsid w:val="003604E5"/>
    <w:rsid w:val="003605B8"/>
    <w:rsid w:val="003605E4"/>
    <w:rsid w:val="0036063E"/>
    <w:rsid w:val="003606FF"/>
    <w:rsid w:val="003608C8"/>
    <w:rsid w:val="003609AD"/>
    <w:rsid w:val="00360B51"/>
    <w:rsid w:val="00360B9D"/>
    <w:rsid w:val="00360CA9"/>
    <w:rsid w:val="00360D37"/>
    <w:rsid w:val="00360DBC"/>
    <w:rsid w:val="00360DDA"/>
    <w:rsid w:val="00360F5F"/>
    <w:rsid w:val="00361071"/>
    <w:rsid w:val="0036136D"/>
    <w:rsid w:val="00361399"/>
    <w:rsid w:val="00361453"/>
    <w:rsid w:val="00361613"/>
    <w:rsid w:val="003617CF"/>
    <w:rsid w:val="00361B44"/>
    <w:rsid w:val="00361B73"/>
    <w:rsid w:val="00361B9E"/>
    <w:rsid w:val="00361C38"/>
    <w:rsid w:val="00361DD4"/>
    <w:rsid w:val="00361E15"/>
    <w:rsid w:val="00361E65"/>
    <w:rsid w:val="00361E7F"/>
    <w:rsid w:val="00362143"/>
    <w:rsid w:val="00362150"/>
    <w:rsid w:val="0036215F"/>
    <w:rsid w:val="003622E3"/>
    <w:rsid w:val="00362359"/>
    <w:rsid w:val="003623BC"/>
    <w:rsid w:val="0036259C"/>
    <w:rsid w:val="0036279E"/>
    <w:rsid w:val="00362941"/>
    <w:rsid w:val="00362947"/>
    <w:rsid w:val="00362972"/>
    <w:rsid w:val="00362A5E"/>
    <w:rsid w:val="00362C0D"/>
    <w:rsid w:val="00362D1C"/>
    <w:rsid w:val="00362D4C"/>
    <w:rsid w:val="00362F8B"/>
    <w:rsid w:val="00362FB8"/>
    <w:rsid w:val="0036326F"/>
    <w:rsid w:val="00363270"/>
    <w:rsid w:val="00363293"/>
    <w:rsid w:val="00363420"/>
    <w:rsid w:val="00363445"/>
    <w:rsid w:val="003634AC"/>
    <w:rsid w:val="0036362F"/>
    <w:rsid w:val="00363719"/>
    <w:rsid w:val="003637AA"/>
    <w:rsid w:val="003638AA"/>
    <w:rsid w:val="00363915"/>
    <w:rsid w:val="00363920"/>
    <w:rsid w:val="003639B3"/>
    <w:rsid w:val="00363A04"/>
    <w:rsid w:val="00363AB7"/>
    <w:rsid w:val="00363D56"/>
    <w:rsid w:val="00364037"/>
    <w:rsid w:val="00364078"/>
    <w:rsid w:val="0036423F"/>
    <w:rsid w:val="003642F7"/>
    <w:rsid w:val="0036449E"/>
    <w:rsid w:val="0036459A"/>
    <w:rsid w:val="003647C3"/>
    <w:rsid w:val="00364957"/>
    <w:rsid w:val="00364B69"/>
    <w:rsid w:val="00364BB8"/>
    <w:rsid w:val="00364C52"/>
    <w:rsid w:val="00364C5B"/>
    <w:rsid w:val="00364C89"/>
    <w:rsid w:val="00364D38"/>
    <w:rsid w:val="00364E8F"/>
    <w:rsid w:val="00364FBC"/>
    <w:rsid w:val="00365084"/>
    <w:rsid w:val="00365189"/>
    <w:rsid w:val="0036528A"/>
    <w:rsid w:val="00365477"/>
    <w:rsid w:val="003654AC"/>
    <w:rsid w:val="003654F9"/>
    <w:rsid w:val="00365651"/>
    <w:rsid w:val="0036569F"/>
    <w:rsid w:val="00365955"/>
    <w:rsid w:val="003659AB"/>
    <w:rsid w:val="00365A9F"/>
    <w:rsid w:val="00365B66"/>
    <w:rsid w:val="00365CD2"/>
    <w:rsid w:val="00365DD4"/>
    <w:rsid w:val="00365FCF"/>
    <w:rsid w:val="0036609E"/>
    <w:rsid w:val="0036619D"/>
    <w:rsid w:val="003661AF"/>
    <w:rsid w:val="003661EC"/>
    <w:rsid w:val="003663DB"/>
    <w:rsid w:val="003664AE"/>
    <w:rsid w:val="00366564"/>
    <w:rsid w:val="00366663"/>
    <w:rsid w:val="00366835"/>
    <w:rsid w:val="003668E8"/>
    <w:rsid w:val="0036697A"/>
    <w:rsid w:val="00366A0E"/>
    <w:rsid w:val="00366A74"/>
    <w:rsid w:val="00366AE3"/>
    <w:rsid w:val="00366AF8"/>
    <w:rsid w:val="00366B87"/>
    <w:rsid w:val="00366BB1"/>
    <w:rsid w:val="00366C07"/>
    <w:rsid w:val="00366CAF"/>
    <w:rsid w:val="00366CDC"/>
    <w:rsid w:val="00366D52"/>
    <w:rsid w:val="00366D61"/>
    <w:rsid w:val="00366F4D"/>
    <w:rsid w:val="00366F9E"/>
    <w:rsid w:val="00367092"/>
    <w:rsid w:val="00367188"/>
    <w:rsid w:val="0036745B"/>
    <w:rsid w:val="003675A8"/>
    <w:rsid w:val="00367665"/>
    <w:rsid w:val="003679F1"/>
    <w:rsid w:val="00367AA7"/>
    <w:rsid w:val="00367D21"/>
    <w:rsid w:val="00367D48"/>
    <w:rsid w:val="0037002B"/>
    <w:rsid w:val="00370037"/>
    <w:rsid w:val="003701CF"/>
    <w:rsid w:val="00370400"/>
    <w:rsid w:val="003704A5"/>
    <w:rsid w:val="00370587"/>
    <w:rsid w:val="003705AC"/>
    <w:rsid w:val="003705B6"/>
    <w:rsid w:val="003706D8"/>
    <w:rsid w:val="003707B9"/>
    <w:rsid w:val="00370848"/>
    <w:rsid w:val="00370922"/>
    <w:rsid w:val="003709B1"/>
    <w:rsid w:val="00370A02"/>
    <w:rsid w:val="00370AC9"/>
    <w:rsid w:val="00370B69"/>
    <w:rsid w:val="00370EC0"/>
    <w:rsid w:val="00370F69"/>
    <w:rsid w:val="0037118A"/>
    <w:rsid w:val="003711C4"/>
    <w:rsid w:val="00371211"/>
    <w:rsid w:val="00371232"/>
    <w:rsid w:val="003713A6"/>
    <w:rsid w:val="00371633"/>
    <w:rsid w:val="0037167B"/>
    <w:rsid w:val="00371779"/>
    <w:rsid w:val="0037179C"/>
    <w:rsid w:val="003718C4"/>
    <w:rsid w:val="00371CB5"/>
    <w:rsid w:val="00371D01"/>
    <w:rsid w:val="00371F16"/>
    <w:rsid w:val="00372046"/>
    <w:rsid w:val="003721A1"/>
    <w:rsid w:val="003723E3"/>
    <w:rsid w:val="00372636"/>
    <w:rsid w:val="00372850"/>
    <w:rsid w:val="003728CC"/>
    <w:rsid w:val="00372939"/>
    <w:rsid w:val="003729CC"/>
    <w:rsid w:val="00372A33"/>
    <w:rsid w:val="00372A3B"/>
    <w:rsid w:val="00372C2B"/>
    <w:rsid w:val="00372C49"/>
    <w:rsid w:val="00372CE1"/>
    <w:rsid w:val="00372EC2"/>
    <w:rsid w:val="00372F28"/>
    <w:rsid w:val="00372F79"/>
    <w:rsid w:val="00373025"/>
    <w:rsid w:val="00373246"/>
    <w:rsid w:val="00373247"/>
    <w:rsid w:val="003732C6"/>
    <w:rsid w:val="00373319"/>
    <w:rsid w:val="00373502"/>
    <w:rsid w:val="00373511"/>
    <w:rsid w:val="00373572"/>
    <w:rsid w:val="003735A6"/>
    <w:rsid w:val="0037363E"/>
    <w:rsid w:val="0037368A"/>
    <w:rsid w:val="003736F8"/>
    <w:rsid w:val="003737D7"/>
    <w:rsid w:val="0037389C"/>
    <w:rsid w:val="003738E3"/>
    <w:rsid w:val="00373B34"/>
    <w:rsid w:val="00373BB2"/>
    <w:rsid w:val="00373C5D"/>
    <w:rsid w:val="00373CD2"/>
    <w:rsid w:val="00373D9C"/>
    <w:rsid w:val="00373F08"/>
    <w:rsid w:val="00373F1B"/>
    <w:rsid w:val="00374003"/>
    <w:rsid w:val="00374034"/>
    <w:rsid w:val="0037429E"/>
    <w:rsid w:val="0037440D"/>
    <w:rsid w:val="00374589"/>
    <w:rsid w:val="00374727"/>
    <w:rsid w:val="00374742"/>
    <w:rsid w:val="00374845"/>
    <w:rsid w:val="00374884"/>
    <w:rsid w:val="00374B52"/>
    <w:rsid w:val="00374B85"/>
    <w:rsid w:val="00374BA4"/>
    <w:rsid w:val="00374C75"/>
    <w:rsid w:val="00374DE2"/>
    <w:rsid w:val="00374ED6"/>
    <w:rsid w:val="00374F19"/>
    <w:rsid w:val="00374FB2"/>
    <w:rsid w:val="00374FCF"/>
    <w:rsid w:val="003750F7"/>
    <w:rsid w:val="00375117"/>
    <w:rsid w:val="00375240"/>
    <w:rsid w:val="00375287"/>
    <w:rsid w:val="00375289"/>
    <w:rsid w:val="00375343"/>
    <w:rsid w:val="0037535E"/>
    <w:rsid w:val="0037548E"/>
    <w:rsid w:val="003757CF"/>
    <w:rsid w:val="0037585C"/>
    <w:rsid w:val="00375893"/>
    <w:rsid w:val="003758E3"/>
    <w:rsid w:val="00375968"/>
    <w:rsid w:val="00375AAD"/>
    <w:rsid w:val="00375C63"/>
    <w:rsid w:val="00375D3D"/>
    <w:rsid w:val="00376028"/>
    <w:rsid w:val="003760E0"/>
    <w:rsid w:val="00376276"/>
    <w:rsid w:val="00376443"/>
    <w:rsid w:val="0037653B"/>
    <w:rsid w:val="003765A1"/>
    <w:rsid w:val="003765F2"/>
    <w:rsid w:val="0037663C"/>
    <w:rsid w:val="0037672D"/>
    <w:rsid w:val="00376912"/>
    <w:rsid w:val="00376B6B"/>
    <w:rsid w:val="00376C41"/>
    <w:rsid w:val="00376D73"/>
    <w:rsid w:val="00376E16"/>
    <w:rsid w:val="00376FF8"/>
    <w:rsid w:val="00377060"/>
    <w:rsid w:val="00377105"/>
    <w:rsid w:val="00377153"/>
    <w:rsid w:val="00377247"/>
    <w:rsid w:val="00377265"/>
    <w:rsid w:val="0037726C"/>
    <w:rsid w:val="00377278"/>
    <w:rsid w:val="0037763B"/>
    <w:rsid w:val="00377782"/>
    <w:rsid w:val="003778E7"/>
    <w:rsid w:val="00377983"/>
    <w:rsid w:val="003779A6"/>
    <w:rsid w:val="00377A8B"/>
    <w:rsid w:val="00377B55"/>
    <w:rsid w:val="00377B92"/>
    <w:rsid w:val="00377CA7"/>
    <w:rsid w:val="00377D25"/>
    <w:rsid w:val="00377E2B"/>
    <w:rsid w:val="00377EE2"/>
    <w:rsid w:val="00377F4D"/>
    <w:rsid w:val="0038001C"/>
    <w:rsid w:val="003800EB"/>
    <w:rsid w:val="003800F5"/>
    <w:rsid w:val="003801AA"/>
    <w:rsid w:val="00380270"/>
    <w:rsid w:val="003802DB"/>
    <w:rsid w:val="003802E5"/>
    <w:rsid w:val="00380497"/>
    <w:rsid w:val="003804F4"/>
    <w:rsid w:val="00380633"/>
    <w:rsid w:val="0038063B"/>
    <w:rsid w:val="00380683"/>
    <w:rsid w:val="003808E6"/>
    <w:rsid w:val="003809A8"/>
    <w:rsid w:val="00380ACE"/>
    <w:rsid w:val="00380C47"/>
    <w:rsid w:val="00380D0C"/>
    <w:rsid w:val="00380FBA"/>
    <w:rsid w:val="003811DB"/>
    <w:rsid w:val="00381218"/>
    <w:rsid w:val="003813CA"/>
    <w:rsid w:val="0038142B"/>
    <w:rsid w:val="0038157E"/>
    <w:rsid w:val="003815B8"/>
    <w:rsid w:val="003815EE"/>
    <w:rsid w:val="00381642"/>
    <w:rsid w:val="0038195B"/>
    <w:rsid w:val="00381A79"/>
    <w:rsid w:val="00381B3E"/>
    <w:rsid w:val="00381BBE"/>
    <w:rsid w:val="00381C44"/>
    <w:rsid w:val="00381D3D"/>
    <w:rsid w:val="00381D51"/>
    <w:rsid w:val="00381DC1"/>
    <w:rsid w:val="00381E4C"/>
    <w:rsid w:val="003821C8"/>
    <w:rsid w:val="0038235A"/>
    <w:rsid w:val="00382458"/>
    <w:rsid w:val="00382477"/>
    <w:rsid w:val="0038248C"/>
    <w:rsid w:val="0038256D"/>
    <w:rsid w:val="00382588"/>
    <w:rsid w:val="0038258F"/>
    <w:rsid w:val="00382594"/>
    <w:rsid w:val="003825AE"/>
    <w:rsid w:val="0038261E"/>
    <w:rsid w:val="003827BE"/>
    <w:rsid w:val="00382947"/>
    <w:rsid w:val="00382948"/>
    <w:rsid w:val="00382B53"/>
    <w:rsid w:val="00382CD6"/>
    <w:rsid w:val="00382D8E"/>
    <w:rsid w:val="00382EBA"/>
    <w:rsid w:val="003830B2"/>
    <w:rsid w:val="0038313B"/>
    <w:rsid w:val="00383155"/>
    <w:rsid w:val="0038317D"/>
    <w:rsid w:val="00383250"/>
    <w:rsid w:val="0038326B"/>
    <w:rsid w:val="003832A5"/>
    <w:rsid w:val="003832C5"/>
    <w:rsid w:val="00383537"/>
    <w:rsid w:val="003836B3"/>
    <w:rsid w:val="003838AB"/>
    <w:rsid w:val="00383A34"/>
    <w:rsid w:val="00383A7E"/>
    <w:rsid w:val="00383C4F"/>
    <w:rsid w:val="00383DCA"/>
    <w:rsid w:val="00383E26"/>
    <w:rsid w:val="00383E95"/>
    <w:rsid w:val="00383FC9"/>
    <w:rsid w:val="0038434C"/>
    <w:rsid w:val="00384384"/>
    <w:rsid w:val="0038443D"/>
    <w:rsid w:val="00384565"/>
    <w:rsid w:val="003845DB"/>
    <w:rsid w:val="0038465D"/>
    <w:rsid w:val="003847B5"/>
    <w:rsid w:val="00384839"/>
    <w:rsid w:val="00384965"/>
    <w:rsid w:val="00384ABF"/>
    <w:rsid w:val="00384BB5"/>
    <w:rsid w:val="00384E56"/>
    <w:rsid w:val="00384E92"/>
    <w:rsid w:val="00384EF6"/>
    <w:rsid w:val="0038507C"/>
    <w:rsid w:val="00385235"/>
    <w:rsid w:val="00385272"/>
    <w:rsid w:val="00385371"/>
    <w:rsid w:val="00385390"/>
    <w:rsid w:val="003853A0"/>
    <w:rsid w:val="00385459"/>
    <w:rsid w:val="0038564B"/>
    <w:rsid w:val="0038567F"/>
    <w:rsid w:val="003856C1"/>
    <w:rsid w:val="0038580B"/>
    <w:rsid w:val="0038580D"/>
    <w:rsid w:val="00385839"/>
    <w:rsid w:val="003859A1"/>
    <w:rsid w:val="00385D5A"/>
    <w:rsid w:val="00385E5F"/>
    <w:rsid w:val="00385F08"/>
    <w:rsid w:val="00385F77"/>
    <w:rsid w:val="0038613D"/>
    <w:rsid w:val="00386157"/>
    <w:rsid w:val="003862C7"/>
    <w:rsid w:val="0038679D"/>
    <w:rsid w:val="003867AB"/>
    <w:rsid w:val="003867E8"/>
    <w:rsid w:val="0038687D"/>
    <w:rsid w:val="00386943"/>
    <w:rsid w:val="00386988"/>
    <w:rsid w:val="00386B3E"/>
    <w:rsid w:val="00386E81"/>
    <w:rsid w:val="00387064"/>
    <w:rsid w:val="003870C1"/>
    <w:rsid w:val="00387116"/>
    <w:rsid w:val="0038719E"/>
    <w:rsid w:val="003871A5"/>
    <w:rsid w:val="003873F1"/>
    <w:rsid w:val="003874B5"/>
    <w:rsid w:val="00387A0D"/>
    <w:rsid w:val="00387AC0"/>
    <w:rsid w:val="00387E5C"/>
    <w:rsid w:val="00387FFB"/>
    <w:rsid w:val="00390143"/>
    <w:rsid w:val="0039018A"/>
    <w:rsid w:val="003901D1"/>
    <w:rsid w:val="00390206"/>
    <w:rsid w:val="00390286"/>
    <w:rsid w:val="00390557"/>
    <w:rsid w:val="003908FD"/>
    <w:rsid w:val="00390925"/>
    <w:rsid w:val="00390D1B"/>
    <w:rsid w:val="00390FAC"/>
    <w:rsid w:val="00390FB9"/>
    <w:rsid w:val="00391020"/>
    <w:rsid w:val="0039102D"/>
    <w:rsid w:val="00391047"/>
    <w:rsid w:val="00391116"/>
    <w:rsid w:val="003911D2"/>
    <w:rsid w:val="0039120A"/>
    <w:rsid w:val="0039126D"/>
    <w:rsid w:val="00391399"/>
    <w:rsid w:val="00391462"/>
    <w:rsid w:val="00391608"/>
    <w:rsid w:val="0039177F"/>
    <w:rsid w:val="003917DC"/>
    <w:rsid w:val="003917E1"/>
    <w:rsid w:val="00391876"/>
    <w:rsid w:val="003919BC"/>
    <w:rsid w:val="003919F7"/>
    <w:rsid w:val="00391A8C"/>
    <w:rsid w:val="00391A98"/>
    <w:rsid w:val="00391C97"/>
    <w:rsid w:val="00391F18"/>
    <w:rsid w:val="003920FA"/>
    <w:rsid w:val="00392138"/>
    <w:rsid w:val="0039254A"/>
    <w:rsid w:val="00392589"/>
    <w:rsid w:val="0039258E"/>
    <w:rsid w:val="0039266B"/>
    <w:rsid w:val="0039269D"/>
    <w:rsid w:val="00392723"/>
    <w:rsid w:val="00392753"/>
    <w:rsid w:val="003927C0"/>
    <w:rsid w:val="00392844"/>
    <w:rsid w:val="00392B10"/>
    <w:rsid w:val="00392D97"/>
    <w:rsid w:val="00392EC2"/>
    <w:rsid w:val="00392EE4"/>
    <w:rsid w:val="003930D3"/>
    <w:rsid w:val="0039328F"/>
    <w:rsid w:val="003932CF"/>
    <w:rsid w:val="0039332F"/>
    <w:rsid w:val="003935A8"/>
    <w:rsid w:val="003935B1"/>
    <w:rsid w:val="003935CC"/>
    <w:rsid w:val="003937F1"/>
    <w:rsid w:val="003938EC"/>
    <w:rsid w:val="00393A03"/>
    <w:rsid w:val="00393E6D"/>
    <w:rsid w:val="00393EBC"/>
    <w:rsid w:val="00393EBF"/>
    <w:rsid w:val="00393EC9"/>
    <w:rsid w:val="0039401D"/>
    <w:rsid w:val="003940CC"/>
    <w:rsid w:val="0039459A"/>
    <w:rsid w:val="003945C4"/>
    <w:rsid w:val="003945F8"/>
    <w:rsid w:val="0039461D"/>
    <w:rsid w:val="00394653"/>
    <w:rsid w:val="00394698"/>
    <w:rsid w:val="003946C6"/>
    <w:rsid w:val="003947BA"/>
    <w:rsid w:val="00394902"/>
    <w:rsid w:val="00394AA2"/>
    <w:rsid w:val="00394AF3"/>
    <w:rsid w:val="00394B9F"/>
    <w:rsid w:val="00394C23"/>
    <w:rsid w:val="00394DFC"/>
    <w:rsid w:val="00395120"/>
    <w:rsid w:val="00395186"/>
    <w:rsid w:val="00395264"/>
    <w:rsid w:val="003953AB"/>
    <w:rsid w:val="003953AE"/>
    <w:rsid w:val="0039550E"/>
    <w:rsid w:val="00395554"/>
    <w:rsid w:val="00395670"/>
    <w:rsid w:val="0039569F"/>
    <w:rsid w:val="00395789"/>
    <w:rsid w:val="00395790"/>
    <w:rsid w:val="00395A8F"/>
    <w:rsid w:val="00395BDC"/>
    <w:rsid w:val="00395D37"/>
    <w:rsid w:val="00395F30"/>
    <w:rsid w:val="0039601E"/>
    <w:rsid w:val="0039603C"/>
    <w:rsid w:val="0039622F"/>
    <w:rsid w:val="0039629F"/>
    <w:rsid w:val="003964E8"/>
    <w:rsid w:val="003964FB"/>
    <w:rsid w:val="00396508"/>
    <w:rsid w:val="00396791"/>
    <w:rsid w:val="0039691B"/>
    <w:rsid w:val="00396B55"/>
    <w:rsid w:val="00396B93"/>
    <w:rsid w:val="00396C52"/>
    <w:rsid w:val="00396C9A"/>
    <w:rsid w:val="003971D7"/>
    <w:rsid w:val="00397213"/>
    <w:rsid w:val="003972A9"/>
    <w:rsid w:val="003973BF"/>
    <w:rsid w:val="00397510"/>
    <w:rsid w:val="003976F7"/>
    <w:rsid w:val="0039789E"/>
    <w:rsid w:val="003979A9"/>
    <w:rsid w:val="00397C38"/>
    <w:rsid w:val="00397CA8"/>
    <w:rsid w:val="00397CAE"/>
    <w:rsid w:val="00397D0E"/>
    <w:rsid w:val="00397F82"/>
    <w:rsid w:val="003A02FF"/>
    <w:rsid w:val="003A0392"/>
    <w:rsid w:val="003A04E1"/>
    <w:rsid w:val="003A061A"/>
    <w:rsid w:val="003A0837"/>
    <w:rsid w:val="003A0916"/>
    <w:rsid w:val="003A0925"/>
    <w:rsid w:val="003A09BC"/>
    <w:rsid w:val="003A0A68"/>
    <w:rsid w:val="003A0A70"/>
    <w:rsid w:val="003A0A91"/>
    <w:rsid w:val="003A0AE7"/>
    <w:rsid w:val="003A0CA2"/>
    <w:rsid w:val="003A0F13"/>
    <w:rsid w:val="003A0FC2"/>
    <w:rsid w:val="003A10EA"/>
    <w:rsid w:val="003A11D0"/>
    <w:rsid w:val="003A126C"/>
    <w:rsid w:val="003A12BE"/>
    <w:rsid w:val="003A13DB"/>
    <w:rsid w:val="003A1571"/>
    <w:rsid w:val="003A15BB"/>
    <w:rsid w:val="003A17F0"/>
    <w:rsid w:val="003A18CB"/>
    <w:rsid w:val="003A1A02"/>
    <w:rsid w:val="003A1AD4"/>
    <w:rsid w:val="003A1C58"/>
    <w:rsid w:val="003A1DC6"/>
    <w:rsid w:val="003A1E92"/>
    <w:rsid w:val="003A2154"/>
    <w:rsid w:val="003A217B"/>
    <w:rsid w:val="003A21C0"/>
    <w:rsid w:val="003A222A"/>
    <w:rsid w:val="003A2275"/>
    <w:rsid w:val="003A22AE"/>
    <w:rsid w:val="003A2395"/>
    <w:rsid w:val="003A242C"/>
    <w:rsid w:val="003A245A"/>
    <w:rsid w:val="003A258B"/>
    <w:rsid w:val="003A2653"/>
    <w:rsid w:val="003A2797"/>
    <w:rsid w:val="003A2801"/>
    <w:rsid w:val="003A28B8"/>
    <w:rsid w:val="003A2941"/>
    <w:rsid w:val="003A29BA"/>
    <w:rsid w:val="003A2A63"/>
    <w:rsid w:val="003A2BD1"/>
    <w:rsid w:val="003A2C16"/>
    <w:rsid w:val="003A2D52"/>
    <w:rsid w:val="003A2DE3"/>
    <w:rsid w:val="003A2E28"/>
    <w:rsid w:val="003A2E57"/>
    <w:rsid w:val="003A2F07"/>
    <w:rsid w:val="003A2F41"/>
    <w:rsid w:val="003A2FA7"/>
    <w:rsid w:val="003A30C1"/>
    <w:rsid w:val="003A3129"/>
    <w:rsid w:val="003A31CD"/>
    <w:rsid w:val="003A3334"/>
    <w:rsid w:val="003A3469"/>
    <w:rsid w:val="003A34C4"/>
    <w:rsid w:val="003A3546"/>
    <w:rsid w:val="003A36D4"/>
    <w:rsid w:val="003A3799"/>
    <w:rsid w:val="003A3888"/>
    <w:rsid w:val="003A3B5F"/>
    <w:rsid w:val="003A3C21"/>
    <w:rsid w:val="003A3DEA"/>
    <w:rsid w:val="003A3EA2"/>
    <w:rsid w:val="003A3EC8"/>
    <w:rsid w:val="003A402E"/>
    <w:rsid w:val="003A4147"/>
    <w:rsid w:val="003A4339"/>
    <w:rsid w:val="003A436B"/>
    <w:rsid w:val="003A4376"/>
    <w:rsid w:val="003A4686"/>
    <w:rsid w:val="003A4847"/>
    <w:rsid w:val="003A4943"/>
    <w:rsid w:val="003A4972"/>
    <w:rsid w:val="003A4A0A"/>
    <w:rsid w:val="003A4A93"/>
    <w:rsid w:val="003A4BA4"/>
    <w:rsid w:val="003A4CC1"/>
    <w:rsid w:val="003A4CCF"/>
    <w:rsid w:val="003A4FAF"/>
    <w:rsid w:val="003A505C"/>
    <w:rsid w:val="003A50E0"/>
    <w:rsid w:val="003A5244"/>
    <w:rsid w:val="003A5407"/>
    <w:rsid w:val="003A5499"/>
    <w:rsid w:val="003A5566"/>
    <w:rsid w:val="003A5581"/>
    <w:rsid w:val="003A5681"/>
    <w:rsid w:val="003A5689"/>
    <w:rsid w:val="003A56FF"/>
    <w:rsid w:val="003A5741"/>
    <w:rsid w:val="003A57A3"/>
    <w:rsid w:val="003A5815"/>
    <w:rsid w:val="003A59BE"/>
    <w:rsid w:val="003A5CCE"/>
    <w:rsid w:val="003A5CE6"/>
    <w:rsid w:val="003A5E28"/>
    <w:rsid w:val="003A5F8B"/>
    <w:rsid w:val="003A5FFF"/>
    <w:rsid w:val="003A60DA"/>
    <w:rsid w:val="003A63D5"/>
    <w:rsid w:val="003A659A"/>
    <w:rsid w:val="003A6659"/>
    <w:rsid w:val="003A6670"/>
    <w:rsid w:val="003A679A"/>
    <w:rsid w:val="003A694D"/>
    <w:rsid w:val="003A6A14"/>
    <w:rsid w:val="003A6ACC"/>
    <w:rsid w:val="003A6B8D"/>
    <w:rsid w:val="003A6CBA"/>
    <w:rsid w:val="003A6EB0"/>
    <w:rsid w:val="003A6FA1"/>
    <w:rsid w:val="003A6FC4"/>
    <w:rsid w:val="003A7021"/>
    <w:rsid w:val="003A7027"/>
    <w:rsid w:val="003A703F"/>
    <w:rsid w:val="003A70A6"/>
    <w:rsid w:val="003A70D9"/>
    <w:rsid w:val="003A711C"/>
    <w:rsid w:val="003A7132"/>
    <w:rsid w:val="003A714E"/>
    <w:rsid w:val="003A72EC"/>
    <w:rsid w:val="003A730C"/>
    <w:rsid w:val="003A7357"/>
    <w:rsid w:val="003A73A0"/>
    <w:rsid w:val="003A7401"/>
    <w:rsid w:val="003A74E6"/>
    <w:rsid w:val="003A755C"/>
    <w:rsid w:val="003A75A1"/>
    <w:rsid w:val="003A770A"/>
    <w:rsid w:val="003A779C"/>
    <w:rsid w:val="003A7BB3"/>
    <w:rsid w:val="003A7EAC"/>
    <w:rsid w:val="003A7EBE"/>
    <w:rsid w:val="003A7F37"/>
    <w:rsid w:val="003B02AB"/>
    <w:rsid w:val="003B046A"/>
    <w:rsid w:val="003B04E5"/>
    <w:rsid w:val="003B056C"/>
    <w:rsid w:val="003B0743"/>
    <w:rsid w:val="003B079D"/>
    <w:rsid w:val="003B080D"/>
    <w:rsid w:val="003B08BB"/>
    <w:rsid w:val="003B0940"/>
    <w:rsid w:val="003B097A"/>
    <w:rsid w:val="003B09DF"/>
    <w:rsid w:val="003B0A0B"/>
    <w:rsid w:val="003B0A13"/>
    <w:rsid w:val="003B0A14"/>
    <w:rsid w:val="003B0BE4"/>
    <w:rsid w:val="003B0CAA"/>
    <w:rsid w:val="003B0F52"/>
    <w:rsid w:val="003B1152"/>
    <w:rsid w:val="003B1220"/>
    <w:rsid w:val="003B12E9"/>
    <w:rsid w:val="003B1544"/>
    <w:rsid w:val="003B1771"/>
    <w:rsid w:val="003B17EC"/>
    <w:rsid w:val="003B1847"/>
    <w:rsid w:val="003B194B"/>
    <w:rsid w:val="003B19B7"/>
    <w:rsid w:val="003B19C6"/>
    <w:rsid w:val="003B1B25"/>
    <w:rsid w:val="003B1B7A"/>
    <w:rsid w:val="003B1B83"/>
    <w:rsid w:val="003B1B9D"/>
    <w:rsid w:val="003B1BF6"/>
    <w:rsid w:val="003B1FF2"/>
    <w:rsid w:val="003B2080"/>
    <w:rsid w:val="003B229C"/>
    <w:rsid w:val="003B2388"/>
    <w:rsid w:val="003B2427"/>
    <w:rsid w:val="003B2505"/>
    <w:rsid w:val="003B2624"/>
    <w:rsid w:val="003B262F"/>
    <w:rsid w:val="003B2702"/>
    <w:rsid w:val="003B27EE"/>
    <w:rsid w:val="003B28D9"/>
    <w:rsid w:val="003B290D"/>
    <w:rsid w:val="003B2932"/>
    <w:rsid w:val="003B294B"/>
    <w:rsid w:val="003B2BEE"/>
    <w:rsid w:val="003B2F36"/>
    <w:rsid w:val="003B3003"/>
    <w:rsid w:val="003B3371"/>
    <w:rsid w:val="003B3394"/>
    <w:rsid w:val="003B33E1"/>
    <w:rsid w:val="003B3524"/>
    <w:rsid w:val="003B3549"/>
    <w:rsid w:val="003B3652"/>
    <w:rsid w:val="003B3922"/>
    <w:rsid w:val="003B39A9"/>
    <w:rsid w:val="003B3B02"/>
    <w:rsid w:val="003B3B55"/>
    <w:rsid w:val="003B3C68"/>
    <w:rsid w:val="003B3F45"/>
    <w:rsid w:val="003B4061"/>
    <w:rsid w:val="003B40D8"/>
    <w:rsid w:val="003B41E1"/>
    <w:rsid w:val="003B42FE"/>
    <w:rsid w:val="003B4351"/>
    <w:rsid w:val="003B45EE"/>
    <w:rsid w:val="003B4614"/>
    <w:rsid w:val="003B4632"/>
    <w:rsid w:val="003B468F"/>
    <w:rsid w:val="003B46B6"/>
    <w:rsid w:val="003B4834"/>
    <w:rsid w:val="003B48EE"/>
    <w:rsid w:val="003B499D"/>
    <w:rsid w:val="003B4B10"/>
    <w:rsid w:val="003B4C08"/>
    <w:rsid w:val="003B4CCE"/>
    <w:rsid w:val="003B4E60"/>
    <w:rsid w:val="003B4F2F"/>
    <w:rsid w:val="003B4F37"/>
    <w:rsid w:val="003B4FA0"/>
    <w:rsid w:val="003B5245"/>
    <w:rsid w:val="003B559B"/>
    <w:rsid w:val="003B55EE"/>
    <w:rsid w:val="003B5645"/>
    <w:rsid w:val="003B57B6"/>
    <w:rsid w:val="003B5998"/>
    <w:rsid w:val="003B5A8A"/>
    <w:rsid w:val="003B5B6B"/>
    <w:rsid w:val="003B5DDC"/>
    <w:rsid w:val="003B5E19"/>
    <w:rsid w:val="003B5E1E"/>
    <w:rsid w:val="003B5E8F"/>
    <w:rsid w:val="003B5EA4"/>
    <w:rsid w:val="003B5EDC"/>
    <w:rsid w:val="003B5FB9"/>
    <w:rsid w:val="003B6065"/>
    <w:rsid w:val="003B61D9"/>
    <w:rsid w:val="003B61E1"/>
    <w:rsid w:val="003B6243"/>
    <w:rsid w:val="003B6272"/>
    <w:rsid w:val="003B63F3"/>
    <w:rsid w:val="003B646D"/>
    <w:rsid w:val="003B661B"/>
    <w:rsid w:val="003B6868"/>
    <w:rsid w:val="003B6956"/>
    <w:rsid w:val="003B69BD"/>
    <w:rsid w:val="003B69DE"/>
    <w:rsid w:val="003B6D06"/>
    <w:rsid w:val="003B6DE7"/>
    <w:rsid w:val="003B6F0D"/>
    <w:rsid w:val="003B7112"/>
    <w:rsid w:val="003B724F"/>
    <w:rsid w:val="003B7286"/>
    <w:rsid w:val="003B73E3"/>
    <w:rsid w:val="003B748F"/>
    <w:rsid w:val="003B7842"/>
    <w:rsid w:val="003B78F4"/>
    <w:rsid w:val="003B798B"/>
    <w:rsid w:val="003B7B22"/>
    <w:rsid w:val="003B7C2E"/>
    <w:rsid w:val="003B7C4B"/>
    <w:rsid w:val="003B7C80"/>
    <w:rsid w:val="003B7C85"/>
    <w:rsid w:val="003B7D89"/>
    <w:rsid w:val="003B7DDB"/>
    <w:rsid w:val="003B7E1C"/>
    <w:rsid w:val="003C001B"/>
    <w:rsid w:val="003C0027"/>
    <w:rsid w:val="003C0040"/>
    <w:rsid w:val="003C0061"/>
    <w:rsid w:val="003C00E7"/>
    <w:rsid w:val="003C03CE"/>
    <w:rsid w:val="003C0512"/>
    <w:rsid w:val="003C0706"/>
    <w:rsid w:val="003C071A"/>
    <w:rsid w:val="003C072B"/>
    <w:rsid w:val="003C0829"/>
    <w:rsid w:val="003C0906"/>
    <w:rsid w:val="003C09A9"/>
    <w:rsid w:val="003C0A9E"/>
    <w:rsid w:val="003C0E9C"/>
    <w:rsid w:val="003C0F57"/>
    <w:rsid w:val="003C0FE8"/>
    <w:rsid w:val="003C10DA"/>
    <w:rsid w:val="003C1188"/>
    <w:rsid w:val="003C11B9"/>
    <w:rsid w:val="003C126F"/>
    <w:rsid w:val="003C14AC"/>
    <w:rsid w:val="003C1651"/>
    <w:rsid w:val="003C17E4"/>
    <w:rsid w:val="003C1896"/>
    <w:rsid w:val="003C189C"/>
    <w:rsid w:val="003C1953"/>
    <w:rsid w:val="003C1B04"/>
    <w:rsid w:val="003C1B51"/>
    <w:rsid w:val="003C1BB2"/>
    <w:rsid w:val="003C1C18"/>
    <w:rsid w:val="003C1D95"/>
    <w:rsid w:val="003C1DE6"/>
    <w:rsid w:val="003C1DF8"/>
    <w:rsid w:val="003C2244"/>
    <w:rsid w:val="003C2343"/>
    <w:rsid w:val="003C2436"/>
    <w:rsid w:val="003C2472"/>
    <w:rsid w:val="003C2485"/>
    <w:rsid w:val="003C25E9"/>
    <w:rsid w:val="003C2667"/>
    <w:rsid w:val="003C28EC"/>
    <w:rsid w:val="003C2919"/>
    <w:rsid w:val="003C294C"/>
    <w:rsid w:val="003C2AA0"/>
    <w:rsid w:val="003C2AAF"/>
    <w:rsid w:val="003C2B8E"/>
    <w:rsid w:val="003C2B94"/>
    <w:rsid w:val="003C2E33"/>
    <w:rsid w:val="003C31B1"/>
    <w:rsid w:val="003C326D"/>
    <w:rsid w:val="003C3341"/>
    <w:rsid w:val="003C33E3"/>
    <w:rsid w:val="003C3432"/>
    <w:rsid w:val="003C348E"/>
    <w:rsid w:val="003C34C0"/>
    <w:rsid w:val="003C35D7"/>
    <w:rsid w:val="003C3754"/>
    <w:rsid w:val="003C38B1"/>
    <w:rsid w:val="003C38B4"/>
    <w:rsid w:val="003C38E7"/>
    <w:rsid w:val="003C3A75"/>
    <w:rsid w:val="003C3B4C"/>
    <w:rsid w:val="003C3B54"/>
    <w:rsid w:val="003C3B66"/>
    <w:rsid w:val="003C3B81"/>
    <w:rsid w:val="003C3C07"/>
    <w:rsid w:val="003C3EA4"/>
    <w:rsid w:val="003C3EBC"/>
    <w:rsid w:val="003C3FCE"/>
    <w:rsid w:val="003C40C3"/>
    <w:rsid w:val="003C416F"/>
    <w:rsid w:val="003C41B2"/>
    <w:rsid w:val="003C41F6"/>
    <w:rsid w:val="003C4338"/>
    <w:rsid w:val="003C439A"/>
    <w:rsid w:val="003C439E"/>
    <w:rsid w:val="003C443A"/>
    <w:rsid w:val="003C4560"/>
    <w:rsid w:val="003C45BF"/>
    <w:rsid w:val="003C45EA"/>
    <w:rsid w:val="003C46DB"/>
    <w:rsid w:val="003C473E"/>
    <w:rsid w:val="003C4747"/>
    <w:rsid w:val="003C486A"/>
    <w:rsid w:val="003C49B8"/>
    <w:rsid w:val="003C4B31"/>
    <w:rsid w:val="003C4B36"/>
    <w:rsid w:val="003C4B8A"/>
    <w:rsid w:val="003C4DFE"/>
    <w:rsid w:val="003C4F80"/>
    <w:rsid w:val="003C5066"/>
    <w:rsid w:val="003C51B1"/>
    <w:rsid w:val="003C543D"/>
    <w:rsid w:val="003C5742"/>
    <w:rsid w:val="003C5ADF"/>
    <w:rsid w:val="003C5AF7"/>
    <w:rsid w:val="003C5EDE"/>
    <w:rsid w:val="003C5F10"/>
    <w:rsid w:val="003C60D8"/>
    <w:rsid w:val="003C62A6"/>
    <w:rsid w:val="003C6349"/>
    <w:rsid w:val="003C64C4"/>
    <w:rsid w:val="003C6523"/>
    <w:rsid w:val="003C656A"/>
    <w:rsid w:val="003C65B2"/>
    <w:rsid w:val="003C68A3"/>
    <w:rsid w:val="003C6913"/>
    <w:rsid w:val="003C6A5F"/>
    <w:rsid w:val="003C6AF7"/>
    <w:rsid w:val="003C6AF9"/>
    <w:rsid w:val="003C6BB8"/>
    <w:rsid w:val="003C6BD1"/>
    <w:rsid w:val="003C6C0C"/>
    <w:rsid w:val="003C6CA6"/>
    <w:rsid w:val="003C6DC6"/>
    <w:rsid w:val="003C6E32"/>
    <w:rsid w:val="003C6EA1"/>
    <w:rsid w:val="003C6ECE"/>
    <w:rsid w:val="003C704B"/>
    <w:rsid w:val="003C7078"/>
    <w:rsid w:val="003C7620"/>
    <w:rsid w:val="003C7694"/>
    <w:rsid w:val="003C7735"/>
    <w:rsid w:val="003C7799"/>
    <w:rsid w:val="003C7823"/>
    <w:rsid w:val="003C7A08"/>
    <w:rsid w:val="003C7B0E"/>
    <w:rsid w:val="003C7B91"/>
    <w:rsid w:val="003C7C1B"/>
    <w:rsid w:val="003C7CAD"/>
    <w:rsid w:val="003C7D41"/>
    <w:rsid w:val="003C7D91"/>
    <w:rsid w:val="003C7D9A"/>
    <w:rsid w:val="003C7F59"/>
    <w:rsid w:val="003D0025"/>
    <w:rsid w:val="003D0038"/>
    <w:rsid w:val="003D01D0"/>
    <w:rsid w:val="003D0267"/>
    <w:rsid w:val="003D02B2"/>
    <w:rsid w:val="003D0585"/>
    <w:rsid w:val="003D05FA"/>
    <w:rsid w:val="003D06B7"/>
    <w:rsid w:val="003D0772"/>
    <w:rsid w:val="003D0779"/>
    <w:rsid w:val="003D079C"/>
    <w:rsid w:val="003D0924"/>
    <w:rsid w:val="003D09B7"/>
    <w:rsid w:val="003D0B74"/>
    <w:rsid w:val="003D0C5A"/>
    <w:rsid w:val="003D0CE8"/>
    <w:rsid w:val="003D0DA2"/>
    <w:rsid w:val="003D1000"/>
    <w:rsid w:val="003D102E"/>
    <w:rsid w:val="003D1068"/>
    <w:rsid w:val="003D1103"/>
    <w:rsid w:val="003D134E"/>
    <w:rsid w:val="003D13A5"/>
    <w:rsid w:val="003D14BC"/>
    <w:rsid w:val="003D14DB"/>
    <w:rsid w:val="003D1556"/>
    <w:rsid w:val="003D15DE"/>
    <w:rsid w:val="003D1667"/>
    <w:rsid w:val="003D185C"/>
    <w:rsid w:val="003D19B0"/>
    <w:rsid w:val="003D19BE"/>
    <w:rsid w:val="003D19D7"/>
    <w:rsid w:val="003D1A71"/>
    <w:rsid w:val="003D1A73"/>
    <w:rsid w:val="003D1A7E"/>
    <w:rsid w:val="003D1AA1"/>
    <w:rsid w:val="003D1C5F"/>
    <w:rsid w:val="003D1D8A"/>
    <w:rsid w:val="003D1E67"/>
    <w:rsid w:val="003D1EF9"/>
    <w:rsid w:val="003D1F6C"/>
    <w:rsid w:val="003D2026"/>
    <w:rsid w:val="003D2098"/>
    <w:rsid w:val="003D2283"/>
    <w:rsid w:val="003D24A7"/>
    <w:rsid w:val="003D2521"/>
    <w:rsid w:val="003D26DD"/>
    <w:rsid w:val="003D273C"/>
    <w:rsid w:val="003D28AF"/>
    <w:rsid w:val="003D29A8"/>
    <w:rsid w:val="003D29E5"/>
    <w:rsid w:val="003D2AC4"/>
    <w:rsid w:val="003D2BB1"/>
    <w:rsid w:val="003D2D7A"/>
    <w:rsid w:val="003D2EED"/>
    <w:rsid w:val="003D2F7F"/>
    <w:rsid w:val="003D304A"/>
    <w:rsid w:val="003D30BB"/>
    <w:rsid w:val="003D32FC"/>
    <w:rsid w:val="003D3365"/>
    <w:rsid w:val="003D3AB7"/>
    <w:rsid w:val="003D3AF1"/>
    <w:rsid w:val="003D3C74"/>
    <w:rsid w:val="003D3D13"/>
    <w:rsid w:val="003D406E"/>
    <w:rsid w:val="003D412D"/>
    <w:rsid w:val="003D42A3"/>
    <w:rsid w:val="003D4396"/>
    <w:rsid w:val="003D4398"/>
    <w:rsid w:val="003D43A0"/>
    <w:rsid w:val="003D45A9"/>
    <w:rsid w:val="003D471E"/>
    <w:rsid w:val="003D472F"/>
    <w:rsid w:val="003D4809"/>
    <w:rsid w:val="003D483C"/>
    <w:rsid w:val="003D48B0"/>
    <w:rsid w:val="003D4963"/>
    <w:rsid w:val="003D49CE"/>
    <w:rsid w:val="003D4A46"/>
    <w:rsid w:val="003D4CE8"/>
    <w:rsid w:val="003D4CFF"/>
    <w:rsid w:val="003D4D7F"/>
    <w:rsid w:val="003D5351"/>
    <w:rsid w:val="003D5391"/>
    <w:rsid w:val="003D53E9"/>
    <w:rsid w:val="003D548C"/>
    <w:rsid w:val="003D5494"/>
    <w:rsid w:val="003D54AB"/>
    <w:rsid w:val="003D5697"/>
    <w:rsid w:val="003D5791"/>
    <w:rsid w:val="003D5ADC"/>
    <w:rsid w:val="003D5ADE"/>
    <w:rsid w:val="003D5CBA"/>
    <w:rsid w:val="003D5CBB"/>
    <w:rsid w:val="003D5D34"/>
    <w:rsid w:val="003D5F08"/>
    <w:rsid w:val="003D6061"/>
    <w:rsid w:val="003D60D6"/>
    <w:rsid w:val="003D61ED"/>
    <w:rsid w:val="003D633A"/>
    <w:rsid w:val="003D64B0"/>
    <w:rsid w:val="003D64DF"/>
    <w:rsid w:val="003D64F5"/>
    <w:rsid w:val="003D6596"/>
    <w:rsid w:val="003D65CC"/>
    <w:rsid w:val="003D66D0"/>
    <w:rsid w:val="003D66F1"/>
    <w:rsid w:val="003D67D2"/>
    <w:rsid w:val="003D680F"/>
    <w:rsid w:val="003D68C2"/>
    <w:rsid w:val="003D6ADC"/>
    <w:rsid w:val="003D6CF9"/>
    <w:rsid w:val="003D6DF6"/>
    <w:rsid w:val="003D6E65"/>
    <w:rsid w:val="003D6E6A"/>
    <w:rsid w:val="003D7303"/>
    <w:rsid w:val="003D7316"/>
    <w:rsid w:val="003D7404"/>
    <w:rsid w:val="003D75CD"/>
    <w:rsid w:val="003D7981"/>
    <w:rsid w:val="003D79FA"/>
    <w:rsid w:val="003D7BA4"/>
    <w:rsid w:val="003D7CE5"/>
    <w:rsid w:val="003D7EFC"/>
    <w:rsid w:val="003D7F4A"/>
    <w:rsid w:val="003D7F62"/>
    <w:rsid w:val="003D7FB5"/>
    <w:rsid w:val="003E002F"/>
    <w:rsid w:val="003E00DE"/>
    <w:rsid w:val="003E010D"/>
    <w:rsid w:val="003E014A"/>
    <w:rsid w:val="003E014C"/>
    <w:rsid w:val="003E0151"/>
    <w:rsid w:val="003E01AA"/>
    <w:rsid w:val="003E04ED"/>
    <w:rsid w:val="003E0567"/>
    <w:rsid w:val="003E06A3"/>
    <w:rsid w:val="003E095D"/>
    <w:rsid w:val="003E09DD"/>
    <w:rsid w:val="003E0C00"/>
    <w:rsid w:val="003E0CD6"/>
    <w:rsid w:val="003E0E60"/>
    <w:rsid w:val="003E0EC9"/>
    <w:rsid w:val="003E0FB7"/>
    <w:rsid w:val="003E106D"/>
    <w:rsid w:val="003E1140"/>
    <w:rsid w:val="003E1170"/>
    <w:rsid w:val="003E12BF"/>
    <w:rsid w:val="003E12E4"/>
    <w:rsid w:val="003E1335"/>
    <w:rsid w:val="003E14A4"/>
    <w:rsid w:val="003E15FD"/>
    <w:rsid w:val="003E16CA"/>
    <w:rsid w:val="003E177D"/>
    <w:rsid w:val="003E19AB"/>
    <w:rsid w:val="003E1B58"/>
    <w:rsid w:val="003E1F2F"/>
    <w:rsid w:val="003E1F67"/>
    <w:rsid w:val="003E1F80"/>
    <w:rsid w:val="003E20D9"/>
    <w:rsid w:val="003E2118"/>
    <w:rsid w:val="003E217F"/>
    <w:rsid w:val="003E2656"/>
    <w:rsid w:val="003E2754"/>
    <w:rsid w:val="003E281A"/>
    <w:rsid w:val="003E28DE"/>
    <w:rsid w:val="003E2996"/>
    <w:rsid w:val="003E29C9"/>
    <w:rsid w:val="003E2AE8"/>
    <w:rsid w:val="003E307F"/>
    <w:rsid w:val="003E3158"/>
    <w:rsid w:val="003E3278"/>
    <w:rsid w:val="003E33AD"/>
    <w:rsid w:val="003E36F5"/>
    <w:rsid w:val="003E3751"/>
    <w:rsid w:val="003E37C3"/>
    <w:rsid w:val="003E3827"/>
    <w:rsid w:val="003E39C0"/>
    <w:rsid w:val="003E3B3D"/>
    <w:rsid w:val="003E3DBF"/>
    <w:rsid w:val="003E3DDA"/>
    <w:rsid w:val="003E408E"/>
    <w:rsid w:val="003E4126"/>
    <w:rsid w:val="003E41A1"/>
    <w:rsid w:val="003E4215"/>
    <w:rsid w:val="003E422E"/>
    <w:rsid w:val="003E45D3"/>
    <w:rsid w:val="003E4683"/>
    <w:rsid w:val="003E4710"/>
    <w:rsid w:val="003E474D"/>
    <w:rsid w:val="003E478A"/>
    <w:rsid w:val="003E4AB6"/>
    <w:rsid w:val="003E4B52"/>
    <w:rsid w:val="003E4E28"/>
    <w:rsid w:val="003E4F98"/>
    <w:rsid w:val="003E5009"/>
    <w:rsid w:val="003E51E8"/>
    <w:rsid w:val="003E5492"/>
    <w:rsid w:val="003E5658"/>
    <w:rsid w:val="003E575D"/>
    <w:rsid w:val="003E57A3"/>
    <w:rsid w:val="003E589C"/>
    <w:rsid w:val="003E5CB7"/>
    <w:rsid w:val="003E5CD2"/>
    <w:rsid w:val="003E5D4E"/>
    <w:rsid w:val="003E5EAC"/>
    <w:rsid w:val="003E5EB6"/>
    <w:rsid w:val="003E5F1F"/>
    <w:rsid w:val="003E5F26"/>
    <w:rsid w:val="003E5F55"/>
    <w:rsid w:val="003E5F8F"/>
    <w:rsid w:val="003E6053"/>
    <w:rsid w:val="003E6160"/>
    <w:rsid w:val="003E6208"/>
    <w:rsid w:val="003E6360"/>
    <w:rsid w:val="003E6661"/>
    <w:rsid w:val="003E675F"/>
    <w:rsid w:val="003E683C"/>
    <w:rsid w:val="003E6887"/>
    <w:rsid w:val="003E68BA"/>
    <w:rsid w:val="003E68BF"/>
    <w:rsid w:val="003E68ED"/>
    <w:rsid w:val="003E6A18"/>
    <w:rsid w:val="003E6C30"/>
    <w:rsid w:val="003E6CC9"/>
    <w:rsid w:val="003E6DD3"/>
    <w:rsid w:val="003E6E8A"/>
    <w:rsid w:val="003E6EC0"/>
    <w:rsid w:val="003E6F40"/>
    <w:rsid w:val="003E6FA8"/>
    <w:rsid w:val="003E7019"/>
    <w:rsid w:val="003E7024"/>
    <w:rsid w:val="003E70D1"/>
    <w:rsid w:val="003E70F5"/>
    <w:rsid w:val="003E7133"/>
    <w:rsid w:val="003E715E"/>
    <w:rsid w:val="003E7164"/>
    <w:rsid w:val="003E72ED"/>
    <w:rsid w:val="003E72F7"/>
    <w:rsid w:val="003E740D"/>
    <w:rsid w:val="003E7516"/>
    <w:rsid w:val="003E7532"/>
    <w:rsid w:val="003E7553"/>
    <w:rsid w:val="003E7566"/>
    <w:rsid w:val="003E767C"/>
    <w:rsid w:val="003E7C48"/>
    <w:rsid w:val="003E7C86"/>
    <w:rsid w:val="003E7CF1"/>
    <w:rsid w:val="003E7D49"/>
    <w:rsid w:val="003E7E76"/>
    <w:rsid w:val="003F00D1"/>
    <w:rsid w:val="003F03DB"/>
    <w:rsid w:val="003F0438"/>
    <w:rsid w:val="003F0465"/>
    <w:rsid w:val="003F048B"/>
    <w:rsid w:val="003F0536"/>
    <w:rsid w:val="003F05BD"/>
    <w:rsid w:val="003F05CB"/>
    <w:rsid w:val="003F05FB"/>
    <w:rsid w:val="003F07DC"/>
    <w:rsid w:val="003F089A"/>
    <w:rsid w:val="003F0959"/>
    <w:rsid w:val="003F0B5A"/>
    <w:rsid w:val="003F0BB3"/>
    <w:rsid w:val="003F0C70"/>
    <w:rsid w:val="003F0CF0"/>
    <w:rsid w:val="003F0D12"/>
    <w:rsid w:val="003F0EF3"/>
    <w:rsid w:val="003F0F45"/>
    <w:rsid w:val="003F0FA5"/>
    <w:rsid w:val="003F0FD5"/>
    <w:rsid w:val="003F10CE"/>
    <w:rsid w:val="003F1250"/>
    <w:rsid w:val="003F127F"/>
    <w:rsid w:val="003F150D"/>
    <w:rsid w:val="003F155F"/>
    <w:rsid w:val="003F164C"/>
    <w:rsid w:val="003F1696"/>
    <w:rsid w:val="003F19CA"/>
    <w:rsid w:val="003F1A88"/>
    <w:rsid w:val="003F1B0C"/>
    <w:rsid w:val="003F1BFB"/>
    <w:rsid w:val="003F1D68"/>
    <w:rsid w:val="003F1E70"/>
    <w:rsid w:val="003F1F23"/>
    <w:rsid w:val="003F1F69"/>
    <w:rsid w:val="003F21A9"/>
    <w:rsid w:val="003F241C"/>
    <w:rsid w:val="003F2463"/>
    <w:rsid w:val="003F25D3"/>
    <w:rsid w:val="003F25E0"/>
    <w:rsid w:val="003F263B"/>
    <w:rsid w:val="003F27BE"/>
    <w:rsid w:val="003F280E"/>
    <w:rsid w:val="003F2824"/>
    <w:rsid w:val="003F28FD"/>
    <w:rsid w:val="003F2B5A"/>
    <w:rsid w:val="003F2D38"/>
    <w:rsid w:val="003F2E8E"/>
    <w:rsid w:val="003F2F89"/>
    <w:rsid w:val="003F3078"/>
    <w:rsid w:val="003F3230"/>
    <w:rsid w:val="003F3457"/>
    <w:rsid w:val="003F345F"/>
    <w:rsid w:val="003F347F"/>
    <w:rsid w:val="003F36A3"/>
    <w:rsid w:val="003F37E1"/>
    <w:rsid w:val="003F3B17"/>
    <w:rsid w:val="003F3BD5"/>
    <w:rsid w:val="003F3F7B"/>
    <w:rsid w:val="003F3FEF"/>
    <w:rsid w:val="003F4117"/>
    <w:rsid w:val="003F4164"/>
    <w:rsid w:val="003F416B"/>
    <w:rsid w:val="003F4274"/>
    <w:rsid w:val="003F4290"/>
    <w:rsid w:val="003F44A9"/>
    <w:rsid w:val="003F4613"/>
    <w:rsid w:val="003F46E8"/>
    <w:rsid w:val="003F4795"/>
    <w:rsid w:val="003F47A6"/>
    <w:rsid w:val="003F47B3"/>
    <w:rsid w:val="003F47DC"/>
    <w:rsid w:val="003F486D"/>
    <w:rsid w:val="003F4978"/>
    <w:rsid w:val="003F4A91"/>
    <w:rsid w:val="003F4CCA"/>
    <w:rsid w:val="003F506B"/>
    <w:rsid w:val="003F515E"/>
    <w:rsid w:val="003F52B1"/>
    <w:rsid w:val="003F5447"/>
    <w:rsid w:val="003F54B8"/>
    <w:rsid w:val="003F56C1"/>
    <w:rsid w:val="003F56EC"/>
    <w:rsid w:val="003F57AC"/>
    <w:rsid w:val="003F5814"/>
    <w:rsid w:val="003F587B"/>
    <w:rsid w:val="003F5936"/>
    <w:rsid w:val="003F5B1F"/>
    <w:rsid w:val="003F5C05"/>
    <w:rsid w:val="003F5DBC"/>
    <w:rsid w:val="003F5F33"/>
    <w:rsid w:val="003F6029"/>
    <w:rsid w:val="003F60E4"/>
    <w:rsid w:val="003F6183"/>
    <w:rsid w:val="003F62BA"/>
    <w:rsid w:val="003F6422"/>
    <w:rsid w:val="003F64C7"/>
    <w:rsid w:val="003F64E1"/>
    <w:rsid w:val="003F6563"/>
    <w:rsid w:val="003F66E6"/>
    <w:rsid w:val="003F6784"/>
    <w:rsid w:val="003F6826"/>
    <w:rsid w:val="003F68C6"/>
    <w:rsid w:val="003F6B38"/>
    <w:rsid w:val="003F6C23"/>
    <w:rsid w:val="003F6C31"/>
    <w:rsid w:val="003F6C48"/>
    <w:rsid w:val="003F6C8F"/>
    <w:rsid w:val="003F6CEB"/>
    <w:rsid w:val="003F6DC2"/>
    <w:rsid w:val="003F6DE7"/>
    <w:rsid w:val="003F6E03"/>
    <w:rsid w:val="003F6E86"/>
    <w:rsid w:val="003F6ED2"/>
    <w:rsid w:val="003F6EF0"/>
    <w:rsid w:val="003F704D"/>
    <w:rsid w:val="003F7163"/>
    <w:rsid w:val="003F71C5"/>
    <w:rsid w:val="003F73C5"/>
    <w:rsid w:val="003F73E6"/>
    <w:rsid w:val="003F7678"/>
    <w:rsid w:val="003F767C"/>
    <w:rsid w:val="003F783E"/>
    <w:rsid w:val="003F78E9"/>
    <w:rsid w:val="003F79AD"/>
    <w:rsid w:val="003F79FD"/>
    <w:rsid w:val="003F7A21"/>
    <w:rsid w:val="003F7CA8"/>
    <w:rsid w:val="003F7DD8"/>
    <w:rsid w:val="0040011F"/>
    <w:rsid w:val="004002B6"/>
    <w:rsid w:val="00400386"/>
    <w:rsid w:val="004003A5"/>
    <w:rsid w:val="004003C3"/>
    <w:rsid w:val="0040048F"/>
    <w:rsid w:val="004004C5"/>
    <w:rsid w:val="00400818"/>
    <w:rsid w:val="004008BA"/>
    <w:rsid w:val="00400917"/>
    <w:rsid w:val="0040094C"/>
    <w:rsid w:val="00400A34"/>
    <w:rsid w:val="00400DEB"/>
    <w:rsid w:val="00400FFC"/>
    <w:rsid w:val="00401047"/>
    <w:rsid w:val="00401138"/>
    <w:rsid w:val="00401140"/>
    <w:rsid w:val="0040114B"/>
    <w:rsid w:val="00401168"/>
    <w:rsid w:val="0040121F"/>
    <w:rsid w:val="004013B9"/>
    <w:rsid w:val="0040167D"/>
    <w:rsid w:val="00401698"/>
    <w:rsid w:val="004017C7"/>
    <w:rsid w:val="0040183E"/>
    <w:rsid w:val="00401B02"/>
    <w:rsid w:val="00401B86"/>
    <w:rsid w:val="00401D25"/>
    <w:rsid w:val="00401D8C"/>
    <w:rsid w:val="00401D9E"/>
    <w:rsid w:val="00401EC3"/>
    <w:rsid w:val="00401F0F"/>
    <w:rsid w:val="00402000"/>
    <w:rsid w:val="00402035"/>
    <w:rsid w:val="004021A5"/>
    <w:rsid w:val="0040220D"/>
    <w:rsid w:val="00402210"/>
    <w:rsid w:val="00402284"/>
    <w:rsid w:val="004022AA"/>
    <w:rsid w:val="00402316"/>
    <w:rsid w:val="004024AA"/>
    <w:rsid w:val="0040253A"/>
    <w:rsid w:val="00402595"/>
    <w:rsid w:val="0040274D"/>
    <w:rsid w:val="004028AB"/>
    <w:rsid w:val="00402A0A"/>
    <w:rsid w:val="00402A3F"/>
    <w:rsid w:val="00402ACE"/>
    <w:rsid w:val="00402B6F"/>
    <w:rsid w:val="00402D15"/>
    <w:rsid w:val="00402EB3"/>
    <w:rsid w:val="0040307F"/>
    <w:rsid w:val="0040311C"/>
    <w:rsid w:val="00403294"/>
    <w:rsid w:val="004034B7"/>
    <w:rsid w:val="0040354C"/>
    <w:rsid w:val="00403697"/>
    <w:rsid w:val="004036A4"/>
    <w:rsid w:val="00403722"/>
    <w:rsid w:val="00403735"/>
    <w:rsid w:val="004037F0"/>
    <w:rsid w:val="0040380D"/>
    <w:rsid w:val="00403A32"/>
    <w:rsid w:val="00403BE4"/>
    <w:rsid w:val="00403D32"/>
    <w:rsid w:val="00404033"/>
    <w:rsid w:val="00404159"/>
    <w:rsid w:val="00404340"/>
    <w:rsid w:val="004043DD"/>
    <w:rsid w:val="004044C7"/>
    <w:rsid w:val="0040454D"/>
    <w:rsid w:val="0040455E"/>
    <w:rsid w:val="00404766"/>
    <w:rsid w:val="004047F9"/>
    <w:rsid w:val="0040496E"/>
    <w:rsid w:val="004049C9"/>
    <w:rsid w:val="00404A4C"/>
    <w:rsid w:val="00404ACD"/>
    <w:rsid w:val="00404B8A"/>
    <w:rsid w:val="00404BB8"/>
    <w:rsid w:val="00404C0A"/>
    <w:rsid w:val="00404C5E"/>
    <w:rsid w:val="00404EA7"/>
    <w:rsid w:val="00405118"/>
    <w:rsid w:val="00405136"/>
    <w:rsid w:val="00405228"/>
    <w:rsid w:val="004052B1"/>
    <w:rsid w:val="0040538A"/>
    <w:rsid w:val="00405438"/>
    <w:rsid w:val="004055FD"/>
    <w:rsid w:val="0040572B"/>
    <w:rsid w:val="004058D8"/>
    <w:rsid w:val="00405BFF"/>
    <w:rsid w:val="00405CF1"/>
    <w:rsid w:val="00405DC1"/>
    <w:rsid w:val="00405E3C"/>
    <w:rsid w:val="00405F31"/>
    <w:rsid w:val="00406017"/>
    <w:rsid w:val="00406069"/>
    <w:rsid w:val="00406223"/>
    <w:rsid w:val="004062FF"/>
    <w:rsid w:val="00406311"/>
    <w:rsid w:val="0040654E"/>
    <w:rsid w:val="0040656F"/>
    <w:rsid w:val="00406878"/>
    <w:rsid w:val="00406896"/>
    <w:rsid w:val="004068B6"/>
    <w:rsid w:val="00406978"/>
    <w:rsid w:val="00406980"/>
    <w:rsid w:val="00406A5C"/>
    <w:rsid w:val="00406BA0"/>
    <w:rsid w:val="00406E70"/>
    <w:rsid w:val="00406EC9"/>
    <w:rsid w:val="00406F14"/>
    <w:rsid w:val="00406F92"/>
    <w:rsid w:val="00407054"/>
    <w:rsid w:val="004070C0"/>
    <w:rsid w:val="004071FB"/>
    <w:rsid w:val="004073C8"/>
    <w:rsid w:val="00407511"/>
    <w:rsid w:val="00407513"/>
    <w:rsid w:val="004075FC"/>
    <w:rsid w:val="00407640"/>
    <w:rsid w:val="004078E5"/>
    <w:rsid w:val="004079E6"/>
    <w:rsid w:val="00407A9C"/>
    <w:rsid w:val="00407BFB"/>
    <w:rsid w:val="00407D53"/>
    <w:rsid w:val="00407DC4"/>
    <w:rsid w:val="00407EC8"/>
    <w:rsid w:val="00407F06"/>
    <w:rsid w:val="00407F3F"/>
    <w:rsid w:val="00407F46"/>
    <w:rsid w:val="00410320"/>
    <w:rsid w:val="00410475"/>
    <w:rsid w:val="00410528"/>
    <w:rsid w:val="00410597"/>
    <w:rsid w:val="004105EA"/>
    <w:rsid w:val="0041062C"/>
    <w:rsid w:val="00410682"/>
    <w:rsid w:val="00410765"/>
    <w:rsid w:val="004107FD"/>
    <w:rsid w:val="004108DD"/>
    <w:rsid w:val="004109DE"/>
    <w:rsid w:val="00410BA1"/>
    <w:rsid w:val="00410C47"/>
    <w:rsid w:val="00410D47"/>
    <w:rsid w:val="00410E3B"/>
    <w:rsid w:val="00410E4F"/>
    <w:rsid w:val="00410E58"/>
    <w:rsid w:val="004110EF"/>
    <w:rsid w:val="00411116"/>
    <w:rsid w:val="00411167"/>
    <w:rsid w:val="004112DE"/>
    <w:rsid w:val="004112F4"/>
    <w:rsid w:val="0041146E"/>
    <w:rsid w:val="0041150A"/>
    <w:rsid w:val="00411707"/>
    <w:rsid w:val="0041174B"/>
    <w:rsid w:val="00411755"/>
    <w:rsid w:val="0041199D"/>
    <w:rsid w:val="00411B31"/>
    <w:rsid w:val="00411C87"/>
    <w:rsid w:val="00411D4E"/>
    <w:rsid w:val="00411EEA"/>
    <w:rsid w:val="00411F30"/>
    <w:rsid w:val="00411FC9"/>
    <w:rsid w:val="00412078"/>
    <w:rsid w:val="004122F0"/>
    <w:rsid w:val="0041251F"/>
    <w:rsid w:val="00412538"/>
    <w:rsid w:val="00412548"/>
    <w:rsid w:val="0041259F"/>
    <w:rsid w:val="004125CC"/>
    <w:rsid w:val="004125F8"/>
    <w:rsid w:val="00412621"/>
    <w:rsid w:val="00412723"/>
    <w:rsid w:val="0041272E"/>
    <w:rsid w:val="00412749"/>
    <w:rsid w:val="004129DB"/>
    <w:rsid w:val="00412A10"/>
    <w:rsid w:val="00412B16"/>
    <w:rsid w:val="00412BC7"/>
    <w:rsid w:val="00412E86"/>
    <w:rsid w:val="00412F4E"/>
    <w:rsid w:val="00412F50"/>
    <w:rsid w:val="0041301A"/>
    <w:rsid w:val="00413024"/>
    <w:rsid w:val="0041316B"/>
    <w:rsid w:val="004132CF"/>
    <w:rsid w:val="0041332A"/>
    <w:rsid w:val="004135CC"/>
    <w:rsid w:val="00413711"/>
    <w:rsid w:val="0041374C"/>
    <w:rsid w:val="0041389B"/>
    <w:rsid w:val="004139DC"/>
    <w:rsid w:val="00413B71"/>
    <w:rsid w:val="00413D8A"/>
    <w:rsid w:val="00413E16"/>
    <w:rsid w:val="00413E39"/>
    <w:rsid w:val="00413F48"/>
    <w:rsid w:val="00413F82"/>
    <w:rsid w:val="00413FA2"/>
    <w:rsid w:val="00414047"/>
    <w:rsid w:val="0041432B"/>
    <w:rsid w:val="004143ED"/>
    <w:rsid w:val="0041461F"/>
    <w:rsid w:val="004147F8"/>
    <w:rsid w:val="00414A41"/>
    <w:rsid w:val="00414AB4"/>
    <w:rsid w:val="00414BA8"/>
    <w:rsid w:val="00414BFF"/>
    <w:rsid w:val="00414C19"/>
    <w:rsid w:val="00414E12"/>
    <w:rsid w:val="00414F39"/>
    <w:rsid w:val="00414F97"/>
    <w:rsid w:val="00415100"/>
    <w:rsid w:val="004151EE"/>
    <w:rsid w:val="004153CF"/>
    <w:rsid w:val="004153F7"/>
    <w:rsid w:val="00415490"/>
    <w:rsid w:val="00415572"/>
    <w:rsid w:val="0041571C"/>
    <w:rsid w:val="0041582F"/>
    <w:rsid w:val="00415839"/>
    <w:rsid w:val="004159EB"/>
    <w:rsid w:val="00415AF1"/>
    <w:rsid w:val="00415B01"/>
    <w:rsid w:val="00415B32"/>
    <w:rsid w:val="00415DC4"/>
    <w:rsid w:val="00415EC1"/>
    <w:rsid w:val="00415FB2"/>
    <w:rsid w:val="004160C5"/>
    <w:rsid w:val="00416139"/>
    <w:rsid w:val="004162CE"/>
    <w:rsid w:val="00416391"/>
    <w:rsid w:val="00416528"/>
    <w:rsid w:val="004166D7"/>
    <w:rsid w:val="00416960"/>
    <w:rsid w:val="00416A31"/>
    <w:rsid w:val="00416A9C"/>
    <w:rsid w:val="00416AB4"/>
    <w:rsid w:val="00416C05"/>
    <w:rsid w:val="00416C7E"/>
    <w:rsid w:val="00416D56"/>
    <w:rsid w:val="00416D87"/>
    <w:rsid w:val="00416E3C"/>
    <w:rsid w:val="0041714A"/>
    <w:rsid w:val="00417186"/>
    <w:rsid w:val="00417223"/>
    <w:rsid w:val="00417307"/>
    <w:rsid w:val="00417316"/>
    <w:rsid w:val="004173CF"/>
    <w:rsid w:val="00417592"/>
    <w:rsid w:val="004175CC"/>
    <w:rsid w:val="004175DB"/>
    <w:rsid w:val="00417796"/>
    <w:rsid w:val="0041786C"/>
    <w:rsid w:val="004178ED"/>
    <w:rsid w:val="004179D5"/>
    <w:rsid w:val="00417A8B"/>
    <w:rsid w:val="00417ADD"/>
    <w:rsid w:val="00417B4D"/>
    <w:rsid w:val="00417CD5"/>
    <w:rsid w:val="00417D7A"/>
    <w:rsid w:val="00417E1C"/>
    <w:rsid w:val="00417E84"/>
    <w:rsid w:val="00417FED"/>
    <w:rsid w:val="004200D3"/>
    <w:rsid w:val="004201DA"/>
    <w:rsid w:val="0042036D"/>
    <w:rsid w:val="004204CC"/>
    <w:rsid w:val="0042050E"/>
    <w:rsid w:val="0042054D"/>
    <w:rsid w:val="0042077C"/>
    <w:rsid w:val="00420866"/>
    <w:rsid w:val="00420870"/>
    <w:rsid w:val="00420997"/>
    <w:rsid w:val="00420AB2"/>
    <w:rsid w:val="00420B07"/>
    <w:rsid w:val="00420B59"/>
    <w:rsid w:val="00420C69"/>
    <w:rsid w:val="00420CCC"/>
    <w:rsid w:val="00420E03"/>
    <w:rsid w:val="00420E9D"/>
    <w:rsid w:val="00420F84"/>
    <w:rsid w:val="00421030"/>
    <w:rsid w:val="00421073"/>
    <w:rsid w:val="00421074"/>
    <w:rsid w:val="0042108E"/>
    <w:rsid w:val="00421276"/>
    <w:rsid w:val="004212E7"/>
    <w:rsid w:val="0042131F"/>
    <w:rsid w:val="0042164C"/>
    <w:rsid w:val="004216CD"/>
    <w:rsid w:val="00421860"/>
    <w:rsid w:val="0042192B"/>
    <w:rsid w:val="004219B9"/>
    <w:rsid w:val="00421B59"/>
    <w:rsid w:val="00421C33"/>
    <w:rsid w:val="00421E17"/>
    <w:rsid w:val="00421E82"/>
    <w:rsid w:val="00421FB7"/>
    <w:rsid w:val="00422180"/>
    <w:rsid w:val="0042219B"/>
    <w:rsid w:val="00422253"/>
    <w:rsid w:val="004222D2"/>
    <w:rsid w:val="00422349"/>
    <w:rsid w:val="00422358"/>
    <w:rsid w:val="004223D9"/>
    <w:rsid w:val="004223E3"/>
    <w:rsid w:val="0042266A"/>
    <w:rsid w:val="004227C1"/>
    <w:rsid w:val="00422BDC"/>
    <w:rsid w:val="00422C1B"/>
    <w:rsid w:val="00422E57"/>
    <w:rsid w:val="0042306C"/>
    <w:rsid w:val="004231FD"/>
    <w:rsid w:val="0042350F"/>
    <w:rsid w:val="0042355F"/>
    <w:rsid w:val="004235B5"/>
    <w:rsid w:val="004235ED"/>
    <w:rsid w:val="00423768"/>
    <w:rsid w:val="004238A1"/>
    <w:rsid w:val="004239CB"/>
    <w:rsid w:val="00423B29"/>
    <w:rsid w:val="00423CB0"/>
    <w:rsid w:val="00423D33"/>
    <w:rsid w:val="00423DEF"/>
    <w:rsid w:val="0042419F"/>
    <w:rsid w:val="00424256"/>
    <w:rsid w:val="00424344"/>
    <w:rsid w:val="004246DC"/>
    <w:rsid w:val="00424B6F"/>
    <w:rsid w:val="00424B80"/>
    <w:rsid w:val="00424BA4"/>
    <w:rsid w:val="00424D2C"/>
    <w:rsid w:val="00424D74"/>
    <w:rsid w:val="00424DFD"/>
    <w:rsid w:val="00424E8E"/>
    <w:rsid w:val="00424F7C"/>
    <w:rsid w:val="00425067"/>
    <w:rsid w:val="0042507F"/>
    <w:rsid w:val="00425100"/>
    <w:rsid w:val="00425225"/>
    <w:rsid w:val="004255C0"/>
    <w:rsid w:val="00425833"/>
    <w:rsid w:val="00425A27"/>
    <w:rsid w:val="00425B1E"/>
    <w:rsid w:val="00425B83"/>
    <w:rsid w:val="00425C15"/>
    <w:rsid w:val="00425C4E"/>
    <w:rsid w:val="00425C6F"/>
    <w:rsid w:val="00425CA7"/>
    <w:rsid w:val="00425E72"/>
    <w:rsid w:val="00425EAF"/>
    <w:rsid w:val="00425F71"/>
    <w:rsid w:val="00425FAC"/>
    <w:rsid w:val="0042605D"/>
    <w:rsid w:val="004260EF"/>
    <w:rsid w:val="00426193"/>
    <w:rsid w:val="00426213"/>
    <w:rsid w:val="00426268"/>
    <w:rsid w:val="004262C4"/>
    <w:rsid w:val="00426612"/>
    <w:rsid w:val="0042685A"/>
    <w:rsid w:val="004269BF"/>
    <w:rsid w:val="00426A2D"/>
    <w:rsid w:val="00426A63"/>
    <w:rsid w:val="00426AC2"/>
    <w:rsid w:val="00426B27"/>
    <w:rsid w:val="00426B7E"/>
    <w:rsid w:val="00426B82"/>
    <w:rsid w:val="00426BBF"/>
    <w:rsid w:val="00426DFA"/>
    <w:rsid w:val="00426E9F"/>
    <w:rsid w:val="0042714B"/>
    <w:rsid w:val="00427188"/>
    <w:rsid w:val="004271AF"/>
    <w:rsid w:val="00427446"/>
    <w:rsid w:val="00427466"/>
    <w:rsid w:val="00427676"/>
    <w:rsid w:val="004276E2"/>
    <w:rsid w:val="0042771C"/>
    <w:rsid w:val="00427799"/>
    <w:rsid w:val="004277FF"/>
    <w:rsid w:val="00427957"/>
    <w:rsid w:val="00427CBC"/>
    <w:rsid w:val="00427CBD"/>
    <w:rsid w:val="00427D2C"/>
    <w:rsid w:val="00427E63"/>
    <w:rsid w:val="00427F47"/>
    <w:rsid w:val="00427FAA"/>
    <w:rsid w:val="00430210"/>
    <w:rsid w:val="00430638"/>
    <w:rsid w:val="00430695"/>
    <w:rsid w:val="004308B5"/>
    <w:rsid w:val="004308EF"/>
    <w:rsid w:val="004308F3"/>
    <w:rsid w:val="00430B11"/>
    <w:rsid w:val="00430BD3"/>
    <w:rsid w:val="00430C32"/>
    <w:rsid w:val="00430CBA"/>
    <w:rsid w:val="00430D05"/>
    <w:rsid w:val="00430D2F"/>
    <w:rsid w:val="00430D7B"/>
    <w:rsid w:val="00430D86"/>
    <w:rsid w:val="00430DC7"/>
    <w:rsid w:val="00430EA8"/>
    <w:rsid w:val="00430F11"/>
    <w:rsid w:val="00430FF3"/>
    <w:rsid w:val="0043115E"/>
    <w:rsid w:val="0043117D"/>
    <w:rsid w:val="004311AE"/>
    <w:rsid w:val="004311BE"/>
    <w:rsid w:val="00431255"/>
    <w:rsid w:val="0043128D"/>
    <w:rsid w:val="004314F9"/>
    <w:rsid w:val="0043150A"/>
    <w:rsid w:val="0043158B"/>
    <w:rsid w:val="004315E8"/>
    <w:rsid w:val="004316DD"/>
    <w:rsid w:val="00431AA4"/>
    <w:rsid w:val="00431B30"/>
    <w:rsid w:val="00431B5F"/>
    <w:rsid w:val="00431BCE"/>
    <w:rsid w:val="00431D48"/>
    <w:rsid w:val="00431DA8"/>
    <w:rsid w:val="0043216D"/>
    <w:rsid w:val="004321EC"/>
    <w:rsid w:val="004322B7"/>
    <w:rsid w:val="00432390"/>
    <w:rsid w:val="004324F9"/>
    <w:rsid w:val="0043269F"/>
    <w:rsid w:val="004326FD"/>
    <w:rsid w:val="0043279A"/>
    <w:rsid w:val="004327B6"/>
    <w:rsid w:val="00432BD7"/>
    <w:rsid w:val="00432CBE"/>
    <w:rsid w:val="00432E45"/>
    <w:rsid w:val="00432E67"/>
    <w:rsid w:val="00432FD6"/>
    <w:rsid w:val="0043307D"/>
    <w:rsid w:val="00433182"/>
    <w:rsid w:val="00433294"/>
    <w:rsid w:val="00433413"/>
    <w:rsid w:val="004334CD"/>
    <w:rsid w:val="004338F7"/>
    <w:rsid w:val="00433991"/>
    <w:rsid w:val="00433B64"/>
    <w:rsid w:val="00433D65"/>
    <w:rsid w:val="00433FC9"/>
    <w:rsid w:val="00434176"/>
    <w:rsid w:val="00434181"/>
    <w:rsid w:val="0043428E"/>
    <w:rsid w:val="00434451"/>
    <w:rsid w:val="004345DF"/>
    <w:rsid w:val="004345F9"/>
    <w:rsid w:val="004346B9"/>
    <w:rsid w:val="00434929"/>
    <w:rsid w:val="0043493C"/>
    <w:rsid w:val="004349F9"/>
    <w:rsid w:val="00434A65"/>
    <w:rsid w:val="00434A74"/>
    <w:rsid w:val="00434CB0"/>
    <w:rsid w:val="00434D12"/>
    <w:rsid w:val="00434D28"/>
    <w:rsid w:val="00434D69"/>
    <w:rsid w:val="00434FF5"/>
    <w:rsid w:val="004350E9"/>
    <w:rsid w:val="00435483"/>
    <w:rsid w:val="00435546"/>
    <w:rsid w:val="0043558C"/>
    <w:rsid w:val="004355C2"/>
    <w:rsid w:val="004355DD"/>
    <w:rsid w:val="00435614"/>
    <w:rsid w:val="004357F1"/>
    <w:rsid w:val="00435878"/>
    <w:rsid w:val="004358D2"/>
    <w:rsid w:val="004359B6"/>
    <w:rsid w:val="00435ADD"/>
    <w:rsid w:val="00435B35"/>
    <w:rsid w:val="00435FC2"/>
    <w:rsid w:val="00435FE2"/>
    <w:rsid w:val="00435FE9"/>
    <w:rsid w:val="00436064"/>
    <w:rsid w:val="00436144"/>
    <w:rsid w:val="004361F8"/>
    <w:rsid w:val="00436239"/>
    <w:rsid w:val="004362F7"/>
    <w:rsid w:val="00436344"/>
    <w:rsid w:val="00436466"/>
    <w:rsid w:val="00436634"/>
    <w:rsid w:val="004366DF"/>
    <w:rsid w:val="004369FB"/>
    <w:rsid w:val="00436A4A"/>
    <w:rsid w:val="00436F72"/>
    <w:rsid w:val="00436FE7"/>
    <w:rsid w:val="004370BD"/>
    <w:rsid w:val="004370C2"/>
    <w:rsid w:val="00437102"/>
    <w:rsid w:val="004371F0"/>
    <w:rsid w:val="0043721C"/>
    <w:rsid w:val="0043722E"/>
    <w:rsid w:val="00437261"/>
    <w:rsid w:val="00437320"/>
    <w:rsid w:val="00437321"/>
    <w:rsid w:val="004374C2"/>
    <w:rsid w:val="004375C9"/>
    <w:rsid w:val="0043761E"/>
    <w:rsid w:val="00437675"/>
    <w:rsid w:val="0043776E"/>
    <w:rsid w:val="00437799"/>
    <w:rsid w:val="0043782E"/>
    <w:rsid w:val="00437946"/>
    <w:rsid w:val="00437C76"/>
    <w:rsid w:val="00437CD9"/>
    <w:rsid w:val="0044018C"/>
    <w:rsid w:val="004401DD"/>
    <w:rsid w:val="004401F4"/>
    <w:rsid w:val="00440213"/>
    <w:rsid w:val="00440344"/>
    <w:rsid w:val="00440388"/>
    <w:rsid w:val="00440399"/>
    <w:rsid w:val="004404DD"/>
    <w:rsid w:val="004406E9"/>
    <w:rsid w:val="0044079F"/>
    <w:rsid w:val="004409B2"/>
    <w:rsid w:val="00440BF7"/>
    <w:rsid w:val="00440CBF"/>
    <w:rsid w:val="00440CC0"/>
    <w:rsid w:val="00440DBD"/>
    <w:rsid w:val="0044105F"/>
    <w:rsid w:val="004410D2"/>
    <w:rsid w:val="00441159"/>
    <w:rsid w:val="00441211"/>
    <w:rsid w:val="004412B3"/>
    <w:rsid w:val="004413CF"/>
    <w:rsid w:val="0044143C"/>
    <w:rsid w:val="00441566"/>
    <w:rsid w:val="004415C7"/>
    <w:rsid w:val="00441644"/>
    <w:rsid w:val="00441649"/>
    <w:rsid w:val="004417BF"/>
    <w:rsid w:val="004419A7"/>
    <w:rsid w:val="004419D9"/>
    <w:rsid w:val="00441B95"/>
    <w:rsid w:val="00441BFD"/>
    <w:rsid w:val="00441CB7"/>
    <w:rsid w:val="00442051"/>
    <w:rsid w:val="0044209B"/>
    <w:rsid w:val="004420EF"/>
    <w:rsid w:val="004421C3"/>
    <w:rsid w:val="00442320"/>
    <w:rsid w:val="0044257B"/>
    <w:rsid w:val="004426EC"/>
    <w:rsid w:val="004428F0"/>
    <w:rsid w:val="004429AF"/>
    <w:rsid w:val="004429FE"/>
    <w:rsid w:val="00442AA1"/>
    <w:rsid w:val="00442B90"/>
    <w:rsid w:val="00442D51"/>
    <w:rsid w:val="00442D79"/>
    <w:rsid w:val="00442E39"/>
    <w:rsid w:val="00442EEF"/>
    <w:rsid w:val="00443116"/>
    <w:rsid w:val="0044325D"/>
    <w:rsid w:val="004433A7"/>
    <w:rsid w:val="004433B3"/>
    <w:rsid w:val="004433F6"/>
    <w:rsid w:val="00443418"/>
    <w:rsid w:val="00443431"/>
    <w:rsid w:val="00443468"/>
    <w:rsid w:val="00443477"/>
    <w:rsid w:val="004434F1"/>
    <w:rsid w:val="004435EA"/>
    <w:rsid w:val="0044365A"/>
    <w:rsid w:val="00443734"/>
    <w:rsid w:val="00443947"/>
    <w:rsid w:val="00443952"/>
    <w:rsid w:val="00443955"/>
    <w:rsid w:val="00443BC6"/>
    <w:rsid w:val="00443CAB"/>
    <w:rsid w:val="00443CB0"/>
    <w:rsid w:val="00443D0B"/>
    <w:rsid w:val="0044409F"/>
    <w:rsid w:val="004440C8"/>
    <w:rsid w:val="00444134"/>
    <w:rsid w:val="00444176"/>
    <w:rsid w:val="004441AD"/>
    <w:rsid w:val="004442AB"/>
    <w:rsid w:val="00444369"/>
    <w:rsid w:val="004443B9"/>
    <w:rsid w:val="004444B4"/>
    <w:rsid w:val="0044466F"/>
    <w:rsid w:val="004446E7"/>
    <w:rsid w:val="004446EB"/>
    <w:rsid w:val="004448A4"/>
    <w:rsid w:val="00444919"/>
    <w:rsid w:val="004449EC"/>
    <w:rsid w:val="00444AC4"/>
    <w:rsid w:val="00444AFF"/>
    <w:rsid w:val="00444C31"/>
    <w:rsid w:val="00444C5A"/>
    <w:rsid w:val="00444D78"/>
    <w:rsid w:val="00444DB5"/>
    <w:rsid w:val="00444DD0"/>
    <w:rsid w:val="00444E95"/>
    <w:rsid w:val="004451FD"/>
    <w:rsid w:val="0044545A"/>
    <w:rsid w:val="0044576A"/>
    <w:rsid w:val="00445A13"/>
    <w:rsid w:val="00445CB8"/>
    <w:rsid w:val="00445D6A"/>
    <w:rsid w:val="00445E26"/>
    <w:rsid w:val="00445F63"/>
    <w:rsid w:val="00446000"/>
    <w:rsid w:val="0044616E"/>
    <w:rsid w:val="00446249"/>
    <w:rsid w:val="004462DF"/>
    <w:rsid w:val="00446515"/>
    <w:rsid w:val="0044659D"/>
    <w:rsid w:val="004465BA"/>
    <w:rsid w:val="00446683"/>
    <w:rsid w:val="004466E0"/>
    <w:rsid w:val="0044677F"/>
    <w:rsid w:val="00446927"/>
    <w:rsid w:val="00446A02"/>
    <w:rsid w:val="00446A2C"/>
    <w:rsid w:val="00446A51"/>
    <w:rsid w:val="00446AFE"/>
    <w:rsid w:val="00446DB6"/>
    <w:rsid w:val="00446E4E"/>
    <w:rsid w:val="00446EEE"/>
    <w:rsid w:val="00447160"/>
    <w:rsid w:val="00447226"/>
    <w:rsid w:val="00447289"/>
    <w:rsid w:val="00447360"/>
    <w:rsid w:val="004474D1"/>
    <w:rsid w:val="004477A3"/>
    <w:rsid w:val="00447875"/>
    <w:rsid w:val="00447950"/>
    <w:rsid w:val="00447BCE"/>
    <w:rsid w:val="00447DB3"/>
    <w:rsid w:val="00447EC1"/>
    <w:rsid w:val="00450118"/>
    <w:rsid w:val="0045014A"/>
    <w:rsid w:val="004502CA"/>
    <w:rsid w:val="004502D2"/>
    <w:rsid w:val="004502DD"/>
    <w:rsid w:val="004504A8"/>
    <w:rsid w:val="004504F0"/>
    <w:rsid w:val="00450558"/>
    <w:rsid w:val="004508EB"/>
    <w:rsid w:val="004509A4"/>
    <w:rsid w:val="00450A99"/>
    <w:rsid w:val="00450BE4"/>
    <w:rsid w:val="00450C84"/>
    <w:rsid w:val="00450CF0"/>
    <w:rsid w:val="00450FC1"/>
    <w:rsid w:val="00451041"/>
    <w:rsid w:val="004511E5"/>
    <w:rsid w:val="00451262"/>
    <w:rsid w:val="00451381"/>
    <w:rsid w:val="004513C7"/>
    <w:rsid w:val="00451462"/>
    <w:rsid w:val="004515FC"/>
    <w:rsid w:val="0045167B"/>
    <w:rsid w:val="00451768"/>
    <w:rsid w:val="00451853"/>
    <w:rsid w:val="0045197F"/>
    <w:rsid w:val="00451BE0"/>
    <w:rsid w:val="00451C39"/>
    <w:rsid w:val="00451C93"/>
    <w:rsid w:val="00451D6D"/>
    <w:rsid w:val="00451DF5"/>
    <w:rsid w:val="00451E6E"/>
    <w:rsid w:val="00451EAD"/>
    <w:rsid w:val="00452010"/>
    <w:rsid w:val="00452099"/>
    <w:rsid w:val="00452133"/>
    <w:rsid w:val="00452273"/>
    <w:rsid w:val="004522F7"/>
    <w:rsid w:val="0045232D"/>
    <w:rsid w:val="00452365"/>
    <w:rsid w:val="00452559"/>
    <w:rsid w:val="00452612"/>
    <w:rsid w:val="00452724"/>
    <w:rsid w:val="00452823"/>
    <w:rsid w:val="00452892"/>
    <w:rsid w:val="00452908"/>
    <w:rsid w:val="00452937"/>
    <w:rsid w:val="0045298A"/>
    <w:rsid w:val="00452A83"/>
    <w:rsid w:val="00452A97"/>
    <w:rsid w:val="00452B1B"/>
    <w:rsid w:val="00452B47"/>
    <w:rsid w:val="00452B88"/>
    <w:rsid w:val="00452E7E"/>
    <w:rsid w:val="00452EA9"/>
    <w:rsid w:val="00452F5A"/>
    <w:rsid w:val="00452FDD"/>
    <w:rsid w:val="00452FDE"/>
    <w:rsid w:val="00453186"/>
    <w:rsid w:val="004531DA"/>
    <w:rsid w:val="004534E7"/>
    <w:rsid w:val="004535EC"/>
    <w:rsid w:val="0045378E"/>
    <w:rsid w:val="00453974"/>
    <w:rsid w:val="00453A0B"/>
    <w:rsid w:val="00453AC0"/>
    <w:rsid w:val="00453B29"/>
    <w:rsid w:val="00453BF0"/>
    <w:rsid w:val="00453C31"/>
    <w:rsid w:val="00453D3D"/>
    <w:rsid w:val="00453EAD"/>
    <w:rsid w:val="00453ECE"/>
    <w:rsid w:val="00453EEE"/>
    <w:rsid w:val="00453F07"/>
    <w:rsid w:val="0045417D"/>
    <w:rsid w:val="004541C3"/>
    <w:rsid w:val="0045426A"/>
    <w:rsid w:val="004544B5"/>
    <w:rsid w:val="004545DE"/>
    <w:rsid w:val="004545F6"/>
    <w:rsid w:val="004548CF"/>
    <w:rsid w:val="004549CA"/>
    <w:rsid w:val="00454A37"/>
    <w:rsid w:val="00454BD3"/>
    <w:rsid w:val="00454E8B"/>
    <w:rsid w:val="0045504F"/>
    <w:rsid w:val="00455083"/>
    <w:rsid w:val="004554D9"/>
    <w:rsid w:val="004554E6"/>
    <w:rsid w:val="00455595"/>
    <w:rsid w:val="00455648"/>
    <w:rsid w:val="004556D6"/>
    <w:rsid w:val="0045571C"/>
    <w:rsid w:val="00455840"/>
    <w:rsid w:val="0045586E"/>
    <w:rsid w:val="00455943"/>
    <w:rsid w:val="00455952"/>
    <w:rsid w:val="00455968"/>
    <w:rsid w:val="00455AE6"/>
    <w:rsid w:val="00455C33"/>
    <w:rsid w:val="00455F3C"/>
    <w:rsid w:val="00455F58"/>
    <w:rsid w:val="00455F96"/>
    <w:rsid w:val="00455FE6"/>
    <w:rsid w:val="0045601A"/>
    <w:rsid w:val="00456170"/>
    <w:rsid w:val="0045620A"/>
    <w:rsid w:val="0045626F"/>
    <w:rsid w:val="004562A7"/>
    <w:rsid w:val="00456331"/>
    <w:rsid w:val="0045644A"/>
    <w:rsid w:val="004565BC"/>
    <w:rsid w:val="0045666E"/>
    <w:rsid w:val="00456678"/>
    <w:rsid w:val="00456998"/>
    <w:rsid w:val="00456CD4"/>
    <w:rsid w:val="00456E97"/>
    <w:rsid w:val="00456F4A"/>
    <w:rsid w:val="00456F95"/>
    <w:rsid w:val="0045706F"/>
    <w:rsid w:val="004570AF"/>
    <w:rsid w:val="00457189"/>
    <w:rsid w:val="004571C4"/>
    <w:rsid w:val="004573E7"/>
    <w:rsid w:val="0045748A"/>
    <w:rsid w:val="004574EA"/>
    <w:rsid w:val="004575BE"/>
    <w:rsid w:val="004575FB"/>
    <w:rsid w:val="004576C7"/>
    <w:rsid w:val="004578F5"/>
    <w:rsid w:val="00457A27"/>
    <w:rsid w:val="00457AB2"/>
    <w:rsid w:val="00457CEE"/>
    <w:rsid w:val="00457E3D"/>
    <w:rsid w:val="00457E6A"/>
    <w:rsid w:val="0046007A"/>
    <w:rsid w:val="004600AF"/>
    <w:rsid w:val="004600CB"/>
    <w:rsid w:val="00460161"/>
    <w:rsid w:val="00460216"/>
    <w:rsid w:val="004603DB"/>
    <w:rsid w:val="00460499"/>
    <w:rsid w:val="004605AE"/>
    <w:rsid w:val="00460628"/>
    <w:rsid w:val="00460663"/>
    <w:rsid w:val="004607AE"/>
    <w:rsid w:val="00460908"/>
    <w:rsid w:val="00460991"/>
    <w:rsid w:val="004609B6"/>
    <w:rsid w:val="004609B9"/>
    <w:rsid w:val="00460BEA"/>
    <w:rsid w:val="00460CCC"/>
    <w:rsid w:val="00460E95"/>
    <w:rsid w:val="00460E96"/>
    <w:rsid w:val="00460F9C"/>
    <w:rsid w:val="00461013"/>
    <w:rsid w:val="0046105D"/>
    <w:rsid w:val="004611C4"/>
    <w:rsid w:val="0046127A"/>
    <w:rsid w:val="004614B3"/>
    <w:rsid w:val="004614C6"/>
    <w:rsid w:val="00461965"/>
    <w:rsid w:val="0046197B"/>
    <w:rsid w:val="00461F06"/>
    <w:rsid w:val="00461FA4"/>
    <w:rsid w:val="004622A8"/>
    <w:rsid w:val="004622AF"/>
    <w:rsid w:val="00462379"/>
    <w:rsid w:val="0046241D"/>
    <w:rsid w:val="004624D0"/>
    <w:rsid w:val="00462633"/>
    <w:rsid w:val="0046267A"/>
    <w:rsid w:val="0046269C"/>
    <w:rsid w:val="00462747"/>
    <w:rsid w:val="00462891"/>
    <w:rsid w:val="00462A58"/>
    <w:rsid w:val="00462B95"/>
    <w:rsid w:val="00462CE2"/>
    <w:rsid w:val="00462E0C"/>
    <w:rsid w:val="00462E8F"/>
    <w:rsid w:val="00462F95"/>
    <w:rsid w:val="00463031"/>
    <w:rsid w:val="0046309E"/>
    <w:rsid w:val="004630A7"/>
    <w:rsid w:val="0046315C"/>
    <w:rsid w:val="004631E1"/>
    <w:rsid w:val="004634B3"/>
    <w:rsid w:val="0046350C"/>
    <w:rsid w:val="00463556"/>
    <w:rsid w:val="004635F6"/>
    <w:rsid w:val="00463653"/>
    <w:rsid w:val="00463783"/>
    <w:rsid w:val="0046395A"/>
    <w:rsid w:val="00463A5D"/>
    <w:rsid w:val="00463A96"/>
    <w:rsid w:val="00463B25"/>
    <w:rsid w:val="00463BD7"/>
    <w:rsid w:val="00463D4D"/>
    <w:rsid w:val="00463EAD"/>
    <w:rsid w:val="00463FBF"/>
    <w:rsid w:val="00463FCD"/>
    <w:rsid w:val="00464197"/>
    <w:rsid w:val="004641CF"/>
    <w:rsid w:val="004642A2"/>
    <w:rsid w:val="004643D0"/>
    <w:rsid w:val="004644AD"/>
    <w:rsid w:val="00464536"/>
    <w:rsid w:val="0046453B"/>
    <w:rsid w:val="00464707"/>
    <w:rsid w:val="0046479E"/>
    <w:rsid w:val="004647F0"/>
    <w:rsid w:val="004648AD"/>
    <w:rsid w:val="00464AA3"/>
    <w:rsid w:val="00464BB9"/>
    <w:rsid w:val="00464C1A"/>
    <w:rsid w:val="00464CB6"/>
    <w:rsid w:val="00464E46"/>
    <w:rsid w:val="00464FD8"/>
    <w:rsid w:val="00465219"/>
    <w:rsid w:val="00465398"/>
    <w:rsid w:val="00465425"/>
    <w:rsid w:val="0046546B"/>
    <w:rsid w:val="00465809"/>
    <w:rsid w:val="00465AE2"/>
    <w:rsid w:val="00465B85"/>
    <w:rsid w:val="00465CD4"/>
    <w:rsid w:val="00466023"/>
    <w:rsid w:val="00466039"/>
    <w:rsid w:val="0046631A"/>
    <w:rsid w:val="00466346"/>
    <w:rsid w:val="00466455"/>
    <w:rsid w:val="00466603"/>
    <w:rsid w:val="004668B9"/>
    <w:rsid w:val="00466A87"/>
    <w:rsid w:val="00466A95"/>
    <w:rsid w:val="00466C24"/>
    <w:rsid w:val="00466C33"/>
    <w:rsid w:val="00466CDF"/>
    <w:rsid w:val="00466D1B"/>
    <w:rsid w:val="00466F77"/>
    <w:rsid w:val="00466F9A"/>
    <w:rsid w:val="00466FAD"/>
    <w:rsid w:val="0046711D"/>
    <w:rsid w:val="004672D5"/>
    <w:rsid w:val="0046744D"/>
    <w:rsid w:val="0046779A"/>
    <w:rsid w:val="00467872"/>
    <w:rsid w:val="00467929"/>
    <w:rsid w:val="00467959"/>
    <w:rsid w:val="00467B29"/>
    <w:rsid w:val="00467B4A"/>
    <w:rsid w:val="00467B55"/>
    <w:rsid w:val="00467E97"/>
    <w:rsid w:val="00467F27"/>
    <w:rsid w:val="00467F33"/>
    <w:rsid w:val="00467FA7"/>
    <w:rsid w:val="00470051"/>
    <w:rsid w:val="00470107"/>
    <w:rsid w:val="00470345"/>
    <w:rsid w:val="00470645"/>
    <w:rsid w:val="004706DE"/>
    <w:rsid w:val="004708CE"/>
    <w:rsid w:val="004709BE"/>
    <w:rsid w:val="00470A01"/>
    <w:rsid w:val="00470AAD"/>
    <w:rsid w:val="00470F34"/>
    <w:rsid w:val="00471334"/>
    <w:rsid w:val="00471388"/>
    <w:rsid w:val="004713A3"/>
    <w:rsid w:val="0047145F"/>
    <w:rsid w:val="00471602"/>
    <w:rsid w:val="004717C7"/>
    <w:rsid w:val="004717DA"/>
    <w:rsid w:val="004717F4"/>
    <w:rsid w:val="00471808"/>
    <w:rsid w:val="0047183D"/>
    <w:rsid w:val="004718CB"/>
    <w:rsid w:val="00471967"/>
    <w:rsid w:val="00471AA6"/>
    <w:rsid w:val="00471AF8"/>
    <w:rsid w:val="00471C40"/>
    <w:rsid w:val="00471CBF"/>
    <w:rsid w:val="00471FE4"/>
    <w:rsid w:val="0047200A"/>
    <w:rsid w:val="00472082"/>
    <w:rsid w:val="0047214C"/>
    <w:rsid w:val="00472177"/>
    <w:rsid w:val="004721A9"/>
    <w:rsid w:val="004723C9"/>
    <w:rsid w:val="00472463"/>
    <w:rsid w:val="00472576"/>
    <w:rsid w:val="00472762"/>
    <w:rsid w:val="004729FF"/>
    <w:rsid w:val="00472A13"/>
    <w:rsid w:val="00472B7C"/>
    <w:rsid w:val="00472C03"/>
    <w:rsid w:val="00472E2D"/>
    <w:rsid w:val="00472E80"/>
    <w:rsid w:val="00472E8D"/>
    <w:rsid w:val="00472F12"/>
    <w:rsid w:val="00472F30"/>
    <w:rsid w:val="00472F57"/>
    <w:rsid w:val="00473107"/>
    <w:rsid w:val="004732F9"/>
    <w:rsid w:val="004733E2"/>
    <w:rsid w:val="00473528"/>
    <w:rsid w:val="00473532"/>
    <w:rsid w:val="0047353F"/>
    <w:rsid w:val="00473567"/>
    <w:rsid w:val="00473570"/>
    <w:rsid w:val="0047368A"/>
    <w:rsid w:val="00473799"/>
    <w:rsid w:val="004739C3"/>
    <w:rsid w:val="00473B15"/>
    <w:rsid w:val="00473B69"/>
    <w:rsid w:val="00473E33"/>
    <w:rsid w:val="00473E39"/>
    <w:rsid w:val="00473E71"/>
    <w:rsid w:val="00473ED6"/>
    <w:rsid w:val="0047405E"/>
    <w:rsid w:val="004742E6"/>
    <w:rsid w:val="004742F2"/>
    <w:rsid w:val="00474372"/>
    <w:rsid w:val="0047467C"/>
    <w:rsid w:val="00474766"/>
    <w:rsid w:val="004747FA"/>
    <w:rsid w:val="004748A9"/>
    <w:rsid w:val="004748C2"/>
    <w:rsid w:val="00474967"/>
    <w:rsid w:val="00474A6D"/>
    <w:rsid w:val="00474AB8"/>
    <w:rsid w:val="00474B86"/>
    <w:rsid w:val="00474BCE"/>
    <w:rsid w:val="00474C30"/>
    <w:rsid w:val="00474F96"/>
    <w:rsid w:val="00474FAE"/>
    <w:rsid w:val="00474FE5"/>
    <w:rsid w:val="0047502F"/>
    <w:rsid w:val="004750F4"/>
    <w:rsid w:val="00475199"/>
    <w:rsid w:val="004752B0"/>
    <w:rsid w:val="00475350"/>
    <w:rsid w:val="00475507"/>
    <w:rsid w:val="004755BD"/>
    <w:rsid w:val="00475601"/>
    <w:rsid w:val="00475757"/>
    <w:rsid w:val="00475780"/>
    <w:rsid w:val="0047578B"/>
    <w:rsid w:val="004757CE"/>
    <w:rsid w:val="0047581D"/>
    <w:rsid w:val="00475839"/>
    <w:rsid w:val="00475AD8"/>
    <w:rsid w:val="00475BF5"/>
    <w:rsid w:val="00475C1A"/>
    <w:rsid w:val="00475E51"/>
    <w:rsid w:val="00475F50"/>
    <w:rsid w:val="00475FD1"/>
    <w:rsid w:val="0047603E"/>
    <w:rsid w:val="0047611F"/>
    <w:rsid w:val="00476169"/>
    <w:rsid w:val="0047628A"/>
    <w:rsid w:val="00476490"/>
    <w:rsid w:val="004764BA"/>
    <w:rsid w:val="00476542"/>
    <w:rsid w:val="00476611"/>
    <w:rsid w:val="00476A43"/>
    <w:rsid w:val="00476AA0"/>
    <w:rsid w:val="00476BAB"/>
    <w:rsid w:val="00476EAF"/>
    <w:rsid w:val="00476ECC"/>
    <w:rsid w:val="00476EE0"/>
    <w:rsid w:val="00476F9C"/>
    <w:rsid w:val="00477008"/>
    <w:rsid w:val="00477082"/>
    <w:rsid w:val="004773FD"/>
    <w:rsid w:val="0047760D"/>
    <w:rsid w:val="0047765E"/>
    <w:rsid w:val="0047766A"/>
    <w:rsid w:val="004776BF"/>
    <w:rsid w:val="00477778"/>
    <w:rsid w:val="0047777D"/>
    <w:rsid w:val="0047788F"/>
    <w:rsid w:val="00477994"/>
    <w:rsid w:val="00477995"/>
    <w:rsid w:val="00477A4D"/>
    <w:rsid w:val="00477B34"/>
    <w:rsid w:val="00477B3E"/>
    <w:rsid w:val="00477B55"/>
    <w:rsid w:val="00477B65"/>
    <w:rsid w:val="00477C31"/>
    <w:rsid w:val="00477CCC"/>
    <w:rsid w:val="00477D27"/>
    <w:rsid w:val="00477D88"/>
    <w:rsid w:val="00477FD9"/>
    <w:rsid w:val="00477FF8"/>
    <w:rsid w:val="00480002"/>
    <w:rsid w:val="00480043"/>
    <w:rsid w:val="00480102"/>
    <w:rsid w:val="00480114"/>
    <w:rsid w:val="004801A8"/>
    <w:rsid w:val="00480306"/>
    <w:rsid w:val="00480386"/>
    <w:rsid w:val="004804E2"/>
    <w:rsid w:val="00480571"/>
    <w:rsid w:val="004806A4"/>
    <w:rsid w:val="0048070E"/>
    <w:rsid w:val="004807B0"/>
    <w:rsid w:val="00480819"/>
    <w:rsid w:val="004808DE"/>
    <w:rsid w:val="004809BA"/>
    <w:rsid w:val="00480B6B"/>
    <w:rsid w:val="00480C36"/>
    <w:rsid w:val="00480C8E"/>
    <w:rsid w:val="00480D6F"/>
    <w:rsid w:val="00480DA9"/>
    <w:rsid w:val="00480E4C"/>
    <w:rsid w:val="00480F15"/>
    <w:rsid w:val="00480F67"/>
    <w:rsid w:val="00480FF7"/>
    <w:rsid w:val="0048109F"/>
    <w:rsid w:val="004812AC"/>
    <w:rsid w:val="004812C6"/>
    <w:rsid w:val="0048132B"/>
    <w:rsid w:val="00481342"/>
    <w:rsid w:val="004813CB"/>
    <w:rsid w:val="004814CF"/>
    <w:rsid w:val="00481620"/>
    <w:rsid w:val="004817E4"/>
    <w:rsid w:val="00481833"/>
    <w:rsid w:val="00481880"/>
    <w:rsid w:val="0048194A"/>
    <w:rsid w:val="00481974"/>
    <w:rsid w:val="004819C6"/>
    <w:rsid w:val="00481D05"/>
    <w:rsid w:val="0048219E"/>
    <w:rsid w:val="004822A5"/>
    <w:rsid w:val="00482326"/>
    <w:rsid w:val="00482343"/>
    <w:rsid w:val="0048237A"/>
    <w:rsid w:val="0048237E"/>
    <w:rsid w:val="0048238C"/>
    <w:rsid w:val="004823C4"/>
    <w:rsid w:val="00482695"/>
    <w:rsid w:val="00482752"/>
    <w:rsid w:val="0048283A"/>
    <w:rsid w:val="00482840"/>
    <w:rsid w:val="00482931"/>
    <w:rsid w:val="00482A2D"/>
    <w:rsid w:val="00482A71"/>
    <w:rsid w:val="00482AD0"/>
    <w:rsid w:val="00482D0A"/>
    <w:rsid w:val="00482D2F"/>
    <w:rsid w:val="00482D61"/>
    <w:rsid w:val="00482EC0"/>
    <w:rsid w:val="00482EC1"/>
    <w:rsid w:val="00482EDF"/>
    <w:rsid w:val="00482F92"/>
    <w:rsid w:val="00483052"/>
    <w:rsid w:val="004831F3"/>
    <w:rsid w:val="00483212"/>
    <w:rsid w:val="004832D9"/>
    <w:rsid w:val="00483348"/>
    <w:rsid w:val="00483456"/>
    <w:rsid w:val="00483631"/>
    <w:rsid w:val="00483809"/>
    <w:rsid w:val="00483922"/>
    <w:rsid w:val="004839BB"/>
    <w:rsid w:val="00483A70"/>
    <w:rsid w:val="00483A85"/>
    <w:rsid w:val="00483AA9"/>
    <w:rsid w:val="00483AD8"/>
    <w:rsid w:val="00483AF1"/>
    <w:rsid w:val="00483D1B"/>
    <w:rsid w:val="00484162"/>
    <w:rsid w:val="00484235"/>
    <w:rsid w:val="0048427D"/>
    <w:rsid w:val="00484468"/>
    <w:rsid w:val="0048453A"/>
    <w:rsid w:val="0048454B"/>
    <w:rsid w:val="004846A2"/>
    <w:rsid w:val="00484791"/>
    <w:rsid w:val="004849ED"/>
    <w:rsid w:val="00484A48"/>
    <w:rsid w:val="00484B49"/>
    <w:rsid w:val="00484B64"/>
    <w:rsid w:val="00484B9E"/>
    <w:rsid w:val="00484C57"/>
    <w:rsid w:val="00484C7F"/>
    <w:rsid w:val="00484DCB"/>
    <w:rsid w:val="00484EA0"/>
    <w:rsid w:val="00484FCE"/>
    <w:rsid w:val="00484FED"/>
    <w:rsid w:val="0048503B"/>
    <w:rsid w:val="0048509D"/>
    <w:rsid w:val="00485186"/>
    <w:rsid w:val="0048526D"/>
    <w:rsid w:val="00485271"/>
    <w:rsid w:val="004852E8"/>
    <w:rsid w:val="00485414"/>
    <w:rsid w:val="004854BE"/>
    <w:rsid w:val="004854D5"/>
    <w:rsid w:val="00485531"/>
    <w:rsid w:val="0048553E"/>
    <w:rsid w:val="004855C9"/>
    <w:rsid w:val="00485616"/>
    <w:rsid w:val="00485762"/>
    <w:rsid w:val="004859CA"/>
    <w:rsid w:val="004859D6"/>
    <w:rsid w:val="004859FC"/>
    <w:rsid w:val="00485A10"/>
    <w:rsid w:val="00485AFA"/>
    <w:rsid w:val="00485C1F"/>
    <w:rsid w:val="00485C57"/>
    <w:rsid w:val="00485D8E"/>
    <w:rsid w:val="00485DBF"/>
    <w:rsid w:val="00485EE3"/>
    <w:rsid w:val="00485FAC"/>
    <w:rsid w:val="00485FC1"/>
    <w:rsid w:val="0048602C"/>
    <w:rsid w:val="004861A0"/>
    <w:rsid w:val="004862FF"/>
    <w:rsid w:val="00486400"/>
    <w:rsid w:val="004864F7"/>
    <w:rsid w:val="004866BD"/>
    <w:rsid w:val="00486702"/>
    <w:rsid w:val="0048675E"/>
    <w:rsid w:val="004867EA"/>
    <w:rsid w:val="004868D6"/>
    <w:rsid w:val="00486918"/>
    <w:rsid w:val="00486C41"/>
    <w:rsid w:val="00486CE2"/>
    <w:rsid w:val="00486E37"/>
    <w:rsid w:val="00487255"/>
    <w:rsid w:val="004872E0"/>
    <w:rsid w:val="00487339"/>
    <w:rsid w:val="004873AA"/>
    <w:rsid w:val="004875F7"/>
    <w:rsid w:val="00487796"/>
    <w:rsid w:val="004877A8"/>
    <w:rsid w:val="00487853"/>
    <w:rsid w:val="00487946"/>
    <w:rsid w:val="00487A4D"/>
    <w:rsid w:val="00487AE7"/>
    <w:rsid w:val="00487B2E"/>
    <w:rsid w:val="00487B83"/>
    <w:rsid w:val="00487C7B"/>
    <w:rsid w:val="00487C7D"/>
    <w:rsid w:val="00487CB5"/>
    <w:rsid w:val="00487CF4"/>
    <w:rsid w:val="00487CF5"/>
    <w:rsid w:val="00487D3C"/>
    <w:rsid w:val="00487D47"/>
    <w:rsid w:val="00487E75"/>
    <w:rsid w:val="00490027"/>
    <w:rsid w:val="00490068"/>
    <w:rsid w:val="00490317"/>
    <w:rsid w:val="0049042D"/>
    <w:rsid w:val="00490510"/>
    <w:rsid w:val="00490622"/>
    <w:rsid w:val="004906E9"/>
    <w:rsid w:val="0049079B"/>
    <w:rsid w:val="0049096D"/>
    <w:rsid w:val="00490C18"/>
    <w:rsid w:val="00490DC0"/>
    <w:rsid w:val="00490EA4"/>
    <w:rsid w:val="00490EB8"/>
    <w:rsid w:val="00490F21"/>
    <w:rsid w:val="0049104C"/>
    <w:rsid w:val="004910BA"/>
    <w:rsid w:val="00491192"/>
    <w:rsid w:val="0049130F"/>
    <w:rsid w:val="004914CC"/>
    <w:rsid w:val="00491536"/>
    <w:rsid w:val="004916A6"/>
    <w:rsid w:val="004916EA"/>
    <w:rsid w:val="004916F3"/>
    <w:rsid w:val="004918B8"/>
    <w:rsid w:val="004918D4"/>
    <w:rsid w:val="00491C4D"/>
    <w:rsid w:val="00491C86"/>
    <w:rsid w:val="00491DFF"/>
    <w:rsid w:val="00491E80"/>
    <w:rsid w:val="00491E98"/>
    <w:rsid w:val="00491EF0"/>
    <w:rsid w:val="00491F99"/>
    <w:rsid w:val="00491FDD"/>
    <w:rsid w:val="00491FE4"/>
    <w:rsid w:val="00492049"/>
    <w:rsid w:val="004920A6"/>
    <w:rsid w:val="00492191"/>
    <w:rsid w:val="004922B0"/>
    <w:rsid w:val="00492544"/>
    <w:rsid w:val="00492559"/>
    <w:rsid w:val="004925CE"/>
    <w:rsid w:val="0049272E"/>
    <w:rsid w:val="004928D9"/>
    <w:rsid w:val="00492927"/>
    <w:rsid w:val="00492952"/>
    <w:rsid w:val="00492A78"/>
    <w:rsid w:val="00492ADA"/>
    <w:rsid w:val="00492D0D"/>
    <w:rsid w:val="00492E0B"/>
    <w:rsid w:val="0049303C"/>
    <w:rsid w:val="0049311C"/>
    <w:rsid w:val="00493349"/>
    <w:rsid w:val="0049338A"/>
    <w:rsid w:val="004934C4"/>
    <w:rsid w:val="004934D9"/>
    <w:rsid w:val="00493597"/>
    <w:rsid w:val="004938CA"/>
    <w:rsid w:val="00493953"/>
    <w:rsid w:val="00493991"/>
    <w:rsid w:val="004939D2"/>
    <w:rsid w:val="00493A0D"/>
    <w:rsid w:val="00493A3D"/>
    <w:rsid w:val="00493B63"/>
    <w:rsid w:val="00493C63"/>
    <w:rsid w:val="00493E49"/>
    <w:rsid w:val="00493EA5"/>
    <w:rsid w:val="00493F6E"/>
    <w:rsid w:val="00493FDD"/>
    <w:rsid w:val="00494045"/>
    <w:rsid w:val="004941BE"/>
    <w:rsid w:val="004943B0"/>
    <w:rsid w:val="00494412"/>
    <w:rsid w:val="004945A5"/>
    <w:rsid w:val="004948F6"/>
    <w:rsid w:val="00494AA9"/>
    <w:rsid w:val="00494AB0"/>
    <w:rsid w:val="00494B9F"/>
    <w:rsid w:val="00494C30"/>
    <w:rsid w:val="00494EAC"/>
    <w:rsid w:val="00494EC3"/>
    <w:rsid w:val="00494EEB"/>
    <w:rsid w:val="00494EF5"/>
    <w:rsid w:val="00494F65"/>
    <w:rsid w:val="0049505D"/>
    <w:rsid w:val="004951C2"/>
    <w:rsid w:val="00495264"/>
    <w:rsid w:val="004952AB"/>
    <w:rsid w:val="004954B6"/>
    <w:rsid w:val="0049565A"/>
    <w:rsid w:val="0049572A"/>
    <w:rsid w:val="0049589C"/>
    <w:rsid w:val="004958E3"/>
    <w:rsid w:val="00495CD7"/>
    <w:rsid w:val="00495D42"/>
    <w:rsid w:val="00495DEF"/>
    <w:rsid w:val="00495E5F"/>
    <w:rsid w:val="00495F0C"/>
    <w:rsid w:val="00495F94"/>
    <w:rsid w:val="00496060"/>
    <w:rsid w:val="004964C0"/>
    <w:rsid w:val="00496579"/>
    <w:rsid w:val="00496714"/>
    <w:rsid w:val="004967D0"/>
    <w:rsid w:val="00496941"/>
    <w:rsid w:val="00496D7B"/>
    <w:rsid w:val="00496EBF"/>
    <w:rsid w:val="00496ED7"/>
    <w:rsid w:val="00496F77"/>
    <w:rsid w:val="0049702E"/>
    <w:rsid w:val="0049715D"/>
    <w:rsid w:val="00497335"/>
    <w:rsid w:val="0049737F"/>
    <w:rsid w:val="004975D6"/>
    <w:rsid w:val="004976EA"/>
    <w:rsid w:val="00497874"/>
    <w:rsid w:val="004978F4"/>
    <w:rsid w:val="00497A4F"/>
    <w:rsid w:val="00497A54"/>
    <w:rsid w:val="00497BE9"/>
    <w:rsid w:val="00497C01"/>
    <w:rsid w:val="00497E02"/>
    <w:rsid w:val="004A00A7"/>
    <w:rsid w:val="004A016E"/>
    <w:rsid w:val="004A0257"/>
    <w:rsid w:val="004A0408"/>
    <w:rsid w:val="004A0611"/>
    <w:rsid w:val="004A0771"/>
    <w:rsid w:val="004A078B"/>
    <w:rsid w:val="004A07B2"/>
    <w:rsid w:val="004A07D7"/>
    <w:rsid w:val="004A092C"/>
    <w:rsid w:val="004A0C10"/>
    <w:rsid w:val="004A0C47"/>
    <w:rsid w:val="004A0D31"/>
    <w:rsid w:val="004A0E20"/>
    <w:rsid w:val="004A0EC8"/>
    <w:rsid w:val="004A0F19"/>
    <w:rsid w:val="004A1088"/>
    <w:rsid w:val="004A10CC"/>
    <w:rsid w:val="004A11F2"/>
    <w:rsid w:val="004A125D"/>
    <w:rsid w:val="004A1368"/>
    <w:rsid w:val="004A1484"/>
    <w:rsid w:val="004A1570"/>
    <w:rsid w:val="004A16DB"/>
    <w:rsid w:val="004A1778"/>
    <w:rsid w:val="004A17F3"/>
    <w:rsid w:val="004A1985"/>
    <w:rsid w:val="004A1BB7"/>
    <w:rsid w:val="004A1D6F"/>
    <w:rsid w:val="004A1DC4"/>
    <w:rsid w:val="004A1DF1"/>
    <w:rsid w:val="004A1E46"/>
    <w:rsid w:val="004A1E66"/>
    <w:rsid w:val="004A1F79"/>
    <w:rsid w:val="004A206F"/>
    <w:rsid w:val="004A2143"/>
    <w:rsid w:val="004A22B3"/>
    <w:rsid w:val="004A2333"/>
    <w:rsid w:val="004A23D0"/>
    <w:rsid w:val="004A2647"/>
    <w:rsid w:val="004A268F"/>
    <w:rsid w:val="004A2747"/>
    <w:rsid w:val="004A2CC6"/>
    <w:rsid w:val="004A2CCE"/>
    <w:rsid w:val="004A2D6D"/>
    <w:rsid w:val="004A2E94"/>
    <w:rsid w:val="004A2F2F"/>
    <w:rsid w:val="004A31CC"/>
    <w:rsid w:val="004A329B"/>
    <w:rsid w:val="004A3320"/>
    <w:rsid w:val="004A35C8"/>
    <w:rsid w:val="004A3733"/>
    <w:rsid w:val="004A394E"/>
    <w:rsid w:val="004A39A5"/>
    <w:rsid w:val="004A39BE"/>
    <w:rsid w:val="004A3A4C"/>
    <w:rsid w:val="004A3AEB"/>
    <w:rsid w:val="004A3BD9"/>
    <w:rsid w:val="004A3CD8"/>
    <w:rsid w:val="004A3DD9"/>
    <w:rsid w:val="004A3ECC"/>
    <w:rsid w:val="004A3EF5"/>
    <w:rsid w:val="004A414C"/>
    <w:rsid w:val="004A41E8"/>
    <w:rsid w:val="004A4225"/>
    <w:rsid w:val="004A433B"/>
    <w:rsid w:val="004A43E5"/>
    <w:rsid w:val="004A4471"/>
    <w:rsid w:val="004A45BD"/>
    <w:rsid w:val="004A48FA"/>
    <w:rsid w:val="004A4921"/>
    <w:rsid w:val="004A4BF3"/>
    <w:rsid w:val="004A4CE1"/>
    <w:rsid w:val="004A4D92"/>
    <w:rsid w:val="004A511A"/>
    <w:rsid w:val="004A556F"/>
    <w:rsid w:val="004A557B"/>
    <w:rsid w:val="004A5609"/>
    <w:rsid w:val="004A562D"/>
    <w:rsid w:val="004A5896"/>
    <w:rsid w:val="004A59D8"/>
    <w:rsid w:val="004A5A5C"/>
    <w:rsid w:val="004A5AFE"/>
    <w:rsid w:val="004A5B65"/>
    <w:rsid w:val="004A5C4E"/>
    <w:rsid w:val="004A5CC8"/>
    <w:rsid w:val="004A5D90"/>
    <w:rsid w:val="004A5DE9"/>
    <w:rsid w:val="004A5E19"/>
    <w:rsid w:val="004A6021"/>
    <w:rsid w:val="004A60A5"/>
    <w:rsid w:val="004A60C0"/>
    <w:rsid w:val="004A6227"/>
    <w:rsid w:val="004A626E"/>
    <w:rsid w:val="004A64DB"/>
    <w:rsid w:val="004A671F"/>
    <w:rsid w:val="004A6B21"/>
    <w:rsid w:val="004A6B43"/>
    <w:rsid w:val="004A6C82"/>
    <w:rsid w:val="004A6CE4"/>
    <w:rsid w:val="004A6CF9"/>
    <w:rsid w:val="004A6D4F"/>
    <w:rsid w:val="004A6F32"/>
    <w:rsid w:val="004A7351"/>
    <w:rsid w:val="004A7463"/>
    <w:rsid w:val="004A7626"/>
    <w:rsid w:val="004A7890"/>
    <w:rsid w:val="004A795B"/>
    <w:rsid w:val="004A7963"/>
    <w:rsid w:val="004A79F6"/>
    <w:rsid w:val="004A7A32"/>
    <w:rsid w:val="004A7B5E"/>
    <w:rsid w:val="004A7D4B"/>
    <w:rsid w:val="004A7D4F"/>
    <w:rsid w:val="004A7E01"/>
    <w:rsid w:val="004A7E70"/>
    <w:rsid w:val="004A7F4F"/>
    <w:rsid w:val="004A7F8C"/>
    <w:rsid w:val="004A7F93"/>
    <w:rsid w:val="004B0312"/>
    <w:rsid w:val="004B04A1"/>
    <w:rsid w:val="004B09A3"/>
    <w:rsid w:val="004B0A38"/>
    <w:rsid w:val="004B0AAA"/>
    <w:rsid w:val="004B0BBC"/>
    <w:rsid w:val="004B0E79"/>
    <w:rsid w:val="004B1046"/>
    <w:rsid w:val="004B10D2"/>
    <w:rsid w:val="004B13C3"/>
    <w:rsid w:val="004B1528"/>
    <w:rsid w:val="004B193A"/>
    <w:rsid w:val="004B1965"/>
    <w:rsid w:val="004B1983"/>
    <w:rsid w:val="004B19A5"/>
    <w:rsid w:val="004B19C6"/>
    <w:rsid w:val="004B1A17"/>
    <w:rsid w:val="004B1A32"/>
    <w:rsid w:val="004B1C67"/>
    <w:rsid w:val="004B1F98"/>
    <w:rsid w:val="004B1FBC"/>
    <w:rsid w:val="004B203F"/>
    <w:rsid w:val="004B20D0"/>
    <w:rsid w:val="004B20FA"/>
    <w:rsid w:val="004B225D"/>
    <w:rsid w:val="004B2379"/>
    <w:rsid w:val="004B23AC"/>
    <w:rsid w:val="004B242E"/>
    <w:rsid w:val="004B27A1"/>
    <w:rsid w:val="004B28A6"/>
    <w:rsid w:val="004B2911"/>
    <w:rsid w:val="004B2AE5"/>
    <w:rsid w:val="004B2B02"/>
    <w:rsid w:val="004B2C0A"/>
    <w:rsid w:val="004B2C0D"/>
    <w:rsid w:val="004B2CC5"/>
    <w:rsid w:val="004B2F7B"/>
    <w:rsid w:val="004B2FB8"/>
    <w:rsid w:val="004B305F"/>
    <w:rsid w:val="004B313A"/>
    <w:rsid w:val="004B33CA"/>
    <w:rsid w:val="004B33F9"/>
    <w:rsid w:val="004B3435"/>
    <w:rsid w:val="004B3452"/>
    <w:rsid w:val="004B3465"/>
    <w:rsid w:val="004B348F"/>
    <w:rsid w:val="004B34DF"/>
    <w:rsid w:val="004B3537"/>
    <w:rsid w:val="004B35CB"/>
    <w:rsid w:val="004B35D2"/>
    <w:rsid w:val="004B3607"/>
    <w:rsid w:val="004B3717"/>
    <w:rsid w:val="004B391C"/>
    <w:rsid w:val="004B3A58"/>
    <w:rsid w:val="004B3D0B"/>
    <w:rsid w:val="004B3DE2"/>
    <w:rsid w:val="004B3E66"/>
    <w:rsid w:val="004B3F88"/>
    <w:rsid w:val="004B411A"/>
    <w:rsid w:val="004B443C"/>
    <w:rsid w:val="004B4537"/>
    <w:rsid w:val="004B46AB"/>
    <w:rsid w:val="004B4726"/>
    <w:rsid w:val="004B479B"/>
    <w:rsid w:val="004B4983"/>
    <w:rsid w:val="004B49F9"/>
    <w:rsid w:val="004B4A93"/>
    <w:rsid w:val="004B4ECA"/>
    <w:rsid w:val="004B4FAB"/>
    <w:rsid w:val="004B50A8"/>
    <w:rsid w:val="004B50FA"/>
    <w:rsid w:val="004B5226"/>
    <w:rsid w:val="004B52ED"/>
    <w:rsid w:val="004B53E4"/>
    <w:rsid w:val="004B5482"/>
    <w:rsid w:val="004B5522"/>
    <w:rsid w:val="004B5589"/>
    <w:rsid w:val="004B5680"/>
    <w:rsid w:val="004B5784"/>
    <w:rsid w:val="004B58F3"/>
    <w:rsid w:val="004B5909"/>
    <w:rsid w:val="004B5980"/>
    <w:rsid w:val="004B59E0"/>
    <w:rsid w:val="004B5AFF"/>
    <w:rsid w:val="004B5C19"/>
    <w:rsid w:val="004B5CA6"/>
    <w:rsid w:val="004B5CD4"/>
    <w:rsid w:val="004B5CE9"/>
    <w:rsid w:val="004B5D4F"/>
    <w:rsid w:val="004B5DB4"/>
    <w:rsid w:val="004B5E6B"/>
    <w:rsid w:val="004B5F15"/>
    <w:rsid w:val="004B61E8"/>
    <w:rsid w:val="004B6225"/>
    <w:rsid w:val="004B6320"/>
    <w:rsid w:val="004B6382"/>
    <w:rsid w:val="004B64B2"/>
    <w:rsid w:val="004B6564"/>
    <w:rsid w:val="004B6736"/>
    <w:rsid w:val="004B6832"/>
    <w:rsid w:val="004B684A"/>
    <w:rsid w:val="004B691E"/>
    <w:rsid w:val="004B696B"/>
    <w:rsid w:val="004B69D7"/>
    <w:rsid w:val="004B6AEC"/>
    <w:rsid w:val="004B6AF1"/>
    <w:rsid w:val="004B6B6A"/>
    <w:rsid w:val="004B6C48"/>
    <w:rsid w:val="004B6DF7"/>
    <w:rsid w:val="004B6E85"/>
    <w:rsid w:val="004B6EAC"/>
    <w:rsid w:val="004B6FAE"/>
    <w:rsid w:val="004B6FCE"/>
    <w:rsid w:val="004B7146"/>
    <w:rsid w:val="004B718A"/>
    <w:rsid w:val="004B71F7"/>
    <w:rsid w:val="004B7214"/>
    <w:rsid w:val="004B7218"/>
    <w:rsid w:val="004B7231"/>
    <w:rsid w:val="004B7434"/>
    <w:rsid w:val="004B7455"/>
    <w:rsid w:val="004B747D"/>
    <w:rsid w:val="004B76EF"/>
    <w:rsid w:val="004B7852"/>
    <w:rsid w:val="004B7869"/>
    <w:rsid w:val="004B79B4"/>
    <w:rsid w:val="004B7CC1"/>
    <w:rsid w:val="004B7D09"/>
    <w:rsid w:val="004B7D1C"/>
    <w:rsid w:val="004B7EE6"/>
    <w:rsid w:val="004B7FAC"/>
    <w:rsid w:val="004C0071"/>
    <w:rsid w:val="004C02A7"/>
    <w:rsid w:val="004C02C0"/>
    <w:rsid w:val="004C02C4"/>
    <w:rsid w:val="004C02FB"/>
    <w:rsid w:val="004C0312"/>
    <w:rsid w:val="004C046F"/>
    <w:rsid w:val="004C0474"/>
    <w:rsid w:val="004C048D"/>
    <w:rsid w:val="004C0515"/>
    <w:rsid w:val="004C058E"/>
    <w:rsid w:val="004C05CD"/>
    <w:rsid w:val="004C0706"/>
    <w:rsid w:val="004C0721"/>
    <w:rsid w:val="004C0872"/>
    <w:rsid w:val="004C096B"/>
    <w:rsid w:val="004C0A0B"/>
    <w:rsid w:val="004C0AB7"/>
    <w:rsid w:val="004C0B3E"/>
    <w:rsid w:val="004C0C7F"/>
    <w:rsid w:val="004C0DAA"/>
    <w:rsid w:val="004C0EFB"/>
    <w:rsid w:val="004C0FCC"/>
    <w:rsid w:val="004C1053"/>
    <w:rsid w:val="004C117A"/>
    <w:rsid w:val="004C118F"/>
    <w:rsid w:val="004C13EB"/>
    <w:rsid w:val="004C14FC"/>
    <w:rsid w:val="004C150A"/>
    <w:rsid w:val="004C15AB"/>
    <w:rsid w:val="004C15DE"/>
    <w:rsid w:val="004C1645"/>
    <w:rsid w:val="004C189A"/>
    <w:rsid w:val="004C18B9"/>
    <w:rsid w:val="004C1B70"/>
    <w:rsid w:val="004C1C0E"/>
    <w:rsid w:val="004C1F74"/>
    <w:rsid w:val="004C1FA7"/>
    <w:rsid w:val="004C2067"/>
    <w:rsid w:val="004C2382"/>
    <w:rsid w:val="004C2464"/>
    <w:rsid w:val="004C274B"/>
    <w:rsid w:val="004C2773"/>
    <w:rsid w:val="004C2783"/>
    <w:rsid w:val="004C2809"/>
    <w:rsid w:val="004C28CF"/>
    <w:rsid w:val="004C2914"/>
    <w:rsid w:val="004C294A"/>
    <w:rsid w:val="004C2BAC"/>
    <w:rsid w:val="004C2C70"/>
    <w:rsid w:val="004C2C85"/>
    <w:rsid w:val="004C2DAD"/>
    <w:rsid w:val="004C2E83"/>
    <w:rsid w:val="004C2FE4"/>
    <w:rsid w:val="004C3071"/>
    <w:rsid w:val="004C308B"/>
    <w:rsid w:val="004C30A7"/>
    <w:rsid w:val="004C30A9"/>
    <w:rsid w:val="004C30D3"/>
    <w:rsid w:val="004C317B"/>
    <w:rsid w:val="004C31E4"/>
    <w:rsid w:val="004C3223"/>
    <w:rsid w:val="004C3262"/>
    <w:rsid w:val="004C3287"/>
    <w:rsid w:val="004C341A"/>
    <w:rsid w:val="004C3564"/>
    <w:rsid w:val="004C369D"/>
    <w:rsid w:val="004C37EC"/>
    <w:rsid w:val="004C38C1"/>
    <w:rsid w:val="004C38FA"/>
    <w:rsid w:val="004C3B64"/>
    <w:rsid w:val="004C3C96"/>
    <w:rsid w:val="004C3D4E"/>
    <w:rsid w:val="004C42D0"/>
    <w:rsid w:val="004C438D"/>
    <w:rsid w:val="004C45F6"/>
    <w:rsid w:val="004C45FF"/>
    <w:rsid w:val="004C4621"/>
    <w:rsid w:val="004C4629"/>
    <w:rsid w:val="004C472F"/>
    <w:rsid w:val="004C480D"/>
    <w:rsid w:val="004C4913"/>
    <w:rsid w:val="004C491C"/>
    <w:rsid w:val="004C4A9F"/>
    <w:rsid w:val="004C4B97"/>
    <w:rsid w:val="004C4FE0"/>
    <w:rsid w:val="004C51B1"/>
    <w:rsid w:val="004C5268"/>
    <w:rsid w:val="004C53A3"/>
    <w:rsid w:val="004C53B0"/>
    <w:rsid w:val="004C59C6"/>
    <w:rsid w:val="004C5A01"/>
    <w:rsid w:val="004C5BC3"/>
    <w:rsid w:val="004C5D9E"/>
    <w:rsid w:val="004C5DFD"/>
    <w:rsid w:val="004C5E82"/>
    <w:rsid w:val="004C5EF6"/>
    <w:rsid w:val="004C5FE7"/>
    <w:rsid w:val="004C6020"/>
    <w:rsid w:val="004C60A3"/>
    <w:rsid w:val="004C610C"/>
    <w:rsid w:val="004C610D"/>
    <w:rsid w:val="004C6130"/>
    <w:rsid w:val="004C6151"/>
    <w:rsid w:val="004C61C6"/>
    <w:rsid w:val="004C6210"/>
    <w:rsid w:val="004C62C6"/>
    <w:rsid w:val="004C6390"/>
    <w:rsid w:val="004C6748"/>
    <w:rsid w:val="004C690B"/>
    <w:rsid w:val="004C6946"/>
    <w:rsid w:val="004C695A"/>
    <w:rsid w:val="004C6A0B"/>
    <w:rsid w:val="004C6B9E"/>
    <w:rsid w:val="004C6BF0"/>
    <w:rsid w:val="004C6CC3"/>
    <w:rsid w:val="004C6D74"/>
    <w:rsid w:val="004C6D81"/>
    <w:rsid w:val="004C6E7E"/>
    <w:rsid w:val="004C706A"/>
    <w:rsid w:val="004C7160"/>
    <w:rsid w:val="004C726B"/>
    <w:rsid w:val="004C73C0"/>
    <w:rsid w:val="004C7513"/>
    <w:rsid w:val="004C75EB"/>
    <w:rsid w:val="004C7634"/>
    <w:rsid w:val="004C7700"/>
    <w:rsid w:val="004C7801"/>
    <w:rsid w:val="004C797D"/>
    <w:rsid w:val="004C79C9"/>
    <w:rsid w:val="004C7B0D"/>
    <w:rsid w:val="004C7BB9"/>
    <w:rsid w:val="004C7CB8"/>
    <w:rsid w:val="004C7D21"/>
    <w:rsid w:val="004C7FAD"/>
    <w:rsid w:val="004D0131"/>
    <w:rsid w:val="004D0152"/>
    <w:rsid w:val="004D0185"/>
    <w:rsid w:val="004D01AD"/>
    <w:rsid w:val="004D01E4"/>
    <w:rsid w:val="004D0272"/>
    <w:rsid w:val="004D03B6"/>
    <w:rsid w:val="004D04B1"/>
    <w:rsid w:val="004D0524"/>
    <w:rsid w:val="004D0556"/>
    <w:rsid w:val="004D0702"/>
    <w:rsid w:val="004D08C9"/>
    <w:rsid w:val="004D09B4"/>
    <w:rsid w:val="004D0BE0"/>
    <w:rsid w:val="004D0D71"/>
    <w:rsid w:val="004D0DCB"/>
    <w:rsid w:val="004D0DD8"/>
    <w:rsid w:val="004D0DF8"/>
    <w:rsid w:val="004D1050"/>
    <w:rsid w:val="004D111D"/>
    <w:rsid w:val="004D1240"/>
    <w:rsid w:val="004D129E"/>
    <w:rsid w:val="004D13C4"/>
    <w:rsid w:val="004D15B1"/>
    <w:rsid w:val="004D16FB"/>
    <w:rsid w:val="004D18A1"/>
    <w:rsid w:val="004D18C7"/>
    <w:rsid w:val="004D1D7F"/>
    <w:rsid w:val="004D1E53"/>
    <w:rsid w:val="004D1E57"/>
    <w:rsid w:val="004D20CC"/>
    <w:rsid w:val="004D2402"/>
    <w:rsid w:val="004D2512"/>
    <w:rsid w:val="004D25EE"/>
    <w:rsid w:val="004D28C1"/>
    <w:rsid w:val="004D295C"/>
    <w:rsid w:val="004D2AA0"/>
    <w:rsid w:val="004D2B97"/>
    <w:rsid w:val="004D2BBC"/>
    <w:rsid w:val="004D2BD7"/>
    <w:rsid w:val="004D2F60"/>
    <w:rsid w:val="004D31A3"/>
    <w:rsid w:val="004D31B4"/>
    <w:rsid w:val="004D31D9"/>
    <w:rsid w:val="004D33FE"/>
    <w:rsid w:val="004D3555"/>
    <w:rsid w:val="004D3891"/>
    <w:rsid w:val="004D38A2"/>
    <w:rsid w:val="004D3A8C"/>
    <w:rsid w:val="004D3AD2"/>
    <w:rsid w:val="004D3B81"/>
    <w:rsid w:val="004D3CC6"/>
    <w:rsid w:val="004D3D4D"/>
    <w:rsid w:val="004D3D5C"/>
    <w:rsid w:val="004D3E84"/>
    <w:rsid w:val="004D3FC6"/>
    <w:rsid w:val="004D421D"/>
    <w:rsid w:val="004D4229"/>
    <w:rsid w:val="004D429B"/>
    <w:rsid w:val="004D451A"/>
    <w:rsid w:val="004D4665"/>
    <w:rsid w:val="004D4812"/>
    <w:rsid w:val="004D4C26"/>
    <w:rsid w:val="004D4CA1"/>
    <w:rsid w:val="004D4D0B"/>
    <w:rsid w:val="004D4FB2"/>
    <w:rsid w:val="004D506E"/>
    <w:rsid w:val="004D520F"/>
    <w:rsid w:val="004D5366"/>
    <w:rsid w:val="004D5568"/>
    <w:rsid w:val="004D55D8"/>
    <w:rsid w:val="004D5785"/>
    <w:rsid w:val="004D5921"/>
    <w:rsid w:val="004D5994"/>
    <w:rsid w:val="004D5ACA"/>
    <w:rsid w:val="004D5C1C"/>
    <w:rsid w:val="004D5C9D"/>
    <w:rsid w:val="004D5D01"/>
    <w:rsid w:val="004D5DD0"/>
    <w:rsid w:val="004D5FDC"/>
    <w:rsid w:val="004D610A"/>
    <w:rsid w:val="004D64AC"/>
    <w:rsid w:val="004D6613"/>
    <w:rsid w:val="004D66CE"/>
    <w:rsid w:val="004D6752"/>
    <w:rsid w:val="004D699B"/>
    <w:rsid w:val="004D69AD"/>
    <w:rsid w:val="004D6AE2"/>
    <w:rsid w:val="004D6B27"/>
    <w:rsid w:val="004D6B99"/>
    <w:rsid w:val="004D6C4B"/>
    <w:rsid w:val="004D6F4F"/>
    <w:rsid w:val="004D709E"/>
    <w:rsid w:val="004D70E9"/>
    <w:rsid w:val="004D70F4"/>
    <w:rsid w:val="004D718B"/>
    <w:rsid w:val="004D71E2"/>
    <w:rsid w:val="004D7279"/>
    <w:rsid w:val="004D7282"/>
    <w:rsid w:val="004D73A5"/>
    <w:rsid w:val="004D7775"/>
    <w:rsid w:val="004D7B4B"/>
    <w:rsid w:val="004D7DA8"/>
    <w:rsid w:val="004D7E11"/>
    <w:rsid w:val="004D7E7F"/>
    <w:rsid w:val="004D7E9F"/>
    <w:rsid w:val="004D7EB2"/>
    <w:rsid w:val="004D7FD0"/>
    <w:rsid w:val="004E0086"/>
    <w:rsid w:val="004E02AA"/>
    <w:rsid w:val="004E02ED"/>
    <w:rsid w:val="004E033D"/>
    <w:rsid w:val="004E0367"/>
    <w:rsid w:val="004E0457"/>
    <w:rsid w:val="004E07EC"/>
    <w:rsid w:val="004E09E0"/>
    <w:rsid w:val="004E0F8A"/>
    <w:rsid w:val="004E102F"/>
    <w:rsid w:val="004E122D"/>
    <w:rsid w:val="004E138A"/>
    <w:rsid w:val="004E14F7"/>
    <w:rsid w:val="004E1576"/>
    <w:rsid w:val="004E15E3"/>
    <w:rsid w:val="004E183F"/>
    <w:rsid w:val="004E197F"/>
    <w:rsid w:val="004E1997"/>
    <w:rsid w:val="004E1AB2"/>
    <w:rsid w:val="004E1AE7"/>
    <w:rsid w:val="004E1B11"/>
    <w:rsid w:val="004E1B1A"/>
    <w:rsid w:val="004E1B48"/>
    <w:rsid w:val="004E1C76"/>
    <w:rsid w:val="004E1CAA"/>
    <w:rsid w:val="004E1D6B"/>
    <w:rsid w:val="004E1F62"/>
    <w:rsid w:val="004E22C3"/>
    <w:rsid w:val="004E2325"/>
    <w:rsid w:val="004E2336"/>
    <w:rsid w:val="004E2431"/>
    <w:rsid w:val="004E2689"/>
    <w:rsid w:val="004E27E5"/>
    <w:rsid w:val="004E2979"/>
    <w:rsid w:val="004E29FD"/>
    <w:rsid w:val="004E2AC2"/>
    <w:rsid w:val="004E2B55"/>
    <w:rsid w:val="004E2B8C"/>
    <w:rsid w:val="004E2DBF"/>
    <w:rsid w:val="004E2EAA"/>
    <w:rsid w:val="004E303C"/>
    <w:rsid w:val="004E3100"/>
    <w:rsid w:val="004E3169"/>
    <w:rsid w:val="004E3178"/>
    <w:rsid w:val="004E31D9"/>
    <w:rsid w:val="004E340A"/>
    <w:rsid w:val="004E34B4"/>
    <w:rsid w:val="004E3578"/>
    <w:rsid w:val="004E36BA"/>
    <w:rsid w:val="004E3766"/>
    <w:rsid w:val="004E3C3D"/>
    <w:rsid w:val="004E3CC3"/>
    <w:rsid w:val="004E3D1F"/>
    <w:rsid w:val="004E3DCF"/>
    <w:rsid w:val="004E3E1A"/>
    <w:rsid w:val="004E3F93"/>
    <w:rsid w:val="004E4009"/>
    <w:rsid w:val="004E401D"/>
    <w:rsid w:val="004E4226"/>
    <w:rsid w:val="004E4253"/>
    <w:rsid w:val="004E4371"/>
    <w:rsid w:val="004E4373"/>
    <w:rsid w:val="004E441E"/>
    <w:rsid w:val="004E4606"/>
    <w:rsid w:val="004E468C"/>
    <w:rsid w:val="004E47B6"/>
    <w:rsid w:val="004E47CD"/>
    <w:rsid w:val="004E4ACE"/>
    <w:rsid w:val="004E4B67"/>
    <w:rsid w:val="004E4B69"/>
    <w:rsid w:val="004E4C90"/>
    <w:rsid w:val="004E4CAF"/>
    <w:rsid w:val="004E4F04"/>
    <w:rsid w:val="004E4F13"/>
    <w:rsid w:val="004E4F69"/>
    <w:rsid w:val="004E5003"/>
    <w:rsid w:val="004E502A"/>
    <w:rsid w:val="004E50FA"/>
    <w:rsid w:val="004E5196"/>
    <w:rsid w:val="004E51BA"/>
    <w:rsid w:val="004E522F"/>
    <w:rsid w:val="004E526D"/>
    <w:rsid w:val="004E54A6"/>
    <w:rsid w:val="004E5543"/>
    <w:rsid w:val="004E55E4"/>
    <w:rsid w:val="004E5666"/>
    <w:rsid w:val="004E5842"/>
    <w:rsid w:val="004E58FF"/>
    <w:rsid w:val="004E590E"/>
    <w:rsid w:val="004E59B5"/>
    <w:rsid w:val="004E5A2E"/>
    <w:rsid w:val="004E5B52"/>
    <w:rsid w:val="004E5C71"/>
    <w:rsid w:val="004E5ED8"/>
    <w:rsid w:val="004E6057"/>
    <w:rsid w:val="004E62A0"/>
    <w:rsid w:val="004E6448"/>
    <w:rsid w:val="004E663C"/>
    <w:rsid w:val="004E6640"/>
    <w:rsid w:val="004E6731"/>
    <w:rsid w:val="004E6776"/>
    <w:rsid w:val="004E683C"/>
    <w:rsid w:val="004E68A8"/>
    <w:rsid w:val="004E68E5"/>
    <w:rsid w:val="004E6B40"/>
    <w:rsid w:val="004E6CB7"/>
    <w:rsid w:val="004E6CC7"/>
    <w:rsid w:val="004E6D7F"/>
    <w:rsid w:val="004E6D94"/>
    <w:rsid w:val="004E6DED"/>
    <w:rsid w:val="004E6F91"/>
    <w:rsid w:val="004E70CB"/>
    <w:rsid w:val="004E713A"/>
    <w:rsid w:val="004E72D6"/>
    <w:rsid w:val="004E72DF"/>
    <w:rsid w:val="004E72E0"/>
    <w:rsid w:val="004E7504"/>
    <w:rsid w:val="004E7546"/>
    <w:rsid w:val="004E7631"/>
    <w:rsid w:val="004E763B"/>
    <w:rsid w:val="004E7752"/>
    <w:rsid w:val="004E784B"/>
    <w:rsid w:val="004E7A2F"/>
    <w:rsid w:val="004E7AA9"/>
    <w:rsid w:val="004E7AD2"/>
    <w:rsid w:val="004E7C1E"/>
    <w:rsid w:val="004E7EC4"/>
    <w:rsid w:val="004F00A9"/>
    <w:rsid w:val="004F00C6"/>
    <w:rsid w:val="004F0124"/>
    <w:rsid w:val="004F0200"/>
    <w:rsid w:val="004F029A"/>
    <w:rsid w:val="004F04D5"/>
    <w:rsid w:val="004F05EF"/>
    <w:rsid w:val="004F0672"/>
    <w:rsid w:val="004F07CE"/>
    <w:rsid w:val="004F099A"/>
    <w:rsid w:val="004F09AB"/>
    <w:rsid w:val="004F09FF"/>
    <w:rsid w:val="004F0A04"/>
    <w:rsid w:val="004F0AFC"/>
    <w:rsid w:val="004F0CD6"/>
    <w:rsid w:val="004F0D76"/>
    <w:rsid w:val="004F0D87"/>
    <w:rsid w:val="004F0DBE"/>
    <w:rsid w:val="004F0E08"/>
    <w:rsid w:val="004F0E45"/>
    <w:rsid w:val="004F10B1"/>
    <w:rsid w:val="004F1469"/>
    <w:rsid w:val="004F1486"/>
    <w:rsid w:val="004F15C2"/>
    <w:rsid w:val="004F1840"/>
    <w:rsid w:val="004F18B7"/>
    <w:rsid w:val="004F1948"/>
    <w:rsid w:val="004F1972"/>
    <w:rsid w:val="004F1A5C"/>
    <w:rsid w:val="004F1BAB"/>
    <w:rsid w:val="004F1BD1"/>
    <w:rsid w:val="004F1C08"/>
    <w:rsid w:val="004F1F08"/>
    <w:rsid w:val="004F206D"/>
    <w:rsid w:val="004F20E7"/>
    <w:rsid w:val="004F226A"/>
    <w:rsid w:val="004F24FC"/>
    <w:rsid w:val="004F2502"/>
    <w:rsid w:val="004F271A"/>
    <w:rsid w:val="004F272E"/>
    <w:rsid w:val="004F274F"/>
    <w:rsid w:val="004F2783"/>
    <w:rsid w:val="004F27A8"/>
    <w:rsid w:val="004F2B08"/>
    <w:rsid w:val="004F2BFF"/>
    <w:rsid w:val="004F2C33"/>
    <w:rsid w:val="004F2D7F"/>
    <w:rsid w:val="004F2D8B"/>
    <w:rsid w:val="004F2DDF"/>
    <w:rsid w:val="004F2E0E"/>
    <w:rsid w:val="004F2E94"/>
    <w:rsid w:val="004F2F42"/>
    <w:rsid w:val="004F30D4"/>
    <w:rsid w:val="004F3241"/>
    <w:rsid w:val="004F32EE"/>
    <w:rsid w:val="004F34A0"/>
    <w:rsid w:val="004F34C5"/>
    <w:rsid w:val="004F34DE"/>
    <w:rsid w:val="004F3714"/>
    <w:rsid w:val="004F3856"/>
    <w:rsid w:val="004F3877"/>
    <w:rsid w:val="004F39BD"/>
    <w:rsid w:val="004F3B59"/>
    <w:rsid w:val="004F3BA3"/>
    <w:rsid w:val="004F3D57"/>
    <w:rsid w:val="004F3DB7"/>
    <w:rsid w:val="004F3F0A"/>
    <w:rsid w:val="004F40FD"/>
    <w:rsid w:val="004F4177"/>
    <w:rsid w:val="004F433D"/>
    <w:rsid w:val="004F435E"/>
    <w:rsid w:val="004F4482"/>
    <w:rsid w:val="004F4617"/>
    <w:rsid w:val="004F4791"/>
    <w:rsid w:val="004F47B1"/>
    <w:rsid w:val="004F48BD"/>
    <w:rsid w:val="004F4918"/>
    <w:rsid w:val="004F49A3"/>
    <w:rsid w:val="004F4B1A"/>
    <w:rsid w:val="004F4B93"/>
    <w:rsid w:val="004F4DEB"/>
    <w:rsid w:val="004F4E4C"/>
    <w:rsid w:val="004F4FB7"/>
    <w:rsid w:val="004F4FD9"/>
    <w:rsid w:val="004F50B9"/>
    <w:rsid w:val="004F50E1"/>
    <w:rsid w:val="004F51A5"/>
    <w:rsid w:val="004F52B2"/>
    <w:rsid w:val="004F54C0"/>
    <w:rsid w:val="004F5599"/>
    <w:rsid w:val="004F5629"/>
    <w:rsid w:val="004F56FF"/>
    <w:rsid w:val="004F5711"/>
    <w:rsid w:val="004F5717"/>
    <w:rsid w:val="004F5749"/>
    <w:rsid w:val="004F594A"/>
    <w:rsid w:val="004F5A8B"/>
    <w:rsid w:val="004F5AA4"/>
    <w:rsid w:val="004F5B4E"/>
    <w:rsid w:val="004F5C1B"/>
    <w:rsid w:val="004F5F9F"/>
    <w:rsid w:val="004F604E"/>
    <w:rsid w:val="004F6054"/>
    <w:rsid w:val="004F607E"/>
    <w:rsid w:val="004F60B3"/>
    <w:rsid w:val="004F6146"/>
    <w:rsid w:val="004F61B4"/>
    <w:rsid w:val="004F61FB"/>
    <w:rsid w:val="004F64AF"/>
    <w:rsid w:val="004F67FB"/>
    <w:rsid w:val="004F6964"/>
    <w:rsid w:val="004F6A03"/>
    <w:rsid w:val="004F6A60"/>
    <w:rsid w:val="004F6B50"/>
    <w:rsid w:val="004F6B57"/>
    <w:rsid w:val="004F6C01"/>
    <w:rsid w:val="004F6C8E"/>
    <w:rsid w:val="004F6F9F"/>
    <w:rsid w:val="004F7081"/>
    <w:rsid w:val="004F70A5"/>
    <w:rsid w:val="004F70CD"/>
    <w:rsid w:val="004F72FB"/>
    <w:rsid w:val="004F744B"/>
    <w:rsid w:val="004F748A"/>
    <w:rsid w:val="004F74C7"/>
    <w:rsid w:val="004F7595"/>
    <w:rsid w:val="004F75A7"/>
    <w:rsid w:val="004F762F"/>
    <w:rsid w:val="004F767D"/>
    <w:rsid w:val="004F7851"/>
    <w:rsid w:val="004F7B33"/>
    <w:rsid w:val="004F7B43"/>
    <w:rsid w:val="004F7BB9"/>
    <w:rsid w:val="004F7DFB"/>
    <w:rsid w:val="004F7E0A"/>
    <w:rsid w:val="004F7EC1"/>
    <w:rsid w:val="004F7F1D"/>
    <w:rsid w:val="0050005E"/>
    <w:rsid w:val="00500097"/>
    <w:rsid w:val="00500463"/>
    <w:rsid w:val="005006B1"/>
    <w:rsid w:val="00500897"/>
    <w:rsid w:val="00500932"/>
    <w:rsid w:val="00500969"/>
    <w:rsid w:val="00500A70"/>
    <w:rsid w:val="00500B45"/>
    <w:rsid w:val="00500B68"/>
    <w:rsid w:val="00500B8C"/>
    <w:rsid w:val="00500BFF"/>
    <w:rsid w:val="00500DD4"/>
    <w:rsid w:val="00500E28"/>
    <w:rsid w:val="00500ECD"/>
    <w:rsid w:val="00500F14"/>
    <w:rsid w:val="00500FE3"/>
    <w:rsid w:val="0050130B"/>
    <w:rsid w:val="00501377"/>
    <w:rsid w:val="00501422"/>
    <w:rsid w:val="005015A4"/>
    <w:rsid w:val="00501633"/>
    <w:rsid w:val="00501660"/>
    <w:rsid w:val="00501994"/>
    <w:rsid w:val="005019D5"/>
    <w:rsid w:val="00501E05"/>
    <w:rsid w:val="00501E0C"/>
    <w:rsid w:val="00501E5C"/>
    <w:rsid w:val="00501E72"/>
    <w:rsid w:val="00501E9F"/>
    <w:rsid w:val="00502008"/>
    <w:rsid w:val="005020BA"/>
    <w:rsid w:val="005022B2"/>
    <w:rsid w:val="00502314"/>
    <w:rsid w:val="00502327"/>
    <w:rsid w:val="005023E5"/>
    <w:rsid w:val="005025CE"/>
    <w:rsid w:val="00502618"/>
    <w:rsid w:val="0050263A"/>
    <w:rsid w:val="005026CA"/>
    <w:rsid w:val="0050281C"/>
    <w:rsid w:val="005028B1"/>
    <w:rsid w:val="00502924"/>
    <w:rsid w:val="00502985"/>
    <w:rsid w:val="00502A64"/>
    <w:rsid w:val="00502C4A"/>
    <w:rsid w:val="00502C68"/>
    <w:rsid w:val="00502CA1"/>
    <w:rsid w:val="00502DA7"/>
    <w:rsid w:val="00502DB1"/>
    <w:rsid w:val="00502DCC"/>
    <w:rsid w:val="00502E79"/>
    <w:rsid w:val="00502F29"/>
    <w:rsid w:val="0050300C"/>
    <w:rsid w:val="00503127"/>
    <w:rsid w:val="0050312D"/>
    <w:rsid w:val="00503172"/>
    <w:rsid w:val="0050329A"/>
    <w:rsid w:val="00503305"/>
    <w:rsid w:val="00503329"/>
    <w:rsid w:val="00503444"/>
    <w:rsid w:val="0050376A"/>
    <w:rsid w:val="005037AA"/>
    <w:rsid w:val="005037AD"/>
    <w:rsid w:val="005039C2"/>
    <w:rsid w:val="00503AF4"/>
    <w:rsid w:val="00503CA8"/>
    <w:rsid w:val="00503CC9"/>
    <w:rsid w:val="00503D4B"/>
    <w:rsid w:val="00503DA8"/>
    <w:rsid w:val="00503DF1"/>
    <w:rsid w:val="0050402A"/>
    <w:rsid w:val="005042E2"/>
    <w:rsid w:val="00504350"/>
    <w:rsid w:val="00504380"/>
    <w:rsid w:val="005044D6"/>
    <w:rsid w:val="005044F3"/>
    <w:rsid w:val="00504646"/>
    <w:rsid w:val="0050480D"/>
    <w:rsid w:val="005049EF"/>
    <w:rsid w:val="00504A0D"/>
    <w:rsid w:val="00504A1F"/>
    <w:rsid w:val="00504A23"/>
    <w:rsid w:val="00504A91"/>
    <w:rsid w:val="00504AFC"/>
    <w:rsid w:val="00504C2F"/>
    <w:rsid w:val="00504DD1"/>
    <w:rsid w:val="00504E91"/>
    <w:rsid w:val="00504F78"/>
    <w:rsid w:val="00504F83"/>
    <w:rsid w:val="00504FE6"/>
    <w:rsid w:val="00505269"/>
    <w:rsid w:val="005052CE"/>
    <w:rsid w:val="005054EB"/>
    <w:rsid w:val="0050554B"/>
    <w:rsid w:val="005058BE"/>
    <w:rsid w:val="00505906"/>
    <w:rsid w:val="0050595B"/>
    <w:rsid w:val="00505C03"/>
    <w:rsid w:val="00505DA9"/>
    <w:rsid w:val="00505DCF"/>
    <w:rsid w:val="00505F87"/>
    <w:rsid w:val="0050601B"/>
    <w:rsid w:val="005060E2"/>
    <w:rsid w:val="00506146"/>
    <w:rsid w:val="005061A5"/>
    <w:rsid w:val="005062F5"/>
    <w:rsid w:val="00506357"/>
    <w:rsid w:val="00506631"/>
    <w:rsid w:val="005067F6"/>
    <w:rsid w:val="00506839"/>
    <w:rsid w:val="00506854"/>
    <w:rsid w:val="0050698A"/>
    <w:rsid w:val="00506ACB"/>
    <w:rsid w:val="00506BC5"/>
    <w:rsid w:val="00506BE2"/>
    <w:rsid w:val="00506E7E"/>
    <w:rsid w:val="005071EF"/>
    <w:rsid w:val="0050745C"/>
    <w:rsid w:val="00507946"/>
    <w:rsid w:val="00507B59"/>
    <w:rsid w:val="00507E05"/>
    <w:rsid w:val="00507F0A"/>
    <w:rsid w:val="00507F28"/>
    <w:rsid w:val="0051000F"/>
    <w:rsid w:val="0051004F"/>
    <w:rsid w:val="00510130"/>
    <w:rsid w:val="005101DF"/>
    <w:rsid w:val="0051030A"/>
    <w:rsid w:val="00510322"/>
    <w:rsid w:val="005103D2"/>
    <w:rsid w:val="0051065D"/>
    <w:rsid w:val="0051066F"/>
    <w:rsid w:val="0051070E"/>
    <w:rsid w:val="0051085F"/>
    <w:rsid w:val="0051089D"/>
    <w:rsid w:val="0051089F"/>
    <w:rsid w:val="00510A73"/>
    <w:rsid w:val="00510AD9"/>
    <w:rsid w:val="00510CDC"/>
    <w:rsid w:val="00510DEA"/>
    <w:rsid w:val="00510DFA"/>
    <w:rsid w:val="00510FFB"/>
    <w:rsid w:val="005113BA"/>
    <w:rsid w:val="005114CA"/>
    <w:rsid w:val="0051151C"/>
    <w:rsid w:val="005115F3"/>
    <w:rsid w:val="00511616"/>
    <w:rsid w:val="005118C2"/>
    <w:rsid w:val="00511A17"/>
    <w:rsid w:val="00511A3B"/>
    <w:rsid w:val="00511A70"/>
    <w:rsid w:val="00511B91"/>
    <w:rsid w:val="00511BE4"/>
    <w:rsid w:val="00511D4C"/>
    <w:rsid w:val="00511DE4"/>
    <w:rsid w:val="00512073"/>
    <w:rsid w:val="00512255"/>
    <w:rsid w:val="005123F0"/>
    <w:rsid w:val="005124B5"/>
    <w:rsid w:val="005125BE"/>
    <w:rsid w:val="00512613"/>
    <w:rsid w:val="0051262A"/>
    <w:rsid w:val="00512A33"/>
    <w:rsid w:val="00512B1D"/>
    <w:rsid w:val="00512B46"/>
    <w:rsid w:val="00512BB0"/>
    <w:rsid w:val="00512CFF"/>
    <w:rsid w:val="00512DED"/>
    <w:rsid w:val="00512E02"/>
    <w:rsid w:val="00512E71"/>
    <w:rsid w:val="00512F6C"/>
    <w:rsid w:val="00512F82"/>
    <w:rsid w:val="00513028"/>
    <w:rsid w:val="00513117"/>
    <w:rsid w:val="005133DE"/>
    <w:rsid w:val="005133E5"/>
    <w:rsid w:val="00513492"/>
    <w:rsid w:val="00513538"/>
    <w:rsid w:val="0051356B"/>
    <w:rsid w:val="0051362B"/>
    <w:rsid w:val="005137C7"/>
    <w:rsid w:val="005137DD"/>
    <w:rsid w:val="005138C8"/>
    <w:rsid w:val="00513A7D"/>
    <w:rsid w:val="00513BA5"/>
    <w:rsid w:val="00513C6E"/>
    <w:rsid w:val="00513F9C"/>
    <w:rsid w:val="005140B9"/>
    <w:rsid w:val="00514445"/>
    <w:rsid w:val="00514452"/>
    <w:rsid w:val="00514455"/>
    <w:rsid w:val="005145AB"/>
    <w:rsid w:val="005146E0"/>
    <w:rsid w:val="00514707"/>
    <w:rsid w:val="00514752"/>
    <w:rsid w:val="005147D9"/>
    <w:rsid w:val="00514826"/>
    <w:rsid w:val="00514920"/>
    <w:rsid w:val="0051496D"/>
    <w:rsid w:val="00514990"/>
    <w:rsid w:val="00514B49"/>
    <w:rsid w:val="00514B67"/>
    <w:rsid w:val="00514DFC"/>
    <w:rsid w:val="00514DFF"/>
    <w:rsid w:val="00514EE5"/>
    <w:rsid w:val="00514FBE"/>
    <w:rsid w:val="00514FE0"/>
    <w:rsid w:val="005151F6"/>
    <w:rsid w:val="00515465"/>
    <w:rsid w:val="00515499"/>
    <w:rsid w:val="0051578F"/>
    <w:rsid w:val="00515990"/>
    <w:rsid w:val="00515A86"/>
    <w:rsid w:val="00515AD7"/>
    <w:rsid w:val="00515C23"/>
    <w:rsid w:val="00515C82"/>
    <w:rsid w:val="00515D45"/>
    <w:rsid w:val="00515D71"/>
    <w:rsid w:val="00515E69"/>
    <w:rsid w:val="00516338"/>
    <w:rsid w:val="00516431"/>
    <w:rsid w:val="00516496"/>
    <w:rsid w:val="00516556"/>
    <w:rsid w:val="005165FE"/>
    <w:rsid w:val="00516727"/>
    <w:rsid w:val="005167CF"/>
    <w:rsid w:val="00516833"/>
    <w:rsid w:val="00516892"/>
    <w:rsid w:val="00516895"/>
    <w:rsid w:val="00516928"/>
    <w:rsid w:val="00516947"/>
    <w:rsid w:val="00516994"/>
    <w:rsid w:val="00516AAC"/>
    <w:rsid w:val="00516B0D"/>
    <w:rsid w:val="00516C60"/>
    <w:rsid w:val="00516CFE"/>
    <w:rsid w:val="00516DBE"/>
    <w:rsid w:val="0051707C"/>
    <w:rsid w:val="005171EB"/>
    <w:rsid w:val="005174F1"/>
    <w:rsid w:val="005175BC"/>
    <w:rsid w:val="00517744"/>
    <w:rsid w:val="0051791A"/>
    <w:rsid w:val="00517A6E"/>
    <w:rsid w:val="00517AC6"/>
    <w:rsid w:val="00517BAE"/>
    <w:rsid w:val="00517C52"/>
    <w:rsid w:val="00517CC1"/>
    <w:rsid w:val="00517D58"/>
    <w:rsid w:val="00517EBE"/>
    <w:rsid w:val="00517FD3"/>
    <w:rsid w:val="0052002B"/>
    <w:rsid w:val="00520051"/>
    <w:rsid w:val="00520190"/>
    <w:rsid w:val="0052026D"/>
    <w:rsid w:val="005203B2"/>
    <w:rsid w:val="00520412"/>
    <w:rsid w:val="00520578"/>
    <w:rsid w:val="00520653"/>
    <w:rsid w:val="005206A3"/>
    <w:rsid w:val="0052081B"/>
    <w:rsid w:val="005208F3"/>
    <w:rsid w:val="00520988"/>
    <w:rsid w:val="00520A13"/>
    <w:rsid w:val="00520DB4"/>
    <w:rsid w:val="00520DC7"/>
    <w:rsid w:val="00520E22"/>
    <w:rsid w:val="00520E7F"/>
    <w:rsid w:val="00520F45"/>
    <w:rsid w:val="00520FFC"/>
    <w:rsid w:val="005213AE"/>
    <w:rsid w:val="005215D5"/>
    <w:rsid w:val="0052177D"/>
    <w:rsid w:val="00521810"/>
    <w:rsid w:val="005218EC"/>
    <w:rsid w:val="005219DA"/>
    <w:rsid w:val="00521A6A"/>
    <w:rsid w:val="00521C51"/>
    <w:rsid w:val="00521C77"/>
    <w:rsid w:val="00521CBE"/>
    <w:rsid w:val="00521CD0"/>
    <w:rsid w:val="00521EAC"/>
    <w:rsid w:val="00521F18"/>
    <w:rsid w:val="0052217C"/>
    <w:rsid w:val="005221A2"/>
    <w:rsid w:val="00522274"/>
    <w:rsid w:val="00522291"/>
    <w:rsid w:val="005222B0"/>
    <w:rsid w:val="0052235C"/>
    <w:rsid w:val="00522390"/>
    <w:rsid w:val="005223CF"/>
    <w:rsid w:val="005226D2"/>
    <w:rsid w:val="00522A34"/>
    <w:rsid w:val="00522ABA"/>
    <w:rsid w:val="00522ADF"/>
    <w:rsid w:val="00522E13"/>
    <w:rsid w:val="00522E7B"/>
    <w:rsid w:val="00522F21"/>
    <w:rsid w:val="0052313B"/>
    <w:rsid w:val="005232CF"/>
    <w:rsid w:val="0052335E"/>
    <w:rsid w:val="00523391"/>
    <w:rsid w:val="0052342A"/>
    <w:rsid w:val="00523454"/>
    <w:rsid w:val="005236DC"/>
    <w:rsid w:val="0052374A"/>
    <w:rsid w:val="005237C9"/>
    <w:rsid w:val="00523836"/>
    <w:rsid w:val="005239C2"/>
    <w:rsid w:val="00523A43"/>
    <w:rsid w:val="00523AF3"/>
    <w:rsid w:val="00523BE8"/>
    <w:rsid w:val="00523BEA"/>
    <w:rsid w:val="00523C1D"/>
    <w:rsid w:val="00523C9F"/>
    <w:rsid w:val="00523EBA"/>
    <w:rsid w:val="00523F23"/>
    <w:rsid w:val="00523F58"/>
    <w:rsid w:val="00524027"/>
    <w:rsid w:val="00524195"/>
    <w:rsid w:val="00524402"/>
    <w:rsid w:val="00524436"/>
    <w:rsid w:val="00524511"/>
    <w:rsid w:val="00524516"/>
    <w:rsid w:val="005245E8"/>
    <w:rsid w:val="00524660"/>
    <w:rsid w:val="00524792"/>
    <w:rsid w:val="00524793"/>
    <w:rsid w:val="0052479D"/>
    <w:rsid w:val="005249FD"/>
    <w:rsid w:val="00524A58"/>
    <w:rsid w:val="00524ACA"/>
    <w:rsid w:val="00524BAA"/>
    <w:rsid w:val="00524BE8"/>
    <w:rsid w:val="00524D03"/>
    <w:rsid w:val="00524DA2"/>
    <w:rsid w:val="00524ED5"/>
    <w:rsid w:val="005251AC"/>
    <w:rsid w:val="005251EB"/>
    <w:rsid w:val="0052530E"/>
    <w:rsid w:val="005253DE"/>
    <w:rsid w:val="00525411"/>
    <w:rsid w:val="00525415"/>
    <w:rsid w:val="005254AC"/>
    <w:rsid w:val="00525681"/>
    <w:rsid w:val="0052577B"/>
    <w:rsid w:val="005257B1"/>
    <w:rsid w:val="00525806"/>
    <w:rsid w:val="00525A09"/>
    <w:rsid w:val="00525B1B"/>
    <w:rsid w:val="00525B33"/>
    <w:rsid w:val="00525C11"/>
    <w:rsid w:val="00525C43"/>
    <w:rsid w:val="00525C44"/>
    <w:rsid w:val="00525CC2"/>
    <w:rsid w:val="00525DF7"/>
    <w:rsid w:val="00525F2B"/>
    <w:rsid w:val="0052602A"/>
    <w:rsid w:val="00526042"/>
    <w:rsid w:val="00526103"/>
    <w:rsid w:val="0052631F"/>
    <w:rsid w:val="00526375"/>
    <w:rsid w:val="005263E4"/>
    <w:rsid w:val="0052647B"/>
    <w:rsid w:val="005264D1"/>
    <w:rsid w:val="00526518"/>
    <w:rsid w:val="00526623"/>
    <w:rsid w:val="00526627"/>
    <w:rsid w:val="0052665F"/>
    <w:rsid w:val="00526798"/>
    <w:rsid w:val="005267E9"/>
    <w:rsid w:val="0052696A"/>
    <w:rsid w:val="00526A4D"/>
    <w:rsid w:val="00526C39"/>
    <w:rsid w:val="00526C71"/>
    <w:rsid w:val="00526D61"/>
    <w:rsid w:val="00526FF0"/>
    <w:rsid w:val="00527167"/>
    <w:rsid w:val="0052742B"/>
    <w:rsid w:val="005275F6"/>
    <w:rsid w:val="005277FB"/>
    <w:rsid w:val="0052783C"/>
    <w:rsid w:val="00527B2F"/>
    <w:rsid w:val="00527ECC"/>
    <w:rsid w:val="005300C5"/>
    <w:rsid w:val="005303E8"/>
    <w:rsid w:val="0053047B"/>
    <w:rsid w:val="00530512"/>
    <w:rsid w:val="005305FA"/>
    <w:rsid w:val="00530619"/>
    <w:rsid w:val="0053070F"/>
    <w:rsid w:val="00530712"/>
    <w:rsid w:val="00530C99"/>
    <w:rsid w:val="0053110C"/>
    <w:rsid w:val="005311AF"/>
    <w:rsid w:val="005311CD"/>
    <w:rsid w:val="005312A4"/>
    <w:rsid w:val="00531435"/>
    <w:rsid w:val="00531438"/>
    <w:rsid w:val="005314B6"/>
    <w:rsid w:val="005314DB"/>
    <w:rsid w:val="005315DA"/>
    <w:rsid w:val="0053160A"/>
    <w:rsid w:val="00531671"/>
    <w:rsid w:val="005316C2"/>
    <w:rsid w:val="005316E3"/>
    <w:rsid w:val="0053189B"/>
    <w:rsid w:val="00531A73"/>
    <w:rsid w:val="00531B57"/>
    <w:rsid w:val="00531D42"/>
    <w:rsid w:val="00531E07"/>
    <w:rsid w:val="00531E53"/>
    <w:rsid w:val="00531F0B"/>
    <w:rsid w:val="00531F50"/>
    <w:rsid w:val="00531F5A"/>
    <w:rsid w:val="00531FDD"/>
    <w:rsid w:val="0053213A"/>
    <w:rsid w:val="00532292"/>
    <w:rsid w:val="005324C3"/>
    <w:rsid w:val="005324D5"/>
    <w:rsid w:val="0053258A"/>
    <w:rsid w:val="0053261B"/>
    <w:rsid w:val="005326AE"/>
    <w:rsid w:val="0053276B"/>
    <w:rsid w:val="00532835"/>
    <w:rsid w:val="00532851"/>
    <w:rsid w:val="0053287D"/>
    <w:rsid w:val="00532AF6"/>
    <w:rsid w:val="00532BA4"/>
    <w:rsid w:val="00532CEA"/>
    <w:rsid w:val="00532E27"/>
    <w:rsid w:val="00532E6E"/>
    <w:rsid w:val="00532EA1"/>
    <w:rsid w:val="00532F7C"/>
    <w:rsid w:val="00532F89"/>
    <w:rsid w:val="00532FE3"/>
    <w:rsid w:val="005330BB"/>
    <w:rsid w:val="00533135"/>
    <w:rsid w:val="00533170"/>
    <w:rsid w:val="005331BE"/>
    <w:rsid w:val="0053327B"/>
    <w:rsid w:val="005332A6"/>
    <w:rsid w:val="0053345D"/>
    <w:rsid w:val="00533472"/>
    <w:rsid w:val="0053352B"/>
    <w:rsid w:val="0053359C"/>
    <w:rsid w:val="005336D8"/>
    <w:rsid w:val="00533757"/>
    <w:rsid w:val="005338AA"/>
    <w:rsid w:val="00533993"/>
    <w:rsid w:val="00533ACD"/>
    <w:rsid w:val="00533B14"/>
    <w:rsid w:val="00533B55"/>
    <w:rsid w:val="00533E6D"/>
    <w:rsid w:val="00533EBB"/>
    <w:rsid w:val="00533FDF"/>
    <w:rsid w:val="00534192"/>
    <w:rsid w:val="00534416"/>
    <w:rsid w:val="005346B2"/>
    <w:rsid w:val="005346E4"/>
    <w:rsid w:val="005346F4"/>
    <w:rsid w:val="00534706"/>
    <w:rsid w:val="005348EF"/>
    <w:rsid w:val="00534975"/>
    <w:rsid w:val="005349EB"/>
    <w:rsid w:val="00534AA6"/>
    <w:rsid w:val="00534ACE"/>
    <w:rsid w:val="00534C0D"/>
    <w:rsid w:val="00534C30"/>
    <w:rsid w:val="00534F36"/>
    <w:rsid w:val="0053506C"/>
    <w:rsid w:val="0053516E"/>
    <w:rsid w:val="005351D2"/>
    <w:rsid w:val="005351E7"/>
    <w:rsid w:val="00535389"/>
    <w:rsid w:val="00535475"/>
    <w:rsid w:val="00535CD0"/>
    <w:rsid w:val="00535EF8"/>
    <w:rsid w:val="00536119"/>
    <w:rsid w:val="00536479"/>
    <w:rsid w:val="00536540"/>
    <w:rsid w:val="0053680E"/>
    <w:rsid w:val="00536959"/>
    <w:rsid w:val="00536984"/>
    <w:rsid w:val="00536ED3"/>
    <w:rsid w:val="00536FC3"/>
    <w:rsid w:val="00537094"/>
    <w:rsid w:val="005370B3"/>
    <w:rsid w:val="005371F7"/>
    <w:rsid w:val="0053731D"/>
    <w:rsid w:val="005373C9"/>
    <w:rsid w:val="0053751A"/>
    <w:rsid w:val="005375BB"/>
    <w:rsid w:val="00537959"/>
    <w:rsid w:val="0053797B"/>
    <w:rsid w:val="005379C9"/>
    <w:rsid w:val="00537B71"/>
    <w:rsid w:val="00537B88"/>
    <w:rsid w:val="00537C73"/>
    <w:rsid w:val="00537D3E"/>
    <w:rsid w:val="00537E4B"/>
    <w:rsid w:val="00537E7B"/>
    <w:rsid w:val="00537F08"/>
    <w:rsid w:val="00540430"/>
    <w:rsid w:val="005404FE"/>
    <w:rsid w:val="00540708"/>
    <w:rsid w:val="0054071B"/>
    <w:rsid w:val="00540852"/>
    <w:rsid w:val="005408B8"/>
    <w:rsid w:val="00540941"/>
    <w:rsid w:val="00540A4E"/>
    <w:rsid w:val="00540C04"/>
    <w:rsid w:val="00540C43"/>
    <w:rsid w:val="00540E0C"/>
    <w:rsid w:val="00540E33"/>
    <w:rsid w:val="00540F02"/>
    <w:rsid w:val="005410C2"/>
    <w:rsid w:val="00541111"/>
    <w:rsid w:val="005411CB"/>
    <w:rsid w:val="005411E0"/>
    <w:rsid w:val="0054149F"/>
    <w:rsid w:val="005414C3"/>
    <w:rsid w:val="00541539"/>
    <w:rsid w:val="00541610"/>
    <w:rsid w:val="0054175F"/>
    <w:rsid w:val="005417C5"/>
    <w:rsid w:val="005417EF"/>
    <w:rsid w:val="00541856"/>
    <w:rsid w:val="00541984"/>
    <w:rsid w:val="00541B8F"/>
    <w:rsid w:val="00541C30"/>
    <w:rsid w:val="00541DAC"/>
    <w:rsid w:val="00541E64"/>
    <w:rsid w:val="00541E70"/>
    <w:rsid w:val="00541E8D"/>
    <w:rsid w:val="00542125"/>
    <w:rsid w:val="00542145"/>
    <w:rsid w:val="005421AE"/>
    <w:rsid w:val="005421E5"/>
    <w:rsid w:val="00542322"/>
    <w:rsid w:val="0054236D"/>
    <w:rsid w:val="00542379"/>
    <w:rsid w:val="005423CF"/>
    <w:rsid w:val="005424C1"/>
    <w:rsid w:val="005424EF"/>
    <w:rsid w:val="0054254E"/>
    <w:rsid w:val="00542670"/>
    <w:rsid w:val="005426CB"/>
    <w:rsid w:val="00542705"/>
    <w:rsid w:val="00542765"/>
    <w:rsid w:val="00542A43"/>
    <w:rsid w:val="00542B0B"/>
    <w:rsid w:val="00542BB3"/>
    <w:rsid w:val="00542D52"/>
    <w:rsid w:val="00542E96"/>
    <w:rsid w:val="00542ED3"/>
    <w:rsid w:val="00542F02"/>
    <w:rsid w:val="0054304E"/>
    <w:rsid w:val="00543167"/>
    <w:rsid w:val="00543216"/>
    <w:rsid w:val="0054324C"/>
    <w:rsid w:val="0054330C"/>
    <w:rsid w:val="00543402"/>
    <w:rsid w:val="005434C3"/>
    <w:rsid w:val="00543524"/>
    <w:rsid w:val="00543549"/>
    <w:rsid w:val="00543572"/>
    <w:rsid w:val="0054386C"/>
    <w:rsid w:val="00543ABC"/>
    <w:rsid w:val="00543B9A"/>
    <w:rsid w:val="00543C00"/>
    <w:rsid w:val="00543C71"/>
    <w:rsid w:val="00543DB8"/>
    <w:rsid w:val="00543F80"/>
    <w:rsid w:val="0054402D"/>
    <w:rsid w:val="00544171"/>
    <w:rsid w:val="005441BC"/>
    <w:rsid w:val="005441DC"/>
    <w:rsid w:val="005441E1"/>
    <w:rsid w:val="0054424F"/>
    <w:rsid w:val="0054448D"/>
    <w:rsid w:val="00544800"/>
    <w:rsid w:val="00544B3D"/>
    <w:rsid w:val="00544CBA"/>
    <w:rsid w:val="00544D99"/>
    <w:rsid w:val="00544DDD"/>
    <w:rsid w:val="0054507A"/>
    <w:rsid w:val="005450FF"/>
    <w:rsid w:val="00545175"/>
    <w:rsid w:val="005451E6"/>
    <w:rsid w:val="005453E5"/>
    <w:rsid w:val="00545445"/>
    <w:rsid w:val="00545515"/>
    <w:rsid w:val="00545580"/>
    <w:rsid w:val="005455C1"/>
    <w:rsid w:val="005456AD"/>
    <w:rsid w:val="0054572A"/>
    <w:rsid w:val="0054575A"/>
    <w:rsid w:val="005457DF"/>
    <w:rsid w:val="00545866"/>
    <w:rsid w:val="00545933"/>
    <w:rsid w:val="00545A05"/>
    <w:rsid w:val="00545AA2"/>
    <w:rsid w:val="00545B2B"/>
    <w:rsid w:val="00545B85"/>
    <w:rsid w:val="00545BB1"/>
    <w:rsid w:val="00545BFF"/>
    <w:rsid w:val="00545C3F"/>
    <w:rsid w:val="00545DF2"/>
    <w:rsid w:val="005460C3"/>
    <w:rsid w:val="0054620B"/>
    <w:rsid w:val="00546261"/>
    <w:rsid w:val="00546352"/>
    <w:rsid w:val="00546411"/>
    <w:rsid w:val="0054644F"/>
    <w:rsid w:val="005466A5"/>
    <w:rsid w:val="00546937"/>
    <w:rsid w:val="005469B8"/>
    <w:rsid w:val="00546BC2"/>
    <w:rsid w:val="00546BC3"/>
    <w:rsid w:val="00546BFC"/>
    <w:rsid w:val="00546C3A"/>
    <w:rsid w:val="00546C54"/>
    <w:rsid w:val="00546D22"/>
    <w:rsid w:val="00546D6E"/>
    <w:rsid w:val="00546D72"/>
    <w:rsid w:val="00546E35"/>
    <w:rsid w:val="00546E82"/>
    <w:rsid w:val="005470B8"/>
    <w:rsid w:val="00547397"/>
    <w:rsid w:val="0054742B"/>
    <w:rsid w:val="005475A8"/>
    <w:rsid w:val="005475DB"/>
    <w:rsid w:val="00547621"/>
    <w:rsid w:val="005476BD"/>
    <w:rsid w:val="005478D8"/>
    <w:rsid w:val="00547C69"/>
    <w:rsid w:val="00547C84"/>
    <w:rsid w:val="00547CFD"/>
    <w:rsid w:val="00547E2F"/>
    <w:rsid w:val="00547FF0"/>
    <w:rsid w:val="005500EE"/>
    <w:rsid w:val="005502CE"/>
    <w:rsid w:val="00550444"/>
    <w:rsid w:val="005504A0"/>
    <w:rsid w:val="0055051C"/>
    <w:rsid w:val="005505EF"/>
    <w:rsid w:val="0055060D"/>
    <w:rsid w:val="00550872"/>
    <w:rsid w:val="0055098A"/>
    <w:rsid w:val="005509E9"/>
    <w:rsid w:val="00550ACB"/>
    <w:rsid w:val="00550AEE"/>
    <w:rsid w:val="00550BA1"/>
    <w:rsid w:val="00550BF1"/>
    <w:rsid w:val="00550C28"/>
    <w:rsid w:val="00550C2A"/>
    <w:rsid w:val="00550C2E"/>
    <w:rsid w:val="00550C4E"/>
    <w:rsid w:val="00550CEA"/>
    <w:rsid w:val="00550DA9"/>
    <w:rsid w:val="00550DCF"/>
    <w:rsid w:val="00550F73"/>
    <w:rsid w:val="0055107C"/>
    <w:rsid w:val="00551198"/>
    <w:rsid w:val="0055128B"/>
    <w:rsid w:val="00551297"/>
    <w:rsid w:val="00551331"/>
    <w:rsid w:val="0055135D"/>
    <w:rsid w:val="00551484"/>
    <w:rsid w:val="0055155C"/>
    <w:rsid w:val="00551631"/>
    <w:rsid w:val="0055184D"/>
    <w:rsid w:val="00551903"/>
    <w:rsid w:val="005519CB"/>
    <w:rsid w:val="00551C2B"/>
    <w:rsid w:val="00551EE0"/>
    <w:rsid w:val="00551F05"/>
    <w:rsid w:val="00551F0F"/>
    <w:rsid w:val="00551F6A"/>
    <w:rsid w:val="00552089"/>
    <w:rsid w:val="00552132"/>
    <w:rsid w:val="0055215E"/>
    <w:rsid w:val="00552270"/>
    <w:rsid w:val="005522F0"/>
    <w:rsid w:val="005522F5"/>
    <w:rsid w:val="00552302"/>
    <w:rsid w:val="00552669"/>
    <w:rsid w:val="00552679"/>
    <w:rsid w:val="005526FF"/>
    <w:rsid w:val="00552711"/>
    <w:rsid w:val="00552716"/>
    <w:rsid w:val="00552968"/>
    <w:rsid w:val="00552A4A"/>
    <w:rsid w:val="00552AAD"/>
    <w:rsid w:val="00552ABA"/>
    <w:rsid w:val="00552C26"/>
    <w:rsid w:val="00552C9E"/>
    <w:rsid w:val="00552CFE"/>
    <w:rsid w:val="00552F65"/>
    <w:rsid w:val="005530B8"/>
    <w:rsid w:val="005531D1"/>
    <w:rsid w:val="00553447"/>
    <w:rsid w:val="005534A2"/>
    <w:rsid w:val="005535C1"/>
    <w:rsid w:val="00553834"/>
    <w:rsid w:val="00553890"/>
    <w:rsid w:val="00553A77"/>
    <w:rsid w:val="00553AAB"/>
    <w:rsid w:val="00553AE9"/>
    <w:rsid w:val="00553B3C"/>
    <w:rsid w:val="00553E59"/>
    <w:rsid w:val="00553E93"/>
    <w:rsid w:val="00553E9B"/>
    <w:rsid w:val="0055415D"/>
    <w:rsid w:val="005542A1"/>
    <w:rsid w:val="005542BB"/>
    <w:rsid w:val="005544C0"/>
    <w:rsid w:val="00554539"/>
    <w:rsid w:val="00554636"/>
    <w:rsid w:val="0055478C"/>
    <w:rsid w:val="005547DC"/>
    <w:rsid w:val="005547DF"/>
    <w:rsid w:val="005548F8"/>
    <w:rsid w:val="00554BAE"/>
    <w:rsid w:val="00554C77"/>
    <w:rsid w:val="00554D3B"/>
    <w:rsid w:val="00555042"/>
    <w:rsid w:val="005550ED"/>
    <w:rsid w:val="00555192"/>
    <w:rsid w:val="00555256"/>
    <w:rsid w:val="00555293"/>
    <w:rsid w:val="00555373"/>
    <w:rsid w:val="005553E3"/>
    <w:rsid w:val="005557C1"/>
    <w:rsid w:val="00555873"/>
    <w:rsid w:val="005559CC"/>
    <w:rsid w:val="005559D5"/>
    <w:rsid w:val="00555AFF"/>
    <w:rsid w:val="00555B9F"/>
    <w:rsid w:val="00555C1A"/>
    <w:rsid w:val="00555D5A"/>
    <w:rsid w:val="00555F4B"/>
    <w:rsid w:val="0055613A"/>
    <w:rsid w:val="0055616B"/>
    <w:rsid w:val="0055616C"/>
    <w:rsid w:val="005562A4"/>
    <w:rsid w:val="005563CB"/>
    <w:rsid w:val="005565D4"/>
    <w:rsid w:val="005568A7"/>
    <w:rsid w:val="005569A9"/>
    <w:rsid w:val="00556A78"/>
    <w:rsid w:val="00556B8E"/>
    <w:rsid w:val="00556D50"/>
    <w:rsid w:val="00556F2F"/>
    <w:rsid w:val="00557043"/>
    <w:rsid w:val="0055708D"/>
    <w:rsid w:val="0055727F"/>
    <w:rsid w:val="00557296"/>
    <w:rsid w:val="005573CA"/>
    <w:rsid w:val="005573CD"/>
    <w:rsid w:val="00557524"/>
    <w:rsid w:val="005576A7"/>
    <w:rsid w:val="0055785B"/>
    <w:rsid w:val="00557890"/>
    <w:rsid w:val="0055794B"/>
    <w:rsid w:val="00557968"/>
    <w:rsid w:val="00557A24"/>
    <w:rsid w:val="00557A56"/>
    <w:rsid w:val="00557B81"/>
    <w:rsid w:val="00557B98"/>
    <w:rsid w:val="00557C28"/>
    <w:rsid w:val="00557E17"/>
    <w:rsid w:val="00557E3E"/>
    <w:rsid w:val="005600AF"/>
    <w:rsid w:val="0056015C"/>
    <w:rsid w:val="00560191"/>
    <w:rsid w:val="005601F3"/>
    <w:rsid w:val="00560447"/>
    <w:rsid w:val="00560811"/>
    <w:rsid w:val="00560BC7"/>
    <w:rsid w:val="00560C6E"/>
    <w:rsid w:val="00560FB2"/>
    <w:rsid w:val="00560FE7"/>
    <w:rsid w:val="0056119C"/>
    <w:rsid w:val="00561491"/>
    <w:rsid w:val="00561549"/>
    <w:rsid w:val="005615F2"/>
    <w:rsid w:val="005617FE"/>
    <w:rsid w:val="00561802"/>
    <w:rsid w:val="005618B0"/>
    <w:rsid w:val="005619F4"/>
    <w:rsid w:val="00561A86"/>
    <w:rsid w:val="00561BC0"/>
    <w:rsid w:val="00561C14"/>
    <w:rsid w:val="00561D0B"/>
    <w:rsid w:val="00561D45"/>
    <w:rsid w:val="00561E48"/>
    <w:rsid w:val="00561EB5"/>
    <w:rsid w:val="00562062"/>
    <w:rsid w:val="00562156"/>
    <w:rsid w:val="0056259D"/>
    <w:rsid w:val="005625DA"/>
    <w:rsid w:val="005626DB"/>
    <w:rsid w:val="00562732"/>
    <w:rsid w:val="0056275F"/>
    <w:rsid w:val="005627F4"/>
    <w:rsid w:val="005628A3"/>
    <w:rsid w:val="00562907"/>
    <w:rsid w:val="005629EA"/>
    <w:rsid w:val="00562ACC"/>
    <w:rsid w:val="00562B26"/>
    <w:rsid w:val="00562B6F"/>
    <w:rsid w:val="00562BD8"/>
    <w:rsid w:val="00562C44"/>
    <w:rsid w:val="00562D3F"/>
    <w:rsid w:val="005630AC"/>
    <w:rsid w:val="00563179"/>
    <w:rsid w:val="00563220"/>
    <w:rsid w:val="00563287"/>
    <w:rsid w:val="005632B1"/>
    <w:rsid w:val="005632D3"/>
    <w:rsid w:val="00563525"/>
    <w:rsid w:val="0056373C"/>
    <w:rsid w:val="00563762"/>
    <w:rsid w:val="00563787"/>
    <w:rsid w:val="00563831"/>
    <w:rsid w:val="00563939"/>
    <w:rsid w:val="00563BEC"/>
    <w:rsid w:val="00563C10"/>
    <w:rsid w:val="00563C21"/>
    <w:rsid w:val="00563CA1"/>
    <w:rsid w:val="00563F12"/>
    <w:rsid w:val="005642F0"/>
    <w:rsid w:val="005643A3"/>
    <w:rsid w:val="00564456"/>
    <w:rsid w:val="005646AE"/>
    <w:rsid w:val="005647AA"/>
    <w:rsid w:val="005647BB"/>
    <w:rsid w:val="00564B5C"/>
    <w:rsid w:val="00564BEC"/>
    <w:rsid w:val="00564F53"/>
    <w:rsid w:val="00565253"/>
    <w:rsid w:val="00565280"/>
    <w:rsid w:val="005652D6"/>
    <w:rsid w:val="00565384"/>
    <w:rsid w:val="00565410"/>
    <w:rsid w:val="00565437"/>
    <w:rsid w:val="00565622"/>
    <w:rsid w:val="005656FF"/>
    <w:rsid w:val="0056585D"/>
    <w:rsid w:val="00565AA9"/>
    <w:rsid w:val="00565AEC"/>
    <w:rsid w:val="00565BB1"/>
    <w:rsid w:val="00565CA4"/>
    <w:rsid w:val="00565DFF"/>
    <w:rsid w:val="00565FF0"/>
    <w:rsid w:val="00566095"/>
    <w:rsid w:val="005660D3"/>
    <w:rsid w:val="00566238"/>
    <w:rsid w:val="00566354"/>
    <w:rsid w:val="00566385"/>
    <w:rsid w:val="0056647F"/>
    <w:rsid w:val="00566502"/>
    <w:rsid w:val="0056658C"/>
    <w:rsid w:val="005665D8"/>
    <w:rsid w:val="005665EE"/>
    <w:rsid w:val="005666EC"/>
    <w:rsid w:val="00566710"/>
    <w:rsid w:val="00566756"/>
    <w:rsid w:val="00567056"/>
    <w:rsid w:val="00567134"/>
    <w:rsid w:val="00567234"/>
    <w:rsid w:val="005672A6"/>
    <w:rsid w:val="0056734F"/>
    <w:rsid w:val="0056739B"/>
    <w:rsid w:val="005673CD"/>
    <w:rsid w:val="00567488"/>
    <w:rsid w:val="0056786F"/>
    <w:rsid w:val="0056792D"/>
    <w:rsid w:val="005679BA"/>
    <w:rsid w:val="00567ABE"/>
    <w:rsid w:val="00567B7F"/>
    <w:rsid w:val="00567B9C"/>
    <w:rsid w:val="00567BA4"/>
    <w:rsid w:val="00567C43"/>
    <w:rsid w:val="00567D1D"/>
    <w:rsid w:val="00567DC9"/>
    <w:rsid w:val="00567FCD"/>
    <w:rsid w:val="00570049"/>
    <w:rsid w:val="0057012C"/>
    <w:rsid w:val="00570146"/>
    <w:rsid w:val="00570374"/>
    <w:rsid w:val="00570454"/>
    <w:rsid w:val="00570582"/>
    <w:rsid w:val="0057062A"/>
    <w:rsid w:val="00570636"/>
    <w:rsid w:val="00570799"/>
    <w:rsid w:val="0057084B"/>
    <w:rsid w:val="00570932"/>
    <w:rsid w:val="0057093C"/>
    <w:rsid w:val="00570ABE"/>
    <w:rsid w:val="00570ACA"/>
    <w:rsid w:val="00570BAA"/>
    <w:rsid w:val="00570D8E"/>
    <w:rsid w:val="00570EDE"/>
    <w:rsid w:val="00571013"/>
    <w:rsid w:val="00571169"/>
    <w:rsid w:val="005711C4"/>
    <w:rsid w:val="00571260"/>
    <w:rsid w:val="005712AD"/>
    <w:rsid w:val="00571481"/>
    <w:rsid w:val="00571590"/>
    <w:rsid w:val="005715E1"/>
    <w:rsid w:val="0057186E"/>
    <w:rsid w:val="005718E8"/>
    <w:rsid w:val="00571A92"/>
    <w:rsid w:val="00571B30"/>
    <w:rsid w:val="00571B7B"/>
    <w:rsid w:val="00571C30"/>
    <w:rsid w:val="00571CBC"/>
    <w:rsid w:val="00571CCB"/>
    <w:rsid w:val="00571D32"/>
    <w:rsid w:val="00571E03"/>
    <w:rsid w:val="00571E60"/>
    <w:rsid w:val="00571F68"/>
    <w:rsid w:val="00571F95"/>
    <w:rsid w:val="0057202E"/>
    <w:rsid w:val="00572047"/>
    <w:rsid w:val="0057205E"/>
    <w:rsid w:val="00572096"/>
    <w:rsid w:val="0057230C"/>
    <w:rsid w:val="005723BB"/>
    <w:rsid w:val="005724DF"/>
    <w:rsid w:val="0057253E"/>
    <w:rsid w:val="0057258A"/>
    <w:rsid w:val="005725E2"/>
    <w:rsid w:val="0057282D"/>
    <w:rsid w:val="005728A6"/>
    <w:rsid w:val="005728E1"/>
    <w:rsid w:val="005728FC"/>
    <w:rsid w:val="00572AA2"/>
    <w:rsid w:val="00572CC7"/>
    <w:rsid w:val="00572EBD"/>
    <w:rsid w:val="005733DC"/>
    <w:rsid w:val="00573599"/>
    <w:rsid w:val="00573651"/>
    <w:rsid w:val="0057371F"/>
    <w:rsid w:val="005737BE"/>
    <w:rsid w:val="005738C8"/>
    <w:rsid w:val="0057394D"/>
    <w:rsid w:val="005739FA"/>
    <w:rsid w:val="00573A3A"/>
    <w:rsid w:val="00573A3E"/>
    <w:rsid w:val="00573B4D"/>
    <w:rsid w:val="00573BC8"/>
    <w:rsid w:val="00573DAD"/>
    <w:rsid w:val="00573DF8"/>
    <w:rsid w:val="00573E95"/>
    <w:rsid w:val="00573F8E"/>
    <w:rsid w:val="00574072"/>
    <w:rsid w:val="00574109"/>
    <w:rsid w:val="00574115"/>
    <w:rsid w:val="00574212"/>
    <w:rsid w:val="005743C2"/>
    <w:rsid w:val="00574608"/>
    <w:rsid w:val="00574802"/>
    <w:rsid w:val="005748E9"/>
    <w:rsid w:val="0057496B"/>
    <w:rsid w:val="005749F7"/>
    <w:rsid w:val="00574ABC"/>
    <w:rsid w:val="00574B51"/>
    <w:rsid w:val="00574B6B"/>
    <w:rsid w:val="00574B96"/>
    <w:rsid w:val="00574E32"/>
    <w:rsid w:val="00574E9A"/>
    <w:rsid w:val="00574F89"/>
    <w:rsid w:val="00575007"/>
    <w:rsid w:val="0057507C"/>
    <w:rsid w:val="005751E7"/>
    <w:rsid w:val="00575406"/>
    <w:rsid w:val="0057546C"/>
    <w:rsid w:val="00575470"/>
    <w:rsid w:val="0057555F"/>
    <w:rsid w:val="0057557A"/>
    <w:rsid w:val="00575668"/>
    <w:rsid w:val="00575714"/>
    <w:rsid w:val="005757A4"/>
    <w:rsid w:val="005757BE"/>
    <w:rsid w:val="005757E5"/>
    <w:rsid w:val="005757EE"/>
    <w:rsid w:val="00575948"/>
    <w:rsid w:val="00575C0D"/>
    <w:rsid w:val="00576024"/>
    <w:rsid w:val="0057604F"/>
    <w:rsid w:val="0057611F"/>
    <w:rsid w:val="00576302"/>
    <w:rsid w:val="00576415"/>
    <w:rsid w:val="0057649F"/>
    <w:rsid w:val="005768AF"/>
    <w:rsid w:val="005768F0"/>
    <w:rsid w:val="00576D47"/>
    <w:rsid w:val="00576D89"/>
    <w:rsid w:val="00576E09"/>
    <w:rsid w:val="00576E92"/>
    <w:rsid w:val="00576F27"/>
    <w:rsid w:val="0057706F"/>
    <w:rsid w:val="005770DA"/>
    <w:rsid w:val="005771CD"/>
    <w:rsid w:val="005771EA"/>
    <w:rsid w:val="0057737E"/>
    <w:rsid w:val="0057738F"/>
    <w:rsid w:val="005773CD"/>
    <w:rsid w:val="00577452"/>
    <w:rsid w:val="005774FE"/>
    <w:rsid w:val="0057759E"/>
    <w:rsid w:val="005775C9"/>
    <w:rsid w:val="0057765A"/>
    <w:rsid w:val="005776F5"/>
    <w:rsid w:val="00577708"/>
    <w:rsid w:val="005778A2"/>
    <w:rsid w:val="00577930"/>
    <w:rsid w:val="00577AF1"/>
    <w:rsid w:val="00577B27"/>
    <w:rsid w:val="00577B91"/>
    <w:rsid w:val="00577C6E"/>
    <w:rsid w:val="00577E5A"/>
    <w:rsid w:val="00577E6A"/>
    <w:rsid w:val="00577F73"/>
    <w:rsid w:val="00577F94"/>
    <w:rsid w:val="0058012E"/>
    <w:rsid w:val="00580185"/>
    <w:rsid w:val="0058022D"/>
    <w:rsid w:val="005802AE"/>
    <w:rsid w:val="005802C6"/>
    <w:rsid w:val="00580422"/>
    <w:rsid w:val="00580484"/>
    <w:rsid w:val="0058060B"/>
    <w:rsid w:val="00580630"/>
    <w:rsid w:val="00580CD0"/>
    <w:rsid w:val="00580E0D"/>
    <w:rsid w:val="00580FE6"/>
    <w:rsid w:val="00581019"/>
    <w:rsid w:val="005811CE"/>
    <w:rsid w:val="005812CE"/>
    <w:rsid w:val="005813F8"/>
    <w:rsid w:val="0058145F"/>
    <w:rsid w:val="00581467"/>
    <w:rsid w:val="005814EC"/>
    <w:rsid w:val="00581580"/>
    <w:rsid w:val="005815D2"/>
    <w:rsid w:val="005816F4"/>
    <w:rsid w:val="005818F8"/>
    <w:rsid w:val="0058194D"/>
    <w:rsid w:val="005819C5"/>
    <w:rsid w:val="005819EF"/>
    <w:rsid w:val="00581A0B"/>
    <w:rsid w:val="00581A7C"/>
    <w:rsid w:val="00581DBA"/>
    <w:rsid w:val="00581FBA"/>
    <w:rsid w:val="00582003"/>
    <w:rsid w:val="0058206D"/>
    <w:rsid w:val="005822AA"/>
    <w:rsid w:val="005822D3"/>
    <w:rsid w:val="00582533"/>
    <w:rsid w:val="00582586"/>
    <w:rsid w:val="005825D9"/>
    <w:rsid w:val="00582624"/>
    <w:rsid w:val="005826C7"/>
    <w:rsid w:val="00582710"/>
    <w:rsid w:val="0058276F"/>
    <w:rsid w:val="005827F3"/>
    <w:rsid w:val="0058281F"/>
    <w:rsid w:val="00582886"/>
    <w:rsid w:val="00582BC6"/>
    <w:rsid w:val="00582C3E"/>
    <w:rsid w:val="00582E5C"/>
    <w:rsid w:val="00582E63"/>
    <w:rsid w:val="00582E96"/>
    <w:rsid w:val="00582ED2"/>
    <w:rsid w:val="00582FCA"/>
    <w:rsid w:val="0058309C"/>
    <w:rsid w:val="00583228"/>
    <w:rsid w:val="005832AB"/>
    <w:rsid w:val="005832C2"/>
    <w:rsid w:val="00583316"/>
    <w:rsid w:val="005833D5"/>
    <w:rsid w:val="00583435"/>
    <w:rsid w:val="0058360C"/>
    <w:rsid w:val="0058367B"/>
    <w:rsid w:val="005836E7"/>
    <w:rsid w:val="00583947"/>
    <w:rsid w:val="00583AA0"/>
    <w:rsid w:val="00583AEF"/>
    <w:rsid w:val="00583B64"/>
    <w:rsid w:val="00583CAD"/>
    <w:rsid w:val="00583EAB"/>
    <w:rsid w:val="00583F39"/>
    <w:rsid w:val="00583F53"/>
    <w:rsid w:val="00584101"/>
    <w:rsid w:val="0058413C"/>
    <w:rsid w:val="0058417F"/>
    <w:rsid w:val="00584182"/>
    <w:rsid w:val="005842B2"/>
    <w:rsid w:val="005843B6"/>
    <w:rsid w:val="005843E7"/>
    <w:rsid w:val="0058467F"/>
    <w:rsid w:val="00584695"/>
    <w:rsid w:val="0058478F"/>
    <w:rsid w:val="005847C3"/>
    <w:rsid w:val="005848EF"/>
    <w:rsid w:val="00584A79"/>
    <w:rsid w:val="00584ACE"/>
    <w:rsid w:val="00584CD5"/>
    <w:rsid w:val="00584D0D"/>
    <w:rsid w:val="00584D21"/>
    <w:rsid w:val="00584D4F"/>
    <w:rsid w:val="00584E76"/>
    <w:rsid w:val="00584EA9"/>
    <w:rsid w:val="00584F4A"/>
    <w:rsid w:val="00584F69"/>
    <w:rsid w:val="00585070"/>
    <w:rsid w:val="0058508A"/>
    <w:rsid w:val="0058560B"/>
    <w:rsid w:val="00585643"/>
    <w:rsid w:val="00585678"/>
    <w:rsid w:val="00585839"/>
    <w:rsid w:val="00585921"/>
    <w:rsid w:val="00585A30"/>
    <w:rsid w:val="00585A44"/>
    <w:rsid w:val="00585FB8"/>
    <w:rsid w:val="005861EF"/>
    <w:rsid w:val="005861F6"/>
    <w:rsid w:val="00586208"/>
    <w:rsid w:val="0058640A"/>
    <w:rsid w:val="005864B6"/>
    <w:rsid w:val="005864DC"/>
    <w:rsid w:val="0058671B"/>
    <w:rsid w:val="0058671F"/>
    <w:rsid w:val="00586881"/>
    <w:rsid w:val="00586A83"/>
    <w:rsid w:val="00586AC4"/>
    <w:rsid w:val="00586C0F"/>
    <w:rsid w:val="00586D4D"/>
    <w:rsid w:val="00586D71"/>
    <w:rsid w:val="00586E24"/>
    <w:rsid w:val="00586F6D"/>
    <w:rsid w:val="00587059"/>
    <w:rsid w:val="005870C9"/>
    <w:rsid w:val="00587133"/>
    <w:rsid w:val="005871E9"/>
    <w:rsid w:val="005871F4"/>
    <w:rsid w:val="005872C7"/>
    <w:rsid w:val="00587375"/>
    <w:rsid w:val="005873C0"/>
    <w:rsid w:val="0058740F"/>
    <w:rsid w:val="0058747E"/>
    <w:rsid w:val="0058752E"/>
    <w:rsid w:val="00587531"/>
    <w:rsid w:val="00587611"/>
    <w:rsid w:val="00587656"/>
    <w:rsid w:val="00587661"/>
    <w:rsid w:val="00587770"/>
    <w:rsid w:val="00587802"/>
    <w:rsid w:val="00587859"/>
    <w:rsid w:val="005879E1"/>
    <w:rsid w:val="00587A46"/>
    <w:rsid w:val="00587A5C"/>
    <w:rsid w:val="00587BAB"/>
    <w:rsid w:val="00587C26"/>
    <w:rsid w:val="00587F67"/>
    <w:rsid w:val="00587FE5"/>
    <w:rsid w:val="00590074"/>
    <w:rsid w:val="0059009A"/>
    <w:rsid w:val="00590124"/>
    <w:rsid w:val="00590158"/>
    <w:rsid w:val="00590166"/>
    <w:rsid w:val="005901D2"/>
    <w:rsid w:val="00590273"/>
    <w:rsid w:val="005905F8"/>
    <w:rsid w:val="0059061F"/>
    <w:rsid w:val="005906C4"/>
    <w:rsid w:val="005906E2"/>
    <w:rsid w:val="005906F4"/>
    <w:rsid w:val="005907D5"/>
    <w:rsid w:val="00590A19"/>
    <w:rsid w:val="00590B3A"/>
    <w:rsid w:val="00590CBF"/>
    <w:rsid w:val="00590D4E"/>
    <w:rsid w:val="00590FA3"/>
    <w:rsid w:val="00590FB6"/>
    <w:rsid w:val="00590FCF"/>
    <w:rsid w:val="00591088"/>
    <w:rsid w:val="005911B9"/>
    <w:rsid w:val="0059134A"/>
    <w:rsid w:val="005913D2"/>
    <w:rsid w:val="005914A9"/>
    <w:rsid w:val="0059154D"/>
    <w:rsid w:val="00591603"/>
    <w:rsid w:val="00591606"/>
    <w:rsid w:val="005916AF"/>
    <w:rsid w:val="00591773"/>
    <w:rsid w:val="0059179C"/>
    <w:rsid w:val="0059181A"/>
    <w:rsid w:val="00591976"/>
    <w:rsid w:val="00591A4D"/>
    <w:rsid w:val="00591A71"/>
    <w:rsid w:val="00591B91"/>
    <w:rsid w:val="00591C9E"/>
    <w:rsid w:val="00591D3B"/>
    <w:rsid w:val="00591D4F"/>
    <w:rsid w:val="00591D52"/>
    <w:rsid w:val="00591DBA"/>
    <w:rsid w:val="00591EE6"/>
    <w:rsid w:val="00591F0B"/>
    <w:rsid w:val="005920F7"/>
    <w:rsid w:val="00592451"/>
    <w:rsid w:val="00592603"/>
    <w:rsid w:val="005926D0"/>
    <w:rsid w:val="0059287A"/>
    <w:rsid w:val="0059291D"/>
    <w:rsid w:val="005929B2"/>
    <w:rsid w:val="00592C2C"/>
    <w:rsid w:val="00592C32"/>
    <w:rsid w:val="00592D0C"/>
    <w:rsid w:val="00592D17"/>
    <w:rsid w:val="00592D30"/>
    <w:rsid w:val="00592D83"/>
    <w:rsid w:val="00592E84"/>
    <w:rsid w:val="00592E92"/>
    <w:rsid w:val="00592EBD"/>
    <w:rsid w:val="00592FEB"/>
    <w:rsid w:val="00593064"/>
    <w:rsid w:val="00593117"/>
    <w:rsid w:val="00593237"/>
    <w:rsid w:val="0059327C"/>
    <w:rsid w:val="005932CA"/>
    <w:rsid w:val="005933DF"/>
    <w:rsid w:val="005935C5"/>
    <w:rsid w:val="00593688"/>
    <w:rsid w:val="00593A25"/>
    <w:rsid w:val="00593B45"/>
    <w:rsid w:val="00593BC2"/>
    <w:rsid w:val="00593C6C"/>
    <w:rsid w:val="00593E15"/>
    <w:rsid w:val="00593F07"/>
    <w:rsid w:val="00594078"/>
    <w:rsid w:val="00594166"/>
    <w:rsid w:val="00594221"/>
    <w:rsid w:val="00594309"/>
    <w:rsid w:val="005943A0"/>
    <w:rsid w:val="005944ED"/>
    <w:rsid w:val="00594510"/>
    <w:rsid w:val="005945BE"/>
    <w:rsid w:val="005946E9"/>
    <w:rsid w:val="0059471A"/>
    <w:rsid w:val="00594885"/>
    <w:rsid w:val="005949DC"/>
    <w:rsid w:val="00594BE7"/>
    <w:rsid w:val="00594CBB"/>
    <w:rsid w:val="00594DBF"/>
    <w:rsid w:val="00594FB9"/>
    <w:rsid w:val="005950F6"/>
    <w:rsid w:val="00595554"/>
    <w:rsid w:val="00595705"/>
    <w:rsid w:val="005959DC"/>
    <w:rsid w:val="00595A0C"/>
    <w:rsid w:val="00595AE7"/>
    <w:rsid w:val="00595CA9"/>
    <w:rsid w:val="00595CBB"/>
    <w:rsid w:val="00595CD0"/>
    <w:rsid w:val="00595D9F"/>
    <w:rsid w:val="00595DE6"/>
    <w:rsid w:val="00595EDA"/>
    <w:rsid w:val="00595F97"/>
    <w:rsid w:val="00595FAB"/>
    <w:rsid w:val="00596067"/>
    <w:rsid w:val="0059609D"/>
    <w:rsid w:val="00596176"/>
    <w:rsid w:val="005961C2"/>
    <w:rsid w:val="005961CB"/>
    <w:rsid w:val="00596202"/>
    <w:rsid w:val="00596215"/>
    <w:rsid w:val="005962BD"/>
    <w:rsid w:val="005962C2"/>
    <w:rsid w:val="0059634A"/>
    <w:rsid w:val="00596664"/>
    <w:rsid w:val="00596780"/>
    <w:rsid w:val="00596827"/>
    <w:rsid w:val="005968C1"/>
    <w:rsid w:val="00596B41"/>
    <w:rsid w:val="00596BFA"/>
    <w:rsid w:val="00596C1C"/>
    <w:rsid w:val="00596CD0"/>
    <w:rsid w:val="00596ED8"/>
    <w:rsid w:val="00597121"/>
    <w:rsid w:val="0059712F"/>
    <w:rsid w:val="0059735D"/>
    <w:rsid w:val="005973C2"/>
    <w:rsid w:val="00597571"/>
    <w:rsid w:val="00597A6F"/>
    <w:rsid w:val="00597BB1"/>
    <w:rsid w:val="00597CEC"/>
    <w:rsid w:val="005A0016"/>
    <w:rsid w:val="005A01DF"/>
    <w:rsid w:val="005A0302"/>
    <w:rsid w:val="005A03CC"/>
    <w:rsid w:val="005A0572"/>
    <w:rsid w:val="005A0624"/>
    <w:rsid w:val="005A0772"/>
    <w:rsid w:val="005A07D7"/>
    <w:rsid w:val="005A08D2"/>
    <w:rsid w:val="005A0E2D"/>
    <w:rsid w:val="005A11F5"/>
    <w:rsid w:val="005A1274"/>
    <w:rsid w:val="005A1320"/>
    <w:rsid w:val="005A1345"/>
    <w:rsid w:val="005A1454"/>
    <w:rsid w:val="005A1515"/>
    <w:rsid w:val="005A1592"/>
    <w:rsid w:val="005A16F4"/>
    <w:rsid w:val="005A1762"/>
    <w:rsid w:val="005A1854"/>
    <w:rsid w:val="005A194B"/>
    <w:rsid w:val="005A1A7B"/>
    <w:rsid w:val="005A1B61"/>
    <w:rsid w:val="005A1CB6"/>
    <w:rsid w:val="005A1D5B"/>
    <w:rsid w:val="005A1D61"/>
    <w:rsid w:val="005A1E51"/>
    <w:rsid w:val="005A1EBC"/>
    <w:rsid w:val="005A1FD4"/>
    <w:rsid w:val="005A1FF7"/>
    <w:rsid w:val="005A2004"/>
    <w:rsid w:val="005A2148"/>
    <w:rsid w:val="005A21AC"/>
    <w:rsid w:val="005A21B0"/>
    <w:rsid w:val="005A2236"/>
    <w:rsid w:val="005A2398"/>
    <w:rsid w:val="005A24D5"/>
    <w:rsid w:val="005A2545"/>
    <w:rsid w:val="005A26D4"/>
    <w:rsid w:val="005A27C5"/>
    <w:rsid w:val="005A288E"/>
    <w:rsid w:val="005A29DC"/>
    <w:rsid w:val="005A2A00"/>
    <w:rsid w:val="005A2B90"/>
    <w:rsid w:val="005A2BBA"/>
    <w:rsid w:val="005A2CC4"/>
    <w:rsid w:val="005A2D05"/>
    <w:rsid w:val="005A2D6D"/>
    <w:rsid w:val="005A2DF3"/>
    <w:rsid w:val="005A2EB4"/>
    <w:rsid w:val="005A2EC1"/>
    <w:rsid w:val="005A2EE5"/>
    <w:rsid w:val="005A2F80"/>
    <w:rsid w:val="005A2FA0"/>
    <w:rsid w:val="005A2FC3"/>
    <w:rsid w:val="005A30F4"/>
    <w:rsid w:val="005A3104"/>
    <w:rsid w:val="005A33A5"/>
    <w:rsid w:val="005A3506"/>
    <w:rsid w:val="005A372B"/>
    <w:rsid w:val="005A374B"/>
    <w:rsid w:val="005A37B2"/>
    <w:rsid w:val="005A3900"/>
    <w:rsid w:val="005A391C"/>
    <w:rsid w:val="005A39EF"/>
    <w:rsid w:val="005A3A32"/>
    <w:rsid w:val="005A3AFF"/>
    <w:rsid w:val="005A3BF3"/>
    <w:rsid w:val="005A3C43"/>
    <w:rsid w:val="005A3CBE"/>
    <w:rsid w:val="005A3D00"/>
    <w:rsid w:val="005A3D71"/>
    <w:rsid w:val="005A3DD7"/>
    <w:rsid w:val="005A3E16"/>
    <w:rsid w:val="005A4024"/>
    <w:rsid w:val="005A4238"/>
    <w:rsid w:val="005A4244"/>
    <w:rsid w:val="005A436C"/>
    <w:rsid w:val="005A4383"/>
    <w:rsid w:val="005A43CB"/>
    <w:rsid w:val="005A43CD"/>
    <w:rsid w:val="005A43E9"/>
    <w:rsid w:val="005A4614"/>
    <w:rsid w:val="005A479A"/>
    <w:rsid w:val="005A49FF"/>
    <w:rsid w:val="005A4A2B"/>
    <w:rsid w:val="005A4AAD"/>
    <w:rsid w:val="005A4B28"/>
    <w:rsid w:val="005A4BD9"/>
    <w:rsid w:val="005A4C9E"/>
    <w:rsid w:val="005A4CC6"/>
    <w:rsid w:val="005A5154"/>
    <w:rsid w:val="005A51EE"/>
    <w:rsid w:val="005A53E4"/>
    <w:rsid w:val="005A5401"/>
    <w:rsid w:val="005A548A"/>
    <w:rsid w:val="005A557A"/>
    <w:rsid w:val="005A564C"/>
    <w:rsid w:val="005A57F0"/>
    <w:rsid w:val="005A582A"/>
    <w:rsid w:val="005A5876"/>
    <w:rsid w:val="005A5889"/>
    <w:rsid w:val="005A593C"/>
    <w:rsid w:val="005A5AEC"/>
    <w:rsid w:val="005A5C3B"/>
    <w:rsid w:val="005A5C81"/>
    <w:rsid w:val="005A5CD1"/>
    <w:rsid w:val="005A5E99"/>
    <w:rsid w:val="005A5EDB"/>
    <w:rsid w:val="005A5EE3"/>
    <w:rsid w:val="005A5F31"/>
    <w:rsid w:val="005A60E3"/>
    <w:rsid w:val="005A64F3"/>
    <w:rsid w:val="005A65BE"/>
    <w:rsid w:val="005A65CB"/>
    <w:rsid w:val="005A65E3"/>
    <w:rsid w:val="005A66C3"/>
    <w:rsid w:val="005A6A52"/>
    <w:rsid w:val="005A6BB0"/>
    <w:rsid w:val="005A6BEA"/>
    <w:rsid w:val="005A6D08"/>
    <w:rsid w:val="005A6D96"/>
    <w:rsid w:val="005A6E12"/>
    <w:rsid w:val="005A6EF6"/>
    <w:rsid w:val="005A6EF9"/>
    <w:rsid w:val="005A6F37"/>
    <w:rsid w:val="005A6F44"/>
    <w:rsid w:val="005A706B"/>
    <w:rsid w:val="005A7240"/>
    <w:rsid w:val="005A7274"/>
    <w:rsid w:val="005A733B"/>
    <w:rsid w:val="005A73AC"/>
    <w:rsid w:val="005A7780"/>
    <w:rsid w:val="005A78E5"/>
    <w:rsid w:val="005A7A9E"/>
    <w:rsid w:val="005A7B2C"/>
    <w:rsid w:val="005A7B43"/>
    <w:rsid w:val="005A7C9E"/>
    <w:rsid w:val="005A7D53"/>
    <w:rsid w:val="005A7DC4"/>
    <w:rsid w:val="005A7DD6"/>
    <w:rsid w:val="005A7E16"/>
    <w:rsid w:val="005A7FB1"/>
    <w:rsid w:val="005B021E"/>
    <w:rsid w:val="005B0229"/>
    <w:rsid w:val="005B030E"/>
    <w:rsid w:val="005B0491"/>
    <w:rsid w:val="005B07A2"/>
    <w:rsid w:val="005B0836"/>
    <w:rsid w:val="005B09EE"/>
    <w:rsid w:val="005B0A0D"/>
    <w:rsid w:val="005B0AF6"/>
    <w:rsid w:val="005B0B17"/>
    <w:rsid w:val="005B0B33"/>
    <w:rsid w:val="005B0CA9"/>
    <w:rsid w:val="005B0DE0"/>
    <w:rsid w:val="005B0E4E"/>
    <w:rsid w:val="005B0EBC"/>
    <w:rsid w:val="005B0EE6"/>
    <w:rsid w:val="005B0F13"/>
    <w:rsid w:val="005B0F46"/>
    <w:rsid w:val="005B105D"/>
    <w:rsid w:val="005B10E0"/>
    <w:rsid w:val="005B1147"/>
    <w:rsid w:val="005B12AB"/>
    <w:rsid w:val="005B1407"/>
    <w:rsid w:val="005B140B"/>
    <w:rsid w:val="005B1467"/>
    <w:rsid w:val="005B1A06"/>
    <w:rsid w:val="005B1BA5"/>
    <w:rsid w:val="005B1C47"/>
    <w:rsid w:val="005B1C64"/>
    <w:rsid w:val="005B1CD1"/>
    <w:rsid w:val="005B1CDE"/>
    <w:rsid w:val="005B1DFE"/>
    <w:rsid w:val="005B1E01"/>
    <w:rsid w:val="005B1F4C"/>
    <w:rsid w:val="005B2049"/>
    <w:rsid w:val="005B21AD"/>
    <w:rsid w:val="005B220A"/>
    <w:rsid w:val="005B2339"/>
    <w:rsid w:val="005B2499"/>
    <w:rsid w:val="005B26A7"/>
    <w:rsid w:val="005B2829"/>
    <w:rsid w:val="005B2907"/>
    <w:rsid w:val="005B291D"/>
    <w:rsid w:val="005B2967"/>
    <w:rsid w:val="005B298B"/>
    <w:rsid w:val="005B2B55"/>
    <w:rsid w:val="005B2DD8"/>
    <w:rsid w:val="005B2FDA"/>
    <w:rsid w:val="005B3229"/>
    <w:rsid w:val="005B3267"/>
    <w:rsid w:val="005B32BE"/>
    <w:rsid w:val="005B34CE"/>
    <w:rsid w:val="005B351C"/>
    <w:rsid w:val="005B36C0"/>
    <w:rsid w:val="005B36CE"/>
    <w:rsid w:val="005B3786"/>
    <w:rsid w:val="005B3834"/>
    <w:rsid w:val="005B38C3"/>
    <w:rsid w:val="005B3AEF"/>
    <w:rsid w:val="005B3CEC"/>
    <w:rsid w:val="005B3D2B"/>
    <w:rsid w:val="005B3F80"/>
    <w:rsid w:val="005B41A0"/>
    <w:rsid w:val="005B41CC"/>
    <w:rsid w:val="005B421A"/>
    <w:rsid w:val="005B47C7"/>
    <w:rsid w:val="005B47CC"/>
    <w:rsid w:val="005B4A47"/>
    <w:rsid w:val="005B4A5B"/>
    <w:rsid w:val="005B4ADA"/>
    <w:rsid w:val="005B4B21"/>
    <w:rsid w:val="005B4B2E"/>
    <w:rsid w:val="005B4B46"/>
    <w:rsid w:val="005B4BA6"/>
    <w:rsid w:val="005B4E35"/>
    <w:rsid w:val="005B4FC1"/>
    <w:rsid w:val="005B50C9"/>
    <w:rsid w:val="005B510D"/>
    <w:rsid w:val="005B5147"/>
    <w:rsid w:val="005B53C3"/>
    <w:rsid w:val="005B54CC"/>
    <w:rsid w:val="005B553F"/>
    <w:rsid w:val="005B58EE"/>
    <w:rsid w:val="005B5A44"/>
    <w:rsid w:val="005B5B1E"/>
    <w:rsid w:val="005B5C58"/>
    <w:rsid w:val="005B5C9F"/>
    <w:rsid w:val="005B5D7B"/>
    <w:rsid w:val="005B5EC9"/>
    <w:rsid w:val="005B5F5F"/>
    <w:rsid w:val="005B5F85"/>
    <w:rsid w:val="005B61FC"/>
    <w:rsid w:val="005B633A"/>
    <w:rsid w:val="005B63BB"/>
    <w:rsid w:val="005B64C9"/>
    <w:rsid w:val="005B6765"/>
    <w:rsid w:val="005B6854"/>
    <w:rsid w:val="005B68BE"/>
    <w:rsid w:val="005B694F"/>
    <w:rsid w:val="005B69AE"/>
    <w:rsid w:val="005B6A93"/>
    <w:rsid w:val="005B6AD7"/>
    <w:rsid w:val="005B6AF0"/>
    <w:rsid w:val="005B6BBA"/>
    <w:rsid w:val="005B6CFF"/>
    <w:rsid w:val="005B6ED7"/>
    <w:rsid w:val="005B6F2F"/>
    <w:rsid w:val="005B6F7C"/>
    <w:rsid w:val="005B6FA1"/>
    <w:rsid w:val="005B6FDF"/>
    <w:rsid w:val="005B70CA"/>
    <w:rsid w:val="005B72C4"/>
    <w:rsid w:val="005B7379"/>
    <w:rsid w:val="005B7454"/>
    <w:rsid w:val="005B7492"/>
    <w:rsid w:val="005B7564"/>
    <w:rsid w:val="005B7623"/>
    <w:rsid w:val="005B76B9"/>
    <w:rsid w:val="005B76FD"/>
    <w:rsid w:val="005B7714"/>
    <w:rsid w:val="005B7794"/>
    <w:rsid w:val="005B77CF"/>
    <w:rsid w:val="005B7992"/>
    <w:rsid w:val="005B7A4E"/>
    <w:rsid w:val="005B7A68"/>
    <w:rsid w:val="005B7AD3"/>
    <w:rsid w:val="005B7F3A"/>
    <w:rsid w:val="005C0017"/>
    <w:rsid w:val="005C0085"/>
    <w:rsid w:val="005C032D"/>
    <w:rsid w:val="005C0672"/>
    <w:rsid w:val="005C087D"/>
    <w:rsid w:val="005C08C4"/>
    <w:rsid w:val="005C093C"/>
    <w:rsid w:val="005C09A4"/>
    <w:rsid w:val="005C0BBB"/>
    <w:rsid w:val="005C0D39"/>
    <w:rsid w:val="005C0EC8"/>
    <w:rsid w:val="005C0EFA"/>
    <w:rsid w:val="005C0F0C"/>
    <w:rsid w:val="005C0FE2"/>
    <w:rsid w:val="005C106C"/>
    <w:rsid w:val="005C11E6"/>
    <w:rsid w:val="005C147D"/>
    <w:rsid w:val="005C1526"/>
    <w:rsid w:val="005C1763"/>
    <w:rsid w:val="005C1795"/>
    <w:rsid w:val="005C18EE"/>
    <w:rsid w:val="005C1BF9"/>
    <w:rsid w:val="005C1E60"/>
    <w:rsid w:val="005C1EA1"/>
    <w:rsid w:val="005C1FD6"/>
    <w:rsid w:val="005C2074"/>
    <w:rsid w:val="005C2092"/>
    <w:rsid w:val="005C2110"/>
    <w:rsid w:val="005C214E"/>
    <w:rsid w:val="005C21FF"/>
    <w:rsid w:val="005C2392"/>
    <w:rsid w:val="005C24BB"/>
    <w:rsid w:val="005C2569"/>
    <w:rsid w:val="005C258D"/>
    <w:rsid w:val="005C25BE"/>
    <w:rsid w:val="005C26AF"/>
    <w:rsid w:val="005C2738"/>
    <w:rsid w:val="005C27D2"/>
    <w:rsid w:val="005C28B5"/>
    <w:rsid w:val="005C2943"/>
    <w:rsid w:val="005C29FE"/>
    <w:rsid w:val="005C2AE8"/>
    <w:rsid w:val="005C2D41"/>
    <w:rsid w:val="005C2DD6"/>
    <w:rsid w:val="005C2F7A"/>
    <w:rsid w:val="005C3170"/>
    <w:rsid w:val="005C3201"/>
    <w:rsid w:val="005C32B8"/>
    <w:rsid w:val="005C3380"/>
    <w:rsid w:val="005C343C"/>
    <w:rsid w:val="005C36F0"/>
    <w:rsid w:val="005C3734"/>
    <w:rsid w:val="005C376E"/>
    <w:rsid w:val="005C3800"/>
    <w:rsid w:val="005C3833"/>
    <w:rsid w:val="005C3882"/>
    <w:rsid w:val="005C38A8"/>
    <w:rsid w:val="005C394B"/>
    <w:rsid w:val="005C398D"/>
    <w:rsid w:val="005C3A5E"/>
    <w:rsid w:val="005C3B29"/>
    <w:rsid w:val="005C3C1B"/>
    <w:rsid w:val="005C3D11"/>
    <w:rsid w:val="005C3D7B"/>
    <w:rsid w:val="005C3EA7"/>
    <w:rsid w:val="005C400A"/>
    <w:rsid w:val="005C4032"/>
    <w:rsid w:val="005C412B"/>
    <w:rsid w:val="005C416B"/>
    <w:rsid w:val="005C41FB"/>
    <w:rsid w:val="005C4444"/>
    <w:rsid w:val="005C45CC"/>
    <w:rsid w:val="005C4677"/>
    <w:rsid w:val="005C4790"/>
    <w:rsid w:val="005C4797"/>
    <w:rsid w:val="005C4873"/>
    <w:rsid w:val="005C4924"/>
    <w:rsid w:val="005C4971"/>
    <w:rsid w:val="005C4993"/>
    <w:rsid w:val="005C49DF"/>
    <w:rsid w:val="005C49E1"/>
    <w:rsid w:val="005C4BE1"/>
    <w:rsid w:val="005C4BEE"/>
    <w:rsid w:val="005C4C1B"/>
    <w:rsid w:val="005C4DE9"/>
    <w:rsid w:val="005C4E52"/>
    <w:rsid w:val="005C4E80"/>
    <w:rsid w:val="005C4F78"/>
    <w:rsid w:val="005C5247"/>
    <w:rsid w:val="005C52BE"/>
    <w:rsid w:val="005C52EC"/>
    <w:rsid w:val="005C546C"/>
    <w:rsid w:val="005C5483"/>
    <w:rsid w:val="005C5613"/>
    <w:rsid w:val="005C5787"/>
    <w:rsid w:val="005C57AE"/>
    <w:rsid w:val="005C57B1"/>
    <w:rsid w:val="005C58E1"/>
    <w:rsid w:val="005C5995"/>
    <w:rsid w:val="005C5A2F"/>
    <w:rsid w:val="005C5A56"/>
    <w:rsid w:val="005C5B05"/>
    <w:rsid w:val="005C5D92"/>
    <w:rsid w:val="005C5DCC"/>
    <w:rsid w:val="005C609E"/>
    <w:rsid w:val="005C60DC"/>
    <w:rsid w:val="005C60E3"/>
    <w:rsid w:val="005C667F"/>
    <w:rsid w:val="005C66D5"/>
    <w:rsid w:val="005C68B3"/>
    <w:rsid w:val="005C6907"/>
    <w:rsid w:val="005C6915"/>
    <w:rsid w:val="005C6A34"/>
    <w:rsid w:val="005C6AED"/>
    <w:rsid w:val="005C6BF5"/>
    <w:rsid w:val="005C6D29"/>
    <w:rsid w:val="005C6D2D"/>
    <w:rsid w:val="005C6FF6"/>
    <w:rsid w:val="005C7088"/>
    <w:rsid w:val="005C70AB"/>
    <w:rsid w:val="005C7285"/>
    <w:rsid w:val="005C72FB"/>
    <w:rsid w:val="005C7348"/>
    <w:rsid w:val="005C737B"/>
    <w:rsid w:val="005C74B1"/>
    <w:rsid w:val="005C7613"/>
    <w:rsid w:val="005C763F"/>
    <w:rsid w:val="005C785B"/>
    <w:rsid w:val="005C788A"/>
    <w:rsid w:val="005C79C7"/>
    <w:rsid w:val="005C7A21"/>
    <w:rsid w:val="005C7A6E"/>
    <w:rsid w:val="005C7BC4"/>
    <w:rsid w:val="005C7C30"/>
    <w:rsid w:val="005C7C9F"/>
    <w:rsid w:val="005C7E2E"/>
    <w:rsid w:val="005C7EA3"/>
    <w:rsid w:val="005C7EE1"/>
    <w:rsid w:val="005D0081"/>
    <w:rsid w:val="005D018F"/>
    <w:rsid w:val="005D04D7"/>
    <w:rsid w:val="005D06E1"/>
    <w:rsid w:val="005D0743"/>
    <w:rsid w:val="005D0819"/>
    <w:rsid w:val="005D0924"/>
    <w:rsid w:val="005D0983"/>
    <w:rsid w:val="005D0A98"/>
    <w:rsid w:val="005D0AF7"/>
    <w:rsid w:val="005D0B0D"/>
    <w:rsid w:val="005D0C05"/>
    <w:rsid w:val="005D0C40"/>
    <w:rsid w:val="005D0DA9"/>
    <w:rsid w:val="005D0E05"/>
    <w:rsid w:val="005D0E18"/>
    <w:rsid w:val="005D0E72"/>
    <w:rsid w:val="005D0F2F"/>
    <w:rsid w:val="005D0F94"/>
    <w:rsid w:val="005D10F0"/>
    <w:rsid w:val="005D1149"/>
    <w:rsid w:val="005D12F2"/>
    <w:rsid w:val="005D1352"/>
    <w:rsid w:val="005D1409"/>
    <w:rsid w:val="005D1485"/>
    <w:rsid w:val="005D14FA"/>
    <w:rsid w:val="005D1617"/>
    <w:rsid w:val="005D1632"/>
    <w:rsid w:val="005D17FF"/>
    <w:rsid w:val="005D1804"/>
    <w:rsid w:val="005D1811"/>
    <w:rsid w:val="005D19DE"/>
    <w:rsid w:val="005D1A0C"/>
    <w:rsid w:val="005D1BEF"/>
    <w:rsid w:val="005D1CA6"/>
    <w:rsid w:val="005D1D84"/>
    <w:rsid w:val="005D1D90"/>
    <w:rsid w:val="005D226A"/>
    <w:rsid w:val="005D23FD"/>
    <w:rsid w:val="005D28D6"/>
    <w:rsid w:val="005D2AFC"/>
    <w:rsid w:val="005D2B3D"/>
    <w:rsid w:val="005D2E36"/>
    <w:rsid w:val="005D2EB3"/>
    <w:rsid w:val="005D3055"/>
    <w:rsid w:val="005D30FF"/>
    <w:rsid w:val="005D32E1"/>
    <w:rsid w:val="005D333F"/>
    <w:rsid w:val="005D340E"/>
    <w:rsid w:val="005D3631"/>
    <w:rsid w:val="005D36BE"/>
    <w:rsid w:val="005D3929"/>
    <w:rsid w:val="005D3A28"/>
    <w:rsid w:val="005D3AF2"/>
    <w:rsid w:val="005D3B48"/>
    <w:rsid w:val="005D3D0B"/>
    <w:rsid w:val="005D3DCC"/>
    <w:rsid w:val="005D3E18"/>
    <w:rsid w:val="005D403E"/>
    <w:rsid w:val="005D4102"/>
    <w:rsid w:val="005D410E"/>
    <w:rsid w:val="005D41DA"/>
    <w:rsid w:val="005D4238"/>
    <w:rsid w:val="005D4350"/>
    <w:rsid w:val="005D43A1"/>
    <w:rsid w:val="005D446F"/>
    <w:rsid w:val="005D449E"/>
    <w:rsid w:val="005D45F0"/>
    <w:rsid w:val="005D4C37"/>
    <w:rsid w:val="005D5352"/>
    <w:rsid w:val="005D539D"/>
    <w:rsid w:val="005D53A0"/>
    <w:rsid w:val="005D53E0"/>
    <w:rsid w:val="005D56B5"/>
    <w:rsid w:val="005D58A6"/>
    <w:rsid w:val="005D5904"/>
    <w:rsid w:val="005D5E59"/>
    <w:rsid w:val="005D5EED"/>
    <w:rsid w:val="005D5F6D"/>
    <w:rsid w:val="005D5FF9"/>
    <w:rsid w:val="005D6169"/>
    <w:rsid w:val="005D616D"/>
    <w:rsid w:val="005D6278"/>
    <w:rsid w:val="005D6597"/>
    <w:rsid w:val="005D65FF"/>
    <w:rsid w:val="005D666F"/>
    <w:rsid w:val="005D6700"/>
    <w:rsid w:val="005D6702"/>
    <w:rsid w:val="005D6846"/>
    <w:rsid w:val="005D6929"/>
    <w:rsid w:val="005D6938"/>
    <w:rsid w:val="005D6A39"/>
    <w:rsid w:val="005D6C34"/>
    <w:rsid w:val="005D7033"/>
    <w:rsid w:val="005D72F6"/>
    <w:rsid w:val="005D7366"/>
    <w:rsid w:val="005D73FD"/>
    <w:rsid w:val="005D75CB"/>
    <w:rsid w:val="005D7678"/>
    <w:rsid w:val="005D768D"/>
    <w:rsid w:val="005D76EB"/>
    <w:rsid w:val="005D76EE"/>
    <w:rsid w:val="005D7809"/>
    <w:rsid w:val="005D7A03"/>
    <w:rsid w:val="005D7B45"/>
    <w:rsid w:val="005D7CEF"/>
    <w:rsid w:val="005D7DB6"/>
    <w:rsid w:val="005D7EA3"/>
    <w:rsid w:val="005D7EB2"/>
    <w:rsid w:val="005D7F44"/>
    <w:rsid w:val="005D7F5B"/>
    <w:rsid w:val="005D7F5F"/>
    <w:rsid w:val="005E024F"/>
    <w:rsid w:val="005E032F"/>
    <w:rsid w:val="005E03BB"/>
    <w:rsid w:val="005E03DE"/>
    <w:rsid w:val="005E0411"/>
    <w:rsid w:val="005E0442"/>
    <w:rsid w:val="005E056B"/>
    <w:rsid w:val="005E0599"/>
    <w:rsid w:val="005E05BB"/>
    <w:rsid w:val="005E0623"/>
    <w:rsid w:val="005E06BA"/>
    <w:rsid w:val="005E06E2"/>
    <w:rsid w:val="005E0771"/>
    <w:rsid w:val="005E07EE"/>
    <w:rsid w:val="005E08B8"/>
    <w:rsid w:val="005E09B9"/>
    <w:rsid w:val="005E09EF"/>
    <w:rsid w:val="005E0D9F"/>
    <w:rsid w:val="005E0E2F"/>
    <w:rsid w:val="005E0EA0"/>
    <w:rsid w:val="005E101B"/>
    <w:rsid w:val="005E11E9"/>
    <w:rsid w:val="005E130B"/>
    <w:rsid w:val="005E1497"/>
    <w:rsid w:val="005E1689"/>
    <w:rsid w:val="005E1710"/>
    <w:rsid w:val="005E1768"/>
    <w:rsid w:val="005E185F"/>
    <w:rsid w:val="005E18D6"/>
    <w:rsid w:val="005E1967"/>
    <w:rsid w:val="005E1973"/>
    <w:rsid w:val="005E19E0"/>
    <w:rsid w:val="005E19F6"/>
    <w:rsid w:val="005E19FF"/>
    <w:rsid w:val="005E1A36"/>
    <w:rsid w:val="005E1A3B"/>
    <w:rsid w:val="005E1CB7"/>
    <w:rsid w:val="005E1D1F"/>
    <w:rsid w:val="005E1D82"/>
    <w:rsid w:val="005E1DEC"/>
    <w:rsid w:val="005E1E1F"/>
    <w:rsid w:val="005E1F19"/>
    <w:rsid w:val="005E1FB8"/>
    <w:rsid w:val="005E213C"/>
    <w:rsid w:val="005E2141"/>
    <w:rsid w:val="005E229F"/>
    <w:rsid w:val="005E23B7"/>
    <w:rsid w:val="005E25C4"/>
    <w:rsid w:val="005E2632"/>
    <w:rsid w:val="005E2786"/>
    <w:rsid w:val="005E2903"/>
    <w:rsid w:val="005E2918"/>
    <w:rsid w:val="005E2AA5"/>
    <w:rsid w:val="005E2CBF"/>
    <w:rsid w:val="005E2D5C"/>
    <w:rsid w:val="005E2D73"/>
    <w:rsid w:val="005E2E0C"/>
    <w:rsid w:val="005E2E0E"/>
    <w:rsid w:val="005E3030"/>
    <w:rsid w:val="005E307F"/>
    <w:rsid w:val="005E30EE"/>
    <w:rsid w:val="005E32E0"/>
    <w:rsid w:val="005E32E2"/>
    <w:rsid w:val="005E33E6"/>
    <w:rsid w:val="005E340F"/>
    <w:rsid w:val="005E3414"/>
    <w:rsid w:val="005E348A"/>
    <w:rsid w:val="005E34AD"/>
    <w:rsid w:val="005E34DB"/>
    <w:rsid w:val="005E356C"/>
    <w:rsid w:val="005E35F4"/>
    <w:rsid w:val="005E361B"/>
    <w:rsid w:val="005E362B"/>
    <w:rsid w:val="005E3A44"/>
    <w:rsid w:val="005E3BD1"/>
    <w:rsid w:val="005E3BD6"/>
    <w:rsid w:val="005E3D54"/>
    <w:rsid w:val="005E3F51"/>
    <w:rsid w:val="005E40ED"/>
    <w:rsid w:val="005E4179"/>
    <w:rsid w:val="005E4371"/>
    <w:rsid w:val="005E446E"/>
    <w:rsid w:val="005E4480"/>
    <w:rsid w:val="005E4740"/>
    <w:rsid w:val="005E4A10"/>
    <w:rsid w:val="005E4A14"/>
    <w:rsid w:val="005E4A7B"/>
    <w:rsid w:val="005E4C43"/>
    <w:rsid w:val="005E4F1B"/>
    <w:rsid w:val="005E50B8"/>
    <w:rsid w:val="005E51B3"/>
    <w:rsid w:val="005E5212"/>
    <w:rsid w:val="005E556C"/>
    <w:rsid w:val="005E55F7"/>
    <w:rsid w:val="005E5660"/>
    <w:rsid w:val="005E5701"/>
    <w:rsid w:val="005E5720"/>
    <w:rsid w:val="005E5B1C"/>
    <w:rsid w:val="005E5D66"/>
    <w:rsid w:val="005E5E35"/>
    <w:rsid w:val="005E5EC1"/>
    <w:rsid w:val="005E610F"/>
    <w:rsid w:val="005E622C"/>
    <w:rsid w:val="005E62DA"/>
    <w:rsid w:val="005E6525"/>
    <w:rsid w:val="005E667D"/>
    <w:rsid w:val="005E66D5"/>
    <w:rsid w:val="005E693C"/>
    <w:rsid w:val="005E69E3"/>
    <w:rsid w:val="005E6A40"/>
    <w:rsid w:val="005E6A7D"/>
    <w:rsid w:val="005E6C85"/>
    <w:rsid w:val="005E6D48"/>
    <w:rsid w:val="005E6DF8"/>
    <w:rsid w:val="005E6F39"/>
    <w:rsid w:val="005E7031"/>
    <w:rsid w:val="005E711F"/>
    <w:rsid w:val="005E714F"/>
    <w:rsid w:val="005E715D"/>
    <w:rsid w:val="005E7323"/>
    <w:rsid w:val="005E75B6"/>
    <w:rsid w:val="005E75D7"/>
    <w:rsid w:val="005E799F"/>
    <w:rsid w:val="005E79D2"/>
    <w:rsid w:val="005E7BAD"/>
    <w:rsid w:val="005E7C1C"/>
    <w:rsid w:val="005E7D3B"/>
    <w:rsid w:val="005E7D75"/>
    <w:rsid w:val="005E7D79"/>
    <w:rsid w:val="005E7FFB"/>
    <w:rsid w:val="005F005A"/>
    <w:rsid w:val="005F0063"/>
    <w:rsid w:val="005F0115"/>
    <w:rsid w:val="005F014D"/>
    <w:rsid w:val="005F0152"/>
    <w:rsid w:val="005F01BB"/>
    <w:rsid w:val="005F022C"/>
    <w:rsid w:val="005F023B"/>
    <w:rsid w:val="005F02C1"/>
    <w:rsid w:val="005F0399"/>
    <w:rsid w:val="005F0407"/>
    <w:rsid w:val="005F0439"/>
    <w:rsid w:val="005F0500"/>
    <w:rsid w:val="005F0574"/>
    <w:rsid w:val="005F0773"/>
    <w:rsid w:val="005F0A23"/>
    <w:rsid w:val="005F0BAD"/>
    <w:rsid w:val="005F0C8F"/>
    <w:rsid w:val="005F0CB0"/>
    <w:rsid w:val="005F0D82"/>
    <w:rsid w:val="005F0F08"/>
    <w:rsid w:val="005F0F38"/>
    <w:rsid w:val="005F0F99"/>
    <w:rsid w:val="005F0FCE"/>
    <w:rsid w:val="005F1087"/>
    <w:rsid w:val="005F10C9"/>
    <w:rsid w:val="005F10E9"/>
    <w:rsid w:val="005F117D"/>
    <w:rsid w:val="005F11D5"/>
    <w:rsid w:val="005F1275"/>
    <w:rsid w:val="005F156C"/>
    <w:rsid w:val="005F15AF"/>
    <w:rsid w:val="005F1735"/>
    <w:rsid w:val="005F17DD"/>
    <w:rsid w:val="005F1843"/>
    <w:rsid w:val="005F18D7"/>
    <w:rsid w:val="005F1A32"/>
    <w:rsid w:val="005F1A5F"/>
    <w:rsid w:val="005F1BD6"/>
    <w:rsid w:val="005F1C9D"/>
    <w:rsid w:val="005F1DBC"/>
    <w:rsid w:val="005F1FD4"/>
    <w:rsid w:val="005F20D3"/>
    <w:rsid w:val="005F21F1"/>
    <w:rsid w:val="005F2357"/>
    <w:rsid w:val="005F2372"/>
    <w:rsid w:val="005F2386"/>
    <w:rsid w:val="005F23F9"/>
    <w:rsid w:val="005F2404"/>
    <w:rsid w:val="005F24B6"/>
    <w:rsid w:val="005F2607"/>
    <w:rsid w:val="005F26E1"/>
    <w:rsid w:val="005F27AF"/>
    <w:rsid w:val="005F27F7"/>
    <w:rsid w:val="005F2937"/>
    <w:rsid w:val="005F29B1"/>
    <w:rsid w:val="005F29D4"/>
    <w:rsid w:val="005F2A33"/>
    <w:rsid w:val="005F2A65"/>
    <w:rsid w:val="005F2A79"/>
    <w:rsid w:val="005F2B04"/>
    <w:rsid w:val="005F2B52"/>
    <w:rsid w:val="005F2BB7"/>
    <w:rsid w:val="005F2D03"/>
    <w:rsid w:val="005F2E99"/>
    <w:rsid w:val="005F2EDD"/>
    <w:rsid w:val="005F2F60"/>
    <w:rsid w:val="005F2F6F"/>
    <w:rsid w:val="005F2FBF"/>
    <w:rsid w:val="005F31CA"/>
    <w:rsid w:val="005F321A"/>
    <w:rsid w:val="005F324E"/>
    <w:rsid w:val="005F32E8"/>
    <w:rsid w:val="005F3401"/>
    <w:rsid w:val="005F342F"/>
    <w:rsid w:val="005F3458"/>
    <w:rsid w:val="005F34FD"/>
    <w:rsid w:val="005F350E"/>
    <w:rsid w:val="005F36D5"/>
    <w:rsid w:val="005F36DE"/>
    <w:rsid w:val="005F36EF"/>
    <w:rsid w:val="005F37BF"/>
    <w:rsid w:val="005F38A6"/>
    <w:rsid w:val="005F3B17"/>
    <w:rsid w:val="005F3B7E"/>
    <w:rsid w:val="005F3C34"/>
    <w:rsid w:val="005F3C3C"/>
    <w:rsid w:val="005F3D29"/>
    <w:rsid w:val="005F3DAA"/>
    <w:rsid w:val="005F3E5C"/>
    <w:rsid w:val="005F3F54"/>
    <w:rsid w:val="005F3F5A"/>
    <w:rsid w:val="005F3FE5"/>
    <w:rsid w:val="005F411A"/>
    <w:rsid w:val="005F420E"/>
    <w:rsid w:val="005F4232"/>
    <w:rsid w:val="005F4260"/>
    <w:rsid w:val="005F4346"/>
    <w:rsid w:val="005F435C"/>
    <w:rsid w:val="005F4384"/>
    <w:rsid w:val="005F446D"/>
    <w:rsid w:val="005F449B"/>
    <w:rsid w:val="005F45F6"/>
    <w:rsid w:val="005F46DE"/>
    <w:rsid w:val="005F4703"/>
    <w:rsid w:val="005F482D"/>
    <w:rsid w:val="005F487E"/>
    <w:rsid w:val="005F493E"/>
    <w:rsid w:val="005F4AC0"/>
    <w:rsid w:val="005F4C01"/>
    <w:rsid w:val="005F4D56"/>
    <w:rsid w:val="005F4D97"/>
    <w:rsid w:val="005F4F47"/>
    <w:rsid w:val="005F5099"/>
    <w:rsid w:val="005F50AD"/>
    <w:rsid w:val="005F524C"/>
    <w:rsid w:val="005F52DF"/>
    <w:rsid w:val="005F533B"/>
    <w:rsid w:val="005F53AC"/>
    <w:rsid w:val="005F53F9"/>
    <w:rsid w:val="005F5438"/>
    <w:rsid w:val="005F5583"/>
    <w:rsid w:val="005F55AC"/>
    <w:rsid w:val="005F55B5"/>
    <w:rsid w:val="005F575F"/>
    <w:rsid w:val="005F58B5"/>
    <w:rsid w:val="005F5A3E"/>
    <w:rsid w:val="005F5A7C"/>
    <w:rsid w:val="005F5CA9"/>
    <w:rsid w:val="005F5E6C"/>
    <w:rsid w:val="005F5F65"/>
    <w:rsid w:val="005F5F8D"/>
    <w:rsid w:val="005F5FA5"/>
    <w:rsid w:val="005F6056"/>
    <w:rsid w:val="005F60DA"/>
    <w:rsid w:val="005F60E8"/>
    <w:rsid w:val="005F6190"/>
    <w:rsid w:val="005F62A3"/>
    <w:rsid w:val="005F62A5"/>
    <w:rsid w:val="005F6459"/>
    <w:rsid w:val="005F647C"/>
    <w:rsid w:val="005F6663"/>
    <w:rsid w:val="005F668F"/>
    <w:rsid w:val="005F67A8"/>
    <w:rsid w:val="005F68B0"/>
    <w:rsid w:val="005F6C0D"/>
    <w:rsid w:val="005F6C1C"/>
    <w:rsid w:val="005F705E"/>
    <w:rsid w:val="005F7061"/>
    <w:rsid w:val="005F70C5"/>
    <w:rsid w:val="005F7285"/>
    <w:rsid w:val="005F7299"/>
    <w:rsid w:val="005F732C"/>
    <w:rsid w:val="005F732D"/>
    <w:rsid w:val="005F742C"/>
    <w:rsid w:val="005F74DA"/>
    <w:rsid w:val="005F759B"/>
    <w:rsid w:val="005F761B"/>
    <w:rsid w:val="005F779D"/>
    <w:rsid w:val="005F79C5"/>
    <w:rsid w:val="005F79FF"/>
    <w:rsid w:val="005F7B80"/>
    <w:rsid w:val="005F7D44"/>
    <w:rsid w:val="005F7EF0"/>
    <w:rsid w:val="005F7F80"/>
    <w:rsid w:val="0060004E"/>
    <w:rsid w:val="0060049C"/>
    <w:rsid w:val="006004ED"/>
    <w:rsid w:val="006004F6"/>
    <w:rsid w:val="00600622"/>
    <w:rsid w:val="006006F8"/>
    <w:rsid w:val="0060079B"/>
    <w:rsid w:val="00600803"/>
    <w:rsid w:val="006008A5"/>
    <w:rsid w:val="006009F0"/>
    <w:rsid w:val="00600A35"/>
    <w:rsid w:val="00600C27"/>
    <w:rsid w:val="00600CCB"/>
    <w:rsid w:val="00600D7C"/>
    <w:rsid w:val="00600DB0"/>
    <w:rsid w:val="00601130"/>
    <w:rsid w:val="006012A0"/>
    <w:rsid w:val="006012C9"/>
    <w:rsid w:val="00601328"/>
    <w:rsid w:val="00601455"/>
    <w:rsid w:val="00601714"/>
    <w:rsid w:val="0060185D"/>
    <w:rsid w:val="006019DB"/>
    <w:rsid w:val="006019E5"/>
    <w:rsid w:val="00601B54"/>
    <w:rsid w:val="00601BF7"/>
    <w:rsid w:val="00601C6C"/>
    <w:rsid w:val="00601DD5"/>
    <w:rsid w:val="00602045"/>
    <w:rsid w:val="00602309"/>
    <w:rsid w:val="00602318"/>
    <w:rsid w:val="0060235F"/>
    <w:rsid w:val="0060243C"/>
    <w:rsid w:val="00602524"/>
    <w:rsid w:val="006026EC"/>
    <w:rsid w:val="00602838"/>
    <w:rsid w:val="0060288B"/>
    <w:rsid w:val="00602947"/>
    <w:rsid w:val="00602AE2"/>
    <w:rsid w:val="00602BCB"/>
    <w:rsid w:val="00602F01"/>
    <w:rsid w:val="00602F8A"/>
    <w:rsid w:val="00603065"/>
    <w:rsid w:val="0060308A"/>
    <w:rsid w:val="006030D3"/>
    <w:rsid w:val="0060313F"/>
    <w:rsid w:val="006031F5"/>
    <w:rsid w:val="00603347"/>
    <w:rsid w:val="006034BC"/>
    <w:rsid w:val="006034D6"/>
    <w:rsid w:val="006036F1"/>
    <w:rsid w:val="00603747"/>
    <w:rsid w:val="0060374A"/>
    <w:rsid w:val="00603AF5"/>
    <w:rsid w:val="00603B13"/>
    <w:rsid w:val="00603B4F"/>
    <w:rsid w:val="00603B91"/>
    <w:rsid w:val="00603BAD"/>
    <w:rsid w:val="00603CE6"/>
    <w:rsid w:val="00603FA0"/>
    <w:rsid w:val="006040C1"/>
    <w:rsid w:val="006040C4"/>
    <w:rsid w:val="006040EA"/>
    <w:rsid w:val="006041DB"/>
    <w:rsid w:val="0060435C"/>
    <w:rsid w:val="006043B9"/>
    <w:rsid w:val="00604549"/>
    <w:rsid w:val="00604662"/>
    <w:rsid w:val="0060479D"/>
    <w:rsid w:val="00604973"/>
    <w:rsid w:val="00604A5E"/>
    <w:rsid w:val="00604B3C"/>
    <w:rsid w:val="00604B9F"/>
    <w:rsid w:val="00604C77"/>
    <w:rsid w:val="00604E7E"/>
    <w:rsid w:val="00605157"/>
    <w:rsid w:val="00605456"/>
    <w:rsid w:val="00605614"/>
    <w:rsid w:val="0060561B"/>
    <w:rsid w:val="00605755"/>
    <w:rsid w:val="00605782"/>
    <w:rsid w:val="00605811"/>
    <w:rsid w:val="00605827"/>
    <w:rsid w:val="006058C5"/>
    <w:rsid w:val="0060598C"/>
    <w:rsid w:val="006059ED"/>
    <w:rsid w:val="00605BC7"/>
    <w:rsid w:val="00605CFC"/>
    <w:rsid w:val="00605D2E"/>
    <w:rsid w:val="00605D40"/>
    <w:rsid w:val="00605F2C"/>
    <w:rsid w:val="00605FA6"/>
    <w:rsid w:val="00606149"/>
    <w:rsid w:val="0060627D"/>
    <w:rsid w:val="006063E0"/>
    <w:rsid w:val="006063E2"/>
    <w:rsid w:val="00606473"/>
    <w:rsid w:val="006065D9"/>
    <w:rsid w:val="006067E8"/>
    <w:rsid w:val="0060689D"/>
    <w:rsid w:val="006068C0"/>
    <w:rsid w:val="00606928"/>
    <w:rsid w:val="00606A4C"/>
    <w:rsid w:val="00606AED"/>
    <w:rsid w:val="00606B99"/>
    <w:rsid w:val="00606B9B"/>
    <w:rsid w:val="00606C0A"/>
    <w:rsid w:val="00606E15"/>
    <w:rsid w:val="00606E5E"/>
    <w:rsid w:val="00606F53"/>
    <w:rsid w:val="00607046"/>
    <w:rsid w:val="006070EC"/>
    <w:rsid w:val="006072E5"/>
    <w:rsid w:val="006073CF"/>
    <w:rsid w:val="00607441"/>
    <w:rsid w:val="00607529"/>
    <w:rsid w:val="00607655"/>
    <w:rsid w:val="006079AB"/>
    <w:rsid w:val="00607AAC"/>
    <w:rsid w:val="00607BFD"/>
    <w:rsid w:val="00607D3A"/>
    <w:rsid w:val="00607E5F"/>
    <w:rsid w:val="0061000C"/>
    <w:rsid w:val="0061002A"/>
    <w:rsid w:val="0061012C"/>
    <w:rsid w:val="006101B8"/>
    <w:rsid w:val="006103CF"/>
    <w:rsid w:val="00610436"/>
    <w:rsid w:val="006104C7"/>
    <w:rsid w:val="006104D2"/>
    <w:rsid w:val="00610533"/>
    <w:rsid w:val="006105BC"/>
    <w:rsid w:val="0061061B"/>
    <w:rsid w:val="00610789"/>
    <w:rsid w:val="0061081A"/>
    <w:rsid w:val="00610895"/>
    <w:rsid w:val="006108C9"/>
    <w:rsid w:val="00610908"/>
    <w:rsid w:val="00610A53"/>
    <w:rsid w:val="00610A69"/>
    <w:rsid w:val="00610C73"/>
    <w:rsid w:val="00610C81"/>
    <w:rsid w:val="00610E36"/>
    <w:rsid w:val="00611163"/>
    <w:rsid w:val="006111B5"/>
    <w:rsid w:val="006111B9"/>
    <w:rsid w:val="00611413"/>
    <w:rsid w:val="006115B3"/>
    <w:rsid w:val="0061161F"/>
    <w:rsid w:val="0061190B"/>
    <w:rsid w:val="0061197A"/>
    <w:rsid w:val="00611A4B"/>
    <w:rsid w:val="00611B55"/>
    <w:rsid w:val="00611BCB"/>
    <w:rsid w:val="00611E8D"/>
    <w:rsid w:val="00611EFA"/>
    <w:rsid w:val="006120F7"/>
    <w:rsid w:val="00612109"/>
    <w:rsid w:val="006121C6"/>
    <w:rsid w:val="006122F9"/>
    <w:rsid w:val="00612595"/>
    <w:rsid w:val="00612679"/>
    <w:rsid w:val="006126D4"/>
    <w:rsid w:val="00612729"/>
    <w:rsid w:val="00612732"/>
    <w:rsid w:val="006128BE"/>
    <w:rsid w:val="0061299E"/>
    <w:rsid w:val="00612A05"/>
    <w:rsid w:val="00612AAE"/>
    <w:rsid w:val="00612AD8"/>
    <w:rsid w:val="00612CAC"/>
    <w:rsid w:val="0061304B"/>
    <w:rsid w:val="006130FA"/>
    <w:rsid w:val="00613203"/>
    <w:rsid w:val="00613226"/>
    <w:rsid w:val="00613229"/>
    <w:rsid w:val="00613238"/>
    <w:rsid w:val="00613313"/>
    <w:rsid w:val="0061340F"/>
    <w:rsid w:val="0061342D"/>
    <w:rsid w:val="00613609"/>
    <w:rsid w:val="006137F2"/>
    <w:rsid w:val="00613803"/>
    <w:rsid w:val="006139AF"/>
    <w:rsid w:val="00613A7A"/>
    <w:rsid w:val="00613B51"/>
    <w:rsid w:val="00613E02"/>
    <w:rsid w:val="00613F3B"/>
    <w:rsid w:val="0061413A"/>
    <w:rsid w:val="0061449C"/>
    <w:rsid w:val="006146C2"/>
    <w:rsid w:val="006149D0"/>
    <w:rsid w:val="00614B81"/>
    <w:rsid w:val="00614BD9"/>
    <w:rsid w:val="00614BEE"/>
    <w:rsid w:val="00614D5F"/>
    <w:rsid w:val="00614FE7"/>
    <w:rsid w:val="0061535B"/>
    <w:rsid w:val="006153F4"/>
    <w:rsid w:val="00615446"/>
    <w:rsid w:val="006154A8"/>
    <w:rsid w:val="006154DF"/>
    <w:rsid w:val="00615610"/>
    <w:rsid w:val="00615697"/>
    <w:rsid w:val="006156AF"/>
    <w:rsid w:val="006156EA"/>
    <w:rsid w:val="00615757"/>
    <w:rsid w:val="00615765"/>
    <w:rsid w:val="0061585B"/>
    <w:rsid w:val="006158A1"/>
    <w:rsid w:val="00615AA0"/>
    <w:rsid w:val="00615D13"/>
    <w:rsid w:val="00615FB2"/>
    <w:rsid w:val="00615FD8"/>
    <w:rsid w:val="00616006"/>
    <w:rsid w:val="00616210"/>
    <w:rsid w:val="0061621D"/>
    <w:rsid w:val="00616257"/>
    <w:rsid w:val="006165A3"/>
    <w:rsid w:val="0061661E"/>
    <w:rsid w:val="0061676E"/>
    <w:rsid w:val="006168DB"/>
    <w:rsid w:val="0061696B"/>
    <w:rsid w:val="00616986"/>
    <w:rsid w:val="00616BAD"/>
    <w:rsid w:val="00616DE2"/>
    <w:rsid w:val="00616EB2"/>
    <w:rsid w:val="00616F1C"/>
    <w:rsid w:val="00616FCE"/>
    <w:rsid w:val="006170A9"/>
    <w:rsid w:val="0061720F"/>
    <w:rsid w:val="00617351"/>
    <w:rsid w:val="00617521"/>
    <w:rsid w:val="00617665"/>
    <w:rsid w:val="00617693"/>
    <w:rsid w:val="00617769"/>
    <w:rsid w:val="006177F1"/>
    <w:rsid w:val="00617887"/>
    <w:rsid w:val="006178F7"/>
    <w:rsid w:val="0061791D"/>
    <w:rsid w:val="006179DC"/>
    <w:rsid w:val="00617A3D"/>
    <w:rsid w:val="00617AB5"/>
    <w:rsid w:val="00617B23"/>
    <w:rsid w:val="00617CDE"/>
    <w:rsid w:val="00617E32"/>
    <w:rsid w:val="00617E50"/>
    <w:rsid w:val="00617ED5"/>
    <w:rsid w:val="00617EFE"/>
    <w:rsid w:val="0062022C"/>
    <w:rsid w:val="00620260"/>
    <w:rsid w:val="0062048B"/>
    <w:rsid w:val="006204F8"/>
    <w:rsid w:val="00620546"/>
    <w:rsid w:val="00620570"/>
    <w:rsid w:val="006205B4"/>
    <w:rsid w:val="00620611"/>
    <w:rsid w:val="0062066C"/>
    <w:rsid w:val="00620738"/>
    <w:rsid w:val="0062083E"/>
    <w:rsid w:val="0062085B"/>
    <w:rsid w:val="0062087B"/>
    <w:rsid w:val="006208AD"/>
    <w:rsid w:val="00620AFA"/>
    <w:rsid w:val="00620B95"/>
    <w:rsid w:val="00620B99"/>
    <w:rsid w:val="00620BBD"/>
    <w:rsid w:val="00620C2A"/>
    <w:rsid w:val="00620C3A"/>
    <w:rsid w:val="00620CA3"/>
    <w:rsid w:val="00620E51"/>
    <w:rsid w:val="00620ED9"/>
    <w:rsid w:val="00620F90"/>
    <w:rsid w:val="006210FD"/>
    <w:rsid w:val="006211AA"/>
    <w:rsid w:val="0062120A"/>
    <w:rsid w:val="00621218"/>
    <w:rsid w:val="00621360"/>
    <w:rsid w:val="006214A3"/>
    <w:rsid w:val="00621566"/>
    <w:rsid w:val="006216CA"/>
    <w:rsid w:val="006216E2"/>
    <w:rsid w:val="00621738"/>
    <w:rsid w:val="006219AA"/>
    <w:rsid w:val="00621A92"/>
    <w:rsid w:val="00621AAA"/>
    <w:rsid w:val="00621BD8"/>
    <w:rsid w:val="00621BFC"/>
    <w:rsid w:val="00621C11"/>
    <w:rsid w:val="00621C42"/>
    <w:rsid w:val="00621D87"/>
    <w:rsid w:val="00621FB3"/>
    <w:rsid w:val="006220CF"/>
    <w:rsid w:val="00622272"/>
    <w:rsid w:val="00622301"/>
    <w:rsid w:val="00622353"/>
    <w:rsid w:val="00622401"/>
    <w:rsid w:val="00622442"/>
    <w:rsid w:val="00622449"/>
    <w:rsid w:val="006224F9"/>
    <w:rsid w:val="00622572"/>
    <w:rsid w:val="006226B3"/>
    <w:rsid w:val="0062272F"/>
    <w:rsid w:val="0062273D"/>
    <w:rsid w:val="00622AE7"/>
    <w:rsid w:val="00622D3A"/>
    <w:rsid w:val="00622E15"/>
    <w:rsid w:val="00622F5E"/>
    <w:rsid w:val="006231E0"/>
    <w:rsid w:val="0062321D"/>
    <w:rsid w:val="0062328C"/>
    <w:rsid w:val="00623377"/>
    <w:rsid w:val="0062358C"/>
    <w:rsid w:val="0062362D"/>
    <w:rsid w:val="006236D6"/>
    <w:rsid w:val="0062375B"/>
    <w:rsid w:val="00623881"/>
    <w:rsid w:val="00623A05"/>
    <w:rsid w:val="00623A6E"/>
    <w:rsid w:val="00623A7B"/>
    <w:rsid w:val="00623AF1"/>
    <w:rsid w:val="00623BD2"/>
    <w:rsid w:val="00623C77"/>
    <w:rsid w:val="00623C9C"/>
    <w:rsid w:val="00623EEF"/>
    <w:rsid w:val="00623FBE"/>
    <w:rsid w:val="00623FD8"/>
    <w:rsid w:val="00623FF4"/>
    <w:rsid w:val="00624001"/>
    <w:rsid w:val="006240C8"/>
    <w:rsid w:val="00624168"/>
    <w:rsid w:val="00624233"/>
    <w:rsid w:val="00624618"/>
    <w:rsid w:val="006246B8"/>
    <w:rsid w:val="006247DB"/>
    <w:rsid w:val="0062480F"/>
    <w:rsid w:val="006248CA"/>
    <w:rsid w:val="00624919"/>
    <w:rsid w:val="006249BF"/>
    <w:rsid w:val="00624BE1"/>
    <w:rsid w:val="00624BE5"/>
    <w:rsid w:val="00624DC9"/>
    <w:rsid w:val="00624F8F"/>
    <w:rsid w:val="006251D8"/>
    <w:rsid w:val="006251E6"/>
    <w:rsid w:val="0062523A"/>
    <w:rsid w:val="0062529A"/>
    <w:rsid w:val="00625348"/>
    <w:rsid w:val="00625359"/>
    <w:rsid w:val="0062535D"/>
    <w:rsid w:val="00625472"/>
    <w:rsid w:val="0062567C"/>
    <w:rsid w:val="006256EC"/>
    <w:rsid w:val="0062581A"/>
    <w:rsid w:val="00625823"/>
    <w:rsid w:val="00625895"/>
    <w:rsid w:val="00625A8B"/>
    <w:rsid w:val="00625D14"/>
    <w:rsid w:val="00625DAC"/>
    <w:rsid w:val="00625DE8"/>
    <w:rsid w:val="00625E35"/>
    <w:rsid w:val="00625EED"/>
    <w:rsid w:val="00626099"/>
    <w:rsid w:val="006260A7"/>
    <w:rsid w:val="00626172"/>
    <w:rsid w:val="00626250"/>
    <w:rsid w:val="00626316"/>
    <w:rsid w:val="0062642A"/>
    <w:rsid w:val="00626460"/>
    <w:rsid w:val="00626569"/>
    <w:rsid w:val="0062673C"/>
    <w:rsid w:val="0062680C"/>
    <w:rsid w:val="0062680F"/>
    <w:rsid w:val="006268DD"/>
    <w:rsid w:val="0062699D"/>
    <w:rsid w:val="00626A6D"/>
    <w:rsid w:val="00626BE1"/>
    <w:rsid w:val="00626C3A"/>
    <w:rsid w:val="00626D22"/>
    <w:rsid w:val="00626D51"/>
    <w:rsid w:val="00626EDD"/>
    <w:rsid w:val="00626EE4"/>
    <w:rsid w:val="00626FB4"/>
    <w:rsid w:val="00627146"/>
    <w:rsid w:val="00627177"/>
    <w:rsid w:val="00627198"/>
    <w:rsid w:val="006272B4"/>
    <w:rsid w:val="00627372"/>
    <w:rsid w:val="006274DA"/>
    <w:rsid w:val="00627554"/>
    <w:rsid w:val="00627942"/>
    <w:rsid w:val="0062794F"/>
    <w:rsid w:val="00627957"/>
    <w:rsid w:val="00627B42"/>
    <w:rsid w:val="00627B60"/>
    <w:rsid w:val="00627CD6"/>
    <w:rsid w:val="00627E1B"/>
    <w:rsid w:val="00627ED0"/>
    <w:rsid w:val="00630048"/>
    <w:rsid w:val="006300B4"/>
    <w:rsid w:val="006300D9"/>
    <w:rsid w:val="0063026E"/>
    <w:rsid w:val="0063031B"/>
    <w:rsid w:val="0063033C"/>
    <w:rsid w:val="00630635"/>
    <w:rsid w:val="006307CE"/>
    <w:rsid w:val="0063095F"/>
    <w:rsid w:val="0063099F"/>
    <w:rsid w:val="00630A6A"/>
    <w:rsid w:val="00630C50"/>
    <w:rsid w:val="00630CBE"/>
    <w:rsid w:val="00630D36"/>
    <w:rsid w:val="00630D9F"/>
    <w:rsid w:val="00630F17"/>
    <w:rsid w:val="00630F66"/>
    <w:rsid w:val="00630F70"/>
    <w:rsid w:val="0063117F"/>
    <w:rsid w:val="006311CF"/>
    <w:rsid w:val="00631314"/>
    <w:rsid w:val="006313A4"/>
    <w:rsid w:val="006313BF"/>
    <w:rsid w:val="006314DC"/>
    <w:rsid w:val="0063159F"/>
    <w:rsid w:val="006315D3"/>
    <w:rsid w:val="006315D6"/>
    <w:rsid w:val="0063160E"/>
    <w:rsid w:val="006316D8"/>
    <w:rsid w:val="00631808"/>
    <w:rsid w:val="0063183D"/>
    <w:rsid w:val="006319FC"/>
    <w:rsid w:val="00631A56"/>
    <w:rsid w:val="00631A75"/>
    <w:rsid w:val="00631A86"/>
    <w:rsid w:val="00631CA4"/>
    <w:rsid w:val="00631E23"/>
    <w:rsid w:val="00631E51"/>
    <w:rsid w:val="00631E81"/>
    <w:rsid w:val="00631EA8"/>
    <w:rsid w:val="00631EC2"/>
    <w:rsid w:val="00631FA7"/>
    <w:rsid w:val="00631FF4"/>
    <w:rsid w:val="00632099"/>
    <w:rsid w:val="006321E6"/>
    <w:rsid w:val="006323F1"/>
    <w:rsid w:val="00632472"/>
    <w:rsid w:val="00632575"/>
    <w:rsid w:val="0063262E"/>
    <w:rsid w:val="006326E0"/>
    <w:rsid w:val="0063274B"/>
    <w:rsid w:val="006328BF"/>
    <w:rsid w:val="006328F6"/>
    <w:rsid w:val="006329F1"/>
    <w:rsid w:val="00632A90"/>
    <w:rsid w:val="00632AD8"/>
    <w:rsid w:val="00632B07"/>
    <w:rsid w:val="00632BCD"/>
    <w:rsid w:val="00632BDD"/>
    <w:rsid w:val="00632C03"/>
    <w:rsid w:val="00632E02"/>
    <w:rsid w:val="00632E2F"/>
    <w:rsid w:val="00632E7F"/>
    <w:rsid w:val="00632E98"/>
    <w:rsid w:val="00632FCE"/>
    <w:rsid w:val="0063302E"/>
    <w:rsid w:val="006330C6"/>
    <w:rsid w:val="006332B6"/>
    <w:rsid w:val="006332D4"/>
    <w:rsid w:val="0063345A"/>
    <w:rsid w:val="0063348A"/>
    <w:rsid w:val="006336D0"/>
    <w:rsid w:val="006337C9"/>
    <w:rsid w:val="00633883"/>
    <w:rsid w:val="006339A1"/>
    <w:rsid w:val="00633B67"/>
    <w:rsid w:val="00633B77"/>
    <w:rsid w:val="00633BC9"/>
    <w:rsid w:val="00633E7D"/>
    <w:rsid w:val="00634108"/>
    <w:rsid w:val="006341AD"/>
    <w:rsid w:val="00634268"/>
    <w:rsid w:val="006343D6"/>
    <w:rsid w:val="006349A5"/>
    <w:rsid w:val="00634A10"/>
    <w:rsid w:val="00634B1F"/>
    <w:rsid w:val="00634C51"/>
    <w:rsid w:val="00634D0D"/>
    <w:rsid w:val="00634D9E"/>
    <w:rsid w:val="00635052"/>
    <w:rsid w:val="0063513F"/>
    <w:rsid w:val="00635468"/>
    <w:rsid w:val="0063548C"/>
    <w:rsid w:val="0063559E"/>
    <w:rsid w:val="006355E1"/>
    <w:rsid w:val="00635631"/>
    <w:rsid w:val="00635642"/>
    <w:rsid w:val="00635836"/>
    <w:rsid w:val="00635846"/>
    <w:rsid w:val="00635A50"/>
    <w:rsid w:val="00635A60"/>
    <w:rsid w:val="00635A95"/>
    <w:rsid w:val="00635BBF"/>
    <w:rsid w:val="00635C18"/>
    <w:rsid w:val="00635CBD"/>
    <w:rsid w:val="00635EEF"/>
    <w:rsid w:val="00636181"/>
    <w:rsid w:val="006361A9"/>
    <w:rsid w:val="006362FF"/>
    <w:rsid w:val="0063631C"/>
    <w:rsid w:val="00636363"/>
    <w:rsid w:val="0063644C"/>
    <w:rsid w:val="006365F0"/>
    <w:rsid w:val="006365F6"/>
    <w:rsid w:val="006366C3"/>
    <w:rsid w:val="00636705"/>
    <w:rsid w:val="0063675E"/>
    <w:rsid w:val="006368BA"/>
    <w:rsid w:val="00636A5B"/>
    <w:rsid w:val="00636B39"/>
    <w:rsid w:val="00636C22"/>
    <w:rsid w:val="00636C41"/>
    <w:rsid w:val="00636C91"/>
    <w:rsid w:val="00636DD0"/>
    <w:rsid w:val="00636E11"/>
    <w:rsid w:val="00636ED1"/>
    <w:rsid w:val="00636F9F"/>
    <w:rsid w:val="00636FEB"/>
    <w:rsid w:val="00637001"/>
    <w:rsid w:val="00637024"/>
    <w:rsid w:val="0063704A"/>
    <w:rsid w:val="00637239"/>
    <w:rsid w:val="00637366"/>
    <w:rsid w:val="0063736D"/>
    <w:rsid w:val="006373FE"/>
    <w:rsid w:val="006374FE"/>
    <w:rsid w:val="00637531"/>
    <w:rsid w:val="00637906"/>
    <w:rsid w:val="00637B67"/>
    <w:rsid w:val="00637F58"/>
    <w:rsid w:val="006402CF"/>
    <w:rsid w:val="0064034C"/>
    <w:rsid w:val="0064049C"/>
    <w:rsid w:val="006404B5"/>
    <w:rsid w:val="006406A5"/>
    <w:rsid w:val="00640872"/>
    <w:rsid w:val="00640906"/>
    <w:rsid w:val="00640B18"/>
    <w:rsid w:val="00640B96"/>
    <w:rsid w:val="00640BAE"/>
    <w:rsid w:val="00640F18"/>
    <w:rsid w:val="00640F25"/>
    <w:rsid w:val="00641061"/>
    <w:rsid w:val="00641151"/>
    <w:rsid w:val="0064115D"/>
    <w:rsid w:val="006412B7"/>
    <w:rsid w:val="00641313"/>
    <w:rsid w:val="00641343"/>
    <w:rsid w:val="006413F4"/>
    <w:rsid w:val="0064146A"/>
    <w:rsid w:val="0064166F"/>
    <w:rsid w:val="00641930"/>
    <w:rsid w:val="00641955"/>
    <w:rsid w:val="00641AC9"/>
    <w:rsid w:val="00641ACA"/>
    <w:rsid w:val="00641B57"/>
    <w:rsid w:val="00641C35"/>
    <w:rsid w:val="00641CD9"/>
    <w:rsid w:val="00641DF4"/>
    <w:rsid w:val="00641EE0"/>
    <w:rsid w:val="00641F26"/>
    <w:rsid w:val="00641FF2"/>
    <w:rsid w:val="00642070"/>
    <w:rsid w:val="006422DE"/>
    <w:rsid w:val="006422ED"/>
    <w:rsid w:val="006423BC"/>
    <w:rsid w:val="00642641"/>
    <w:rsid w:val="006426EE"/>
    <w:rsid w:val="00642759"/>
    <w:rsid w:val="00642936"/>
    <w:rsid w:val="00642940"/>
    <w:rsid w:val="00642A0A"/>
    <w:rsid w:val="00642C87"/>
    <w:rsid w:val="00642D03"/>
    <w:rsid w:val="00642F5B"/>
    <w:rsid w:val="00642FF9"/>
    <w:rsid w:val="00643019"/>
    <w:rsid w:val="00643147"/>
    <w:rsid w:val="0064315B"/>
    <w:rsid w:val="0064321F"/>
    <w:rsid w:val="0064332E"/>
    <w:rsid w:val="006433BD"/>
    <w:rsid w:val="0064348F"/>
    <w:rsid w:val="0064349E"/>
    <w:rsid w:val="006434D6"/>
    <w:rsid w:val="00643562"/>
    <w:rsid w:val="006438D9"/>
    <w:rsid w:val="006438EE"/>
    <w:rsid w:val="00643A59"/>
    <w:rsid w:val="00643A85"/>
    <w:rsid w:val="00643ABC"/>
    <w:rsid w:val="00643C45"/>
    <w:rsid w:val="00643C6C"/>
    <w:rsid w:val="00643E35"/>
    <w:rsid w:val="00643EBD"/>
    <w:rsid w:val="00643F41"/>
    <w:rsid w:val="00643FDE"/>
    <w:rsid w:val="006440D4"/>
    <w:rsid w:val="006440E6"/>
    <w:rsid w:val="006441CA"/>
    <w:rsid w:val="00644343"/>
    <w:rsid w:val="006443C5"/>
    <w:rsid w:val="006443D5"/>
    <w:rsid w:val="00644546"/>
    <w:rsid w:val="00644605"/>
    <w:rsid w:val="00644648"/>
    <w:rsid w:val="006446A0"/>
    <w:rsid w:val="0064482D"/>
    <w:rsid w:val="0064486B"/>
    <w:rsid w:val="006448C6"/>
    <w:rsid w:val="00644A8B"/>
    <w:rsid w:val="00644B16"/>
    <w:rsid w:val="00644B3E"/>
    <w:rsid w:val="00644C31"/>
    <w:rsid w:val="00644E19"/>
    <w:rsid w:val="00644FEC"/>
    <w:rsid w:val="00645049"/>
    <w:rsid w:val="0064504F"/>
    <w:rsid w:val="006450E2"/>
    <w:rsid w:val="006450FB"/>
    <w:rsid w:val="006451D5"/>
    <w:rsid w:val="006452CE"/>
    <w:rsid w:val="0064531E"/>
    <w:rsid w:val="00645862"/>
    <w:rsid w:val="0064595A"/>
    <w:rsid w:val="00645973"/>
    <w:rsid w:val="00645C13"/>
    <w:rsid w:val="00645CCD"/>
    <w:rsid w:val="00645D12"/>
    <w:rsid w:val="00645DF0"/>
    <w:rsid w:val="00645F65"/>
    <w:rsid w:val="006460B2"/>
    <w:rsid w:val="006460FD"/>
    <w:rsid w:val="00646129"/>
    <w:rsid w:val="00646368"/>
    <w:rsid w:val="00646379"/>
    <w:rsid w:val="006463B2"/>
    <w:rsid w:val="0064650C"/>
    <w:rsid w:val="0064689B"/>
    <w:rsid w:val="00646A60"/>
    <w:rsid w:val="00646BC8"/>
    <w:rsid w:val="00646BF4"/>
    <w:rsid w:val="00646DC1"/>
    <w:rsid w:val="00646EB5"/>
    <w:rsid w:val="006471C0"/>
    <w:rsid w:val="006472C9"/>
    <w:rsid w:val="00647455"/>
    <w:rsid w:val="00647574"/>
    <w:rsid w:val="00647708"/>
    <w:rsid w:val="00647745"/>
    <w:rsid w:val="00647A06"/>
    <w:rsid w:val="00647A53"/>
    <w:rsid w:val="00647B04"/>
    <w:rsid w:val="00647C9C"/>
    <w:rsid w:val="00647CCC"/>
    <w:rsid w:val="00647D3D"/>
    <w:rsid w:val="00647F42"/>
    <w:rsid w:val="00647F58"/>
    <w:rsid w:val="00647F7F"/>
    <w:rsid w:val="00647FD6"/>
    <w:rsid w:val="00650030"/>
    <w:rsid w:val="00650065"/>
    <w:rsid w:val="0065018C"/>
    <w:rsid w:val="00650241"/>
    <w:rsid w:val="0065069F"/>
    <w:rsid w:val="006506FB"/>
    <w:rsid w:val="00650892"/>
    <w:rsid w:val="006508DA"/>
    <w:rsid w:val="00650A98"/>
    <w:rsid w:val="00650AA6"/>
    <w:rsid w:val="00650AB5"/>
    <w:rsid w:val="00650B31"/>
    <w:rsid w:val="00650BB6"/>
    <w:rsid w:val="00650BDF"/>
    <w:rsid w:val="00650D89"/>
    <w:rsid w:val="00650F34"/>
    <w:rsid w:val="00650FB6"/>
    <w:rsid w:val="00650FC2"/>
    <w:rsid w:val="00650FCE"/>
    <w:rsid w:val="006511A8"/>
    <w:rsid w:val="00651260"/>
    <w:rsid w:val="0065151B"/>
    <w:rsid w:val="006515BF"/>
    <w:rsid w:val="00651830"/>
    <w:rsid w:val="00651A5B"/>
    <w:rsid w:val="00651AF3"/>
    <w:rsid w:val="00651B10"/>
    <w:rsid w:val="00651B87"/>
    <w:rsid w:val="00651C7D"/>
    <w:rsid w:val="00651D1B"/>
    <w:rsid w:val="00651F1D"/>
    <w:rsid w:val="00651FF6"/>
    <w:rsid w:val="0065203B"/>
    <w:rsid w:val="006522F0"/>
    <w:rsid w:val="0065233F"/>
    <w:rsid w:val="00652375"/>
    <w:rsid w:val="00652458"/>
    <w:rsid w:val="006525C3"/>
    <w:rsid w:val="006526E8"/>
    <w:rsid w:val="00652732"/>
    <w:rsid w:val="00652870"/>
    <w:rsid w:val="006528BE"/>
    <w:rsid w:val="0065291F"/>
    <w:rsid w:val="00652A5E"/>
    <w:rsid w:val="00652AEE"/>
    <w:rsid w:val="00652D51"/>
    <w:rsid w:val="00652EDA"/>
    <w:rsid w:val="00652F33"/>
    <w:rsid w:val="00653136"/>
    <w:rsid w:val="006532FF"/>
    <w:rsid w:val="00653372"/>
    <w:rsid w:val="006534B6"/>
    <w:rsid w:val="00653613"/>
    <w:rsid w:val="006537FA"/>
    <w:rsid w:val="006539CF"/>
    <w:rsid w:val="00653ABB"/>
    <w:rsid w:val="00653D1B"/>
    <w:rsid w:val="00653EBD"/>
    <w:rsid w:val="00653EFA"/>
    <w:rsid w:val="0065409C"/>
    <w:rsid w:val="00654160"/>
    <w:rsid w:val="00654247"/>
    <w:rsid w:val="00654285"/>
    <w:rsid w:val="006542CB"/>
    <w:rsid w:val="00654361"/>
    <w:rsid w:val="00654404"/>
    <w:rsid w:val="0065441B"/>
    <w:rsid w:val="00654480"/>
    <w:rsid w:val="00654490"/>
    <w:rsid w:val="00654569"/>
    <w:rsid w:val="006546DC"/>
    <w:rsid w:val="00654797"/>
    <w:rsid w:val="006549DF"/>
    <w:rsid w:val="00654A22"/>
    <w:rsid w:val="00654A89"/>
    <w:rsid w:val="00654A9D"/>
    <w:rsid w:val="00654B88"/>
    <w:rsid w:val="00654D17"/>
    <w:rsid w:val="00654F1A"/>
    <w:rsid w:val="00654F9C"/>
    <w:rsid w:val="00654FCA"/>
    <w:rsid w:val="0065513E"/>
    <w:rsid w:val="006551F3"/>
    <w:rsid w:val="00655265"/>
    <w:rsid w:val="00655333"/>
    <w:rsid w:val="0065537D"/>
    <w:rsid w:val="006554E5"/>
    <w:rsid w:val="006554E7"/>
    <w:rsid w:val="00655620"/>
    <w:rsid w:val="00655639"/>
    <w:rsid w:val="0065574F"/>
    <w:rsid w:val="006557B6"/>
    <w:rsid w:val="006557E5"/>
    <w:rsid w:val="0065586F"/>
    <w:rsid w:val="006559D0"/>
    <w:rsid w:val="00655A0B"/>
    <w:rsid w:val="00655B2D"/>
    <w:rsid w:val="00655B53"/>
    <w:rsid w:val="00655B6F"/>
    <w:rsid w:val="00655C57"/>
    <w:rsid w:val="00655D82"/>
    <w:rsid w:val="00655DE4"/>
    <w:rsid w:val="00655F9C"/>
    <w:rsid w:val="0065612F"/>
    <w:rsid w:val="006562F1"/>
    <w:rsid w:val="006563EC"/>
    <w:rsid w:val="006563FC"/>
    <w:rsid w:val="00656436"/>
    <w:rsid w:val="00656751"/>
    <w:rsid w:val="0065681B"/>
    <w:rsid w:val="00656831"/>
    <w:rsid w:val="0065687A"/>
    <w:rsid w:val="00656AA5"/>
    <w:rsid w:val="00656B37"/>
    <w:rsid w:val="00656DBB"/>
    <w:rsid w:val="00656EED"/>
    <w:rsid w:val="00656F31"/>
    <w:rsid w:val="00656FC6"/>
    <w:rsid w:val="00657025"/>
    <w:rsid w:val="006572C8"/>
    <w:rsid w:val="0065745E"/>
    <w:rsid w:val="0065751C"/>
    <w:rsid w:val="00657563"/>
    <w:rsid w:val="0065777E"/>
    <w:rsid w:val="0065778A"/>
    <w:rsid w:val="00657824"/>
    <w:rsid w:val="006578B8"/>
    <w:rsid w:val="0065799D"/>
    <w:rsid w:val="00657AA6"/>
    <w:rsid w:val="00657ADE"/>
    <w:rsid w:val="00657CFE"/>
    <w:rsid w:val="00657D38"/>
    <w:rsid w:val="00657D3A"/>
    <w:rsid w:val="00657D73"/>
    <w:rsid w:val="00657E22"/>
    <w:rsid w:val="00657E44"/>
    <w:rsid w:val="00657E8C"/>
    <w:rsid w:val="00657EA3"/>
    <w:rsid w:val="00657F36"/>
    <w:rsid w:val="006602E6"/>
    <w:rsid w:val="006603FB"/>
    <w:rsid w:val="00660491"/>
    <w:rsid w:val="006605A0"/>
    <w:rsid w:val="00660698"/>
    <w:rsid w:val="0066089E"/>
    <w:rsid w:val="006608A6"/>
    <w:rsid w:val="006609AD"/>
    <w:rsid w:val="006609C6"/>
    <w:rsid w:val="00660B7F"/>
    <w:rsid w:val="00660B9D"/>
    <w:rsid w:val="00660C62"/>
    <w:rsid w:val="00660CBD"/>
    <w:rsid w:val="00660D9C"/>
    <w:rsid w:val="00660EAD"/>
    <w:rsid w:val="00660F67"/>
    <w:rsid w:val="00661048"/>
    <w:rsid w:val="006611AA"/>
    <w:rsid w:val="0066133E"/>
    <w:rsid w:val="0066137B"/>
    <w:rsid w:val="00661533"/>
    <w:rsid w:val="00661753"/>
    <w:rsid w:val="006617E9"/>
    <w:rsid w:val="00661806"/>
    <w:rsid w:val="006618E9"/>
    <w:rsid w:val="00661AE5"/>
    <w:rsid w:val="00661B7B"/>
    <w:rsid w:val="00661BD9"/>
    <w:rsid w:val="00661C08"/>
    <w:rsid w:val="00661C70"/>
    <w:rsid w:val="00661D1A"/>
    <w:rsid w:val="00661E09"/>
    <w:rsid w:val="00661E5E"/>
    <w:rsid w:val="00661E7C"/>
    <w:rsid w:val="00661EF6"/>
    <w:rsid w:val="0066208B"/>
    <w:rsid w:val="006620B4"/>
    <w:rsid w:val="00662554"/>
    <w:rsid w:val="00662566"/>
    <w:rsid w:val="00662784"/>
    <w:rsid w:val="006627E9"/>
    <w:rsid w:val="00662982"/>
    <w:rsid w:val="00662A47"/>
    <w:rsid w:val="00662A66"/>
    <w:rsid w:val="00662CE5"/>
    <w:rsid w:val="00662D58"/>
    <w:rsid w:val="00662DCA"/>
    <w:rsid w:val="00663073"/>
    <w:rsid w:val="006630D1"/>
    <w:rsid w:val="00663127"/>
    <w:rsid w:val="006632BA"/>
    <w:rsid w:val="006633F4"/>
    <w:rsid w:val="00663588"/>
    <w:rsid w:val="00663596"/>
    <w:rsid w:val="00663655"/>
    <w:rsid w:val="006637CE"/>
    <w:rsid w:val="0066384E"/>
    <w:rsid w:val="00663883"/>
    <w:rsid w:val="0066390D"/>
    <w:rsid w:val="006639F5"/>
    <w:rsid w:val="00663DB9"/>
    <w:rsid w:val="00663FAD"/>
    <w:rsid w:val="00663FCC"/>
    <w:rsid w:val="00664045"/>
    <w:rsid w:val="00664079"/>
    <w:rsid w:val="006640E3"/>
    <w:rsid w:val="006641DA"/>
    <w:rsid w:val="006641F8"/>
    <w:rsid w:val="0066434A"/>
    <w:rsid w:val="006643B6"/>
    <w:rsid w:val="006643E9"/>
    <w:rsid w:val="00664490"/>
    <w:rsid w:val="006644C1"/>
    <w:rsid w:val="006645E1"/>
    <w:rsid w:val="00664845"/>
    <w:rsid w:val="00664954"/>
    <w:rsid w:val="00664959"/>
    <w:rsid w:val="00664980"/>
    <w:rsid w:val="00664A28"/>
    <w:rsid w:val="00664B0D"/>
    <w:rsid w:val="00664B92"/>
    <w:rsid w:val="00664CE0"/>
    <w:rsid w:val="00664EB7"/>
    <w:rsid w:val="00665268"/>
    <w:rsid w:val="00665432"/>
    <w:rsid w:val="00665494"/>
    <w:rsid w:val="006656DE"/>
    <w:rsid w:val="00665789"/>
    <w:rsid w:val="0066583C"/>
    <w:rsid w:val="00665900"/>
    <w:rsid w:val="006659B7"/>
    <w:rsid w:val="00665A1E"/>
    <w:rsid w:val="00665C55"/>
    <w:rsid w:val="00665EE7"/>
    <w:rsid w:val="00665FF9"/>
    <w:rsid w:val="00666000"/>
    <w:rsid w:val="00666073"/>
    <w:rsid w:val="00666125"/>
    <w:rsid w:val="006661BA"/>
    <w:rsid w:val="00666230"/>
    <w:rsid w:val="00666314"/>
    <w:rsid w:val="0066657D"/>
    <w:rsid w:val="00666720"/>
    <w:rsid w:val="00666731"/>
    <w:rsid w:val="006667AA"/>
    <w:rsid w:val="006669C6"/>
    <w:rsid w:val="00666D40"/>
    <w:rsid w:val="00666D72"/>
    <w:rsid w:val="00666E5F"/>
    <w:rsid w:val="006670F6"/>
    <w:rsid w:val="0066732E"/>
    <w:rsid w:val="00667335"/>
    <w:rsid w:val="00667542"/>
    <w:rsid w:val="006675C2"/>
    <w:rsid w:val="00667759"/>
    <w:rsid w:val="00667832"/>
    <w:rsid w:val="0066786E"/>
    <w:rsid w:val="0066792B"/>
    <w:rsid w:val="00667989"/>
    <w:rsid w:val="006679E5"/>
    <w:rsid w:val="00667BB3"/>
    <w:rsid w:val="00667FE6"/>
    <w:rsid w:val="00670037"/>
    <w:rsid w:val="00670082"/>
    <w:rsid w:val="006700D4"/>
    <w:rsid w:val="006701B7"/>
    <w:rsid w:val="006702DC"/>
    <w:rsid w:val="00670350"/>
    <w:rsid w:val="00670372"/>
    <w:rsid w:val="00670381"/>
    <w:rsid w:val="00670882"/>
    <w:rsid w:val="00670BAF"/>
    <w:rsid w:val="00670D10"/>
    <w:rsid w:val="00670E7E"/>
    <w:rsid w:val="00670F53"/>
    <w:rsid w:val="00670F74"/>
    <w:rsid w:val="00671099"/>
    <w:rsid w:val="00671120"/>
    <w:rsid w:val="0067114A"/>
    <w:rsid w:val="006711E4"/>
    <w:rsid w:val="006712C6"/>
    <w:rsid w:val="006712E9"/>
    <w:rsid w:val="00671446"/>
    <w:rsid w:val="00671477"/>
    <w:rsid w:val="006714A1"/>
    <w:rsid w:val="006715A2"/>
    <w:rsid w:val="00671610"/>
    <w:rsid w:val="00671850"/>
    <w:rsid w:val="006718F2"/>
    <w:rsid w:val="00671931"/>
    <w:rsid w:val="00671AC6"/>
    <w:rsid w:val="00671B9D"/>
    <w:rsid w:val="00671C6C"/>
    <w:rsid w:val="00671C8C"/>
    <w:rsid w:val="00671DEE"/>
    <w:rsid w:val="00671E89"/>
    <w:rsid w:val="00671E8E"/>
    <w:rsid w:val="00671ECC"/>
    <w:rsid w:val="00671EFC"/>
    <w:rsid w:val="00671F5E"/>
    <w:rsid w:val="00671F94"/>
    <w:rsid w:val="00671FEA"/>
    <w:rsid w:val="00672186"/>
    <w:rsid w:val="006721C4"/>
    <w:rsid w:val="006721C8"/>
    <w:rsid w:val="006721E4"/>
    <w:rsid w:val="00672261"/>
    <w:rsid w:val="0067233B"/>
    <w:rsid w:val="006724BF"/>
    <w:rsid w:val="006725B0"/>
    <w:rsid w:val="0067266C"/>
    <w:rsid w:val="006726C3"/>
    <w:rsid w:val="006727E5"/>
    <w:rsid w:val="00672BB8"/>
    <w:rsid w:val="00672D12"/>
    <w:rsid w:val="00672FB9"/>
    <w:rsid w:val="00673006"/>
    <w:rsid w:val="006730BC"/>
    <w:rsid w:val="00673293"/>
    <w:rsid w:val="006732B4"/>
    <w:rsid w:val="006732FB"/>
    <w:rsid w:val="00673311"/>
    <w:rsid w:val="00673340"/>
    <w:rsid w:val="0067334C"/>
    <w:rsid w:val="006733E2"/>
    <w:rsid w:val="006733EF"/>
    <w:rsid w:val="006734A0"/>
    <w:rsid w:val="006734B9"/>
    <w:rsid w:val="006737D1"/>
    <w:rsid w:val="0067387F"/>
    <w:rsid w:val="0067388A"/>
    <w:rsid w:val="006738D4"/>
    <w:rsid w:val="0067396F"/>
    <w:rsid w:val="00673AE5"/>
    <w:rsid w:val="00673BDE"/>
    <w:rsid w:val="00673CAF"/>
    <w:rsid w:val="00673D3A"/>
    <w:rsid w:val="00673F28"/>
    <w:rsid w:val="00674065"/>
    <w:rsid w:val="006741AC"/>
    <w:rsid w:val="00674380"/>
    <w:rsid w:val="00674453"/>
    <w:rsid w:val="006744AD"/>
    <w:rsid w:val="006745E3"/>
    <w:rsid w:val="00674604"/>
    <w:rsid w:val="006746A2"/>
    <w:rsid w:val="00674792"/>
    <w:rsid w:val="006749E1"/>
    <w:rsid w:val="00674A9C"/>
    <w:rsid w:val="00674DEA"/>
    <w:rsid w:val="00674E08"/>
    <w:rsid w:val="0067506E"/>
    <w:rsid w:val="006751BC"/>
    <w:rsid w:val="006751ED"/>
    <w:rsid w:val="0067529C"/>
    <w:rsid w:val="0067536D"/>
    <w:rsid w:val="006753F7"/>
    <w:rsid w:val="0067540F"/>
    <w:rsid w:val="00675520"/>
    <w:rsid w:val="00675557"/>
    <w:rsid w:val="0067566B"/>
    <w:rsid w:val="00675714"/>
    <w:rsid w:val="006757EC"/>
    <w:rsid w:val="00675A12"/>
    <w:rsid w:val="00675A26"/>
    <w:rsid w:val="00675AED"/>
    <w:rsid w:val="00675C2F"/>
    <w:rsid w:val="00675CFA"/>
    <w:rsid w:val="00675D09"/>
    <w:rsid w:val="00675E76"/>
    <w:rsid w:val="00675ECE"/>
    <w:rsid w:val="00675F2E"/>
    <w:rsid w:val="00675F59"/>
    <w:rsid w:val="00675F63"/>
    <w:rsid w:val="0067627A"/>
    <w:rsid w:val="00676374"/>
    <w:rsid w:val="00676471"/>
    <w:rsid w:val="00676568"/>
    <w:rsid w:val="0067698B"/>
    <w:rsid w:val="006769FE"/>
    <w:rsid w:val="00676B13"/>
    <w:rsid w:val="00676B3A"/>
    <w:rsid w:val="00676E2D"/>
    <w:rsid w:val="00676F5B"/>
    <w:rsid w:val="00676F7B"/>
    <w:rsid w:val="00676FA6"/>
    <w:rsid w:val="00677434"/>
    <w:rsid w:val="0067764D"/>
    <w:rsid w:val="006776FE"/>
    <w:rsid w:val="00677861"/>
    <w:rsid w:val="0067789D"/>
    <w:rsid w:val="00677976"/>
    <w:rsid w:val="00677A15"/>
    <w:rsid w:val="00677C1A"/>
    <w:rsid w:val="00677C2F"/>
    <w:rsid w:val="00677DD2"/>
    <w:rsid w:val="00677E50"/>
    <w:rsid w:val="00677EE8"/>
    <w:rsid w:val="00677FA3"/>
    <w:rsid w:val="00680016"/>
    <w:rsid w:val="00680250"/>
    <w:rsid w:val="0068027D"/>
    <w:rsid w:val="0068029D"/>
    <w:rsid w:val="00680369"/>
    <w:rsid w:val="00680417"/>
    <w:rsid w:val="006805B3"/>
    <w:rsid w:val="00680605"/>
    <w:rsid w:val="00680B44"/>
    <w:rsid w:val="00680B65"/>
    <w:rsid w:val="00680C7F"/>
    <w:rsid w:val="00680DE6"/>
    <w:rsid w:val="00680E32"/>
    <w:rsid w:val="00680F6C"/>
    <w:rsid w:val="00681077"/>
    <w:rsid w:val="006811BF"/>
    <w:rsid w:val="00681233"/>
    <w:rsid w:val="006812E2"/>
    <w:rsid w:val="00681389"/>
    <w:rsid w:val="00681425"/>
    <w:rsid w:val="006814F4"/>
    <w:rsid w:val="00681564"/>
    <w:rsid w:val="00681704"/>
    <w:rsid w:val="00681B0B"/>
    <w:rsid w:val="00681B7D"/>
    <w:rsid w:val="00681CE0"/>
    <w:rsid w:val="00681D1A"/>
    <w:rsid w:val="00681DB4"/>
    <w:rsid w:val="00681EC9"/>
    <w:rsid w:val="00681ED8"/>
    <w:rsid w:val="00681F98"/>
    <w:rsid w:val="006821E1"/>
    <w:rsid w:val="006822BB"/>
    <w:rsid w:val="006823B9"/>
    <w:rsid w:val="006823F2"/>
    <w:rsid w:val="006825CA"/>
    <w:rsid w:val="006826CC"/>
    <w:rsid w:val="00682863"/>
    <w:rsid w:val="006828B3"/>
    <w:rsid w:val="006828FF"/>
    <w:rsid w:val="00682924"/>
    <w:rsid w:val="0068294A"/>
    <w:rsid w:val="006829C0"/>
    <w:rsid w:val="00682A40"/>
    <w:rsid w:val="00682A87"/>
    <w:rsid w:val="00682B15"/>
    <w:rsid w:val="00682B60"/>
    <w:rsid w:val="00682D54"/>
    <w:rsid w:val="00682E5D"/>
    <w:rsid w:val="00683051"/>
    <w:rsid w:val="0068310B"/>
    <w:rsid w:val="00683180"/>
    <w:rsid w:val="0068323D"/>
    <w:rsid w:val="00683468"/>
    <w:rsid w:val="0068357C"/>
    <w:rsid w:val="006835C8"/>
    <w:rsid w:val="0068362C"/>
    <w:rsid w:val="0068366D"/>
    <w:rsid w:val="0068372D"/>
    <w:rsid w:val="006838D5"/>
    <w:rsid w:val="0068391A"/>
    <w:rsid w:val="00683A41"/>
    <w:rsid w:val="00683A68"/>
    <w:rsid w:val="00683D9D"/>
    <w:rsid w:val="00683E14"/>
    <w:rsid w:val="00683F07"/>
    <w:rsid w:val="00683F25"/>
    <w:rsid w:val="00683F54"/>
    <w:rsid w:val="00684029"/>
    <w:rsid w:val="006840D1"/>
    <w:rsid w:val="006840D5"/>
    <w:rsid w:val="0068427B"/>
    <w:rsid w:val="006845D4"/>
    <w:rsid w:val="006847ED"/>
    <w:rsid w:val="00684844"/>
    <w:rsid w:val="00684949"/>
    <w:rsid w:val="00684988"/>
    <w:rsid w:val="00684B0B"/>
    <w:rsid w:val="00684C11"/>
    <w:rsid w:val="00684C12"/>
    <w:rsid w:val="00684C81"/>
    <w:rsid w:val="00684F24"/>
    <w:rsid w:val="00684FB3"/>
    <w:rsid w:val="006850A2"/>
    <w:rsid w:val="00685169"/>
    <w:rsid w:val="006854F8"/>
    <w:rsid w:val="006855BB"/>
    <w:rsid w:val="006856CB"/>
    <w:rsid w:val="006857AD"/>
    <w:rsid w:val="00685976"/>
    <w:rsid w:val="00685A33"/>
    <w:rsid w:val="00685AD8"/>
    <w:rsid w:val="00685B0F"/>
    <w:rsid w:val="00685BF1"/>
    <w:rsid w:val="00685BFC"/>
    <w:rsid w:val="00685C0D"/>
    <w:rsid w:val="00685CD0"/>
    <w:rsid w:val="00685CF0"/>
    <w:rsid w:val="00685D0F"/>
    <w:rsid w:val="00685F04"/>
    <w:rsid w:val="00685F41"/>
    <w:rsid w:val="0068619F"/>
    <w:rsid w:val="0068623A"/>
    <w:rsid w:val="00686518"/>
    <w:rsid w:val="0068659E"/>
    <w:rsid w:val="006868AF"/>
    <w:rsid w:val="0068696E"/>
    <w:rsid w:val="00686A66"/>
    <w:rsid w:val="00686B14"/>
    <w:rsid w:val="00686B59"/>
    <w:rsid w:val="00686CC8"/>
    <w:rsid w:val="00686D65"/>
    <w:rsid w:val="00686D79"/>
    <w:rsid w:val="00686D7E"/>
    <w:rsid w:val="00686DAB"/>
    <w:rsid w:val="006870F2"/>
    <w:rsid w:val="006870FB"/>
    <w:rsid w:val="00687119"/>
    <w:rsid w:val="006874B4"/>
    <w:rsid w:val="0068773D"/>
    <w:rsid w:val="00687794"/>
    <w:rsid w:val="006877C7"/>
    <w:rsid w:val="0068785D"/>
    <w:rsid w:val="006878BD"/>
    <w:rsid w:val="00687ABA"/>
    <w:rsid w:val="00687B07"/>
    <w:rsid w:val="00687D67"/>
    <w:rsid w:val="00687F20"/>
    <w:rsid w:val="00687FD5"/>
    <w:rsid w:val="00690057"/>
    <w:rsid w:val="00690067"/>
    <w:rsid w:val="006900D0"/>
    <w:rsid w:val="00690190"/>
    <w:rsid w:val="006902C9"/>
    <w:rsid w:val="006906F6"/>
    <w:rsid w:val="006908C9"/>
    <w:rsid w:val="00690922"/>
    <w:rsid w:val="00690930"/>
    <w:rsid w:val="006909F7"/>
    <w:rsid w:val="00690ABE"/>
    <w:rsid w:val="00690AFB"/>
    <w:rsid w:val="00690E25"/>
    <w:rsid w:val="00690E27"/>
    <w:rsid w:val="00690EB0"/>
    <w:rsid w:val="00690F11"/>
    <w:rsid w:val="00691004"/>
    <w:rsid w:val="006910A1"/>
    <w:rsid w:val="00691275"/>
    <w:rsid w:val="006912AB"/>
    <w:rsid w:val="006912B9"/>
    <w:rsid w:val="006912FF"/>
    <w:rsid w:val="00691544"/>
    <w:rsid w:val="0069171F"/>
    <w:rsid w:val="00691931"/>
    <w:rsid w:val="0069193C"/>
    <w:rsid w:val="006919B7"/>
    <w:rsid w:val="00691A2C"/>
    <w:rsid w:val="00691C1B"/>
    <w:rsid w:val="00691D89"/>
    <w:rsid w:val="00691D97"/>
    <w:rsid w:val="00691E0A"/>
    <w:rsid w:val="00691ECA"/>
    <w:rsid w:val="0069205A"/>
    <w:rsid w:val="006920F2"/>
    <w:rsid w:val="00692157"/>
    <w:rsid w:val="006922F8"/>
    <w:rsid w:val="00692304"/>
    <w:rsid w:val="006923E7"/>
    <w:rsid w:val="00692511"/>
    <w:rsid w:val="00692537"/>
    <w:rsid w:val="00692574"/>
    <w:rsid w:val="00692596"/>
    <w:rsid w:val="0069266C"/>
    <w:rsid w:val="00692697"/>
    <w:rsid w:val="006926FC"/>
    <w:rsid w:val="0069272C"/>
    <w:rsid w:val="00692A70"/>
    <w:rsid w:val="00692B21"/>
    <w:rsid w:val="00692CC1"/>
    <w:rsid w:val="00692D34"/>
    <w:rsid w:val="00692D7D"/>
    <w:rsid w:val="00692D80"/>
    <w:rsid w:val="00692FA2"/>
    <w:rsid w:val="0069307E"/>
    <w:rsid w:val="0069315B"/>
    <w:rsid w:val="0069316A"/>
    <w:rsid w:val="006931A9"/>
    <w:rsid w:val="00693310"/>
    <w:rsid w:val="00693331"/>
    <w:rsid w:val="00693395"/>
    <w:rsid w:val="00693399"/>
    <w:rsid w:val="006933CF"/>
    <w:rsid w:val="0069340F"/>
    <w:rsid w:val="00693443"/>
    <w:rsid w:val="0069352A"/>
    <w:rsid w:val="0069369E"/>
    <w:rsid w:val="006936B3"/>
    <w:rsid w:val="00693871"/>
    <w:rsid w:val="006938A8"/>
    <w:rsid w:val="00693905"/>
    <w:rsid w:val="00693AA8"/>
    <w:rsid w:val="00693B46"/>
    <w:rsid w:val="00693C13"/>
    <w:rsid w:val="00693DAB"/>
    <w:rsid w:val="00693E46"/>
    <w:rsid w:val="00693E4E"/>
    <w:rsid w:val="0069418A"/>
    <w:rsid w:val="00694296"/>
    <w:rsid w:val="00694462"/>
    <w:rsid w:val="0069463A"/>
    <w:rsid w:val="00694729"/>
    <w:rsid w:val="006948A7"/>
    <w:rsid w:val="006948F1"/>
    <w:rsid w:val="0069496B"/>
    <w:rsid w:val="00694AEF"/>
    <w:rsid w:val="00694B31"/>
    <w:rsid w:val="00694D52"/>
    <w:rsid w:val="00694E60"/>
    <w:rsid w:val="00694F6B"/>
    <w:rsid w:val="00694FD3"/>
    <w:rsid w:val="00695161"/>
    <w:rsid w:val="0069525B"/>
    <w:rsid w:val="0069528D"/>
    <w:rsid w:val="00695419"/>
    <w:rsid w:val="00695432"/>
    <w:rsid w:val="006955CE"/>
    <w:rsid w:val="006955EB"/>
    <w:rsid w:val="00695934"/>
    <w:rsid w:val="00695B29"/>
    <w:rsid w:val="00695BF8"/>
    <w:rsid w:val="00695D48"/>
    <w:rsid w:val="00695D96"/>
    <w:rsid w:val="006965A5"/>
    <w:rsid w:val="006967FF"/>
    <w:rsid w:val="00696898"/>
    <w:rsid w:val="006968F8"/>
    <w:rsid w:val="0069697A"/>
    <w:rsid w:val="00696BA8"/>
    <w:rsid w:val="00696C11"/>
    <w:rsid w:val="00696D5B"/>
    <w:rsid w:val="00696D7D"/>
    <w:rsid w:val="00696D8F"/>
    <w:rsid w:val="00696EB2"/>
    <w:rsid w:val="00696F4B"/>
    <w:rsid w:val="00697012"/>
    <w:rsid w:val="00697106"/>
    <w:rsid w:val="00697167"/>
    <w:rsid w:val="00697169"/>
    <w:rsid w:val="0069717D"/>
    <w:rsid w:val="006971DC"/>
    <w:rsid w:val="006971F1"/>
    <w:rsid w:val="006975C2"/>
    <w:rsid w:val="0069761D"/>
    <w:rsid w:val="006977D2"/>
    <w:rsid w:val="006978AD"/>
    <w:rsid w:val="00697A0D"/>
    <w:rsid w:val="00697AD7"/>
    <w:rsid w:val="00697DD9"/>
    <w:rsid w:val="00697E66"/>
    <w:rsid w:val="00697F9E"/>
    <w:rsid w:val="00697FB4"/>
    <w:rsid w:val="006A0097"/>
    <w:rsid w:val="006A0143"/>
    <w:rsid w:val="006A0193"/>
    <w:rsid w:val="006A01C1"/>
    <w:rsid w:val="006A02A1"/>
    <w:rsid w:val="006A03E1"/>
    <w:rsid w:val="006A0419"/>
    <w:rsid w:val="006A043B"/>
    <w:rsid w:val="006A04E8"/>
    <w:rsid w:val="006A0531"/>
    <w:rsid w:val="006A05ED"/>
    <w:rsid w:val="006A087A"/>
    <w:rsid w:val="006A0971"/>
    <w:rsid w:val="006A0B5B"/>
    <w:rsid w:val="006A0BDB"/>
    <w:rsid w:val="006A0C13"/>
    <w:rsid w:val="006A0C56"/>
    <w:rsid w:val="006A0FF2"/>
    <w:rsid w:val="006A1211"/>
    <w:rsid w:val="006A12A7"/>
    <w:rsid w:val="006A13E9"/>
    <w:rsid w:val="006A1450"/>
    <w:rsid w:val="006A1496"/>
    <w:rsid w:val="006A14BF"/>
    <w:rsid w:val="006A1590"/>
    <w:rsid w:val="006A18E6"/>
    <w:rsid w:val="006A193C"/>
    <w:rsid w:val="006A19E5"/>
    <w:rsid w:val="006A19F3"/>
    <w:rsid w:val="006A1ACB"/>
    <w:rsid w:val="006A1B09"/>
    <w:rsid w:val="006A1B3F"/>
    <w:rsid w:val="006A1C27"/>
    <w:rsid w:val="006A1D63"/>
    <w:rsid w:val="006A1F34"/>
    <w:rsid w:val="006A2079"/>
    <w:rsid w:val="006A2215"/>
    <w:rsid w:val="006A2244"/>
    <w:rsid w:val="006A2523"/>
    <w:rsid w:val="006A277E"/>
    <w:rsid w:val="006A27DE"/>
    <w:rsid w:val="006A2838"/>
    <w:rsid w:val="006A2840"/>
    <w:rsid w:val="006A2877"/>
    <w:rsid w:val="006A2A2A"/>
    <w:rsid w:val="006A2A63"/>
    <w:rsid w:val="006A2D2E"/>
    <w:rsid w:val="006A2D9B"/>
    <w:rsid w:val="006A2F22"/>
    <w:rsid w:val="006A2FBA"/>
    <w:rsid w:val="006A3022"/>
    <w:rsid w:val="006A30A7"/>
    <w:rsid w:val="006A313E"/>
    <w:rsid w:val="006A3145"/>
    <w:rsid w:val="006A3163"/>
    <w:rsid w:val="006A32B5"/>
    <w:rsid w:val="006A32E4"/>
    <w:rsid w:val="006A35DB"/>
    <w:rsid w:val="006A37B0"/>
    <w:rsid w:val="006A38AB"/>
    <w:rsid w:val="006A39D8"/>
    <w:rsid w:val="006A3A5B"/>
    <w:rsid w:val="006A4028"/>
    <w:rsid w:val="006A40B0"/>
    <w:rsid w:val="006A4180"/>
    <w:rsid w:val="006A43E9"/>
    <w:rsid w:val="006A47C4"/>
    <w:rsid w:val="006A4986"/>
    <w:rsid w:val="006A4BB5"/>
    <w:rsid w:val="006A4C69"/>
    <w:rsid w:val="006A4EA1"/>
    <w:rsid w:val="006A4F1B"/>
    <w:rsid w:val="006A5073"/>
    <w:rsid w:val="006A559C"/>
    <w:rsid w:val="006A55F1"/>
    <w:rsid w:val="006A58AF"/>
    <w:rsid w:val="006A58C4"/>
    <w:rsid w:val="006A58CF"/>
    <w:rsid w:val="006A5AFD"/>
    <w:rsid w:val="006A5B0E"/>
    <w:rsid w:val="006A5F58"/>
    <w:rsid w:val="006A5F5B"/>
    <w:rsid w:val="006A64EA"/>
    <w:rsid w:val="006A6535"/>
    <w:rsid w:val="006A656C"/>
    <w:rsid w:val="006A6964"/>
    <w:rsid w:val="006A69FE"/>
    <w:rsid w:val="006A6A01"/>
    <w:rsid w:val="006A6A20"/>
    <w:rsid w:val="006A6A49"/>
    <w:rsid w:val="006A6AAF"/>
    <w:rsid w:val="006A6CC5"/>
    <w:rsid w:val="006A6DA9"/>
    <w:rsid w:val="006A707F"/>
    <w:rsid w:val="006A7294"/>
    <w:rsid w:val="006A72E4"/>
    <w:rsid w:val="006A73EB"/>
    <w:rsid w:val="006A7435"/>
    <w:rsid w:val="006A7467"/>
    <w:rsid w:val="006A75D7"/>
    <w:rsid w:val="006A7724"/>
    <w:rsid w:val="006A7AF0"/>
    <w:rsid w:val="006A7BCF"/>
    <w:rsid w:val="006A7BFD"/>
    <w:rsid w:val="006A7D66"/>
    <w:rsid w:val="006A7D93"/>
    <w:rsid w:val="006A7EBC"/>
    <w:rsid w:val="006A7EDD"/>
    <w:rsid w:val="006A7F8D"/>
    <w:rsid w:val="006A7FF6"/>
    <w:rsid w:val="006B00BF"/>
    <w:rsid w:val="006B016F"/>
    <w:rsid w:val="006B01FB"/>
    <w:rsid w:val="006B021A"/>
    <w:rsid w:val="006B034F"/>
    <w:rsid w:val="006B0377"/>
    <w:rsid w:val="006B059B"/>
    <w:rsid w:val="006B064E"/>
    <w:rsid w:val="006B068F"/>
    <w:rsid w:val="006B0692"/>
    <w:rsid w:val="006B0706"/>
    <w:rsid w:val="006B07CE"/>
    <w:rsid w:val="006B0841"/>
    <w:rsid w:val="006B0A0D"/>
    <w:rsid w:val="006B0AEB"/>
    <w:rsid w:val="006B0EA7"/>
    <w:rsid w:val="006B0F6A"/>
    <w:rsid w:val="006B0F89"/>
    <w:rsid w:val="006B108A"/>
    <w:rsid w:val="006B109A"/>
    <w:rsid w:val="006B10B5"/>
    <w:rsid w:val="006B1279"/>
    <w:rsid w:val="006B12E6"/>
    <w:rsid w:val="006B16B3"/>
    <w:rsid w:val="006B1854"/>
    <w:rsid w:val="006B1F65"/>
    <w:rsid w:val="006B20BE"/>
    <w:rsid w:val="006B2684"/>
    <w:rsid w:val="006B2AD5"/>
    <w:rsid w:val="006B2ADD"/>
    <w:rsid w:val="006B2C0F"/>
    <w:rsid w:val="006B2CF1"/>
    <w:rsid w:val="006B2D03"/>
    <w:rsid w:val="006B2EA1"/>
    <w:rsid w:val="006B3028"/>
    <w:rsid w:val="006B3092"/>
    <w:rsid w:val="006B3161"/>
    <w:rsid w:val="006B31E2"/>
    <w:rsid w:val="006B3292"/>
    <w:rsid w:val="006B33AC"/>
    <w:rsid w:val="006B3960"/>
    <w:rsid w:val="006B3A14"/>
    <w:rsid w:val="006B3C1F"/>
    <w:rsid w:val="006B3D49"/>
    <w:rsid w:val="006B3D4B"/>
    <w:rsid w:val="006B3F7D"/>
    <w:rsid w:val="006B3FE6"/>
    <w:rsid w:val="006B40C6"/>
    <w:rsid w:val="006B4202"/>
    <w:rsid w:val="006B4241"/>
    <w:rsid w:val="006B43F0"/>
    <w:rsid w:val="006B4539"/>
    <w:rsid w:val="006B475D"/>
    <w:rsid w:val="006B47B6"/>
    <w:rsid w:val="006B4A99"/>
    <w:rsid w:val="006B4CFA"/>
    <w:rsid w:val="006B4DD0"/>
    <w:rsid w:val="006B4E84"/>
    <w:rsid w:val="006B4F09"/>
    <w:rsid w:val="006B5066"/>
    <w:rsid w:val="006B5332"/>
    <w:rsid w:val="006B53A8"/>
    <w:rsid w:val="006B55A0"/>
    <w:rsid w:val="006B5669"/>
    <w:rsid w:val="006B5739"/>
    <w:rsid w:val="006B573B"/>
    <w:rsid w:val="006B581C"/>
    <w:rsid w:val="006B5C13"/>
    <w:rsid w:val="006B5C26"/>
    <w:rsid w:val="006B5C56"/>
    <w:rsid w:val="006B5C72"/>
    <w:rsid w:val="006B5CB9"/>
    <w:rsid w:val="006B5DEB"/>
    <w:rsid w:val="006B5E87"/>
    <w:rsid w:val="006B5F75"/>
    <w:rsid w:val="006B6370"/>
    <w:rsid w:val="006B63E6"/>
    <w:rsid w:val="006B6502"/>
    <w:rsid w:val="006B662A"/>
    <w:rsid w:val="006B66F4"/>
    <w:rsid w:val="006B673C"/>
    <w:rsid w:val="006B67C3"/>
    <w:rsid w:val="006B69C5"/>
    <w:rsid w:val="006B6B96"/>
    <w:rsid w:val="006B6BFD"/>
    <w:rsid w:val="006B6C61"/>
    <w:rsid w:val="006B6CB3"/>
    <w:rsid w:val="006B6EAC"/>
    <w:rsid w:val="006B70E0"/>
    <w:rsid w:val="006B71C9"/>
    <w:rsid w:val="006B72AE"/>
    <w:rsid w:val="006B7328"/>
    <w:rsid w:val="006B7331"/>
    <w:rsid w:val="006B742A"/>
    <w:rsid w:val="006B750E"/>
    <w:rsid w:val="006B7577"/>
    <w:rsid w:val="006B758A"/>
    <w:rsid w:val="006B760B"/>
    <w:rsid w:val="006B761C"/>
    <w:rsid w:val="006B7664"/>
    <w:rsid w:val="006B76CE"/>
    <w:rsid w:val="006B7707"/>
    <w:rsid w:val="006B7870"/>
    <w:rsid w:val="006B79A0"/>
    <w:rsid w:val="006B7A55"/>
    <w:rsid w:val="006B7AC7"/>
    <w:rsid w:val="006B7BC6"/>
    <w:rsid w:val="006B7DA8"/>
    <w:rsid w:val="006B7EED"/>
    <w:rsid w:val="006B7F6A"/>
    <w:rsid w:val="006C001C"/>
    <w:rsid w:val="006C003F"/>
    <w:rsid w:val="006C01B4"/>
    <w:rsid w:val="006C02DD"/>
    <w:rsid w:val="006C0381"/>
    <w:rsid w:val="006C0433"/>
    <w:rsid w:val="006C0482"/>
    <w:rsid w:val="006C04E9"/>
    <w:rsid w:val="006C055B"/>
    <w:rsid w:val="006C05AD"/>
    <w:rsid w:val="006C05BE"/>
    <w:rsid w:val="006C070D"/>
    <w:rsid w:val="006C0723"/>
    <w:rsid w:val="006C072A"/>
    <w:rsid w:val="006C07DE"/>
    <w:rsid w:val="006C09B7"/>
    <w:rsid w:val="006C0A05"/>
    <w:rsid w:val="006C0A89"/>
    <w:rsid w:val="006C0CB4"/>
    <w:rsid w:val="006C0F1C"/>
    <w:rsid w:val="006C0FA0"/>
    <w:rsid w:val="006C10E4"/>
    <w:rsid w:val="006C1250"/>
    <w:rsid w:val="006C12D4"/>
    <w:rsid w:val="006C148F"/>
    <w:rsid w:val="006C1578"/>
    <w:rsid w:val="006C160E"/>
    <w:rsid w:val="006C1699"/>
    <w:rsid w:val="006C1978"/>
    <w:rsid w:val="006C19EE"/>
    <w:rsid w:val="006C1CD3"/>
    <w:rsid w:val="006C1CFA"/>
    <w:rsid w:val="006C1D0C"/>
    <w:rsid w:val="006C1E9A"/>
    <w:rsid w:val="006C1F33"/>
    <w:rsid w:val="006C205F"/>
    <w:rsid w:val="006C20DE"/>
    <w:rsid w:val="006C219F"/>
    <w:rsid w:val="006C222A"/>
    <w:rsid w:val="006C22E5"/>
    <w:rsid w:val="006C22F9"/>
    <w:rsid w:val="006C245F"/>
    <w:rsid w:val="006C24C3"/>
    <w:rsid w:val="006C25A6"/>
    <w:rsid w:val="006C26CC"/>
    <w:rsid w:val="006C27C6"/>
    <w:rsid w:val="006C28A7"/>
    <w:rsid w:val="006C29CC"/>
    <w:rsid w:val="006C2A29"/>
    <w:rsid w:val="006C2A7B"/>
    <w:rsid w:val="006C2AA0"/>
    <w:rsid w:val="006C2CC8"/>
    <w:rsid w:val="006C2D25"/>
    <w:rsid w:val="006C2DF9"/>
    <w:rsid w:val="006C2E2A"/>
    <w:rsid w:val="006C2E37"/>
    <w:rsid w:val="006C2EE4"/>
    <w:rsid w:val="006C30EA"/>
    <w:rsid w:val="006C3275"/>
    <w:rsid w:val="006C33BB"/>
    <w:rsid w:val="006C33D2"/>
    <w:rsid w:val="006C343D"/>
    <w:rsid w:val="006C34B6"/>
    <w:rsid w:val="006C365A"/>
    <w:rsid w:val="006C37A5"/>
    <w:rsid w:val="006C37C2"/>
    <w:rsid w:val="006C37C7"/>
    <w:rsid w:val="006C38A1"/>
    <w:rsid w:val="006C38CE"/>
    <w:rsid w:val="006C38F5"/>
    <w:rsid w:val="006C3B29"/>
    <w:rsid w:val="006C3BCD"/>
    <w:rsid w:val="006C3BEB"/>
    <w:rsid w:val="006C3BF7"/>
    <w:rsid w:val="006C3FD2"/>
    <w:rsid w:val="006C402B"/>
    <w:rsid w:val="006C40BF"/>
    <w:rsid w:val="006C4184"/>
    <w:rsid w:val="006C41C0"/>
    <w:rsid w:val="006C4258"/>
    <w:rsid w:val="006C4265"/>
    <w:rsid w:val="006C435D"/>
    <w:rsid w:val="006C442A"/>
    <w:rsid w:val="006C4457"/>
    <w:rsid w:val="006C4476"/>
    <w:rsid w:val="006C451E"/>
    <w:rsid w:val="006C457A"/>
    <w:rsid w:val="006C4610"/>
    <w:rsid w:val="006C473A"/>
    <w:rsid w:val="006C47C9"/>
    <w:rsid w:val="006C48D0"/>
    <w:rsid w:val="006C48EB"/>
    <w:rsid w:val="006C48F6"/>
    <w:rsid w:val="006C49D3"/>
    <w:rsid w:val="006C4C87"/>
    <w:rsid w:val="006C4CC2"/>
    <w:rsid w:val="006C4D0F"/>
    <w:rsid w:val="006C4F00"/>
    <w:rsid w:val="006C4F7C"/>
    <w:rsid w:val="006C5063"/>
    <w:rsid w:val="006C510E"/>
    <w:rsid w:val="006C52CE"/>
    <w:rsid w:val="006C53FC"/>
    <w:rsid w:val="006C54A4"/>
    <w:rsid w:val="006C5576"/>
    <w:rsid w:val="006C58E3"/>
    <w:rsid w:val="006C5994"/>
    <w:rsid w:val="006C59FB"/>
    <w:rsid w:val="006C5B58"/>
    <w:rsid w:val="006C5CA5"/>
    <w:rsid w:val="006C5E13"/>
    <w:rsid w:val="006C5E6F"/>
    <w:rsid w:val="006C5ED2"/>
    <w:rsid w:val="006C5FCC"/>
    <w:rsid w:val="006C602D"/>
    <w:rsid w:val="006C61FD"/>
    <w:rsid w:val="006C63BE"/>
    <w:rsid w:val="006C6827"/>
    <w:rsid w:val="006C68CC"/>
    <w:rsid w:val="006C690B"/>
    <w:rsid w:val="006C69D6"/>
    <w:rsid w:val="006C6A37"/>
    <w:rsid w:val="006C6AA5"/>
    <w:rsid w:val="006C6B6E"/>
    <w:rsid w:val="006C6D79"/>
    <w:rsid w:val="006C6DF6"/>
    <w:rsid w:val="006C6E2F"/>
    <w:rsid w:val="006C6E82"/>
    <w:rsid w:val="006C6ED9"/>
    <w:rsid w:val="006C6F25"/>
    <w:rsid w:val="006C70DB"/>
    <w:rsid w:val="006C7240"/>
    <w:rsid w:val="006C72C7"/>
    <w:rsid w:val="006C74EE"/>
    <w:rsid w:val="006C7563"/>
    <w:rsid w:val="006C7676"/>
    <w:rsid w:val="006C76D3"/>
    <w:rsid w:val="006C76E0"/>
    <w:rsid w:val="006C772E"/>
    <w:rsid w:val="006C77AA"/>
    <w:rsid w:val="006C77CC"/>
    <w:rsid w:val="006C790F"/>
    <w:rsid w:val="006C7B4B"/>
    <w:rsid w:val="006C7C51"/>
    <w:rsid w:val="006C7DB3"/>
    <w:rsid w:val="006C7E4E"/>
    <w:rsid w:val="006D0085"/>
    <w:rsid w:val="006D00FA"/>
    <w:rsid w:val="006D01D6"/>
    <w:rsid w:val="006D03D2"/>
    <w:rsid w:val="006D03E2"/>
    <w:rsid w:val="006D0572"/>
    <w:rsid w:val="006D0621"/>
    <w:rsid w:val="006D0643"/>
    <w:rsid w:val="006D07B0"/>
    <w:rsid w:val="006D097D"/>
    <w:rsid w:val="006D1004"/>
    <w:rsid w:val="006D1023"/>
    <w:rsid w:val="006D10C5"/>
    <w:rsid w:val="006D114D"/>
    <w:rsid w:val="006D1345"/>
    <w:rsid w:val="006D1396"/>
    <w:rsid w:val="006D1497"/>
    <w:rsid w:val="006D14B5"/>
    <w:rsid w:val="006D14BD"/>
    <w:rsid w:val="006D1508"/>
    <w:rsid w:val="006D154B"/>
    <w:rsid w:val="006D1686"/>
    <w:rsid w:val="006D168E"/>
    <w:rsid w:val="006D16D3"/>
    <w:rsid w:val="006D1781"/>
    <w:rsid w:val="006D1800"/>
    <w:rsid w:val="006D185B"/>
    <w:rsid w:val="006D18F4"/>
    <w:rsid w:val="006D19F6"/>
    <w:rsid w:val="006D1A1B"/>
    <w:rsid w:val="006D1A47"/>
    <w:rsid w:val="006D1A71"/>
    <w:rsid w:val="006D1C6A"/>
    <w:rsid w:val="006D2008"/>
    <w:rsid w:val="006D210A"/>
    <w:rsid w:val="006D23F0"/>
    <w:rsid w:val="006D25A2"/>
    <w:rsid w:val="006D2842"/>
    <w:rsid w:val="006D29AF"/>
    <w:rsid w:val="006D2A28"/>
    <w:rsid w:val="006D2A32"/>
    <w:rsid w:val="006D2B29"/>
    <w:rsid w:val="006D2C70"/>
    <w:rsid w:val="006D2D31"/>
    <w:rsid w:val="006D2D4B"/>
    <w:rsid w:val="006D2D78"/>
    <w:rsid w:val="006D2F16"/>
    <w:rsid w:val="006D2F45"/>
    <w:rsid w:val="006D35E1"/>
    <w:rsid w:val="006D361A"/>
    <w:rsid w:val="006D393B"/>
    <w:rsid w:val="006D3EC1"/>
    <w:rsid w:val="006D426D"/>
    <w:rsid w:val="006D444B"/>
    <w:rsid w:val="006D4688"/>
    <w:rsid w:val="006D48C0"/>
    <w:rsid w:val="006D490A"/>
    <w:rsid w:val="006D49C8"/>
    <w:rsid w:val="006D4A70"/>
    <w:rsid w:val="006D4A96"/>
    <w:rsid w:val="006D4ABC"/>
    <w:rsid w:val="006D4C2F"/>
    <w:rsid w:val="006D4DCC"/>
    <w:rsid w:val="006D5307"/>
    <w:rsid w:val="006D5441"/>
    <w:rsid w:val="006D5532"/>
    <w:rsid w:val="006D5574"/>
    <w:rsid w:val="006D575F"/>
    <w:rsid w:val="006D57A1"/>
    <w:rsid w:val="006D5891"/>
    <w:rsid w:val="006D58DE"/>
    <w:rsid w:val="006D591D"/>
    <w:rsid w:val="006D5A1B"/>
    <w:rsid w:val="006D5AD3"/>
    <w:rsid w:val="006D5E2D"/>
    <w:rsid w:val="006D5F53"/>
    <w:rsid w:val="006D5FDB"/>
    <w:rsid w:val="006D6081"/>
    <w:rsid w:val="006D6084"/>
    <w:rsid w:val="006D60BE"/>
    <w:rsid w:val="006D6142"/>
    <w:rsid w:val="006D6229"/>
    <w:rsid w:val="006D6231"/>
    <w:rsid w:val="006D62E4"/>
    <w:rsid w:val="006D638C"/>
    <w:rsid w:val="006D669F"/>
    <w:rsid w:val="006D66A6"/>
    <w:rsid w:val="006D66E8"/>
    <w:rsid w:val="006D67B9"/>
    <w:rsid w:val="006D67EF"/>
    <w:rsid w:val="006D6807"/>
    <w:rsid w:val="006D68B3"/>
    <w:rsid w:val="006D6A79"/>
    <w:rsid w:val="006D6AAF"/>
    <w:rsid w:val="006D6BF6"/>
    <w:rsid w:val="006D6C7F"/>
    <w:rsid w:val="006D6C86"/>
    <w:rsid w:val="006D6D32"/>
    <w:rsid w:val="006D6D3B"/>
    <w:rsid w:val="006D6D46"/>
    <w:rsid w:val="006D6DCF"/>
    <w:rsid w:val="006D6F69"/>
    <w:rsid w:val="006D7012"/>
    <w:rsid w:val="006D70B6"/>
    <w:rsid w:val="006D70D3"/>
    <w:rsid w:val="006D7114"/>
    <w:rsid w:val="006D71C6"/>
    <w:rsid w:val="006D727B"/>
    <w:rsid w:val="006D7378"/>
    <w:rsid w:val="006D73D4"/>
    <w:rsid w:val="006D73D8"/>
    <w:rsid w:val="006D7543"/>
    <w:rsid w:val="006D76F6"/>
    <w:rsid w:val="006D771C"/>
    <w:rsid w:val="006D79AD"/>
    <w:rsid w:val="006D79F6"/>
    <w:rsid w:val="006D7A44"/>
    <w:rsid w:val="006D7AB0"/>
    <w:rsid w:val="006D7BB0"/>
    <w:rsid w:val="006D7BCD"/>
    <w:rsid w:val="006D7CE5"/>
    <w:rsid w:val="006D7D57"/>
    <w:rsid w:val="006D7EA3"/>
    <w:rsid w:val="006E00C7"/>
    <w:rsid w:val="006E00EA"/>
    <w:rsid w:val="006E01A7"/>
    <w:rsid w:val="006E020A"/>
    <w:rsid w:val="006E02B7"/>
    <w:rsid w:val="006E02E7"/>
    <w:rsid w:val="006E0405"/>
    <w:rsid w:val="006E04E7"/>
    <w:rsid w:val="006E0552"/>
    <w:rsid w:val="006E05A8"/>
    <w:rsid w:val="006E063E"/>
    <w:rsid w:val="006E0741"/>
    <w:rsid w:val="006E0810"/>
    <w:rsid w:val="006E086A"/>
    <w:rsid w:val="006E0998"/>
    <w:rsid w:val="006E09F2"/>
    <w:rsid w:val="006E09F3"/>
    <w:rsid w:val="006E0B3F"/>
    <w:rsid w:val="006E0B67"/>
    <w:rsid w:val="006E0D34"/>
    <w:rsid w:val="006E0E19"/>
    <w:rsid w:val="006E0E2D"/>
    <w:rsid w:val="006E0F0E"/>
    <w:rsid w:val="006E0FF3"/>
    <w:rsid w:val="006E0FF9"/>
    <w:rsid w:val="006E10AE"/>
    <w:rsid w:val="006E10BF"/>
    <w:rsid w:val="006E10D2"/>
    <w:rsid w:val="006E1117"/>
    <w:rsid w:val="006E113D"/>
    <w:rsid w:val="006E122B"/>
    <w:rsid w:val="006E13AB"/>
    <w:rsid w:val="006E1459"/>
    <w:rsid w:val="006E152D"/>
    <w:rsid w:val="006E16B2"/>
    <w:rsid w:val="006E18EC"/>
    <w:rsid w:val="006E19A8"/>
    <w:rsid w:val="006E1B1E"/>
    <w:rsid w:val="006E1BD7"/>
    <w:rsid w:val="006E1EA6"/>
    <w:rsid w:val="006E1F0C"/>
    <w:rsid w:val="006E1F9C"/>
    <w:rsid w:val="006E2019"/>
    <w:rsid w:val="006E20C0"/>
    <w:rsid w:val="006E23CF"/>
    <w:rsid w:val="006E246B"/>
    <w:rsid w:val="006E2483"/>
    <w:rsid w:val="006E26D1"/>
    <w:rsid w:val="006E274B"/>
    <w:rsid w:val="006E294D"/>
    <w:rsid w:val="006E29EF"/>
    <w:rsid w:val="006E2A11"/>
    <w:rsid w:val="006E2A35"/>
    <w:rsid w:val="006E2A74"/>
    <w:rsid w:val="006E2B1D"/>
    <w:rsid w:val="006E2B3A"/>
    <w:rsid w:val="006E2B84"/>
    <w:rsid w:val="006E2C09"/>
    <w:rsid w:val="006E2C76"/>
    <w:rsid w:val="006E2E07"/>
    <w:rsid w:val="006E2F10"/>
    <w:rsid w:val="006E3091"/>
    <w:rsid w:val="006E310F"/>
    <w:rsid w:val="006E316A"/>
    <w:rsid w:val="006E331A"/>
    <w:rsid w:val="006E331B"/>
    <w:rsid w:val="006E3522"/>
    <w:rsid w:val="006E36D9"/>
    <w:rsid w:val="006E38C9"/>
    <w:rsid w:val="006E39C4"/>
    <w:rsid w:val="006E3B56"/>
    <w:rsid w:val="006E3D33"/>
    <w:rsid w:val="006E3DA1"/>
    <w:rsid w:val="006E3EB9"/>
    <w:rsid w:val="006E3ED4"/>
    <w:rsid w:val="006E3ED5"/>
    <w:rsid w:val="006E3F89"/>
    <w:rsid w:val="006E3F8E"/>
    <w:rsid w:val="006E4031"/>
    <w:rsid w:val="006E4100"/>
    <w:rsid w:val="006E415B"/>
    <w:rsid w:val="006E4263"/>
    <w:rsid w:val="006E4386"/>
    <w:rsid w:val="006E44FB"/>
    <w:rsid w:val="006E45E8"/>
    <w:rsid w:val="006E4608"/>
    <w:rsid w:val="006E4729"/>
    <w:rsid w:val="006E4916"/>
    <w:rsid w:val="006E4AB1"/>
    <w:rsid w:val="006E4B03"/>
    <w:rsid w:val="006E4D57"/>
    <w:rsid w:val="006E4FB9"/>
    <w:rsid w:val="006E51C8"/>
    <w:rsid w:val="006E522A"/>
    <w:rsid w:val="006E5737"/>
    <w:rsid w:val="006E5754"/>
    <w:rsid w:val="006E577F"/>
    <w:rsid w:val="006E57B1"/>
    <w:rsid w:val="006E5800"/>
    <w:rsid w:val="006E583B"/>
    <w:rsid w:val="006E5BC4"/>
    <w:rsid w:val="006E5BE9"/>
    <w:rsid w:val="006E5BEB"/>
    <w:rsid w:val="006E5C69"/>
    <w:rsid w:val="006E5D33"/>
    <w:rsid w:val="006E5E93"/>
    <w:rsid w:val="006E5ED8"/>
    <w:rsid w:val="006E609C"/>
    <w:rsid w:val="006E60FD"/>
    <w:rsid w:val="006E63E9"/>
    <w:rsid w:val="006E6499"/>
    <w:rsid w:val="006E64EB"/>
    <w:rsid w:val="006E655F"/>
    <w:rsid w:val="006E6581"/>
    <w:rsid w:val="006E6610"/>
    <w:rsid w:val="006E6666"/>
    <w:rsid w:val="006E69E6"/>
    <w:rsid w:val="006E6A0B"/>
    <w:rsid w:val="006E6A43"/>
    <w:rsid w:val="006E6AF3"/>
    <w:rsid w:val="006E6BE4"/>
    <w:rsid w:val="006E6BF0"/>
    <w:rsid w:val="006E6CE7"/>
    <w:rsid w:val="006E6DA9"/>
    <w:rsid w:val="006E6EC4"/>
    <w:rsid w:val="006E6FF5"/>
    <w:rsid w:val="006E719A"/>
    <w:rsid w:val="006E71E9"/>
    <w:rsid w:val="006E72F5"/>
    <w:rsid w:val="006E72F7"/>
    <w:rsid w:val="006E7320"/>
    <w:rsid w:val="006E7576"/>
    <w:rsid w:val="006E75DA"/>
    <w:rsid w:val="006E75F7"/>
    <w:rsid w:val="006E7612"/>
    <w:rsid w:val="006E76E5"/>
    <w:rsid w:val="006E772E"/>
    <w:rsid w:val="006E785D"/>
    <w:rsid w:val="006E7880"/>
    <w:rsid w:val="006E7A42"/>
    <w:rsid w:val="006E7ABC"/>
    <w:rsid w:val="006E7B9C"/>
    <w:rsid w:val="006E7C62"/>
    <w:rsid w:val="006E7C86"/>
    <w:rsid w:val="006E7CD0"/>
    <w:rsid w:val="006E7F56"/>
    <w:rsid w:val="006E7FE8"/>
    <w:rsid w:val="006F0060"/>
    <w:rsid w:val="006F0155"/>
    <w:rsid w:val="006F03FF"/>
    <w:rsid w:val="006F05B8"/>
    <w:rsid w:val="006F065A"/>
    <w:rsid w:val="006F06AA"/>
    <w:rsid w:val="006F06DB"/>
    <w:rsid w:val="006F09CE"/>
    <w:rsid w:val="006F0A9C"/>
    <w:rsid w:val="006F0ABA"/>
    <w:rsid w:val="006F0C54"/>
    <w:rsid w:val="006F0C77"/>
    <w:rsid w:val="006F0C83"/>
    <w:rsid w:val="006F0D7C"/>
    <w:rsid w:val="006F0DB5"/>
    <w:rsid w:val="006F0F30"/>
    <w:rsid w:val="006F1092"/>
    <w:rsid w:val="006F109F"/>
    <w:rsid w:val="006F10E9"/>
    <w:rsid w:val="006F10F5"/>
    <w:rsid w:val="006F1109"/>
    <w:rsid w:val="006F1205"/>
    <w:rsid w:val="006F13BE"/>
    <w:rsid w:val="006F13C2"/>
    <w:rsid w:val="006F13ED"/>
    <w:rsid w:val="006F141F"/>
    <w:rsid w:val="006F14F2"/>
    <w:rsid w:val="006F15C1"/>
    <w:rsid w:val="006F1780"/>
    <w:rsid w:val="006F1805"/>
    <w:rsid w:val="006F185E"/>
    <w:rsid w:val="006F18E0"/>
    <w:rsid w:val="006F19AF"/>
    <w:rsid w:val="006F1AA5"/>
    <w:rsid w:val="006F1AFB"/>
    <w:rsid w:val="006F1C95"/>
    <w:rsid w:val="006F1CC5"/>
    <w:rsid w:val="006F1D8E"/>
    <w:rsid w:val="006F1EA5"/>
    <w:rsid w:val="006F22A0"/>
    <w:rsid w:val="006F24E9"/>
    <w:rsid w:val="006F262E"/>
    <w:rsid w:val="006F270E"/>
    <w:rsid w:val="006F2918"/>
    <w:rsid w:val="006F2967"/>
    <w:rsid w:val="006F2978"/>
    <w:rsid w:val="006F2A42"/>
    <w:rsid w:val="006F2D95"/>
    <w:rsid w:val="006F2EAB"/>
    <w:rsid w:val="006F2EEA"/>
    <w:rsid w:val="006F2F66"/>
    <w:rsid w:val="006F2FC8"/>
    <w:rsid w:val="006F31FC"/>
    <w:rsid w:val="006F31FE"/>
    <w:rsid w:val="006F321D"/>
    <w:rsid w:val="006F3278"/>
    <w:rsid w:val="006F32A2"/>
    <w:rsid w:val="006F339B"/>
    <w:rsid w:val="006F3528"/>
    <w:rsid w:val="006F35A8"/>
    <w:rsid w:val="006F3611"/>
    <w:rsid w:val="006F3634"/>
    <w:rsid w:val="006F363D"/>
    <w:rsid w:val="006F3654"/>
    <w:rsid w:val="006F3662"/>
    <w:rsid w:val="006F368A"/>
    <w:rsid w:val="006F38BA"/>
    <w:rsid w:val="006F3938"/>
    <w:rsid w:val="006F39D5"/>
    <w:rsid w:val="006F3B4F"/>
    <w:rsid w:val="006F3C40"/>
    <w:rsid w:val="006F3D54"/>
    <w:rsid w:val="006F3E4F"/>
    <w:rsid w:val="006F3F83"/>
    <w:rsid w:val="006F3FC1"/>
    <w:rsid w:val="006F410F"/>
    <w:rsid w:val="006F422E"/>
    <w:rsid w:val="006F438E"/>
    <w:rsid w:val="006F43B5"/>
    <w:rsid w:val="006F4432"/>
    <w:rsid w:val="006F446C"/>
    <w:rsid w:val="006F4494"/>
    <w:rsid w:val="006F45D2"/>
    <w:rsid w:val="006F4711"/>
    <w:rsid w:val="006F474E"/>
    <w:rsid w:val="006F477D"/>
    <w:rsid w:val="006F480E"/>
    <w:rsid w:val="006F490D"/>
    <w:rsid w:val="006F4A93"/>
    <w:rsid w:val="006F4AE8"/>
    <w:rsid w:val="006F514E"/>
    <w:rsid w:val="006F535D"/>
    <w:rsid w:val="006F53D8"/>
    <w:rsid w:val="006F5402"/>
    <w:rsid w:val="006F5409"/>
    <w:rsid w:val="006F5864"/>
    <w:rsid w:val="006F5940"/>
    <w:rsid w:val="006F5B0E"/>
    <w:rsid w:val="006F5E78"/>
    <w:rsid w:val="006F5FD2"/>
    <w:rsid w:val="006F6159"/>
    <w:rsid w:val="006F6243"/>
    <w:rsid w:val="006F6313"/>
    <w:rsid w:val="006F63BB"/>
    <w:rsid w:val="006F6454"/>
    <w:rsid w:val="006F6460"/>
    <w:rsid w:val="006F64E1"/>
    <w:rsid w:val="006F65A8"/>
    <w:rsid w:val="006F6755"/>
    <w:rsid w:val="006F6A35"/>
    <w:rsid w:val="006F6BFD"/>
    <w:rsid w:val="006F6C03"/>
    <w:rsid w:val="006F6DB7"/>
    <w:rsid w:val="006F6DF1"/>
    <w:rsid w:val="006F6E38"/>
    <w:rsid w:val="006F6F1C"/>
    <w:rsid w:val="006F708E"/>
    <w:rsid w:val="006F7250"/>
    <w:rsid w:val="006F738B"/>
    <w:rsid w:val="006F73DC"/>
    <w:rsid w:val="006F743C"/>
    <w:rsid w:val="006F74FB"/>
    <w:rsid w:val="006F774C"/>
    <w:rsid w:val="006F7852"/>
    <w:rsid w:val="006F794F"/>
    <w:rsid w:val="006F79F8"/>
    <w:rsid w:val="006F7E40"/>
    <w:rsid w:val="006F7E62"/>
    <w:rsid w:val="006F7EB0"/>
    <w:rsid w:val="00700018"/>
    <w:rsid w:val="007000CA"/>
    <w:rsid w:val="00700217"/>
    <w:rsid w:val="00700264"/>
    <w:rsid w:val="0070030E"/>
    <w:rsid w:val="00700421"/>
    <w:rsid w:val="007004BD"/>
    <w:rsid w:val="007004D6"/>
    <w:rsid w:val="007007D1"/>
    <w:rsid w:val="007007D3"/>
    <w:rsid w:val="00700917"/>
    <w:rsid w:val="00700931"/>
    <w:rsid w:val="00700937"/>
    <w:rsid w:val="00700A10"/>
    <w:rsid w:val="00700A6F"/>
    <w:rsid w:val="00700A79"/>
    <w:rsid w:val="00700AD2"/>
    <w:rsid w:val="00700B5B"/>
    <w:rsid w:val="00700BEF"/>
    <w:rsid w:val="00700BF3"/>
    <w:rsid w:val="00700EDB"/>
    <w:rsid w:val="00700FBD"/>
    <w:rsid w:val="0070102E"/>
    <w:rsid w:val="007010EF"/>
    <w:rsid w:val="00701512"/>
    <w:rsid w:val="00701617"/>
    <w:rsid w:val="007016A0"/>
    <w:rsid w:val="0070183A"/>
    <w:rsid w:val="00701957"/>
    <w:rsid w:val="007019F8"/>
    <w:rsid w:val="00701B3A"/>
    <w:rsid w:val="00701DC0"/>
    <w:rsid w:val="00701F73"/>
    <w:rsid w:val="007020E5"/>
    <w:rsid w:val="00702134"/>
    <w:rsid w:val="0070234E"/>
    <w:rsid w:val="00702393"/>
    <w:rsid w:val="007023E3"/>
    <w:rsid w:val="007024E4"/>
    <w:rsid w:val="007025C0"/>
    <w:rsid w:val="007025DB"/>
    <w:rsid w:val="0070262E"/>
    <w:rsid w:val="007026A1"/>
    <w:rsid w:val="007026CE"/>
    <w:rsid w:val="00702B45"/>
    <w:rsid w:val="00702C47"/>
    <w:rsid w:val="00702D9F"/>
    <w:rsid w:val="00702DC0"/>
    <w:rsid w:val="00702F7A"/>
    <w:rsid w:val="0070304F"/>
    <w:rsid w:val="007030BD"/>
    <w:rsid w:val="007031C2"/>
    <w:rsid w:val="007031E4"/>
    <w:rsid w:val="0070321A"/>
    <w:rsid w:val="007032C5"/>
    <w:rsid w:val="00703304"/>
    <w:rsid w:val="0070359A"/>
    <w:rsid w:val="0070379B"/>
    <w:rsid w:val="00703830"/>
    <w:rsid w:val="00703874"/>
    <w:rsid w:val="00703A92"/>
    <w:rsid w:val="00703B08"/>
    <w:rsid w:val="00703C7F"/>
    <w:rsid w:val="00703CF1"/>
    <w:rsid w:val="00703E4D"/>
    <w:rsid w:val="00703F6D"/>
    <w:rsid w:val="0070408D"/>
    <w:rsid w:val="007041E9"/>
    <w:rsid w:val="0070428C"/>
    <w:rsid w:val="00704424"/>
    <w:rsid w:val="00704433"/>
    <w:rsid w:val="00704462"/>
    <w:rsid w:val="00704800"/>
    <w:rsid w:val="0070482B"/>
    <w:rsid w:val="00704859"/>
    <w:rsid w:val="007048DE"/>
    <w:rsid w:val="007048FD"/>
    <w:rsid w:val="007049F3"/>
    <w:rsid w:val="00704B17"/>
    <w:rsid w:val="00704B49"/>
    <w:rsid w:val="00704B52"/>
    <w:rsid w:val="00704C7C"/>
    <w:rsid w:val="00704CE4"/>
    <w:rsid w:val="00704D48"/>
    <w:rsid w:val="00704D4F"/>
    <w:rsid w:val="00704E92"/>
    <w:rsid w:val="00704EA9"/>
    <w:rsid w:val="00704F5C"/>
    <w:rsid w:val="00705023"/>
    <w:rsid w:val="007051EF"/>
    <w:rsid w:val="0070527B"/>
    <w:rsid w:val="007052F5"/>
    <w:rsid w:val="007052F8"/>
    <w:rsid w:val="00705388"/>
    <w:rsid w:val="007053C5"/>
    <w:rsid w:val="007054A4"/>
    <w:rsid w:val="007054AB"/>
    <w:rsid w:val="007054C6"/>
    <w:rsid w:val="0070555C"/>
    <w:rsid w:val="0070564F"/>
    <w:rsid w:val="007056D6"/>
    <w:rsid w:val="007056E4"/>
    <w:rsid w:val="007057E3"/>
    <w:rsid w:val="007057EF"/>
    <w:rsid w:val="00705888"/>
    <w:rsid w:val="007058DE"/>
    <w:rsid w:val="00705C6E"/>
    <w:rsid w:val="00705E43"/>
    <w:rsid w:val="00706139"/>
    <w:rsid w:val="0070635E"/>
    <w:rsid w:val="0070640D"/>
    <w:rsid w:val="0070644D"/>
    <w:rsid w:val="00706498"/>
    <w:rsid w:val="007064F1"/>
    <w:rsid w:val="0070659A"/>
    <w:rsid w:val="007067AE"/>
    <w:rsid w:val="007067EB"/>
    <w:rsid w:val="00706A84"/>
    <w:rsid w:val="00706AF9"/>
    <w:rsid w:val="00706B7F"/>
    <w:rsid w:val="00706BA3"/>
    <w:rsid w:val="00706D4C"/>
    <w:rsid w:val="00706E72"/>
    <w:rsid w:val="00707110"/>
    <w:rsid w:val="00707195"/>
    <w:rsid w:val="007072B6"/>
    <w:rsid w:val="0070747D"/>
    <w:rsid w:val="0070748E"/>
    <w:rsid w:val="00707558"/>
    <w:rsid w:val="00707594"/>
    <w:rsid w:val="00707648"/>
    <w:rsid w:val="0070769E"/>
    <w:rsid w:val="0070778C"/>
    <w:rsid w:val="00707802"/>
    <w:rsid w:val="00707834"/>
    <w:rsid w:val="0070786A"/>
    <w:rsid w:val="007079DD"/>
    <w:rsid w:val="00707A4E"/>
    <w:rsid w:val="00707C9D"/>
    <w:rsid w:val="00707CE4"/>
    <w:rsid w:val="00707CED"/>
    <w:rsid w:val="00707D4A"/>
    <w:rsid w:val="00707E56"/>
    <w:rsid w:val="00707F2B"/>
    <w:rsid w:val="0071003A"/>
    <w:rsid w:val="0071005F"/>
    <w:rsid w:val="0071021D"/>
    <w:rsid w:val="007102D3"/>
    <w:rsid w:val="007103FC"/>
    <w:rsid w:val="0071062F"/>
    <w:rsid w:val="0071088D"/>
    <w:rsid w:val="00710AAA"/>
    <w:rsid w:val="00710C8B"/>
    <w:rsid w:val="00710DBC"/>
    <w:rsid w:val="0071100C"/>
    <w:rsid w:val="007110C8"/>
    <w:rsid w:val="0071111E"/>
    <w:rsid w:val="00711180"/>
    <w:rsid w:val="0071120E"/>
    <w:rsid w:val="00711434"/>
    <w:rsid w:val="00711873"/>
    <w:rsid w:val="007118F9"/>
    <w:rsid w:val="007119BE"/>
    <w:rsid w:val="00711B26"/>
    <w:rsid w:val="00711C5C"/>
    <w:rsid w:val="00711CE5"/>
    <w:rsid w:val="00711D40"/>
    <w:rsid w:val="00711D5A"/>
    <w:rsid w:val="00711D84"/>
    <w:rsid w:val="00711EDD"/>
    <w:rsid w:val="007122D5"/>
    <w:rsid w:val="0071233F"/>
    <w:rsid w:val="00712375"/>
    <w:rsid w:val="00712480"/>
    <w:rsid w:val="007124D3"/>
    <w:rsid w:val="007124DE"/>
    <w:rsid w:val="007124EC"/>
    <w:rsid w:val="00712679"/>
    <w:rsid w:val="00712AFA"/>
    <w:rsid w:val="00712F21"/>
    <w:rsid w:val="0071308F"/>
    <w:rsid w:val="00713332"/>
    <w:rsid w:val="007133BA"/>
    <w:rsid w:val="007133D4"/>
    <w:rsid w:val="00713536"/>
    <w:rsid w:val="00713706"/>
    <w:rsid w:val="00713745"/>
    <w:rsid w:val="0071374C"/>
    <w:rsid w:val="00713751"/>
    <w:rsid w:val="00713884"/>
    <w:rsid w:val="00713B05"/>
    <w:rsid w:val="00713BCE"/>
    <w:rsid w:val="00713CC8"/>
    <w:rsid w:val="00713CE3"/>
    <w:rsid w:val="00713D06"/>
    <w:rsid w:val="00713D22"/>
    <w:rsid w:val="00713EAF"/>
    <w:rsid w:val="00713F1C"/>
    <w:rsid w:val="00713FE8"/>
    <w:rsid w:val="00714135"/>
    <w:rsid w:val="007143AF"/>
    <w:rsid w:val="007146B9"/>
    <w:rsid w:val="007147A2"/>
    <w:rsid w:val="007147B3"/>
    <w:rsid w:val="00714869"/>
    <w:rsid w:val="0071493E"/>
    <w:rsid w:val="00714942"/>
    <w:rsid w:val="007149CB"/>
    <w:rsid w:val="00714AEC"/>
    <w:rsid w:val="00714CEA"/>
    <w:rsid w:val="00714E2E"/>
    <w:rsid w:val="00714EAF"/>
    <w:rsid w:val="00714F38"/>
    <w:rsid w:val="00714F56"/>
    <w:rsid w:val="00715087"/>
    <w:rsid w:val="0071514B"/>
    <w:rsid w:val="00715477"/>
    <w:rsid w:val="007154D8"/>
    <w:rsid w:val="007155AB"/>
    <w:rsid w:val="007156CF"/>
    <w:rsid w:val="00715ACA"/>
    <w:rsid w:val="00715AF3"/>
    <w:rsid w:val="00715B56"/>
    <w:rsid w:val="00715C44"/>
    <w:rsid w:val="00715D33"/>
    <w:rsid w:val="00715D87"/>
    <w:rsid w:val="00715E26"/>
    <w:rsid w:val="00715E41"/>
    <w:rsid w:val="00715ED0"/>
    <w:rsid w:val="00715F84"/>
    <w:rsid w:val="00716097"/>
    <w:rsid w:val="00716359"/>
    <w:rsid w:val="00716447"/>
    <w:rsid w:val="0071644F"/>
    <w:rsid w:val="0071652C"/>
    <w:rsid w:val="00716554"/>
    <w:rsid w:val="007166A0"/>
    <w:rsid w:val="007166A1"/>
    <w:rsid w:val="007166F2"/>
    <w:rsid w:val="00716836"/>
    <w:rsid w:val="00716867"/>
    <w:rsid w:val="0071698B"/>
    <w:rsid w:val="00716AAB"/>
    <w:rsid w:val="00716D9B"/>
    <w:rsid w:val="00716DD2"/>
    <w:rsid w:val="00716E79"/>
    <w:rsid w:val="0071718F"/>
    <w:rsid w:val="00717276"/>
    <w:rsid w:val="00717317"/>
    <w:rsid w:val="00717359"/>
    <w:rsid w:val="00717389"/>
    <w:rsid w:val="00717476"/>
    <w:rsid w:val="00717528"/>
    <w:rsid w:val="00717553"/>
    <w:rsid w:val="007175CE"/>
    <w:rsid w:val="007176DA"/>
    <w:rsid w:val="00717772"/>
    <w:rsid w:val="00717800"/>
    <w:rsid w:val="007178E3"/>
    <w:rsid w:val="00717AD6"/>
    <w:rsid w:val="00717B22"/>
    <w:rsid w:val="00717C83"/>
    <w:rsid w:val="00717D84"/>
    <w:rsid w:val="00717D9E"/>
    <w:rsid w:val="00717F90"/>
    <w:rsid w:val="007200BA"/>
    <w:rsid w:val="00720132"/>
    <w:rsid w:val="00720188"/>
    <w:rsid w:val="007201CC"/>
    <w:rsid w:val="00720383"/>
    <w:rsid w:val="00720515"/>
    <w:rsid w:val="007205E4"/>
    <w:rsid w:val="007205F1"/>
    <w:rsid w:val="00720681"/>
    <w:rsid w:val="007206D6"/>
    <w:rsid w:val="0072073D"/>
    <w:rsid w:val="0072085F"/>
    <w:rsid w:val="00720B8E"/>
    <w:rsid w:val="00720E6E"/>
    <w:rsid w:val="00720ED0"/>
    <w:rsid w:val="00720F42"/>
    <w:rsid w:val="007211DE"/>
    <w:rsid w:val="00721314"/>
    <w:rsid w:val="007214A1"/>
    <w:rsid w:val="007214AD"/>
    <w:rsid w:val="007214CD"/>
    <w:rsid w:val="00721541"/>
    <w:rsid w:val="00721771"/>
    <w:rsid w:val="00721900"/>
    <w:rsid w:val="00721A02"/>
    <w:rsid w:val="00721B2F"/>
    <w:rsid w:val="00721CA3"/>
    <w:rsid w:val="00721D9C"/>
    <w:rsid w:val="007220CD"/>
    <w:rsid w:val="00722244"/>
    <w:rsid w:val="007222CB"/>
    <w:rsid w:val="007222DD"/>
    <w:rsid w:val="007222F5"/>
    <w:rsid w:val="00722492"/>
    <w:rsid w:val="00722586"/>
    <w:rsid w:val="007225CA"/>
    <w:rsid w:val="00722706"/>
    <w:rsid w:val="00722792"/>
    <w:rsid w:val="0072293D"/>
    <w:rsid w:val="0072293F"/>
    <w:rsid w:val="00722A08"/>
    <w:rsid w:val="00722B8E"/>
    <w:rsid w:val="00722CC5"/>
    <w:rsid w:val="00722DDF"/>
    <w:rsid w:val="007231A0"/>
    <w:rsid w:val="0072325C"/>
    <w:rsid w:val="0072339A"/>
    <w:rsid w:val="00723502"/>
    <w:rsid w:val="00723785"/>
    <w:rsid w:val="007237A5"/>
    <w:rsid w:val="007237F8"/>
    <w:rsid w:val="00723842"/>
    <w:rsid w:val="00723866"/>
    <w:rsid w:val="007238A4"/>
    <w:rsid w:val="00723988"/>
    <w:rsid w:val="00723AC3"/>
    <w:rsid w:val="00723BFC"/>
    <w:rsid w:val="00723C56"/>
    <w:rsid w:val="00723C5A"/>
    <w:rsid w:val="00723CD3"/>
    <w:rsid w:val="00723E14"/>
    <w:rsid w:val="00723FF4"/>
    <w:rsid w:val="00724100"/>
    <w:rsid w:val="0072419E"/>
    <w:rsid w:val="007242EB"/>
    <w:rsid w:val="00724326"/>
    <w:rsid w:val="0072433E"/>
    <w:rsid w:val="00724588"/>
    <w:rsid w:val="00724857"/>
    <w:rsid w:val="007248B5"/>
    <w:rsid w:val="00724913"/>
    <w:rsid w:val="0072491B"/>
    <w:rsid w:val="00724971"/>
    <w:rsid w:val="007249D5"/>
    <w:rsid w:val="007249F0"/>
    <w:rsid w:val="00724B22"/>
    <w:rsid w:val="00724BDA"/>
    <w:rsid w:val="00724BF4"/>
    <w:rsid w:val="00724CC8"/>
    <w:rsid w:val="00724F90"/>
    <w:rsid w:val="007250B5"/>
    <w:rsid w:val="00725110"/>
    <w:rsid w:val="0072524A"/>
    <w:rsid w:val="007252A0"/>
    <w:rsid w:val="0072538E"/>
    <w:rsid w:val="00725509"/>
    <w:rsid w:val="00725630"/>
    <w:rsid w:val="0072563F"/>
    <w:rsid w:val="0072564F"/>
    <w:rsid w:val="00725683"/>
    <w:rsid w:val="00725770"/>
    <w:rsid w:val="00725852"/>
    <w:rsid w:val="00725862"/>
    <w:rsid w:val="007258DA"/>
    <w:rsid w:val="007259C3"/>
    <w:rsid w:val="00725B2A"/>
    <w:rsid w:val="00725B43"/>
    <w:rsid w:val="00725BFD"/>
    <w:rsid w:val="00725EEE"/>
    <w:rsid w:val="00725F9D"/>
    <w:rsid w:val="00725FFC"/>
    <w:rsid w:val="00726088"/>
    <w:rsid w:val="007260E2"/>
    <w:rsid w:val="00726219"/>
    <w:rsid w:val="00726339"/>
    <w:rsid w:val="0072633B"/>
    <w:rsid w:val="0072635C"/>
    <w:rsid w:val="007263C6"/>
    <w:rsid w:val="007264CD"/>
    <w:rsid w:val="00726516"/>
    <w:rsid w:val="00726568"/>
    <w:rsid w:val="007266A0"/>
    <w:rsid w:val="00726B6F"/>
    <w:rsid w:val="00726C28"/>
    <w:rsid w:val="00726CF4"/>
    <w:rsid w:val="00726D33"/>
    <w:rsid w:val="00726E0D"/>
    <w:rsid w:val="00726E1B"/>
    <w:rsid w:val="0072701F"/>
    <w:rsid w:val="007270F1"/>
    <w:rsid w:val="00727188"/>
    <w:rsid w:val="0072769D"/>
    <w:rsid w:val="007277E0"/>
    <w:rsid w:val="0072795B"/>
    <w:rsid w:val="007279F5"/>
    <w:rsid w:val="00727A46"/>
    <w:rsid w:val="00727B27"/>
    <w:rsid w:val="00727B44"/>
    <w:rsid w:val="00727E65"/>
    <w:rsid w:val="00727F8A"/>
    <w:rsid w:val="0073022B"/>
    <w:rsid w:val="00730283"/>
    <w:rsid w:val="007304FB"/>
    <w:rsid w:val="0073052B"/>
    <w:rsid w:val="00730561"/>
    <w:rsid w:val="0073071F"/>
    <w:rsid w:val="00730776"/>
    <w:rsid w:val="007308B8"/>
    <w:rsid w:val="007308DE"/>
    <w:rsid w:val="00730983"/>
    <w:rsid w:val="007309F7"/>
    <w:rsid w:val="00730A2C"/>
    <w:rsid w:val="00730BA9"/>
    <w:rsid w:val="00730C13"/>
    <w:rsid w:val="00730C7E"/>
    <w:rsid w:val="00730D39"/>
    <w:rsid w:val="00730D68"/>
    <w:rsid w:val="00730DDE"/>
    <w:rsid w:val="0073103C"/>
    <w:rsid w:val="007311A5"/>
    <w:rsid w:val="007311E8"/>
    <w:rsid w:val="007312E8"/>
    <w:rsid w:val="007313FE"/>
    <w:rsid w:val="00731401"/>
    <w:rsid w:val="00731484"/>
    <w:rsid w:val="007314D9"/>
    <w:rsid w:val="007314F1"/>
    <w:rsid w:val="0073154B"/>
    <w:rsid w:val="00731580"/>
    <w:rsid w:val="007316EA"/>
    <w:rsid w:val="0073173F"/>
    <w:rsid w:val="00731865"/>
    <w:rsid w:val="00731975"/>
    <w:rsid w:val="00731C48"/>
    <w:rsid w:val="00731D55"/>
    <w:rsid w:val="00731D9A"/>
    <w:rsid w:val="00731DCC"/>
    <w:rsid w:val="00731EA8"/>
    <w:rsid w:val="00732058"/>
    <w:rsid w:val="00732064"/>
    <w:rsid w:val="00732164"/>
    <w:rsid w:val="0073226D"/>
    <w:rsid w:val="0073237E"/>
    <w:rsid w:val="0073238C"/>
    <w:rsid w:val="007324C6"/>
    <w:rsid w:val="00732562"/>
    <w:rsid w:val="007327B3"/>
    <w:rsid w:val="007328C9"/>
    <w:rsid w:val="00732AF1"/>
    <w:rsid w:val="00732C6E"/>
    <w:rsid w:val="00732C74"/>
    <w:rsid w:val="00732CBB"/>
    <w:rsid w:val="00732EE5"/>
    <w:rsid w:val="00732FE4"/>
    <w:rsid w:val="0073301B"/>
    <w:rsid w:val="0073313A"/>
    <w:rsid w:val="007334F3"/>
    <w:rsid w:val="007335DE"/>
    <w:rsid w:val="0073360D"/>
    <w:rsid w:val="007336DA"/>
    <w:rsid w:val="007337E6"/>
    <w:rsid w:val="00733B3B"/>
    <w:rsid w:val="00733B54"/>
    <w:rsid w:val="00733B73"/>
    <w:rsid w:val="00733C57"/>
    <w:rsid w:val="00733ED1"/>
    <w:rsid w:val="00734012"/>
    <w:rsid w:val="00734185"/>
    <w:rsid w:val="007342BD"/>
    <w:rsid w:val="00734505"/>
    <w:rsid w:val="007345D9"/>
    <w:rsid w:val="0073466F"/>
    <w:rsid w:val="0073477D"/>
    <w:rsid w:val="007347A0"/>
    <w:rsid w:val="007348F1"/>
    <w:rsid w:val="00734BD5"/>
    <w:rsid w:val="00734BED"/>
    <w:rsid w:val="00734CBD"/>
    <w:rsid w:val="00734F4E"/>
    <w:rsid w:val="00734F4F"/>
    <w:rsid w:val="00734F52"/>
    <w:rsid w:val="00735134"/>
    <w:rsid w:val="007351CB"/>
    <w:rsid w:val="0073525E"/>
    <w:rsid w:val="007352A4"/>
    <w:rsid w:val="007352CB"/>
    <w:rsid w:val="007353AD"/>
    <w:rsid w:val="0073551A"/>
    <w:rsid w:val="00735919"/>
    <w:rsid w:val="00735945"/>
    <w:rsid w:val="00735ACF"/>
    <w:rsid w:val="00735C2C"/>
    <w:rsid w:val="00735D20"/>
    <w:rsid w:val="00735D53"/>
    <w:rsid w:val="00735DF1"/>
    <w:rsid w:val="00735FE7"/>
    <w:rsid w:val="007360AD"/>
    <w:rsid w:val="007360C5"/>
    <w:rsid w:val="00736150"/>
    <w:rsid w:val="0073631F"/>
    <w:rsid w:val="00736393"/>
    <w:rsid w:val="00736792"/>
    <w:rsid w:val="00736843"/>
    <w:rsid w:val="00736878"/>
    <w:rsid w:val="007368D3"/>
    <w:rsid w:val="007369FC"/>
    <w:rsid w:val="00736A65"/>
    <w:rsid w:val="00736C83"/>
    <w:rsid w:val="00736DCE"/>
    <w:rsid w:val="00736F94"/>
    <w:rsid w:val="00737066"/>
    <w:rsid w:val="007370E6"/>
    <w:rsid w:val="007371A4"/>
    <w:rsid w:val="007371DD"/>
    <w:rsid w:val="00737207"/>
    <w:rsid w:val="00737266"/>
    <w:rsid w:val="00737443"/>
    <w:rsid w:val="00737455"/>
    <w:rsid w:val="007374E8"/>
    <w:rsid w:val="007375B2"/>
    <w:rsid w:val="00737645"/>
    <w:rsid w:val="007377E0"/>
    <w:rsid w:val="00737992"/>
    <w:rsid w:val="007379F4"/>
    <w:rsid w:val="00737A53"/>
    <w:rsid w:val="00737AA8"/>
    <w:rsid w:val="00737AE9"/>
    <w:rsid w:val="00737C0D"/>
    <w:rsid w:val="00737E1E"/>
    <w:rsid w:val="00737EC8"/>
    <w:rsid w:val="007400E3"/>
    <w:rsid w:val="0074015B"/>
    <w:rsid w:val="0074029B"/>
    <w:rsid w:val="00740321"/>
    <w:rsid w:val="00740524"/>
    <w:rsid w:val="00740548"/>
    <w:rsid w:val="00740589"/>
    <w:rsid w:val="0074083F"/>
    <w:rsid w:val="007408CD"/>
    <w:rsid w:val="00740996"/>
    <w:rsid w:val="00740AC9"/>
    <w:rsid w:val="00740AD5"/>
    <w:rsid w:val="00740AF7"/>
    <w:rsid w:val="00740B5B"/>
    <w:rsid w:val="00740C15"/>
    <w:rsid w:val="00740C7D"/>
    <w:rsid w:val="00740C8C"/>
    <w:rsid w:val="00740D37"/>
    <w:rsid w:val="0074108D"/>
    <w:rsid w:val="007413CD"/>
    <w:rsid w:val="007414F6"/>
    <w:rsid w:val="007416FA"/>
    <w:rsid w:val="007417BD"/>
    <w:rsid w:val="00741834"/>
    <w:rsid w:val="00741850"/>
    <w:rsid w:val="007418E8"/>
    <w:rsid w:val="00741B3B"/>
    <w:rsid w:val="00741C6A"/>
    <w:rsid w:val="00741D54"/>
    <w:rsid w:val="00741E21"/>
    <w:rsid w:val="00741E78"/>
    <w:rsid w:val="00741F34"/>
    <w:rsid w:val="007420D8"/>
    <w:rsid w:val="00742177"/>
    <w:rsid w:val="00742453"/>
    <w:rsid w:val="007424C3"/>
    <w:rsid w:val="007424FC"/>
    <w:rsid w:val="00742757"/>
    <w:rsid w:val="007427C1"/>
    <w:rsid w:val="00742814"/>
    <w:rsid w:val="007429A8"/>
    <w:rsid w:val="00742B2C"/>
    <w:rsid w:val="00742BE7"/>
    <w:rsid w:val="00742DBF"/>
    <w:rsid w:val="00742E6A"/>
    <w:rsid w:val="0074303B"/>
    <w:rsid w:val="0074338A"/>
    <w:rsid w:val="007434B0"/>
    <w:rsid w:val="007437C6"/>
    <w:rsid w:val="007437DB"/>
    <w:rsid w:val="00743B0A"/>
    <w:rsid w:val="00743C61"/>
    <w:rsid w:val="00743D3B"/>
    <w:rsid w:val="00743DB9"/>
    <w:rsid w:val="00743DBF"/>
    <w:rsid w:val="00743E03"/>
    <w:rsid w:val="00743EF4"/>
    <w:rsid w:val="00744067"/>
    <w:rsid w:val="007441EF"/>
    <w:rsid w:val="007441FB"/>
    <w:rsid w:val="007441FC"/>
    <w:rsid w:val="00744327"/>
    <w:rsid w:val="00744517"/>
    <w:rsid w:val="00744535"/>
    <w:rsid w:val="00744702"/>
    <w:rsid w:val="007447E4"/>
    <w:rsid w:val="007449B0"/>
    <w:rsid w:val="00744B86"/>
    <w:rsid w:val="00744D19"/>
    <w:rsid w:val="00744D47"/>
    <w:rsid w:val="00744DE9"/>
    <w:rsid w:val="00744E5D"/>
    <w:rsid w:val="00744FDF"/>
    <w:rsid w:val="00745122"/>
    <w:rsid w:val="00745369"/>
    <w:rsid w:val="007453DE"/>
    <w:rsid w:val="007454A5"/>
    <w:rsid w:val="007454FC"/>
    <w:rsid w:val="007455BC"/>
    <w:rsid w:val="0074566B"/>
    <w:rsid w:val="00745995"/>
    <w:rsid w:val="007459E5"/>
    <w:rsid w:val="00745A1C"/>
    <w:rsid w:val="00745A45"/>
    <w:rsid w:val="00745BF6"/>
    <w:rsid w:val="00745C52"/>
    <w:rsid w:val="00745C6E"/>
    <w:rsid w:val="00745D56"/>
    <w:rsid w:val="00745DA9"/>
    <w:rsid w:val="00745DB8"/>
    <w:rsid w:val="00745E82"/>
    <w:rsid w:val="00745F6E"/>
    <w:rsid w:val="0074617F"/>
    <w:rsid w:val="00746306"/>
    <w:rsid w:val="007463C5"/>
    <w:rsid w:val="0074679A"/>
    <w:rsid w:val="00746811"/>
    <w:rsid w:val="0074694C"/>
    <w:rsid w:val="0074697E"/>
    <w:rsid w:val="00746A4D"/>
    <w:rsid w:val="00746AE0"/>
    <w:rsid w:val="007470AA"/>
    <w:rsid w:val="007473BE"/>
    <w:rsid w:val="007476E5"/>
    <w:rsid w:val="0074784E"/>
    <w:rsid w:val="0074789F"/>
    <w:rsid w:val="0074796F"/>
    <w:rsid w:val="007479F2"/>
    <w:rsid w:val="00747A19"/>
    <w:rsid w:val="00747B94"/>
    <w:rsid w:val="00747D89"/>
    <w:rsid w:val="00747D9B"/>
    <w:rsid w:val="00747E88"/>
    <w:rsid w:val="00747EE7"/>
    <w:rsid w:val="00750140"/>
    <w:rsid w:val="0075014C"/>
    <w:rsid w:val="0075017C"/>
    <w:rsid w:val="0075037B"/>
    <w:rsid w:val="007503CD"/>
    <w:rsid w:val="007505F5"/>
    <w:rsid w:val="00750650"/>
    <w:rsid w:val="00750660"/>
    <w:rsid w:val="007509E0"/>
    <w:rsid w:val="00750B67"/>
    <w:rsid w:val="00750B6A"/>
    <w:rsid w:val="00750C0E"/>
    <w:rsid w:val="00750D13"/>
    <w:rsid w:val="00750D36"/>
    <w:rsid w:val="00750D74"/>
    <w:rsid w:val="00750FA4"/>
    <w:rsid w:val="00751339"/>
    <w:rsid w:val="00751382"/>
    <w:rsid w:val="007513C0"/>
    <w:rsid w:val="0075172B"/>
    <w:rsid w:val="00751853"/>
    <w:rsid w:val="007518DB"/>
    <w:rsid w:val="00751971"/>
    <w:rsid w:val="00751C51"/>
    <w:rsid w:val="00751D39"/>
    <w:rsid w:val="00751E18"/>
    <w:rsid w:val="00751F30"/>
    <w:rsid w:val="00751F4C"/>
    <w:rsid w:val="00751FDD"/>
    <w:rsid w:val="0075204B"/>
    <w:rsid w:val="00752080"/>
    <w:rsid w:val="007520E1"/>
    <w:rsid w:val="007521FE"/>
    <w:rsid w:val="00752381"/>
    <w:rsid w:val="007524BA"/>
    <w:rsid w:val="007524DC"/>
    <w:rsid w:val="007524EA"/>
    <w:rsid w:val="0075255B"/>
    <w:rsid w:val="007525DA"/>
    <w:rsid w:val="00752674"/>
    <w:rsid w:val="00752683"/>
    <w:rsid w:val="007526EF"/>
    <w:rsid w:val="00752738"/>
    <w:rsid w:val="007529F8"/>
    <w:rsid w:val="00752ADE"/>
    <w:rsid w:val="00752B1D"/>
    <w:rsid w:val="00752C88"/>
    <w:rsid w:val="00752DFF"/>
    <w:rsid w:val="00752ECC"/>
    <w:rsid w:val="00752F87"/>
    <w:rsid w:val="00752FBE"/>
    <w:rsid w:val="00753004"/>
    <w:rsid w:val="0075315B"/>
    <w:rsid w:val="0075317A"/>
    <w:rsid w:val="0075317F"/>
    <w:rsid w:val="0075319E"/>
    <w:rsid w:val="0075331E"/>
    <w:rsid w:val="007534FF"/>
    <w:rsid w:val="007535D0"/>
    <w:rsid w:val="00753850"/>
    <w:rsid w:val="0075386F"/>
    <w:rsid w:val="00753882"/>
    <w:rsid w:val="007538D1"/>
    <w:rsid w:val="007539D9"/>
    <w:rsid w:val="00753B88"/>
    <w:rsid w:val="00753D02"/>
    <w:rsid w:val="00753DF2"/>
    <w:rsid w:val="00753F1F"/>
    <w:rsid w:val="0075437F"/>
    <w:rsid w:val="007543B9"/>
    <w:rsid w:val="0075443D"/>
    <w:rsid w:val="00754486"/>
    <w:rsid w:val="00754566"/>
    <w:rsid w:val="007545C9"/>
    <w:rsid w:val="00754689"/>
    <w:rsid w:val="007547CE"/>
    <w:rsid w:val="00754930"/>
    <w:rsid w:val="00754931"/>
    <w:rsid w:val="00754A1E"/>
    <w:rsid w:val="00754A76"/>
    <w:rsid w:val="00754AEB"/>
    <w:rsid w:val="00754C68"/>
    <w:rsid w:val="00754C6F"/>
    <w:rsid w:val="00754CA4"/>
    <w:rsid w:val="00754D80"/>
    <w:rsid w:val="00754DD6"/>
    <w:rsid w:val="00754F34"/>
    <w:rsid w:val="00754FDD"/>
    <w:rsid w:val="00755029"/>
    <w:rsid w:val="0075502C"/>
    <w:rsid w:val="0075502E"/>
    <w:rsid w:val="007551AC"/>
    <w:rsid w:val="007551C3"/>
    <w:rsid w:val="00755317"/>
    <w:rsid w:val="007556B1"/>
    <w:rsid w:val="00755877"/>
    <w:rsid w:val="00755A1B"/>
    <w:rsid w:val="00755A62"/>
    <w:rsid w:val="00755B16"/>
    <w:rsid w:val="00755B52"/>
    <w:rsid w:val="00755BB6"/>
    <w:rsid w:val="00755CD9"/>
    <w:rsid w:val="00755D56"/>
    <w:rsid w:val="00755E66"/>
    <w:rsid w:val="00755F0F"/>
    <w:rsid w:val="007561AF"/>
    <w:rsid w:val="007562BE"/>
    <w:rsid w:val="007563E3"/>
    <w:rsid w:val="007565F2"/>
    <w:rsid w:val="007565FA"/>
    <w:rsid w:val="00756609"/>
    <w:rsid w:val="0075662E"/>
    <w:rsid w:val="00756774"/>
    <w:rsid w:val="0075679B"/>
    <w:rsid w:val="00756853"/>
    <w:rsid w:val="00756877"/>
    <w:rsid w:val="0075695A"/>
    <w:rsid w:val="007569B0"/>
    <w:rsid w:val="00756A86"/>
    <w:rsid w:val="00756ABA"/>
    <w:rsid w:val="00756B3E"/>
    <w:rsid w:val="00756B49"/>
    <w:rsid w:val="00756BFA"/>
    <w:rsid w:val="00756CBC"/>
    <w:rsid w:val="00756D42"/>
    <w:rsid w:val="00756E6E"/>
    <w:rsid w:val="00756F96"/>
    <w:rsid w:val="007571C9"/>
    <w:rsid w:val="00757273"/>
    <w:rsid w:val="00757392"/>
    <w:rsid w:val="00757433"/>
    <w:rsid w:val="00757587"/>
    <w:rsid w:val="007575DD"/>
    <w:rsid w:val="00757A81"/>
    <w:rsid w:val="00757CFB"/>
    <w:rsid w:val="00757E2A"/>
    <w:rsid w:val="00757E81"/>
    <w:rsid w:val="007601DB"/>
    <w:rsid w:val="00760279"/>
    <w:rsid w:val="0076030A"/>
    <w:rsid w:val="007604CA"/>
    <w:rsid w:val="007606EC"/>
    <w:rsid w:val="007606ED"/>
    <w:rsid w:val="00760724"/>
    <w:rsid w:val="00760829"/>
    <w:rsid w:val="00760834"/>
    <w:rsid w:val="00760886"/>
    <w:rsid w:val="007608BB"/>
    <w:rsid w:val="007608F8"/>
    <w:rsid w:val="00760A80"/>
    <w:rsid w:val="00760B5E"/>
    <w:rsid w:val="00760B99"/>
    <w:rsid w:val="00760BA1"/>
    <w:rsid w:val="00760C55"/>
    <w:rsid w:val="00760D61"/>
    <w:rsid w:val="00760EBF"/>
    <w:rsid w:val="00760F97"/>
    <w:rsid w:val="00760FCD"/>
    <w:rsid w:val="00761127"/>
    <w:rsid w:val="007613AD"/>
    <w:rsid w:val="007614EC"/>
    <w:rsid w:val="007614EE"/>
    <w:rsid w:val="007616F9"/>
    <w:rsid w:val="007617CE"/>
    <w:rsid w:val="00761BB6"/>
    <w:rsid w:val="00761BC7"/>
    <w:rsid w:val="00761E10"/>
    <w:rsid w:val="0076215A"/>
    <w:rsid w:val="00762334"/>
    <w:rsid w:val="00762385"/>
    <w:rsid w:val="0076255C"/>
    <w:rsid w:val="00762A11"/>
    <w:rsid w:val="00762BBE"/>
    <w:rsid w:val="00762D87"/>
    <w:rsid w:val="00762DEF"/>
    <w:rsid w:val="00763075"/>
    <w:rsid w:val="007630E3"/>
    <w:rsid w:val="007631F2"/>
    <w:rsid w:val="007632A3"/>
    <w:rsid w:val="007632F7"/>
    <w:rsid w:val="00763307"/>
    <w:rsid w:val="007633E5"/>
    <w:rsid w:val="0076345F"/>
    <w:rsid w:val="00763491"/>
    <w:rsid w:val="0076364A"/>
    <w:rsid w:val="0076368E"/>
    <w:rsid w:val="007637D9"/>
    <w:rsid w:val="00763809"/>
    <w:rsid w:val="007639C5"/>
    <w:rsid w:val="00763AB9"/>
    <w:rsid w:val="00763AC0"/>
    <w:rsid w:val="00763BB7"/>
    <w:rsid w:val="00763BC5"/>
    <w:rsid w:val="00763C26"/>
    <w:rsid w:val="00763C68"/>
    <w:rsid w:val="00763CB9"/>
    <w:rsid w:val="0076402D"/>
    <w:rsid w:val="00764074"/>
    <w:rsid w:val="007640CB"/>
    <w:rsid w:val="0076427E"/>
    <w:rsid w:val="007642CE"/>
    <w:rsid w:val="007644F1"/>
    <w:rsid w:val="0076455E"/>
    <w:rsid w:val="00764652"/>
    <w:rsid w:val="0076466E"/>
    <w:rsid w:val="007647B9"/>
    <w:rsid w:val="00764878"/>
    <w:rsid w:val="00764943"/>
    <w:rsid w:val="00764968"/>
    <w:rsid w:val="0076496C"/>
    <w:rsid w:val="00764A14"/>
    <w:rsid w:val="00764ACF"/>
    <w:rsid w:val="00764AE7"/>
    <w:rsid w:val="00764B7B"/>
    <w:rsid w:val="00764CE0"/>
    <w:rsid w:val="00764D10"/>
    <w:rsid w:val="00764D4C"/>
    <w:rsid w:val="00764F4C"/>
    <w:rsid w:val="00764FA4"/>
    <w:rsid w:val="00764FD5"/>
    <w:rsid w:val="0076500C"/>
    <w:rsid w:val="007651E0"/>
    <w:rsid w:val="007653B6"/>
    <w:rsid w:val="007653D4"/>
    <w:rsid w:val="007654B7"/>
    <w:rsid w:val="0076554D"/>
    <w:rsid w:val="007655AD"/>
    <w:rsid w:val="00765659"/>
    <w:rsid w:val="0076568B"/>
    <w:rsid w:val="007656C7"/>
    <w:rsid w:val="00765A1A"/>
    <w:rsid w:val="00765A86"/>
    <w:rsid w:val="00765B19"/>
    <w:rsid w:val="00765CAF"/>
    <w:rsid w:val="00765E0F"/>
    <w:rsid w:val="00765E97"/>
    <w:rsid w:val="00765EC9"/>
    <w:rsid w:val="00765EE8"/>
    <w:rsid w:val="00765F08"/>
    <w:rsid w:val="00765F21"/>
    <w:rsid w:val="00765F47"/>
    <w:rsid w:val="00765FF2"/>
    <w:rsid w:val="0076612D"/>
    <w:rsid w:val="00766167"/>
    <w:rsid w:val="0076638F"/>
    <w:rsid w:val="007663DB"/>
    <w:rsid w:val="00766446"/>
    <w:rsid w:val="00766555"/>
    <w:rsid w:val="0076655A"/>
    <w:rsid w:val="007666EE"/>
    <w:rsid w:val="007667BC"/>
    <w:rsid w:val="007667C3"/>
    <w:rsid w:val="00766851"/>
    <w:rsid w:val="007668C1"/>
    <w:rsid w:val="007668CE"/>
    <w:rsid w:val="00766A0E"/>
    <w:rsid w:val="00766B2F"/>
    <w:rsid w:val="00766C19"/>
    <w:rsid w:val="00766CA7"/>
    <w:rsid w:val="00766E06"/>
    <w:rsid w:val="0076700A"/>
    <w:rsid w:val="0076701B"/>
    <w:rsid w:val="00767034"/>
    <w:rsid w:val="007670A2"/>
    <w:rsid w:val="00767185"/>
    <w:rsid w:val="00767261"/>
    <w:rsid w:val="007672DD"/>
    <w:rsid w:val="007673D7"/>
    <w:rsid w:val="00767406"/>
    <w:rsid w:val="007674BA"/>
    <w:rsid w:val="0076762E"/>
    <w:rsid w:val="00767632"/>
    <w:rsid w:val="007678F9"/>
    <w:rsid w:val="00767952"/>
    <w:rsid w:val="00767B81"/>
    <w:rsid w:val="00767CFD"/>
    <w:rsid w:val="00767D32"/>
    <w:rsid w:val="00767E40"/>
    <w:rsid w:val="00767EDF"/>
    <w:rsid w:val="00767F6C"/>
    <w:rsid w:val="00770097"/>
    <w:rsid w:val="00770109"/>
    <w:rsid w:val="00770144"/>
    <w:rsid w:val="007702B3"/>
    <w:rsid w:val="00770332"/>
    <w:rsid w:val="00770452"/>
    <w:rsid w:val="007705CB"/>
    <w:rsid w:val="007706F5"/>
    <w:rsid w:val="00770722"/>
    <w:rsid w:val="007707EB"/>
    <w:rsid w:val="00770958"/>
    <w:rsid w:val="0077096B"/>
    <w:rsid w:val="00770BB4"/>
    <w:rsid w:val="00770BC9"/>
    <w:rsid w:val="00770C64"/>
    <w:rsid w:val="00770C6C"/>
    <w:rsid w:val="00770D63"/>
    <w:rsid w:val="00770EE3"/>
    <w:rsid w:val="00770F9F"/>
    <w:rsid w:val="0077103A"/>
    <w:rsid w:val="00771051"/>
    <w:rsid w:val="00771873"/>
    <w:rsid w:val="00771D09"/>
    <w:rsid w:val="00771D45"/>
    <w:rsid w:val="00771DE8"/>
    <w:rsid w:val="00771EDE"/>
    <w:rsid w:val="00772164"/>
    <w:rsid w:val="00772178"/>
    <w:rsid w:val="007722E1"/>
    <w:rsid w:val="00772317"/>
    <w:rsid w:val="0077241B"/>
    <w:rsid w:val="007727B1"/>
    <w:rsid w:val="007728B5"/>
    <w:rsid w:val="007729FB"/>
    <w:rsid w:val="00772A0D"/>
    <w:rsid w:val="00772A10"/>
    <w:rsid w:val="00772A6E"/>
    <w:rsid w:val="00772B0B"/>
    <w:rsid w:val="00772BF8"/>
    <w:rsid w:val="00772C2B"/>
    <w:rsid w:val="00772CF5"/>
    <w:rsid w:val="00772D0F"/>
    <w:rsid w:val="00772D25"/>
    <w:rsid w:val="00772DB3"/>
    <w:rsid w:val="00772ED8"/>
    <w:rsid w:val="00772FC6"/>
    <w:rsid w:val="0077300B"/>
    <w:rsid w:val="007733DF"/>
    <w:rsid w:val="0077356C"/>
    <w:rsid w:val="007735AB"/>
    <w:rsid w:val="0077379D"/>
    <w:rsid w:val="00773808"/>
    <w:rsid w:val="007738B1"/>
    <w:rsid w:val="00773969"/>
    <w:rsid w:val="00773997"/>
    <w:rsid w:val="00773A8E"/>
    <w:rsid w:val="00773CEC"/>
    <w:rsid w:val="00773E3C"/>
    <w:rsid w:val="00773ECA"/>
    <w:rsid w:val="00773F88"/>
    <w:rsid w:val="00773FFF"/>
    <w:rsid w:val="00774208"/>
    <w:rsid w:val="00774415"/>
    <w:rsid w:val="007745D7"/>
    <w:rsid w:val="00774628"/>
    <w:rsid w:val="007747B8"/>
    <w:rsid w:val="00774877"/>
    <w:rsid w:val="00774B30"/>
    <w:rsid w:val="00774BA0"/>
    <w:rsid w:val="00774C28"/>
    <w:rsid w:val="00774D10"/>
    <w:rsid w:val="00774DAF"/>
    <w:rsid w:val="00774DB4"/>
    <w:rsid w:val="00774DEF"/>
    <w:rsid w:val="00774E08"/>
    <w:rsid w:val="00774E6A"/>
    <w:rsid w:val="00774E9C"/>
    <w:rsid w:val="00774E9D"/>
    <w:rsid w:val="00774F05"/>
    <w:rsid w:val="00775076"/>
    <w:rsid w:val="007750F2"/>
    <w:rsid w:val="00775108"/>
    <w:rsid w:val="00775189"/>
    <w:rsid w:val="00775443"/>
    <w:rsid w:val="007754F2"/>
    <w:rsid w:val="007756DC"/>
    <w:rsid w:val="00775701"/>
    <w:rsid w:val="00775811"/>
    <w:rsid w:val="007759A3"/>
    <w:rsid w:val="00775A95"/>
    <w:rsid w:val="00775AFA"/>
    <w:rsid w:val="00775B8F"/>
    <w:rsid w:val="00775C9D"/>
    <w:rsid w:val="00775D20"/>
    <w:rsid w:val="00775DDD"/>
    <w:rsid w:val="00775DDF"/>
    <w:rsid w:val="00775E79"/>
    <w:rsid w:val="00775ECB"/>
    <w:rsid w:val="00775FD7"/>
    <w:rsid w:val="0077602E"/>
    <w:rsid w:val="007760B1"/>
    <w:rsid w:val="00776137"/>
    <w:rsid w:val="00776199"/>
    <w:rsid w:val="00776201"/>
    <w:rsid w:val="0077635D"/>
    <w:rsid w:val="007764AF"/>
    <w:rsid w:val="00776599"/>
    <w:rsid w:val="007765C3"/>
    <w:rsid w:val="00776656"/>
    <w:rsid w:val="007766EE"/>
    <w:rsid w:val="007768B6"/>
    <w:rsid w:val="0077696A"/>
    <w:rsid w:val="007769FF"/>
    <w:rsid w:val="00776A10"/>
    <w:rsid w:val="00776BCB"/>
    <w:rsid w:val="00776DFB"/>
    <w:rsid w:val="00776F03"/>
    <w:rsid w:val="007770BF"/>
    <w:rsid w:val="00777162"/>
    <w:rsid w:val="0077719D"/>
    <w:rsid w:val="007771BF"/>
    <w:rsid w:val="00777243"/>
    <w:rsid w:val="00777313"/>
    <w:rsid w:val="007775CC"/>
    <w:rsid w:val="007776E6"/>
    <w:rsid w:val="00777732"/>
    <w:rsid w:val="00777766"/>
    <w:rsid w:val="0077779B"/>
    <w:rsid w:val="0077781B"/>
    <w:rsid w:val="00777879"/>
    <w:rsid w:val="0077797D"/>
    <w:rsid w:val="00777AC0"/>
    <w:rsid w:val="00777B73"/>
    <w:rsid w:val="00777C98"/>
    <w:rsid w:val="00777EE2"/>
    <w:rsid w:val="007800A6"/>
    <w:rsid w:val="0078014D"/>
    <w:rsid w:val="007801FE"/>
    <w:rsid w:val="0078032A"/>
    <w:rsid w:val="0078039F"/>
    <w:rsid w:val="007804AC"/>
    <w:rsid w:val="007804E0"/>
    <w:rsid w:val="0078057E"/>
    <w:rsid w:val="00780701"/>
    <w:rsid w:val="007807B5"/>
    <w:rsid w:val="00780892"/>
    <w:rsid w:val="007808BD"/>
    <w:rsid w:val="0078095D"/>
    <w:rsid w:val="00780A1E"/>
    <w:rsid w:val="00780B12"/>
    <w:rsid w:val="00780B1A"/>
    <w:rsid w:val="00780B21"/>
    <w:rsid w:val="00780BD9"/>
    <w:rsid w:val="00780C26"/>
    <w:rsid w:val="00780C2B"/>
    <w:rsid w:val="00780C69"/>
    <w:rsid w:val="00780C6D"/>
    <w:rsid w:val="00780C71"/>
    <w:rsid w:val="00780DC5"/>
    <w:rsid w:val="00780E45"/>
    <w:rsid w:val="00780F6E"/>
    <w:rsid w:val="0078104A"/>
    <w:rsid w:val="00781085"/>
    <w:rsid w:val="007811C7"/>
    <w:rsid w:val="007811F8"/>
    <w:rsid w:val="00781397"/>
    <w:rsid w:val="007813E2"/>
    <w:rsid w:val="0078153F"/>
    <w:rsid w:val="0078155D"/>
    <w:rsid w:val="00781B78"/>
    <w:rsid w:val="00781BA6"/>
    <w:rsid w:val="00781DC2"/>
    <w:rsid w:val="00781E08"/>
    <w:rsid w:val="00781E62"/>
    <w:rsid w:val="00781EB0"/>
    <w:rsid w:val="00781F44"/>
    <w:rsid w:val="007820D1"/>
    <w:rsid w:val="007822D7"/>
    <w:rsid w:val="00782310"/>
    <w:rsid w:val="0078255A"/>
    <w:rsid w:val="00782660"/>
    <w:rsid w:val="00782674"/>
    <w:rsid w:val="00782684"/>
    <w:rsid w:val="00782A30"/>
    <w:rsid w:val="00782B14"/>
    <w:rsid w:val="00782C0A"/>
    <w:rsid w:val="00782DA7"/>
    <w:rsid w:val="00782F1D"/>
    <w:rsid w:val="00782FED"/>
    <w:rsid w:val="007830B4"/>
    <w:rsid w:val="007830DA"/>
    <w:rsid w:val="007831F2"/>
    <w:rsid w:val="007832CC"/>
    <w:rsid w:val="0078351E"/>
    <w:rsid w:val="00783556"/>
    <w:rsid w:val="007835B5"/>
    <w:rsid w:val="00783A64"/>
    <w:rsid w:val="00783C57"/>
    <w:rsid w:val="00783C8D"/>
    <w:rsid w:val="00783D97"/>
    <w:rsid w:val="00783DB7"/>
    <w:rsid w:val="00783F65"/>
    <w:rsid w:val="00783F84"/>
    <w:rsid w:val="00784042"/>
    <w:rsid w:val="007840E4"/>
    <w:rsid w:val="007840F7"/>
    <w:rsid w:val="00784281"/>
    <w:rsid w:val="007843CB"/>
    <w:rsid w:val="007844A0"/>
    <w:rsid w:val="00784658"/>
    <w:rsid w:val="007846A9"/>
    <w:rsid w:val="007847E5"/>
    <w:rsid w:val="00784B31"/>
    <w:rsid w:val="00784D07"/>
    <w:rsid w:val="00784DDE"/>
    <w:rsid w:val="00784E17"/>
    <w:rsid w:val="007850C2"/>
    <w:rsid w:val="007850E7"/>
    <w:rsid w:val="007851D4"/>
    <w:rsid w:val="00785428"/>
    <w:rsid w:val="00785434"/>
    <w:rsid w:val="007854BC"/>
    <w:rsid w:val="0078563E"/>
    <w:rsid w:val="00785B5F"/>
    <w:rsid w:val="00785BF5"/>
    <w:rsid w:val="00785C1E"/>
    <w:rsid w:val="00785E69"/>
    <w:rsid w:val="00785F09"/>
    <w:rsid w:val="00786080"/>
    <w:rsid w:val="007860DB"/>
    <w:rsid w:val="0078617D"/>
    <w:rsid w:val="00786372"/>
    <w:rsid w:val="007864C7"/>
    <w:rsid w:val="007865A4"/>
    <w:rsid w:val="00786863"/>
    <w:rsid w:val="007869F5"/>
    <w:rsid w:val="00786A57"/>
    <w:rsid w:val="00786AB0"/>
    <w:rsid w:val="00786D1D"/>
    <w:rsid w:val="00786D50"/>
    <w:rsid w:val="00786D7C"/>
    <w:rsid w:val="00786F07"/>
    <w:rsid w:val="00786FF3"/>
    <w:rsid w:val="007871B4"/>
    <w:rsid w:val="007871F6"/>
    <w:rsid w:val="0078734B"/>
    <w:rsid w:val="00787379"/>
    <w:rsid w:val="007873E9"/>
    <w:rsid w:val="007873FF"/>
    <w:rsid w:val="007874C6"/>
    <w:rsid w:val="0078752A"/>
    <w:rsid w:val="00787600"/>
    <w:rsid w:val="007877FC"/>
    <w:rsid w:val="00787859"/>
    <w:rsid w:val="00787A02"/>
    <w:rsid w:val="00787A0E"/>
    <w:rsid w:val="00787B4D"/>
    <w:rsid w:val="00787B71"/>
    <w:rsid w:val="00787C0A"/>
    <w:rsid w:val="00787CC9"/>
    <w:rsid w:val="00787D42"/>
    <w:rsid w:val="00787DBF"/>
    <w:rsid w:val="00787DF6"/>
    <w:rsid w:val="00787ED8"/>
    <w:rsid w:val="007900C3"/>
    <w:rsid w:val="00790155"/>
    <w:rsid w:val="0079029A"/>
    <w:rsid w:val="007903CA"/>
    <w:rsid w:val="00790446"/>
    <w:rsid w:val="00790605"/>
    <w:rsid w:val="007906A2"/>
    <w:rsid w:val="007906C1"/>
    <w:rsid w:val="0079072A"/>
    <w:rsid w:val="007907D9"/>
    <w:rsid w:val="00790859"/>
    <w:rsid w:val="00790914"/>
    <w:rsid w:val="00790923"/>
    <w:rsid w:val="00790B55"/>
    <w:rsid w:val="00790DFF"/>
    <w:rsid w:val="00790F39"/>
    <w:rsid w:val="007911D6"/>
    <w:rsid w:val="00791272"/>
    <w:rsid w:val="00791472"/>
    <w:rsid w:val="00791543"/>
    <w:rsid w:val="00791676"/>
    <w:rsid w:val="0079172D"/>
    <w:rsid w:val="007918BD"/>
    <w:rsid w:val="007918C8"/>
    <w:rsid w:val="00791956"/>
    <w:rsid w:val="00791AD9"/>
    <w:rsid w:val="00791B12"/>
    <w:rsid w:val="00791C2A"/>
    <w:rsid w:val="00791DEE"/>
    <w:rsid w:val="00791F09"/>
    <w:rsid w:val="00792011"/>
    <w:rsid w:val="007920E3"/>
    <w:rsid w:val="0079215D"/>
    <w:rsid w:val="007921DF"/>
    <w:rsid w:val="007924AC"/>
    <w:rsid w:val="007925F3"/>
    <w:rsid w:val="00792617"/>
    <w:rsid w:val="007926FD"/>
    <w:rsid w:val="00792728"/>
    <w:rsid w:val="007927A6"/>
    <w:rsid w:val="00792824"/>
    <w:rsid w:val="0079282A"/>
    <w:rsid w:val="00792840"/>
    <w:rsid w:val="0079284F"/>
    <w:rsid w:val="00792853"/>
    <w:rsid w:val="007928AC"/>
    <w:rsid w:val="00792912"/>
    <w:rsid w:val="007929F1"/>
    <w:rsid w:val="00792A4C"/>
    <w:rsid w:val="00792BA9"/>
    <w:rsid w:val="00792BE5"/>
    <w:rsid w:val="00792BFD"/>
    <w:rsid w:val="00792C11"/>
    <w:rsid w:val="00792DB1"/>
    <w:rsid w:val="00792E71"/>
    <w:rsid w:val="00793246"/>
    <w:rsid w:val="00793429"/>
    <w:rsid w:val="0079348F"/>
    <w:rsid w:val="007934CE"/>
    <w:rsid w:val="00793582"/>
    <w:rsid w:val="0079382D"/>
    <w:rsid w:val="0079384C"/>
    <w:rsid w:val="00793A18"/>
    <w:rsid w:val="00793A1C"/>
    <w:rsid w:val="00793BE1"/>
    <w:rsid w:val="00793CE9"/>
    <w:rsid w:val="00793D6A"/>
    <w:rsid w:val="00793DE5"/>
    <w:rsid w:val="00793F2C"/>
    <w:rsid w:val="00793FD5"/>
    <w:rsid w:val="0079401F"/>
    <w:rsid w:val="00794117"/>
    <w:rsid w:val="0079416B"/>
    <w:rsid w:val="007941E5"/>
    <w:rsid w:val="007942E3"/>
    <w:rsid w:val="0079471F"/>
    <w:rsid w:val="00794802"/>
    <w:rsid w:val="00794887"/>
    <w:rsid w:val="00794985"/>
    <w:rsid w:val="007949AF"/>
    <w:rsid w:val="00794D26"/>
    <w:rsid w:val="00794D32"/>
    <w:rsid w:val="00794E7C"/>
    <w:rsid w:val="00794EA8"/>
    <w:rsid w:val="0079503D"/>
    <w:rsid w:val="00795041"/>
    <w:rsid w:val="00795161"/>
    <w:rsid w:val="0079522A"/>
    <w:rsid w:val="007952D7"/>
    <w:rsid w:val="00795345"/>
    <w:rsid w:val="00795396"/>
    <w:rsid w:val="00795422"/>
    <w:rsid w:val="00795534"/>
    <w:rsid w:val="00795684"/>
    <w:rsid w:val="007957E4"/>
    <w:rsid w:val="00795A22"/>
    <w:rsid w:val="00795AA0"/>
    <w:rsid w:val="00795B6C"/>
    <w:rsid w:val="00795D9D"/>
    <w:rsid w:val="00795DB4"/>
    <w:rsid w:val="007960F7"/>
    <w:rsid w:val="007960FE"/>
    <w:rsid w:val="00796155"/>
    <w:rsid w:val="007961B1"/>
    <w:rsid w:val="007961E6"/>
    <w:rsid w:val="00796285"/>
    <w:rsid w:val="00796494"/>
    <w:rsid w:val="00796736"/>
    <w:rsid w:val="007968B9"/>
    <w:rsid w:val="007968EF"/>
    <w:rsid w:val="00796928"/>
    <w:rsid w:val="00796A1C"/>
    <w:rsid w:val="00796A3B"/>
    <w:rsid w:val="00796B16"/>
    <w:rsid w:val="00796EC1"/>
    <w:rsid w:val="00797059"/>
    <w:rsid w:val="00797096"/>
    <w:rsid w:val="0079730D"/>
    <w:rsid w:val="0079736F"/>
    <w:rsid w:val="00797478"/>
    <w:rsid w:val="007974FF"/>
    <w:rsid w:val="0079750E"/>
    <w:rsid w:val="007975CC"/>
    <w:rsid w:val="00797844"/>
    <w:rsid w:val="00797B15"/>
    <w:rsid w:val="00797BFC"/>
    <w:rsid w:val="00797C24"/>
    <w:rsid w:val="00797C34"/>
    <w:rsid w:val="00797CAA"/>
    <w:rsid w:val="00797D19"/>
    <w:rsid w:val="00797EB7"/>
    <w:rsid w:val="00797F33"/>
    <w:rsid w:val="00797FED"/>
    <w:rsid w:val="007A000F"/>
    <w:rsid w:val="007A0055"/>
    <w:rsid w:val="007A0061"/>
    <w:rsid w:val="007A01F6"/>
    <w:rsid w:val="007A0289"/>
    <w:rsid w:val="007A03AA"/>
    <w:rsid w:val="007A057B"/>
    <w:rsid w:val="007A0894"/>
    <w:rsid w:val="007A0A17"/>
    <w:rsid w:val="007A0A44"/>
    <w:rsid w:val="007A0AE1"/>
    <w:rsid w:val="007A0BCE"/>
    <w:rsid w:val="007A0C18"/>
    <w:rsid w:val="007A10C6"/>
    <w:rsid w:val="007A10C8"/>
    <w:rsid w:val="007A11BA"/>
    <w:rsid w:val="007A1244"/>
    <w:rsid w:val="007A12D3"/>
    <w:rsid w:val="007A13E9"/>
    <w:rsid w:val="007A14D4"/>
    <w:rsid w:val="007A1622"/>
    <w:rsid w:val="007A181A"/>
    <w:rsid w:val="007A1A9B"/>
    <w:rsid w:val="007A1B14"/>
    <w:rsid w:val="007A1C26"/>
    <w:rsid w:val="007A1C74"/>
    <w:rsid w:val="007A1F5C"/>
    <w:rsid w:val="007A20A1"/>
    <w:rsid w:val="007A2159"/>
    <w:rsid w:val="007A2170"/>
    <w:rsid w:val="007A21B2"/>
    <w:rsid w:val="007A232E"/>
    <w:rsid w:val="007A2416"/>
    <w:rsid w:val="007A274A"/>
    <w:rsid w:val="007A2938"/>
    <w:rsid w:val="007A2B73"/>
    <w:rsid w:val="007A2C54"/>
    <w:rsid w:val="007A2C8F"/>
    <w:rsid w:val="007A2C9C"/>
    <w:rsid w:val="007A2D63"/>
    <w:rsid w:val="007A2DB9"/>
    <w:rsid w:val="007A308D"/>
    <w:rsid w:val="007A3150"/>
    <w:rsid w:val="007A3197"/>
    <w:rsid w:val="007A3335"/>
    <w:rsid w:val="007A3368"/>
    <w:rsid w:val="007A33B4"/>
    <w:rsid w:val="007A3600"/>
    <w:rsid w:val="007A3739"/>
    <w:rsid w:val="007A37E2"/>
    <w:rsid w:val="007A3854"/>
    <w:rsid w:val="007A39C7"/>
    <w:rsid w:val="007A3A3B"/>
    <w:rsid w:val="007A3AEA"/>
    <w:rsid w:val="007A3B89"/>
    <w:rsid w:val="007A3CFF"/>
    <w:rsid w:val="007A3DA6"/>
    <w:rsid w:val="007A3E9E"/>
    <w:rsid w:val="007A4063"/>
    <w:rsid w:val="007A4228"/>
    <w:rsid w:val="007A42C4"/>
    <w:rsid w:val="007A43DA"/>
    <w:rsid w:val="007A43DE"/>
    <w:rsid w:val="007A4469"/>
    <w:rsid w:val="007A4867"/>
    <w:rsid w:val="007A48A5"/>
    <w:rsid w:val="007A4AF8"/>
    <w:rsid w:val="007A4C47"/>
    <w:rsid w:val="007A4C58"/>
    <w:rsid w:val="007A4F26"/>
    <w:rsid w:val="007A5089"/>
    <w:rsid w:val="007A52A2"/>
    <w:rsid w:val="007A536A"/>
    <w:rsid w:val="007A53E7"/>
    <w:rsid w:val="007A546D"/>
    <w:rsid w:val="007A55C9"/>
    <w:rsid w:val="007A5641"/>
    <w:rsid w:val="007A56F5"/>
    <w:rsid w:val="007A5837"/>
    <w:rsid w:val="007A583E"/>
    <w:rsid w:val="007A58C9"/>
    <w:rsid w:val="007A5D4B"/>
    <w:rsid w:val="007A5EA0"/>
    <w:rsid w:val="007A5F1D"/>
    <w:rsid w:val="007A6082"/>
    <w:rsid w:val="007A615B"/>
    <w:rsid w:val="007A622D"/>
    <w:rsid w:val="007A6398"/>
    <w:rsid w:val="007A6411"/>
    <w:rsid w:val="007A6422"/>
    <w:rsid w:val="007A64F8"/>
    <w:rsid w:val="007A6504"/>
    <w:rsid w:val="007A6520"/>
    <w:rsid w:val="007A65F0"/>
    <w:rsid w:val="007A68E3"/>
    <w:rsid w:val="007A69EC"/>
    <w:rsid w:val="007A6A8D"/>
    <w:rsid w:val="007A6C84"/>
    <w:rsid w:val="007A6D17"/>
    <w:rsid w:val="007A6D3E"/>
    <w:rsid w:val="007A6F80"/>
    <w:rsid w:val="007A6FE2"/>
    <w:rsid w:val="007A7003"/>
    <w:rsid w:val="007A70E9"/>
    <w:rsid w:val="007A7166"/>
    <w:rsid w:val="007A71DF"/>
    <w:rsid w:val="007A71EF"/>
    <w:rsid w:val="007A73C3"/>
    <w:rsid w:val="007A748E"/>
    <w:rsid w:val="007A77A6"/>
    <w:rsid w:val="007A77D3"/>
    <w:rsid w:val="007A7940"/>
    <w:rsid w:val="007A79ED"/>
    <w:rsid w:val="007A79F9"/>
    <w:rsid w:val="007A7A04"/>
    <w:rsid w:val="007A7A30"/>
    <w:rsid w:val="007A7A98"/>
    <w:rsid w:val="007A7ADF"/>
    <w:rsid w:val="007A7B6C"/>
    <w:rsid w:val="007A7BE5"/>
    <w:rsid w:val="007A7C75"/>
    <w:rsid w:val="007A7CE5"/>
    <w:rsid w:val="007A7CFC"/>
    <w:rsid w:val="007A7D24"/>
    <w:rsid w:val="007A7D63"/>
    <w:rsid w:val="007A7D96"/>
    <w:rsid w:val="007A7E3E"/>
    <w:rsid w:val="007A7F14"/>
    <w:rsid w:val="007A7FBC"/>
    <w:rsid w:val="007B00B8"/>
    <w:rsid w:val="007B0213"/>
    <w:rsid w:val="007B023C"/>
    <w:rsid w:val="007B0367"/>
    <w:rsid w:val="007B049F"/>
    <w:rsid w:val="007B0653"/>
    <w:rsid w:val="007B06C5"/>
    <w:rsid w:val="007B0738"/>
    <w:rsid w:val="007B081C"/>
    <w:rsid w:val="007B082C"/>
    <w:rsid w:val="007B086F"/>
    <w:rsid w:val="007B08CE"/>
    <w:rsid w:val="007B098E"/>
    <w:rsid w:val="007B09DF"/>
    <w:rsid w:val="007B0A2C"/>
    <w:rsid w:val="007B0A5F"/>
    <w:rsid w:val="007B0C61"/>
    <w:rsid w:val="007B0CA6"/>
    <w:rsid w:val="007B0D84"/>
    <w:rsid w:val="007B0F10"/>
    <w:rsid w:val="007B0F21"/>
    <w:rsid w:val="007B0FAA"/>
    <w:rsid w:val="007B10CC"/>
    <w:rsid w:val="007B138B"/>
    <w:rsid w:val="007B14C3"/>
    <w:rsid w:val="007B1566"/>
    <w:rsid w:val="007B167A"/>
    <w:rsid w:val="007B183E"/>
    <w:rsid w:val="007B187B"/>
    <w:rsid w:val="007B192B"/>
    <w:rsid w:val="007B1ACD"/>
    <w:rsid w:val="007B1B9B"/>
    <w:rsid w:val="007B1C0F"/>
    <w:rsid w:val="007B1D7D"/>
    <w:rsid w:val="007B1E88"/>
    <w:rsid w:val="007B20AE"/>
    <w:rsid w:val="007B21A8"/>
    <w:rsid w:val="007B2779"/>
    <w:rsid w:val="007B277A"/>
    <w:rsid w:val="007B2C00"/>
    <w:rsid w:val="007B2CE0"/>
    <w:rsid w:val="007B2D22"/>
    <w:rsid w:val="007B2E8C"/>
    <w:rsid w:val="007B3088"/>
    <w:rsid w:val="007B3126"/>
    <w:rsid w:val="007B317C"/>
    <w:rsid w:val="007B3292"/>
    <w:rsid w:val="007B33B4"/>
    <w:rsid w:val="007B367E"/>
    <w:rsid w:val="007B388E"/>
    <w:rsid w:val="007B3897"/>
    <w:rsid w:val="007B393C"/>
    <w:rsid w:val="007B3A18"/>
    <w:rsid w:val="007B3D0C"/>
    <w:rsid w:val="007B3D93"/>
    <w:rsid w:val="007B443B"/>
    <w:rsid w:val="007B44F7"/>
    <w:rsid w:val="007B4538"/>
    <w:rsid w:val="007B45C0"/>
    <w:rsid w:val="007B45FA"/>
    <w:rsid w:val="007B4610"/>
    <w:rsid w:val="007B4871"/>
    <w:rsid w:val="007B4A53"/>
    <w:rsid w:val="007B4BBB"/>
    <w:rsid w:val="007B4D38"/>
    <w:rsid w:val="007B4D5B"/>
    <w:rsid w:val="007B4E07"/>
    <w:rsid w:val="007B4E76"/>
    <w:rsid w:val="007B4F84"/>
    <w:rsid w:val="007B4FED"/>
    <w:rsid w:val="007B5106"/>
    <w:rsid w:val="007B510A"/>
    <w:rsid w:val="007B512B"/>
    <w:rsid w:val="007B521D"/>
    <w:rsid w:val="007B5348"/>
    <w:rsid w:val="007B565A"/>
    <w:rsid w:val="007B56EF"/>
    <w:rsid w:val="007B57E3"/>
    <w:rsid w:val="007B58BF"/>
    <w:rsid w:val="007B58ED"/>
    <w:rsid w:val="007B592C"/>
    <w:rsid w:val="007B59F8"/>
    <w:rsid w:val="007B5AC0"/>
    <w:rsid w:val="007B5B3E"/>
    <w:rsid w:val="007B5BB8"/>
    <w:rsid w:val="007B5CBD"/>
    <w:rsid w:val="007B5DBC"/>
    <w:rsid w:val="007B5DDD"/>
    <w:rsid w:val="007B5E86"/>
    <w:rsid w:val="007B5EBF"/>
    <w:rsid w:val="007B5F0A"/>
    <w:rsid w:val="007B60E9"/>
    <w:rsid w:val="007B613E"/>
    <w:rsid w:val="007B61B5"/>
    <w:rsid w:val="007B61FE"/>
    <w:rsid w:val="007B6265"/>
    <w:rsid w:val="007B6326"/>
    <w:rsid w:val="007B63FB"/>
    <w:rsid w:val="007B6420"/>
    <w:rsid w:val="007B6710"/>
    <w:rsid w:val="007B672A"/>
    <w:rsid w:val="007B6758"/>
    <w:rsid w:val="007B67A7"/>
    <w:rsid w:val="007B67F3"/>
    <w:rsid w:val="007B6A58"/>
    <w:rsid w:val="007B6A5E"/>
    <w:rsid w:val="007B6B17"/>
    <w:rsid w:val="007B6C41"/>
    <w:rsid w:val="007B6C9B"/>
    <w:rsid w:val="007B6DEC"/>
    <w:rsid w:val="007B71D2"/>
    <w:rsid w:val="007B72F1"/>
    <w:rsid w:val="007B7314"/>
    <w:rsid w:val="007B7539"/>
    <w:rsid w:val="007B768B"/>
    <w:rsid w:val="007B7B09"/>
    <w:rsid w:val="007B7B73"/>
    <w:rsid w:val="007B7BAD"/>
    <w:rsid w:val="007B7FBB"/>
    <w:rsid w:val="007C0072"/>
    <w:rsid w:val="007C00D5"/>
    <w:rsid w:val="007C0163"/>
    <w:rsid w:val="007C03A3"/>
    <w:rsid w:val="007C03E9"/>
    <w:rsid w:val="007C0420"/>
    <w:rsid w:val="007C04D8"/>
    <w:rsid w:val="007C04DF"/>
    <w:rsid w:val="007C052E"/>
    <w:rsid w:val="007C060C"/>
    <w:rsid w:val="007C0932"/>
    <w:rsid w:val="007C0988"/>
    <w:rsid w:val="007C0AEA"/>
    <w:rsid w:val="007C0B11"/>
    <w:rsid w:val="007C0B24"/>
    <w:rsid w:val="007C0B2B"/>
    <w:rsid w:val="007C0C63"/>
    <w:rsid w:val="007C0D0A"/>
    <w:rsid w:val="007C0D90"/>
    <w:rsid w:val="007C0DA6"/>
    <w:rsid w:val="007C0DAB"/>
    <w:rsid w:val="007C1045"/>
    <w:rsid w:val="007C1158"/>
    <w:rsid w:val="007C11C3"/>
    <w:rsid w:val="007C134E"/>
    <w:rsid w:val="007C1395"/>
    <w:rsid w:val="007C13A0"/>
    <w:rsid w:val="007C14B4"/>
    <w:rsid w:val="007C15CE"/>
    <w:rsid w:val="007C16A2"/>
    <w:rsid w:val="007C16BE"/>
    <w:rsid w:val="007C16C8"/>
    <w:rsid w:val="007C17B2"/>
    <w:rsid w:val="007C18B5"/>
    <w:rsid w:val="007C1A0E"/>
    <w:rsid w:val="007C1AF8"/>
    <w:rsid w:val="007C1B3C"/>
    <w:rsid w:val="007C1BBA"/>
    <w:rsid w:val="007C1BE1"/>
    <w:rsid w:val="007C1BEF"/>
    <w:rsid w:val="007C1C01"/>
    <w:rsid w:val="007C1C94"/>
    <w:rsid w:val="007C1CCF"/>
    <w:rsid w:val="007C1CD7"/>
    <w:rsid w:val="007C1CE5"/>
    <w:rsid w:val="007C1ED9"/>
    <w:rsid w:val="007C1EDB"/>
    <w:rsid w:val="007C1F7D"/>
    <w:rsid w:val="007C2023"/>
    <w:rsid w:val="007C2026"/>
    <w:rsid w:val="007C2415"/>
    <w:rsid w:val="007C249F"/>
    <w:rsid w:val="007C2543"/>
    <w:rsid w:val="007C2554"/>
    <w:rsid w:val="007C256C"/>
    <w:rsid w:val="007C265B"/>
    <w:rsid w:val="007C2702"/>
    <w:rsid w:val="007C2C7A"/>
    <w:rsid w:val="007C2DBD"/>
    <w:rsid w:val="007C2E70"/>
    <w:rsid w:val="007C2EB3"/>
    <w:rsid w:val="007C30A8"/>
    <w:rsid w:val="007C325C"/>
    <w:rsid w:val="007C32E9"/>
    <w:rsid w:val="007C335D"/>
    <w:rsid w:val="007C33D9"/>
    <w:rsid w:val="007C33EC"/>
    <w:rsid w:val="007C351D"/>
    <w:rsid w:val="007C3742"/>
    <w:rsid w:val="007C3797"/>
    <w:rsid w:val="007C38A7"/>
    <w:rsid w:val="007C3AD0"/>
    <w:rsid w:val="007C3B4B"/>
    <w:rsid w:val="007C3C13"/>
    <w:rsid w:val="007C3E05"/>
    <w:rsid w:val="007C4262"/>
    <w:rsid w:val="007C429F"/>
    <w:rsid w:val="007C430F"/>
    <w:rsid w:val="007C4362"/>
    <w:rsid w:val="007C4503"/>
    <w:rsid w:val="007C4626"/>
    <w:rsid w:val="007C48B5"/>
    <w:rsid w:val="007C4925"/>
    <w:rsid w:val="007C4BA2"/>
    <w:rsid w:val="007C4E45"/>
    <w:rsid w:val="007C4F01"/>
    <w:rsid w:val="007C5204"/>
    <w:rsid w:val="007C5290"/>
    <w:rsid w:val="007C54EE"/>
    <w:rsid w:val="007C57CA"/>
    <w:rsid w:val="007C57EC"/>
    <w:rsid w:val="007C58B5"/>
    <w:rsid w:val="007C58F7"/>
    <w:rsid w:val="007C5AA2"/>
    <w:rsid w:val="007C5AB4"/>
    <w:rsid w:val="007C5ABA"/>
    <w:rsid w:val="007C5B7E"/>
    <w:rsid w:val="007C5D37"/>
    <w:rsid w:val="007C5D4A"/>
    <w:rsid w:val="007C5E09"/>
    <w:rsid w:val="007C5EAA"/>
    <w:rsid w:val="007C5EE3"/>
    <w:rsid w:val="007C5F59"/>
    <w:rsid w:val="007C625C"/>
    <w:rsid w:val="007C6344"/>
    <w:rsid w:val="007C6376"/>
    <w:rsid w:val="007C63F5"/>
    <w:rsid w:val="007C63FF"/>
    <w:rsid w:val="007C64C4"/>
    <w:rsid w:val="007C663F"/>
    <w:rsid w:val="007C68AB"/>
    <w:rsid w:val="007C6B55"/>
    <w:rsid w:val="007C6B8B"/>
    <w:rsid w:val="007C6C51"/>
    <w:rsid w:val="007C6D73"/>
    <w:rsid w:val="007C6EC3"/>
    <w:rsid w:val="007C6EEF"/>
    <w:rsid w:val="007C6F54"/>
    <w:rsid w:val="007C70CD"/>
    <w:rsid w:val="007C719A"/>
    <w:rsid w:val="007C73DF"/>
    <w:rsid w:val="007C742E"/>
    <w:rsid w:val="007C748B"/>
    <w:rsid w:val="007C762C"/>
    <w:rsid w:val="007C7693"/>
    <w:rsid w:val="007C76C8"/>
    <w:rsid w:val="007C76FC"/>
    <w:rsid w:val="007C78C5"/>
    <w:rsid w:val="007C7917"/>
    <w:rsid w:val="007C79EF"/>
    <w:rsid w:val="007C7C63"/>
    <w:rsid w:val="007D0012"/>
    <w:rsid w:val="007D00AE"/>
    <w:rsid w:val="007D012C"/>
    <w:rsid w:val="007D0148"/>
    <w:rsid w:val="007D01F2"/>
    <w:rsid w:val="007D040D"/>
    <w:rsid w:val="007D064D"/>
    <w:rsid w:val="007D0795"/>
    <w:rsid w:val="007D07CA"/>
    <w:rsid w:val="007D07F4"/>
    <w:rsid w:val="007D0A43"/>
    <w:rsid w:val="007D0AB5"/>
    <w:rsid w:val="007D0C1D"/>
    <w:rsid w:val="007D0C3A"/>
    <w:rsid w:val="007D0E43"/>
    <w:rsid w:val="007D0F9C"/>
    <w:rsid w:val="007D103C"/>
    <w:rsid w:val="007D1225"/>
    <w:rsid w:val="007D1289"/>
    <w:rsid w:val="007D1384"/>
    <w:rsid w:val="007D147F"/>
    <w:rsid w:val="007D14F7"/>
    <w:rsid w:val="007D15B7"/>
    <w:rsid w:val="007D1708"/>
    <w:rsid w:val="007D1741"/>
    <w:rsid w:val="007D17A0"/>
    <w:rsid w:val="007D1835"/>
    <w:rsid w:val="007D18B9"/>
    <w:rsid w:val="007D19C1"/>
    <w:rsid w:val="007D1A62"/>
    <w:rsid w:val="007D1A79"/>
    <w:rsid w:val="007D1B3F"/>
    <w:rsid w:val="007D1B7F"/>
    <w:rsid w:val="007D1B9A"/>
    <w:rsid w:val="007D1C1B"/>
    <w:rsid w:val="007D1C78"/>
    <w:rsid w:val="007D1E35"/>
    <w:rsid w:val="007D1E42"/>
    <w:rsid w:val="007D1F11"/>
    <w:rsid w:val="007D1FA9"/>
    <w:rsid w:val="007D2049"/>
    <w:rsid w:val="007D2313"/>
    <w:rsid w:val="007D2378"/>
    <w:rsid w:val="007D23F5"/>
    <w:rsid w:val="007D24AF"/>
    <w:rsid w:val="007D2596"/>
    <w:rsid w:val="007D2745"/>
    <w:rsid w:val="007D28D9"/>
    <w:rsid w:val="007D2BCD"/>
    <w:rsid w:val="007D2CB9"/>
    <w:rsid w:val="007D2D08"/>
    <w:rsid w:val="007D2D9C"/>
    <w:rsid w:val="007D2E30"/>
    <w:rsid w:val="007D2EB6"/>
    <w:rsid w:val="007D2ED4"/>
    <w:rsid w:val="007D3021"/>
    <w:rsid w:val="007D33F5"/>
    <w:rsid w:val="007D3621"/>
    <w:rsid w:val="007D36A9"/>
    <w:rsid w:val="007D371A"/>
    <w:rsid w:val="007D373F"/>
    <w:rsid w:val="007D3920"/>
    <w:rsid w:val="007D39D2"/>
    <w:rsid w:val="007D3A24"/>
    <w:rsid w:val="007D3A8F"/>
    <w:rsid w:val="007D3BFF"/>
    <w:rsid w:val="007D3C78"/>
    <w:rsid w:val="007D3D75"/>
    <w:rsid w:val="007D3EB2"/>
    <w:rsid w:val="007D3EBF"/>
    <w:rsid w:val="007D4042"/>
    <w:rsid w:val="007D411B"/>
    <w:rsid w:val="007D4138"/>
    <w:rsid w:val="007D4186"/>
    <w:rsid w:val="007D4279"/>
    <w:rsid w:val="007D442B"/>
    <w:rsid w:val="007D4519"/>
    <w:rsid w:val="007D4579"/>
    <w:rsid w:val="007D462A"/>
    <w:rsid w:val="007D472D"/>
    <w:rsid w:val="007D473D"/>
    <w:rsid w:val="007D49A7"/>
    <w:rsid w:val="007D4BD7"/>
    <w:rsid w:val="007D4CE2"/>
    <w:rsid w:val="007D4D3A"/>
    <w:rsid w:val="007D4D62"/>
    <w:rsid w:val="007D4E51"/>
    <w:rsid w:val="007D4E69"/>
    <w:rsid w:val="007D4FC0"/>
    <w:rsid w:val="007D4FEE"/>
    <w:rsid w:val="007D5033"/>
    <w:rsid w:val="007D5256"/>
    <w:rsid w:val="007D527C"/>
    <w:rsid w:val="007D5283"/>
    <w:rsid w:val="007D52F5"/>
    <w:rsid w:val="007D53B0"/>
    <w:rsid w:val="007D5561"/>
    <w:rsid w:val="007D55AF"/>
    <w:rsid w:val="007D566B"/>
    <w:rsid w:val="007D5711"/>
    <w:rsid w:val="007D579F"/>
    <w:rsid w:val="007D58AD"/>
    <w:rsid w:val="007D5904"/>
    <w:rsid w:val="007D5951"/>
    <w:rsid w:val="007D5A92"/>
    <w:rsid w:val="007D5AB5"/>
    <w:rsid w:val="007D5B05"/>
    <w:rsid w:val="007D5D25"/>
    <w:rsid w:val="007D5EBF"/>
    <w:rsid w:val="007D5FDC"/>
    <w:rsid w:val="007D61E8"/>
    <w:rsid w:val="007D61F2"/>
    <w:rsid w:val="007D6218"/>
    <w:rsid w:val="007D626A"/>
    <w:rsid w:val="007D6278"/>
    <w:rsid w:val="007D62BD"/>
    <w:rsid w:val="007D6609"/>
    <w:rsid w:val="007D66E6"/>
    <w:rsid w:val="007D66F1"/>
    <w:rsid w:val="007D6712"/>
    <w:rsid w:val="007D682B"/>
    <w:rsid w:val="007D6C98"/>
    <w:rsid w:val="007D6D86"/>
    <w:rsid w:val="007D6EC2"/>
    <w:rsid w:val="007D6FD7"/>
    <w:rsid w:val="007D7051"/>
    <w:rsid w:val="007D7095"/>
    <w:rsid w:val="007D70E3"/>
    <w:rsid w:val="007D71C6"/>
    <w:rsid w:val="007D725E"/>
    <w:rsid w:val="007D72A6"/>
    <w:rsid w:val="007D7442"/>
    <w:rsid w:val="007D74F1"/>
    <w:rsid w:val="007D79BA"/>
    <w:rsid w:val="007D7A8A"/>
    <w:rsid w:val="007D7D0E"/>
    <w:rsid w:val="007D7D59"/>
    <w:rsid w:val="007D7ED3"/>
    <w:rsid w:val="007D7EDB"/>
    <w:rsid w:val="007D7F6B"/>
    <w:rsid w:val="007D7FC4"/>
    <w:rsid w:val="007E0098"/>
    <w:rsid w:val="007E00AE"/>
    <w:rsid w:val="007E02DF"/>
    <w:rsid w:val="007E05A4"/>
    <w:rsid w:val="007E0698"/>
    <w:rsid w:val="007E06E0"/>
    <w:rsid w:val="007E09AA"/>
    <w:rsid w:val="007E0A08"/>
    <w:rsid w:val="007E0B1C"/>
    <w:rsid w:val="007E0B44"/>
    <w:rsid w:val="007E0B81"/>
    <w:rsid w:val="007E0F09"/>
    <w:rsid w:val="007E11B3"/>
    <w:rsid w:val="007E13B0"/>
    <w:rsid w:val="007E1404"/>
    <w:rsid w:val="007E14CA"/>
    <w:rsid w:val="007E14D7"/>
    <w:rsid w:val="007E1530"/>
    <w:rsid w:val="007E15C4"/>
    <w:rsid w:val="007E15F5"/>
    <w:rsid w:val="007E16F2"/>
    <w:rsid w:val="007E1725"/>
    <w:rsid w:val="007E17C4"/>
    <w:rsid w:val="007E1892"/>
    <w:rsid w:val="007E1BC8"/>
    <w:rsid w:val="007E1E38"/>
    <w:rsid w:val="007E1F84"/>
    <w:rsid w:val="007E2110"/>
    <w:rsid w:val="007E2193"/>
    <w:rsid w:val="007E2387"/>
    <w:rsid w:val="007E23A4"/>
    <w:rsid w:val="007E23AC"/>
    <w:rsid w:val="007E23E6"/>
    <w:rsid w:val="007E260A"/>
    <w:rsid w:val="007E2A19"/>
    <w:rsid w:val="007E2E69"/>
    <w:rsid w:val="007E2F0A"/>
    <w:rsid w:val="007E2F2E"/>
    <w:rsid w:val="007E2F3C"/>
    <w:rsid w:val="007E2FF7"/>
    <w:rsid w:val="007E3008"/>
    <w:rsid w:val="007E31D6"/>
    <w:rsid w:val="007E328F"/>
    <w:rsid w:val="007E33F7"/>
    <w:rsid w:val="007E3522"/>
    <w:rsid w:val="007E3584"/>
    <w:rsid w:val="007E35CB"/>
    <w:rsid w:val="007E3761"/>
    <w:rsid w:val="007E38B5"/>
    <w:rsid w:val="007E3904"/>
    <w:rsid w:val="007E392E"/>
    <w:rsid w:val="007E3A61"/>
    <w:rsid w:val="007E3A8B"/>
    <w:rsid w:val="007E3B8F"/>
    <w:rsid w:val="007E3F86"/>
    <w:rsid w:val="007E4029"/>
    <w:rsid w:val="007E4091"/>
    <w:rsid w:val="007E4134"/>
    <w:rsid w:val="007E4233"/>
    <w:rsid w:val="007E428C"/>
    <w:rsid w:val="007E4315"/>
    <w:rsid w:val="007E4467"/>
    <w:rsid w:val="007E44A6"/>
    <w:rsid w:val="007E4555"/>
    <w:rsid w:val="007E45C9"/>
    <w:rsid w:val="007E46F1"/>
    <w:rsid w:val="007E4703"/>
    <w:rsid w:val="007E4A9E"/>
    <w:rsid w:val="007E4B79"/>
    <w:rsid w:val="007E4C38"/>
    <w:rsid w:val="007E4D0A"/>
    <w:rsid w:val="007E4E4C"/>
    <w:rsid w:val="007E4E6F"/>
    <w:rsid w:val="007E4F92"/>
    <w:rsid w:val="007E50C4"/>
    <w:rsid w:val="007E50F9"/>
    <w:rsid w:val="007E527B"/>
    <w:rsid w:val="007E53EB"/>
    <w:rsid w:val="007E598A"/>
    <w:rsid w:val="007E5D43"/>
    <w:rsid w:val="007E5E13"/>
    <w:rsid w:val="007E5E22"/>
    <w:rsid w:val="007E5E55"/>
    <w:rsid w:val="007E5EE4"/>
    <w:rsid w:val="007E5EF5"/>
    <w:rsid w:val="007E5FC8"/>
    <w:rsid w:val="007E613C"/>
    <w:rsid w:val="007E61E8"/>
    <w:rsid w:val="007E6227"/>
    <w:rsid w:val="007E634C"/>
    <w:rsid w:val="007E637B"/>
    <w:rsid w:val="007E657C"/>
    <w:rsid w:val="007E65CD"/>
    <w:rsid w:val="007E6853"/>
    <w:rsid w:val="007E6A6B"/>
    <w:rsid w:val="007E6B7D"/>
    <w:rsid w:val="007E6BC5"/>
    <w:rsid w:val="007E6C39"/>
    <w:rsid w:val="007E6CE6"/>
    <w:rsid w:val="007E6F84"/>
    <w:rsid w:val="007E6FB7"/>
    <w:rsid w:val="007E70DE"/>
    <w:rsid w:val="007E7164"/>
    <w:rsid w:val="007E73F5"/>
    <w:rsid w:val="007E7579"/>
    <w:rsid w:val="007E7880"/>
    <w:rsid w:val="007E7A86"/>
    <w:rsid w:val="007E7CA5"/>
    <w:rsid w:val="007E7D46"/>
    <w:rsid w:val="007F0154"/>
    <w:rsid w:val="007F0173"/>
    <w:rsid w:val="007F01E3"/>
    <w:rsid w:val="007F020B"/>
    <w:rsid w:val="007F0494"/>
    <w:rsid w:val="007F0569"/>
    <w:rsid w:val="007F05EC"/>
    <w:rsid w:val="007F070B"/>
    <w:rsid w:val="007F0712"/>
    <w:rsid w:val="007F07EE"/>
    <w:rsid w:val="007F0942"/>
    <w:rsid w:val="007F0982"/>
    <w:rsid w:val="007F09BF"/>
    <w:rsid w:val="007F0BF6"/>
    <w:rsid w:val="007F0C8E"/>
    <w:rsid w:val="007F0EF9"/>
    <w:rsid w:val="007F0F75"/>
    <w:rsid w:val="007F1001"/>
    <w:rsid w:val="007F1097"/>
    <w:rsid w:val="007F10D9"/>
    <w:rsid w:val="007F10F0"/>
    <w:rsid w:val="007F12E2"/>
    <w:rsid w:val="007F1468"/>
    <w:rsid w:val="007F1552"/>
    <w:rsid w:val="007F157D"/>
    <w:rsid w:val="007F1850"/>
    <w:rsid w:val="007F18B7"/>
    <w:rsid w:val="007F19F1"/>
    <w:rsid w:val="007F1A41"/>
    <w:rsid w:val="007F1ACF"/>
    <w:rsid w:val="007F1B16"/>
    <w:rsid w:val="007F1CCB"/>
    <w:rsid w:val="007F1D66"/>
    <w:rsid w:val="007F1D8B"/>
    <w:rsid w:val="007F1DB3"/>
    <w:rsid w:val="007F1EAF"/>
    <w:rsid w:val="007F1FE6"/>
    <w:rsid w:val="007F21AD"/>
    <w:rsid w:val="007F21EE"/>
    <w:rsid w:val="007F22DC"/>
    <w:rsid w:val="007F240E"/>
    <w:rsid w:val="007F251C"/>
    <w:rsid w:val="007F25AE"/>
    <w:rsid w:val="007F297C"/>
    <w:rsid w:val="007F297D"/>
    <w:rsid w:val="007F2DC7"/>
    <w:rsid w:val="007F2F45"/>
    <w:rsid w:val="007F3256"/>
    <w:rsid w:val="007F32EC"/>
    <w:rsid w:val="007F358F"/>
    <w:rsid w:val="007F3626"/>
    <w:rsid w:val="007F3767"/>
    <w:rsid w:val="007F3781"/>
    <w:rsid w:val="007F3912"/>
    <w:rsid w:val="007F39E6"/>
    <w:rsid w:val="007F3A76"/>
    <w:rsid w:val="007F3AD8"/>
    <w:rsid w:val="007F3AEA"/>
    <w:rsid w:val="007F3B64"/>
    <w:rsid w:val="007F3C6E"/>
    <w:rsid w:val="007F3E23"/>
    <w:rsid w:val="007F3EBB"/>
    <w:rsid w:val="007F40CD"/>
    <w:rsid w:val="007F41BA"/>
    <w:rsid w:val="007F41FA"/>
    <w:rsid w:val="007F4252"/>
    <w:rsid w:val="007F42A3"/>
    <w:rsid w:val="007F4313"/>
    <w:rsid w:val="007F449B"/>
    <w:rsid w:val="007F456F"/>
    <w:rsid w:val="007F4969"/>
    <w:rsid w:val="007F4BEB"/>
    <w:rsid w:val="007F4BF4"/>
    <w:rsid w:val="007F4C7A"/>
    <w:rsid w:val="007F4CFD"/>
    <w:rsid w:val="007F4D19"/>
    <w:rsid w:val="007F4D3A"/>
    <w:rsid w:val="007F4D78"/>
    <w:rsid w:val="007F4E71"/>
    <w:rsid w:val="007F4E9F"/>
    <w:rsid w:val="007F4F02"/>
    <w:rsid w:val="007F4F15"/>
    <w:rsid w:val="007F4F25"/>
    <w:rsid w:val="007F4F29"/>
    <w:rsid w:val="007F4F8D"/>
    <w:rsid w:val="007F504E"/>
    <w:rsid w:val="007F5069"/>
    <w:rsid w:val="007F5078"/>
    <w:rsid w:val="007F521C"/>
    <w:rsid w:val="007F5268"/>
    <w:rsid w:val="007F5419"/>
    <w:rsid w:val="007F5489"/>
    <w:rsid w:val="007F59CC"/>
    <w:rsid w:val="007F5B43"/>
    <w:rsid w:val="007F5B76"/>
    <w:rsid w:val="007F5BCA"/>
    <w:rsid w:val="007F5C37"/>
    <w:rsid w:val="007F5F31"/>
    <w:rsid w:val="007F5FD8"/>
    <w:rsid w:val="007F5FE2"/>
    <w:rsid w:val="007F60ED"/>
    <w:rsid w:val="007F61F7"/>
    <w:rsid w:val="007F62A8"/>
    <w:rsid w:val="007F6387"/>
    <w:rsid w:val="007F63AB"/>
    <w:rsid w:val="007F6471"/>
    <w:rsid w:val="007F6791"/>
    <w:rsid w:val="007F67C7"/>
    <w:rsid w:val="007F68A1"/>
    <w:rsid w:val="007F6920"/>
    <w:rsid w:val="007F69A6"/>
    <w:rsid w:val="007F69ED"/>
    <w:rsid w:val="007F6B03"/>
    <w:rsid w:val="007F6BF8"/>
    <w:rsid w:val="007F6C09"/>
    <w:rsid w:val="007F6C3D"/>
    <w:rsid w:val="007F6CEC"/>
    <w:rsid w:val="007F6D3E"/>
    <w:rsid w:val="007F6DCF"/>
    <w:rsid w:val="007F6E50"/>
    <w:rsid w:val="007F713A"/>
    <w:rsid w:val="007F7157"/>
    <w:rsid w:val="007F71AE"/>
    <w:rsid w:val="007F727A"/>
    <w:rsid w:val="007F7306"/>
    <w:rsid w:val="007F74C2"/>
    <w:rsid w:val="007F750C"/>
    <w:rsid w:val="007F7516"/>
    <w:rsid w:val="007F76AC"/>
    <w:rsid w:val="007F76E9"/>
    <w:rsid w:val="007F7800"/>
    <w:rsid w:val="007F7992"/>
    <w:rsid w:val="007F7B42"/>
    <w:rsid w:val="007F7BA9"/>
    <w:rsid w:val="007F7D27"/>
    <w:rsid w:val="007F7E08"/>
    <w:rsid w:val="007F7ECC"/>
    <w:rsid w:val="0080008A"/>
    <w:rsid w:val="00800128"/>
    <w:rsid w:val="0080024E"/>
    <w:rsid w:val="00800351"/>
    <w:rsid w:val="008003CD"/>
    <w:rsid w:val="008006A0"/>
    <w:rsid w:val="00800764"/>
    <w:rsid w:val="00800801"/>
    <w:rsid w:val="0080081B"/>
    <w:rsid w:val="008008E1"/>
    <w:rsid w:val="00800A49"/>
    <w:rsid w:val="00800CD6"/>
    <w:rsid w:val="00800F2D"/>
    <w:rsid w:val="00800FB7"/>
    <w:rsid w:val="00800FDB"/>
    <w:rsid w:val="0080100C"/>
    <w:rsid w:val="00801070"/>
    <w:rsid w:val="008010A9"/>
    <w:rsid w:val="008010F1"/>
    <w:rsid w:val="00801111"/>
    <w:rsid w:val="00801115"/>
    <w:rsid w:val="008011CD"/>
    <w:rsid w:val="00801319"/>
    <w:rsid w:val="008014B3"/>
    <w:rsid w:val="008014C7"/>
    <w:rsid w:val="008014EA"/>
    <w:rsid w:val="008015AD"/>
    <w:rsid w:val="008016B1"/>
    <w:rsid w:val="008016B9"/>
    <w:rsid w:val="0080170E"/>
    <w:rsid w:val="00801727"/>
    <w:rsid w:val="0080185F"/>
    <w:rsid w:val="00801909"/>
    <w:rsid w:val="008019A9"/>
    <w:rsid w:val="00801A04"/>
    <w:rsid w:val="00801C0A"/>
    <w:rsid w:val="00801E5E"/>
    <w:rsid w:val="00801F08"/>
    <w:rsid w:val="00802215"/>
    <w:rsid w:val="00802255"/>
    <w:rsid w:val="0080232A"/>
    <w:rsid w:val="00802390"/>
    <w:rsid w:val="008023A8"/>
    <w:rsid w:val="00802441"/>
    <w:rsid w:val="00802487"/>
    <w:rsid w:val="0080248D"/>
    <w:rsid w:val="00802491"/>
    <w:rsid w:val="0080255E"/>
    <w:rsid w:val="0080258E"/>
    <w:rsid w:val="008025E8"/>
    <w:rsid w:val="008028AD"/>
    <w:rsid w:val="008028DC"/>
    <w:rsid w:val="00802BF8"/>
    <w:rsid w:val="00802E28"/>
    <w:rsid w:val="00802E75"/>
    <w:rsid w:val="00803009"/>
    <w:rsid w:val="00803030"/>
    <w:rsid w:val="0080314F"/>
    <w:rsid w:val="00803323"/>
    <w:rsid w:val="0080350F"/>
    <w:rsid w:val="00803538"/>
    <w:rsid w:val="00803588"/>
    <w:rsid w:val="008035CE"/>
    <w:rsid w:val="00803609"/>
    <w:rsid w:val="00803622"/>
    <w:rsid w:val="00803626"/>
    <w:rsid w:val="008036AE"/>
    <w:rsid w:val="008036B2"/>
    <w:rsid w:val="008036E5"/>
    <w:rsid w:val="008037EB"/>
    <w:rsid w:val="0080388C"/>
    <w:rsid w:val="0080399A"/>
    <w:rsid w:val="00803A34"/>
    <w:rsid w:val="00803A7F"/>
    <w:rsid w:val="00803ADA"/>
    <w:rsid w:val="00803C10"/>
    <w:rsid w:val="00803C73"/>
    <w:rsid w:val="00803E94"/>
    <w:rsid w:val="00803F94"/>
    <w:rsid w:val="00804060"/>
    <w:rsid w:val="008040F8"/>
    <w:rsid w:val="00804112"/>
    <w:rsid w:val="008044E0"/>
    <w:rsid w:val="0080485F"/>
    <w:rsid w:val="008048E5"/>
    <w:rsid w:val="008048FC"/>
    <w:rsid w:val="0080496C"/>
    <w:rsid w:val="00804CB6"/>
    <w:rsid w:val="00804D3B"/>
    <w:rsid w:val="00804D68"/>
    <w:rsid w:val="00804E13"/>
    <w:rsid w:val="00804ECF"/>
    <w:rsid w:val="00805154"/>
    <w:rsid w:val="00805167"/>
    <w:rsid w:val="008051FC"/>
    <w:rsid w:val="008052D3"/>
    <w:rsid w:val="008052F4"/>
    <w:rsid w:val="00805329"/>
    <w:rsid w:val="00805386"/>
    <w:rsid w:val="0080542F"/>
    <w:rsid w:val="0080553F"/>
    <w:rsid w:val="00805778"/>
    <w:rsid w:val="008058C4"/>
    <w:rsid w:val="00805BBC"/>
    <w:rsid w:val="00805CD1"/>
    <w:rsid w:val="00805D82"/>
    <w:rsid w:val="00805EEE"/>
    <w:rsid w:val="00805F0F"/>
    <w:rsid w:val="00805F5F"/>
    <w:rsid w:val="00805FE3"/>
    <w:rsid w:val="008062F8"/>
    <w:rsid w:val="00806457"/>
    <w:rsid w:val="0080645A"/>
    <w:rsid w:val="008064AD"/>
    <w:rsid w:val="008064F1"/>
    <w:rsid w:val="0080656F"/>
    <w:rsid w:val="00806685"/>
    <w:rsid w:val="00806939"/>
    <w:rsid w:val="00806A00"/>
    <w:rsid w:val="00806A98"/>
    <w:rsid w:val="00806AB0"/>
    <w:rsid w:val="00806CED"/>
    <w:rsid w:val="00806DE7"/>
    <w:rsid w:val="00806DF4"/>
    <w:rsid w:val="00806F8A"/>
    <w:rsid w:val="008070AB"/>
    <w:rsid w:val="008070BD"/>
    <w:rsid w:val="00807111"/>
    <w:rsid w:val="0080732F"/>
    <w:rsid w:val="008074AE"/>
    <w:rsid w:val="0080751A"/>
    <w:rsid w:val="00807679"/>
    <w:rsid w:val="0080769E"/>
    <w:rsid w:val="00807769"/>
    <w:rsid w:val="008077C8"/>
    <w:rsid w:val="00807827"/>
    <w:rsid w:val="00807848"/>
    <w:rsid w:val="008078C1"/>
    <w:rsid w:val="008078CE"/>
    <w:rsid w:val="00807922"/>
    <w:rsid w:val="008079F5"/>
    <w:rsid w:val="00807A36"/>
    <w:rsid w:val="00807BA2"/>
    <w:rsid w:val="00807BF7"/>
    <w:rsid w:val="00807CFD"/>
    <w:rsid w:val="00807D4C"/>
    <w:rsid w:val="00807E88"/>
    <w:rsid w:val="00807FA8"/>
    <w:rsid w:val="00810080"/>
    <w:rsid w:val="008100C3"/>
    <w:rsid w:val="008101E4"/>
    <w:rsid w:val="008101F5"/>
    <w:rsid w:val="00810215"/>
    <w:rsid w:val="008102DB"/>
    <w:rsid w:val="008103A7"/>
    <w:rsid w:val="008104C8"/>
    <w:rsid w:val="008105BE"/>
    <w:rsid w:val="008106E5"/>
    <w:rsid w:val="00810834"/>
    <w:rsid w:val="008108CD"/>
    <w:rsid w:val="0081095C"/>
    <w:rsid w:val="00810C59"/>
    <w:rsid w:val="00810CA1"/>
    <w:rsid w:val="00810D80"/>
    <w:rsid w:val="00810E1A"/>
    <w:rsid w:val="00810F5A"/>
    <w:rsid w:val="0081101D"/>
    <w:rsid w:val="00811052"/>
    <w:rsid w:val="00811198"/>
    <w:rsid w:val="0081127E"/>
    <w:rsid w:val="00811320"/>
    <w:rsid w:val="0081135B"/>
    <w:rsid w:val="008115F6"/>
    <w:rsid w:val="00811655"/>
    <w:rsid w:val="00811657"/>
    <w:rsid w:val="0081176C"/>
    <w:rsid w:val="00811921"/>
    <w:rsid w:val="008119A4"/>
    <w:rsid w:val="00811B45"/>
    <w:rsid w:val="00811C46"/>
    <w:rsid w:val="00811CBD"/>
    <w:rsid w:val="00812132"/>
    <w:rsid w:val="00812202"/>
    <w:rsid w:val="00812355"/>
    <w:rsid w:val="0081267D"/>
    <w:rsid w:val="008126DB"/>
    <w:rsid w:val="0081270B"/>
    <w:rsid w:val="0081271A"/>
    <w:rsid w:val="00812814"/>
    <w:rsid w:val="008128AD"/>
    <w:rsid w:val="00812A4F"/>
    <w:rsid w:val="00812C95"/>
    <w:rsid w:val="00812CC8"/>
    <w:rsid w:val="00812DAF"/>
    <w:rsid w:val="00812E2F"/>
    <w:rsid w:val="00812EFA"/>
    <w:rsid w:val="00812F59"/>
    <w:rsid w:val="00813059"/>
    <w:rsid w:val="008130A4"/>
    <w:rsid w:val="008131D3"/>
    <w:rsid w:val="008131D5"/>
    <w:rsid w:val="0081345B"/>
    <w:rsid w:val="0081346C"/>
    <w:rsid w:val="0081359D"/>
    <w:rsid w:val="00813778"/>
    <w:rsid w:val="00813785"/>
    <w:rsid w:val="008138BD"/>
    <w:rsid w:val="00813BE5"/>
    <w:rsid w:val="00813BEF"/>
    <w:rsid w:val="00813D26"/>
    <w:rsid w:val="00813FA4"/>
    <w:rsid w:val="00814119"/>
    <w:rsid w:val="008143C4"/>
    <w:rsid w:val="008143E9"/>
    <w:rsid w:val="00814463"/>
    <w:rsid w:val="008145FA"/>
    <w:rsid w:val="008147D3"/>
    <w:rsid w:val="00814834"/>
    <w:rsid w:val="00814B0F"/>
    <w:rsid w:val="00814B20"/>
    <w:rsid w:val="00814B65"/>
    <w:rsid w:val="00814C63"/>
    <w:rsid w:val="00814D99"/>
    <w:rsid w:val="00814EBA"/>
    <w:rsid w:val="00814FDD"/>
    <w:rsid w:val="0081509F"/>
    <w:rsid w:val="00815185"/>
    <w:rsid w:val="008151CD"/>
    <w:rsid w:val="00815272"/>
    <w:rsid w:val="008152F6"/>
    <w:rsid w:val="0081550B"/>
    <w:rsid w:val="0081550E"/>
    <w:rsid w:val="0081570B"/>
    <w:rsid w:val="008157C6"/>
    <w:rsid w:val="008158C0"/>
    <w:rsid w:val="00815953"/>
    <w:rsid w:val="00815CB5"/>
    <w:rsid w:val="00815D7F"/>
    <w:rsid w:val="00815E84"/>
    <w:rsid w:val="00815E9A"/>
    <w:rsid w:val="008162F1"/>
    <w:rsid w:val="00816368"/>
    <w:rsid w:val="0081648E"/>
    <w:rsid w:val="0081651A"/>
    <w:rsid w:val="00816658"/>
    <w:rsid w:val="00816759"/>
    <w:rsid w:val="0081678D"/>
    <w:rsid w:val="00816807"/>
    <w:rsid w:val="00816871"/>
    <w:rsid w:val="0081688E"/>
    <w:rsid w:val="00816ABF"/>
    <w:rsid w:val="00816DCF"/>
    <w:rsid w:val="00816E6E"/>
    <w:rsid w:val="0081705C"/>
    <w:rsid w:val="0081707A"/>
    <w:rsid w:val="00817093"/>
    <w:rsid w:val="008170C0"/>
    <w:rsid w:val="008170DB"/>
    <w:rsid w:val="00817115"/>
    <w:rsid w:val="0081721F"/>
    <w:rsid w:val="008174A2"/>
    <w:rsid w:val="008176E5"/>
    <w:rsid w:val="008176ED"/>
    <w:rsid w:val="008178FE"/>
    <w:rsid w:val="00817C7F"/>
    <w:rsid w:val="00817DA6"/>
    <w:rsid w:val="00817E53"/>
    <w:rsid w:val="00817E81"/>
    <w:rsid w:val="00817FFD"/>
    <w:rsid w:val="0082017C"/>
    <w:rsid w:val="0082019F"/>
    <w:rsid w:val="008202A4"/>
    <w:rsid w:val="00820347"/>
    <w:rsid w:val="008203C6"/>
    <w:rsid w:val="008203E3"/>
    <w:rsid w:val="008203F9"/>
    <w:rsid w:val="0082051A"/>
    <w:rsid w:val="0082054C"/>
    <w:rsid w:val="0082055A"/>
    <w:rsid w:val="0082055B"/>
    <w:rsid w:val="008206A5"/>
    <w:rsid w:val="008206EA"/>
    <w:rsid w:val="0082076F"/>
    <w:rsid w:val="008208AA"/>
    <w:rsid w:val="0082090D"/>
    <w:rsid w:val="0082095F"/>
    <w:rsid w:val="00820A6A"/>
    <w:rsid w:val="00820B19"/>
    <w:rsid w:val="00820BCE"/>
    <w:rsid w:val="00820D89"/>
    <w:rsid w:val="00820DFE"/>
    <w:rsid w:val="00820EB4"/>
    <w:rsid w:val="00820FE2"/>
    <w:rsid w:val="00821087"/>
    <w:rsid w:val="008210D7"/>
    <w:rsid w:val="00821186"/>
    <w:rsid w:val="00821199"/>
    <w:rsid w:val="0082133E"/>
    <w:rsid w:val="008215F4"/>
    <w:rsid w:val="008217C0"/>
    <w:rsid w:val="0082188C"/>
    <w:rsid w:val="00821956"/>
    <w:rsid w:val="00821A28"/>
    <w:rsid w:val="00821D01"/>
    <w:rsid w:val="00822089"/>
    <w:rsid w:val="008223F7"/>
    <w:rsid w:val="008225CF"/>
    <w:rsid w:val="008225EB"/>
    <w:rsid w:val="00822736"/>
    <w:rsid w:val="008228A1"/>
    <w:rsid w:val="0082295E"/>
    <w:rsid w:val="00822992"/>
    <w:rsid w:val="00822A6F"/>
    <w:rsid w:val="00822AD0"/>
    <w:rsid w:val="00822B53"/>
    <w:rsid w:val="00822D2E"/>
    <w:rsid w:val="00822E46"/>
    <w:rsid w:val="00822F12"/>
    <w:rsid w:val="00823130"/>
    <w:rsid w:val="008232F6"/>
    <w:rsid w:val="0082342D"/>
    <w:rsid w:val="00823479"/>
    <w:rsid w:val="008234D9"/>
    <w:rsid w:val="00823542"/>
    <w:rsid w:val="00823645"/>
    <w:rsid w:val="0082369D"/>
    <w:rsid w:val="00823833"/>
    <w:rsid w:val="008239B5"/>
    <w:rsid w:val="008239F2"/>
    <w:rsid w:val="00823A35"/>
    <w:rsid w:val="00823B9E"/>
    <w:rsid w:val="00823C7D"/>
    <w:rsid w:val="00823C95"/>
    <w:rsid w:val="00823E33"/>
    <w:rsid w:val="008241DF"/>
    <w:rsid w:val="0082433C"/>
    <w:rsid w:val="00824530"/>
    <w:rsid w:val="00824646"/>
    <w:rsid w:val="0082473D"/>
    <w:rsid w:val="008247F7"/>
    <w:rsid w:val="00824808"/>
    <w:rsid w:val="0082488A"/>
    <w:rsid w:val="00824898"/>
    <w:rsid w:val="008248F3"/>
    <w:rsid w:val="008249F4"/>
    <w:rsid w:val="00824C66"/>
    <w:rsid w:val="00824D24"/>
    <w:rsid w:val="00824DBF"/>
    <w:rsid w:val="00824E46"/>
    <w:rsid w:val="00824E8B"/>
    <w:rsid w:val="00824F6D"/>
    <w:rsid w:val="0082501E"/>
    <w:rsid w:val="008250B0"/>
    <w:rsid w:val="0082530D"/>
    <w:rsid w:val="00825382"/>
    <w:rsid w:val="0082542E"/>
    <w:rsid w:val="008257AC"/>
    <w:rsid w:val="00825952"/>
    <w:rsid w:val="0082595D"/>
    <w:rsid w:val="008259C1"/>
    <w:rsid w:val="00825AAC"/>
    <w:rsid w:val="00825D5B"/>
    <w:rsid w:val="0082606B"/>
    <w:rsid w:val="00826274"/>
    <w:rsid w:val="00826366"/>
    <w:rsid w:val="00826423"/>
    <w:rsid w:val="0082654A"/>
    <w:rsid w:val="0082660C"/>
    <w:rsid w:val="00826675"/>
    <w:rsid w:val="0082674E"/>
    <w:rsid w:val="0082682A"/>
    <w:rsid w:val="008269D7"/>
    <w:rsid w:val="00826B42"/>
    <w:rsid w:val="00826BFC"/>
    <w:rsid w:val="00826C71"/>
    <w:rsid w:val="00826D33"/>
    <w:rsid w:val="00826D57"/>
    <w:rsid w:val="00826E03"/>
    <w:rsid w:val="00826E90"/>
    <w:rsid w:val="00826F73"/>
    <w:rsid w:val="00826FC7"/>
    <w:rsid w:val="00827030"/>
    <w:rsid w:val="008270F1"/>
    <w:rsid w:val="008271C7"/>
    <w:rsid w:val="00827208"/>
    <w:rsid w:val="008278A8"/>
    <w:rsid w:val="008278BD"/>
    <w:rsid w:val="00827976"/>
    <w:rsid w:val="00827B3A"/>
    <w:rsid w:val="00827C97"/>
    <w:rsid w:val="00827DBE"/>
    <w:rsid w:val="00827E9E"/>
    <w:rsid w:val="008300FB"/>
    <w:rsid w:val="00830128"/>
    <w:rsid w:val="0083026D"/>
    <w:rsid w:val="0083035E"/>
    <w:rsid w:val="0083046C"/>
    <w:rsid w:val="00830520"/>
    <w:rsid w:val="0083067A"/>
    <w:rsid w:val="00830803"/>
    <w:rsid w:val="00830804"/>
    <w:rsid w:val="0083080C"/>
    <w:rsid w:val="00830876"/>
    <w:rsid w:val="00830908"/>
    <w:rsid w:val="0083099D"/>
    <w:rsid w:val="00830BED"/>
    <w:rsid w:val="00830C6D"/>
    <w:rsid w:val="00830C7E"/>
    <w:rsid w:val="00830D30"/>
    <w:rsid w:val="00830D9D"/>
    <w:rsid w:val="00830F8A"/>
    <w:rsid w:val="00830F92"/>
    <w:rsid w:val="0083130E"/>
    <w:rsid w:val="0083148D"/>
    <w:rsid w:val="0083159A"/>
    <w:rsid w:val="008315BD"/>
    <w:rsid w:val="008316ED"/>
    <w:rsid w:val="008316FC"/>
    <w:rsid w:val="008317E6"/>
    <w:rsid w:val="0083182B"/>
    <w:rsid w:val="00831949"/>
    <w:rsid w:val="008319C9"/>
    <w:rsid w:val="00831B3E"/>
    <w:rsid w:val="00831DA8"/>
    <w:rsid w:val="00831F2C"/>
    <w:rsid w:val="0083212B"/>
    <w:rsid w:val="0083221F"/>
    <w:rsid w:val="0083229C"/>
    <w:rsid w:val="008322F7"/>
    <w:rsid w:val="008322F8"/>
    <w:rsid w:val="00832366"/>
    <w:rsid w:val="008323E9"/>
    <w:rsid w:val="0083244C"/>
    <w:rsid w:val="008324D1"/>
    <w:rsid w:val="008324ED"/>
    <w:rsid w:val="00832556"/>
    <w:rsid w:val="008325F3"/>
    <w:rsid w:val="00832609"/>
    <w:rsid w:val="00832889"/>
    <w:rsid w:val="00832952"/>
    <w:rsid w:val="00832A40"/>
    <w:rsid w:val="00832A48"/>
    <w:rsid w:val="00832BD7"/>
    <w:rsid w:val="00832D38"/>
    <w:rsid w:val="00832D8B"/>
    <w:rsid w:val="00832F6D"/>
    <w:rsid w:val="008330D9"/>
    <w:rsid w:val="008332A7"/>
    <w:rsid w:val="008332D4"/>
    <w:rsid w:val="00833728"/>
    <w:rsid w:val="00833749"/>
    <w:rsid w:val="00833879"/>
    <w:rsid w:val="0083389F"/>
    <w:rsid w:val="0083395A"/>
    <w:rsid w:val="00833A04"/>
    <w:rsid w:val="00833B78"/>
    <w:rsid w:val="00833C68"/>
    <w:rsid w:val="00833CC9"/>
    <w:rsid w:val="00833D0F"/>
    <w:rsid w:val="00833D28"/>
    <w:rsid w:val="00833D4D"/>
    <w:rsid w:val="00833D8B"/>
    <w:rsid w:val="00833E0B"/>
    <w:rsid w:val="00833F87"/>
    <w:rsid w:val="00833FCE"/>
    <w:rsid w:val="00833FF9"/>
    <w:rsid w:val="00834126"/>
    <w:rsid w:val="00834190"/>
    <w:rsid w:val="0083434B"/>
    <w:rsid w:val="00834613"/>
    <w:rsid w:val="008346BF"/>
    <w:rsid w:val="00834930"/>
    <w:rsid w:val="008349BE"/>
    <w:rsid w:val="00834A2A"/>
    <w:rsid w:val="00834AEF"/>
    <w:rsid w:val="00834BA6"/>
    <w:rsid w:val="00834BF1"/>
    <w:rsid w:val="00834E11"/>
    <w:rsid w:val="00834E58"/>
    <w:rsid w:val="008350BF"/>
    <w:rsid w:val="00835160"/>
    <w:rsid w:val="008351D1"/>
    <w:rsid w:val="00835331"/>
    <w:rsid w:val="00835386"/>
    <w:rsid w:val="008353CB"/>
    <w:rsid w:val="008354B8"/>
    <w:rsid w:val="00835799"/>
    <w:rsid w:val="00835894"/>
    <w:rsid w:val="00835950"/>
    <w:rsid w:val="00835A70"/>
    <w:rsid w:val="00835BB2"/>
    <w:rsid w:val="00835C54"/>
    <w:rsid w:val="00835CA1"/>
    <w:rsid w:val="00835ECE"/>
    <w:rsid w:val="00836065"/>
    <w:rsid w:val="008360E6"/>
    <w:rsid w:val="008361D2"/>
    <w:rsid w:val="00836704"/>
    <w:rsid w:val="008367A9"/>
    <w:rsid w:val="0083681E"/>
    <w:rsid w:val="00836851"/>
    <w:rsid w:val="008369BB"/>
    <w:rsid w:val="008369CE"/>
    <w:rsid w:val="00836C80"/>
    <w:rsid w:val="00836D54"/>
    <w:rsid w:val="00836DE2"/>
    <w:rsid w:val="00836E3B"/>
    <w:rsid w:val="00836F7E"/>
    <w:rsid w:val="00836FFA"/>
    <w:rsid w:val="0083706A"/>
    <w:rsid w:val="00837070"/>
    <w:rsid w:val="0083708D"/>
    <w:rsid w:val="0083711D"/>
    <w:rsid w:val="0083730F"/>
    <w:rsid w:val="00837322"/>
    <w:rsid w:val="00837343"/>
    <w:rsid w:val="008373D5"/>
    <w:rsid w:val="008375DD"/>
    <w:rsid w:val="00837766"/>
    <w:rsid w:val="008377DD"/>
    <w:rsid w:val="008378E4"/>
    <w:rsid w:val="0083791F"/>
    <w:rsid w:val="00837A28"/>
    <w:rsid w:val="00837A32"/>
    <w:rsid w:val="00837A94"/>
    <w:rsid w:val="00837CCA"/>
    <w:rsid w:val="00837DC2"/>
    <w:rsid w:val="00837EA8"/>
    <w:rsid w:val="00837FDA"/>
    <w:rsid w:val="00840000"/>
    <w:rsid w:val="00840100"/>
    <w:rsid w:val="00840109"/>
    <w:rsid w:val="00840196"/>
    <w:rsid w:val="00840261"/>
    <w:rsid w:val="008402AD"/>
    <w:rsid w:val="008403E6"/>
    <w:rsid w:val="008405E2"/>
    <w:rsid w:val="008407C1"/>
    <w:rsid w:val="008408B8"/>
    <w:rsid w:val="008408C3"/>
    <w:rsid w:val="00840A03"/>
    <w:rsid w:val="00840C78"/>
    <w:rsid w:val="00840CA5"/>
    <w:rsid w:val="00840CF0"/>
    <w:rsid w:val="00840D2B"/>
    <w:rsid w:val="00841061"/>
    <w:rsid w:val="008412E5"/>
    <w:rsid w:val="008412EB"/>
    <w:rsid w:val="00841425"/>
    <w:rsid w:val="008414D2"/>
    <w:rsid w:val="008415CD"/>
    <w:rsid w:val="00841630"/>
    <w:rsid w:val="00841660"/>
    <w:rsid w:val="008416F5"/>
    <w:rsid w:val="00841876"/>
    <w:rsid w:val="00841882"/>
    <w:rsid w:val="00841AEC"/>
    <w:rsid w:val="00841C4F"/>
    <w:rsid w:val="00841C72"/>
    <w:rsid w:val="00841D51"/>
    <w:rsid w:val="00841DD7"/>
    <w:rsid w:val="00841DDB"/>
    <w:rsid w:val="00841EBD"/>
    <w:rsid w:val="0084205B"/>
    <w:rsid w:val="008421AC"/>
    <w:rsid w:val="00842324"/>
    <w:rsid w:val="008423A1"/>
    <w:rsid w:val="008423B5"/>
    <w:rsid w:val="00842412"/>
    <w:rsid w:val="0084245A"/>
    <w:rsid w:val="008424E6"/>
    <w:rsid w:val="0084270B"/>
    <w:rsid w:val="0084296A"/>
    <w:rsid w:val="00842A0E"/>
    <w:rsid w:val="00842B02"/>
    <w:rsid w:val="00842D4E"/>
    <w:rsid w:val="00842E2B"/>
    <w:rsid w:val="00843282"/>
    <w:rsid w:val="008432FE"/>
    <w:rsid w:val="00843338"/>
    <w:rsid w:val="00843412"/>
    <w:rsid w:val="0084345E"/>
    <w:rsid w:val="0084356C"/>
    <w:rsid w:val="00843707"/>
    <w:rsid w:val="00843726"/>
    <w:rsid w:val="00843780"/>
    <w:rsid w:val="00843882"/>
    <w:rsid w:val="00843953"/>
    <w:rsid w:val="0084399A"/>
    <w:rsid w:val="00843ABA"/>
    <w:rsid w:val="00843B3A"/>
    <w:rsid w:val="00843B85"/>
    <w:rsid w:val="00843D56"/>
    <w:rsid w:val="00843E24"/>
    <w:rsid w:val="00843E2F"/>
    <w:rsid w:val="00843E71"/>
    <w:rsid w:val="00843E74"/>
    <w:rsid w:val="00843E8B"/>
    <w:rsid w:val="00843FE3"/>
    <w:rsid w:val="0084409A"/>
    <w:rsid w:val="008442CE"/>
    <w:rsid w:val="00844324"/>
    <w:rsid w:val="00844385"/>
    <w:rsid w:val="008443F5"/>
    <w:rsid w:val="0084440E"/>
    <w:rsid w:val="0084450F"/>
    <w:rsid w:val="00844645"/>
    <w:rsid w:val="0084465A"/>
    <w:rsid w:val="00844692"/>
    <w:rsid w:val="00844833"/>
    <w:rsid w:val="0084497A"/>
    <w:rsid w:val="008449DD"/>
    <w:rsid w:val="00844B29"/>
    <w:rsid w:val="00844B81"/>
    <w:rsid w:val="00844EBC"/>
    <w:rsid w:val="00844FCE"/>
    <w:rsid w:val="008452C0"/>
    <w:rsid w:val="008452F3"/>
    <w:rsid w:val="0084564B"/>
    <w:rsid w:val="00845667"/>
    <w:rsid w:val="008456E5"/>
    <w:rsid w:val="00845700"/>
    <w:rsid w:val="00845919"/>
    <w:rsid w:val="00845929"/>
    <w:rsid w:val="008459E9"/>
    <w:rsid w:val="00845B0F"/>
    <w:rsid w:val="00845BE9"/>
    <w:rsid w:val="00845E32"/>
    <w:rsid w:val="00845F46"/>
    <w:rsid w:val="008460CF"/>
    <w:rsid w:val="0084632E"/>
    <w:rsid w:val="00846533"/>
    <w:rsid w:val="008466B5"/>
    <w:rsid w:val="0084672A"/>
    <w:rsid w:val="00846894"/>
    <w:rsid w:val="008469E0"/>
    <w:rsid w:val="00846B01"/>
    <w:rsid w:val="00846BE8"/>
    <w:rsid w:val="00846C11"/>
    <w:rsid w:val="00846C26"/>
    <w:rsid w:val="00846D0C"/>
    <w:rsid w:val="00846DA9"/>
    <w:rsid w:val="00846E76"/>
    <w:rsid w:val="00846EBB"/>
    <w:rsid w:val="00846ECF"/>
    <w:rsid w:val="00846F5C"/>
    <w:rsid w:val="00846F63"/>
    <w:rsid w:val="00847019"/>
    <w:rsid w:val="008472B1"/>
    <w:rsid w:val="00847312"/>
    <w:rsid w:val="00847429"/>
    <w:rsid w:val="0084761B"/>
    <w:rsid w:val="008477E2"/>
    <w:rsid w:val="00847C90"/>
    <w:rsid w:val="00847D14"/>
    <w:rsid w:val="00847D71"/>
    <w:rsid w:val="00847DA5"/>
    <w:rsid w:val="00847E95"/>
    <w:rsid w:val="00847F10"/>
    <w:rsid w:val="00847FA5"/>
    <w:rsid w:val="00847FF8"/>
    <w:rsid w:val="00850085"/>
    <w:rsid w:val="008500F8"/>
    <w:rsid w:val="0085017A"/>
    <w:rsid w:val="008501F5"/>
    <w:rsid w:val="0085022F"/>
    <w:rsid w:val="008502D7"/>
    <w:rsid w:val="0085036F"/>
    <w:rsid w:val="00850590"/>
    <w:rsid w:val="008505F0"/>
    <w:rsid w:val="0085089B"/>
    <w:rsid w:val="00850948"/>
    <w:rsid w:val="00850974"/>
    <w:rsid w:val="00850984"/>
    <w:rsid w:val="008509FC"/>
    <w:rsid w:val="00850B85"/>
    <w:rsid w:val="00850BDB"/>
    <w:rsid w:val="00850C4E"/>
    <w:rsid w:val="00850E0A"/>
    <w:rsid w:val="00850E90"/>
    <w:rsid w:val="00850F77"/>
    <w:rsid w:val="00850FC0"/>
    <w:rsid w:val="00851019"/>
    <w:rsid w:val="00851402"/>
    <w:rsid w:val="00851512"/>
    <w:rsid w:val="00851522"/>
    <w:rsid w:val="0085158A"/>
    <w:rsid w:val="00851592"/>
    <w:rsid w:val="008516B3"/>
    <w:rsid w:val="008517A8"/>
    <w:rsid w:val="0085189E"/>
    <w:rsid w:val="0085189F"/>
    <w:rsid w:val="00851A94"/>
    <w:rsid w:val="00851C76"/>
    <w:rsid w:val="00851CF7"/>
    <w:rsid w:val="00851DEE"/>
    <w:rsid w:val="00851FF0"/>
    <w:rsid w:val="00852026"/>
    <w:rsid w:val="008520AB"/>
    <w:rsid w:val="008521E2"/>
    <w:rsid w:val="00852321"/>
    <w:rsid w:val="0085253C"/>
    <w:rsid w:val="0085253E"/>
    <w:rsid w:val="00852648"/>
    <w:rsid w:val="008526F3"/>
    <w:rsid w:val="00852880"/>
    <w:rsid w:val="008528B6"/>
    <w:rsid w:val="00852A46"/>
    <w:rsid w:val="00852D47"/>
    <w:rsid w:val="00852DBD"/>
    <w:rsid w:val="00852DFB"/>
    <w:rsid w:val="00853005"/>
    <w:rsid w:val="008532B5"/>
    <w:rsid w:val="00853314"/>
    <w:rsid w:val="0085346D"/>
    <w:rsid w:val="00853517"/>
    <w:rsid w:val="008535EA"/>
    <w:rsid w:val="00853F7D"/>
    <w:rsid w:val="00854080"/>
    <w:rsid w:val="00854368"/>
    <w:rsid w:val="00854381"/>
    <w:rsid w:val="008544B9"/>
    <w:rsid w:val="008544CF"/>
    <w:rsid w:val="00854504"/>
    <w:rsid w:val="008545C9"/>
    <w:rsid w:val="0085479D"/>
    <w:rsid w:val="008549CA"/>
    <w:rsid w:val="00854AEA"/>
    <w:rsid w:val="00854B1D"/>
    <w:rsid w:val="00854BF9"/>
    <w:rsid w:val="00854C00"/>
    <w:rsid w:val="00854CCB"/>
    <w:rsid w:val="00854DDD"/>
    <w:rsid w:val="00854DF6"/>
    <w:rsid w:val="00854EFB"/>
    <w:rsid w:val="00854FCA"/>
    <w:rsid w:val="008550FB"/>
    <w:rsid w:val="00855203"/>
    <w:rsid w:val="008556A7"/>
    <w:rsid w:val="008557AC"/>
    <w:rsid w:val="00855AF5"/>
    <w:rsid w:val="00855AF6"/>
    <w:rsid w:val="00855E99"/>
    <w:rsid w:val="00856162"/>
    <w:rsid w:val="0085629E"/>
    <w:rsid w:val="008563E0"/>
    <w:rsid w:val="0085646F"/>
    <w:rsid w:val="00856506"/>
    <w:rsid w:val="00856667"/>
    <w:rsid w:val="0085682F"/>
    <w:rsid w:val="00856A12"/>
    <w:rsid w:val="00856AFB"/>
    <w:rsid w:val="00856B96"/>
    <w:rsid w:val="00856BCF"/>
    <w:rsid w:val="00856BD2"/>
    <w:rsid w:val="00856D26"/>
    <w:rsid w:val="00856E39"/>
    <w:rsid w:val="00856EFF"/>
    <w:rsid w:val="00856FA7"/>
    <w:rsid w:val="00856FB5"/>
    <w:rsid w:val="008570DF"/>
    <w:rsid w:val="008571CD"/>
    <w:rsid w:val="00857223"/>
    <w:rsid w:val="00857256"/>
    <w:rsid w:val="0085737E"/>
    <w:rsid w:val="0085744F"/>
    <w:rsid w:val="00857894"/>
    <w:rsid w:val="008578E4"/>
    <w:rsid w:val="00857AC0"/>
    <w:rsid w:val="00857C24"/>
    <w:rsid w:val="00857D34"/>
    <w:rsid w:val="00857E1D"/>
    <w:rsid w:val="00857F47"/>
    <w:rsid w:val="00860012"/>
    <w:rsid w:val="0086014A"/>
    <w:rsid w:val="00860175"/>
    <w:rsid w:val="008601F8"/>
    <w:rsid w:val="0086029D"/>
    <w:rsid w:val="008602A0"/>
    <w:rsid w:val="008602B4"/>
    <w:rsid w:val="008602E2"/>
    <w:rsid w:val="00860349"/>
    <w:rsid w:val="0086053D"/>
    <w:rsid w:val="008605AC"/>
    <w:rsid w:val="008605FF"/>
    <w:rsid w:val="00860613"/>
    <w:rsid w:val="008606BC"/>
    <w:rsid w:val="0086079F"/>
    <w:rsid w:val="0086081E"/>
    <w:rsid w:val="00860954"/>
    <w:rsid w:val="008609CE"/>
    <w:rsid w:val="008609FB"/>
    <w:rsid w:val="00860A68"/>
    <w:rsid w:val="00860B54"/>
    <w:rsid w:val="00860E11"/>
    <w:rsid w:val="00860FD4"/>
    <w:rsid w:val="00860FD6"/>
    <w:rsid w:val="00861065"/>
    <w:rsid w:val="0086179B"/>
    <w:rsid w:val="00861952"/>
    <w:rsid w:val="00861AE2"/>
    <w:rsid w:val="00861B9C"/>
    <w:rsid w:val="00861CA2"/>
    <w:rsid w:val="00861D61"/>
    <w:rsid w:val="00861DAC"/>
    <w:rsid w:val="00861F47"/>
    <w:rsid w:val="00861FC6"/>
    <w:rsid w:val="008620A3"/>
    <w:rsid w:val="008626EB"/>
    <w:rsid w:val="008627FF"/>
    <w:rsid w:val="0086282F"/>
    <w:rsid w:val="0086283E"/>
    <w:rsid w:val="00862A64"/>
    <w:rsid w:val="00862C39"/>
    <w:rsid w:val="00862C63"/>
    <w:rsid w:val="00862CA4"/>
    <w:rsid w:val="00862CD0"/>
    <w:rsid w:val="00862CDC"/>
    <w:rsid w:val="00862D6F"/>
    <w:rsid w:val="00862E0F"/>
    <w:rsid w:val="00862E1B"/>
    <w:rsid w:val="0086302A"/>
    <w:rsid w:val="0086307C"/>
    <w:rsid w:val="0086312C"/>
    <w:rsid w:val="0086313F"/>
    <w:rsid w:val="008631D7"/>
    <w:rsid w:val="00863354"/>
    <w:rsid w:val="00863537"/>
    <w:rsid w:val="008635F3"/>
    <w:rsid w:val="008636B2"/>
    <w:rsid w:val="00863747"/>
    <w:rsid w:val="00863A97"/>
    <w:rsid w:val="00863B6D"/>
    <w:rsid w:val="00863CB2"/>
    <w:rsid w:val="00863CE3"/>
    <w:rsid w:val="00863CF7"/>
    <w:rsid w:val="00863E40"/>
    <w:rsid w:val="008640C3"/>
    <w:rsid w:val="00864118"/>
    <w:rsid w:val="0086421F"/>
    <w:rsid w:val="008645F4"/>
    <w:rsid w:val="00864636"/>
    <w:rsid w:val="00864778"/>
    <w:rsid w:val="00864792"/>
    <w:rsid w:val="00864955"/>
    <w:rsid w:val="00864A8F"/>
    <w:rsid w:val="00864B82"/>
    <w:rsid w:val="00864BBD"/>
    <w:rsid w:val="00864CBE"/>
    <w:rsid w:val="00864FBD"/>
    <w:rsid w:val="00865054"/>
    <w:rsid w:val="00865055"/>
    <w:rsid w:val="0086518F"/>
    <w:rsid w:val="0086528F"/>
    <w:rsid w:val="0086533C"/>
    <w:rsid w:val="00865A20"/>
    <w:rsid w:val="00865CBE"/>
    <w:rsid w:val="00865D8D"/>
    <w:rsid w:val="00865D96"/>
    <w:rsid w:val="00866175"/>
    <w:rsid w:val="00866206"/>
    <w:rsid w:val="00866223"/>
    <w:rsid w:val="00866243"/>
    <w:rsid w:val="008663CF"/>
    <w:rsid w:val="008663D1"/>
    <w:rsid w:val="008665A6"/>
    <w:rsid w:val="008668D7"/>
    <w:rsid w:val="00866D2D"/>
    <w:rsid w:val="00866DB2"/>
    <w:rsid w:val="008670BE"/>
    <w:rsid w:val="008670FC"/>
    <w:rsid w:val="008671A5"/>
    <w:rsid w:val="0086752D"/>
    <w:rsid w:val="0086756E"/>
    <w:rsid w:val="008679EF"/>
    <w:rsid w:val="00867B72"/>
    <w:rsid w:val="00867C38"/>
    <w:rsid w:val="00867CC6"/>
    <w:rsid w:val="00867E72"/>
    <w:rsid w:val="00867EA6"/>
    <w:rsid w:val="0087004F"/>
    <w:rsid w:val="00870058"/>
    <w:rsid w:val="008700AC"/>
    <w:rsid w:val="00870281"/>
    <w:rsid w:val="00870337"/>
    <w:rsid w:val="00870361"/>
    <w:rsid w:val="00870502"/>
    <w:rsid w:val="0087054E"/>
    <w:rsid w:val="00870793"/>
    <w:rsid w:val="008709C8"/>
    <w:rsid w:val="00870B57"/>
    <w:rsid w:val="00870CF2"/>
    <w:rsid w:val="00870E11"/>
    <w:rsid w:val="00870E47"/>
    <w:rsid w:val="00870E56"/>
    <w:rsid w:val="00871126"/>
    <w:rsid w:val="00871244"/>
    <w:rsid w:val="00871259"/>
    <w:rsid w:val="008712DF"/>
    <w:rsid w:val="00871304"/>
    <w:rsid w:val="008715A0"/>
    <w:rsid w:val="00871614"/>
    <w:rsid w:val="0087171A"/>
    <w:rsid w:val="0087179F"/>
    <w:rsid w:val="008719AA"/>
    <w:rsid w:val="00871AAC"/>
    <w:rsid w:val="00871B0F"/>
    <w:rsid w:val="00871B7D"/>
    <w:rsid w:val="00871CD9"/>
    <w:rsid w:val="00871FE9"/>
    <w:rsid w:val="00872106"/>
    <w:rsid w:val="0087219B"/>
    <w:rsid w:val="00872339"/>
    <w:rsid w:val="00872500"/>
    <w:rsid w:val="008725EF"/>
    <w:rsid w:val="0087263E"/>
    <w:rsid w:val="0087297A"/>
    <w:rsid w:val="00872B76"/>
    <w:rsid w:val="00872D0B"/>
    <w:rsid w:val="00872E08"/>
    <w:rsid w:val="00872E36"/>
    <w:rsid w:val="0087311E"/>
    <w:rsid w:val="0087313D"/>
    <w:rsid w:val="0087315C"/>
    <w:rsid w:val="008733A4"/>
    <w:rsid w:val="00873431"/>
    <w:rsid w:val="00873562"/>
    <w:rsid w:val="00873576"/>
    <w:rsid w:val="00873581"/>
    <w:rsid w:val="008735B7"/>
    <w:rsid w:val="008735C9"/>
    <w:rsid w:val="008735EC"/>
    <w:rsid w:val="00873748"/>
    <w:rsid w:val="00873920"/>
    <w:rsid w:val="00873927"/>
    <w:rsid w:val="00873944"/>
    <w:rsid w:val="00873A86"/>
    <w:rsid w:val="00873AA8"/>
    <w:rsid w:val="00873B15"/>
    <w:rsid w:val="00873B85"/>
    <w:rsid w:val="00873C34"/>
    <w:rsid w:val="00873CEB"/>
    <w:rsid w:val="00873D40"/>
    <w:rsid w:val="00873E08"/>
    <w:rsid w:val="00873ECC"/>
    <w:rsid w:val="00873EEE"/>
    <w:rsid w:val="008740E4"/>
    <w:rsid w:val="00874182"/>
    <w:rsid w:val="0087437F"/>
    <w:rsid w:val="0087440D"/>
    <w:rsid w:val="0087447F"/>
    <w:rsid w:val="00874E31"/>
    <w:rsid w:val="00874E5E"/>
    <w:rsid w:val="00874FB3"/>
    <w:rsid w:val="00875113"/>
    <w:rsid w:val="00875148"/>
    <w:rsid w:val="0087516B"/>
    <w:rsid w:val="008752DA"/>
    <w:rsid w:val="0087543F"/>
    <w:rsid w:val="00875483"/>
    <w:rsid w:val="0087557D"/>
    <w:rsid w:val="0087566B"/>
    <w:rsid w:val="0087570F"/>
    <w:rsid w:val="00875720"/>
    <w:rsid w:val="00875736"/>
    <w:rsid w:val="00875928"/>
    <w:rsid w:val="00875942"/>
    <w:rsid w:val="00875D06"/>
    <w:rsid w:val="00875E92"/>
    <w:rsid w:val="00875F2D"/>
    <w:rsid w:val="00875FA5"/>
    <w:rsid w:val="008760D2"/>
    <w:rsid w:val="008760FA"/>
    <w:rsid w:val="00876186"/>
    <w:rsid w:val="008761D2"/>
    <w:rsid w:val="0087620C"/>
    <w:rsid w:val="008762D5"/>
    <w:rsid w:val="00876383"/>
    <w:rsid w:val="0087668B"/>
    <w:rsid w:val="008767DA"/>
    <w:rsid w:val="00876905"/>
    <w:rsid w:val="00876AA8"/>
    <w:rsid w:val="00876C77"/>
    <w:rsid w:val="00876E3A"/>
    <w:rsid w:val="00876E3C"/>
    <w:rsid w:val="00876E78"/>
    <w:rsid w:val="00876FC6"/>
    <w:rsid w:val="0087702D"/>
    <w:rsid w:val="00877088"/>
    <w:rsid w:val="0087711E"/>
    <w:rsid w:val="00877199"/>
    <w:rsid w:val="00877363"/>
    <w:rsid w:val="008773B4"/>
    <w:rsid w:val="008775CC"/>
    <w:rsid w:val="00877623"/>
    <w:rsid w:val="0087762D"/>
    <w:rsid w:val="00877723"/>
    <w:rsid w:val="0087789A"/>
    <w:rsid w:val="00877908"/>
    <w:rsid w:val="008779A4"/>
    <w:rsid w:val="00877A77"/>
    <w:rsid w:val="00877B2D"/>
    <w:rsid w:val="00877B8F"/>
    <w:rsid w:val="00877D3C"/>
    <w:rsid w:val="00877E1E"/>
    <w:rsid w:val="00877F2A"/>
    <w:rsid w:val="00880078"/>
    <w:rsid w:val="008805EC"/>
    <w:rsid w:val="00880647"/>
    <w:rsid w:val="0088070B"/>
    <w:rsid w:val="00880852"/>
    <w:rsid w:val="00880857"/>
    <w:rsid w:val="0088097E"/>
    <w:rsid w:val="008809BA"/>
    <w:rsid w:val="00880C2E"/>
    <w:rsid w:val="00880C4C"/>
    <w:rsid w:val="00880EE6"/>
    <w:rsid w:val="00881144"/>
    <w:rsid w:val="008811E1"/>
    <w:rsid w:val="008811F3"/>
    <w:rsid w:val="0088143F"/>
    <w:rsid w:val="0088152D"/>
    <w:rsid w:val="00881644"/>
    <w:rsid w:val="00881740"/>
    <w:rsid w:val="0088188A"/>
    <w:rsid w:val="00881918"/>
    <w:rsid w:val="00881950"/>
    <w:rsid w:val="00881B14"/>
    <w:rsid w:val="00881B19"/>
    <w:rsid w:val="00881B41"/>
    <w:rsid w:val="00881BC3"/>
    <w:rsid w:val="00881C9E"/>
    <w:rsid w:val="00881F6E"/>
    <w:rsid w:val="00881FAD"/>
    <w:rsid w:val="008822F0"/>
    <w:rsid w:val="008822F7"/>
    <w:rsid w:val="008823BB"/>
    <w:rsid w:val="008823C7"/>
    <w:rsid w:val="00882491"/>
    <w:rsid w:val="008824F5"/>
    <w:rsid w:val="0088251A"/>
    <w:rsid w:val="00882554"/>
    <w:rsid w:val="008826A9"/>
    <w:rsid w:val="00882814"/>
    <w:rsid w:val="00882957"/>
    <w:rsid w:val="008829A8"/>
    <w:rsid w:val="00882A30"/>
    <w:rsid w:val="00882B5B"/>
    <w:rsid w:val="00882C39"/>
    <w:rsid w:val="00882C53"/>
    <w:rsid w:val="00882D91"/>
    <w:rsid w:val="00882E35"/>
    <w:rsid w:val="00882EAB"/>
    <w:rsid w:val="00883356"/>
    <w:rsid w:val="00883361"/>
    <w:rsid w:val="008834BC"/>
    <w:rsid w:val="008835DB"/>
    <w:rsid w:val="008836FF"/>
    <w:rsid w:val="00883A42"/>
    <w:rsid w:val="00883A63"/>
    <w:rsid w:val="00883A93"/>
    <w:rsid w:val="00883ACC"/>
    <w:rsid w:val="00883B41"/>
    <w:rsid w:val="00883D33"/>
    <w:rsid w:val="00883E60"/>
    <w:rsid w:val="00883E73"/>
    <w:rsid w:val="00883EDA"/>
    <w:rsid w:val="00883F0A"/>
    <w:rsid w:val="00883F70"/>
    <w:rsid w:val="008840AF"/>
    <w:rsid w:val="008840DC"/>
    <w:rsid w:val="0088415B"/>
    <w:rsid w:val="00884168"/>
    <w:rsid w:val="0088418F"/>
    <w:rsid w:val="00884281"/>
    <w:rsid w:val="00884334"/>
    <w:rsid w:val="008847F6"/>
    <w:rsid w:val="008847F9"/>
    <w:rsid w:val="0088481B"/>
    <w:rsid w:val="0088488A"/>
    <w:rsid w:val="008848CF"/>
    <w:rsid w:val="00884A14"/>
    <w:rsid w:val="00884DED"/>
    <w:rsid w:val="00884E9B"/>
    <w:rsid w:val="00884F8F"/>
    <w:rsid w:val="008850DE"/>
    <w:rsid w:val="008850EB"/>
    <w:rsid w:val="0088518B"/>
    <w:rsid w:val="008851DD"/>
    <w:rsid w:val="0088530A"/>
    <w:rsid w:val="008854A1"/>
    <w:rsid w:val="008854C9"/>
    <w:rsid w:val="0088560E"/>
    <w:rsid w:val="0088572E"/>
    <w:rsid w:val="00885892"/>
    <w:rsid w:val="008858D6"/>
    <w:rsid w:val="00885AA7"/>
    <w:rsid w:val="00885BC7"/>
    <w:rsid w:val="00885CA0"/>
    <w:rsid w:val="00885E87"/>
    <w:rsid w:val="00885FD5"/>
    <w:rsid w:val="00886162"/>
    <w:rsid w:val="00886389"/>
    <w:rsid w:val="008863AE"/>
    <w:rsid w:val="0088644D"/>
    <w:rsid w:val="00886451"/>
    <w:rsid w:val="008864D1"/>
    <w:rsid w:val="00886502"/>
    <w:rsid w:val="00886572"/>
    <w:rsid w:val="008865D2"/>
    <w:rsid w:val="00886710"/>
    <w:rsid w:val="0088687D"/>
    <w:rsid w:val="008868B4"/>
    <w:rsid w:val="00886A01"/>
    <w:rsid w:val="00886AD1"/>
    <w:rsid w:val="00886ADC"/>
    <w:rsid w:val="00886B5E"/>
    <w:rsid w:val="00886F31"/>
    <w:rsid w:val="00886F5A"/>
    <w:rsid w:val="00886FE0"/>
    <w:rsid w:val="00887017"/>
    <w:rsid w:val="00887138"/>
    <w:rsid w:val="00887344"/>
    <w:rsid w:val="00887368"/>
    <w:rsid w:val="008875F7"/>
    <w:rsid w:val="00887629"/>
    <w:rsid w:val="0088769C"/>
    <w:rsid w:val="00887879"/>
    <w:rsid w:val="008878A8"/>
    <w:rsid w:val="00887986"/>
    <w:rsid w:val="008879A9"/>
    <w:rsid w:val="008879DC"/>
    <w:rsid w:val="00887BD9"/>
    <w:rsid w:val="00887EF1"/>
    <w:rsid w:val="008902A4"/>
    <w:rsid w:val="00890347"/>
    <w:rsid w:val="0089039A"/>
    <w:rsid w:val="008903CB"/>
    <w:rsid w:val="008903DA"/>
    <w:rsid w:val="008905FB"/>
    <w:rsid w:val="00890601"/>
    <w:rsid w:val="008907D1"/>
    <w:rsid w:val="0089088C"/>
    <w:rsid w:val="008908A8"/>
    <w:rsid w:val="0089090C"/>
    <w:rsid w:val="008909E1"/>
    <w:rsid w:val="00890A01"/>
    <w:rsid w:val="00890A0F"/>
    <w:rsid w:val="00890A51"/>
    <w:rsid w:val="00890A76"/>
    <w:rsid w:val="00890A9F"/>
    <w:rsid w:val="00890AE0"/>
    <w:rsid w:val="00890C09"/>
    <w:rsid w:val="00890C85"/>
    <w:rsid w:val="00890D21"/>
    <w:rsid w:val="00890D88"/>
    <w:rsid w:val="00890DCD"/>
    <w:rsid w:val="00891175"/>
    <w:rsid w:val="008913BE"/>
    <w:rsid w:val="008914FF"/>
    <w:rsid w:val="00891508"/>
    <w:rsid w:val="0089153F"/>
    <w:rsid w:val="0089160C"/>
    <w:rsid w:val="0089161E"/>
    <w:rsid w:val="008916E7"/>
    <w:rsid w:val="00891939"/>
    <w:rsid w:val="008919D2"/>
    <w:rsid w:val="00891A8C"/>
    <w:rsid w:val="00891AC7"/>
    <w:rsid w:val="00891B74"/>
    <w:rsid w:val="00891C06"/>
    <w:rsid w:val="00891C47"/>
    <w:rsid w:val="00891CF0"/>
    <w:rsid w:val="00891DC5"/>
    <w:rsid w:val="00892013"/>
    <w:rsid w:val="008920BC"/>
    <w:rsid w:val="008920C4"/>
    <w:rsid w:val="00892145"/>
    <w:rsid w:val="008921CD"/>
    <w:rsid w:val="00892390"/>
    <w:rsid w:val="00892799"/>
    <w:rsid w:val="00892DA1"/>
    <w:rsid w:val="00892DAF"/>
    <w:rsid w:val="00892DCC"/>
    <w:rsid w:val="00892DEE"/>
    <w:rsid w:val="00892E37"/>
    <w:rsid w:val="00892EE7"/>
    <w:rsid w:val="00892F5D"/>
    <w:rsid w:val="00892F9D"/>
    <w:rsid w:val="00892FB4"/>
    <w:rsid w:val="008931D7"/>
    <w:rsid w:val="0089329F"/>
    <w:rsid w:val="008933C0"/>
    <w:rsid w:val="008934E1"/>
    <w:rsid w:val="0089352E"/>
    <w:rsid w:val="00893573"/>
    <w:rsid w:val="00893700"/>
    <w:rsid w:val="008937D9"/>
    <w:rsid w:val="008937E6"/>
    <w:rsid w:val="00893E48"/>
    <w:rsid w:val="00893E72"/>
    <w:rsid w:val="00893F36"/>
    <w:rsid w:val="00894005"/>
    <w:rsid w:val="0089412F"/>
    <w:rsid w:val="00894205"/>
    <w:rsid w:val="008942EE"/>
    <w:rsid w:val="0089439F"/>
    <w:rsid w:val="00894627"/>
    <w:rsid w:val="00894728"/>
    <w:rsid w:val="00894754"/>
    <w:rsid w:val="0089476A"/>
    <w:rsid w:val="0089485E"/>
    <w:rsid w:val="008949EC"/>
    <w:rsid w:val="00894A87"/>
    <w:rsid w:val="00894B67"/>
    <w:rsid w:val="00894F25"/>
    <w:rsid w:val="00895006"/>
    <w:rsid w:val="00895031"/>
    <w:rsid w:val="00895485"/>
    <w:rsid w:val="00895767"/>
    <w:rsid w:val="008958DE"/>
    <w:rsid w:val="008959D1"/>
    <w:rsid w:val="00895A1D"/>
    <w:rsid w:val="00895BA1"/>
    <w:rsid w:val="00895CA6"/>
    <w:rsid w:val="00895CD9"/>
    <w:rsid w:val="00895FC7"/>
    <w:rsid w:val="00896039"/>
    <w:rsid w:val="0089604C"/>
    <w:rsid w:val="008962C9"/>
    <w:rsid w:val="00896373"/>
    <w:rsid w:val="0089637C"/>
    <w:rsid w:val="00896578"/>
    <w:rsid w:val="00896601"/>
    <w:rsid w:val="00896B42"/>
    <w:rsid w:val="00896BEC"/>
    <w:rsid w:val="00896C5A"/>
    <w:rsid w:val="00896C89"/>
    <w:rsid w:val="00896CF7"/>
    <w:rsid w:val="00896DE0"/>
    <w:rsid w:val="00896E1E"/>
    <w:rsid w:val="00896E82"/>
    <w:rsid w:val="00896F1D"/>
    <w:rsid w:val="00896F52"/>
    <w:rsid w:val="008970FF"/>
    <w:rsid w:val="008972E2"/>
    <w:rsid w:val="0089730B"/>
    <w:rsid w:val="00897512"/>
    <w:rsid w:val="0089754F"/>
    <w:rsid w:val="00897578"/>
    <w:rsid w:val="008976EA"/>
    <w:rsid w:val="00897B8B"/>
    <w:rsid w:val="00897BB4"/>
    <w:rsid w:val="00897C67"/>
    <w:rsid w:val="00897E59"/>
    <w:rsid w:val="00897EF1"/>
    <w:rsid w:val="00897FEA"/>
    <w:rsid w:val="008A000F"/>
    <w:rsid w:val="008A0063"/>
    <w:rsid w:val="008A00B4"/>
    <w:rsid w:val="008A00D9"/>
    <w:rsid w:val="008A0411"/>
    <w:rsid w:val="008A04CF"/>
    <w:rsid w:val="008A0503"/>
    <w:rsid w:val="008A063F"/>
    <w:rsid w:val="008A0686"/>
    <w:rsid w:val="008A06BF"/>
    <w:rsid w:val="008A06CF"/>
    <w:rsid w:val="008A06D4"/>
    <w:rsid w:val="008A0715"/>
    <w:rsid w:val="008A093D"/>
    <w:rsid w:val="008A0AF7"/>
    <w:rsid w:val="008A0D35"/>
    <w:rsid w:val="008A0EF0"/>
    <w:rsid w:val="008A0F86"/>
    <w:rsid w:val="008A10B7"/>
    <w:rsid w:val="008A145A"/>
    <w:rsid w:val="008A1504"/>
    <w:rsid w:val="008A16F7"/>
    <w:rsid w:val="008A1764"/>
    <w:rsid w:val="008A18D0"/>
    <w:rsid w:val="008A1A03"/>
    <w:rsid w:val="008A1AD2"/>
    <w:rsid w:val="008A1ADA"/>
    <w:rsid w:val="008A1BEB"/>
    <w:rsid w:val="008A1C59"/>
    <w:rsid w:val="008A1CFE"/>
    <w:rsid w:val="008A1D8A"/>
    <w:rsid w:val="008A1DF0"/>
    <w:rsid w:val="008A1F3C"/>
    <w:rsid w:val="008A1F6F"/>
    <w:rsid w:val="008A209A"/>
    <w:rsid w:val="008A2152"/>
    <w:rsid w:val="008A21BE"/>
    <w:rsid w:val="008A22FD"/>
    <w:rsid w:val="008A2371"/>
    <w:rsid w:val="008A258F"/>
    <w:rsid w:val="008A25EB"/>
    <w:rsid w:val="008A261B"/>
    <w:rsid w:val="008A2702"/>
    <w:rsid w:val="008A2873"/>
    <w:rsid w:val="008A28CA"/>
    <w:rsid w:val="008A28DA"/>
    <w:rsid w:val="008A29B3"/>
    <w:rsid w:val="008A2AD9"/>
    <w:rsid w:val="008A2B0C"/>
    <w:rsid w:val="008A2B3D"/>
    <w:rsid w:val="008A2D4C"/>
    <w:rsid w:val="008A2F72"/>
    <w:rsid w:val="008A2F9D"/>
    <w:rsid w:val="008A30A9"/>
    <w:rsid w:val="008A3116"/>
    <w:rsid w:val="008A3127"/>
    <w:rsid w:val="008A338D"/>
    <w:rsid w:val="008A3493"/>
    <w:rsid w:val="008A34FB"/>
    <w:rsid w:val="008A3565"/>
    <w:rsid w:val="008A36F3"/>
    <w:rsid w:val="008A373C"/>
    <w:rsid w:val="008A37FD"/>
    <w:rsid w:val="008A38B9"/>
    <w:rsid w:val="008A38F8"/>
    <w:rsid w:val="008A3A89"/>
    <w:rsid w:val="008A3AD2"/>
    <w:rsid w:val="008A3EC2"/>
    <w:rsid w:val="008A3FEC"/>
    <w:rsid w:val="008A42E9"/>
    <w:rsid w:val="008A4496"/>
    <w:rsid w:val="008A44A5"/>
    <w:rsid w:val="008A44C5"/>
    <w:rsid w:val="008A45C2"/>
    <w:rsid w:val="008A4966"/>
    <w:rsid w:val="008A4A26"/>
    <w:rsid w:val="008A4C50"/>
    <w:rsid w:val="008A4D2C"/>
    <w:rsid w:val="008A4DAA"/>
    <w:rsid w:val="008A4ED4"/>
    <w:rsid w:val="008A4F13"/>
    <w:rsid w:val="008A4F28"/>
    <w:rsid w:val="008A5050"/>
    <w:rsid w:val="008A5268"/>
    <w:rsid w:val="008A532B"/>
    <w:rsid w:val="008A5430"/>
    <w:rsid w:val="008A55C8"/>
    <w:rsid w:val="008A55F9"/>
    <w:rsid w:val="008A5609"/>
    <w:rsid w:val="008A5920"/>
    <w:rsid w:val="008A5A3E"/>
    <w:rsid w:val="008A5E30"/>
    <w:rsid w:val="008A6004"/>
    <w:rsid w:val="008A6291"/>
    <w:rsid w:val="008A62F0"/>
    <w:rsid w:val="008A66B2"/>
    <w:rsid w:val="008A698F"/>
    <w:rsid w:val="008A69D2"/>
    <w:rsid w:val="008A6BC6"/>
    <w:rsid w:val="008A6BD8"/>
    <w:rsid w:val="008A6E2F"/>
    <w:rsid w:val="008A6E53"/>
    <w:rsid w:val="008A6E68"/>
    <w:rsid w:val="008A6E8E"/>
    <w:rsid w:val="008A704F"/>
    <w:rsid w:val="008A7094"/>
    <w:rsid w:val="008A7222"/>
    <w:rsid w:val="008A722D"/>
    <w:rsid w:val="008A7428"/>
    <w:rsid w:val="008A75A4"/>
    <w:rsid w:val="008A77DA"/>
    <w:rsid w:val="008A781B"/>
    <w:rsid w:val="008A7833"/>
    <w:rsid w:val="008A7899"/>
    <w:rsid w:val="008A7A4D"/>
    <w:rsid w:val="008A7A70"/>
    <w:rsid w:val="008A7B18"/>
    <w:rsid w:val="008A7C3B"/>
    <w:rsid w:val="008A7C67"/>
    <w:rsid w:val="008A7E33"/>
    <w:rsid w:val="008A7EB0"/>
    <w:rsid w:val="008B028F"/>
    <w:rsid w:val="008B0343"/>
    <w:rsid w:val="008B03CA"/>
    <w:rsid w:val="008B052D"/>
    <w:rsid w:val="008B05CA"/>
    <w:rsid w:val="008B0661"/>
    <w:rsid w:val="008B074D"/>
    <w:rsid w:val="008B0890"/>
    <w:rsid w:val="008B093A"/>
    <w:rsid w:val="008B0977"/>
    <w:rsid w:val="008B0C02"/>
    <w:rsid w:val="008B0D54"/>
    <w:rsid w:val="008B0EDD"/>
    <w:rsid w:val="008B0F91"/>
    <w:rsid w:val="008B112D"/>
    <w:rsid w:val="008B11D7"/>
    <w:rsid w:val="008B11F4"/>
    <w:rsid w:val="008B1467"/>
    <w:rsid w:val="008B14D5"/>
    <w:rsid w:val="008B170C"/>
    <w:rsid w:val="008B1926"/>
    <w:rsid w:val="008B1936"/>
    <w:rsid w:val="008B1B33"/>
    <w:rsid w:val="008B1C5E"/>
    <w:rsid w:val="008B1CC1"/>
    <w:rsid w:val="008B1E15"/>
    <w:rsid w:val="008B1FC3"/>
    <w:rsid w:val="008B200A"/>
    <w:rsid w:val="008B20F1"/>
    <w:rsid w:val="008B22DB"/>
    <w:rsid w:val="008B239A"/>
    <w:rsid w:val="008B23D3"/>
    <w:rsid w:val="008B2453"/>
    <w:rsid w:val="008B2482"/>
    <w:rsid w:val="008B24B6"/>
    <w:rsid w:val="008B24CB"/>
    <w:rsid w:val="008B25A0"/>
    <w:rsid w:val="008B25C4"/>
    <w:rsid w:val="008B25E7"/>
    <w:rsid w:val="008B2796"/>
    <w:rsid w:val="008B2816"/>
    <w:rsid w:val="008B2892"/>
    <w:rsid w:val="008B29E9"/>
    <w:rsid w:val="008B2A04"/>
    <w:rsid w:val="008B2A3D"/>
    <w:rsid w:val="008B2A57"/>
    <w:rsid w:val="008B2A73"/>
    <w:rsid w:val="008B2CEA"/>
    <w:rsid w:val="008B2D17"/>
    <w:rsid w:val="008B2D84"/>
    <w:rsid w:val="008B2E8B"/>
    <w:rsid w:val="008B2F53"/>
    <w:rsid w:val="008B35FD"/>
    <w:rsid w:val="008B3846"/>
    <w:rsid w:val="008B3910"/>
    <w:rsid w:val="008B3947"/>
    <w:rsid w:val="008B3A0F"/>
    <w:rsid w:val="008B3B92"/>
    <w:rsid w:val="008B3F72"/>
    <w:rsid w:val="008B4016"/>
    <w:rsid w:val="008B40C8"/>
    <w:rsid w:val="008B4107"/>
    <w:rsid w:val="008B4266"/>
    <w:rsid w:val="008B4301"/>
    <w:rsid w:val="008B4393"/>
    <w:rsid w:val="008B453F"/>
    <w:rsid w:val="008B454C"/>
    <w:rsid w:val="008B46EC"/>
    <w:rsid w:val="008B471C"/>
    <w:rsid w:val="008B4964"/>
    <w:rsid w:val="008B4A58"/>
    <w:rsid w:val="008B4B42"/>
    <w:rsid w:val="008B4C1C"/>
    <w:rsid w:val="008B4C40"/>
    <w:rsid w:val="008B4CF8"/>
    <w:rsid w:val="008B4D0F"/>
    <w:rsid w:val="008B4D23"/>
    <w:rsid w:val="008B4E31"/>
    <w:rsid w:val="008B5095"/>
    <w:rsid w:val="008B510D"/>
    <w:rsid w:val="008B5165"/>
    <w:rsid w:val="008B521E"/>
    <w:rsid w:val="008B5230"/>
    <w:rsid w:val="008B536F"/>
    <w:rsid w:val="008B53E1"/>
    <w:rsid w:val="008B553B"/>
    <w:rsid w:val="008B57A6"/>
    <w:rsid w:val="008B596E"/>
    <w:rsid w:val="008B59CB"/>
    <w:rsid w:val="008B5A13"/>
    <w:rsid w:val="008B5B9E"/>
    <w:rsid w:val="008B5EC1"/>
    <w:rsid w:val="008B6083"/>
    <w:rsid w:val="008B60FE"/>
    <w:rsid w:val="008B6227"/>
    <w:rsid w:val="008B62D7"/>
    <w:rsid w:val="008B6302"/>
    <w:rsid w:val="008B6520"/>
    <w:rsid w:val="008B65F7"/>
    <w:rsid w:val="008B66EA"/>
    <w:rsid w:val="008B68F0"/>
    <w:rsid w:val="008B6BA5"/>
    <w:rsid w:val="008B6BD0"/>
    <w:rsid w:val="008B6C09"/>
    <w:rsid w:val="008B6CA8"/>
    <w:rsid w:val="008B6CBD"/>
    <w:rsid w:val="008B6D00"/>
    <w:rsid w:val="008B6D4B"/>
    <w:rsid w:val="008B6E41"/>
    <w:rsid w:val="008B6EF5"/>
    <w:rsid w:val="008B6F2D"/>
    <w:rsid w:val="008B6FF6"/>
    <w:rsid w:val="008B705D"/>
    <w:rsid w:val="008B708F"/>
    <w:rsid w:val="008B7123"/>
    <w:rsid w:val="008B7172"/>
    <w:rsid w:val="008B71A9"/>
    <w:rsid w:val="008B71B9"/>
    <w:rsid w:val="008B74CE"/>
    <w:rsid w:val="008B75E1"/>
    <w:rsid w:val="008B7738"/>
    <w:rsid w:val="008B7740"/>
    <w:rsid w:val="008B7753"/>
    <w:rsid w:val="008B7958"/>
    <w:rsid w:val="008B79A2"/>
    <w:rsid w:val="008B7A49"/>
    <w:rsid w:val="008B7A7F"/>
    <w:rsid w:val="008B7B25"/>
    <w:rsid w:val="008B7B57"/>
    <w:rsid w:val="008B7B98"/>
    <w:rsid w:val="008B7CFA"/>
    <w:rsid w:val="008B7E03"/>
    <w:rsid w:val="008B7E37"/>
    <w:rsid w:val="008C0016"/>
    <w:rsid w:val="008C00B8"/>
    <w:rsid w:val="008C00E9"/>
    <w:rsid w:val="008C015C"/>
    <w:rsid w:val="008C02BE"/>
    <w:rsid w:val="008C0461"/>
    <w:rsid w:val="008C046D"/>
    <w:rsid w:val="008C04DE"/>
    <w:rsid w:val="008C051E"/>
    <w:rsid w:val="008C05D1"/>
    <w:rsid w:val="008C0634"/>
    <w:rsid w:val="008C077F"/>
    <w:rsid w:val="008C0784"/>
    <w:rsid w:val="008C092A"/>
    <w:rsid w:val="008C096C"/>
    <w:rsid w:val="008C0985"/>
    <w:rsid w:val="008C09AE"/>
    <w:rsid w:val="008C09BD"/>
    <w:rsid w:val="008C0BC0"/>
    <w:rsid w:val="008C0EA2"/>
    <w:rsid w:val="008C0F2B"/>
    <w:rsid w:val="008C114A"/>
    <w:rsid w:val="008C12E3"/>
    <w:rsid w:val="008C1346"/>
    <w:rsid w:val="008C134A"/>
    <w:rsid w:val="008C13CB"/>
    <w:rsid w:val="008C1408"/>
    <w:rsid w:val="008C1542"/>
    <w:rsid w:val="008C15A0"/>
    <w:rsid w:val="008C1611"/>
    <w:rsid w:val="008C168A"/>
    <w:rsid w:val="008C1861"/>
    <w:rsid w:val="008C1935"/>
    <w:rsid w:val="008C1A1A"/>
    <w:rsid w:val="008C1C02"/>
    <w:rsid w:val="008C1C8A"/>
    <w:rsid w:val="008C1DA3"/>
    <w:rsid w:val="008C2132"/>
    <w:rsid w:val="008C238D"/>
    <w:rsid w:val="008C242E"/>
    <w:rsid w:val="008C2512"/>
    <w:rsid w:val="008C2773"/>
    <w:rsid w:val="008C28FF"/>
    <w:rsid w:val="008C2922"/>
    <w:rsid w:val="008C298B"/>
    <w:rsid w:val="008C299E"/>
    <w:rsid w:val="008C2A3A"/>
    <w:rsid w:val="008C2AB0"/>
    <w:rsid w:val="008C2C65"/>
    <w:rsid w:val="008C2D48"/>
    <w:rsid w:val="008C2E74"/>
    <w:rsid w:val="008C2F14"/>
    <w:rsid w:val="008C306B"/>
    <w:rsid w:val="008C30AF"/>
    <w:rsid w:val="008C31C2"/>
    <w:rsid w:val="008C3216"/>
    <w:rsid w:val="008C3316"/>
    <w:rsid w:val="008C33EB"/>
    <w:rsid w:val="008C370E"/>
    <w:rsid w:val="008C37C7"/>
    <w:rsid w:val="008C3819"/>
    <w:rsid w:val="008C39A7"/>
    <w:rsid w:val="008C3A22"/>
    <w:rsid w:val="008C3B0E"/>
    <w:rsid w:val="008C3D42"/>
    <w:rsid w:val="008C3D77"/>
    <w:rsid w:val="008C3F3A"/>
    <w:rsid w:val="008C3F7E"/>
    <w:rsid w:val="008C3FF6"/>
    <w:rsid w:val="008C41C9"/>
    <w:rsid w:val="008C42B5"/>
    <w:rsid w:val="008C42D3"/>
    <w:rsid w:val="008C4434"/>
    <w:rsid w:val="008C4683"/>
    <w:rsid w:val="008C4902"/>
    <w:rsid w:val="008C4BC6"/>
    <w:rsid w:val="008C4C5E"/>
    <w:rsid w:val="008C4C73"/>
    <w:rsid w:val="008C4ECD"/>
    <w:rsid w:val="008C4FD5"/>
    <w:rsid w:val="008C4FEB"/>
    <w:rsid w:val="008C5061"/>
    <w:rsid w:val="008C506A"/>
    <w:rsid w:val="008C50D1"/>
    <w:rsid w:val="008C50DC"/>
    <w:rsid w:val="008C5111"/>
    <w:rsid w:val="008C53C9"/>
    <w:rsid w:val="008C548B"/>
    <w:rsid w:val="008C54F8"/>
    <w:rsid w:val="008C5732"/>
    <w:rsid w:val="008C57FD"/>
    <w:rsid w:val="008C5995"/>
    <w:rsid w:val="008C59CC"/>
    <w:rsid w:val="008C5A31"/>
    <w:rsid w:val="008C5A5B"/>
    <w:rsid w:val="008C5A9A"/>
    <w:rsid w:val="008C5AEC"/>
    <w:rsid w:val="008C5B96"/>
    <w:rsid w:val="008C5C89"/>
    <w:rsid w:val="008C5DBD"/>
    <w:rsid w:val="008C5E00"/>
    <w:rsid w:val="008C5E40"/>
    <w:rsid w:val="008C6035"/>
    <w:rsid w:val="008C60EE"/>
    <w:rsid w:val="008C61F0"/>
    <w:rsid w:val="008C63D4"/>
    <w:rsid w:val="008C6484"/>
    <w:rsid w:val="008C6564"/>
    <w:rsid w:val="008C66DE"/>
    <w:rsid w:val="008C688C"/>
    <w:rsid w:val="008C6993"/>
    <w:rsid w:val="008C6AC8"/>
    <w:rsid w:val="008C6C2E"/>
    <w:rsid w:val="008C6C68"/>
    <w:rsid w:val="008C6E98"/>
    <w:rsid w:val="008C6F4A"/>
    <w:rsid w:val="008C6F5D"/>
    <w:rsid w:val="008C71EA"/>
    <w:rsid w:val="008C7313"/>
    <w:rsid w:val="008C732E"/>
    <w:rsid w:val="008C74B8"/>
    <w:rsid w:val="008C750D"/>
    <w:rsid w:val="008C7523"/>
    <w:rsid w:val="008C7579"/>
    <w:rsid w:val="008C769E"/>
    <w:rsid w:val="008C7A42"/>
    <w:rsid w:val="008C7AF0"/>
    <w:rsid w:val="008C7BE0"/>
    <w:rsid w:val="008C7C2C"/>
    <w:rsid w:val="008C7CB8"/>
    <w:rsid w:val="008C7E8B"/>
    <w:rsid w:val="008C7EC1"/>
    <w:rsid w:val="008C7F70"/>
    <w:rsid w:val="008C7F81"/>
    <w:rsid w:val="008C7FEB"/>
    <w:rsid w:val="008D003D"/>
    <w:rsid w:val="008D0049"/>
    <w:rsid w:val="008D0119"/>
    <w:rsid w:val="008D0299"/>
    <w:rsid w:val="008D03B3"/>
    <w:rsid w:val="008D04AE"/>
    <w:rsid w:val="008D04C6"/>
    <w:rsid w:val="008D059C"/>
    <w:rsid w:val="008D05E5"/>
    <w:rsid w:val="008D0618"/>
    <w:rsid w:val="008D0813"/>
    <w:rsid w:val="008D0B49"/>
    <w:rsid w:val="008D0B66"/>
    <w:rsid w:val="008D0B9C"/>
    <w:rsid w:val="008D0D13"/>
    <w:rsid w:val="008D0D7E"/>
    <w:rsid w:val="008D0DFC"/>
    <w:rsid w:val="008D10AA"/>
    <w:rsid w:val="008D11C6"/>
    <w:rsid w:val="008D13C3"/>
    <w:rsid w:val="008D1409"/>
    <w:rsid w:val="008D1467"/>
    <w:rsid w:val="008D1481"/>
    <w:rsid w:val="008D153E"/>
    <w:rsid w:val="008D15C2"/>
    <w:rsid w:val="008D1692"/>
    <w:rsid w:val="008D16A4"/>
    <w:rsid w:val="008D1967"/>
    <w:rsid w:val="008D198D"/>
    <w:rsid w:val="008D19BB"/>
    <w:rsid w:val="008D1AB4"/>
    <w:rsid w:val="008D1C19"/>
    <w:rsid w:val="008D1C68"/>
    <w:rsid w:val="008D1CA7"/>
    <w:rsid w:val="008D1EB8"/>
    <w:rsid w:val="008D2019"/>
    <w:rsid w:val="008D21A5"/>
    <w:rsid w:val="008D23E0"/>
    <w:rsid w:val="008D287B"/>
    <w:rsid w:val="008D2C5D"/>
    <w:rsid w:val="008D2D59"/>
    <w:rsid w:val="008D2E18"/>
    <w:rsid w:val="008D2E2F"/>
    <w:rsid w:val="008D2E36"/>
    <w:rsid w:val="008D2F33"/>
    <w:rsid w:val="008D3015"/>
    <w:rsid w:val="008D3050"/>
    <w:rsid w:val="008D30B4"/>
    <w:rsid w:val="008D32A7"/>
    <w:rsid w:val="008D32C5"/>
    <w:rsid w:val="008D335C"/>
    <w:rsid w:val="008D3717"/>
    <w:rsid w:val="008D37A2"/>
    <w:rsid w:val="008D37F1"/>
    <w:rsid w:val="008D389C"/>
    <w:rsid w:val="008D3BF8"/>
    <w:rsid w:val="008D3C33"/>
    <w:rsid w:val="008D3C5F"/>
    <w:rsid w:val="008D3E92"/>
    <w:rsid w:val="008D3F35"/>
    <w:rsid w:val="008D411C"/>
    <w:rsid w:val="008D419C"/>
    <w:rsid w:val="008D41A8"/>
    <w:rsid w:val="008D41F4"/>
    <w:rsid w:val="008D43C0"/>
    <w:rsid w:val="008D43FB"/>
    <w:rsid w:val="008D45DE"/>
    <w:rsid w:val="008D47BC"/>
    <w:rsid w:val="008D4930"/>
    <w:rsid w:val="008D497A"/>
    <w:rsid w:val="008D49A6"/>
    <w:rsid w:val="008D4A89"/>
    <w:rsid w:val="008D4C36"/>
    <w:rsid w:val="008D4DA4"/>
    <w:rsid w:val="008D4DAD"/>
    <w:rsid w:val="008D4DC9"/>
    <w:rsid w:val="008D4DF7"/>
    <w:rsid w:val="008D4FAA"/>
    <w:rsid w:val="008D5005"/>
    <w:rsid w:val="008D5045"/>
    <w:rsid w:val="008D50A0"/>
    <w:rsid w:val="008D518A"/>
    <w:rsid w:val="008D5256"/>
    <w:rsid w:val="008D544F"/>
    <w:rsid w:val="008D5463"/>
    <w:rsid w:val="008D55D3"/>
    <w:rsid w:val="008D567E"/>
    <w:rsid w:val="008D57F7"/>
    <w:rsid w:val="008D58F4"/>
    <w:rsid w:val="008D590A"/>
    <w:rsid w:val="008D5A5F"/>
    <w:rsid w:val="008D5A70"/>
    <w:rsid w:val="008D5AEF"/>
    <w:rsid w:val="008D5BF0"/>
    <w:rsid w:val="008D5CF9"/>
    <w:rsid w:val="008D5EE6"/>
    <w:rsid w:val="008D6020"/>
    <w:rsid w:val="008D6149"/>
    <w:rsid w:val="008D61AC"/>
    <w:rsid w:val="008D62D9"/>
    <w:rsid w:val="008D632E"/>
    <w:rsid w:val="008D6359"/>
    <w:rsid w:val="008D6519"/>
    <w:rsid w:val="008D651B"/>
    <w:rsid w:val="008D6557"/>
    <w:rsid w:val="008D6C3E"/>
    <w:rsid w:val="008D6C8B"/>
    <w:rsid w:val="008D6FEC"/>
    <w:rsid w:val="008D710F"/>
    <w:rsid w:val="008D7164"/>
    <w:rsid w:val="008D73A3"/>
    <w:rsid w:val="008D75AA"/>
    <w:rsid w:val="008D76DF"/>
    <w:rsid w:val="008D7A44"/>
    <w:rsid w:val="008D7B45"/>
    <w:rsid w:val="008D7B82"/>
    <w:rsid w:val="008D7C4C"/>
    <w:rsid w:val="008D7E4A"/>
    <w:rsid w:val="008D7FDB"/>
    <w:rsid w:val="008D7FE9"/>
    <w:rsid w:val="008E00B9"/>
    <w:rsid w:val="008E0218"/>
    <w:rsid w:val="008E0235"/>
    <w:rsid w:val="008E028B"/>
    <w:rsid w:val="008E051A"/>
    <w:rsid w:val="008E05F9"/>
    <w:rsid w:val="008E061A"/>
    <w:rsid w:val="008E063F"/>
    <w:rsid w:val="008E0886"/>
    <w:rsid w:val="008E09BD"/>
    <w:rsid w:val="008E0A50"/>
    <w:rsid w:val="008E0AB6"/>
    <w:rsid w:val="008E0B8C"/>
    <w:rsid w:val="008E0B9A"/>
    <w:rsid w:val="008E0BB5"/>
    <w:rsid w:val="008E0D54"/>
    <w:rsid w:val="008E0D8E"/>
    <w:rsid w:val="008E0E2A"/>
    <w:rsid w:val="008E112A"/>
    <w:rsid w:val="008E1177"/>
    <w:rsid w:val="008E11C2"/>
    <w:rsid w:val="008E129D"/>
    <w:rsid w:val="008E1452"/>
    <w:rsid w:val="008E150D"/>
    <w:rsid w:val="008E151D"/>
    <w:rsid w:val="008E156A"/>
    <w:rsid w:val="008E1653"/>
    <w:rsid w:val="008E1784"/>
    <w:rsid w:val="008E17C0"/>
    <w:rsid w:val="008E18BF"/>
    <w:rsid w:val="008E1A02"/>
    <w:rsid w:val="008E1B43"/>
    <w:rsid w:val="008E1D22"/>
    <w:rsid w:val="008E1D51"/>
    <w:rsid w:val="008E1D94"/>
    <w:rsid w:val="008E1E2D"/>
    <w:rsid w:val="008E2079"/>
    <w:rsid w:val="008E21F2"/>
    <w:rsid w:val="008E22B9"/>
    <w:rsid w:val="008E24C1"/>
    <w:rsid w:val="008E25B3"/>
    <w:rsid w:val="008E28A6"/>
    <w:rsid w:val="008E28E9"/>
    <w:rsid w:val="008E2B14"/>
    <w:rsid w:val="008E2BA7"/>
    <w:rsid w:val="008E2C72"/>
    <w:rsid w:val="008E2F7C"/>
    <w:rsid w:val="008E2F90"/>
    <w:rsid w:val="008E2FDE"/>
    <w:rsid w:val="008E310D"/>
    <w:rsid w:val="008E3217"/>
    <w:rsid w:val="008E325A"/>
    <w:rsid w:val="008E32D8"/>
    <w:rsid w:val="008E3321"/>
    <w:rsid w:val="008E3415"/>
    <w:rsid w:val="008E35A9"/>
    <w:rsid w:val="008E35C7"/>
    <w:rsid w:val="008E3775"/>
    <w:rsid w:val="008E38BA"/>
    <w:rsid w:val="008E38C8"/>
    <w:rsid w:val="008E3B0F"/>
    <w:rsid w:val="008E3B88"/>
    <w:rsid w:val="008E3E96"/>
    <w:rsid w:val="008E3FC2"/>
    <w:rsid w:val="008E4017"/>
    <w:rsid w:val="008E4029"/>
    <w:rsid w:val="008E4129"/>
    <w:rsid w:val="008E4149"/>
    <w:rsid w:val="008E4216"/>
    <w:rsid w:val="008E4480"/>
    <w:rsid w:val="008E46F7"/>
    <w:rsid w:val="008E4820"/>
    <w:rsid w:val="008E4951"/>
    <w:rsid w:val="008E4A4E"/>
    <w:rsid w:val="008E4A9E"/>
    <w:rsid w:val="008E4B6C"/>
    <w:rsid w:val="008E4C53"/>
    <w:rsid w:val="008E4C9C"/>
    <w:rsid w:val="008E4D97"/>
    <w:rsid w:val="008E50E2"/>
    <w:rsid w:val="008E52A5"/>
    <w:rsid w:val="008E52F5"/>
    <w:rsid w:val="008E531E"/>
    <w:rsid w:val="008E53DE"/>
    <w:rsid w:val="008E5541"/>
    <w:rsid w:val="008E580D"/>
    <w:rsid w:val="008E59E1"/>
    <w:rsid w:val="008E5A68"/>
    <w:rsid w:val="008E5B15"/>
    <w:rsid w:val="008E5B84"/>
    <w:rsid w:val="008E5B8B"/>
    <w:rsid w:val="008E5B96"/>
    <w:rsid w:val="008E5DF3"/>
    <w:rsid w:val="008E5E06"/>
    <w:rsid w:val="008E5FF4"/>
    <w:rsid w:val="008E6053"/>
    <w:rsid w:val="008E61BA"/>
    <w:rsid w:val="008E61C3"/>
    <w:rsid w:val="008E6290"/>
    <w:rsid w:val="008E6318"/>
    <w:rsid w:val="008E640D"/>
    <w:rsid w:val="008E6489"/>
    <w:rsid w:val="008E6654"/>
    <w:rsid w:val="008E6823"/>
    <w:rsid w:val="008E6834"/>
    <w:rsid w:val="008E6849"/>
    <w:rsid w:val="008E68AE"/>
    <w:rsid w:val="008E6EE4"/>
    <w:rsid w:val="008E7002"/>
    <w:rsid w:val="008E7056"/>
    <w:rsid w:val="008E70A9"/>
    <w:rsid w:val="008E70ED"/>
    <w:rsid w:val="008E714F"/>
    <w:rsid w:val="008E7342"/>
    <w:rsid w:val="008E73B6"/>
    <w:rsid w:val="008E743F"/>
    <w:rsid w:val="008E7533"/>
    <w:rsid w:val="008E7573"/>
    <w:rsid w:val="008E767A"/>
    <w:rsid w:val="008E7844"/>
    <w:rsid w:val="008E78A9"/>
    <w:rsid w:val="008E78BB"/>
    <w:rsid w:val="008E79EB"/>
    <w:rsid w:val="008E7A24"/>
    <w:rsid w:val="008E7B01"/>
    <w:rsid w:val="008E7B92"/>
    <w:rsid w:val="008E7C19"/>
    <w:rsid w:val="008E7C79"/>
    <w:rsid w:val="008E7D21"/>
    <w:rsid w:val="008E7D46"/>
    <w:rsid w:val="008E7E47"/>
    <w:rsid w:val="008E7E88"/>
    <w:rsid w:val="008F0315"/>
    <w:rsid w:val="008F034A"/>
    <w:rsid w:val="008F03E9"/>
    <w:rsid w:val="008F04CF"/>
    <w:rsid w:val="008F0519"/>
    <w:rsid w:val="008F0561"/>
    <w:rsid w:val="008F05EB"/>
    <w:rsid w:val="008F0629"/>
    <w:rsid w:val="008F067D"/>
    <w:rsid w:val="008F06BE"/>
    <w:rsid w:val="008F0804"/>
    <w:rsid w:val="008F0843"/>
    <w:rsid w:val="008F0AE2"/>
    <w:rsid w:val="008F0BE7"/>
    <w:rsid w:val="008F0C8C"/>
    <w:rsid w:val="008F0D66"/>
    <w:rsid w:val="008F0DE9"/>
    <w:rsid w:val="008F1079"/>
    <w:rsid w:val="008F1137"/>
    <w:rsid w:val="008F1278"/>
    <w:rsid w:val="008F13EF"/>
    <w:rsid w:val="008F147B"/>
    <w:rsid w:val="008F14AE"/>
    <w:rsid w:val="008F1563"/>
    <w:rsid w:val="008F1593"/>
    <w:rsid w:val="008F15C1"/>
    <w:rsid w:val="008F1630"/>
    <w:rsid w:val="008F1774"/>
    <w:rsid w:val="008F19A6"/>
    <w:rsid w:val="008F1A08"/>
    <w:rsid w:val="008F1A3B"/>
    <w:rsid w:val="008F1AF5"/>
    <w:rsid w:val="008F1B51"/>
    <w:rsid w:val="008F1BA3"/>
    <w:rsid w:val="008F1C22"/>
    <w:rsid w:val="008F1C8F"/>
    <w:rsid w:val="008F1DBA"/>
    <w:rsid w:val="008F1E80"/>
    <w:rsid w:val="008F1E94"/>
    <w:rsid w:val="008F1EAB"/>
    <w:rsid w:val="008F1F35"/>
    <w:rsid w:val="008F1FB0"/>
    <w:rsid w:val="008F2074"/>
    <w:rsid w:val="008F20CE"/>
    <w:rsid w:val="008F21B0"/>
    <w:rsid w:val="008F2228"/>
    <w:rsid w:val="008F237F"/>
    <w:rsid w:val="008F2421"/>
    <w:rsid w:val="008F25C9"/>
    <w:rsid w:val="008F2625"/>
    <w:rsid w:val="008F2627"/>
    <w:rsid w:val="008F2636"/>
    <w:rsid w:val="008F2826"/>
    <w:rsid w:val="008F29C6"/>
    <w:rsid w:val="008F2A1A"/>
    <w:rsid w:val="008F2CC3"/>
    <w:rsid w:val="008F2D7F"/>
    <w:rsid w:val="008F2E62"/>
    <w:rsid w:val="008F2F1E"/>
    <w:rsid w:val="008F2F28"/>
    <w:rsid w:val="008F30DC"/>
    <w:rsid w:val="008F316B"/>
    <w:rsid w:val="008F322A"/>
    <w:rsid w:val="008F336D"/>
    <w:rsid w:val="008F33BA"/>
    <w:rsid w:val="008F33E3"/>
    <w:rsid w:val="008F3451"/>
    <w:rsid w:val="008F364E"/>
    <w:rsid w:val="008F36E8"/>
    <w:rsid w:val="008F3779"/>
    <w:rsid w:val="008F38BB"/>
    <w:rsid w:val="008F392D"/>
    <w:rsid w:val="008F3A0B"/>
    <w:rsid w:val="008F3B7A"/>
    <w:rsid w:val="008F3CD4"/>
    <w:rsid w:val="008F3CD9"/>
    <w:rsid w:val="008F3D4C"/>
    <w:rsid w:val="008F3E07"/>
    <w:rsid w:val="008F3EDE"/>
    <w:rsid w:val="008F4012"/>
    <w:rsid w:val="008F41E9"/>
    <w:rsid w:val="008F4225"/>
    <w:rsid w:val="008F42ED"/>
    <w:rsid w:val="008F4317"/>
    <w:rsid w:val="008F442F"/>
    <w:rsid w:val="008F4463"/>
    <w:rsid w:val="008F495A"/>
    <w:rsid w:val="008F4D25"/>
    <w:rsid w:val="008F4D90"/>
    <w:rsid w:val="008F4E91"/>
    <w:rsid w:val="008F5055"/>
    <w:rsid w:val="008F535E"/>
    <w:rsid w:val="008F53AF"/>
    <w:rsid w:val="008F5549"/>
    <w:rsid w:val="008F55C1"/>
    <w:rsid w:val="008F57C8"/>
    <w:rsid w:val="008F5AC4"/>
    <w:rsid w:val="008F5B30"/>
    <w:rsid w:val="008F5B4B"/>
    <w:rsid w:val="008F5C7D"/>
    <w:rsid w:val="008F5CE3"/>
    <w:rsid w:val="008F5D5B"/>
    <w:rsid w:val="008F5DD7"/>
    <w:rsid w:val="008F5F03"/>
    <w:rsid w:val="008F5FD7"/>
    <w:rsid w:val="008F6220"/>
    <w:rsid w:val="008F62D7"/>
    <w:rsid w:val="008F6456"/>
    <w:rsid w:val="008F64DA"/>
    <w:rsid w:val="008F65EB"/>
    <w:rsid w:val="008F6623"/>
    <w:rsid w:val="008F686C"/>
    <w:rsid w:val="008F6A74"/>
    <w:rsid w:val="008F6B6E"/>
    <w:rsid w:val="008F6BB2"/>
    <w:rsid w:val="008F6CC3"/>
    <w:rsid w:val="008F6CEC"/>
    <w:rsid w:val="008F6CF2"/>
    <w:rsid w:val="008F6F66"/>
    <w:rsid w:val="008F7009"/>
    <w:rsid w:val="008F7113"/>
    <w:rsid w:val="008F7195"/>
    <w:rsid w:val="008F71D5"/>
    <w:rsid w:val="008F71DE"/>
    <w:rsid w:val="008F7491"/>
    <w:rsid w:val="008F7631"/>
    <w:rsid w:val="008F7691"/>
    <w:rsid w:val="008F7757"/>
    <w:rsid w:val="008F78A7"/>
    <w:rsid w:val="008F78F5"/>
    <w:rsid w:val="008F7955"/>
    <w:rsid w:val="008F79FA"/>
    <w:rsid w:val="008F7AC7"/>
    <w:rsid w:val="008F7B3C"/>
    <w:rsid w:val="008F7B97"/>
    <w:rsid w:val="008F7BBA"/>
    <w:rsid w:val="008F7BF5"/>
    <w:rsid w:val="008F7F94"/>
    <w:rsid w:val="00900132"/>
    <w:rsid w:val="00900149"/>
    <w:rsid w:val="0090030C"/>
    <w:rsid w:val="00900312"/>
    <w:rsid w:val="0090053F"/>
    <w:rsid w:val="009005C7"/>
    <w:rsid w:val="00900665"/>
    <w:rsid w:val="009006D6"/>
    <w:rsid w:val="00900719"/>
    <w:rsid w:val="0090079F"/>
    <w:rsid w:val="009007BB"/>
    <w:rsid w:val="00900987"/>
    <w:rsid w:val="00900B3C"/>
    <w:rsid w:val="00900EC6"/>
    <w:rsid w:val="009010DA"/>
    <w:rsid w:val="00901160"/>
    <w:rsid w:val="0090116C"/>
    <w:rsid w:val="00901189"/>
    <w:rsid w:val="009011FF"/>
    <w:rsid w:val="00901203"/>
    <w:rsid w:val="00901299"/>
    <w:rsid w:val="00901389"/>
    <w:rsid w:val="009014F0"/>
    <w:rsid w:val="0090156A"/>
    <w:rsid w:val="0090158B"/>
    <w:rsid w:val="009015A5"/>
    <w:rsid w:val="00901637"/>
    <w:rsid w:val="0090167F"/>
    <w:rsid w:val="0090172C"/>
    <w:rsid w:val="00901870"/>
    <w:rsid w:val="009018F1"/>
    <w:rsid w:val="00901A99"/>
    <w:rsid w:val="00901AD6"/>
    <w:rsid w:val="00901ADE"/>
    <w:rsid w:val="00901BEF"/>
    <w:rsid w:val="00901C68"/>
    <w:rsid w:val="00901CEA"/>
    <w:rsid w:val="00901CF7"/>
    <w:rsid w:val="00901D4B"/>
    <w:rsid w:val="00901FE6"/>
    <w:rsid w:val="00902275"/>
    <w:rsid w:val="00902665"/>
    <w:rsid w:val="00902726"/>
    <w:rsid w:val="00902994"/>
    <w:rsid w:val="009029B9"/>
    <w:rsid w:val="00902AFC"/>
    <w:rsid w:val="00902C40"/>
    <w:rsid w:val="00902F22"/>
    <w:rsid w:val="00903091"/>
    <w:rsid w:val="00903121"/>
    <w:rsid w:val="00903161"/>
    <w:rsid w:val="009033B8"/>
    <w:rsid w:val="00903401"/>
    <w:rsid w:val="0090358A"/>
    <w:rsid w:val="00903618"/>
    <w:rsid w:val="00903720"/>
    <w:rsid w:val="00903AFF"/>
    <w:rsid w:val="00903C1C"/>
    <w:rsid w:val="00903DBD"/>
    <w:rsid w:val="00903DD2"/>
    <w:rsid w:val="00903DF6"/>
    <w:rsid w:val="00903E2C"/>
    <w:rsid w:val="00903EF4"/>
    <w:rsid w:val="00903F03"/>
    <w:rsid w:val="00903F50"/>
    <w:rsid w:val="00903F9C"/>
    <w:rsid w:val="0090403F"/>
    <w:rsid w:val="00904271"/>
    <w:rsid w:val="00904291"/>
    <w:rsid w:val="0090444F"/>
    <w:rsid w:val="0090451F"/>
    <w:rsid w:val="00904686"/>
    <w:rsid w:val="00904715"/>
    <w:rsid w:val="009048BE"/>
    <w:rsid w:val="00904AB2"/>
    <w:rsid w:val="00904AB8"/>
    <w:rsid w:val="00904F37"/>
    <w:rsid w:val="00905039"/>
    <w:rsid w:val="0090544E"/>
    <w:rsid w:val="00905469"/>
    <w:rsid w:val="009054B1"/>
    <w:rsid w:val="009054EC"/>
    <w:rsid w:val="00905793"/>
    <w:rsid w:val="00905854"/>
    <w:rsid w:val="00905891"/>
    <w:rsid w:val="00905959"/>
    <w:rsid w:val="00905A28"/>
    <w:rsid w:val="00905A70"/>
    <w:rsid w:val="00905ACF"/>
    <w:rsid w:val="00905ADE"/>
    <w:rsid w:val="00905C2F"/>
    <w:rsid w:val="00905C9E"/>
    <w:rsid w:val="00905ED0"/>
    <w:rsid w:val="00905EDA"/>
    <w:rsid w:val="00905FBE"/>
    <w:rsid w:val="00906042"/>
    <w:rsid w:val="00906110"/>
    <w:rsid w:val="00906144"/>
    <w:rsid w:val="0090615A"/>
    <w:rsid w:val="00906230"/>
    <w:rsid w:val="0090637B"/>
    <w:rsid w:val="00906490"/>
    <w:rsid w:val="00906577"/>
    <w:rsid w:val="00906851"/>
    <w:rsid w:val="00906860"/>
    <w:rsid w:val="00906D0C"/>
    <w:rsid w:val="00906D62"/>
    <w:rsid w:val="00906DA6"/>
    <w:rsid w:val="00907038"/>
    <w:rsid w:val="00907100"/>
    <w:rsid w:val="00907136"/>
    <w:rsid w:val="009071A4"/>
    <w:rsid w:val="00907252"/>
    <w:rsid w:val="0090726E"/>
    <w:rsid w:val="00907548"/>
    <w:rsid w:val="009075EB"/>
    <w:rsid w:val="0090772D"/>
    <w:rsid w:val="00907745"/>
    <w:rsid w:val="00907765"/>
    <w:rsid w:val="00907813"/>
    <w:rsid w:val="009078A0"/>
    <w:rsid w:val="009078DE"/>
    <w:rsid w:val="00907923"/>
    <w:rsid w:val="00907976"/>
    <w:rsid w:val="00907993"/>
    <w:rsid w:val="00907997"/>
    <w:rsid w:val="00907AD1"/>
    <w:rsid w:val="00907C51"/>
    <w:rsid w:val="00907E60"/>
    <w:rsid w:val="00907E67"/>
    <w:rsid w:val="009100C5"/>
    <w:rsid w:val="00910142"/>
    <w:rsid w:val="0091020D"/>
    <w:rsid w:val="0091024C"/>
    <w:rsid w:val="0091028D"/>
    <w:rsid w:val="00910412"/>
    <w:rsid w:val="009104A7"/>
    <w:rsid w:val="009104D5"/>
    <w:rsid w:val="009104E8"/>
    <w:rsid w:val="009104FF"/>
    <w:rsid w:val="00910627"/>
    <w:rsid w:val="009106BE"/>
    <w:rsid w:val="00910764"/>
    <w:rsid w:val="0091076E"/>
    <w:rsid w:val="00910848"/>
    <w:rsid w:val="00910852"/>
    <w:rsid w:val="009108C9"/>
    <w:rsid w:val="0091090F"/>
    <w:rsid w:val="00910963"/>
    <w:rsid w:val="00910B2F"/>
    <w:rsid w:val="00910DE1"/>
    <w:rsid w:val="00910ECF"/>
    <w:rsid w:val="00910FE7"/>
    <w:rsid w:val="0091100A"/>
    <w:rsid w:val="00911131"/>
    <w:rsid w:val="009111C5"/>
    <w:rsid w:val="009111DB"/>
    <w:rsid w:val="009114B4"/>
    <w:rsid w:val="009115DD"/>
    <w:rsid w:val="0091172B"/>
    <w:rsid w:val="00911799"/>
    <w:rsid w:val="00911825"/>
    <w:rsid w:val="0091184D"/>
    <w:rsid w:val="00911966"/>
    <w:rsid w:val="00911975"/>
    <w:rsid w:val="009119B8"/>
    <w:rsid w:val="009119C2"/>
    <w:rsid w:val="00911B44"/>
    <w:rsid w:val="00911D50"/>
    <w:rsid w:val="00911D57"/>
    <w:rsid w:val="00911E6E"/>
    <w:rsid w:val="00911F39"/>
    <w:rsid w:val="00911FDD"/>
    <w:rsid w:val="009121FC"/>
    <w:rsid w:val="0091222C"/>
    <w:rsid w:val="0091225A"/>
    <w:rsid w:val="00912344"/>
    <w:rsid w:val="00912408"/>
    <w:rsid w:val="0091249D"/>
    <w:rsid w:val="009124D8"/>
    <w:rsid w:val="009125C7"/>
    <w:rsid w:val="00912684"/>
    <w:rsid w:val="009126A4"/>
    <w:rsid w:val="009126D1"/>
    <w:rsid w:val="009126DD"/>
    <w:rsid w:val="009127A4"/>
    <w:rsid w:val="009127F4"/>
    <w:rsid w:val="0091280C"/>
    <w:rsid w:val="00912816"/>
    <w:rsid w:val="009128A5"/>
    <w:rsid w:val="00912A75"/>
    <w:rsid w:val="00912BA6"/>
    <w:rsid w:val="00912BDC"/>
    <w:rsid w:val="00912DB9"/>
    <w:rsid w:val="00912EFA"/>
    <w:rsid w:val="00913057"/>
    <w:rsid w:val="0091318F"/>
    <w:rsid w:val="00913294"/>
    <w:rsid w:val="009132C5"/>
    <w:rsid w:val="009132EE"/>
    <w:rsid w:val="009133ED"/>
    <w:rsid w:val="009134EC"/>
    <w:rsid w:val="009134F2"/>
    <w:rsid w:val="009135A5"/>
    <w:rsid w:val="0091363F"/>
    <w:rsid w:val="00913653"/>
    <w:rsid w:val="00913690"/>
    <w:rsid w:val="0091369C"/>
    <w:rsid w:val="00913B60"/>
    <w:rsid w:val="00913BE7"/>
    <w:rsid w:val="00913ECF"/>
    <w:rsid w:val="00913F11"/>
    <w:rsid w:val="00913FB9"/>
    <w:rsid w:val="00914028"/>
    <w:rsid w:val="00914170"/>
    <w:rsid w:val="0091445E"/>
    <w:rsid w:val="009144A2"/>
    <w:rsid w:val="00914507"/>
    <w:rsid w:val="00914609"/>
    <w:rsid w:val="0091482E"/>
    <w:rsid w:val="00914B6A"/>
    <w:rsid w:val="00914CA0"/>
    <w:rsid w:val="00914CF0"/>
    <w:rsid w:val="00914D8A"/>
    <w:rsid w:val="00914E14"/>
    <w:rsid w:val="00914E6A"/>
    <w:rsid w:val="00914FB9"/>
    <w:rsid w:val="009151A3"/>
    <w:rsid w:val="00915385"/>
    <w:rsid w:val="009153B9"/>
    <w:rsid w:val="009153BB"/>
    <w:rsid w:val="009153EF"/>
    <w:rsid w:val="009154A4"/>
    <w:rsid w:val="009156E3"/>
    <w:rsid w:val="00915716"/>
    <w:rsid w:val="0091573B"/>
    <w:rsid w:val="0091579E"/>
    <w:rsid w:val="009159FF"/>
    <w:rsid w:val="00915A89"/>
    <w:rsid w:val="00915B2C"/>
    <w:rsid w:val="00915BF8"/>
    <w:rsid w:val="00915E77"/>
    <w:rsid w:val="009160A3"/>
    <w:rsid w:val="009160B6"/>
    <w:rsid w:val="00916159"/>
    <w:rsid w:val="009161A5"/>
    <w:rsid w:val="0091621B"/>
    <w:rsid w:val="0091621F"/>
    <w:rsid w:val="0091658B"/>
    <w:rsid w:val="009165D4"/>
    <w:rsid w:val="00916605"/>
    <w:rsid w:val="0091671D"/>
    <w:rsid w:val="009169D0"/>
    <w:rsid w:val="00916B0D"/>
    <w:rsid w:val="00916B3C"/>
    <w:rsid w:val="00916B59"/>
    <w:rsid w:val="00916BF7"/>
    <w:rsid w:val="00916C78"/>
    <w:rsid w:val="00916C9E"/>
    <w:rsid w:val="00916D62"/>
    <w:rsid w:val="00916D8F"/>
    <w:rsid w:val="00916F18"/>
    <w:rsid w:val="009170ED"/>
    <w:rsid w:val="0091711F"/>
    <w:rsid w:val="0091717B"/>
    <w:rsid w:val="00917317"/>
    <w:rsid w:val="00917330"/>
    <w:rsid w:val="009173A1"/>
    <w:rsid w:val="00917414"/>
    <w:rsid w:val="0091742A"/>
    <w:rsid w:val="0091746E"/>
    <w:rsid w:val="009177DC"/>
    <w:rsid w:val="00920048"/>
    <w:rsid w:val="009202B4"/>
    <w:rsid w:val="00920594"/>
    <w:rsid w:val="009205EE"/>
    <w:rsid w:val="009206BB"/>
    <w:rsid w:val="009207E3"/>
    <w:rsid w:val="009208DB"/>
    <w:rsid w:val="00920927"/>
    <w:rsid w:val="00920A63"/>
    <w:rsid w:val="00920B55"/>
    <w:rsid w:val="00920C16"/>
    <w:rsid w:val="00920C73"/>
    <w:rsid w:val="00920CD2"/>
    <w:rsid w:val="00921372"/>
    <w:rsid w:val="009213E1"/>
    <w:rsid w:val="009214D1"/>
    <w:rsid w:val="00921585"/>
    <w:rsid w:val="00921628"/>
    <w:rsid w:val="009216C9"/>
    <w:rsid w:val="00921747"/>
    <w:rsid w:val="00921796"/>
    <w:rsid w:val="009217AA"/>
    <w:rsid w:val="00921810"/>
    <w:rsid w:val="00921A34"/>
    <w:rsid w:val="00921A48"/>
    <w:rsid w:val="00921B9D"/>
    <w:rsid w:val="00921C11"/>
    <w:rsid w:val="00921CBE"/>
    <w:rsid w:val="00921D46"/>
    <w:rsid w:val="00921E47"/>
    <w:rsid w:val="00921FA9"/>
    <w:rsid w:val="0092202B"/>
    <w:rsid w:val="0092222F"/>
    <w:rsid w:val="00922294"/>
    <w:rsid w:val="0092230C"/>
    <w:rsid w:val="0092233A"/>
    <w:rsid w:val="009223DF"/>
    <w:rsid w:val="00922558"/>
    <w:rsid w:val="00922B46"/>
    <w:rsid w:val="00922BA7"/>
    <w:rsid w:val="00922BD7"/>
    <w:rsid w:val="00922C26"/>
    <w:rsid w:val="00922E70"/>
    <w:rsid w:val="00922EBF"/>
    <w:rsid w:val="00923070"/>
    <w:rsid w:val="0092308C"/>
    <w:rsid w:val="00923137"/>
    <w:rsid w:val="00923317"/>
    <w:rsid w:val="00923461"/>
    <w:rsid w:val="00923480"/>
    <w:rsid w:val="009235E2"/>
    <w:rsid w:val="009236DA"/>
    <w:rsid w:val="009237C1"/>
    <w:rsid w:val="009237E6"/>
    <w:rsid w:val="00923858"/>
    <w:rsid w:val="00923A18"/>
    <w:rsid w:val="00923BBD"/>
    <w:rsid w:val="00923CC0"/>
    <w:rsid w:val="00923D14"/>
    <w:rsid w:val="00923D3B"/>
    <w:rsid w:val="00923ECC"/>
    <w:rsid w:val="0092408A"/>
    <w:rsid w:val="00924174"/>
    <w:rsid w:val="0092450B"/>
    <w:rsid w:val="00924516"/>
    <w:rsid w:val="0092452F"/>
    <w:rsid w:val="009246F2"/>
    <w:rsid w:val="00924749"/>
    <w:rsid w:val="00924921"/>
    <w:rsid w:val="009249CD"/>
    <w:rsid w:val="00924A74"/>
    <w:rsid w:val="00924A87"/>
    <w:rsid w:val="00925046"/>
    <w:rsid w:val="0092506E"/>
    <w:rsid w:val="0092511F"/>
    <w:rsid w:val="0092513C"/>
    <w:rsid w:val="00925149"/>
    <w:rsid w:val="00925234"/>
    <w:rsid w:val="00925272"/>
    <w:rsid w:val="00925320"/>
    <w:rsid w:val="00925361"/>
    <w:rsid w:val="00925454"/>
    <w:rsid w:val="00925479"/>
    <w:rsid w:val="0092557E"/>
    <w:rsid w:val="0092565E"/>
    <w:rsid w:val="00925717"/>
    <w:rsid w:val="0092592B"/>
    <w:rsid w:val="00925D50"/>
    <w:rsid w:val="00925DA8"/>
    <w:rsid w:val="00925DD2"/>
    <w:rsid w:val="0092604E"/>
    <w:rsid w:val="009261BB"/>
    <w:rsid w:val="009262E9"/>
    <w:rsid w:val="009263B4"/>
    <w:rsid w:val="009263D4"/>
    <w:rsid w:val="00926462"/>
    <w:rsid w:val="009265B4"/>
    <w:rsid w:val="009266D0"/>
    <w:rsid w:val="009267F7"/>
    <w:rsid w:val="0092696D"/>
    <w:rsid w:val="009269E1"/>
    <w:rsid w:val="00926AB5"/>
    <w:rsid w:val="00926B40"/>
    <w:rsid w:val="00926B87"/>
    <w:rsid w:val="00926C35"/>
    <w:rsid w:val="00926C5F"/>
    <w:rsid w:val="00926C6C"/>
    <w:rsid w:val="00926C76"/>
    <w:rsid w:val="00926E4A"/>
    <w:rsid w:val="00926E7F"/>
    <w:rsid w:val="00926F35"/>
    <w:rsid w:val="009270A7"/>
    <w:rsid w:val="009272EC"/>
    <w:rsid w:val="0092733C"/>
    <w:rsid w:val="0092737D"/>
    <w:rsid w:val="009275FD"/>
    <w:rsid w:val="0092760D"/>
    <w:rsid w:val="00927657"/>
    <w:rsid w:val="00927826"/>
    <w:rsid w:val="00927A56"/>
    <w:rsid w:val="00927AE6"/>
    <w:rsid w:val="00927AF5"/>
    <w:rsid w:val="00927B19"/>
    <w:rsid w:val="00927B6D"/>
    <w:rsid w:val="00927DF1"/>
    <w:rsid w:val="00927E4D"/>
    <w:rsid w:val="00927F58"/>
    <w:rsid w:val="00927FE7"/>
    <w:rsid w:val="00927FEC"/>
    <w:rsid w:val="00930208"/>
    <w:rsid w:val="0093023F"/>
    <w:rsid w:val="00930335"/>
    <w:rsid w:val="00930405"/>
    <w:rsid w:val="00930528"/>
    <w:rsid w:val="00930620"/>
    <w:rsid w:val="0093064A"/>
    <w:rsid w:val="009306D8"/>
    <w:rsid w:val="00930818"/>
    <w:rsid w:val="0093086A"/>
    <w:rsid w:val="009308BF"/>
    <w:rsid w:val="0093092B"/>
    <w:rsid w:val="0093095B"/>
    <w:rsid w:val="0093095E"/>
    <w:rsid w:val="00930A99"/>
    <w:rsid w:val="00930B15"/>
    <w:rsid w:val="00930B2B"/>
    <w:rsid w:val="00930B4B"/>
    <w:rsid w:val="00930C05"/>
    <w:rsid w:val="00930C12"/>
    <w:rsid w:val="00930D0D"/>
    <w:rsid w:val="0093100D"/>
    <w:rsid w:val="00931033"/>
    <w:rsid w:val="009312C1"/>
    <w:rsid w:val="00931313"/>
    <w:rsid w:val="00931401"/>
    <w:rsid w:val="00931574"/>
    <w:rsid w:val="00931661"/>
    <w:rsid w:val="0093181D"/>
    <w:rsid w:val="0093188E"/>
    <w:rsid w:val="00931916"/>
    <w:rsid w:val="0093196F"/>
    <w:rsid w:val="009319C4"/>
    <w:rsid w:val="00931C31"/>
    <w:rsid w:val="00931E6F"/>
    <w:rsid w:val="00931FF2"/>
    <w:rsid w:val="009320BB"/>
    <w:rsid w:val="00932461"/>
    <w:rsid w:val="009324EB"/>
    <w:rsid w:val="00932803"/>
    <w:rsid w:val="00932C26"/>
    <w:rsid w:val="00932C90"/>
    <w:rsid w:val="00932CCE"/>
    <w:rsid w:val="00932E88"/>
    <w:rsid w:val="0093310F"/>
    <w:rsid w:val="00933156"/>
    <w:rsid w:val="00933170"/>
    <w:rsid w:val="0093327E"/>
    <w:rsid w:val="00933567"/>
    <w:rsid w:val="00933609"/>
    <w:rsid w:val="009336A4"/>
    <w:rsid w:val="009337AC"/>
    <w:rsid w:val="00933890"/>
    <w:rsid w:val="00933A95"/>
    <w:rsid w:val="00933BDA"/>
    <w:rsid w:val="00933D12"/>
    <w:rsid w:val="00933D22"/>
    <w:rsid w:val="00933D63"/>
    <w:rsid w:val="00933DB9"/>
    <w:rsid w:val="00933EE0"/>
    <w:rsid w:val="00933F6E"/>
    <w:rsid w:val="00934014"/>
    <w:rsid w:val="00934031"/>
    <w:rsid w:val="00934149"/>
    <w:rsid w:val="00934183"/>
    <w:rsid w:val="00934232"/>
    <w:rsid w:val="00934249"/>
    <w:rsid w:val="0093433E"/>
    <w:rsid w:val="0093433F"/>
    <w:rsid w:val="009343EB"/>
    <w:rsid w:val="00934535"/>
    <w:rsid w:val="0093474C"/>
    <w:rsid w:val="009347D9"/>
    <w:rsid w:val="009348BC"/>
    <w:rsid w:val="00934C38"/>
    <w:rsid w:val="00934D71"/>
    <w:rsid w:val="00934E8E"/>
    <w:rsid w:val="00934EEE"/>
    <w:rsid w:val="00935009"/>
    <w:rsid w:val="0093503F"/>
    <w:rsid w:val="009351B3"/>
    <w:rsid w:val="009351D8"/>
    <w:rsid w:val="00935223"/>
    <w:rsid w:val="0093522E"/>
    <w:rsid w:val="00935425"/>
    <w:rsid w:val="009357C0"/>
    <w:rsid w:val="009357F5"/>
    <w:rsid w:val="00935890"/>
    <w:rsid w:val="009358FE"/>
    <w:rsid w:val="00935903"/>
    <w:rsid w:val="00935980"/>
    <w:rsid w:val="00935A8D"/>
    <w:rsid w:val="00935C28"/>
    <w:rsid w:val="009361C5"/>
    <w:rsid w:val="0093621E"/>
    <w:rsid w:val="009362B8"/>
    <w:rsid w:val="009363A3"/>
    <w:rsid w:val="0093657E"/>
    <w:rsid w:val="0093658C"/>
    <w:rsid w:val="009365A6"/>
    <w:rsid w:val="009366A9"/>
    <w:rsid w:val="00936B1E"/>
    <w:rsid w:val="00936BDD"/>
    <w:rsid w:val="0093702C"/>
    <w:rsid w:val="009370A4"/>
    <w:rsid w:val="00937112"/>
    <w:rsid w:val="0093712E"/>
    <w:rsid w:val="00937191"/>
    <w:rsid w:val="009371FA"/>
    <w:rsid w:val="0093726D"/>
    <w:rsid w:val="009376CA"/>
    <w:rsid w:val="009376E7"/>
    <w:rsid w:val="00937865"/>
    <w:rsid w:val="009379A5"/>
    <w:rsid w:val="00937B6D"/>
    <w:rsid w:val="00937BBA"/>
    <w:rsid w:val="00937C29"/>
    <w:rsid w:val="00937C63"/>
    <w:rsid w:val="00937D99"/>
    <w:rsid w:val="00937F89"/>
    <w:rsid w:val="00940002"/>
    <w:rsid w:val="00940041"/>
    <w:rsid w:val="00940074"/>
    <w:rsid w:val="0094055B"/>
    <w:rsid w:val="0094063F"/>
    <w:rsid w:val="00940704"/>
    <w:rsid w:val="009409F6"/>
    <w:rsid w:val="00940E3F"/>
    <w:rsid w:val="00940F7D"/>
    <w:rsid w:val="00940FBA"/>
    <w:rsid w:val="00941000"/>
    <w:rsid w:val="0094104D"/>
    <w:rsid w:val="0094121F"/>
    <w:rsid w:val="009412A3"/>
    <w:rsid w:val="009412D2"/>
    <w:rsid w:val="009412F0"/>
    <w:rsid w:val="00941527"/>
    <w:rsid w:val="0094154B"/>
    <w:rsid w:val="00941624"/>
    <w:rsid w:val="009417A0"/>
    <w:rsid w:val="00941804"/>
    <w:rsid w:val="00941855"/>
    <w:rsid w:val="009418B8"/>
    <w:rsid w:val="009418DA"/>
    <w:rsid w:val="00941AC8"/>
    <w:rsid w:val="00941B6F"/>
    <w:rsid w:val="009421BC"/>
    <w:rsid w:val="00942317"/>
    <w:rsid w:val="00942541"/>
    <w:rsid w:val="00942642"/>
    <w:rsid w:val="0094266A"/>
    <w:rsid w:val="00942E25"/>
    <w:rsid w:val="00943012"/>
    <w:rsid w:val="009430BD"/>
    <w:rsid w:val="00943252"/>
    <w:rsid w:val="009432FC"/>
    <w:rsid w:val="00943559"/>
    <w:rsid w:val="009435B2"/>
    <w:rsid w:val="00943669"/>
    <w:rsid w:val="009436A6"/>
    <w:rsid w:val="009438E9"/>
    <w:rsid w:val="0094395E"/>
    <w:rsid w:val="00943CC6"/>
    <w:rsid w:val="00943CF1"/>
    <w:rsid w:val="00943D05"/>
    <w:rsid w:val="00943D0D"/>
    <w:rsid w:val="00943E65"/>
    <w:rsid w:val="00943E71"/>
    <w:rsid w:val="0094400D"/>
    <w:rsid w:val="009440F2"/>
    <w:rsid w:val="00944189"/>
    <w:rsid w:val="0094429F"/>
    <w:rsid w:val="009442F3"/>
    <w:rsid w:val="00944354"/>
    <w:rsid w:val="0094438A"/>
    <w:rsid w:val="009443A9"/>
    <w:rsid w:val="009443BA"/>
    <w:rsid w:val="00944418"/>
    <w:rsid w:val="00944476"/>
    <w:rsid w:val="0094458F"/>
    <w:rsid w:val="009446B2"/>
    <w:rsid w:val="00944758"/>
    <w:rsid w:val="00944AD4"/>
    <w:rsid w:val="00944ADB"/>
    <w:rsid w:val="00944B32"/>
    <w:rsid w:val="00944B68"/>
    <w:rsid w:val="00944E89"/>
    <w:rsid w:val="0094509C"/>
    <w:rsid w:val="00945123"/>
    <w:rsid w:val="0094512D"/>
    <w:rsid w:val="009451D2"/>
    <w:rsid w:val="009456C5"/>
    <w:rsid w:val="009456EC"/>
    <w:rsid w:val="0094595A"/>
    <w:rsid w:val="00945967"/>
    <w:rsid w:val="00945999"/>
    <w:rsid w:val="009459BA"/>
    <w:rsid w:val="00945A0E"/>
    <w:rsid w:val="00945A1A"/>
    <w:rsid w:val="00945B10"/>
    <w:rsid w:val="00945B1F"/>
    <w:rsid w:val="00945BB9"/>
    <w:rsid w:val="00945BF3"/>
    <w:rsid w:val="00945C9B"/>
    <w:rsid w:val="00945CAE"/>
    <w:rsid w:val="00945D0F"/>
    <w:rsid w:val="00945F45"/>
    <w:rsid w:val="00946021"/>
    <w:rsid w:val="00946206"/>
    <w:rsid w:val="00946211"/>
    <w:rsid w:val="00946465"/>
    <w:rsid w:val="009465A7"/>
    <w:rsid w:val="00946647"/>
    <w:rsid w:val="00946B0A"/>
    <w:rsid w:val="00946B7C"/>
    <w:rsid w:val="00946ED9"/>
    <w:rsid w:val="00946F63"/>
    <w:rsid w:val="009470F3"/>
    <w:rsid w:val="00947153"/>
    <w:rsid w:val="009473FE"/>
    <w:rsid w:val="009475AA"/>
    <w:rsid w:val="009476B7"/>
    <w:rsid w:val="00947842"/>
    <w:rsid w:val="00947A19"/>
    <w:rsid w:val="00947A5C"/>
    <w:rsid w:val="00947CAD"/>
    <w:rsid w:val="00947E71"/>
    <w:rsid w:val="00947EA4"/>
    <w:rsid w:val="00947ECE"/>
    <w:rsid w:val="00947F9A"/>
    <w:rsid w:val="00947FAA"/>
    <w:rsid w:val="0095000F"/>
    <w:rsid w:val="009500CD"/>
    <w:rsid w:val="009503AB"/>
    <w:rsid w:val="00950459"/>
    <w:rsid w:val="00950491"/>
    <w:rsid w:val="009505B5"/>
    <w:rsid w:val="009505F1"/>
    <w:rsid w:val="009507E6"/>
    <w:rsid w:val="0095080B"/>
    <w:rsid w:val="00950935"/>
    <w:rsid w:val="00950B40"/>
    <w:rsid w:val="00950BF1"/>
    <w:rsid w:val="00950C3A"/>
    <w:rsid w:val="00950CE6"/>
    <w:rsid w:val="00950CEA"/>
    <w:rsid w:val="00950D3D"/>
    <w:rsid w:val="00950D68"/>
    <w:rsid w:val="00950F4D"/>
    <w:rsid w:val="00950FA6"/>
    <w:rsid w:val="00950FEA"/>
    <w:rsid w:val="009512D6"/>
    <w:rsid w:val="0095132C"/>
    <w:rsid w:val="00951366"/>
    <w:rsid w:val="009513BF"/>
    <w:rsid w:val="009513E8"/>
    <w:rsid w:val="0095178D"/>
    <w:rsid w:val="0095181D"/>
    <w:rsid w:val="00951A8B"/>
    <w:rsid w:val="00951B3D"/>
    <w:rsid w:val="00951C43"/>
    <w:rsid w:val="00951EBE"/>
    <w:rsid w:val="00951F69"/>
    <w:rsid w:val="0095200A"/>
    <w:rsid w:val="0095219C"/>
    <w:rsid w:val="009522D1"/>
    <w:rsid w:val="00952345"/>
    <w:rsid w:val="009524B4"/>
    <w:rsid w:val="009524EB"/>
    <w:rsid w:val="0095260B"/>
    <w:rsid w:val="00952628"/>
    <w:rsid w:val="00952698"/>
    <w:rsid w:val="009527EC"/>
    <w:rsid w:val="009528C2"/>
    <w:rsid w:val="00952949"/>
    <w:rsid w:val="00952969"/>
    <w:rsid w:val="00952A80"/>
    <w:rsid w:val="00952CDB"/>
    <w:rsid w:val="00952E1D"/>
    <w:rsid w:val="00952E9F"/>
    <w:rsid w:val="009530E0"/>
    <w:rsid w:val="009532C2"/>
    <w:rsid w:val="009534BD"/>
    <w:rsid w:val="009535B7"/>
    <w:rsid w:val="00953856"/>
    <w:rsid w:val="00953890"/>
    <w:rsid w:val="009538A4"/>
    <w:rsid w:val="0095391B"/>
    <w:rsid w:val="009539AC"/>
    <w:rsid w:val="009539CD"/>
    <w:rsid w:val="009539D9"/>
    <w:rsid w:val="00953A92"/>
    <w:rsid w:val="00953AEF"/>
    <w:rsid w:val="00953C79"/>
    <w:rsid w:val="00953CA9"/>
    <w:rsid w:val="00953E33"/>
    <w:rsid w:val="00953EA6"/>
    <w:rsid w:val="0095414D"/>
    <w:rsid w:val="00954153"/>
    <w:rsid w:val="009541B4"/>
    <w:rsid w:val="00954313"/>
    <w:rsid w:val="009543FE"/>
    <w:rsid w:val="009544D7"/>
    <w:rsid w:val="0095455C"/>
    <w:rsid w:val="00954590"/>
    <w:rsid w:val="009545FC"/>
    <w:rsid w:val="009546EF"/>
    <w:rsid w:val="0095497A"/>
    <w:rsid w:val="00954B86"/>
    <w:rsid w:val="00954BFD"/>
    <w:rsid w:val="009550A7"/>
    <w:rsid w:val="00955115"/>
    <w:rsid w:val="0095524D"/>
    <w:rsid w:val="00955397"/>
    <w:rsid w:val="009554AA"/>
    <w:rsid w:val="00955554"/>
    <w:rsid w:val="00955651"/>
    <w:rsid w:val="009556C8"/>
    <w:rsid w:val="00955753"/>
    <w:rsid w:val="009557F2"/>
    <w:rsid w:val="00955A75"/>
    <w:rsid w:val="00955AD8"/>
    <w:rsid w:val="00955C48"/>
    <w:rsid w:val="00955C77"/>
    <w:rsid w:val="00955D34"/>
    <w:rsid w:val="00955D57"/>
    <w:rsid w:val="00955D93"/>
    <w:rsid w:val="00955DCF"/>
    <w:rsid w:val="00955F0F"/>
    <w:rsid w:val="00956029"/>
    <w:rsid w:val="0095608B"/>
    <w:rsid w:val="009561D5"/>
    <w:rsid w:val="00956224"/>
    <w:rsid w:val="00956323"/>
    <w:rsid w:val="009564CA"/>
    <w:rsid w:val="009565BE"/>
    <w:rsid w:val="00956665"/>
    <w:rsid w:val="0095667E"/>
    <w:rsid w:val="009566A1"/>
    <w:rsid w:val="00956943"/>
    <w:rsid w:val="00956A62"/>
    <w:rsid w:val="00956B40"/>
    <w:rsid w:val="00956C3A"/>
    <w:rsid w:val="00956C65"/>
    <w:rsid w:val="00956C81"/>
    <w:rsid w:val="00956D55"/>
    <w:rsid w:val="00957005"/>
    <w:rsid w:val="00957024"/>
    <w:rsid w:val="00957132"/>
    <w:rsid w:val="00957190"/>
    <w:rsid w:val="00957198"/>
    <w:rsid w:val="0095775C"/>
    <w:rsid w:val="00957B30"/>
    <w:rsid w:val="00957D79"/>
    <w:rsid w:val="00957E2A"/>
    <w:rsid w:val="00957E37"/>
    <w:rsid w:val="00957E87"/>
    <w:rsid w:val="009601CE"/>
    <w:rsid w:val="0096036F"/>
    <w:rsid w:val="00960376"/>
    <w:rsid w:val="00960AAC"/>
    <w:rsid w:val="00960B8C"/>
    <w:rsid w:val="00960C13"/>
    <w:rsid w:val="00960CC1"/>
    <w:rsid w:val="00960D7A"/>
    <w:rsid w:val="00960E40"/>
    <w:rsid w:val="00960E44"/>
    <w:rsid w:val="00960EC6"/>
    <w:rsid w:val="00960FDC"/>
    <w:rsid w:val="00961031"/>
    <w:rsid w:val="00961147"/>
    <w:rsid w:val="009611BE"/>
    <w:rsid w:val="00961277"/>
    <w:rsid w:val="0096130F"/>
    <w:rsid w:val="009614EB"/>
    <w:rsid w:val="009616FD"/>
    <w:rsid w:val="009617ED"/>
    <w:rsid w:val="00961891"/>
    <w:rsid w:val="00961A70"/>
    <w:rsid w:val="00961BCE"/>
    <w:rsid w:val="00961C97"/>
    <w:rsid w:val="00961CAA"/>
    <w:rsid w:val="00961D1A"/>
    <w:rsid w:val="00961D48"/>
    <w:rsid w:val="00961D7D"/>
    <w:rsid w:val="00961D93"/>
    <w:rsid w:val="009622AB"/>
    <w:rsid w:val="0096241A"/>
    <w:rsid w:val="0096257A"/>
    <w:rsid w:val="009625CD"/>
    <w:rsid w:val="0096263E"/>
    <w:rsid w:val="009627BB"/>
    <w:rsid w:val="00962820"/>
    <w:rsid w:val="0096290E"/>
    <w:rsid w:val="009629FD"/>
    <w:rsid w:val="00962AB2"/>
    <w:rsid w:val="00962B65"/>
    <w:rsid w:val="00962B9B"/>
    <w:rsid w:val="00962CA5"/>
    <w:rsid w:val="00962EFE"/>
    <w:rsid w:val="00962F3B"/>
    <w:rsid w:val="00962F7A"/>
    <w:rsid w:val="009631DA"/>
    <w:rsid w:val="0096321C"/>
    <w:rsid w:val="00963333"/>
    <w:rsid w:val="00963475"/>
    <w:rsid w:val="00963543"/>
    <w:rsid w:val="00963622"/>
    <w:rsid w:val="0096374E"/>
    <w:rsid w:val="009637FE"/>
    <w:rsid w:val="0096394B"/>
    <w:rsid w:val="00963AEF"/>
    <w:rsid w:val="00963AF8"/>
    <w:rsid w:val="00963BA4"/>
    <w:rsid w:val="00963BEE"/>
    <w:rsid w:val="00963CE5"/>
    <w:rsid w:val="00963D0E"/>
    <w:rsid w:val="00963E27"/>
    <w:rsid w:val="00963EB9"/>
    <w:rsid w:val="00963FC6"/>
    <w:rsid w:val="00964046"/>
    <w:rsid w:val="00964075"/>
    <w:rsid w:val="00964096"/>
    <w:rsid w:val="009641A7"/>
    <w:rsid w:val="00964248"/>
    <w:rsid w:val="009642EB"/>
    <w:rsid w:val="009643A1"/>
    <w:rsid w:val="00964467"/>
    <w:rsid w:val="009644F0"/>
    <w:rsid w:val="00964509"/>
    <w:rsid w:val="00964BFF"/>
    <w:rsid w:val="00964C2E"/>
    <w:rsid w:val="00964D20"/>
    <w:rsid w:val="00964E26"/>
    <w:rsid w:val="00964E9F"/>
    <w:rsid w:val="00965044"/>
    <w:rsid w:val="00965186"/>
    <w:rsid w:val="00965289"/>
    <w:rsid w:val="0096529A"/>
    <w:rsid w:val="0096529D"/>
    <w:rsid w:val="0096532C"/>
    <w:rsid w:val="009653F1"/>
    <w:rsid w:val="009655EF"/>
    <w:rsid w:val="00965722"/>
    <w:rsid w:val="00965928"/>
    <w:rsid w:val="00965A3D"/>
    <w:rsid w:val="00965BCF"/>
    <w:rsid w:val="00965DB3"/>
    <w:rsid w:val="00965F95"/>
    <w:rsid w:val="00966089"/>
    <w:rsid w:val="00966299"/>
    <w:rsid w:val="00966346"/>
    <w:rsid w:val="00966413"/>
    <w:rsid w:val="009664BA"/>
    <w:rsid w:val="009664C2"/>
    <w:rsid w:val="009665D7"/>
    <w:rsid w:val="0096676C"/>
    <w:rsid w:val="009667A5"/>
    <w:rsid w:val="00966873"/>
    <w:rsid w:val="009668C9"/>
    <w:rsid w:val="009668F1"/>
    <w:rsid w:val="009669C2"/>
    <w:rsid w:val="00966C3B"/>
    <w:rsid w:val="00966D7B"/>
    <w:rsid w:val="00966FA5"/>
    <w:rsid w:val="00967099"/>
    <w:rsid w:val="009670D0"/>
    <w:rsid w:val="009670F7"/>
    <w:rsid w:val="00967153"/>
    <w:rsid w:val="00967210"/>
    <w:rsid w:val="009672A9"/>
    <w:rsid w:val="009674C5"/>
    <w:rsid w:val="00967569"/>
    <w:rsid w:val="00967831"/>
    <w:rsid w:val="009678AD"/>
    <w:rsid w:val="00967AA1"/>
    <w:rsid w:val="00967B63"/>
    <w:rsid w:val="00967CA3"/>
    <w:rsid w:val="00967D1A"/>
    <w:rsid w:val="00967DC8"/>
    <w:rsid w:val="00967E1D"/>
    <w:rsid w:val="00967E60"/>
    <w:rsid w:val="00967ECD"/>
    <w:rsid w:val="00970165"/>
    <w:rsid w:val="009701A1"/>
    <w:rsid w:val="009701BF"/>
    <w:rsid w:val="009701CC"/>
    <w:rsid w:val="0097027F"/>
    <w:rsid w:val="0097029A"/>
    <w:rsid w:val="009702DC"/>
    <w:rsid w:val="0097030D"/>
    <w:rsid w:val="009703D7"/>
    <w:rsid w:val="009704CB"/>
    <w:rsid w:val="009705C4"/>
    <w:rsid w:val="00970738"/>
    <w:rsid w:val="00970876"/>
    <w:rsid w:val="009708CD"/>
    <w:rsid w:val="0097092D"/>
    <w:rsid w:val="0097095B"/>
    <w:rsid w:val="0097098B"/>
    <w:rsid w:val="00970A67"/>
    <w:rsid w:val="00970E2C"/>
    <w:rsid w:val="00970E9E"/>
    <w:rsid w:val="00970EBC"/>
    <w:rsid w:val="00970FBD"/>
    <w:rsid w:val="00971281"/>
    <w:rsid w:val="009712E6"/>
    <w:rsid w:val="0097137E"/>
    <w:rsid w:val="009713B8"/>
    <w:rsid w:val="0097141A"/>
    <w:rsid w:val="009715AB"/>
    <w:rsid w:val="00971671"/>
    <w:rsid w:val="00971684"/>
    <w:rsid w:val="00971736"/>
    <w:rsid w:val="00971853"/>
    <w:rsid w:val="0097185A"/>
    <w:rsid w:val="009719E4"/>
    <w:rsid w:val="00971A73"/>
    <w:rsid w:val="00971B7B"/>
    <w:rsid w:val="00971C94"/>
    <w:rsid w:val="00971FE6"/>
    <w:rsid w:val="0097209E"/>
    <w:rsid w:val="009720F6"/>
    <w:rsid w:val="0097224A"/>
    <w:rsid w:val="0097245D"/>
    <w:rsid w:val="0097247C"/>
    <w:rsid w:val="009725EA"/>
    <w:rsid w:val="009725FE"/>
    <w:rsid w:val="00972717"/>
    <w:rsid w:val="009727F0"/>
    <w:rsid w:val="009728C0"/>
    <w:rsid w:val="009728E3"/>
    <w:rsid w:val="00972916"/>
    <w:rsid w:val="009729AD"/>
    <w:rsid w:val="009729B0"/>
    <w:rsid w:val="00972AB5"/>
    <w:rsid w:val="00972B62"/>
    <w:rsid w:val="00972C3D"/>
    <w:rsid w:val="00972C9B"/>
    <w:rsid w:val="00972CE6"/>
    <w:rsid w:val="00972CF4"/>
    <w:rsid w:val="00972D19"/>
    <w:rsid w:val="00972E13"/>
    <w:rsid w:val="00972EAD"/>
    <w:rsid w:val="009730D1"/>
    <w:rsid w:val="00973380"/>
    <w:rsid w:val="009735F3"/>
    <w:rsid w:val="00973669"/>
    <w:rsid w:val="00973816"/>
    <w:rsid w:val="0097385F"/>
    <w:rsid w:val="00973AE0"/>
    <w:rsid w:val="00973B29"/>
    <w:rsid w:val="00973CA3"/>
    <w:rsid w:val="00973EE2"/>
    <w:rsid w:val="00973F2D"/>
    <w:rsid w:val="00973F5A"/>
    <w:rsid w:val="00974014"/>
    <w:rsid w:val="00974051"/>
    <w:rsid w:val="009740AC"/>
    <w:rsid w:val="0097430D"/>
    <w:rsid w:val="009745B7"/>
    <w:rsid w:val="009745DE"/>
    <w:rsid w:val="00974665"/>
    <w:rsid w:val="009746D8"/>
    <w:rsid w:val="00974869"/>
    <w:rsid w:val="00974A03"/>
    <w:rsid w:val="00974D1E"/>
    <w:rsid w:val="00974D8F"/>
    <w:rsid w:val="00974E22"/>
    <w:rsid w:val="00974E42"/>
    <w:rsid w:val="009750FA"/>
    <w:rsid w:val="00975342"/>
    <w:rsid w:val="009756C0"/>
    <w:rsid w:val="009756E1"/>
    <w:rsid w:val="00975756"/>
    <w:rsid w:val="00975887"/>
    <w:rsid w:val="0097589F"/>
    <w:rsid w:val="009759B0"/>
    <w:rsid w:val="00975C2B"/>
    <w:rsid w:val="00975CBF"/>
    <w:rsid w:val="00975FF3"/>
    <w:rsid w:val="0097606E"/>
    <w:rsid w:val="00976246"/>
    <w:rsid w:val="00976264"/>
    <w:rsid w:val="009762D7"/>
    <w:rsid w:val="0097639F"/>
    <w:rsid w:val="009764D8"/>
    <w:rsid w:val="009764E8"/>
    <w:rsid w:val="009767A6"/>
    <w:rsid w:val="0097692F"/>
    <w:rsid w:val="00976B38"/>
    <w:rsid w:val="00976BD8"/>
    <w:rsid w:val="00976C88"/>
    <w:rsid w:val="00976CDC"/>
    <w:rsid w:val="00976DC8"/>
    <w:rsid w:val="00976DEF"/>
    <w:rsid w:val="00976E3F"/>
    <w:rsid w:val="009770B3"/>
    <w:rsid w:val="00977133"/>
    <w:rsid w:val="0097724A"/>
    <w:rsid w:val="0097724C"/>
    <w:rsid w:val="00977264"/>
    <w:rsid w:val="009772D1"/>
    <w:rsid w:val="00977389"/>
    <w:rsid w:val="009774D1"/>
    <w:rsid w:val="00977664"/>
    <w:rsid w:val="009776BC"/>
    <w:rsid w:val="009777AE"/>
    <w:rsid w:val="00977847"/>
    <w:rsid w:val="00977965"/>
    <w:rsid w:val="009779BD"/>
    <w:rsid w:val="009779D1"/>
    <w:rsid w:val="009779F6"/>
    <w:rsid w:val="00977A5B"/>
    <w:rsid w:val="00977AFC"/>
    <w:rsid w:val="00977C04"/>
    <w:rsid w:val="00977D94"/>
    <w:rsid w:val="00980026"/>
    <w:rsid w:val="009803A6"/>
    <w:rsid w:val="00980443"/>
    <w:rsid w:val="00980468"/>
    <w:rsid w:val="009805D6"/>
    <w:rsid w:val="009806A1"/>
    <w:rsid w:val="009807A8"/>
    <w:rsid w:val="009807FD"/>
    <w:rsid w:val="00980823"/>
    <w:rsid w:val="00980980"/>
    <w:rsid w:val="00980AA1"/>
    <w:rsid w:val="00980C12"/>
    <w:rsid w:val="00980DBE"/>
    <w:rsid w:val="00980F18"/>
    <w:rsid w:val="00981157"/>
    <w:rsid w:val="00981531"/>
    <w:rsid w:val="0098173F"/>
    <w:rsid w:val="009818E5"/>
    <w:rsid w:val="00981A6C"/>
    <w:rsid w:val="00981B02"/>
    <w:rsid w:val="00981B49"/>
    <w:rsid w:val="00981D00"/>
    <w:rsid w:val="00981D30"/>
    <w:rsid w:val="00981D42"/>
    <w:rsid w:val="00981E13"/>
    <w:rsid w:val="00981E2D"/>
    <w:rsid w:val="00981E7A"/>
    <w:rsid w:val="00981E86"/>
    <w:rsid w:val="00981F73"/>
    <w:rsid w:val="00981FE5"/>
    <w:rsid w:val="0098201E"/>
    <w:rsid w:val="009821A5"/>
    <w:rsid w:val="00982397"/>
    <w:rsid w:val="0098239D"/>
    <w:rsid w:val="009824B9"/>
    <w:rsid w:val="0098263D"/>
    <w:rsid w:val="00982686"/>
    <w:rsid w:val="0098291B"/>
    <w:rsid w:val="00982928"/>
    <w:rsid w:val="00982B58"/>
    <w:rsid w:val="00982C72"/>
    <w:rsid w:val="00982CAD"/>
    <w:rsid w:val="00982D2C"/>
    <w:rsid w:val="00982D33"/>
    <w:rsid w:val="00982E41"/>
    <w:rsid w:val="00982F6C"/>
    <w:rsid w:val="00983293"/>
    <w:rsid w:val="0098359E"/>
    <w:rsid w:val="0098363D"/>
    <w:rsid w:val="00983909"/>
    <w:rsid w:val="009839B6"/>
    <w:rsid w:val="00983AE0"/>
    <w:rsid w:val="00983C3D"/>
    <w:rsid w:val="00983CC1"/>
    <w:rsid w:val="00983D20"/>
    <w:rsid w:val="00983D69"/>
    <w:rsid w:val="00983E01"/>
    <w:rsid w:val="00983FAD"/>
    <w:rsid w:val="00984017"/>
    <w:rsid w:val="0098411F"/>
    <w:rsid w:val="00984190"/>
    <w:rsid w:val="00984240"/>
    <w:rsid w:val="00984377"/>
    <w:rsid w:val="0098454C"/>
    <w:rsid w:val="0098456D"/>
    <w:rsid w:val="00984697"/>
    <w:rsid w:val="00984744"/>
    <w:rsid w:val="00984854"/>
    <w:rsid w:val="00984911"/>
    <w:rsid w:val="00984B8A"/>
    <w:rsid w:val="00984CC7"/>
    <w:rsid w:val="00984CE3"/>
    <w:rsid w:val="00984DBB"/>
    <w:rsid w:val="00984F73"/>
    <w:rsid w:val="00985283"/>
    <w:rsid w:val="0098532D"/>
    <w:rsid w:val="009854FF"/>
    <w:rsid w:val="0098558C"/>
    <w:rsid w:val="00985594"/>
    <w:rsid w:val="009856F4"/>
    <w:rsid w:val="00985856"/>
    <w:rsid w:val="009858C7"/>
    <w:rsid w:val="0098591F"/>
    <w:rsid w:val="00985A50"/>
    <w:rsid w:val="00985D74"/>
    <w:rsid w:val="00985F0A"/>
    <w:rsid w:val="00986020"/>
    <w:rsid w:val="00986173"/>
    <w:rsid w:val="009862CD"/>
    <w:rsid w:val="0098631A"/>
    <w:rsid w:val="0098633A"/>
    <w:rsid w:val="009863AD"/>
    <w:rsid w:val="009863E1"/>
    <w:rsid w:val="00986489"/>
    <w:rsid w:val="0098654A"/>
    <w:rsid w:val="009866BF"/>
    <w:rsid w:val="00986819"/>
    <w:rsid w:val="00986A52"/>
    <w:rsid w:val="00987187"/>
    <w:rsid w:val="009871BD"/>
    <w:rsid w:val="009871F4"/>
    <w:rsid w:val="00987227"/>
    <w:rsid w:val="00987280"/>
    <w:rsid w:val="0098728D"/>
    <w:rsid w:val="009872CF"/>
    <w:rsid w:val="00987318"/>
    <w:rsid w:val="009874EB"/>
    <w:rsid w:val="009875B5"/>
    <w:rsid w:val="0098765C"/>
    <w:rsid w:val="0098766E"/>
    <w:rsid w:val="0098773C"/>
    <w:rsid w:val="00987AE4"/>
    <w:rsid w:val="00987E62"/>
    <w:rsid w:val="00987EA1"/>
    <w:rsid w:val="00990064"/>
    <w:rsid w:val="00990088"/>
    <w:rsid w:val="00990202"/>
    <w:rsid w:val="00990794"/>
    <w:rsid w:val="00990828"/>
    <w:rsid w:val="009908AA"/>
    <w:rsid w:val="009908B0"/>
    <w:rsid w:val="00990C2F"/>
    <w:rsid w:val="0099100E"/>
    <w:rsid w:val="00991150"/>
    <w:rsid w:val="009911C6"/>
    <w:rsid w:val="009911E1"/>
    <w:rsid w:val="009911F8"/>
    <w:rsid w:val="00991202"/>
    <w:rsid w:val="00991289"/>
    <w:rsid w:val="00991322"/>
    <w:rsid w:val="00991558"/>
    <w:rsid w:val="009915CB"/>
    <w:rsid w:val="009917CF"/>
    <w:rsid w:val="009917EE"/>
    <w:rsid w:val="00991A34"/>
    <w:rsid w:val="00991B01"/>
    <w:rsid w:val="00991ED5"/>
    <w:rsid w:val="00991EF0"/>
    <w:rsid w:val="00992062"/>
    <w:rsid w:val="00992188"/>
    <w:rsid w:val="00992258"/>
    <w:rsid w:val="00992276"/>
    <w:rsid w:val="009923FA"/>
    <w:rsid w:val="009926F7"/>
    <w:rsid w:val="009926FD"/>
    <w:rsid w:val="009927EB"/>
    <w:rsid w:val="009927F1"/>
    <w:rsid w:val="00992850"/>
    <w:rsid w:val="0099285A"/>
    <w:rsid w:val="00992AC0"/>
    <w:rsid w:val="00992B3D"/>
    <w:rsid w:val="00992B84"/>
    <w:rsid w:val="00992C11"/>
    <w:rsid w:val="00992CFA"/>
    <w:rsid w:val="00992E68"/>
    <w:rsid w:val="009930A7"/>
    <w:rsid w:val="009930F3"/>
    <w:rsid w:val="009930F9"/>
    <w:rsid w:val="009931B7"/>
    <w:rsid w:val="009932C7"/>
    <w:rsid w:val="009932F4"/>
    <w:rsid w:val="009933E9"/>
    <w:rsid w:val="00993470"/>
    <w:rsid w:val="009936FB"/>
    <w:rsid w:val="009936FC"/>
    <w:rsid w:val="009939DD"/>
    <w:rsid w:val="00993A31"/>
    <w:rsid w:val="00993B04"/>
    <w:rsid w:val="00993D2C"/>
    <w:rsid w:val="00993D36"/>
    <w:rsid w:val="00993D43"/>
    <w:rsid w:val="00993E55"/>
    <w:rsid w:val="00993F24"/>
    <w:rsid w:val="00993F88"/>
    <w:rsid w:val="00993FD3"/>
    <w:rsid w:val="009940BB"/>
    <w:rsid w:val="0099414F"/>
    <w:rsid w:val="00994252"/>
    <w:rsid w:val="00994380"/>
    <w:rsid w:val="0099439A"/>
    <w:rsid w:val="0099445C"/>
    <w:rsid w:val="00994538"/>
    <w:rsid w:val="00994828"/>
    <w:rsid w:val="00994B4C"/>
    <w:rsid w:val="00994B94"/>
    <w:rsid w:val="00994BA0"/>
    <w:rsid w:val="00994D03"/>
    <w:rsid w:val="00994E15"/>
    <w:rsid w:val="00994EB8"/>
    <w:rsid w:val="00995027"/>
    <w:rsid w:val="009950AA"/>
    <w:rsid w:val="009950D2"/>
    <w:rsid w:val="00995142"/>
    <w:rsid w:val="0099520A"/>
    <w:rsid w:val="00995285"/>
    <w:rsid w:val="009952A7"/>
    <w:rsid w:val="009953D9"/>
    <w:rsid w:val="009953E8"/>
    <w:rsid w:val="0099547E"/>
    <w:rsid w:val="0099554E"/>
    <w:rsid w:val="009956CE"/>
    <w:rsid w:val="00995738"/>
    <w:rsid w:val="00995749"/>
    <w:rsid w:val="00995843"/>
    <w:rsid w:val="0099596C"/>
    <w:rsid w:val="00995A00"/>
    <w:rsid w:val="00995A04"/>
    <w:rsid w:val="00995A5A"/>
    <w:rsid w:val="00995C1F"/>
    <w:rsid w:val="00995DCB"/>
    <w:rsid w:val="00995E09"/>
    <w:rsid w:val="00995EB7"/>
    <w:rsid w:val="00995F38"/>
    <w:rsid w:val="00995F4D"/>
    <w:rsid w:val="00995FFD"/>
    <w:rsid w:val="009960FD"/>
    <w:rsid w:val="0099611D"/>
    <w:rsid w:val="0099623B"/>
    <w:rsid w:val="0099628F"/>
    <w:rsid w:val="0099636B"/>
    <w:rsid w:val="0099648E"/>
    <w:rsid w:val="009964AE"/>
    <w:rsid w:val="0099653A"/>
    <w:rsid w:val="00996763"/>
    <w:rsid w:val="0099678D"/>
    <w:rsid w:val="0099697B"/>
    <w:rsid w:val="00996A4E"/>
    <w:rsid w:val="00996AF6"/>
    <w:rsid w:val="00996B21"/>
    <w:rsid w:val="00996B35"/>
    <w:rsid w:val="00996C0B"/>
    <w:rsid w:val="00996DCA"/>
    <w:rsid w:val="00996F8C"/>
    <w:rsid w:val="00996FB9"/>
    <w:rsid w:val="00997022"/>
    <w:rsid w:val="00997075"/>
    <w:rsid w:val="00997137"/>
    <w:rsid w:val="009971AF"/>
    <w:rsid w:val="009972BA"/>
    <w:rsid w:val="0099735E"/>
    <w:rsid w:val="009973E9"/>
    <w:rsid w:val="009973EC"/>
    <w:rsid w:val="009974FD"/>
    <w:rsid w:val="009975F4"/>
    <w:rsid w:val="00997672"/>
    <w:rsid w:val="00997687"/>
    <w:rsid w:val="009976D4"/>
    <w:rsid w:val="009976E1"/>
    <w:rsid w:val="00997893"/>
    <w:rsid w:val="009978B4"/>
    <w:rsid w:val="00997904"/>
    <w:rsid w:val="00997984"/>
    <w:rsid w:val="009979D9"/>
    <w:rsid w:val="00997A2D"/>
    <w:rsid w:val="00997A3C"/>
    <w:rsid w:val="00997D44"/>
    <w:rsid w:val="00997DCB"/>
    <w:rsid w:val="00997E36"/>
    <w:rsid w:val="00997E8D"/>
    <w:rsid w:val="00997F32"/>
    <w:rsid w:val="009A0070"/>
    <w:rsid w:val="009A019E"/>
    <w:rsid w:val="009A01E8"/>
    <w:rsid w:val="009A02FF"/>
    <w:rsid w:val="009A050E"/>
    <w:rsid w:val="009A05EF"/>
    <w:rsid w:val="009A05F2"/>
    <w:rsid w:val="009A05F9"/>
    <w:rsid w:val="009A067C"/>
    <w:rsid w:val="009A0680"/>
    <w:rsid w:val="009A07B1"/>
    <w:rsid w:val="009A0A4B"/>
    <w:rsid w:val="009A0B45"/>
    <w:rsid w:val="009A0C44"/>
    <w:rsid w:val="009A0C7A"/>
    <w:rsid w:val="009A0CB1"/>
    <w:rsid w:val="009A0D27"/>
    <w:rsid w:val="009A0D62"/>
    <w:rsid w:val="009A0E00"/>
    <w:rsid w:val="009A0F41"/>
    <w:rsid w:val="009A1009"/>
    <w:rsid w:val="009A10A5"/>
    <w:rsid w:val="009A1366"/>
    <w:rsid w:val="009A14FF"/>
    <w:rsid w:val="009A1742"/>
    <w:rsid w:val="009A182C"/>
    <w:rsid w:val="009A198B"/>
    <w:rsid w:val="009A19AA"/>
    <w:rsid w:val="009A1A29"/>
    <w:rsid w:val="009A1C9E"/>
    <w:rsid w:val="009A1CD9"/>
    <w:rsid w:val="009A1EB8"/>
    <w:rsid w:val="009A2024"/>
    <w:rsid w:val="009A2032"/>
    <w:rsid w:val="009A2165"/>
    <w:rsid w:val="009A21A3"/>
    <w:rsid w:val="009A2602"/>
    <w:rsid w:val="009A26BE"/>
    <w:rsid w:val="009A27C8"/>
    <w:rsid w:val="009A2828"/>
    <w:rsid w:val="009A2848"/>
    <w:rsid w:val="009A287C"/>
    <w:rsid w:val="009A289D"/>
    <w:rsid w:val="009A2BBE"/>
    <w:rsid w:val="009A2C2F"/>
    <w:rsid w:val="009A2DF8"/>
    <w:rsid w:val="009A2F30"/>
    <w:rsid w:val="009A2F47"/>
    <w:rsid w:val="009A2F93"/>
    <w:rsid w:val="009A2FAD"/>
    <w:rsid w:val="009A31DF"/>
    <w:rsid w:val="009A3387"/>
    <w:rsid w:val="009A36F7"/>
    <w:rsid w:val="009A37B9"/>
    <w:rsid w:val="009A383F"/>
    <w:rsid w:val="009A39C7"/>
    <w:rsid w:val="009A3ABD"/>
    <w:rsid w:val="009A3C0C"/>
    <w:rsid w:val="009A3DEC"/>
    <w:rsid w:val="009A3E86"/>
    <w:rsid w:val="009A3FB6"/>
    <w:rsid w:val="009A410E"/>
    <w:rsid w:val="009A4123"/>
    <w:rsid w:val="009A432D"/>
    <w:rsid w:val="009A4352"/>
    <w:rsid w:val="009A43F9"/>
    <w:rsid w:val="009A440C"/>
    <w:rsid w:val="009A4430"/>
    <w:rsid w:val="009A465D"/>
    <w:rsid w:val="009A46DE"/>
    <w:rsid w:val="009A4752"/>
    <w:rsid w:val="009A477F"/>
    <w:rsid w:val="009A4796"/>
    <w:rsid w:val="009A4819"/>
    <w:rsid w:val="009A48C7"/>
    <w:rsid w:val="009A48D5"/>
    <w:rsid w:val="009A491B"/>
    <w:rsid w:val="009A49B5"/>
    <w:rsid w:val="009A4A97"/>
    <w:rsid w:val="009A4ABC"/>
    <w:rsid w:val="009A4EFD"/>
    <w:rsid w:val="009A4FFE"/>
    <w:rsid w:val="009A5012"/>
    <w:rsid w:val="009A5148"/>
    <w:rsid w:val="009A521B"/>
    <w:rsid w:val="009A528C"/>
    <w:rsid w:val="009A53EE"/>
    <w:rsid w:val="009A5518"/>
    <w:rsid w:val="009A55D9"/>
    <w:rsid w:val="009A5650"/>
    <w:rsid w:val="009A56A0"/>
    <w:rsid w:val="009A5A2C"/>
    <w:rsid w:val="009A5BD1"/>
    <w:rsid w:val="009A5CD4"/>
    <w:rsid w:val="009A5CD7"/>
    <w:rsid w:val="009A5D74"/>
    <w:rsid w:val="009A5E6B"/>
    <w:rsid w:val="009A5F73"/>
    <w:rsid w:val="009A609D"/>
    <w:rsid w:val="009A60A3"/>
    <w:rsid w:val="009A60C9"/>
    <w:rsid w:val="009A61DE"/>
    <w:rsid w:val="009A62A3"/>
    <w:rsid w:val="009A62BF"/>
    <w:rsid w:val="009A644D"/>
    <w:rsid w:val="009A6569"/>
    <w:rsid w:val="009A6698"/>
    <w:rsid w:val="009A6761"/>
    <w:rsid w:val="009A6DEA"/>
    <w:rsid w:val="009A6F5A"/>
    <w:rsid w:val="009A7013"/>
    <w:rsid w:val="009A71AB"/>
    <w:rsid w:val="009A73CE"/>
    <w:rsid w:val="009A7467"/>
    <w:rsid w:val="009A755B"/>
    <w:rsid w:val="009A75EA"/>
    <w:rsid w:val="009A776E"/>
    <w:rsid w:val="009A779A"/>
    <w:rsid w:val="009A77F7"/>
    <w:rsid w:val="009A785E"/>
    <w:rsid w:val="009A7909"/>
    <w:rsid w:val="009A79B8"/>
    <w:rsid w:val="009A7AF0"/>
    <w:rsid w:val="009A7CC0"/>
    <w:rsid w:val="009A7D69"/>
    <w:rsid w:val="009A7D8C"/>
    <w:rsid w:val="009B048B"/>
    <w:rsid w:val="009B0531"/>
    <w:rsid w:val="009B05CD"/>
    <w:rsid w:val="009B0664"/>
    <w:rsid w:val="009B0921"/>
    <w:rsid w:val="009B0A8A"/>
    <w:rsid w:val="009B0BB1"/>
    <w:rsid w:val="009B0E4B"/>
    <w:rsid w:val="009B0EBF"/>
    <w:rsid w:val="009B0F08"/>
    <w:rsid w:val="009B11D8"/>
    <w:rsid w:val="009B12CB"/>
    <w:rsid w:val="009B133F"/>
    <w:rsid w:val="009B13A3"/>
    <w:rsid w:val="009B15CF"/>
    <w:rsid w:val="009B1614"/>
    <w:rsid w:val="009B1660"/>
    <w:rsid w:val="009B1701"/>
    <w:rsid w:val="009B1BE7"/>
    <w:rsid w:val="009B1CF3"/>
    <w:rsid w:val="009B1DCE"/>
    <w:rsid w:val="009B1FE5"/>
    <w:rsid w:val="009B20A5"/>
    <w:rsid w:val="009B20B4"/>
    <w:rsid w:val="009B20BC"/>
    <w:rsid w:val="009B20E4"/>
    <w:rsid w:val="009B21D8"/>
    <w:rsid w:val="009B2484"/>
    <w:rsid w:val="009B2497"/>
    <w:rsid w:val="009B254E"/>
    <w:rsid w:val="009B2769"/>
    <w:rsid w:val="009B27AD"/>
    <w:rsid w:val="009B28CF"/>
    <w:rsid w:val="009B29A4"/>
    <w:rsid w:val="009B2C77"/>
    <w:rsid w:val="009B2C85"/>
    <w:rsid w:val="009B2C92"/>
    <w:rsid w:val="009B2DE4"/>
    <w:rsid w:val="009B2F1D"/>
    <w:rsid w:val="009B3007"/>
    <w:rsid w:val="009B306A"/>
    <w:rsid w:val="009B30DC"/>
    <w:rsid w:val="009B31D7"/>
    <w:rsid w:val="009B31F2"/>
    <w:rsid w:val="009B3326"/>
    <w:rsid w:val="009B348F"/>
    <w:rsid w:val="009B34AB"/>
    <w:rsid w:val="009B3503"/>
    <w:rsid w:val="009B35E7"/>
    <w:rsid w:val="009B3752"/>
    <w:rsid w:val="009B3851"/>
    <w:rsid w:val="009B3C70"/>
    <w:rsid w:val="009B3CDC"/>
    <w:rsid w:val="009B3E36"/>
    <w:rsid w:val="009B3E3C"/>
    <w:rsid w:val="009B3E45"/>
    <w:rsid w:val="009B3ECC"/>
    <w:rsid w:val="009B3F15"/>
    <w:rsid w:val="009B40B0"/>
    <w:rsid w:val="009B423F"/>
    <w:rsid w:val="009B45F3"/>
    <w:rsid w:val="009B4631"/>
    <w:rsid w:val="009B4652"/>
    <w:rsid w:val="009B465B"/>
    <w:rsid w:val="009B4702"/>
    <w:rsid w:val="009B48D9"/>
    <w:rsid w:val="009B4C36"/>
    <w:rsid w:val="009B4C45"/>
    <w:rsid w:val="009B4EEB"/>
    <w:rsid w:val="009B507F"/>
    <w:rsid w:val="009B5193"/>
    <w:rsid w:val="009B527C"/>
    <w:rsid w:val="009B533A"/>
    <w:rsid w:val="009B54CF"/>
    <w:rsid w:val="009B5520"/>
    <w:rsid w:val="009B5553"/>
    <w:rsid w:val="009B5722"/>
    <w:rsid w:val="009B5850"/>
    <w:rsid w:val="009B585D"/>
    <w:rsid w:val="009B5893"/>
    <w:rsid w:val="009B5A21"/>
    <w:rsid w:val="009B5A57"/>
    <w:rsid w:val="009B5FE2"/>
    <w:rsid w:val="009B641C"/>
    <w:rsid w:val="009B6725"/>
    <w:rsid w:val="009B677A"/>
    <w:rsid w:val="009B6835"/>
    <w:rsid w:val="009B694A"/>
    <w:rsid w:val="009B6A0D"/>
    <w:rsid w:val="009B6A3E"/>
    <w:rsid w:val="009B6A55"/>
    <w:rsid w:val="009B6AE5"/>
    <w:rsid w:val="009B6C80"/>
    <w:rsid w:val="009B6DA3"/>
    <w:rsid w:val="009B6DC1"/>
    <w:rsid w:val="009B6E9A"/>
    <w:rsid w:val="009B6F52"/>
    <w:rsid w:val="009B702C"/>
    <w:rsid w:val="009B702E"/>
    <w:rsid w:val="009B70A6"/>
    <w:rsid w:val="009B71B4"/>
    <w:rsid w:val="009B72A9"/>
    <w:rsid w:val="009B72AA"/>
    <w:rsid w:val="009B768B"/>
    <w:rsid w:val="009B76A2"/>
    <w:rsid w:val="009B77A4"/>
    <w:rsid w:val="009B77E2"/>
    <w:rsid w:val="009B7981"/>
    <w:rsid w:val="009B79F6"/>
    <w:rsid w:val="009B7A3F"/>
    <w:rsid w:val="009B7AC6"/>
    <w:rsid w:val="009B7D6C"/>
    <w:rsid w:val="009B7E5E"/>
    <w:rsid w:val="009B7F96"/>
    <w:rsid w:val="009C0090"/>
    <w:rsid w:val="009C00BF"/>
    <w:rsid w:val="009C0231"/>
    <w:rsid w:val="009C0235"/>
    <w:rsid w:val="009C0664"/>
    <w:rsid w:val="009C072B"/>
    <w:rsid w:val="009C0882"/>
    <w:rsid w:val="009C094D"/>
    <w:rsid w:val="009C0AC3"/>
    <w:rsid w:val="009C0B5A"/>
    <w:rsid w:val="009C0D43"/>
    <w:rsid w:val="009C0D53"/>
    <w:rsid w:val="009C0D58"/>
    <w:rsid w:val="009C107F"/>
    <w:rsid w:val="009C118D"/>
    <w:rsid w:val="009C11E5"/>
    <w:rsid w:val="009C11FE"/>
    <w:rsid w:val="009C12DB"/>
    <w:rsid w:val="009C14C7"/>
    <w:rsid w:val="009C1500"/>
    <w:rsid w:val="009C170D"/>
    <w:rsid w:val="009C17D6"/>
    <w:rsid w:val="009C183B"/>
    <w:rsid w:val="009C1A0A"/>
    <w:rsid w:val="009C1ADB"/>
    <w:rsid w:val="009C1B2D"/>
    <w:rsid w:val="009C1BDC"/>
    <w:rsid w:val="009C1CA6"/>
    <w:rsid w:val="009C1D9E"/>
    <w:rsid w:val="009C1DB7"/>
    <w:rsid w:val="009C1DD7"/>
    <w:rsid w:val="009C1E31"/>
    <w:rsid w:val="009C1EF1"/>
    <w:rsid w:val="009C1F40"/>
    <w:rsid w:val="009C1F5F"/>
    <w:rsid w:val="009C1F88"/>
    <w:rsid w:val="009C2440"/>
    <w:rsid w:val="009C25F6"/>
    <w:rsid w:val="009C2684"/>
    <w:rsid w:val="009C2699"/>
    <w:rsid w:val="009C2725"/>
    <w:rsid w:val="009C28A2"/>
    <w:rsid w:val="009C2906"/>
    <w:rsid w:val="009C29B6"/>
    <w:rsid w:val="009C2C14"/>
    <w:rsid w:val="009C2CC8"/>
    <w:rsid w:val="009C2D03"/>
    <w:rsid w:val="009C2D42"/>
    <w:rsid w:val="009C2D59"/>
    <w:rsid w:val="009C2E60"/>
    <w:rsid w:val="009C2EC6"/>
    <w:rsid w:val="009C2FBA"/>
    <w:rsid w:val="009C3037"/>
    <w:rsid w:val="009C3108"/>
    <w:rsid w:val="009C31BE"/>
    <w:rsid w:val="009C3244"/>
    <w:rsid w:val="009C326B"/>
    <w:rsid w:val="009C33E0"/>
    <w:rsid w:val="009C389A"/>
    <w:rsid w:val="009C38AC"/>
    <w:rsid w:val="009C3A3D"/>
    <w:rsid w:val="009C3CB4"/>
    <w:rsid w:val="009C3CD8"/>
    <w:rsid w:val="009C3CF9"/>
    <w:rsid w:val="009C3EA0"/>
    <w:rsid w:val="009C3EBA"/>
    <w:rsid w:val="009C3F08"/>
    <w:rsid w:val="009C4085"/>
    <w:rsid w:val="009C40E2"/>
    <w:rsid w:val="009C419D"/>
    <w:rsid w:val="009C42D8"/>
    <w:rsid w:val="009C4440"/>
    <w:rsid w:val="009C44EB"/>
    <w:rsid w:val="009C4579"/>
    <w:rsid w:val="009C464A"/>
    <w:rsid w:val="009C4738"/>
    <w:rsid w:val="009C4888"/>
    <w:rsid w:val="009C48B1"/>
    <w:rsid w:val="009C4A3B"/>
    <w:rsid w:val="009C4AA6"/>
    <w:rsid w:val="009C4B79"/>
    <w:rsid w:val="009C4C2F"/>
    <w:rsid w:val="009C4C83"/>
    <w:rsid w:val="009C4D4B"/>
    <w:rsid w:val="009C4F33"/>
    <w:rsid w:val="009C4F7D"/>
    <w:rsid w:val="009C4FAF"/>
    <w:rsid w:val="009C5019"/>
    <w:rsid w:val="009C50AB"/>
    <w:rsid w:val="009C5206"/>
    <w:rsid w:val="009C5405"/>
    <w:rsid w:val="009C55BA"/>
    <w:rsid w:val="009C57AF"/>
    <w:rsid w:val="009C5818"/>
    <w:rsid w:val="009C582F"/>
    <w:rsid w:val="009C59F6"/>
    <w:rsid w:val="009C5B00"/>
    <w:rsid w:val="009C5C08"/>
    <w:rsid w:val="009C5D32"/>
    <w:rsid w:val="009C5F74"/>
    <w:rsid w:val="009C609A"/>
    <w:rsid w:val="009C611B"/>
    <w:rsid w:val="009C6284"/>
    <w:rsid w:val="009C62DE"/>
    <w:rsid w:val="009C640C"/>
    <w:rsid w:val="009C6576"/>
    <w:rsid w:val="009C6625"/>
    <w:rsid w:val="009C662C"/>
    <w:rsid w:val="009C6915"/>
    <w:rsid w:val="009C6964"/>
    <w:rsid w:val="009C6A35"/>
    <w:rsid w:val="009C6A5C"/>
    <w:rsid w:val="009C6A8D"/>
    <w:rsid w:val="009C6B51"/>
    <w:rsid w:val="009C6BE0"/>
    <w:rsid w:val="009C6D11"/>
    <w:rsid w:val="009C6DAB"/>
    <w:rsid w:val="009C6E8D"/>
    <w:rsid w:val="009C7014"/>
    <w:rsid w:val="009C70A9"/>
    <w:rsid w:val="009C70CC"/>
    <w:rsid w:val="009C74AF"/>
    <w:rsid w:val="009C74DE"/>
    <w:rsid w:val="009C7593"/>
    <w:rsid w:val="009C76D1"/>
    <w:rsid w:val="009C7708"/>
    <w:rsid w:val="009C782B"/>
    <w:rsid w:val="009C792E"/>
    <w:rsid w:val="009C7AD8"/>
    <w:rsid w:val="009C7B43"/>
    <w:rsid w:val="009C7C81"/>
    <w:rsid w:val="009C7D59"/>
    <w:rsid w:val="009C7D9C"/>
    <w:rsid w:val="009C7DF1"/>
    <w:rsid w:val="009C7E08"/>
    <w:rsid w:val="009D029B"/>
    <w:rsid w:val="009D02E2"/>
    <w:rsid w:val="009D03CA"/>
    <w:rsid w:val="009D042A"/>
    <w:rsid w:val="009D065B"/>
    <w:rsid w:val="009D078F"/>
    <w:rsid w:val="009D07AF"/>
    <w:rsid w:val="009D08B5"/>
    <w:rsid w:val="009D0A19"/>
    <w:rsid w:val="009D0A6D"/>
    <w:rsid w:val="009D0AA9"/>
    <w:rsid w:val="009D0AC2"/>
    <w:rsid w:val="009D0ACF"/>
    <w:rsid w:val="009D0BDB"/>
    <w:rsid w:val="009D0CFE"/>
    <w:rsid w:val="009D0D7B"/>
    <w:rsid w:val="009D0E61"/>
    <w:rsid w:val="009D0F3E"/>
    <w:rsid w:val="009D1043"/>
    <w:rsid w:val="009D106A"/>
    <w:rsid w:val="009D1133"/>
    <w:rsid w:val="009D1160"/>
    <w:rsid w:val="009D1339"/>
    <w:rsid w:val="009D1372"/>
    <w:rsid w:val="009D14A0"/>
    <w:rsid w:val="009D153F"/>
    <w:rsid w:val="009D1583"/>
    <w:rsid w:val="009D15DA"/>
    <w:rsid w:val="009D16AD"/>
    <w:rsid w:val="009D1758"/>
    <w:rsid w:val="009D1944"/>
    <w:rsid w:val="009D1954"/>
    <w:rsid w:val="009D1979"/>
    <w:rsid w:val="009D1999"/>
    <w:rsid w:val="009D19AB"/>
    <w:rsid w:val="009D19F1"/>
    <w:rsid w:val="009D1E24"/>
    <w:rsid w:val="009D1F35"/>
    <w:rsid w:val="009D2172"/>
    <w:rsid w:val="009D221D"/>
    <w:rsid w:val="009D237A"/>
    <w:rsid w:val="009D2425"/>
    <w:rsid w:val="009D2533"/>
    <w:rsid w:val="009D268A"/>
    <w:rsid w:val="009D270E"/>
    <w:rsid w:val="009D2777"/>
    <w:rsid w:val="009D27D3"/>
    <w:rsid w:val="009D290B"/>
    <w:rsid w:val="009D2B7D"/>
    <w:rsid w:val="009D2C1F"/>
    <w:rsid w:val="009D2D0D"/>
    <w:rsid w:val="009D2DA0"/>
    <w:rsid w:val="009D2E51"/>
    <w:rsid w:val="009D2EB9"/>
    <w:rsid w:val="009D2F4D"/>
    <w:rsid w:val="009D303D"/>
    <w:rsid w:val="009D30CB"/>
    <w:rsid w:val="009D30E2"/>
    <w:rsid w:val="009D354C"/>
    <w:rsid w:val="009D3608"/>
    <w:rsid w:val="009D3667"/>
    <w:rsid w:val="009D369F"/>
    <w:rsid w:val="009D3845"/>
    <w:rsid w:val="009D38F9"/>
    <w:rsid w:val="009D3A1F"/>
    <w:rsid w:val="009D3B5A"/>
    <w:rsid w:val="009D3BD1"/>
    <w:rsid w:val="009D3D42"/>
    <w:rsid w:val="009D3FAD"/>
    <w:rsid w:val="009D40EE"/>
    <w:rsid w:val="009D4138"/>
    <w:rsid w:val="009D4223"/>
    <w:rsid w:val="009D4323"/>
    <w:rsid w:val="009D4530"/>
    <w:rsid w:val="009D461F"/>
    <w:rsid w:val="009D467E"/>
    <w:rsid w:val="009D49CD"/>
    <w:rsid w:val="009D4CFD"/>
    <w:rsid w:val="009D4D58"/>
    <w:rsid w:val="009D4D9E"/>
    <w:rsid w:val="009D4E51"/>
    <w:rsid w:val="009D4F85"/>
    <w:rsid w:val="009D4FCE"/>
    <w:rsid w:val="009D50B3"/>
    <w:rsid w:val="009D51C9"/>
    <w:rsid w:val="009D5266"/>
    <w:rsid w:val="009D52AF"/>
    <w:rsid w:val="009D5386"/>
    <w:rsid w:val="009D53DB"/>
    <w:rsid w:val="009D5457"/>
    <w:rsid w:val="009D55FF"/>
    <w:rsid w:val="009D5702"/>
    <w:rsid w:val="009D5847"/>
    <w:rsid w:val="009D5870"/>
    <w:rsid w:val="009D590C"/>
    <w:rsid w:val="009D599B"/>
    <w:rsid w:val="009D5AF3"/>
    <w:rsid w:val="009D5BA6"/>
    <w:rsid w:val="009D5BC2"/>
    <w:rsid w:val="009D5CC6"/>
    <w:rsid w:val="009D5D36"/>
    <w:rsid w:val="009D5E37"/>
    <w:rsid w:val="009D5FB4"/>
    <w:rsid w:val="009D62A9"/>
    <w:rsid w:val="009D62C1"/>
    <w:rsid w:val="009D64D0"/>
    <w:rsid w:val="009D6543"/>
    <w:rsid w:val="009D65C7"/>
    <w:rsid w:val="009D6794"/>
    <w:rsid w:val="009D68A8"/>
    <w:rsid w:val="009D6986"/>
    <w:rsid w:val="009D6A25"/>
    <w:rsid w:val="009D6A92"/>
    <w:rsid w:val="009D6DC2"/>
    <w:rsid w:val="009D6ED6"/>
    <w:rsid w:val="009D6F1F"/>
    <w:rsid w:val="009D706F"/>
    <w:rsid w:val="009D7171"/>
    <w:rsid w:val="009D7388"/>
    <w:rsid w:val="009D73C7"/>
    <w:rsid w:val="009D748F"/>
    <w:rsid w:val="009D7584"/>
    <w:rsid w:val="009D7592"/>
    <w:rsid w:val="009D7761"/>
    <w:rsid w:val="009D78E5"/>
    <w:rsid w:val="009D796C"/>
    <w:rsid w:val="009D7C6E"/>
    <w:rsid w:val="009D7E34"/>
    <w:rsid w:val="009D7EE3"/>
    <w:rsid w:val="009E00E9"/>
    <w:rsid w:val="009E03CD"/>
    <w:rsid w:val="009E04F8"/>
    <w:rsid w:val="009E0617"/>
    <w:rsid w:val="009E063D"/>
    <w:rsid w:val="009E0775"/>
    <w:rsid w:val="009E0919"/>
    <w:rsid w:val="009E0B64"/>
    <w:rsid w:val="009E0B65"/>
    <w:rsid w:val="009E0C1C"/>
    <w:rsid w:val="009E0C8C"/>
    <w:rsid w:val="009E0D1C"/>
    <w:rsid w:val="009E0D3F"/>
    <w:rsid w:val="009E0FC7"/>
    <w:rsid w:val="009E101F"/>
    <w:rsid w:val="009E11F0"/>
    <w:rsid w:val="009E12DD"/>
    <w:rsid w:val="009E12F3"/>
    <w:rsid w:val="009E135C"/>
    <w:rsid w:val="009E1412"/>
    <w:rsid w:val="009E1473"/>
    <w:rsid w:val="009E17E6"/>
    <w:rsid w:val="009E1893"/>
    <w:rsid w:val="009E190B"/>
    <w:rsid w:val="009E1A1C"/>
    <w:rsid w:val="009E1B67"/>
    <w:rsid w:val="009E1D76"/>
    <w:rsid w:val="009E1DB2"/>
    <w:rsid w:val="009E1E18"/>
    <w:rsid w:val="009E1F09"/>
    <w:rsid w:val="009E1F0A"/>
    <w:rsid w:val="009E1F8E"/>
    <w:rsid w:val="009E21D7"/>
    <w:rsid w:val="009E2315"/>
    <w:rsid w:val="009E236D"/>
    <w:rsid w:val="009E2464"/>
    <w:rsid w:val="009E2494"/>
    <w:rsid w:val="009E2560"/>
    <w:rsid w:val="009E25AF"/>
    <w:rsid w:val="009E25D2"/>
    <w:rsid w:val="009E2621"/>
    <w:rsid w:val="009E279D"/>
    <w:rsid w:val="009E287A"/>
    <w:rsid w:val="009E2A03"/>
    <w:rsid w:val="009E2ABD"/>
    <w:rsid w:val="009E2B1B"/>
    <w:rsid w:val="009E2B4E"/>
    <w:rsid w:val="009E2CD7"/>
    <w:rsid w:val="009E2D2E"/>
    <w:rsid w:val="009E2E4C"/>
    <w:rsid w:val="009E2F51"/>
    <w:rsid w:val="009E3157"/>
    <w:rsid w:val="009E32E9"/>
    <w:rsid w:val="009E32F1"/>
    <w:rsid w:val="009E3317"/>
    <w:rsid w:val="009E33D6"/>
    <w:rsid w:val="009E3576"/>
    <w:rsid w:val="009E3656"/>
    <w:rsid w:val="009E368A"/>
    <w:rsid w:val="009E3859"/>
    <w:rsid w:val="009E3A57"/>
    <w:rsid w:val="009E3A96"/>
    <w:rsid w:val="009E3C23"/>
    <w:rsid w:val="009E3E62"/>
    <w:rsid w:val="009E3E84"/>
    <w:rsid w:val="009E3F25"/>
    <w:rsid w:val="009E41E9"/>
    <w:rsid w:val="009E420B"/>
    <w:rsid w:val="009E4258"/>
    <w:rsid w:val="009E4508"/>
    <w:rsid w:val="009E471D"/>
    <w:rsid w:val="009E4725"/>
    <w:rsid w:val="009E4785"/>
    <w:rsid w:val="009E4A0B"/>
    <w:rsid w:val="009E4B28"/>
    <w:rsid w:val="009E4BF0"/>
    <w:rsid w:val="009E4DA1"/>
    <w:rsid w:val="009E4E2A"/>
    <w:rsid w:val="009E4F58"/>
    <w:rsid w:val="009E4F91"/>
    <w:rsid w:val="009E50DB"/>
    <w:rsid w:val="009E515D"/>
    <w:rsid w:val="009E51B8"/>
    <w:rsid w:val="009E52E0"/>
    <w:rsid w:val="009E530D"/>
    <w:rsid w:val="009E5572"/>
    <w:rsid w:val="009E576A"/>
    <w:rsid w:val="009E587E"/>
    <w:rsid w:val="009E5AA6"/>
    <w:rsid w:val="009E5AED"/>
    <w:rsid w:val="009E5BA8"/>
    <w:rsid w:val="009E5BBA"/>
    <w:rsid w:val="009E5CB3"/>
    <w:rsid w:val="009E5CCC"/>
    <w:rsid w:val="009E5D2A"/>
    <w:rsid w:val="009E5D6B"/>
    <w:rsid w:val="009E5E40"/>
    <w:rsid w:val="009E5EF0"/>
    <w:rsid w:val="009E5F13"/>
    <w:rsid w:val="009E5FA6"/>
    <w:rsid w:val="009E601E"/>
    <w:rsid w:val="009E627B"/>
    <w:rsid w:val="009E63FD"/>
    <w:rsid w:val="009E64A6"/>
    <w:rsid w:val="009E655F"/>
    <w:rsid w:val="009E65C0"/>
    <w:rsid w:val="009E6610"/>
    <w:rsid w:val="009E662E"/>
    <w:rsid w:val="009E6702"/>
    <w:rsid w:val="009E672A"/>
    <w:rsid w:val="009E6798"/>
    <w:rsid w:val="009E680F"/>
    <w:rsid w:val="009E6863"/>
    <w:rsid w:val="009E6A1C"/>
    <w:rsid w:val="009E6BD4"/>
    <w:rsid w:val="009E6F59"/>
    <w:rsid w:val="009E6F5B"/>
    <w:rsid w:val="009E7822"/>
    <w:rsid w:val="009E78AD"/>
    <w:rsid w:val="009E78BB"/>
    <w:rsid w:val="009E7BE1"/>
    <w:rsid w:val="009E7C96"/>
    <w:rsid w:val="009E7C9E"/>
    <w:rsid w:val="009E7CBE"/>
    <w:rsid w:val="009F0034"/>
    <w:rsid w:val="009F0078"/>
    <w:rsid w:val="009F0268"/>
    <w:rsid w:val="009F02B3"/>
    <w:rsid w:val="009F0329"/>
    <w:rsid w:val="009F06A0"/>
    <w:rsid w:val="009F07DF"/>
    <w:rsid w:val="009F08A2"/>
    <w:rsid w:val="009F08C7"/>
    <w:rsid w:val="009F0945"/>
    <w:rsid w:val="009F0B30"/>
    <w:rsid w:val="009F0BD9"/>
    <w:rsid w:val="009F0BFE"/>
    <w:rsid w:val="009F0C51"/>
    <w:rsid w:val="009F0E88"/>
    <w:rsid w:val="009F0F4E"/>
    <w:rsid w:val="009F0F4F"/>
    <w:rsid w:val="009F0FFB"/>
    <w:rsid w:val="009F118E"/>
    <w:rsid w:val="009F1278"/>
    <w:rsid w:val="009F127D"/>
    <w:rsid w:val="009F132D"/>
    <w:rsid w:val="009F1344"/>
    <w:rsid w:val="009F1422"/>
    <w:rsid w:val="009F1588"/>
    <w:rsid w:val="009F15AF"/>
    <w:rsid w:val="009F172A"/>
    <w:rsid w:val="009F190B"/>
    <w:rsid w:val="009F1B69"/>
    <w:rsid w:val="009F1BF5"/>
    <w:rsid w:val="009F1C52"/>
    <w:rsid w:val="009F1D5D"/>
    <w:rsid w:val="009F1D95"/>
    <w:rsid w:val="009F1EE4"/>
    <w:rsid w:val="009F2109"/>
    <w:rsid w:val="009F21ED"/>
    <w:rsid w:val="009F2245"/>
    <w:rsid w:val="009F232D"/>
    <w:rsid w:val="009F24D5"/>
    <w:rsid w:val="009F25A7"/>
    <w:rsid w:val="009F268A"/>
    <w:rsid w:val="009F277B"/>
    <w:rsid w:val="009F28A6"/>
    <w:rsid w:val="009F29CC"/>
    <w:rsid w:val="009F29E2"/>
    <w:rsid w:val="009F2CC2"/>
    <w:rsid w:val="009F2D38"/>
    <w:rsid w:val="009F2D8F"/>
    <w:rsid w:val="009F3074"/>
    <w:rsid w:val="009F315B"/>
    <w:rsid w:val="009F316B"/>
    <w:rsid w:val="009F33A2"/>
    <w:rsid w:val="009F35A9"/>
    <w:rsid w:val="009F375D"/>
    <w:rsid w:val="009F38E9"/>
    <w:rsid w:val="009F39F0"/>
    <w:rsid w:val="009F3A39"/>
    <w:rsid w:val="009F3BE4"/>
    <w:rsid w:val="009F3BEF"/>
    <w:rsid w:val="009F3DC3"/>
    <w:rsid w:val="009F3E3C"/>
    <w:rsid w:val="009F3F07"/>
    <w:rsid w:val="009F4024"/>
    <w:rsid w:val="009F40C7"/>
    <w:rsid w:val="009F40DF"/>
    <w:rsid w:val="009F41F7"/>
    <w:rsid w:val="009F435D"/>
    <w:rsid w:val="009F44A4"/>
    <w:rsid w:val="009F4522"/>
    <w:rsid w:val="009F4672"/>
    <w:rsid w:val="009F4693"/>
    <w:rsid w:val="009F47AA"/>
    <w:rsid w:val="009F493E"/>
    <w:rsid w:val="009F4A86"/>
    <w:rsid w:val="009F4AB6"/>
    <w:rsid w:val="009F4B10"/>
    <w:rsid w:val="009F4CFF"/>
    <w:rsid w:val="009F4EBE"/>
    <w:rsid w:val="009F4FB4"/>
    <w:rsid w:val="009F4FFD"/>
    <w:rsid w:val="009F50A9"/>
    <w:rsid w:val="009F5137"/>
    <w:rsid w:val="009F51BC"/>
    <w:rsid w:val="009F5219"/>
    <w:rsid w:val="009F53BC"/>
    <w:rsid w:val="009F549E"/>
    <w:rsid w:val="009F54C5"/>
    <w:rsid w:val="009F57A5"/>
    <w:rsid w:val="009F57FB"/>
    <w:rsid w:val="009F59F3"/>
    <w:rsid w:val="009F5A8A"/>
    <w:rsid w:val="009F5DE8"/>
    <w:rsid w:val="009F6011"/>
    <w:rsid w:val="009F61A2"/>
    <w:rsid w:val="009F646B"/>
    <w:rsid w:val="009F6558"/>
    <w:rsid w:val="009F65A8"/>
    <w:rsid w:val="009F65EC"/>
    <w:rsid w:val="009F6629"/>
    <w:rsid w:val="009F6854"/>
    <w:rsid w:val="009F6F4D"/>
    <w:rsid w:val="009F722C"/>
    <w:rsid w:val="009F7270"/>
    <w:rsid w:val="009F7355"/>
    <w:rsid w:val="009F75FD"/>
    <w:rsid w:val="009F764C"/>
    <w:rsid w:val="009F7AC0"/>
    <w:rsid w:val="009F7CFF"/>
    <w:rsid w:val="009F7DC5"/>
    <w:rsid w:val="009F7E87"/>
    <w:rsid w:val="009F7ECB"/>
    <w:rsid w:val="00A00055"/>
    <w:rsid w:val="00A002A7"/>
    <w:rsid w:val="00A002FF"/>
    <w:rsid w:val="00A00393"/>
    <w:rsid w:val="00A003D8"/>
    <w:rsid w:val="00A00488"/>
    <w:rsid w:val="00A004AE"/>
    <w:rsid w:val="00A00555"/>
    <w:rsid w:val="00A00666"/>
    <w:rsid w:val="00A00687"/>
    <w:rsid w:val="00A00753"/>
    <w:rsid w:val="00A007CC"/>
    <w:rsid w:val="00A008F0"/>
    <w:rsid w:val="00A00AE2"/>
    <w:rsid w:val="00A00B7D"/>
    <w:rsid w:val="00A00C85"/>
    <w:rsid w:val="00A00D39"/>
    <w:rsid w:val="00A01003"/>
    <w:rsid w:val="00A0109D"/>
    <w:rsid w:val="00A010B3"/>
    <w:rsid w:val="00A011F1"/>
    <w:rsid w:val="00A01258"/>
    <w:rsid w:val="00A0133F"/>
    <w:rsid w:val="00A013E4"/>
    <w:rsid w:val="00A013EA"/>
    <w:rsid w:val="00A01413"/>
    <w:rsid w:val="00A014AD"/>
    <w:rsid w:val="00A016B4"/>
    <w:rsid w:val="00A01883"/>
    <w:rsid w:val="00A01927"/>
    <w:rsid w:val="00A01930"/>
    <w:rsid w:val="00A019C4"/>
    <w:rsid w:val="00A01A5E"/>
    <w:rsid w:val="00A01A97"/>
    <w:rsid w:val="00A01B73"/>
    <w:rsid w:val="00A01C01"/>
    <w:rsid w:val="00A01C71"/>
    <w:rsid w:val="00A01E97"/>
    <w:rsid w:val="00A01F59"/>
    <w:rsid w:val="00A02167"/>
    <w:rsid w:val="00A0224F"/>
    <w:rsid w:val="00A02286"/>
    <w:rsid w:val="00A024CD"/>
    <w:rsid w:val="00A025FA"/>
    <w:rsid w:val="00A0282E"/>
    <w:rsid w:val="00A028AA"/>
    <w:rsid w:val="00A028B0"/>
    <w:rsid w:val="00A029D3"/>
    <w:rsid w:val="00A02A78"/>
    <w:rsid w:val="00A02AEC"/>
    <w:rsid w:val="00A02C06"/>
    <w:rsid w:val="00A02C18"/>
    <w:rsid w:val="00A02C44"/>
    <w:rsid w:val="00A03030"/>
    <w:rsid w:val="00A031C5"/>
    <w:rsid w:val="00A031D0"/>
    <w:rsid w:val="00A0323A"/>
    <w:rsid w:val="00A0330C"/>
    <w:rsid w:val="00A03365"/>
    <w:rsid w:val="00A034C0"/>
    <w:rsid w:val="00A035B0"/>
    <w:rsid w:val="00A035D1"/>
    <w:rsid w:val="00A0365C"/>
    <w:rsid w:val="00A0368D"/>
    <w:rsid w:val="00A03828"/>
    <w:rsid w:val="00A0394C"/>
    <w:rsid w:val="00A03A8D"/>
    <w:rsid w:val="00A03AFB"/>
    <w:rsid w:val="00A03B54"/>
    <w:rsid w:val="00A03CAF"/>
    <w:rsid w:val="00A03DF9"/>
    <w:rsid w:val="00A03E9A"/>
    <w:rsid w:val="00A03F54"/>
    <w:rsid w:val="00A03F76"/>
    <w:rsid w:val="00A0414D"/>
    <w:rsid w:val="00A04161"/>
    <w:rsid w:val="00A04441"/>
    <w:rsid w:val="00A04527"/>
    <w:rsid w:val="00A046C3"/>
    <w:rsid w:val="00A0473C"/>
    <w:rsid w:val="00A047D4"/>
    <w:rsid w:val="00A048ED"/>
    <w:rsid w:val="00A049D2"/>
    <w:rsid w:val="00A04BEF"/>
    <w:rsid w:val="00A04C3C"/>
    <w:rsid w:val="00A04CA2"/>
    <w:rsid w:val="00A04E1A"/>
    <w:rsid w:val="00A0517A"/>
    <w:rsid w:val="00A052EA"/>
    <w:rsid w:val="00A0589B"/>
    <w:rsid w:val="00A058DC"/>
    <w:rsid w:val="00A0593E"/>
    <w:rsid w:val="00A05959"/>
    <w:rsid w:val="00A059B4"/>
    <w:rsid w:val="00A059D1"/>
    <w:rsid w:val="00A05B8D"/>
    <w:rsid w:val="00A05CCD"/>
    <w:rsid w:val="00A05D6F"/>
    <w:rsid w:val="00A05E94"/>
    <w:rsid w:val="00A05EC7"/>
    <w:rsid w:val="00A05FC9"/>
    <w:rsid w:val="00A06020"/>
    <w:rsid w:val="00A06053"/>
    <w:rsid w:val="00A06067"/>
    <w:rsid w:val="00A06151"/>
    <w:rsid w:val="00A061A3"/>
    <w:rsid w:val="00A06293"/>
    <w:rsid w:val="00A0631B"/>
    <w:rsid w:val="00A0643F"/>
    <w:rsid w:val="00A066A6"/>
    <w:rsid w:val="00A0670C"/>
    <w:rsid w:val="00A067A4"/>
    <w:rsid w:val="00A068E2"/>
    <w:rsid w:val="00A06904"/>
    <w:rsid w:val="00A0694C"/>
    <w:rsid w:val="00A069AF"/>
    <w:rsid w:val="00A069DD"/>
    <w:rsid w:val="00A06CBA"/>
    <w:rsid w:val="00A06D9D"/>
    <w:rsid w:val="00A06E04"/>
    <w:rsid w:val="00A06EEF"/>
    <w:rsid w:val="00A070E3"/>
    <w:rsid w:val="00A071FB"/>
    <w:rsid w:val="00A0723E"/>
    <w:rsid w:val="00A072E7"/>
    <w:rsid w:val="00A07599"/>
    <w:rsid w:val="00A07648"/>
    <w:rsid w:val="00A07888"/>
    <w:rsid w:val="00A078E4"/>
    <w:rsid w:val="00A07A0E"/>
    <w:rsid w:val="00A07B9B"/>
    <w:rsid w:val="00A07BAE"/>
    <w:rsid w:val="00A07E5C"/>
    <w:rsid w:val="00A07F17"/>
    <w:rsid w:val="00A1017E"/>
    <w:rsid w:val="00A101C9"/>
    <w:rsid w:val="00A10379"/>
    <w:rsid w:val="00A10548"/>
    <w:rsid w:val="00A10577"/>
    <w:rsid w:val="00A10747"/>
    <w:rsid w:val="00A109BD"/>
    <w:rsid w:val="00A10A07"/>
    <w:rsid w:val="00A10B20"/>
    <w:rsid w:val="00A10CCE"/>
    <w:rsid w:val="00A10CFC"/>
    <w:rsid w:val="00A10E0F"/>
    <w:rsid w:val="00A10F03"/>
    <w:rsid w:val="00A10F83"/>
    <w:rsid w:val="00A10FA3"/>
    <w:rsid w:val="00A10FA9"/>
    <w:rsid w:val="00A11038"/>
    <w:rsid w:val="00A1119B"/>
    <w:rsid w:val="00A1121A"/>
    <w:rsid w:val="00A1133A"/>
    <w:rsid w:val="00A115E9"/>
    <w:rsid w:val="00A11795"/>
    <w:rsid w:val="00A11813"/>
    <w:rsid w:val="00A11980"/>
    <w:rsid w:val="00A11AEF"/>
    <w:rsid w:val="00A11AF5"/>
    <w:rsid w:val="00A11C69"/>
    <w:rsid w:val="00A11CBB"/>
    <w:rsid w:val="00A11E5F"/>
    <w:rsid w:val="00A11E7D"/>
    <w:rsid w:val="00A11E91"/>
    <w:rsid w:val="00A122B5"/>
    <w:rsid w:val="00A124DB"/>
    <w:rsid w:val="00A12585"/>
    <w:rsid w:val="00A12595"/>
    <w:rsid w:val="00A125EB"/>
    <w:rsid w:val="00A1261B"/>
    <w:rsid w:val="00A12773"/>
    <w:rsid w:val="00A127DE"/>
    <w:rsid w:val="00A129F7"/>
    <w:rsid w:val="00A12AD5"/>
    <w:rsid w:val="00A12E13"/>
    <w:rsid w:val="00A12FBF"/>
    <w:rsid w:val="00A13180"/>
    <w:rsid w:val="00A1319F"/>
    <w:rsid w:val="00A132A9"/>
    <w:rsid w:val="00A13388"/>
    <w:rsid w:val="00A133B0"/>
    <w:rsid w:val="00A135F9"/>
    <w:rsid w:val="00A137D8"/>
    <w:rsid w:val="00A13A31"/>
    <w:rsid w:val="00A13AC1"/>
    <w:rsid w:val="00A13CBD"/>
    <w:rsid w:val="00A13E22"/>
    <w:rsid w:val="00A13EA8"/>
    <w:rsid w:val="00A13EFB"/>
    <w:rsid w:val="00A14196"/>
    <w:rsid w:val="00A141BE"/>
    <w:rsid w:val="00A1424D"/>
    <w:rsid w:val="00A142B5"/>
    <w:rsid w:val="00A142C4"/>
    <w:rsid w:val="00A1442E"/>
    <w:rsid w:val="00A1488E"/>
    <w:rsid w:val="00A148CE"/>
    <w:rsid w:val="00A14A84"/>
    <w:rsid w:val="00A14B0D"/>
    <w:rsid w:val="00A14BD5"/>
    <w:rsid w:val="00A14C21"/>
    <w:rsid w:val="00A1503A"/>
    <w:rsid w:val="00A15045"/>
    <w:rsid w:val="00A150AD"/>
    <w:rsid w:val="00A15451"/>
    <w:rsid w:val="00A1550A"/>
    <w:rsid w:val="00A156F2"/>
    <w:rsid w:val="00A157D8"/>
    <w:rsid w:val="00A1589D"/>
    <w:rsid w:val="00A158F5"/>
    <w:rsid w:val="00A15B08"/>
    <w:rsid w:val="00A15BE4"/>
    <w:rsid w:val="00A15E41"/>
    <w:rsid w:val="00A15F5A"/>
    <w:rsid w:val="00A15F9F"/>
    <w:rsid w:val="00A16052"/>
    <w:rsid w:val="00A1610D"/>
    <w:rsid w:val="00A16188"/>
    <w:rsid w:val="00A16212"/>
    <w:rsid w:val="00A1621C"/>
    <w:rsid w:val="00A16333"/>
    <w:rsid w:val="00A1634C"/>
    <w:rsid w:val="00A163E1"/>
    <w:rsid w:val="00A1662B"/>
    <w:rsid w:val="00A166FD"/>
    <w:rsid w:val="00A16714"/>
    <w:rsid w:val="00A16749"/>
    <w:rsid w:val="00A16772"/>
    <w:rsid w:val="00A1685B"/>
    <w:rsid w:val="00A168EE"/>
    <w:rsid w:val="00A16C2A"/>
    <w:rsid w:val="00A16C8F"/>
    <w:rsid w:val="00A16E3C"/>
    <w:rsid w:val="00A17154"/>
    <w:rsid w:val="00A17272"/>
    <w:rsid w:val="00A17390"/>
    <w:rsid w:val="00A1760E"/>
    <w:rsid w:val="00A1775D"/>
    <w:rsid w:val="00A17780"/>
    <w:rsid w:val="00A17785"/>
    <w:rsid w:val="00A17872"/>
    <w:rsid w:val="00A178E4"/>
    <w:rsid w:val="00A17A1B"/>
    <w:rsid w:val="00A17A82"/>
    <w:rsid w:val="00A17ACB"/>
    <w:rsid w:val="00A17BAE"/>
    <w:rsid w:val="00A17C6D"/>
    <w:rsid w:val="00A17D16"/>
    <w:rsid w:val="00A17DC3"/>
    <w:rsid w:val="00A17F1A"/>
    <w:rsid w:val="00A201D6"/>
    <w:rsid w:val="00A20220"/>
    <w:rsid w:val="00A202D4"/>
    <w:rsid w:val="00A2040C"/>
    <w:rsid w:val="00A204FE"/>
    <w:rsid w:val="00A2058E"/>
    <w:rsid w:val="00A205F7"/>
    <w:rsid w:val="00A2060C"/>
    <w:rsid w:val="00A2064F"/>
    <w:rsid w:val="00A207DB"/>
    <w:rsid w:val="00A20856"/>
    <w:rsid w:val="00A208D1"/>
    <w:rsid w:val="00A20AB8"/>
    <w:rsid w:val="00A20CEF"/>
    <w:rsid w:val="00A20D11"/>
    <w:rsid w:val="00A2116B"/>
    <w:rsid w:val="00A211A1"/>
    <w:rsid w:val="00A211F8"/>
    <w:rsid w:val="00A21244"/>
    <w:rsid w:val="00A21447"/>
    <w:rsid w:val="00A21528"/>
    <w:rsid w:val="00A21573"/>
    <w:rsid w:val="00A21595"/>
    <w:rsid w:val="00A2159C"/>
    <w:rsid w:val="00A216AD"/>
    <w:rsid w:val="00A216FA"/>
    <w:rsid w:val="00A21740"/>
    <w:rsid w:val="00A21803"/>
    <w:rsid w:val="00A21853"/>
    <w:rsid w:val="00A21BD6"/>
    <w:rsid w:val="00A21BE3"/>
    <w:rsid w:val="00A21D9E"/>
    <w:rsid w:val="00A21EE7"/>
    <w:rsid w:val="00A21F52"/>
    <w:rsid w:val="00A21F96"/>
    <w:rsid w:val="00A21FD6"/>
    <w:rsid w:val="00A222C0"/>
    <w:rsid w:val="00A223E3"/>
    <w:rsid w:val="00A2253A"/>
    <w:rsid w:val="00A225B6"/>
    <w:rsid w:val="00A22816"/>
    <w:rsid w:val="00A22A60"/>
    <w:rsid w:val="00A22A9D"/>
    <w:rsid w:val="00A22B19"/>
    <w:rsid w:val="00A22B82"/>
    <w:rsid w:val="00A22B89"/>
    <w:rsid w:val="00A22E23"/>
    <w:rsid w:val="00A22FE3"/>
    <w:rsid w:val="00A231BD"/>
    <w:rsid w:val="00A2341B"/>
    <w:rsid w:val="00A234BE"/>
    <w:rsid w:val="00A2380E"/>
    <w:rsid w:val="00A23826"/>
    <w:rsid w:val="00A23881"/>
    <w:rsid w:val="00A23883"/>
    <w:rsid w:val="00A23964"/>
    <w:rsid w:val="00A23AE6"/>
    <w:rsid w:val="00A23BF9"/>
    <w:rsid w:val="00A23C13"/>
    <w:rsid w:val="00A23DAE"/>
    <w:rsid w:val="00A23E22"/>
    <w:rsid w:val="00A23F9F"/>
    <w:rsid w:val="00A24011"/>
    <w:rsid w:val="00A2417E"/>
    <w:rsid w:val="00A2455F"/>
    <w:rsid w:val="00A2458E"/>
    <w:rsid w:val="00A24609"/>
    <w:rsid w:val="00A2462B"/>
    <w:rsid w:val="00A24688"/>
    <w:rsid w:val="00A247CF"/>
    <w:rsid w:val="00A24801"/>
    <w:rsid w:val="00A24905"/>
    <w:rsid w:val="00A24968"/>
    <w:rsid w:val="00A249DF"/>
    <w:rsid w:val="00A24B92"/>
    <w:rsid w:val="00A24D5C"/>
    <w:rsid w:val="00A24E35"/>
    <w:rsid w:val="00A24E9F"/>
    <w:rsid w:val="00A2503A"/>
    <w:rsid w:val="00A2512B"/>
    <w:rsid w:val="00A251A2"/>
    <w:rsid w:val="00A251AE"/>
    <w:rsid w:val="00A2521F"/>
    <w:rsid w:val="00A25235"/>
    <w:rsid w:val="00A252A4"/>
    <w:rsid w:val="00A25439"/>
    <w:rsid w:val="00A25467"/>
    <w:rsid w:val="00A25562"/>
    <w:rsid w:val="00A2563F"/>
    <w:rsid w:val="00A2567C"/>
    <w:rsid w:val="00A2569F"/>
    <w:rsid w:val="00A256C0"/>
    <w:rsid w:val="00A257FE"/>
    <w:rsid w:val="00A25850"/>
    <w:rsid w:val="00A25855"/>
    <w:rsid w:val="00A2592C"/>
    <w:rsid w:val="00A259A0"/>
    <w:rsid w:val="00A259C0"/>
    <w:rsid w:val="00A259D8"/>
    <w:rsid w:val="00A25B29"/>
    <w:rsid w:val="00A25E43"/>
    <w:rsid w:val="00A25FAE"/>
    <w:rsid w:val="00A26535"/>
    <w:rsid w:val="00A265F3"/>
    <w:rsid w:val="00A2661B"/>
    <w:rsid w:val="00A26648"/>
    <w:rsid w:val="00A2676A"/>
    <w:rsid w:val="00A267CB"/>
    <w:rsid w:val="00A268F4"/>
    <w:rsid w:val="00A26B0D"/>
    <w:rsid w:val="00A26B16"/>
    <w:rsid w:val="00A26C01"/>
    <w:rsid w:val="00A26D9F"/>
    <w:rsid w:val="00A26E8E"/>
    <w:rsid w:val="00A26E9A"/>
    <w:rsid w:val="00A26F70"/>
    <w:rsid w:val="00A26FC3"/>
    <w:rsid w:val="00A27071"/>
    <w:rsid w:val="00A270A4"/>
    <w:rsid w:val="00A27394"/>
    <w:rsid w:val="00A273A0"/>
    <w:rsid w:val="00A27403"/>
    <w:rsid w:val="00A2753A"/>
    <w:rsid w:val="00A27782"/>
    <w:rsid w:val="00A27797"/>
    <w:rsid w:val="00A277B5"/>
    <w:rsid w:val="00A277C3"/>
    <w:rsid w:val="00A2798E"/>
    <w:rsid w:val="00A27AED"/>
    <w:rsid w:val="00A27BDE"/>
    <w:rsid w:val="00A27BF5"/>
    <w:rsid w:val="00A27C69"/>
    <w:rsid w:val="00A27D8E"/>
    <w:rsid w:val="00A27ED0"/>
    <w:rsid w:val="00A3003A"/>
    <w:rsid w:val="00A3009E"/>
    <w:rsid w:val="00A300E3"/>
    <w:rsid w:val="00A30107"/>
    <w:rsid w:val="00A301F9"/>
    <w:rsid w:val="00A30871"/>
    <w:rsid w:val="00A30914"/>
    <w:rsid w:val="00A3094E"/>
    <w:rsid w:val="00A30A3C"/>
    <w:rsid w:val="00A30B5C"/>
    <w:rsid w:val="00A30D5D"/>
    <w:rsid w:val="00A30DF2"/>
    <w:rsid w:val="00A30F73"/>
    <w:rsid w:val="00A30FBC"/>
    <w:rsid w:val="00A31140"/>
    <w:rsid w:val="00A312D0"/>
    <w:rsid w:val="00A3137B"/>
    <w:rsid w:val="00A31408"/>
    <w:rsid w:val="00A31485"/>
    <w:rsid w:val="00A314C4"/>
    <w:rsid w:val="00A314F7"/>
    <w:rsid w:val="00A3154F"/>
    <w:rsid w:val="00A3160F"/>
    <w:rsid w:val="00A3164A"/>
    <w:rsid w:val="00A31793"/>
    <w:rsid w:val="00A31833"/>
    <w:rsid w:val="00A31868"/>
    <w:rsid w:val="00A3197F"/>
    <w:rsid w:val="00A319E8"/>
    <w:rsid w:val="00A31A7F"/>
    <w:rsid w:val="00A31B8B"/>
    <w:rsid w:val="00A31B94"/>
    <w:rsid w:val="00A31BB8"/>
    <w:rsid w:val="00A31BFD"/>
    <w:rsid w:val="00A31C45"/>
    <w:rsid w:val="00A31CD6"/>
    <w:rsid w:val="00A31D29"/>
    <w:rsid w:val="00A31E4E"/>
    <w:rsid w:val="00A31E52"/>
    <w:rsid w:val="00A3229E"/>
    <w:rsid w:val="00A323A0"/>
    <w:rsid w:val="00A3240C"/>
    <w:rsid w:val="00A3245C"/>
    <w:rsid w:val="00A3252B"/>
    <w:rsid w:val="00A325C3"/>
    <w:rsid w:val="00A327D5"/>
    <w:rsid w:val="00A328CE"/>
    <w:rsid w:val="00A32A08"/>
    <w:rsid w:val="00A32B2A"/>
    <w:rsid w:val="00A32B3B"/>
    <w:rsid w:val="00A32D2A"/>
    <w:rsid w:val="00A330DA"/>
    <w:rsid w:val="00A3322F"/>
    <w:rsid w:val="00A332F3"/>
    <w:rsid w:val="00A3365B"/>
    <w:rsid w:val="00A336C9"/>
    <w:rsid w:val="00A3375A"/>
    <w:rsid w:val="00A33824"/>
    <w:rsid w:val="00A33865"/>
    <w:rsid w:val="00A3387E"/>
    <w:rsid w:val="00A338AA"/>
    <w:rsid w:val="00A33A18"/>
    <w:rsid w:val="00A33AED"/>
    <w:rsid w:val="00A33C05"/>
    <w:rsid w:val="00A33C49"/>
    <w:rsid w:val="00A33CD7"/>
    <w:rsid w:val="00A33D20"/>
    <w:rsid w:val="00A33D9F"/>
    <w:rsid w:val="00A33E2F"/>
    <w:rsid w:val="00A34014"/>
    <w:rsid w:val="00A3405D"/>
    <w:rsid w:val="00A340BE"/>
    <w:rsid w:val="00A340CF"/>
    <w:rsid w:val="00A342D5"/>
    <w:rsid w:val="00A34353"/>
    <w:rsid w:val="00A344CC"/>
    <w:rsid w:val="00A3476E"/>
    <w:rsid w:val="00A348FB"/>
    <w:rsid w:val="00A34BA7"/>
    <w:rsid w:val="00A34C32"/>
    <w:rsid w:val="00A34DAD"/>
    <w:rsid w:val="00A350E3"/>
    <w:rsid w:val="00A35123"/>
    <w:rsid w:val="00A352B8"/>
    <w:rsid w:val="00A352BB"/>
    <w:rsid w:val="00A352E9"/>
    <w:rsid w:val="00A35368"/>
    <w:rsid w:val="00A35419"/>
    <w:rsid w:val="00A354FD"/>
    <w:rsid w:val="00A35527"/>
    <w:rsid w:val="00A35879"/>
    <w:rsid w:val="00A358D1"/>
    <w:rsid w:val="00A35B82"/>
    <w:rsid w:val="00A35CCD"/>
    <w:rsid w:val="00A35CDE"/>
    <w:rsid w:val="00A35EE3"/>
    <w:rsid w:val="00A35EE6"/>
    <w:rsid w:val="00A3614B"/>
    <w:rsid w:val="00A364CB"/>
    <w:rsid w:val="00A364F4"/>
    <w:rsid w:val="00A36558"/>
    <w:rsid w:val="00A36622"/>
    <w:rsid w:val="00A36746"/>
    <w:rsid w:val="00A367A6"/>
    <w:rsid w:val="00A36953"/>
    <w:rsid w:val="00A36A12"/>
    <w:rsid w:val="00A36B4B"/>
    <w:rsid w:val="00A36B5D"/>
    <w:rsid w:val="00A36B75"/>
    <w:rsid w:val="00A36BB1"/>
    <w:rsid w:val="00A36D9D"/>
    <w:rsid w:val="00A36E35"/>
    <w:rsid w:val="00A36E58"/>
    <w:rsid w:val="00A36E74"/>
    <w:rsid w:val="00A36F08"/>
    <w:rsid w:val="00A36F5E"/>
    <w:rsid w:val="00A37065"/>
    <w:rsid w:val="00A37181"/>
    <w:rsid w:val="00A371AC"/>
    <w:rsid w:val="00A37536"/>
    <w:rsid w:val="00A37774"/>
    <w:rsid w:val="00A3786C"/>
    <w:rsid w:val="00A378A2"/>
    <w:rsid w:val="00A37915"/>
    <w:rsid w:val="00A379EC"/>
    <w:rsid w:val="00A37BAA"/>
    <w:rsid w:val="00A37C60"/>
    <w:rsid w:val="00A37C69"/>
    <w:rsid w:val="00A37D31"/>
    <w:rsid w:val="00A37ED9"/>
    <w:rsid w:val="00A37F01"/>
    <w:rsid w:val="00A37F47"/>
    <w:rsid w:val="00A400A6"/>
    <w:rsid w:val="00A400D5"/>
    <w:rsid w:val="00A400DF"/>
    <w:rsid w:val="00A400ED"/>
    <w:rsid w:val="00A4014B"/>
    <w:rsid w:val="00A40213"/>
    <w:rsid w:val="00A402F7"/>
    <w:rsid w:val="00A40478"/>
    <w:rsid w:val="00A40491"/>
    <w:rsid w:val="00A408B7"/>
    <w:rsid w:val="00A40A39"/>
    <w:rsid w:val="00A40A71"/>
    <w:rsid w:val="00A40B34"/>
    <w:rsid w:val="00A40C52"/>
    <w:rsid w:val="00A40E11"/>
    <w:rsid w:val="00A40E30"/>
    <w:rsid w:val="00A40EB2"/>
    <w:rsid w:val="00A40EF5"/>
    <w:rsid w:val="00A41007"/>
    <w:rsid w:val="00A41065"/>
    <w:rsid w:val="00A410EA"/>
    <w:rsid w:val="00A41515"/>
    <w:rsid w:val="00A417D5"/>
    <w:rsid w:val="00A417FD"/>
    <w:rsid w:val="00A41808"/>
    <w:rsid w:val="00A4190E"/>
    <w:rsid w:val="00A41940"/>
    <w:rsid w:val="00A41A1B"/>
    <w:rsid w:val="00A41AFB"/>
    <w:rsid w:val="00A41C02"/>
    <w:rsid w:val="00A41C5D"/>
    <w:rsid w:val="00A41CE4"/>
    <w:rsid w:val="00A41CE8"/>
    <w:rsid w:val="00A41D44"/>
    <w:rsid w:val="00A41DEB"/>
    <w:rsid w:val="00A41F76"/>
    <w:rsid w:val="00A41F9C"/>
    <w:rsid w:val="00A42198"/>
    <w:rsid w:val="00A423B5"/>
    <w:rsid w:val="00A4242F"/>
    <w:rsid w:val="00A42472"/>
    <w:rsid w:val="00A42568"/>
    <w:rsid w:val="00A425DF"/>
    <w:rsid w:val="00A426A5"/>
    <w:rsid w:val="00A427EF"/>
    <w:rsid w:val="00A4285A"/>
    <w:rsid w:val="00A429BA"/>
    <w:rsid w:val="00A42AFC"/>
    <w:rsid w:val="00A42CF1"/>
    <w:rsid w:val="00A42DB6"/>
    <w:rsid w:val="00A42E06"/>
    <w:rsid w:val="00A43269"/>
    <w:rsid w:val="00A432BC"/>
    <w:rsid w:val="00A43394"/>
    <w:rsid w:val="00A4341A"/>
    <w:rsid w:val="00A434C1"/>
    <w:rsid w:val="00A43558"/>
    <w:rsid w:val="00A43732"/>
    <w:rsid w:val="00A4394F"/>
    <w:rsid w:val="00A43977"/>
    <w:rsid w:val="00A439AB"/>
    <w:rsid w:val="00A439AC"/>
    <w:rsid w:val="00A43B61"/>
    <w:rsid w:val="00A43C67"/>
    <w:rsid w:val="00A43C77"/>
    <w:rsid w:val="00A43D6C"/>
    <w:rsid w:val="00A43DF8"/>
    <w:rsid w:val="00A43E3D"/>
    <w:rsid w:val="00A43F79"/>
    <w:rsid w:val="00A4400B"/>
    <w:rsid w:val="00A44340"/>
    <w:rsid w:val="00A44361"/>
    <w:rsid w:val="00A44371"/>
    <w:rsid w:val="00A44422"/>
    <w:rsid w:val="00A44516"/>
    <w:rsid w:val="00A4463C"/>
    <w:rsid w:val="00A4468F"/>
    <w:rsid w:val="00A44793"/>
    <w:rsid w:val="00A44796"/>
    <w:rsid w:val="00A44894"/>
    <w:rsid w:val="00A4492E"/>
    <w:rsid w:val="00A4493D"/>
    <w:rsid w:val="00A4496F"/>
    <w:rsid w:val="00A44A0F"/>
    <w:rsid w:val="00A44AF6"/>
    <w:rsid w:val="00A44B06"/>
    <w:rsid w:val="00A44B5F"/>
    <w:rsid w:val="00A44C8E"/>
    <w:rsid w:val="00A44DB5"/>
    <w:rsid w:val="00A44F4E"/>
    <w:rsid w:val="00A4509A"/>
    <w:rsid w:val="00A450D3"/>
    <w:rsid w:val="00A45131"/>
    <w:rsid w:val="00A45257"/>
    <w:rsid w:val="00A45289"/>
    <w:rsid w:val="00A4528B"/>
    <w:rsid w:val="00A4529F"/>
    <w:rsid w:val="00A45334"/>
    <w:rsid w:val="00A4533F"/>
    <w:rsid w:val="00A4556E"/>
    <w:rsid w:val="00A45732"/>
    <w:rsid w:val="00A45766"/>
    <w:rsid w:val="00A458D9"/>
    <w:rsid w:val="00A45A53"/>
    <w:rsid w:val="00A45B90"/>
    <w:rsid w:val="00A45EA4"/>
    <w:rsid w:val="00A45EE3"/>
    <w:rsid w:val="00A46018"/>
    <w:rsid w:val="00A46198"/>
    <w:rsid w:val="00A462A4"/>
    <w:rsid w:val="00A463C2"/>
    <w:rsid w:val="00A46470"/>
    <w:rsid w:val="00A4649B"/>
    <w:rsid w:val="00A464A9"/>
    <w:rsid w:val="00A4658C"/>
    <w:rsid w:val="00A466D6"/>
    <w:rsid w:val="00A4672F"/>
    <w:rsid w:val="00A46880"/>
    <w:rsid w:val="00A46962"/>
    <w:rsid w:val="00A46A1C"/>
    <w:rsid w:val="00A46AB6"/>
    <w:rsid w:val="00A46B05"/>
    <w:rsid w:val="00A46B8A"/>
    <w:rsid w:val="00A46C9C"/>
    <w:rsid w:val="00A46D93"/>
    <w:rsid w:val="00A46E4B"/>
    <w:rsid w:val="00A46F75"/>
    <w:rsid w:val="00A46FD5"/>
    <w:rsid w:val="00A472D2"/>
    <w:rsid w:val="00A472F2"/>
    <w:rsid w:val="00A47370"/>
    <w:rsid w:val="00A47389"/>
    <w:rsid w:val="00A47519"/>
    <w:rsid w:val="00A47533"/>
    <w:rsid w:val="00A475AA"/>
    <w:rsid w:val="00A47625"/>
    <w:rsid w:val="00A477C1"/>
    <w:rsid w:val="00A47841"/>
    <w:rsid w:val="00A4784D"/>
    <w:rsid w:val="00A479FC"/>
    <w:rsid w:val="00A47B81"/>
    <w:rsid w:val="00A47F05"/>
    <w:rsid w:val="00A47F98"/>
    <w:rsid w:val="00A5020A"/>
    <w:rsid w:val="00A502ED"/>
    <w:rsid w:val="00A50368"/>
    <w:rsid w:val="00A50418"/>
    <w:rsid w:val="00A50423"/>
    <w:rsid w:val="00A5057B"/>
    <w:rsid w:val="00A506FD"/>
    <w:rsid w:val="00A5075F"/>
    <w:rsid w:val="00A50794"/>
    <w:rsid w:val="00A50795"/>
    <w:rsid w:val="00A50826"/>
    <w:rsid w:val="00A5083F"/>
    <w:rsid w:val="00A50918"/>
    <w:rsid w:val="00A509E0"/>
    <w:rsid w:val="00A509F6"/>
    <w:rsid w:val="00A50A92"/>
    <w:rsid w:val="00A50B4C"/>
    <w:rsid w:val="00A50CE2"/>
    <w:rsid w:val="00A50CE8"/>
    <w:rsid w:val="00A50F28"/>
    <w:rsid w:val="00A50FAC"/>
    <w:rsid w:val="00A50FDB"/>
    <w:rsid w:val="00A510D3"/>
    <w:rsid w:val="00A510E5"/>
    <w:rsid w:val="00A51115"/>
    <w:rsid w:val="00A5120F"/>
    <w:rsid w:val="00A51529"/>
    <w:rsid w:val="00A515F4"/>
    <w:rsid w:val="00A5167C"/>
    <w:rsid w:val="00A5178A"/>
    <w:rsid w:val="00A5181B"/>
    <w:rsid w:val="00A51A66"/>
    <w:rsid w:val="00A51AFB"/>
    <w:rsid w:val="00A51CE3"/>
    <w:rsid w:val="00A51DA2"/>
    <w:rsid w:val="00A51FDB"/>
    <w:rsid w:val="00A51FF3"/>
    <w:rsid w:val="00A5204B"/>
    <w:rsid w:val="00A52268"/>
    <w:rsid w:val="00A52340"/>
    <w:rsid w:val="00A52A75"/>
    <w:rsid w:val="00A52ABC"/>
    <w:rsid w:val="00A52AEF"/>
    <w:rsid w:val="00A52C77"/>
    <w:rsid w:val="00A52CA7"/>
    <w:rsid w:val="00A52E1D"/>
    <w:rsid w:val="00A52F1E"/>
    <w:rsid w:val="00A53259"/>
    <w:rsid w:val="00A53281"/>
    <w:rsid w:val="00A532E7"/>
    <w:rsid w:val="00A53343"/>
    <w:rsid w:val="00A53404"/>
    <w:rsid w:val="00A5347D"/>
    <w:rsid w:val="00A53535"/>
    <w:rsid w:val="00A53601"/>
    <w:rsid w:val="00A537BB"/>
    <w:rsid w:val="00A53919"/>
    <w:rsid w:val="00A5397C"/>
    <w:rsid w:val="00A539D7"/>
    <w:rsid w:val="00A539E5"/>
    <w:rsid w:val="00A53B32"/>
    <w:rsid w:val="00A53BB9"/>
    <w:rsid w:val="00A53C72"/>
    <w:rsid w:val="00A53DA1"/>
    <w:rsid w:val="00A53FF6"/>
    <w:rsid w:val="00A5403D"/>
    <w:rsid w:val="00A54103"/>
    <w:rsid w:val="00A54125"/>
    <w:rsid w:val="00A54155"/>
    <w:rsid w:val="00A54295"/>
    <w:rsid w:val="00A545E7"/>
    <w:rsid w:val="00A545EA"/>
    <w:rsid w:val="00A5469F"/>
    <w:rsid w:val="00A5471D"/>
    <w:rsid w:val="00A54828"/>
    <w:rsid w:val="00A54A7C"/>
    <w:rsid w:val="00A54B39"/>
    <w:rsid w:val="00A54BE6"/>
    <w:rsid w:val="00A54CED"/>
    <w:rsid w:val="00A54D27"/>
    <w:rsid w:val="00A54DC8"/>
    <w:rsid w:val="00A54E12"/>
    <w:rsid w:val="00A54FE9"/>
    <w:rsid w:val="00A550D7"/>
    <w:rsid w:val="00A55174"/>
    <w:rsid w:val="00A551F1"/>
    <w:rsid w:val="00A5521F"/>
    <w:rsid w:val="00A55224"/>
    <w:rsid w:val="00A5522C"/>
    <w:rsid w:val="00A55248"/>
    <w:rsid w:val="00A552E6"/>
    <w:rsid w:val="00A553FA"/>
    <w:rsid w:val="00A5599A"/>
    <w:rsid w:val="00A559C0"/>
    <w:rsid w:val="00A559EE"/>
    <w:rsid w:val="00A55A51"/>
    <w:rsid w:val="00A55CB7"/>
    <w:rsid w:val="00A55DFF"/>
    <w:rsid w:val="00A55E14"/>
    <w:rsid w:val="00A55E25"/>
    <w:rsid w:val="00A55FC3"/>
    <w:rsid w:val="00A5604C"/>
    <w:rsid w:val="00A56065"/>
    <w:rsid w:val="00A560A0"/>
    <w:rsid w:val="00A5611D"/>
    <w:rsid w:val="00A56254"/>
    <w:rsid w:val="00A5625E"/>
    <w:rsid w:val="00A5626B"/>
    <w:rsid w:val="00A562E6"/>
    <w:rsid w:val="00A56400"/>
    <w:rsid w:val="00A56532"/>
    <w:rsid w:val="00A56793"/>
    <w:rsid w:val="00A567B1"/>
    <w:rsid w:val="00A56C6C"/>
    <w:rsid w:val="00A56D06"/>
    <w:rsid w:val="00A56D66"/>
    <w:rsid w:val="00A56E49"/>
    <w:rsid w:val="00A56E63"/>
    <w:rsid w:val="00A56EB0"/>
    <w:rsid w:val="00A56F56"/>
    <w:rsid w:val="00A56F59"/>
    <w:rsid w:val="00A570B5"/>
    <w:rsid w:val="00A574AE"/>
    <w:rsid w:val="00A57578"/>
    <w:rsid w:val="00A575C0"/>
    <w:rsid w:val="00A5761F"/>
    <w:rsid w:val="00A57638"/>
    <w:rsid w:val="00A5763B"/>
    <w:rsid w:val="00A5777E"/>
    <w:rsid w:val="00A5782F"/>
    <w:rsid w:val="00A578E7"/>
    <w:rsid w:val="00A57C07"/>
    <w:rsid w:val="00A57C32"/>
    <w:rsid w:val="00A57CEE"/>
    <w:rsid w:val="00A57D1E"/>
    <w:rsid w:val="00A57D58"/>
    <w:rsid w:val="00A57D8C"/>
    <w:rsid w:val="00A57ECE"/>
    <w:rsid w:val="00A57FB9"/>
    <w:rsid w:val="00A6004D"/>
    <w:rsid w:val="00A6042D"/>
    <w:rsid w:val="00A6054A"/>
    <w:rsid w:val="00A6056B"/>
    <w:rsid w:val="00A605B7"/>
    <w:rsid w:val="00A6060E"/>
    <w:rsid w:val="00A60678"/>
    <w:rsid w:val="00A6092D"/>
    <w:rsid w:val="00A60970"/>
    <w:rsid w:val="00A60F77"/>
    <w:rsid w:val="00A6120D"/>
    <w:rsid w:val="00A614CC"/>
    <w:rsid w:val="00A61625"/>
    <w:rsid w:val="00A6176C"/>
    <w:rsid w:val="00A618D6"/>
    <w:rsid w:val="00A619F4"/>
    <w:rsid w:val="00A61A13"/>
    <w:rsid w:val="00A61A15"/>
    <w:rsid w:val="00A61B94"/>
    <w:rsid w:val="00A61C2A"/>
    <w:rsid w:val="00A61C7E"/>
    <w:rsid w:val="00A61D6C"/>
    <w:rsid w:val="00A61E0F"/>
    <w:rsid w:val="00A61E9D"/>
    <w:rsid w:val="00A6204A"/>
    <w:rsid w:val="00A620AB"/>
    <w:rsid w:val="00A62240"/>
    <w:rsid w:val="00A624BE"/>
    <w:rsid w:val="00A62523"/>
    <w:rsid w:val="00A62564"/>
    <w:rsid w:val="00A627E5"/>
    <w:rsid w:val="00A627FF"/>
    <w:rsid w:val="00A628BA"/>
    <w:rsid w:val="00A628CB"/>
    <w:rsid w:val="00A629B6"/>
    <w:rsid w:val="00A62BB5"/>
    <w:rsid w:val="00A62DC0"/>
    <w:rsid w:val="00A62DCC"/>
    <w:rsid w:val="00A62EC4"/>
    <w:rsid w:val="00A62F9B"/>
    <w:rsid w:val="00A6305E"/>
    <w:rsid w:val="00A6345D"/>
    <w:rsid w:val="00A634B1"/>
    <w:rsid w:val="00A63514"/>
    <w:rsid w:val="00A635B8"/>
    <w:rsid w:val="00A6372A"/>
    <w:rsid w:val="00A638B4"/>
    <w:rsid w:val="00A63939"/>
    <w:rsid w:val="00A63992"/>
    <w:rsid w:val="00A63A32"/>
    <w:rsid w:val="00A63A3B"/>
    <w:rsid w:val="00A63B02"/>
    <w:rsid w:val="00A63B03"/>
    <w:rsid w:val="00A63CA0"/>
    <w:rsid w:val="00A63DA1"/>
    <w:rsid w:val="00A63DB0"/>
    <w:rsid w:val="00A63EE8"/>
    <w:rsid w:val="00A63F97"/>
    <w:rsid w:val="00A64031"/>
    <w:rsid w:val="00A64473"/>
    <w:rsid w:val="00A644C5"/>
    <w:rsid w:val="00A64512"/>
    <w:rsid w:val="00A64564"/>
    <w:rsid w:val="00A64583"/>
    <w:rsid w:val="00A648E2"/>
    <w:rsid w:val="00A64AB0"/>
    <w:rsid w:val="00A64B24"/>
    <w:rsid w:val="00A64BB7"/>
    <w:rsid w:val="00A64DE5"/>
    <w:rsid w:val="00A64F57"/>
    <w:rsid w:val="00A64FFA"/>
    <w:rsid w:val="00A65169"/>
    <w:rsid w:val="00A65358"/>
    <w:rsid w:val="00A65479"/>
    <w:rsid w:val="00A6547D"/>
    <w:rsid w:val="00A654DE"/>
    <w:rsid w:val="00A65611"/>
    <w:rsid w:val="00A656ED"/>
    <w:rsid w:val="00A65875"/>
    <w:rsid w:val="00A658BA"/>
    <w:rsid w:val="00A65AD6"/>
    <w:rsid w:val="00A65CB4"/>
    <w:rsid w:val="00A65CD0"/>
    <w:rsid w:val="00A65E87"/>
    <w:rsid w:val="00A662EF"/>
    <w:rsid w:val="00A6636D"/>
    <w:rsid w:val="00A663E0"/>
    <w:rsid w:val="00A66451"/>
    <w:rsid w:val="00A665E8"/>
    <w:rsid w:val="00A66650"/>
    <w:rsid w:val="00A6668F"/>
    <w:rsid w:val="00A66691"/>
    <w:rsid w:val="00A66702"/>
    <w:rsid w:val="00A6670E"/>
    <w:rsid w:val="00A667CE"/>
    <w:rsid w:val="00A6687C"/>
    <w:rsid w:val="00A669EA"/>
    <w:rsid w:val="00A66C06"/>
    <w:rsid w:val="00A66F13"/>
    <w:rsid w:val="00A6716A"/>
    <w:rsid w:val="00A67184"/>
    <w:rsid w:val="00A6725A"/>
    <w:rsid w:val="00A67296"/>
    <w:rsid w:val="00A672F2"/>
    <w:rsid w:val="00A67368"/>
    <w:rsid w:val="00A673C4"/>
    <w:rsid w:val="00A67409"/>
    <w:rsid w:val="00A674C3"/>
    <w:rsid w:val="00A6759B"/>
    <w:rsid w:val="00A67732"/>
    <w:rsid w:val="00A67739"/>
    <w:rsid w:val="00A6775E"/>
    <w:rsid w:val="00A677D1"/>
    <w:rsid w:val="00A678E3"/>
    <w:rsid w:val="00A67924"/>
    <w:rsid w:val="00A67AAD"/>
    <w:rsid w:val="00A67DBA"/>
    <w:rsid w:val="00A67E1D"/>
    <w:rsid w:val="00A67EB5"/>
    <w:rsid w:val="00A67EC0"/>
    <w:rsid w:val="00A67F29"/>
    <w:rsid w:val="00A7002B"/>
    <w:rsid w:val="00A70060"/>
    <w:rsid w:val="00A700A7"/>
    <w:rsid w:val="00A70120"/>
    <w:rsid w:val="00A70129"/>
    <w:rsid w:val="00A702E8"/>
    <w:rsid w:val="00A7037F"/>
    <w:rsid w:val="00A7064E"/>
    <w:rsid w:val="00A70668"/>
    <w:rsid w:val="00A706FA"/>
    <w:rsid w:val="00A70AA2"/>
    <w:rsid w:val="00A70BD1"/>
    <w:rsid w:val="00A70CB2"/>
    <w:rsid w:val="00A70E25"/>
    <w:rsid w:val="00A70F17"/>
    <w:rsid w:val="00A71112"/>
    <w:rsid w:val="00A711E7"/>
    <w:rsid w:val="00A7127C"/>
    <w:rsid w:val="00A7133B"/>
    <w:rsid w:val="00A713E7"/>
    <w:rsid w:val="00A71487"/>
    <w:rsid w:val="00A7190D"/>
    <w:rsid w:val="00A7191F"/>
    <w:rsid w:val="00A71921"/>
    <w:rsid w:val="00A7195B"/>
    <w:rsid w:val="00A71AE7"/>
    <w:rsid w:val="00A71BB4"/>
    <w:rsid w:val="00A71C94"/>
    <w:rsid w:val="00A71C9A"/>
    <w:rsid w:val="00A71D3E"/>
    <w:rsid w:val="00A71D8F"/>
    <w:rsid w:val="00A71FED"/>
    <w:rsid w:val="00A720DD"/>
    <w:rsid w:val="00A720F2"/>
    <w:rsid w:val="00A72120"/>
    <w:rsid w:val="00A72143"/>
    <w:rsid w:val="00A7226B"/>
    <w:rsid w:val="00A723BF"/>
    <w:rsid w:val="00A72456"/>
    <w:rsid w:val="00A7259A"/>
    <w:rsid w:val="00A725AC"/>
    <w:rsid w:val="00A72681"/>
    <w:rsid w:val="00A72686"/>
    <w:rsid w:val="00A726F9"/>
    <w:rsid w:val="00A727D4"/>
    <w:rsid w:val="00A72893"/>
    <w:rsid w:val="00A72908"/>
    <w:rsid w:val="00A7294A"/>
    <w:rsid w:val="00A72CB4"/>
    <w:rsid w:val="00A73153"/>
    <w:rsid w:val="00A732E3"/>
    <w:rsid w:val="00A73430"/>
    <w:rsid w:val="00A73665"/>
    <w:rsid w:val="00A737D7"/>
    <w:rsid w:val="00A739A2"/>
    <w:rsid w:val="00A739C7"/>
    <w:rsid w:val="00A73A57"/>
    <w:rsid w:val="00A73D13"/>
    <w:rsid w:val="00A73DFF"/>
    <w:rsid w:val="00A73E1D"/>
    <w:rsid w:val="00A73E5F"/>
    <w:rsid w:val="00A740F0"/>
    <w:rsid w:val="00A74100"/>
    <w:rsid w:val="00A74379"/>
    <w:rsid w:val="00A74391"/>
    <w:rsid w:val="00A744B2"/>
    <w:rsid w:val="00A74513"/>
    <w:rsid w:val="00A74525"/>
    <w:rsid w:val="00A748AE"/>
    <w:rsid w:val="00A7496F"/>
    <w:rsid w:val="00A74A02"/>
    <w:rsid w:val="00A74DD0"/>
    <w:rsid w:val="00A74F36"/>
    <w:rsid w:val="00A74F47"/>
    <w:rsid w:val="00A74FCB"/>
    <w:rsid w:val="00A75012"/>
    <w:rsid w:val="00A755E5"/>
    <w:rsid w:val="00A757B0"/>
    <w:rsid w:val="00A757BF"/>
    <w:rsid w:val="00A757E8"/>
    <w:rsid w:val="00A757FC"/>
    <w:rsid w:val="00A75814"/>
    <w:rsid w:val="00A75820"/>
    <w:rsid w:val="00A75866"/>
    <w:rsid w:val="00A75A07"/>
    <w:rsid w:val="00A75D14"/>
    <w:rsid w:val="00A75E22"/>
    <w:rsid w:val="00A76177"/>
    <w:rsid w:val="00A761B2"/>
    <w:rsid w:val="00A763D4"/>
    <w:rsid w:val="00A76654"/>
    <w:rsid w:val="00A7697F"/>
    <w:rsid w:val="00A7698D"/>
    <w:rsid w:val="00A769AF"/>
    <w:rsid w:val="00A76D1A"/>
    <w:rsid w:val="00A76D34"/>
    <w:rsid w:val="00A77031"/>
    <w:rsid w:val="00A7707F"/>
    <w:rsid w:val="00A770CA"/>
    <w:rsid w:val="00A771C2"/>
    <w:rsid w:val="00A77221"/>
    <w:rsid w:val="00A77361"/>
    <w:rsid w:val="00A77381"/>
    <w:rsid w:val="00A77413"/>
    <w:rsid w:val="00A774EB"/>
    <w:rsid w:val="00A775B3"/>
    <w:rsid w:val="00A7760E"/>
    <w:rsid w:val="00A77622"/>
    <w:rsid w:val="00A77636"/>
    <w:rsid w:val="00A77768"/>
    <w:rsid w:val="00A77867"/>
    <w:rsid w:val="00A7788B"/>
    <w:rsid w:val="00A778C1"/>
    <w:rsid w:val="00A778DA"/>
    <w:rsid w:val="00A77B3C"/>
    <w:rsid w:val="00A77C9C"/>
    <w:rsid w:val="00A77D3B"/>
    <w:rsid w:val="00A77F57"/>
    <w:rsid w:val="00A77FBE"/>
    <w:rsid w:val="00A8001F"/>
    <w:rsid w:val="00A8008B"/>
    <w:rsid w:val="00A8009D"/>
    <w:rsid w:val="00A802FF"/>
    <w:rsid w:val="00A80358"/>
    <w:rsid w:val="00A8035F"/>
    <w:rsid w:val="00A80551"/>
    <w:rsid w:val="00A80A06"/>
    <w:rsid w:val="00A80C38"/>
    <w:rsid w:val="00A80CDC"/>
    <w:rsid w:val="00A80F8E"/>
    <w:rsid w:val="00A81011"/>
    <w:rsid w:val="00A8103C"/>
    <w:rsid w:val="00A81068"/>
    <w:rsid w:val="00A8121C"/>
    <w:rsid w:val="00A81336"/>
    <w:rsid w:val="00A81422"/>
    <w:rsid w:val="00A8151E"/>
    <w:rsid w:val="00A8173C"/>
    <w:rsid w:val="00A817C9"/>
    <w:rsid w:val="00A81BCB"/>
    <w:rsid w:val="00A81DEA"/>
    <w:rsid w:val="00A81E9C"/>
    <w:rsid w:val="00A81EA4"/>
    <w:rsid w:val="00A81F44"/>
    <w:rsid w:val="00A81FCF"/>
    <w:rsid w:val="00A82121"/>
    <w:rsid w:val="00A82173"/>
    <w:rsid w:val="00A822FE"/>
    <w:rsid w:val="00A82463"/>
    <w:rsid w:val="00A824D4"/>
    <w:rsid w:val="00A8264D"/>
    <w:rsid w:val="00A826A9"/>
    <w:rsid w:val="00A827E4"/>
    <w:rsid w:val="00A82966"/>
    <w:rsid w:val="00A82BA4"/>
    <w:rsid w:val="00A82CB4"/>
    <w:rsid w:val="00A82CD9"/>
    <w:rsid w:val="00A82D79"/>
    <w:rsid w:val="00A82E66"/>
    <w:rsid w:val="00A830C0"/>
    <w:rsid w:val="00A83199"/>
    <w:rsid w:val="00A83248"/>
    <w:rsid w:val="00A83365"/>
    <w:rsid w:val="00A8346B"/>
    <w:rsid w:val="00A83704"/>
    <w:rsid w:val="00A837FE"/>
    <w:rsid w:val="00A83C44"/>
    <w:rsid w:val="00A83CF4"/>
    <w:rsid w:val="00A83DF5"/>
    <w:rsid w:val="00A83E7F"/>
    <w:rsid w:val="00A83F65"/>
    <w:rsid w:val="00A8408A"/>
    <w:rsid w:val="00A840B8"/>
    <w:rsid w:val="00A840E5"/>
    <w:rsid w:val="00A841FD"/>
    <w:rsid w:val="00A842C8"/>
    <w:rsid w:val="00A843CF"/>
    <w:rsid w:val="00A84431"/>
    <w:rsid w:val="00A844B6"/>
    <w:rsid w:val="00A8454C"/>
    <w:rsid w:val="00A845A1"/>
    <w:rsid w:val="00A84615"/>
    <w:rsid w:val="00A84767"/>
    <w:rsid w:val="00A847BB"/>
    <w:rsid w:val="00A84B74"/>
    <w:rsid w:val="00A84B92"/>
    <w:rsid w:val="00A84C5B"/>
    <w:rsid w:val="00A84D40"/>
    <w:rsid w:val="00A84DCF"/>
    <w:rsid w:val="00A84DF1"/>
    <w:rsid w:val="00A84F47"/>
    <w:rsid w:val="00A8504B"/>
    <w:rsid w:val="00A85114"/>
    <w:rsid w:val="00A85153"/>
    <w:rsid w:val="00A851B5"/>
    <w:rsid w:val="00A853FD"/>
    <w:rsid w:val="00A854A2"/>
    <w:rsid w:val="00A8553E"/>
    <w:rsid w:val="00A855C6"/>
    <w:rsid w:val="00A856F2"/>
    <w:rsid w:val="00A8574E"/>
    <w:rsid w:val="00A858C2"/>
    <w:rsid w:val="00A85946"/>
    <w:rsid w:val="00A85ABF"/>
    <w:rsid w:val="00A85AD6"/>
    <w:rsid w:val="00A85B3F"/>
    <w:rsid w:val="00A85CB3"/>
    <w:rsid w:val="00A8607D"/>
    <w:rsid w:val="00A86172"/>
    <w:rsid w:val="00A86178"/>
    <w:rsid w:val="00A8631C"/>
    <w:rsid w:val="00A866BA"/>
    <w:rsid w:val="00A86730"/>
    <w:rsid w:val="00A86916"/>
    <w:rsid w:val="00A86A0A"/>
    <w:rsid w:val="00A86BA8"/>
    <w:rsid w:val="00A86C8A"/>
    <w:rsid w:val="00A86CC5"/>
    <w:rsid w:val="00A86DFB"/>
    <w:rsid w:val="00A86EC1"/>
    <w:rsid w:val="00A86F21"/>
    <w:rsid w:val="00A86FAC"/>
    <w:rsid w:val="00A87097"/>
    <w:rsid w:val="00A87275"/>
    <w:rsid w:val="00A87473"/>
    <w:rsid w:val="00A87762"/>
    <w:rsid w:val="00A8778C"/>
    <w:rsid w:val="00A8785F"/>
    <w:rsid w:val="00A87A71"/>
    <w:rsid w:val="00A87B83"/>
    <w:rsid w:val="00A87CF2"/>
    <w:rsid w:val="00A87E7D"/>
    <w:rsid w:val="00A87F12"/>
    <w:rsid w:val="00A87F53"/>
    <w:rsid w:val="00A9009E"/>
    <w:rsid w:val="00A900B2"/>
    <w:rsid w:val="00A900C8"/>
    <w:rsid w:val="00A900D9"/>
    <w:rsid w:val="00A902EF"/>
    <w:rsid w:val="00A9032A"/>
    <w:rsid w:val="00A90485"/>
    <w:rsid w:val="00A90495"/>
    <w:rsid w:val="00A904C2"/>
    <w:rsid w:val="00A9058C"/>
    <w:rsid w:val="00A906A6"/>
    <w:rsid w:val="00A907AB"/>
    <w:rsid w:val="00A907C4"/>
    <w:rsid w:val="00A907F3"/>
    <w:rsid w:val="00A9081A"/>
    <w:rsid w:val="00A90A4B"/>
    <w:rsid w:val="00A90B2E"/>
    <w:rsid w:val="00A90B31"/>
    <w:rsid w:val="00A90B32"/>
    <w:rsid w:val="00A90B6F"/>
    <w:rsid w:val="00A90B91"/>
    <w:rsid w:val="00A90B9B"/>
    <w:rsid w:val="00A90EE5"/>
    <w:rsid w:val="00A90F95"/>
    <w:rsid w:val="00A90FE1"/>
    <w:rsid w:val="00A91027"/>
    <w:rsid w:val="00A9102B"/>
    <w:rsid w:val="00A912D5"/>
    <w:rsid w:val="00A9140C"/>
    <w:rsid w:val="00A91431"/>
    <w:rsid w:val="00A914F5"/>
    <w:rsid w:val="00A91530"/>
    <w:rsid w:val="00A91572"/>
    <w:rsid w:val="00A9163A"/>
    <w:rsid w:val="00A91796"/>
    <w:rsid w:val="00A917C4"/>
    <w:rsid w:val="00A91945"/>
    <w:rsid w:val="00A91B2D"/>
    <w:rsid w:val="00A91B91"/>
    <w:rsid w:val="00A91D3E"/>
    <w:rsid w:val="00A91D50"/>
    <w:rsid w:val="00A91DDB"/>
    <w:rsid w:val="00A91E8A"/>
    <w:rsid w:val="00A91FC1"/>
    <w:rsid w:val="00A9204B"/>
    <w:rsid w:val="00A920C1"/>
    <w:rsid w:val="00A921A8"/>
    <w:rsid w:val="00A922BB"/>
    <w:rsid w:val="00A923B3"/>
    <w:rsid w:val="00A923C7"/>
    <w:rsid w:val="00A92402"/>
    <w:rsid w:val="00A924B3"/>
    <w:rsid w:val="00A924C5"/>
    <w:rsid w:val="00A924D6"/>
    <w:rsid w:val="00A9251A"/>
    <w:rsid w:val="00A92565"/>
    <w:rsid w:val="00A9267C"/>
    <w:rsid w:val="00A9279F"/>
    <w:rsid w:val="00A928F9"/>
    <w:rsid w:val="00A92DD6"/>
    <w:rsid w:val="00A92E81"/>
    <w:rsid w:val="00A92EE6"/>
    <w:rsid w:val="00A92F23"/>
    <w:rsid w:val="00A92F8D"/>
    <w:rsid w:val="00A930F6"/>
    <w:rsid w:val="00A93143"/>
    <w:rsid w:val="00A934D1"/>
    <w:rsid w:val="00A935FA"/>
    <w:rsid w:val="00A93615"/>
    <w:rsid w:val="00A93621"/>
    <w:rsid w:val="00A9366E"/>
    <w:rsid w:val="00A936C5"/>
    <w:rsid w:val="00A93C18"/>
    <w:rsid w:val="00A93E69"/>
    <w:rsid w:val="00A93F05"/>
    <w:rsid w:val="00A9401F"/>
    <w:rsid w:val="00A94099"/>
    <w:rsid w:val="00A941BC"/>
    <w:rsid w:val="00A94299"/>
    <w:rsid w:val="00A942E7"/>
    <w:rsid w:val="00A9433F"/>
    <w:rsid w:val="00A94890"/>
    <w:rsid w:val="00A9494A"/>
    <w:rsid w:val="00A94A4C"/>
    <w:rsid w:val="00A94A7E"/>
    <w:rsid w:val="00A94B82"/>
    <w:rsid w:val="00A94ED8"/>
    <w:rsid w:val="00A951C7"/>
    <w:rsid w:val="00A952A0"/>
    <w:rsid w:val="00A952B7"/>
    <w:rsid w:val="00A952E5"/>
    <w:rsid w:val="00A953A6"/>
    <w:rsid w:val="00A953AD"/>
    <w:rsid w:val="00A953B8"/>
    <w:rsid w:val="00A953C6"/>
    <w:rsid w:val="00A95576"/>
    <w:rsid w:val="00A95652"/>
    <w:rsid w:val="00A956C9"/>
    <w:rsid w:val="00A9572D"/>
    <w:rsid w:val="00A95967"/>
    <w:rsid w:val="00A95A09"/>
    <w:rsid w:val="00A95A0D"/>
    <w:rsid w:val="00A95AB1"/>
    <w:rsid w:val="00A95BF4"/>
    <w:rsid w:val="00A95D0F"/>
    <w:rsid w:val="00A95D6D"/>
    <w:rsid w:val="00A95D78"/>
    <w:rsid w:val="00A95DFC"/>
    <w:rsid w:val="00A95FD6"/>
    <w:rsid w:val="00A96123"/>
    <w:rsid w:val="00A96182"/>
    <w:rsid w:val="00A96222"/>
    <w:rsid w:val="00A9630F"/>
    <w:rsid w:val="00A96389"/>
    <w:rsid w:val="00A96414"/>
    <w:rsid w:val="00A96428"/>
    <w:rsid w:val="00A964D3"/>
    <w:rsid w:val="00A966E4"/>
    <w:rsid w:val="00A968DD"/>
    <w:rsid w:val="00A96A0E"/>
    <w:rsid w:val="00A96BB6"/>
    <w:rsid w:val="00A96CD6"/>
    <w:rsid w:val="00A96E20"/>
    <w:rsid w:val="00A96F18"/>
    <w:rsid w:val="00A96FE4"/>
    <w:rsid w:val="00A971AA"/>
    <w:rsid w:val="00A9729A"/>
    <w:rsid w:val="00A9729D"/>
    <w:rsid w:val="00A97338"/>
    <w:rsid w:val="00A973E1"/>
    <w:rsid w:val="00A97586"/>
    <w:rsid w:val="00A975F0"/>
    <w:rsid w:val="00A97624"/>
    <w:rsid w:val="00A97662"/>
    <w:rsid w:val="00A97BAB"/>
    <w:rsid w:val="00A97BE9"/>
    <w:rsid w:val="00A97E00"/>
    <w:rsid w:val="00A97E7E"/>
    <w:rsid w:val="00A97E91"/>
    <w:rsid w:val="00A97ECE"/>
    <w:rsid w:val="00A97FEB"/>
    <w:rsid w:val="00A97FF3"/>
    <w:rsid w:val="00AA0057"/>
    <w:rsid w:val="00AA0139"/>
    <w:rsid w:val="00AA01CF"/>
    <w:rsid w:val="00AA0455"/>
    <w:rsid w:val="00AA0642"/>
    <w:rsid w:val="00AA082E"/>
    <w:rsid w:val="00AA08B4"/>
    <w:rsid w:val="00AA08D9"/>
    <w:rsid w:val="00AA08F8"/>
    <w:rsid w:val="00AA0929"/>
    <w:rsid w:val="00AA096A"/>
    <w:rsid w:val="00AA0B1B"/>
    <w:rsid w:val="00AA0B1C"/>
    <w:rsid w:val="00AA0B54"/>
    <w:rsid w:val="00AA0C00"/>
    <w:rsid w:val="00AA0CEB"/>
    <w:rsid w:val="00AA0D0A"/>
    <w:rsid w:val="00AA0DFD"/>
    <w:rsid w:val="00AA0E8C"/>
    <w:rsid w:val="00AA10AB"/>
    <w:rsid w:val="00AA1117"/>
    <w:rsid w:val="00AA1198"/>
    <w:rsid w:val="00AA1236"/>
    <w:rsid w:val="00AA12D1"/>
    <w:rsid w:val="00AA13BF"/>
    <w:rsid w:val="00AA13C2"/>
    <w:rsid w:val="00AA144F"/>
    <w:rsid w:val="00AA14E5"/>
    <w:rsid w:val="00AA1603"/>
    <w:rsid w:val="00AA16F5"/>
    <w:rsid w:val="00AA176F"/>
    <w:rsid w:val="00AA1934"/>
    <w:rsid w:val="00AA1A22"/>
    <w:rsid w:val="00AA1D34"/>
    <w:rsid w:val="00AA1D6A"/>
    <w:rsid w:val="00AA1E31"/>
    <w:rsid w:val="00AA1EA6"/>
    <w:rsid w:val="00AA1EE5"/>
    <w:rsid w:val="00AA1FBC"/>
    <w:rsid w:val="00AA22B0"/>
    <w:rsid w:val="00AA246E"/>
    <w:rsid w:val="00AA2515"/>
    <w:rsid w:val="00AA268D"/>
    <w:rsid w:val="00AA2756"/>
    <w:rsid w:val="00AA2851"/>
    <w:rsid w:val="00AA2868"/>
    <w:rsid w:val="00AA29F8"/>
    <w:rsid w:val="00AA2A54"/>
    <w:rsid w:val="00AA2AA8"/>
    <w:rsid w:val="00AA2B7F"/>
    <w:rsid w:val="00AA2E3E"/>
    <w:rsid w:val="00AA2E68"/>
    <w:rsid w:val="00AA2E7E"/>
    <w:rsid w:val="00AA2E88"/>
    <w:rsid w:val="00AA3037"/>
    <w:rsid w:val="00AA30B8"/>
    <w:rsid w:val="00AA3174"/>
    <w:rsid w:val="00AA31CF"/>
    <w:rsid w:val="00AA339D"/>
    <w:rsid w:val="00AA3481"/>
    <w:rsid w:val="00AA34BD"/>
    <w:rsid w:val="00AA34BF"/>
    <w:rsid w:val="00AA3616"/>
    <w:rsid w:val="00AA3700"/>
    <w:rsid w:val="00AA3881"/>
    <w:rsid w:val="00AA3A48"/>
    <w:rsid w:val="00AA3EC1"/>
    <w:rsid w:val="00AA3F3B"/>
    <w:rsid w:val="00AA3F95"/>
    <w:rsid w:val="00AA43B3"/>
    <w:rsid w:val="00AA43FD"/>
    <w:rsid w:val="00AA445B"/>
    <w:rsid w:val="00AA446C"/>
    <w:rsid w:val="00AA4670"/>
    <w:rsid w:val="00AA4687"/>
    <w:rsid w:val="00AA4701"/>
    <w:rsid w:val="00AA4848"/>
    <w:rsid w:val="00AA4A30"/>
    <w:rsid w:val="00AA4FB7"/>
    <w:rsid w:val="00AA4FE4"/>
    <w:rsid w:val="00AA4FFE"/>
    <w:rsid w:val="00AA5015"/>
    <w:rsid w:val="00AA507D"/>
    <w:rsid w:val="00AA522E"/>
    <w:rsid w:val="00AA523B"/>
    <w:rsid w:val="00AA53E6"/>
    <w:rsid w:val="00AA5443"/>
    <w:rsid w:val="00AA5870"/>
    <w:rsid w:val="00AA588F"/>
    <w:rsid w:val="00AA5A3F"/>
    <w:rsid w:val="00AA5ADA"/>
    <w:rsid w:val="00AA5C6E"/>
    <w:rsid w:val="00AA5D94"/>
    <w:rsid w:val="00AA5FBD"/>
    <w:rsid w:val="00AA620C"/>
    <w:rsid w:val="00AA62B3"/>
    <w:rsid w:val="00AA637D"/>
    <w:rsid w:val="00AA63A5"/>
    <w:rsid w:val="00AA6452"/>
    <w:rsid w:val="00AA68AA"/>
    <w:rsid w:val="00AA6992"/>
    <w:rsid w:val="00AA6A49"/>
    <w:rsid w:val="00AA6AB4"/>
    <w:rsid w:val="00AA6C24"/>
    <w:rsid w:val="00AA6CA0"/>
    <w:rsid w:val="00AA6D18"/>
    <w:rsid w:val="00AA6ECD"/>
    <w:rsid w:val="00AA6F46"/>
    <w:rsid w:val="00AA6F4C"/>
    <w:rsid w:val="00AA6F74"/>
    <w:rsid w:val="00AA700C"/>
    <w:rsid w:val="00AA70C9"/>
    <w:rsid w:val="00AA71C3"/>
    <w:rsid w:val="00AA721E"/>
    <w:rsid w:val="00AA72E6"/>
    <w:rsid w:val="00AA7364"/>
    <w:rsid w:val="00AA741B"/>
    <w:rsid w:val="00AA74DB"/>
    <w:rsid w:val="00AA74EE"/>
    <w:rsid w:val="00AA753C"/>
    <w:rsid w:val="00AA783B"/>
    <w:rsid w:val="00AA7999"/>
    <w:rsid w:val="00AA7A62"/>
    <w:rsid w:val="00AA7C61"/>
    <w:rsid w:val="00AB00EE"/>
    <w:rsid w:val="00AB0126"/>
    <w:rsid w:val="00AB01B6"/>
    <w:rsid w:val="00AB0214"/>
    <w:rsid w:val="00AB0298"/>
    <w:rsid w:val="00AB02B3"/>
    <w:rsid w:val="00AB03BE"/>
    <w:rsid w:val="00AB04BF"/>
    <w:rsid w:val="00AB0776"/>
    <w:rsid w:val="00AB0B88"/>
    <w:rsid w:val="00AB0E1A"/>
    <w:rsid w:val="00AB0E28"/>
    <w:rsid w:val="00AB0F4C"/>
    <w:rsid w:val="00AB10EA"/>
    <w:rsid w:val="00AB1256"/>
    <w:rsid w:val="00AB1442"/>
    <w:rsid w:val="00AB14E1"/>
    <w:rsid w:val="00AB1562"/>
    <w:rsid w:val="00AB163B"/>
    <w:rsid w:val="00AB16A6"/>
    <w:rsid w:val="00AB16F2"/>
    <w:rsid w:val="00AB17F1"/>
    <w:rsid w:val="00AB186E"/>
    <w:rsid w:val="00AB1885"/>
    <w:rsid w:val="00AB1C58"/>
    <w:rsid w:val="00AB1C5F"/>
    <w:rsid w:val="00AB1C86"/>
    <w:rsid w:val="00AB1C9F"/>
    <w:rsid w:val="00AB1E59"/>
    <w:rsid w:val="00AB1F13"/>
    <w:rsid w:val="00AB1F4E"/>
    <w:rsid w:val="00AB1FB1"/>
    <w:rsid w:val="00AB1FC7"/>
    <w:rsid w:val="00AB2146"/>
    <w:rsid w:val="00AB2192"/>
    <w:rsid w:val="00AB21A0"/>
    <w:rsid w:val="00AB2241"/>
    <w:rsid w:val="00AB24E7"/>
    <w:rsid w:val="00AB2656"/>
    <w:rsid w:val="00AB2667"/>
    <w:rsid w:val="00AB2668"/>
    <w:rsid w:val="00AB27F5"/>
    <w:rsid w:val="00AB29ED"/>
    <w:rsid w:val="00AB2BF1"/>
    <w:rsid w:val="00AB2C45"/>
    <w:rsid w:val="00AB2CD3"/>
    <w:rsid w:val="00AB2D52"/>
    <w:rsid w:val="00AB2DA0"/>
    <w:rsid w:val="00AB2E06"/>
    <w:rsid w:val="00AB2E4D"/>
    <w:rsid w:val="00AB2E80"/>
    <w:rsid w:val="00AB2F35"/>
    <w:rsid w:val="00AB2F71"/>
    <w:rsid w:val="00AB304A"/>
    <w:rsid w:val="00AB304E"/>
    <w:rsid w:val="00AB31A9"/>
    <w:rsid w:val="00AB31C9"/>
    <w:rsid w:val="00AB326D"/>
    <w:rsid w:val="00AB3395"/>
    <w:rsid w:val="00AB34E9"/>
    <w:rsid w:val="00AB3531"/>
    <w:rsid w:val="00AB3536"/>
    <w:rsid w:val="00AB3714"/>
    <w:rsid w:val="00AB39FA"/>
    <w:rsid w:val="00AB3A6D"/>
    <w:rsid w:val="00AB3A91"/>
    <w:rsid w:val="00AB3AB1"/>
    <w:rsid w:val="00AB3B0C"/>
    <w:rsid w:val="00AB3B69"/>
    <w:rsid w:val="00AB3B90"/>
    <w:rsid w:val="00AB3C01"/>
    <w:rsid w:val="00AB3F60"/>
    <w:rsid w:val="00AB401A"/>
    <w:rsid w:val="00AB41C2"/>
    <w:rsid w:val="00AB4290"/>
    <w:rsid w:val="00AB4377"/>
    <w:rsid w:val="00AB44C8"/>
    <w:rsid w:val="00AB4613"/>
    <w:rsid w:val="00AB4861"/>
    <w:rsid w:val="00AB48CD"/>
    <w:rsid w:val="00AB4A13"/>
    <w:rsid w:val="00AB4A2F"/>
    <w:rsid w:val="00AB4D36"/>
    <w:rsid w:val="00AB4E26"/>
    <w:rsid w:val="00AB4EAC"/>
    <w:rsid w:val="00AB4F11"/>
    <w:rsid w:val="00AB4F64"/>
    <w:rsid w:val="00AB5031"/>
    <w:rsid w:val="00AB50B5"/>
    <w:rsid w:val="00AB51B2"/>
    <w:rsid w:val="00AB531E"/>
    <w:rsid w:val="00AB5501"/>
    <w:rsid w:val="00AB55FE"/>
    <w:rsid w:val="00AB5612"/>
    <w:rsid w:val="00AB57A7"/>
    <w:rsid w:val="00AB5988"/>
    <w:rsid w:val="00AB59AC"/>
    <w:rsid w:val="00AB5A38"/>
    <w:rsid w:val="00AB5D35"/>
    <w:rsid w:val="00AB5DEF"/>
    <w:rsid w:val="00AB5E61"/>
    <w:rsid w:val="00AB5F05"/>
    <w:rsid w:val="00AB5F6B"/>
    <w:rsid w:val="00AB602D"/>
    <w:rsid w:val="00AB61F3"/>
    <w:rsid w:val="00AB6219"/>
    <w:rsid w:val="00AB629E"/>
    <w:rsid w:val="00AB6312"/>
    <w:rsid w:val="00AB632C"/>
    <w:rsid w:val="00AB636C"/>
    <w:rsid w:val="00AB637A"/>
    <w:rsid w:val="00AB6692"/>
    <w:rsid w:val="00AB674A"/>
    <w:rsid w:val="00AB6998"/>
    <w:rsid w:val="00AB6A10"/>
    <w:rsid w:val="00AB6BAE"/>
    <w:rsid w:val="00AB6BE4"/>
    <w:rsid w:val="00AB6D59"/>
    <w:rsid w:val="00AB6E5E"/>
    <w:rsid w:val="00AB6E99"/>
    <w:rsid w:val="00AB7098"/>
    <w:rsid w:val="00AB71D6"/>
    <w:rsid w:val="00AB723B"/>
    <w:rsid w:val="00AB7251"/>
    <w:rsid w:val="00AB73E5"/>
    <w:rsid w:val="00AB7453"/>
    <w:rsid w:val="00AB769B"/>
    <w:rsid w:val="00AB76C2"/>
    <w:rsid w:val="00AB777B"/>
    <w:rsid w:val="00AB7901"/>
    <w:rsid w:val="00AB797D"/>
    <w:rsid w:val="00AB7A36"/>
    <w:rsid w:val="00AB7C12"/>
    <w:rsid w:val="00AB7CC3"/>
    <w:rsid w:val="00AB7D46"/>
    <w:rsid w:val="00AB7D5A"/>
    <w:rsid w:val="00AB7D68"/>
    <w:rsid w:val="00AB7F07"/>
    <w:rsid w:val="00AC00A8"/>
    <w:rsid w:val="00AC00D5"/>
    <w:rsid w:val="00AC01A1"/>
    <w:rsid w:val="00AC046A"/>
    <w:rsid w:val="00AC0617"/>
    <w:rsid w:val="00AC07C7"/>
    <w:rsid w:val="00AC0A7E"/>
    <w:rsid w:val="00AC0C25"/>
    <w:rsid w:val="00AC0C9A"/>
    <w:rsid w:val="00AC0CB6"/>
    <w:rsid w:val="00AC0F4A"/>
    <w:rsid w:val="00AC0F82"/>
    <w:rsid w:val="00AC0FEE"/>
    <w:rsid w:val="00AC1018"/>
    <w:rsid w:val="00AC1079"/>
    <w:rsid w:val="00AC107A"/>
    <w:rsid w:val="00AC10AC"/>
    <w:rsid w:val="00AC11FB"/>
    <w:rsid w:val="00AC135E"/>
    <w:rsid w:val="00AC13C4"/>
    <w:rsid w:val="00AC13FC"/>
    <w:rsid w:val="00AC1410"/>
    <w:rsid w:val="00AC141D"/>
    <w:rsid w:val="00AC19D0"/>
    <w:rsid w:val="00AC19FA"/>
    <w:rsid w:val="00AC1B86"/>
    <w:rsid w:val="00AC1B87"/>
    <w:rsid w:val="00AC1D78"/>
    <w:rsid w:val="00AC1DFD"/>
    <w:rsid w:val="00AC1EAF"/>
    <w:rsid w:val="00AC1F6F"/>
    <w:rsid w:val="00AC2047"/>
    <w:rsid w:val="00AC210C"/>
    <w:rsid w:val="00AC2157"/>
    <w:rsid w:val="00AC233C"/>
    <w:rsid w:val="00AC2422"/>
    <w:rsid w:val="00AC24B1"/>
    <w:rsid w:val="00AC24EB"/>
    <w:rsid w:val="00AC25A6"/>
    <w:rsid w:val="00AC26E9"/>
    <w:rsid w:val="00AC2713"/>
    <w:rsid w:val="00AC29FC"/>
    <w:rsid w:val="00AC2BA1"/>
    <w:rsid w:val="00AC2BBD"/>
    <w:rsid w:val="00AC2BBF"/>
    <w:rsid w:val="00AC2C18"/>
    <w:rsid w:val="00AC2D14"/>
    <w:rsid w:val="00AC2D99"/>
    <w:rsid w:val="00AC2E9B"/>
    <w:rsid w:val="00AC3098"/>
    <w:rsid w:val="00AC30BE"/>
    <w:rsid w:val="00AC3227"/>
    <w:rsid w:val="00AC3237"/>
    <w:rsid w:val="00AC3247"/>
    <w:rsid w:val="00AC33D3"/>
    <w:rsid w:val="00AC3419"/>
    <w:rsid w:val="00AC350D"/>
    <w:rsid w:val="00AC375F"/>
    <w:rsid w:val="00AC39F6"/>
    <w:rsid w:val="00AC3A18"/>
    <w:rsid w:val="00AC3A2D"/>
    <w:rsid w:val="00AC3AAA"/>
    <w:rsid w:val="00AC3AEF"/>
    <w:rsid w:val="00AC3B17"/>
    <w:rsid w:val="00AC3C13"/>
    <w:rsid w:val="00AC3CBD"/>
    <w:rsid w:val="00AC3F24"/>
    <w:rsid w:val="00AC42A2"/>
    <w:rsid w:val="00AC432D"/>
    <w:rsid w:val="00AC43E8"/>
    <w:rsid w:val="00AC4816"/>
    <w:rsid w:val="00AC485E"/>
    <w:rsid w:val="00AC48DC"/>
    <w:rsid w:val="00AC48EA"/>
    <w:rsid w:val="00AC4A83"/>
    <w:rsid w:val="00AC4BA0"/>
    <w:rsid w:val="00AC4CEF"/>
    <w:rsid w:val="00AC4E1B"/>
    <w:rsid w:val="00AC50A0"/>
    <w:rsid w:val="00AC50E0"/>
    <w:rsid w:val="00AC5213"/>
    <w:rsid w:val="00AC5255"/>
    <w:rsid w:val="00AC52AE"/>
    <w:rsid w:val="00AC53EE"/>
    <w:rsid w:val="00AC540E"/>
    <w:rsid w:val="00AC54A9"/>
    <w:rsid w:val="00AC5539"/>
    <w:rsid w:val="00AC560B"/>
    <w:rsid w:val="00AC5642"/>
    <w:rsid w:val="00AC57D8"/>
    <w:rsid w:val="00AC5994"/>
    <w:rsid w:val="00AC59D3"/>
    <w:rsid w:val="00AC5B0F"/>
    <w:rsid w:val="00AC5D50"/>
    <w:rsid w:val="00AC5EAA"/>
    <w:rsid w:val="00AC5F6A"/>
    <w:rsid w:val="00AC5FEF"/>
    <w:rsid w:val="00AC60A4"/>
    <w:rsid w:val="00AC60CB"/>
    <w:rsid w:val="00AC615A"/>
    <w:rsid w:val="00AC6173"/>
    <w:rsid w:val="00AC61A9"/>
    <w:rsid w:val="00AC62C2"/>
    <w:rsid w:val="00AC64BA"/>
    <w:rsid w:val="00AC64D6"/>
    <w:rsid w:val="00AC6600"/>
    <w:rsid w:val="00AC6675"/>
    <w:rsid w:val="00AC6822"/>
    <w:rsid w:val="00AC69A5"/>
    <w:rsid w:val="00AC69C6"/>
    <w:rsid w:val="00AC6ABB"/>
    <w:rsid w:val="00AC6AE4"/>
    <w:rsid w:val="00AC6B1D"/>
    <w:rsid w:val="00AC6C38"/>
    <w:rsid w:val="00AC6D86"/>
    <w:rsid w:val="00AC6DFA"/>
    <w:rsid w:val="00AC6E94"/>
    <w:rsid w:val="00AC6E9C"/>
    <w:rsid w:val="00AC6F0F"/>
    <w:rsid w:val="00AC703B"/>
    <w:rsid w:val="00AC71C1"/>
    <w:rsid w:val="00AC7258"/>
    <w:rsid w:val="00AC72E1"/>
    <w:rsid w:val="00AC7306"/>
    <w:rsid w:val="00AC7336"/>
    <w:rsid w:val="00AC76E6"/>
    <w:rsid w:val="00AC78AF"/>
    <w:rsid w:val="00AC7A0E"/>
    <w:rsid w:val="00AC7B87"/>
    <w:rsid w:val="00AC7BA9"/>
    <w:rsid w:val="00AC7BE6"/>
    <w:rsid w:val="00AC7C65"/>
    <w:rsid w:val="00AC7D87"/>
    <w:rsid w:val="00AD011C"/>
    <w:rsid w:val="00AD015A"/>
    <w:rsid w:val="00AD01F1"/>
    <w:rsid w:val="00AD02E9"/>
    <w:rsid w:val="00AD0309"/>
    <w:rsid w:val="00AD03F5"/>
    <w:rsid w:val="00AD0631"/>
    <w:rsid w:val="00AD077C"/>
    <w:rsid w:val="00AD09FB"/>
    <w:rsid w:val="00AD0A06"/>
    <w:rsid w:val="00AD0A61"/>
    <w:rsid w:val="00AD0B42"/>
    <w:rsid w:val="00AD0BC8"/>
    <w:rsid w:val="00AD0D87"/>
    <w:rsid w:val="00AD0D94"/>
    <w:rsid w:val="00AD0DC5"/>
    <w:rsid w:val="00AD0DD1"/>
    <w:rsid w:val="00AD0E45"/>
    <w:rsid w:val="00AD0E99"/>
    <w:rsid w:val="00AD0F34"/>
    <w:rsid w:val="00AD0FE0"/>
    <w:rsid w:val="00AD1154"/>
    <w:rsid w:val="00AD1219"/>
    <w:rsid w:val="00AD1235"/>
    <w:rsid w:val="00AD13D5"/>
    <w:rsid w:val="00AD13D6"/>
    <w:rsid w:val="00AD14FD"/>
    <w:rsid w:val="00AD1507"/>
    <w:rsid w:val="00AD1517"/>
    <w:rsid w:val="00AD15E1"/>
    <w:rsid w:val="00AD16BB"/>
    <w:rsid w:val="00AD17F1"/>
    <w:rsid w:val="00AD1878"/>
    <w:rsid w:val="00AD198F"/>
    <w:rsid w:val="00AD19E0"/>
    <w:rsid w:val="00AD1A87"/>
    <w:rsid w:val="00AD1B65"/>
    <w:rsid w:val="00AD1B8B"/>
    <w:rsid w:val="00AD1B9A"/>
    <w:rsid w:val="00AD1DBA"/>
    <w:rsid w:val="00AD1F42"/>
    <w:rsid w:val="00AD1FBC"/>
    <w:rsid w:val="00AD2050"/>
    <w:rsid w:val="00AD21F6"/>
    <w:rsid w:val="00AD221E"/>
    <w:rsid w:val="00AD2236"/>
    <w:rsid w:val="00AD2276"/>
    <w:rsid w:val="00AD2296"/>
    <w:rsid w:val="00AD234D"/>
    <w:rsid w:val="00AD2380"/>
    <w:rsid w:val="00AD23E7"/>
    <w:rsid w:val="00AD24A1"/>
    <w:rsid w:val="00AD250B"/>
    <w:rsid w:val="00AD251D"/>
    <w:rsid w:val="00AD2776"/>
    <w:rsid w:val="00AD2845"/>
    <w:rsid w:val="00AD2A1E"/>
    <w:rsid w:val="00AD2B24"/>
    <w:rsid w:val="00AD2B4B"/>
    <w:rsid w:val="00AD2CA1"/>
    <w:rsid w:val="00AD2DE4"/>
    <w:rsid w:val="00AD2F90"/>
    <w:rsid w:val="00AD30C0"/>
    <w:rsid w:val="00AD3186"/>
    <w:rsid w:val="00AD3208"/>
    <w:rsid w:val="00AD3239"/>
    <w:rsid w:val="00AD32EF"/>
    <w:rsid w:val="00AD3390"/>
    <w:rsid w:val="00AD3482"/>
    <w:rsid w:val="00AD3529"/>
    <w:rsid w:val="00AD3565"/>
    <w:rsid w:val="00AD3567"/>
    <w:rsid w:val="00AD3631"/>
    <w:rsid w:val="00AD3634"/>
    <w:rsid w:val="00AD3822"/>
    <w:rsid w:val="00AD3860"/>
    <w:rsid w:val="00AD39F6"/>
    <w:rsid w:val="00AD3A5C"/>
    <w:rsid w:val="00AD3A8C"/>
    <w:rsid w:val="00AD3AFD"/>
    <w:rsid w:val="00AD3C2C"/>
    <w:rsid w:val="00AD3CFB"/>
    <w:rsid w:val="00AD3E5B"/>
    <w:rsid w:val="00AD3EF3"/>
    <w:rsid w:val="00AD3F56"/>
    <w:rsid w:val="00AD3F6A"/>
    <w:rsid w:val="00AD4100"/>
    <w:rsid w:val="00AD42A8"/>
    <w:rsid w:val="00AD435E"/>
    <w:rsid w:val="00AD437D"/>
    <w:rsid w:val="00AD45D5"/>
    <w:rsid w:val="00AD47B0"/>
    <w:rsid w:val="00AD48DA"/>
    <w:rsid w:val="00AD4A47"/>
    <w:rsid w:val="00AD4B11"/>
    <w:rsid w:val="00AD4CE6"/>
    <w:rsid w:val="00AD4F2D"/>
    <w:rsid w:val="00AD4F8C"/>
    <w:rsid w:val="00AD51C2"/>
    <w:rsid w:val="00AD5277"/>
    <w:rsid w:val="00AD5514"/>
    <w:rsid w:val="00AD5702"/>
    <w:rsid w:val="00AD57D3"/>
    <w:rsid w:val="00AD58B6"/>
    <w:rsid w:val="00AD5965"/>
    <w:rsid w:val="00AD5980"/>
    <w:rsid w:val="00AD59FC"/>
    <w:rsid w:val="00AD5B64"/>
    <w:rsid w:val="00AD5C2B"/>
    <w:rsid w:val="00AD5D61"/>
    <w:rsid w:val="00AD5DA5"/>
    <w:rsid w:val="00AD6088"/>
    <w:rsid w:val="00AD613B"/>
    <w:rsid w:val="00AD61E8"/>
    <w:rsid w:val="00AD6259"/>
    <w:rsid w:val="00AD62BE"/>
    <w:rsid w:val="00AD62E0"/>
    <w:rsid w:val="00AD631A"/>
    <w:rsid w:val="00AD63C5"/>
    <w:rsid w:val="00AD65AB"/>
    <w:rsid w:val="00AD65DE"/>
    <w:rsid w:val="00AD6600"/>
    <w:rsid w:val="00AD6674"/>
    <w:rsid w:val="00AD6681"/>
    <w:rsid w:val="00AD679F"/>
    <w:rsid w:val="00AD6859"/>
    <w:rsid w:val="00AD6A40"/>
    <w:rsid w:val="00AD6A9E"/>
    <w:rsid w:val="00AD6AAC"/>
    <w:rsid w:val="00AD6CCE"/>
    <w:rsid w:val="00AD6D78"/>
    <w:rsid w:val="00AD6E62"/>
    <w:rsid w:val="00AD6FB1"/>
    <w:rsid w:val="00AD6FB3"/>
    <w:rsid w:val="00AD720A"/>
    <w:rsid w:val="00AD72E6"/>
    <w:rsid w:val="00AD72FA"/>
    <w:rsid w:val="00AD7360"/>
    <w:rsid w:val="00AD74EA"/>
    <w:rsid w:val="00AD74F1"/>
    <w:rsid w:val="00AD75F6"/>
    <w:rsid w:val="00AD76DB"/>
    <w:rsid w:val="00AD789A"/>
    <w:rsid w:val="00AD7931"/>
    <w:rsid w:val="00AD7967"/>
    <w:rsid w:val="00AD7A10"/>
    <w:rsid w:val="00AD7A4C"/>
    <w:rsid w:val="00AD7C6B"/>
    <w:rsid w:val="00AD7D3D"/>
    <w:rsid w:val="00AD7E2E"/>
    <w:rsid w:val="00AD7F09"/>
    <w:rsid w:val="00AD7F0B"/>
    <w:rsid w:val="00AD7F44"/>
    <w:rsid w:val="00AD7FF5"/>
    <w:rsid w:val="00AE00B9"/>
    <w:rsid w:val="00AE00BB"/>
    <w:rsid w:val="00AE0315"/>
    <w:rsid w:val="00AE0395"/>
    <w:rsid w:val="00AE03A4"/>
    <w:rsid w:val="00AE03DE"/>
    <w:rsid w:val="00AE0562"/>
    <w:rsid w:val="00AE06DA"/>
    <w:rsid w:val="00AE0818"/>
    <w:rsid w:val="00AE08BA"/>
    <w:rsid w:val="00AE0916"/>
    <w:rsid w:val="00AE0966"/>
    <w:rsid w:val="00AE0AED"/>
    <w:rsid w:val="00AE0B56"/>
    <w:rsid w:val="00AE0BB5"/>
    <w:rsid w:val="00AE0C0D"/>
    <w:rsid w:val="00AE0C50"/>
    <w:rsid w:val="00AE0C70"/>
    <w:rsid w:val="00AE0C87"/>
    <w:rsid w:val="00AE0D67"/>
    <w:rsid w:val="00AE0E29"/>
    <w:rsid w:val="00AE0E71"/>
    <w:rsid w:val="00AE0E86"/>
    <w:rsid w:val="00AE0EC6"/>
    <w:rsid w:val="00AE0F75"/>
    <w:rsid w:val="00AE10D2"/>
    <w:rsid w:val="00AE112D"/>
    <w:rsid w:val="00AE1286"/>
    <w:rsid w:val="00AE13FD"/>
    <w:rsid w:val="00AE14E5"/>
    <w:rsid w:val="00AE158A"/>
    <w:rsid w:val="00AE163C"/>
    <w:rsid w:val="00AE1AFA"/>
    <w:rsid w:val="00AE1C18"/>
    <w:rsid w:val="00AE1C3B"/>
    <w:rsid w:val="00AE1C70"/>
    <w:rsid w:val="00AE1DBA"/>
    <w:rsid w:val="00AE1DEE"/>
    <w:rsid w:val="00AE1F95"/>
    <w:rsid w:val="00AE1FC6"/>
    <w:rsid w:val="00AE1FED"/>
    <w:rsid w:val="00AE211C"/>
    <w:rsid w:val="00AE2161"/>
    <w:rsid w:val="00AE221D"/>
    <w:rsid w:val="00AE24E3"/>
    <w:rsid w:val="00AE24FB"/>
    <w:rsid w:val="00AE2577"/>
    <w:rsid w:val="00AE25A5"/>
    <w:rsid w:val="00AE2601"/>
    <w:rsid w:val="00AE261D"/>
    <w:rsid w:val="00AE26BA"/>
    <w:rsid w:val="00AE26EE"/>
    <w:rsid w:val="00AE27B1"/>
    <w:rsid w:val="00AE2833"/>
    <w:rsid w:val="00AE28CB"/>
    <w:rsid w:val="00AE2921"/>
    <w:rsid w:val="00AE2B9E"/>
    <w:rsid w:val="00AE2BA9"/>
    <w:rsid w:val="00AE2C58"/>
    <w:rsid w:val="00AE2DD4"/>
    <w:rsid w:val="00AE2EA8"/>
    <w:rsid w:val="00AE2EC8"/>
    <w:rsid w:val="00AE2ED5"/>
    <w:rsid w:val="00AE2FEE"/>
    <w:rsid w:val="00AE302E"/>
    <w:rsid w:val="00AE308B"/>
    <w:rsid w:val="00AE3351"/>
    <w:rsid w:val="00AE336F"/>
    <w:rsid w:val="00AE3450"/>
    <w:rsid w:val="00AE346C"/>
    <w:rsid w:val="00AE35ED"/>
    <w:rsid w:val="00AE365F"/>
    <w:rsid w:val="00AE3667"/>
    <w:rsid w:val="00AE36B3"/>
    <w:rsid w:val="00AE37DC"/>
    <w:rsid w:val="00AE3A6D"/>
    <w:rsid w:val="00AE3B23"/>
    <w:rsid w:val="00AE3DCA"/>
    <w:rsid w:val="00AE3F5F"/>
    <w:rsid w:val="00AE3F7B"/>
    <w:rsid w:val="00AE3F99"/>
    <w:rsid w:val="00AE40C8"/>
    <w:rsid w:val="00AE4249"/>
    <w:rsid w:val="00AE43A3"/>
    <w:rsid w:val="00AE4484"/>
    <w:rsid w:val="00AE458B"/>
    <w:rsid w:val="00AE45FB"/>
    <w:rsid w:val="00AE463F"/>
    <w:rsid w:val="00AE47B0"/>
    <w:rsid w:val="00AE47B8"/>
    <w:rsid w:val="00AE488F"/>
    <w:rsid w:val="00AE4D32"/>
    <w:rsid w:val="00AE4DD8"/>
    <w:rsid w:val="00AE4FDE"/>
    <w:rsid w:val="00AE5152"/>
    <w:rsid w:val="00AE52A4"/>
    <w:rsid w:val="00AE5305"/>
    <w:rsid w:val="00AE5341"/>
    <w:rsid w:val="00AE5374"/>
    <w:rsid w:val="00AE5446"/>
    <w:rsid w:val="00AE54B0"/>
    <w:rsid w:val="00AE551C"/>
    <w:rsid w:val="00AE559D"/>
    <w:rsid w:val="00AE56D4"/>
    <w:rsid w:val="00AE5710"/>
    <w:rsid w:val="00AE5807"/>
    <w:rsid w:val="00AE5921"/>
    <w:rsid w:val="00AE5AD0"/>
    <w:rsid w:val="00AE5C12"/>
    <w:rsid w:val="00AE5C46"/>
    <w:rsid w:val="00AE5C83"/>
    <w:rsid w:val="00AE5CF2"/>
    <w:rsid w:val="00AE5D49"/>
    <w:rsid w:val="00AE5D83"/>
    <w:rsid w:val="00AE5F5C"/>
    <w:rsid w:val="00AE5FD0"/>
    <w:rsid w:val="00AE6204"/>
    <w:rsid w:val="00AE62FD"/>
    <w:rsid w:val="00AE6320"/>
    <w:rsid w:val="00AE63FB"/>
    <w:rsid w:val="00AE6442"/>
    <w:rsid w:val="00AE649E"/>
    <w:rsid w:val="00AE64A3"/>
    <w:rsid w:val="00AE661F"/>
    <w:rsid w:val="00AE66D4"/>
    <w:rsid w:val="00AE68D3"/>
    <w:rsid w:val="00AE6BAA"/>
    <w:rsid w:val="00AE6FDB"/>
    <w:rsid w:val="00AE7016"/>
    <w:rsid w:val="00AE7032"/>
    <w:rsid w:val="00AE70F8"/>
    <w:rsid w:val="00AE71C8"/>
    <w:rsid w:val="00AE721A"/>
    <w:rsid w:val="00AE7340"/>
    <w:rsid w:val="00AE73B2"/>
    <w:rsid w:val="00AE7474"/>
    <w:rsid w:val="00AE7475"/>
    <w:rsid w:val="00AE7548"/>
    <w:rsid w:val="00AE7608"/>
    <w:rsid w:val="00AE760C"/>
    <w:rsid w:val="00AE7667"/>
    <w:rsid w:val="00AE766A"/>
    <w:rsid w:val="00AE7987"/>
    <w:rsid w:val="00AE79FF"/>
    <w:rsid w:val="00AE7A10"/>
    <w:rsid w:val="00AE7B11"/>
    <w:rsid w:val="00AE7CB5"/>
    <w:rsid w:val="00AE7D33"/>
    <w:rsid w:val="00AE7E97"/>
    <w:rsid w:val="00AE7F59"/>
    <w:rsid w:val="00AF0036"/>
    <w:rsid w:val="00AF0052"/>
    <w:rsid w:val="00AF0186"/>
    <w:rsid w:val="00AF01D7"/>
    <w:rsid w:val="00AF01E6"/>
    <w:rsid w:val="00AF0579"/>
    <w:rsid w:val="00AF0582"/>
    <w:rsid w:val="00AF070D"/>
    <w:rsid w:val="00AF08EC"/>
    <w:rsid w:val="00AF0A3E"/>
    <w:rsid w:val="00AF0D46"/>
    <w:rsid w:val="00AF0F40"/>
    <w:rsid w:val="00AF102A"/>
    <w:rsid w:val="00AF1151"/>
    <w:rsid w:val="00AF1287"/>
    <w:rsid w:val="00AF131F"/>
    <w:rsid w:val="00AF1450"/>
    <w:rsid w:val="00AF15E1"/>
    <w:rsid w:val="00AF1674"/>
    <w:rsid w:val="00AF1821"/>
    <w:rsid w:val="00AF1893"/>
    <w:rsid w:val="00AF18B3"/>
    <w:rsid w:val="00AF190C"/>
    <w:rsid w:val="00AF19F8"/>
    <w:rsid w:val="00AF1A46"/>
    <w:rsid w:val="00AF1AA7"/>
    <w:rsid w:val="00AF1B1A"/>
    <w:rsid w:val="00AF1CF1"/>
    <w:rsid w:val="00AF1EB2"/>
    <w:rsid w:val="00AF1EF3"/>
    <w:rsid w:val="00AF21F3"/>
    <w:rsid w:val="00AF2220"/>
    <w:rsid w:val="00AF2267"/>
    <w:rsid w:val="00AF2425"/>
    <w:rsid w:val="00AF27F7"/>
    <w:rsid w:val="00AF283C"/>
    <w:rsid w:val="00AF285E"/>
    <w:rsid w:val="00AF286E"/>
    <w:rsid w:val="00AF2893"/>
    <w:rsid w:val="00AF2898"/>
    <w:rsid w:val="00AF28AE"/>
    <w:rsid w:val="00AF28FB"/>
    <w:rsid w:val="00AF293D"/>
    <w:rsid w:val="00AF2B4B"/>
    <w:rsid w:val="00AF2C17"/>
    <w:rsid w:val="00AF2C28"/>
    <w:rsid w:val="00AF2D0A"/>
    <w:rsid w:val="00AF2D25"/>
    <w:rsid w:val="00AF2D65"/>
    <w:rsid w:val="00AF2EC9"/>
    <w:rsid w:val="00AF2FE8"/>
    <w:rsid w:val="00AF3022"/>
    <w:rsid w:val="00AF31F3"/>
    <w:rsid w:val="00AF3279"/>
    <w:rsid w:val="00AF3506"/>
    <w:rsid w:val="00AF3507"/>
    <w:rsid w:val="00AF35BE"/>
    <w:rsid w:val="00AF361F"/>
    <w:rsid w:val="00AF364C"/>
    <w:rsid w:val="00AF383D"/>
    <w:rsid w:val="00AF3A65"/>
    <w:rsid w:val="00AF3AF1"/>
    <w:rsid w:val="00AF3B58"/>
    <w:rsid w:val="00AF3CBA"/>
    <w:rsid w:val="00AF3EC3"/>
    <w:rsid w:val="00AF3EE9"/>
    <w:rsid w:val="00AF3FDD"/>
    <w:rsid w:val="00AF4086"/>
    <w:rsid w:val="00AF40C6"/>
    <w:rsid w:val="00AF4158"/>
    <w:rsid w:val="00AF4187"/>
    <w:rsid w:val="00AF422B"/>
    <w:rsid w:val="00AF42EB"/>
    <w:rsid w:val="00AF438C"/>
    <w:rsid w:val="00AF43DD"/>
    <w:rsid w:val="00AF4487"/>
    <w:rsid w:val="00AF4866"/>
    <w:rsid w:val="00AF49E9"/>
    <w:rsid w:val="00AF4AE0"/>
    <w:rsid w:val="00AF4B23"/>
    <w:rsid w:val="00AF4D73"/>
    <w:rsid w:val="00AF4E6F"/>
    <w:rsid w:val="00AF4FD2"/>
    <w:rsid w:val="00AF506D"/>
    <w:rsid w:val="00AF5114"/>
    <w:rsid w:val="00AF55E5"/>
    <w:rsid w:val="00AF56E3"/>
    <w:rsid w:val="00AF5765"/>
    <w:rsid w:val="00AF57F2"/>
    <w:rsid w:val="00AF58E6"/>
    <w:rsid w:val="00AF5953"/>
    <w:rsid w:val="00AF59A0"/>
    <w:rsid w:val="00AF5A25"/>
    <w:rsid w:val="00AF5A61"/>
    <w:rsid w:val="00AF5D92"/>
    <w:rsid w:val="00AF61D7"/>
    <w:rsid w:val="00AF634C"/>
    <w:rsid w:val="00AF64B8"/>
    <w:rsid w:val="00AF64BE"/>
    <w:rsid w:val="00AF65BE"/>
    <w:rsid w:val="00AF69FB"/>
    <w:rsid w:val="00AF6A03"/>
    <w:rsid w:val="00AF6B60"/>
    <w:rsid w:val="00AF6B7D"/>
    <w:rsid w:val="00AF6D20"/>
    <w:rsid w:val="00AF6EC6"/>
    <w:rsid w:val="00AF706D"/>
    <w:rsid w:val="00AF72A5"/>
    <w:rsid w:val="00AF730A"/>
    <w:rsid w:val="00AF7389"/>
    <w:rsid w:val="00AF73A2"/>
    <w:rsid w:val="00AF7452"/>
    <w:rsid w:val="00AF75E2"/>
    <w:rsid w:val="00AF762E"/>
    <w:rsid w:val="00AF765E"/>
    <w:rsid w:val="00AF76BD"/>
    <w:rsid w:val="00AF772C"/>
    <w:rsid w:val="00AF774B"/>
    <w:rsid w:val="00AF78A1"/>
    <w:rsid w:val="00AF78E2"/>
    <w:rsid w:val="00AF7980"/>
    <w:rsid w:val="00AF799D"/>
    <w:rsid w:val="00AF7A85"/>
    <w:rsid w:val="00AF7D70"/>
    <w:rsid w:val="00B00006"/>
    <w:rsid w:val="00B000DA"/>
    <w:rsid w:val="00B00171"/>
    <w:rsid w:val="00B001A5"/>
    <w:rsid w:val="00B003B1"/>
    <w:rsid w:val="00B00434"/>
    <w:rsid w:val="00B0044D"/>
    <w:rsid w:val="00B005E2"/>
    <w:rsid w:val="00B006DB"/>
    <w:rsid w:val="00B00767"/>
    <w:rsid w:val="00B00842"/>
    <w:rsid w:val="00B00877"/>
    <w:rsid w:val="00B0093C"/>
    <w:rsid w:val="00B00995"/>
    <w:rsid w:val="00B00B30"/>
    <w:rsid w:val="00B00B66"/>
    <w:rsid w:val="00B00E21"/>
    <w:rsid w:val="00B00E3D"/>
    <w:rsid w:val="00B01062"/>
    <w:rsid w:val="00B01064"/>
    <w:rsid w:val="00B01094"/>
    <w:rsid w:val="00B010C7"/>
    <w:rsid w:val="00B0115D"/>
    <w:rsid w:val="00B01246"/>
    <w:rsid w:val="00B012C6"/>
    <w:rsid w:val="00B01340"/>
    <w:rsid w:val="00B0147C"/>
    <w:rsid w:val="00B0153F"/>
    <w:rsid w:val="00B0183F"/>
    <w:rsid w:val="00B01853"/>
    <w:rsid w:val="00B01857"/>
    <w:rsid w:val="00B01882"/>
    <w:rsid w:val="00B0198D"/>
    <w:rsid w:val="00B019BD"/>
    <w:rsid w:val="00B01B07"/>
    <w:rsid w:val="00B01CE3"/>
    <w:rsid w:val="00B01EA1"/>
    <w:rsid w:val="00B01F4C"/>
    <w:rsid w:val="00B02010"/>
    <w:rsid w:val="00B02324"/>
    <w:rsid w:val="00B02361"/>
    <w:rsid w:val="00B023F2"/>
    <w:rsid w:val="00B02447"/>
    <w:rsid w:val="00B0246F"/>
    <w:rsid w:val="00B02636"/>
    <w:rsid w:val="00B02645"/>
    <w:rsid w:val="00B02822"/>
    <w:rsid w:val="00B028D0"/>
    <w:rsid w:val="00B02948"/>
    <w:rsid w:val="00B02AD0"/>
    <w:rsid w:val="00B02B88"/>
    <w:rsid w:val="00B02C70"/>
    <w:rsid w:val="00B02CEF"/>
    <w:rsid w:val="00B02D81"/>
    <w:rsid w:val="00B02EBB"/>
    <w:rsid w:val="00B02F4D"/>
    <w:rsid w:val="00B02FDD"/>
    <w:rsid w:val="00B03104"/>
    <w:rsid w:val="00B03250"/>
    <w:rsid w:val="00B034BA"/>
    <w:rsid w:val="00B03532"/>
    <w:rsid w:val="00B035A8"/>
    <w:rsid w:val="00B03746"/>
    <w:rsid w:val="00B0374B"/>
    <w:rsid w:val="00B037C5"/>
    <w:rsid w:val="00B03882"/>
    <w:rsid w:val="00B039A8"/>
    <w:rsid w:val="00B03A30"/>
    <w:rsid w:val="00B03AE0"/>
    <w:rsid w:val="00B03BA8"/>
    <w:rsid w:val="00B03ECF"/>
    <w:rsid w:val="00B04072"/>
    <w:rsid w:val="00B04117"/>
    <w:rsid w:val="00B0436D"/>
    <w:rsid w:val="00B04533"/>
    <w:rsid w:val="00B046BC"/>
    <w:rsid w:val="00B04775"/>
    <w:rsid w:val="00B049D7"/>
    <w:rsid w:val="00B049E4"/>
    <w:rsid w:val="00B04D5A"/>
    <w:rsid w:val="00B04F57"/>
    <w:rsid w:val="00B04F70"/>
    <w:rsid w:val="00B05151"/>
    <w:rsid w:val="00B051D4"/>
    <w:rsid w:val="00B051E4"/>
    <w:rsid w:val="00B05220"/>
    <w:rsid w:val="00B05415"/>
    <w:rsid w:val="00B05449"/>
    <w:rsid w:val="00B05618"/>
    <w:rsid w:val="00B05A31"/>
    <w:rsid w:val="00B05B8C"/>
    <w:rsid w:val="00B05E60"/>
    <w:rsid w:val="00B05F6D"/>
    <w:rsid w:val="00B05FFC"/>
    <w:rsid w:val="00B0602C"/>
    <w:rsid w:val="00B063F5"/>
    <w:rsid w:val="00B06429"/>
    <w:rsid w:val="00B06440"/>
    <w:rsid w:val="00B06584"/>
    <w:rsid w:val="00B06613"/>
    <w:rsid w:val="00B06615"/>
    <w:rsid w:val="00B066FE"/>
    <w:rsid w:val="00B06B25"/>
    <w:rsid w:val="00B06D48"/>
    <w:rsid w:val="00B06E47"/>
    <w:rsid w:val="00B06E77"/>
    <w:rsid w:val="00B07074"/>
    <w:rsid w:val="00B07172"/>
    <w:rsid w:val="00B071E6"/>
    <w:rsid w:val="00B07293"/>
    <w:rsid w:val="00B07350"/>
    <w:rsid w:val="00B0746C"/>
    <w:rsid w:val="00B07727"/>
    <w:rsid w:val="00B0787A"/>
    <w:rsid w:val="00B078BF"/>
    <w:rsid w:val="00B07AC2"/>
    <w:rsid w:val="00B07AF0"/>
    <w:rsid w:val="00B07B36"/>
    <w:rsid w:val="00B07B90"/>
    <w:rsid w:val="00B07D89"/>
    <w:rsid w:val="00B07DD5"/>
    <w:rsid w:val="00B07E39"/>
    <w:rsid w:val="00B07EC3"/>
    <w:rsid w:val="00B101EB"/>
    <w:rsid w:val="00B102A7"/>
    <w:rsid w:val="00B10308"/>
    <w:rsid w:val="00B1048A"/>
    <w:rsid w:val="00B10498"/>
    <w:rsid w:val="00B1059B"/>
    <w:rsid w:val="00B105C9"/>
    <w:rsid w:val="00B106B5"/>
    <w:rsid w:val="00B10746"/>
    <w:rsid w:val="00B107F0"/>
    <w:rsid w:val="00B1084E"/>
    <w:rsid w:val="00B108A6"/>
    <w:rsid w:val="00B108DE"/>
    <w:rsid w:val="00B1091B"/>
    <w:rsid w:val="00B10A1C"/>
    <w:rsid w:val="00B10C0D"/>
    <w:rsid w:val="00B10C3A"/>
    <w:rsid w:val="00B10C9A"/>
    <w:rsid w:val="00B10DDB"/>
    <w:rsid w:val="00B10ED6"/>
    <w:rsid w:val="00B11059"/>
    <w:rsid w:val="00B11119"/>
    <w:rsid w:val="00B1112C"/>
    <w:rsid w:val="00B1121F"/>
    <w:rsid w:val="00B1141D"/>
    <w:rsid w:val="00B11572"/>
    <w:rsid w:val="00B1160B"/>
    <w:rsid w:val="00B1161D"/>
    <w:rsid w:val="00B11650"/>
    <w:rsid w:val="00B116C0"/>
    <w:rsid w:val="00B116FA"/>
    <w:rsid w:val="00B1188A"/>
    <w:rsid w:val="00B11900"/>
    <w:rsid w:val="00B11A78"/>
    <w:rsid w:val="00B11B14"/>
    <w:rsid w:val="00B11B72"/>
    <w:rsid w:val="00B11DD3"/>
    <w:rsid w:val="00B11EA9"/>
    <w:rsid w:val="00B11F8D"/>
    <w:rsid w:val="00B12014"/>
    <w:rsid w:val="00B1205C"/>
    <w:rsid w:val="00B12071"/>
    <w:rsid w:val="00B1228A"/>
    <w:rsid w:val="00B12298"/>
    <w:rsid w:val="00B122AF"/>
    <w:rsid w:val="00B123C8"/>
    <w:rsid w:val="00B12415"/>
    <w:rsid w:val="00B1265C"/>
    <w:rsid w:val="00B12775"/>
    <w:rsid w:val="00B127DC"/>
    <w:rsid w:val="00B1295B"/>
    <w:rsid w:val="00B1299F"/>
    <w:rsid w:val="00B12A76"/>
    <w:rsid w:val="00B12B4B"/>
    <w:rsid w:val="00B12D5C"/>
    <w:rsid w:val="00B12D96"/>
    <w:rsid w:val="00B12DA2"/>
    <w:rsid w:val="00B12E13"/>
    <w:rsid w:val="00B12ED5"/>
    <w:rsid w:val="00B12F35"/>
    <w:rsid w:val="00B12FAF"/>
    <w:rsid w:val="00B1305D"/>
    <w:rsid w:val="00B1320D"/>
    <w:rsid w:val="00B132FD"/>
    <w:rsid w:val="00B13368"/>
    <w:rsid w:val="00B13496"/>
    <w:rsid w:val="00B134E1"/>
    <w:rsid w:val="00B13551"/>
    <w:rsid w:val="00B13579"/>
    <w:rsid w:val="00B135B2"/>
    <w:rsid w:val="00B1399D"/>
    <w:rsid w:val="00B139B2"/>
    <w:rsid w:val="00B13C24"/>
    <w:rsid w:val="00B13C3D"/>
    <w:rsid w:val="00B13CF8"/>
    <w:rsid w:val="00B13DB6"/>
    <w:rsid w:val="00B13F2D"/>
    <w:rsid w:val="00B13F42"/>
    <w:rsid w:val="00B1400D"/>
    <w:rsid w:val="00B1460A"/>
    <w:rsid w:val="00B14710"/>
    <w:rsid w:val="00B147D8"/>
    <w:rsid w:val="00B148F8"/>
    <w:rsid w:val="00B149D1"/>
    <w:rsid w:val="00B14A73"/>
    <w:rsid w:val="00B14A9D"/>
    <w:rsid w:val="00B14ABB"/>
    <w:rsid w:val="00B14AD2"/>
    <w:rsid w:val="00B14B20"/>
    <w:rsid w:val="00B14BD5"/>
    <w:rsid w:val="00B14E08"/>
    <w:rsid w:val="00B14E4F"/>
    <w:rsid w:val="00B14F9B"/>
    <w:rsid w:val="00B14FCA"/>
    <w:rsid w:val="00B150D5"/>
    <w:rsid w:val="00B1516A"/>
    <w:rsid w:val="00B15232"/>
    <w:rsid w:val="00B152EE"/>
    <w:rsid w:val="00B15329"/>
    <w:rsid w:val="00B154A5"/>
    <w:rsid w:val="00B15619"/>
    <w:rsid w:val="00B15796"/>
    <w:rsid w:val="00B158B8"/>
    <w:rsid w:val="00B158ED"/>
    <w:rsid w:val="00B15B8C"/>
    <w:rsid w:val="00B15C3B"/>
    <w:rsid w:val="00B15EB1"/>
    <w:rsid w:val="00B15F15"/>
    <w:rsid w:val="00B15FAB"/>
    <w:rsid w:val="00B1625F"/>
    <w:rsid w:val="00B162F9"/>
    <w:rsid w:val="00B16552"/>
    <w:rsid w:val="00B1674D"/>
    <w:rsid w:val="00B16819"/>
    <w:rsid w:val="00B1683A"/>
    <w:rsid w:val="00B16A0F"/>
    <w:rsid w:val="00B16A79"/>
    <w:rsid w:val="00B16AD1"/>
    <w:rsid w:val="00B16B6E"/>
    <w:rsid w:val="00B16BF6"/>
    <w:rsid w:val="00B16D0A"/>
    <w:rsid w:val="00B16D38"/>
    <w:rsid w:val="00B16D3E"/>
    <w:rsid w:val="00B16DDC"/>
    <w:rsid w:val="00B16DEE"/>
    <w:rsid w:val="00B16FEF"/>
    <w:rsid w:val="00B17053"/>
    <w:rsid w:val="00B17063"/>
    <w:rsid w:val="00B170C2"/>
    <w:rsid w:val="00B1744A"/>
    <w:rsid w:val="00B1748F"/>
    <w:rsid w:val="00B17525"/>
    <w:rsid w:val="00B178D1"/>
    <w:rsid w:val="00B17AD0"/>
    <w:rsid w:val="00B17B69"/>
    <w:rsid w:val="00B17BA0"/>
    <w:rsid w:val="00B17C06"/>
    <w:rsid w:val="00B17CBC"/>
    <w:rsid w:val="00B17D08"/>
    <w:rsid w:val="00B17E31"/>
    <w:rsid w:val="00B17F7D"/>
    <w:rsid w:val="00B20161"/>
    <w:rsid w:val="00B204B8"/>
    <w:rsid w:val="00B204E9"/>
    <w:rsid w:val="00B20586"/>
    <w:rsid w:val="00B206AA"/>
    <w:rsid w:val="00B206AF"/>
    <w:rsid w:val="00B20823"/>
    <w:rsid w:val="00B20868"/>
    <w:rsid w:val="00B20AA5"/>
    <w:rsid w:val="00B20B75"/>
    <w:rsid w:val="00B20B9C"/>
    <w:rsid w:val="00B20C84"/>
    <w:rsid w:val="00B20D37"/>
    <w:rsid w:val="00B20E5A"/>
    <w:rsid w:val="00B20E6A"/>
    <w:rsid w:val="00B2101B"/>
    <w:rsid w:val="00B210A2"/>
    <w:rsid w:val="00B210C4"/>
    <w:rsid w:val="00B210E3"/>
    <w:rsid w:val="00B211CB"/>
    <w:rsid w:val="00B211E8"/>
    <w:rsid w:val="00B212F6"/>
    <w:rsid w:val="00B21328"/>
    <w:rsid w:val="00B21475"/>
    <w:rsid w:val="00B21A25"/>
    <w:rsid w:val="00B21A65"/>
    <w:rsid w:val="00B21BCD"/>
    <w:rsid w:val="00B21CD1"/>
    <w:rsid w:val="00B21E6D"/>
    <w:rsid w:val="00B21F9E"/>
    <w:rsid w:val="00B2213D"/>
    <w:rsid w:val="00B221A6"/>
    <w:rsid w:val="00B222C1"/>
    <w:rsid w:val="00B22352"/>
    <w:rsid w:val="00B22353"/>
    <w:rsid w:val="00B2251F"/>
    <w:rsid w:val="00B2255F"/>
    <w:rsid w:val="00B225B9"/>
    <w:rsid w:val="00B22899"/>
    <w:rsid w:val="00B229F1"/>
    <w:rsid w:val="00B22A67"/>
    <w:rsid w:val="00B22ABD"/>
    <w:rsid w:val="00B22BBF"/>
    <w:rsid w:val="00B22D8E"/>
    <w:rsid w:val="00B22E7B"/>
    <w:rsid w:val="00B23056"/>
    <w:rsid w:val="00B2320A"/>
    <w:rsid w:val="00B23238"/>
    <w:rsid w:val="00B23404"/>
    <w:rsid w:val="00B23673"/>
    <w:rsid w:val="00B23754"/>
    <w:rsid w:val="00B237EB"/>
    <w:rsid w:val="00B23B0C"/>
    <w:rsid w:val="00B23B1F"/>
    <w:rsid w:val="00B2411B"/>
    <w:rsid w:val="00B2412E"/>
    <w:rsid w:val="00B243A6"/>
    <w:rsid w:val="00B2454C"/>
    <w:rsid w:val="00B24559"/>
    <w:rsid w:val="00B2460B"/>
    <w:rsid w:val="00B2462F"/>
    <w:rsid w:val="00B2468B"/>
    <w:rsid w:val="00B246DC"/>
    <w:rsid w:val="00B24803"/>
    <w:rsid w:val="00B2482B"/>
    <w:rsid w:val="00B24871"/>
    <w:rsid w:val="00B24A33"/>
    <w:rsid w:val="00B24A47"/>
    <w:rsid w:val="00B24A49"/>
    <w:rsid w:val="00B24B11"/>
    <w:rsid w:val="00B24BA2"/>
    <w:rsid w:val="00B24BE3"/>
    <w:rsid w:val="00B24C70"/>
    <w:rsid w:val="00B24FC4"/>
    <w:rsid w:val="00B2500C"/>
    <w:rsid w:val="00B2510E"/>
    <w:rsid w:val="00B2527A"/>
    <w:rsid w:val="00B254E6"/>
    <w:rsid w:val="00B25590"/>
    <w:rsid w:val="00B25731"/>
    <w:rsid w:val="00B25883"/>
    <w:rsid w:val="00B25A45"/>
    <w:rsid w:val="00B25A56"/>
    <w:rsid w:val="00B25A66"/>
    <w:rsid w:val="00B25B7C"/>
    <w:rsid w:val="00B25BD5"/>
    <w:rsid w:val="00B25C6B"/>
    <w:rsid w:val="00B25C86"/>
    <w:rsid w:val="00B25D8E"/>
    <w:rsid w:val="00B25E61"/>
    <w:rsid w:val="00B25F84"/>
    <w:rsid w:val="00B25FFA"/>
    <w:rsid w:val="00B26023"/>
    <w:rsid w:val="00B26180"/>
    <w:rsid w:val="00B26218"/>
    <w:rsid w:val="00B2629B"/>
    <w:rsid w:val="00B2632B"/>
    <w:rsid w:val="00B263A8"/>
    <w:rsid w:val="00B26414"/>
    <w:rsid w:val="00B26529"/>
    <w:rsid w:val="00B2661A"/>
    <w:rsid w:val="00B2668A"/>
    <w:rsid w:val="00B26769"/>
    <w:rsid w:val="00B267EE"/>
    <w:rsid w:val="00B2696B"/>
    <w:rsid w:val="00B26B96"/>
    <w:rsid w:val="00B26BDE"/>
    <w:rsid w:val="00B26BE9"/>
    <w:rsid w:val="00B26E39"/>
    <w:rsid w:val="00B27224"/>
    <w:rsid w:val="00B2723E"/>
    <w:rsid w:val="00B272EF"/>
    <w:rsid w:val="00B27465"/>
    <w:rsid w:val="00B2746E"/>
    <w:rsid w:val="00B275BD"/>
    <w:rsid w:val="00B275C7"/>
    <w:rsid w:val="00B27693"/>
    <w:rsid w:val="00B277F7"/>
    <w:rsid w:val="00B278F4"/>
    <w:rsid w:val="00B27B52"/>
    <w:rsid w:val="00B27B87"/>
    <w:rsid w:val="00B27BA0"/>
    <w:rsid w:val="00B27C01"/>
    <w:rsid w:val="00B27C77"/>
    <w:rsid w:val="00B27E7F"/>
    <w:rsid w:val="00B27F54"/>
    <w:rsid w:val="00B27FFE"/>
    <w:rsid w:val="00B30174"/>
    <w:rsid w:val="00B302ED"/>
    <w:rsid w:val="00B30375"/>
    <w:rsid w:val="00B3054E"/>
    <w:rsid w:val="00B305C7"/>
    <w:rsid w:val="00B30692"/>
    <w:rsid w:val="00B306ED"/>
    <w:rsid w:val="00B3072F"/>
    <w:rsid w:val="00B3097F"/>
    <w:rsid w:val="00B309AF"/>
    <w:rsid w:val="00B30AFE"/>
    <w:rsid w:val="00B30B93"/>
    <w:rsid w:val="00B30C41"/>
    <w:rsid w:val="00B30CCD"/>
    <w:rsid w:val="00B30D52"/>
    <w:rsid w:val="00B30D58"/>
    <w:rsid w:val="00B30DD4"/>
    <w:rsid w:val="00B30DDE"/>
    <w:rsid w:val="00B30F6A"/>
    <w:rsid w:val="00B3107D"/>
    <w:rsid w:val="00B3109F"/>
    <w:rsid w:val="00B313A9"/>
    <w:rsid w:val="00B313D5"/>
    <w:rsid w:val="00B31527"/>
    <w:rsid w:val="00B31557"/>
    <w:rsid w:val="00B315A3"/>
    <w:rsid w:val="00B31669"/>
    <w:rsid w:val="00B31712"/>
    <w:rsid w:val="00B3195B"/>
    <w:rsid w:val="00B31A0E"/>
    <w:rsid w:val="00B31B64"/>
    <w:rsid w:val="00B31BFE"/>
    <w:rsid w:val="00B31C20"/>
    <w:rsid w:val="00B31EDA"/>
    <w:rsid w:val="00B31F94"/>
    <w:rsid w:val="00B3200A"/>
    <w:rsid w:val="00B3206F"/>
    <w:rsid w:val="00B32130"/>
    <w:rsid w:val="00B32484"/>
    <w:rsid w:val="00B3264D"/>
    <w:rsid w:val="00B32848"/>
    <w:rsid w:val="00B32901"/>
    <w:rsid w:val="00B32996"/>
    <w:rsid w:val="00B32ABA"/>
    <w:rsid w:val="00B32B7A"/>
    <w:rsid w:val="00B32B9E"/>
    <w:rsid w:val="00B32C3F"/>
    <w:rsid w:val="00B32C44"/>
    <w:rsid w:val="00B32D31"/>
    <w:rsid w:val="00B32DDB"/>
    <w:rsid w:val="00B32E1E"/>
    <w:rsid w:val="00B32E5D"/>
    <w:rsid w:val="00B32E82"/>
    <w:rsid w:val="00B32F34"/>
    <w:rsid w:val="00B32F91"/>
    <w:rsid w:val="00B33016"/>
    <w:rsid w:val="00B3309B"/>
    <w:rsid w:val="00B330BA"/>
    <w:rsid w:val="00B330E1"/>
    <w:rsid w:val="00B332C8"/>
    <w:rsid w:val="00B3345D"/>
    <w:rsid w:val="00B33745"/>
    <w:rsid w:val="00B3386B"/>
    <w:rsid w:val="00B338CA"/>
    <w:rsid w:val="00B338F5"/>
    <w:rsid w:val="00B33AC1"/>
    <w:rsid w:val="00B33C4E"/>
    <w:rsid w:val="00B33C8A"/>
    <w:rsid w:val="00B33D91"/>
    <w:rsid w:val="00B33DBD"/>
    <w:rsid w:val="00B33DE5"/>
    <w:rsid w:val="00B33E6D"/>
    <w:rsid w:val="00B33F67"/>
    <w:rsid w:val="00B34015"/>
    <w:rsid w:val="00B34157"/>
    <w:rsid w:val="00B3417F"/>
    <w:rsid w:val="00B34333"/>
    <w:rsid w:val="00B3445E"/>
    <w:rsid w:val="00B34527"/>
    <w:rsid w:val="00B3463F"/>
    <w:rsid w:val="00B34668"/>
    <w:rsid w:val="00B346A1"/>
    <w:rsid w:val="00B3481C"/>
    <w:rsid w:val="00B34931"/>
    <w:rsid w:val="00B34A99"/>
    <w:rsid w:val="00B34D58"/>
    <w:rsid w:val="00B34DF3"/>
    <w:rsid w:val="00B34E87"/>
    <w:rsid w:val="00B34FFD"/>
    <w:rsid w:val="00B35026"/>
    <w:rsid w:val="00B35110"/>
    <w:rsid w:val="00B35151"/>
    <w:rsid w:val="00B352BE"/>
    <w:rsid w:val="00B354CC"/>
    <w:rsid w:val="00B355D0"/>
    <w:rsid w:val="00B35607"/>
    <w:rsid w:val="00B35722"/>
    <w:rsid w:val="00B358C9"/>
    <w:rsid w:val="00B35C1C"/>
    <w:rsid w:val="00B35CE6"/>
    <w:rsid w:val="00B35F71"/>
    <w:rsid w:val="00B35FB4"/>
    <w:rsid w:val="00B36074"/>
    <w:rsid w:val="00B362D8"/>
    <w:rsid w:val="00B364B2"/>
    <w:rsid w:val="00B364C9"/>
    <w:rsid w:val="00B3666F"/>
    <w:rsid w:val="00B367C4"/>
    <w:rsid w:val="00B36857"/>
    <w:rsid w:val="00B368AE"/>
    <w:rsid w:val="00B3690E"/>
    <w:rsid w:val="00B36AC9"/>
    <w:rsid w:val="00B36C8C"/>
    <w:rsid w:val="00B36E44"/>
    <w:rsid w:val="00B36EB8"/>
    <w:rsid w:val="00B36EE2"/>
    <w:rsid w:val="00B36EF6"/>
    <w:rsid w:val="00B37214"/>
    <w:rsid w:val="00B372E1"/>
    <w:rsid w:val="00B37441"/>
    <w:rsid w:val="00B375A5"/>
    <w:rsid w:val="00B37670"/>
    <w:rsid w:val="00B3778D"/>
    <w:rsid w:val="00B37801"/>
    <w:rsid w:val="00B37829"/>
    <w:rsid w:val="00B3789E"/>
    <w:rsid w:val="00B37947"/>
    <w:rsid w:val="00B3799F"/>
    <w:rsid w:val="00B37ABF"/>
    <w:rsid w:val="00B37CAF"/>
    <w:rsid w:val="00B37D5F"/>
    <w:rsid w:val="00B40121"/>
    <w:rsid w:val="00B404E9"/>
    <w:rsid w:val="00B4055B"/>
    <w:rsid w:val="00B407BC"/>
    <w:rsid w:val="00B407CB"/>
    <w:rsid w:val="00B407E6"/>
    <w:rsid w:val="00B40B62"/>
    <w:rsid w:val="00B40C0A"/>
    <w:rsid w:val="00B40D0E"/>
    <w:rsid w:val="00B40DE8"/>
    <w:rsid w:val="00B40E01"/>
    <w:rsid w:val="00B40E0B"/>
    <w:rsid w:val="00B40E60"/>
    <w:rsid w:val="00B40FD1"/>
    <w:rsid w:val="00B41004"/>
    <w:rsid w:val="00B41024"/>
    <w:rsid w:val="00B413B0"/>
    <w:rsid w:val="00B41458"/>
    <w:rsid w:val="00B41560"/>
    <w:rsid w:val="00B4163E"/>
    <w:rsid w:val="00B41770"/>
    <w:rsid w:val="00B4184B"/>
    <w:rsid w:val="00B4194F"/>
    <w:rsid w:val="00B41A6A"/>
    <w:rsid w:val="00B41C0D"/>
    <w:rsid w:val="00B41C27"/>
    <w:rsid w:val="00B41CF4"/>
    <w:rsid w:val="00B41DDA"/>
    <w:rsid w:val="00B41EA8"/>
    <w:rsid w:val="00B41F82"/>
    <w:rsid w:val="00B41F9C"/>
    <w:rsid w:val="00B42070"/>
    <w:rsid w:val="00B42089"/>
    <w:rsid w:val="00B42097"/>
    <w:rsid w:val="00B42189"/>
    <w:rsid w:val="00B4223C"/>
    <w:rsid w:val="00B42351"/>
    <w:rsid w:val="00B42353"/>
    <w:rsid w:val="00B423AC"/>
    <w:rsid w:val="00B423BA"/>
    <w:rsid w:val="00B4243E"/>
    <w:rsid w:val="00B424F5"/>
    <w:rsid w:val="00B425BF"/>
    <w:rsid w:val="00B427C0"/>
    <w:rsid w:val="00B42879"/>
    <w:rsid w:val="00B42A0B"/>
    <w:rsid w:val="00B42B99"/>
    <w:rsid w:val="00B42BF4"/>
    <w:rsid w:val="00B42D12"/>
    <w:rsid w:val="00B42EE8"/>
    <w:rsid w:val="00B42F82"/>
    <w:rsid w:val="00B4300A"/>
    <w:rsid w:val="00B430CC"/>
    <w:rsid w:val="00B4310B"/>
    <w:rsid w:val="00B434D3"/>
    <w:rsid w:val="00B436A1"/>
    <w:rsid w:val="00B4377B"/>
    <w:rsid w:val="00B438CD"/>
    <w:rsid w:val="00B43916"/>
    <w:rsid w:val="00B4393C"/>
    <w:rsid w:val="00B4398D"/>
    <w:rsid w:val="00B43C25"/>
    <w:rsid w:val="00B43E64"/>
    <w:rsid w:val="00B43F34"/>
    <w:rsid w:val="00B44086"/>
    <w:rsid w:val="00B4417E"/>
    <w:rsid w:val="00B44192"/>
    <w:rsid w:val="00B441A0"/>
    <w:rsid w:val="00B44360"/>
    <w:rsid w:val="00B4446E"/>
    <w:rsid w:val="00B44491"/>
    <w:rsid w:val="00B445BF"/>
    <w:rsid w:val="00B44727"/>
    <w:rsid w:val="00B44A7E"/>
    <w:rsid w:val="00B44B49"/>
    <w:rsid w:val="00B44D0A"/>
    <w:rsid w:val="00B44F3E"/>
    <w:rsid w:val="00B45186"/>
    <w:rsid w:val="00B4546D"/>
    <w:rsid w:val="00B4549D"/>
    <w:rsid w:val="00B454CE"/>
    <w:rsid w:val="00B4558D"/>
    <w:rsid w:val="00B4559A"/>
    <w:rsid w:val="00B4593E"/>
    <w:rsid w:val="00B459A9"/>
    <w:rsid w:val="00B45A1D"/>
    <w:rsid w:val="00B45A6A"/>
    <w:rsid w:val="00B45BB0"/>
    <w:rsid w:val="00B45F48"/>
    <w:rsid w:val="00B4615F"/>
    <w:rsid w:val="00B4625C"/>
    <w:rsid w:val="00B464F4"/>
    <w:rsid w:val="00B4653F"/>
    <w:rsid w:val="00B46576"/>
    <w:rsid w:val="00B465C5"/>
    <w:rsid w:val="00B46888"/>
    <w:rsid w:val="00B468B7"/>
    <w:rsid w:val="00B468D6"/>
    <w:rsid w:val="00B46AD7"/>
    <w:rsid w:val="00B46B9C"/>
    <w:rsid w:val="00B46B9D"/>
    <w:rsid w:val="00B46C73"/>
    <w:rsid w:val="00B46D1A"/>
    <w:rsid w:val="00B46F04"/>
    <w:rsid w:val="00B46F19"/>
    <w:rsid w:val="00B46F34"/>
    <w:rsid w:val="00B46F98"/>
    <w:rsid w:val="00B46FAC"/>
    <w:rsid w:val="00B471BF"/>
    <w:rsid w:val="00B472AB"/>
    <w:rsid w:val="00B4730B"/>
    <w:rsid w:val="00B4737D"/>
    <w:rsid w:val="00B47404"/>
    <w:rsid w:val="00B47686"/>
    <w:rsid w:val="00B47710"/>
    <w:rsid w:val="00B47775"/>
    <w:rsid w:val="00B477DE"/>
    <w:rsid w:val="00B4786F"/>
    <w:rsid w:val="00B478AD"/>
    <w:rsid w:val="00B478BA"/>
    <w:rsid w:val="00B4794A"/>
    <w:rsid w:val="00B47C60"/>
    <w:rsid w:val="00B47F1D"/>
    <w:rsid w:val="00B5004A"/>
    <w:rsid w:val="00B500AA"/>
    <w:rsid w:val="00B5018B"/>
    <w:rsid w:val="00B504B7"/>
    <w:rsid w:val="00B504BF"/>
    <w:rsid w:val="00B5053A"/>
    <w:rsid w:val="00B505FA"/>
    <w:rsid w:val="00B507EB"/>
    <w:rsid w:val="00B50B6E"/>
    <w:rsid w:val="00B50CA5"/>
    <w:rsid w:val="00B50CE0"/>
    <w:rsid w:val="00B50EB9"/>
    <w:rsid w:val="00B50F02"/>
    <w:rsid w:val="00B50FEF"/>
    <w:rsid w:val="00B5106E"/>
    <w:rsid w:val="00B510FA"/>
    <w:rsid w:val="00B511DE"/>
    <w:rsid w:val="00B51262"/>
    <w:rsid w:val="00B512D8"/>
    <w:rsid w:val="00B51647"/>
    <w:rsid w:val="00B51697"/>
    <w:rsid w:val="00B516AA"/>
    <w:rsid w:val="00B5171F"/>
    <w:rsid w:val="00B517CF"/>
    <w:rsid w:val="00B5181B"/>
    <w:rsid w:val="00B518E1"/>
    <w:rsid w:val="00B51900"/>
    <w:rsid w:val="00B51929"/>
    <w:rsid w:val="00B51A0F"/>
    <w:rsid w:val="00B51C19"/>
    <w:rsid w:val="00B51C40"/>
    <w:rsid w:val="00B5223D"/>
    <w:rsid w:val="00B523DA"/>
    <w:rsid w:val="00B523DB"/>
    <w:rsid w:val="00B52420"/>
    <w:rsid w:val="00B52507"/>
    <w:rsid w:val="00B525CF"/>
    <w:rsid w:val="00B52807"/>
    <w:rsid w:val="00B52979"/>
    <w:rsid w:val="00B52A7A"/>
    <w:rsid w:val="00B52B47"/>
    <w:rsid w:val="00B52D09"/>
    <w:rsid w:val="00B52DAF"/>
    <w:rsid w:val="00B52E2A"/>
    <w:rsid w:val="00B52ECE"/>
    <w:rsid w:val="00B52FC3"/>
    <w:rsid w:val="00B5300A"/>
    <w:rsid w:val="00B53249"/>
    <w:rsid w:val="00B5330B"/>
    <w:rsid w:val="00B53392"/>
    <w:rsid w:val="00B534C9"/>
    <w:rsid w:val="00B53507"/>
    <w:rsid w:val="00B536E7"/>
    <w:rsid w:val="00B5371E"/>
    <w:rsid w:val="00B53777"/>
    <w:rsid w:val="00B537FD"/>
    <w:rsid w:val="00B53B7B"/>
    <w:rsid w:val="00B53BF4"/>
    <w:rsid w:val="00B540EF"/>
    <w:rsid w:val="00B5432B"/>
    <w:rsid w:val="00B54387"/>
    <w:rsid w:val="00B543E6"/>
    <w:rsid w:val="00B543F6"/>
    <w:rsid w:val="00B544AD"/>
    <w:rsid w:val="00B545D6"/>
    <w:rsid w:val="00B545D8"/>
    <w:rsid w:val="00B54D5C"/>
    <w:rsid w:val="00B5505B"/>
    <w:rsid w:val="00B55066"/>
    <w:rsid w:val="00B551CA"/>
    <w:rsid w:val="00B5550C"/>
    <w:rsid w:val="00B5556D"/>
    <w:rsid w:val="00B5561D"/>
    <w:rsid w:val="00B5561F"/>
    <w:rsid w:val="00B5579F"/>
    <w:rsid w:val="00B557B9"/>
    <w:rsid w:val="00B55A6F"/>
    <w:rsid w:val="00B55BCF"/>
    <w:rsid w:val="00B55BDD"/>
    <w:rsid w:val="00B55D30"/>
    <w:rsid w:val="00B55E1C"/>
    <w:rsid w:val="00B55E94"/>
    <w:rsid w:val="00B55FB6"/>
    <w:rsid w:val="00B5620C"/>
    <w:rsid w:val="00B56225"/>
    <w:rsid w:val="00B562D9"/>
    <w:rsid w:val="00B563A0"/>
    <w:rsid w:val="00B563DD"/>
    <w:rsid w:val="00B566AF"/>
    <w:rsid w:val="00B568D4"/>
    <w:rsid w:val="00B56973"/>
    <w:rsid w:val="00B5699D"/>
    <w:rsid w:val="00B56B26"/>
    <w:rsid w:val="00B56B90"/>
    <w:rsid w:val="00B56C9E"/>
    <w:rsid w:val="00B56D10"/>
    <w:rsid w:val="00B56FE8"/>
    <w:rsid w:val="00B57132"/>
    <w:rsid w:val="00B571BE"/>
    <w:rsid w:val="00B5720C"/>
    <w:rsid w:val="00B5724B"/>
    <w:rsid w:val="00B572A4"/>
    <w:rsid w:val="00B572AD"/>
    <w:rsid w:val="00B5739E"/>
    <w:rsid w:val="00B57496"/>
    <w:rsid w:val="00B5764D"/>
    <w:rsid w:val="00B5781C"/>
    <w:rsid w:val="00B5789F"/>
    <w:rsid w:val="00B5798F"/>
    <w:rsid w:val="00B57B54"/>
    <w:rsid w:val="00B57C9C"/>
    <w:rsid w:val="00B57F08"/>
    <w:rsid w:val="00B57F2E"/>
    <w:rsid w:val="00B57F5B"/>
    <w:rsid w:val="00B601F8"/>
    <w:rsid w:val="00B60205"/>
    <w:rsid w:val="00B60214"/>
    <w:rsid w:val="00B60358"/>
    <w:rsid w:val="00B604A9"/>
    <w:rsid w:val="00B604AD"/>
    <w:rsid w:val="00B6053B"/>
    <w:rsid w:val="00B60670"/>
    <w:rsid w:val="00B606BC"/>
    <w:rsid w:val="00B606C0"/>
    <w:rsid w:val="00B606F6"/>
    <w:rsid w:val="00B60ADD"/>
    <w:rsid w:val="00B60BA1"/>
    <w:rsid w:val="00B60C21"/>
    <w:rsid w:val="00B60C6B"/>
    <w:rsid w:val="00B60D35"/>
    <w:rsid w:val="00B60DA3"/>
    <w:rsid w:val="00B60F72"/>
    <w:rsid w:val="00B610A0"/>
    <w:rsid w:val="00B6116B"/>
    <w:rsid w:val="00B61189"/>
    <w:rsid w:val="00B613CA"/>
    <w:rsid w:val="00B6153C"/>
    <w:rsid w:val="00B61603"/>
    <w:rsid w:val="00B6168B"/>
    <w:rsid w:val="00B61867"/>
    <w:rsid w:val="00B6188A"/>
    <w:rsid w:val="00B61938"/>
    <w:rsid w:val="00B61A36"/>
    <w:rsid w:val="00B61B87"/>
    <w:rsid w:val="00B61C14"/>
    <w:rsid w:val="00B61C6F"/>
    <w:rsid w:val="00B61C8C"/>
    <w:rsid w:val="00B61D5F"/>
    <w:rsid w:val="00B61E4D"/>
    <w:rsid w:val="00B61EC4"/>
    <w:rsid w:val="00B61F16"/>
    <w:rsid w:val="00B62096"/>
    <w:rsid w:val="00B6235B"/>
    <w:rsid w:val="00B623E2"/>
    <w:rsid w:val="00B62556"/>
    <w:rsid w:val="00B625E9"/>
    <w:rsid w:val="00B62844"/>
    <w:rsid w:val="00B6297E"/>
    <w:rsid w:val="00B62BAA"/>
    <w:rsid w:val="00B62C7C"/>
    <w:rsid w:val="00B62DA6"/>
    <w:rsid w:val="00B6318A"/>
    <w:rsid w:val="00B63241"/>
    <w:rsid w:val="00B63350"/>
    <w:rsid w:val="00B63357"/>
    <w:rsid w:val="00B63360"/>
    <w:rsid w:val="00B63499"/>
    <w:rsid w:val="00B6371D"/>
    <w:rsid w:val="00B6374C"/>
    <w:rsid w:val="00B63754"/>
    <w:rsid w:val="00B6394E"/>
    <w:rsid w:val="00B6398B"/>
    <w:rsid w:val="00B63A6E"/>
    <w:rsid w:val="00B63B73"/>
    <w:rsid w:val="00B63DB2"/>
    <w:rsid w:val="00B63E92"/>
    <w:rsid w:val="00B6404E"/>
    <w:rsid w:val="00B64112"/>
    <w:rsid w:val="00B6423F"/>
    <w:rsid w:val="00B642B2"/>
    <w:rsid w:val="00B64414"/>
    <w:rsid w:val="00B644CA"/>
    <w:rsid w:val="00B64582"/>
    <w:rsid w:val="00B6467C"/>
    <w:rsid w:val="00B646A8"/>
    <w:rsid w:val="00B6488D"/>
    <w:rsid w:val="00B649DB"/>
    <w:rsid w:val="00B64D7C"/>
    <w:rsid w:val="00B64DFE"/>
    <w:rsid w:val="00B64E5F"/>
    <w:rsid w:val="00B64FA9"/>
    <w:rsid w:val="00B65242"/>
    <w:rsid w:val="00B652D0"/>
    <w:rsid w:val="00B65467"/>
    <w:rsid w:val="00B65526"/>
    <w:rsid w:val="00B655AF"/>
    <w:rsid w:val="00B65A3F"/>
    <w:rsid w:val="00B65B09"/>
    <w:rsid w:val="00B65B47"/>
    <w:rsid w:val="00B65BCA"/>
    <w:rsid w:val="00B65E63"/>
    <w:rsid w:val="00B66013"/>
    <w:rsid w:val="00B66039"/>
    <w:rsid w:val="00B661AE"/>
    <w:rsid w:val="00B66520"/>
    <w:rsid w:val="00B66526"/>
    <w:rsid w:val="00B667CC"/>
    <w:rsid w:val="00B667DC"/>
    <w:rsid w:val="00B667F6"/>
    <w:rsid w:val="00B66904"/>
    <w:rsid w:val="00B6694D"/>
    <w:rsid w:val="00B66B12"/>
    <w:rsid w:val="00B66B17"/>
    <w:rsid w:val="00B66BBA"/>
    <w:rsid w:val="00B66C5D"/>
    <w:rsid w:val="00B66D5C"/>
    <w:rsid w:val="00B671B3"/>
    <w:rsid w:val="00B672D4"/>
    <w:rsid w:val="00B67321"/>
    <w:rsid w:val="00B67343"/>
    <w:rsid w:val="00B67489"/>
    <w:rsid w:val="00B674AD"/>
    <w:rsid w:val="00B6750A"/>
    <w:rsid w:val="00B67535"/>
    <w:rsid w:val="00B6769C"/>
    <w:rsid w:val="00B676D7"/>
    <w:rsid w:val="00B676D8"/>
    <w:rsid w:val="00B677A4"/>
    <w:rsid w:val="00B678C3"/>
    <w:rsid w:val="00B678DA"/>
    <w:rsid w:val="00B67912"/>
    <w:rsid w:val="00B67A77"/>
    <w:rsid w:val="00B67BC4"/>
    <w:rsid w:val="00B67CEE"/>
    <w:rsid w:val="00B67EA3"/>
    <w:rsid w:val="00B67F60"/>
    <w:rsid w:val="00B67FFC"/>
    <w:rsid w:val="00B7000D"/>
    <w:rsid w:val="00B700CC"/>
    <w:rsid w:val="00B7022A"/>
    <w:rsid w:val="00B7025C"/>
    <w:rsid w:val="00B702DB"/>
    <w:rsid w:val="00B70448"/>
    <w:rsid w:val="00B7055E"/>
    <w:rsid w:val="00B70653"/>
    <w:rsid w:val="00B70716"/>
    <w:rsid w:val="00B70746"/>
    <w:rsid w:val="00B70771"/>
    <w:rsid w:val="00B708AD"/>
    <w:rsid w:val="00B70975"/>
    <w:rsid w:val="00B70C0C"/>
    <w:rsid w:val="00B70C33"/>
    <w:rsid w:val="00B70C9B"/>
    <w:rsid w:val="00B70CBF"/>
    <w:rsid w:val="00B70CD6"/>
    <w:rsid w:val="00B70E8D"/>
    <w:rsid w:val="00B70F55"/>
    <w:rsid w:val="00B70F64"/>
    <w:rsid w:val="00B70FCB"/>
    <w:rsid w:val="00B71058"/>
    <w:rsid w:val="00B710E0"/>
    <w:rsid w:val="00B7137F"/>
    <w:rsid w:val="00B71444"/>
    <w:rsid w:val="00B7147E"/>
    <w:rsid w:val="00B71550"/>
    <w:rsid w:val="00B71568"/>
    <w:rsid w:val="00B716A7"/>
    <w:rsid w:val="00B71873"/>
    <w:rsid w:val="00B7189D"/>
    <w:rsid w:val="00B718A6"/>
    <w:rsid w:val="00B718D5"/>
    <w:rsid w:val="00B719D8"/>
    <w:rsid w:val="00B71F39"/>
    <w:rsid w:val="00B7217F"/>
    <w:rsid w:val="00B72257"/>
    <w:rsid w:val="00B7237D"/>
    <w:rsid w:val="00B723C9"/>
    <w:rsid w:val="00B72510"/>
    <w:rsid w:val="00B726C3"/>
    <w:rsid w:val="00B72723"/>
    <w:rsid w:val="00B728CA"/>
    <w:rsid w:val="00B72B39"/>
    <w:rsid w:val="00B72B92"/>
    <w:rsid w:val="00B72EA6"/>
    <w:rsid w:val="00B72FE1"/>
    <w:rsid w:val="00B7306D"/>
    <w:rsid w:val="00B730AE"/>
    <w:rsid w:val="00B73350"/>
    <w:rsid w:val="00B734C2"/>
    <w:rsid w:val="00B73520"/>
    <w:rsid w:val="00B73568"/>
    <w:rsid w:val="00B735F4"/>
    <w:rsid w:val="00B73724"/>
    <w:rsid w:val="00B73757"/>
    <w:rsid w:val="00B737D4"/>
    <w:rsid w:val="00B73869"/>
    <w:rsid w:val="00B73A11"/>
    <w:rsid w:val="00B73BD1"/>
    <w:rsid w:val="00B73C6A"/>
    <w:rsid w:val="00B73C91"/>
    <w:rsid w:val="00B73DA6"/>
    <w:rsid w:val="00B73EB5"/>
    <w:rsid w:val="00B73F6F"/>
    <w:rsid w:val="00B73F8A"/>
    <w:rsid w:val="00B73FC3"/>
    <w:rsid w:val="00B74037"/>
    <w:rsid w:val="00B74158"/>
    <w:rsid w:val="00B74178"/>
    <w:rsid w:val="00B74200"/>
    <w:rsid w:val="00B74582"/>
    <w:rsid w:val="00B745E6"/>
    <w:rsid w:val="00B7466F"/>
    <w:rsid w:val="00B74717"/>
    <w:rsid w:val="00B74824"/>
    <w:rsid w:val="00B7486B"/>
    <w:rsid w:val="00B74941"/>
    <w:rsid w:val="00B74B21"/>
    <w:rsid w:val="00B74CDD"/>
    <w:rsid w:val="00B74F47"/>
    <w:rsid w:val="00B75101"/>
    <w:rsid w:val="00B75125"/>
    <w:rsid w:val="00B7519F"/>
    <w:rsid w:val="00B752FC"/>
    <w:rsid w:val="00B75392"/>
    <w:rsid w:val="00B753C6"/>
    <w:rsid w:val="00B7547C"/>
    <w:rsid w:val="00B75565"/>
    <w:rsid w:val="00B756A3"/>
    <w:rsid w:val="00B756DA"/>
    <w:rsid w:val="00B75ACA"/>
    <w:rsid w:val="00B75C33"/>
    <w:rsid w:val="00B761D6"/>
    <w:rsid w:val="00B761D9"/>
    <w:rsid w:val="00B761E5"/>
    <w:rsid w:val="00B762CD"/>
    <w:rsid w:val="00B76412"/>
    <w:rsid w:val="00B76542"/>
    <w:rsid w:val="00B7682A"/>
    <w:rsid w:val="00B768AF"/>
    <w:rsid w:val="00B76984"/>
    <w:rsid w:val="00B76A14"/>
    <w:rsid w:val="00B76D69"/>
    <w:rsid w:val="00B76ED7"/>
    <w:rsid w:val="00B77069"/>
    <w:rsid w:val="00B7709C"/>
    <w:rsid w:val="00B770D4"/>
    <w:rsid w:val="00B7718B"/>
    <w:rsid w:val="00B77401"/>
    <w:rsid w:val="00B7756E"/>
    <w:rsid w:val="00B775B7"/>
    <w:rsid w:val="00B7761D"/>
    <w:rsid w:val="00B77698"/>
    <w:rsid w:val="00B7778B"/>
    <w:rsid w:val="00B777A7"/>
    <w:rsid w:val="00B77835"/>
    <w:rsid w:val="00B77B32"/>
    <w:rsid w:val="00B77B56"/>
    <w:rsid w:val="00B77BB4"/>
    <w:rsid w:val="00B77EEE"/>
    <w:rsid w:val="00B801BF"/>
    <w:rsid w:val="00B804C1"/>
    <w:rsid w:val="00B80628"/>
    <w:rsid w:val="00B80677"/>
    <w:rsid w:val="00B806A6"/>
    <w:rsid w:val="00B80792"/>
    <w:rsid w:val="00B80811"/>
    <w:rsid w:val="00B8088C"/>
    <w:rsid w:val="00B808D4"/>
    <w:rsid w:val="00B808FF"/>
    <w:rsid w:val="00B80A11"/>
    <w:rsid w:val="00B80B5E"/>
    <w:rsid w:val="00B80B8B"/>
    <w:rsid w:val="00B80BEF"/>
    <w:rsid w:val="00B80C4B"/>
    <w:rsid w:val="00B80D5E"/>
    <w:rsid w:val="00B80FC6"/>
    <w:rsid w:val="00B81184"/>
    <w:rsid w:val="00B81190"/>
    <w:rsid w:val="00B81211"/>
    <w:rsid w:val="00B812A3"/>
    <w:rsid w:val="00B812C1"/>
    <w:rsid w:val="00B812DA"/>
    <w:rsid w:val="00B81385"/>
    <w:rsid w:val="00B8140E"/>
    <w:rsid w:val="00B8153C"/>
    <w:rsid w:val="00B81584"/>
    <w:rsid w:val="00B8181D"/>
    <w:rsid w:val="00B818D6"/>
    <w:rsid w:val="00B819B4"/>
    <w:rsid w:val="00B81A6A"/>
    <w:rsid w:val="00B81AA8"/>
    <w:rsid w:val="00B81B30"/>
    <w:rsid w:val="00B81B8D"/>
    <w:rsid w:val="00B821E6"/>
    <w:rsid w:val="00B822FD"/>
    <w:rsid w:val="00B82406"/>
    <w:rsid w:val="00B8268C"/>
    <w:rsid w:val="00B826C6"/>
    <w:rsid w:val="00B8271E"/>
    <w:rsid w:val="00B8273B"/>
    <w:rsid w:val="00B827B6"/>
    <w:rsid w:val="00B82966"/>
    <w:rsid w:val="00B8298D"/>
    <w:rsid w:val="00B82D22"/>
    <w:rsid w:val="00B82EA4"/>
    <w:rsid w:val="00B82EFB"/>
    <w:rsid w:val="00B82F03"/>
    <w:rsid w:val="00B83060"/>
    <w:rsid w:val="00B83192"/>
    <w:rsid w:val="00B8339F"/>
    <w:rsid w:val="00B8341C"/>
    <w:rsid w:val="00B83532"/>
    <w:rsid w:val="00B836EE"/>
    <w:rsid w:val="00B83707"/>
    <w:rsid w:val="00B838CE"/>
    <w:rsid w:val="00B838E8"/>
    <w:rsid w:val="00B83B14"/>
    <w:rsid w:val="00B83C97"/>
    <w:rsid w:val="00B83D1F"/>
    <w:rsid w:val="00B83E84"/>
    <w:rsid w:val="00B83F32"/>
    <w:rsid w:val="00B8400E"/>
    <w:rsid w:val="00B840CF"/>
    <w:rsid w:val="00B84123"/>
    <w:rsid w:val="00B841B8"/>
    <w:rsid w:val="00B84204"/>
    <w:rsid w:val="00B8422E"/>
    <w:rsid w:val="00B84265"/>
    <w:rsid w:val="00B842D2"/>
    <w:rsid w:val="00B843DA"/>
    <w:rsid w:val="00B8453D"/>
    <w:rsid w:val="00B8455B"/>
    <w:rsid w:val="00B8462A"/>
    <w:rsid w:val="00B8465A"/>
    <w:rsid w:val="00B8468C"/>
    <w:rsid w:val="00B84789"/>
    <w:rsid w:val="00B847C9"/>
    <w:rsid w:val="00B847D3"/>
    <w:rsid w:val="00B847F7"/>
    <w:rsid w:val="00B848B2"/>
    <w:rsid w:val="00B84A9B"/>
    <w:rsid w:val="00B84BDF"/>
    <w:rsid w:val="00B84C7C"/>
    <w:rsid w:val="00B84C89"/>
    <w:rsid w:val="00B84E1D"/>
    <w:rsid w:val="00B84EBB"/>
    <w:rsid w:val="00B850B1"/>
    <w:rsid w:val="00B8518C"/>
    <w:rsid w:val="00B853F3"/>
    <w:rsid w:val="00B8540A"/>
    <w:rsid w:val="00B854FF"/>
    <w:rsid w:val="00B85530"/>
    <w:rsid w:val="00B8554A"/>
    <w:rsid w:val="00B85672"/>
    <w:rsid w:val="00B858A1"/>
    <w:rsid w:val="00B85910"/>
    <w:rsid w:val="00B85917"/>
    <w:rsid w:val="00B85941"/>
    <w:rsid w:val="00B859BC"/>
    <w:rsid w:val="00B85AB7"/>
    <w:rsid w:val="00B85CF0"/>
    <w:rsid w:val="00B85D3E"/>
    <w:rsid w:val="00B85D5D"/>
    <w:rsid w:val="00B85DC8"/>
    <w:rsid w:val="00B85E6F"/>
    <w:rsid w:val="00B862AE"/>
    <w:rsid w:val="00B86415"/>
    <w:rsid w:val="00B864BB"/>
    <w:rsid w:val="00B8660A"/>
    <w:rsid w:val="00B86836"/>
    <w:rsid w:val="00B86839"/>
    <w:rsid w:val="00B8685E"/>
    <w:rsid w:val="00B8689C"/>
    <w:rsid w:val="00B86A27"/>
    <w:rsid w:val="00B86D01"/>
    <w:rsid w:val="00B86D5E"/>
    <w:rsid w:val="00B86F4C"/>
    <w:rsid w:val="00B86FAF"/>
    <w:rsid w:val="00B870A6"/>
    <w:rsid w:val="00B87116"/>
    <w:rsid w:val="00B87242"/>
    <w:rsid w:val="00B872CD"/>
    <w:rsid w:val="00B8742C"/>
    <w:rsid w:val="00B87621"/>
    <w:rsid w:val="00B8763F"/>
    <w:rsid w:val="00B8764A"/>
    <w:rsid w:val="00B87A4F"/>
    <w:rsid w:val="00B87A64"/>
    <w:rsid w:val="00B87C74"/>
    <w:rsid w:val="00B87CF4"/>
    <w:rsid w:val="00B87E59"/>
    <w:rsid w:val="00B87EC1"/>
    <w:rsid w:val="00B90012"/>
    <w:rsid w:val="00B9017B"/>
    <w:rsid w:val="00B901DD"/>
    <w:rsid w:val="00B90269"/>
    <w:rsid w:val="00B902E8"/>
    <w:rsid w:val="00B90404"/>
    <w:rsid w:val="00B9042D"/>
    <w:rsid w:val="00B904D5"/>
    <w:rsid w:val="00B90658"/>
    <w:rsid w:val="00B906A4"/>
    <w:rsid w:val="00B90701"/>
    <w:rsid w:val="00B9083E"/>
    <w:rsid w:val="00B9089C"/>
    <w:rsid w:val="00B908E7"/>
    <w:rsid w:val="00B9090D"/>
    <w:rsid w:val="00B909C0"/>
    <w:rsid w:val="00B90A3F"/>
    <w:rsid w:val="00B90BE4"/>
    <w:rsid w:val="00B90CA0"/>
    <w:rsid w:val="00B90CBD"/>
    <w:rsid w:val="00B90CBF"/>
    <w:rsid w:val="00B90CF5"/>
    <w:rsid w:val="00B90D2D"/>
    <w:rsid w:val="00B90D59"/>
    <w:rsid w:val="00B90D63"/>
    <w:rsid w:val="00B90E4B"/>
    <w:rsid w:val="00B910FF"/>
    <w:rsid w:val="00B911E6"/>
    <w:rsid w:val="00B91244"/>
    <w:rsid w:val="00B9127B"/>
    <w:rsid w:val="00B91610"/>
    <w:rsid w:val="00B91692"/>
    <w:rsid w:val="00B91790"/>
    <w:rsid w:val="00B919D5"/>
    <w:rsid w:val="00B91A87"/>
    <w:rsid w:val="00B91BC9"/>
    <w:rsid w:val="00B91CFB"/>
    <w:rsid w:val="00B91E71"/>
    <w:rsid w:val="00B91E75"/>
    <w:rsid w:val="00B9214C"/>
    <w:rsid w:val="00B923AC"/>
    <w:rsid w:val="00B924E4"/>
    <w:rsid w:val="00B925E2"/>
    <w:rsid w:val="00B925EF"/>
    <w:rsid w:val="00B92939"/>
    <w:rsid w:val="00B929E5"/>
    <w:rsid w:val="00B92ABC"/>
    <w:rsid w:val="00B92B1C"/>
    <w:rsid w:val="00B92B4E"/>
    <w:rsid w:val="00B92C12"/>
    <w:rsid w:val="00B92C89"/>
    <w:rsid w:val="00B92CA3"/>
    <w:rsid w:val="00B92EB5"/>
    <w:rsid w:val="00B92FEA"/>
    <w:rsid w:val="00B93149"/>
    <w:rsid w:val="00B931FE"/>
    <w:rsid w:val="00B9357B"/>
    <w:rsid w:val="00B9366D"/>
    <w:rsid w:val="00B937B9"/>
    <w:rsid w:val="00B93846"/>
    <w:rsid w:val="00B93929"/>
    <w:rsid w:val="00B93A82"/>
    <w:rsid w:val="00B93C1B"/>
    <w:rsid w:val="00B93C5C"/>
    <w:rsid w:val="00B93CF9"/>
    <w:rsid w:val="00B93F10"/>
    <w:rsid w:val="00B93F4E"/>
    <w:rsid w:val="00B94140"/>
    <w:rsid w:val="00B94156"/>
    <w:rsid w:val="00B94166"/>
    <w:rsid w:val="00B94278"/>
    <w:rsid w:val="00B9432B"/>
    <w:rsid w:val="00B94334"/>
    <w:rsid w:val="00B94443"/>
    <w:rsid w:val="00B9457E"/>
    <w:rsid w:val="00B94616"/>
    <w:rsid w:val="00B94707"/>
    <w:rsid w:val="00B947CD"/>
    <w:rsid w:val="00B94929"/>
    <w:rsid w:val="00B94932"/>
    <w:rsid w:val="00B94AA8"/>
    <w:rsid w:val="00B94C41"/>
    <w:rsid w:val="00B94E1E"/>
    <w:rsid w:val="00B95022"/>
    <w:rsid w:val="00B95051"/>
    <w:rsid w:val="00B950C8"/>
    <w:rsid w:val="00B95168"/>
    <w:rsid w:val="00B951EA"/>
    <w:rsid w:val="00B95220"/>
    <w:rsid w:val="00B95237"/>
    <w:rsid w:val="00B9552D"/>
    <w:rsid w:val="00B95619"/>
    <w:rsid w:val="00B95702"/>
    <w:rsid w:val="00B9579C"/>
    <w:rsid w:val="00B957FF"/>
    <w:rsid w:val="00B95A53"/>
    <w:rsid w:val="00B95B2B"/>
    <w:rsid w:val="00B95B8F"/>
    <w:rsid w:val="00B95D7D"/>
    <w:rsid w:val="00B95E18"/>
    <w:rsid w:val="00B95F67"/>
    <w:rsid w:val="00B96139"/>
    <w:rsid w:val="00B9616A"/>
    <w:rsid w:val="00B962D4"/>
    <w:rsid w:val="00B9646C"/>
    <w:rsid w:val="00B96577"/>
    <w:rsid w:val="00B9659C"/>
    <w:rsid w:val="00B965EA"/>
    <w:rsid w:val="00B9675B"/>
    <w:rsid w:val="00B9677A"/>
    <w:rsid w:val="00B96780"/>
    <w:rsid w:val="00B96877"/>
    <w:rsid w:val="00B96945"/>
    <w:rsid w:val="00B969BE"/>
    <w:rsid w:val="00B96A5E"/>
    <w:rsid w:val="00B96BC6"/>
    <w:rsid w:val="00B96CD6"/>
    <w:rsid w:val="00B96DCE"/>
    <w:rsid w:val="00B970FD"/>
    <w:rsid w:val="00B97130"/>
    <w:rsid w:val="00B971BC"/>
    <w:rsid w:val="00B971CC"/>
    <w:rsid w:val="00B9726F"/>
    <w:rsid w:val="00B973EB"/>
    <w:rsid w:val="00B97685"/>
    <w:rsid w:val="00B9768A"/>
    <w:rsid w:val="00B97745"/>
    <w:rsid w:val="00B97999"/>
    <w:rsid w:val="00B97A33"/>
    <w:rsid w:val="00B97AA1"/>
    <w:rsid w:val="00B97D0B"/>
    <w:rsid w:val="00B97E4F"/>
    <w:rsid w:val="00BA0390"/>
    <w:rsid w:val="00BA0402"/>
    <w:rsid w:val="00BA04EE"/>
    <w:rsid w:val="00BA0678"/>
    <w:rsid w:val="00BA0B25"/>
    <w:rsid w:val="00BA0B61"/>
    <w:rsid w:val="00BA0C4E"/>
    <w:rsid w:val="00BA0CF5"/>
    <w:rsid w:val="00BA0D07"/>
    <w:rsid w:val="00BA0D5E"/>
    <w:rsid w:val="00BA0F09"/>
    <w:rsid w:val="00BA1058"/>
    <w:rsid w:val="00BA10F1"/>
    <w:rsid w:val="00BA1111"/>
    <w:rsid w:val="00BA12C5"/>
    <w:rsid w:val="00BA14DE"/>
    <w:rsid w:val="00BA14DF"/>
    <w:rsid w:val="00BA15B6"/>
    <w:rsid w:val="00BA15DF"/>
    <w:rsid w:val="00BA160C"/>
    <w:rsid w:val="00BA1734"/>
    <w:rsid w:val="00BA175B"/>
    <w:rsid w:val="00BA1905"/>
    <w:rsid w:val="00BA1A00"/>
    <w:rsid w:val="00BA1A3C"/>
    <w:rsid w:val="00BA1B1E"/>
    <w:rsid w:val="00BA1B2B"/>
    <w:rsid w:val="00BA1B6F"/>
    <w:rsid w:val="00BA1C7E"/>
    <w:rsid w:val="00BA1D62"/>
    <w:rsid w:val="00BA1DB4"/>
    <w:rsid w:val="00BA1E94"/>
    <w:rsid w:val="00BA2011"/>
    <w:rsid w:val="00BA203C"/>
    <w:rsid w:val="00BA2064"/>
    <w:rsid w:val="00BA2183"/>
    <w:rsid w:val="00BA233F"/>
    <w:rsid w:val="00BA23B6"/>
    <w:rsid w:val="00BA2698"/>
    <w:rsid w:val="00BA2775"/>
    <w:rsid w:val="00BA27F6"/>
    <w:rsid w:val="00BA299B"/>
    <w:rsid w:val="00BA29CB"/>
    <w:rsid w:val="00BA2AD2"/>
    <w:rsid w:val="00BA2B59"/>
    <w:rsid w:val="00BA2B5E"/>
    <w:rsid w:val="00BA2CEE"/>
    <w:rsid w:val="00BA2D5D"/>
    <w:rsid w:val="00BA2E06"/>
    <w:rsid w:val="00BA2E94"/>
    <w:rsid w:val="00BA309C"/>
    <w:rsid w:val="00BA31C7"/>
    <w:rsid w:val="00BA32B5"/>
    <w:rsid w:val="00BA3589"/>
    <w:rsid w:val="00BA35AD"/>
    <w:rsid w:val="00BA3613"/>
    <w:rsid w:val="00BA36F4"/>
    <w:rsid w:val="00BA3812"/>
    <w:rsid w:val="00BA389B"/>
    <w:rsid w:val="00BA38AA"/>
    <w:rsid w:val="00BA3A03"/>
    <w:rsid w:val="00BA3BE7"/>
    <w:rsid w:val="00BA3CD2"/>
    <w:rsid w:val="00BA3FC4"/>
    <w:rsid w:val="00BA40DE"/>
    <w:rsid w:val="00BA40E9"/>
    <w:rsid w:val="00BA4107"/>
    <w:rsid w:val="00BA41FF"/>
    <w:rsid w:val="00BA4255"/>
    <w:rsid w:val="00BA42DC"/>
    <w:rsid w:val="00BA43F9"/>
    <w:rsid w:val="00BA443F"/>
    <w:rsid w:val="00BA444A"/>
    <w:rsid w:val="00BA4752"/>
    <w:rsid w:val="00BA47AA"/>
    <w:rsid w:val="00BA47BE"/>
    <w:rsid w:val="00BA4CC9"/>
    <w:rsid w:val="00BA4D8E"/>
    <w:rsid w:val="00BA4E96"/>
    <w:rsid w:val="00BA4EB9"/>
    <w:rsid w:val="00BA5175"/>
    <w:rsid w:val="00BA51DE"/>
    <w:rsid w:val="00BA52AA"/>
    <w:rsid w:val="00BA52D6"/>
    <w:rsid w:val="00BA534A"/>
    <w:rsid w:val="00BA53BB"/>
    <w:rsid w:val="00BA53EC"/>
    <w:rsid w:val="00BA5506"/>
    <w:rsid w:val="00BA55EC"/>
    <w:rsid w:val="00BA567E"/>
    <w:rsid w:val="00BA56E6"/>
    <w:rsid w:val="00BA5903"/>
    <w:rsid w:val="00BA5BA3"/>
    <w:rsid w:val="00BA5E17"/>
    <w:rsid w:val="00BA5F3F"/>
    <w:rsid w:val="00BA6033"/>
    <w:rsid w:val="00BA6049"/>
    <w:rsid w:val="00BA6306"/>
    <w:rsid w:val="00BA6412"/>
    <w:rsid w:val="00BA671A"/>
    <w:rsid w:val="00BA6932"/>
    <w:rsid w:val="00BA69E9"/>
    <w:rsid w:val="00BA6A1C"/>
    <w:rsid w:val="00BA6B68"/>
    <w:rsid w:val="00BA6BEB"/>
    <w:rsid w:val="00BA6C6C"/>
    <w:rsid w:val="00BA6E66"/>
    <w:rsid w:val="00BA6F5F"/>
    <w:rsid w:val="00BA7125"/>
    <w:rsid w:val="00BA717D"/>
    <w:rsid w:val="00BA7333"/>
    <w:rsid w:val="00BA7393"/>
    <w:rsid w:val="00BA752D"/>
    <w:rsid w:val="00BA7614"/>
    <w:rsid w:val="00BA7659"/>
    <w:rsid w:val="00BA76F9"/>
    <w:rsid w:val="00BA7787"/>
    <w:rsid w:val="00BA78E9"/>
    <w:rsid w:val="00BA78EF"/>
    <w:rsid w:val="00BA7A0D"/>
    <w:rsid w:val="00BA7D5B"/>
    <w:rsid w:val="00BA7DB8"/>
    <w:rsid w:val="00BA7DC8"/>
    <w:rsid w:val="00BA7F7B"/>
    <w:rsid w:val="00BA7FDA"/>
    <w:rsid w:val="00BB0016"/>
    <w:rsid w:val="00BB012F"/>
    <w:rsid w:val="00BB0191"/>
    <w:rsid w:val="00BB01BA"/>
    <w:rsid w:val="00BB0285"/>
    <w:rsid w:val="00BB04F6"/>
    <w:rsid w:val="00BB05C7"/>
    <w:rsid w:val="00BB05F1"/>
    <w:rsid w:val="00BB07EF"/>
    <w:rsid w:val="00BB0815"/>
    <w:rsid w:val="00BB085C"/>
    <w:rsid w:val="00BB08CA"/>
    <w:rsid w:val="00BB0905"/>
    <w:rsid w:val="00BB095D"/>
    <w:rsid w:val="00BB0999"/>
    <w:rsid w:val="00BB0AA9"/>
    <w:rsid w:val="00BB0B56"/>
    <w:rsid w:val="00BB0D4E"/>
    <w:rsid w:val="00BB0DF8"/>
    <w:rsid w:val="00BB0EDD"/>
    <w:rsid w:val="00BB0F10"/>
    <w:rsid w:val="00BB1070"/>
    <w:rsid w:val="00BB11C5"/>
    <w:rsid w:val="00BB130B"/>
    <w:rsid w:val="00BB1440"/>
    <w:rsid w:val="00BB1488"/>
    <w:rsid w:val="00BB15F5"/>
    <w:rsid w:val="00BB164F"/>
    <w:rsid w:val="00BB1665"/>
    <w:rsid w:val="00BB1721"/>
    <w:rsid w:val="00BB184F"/>
    <w:rsid w:val="00BB197A"/>
    <w:rsid w:val="00BB1D26"/>
    <w:rsid w:val="00BB1D90"/>
    <w:rsid w:val="00BB1EDC"/>
    <w:rsid w:val="00BB1F48"/>
    <w:rsid w:val="00BB1F49"/>
    <w:rsid w:val="00BB1FFF"/>
    <w:rsid w:val="00BB22E0"/>
    <w:rsid w:val="00BB247F"/>
    <w:rsid w:val="00BB25BE"/>
    <w:rsid w:val="00BB26EE"/>
    <w:rsid w:val="00BB2A04"/>
    <w:rsid w:val="00BB2A65"/>
    <w:rsid w:val="00BB2C9D"/>
    <w:rsid w:val="00BB2D96"/>
    <w:rsid w:val="00BB2FA5"/>
    <w:rsid w:val="00BB30CF"/>
    <w:rsid w:val="00BB30D0"/>
    <w:rsid w:val="00BB315C"/>
    <w:rsid w:val="00BB31F4"/>
    <w:rsid w:val="00BB322E"/>
    <w:rsid w:val="00BB32DE"/>
    <w:rsid w:val="00BB337F"/>
    <w:rsid w:val="00BB3417"/>
    <w:rsid w:val="00BB35D0"/>
    <w:rsid w:val="00BB3708"/>
    <w:rsid w:val="00BB3A65"/>
    <w:rsid w:val="00BB3A89"/>
    <w:rsid w:val="00BB3AEF"/>
    <w:rsid w:val="00BB3B90"/>
    <w:rsid w:val="00BB3BAC"/>
    <w:rsid w:val="00BB3D4A"/>
    <w:rsid w:val="00BB3FAC"/>
    <w:rsid w:val="00BB4060"/>
    <w:rsid w:val="00BB411C"/>
    <w:rsid w:val="00BB41A6"/>
    <w:rsid w:val="00BB4247"/>
    <w:rsid w:val="00BB435D"/>
    <w:rsid w:val="00BB4669"/>
    <w:rsid w:val="00BB46A7"/>
    <w:rsid w:val="00BB46D8"/>
    <w:rsid w:val="00BB4811"/>
    <w:rsid w:val="00BB48E6"/>
    <w:rsid w:val="00BB4AA3"/>
    <w:rsid w:val="00BB4EA8"/>
    <w:rsid w:val="00BB4FCA"/>
    <w:rsid w:val="00BB4FE1"/>
    <w:rsid w:val="00BB5024"/>
    <w:rsid w:val="00BB5073"/>
    <w:rsid w:val="00BB520C"/>
    <w:rsid w:val="00BB5319"/>
    <w:rsid w:val="00BB532F"/>
    <w:rsid w:val="00BB55BF"/>
    <w:rsid w:val="00BB55D4"/>
    <w:rsid w:val="00BB56B6"/>
    <w:rsid w:val="00BB58BB"/>
    <w:rsid w:val="00BB5922"/>
    <w:rsid w:val="00BB59F3"/>
    <w:rsid w:val="00BB5AC5"/>
    <w:rsid w:val="00BB5B51"/>
    <w:rsid w:val="00BB5B65"/>
    <w:rsid w:val="00BB5BF9"/>
    <w:rsid w:val="00BB5C24"/>
    <w:rsid w:val="00BB5C43"/>
    <w:rsid w:val="00BB5C7C"/>
    <w:rsid w:val="00BB5DA2"/>
    <w:rsid w:val="00BB5DDC"/>
    <w:rsid w:val="00BB5E7A"/>
    <w:rsid w:val="00BB6028"/>
    <w:rsid w:val="00BB608D"/>
    <w:rsid w:val="00BB61F7"/>
    <w:rsid w:val="00BB62B8"/>
    <w:rsid w:val="00BB63BD"/>
    <w:rsid w:val="00BB6607"/>
    <w:rsid w:val="00BB665F"/>
    <w:rsid w:val="00BB66B4"/>
    <w:rsid w:val="00BB6774"/>
    <w:rsid w:val="00BB683A"/>
    <w:rsid w:val="00BB6A7C"/>
    <w:rsid w:val="00BB6AB0"/>
    <w:rsid w:val="00BB6BC2"/>
    <w:rsid w:val="00BB6C82"/>
    <w:rsid w:val="00BB6D2C"/>
    <w:rsid w:val="00BB6F0C"/>
    <w:rsid w:val="00BB6F48"/>
    <w:rsid w:val="00BB6F4D"/>
    <w:rsid w:val="00BB7002"/>
    <w:rsid w:val="00BB70D5"/>
    <w:rsid w:val="00BB710D"/>
    <w:rsid w:val="00BB7297"/>
    <w:rsid w:val="00BB73AF"/>
    <w:rsid w:val="00BB7803"/>
    <w:rsid w:val="00BB7A53"/>
    <w:rsid w:val="00BB7AD5"/>
    <w:rsid w:val="00BB7B54"/>
    <w:rsid w:val="00BB7C0D"/>
    <w:rsid w:val="00BB7DD3"/>
    <w:rsid w:val="00BB7E10"/>
    <w:rsid w:val="00BB7E4A"/>
    <w:rsid w:val="00BB7E6F"/>
    <w:rsid w:val="00BB7EF4"/>
    <w:rsid w:val="00BB7F86"/>
    <w:rsid w:val="00BC00AD"/>
    <w:rsid w:val="00BC015E"/>
    <w:rsid w:val="00BC02E2"/>
    <w:rsid w:val="00BC034E"/>
    <w:rsid w:val="00BC03BB"/>
    <w:rsid w:val="00BC0446"/>
    <w:rsid w:val="00BC05CC"/>
    <w:rsid w:val="00BC0857"/>
    <w:rsid w:val="00BC08BD"/>
    <w:rsid w:val="00BC09FB"/>
    <w:rsid w:val="00BC0A09"/>
    <w:rsid w:val="00BC0C06"/>
    <w:rsid w:val="00BC0DD2"/>
    <w:rsid w:val="00BC0E4F"/>
    <w:rsid w:val="00BC0F0B"/>
    <w:rsid w:val="00BC1098"/>
    <w:rsid w:val="00BC1333"/>
    <w:rsid w:val="00BC150E"/>
    <w:rsid w:val="00BC153C"/>
    <w:rsid w:val="00BC1547"/>
    <w:rsid w:val="00BC155D"/>
    <w:rsid w:val="00BC15F4"/>
    <w:rsid w:val="00BC16F6"/>
    <w:rsid w:val="00BC18AF"/>
    <w:rsid w:val="00BC1983"/>
    <w:rsid w:val="00BC19CE"/>
    <w:rsid w:val="00BC1B13"/>
    <w:rsid w:val="00BC1E2A"/>
    <w:rsid w:val="00BC1E40"/>
    <w:rsid w:val="00BC1F9D"/>
    <w:rsid w:val="00BC1FF5"/>
    <w:rsid w:val="00BC203C"/>
    <w:rsid w:val="00BC2056"/>
    <w:rsid w:val="00BC20EC"/>
    <w:rsid w:val="00BC233B"/>
    <w:rsid w:val="00BC24E4"/>
    <w:rsid w:val="00BC2604"/>
    <w:rsid w:val="00BC261B"/>
    <w:rsid w:val="00BC270F"/>
    <w:rsid w:val="00BC2928"/>
    <w:rsid w:val="00BC294A"/>
    <w:rsid w:val="00BC298F"/>
    <w:rsid w:val="00BC2AAA"/>
    <w:rsid w:val="00BC2C88"/>
    <w:rsid w:val="00BC2D6E"/>
    <w:rsid w:val="00BC2EBF"/>
    <w:rsid w:val="00BC2F1D"/>
    <w:rsid w:val="00BC2FC2"/>
    <w:rsid w:val="00BC2FFE"/>
    <w:rsid w:val="00BC30F3"/>
    <w:rsid w:val="00BC315F"/>
    <w:rsid w:val="00BC31DD"/>
    <w:rsid w:val="00BC3223"/>
    <w:rsid w:val="00BC3374"/>
    <w:rsid w:val="00BC355F"/>
    <w:rsid w:val="00BC35AB"/>
    <w:rsid w:val="00BC35DF"/>
    <w:rsid w:val="00BC37D7"/>
    <w:rsid w:val="00BC3818"/>
    <w:rsid w:val="00BC3870"/>
    <w:rsid w:val="00BC38DA"/>
    <w:rsid w:val="00BC3932"/>
    <w:rsid w:val="00BC39AB"/>
    <w:rsid w:val="00BC3AA5"/>
    <w:rsid w:val="00BC3B25"/>
    <w:rsid w:val="00BC3B32"/>
    <w:rsid w:val="00BC3B64"/>
    <w:rsid w:val="00BC3B8F"/>
    <w:rsid w:val="00BC3C5F"/>
    <w:rsid w:val="00BC3C71"/>
    <w:rsid w:val="00BC3E44"/>
    <w:rsid w:val="00BC3E5F"/>
    <w:rsid w:val="00BC3E60"/>
    <w:rsid w:val="00BC3F7B"/>
    <w:rsid w:val="00BC3F8F"/>
    <w:rsid w:val="00BC3FF2"/>
    <w:rsid w:val="00BC41E9"/>
    <w:rsid w:val="00BC41F7"/>
    <w:rsid w:val="00BC425D"/>
    <w:rsid w:val="00BC431F"/>
    <w:rsid w:val="00BC44AD"/>
    <w:rsid w:val="00BC4523"/>
    <w:rsid w:val="00BC46CD"/>
    <w:rsid w:val="00BC472F"/>
    <w:rsid w:val="00BC4737"/>
    <w:rsid w:val="00BC481B"/>
    <w:rsid w:val="00BC4B10"/>
    <w:rsid w:val="00BC4E34"/>
    <w:rsid w:val="00BC4F43"/>
    <w:rsid w:val="00BC4F4D"/>
    <w:rsid w:val="00BC5242"/>
    <w:rsid w:val="00BC545E"/>
    <w:rsid w:val="00BC5498"/>
    <w:rsid w:val="00BC5509"/>
    <w:rsid w:val="00BC5547"/>
    <w:rsid w:val="00BC5596"/>
    <w:rsid w:val="00BC57AA"/>
    <w:rsid w:val="00BC5826"/>
    <w:rsid w:val="00BC5964"/>
    <w:rsid w:val="00BC59A2"/>
    <w:rsid w:val="00BC59F0"/>
    <w:rsid w:val="00BC5A24"/>
    <w:rsid w:val="00BC5ABD"/>
    <w:rsid w:val="00BC5B62"/>
    <w:rsid w:val="00BC5C7D"/>
    <w:rsid w:val="00BC5D41"/>
    <w:rsid w:val="00BC5D45"/>
    <w:rsid w:val="00BC5FB8"/>
    <w:rsid w:val="00BC609F"/>
    <w:rsid w:val="00BC65D7"/>
    <w:rsid w:val="00BC6846"/>
    <w:rsid w:val="00BC6872"/>
    <w:rsid w:val="00BC69ED"/>
    <w:rsid w:val="00BC6A6B"/>
    <w:rsid w:val="00BC6AF3"/>
    <w:rsid w:val="00BC6B16"/>
    <w:rsid w:val="00BC6DDE"/>
    <w:rsid w:val="00BC6EE7"/>
    <w:rsid w:val="00BC6F37"/>
    <w:rsid w:val="00BC7098"/>
    <w:rsid w:val="00BC70DE"/>
    <w:rsid w:val="00BC715F"/>
    <w:rsid w:val="00BC7296"/>
    <w:rsid w:val="00BC72DF"/>
    <w:rsid w:val="00BC740D"/>
    <w:rsid w:val="00BC7427"/>
    <w:rsid w:val="00BC747E"/>
    <w:rsid w:val="00BC759E"/>
    <w:rsid w:val="00BC7761"/>
    <w:rsid w:val="00BC77A9"/>
    <w:rsid w:val="00BC7849"/>
    <w:rsid w:val="00BC786B"/>
    <w:rsid w:val="00BC7887"/>
    <w:rsid w:val="00BC78E5"/>
    <w:rsid w:val="00BC7993"/>
    <w:rsid w:val="00BC79F0"/>
    <w:rsid w:val="00BC7A88"/>
    <w:rsid w:val="00BC7EDA"/>
    <w:rsid w:val="00BC7F3D"/>
    <w:rsid w:val="00BC7FCD"/>
    <w:rsid w:val="00BC7FF6"/>
    <w:rsid w:val="00BD00FC"/>
    <w:rsid w:val="00BD00FD"/>
    <w:rsid w:val="00BD03F9"/>
    <w:rsid w:val="00BD0A8F"/>
    <w:rsid w:val="00BD0AB1"/>
    <w:rsid w:val="00BD0BEC"/>
    <w:rsid w:val="00BD0C77"/>
    <w:rsid w:val="00BD0C9D"/>
    <w:rsid w:val="00BD0D50"/>
    <w:rsid w:val="00BD0EE0"/>
    <w:rsid w:val="00BD0FC2"/>
    <w:rsid w:val="00BD1014"/>
    <w:rsid w:val="00BD1040"/>
    <w:rsid w:val="00BD13F6"/>
    <w:rsid w:val="00BD1432"/>
    <w:rsid w:val="00BD14A1"/>
    <w:rsid w:val="00BD152C"/>
    <w:rsid w:val="00BD17C2"/>
    <w:rsid w:val="00BD18D6"/>
    <w:rsid w:val="00BD19C9"/>
    <w:rsid w:val="00BD1A2F"/>
    <w:rsid w:val="00BD1ACD"/>
    <w:rsid w:val="00BD1AF0"/>
    <w:rsid w:val="00BD1C70"/>
    <w:rsid w:val="00BD1D1F"/>
    <w:rsid w:val="00BD1F26"/>
    <w:rsid w:val="00BD1F8F"/>
    <w:rsid w:val="00BD1FC4"/>
    <w:rsid w:val="00BD2198"/>
    <w:rsid w:val="00BD21C6"/>
    <w:rsid w:val="00BD2234"/>
    <w:rsid w:val="00BD23A9"/>
    <w:rsid w:val="00BD2578"/>
    <w:rsid w:val="00BD25F5"/>
    <w:rsid w:val="00BD26D3"/>
    <w:rsid w:val="00BD28D4"/>
    <w:rsid w:val="00BD28FC"/>
    <w:rsid w:val="00BD2A8C"/>
    <w:rsid w:val="00BD2AF5"/>
    <w:rsid w:val="00BD2B58"/>
    <w:rsid w:val="00BD2B6C"/>
    <w:rsid w:val="00BD2DCC"/>
    <w:rsid w:val="00BD2E77"/>
    <w:rsid w:val="00BD2F67"/>
    <w:rsid w:val="00BD2FCD"/>
    <w:rsid w:val="00BD307F"/>
    <w:rsid w:val="00BD311D"/>
    <w:rsid w:val="00BD3174"/>
    <w:rsid w:val="00BD31ED"/>
    <w:rsid w:val="00BD33E7"/>
    <w:rsid w:val="00BD33F6"/>
    <w:rsid w:val="00BD343D"/>
    <w:rsid w:val="00BD3546"/>
    <w:rsid w:val="00BD3565"/>
    <w:rsid w:val="00BD35D7"/>
    <w:rsid w:val="00BD36B7"/>
    <w:rsid w:val="00BD36D3"/>
    <w:rsid w:val="00BD3759"/>
    <w:rsid w:val="00BD3864"/>
    <w:rsid w:val="00BD3895"/>
    <w:rsid w:val="00BD38CF"/>
    <w:rsid w:val="00BD3933"/>
    <w:rsid w:val="00BD39BA"/>
    <w:rsid w:val="00BD39BC"/>
    <w:rsid w:val="00BD3A60"/>
    <w:rsid w:val="00BD3AA2"/>
    <w:rsid w:val="00BD3C05"/>
    <w:rsid w:val="00BD3C5D"/>
    <w:rsid w:val="00BD3D2C"/>
    <w:rsid w:val="00BD4179"/>
    <w:rsid w:val="00BD4379"/>
    <w:rsid w:val="00BD43F8"/>
    <w:rsid w:val="00BD44B4"/>
    <w:rsid w:val="00BD4574"/>
    <w:rsid w:val="00BD469A"/>
    <w:rsid w:val="00BD46B0"/>
    <w:rsid w:val="00BD4765"/>
    <w:rsid w:val="00BD4856"/>
    <w:rsid w:val="00BD4B22"/>
    <w:rsid w:val="00BD4CF4"/>
    <w:rsid w:val="00BD4E39"/>
    <w:rsid w:val="00BD4E91"/>
    <w:rsid w:val="00BD52D1"/>
    <w:rsid w:val="00BD530A"/>
    <w:rsid w:val="00BD535E"/>
    <w:rsid w:val="00BD53B2"/>
    <w:rsid w:val="00BD5473"/>
    <w:rsid w:val="00BD551E"/>
    <w:rsid w:val="00BD5592"/>
    <w:rsid w:val="00BD5659"/>
    <w:rsid w:val="00BD565A"/>
    <w:rsid w:val="00BD56B1"/>
    <w:rsid w:val="00BD56BB"/>
    <w:rsid w:val="00BD5755"/>
    <w:rsid w:val="00BD57D4"/>
    <w:rsid w:val="00BD5852"/>
    <w:rsid w:val="00BD58E5"/>
    <w:rsid w:val="00BD58E7"/>
    <w:rsid w:val="00BD58F1"/>
    <w:rsid w:val="00BD592A"/>
    <w:rsid w:val="00BD5C77"/>
    <w:rsid w:val="00BD5D6B"/>
    <w:rsid w:val="00BD5EC3"/>
    <w:rsid w:val="00BD5EE6"/>
    <w:rsid w:val="00BD5F52"/>
    <w:rsid w:val="00BD5F70"/>
    <w:rsid w:val="00BD5FEA"/>
    <w:rsid w:val="00BD6079"/>
    <w:rsid w:val="00BD620D"/>
    <w:rsid w:val="00BD6416"/>
    <w:rsid w:val="00BD6604"/>
    <w:rsid w:val="00BD6678"/>
    <w:rsid w:val="00BD66FE"/>
    <w:rsid w:val="00BD672A"/>
    <w:rsid w:val="00BD6771"/>
    <w:rsid w:val="00BD67F0"/>
    <w:rsid w:val="00BD681A"/>
    <w:rsid w:val="00BD6833"/>
    <w:rsid w:val="00BD6A02"/>
    <w:rsid w:val="00BD6C47"/>
    <w:rsid w:val="00BD6C7B"/>
    <w:rsid w:val="00BD6D55"/>
    <w:rsid w:val="00BD6D6B"/>
    <w:rsid w:val="00BD6EB7"/>
    <w:rsid w:val="00BD71DC"/>
    <w:rsid w:val="00BD721E"/>
    <w:rsid w:val="00BD723C"/>
    <w:rsid w:val="00BD74F7"/>
    <w:rsid w:val="00BD7657"/>
    <w:rsid w:val="00BD76A4"/>
    <w:rsid w:val="00BD77D9"/>
    <w:rsid w:val="00BD7953"/>
    <w:rsid w:val="00BD79F3"/>
    <w:rsid w:val="00BD7A3B"/>
    <w:rsid w:val="00BD7A47"/>
    <w:rsid w:val="00BD7AEC"/>
    <w:rsid w:val="00BD7B85"/>
    <w:rsid w:val="00BD7C77"/>
    <w:rsid w:val="00BD7D9B"/>
    <w:rsid w:val="00BD7DC9"/>
    <w:rsid w:val="00BD7E9F"/>
    <w:rsid w:val="00BD7FDF"/>
    <w:rsid w:val="00BE00C1"/>
    <w:rsid w:val="00BE00D6"/>
    <w:rsid w:val="00BE029F"/>
    <w:rsid w:val="00BE030D"/>
    <w:rsid w:val="00BE03A1"/>
    <w:rsid w:val="00BE03C3"/>
    <w:rsid w:val="00BE05B6"/>
    <w:rsid w:val="00BE0837"/>
    <w:rsid w:val="00BE094E"/>
    <w:rsid w:val="00BE09EF"/>
    <w:rsid w:val="00BE0A7C"/>
    <w:rsid w:val="00BE0B29"/>
    <w:rsid w:val="00BE0C30"/>
    <w:rsid w:val="00BE0C46"/>
    <w:rsid w:val="00BE0CD4"/>
    <w:rsid w:val="00BE0D7A"/>
    <w:rsid w:val="00BE0F1D"/>
    <w:rsid w:val="00BE0FD9"/>
    <w:rsid w:val="00BE0FF6"/>
    <w:rsid w:val="00BE10B8"/>
    <w:rsid w:val="00BE1167"/>
    <w:rsid w:val="00BE1409"/>
    <w:rsid w:val="00BE1550"/>
    <w:rsid w:val="00BE15AE"/>
    <w:rsid w:val="00BE1604"/>
    <w:rsid w:val="00BE16DC"/>
    <w:rsid w:val="00BE1783"/>
    <w:rsid w:val="00BE1821"/>
    <w:rsid w:val="00BE1822"/>
    <w:rsid w:val="00BE194E"/>
    <w:rsid w:val="00BE1CF3"/>
    <w:rsid w:val="00BE1DB3"/>
    <w:rsid w:val="00BE231F"/>
    <w:rsid w:val="00BE2405"/>
    <w:rsid w:val="00BE257D"/>
    <w:rsid w:val="00BE28CD"/>
    <w:rsid w:val="00BE299A"/>
    <w:rsid w:val="00BE29E8"/>
    <w:rsid w:val="00BE2A04"/>
    <w:rsid w:val="00BE2ACA"/>
    <w:rsid w:val="00BE2B24"/>
    <w:rsid w:val="00BE2D55"/>
    <w:rsid w:val="00BE2DB7"/>
    <w:rsid w:val="00BE2E1A"/>
    <w:rsid w:val="00BE2E78"/>
    <w:rsid w:val="00BE2EDC"/>
    <w:rsid w:val="00BE3013"/>
    <w:rsid w:val="00BE30B8"/>
    <w:rsid w:val="00BE3422"/>
    <w:rsid w:val="00BE3527"/>
    <w:rsid w:val="00BE36ED"/>
    <w:rsid w:val="00BE370A"/>
    <w:rsid w:val="00BE37BF"/>
    <w:rsid w:val="00BE37E4"/>
    <w:rsid w:val="00BE3962"/>
    <w:rsid w:val="00BE3AF3"/>
    <w:rsid w:val="00BE3BD4"/>
    <w:rsid w:val="00BE3C45"/>
    <w:rsid w:val="00BE3CC7"/>
    <w:rsid w:val="00BE3F03"/>
    <w:rsid w:val="00BE3F35"/>
    <w:rsid w:val="00BE3FC7"/>
    <w:rsid w:val="00BE4122"/>
    <w:rsid w:val="00BE4124"/>
    <w:rsid w:val="00BE4181"/>
    <w:rsid w:val="00BE4366"/>
    <w:rsid w:val="00BE436C"/>
    <w:rsid w:val="00BE448B"/>
    <w:rsid w:val="00BE44BF"/>
    <w:rsid w:val="00BE478C"/>
    <w:rsid w:val="00BE482C"/>
    <w:rsid w:val="00BE48B7"/>
    <w:rsid w:val="00BE490C"/>
    <w:rsid w:val="00BE493F"/>
    <w:rsid w:val="00BE4982"/>
    <w:rsid w:val="00BE4A2D"/>
    <w:rsid w:val="00BE4A73"/>
    <w:rsid w:val="00BE4AF9"/>
    <w:rsid w:val="00BE4CC1"/>
    <w:rsid w:val="00BE500A"/>
    <w:rsid w:val="00BE510E"/>
    <w:rsid w:val="00BE5204"/>
    <w:rsid w:val="00BE5396"/>
    <w:rsid w:val="00BE53F7"/>
    <w:rsid w:val="00BE5424"/>
    <w:rsid w:val="00BE5477"/>
    <w:rsid w:val="00BE56DA"/>
    <w:rsid w:val="00BE5752"/>
    <w:rsid w:val="00BE58C1"/>
    <w:rsid w:val="00BE59B2"/>
    <w:rsid w:val="00BE5ACC"/>
    <w:rsid w:val="00BE5C5D"/>
    <w:rsid w:val="00BE5D92"/>
    <w:rsid w:val="00BE5DE4"/>
    <w:rsid w:val="00BE5F43"/>
    <w:rsid w:val="00BE61E2"/>
    <w:rsid w:val="00BE6244"/>
    <w:rsid w:val="00BE62A3"/>
    <w:rsid w:val="00BE62ED"/>
    <w:rsid w:val="00BE639F"/>
    <w:rsid w:val="00BE648C"/>
    <w:rsid w:val="00BE64CC"/>
    <w:rsid w:val="00BE651B"/>
    <w:rsid w:val="00BE655B"/>
    <w:rsid w:val="00BE662D"/>
    <w:rsid w:val="00BE6672"/>
    <w:rsid w:val="00BE674D"/>
    <w:rsid w:val="00BE68AD"/>
    <w:rsid w:val="00BE68DD"/>
    <w:rsid w:val="00BE69EB"/>
    <w:rsid w:val="00BE6E5B"/>
    <w:rsid w:val="00BE6FFE"/>
    <w:rsid w:val="00BE704D"/>
    <w:rsid w:val="00BE7065"/>
    <w:rsid w:val="00BE715B"/>
    <w:rsid w:val="00BE7172"/>
    <w:rsid w:val="00BE7214"/>
    <w:rsid w:val="00BE7282"/>
    <w:rsid w:val="00BE72C5"/>
    <w:rsid w:val="00BE7487"/>
    <w:rsid w:val="00BE7511"/>
    <w:rsid w:val="00BE7681"/>
    <w:rsid w:val="00BE7685"/>
    <w:rsid w:val="00BE76BB"/>
    <w:rsid w:val="00BE7722"/>
    <w:rsid w:val="00BE78B2"/>
    <w:rsid w:val="00BE7B6F"/>
    <w:rsid w:val="00BE7B71"/>
    <w:rsid w:val="00BE7BB7"/>
    <w:rsid w:val="00BE7C74"/>
    <w:rsid w:val="00BE7E97"/>
    <w:rsid w:val="00BE7F2A"/>
    <w:rsid w:val="00BF023A"/>
    <w:rsid w:val="00BF0261"/>
    <w:rsid w:val="00BF02C9"/>
    <w:rsid w:val="00BF0358"/>
    <w:rsid w:val="00BF0458"/>
    <w:rsid w:val="00BF04E9"/>
    <w:rsid w:val="00BF054E"/>
    <w:rsid w:val="00BF0566"/>
    <w:rsid w:val="00BF068C"/>
    <w:rsid w:val="00BF08AB"/>
    <w:rsid w:val="00BF08D9"/>
    <w:rsid w:val="00BF09F0"/>
    <w:rsid w:val="00BF0A11"/>
    <w:rsid w:val="00BF0A9A"/>
    <w:rsid w:val="00BF0AEE"/>
    <w:rsid w:val="00BF0CDF"/>
    <w:rsid w:val="00BF0CEA"/>
    <w:rsid w:val="00BF0DB4"/>
    <w:rsid w:val="00BF0E64"/>
    <w:rsid w:val="00BF0F00"/>
    <w:rsid w:val="00BF111F"/>
    <w:rsid w:val="00BF11B6"/>
    <w:rsid w:val="00BF11D7"/>
    <w:rsid w:val="00BF11DE"/>
    <w:rsid w:val="00BF12D7"/>
    <w:rsid w:val="00BF12D9"/>
    <w:rsid w:val="00BF12EA"/>
    <w:rsid w:val="00BF13C9"/>
    <w:rsid w:val="00BF1626"/>
    <w:rsid w:val="00BF1652"/>
    <w:rsid w:val="00BF1764"/>
    <w:rsid w:val="00BF1773"/>
    <w:rsid w:val="00BF17C8"/>
    <w:rsid w:val="00BF19D2"/>
    <w:rsid w:val="00BF1B14"/>
    <w:rsid w:val="00BF1B1F"/>
    <w:rsid w:val="00BF1CF7"/>
    <w:rsid w:val="00BF1D7C"/>
    <w:rsid w:val="00BF1ED3"/>
    <w:rsid w:val="00BF1F95"/>
    <w:rsid w:val="00BF204E"/>
    <w:rsid w:val="00BF2214"/>
    <w:rsid w:val="00BF231E"/>
    <w:rsid w:val="00BF25E7"/>
    <w:rsid w:val="00BF293B"/>
    <w:rsid w:val="00BF2AA1"/>
    <w:rsid w:val="00BF2CC1"/>
    <w:rsid w:val="00BF2DA2"/>
    <w:rsid w:val="00BF2E19"/>
    <w:rsid w:val="00BF2F77"/>
    <w:rsid w:val="00BF3201"/>
    <w:rsid w:val="00BF3205"/>
    <w:rsid w:val="00BF3231"/>
    <w:rsid w:val="00BF324A"/>
    <w:rsid w:val="00BF3278"/>
    <w:rsid w:val="00BF333A"/>
    <w:rsid w:val="00BF33CF"/>
    <w:rsid w:val="00BF3457"/>
    <w:rsid w:val="00BF3580"/>
    <w:rsid w:val="00BF35E4"/>
    <w:rsid w:val="00BF37C4"/>
    <w:rsid w:val="00BF38E0"/>
    <w:rsid w:val="00BF3A35"/>
    <w:rsid w:val="00BF3A5D"/>
    <w:rsid w:val="00BF3AD9"/>
    <w:rsid w:val="00BF3D8C"/>
    <w:rsid w:val="00BF3E4D"/>
    <w:rsid w:val="00BF4148"/>
    <w:rsid w:val="00BF4245"/>
    <w:rsid w:val="00BF4298"/>
    <w:rsid w:val="00BF4405"/>
    <w:rsid w:val="00BF44D7"/>
    <w:rsid w:val="00BF45A1"/>
    <w:rsid w:val="00BF471E"/>
    <w:rsid w:val="00BF4881"/>
    <w:rsid w:val="00BF48D0"/>
    <w:rsid w:val="00BF4ADD"/>
    <w:rsid w:val="00BF4B2A"/>
    <w:rsid w:val="00BF4C0C"/>
    <w:rsid w:val="00BF4FC6"/>
    <w:rsid w:val="00BF5337"/>
    <w:rsid w:val="00BF5412"/>
    <w:rsid w:val="00BF54BA"/>
    <w:rsid w:val="00BF55D2"/>
    <w:rsid w:val="00BF55DA"/>
    <w:rsid w:val="00BF5723"/>
    <w:rsid w:val="00BF57A5"/>
    <w:rsid w:val="00BF5803"/>
    <w:rsid w:val="00BF5869"/>
    <w:rsid w:val="00BF58F7"/>
    <w:rsid w:val="00BF5DE6"/>
    <w:rsid w:val="00BF61C2"/>
    <w:rsid w:val="00BF62E8"/>
    <w:rsid w:val="00BF6304"/>
    <w:rsid w:val="00BF632F"/>
    <w:rsid w:val="00BF6498"/>
    <w:rsid w:val="00BF65CF"/>
    <w:rsid w:val="00BF6702"/>
    <w:rsid w:val="00BF6784"/>
    <w:rsid w:val="00BF687C"/>
    <w:rsid w:val="00BF6906"/>
    <w:rsid w:val="00BF6B3B"/>
    <w:rsid w:val="00BF6BC1"/>
    <w:rsid w:val="00BF6BF9"/>
    <w:rsid w:val="00BF6CC9"/>
    <w:rsid w:val="00BF6E04"/>
    <w:rsid w:val="00BF6E17"/>
    <w:rsid w:val="00BF716C"/>
    <w:rsid w:val="00BF73EB"/>
    <w:rsid w:val="00BF7470"/>
    <w:rsid w:val="00BF74A0"/>
    <w:rsid w:val="00BF75C4"/>
    <w:rsid w:val="00BF75D9"/>
    <w:rsid w:val="00BF7620"/>
    <w:rsid w:val="00BF7727"/>
    <w:rsid w:val="00BF77E2"/>
    <w:rsid w:val="00BF7802"/>
    <w:rsid w:val="00BF782B"/>
    <w:rsid w:val="00BF789B"/>
    <w:rsid w:val="00BF78D5"/>
    <w:rsid w:val="00BF792A"/>
    <w:rsid w:val="00BF79DB"/>
    <w:rsid w:val="00BF7ADF"/>
    <w:rsid w:val="00BF7B4B"/>
    <w:rsid w:val="00BF7C66"/>
    <w:rsid w:val="00BF7CEE"/>
    <w:rsid w:val="00BF7EA3"/>
    <w:rsid w:val="00BF7F49"/>
    <w:rsid w:val="00BF7F6D"/>
    <w:rsid w:val="00BF7FFD"/>
    <w:rsid w:val="00C00049"/>
    <w:rsid w:val="00C0004E"/>
    <w:rsid w:val="00C00177"/>
    <w:rsid w:val="00C0019D"/>
    <w:rsid w:val="00C0027D"/>
    <w:rsid w:val="00C00282"/>
    <w:rsid w:val="00C00288"/>
    <w:rsid w:val="00C0031E"/>
    <w:rsid w:val="00C00395"/>
    <w:rsid w:val="00C003B0"/>
    <w:rsid w:val="00C00401"/>
    <w:rsid w:val="00C00408"/>
    <w:rsid w:val="00C005A3"/>
    <w:rsid w:val="00C0063F"/>
    <w:rsid w:val="00C0088F"/>
    <w:rsid w:val="00C00947"/>
    <w:rsid w:val="00C0097A"/>
    <w:rsid w:val="00C00B76"/>
    <w:rsid w:val="00C00C20"/>
    <w:rsid w:val="00C00C4A"/>
    <w:rsid w:val="00C00D03"/>
    <w:rsid w:val="00C00D48"/>
    <w:rsid w:val="00C00E89"/>
    <w:rsid w:val="00C00EC6"/>
    <w:rsid w:val="00C00F13"/>
    <w:rsid w:val="00C00FF1"/>
    <w:rsid w:val="00C0102E"/>
    <w:rsid w:val="00C01058"/>
    <w:rsid w:val="00C01101"/>
    <w:rsid w:val="00C01237"/>
    <w:rsid w:val="00C01587"/>
    <w:rsid w:val="00C0169E"/>
    <w:rsid w:val="00C016AC"/>
    <w:rsid w:val="00C016EB"/>
    <w:rsid w:val="00C017BB"/>
    <w:rsid w:val="00C01847"/>
    <w:rsid w:val="00C018E7"/>
    <w:rsid w:val="00C01BC2"/>
    <w:rsid w:val="00C01F12"/>
    <w:rsid w:val="00C01F47"/>
    <w:rsid w:val="00C02122"/>
    <w:rsid w:val="00C021B8"/>
    <w:rsid w:val="00C021E0"/>
    <w:rsid w:val="00C02304"/>
    <w:rsid w:val="00C02400"/>
    <w:rsid w:val="00C02544"/>
    <w:rsid w:val="00C02591"/>
    <w:rsid w:val="00C0270F"/>
    <w:rsid w:val="00C0277E"/>
    <w:rsid w:val="00C0294F"/>
    <w:rsid w:val="00C02995"/>
    <w:rsid w:val="00C029E8"/>
    <w:rsid w:val="00C02B3C"/>
    <w:rsid w:val="00C02D70"/>
    <w:rsid w:val="00C02DEC"/>
    <w:rsid w:val="00C02EB5"/>
    <w:rsid w:val="00C02F1F"/>
    <w:rsid w:val="00C02F91"/>
    <w:rsid w:val="00C02FEC"/>
    <w:rsid w:val="00C03041"/>
    <w:rsid w:val="00C030C5"/>
    <w:rsid w:val="00C030CE"/>
    <w:rsid w:val="00C03278"/>
    <w:rsid w:val="00C0328C"/>
    <w:rsid w:val="00C03326"/>
    <w:rsid w:val="00C0357C"/>
    <w:rsid w:val="00C035EF"/>
    <w:rsid w:val="00C0360A"/>
    <w:rsid w:val="00C036AC"/>
    <w:rsid w:val="00C03846"/>
    <w:rsid w:val="00C03AC5"/>
    <w:rsid w:val="00C03B05"/>
    <w:rsid w:val="00C03B37"/>
    <w:rsid w:val="00C03BAA"/>
    <w:rsid w:val="00C03C6A"/>
    <w:rsid w:val="00C03CC0"/>
    <w:rsid w:val="00C03D0C"/>
    <w:rsid w:val="00C03E79"/>
    <w:rsid w:val="00C03EB6"/>
    <w:rsid w:val="00C03FFD"/>
    <w:rsid w:val="00C0403C"/>
    <w:rsid w:val="00C041FF"/>
    <w:rsid w:val="00C0443D"/>
    <w:rsid w:val="00C048CF"/>
    <w:rsid w:val="00C04BC7"/>
    <w:rsid w:val="00C04C78"/>
    <w:rsid w:val="00C04CD9"/>
    <w:rsid w:val="00C04CDE"/>
    <w:rsid w:val="00C04D95"/>
    <w:rsid w:val="00C04DD7"/>
    <w:rsid w:val="00C04DFD"/>
    <w:rsid w:val="00C04E1B"/>
    <w:rsid w:val="00C04EAC"/>
    <w:rsid w:val="00C04F65"/>
    <w:rsid w:val="00C05081"/>
    <w:rsid w:val="00C05160"/>
    <w:rsid w:val="00C051B6"/>
    <w:rsid w:val="00C05210"/>
    <w:rsid w:val="00C05383"/>
    <w:rsid w:val="00C054A1"/>
    <w:rsid w:val="00C05521"/>
    <w:rsid w:val="00C05576"/>
    <w:rsid w:val="00C057FB"/>
    <w:rsid w:val="00C05843"/>
    <w:rsid w:val="00C0598C"/>
    <w:rsid w:val="00C05A37"/>
    <w:rsid w:val="00C05A78"/>
    <w:rsid w:val="00C05B91"/>
    <w:rsid w:val="00C05BAD"/>
    <w:rsid w:val="00C05C85"/>
    <w:rsid w:val="00C05D55"/>
    <w:rsid w:val="00C0602D"/>
    <w:rsid w:val="00C06112"/>
    <w:rsid w:val="00C0637B"/>
    <w:rsid w:val="00C063BD"/>
    <w:rsid w:val="00C0640A"/>
    <w:rsid w:val="00C0659D"/>
    <w:rsid w:val="00C065D7"/>
    <w:rsid w:val="00C0663E"/>
    <w:rsid w:val="00C06708"/>
    <w:rsid w:val="00C06747"/>
    <w:rsid w:val="00C067C8"/>
    <w:rsid w:val="00C0682C"/>
    <w:rsid w:val="00C06970"/>
    <w:rsid w:val="00C06A09"/>
    <w:rsid w:val="00C06BA7"/>
    <w:rsid w:val="00C06BFF"/>
    <w:rsid w:val="00C06C4F"/>
    <w:rsid w:val="00C06D24"/>
    <w:rsid w:val="00C06D9B"/>
    <w:rsid w:val="00C06DAC"/>
    <w:rsid w:val="00C06DB8"/>
    <w:rsid w:val="00C06E1E"/>
    <w:rsid w:val="00C06E90"/>
    <w:rsid w:val="00C06F7B"/>
    <w:rsid w:val="00C06FC8"/>
    <w:rsid w:val="00C070F9"/>
    <w:rsid w:val="00C0717E"/>
    <w:rsid w:val="00C07193"/>
    <w:rsid w:val="00C0738D"/>
    <w:rsid w:val="00C0746A"/>
    <w:rsid w:val="00C074CA"/>
    <w:rsid w:val="00C0774F"/>
    <w:rsid w:val="00C0776E"/>
    <w:rsid w:val="00C0784A"/>
    <w:rsid w:val="00C07D47"/>
    <w:rsid w:val="00C07D70"/>
    <w:rsid w:val="00C07F14"/>
    <w:rsid w:val="00C07F68"/>
    <w:rsid w:val="00C1003F"/>
    <w:rsid w:val="00C10079"/>
    <w:rsid w:val="00C10249"/>
    <w:rsid w:val="00C102CB"/>
    <w:rsid w:val="00C10323"/>
    <w:rsid w:val="00C103AC"/>
    <w:rsid w:val="00C103BA"/>
    <w:rsid w:val="00C10418"/>
    <w:rsid w:val="00C10594"/>
    <w:rsid w:val="00C10776"/>
    <w:rsid w:val="00C107C5"/>
    <w:rsid w:val="00C1091F"/>
    <w:rsid w:val="00C10A6A"/>
    <w:rsid w:val="00C10A6F"/>
    <w:rsid w:val="00C10CF9"/>
    <w:rsid w:val="00C10F45"/>
    <w:rsid w:val="00C110F4"/>
    <w:rsid w:val="00C1115E"/>
    <w:rsid w:val="00C111B9"/>
    <w:rsid w:val="00C11276"/>
    <w:rsid w:val="00C112C1"/>
    <w:rsid w:val="00C114EB"/>
    <w:rsid w:val="00C1161C"/>
    <w:rsid w:val="00C1166C"/>
    <w:rsid w:val="00C11730"/>
    <w:rsid w:val="00C1199A"/>
    <w:rsid w:val="00C11A57"/>
    <w:rsid w:val="00C11B9D"/>
    <w:rsid w:val="00C11BA7"/>
    <w:rsid w:val="00C11BFB"/>
    <w:rsid w:val="00C11F60"/>
    <w:rsid w:val="00C11FB6"/>
    <w:rsid w:val="00C11FD2"/>
    <w:rsid w:val="00C12248"/>
    <w:rsid w:val="00C122E7"/>
    <w:rsid w:val="00C1248F"/>
    <w:rsid w:val="00C12533"/>
    <w:rsid w:val="00C12646"/>
    <w:rsid w:val="00C12648"/>
    <w:rsid w:val="00C12730"/>
    <w:rsid w:val="00C12756"/>
    <w:rsid w:val="00C1280C"/>
    <w:rsid w:val="00C1280F"/>
    <w:rsid w:val="00C12930"/>
    <w:rsid w:val="00C1297F"/>
    <w:rsid w:val="00C129EF"/>
    <w:rsid w:val="00C12A24"/>
    <w:rsid w:val="00C12ADC"/>
    <w:rsid w:val="00C12B4C"/>
    <w:rsid w:val="00C12B81"/>
    <w:rsid w:val="00C12BD9"/>
    <w:rsid w:val="00C12DCA"/>
    <w:rsid w:val="00C12EDE"/>
    <w:rsid w:val="00C12F8C"/>
    <w:rsid w:val="00C12FD4"/>
    <w:rsid w:val="00C12FD6"/>
    <w:rsid w:val="00C1320D"/>
    <w:rsid w:val="00C132BD"/>
    <w:rsid w:val="00C13457"/>
    <w:rsid w:val="00C13571"/>
    <w:rsid w:val="00C13667"/>
    <w:rsid w:val="00C136CE"/>
    <w:rsid w:val="00C137B2"/>
    <w:rsid w:val="00C13837"/>
    <w:rsid w:val="00C138AC"/>
    <w:rsid w:val="00C138AE"/>
    <w:rsid w:val="00C138E0"/>
    <w:rsid w:val="00C139B9"/>
    <w:rsid w:val="00C13AE2"/>
    <w:rsid w:val="00C13B0A"/>
    <w:rsid w:val="00C13D6E"/>
    <w:rsid w:val="00C13E03"/>
    <w:rsid w:val="00C140FD"/>
    <w:rsid w:val="00C1414A"/>
    <w:rsid w:val="00C14290"/>
    <w:rsid w:val="00C14479"/>
    <w:rsid w:val="00C1448F"/>
    <w:rsid w:val="00C14729"/>
    <w:rsid w:val="00C149AD"/>
    <w:rsid w:val="00C14AA3"/>
    <w:rsid w:val="00C14B2D"/>
    <w:rsid w:val="00C14C1F"/>
    <w:rsid w:val="00C14EB5"/>
    <w:rsid w:val="00C14EC0"/>
    <w:rsid w:val="00C150AB"/>
    <w:rsid w:val="00C1530E"/>
    <w:rsid w:val="00C15315"/>
    <w:rsid w:val="00C153C0"/>
    <w:rsid w:val="00C15585"/>
    <w:rsid w:val="00C15597"/>
    <w:rsid w:val="00C15602"/>
    <w:rsid w:val="00C15770"/>
    <w:rsid w:val="00C15AB1"/>
    <w:rsid w:val="00C15AF0"/>
    <w:rsid w:val="00C15B26"/>
    <w:rsid w:val="00C15BB8"/>
    <w:rsid w:val="00C15BE4"/>
    <w:rsid w:val="00C15BE9"/>
    <w:rsid w:val="00C15D16"/>
    <w:rsid w:val="00C15E2A"/>
    <w:rsid w:val="00C15EC7"/>
    <w:rsid w:val="00C15EC8"/>
    <w:rsid w:val="00C15F5C"/>
    <w:rsid w:val="00C15F6A"/>
    <w:rsid w:val="00C1621D"/>
    <w:rsid w:val="00C1625E"/>
    <w:rsid w:val="00C16548"/>
    <w:rsid w:val="00C1658C"/>
    <w:rsid w:val="00C165A6"/>
    <w:rsid w:val="00C165AB"/>
    <w:rsid w:val="00C16644"/>
    <w:rsid w:val="00C167E0"/>
    <w:rsid w:val="00C167FA"/>
    <w:rsid w:val="00C16805"/>
    <w:rsid w:val="00C16A42"/>
    <w:rsid w:val="00C16A89"/>
    <w:rsid w:val="00C16B42"/>
    <w:rsid w:val="00C16DDD"/>
    <w:rsid w:val="00C16E33"/>
    <w:rsid w:val="00C16E9E"/>
    <w:rsid w:val="00C16FBC"/>
    <w:rsid w:val="00C16FBE"/>
    <w:rsid w:val="00C17013"/>
    <w:rsid w:val="00C1704D"/>
    <w:rsid w:val="00C17071"/>
    <w:rsid w:val="00C17181"/>
    <w:rsid w:val="00C172AD"/>
    <w:rsid w:val="00C1734B"/>
    <w:rsid w:val="00C17367"/>
    <w:rsid w:val="00C173D3"/>
    <w:rsid w:val="00C17467"/>
    <w:rsid w:val="00C176C0"/>
    <w:rsid w:val="00C17755"/>
    <w:rsid w:val="00C17843"/>
    <w:rsid w:val="00C178B3"/>
    <w:rsid w:val="00C179E0"/>
    <w:rsid w:val="00C179E9"/>
    <w:rsid w:val="00C17B4B"/>
    <w:rsid w:val="00C17D57"/>
    <w:rsid w:val="00C2003C"/>
    <w:rsid w:val="00C20242"/>
    <w:rsid w:val="00C205E4"/>
    <w:rsid w:val="00C20609"/>
    <w:rsid w:val="00C20914"/>
    <w:rsid w:val="00C2093B"/>
    <w:rsid w:val="00C20ADC"/>
    <w:rsid w:val="00C20B02"/>
    <w:rsid w:val="00C20BB0"/>
    <w:rsid w:val="00C20C3C"/>
    <w:rsid w:val="00C20E3E"/>
    <w:rsid w:val="00C20F0D"/>
    <w:rsid w:val="00C20FA4"/>
    <w:rsid w:val="00C210FF"/>
    <w:rsid w:val="00C2123C"/>
    <w:rsid w:val="00C21292"/>
    <w:rsid w:val="00C212DD"/>
    <w:rsid w:val="00C21301"/>
    <w:rsid w:val="00C213D6"/>
    <w:rsid w:val="00C21532"/>
    <w:rsid w:val="00C21593"/>
    <w:rsid w:val="00C215B8"/>
    <w:rsid w:val="00C215C3"/>
    <w:rsid w:val="00C21BD5"/>
    <w:rsid w:val="00C21E03"/>
    <w:rsid w:val="00C21E1E"/>
    <w:rsid w:val="00C21E85"/>
    <w:rsid w:val="00C2231C"/>
    <w:rsid w:val="00C2254E"/>
    <w:rsid w:val="00C2282A"/>
    <w:rsid w:val="00C22894"/>
    <w:rsid w:val="00C22A9C"/>
    <w:rsid w:val="00C22B30"/>
    <w:rsid w:val="00C22B38"/>
    <w:rsid w:val="00C22B79"/>
    <w:rsid w:val="00C22C10"/>
    <w:rsid w:val="00C22C23"/>
    <w:rsid w:val="00C22CF3"/>
    <w:rsid w:val="00C22DBB"/>
    <w:rsid w:val="00C22FF9"/>
    <w:rsid w:val="00C2338D"/>
    <w:rsid w:val="00C234D5"/>
    <w:rsid w:val="00C23614"/>
    <w:rsid w:val="00C2363D"/>
    <w:rsid w:val="00C2376F"/>
    <w:rsid w:val="00C23800"/>
    <w:rsid w:val="00C23969"/>
    <w:rsid w:val="00C2398D"/>
    <w:rsid w:val="00C23C8B"/>
    <w:rsid w:val="00C23CBD"/>
    <w:rsid w:val="00C23D75"/>
    <w:rsid w:val="00C23DBB"/>
    <w:rsid w:val="00C23FA3"/>
    <w:rsid w:val="00C23FB0"/>
    <w:rsid w:val="00C23FBB"/>
    <w:rsid w:val="00C24132"/>
    <w:rsid w:val="00C241FB"/>
    <w:rsid w:val="00C2451B"/>
    <w:rsid w:val="00C24559"/>
    <w:rsid w:val="00C2479C"/>
    <w:rsid w:val="00C247A9"/>
    <w:rsid w:val="00C247C2"/>
    <w:rsid w:val="00C24B85"/>
    <w:rsid w:val="00C24BD3"/>
    <w:rsid w:val="00C24CB8"/>
    <w:rsid w:val="00C2501B"/>
    <w:rsid w:val="00C25092"/>
    <w:rsid w:val="00C2532F"/>
    <w:rsid w:val="00C25361"/>
    <w:rsid w:val="00C254AA"/>
    <w:rsid w:val="00C2553E"/>
    <w:rsid w:val="00C25554"/>
    <w:rsid w:val="00C2560D"/>
    <w:rsid w:val="00C25615"/>
    <w:rsid w:val="00C25666"/>
    <w:rsid w:val="00C256C2"/>
    <w:rsid w:val="00C25723"/>
    <w:rsid w:val="00C25889"/>
    <w:rsid w:val="00C2588B"/>
    <w:rsid w:val="00C258C0"/>
    <w:rsid w:val="00C25B92"/>
    <w:rsid w:val="00C25E9F"/>
    <w:rsid w:val="00C25EBD"/>
    <w:rsid w:val="00C25F15"/>
    <w:rsid w:val="00C25F4A"/>
    <w:rsid w:val="00C25F8E"/>
    <w:rsid w:val="00C26163"/>
    <w:rsid w:val="00C2648D"/>
    <w:rsid w:val="00C264B7"/>
    <w:rsid w:val="00C264BC"/>
    <w:rsid w:val="00C265B4"/>
    <w:rsid w:val="00C2665E"/>
    <w:rsid w:val="00C266E4"/>
    <w:rsid w:val="00C26703"/>
    <w:rsid w:val="00C2699C"/>
    <w:rsid w:val="00C269D3"/>
    <w:rsid w:val="00C26A71"/>
    <w:rsid w:val="00C26AA2"/>
    <w:rsid w:val="00C26B0F"/>
    <w:rsid w:val="00C26B12"/>
    <w:rsid w:val="00C26C8C"/>
    <w:rsid w:val="00C26DA7"/>
    <w:rsid w:val="00C26E41"/>
    <w:rsid w:val="00C27218"/>
    <w:rsid w:val="00C2726D"/>
    <w:rsid w:val="00C27319"/>
    <w:rsid w:val="00C273D9"/>
    <w:rsid w:val="00C274A4"/>
    <w:rsid w:val="00C274B5"/>
    <w:rsid w:val="00C27664"/>
    <w:rsid w:val="00C2773B"/>
    <w:rsid w:val="00C27749"/>
    <w:rsid w:val="00C277F1"/>
    <w:rsid w:val="00C27A10"/>
    <w:rsid w:val="00C27A69"/>
    <w:rsid w:val="00C27ACD"/>
    <w:rsid w:val="00C27F82"/>
    <w:rsid w:val="00C30045"/>
    <w:rsid w:val="00C30326"/>
    <w:rsid w:val="00C30332"/>
    <w:rsid w:val="00C305C8"/>
    <w:rsid w:val="00C30622"/>
    <w:rsid w:val="00C306C6"/>
    <w:rsid w:val="00C30803"/>
    <w:rsid w:val="00C30928"/>
    <w:rsid w:val="00C30B82"/>
    <w:rsid w:val="00C30CA0"/>
    <w:rsid w:val="00C30E43"/>
    <w:rsid w:val="00C30ED7"/>
    <w:rsid w:val="00C30F4D"/>
    <w:rsid w:val="00C31020"/>
    <w:rsid w:val="00C3106F"/>
    <w:rsid w:val="00C31094"/>
    <w:rsid w:val="00C31218"/>
    <w:rsid w:val="00C3126D"/>
    <w:rsid w:val="00C31306"/>
    <w:rsid w:val="00C3152C"/>
    <w:rsid w:val="00C31646"/>
    <w:rsid w:val="00C31727"/>
    <w:rsid w:val="00C3175B"/>
    <w:rsid w:val="00C318B2"/>
    <w:rsid w:val="00C31A8F"/>
    <w:rsid w:val="00C31BD5"/>
    <w:rsid w:val="00C31F34"/>
    <w:rsid w:val="00C3203E"/>
    <w:rsid w:val="00C321BA"/>
    <w:rsid w:val="00C321CF"/>
    <w:rsid w:val="00C321E3"/>
    <w:rsid w:val="00C3223F"/>
    <w:rsid w:val="00C3241A"/>
    <w:rsid w:val="00C32520"/>
    <w:rsid w:val="00C3275A"/>
    <w:rsid w:val="00C32819"/>
    <w:rsid w:val="00C328EE"/>
    <w:rsid w:val="00C329A5"/>
    <w:rsid w:val="00C32BBE"/>
    <w:rsid w:val="00C32BC9"/>
    <w:rsid w:val="00C32C60"/>
    <w:rsid w:val="00C32DEA"/>
    <w:rsid w:val="00C32EB3"/>
    <w:rsid w:val="00C330FA"/>
    <w:rsid w:val="00C331B5"/>
    <w:rsid w:val="00C33483"/>
    <w:rsid w:val="00C33522"/>
    <w:rsid w:val="00C335FC"/>
    <w:rsid w:val="00C3363D"/>
    <w:rsid w:val="00C336A3"/>
    <w:rsid w:val="00C336EF"/>
    <w:rsid w:val="00C33A65"/>
    <w:rsid w:val="00C33ACC"/>
    <w:rsid w:val="00C33BAB"/>
    <w:rsid w:val="00C33F1E"/>
    <w:rsid w:val="00C33F26"/>
    <w:rsid w:val="00C341EA"/>
    <w:rsid w:val="00C341F9"/>
    <w:rsid w:val="00C342BB"/>
    <w:rsid w:val="00C34381"/>
    <w:rsid w:val="00C343FB"/>
    <w:rsid w:val="00C3442E"/>
    <w:rsid w:val="00C344BA"/>
    <w:rsid w:val="00C345DF"/>
    <w:rsid w:val="00C34654"/>
    <w:rsid w:val="00C34815"/>
    <w:rsid w:val="00C34893"/>
    <w:rsid w:val="00C3493F"/>
    <w:rsid w:val="00C34A12"/>
    <w:rsid w:val="00C34BE5"/>
    <w:rsid w:val="00C34DE2"/>
    <w:rsid w:val="00C34EC1"/>
    <w:rsid w:val="00C34EDB"/>
    <w:rsid w:val="00C34F8B"/>
    <w:rsid w:val="00C35092"/>
    <w:rsid w:val="00C354F2"/>
    <w:rsid w:val="00C35515"/>
    <w:rsid w:val="00C3585B"/>
    <w:rsid w:val="00C358FF"/>
    <w:rsid w:val="00C35CB6"/>
    <w:rsid w:val="00C35E40"/>
    <w:rsid w:val="00C35F10"/>
    <w:rsid w:val="00C35F13"/>
    <w:rsid w:val="00C35F4A"/>
    <w:rsid w:val="00C35FF9"/>
    <w:rsid w:val="00C36048"/>
    <w:rsid w:val="00C36287"/>
    <w:rsid w:val="00C36378"/>
    <w:rsid w:val="00C363D1"/>
    <w:rsid w:val="00C3654E"/>
    <w:rsid w:val="00C3671C"/>
    <w:rsid w:val="00C36AE0"/>
    <w:rsid w:val="00C36BD8"/>
    <w:rsid w:val="00C36C89"/>
    <w:rsid w:val="00C36EF4"/>
    <w:rsid w:val="00C36FBD"/>
    <w:rsid w:val="00C370DB"/>
    <w:rsid w:val="00C3712A"/>
    <w:rsid w:val="00C371C1"/>
    <w:rsid w:val="00C3720E"/>
    <w:rsid w:val="00C37298"/>
    <w:rsid w:val="00C3741E"/>
    <w:rsid w:val="00C374C1"/>
    <w:rsid w:val="00C376F3"/>
    <w:rsid w:val="00C377CE"/>
    <w:rsid w:val="00C37A83"/>
    <w:rsid w:val="00C37AA3"/>
    <w:rsid w:val="00C37C52"/>
    <w:rsid w:val="00C37CB2"/>
    <w:rsid w:val="00C37D44"/>
    <w:rsid w:val="00C37EEF"/>
    <w:rsid w:val="00C37EFD"/>
    <w:rsid w:val="00C40041"/>
    <w:rsid w:val="00C401A1"/>
    <w:rsid w:val="00C402A4"/>
    <w:rsid w:val="00C4036B"/>
    <w:rsid w:val="00C4063F"/>
    <w:rsid w:val="00C40856"/>
    <w:rsid w:val="00C40880"/>
    <w:rsid w:val="00C40B0D"/>
    <w:rsid w:val="00C40B5C"/>
    <w:rsid w:val="00C40BA3"/>
    <w:rsid w:val="00C40C1C"/>
    <w:rsid w:val="00C40C9C"/>
    <w:rsid w:val="00C40CE3"/>
    <w:rsid w:val="00C40DCC"/>
    <w:rsid w:val="00C40E49"/>
    <w:rsid w:val="00C40EAC"/>
    <w:rsid w:val="00C410E1"/>
    <w:rsid w:val="00C41170"/>
    <w:rsid w:val="00C411B8"/>
    <w:rsid w:val="00C4128C"/>
    <w:rsid w:val="00C41678"/>
    <w:rsid w:val="00C4174E"/>
    <w:rsid w:val="00C4180D"/>
    <w:rsid w:val="00C41968"/>
    <w:rsid w:val="00C41AED"/>
    <w:rsid w:val="00C41B72"/>
    <w:rsid w:val="00C41CAD"/>
    <w:rsid w:val="00C41F7D"/>
    <w:rsid w:val="00C42119"/>
    <w:rsid w:val="00C421B0"/>
    <w:rsid w:val="00C4223E"/>
    <w:rsid w:val="00C422A9"/>
    <w:rsid w:val="00C4278D"/>
    <w:rsid w:val="00C42A20"/>
    <w:rsid w:val="00C42A23"/>
    <w:rsid w:val="00C42AB2"/>
    <w:rsid w:val="00C42BC7"/>
    <w:rsid w:val="00C4301F"/>
    <w:rsid w:val="00C43043"/>
    <w:rsid w:val="00C430CB"/>
    <w:rsid w:val="00C43131"/>
    <w:rsid w:val="00C4313B"/>
    <w:rsid w:val="00C431CB"/>
    <w:rsid w:val="00C431FC"/>
    <w:rsid w:val="00C434A9"/>
    <w:rsid w:val="00C434EA"/>
    <w:rsid w:val="00C4387D"/>
    <w:rsid w:val="00C4390D"/>
    <w:rsid w:val="00C439E3"/>
    <w:rsid w:val="00C43B37"/>
    <w:rsid w:val="00C43EAF"/>
    <w:rsid w:val="00C43FC5"/>
    <w:rsid w:val="00C4400D"/>
    <w:rsid w:val="00C44103"/>
    <w:rsid w:val="00C441A4"/>
    <w:rsid w:val="00C442C8"/>
    <w:rsid w:val="00C443D2"/>
    <w:rsid w:val="00C44549"/>
    <w:rsid w:val="00C44653"/>
    <w:rsid w:val="00C4471E"/>
    <w:rsid w:val="00C44722"/>
    <w:rsid w:val="00C447C1"/>
    <w:rsid w:val="00C449DD"/>
    <w:rsid w:val="00C44B11"/>
    <w:rsid w:val="00C44F02"/>
    <w:rsid w:val="00C4508B"/>
    <w:rsid w:val="00C45092"/>
    <w:rsid w:val="00C45144"/>
    <w:rsid w:val="00C451C2"/>
    <w:rsid w:val="00C45229"/>
    <w:rsid w:val="00C45230"/>
    <w:rsid w:val="00C45364"/>
    <w:rsid w:val="00C453BC"/>
    <w:rsid w:val="00C45444"/>
    <w:rsid w:val="00C4554A"/>
    <w:rsid w:val="00C455D4"/>
    <w:rsid w:val="00C4569A"/>
    <w:rsid w:val="00C456E7"/>
    <w:rsid w:val="00C4576C"/>
    <w:rsid w:val="00C458E2"/>
    <w:rsid w:val="00C45968"/>
    <w:rsid w:val="00C45C00"/>
    <w:rsid w:val="00C45C18"/>
    <w:rsid w:val="00C45C4A"/>
    <w:rsid w:val="00C45CB8"/>
    <w:rsid w:val="00C45D3C"/>
    <w:rsid w:val="00C45EB2"/>
    <w:rsid w:val="00C45F6E"/>
    <w:rsid w:val="00C462AC"/>
    <w:rsid w:val="00C46302"/>
    <w:rsid w:val="00C4651A"/>
    <w:rsid w:val="00C465C1"/>
    <w:rsid w:val="00C46747"/>
    <w:rsid w:val="00C46773"/>
    <w:rsid w:val="00C4677B"/>
    <w:rsid w:val="00C467F6"/>
    <w:rsid w:val="00C4692C"/>
    <w:rsid w:val="00C46936"/>
    <w:rsid w:val="00C4695E"/>
    <w:rsid w:val="00C46979"/>
    <w:rsid w:val="00C46AC4"/>
    <w:rsid w:val="00C46B06"/>
    <w:rsid w:val="00C46BC0"/>
    <w:rsid w:val="00C46C1E"/>
    <w:rsid w:val="00C46F53"/>
    <w:rsid w:val="00C4707B"/>
    <w:rsid w:val="00C47087"/>
    <w:rsid w:val="00C4728B"/>
    <w:rsid w:val="00C472F7"/>
    <w:rsid w:val="00C4735A"/>
    <w:rsid w:val="00C4767B"/>
    <w:rsid w:val="00C4787C"/>
    <w:rsid w:val="00C47AC0"/>
    <w:rsid w:val="00C47B93"/>
    <w:rsid w:val="00C47C5D"/>
    <w:rsid w:val="00C47CE8"/>
    <w:rsid w:val="00C47CFE"/>
    <w:rsid w:val="00C47F86"/>
    <w:rsid w:val="00C50094"/>
    <w:rsid w:val="00C500AD"/>
    <w:rsid w:val="00C50240"/>
    <w:rsid w:val="00C50263"/>
    <w:rsid w:val="00C5026F"/>
    <w:rsid w:val="00C502A3"/>
    <w:rsid w:val="00C502D3"/>
    <w:rsid w:val="00C502DA"/>
    <w:rsid w:val="00C50502"/>
    <w:rsid w:val="00C507F5"/>
    <w:rsid w:val="00C5086C"/>
    <w:rsid w:val="00C50ABD"/>
    <w:rsid w:val="00C50B8C"/>
    <w:rsid w:val="00C51041"/>
    <w:rsid w:val="00C51164"/>
    <w:rsid w:val="00C5116C"/>
    <w:rsid w:val="00C51243"/>
    <w:rsid w:val="00C515C2"/>
    <w:rsid w:val="00C517E5"/>
    <w:rsid w:val="00C5182E"/>
    <w:rsid w:val="00C519FF"/>
    <w:rsid w:val="00C51BAD"/>
    <w:rsid w:val="00C51C21"/>
    <w:rsid w:val="00C51EEF"/>
    <w:rsid w:val="00C51FCC"/>
    <w:rsid w:val="00C52065"/>
    <w:rsid w:val="00C5219B"/>
    <w:rsid w:val="00C521C7"/>
    <w:rsid w:val="00C52252"/>
    <w:rsid w:val="00C5230C"/>
    <w:rsid w:val="00C52390"/>
    <w:rsid w:val="00C523FD"/>
    <w:rsid w:val="00C52603"/>
    <w:rsid w:val="00C5268A"/>
    <w:rsid w:val="00C52725"/>
    <w:rsid w:val="00C5278E"/>
    <w:rsid w:val="00C528D1"/>
    <w:rsid w:val="00C52983"/>
    <w:rsid w:val="00C52A8B"/>
    <w:rsid w:val="00C52ADC"/>
    <w:rsid w:val="00C52B54"/>
    <w:rsid w:val="00C52CC4"/>
    <w:rsid w:val="00C52D92"/>
    <w:rsid w:val="00C52D93"/>
    <w:rsid w:val="00C5308C"/>
    <w:rsid w:val="00C53166"/>
    <w:rsid w:val="00C531C0"/>
    <w:rsid w:val="00C53265"/>
    <w:rsid w:val="00C532D7"/>
    <w:rsid w:val="00C534D1"/>
    <w:rsid w:val="00C535ED"/>
    <w:rsid w:val="00C53615"/>
    <w:rsid w:val="00C536F5"/>
    <w:rsid w:val="00C5371D"/>
    <w:rsid w:val="00C53994"/>
    <w:rsid w:val="00C539FD"/>
    <w:rsid w:val="00C53A04"/>
    <w:rsid w:val="00C53B1B"/>
    <w:rsid w:val="00C53D10"/>
    <w:rsid w:val="00C53D5B"/>
    <w:rsid w:val="00C53D98"/>
    <w:rsid w:val="00C53E5D"/>
    <w:rsid w:val="00C53F47"/>
    <w:rsid w:val="00C54012"/>
    <w:rsid w:val="00C54084"/>
    <w:rsid w:val="00C54195"/>
    <w:rsid w:val="00C54266"/>
    <w:rsid w:val="00C5428A"/>
    <w:rsid w:val="00C543DB"/>
    <w:rsid w:val="00C543E7"/>
    <w:rsid w:val="00C544EE"/>
    <w:rsid w:val="00C54572"/>
    <w:rsid w:val="00C545AC"/>
    <w:rsid w:val="00C5461C"/>
    <w:rsid w:val="00C54644"/>
    <w:rsid w:val="00C54737"/>
    <w:rsid w:val="00C547A3"/>
    <w:rsid w:val="00C547E1"/>
    <w:rsid w:val="00C547E5"/>
    <w:rsid w:val="00C54811"/>
    <w:rsid w:val="00C54847"/>
    <w:rsid w:val="00C548A3"/>
    <w:rsid w:val="00C5495A"/>
    <w:rsid w:val="00C54AE0"/>
    <w:rsid w:val="00C54C1A"/>
    <w:rsid w:val="00C54DB3"/>
    <w:rsid w:val="00C54E96"/>
    <w:rsid w:val="00C54EF1"/>
    <w:rsid w:val="00C55000"/>
    <w:rsid w:val="00C55076"/>
    <w:rsid w:val="00C5516D"/>
    <w:rsid w:val="00C55197"/>
    <w:rsid w:val="00C55253"/>
    <w:rsid w:val="00C552BF"/>
    <w:rsid w:val="00C5535E"/>
    <w:rsid w:val="00C554F2"/>
    <w:rsid w:val="00C5561F"/>
    <w:rsid w:val="00C5569C"/>
    <w:rsid w:val="00C557DC"/>
    <w:rsid w:val="00C55950"/>
    <w:rsid w:val="00C55B1C"/>
    <w:rsid w:val="00C55B8D"/>
    <w:rsid w:val="00C55CA3"/>
    <w:rsid w:val="00C55F6B"/>
    <w:rsid w:val="00C55FFC"/>
    <w:rsid w:val="00C560A3"/>
    <w:rsid w:val="00C56167"/>
    <w:rsid w:val="00C56202"/>
    <w:rsid w:val="00C5622C"/>
    <w:rsid w:val="00C56337"/>
    <w:rsid w:val="00C5635B"/>
    <w:rsid w:val="00C56382"/>
    <w:rsid w:val="00C565DB"/>
    <w:rsid w:val="00C56666"/>
    <w:rsid w:val="00C567D0"/>
    <w:rsid w:val="00C5682E"/>
    <w:rsid w:val="00C56880"/>
    <w:rsid w:val="00C56BB0"/>
    <w:rsid w:val="00C56C4A"/>
    <w:rsid w:val="00C56C52"/>
    <w:rsid w:val="00C56C58"/>
    <w:rsid w:val="00C56C73"/>
    <w:rsid w:val="00C56E4D"/>
    <w:rsid w:val="00C56EAC"/>
    <w:rsid w:val="00C56F73"/>
    <w:rsid w:val="00C56FEF"/>
    <w:rsid w:val="00C57004"/>
    <w:rsid w:val="00C57034"/>
    <w:rsid w:val="00C570BA"/>
    <w:rsid w:val="00C570F3"/>
    <w:rsid w:val="00C57359"/>
    <w:rsid w:val="00C57375"/>
    <w:rsid w:val="00C573B3"/>
    <w:rsid w:val="00C57577"/>
    <w:rsid w:val="00C575DD"/>
    <w:rsid w:val="00C576FB"/>
    <w:rsid w:val="00C57758"/>
    <w:rsid w:val="00C57835"/>
    <w:rsid w:val="00C579A4"/>
    <w:rsid w:val="00C57AFD"/>
    <w:rsid w:val="00C57F1B"/>
    <w:rsid w:val="00C57F8C"/>
    <w:rsid w:val="00C60126"/>
    <w:rsid w:val="00C602AE"/>
    <w:rsid w:val="00C60378"/>
    <w:rsid w:val="00C603DC"/>
    <w:rsid w:val="00C60468"/>
    <w:rsid w:val="00C6049F"/>
    <w:rsid w:val="00C605DC"/>
    <w:rsid w:val="00C60771"/>
    <w:rsid w:val="00C608A0"/>
    <w:rsid w:val="00C608D1"/>
    <w:rsid w:val="00C60939"/>
    <w:rsid w:val="00C60986"/>
    <w:rsid w:val="00C60AEE"/>
    <w:rsid w:val="00C60B7D"/>
    <w:rsid w:val="00C60C96"/>
    <w:rsid w:val="00C60E32"/>
    <w:rsid w:val="00C60E9A"/>
    <w:rsid w:val="00C61105"/>
    <w:rsid w:val="00C611D3"/>
    <w:rsid w:val="00C614B6"/>
    <w:rsid w:val="00C614E7"/>
    <w:rsid w:val="00C61630"/>
    <w:rsid w:val="00C6187C"/>
    <w:rsid w:val="00C61927"/>
    <w:rsid w:val="00C61933"/>
    <w:rsid w:val="00C619B8"/>
    <w:rsid w:val="00C61A59"/>
    <w:rsid w:val="00C61AE6"/>
    <w:rsid w:val="00C61BB6"/>
    <w:rsid w:val="00C61E6E"/>
    <w:rsid w:val="00C61ED2"/>
    <w:rsid w:val="00C61EFA"/>
    <w:rsid w:val="00C61FC5"/>
    <w:rsid w:val="00C623CE"/>
    <w:rsid w:val="00C624DA"/>
    <w:rsid w:val="00C62551"/>
    <w:rsid w:val="00C6262E"/>
    <w:rsid w:val="00C62638"/>
    <w:rsid w:val="00C6276C"/>
    <w:rsid w:val="00C627D5"/>
    <w:rsid w:val="00C62AE4"/>
    <w:rsid w:val="00C62AEA"/>
    <w:rsid w:val="00C62BB4"/>
    <w:rsid w:val="00C62D3F"/>
    <w:rsid w:val="00C62FB5"/>
    <w:rsid w:val="00C63024"/>
    <w:rsid w:val="00C6305D"/>
    <w:rsid w:val="00C630D8"/>
    <w:rsid w:val="00C6311E"/>
    <w:rsid w:val="00C632DC"/>
    <w:rsid w:val="00C63323"/>
    <w:rsid w:val="00C63409"/>
    <w:rsid w:val="00C634C0"/>
    <w:rsid w:val="00C634C4"/>
    <w:rsid w:val="00C6353A"/>
    <w:rsid w:val="00C635A4"/>
    <w:rsid w:val="00C635B2"/>
    <w:rsid w:val="00C6373C"/>
    <w:rsid w:val="00C6386B"/>
    <w:rsid w:val="00C63A36"/>
    <w:rsid w:val="00C63BA4"/>
    <w:rsid w:val="00C63C38"/>
    <w:rsid w:val="00C63C3D"/>
    <w:rsid w:val="00C63C6D"/>
    <w:rsid w:val="00C63CDF"/>
    <w:rsid w:val="00C63CF8"/>
    <w:rsid w:val="00C63E18"/>
    <w:rsid w:val="00C63F49"/>
    <w:rsid w:val="00C64013"/>
    <w:rsid w:val="00C6419E"/>
    <w:rsid w:val="00C64269"/>
    <w:rsid w:val="00C6438C"/>
    <w:rsid w:val="00C64723"/>
    <w:rsid w:val="00C647B3"/>
    <w:rsid w:val="00C64852"/>
    <w:rsid w:val="00C6496F"/>
    <w:rsid w:val="00C64A5D"/>
    <w:rsid w:val="00C64D95"/>
    <w:rsid w:val="00C64F18"/>
    <w:rsid w:val="00C650DD"/>
    <w:rsid w:val="00C6528C"/>
    <w:rsid w:val="00C653A4"/>
    <w:rsid w:val="00C653D1"/>
    <w:rsid w:val="00C6550B"/>
    <w:rsid w:val="00C65541"/>
    <w:rsid w:val="00C6558D"/>
    <w:rsid w:val="00C655DF"/>
    <w:rsid w:val="00C65604"/>
    <w:rsid w:val="00C6574A"/>
    <w:rsid w:val="00C657E9"/>
    <w:rsid w:val="00C65823"/>
    <w:rsid w:val="00C658E0"/>
    <w:rsid w:val="00C65914"/>
    <w:rsid w:val="00C6595E"/>
    <w:rsid w:val="00C65AF8"/>
    <w:rsid w:val="00C65B44"/>
    <w:rsid w:val="00C65FC1"/>
    <w:rsid w:val="00C660AB"/>
    <w:rsid w:val="00C660F1"/>
    <w:rsid w:val="00C6615F"/>
    <w:rsid w:val="00C66337"/>
    <w:rsid w:val="00C6634E"/>
    <w:rsid w:val="00C66393"/>
    <w:rsid w:val="00C663B3"/>
    <w:rsid w:val="00C663FB"/>
    <w:rsid w:val="00C6643A"/>
    <w:rsid w:val="00C66468"/>
    <w:rsid w:val="00C665ED"/>
    <w:rsid w:val="00C665FE"/>
    <w:rsid w:val="00C66663"/>
    <w:rsid w:val="00C66702"/>
    <w:rsid w:val="00C667F2"/>
    <w:rsid w:val="00C66953"/>
    <w:rsid w:val="00C66A7D"/>
    <w:rsid w:val="00C66ACF"/>
    <w:rsid w:val="00C66C0B"/>
    <w:rsid w:val="00C66CD9"/>
    <w:rsid w:val="00C66D54"/>
    <w:rsid w:val="00C66D7C"/>
    <w:rsid w:val="00C66DEC"/>
    <w:rsid w:val="00C66DF7"/>
    <w:rsid w:val="00C66E40"/>
    <w:rsid w:val="00C66F6F"/>
    <w:rsid w:val="00C66F70"/>
    <w:rsid w:val="00C66FDE"/>
    <w:rsid w:val="00C6708C"/>
    <w:rsid w:val="00C67189"/>
    <w:rsid w:val="00C67244"/>
    <w:rsid w:val="00C673C1"/>
    <w:rsid w:val="00C674CE"/>
    <w:rsid w:val="00C67888"/>
    <w:rsid w:val="00C67984"/>
    <w:rsid w:val="00C6798A"/>
    <w:rsid w:val="00C67A52"/>
    <w:rsid w:val="00C67A5C"/>
    <w:rsid w:val="00C67A7C"/>
    <w:rsid w:val="00C67A8A"/>
    <w:rsid w:val="00C67B48"/>
    <w:rsid w:val="00C67C69"/>
    <w:rsid w:val="00C67F8C"/>
    <w:rsid w:val="00C7023E"/>
    <w:rsid w:val="00C702AF"/>
    <w:rsid w:val="00C7036F"/>
    <w:rsid w:val="00C70589"/>
    <w:rsid w:val="00C70661"/>
    <w:rsid w:val="00C70792"/>
    <w:rsid w:val="00C70814"/>
    <w:rsid w:val="00C708FA"/>
    <w:rsid w:val="00C70905"/>
    <w:rsid w:val="00C70912"/>
    <w:rsid w:val="00C709A8"/>
    <w:rsid w:val="00C70A62"/>
    <w:rsid w:val="00C70A67"/>
    <w:rsid w:val="00C70A8E"/>
    <w:rsid w:val="00C70AA2"/>
    <w:rsid w:val="00C70B6E"/>
    <w:rsid w:val="00C70FED"/>
    <w:rsid w:val="00C710CC"/>
    <w:rsid w:val="00C71125"/>
    <w:rsid w:val="00C711FF"/>
    <w:rsid w:val="00C71267"/>
    <w:rsid w:val="00C712BD"/>
    <w:rsid w:val="00C71572"/>
    <w:rsid w:val="00C7158C"/>
    <w:rsid w:val="00C71680"/>
    <w:rsid w:val="00C717F2"/>
    <w:rsid w:val="00C7198E"/>
    <w:rsid w:val="00C71ACE"/>
    <w:rsid w:val="00C71B97"/>
    <w:rsid w:val="00C71BDA"/>
    <w:rsid w:val="00C71D9A"/>
    <w:rsid w:val="00C71E95"/>
    <w:rsid w:val="00C71F2D"/>
    <w:rsid w:val="00C7214E"/>
    <w:rsid w:val="00C7217E"/>
    <w:rsid w:val="00C7235D"/>
    <w:rsid w:val="00C72422"/>
    <w:rsid w:val="00C72477"/>
    <w:rsid w:val="00C72576"/>
    <w:rsid w:val="00C72680"/>
    <w:rsid w:val="00C726C9"/>
    <w:rsid w:val="00C7298A"/>
    <w:rsid w:val="00C72AB9"/>
    <w:rsid w:val="00C72B92"/>
    <w:rsid w:val="00C72BCD"/>
    <w:rsid w:val="00C72CD1"/>
    <w:rsid w:val="00C72D4F"/>
    <w:rsid w:val="00C72D53"/>
    <w:rsid w:val="00C72D7B"/>
    <w:rsid w:val="00C72E50"/>
    <w:rsid w:val="00C72E80"/>
    <w:rsid w:val="00C72F97"/>
    <w:rsid w:val="00C73212"/>
    <w:rsid w:val="00C733EE"/>
    <w:rsid w:val="00C737A7"/>
    <w:rsid w:val="00C737AB"/>
    <w:rsid w:val="00C73805"/>
    <w:rsid w:val="00C73917"/>
    <w:rsid w:val="00C7395A"/>
    <w:rsid w:val="00C739E3"/>
    <w:rsid w:val="00C739F5"/>
    <w:rsid w:val="00C73B42"/>
    <w:rsid w:val="00C73D3D"/>
    <w:rsid w:val="00C73D44"/>
    <w:rsid w:val="00C73DC5"/>
    <w:rsid w:val="00C73DD5"/>
    <w:rsid w:val="00C73DF7"/>
    <w:rsid w:val="00C73DF9"/>
    <w:rsid w:val="00C73E63"/>
    <w:rsid w:val="00C73FF6"/>
    <w:rsid w:val="00C74095"/>
    <w:rsid w:val="00C7411D"/>
    <w:rsid w:val="00C741D5"/>
    <w:rsid w:val="00C7435F"/>
    <w:rsid w:val="00C743BE"/>
    <w:rsid w:val="00C74435"/>
    <w:rsid w:val="00C746C8"/>
    <w:rsid w:val="00C74722"/>
    <w:rsid w:val="00C74813"/>
    <w:rsid w:val="00C748BC"/>
    <w:rsid w:val="00C74B17"/>
    <w:rsid w:val="00C74D3F"/>
    <w:rsid w:val="00C750E5"/>
    <w:rsid w:val="00C750F5"/>
    <w:rsid w:val="00C75198"/>
    <w:rsid w:val="00C752A7"/>
    <w:rsid w:val="00C7546C"/>
    <w:rsid w:val="00C754B3"/>
    <w:rsid w:val="00C7552B"/>
    <w:rsid w:val="00C755E5"/>
    <w:rsid w:val="00C75645"/>
    <w:rsid w:val="00C75692"/>
    <w:rsid w:val="00C757E5"/>
    <w:rsid w:val="00C75862"/>
    <w:rsid w:val="00C7586D"/>
    <w:rsid w:val="00C75A5F"/>
    <w:rsid w:val="00C75A79"/>
    <w:rsid w:val="00C75A93"/>
    <w:rsid w:val="00C75D4F"/>
    <w:rsid w:val="00C75F59"/>
    <w:rsid w:val="00C75F8A"/>
    <w:rsid w:val="00C76018"/>
    <w:rsid w:val="00C76063"/>
    <w:rsid w:val="00C76077"/>
    <w:rsid w:val="00C760AB"/>
    <w:rsid w:val="00C7640E"/>
    <w:rsid w:val="00C76448"/>
    <w:rsid w:val="00C76487"/>
    <w:rsid w:val="00C7652B"/>
    <w:rsid w:val="00C765B5"/>
    <w:rsid w:val="00C765EF"/>
    <w:rsid w:val="00C766E2"/>
    <w:rsid w:val="00C76992"/>
    <w:rsid w:val="00C76BC2"/>
    <w:rsid w:val="00C76BCD"/>
    <w:rsid w:val="00C76C1F"/>
    <w:rsid w:val="00C76D42"/>
    <w:rsid w:val="00C76D4C"/>
    <w:rsid w:val="00C76D53"/>
    <w:rsid w:val="00C76E0E"/>
    <w:rsid w:val="00C76E10"/>
    <w:rsid w:val="00C76F17"/>
    <w:rsid w:val="00C76F5C"/>
    <w:rsid w:val="00C77054"/>
    <w:rsid w:val="00C7705A"/>
    <w:rsid w:val="00C77463"/>
    <w:rsid w:val="00C7759A"/>
    <w:rsid w:val="00C77611"/>
    <w:rsid w:val="00C7764B"/>
    <w:rsid w:val="00C778C1"/>
    <w:rsid w:val="00C77AC7"/>
    <w:rsid w:val="00C77B7C"/>
    <w:rsid w:val="00C77D03"/>
    <w:rsid w:val="00C77D7B"/>
    <w:rsid w:val="00C77DD0"/>
    <w:rsid w:val="00C77EDB"/>
    <w:rsid w:val="00C800D4"/>
    <w:rsid w:val="00C800F2"/>
    <w:rsid w:val="00C801B4"/>
    <w:rsid w:val="00C8020D"/>
    <w:rsid w:val="00C8029B"/>
    <w:rsid w:val="00C80353"/>
    <w:rsid w:val="00C80486"/>
    <w:rsid w:val="00C80548"/>
    <w:rsid w:val="00C8057F"/>
    <w:rsid w:val="00C80581"/>
    <w:rsid w:val="00C807F4"/>
    <w:rsid w:val="00C808E7"/>
    <w:rsid w:val="00C809D6"/>
    <w:rsid w:val="00C80A6A"/>
    <w:rsid w:val="00C80B59"/>
    <w:rsid w:val="00C80C62"/>
    <w:rsid w:val="00C80C96"/>
    <w:rsid w:val="00C80D03"/>
    <w:rsid w:val="00C80DDF"/>
    <w:rsid w:val="00C80DE7"/>
    <w:rsid w:val="00C80EC5"/>
    <w:rsid w:val="00C80F81"/>
    <w:rsid w:val="00C81084"/>
    <w:rsid w:val="00C8114E"/>
    <w:rsid w:val="00C813AE"/>
    <w:rsid w:val="00C8153A"/>
    <w:rsid w:val="00C81841"/>
    <w:rsid w:val="00C818A5"/>
    <w:rsid w:val="00C818CB"/>
    <w:rsid w:val="00C81932"/>
    <w:rsid w:val="00C819D1"/>
    <w:rsid w:val="00C81A96"/>
    <w:rsid w:val="00C81B7F"/>
    <w:rsid w:val="00C81C5A"/>
    <w:rsid w:val="00C81C67"/>
    <w:rsid w:val="00C81CFC"/>
    <w:rsid w:val="00C81D55"/>
    <w:rsid w:val="00C81D73"/>
    <w:rsid w:val="00C81EA7"/>
    <w:rsid w:val="00C81FD3"/>
    <w:rsid w:val="00C820C8"/>
    <w:rsid w:val="00C820E3"/>
    <w:rsid w:val="00C822BA"/>
    <w:rsid w:val="00C8231F"/>
    <w:rsid w:val="00C82404"/>
    <w:rsid w:val="00C82666"/>
    <w:rsid w:val="00C8266A"/>
    <w:rsid w:val="00C82684"/>
    <w:rsid w:val="00C82889"/>
    <w:rsid w:val="00C829A5"/>
    <w:rsid w:val="00C829D5"/>
    <w:rsid w:val="00C82A3B"/>
    <w:rsid w:val="00C82EC6"/>
    <w:rsid w:val="00C8302E"/>
    <w:rsid w:val="00C83196"/>
    <w:rsid w:val="00C831D1"/>
    <w:rsid w:val="00C832AD"/>
    <w:rsid w:val="00C834FC"/>
    <w:rsid w:val="00C8365E"/>
    <w:rsid w:val="00C83708"/>
    <w:rsid w:val="00C8373C"/>
    <w:rsid w:val="00C837F2"/>
    <w:rsid w:val="00C83C61"/>
    <w:rsid w:val="00C83CF6"/>
    <w:rsid w:val="00C83E21"/>
    <w:rsid w:val="00C83E86"/>
    <w:rsid w:val="00C83EB6"/>
    <w:rsid w:val="00C83EF6"/>
    <w:rsid w:val="00C84097"/>
    <w:rsid w:val="00C840C1"/>
    <w:rsid w:val="00C842BA"/>
    <w:rsid w:val="00C8450F"/>
    <w:rsid w:val="00C84613"/>
    <w:rsid w:val="00C846D2"/>
    <w:rsid w:val="00C847E5"/>
    <w:rsid w:val="00C847EA"/>
    <w:rsid w:val="00C84843"/>
    <w:rsid w:val="00C84875"/>
    <w:rsid w:val="00C84AC3"/>
    <w:rsid w:val="00C84AF3"/>
    <w:rsid w:val="00C84BB6"/>
    <w:rsid w:val="00C84BBD"/>
    <w:rsid w:val="00C84F1F"/>
    <w:rsid w:val="00C850CD"/>
    <w:rsid w:val="00C85116"/>
    <w:rsid w:val="00C85130"/>
    <w:rsid w:val="00C85198"/>
    <w:rsid w:val="00C852AF"/>
    <w:rsid w:val="00C853D3"/>
    <w:rsid w:val="00C854E0"/>
    <w:rsid w:val="00C85592"/>
    <w:rsid w:val="00C855E3"/>
    <w:rsid w:val="00C85706"/>
    <w:rsid w:val="00C85717"/>
    <w:rsid w:val="00C858A9"/>
    <w:rsid w:val="00C858CC"/>
    <w:rsid w:val="00C85984"/>
    <w:rsid w:val="00C85AEC"/>
    <w:rsid w:val="00C85B9B"/>
    <w:rsid w:val="00C85C4B"/>
    <w:rsid w:val="00C85D3C"/>
    <w:rsid w:val="00C85DD1"/>
    <w:rsid w:val="00C85EF5"/>
    <w:rsid w:val="00C85F67"/>
    <w:rsid w:val="00C85FD4"/>
    <w:rsid w:val="00C861C4"/>
    <w:rsid w:val="00C8622E"/>
    <w:rsid w:val="00C8637B"/>
    <w:rsid w:val="00C86390"/>
    <w:rsid w:val="00C864A8"/>
    <w:rsid w:val="00C86579"/>
    <w:rsid w:val="00C86677"/>
    <w:rsid w:val="00C86699"/>
    <w:rsid w:val="00C86746"/>
    <w:rsid w:val="00C868B1"/>
    <w:rsid w:val="00C8695D"/>
    <w:rsid w:val="00C86962"/>
    <w:rsid w:val="00C86A49"/>
    <w:rsid w:val="00C86AAF"/>
    <w:rsid w:val="00C86BAB"/>
    <w:rsid w:val="00C86BBD"/>
    <w:rsid w:val="00C86BFF"/>
    <w:rsid w:val="00C86F83"/>
    <w:rsid w:val="00C87376"/>
    <w:rsid w:val="00C876D7"/>
    <w:rsid w:val="00C8786F"/>
    <w:rsid w:val="00C879D1"/>
    <w:rsid w:val="00C87A1E"/>
    <w:rsid w:val="00C87EC3"/>
    <w:rsid w:val="00C87F6C"/>
    <w:rsid w:val="00C87F96"/>
    <w:rsid w:val="00C87FDE"/>
    <w:rsid w:val="00C87FEA"/>
    <w:rsid w:val="00C900FD"/>
    <w:rsid w:val="00C90299"/>
    <w:rsid w:val="00C905BA"/>
    <w:rsid w:val="00C905FF"/>
    <w:rsid w:val="00C907AF"/>
    <w:rsid w:val="00C90823"/>
    <w:rsid w:val="00C9091F"/>
    <w:rsid w:val="00C90A38"/>
    <w:rsid w:val="00C90B15"/>
    <w:rsid w:val="00C90BF9"/>
    <w:rsid w:val="00C90CF2"/>
    <w:rsid w:val="00C90D88"/>
    <w:rsid w:val="00C90DD3"/>
    <w:rsid w:val="00C90F9D"/>
    <w:rsid w:val="00C90FBE"/>
    <w:rsid w:val="00C91091"/>
    <w:rsid w:val="00C91247"/>
    <w:rsid w:val="00C912A7"/>
    <w:rsid w:val="00C912F7"/>
    <w:rsid w:val="00C91338"/>
    <w:rsid w:val="00C91430"/>
    <w:rsid w:val="00C91432"/>
    <w:rsid w:val="00C914FC"/>
    <w:rsid w:val="00C9176A"/>
    <w:rsid w:val="00C917CB"/>
    <w:rsid w:val="00C9182B"/>
    <w:rsid w:val="00C91863"/>
    <w:rsid w:val="00C91865"/>
    <w:rsid w:val="00C91A10"/>
    <w:rsid w:val="00C91A7C"/>
    <w:rsid w:val="00C91B72"/>
    <w:rsid w:val="00C91BD2"/>
    <w:rsid w:val="00C91C94"/>
    <w:rsid w:val="00C91CC1"/>
    <w:rsid w:val="00C91E2B"/>
    <w:rsid w:val="00C92059"/>
    <w:rsid w:val="00C92248"/>
    <w:rsid w:val="00C923C0"/>
    <w:rsid w:val="00C9248F"/>
    <w:rsid w:val="00C92590"/>
    <w:rsid w:val="00C925B5"/>
    <w:rsid w:val="00C9275B"/>
    <w:rsid w:val="00C9285F"/>
    <w:rsid w:val="00C92953"/>
    <w:rsid w:val="00C92957"/>
    <w:rsid w:val="00C92A7E"/>
    <w:rsid w:val="00C92AFA"/>
    <w:rsid w:val="00C92B0C"/>
    <w:rsid w:val="00C92B34"/>
    <w:rsid w:val="00C92B49"/>
    <w:rsid w:val="00C92D6C"/>
    <w:rsid w:val="00C92E90"/>
    <w:rsid w:val="00C92EBA"/>
    <w:rsid w:val="00C9307E"/>
    <w:rsid w:val="00C93136"/>
    <w:rsid w:val="00C9315A"/>
    <w:rsid w:val="00C931C8"/>
    <w:rsid w:val="00C93291"/>
    <w:rsid w:val="00C9342C"/>
    <w:rsid w:val="00C93465"/>
    <w:rsid w:val="00C93564"/>
    <w:rsid w:val="00C935C6"/>
    <w:rsid w:val="00C936AD"/>
    <w:rsid w:val="00C936F3"/>
    <w:rsid w:val="00C937B5"/>
    <w:rsid w:val="00C93890"/>
    <w:rsid w:val="00C9390E"/>
    <w:rsid w:val="00C93A11"/>
    <w:rsid w:val="00C93A42"/>
    <w:rsid w:val="00C93B7A"/>
    <w:rsid w:val="00C93BBB"/>
    <w:rsid w:val="00C93C2B"/>
    <w:rsid w:val="00C93CA4"/>
    <w:rsid w:val="00C93D15"/>
    <w:rsid w:val="00C93DC5"/>
    <w:rsid w:val="00C93DE8"/>
    <w:rsid w:val="00C93EED"/>
    <w:rsid w:val="00C93FA0"/>
    <w:rsid w:val="00C93FEA"/>
    <w:rsid w:val="00C94021"/>
    <w:rsid w:val="00C94167"/>
    <w:rsid w:val="00C94210"/>
    <w:rsid w:val="00C94378"/>
    <w:rsid w:val="00C94489"/>
    <w:rsid w:val="00C944A6"/>
    <w:rsid w:val="00C94574"/>
    <w:rsid w:val="00C945E5"/>
    <w:rsid w:val="00C9473A"/>
    <w:rsid w:val="00C94AE2"/>
    <w:rsid w:val="00C94BD3"/>
    <w:rsid w:val="00C94C5F"/>
    <w:rsid w:val="00C94CBF"/>
    <w:rsid w:val="00C94FAE"/>
    <w:rsid w:val="00C9501D"/>
    <w:rsid w:val="00C95099"/>
    <w:rsid w:val="00C95343"/>
    <w:rsid w:val="00C95465"/>
    <w:rsid w:val="00C9550D"/>
    <w:rsid w:val="00C955E6"/>
    <w:rsid w:val="00C95676"/>
    <w:rsid w:val="00C956CE"/>
    <w:rsid w:val="00C95805"/>
    <w:rsid w:val="00C9582E"/>
    <w:rsid w:val="00C95869"/>
    <w:rsid w:val="00C95915"/>
    <w:rsid w:val="00C95A2C"/>
    <w:rsid w:val="00C95A8E"/>
    <w:rsid w:val="00C95B55"/>
    <w:rsid w:val="00C95BD9"/>
    <w:rsid w:val="00C95EC8"/>
    <w:rsid w:val="00C96063"/>
    <w:rsid w:val="00C96235"/>
    <w:rsid w:val="00C96286"/>
    <w:rsid w:val="00C962A1"/>
    <w:rsid w:val="00C962DF"/>
    <w:rsid w:val="00C96393"/>
    <w:rsid w:val="00C963D8"/>
    <w:rsid w:val="00C96422"/>
    <w:rsid w:val="00C96425"/>
    <w:rsid w:val="00C9645D"/>
    <w:rsid w:val="00C96514"/>
    <w:rsid w:val="00C96628"/>
    <w:rsid w:val="00C96643"/>
    <w:rsid w:val="00C968D1"/>
    <w:rsid w:val="00C969BC"/>
    <w:rsid w:val="00C96B1A"/>
    <w:rsid w:val="00C96B2E"/>
    <w:rsid w:val="00C96B35"/>
    <w:rsid w:val="00C96BCF"/>
    <w:rsid w:val="00C96ED2"/>
    <w:rsid w:val="00C96FAF"/>
    <w:rsid w:val="00C97037"/>
    <w:rsid w:val="00C971AD"/>
    <w:rsid w:val="00C97343"/>
    <w:rsid w:val="00C97446"/>
    <w:rsid w:val="00C9746A"/>
    <w:rsid w:val="00C974E8"/>
    <w:rsid w:val="00C9751B"/>
    <w:rsid w:val="00C9751E"/>
    <w:rsid w:val="00C97573"/>
    <w:rsid w:val="00C9759D"/>
    <w:rsid w:val="00C976E9"/>
    <w:rsid w:val="00C97879"/>
    <w:rsid w:val="00C979C4"/>
    <w:rsid w:val="00C979EA"/>
    <w:rsid w:val="00C979F9"/>
    <w:rsid w:val="00C97A34"/>
    <w:rsid w:val="00C97B2F"/>
    <w:rsid w:val="00C97C83"/>
    <w:rsid w:val="00C97CA9"/>
    <w:rsid w:val="00C97D08"/>
    <w:rsid w:val="00C97E23"/>
    <w:rsid w:val="00C97E2F"/>
    <w:rsid w:val="00C97F25"/>
    <w:rsid w:val="00C97F3F"/>
    <w:rsid w:val="00CA0283"/>
    <w:rsid w:val="00CA03A3"/>
    <w:rsid w:val="00CA050B"/>
    <w:rsid w:val="00CA059A"/>
    <w:rsid w:val="00CA05FA"/>
    <w:rsid w:val="00CA0715"/>
    <w:rsid w:val="00CA071A"/>
    <w:rsid w:val="00CA07ED"/>
    <w:rsid w:val="00CA080C"/>
    <w:rsid w:val="00CA0813"/>
    <w:rsid w:val="00CA08F5"/>
    <w:rsid w:val="00CA08FA"/>
    <w:rsid w:val="00CA0A10"/>
    <w:rsid w:val="00CA0AE3"/>
    <w:rsid w:val="00CA0AF8"/>
    <w:rsid w:val="00CA0BDF"/>
    <w:rsid w:val="00CA0C1D"/>
    <w:rsid w:val="00CA0CCC"/>
    <w:rsid w:val="00CA0CE7"/>
    <w:rsid w:val="00CA0DEA"/>
    <w:rsid w:val="00CA0E23"/>
    <w:rsid w:val="00CA0E45"/>
    <w:rsid w:val="00CA0EEC"/>
    <w:rsid w:val="00CA0F09"/>
    <w:rsid w:val="00CA0F62"/>
    <w:rsid w:val="00CA113E"/>
    <w:rsid w:val="00CA118D"/>
    <w:rsid w:val="00CA1212"/>
    <w:rsid w:val="00CA1330"/>
    <w:rsid w:val="00CA1409"/>
    <w:rsid w:val="00CA1425"/>
    <w:rsid w:val="00CA1866"/>
    <w:rsid w:val="00CA1A48"/>
    <w:rsid w:val="00CA1B6B"/>
    <w:rsid w:val="00CA1BF5"/>
    <w:rsid w:val="00CA1DCC"/>
    <w:rsid w:val="00CA1E00"/>
    <w:rsid w:val="00CA1E3F"/>
    <w:rsid w:val="00CA1E97"/>
    <w:rsid w:val="00CA1EF9"/>
    <w:rsid w:val="00CA1F48"/>
    <w:rsid w:val="00CA1F9D"/>
    <w:rsid w:val="00CA1FAD"/>
    <w:rsid w:val="00CA1FCD"/>
    <w:rsid w:val="00CA2032"/>
    <w:rsid w:val="00CA2095"/>
    <w:rsid w:val="00CA20D7"/>
    <w:rsid w:val="00CA211C"/>
    <w:rsid w:val="00CA2139"/>
    <w:rsid w:val="00CA2281"/>
    <w:rsid w:val="00CA22F2"/>
    <w:rsid w:val="00CA240B"/>
    <w:rsid w:val="00CA24E9"/>
    <w:rsid w:val="00CA2553"/>
    <w:rsid w:val="00CA267E"/>
    <w:rsid w:val="00CA2710"/>
    <w:rsid w:val="00CA27CA"/>
    <w:rsid w:val="00CA2827"/>
    <w:rsid w:val="00CA284D"/>
    <w:rsid w:val="00CA296A"/>
    <w:rsid w:val="00CA2B49"/>
    <w:rsid w:val="00CA2B59"/>
    <w:rsid w:val="00CA2BE3"/>
    <w:rsid w:val="00CA2EDD"/>
    <w:rsid w:val="00CA2F4C"/>
    <w:rsid w:val="00CA3086"/>
    <w:rsid w:val="00CA30B9"/>
    <w:rsid w:val="00CA30C7"/>
    <w:rsid w:val="00CA318E"/>
    <w:rsid w:val="00CA3304"/>
    <w:rsid w:val="00CA3312"/>
    <w:rsid w:val="00CA34C8"/>
    <w:rsid w:val="00CA35A9"/>
    <w:rsid w:val="00CA36BD"/>
    <w:rsid w:val="00CA3734"/>
    <w:rsid w:val="00CA37FA"/>
    <w:rsid w:val="00CA3955"/>
    <w:rsid w:val="00CA3A6D"/>
    <w:rsid w:val="00CA3B2F"/>
    <w:rsid w:val="00CA3D69"/>
    <w:rsid w:val="00CA3DAB"/>
    <w:rsid w:val="00CA3F06"/>
    <w:rsid w:val="00CA3F1C"/>
    <w:rsid w:val="00CA3FDF"/>
    <w:rsid w:val="00CA42AD"/>
    <w:rsid w:val="00CA449D"/>
    <w:rsid w:val="00CA44E3"/>
    <w:rsid w:val="00CA4730"/>
    <w:rsid w:val="00CA4743"/>
    <w:rsid w:val="00CA4791"/>
    <w:rsid w:val="00CA488B"/>
    <w:rsid w:val="00CA48DC"/>
    <w:rsid w:val="00CA49F4"/>
    <w:rsid w:val="00CA4B32"/>
    <w:rsid w:val="00CA4BD6"/>
    <w:rsid w:val="00CA4D0C"/>
    <w:rsid w:val="00CA4D1A"/>
    <w:rsid w:val="00CA4DCA"/>
    <w:rsid w:val="00CA4DE4"/>
    <w:rsid w:val="00CA4EF7"/>
    <w:rsid w:val="00CA4F2E"/>
    <w:rsid w:val="00CA50B6"/>
    <w:rsid w:val="00CA5103"/>
    <w:rsid w:val="00CA5107"/>
    <w:rsid w:val="00CA5273"/>
    <w:rsid w:val="00CA533A"/>
    <w:rsid w:val="00CA5371"/>
    <w:rsid w:val="00CA53AD"/>
    <w:rsid w:val="00CA543A"/>
    <w:rsid w:val="00CA556E"/>
    <w:rsid w:val="00CA55E0"/>
    <w:rsid w:val="00CA589A"/>
    <w:rsid w:val="00CA5A48"/>
    <w:rsid w:val="00CA5B04"/>
    <w:rsid w:val="00CA5BFF"/>
    <w:rsid w:val="00CA5C68"/>
    <w:rsid w:val="00CA5EB4"/>
    <w:rsid w:val="00CA5F7A"/>
    <w:rsid w:val="00CA61AB"/>
    <w:rsid w:val="00CA63FF"/>
    <w:rsid w:val="00CA6580"/>
    <w:rsid w:val="00CA65BC"/>
    <w:rsid w:val="00CA661F"/>
    <w:rsid w:val="00CA6647"/>
    <w:rsid w:val="00CA67E5"/>
    <w:rsid w:val="00CA67ED"/>
    <w:rsid w:val="00CA6A05"/>
    <w:rsid w:val="00CA6B08"/>
    <w:rsid w:val="00CA6B5E"/>
    <w:rsid w:val="00CA6CF8"/>
    <w:rsid w:val="00CA6D32"/>
    <w:rsid w:val="00CA6D33"/>
    <w:rsid w:val="00CA6EB7"/>
    <w:rsid w:val="00CA6F33"/>
    <w:rsid w:val="00CA6F4E"/>
    <w:rsid w:val="00CA6F52"/>
    <w:rsid w:val="00CA726D"/>
    <w:rsid w:val="00CA729A"/>
    <w:rsid w:val="00CA789A"/>
    <w:rsid w:val="00CA78D1"/>
    <w:rsid w:val="00CA792D"/>
    <w:rsid w:val="00CA7963"/>
    <w:rsid w:val="00CA7D21"/>
    <w:rsid w:val="00CA7EFA"/>
    <w:rsid w:val="00CB003F"/>
    <w:rsid w:val="00CB014B"/>
    <w:rsid w:val="00CB0241"/>
    <w:rsid w:val="00CB0320"/>
    <w:rsid w:val="00CB03E9"/>
    <w:rsid w:val="00CB04B6"/>
    <w:rsid w:val="00CB04E9"/>
    <w:rsid w:val="00CB04F5"/>
    <w:rsid w:val="00CB0588"/>
    <w:rsid w:val="00CB06EC"/>
    <w:rsid w:val="00CB0765"/>
    <w:rsid w:val="00CB081E"/>
    <w:rsid w:val="00CB08AF"/>
    <w:rsid w:val="00CB0A56"/>
    <w:rsid w:val="00CB0AA1"/>
    <w:rsid w:val="00CB0BDA"/>
    <w:rsid w:val="00CB0E5C"/>
    <w:rsid w:val="00CB0ED0"/>
    <w:rsid w:val="00CB1062"/>
    <w:rsid w:val="00CB10D5"/>
    <w:rsid w:val="00CB1149"/>
    <w:rsid w:val="00CB11C4"/>
    <w:rsid w:val="00CB14A6"/>
    <w:rsid w:val="00CB151F"/>
    <w:rsid w:val="00CB1576"/>
    <w:rsid w:val="00CB1832"/>
    <w:rsid w:val="00CB187C"/>
    <w:rsid w:val="00CB19EE"/>
    <w:rsid w:val="00CB1ACD"/>
    <w:rsid w:val="00CB1B10"/>
    <w:rsid w:val="00CB1B38"/>
    <w:rsid w:val="00CB1BA1"/>
    <w:rsid w:val="00CB1CE8"/>
    <w:rsid w:val="00CB1D42"/>
    <w:rsid w:val="00CB1D95"/>
    <w:rsid w:val="00CB1FB1"/>
    <w:rsid w:val="00CB1FD7"/>
    <w:rsid w:val="00CB2192"/>
    <w:rsid w:val="00CB21F8"/>
    <w:rsid w:val="00CB224D"/>
    <w:rsid w:val="00CB24A3"/>
    <w:rsid w:val="00CB2575"/>
    <w:rsid w:val="00CB28A1"/>
    <w:rsid w:val="00CB2A11"/>
    <w:rsid w:val="00CB2AEA"/>
    <w:rsid w:val="00CB2B15"/>
    <w:rsid w:val="00CB2BB0"/>
    <w:rsid w:val="00CB2D46"/>
    <w:rsid w:val="00CB2D4E"/>
    <w:rsid w:val="00CB2D51"/>
    <w:rsid w:val="00CB2E3F"/>
    <w:rsid w:val="00CB2EA9"/>
    <w:rsid w:val="00CB2EB9"/>
    <w:rsid w:val="00CB3239"/>
    <w:rsid w:val="00CB3393"/>
    <w:rsid w:val="00CB33B2"/>
    <w:rsid w:val="00CB35CC"/>
    <w:rsid w:val="00CB372A"/>
    <w:rsid w:val="00CB3906"/>
    <w:rsid w:val="00CB3912"/>
    <w:rsid w:val="00CB3BA4"/>
    <w:rsid w:val="00CB3BBC"/>
    <w:rsid w:val="00CB3BE5"/>
    <w:rsid w:val="00CB3C6D"/>
    <w:rsid w:val="00CB40AD"/>
    <w:rsid w:val="00CB40FC"/>
    <w:rsid w:val="00CB418A"/>
    <w:rsid w:val="00CB42CD"/>
    <w:rsid w:val="00CB45F6"/>
    <w:rsid w:val="00CB4752"/>
    <w:rsid w:val="00CB47F4"/>
    <w:rsid w:val="00CB482F"/>
    <w:rsid w:val="00CB490A"/>
    <w:rsid w:val="00CB4C85"/>
    <w:rsid w:val="00CB4D52"/>
    <w:rsid w:val="00CB4F86"/>
    <w:rsid w:val="00CB4F8C"/>
    <w:rsid w:val="00CB501D"/>
    <w:rsid w:val="00CB50B5"/>
    <w:rsid w:val="00CB50DE"/>
    <w:rsid w:val="00CB518C"/>
    <w:rsid w:val="00CB5191"/>
    <w:rsid w:val="00CB5316"/>
    <w:rsid w:val="00CB535C"/>
    <w:rsid w:val="00CB54C3"/>
    <w:rsid w:val="00CB54E9"/>
    <w:rsid w:val="00CB5756"/>
    <w:rsid w:val="00CB5773"/>
    <w:rsid w:val="00CB5826"/>
    <w:rsid w:val="00CB5840"/>
    <w:rsid w:val="00CB595A"/>
    <w:rsid w:val="00CB5B3B"/>
    <w:rsid w:val="00CB5DA1"/>
    <w:rsid w:val="00CB5DD8"/>
    <w:rsid w:val="00CB5EB6"/>
    <w:rsid w:val="00CB5ECD"/>
    <w:rsid w:val="00CB5FB2"/>
    <w:rsid w:val="00CB60AC"/>
    <w:rsid w:val="00CB60B8"/>
    <w:rsid w:val="00CB62A3"/>
    <w:rsid w:val="00CB6317"/>
    <w:rsid w:val="00CB637C"/>
    <w:rsid w:val="00CB639D"/>
    <w:rsid w:val="00CB653B"/>
    <w:rsid w:val="00CB6710"/>
    <w:rsid w:val="00CB6780"/>
    <w:rsid w:val="00CB6965"/>
    <w:rsid w:val="00CB69F5"/>
    <w:rsid w:val="00CB6A61"/>
    <w:rsid w:val="00CB6A86"/>
    <w:rsid w:val="00CB6AA4"/>
    <w:rsid w:val="00CB6AAE"/>
    <w:rsid w:val="00CB6AF3"/>
    <w:rsid w:val="00CB6CA7"/>
    <w:rsid w:val="00CB6CEF"/>
    <w:rsid w:val="00CB6E6F"/>
    <w:rsid w:val="00CB70E9"/>
    <w:rsid w:val="00CB7379"/>
    <w:rsid w:val="00CB748E"/>
    <w:rsid w:val="00CB749C"/>
    <w:rsid w:val="00CB74AF"/>
    <w:rsid w:val="00CB7564"/>
    <w:rsid w:val="00CB75A1"/>
    <w:rsid w:val="00CB7620"/>
    <w:rsid w:val="00CB766E"/>
    <w:rsid w:val="00CB768B"/>
    <w:rsid w:val="00CB77D0"/>
    <w:rsid w:val="00CB7B80"/>
    <w:rsid w:val="00CB7C7A"/>
    <w:rsid w:val="00CB7CDA"/>
    <w:rsid w:val="00CB7F38"/>
    <w:rsid w:val="00CB7FD6"/>
    <w:rsid w:val="00CC0060"/>
    <w:rsid w:val="00CC0158"/>
    <w:rsid w:val="00CC016B"/>
    <w:rsid w:val="00CC0309"/>
    <w:rsid w:val="00CC031C"/>
    <w:rsid w:val="00CC0322"/>
    <w:rsid w:val="00CC035E"/>
    <w:rsid w:val="00CC04FE"/>
    <w:rsid w:val="00CC063A"/>
    <w:rsid w:val="00CC0864"/>
    <w:rsid w:val="00CC0972"/>
    <w:rsid w:val="00CC0980"/>
    <w:rsid w:val="00CC0B54"/>
    <w:rsid w:val="00CC0C03"/>
    <w:rsid w:val="00CC0C78"/>
    <w:rsid w:val="00CC0C90"/>
    <w:rsid w:val="00CC0E54"/>
    <w:rsid w:val="00CC0ED4"/>
    <w:rsid w:val="00CC0FE1"/>
    <w:rsid w:val="00CC1197"/>
    <w:rsid w:val="00CC1488"/>
    <w:rsid w:val="00CC1646"/>
    <w:rsid w:val="00CC16A3"/>
    <w:rsid w:val="00CC16EE"/>
    <w:rsid w:val="00CC178A"/>
    <w:rsid w:val="00CC17FD"/>
    <w:rsid w:val="00CC1815"/>
    <w:rsid w:val="00CC18CB"/>
    <w:rsid w:val="00CC1A37"/>
    <w:rsid w:val="00CC1A62"/>
    <w:rsid w:val="00CC1EA6"/>
    <w:rsid w:val="00CC1FE0"/>
    <w:rsid w:val="00CC1FFD"/>
    <w:rsid w:val="00CC21CA"/>
    <w:rsid w:val="00CC2223"/>
    <w:rsid w:val="00CC2248"/>
    <w:rsid w:val="00CC2259"/>
    <w:rsid w:val="00CC25A5"/>
    <w:rsid w:val="00CC2687"/>
    <w:rsid w:val="00CC27CC"/>
    <w:rsid w:val="00CC2897"/>
    <w:rsid w:val="00CC2B23"/>
    <w:rsid w:val="00CC2F05"/>
    <w:rsid w:val="00CC3042"/>
    <w:rsid w:val="00CC3062"/>
    <w:rsid w:val="00CC3074"/>
    <w:rsid w:val="00CC31D6"/>
    <w:rsid w:val="00CC32A7"/>
    <w:rsid w:val="00CC33C6"/>
    <w:rsid w:val="00CC350C"/>
    <w:rsid w:val="00CC36BE"/>
    <w:rsid w:val="00CC36D9"/>
    <w:rsid w:val="00CC3823"/>
    <w:rsid w:val="00CC38E1"/>
    <w:rsid w:val="00CC3D68"/>
    <w:rsid w:val="00CC3D7A"/>
    <w:rsid w:val="00CC3E60"/>
    <w:rsid w:val="00CC3F30"/>
    <w:rsid w:val="00CC3FE5"/>
    <w:rsid w:val="00CC41B2"/>
    <w:rsid w:val="00CC43BA"/>
    <w:rsid w:val="00CC453E"/>
    <w:rsid w:val="00CC45BA"/>
    <w:rsid w:val="00CC4755"/>
    <w:rsid w:val="00CC476E"/>
    <w:rsid w:val="00CC47EA"/>
    <w:rsid w:val="00CC49AC"/>
    <w:rsid w:val="00CC4AE7"/>
    <w:rsid w:val="00CC4B12"/>
    <w:rsid w:val="00CC4CB5"/>
    <w:rsid w:val="00CC51BB"/>
    <w:rsid w:val="00CC51FD"/>
    <w:rsid w:val="00CC5367"/>
    <w:rsid w:val="00CC54DA"/>
    <w:rsid w:val="00CC592A"/>
    <w:rsid w:val="00CC5B32"/>
    <w:rsid w:val="00CC5B5A"/>
    <w:rsid w:val="00CC5DC1"/>
    <w:rsid w:val="00CC5E71"/>
    <w:rsid w:val="00CC5EAD"/>
    <w:rsid w:val="00CC6245"/>
    <w:rsid w:val="00CC626F"/>
    <w:rsid w:val="00CC635B"/>
    <w:rsid w:val="00CC63DD"/>
    <w:rsid w:val="00CC6552"/>
    <w:rsid w:val="00CC66FA"/>
    <w:rsid w:val="00CC677E"/>
    <w:rsid w:val="00CC6879"/>
    <w:rsid w:val="00CC6915"/>
    <w:rsid w:val="00CC6A80"/>
    <w:rsid w:val="00CC6A85"/>
    <w:rsid w:val="00CC6ABD"/>
    <w:rsid w:val="00CC6AEB"/>
    <w:rsid w:val="00CC6B9E"/>
    <w:rsid w:val="00CC6C8F"/>
    <w:rsid w:val="00CC6DCA"/>
    <w:rsid w:val="00CC6E00"/>
    <w:rsid w:val="00CC7102"/>
    <w:rsid w:val="00CC7268"/>
    <w:rsid w:val="00CC754C"/>
    <w:rsid w:val="00CC766E"/>
    <w:rsid w:val="00CC76B4"/>
    <w:rsid w:val="00CC7811"/>
    <w:rsid w:val="00CC781F"/>
    <w:rsid w:val="00CC78A2"/>
    <w:rsid w:val="00CC7942"/>
    <w:rsid w:val="00CC7A19"/>
    <w:rsid w:val="00CC7AE0"/>
    <w:rsid w:val="00CC7B0E"/>
    <w:rsid w:val="00CC7DDB"/>
    <w:rsid w:val="00CC7F5E"/>
    <w:rsid w:val="00CD007F"/>
    <w:rsid w:val="00CD00F9"/>
    <w:rsid w:val="00CD00FE"/>
    <w:rsid w:val="00CD02F4"/>
    <w:rsid w:val="00CD049D"/>
    <w:rsid w:val="00CD05CD"/>
    <w:rsid w:val="00CD06A3"/>
    <w:rsid w:val="00CD0780"/>
    <w:rsid w:val="00CD07C6"/>
    <w:rsid w:val="00CD085C"/>
    <w:rsid w:val="00CD08AE"/>
    <w:rsid w:val="00CD0AA5"/>
    <w:rsid w:val="00CD0B99"/>
    <w:rsid w:val="00CD0BB7"/>
    <w:rsid w:val="00CD0CFF"/>
    <w:rsid w:val="00CD0D3F"/>
    <w:rsid w:val="00CD0F10"/>
    <w:rsid w:val="00CD0F8B"/>
    <w:rsid w:val="00CD10C5"/>
    <w:rsid w:val="00CD114E"/>
    <w:rsid w:val="00CD1184"/>
    <w:rsid w:val="00CD124E"/>
    <w:rsid w:val="00CD1417"/>
    <w:rsid w:val="00CD17A6"/>
    <w:rsid w:val="00CD17F6"/>
    <w:rsid w:val="00CD1840"/>
    <w:rsid w:val="00CD1879"/>
    <w:rsid w:val="00CD19FD"/>
    <w:rsid w:val="00CD1A99"/>
    <w:rsid w:val="00CD1CE8"/>
    <w:rsid w:val="00CD1E4D"/>
    <w:rsid w:val="00CD1EB5"/>
    <w:rsid w:val="00CD1FE3"/>
    <w:rsid w:val="00CD2043"/>
    <w:rsid w:val="00CD2077"/>
    <w:rsid w:val="00CD20BC"/>
    <w:rsid w:val="00CD228D"/>
    <w:rsid w:val="00CD2294"/>
    <w:rsid w:val="00CD22E3"/>
    <w:rsid w:val="00CD235D"/>
    <w:rsid w:val="00CD248E"/>
    <w:rsid w:val="00CD2501"/>
    <w:rsid w:val="00CD2567"/>
    <w:rsid w:val="00CD25E8"/>
    <w:rsid w:val="00CD26B9"/>
    <w:rsid w:val="00CD2719"/>
    <w:rsid w:val="00CD276F"/>
    <w:rsid w:val="00CD2793"/>
    <w:rsid w:val="00CD281D"/>
    <w:rsid w:val="00CD29F0"/>
    <w:rsid w:val="00CD29F5"/>
    <w:rsid w:val="00CD2AF4"/>
    <w:rsid w:val="00CD2C49"/>
    <w:rsid w:val="00CD2CA0"/>
    <w:rsid w:val="00CD2D78"/>
    <w:rsid w:val="00CD2DC3"/>
    <w:rsid w:val="00CD2E84"/>
    <w:rsid w:val="00CD2ECC"/>
    <w:rsid w:val="00CD3086"/>
    <w:rsid w:val="00CD3120"/>
    <w:rsid w:val="00CD35FC"/>
    <w:rsid w:val="00CD3864"/>
    <w:rsid w:val="00CD3A4E"/>
    <w:rsid w:val="00CD3BD8"/>
    <w:rsid w:val="00CD3C81"/>
    <w:rsid w:val="00CD3D64"/>
    <w:rsid w:val="00CD3DCE"/>
    <w:rsid w:val="00CD3E09"/>
    <w:rsid w:val="00CD3F3D"/>
    <w:rsid w:val="00CD3F5D"/>
    <w:rsid w:val="00CD405D"/>
    <w:rsid w:val="00CD4116"/>
    <w:rsid w:val="00CD418A"/>
    <w:rsid w:val="00CD41E4"/>
    <w:rsid w:val="00CD424B"/>
    <w:rsid w:val="00CD435E"/>
    <w:rsid w:val="00CD43DE"/>
    <w:rsid w:val="00CD454B"/>
    <w:rsid w:val="00CD4586"/>
    <w:rsid w:val="00CD4738"/>
    <w:rsid w:val="00CD480F"/>
    <w:rsid w:val="00CD4A1E"/>
    <w:rsid w:val="00CD4A5F"/>
    <w:rsid w:val="00CD4A8B"/>
    <w:rsid w:val="00CD4B25"/>
    <w:rsid w:val="00CD4B91"/>
    <w:rsid w:val="00CD4BE4"/>
    <w:rsid w:val="00CD4CAF"/>
    <w:rsid w:val="00CD4D52"/>
    <w:rsid w:val="00CD4D94"/>
    <w:rsid w:val="00CD4DB3"/>
    <w:rsid w:val="00CD4DDB"/>
    <w:rsid w:val="00CD4E49"/>
    <w:rsid w:val="00CD4F3A"/>
    <w:rsid w:val="00CD51FF"/>
    <w:rsid w:val="00CD52ED"/>
    <w:rsid w:val="00CD5418"/>
    <w:rsid w:val="00CD542D"/>
    <w:rsid w:val="00CD54D2"/>
    <w:rsid w:val="00CD5609"/>
    <w:rsid w:val="00CD5632"/>
    <w:rsid w:val="00CD5949"/>
    <w:rsid w:val="00CD5992"/>
    <w:rsid w:val="00CD59C1"/>
    <w:rsid w:val="00CD59C4"/>
    <w:rsid w:val="00CD59DE"/>
    <w:rsid w:val="00CD5A75"/>
    <w:rsid w:val="00CD5B16"/>
    <w:rsid w:val="00CD5BBF"/>
    <w:rsid w:val="00CD5E4D"/>
    <w:rsid w:val="00CD5F68"/>
    <w:rsid w:val="00CD6059"/>
    <w:rsid w:val="00CD62BD"/>
    <w:rsid w:val="00CD633B"/>
    <w:rsid w:val="00CD63F9"/>
    <w:rsid w:val="00CD64A2"/>
    <w:rsid w:val="00CD67DC"/>
    <w:rsid w:val="00CD6C55"/>
    <w:rsid w:val="00CD6CC5"/>
    <w:rsid w:val="00CD6FBA"/>
    <w:rsid w:val="00CD715B"/>
    <w:rsid w:val="00CD71FE"/>
    <w:rsid w:val="00CD7225"/>
    <w:rsid w:val="00CD7815"/>
    <w:rsid w:val="00CD7963"/>
    <w:rsid w:val="00CD7988"/>
    <w:rsid w:val="00CD7AA9"/>
    <w:rsid w:val="00CD7AB1"/>
    <w:rsid w:val="00CD7E9B"/>
    <w:rsid w:val="00CD7EED"/>
    <w:rsid w:val="00CE0085"/>
    <w:rsid w:val="00CE00BB"/>
    <w:rsid w:val="00CE0117"/>
    <w:rsid w:val="00CE018C"/>
    <w:rsid w:val="00CE0530"/>
    <w:rsid w:val="00CE05C0"/>
    <w:rsid w:val="00CE05D9"/>
    <w:rsid w:val="00CE078B"/>
    <w:rsid w:val="00CE08C4"/>
    <w:rsid w:val="00CE0957"/>
    <w:rsid w:val="00CE096C"/>
    <w:rsid w:val="00CE0B16"/>
    <w:rsid w:val="00CE0C4A"/>
    <w:rsid w:val="00CE0D98"/>
    <w:rsid w:val="00CE0DE4"/>
    <w:rsid w:val="00CE0ED7"/>
    <w:rsid w:val="00CE0FFD"/>
    <w:rsid w:val="00CE101B"/>
    <w:rsid w:val="00CE1250"/>
    <w:rsid w:val="00CE1291"/>
    <w:rsid w:val="00CE129D"/>
    <w:rsid w:val="00CE15B9"/>
    <w:rsid w:val="00CE1701"/>
    <w:rsid w:val="00CE1795"/>
    <w:rsid w:val="00CE199B"/>
    <w:rsid w:val="00CE1B44"/>
    <w:rsid w:val="00CE1DCE"/>
    <w:rsid w:val="00CE1ED3"/>
    <w:rsid w:val="00CE1FB1"/>
    <w:rsid w:val="00CE20AC"/>
    <w:rsid w:val="00CE20E0"/>
    <w:rsid w:val="00CE2214"/>
    <w:rsid w:val="00CE230E"/>
    <w:rsid w:val="00CE255A"/>
    <w:rsid w:val="00CE25CE"/>
    <w:rsid w:val="00CE2667"/>
    <w:rsid w:val="00CE26F4"/>
    <w:rsid w:val="00CE2791"/>
    <w:rsid w:val="00CE28DA"/>
    <w:rsid w:val="00CE291F"/>
    <w:rsid w:val="00CE2A74"/>
    <w:rsid w:val="00CE2BED"/>
    <w:rsid w:val="00CE2C30"/>
    <w:rsid w:val="00CE2D63"/>
    <w:rsid w:val="00CE2E1F"/>
    <w:rsid w:val="00CE2EA9"/>
    <w:rsid w:val="00CE2EC4"/>
    <w:rsid w:val="00CE2EFA"/>
    <w:rsid w:val="00CE2F4C"/>
    <w:rsid w:val="00CE2F97"/>
    <w:rsid w:val="00CE3015"/>
    <w:rsid w:val="00CE3168"/>
    <w:rsid w:val="00CE31E5"/>
    <w:rsid w:val="00CE322C"/>
    <w:rsid w:val="00CE3235"/>
    <w:rsid w:val="00CE3489"/>
    <w:rsid w:val="00CE34D9"/>
    <w:rsid w:val="00CE35AB"/>
    <w:rsid w:val="00CE35E0"/>
    <w:rsid w:val="00CE36DF"/>
    <w:rsid w:val="00CE37FF"/>
    <w:rsid w:val="00CE38A7"/>
    <w:rsid w:val="00CE39C5"/>
    <w:rsid w:val="00CE3A15"/>
    <w:rsid w:val="00CE3A29"/>
    <w:rsid w:val="00CE3ABB"/>
    <w:rsid w:val="00CE3C57"/>
    <w:rsid w:val="00CE3E28"/>
    <w:rsid w:val="00CE4033"/>
    <w:rsid w:val="00CE416B"/>
    <w:rsid w:val="00CE47B5"/>
    <w:rsid w:val="00CE4803"/>
    <w:rsid w:val="00CE48E3"/>
    <w:rsid w:val="00CE4946"/>
    <w:rsid w:val="00CE4974"/>
    <w:rsid w:val="00CE49DA"/>
    <w:rsid w:val="00CE4A23"/>
    <w:rsid w:val="00CE4A70"/>
    <w:rsid w:val="00CE4BAF"/>
    <w:rsid w:val="00CE4D49"/>
    <w:rsid w:val="00CE4DE6"/>
    <w:rsid w:val="00CE4E00"/>
    <w:rsid w:val="00CE4E6C"/>
    <w:rsid w:val="00CE4E89"/>
    <w:rsid w:val="00CE4EC5"/>
    <w:rsid w:val="00CE4F2F"/>
    <w:rsid w:val="00CE51FC"/>
    <w:rsid w:val="00CE5277"/>
    <w:rsid w:val="00CE52DB"/>
    <w:rsid w:val="00CE533A"/>
    <w:rsid w:val="00CE53AF"/>
    <w:rsid w:val="00CE576E"/>
    <w:rsid w:val="00CE57C6"/>
    <w:rsid w:val="00CE59B3"/>
    <w:rsid w:val="00CE59DD"/>
    <w:rsid w:val="00CE5A6E"/>
    <w:rsid w:val="00CE5AB4"/>
    <w:rsid w:val="00CE606A"/>
    <w:rsid w:val="00CE61A7"/>
    <w:rsid w:val="00CE656F"/>
    <w:rsid w:val="00CE6633"/>
    <w:rsid w:val="00CE6730"/>
    <w:rsid w:val="00CE6856"/>
    <w:rsid w:val="00CE686F"/>
    <w:rsid w:val="00CE68F9"/>
    <w:rsid w:val="00CE69F3"/>
    <w:rsid w:val="00CE6B0C"/>
    <w:rsid w:val="00CE6BED"/>
    <w:rsid w:val="00CE6D39"/>
    <w:rsid w:val="00CE6DB3"/>
    <w:rsid w:val="00CE6F9B"/>
    <w:rsid w:val="00CE70A6"/>
    <w:rsid w:val="00CE7210"/>
    <w:rsid w:val="00CE72E0"/>
    <w:rsid w:val="00CE75BD"/>
    <w:rsid w:val="00CE7989"/>
    <w:rsid w:val="00CE7A14"/>
    <w:rsid w:val="00CE7CB5"/>
    <w:rsid w:val="00CE7D32"/>
    <w:rsid w:val="00CE7DF9"/>
    <w:rsid w:val="00CE7E55"/>
    <w:rsid w:val="00CE7F28"/>
    <w:rsid w:val="00CE7F9E"/>
    <w:rsid w:val="00CF0048"/>
    <w:rsid w:val="00CF006C"/>
    <w:rsid w:val="00CF007D"/>
    <w:rsid w:val="00CF0086"/>
    <w:rsid w:val="00CF02D7"/>
    <w:rsid w:val="00CF0319"/>
    <w:rsid w:val="00CF0353"/>
    <w:rsid w:val="00CF0377"/>
    <w:rsid w:val="00CF0387"/>
    <w:rsid w:val="00CF0539"/>
    <w:rsid w:val="00CF05A9"/>
    <w:rsid w:val="00CF0725"/>
    <w:rsid w:val="00CF0795"/>
    <w:rsid w:val="00CF0B57"/>
    <w:rsid w:val="00CF0B97"/>
    <w:rsid w:val="00CF0C37"/>
    <w:rsid w:val="00CF106D"/>
    <w:rsid w:val="00CF1128"/>
    <w:rsid w:val="00CF12DD"/>
    <w:rsid w:val="00CF1336"/>
    <w:rsid w:val="00CF1479"/>
    <w:rsid w:val="00CF16E2"/>
    <w:rsid w:val="00CF1885"/>
    <w:rsid w:val="00CF1AC9"/>
    <w:rsid w:val="00CF1ACF"/>
    <w:rsid w:val="00CF1D31"/>
    <w:rsid w:val="00CF1D8D"/>
    <w:rsid w:val="00CF1DE9"/>
    <w:rsid w:val="00CF1E7D"/>
    <w:rsid w:val="00CF1F9D"/>
    <w:rsid w:val="00CF2026"/>
    <w:rsid w:val="00CF211E"/>
    <w:rsid w:val="00CF214B"/>
    <w:rsid w:val="00CF21C0"/>
    <w:rsid w:val="00CF24FD"/>
    <w:rsid w:val="00CF2510"/>
    <w:rsid w:val="00CF25D0"/>
    <w:rsid w:val="00CF25FB"/>
    <w:rsid w:val="00CF2625"/>
    <w:rsid w:val="00CF2628"/>
    <w:rsid w:val="00CF27E6"/>
    <w:rsid w:val="00CF2818"/>
    <w:rsid w:val="00CF28AA"/>
    <w:rsid w:val="00CF2976"/>
    <w:rsid w:val="00CF2A40"/>
    <w:rsid w:val="00CF2B23"/>
    <w:rsid w:val="00CF2BEA"/>
    <w:rsid w:val="00CF2C86"/>
    <w:rsid w:val="00CF2F1B"/>
    <w:rsid w:val="00CF30D7"/>
    <w:rsid w:val="00CF3189"/>
    <w:rsid w:val="00CF33F8"/>
    <w:rsid w:val="00CF342F"/>
    <w:rsid w:val="00CF3672"/>
    <w:rsid w:val="00CF36F1"/>
    <w:rsid w:val="00CF3727"/>
    <w:rsid w:val="00CF3728"/>
    <w:rsid w:val="00CF3902"/>
    <w:rsid w:val="00CF3937"/>
    <w:rsid w:val="00CF3A98"/>
    <w:rsid w:val="00CF3C30"/>
    <w:rsid w:val="00CF3C76"/>
    <w:rsid w:val="00CF3E51"/>
    <w:rsid w:val="00CF3FBE"/>
    <w:rsid w:val="00CF4068"/>
    <w:rsid w:val="00CF4093"/>
    <w:rsid w:val="00CF4223"/>
    <w:rsid w:val="00CF424F"/>
    <w:rsid w:val="00CF430A"/>
    <w:rsid w:val="00CF4314"/>
    <w:rsid w:val="00CF44CA"/>
    <w:rsid w:val="00CF4544"/>
    <w:rsid w:val="00CF473A"/>
    <w:rsid w:val="00CF47A8"/>
    <w:rsid w:val="00CF496E"/>
    <w:rsid w:val="00CF4A71"/>
    <w:rsid w:val="00CF4AAE"/>
    <w:rsid w:val="00CF4AEA"/>
    <w:rsid w:val="00CF4BB4"/>
    <w:rsid w:val="00CF4BE1"/>
    <w:rsid w:val="00CF4C47"/>
    <w:rsid w:val="00CF501E"/>
    <w:rsid w:val="00CF51F2"/>
    <w:rsid w:val="00CF521B"/>
    <w:rsid w:val="00CF5437"/>
    <w:rsid w:val="00CF552E"/>
    <w:rsid w:val="00CF580A"/>
    <w:rsid w:val="00CF5835"/>
    <w:rsid w:val="00CF5AC7"/>
    <w:rsid w:val="00CF5BB7"/>
    <w:rsid w:val="00CF5BE0"/>
    <w:rsid w:val="00CF5D3E"/>
    <w:rsid w:val="00CF5E79"/>
    <w:rsid w:val="00CF5F8C"/>
    <w:rsid w:val="00CF5FA8"/>
    <w:rsid w:val="00CF60AD"/>
    <w:rsid w:val="00CF62C1"/>
    <w:rsid w:val="00CF6575"/>
    <w:rsid w:val="00CF6656"/>
    <w:rsid w:val="00CF6672"/>
    <w:rsid w:val="00CF6A6E"/>
    <w:rsid w:val="00CF6AC8"/>
    <w:rsid w:val="00CF6C0B"/>
    <w:rsid w:val="00CF6F81"/>
    <w:rsid w:val="00CF7234"/>
    <w:rsid w:val="00CF731B"/>
    <w:rsid w:val="00CF73A9"/>
    <w:rsid w:val="00CF752E"/>
    <w:rsid w:val="00CF7548"/>
    <w:rsid w:val="00CF7554"/>
    <w:rsid w:val="00CF75BA"/>
    <w:rsid w:val="00CF75C8"/>
    <w:rsid w:val="00CF779B"/>
    <w:rsid w:val="00CF7951"/>
    <w:rsid w:val="00CF79B8"/>
    <w:rsid w:val="00CF7A18"/>
    <w:rsid w:val="00CF7A4E"/>
    <w:rsid w:val="00CF7D0A"/>
    <w:rsid w:val="00CF7E02"/>
    <w:rsid w:val="00CF7E24"/>
    <w:rsid w:val="00CF7E60"/>
    <w:rsid w:val="00D0001C"/>
    <w:rsid w:val="00D00049"/>
    <w:rsid w:val="00D00059"/>
    <w:rsid w:val="00D0008D"/>
    <w:rsid w:val="00D0008F"/>
    <w:rsid w:val="00D001B7"/>
    <w:rsid w:val="00D0030A"/>
    <w:rsid w:val="00D00319"/>
    <w:rsid w:val="00D00403"/>
    <w:rsid w:val="00D00413"/>
    <w:rsid w:val="00D005AF"/>
    <w:rsid w:val="00D005C0"/>
    <w:rsid w:val="00D005F9"/>
    <w:rsid w:val="00D006CC"/>
    <w:rsid w:val="00D00735"/>
    <w:rsid w:val="00D0089D"/>
    <w:rsid w:val="00D0097E"/>
    <w:rsid w:val="00D009E8"/>
    <w:rsid w:val="00D009F2"/>
    <w:rsid w:val="00D00A36"/>
    <w:rsid w:val="00D00A4F"/>
    <w:rsid w:val="00D00E84"/>
    <w:rsid w:val="00D010C2"/>
    <w:rsid w:val="00D0114E"/>
    <w:rsid w:val="00D01171"/>
    <w:rsid w:val="00D011B8"/>
    <w:rsid w:val="00D0127A"/>
    <w:rsid w:val="00D012A9"/>
    <w:rsid w:val="00D01576"/>
    <w:rsid w:val="00D015A8"/>
    <w:rsid w:val="00D016E5"/>
    <w:rsid w:val="00D016E7"/>
    <w:rsid w:val="00D0192A"/>
    <w:rsid w:val="00D01985"/>
    <w:rsid w:val="00D019DF"/>
    <w:rsid w:val="00D01A7F"/>
    <w:rsid w:val="00D01AE4"/>
    <w:rsid w:val="00D01C1D"/>
    <w:rsid w:val="00D01CAD"/>
    <w:rsid w:val="00D01ECD"/>
    <w:rsid w:val="00D02082"/>
    <w:rsid w:val="00D020C1"/>
    <w:rsid w:val="00D024C2"/>
    <w:rsid w:val="00D02694"/>
    <w:rsid w:val="00D02739"/>
    <w:rsid w:val="00D02850"/>
    <w:rsid w:val="00D02B78"/>
    <w:rsid w:val="00D02BB9"/>
    <w:rsid w:val="00D02C0C"/>
    <w:rsid w:val="00D02C6C"/>
    <w:rsid w:val="00D02CFC"/>
    <w:rsid w:val="00D02ED1"/>
    <w:rsid w:val="00D02ED7"/>
    <w:rsid w:val="00D02FA3"/>
    <w:rsid w:val="00D02FF7"/>
    <w:rsid w:val="00D032A2"/>
    <w:rsid w:val="00D033EA"/>
    <w:rsid w:val="00D034B8"/>
    <w:rsid w:val="00D035B9"/>
    <w:rsid w:val="00D0376E"/>
    <w:rsid w:val="00D03A01"/>
    <w:rsid w:val="00D03B9B"/>
    <w:rsid w:val="00D03C2D"/>
    <w:rsid w:val="00D03CE7"/>
    <w:rsid w:val="00D03DAE"/>
    <w:rsid w:val="00D03F0E"/>
    <w:rsid w:val="00D03F84"/>
    <w:rsid w:val="00D0400E"/>
    <w:rsid w:val="00D04087"/>
    <w:rsid w:val="00D04137"/>
    <w:rsid w:val="00D0421D"/>
    <w:rsid w:val="00D042C9"/>
    <w:rsid w:val="00D0439F"/>
    <w:rsid w:val="00D04474"/>
    <w:rsid w:val="00D044F6"/>
    <w:rsid w:val="00D047C7"/>
    <w:rsid w:val="00D04A03"/>
    <w:rsid w:val="00D04A28"/>
    <w:rsid w:val="00D04E43"/>
    <w:rsid w:val="00D04FA7"/>
    <w:rsid w:val="00D04FCA"/>
    <w:rsid w:val="00D0508F"/>
    <w:rsid w:val="00D050D8"/>
    <w:rsid w:val="00D0525E"/>
    <w:rsid w:val="00D0538F"/>
    <w:rsid w:val="00D053F2"/>
    <w:rsid w:val="00D05548"/>
    <w:rsid w:val="00D05681"/>
    <w:rsid w:val="00D056A8"/>
    <w:rsid w:val="00D0599C"/>
    <w:rsid w:val="00D059B8"/>
    <w:rsid w:val="00D05BC3"/>
    <w:rsid w:val="00D05CFB"/>
    <w:rsid w:val="00D05D0D"/>
    <w:rsid w:val="00D05F5F"/>
    <w:rsid w:val="00D05F9A"/>
    <w:rsid w:val="00D06040"/>
    <w:rsid w:val="00D06042"/>
    <w:rsid w:val="00D06108"/>
    <w:rsid w:val="00D06246"/>
    <w:rsid w:val="00D06252"/>
    <w:rsid w:val="00D0630B"/>
    <w:rsid w:val="00D06310"/>
    <w:rsid w:val="00D063FE"/>
    <w:rsid w:val="00D0649B"/>
    <w:rsid w:val="00D064A8"/>
    <w:rsid w:val="00D064BE"/>
    <w:rsid w:val="00D064CD"/>
    <w:rsid w:val="00D064F4"/>
    <w:rsid w:val="00D064F9"/>
    <w:rsid w:val="00D06601"/>
    <w:rsid w:val="00D0665A"/>
    <w:rsid w:val="00D06845"/>
    <w:rsid w:val="00D0690E"/>
    <w:rsid w:val="00D06A70"/>
    <w:rsid w:val="00D06AFB"/>
    <w:rsid w:val="00D06BAA"/>
    <w:rsid w:val="00D06DE3"/>
    <w:rsid w:val="00D06E39"/>
    <w:rsid w:val="00D06E5B"/>
    <w:rsid w:val="00D06F39"/>
    <w:rsid w:val="00D06F84"/>
    <w:rsid w:val="00D0716B"/>
    <w:rsid w:val="00D07188"/>
    <w:rsid w:val="00D071D0"/>
    <w:rsid w:val="00D07344"/>
    <w:rsid w:val="00D073F3"/>
    <w:rsid w:val="00D07446"/>
    <w:rsid w:val="00D074D0"/>
    <w:rsid w:val="00D07799"/>
    <w:rsid w:val="00D077AC"/>
    <w:rsid w:val="00D07822"/>
    <w:rsid w:val="00D078DA"/>
    <w:rsid w:val="00D079E6"/>
    <w:rsid w:val="00D07AB3"/>
    <w:rsid w:val="00D07ABE"/>
    <w:rsid w:val="00D07BBC"/>
    <w:rsid w:val="00D07CA4"/>
    <w:rsid w:val="00D07D4D"/>
    <w:rsid w:val="00D07EA8"/>
    <w:rsid w:val="00D100B4"/>
    <w:rsid w:val="00D10241"/>
    <w:rsid w:val="00D10257"/>
    <w:rsid w:val="00D102FF"/>
    <w:rsid w:val="00D1045B"/>
    <w:rsid w:val="00D1053D"/>
    <w:rsid w:val="00D1055F"/>
    <w:rsid w:val="00D1069E"/>
    <w:rsid w:val="00D107EA"/>
    <w:rsid w:val="00D10865"/>
    <w:rsid w:val="00D109A4"/>
    <w:rsid w:val="00D10A24"/>
    <w:rsid w:val="00D10B10"/>
    <w:rsid w:val="00D1107B"/>
    <w:rsid w:val="00D1108B"/>
    <w:rsid w:val="00D11215"/>
    <w:rsid w:val="00D11270"/>
    <w:rsid w:val="00D113C3"/>
    <w:rsid w:val="00D114CE"/>
    <w:rsid w:val="00D11703"/>
    <w:rsid w:val="00D117FA"/>
    <w:rsid w:val="00D11881"/>
    <w:rsid w:val="00D11944"/>
    <w:rsid w:val="00D11AE1"/>
    <w:rsid w:val="00D11AF9"/>
    <w:rsid w:val="00D11C81"/>
    <w:rsid w:val="00D11F19"/>
    <w:rsid w:val="00D11F92"/>
    <w:rsid w:val="00D12383"/>
    <w:rsid w:val="00D1247E"/>
    <w:rsid w:val="00D1253E"/>
    <w:rsid w:val="00D12546"/>
    <w:rsid w:val="00D1263A"/>
    <w:rsid w:val="00D1287D"/>
    <w:rsid w:val="00D128D3"/>
    <w:rsid w:val="00D12A1D"/>
    <w:rsid w:val="00D12AA4"/>
    <w:rsid w:val="00D12BA3"/>
    <w:rsid w:val="00D12E9F"/>
    <w:rsid w:val="00D12FEF"/>
    <w:rsid w:val="00D13011"/>
    <w:rsid w:val="00D1316C"/>
    <w:rsid w:val="00D131C3"/>
    <w:rsid w:val="00D13294"/>
    <w:rsid w:val="00D13322"/>
    <w:rsid w:val="00D1334F"/>
    <w:rsid w:val="00D13584"/>
    <w:rsid w:val="00D135AD"/>
    <w:rsid w:val="00D135D0"/>
    <w:rsid w:val="00D135F1"/>
    <w:rsid w:val="00D136D3"/>
    <w:rsid w:val="00D13839"/>
    <w:rsid w:val="00D13856"/>
    <w:rsid w:val="00D13864"/>
    <w:rsid w:val="00D13993"/>
    <w:rsid w:val="00D13AC3"/>
    <w:rsid w:val="00D13B43"/>
    <w:rsid w:val="00D13D34"/>
    <w:rsid w:val="00D140A8"/>
    <w:rsid w:val="00D140F4"/>
    <w:rsid w:val="00D140F7"/>
    <w:rsid w:val="00D142FD"/>
    <w:rsid w:val="00D1447B"/>
    <w:rsid w:val="00D145F1"/>
    <w:rsid w:val="00D14A0E"/>
    <w:rsid w:val="00D14A2F"/>
    <w:rsid w:val="00D14A96"/>
    <w:rsid w:val="00D14AF0"/>
    <w:rsid w:val="00D14B0C"/>
    <w:rsid w:val="00D14B3B"/>
    <w:rsid w:val="00D14C80"/>
    <w:rsid w:val="00D14CC0"/>
    <w:rsid w:val="00D14D28"/>
    <w:rsid w:val="00D14DF6"/>
    <w:rsid w:val="00D14F0A"/>
    <w:rsid w:val="00D14FE3"/>
    <w:rsid w:val="00D15170"/>
    <w:rsid w:val="00D151D0"/>
    <w:rsid w:val="00D153BD"/>
    <w:rsid w:val="00D1545C"/>
    <w:rsid w:val="00D1549A"/>
    <w:rsid w:val="00D156ED"/>
    <w:rsid w:val="00D157EE"/>
    <w:rsid w:val="00D157FA"/>
    <w:rsid w:val="00D15A22"/>
    <w:rsid w:val="00D15A71"/>
    <w:rsid w:val="00D15C73"/>
    <w:rsid w:val="00D15E83"/>
    <w:rsid w:val="00D1617A"/>
    <w:rsid w:val="00D1618D"/>
    <w:rsid w:val="00D16238"/>
    <w:rsid w:val="00D16366"/>
    <w:rsid w:val="00D1641C"/>
    <w:rsid w:val="00D164A3"/>
    <w:rsid w:val="00D164D6"/>
    <w:rsid w:val="00D16569"/>
    <w:rsid w:val="00D165AA"/>
    <w:rsid w:val="00D1662B"/>
    <w:rsid w:val="00D16860"/>
    <w:rsid w:val="00D169CE"/>
    <w:rsid w:val="00D169E2"/>
    <w:rsid w:val="00D16A0D"/>
    <w:rsid w:val="00D16A66"/>
    <w:rsid w:val="00D16B29"/>
    <w:rsid w:val="00D16CB7"/>
    <w:rsid w:val="00D16D68"/>
    <w:rsid w:val="00D16D7B"/>
    <w:rsid w:val="00D16D8A"/>
    <w:rsid w:val="00D16F6E"/>
    <w:rsid w:val="00D17007"/>
    <w:rsid w:val="00D17150"/>
    <w:rsid w:val="00D172CF"/>
    <w:rsid w:val="00D17574"/>
    <w:rsid w:val="00D1765C"/>
    <w:rsid w:val="00D17738"/>
    <w:rsid w:val="00D177BA"/>
    <w:rsid w:val="00D17844"/>
    <w:rsid w:val="00D17A46"/>
    <w:rsid w:val="00D17C2D"/>
    <w:rsid w:val="00D17CDB"/>
    <w:rsid w:val="00D200AD"/>
    <w:rsid w:val="00D2028A"/>
    <w:rsid w:val="00D203C6"/>
    <w:rsid w:val="00D20532"/>
    <w:rsid w:val="00D20589"/>
    <w:rsid w:val="00D20598"/>
    <w:rsid w:val="00D2070C"/>
    <w:rsid w:val="00D2088A"/>
    <w:rsid w:val="00D2091A"/>
    <w:rsid w:val="00D20922"/>
    <w:rsid w:val="00D20CD5"/>
    <w:rsid w:val="00D20DC2"/>
    <w:rsid w:val="00D20EBE"/>
    <w:rsid w:val="00D20FC2"/>
    <w:rsid w:val="00D2114B"/>
    <w:rsid w:val="00D211CF"/>
    <w:rsid w:val="00D214E8"/>
    <w:rsid w:val="00D218EA"/>
    <w:rsid w:val="00D21929"/>
    <w:rsid w:val="00D21A31"/>
    <w:rsid w:val="00D21AE7"/>
    <w:rsid w:val="00D21B3F"/>
    <w:rsid w:val="00D21B42"/>
    <w:rsid w:val="00D21D46"/>
    <w:rsid w:val="00D21E67"/>
    <w:rsid w:val="00D21ED5"/>
    <w:rsid w:val="00D2202A"/>
    <w:rsid w:val="00D22038"/>
    <w:rsid w:val="00D22062"/>
    <w:rsid w:val="00D2208D"/>
    <w:rsid w:val="00D222B6"/>
    <w:rsid w:val="00D22358"/>
    <w:rsid w:val="00D2241A"/>
    <w:rsid w:val="00D22704"/>
    <w:rsid w:val="00D22755"/>
    <w:rsid w:val="00D22781"/>
    <w:rsid w:val="00D22B7F"/>
    <w:rsid w:val="00D22BDC"/>
    <w:rsid w:val="00D22BE7"/>
    <w:rsid w:val="00D22BEE"/>
    <w:rsid w:val="00D22F7B"/>
    <w:rsid w:val="00D22F9B"/>
    <w:rsid w:val="00D23002"/>
    <w:rsid w:val="00D2320A"/>
    <w:rsid w:val="00D23285"/>
    <w:rsid w:val="00D2331D"/>
    <w:rsid w:val="00D23403"/>
    <w:rsid w:val="00D23445"/>
    <w:rsid w:val="00D234CA"/>
    <w:rsid w:val="00D238FD"/>
    <w:rsid w:val="00D2391A"/>
    <w:rsid w:val="00D23924"/>
    <w:rsid w:val="00D23A34"/>
    <w:rsid w:val="00D23A9A"/>
    <w:rsid w:val="00D23C20"/>
    <w:rsid w:val="00D23C69"/>
    <w:rsid w:val="00D23D83"/>
    <w:rsid w:val="00D23E0B"/>
    <w:rsid w:val="00D23E10"/>
    <w:rsid w:val="00D23E45"/>
    <w:rsid w:val="00D23FED"/>
    <w:rsid w:val="00D2401A"/>
    <w:rsid w:val="00D242A5"/>
    <w:rsid w:val="00D24306"/>
    <w:rsid w:val="00D2437B"/>
    <w:rsid w:val="00D243E6"/>
    <w:rsid w:val="00D243F2"/>
    <w:rsid w:val="00D24615"/>
    <w:rsid w:val="00D24B2C"/>
    <w:rsid w:val="00D24B48"/>
    <w:rsid w:val="00D24D2D"/>
    <w:rsid w:val="00D24DB2"/>
    <w:rsid w:val="00D24E65"/>
    <w:rsid w:val="00D24FE2"/>
    <w:rsid w:val="00D24FEF"/>
    <w:rsid w:val="00D2510B"/>
    <w:rsid w:val="00D251A1"/>
    <w:rsid w:val="00D25231"/>
    <w:rsid w:val="00D25432"/>
    <w:rsid w:val="00D2549A"/>
    <w:rsid w:val="00D254E0"/>
    <w:rsid w:val="00D2552C"/>
    <w:rsid w:val="00D255DC"/>
    <w:rsid w:val="00D25719"/>
    <w:rsid w:val="00D25942"/>
    <w:rsid w:val="00D25AC6"/>
    <w:rsid w:val="00D25BB8"/>
    <w:rsid w:val="00D25C49"/>
    <w:rsid w:val="00D25D24"/>
    <w:rsid w:val="00D25DEF"/>
    <w:rsid w:val="00D25E62"/>
    <w:rsid w:val="00D25EFB"/>
    <w:rsid w:val="00D25F2E"/>
    <w:rsid w:val="00D2606F"/>
    <w:rsid w:val="00D261B4"/>
    <w:rsid w:val="00D2629A"/>
    <w:rsid w:val="00D26379"/>
    <w:rsid w:val="00D265B6"/>
    <w:rsid w:val="00D26716"/>
    <w:rsid w:val="00D267C4"/>
    <w:rsid w:val="00D268E5"/>
    <w:rsid w:val="00D2696F"/>
    <w:rsid w:val="00D26A95"/>
    <w:rsid w:val="00D26B48"/>
    <w:rsid w:val="00D26BD0"/>
    <w:rsid w:val="00D26BE7"/>
    <w:rsid w:val="00D26CBA"/>
    <w:rsid w:val="00D26CF4"/>
    <w:rsid w:val="00D26D0D"/>
    <w:rsid w:val="00D26D8C"/>
    <w:rsid w:val="00D26DC8"/>
    <w:rsid w:val="00D2722C"/>
    <w:rsid w:val="00D272CB"/>
    <w:rsid w:val="00D27336"/>
    <w:rsid w:val="00D27361"/>
    <w:rsid w:val="00D273A4"/>
    <w:rsid w:val="00D273C0"/>
    <w:rsid w:val="00D274E6"/>
    <w:rsid w:val="00D2770C"/>
    <w:rsid w:val="00D27B9A"/>
    <w:rsid w:val="00D27D77"/>
    <w:rsid w:val="00D27E5A"/>
    <w:rsid w:val="00D27E80"/>
    <w:rsid w:val="00D27E81"/>
    <w:rsid w:val="00D27F70"/>
    <w:rsid w:val="00D27FC8"/>
    <w:rsid w:val="00D30057"/>
    <w:rsid w:val="00D30107"/>
    <w:rsid w:val="00D301D7"/>
    <w:rsid w:val="00D301DC"/>
    <w:rsid w:val="00D30246"/>
    <w:rsid w:val="00D30336"/>
    <w:rsid w:val="00D3039C"/>
    <w:rsid w:val="00D304AD"/>
    <w:rsid w:val="00D30589"/>
    <w:rsid w:val="00D30792"/>
    <w:rsid w:val="00D308B5"/>
    <w:rsid w:val="00D30921"/>
    <w:rsid w:val="00D30932"/>
    <w:rsid w:val="00D30B4C"/>
    <w:rsid w:val="00D30C0E"/>
    <w:rsid w:val="00D3103F"/>
    <w:rsid w:val="00D31047"/>
    <w:rsid w:val="00D31085"/>
    <w:rsid w:val="00D312E4"/>
    <w:rsid w:val="00D31388"/>
    <w:rsid w:val="00D313D5"/>
    <w:rsid w:val="00D31659"/>
    <w:rsid w:val="00D316D6"/>
    <w:rsid w:val="00D31756"/>
    <w:rsid w:val="00D3175A"/>
    <w:rsid w:val="00D317E7"/>
    <w:rsid w:val="00D31B6D"/>
    <w:rsid w:val="00D31BFC"/>
    <w:rsid w:val="00D31C2D"/>
    <w:rsid w:val="00D31CDE"/>
    <w:rsid w:val="00D320BC"/>
    <w:rsid w:val="00D320E3"/>
    <w:rsid w:val="00D32157"/>
    <w:rsid w:val="00D32169"/>
    <w:rsid w:val="00D3225A"/>
    <w:rsid w:val="00D3226B"/>
    <w:rsid w:val="00D32354"/>
    <w:rsid w:val="00D323FC"/>
    <w:rsid w:val="00D324A2"/>
    <w:rsid w:val="00D32753"/>
    <w:rsid w:val="00D32865"/>
    <w:rsid w:val="00D3298E"/>
    <w:rsid w:val="00D32A70"/>
    <w:rsid w:val="00D32BFE"/>
    <w:rsid w:val="00D32DFE"/>
    <w:rsid w:val="00D32EB7"/>
    <w:rsid w:val="00D33082"/>
    <w:rsid w:val="00D330B5"/>
    <w:rsid w:val="00D3315F"/>
    <w:rsid w:val="00D33162"/>
    <w:rsid w:val="00D33205"/>
    <w:rsid w:val="00D332DB"/>
    <w:rsid w:val="00D33575"/>
    <w:rsid w:val="00D33869"/>
    <w:rsid w:val="00D3388A"/>
    <w:rsid w:val="00D338F2"/>
    <w:rsid w:val="00D338F9"/>
    <w:rsid w:val="00D33A3F"/>
    <w:rsid w:val="00D33B71"/>
    <w:rsid w:val="00D33CC0"/>
    <w:rsid w:val="00D33DC9"/>
    <w:rsid w:val="00D33E66"/>
    <w:rsid w:val="00D34009"/>
    <w:rsid w:val="00D34450"/>
    <w:rsid w:val="00D34451"/>
    <w:rsid w:val="00D344DA"/>
    <w:rsid w:val="00D345F1"/>
    <w:rsid w:val="00D3474F"/>
    <w:rsid w:val="00D348B4"/>
    <w:rsid w:val="00D348C2"/>
    <w:rsid w:val="00D34BA7"/>
    <w:rsid w:val="00D34CA6"/>
    <w:rsid w:val="00D34D74"/>
    <w:rsid w:val="00D34EAB"/>
    <w:rsid w:val="00D34ED3"/>
    <w:rsid w:val="00D34EF3"/>
    <w:rsid w:val="00D35091"/>
    <w:rsid w:val="00D350AE"/>
    <w:rsid w:val="00D35164"/>
    <w:rsid w:val="00D351B5"/>
    <w:rsid w:val="00D35548"/>
    <w:rsid w:val="00D35674"/>
    <w:rsid w:val="00D35741"/>
    <w:rsid w:val="00D35769"/>
    <w:rsid w:val="00D359A7"/>
    <w:rsid w:val="00D35B20"/>
    <w:rsid w:val="00D35C8B"/>
    <w:rsid w:val="00D35D78"/>
    <w:rsid w:val="00D35E8C"/>
    <w:rsid w:val="00D36078"/>
    <w:rsid w:val="00D36267"/>
    <w:rsid w:val="00D362EA"/>
    <w:rsid w:val="00D362F6"/>
    <w:rsid w:val="00D3638C"/>
    <w:rsid w:val="00D36460"/>
    <w:rsid w:val="00D364D7"/>
    <w:rsid w:val="00D36569"/>
    <w:rsid w:val="00D365DD"/>
    <w:rsid w:val="00D365FF"/>
    <w:rsid w:val="00D36744"/>
    <w:rsid w:val="00D367E3"/>
    <w:rsid w:val="00D368CA"/>
    <w:rsid w:val="00D3699E"/>
    <w:rsid w:val="00D36B92"/>
    <w:rsid w:val="00D36CA4"/>
    <w:rsid w:val="00D36CB2"/>
    <w:rsid w:val="00D36CF6"/>
    <w:rsid w:val="00D36D2B"/>
    <w:rsid w:val="00D36EA1"/>
    <w:rsid w:val="00D36F1C"/>
    <w:rsid w:val="00D37144"/>
    <w:rsid w:val="00D3736C"/>
    <w:rsid w:val="00D373FE"/>
    <w:rsid w:val="00D3746F"/>
    <w:rsid w:val="00D37474"/>
    <w:rsid w:val="00D37583"/>
    <w:rsid w:val="00D37602"/>
    <w:rsid w:val="00D3765C"/>
    <w:rsid w:val="00D378D6"/>
    <w:rsid w:val="00D37A47"/>
    <w:rsid w:val="00D37A85"/>
    <w:rsid w:val="00D37FF3"/>
    <w:rsid w:val="00D4014B"/>
    <w:rsid w:val="00D4034D"/>
    <w:rsid w:val="00D4038B"/>
    <w:rsid w:val="00D4039C"/>
    <w:rsid w:val="00D404B1"/>
    <w:rsid w:val="00D4058A"/>
    <w:rsid w:val="00D405E0"/>
    <w:rsid w:val="00D406A4"/>
    <w:rsid w:val="00D409B9"/>
    <w:rsid w:val="00D409EA"/>
    <w:rsid w:val="00D40AF6"/>
    <w:rsid w:val="00D40C01"/>
    <w:rsid w:val="00D40CF9"/>
    <w:rsid w:val="00D40D3C"/>
    <w:rsid w:val="00D40D5E"/>
    <w:rsid w:val="00D40E19"/>
    <w:rsid w:val="00D40E3A"/>
    <w:rsid w:val="00D4102E"/>
    <w:rsid w:val="00D41043"/>
    <w:rsid w:val="00D411F7"/>
    <w:rsid w:val="00D412C6"/>
    <w:rsid w:val="00D413C1"/>
    <w:rsid w:val="00D41553"/>
    <w:rsid w:val="00D41722"/>
    <w:rsid w:val="00D41738"/>
    <w:rsid w:val="00D41797"/>
    <w:rsid w:val="00D417D6"/>
    <w:rsid w:val="00D41829"/>
    <w:rsid w:val="00D41A8D"/>
    <w:rsid w:val="00D41B40"/>
    <w:rsid w:val="00D41BA6"/>
    <w:rsid w:val="00D41BCB"/>
    <w:rsid w:val="00D41C0F"/>
    <w:rsid w:val="00D41C9B"/>
    <w:rsid w:val="00D41DFF"/>
    <w:rsid w:val="00D4203F"/>
    <w:rsid w:val="00D420C3"/>
    <w:rsid w:val="00D42156"/>
    <w:rsid w:val="00D42163"/>
    <w:rsid w:val="00D421B2"/>
    <w:rsid w:val="00D421D1"/>
    <w:rsid w:val="00D4224E"/>
    <w:rsid w:val="00D4235A"/>
    <w:rsid w:val="00D423FD"/>
    <w:rsid w:val="00D424A2"/>
    <w:rsid w:val="00D424B4"/>
    <w:rsid w:val="00D4257F"/>
    <w:rsid w:val="00D425B2"/>
    <w:rsid w:val="00D425DB"/>
    <w:rsid w:val="00D426E1"/>
    <w:rsid w:val="00D42730"/>
    <w:rsid w:val="00D4277D"/>
    <w:rsid w:val="00D42866"/>
    <w:rsid w:val="00D429C2"/>
    <w:rsid w:val="00D429C9"/>
    <w:rsid w:val="00D42A01"/>
    <w:rsid w:val="00D42AEE"/>
    <w:rsid w:val="00D42BC2"/>
    <w:rsid w:val="00D42D46"/>
    <w:rsid w:val="00D42E10"/>
    <w:rsid w:val="00D42EBE"/>
    <w:rsid w:val="00D4314E"/>
    <w:rsid w:val="00D43375"/>
    <w:rsid w:val="00D433E5"/>
    <w:rsid w:val="00D43516"/>
    <w:rsid w:val="00D435B0"/>
    <w:rsid w:val="00D435DB"/>
    <w:rsid w:val="00D43A67"/>
    <w:rsid w:val="00D43B10"/>
    <w:rsid w:val="00D43B8D"/>
    <w:rsid w:val="00D43DFF"/>
    <w:rsid w:val="00D43FE3"/>
    <w:rsid w:val="00D4420B"/>
    <w:rsid w:val="00D4425D"/>
    <w:rsid w:val="00D44343"/>
    <w:rsid w:val="00D445D9"/>
    <w:rsid w:val="00D4460C"/>
    <w:rsid w:val="00D4480F"/>
    <w:rsid w:val="00D44997"/>
    <w:rsid w:val="00D44A31"/>
    <w:rsid w:val="00D44C30"/>
    <w:rsid w:val="00D44CBD"/>
    <w:rsid w:val="00D44D6C"/>
    <w:rsid w:val="00D44D7C"/>
    <w:rsid w:val="00D44EF1"/>
    <w:rsid w:val="00D45048"/>
    <w:rsid w:val="00D452CF"/>
    <w:rsid w:val="00D453B0"/>
    <w:rsid w:val="00D453EA"/>
    <w:rsid w:val="00D454FA"/>
    <w:rsid w:val="00D45513"/>
    <w:rsid w:val="00D45517"/>
    <w:rsid w:val="00D455BD"/>
    <w:rsid w:val="00D456B2"/>
    <w:rsid w:val="00D45A9F"/>
    <w:rsid w:val="00D45E06"/>
    <w:rsid w:val="00D45E53"/>
    <w:rsid w:val="00D45FFD"/>
    <w:rsid w:val="00D46270"/>
    <w:rsid w:val="00D462D1"/>
    <w:rsid w:val="00D46556"/>
    <w:rsid w:val="00D4664B"/>
    <w:rsid w:val="00D466E4"/>
    <w:rsid w:val="00D46907"/>
    <w:rsid w:val="00D4695F"/>
    <w:rsid w:val="00D46A5D"/>
    <w:rsid w:val="00D46C85"/>
    <w:rsid w:val="00D46EA8"/>
    <w:rsid w:val="00D46F02"/>
    <w:rsid w:val="00D4715F"/>
    <w:rsid w:val="00D47252"/>
    <w:rsid w:val="00D47254"/>
    <w:rsid w:val="00D472CA"/>
    <w:rsid w:val="00D472D3"/>
    <w:rsid w:val="00D47568"/>
    <w:rsid w:val="00D475E0"/>
    <w:rsid w:val="00D476D9"/>
    <w:rsid w:val="00D476FB"/>
    <w:rsid w:val="00D47778"/>
    <w:rsid w:val="00D477FE"/>
    <w:rsid w:val="00D478CB"/>
    <w:rsid w:val="00D479BF"/>
    <w:rsid w:val="00D47DC2"/>
    <w:rsid w:val="00D47F5F"/>
    <w:rsid w:val="00D47FEB"/>
    <w:rsid w:val="00D50100"/>
    <w:rsid w:val="00D501A0"/>
    <w:rsid w:val="00D50226"/>
    <w:rsid w:val="00D50303"/>
    <w:rsid w:val="00D5049A"/>
    <w:rsid w:val="00D504D4"/>
    <w:rsid w:val="00D50523"/>
    <w:rsid w:val="00D50615"/>
    <w:rsid w:val="00D50660"/>
    <w:rsid w:val="00D509ED"/>
    <w:rsid w:val="00D50AFE"/>
    <w:rsid w:val="00D50B50"/>
    <w:rsid w:val="00D50C7A"/>
    <w:rsid w:val="00D50D16"/>
    <w:rsid w:val="00D50F41"/>
    <w:rsid w:val="00D51127"/>
    <w:rsid w:val="00D5124A"/>
    <w:rsid w:val="00D51271"/>
    <w:rsid w:val="00D51435"/>
    <w:rsid w:val="00D51656"/>
    <w:rsid w:val="00D5170A"/>
    <w:rsid w:val="00D51817"/>
    <w:rsid w:val="00D518F2"/>
    <w:rsid w:val="00D519AF"/>
    <w:rsid w:val="00D51AA7"/>
    <w:rsid w:val="00D51ACF"/>
    <w:rsid w:val="00D51AE6"/>
    <w:rsid w:val="00D51C02"/>
    <w:rsid w:val="00D51C5A"/>
    <w:rsid w:val="00D51CB0"/>
    <w:rsid w:val="00D51D93"/>
    <w:rsid w:val="00D51F6C"/>
    <w:rsid w:val="00D520CE"/>
    <w:rsid w:val="00D5218F"/>
    <w:rsid w:val="00D5229B"/>
    <w:rsid w:val="00D522A7"/>
    <w:rsid w:val="00D523DB"/>
    <w:rsid w:val="00D52479"/>
    <w:rsid w:val="00D52514"/>
    <w:rsid w:val="00D52576"/>
    <w:rsid w:val="00D526E1"/>
    <w:rsid w:val="00D526EA"/>
    <w:rsid w:val="00D52980"/>
    <w:rsid w:val="00D529F4"/>
    <w:rsid w:val="00D529FB"/>
    <w:rsid w:val="00D52AF0"/>
    <w:rsid w:val="00D52BD9"/>
    <w:rsid w:val="00D52D8D"/>
    <w:rsid w:val="00D52E06"/>
    <w:rsid w:val="00D53014"/>
    <w:rsid w:val="00D53117"/>
    <w:rsid w:val="00D53145"/>
    <w:rsid w:val="00D531C3"/>
    <w:rsid w:val="00D532BC"/>
    <w:rsid w:val="00D53328"/>
    <w:rsid w:val="00D53421"/>
    <w:rsid w:val="00D5345D"/>
    <w:rsid w:val="00D53559"/>
    <w:rsid w:val="00D535E9"/>
    <w:rsid w:val="00D536C7"/>
    <w:rsid w:val="00D537A9"/>
    <w:rsid w:val="00D5383E"/>
    <w:rsid w:val="00D53A09"/>
    <w:rsid w:val="00D53A15"/>
    <w:rsid w:val="00D53A28"/>
    <w:rsid w:val="00D53A32"/>
    <w:rsid w:val="00D53BE9"/>
    <w:rsid w:val="00D53C21"/>
    <w:rsid w:val="00D53D19"/>
    <w:rsid w:val="00D53DE2"/>
    <w:rsid w:val="00D54071"/>
    <w:rsid w:val="00D54132"/>
    <w:rsid w:val="00D5416A"/>
    <w:rsid w:val="00D54294"/>
    <w:rsid w:val="00D543AA"/>
    <w:rsid w:val="00D5440F"/>
    <w:rsid w:val="00D5447A"/>
    <w:rsid w:val="00D544CC"/>
    <w:rsid w:val="00D54562"/>
    <w:rsid w:val="00D54746"/>
    <w:rsid w:val="00D547B1"/>
    <w:rsid w:val="00D547DE"/>
    <w:rsid w:val="00D54946"/>
    <w:rsid w:val="00D549AC"/>
    <w:rsid w:val="00D54A5C"/>
    <w:rsid w:val="00D54B22"/>
    <w:rsid w:val="00D54BE1"/>
    <w:rsid w:val="00D54C5E"/>
    <w:rsid w:val="00D54CD4"/>
    <w:rsid w:val="00D54D16"/>
    <w:rsid w:val="00D5505C"/>
    <w:rsid w:val="00D5542E"/>
    <w:rsid w:val="00D55493"/>
    <w:rsid w:val="00D55517"/>
    <w:rsid w:val="00D5564B"/>
    <w:rsid w:val="00D55652"/>
    <w:rsid w:val="00D556B2"/>
    <w:rsid w:val="00D556FF"/>
    <w:rsid w:val="00D55918"/>
    <w:rsid w:val="00D55975"/>
    <w:rsid w:val="00D55A6B"/>
    <w:rsid w:val="00D55AB2"/>
    <w:rsid w:val="00D55BBE"/>
    <w:rsid w:val="00D55BEA"/>
    <w:rsid w:val="00D55DBA"/>
    <w:rsid w:val="00D55F95"/>
    <w:rsid w:val="00D56049"/>
    <w:rsid w:val="00D560FD"/>
    <w:rsid w:val="00D56395"/>
    <w:rsid w:val="00D56467"/>
    <w:rsid w:val="00D5662C"/>
    <w:rsid w:val="00D566D4"/>
    <w:rsid w:val="00D56AF9"/>
    <w:rsid w:val="00D56BF5"/>
    <w:rsid w:val="00D56C60"/>
    <w:rsid w:val="00D56DE7"/>
    <w:rsid w:val="00D56DF3"/>
    <w:rsid w:val="00D56EE9"/>
    <w:rsid w:val="00D56F87"/>
    <w:rsid w:val="00D57101"/>
    <w:rsid w:val="00D57263"/>
    <w:rsid w:val="00D5726F"/>
    <w:rsid w:val="00D57703"/>
    <w:rsid w:val="00D57707"/>
    <w:rsid w:val="00D5777D"/>
    <w:rsid w:val="00D5788D"/>
    <w:rsid w:val="00D578C5"/>
    <w:rsid w:val="00D57AF7"/>
    <w:rsid w:val="00D57BE3"/>
    <w:rsid w:val="00D57E17"/>
    <w:rsid w:val="00D57E77"/>
    <w:rsid w:val="00D57F2A"/>
    <w:rsid w:val="00D57F5A"/>
    <w:rsid w:val="00D57F9F"/>
    <w:rsid w:val="00D602C8"/>
    <w:rsid w:val="00D603E6"/>
    <w:rsid w:val="00D60501"/>
    <w:rsid w:val="00D6055F"/>
    <w:rsid w:val="00D605B8"/>
    <w:rsid w:val="00D606A9"/>
    <w:rsid w:val="00D606C4"/>
    <w:rsid w:val="00D606F4"/>
    <w:rsid w:val="00D6078A"/>
    <w:rsid w:val="00D6079D"/>
    <w:rsid w:val="00D607A1"/>
    <w:rsid w:val="00D607EA"/>
    <w:rsid w:val="00D609AE"/>
    <w:rsid w:val="00D60AAF"/>
    <w:rsid w:val="00D60BC2"/>
    <w:rsid w:val="00D60CD9"/>
    <w:rsid w:val="00D60D2D"/>
    <w:rsid w:val="00D60D83"/>
    <w:rsid w:val="00D60F54"/>
    <w:rsid w:val="00D60FD6"/>
    <w:rsid w:val="00D610DD"/>
    <w:rsid w:val="00D611F1"/>
    <w:rsid w:val="00D61200"/>
    <w:rsid w:val="00D6154A"/>
    <w:rsid w:val="00D6166A"/>
    <w:rsid w:val="00D616BE"/>
    <w:rsid w:val="00D616D7"/>
    <w:rsid w:val="00D61763"/>
    <w:rsid w:val="00D6190E"/>
    <w:rsid w:val="00D6197B"/>
    <w:rsid w:val="00D61BEC"/>
    <w:rsid w:val="00D61D41"/>
    <w:rsid w:val="00D61E8E"/>
    <w:rsid w:val="00D61EA3"/>
    <w:rsid w:val="00D61FF5"/>
    <w:rsid w:val="00D6213A"/>
    <w:rsid w:val="00D62154"/>
    <w:rsid w:val="00D621F7"/>
    <w:rsid w:val="00D62385"/>
    <w:rsid w:val="00D6246F"/>
    <w:rsid w:val="00D62495"/>
    <w:rsid w:val="00D626AC"/>
    <w:rsid w:val="00D62707"/>
    <w:rsid w:val="00D62711"/>
    <w:rsid w:val="00D62751"/>
    <w:rsid w:val="00D62830"/>
    <w:rsid w:val="00D6284C"/>
    <w:rsid w:val="00D628D8"/>
    <w:rsid w:val="00D62995"/>
    <w:rsid w:val="00D62C02"/>
    <w:rsid w:val="00D62CA5"/>
    <w:rsid w:val="00D62D67"/>
    <w:rsid w:val="00D62DA8"/>
    <w:rsid w:val="00D62F78"/>
    <w:rsid w:val="00D63090"/>
    <w:rsid w:val="00D6309A"/>
    <w:rsid w:val="00D630EA"/>
    <w:rsid w:val="00D63165"/>
    <w:rsid w:val="00D63289"/>
    <w:rsid w:val="00D63582"/>
    <w:rsid w:val="00D635FD"/>
    <w:rsid w:val="00D636B8"/>
    <w:rsid w:val="00D637B2"/>
    <w:rsid w:val="00D63AB8"/>
    <w:rsid w:val="00D63B2C"/>
    <w:rsid w:val="00D63D98"/>
    <w:rsid w:val="00D63DF3"/>
    <w:rsid w:val="00D63FC8"/>
    <w:rsid w:val="00D6403B"/>
    <w:rsid w:val="00D64112"/>
    <w:rsid w:val="00D64175"/>
    <w:rsid w:val="00D64192"/>
    <w:rsid w:val="00D64260"/>
    <w:rsid w:val="00D64263"/>
    <w:rsid w:val="00D6429A"/>
    <w:rsid w:val="00D642D7"/>
    <w:rsid w:val="00D643BF"/>
    <w:rsid w:val="00D64424"/>
    <w:rsid w:val="00D64578"/>
    <w:rsid w:val="00D645E4"/>
    <w:rsid w:val="00D6465D"/>
    <w:rsid w:val="00D649DE"/>
    <w:rsid w:val="00D64A45"/>
    <w:rsid w:val="00D64A95"/>
    <w:rsid w:val="00D64BC1"/>
    <w:rsid w:val="00D64DD8"/>
    <w:rsid w:val="00D64E05"/>
    <w:rsid w:val="00D64F43"/>
    <w:rsid w:val="00D64FAE"/>
    <w:rsid w:val="00D64FB4"/>
    <w:rsid w:val="00D65058"/>
    <w:rsid w:val="00D652DD"/>
    <w:rsid w:val="00D652E8"/>
    <w:rsid w:val="00D65480"/>
    <w:rsid w:val="00D65484"/>
    <w:rsid w:val="00D65488"/>
    <w:rsid w:val="00D65513"/>
    <w:rsid w:val="00D656AE"/>
    <w:rsid w:val="00D65995"/>
    <w:rsid w:val="00D65A50"/>
    <w:rsid w:val="00D65B07"/>
    <w:rsid w:val="00D65CF6"/>
    <w:rsid w:val="00D65D5F"/>
    <w:rsid w:val="00D65DB5"/>
    <w:rsid w:val="00D660F8"/>
    <w:rsid w:val="00D66416"/>
    <w:rsid w:val="00D6650D"/>
    <w:rsid w:val="00D666EB"/>
    <w:rsid w:val="00D66782"/>
    <w:rsid w:val="00D667E9"/>
    <w:rsid w:val="00D66886"/>
    <w:rsid w:val="00D669BB"/>
    <w:rsid w:val="00D66A53"/>
    <w:rsid w:val="00D66A95"/>
    <w:rsid w:val="00D66E3F"/>
    <w:rsid w:val="00D670C6"/>
    <w:rsid w:val="00D6711E"/>
    <w:rsid w:val="00D6717B"/>
    <w:rsid w:val="00D671CF"/>
    <w:rsid w:val="00D67384"/>
    <w:rsid w:val="00D673EE"/>
    <w:rsid w:val="00D679AE"/>
    <w:rsid w:val="00D67A07"/>
    <w:rsid w:val="00D67A14"/>
    <w:rsid w:val="00D67A40"/>
    <w:rsid w:val="00D67B3A"/>
    <w:rsid w:val="00D67E54"/>
    <w:rsid w:val="00D67E73"/>
    <w:rsid w:val="00D67EEA"/>
    <w:rsid w:val="00D7006D"/>
    <w:rsid w:val="00D70124"/>
    <w:rsid w:val="00D70173"/>
    <w:rsid w:val="00D701AB"/>
    <w:rsid w:val="00D70209"/>
    <w:rsid w:val="00D7021D"/>
    <w:rsid w:val="00D7027F"/>
    <w:rsid w:val="00D70306"/>
    <w:rsid w:val="00D70389"/>
    <w:rsid w:val="00D703B0"/>
    <w:rsid w:val="00D703C1"/>
    <w:rsid w:val="00D70495"/>
    <w:rsid w:val="00D7057E"/>
    <w:rsid w:val="00D706C7"/>
    <w:rsid w:val="00D706DE"/>
    <w:rsid w:val="00D707EB"/>
    <w:rsid w:val="00D70B3E"/>
    <w:rsid w:val="00D70B9A"/>
    <w:rsid w:val="00D70BDF"/>
    <w:rsid w:val="00D70C6C"/>
    <w:rsid w:val="00D70D2A"/>
    <w:rsid w:val="00D70E76"/>
    <w:rsid w:val="00D70E92"/>
    <w:rsid w:val="00D70FCF"/>
    <w:rsid w:val="00D7106E"/>
    <w:rsid w:val="00D71343"/>
    <w:rsid w:val="00D713F9"/>
    <w:rsid w:val="00D714A2"/>
    <w:rsid w:val="00D7159C"/>
    <w:rsid w:val="00D715BF"/>
    <w:rsid w:val="00D7163A"/>
    <w:rsid w:val="00D717FC"/>
    <w:rsid w:val="00D7187B"/>
    <w:rsid w:val="00D71989"/>
    <w:rsid w:val="00D71A3C"/>
    <w:rsid w:val="00D71AD6"/>
    <w:rsid w:val="00D71C23"/>
    <w:rsid w:val="00D71C5A"/>
    <w:rsid w:val="00D71E0A"/>
    <w:rsid w:val="00D71E70"/>
    <w:rsid w:val="00D71FC5"/>
    <w:rsid w:val="00D71FD4"/>
    <w:rsid w:val="00D71FEC"/>
    <w:rsid w:val="00D720E2"/>
    <w:rsid w:val="00D721B1"/>
    <w:rsid w:val="00D72267"/>
    <w:rsid w:val="00D72278"/>
    <w:rsid w:val="00D7247F"/>
    <w:rsid w:val="00D725C2"/>
    <w:rsid w:val="00D7271D"/>
    <w:rsid w:val="00D7296A"/>
    <w:rsid w:val="00D729EA"/>
    <w:rsid w:val="00D72A1A"/>
    <w:rsid w:val="00D72B5F"/>
    <w:rsid w:val="00D72BA3"/>
    <w:rsid w:val="00D72E89"/>
    <w:rsid w:val="00D72F4C"/>
    <w:rsid w:val="00D7331D"/>
    <w:rsid w:val="00D7332B"/>
    <w:rsid w:val="00D73337"/>
    <w:rsid w:val="00D733AE"/>
    <w:rsid w:val="00D733B4"/>
    <w:rsid w:val="00D735BA"/>
    <w:rsid w:val="00D735BD"/>
    <w:rsid w:val="00D73600"/>
    <w:rsid w:val="00D7384A"/>
    <w:rsid w:val="00D73B9C"/>
    <w:rsid w:val="00D73BAC"/>
    <w:rsid w:val="00D73C75"/>
    <w:rsid w:val="00D73D14"/>
    <w:rsid w:val="00D73E88"/>
    <w:rsid w:val="00D73EB0"/>
    <w:rsid w:val="00D7407C"/>
    <w:rsid w:val="00D74152"/>
    <w:rsid w:val="00D742C5"/>
    <w:rsid w:val="00D742F8"/>
    <w:rsid w:val="00D74303"/>
    <w:rsid w:val="00D74461"/>
    <w:rsid w:val="00D7457C"/>
    <w:rsid w:val="00D74810"/>
    <w:rsid w:val="00D74968"/>
    <w:rsid w:val="00D749AB"/>
    <w:rsid w:val="00D74BF1"/>
    <w:rsid w:val="00D74CCD"/>
    <w:rsid w:val="00D74D1E"/>
    <w:rsid w:val="00D74F02"/>
    <w:rsid w:val="00D7501E"/>
    <w:rsid w:val="00D75044"/>
    <w:rsid w:val="00D750DE"/>
    <w:rsid w:val="00D75287"/>
    <w:rsid w:val="00D752AE"/>
    <w:rsid w:val="00D752D8"/>
    <w:rsid w:val="00D75484"/>
    <w:rsid w:val="00D7561C"/>
    <w:rsid w:val="00D75704"/>
    <w:rsid w:val="00D75797"/>
    <w:rsid w:val="00D757C7"/>
    <w:rsid w:val="00D75841"/>
    <w:rsid w:val="00D75941"/>
    <w:rsid w:val="00D75A7D"/>
    <w:rsid w:val="00D75A9F"/>
    <w:rsid w:val="00D75B73"/>
    <w:rsid w:val="00D75BB8"/>
    <w:rsid w:val="00D75C09"/>
    <w:rsid w:val="00D75E2D"/>
    <w:rsid w:val="00D76200"/>
    <w:rsid w:val="00D7625A"/>
    <w:rsid w:val="00D7655C"/>
    <w:rsid w:val="00D76BBD"/>
    <w:rsid w:val="00D76C35"/>
    <w:rsid w:val="00D76CCD"/>
    <w:rsid w:val="00D76CEB"/>
    <w:rsid w:val="00D76CEC"/>
    <w:rsid w:val="00D76CF3"/>
    <w:rsid w:val="00D76F5D"/>
    <w:rsid w:val="00D77019"/>
    <w:rsid w:val="00D7729E"/>
    <w:rsid w:val="00D7735A"/>
    <w:rsid w:val="00D773FB"/>
    <w:rsid w:val="00D776E9"/>
    <w:rsid w:val="00D777F7"/>
    <w:rsid w:val="00D77937"/>
    <w:rsid w:val="00D77B3E"/>
    <w:rsid w:val="00D77B9F"/>
    <w:rsid w:val="00D77C6E"/>
    <w:rsid w:val="00D77C85"/>
    <w:rsid w:val="00D77CB8"/>
    <w:rsid w:val="00D77DA4"/>
    <w:rsid w:val="00D800C7"/>
    <w:rsid w:val="00D800ED"/>
    <w:rsid w:val="00D80284"/>
    <w:rsid w:val="00D804D0"/>
    <w:rsid w:val="00D8085B"/>
    <w:rsid w:val="00D809C9"/>
    <w:rsid w:val="00D809DB"/>
    <w:rsid w:val="00D80CD8"/>
    <w:rsid w:val="00D80D4C"/>
    <w:rsid w:val="00D80F15"/>
    <w:rsid w:val="00D80FE3"/>
    <w:rsid w:val="00D8109C"/>
    <w:rsid w:val="00D810B4"/>
    <w:rsid w:val="00D8112F"/>
    <w:rsid w:val="00D8117B"/>
    <w:rsid w:val="00D81243"/>
    <w:rsid w:val="00D81372"/>
    <w:rsid w:val="00D81393"/>
    <w:rsid w:val="00D8146A"/>
    <w:rsid w:val="00D8159E"/>
    <w:rsid w:val="00D8159F"/>
    <w:rsid w:val="00D8178C"/>
    <w:rsid w:val="00D818AA"/>
    <w:rsid w:val="00D81B94"/>
    <w:rsid w:val="00D81C08"/>
    <w:rsid w:val="00D81C2C"/>
    <w:rsid w:val="00D81C77"/>
    <w:rsid w:val="00D81D0A"/>
    <w:rsid w:val="00D81D78"/>
    <w:rsid w:val="00D81F43"/>
    <w:rsid w:val="00D820DE"/>
    <w:rsid w:val="00D821D3"/>
    <w:rsid w:val="00D823CD"/>
    <w:rsid w:val="00D824B8"/>
    <w:rsid w:val="00D82547"/>
    <w:rsid w:val="00D82567"/>
    <w:rsid w:val="00D82679"/>
    <w:rsid w:val="00D82715"/>
    <w:rsid w:val="00D827CF"/>
    <w:rsid w:val="00D828C0"/>
    <w:rsid w:val="00D828C5"/>
    <w:rsid w:val="00D828F3"/>
    <w:rsid w:val="00D8292B"/>
    <w:rsid w:val="00D82C48"/>
    <w:rsid w:val="00D82D92"/>
    <w:rsid w:val="00D82E8D"/>
    <w:rsid w:val="00D82F8C"/>
    <w:rsid w:val="00D83074"/>
    <w:rsid w:val="00D83076"/>
    <w:rsid w:val="00D831AD"/>
    <w:rsid w:val="00D8324A"/>
    <w:rsid w:val="00D832CE"/>
    <w:rsid w:val="00D832F1"/>
    <w:rsid w:val="00D83525"/>
    <w:rsid w:val="00D83585"/>
    <w:rsid w:val="00D8366F"/>
    <w:rsid w:val="00D837D4"/>
    <w:rsid w:val="00D8383D"/>
    <w:rsid w:val="00D838E6"/>
    <w:rsid w:val="00D83A69"/>
    <w:rsid w:val="00D83B8D"/>
    <w:rsid w:val="00D83C74"/>
    <w:rsid w:val="00D83EBB"/>
    <w:rsid w:val="00D83FF7"/>
    <w:rsid w:val="00D842EC"/>
    <w:rsid w:val="00D844CA"/>
    <w:rsid w:val="00D844CF"/>
    <w:rsid w:val="00D8458C"/>
    <w:rsid w:val="00D846F0"/>
    <w:rsid w:val="00D8472F"/>
    <w:rsid w:val="00D84875"/>
    <w:rsid w:val="00D84AA8"/>
    <w:rsid w:val="00D84B69"/>
    <w:rsid w:val="00D84B73"/>
    <w:rsid w:val="00D84BF3"/>
    <w:rsid w:val="00D84D79"/>
    <w:rsid w:val="00D84FAA"/>
    <w:rsid w:val="00D84FCB"/>
    <w:rsid w:val="00D8510A"/>
    <w:rsid w:val="00D8515E"/>
    <w:rsid w:val="00D85270"/>
    <w:rsid w:val="00D852AF"/>
    <w:rsid w:val="00D854B2"/>
    <w:rsid w:val="00D855D1"/>
    <w:rsid w:val="00D85600"/>
    <w:rsid w:val="00D858A3"/>
    <w:rsid w:val="00D859C0"/>
    <w:rsid w:val="00D859E3"/>
    <w:rsid w:val="00D85B5A"/>
    <w:rsid w:val="00D85D8E"/>
    <w:rsid w:val="00D85E37"/>
    <w:rsid w:val="00D85EA7"/>
    <w:rsid w:val="00D85EBF"/>
    <w:rsid w:val="00D86162"/>
    <w:rsid w:val="00D861E9"/>
    <w:rsid w:val="00D862A0"/>
    <w:rsid w:val="00D8647E"/>
    <w:rsid w:val="00D864D5"/>
    <w:rsid w:val="00D8651E"/>
    <w:rsid w:val="00D86598"/>
    <w:rsid w:val="00D866B1"/>
    <w:rsid w:val="00D866B8"/>
    <w:rsid w:val="00D867B9"/>
    <w:rsid w:val="00D8696F"/>
    <w:rsid w:val="00D869B7"/>
    <w:rsid w:val="00D86A6F"/>
    <w:rsid w:val="00D86B22"/>
    <w:rsid w:val="00D86C75"/>
    <w:rsid w:val="00D86D88"/>
    <w:rsid w:val="00D86F9E"/>
    <w:rsid w:val="00D86FED"/>
    <w:rsid w:val="00D870C2"/>
    <w:rsid w:val="00D87197"/>
    <w:rsid w:val="00D874BA"/>
    <w:rsid w:val="00D874FD"/>
    <w:rsid w:val="00D8769D"/>
    <w:rsid w:val="00D876B6"/>
    <w:rsid w:val="00D876EE"/>
    <w:rsid w:val="00D87861"/>
    <w:rsid w:val="00D87949"/>
    <w:rsid w:val="00D87AC2"/>
    <w:rsid w:val="00D87AE5"/>
    <w:rsid w:val="00D87B44"/>
    <w:rsid w:val="00D87C19"/>
    <w:rsid w:val="00D87C93"/>
    <w:rsid w:val="00D87D03"/>
    <w:rsid w:val="00D87D66"/>
    <w:rsid w:val="00D87D79"/>
    <w:rsid w:val="00D87E09"/>
    <w:rsid w:val="00D87EC8"/>
    <w:rsid w:val="00D87EED"/>
    <w:rsid w:val="00D905C3"/>
    <w:rsid w:val="00D906E5"/>
    <w:rsid w:val="00D9072F"/>
    <w:rsid w:val="00D907E7"/>
    <w:rsid w:val="00D90928"/>
    <w:rsid w:val="00D90A61"/>
    <w:rsid w:val="00D90AF6"/>
    <w:rsid w:val="00D90B31"/>
    <w:rsid w:val="00D90BFA"/>
    <w:rsid w:val="00D90E55"/>
    <w:rsid w:val="00D90F3F"/>
    <w:rsid w:val="00D91128"/>
    <w:rsid w:val="00D913DD"/>
    <w:rsid w:val="00D913E9"/>
    <w:rsid w:val="00D914EA"/>
    <w:rsid w:val="00D91C25"/>
    <w:rsid w:val="00D91C48"/>
    <w:rsid w:val="00D91CD6"/>
    <w:rsid w:val="00D91D69"/>
    <w:rsid w:val="00D91D8D"/>
    <w:rsid w:val="00D91EE4"/>
    <w:rsid w:val="00D92079"/>
    <w:rsid w:val="00D92201"/>
    <w:rsid w:val="00D9228C"/>
    <w:rsid w:val="00D92373"/>
    <w:rsid w:val="00D923C2"/>
    <w:rsid w:val="00D9242F"/>
    <w:rsid w:val="00D9250D"/>
    <w:rsid w:val="00D927B4"/>
    <w:rsid w:val="00D9298F"/>
    <w:rsid w:val="00D92A0F"/>
    <w:rsid w:val="00D92A5D"/>
    <w:rsid w:val="00D92CF7"/>
    <w:rsid w:val="00D92D82"/>
    <w:rsid w:val="00D92F3B"/>
    <w:rsid w:val="00D930E5"/>
    <w:rsid w:val="00D93108"/>
    <w:rsid w:val="00D93134"/>
    <w:rsid w:val="00D9317F"/>
    <w:rsid w:val="00D93199"/>
    <w:rsid w:val="00D931A0"/>
    <w:rsid w:val="00D932D3"/>
    <w:rsid w:val="00D934B8"/>
    <w:rsid w:val="00D93529"/>
    <w:rsid w:val="00D93540"/>
    <w:rsid w:val="00D935BF"/>
    <w:rsid w:val="00D93ABC"/>
    <w:rsid w:val="00D93ADE"/>
    <w:rsid w:val="00D93CF3"/>
    <w:rsid w:val="00D93D4C"/>
    <w:rsid w:val="00D93DEB"/>
    <w:rsid w:val="00D93F0E"/>
    <w:rsid w:val="00D93FB0"/>
    <w:rsid w:val="00D94124"/>
    <w:rsid w:val="00D941B1"/>
    <w:rsid w:val="00D94261"/>
    <w:rsid w:val="00D949B2"/>
    <w:rsid w:val="00D94C22"/>
    <w:rsid w:val="00D94C6A"/>
    <w:rsid w:val="00D94C90"/>
    <w:rsid w:val="00D94E2B"/>
    <w:rsid w:val="00D95235"/>
    <w:rsid w:val="00D953A7"/>
    <w:rsid w:val="00D953CB"/>
    <w:rsid w:val="00D9554C"/>
    <w:rsid w:val="00D9562C"/>
    <w:rsid w:val="00D95682"/>
    <w:rsid w:val="00D95685"/>
    <w:rsid w:val="00D956B4"/>
    <w:rsid w:val="00D95708"/>
    <w:rsid w:val="00D95808"/>
    <w:rsid w:val="00D958DC"/>
    <w:rsid w:val="00D95C90"/>
    <w:rsid w:val="00D95E06"/>
    <w:rsid w:val="00D95E27"/>
    <w:rsid w:val="00D95EBB"/>
    <w:rsid w:val="00D95EF8"/>
    <w:rsid w:val="00D95F0A"/>
    <w:rsid w:val="00D95F7A"/>
    <w:rsid w:val="00D960E2"/>
    <w:rsid w:val="00D96103"/>
    <w:rsid w:val="00D9615C"/>
    <w:rsid w:val="00D961BC"/>
    <w:rsid w:val="00D96328"/>
    <w:rsid w:val="00D9658E"/>
    <w:rsid w:val="00D965D0"/>
    <w:rsid w:val="00D96712"/>
    <w:rsid w:val="00D96830"/>
    <w:rsid w:val="00D96915"/>
    <w:rsid w:val="00D969BD"/>
    <w:rsid w:val="00D96A73"/>
    <w:rsid w:val="00D96C2E"/>
    <w:rsid w:val="00D96D0B"/>
    <w:rsid w:val="00D96D29"/>
    <w:rsid w:val="00D97022"/>
    <w:rsid w:val="00D97461"/>
    <w:rsid w:val="00D97493"/>
    <w:rsid w:val="00D97499"/>
    <w:rsid w:val="00D9760A"/>
    <w:rsid w:val="00D97673"/>
    <w:rsid w:val="00D97AA8"/>
    <w:rsid w:val="00D97B7F"/>
    <w:rsid w:val="00D97BAA"/>
    <w:rsid w:val="00D97BB1"/>
    <w:rsid w:val="00D97BBB"/>
    <w:rsid w:val="00D97C68"/>
    <w:rsid w:val="00D97C84"/>
    <w:rsid w:val="00D97CD8"/>
    <w:rsid w:val="00D97DB0"/>
    <w:rsid w:val="00DA004F"/>
    <w:rsid w:val="00DA014B"/>
    <w:rsid w:val="00DA02EE"/>
    <w:rsid w:val="00DA03F6"/>
    <w:rsid w:val="00DA04F0"/>
    <w:rsid w:val="00DA05BE"/>
    <w:rsid w:val="00DA0685"/>
    <w:rsid w:val="00DA0833"/>
    <w:rsid w:val="00DA0929"/>
    <w:rsid w:val="00DA0B59"/>
    <w:rsid w:val="00DA0CDC"/>
    <w:rsid w:val="00DA0DC4"/>
    <w:rsid w:val="00DA0F28"/>
    <w:rsid w:val="00DA119A"/>
    <w:rsid w:val="00DA123B"/>
    <w:rsid w:val="00DA1355"/>
    <w:rsid w:val="00DA13E9"/>
    <w:rsid w:val="00DA155E"/>
    <w:rsid w:val="00DA157A"/>
    <w:rsid w:val="00DA161F"/>
    <w:rsid w:val="00DA17F1"/>
    <w:rsid w:val="00DA1803"/>
    <w:rsid w:val="00DA186D"/>
    <w:rsid w:val="00DA1896"/>
    <w:rsid w:val="00DA192F"/>
    <w:rsid w:val="00DA193E"/>
    <w:rsid w:val="00DA1C36"/>
    <w:rsid w:val="00DA1D2A"/>
    <w:rsid w:val="00DA1EAB"/>
    <w:rsid w:val="00DA1F43"/>
    <w:rsid w:val="00DA1FAF"/>
    <w:rsid w:val="00DA20B1"/>
    <w:rsid w:val="00DA229D"/>
    <w:rsid w:val="00DA231C"/>
    <w:rsid w:val="00DA2501"/>
    <w:rsid w:val="00DA25CA"/>
    <w:rsid w:val="00DA25D0"/>
    <w:rsid w:val="00DA266C"/>
    <w:rsid w:val="00DA2698"/>
    <w:rsid w:val="00DA27B3"/>
    <w:rsid w:val="00DA27BC"/>
    <w:rsid w:val="00DA27E3"/>
    <w:rsid w:val="00DA2891"/>
    <w:rsid w:val="00DA2894"/>
    <w:rsid w:val="00DA28AB"/>
    <w:rsid w:val="00DA28DD"/>
    <w:rsid w:val="00DA2A5D"/>
    <w:rsid w:val="00DA2AFB"/>
    <w:rsid w:val="00DA2B4D"/>
    <w:rsid w:val="00DA2DBF"/>
    <w:rsid w:val="00DA2E0E"/>
    <w:rsid w:val="00DA31A5"/>
    <w:rsid w:val="00DA322D"/>
    <w:rsid w:val="00DA33CF"/>
    <w:rsid w:val="00DA3703"/>
    <w:rsid w:val="00DA379C"/>
    <w:rsid w:val="00DA39FA"/>
    <w:rsid w:val="00DA3A26"/>
    <w:rsid w:val="00DA3BE5"/>
    <w:rsid w:val="00DA3C71"/>
    <w:rsid w:val="00DA3DF4"/>
    <w:rsid w:val="00DA3EE0"/>
    <w:rsid w:val="00DA3FD7"/>
    <w:rsid w:val="00DA3FED"/>
    <w:rsid w:val="00DA4099"/>
    <w:rsid w:val="00DA4163"/>
    <w:rsid w:val="00DA419E"/>
    <w:rsid w:val="00DA4221"/>
    <w:rsid w:val="00DA4282"/>
    <w:rsid w:val="00DA432B"/>
    <w:rsid w:val="00DA442F"/>
    <w:rsid w:val="00DA4436"/>
    <w:rsid w:val="00DA4547"/>
    <w:rsid w:val="00DA46D5"/>
    <w:rsid w:val="00DA4799"/>
    <w:rsid w:val="00DA4851"/>
    <w:rsid w:val="00DA49CA"/>
    <w:rsid w:val="00DA49E3"/>
    <w:rsid w:val="00DA4C24"/>
    <w:rsid w:val="00DA4C9B"/>
    <w:rsid w:val="00DA4CD4"/>
    <w:rsid w:val="00DA4E1C"/>
    <w:rsid w:val="00DA4E7D"/>
    <w:rsid w:val="00DA4F2F"/>
    <w:rsid w:val="00DA4F6E"/>
    <w:rsid w:val="00DA4FB6"/>
    <w:rsid w:val="00DA5120"/>
    <w:rsid w:val="00DA53DD"/>
    <w:rsid w:val="00DA53E2"/>
    <w:rsid w:val="00DA55D1"/>
    <w:rsid w:val="00DA56F4"/>
    <w:rsid w:val="00DA577C"/>
    <w:rsid w:val="00DA57D3"/>
    <w:rsid w:val="00DA59B5"/>
    <w:rsid w:val="00DA5A16"/>
    <w:rsid w:val="00DA5A55"/>
    <w:rsid w:val="00DA5A8C"/>
    <w:rsid w:val="00DA5BF0"/>
    <w:rsid w:val="00DA5D1E"/>
    <w:rsid w:val="00DA5D74"/>
    <w:rsid w:val="00DA5EB4"/>
    <w:rsid w:val="00DA5EF0"/>
    <w:rsid w:val="00DA5F26"/>
    <w:rsid w:val="00DA612D"/>
    <w:rsid w:val="00DA618C"/>
    <w:rsid w:val="00DA62C1"/>
    <w:rsid w:val="00DA63BD"/>
    <w:rsid w:val="00DA640C"/>
    <w:rsid w:val="00DA64D4"/>
    <w:rsid w:val="00DA65BB"/>
    <w:rsid w:val="00DA666E"/>
    <w:rsid w:val="00DA66AB"/>
    <w:rsid w:val="00DA66CA"/>
    <w:rsid w:val="00DA6945"/>
    <w:rsid w:val="00DA69A8"/>
    <w:rsid w:val="00DA69DD"/>
    <w:rsid w:val="00DA6AC6"/>
    <w:rsid w:val="00DA6D7C"/>
    <w:rsid w:val="00DA6E99"/>
    <w:rsid w:val="00DA6F92"/>
    <w:rsid w:val="00DA6FA2"/>
    <w:rsid w:val="00DA704E"/>
    <w:rsid w:val="00DA7056"/>
    <w:rsid w:val="00DA7127"/>
    <w:rsid w:val="00DA716D"/>
    <w:rsid w:val="00DA7271"/>
    <w:rsid w:val="00DA7296"/>
    <w:rsid w:val="00DA7408"/>
    <w:rsid w:val="00DA742D"/>
    <w:rsid w:val="00DA7454"/>
    <w:rsid w:val="00DA74FF"/>
    <w:rsid w:val="00DA75B9"/>
    <w:rsid w:val="00DA76E4"/>
    <w:rsid w:val="00DA77F5"/>
    <w:rsid w:val="00DA79A9"/>
    <w:rsid w:val="00DA7A43"/>
    <w:rsid w:val="00DA7B21"/>
    <w:rsid w:val="00DA7B39"/>
    <w:rsid w:val="00DA7C2D"/>
    <w:rsid w:val="00DA7CD0"/>
    <w:rsid w:val="00DA7D1F"/>
    <w:rsid w:val="00DA7D5D"/>
    <w:rsid w:val="00DA7E26"/>
    <w:rsid w:val="00DA7F06"/>
    <w:rsid w:val="00DB001D"/>
    <w:rsid w:val="00DB016D"/>
    <w:rsid w:val="00DB0326"/>
    <w:rsid w:val="00DB0699"/>
    <w:rsid w:val="00DB06F0"/>
    <w:rsid w:val="00DB08BF"/>
    <w:rsid w:val="00DB093D"/>
    <w:rsid w:val="00DB0964"/>
    <w:rsid w:val="00DB0995"/>
    <w:rsid w:val="00DB0A9C"/>
    <w:rsid w:val="00DB0B5B"/>
    <w:rsid w:val="00DB0EBD"/>
    <w:rsid w:val="00DB0EC0"/>
    <w:rsid w:val="00DB0F49"/>
    <w:rsid w:val="00DB11EB"/>
    <w:rsid w:val="00DB12ED"/>
    <w:rsid w:val="00DB12F8"/>
    <w:rsid w:val="00DB1374"/>
    <w:rsid w:val="00DB14EF"/>
    <w:rsid w:val="00DB159E"/>
    <w:rsid w:val="00DB16C3"/>
    <w:rsid w:val="00DB16FF"/>
    <w:rsid w:val="00DB18D9"/>
    <w:rsid w:val="00DB18EA"/>
    <w:rsid w:val="00DB18ED"/>
    <w:rsid w:val="00DB1A6F"/>
    <w:rsid w:val="00DB1AA8"/>
    <w:rsid w:val="00DB1C44"/>
    <w:rsid w:val="00DB1CC2"/>
    <w:rsid w:val="00DB1F91"/>
    <w:rsid w:val="00DB2029"/>
    <w:rsid w:val="00DB20BD"/>
    <w:rsid w:val="00DB20C4"/>
    <w:rsid w:val="00DB21D0"/>
    <w:rsid w:val="00DB2226"/>
    <w:rsid w:val="00DB2440"/>
    <w:rsid w:val="00DB2446"/>
    <w:rsid w:val="00DB25FE"/>
    <w:rsid w:val="00DB287C"/>
    <w:rsid w:val="00DB28CA"/>
    <w:rsid w:val="00DB2B35"/>
    <w:rsid w:val="00DB2B40"/>
    <w:rsid w:val="00DB2C3F"/>
    <w:rsid w:val="00DB2CC8"/>
    <w:rsid w:val="00DB2EA8"/>
    <w:rsid w:val="00DB2F14"/>
    <w:rsid w:val="00DB2F45"/>
    <w:rsid w:val="00DB2F80"/>
    <w:rsid w:val="00DB30FC"/>
    <w:rsid w:val="00DB3162"/>
    <w:rsid w:val="00DB3252"/>
    <w:rsid w:val="00DB3414"/>
    <w:rsid w:val="00DB34E6"/>
    <w:rsid w:val="00DB3520"/>
    <w:rsid w:val="00DB3826"/>
    <w:rsid w:val="00DB388E"/>
    <w:rsid w:val="00DB3B00"/>
    <w:rsid w:val="00DB3B56"/>
    <w:rsid w:val="00DB3C79"/>
    <w:rsid w:val="00DB3DD6"/>
    <w:rsid w:val="00DB3E83"/>
    <w:rsid w:val="00DB3EA0"/>
    <w:rsid w:val="00DB3EE6"/>
    <w:rsid w:val="00DB4088"/>
    <w:rsid w:val="00DB40A9"/>
    <w:rsid w:val="00DB4512"/>
    <w:rsid w:val="00DB451E"/>
    <w:rsid w:val="00DB454E"/>
    <w:rsid w:val="00DB465F"/>
    <w:rsid w:val="00DB46FB"/>
    <w:rsid w:val="00DB4891"/>
    <w:rsid w:val="00DB48B2"/>
    <w:rsid w:val="00DB4917"/>
    <w:rsid w:val="00DB4B9D"/>
    <w:rsid w:val="00DB4C39"/>
    <w:rsid w:val="00DB4EDC"/>
    <w:rsid w:val="00DB4FA3"/>
    <w:rsid w:val="00DB4FB7"/>
    <w:rsid w:val="00DB50D9"/>
    <w:rsid w:val="00DB53D4"/>
    <w:rsid w:val="00DB5412"/>
    <w:rsid w:val="00DB5483"/>
    <w:rsid w:val="00DB54D0"/>
    <w:rsid w:val="00DB5C77"/>
    <w:rsid w:val="00DB5DB5"/>
    <w:rsid w:val="00DB61A3"/>
    <w:rsid w:val="00DB6434"/>
    <w:rsid w:val="00DB64C4"/>
    <w:rsid w:val="00DB6563"/>
    <w:rsid w:val="00DB66F1"/>
    <w:rsid w:val="00DB6795"/>
    <w:rsid w:val="00DB67D4"/>
    <w:rsid w:val="00DB6809"/>
    <w:rsid w:val="00DB685E"/>
    <w:rsid w:val="00DB69BB"/>
    <w:rsid w:val="00DB6A86"/>
    <w:rsid w:val="00DB6ABE"/>
    <w:rsid w:val="00DB6B8E"/>
    <w:rsid w:val="00DB6D25"/>
    <w:rsid w:val="00DB6D3B"/>
    <w:rsid w:val="00DB6D84"/>
    <w:rsid w:val="00DB700D"/>
    <w:rsid w:val="00DB7692"/>
    <w:rsid w:val="00DB77BD"/>
    <w:rsid w:val="00DB78F1"/>
    <w:rsid w:val="00DB7969"/>
    <w:rsid w:val="00DB79F2"/>
    <w:rsid w:val="00DB7A4E"/>
    <w:rsid w:val="00DB7AF4"/>
    <w:rsid w:val="00DB7B01"/>
    <w:rsid w:val="00DC0051"/>
    <w:rsid w:val="00DC00BA"/>
    <w:rsid w:val="00DC027E"/>
    <w:rsid w:val="00DC0454"/>
    <w:rsid w:val="00DC046C"/>
    <w:rsid w:val="00DC0499"/>
    <w:rsid w:val="00DC04B6"/>
    <w:rsid w:val="00DC0849"/>
    <w:rsid w:val="00DC084C"/>
    <w:rsid w:val="00DC0977"/>
    <w:rsid w:val="00DC0A52"/>
    <w:rsid w:val="00DC0ACE"/>
    <w:rsid w:val="00DC0DEB"/>
    <w:rsid w:val="00DC0E48"/>
    <w:rsid w:val="00DC0EE9"/>
    <w:rsid w:val="00DC0F6D"/>
    <w:rsid w:val="00DC1197"/>
    <w:rsid w:val="00DC11EB"/>
    <w:rsid w:val="00DC13F6"/>
    <w:rsid w:val="00DC14C9"/>
    <w:rsid w:val="00DC1606"/>
    <w:rsid w:val="00DC1688"/>
    <w:rsid w:val="00DC183F"/>
    <w:rsid w:val="00DC1A42"/>
    <w:rsid w:val="00DC1BD9"/>
    <w:rsid w:val="00DC1C65"/>
    <w:rsid w:val="00DC1DB0"/>
    <w:rsid w:val="00DC1E29"/>
    <w:rsid w:val="00DC1E37"/>
    <w:rsid w:val="00DC1E3E"/>
    <w:rsid w:val="00DC1E85"/>
    <w:rsid w:val="00DC1E96"/>
    <w:rsid w:val="00DC1F66"/>
    <w:rsid w:val="00DC2028"/>
    <w:rsid w:val="00DC2068"/>
    <w:rsid w:val="00DC215E"/>
    <w:rsid w:val="00DC2165"/>
    <w:rsid w:val="00DC2490"/>
    <w:rsid w:val="00DC2498"/>
    <w:rsid w:val="00DC2845"/>
    <w:rsid w:val="00DC2950"/>
    <w:rsid w:val="00DC2AC0"/>
    <w:rsid w:val="00DC2ACF"/>
    <w:rsid w:val="00DC2AF6"/>
    <w:rsid w:val="00DC2B55"/>
    <w:rsid w:val="00DC2C9C"/>
    <w:rsid w:val="00DC2DD8"/>
    <w:rsid w:val="00DC2ECB"/>
    <w:rsid w:val="00DC30A8"/>
    <w:rsid w:val="00DC3492"/>
    <w:rsid w:val="00DC3551"/>
    <w:rsid w:val="00DC3602"/>
    <w:rsid w:val="00DC37F6"/>
    <w:rsid w:val="00DC38A0"/>
    <w:rsid w:val="00DC3928"/>
    <w:rsid w:val="00DC3936"/>
    <w:rsid w:val="00DC39E4"/>
    <w:rsid w:val="00DC3A62"/>
    <w:rsid w:val="00DC3B65"/>
    <w:rsid w:val="00DC3BF5"/>
    <w:rsid w:val="00DC3C58"/>
    <w:rsid w:val="00DC3C5B"/>
    <w:rsid w:val="00DC3C64"/>
    <w:rsid w:val="00DC3E01"/>
    <w:rsid w:val="00DC3E46"/>
    <w:rsid w:val="00DC3E6C"/>
    <w:rsid w:val="00DC3EFD"/>
    <w:rsid w:val="00DC401E"/>
    <w:rsid w:val="00DC4063"/>
    <w:rsid w:val="00DC4064"/>
    <w:rsid w:val="00DC40E3"/>
    <w:rsid w:val="00DC4337"/>
    <w:rsid w:val="00DC449B"/>
    <w:rsid w:val="00DC4563"/>
    <w:rsid w:val="00DC45AB"/>
    <w:rsid w:val="00DC4785"/>
    <w:rsid w:val="00DC48F8"/>
    <w:rsid w:val="00DC4A7B"/>
    <w:rsid w:val="00DC4AF1"/>
    <w:rsid w:val="00DC4C6D"/>
    <w:rsid w:val="00DC4CC4"/>
    <w:rsid w:val="00DC4CEA"/>
    <w:rsid w:val="00DC4DD8"/>
    <w:rsid w:val="00DC4F1C"/>
    <w:rsid w:val="00DC4F24"/>
    <w:rsid w:val="00DC4F9F"/>
    <w:rsid w:val="00DC5031"/>
    <w:rsid w:val="00DC536B"/>
    <w:rsid w:val="00DC537D"/>
    <w:rsid w:val="00DC53E4"/>
    <w:rsid w:val="00DC5681"/>
    <w:rsid w:val="00DC5707"/>
    <w:rsid w:val="00DC5762"/>
    <w:rsid w:val="00DC576C"/>
    <w:rsid w:val="00DC585C"/>
    <w:rsid w:val="00DC5979"/>
    <w:rsid w:val="00DC59D9"/>
    <w:rsid w:val="00DC59F5"/>
    <w:rsid w:val="00DC5C03"/>
    <w:rsid w:val="00DC5D22"/>
    <w:rsid w:val="00DC600B"/>
    <w:rsid w:val="00DC625D"/>
    <w:rsid w:val="00DC6281"/>
    <w:rsid w:val="00DC6448"/>
    <w:rsid w:val="00DC6474"/>
    <w:rsid w:val="00DC67A7"/>
    <w:rsid w:val="00DC67CC"/>
    <w:rsid w:val="00DC67F4"/>
    <w:rsid w:val="00DC6812"/>
    <w:rsid w:val="00DC6922"/>
    <w:rsid w:val="00DC69DF"/>
    <w:rsid w:val="00DC6B15"/>
    <w:rsid w:val="00DC6C7D"/>
    <w:rsid w:val="00DC6D58"/>
    <w:rsid w:val="00DC6DBB"/>
    <w:rsid w:val="00DC6F48"/>
    <w:rsid w:val="00DC6F97"/>
    <w:rsid w:val="00DC708A"/>
    <w:rsid w:val="00DC7119"/>
    <w:rsid w:val="00DC7151"/>
    <w:rsid w:val="00DC72B6"/>
    <w:rsid w:val="00DC7378"/>
    <w:rsid w:val="00DC781B"/>
    <w:rsid w:val="00DC7858"/>
    <w:rsid w:val="00DC7860"/>
    <w:rsid w:val="00DC7C05"/>
    <w:rsid w:val="00DC7CF3"/>
    <w:rsid w:val="00DC7D68"/>
    <w:rsid w:val="00DC7E4D"/>
    <w:rsid w:val="00DC7EB8"/>
    <w:rsid w:val="00DC7EC9"/>
    <w:rsid w:val="00DD0096"/>
    <w:rsid w:val="00DD0128"/>
    <w:rsid w:val="00DD0272"/>
    <w:rsid w:val="00DD02BB"/>
    <w:rsid w:val="00DD03B2"/>
    <w:rsid w:val="00DD03B8"/>
    <w:rsid w:val="00DD03CB"/>
    <w:rsid w:val="00DD044A"/>
    <w:rsid w:val="00DD0494"/>
    <w:rsid w:val="00DD08AA"/>
    <w:rsid w:val="00DD092C"/>
    <w:rsid w:val="00DD0BF5"/>
    <w:rsid w:val="00DD0DAD"/>
    <w:rsid w:val="00DD0DCA"/>
    <w:rsid w:val="00DD0E56"/>
    <w:rsid w:val="00DD0E6B"/>
    <w:rsid w:val="00DD106E"/>
    <w:rsid w:val="00DD1194"/>
    <w:rsid w:val="00DD1380"/>
    <w:rsid w:val="00DD14A4"/>
    <w:rsid w:val="00DD14E2"/>
    <w:rsid w:val="00DD151B"/>
    <w:rsid w:val="00DD1589"/>
    <w:rsid w:val="00DD15A9"/>
    <w:rsid w:val="00DD16B9"/>
    <w:rsid w:val="00DD16C2"/>
    <w:rsid w:val="00DD1716"/>
    <w:rsid w:val="00DD18CE"/>
    <w:rsid w:val="00DD1972"/>
    <w:rsid w:val="00DD19F6"/>
    <w:rsid w:val="00DD1A7A"/>
    <w:rsid w:val="00DD1ABA"/>
    <w:rsid w:val="00DD1B91"/>
    <w:rsid w:val="00DD1BAB"/>
    <w:rsid w:val="00DD1BF0"/>
    <w:rsid w:val="00DD1C05"/>
    <w:rsid w:val="00DD1C27"/>
    <w:rsid w:val="00DD2019"/>
    <w:rsid w:val="00DD2069"/>
    <w:rsid w:val="00DD2390"/>
    <w:rsid w:val="00DD2391"/>
    <w:rsid w:val="00DD2413"/>
    <w:rsid w:val="00DD2589"/>
    <w:rsid w:val="00DD2613"/>
    <w:rsid w:val="00DD2661"/>
    <w:rsid w:val="00DD2688"/>
    <w:rsid w:val="00DD2846"/>
    <w:rsid w:val="00DD2888"/>
    <w:rsid w:val="00DD29D2"/>
    <w:rsid w:val="00DD2B9A"/>
    <w:rsid w:val="00DD2BCF"/>
    <w:rsid w:val="00DD2C42"/>
    <w:rsid w:val="00DD2C5A"/>
    <w:rsid w:val="00DD2CE2"/>
    <w:rsid w:val="00DD2D1E"/>
    <w:rsid w:val="00DD2D32"/>
    <w:rsid w:val="00DD2D90"/>
    <w:rsid w:val="00DD2EDC"/>
    <w:rsid w:val="00DD2F51"/>
    <w:rsid w:val="00DD2FBF"/>
    <w:rsid w:val="00DD30E8"/>
    <w:rsid w:val="00DD3248"/>
    <w:rsid w:val="00DD32A5"/>
    <w:rsid w:val="00DD32EE"/>
    <w:rsid w:val="00DD33A1"/>
    <w:rsid w:val="00DD33F6"/>
    <w:rsid w:val="00DD35B0"/>
    <w:rsid w:val="00DD36ED"/>
    <w:rsid w:val="00DD3C1B"/>
    <w:rsid w:val="00DD3C4B"/>
    <w:rsid w:val="00DD3CC0"/>
    <w:rsid w:val="00DD3DDF"/>
    <w:rsid w:val="00DD3F0B"/>
    <w:rsid w:val="00DD407D"/>
    <w:rsid w:val="00DD4105"/>
    <w:rsid w:val="00DD4142"/>
    <w:rsid w:val="00DD4293"/>
    <w:rsid w:val="00DD4743"/>
    <w:rsid w:val="00DD4881"/>
    <w:rsid w:val="00DD4A5E"/>
    <w:rsid w:val="00DD4B68"/>
    <w:rsid w:val="00DD4C44"/>
    <w:rsid w:val="00DD4E31"/>
    <w:rsid w:val="00DD4E6E"/>
    <w:rsid w:val="00DD4F17"/>
    <w:rsid w:val="00DD4F32"/>
    <w:rsid w:val="00DD50E8"/>
    <w:rsid w:val="00DD525A"/>
    <w:rsid w:val="00DD5301"/>
    <w:rsid w:val="00DD5347"/>
    <w:rsid w:val="00DD54D6"/>
    <w:rsid w:val="00DD550A"/>
    <w:rsid w:val="00DD55EA"/>
    <w:rsid w:val="00DD5718"/>
    <w:rsid w:val="00DD574A"/>
    <w:rsid w:val="00DD57E0"/>
    <w:rsid w:val="00DD5810"/>
    <w:rsid w:val="00DD58ED"/>
    <w:rsid w:val="00DD5923"/>
    <w:rsid w:val="00DD5B7B"/>
    <w:rsid w:val="00DD5C36"/>
    <w:rsid w:val="00DD5CAA"/>
    <w:rsid w:val="00DD5D79"/>
    <w:rsid w:val="00DD5E86"/>
    <w:rsid w:val="00DD5F06"/>
    <w:rsid w:val="00DD5F58"/>
    <w:rsid w:val="00DD6027"/>
    <w:rsid w:val="00DD6220"/>
    <w:rsid w:val="00DD6360"/>
    <w:rsid w:val="00DD64C6"/>
    <w:rsid w:val="00DD64F5"/>
    <w:rsid w:val="00DD654C"/>
    <w:rsid w:val="00DD66CA"/>
    <w:rsid w:val="00DD6778"/>
    <w:rsid w:val="00DD677C"/>
    <w:rsid w:val="00DD684E"/>
    <w:rsid w:val="00DD6949"/>
    <w:rsid w:val="00DD69C4"/>
    <w:rsid w:val="00DD6A33"/>
    <w:rsid w:val="00DD6CE5"/>
    <w:rsid w:val="00DD6D14"/>
    <w:rsid w:val="00DD6E03"/>
    <w:rsid w:val="00DD6E1F"/>
    <w:rsid w:val="00DD6EC9"/>
    <w:rsid w:val="00DD6F10"/>
    <w:rsid w:val="00DD6F55"/>
    <w:rsid w:val="00DD701E"/>
    <w:rsid w:val="00DD70C3"/>
    <w:rsid w:val="00DD725C"/>
    <w:rsid w:val="00DD72B6"/>
    <w:rsid w:val="00DD7409"/>
    <w:rsid w:val="00DD7953"/>
    <w:rsid w:val="00DD79BC"/>
    <w:rsid w:val="00DD7CBF"/>
    <w:rsid w:val="00DD7CFD"/>
    <w:rsid w:val="00DD7E48"/>
    <w:rsid w:val="00DE0061"/>
    <w:rsid w:val="00DE011F"/>
    <w:rsid w:val="00DE019D"/>
    <w:rsid w:val="00DE0288"/>
    <w:rsid w:val="00DE02A3"/>
    <w:rsid w:val="00DE05DC"/>
    <w:rsid w:val="00DE060A"/>
    <w:rsid w:val="00DE0660"/>
    <w:rsid w:val="00DE06BD"/>
    <w:rsid w:val="00DE07EC"/>
    <w:rsid w:val="00DE0886"/>
    <w:rsid w:val="00DE08DF"/>
    <w:rsid w:val="00DE09C9"/>
    <w:rsid w:val="00DE0B3E"/>
    <w:rsid w:val="00DE0BE2"/>
    <w:rsid w:val="00DE0EF5"/>
    <w:rsid w:val="00DE0FAD"/>
    <w:rsid w:val="00DE11F0"/>
    <w:rsid w:val="00DE1314"/>
    <w:rsid w:val="00DE1650"/>
    <w:rsid w:val="00DE1700"/>
    <w:rsid w:val="00DE1800"/>
    <w:rsid w:val="00DE192A"/>
    <w:rsid w:val="00DE19C8"/>
    <w:rsid w:val="00DE19E7"/>
    <w:rsid w:val="00DE1A30"/>
    <w:rsid w:val="00DE1ACE"/>
    <w:rsid w:val="00DE1B20"/>
    <w:rsid w:val="00DE1C4D"/>
    <w:rsid w:val="00DE1C65"/>
    <w:rsid w:val="00DE1D59"/>
    <w:rsid w:val="00DE1DA6"/>
    <w:rsid w:val="00DE2006"/>
    <w:rsid w:val="00DE2222"/>
    <w:rsid w:val="00DE2360"/>
    <w:rsid w:val="00DE2444"/>
    <w:rsid w:val="00DE24E5"/>
    <w:rsid w:val="00DE26DB"/>
    <w:rsid w:val="00DE2767"/>
    <w:rsid w:val="00DE2884"/>
    <w:rsid w:val="00DE2973"/>
    <w:rsid w:val="00DE29AB"/>
    <w:rsid w:val="00DE2A4C"/>
    <w:rsid w:val="00DE2D4F"/>
    <w:rsid w:val="00DE2D6A"/>
    <w:rsid w:val="00DE2DF2"/>
    <w:rsid w:val="00DE2E5A"/>
    <w:rsid w:val="00DE2F21"/>
    <w:rsid w:val="00DE2FF1"/>
    <w:rsid w:val="00DE303E"/>
    <w:rsid w:val="00DE3063"/>
    <w:rsid w:val="00DE31A3"/>
    <w:rsid w:val="00DE31FD"/>
    <w:rsid w:val="00DE335A"/>
    <w:rsid w:val="00DE33B8"/>
    <w:rsid w:val="00DE342A"/>
    <w:rsid w:val="00DE35B0"/>
    <w:rsid w:val="00DE35B1"/>
    <w:rsid w:val="00DE35CA"/>
    <w:rsid w:val="00DE36A5"/>
    <w:rsid w:val="00DE3713"/>
    <w:rsid w:val="00DE3725"/>
    <w:rsid w:val="00DE3732"/>
    <w:rsid w:val="00DE3772"/>
    <w:rsid w:val="00DE3871"/>
    <w:rsid w:val="00DE3BCC"/>
    <w:rsid w:val="00DE3BFC"/>
    <w:rsid w:val="00DE3D38"/>
    <w:rsid w:val="00DE3EB2"/>
    <w:rsid w:val="00DE4099"/>
    <w:rsid w:val="00DE431B"/>
    <w:rsid w:val="00DE4348"/>
    <w:rsid w:val="00DE4383"/>
    <w:rsid w:val="00DE444D"/>
    <w:rsid w:val="00DE4636"/>
    <w:rsid w:val="00DE483E"/>
    <w:rsid w:val="00DE49A4"/>
    <w:rsid w:val="00DE49F9"/>
    <w:rsid w:val="00DE4A0D"/>
    <w:rsid w:val="00DE4AEE"/>
    <w:rsid w:val="00DE4B35"/>
    <w:rsid w:val="00DE4B83"/>
    <w:rsid w:val="00DE4BA9"/>
    <w:rsid w:val="00DE4CBF"/>
    <w:rsid w:val="00DE4F3B"/>
    <w:rsid w:val="00DE50C2"/>
    <w:rsid w:val="00DE51C4"/>
    <w:rsid w:val="00DE5282"/>
    <w:rsid w:val="00DE52D3"/>
    <w:rsid w:val="00DE534A"/>
    <w:rsid w:val="00DE53B4"/>
    <w:rsid w:val="00DE54C8"/>
    <w:rsid w:val="00DE54FD"/>
    <w:rsid w:val="00DE551F"/>
    <w:rsid w:val="00DE559A"/>
    <w:rsid w:val="00DE55A6"/>
    <w:rsid w:val="00DE577E"/>
    <w:rsid w:val="00DE58A6"/>
    <w:rsid w:val="00DE5980"/>
    <w:rsid w:val="00DE5A4D"/>
    <w:rsid w:val="00DE5C0A"/>
    <w:rsid w:val="00DE5CC7"/>
    <w:rsid w:val="00DE5CDB"/>
    <w:rsid w:val="00DE5D23"/>
    <w:rsid w:val="00DE5DCF"/>
    <w:rsid w:val="00DE5DED"/>
    <w:rsid w:val="00DE60B3"/>
    <w:rsid w:val="00DE60B8"/>
    <w:rsid w:val="00DE60C4"/>
    <w:rsid w:val="00DE612C"/>
    <w:rsid w:val="00DE61FA"/>
    <w:rsid w:val="00DE6386"/>
    <w:rsid w:val="00DE6420"/>
    <w:rsid w:val="00DE64AA"/>
    <w:rsid w:val="00DE64DB"/>
    <w:rsid w:val="00DE650C"/>
    <w:rsid w:val="00DE665A"/>
    <w:rsid w:val="00DE6B15"/>
    <w:rsid w:val="00DE6B3E"/>
    <w:rsid w:val="00DE6C34"/>
    <w:rsid w:val="00DE6C3E"/>
    <w:rsid w:val="00DE6EC7"/>
    <w:rsid w:val="00DE709B"/>
    <w:rsid w:val="00DE72D2"/>
    <w:rsid w:val="00DE730C"/>
    <w:rsid w:val="00DE731D"/>
    <w:rsid w:val="00DE7484"/>
    <w:rsid w:val="00DE770F"/>
    <w:rsid w:val="00DE776E"/>
    <w:rsid w:val="00DE793B"/>
    <w:rsid w:val="00DE7A07"/>
    <w:rsid w:val="00DE7A5C"/>
    <w:rsid w:val="00DE7A5F"/>
    <w:rsid w:val="00DE7B26"/>
    <w:rsid w:val="00DE7B9A"/>
    <w:rsid w:val="00DE7BE8"/>
    <w:rsid w:val="00DE7E70"/>
    <w:rsid w:val="00DE7FF6"/>
    <w:rsid w:val="00DF0072"/>
    <w:rsid w:val="00DF00A7"/>
    <w:rsid w:val="00DF0151"/>
    <w:rsid w:val="00DF0258"/>
    <w:rsid w:val="00DF0530"/>
    <w:rsid w:val="00DF05AB"/>
    <w:rsid w:val="00DF05C0"/>
    <w:rsid w:val="00DF062C"/>
    <w:rsid w:val="00DF0634"/>
    <w:rsid w:val="00DF06AC"/>
    <w:rsid w:val="00DF074A"/>
    <w:rsid w:val="00DF08E6"/>
    <w:rsid w:val="00DF09A1"/>
    <w:rsid w:val="00DF09E3"/>
    <w:rsid w:val="00DF0A4E"/>
    <w:rsid w:val="00DF0A79"/>
    <w:rsid w:val="00DF0AAD"/>
    <w:rsid w:val="00DF0BC2"/>
    <w:rsid w:val="00DF0C4A"/>
    <w:rsid w:val="00DF0CFB"/>
    <w:rsid w:val="00DF0E50"/>
    <w:rsid w:val="00DF0F29"/>
    <w:rsid w:val="00DF1195"/>
    <w:rsid w:val="00DF1515"/>
    <w:rsid w:val="00DF16A0"/>
    <w:rsid w:val="00DF16FA"/>
    <w:rsid w:val="00DF1841"/>
    <w:rsid w:val="00DF199B"/>
    <w:rsid w:val="00DF1BDB"/>
    <w:rsid w:val="00DF1C8C"/>
    <w:rsid w:val="00DF1F4E"/>
    <w:rsid w:val="00DF1F5E"/>
    <w:rsid w:val="00DF1FFD"/>
    <w:rsid w:val="00DF2085"/>
    <w:rsid w:val="00DF2144"/>
    <w:rsid w:val="00DF2274"/>
    <w:rsid w:val="00DF230B"/>
    <w:rsid w:val="00DF25B9"/>
    <w:rsid w:val="00DF260B"/>
    <w:rsid w:val="00DF2618"/>
    <w:rsid w:val="00DF27E1"/>
    <w:rsid w:val="00DF27FC"/>
    <w:rsid w:val="00DF2883"/>
    <w:rsid w:val="00DF29D7"/>
    <w:rsid w:val="00DF2A57"/>
    <w:rsid w:val="00DF2A62"/>
    <w:rsid w:val="00DF2A7A"/>
    <w:rsid w:val="00DF2AFF"/>
    <w:rsid w:val="00DF2C0F"/>
    <w:rsid w:val="00DF2CE2"/>
    <w:rsid w:val="00DF2D72"/>
    <w:rsid w:val="00DF2D73"/>
    <w:rsid w:val="00DF2DA7"/>
    <w:rsid w:val="00DF2F48"/>
    <w:rsid w:val="00DF301F"/>
    <w:rsid w:val="00DF30A2"/>
    <w:rsid w:val="00DF31F5"/>
    <w:rsid w:val="00DF35CA"/>
    <w:rsid w:val="00DF3659"/>
    <w:rsid w:val="00DF378E"/>
    <w:rsid w:val="00DF3827"/>
    <w:rsid w:val="00DF3ACB"/>
    <w:rsid w:val="00DF3B36"/>
    <w:rsid w:val="00DF3B71"/>
    <w:rsid w:val="00DF3D21"/>
    <w:rsid w:val="00DF3DD6"/>
    <w:rsid w:val="00DF40CB"/>
    <w:rsid w:val="00DF416C"/>
    <w:rsid w:val="00DF4628"/>
    <w:rsid w:val="00DF4679"/>
    <w:rsid w:val="00DF4682"/>
    <w:rsid w:val="00DF46A1"/>
    <w:rsid w:val="00DF479B"/>
    <w:rsid w:val="00DF4B73"/>
    <w:rsid w:val="00DF4C18"/>
    <w:rsid w:val="00DF4C70"/>
    <w:rsid w:val="00DF4CD3"/>
    <w:rsid w:val="00DF4CF6"/>
    <w:rsid w:val="00DF4D36"/>
    <w:rsid w:val="00DF4F58"/>
    <w:rsid w:val="00DF52DE"/>
    <w:rsid w:val="00DF535B"/>
    <w:rsid w:val="00DF5381"/>
    <w:rsid w:val="00DF568D"/>
    <w:rsid w:val="00DF56DF"/>
    <w:rsid w:val="00DF56F4"/>
    <w:rsid w:val="00DF57E7"/>
    <w:rsid w:val="00DF58E5"/>
    <w:rsid w:val="00DF592E"/>
    <w:rsid w:val="00DF59AE"/>
    <w:rsid w:val="00DF59DA"/>
    <w:rsid w:val="00DF5B58"/>
    <w:rsid w:val="00DF5D5F"/>
    <w:rsid w:val="00DF5DF4"/>
    <w:rsid w:val="00DF5E85"/>
    <w:rsid w:val="00DF5F10"/>
    <w:rsid w:val="00DF5FAA"/>
    <w:rsid w:val="00DF60AA"/>
    <w:rsid w:val="00DF62EF"/>
    <w:rsid w:val="00DF657D"/>
    <w:rsid w:val="00DF65BE"/>
    <w:rsid w:val="00DF6649"/>
    <w:rsid w:val="00DF6754"/>
    <w:rsid w:val="00DF696E"/>
    <w:rsid w:val="00DF6D38"/>
    <w:rsid w:val="00DF6F73"/>
    <w:rsid w:val="00DF7007"/>
    <w:rsid w:val="00DF7037"/>
    <w:rsid w:val="00DF734C"/>
    <w:rsid w:val="00DF735B"/>
    <w:rsid w:val="00DF7422"/>
    <w:rsid w:val="00DF767E"/>
    <w:rsid w:val="00DF77B1"/>
    <w:rsid w:val="00DF797D"/>
    <w:rsid w:val="00DF7AA3"/>
    <w:rsid w:val="00DF7C06"/>
    <w:rsid w:val="00DF7C25"/>
    <w:rsid w:val="00DF7CF1"/>
    <w:rsid w:val="00DF7F09"/>
    <w:rsid w:val="00DF7FE8"/>
    <w:rsid w:val="00E00085"/>
    <w:rsid w:val="00E0011B"/>
    <w:rsid w:val="00E00260"/>
    <w:rsid w:val="00E0042F"/>
    <w:rsid w:val="00E0053F"/>
    <w:rsid w:val="00E0060F"/>
    <w:rsid w:val="00E00633"/>
    <w:rsid w:val="00E00745"/>
    <w:rsid w:val="00E007EF"/>
    <w:rsid w:val="00E00832"/>
    <w:rsid w:val="00E00867"/>
    <w:rsid w:val="00E00913"/>
    <w:rsid w:val="00E009F6"/>
    <w:rsid w:val="00E00A28"/>
    <w:rsid w:val="00E00B89"/>
    <w:rsid w:val="00E00BCB"/>
    <w:rsid w:val="00E00BDB"/>
    <w:rsid w:val="00E00D83"/>
    <w:rsid w:val="00E00E10"/>
    <w:rsid w:val="00E00E56"/>
    <w:rsid w:val="00E00EBC"/>
    <w:rsid w:val="00E00FF0"/>
    <w:rsid w:val="00E01052"/>
    <w:rsid w:val="00E01091"/>
    <w:rsid w:val="00E011CA"/>
    <w:rsid w:val="00E012D2"/>
    <w:rsid w:val="00E016C0"/>
    <w:rsid w:val="00E0188C"/>
    <w:rsid w:val="00E0194B"/>
    <w:rsid w:val="00E01A21"/>
    <w:rsid w:val="00E01AA2"/>
    <w:rsid w:val="00E01B1B"/>
    <w:rsid w:val="00E01C2E"/>
    <w:rsid w:val="00E01D6B"/>
    <w:rsid w:val="00E01DFF"/>
    <w:rsid w:val="00E02068"/>
    <w:rsid w:val="00E020FA"/>
    <w:rsid w:val="00E021E1"/>
    <w:rsid w:val="00E0223B"/>
    <w:rsid w:val="00E02474"/>
    <w:rsid w:val="00E025E3"/>
    <w:rsid w:val="00E026AF"/>
    <w:rsid w:val="00E026CE"/>
    <w:rsid w:val="00E026FD"/>
    <w:rsid w:val="00E0279C"/>
    <w:rsid w:val="00E02B3E"/>
    <w:rsid w:val="00E02B62"/>
    <w:rsid w:val="00E02BA3"/>
    <w:rsid w:val="00E02BB5"/>
    <w:rsid w:val="00E02C26"/>
    <w:rsid w:val="00E02C8C"/>
    <w:rsid w:val="00E02CE2"/>
    <w:rsid w:val="00E02FB0"/>
    <w:rsid w:val="00E030F4"/>
    <w:rsid w:val="00E0317B"/>
    <w:rsid w:val="00E03257"/>
    <w:rsid w:val="00E0346F"/>
    <w:rsid w:val="00E034CF"/>
    <w:rsid w:val="00E03533"/>
    <w:rsid w:val="00E035A7"/>
    <w:rsid w:val="00E03797"/>
    <w:rsid w:val="00E037C7"/>
    <w:rsid w:val="00E038C1"/>
    <w:rsid w:val="00E0397C"/>
    <w:rsid w:val="00E03D8F"/>
    <w:rsid w:val="00E03EE5"/>
    <w:rsid w:val="00E03F28"/>
    <w:rsid w:val="00E03F9C"/>
    <w:rsid w:val="00E0402F"/>
    <w:rsid w:val="00E0416B"/>
    <w:rsid w:val="00E04222"/>
    <w:rsid w:val="00E0423E"/>
    <w:rsid w:val="00E045FE"/>
    <w:rsid w:val="00E04846"/>
    <w:rsid w:val="00E04933"/>
    <w:rsid w:val="00E04A97"/>
    <w:rsid w:val="00E04C72"/>
    <w:rsid w:val="00E04D40"/>
    <w:rsid w:val="00E04DC3"/>
    <w:rsid w:val="00E04E4A"/>
    <w:rsid w:val="00E04EE3"/>
    <w:rsid w:val="00E0502C"/>
    <w:rsid w:val="00E05065"/>
    <w:rsid w:val="00E0509A"/>
    <w:rsid w:val="00E050C5"/>
    <w:rsid w:val="00E050F6"/>
    <w:rsid w:val="00E051C6"/>
    <w:rsid w:val="00E051ED"/>
    <w:rsid w:val="00E051EE"/>
    <w:rsid w:val="00E0527B"/>
    <w:rsid w:val="00E052B4"/>
    <w:rsid w:val="00E053E1"/>
    <w:rsid w:val="00E053F1"/>
    <w:rsid w:val="00E0540A"/>
    <w:rsid w:val="00E05584"/>
    <w:rsid w:val="00E05636"/>
    <w:rsid w:val="00E05640"/>
    <w:rsid w:val="00E057D6"/>
    <w:rsid w:val="00E05828"/>
    <w:rsid w:val="00E0586C"/>
    <w:rsid w:val="00E058FA"/>
    <w:rsid w:val="00E05957"/>
    <w:rsid w:val="00E05B30"/>
    <w:rsid w:val="00E05C81"/>
    <w:rsid w:val="00E05CAD"/>
    <w:rsid w:val="00E05DE3"/>
    <w:rsid w:val="00E05ECF"/>
    <w:rsid w:val="00E05F32"/>
    <w:rsid w:val="00E0601A"/>
    <w:rsid w:val="00E06049"/>
    <w:rsid w:val="00E060D2"/>
    <w:rsid w:val="00E06191"/>
    <w:rsid w:val="00E0626F"/>
    <w:rsid w:val="00E06288"/>
    <w:rsid w:val="00E0628E"/>
    <w:rsid w:val="00E063B6"/>
    <w:rsid w:val="00E064B0"/>
    <w:rsid w:val="00E065A9"/>
    <w:rsid w:val="00E0677B"/>
    <w:rsid w:val="00E0683E"/>
    <w:rsid w:val="00E068E5"/>
    <w:rsid w:val="00E069EB"/>
    <w:rsid w:val="00E06ABB"/>
    <w:rsid w:val="00E06AE2"/>
    <w:rsid w:val="00E06BC1"/>
    <w:rsid w:val="00E06C38"/>
    <w:rsid w:val="00E06FBC"/>
    <w:rsid w:val="00E070AE"/>
    <w:rsid w:val="00E07223"/>
    <w:rsid w:val="00E07310"/>
    <w:rsid w:val="00E073A3"/>
    <w:rsid w:val="00E07436"/>
    <w:rsid w:val="00E074C5"/>
    <w:rsid w:val="00E076B8"/>
    <w:rsid w:val="00E078CC"/>
    <w:rsid w:val="00E078D6"/>
    <w:rsid w:val="00E07C92"/>
    <w:rsid w:val="00E07DF2"/>
    <w:rsid w:val="00E07F0B"/>
    <w:rsid w:val="00E07F69"/>
    <w:rsid w:val="00E07FB6"/>
    <w:rsid w:val="00E1002B"/>
    <w:rsid w:val="00E10191"/>
    <w:rsid w:val="00E102B3"/>
    <w:rsid w:val="00E104E2"/>
    <w:rsid w:val="00E107D2"/>
    <w:rsid w:val="00E108E3"/>
    <w:rsid w:val="00E108FF"/>
    <w:rsid w:val="00E10906"/>
    <w:rsid w:val="00E109A9"/>
    <w:rsid w:val="00E109ED"/>
    <w:rsid w:val="00E109FB"/>
    <w:rsid w:val="00E10BC2"/>
    <w:rsid w:val="00E10C19"/>
    <w:rsid w:val="00E10C28"/>
    <w:rsid w:val="00E10CA0"/>
    <w:rsid w:val="00E10FD3"/>
    <w:rsid w:val="00E11044"/>
    <w:rsid w:val="00E110C4"/>
    <w:rsid w:val="00E11202"/>
    <w:rsid w:val="00E113EB"/>
    <w:rsid w:val="00E114C0"/>
    <w:rsid w:val="00E115CA"/>
    <w:rsid w:val="00E11662"/>
    <w:rsid w:val="00E1180D"/>
    <w:rsid w:val="00E118EB"/>
    <w:rsid w:val="00E11A4D"/>
    <w:rsid w:val="00E11C22"/>
    <w:rsid w:val="00E11D13"/>
    <w:rsid w:val="00E11D27"/>
    <w:rsid w:val="00E11E0D"/>
    <w:rsid w:val="00E11E52"/>
    <w:rsid w:val="00E11E83"/>
    <w:rsid w:val="00E11EDA"/>
    <w:rsid w:val="00E120D5"/>
    <w:rsid w:val="00E12121"/>
    <w:rsid w:val="00E121E9"/>
    <w:rsid w:val="00E12346"/>
    <w:rsid w:val="00E123C6"/>
    <w:rsid w:val="00E128F4"/>
    <w:rsid w:val="00E12900"/>
    <w:rsid w:val="00E12B55"/>
    <w:rsid w:val="00E12B75"/>
    <w:rsid w:val="00E12D09"/>
    <w:rsid w:val="00E12F38"/>
    <w:rsid w:val="00E12FAE"/>
    <w:rsid w:val="00E133B1"/>
    <w:rsid w:val="00E133D3"/>
    <w:rsid w:val="00E133E3"/>
    <w:rsid w:val="00E13534"/>
    <w:rsid w:val="00E13642"/>
    <w:rsid w:val="00E13763"/>
    <w:rsid w:val="00E13783"/>
    <w:rsid w:val="00E13A61"/>
    <w:rsid w:val="00E13CCE"/>
    <w:rsid w:val="00E13CDC"/>
    <w:rsid w:val="00E13DFD"/>
    <w:rsid w:val="00E13F25"/>
    <w:rsid w:val="00E140A3"/>
    <w:rsid w:val="00E141C0"/>
    <w:rsid w:val="00E14284"/>
    <w:rsid w:val="00E1448D"/>
    <w:rsid w:val="00E144A2"/>
    <w:rsid w:val="00E144B7"/>
    <w:rsid w:val="00E1458A"/>
    <w:rsid w:val="00E14830"/>
    <w:rsid w:val="00E1497C"/>
    <w:rsid w:val="00E149DB"/>
    <w:rsid w:val="00E14A23"/>
    <w:rsid w:val="00E14A96"/>
    <w:rsid w:val="00E14B20"/>
    <w:rsid w:val="00E15027"/>
    <w:rsid w:val="00E15188"/>
    <w:rsid w:val="00E151D8"/>
    <w:rsid w:val="00E15220"/>
    <w:rsid w:val="00E15335"/>
    <w:rsid w:val="00E15409"/>
    <w:rsid w:val="00E15561"/>
    <w:rsid w:val="00E1565E"/>
    <w:rsid w:val="00E157C2"/>
    <w:rsid w:val="00E15820"/>
    <w:rsid w:val="00E1585C"/>
    <w:rsid w:val="00E1591C"/>
    <w:rsid w:val="00E159B6"/>
    <w:rsid w:val="00E15DD7"/>
    <w:rsid w:val="00E15E82"/>
    <w:rsid w:val="00E15EAA"/>
    <w:rsid w:val="00E15F1B"/>
    <w:rsid w:val="00E15FEC"/>
    <w:rsid w:val="00E160BC"/>
    <w:rsid w:val="00E16128"/>
    <w:rsid w:val="00E16235"/>
    <w:rsid w:val="00E16299"/>
    <w:rsid w:val="00E162EF"/>
    <w:rsid w:val="00E16695"/>
    <w:rsid w:val="00E166D4"/>
    <w:rsid w:val="00E16832"/>
    <w:rsid w:val="00E16880"/>
    <w:rsid w:val="00E16BAF"/>
    <w:rsid w:val="00E16BEE"/>
    <w:rsid w:val="00E16C8F"/>
    <w:rsid w:val="00E16D05"/>
    <w:rsid w:val="00E16D9D"/>
    <w:rsid w:val="00E16DD6"/>
    <w:rsid w:val="00E16DE4"/>
    <w:rsid w:val="00E16DFB"/>
    <w:rsid w:val="00E16EDE"/>
    <w:rsid w:val="00E16F56"/>
    <w:rsid w:val="00E1721D"/>
    <w:rsid w:val="00E1729A"/>
    <w:rsid w:val="00E17306"/>
    <w:rsid w:val="00E17335"/>
    <w:rsid w:val="00E1736D"/>
    <w:rsid w:val="00E173B2"/>
    <w:rsid w:val="00E173FA"/>
    <w:rsid w:val="00E17498"/>
    <w:rsid w:val="00E174AD"/>
    <w:rsid w:val="00E1750E"/>
    <w:rsid w:val="00E176CF"/>
    <w:rsid w:val="00E1777A"/>
    <w:rsid w:val="00E178FB"/>
    <w:rsid w:val="00E1794A"/>
    <w:rsid w:val="00E17AEC"/>
    <w:rsid w:val="00E17C3B"/>
    <w:rsid w:val="00E17CBA"/>
    <w:rsid w:val="00E17CDA"/>
    <w:rsid w:val="00E17E44"/>
    <w:rsid w:val="00E17F1A"/>
    <w:rsid w:val="00E20281"/>
    <w:rsid w:val="00E2031B"/>
    <w:rsid w:val="00E204A8"/>
    <w:rsid w:val="00E204DB"/>
    <w:rsid w:val="00E207F7"/>
    <w:rsid w:val="00E2086C"/>
    <w:rsid w:val="00E208C7"/>
    <w:rsid w:val="00E208D2"/>
    <w:rsid w:val="00E2095D"/>
    <w:rsid w:val="00E2096C"/>
    <w:rsid w:val="00E2107E"/>
    <w:rsid w:val="00E210EE"/>
    <w:rsid w:val="00E211CF"/>
    <w:rsid w:val="00E211EC"/>
    <w:rsid w:val="00E21334"/>
    <w:rsid w:val="00E2150B"/>
    <w:rsid w:val="00E21563"/>
    <w:rsid w:val="00E21571"/>
    <w:rsid w:val="00E21794"/>
    <w:rsid w:val="00E217ED"/>
    <w:rsid w:val="00E21806"/>
    <w:rsid w:val="00E2197B"/>
    <w:rsid w:val="00E2197E"/>
    <w:rsid w:val="00E21A75"/>
    <w:rsid w:val="00E21ADF"/>
    <w:rsid w:val="00E21B16"/>
    <w:rsid w:val="00E21BBF"/>
    <w:rsid w:val="00E21C7B"/>
    <w:rsid w:val="00E21F25"/>
    <w:rsid w:val="00E21FCF"/>
    <w:rsid w:val="00E2202D"/>
    <w:rsid w:val="00E2208F"/>
    <w:rsid w:val="00E221C4"/>
    <w:rsid w:val="00E222B2"/>
    <w:rsid w:val="00E22337"/>
    <w:rsid w:val="00E2235C"/>
    <w:rsid w:val="00E22771"/>
    <w:rsid w:val="00E228E4"/>
    <w:rsid w:val="00E22945"/>
    <w:rsid w:val="00E22951"/>
    <w:rsid w:val="00E22992"/>
    <w:rsid w:val="00E229A2"/>
    <w:rsid w:val="00E229FF"/>
    <w:rsid w:val="00E22B50"/>
    <w:rsid w:val="00E22CEA"/>
    <w:rsid w:val="00E22DB8"/>
    <w:rsid w:val="00E22E7F"/>
    <w:rsid w:val="00E23026"/>
    <w:rsid w:val="00E230EE"/>
    <w:rsid w:val="00E23199"/>
    <w:rsid w:val="00E231C1"/>
    <w:rsid w:val="00E23288"/>
    <w:rsid w:val="00E23450"/>
    <w:rsid w:val="00E234DC"/>
    <w:rsid w:val="00E234E6"/>
    <w:rsid w:val="00E2353B"/>
    <w:rsid w:val="00E2353F"/>
    <w:rsid w:val="00E23628"/>
    <w:rsid w:val="00E2377E"/>
    <w:rsid w:val="00E23799"/>
    <w:rsid w:val="00E23836"/>
    <w:rsid w:val="00E23863"/>
    <w:rsid w:val="00E238C1"/>
    <w:rsid w:val="00E23B98"/>
    <w:rsid w:val="00E23C7C"/>
    <w:rsid w:val="00E23D99"/>
    <w:rsid w:val="00E23DA9"/>
    <w:rsid w:val="00E243C7"/>
    <w:rsid w:val="00E2448B"/>
    <w:rsid w:val="00E24675"/>
    <w:rsid w:val="00E246AB"/>
    <w:rsid w:val="00E2470A"/>
    <w:rsid w:val="00E24815"/>
    <w:rsid w:val="00E24916"/>
    <w:rsid w:val="00E24917"/>
    <w:rsid w:val="00E24991"/>
    <w:rsid w:val="00E24AA5"/>
    <w:rsid w:val="00E25240"/>
    <w:rsid w:val="00E25254"/>
    <w:rsid w:val="00E2559E"/>
    <w:rsid w:val="00E25780"/>
    <w:rsid w:val="00E25891"/>
    <w:rsid w:val="00E2590E"/>
    <w:rsid w:val="00E25987"/>
    <w:rsid w:val="00E259D0"/>
    <w:rsid w:val="00E25A15"/>
    <w:rsid w:val="00E25C82"/>
    <w:rsid w:val="00E25DAD"/>
    <w:rsid w:val="00E25EAC"/>
    <w:rsid w:val="00E25F03"/>
    <w:rsid w:val="00E260D0"/>
    <w:rsid w:val="00E261ED"/>
    <w:rsid w:val="00E26456"/>
    <w:rsid w:val="00E265B5"/>
    <w:rsid w:val="00E2673A"/>
    <w:rsid w:val="00E2696B"/>
    <w:rsid w:val="00E269D9"/>
    <w:rsid w:val="00E26A30"/>
    <w:rsid w:val="00E26B68"/>
    <w:rsid w:val="00E26BF3"/>
    <w:rsid w:val="00E26E6D"/>
    <w:rsid w:val="00E26EAA"/>
    <w:rsid w:val="00E26F5D"/>
    <w:rsid w:val="00E27171"/>
    <w:rsid w:val="00E2729F"/>
    <w:rsid w:val="00E2737F"/>
    <w:rsid w:val="00E27524"/>
    <w:rsid w:val="00E275A2"/>
    <w:rsid w:val="00E2765C"/>
    <w:rsid w:val="00E276CB"/>
    <w:rsid w:val="00E277E0"/>
    <w:rsid w:val="00E27889"/>
    <w:rsid w:val="00E278BD"/>
    <w:rsid w:val="00E27A43"/>
    <w:rsid w:val="00E27A84"/>
    <w:rsid w:val="00E27ADB"/>
    <w:rsid w:val="00E27D74"/>
    <w:rsid w:val="00E27DB1"/>
    <w:rsid w:val="00E27DB7"/>
    <w:rsid w:val="00E27DD6"/>
    <w:rsid w:val="00E27DF4"/>
    <w:rsid w:val="00E27E24"/>
    <w:rsid w:val="00E27E47"/>
    <w:rsid w:val="00E27F2D"/>
    <w:rsid w:val="00E27F62"/>
    <w:rsid w:val="00E27FC0"/>
    <w:rsid w:val="00E3027A"/>
    <w:rsid w:val="00E30290"/>
    <w:rsid w:val="00E302D2"/>
    <w:rsid w:val="00E302EF"/>
    <w:rsid w:val="00E30415"/>
    <w:rsid w:val="00E30468"/>
    <w:rsid w:val="00E304D8"/>
    <w:rsid w:val="00E30545"/>
    <w:rsid w:val="00E306CC"/>
    <w:rsid w:val="00E30812"/>
    <w:rsid w:val="00E30891"/>
    <w:rsid w:val="00E308D7"/>
    <w:rsid w:val="00E30A9B"/>
    <w:rsid w:val="00E30AFC"/>
    <w:rsid w:val="00E30BD4"/>
    <w:rsid w:val="00E30BF0"/>
    <w:rsid w:val="00E30D69"/>
    <w:rsid w:val="00E30DC3"/>
    <w:rsid w:val="00E30E42"/>
    <w:rsid w:val="00E3112D"/>
    <w:rsid w:val="00E3114D"/>
    <w:rsid w:val="00E31180"/>
    <w:rsid w:val="00E312BB"/>
    <w:rsid w:val="00E312FA"/>
    <w:rsid w:val="00E312FE"/>
    <w:rsid w:val="00E313A8"/>
    <w:rsid w:val="00E3152B"/>
    <w:rsid w:val="00E316F1"/>
    <w:rsid w:val="00E316F6"/>
    <w:rsid w:val="00E3188B"/>
    <w:rsid w:val="00E31951"/>
    <w:rsid w:val="00E31B28"/>
    <w:rsid w:val="00E31BDC"/>
    <w:rsid w:val="00E31C98"/>
    <w:rsid w:val="00E31DCE"/>
    <w:rsid w:val="00E31E4E"/>
    <w:rsid w:val="00E31E9D"/>
    <w:rsid w:val="00E31F22"/>
    <w:rsid w:val="00E31FE9"/>
    <w:rsid w:val="00E321C4"/>
    <w:rsid w:val="00E321E7"/>
    <w:rsid w:val="00E322E1"/>
    <w:rsid w:val="00E3243F"/>
    <w:rsid w:val="00E324A9"/>
    <w:rsid w:val="00E324F2"/>
    <w:rsid w:val="00E325C7"/>
    <w:rsid w:val="00E325D4"/>
    <w:rsid w:val="00E3268C"/>
    <w:rsid w:val="00E3284C"/>
    <w:rsid w:val="00E32A13"/>
    <w:rsid w:val="00E32B89"/>
    <w:rsid w:val="00E32BE8"/>
    <w:rsid w:val="00E32E44"/>
    <w:rsid w:val="00E32F2E"/>
    <w:rsid w:val="00E32FF4"/>
    <w:rsid w:val="00E33004"/>
    <w:rsid w:val="00E33030"/>
    <w:rsid w:val="00E33064"/>
    <w:rsid w:val="00E3309D"/>
    <w:rsid w:val="00E33266"/>
    <w:rsid w:val="00E332DC"/>
    <w:rsid w:val="00E33447"/>
    <w:rsid w:val="00E334FC"/>
    <w:rsid w:val="00E3360E"/>
    <w:rsid w:val="00E336DB"/>
    <w:rsid w:val="00E337E2"/>
    <w:rsid w:val="00E337FD"/>
    <w:rsid w:val="00E3387F"/>
    <w:rsid w:val="00E338C3"/>
    <w:rsid w:val="00E339A3"/>
    <w:rsid w:val="00E33B13"/>
    <w:rsid w:val="00E33B57"/>
    <w:rsid w:val="00E33D29"/>
    <w:rsid w:val="00E33D93"/>
    <w:rsid w:val="00E33DAC"/>
    <w:rsid w:val="00E33EB1"/>
    <w:rsid w:val="00E33F05"/>
    <w:rsid w:val="00E33F47"/>
    <w:rsid w:val="00E33FE4"/>
    <w:rsid w:val="00E34004"/>
    <w:rsid w:val="00E34045"/>
    <w:rsid w:val="00E340E1"/>
    <w:rsid w:val="00E34427"/>
    <w:rsid w:val="00E34461"/>
    <w:rsid w:val="00E34558"/>
    <w:rsid w:val="00E3456E"/>
    <w:rsid w:val="00E3478F"/>
    <w:rsid w:val="00E34940"/>
    <w:rsid w:val="00E349BA"/>
    <w:rsid w:val="00E349BE"/>
    <w:rsid w:val="00E349C6"/>
    <w:rsid w:val="00E34A15"/>
    <w:rsid w:val="00E34A30"/>
    <w:rsid w:val="00E34BCB"/>
    <w:rsid w:val="00E34BFE"/>
    <w:rsid w:val="00E34D06"/>
    <w:rsid w:val="00E34FD5"/>
    <w:rsid w:val="00E351F8"/>
    <w:rsid w:val="00E3527A"/>
    <w:rsid w:val="00E35380"/>
    <w:rsid w:val="00E35478"/>
    <w:rsid w:val="00E354C0"/>
    <w:rsid w:val="00E35581"/>
    <w:rsid w:val="00E35928"/>
    <w:rsid w:val="00E35B96"/>
    <w:rsid w:val="00E35C76"/>
    <w:rsid w:val="00E35CB6"/>
    <w:rsid w:val="00E35CD2"/>
    <w:rsid w:val="00E35D84"/>
    <w:rsid w:val="00E35E8B"/>
    <w:rsid w:val="00E35EA3"/>
    <w:rsid w:val="00E35F2F"/>
    <w:rsid w:val="00E35FCD"/>
    <w:rsid w:val="00E36309"/>
    <w:rsid w:val="00E3633A"/>
    <w:rsid w:val="00E364B0"/>
    <w:rsid w:val="00E3675E"/>
    <w:rsid w:val="00E3685A"/>
    <w:rsid w:val="00E36880"/>
    <w:rsid w:val="00E36919"/>
    <w:rsid w:val="00E36932"/>
    <w:rsid w:val="00E36A78"/>
    <w:rsid w:val="00E36A7D"/>
    <w:rsid w:val="00E36A7E"/>
    <w:rsid w:val="00E36AE9"/>
    <w:rsid w:val="00E36B93"/>
    <w:rsid w:val="00E36EAC"/>
    <w:rsid w:val="00E3726E"/>
    <w:rsid w:val="00E378FB"/>
    <w:rsid w:val="00E37906"/>
    <w:rsid w:val="00E37A48"/>
    <w:rsid w:val="00E37A66"/>
    <w:rsid w:val="00E37ACB"/>
    <w:rsid w:val="00E37B1F"/>
    <w:rsid w:val="00E37B8B"/>
    <w:rsid w:val="00E37C32"/>
    <w:rsid w:val="00E37C8E"/>
    <w:rsid w:val="00E37C9B"/>
    <w:rsid w:val="00E37E43"/>
    <w:rsid w:val="00E37E4A"/>
    <w:rsid w:val="00E37F9E"/>
    <w:rsid w:val="00E400C5"/>
    <w:rsid w:val="00E400E9"/>
    <w:rsid w:val="00E401E0"/>
    <w:rsid w:val="00E401FE"/>
    <w:rsid w:val="00E4035A"/>
    <w:rsid w:val="00E4051B"/>
    <w:rsid w:val="00E4060F"/>
    <w:rsid w:val="00E40867"/>
    <w:rsid w:val="00E4096A"/>
    <w:rsid w:val="00E40994"/>
    <w:rsid w:val="00E40B5C"/>
    <w:rsid w:val="00E40C0B"/>
    <w:rsid w:val="00E40C89"/>
    <w:rsid w:val="00E40CEB"/>
    <w:rsid w:val="00E40CF8"/>
    <w:rsid w:val="00E40EC4"/>
    <w:rsid w:val="00E40F58"/>
    <w:rsid w:val="00E40FAE"/>
    <w:rsid w:val="00E41101"/>
    <w:rsid w:val="00E41155"/>
    <w:rsid w:val="00E4124C"/>
    <w:rsid w:val="00E4130D"/>
    <w:rsid w:val="00E41325"/>
    <w:rsid w:val="00E413C0"/>
    <w:rsid w:val="00E41413"/>
    <w:rsid w:val="00E41584"/>
    <w:rsid w:val="00E41599"/>
    <w:rsid w:val="00E41719"/>
    <w:rsid w:val="00E41730"/>
    <w:rsid w:val="00E4177D"/>
    <w:rsid w:val="00E41829"/>
    <w:rsid w:val="00E41A0F"/>
    <w:rsid w:val="00E41A8E"/>
    <w:rsid w:val="00E41C74"/>
    <w:rsid w:val="00E41E41"/>
    <w:rsid w:val="00E421C3"/>
    <w:rsid w:val="00E42372"/>
    <w:rsid w:val="00E4246B"/>
    <w:rsid w:val="00E4246F"/>
    <w:rsid w:val="00E42539"/>
    <w:rsid w:val="00E425CC"/>
    <w:rsid w:val="00E425F9"/>
    <w:rsid w:val="00E4269F"/>
    <w:rsid w:val="00E426D4"/>
    <w:rsid w:val="00E42711"/>
    <w:rsid w:val="00E4272D"/>
    <w:rsid w:val="00E42807"/>
    <w:rsid w:val="00E428C9"/>
    <w:rsid w:val="00E42D59"/>
    <w:rsid w:val="00E42DE8"/>
    <w:rsid w:val="00E42E6E"/>
    <w:rsid w:val="00E42F9A"/>
    <w:rsid w:val="00E430A3"/>
    <w:rsid w:val="00E430B8"/>
    <w:rsid w:val="00E43247"/>
    <w:rsid w:val="00E43271"/>
    <w:rsid w:val="00E43536"/>
    <w:rsid w:val="00E436AA"/>
    <w:rsid w:val="00E436D4"/>
    <w:rsid w:val="00E43765"/>
    <w:rsid w:val="00E43903"/>
    <w:rsid w:val="00E43A9E"/>
    <w:rsid w:val="00E43B30"/>
    <w:rsid w:val="00E43BAC"/>
    <w:rsid w:val="00E43C90"/>
    <w:rsid w:val="00E43CB1"/>
    <w:rsid w:val="00E43D99"/>
    <w:rsid w:val="00E43F0A"/>
    <w:rsid w:val="00E43F20"/>
    <w:rsid w:val="00E43F2E"/>
    <w:rsid w:val="00E440EB"/>
    <w:rsid w:val="00E440F3"/>
    <w:rsid w:val="00E441E7"/>
    <w:rsid w:val="00E4423D"/>
    <w:rsid w:val="00E44324"/>
    <w:rsid w:val="00E4442F"/>
    <w:rsid w:val="00E4456A"/>
    <w:rsid w:val="00E4457E"/>
    <w:rsid w:val="00E4458C"/>
    <w:rsid w:val="00E445D1"/>
    <w:rsid w:val="00E44730"/>
    <w:rsid w:val="00E44840"/>
    <w:rsid w:val="00E44874"/>
    <w:rsid w:val="00E44961"/>
    <w:rsid w:val="00E44A18"/>
    <w:rsid w:val="00E44AE6"/>
    <w:rsid w:val="00E44BD3"/>
    <w:rsid w:val="00E44C99"/>
    <w:rsid w:val="00E44E8F"/>
    <w:rsid w:val="00E44F22"/>
    <w:rsid w:val="00E44F24"/>
    <w:rsid w:val="00E44F9F"/>
    <w:rsid w:val="00E45238"/>
    <w:rsid w:val="00E452D2"/>
    <w:rsid w:val="00E45350"/>
    <w:rsid w:val="00E4537F"/>
    <w:rsid w:val="00E45473"/>
    <w:rsid w:val="00E455D7"/>
    <w:rsid w:val="00E455E8"/>
    <w:rsid w:val="00E45631"/>
    <w:rsid w:val="00E456B1"/>
    <w:rsid w:val="00E457AC"/>
    <w:rsid w:val="00E45935"/>
    <w:rsid w:val="00E45A83"/>
    <w:rsid w:val="00E45E18"/>
    <w:rsid w:val="00E45E6E"/>
    <w:rsid w:val="00E45EB2"/>
    <w:rsid w:val="00E45F4B"/>
    <w:rsid w:val="00E45FE7"/>
    <w:rsid w:val="00E4603C"/>
    <w:rsid w:val="00E46375"/>
    <w:rsid w:val="00E463AD"/>
    <w:rsid w:val="00E463CA"/>
    <w:rsid w:val="00E4682C"/>
    <w:rsid w:val="00E468E1"/>
    <w:rsid w:val="00E46963"/>
    <w:rsid w:val="00E46A51"/>
    <w:rsid w:val="00E46A65"/>
    <w:rsid w:val="00E46AA2"/>
    <w:rsid w:val="00E46B48"/>
    <w:rsid w:val="00E46C18"/>
    <w:rsid w:val="00E46D43"/>
    <w:rsid w:val="00E46DA9"/>
    <w:rsid w:val="00E46DC7"/>
    <w:rsid w:val="00E46E7D"/>
    <w:rsid w:val="00E46E80"/>
    <w:rsid w:val="00E46F10"/>
    <w:rsid w:val="00E4708E"/>
    <w:rsid w:val="00E470BC"/>
    <w:rsid w:val="00E470E8"/>
    <w:rsid w:val="00E47237"/>
    <w:rsid w:val="00E474A2"/>
    <w:rsid w:val="00E4752E"/>
    <w:rsid w:val="00E4757C"/>
    <w:rsid w:val="00E47879"/>
    <w:rsid w:val="00E47A51"/>
    <w:rsid w:val="00E47D21"/>
    <w:rsid w:val="00E47D35"/>
    <w:rsid w:val="00E47DBB"/>
    <w:rsid w:val="00E47E5A"/>
    <w:rsid w:val="00E47E5B"/>
    <w:rsid w:val="00E47F4E"/>
    <w:rsid w:val="00E5001B"/>
    <w:rsid w:val="00E5008E"/>
    <w:rsid w:val="00E50194"/>
    <w:rsid w:val="00E501B5"/>
    <w:rsid w:val="00E501FF"/>
    <w:rsid w:val="00E5029E"/>
    <w:rsid w:val="00E502D1"/>
    <w:rsid w:val="00E502EB"/>
    <w:rsid w:val="00E50310"/>
    <w:rsid w:val="00E50615"/>
    <w:rsid w:val="00E5082D"/>
    <w:rsid w:val="00E50834"/>
    <w:rsid w:val="00E50AF0"/>
    <w:rsid w:val="00E50CFD"/>
    <w:rsid w:val="00E50DEE"/>
    <w:rsid w:val="00E50E03"/>
    <w:rsid w:val="00E50E61"/>
    <w:rsid w:val="00E5108F"/>
    <w:rsid w:val="00E512A0"/>
    <w:rsid w:val="00E514B6"/>
    <w:rsid w:val="00E51521"/>
    <w:rsid w:val="00E5156D"/>
    <w:rsid w:val="00E51721"/>
    <w:rsid w:val="00E51890"/>
    <w:rsid w:val="00E51904"/>
    <w:rsid w:val="00E5199A"/>
    <w:rsid w:val="00E519DA"/>
    <w:rsid w:val="00E51B0A"/>
    <w:rsid w:val="00E51C56"/>
    <w:rsid w:val="00E51CF5"/>
    <w:rsid w:val="00E51D09"/>
    <w:rsid w:val="00E51D2F"/>
    <w:rsid w:val="00E51DA2"/>
    <w:rsid w:val="00E51E62"/>
    <w:rsid w:val="00E51E74"/>
    <w:rsid w:val="00E51ECF"/>
    <w:rsid w:val="00E51F18"/>
    <w:rsid w:val="00E51FBD"/>
    <w:rsid w:val="00E5211C"/>
    <w:rsid w:val="00E522D5"/>
    <w:rsid w:val="00E522EC"/>
    <w:rsid w:val="00E5231E"/>
    <w:rsid w:val="00E52372"/>
    <w:rsid w:val="00E52593"/>
    <w:rsid w:val="00E5262D"/>
    <w:rsid w:val="00E52679"/>
    <w:rsid w:val="00E528C0"/>
    <w:rsid w:val="00E52ACE"/>
    <w:rsid w:val="00E52AD7"/>
    <w:rsid w:val="00E52BF2"/>
    <w:rsid w:val="00E52C96"/>
    <w:rsid w:val="00E530E4"/>
    <w:rsid w:val="00E5317C"/>
    <w:rsid w:val="00E531DD"/>
    <w:rsid w:val="00E5321E"/>
    <w:rsid w:val="00E532A1"/>
    <w:rsid w:val="00E534BE"/>
    <w:rsid w:val="00E53551"/>
    <w:rsid w:val="00E53950"/>
    <w:rsid w:val="00E5398C"/>
    <w:rsid w:val="00E53BA0"/>
    <w:rsid w:val="00E53C3E"/>
    <w:rsid w:val="00E53D0A"/>
    <w:rsid w:val="00E53E9F"/>
    <w:rsid w:val="00E53F11"/>
    <w:rsid w:val="00E53FA9"/>
    <w:rsid w:val="00E53FC2"/>
    <w:rsid w:val="00E5410C"/>
    <w:rsid w:val="00E5413B"/>
    <w:rsid w:val="00E54463"/>
    <w:rsid w:val="00E54622"/>
    <w:rsid w:val="00E54663"/>
    <w:rsid w:val="00E54755"/>
    <w:rsid w:val="00E54826"/>
    <w:rsid w:val="00E54939"/>
    <w:rsid w:val="00E54C15"/>
    <w:rsid w:val="00E54CA7"/>
    <w:rsid w:val="00E54F3D"/>
    <w:rsid w:val="00E54F6C"/>
    <w:rsid w:val="00E54F88"/>
    <w:rsid w:val="00E55071"/>
    <w:rsid w:val="00E55087"/>
    <w:rsid w:val="00E551BF"/>
    <w:rsid w:val="00E551ED"/>
    <w:rsid w:val="00E55205"/>
    <w:rsid w:val="00E5536A"/>
    <w:rsid w:val="00E5551C"/>
    <w:rsid w:val="00E5554C"/>
    <w:rsid w:val="00E555AC"/>
    <w:rsid w:val="00E557AD"/>
    <w:rsid w:val="00E55829"/>
    <w:rsid w:val="00E5596D"/>
    <w:rsid w:val="00E55A01"/>
    <w:rsid w:val="00E55A9C"/>
    <w:rsid w:val="00E55B92"/>
    <w:rsid w:val="00E55E8F"/>
    <w:rsid w:val="00E55F1B"/>
    <w:rsid w:val="00E56024"/>
    <w:rsid w:val="00E56239"/>
    <w:rsid w:val="00E5638C"/>
    <w:rsid w:val="00E563D6"/>
    <w:rsid w:val="00E5647B"/>
    <w:rsid w:val="00E565A3"/>
    <w:rsid w:val="00E565A5"/>
    <w:rsid w:val="00E5678D"/>
    <w:rsid w:val="00E567C7"/>
    <w:rsid w:val="00E56814"/>
    <w:rsid w:val="00E5681A"/>
    <w:rsid w:val="00E5681B"/>
    <w:rsid w:val="00E568DA"/>
    <w:rsid w:val="00E56928"/>
    <w:rsid w:val="00E56A06"/>
    <w:rsid w:val="00E56CFA"/>
    <w:rsid w:val="00E56DFC"/>
    <w:rsid w:val="00E56EB7"/>
    <w:rsid w:val="00E56F0D"/>
    <w:rsid w:val="00E56FF9"/>
    <w:rsid w:val="00E5705F"/>
    <w:rsid w:val="00E57257"/>
    <w:rsid w:val="00E57527"/>
    <w:rsid w:val="00E5766F"/>
    <w:rsid w:val="00E57680"/>
    <w:rsid w:val="00E5770B"/>
    <w:rsid w:val="00E57894"/>
    <w:rsid w:val="00E57925"/>
    <w:rsid w:val="00E57A27"/>
    <w:rsid w:val="00E57B45"/>
    <w:rsid w:val="00E57B7C"/>
    <w:rsid w:val="00E57C12"/>
    <w:rsid w:val="00E57C4D"/>
    <w:rsid w:val="00E57D3A"/>
    <w:rsid w:val="00E57DA2"/>
    <w:rsid w:val="00E57DDB"/>
    <w:rsid w:val="00E57E98"/>
    <w:rsid w:val="00E57FCD"/>
    <w:rsid w:val="00E60080"/>
    <w:rsid w:val="00E6009A"/>
    <w:rsid w:val="00E6017A"/>
    <w:rsid w:val="00E60239"/>
    <w:rsid w:val="00E60361"/>
    <w:rsid w:val="00E6038D"/>
    <w:rsid w:val="00E603B9"/>
    <w:rsid w:val="00E603BB"/>
    <w:rsid w:val="00E60471"/>
    <w:rsid w:val="00E604DE"/>
    <w:rsid w:val="00E60696"/>
    <w:rsid w:val="00E606B0"/>
    <w:rsid w:val="00E60710"/>
    <w:rsid w:val="00E6080F"/>
    <w:rsid w:val="00E60820"/>
    <w:rsid w:val="00E60957"/>
    <w:rsid w:val="00E60983"/>
    <w:rsid w:val="00E60A07"/>
    <w:rsid w:val="00E60C70"/>
    <w:rsid w:val="00E60CDC"/>
    <w:rsid w:val="00E60D69"/>
    <w:rsid w:val="00E60ED1"/>
    <w:rsid w:val="00E6109B"/>
    <w:rsid w:val="00E611FF"/>
    <w:rsid w:val="00E61237"/>
    <w:rsid w:val="00E6131E"/>
    <w:rsid w:val="00E613E5"/>
    <w:rsid w:val="00E614F8"/>
    <w:rsid w:val="00E6162A"/>
    <w:rsid w:val="00E61777"/>
    <w:rsid w:val="00E619CB"/>
    <w:rsid w:val="00E61ABC"/>
    <w:rsid w:val="00E61BA5"/>
    <w:rsid w:val="00E61CCF"/>
    <w:rsid w:val="00E61E63"/>
    <w:rsid w:val="00E61F4F"/>
    <w:rsid w:val="00E61FD7"/>
    <w:rsid w:val="00E62014"/>
    <w:rsid w:val="00E62153"/>
    <w:rsid w:val="00E621D0"/>
    <w:rsid w:val="00E622EF"/>
    <w:rsid w:val="00E624F0"/>
    <w:rsid w:val="00E62643"/>
    <w:rsid w:val="00E626EF"/>
    <w:rsid w:val="00E6274A"/>
    <w:rsid w:val="00E62751"/>
    <w:rsid w:val="00E628EC"/>
    <w:rsid w:val="00E62966"/>
    <w:rsid w:val="00E62A5B"/>
    <w:rsid w:val="00E62A6C"/>
    <w:rsid w:val="00E62B64"/>
    <w:rsid w:val="00E62BF3"/>
    <w:rsid w:val="00E62D7C"/>
    <w:rsid w:val="00E62E05"/>
    <w:rsid w:val="00E62FB7"/>
    <w:rsid w:val="00E63190"/>
    <w:rsid w:val="00E6320B"/>
    <w:rsid w:val="00E632D4"/>
    <w:rsid w:val="00E632DE"/>
    <w:rsid w:val="00E6338C"/>
    <w:rsid w:val="00E63420"/>
    <w:rsid w:val="00E6348F"/>
    <w:rsid w:val="00E6370F"/>
    <w:rsid w:val="00E63715"/>
    <w:rsid w:val="00E63734"/>
    <w:rsid w:val="00E63737"/>
    <w:rsid w:val="00E6379C"/>
    <w:rsid w:val="00E6388B"/>
    <w:rsid w:val="00E63927"/>
    <w:rsid w:val="00E639A5"/>
    <w:rsid w:val="00E63BFA"/>
    <w:rsid w:val="00E63C02"/>
    <w:rsid w:val="00E63C24"/>
    <w:rsid w:val="00E63D1F"/>
    <w:rsid w:val="00E63E0E"/>
    <w:rsid w:val="00E63E12"/>
    <w:rsid w:val="00E64059"/>
    <w:rsid w:val="00E640B1"/>
    <w:rsid w:val="00E645F9"/>
    <w:rsid w:val="00E6484E"/>
    <w:rsid w:val="00E64860"/>
    <w:rsid w:val="00E649D8"/>
    <w:rsid w:val="00E649E5"/>
    <w:rsid w:val="00E64CEC"/>
    <w:rsid w:val="00E64E44"/>
    <w:rsid w:val="00E6503B"/>
    <w:rsid w:val="00E6505D"/>
    <w:rsid w:val="00E653FC"/>
    <w:rsid w:val="00E65402"/>
    <w:rsid w:val="00E6540E"/>
    <w:rsid w:val="00E654B5"/>
    <w:rsid w:val="00E6563D"/>
    <w:rsid w:val="00E656F8"/>
    <w:rsid w:val="00E65782"/>
    <w:rsid w:val="00E657C7"/>
    <w:rsid w:val="00E65884"/>
    <w:rsid w:val="00E65983"/>
    <w:rsid w:val="00E65F57"/>
    <w:rsid w:val="00E66052"/>
    <w:rsid w:val="00E662C4"/>
    <w:rsid w:val="00E6639F"/>
    <w:rsid w:val="00E66414"/>
    <w:rsid w:val="00E664ED"/>
    <w:rsid w:val="00E6665E"/>
    <w:rsid w:val="00E66733"/>
    <w:rsid w:val="00E66785"/>
    <w:rsid w:val="00E66828"/>
    <w:rsid w:val="00E66ACA"/>
    <w:rsid w:val="00E66ACF"/>
    <w:rsid w:val="00E66B4B"/>
    <w:rsid w:val="00E66BCF"/>
    <w:rsid w:val="00E66C65"/>
    <w:rsid w:val="00E66C83"/>
    <w:rsid w:val="00E66D09"/>
    <w:rsid w:val="00E66DBF"/>
    <w:rsid w:val="00E66DF6"/>
    <w:rsid w:val="00E66E6F"/>
    <w:rsid w:val="00E6701B"/>
    <w:rsid w:val="00E670EB"/>
    <w:rsid w:val="00E6730D"/>
    <w:rsid w:val="00E6734C"/>
    <w:rsid w:val="00E6736C"/>
    <w:rsid w:val="00E67403"/>
    <w:rsid w:val="00E67454"/>
    <w:rsid w:val="00E674C9"/>
    <w:rsid w:val="00E6793E"/>
    <w:rsid w:val="00E679E9"/>
    <w:rsid w:val="00E67A8A"/>
    <w:rsid w:val="00E67B3B"/>
    <w:rsid w:val="00E67BE3"/>
    <w:rsid w:val="00E67C68"/>
    <w:rsid w:val="00E67F44"/>
    <w:rsid w:val="00E67F51"/>
    <w:rsid w:val="00E67FED"/>
    <w:rsid w:val="00E7003F"/>
    <w:rsid w:val="00E700EC"/>
    <w:rsid w:val="00E70130"/>
    <w:rsid w:val="00E7016C"/>
    <w:rsid w:val="00E70387"/>
    <w:rsid w:val="00E703B4"/>
    <w:rsid w:val="00E7048E"/>
    <w:rsid w:val="00E70578"/>
    <w:rsid w:val="00E706EC"/>
    <w:rsid w:val="00E70719"/>
    <w:rsid w:val="00E709BA"/>
    <w:rsid w:val="00E709DA"/>
    <w:rsid w:val="00E70AE2"/>
    <w:rsid w:val="00E70B28"/>
    <w:rsid w:val="00E70B54"/>
    <w:rsid w:val="00E70D71"/>
    <w:rsid w:val="00E70F13"/>
    <w:rsid w:val="00E71100"/>
    <w:rsid w:val="00E71101"/>
    <w:rsid w:val="00E713EE"/>
    <w:rsid w:val="00E7142F"/>
    <w:rsid w:val="00E7144D"/>
    <w:rsid w:val="00E716A2"/>
    <w:rsid w:val="00E71882"/>
    <w:rsid w:val="00E718F2"/>
    <w:rsid w:val="00E71BE9"/>
    <w:rsid w:val="00E71CB4"/>
    <w:rsid w:val="00E71E89"/>
    <w:rsid w:val="00E71ECF"/>
    <w:rsid w:val="00E71FCE"/>
    <w:rsid w:val="00E72164"/>
    <w:rsid w:val="00E721E8"/>
    <w:rsid w:val="00E72415"/>
    <w:rsid w:val="00E7255F"/>
    <w:rsid w:val="00E725EF"/>
    <w:rsid w:val="00E72720"/>
    <w:rsid w:val="00E72834"/>
    <w:rsid w:val="00E7292C"/>
    <w:rsid w:val="00E72965"/>
    <w:rsid w:val="00E72B86"/>
    <w:rsid w:val="00E72B8B"/>
    <w:rsid w:val="00E72CD8"/>
    <w:rsid w:val="00E72EC4"/>
    <w:rsid w:val="00E73038"/>
    <w:rsid w:val="00E733A2"/>
    <w:rsid w:val="00E73461"/>
    <w:rsid w:val="00E73767"/>
    <w:rsid w:val="00E737A3"/>
    <w:rsid w:val="00E737DF"/>
    <w:rsid w:val="00E737F3"/>
    <w:rsid w:val="00E73853"/>
    <w:rsid w:val="00E73951"/>
    <w:rsid w:val="00E73A7A"/>
    <w:rsid w:val="00E73D65"/>
    <w:rsid w:val="00E73E1A"/>
    <w:rsid w:val="00E73E62"/>
    <w:rsid w:val="00E73F00"/>
    <w:rsid w:val="00E73F8E"/>
    <w:rsid w:val="00E741BD"/>
    <w:rsid w:val="00E74272"/>
    <w:rsid w:val="00E74338"/>
    <w:rsid w:val="00E743B9"/>
    <w:rsid w:val="00E7443D"/>
    <w:rsid w:val="00E7453A"/>
    <w:rsid w:val="00E74541"/>
    <w:rsid w:val="00E745AF"/>
    <w:rsid w:val="00E74651"/>
    <w:rsid w:val="00E747F3"/>
    <w:rsid w:val="00E748F0"/>
    <w:rsid w:val="00E74A33"/>
    <w:rsid w:val="00E74A81"/>
    <w:rsid w:val="00E74AA0"/>
    <w:rsid w:val="00E74AE2"/>
    <w:rsid w:val="00E74E9C"/>
    <w:rsid w:val="00E75230"/>
    <w:rsid w:val="00E7526F"/>
    <w:rsid w:val="00E753C8"/>
    <w:rsid w:val="00E75545"/>
    <w:rsid w:val="00E75735"/>
    <w:rsid w:val="00E75765"/>
    <w:rsid w:val="00E7584B"/>
    <w:rsid w:val="00E75949"/>
    <w:rsid w:val="00E7597B"/>
    <w:rsid w:val="00E75B20"/>
    <w:rsid w:val="00E75C9C"/>
    <w:rsid w:val="00E75DC1"/>
    <w:rsid w:val="00E75DEE"/>
    <w:rsid w:val="00E76039"/>
    <w:rsid w:val="00E7627B"/>
    <w:rsid w:val="00E762D1"/>
    <w:rsid w:val="00E7633D"/>
    <w:rsid w:val="00E76652"/>
    <w:rsid w:val="00E766B2"/>
    <w:rsid w:val="00E7679C"/>
    <w:rsid w:val="00E76883"/>
    <w:rsid w:val="00E768C1"/>
    <w:rsid w:val="00E769A2"/>
    <w:rsid w:val="00E769ED"/>
    <w:rsid w:val="00E76B5D"/>
    <w:rsid w:val="00E76C41"/>
    <w:rsid w:val="00E76C4B"/>
    <w:rsid w:val="00E76C76"/>
    <w:rsid w:val="00E76D64"/>
    <w:rsid w:val="00E76E01"/>
    <w:rsid w:val="00E76E77"/>
    <w:rsid w:val="00E76FB2"/>
    <w:rsid w:val="00E76FF2"/>
    <w:rsid w:val="00E77002"/>
    <w:rsid w:val="00E77111"/>
    <w:rsid w:val="00E77175"/>
    <w:rsid w:val="00E77267"/>
    <w:rsid w:val="00E77370"/>
    <w:rsid w:val="00E77397"/>
    <w:rsid w:val="00E77612"/>
    <w:rsid w:val="00E77828"/>
    <w:rsid w:val="00E77948"/>
    <w:rsid w:val="00E77998"/>
    <w:rsid w:val="00E779AC"/>
    <w:rsid w:val="00E77A1C"/>
    <w:rsid w:val="00E77A82"/>
    <w:rsid w:val="00E77C04"/>
    <w:rsid w:val="00E77C44"/>
    <w:rsid w:val="00E77CC2"/>
    <w:rsid w:val="00E77D53"/>
    <w:rsid w:val="00E800C9"/>
    <w:rsid w:val="00E801D6"/>
    <w:rsid w:val="00E80294"/>
    <w:rsid w:val="00E80385"/>
    <w:rsid w:val="00E803E1"/>
    <w:rsid w:val="00E8051B"/>
    <w:rsid w:val="00E806BB"/>
    <w:rsid w:val="00E80717"/>
    <w:rsid w:val="00E8076C"/>
    <w:rsid w:val="00E80881"/>
    <w:rsid w:val="00E8093C"/>
    <w:rsid w:val="00E80A30"/>
    <w:rsid w:val="00E80A7B"/>
    <w:rsid w:val="00E80BAC"/>
    <w:rsid w:val="00E80C55"/>
    <w:rsid w:val="00E80DF5"/>
    <w:rsid w:val="00E81016"/>
    <w:rsid w:val="00E8103C"/>
    <w:rsid w:val="00E8117D"/>
    <w:rsid w:val="00E8126C"/>
    <w:rsid w:val="00E81597"/>
    <w:rsid w:val="00E815E3"/>
    <w:rsid w:val="00E81709"/>
    <w:rsid w:val="00E81827"/>
    <w:rsid w:val="00E818C7"/>
    <w:rsid w:val="00E81B97"/>
    <w:rsid w:val="00E81C36"/>
    <w:rsid w:val="00E81DE6"/>
    <w:rsid w:val="00E81F71"/>
    <w:rsid w:val="00E82074"/>
    <w:rsid w:val="00E82113"/>
    <w:rsid w:val="00E82163"/>
    <w:rsid w:val="00E82375"/>
    <w:rsid w:val="00E823F1"/>
    <w:rsid w:val="00E8242A"/>
    <w:rsid w:val="00E82530"/>
    <w:rsid w:val="00E825A7"/>
    <w:rsid w:val="00E8271B"/>
    <w:rsid w:val="00E82754"/>
    <w:rsid w:val="00E82824"/>
    <w:rsid w:val="00E82860"/>
    <w:rsid w:val="00E82939"/>
    <w:rsid w:val="00E829FB"/>
    <w:rsid w:val="00E82B6A"/>
    <w:rsid w:val="00E82B87"/>
    <w:rsid w:val="00E82BD8"/>
    <w:rsid w:val="00E82C3D"/>
    <w:rsid w:val="00E82CD9"/>
    <w:rsid w:val="00E82D2C"/>
    <w:rsid w:val="00E82E66"/>
    <w:rsid w:val="00E82F2B"/>
    <w:rsid w:val="00E82FB7"/>
    <w:rsid w:val="00E83045"/>
    <w:rsid w:val="00E830CF"/>
    <w:rsid w:val="00E831EE"/>
    <w:rsid w:val="00E833BD"/>
    <w:rsid w:val="00E83410"/>
    <w:rsid w:val="00E83454"/>
    <w:rsid w:val="00E836BE"/>
    <w:rsid w:val="00E83741"/>
    <w:rsid w:val="00E837CB"/>
    <w:rsid w:val="00E838A6"/>
    <w:rsid w:val="00E838AF"/>
    <w:rsid w:val="00E83A0E"/>
    <w:rsid w:val="00E83A6F"/>
    <w:rsid w:val="00E83C65"/>
    <w:rsid w:val="00E8415D"/>
    <w:rsid w:val="00E8437A"/>
    <w:rsid w:val="00E84493"/>
    <w:rsid w:val="00E844E7"/>
    <w:rsid w:val="00E8467C"/>
    <w:rsid w:val="00E8467D"/>
    <w:rsid w:val="00E846AD"/>
    <w:rsid w:val="00E847A4"/>
    <w:rsid w:val="00E84826"/>
    <w:rsid w:val="00E8489C"/>
    <w:rsid w:val="00E848C8"/>
    <w:rsid w:val="00E84B61"/>
    <w:rsid w:val="00E84C73"/>
    <w:rsid w:val="00E84C84"/>
    <w:rsid w:val="00E84FD1"/>
    <w:rsid w:val="00E85295"/>
    <w:rsid w:val="00E8531C"/>
    <w:rsid w:val="00E8539D"/>
    <w:rsid w:val="00E854AF"/>
    <w:rsid w:val="00E8552A"/>
    <w:rsid w:val="00E85627"/>
    <w:rsid w:val="00E8567E"/>
    <w:rsid w:val="00E856B8"/>
    <w:rsid w:val="00E8588B"/>
    <w:rsid w:val="00E858A6"/>
    <w:rsid w:val="00E859B0"/>
    <w:rsid w:val="00E85B85"/>
    <w:rsid w:val="00E8600A"/>
    <w:rsid w:val="00E860AE"/>
    <w:rsid w:val="00E860CF"/>
    <w:rsid w:val="00E861DA"/>
    <w:rsid w:val="00E86267"/>
    <w:rsid w:val="00E862EA"/>
    <w:rsid w:val="00E86325"/>
    <w:rsid w:val="00E86433"/>
    <w:rsid w:val="00E864C5"/>
    <w:rsid w:val="00E86593"/>
    <w:rsid w:val="00E866A5"/>
    <w:rsid w:val="00E867F9"/>
    <w:rsid w:val="00E86882"/>
    <w:rsid w:val="00E868DC"/>
    <w:rsid w:val="00E86903"/>
    <w:rsid w:val="00E8692A"/>
    <w:rsid w:val="00E8697F"/>
    <w:rsid w:val="00E86AB6"/>
    <w:rsid w:val="00E86ABC"/>
    <w:rsid w:val="00E86B7F"/>
    <w:rsid w:val="00E86D71"/>
    <w:rsid w:val="00E86E5C"/>
    <w:rsid w:val="00E86F45"/>
    <w:rsid w:val="00E871D2"/>
    <w:rsid w:val="00E8726F"/>
    <w:rsid w:val="00E873ED"/>
    <w:rsid w:val="00E8746E"/>
    <w:rsid w:val="00E87481"/>
    <w:rsid w:val="00E8772F"/>
    <w:rsid w:val="00E87890"/>
    <w:rsid w:val="00E8793C"/>
    <w:rsid w:val="00E8799A"/>
    <w:rsid w:val="00E87A66"/>
    <w:rsid w:val="00E87D0B"/>
    <w:rsid w:val="00E87DCB"/>
    <w:rsid w:val="00E87E59"/>
    <w:rsid w:val="00E87E65"/>
    <w:rsid w:val="00E87E76"/>
    <w:rsid w:val="00E90195"/>
    <w:rsid w:val="00E901EC"/>
    <w:rsid w:val="00E9022C"/>
    <w:rsid w:val="00E90241"/>
    <w:rsid w:val="00E90280"/>
    <w:rsid w:val="00E903B1"/>
    <w:rsid w:val="00E90467"/>
    <w:rsid w:val="00E904B3"/>
    <w:rsid w:val="00E904E7"/>
    <w:rsid w:val="00E9050D"/>
    <w:rsid w:val="00E906CA"/>
    <w:rsid w:val="00E90767"/>
    <w:rsid w:val="00E9088F"/>
    <w:rsid w:val="00E90940"/>
    <w:rsid w:val="00E90A2D"/>
    <w:rsid w:val="00E90C45"/>
    <w:rsid w:val="00E90CBB"/>
    <w:rsid w:val="00E90F91"/>
    <w:rsid w:val="00E90FEA"/>
    <w:rsid w:val="00E910C5"/>
    <w:rsid w:val="00E91149"/>
    <w:rsid w:val="00E9116E"/>
    <w:rsid w:val="00E913B7"/>
    <w:rsid w:val="00E91547"/>
    <w:rsid w:val="00E9155C"/>
    <w:rsid w:val="00E9167D"/>
    <w:rsid w:val="00E91693"/>
    <w:rsid w:val="00E916F8"/>
    <w:rsid w:val="00E91705"/>
    <w:rsid w:val="00E919FA"/>
    <w:rsid w:val="00E91A2C"/>
    <w:rsid w:val="00E91AE7"/>
    <w:rsid w:val="00E91D36"/>
    <w:rsid w:val="00E91D7C"/>
    <w:rsid w:val="00E91DB6"/>
    <w:rsid w:val="00E91ED4"/>
    <w:rsid w:val="00E91F2B"/>
    <w:rsid w:val="00E91FE1"/>
    <w:rsid w:val="00E9206F"/>
    <w:rsid w:val="00E9207C"/>
    <w:rsid w:val="00E920A0"/>
    <w:rsid w:val="00E920F9"/>
    <w:rsid w:val="00E92108"/>
    <w:rsid w:val="00E92355"/>
    <w:rsid w:val="00E92360"/>
    <w:rsid w:val="00E923D2"/>
    <w:rsid w:val="00E9253C"/>
    <w:rsid w:val="00E926D8"/>
    <w:rsid w:val="00E929DB"/>
    <w:rsid w:val="00E92A6E"/>
    <w:rsid w:val="00E92AE7"/>
    <w:rsid w:val="00E92B6D"/>
    <w:rsid w:val="00E92C7C"/>
    <w:rsid w:val="00E92C9E"/>
    <w:rsid w:val="00E92CA6"/>
    <w:rsid w:val="00E92E47"/>
    <w:rsid w:val="00E92EB4"/>
    <w:rsid w:val="00E92F6D"/>
    <w:rsid w:val="00E93120"/>
    <w:rsid w:val="00E93281"/>
    <w:rsid w:val="00E934F2"/>
    <w:rsid w:val="00E93628"/>
    <w:rsid w:val="00E9365C"/>
    <w:rsid w:val="00E936CA"/>
    <w:rsid w:val="00E936DC"/>
    <w:rsid w:val="00E93872"/>
    <w:rsid w:val="00E938F2"/>
    <w:rsid w:val="00E939B3"/>
    <w:rsid w:val="00E93AF4"/>
    <w:rsid w:val="00E93C31"/>
    <w:rsid w:val="00E93CCB"/>
    <w:rsid w:val="00E93D73"/>
    <w:rsid w:val="00E93ECC"/>
    <w:rsid w:val="00E93F92"/>
    <w:rsid w:val="00E93FB8"/>
    <w:rsid w:val="00E942E0"/>
    <w:rsid w:val="00E943C2"/>
    <w:rsid w:val="00E943FD"/>
    <w:rsid w:val="00E944D9"/>
    <w:rsid w:val="00E94513"/>
    <w:rsid w:val="00E94523"/>
    <w:rsid w:val="00E946E8"/>
    <w:rsid w:val="00E94719"/>
    <w:rsid w:val="00E948B3"/>
    <w:rsid w:val="00E9492C"/>
    <w:rsid w:val="00E94AFB"/>
    <w:rsid w:val="00E94B92"/>
    <w:rsid w:val="00E94D05"/>
    <w:rsid w:val="00E94D71"/>
    <w:rsid w:val="00E94DA5"/>
    <w:rsid w:val="00E9506B"/>
    <w:rsid w:val="00E953BC"/>
    <w:rsid w:val="00E9547F"/>
    <w:rsid w:val="00E95514"/>
    <w:rsid w:val="00E95538"/>
    <w:rsid w:val="00E95875"/>
    <w:rsid w:val="00E95905"/>
    <w:rsid w:val="00E95B1D"/>
    <w:rsid w:val="00E95B6F"/>
    <w:rsid w:val="00E95C9A"/>
    <w:rsid w:val="00E95E3B"/>
    <w:rsid w:val="00E95E95"/>
    <w:rsid w:val="00E95EB9"/>
    <w:rsid w:val="00E96067"/>
    <w:rsid w:val="00E96071"/>
    <w:rsid w:val="00E96145"/>
    <w:rsid w:val="00E96193"/>
    <w:rsid w:val="00E96220"/>
    <w:rsid w:val="00E96349"/>
    <w:rsid w:val="00E9634A"/>
    <w:rsid w:val="00E963A2"/>
    <w:rsid w:val="00E96455"/>
    <w:rsid w:val="00E96536"/>
    <w:rsid w:val="00E96717"/>
    <w:rsid w:val="00E96741"/>
    <w:rsid w:val="00E96772"/>
    <w:rsid w:val="00E96787"/>
    <w:rsid w:val="00E9679D"/>
    <w:rsid w:val="00E96935"/>
    <w:rsid w:val="00E96A10"/>
    <w:rsid w:val="00E96AB4"/>
    <w:rsid w:val="00E96ADC"/>
    <w:rsid w:val="00E96B89"/>
    <w:rsid w:val="00E96D12"/>
    <w:rsid w:val="00E96E43"/>
    <w:rsid w:val="00E96E51"/>
    <w:rsid w:val="00E96F94"/>
    <w:rsid w:val="00E97150"/>
    <w:rsid w:val="00E971DF"/>
    <w:rsid w:val="00E97274"/>
    <w:rsid w:val="00E97343"/>
    <w:rsid w:val="00E973DF"/>
    <w:rsid w:val="00E97691"/>
    <w:rsid w:val="00E976D0"/>
    <w:rsid w:val="00E976E4"/>
    <w:rsid w:val="00E978E2"/>
    <w:rsid w:val="00E978E3"/>
    <w:rsid w:val="00E979FA"/>
    <w:rsid w:val="00E97A57"/>
    <w:rsid w:val="00E97D24"/>
    <w:rsid w:val="00E97E9B"/>
    <w:rsid w:val="00EA000A"/>
    <w:rsid w:val="00EA004C"/>
    <w:rsid w:val="00EA005F"/>
    <w:rsid w:val="00EA017C"/>
    <w:rsid w:val="00EA0326"/>
    <w:rsid w:val="00EA0409"/>
    <w:rsid w:val="00EA064A"/>
    <w:rsid w:val="00EA069C"/>
    <w:rsid w:val="00EA077F"/>
    <w:rsid w:val="00EA084F"/>
    <w:rsid w:val="00EA0886"/>
    <w:rsid w:val="00EA08A8"/>
    <w:rsid w:val="00EA0912"/>
    <w:rsid w:val="00EA0A73"/>
    <w:rsid w:val="00EA0B40"/>
    <w:rsid w:val="00EA0B7A"/>
    <w:rsid w:val="00EA0BBE"/>
    <w:rsid w:val="00EA0CC9"/>
    <w:rsid w:val="00EA0FAC"/>
    <w:rsid w:val="00EA101C"/>
    <w:rsid w:val="00EA1145"/>
    <w:rsid w:val="00EA1405"/>
    <w:rsid w:val="00EA1511"/>
    <w:rsid w:val="00EA1532"/>
    <w:rsid w:val="00EA17C9"/>
    <w:rsid w:val="00EA1800"/>
    <w:rsid w:val="00EA1AB3"/>
    <w:rsid w:val="00EA1AC2"/>
    <w:rsid w:val="00EA1AE6"/>
    <w:rsid w:val="00EA1B29"/>
    <w:rsid w:val="00EA1BF8"/>
    <w:rsid w:val="00EA1C37"/>
    <w:rsid w:val="00EA1C52"/>
    <w:rsid w:val="00EA1CB2"/>
    <w:rsid w:val="00EA1E64"/>
    <w:rsid w:val="00EA1EC4"/>
    <w:rsid w:val="00EA1F9D"/>
    <w:rsid w:val="00EA2174"/>
    <w:rsid w:val="00EA2193"/>
    <w:rsid w:val="00EA21B4"/>
    <w:rsid w:val="00EA26B7"/>
    <w:rsid w:val="00EA2748"/>
    <w:rsid w:val="00EA27C4"/>
    <w:rsid w:val="00EA288F"/>
    <w:rsid w:val="00EA2B76"/>
    <w:rsid w:val="00EA2B8C"/>
    <w:rsid w:val="00EA2BF6"/>
    <w:rsid w:val="00EA2C59"/>
    <w:rsid w:val="00EA2CAB"/>
    <w:rsid w:val="00EA2CAE"/>
    <w:rsid w:val="00EA2EE2"/>
    <w:rsid w:val="00EA2EEE"/>
    <w:rsid w:val="00EA2F36"/>
    <w:rsid w:val="00EA3199"/>
    <w:rsid w:val="00EA31DB"/>
    <w:rsid w:val="00EA31E9"/>
    <w:rsid w:val="00EA3475"/>
    <w:rsid w:val="00EA34FA"/>
    <w:rsid w:val="00EA350A"/>
    <w:rsid w:val="00EA37AA"/>
    <w:rsid w:val="00EA38FA"/>
    <w:rsid w:val="00EA393A"/>
    <w:rsid w:val="00EA3A25"/>
    <w:rsid w:val="00EA3A7E"/>
    <w:rsid w:val="00EA3B19"/>
    <w:rsid w:val="00EA3BF2"/>
    <w:rsid w:val="00EA3C7C"/>
    <w:rsid w:val="00EA3D28"/>
    <w:rsid w:val="00EA3E00"/>
    <w:rsid w:val="00EA3E50"/>
    <w:rsid w:val="00EA40C7"/>
    <w:rsid w:val="00EA42A8"/>
    <w:rsid w:val="00EA42BB"/>
    <w:rsid w:val="00EA42BE"/>
    <w:rsid w:val="00EA43E5"/>
    <w:rsid w:val="00EA459D"/>
    <w:rsid w:val="00EA46C7"/>
    <w:rsid w:val="00EA4844"/>
    <w:rsid w:val="00EA4881"/>
    <w:rsid w:val="00EA4924"/>
    <w:rsid w:val="00EA4ADD"/>
    <w:rsid w:val="00EA4F92"/>
    <w:rsid w:val="00EA4FAE"/>
    <w:rsid w:val="00EA5025"/>
    <w:rsid w:val="00EA5087"/>
    <w:rsid w:val="00EA5205"/>
    <w:rsid w:val="00EA532F"/>
    <w:rsid w:val="00EA5370"/>
    <w:rsid w:val="00EA53FF"/>
    <w:rsid w:val="00EA54DB"/>
    <w:rsid w:val="00EA5505"/>
    <w:rsid w:val="00EA55CA"/>
    <w:rsid w:val="00EA55CC"/>
    <w:rsid w:val="00EA560A"/>
    <w:rsid w:val="00EA5697"/>
    <w:rsid w:val="00EA5851"/>
    <w:rsid w:val="00EA5B0C"/>
    <w:rsid w:val="00EA5BAF"/>
    <w:rsid w:val="00EA5BB4"/>
    <w:rsid w:val="00EA5F16"/>
    <w:rsid w:val="00EA625E"/>
    <w:rsid w:val="00EA650E"/>
    <w:rsid w:val="00EA6530"/>
    <w:rsid w:val="00EA6620"/>
    <w:rsid w:val="00EA67FE"/>
    <w:rsid w:val="00EA68B9"/>
    <w:rsid w:val="00EA68BB"/>
    <w:rsid w:val="00EA6951"/>
    <w:rsid w:val="00EA69FD"/>
    <w:rsid w:val="00EA6C22"/>
    <w:rsid w:val="00EA6DA9"/>
    <w:rsid w:val="00EA6DB0"/>
    <w:rsid w:val="00EA6E21"/>
    <w:rsid w:val="00EA6E65"/>
    <w:rsid w:val="00EA6F21"/>
    <w:rsid w:val="00EA6F62"/>
    <w:rsid w:val="00EA7064"/>
    <w:rsid w:val="00EA710D"/>
    <w:rsid w:val="00EA721A"/>
    <w:rsid w:val="00EA7353"/>
    <w:rsid w:val="00EA7462"/>
    <w:rsid w:val="00EA7664"/>
    <w:rsid w:val="00EA778C"/>
    <w:rsid w:val="00EA782A"/>
    <w:rsid w:val="00EA78BB"/>
    <w:rsid w:val="00EA792B"/>
    <w:rsid w:val="00EA7A8D"/>
    <w:rsid w:val="00EA7BAF"/>
    <w:rsid w:val="00EA7EBA"/>
    <w:rsid w:val="00EB0066"/>
    <w:rsid w:val="00EB00BF"/>
    <w:rsid w:val="00EB0129"/>
    <w:rsid w:val="00EB01CE"/>
    <w:rsid w:val="00EB01F1"/>
    <w:rsid w:val="00EB041A"/>
    <w:rsid w:val="00EB044C"/>
    <w:rsid w:val="00EB0494"/>
    <w:rsid w:val="00EB05E2"/>
    <w:rsid w:val="00EB0674"/>
    <w:rsid w:val="00EB07BD"/>
    <w:rsid w:val="00EB09DE"/>
    <w:rsid w:val="00EB0B46"/>
    <w:rsid w:val="00EB0BA3"/>
    <w:rsid w:val="00EB0BEF"/>
    <w:rsid w:val="00EB0C87"/>
    <w:rsid w:val="00EB0CBA"/>
    <w:rsid w:val="00EB0D35"/>
    <w:rsid w:val="00EB0DA9"/>
    <w:rsid w:val="00EB0FAC"/>
    <w:rsid w:val="00EB0FF9"/>
    <w:rsid w:val="00EB1092"/>
    <w:rsid w:val="00EB1278"/>
    <w:rsid w:val="00EB1468"/>
    <w:rsid w:val="00EB167D"/>
    <w:rsid w:val="00EB16BE"/>
    <w:rsid w:val="00EB1776"/>
    <w:rsid w:val="00EB1794"/>
    <w:rsid w:val="00EB1BAC"/>
    <w:rsid w:val="00EB1C98"/>
    <w:rsid w:val="00EB1D1B"/>
    <w:rsid w:val="00EB2080"/>
    <w:rsid w:val="00EB229F"/>
    <w:rsid w:val="00EB22C7"/>
    <w:rsid w:val="00EB2368"/>
    <w:rsid w:val="00EB2574"/>
    <w:rsid w:val="00EB29BB"/>
    <w:rsid w:val="00EB2B10"/>
    <w:rsid w:val="00EB2B67"/>
    <w:rsid w:val="00EB2CA3"/>
    <w:rsid w:val="00EB2D1C"/>
    <w:rsid w:val="00EB2D45"/>
    <w:rsid w:val="00EB2D7D"/>
    <w:rsid w:val="00EB2D86"/>
    <w:rsid w:val="00EB2DF1"/>
    <w:rsid w:val="00EB2E19"/>
    <w:rsid w:val="00EB2E1A"/>
    <w:rsid w:val="00EB2E75"/>
    <w:rsid w:val="00EB2F5B"/>
    <w:rsid w:val="00EB305F"/>
    <w:rsid w:val="00EB3112"/>
    <w:rsid w:val="00EB32A5"/>
    <w:rsid w:val="00EB3384"/>
    <w:rsid w:val="00EB33AE"/>
    <w:rsid w:val="00EB3426"/>
    <w:rsid w:val="00EB345A"/>
    <w:rsid w:val="00EB34A7"/>
    <w:rsid w:val="00EB34C7"/>
    <w:rsid w:val="00EB3503"/>
    <w:rsid w:val="00EB3653"/>
    <w:rsid w:val="00EB38CE"/>
    <w:rsid w:val="00EB3915"/>
    <w:rsid w:val="00EB3922"/>
    <w:rsid w:val="00EB3931"/>
    <w:rsid w:val="00EB3C6A"/>
    <w:rsid w:val="00EB3EA7"/>
    <w:rsid w:val="00EB3F8F"/>
    <w:rsid w:val="00EB40A6"/>
    <w:rsid w:val="00EB41D1"/>
    <w:rsid w:val="00EB4225"/>
    <w:rsid w:val="00EB427A"/>
    <w:rsid w:val="00EB433B"/>
    <w:rsid w:val="00EB43D5"/>
    <w:rsid w:val="00EB45B2"/>
    <w:rsid w:val="00EB4944"/>
    <w:rsid w:val="00EB4960"/>
    <w:rsid w:val="00EB49EF"/>
    <w:rsid w:val="00EB4D9F"/>
    <w:rsid w:val="00EB4E32"/>
    <w:rsid w:val="00EB4E3E"/>
    <w:rsid w:val="00EB4E60"/>
    <w:rsid w:val="00EB517C"/>
    <w:rsid w:val="00EB5220"/>
    <w:rsid w:val="00EB53CB"/>
    <w:rsid w:val="00EB5431"/>
    <w:rsid w:val="00EB54E9"/>
    <w:rsid w:val="00EB55BF"/>
    <w:rsid w:val="00EB5655"/>
    <w:rsid w:val="00EB5803"/>
    <w:rsid w:val="00EB5903"/>
    <w:rsid w:val="00EB5A6E"/>
    <w:rsid w:val="00EB5AE9"/>
    <w:rsid w:val="00EB5CCB"/>
    <w:rsid w:val="00EB5F9D"/>
    <w:rsid w:val="00EB60F1"/>
    <w:rsid w:val="00EB6523"/>
    <w:rsid w:val="00EB652F"/>
    <w:rsid w:val="00EB65C8"/>
    <w:rsid w:val="00EB6B9E"/>
    <w:rsid w:val="00EB6C77"/>
    <w:rsid w:val="00EB6D74"/>
    <w:rsid w:val="00EB6D77"/>
    <w:rsid w:val="00EB6DEB"/>
    <w:rsid w:val="00EB6E24"/>
    <w:rsid w:val="00EB6EE4"/>
    <w:rsid w:val="00EB6FF6"/>
    <w:rsid w:val="00EB70AA"/>
    <w:rsid w:val="00EB7149"/>
    <w:rsid w:val="00EB7157"/>
    <w:rsid w:val="00EB71D7"/>
    <w:rsid w:val="00EB72BA"/>
    <w:rsid w:val="00EB72BD"/>
    <w:rsid w:val="00EB734A"/>
    <w:rsid w:val="00EB734D"/>
    <w:rsid w:val="00EB7500"/>
    <w:rsid w:val="00EB7696"/>
    <w:rsid w:val="00EB77B2"/>
    <w:rsid w:val="00EB77BA"/>
    <w:rsid w:val="00EB78CF"/>
    <w:rsid w:val="00EB7979"/>
    <w:rsid w:val="00EB7A44"/>
    <w:rsid w:val="00EB7BEF"/>
    <w:rsid w:val="00EB7C2E"/>
    <w:rsid w:val="00EB7D7E"/>
    <w:rsid w:val="00EB7D82"/>
    <w:rsid w:val="00EB7E9F"/>
    <w:rsid w:val="00EC0004"/>
    <w:rsid w:val="00EC002B"/>
    <w:rsid w:val="00EC0058"/>
    <w:rsid w:val="00EC005E"/>
    <w:rsid w:val="00EC010D"/>
    <w:rsid w:val="00EC01C6"/>
    <w:rsid w:val="00EC0263"/>
    <w:rsid w:val="00EC04C3"/>
    <w:rsid w:val="00EC0539"/>
    <w:rsid w:val="00EC05E7"/>
    <w:rsid w:val="00EC05FF"/>
    <w:rsid w:val="00EC06C2"/>
    <w:rsid w:val="00EC07F5"/>
    <w:rsid w:val="00EC09B9"/>
    <w:rsid w:val="00EC0A07"/>
    <w:rsid w:val="00EC0A4C"/>
    <w:rsid w:val="00EC0C5F"/>
    <w:rsid w:val="00EC0C85"/>
    <w:rsid w:val="00EC0D2A"/>
    <w:rsid w:val="00EC0DD6"/>
    <w:rsid w:val="00EC0F0A"/>
    <w:rsid w:val="00EC0F5B"/>
    <w:rsid w:val="00EC10E7"/>
    <w:rsid w:val="00EC1192"/>
    <w:rsid w:val="00EC1310"/>
    <w:rsid w:val="00EC1329"/>
    <w:rsid w:val="00EC13FB"/>
    <w:rsid w:val="00EC1653"/>
    <w:rsid w:val="00EC178E"/>
    <w:rsid w:val="00EC18BD"/>
    <w:rsid w:val="00EC18C8"/>
    <w:rsid w:val="00EC18F4"/>
    <w:rsid w:val="00EC1910"/>
    <w:rsid w:val="00EC1940"/>
    <w:rsid w:val="00EC1992"/>
    <w:rsid w:val="00EC1A9F"/>
    <w:rsid w:val="00EC1B16"/>
    <w:rsid w:val="00EC1BC9"/>
    <w:rsid w:val="00EC1CFE"/>
    <w:rsid w:val="00EC1EDA"/>
    <w:rsid w:val="00EC1F23"/>
    <w:rsid w:val="00EC1F9E"/>
    <w:rsid w:val="00EC1FED"/>
    <w:rsid w:val="00EC21B8"/>
    <w:rsid w:val="00EC2317"/>
    <w:rsid w:val="00EC23CA"/>
    <w:rsid w:val="00EC23F2"/>
    <w:rsid w:val="00EC2502"/>
    <w:rsid w:val="00EC256C"/>
    <w:rsid w:val="00EC25BE"/>
    <w:rsid w:val="00EC25C1"/>
    <w:rsid w:val="00EC282B"/>
    <w:rsid w:val="00EC2B30"/>
    <w:rsid w:val="00EC2B53"/>
    <w:rsid w:val="00EC2BE0"/>
    <w:rsid w:val="00EC2F72"/>
    <w:rsid w:val="00EC2FCD"/>
    <w:rsid w:val="00EC2FEE"/>
    <w:rsid w:val="00EC303A"/>
    <w:rsid w:val="00EC30A6"/>
    <w:rsid w:val="00EC3477"/>
    <w:rsid w:val="00EC362B"/>
    <w:rsid w:val="00EC37C9"/>
    <w:rsid w:val="00EC386D"/>
    <w:rsid w:val="00EC386F"/>
    <w:rsid w:val="00EC39C4"/>
    <w:rsid w:val="00EC3A89"/>
    <w:rsid w:val="00EC3E6E"/>
    <w:rsid w:val="00EC3F6B"/>
    <w:rsid w:val="00EC4049"/>
    <w:rsid w:val="00EC4209"/>
    <w:rsid w:val="00EC4347"/>
    <w:rsid w:val="00EC448B"/>
    <w:rsid w:val="00EC4593"/>
    <w:rsid w:val="00EC48B9"/>
    <w:rsid w:val="00EC49E4"/>
    <w:rsid w:val="00EC4AB0"/>
    <w:rsid w:val="00EC4BDA"/>
    <w:rsid w:val="00EC4C40"/>
    <w:rsid w:val="00EC4E5A"/>
    <w:rsid w:val="00EC4EB8"/>
    <w:rsid w:val="00EC4EF3"/>
    <w:rsid w:val="00EC4FA8"/>
    <w:rsid w:val="00EC4FD5"/>
    <w:rsid w:val="00EC50B2"/>
    <w:rsid w:val="00EC5181"/>
    <w:rsid w:val="00EC51FF"/>
    <w:rsid w:val="00EC5218"/>
    <w:rsid w:val="00EC5231"/>
    <w:rsid w:val="00EC53E2"/>
    <w:rsid w:val="00EC54B7"/>
    <w:rsid w:val="00EC557D"/>
    <w:rsid w:val="00EC55F4"/>
    <w:rsid w:val="00EC573D"/>
    <w:rsid w:val="00EC5870"/>
    <w:rsid w:val="00EC599C"/>
    <w:rsid w:val="00EC5A33"/>
    <w:rsid w:val="00EC5C66"/>
    <w:rsid w:val="00EC611F"/>
    <w:rsid w:val="00EC62E0"/>
    <w:rsid w:val="00EC631C"/>
    <w:rsid w:val="00EC63B9"/>
    <w:rsid w:val="00EC63C8"/>
    <w:rsid w:val="00EC6507"/>
    <w:rsid w:val="00EC657E"/>
    <w:rsid w:val="00EC65A8"/>
    <w:rsid w:val="00EC678E"/>
    <w:rsid w:val="00EC69AA"/>
    <w:rsid w:val="00EC6B94"/>
    <w:rsid w:val="00EC6BDB"/>
    <w:rsid w:val="00EC6C0F"/>
    <w:rsid w:val="00EC6ED7"/>
    <w:rsid w:val="00EC6FDB"/>
    <w:rsid w:val="00EC7306"/>
    <w:rsid w:val="00EC7447"/>
    <w:rsid w:val="00EC7514"/>
    <w:rsid w:val="00EC76CB"/>
    <w:rsid w:val="00EC76F9"/>
    <w:rsid w:val="00EC7712"/>
    <w:rsid w:val="00EC775E"/>
    <w:rsid w:val="00EC776C"/>
    <w:rsid w:val="00EC77F4"/>
    <w:rsid w:val="00EC792E"/>
    <w:rsid w:val="00EC79E9"/>
    <w:rsid w:val="00EC7A17"/>
    <w:rsid w:val="00EC7A58"/>
    <w:rsid w:val="00EC7A5A"/>
    <w:rsid w:val="00EC7AE1"/>
    <w:rsid w:val="00EC7B68"/>
    <w:rsid w:val="00EC7C50"/>
    <w:rsid w:val="00EC7C6A"/>
    <w:rsid w:val="00EC7DF2"/>
    <w:rsid w:val="00EC7E7C"/>
    <w:rsid w:val="00EC7FF1"/>
    <w:rsid w:val="00ED00D2"/>
    <w:rsid w:val="00ED01F2"/>
    <w:rsid w:val="00ED02A1"/>
    <w:rsid w:val="00ED02C9"/>
    <w:rsid w:val="00ED0396"/>
    <w:rsid w:val="00ED0427"/>
    <w:rsid w:val="00ED04C8"/>
    <w:rsid w:val="00ED0719"/>
    <w:rsid w:val="00ED0766"/>
    <w:rsid w:val="00ED0848"/>
    <w:rsid w:val="00ED0893"/>
    <w:rsid w:val="00ED0922"/>
    <w:rsid w:val="00ED0945"/>
    <w:rsid w:val="00ED0A69"/>
    <w:rsid w:val="00ED0B4F"/>
    <w:rsid w:val="00ED0D4E"/>
    <w:rsid w:val="00ED0D7A"/>
    <w:rsid w:val="00ED0DDE"/>
    <w:rsid w:val="00ED0E19"/>
    <w:rsid w:val="00ED0FD2"/>
    <w:rsid w:val="00ED1067"/>
    <w:rsid w:val="00ED10B8"/>
    <w:rsid w:val="00ED1155"/>
    <w:rsid w:val="00ED11C6"/>
    <w:rsid w:val="00ED13F9"/>
    <w:rsid w:val="00ED1649"/>
    <w:rsid w:val="00ED164A"/>
    <w:rsid w:val="00ED1721"/>
    <w:rsid w:val="00ED17EC"/>
    <w:rsid w:val="00ED18F7"/>
    <w:rsid w:val="00ED1957"/>
    <w:rsid w:val="00ED195D"/>
    <w:rsid w:val="00ED1A7C"/>
    <w:rsid w:val="00ED1B74"/>
    <w:rsid w:val="00ED1D44"/>
    <w:rsid w:val="00ED1D81"/>
    <w:rsid w:val="00ED1E36"/>
    <w:rsid w:val="00ED1EB6"/>
    <w:rsid w:val="00ED1F81"/>
    <w:rsid w:val="00ED204A"/>
    <w:rsid w:val="00ED205C"/>
    <w:rsid w:val="00ED217E"/>
    <w:rsid w:val="00ED2250"/>
    <w:rsid w:val="00ED22DA"/>
    <w:rsid w:val="00ED23F2"/>
    <w:rsid w:val="00ED2483"/>
    <w:rsid w:val="00ED25A0"/>
    <w:rsid w:val="00ED25BF"/>
    <w:rsid w:val="00ED25F0"/>
    <w:rsid w:val="00ED25F3"/>
    <w:rsid w:val="00ED26FF"/>
    <w:rsid w:val="00ED27F2"/>
    <w:rsid w:val="00ED281E"/>
    <w:rsid w:val="00ED2970"/>
    <w:rsid w:val="00ED2979"/>
    <w:rsid w:val="00ED29E0"/>
    <w:rsid w:val="00ED2C85"/>
    <w:rsid w:val="00ED2C8D"/>
    <w:rsid w:val="00ED2E4A"/>
    <w:rsid w:val="00ED308B"/>
    <w:rsid w:val="00ED30C7"/>
    <w:rsid w:val="00ED313C"/>
    <w:rsid w:val="00ED31A5"/>
    <w:rsid w:val="00ED32BB"/>
    <w:rsid w:val="00ED32D6"/>
    <w:rsid w:val="00ED332A"/>
    <w:rsid w:val="00ED33C4"/>
    <w:rsid w:val="00ED340A"/>
    <w:rsid w:val="00ED341E"/>
    <w:rsid w:val="00ED3565"/>
    <w:rsid w:val="00ED3572"/>
    <w:rsid w:val="00ED37BB"/>
    <w:rsid w:val="00ED38C7"/>
    <w:rsid w:val="00ED39F6"/>
    <w:rsid w:val="00ED3B6C"/>
    <w:rsid w:val="00ED3C6C"/>
    <w:rsid w:val="00ED3CF0"/>
    <w:rsid w:val="00ED3CFF"/>
    <w:rsid w:val="00ED3DFA"/>
    <w:rsid w:val="00ED3E5A"/>
    <w:rsid w:val="00ED3FA6"/>
    <w:rsid w:val="00ED40FD"/>
    <w:rsid w:val="00ED421B"/>
    <w:rsid w:val="00ED42FB"/>
    <w:rsid w:val="00ED43B7"/>
    <w:rsid w:val="00ED43BC"/>
    <w:rsid w:val="00ED4816"/>
    <w:rsid w:val="00ED4923"/>
    <w:rsid w:val="00ED4AB6"/>
    <w:rsid w:val="00ED4C17"/>
    <w:rsid w:val="00ED4C4D"/>
    <w:rsid w:val="00ED4C5F"/>
    <w:rsid w:val="00ED4ED6"/>
    <w:rsid w:val="00ED4EEF"/>
    <w:rsid w:val="00ED520D"/>
    <w:rsid w:val="00ED5316"/>
    <w:rsid w:val="00ED534E"/>
    <w:rsid w:val="00ED551B"/>
    <w:rsid w:val="00ED56A6"/>
    <w:rsid w:val="00ED5871"/>
    <w:rsid w:val="00ED59E8"/>
    <w:rsid w:val="00ED5AEB"/>
    <w:rsid w:val="00ED5AF4"/>
    <w:rsid w:val="00ED5C74"/>
    <w:rsid w:val="00ED5C87"/>
    <w:rsid w:val="00ED5DFF"/>
    <w:rsid w:val="00ED5E65"/>
    <w:rsid w:val="00ED5E7F"/>
    <w:rsid w:val="00ED5E8C"/>
    <w:rsid w:val="00ED5F3D"/>
    <w:rsid w:val="00ED5F70"/>
    <w:rsid w:val="00ED5FC5"/>
    <w:rsid w:val="00ED602E"/>
    <w:rsid w:val="00ED6473"/>
    <w:rsid w:val="00ED64B5"/>
    <w:rsid w:val="00ED6616"/>
    <w:rsid w:val="00ED666B"/>
    <w:rsid w:val="00ED6839"/>
    <w:rsid w:val="00ED6844"/>
    <w:rsid w:val="00ED68D3"/>
    <w:rsid w:val="00ED68FA"/>
    <w:rsid w:val="00ED6A12"/>
    <w:rsid w:val="00ED6AFA"/>
    <w:rsid w:val="00ED6CBF"/>
    <w:rsid w:val="00ED6D56"/>
    <w:rsid w:val="00ED6DFA"/>
    <w:rsid w:val="00ED6EE2"/>
    <w:rsid w:val="00ED7150"/>
    <w:rsid w:val="00ED7220"/>
    <w:rsid w:val="00ED725D"/>
    <w:rsid w:val="00ED72C4"/>
    <w:rsid w:val="00ED7377"/>
    <w:rsid w:val="00ED73B4"/>
    <w:rsid w:val="00ED73FF"/>
    <w:rsid w:val="00ED7682"/>
    <w:rsid w:val="00ED76E4"/>
    <w:rsid w:val="00ED79CB"/>
    <w:rsid w:val="00ED7AB1"/>
    <w:rsid w:val="00ED7EEC"/>
    <w:rsid w:val="00ED7F66"/>
    <w:rsid w:val="00ED7FCE"/>
    <w:rsid w:val="00ED7FF5"/>
    <w:rsid w:val="00EE00DD"/>
    <w:rsid w:val="00EE022B"/>
    <w:rsid w:val="00EE0809"/>
    <w:rsid w:val="00EE0854"/>
    <w:rsid w:val="00EE08C3"/>
    <w:rsid w:val="00EE08CF"/>
    <w:rsid w:val="00EE0B39"/>
    <w:rsid w:val="00EE0DB1"/>
    <w:rsid w:val="00EE0ECF"/>
    <w:rsid w:val="00EE0EEF"/>
    <w:rsid w:val="00EE0FA1"/>
    <w:rsid w:val="00EE0FA9"/>
    <w:rsid w:val="00EE1204"/>
    <w:rsid w:val="00EE139B"/>
    <w:rsid w:val="00EE1604"/>
    <w:rsid w:val="00EE16D0"/>
    <w:rsid w:val="00EE170E"/>
    <w:rsid w:val="00EE1B4E"/>
    <w:rsid w:val="00EE1EE3"/>
    <w:rsid w:val="00EE1F01"/>
    <w:rsid w:val="00EE2044"/>
    <w:rsid w:val="00EE2248"/>
    <w:rsid w:val="00EE2319"/>
    <w:rsid w:val="00EE2392"/>
    <w:rsid w:val="00EE24CA"/>
    <w:rsid w:val="00EE24E2"/>
    <w:rsid w:val="00EE260A"/>
    <w:rsid w:val="00EE26CA"/>
    <w:rsid w:val="00EE26E7"/>
    <w:rsid w:val="00EE274A"/>
    <w:rsid w:val="00EE2888"/>
    <w:rsid w:val="00EE28A1"/>
    <w:rsid w:val="00EE2A4D"/>
    <w:rsid w:val="00EE2B36"/>
    <w:rsid w:val="00EE2BE5"/>
    <w:rsid w:val="00EE3176"/>
    <w:rsid w:val="00EE33AF"/>
    <w:rsid w:val="00EE34DA"/>
    <w:rsid w:val="00EE35AC"/>
    <w:rsid w:val="00EE35DD"/>
    <w:rsid w:val="00EE3639"/>
    <w:rsid w:val="00EE37BB"/>
    <w:rsid w:val="00EE3812"/>
    <w:rsid w:val="00EE386E"/>
    <w:rsid w:val="00EE3906"/>
    <w:rsid w:val="00EE3BB6"/>
    <w:rsid w:val="00EE3C6F"/>
    <w:rsid w:val="00EE3ECA"/>
    <w:rsid w:val="00EE40D3"/>
    <w:rsid w:val="00EE4288"/>
    <w:rsid w:val="00EE42DE"/>
    <w:rsid w:val="00EE43E4"/>
    <w:rsid w:val="00EE450B"/>
    <w:rsid w:val="00EE4579"/>
    <w:rsid w:val="00EE45EF"/>
    <w:rsid w:val="00EE463D"/>
    <w:rsid w:val="00EE464D"/>
    <w:rsid w:val="00EE4677"/>
    <w:rsid w:val="00EE4923"/>
    <w:rsid w:val="00EE49E3"/>
    <w:rsid w:val="00EE4A00"/>
    <w:rsid w:val="00EE4A95"/>
    <w:rsid w:val="00EE4A9D"/>
    <w:rsid w:val="00EE4B55"/>
    <w:rsid w:val="00EE4CB4"/>
    <w:rsid w:val="00EE4D99"/>
    <w:rsid w:val="00EE4EDD"/>
    <w:rsid w:val="00EE50EA"/>
    <w:rsid w:val="00EE53FF"/>
    <w:rsid w:val="00EE5453"/>
    <w:rsid w:val="00EE545F"/>
    <w:rsid w:val="00EE5594"/>
    <w:rsid w:val="00EE5643"/>
    <w:rsid w:val="00EE56AE"/>
    <w:rsid w:val="00EE587F"/>
    <w:rsid w:val="00EE58CC"/>
    <w:rsid w:val="00EE58EF"/>
    <w:rsid w:val="00EE5914"/>
    <w:rsid w:val="00EE5AFB"/>
    <w:rsid w:val="00EE5BEE"/>
    <w:rsid w:val="00EE5DE8"/>
    <w:rsid w:val="00EE604F"/>
    <w:rsid w:val="00EE60F8"/>
    <w:rsid w:val="00EE626E"/>
    <w:rsid w:val="00EE6351"/>
    <w:rsid w:val="00EE63E7"/>
    <w:rsid w:val="00EE65D2"/>
    <w:rsid w:val="00EE66A1"/>
    <w:rsid w:val="00EE66D7"/>
    <w:rsid w:val="00EE674D"/>
    <w:rsid w:val="00EE6806"/>
    <w:rsid w:val="00EE69B6"/>
    <w:rsid w:val="00EE6A7D"/>
    <w:rsid w:val="00EE6B2A"/>
    <w:rsid w:val="00EE6BD8"/>
    <w:rsid w:val="00EE6D3C"/>
    <w:rsid w:val="00EE6E4A"/>
    <w:rsid w:val="00EE6F35"/>
    <w:rsid w:val="00EE722F"/>
    <w:rsid w:val="00EE7295"/>
    <w:rsid w:val="00EE73F3"/>
    <w:rsid w:val="00EE742A"/>
    <w:rsid w:val="00EE753B"/>
    <w:rsid w:val="00EE75D5"/>
    <w:rsid w:val="00EE75EC"/>
    <w:rsid w:val="00EE79C2"/>
    <w:rsid w:val="00EE7B4D"/>
    <w:rsid w:val="00EE7C13"/>
    <w:rsid w:val="00EE7C4B"/>
    <w:rsid w:val="00EE7C5A"/>
    <w:rsid w:val="00EE7D55"/>
    <w:rsid w:val="00EF0095"/>
    <w:rsid w:val="00EF012F"/>
    <w:rsid w:val="00EF01DA"/>
    <w:rsid w:val="00EF044D"/>
    <w:rsid w:val="00EF05A2"/>
    <w:rsid w:val="00EF0624"/>
    <w:rsid w:val="00EF0646"/>
    <w:rsid w:val="00EF0745"/>
    <w:rsid w:val="00EF0753"/>
    <w:rsid w:val="00EF0A06"/>
    <w:rsid w:val="00EF0AE6"/>
    <w:rsid w:val="00EF0CF3"/>
    <w:rsid w:val="00EF0D67"/>
    <w:rsid w:val="00EF0E12"/>
    <w:rsid w:val="00EF113F"/>
    <w:rsid w:val="00EF11A4"/>
    <w:rsid w:val="00EF12DB"/>
    <w:rsid w:val="00EF154E"/>
    <w:rsid w:val="00EF1597"/>
    <w:rsid w:val="00EF15F4"/>
    <w:rsid w:val="00EF1659"/>
    <w:rsid w:val="00EF1664"/>
    <w:rsid w:val="00EF176D"/>
    <w:rsid w:val="00EF1781"/>
    <w:rsid w:val="00EF18B0"/>
    <w:rsid w:val="00EF1ADF"/>
    <w:rsid w:val="00EF1B14"/>
    <w:rsid w:val="00EF1F0F"/>
    <w:rsid w:val="00EF1FD7"/>
    <w:rsid w:val="00EF20DD"/>
    <w:rsid w:val="00EF20EB"/>
    <w:rsid w:val="00EF2137"/>
    <w:rsid w:val="00EF214B"/>
    <w:rsid w:val="00EF219D"/>
    <w:rsid w:val="00EF24F4"/>
    <w:rsid w:val="00EF25BE"/>
    <w:rsid w:val="00EF25FC"/>
    <w:rsid w:val="00EF264D"/>
    <w:rsid w:val="00EF27FA"/>
    <w:rsid w:val="00EF2A56"/>
    <w:rsid w:val="00EF2B91"/>
    <w:rsid w:val="00EF2C42"/>
    <w:rsid w:val="00EF2D14"/>
    <w:rsid w:val="00EF2D3F"/>
    <w:rsid w:val="00EF2D97"/>
    <w:rsid w:val="00EF2E78"/>
    <w:rsid w:val="00EF2F6D"/>
    <w:rsid w:val="00EF311C"/>
    <w:rsid w:val="00EF31FF"/>
    <w:rsid w:val="00EF3486"/>
    <w:rsid w:val="00EF3507"/>
    <w:rsid w:val="00EF361E"/>
    <w:rsid w:val="00EF36B3"/>
    <w:rsid w:val="00EF372C"/>
    <w:rsid w:val="00EF3B1B"/>
    <w:rsid w:val="00EF3CE8"/>
    <w:rsid w:val="00EF3F4A"/>
    <w:rsid w:val="00EF3FC8"/>
    <w:rsid w:val="00EF4178"/>
    <w:rsid w:val="00EF422A"/>
    <w:rsid w:val="00EF427A"/>
    <w:rsid w:val="00EF4375"/>
    <w:rsid w:val="00EF441E"/>
    <w:rsid w:val="00EF4438"/>
    <w:rsid w:val="00EF446D"/>
    <w:rsid w:val="00EF45C3"/>
    <w:rsid w:val="00EF47D8"/>
    <w:rsid w:val="00EF485B"/>
    <w:rsid w:val="00EF48AE"/>
    <w:rsid w:val="00EF4912"/>
    <w:rsid w:val="00EF4B6D"/>
    <w:rsid w:val="00EF4DAF"/>
    <w:rsid w:val="00EF4DE4"/>
    <w:rsid w:val="00EF4E24"/>
    <w:rsid w:val="00EF4FEC"/>
    <w:rsid w:val="00EF50C9"/>
    <w:rsid w:val="00EF511D"/>
    <w:rsid w:val="00EF5340"/>
    <w:rsid w:val="00EF53B6"/>
    <w:rsid w:val="00EF547C"/>
    <w:rsid w:val="00EF54AE"/>
    <w:rsid w:val="00EF551B"/>
    <w:rsid w:val="00EF55A4"/>
    <w:rsid w:val="00EF5600"/>
    <w:rsid w:val="00EF5679"/>
    <w:rsid w:val="00EF56C7"/>
    <w:rsid w:val="00EF571D"/>
    <w:rsid w:val="00EF57C4"/>
    <w:rsid w:val="00EF580E"/>
    <w:rsid w:val="00EF5823"/>
    <w:rsid w:val="00EF5986"/>
    <w:rsid w:val="00EF5A18"/>
    <w:rsid w:val="00EF5B26"/>
    <w:rsid w:val="00EF5B8F"/>
    <w:rsid w:val="00EF5D47"/>
    <w:rsid w:val="00EF5EAC"/>
    <w:rsid w:val="00EF60B2"/>
    <w:rsid w:val="00EF6470"/>
    <w:rsid w:val="00EF64A0"/>
    <w:rsid w:val="00EF64D9"/>
    <w:rsid w:val="00EF6510"/>
    <w:rsid w:val="00EF68DB"/>
    <w:rsid w:val="00EF6998"/>
    <w:rsid w:val="00EF69E0"/>
    <w:rsid w:val="00EF6A1E"/>
    <w:rsid w:val="00EF6AF4"/>
    <w:rsid w:val="00EF6C06"/>
    <w:rsid w:val="00EF6E26"/>
    <w:rsid w:val="00EF6F19"/>
    <w:rsid w:val="00EF6FAB"/>
    <w:rsid w:val="00EF708E"/>
    <w:rsid w:val="00EF71A4"/>
    <w:rsid w:val="00EF71E7"/>
    <w:rsid w:val="00EF747B"/>
    <w:rsid w:val="00EF772D"/>
    <w:rsid w:val="00EF793F"/>
    <w:rsid w:val="00EF7AE1"/>
    <w:rsid w:val="00EF7D84"/>
    <w:rsid w:val="00EF7F09"/>
    <w:rsid w:val="00EF7F51"/>
    <w:rsid w:val="00EF7F70"/>
    <w:rsid w:val="00EF7F9E"/>
    <w:rsid w:val="00F000F1"/>
    <w:rsid w:val="00F0013C"/>
    <w:rsid w:val="00F00619"/>
    <w:rsid w:val="00F0072E"/>
    <w:rsid w:val="00F0074A"/>
    <w:rsid w:val="00F00775"/>
    <w:rsid w:val="00F008D9"/>
    <w:rsid w:val="00F009C4"/>
    <w:rsid w:val="00F00ADA"/>
    <w:rsid w:val="00F00DB3"/>
    <w:rsid w:val="00F00E85"/>
    <w:rsid w:val="00F00FEE"/>
    <w:rsid w:val="00F010A5"/>
    <w:rsid w:val="00F010A7"/>
    <w:rsid w:val="00F01196"/>
    <w:rsid w:val="00F01275"/>
    <w:rsid w:val="00F01453"/>
    <w:rsid w:val="00F014D6"/>
    <w:rsid w:val="00F0156B"/>
    <w:rsid w:val="00F01583"/>
    <w:rsid w:val="00F01A67"/>
    <w:rsid w:val="00F01B02"/>
    <w:rsid w:val="00F01C22"/>
    <w:rsid w:val="00F01C44"/>
    <w:rsid w:val="00F01D30"/>
    <w:rsid w:val="00F01E28"/>
    <w:rsid w:val="00F01E2E"/>
    <w:rsid w:val="00F01E36"/>
    <w:rsid w:val="00F01E71"/>
    <w:rsid w:val="00F01EA1"/>
    <w:rsid w:val="00F01F5D"/>
    <w:rsid w:val="00F01F62"/>
    <w:rsid w:val="00F020B1"/>
    <w:rsid w:val="00F020EF"/>
    <w:rsid w:val="00F02116"/>
    <w:rsid w:val="00F022D0"/>
    <w:rsid w:val="00F023A3"/>
    <w:rsid w:val="00F02406"/>
    <w:rsid w:val="00F0256D"/>
    <w:rsid w:val="00F025E6"/>
    <w:rsid w:val="00F0270B"/>
    <w:rsid w:val="00F028DD"/>
    <w:rsid w:val="00F028EE"/>
    <w:rsid w:val="00F029EA"/>
    <w:rsid w:val="00F02A21"/>
    <w:rsid w:val="00F02D45"/>
    <w:rsid w:val="00F02E69"/>
    <w:rsid w:val="00F02EB3"/>
    <w:rsid w:val="00F02EFF"/>
    <w:rsid w:val="00F03109"/>
    <w:rsid w:val="00F03194"/>
    <w:rsid w:val="00F031D0"/>
    <w:rsid w:val="00F032A0"/>
    <w:rsid w:val="00F033AB"/>
    <w:rsid w:val="00F03468"/>
    <w:rsid w:val="00F0358F"/>
    <w:rsid w:val="00F035D1"/>
    <w:rsid w:val="00F03710"/>
    <w:rsid w:val="00F0378E"/>
    <w:rsid w:val="00F039C3"/>
    <w:rsid w:val="00F03A10"/>
    <w:rsid w:val="00F03BB4"/>
    <w:rsid w:val="00F03D0D"/>
    <w:rsid w:val="00F03E7D"/>
    <w:rsid w:val="00F03F22"/>
    <w:rsid w:val="00F04038"/>
    <w:rsid w:val="00F0440C"/>
    <w:rsid w:val="00F04577"/>
    <w:rsid w:val="00F0467E"/>
    <w:rsid w:val="00F0470B"/>
    <w:rsid w:val="00F04944"/>
    <w:rsid w:val="00F049EC"/>
    <w:rsid w:val="00F04D1B"/>
    <w:rsid w:val="00F04EB0"/>
    <w:rsid w:val="00F04F4E"/>
    <w:rsid w:val="00F04F6F"/>
    <w:rsid w:val="00F050EB"/>
    <w:rsid w:val="00F053AD"/>
    <w:rsid w:val="00F053DE"/>
    <w:rsid w:val="00F05489"/>
    <w:rsid w:val="00F0563D"/>
    <w:rsid w:val="00F05649"/>
    <w:rsid w:val="00F057A4"/>
    <w:rsid w:val="00F05A56"/>
    <w:rsid w:val="00F05AB6"/>
    <w:rsid w:val="00F05B14"/>
    <w:rsid w:val="00F05C3B"/>
    <w:rsid w:val="00F05D7D"/>
    <w:rsid w:val="00F05D9C"/>
    <w:rsid w:val="00F05F03"/>
    <w:rsid w:val="00F05FCA"/>
    <w:rsid w:val="00F0610E"/>
    <w:rsid w:val="00F06177"/>
    <w:rsid w:val="00F06328"/>
    <w:rsid w:val="00F063C2"/>
    <w:rsid w:val="00F06680"/>
    <w:rsid w:val="00F0683A"/>
    <w:rsid w:val="00F0683D"/>
    <w:rsid w:val="00F0691B"/>
    <w:rsid w:val="00F06936"/>
    <w:rsid w:val="00F06A5F"/>
    <w:rsid w:val="00F06AF2"/>
    <w:rsid w:val="00F06BB3"/>
    <w:rsid w:val="00F06C01"/>
    <w:rsid w:val="00F06C6F"/>
    <w:rsid w:val="00F06C7B"/>
    <w:rsid w:val="00F06E83"/>
    <w:rsid w:val="00F070FB"/>
    <w:rsid w:val="00F07136"/>
    <w:rsid w:val="00F0759A"/>
    <w:rsid w:val="00F075A6"/>
    <w:rsid w:val="00F075EF"/>
    <w:rsid w:val="00F0777D"/>
    <w:rsid w:val="00F078F9"/>
    <w:rsid w:val="00F07955"/>
    <w:rsid w:val="00F07AB0"/>
    <w:rsid w:val="00F07CB7"/>
    <w:rsid w:val="00F07CE7"/>
    <w:rsid w:val="00F10076"/>
    <w:rsid w:val="00F10284"/>
    <w:rsid w:val="00F1035D"/>
    <w:rsid w:val="00F10366"/>
    <w:rsid w:val="00F103D1"/>
    <w:rsid w:val="00F10445"/>
    <w:rsid w:val="00F1066F"/>
    <w:rsid w:val="00F106BE"/>
    <w:rsid w:val="00F1085A"/>
    <w:rsid w:val="00F108A8"/>
    <w:rsid w:val="00F10900"/>
    <w:rsid w:val="00F1095E"/>
    <w:rsid w:val="00F10A88"/>
    <w:rsid w:val="00F10DC9"/>
    <w:rsid w:val="00F1105F"/>
    <w:rsid w:val="00F110B9"/>
    <w:rsid w:val="00F110D7"/>
    <w:rsid w:val="00F11235"/>
    <w:rsid w:val="00F112AC"/>
    <w:rsid w:val="00F1138B"/>
    <w:rsid w:val="00F113BC"/>
    <w:rsid w:val="00F11491"/>
    <w:rsid w:val="00F114F1"/>
    <w:rsid w:val="00F11571"/>
    <w:rsid w:val="00F11596"/>
    <w:rsid w:val="00F11697"/>
    <w:rsid w:val="00F11778"/>
    <w:rsid w:val="00F1178B"/>
    <w:rsid w:val="00F11B71"/>
    <w:rsid w:val="00F11B87"/>
    <w:rsid w:val="00F11E73"/>
    <w:rsid w:val="00F11EA7"/>
    <w:rsid w:val="00F11F04"/>
    <w:rsid w:val="00F122F2"/>
    <w:rsid w:val="00F1258F"/>
    <w:rsid w:val="00F12824"/>
    <w:rsid w:val="00F128EA"/>
    <w:rsid w:val="00F12ABD"/>
    <w:rsid w:val="00F12B97"/>
    <w:rsid w:val="00F12CD0"/>
    <w:rsid w:val="00F12D42"/>
    <w:rsid w:val="00F12D46"/>
    <w:rsid w:val="00F12DB5"/>
    <w:rsid w:val="00F12DEC"/>
    <w:rsid w:val="00F12FA8"/>
    <w:rsid w:val="00F130AC"/>
    <w:rsid w:val="00F131D4"/>
    <w:rsid w:val="00F132AA"/>
    <w:rsid w:val="00F1333A"/>
    <w:rsid w:val="00F1334B"/>
    <w:rsid w:val="00F134C4"/>
    <w:rsid w:val="00F134D6"/>
    <w:rsid w:val="00F13503"/>
    <w:rsid w:val="00F135B7"/>
    <w:rsid w:val="00F137C8"/>
    <w:rsid w:val="00F13899"/>
    <w:rsid w:val="00F13A1E"/>
    <w:rsid w:val="00F13AC1"/>
    <w:rsid w:val="00F13AF4"/>
    <w:rsid w:val="00F13B24"/>
    <w:rsid w:val="00F13BA5"/>
    <w:rsid w:val="00F13C68"/>
    <w:rsid w:val="00F13DD1"/>
    <w:rsid w:val="00F13DE1"/>
    <w:rsid w:val="00F13E50"/>
    <w:rsid w:val="00F13EC3"/>
    <w:rsid w:val="00F1402C"/>
    <w:rsid w:val="00F14162"/>
    <w:rsid w:val="00F14210"/>
    <w:rsid w:val="00F143C6"/>
    <w:rsid w:val="00F1448D"/>
    <w:rsid w:val="00F144DD"/>
    <w:rsid w:val="00F14538"/>
    <w:rsid w:val="00F14549"/>
    <w:rsid w:val="00F145F0"/>
    <w:rsid w:val="00F146E5"/>
    <w:rsid w:val="00F146EF"/>
    <w:rsid w:val="00F14734"/>
    <w:rsid w:val="00F1477D"/>
    <w:rsid w:val="00F147A2"/>
    <w:rsid w:val="00F14A04"/>
    <w:rsid w:val="00F14B44"/>
    <w:rsid w:val="00F14BC8"/>
    <w:rsid w:val="00F14C68"/>
    <w:rsid w:val="00F14D6A"/>
    <w:rsid w:val="00F14E4E"/>
    <w:rsid w:val="00F14F10"/>
    <w:rsid w:val="00F14FCF"/>
    <w:rsid w:val="00F150C9"/>
    <w:rsid w:val="00F150E1"/>
    <w:rsid w:val="00F1543B"/>
    <w:rsid w:val="00F1546D"/>
    <w:rsid w:val="00F1558D"/>
    <w:rsid w:val="00F15590"/>
    <w:rsid w:val="00F155E1"/>
    <w:rsid w:val="00F155ED"/>
    <w:rsid w:val="00F15619"/>
    <w:rsid w:val="00F15715"/>
    <w:rsid w:val="00F15726"/>
    <w:rsid w:val="00F157D4"/>
    <w:rsid w:val="00F1581F"/>
    <w:rsid w:val="00F15888"/>
    <w:rsid w:val="00F15A49"/>
    <w:rsid w:val="00F15B72"/>
    <w:rsid w:val="00F15D2A"/>
    <w:rsid w:val="00F15DC0"/>
    <w:rsid w:val="00F15E92"/>
    <w:rsid w:val="00F15EB7"/>
    <w:rsid w:val="00F15EEC"/>
    <w:rsid w:val="00F15FA4"/>
    <w:rsid w:val="00F15FD3"/>
    <w:rsid w:val="00F160C5"/>
    <w:rsid w:val="00F1622A"/>
    <w:rsid w:val="00F16268"/>
    <w:rsid w:val="00F162D7"/>
    <w:rsid w:val="00F162E2"/>
    <w:rsid w:val="00F16548"/>
    <w:rsid w:val="00F165F1"/>
    <w:rsid w:val="00F16718"/>
    <w:rsid w:val="00F167A3"/>
    <w:rsid w:val="00F168B8"/>
    <w:rsid w:val="00F16A6E"/>
    <w:rsid w:val="00F16D3A"/>
    <w:rsid w:val="00F16D4F"/>
    <w:rsid w:val="00F16D6F"/>
    <w:rsid w:val="00F16E1A"/>
    <w:rsid w:val="00F16E93"/>
    <w:rsid w:val="00F16FAB"/>
    <w:rsid w:val="00F17219"/>
    <w:rsid w:val="00F17591"/>
    <w:rsid w:val="00F1761E"/>
    <w:rsid w:val="00F177DA"/>
    <w:rsid w:val="00F179BB"/>
    <w:rsid w:val="00F17A7D"/>
    <w:rsid w:val="00F17AD4"/>
    <w:rsid w:val="00F17B67"/>
    <w:rsid w:val="00F17C49"/>
    <w:rsid w:val="00F17DF3"/>
    <w:rsid w:val="00F17F50"/>
    <w:rsid w:val="00F17F7B"/>
    <w:rsid w:val="00F20175"/>
    <w:rsid w:val="00F2019C"/>
    <w:rsid w:val="00F201A5"/>
    <w:rsid w:val="00F2046B"/>
    <w:rsid w:val="00F204F8"/>
    <w:rsid w:val="00F205A4"/>
    <w:rsid w:val="00F20833"/>
    <w:rsid w:val="00F20931"/>
    <w:rsid w:val="00F2098A"/>
    <w:rsid w:val="00F209A1"/>
    <w:rsid w:val="00F20A04"/>
    <w:rsid w:val="00F20AD7"/>
    <w:rsid w:val="00F20AE6"/>
    <w:rsid w:val="00F20BB9"/>
    <w:rsid w:val="00F20E02"/>
    <w:rsid w:val="00F20E39"/>
    <w:rsid w:val="00F20EBE"/>
    <w:rsid w:val="00F21014"/>
    <w:rsid w:val="00F210AB"/>
    <w:rsid w:val="00F21274"/>
    <w:rsid w:val="00F21305"/>
    <w:rsid w:val="00F2167D"/>
    <w:rsid w:val="00F216C0"/>
    <w:rsid w:val="00F2170C"/>
    <w:rsid w:val="00F2177F"/>
    <w:rsid w:val="00F2178C"/>
    <w:rsid w:val="00F217D0"/>
    <w:rsid w:val="00F219AC"/>
    <w:rsid w:val="00F21CF3"/>
    <w:rsid w:val="00F21D35"/>
    <w:rsid w:val="00F21D7F"/>
    <w:rsid w:val="00F21D81"/>
    <w:rsid w:val="00F21DBA"/>
    <w:rsid w:val="00F21E2B"/>
    <w:rsid w:val="00F21EBB"/>
    <w:rsid w:val="00F21ECB"/>
    <w:rsid w:val="00F21ED8"/>
    <w:rsid w:val="00F220BE"/>
    <w:rsid w:val="00F22123"/>
    <w:rsid w:val="00F225D5"/>
    <w:rsid w:val="00F226DE"/>
    <w:rsid w:val="00F2273F"/>
    <w:rsid w:val="00F22849"/>
    <w:rsid w:val="00F22877"/>
    <w:rsid w:val="00F2289A"/>
    <w:rsid w:val="00F228CF"/>
    <w:rsid w:val="00F22990"/>
    <w:rsid w:val="00F22B14"/>
    <w:rsid w:val="00F22B4B"/>
    <w:rsid w:val="00F22D5A"/>
    <w:rsid w:val="00F22E28"/>
    <w:rsid w:val="00F22EEC"/>
    <w:rsid w:val="00F22FB5"/>
    <w:rsid w:val="00F22FF9"/>
    <w:rsid w:val="00F23190"/>
    <w:rsid w:val="00F23191"/>
    <w:rsid w:val="00F23201"/>
    <w:rsid w:val="00F232F5"/>
    <w:rsid w:val="00F233D1"/>
    <w:rsid w:val="00F23573"/>
    <w:rsid w:val="00F23599"/>
    <w:rsid w:val="00F23629"/>
    <w:rsid w:val="00F23657"/>
    <w:rsid w:val="00F23672"/>
    <w:rsid w:val="00F23929"/>
    <w:rsid w:val="00F2393D"/>
    <w:rsid w:val="00F239C2"/>
    <w:rsid w:val="00F23D0D"/>
    <w:rsid w:val="00F23D42"/>
    <w:rsid w:val="00F23DD1"/>
    <w:rsid w:val="00F23F72"/>
    <w:rsid w:val="00F24014"/>
    <w:rsid w:val="00F240DE"/>
    <w:rsid w:val="00F24141"/>
    <w:rsid w:val="00F24334"/>
    <w:rsid w:val="00F24390"/>
    <w:rsid w:val="00F243A5"/>
    <w:rsid w:val="00F243D8"/>
    <w:rsid w:val="00F2451B"/>
    <w:rsid w:val="00F24570"/>
    <w:rsid w:val="00F24571"/>
    <w:rsid w:val="00F24602"/>
    <w:rsid w:val="00F2478C"/>
    <w:rsid w:val="00F24867"/>
    <w:rsid w:val="00F2494F"/>
    <w:rsid w:val="00F249CC"/>
    <w:rsid w:val="00F24C91"/>
    <w:rsid w:val="00F24D8F"/>
    <w:rsid w:val="00F24DCF"/>
    <w:rsid w:val="00F24E30"/>
    <w:rsid w:val="00F24E5C"/>
    <w:rsid w:val="00F24EC9"/>
    <w:rsid w:val="00F24FA0"/>
    <w:rsid w:val="00F2505A"/>
    <w:rsid w:val="00F25116"/>
    <w:rsid w:val="00F251E3"/>
    <w:rsid w:val="00F252E4"/>
    <w:rsid w:val="00F253AA"/>
    <w:rsid w:val="00F253AC"/>
    <w:rsid w:val="00F25506"/>
    <w:rsid w:val="00F25546"/>
    <w:rsid w:val="00F25609"/>
    <w:rsid w:val="00F2562C"/>
    <w:rsid w:val="00F256D5"/>
    <w:rsid w:val="00F25724"/>
    <w:rsid w:val="00F25795"/>
    <w:rsid w:val="00F257D9"/>
    <w:rsid w:val="00F25873"/>
    <w:rsid w:val="00F2589B"/>
    <w:rsid w:val="00F258C2"/>
    <w:rsid w:val="00F25B15"/>
    <w:rsid w:val="00F25C9E"/>
    <w:rsid w:val="00F260F2"/>
    <w:rsid w:val="00F26221"/>
    <w:rsid w:val="00F262EC"/>
    <w:rsid w:val="00F263EE"/>
    <w:rsid w:val="00F26407"/>
    <w:rsid w:val="00F26510"/>
    <w:rsid w:val="00F2654B"/>
    <w:rsid w:val="00F265AB"/>
    <w:rsid w:val="00F265FA"/>
    <w:rsid w:val="00F26637"/>
    <w:rsid w:val="00F266F2"/>
    <w:rsid w:val="00F26874"/>
    <w:rsid w:val="00F26A20"/>
    <w:rsid w:val="00F26CDF"/>
    <w:rsid w:val="00F26D28"/>
    <w:rsid w:val="00F26D29"/>
    <w:rsid w:val="00F26ED3"/>
    <w:rsid w:val="00F26F06"/>
    <w:rsid w:val="00F26F28"/>
    <w:rsid w:val="00F270C2"/>
    <w:rsid w:val="00F270EE"/>
    <w:rsid w:val="00F27194"/>
    <w:rsid w:val="00F2728F"/>
    <w:rsid w:val="00F272DC"/>
    <w:rsid w:val="00F274A3"/>
    <w:rsid w:val="00F2754A"/>
    <w:rsid w:val="00F275ED"/>
    <w:rsid w:val="00F27974"/>
    <w:rsid w:val="00F27A80"/>
    <w:rsid w:val="00F27A8A"/>
    <w:rsid w:val="00F27E3D"/>
    <w:rsid w:val="00F27E49"/>
    <w:rsid w:val="00F27E68"/>
    <w:rsid w:val="00F27F47"/>
    <w:rsid w:val="00F27FFB"/>
    <w:rsid w:val="00F30070"/>
    <w:rsid w:val="00F301F8"/>
    <w:rsid w:val="00F30208"/>
    <w:rsid w:val="00F3030C"/>
    <w:rsid w:val="00F30424"/>
    <w:rsid w:val="00F30444"/>
    <w:rsid w:val="00F3044D"/>
    <w:rsid w:val="00F30474"/>
    <w:rsid w:val="00F30579"/>
    <w:rsid w:val="00F305A4"/>
    <w:rsid w:val="00F305BB"/>
    <w:rsid w:val="00F305F7"/>
    <w:rsid w:val="00F30699"/>
    <w:rsid w:val="00F30725"/>
    <w:rsid w:val="00F307A1"/>
    <w:rsid w:val="00F30869"/>
    <w:rsid w:val="00F308DA"/>
    <w:rsid w:val="00F309E1"/>
    <w:rsid w:val="00F30A15"/>
    <w:rsid w:val="00F30C3A"/>
    <w:rsid w:val="00F30C52"/>
    <w:rsid w:val="00F30CA4"/>
    <w:rsid w:val="00F30CBE"/>
    <w:rsid w:val="00F30CCD"/>
    <w:rsid w:val="00F30E4D"/>
    <w:rsid w:val="00F30EE6"/>
    <w:rsid w:val="00F31129"/>
    <w:rsid w:val="00F312D3"/>
    <w:rsid w:val="00F312FB"/>
    <w:rsid w:val="00F31324"/>
    <w:rsid w:val="00F3139E"/>
    <w:rsid w:val="00F3144F"/>
    <w:rsid w:val="00F3149F"/>
    <w:rsid w:val="00F31B21"/>
    <w:rsid w:val="00F31B2D"/>
    <w:rsid w:val="00F31BDB"/>
    <w:rsid w:val="00F31CDF"/>
    <w:rsid w:val="00F31D54"/>
    <w:rsid w:val="00F31FA9"/>
    <w:rsid w:val="00F32105"/>
    <w:rsid w:val="00F3219A"/>
    <w:rsid w:val="00F3240E"/>
    <w:rsid w:val="00F324AF"/>
    <w:rsid w:val="00F3250E"/>
    <w:rsid w:val="00F326B3"/>
    <w:rsid w:val="00F3283C"/>
    <w:rsid w:val="00F32962"/>
    <w:rsid w:val="00F32AC8"/>
    <w:rsid w:val="00F32B9E"/>
    <w:rsid w:val="00F32BB9"/>
    <w:rsid w:val="00F32CF8"/>
    <w:rsid w:val="00F32E46"/>
    <w:rsid w:val="00F32E8C"/>
    <w:rsid w:val="00F3340B"/>
    <w:rsid w:val="00F3378F"/>
    <w:rsid w:val="00F337C8"/>
    <w:rsid w:val="00F3383B"/>
    <w:rsid w:val="00F33A32"/>
    <w:rsid w:val="00F33B9D"/>
    <w:rsid w:val="00F33BE1"/>
    <w:rsid w:val="00F33C4C"/>
    <w:rsid w:val="00F33D3B"/>
    <w:rsid w:val="00F33D67"/>
    <w:rsid w:val="00F34076"/>
    <w:rsid w:val="00F34084"/>
    <w:rsid w:val="00F340A6"/>
    <w:rsid w:val="00F340C7"/>
    <w:rsid w:val="00F34182"/>
    <w:rsid w:val="00F34218"/>
    <w:rsid w:val="00F34374"/>
    <w:rsid w:val="00F3442B"/>
    <w:rsid w:val="00F34432"/>
    <w:rsid w:val="00F3443E"/>
    <w:rsid w:val="00F345B4"/>
    <w:rsid w:val="00F347E7"/>
    <w:rsid w:val="00F3482F"/>
    <w:rsid w:val="00F348BA"/>
    <w:rsid w:val="00F34A91"/>
    <w:rsid w:val="00F34C74"/>
    <w:rsid w:val="00F34CF8"/>
    <w:rsid w:val="00F34E0A"/>
    <w:rsid w:val="00F34E0E"/>
    <w:rsid w:val="00F34F4B"/>
    <w:rsid w:val="00F34F95"/>
    <w:rsid w:val="00F3502E"/>
    <w:rsid w:val="00F35099"/>
    <w:rsid w:val="00F350EF"/>
    <w:rsid w:val="00F35424"/>
    <w:rsid w:val="00F3558C"/>
    <w:rsid w:val="00F35626"/>
    <w:rsid w:val="00F35699"/>
    <w:rsid w:val="00F35708"/>
    <w:rsid w:val="00F3570E"/>
    <w:rsid w:val="00F357EA"/>
    <w:rsid w:val="00F358DC"/>
    <w:rsid w:val="00F35D13"/>
    <w:rsid w:val="00F35EF0"/>
    <w:rsid w:val="00F3607A"/>
    <w:rsid w:val="00F36493"/>
    <w:rsid w:val="00F36583"/>
    <w:rsid w:val="00F365D3"/>
    <w:rsid w:val="00F365D5"/>
    <w:rsid w:val="00F36607"/>
    <w:rsid w:val="00F36652"/>
    <w:rsid w:val="00F36686"/>
    <w:rsid w:val="00F366A3"/>
    <w:rsid w:val="00F366E3"/>
    <w:rsid w:val="00F36892"/>
    <w:rsid w:val="00F3692E"/>
    <w:rsid w:val="00F369F3"/>
    <w:rsid w:val="00F36BF1"/>
    <w:rsid w:val="00F36CCD"/>
    <w:rsid w:val="00F36D15"/>
    <w:rsid w:val="00F36F4A"/>
    <w:rsid w:val="00F36F88"/>
    <w:rsid w:val="00F3702C"/>
    <w:rsid w:val="00F3723F"/>
    <w:rsid w:val="00F372F1"/>
    <w:rsid w:val="00F37480"/>
    <w:rsid w:val="00F3748F"/>
    <w:rsid w:val="00F374E9"/>
    <w:rsid w:val="00F37503"/>
    <w:rsid w:val="00F375D8"/>
    <w:rsid w:val="00F378D0"/>
    <w:rsid w:val="00F378FF"/>
    <w:rsid w:val="00F379CB"/>
    <w:rsid w:val="00F37B41"/>
    <w:rsid w:val="00F37B43"/>
    <w:rsid w:val="00F37BC4"/>
    <w:rsid w:val="00F37C77"/>
    <w:rsid w:val="00F37DA9"/>
    <w:rsid w:val="00F37E68"/>
    <w:rsid w:val="00F37FE4"/>
    <w:rsid w:val="00F401A3"/>
    <w:rsid w:val="00F4047E"/>
    <w:rsid w:val="00F4065E"/>
    <w:rsid w:val="00F40716"/>
    <w:rsid w:val="00F4082B"/>
    <w:rsid w:val="00F4089A"/>
    <w:rsid w:val="00F40A21"/>
    <w:rsid w:val="00F40A6D"/>
    <w:rsid w:val="00F40C4C"/>
    <w:rsid w:val="00F40C97"/>
    <w:rsid w:val="00F40D5C"/>
    <w:rsid w:val="00F40D78"/>
    <w:rsid w:val="00F40DF1"/>
    <w:rsid w:val="00F40E3D"/>
    <w:rsid w:val="00F40E4D"/>
    <w:rsid w:val="00F40F5C"/>
    <w:rsid w:val="00F40F70"/>
    <w:rsid w:val="00F410DD"/>
    <w:rsid w:val="00F411BB"/>
    <w:rsid w:val="00F4143C"/>
    <w:rsid w:val="00F414E1"/>
    <w:rsid w:val="00F414FB"/>
    <w:rsid w:val="00F415B4"/>
    <w:rsid w:val="00F4168C"/>
    <w:rsid w:val="00F416D6"/>
    <w:rsid w:val="00F41715"/>
    <w:rsid w:val="00F417E4"/>
    <w:rsid w:val="00F41921"/>
    <w:rsid w:val="00F419E7"/>
    <w:rsid w:val="00F41E4B"/>
    <w:rsid w:val="00F42019"/>
    <w:rsid w:val="00F42086"/>
    <w:rsid w:val="00F4232E"/>
    <w:rsid w:val="00F42386"/>
    <w:rsid w:val="00F423B3"/>
    <w:rsid w:val="00F423D4"/>
    <w:rsid w:val="00F42736"/>
    <w:rsid w:val="00F427D9"/>
    <w:rsid w:val="00F427EC"/>
    <w:rsid w:val="00F4295E"/>
    <w:rsid w:val="00F42A94"/>
    <w:rsid w:val="00F42C2C"/>
    <w:rsid w:val="00F42C3C"/>
    <w:rsid w:val="00F42CE6"/>
    <w:rsid w:val="00F42E2C"/>
    <w:rsid w:val="00F42EBF"/>
    <w:rsid w:val="00F43059"/>
    <w:rsid w:val="00F43294"/>
    <w:rsid w:val="00F433A4"/>
    <w:rsid w:val="00F43635"/>
    <w:rsid w:val="00F4367A"/>
    <w:rsid w:val="00F436A2"/>
    <w:rsid w:val="00F436C5"/>
    <w:rsid w:val="00F4377D"/>
    <w:rsid w:val="00F437F3"/>
    <w:rsid w:val="00F437F6"/>
    <w:rsid w:val="00F43A49"/>
    <w:rsid w:val="00F43B3A"/>
    <w:rsid w:val="00F43B61"/>
    <w:rsid w:val="00F43CD4"/>
    <w:rsid w:val="00F43D24"/>
    <w:rsid w:val="00F43D94"/>
    <w:rsid w:val="00F43E11"/>
    <w:rsid w:val="00F43E86"/>
    <w:rsid w:val="00F43F28"/>
    <w:rsid w:val="00F440F6"/>
    <w:rsid w:val="00F44178"/>
    <w:rsid w:val="00F4450D"/>
    <w:rsid w:val="00F445E9"/>
    <w:rsid w:val="00F44743"/>
    <w:rsid w:val="00F44B43"/>
    <w:rsid w:val="00F44CCC"/>
    <w:rsid w:val="00F44F34"/>
    <w:rsid w:val="00F44FA3"/>
    <w:rsid w:val="00F4507A"/>
    <w:rsid w:val="00F450D8"/>
    <w:rsid w:val="00F45213"/>
    <w:rsid w:val="00F45425"/>
    <w:rsid w:val="00F456D8"/>
    <w:rsid w:val="00F45867"/>
    <w:rsid w:val="00F4595D"/>
    <w:rsid w:val="00F45AE5"/>
    <w:rsid w:val="00F45C15"/>
    <w:rsid w:val="00F45CFF"/>
    <w:rsid w:val="00F45DED"/>
    <w:rsid w:val="00F45F17"/>
    <w:rsid w:val="00F45F56"/>
    <w:rsid w:val="00F45FC7"/>
    <w:rsid w:val="00F46000"/>
    <w:rsid w:val="00F46073"/>
    <w:rsid w:val="00F461D3"/>
    <w:rsid w:val="00F462F3"/>
    <w:rsid w:val="00F464EA"/>
    <w:rsid w:val="00F4650B"/>
    <w:rsid w:val="00F4663B"/>
    <w:rsid w:val="00F466E7"/>
    <w:rsid w:val="00F468D3"/>
    <w:rsid w:val="00F46BAB"/>
    <w:rsid w:val="00F46CC3"/>
    <w:rsid w:val="00F46F19"/>
    <w:rsid w:val="00F46F6D"/>
    <w:rsid w:val="00F4704B"/>
    <w:rsid w:val="00F471A6"/>
    <w:rsid w:val="00F472BF"/>
    <w:rsid w:val="00F47545"/>
    <w:rsid w:val="00F476AA"/>
    <w:rsid w:val="00F4776A"/>
    <w:rsid w:val="00F47814"/>
    <w:rsid w:val="00F47A53"/>
    <w:rsid w:val="00F47AF2"/>
    <w:rsid w:val="00F47B5D"/>
    <w:rsid w:val="00F47D18"/>
    <w:rsid w:val="00F47D43"/>
    <w:rsid w:val="00F5051E"/>
    <w:rsid w:val="00F506E5"/>
    <w:rsid w:val="00F50753"/>
    <w:rsid w:val="00F507BA"/>
    <w:rsid w:val="00F507F0"/>
    <w:rsid w:val="00F5093B"/>
    <w:rsid w:val="00F509E7"/>
    <w:rsid w:val="00F50A1C"/>
    <w:rsid w:val="00F50AD5"/>
    <w:rsid w:val="00F50B9C"/>
    <w:rsid w:val="00F50DCA"/>
    <w:rsid w:val="00F50F77"/>
    <w:rsid w:val="00F50F8A"/>
    <w:rsid w:val="00F50F9E"/>
    <w:rsid w:val="00F50FB9"/>
    <w:rsid w:val="00F510B0"/>
    <w:rsid w:val="00F51147"/>
    <w:rsid w:val="00F51165"/>
    <w:rsid w:val="00F511F4"/>
    <w:rsid w:val="00F5122F"/>
    <w:rsid w:val="00F512BA"/>
    <w:rsid w:val="00F5132A"/>
    <w:rsid w:val="00F513B8"/>
    <w:rsid w:val="00F513CD"/>
    <w:rsid w:val="00F515C6"/>
    <w:rsid w:val="00F51979"/>
    <w:rsid w:val="00F51BF9"/>
    <w:rsid w:val="00F51C81"/>
    <w:rsid w:val="00F51CED"/>
    <w:rsid w:val="00F51CFA"/>
    <w:rsid w:val="00F51D71"/>
    <w:rsid w:val="00F51EA9"/>
    <w:rsid w:val="00F51F42"/>
    <w:rsid w:val="00F51FB1"/>
    <w:rsid w:val="00F51FD2"/>
    <w:rsid w:val="00F5210D"/>
    <w:rsid w:val="00F52196"/>
    <w:rsid w:val="00F521E6"/>
    <w:rsid w:val="00F523A2"/>
    <w:rsid w:val="00F523FE"/>
    <w:rsid w:val="00F524B5"/>
    <w:rsid w:val="00F52527"/>
    <w:rsid w:val="00F52591"/>
    <w:rsid w:val="00F525AA"/>
    <w:rsid w:val="00F5296D"/>
    <w:rsid w:val="00F5297C"/>
    <w:rsid w:val="00F529AD"/>
    <w:rsid w:val="00F52A3B"/>
    <w:rsid w:val="00F52B59"/>
    <w:rsid w:val="00F52BC0"/>
    <w:rsid w:val="00F52C87"/>
    <w:rsid w:val="00F52F37"/>
    <w:rsid w:val="00F5304D"/>
    <w:rsid w:val="00F530AE"/>
    <w:rsid w:val="00F53132"/>
    <w:rsid w:val="00F53157"/>
    <w:rsid w:val="00F53235"/>
    <w:rsid w:val="00F532DB"/>
    <w:rsid w:val="00F53474"/>
    <w:rsid w:val="00F53475"/>
    <w:rsid w:val="00F535A5"/>
    <w:rsid w:val="00F535D9"/>
    <w:rsid w:val="00F5374E"/>
    <w:rsid w:val="00F537F1"/>
    <w:rsid w:val="00F53878"/>
    <w:rsid w:val="00F53898"/>
    <w:rsid w:val="00F539E5"/>
    <w:rsid w:val="00F53A4A"/>
    <w:rsid w:val="00F53AB3"/>
    <w:rsid w:val="00F53C43"/>
    <w:rsid w:val="00F53CA8"/>
    <w:rsid w:val="00F53CFC"/>
    <w:rsid w:val="00F53DC2"/>
    <w:rsid w:val="00F54202"/>
    <w:rsid w:val="00F54574"/>
    <w:rsid w:val="00F54581"/>
    <w:rsid w:val="00F545FD"/>
    <w:rsid w:val="00F5465D"/>
    <w:rsid w:val="00F546DB"/>
    <w:rsid w:val="00F546F5"/>
    <w:rsid w:val="00F54964"/>
    <w:rsid w:val="00F549CD"/>
    <w:rsid w:val="00F54AF7"/>
    <w:rsid w:val="00F54CF7"/>
    <w:rsid w:val="00F5500F"/>
    <w:rsid w:val="00F55013"/>
    <w:rsid w:val="00F5514C"/>
    <w:rsid w:val="00F55198"/>
    <w:rsid w:val="00F551A1"/>
    <w:rsid w:val="00F551B8"/>
    <w:rsid w:val="00F551EA"/>
    <w:rsid w:val="00F55208"/>
    <w:rsid w:val="00F552D9"/>
    <w:rsid w:val="00F553D5"/>
    <w:rsid w:val="00F555B3"/>
    <w:rsid w:val="00F555B7"/>
    <w:rsid w:val="00F555F5"/>
    <w:rsid w:val="00F556D8"/>
    <w:rsid w:val="00F556FB"/>
    <w:rsid w:val="00F559E7"/>
    <w:rsid w:val="00F55CC5"/>
    <w:rsid w:val="00F55EA0"/>
    <w:rsid w:val="00F56150"/>
    <w:rsid w:val="00F56301"/>
    <w:rsid w:val="00F56307"/>
    <w:rsid w:val="00F56395"/>
    <w:rsid w:val="00F56517"/>
    <w:rsid w:val="00F56C39"/>
    <w:rsid w:val="00F56EAA"/>
    <w:rsid w:val="00F5713F"/>
    <w:rsid w:val="00F5717C"/>
    <w:rsid w:val="00F5732B"/>
    <w:rsid w:val="00F5733F"/>
    <w:rsid w:val="00F576C5"/>
    <w:rsid w:val="00F57941"/>
    <w:rsid w:val="00F579CC"/>
    <w:rsid w:val="00F57B03"/>
    <w:rsid w:val="00F57B8B"/>
    <w:rsid w:val="00F57CEB"/>
    <w:rsid w:val="00F57D40"/>
    <w:rsid w:val="00F57EBA"/>
    <w:rsid w:val="00F57FF1"/>
    <w:rsid w:val="00F57FF5"/>
    <w:rsid w:val="00F6012C"/>
    <w:rsid w:val="00F601AA"/>
    <w:rsid w:val="00F6029F"/>
    <w:rsid w:val="00F60404"/>
    <w:rsid w:val="00F60434"/>
    <w:rsid w:val="00F60469"/>
    <w:rsid w:val="00F604A1"/>
    <w:rsid w:val="00F60793"/>
    <w:rsid w:val="00F608EC"/>
    <w:rsid w:val="00F608F3"/>
    <w:rsid w:val="00F6099A"/>
    <w:rsid w:val="00F60A9E"/>
    <w:rsid w:val="00F60BA9"/>
    <w:rsid w:val="00F60DCB"/>
    <w:rsid w:val="00F60F2B"/>
    <w:rsid w:val="00F61088"/>
    <w:rsid w:val="00F61161"/>
    <w:rsid w:val="00F61185"/>
    <w:rsid w:val="00F61349"/>
    <w:rsid w:val="00F6134F"/>
    <w:rsid w:val="00F61425"/>
    <w:rsid w:val="00F61484"/>
    <w:rsid w:val="00F615B0"/>
    <w:rsid w:val="00F61651"/>
    <w:rsid w:val="00F61742"/>
    <w:rsid w:val="00F617C0"/>
    <w:rsid w:val="00F61833"/>
    <w:rsid w:val="00F618CE"/>
    <w:rsid w:val="00F61961"/>
    <w:rsid w:val="00F619E1"/>
    <w:rsid w:val="00F62082"/>
    <w:rsid w:val="00F62188"/>
    <w:rsid w:val="00F6218C"/>
    <w:rsid w:val="00F6246C"/>
    <w:rsid w:val="00F62512"/>
    <w:rsid w:val="00F62555"/>
    <w:rsid w:val="00F625BF"/>
    <w:rsid w:val="00F62758"/>
    <w:rsid w:val="00F627F6"/>
    <w:rsid w:val="00F62A2F"/>
    <w:rsid w:val="00F62AF5"/>
    <w:rsid w:val="00F62B8A"/>
    <w:rsid w:val="00F62C67"/>
    <w:rsid w:val="00F62DD1"/>
    <w:rsid w:val="00F62F29"/>
    <w:rsid w:val="00F62F72"/>
    <w:rsid w:val="00F62FA8"/>
    <w:rsid w:val="00F630D4"/>
    <w:rsid w:val="00F6318F"/>
    <w:rsid w:val="00F63259"/>
    <w:rsid w:val="00F6348D"/>
    <w:rsid w:val="00F635E2"/>
    <w:rsid w:val="00F6370A"/>
    <w:rsid w:val="00F637FA"/>
    <w:rsid w:val="00F63806"/>
    <w:rsid w:val="00F638E2"/>
    <w:rsid w:val="00F63989"/>
    <w:rsid w:val="00F63A0F"/>
    <w:rsid w:val="00F63B2F"/>
    <w:rsid w:val="00F63B39"/>
    <w:rsid w:val="00F63B58"/>
    <w:rsid w:val="00F63B7D"/>
    <w:rsid w:val="00F63CC3"/>
    <w:rsid w:val="00F63CC4"/>
    <w:rsid w:val="00F63CC5"/>
    <w:rsid w:val="00F63CC7"/>
    <w:rsid w:val="00F63DC3"/>
    <w:rsid w:val="00F63F33"/>
    <w:rsid w:val="00F63FE8"/>
    <w:rsid w:val="00F63FEB"/>
    <w:rsid w:val="00F6413A"/>
    <w:rsid w:val="00F6413D"/>
    <w:rsid w:val="00F64326"/>
    <w:rsid w:val="00F643E7"/>
    <w:rsid w:val="00F643EC"/>
    <w:rsid w:val="00F64439"/>
    <w:rsid w:val="00F64533"/>
    <w:rsid w:val="00F64725"/>
    <w:rsid w:val="00F64837"/>
    <w:rsid w:val="00F6486E"/>
    <w:rsid w:val="00F6490E"/>
    <w:rsid w:val="00F64CE5"/>
    <w:rsid w:val="00F64E80"/>
    <w:rsid w:val="00F64EAE"/>
    <w:rsid w:val="00F64EDB"/>
    <w:rsid w:val="00F64EDE"/>
    <w:rsid w:val="00F64F38"/>
    <w:rsid w:val="00F65156"/>
    <w:rsid w:val="00F6517A"/>
    <w:rsid w:val="00F65463"/>
    <w:rsid w:val="00F655B8"/>
    <w:rsid w:val="00F655CA"/>
    <w:rsid w:val="00F6581D"/>
    <w:rsid w:val="00F65900"/>
    <w:rsid w:val="00F659E3"/>
    <w:rsid w:val="00F65AB0"/>
    <w:rsid w:val="00F65B1C"/>
    <w:rsid w:val="00F65E9C"/>
    <w:rsid w:val="00F65FA0"/>
    <w:rsid w:val="00F65FFB"/>
    <w:rsid w:val="00F66027"/>
    <w:rsid w:val="00F66115"/>
    <w:rsid w:val="00F6619E"/>
    <w:rsid w:val="00F664A5"/>
    <w:rsid w:val="00F666FF"/>
    <w:rsid w:val="00F66954"/>
    <w:rsid w:val="00F66A1A"/>
    <w:rsid w:val="00F66A36"/>
    <w:rsid w:val="00F66A86"/>
    <w:rsid w:val="00F66BC1"/>
    <w:rsid w:val="00F66D00"/>
    <w:rsid w:val="00F66F30"/>
    <w:rsid w:val="00F670F5"/>
    <w:rsid w:val="00F67328"/>
    <w:rsid w:val="00F673FD"/>
    <w:rsid w:val="00F67496"/>
    <w:rsid w:val="00F674B3"/>
    <w:rsid w:val="00F674BA"/>
    <w:rsid w:val="00F677EA"/>
    <w:rsid w:val="00F6788C"/>
    <w:rsid w:val="00F678E5"/>
    <w:rsid w:val="00F67943"/>
    <w:rsid w:val="00F6796E"/>
    <w:rsid w:val="00F67C5F"/>
    <w:rsid w:val="00F67CA6"/>
    <w:rsid w:val="00F67E76"/>
    <w:rsid w:val="00F67F33"/>
    <w:rsid w:val="00F67F6B"/>
    <w:rsid w:val="00F701DD"/>
    <w:rsid w:val="00F703F6"/>
    <w:rsid w:val="00F70619"/>
    <w:rsid w:val="00F7067E"/>
    <w:rsid w:val="00F707EE"/>
    <w:rsid w:val="00F708FB"/>
    <w:rsid w:val="00F70AE1"/>
    <w:rsid w:val="00F70B1A"/>
    <w:rsid w:val="00F70BAC"/>
    <w:rsid w:val="00F70C5F"/>
    <w:rsid w:val="00F70C8A"/>
    <w:rsid w:val="00F70D83"/>
    <w:rsid w:val="00F70EC0"/>
    <w:rsid w:val="00F70F1A"/>
    <w:rsid w:val="00F70F50"/>
    <w:rsid w:val="00F70F71"/>
    <w:rsid w:val="00F7100A"/>
    <w:rsid w:val="00F7102B"/>
    <w:rsid w:val="00F7103A"/>
    <w:rsid w:val="00F712CE"/>
    <w:rsid w:val="00F714BC"/>
    <w:rsid w:val="00F715E7"/>
    <w:rsid w:val="00F71659"/>
    <w:rsid w:val="00F7166B"/>
    <w:rsid w:val="00F716C8"/>
    <w:rsid w:val="00F717E4"/>
    <w:rsid w:val="00F7186A"/>
    <w:rsid w:val="00F7188A"/>
    <w:rsid w:val="00F719A0"/>
    <w:rsid w:val="00F71A3A"/>
    <w:rsid w:val="00F71BD0"/>
    <w:rsid w:val="00F71D7F"/>
    <w:rsid w:val="00F71E17"/>
    <w:rsid w:val="00F71F4A"/>
    <w:rsid w:val="00F71FA3"/>
    <w:rsid w:val="00F71FD8"/>
    <w:rsid w:val="00F7210E"/>
    <w:rsid w:val="00F72150"/>
    <w:rsid w:val="00F721CC"/>
    <w:rsid w:val="00F722D6"/>
    <w:rsid w:val="00F72551"/>
    <w:rsid w:val="00F72740"/>
    <w:rsid w:val="00F7274D"/>
    <w:rsid w:val="00F7288D"/>
    <w:rsid w:val="00F72AB2"/>
    <w:rsid w:val="00F72B49"/>
    <w:rsid w:val="00F72BBB"/>
    <w:rsid w:val="00F72CDD"/>
    <w:rsid w:val="00F72EC2"/>
    <w:rsid w:val="00F731E2"/>
    <w:rsid w:val="00F731EE"/>
    <w:rsid w:val="00F73275"/>
    <w:rsid w:val="00F73280"/>
    <w:rsid w:val="00F73284"/>
    <w:rsid w:val="00F73556"/>
    <w:rsid w:val="00F735BA"/>
    <w:rsid w:val="00F7362F"/>
    <w:rsid w:val="00F7363E"/>
    <w:rsid w:val="00F737A8"/>
    <w:rsid w:val="00F7393B"/>
    <w:rsid w:val="00F73A38"/>
    <w:rsid w:val="00F73AD9"/>
    <w:rsid w:val="00F73B24"/>
    <w:rsid w:val="00F73D33"/>
    <w:rsid w:val="00F73ECE"/>
    <w:rsid w:val="00F7410D"/>
    <w:rsid w:val="00F741B1"/>
    <w:rsid w:val="00F74217"/>
    <w:rsid w:val="00F742F5"/>
    <w:rsid w:val="00F74319"/>
    <w:rsid w:val="00F744B8"/>
    <w:rsid w:val="00F74546"/>
    <w:rsid w:val="00F7477F"/>
    <w:rsid w:val="00F749F9"/>
    <w:rsid w:val="00F74A63"/>
    <w:rsid w:val="00F74A82"/>
    <w:rsid w:val="00F74B2B"/>
    <w:rsid w:val="00F74BCC"/>
    <w:rsid w:val="00F74C09"/>
    <w:rsid w:val="00F74D03"/>
    <w:rsid w:val="00F74E0A"/>
    <w:rsid w:val="00F74E2A"/>
    <w:rsid w:val="00F74FCF"/>
    <w:rsid w:val="00F75082"/>
    <w:rsid w:val="00F75107"/>
    <w:rsid w:val="00F75145"/>
    <w:rsid w:val="00F75160"/>
    <w:rsid w:val="00F7518E"/>
    <w:rsid w:val="00F751E4"/>
    <w:rsid w:val="00F75297"/>
    <w:rsid w:val="00F75431"/>
    <w:rsid w:val="00F75465"/>
    <w:rsid w:val="00F75496"/>
    <w:rsid w:val="00F756B6"/>
    <w:rsid w:val="00F75700"/>
    <w:rsid w:val="00F75790"/>
    <w:rsid w:val="00F75A04"/>
    <w:rsid w:val="00F75C40"/>
    <w:rsid w:val="00F75D9E"/>
    <w:rsid w:val="00F75E69"/>
    <w:rsid w:val="00F76077"/>
    <w:rsid w:val="00F761E4"/>
    <w:rsid w:val="00F76325"/>
    <w:rsid w:val="00F763B8"/>
    <w:rsid w:val="00F76435"/>
    <w:rsid w:val="00F764F4"/>
    <w:rsid w:val="00F766F1"/>
    <w:rsid w:val="00F76773"/>
    <w:rsid w:val="00F76B47"/>
    <w:rsid w:val="00F76CEB"/>
    <w:rsid w:val="00F76D6C"/>
    <w:rsid w:val="00F76DCE"/>
    <w:rsid w:val="00F76EF6"/>
    <w:rsid w:val="00F76F3D"/>
    <w:rsid w:val="00F76F8B"/>
    <w:rsid w:val="00F771BA"/>
    <w:rsid w:val="00F7721C"/>
    <w:rsid w:val="00F772CC"/>
    <w:rsid w:val="00F77309"/>
    <w:rsid w:val="00F773A4"/>
    <w:rsid w:val="00F77472"/>
    <w:rsid w:val="00F77476"/>
    <w:rsid w:val="00F774A2"/>
    <w:rsid w:val="00F775E6"/>
    <w:rsid w:val="00F7761F"/>
    <w:rsid w:val="00F776F5"/>
    <w:rsid w:val="00F7778C"/>
    <w:rsid w:val="00F77820"/>
    <w:rsid w:val="00F778A1"/>
    <w:rsid w:val="00F77972"/>
    <w:rsid w:val="00F77997"/>
    <w:rsid w:val="00F77A18"/>
    <w:rsid w:val="00F77B6C"/>
    <w:rsid w:val="00F77C36"/>
    <w:rsid w:val="00F800E0"/>
    <w:rsid w:val="00F800F1"/>
    <w:rsid w:val="00F80256"/>
    <w:rsid w:val="00F8026E"/>
    <w:rsid w:val="00F80369"/>
    <w:rsid w:val="00F803C5"/>
    <w:rsid w:val="00F80419"/>
    <w:rsid w:val="00F80435"/>
    <w:rsid w:val="00F804F1"/>
    <w:rsid w:val="00F805A2"/>
    <w:rsid w:val="00F8084F"/>
    <w:rsid w:val="00F8089F"/>
    <w:rsid w:val="00F8097D"/>
    <w:rsid w:val="00F80ACE"/>
    <w:rsid w:val="00F80B2F"/>
    <w:rsid w:val="00F80B94"/>
    <w:rsid w:val="00F80C9E"/>
    <w:rsid w:val="00F80DC4"/>
    <w:rsid w:val="00F80DC5"/>
    <w:rsid w:val="00F80E87"/>
    <w:rsid w:val="00F80FA7"/>
    <w:rsid w:val="00F80FB1"/>
    <w:rsid w:val="00F81010"/>
    <w:rsid w:val="00F81132"/>
    <w:rsid w:val="00F8125D"/>
    <w:rsid w:val="00F8148A"/>
    <w:rsid w:val="00F814DE"/>
    <w:rsid w:val="00F81572"/>
    <w:rsid w:val="00F81592"/>
    <w:rsid w:val="00F816CE"/>
    <w:rsid w:val="00F81878"/>
    <w:rsid w:val="00F81993"/>
    <w:rsid w:val="00F819EA"/>
    <w:rsid w:val="00F81A58"/>
    <w:rsid w:val="00F81B8D"/>
    <w:rsid w:val="00F81C69"/>
    <w:rsid w:val="00F81CAC"/>
    <w:rsid w:val="00F81E44"/>
    <w:rsid w:val="00F821EB"/>
    <w:rsid w:val="00F823AC"/>
    <w:rsid w:val="00F82432"/>
    <w:rsid w:val="00F82622"/>
    <w:rsid w:val="00F82AC4"/>
    <w:rsid w:val="00F82B36"/>
    <w:rsid w:val="00F82C7E"/>
    <w:rsid w:val="00F82F3A"/>
    <w:rsid w:val="00F82FC9"/>
    <w:rsid w:val="00F82FE2"/>
    <w:rsid w:val="00F83286"/>
    <w:rsid w:val="00F832A2"/>
    <w:rsid w:val="00F833CE"/>
    <w:rsid w:val="00F838B2"/>
    <w:rsid w:val="00F83D87"/>
    <w:rsid w:val="00F83EDA"/>
    <w:rsid w:val="00F83FB0"/>
    <w:rsid w:val="00F84077"/>
    <w:rsid w:val="00F840C6"/>
    <w:rsid w:val="00F84229"/>
    <w:rsid w:val="00F84405"/>
    <w:rsid w:val="00F84466"/>
    <w:rsid w:val="00F844B2"/>
    <w:rsid w:val="00F844FB"/>
    <w:rsid w:val="00F8469D"/>
    <w:rsid w:val="00F84705"/>
    <w:rsid w:val="00F848EC"/>
    <w:rsid w:val="00F849F6"/>
    <w:rsid w:val="00F84ABB"/>
    <w:rsid w:val="00F84BBD"/>
    <w:rsid w:val="00F84DB1"/>
    <w:rsid w:val="00F84E17"/>
    <w:rsid w:val="00F84FA3"/>
    <w:rsid w:val="00F853B6"/>
    <w:rsid w:val="00F853EC"/>
    <w:rsid w:val="00F854B8"/>
    <w:rsid w:val="00F854C4"/>
    <w:rsid w:val="00F855D0"/>
    <w:rsid w:val="00F856E3"/>
    <w:rsid w:val="00F8584F"/>
    <w:rsid w:val="00F8592E"/>
    <w:rsid w:val="00F85A52"/>
    <w:rsid w:val="00F85B3A"/>
    <w:rsid w:val="00F85BC3"/>
    <w:rsid w:val="00F85C0E"/>
    <w:rsid w:val="00F85D41"/>
    <w:rsid w:val="00F85F0E"/>
    <w:rsid w:val="00F86158"/>
    <w:rsid w:val="00F861C9"/>
    <w:rsid w:val="00F861DE"/>
    <w:rsid w:val="00F861F5"/>
    <w:rsid w:val="00F86216"/>
    <w:rsid w:val="00F8628E"/>
    <w:rsid w:val="00F863A5"/>
    <w:rsid w:val="00F866F6"/>
    <w:rsid w:val="00F86796"/>
    <w:rsid w:val="00F867F6"/>
    <w:rsid w:val="00F867FF"/>
    <w:rsid w:val="00F868EA"/>
    <w:rsid w:val="00F86A37"/>
    <w:rsid w:val="00F86A59"/>
    <w:rsid w:val="00F86D60"/>
    <w:rsid w:val="00F86DCA"/>
    <w:rsid w:val="00F86F09"/>
    <w:rsid w:val="00F87069"/>
    <w:rsid w:val="00F87137"/>
    <w:rsid w:val="00F87165"/>
    <w:rsid w:val="00F8720B"/>
    <w:rsid w:val="00F87386"/>
    <w:rsid w:val="00F873DF"/>
    <w:rsid w:val="00F87419"/>
    <w:rsid w:val="00F87887"/>
    <w:rsid w:val="00F87910"/>
    <w:rsid w:val="00F87EF9"/>
    <w:rsid w:val="00F9011A"/>
    <w:rsid w:val="00F9021C"/>
    <w:rsid w:val="00F90371"/>
    <w:rsid w:val="00F903CF"/>
    <w:rsid w:val="00F90591"/>
    <w:rsid w:val="00F90694"/>
    <w:rsid w:val="00F906DB"/>
    <w:rsid w:val="00F90709"/>
    <w:rsid w:val="00F90803"/>
    <w:rsid w:val="00F9081F"/>
    <w:rsid w:val="00F9091A"/>
    <w:rsid w:val="00F90AE6"/>
    <w:rsid w:val="00F90B09"/>
    <w:rsid w:val="00F90C88"/>
    <w:rsid w:val="00F90CA6"/>
    <w:rsid w:val="00F90E8A"/>
    <w:rsid w:val="00F90FCE"/>
    <w:rsid w:val="00F90FE6"/>
    <w:rsid w:val="00F9100B"/>
    <w:rsid w:val="00F910B0"/>
    <w:rsid w:val="00F9113A"/>
    <w:rsid w:val="00F9124E"/>
    <w:rsid w:val="00F91281"/>
    <w:rsid w:val="00F91303"/>
    <w:rsid w:val="00F91423"/>
    <w:rsid w:val="00F91703"/>
    <w:rsid w:val="00F91722"/>
    <w:rsid w:val="00F91821"/>
    <w:rsid w:val="00F91C29"/>
    <w:rsid w:val="00F91D90"/>
    <w:rsid w:val="00F91FA4"/>
    <w:rsid w:val="00F91FDA"/>
    <w:rsid w:val="00F92143"/>
    <w:rsid w:val="00F92168"/>
    <w:rsid w:val="00F921BA"/>
    <w:rsid w:val="00F921D0"/>
    <w:rsid w:val="00F9223B"/>
    <w:rsid w:val="00F92424"/>
    <w:rsid w:val="00F926EC"/>
    <w:rsid w:val="00F9294C"/>
    <w:rsid w:val="00F92A02"/>
    <w:rsid w:val="00F92A96"/>
    <w:rsid w:val="00F92AB9"/>
    <w:rsid w:val="00F92ADE"/>
    <w:rsid w:val="00F92B9B"/>
    <w:rsid w:val="00F92CBF"/>
    <w:rsid w:val="00F92DE7"/>
    <w:rsid w:val="00F92F2C"/>
    <w:rsid w:val="00F9311F"/>
    <w:rsid w:val="00F93160"/>
    <w:rsid w:val="00F9322B"/>
    <w:rsid w:val="00F93260"/>
    <w:rsid w:val="00F93286"/>
    <w:rsid w:val="00F93308"/>
    <w:rsid w:val="00F9331B"/>
    <w:rsid w:val="00F93365"/>
    <w:rsid w:val="00F93445"/>
    <w:rsid w:val="00F93515"/>
    <w:rsid w:val="00F93539"/>
    <w:rsid w:val="00F935BE"/>
    <w:rsid w:val="00F936DF"/>
    <w:rsid w:val="00F937A2"/>
    <w:rsid w:val="00F937E6"/>
    <w:rsid w:val="00F93C53"/>
    <w:rsid w:val="00F93CEB"/>
    <w:rsid w:val="00F93F43"/>
    <w:rsid w:val="00F93FA4"/>
    <w:rsid w:val="00F940CD"/>
    <w:rsid w:val="00F941D7"/>
    <w:rsid w:val="00F9429E"/>
    <w:rsid w:val="00F942FB"/>
    <w:rsid w:val="00F94542"/>
    <w:rsid w:val="00F94557"/>
    <w:rsid w:val="00F945E2"/>
    <w:rsid w:val="00F94850"/>
    <w:rsid w:val="00F94887"/>
    <w:rsid w:val="00F948F2"/>
    <w:rsid w:val="00F9497E"/>
    <w:rsid w:val="00F94AB7"/>
    <w:rsid w:val="00F94AF4"/>
    <w:rsid w:val="00F94B53"/>
    <w:rsid w:val="00F94C93"/>
    <w:rsid w:val="00F9506B"/>
    <w:rsid w:val="00F950EE"/>
    <w:rsid w:val="00F951A4"/>
    <w:rsid w:val="00F9523D"/>
    <w:rsid w:val="00F95282"/>
    <w:rsid w:val="00F95341"/>
    <w:rsid w:val="00F9541C"/>
    <w:rsid w:val="00F95468"/>
    <w:rsid w:val="00F954F2"/>
    <w:rsid w:val="00F954FB"/>
    <w:rsid w:val="00F9551E"/>
    <w:rsid w:val="00F956B3"/>
    <w:rsid w:val="00F9579F"/>
    <w:rsid w:val="00F95816"/>
    <w:rsid w:val="00F95857"/>
    <w:rsid w:val="00F95947"/>
    <w:rsid w:val="00F95BAE"/>
    <w:rsid w:val="00F96240"/>
    <w:rsid w:val="00F966D5"/>
    <w:rsid w:val="00F968D1"/>
    <w:rsid w:val="00F9690D"/>
    <w:rsid w:val="00F96B8D"/>
    <w:rsid w:val="00F96D65"/>
    <w:rsid w:val="00F96DF4"/>
    <w:rsid w:val="00F97094"/>
    <w:rsid w:val="00F97176"/>
    <w:rsid w:val="00F9734A"/>
    <w:rsid w:val="00F9741E"/>
    <w:rsid w:val="00F976E7"/>
    <w:rsid w:val="00F9788E"/>
    <w:rsid w:val="00F97A41"/>
    <w:rsid w:val="00F97BA8"/>
    <w:rsid w:val="00F97BF4"/>
    <w:rsid w:val="00F97BF8"/>
    <w:rsid w:val="00F97C10"/>
    <w:rsid w:val="00F97C20"/>
    <w:rsid w:val="00F97C24"/>
    <w:rsid w:val="00F97D28"/>
    <w:rsid w:val="00F97E46"/>
    <w:rsid w:val="00F97E62"/>
    <w:rsid w:val="00F97E97"/>
    <w:rsid w:val="00FA0048"/>
    <w:rsid w:val="00FA01F0"/>
    <w:rsid w:val="00FA0233"/>
    <w:rsid w:val="00FA03E0"/>
    <w:rsid w:val="00FA04B3"/>
    <w:rsid w:val="00FA04D8"/>
    <w:rsid w:val="00FA054B"/>
    <w:rsid w:val="00FA05A9"/>
    <w:rsid w:val="00FA05C3"/>
    <w:rsid w:val="00FA06F5"/>
    <w:rsid w:val="00FA072F"/>
    <w:rsid w:val="00FA07F6"/>
    <w:rsid w:val="00FA09AD"/>
    <w:rsid w:val="00FA0B49"/>
    <w:rsid w:val="00FA0D38"/>
    <w:rsid w:val="00FA0E42"/>
    <w:rsid w:val="00FA1237"/>
    <w:rsid w:val="00FA1456"/>
    <w:rsid w:val="00FA16AF"/>
    <w:rsid w:val="00FA172C"/>
    <w:rsid w:val="00FA18C6"/>
    <w:rsid w:val="00FA1903"/>
    <w:rsid w:val="00FA19F8"/>
    <w:rsid w:val="00FA1AE5"/>
    <w:rsid w:val="00FA1CEC"/>
    <w:rsid w:val="00FA1DCB"/>
    <w:rsid w:val="00FA1E7D"/>
    <w:rsid w:val="00FA1F56"/>
    <w:rsid w:val="00FA1FE7"/>
    <w:rsid w:val="00FA211B"/>
    <w:rsid w:val="00FA2211"/>
    <w:rsid w:val="00FA2290"/>
    <w:rsid w:val="00FA239D"/>
    <w:rsid w:val="00FA23E4"/>
    <w:rsid w:val="00FA2407"/>
    <w:rsid w:val="00FA24C7"/>
    <w:rsid w:val="00FA24F7"/>
    <w:rsid w:val="00FA2650"/>
    <w:rsid w:val="00FA2703"/>
    <w:rsid w:val="00FA27D0"/>
    <w:rsid w:val="00FA28D5"/>
    <w:rsid w:val="00FA28FF"/>
    <w:rsid w:val="00FA29B8"/>
    <w:rsid w:val="00FA2B54"/>
    <w:rsid w:val="00FA2BE5"/>
    <w:rsid w:val="00FA2E94"/>
    <w:rsid w:val="00FA2F1F"/>
    <w:rsid w:val="00FA2FBC"/>
    <w:rsid w:val="00FA36F3"/>
    <w:rsid w:val="00FA3700"/>
    <w:rsid w:val="00FA3972"/>
    <w:rsid w:val="00FA3BA8"/>
    <w:rsid w:val="00FA4052"/>
    <w:rsid w:val="00FA4142"/>
    <w:rsid w:val="00FA41F6"/>
    <w:rsid w:val="00FA440A"/>
    <w:rsid w:val="00FA450C"/>
    <w:rsid w:val="00FA4627"/>
    <w:rsid w:val="00FA4720"/>
    <w:rsid w:val="00FA4802"/>
    <w:rsid w:val="00FA482C"/>
    <w:rsid w:val="00FA4882"/>
    <w:rsid w:val="00FA4A7E"/>
    <w:rsid w:val="00FA4AAF"/>
    <w:rsid w:val="00FA4BE2"/>
    <w:rsid w:val="00FA4D5E"/>
    <w:rsid w:val="00FA4D8B"/>
    <w:rsid w:val="00FA4DE0"/>
    <w:rsid w:val="00FA4DFD"/>
    <w:rsid w:val="00FA4F5B"/>
    <w:rsid w:val="00FA4F5C"/>
    <w:rsid w:val="00FA4FA4"/>
    <w:rsid w:val="00FA50A9"/>
    <w:rsid w:val="00FA5266"/>
    <w:rsid w:val="00FA528D"/>
    <w:rsid w:val="00FA53BA"/>
    <w:rsid w:val="00FA54B5"/>
    <w:rsid w:val="00FA5561"/>
    <w:rsid w:val="00FA55C3"/>
    <w:rsid w:val="00FA56B5"/>
    <w:rsid w:val="00FA56FC"/>
    <w:rsid w:val="00FA5772"/>
    <w:rsid w:val="00FA588E"/>
    <w:rsid w:val="00FA595A"/>
    <w:rsid w:val="00FA5A2C"/>
    <w:rsid w:val="00FA5AD9"/>
    <w:rsid w:val="00FA5B4E"/>
    <w:rsid w:val="00FA5B80"/>
    <w:rsid w:val="00FA5C7C"/>
    <w:rsid w:val="00FA5CA3"/>
    <w:rsid w:val="00FA5CD4"/>
    <w:rsid w:val="00FA5CD6"/>
    <w:rsid w:val="00FA5D28"/>
    <w:rsid w:val="00FA5D81"/>
    <w:rsid w:val="00FA5EDB"/>
    <w:rsid w:val="00FA5F0B"/>
    <w:rsid w:val="00FA5F44"/>
    <w:rsid w:val="00FA6134"/>
    <w:rsid w:val="00FA6189"/>
    <w:rsid w:val="00FA636C"/>
    <w:rsid w:val="00FA637B"/>
    <w:rsid w:val="00FA63BD"/>
    <w:rsid w:val="00FA64DA"/>
    <w:rsid w:val="00FA6588"/>
    <w:rsid w:val="00FA66D1"/>
    <w:rsid w:val="00FA6717"/>
    <w:rsid w:val="00FA699D"/>
    <w:rsid w:val="00FA69AB"/>
    <w:rsid w:val="00FA69D1"/>
    <w:rsid w:val="00FA69DC"/>
    <w:rsid w:val="00FA6C78"/>
    <w:rsid w:val="00FA6D61"/>
    <w:rsid w:val="00FA6F89"/>
    <w:rsid w:val="00FA6FB8"/>
    <w:rsid w:val="00FA6FE9"/>
    <w:rsid w:val="00FA7047"/>
    <w:rsid w:val="00FA710A"/>
    <w:rsid w:val="00FA716E"/>
    <w:rsid w:val="00FA71CA"/>
    <w:rsid w:val="00FA7219"/>
    <w:rsid w:val="00FA7278"/>
    <w:rsid w:val="00FA72CC"/>
    <w:rsid w:val="00FA73F8"/>
    <w:rsid w:val="00FA753A"/>
    <w:rsid w:val="00FA754C"/>
    <w:rsid w:val="00FA759B"/>
    <w:rsid w:val="00FA762C"/>
    <w:rsid w:val="00FA7858"/>
    <w:rsid w:val="00FA795A"/>
    <w:rsid w:val="00FA7B73"/>
    <w:rsid w:val="00FA7BA8"/>
    <w:rsid w:val="00FA7CC7"/>
    <w:rsid w:val="00FA7D63"/>
    <w:rsid w:val="00FA7F02"/>
    <w:rsid w:val="00FB0182"/>
    <w:rsid w:val="00FB01E5"/>
    <w:rsid w:val="00FB02C8"/>
    <w:rsid w:val="00FB03B9"/>
    <w:rsid w:val="00FB04BF"/>
    <w:rsid w:val="00FB05EF"/>
    <w:rsid w:val="00FB08AF"/>
    <w:rsid w:val="00FB08F8"/>
    <w:rsid w:val="00FB090A"/>
    <w:rsid w:val="00FB0993"/>
    <w:rsid w:val="00FB09B4"/>
    <w:rsid w:val="00FB0B29"/>
    <w:rsid w:val="00FB0D7A"/>
    <w:rsid w:val="00FB0D96"/>
    <w:rsid w:val="00FB0E85"/>
    <w:rsid w:val="00FB0ECC"/>
    <w:rsid w:val="00FB0F4B"/>
    <w:rsid w:val="00FB107E"/>
    <w:rsid w:val="00FB1152"/>
    <w:rsid w:val="00FB14EC"/>
    <w:rsid w:val="00FB185B"/>
    <w:rsid w:val="00FB193A"/>
    <w:rsid w:val="00FB1942"/>
    <w:rsid w:val="00FB1B4E"/>
    <w:rsid w:val="00FB1CD6"/>
    <w:rsid w:val="00FB1D0E"/>
    <w:rsid w:val="00FB1FA8"/>
    <w:rsid w:val="00FB1FD5"/>
    <w:rsid w:val="00FB21B7"/>
    <w:rsid w:val="00FB21CC"/>
    <w:rsid w:val="00FB21E2"/>
    <w:rsid w:val="00FB225D"/>
    <w:rsid w:val="00FB2436"/>
    <w:rsid w:val="00FB2521"/>
    <w:rsid w:val="00FB2702"/>
    <w:rsid w:val="00FB271B"/>
    <w:rsid w:val="00FB27CC"/>
    <w:rsid w:val="00FB28D5"/>
    <w:rsid w:val="00FB2B60"/>
    <w:rsid w:val="00FB2CC7"/>
    <w:rsid w:val="00FB2CE8"/>
    <w:rsid w:val="00FB2D75"/>
    <w:rsid w:val="00FB2EBC"/>
    <w:rsid w:val="00FB2EBF"/>
    <w:rsid w:val="00FB2F2E"/>
    <w:rsid w:val="00FB2FCD"/>
    <w:rsid w:val="00FB3009"/>
    <w:rsid w:val="00FB300F"/>
    <w:rsid w:val="00FB316E"/>
    <w:rsid w:val="00FB32D9"/>
    <w:rsid w:val="00FB3533"/>
    <w:rsid w:val="00FB3537"/>
    <w:rsid w:val="00FB355E"/>
    <w:rsid w:val="00FB35AE"/>
    <w:rsid w:val="00FB35BD"/>
    <w:rsid w:val="00FB362B"/>
    <w:rsid w:val="00FB36F3"/>
    <w:rsid w:val="00FB377A"/>
    <w:rsid w:val="00FB3DE0"/>
    <w:rsid w:val="00FB3E8A"/>
    <w:rsid w:val="00FB3FA3"/>
    <w:rsid w:val="00FB40B5"/>
    <w:rsid w:val="00FB4343"/>
    <w:rsid w:val="00FB4566"/>
    <w:rsid w:val="00FB465F"/>
    <w:rsid w:val="00FB471F"/>
    <w:rsid w:val="00FB49A5"/>
    <w:rsid w:val="00FB49A7"/>
    <w:rsid w:val="00FB49D7"/>
    <w:rsid w:val="00FB49F5"/>
    <w:rsid w:val="00FB4A4D"/>
    <w:rsid w:val="00FB4C2E"/>
    <w:rsid w:val="00FB4D3D"/>
    <w:rsid w:val="00FB4D51"/>
    <w:rsid w:val="00FB4E2D"/>
    <w:rsid w:val="00FB4E58"/>
    <w:rsid w:val="00FB4F3E"/>
    <w:rsid w:val="00FB4F9C"/>
    <w:rsid w:val="00FB5040"/>
    <w:rsid w:val="00FB50FE"/>
    <w:rsid w:val="00FB5215"/>
    <w:rsid w:val="00FB5395"/>
    <w:rsid w:val="00FB5399"/>
    <w:rsid w:val="00FB53B2"/>
    <w:rsid w:val="00FB5559"/>
    <w:rsid w:val="00FB55BE"/>
    <w:rsid w:val="00FB5676"/>
    <w:rsid w:val="00FB56D6"/>
    <w:rsid w:val="00FB56EF"/>
    <w:rsid w:val="00FB5738"/>
    <w:rsid w:val="00FB58C8"/>
    <w:rsid w:val="00FB58DA"/>
    <w:rsid w:val="00FB5A9B"/>
    <w:rsid w:val="00FB5D39"/>
    <w:rsid w:val="00FB5D97"/>
    <w:rsid w:val="00FB5DBF"/>
    <w:rsid w:val="00FB5E37"/>
    <w:rsid w:val="00FB5F6E"/>
    <w:rsid w:val="00FB607E"/>
    <w:rsid w:val="00FB61CF"/>
    <w:rsid w:val="00FB61EF"/>
    <w:rsid w:val="00FB633B"/>
    <w:rsid w:val="00FB6489"/>
    <w:rsid w:val="00FB6592"/>
    <w:rsid w:val="00FB6A5B"/>
    <w:rsid w:val="00FB6E66"/>
    <w:rsid w:val="00FB70D4"/>
    <w:rsid w:val="00FB70D9"/>
    <w:rsid w:val="00FB70E2"/>
    <w:rsid w:val="00FB711D"/>
    <w:rsid w:val="00FB71F0"/>
    <w:rsid w:val="00FB7291"/>
    <w:rsid w:val="00FB73F2"/>
    <w:rsid w:val="00FB74F5"/>
    <w:rsid w:val="00FB75C0"/>
    <w:rsid w:val="00FB7671"/>
    <w:rsid w:val="00FB77DD"/>
    <w:rsid w:val="00FB7828"/>
    <w:rsid w:val="00FB7879"/>
    <w:rsid w:val="00FB7978"/>
    <w:rsid w:val="00FB7A07"/>
    <w:rsid w:val="00FB7A99"/>
    <w:rsid w:val="00FB7B6E"/>
    <w:rsid w:val="00FB7CFC"/>
    <w:rsid w:val="00FB7D81"/>
    <w:rsid w:val="00FB7E4B"/>
    <w:rsid w:val="00FB7E61"/>
    <w:rsid w:val="00FB7F4E"/>
    <w:rsid w:val="00FC0025"/>
    <w:rsid w:val="00FC0055"/>
    <w:rsid w:val="00FC0288"/>
    <w:rsid w:val="00FC039F"/>
    <w:rsid w:val="00FC043A"/>
    <w:rsid w:val="00FC04E7"/>
    <w:rsid w:val="00FC0541"/>
    <w:rsid w:val="00FC06A2"/>
    <w:rsid w:val="00FC0777"/>
    <w:rsid w:val="00FC0928"/>
    <w:rsid w:val="00FC0AB7"/>
    <w:rsid w:val="00FC0C80"/>
    <w:rsid w:val="00FC0CE1"/>
    <w:rsid w:val="00FC0D65"/>
    <w:rsid w:val="00FC0D69"/>
    <w:rsid w:val="00FC0FC6"/>
    <w:rsid w:val="00FC1117"/>
    <w:rsid w:val="00FC12E5"/>
    <w:rsid w:val="00FC12FF"/>
    <w:rsid w:val="00FC1340"/>
    <w:rsid w:val="00FC1344"/>
    <w:rsid w:val="00FC15AF"/>
    <w:rsid w:val="00FC16CD"/>
    <w:rsid w:val="00FC171D"/>
    <w:rsid w:val="00FC175D"/>
    <w:rsid w:val="00FC176D"/>
    <w:rsid w:val="00FC1964"/>
    <w:rsid w:val="00FC198A"/>
    <w:rsid w:val="00FC1A3F"/>
    <w:rsid w:val="00FC1B3E"/>
    <w:rsid w:val="00FC1D10"/>
    <w:rsid w:val="00FC1E0D"/>
    <w:rsid w:val="00FC1F1E"/>
    <w:rsid w:val="00FC1FF1"/>
    <w:rsid w:val="00FC2140"/>
    <w:rsid w:val="00FC23E9"/>
    <w:rsid w:val="00FC2550"/>
    <w:rsid w:val="00FC25EE"/>
    <w:rsid w:val="00FC2744"/>
    <w:rsid w:val="00FC2759"/>
    <w:rsid w:val="00FC2883"/>
    <w:rsid w:val="00FC2926"/>
    <w:rsid w:val="00FC2CAA"/>
    <w:rsid w:val="00FC2E5E"/>
    <w:rsid w:val="00FC2EA9"/>
    <w:rsid w:val="00FC3013"/>
    <w:rsid w:val="00FC3089"/>
    <w:rsid w:val="00FC3176"/>
    <w:rsid w:val="00FC31AC"/>
    <w:rsid w:val="00FC31B2"/>
    <w:rsid w:val="00FC3258"/>
    <w:rsid w:val="00FC32B8"/>
    <w:rsid w:val="00FC34AF"/>
    <w:rsid w:val="00FC34BB"/>
    <w:rsid w:val="00FC3561"/>
    <w:rsid w:val="00FC368F"/>
    <w:rsid w:val="00FC39C7"/>
    <w:rsid w:val="00FC3B86"/>
    <w:rsid w:val="00FC3CEE"/>
    <w:rsid w:val="00FC3D21"/>
    <w:rsid w:val="00FC3DC5"/>
    <w:rsid w:val="00FC3E2E"/>
    <w:rsid w:val="00FC3E48"/>
    <w:rsid w:val="00FC3E83"/>
    <w:rsid w:val="00FC4038"/>
    <w:rsid w:val="00FC4078"/>
    <w:rsid w:val="00FC4186"/>
    <w:rsid w:val="00FC41D9"/>
    <w:rsid w:val="00FC4537"/>
    <w:rsid w:val="00FC4538"/>
    <w:rsid w:val="00FC45A7"/>
    <w:rsid w:val="00FC45C4"/>
    <w:rsid w:val="00FC471A"/>
    <w:rsid w:val="00FC47B2"/>
    <w:rsid w:val="00FC482D"/>
    <w:rsid w:val="00FC483F"/>
    <w:rsid w:val="00FC48A4"/>
    <w:rsid w:val="00FC4A49"/>
    <w:rsid w:val="00FC4B3F"/>
    <w:rsid w:val="00FC4D83"/>
    <w:rsid w:val="00FC4E7F"/>
    <w:rsid w:val="00FC4EA4"/>
    <w:rsid w:val="00FC4F91"/>
    <w:rsid w:val="00FC5233"/>
    <w:rsid w:val="00FC5318"/>
    <w:rsid w:val="00FC5361"/>
    <w:rsid w:val="00FC55E1"/>
    <w:rsid w:val="00FC5648"/>
    <w:rsid w:val="00FC5774"/>
    <w:rsid w:val="00FC5863"/>
    <w:rsid w:val="00FC5964"/>
    <w:rsid w:val="00FC5A73"/>
    <w:rsid w:val="00FC5AC1"/>
    <w:rsid w:val="00FC5B64"/>
    <w:rsid w:val="00FC5C20"/>
    <w:rsid w:val="00FC5C79"/>
    <w:rsid w:val="00FC5CBA"/>
    <w:rsid w:val="00FC5E22"/>
    <w:rsid w:val="00FC5F22"/>
    <w:rsid w:val="00FC5F6F"/>
    <w:rsid w:val="00FC6075"/>
    <w:rsid w:val="00FC61F0"/>
    <w:rsid w:val="00FC620F"/>
    <w:rsid w:val="00FC621C"/>
    <w:rsid w:val="00FC6500"/>
    <w:rsid w:val="00FC651D"/>
    <w:rsid w:val="00FC65F6"/>
    <w:rsid w:val="00FC66A7"/>
    <w:rsid w:val="00FC6713"/>
    <w:rsid w:val="00FC67B4"/>
    <w:rsid w:val="00FC6A25"/>
    <w:rsid w:val="00FC6A2A"/>
    <w:rsid w:val="00FC6B0F"/>
    <w:rsid w:val="00FC6B9F"/>
    <w:rsid w:val="00FC6D4A"/>
    <w:rsid w:val="00FC6D57"/>
    <w:rsid w:val="00FC6EAC"/>
    <w:rsid w:val="00FC7273"/>
    <w:rsid w:val="00FC73DE"/>
    <w:rsid w:val="00FC7517"/>
    <w:rsid w:val="00FC761F"/>
    <w:rsid w:val="00FC7666"/>
    <w:rsid w:val="00FC77E2"/>
    <w:rsid w:val="00FC780F"/>
    <w:rsid w:val="00FC78DD"/>
    <w:rsid w:val="00FC7B55"/>
    <w:rsid w:val="00FC7D21"/>
    <w:rsid w:val="00FC7EAB"/>
    <w:rsid w:val="00FC7EF7"/>
    <w:rsid w:val="00FC7FC8"/>
    <w:rsid w:val="00FD002C"/>
    <w:rsid w:val="00FD0088"/>
    <w:rsid w:val="00FD009C"/>
    <w:rsid w:val="00FD009F"/>
    <w:rsid w:val="00FD0209"/>
    <w:rsid w:val="00FD021F"/>
    <w:rsid w:val="00FD0529"/>
    <w:rsid w:val="00FD062E"/>
    <w:rsid w:val="00FD06A8"/>
    <w:rsid w:val="00FD0984"/>
    <w:rsid w:val="00FD0A1E"/>
    <w:rsid w:val="00FD0AB3"/>
    <w:rsid w:val="00FD0B6F"/>
    <w:rsid w:val="00FD0CEB"/>
    <w:rsid w:val="00FD0F5C"/>
    <w:rsid w:val="00FD0FBC"/>
    <w:rsid w:val="00FD1031"/>
    <w:rsid w:val="00FD11E5"/>
    <w:rsid w:val="00FD1273"/>
    <w:rsid w:val="00FD1349"/>
    <w:rsid w:val="00FD13CB"/>
    <w:rsid w:val="00FD13D3"/>
    <w:rsid w:val="00FD146D"/>
    <w:rsid w:val="00FD14B9"/>
    <w:rsid w:val="00FD15A8"/>
    <w:rsid w:val="00FD15DD"/>
    <w:rsid w:val="00FD1664"/>
    <w:rsid w:val="00FD16FC"/>
    <w:rsid w:val="00FD198B"/>
    <w:rsid w:val="00FD1A01"/>
    <w:rsid w:val="00FD1B5B"/>
    <w:rsid w:val="00FD1C3B"/>
    <w:rsid w:val="00FD1C73"/>
    <w:rsid w:val="00FD20BD"/>
    <w:rsid w:val="00FD20E7"/>
    <w:rsid w:val="00FD21F0"/>
    <w:rsid w:val="00FD229C"/>
    <w:rsid w:val="00FD2485"/>
    <w:rsid w:val="00FD24D8"/>
    <w:rsid w:val="00FD2672"/>
    <w:rsid w:val="00FD2728"/>
    <w:rsid w:val="00FD275F"/>
    <w:rsid w:val="00FD278C"/>
    <w:rsid w:val="00FD28F3"/>
    <w:rsid w:val="00FD291C"/>
    <w:rsid w:val="00FD29B4"/>
    <w:rsid w:val="00FD2AE8"/>
    <w:rsid w:val="00FD2B14"/>
    <w:rsid w:val="00FD2BF9"/>
    <w:rsid w:val="00FD2D4D"/>
    <w:rsid w:val="00FD2E42"/>
    <w:rsid w:val="00FD2E5A"/>
    <w:rsid w:val="00FD2FCB"/>
    <w:rsid w:val="00FD32E5"/>
    <w:rsid w:val="00FD3393"/>
    <w:rsid w:val="00FD33EF"/>
    <w:rsid w:val="00FD346E"/>
    <w:rsid w:val="00FD35AD"/>
    <w:rsid w:val="00FD389F"/>
    <w:rsid w:val="00FD3965"/>
    <w:rsid w:val="00FD3988"/>
    <w:rsid w:val="00FD3A69"/>
    <w:rsid w:val="00FD3D75"/>
    <w:rsid w:val="00FD41AE"/>
    <w:rsid w:val="00FD42C0"/>
    <w:rsid w:val="00FD4373"/>
    <w:rsid w:val="00FD440A"/>
    <w:rsid w:val="00FD444B"/>
    <w:rsid w:val="00FD447F"/>
    <w:rsid w:val="00FD451F"/>
    <w:rsid w:val="00FD4537"/>
    <w:rsid w:val="00FD4691"/>
    <w:rsid w:val="00FD47AF"/>
    <w:rsid w:val="00FD4998"/>
    <w:rsid w:val="00FD4B3A"/>
    <w:rsid w:val="00FD4BCE"/>
    <w:rsid w:val="00FD4C8C"/>
    <w:rsid w:val="00FD4C9A"/>
    <w:rsid w:val="00FD4CF5"/>
    <w:rsid w:val="00FD4F5C"/>
    <w:rsid w:val="00FD5153"/>
    <w:rsid w:val="00FD5174"/>
    <w:rsid w:val="00FD531B"/>
    <w:rsid w:val="00FD53EF"/>
    <w:rsid w:val="00FD548D"/>
    <w:rsid w:val="00FD55EE"/>
    <w:rsid w:val="00FD56E8"/>
    <w:rsid w:val="00FD5810"/>
    <w:rsid w:val="00FD5A74"/>
    <w:rsid w:val="00FD5B22"/>
    <w:rsid w:val="00FD5B8F"/>
    <w:rsid w:val="00FD5C47"/>
    <w:rsid w:val="00FD5C4A"/>
    <w:rsid w:val="00FD5CC9"/>
    <w:rsid w:val="00FD5E5E"/>
    <w:rsid w:val="00FD5E68"/>
    <w:rsid w:val="00FD5ED9"/>
    <w:rsid w:val="00FD5F72"/>
    <w:rsid w:val="00FD5FC7"/>
    <w:rsid w:val="00FD5FFE"/>
    <w:rsid w:val="00FD6156"/>
    <w:rsid w:val="00FD6182"/>
    <w:rsid w:val="00FD6228"/>
    <w:rsid w:val="00FD64CD"/>
    <w:rsid w:val="00FD6563"/>
    <w:rsid w:val="00FD6812"/>
    <w:rsid w:val="00FD6903"/>
    <w:rsid w:val="00FD695E"/>
    <w:rsid w:val="00FD69B5"/>
    <w:rsid w:val="00FD6A3F"/>
    <w:rsid w:val="00FD6AE5"/>
    <w:rsid w:val="00FD6BBC"/>
    <w:rsid w:val="00FD6D9D"/>
    <w:rsid w:val="00FD6DBC"/>
    <w:rsid w:val="00FD6F21"/>
    <w:rsid w:val="00FD6FDB"/>
    <w:rsid w:val="00FD6FFE"/>
    <w:rsid w:val="00FD7219"/>
    <w:rsid w:val="00FD74A8"/>
    <w:rsid w:val="00FD75BC"/>
    <w:rsid w:val="00FD75E4"/>
    <w:rsid w:val="00FD78F8"/>
    <w:rsid w:val="00FD796D"/>
    <w:rsid w:val="00FD7B2B"/>
    <w:rsid w:val="00FD7BEE"/>
    <w:rsid w:val="00FD7E7D"/>
    <w:rsid w:val="00FE00C9"/>
    <w:rsid w:val="00FE02D8"/>
    <w:rsid w:val="00FE0718"/>
    <w:rsid w:val="00FE07F8"/>
    <w:rsid w:val="00FE0A31"/>
    <w:rsid w:val="00FE0A61"/>
    <w:rsid w:val="00FE0B45"/>
    <w:rsid w:val="00FE0C2C"/>
    <w:rsid w:val="00FE0C3B"/>
    <w:rsid w:val="00FE0D01"/>
    <w:rsid w:val="00FE0E22"/>
    <w:rsid w:val="00FE0FE3"/>
    <w:rsid w:val="00FE10A0"/>
    <w:rsid w:val="00FE113B"/>
    <w:rsid w:val="00FE1204"/>
    <w:rsid w:val="00FE1251"/>
    <w:rsid w:val="00FE1356"/>
    <w:rsid w:val="00FE1374"/>
    <w:rsid w:val="00FE152C"/>
    <w:rsid w:val="00FE15C4"/>
    <w:rsid w:val="00FE15C7"/>
    <w:rsid w:val="00FE15EB"/>
    <w:rsid w:val="00FE1691"/>
    <w:rsid w:val="00FE1972"/>
    <w:rsid w:val="00FE1B1B"/>
    <w:rsid w:val="00FE1B42"/>
    <w:rsid w:val="00FE1BA4"/>
    <w:rsid w:val="00FE1C7A"/>
    <w:rsid w:val="00FE1D04"/>
    <w:rsid w:val="00FE1F67"/>
    <w:rsid w:val="00FE2053"/>
    <w:rsid w:val="00FE2485"/>
    <w:rsid w:val="00FE2551"/>
    <w:rsid w:val="00FE2771"/>
    <w:rsid w:val="00FE27CC"/>
    <w:rsid w:val="00FE287B"/>
    <w:rsid w:val="00FE2A45"/>
    <w:rsid w:val="00FE2A6E"/>
    <w:rsid w:val="00FE2A89"/>
    <w:rsid w:val="00FE2AED"/>
    <w:rsid w:val="00FE2B54"/>
    <w:rsid w:val="00FE2B8D"/>
    <w:rsid w:val="00FE2CDE"/>
    <w:rsid w:val="00FE2DA5"/>
    <w:rsid w:val="00FE2E4D"/>
    <w:rsid w:val="00FE3072"/>
    <w:rsid w:val="00FE3078"/>
    <w:rsid w:val="00FE30A9"/>
    <w:rsid w:val="00FE323E"/>
    <w:rsid w:val="00FE334E"/>
    <w:rsid w:val="00FE3583"/>
    <w:rsid w:val="00FE3617"/>
    <w:rsid w:val="00FE378C"/>
    <w:rsid w:val="00FE3818"/>
    <w:rsid w:val="00FE3942"/>
    <w:rsid w:val="00FE399B"/>
    <w:rsid w:val="00FE39D9"/>
    <w:rsid w:val="00FE3C2E"/>
    <w:rsid w:val="00FE3CE6"/>
    <w:rsid w:val="00FE3E27"/>
    <w:rsid w:val="00FE3E34"/>
    <w:rsid w:val="00FE3FDF"/>
    <w:rsid w:val="00FE4018"/>
    <w:rsid w:val="00FE4138"/>
    <w:rsid w:val="00FE41BD"/>
    <w:rsid w:val="00FE4254"/>
    <w:rsid w:val="00FE42BD"/>
    <w:rsid w:val="00FE450A"/>
    <w:rsid w:val="00FE4698"/>
    <w:rsid w:val="00FE477C"/>
    <w:rsid w:val="00FE47EC"/>
    <w:rsid w:val="00FE4801"/>
    <w:rsid w:val="00FE4838"/>
    <w:rsid w:val="00FE48BA"/>
    <w:rsid w:val="00FE4923"/>
    <w:rsid w:val="00FE4A4D"/>
    <w:rsid w:val="00FE4A6C"/>
    <w:rsid w:val="00FE4AE1"/>
    <w:rsid w:val="00FE4B35"/>
    <w:rsid w:val="00FE4C91"/>
    <w:rsid w:val="00FE4CFC"/>
    <w:rsid w:val="00FE4DB2"/>
    <w:rsid w:val="00FE4E88"/>
    <w:rsid w:val="00FE4EF7"/>
    <w:rsid w:val="00FE5047"/>
    <w:rsid w:val="00FE50F4"/>
    <w:rsid w:val="00FE56E8"/>
    <w:rsid w:val="00FE57BE"/>
    <w:rsid w:val="00FE5CB7"/>
    <w:rsid w:val="00FE5ECD"/>
    <w:rsid w:val="00FE5F3E"/>
    <w:rsid w:val="00FE6122"/>
    <w:rsid w:val="00FE6127"/>
    <w:rsid w:val="00FE61FC"/>
    <w:rsid w:val="00FE627B"/>
    <w:rsid w:val="00FE6290"/>
    <w:rsid w:val="00FE62B2"/>
    <w:rsid w:val="00FE67AE"/>
    <w:rsid w:val="00FE67BC"/>
    <w:rsid w:val="00FE68E5"/>
    <w:rsid w:val="00FE6992"/>
    <w:rsid w:val="00FE69DD"/>
    <w:rsid w:val="00FE6A60"/>
    <w:rsid w:val="00FE6B74"/>
    <w:rsid w:val="00FE6BF6"/>
    <w:rsid w:val="00FE6D34"/>
    <w:rsid w:val="00FE6DAB"/>
    <w:rsid w:val="00FE6DD9"/>
    <w:rsid w:val="00FE6E09"/>
    <w:rsid w:val="00FE6F9F"/>
    <w:rsid w:val="00FE71E3"/>
    <w:rsid w:val="00FE720F"/>
    <w:rsid w:val="00FE75FB"/>
    <w:rsid w:val="00FE770D"/>
    <w:rsid w:val="00FE7824"/>
    <w:rsid w:val="00FE7896"/>
    <w:rsid w:val="00FE78D4"/>
    <w:rsid w:val="00FE7AA7"/>
    <w:rsid w:val="00FE7CCE"/>
    <w:rsid w:val="00FE7DC6"/>
    <w:rsid w:val="00FF0000"/>
    <w:rsid w:val="00FF0062"/>
    <w:rsid w:val="00FF01AC"/>
    <w:rsid w:val="00FF0518"/>
    <w:rsid w:val="00FF0713"/>
    <w:rsid w:val="00FF0756"/>
    <w:rsid w:val="00FF081C"/>
    <w:rsid w:val="00FF082B"/>
    <w:rsid w:val="00FF0854"/>
    <w:rsid w:val="00FF0901"/>
    <w:rsid w:val="00FF094E"/>
    <w:rsid w:val="00FF09A5"/>
    <w:rsid w:val="00FF09FC"/>
    <w:rsid w:val="00FF0CC7"/>
    <w:rsid w:val="00FF0D1B"/>
    <w:rsid w:val="00FF0D36"/>
    <w:rsid w:val="00FF0DE8"/>
    <w:rsid w:val="00FF0F39"/>
    <w:rsid w:val="00FF1098"/>
    <w:rsid w:val="00FF1173"/>
    <w:rsid w:val="00FF13C0"/>
    <w:rsid w:val="00FF1482"/>
    <w:rsid w:val="00FF1494"/>
    <w:rsid w:val="00FF154D"/>
    <w:rsid w:val="00FF1625"/>
    <w:rsid w:val="00FF1680"/>
    <w:rsid w:val="00FF1802"/>
    <w:rsid w:val="00FF190D"/>
    <w:rsid w:val="00FF1933"/>
    <w:rsid w:val="00FF19F5"/>
    <w:rsid w:val="00FF2226"/>
    <w:rsid w:val="00FF2315"/>
    <w:rsid w:val="00FF2323"/>
    <w:rsid w:val="00FF2346"/>
    <w:rsid w:val="00FF2490"/>
    <w:rsid w:val="00FF24DE"/>
    <w:rsid w:val="00FF24FF"/>
    <w:rsid w:val="00FF280C"/>
    <w:rsid w:val="00FF28A1"/>
    <w:rsid w:val="00FF2915"/>
    <w:rsid w:val="00FF2A38"/>
    <w:rsid w:val="00FF2A92"/>
    <w:rsid w:val="00FF2BAB"/>
    <w:rsid w:val="00FF2E5E"/>
    <w:rsid w:val="00FF2F53"/>
    <w:rsid w:val="00FF2FAD"/>
    <w:rsid w:val="00FF32A2"/>
    <w:rsid w:val="00FF32F0"/>
    <w:rsid w:val="00FF32F5"/>
    <w:rsid w:val="00FF3390"/>
    <w:rsid w:val="00FF3475"/>
    <w:rsid w:val="00FF34A3"/>
    <w:rsid w:val="00FF34DE"/>
    <w:rsid w:val="00FF3735"/>
    <w:rsid w:val="00FF3781"/>
    <w:rsid w:val="00FF387F"/>
    <w:rsid w:val="00FF3A22"/>
    <w:rsid w:val="00FF3A2E"/>
    <w:rsid w:val="00FF3A64"/>
    <w:rsid w:val="00FF3B90"/>
    <w:rsid w:val="00FF3CAF"/>
    <w:rsid w:val="00FF3CB8"/>
    <w:rsid w:val="00FF3EF4"/>
    <w:rsid w:val="00FF3FFF"/>
    <w:rsid w:val="00FF40A2"/>
    <w:rsid w:val="00FF4108"/>
    <w:rsid w:val="00FF410A"/>
    <w:rsid w:val="00FF4172"/>
    <w:rsid w:val="00FF4238"/>
    <w:rsid w:val="00FF4287"/>
    <w:rsid w:val="00FF42E3"/>
    <w:rsid w:val="00FF4314"/>
    <w:rsid w:val="00FF4335"/>
    <w:rsid w:val="00FF43FE"/>
    <w:rsid w:val="00FF449F"/>
    <w:rsid w:val="00FF4581"/>
    <w:rsid w:val="00FF4743"/>
    <w:rsid w:val="00FF4835"/>
    <w:rsid w:val="00FF48EC"/>
    <w:rsid w:val="00FF48F7"/>
    <w:rsid w:val="00FF49A7"/>
    <w:rsid w:val="00FF4A7F"/>
    <w:rsid w:val="00FF4AB2"/>
    <w:rsid w:val="00FF4C16"/>
    <w:rsid w:val="00FF4E2E"/>
    <w:rsid w:val="00FF4EDE"/>
    <w:rsid w:val="00FF500E"/>
    <w:rsid w:val="00FF5129"/>
    <w:rsid w:val="00FF51BD"/>
    <w:rsid w:val="00FF5380"/>
    <w:rsid w:val="00FF5457"/>
    <w:rsid w:val="00FF54F8"/>
    <w:rsid w:val="00FF5567"/>
    <w:rsid w:val="00FF5697"/>
    <w:rsid w:val="00FF56FC"/>
    <w:rsid w:val="00FF572E"/>
    <w:rsid w:val="00FF578B"/>
    <w:rsid w:val="00FF57F9"/>
    <w:rsid w:val="00FF591D"/>
    <w:rsid w:val="00FF59B4"/>
    <w:rsid w:val="00FF5AB7"/>
    <w:rsid w:val="00FF5B7E"/>
    <w:rsid w:val="00FF5BAB"/>
    <w:rsid w:val="00FF5E1F"/>
    <w:rsid w:val="00FF5F1B"/>
    <w:rsid w:val="00FF608F"/>
    <w:rsid w:val="00FF60C0"/>
    <w:rsid w:val="00FF6146"/>
    <w:rsid w:val="00FF6173"/>
    <w:rsid w:val="00FF63A7"/>
    <w:rsid w:val="00FF6422"/>
    <w:rsid w:val="00FF642B"/>
    <w:rsid w:val="00FF648B"/>
    <w:rsid w:val="00FF6678"/>
    <w:rsid w:val="00FF6689"/>
    <w:rsid w:val="00FF66AD"/>
    <w:rsid w:val="00FF6783"/>
    <w:rsid w:val="00FF67B2"/>
    <w:rsid w:val="00FF69C8"/>
    <w:rsid w:val="00FF69CD"/>
    <w:rsid w:val="00FF6C16"/>
    <w:rsid w:val="00FF6CCE"/>
    <w:rsid w:val="00FF6D0B"/>
    <w:rsid w:val="00FF6D6B"/>
    <w:rsid w:val="00FF6E36"/>
    <w:rsid w:val="00FF6F24"/>
    <w:rsid w:val="00FF6FE3"/>
    <w:rsid w:val="00FF7025"/>
    <w:rsid w:val="00FF711C"/>
    <w:rsid w:val="00FF7285"/>
    <w:rsid w:val="00FF7622"/>
    <w:rsid w:val="00FF791D"/>
    <w:rsid w:val="00FF7D3F"/>
    <w:rsid w:val="00FF7DDE"/>
    <w:rsid w:val="00FF7F12"/>
    <w:rsid w:val="00FF7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Gewinkelte Verbindung 39"/>
        <o:r id="V:Rule2" type="connector" idref="#Gerade Verbindung 29"/>
        <o:r id="V:Rule3" type="connector" idref="#Gewinkelte Verbindung 7"/>
        <o:r id="V:Rule4" type="connector" idref="#Gerade Verbindung mit Pfeil 79">
          <o:proxy start="" idref="#Picture 2" connectloc="3"/>
          <o:proxy end="" idref="#Picture 2" connectloc="1"/>
        </o:r>
        <o:r id="V:Rule5" type="connector" idref="#Gerade Verbindung 28"/>
        <o:r id="V:Rule6" type="connector" idref="#Gerade Verbindung 63"/>
        <o:r id="V:Rule7" type="connector" idref="#Gewinkelte Verbindung 78"/>
        <o:r id="V:Rule8" type="connector" idref="#Gewinkelte Verbindung 62"/>
        <o:r id="V:Rule9" type="connector" idref="#Gerade Verbindung 13"/>
        <o:r id="V:Rule10" type="connector" idref="#Gewinkelte Verbindung 34">
          <o:proxy start="" idref="#Picture 2" connectloc="0"/>
          <o:proxy end="" idref="#Rechteck 48" connectloc="1"/>
        </o:r>
        <o:r id="V:Rule11" type="connector" idref="#Gerade Verbindung mit Pfeil 60"/>
        <o:r id="V:Rule12" type="connector" idref="#Gerade Verbindung 24"/>
        <o:r id="V:Rule13" type="connector" idref="#Gewinkelte Verbindung 58">
          <o:proxy start="" idref="#Picture 2" connectloc="0"/>
          <o:proxy end="" idref="#Rechteck 67" connectloc="1"/>
        </o:r>
        <o:r id="V:Rule14" type="connector" idref="#Gerade Verbindung 82"/>
        <o:r id="V:Rule15" type="connector" idref="#Gewinkelte Verbindung 19"/>
        <o:r id="V:Rule16" type="connector" idref="#Gewinkelte Verbindung 32">
          <o:proxy end="" idref="#Rechteck 31" connectloc="1"/>
        </o:r>
        <o:r id="V:Rule17" type="connector" idref="#Gerade Verbindung 81"/>
        <o:r id="V:Rule18" type="connector" idref="#Gerade Verbindung mit Pfeil 36"/>
        <o:r id="V:Rule19" type="connector" idref="#Gerade Verbindung 41"/>
        <o:r id="V:Rule20" type="connector" idref="#Gerade Verbindung mit Pfeil 33"/>
        <o:r id="V:Rule21" type="connector" idref="#Gerade Verbindung 21"/>
        <o:r id="V:Rule22" type="connector" idref="#Gerade Verbindung 11"/>
        <o:r id="V:Rule23" type="connector" idref="#Gerade Verbindung 65"/>
        <o:r id="V:Rule24" type="connector" idref="#Gerade Verbindung 64"/>
        <o:r id="V:Rule25" type="connector" idref="#Gerade Verbindung 4"/>
        <o:r id="V:Rule26" type="connector" idref="#Gerade Verbindung mit Pfeil 8">
          <o:proxy end="" idref="#Picture 2" connectloc="1"/>
        </o:r>
        <o:r id="V:Rule27" type="connector" idref="#Gerade Verbindung 3"/>
        <o:r id="V:Rule28" type="connector" idref="#Gewinkelte Verbindung 15"/>
        <o:r id="V:Rule29" type="connector" idref="#Gerade Verbindung 80"/>
      </o:rules>
    </o:shapelayout>
  </w:shapeDefaults>
  <w:decimalSymbol w:val="."/>
  <w:listSeparator w:val=","/>
  <w14:docId w14:val="12B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FF"/>
    <w:pPr>
      <w:spacing w:before="0"/>
    </w:pPr>
    <w:rPr>
      <w:sz w:val="24"/>
      <w:szCs w:val="24"/>
      <w:lang w:bidi="ar-SA"/>
    </w:rPr>
  </w:style>
  <w:style w:type="paragraph" w:styleId="Heading1">
    <w:name w:val="heading 1"/>
    <w:basedOn w:val="Normal"/>
    <w:next w:val="Normal"/>
    <w:link w:val="Heading1Char"/>
    <w:uiPriority w:val="9"/>
    <w:qFormat/>
    <w:rsid w:val="00222731"/>
    <w:pPr>
      <w:keepNext/>
      <w:spacing w:before="240" w:after="60" w:line="360" w:lineRule="auto"/>
      <w:outlineLvl w:val="0"/>
    </w:pPr>
    <w:rPr>
      <w:rFonts w:ascii="Times New Roman" w:eastAsia="Times New Roman" w:hAnsi="Times New Roman" w:cs="Times New Roman"/>
      <w:b/>
      <w:bCs/>
      <w:kern w:val="32"/>
      <w:sz w:val="32"/>
      <w:szCs w:val="32"/>
      <w:lang w:val="de-DE" w:eastAsia="de-DE" w:bidi="he-IL"/>
    </w:rPr>
  </w:style>
  <w:style w:type="paragraph" w:styleId="Heading2">
    <w:name w:val="heading 2"/>
    <w:basedOn w:val="Normal"/>
    <w:next w:val="Normal"/>
    <w:link w:val="Heading2Char"/>
    <w:uiPriority w:val="9"/>
    <w:qFormat/>
    <w:rsid w:val="00222731"/>
    <w:pPr>
      <w:keepNext/>
      <w:spacing w:before="240" w:after="60" w:line="360" w:lineRule="auto"/>
      <w:outlineLvl w:val="1"/>
    </w:pPr>
    <w:rPr>
      <w:rFonts w:ascii="Times New Roman" w:eastAsia="Times New Roman" w:hAnsi="Times New Roman" w:cs="Times New Roman"/>
      <w:b/>
      <w:bCs/>
      <w:i/>
      <w:iCs/>
      <w:sz w:val="28"/>
      <w:szCs w:val="28"/>
      <w:lang w:val="de-DE" w:eastAsia="de-DE" w:bidi="he-IL"/>
    </w:rPr>
  </w:style>
  <w:style w:type="paragraph" w:styleId="Heading3">
    <w:name w:val="heading 3"/>
    <w:basedOn w:val="Normal"/>
    <w:next w:val="Normal"/>
    <w:link w:val="Heading3Char"/>
    <w:uiPriority w:val="9"/>
    <w:qFormat/>
    <w:rsid w:val="00222731"/>
    <w:pPr>
      <w:keepNext/>
      <w:spacing w:before="240" w:after="60" w:line="360" w:lineRule="auto"/>
      <w:outlineLvl w:val="2"/>
    </w:pPr>
    <w:rPr>
      <w:rFonts w:ascii="Times New Roman" w:eastAsia="Times New Roman" w:hAnsi="Times New Roman" w:cs="Times New Roman"/>
      <w:b/>
      <w:bCs/>
      <w:sz w:val="26"/>
      <w:szCs w:val="26"/>
      <w:lang w:val="de-DE" w:eastAsia="de-DE" w:bidi="he-IL"/>
    </w:rPr>
  </w:style>
  <w:style w:type="paragraph" w:styleId="Heading4">
    <w:name w:val="heading 4"/>
    <w:basedOn w:val="Normal"/>
    <w:next w:val="Normal"/>
    <w:link w:val="Heading4Char"/>
    <w:uiPriority w:val="9"/>
    <w:unhideWhenUsed/>
    <w:qFormat/>
    <w:rsid w:val="00222731"/>
    <w:pPr>
      <w:keepNext/>
      <w:spacing w:before="240" w:after="240" w:line="276" w:lineRule="auto"/>
      <w:ind w:left="864" w:hanging="864"/>
      <w:jc w:val="both"/>
      <w:outlineLvl w:val="3"/>
    </w:pPr>
    <w:rPr>
      <w:rFonts w:ascii="Times New Roman" w:eastAsia="Times New Roman" w:hAnsi="Times New Roman" w:cs="Times New Roman"/>
      <w:b/>
      <w:bCs/>
      <w:sz w:val="22"/>
      <w:szCs w:val="28"/>
      <w:lang w:val="de-DE" w:bidi="he-IL"/>
    </w:rPr>
  </w:style>
  <w:style w:type="paragraph" w:styleId="Heading5">
    <w:name w:val="heading 5"/>
    <w:basedOn w:val="Normal"/>
    <w:next w:val="Normal"/>
    <w:link w:val="Heading5Char"/>
    <w:uiPriority w:val="9"/>
    <w:unhideWhenUsed/>
    <w:qFormat/>
    <w:rsid w:val="00222731"/>
    <w:pPr>
      <w:spacing w:before="240" w:after="60" w:line="276" w:lineRule="auto"/>
      <w:ind w:left="1008" w:hanging="1008"/>
      <w:jc w:val="both"/>
      <w:outlineLvl w:val="4"/>
    </w:pPr>
    <w:rPr>
      <w:rFonts w:ascii="Calibri" w:eastAsia="Times New Roman" w:hAnsi="Calibri" w:cs="Times New Roman"/>
      <w:b/>
      <w:bCs/>
      <w:i/>
      <w:iCs/>
      <w:sz w:val="26"/>
      <w:szCs w:val="26"/>
      <w:lang w:val="de-DE" w:bidi="he-IL"/>
    </w:rPr>
  </w:style>
  <w:style w:type="paragraph" w:styleId="Heading6">
    <w:name w:val="heading 6"/>
    <w:basedOn w:val="Normal"/>
    <w:next w:val="Normal"/>
    <w:link w:val="Heading6Char"/>
    <w:uiPriority w:val="9"/>
    <w:semiHidden/>
    <w:unhideWhenUsed/>
    <w:qFormat/>
    <w:rsid w:val="00222731"/>
    <w:pPr>
      <w:spacing w:before="240" w:after="60" w:line="276" w:lineRule="auto"/>
      <w:ind w:left="1152" w:hanging="1152"/>
      <w:jc w:val="both"/>
      <w:outlineLvl w:val="5"/>
    </w:pPr>
    <w:rPr>
      <w:rFonts w:ascii="Calibri" w:eastAsia="Times New Roman" w:hAnsi="Calibri" w:cs="Times New Roman"/>
      <w:b/>
      <w:bCs/>
      <w:sz w:val="22"/>
      <w:szCs w:val="22"/>
      <w:lang w:val="de-DE" w:bidi="he-IL"/>
    </w:rPr>
  </w:style>
  <w:style w:type="paragraph" w:styleId="Heading7">
    <w:name w:val="heading 7"/>
    <w:basedOn w:val="Normal"/>
    <w:next w:val="Normal"/>
    <w:link w:val="Heading7Char"/>
    <w:uiPriority w:val="9"/>
    <w:semiHidden/>
    <w:unhideWhenUsed/>
    <w:qFormat/>
    <w:rsid w:val="00222731"/>
    <w:pPr>
      <w:spacing w:before="240" w:after="60" w:line="276" w:lineRule="auto"/>
      <w:ind w:left="1296" w:hanging="1296"/>
      <w:jc w:val="both"/>
      <w:outlineLvl w:val="6"/>
    </w:pPr>
    <w:rPr>
      <w:rFonts w:ascii="Calibri" w:eastAsia="Times New Roman" w:hAnsi="Calibri" w:cs="Times New Roman"/>
      <w:lang w:val="de-DE" w:bidi="he-IL"/>
    </w:rPr>
  </w:style>
  <w:style w:type="paragraph" w:styleId="Heading8">
    <w:name w:val="heading 8"/>
    <w:basedOn w:val="Normal"/>
    <w:next w:val="Normal"/>
    <w:link w:val="Heading8Char"/>
    <w:uiPriority w:val="9"/>
    <w:semiHidden/>
    <w:unhideWhenUsed/>
    <w:qFormat/>
    <w:rsid w:val="00222731"/>
    <w:pPr>
      <w:spacing w:before="240" w:after="60" w:line="276" w:lineRule="auto"/>
      <w:ind w:left="1440" w:hanging="1440"/>
      <w:jc w:val="both"/>
      <w:outlineLvl w:val="7"/>
    </w:pPr>
    <w:rPr>
      <w:rFonts w:ascii="Calibri" w:eastAsia="Times New Roman" w:hAnsi="Calibri" w:cs="Times New Roman"/>
      <w:i/>
      <w:iCs/>
      <w:lang w:val="de-DE" w:bidi="he-IL"/>
    </w:rPr>
  </w:style>
  <w:style w:type="paragraph" w:styleId="Heading9">
    <w:name w:val="heading 9"/>
    <w:basedOn w:val="Normal"/>
    <w:next w:val="Normal"/>
    <w:link w:val="Heading9Char"/>
    <w:uiPriority w:val="9"/>
    <w:semiHidden/>
    <w:unhideWhenUsed/>
    <w:qFormat/>
    <w:rsid w:val="00222731"/>
    <w:pPr>
      <w:spacing w:before="240" w:after="60" w:line="276" w:lineRule="auto"/>
      <w:ind w:left="1584" w:hanging="1584"/>
      <w:jc w:val="both"/>
      <w:outlineLvl w:val="8"/>
    </w:pPr>
    <w:rPr>
      <w:rFonts w:ascii="Cambria" w:eastAsia="Times New Roman" w:hAnsi="Cambria" w:cs="Times New Roman"/>
      <w:sz w:val="22"/>
      <w:szCs w:val="22"/>
      <w:lang w:val="de-DE"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672"/>
    <w:pPr>
      <w:tabs>
        <w:tab w:val="center" w:pos="4153"/>
        <w:tab w:val="right" w:pos="8306"/>
      </w:tabs>
    </w:pPr>
  </w:style>
  <w:style w:type="character" w:customStyle="1" w:styleId="HeaderChar">
    <w:name w:val="Header Char"/>
    <w:basedOn w:val="DefaultParagraphFont"/>
    <w:link w:val="Header"/>
    <w:uiPriority w:val="99"/>
    <w:rsid w:val="004F0672"/>
    <w:rPr>
      <w:sz w:val="24"/>
      <w:szCs w:val="24"/>
      <w:lang w:bidi="ar-SA"/>
    </w:rPr>
  </w:style>
  <w:style w:type="paragraph" w:styleId="Footer">
    <w:name w:val="footer"/>
    <w:basedOn w:val="Normal"/>
    <w:link w:val="FooterChar"/>
    <w:uiPriority w:val="99"/>
    <w:unhideWhenUsed/>
    <w:rsid w:val="004F0672"/>
    <w:pPr>
      <w:tabs>
        <w:tab w:val="center" w:pos="4153"/>
        <w:tab w:val="right" w:pos="8306"/>
      </w:tabs>
    </w:pPr>
  </w:style>
  <w:style w:type="character" w:customStyle="1" w:styleId="FooterChar">
    <w:name w:val="Footer Char"/>
    <w:basedOn w:val="DefaultParagraphFont"/>
    <w:link w:val="Footer"/>
    <w:uiPriority w:val="99"/>
    <w:rsid w:val="004F0672"/>
    <w:rPr>
      <w:sz w:val="24"/>
      <w:szCs w:val="24"/>
      <w:lang w:bidi="ar-SA"/>
    </w:rPr>
  </w:style>
  <w:style w:type="character" w:styleId="CommentReference">
    <w:name w:val="annotation reference"/>
    <w:basedOn w:val="DefaultParagraphFont"/>
    <w:semiHidden/>
    <w:unhideWhenUsed/>
    <w:rsid w:val="0001101F"/>
    <w:rPr>
      <w:sz w:val="16"/>
      <w:szCs w:val="16"/>
    </w:rPr>
  </w:style>
  <w:style w:type="paragraph" w:styleId="CommentText">
    <w:name w:val="annotation text"/>
    <w:basedOn w:val="Normal"/>
    <w:link w:val="CommentTextChar"/>
    <w:unhideWhenUsed/>
    <w:rsid w:val="0001101F"/>
    <w:rPr>
      <w:sz w:val="20"/>
      <w:szCs w:val="20"/>
    </w:rPr>
  </w:style>
  <w:style w:type="character" w:customStyle="1" w:styleId="CommentTextChar">
    <w:name w:val="Comment Text Char"/>
    <w:basedOn w:val="DefaultParagraphFont"/>
    <w:link w:val="CommentText"/>
    <w:rsid w:val="0001101F"/>
    <w:rPr>
      <w:sz w:val="20"/>
      <w:szCs w:val="20"/>
      <w:lang w:bidi="ar-SA"/>
    </w:rPr>
  </w:style>
  <w:style w:type="paragraph" w:styleId="CommentSubject">
    <w:name w:val="annotation subject"/>
    <w:basedOn w:val="CommentText"/>
    <w:next w:val="CommentText"/>
    <w:link w:val="CommentSubjectChar"/>
    <w:uiPriority w:val="99"/>
    <w:semiHidden/>
    <w:unhideWhenUsed/>
    <w:rsid w:val="0001101F"/>
    <w:rPr>
      <w:b/>
      <w:bCs/>
    </w:rPr>
  </w:style>
  <w:style w:type="character" w:customStyle="1" w:styleId="CommentSubjectChar">
    <w:name w:val="Comment Subject Char"/>
    <w:basedOn w:val="CommentTextChar"/>
    <w:link w:val="CommentSubject"/>
    <w:uiPriority w:val="99"/>
    <w:semiHidden/>
    <w:rsid w:val="0001101F"/>
    <w:rPr>
      <w:b/>
      <w:bCs/>
      <w:sz w:val="20"/>
      <w:szCs w:val="20"/>
      <w:lang w:bidi="ar-SA"/>
    </w:rPr>
  </w:style>
  <w:style w:type="paragraph" w:styleId="BalloonText">
    <w:name w:val="Balloon Text"/>
    <w:basedOn w:val="Normal"/>
    <w:link w:val="BalloonTextChar"/>
    <w:uiPriority w:val="99"/>
    <w:semiHidden/>
    <w:unhideWhenUsed/>
    <w:rsid w:val="0001101F"/>
    <w:rPr>
      <w:rFonts w:ascii="Tahoma" w:hAnsi="Tahoma" w:cs="Tahoma"/>
      <w:sz w:val="16"/>
      <w:szCs w:val="16"/>
    </w:rPr>
  </w:style>
  <w:style w:type="character" w:customStyle="1" w:styleId="BalloonTextChar">
    <w:name w:val="Balloon Text Char"/>
    <w:basedOn w:val="DefaultParagraphFont"/>
    <w:link w:val="BalloonText"/>
    <w:uiPriority w:val="99"/>
    <w:semiHidden/>
    <w:rsid w:val="0001101F"/>
    <w:rPr>
      <w:rFonts w:ascii="Tahoma" w:hAnsi="Tahoma" w:cs="Tahoma"/>
      <w:sz w:val="16"/>
      <w:szCs w:val="16"/>
      <w:lang w:bidi="ar-SA"/>
    </w:rPr>
  </w:style>
  <w:style w:type="table" w:styleId="TableGrid">
    <w:name w:val="Table Grid"/>
    <w:basedOn w:val="TableNormal"/>
    <w:uiPriority w:val="59"/>
    <w:rsid w:val="00CA473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4C3"/>
    <w:rPr>
      <w:color w:val="0000FF" w:themeColor="hyperlink"/>
      <w:u w:val="single"/>
    </w:rPr>
  </w:style>
  <w:style w:type="character" w:styleId="FollowedHyperlink">
    <w:name w:val="FollowedHyperlink"/>
    <w:basedOn w:val="DefaultParagraphFont"/>
    <w:uiPriority w:val="99"/>
    <w:semiHidden/>
    <w:unhideWhenUsed/>
    <w:rsid w:val="00AE52A4"/>
    <w:rPr>
      <w:color w:val="800080" w:themeColor="followedHyperlink"/>
      <w:u w:val="single"/>
    </w:rPr>
  </w:style>
  <w:style w:type="character" w:customStyle="1" w:styleId="Heading1Char">
    <w:name w:val="Heading 1 Char"/>
    <w:basedOn w:val="DefaultParagraphFont"/>
    <w:link w:val="Heading1"/>
    <w:uiPriority w:val="9"/>
    <w:rsid w:val="00222731"/>
    <w:rPr>
      <w:rFonts w:ascii="Times New Roman" w:eastAsia="Times New Roman" w:hAnsi="Times New Roman" w:cs="Times New Roman"/>
      <w:b/>
      <w:bCs/>
      <w:kern w:val="32"/>
      <w:sz w:val="32"/>
      <w:szCs w:val="32"/>
      <w:lang w:val="de-DE" w:eastAsia="de-DE"/>
    </w:rPr>
  </w:style>
  <w:style w:type="character" w:customStyle="1" w:styleId="Heading2Char">
    <w:name w:val="Heading 2 Char"/>
    <w:basedOn w:val="DefaultParagraphFont"/>
    <w:link w:val="Heading2"/>
    <w:uiPriority w:val="9"/>
    <w:rsid w:val="00222731"/>
    <w:rPr>
      <w:rFonts w:ascii="Times New Roman" w:eastAsia="Times New Roman" w:hAnsi="Times New Roman" w:cs="Times New Roman"/>
      <w:b/>
      <w:bCs/>
      <w:i/>
      <w:iCs/>
      <w:sz w:val="28"/>
      <w:szCs w:val="28"/>
      <w:lang w:val="de-DE" w:eastAsia="de-DE"/>
    </w:rPr>
  </w:style>
  <w:style w:type="character" w:customStyle="1" w:styleId="Heading3Char">
    <w:name w:val="Heading 3 Char"/>
    <w:basedOn w:val="DefaultParagraphFont"/>
    <w:link w:val="Heading3"/>
    <w:uiPriority w:val="9"/>
    <w:rsid w:val="00222731"/>
    <w:rPr>
      <w:rFonts w:ascii="Times New Roman" w:eastAsia="Times New Roman" w:hAnsi="Times New Roman" w:cs="Times New Roman"/>
      <w:b/>
      <w:bCs/>
      <w:sz w:val="26"/>
      <w:szCs w:val="26"/>
      <w:lang w:val="de-DE" w:eastAsia="de-DE"/>
    </w:rPr>
  </w:style>
  <w:style w:type="character" w:customStyle="1" w:styleId="Heading4Char">
    <w:name w:val="Heading 4 Char"/>
    <w:basedOn w:val="DefaultParagraphFont"/>
    <w:link w:val="Heading4"/>
    <w:uiPriority w:val="9"/>
    <w:rsid w:val="00222731"/>
    <w:rPr>
      <w:rFonts w:ascii="Times New Roman" w:eastAsia="Times New Roman" w:hAnsi="Times New Roman" w:cs="Times New Roman"/>
      <w:b/>
      <w:bCs/>
      <w:szCs w:val="28"/>
      <w:lang w:val="de-DE"/>
    </w:rPr>
  </w:style>
  <w:style w:type="character" w:customStyle="1" w:styleId="Heading5Char">
    <w:name w:val="Heading 5 Char"/>
    <w:basedOn w:val="DefaultParagraphFont"/>
    <w:link w:val="Heading5"/>
    <w:uiPriority w:val="9"/>
    <w:rsid w:val="00222731"/>
    <w:rPr>
      <w:rFonts w:ascii="Calibri" w:eastAsia="Times New Roman" w:hAnsi="Calibri" w:cs="Times New Roman"/>
      <w:b/>
      <w:bCs/>
      <w:i/>
      <w:iCs/>
      <w:sz w:val="26"/>
      <w:szCs w:val="26"/>
      <w:lang w:val="de-DE"/>
    </w:rPr>
  </w:style>
  <w:style w:type="character" w:customStyle="1" w:styleId="Heading6Char">
    <w:name w:val="Heading 6 Char"/>
    <w:basedOn w:val="DefaultParagraphFont"/>
    <w:link w:val="Heading6"/>
    <w:uiPriority w:val="9"/>
    <w:semiHidden/>
    <w:rsid w:val="00222731"/>
    <w:rPr>
      <w:rFonts w:ascii="Calibri" w:eastAsia="Times New Roman" w:hAnsi="Calibri" w:cs="Times New Roman"/>
      <w:b/>
      <w:bCs/>
      <w:lang w:val="de-DE"/>
    </w:rPr>
  </w:style>
  <w:style w:type="character" w:customStyle="1" w:styleId="Heading7Char">
    <w:name w:val="Heading 7 Char"/>
    <w:basedOn w:val="DefaultParagraphFont"/>
    <w:link w:val="Heading7"/>
    <w:uiPriority w:val="9"/>
    <w:semiHidden/>
    <w:rsid w:val="00222731"/>
    <w:rPr>
      <w:rFonts w:ascii="Calibri" w:eastAsia="Times New Roman" w:hAnsi="Calibri" w:cs="Times New Roman"/>
      <w:sz w:val="24"/>
      <w:szCs w:val="24"/>
      <w:lang w:val="de-DE"/>
    </w:rPr>
  </w:style>
  <w:style w:type="character" w:customStyle="1" w:styleId="Heading8Char">
    <w:name w:val="Heading 8 Char"/>
    <w:basedOn w:val="DefaultParagraphFont"/>
    <w:link w:val="Heading8"/>
    <w:uiPriority w:val="9"/>
    <w:semiHidden/>
    <w:rsid w:val="00222731"/>
    <w:rPr>
      <w:rFonts w:ascii="Calibri" w:eastAsia="Times New Roman" w:hAnsi="Calibri" w:cs="Times New Roman"/>
      <w:i/>
      <w:iCs/>
      <w:sz w:val="24"/>
      <w:szCs w:val="24"/>
      <w:lang w:val="de-DE"/>
    </w:rPr>
  </w:style>
  <w:style w:type="character" w:customStyle="1" w:styleId="Heading9Char">
    <w:name w:val="Heading 9 Char"/>
    <w:basedOn w:val="DefaultParagraphFont"/>
    <w:link w:val="Heading9"/>
    <w:uiPriority w:val="9"/>
    <w:semiHidden/>
    <w:rsid w:val="00222731"/>
    <w:rPr>
      <w:rFonts w:ascii="Cambria" w:eastAsia="Times New Roman" w:hAnsi="Cambria" w:cs="Times New Roman"/>
      <w:lang w:val="de-DE"/>
    </w:rPr>
  </w:style>
  <w:style w:type="paragraph" w:customStyle="1" w:styleId="Anlage">
    <w:name w:val="Anlage"/>
    <w:basedOn w:val="Normal"/>
    <w:rsid w:val="00222731"/>
    <w:pPr>
      <w:spacing w:before="240"/>
      <w:ind w:left="1134" w:hanging="1134"/>
    </w:pPr>
    <w:rPr>
      <w:rFonts w:ascii="Times New Roman" w:eastAsia="Times New Roman" w:hAnsi="Times New Roman" w:cs="Times New Roman"/>
      <w:lang w:val="de-DE" w:eastAsia="de-DE"/>
    </w:rPr>
  </w:style>
  <w:style w:type="paragraph" w:customStyle="1" w:styleId="Betrifft">
    <w:name w:val="Betrifft"/>
    <w:basedOn w:val="Normal"/>
    <w:rsid w:val="00222731"/>
    <w:pPr>
      <w:spacing w:before="480"/>
    </w:pPr>
    <w:rPr>
      <w:rFonts w:ascii="Times New Roman" w:eastAsia="Times New Roman" w:hAnsi="Times New Roman" w:cs="Times New Roman"/>
      <w:lang w:val="de-DE" w:eastAsia="de-DE"/>
    </w:rPr>
  </w:style>
  <w:style w:type="paragraph" w:customStyle="1" w:styleId="Bezug">
    <w:name w:val="Bezug"/>
    <w:basedOn w:val="Normal"/>
    <w:rsid w:val="00222731"/>
    <w:pPr>
      <w:spacing w:before="240"/>
    </w:pPr>
    <w:rPr>
      <w:rFonts w:ascii="Times New Roman" w:eastAsia="Times New Roman" w:hAnsi="Times New Roman" w:cs="Times New Roman"/>
      <w:lang w:val="de-DE" w:eastAsia="de-DE"/>
    </w:rPr>
  </w:style>
  <w:style w:type="paragraph" w:customStyle="1" w:styleId="Hier">
    <w:name w:val="Hier"/>
    <w:basedOn w:val="Normal"/>
    <w:rsid w:val="00222731"/>
    <w:pPr>
      <w:tabs>
        <w:tab w:val="left" w:pos="284"/>
      </w:tabs>
      <w:ind w:left="284" w:hanging="284"/>
    </w:pPr>
    <w:rPr>
      <w:rFonts w:ascii="Times New Roman" w:eastAsia="Times New Roman" w:hAnsi="Times New Roman" w:cs="Times New Roman"/>
      <w:lang w:val="de-DE" w:eastAsia="de-DE"/>
    </w:rPr>
  </w:style>
  <w:style w:type="paragraph" w:customStyle="1" w:styleId="yyx">
    <w:name w:val="yyx"/>
    <w:basedOn w:val="Normal"/>
    <w:rsid w:val="00222731"/>
    <w:pPr>
      <w:framePr w:hSpace="142" w:wrap="around" w:vAnchor="page" w:hAnchor="page" w:x="8619" w:y="15764"/>
      <w:spacing w:line="360" w:lineRule="auto"/>
    </w:pPr>
    <w:rPr>
      <w:rFonts w:ascii="Times New Roman" w:eastAsia="Times New Roman" w:hAnsi="Times New Roman" w:cs="Times New Roman"/>
      <w:b/>
      <w:lang w:val="de-DE" w:eastAsia="de-DE"/>
    </w:rPr>
  </w:style>
  <w:style w:type="paragraph" w:customStyle="1" w:styleId="Nverborgen">
    <w:name w:val="Nverborgen"/>
    <w:basedOn w:val="Normal"/>
    <w:next w:val="Normal"/>
    <w:rsid w:val="00222731"/>
    <w:pPr>
      <w:spacing w:line="360" w:lineRule="auto"/>
      <w:ind w:hanging="567"/>
    </w:pPr>
    <w:rPr>
      <w:rFonts w:ascii="Times New Roman" w:eastAsia="Times New Roman" w:hAnsi="Times New Roman" w:cs="Times New Roman"/>
      <w:lang w:val="de-DE" w:eastAsia="de-DE"/>
    </w:rPr>
  </w:style>
  <w:style w:type="paragraph" w:customStyle="1" w:styleId="Verborgen">
    <w:name w:val="Verborgen"/>
    <w:basedOn w:val="Normal"/>
    <w:next w:val="Normal"/>
    <w:rsid w:val="00222731"/>
    <w:pPr>
      <w:spacing w:after="360" w:line="360" w:lineRule="auto"/>
      <w:ind w:hanging="567"/>
    </w:pPr>
    <w:rPr>
      <w:rFonts w:ascii="Times New Roman" w:eastAsia="Times New Roman" w:hAnsi="Times New Roman" w:cs="Times New Roman"/>
      <w:vanish/>
      <w:color w:val="0000FF"/>
      <w:lang w:val="de-DE" w:eastAsia="de-DE"/>
    </w:rPr>
  </w:style>
  <w:style w:type="paragraph" w:styleId="Salutation">
    <w:name w:val="Salutation"/>
    <w:basedOn w:val="Normal"/>
    <w:next w:val="Normal"/>
    <w:link w:val="SalutationChar"/>
    <w:rsid w:val="00222731"/>
    <w:pPr>
      <w:spacing w:before="720" w:line="360" w:lineRule="auto"/>
    </w:pPr>
    <w:rPr>
      <w:rFonts w:ascii="Times New Roman" w:eastAsia="Times New Roman" w:hAnsi="Times New Roman" w:cs="Times New Roman"/>
      <w:lang w:val="de-DE" w:eastAsia="de-DE"/>
    </w:rPr>
  </w:style>
  <w:style w:type="character" w:customStyle="1" w:styleId="SalutationChar">
    <w:name w:val="Salutation Char"/>
    <w:basedOn w:val="DefaultParagraphFont"/>
    <w:link w:val="Salutation"/>
    <w:rsid w:val="00222731"/>
    <w:rPr>
      <w:rFonts w:ascii="Times New Roman" w:eastAsia="Times New Roman" w:hAnsi="Times New Roman" w:cs="Times New Roman"/>
      <w:sz w:val="24"/>
      <w:szCs w:val="24"/>
      <w:lang w:val="de-DE" w:eastAsia="de-DE" w:bidi="ar-SA"/>
    </w:rPr>
  </w:style>
  <w:style w:type="character" w:styleId="PageNumber">
    <w:name w:val="page number"/>
    <w:basedOn w:val="DefaultParagraphFont"/>
    <w:rsid w:val="00222731"/>
  </w:style>
  <w:style w:type="paragraph" w:customStyle="1" w:styleId="ZchnZchn2">
    <w:name w:val="Zchn Zchn2"/>
    <w:basedOn w:val="Normal"/>
    <w:next w:val="Normal"/>
    <w:rsid w:val="00222731"/>
    <w:pPr>
      <w:spacing w:after="160" w:line="240" w:lineRule="exact"/>
    </w:pPr>
    <w:rPr>
      <w:rFonts w:ascii="Tahoma" w:eastAsia="Times New Roman" w:hAnsi="Tahoma" w:cs="Times New Roman"/>
      <w:szCs w:val="20"/>
    </w:rPr>
  </w:style>
  <w:style w:type="paragraph" w:styleId="FootnoteText">
    <w:name w:val="footnote text"/>
    <w:basedOn w:val="Normal"/>
    <w:link w:val="FootnoteTextChar"/>
    <w:uiPriority w:val="99"/>
    <w:unhideWhenUsed/>
    <w:rsid w:val="00222731"/>
    <w:pPr>
      <w:spacing w:line="360" w:lineRule="auto"/>
    </w:pPr>
    <w:rPr>
      <w:rFonts w:ascii="Times New Roman" w:eastAsia="Times New Roman" w:hAnsi="Times New Roman" w:cs="Times New Roman"/>
      <w:sz w:val="20"/>
      <w:szCs w:val="20"/>
      <w:lang w:bidi="he-IL"/>
    </w:rPr>
  </w:style>
  <w:style w:type="character" w:customStyle="1" w:styleId="FootnoteTextChar">
    <w:name w:val="Footnote Text Char"/>
    <w:basedOn w:val="DefaultParagraphFont"/>
    <w:link w:val="FootnoteText"/>
    <w:uiPriority w:val="99"/>
    <w:rsid w:val="00222731"/>
    <w:rPr>
      <w:rFonts w:ascii="Times New Roman" w:eastAsia="Times New Roman" w:hAnsi="Times New Roman" w:cs="Times New Roman"/>
      <w:sz w:val="20"/>
      <w:szCs w:val="20"/>
    </w:rPr>
  </w:style>
  <w:style w:type="character" w:styleId="FootnoteReference">
    <w:name w:val="footnote reference"/>
    <w:uiPriority w:val="99"/>
    <w:unhideWhenUsed/>
    <w:rsid w:val="00222731"/>
    <w:rPr>
      <w:vertAlign w:val="superscript"/>
    </w:rPr>
  </w:style>
  <w:style w:type="paragraph" w:styleId="ListParagraph">
    <w:name w:val="List Paragraph"/>
    <w:basedOn w:val="Normal"/>
    <w:uiPriority w:val="34"/>
    <w:qFormat/>
    <w:rsid w:val="00222731"/>
    <w:pPr>
      <w:spacing w:line="360" w:lineRule="auto"/>
      <w:ind w:left="720"/>
      <w:contextualSpacing/>
    </w:pPr>
    <w:rPr>
      <w:rFonts w:ascii="Times New Roman" w:eastAsia="Times New Roman" w:hAnsi="Times New Roman" w:cs="Times New Roman"/>
      <w:lang w:val="de-DE" w:eastAsia="de-DE"/>
    </w:rPr>
  </w:style>
  <w:style w:type="paragraph" w:customStyle="1" w:styleId="CM1">
    <w:name w:val="CM1"/>
    <w:basedOn w:val="Normal"/>
    <w:next w:val="Normal"/>
    <w:uiPriority w:val="99"/>
    <w:rsid w:val="00222731"/>
    <w:pPr>
      <w:autoSpaceDE w:val="0"/>
      <w:autoSpaceDN w:val="0"/>
      <w:adjustRightInd w:val="0"/>
    </w:pPr>
    <w:rPr>
      <w:rFonts w:ascii="EUAlbertina" w:eastAsia="Times New Roman" w:hAnsi="EUAlbertina" w:cs="Times New Roman"/>
      <w:lang w:val="de-DE" w:eastAsia="de-DE"/>
    </w:rPr>
  </w:style>
  <w:style w:type="paragraph" w:customStyle="1" w:styleId="CM3">
    <w:name w:val="CM3"/>
    <w:basedOn w:val="Normal"/>
    <w:next w:val="Normal"/>
    <w:uiPriority w:val="99"/>
    <w:rsid w:val="00222731"/>
    <w:pPr>
      <w:autoSpaceDE w:val="0"/>
      <w:autoSpaceDN w:val="0"/>
      <w:adjustRightInd w:val="0"/>
    </w:pPr>
    <w:rPr>
      <w:rFonts w:ascii="EUAlbertina" w:eastAsia="Times New Roman" w:hAnsi="EUAlbertina" w:cs="Times New Roman"/>
      <w:lang w:val="de-DE" w:eastAsia="de-DE"/>
    </w:rPr>
  </w:style>
  <w:style w:type="character" w:customStyle="1" w:styleId="apple-converted-space">
    <w:name w:val="apple-converted-space"/>
    <w:rsid w:val="00222731"/>
  </w:style>
  <w:style w:type="character" w:customStyle="1" w:styleId="highlight">
    <w:name w:val="highlight"/>
    <w:rsid w:val="00222731"/>
  </w:style>
  <w:style w:type="paragraph" w:styleId="Revision">
    <w:name w:val="Revision"/>
    <w:hidden/>
    <w:uiPriority w:val="99"/>
    <w:semiHidden/>
    <w:rsid w:val="00222731"/>
    <w:pPr>
      <w:spacing w:before="0"/>
    </w:pPr>
    <w:rPr>
      <w:rFonts w:ascii="Times New Roman" w:eastAsia="Times New Roman" w:hAnsi="Times New Roman" w:cs="Times New Roman"/>
      <w:sz w:val="24"/>
      <w:szCs w:val="24"/>
      <w:lang w:val="de-DE" w:eastAsia="de-DE" w:bidi="ar-SA"/>
    </w:rPr>
  </w:style>
  <w:style w:type="paragraph" w:customStyle="1" w:styleId="TextTabelle">
    <w:name w:val="Text Tabelle"/>
    <w:basedOn w:val="Normal"/>
    <w:qFormat/>
    <w:rsid w:val="00222731"/>
    <w:pPr>
      <w:jc w:val="both"/>
    </w:pPr>
    <w:rPr>
      <w:rFonts w:ascii="Times New Roman" w:eastAsia="Calibri" w:hAnsi="Times New Roman" w:cs="Times New Roman"/>
      <w:sz w:val="22"/>
      <w:szCs w:val="22"/>
      <w:lang w:val="de-DE"/>
    </w:rPr>
  </w:style>
  <w:style w:type="paragraph" w:styleId="PlainText">
    <w:name w:val="Plain Text"/>
    <w:basedOn w:val="Normal"/>
    <w:link w:val="PlainTextChar"/>
    <w:uiPriority w:val="99"/>
    <w:semiHidden/>
    <w:unhideWhenUsed/>
    <w:rsid w:val="00222731"/>
    <w:rPr>
      <w:rFonts w:ascii="Calibri" w:eastAsia="Calibri" w:hAnsi="Calibri" w:cs="Times New Roman"/>
      <w:sz w:val="22"/>
      <w:szCs w:val="21"/>
      <w:lang w:val="de-DE" w:bidi="he-IL"/>
    </w:rPr>
  </w:style>
  <w:style w:type="character" w:customStyle="1" w:styleId="PlainTextChar">
    <w:name w:val="Plain Text Char"/>
    <w:basedOn w:val="DefaultParagraphFont"/>
    <w:link w:val="PlainText"/>
    <w:uiPriority w:val="99"/>
    <w:semiHidden/>
    <w:rsid w:val="00222731"/>
    <w:rPr>
      <w:rFonts w:ascii="Calibri" w:eastAsia="Calibri" w:hAnsi="Calibri" w:cs="Times New Roman"/>
      <w:szCs w:val="21"/>
      <w:lang w:val="de-DE"/>
    </w:rPr>
  </w:style>
  <w:style w:type="paragraph" w:customStyle="1" w:styleId="TabelleText">
    <w:name w:val="Tabelle Text"/>
    <w:basedOn w:val="Normal"/>
    <w:rsid w:val="00222731"/>
    <w:pPr>
      <w:spacing w:before="60" w:after="60"/>
      <w:jc w:val="both"/>
    </w:pPr>
    <w:rPr>
      <w:rFonts w:ascii="Arial" w:eastAsia="Calibri" w:hAnsi="Arial" w:cs="Arial"/>
      <w:sz w:val="18"/>
      <w:szCs w:val="22"/>
      <w:lang w:val="de-DE" w:eastAsia="de-DE"/>
    </w:rPr>
  </w:style>
  <w:style w:type="paragraph" w:customStyle="1" w:styleId="JuristischerAbsatznichtnummeriert">
    <w:name w:val="Juristischer Absatz (nicht nummeriert)"/>
    <w:basedOn w:val="Normal"/>
    <w:next w:val="Normal"/>
    <w:rsid w:val="00222731"/>
    <w:pPr>
      <w:spacing w:before="120" w:after="120"/>
      <w:ind w:firstLine="425"/>
      <w:jc w:val="both"/>
      <w:outlineLvl w:val="4"/>
    </w:pPr>
    <w:rPr>
      <w:rFonts w:ascii="Arial" w:eastAsia="Calibri" w:hAnsi="Arial" w:cs="Arial"/>
      <w:sz w:val="22"/>
      <w:szCs w:val="22"/>
      <w:lang w:val="de-DE" w:eastAsia="de-DE"/>
    </w:rPr>
  </w:style>
  <w:style w:type="character" w:customStyle="1" w:styleId="RevisionText">
    <w:name w:val="Revision Text"/>
    <w:rsid w:val="00222731"/>
    <w:rPr>
      <w:color w:val="800000"/>
      <w:shd w:val="clear" w:color="auto" w:fill="auto"/>
    </w:rPr>
  </w:style>
  <w:style w:type="paragraph" w:styleId="TOCHeading">
    <w:name w:val="TOC Heading"/>
    <w:basedOn w:val="Heading1"/>
    <w:next w:val="Normal"/>
    <w:uiPriority w:val="39"/>
    <w:unhideWhenUsed/>
    <w:qFormat/>
    <w:rsid w:val="00222731"/>
    <w:pPr>
      <w:keepLines/>
      <w:spacing w:before="480" w:after="0" w:line="276" w:lineRule="auto"/>
      <w:jc w:val="both"/>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0678FE"/>
    <w:pPr>
      <w:tabs>
        <w:tab w:val="right" w:leader="dot" w:pos="9070"/>
      </w:tabs>
      <w:bidi/>
      <w:spacing w:before="120" w:after="120" w:line="276" w:lineRule="auto"/>
      <w:ind w:left="442" w:hanging="442"/>
      <w:jc w:val="both"/>
    </w:pPr>
    <w:rPr>
      <w:rFonts w:ascii="Times New Roman" w:eastAsia="Calibri" w:hAnsi="Times New Roman" w:cs="Times New Roman"/>
      <w:sz w:val="22"/>
      <w:szCs w:val="22"/>
      <w:lang w:val="de-DE"/>
    </w:rPr>
  </w:style>
  <w:style w:type="paragraph" w:styleId="NoSpacing">
    <w:name w:val="No Spacing"/>
    <w:uiPriority w:val="1"/>
    <w:qFormat/>
    <w:rsid w:val="00222731"/>
    <w:pPr>
      <w:spacing w:before="0"/>
      <w:jc w:val="both"/>
    </w:pPr>
    <w:rPr>
      <w:rFonts w:ascii="Times New Roman" w:eastAsia="Calibri" w:hAnsi="Times New Roman" w:cs="Times New Roman"/>
      <w:lang w:val="de-DE" w:bidi="ar-SA"/>
    </w:rPr>
  </w:style>
  <w:style w:type="paragraph" w:styleId="TOC2">
    <w:name w:val="toc 2"/>
    <w:basedOn w:val="Normal"/>
    <w:next w:val="Normal"/>
    <w:autoRedefine/>
    <w:uiPriority w:val="39"/>
    <w:unhideWhenUsed/>
    <w:rsid w:val="00222731"/>
    <w:pPr>
      <w:spacing w:line="276" w:lineRule="auto"/>
      <w:jc w:val="both"/>
    </w:pPr>
    <w:rPr>
      <w:rFonts w:ascii="Times New Roman" w:eastAsia="Calibri" w:hAnsi="Times New Roman" w:cs="Times New Roman"/>
      <w:sz w:val="22"/>
      <w:szCs w:val="22"/>
      <w:lang w:val="de-DE"/>
    </w:rPr>
  </w:style>
  <w:style w:type="paragraph" w:styleId="Caption">
    <w:name w:val="caption"/>
    <w:basedOn w:val="Normal"/>
    <w:next w:val="Normal"/>
    <w:uiPriority w:val="35"/>
    <w:unhideWhenUsed/>
    <w:qFormat/>
    <w:rsid w:val="00222731"/>
    <w:pPr>
      <w:spacing w:line="276" w:lineRule="auto"/>
      <w:jc w:val="both"/>
    </w:pPr>
    <w:rPr>
      <w:rFonts w:ascii="Times New Roman" w:eastAsia="Calibri" w:hAnsi="Times New Roman" w:cs="Times New Roman"/>
      <w:b/>
      <w:bCs/>
      <w:sz w:val="20"/>
      <w:szCs w:val="20"/>
      <w:lang w:val="de-DE"/>
    </w:rPr>
  </w:style>
  <w:style w:type="paragraph" w:styleId="Title">
    <w:name w:val="Title"/>
    <w:basedOn w:val="Normal"/>
    <w:next w:val="Normal"/>
    <w:link w:val="TitleChar"/>
    <w:uiPriority w:val="10"/>
    <w:qFormat/>
    <w:rsid w:val="00222731"/>
    <w:pPr>
      <w:pageBreakBefore/>
      <w:spacing w:before="240" w:after="240" w:line="276" w:lineRule="auto"/>
      <w:jc w:val="both"/>
      <w:outlineLvl w:val="0"/>
    </w:pPr>
    <w:rPr>
      <w:rFonts w:ascii="Times New Roman" w:eastAsia="Times New Roman" w:hAnsi="Times New Roman" w:cs="Times New Roman"/>
      <w:b/>
      <w:bCs/>
      <w:kern w:val="28"/>
      <w:sz w:val="32"/>
      <w:szCs w:val="32"/>
      <w:lang w:val="de-DE" w:bidi="he-IL"/>
    </w:rPr>
  </w:style>
  <w:style w:type="character" w:customStyle="1" w:styleId="TitleChar">
    <w:name w:val="Title Char"/>
    <w:basedOn w:val="DefaultParagraphFont"/>
    <w:link w:val="Title"/>
    <w:uiPriority w:val="10"/>
    <w:rsid w:val="00222731"/>
    <w:rPr>
      <w:rFonts w:ascii="Times New Roman" w:eastAsia="Times New Roman" w:hAnsi="Times New Roman" w:cs="Times New Roman"/>
      <w:b/>
      <w:bCs/>
      <w:kern w:val="28"/>
      <w:sz w:val="32"/>
      <w:szCs w:val="32"/>
      <w:lang w:val="de-DE"/>
    </w:rPr>
  </w:style>
  <w:style w:type="paragraph" w:styleId="TOC3">
    <w:name w:val="toc 3"/>
    <w:basedOn w:val="Normal"/>
    <w:next w:val="Normal"/>
    <w:autoRedefine/>
    <w:uiPriority w:val="39"/>
    <w:unhideWhenUsed/>
    <w:rsid w:val="00517CC1"/>
    <w:pPr>
      <w:bidi/>
      <w:spacing w:line="276" w:lineRule="auto"/>
    </w:pPr>
    <w:rPr>
      <w:rFonts w:ascii="Times New Roman" w:eastAsia="Calibri" w:hAnsi="Times New Roman" w:cs="Times New Roman"/>
      <w:sz w:val="22"/>
      <w:szCs w:val="22"/>
      <w:lang w:val="de-DE"/>
    </w:rPr>
  </w:style>
  <w:style w:type="paragraph" w:styleId="TOC4">
    <w:name w:val="toc 4"/>
    <w:basedOn w:val="Normal"/>
    <w:next w:val="Normal"/>
    <w:autoRedefine/>
    <w:uiPriority w:val="39"/>
    <w:unhideWhenUsed/>
    <w:rsid w:val="00222731"/>
    <w:pPr>
      <w:spacing w:line="276" w:lineRule="auto"/>
      <w:jc w:val="both"/>
    </w:pPr>
    <w:rPr>
      <w:rFonts w:ascii="Times New Roman" w:eastAsia="Calibri" w:hAnsi="Times New Roman" w:cs="Times New Roman"/>
      <w:sz w:val="22"/>
      <w:szCs w:val="22"/>
      <w:lang w:val="de-DE"/>
    </w:rPr>
  </w:style>
  <w:style w:type="table" w:customStyle="1" w:styleId="1">
    <w:name w:val="הצללה בהירה1"/>
    <w:basedOn w:val="TableNormal"/>
    <w:uiPriority w:val="60"/>
    <w:rsid w:val="00222731"/>
    <w:pPr>
      <w:spacing w:before="0"/>
    </w:pPr>
    <w:rPr>
      <w:rFonts w:ascii="Calibri" w:eastAsia="Calibri" w:hAnsi="Calibri"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222731"/>
    <w:pPr>
      <w:spacing w:before="100" w:beforeAutospacing="1" w:after="100" w:afterAutospacing="1"/>
    </w:pPr>
    <w:rPr>
      <w:rFonts w:ascii="Times New Roman" w:eastAsia="Times New Roman" w:hAnsi="Times New Roman" w:cs="Times New Roman"/>
      <w:lang w:val="de-DE" w:eastAsia="de-DE"/>
    </w:rPr>
  </w:style>
  <w:style w:type="paragraph" w:customStyle="1" w:styleId="Default">
    <w:name w:val="Default"/>
    <w:rsid w:val="00222731"/>
    <w:pPr>
      <w:autoSpaceDE w:val="0"/>
      <w:autoSpaceDN w:val="0"/>
      <w:adjustRightInd w:val="0"/>
      <w:spacing w:before="0"/>
    </w:pPr>
    <w:rPr>
      <w:rFonts w:ascii="Arial" w:eastAsia="Calibri" w:hAnsi="Arial" w:cs="Arial"/>
      <w:color w:val="000000"/>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6532">
      <w:bodyDiv w:val="1"/>
      <w:marLeft w:val="0"/>
      <w:marRight w:val="0"/>
      <w:marTop w:val="0"/>
      <w:marBottom w:val="0"/>
      <w:divBdr>
        <w:top w:val="none" w:sz="0" w:space="0" w:color="auto"/>
        <w:left w:val="none" w:sz="0" w:space="0" w:color="auto"/>
        <w:bottom w:val="none" w:sz="0" w:space="0" w:color="auto"/>
        <w:right w:val="none" w:sz="0" w:space="0" w:color="auto"/>
      </w:divBdr>
      <w:divsChild>
        <w:div w:id="894851015">
          <w:marLeft w:val="0"/>
          <w:marRight w:val="0"/>
          <w:marTop w:val="0"/>
          <w:marBottom w:val="0"/>
          <w:divBdr>
            <w:top w:val="none" w:sz="0" w:space="0" w:color="auto"/>
            <w:left w:val="none" w:sz="0" w:space="0" w:color="auto"/>
            <w:bottom w:val="none" w:sz="0" w:space="0" w:color="auto"/>
            <w:right w:val="none" w:sz="0" w:space="0" w:color="auto"/>
          </w:divBdr>
          <w:divsChild>
            <w:div w:id="1088427638">
              <w:marLeft w:val="0"/>
              <w:marRight w:val="0"/>
              <w:marTop w:val="0"/>
              <w:marBottom w:val="0"/>
              <w:divBdr>
                <w:top w:val="none" w:sz="0" w:space="0" w:color="auto"/>
                <w:left w:val="none" w:sz="0" w:space="0" w:color="auto"/>
                <w:bottom w:val="none" w:sz="0" w:space="0" w:color="auto"/>
                <w:right w:val="none" w:sz="0" w:space="0" w:color="auto"/>
              </w:divBdr>
              <w:divsChild>
                <w:div w:id="1260335546">
                  <w:marLeft w:val="0"/>
                  <w:marRight w:val="0"/>
                  <w:marTop w:val="0"/>
                  <w:marBottom w:val="0"/>
                  <w:divBdr>
                    <w:top w:val="none" w:sz="0" w:space="0" w:color="auto"/>
                    <w:left w:val="none" w:sz="0" w:space="0" w:color="auto"/>
                    <w:bottom w:val="none" w:sz="0" w:space="0" w:color="auto"/>
                    <w:right w:val="none" w:sz="0" w:space="0" w:color="auto"/>
                  </w:divBdr>
                  <w:divsChild>
                    <w:div w:id="704209568">
                      <w:marLeft w:val="0"/>
                      <w:marRight w:val="0"/>
                      <w:marTop w:val="0"/>
                      <w:marBottom w:val="0"/>
                      <w:divBdr>
                        <w:top w:val="none" w:sz="0" w:space="0" w:color="auto"/>
                        <w:left w:val="none" w:sz="0" w:space="0" w:color="auto"/>
                        <w:bottom w:val="none" w:sz="0" w:space="0" w:color="auto"/>
                        <w:right w:val="none" w:sz="0" w:space="0" w:color="auto"/>
                      </w:divBdr>
                      <w:divsChild>
                        <w:div w:id="457575953">
                          <w:marLeft w:val="0"/>
                          <w:marRight w:val="0"/>
                          <w:marTop w:val="0"/>
                          <w:marBottom w:val="0"/>
                          <w:divBdr>
                            <w:top w:val="none" w:sz="0" w:space="0" w:color="auto"/>
                            <w:left w:val="none" w:sz="0" w:space="0" w:color="auto"/>
                            <w:bottom w:val="none" w:sz="0" w:space="0" w:color="auto"/>
                            <w:right w:val="none" w:sz="0" w:space="0" w:color="auto"/>
                          </w:divBdr>
                          <w:divsChild>
                            <w:div w:id="5779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509">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4">
          <w:marLeft w:val="0"/>
          <w:marRight w:val="0"/>
          <w:marTop w:val="0"/>
          <w:marBottom w:val="0"/>
          <w:divBdr>
            <w:top w:val="none" w:sz="0" w:space="0" w:color="auto"/>
            <w:left w:val="none" w:sz="0" w:space="0" w:color="auto"/>
            <w:bottom w:val="none" w:sz="0" w:space="0" w:color="auto"/>
            <w:right w:val="none" w:sz="0" w:space="0" w:color="auto"/>
          </w:divBdr>
          <w:divsChild>
            <w:div w:id="15620075">
              <w:marLeft w:val="0"/>
              <w:marRight w:val="0"/>
              <w:marTop w:val="0"/>
              <w:marBottom w:val="0"/>
              <w:divBdr>
                <w:top w:val="none" w:sz="0" w:space="0" w:color="auto"/>
                <w:left w:val="none" w:sz="0" w:space="0" w:color="auto"/>
                <w:bottom w:val="none" w:sz="0" w:space="0" w:color="auto"/>
                <w:right w:val="none" w:sz="0" w:space="0" w:color="auto"/>
              </w:divBdr>
              <w:divsChild>
                <w:div w:id="1345671717">
                  <w:marLeft w:val="0"/>
                  <w:marRight w:val="0"/>
                  <w:marTop w:val="0"/>
                  <w:marBottom w:val="0"/>
                  <w:divBdr>
                    <w:top w:val="none" w:sz="0" w:space="0" w:color="auto"/>
                    <w:left w:val="none" w:sz="0" w:space="0" w:color="auto"/>
                    <w:bottom w:val="none" w:sz="0" w:space="0" w:color="auto"/>
                    <w:right w:val="none" w:sz="0" w:space="0" w:color="auto"/>
                  </w:divBdr>
                  <w:divsChild>
                    <w:div w:id="1140345633">
                      <w:marLeft w:val="0"/>
                      <w:marRight w:val="0"/>
                      <w:marTop w:val="0"/>
                      <w:marBottom w:val="0"/>
                      <w:divBdr>
                        <w:top w:val="none" w:sz="0" w:space="0" w:color="auto"/>
                        <w:left w:val="none" w:sz="0" w:space="0" w:color="auto"/>
                        <w:bottom w:val="none" w:sz="0" w:space="0" w:color="auto"/>
                        <w:right w:val="none" w:sz="0" w:space="0" w:color="auto"/>
                      </w:divBdr>
                      <w:divsChild>
                        <w:div w:id="908730522">
                          <w:marLeft w:val="0"/>
                          <w:marRight w:val="0"/>
                          <w:marTop w:val="0"/>
                          <w:marBottom w:val="0"/>
                          <w:divBdr>
                            <w:top w:val="none" w:sz="0" w:space="0" w:color="auto"/>
                            <w:left w:val="none" w:sz="0" w:space="0" w:color="auto"/>
                            <w:bottom w:val="none" w:sz="0" w:space="0" w:color="auto"/>
                            <w:right w:val="none" w:sz="0" w:space="0" w:color="auto"/>
                          </w:divBdr>
                          <w:divsChild>
                            <w:div w:id="1493065442">
                              <w:marLeft w:val="0"/>
                              <w:marRight w:val="0"/>
                              <w:marTop w:val="0"/>
                              <w:marBottom w:val="0"/>
                              <w:divBdr>
                                <w:top w:val="none" w:sz="0" w:space="0" w:color="auto"/>
                                <w:left w:val="none" w:sz="0" w:space="0" w:color="auto"/>
                                <w:bottom w:val="none" w:sz="0" w:space="0" w:color="auto"/>
                                <w:right w:val="none" w:sz="0" w:space="0" w:color="auto"/>
                              </w:divBdr>
                              <w:divsChild>
                                <w:div w:id="1523937157">
                                  <w:marLeft w:val="0"/>
                                  <w:marRight w:val="0"/>
                                  <w:marTop w:val="0"/>
                                  <w:marBottom w:val="0"/>
                                  <w:divBdr>
                                    <w:top w:val="none" w:sz="0" w:space="0" w:color="auto"/>
                                    <w:left w:val="none" w:sz="0" w:space="0" w:color="auto"/>
                                    <w:bottom w:val="none" w:sz="0" w:space="0" w:color="auto"/>
                                    <w:right w:val="none" w:sz="0" w:space="0" w:color="auto"/>
                                  </w:divBdr>
                                  <w:divsChild>
                                    <w:div w:id="1460302611">
                                      <w:marLeft w:val="0"/>
                                      <w:marRight w:val="0"/>
                                      <w:marTop w:val="0"/>
                                      <w:marBottom w:val="0"/>
                                      <w:divBdr>
                                        <w:top w:val="none" w:sz="0" w:space="0" w:color="auto"/>
                                        <w:left w:val="none" w:sz="0" w:space="0" w:color="auto"/>
                                        <w:bottom w:val="none" w:sz="0" w:space="0" w:color="auto"/>
                                        <w:right w:val="none" w:sz="0" w:space="0" w:color="auto"/>
                                      </w:divBdr>
                                      <w:divsChild>
                                        <w:div w:id="861357340">
                                          <w:marLeft w:val="0"/>
                                          <w:marRight w:val="0"/>
                                          <w:marTop w:val="0"/>
                                          <w:marBottom w:val="0"/>
                                          <w:divBdr>
                                            <w:top w:val="none" w:sz="0" w:space="0" w:color="auto"/>
                                            <w:left w:val="none" w:sz="0" w:space="0" w:color="auto"/>
                                            <w:bottom w:val="none" w:sz="0" w:space="0" w:color="auto"/>
                                            <w:right w:val="none" w:sz="0" w:space="0" w:color="auto"/>
                                          </w:divBdr>
                                          <w:divsChild>
                                            <w:div w:id="650908411">
                                              <w:marLeft w:val="0"/>
                                              <w:marRight w:val="0"/>
                                              <w:marTop w:val="0"/>
                                              <w:marBottom w:val="0"/>
                                              <w:divBdr>
                                                <w:top w:val="none" w:sz="0" w:space="0" w:color="auto"/>
                                                <w:left w:val="none" w:sz="0" w:space="0" w:color="auto"/>
                                                <w:bottom w:val="none" w:sz="0" w:space="0" w:color="auto"/>
                                                <w:right w:val="none" w:sz="0" w:space="0" w:color="auto"/>
                                              </w:divBdr>
                                              <w:divsChild>
                                                <w:div w:id="7905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70605">
      <w:bodyDiv w:val="1"/>
      <w:marLeft w:val="0"/>
      <w:marRight w:val="0"/>
      <w:marTop w:val="0"/>
      <w:marBottom w:val="0"/>
      <w:divBdr>
        <w:top w:val="none" w:sz="0" w:space="0" w:color="auto"/>
        <w:left w:val="none" w:sz="0" w:space="0" w:color="auto"/>
        <w:bottom w:val="none" w:sz="0" w:space="0" w:color="auto"/>
        <w:right w:val="none" w:sz="0" w:space="0" w:color="auto"/>
      </w:divBdr>
      <w:divsChild>
        <w:div w:id="2070954547">
          <w:marLeft w:val="0"/>
          <w:marRight w:val="0"/>
          <w:marTop w:val="0"/>
          <w:marBottom w:val="0"/>
          <w:divBdr>
            <w:top w:val="none" w:sz="0" w:space="0" w:color="auto"/>
            <w:left w:val="none" w:sz="0" w:space="0" w:color="auto"/>
            <w:bottom w:val="none" w:sz="0" w:space="0" w:color="auto"/>
            <w:right w:val="none" w:sz="0" w:space="0" w:color="auto"/>
          </w:divBdr>
          <w:divsChild>
            <w:div w:id="2066447792">
              <w:marLeft w:val="0"/>
              <w:marRight w:val="0"/>
              <w:marTop w:val="0"/>
              <w:marBottom w:val="0"/>
              <w:divBdr>
                <w:top w:val="none" w:sz="0" w:space="0" w:color="auto"/>
                <w:left w:val="none" w:sz="0" w:space="0" w:color="auto"/>
                <w:bottom w:val="none" w:sz="0" w:space="0" w:color="auto"/>
                <w:right w:val="none" w:sz="0" w:space="0" w:color="auto"/>
              </w:divBdr>
              <w:divsChild>
                <w:div w:id="1118649168">
                  <w:marLeft w:val="0"/>
                  <w:marRight w:val="0"/>
                  <w:marTop w:val="0"/>
                  <w:marBottom w:val="0"/>
                  <w:divBdr>
                    <w:top w:val="none" w:sz="0" w:space="0" w:color="auto"/>
                    <w:left w:val="none" w:sz="0" w:space="0" w:color="auto"/>
                    <w:bottom w:val="none" w:sz="0" w:space="0" w:color="auto"/>
                    <w:right w:val="none" w:sz="0" w:space="0" w:color="auto"/>
                  </w:divBdr>
                  <w:divsChild>
                    <w:div w:id="1340352423">
                      <w:marLeft w:val="0"/>
                      <w:marRight w:val="0"/>
                      <w:marTop w:val="0"/>
                      <w:marBottom w:val="0"/>
                      <w:divBdr>
                        <w:top w:val="none" w:sz="0" w:space="0" w:color="auto"/>
                        <w:left w:val="none" w:sz="0" w:space="0" w:color="auto"/>
                        <w:bottom w:val="none" w:sz="0" w:space="0" w:color="auto"/>
                        <w:right w:val="none" w:sz="0" w:space="0" w:color="auto"/>
                      </w:divBdr>
                      <w:divsChild>
                        <w:div w:id="1498380098">
                          <w:marLeft w:val="0"/>
                          <w:marRight w:val="0"/>
                          <w:marTop w:val="0"/>
                          <w:marBottom w:val="0"/>
                          <w:divBdr>
                            <w:top w:val="none" w:sz="0" w:space="0" w:color="auto"/>
                            <w:left w:val="none" w:sz="0" w:space="0" w:color="auto"/>
                            <w:bottom w:val="none" w:sz="0" w:space="0" w:color="auto"/>
                            <w:right w:val="none" w:sz="0" w:space="0" w:color="auto"/>
                          </w:divBdr>
                          <w:divsChild>
                            <w:div w:id="367947723">
                              <w:marLeft w:val="0"/>
                              <w:marRight w:val="0"/>
                              <w:marTop w:val="0"/>
                              <w:marBottom w:val="0"/>
                              <w:divBdr>
                                <w:top w:val="none" w:sz="0" w:space="0" w:color="auto"/>
                                <w:left w:val="none" w:sz="0" w:space="0" w:color="auto"/>
                                <w:bottom w:val="none" w:sz="0" w:space="0" w:color="auto"/>
                                <w:right w:val="none" w:sz="0" w:space="0" w:color="auto"/>
                              </w:divBdr>
                              <w:divsChild>
                                <w:div w:id="415203070">
                                  <w:marLeft w:val="0"/>
                                  <w:marRight w:val="0"/>
                                  <w:marTop w:val="0"/>
                                  <w:marBottom w:val="0"/>
                                  <w:divBdr>
                                    <w:top w:val="none" w:sz="0" w:space="0" w:color="auto"/>
                                    <w:left w:val="none" w:sz="0" w:space="0" w:color="auto"/>
                                    <w:bottom w:val="none" w:sz="0" w:space="0" w:color="auto"/>
                                    <w:right w:val="none" w:sz="0" w:space="0" w:color="auto"/>
                                  </w:divBdr>
                                  <w:divsChild>
                                    <w:div w:id="2003461401">
                                      <w:marLeft w:val="0"/>
                                      <w:marRight w:val="0"/>
                                      <w:marTop w:val="0"/>
                                      <w:marBottom w:val="0"/>
                                      <w:divBdr>
                                        <w:top w:val="none" w:sz="0" w:space="0" w:color="auto"/>
                                        <w:left w:val="none" w:sz="0" w:space="0" w:color="auto"/>
                                        <w:bottom w:val="none" w:sz="0" w:space="0" w:color="auto"/>
                                        <w:right w:val="none" w:sz="0" w:space="0" w:color="auto"/>
                                      </w:divBdr>
                                      <w:divsChild>
                                        <w:div w:id="242683808">
                                          <w:marLeft w:val="0"/>
                                          <w:marRight w:val="0"/>
                                          <w:marTop w:val="0"/>
                                          <w:marBottom w:val="0"/>
                                          <w:divBdr>
                                            <w:top w:val="none" w:sz="0" w:space="0" w:color="auto"/>
                                            <w:left w:val="none" w:sz="0" w:space="0" w:color="auto"/>
                                            <w:bottom w:val="none" w:sz="0" w:space="0" w:color="auto"/>
                                            <w:right w:val="none" w:sz="0" w:space="0" w:color="auto"/>
                                          </w:divBdr>
                                          <w:divsChild>
                                            <w:div w:id="1290280612">
                                              <w:marLeft w:val="0"/>
                                              <w:marRight w:val="0"/>
                                              <w:marTop w:val="0"/>
                                              <w:marBottom w:val="0"/>
                                              <w:divBdr>
                                                <w:top w:val="none" w:sz="0" w:space="0" w:color="auto"/>
                                                <w:left w:val="none" w:sz="0" w:space="0" w:color="auto"/>
                                                <w:bottom w:val="none" w:sz="0" w:space="0" w:color="auto"/>
                                                <w:right w:val="none" w:sz="0" w:space="0" w:color="auto"/>
                                              </w:divBdr>
                                              <w:divsChild>
                                                <w:div w:id="20577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5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441592">
      <w:bodyDiv w:val="1"/>
      <w:marLeft w:val="0"/>
      <w:marRight w:val="0"/>
      <w:marTop w:val="0"/>
      <w:marBottom w:val="0"/>
      <w:divBdr>
        <w:top w:val="none" w:sz="0" w:space="0" w:color="auto"/>
        <w:left w:val="none" w:sz="0" w:space="0" w:color="auto"/>
        <w:bottom w:val="none" w:sz="0" w:space="0" w:color="auto"/>
        <w:right w:val="none" w:sz="0" w:space="0" w:color="auto"/>
      </w:divBdr>
      <w:divsChild>
        <w:div w:id="1578250248">
          <w:marLeft w:val="0"/>
          <w:marRight w:val="0"/>
          <w:marTop w:val="0"/>
          <w:marBottom w:val="0"/>
          <w:divBdr>
            <w:top w:val="none" w:sz="0" w:space="0" w:color="auto"/>
            <w:left w:val="none" w:sz="0" w:space="0" w:color="auto"/>
            <w:bottom w:val="none" w:sz="0" w:space="0" w:color="auto"/>
            <w:right w:val="none" w:sz="0" w:space="0" w:color="auto"/>
          </w:divBdr>
          <w:divsChild>
            <w:div w:id="382413733">
              <w:marLeft w:val="0"/>
              <w:marRight w:val="0"/>
              <w:marTop w:val="0"/>
              <w:marBottom w:val="0"/>
              <w:divBdr>
                <w:top w:val="none" w:sz="0" w:space="0" w:color="auto"/>
                <w:left w:val="none" w:sz="0" w:space="0" w:color="auto"/>
                <w:bottom w:val="none" w:sz="0" w:space="0" w:color="auto"/>
                <w:right w:val="none" w:sz="0" w:space="0" w:color="auto"/>
              </w:divBdr>
              <w:divsChild>
                <w:div w:id="1188252805">
                  <w:marLeft w:val="0"/>
                  <w:marRight w:val="0"/>
                  <w:marTop w:val="0"/>
                  <w:marBottom w:val="0"/>
                  <w:divBdr>
                    <w:top w:val="none" w:sz="0" w:space="0" w:color="auto"/>
                    <w:left w:val="none" w:sz="0" w:space="0" w:color="auto"/>
                    <w:bottom w:val="none" w:sz="0" w:space="0" w:color="auto"/>
                    <w:right w:val="none" w:sz="0" w:space="0" w:color="auto"/>
                  </w:divBdr>
                  <w:divsChild>
                    <w:div w:id="79067113">
                      <w:marLeft w:val="0"/>
                      <w:marRight w:val="0"/>
                      <w:marTop w:val="0"/>
                      <w:marBottom w:val="0"/>
                      <w:divBdr>
                        <w:top w:val="none" w:sz="0" w:space="0" w:color="auto"/>
                        <w:left w:val="none" w:sz="0" w:space="0" w:color="auto"/>
                        <w:bottom w:val="none" w:sz="0" w:space="0" w:color="auto"/>
                        <w:right w:val="none" w:sz="0" w:space="0" w:color="auto"/>
                      </w:divBdr>
                      <w:divsChild>
                        <w:div w:id="2099598812">
                          <w:marLeft w:val="0"/>
                          <w:marRight w:val="0"/>
                          <w:marTop w:val="0"/>
                          <w:marBottom w:val="0"/>
                          <w:divBdr>
                            <w:top w:val="none" w:sz="0" w:space="0" w:color="auto"/>
                            <w:left w:val="none" w:sz="0" w:space="0" w:color="auto"/>
                            <w:bottom w:val="none" w:sz="0" w:space="0" w:color="auto"/>
                            <w:right w:val="none" w:sz="0" w:space="0" w:color="auto"/>
                          </w:divBdr>
                          <w:divsChild>
                            <w:div w:id="87776792">
                              <w:marLeft w:val="0"/>
                              <w:marRight w:val="0"/>
                              <w:marTop w:val="0"/>
                              <w:marBottom w:val="0"/>
                              <w:divBdr>
                                <w:top w:val="none" w:sz="0" w:space="0" w:color="auto"/>
                                <w:left w:val="none" w:sz="0" w:space="0" w:color="auto"/>
                                <w:bottom w:val="none" w:sz="0" w:space="0" w:color="auto"/>
                                <w:right w:val="none" w:sz="0" w:space="0" w:color="auto"/>
                              </w:divBdr>
                              <w:divsChild>
                                <w:div w:id="600648020">
                                  <w:marLeft w:val="0"/>
                                  <w:marRight w:val="0"/>
                                  <w:marTop w:val="0"/>
                                  <w:marBottom w:val="0"/>
                                  <w:divBdr>
                                    <w:top w:val="none" w:sz="0" w:space="0" w:color="auto"/>
                                    <w:left w:val="none" w:sz="0" w:space="0" w:color="auto"/>
                                    <w:bottom w:val="none" w:sz="0" w:space="0" w:color="auto"/>
                                    <w:right w:val="none" w:sz="0" w:space="0" w:color="auto"/>
                                  </w:divBdr>
                                  <w:divsChild>
                                    <w:div w:id="1921941193">
                                      <w:marLeft w:val="0"/>
                                      <w:marRight w:val="0"/>
                                      <w:marTop w:val="0"/>
                                      <w:marBottom w:val="0"/>
                                      <w:divBdr>
                                        <w:top w:val="none" w:sz="0" w:space="0" w:color="auto"/>
                                        <w:left w:val="none" w:sz="0" w:space="0" w:color="auto"/>
                                        <w:bottom w:val="none" w:sz="0" w:space="0" w:color="auto"/>
                                        <w:right w:val="none" w:sz="0" w:space="0" w:color="auto"/>
                                      </w:divBdr>
                                      <w:divsChild>
                                        <w:div w:id="2126653843">
                                          <w:marLeft w:val="0"/>
                                          <w:marRight w:val="0"/>
                                          <w:marTop w:val="0"/>
                                          <w:marBottom w:val="0"/>
                                          <w:divBdr>
                                            <w:top w:val="none" w:sz="0" w:space="0" w:color="auto"/>
                                            <w:left w:val="none" w:sz="0" w:space="0" w:color="auto"/>
                                            <w:bottom w:val="none" w:sz="0" w:space="0" w:color="auto"/>
                                            <w:right w:val="none" w:sz="0" w:space="0" w:color="auto"/>
                                          </w:divBdr>
                                          <w:divsChild>
                                            <w:div w:id="1300186147">
                                              <w:marLeft w:val="0"/>
                                              <w:marRight w:val="0"/>
                                              <w:marTop w:val="0"/>
                                              <w:marBottom w:val="0"/>
                                              <w:divBdr>
                                                <w:top w:val="none" w:sz="0" w:space="0" w:color="auto"/>
                                                <w:left w:val="none" w:sz="0" w:space="0" w:color="auto"/>
                                                <w:bottom w:val="none" w:sz="0" w:space="0" w:color="auto"/>
                                                <w:right w:val="none" w:sz="0" w:space="0" w:color="auto"/>
                                              </w:divBdr>
                                              <w:divsChild>
                                                <w:div w:id="760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394304">
      <w:bodyDiv w:val="1"/>
      <w:marLeft w:val="0"/>
      <w:marRight w:val="0"/>
      <w:marTop w:val="0"/>
      <w:marBottom w:val="0"/>
      <w:divBdr>
        <w:top w:val="none" w:sz="0" w:space="0" w:color="auto"/>
        <w:left w:val="none" w:sz="0" w:space="0" w:color="auto"/>
        <w:bottom w:val="none" w:sz="0" w:space="0" w:color="auto"/>
        <w:right w:val="none" w:sz="0" w:space="0" w:color="auto"/>
      </w:divBdr>
      <w:divsChild>
        <w:div w:id="1673485303">
          <w:marLeft w:val="0"/>
          <w:marRight w:val="0"/>
          <w:marTop w:val="0"/>
          <w:marBottom w:val="0"/>
          <w:divBdr>
            <w:top w:val="none" w:sz="0" w:space="0" w:color="auto"/>
            <w:left w:val="none" w:sz="0" w:space="0" w:color="auto"/>
            <w:bottom w:val="none" w:sz="0" w:space="0" w:color="auto"/>
            <w:right w:val="none" w:sz="0" w:space="0" w:color="auto"/>
          </w:divBdr>
          <w:divsChild>
            <w:div w:id="1081103925">
              <w:marLeft w:val="0"/>
              <w:marRight w:val="0"/>
              <w:marTop w:val="0"/>
              <w:marBottom w:val="0"/>
              <w:divBdr>
                <w:top w:val="none" w:sz="0" w:space="0" w:color="auto"/>
                <w:left w:val="none" w:sz="0" w:space="0" w:color="auto"/>
                <w:bottom w:val="none" w:sz="0" w:space="0" w:color="auto"/>
                <w:right w:val="none" w:sz="0" w:space="0" w:color="auto"/>
              </w:divBdr>
              <w:divsChild>
                <w:div w:id="1425148236">
                  <w:marLeft w:val="0"/>
                  <w:marRight w:val="0"/>
                  <w:marTop w:val="0"/>
                  <w:marBottom w:val="0"/>
                  <w:divBdr>
                    <w:top w:val="none" w:sz="0" w:space="0" w:color="auto"/>
                    <w:left w:val="none" w:sz="0" w:space="0" w:color="auto"/>
                    <w:bottom w:val="none" w:sz="0" w:space="0" w:color="auto"/>
                    <w:right w:val="none" w:sz="0" w:space="0" w:color="auto"/>
                  </w:divBdr>
                  <w:divsChild>
                    <w:div w:id="1049959064">
                      <w:marLeft w:val="0"/>
                      <w:marRight w:val="0"/>
                      <w:marTop w:val="0"/>
                      <w:marBottom w:val="0"/>
                      <w:divBdr>
                        <w:top w:val="none" w:sz="0" w:space="0" w:color="auto"/>
                        <w:left w:val="none" w:sz="0" w:space="0" w:color="auto"/>
                        <w:bottom w:val="none" w:sz="0" w:space="0" w:color="auto"/>
                        <w:right w:val="none" w:sz="0" w:space="0" w:color="auto"/>
                      </w:divBdr>
                      <w:divsChild>
                        <w:div w:id="1228373226">
                          <w:marLeft w:val="0"/>
                          <w:marRight w:val="0"/>
                          <w:marTop w:val="0"/>
                          <w:marBottom w:val="0"/>
                          <w:divBdr>
                            <w:top w:val="none" w:sz="0" w:space="0" w:color="auto"/>
                            <w:left w:val="none" w:sz="0" w:space="0" w:color="auto"/>
                            <w:bottom w:val="none" w:sz="0" w:space="0" w:color="auto"/>
                            <w:right w:val="none" w:sz="0" w:space="0" w:color="auto"/>
                          </w:divBdr>
                          <w:divsChild>
                            <w:div w:id="3943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22462">
      <w:bodyDiv w:val="1"/>
      <w:marLeft w:val="0"/>
      <w:marRight w:val="0"/>
      <w:marTop w:val="0"/>
      <w:marBottom w:val="0"/>
      <w:divBdr>
        <w:top w:val="none" w:sz="0" w:space="0" w:color="auto"/>
        <w:left w:val="none" w:sz="0" w:space="0" w:color="auto"/>
        <w:bottom w:val="none" w:sz="0" w:space="0" w:color="auto"/>
        <w:right w:val="none" w:sz="0" w:space="0" w:color="auto"/>
      </w:divBdr>
      <w:divsChild>
        <w:div w:id="1834299217">
          <w:marLeft w:val="0"/>
          <w:marRight w:val="0"/>
          <w:marTop w:val="0"/>
          <w:marBottom w:val="0"/>
          <w:divBdr>
            <w:top w:val="none" w:sz="0" w:space="0" w:color="auto"/>
            <w:left w:val="none" w:sz="0" w:space="0" w:color="auto"/>
            <w:bottom w:val="none" w:sz="0" w:space="0" w:color="auto"/>
            <w:right w:val="none" w:sz="0" w:space="0" w:color="auto"/>
          </w:divBdr>
          <w:divsChild>
            <w:div w:id="1244294358">
              <w:marLeft w:val="0"/>
              <w:marRight w:val="0"/>
              <w:marTop w:val="0"/>
              <w:marBottom w:val="0"/>
              <w:divBdr>
                <w:top w:val="none" w:sz="0" w:space="0" w:color="auto"/>
                <w:left w:val="none" w:sz="0" w:space="0" w:color="auto"/>
                <w:bottom w:val="none" w:sz="0" w:space="0" w:color="auto"/>
                <w:right w:val="none" w:sz="0" w:space="0" w:color="auto"/>
              </w:divBdr>
              <w:divsChild>
                <w:div w:id="1543901110">
                  <w:marLeft w:val="0"/>
                  <w:marRight w:val="0"/>
                  <w:marTop w:val="0"/>
                  <w:marBottom w:val="0"/>
                  <w:divBdr>
                    <w:top w:val="none" w:sz="0" w:space="0" w:color="auto"/>
                    <w:left w:val="none" w:sz="0" w:space="0" w:color="auto"/>
                    <w:bottom w:val="none" w:sz="0" w:space="0" w:color="auto"/>
                    <w:right w:val="none" w:sz="0" w:space="0" w:color="auto"/>
                  </w:divBdr>
                  <w:divsChild>
                    <w:div w:id="650838976">
                      <w:marLeft w:val="0"/>
                      <w:marRight w:val="0"/>
                      <w:marTop w:val="0"/>
                      <w:marBottom w:val="0"/>
                      <w:divBdr>
                        <w:top w:val="none" w:sz="0" w:space="0" w:color="auto"/>
                        <w:left w:val="none" w:sz="0" w:space="0" w:color="auto"/>
                        <w:bottom w:val="none" w:sz="0" w:space="0" w:color="auto"/>
                        <w:right w:val="none" w:sz="0" w:space="0" w:color="auto"/>
                      </w:divBdr>
                      <w:divsChild>
                        <w:div w:id="1750803813">
                          <w:marLeft w:val="0"/>
                          <w:marRight w:val="0"/>
                          <w:marTop w:val="0"/>
                          <w:marBottom w:val="0"/>
                          <w:divBdr>
                            <w:top w:val="none" w:sz="0" w:space="0" w:color="auto"/>
                            <w:left w:val="none" w:sz="0" w:space="0" w:color="auto"/>
                            <w:bottom w:val="none" w:sz="0" w:space="0" w:color="auto"/>
                            <w:right w:val="none" w:sz="0" w:space="0" w:color="auto"/>
                          </w:divBdr>
                          <w:divsChild>
                            <w:div w:id="10011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bmvi.de/DE/Themen/Digitales/Automatisiertes-und-vernetztes-Fahren/automatisiertes-und-vernetztes-fahren.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e.org/standards/content/j3016_2018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7.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5B69F-0036-4F6A-BD7F-952ACFF3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17887</Words>
  <Characters>90869</Characters>
  <Application>Microsoft Office Word</Application>
  <DocSecurity>0</DocSecurity>
  <Lines>2065</Lines>
  <Paragraphs>1006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2021-03-01T15:03:00Z</dcterms:created>
  <dcterms:modified xsi:type="dcterms:W3CDTF">2021-03-01T15:05:00Z</dcterms:modified>
</cp:coreProperties>
</file>