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4628F" w14:textId="7617308B" w:rsidR="00E97017" w:rsidRDefault="00C26549" w:rsidP="009537CA">
      <w:pPr>
        <w:spacing w:line="360" w:lineRule="auto"/>
        <w:jc w:val="both"/>
        <w:rPr>
          <w:rFonts w:ascii="Times New Roman" w:hAnsi="Times New Roman" w:cs="Times New Roman"/>
          <w:sz w:val="24"/>
          <w:szCs w:val="24"/>
        </w:rPr>
      </w:pPr>
      <w:r w:rsidRPr="00C26549">
        <w:rPr>
          <w:rFonts w:ascii="Times New Roman" w:hAnsi="Times New Roman" w:cs="Times New Roman"/>
          <w:sz w:val="24"/>
          <w:szCs w:val="24"/>
        </w:rPr>
        <w:t>Parkinson’s disease (PD) is a common</w:t>
      </w:r>
      <w:r>
        <w:rPr>
          <w:rFonts w:ascii="Times New Roman" w:hAnsi="Times New Roman" w:cs="Times New Roman"/>
          <w:sz w:val="24"/>
          <w:szCs w:val="24"/>
        </w:rPr>
        <w:t xml:space="preserve"> disease which affects the nervous system, causing bradykinesia (slowness of movement), rigidity (muscle stiffness), tremor (twitching) and postural instability. The symptoms of PD are caused by the progressive death of cells in the brain that </w:t>
      </w:r>
      <w:r w:rsidR="00E5311A">
        <w:rPr>
          <w:rFonts w:ascii="Times New Roman" w:hAnsi="Times New Roman" w:cs="Times New Roman"/>
          <w:sz w:val="24"/>
          <w:szCs w:val="24"/>
        </w:rPr>
        <w:t>create</w:t>
      </w:r>
      <w:r>
        <w:rPr>
          <w:rFonts w:ascii="Times New Roman" w:hAnsi="Times New Roman" w:cs="Times New Roman"/>
          <w:sz w:val="24"/>
          <w:szCs w:val="24"/>
        </w:rPr>
        <w:t xml:space="preserve"> dopamine, which acts as a messenger that tells a different area of </w:t>
      </w:r>
      <w:r w:rsidR="00823222">
        <w:rPr>
          <w:rFonts w:ascii="Times New Roman" w:hAnsi="Times New Roman" w:cs="Times New Roman"/>
          <w:sz w:val="24"/>
          <w:szCs w:val="24"/>
        </w:rPr>
        <w:t>the</w:t>
      </w:r>
      <w:r>
        <w:rPr>
          <w:rFonts w:ascii="Times New Roman" w:hAnsi="Times New Roman" w:cs="Times New Roman"/>
          <w:sz w:val="24"/>
          <w:szCs w:val="24"/>
        </w:rPr>
        <w:t xml:space="preserve"> brain to move a part of </w:t>
      </w:r>
      <w:r w:rsidR="002C40C2">
        <w:rPr>
          <w:rFonts w:ascii="Times New Roman" w:hAnsi="Times New Roman" w:cs="Times New Roman"/>
          <w:sz w:val="24"/>
          <w:szCs w:val="24"/>
        </w:rPr>
        <w:t>the</w:t>
      </w:r>
      <w:r>
        <w:rPr>
          <w:rFonts w:ascii="Times New Roman" w:hAnsi="Times New Roman" w:cs="Times New Roman"/>
          <w:sz w:val="24"/>
          <w:szCs w:val="24"/>
        </w:rPr>
        <w:t xml:space="preserve"> body.</w:t>
      </w:r>
      <w:r w:rsidR="00F16B3D">
        <w:rPr>
          <w:rFonts w:ascii="Times New Roman" w:hAnsi="Times New Roman" w:cs="Times New Roman"/>
          <w:sz w:val="24"/>
          <w:szCs w:val="24"/>
        </w:rPr>
        <w:t xml:space="preserve"> People with PD also have</w:t>
      </w:r>
      <w:r>
        <w:rPr>
          <w:rFonts w:ascii="Times New Roman" w:hAnsi="Times New Roman" w:cs="Times New Roman"/>
          <w:sz w:val="24"/>
          <w:szCs w:val="24"/>
        </w:rPr>
        <w:t xml:space="preserve"> </w:t>
      </w:r>
      <w:r w:rsidR="00801EB9">
        <w:rPr>
          <w:rFonts w:ascii="Times New Roman" w:hAnsi="Times New Roman" w:cs="Times New Roman"/>
          <w:sz w:val="24"/>
          <w:szCs w:val="24"/>
        </w:rPr>
        <w:t xml:space="preserve">abnormal clumps of protein in the brain called </w:t>
      </w:r>
      <w:r>
        <w:rPr>
          <w:rFonts w:ascii="Times New Roman" w:hAnsi="Times New Roman" w:cs="Times New Roman"/>
          <w:sz w:val="24"/>
          <w:szCs w:val="24"/>
        </w:rPr>
        <w:t>Lewy bodies</w:t>
      </w:r>
      <w:r w:rsidR="00F16B3D">
        <w:rPr>
          <w:rFonts w:ascii="Times New Roman" w:hAnsi="Times New Roman" w:cs="Times New Roman"/>
          <w:sz w:val="24"/>
          <w:szCs w:val="24"/>
        </w:rPr>
        <w:t>,</w:t>
      </w:r>
      <w:r>
        <w:rPr>
          <w:rFonts w:ascii="Times New Roman" w:hAnsi="Times New Roman" w:cs="Times New Roman"/>
          <w:sz w:val="24"/>
          <w:szCs w:val="24"/>
        </w:rPr>
        <w:t xml:space="preserve"> although </w:t>
      </w:r>
      <w:r w:rsidR="00F16B3D">
        <w:rPr>
          <w:rFonts w:ascii="Times New Roman" w:hAnsi="Times New Roman" w:cs="Times New Roman"/>
          <w:sz w:val="24"/>
          <w:szCs w:val="24"/>
        </w:rPr>
        <w:t>it is unclear what role these play.</w:t>
      </w:r>
    </w:p>
    <w:p w14:paraId="6545B5BA" w14:textId="0A46A188" w:rsidR="00F16B3D" w:rsidRDefault="00F16B3D"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PD often occurs randomly (sporadic PD), it is hereditary in some families. </w:t>
      </w:r>
      <w:r w:rsidR="00801EB9">
        <w:rPr>
          <w:rFonts w:ascii="Times New Roman" w:hAnsi="Times New Roman" w:cs="Times New Roman"/>
          <w:sz w:val="24"/>
          <w:szCs w:val="24"/>
        </w:rPr>
        <w:t>Mutations of a</w:t>
      </w:r>
      <w:r>
        <w:rPr>
          <w:rFonts w:ascii="Times New Roman" w:hAnsi="Times New Roman" w:cs="Times New Roman"/>
          <w:sz w:val="24"/>
          <w:szCs w:val="24"/>
        </w:rPr>
        <w:t xml:space="preserve"> chemical called </w:t>
      </w:r>
      <w:r w:rsidRPr="00F16B3D">
        <w:rPr>
          <w:rFonts w:ascii="Times New Roman" w:hAnsi="Times New Roman" w:cs="Times New Roman"/>
          <w:sz w:val="24"/>
          <w:szCs w:val="24"/>
        </w:rPr>
        <w:t>alpha-synuclein</w:t>
      </w:r>
      <w:r>
        <w:rPr>
          <w:rFonts w:ascii="Times New Roman" w:hAnsi="Times New Roman" w:cs="Times New Roman"/>
          <w:sz w:val="24"/>
          <w:szCs w:val="24"/>
        </w:rPr>
        <w:t xml:space="preserve"> </w:t>
      </w:r>
      <w:r w:rsidR="00801EB9">
        <w:rPr>
          <w:rFonts w:ascii="Times New Roman" w:hAnsi="Times New Roman" w:cs="Times New Roman"/>
          <w:sz w:val="24"/>
          <w:szCs w:val="24"/>
        </w:rPr>
        <w:t>have been found in different families with PD</w:t>
      </w:r>
      <w:r>
        <w:rPr>
          <w:rFonts w:ascii="Times New Roman" w:hAnsi="Times New Roman" w:cs="Times New Roman"/>
          <w:sz w:val="24"/>
          <w:szCs w:val="24"/>
        </w:rPr>
        <w:t xml:space="preserve">. </w:t>
      </w:r>
      <w:r w:rsidR="002C40C2">
        <w:rPr>
          <w:rFonts w:ascii="Times New Roman" w:hAnsi="Times New Roman" w:cs="Times New Roman"/>
          <w:sz w:val="24"/>
          <w:szCs w:val="24"/>
        </w:rPr>
        <w:t>These</w:t>
      </w:r>
      <w:r w:rsidR="00801EB9">
        <w:rPr>
          <w:rFonts w:ascii="Times New Roman" w:hAnsi="Times New Roman" w:cs="Times New Roman"/>
          <w:sz w:val="24"/>
          <w:szCs w:val="24"/>
        </w:rPr>
        <w:t xml:space="preserve"> mutations</w:t>
      </w:r>
      <w:r>
        <w:rPr>
          <w:rFonts w:ascii="Times New Roman" w:hAnsi="Times New Roman" w:cs="Times New Roman"/>
          <w:sz w:val="24"/>
          <w:szCs w:val="24"/>
        </w:rPr>
        <w:t xml:space="preserve"> can cause an autosomal dominant form of PD, meaning that if one of your parents has the mutated form, you will develop PD. Alpha-synuclein is also found in</w:t>
      </w:r>
      <w:r w:rsidR="002C40C2">
        <w:rPr>
          <w:rFonts w:ascii="Times New Roman" w:hAnsi="Times New Roman" w:cs="Times New Roman"/>
          <w:sz w:val="24"/>
          <w:szCs w:val="24"/>
        </w:rPr>
        <w:t xml:space="preserve"> the</w:t>
      </w:r>
      <w:r>
        <w:rPr>
          <w:rFonts w:ascii="Times New Roman" w:hAnsi="Times New Roman" w:cs="Times New Roman"/>
          <w:sz w:val="24"/>
          <w:szCs w:val="24"/>
        </w:rPr>
        <w:t xml:space="preserve"> Lewy bodies </w:t>
      </w:r>
      <w:r w:rsidR="002C40C2">
        <w:rPr>
          <w:rFonts w:ascii="Times New Roman" w:hAnsi="Times New Roman" w:cs="Times New Roman"/>
          <w:sz w:val="24"/>
          <w:szCs w:val="24"/>
        </w:rPr>
        <w:t>of</w:t>
      </w:r>
      <w:r>
        <w:rPr>
          <w:rFonts w:ascii="Times New Roman" w:hAnsi="Times New Roman" w:cs="Times New Roman"/>
          <w:sz w:val="24"/>
          <w:szCs w:val="24"/>
        </w:rPr>
        <w:t xml:space="preserve"> </w:t>
      </w:r>
      <w:r w:rsidR="00801EB9">
        <w:rPr>
          <w:rFonts w:ascii="Times New Roman" w:hAnsi="Times New Roman" w:cs="Times New Roman"/>
          <w:sz w:val="24"/>
          <w:szCs w:val="24"/>
        </w:rPr>
        <w:t xml:space="preserve">people with </w:t>
      </w:r>
      <w:r>
        <w:rPr>
          <w:rFonts w:ascii="Times New Roman" w:hAnsi="Times New Roman" w:cs="Times New Roman"/>
          <w:sz w:val="24"/>
          <w:szCs w:val="24"/>
        </w:rPr>
        <w:t>sporadic PD, suggesting that it has an important role in the</w:t>
      </w:r>
      <w:r w:rsidR="002C40C2">
        <w:rPr>
          <w:rFonts w:ascii="Times New Roman" w:hAnsi="Times New Roman" w:cs="Times New Roman"/>
          <w:sz w:val="24"/>
          <w:szCs w:val="24"/>
        </w:rPr>
        <w:t xml:space="preserve"> disease’s</w:t>
      </w:r>
      <w:r>
        <w:rPr>
          <w:rFonts w:ascii="Times New Roman" w:hAnsi="Times New Roman" w:cs="Times New Roman"/>
          <w:sz w:val="24"/>
          <w:szCs w:val="24"/>
        </w:rPr>
        <w:t xml:space="preserve"> development.</w:t>
      </w:r>
    </w:p>
    <w:p w14:paraId="3E59A019" w14:textId="085B207E" w:rsidR="009537CA" w:rsidRDefault="009537CA"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demonstrated that alpha-synuclein interacts </w:t>
      </w:r>
      <w:r w:rsidRPr="009537CA">
        <w:rPr>
          <w:rFonts w:ascii="Times New Roman" w:hAnsi="Times New Roman" w:cs="Times New Roman"/>
          <w:sz w:val="24"/>
          <w:szCs w:val="24"/>
        </w:rPr>
        <w:t>with a protein we have named synphilin</w:t>
      </w:r>
      <w:r>
        <w:rPr>
          <w:rFonts w:ascii="Times New Roman" w:hAnsi="Times New Roman" w:cs="Times New Roman"/>
          <w:sz w:val="24"/>
          <w:szCs w:val="24"/>
        </w:rPr>
        <w:noBreakHyphen/>
      </w:r>
      <w:r w:rsidRPr="009537CA">
        <w:rPr>
          <w:rFonts w:ascii="Times New Roman" w:hAnsi="Times New Roman" w:cs="Times New Roman"/>
          <w:sz w:val="24"/>
          <w:szCs w:val="24"/>
        </w:rPr>
        <w:t>1.</w:t>
      </w:r>
      <w:r>
        <w:rPr>
          <w:rFonts w:ascii="Times New Roman" w:hAnsi="Times New Roman" w:cs="Times New Roman"/>
          <w:sz w:val="24"/>
          <w:szCs w:val="24"/>
        </w:rPr>
        <w:t xml:space="preserve"> This interaction leads to the formation of clumps </w:t>
      </w:r>
      <w:r w:rsidR="00823222">
        <w:rPr>
          <w:rFonts w:ascii="Times New Roman" w:hAnsi="Times New Roman" w:cs="Times New Roman"/>
          <w:sz w:val="24"/>
          <w:szCs w:val="24"/>
        </w:rPr>
        <w:t xml:space="preserve">of proteins </w:t>
      </w:r>
      <w:r>
        <w:rPr>
          <w:rFonts w:ascii="Times New Roman" w:hAnsi="Times New Roman" w:cs="Times New Roman"/>
          <w:sz w:val="24"/>
          <w:szCs w:val="24"/>
        </w:rPr>
        <w:t xml:space="preserve">that resemble Lewy bodies. We also found that synphilin-1 is </w:t>
      </w:r>
      <w:r w:rsidR="008639BD">
        <w:rPr>
          <w:rFonts w:ascii="Times New Roman" w:hAnsi="Times New Roman" w:cs="Times New Roman"/>
          <w:sz w:val="24"/>
          <w:szCs w:val="24"/>
        </w:rPr>
        <w:t xml:space="preserve">degraded </w:t>
      </w:r>
      <w:r>
        <w:rPr>
          <w:rFonts w:ascii="Times New Roman" w:hAnsi="Times New Roman" w:cs="Times New Roman"/>
          <w:sz w:val="24"/>
          <w:szCs w:val="24"/>
        </w:rPr>
        <w:t xml:space="preserve">by an enzyme called </w:t>
      </w:r>
      <w:bookmarkStart w:id="0" w:name="_Hlk9252087"/>
      <w:r w:rsidRPr="009537CA">
        <w:rPr>
          <w:rFonts w:ascii="Times New Roman" w:hAnsi="Times New Roman" w:cs="Times New Roman"/>
          <w:sz w:val="24"/>
          <w:szCs w:val="24"/>
        </w:rPr>
        <w:t>E3 ubiquitin-protein ligase SIAH1</w:t>
      </w:r>
      <w:bookmarkEnd w:id="0"/>
      <w:r w:rsidR="00DB4728">
        <w:rPr>
          <w:rFonts w:ascii="Times New Roman" w:hAnsi="Times New Roman" w:cs="Times New Roman"/>
          <w:sz w:val="24"/>
          <w:szCs w:val="24"/>
        </w:rPr>
        <w:t>,</w:t>
      </w:r>
      <w:r w:rsidR="00DD4A61">
        <w:rPr>
          <w:rFonts w:ascii="Times New Roman" w:hAnsi="Times New Roman" w:cs="Times New Roman"/>
          <w:sz w:val="24"/>
          <w:szCs w:val="24"/>
        </w:rPr>
        <w:t xml:space="preserve"> through the </w:t>
      </w:r>
      <w:r w:rsidR="00DD4A61" w:rsidRPr="00DD4A61">
        <w:rPr>
          <w:rFonts w:ascii="Times New Roman" w:hAnsi="Times New Roman" w:cs="Times New Roman"/>
          <w:sz w:val="24"/>
          <w:szCs w:val="24"/>
        </w:rPr>
        <w:t>ubiquitin-proteasome system</w:t>
      </w:r>
      <w:r w:rsidR="00DD4A61">
        <w:rPr>
          <w:rFonts w:ascii="Times New Roman" w:hAnsi="Times New Roman" w:cs="Times New Roman"/>
          <w:sz w:val="24"/>
          <w:szCs w:val="24"/>
        </w:rPr>
        <w:t xml:space="preserve">. </w:t>
      </w:r>
      <w:r w:rsidR="008639BD">
        <w:rPr>
          <w:rFonts w:ascii="Times New Roman" w:hAnsi="Times New Roman" w:cs="Times New Roman"/>
          <w:sz w:val="24"/>
          <w:szCs w:val="24"/>
        </w:rPr>
        <w:t xml:space="preserve">Ubiquitin is a small protein whose </w:t>
      </w:r>
      <w:r w:rsidR="00D351D7">
        <w:rPr>
          <w:rFonts w:ascii="Times New Roman" w:hAnsi="Times New Roman" w:cs="Times New Roman"/>
          <w:sz w:val="24"/>
          <w:szCs w:val="24"/>
        </w:rPr>
        <w:t>bonding with</w:t>
      </w:r>
      <w:r w:rsidR="008639BD">
        <w:rPr>
          <w:rFonts w:ascii="Times New Roman" w:hAnsi="Times New Roman" w:cs="Times New Roman"/>
          <w:sz w:val="24"/>
          <w:szCs w:val="24"/>
        </w:rPr>
        <w:t xml:space="preserve"> other proteins (in this case synphilin-1)</w:t>
      </w:r>
      <w:r w:rsidR="00D351D7">
        <w:rPr>
          <w:rFonts w:ascii="Times New Roman" w:hAnsi="Times New Roman" w:cs="Times New Roman"/>
          <w:sz w:val="24"/>
          <w:szCs w:val="24"/>
        </w:rPr>
        <w:t>, known as ubiquitination,</w:t>
      </w:r>
      <w:r w:rsidR="008639BD">
        <w:rPr>
          <w:rFonts w:ascii="Times New Roman" w:hAnsi="Times New Roman" w:cs="Times New Roman"/>
          <w:sz w:val="24"/>
          <w:szCs w:val="24"/>
        </w:rPr>
        <w:t xml:space="preserve"> targets them for degradation by proteasomes</w:t>
      </w:r>
      <w:r w:rsidR="00DD4A61">
        <w:rPr>
          <w:rFonts w:ascii="Times New Roman" w:hAnsi="Times New Roman" w:cs="Times New Roman"/>
          <w:sz w:val="24"/>
          <w:szCs w:val="24"/>
        </w:rPr>
        <w:t xml:space="preserve">; if the proteasome is unable to degrade the </w:t>
      </w:r>
      <w:bookmarkStart w:id="1" w:name="_Hlk9326118"/>
      <w:r w:rsidR="008639BD">
        <w:rPr>
          <w:rFonts w:ascii="Times New Roman" w:hAnsi="Times New Roman" w:cs="Times New Roman"/>
          <w:sz w:val="24"/>
          <w:szCs w:val="24"/>
        </w:rPr>
        <w:t>ubiqui</w:t>
      </w:r>
      <w:r w:rsidR="00D351D7">
        <w:rPr>
          <w:rFonts w:ascii="Times New Roman" w:hAnsi="Times New Roman" w:cs="Times New Roman"/>
          <w:sz w:val="24"/>
          <w:szCs w:val="24"/>
        </w:rPr>
        <w:t>ti</w:t>
      </w:r>
      <w:r w:rsidR="008639BD">
        <w:rPr>
          <w:rFonts w:ascii="Times New Roman" w:hAnsi="Times New Roman" w:cs="Times New Roman"/>
          <w:sz w:val="24"/>
          <w:szCs w:val="24"/>
        </w:rPr>
        <w:t xml:space="preserve">nated </w:t>
      </w:r>
      <w:bookmarkEnd w:id="1"/>
      <w:r w:rsidR="00DD4A61">
        <w:rPr>
          <w:rFonts w:ascii="Times New Roman" w:hAnsi="Times New Roman" w:cs="Times New Roman"/>
          <w:sz w:val="24"/>
          <w:szCs w:val="24"/>
        </w:rPr>
        <w:t xml:space="preserve">synphilin-1, </w:t>
      </w:r>
      <w:r w:rsidR="00F71523">
        <w:rPr>
          <w:rFonts w:ascii="Times New Roman" w:hAnsi="Times New Roman" w:cs="Times New Roman"/>
          <w:sz w:val="24"/>
          <w:szCs w:val="24"/>
        </w:rPr>
        <w:t xml:space="preserve">clumps </w:t>
      </w:r>
      <w:r w:rsidR="00555535">
        <w:rPr>
          <w:rFonts w:ascii="Times New Roman" w:hAnsi="Times New Roman" w:cs="Times New Roman"/>
          <w:sz w:val="24"/>
          <w:szCs w:val="24"/>
        </w:rPr>
        <w:t>containing both</w:t>
      </w:r>
      <w:r w:rsidR="00DD4A61">
        <w:rPr>
          <w:rFonts w:ascii="Times New Roman" w:hAnsi="Times New Roman" w:cs="Times New Roman"/>
          <w:sz w:val="24"/>
          <w:szCs w:val="24"/>
        </w:rPr>
        <w:t xml:space="preserve"> synphilin-1</w:t>
      </w:r>
      <w:r w:rsidR="00555535">
        <w:rPr>
          <w:rFonts w:ascii="Times New Roman" w:hAnsi="Times New Roman" w:cs="Times New Roman"/>
          <w:sz w:val="24"/>
          <w:szCs w:val="24"/>
        </w:rPr>
        <w:t xml:space="preserve"> and </w:t>
      </w:r>
      <w:r w:rsidR="00DD4A61">
        <w:rPr>
          <w:rFonts w:ascii="Times New Roman" w:hAnsi="Times New Roman" w:cs="Times New Roman"/>
          <w:sz w:val="24"/>
          <w:szCs w:val="24"/>
        </w:rPr>
        <w:t>SIAH form in</w:t>
      </w:r>
      <w:r w:rsidR="00801EB9">
        <w:rPr>
          <w:rFonts w:ascii="Times New Roman" w:hAnsi="Times New Roman" w:cs="Times New Roman"/>
          <w:sz w:val="24"/>
          <w:szCs w:val="24"/>
        </w:rPr>
        <w:t xml:space="preserve">side the </w:t>
      </w:r>
      <w:r w:rsidR="004A1024">
        <w:rPr>
          <w:rFonts w:ascii="Times New Roman" w:hAnsi="Times New Roman" w:cs="Times New Roman"/>
          <w:sz w:val="24"/>
          <w:szCs w:val="24"/>
        </w:rPr>
        <w:t xml:space="preserve">brain </w:t>
      </w:r>
      <w:r w:rsidR="00801EB9">
        <w:rPr>
          <w:rFonts w:ascii="Times New Roman" w:hAnsi="Times New Roman" w:cs="Times New Roman"/>
          <w:sz w:val="24"/>
          <w:szCs w:val="24"/>
        </w:rPr>
        <w:t>cells and attract a</w:t>
      </w:r>
      <w:r w:rsidR="00DB4728">
        <w:rPr>
          <w:rFonts w:ascii="Times New Roman" w:hAnsi="Times New Roman" w:cs="Times New Roman"/>
          <w:sz w:val="24"/>
          <w:szCs w:val="24"/>
        </w:rPr>
        <w:t>lpha</w:t>
      </w:r>
      <w:r w:rsidR="00801EB9">
        <w:rPr>
          <w:rFonts w:ascii="Times New Roman" w:hAnsi="Times New Roman" w:cs="Times New Roman"/>
          <w:sz w:val="24"/>
          <w:szCs w:val="24"/>
        </w:rPr>
        <w:t>-synuclein.</w:t>
      </w:r>
    </w:p>
    <w:p w14:paraId="67263D51" w14:textId="72AE3257" w:rsidR="00DB4728" w:rsidRDefault="007B29DD"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discovered that SIAH produced naturally by the body </w:t>
      </w:r>
      <w:r w:rsidR="0009042A">
        <w:rPr>
          <w:rFonts w:ascii="Times New Roman" w:hAnsi="Times New Roman" w:cs="Times New Roman"/>
          <w:sz w:val="24"/>
          <w:szCs w:val="24"/>
        </w:rPr>
        <w:t>ubiquitinates</w:t>
      </w:r>
      <w:r>
        <w:rPr>
          <w:rFonts w:ascii="Times New Roman" w:hAnsi="Times New Roman" w:cs="Times New Roman"/>
          <w:sz w:val="24"/>
          <w:szCs w:val="24"/>
        </w:rPr>
        <w:t xml:space="preserve"> alpha-synuclein, and that the </w:t>
      </w:r>
      <w:r w:rsidR="000A3867">
        <w:rPr>
          <w:rFonts w:ascii="Times New Roman" w:hAnsi="Times New Roman" w:cs="Times New Roman"/>
          <w:sz w:val="24"/>
          <w:szCs w:val="24"/>
        </w:rPr>
        <w:t>parts of the molecule</w:t>
      </w:r>
      <w:r>
        <w:rPr>
          <w:rFonts w:ascii="Times New Roman" w:hAnsi="Times New Roman" w:cs="Times New Roman"/>
          <w:sz w:val="24"/>
          <w:szCs w:val="24"/>
        </w:rPr>
        <w:t xml:space="preserve"> </w:t>
      </w:r>
      <w:r w:rsidR="0009042A">
        <w:rPr>
          <w:rFonts w:ascii="Times New Roman" w:hAnsi="Times New Roman" w:cs="Times New Roman"/>
          <w:sz w:val="24"/>
          <w:szCs w:val="24"/>
        </w:rPr>
        <w:t xml:space="preserve">ubiquitinated </w:t>
      </w:r>
      <w:r>
        <w:rPr>
          <w:rFonts w:ascii="Times New Roman" w:hAnsi="Times New Roman" w:cs="Times New Roman"/>
          <w:sz w:val="24"/>
          <w:szCs w:val="24"/>
        </w:rPr>
        <w:t xml:space="preserve">by SIAH are the same as those </w:t>
      </w:r>
      <w:r w:rsidR="0009042A">
        <w:rPr>
          <w:rFonts w:ascii="Times New Roman" w:hAnsi="Times New Roman" w:cs="Times New Roman"/>
          <w:sz w:val="24"/>
          <w:szCs w:val="24"/>
        </w:rPr>
        <w:t xml:space="preserve">ubiquitinated </w:t>
      </w:r>
      <w:r>
        <w:rPr>
          <w:rFonts w:ascii="Times New Roman" w:hAnsi="Times New Roman" w:cs="Times New Roman"/>
          <w:sz w:val="24"/>
          <w:szCs w:val="24"/>
        </w:rPr>
        <w:t>in alpha-synuclein purified from Lewy bodies.</w:t>
      </w:r>
      <w:r w:rsidR="00A936F4">
        <w:rPr>
          <w:rFonts w:ascii="Times New Roman" w:hAnsi="Times New Roman" w:cs="Times New Roman"/>
          <w:sz w:val="24"/>
          <w:szCs w:val="24"/>
        </w:rPr>
        <w:t xml:space="preserve"> We also found that </w:t>
      </w:r>
      <w:r w:rsidR="00D351D7">
        <w:rPr>
          <w:rFonts w:ascii="Times New Roman" w:hAnsi="Times New Roman" w:cs="Times New Roman"/>
          <w:sz w:val="24"/>
          <w:szCs w:val="24"/>
        </w:rPr>
        <w:t>degradation</w:t>
      </w:r>
      <w:r w:rsidR="00A936F4">
        <w:rPr>
          <w:rFonts w:ascii="Times New Roman" w:hAnsi="Times New Roman" w:cs="Times New Roman"/>
          <w:sz w:val="24"/>
          <w:szCs w:val="24"/>
        </w:rPr>
        <w:t xml:space="preserve"> of </w:t>
      </w:r>
      <w:bookmarkStart w:id="2" w:name="_Hlk9252276"/>
      <w:r w:rsidR="00A936F4">
        <w:rPr>
          <w:rFonts w:ascii="Times New Roman" w:hAnsi="Times New Roman" w:cs="Times New Roman"/>
          <w:sz w:val="24"/>
          <w:szCs w:val="24"/>
        </w:rPr>
        <w:t xml:space="preserve">alpha-synuclein </w:t>
      </w:r>
      <w:bookmarkEnd w:id="2"/>
      <w:r w:rsidR="00A936F4">
        <w:rPr>
          <w:rFonts w:ascii="Times New Roman" w:hAnsi="Times New Roman" w:cs="Times New Roman"/>
          <w:sz w:val="24"/>
          <w:szCs w:val="24"/>
        </w:rPr>
        <w:t xml:space="preserve">through the </w:t>
      </w:r>
      <w:r w:rsidR="00A936F4" w:rsidRPr="00A936F4">
        <w:rPr>
          <w:rFonts w:ascii="Times New Roman" w:hAnsi="Times New Roman" w:cs="Times New Roman"/>
          <w:sz w:val="24"/>
          <w:szCs w:val="24"/>
        </w:rPr>
        <w:t>ubiquitin-proteasome system</w:t>
      </w:r>
      <w:r w:rsidR="00A936F4">
        <w:rPr>
          <w:rFonts w:ascii="Times New Roman" w:hAnsi="Times New Roman" w:cs="Times New Roman"/>
          <w:sz w:val="24"/>
          <w:szCs w:val="24"/>
        </w:rPr>
        <w:t xml:space="preserve"> is influenced by USP9X,</w:t>
      </w:r>
      <w:r w:rsidR="002C40C2">
        <w:rPr>
          <w:rFonts w:ascii="Times New Roman" w:hAnsi="Times New Roman" w:cs="Times New Roman"/>
          <w:sz w:val="24"/>
          <w:szCs w:val="24"/>
        </w:rPr>
        <w:t xml:space="preserve"> an enzyme</w:t>
      </w:r>
      <w:r w:rsidR="00A936F4">
        <w:rPr>
          <w:rFonts w:ascii="Times New Roman" w:hAnsi="Times New Roman" w:cs="Times New Roman"/>
          <w:sz w:val="24"/>
          <w:szCs w:val="24"/>
        </w:rPr>
        <w:t xml:space="preserve"> which cleaves </w:t>
      </w:r>
      <w:r w:rsidR="00D351D7">
        <w:rPr>
          <w:rFonts w:ascii="Times New Roman" w:hAnsi="Times New Roman" w:cs="Times New Roman"/>
          <w:sz w:val="24"/>
          <w:szCs w:val="24"/>
        </w:rPr>
        <w:t xml:space="preserve">the bond between </w:t>
      </w:r>
      <w:r w:rsidR="00A936F4">
        <w:rPr>
          <w:rFonts w:ascii="Times New Roman" w:hAnsi="Times New Roman" w:cs="Times New Roman"/>
          <w:sz w:val="24"/>
          <w:szCs w:val="24"/>
        </w:rPr>
        <w:t xml:space="preserve">ubiquitin </w:t>
      </w:r>
      <w:bookmarkStart w:id="3" w:name="_Hlk9252484"/>
      <w:r w:rsidR="00D351D7">
        <w:rPr>
          <w:rFonts w:ascii="Times New Roman" w:hAnsi="Times New Roman" w:cs="Times New Roman"/>
          <w:sz w:val="24"/>
          <w:szCs w:val="24"/>
        </w:rPr>
        <w:t xml:space="preserve">and </w:t>
      </w:r>
      <w:r w:rsidR="00A936F4" w:rsidRPr="00A936F4">
        <w:rPr>
          <w:rFonts w:ascii="Times New Roman" w:hAnsi="Times New Roman" w:cs="Times New Roman"/>
          <w:sz w:val="24"/>
          <w:szCs w:val="24"/>
        </w:rPr>
        <w:t>alpha-synuclein</w:t>
      </w:r>
      <w:bookmarkEnd w:id="3"/>
      <w:r w:rsidR="00A936F4">
        <w:rPr>
          <w:rFonts w:ascii="Times New Roman" w:hAnsi="Times New Roman" w:cs="Times New Roman"/>
          <w:sz w:val="24"/>
          <w:szCs w:val="24"/>
        </w:rPr>
        <w:t>.</w:t>
      </w:r>
      <w:r w:rsidR="004E1C15">
        <w:rPr>
          <w:rFonts w:ascii="Times New Roman" w:hAnsi="Times New Roman" w:cs="Times New Roman"/>
          <w:sz w:val="24"/>
          <w:szCs w:val="24"/>
        </w:rPr>
        <w:t xml:space="preserve"> </w:t>
      </w:r>
      <w:r w:rsidR="00D351D7">
        <w:rPr>
          <w:rFonts w:ascii="Times New Roman" w:hAnsi="Times New Roman" w:cs="Times New Roman"/>
          <w:sz w:val="24"/>
          <w:szCs w:val="24"/>
        </w:rPr>
        <w:t xml:space="preserve">When </w:t>
      </w:r>
      <w:r w:rsidR="00D351D7" w:rsidRPr="004E1C15">
        <w:rPr>
          <w:rFonts w:ascii="Times New Roman" w:hAnsi="Times New Roman" w:cs="Times New Roman"/>
          <w:sz w:val="24"/>
          <w:szCs w:val="24"/>
        </w:rPr>
        <w:t>alpha-synuclein</w:t>
      </w:r>
      <w:r w:rsidR="00D351D7">
        <w:rPr>
          <w:rFonts w:ascii="Times New Roman" w:hAnsi="Times New Roman" w:cs="Times New Roman"/>
          <w:sz w:val="24"/>
          <w:szCs w:val="24"/>
        </w:rPr>
        <w:t xml:space="preserve"> is ubiquitinated, it is degraded </w:t>
      </w:r>
      <w:r w:rsidR="004E1C15">
        <w:rPr>
          <w:rFonts w:ascii="Times New Roman" w:hAnsi="Times New Roman" w:cs="Times New Roman"/>
          <w:sz w:val="24"/>
          <w:szCs w:val="24"/>
        </w:rPr>
        <w:t xml:space="preserve">by proteasomes; in contrast, when </w:t>
      </w:r>
      <w:r w:rsidR="00D351D7">
        <w:rPr>
          <w:rFonts w:ascii="Times New Roman" w:hAnsi="Times New Roman" w:cs="Times New Roman"/>
          <w:sz w:val="24"/>
          <w:szCs w:val="24"/>
        </w:rPr>
        <w:t xml:space="preserve">its ubiquitin has been cleaved </w:t>
      </w:r>
      <w:r w:rsidR="007633A6">
        <w:rPr>
          <w:rFonts w:ascii="Times New Roman" w:hAnsi="Times New Roman" w:cs="Times New Roman"/>
          <w:sz w:val="24"/>
          <w:szCs w:val="24"/>
        </w:rPr>
        <w:t>by USP9X</w:t>
      </w:r>
      <w:r w:rsidR="004E1C15">
        <w:rPr>
          <w:rFonts w:ascii="Times New Roman" w:hAnsi="Times New Roman" w:cs="Times New Roman"/>
          <w:sz w:val="24"/>
          <w:szCs w:val="24"/>
        </w:rPr>
        <w:t xml:space="preserve">, </w:t>
      </w:r>
      <w:r w:rsidR="00FB06A4">
        <w:rPr>
          <w:rFonts w:ascii="Times New Roman" w:hAnsi="Times New Roman" w:cs="Times New Roman"/>
          <w:sz w:val="24"/>
          <w:szCs w:val="24"/>
        </w:rPr>
        <w:t>it</w:t>
      </w:r>
      <w:r w:rsidR="00D351D7">
        <w:rPr>
          <w:rFonts w:ascii="Times New Roman" w:hAnsi="Times New Roman" w:cs="Times New Roman"/>
          <w:sz w:val="24"/>
          <w:szCs w:val="24"/>
        </w:rPr>
        <w:t xml:space="preserve"> </w:t>
      </w:r>
      <w:r w:rsidR="004E1C15">
        <w:rPr>
          <w:rFonts w:ascii="Times New Roman" w:hAnsi="Times New Roman" w:cs="Times New Roman"/>
          <w:sz w:val="24"/>
          <w:szCs w:val="24"/>
        </w:rPr>
        <w:t>is degraded through natural processes. This suggests that the</w:t>
      </w:r>
      <w:r w:rsidR="007633A6">
        <w:rPr>
          <w:rFonts w:ascii="Times New Roman" w:hAnsi="Times New Roman" w:cs="Times New Roman"/>
          <w:sz w:val="24"/>
          <w:szCs w:val="24"/>
        </w:rPr>
        <w:t xml:space="preserve"> fate of </w:t>
      </w:r>
      <w:r w:rsidR="007633A6" w:rsidRPr="007633A6">
        <w:rPr>
          <w:rFonts w:ascii="Times New Roman" w:hAnsi="Times New Roman" w:cs="Times New Roman"/>
          <w:sz w:val="24"/>
          <w:szCs w:val="24"/>
        </w:rPr>
        <w:t xml:space="preserve">alpha-synuclein </w:t>
      </w:r>
      <w:r w:rsidR="007633A6">
        <w:rPr>
          <w:rFonts w:ascii="Times New Roman" w:hAnsi="Times New Roman" w:cs="Times New Roman"/>
          <w:sz w:val="24"/>
          <w:szCs w:val="24"/>
        </w:rPr>
        <w:t xml:space="preserve">depends on the </w:t>
      </w:r>
      <w:r w:rsidR="004E1C15">
        <w:rPr>
          <w:rFonts w:ascii="Times New Roman" w:hAnsi="Times New Roman" w:cs="Times New Roman"/>
          <w:sz w:val="24"/>
          <w:szCs w:val="24"/>
        </w:rPr>
        <w:t xml:space="preserve">level </w:t>
      </w:r>
      <w:r w:rsidR="007633A6">
        <w:rPr>
          <w:rFonts w:ascii="Times New Roman" w:hAnsi="Times New Roman" w:cs="Times New Roman"/>
          <w:sz w:val="24"/>
          <w:szCs w:val="24"/>
        </w:rPr>
        <w:t>of USP9X.</w:t>
      </w:r>
    </w:p>
    <w:p w14:paraId="78F469FE" w14:textId="2F0D4D7A" w:rsidR="00632CC7" w:rsidRDefault="00B76873"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 recently, we found that </w:t>
      </w:r>
      <w:r w:rsidR="00632CC7">
        <w:rPr>
          <w:rFonts w:ascii="Times New Roman" w:hAnsi="Times New Roman" w:cs="Times New Roman"/>
          <w:sz w:val="24"/>
          <w:szCs w:val="24"/>
        </w:rPr>
        <w:t>a chemical called</w:t>
      </w:r>
      <w:r>
        <w:rPr>
          <w:rFonts w:ascii="Times New Roman" w:hAnsi="Times New Roman" w:cs="Times New Roman"/>
          <w:sz w:val="24"/>
          <w:szCs w:val="24"/>
        </w:rPr>
        <w:t xml:space="preserve"> PIAS2 “SUMOylates” </w:t>
      </w:r>
      <w:r w:rsidR="002C40C2">
        <w:rPr>
          <w:rFonts w:ascii="Times New Roman" w:hAnsi="Times New Roman" w:cs="Times New Roman"/>
          <w:sz w:val="24"/>
          <w:szCs w:val="24"/>
        </w:rPr>
        <w:t xml:space="preserve">(inhibits the </w:t>
      </w:r>
      <w:r w:rsidR="00632CC7">
        <w:rPr>
          <w:rFonts w:ascii="Times New Roman" w:hAnsi="Times New Roman" w:cs="Times New Roman"/>
          <w:sz w:val="24"/>
          <w:szCs w:val="24"/>
        </w:rPr>
        <w:t xml:space="preserve">degradation </w:t>
      </w:r>
      <w:r w:rsidR="002C40C2">
        <w:rPr>
          <w:rFonts w:ascii="Times New Roman" w:hAnsi="Times New Roman" w:cs="Times New Roman"/>
          <w:sz w:val="24"/>
          <w:szCs w:val="24"/>
        </w:rPr>
        <w:t xml:space="preserve">of) </w:t>
      </w:r>
      <w:r>
        <w:rPr>
          <w:rFonts w:ascii="Times New Roman" w:hAnsi="Times New Roman" w:cs="Times New Roman"/>
          <w:sz w:val="24"/>
          <w:szCs w:val="24"/>
        </w:rPr>
        <w:t xml:space="preserve">alpha-synuclein, leading to its increased accumulation and </w:t>
      </w:r>
      <w:r w:rsidR="00632CC7">
        <w:rPr>
          <w:rFonts w:ascii="Times New Roman" w:hAnsi="Times New Roman" w:cs="Times New Roman"/>
          <w:sz w:val="24"/>
          <w:szCs w:val="24"/>
        </w:rPr>
        <w:t>causing it to clump</w:t>
      </w:r>
      <w:r w:rsidR="008F35B5">
        <w:rPr>
          <w:rFonts w:ascii="Times New Roman" w:hAnsi="Times New Roman" w:cs="Times New Roman"/>
          <w:sz w:val="24"/>
          <w:szCs w:val="24"/>
        </w:rPr>
        <w:t xml:space="preserve"> - </w:t>
      </w:r>
      <w:r w:rsidR="00FB06A4">
        <w:rPr>
          <w:rFonts w:ascii="Times New Roman" w:hAnsi="Times New Roman" w:cs="Times New Roman"/>
          <w:sz w:val="24"/>
          <w:szCs w:val="24"/>
        </w:rPr>
        <w:t>a</w:t>
      </w:r>
      <w:r w:rsidR="00632CC7">
        <w:rPr>
          <w:rFonts w:ascii="Times New Roman" w:hAnsi="Times New Roman" w:cs="Times New Roman"/>
          <w:sz w:val="24"/>
          <w:szCs w:val="24"/>
        </w:rPr>
        <w:t xml:space="preserve"> process </w:t>
      </w:r>
      <w:r w:rsidR="00FB06A4">
        <w:rPr>
          <w:rFonts w:ascii="Times New Roman" w:hAnsi="Times New Roman" w:cs="Times New Roman"/>
          <w:sz w:val="24"/>
          <w:szCs w:val="24"/>
        </w:rPr>
        <w:t>known to be involved in</w:t>
      </w:r>
      <w:r w:rsidR="00632CC7">
        <w:rPr>
          <w:rFonts w:ascii="Times New Roman" w:hAnsi="Times New Roman" w:cs="Times New Roman"/>
          <w:sz w:val="24"/>
          <w:szCs w:val="24"/>
        </w:rPr>
        <w:t xml:space="preserve"> PD, as noted above</w:t>
      </w:r>
      <w:r>
        <w:rPr>
          <w:rFonts w:ascii="Times New Roman" w:hAnsi="Times New Roman" w:cs="Times New Roman"/>
          <w:sz w:val="24"/>
          <w:szCs w:val="24"/>
        </w:rPr>
        <w:t xml:space="preserve">. The brains of PD patients contain higher levels </w:t>
      </w:r>
      <w:r>
        <w:rPr>
          <w:rFonts w:ascii="Times New Roman" w:hAnsi="Times New Roman" w:cs="Times New Roman"/>
          <w:sz w:val="24"/>
          <w:szCs w:val="24"/>
        </w:rPr>
        <w:lastRenderedPageBreak/>
        <w:t xml:space="preserve">of </w:t>
      </w:r>
      <w:bookmarkStart w:id="4" w:name="_Hlk9253072"/>
      <w:r>
        <w:rPr>
          <w:rFonts w:ascii="Times New Roman" w:hAnsi="Times New Roman" w:cs="Times New Roman"/>
          <w:sz w:val="24"/>
          <w:szCs w:val="24"/>
        </w:rPr>
        <w:t xml:space="preserve">SUMOlyated </w:t>
      </w:r>
      <w:bookmarkEnd w:id="4"/>
      <w:r>
        <w:rPr>
          <w:rFonts w:ascii="Times New Roman" w:hAnsi="Times New Roman" w:cs="Times New Roman"/>
          <w:sz w:val="24"/>
          <w:szCs w:val="24"/>
        </w:rPr>
        <w:t xml:space="preserve">alpha-synuclein and PIAS2, and </w:t>
      </w:r>
      <w:r w:rsidR="002C40C2">
        <w:rPr>
          <w:rFonts w:ascii="Times New Roman" w:hAnsi="Times New Roman" w:cs="Times New Roman"/>
          <w:sz w:val="24"/>
          <w:szCs w:val="24"/>
        </w:rPr>
        <w:t xml:space="preserve">the </w:t>
      </w:r>
      <w:r w:rsidRPr="00B76873">
        <w:rPr>
          <w:rFonts w:ascii="Times New Roman" w:hAnsi="Times New Roman" w:cs="Times New Roman"/>
          <w:sz w:val="24"/>
          <w:szCs w:val="24"/>
        </w:rPr>
        <w:t>alpha-synuclein</w:t>
      </w:r>
      <w:r>
        <w:rPr>
          <w:rFonts w:ascii="Times New Roman" w:hAnsi="Times New Roman" w:cs="Times New Roman"/>
          <w:sz w:val="24"/>
          <w:szCs w:val="24"/>
        </w:rPr>
        <w:t xml:space="preserve"> mutations</w:t>
      </w:r>
      <w:r w:rsidR="002C40C2">
        <w:rPr>
          <w:rFonts w:ascii="Times New Roman" w:hAnsi="Times New Roman" w:cs="Times New Roman"/>
          <w:sz w:val="24"/>
          <w:szCs w:val="24"/>
        </w:rPr>
        <w:t xml:space="preserve"> found in their brains</w:t>
      </w:r>
      <w:r>
        <w:rPr>
          <w:rFonts w:ascii="Times New Roman" w:hAnsi="Times New Roman" w:cs="Times New Roman"/>
          <w:sz w:val="24"/>
          <w:szCs w:val="24"/>
        </w:rPr>
        <w:t xml:space="preserve"> are</w:t>
      </w:r>
      <w:r w:rsidR="002C40C2">
        <w:rPr>
          <w:rFonts w:ascii="Times New Roman" w:hAnsi="Times New Roman" w:cs="Times New Roman"/>
          <w:sz w:val="24"/>
          <w:szCs w:val="24"/>
        </w:rPr>
        <w:t xml:space="preserve"> in fact</w:t>
      </w:r>
      <w:r>
        <w:rPr>
          <w:rFonts w:ascii="Times New Roman" w:hAnsi="Times New Roman" w:cs="Times New Roman"/>
          <w:sz w:val="24"/>
          <w:szCs w:val="24"/>
        </w:rPr>
        <w:t xml:space="preserve"> more readily SUMOlyated. </w:t>
      </w:r>
      <w:bookmarkStart w:id="5" w:name="_GoBack"/>
      <w:bookmarkEnd w:id="5"/>
    </w:p>
    <w:p w14:paraId="34E0A5BD" w14:textId="243B78B3" w:rsidR="00B76873" w:rsidRDefault="00B76873" w:rsidP="009537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Our findings suggest that USP9X and PIAS2 could be </w:t>
      </w:r>
      <w:r w:rsidR="00555535">
        <w:rPr>
          <w:rFonts w:ascii="Times New Roman" w:hAnsi="Times New Roman" w:cs="Times New Roman"/>
          <w:sz w:val="24"/>
          <w:szCs w:val="24"/>
        </w:rPr>
        <w:t>new</w:t>
      </w:r>
      <w:r w:rsidR="00555535" w:rsidRPr="00B76873">
        <w:rPr>
          <w:rFonts w:ascii="Times New Roman" w:hAnsi="Times New Roman" w:cs="Times New Roman"/>
          <w:sz w:val="24"/>
          <w:szCs w:val="24"/>
        </w:rPr>
        <w:t xml:space="preserve"> </w:t>
      </w:r>
      <w:r w:rsidRPr="00B76873">
        <w:rPr>
          <w:rFonts w:ascii="Times New Roman" w:hAnsi="Times New Roman" w:cs="Times New Roman"/>
          <w:sz w:val="24"/>
          <w:szCs w:val="24"/>
        </w:rPr>
        <w:t xml:space="preserve">targets </w:t>
      </w:r>
      <w:r w:rsidR="00555535">
        <w:rPr>
          <w:rFonts w:ascii="Times New Roman" w:hAnsi="Times New Roman" w:cs="Times New Roman"/>
          <w:sz w:val="24"/>
          <w:szCs w:val="24"/>
        </w:rPr>
        <w:t>in</w:t>
      </w:r>
      <w:r w:rsidRPr="00B76873">
        <w:rPr>
          <w:rFonts w:ascii="Times New Roman" w:hAnsi="Times New Roman" w:cs="Times New Roman"/>
          <w:sz w:val="24"/>
          <w:szCs w:val="24"/>
        </w:rPr>
        <w:t xml:space="preserve"> prevent</w:t>
      </w:r>
      <w:r w:rsidR="00555535">
        <w:rPr>
          <w:rFonts w:ascii="Times New Roman" w:hAnsi="Times New Roman" w:cs="Times New Roman"/>
          <w:sz w:val="24"/>
          <w:szCs w:val="24"/>
        </w:rPr>
        <w:t>ing</w:t>
      </w:r>
      <w:r w:rsidRPr="00B76873">
        <w:rPr>
          <w:rFonts w:ascii="Times New Roman" w:hAnsi="Times New Roman" w:cs="Times New Roman"/>
          <w:sz w:val="24"/>
          <w:szCs w:val="24"/>
        </w:rPr>
        <w:t xml:space="preserve"> the accumulation of pathological </w:t>
      </w:r>
      <w:r>
        <w:rPr>
          <w:rFonts w:ascii="Times New Roman" w:hAnsi="Times New Roman" w:cs="Times New Roman"/>
          <w:sz w:val="24"/>
          <w:szCs w:val="24"/>
        </w:rPr>
        <w:t>alpha</w:t>
      </w:r>
      <w:r w:rsidRPr="00B76873">
        <w:rPr>
          <w:rFonts w:ascii="Times New Roman" w:hAnsi="Times New Roman" w:cs="Times New Roman"/>
          <w:sz w:val="24"/>
          <w:szCs w:val="24"/>
        </w:rPr>
        <w:t>-synuclein in PD.</w:t>
      </w:r>
      <w:r w:rsidR="002C40C2">
        <w:rPr>
          <w:rFonts w:ascii="Times New Roman" w:hAnsi="Times New Roman" w:cs="Times New Roman"/>
          <w:sz w:val="24"/>
          <w:szCs w:val="24"/>
        </w:rPr>
        <w:t xml:space="preserve"> </w:t>
      </w:r>
      <w:r w:rsidRPr="00B76873">
        <w:rPr>
          <w:rFonts w:ascii="Times New Roman" w:hAnsi="Times New Roman" w:cs="Times New Roman"/>
          <w:sz w:val="24"/>
          <w:szCs w:val="24"/>
        </w:rPr>
        <w:t xml:space="preserve">We are also currently studying the structure of </w:t>
      </w:r>
      <w:r w:rsidR="00632CC7">
        <w:rPr>
          <w:rFonts w:ascii="Times New Roman" w:hAnsi="Times New Roman" w:cs="Times New Roman"/>
          <w:sz w:val="24"/>
          <w:szCs w:val="24"/>
        </w:rPr>
        <w:t>ubiquitinated</w:t>
      </w:r>
      <w:r w:rsidR="00632CC7" w:rsidRPr="00B76873">
        <w:rPr>
          <w:rFonts w:ascii="Times New Roman" w:hAnsi="Times New Roman" w:cs="Times New Roman"/>
          <w:sz w:val="24"/>
          <w:szCs w:val="24"/>
        </w:rPr>
        <w:t xml:space="preserve"> </w:t>
      </w:r>
      <w:r w:rsidRPr="00B76873">
        <w:rPr>
          <w:rFonts w:ascii="Times New Roman" w:hAnsi="Times New Roman" w:cs="Times New Roman"/>
          <w:sz w:val="24"/>
          <w:szCs w:val="24"/>
        </w:rPr>
        <w:t xml:space="preserve">and SUMOylated </w:t>
      </w:r>
      <w:r>
        <w:rPr>
          <w:rFonts w:ascii="Times New Roman" w:hAnsi="Times New Roman" w:cs="Times New Roman"/>
          <w:sz w:val="24"/>
          <w:szCs w:val="24"/>
        </w:rPr>
        <w:t>alpha</w:t>
      </w:r>
      <w:r w:rsidRPr="00B76873">
        <w:rPr>
          <w:rFonts w:ascii="Times New Roman" w:hAnsi="Times New Roman" w:cs="Times New Roman"/>
          <w:sz w:val="24"/>
          <w:szCs w:val="24"/>
        </w:rPr>
        <w:t xml:space="preserve">-synuclein to </w:t>
      </w:r>
      <w:r w:rsidR="00EE5FE6">
        <w:rPr>
          <w:rFonts w:ascii="Times New Roman" w:hAnsi="Times New Roman" w:cs="Times New Roman"/>
          <w:sz w:val="24"/>
          <w:szCs w:val="24"/>
        </w:rPr>
        <w:t>enable</w:t>
      </w:r>
      <w:r w:rsidRPr="00B76873">
        <w:rPr>
          <w:rFonts w:ascii="Times New Roman" w:hAnsi="Times New Roman" w:cs="Times New Roman"/>
          <w:sz w:val="24"/>
          <w:szCs w:val="24"/>
        </w:rPr>
        <w:t xml:space="preserve"> </w:t>
      </w:r>
      <w:r>
        <w:rPr>
          <w:rFonts w:ascii="Times New Roman" w:hAnsi="Times New Roman" w:cs="Times New Roman"/>
          <w:sz w:val="24"/>
          <w:szCs w:val="24"/>
        </w:rPr>
        <w:t>a computerized</w:t>
      </w:r>
      <w:r w:rsidRPr="00B76873">
        <w:rPr>
          <w:rFonts w:ascii="Times New Roman" w:hAnsi="Times New Roman" w:cs="Times New Roman"/>
          <w:sz w:val="24"/>
          <w:szCs w:val="24"/>
        </w:rPr>
        <w:t xml:space="preserve"> search for compounds </w:t>
      </w:r>
      <w:r w:rsidR="002C40C2">
        <w:rPr>
          <w:rFonts w:ascii="Times New Roman" w:hAnsi="Times New Roman" w:cs="Times New Roman"/>
          <w:sz w:val="24"/>
          <w:szCs w:val="24"/>
        </w:rPr>
        <w:t>that can degrade</w:t>
      </w:r>
      <w:r w:rsidRPr="00B76873">
        <w:rPr>
          <w:rFonts w:ascii="Times New Roman" w:hAnsi="Times New Roman" w:cs="Times New Roman"/>
          <w:sz w:val="24"/>
          <w:szCs w:val="24"/>
        </w:rPr>
        <w:t xml:space="preserve"> </w:t>
      </w:r>
      <w:r>
        <w:rPr>
          <w:rFonts w:ascii="Times New Roman" w:hAnsi="Times New Roman" w:cs="Times New Roman"/>
          <w:sz w:val="24"/>
          <w:szCs w:val="24"/>
        </w:rPr>
        <w:t>alpha</w:t>
      </w:r>
      <w:r w:rsidRPr="00B76873">
        <w:rPr>
          <w:rFonts w:ascii="Times New Roman" w:hAnsi="Times New Roman" w:cs="Times New Roman"/>
          <w:sz w:val="24"/>
          <w:szCs w:val="24"/>
        </w:rPr>
        <w:t>-synuclein</w:t>
      </w:r>
      <w:r w:rsidR="002C40C2">
        <w:rPr>
          <w:rFonts w:ascii="Times New Roman" w:hAnsi="Times New Roman" w:cs="Times New Roman"/>
          <w:sz w:val="24"/>
          <w:szCs w:val="24"/>
        </w:rPr>
        <w:t xml:space="preserve"> more efficiently through the proteasome pathway</w:t>
      </w:r>
      <w:r w:rsidRPr="00B76873">
        <w:rPr>
          <w:rFonts w:ascii="Times New Roman" w:hAnsi="Times New Roman" w:cs="Times New Roman"/>
          <w:sz w:val="24"/>
          <w:szCs w:val="24"/>
        </w:rPr>
        <w:t>.</w:t>
      </w:r>
    </w:p>
    <w:p w14:paraId="410B3DA5" w14:textId="77777777" w:rsidR="00F16B3D" w:rsidRPr="00C26549" w:rsidRDefault="00F16B3D" w:rsidP="009537CA">
      <w:pPr>
        <w:spacing w:line="360" w:lineRule="auto"/>
        <w:jc w:val="both"/>
        <w:rPr>
          <w:rFonts w:ascii="Times New Roman" w:hAnsi="Times New Roman" w:cs="Times New Roman"/>
          <w:sz w:val="24"/>
          <w:szCs w:val="24"/>
        </w:rPr>
      </w:pPr>
    </w:p>
    <w:sectPr w:rsidR="00F16B3D" w:rsidRPr="00C26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49"/>
    <w:rsid w:val="0009042A"/>
    <w:rsid w:val="00093387"/>
    <w:rsid w:val="000A3867"/>
    <w:rsid w:val="00121085"/>
    <w:rsid w:val="002C40C2"/>
    <w:rsid w:val="003369E4"/>
    <w:rsid w:val="004A1024"/>
    <w:rsid w:val="004E1C15"/>
    <w:rsid w:val="004F127E"/>
    <w:rsid w:val="00555535"/>
    <w:rsid w:val="005A3CA1"/>
    <w:rsid w:val="00632CC7"/>
    <w:rsid w:val="007633A6"/>
    <w:rsid w:val="00764FE5"/>
    <w:rsid w:val="007B29DD"/>
    <w:rsid w:val="00801EB9"/>
    <w:rsid w:val="00823222"/>
    <w:rsid w:val="008639BD"/>
    <w:rsid w:val="00890737"/>
    <w:rsid w:val="008A30A2"/>
    <w:rsid w:val="008F35B5"/>
    <w:rsid w:val="009537CA"/>
    <w:rsid w:val="009E53B8"/>
    <w:rsid w:val="009F2016"/>
    <w:rsid w:val="00A936F4"/>
    <w:rsid w:val="00B43AAE"/>
    <w:rsid w:val="00B76873"/>
    <w:rsid w:val="00C26549"/>
    <w:rsid w:val="00D351D7"/>
    <w:rsid w:val="00D65352"/>
    <w:rsid w:val="00DB4728"/>
    <w:rsid w:val="00DD4A61"/>
    <w:rsid w:val="00DF6E31"/>
    <w:rsid w:val="00E5311A"/>
    <w:rsid w:val="00EE5FE6"/>
    <w:rsid w:val="00F16B3D"/>
    <w:rsid w:val="00F22363"/>
    <w:rsid w:val="00F63E0C"/>
    <w:rsid w:val="00F71523"/>
    <w:rsid w:val="00FB06A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22AE"/>
  <w15:chartTrackingRefBased/>
  <w15:docId w15:val="{CDAFB88A-5AB4-4A90-BB3D-C85375D31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29DD"/>
    <w:rPr>
      <w:sz w:val="16"/>
      <w:szCs w:val="16"/>
    </w:rPr>
  </w:style>
  <w:style w:type="paragraph" w:styleId="CommentText">
    <w:name w:val="annotation text"/>
    <w:basedOn w:val="Normal"/>
    <w:link w:val="CommentTextChar"/>
    <w:uiPriority w:val="99"/>
    <w:semiHidden/>
    <w:unhideWhenUsed/>
    <w:rsid w:val="007B29DD"/>
    <w:pPr>
      <w:spacing w:line="240" w:lineRule="auto"/>
    </w:pPr>
    <w:rPr>
      <w:sz w:val="20"/>
      <w:szCs w:val="20"/>
    </w:rPr>
  </w:style>
  <w:style w:type="character" w:customStyle="1" w:styleId="CommentTextChar">
    <w:name w:val="Comment Text Char"/>
    <w:basedOn w:val="DefaultParagraphFont"/>
    <w:link w:val="CommentText"/>
    <w:uiPriority w:val="99"/>
    <w:semiHidden/>
    <w:rsid w:val="007B29DD"/>
    <w:rPr>
      <w:sz w:val="20"/>
      <w:szCs w:val="20"/>
      <w:lang w:val="en-US"/>
    </w:rPr>
  </w:style>
  <w:style w:type="paragraph" w:styleId="CommentSubject">
    <w:name w:val="annotation subject"/>
    <w:basedOn w:val="CommentText"/>
    <w:next w:val="CommentText"/>
    <w:link w:val="CommentSubjectChar"/>
    <w:uiPriority w:val="99"/>
    <w:semiHidden/>
    <w:unhideWhenUsed/>
    <w:rsid w:val="007B29DD"/>
    <w:rPr>
      <w:b/>
      <w:bCs/>
    </w:rPr>
  </w:style>
  <w:style w:type="character" w:customStyle="1" w:styleId="CommentSubjectChar">
    <w:name w:val="Comment Subject Char"/>
    <w:basedOn w:val="CommentTextChar"/>
    <w:link w:val="CommentSubject"/>
    <w:uiPriority w:val="99"/>
    <w:semiHidden/>
    <w:rsid w:val="007B29DD"/>
    <w:rPr>
      <w:b/>
      <w:bCs/>
      <w:sz w:val="20"/>
      <w:szCs w:val="20"/>
      <w:lang w:val="en-US"/>
    </w:rPr>
  </w:style>
  <w:style w:type="paragraph" w:styleId="BalloonText">
    <w:name w:val="Balloon Text"/>
    <w:basedOn w:val="Normal"/>
    <w:link w:val="BalloonTextChar"/>
    <w:uiPriority w:val="99"/>
    <w:semiHidden/>
    <w:unhideWhenUsed/>
    <w:rsid w:val="007B2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D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1442</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Marie-Hélène Hayles</dc:creator>
  <cp:keywords/>
  <dc:description/>
  <cp:lastModifiedBy>Liron</cp:lastModifiedBy>
  <cp:revision>17</cp:revision>
  <dcterms:created xsi:type="dcterms:W3CDTF">2019-05-20T09:38:00Z</dcterms:created>
  <dcterms:modified xsi:type="dcterms:W3CDTF">2019-05-22T08:12:00Z</dcterms:modified>
</cp:coreProperties>
</file>