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4F" w:rsidRPr="004E0FB8" w:rsidRDefault="00564AB0" w:rsidP="008476A9">
      <w:pPr>
        <w:bidi/>
        <w:spacing w:after="0" w:line="360" w:lineRule="auto"/>
        <w:rPr>
          <w:rFonts w:ascii="David" w:hAnsi="David" w:cs="David"/>
          <w:b/>
          <w:bCs/>
          <w:w w:val="95"/>
          <w:sz w:val="28"/>
          <w:szCs w:val="28"/>
          <w:rtl/>
        </w:rPr>
      </w:pPr>
      <w:r w:rsidRPr="004E0FB8">
        <w:rPr>
          <w:rFonts w:ascii="David" w:hAnsi="David" w:cs="David"/>
          <w:b/>
          <w:bCs/>
          <w:w w:val="95"/>
          <w:sz w:val="28"/>
          <w:szCs w:val="28"/>
          <w:rtl/>
        </w:rPr>
        <w:t>אנליזה ממדית:</w:t>
      </w:r>
    </w:p>
    <w:p w:rsidR="00564AB0" w:rsidRDefault="00390F8D" w:rsidP="000D4749">
      <w:pPr>
        <w:bidi/>
        <w:spacing w:after="0" w:line="360" w:lineRule="auto"/>
        <w:rPr>
          <w:rFonts w:ascii="David" w:hAnsi="David" w:cs="David"/>
          <w:b/>
          <w:bCs/>
          <w:w w:val="95"/>
          <w:sz w:val="28"/>
          <w:szCs w:val="28"/>
          <w:rtl/>
        </w:rPr>
      </w:pPr>
      <w:r w:rsidRPr="004E0FB8">
        <w:rPr>
          <w:rFonts w:ascii="David" w:hAnsi="David" w:cs="David"/>
          <w:b/>
          <w:bCs/>
          <w:w w:val="95"/>
          <w:sz w:val="28"/>
          <w:szCs w:val="28"/>
          <w:rtl/>
        </w:rPr>
        <w:t>הרחבת התפיסה</w:t>
      </w:r>
      <w:r w:rsidR="00DE1715" w:rsidRPr="004E0FB8">
        <w:rPr>
          <w:rFonts w:ascii="David" w:hAnsi="David" w:cs="David"/>
          <w:b/>
          <w:bCs/>
          <w:w w:val="95"/>
          <w:sz w:val="28"/>
          <w:szCs w:val="28"/>
          <w:rtl/>
        </w:rPr>
        <w:t xml:space="preserve"> </w:t>
      </w:r>
      <w:r w:rsidRPr="004E0FB8">
        <w:rPr>
          <w:rFonts w:ascii="David" w:hAnsi="David" w:cs="David"/>
          <w:b/>
          <w:bCs/>
          <w:w w:val="95"/>
          <w:sz w:val="28"/>
          <w:szCs w:val="28"/>
          <w:rtl/>
        </w:rPr>
        <w:t xml:space="preserve">של </w:t>
      </w:r>
      <w:r w:rsidR="000D4749">
        <w:rPr>
          <w:rFonts w:ascii="David" w:hAnsi="David" w:cs="David" w:hint="cs"/>
          <w:b/>
          <w:bCs/>
          <w:w w:val="95"/>
          <w:sz w:val="28"/>
          <w:szCs w:val="28"/>
          <w:rtl/>
        </w:rPr>
        <w:t>ה</w:t>
      </w:r>
      <w:r w:rsidRPr="004E0FB8">
        <w:rPr>
          <w:rFonts w:ascii="David" w:hAnsi="David" w:cs="David"/>
          <w:b/>
          <w:bCs/>
          <w:w w:val="95"/>
          <w:sz w:val="28"/>
          <w:szCs w:val="28"/>
          <w:rtl/>
        </w:rPr>
        <w:t xml:space="preserve">תאוריה </w:t>
      </w:r>
      <w:r w:rsidR="000D4749">
        <w:rPr>
          <w:rFonts w:ascii="David" w:hAnsi="David" w:cs="David" w:hint="cs"/>
          <w:b/>
          <w:bCs/>
          <w:w w:val="95"/>
          <w:sz w:val="28"/>
          <w:szCs w:val="28"/>
          <w:rtl/>
        </w:rPr>
        <w:t>ה</w:t>
      </w:r>
      <w:r w:rsidRPr="004E0FB8">
        <w:rPr>
          <w:rFonts w:ascii="David" w:hAnsi="David" w:cs="David"/>
          <w:b/>
          <w:bCs/>
          <w:w w:val="95"/>
          <w:sz w:val="28"/>
          <w:szCs w:val="28"/>
          <w:rtl/>
        </w:rPr>
        <w:t>מעוגנת בשדה</w:t>
      </w:r>
    </w:p>
    <w:p w:rsidR="009454CD" w:rsidRDefault="009454CD" w:rsidP="004E0FB8">
      <w:pPr>
        <w:bidi/>
        <w:spacing w:after="0" w:line="360" w:lineRule="auto"/>
        <w:rPr>
          <w:rFonts w:ascii="David" w:hAnsi="David" w:cs="David"/>
          <w:b/>
          <w:bCs/>
          <w:w w:val="95"/>
          <w:sz w:val="28"/>
          <w:szCs w:val="28"/>
          <w:rtl/>
        </w:rPr>
      </w:pPr>
    </w:p>
    <w:p w:rsidR="004E0FB8" w:rsidRDefault="004E0FB8" w:rsidP="009454CD">
      <w:pPr>
        <w:bidi/>
        <w:spacing w:after="0" w:line="360" w:lineRule="auto"/>
        <w:rPr>
          <w:rFonts w:ascii="David" w:hAnsi="David" w:cs="David" w:hint="cs"/>
          <w:b/>
          <w:bCs/>
          <w:w w:val="95"/>
          <w:sz w:val="28"/>
          <w:szCs w:val="28"/>
          <w:rtl/>
        </w:rPr>
      </w:pPr>
      <w:r>
        <w:rPr>
          <w:rFonts w:ascii="David" w:hAnsi="David" w:cs="David" w:hint="cs"/>
          <w:b/>
          <w:bCs/>
          <w:w w:val="95"/>
          <w:sz w:val="28"/>
          <w:szCs w:val="28"/>
          <w:rtl/>
        </w:rPr>
        <w:t>סוזן קולס</w:t>
      </w:r>
    </w:p>
    <w:p w:rsidR="004E0FB8" w:rsidRDefault="004E0FB8" w:rsidP="004E0FB8">
      <w:pPr>
        <w:bidi/>
        <w:spacing w:after="0" w:line="360" w:lineRule="auto"/>
        <w:rPr>
          <w:rFonts w:ascii="David" w:hAnsi="David" w:cs="David" w:hint="cs"/>
          <w:b/>
          <w:bCs/>
          <w:w w:val="95"/>
          <w:sz w:val="28"/>
          <w:szCs w:val="28"/>
          <w:rtl/>
        </w:rPr>
      </w:pPr>
      <w:r>
        <w:rPr>
          <w:rFonts w:ascii="David" w:hAnsi="David" w:cs="David" w:hint="cs"/>
          <w:b/>
          <w:bCs/>
          <w:w w:val="95"/>
          <w:sz w:val="28"/>
          <w:szCs w:val="28"/>
          <w:rtl/>
        </w:rPr>
        <w:t>מריאן מקקארתי</w:t>
      </w:r>
    </w:p>
    <w:p w:rsidR="004E0FB8" w:rsidRDefault="004E0FB8" w:rsidP="004E0FB8">
      <w:pPr>
        <w:bidi/>
        <w:spacing w:after="0" w:line="360" w:lineRule="auto"/>
        <w:rPr>
          <w:rFonts w:ascii="David" w:hAnsi="David" w:cs="David" w:hint="cs"/>
          <w:b/>
          <w:bCs/>
          <w:w w:val="95"/>
          <w:sz w:val="28"/>
          <w:szCs w:val="28"/>
          <w:rtl/>
        </w:rPr>
      </w:pPr>
      <w:r>
        <w:rPr>
          <w:rFonts w:ascii="David" w:hAnsi="David" w:cs="David" w:hint="cs"/>
          <w:b/>
          <w:bCs/>
          <w:w w:val="95"/>
          <w:sz w:val="28"/>
          <w:szCs w:val="28"/>
          <w:rtl/>
        </w:rPr>
        <w:t>רוברטה דורהאם</w:t>
      </w:r>
    </w:p>
    <w:p w:rsidR="004E0FB8" w:rsidRPr="004E0FB8" w:rsidRDefault="004E0DB4" w:rsidP="004E0FB8">
      <w:pPr>
        <w:bidi/>
        <w:spacing w:after="0" w:line="360" w:lineRule="auto"/>
        <w:rPr>
          <w:rFonts w:ascii="David" w:hAnsi="David" w:cs="David"/>
          <w:b/>
          <w:bCs/>
          <w:w w:val="95"/>
          <w:sz w:val="28"/>
          <w:szCs w:val="28"/>
          <w:rtl/>
        </w:rPr>
      </w:pPr>
      <w:r>
        <w:rPr>
          <w:rFonts w:ascii="David" w:hAnsi="David" w:cs="David" w:hint="cs"/>
          <w:b/>
          <w:bCs/>
          <w:w w:val="95"/>
          <w:sz w:val="28"/>
          <w:szCs w:val="28"/>
          <w:rtl/>
        </w:rPr>
        <w:t>לינדה רוברכט</w:t>
      </w:r>
    </w:p>
    <w:p w:rsidR="00316424" w:rsidRPr="004E0FB8" w:rsidRDefault="00316424" w:rsidP="008476A9">
      <w:pPr>
        <w:bidi/>
        <w:spacing w:after="0" w:line="360" w:lineRule="auto"/>
        <w:rPr>
          <w:rFonts w:ascii="David" w:hAnsi="David" w:cs="David"/>
          <w:b/>
          <w:bCs/>
          <w:w w:val="95"/>
          <w:sz w:val="28"/>
          <w:szCs w:val="28"/>
          <w:rtl/>
        </w:rPr>
      </w:pPr>
    </w:p>
    <w:p w:rsidR="0074116C" w:rsidRPr="004E0FB8" w:rsidRDefault="00D3204F" w:rsidP="00A2287F">
      <w:pPr>
        <w:bidi/>
        <w:spacing w:after="0" w:line="360" w:lineRule="auto"/>
        <w:rPr>
          <w:rFonts w:ascii="David" w:hAnsi="David" w:cs="David"/>
          <w:w w:val="95"/>
          <w:sz w:val="24"/>
          <w:szCs w:val="24"/>
          <w:rtl/>
        </w:rPr>
      </w:pPr>
      <w:r w:rsidRPr="004E0FB8">
        <w:rPr>
          <w:rFonts w:ascii="David" w:hAnsi="David" w:cs="David"/>
          <w:w w:val="95"/>
          <w:sz w:val="24"/>
          <w:szCs w:val="24"/>
          <w:rtl/>
        </w:rPr>
        <w:t xml:space="preserve">אנליזה </w:t>
      </w:r>
      <w:r w:rsidR="0074116C" w:rsidRPr="004E0FB8">
        <w:rPr>
          <w:rFonts w:ascii="David" w:hAnsi="David" w:cs="David"/>
          <w:w w:val="95"/>
          <w:sz w:val="24"/>
          <w:szCs w:val="24"/>
          <w:rtl/>
        </w:rPr>
        <w:t xml:space="preserve">ממדית </w:t>
      </w:r>
      <w:r w:rsidR="00316424" w:rsidRPr="004E0FB8">
        <w:rPr>
          <w:rFonts w:ascii="David" w:hAnsi="David" w:cs="David"/>
          <w:w w:val="95"/>
          <w:sz w:val="24"/>
          <w:szCs w:val="24"/>
          <w:rtl/>
        </w:rPr>
        <w:t>(</w:t>
      </w:r>
      <w:r w:rsidR="00316424" w:rsidRPr="004E0FB8">
        <w:rPr>
          <w:rFonts w:ascii="David" w:hAnsi="David" w:cs="David"/>
          <w:w w:val="95"/>
          <w:sz w:val="24"/>
          <w:szCs w:val="24"/>
        </w:rPr>
        <w:t>(dimensional analysis</w:t>
      </w:r>
      <w:r w:rsidR="00316424" w:rsidRPr="004E0FB8">
        <w:rPr>
          <w:rFonts w:ascii="David" w:hAnsi="David" w:cs="David"/>
          <w:w w:val="95"/>
          <w:sz w:val="24"/>
          <w:szCs w:val="24"/>
          <w:rtl/>
        </w:rPr>
        <w:t xml:space="preserve"> היא שיטה ש</w:t>
      </w:r>
      <w:r w:rsidR="0074116C" w:rsidRPr="004E0FB8">
        <w:rPr>
          <w:rFonts w:ascii="David" w:hAnsi="David" w:cs="David"/>
          <w:w w:val="95"/>
          <w:sz w:val="24"/>
          <w:szCs w:val="24"/>
          <w:rtl/>
        </w:rPr>
        <w:t>שצמן (</w:t>
      </w:r>
      <w:r w:rsidR="0074116C" w:rsidRPr="004E0FB8">
        <w:rPr>
          <w:rFonts w:ascii="David" w:hAnsi="David" w:cs="David"/>
          <w:w w:val="95"/>
          <w:sz w:val="24"/>
          <w:szCs w:val="24"/>
        </w:rPr>
        <w:t>Schatzman</w:t>
      </w:r>
      <w:r w:rsidR="0074116C" w:rsidRPr="004E0FB8">
        <w:rPr>
          <w:rFonts w:ascii="David" w:hAnsi="David" w:cs="David"/>
          <w:w w:val="95"/>
          <w:sz w:val="24"/>
          <w:szCs w:val="24"/>
          <w:rtl/>
        </w:rPr>
        <w:t>)</w:t>
      </w:r>
      <w:r w:rsidR="00E12C75" w:rsidRPr="004E0FB8">
        <w:rPr>
          <w:rFonts w:ascii="David" w:hAnsi="David" w:cs="David"/>
          <w:w w:val="95"/>
          <w:sz w:val="24"/>
          <w:szCs w:val="24"/>
          <w:rtl/>
        </w:rPr>
        <w:t xml:space="preserve"> </w:t>
      </w:r>
      <w:r w:rsidR="00A2287F">
        <w:rPr>
          <w:rFonts w:ascii="David" w:hAnsi="David" w:cs="David" w:hint="cs"/>
          <w:w w:val="95"/>
          <w:sz w:val="24"/>
          <w:szCs w:val="24"/>
          <w:rtl/>
        </w:rPr>
        <w:t xml:space="preserve">הציע </w:t>
      </w:r>
      <w:r w:rsidR="00316424" w:rsidRPr="004E0FB8">
        <w:rPr>
          <w:rFonts w:ascii="David" w:hAnsi="David" w:cs="David"/>
          <w:w w:val="95"/>
          <w:sz w:val="24"/>
          <w:szCs w:val="24"/>
          <w:rtl/>
        </w:rPr>
        <w:t xml:space="preserve">כמתודולוגיה חלופית </w:t>
      </w:r>
      <w:r w:rsidR="00E12C75" w:rsidRPr="004E0FB8">
        <w:rPr>
          <w:rFonts w:ascii="David" w:hAnsi="David" w:cs="David"/>
          <w:w w:val="95"/>
          <w:sz w:val="24"/>
          <w:szCs w:val="24"/>
          <w:rtl/>
        </w:rPr>
        <w:t>לבניית</w:t>
      </w:r>
      <w:r w:rsidR="00566C65" w:rsidRPr="004E0FB8">
        <w:rPr>
          <w:rFonts w:ascii="David" w:hAnsi="David" w:cs="David"/>
          <w:w w:val="95"/>
          <w:sz w:val="24"/>
          <w:szCs w:val="24"/>
          <w:rtl/>
        </w:rPr>
        <w:t xml:space="preserve"> תאוריה מעוגנת בשדה. מטרתו של מאמר זה היא לעקוב אחר התפתחותה של האנליזה הממדית ולתאר אותה ב</w:t>
      </w:r>
      <w:r w:rsidR="00A2287F">
        <w:rPr>
          <w:rFonts w:ascii="David" w:hAnsi="David" w:cs="David" w:hint="cs"/>
          <w:w w:val="95"/>
          <w:sz w:val="24"/>
          <w:szCs w:val="24"/>
          <w:rtl/>
        </w:rPr>
        <w:t>השוואה</w:t>
      </w:r>
      <w:r w:rsidR="00566C65" w:rsidRPr="004E0FB8">
        <w:rPr>
          <w:rFonts w:ascii="David" w:hAnsi="David" w:cs="David"/>
          <w:w w:val="95"/>
          <w:sz w:val="24"/>
          <w:szCs w:val="24"/>
          <w:rtl/>
        </w:rPr>
        <w:t xml:space="preserve"> ל</w:t>
      </w:r>
      <w:r w:rsidR="004E0DB4">
        <w:rPr>
          <w:rFonts w:ascii="David" w:hAnsi="David" w:cs="David" w:hint="cs"/>
          <w:w w:val="95"/>
          <w:sz w:val="24"/>
          <w:szCs w:val="24"/>
          <w:rtl/>
        </w:rPr>
        <w:t xml:space="preserve">צורה המקורית של </w:t>
      </w:r>
      <w:r w:rsidR="00566C65" w:rsidRPr="004E0FB8">
        <w:rPr>
          <w:rFonts w:ascii="David" w:hAnsi="David" w:cs="David"/>
          <w:w w:val="95"/>
          <w:sz w:val="24"/>
          <w:szCs w:val="24"/>
          <w:rtl/>
        </w:rPr>
        <w:t xml:space="preserve">שיטת התאוריה המעוגנת בשדה. </w:t>
      </w:r>
      <w:r w:rsidR="00291EFD" w:rsidRPr="004E0FB8">
        <w:rPr>
          <w:rFonts w:ascii="David" w:hAnsi="David" w:cs="David"/>
          <w:w w:val="95"/>
          <w:sz w:val="24"/>
          <w:szCs w:val="24"/>
          <w:rtl/>
        </w:rPr>
        <w:t xml:space="preserve">המאמר יסקור תהליכים אנליטיים המאפיינים את האנליזה הממדית ויציג דוגמה </w:t>
      </w:r>
      <w:r w:rsidR="00F554C7" w:rsidRPr="004E0FB8">
        <w:rPr>
          <w:rFonts w:ascii="David" w:hAnsi="David" w:cs="David"/>
          <w:w w:val="95"/>
          <w:sz w:val="24"/>
          <w:szCs w:val="24"/>
          <w:rtl/>
        </w:rPr>
        <w:t>מחקרית כדי להדגים את יישום שיטת האנליזה הממדית.</w:t>
      </w:r>
    </w:p>
    <w:p w:rsidR="008476A9" w:rsidRPr="004E0FB8" w:rsidRDefault="008476A9" w:rsidP="008476A9">
      <w:pPr>
        <w:bidi/>
        <w:spacing w:after="0" w:line="360" w:lineRule="auto"/>
        <w:rPr>
          <w:rFonts w:ascii="David" w:hAnsi="David" w:cs="David"/>
          <w:w w:val="95"/>
          <w:sz w:val="24"/>
          <w:szCs w:val="24"/>
        </w:rPr>
      </w:pPr>
    </w:p>
    <w:p w:rsidR="00416769" w:rsidRPr="004E0FB8" w:rsidRDefault="00A24401" w:rsidP="00A2287F">
      <w:pPr>
        <w:bidi/>
        <w:spacing w:after="0" w:line="360" w:lineRule="auto"/>
        <w:rPr>
          <w:rFonts w:ascii="David" w:hAnsi="David" w:cs="David"/>
          <w:w w:val="95"/>
          <w:sz w:val="24"/>
          <w:szCs w:val="24"/>
        </w:rPr>
      </w:pPr>
      <w:r w:rsidRPr="004E0FB8">
        <w:rPr>
          <w:rFonts w:ascii="David" w:hAnsi="David" w:cs="David"/>
          <w:w w:val="95"/>
          <w:sz w:val="24"/>
          <w:szCs w:val="24"/>
          <w:rtl/>
        </w:rPr>
        <w:t>מאז</w:t>
      </w:r>
      <w:r w:rsidR="00A2287F">
        <w:rPr>
          <w:rFonts w:ascii="David" w:hAnsi="David" w:cs="David" w:hint="cs"/>
          <w:w w:val="95"/>
          <w:sz w:val="24"/>
          <w:szCs w:val="24"/>
          <w:rtl/>
        </w:rPr>
        <w:t xml:space="preserve"> </w:t>
      </w:r>
      <w:r w:rsidR="000D4749">
        <w:rPr>
          <w:rFonts w:ascii="David" w:hAnsi="David" w:cs="David" w:hint="cs"/>
          <w:w w:val="95"/>
          <w:sz w:val="24"/>
          <w:szCs w:val="24"/>
          <w:rtl/>
        </w:rPr>
        <w:t>פיתחו</w:t>
      </w:r>
      <w:r w:rsidR="00614F6F">
        <w:rPr>
          <w:rFonts w:ascii="David" w:hAnsi="David" w:cs="David" w:hint="cs"/>
          <w:w w:val="95"/>
          <w:sz w:val="24"/>
          <w:szCs w:val="24"/>
          <w:rtl/>
        </w:rPr>
        <w:t xml:space="preserve"> </w:t>
      </w:r>
      <w:r w:rsidRPr="004E0FB8">
        <w:rPr>
          <w:rFonts w:ascii="David" w:hAnsi="David" w:cs="David"/>
          <w:w w:val="95"/>
          <w:sz w:val="24"/>
          <w:szCs w:val="24"/>
          <w:rtl/>
        </w:rPr>
        <w:t>גלזר ושטראוס (</w:t>
      </w:r>
      <w:r w:rsidRPr="004E0FB8">
        <w:rPr>
          <w:rFonts w:ascii="David" w:hAnsi="David" w:cs="David"/>
          <w:w w:val="95"/>
          <w:sz w:val="24"/>
          <w:szCs w:val="24"/>
        </w:rPr>
        <w:t>Glaser and Strauss, 1967</w:t>
      </w:r>
      <w:r w:rsidR="00E17DA7" w:rsidRPr="004E0FB8">
        <w:rPr>
          <w:rFonts w:ascii="David" w:hAnsi="David" w:cs="David"/>
          <w:w w:val="95"/>
          <w:sz w:val="24"/>
          <w:szCs w:val="24"/>
          <w:rtl/>
        </w:rPr>
        <w:t>) את התאוריה המעוגנת בשדה (</w:t>
      </w:r>
      <w:r w:rsidR="00E17DA7" w:rsidRPr="004E0FB8">
        <w:rPr>
          <w:rFonts w:ascii="David" w:hAnsi="David" w:cs="David"/>
          <w:w w:val="95"/>
          <w:sz w:val="24"/>
          <w:szCs w:val="24"/>
        </w:rPr>
        <w:t>grounded theory</w:t>
      </w:r>
      <w:r w:rsidR="00E17DA7" w:rsidRPr="004E0FB8">
        <w:rPr>
          <w:rFonts w:ascii="David" w:hAnsi="David" w:cs="David"/>
          <w:w w:val="95"/>
          <w:sz w:val="24"/>
          <w:szCs w:val="24"/>
          <w:rtl/>
        </w:rPr>
        <w:t xml:space="preserve">), </w:t>
      </w:r>
      <w:r w:rsidR="00A2287F">
        <w:rPr>
          <w:rFonts w:ascii="David" w:hAnsi="David" w:cs="David" w:hint="cs"/>
          <w:w w:val="95"/>
          <w:sz w:val="24"/>
          <w:szCs w:val="24"/>
          <w:rtl/>
        </w:rPr>
        <w:t>מקבול היה להניח</w:t>
      </w:r>
      <w:r w:rsidR="00E17DA7" w:rsidRPr="004E0FB8">
        <w:rPr>
          <w:rFonts w:ascii="David" w:hAnsi="David" w:cs="David"/>
          <w:w w:val="95"/>
          <w:sz w:val="24"/>
          <w:szCs w:val="24"/>
          <w:rtl/>
        </w:rPr>
        <w:t xml:space="preserve"> שהמתודולוגיה</w:t>
      </w:r>
      <w:r w:rsidR="008476A9" w:rsidRPr="004E0FB8">
        <w:rPr>
          <w:rFonts w:ascii="David" w:hAnsi="David" w:cs="David"/>
          <w:w w:val="95"/>
          <w:sz w:val="24"/>
          <w:szCs w:val="24"/>
          <w:rtl/>
        </w:rPr>
        <w:t xml:space="preserve"> מייצגת גישה אחידה </w:t>
      </w:r>
      <w:r w:rsidRPr="004E0FB8">
        <w:rPr>
          <w:rFonts w:ascii="David" w:hAnsi="David" w:cs="David"/>
          <w:w w:val="95"/>
          <w:sz w:val="24"/>
          <w:szCs w:val="24"/>
          <w:rtl/>
        </w:rPr>
        <w:t xml:space="preserve">להפקת </w:t>
      </w:r>
      <w:r w:rsidR="00E17DA7" w:rsidRPr="004E0FB8">
        <w:rPr>
          <w:rFonts w:ascii="David" w:hAnsi="David" w:cs="David"/>
          <w:w w:val="95"/>
          <w:sz w:val="24"/>
          <w:szCs w:val="24"/>
          <w:rtl/>
        </w:rPr>
        <w:t>תאוריה מנתונים. כ</w:t>
      </w:r>
      <w:r w:rsidR="009454CD">
        <w:rPr>
          <w:rFonts w:ascii="David" w:hAnsi="David" w:cs="David"/>
          <w:w w:val="95"/>
          <w:sz w:val="24"/>
          <w:szCs w:val="24"/>
          <w:rtl/>
        </w:rPr>
        <w:t>סטודנטי</w:t>
      </w:r>
      <w:r w:rsidR="009454CD">
        <w:rPr>
          <w:rFonts w:ascii="David" w:hAnsi="David" w:cs="David" w:hint="cs"/>
          <w:w w:val="95"/>
          <w:sz w:val="24"/>
          <w:szCs w:val="24"/>
          <w:rtl/>
        </w:rPr>
        <w:t>ות</w:t>
      </w:r>
      <w:r w:rsidRPr="004E0FB8">
        <w:rPr>
          <w:rFonts w:ascii="David" w:hAnsi="David" w:cs="David"/>
          <w:w w:val="95"/>
          <w:sz w:val="24"/>
          <w:szCs w:val="24"/>
          <w:rtl/>
        </w:rPr>
        <w:t xml:space="preserve"> שלמדו את המתודולוגיה באוניברסיטת קליפורניה בסן פרנסיסקו (</w:t>
      </w:r>
      <w:r w:rsidRPr="004E0FB8">
        <w:rPr>
          <w:rFonts w:ascii="David" w:hAnsi="David" w:cs="David"/>
          <w:w w:val="95"/>
          <w:sz w:val="24"/>
          <w:szCs w:val="24"/>
        </w:rPr>
        <w:t>UCSF</w:t>
      </w:r>
      <w:r w:rsidR="003200A8" w:rsidRPr="004E0FB8">
        <w:rPr>
          <w:rFonts w:ascii="David" w:hAnsi="David" w:cs="David"/>
          <w:w w:val="95"/>
          <w:sz w:val="24"/>
          <w:szCs w:val="24"/>
          <w:rtl/>
        </w:rPr>
        <w:t xml:space="preserve">), </w:t>
      </w:r>
      <w:r w:rsidR="00442879" w:rsidRPr="004E0FB8">
        <w:rPr>
          <w:rFonts w:ascii="David" w:hAnsi="David" w:cs="David"/>
          <w:w w:val="95"/>
          <w:sz w:val="24"/>
          <w:szCs w:val="24"/>
          <w:rtl/>
        </w:rPr>
        <w:t xml:space="preserve">הזדמן </w:t>
      </w:r>
      <w:r w:rsidR="009454CD">
        <w:rPr>
          <w:rFonts w:ascii="David" w:hAnsi="David" w:cs="David" w:hint="cs"/>
          <w:w w:val="95"/>
          <w:sz w:val="24"/>
          <w:szCs w:val="24"/>
          <w:rtl/>
        </w:rPr>
        <w:t>למחברות מאמר זה</w:t>
      </w:r>
      <w:r w:rsidR="008476A9" w:rsidRPr="004E0FB8">
        <w:rPr>
          <w:rFonts w:ascii="David" w:hAnsi="David" w:cs="David"/>
          <w:w w:val="95"/>
          <w:sz w:val="24"/>
          <w:szCs w:val="24"/>
          <w:rtl/>
        </w:rPr>
        <w:t xml:space="preserve"> ללמוד </w:t>
      </w:r>
      <w:r w:rsidR="00442879" w:rsidRPr="004E0FB8">
        <w:rPr>
          <w:rFonts w:ascii="David" w:hAnsi="David" w:cs="David"/>
          <w:w w:val="95"/>
          <w:sz w:val="24"/>
          <w:szCs w:val="24"/>
          <w:rtl/>
        </w:rPr>
        <w:t xml:space="preserve">שיטות מחקר איכותניות </w:t>
      </w:r>
      <w:r w:rsidR="003200A8" w:rsidRPr="004E0FB8">
        <w:rPr>
          <w:rFonts w:ascii="David" w:hAnsi="David" w:cs="David"/>
          <w:w w:val="95"/>
          <w:sz w:val="24"/>
          <w:szCs w:val="24"/>
          <w:rtl/>
        </w:rPr>
        <w:t>עם אנסלם שטראוס</w:t>
      </w:r>
      <w:r w:rsidR="008476A9" w:rsidRPr="004E0FB8">
        <w:rPr>
          <w:rFonts w:ascii="David" w:hAnsi="David" w:cs="David"/>
          <w:w w:val="95"/>
          <w:sz w:val="24"/>
          <w:szCs w:val="24"/>
          <w:rtl/>
        </w:rPr>
        <w:t xml:space="preserve"> (</w:t>
      </w:r>
      <w:r w:rsidR="008476A9" w:rsidRPr="004E0FB8">
        <w:rPr>
          <w:rFonts w:ascii="David" w:hAnsi="David" w:cs="David"/>
          <w:w w:val="95"/>
          <w:sz w:val="24"/>
          <w:szCs w:val="24"/>
        </w:rPr>
        <w:t>Anselm Strauss</w:t>
      </w:r>
      <w:r w:rsidR="008476A9" w:rsidRPr="004E0FB8">
        <w:rPr>
          <w:rFonts w:ascii="David" w:hAnsi="David" w:cs="David"/>
          <w:w w:val="95"/>
          <w:sz w:val="24"/>
          <w:szCs w:val="24"/>
          <w:rtl/>
        </w:rPr>
        <w:t>)</w:t>
      </w:r>
      <w:r w:rsidR="003200A8" w:rsidRPr="004E0FB8">
        <w:rPr>
          <w:rFonts w:ascii="David" w:hAnsi="David" w:cs="David"/>
          <w:w w:val="95"/>
          <w:sz w:val="24"/>
          <w:szCs w:val="24"/>
          <w:rtl/>
        </w:rPr>
        <w:t xml:space="preserve"> ולאונרד שצמן</w:t>
      </w:r>
      <w:r w:rsidR="008476A9" w:rsidRPr="004E0FB8">
        <w:rPr>
          <w:rFonts w:ascii="David" w:hAnsi="David" w:cs="David"/>
          <w:w w:val="95"/>
          <w:sz w:val="24"/>
          <w:szCs w:val="24"/>
          <w:rtl/>
        </w:rPr>
        <w:t xml:space="preserve"> (</w:t>
      </w:r>
      <w:r w:rsidR="008476A9" w:rsidRPr="004E0FB8">
        <w:rPr>
          <w:rFonts w:ascii="David" w:hAnsi="David" w:cs="David"/>
          <w:w w:val="95"/>
          <w:sz w:val="24"/>
          <w:szCs w:val="24"/>
        </w:rPr>
        <w:t>Leonard Schatzman</w:t>
      </w:r>
      <w:r w:rsidR="008476A9" w:rsidRPr="004E0FB8">
        <w:rPr>
          <w:rFonts w:ascii="David" w:hAnsi="David" w:cs="David"/>
          <w:w w:val="95"/>
          <w:sz w:val="24"/>
          <w:szCs w:val="24"/>
          <w:rtl/>
        </w:rPr>
        <w:t>)</w:t>
      </w:r>
      <w:r w:rsidR="003200A8" w:rsidRPr="004E0FB8">
        <w:rPr>
          <w:rFonts w:ascii="David" w:hAnsi="David" w:cs="David"/>
          <w:w w:val="95"/>
          <w:sz w:val="24"/>
          <w:szCs w:val="24"/>
          <w:rtl/>
        </w:rPr>
        <w:t>. שטראוס הוא אחד ממייסדי השיטה הקרויה תא</w:t>
      </w:r>
      <w:r w:rsidR="00A2287F">
        <w:rPr>
          <w:rFonts w:ascii="David" w:hAnsi="David" w:cs="David"/>
          <w:w w:val="95"/>
          <w:sz w:val="24"/>
          <w:szCs w:val="24"/>
          <w:rtl/>
        </w:rPr>
        <w:t xml:space="preserve">וריה מעוגנת בשדה, ושצמן </w:t>
      </w:r>
      <w:r w:rsidR="00A2287F">
        <w:rPr>
          <w:rFonts w:ascii="David" w:hAnsi="David" w:cs="David" w:hint="cs"/>
          <w:w w:val="95"/>
          <w:sz w:val="24"/>
          <w:szCs w:val="24"/>
          <w:rtl/>
        </w:rPr>
        <w:t>ידוע בזכות</w:t>
      </w:r>
      <w:r w:rsidR="003200A8" w:rsidRPr="004E0FB8">
        <w:rPr>
          <w:rFonts w:ascii="David" w:hAnsi="David" w:cs="David"/>
          <w:w w:val="95"/>
          <w:sz w:val="24"/>
          <w:szCs w:val="24"/>
          <w:rtl/>
        </w:rPr>
        <w:t xml:space="preserve"> תרומותיו למחקר השדה (</w:t>
      </w:r>
      <w:r w:rsidR="003200A8" w:rsidRPr="004E0FB8">
        <w:rPr>
          <w:rFonts w:ascii="David" w:hAnsi="David" w:cs="David"/>
          <w:w w:val="95"/>
          <w:sz w:val="24"/>
          <w:szCs w:val="24"/>
        </w:rPr>
        <w:t>Glaser &amp; Strauss, 1967; Schatzman &amp; Strauss, 1973; Strauss, 1987; Strauss &amp; Corbin, 1990</w:t>
      </w:r>
      <w:r w:rsidR="003200A8" w:rsidRPr="004E0FB8">
        <w:rPr>
          <w:rFonts w:ascii="David" w:hAnsi="David" w:cs="David"/>
          <w:w w:val="95"/>
          <w:sz w:val="24"/>
          <w:szCs w:val="24"/>
          <w:rtl/>
        </w:rPr>
        <w:t>).</w:t>
      </w:r>
    </w:p>
    <w:p w:rsidR="00A72A66" w:rsidRPr="004E0FB8" w:rsidRDefault="00416769" w:rsidP="009454CD">
      <w:pPr>
        <w:bidi/>
        <w:spacing w:after="0" w:line="360" w:lineRule="auto"/>
        <w:rPr>
          <w:rFonts w:ascii="David" w:hAnsi="David" w:cs="David"/>
          <w:w w:val="95"/>
          <w:sz w:val="24"/>
          <w:szCs w:val="24"/>
          <w:rtl/>
        </w:rPr>
      </w:pPr>
      <w:r w:rsidRPr="004E0FB8">
        <w:rPr>
          <w:rFonts w:ascii="David" w:hAnsi="David" w:cs="David"/>
          <w:w w:val="95"/>
          <w:sz w:val="24"/>
          <w:szCs w:val="24"/>
        </w:rPr>
        <w:tab/>
      </w:r>
      <w:r w:rsidRPr="004E0FB8">
        <w:rPr>
          <w:rFonts w:ascii="David" w:hAnsi="David" w:cs="David"/>
          <w:w w:val="95"/>
          <w:sz w:val="24"/>
          <w:szCs w:val="24"/>
          <w:rtl/>
        </w:rPr>
        <w:t>ההנחה השגויה שהתאוריה המעו</w:t>
      </w:r>
      <w:r w:rsidR="0046394C" w:rsidRPr="004E0FB8">
        <w:rPr>
          <w:rFonts w:ascii="David" w:hAnsi="David" w:cs="David"/>
          <w:w w:val="95"/>
          <w:sz w:val="24"/>
          <w:szCs w:val="24"/>
          <w:rtl/>
        </w:rPr>
        <w:t>גנת בשדה נלמדה ואז</w:t>
      </w:r>
      <w:r w:rsidRPr="004E0FB8">
        <w:rPr>
          <w:rFonts w:ascii="David" w:hAnsi="David" w:cs="David"/>
          <w:w w:val="95"/>
          <w:sz w:val="24"/>
          <w:szCs w:val="24"/>
          <w:rtl/>
        </w:rPr>
        <w:t xml:space="preserve"> </w:t>
      </w:r>
      <w:r w:rsidR="009454CD">
        <w:rPr>
          <w:rFonts w:ascii="David" w:hAnsi="David" w:cs="David" w:hint="cs"/>
          <w:w w:val="95"/>
          <w:sz w:val="24"/>
          <w:szCs w:val="24"/>
          <w:rtl/>
        </w:rPr>
        <w:t>יושמה</w:t>
      </w:r>
      <w:r w:rsidRPr="004E0FB8">
        <w:rPr>
          <w:rFonts w:ascii="David" w:hAnsi="David" w:cs="David"/>
          <w:w w:val="95"/>
          <w:sz w:val="24"/>
          <w:szCs w:val="24"/>
          <w:rtl/>
        </w:rPr>
        <w:t xml:space="preserve"> </w:t>
      </w:r>
      <w:r w:rsidR="0046394C" w:rsidRPr="004E0FB8">
        <w:rPr>
          <w:rFonts w:ascii="David" w:hAnsi="David" w:cs="David"/>
          <w:w w:val="95"/>
          <w:sz w:val="24"/>
          <w:szCs w:val="24"/>
          <w:rtl/>
        </w:rPr>
        <w:t>מתוך פרספקטיבה יחידה ואחידה עוררה</w:t>
      </w:r>
      <w:r w:rsidRPr="004E0FB8">
        <w:rPr>
          <w:rFonts w:ascii="David" w:hAnsi="David" w:cs="David"/>
          <w:w w:val="95"/>
          <w:sz w:val="24"/>
          <w:szCs w:val="24"/>
          <w:rtl/>
        </w:rPr>
        <w:t xml:space="preserve"> בלבול</w:t>
      </w:r>
      <w:r w:rsidRPr="004E0FB8">
        <w:rPr>
          <w:rFonts w:ascii="David" w:hAnsi="David" w:cs="David"/>
          <w:w w:val="95"/>
          <w:sz w:val="24"/>
          <w:szCs w:val="24"/>
        </w:rPr>
        <w:t xml:space="preserve"> </w:t>
      </w:r>
      <w:r w:rsidRPr="004E0FB8">
        <w:rPr>
          <w:rFonts w:ascii="David" w:hAnsi="David" w:cs="David"/>
          <w:w w:val="95"/>
          <w:sz w:val="24"/>
          <w:szCs w:val="24"/>
          <w:rtl/>
        </w:rPr>
        <w:t>ומחלוקת בקרב החוקרים ב-</w:t>
      </w:r>
      <w:r w:rsidRPr="004E0FB8">
        <w:rPr>
          <w:rFonts w:ascii="David" w:hAnsi="David" w:cs="David"/>
          <w:w w:val="95"/>
          <w:sz w:val="24"/>
          <w:szCs w:val="24"/>
        </w:rPr>
        <w:t>UCSF</w:t>
      </w:r>
      <w:r w:rsidRPr="004E0FB8">
        <w:rPr>
          <w:rFonts w:ascii="David" w:hAnsi="David" w:cs="David"/>
          <w:w w:val="95"/>
          <w:sz w:val="24"/>
          <w:szCs w:val="24"/>
          <w:rtl/>
        </w:rPr>
        <w:t xml:space="preserve"> שהתעניינו במחקר איכותני. עם הזמן </w:t>
      </w:r>
      <w:r w:rsidR="00E17DA7" w:rsidRPr="004E0FB8">
        <w:rPr>
          <w:rFonts w:ascii="David" w:hAnsi="David" w:cs="David"/>
          <w:w w:val="95"/>
          <w:sz w:val="24"/>
          <w:szCs w:val="24"/>
          <w:rtl/>
        </w:rPr>
        <w:t xml:space="preserve">התוודעו </w:t>
      </w:r>
      <w:r w:rsidRPr="004E0FB8">
        <w:rPr>
          <w:rFonts w:ascii="David" w:hAnsi="David" w:cs="David"/>
          <w:w w:val="95"/>
          <w:sz w:val="24"/>
          <w:szCs w:val="24"/>
          <w:rtl/>
        </w:rPr>
        <w:t>הסטודנטים והמרצ</w:t>
      </w:r>
      <w:r w:rsidR="00E17DA7" w:rsidRPr="004E0FB8">
        <w:rPr>
          <w:rFonts w:ascii="David" w:hAnsi="David" w:cs="David"/>
          <w:w w:val="95"/>
          <w:sz w:val="24"/>
          <w:szCs w:val="24"/>
          <w:rtl/>
        </w:rPr>
        <w:t xml:space="preserve">ים </w:t>
      </w:r>
      <w:r w:rsidR="0046394C" w:rsidRPr="004E0FB8">
        <w:rPr>
          <w:rFonts w:ascii="David" w:hAnsi="David" w:cs="David"/>
          <w:w w:val="95"/>
          <w:sz w:val="24"/>
          <w:szCs w:val="24"/>
          <w:rtl/>
        </w:rPr>
        <w:t xml:space="preserve">לשיטה חלופית לפיתוח </w:t>
      </w:r>
      <w:r w:rsidRPr="004E0FB8">
        <w:rPr>
          <w:rFonts w:ascii="David" w:hAnsi="David" w:cs="David"/>
          <w:w w:val="95"/>
          <w:sz w:val="24"/>
          <w:szCs w:val="24"/>
          <w:rtl/>
        </w:rPr>
        <w:t>ת</w:t>
      </w:r>
      <w:r w:rsidR="00A72A66" w:rsidRPr="004E0FB8">
        <w:rPr>
          <w:rFonts w:ascii="David" w:hAnsi="David" w:cs="David"/>
          <w:w w:val="95"/>
          <w:sz w:val="24"/>
          <w:szCs w:val="24"/>
          <w:rtl/>
        </w:rPr>
        <w:t>אוריה</w:t>
      </w:r>
      <w:r w:rsidR="00614F6F">
        <w:rPr>
          <w:rFonts w:ascii="David" w:hAnsi="David" w:cs="David"/>
          <w:w w:val="95"/>
          <w:sz w:val="24"/>
          <w:szCs w:val="24"/>
          <w:rtl/>
        </w:rPr>
        <w:t xml:space="preserve"> </w:t>
      </w:r>
      <w:r w:rsidR="009454CD">
        <w:rPr>
          <w:rFonts w:ascii="David" w:hAnsi="David" w:cs="David" w:hint="cs"/>
          <w:w w:val="95"/>
          <w:sz w:val="24"/>
          <w:szCs w:val="24"/>
          <w:rtl/>
        </w:rPr>
        <w:t xml:space="preserve">ששצמן חקר – </w:t>
      </w:r>
      <w:r w:rsidR="00A72A66" w:rsidRPr="004E0FB8">
        <w:rPr>
          <w:rFonts w:ascii="David" w:hAnsi="David" w:cs="David"/>
          <w:w w:val="95"/>
          <w:sz w:val="24"/>
          <w:szCs w:val="24"/>
          <w:rtl/>
        </w:rPr>
        <w:t xml:space="preserve">אנליזה ממדית </w:t>
      </w:r>
      <w:r w:rsidR="00BF443E" w:rsidRPr="004E0FB8">
        <w:rPr>
          <w:rFonts w:ascii="David" w:hAnsi="David" w:cs="David"/>
          <w:w w:val="95"/>
          <w:sz w:val="24"/>
          <w:szCs w:val="24"/>
          <w:rtl/>
        </w:rPr>
        <w:t>(</w:t>
      </w:r>
      <w:r w:rsidR="00BF443E" w:rsidRPr="004E0FB8">
        <w:rPr>
          <w:rFonts w:ascii="David" w:hAnsi="David" w:cs="David"/>
          <w:w w:val="95"/>
          <w:sz w:val="24"/>
          <w:szCs w:val="24"/>
        </w:rPr>
        <w:t>dimensional analysis</w:t>
      </w:r>
      <w:r w:rsidR="00BF443E" w:rsidRPr="004E0FB8">
        <w:rPr>
          <w:rFonts w:ascii="David" w:hAnsi="David" w:cs="David"/>
          <w:w w:val="95"/>
          <w:sz w:val="24"/>
          <w:szCs w:val="24"/>
          <w:rtl/>
        </w:rPr>
        <w:t>)</w:t>
      </w:r>
      <w:r w:rsidR="0046394C" w:rsidRPr="004E0FB8">
        <w:rPr>
          <w:rFonts w:ascii="David" w:hAnsi="David" w:cs="David"/>
          <w:w w:val="95"/>
          <w:sz w:val="24"/>
          <w:szCs w:val="24"/>
          <w:rtl/>
        </w:rPr>
        <w:t>. התרחשות</w:t>
      </w:r>
      <w:r w:rsidRPr="004E0FB8">
        <w:rPr>
          <w:rFonts w:ascii="David" w:hAnsi="David" w:cs="David"/>
          <w:w w:val="95"/>
          <w:sz w:val="24"/>
          <w:szCs w:val="24"/>
          <w:rtl/>
        </w:rPr>
        <w:t xml:space="preserve"> זו משקפת את השיח הלאומי המתמשך בקרב חוקרים</w:t>
      </w:r>
      <w:r w:rsidR="00A2287F">
        <w:rPr>
          <w:rFonts w:ascii="David" w:hAnsi="David" w:cs="David" w:hint="cs"/>
          <w:w w:val="95"/>
          <w:sz w:val="24"/>
          <w:szCs w:val="24"/>
          <w:rtl/>
        </w:rPr>
        <w:t xml:space="preserve"> שעוסקים במחקר</w:t>
      </w:r>
      <w:r w:rsidR="00A2287F">
        <w:rPr>
          <w:rFonts w:ascii="David" w:hAnsi="David" w:cs="David"/>
          <w:w w:val="95"/>
          <w:sz w:val="24"/>
          <w:szCs w:val="24"/>
          <w:rtl/>
        </w:rPr>
        <w:t xml:space="preserve"> איכותני</w:t>
      </w:r>
      <w:r w:rsidRPr="004E0FB8">
        <w:rPr>
          <w:rFonts w:ascii="David" w:hAnsi="David" w:cs="David"/>
          <w:w w:val="95"/>
          <w:sz w:val="24"/>
          <w:szCs w:val="24"/>
          <w:rtl/>
        </w:rPr>
        <w:t xml:space="preserve"> </w:t>
      </w:r>
      <w:r w:rsidR="00BF443E" w:rsidRPr="004E0FB8">
        <w:rPr>
          <w:rFonts w:ascii="David" w:hAnsi="David" w:cs="David"/>
          <w:w w:val="95"/>
          <w:sz w:val="24"/>
          <w:szCs w:val="24"/>
          <w:rtl/>
        </w:rPr>
        <w:t>ב</w:t>
      </w:r>
      <w:r w:rsidR="009454CD">
        <w:rPr>
          <w:rFonts w:ascii="David" w:hAnsi="David" w:cs="David" w:hint="cs"/>
          <w:w w:val="95"/>
          <w:sz w:val="24"/>
          <w:szCs w:val="24"/>
          <w:rtl/>
        </w:rPr>
        <w:t>שאלה</w:t>
      </w:r>
      <w:r w:rsidR="009454CD">
        <w:rPr>
          <w:rFonts w:ascii="David" w:hAnsi="David" w:cs="David"/>
          <w:w w:val="95"/>
          <w:sz w:val="24"/>
          <w:szCs w:val="24"/>
          <w:rtl/>
        </w:rPr>
        <w:t xml:space="preserve"> </w:t>
      </w:r>
      <w:r w:rsidR="00BF443E" w:rsidRPr="004E0FB8">
        <w:rPr>
          <w:rFonts w:ascii="David" w:hAnsi="David" w:cs="David"/>
          <w:w w:val="95"/>
          <w:sz w:val="24"/>
          <w:szCs w:val="24"/>
          <w:rtl/>
        </w:rPr>
        <w:t>מה</w:t>
      </w:r>
      <w:r w:rsidR="0046394C" w:rsidRPr="004E0FB8">
        <w:rPr>
          <w:rFonts w:ascii="David" w:hAnsi="David" w:cs="David"/>
          <w:w w:val="95"/>
          <w:sz w:val="24"/>
          <w:szCs w:val="24"/>
          <w:rtl/>
        </w:rPr>
        <w:t xml:space="preserve"> </w:t>
      </w:r>
      <w:r w:rsidR="00BF443E" w:rsidRPr="004E0FB8">
        <w:rPr>
          <w:rFonts w:ascii="David" w:hAnsi="David" w:cs="David"/>
          <w:w w:val="95"/>
          <w:sz w:val="24"/>
          <w:szCs w:val="24"/>
          <w:rtl/>
        </w:rPr>
        <w:t xml:space="preserve">נחשב יישום נאות </w:t>
      </w:r>
      <w:r w:rsidR="009454CD">
        <w:rPr>
          <w:rFonts w:ascii="David" w:hAnsi="David" w:cs="David" w:hint="cs"/>
          <w:w w:val="95"/>
          <w:sz w:val="24"/>
          <w:szCs w:val="24"/>
          <w:rtl/>
        </w:rPr>
        <w:t>ומה נחשב יישום</w:t>
      </w:r>
      <w:r w:rsidR="00BF443E" w:rsidRPr="004E0FB8">
        <w:rPr>
          <w:rFonts w:ascii="David" w:hAnsi="David" w:cs="David"/>
          <w:w w:val="95"/>
          <w:sz w:val="24"/>
          <w:szCs w:val="24"/>
          <w:rtl/>
        </w:rPr>
        <w:t xml:space="preserve"> בלתי נאות של</w:t>
      </w:r>
      <w:r w:rsidR="0046394C" w:rsidRPr="004E0FB8">
        <w:rPr>
          <w:rFonts w:ascii="David" w:hAnsi="David" w:cs="David"/>
          <w:w w:val="95"/>
          <w:sz w:val="24"/>
          <w:szCs w:val="24"/>
          <w:rtl/>
        </w:rPr>
        <w:t xml:space="preserve"> שיטת התאוריה המעוגנת בשדה</w:t>
      </w:r>
      <w:r w:rsidR="00A72A66" w:rsidRPr="004E0FB8">
        <w:rPr>
          <w:rFonts w:ascii="David" w:hAnsi="David" w:cs="David"/>
          <w:w w:val="95"/>
          <w:sz w:val="24"/>
          <w:szCs w:val="24"/>
          <w:rtl/>
        </w:rPr>
        <w:t xml:space="preserve"> (</w:t>
      </w:r>
      <w:r w:rsidR="00A72A66" w:rsidRPr="004E0FB8">
        <w:rPr>
          <w:rFonts w:ascii="David" w:hAnsi="David" w:cs="David"/>
          <w:w w:val="95"/>
          <w:sz w:val="24"/>
          <w:szCs w:val="24"/>
        </w:rPr>
        <w:t>Glaser, 1992; Strauss &amp; Corbin, 1990</w:t>
      </w:r>
      <w:r w:rsidR="00A72A66" w:rsidRPr="004E0FB8">
        <w:rPr>
          <w:rFonts w:ascii="David" w:hAnsi="David" w:cs="David"/>
          <w:w w:val="95"/>
          <w:sz w:val="24"/>
          <w:szCs w:val="24"/>
          <w:rtl/>
        </w:rPr>
        <w:t>).</w:t>
      </w:r>
    </w:p>
    <w:p w:rsidR="00A72A66" w:rsidRPr="004E0FB8" w:rsidRDefault="00A72A66" w:rsidP="00A2287F">
      <w:pPr>
        <w:bidi/>
        <w:spacing w:after="0" w:line="360" w:lineRule="auto"/>
        <w:rPr>
          <w:rFonts w:ascii="David" w:hAnsi="David" w:cs="David"/>
          <w:w w:val="95"/>
          <w:sz w:val="24"/>
          <w:szCs w:val="24"/>
          <w:rtl/>
        </w:rPr>
      </w:pPr>
      <w:r w:rsidRPr="004E0FB8">
        <w:rPr>
          <w:rFonts w:ascii="David" w:hAnsi="David" w:cs="David"/>
          <w:w w:val="95"/>
          <w:sz w:val="24"/>
          <w:szCs w:val="24"/>
          <w:rtl/>
        </w:rPr>
        <w:tab/>
        <w:t>אף ש</w:t>
      </w:r>
      <w:r w:rsidR="009454CD">
        <w:rPr>
          <w:rFonts w:ascii="David" w:hAnsi="David" w:cs="David" w:hint="cs"/>
          <w:w w:val="95"/>
          <w:sz w:val="24"/>
          <w:szCs w:val="24"/>
          <w:rtl/>
        </w:rPr>
        <w:t xml:space="preserve">שצמן חקר וליטש את </w:t>
      </w:r>
      <w:r w:rsidRPr="004E0FB8">
        <w:rPr>
          <w:rFonts w:ascii="David" w:hAnsi="David" w:cs="David"/>
          <w:w w:val="95"/>
          <w:sz w:val="24"/>
          <w:szCs w:val="24"/>
          <w:rtl/>
        </w:rPr>
        <w:t xml:space="preserve">האנליזה הממדית </w:t>
      </w:r>
      <w:r w:rsidR="009454CD">
        <w:rPr>
          <w:rFonts w:ascii="David" w:hAnsi="David" w:cs="David" w:hint="cs"/>
          <w:w w:val="95"/>
          <w:sz w:val="24"/>
          <w:szCs w:val="24"/>
          <w:rtl/>
        </w:rPr>
        <w:t>במהלך</w:t>
      </w:r>
      <w:r w:rsidRPr="004E0FB8">
        <w:rPr>
          <w:rFonts w:ascii="David" w:hAnsi="David" w:cs="David"/>
          <w:w w:val="95"/>
          <w:sz w:val="24"/>
          <w:szCs w:val="24"/>
          <w:rtl/>
        </w:rPr>
        <w:t xml:space="preserve"> שני העשורים האחרונים, </w:t>
      </w:r>
      <w:r w:rsidR="0046394C" w:rsidRPr="004E0FB8">
        <w:rPr>
          <w:rFonts w:ascii="David" w:hAnsi="David" w:cs="David"/>
          <w:w w:val="95"/>
          <w:sz w:val="24"/>
          <w:szCs w:val="24"/>
          <w:rtl/>
        </w:rPr>
        <w:t>ה</w:t>
      </w:r>
      <w:r w:rsidRPr="004E0FB8">
        <w:rPr>
          <w:rFonts w:ascii="David" w:hAnsi="David" w:cs="David"/>
          <w:w w:val="95"/>
          <w:sz w:val="24"/>
          <w:szCs w:val="24"/>
          <w:rtl/>
        </w:rPr>
        <w:t xml:space="preserve">תיעוד </w:t>
      </w:r>
      <w:r w:rsidR="0046394C" w:rsidRPr="004E0FB8">
        <w:rPr>
          <w:rFonts w:ascii="David" w:hAnsi="David" w:cs="David"/>
          <w:w w:val="95"/>
          <w:sz w:val="24"/>
          <w:szCs w:val="24"/>
          <w:rtl/>
        </w:rPr>
        <w:t>ה</w:t>
      </w:r>
      <w:r w:rsidR="00A2287F">
        <w:rPr>
          <w:rFonts w:ascii="David" w:hAnsi="David" w:cs="David"/>
          <w:w w:val="95"/>
          <w:sz w:val="24"/>
          <w:szCs w:val="24"/>
          <w:rtl/>
        </w:rPr>
        <w:t>רשום של שיטה זו</w:t>
      </w:r>
      <w:r w:rsidRPr="004E0FB8">
        <w:rPr>
          <w:rFonts w:ascii="David" w:hAnsi="David" w:cs="David"/>
          <w:w w:val="95"/>
          <w:sz w:val="24"/>
          <w:szCs w:val="24"/>
          <w:rtl/>
        </w:rPr>
        <w:t xml:space="preserve"> התמהמה עד להצגתו ב-1991 (</w:t>
      </w:r>
      <w:r w:rsidRPr="004E0FB8">
        <w:rPr>
          <w:rFonts w:ascii="David" w:hAnsi="David" w:cs="David"/>
          <w:w w:val="95"/>
          <w:sz w:val="24"/>
          <w:szCs w:val="24"/>
        </w:rPr>
        <w:t>Schatzman, 1991</w:t>
      </w:r>
      <w:r w:rsidRPr="004E0FB8">
        <w:rPr>
          <w:rFonts w:ascii="David" w:hAnsi="David" w:cs="David"/>
          <w:w w:val="95"/>
          <w:sz w:val="24"/>
          <w:szCs w:val="24"/>
          <w:rtl/>
        </w:rPr>
        <w:t xml:space="preserve">). </w:t>
      </w:r>
      <w:r w:rsidR="006667DD">
        <w:rPr>
          <w:rFonts w:ascii="David" w:hAnsi="David" w:cs="David" w:hint="cs"/>
          <w:w w:val="95"/>
          <w:sz w:val="24"/>
          <w:szCs w:val="24"/>
          <w:rtl/>
        </w:rPr>
        <w:t>מסיבה זו</w:t>
      </w:r>
      <w:r w:rsidRPr="004E0FB8">
        <w:rPr>
          <w:rFonts w:ascii="David" w:hAnsi="David" w:cs="David"/>
          <w:w w:val="95"/>
          <w:sz w:val="24"/>
          <w:szCs w:val="24"/>
          <w:rtl/>
        </w:rPr>
        <w:t xml:space="preserve"> </w:t>
      </w:r>
      <w:r w:rsidR="000D4749">
        <w:rPr>
          <w:rFonts w:ascii="David" w:hAnsi="David" w:cs="David" w:hint="cs"/>
          <w:w w:val="95"/>
          <w:sz w:val="24"/>
          <w:szCs w:val="24"/>
          <w:rtl/>
        </w:rPr>
        <w:t xml:space="preserve">נוכחותה של </w:t>
      </w:r>
      <w:r w:rsidRPr="004E0FB8">
        <w:rPr>
          <w:rFonts w:ascii="David" w:hAnsi="David" w:cs="David"/>
          <w:w w:val="95"/>
          <w:sz w:val="24"/>
          <w:szCs w:val="24"/>
          <w:rtl/>
        </w:rPr>
        <w:t>האנליזה הממדית בספרות המחקר האיכותני</w:t>
      </w:r>
      <w:r w:rsidR="000D4749">
        <w:rPr>
          <w:rFonts w:ascii="David" w:hAnsi="David" w:cs="David" w:hint="cs"/>
          <w:w w:val="95"/>
          <w:sz w:val="24"/>
          <w:szCs w:val="24"/>
          <w:rtl/>
        </w:rPr>
        <w:t xml:space="preserve"> מוגבלת</w:t>
      </w:r>
      <w:r w:rsidRPr="004E0FB8">
        <w:rPr>
          <w:rFonts w:ascii="David" w:hAnsi="David" w:cs="David"/>
          <w:w w:val="95"/>
          <w:sz w:val="24"/>
          <w:szCs w:val="24"/>
          <w:rtl/>
        </w:rPr>
        <w:t>, ותרומותיו המתודולוגיות החדשניות של שצמן</w:t>
      </w:r>
      <w:r w:rsidR="00A2287F">
        <w:rPr>
          <w:rFonts w:ascii="David" w:hAnsi="David" w:cs="David" w:hint="cs"/>
          <w:w w:val="95"/>
          <w:sz w:val="24"/>
          <w:szCs w:val="24"/>
          <w:rtl/>
        </w:rPr>
        <w:t>,</w:t>
      </w:r>
      <w:r w:rsidR="00A2287F">
        <w:rPr>
          <w:rFonts w:ascii="David" w:hAnsi="David" w:cs="David"/>
          <w:w w:val="95"/>
          <w:sz w:val="24"/>
          <w:szCs w:val="24"/>
          <w:rtl/>
        </w:rPr>
        <w:t xml:space="preserve"> </w:t>
      </w:r>
      <w:r w:rsidR="00A2287F">
        <w:rPr>
          <w:rFonts w:ascii="David" w:hAnsi="David" w:cs="David" w:hint="cs"/>
          <w:w w:val="95"/>
          <w:sz w:val="24"/>
          <w:szCs w:val="24"/>
          <w:rtl/>
        </w:rPr>
        <w:t xml:space="preserve">שהעשירו את </w:t>
      </w:r>
      <w:r w:rsidR="0046394C" w:rsidRPr="004E0FB8">
        <w:rPr>
          <w:rFonts w:ascii="David" w:hAnsi="David" w:cs="David"/>
          <w:w w:val="95"/>
          <w:sz w:val="24"/>
          <w:szCs w:val="24"/>
          <w:rtl/>
        </w:rPr>
        <w:t>בנייתה</w:t>
      </w:r>
      <w:r w:rsidR="00393451" w:rsidRPr="004E0FB8">
        <w:rPr>
          <w:rFonts w:ascii="David" w:hAnsi="David" w:cs="David"/>
          <w:w w:val="95"/>
          <w:sz w:val="24"/>
          <w:szCs w:val="24"/>
          <w:rtl/>
        </w:rPr>
        <w:t xml:space="preserve"> ש</w:t>
      </w:r>
      <w:r w:rsidR="00FD640F" w:rsidRPr="004E0FB8">
        <w:rPr>
          <w:rFonts w:ascii="David" w:hAnsi="David" w:cs="David"/>
          <w:w w:val="95"/>
          <w:sz w:val="24"/>
          <w:szCs w:val="24"/>
          <w:rtl/>
        </w:rPr>
        <w:t>ל התאוריה המעוגנת בשדה</w:t>
      </w:r>
      <w:r w:rsidR="00A2287F">
        <w:rPr>
          <w:rFonts w:ascii="David" w:hAnsi="David" w:cs="David" w:hint="cs"/>
          <w:w w:val="95"/>
          <w:sz w:val="24"/>
          <w:szCs w:val="24"/>
          <w:rtl/>
        </w:rPr>
        <w:t>,</w:t>
      </w:r>
      <w:r w:rsidR="00393451" w:rsidRPr="004E0FB8">
        <w:rPr>
          <w:rFonts w:ascii="David" w:hAnsi="David" w:cs="David"/>
          <w:w w:val="95"/>
          <w:sz w:val="24"/>
          <w:szCs w:val="24"/>
          <w:rtl/>
        </w:rPr>
        <w:t xml:space="preserve"> </w:t>
      </w:r>
      <w:r w:rsidR="000D4749">
        <w:rPr>
          <w:rFonts w:ascii="David" w:hAnsi="David" w:cs="David" w:hint="cs"/>
          <w:w w:val="95"/>
          <w:sz w:val="24"/>
          <w:szCs w:val="24"/>
          <w:rtl/>
        </w:rPr>
        <w:t>לא זכו להכרה רבה</w:t>
      </w:r>
      <w:r w:rsidR="00393451" w:rsidRPr="004E0FB8">
        <w:rPr>
          <w:rFonts w:ascii="David" w:hAnsi="David" w:cs="David"/>
          <w:w w:val="95"/>
          <w:sz w:val="24"/>
          <w:szCs w:val="24"/>
          <w:rtl/>
        </w:rPr>
        <w:t xml:space="preserve">. </w:t>
      </w:r>
      <w:r w:rsidR="000D4749">
        <w:rPr>
          <w:rFonts w:ascii="David" w:hAnsi="David" w:cs="David" w:hint="cs"/>
          <w:w w:val="95"/>
          <w:sz w:val="24"/>
          <w:szCs w:val="24"/>
          <w:rtl/>
        </w:rPr>
        <w:t>מטרתו</w:t>
      </w:r>
      <w:r w:rsidR="00393451" w:rsidRPr="004E0FB8">
        <w:rPr>
          <w:rFonts w:ascii="David" w:hAnsi="David" w:cs="David"/>
          <w:w w:val="95"/>
          <w:sz w:val="24"/>
          <w:szCs w:val="24"/>
          <w:rtl/>
        </w:rPr>
        <w:t xml:space="preserve"> של מאמר זה היא לתאר את תהליך האנליזה הממדית ולהציג את יישומה באמצעות דוגמה מחקרית. </w:t>
      </w:r>
      <w:r w:rsidR="000D4749">
        <w:rPr>
          <w:rFonts w:ascii="David" w:hAnsi="David" w:cs="David" w:hint="cs"/>
          <w:w w:val="95"/>
          <w:sz w:val="24"/>
          <w:szCs w:val="24"/>
          <w:rtl/>
        </w:rPr>
        <w:t>המְחברות</w:t>
      </w:r>
      <w:r w:rsidR="00F164E9" w:rsidRPr="004E0FB8">
        <w:rPr>
          <w:rFonts w:ascii="David" w:hAnsi="David" w:cs="David"/>
          <w:w w:val="95"/>
          <w:sz w:val="24"/>
          <w:szCs w:val="24"/>
          <w:rtl/>
        </w:rPr>
        <w:t xml:space="preserve"> </w:t>
      </w:r>
      <w:r w:rsidR="00393451" w:rsidRPr="004E0FB8">
        <w:rPr>
          <w:rFonts w:ascii="David" w:hAnsi="David" w:cs="David"/>
          <w:w w:val="95"/>
          <w:sz w:val="24"/>
          <w:szCs w:val="24"/>
          <w:rtl/>
        </w:rPr>
        <w:t xml:space="preserve">למדו </w:t>
      </w:r>
      <w:r w:rsidR="00F164E9" w:rsidRPr="004E0FB8">
        <w:rPr>
          <w:rFonts w:ascii="David" w:hAnsi="David" w:cs="David"/>
          <w:w w:val="95"/>
          <w:sz w:val="24"/>
          <w:szCs w:val="24"/>
          <w:rtl/>
        </w:rPr>
        <w:t>את נושא ה</w:t>
      </w:r>
      <w:r w:rsidR="00393451" w:rsidRPr="004E0FB8">
        <w:rPr>
          <w:rFonts w:ascii="David" w:hAnsi="David" w:cs="David"/>
          <w:w w:val="95"/>
          <w:sz w:val="24"/>
          <w:szCs w:val="24"/>
          <w:rtl/>
        </w:rPr>
        <w:t xml:space="preserve">אנליזה </w:t>
      </w:r>
      <w:r w:rsidR="00F164E9" w:rsidRPr="004E0FB8">
        <w:rPr>
          <w:rFonts w:ascii="David" w:hAnsi="David" w:cs="David"/>
          <w:w w:val="95"/>
          <w:sz w:val="24"/>
          <w:szCs w:val="24"/>
          <w:rtl/>
        </w:rPr>
        <w:t>ה</w:t>
      </w:r>
      <w:r w:rsidR="00393451" w:rsidRPr="004E0FB8">
        <w:rPr>
          <w:rFonts w:ascii="David" w:hAnsi="David" w:cs="David"/>
          <w:w w:val="95"/>
          <w:sz w:val="24"/>
          <w:szCs w:val="24"/>
          <w:rtl/>
        </w:rPr>
        <w:t xml:space="preserve">ממדית תחת ההדרכה והפיקוח של שצמן </w:t>
      </w:r>
      <w:r w:rsidR="00F164E9" w:rsidRPr="004E0FB8">
        <w:rPr>
          <w:rFonts w:ascii="David" w:hAnsi="David" w:cs="David"/>
          <w:w w:val="95"/>
          <w:sz w:val="24"/>
          <w:szCs w:val="24"/>
          <w:rtl/>
        </w:rPr>
        <w:t xml:space="preserve">במשך </w:t>
      </w:r>
      <w:r w:rsidR="00393451" w:rsidRPr="004E0FB8">
        <w:rPr>
          <w:rFonts w:ascii="David" w:hAnsi="David" w:cs="David"/>
          <w:w w:val="95"/>
          <w:sz w:val="24"/>
          <w:szCs w:val="24"/>
          <w:rtl/>
        </w:rPr>
        <w:t>יותר</w:t>
      </w:r>
      <w:r w:rsidR="000D4749">
        <w:rPr>
          <w:rFonts w:ascii="David" w:hAnsi="David" w:cs="David"/>
          <w:w w:val="95"/>
          <w:sz w:val="24"/>
          <w:szCs w:val="24"/>
          <w:rtl/>
        </w:rPr>
        <w:t xml:space="preserve"> משלוש שנים. </w:t>
      </w:r>
      <w:r w:rsidR="00393451" w:rsidRPr="004E0FB8">
        <w:rPr>
          <w:rFonts w:ascii="David" w:hAnsi="David" w:cs="David"/>
          <w:w w:val="95"/>
          <w:sz w:val="24"/>
          <w:szCs w:val="24"/>
          <w:rtl/>
        </w:rPr>
        <w:t xml:space="preserve">נוסף </w:t>
      </w:r>
      <w:r w:rsidR="000D4749">
        <w:rPr>
          <w:rFonts w:ascii="David" w:hAnsi="David" w:cs="David" w:hint="cs"/>
          <w:w w:val="95"/>
          <w:sz w:val="24"/>
          <w:szCs w:val="24"/>
          <w:rtl/>
        </w:rPr>
        <w:t>ע</w:t>
      </w:r>
      <w:r w:rsidR="00393451" w:rsidRPr="004E0FB8">
        <w:rPr>
          <w:rFonts w:ascii="David" w:hAnsi="David" w:cs="David"/>
          <w:w w:val="95"/>
          <w:sz w:val="24"/>
          <w:szCs w:val="24"/>
          <w:rtl/>
        </w:rPr>
        <w:t>ל</w:t>
      </w:r>
      <w:r w:rsidR="000D4749">
        <w:rPr>
          <w:rFonts w:ascii="David" w:hAnsi="David" w:cs="David" w:hint="cs"/>
          <w:w w:val="95"/>
          <w:sz w:val="24"/>
          <w:szCs w:val="24"/>
          <w:rtl/>
        </w:rPr>
        <w:t xml:space="preserve"> </w:t>
      </w:r>
      <w:r w:rsidR="00393451" w:rsidRPr="004E0FB8">
        <w:rPr>
          <w:rFonts w:ascii="David" w:hAnsi="David" w:cs="David"/>
          <w:w w:val="95"/>
          <w:sz w:val="24"/>
          <w:szCs w:val="24"/>
          <w:rtl/>
        </w:rPr>
        <w:t>השתתפות בקורסים שלימדו שצמן ושטראוס,</w:t>
      </w:r>
      <w:r w:rsidR="000D4749">
        <w:rPr>
          <w:rFonts w:ascii="David" w:hAnsi="David" w:cs="David" w:hint="cs"/>
          <w:w w:val="95"/>
          <w:sz w:val="24"/>
          <w:szCs w:val="24"/>
          <w:rtl/>
        </w:rPr>
        <w:t xml:space="preserve"> </w:t>
      </w:r>
      <w:r w:rsidR="00F164E9" w:rsidRPr="004E0FB8">
        <w:rPr>
          <w:rFonts w:ascii="David" w:hAnsi="David" w:cs="David"/>
          <w:w w:val="95"/>
          <w:sz w:val="24"/>
          <w:szCs w:val="24"/>
          <w:rtl/>
        </w:rPr>
        <w:t>השתתפו ה</w:t>
      </w:r>
      <w:r w:rsidR="000D4749">
        <w:rPr>
          <w:rFonts w:ascii="David" w:hAnsi="David" w:cs="David" w:hint="cs"/>
          <w:w w:val="95"/>
          <w:sz w:val="24"/>
          <w:szCs w:val="24"/>
          <w:rtl/>
        </w:rPr>
        <w:t>מחברות</w:t>
      </w:r>
      <w:r w:rsidR="00A2287F">
        <w:rPr>
          <w:rFonts w:ascii="David" w:hAnsi="David" w:cs="David" w:hint="cs"/>
          <w:w w:val="95"/>
          <w:sz w:val="24"/>
          <w:szCs w:val="24"/>
          <w:rtl/>
        </w:rPr>
        <w:t xml:space="preserve"> </w:t>
      </w:r>
      <w:r w:rsidR="00A2287F">
        <w:rPr>
          <w:rFonts w:ascii="David" w:hAnsi="David" w:cs="David" w:hint="cs"/>
          <w:w w:val="95"/>
          <w:sz w:val="24"/>
          <w:szCs w:val="24"/>
          <w:rtl/>
        </w:rPr>
        <w:t>בתקופה זו</w:t>
      </w:r>
      <w:r w:rsidR="00F164E9" w:rsidRPr="004E0FB8">
        <w:rPr>
          <w:rFonts w:ascii="David" w:hAnsi="David" w:cs="David"/>
          <w:w w:val="95"/>
          <w:sz w:val="24"/>
          <w:szCs w:val="24"/>
          <w:rtl/>
        </w:rPr>
        <w:t xml:space="preserve"> </w:t>
      </w:r>
      <w:r w:rsidR="00EE345B" w:rsidRPr="004E0FB8">
        <w:rPr>
          <w:rFonts w:ascii="David" w:hAnsi="David" w:cs="David"/>
          <w:w w:val="95"/>
          <w:sz w:val="24"/>
          <w:szCs w:val="24"/>
          <w:rtl/>
        </w:rPr>
        <w:t>ב</w:t>
      </w:r>
      <w:r w:rsidR="00A2287F">
        <w:rPr>
          <w:rFonts w:ascii="David" w:hAnsi="David" w:cs="David" w:hint="cs"/>
          <w:w w:val="95"/>
          <w:sz w:val="24"/>
          <w:szCs w:val="24"/>
          <w:rtl/>
        </w:rPr>
        <w:t>קבוצת ה</w:t>
      </w:r>
      <w:r w:rsidR="00EE345B" w:rsidRPr="004E0FB8">
        <w:rPr>
          <w:rFonts w:ascii="David" w:hAnsi="David" w:cs="David"/>
          <w:w w:val="95"/>
          <w:sz w:val="24"/>
          <w:szCs w:val="24"/>
          <w:rtl/>
        </w:rPr>
        <w:t>ליבה</w:t>
      </w:r>
      <w:r w:rsidR="00393451" w:rsidRPr="004E0FB8">
        <w:rPr>
          <w:rFonts w:ascii="David" w:hAnsi="David" w:cs="David"/>
          <w:w w:val="95"/>
          <w:sz w:val="24"/>
          <w:szCs w:val="24"/>
          <w:rtl/>
        </w:rPr>
        <w:t xml:space="preserve"> של קבוצת מחקר שעבדה עם שצמן</w:t>
      </w:r>
      <w:r w:rsidR="000D4749">
        <w:rPr>
          <w:rFonts w:ascii="David" w:hAnsi="David" w:cs="David" w:hint="cs"/>
          <w:w w:val="95"/>
          <w:sz w:val="24"/>
          <w:szCs w:val="24"/>
          <w:rtl/>
        </w:rPr>
        <w:t xml:space="preserve"> ו</w:t>
      </w:r>
      <w:r w:rsidR="00F164E9" w:rsidRPr="004E0FB8">
        <w:rPr>
          <w:rFonts w:ascii="David" w:hAnsi="David" w:cs="David"/>
          <w:w w:val="95"/>
          <w:sz w:val="24"/>
          <w:szCs w:val="24"/>
          <w:rtl/>
        </w:rPr>
        <w:t>ניתחה</w:t>
      </w:r>
      <w:r w:rsidR="00BF443E" w:rsidRPr="004E0FB8">
        <w:rPr>
          <w:rFonts w:ascii="David" w:hAnsi="David" w:cs="David"/>
          <w:w w:val="95"/>
          <w:sz w:val="24"/>
          <w:szCs w:val="24"/>
          <w:rtl/>
        </w:rPr>
        <w:t xml:space="preserve"> נתוני </w:t>
      </w:r>
      <w:r w:rsidR="00BF443E" w:rsidRPr="004E0FB8">
        <w:rPr>
          <w:rFonts w:ascii="David" w:hAnsi="David" w:cs="David"/>
          <w:w w:val="95"/>
          <w:sz w:val="24"/>
          <w:szCs w:val="24"/>
          <w:rtl/>
        </w:rPr>
        <w:lastRenderedPageBreak/>
        <w:t>מחקר</w:t>
      </w:r>
      <w:r w:rsidR="00F164E9" w:rsidRPr="004E0FB8">
        <w:rPr>
          <w:rFonts w:ascii="David" w:hAnsi="David" w:cs="David"/>
          <w:w w:val="95"/>
          <w:sz w:val="24"/>
          <w:szCs w:val="24"/>
          <w:rtl/>
        </w:rPr>
        <w:t xml:space="preserve"> </w:t>
      </w:r>
      <w:r w:rsidR="006D1B9B" w:rsidRPr="004E0FB8">
        <w:rPr>
          <w:rFonts w:ascii="David" w:hAnsi="David" w:cs="David"/>
          <w:w w:val="95"/>
          <w:sz w:val="24"/>
          <w:szCs w:val="24"/>
          <w:rtl/>
        </w:rPr>
        <w:t>באמצעות אנליזה ממדית. שצמן שימש הן יועץ מחקר והן מ</w:t>
      </w:r>
      <w:r w:rsidR="00EE345B" w:rsidRPr="004E0FB8">
        <w:rPr>
          <w:rFonts w:ascii="David" w:hAnsi="David" w:cs="David"/>
          <w:w w:val="95"/>
          <w:sz w:val="24"/>
          <w:szCs w:val="24"/>
          <w:rtl/>
        </w:rPr>
        <w:t xml:space="preserve">נטור במהלך תהליך הדיסרטציה </w:t>
      </w:r>
      <w:r w:rsidR="006D1B9B" w:rsidRPr="004E0FB8">
        <w:rPr>
          <w:rFonts w:ascii="David" w:hAnsi="David" w:cs="David"/>
          <w:w w:val="95"/>
          <w:sz w:val="24"/>
          <w:szCs w:val="24"/>
          <w:rtl/>
        </w:rPr>
        <w:t xml:space="preserve">עבור </w:t>
      </w:r>
      <w:r w:rsidR="00EE345B" w:rsidRPr="004E0FB8">
        <w:rPr>
          <w:rFonts w:ascii="David" w:hAnsi="David" w:cs="David"/>
          <w:w w:val="95"/>
          <w:sz w:val="24"/>
          <w:szCs w:val="24"/>
          <w:rtl/>
        </w:rPr>
        <w:t>כל אחד מבני קבוצת הליבה</w:t>
      </w:r>
      <w:r w:rsidR="006D1B9B" w:rsidRPr="004E0FB8">
        <w:rPr>
          <w:rFonts w:ascii="David" w:hAnsi="David" w:cs="David"/>
          <w:w w:val="95"/>
          <w:sz w:val="24"/>
          <w:szCs w:val="24"/>
          <w:rtl/>
        </w:rPr>
        <w:t>.</w:t>
      </w:r>
      <w:r w:rsidR="00614F6F">
        <w:rPr>
          <w:rFonts w:ascii="David" w:hAnsi="David" w:cs="David"/>
          <w:w w:val="95"/>
          <w:sz w:val="24"/>
          <w:szCs w:val="24"/>
          <w:rtl/>
        </w:rPr>
        <w:t xml:space="preserve"> </w:t>
      </w:r>
    </w:p>
    <w:p w:rsidR="00F164E9" w:rsidRPr="004E0FB8" w:rsidRDefault="00F164E9" w:rsidP="008476A9">
      <w:pPr>
        <w:bidi/>
        <w:spacing w:after="0" w:line="360" w:lineRule="auto"/>
        <w:rPr>
          <w:rFonts w:ascii="David" w:hAnsi="David" w:cs="David"/>
          <w:w w:val="95"/>
          <w:sz w:val="24"/>
          <w:szCs w:val="24"/>
          <w:rtl/>
        </w:rPr>
      </w:pPr>
    </w:p>
    <w:p w:rsidR="00EE345B" w:rsidRPr="006667DD" w:rsidRDefault="00EE345B" w:rsidP="00F164E9">
      <w:pPr>
        <w:bidi/>
        <w:spacing w:after="0" w:line="360" w:lineRule="auto"/>
        <w:rPr>
          <w:rFonts w:ascii="David" w:hAnsi="David" w:cs="David"/>
          <w:b/>
          <w:bCs/>
          <w:w w:val="95"/>
          <w:sz w:val="28"/>
          <w:szCs w:val="28"/>
          <w:rtl/>
        </w:rPr>
      </w:pPr>
      <w:r w:rsidRPr="006667DD">
        <w:rPr>
          <w:rFonts w:ascii="David" w:hAnsi="David" w:cs="David"/>
          <w:b/>
          <w:bCs/>
          <w:w w:val="95"/>
          <w:sz w:val="28"/>
          <w:szCs w:val="28"/>
          <w:rtl/>
        </w:rPr>
        <w:t>התפתחות</w:t>
      </w:r>
      <w:r w:rsidR="000D4749">
        <w:rPr>
          <w:rFonts w:ascii="David" w:hAnsi="David" w:cs="David" w:hint="cs"/>
          <w:b/>
          <w:bCs/>
          <w:w w:val="95"/>
          <w:sz w:val="28"/>
          <w:szCs w:val="28"/>
          <w:rtl/>
        </w:rPr>
        <w:t>ה</w:t>
      </w:r>
      <w:r w:rsidRPr="006667DD">
        <w:rPr>
          <w:rFonts w:ascii="David" w:hAnsi="David" w:cs="David"/>
          <w:b/>
          <w:bCs/>
          <w:w w:val="95"/>
          <w:sz w:val="28"/>
          <w:szCs w:val="28"/>
          <w:rtl/>
        </w:rPr>
        <w:t xml:space="preserve"> של </w:t>
      </w:r>
      <w:r w:rsidR="006667DD">
        <w:rPr>
          <w:rFonts w:ascii="David" w:hAnsi="David" w:cs="David" w:hint="cs"/>
          <w:b/>
          <w:bCs/>
          <w:w w:val="95"/>
          <w:sz w:val="28"/>
          <w:szCs w:val="28"/>
          <w:rtl/>
        </w:rPr>
        <w:t>ה</w:t>
      </w:r>
      <w:r w:rsidRPr="006667DD">
        <w:rPr>
          <w:rFonts w:ascii="David" w:hAnsi="David" w:cs="David"/>
          <w:b/>
          <w:bCs/>
          <w:w w:val="95"/>
          <w:sz w:val="28"/>
          <w:szCs w:val="28"/>
          <w:rtl/>
        </w:rPr>
        <w:t xml:space="preserve">אנליזה </w:t>
      </w:r>
      <w:r w:rsidR="006667DD">
        <w:rPr>
          <w:rFonts w:ascii="David" w:hAnsi="David" w:cs="David" w:hint="cs"/>
          <w:b/>
          <w:bCs/>
          <w:w w:val="95"/>
          <w:sz w:val="28"/>
          <w:szCs w:val="28"/>
          <w:rtl/>
        </w:rPr>
        <w:t>ה</w:t>
      </w:r>
      <w:r w:rsidRPr="006667DD">
        <w:rPr>
          <w:rFonts w:ascii="David" w:hAnsi="David" w:cs="David"/>
          <w:b/>
          <w:bCs/>
          <w:w w:val="95"/>
          <w:sz w:val="28"/>
          <w:szCs w:val="28"/>
          <w:rtl/>
        </w:rPr>
        <w:t>ממדית</w:t>
      </w:r>
    </w:p>
    <w:p w:rsidR="00BB7516" w:rsidRPr="004E0FB8" w:rsidRDefault="00F164E9" w:rsidP="00A2287F">
      <w:pPr>
        <w:bidi/>
        <w:spacing w:after="0" w:line="360" w:lineRule="auto"/>
        <w:rPr>
          <w:rFonts w:ascii="David" w:hAnsi="David" w:cs="David"/>
          <w:w w:val="95"/>
          <w:sz w:val="24"/>
          <w:szCs w:val="24"/>
          <w:rtl/>
        </w:rPr>
      </w:pPr>
      <w:r w:rsidRPr="004E0FB8">
        <w:rPr>
          <w:rFonts w:ascii="David" w:hAnsi="David" w:cs="David"/>
          <w:w w:val="95"/>
          <w:sz w:val="24"/>
          <w:szCs w:val="24"/>
          <w:rtl/>
        </w:rPr>
        <w:t>שצמן (</w:t>
      </w:r>
      <w:r w:rsidR="00E06EF9" w:rsidRPr="004E0FB8">
        <w:rPr>
          <w:rFonts w:ascii="David" w:hAnsi="David" w:cs="David"/>
          <w:w w:val="95"/>
          <w:sz w:val="24"/>
          <w:szCs w:val="24"/>
        </w:rPr>
        <w:t>Schatzman, 1991</w:t>
      </w:r>
      <w:r w:rsidRPr="004E0FB8">
        <w:rPr>
          <w:rFonts w:ascii="David" w:hAnsi="David" w:cs="David"/>
          <w:w w:val="95"/>
          <w:sz w:val="24"/>
          <w:szCs w:val="24"/>
          <w:rtl/>
        </w:rPr>
        <w:t xml:space="preserve">) מתח ביקורת </w:t>
      </w:r>
      <w:r w:rsidR="00EE345B" w:rsidRPr="004E0FB8">
        <w:rPr>
          <w:rFonts w:ascii="David" w:hAnsi="David" w:cs="David"/>
          <w:w w:val="95"/>
          <w:sz w:val="24"/>
          <w:szCs w:val="24"/>
          <w:rtl/>
        </w:rPr>
        <w:t xml:space="preserve">על שיטת התאוריה המעוגנת בשדה </w:t>
      </w:r>
      <w:r w:rsidR="00CD742A" w:rsidRPr="004E0FB8">
        <w:rPr>
          <w:rFonts w:ascii="David" w:hAnsi="David" w:cs="David"/>
          <w:w w:val="95"/>
          <w:sz w:val="24"/>
          <w:szCs w:val="24"/>
          <w:rtl/>
        </w:rPr>
        <w:t xml:space="preserve">בגרסתה </w:t>
      </w:r>
      <w:r w:rsidR="00EE345B" w:rsidRPr="004E0FB8">
        <w:rPr>
          <w:rFonts w:ascii="David" w:hAnsi="David" w:cs="David"/>
          <w:w w:val="95"/>
          <w:sz w:val="24"/>
          <w:szCs w:val="24"/>
          <w:rtl/>
        </w:rPr>
        <w:t>ה</w:t>
      </w:r>
      <w:r w:rsidRPr="004E0FB8">
        <w:rPr>
          <w:rFonts w:ascii="David" w:hAnsi="David" w:cs="David"/>
          <w:w w:val="95"/>
          <w:sz w:val="24"/>
          <w:szCs w:val="24"/>
          <w:rtl/>
        </w:rPr>
        <w:t>מקורית בשל</w:t>
      </w:r>
      <w:r w:rsidR="00CD742A" w:rsidRPr="004E0FB8">
        <w:rPr>
          <w:rFonts w:ascii="David" w:hAnsi="David" w:cs="David"/>
          <w:w w:val="95"/>
          <w:sz w:val="24"/>
          <w:szCs w:val="24"/>
          <w:rtl/>
        </w:rPr>
        <w:t xml:space="preserve"> החוסר ביסודות מבניים שיכולים לבטא את התהליך האנליטי באופן מפורש. במהלך</w:t>
      </w:r>
      <w:r w:rsidR="00A2287F">
        <w:rPr>
          <w:rFonts w:ascii="David" w:hAnsi="David" w:cs="David" w:hint="cs"/>
          <w:w w:val="95"/>
          <w:sz w:val="24"/>
          <w:szCs w:val="24"/>
          <w:rtl/>
        </w:rPr>
        <w:t xml:space="preserve"> שלושים שנות הוראת מחקר איכותני ל</w:t>
      </w:r>
      <w:r w:rsidR="005C6BD1" w:rsidRPr="004E0FB8">
        <w:rPr>
          <w:rFonts w:ascii="David" w:hAnsi="David" w:cs="David"/>
          <w:w w:val="95"/>
          <w:sz w:val="24"/>
          <w:szCs w:val="24"/>
          <w:rtl/>
        </w:rPr>
        <w:t>סטודנטים לתארים מתקדמים</w:t>
      </w:r>
      <w:r w:rsidR="005C6BD1" w:rsidRPr="004E0FB8">
        <w:rPr>
          <w:rFonts w:ascii="David" w:hAnsi="David" w:cs="David"/>
          <w:w w:val="95"/>
          <w:sz w:val="24"/>
          <w:szCs w:val="24"/>
          <w:rtl/>
        </w:rPr>
        <w:t xml:space="preserve"> </w:t>
      </w:r>
      <w:r w:rsidR="00CD742A" w:rsidRPr="004E0FB8">
        <w:rPr>
          <w:rFonts w:ascii="David" w:hAnsi="David" w:cs="David"/>
          <w:w w:val="95"/>
          <w:sz w:val="24"/>
          <w:szCs w:val="24"/>
          <w:rtl/>
        </w:rPr>
        <w:t>הוא זיהה פער בין הוראת המ</w:t>
      </w:r>
      <w:r w:rsidR="00452C87">
        <w:rPr>
          <w:rFonts w:ascii="David" w:hAnsi="David" w:cs="David" w:hint="cs"/>
          <w:w w:val="95"/>
          <w:sz w:val="24"/>
          <w:szCs w:val="24"/>
          <w:rtl/>
        </w:rPr>
        <w:t>נגנון</w:t>
      </w:r>
      <w:r w:rsidR="00452C87">
        <w:rPr>
          <w:rFonts w:ascii="David" w:hAnsi="David" w:cs="David"/>
          <w:w w:val="95"/>
          <w:sz w:val="24"/>
          <w:szCs w:val="24"/>
          <w:rtl/>
        </w:rPr>
        <w:t xml:space="preserve"> המחקרי</w:t>
      </w:r>
      <w:r w:rsidR="00CD742A" w:rsidRPr="004E0FB8">
        <w:rPr>
          <w:rFonts w:ascii="David" w:hAnsi="David" w:cs="David"/>
          <w:w w:val="95"/>
          <w:sz w:val="24"/>
          <w:szCs w:val="24"/>
          <w:rtl/>
        </w:rPr>
        <w:t xml:space="preserve"> לבין התהליכים האנליטיים הספציפיים המעורבים בהגדרה וב</w:t>
      </w:r>
      <w:r w:rsidR="00B24643">
        <w:rPr>
          <w:rFonts w:ascii="David" w:hAnsi="David" w:cs="David" w:hint="cs"/>
          <w:w w:val="95"/>
          <w:sz w:val="24"/>
          <w:szCs w:val="24"/>
          <w:rtl/>
        </w:rPr>
        <w:t>פרשנות</w:t>
      </w:r>
      <w:r w:rsidR="00CD742A" w:rsidRPr="004E0FB8">
        <w:rPr>
          <w:rFonts w:ascii="David" w:hAnsi="David" w:cs="David"/>
          <w:w w:val="95"/>
          <w:sz w:val="24"/>
          <w:szCs w:val="24"/>
          <w:rtl/>
        </w:rPr>
        <w:t xml:space="preserve"> של נתונים המובילים לבניית תאוריה. אף ששצמן האמין שהתאוריה המעוגנת בשדה </w:t>
      </w:r>
      <w:r w:rsidR="00A32D75" w:rsidRPr="004E0FB8">
        <w:rPr>
          <w:rFonts w:ascii="David" w:hAnsi="David" w:cs="David"/>
          <w:w w:val="95"/>
          <w:sz w:val="24"/>
          <w:szCs w:val="24"/>
          <w:rtl/>
        </w:rPr>
        <w:t>סיפקה</w:t>
      </w:r>
      <w:r w:rsidR="00CD742A" w:rsidRPr="004E0FB8">
        <w:rPr>
          <w:rFonts w:ascii="David" w:hAnsi="David" w:cs="David"/>
          <w:w w:val="95"/>
          <w:sz w:val="24"/>
          <w:szCs w:val="24"/>
          <w:rtl/>
        </w:rPr>
        <w:t xml:space="preserve"> מערכת</w:t>
      </w:r>
      <w:r w:rsidR="00A32D75" w:rsidRPr="004E0FB8">
        <w:rPr>
          <w:rFonts w:ascii="David" w:hAnsi="David" w:cs="David"/>
          <w:w w:val="95"/>
          <w:sz w:val="24"/>
          <w:szCs w:val="24"/>
          <w:rtl/>
        </w:rPr>
        <w:t xml:space="preserve"> פעולות </w:t>
      </w:r>
      <w:r w:rsidR="00B24643">
        <w:rPr>
          <w:rFonts w:ascii="David" w:hAnsi="David" w:cs="David" w:hint="cs"/>
          <w:w w:val="95"/>
          <w:sz w:val="24"/>
          <w:szCs w:val="24"/>
          <w:rtl/>
        </w:rPr>
        <w:t>שיש בהן ערך לניתוח</w:t>
      </w:r>
      <w:r w:rsidR="00A32D75" w:rsidRPr="004E0FB8">
        <w:rPr>
          <w:rFonts w:ascii="David" w:hAnsi="David" w:cs="David"/>
          <w:w w:val="95"/>
          <w:sz w:val="24"/>
          <w:szCs w:val="24"/>
          <w:rtl/>
        </w:rPr>
        <w:t>, הוא טען שהפעולות המעורבות בגילוי התאוריה נותרו במידה רבה עלומות וסמויות.</w:t>
      </w:r>
      <w:r w:rsidR="00CD742A" w:rsidRPr="004E0FB8">
        <w:rPr>
          <w:rFonts w:ascii="David" w:hAnsi="David" w:cs="David"/>
          <w:w w:val="95"/>
          <w:sz w:val="24"/>
          <w:szCs w:val="24"/>
          <w:rtl/>
        </w:rPr>
        <w:t xml:space="preserve"> </w:t>
      </w:r>
      <w:r w:rsidR="00AD643F" w:rsidRPr="004E0FB8">
        <w:rPr>
          <w:rFonts w:ascii="David" w:hAnsi="David" w:cs="David"/>
          <w:w w:val="95"/>
          <w:sz w:val="24"/>
          <w:szCs w:val="24"/>
          <w:rtl/>
        </w:rPr>
        <w:t xml:space="preserve">כמו כן הוא מצא שסטודנטים הפגינו </w:t>
      </w:r>
      <w:r w:rsidR="009E72EA" w:rsidRPr="004E0FB8">
        <w:rPr>
          <w:rFonts w:ascii="David" w:hAnsi="David" w:cs="David"/>
          <w:w w:val="95"/>
          <w:sz w:val="24"/>
          <w:szCs w:val="24"/>
          <w:rtl/>
        </w:rPr>
        <w:t>מנעד</w:t>
      </w:r>
      <w:r w:rsidR="00B36678" w:rsidRPr="004E0FB8">
        <w:rPr>
          <w:rFonts w:ascii="David" w:hAnsi="David" w:cs="David"/>
          <w:w w:val="95"/>
          <w:sz w:val="24"/>
          <w:szCs w:val="24"/>
          <w:rtl/>
        </w:rPr>
        <w:t xml:space="preserve"> משתנה</w:t>
      </w:r>
      <w:r w:rsidR="00AD643F" w:rsidRPr="004E0FB8">
        <w:rPr>
          <w:rFonts w:ascii="David" w:hAnsi="David" w:cs="David"/>
          <w:w w:val="95"/>
          <w:sz w:val="24"/>
          <w:szCs w:val="24"/>
          <w:rtl/>
        </w:rPr>
        <w:t xml:space="preserve"> של </w:t>
      </w:r>
      <w:r w:rsidR="00B24643">
        <w:rPr>
          <w:rFonts w:ascii="David" w:hAnsi="David" w:cs="David" w:hint="cs"/>
          <w:w w:val="95"/>
          <w:sz w:val="24"/>
          <w:szCs w:val="24"/>
          <w:rtl/>
        </w:rPr>
        <w:t xml:space="preserve">יכולות </w:t>
      </w:r>
      <w:r w:rsidR="00B24643">
        <w:rPr>
          <w:rFonts w:ascii="David" w:hAnsi="David" w:cs="David"/>
          <w:w w:val="95"/>
          <w:sz w:val="24"/>
          <w:szCs w:val="24"/>
          <w:rtl/>
        </w:rPr>
        <w:t>הבנה ו</w:t>
      </w:r>
      <w:r w:rsidR="00B36678" w:rsidRPr="004E0FB8">
        <w:rPr>
          <w:rFonts w:ascii="David" w:hAnsi="David" w:cs="David"/>
          <w:w w:val="95"/>
          <w:sz w:val="24"/>
          <w:szCs w:val="24"/>
          <w:rtl/>
        </w:rPr>
        <w:t>ביצוע</w:t>
      </w:r>
      <w:r w:rsidR="00B24643">
        <w:rPr>
          <w:rFonts w:ascii="David" w:hAnsi="David" w:cs="David" w:hint="cs"/>
          <w:w w:val="95"/>
          <w:sz w:val="24"/>
          <w:szCs w:val="24"/>
          <w:rtl/>
        </w:rPr>
        <w:t xml:space="preserve"> של</w:t>
      </w:r>
      <w:r w:rsidR="00B36678" w:rsidRPr="004E0FB8">
        <w:rPr>
          <w:rFonts w:ascii="David" w:hAnsi="David" w:cs="David"/>
          <w:w w:val="95"/>
          <w:sz w:val="24"/>
          <w:szCs w:val="24"/>
          <w:rtl/>
        </w:rPr>
        <w:t xml:space="preserve"> </w:t>
      </w:r>
      <w:r w:rsidR="00AD643F" w:rsidRPr="004E0FB8">
        <w:rPr>
          <w:rFonts w:ascii="David" w:hAnsi="David" w:cs="David"/>
          <w:w w:val="95"/>
          <w:sz w:val="24"/>
          <w:szCs w:val="24"/>
          <w:rtl/>
        </w:rPr>
        <w:t>פעולות</w:t>
      </w:r>
      <w:r w:rsidR="009E72EA" w:rsidRPr="004E0FB8">
        <w:rPr>
          <w:rFonts w:ascii="David" w:hAnsi="David" w:cs="David"/>
          <w:w w:val="95"/>
          <w:sz w:val="24"/>
          <w:szCs w:val="24"/>
          <w:rtl/>
        </w:rPr>
        <w:t xml:space="preserve"> התאוריה המעוגנת בשדה </w:t>
      </w:r>
      <w:r w:rsidR="00B24643">
        <w:rPr>
          <w:rFonts w:ascii="David" w:hAnsi="David" w:cs="David" w:hint="cs"/>
          <w:w w:val="95"/>
          <w:sz w:val="24"/>
          <w:szCs w:val="24"/>
          <w:rtl/>
        </w:rPr>
        <w:t>כפי</w:t>
      </w:r>
      <w:r w:rsidR="009E72EA" w:rsidRPr="004E0FB8">
        <w:rPr>
          <w:rFonts w:ascii="David" w:hAnsi="David" w:cs="David"/>
          <w:w w:val="95"/>
          <w:sz w:val="24"/>
          <w:szCs w:val="24"/>
          <w:rtl/>
        </w:rPr>
        <w:t xml:space="preserve"> </w:t>
      </w:r>
      <w:r w:rsidR="00B24643">
        <w:rPr>
          <w:rFonts w:ascii="David" w:hAnsi="David" w:cs="David" w:hint="cs"/>
          <w:w w:val="95"/>
          <w:sz w:val="24"/>
          <w:szCs w:val="24"/>
          <w:rtl/>
        </w:rPr>
        <w:t>ש</w:t>
      </w:r>
      <w:r w:rsidR="009E72EA" w:rsidRPr="004E0FB8">
        <w:rPr>
          <w:rFonts w:ascii="David" w:hAnsi="David" w:cs="David"/>
          <w:w w:val="95"/>
          <w:sz w:val="24"/>
          <w:szCs w:val="24"/>
          <w:rtl/>
        </w:rPr>
        <w:t>גלזר ושטראוס (</w:t>
      </w:r>
      <w:r w:rsidR="002D4AEF" w:rsidRPr="004E0FB8">
        <w:rPr>
          <w:rFonts w:ascii="David" w:hAnsi="David" w:cs="David"/>
          <w:w w:val="95"/>
          <w:sz w:val="24"/>
          <w:szCs w:val="24"/>
        </w:rPr>
        <w:t>Glaser &amp; Strauss, 1967</w:t>
      </w:r>
      <w:r w:rsidR="009E72EA" w:rsidRPr="004E0FB8">
        <w:rPr>
          <w:rFonts w:ascii="David" w:hAnsi="David" w:cs="David"/>
          <w:w w:val="95"/>
          <w:sz w:val="24"/>
          <w:szCs w:val="24"/>
          <w:rtl/>
        </w:rPr>
        <w:t>)</w:t>
      </w:r>
      <w:r w:rsidR="00B24643">
        <w:rPr>
          <w:rFonts w:ascii="David" w:hAnsi="David" w:cs="David" w:hint="cs"/>
          <w:w w:val="95"/>
          <w:sz w:val="24"/>
          <w:szCs w:val="24"/>
          <w:rtl/>
        </w:rPr>
        <w:t xml:space="preserve"> הגדירו אותה</w:t>
      </w:r>
      <w:r w:rsidR="009E72EA" w:rsidRPr="004E0FB8">
        <w:rPr>
          <w:rFonts w:ascii="David" w:hAnsi="David" w:cs="David"/>
          <w:w w:val="95"/>
          <w:sz w:val="24"/>
          <w:szCs w:val="24"/>
          <w:rtl/>
        </w:rPr>
        <w:t>. הוא הסיק</w:t>
      </w:r>
      <w:r w:rsidR="00B24643">
        <w:rPr>
          <w:rFonts w:ascii="David" w:hAnsi="David" w:cs="David" w:hint="cs"/>
          <w:w w:val="95"/>
          <w:sz w:val="24"/>
          <w:szCs w:val="24"/>
          <w:rtl/>
        </w:rPr>
        <w:t xml:space="preserve"> שהיעדר מבנה הכולל שיכול להנחות את האנליזה הקשה על</w:t>
      </w:r>
      <w:r w:rsidR="009E72EA" w:rsidRPr="004E0FB8">
        <w:rPr>
          <w:rFonts w:ascii="David" w:hAnsi="David" w:cs="David"/>
          <w:w w:val="95"/>
          <w:sz w:val="24"/>
          <w:szCs w:val="24"/>
          <w:rtl/>
        </w:rPr>
        <w:t xml:space="preserve"> </w:t>
      </w:r>
      <w:r w:rsidR="00B96ADD" w:rsidRPr="004E0FB8">
        <w:rPr>
          <w:rFonts w:ascii="David" w:hAnsi="David" w:cs="David"/>
          <w:w w:val="95"/>
          <w:sz w:val="24"/>
          <w:szCs w:val="24"/>
          <w:rtl/>
        </w:rPr>
        <w:t>רבים</w:t>
      </w:r>
      <w:r w:rsidR="00BF443E" w:rsidRPr="004E0FB8">
        <w:rPr>
          <w:rFonts w:ascii="David" w:hAnsi="David" w:cs="David"/>
          <w:w w:val="95"/>
          <w:sz w:val="24"/>
          <w:szCs w:val="24"/>
          <w:rtl/>
        </w:rPr>
        <w:t xml:space="preserve">. </w:t>
      </w:r>
      <w:r w:rsidR="00B24643">
        <w:rPr>
          <w:rFonts w:ascii="David" w:hAnsi="David" w:cs="David" w:hint="cs"/>
          <w:w w:val="95"/>
          <w:sz w:val="24"/>
          <w:szCs w:val="24"/>
          <w:rtl/>
        </w:rPr>
        <w:t>ה</w:t>
      </w:r>
      <w:r w:rsidR="00A2287F">
        <w:rPr>
          <w:rFonts w:ascii="David" w:hAnsi="David" w:cs="David" w:hint="cs"/>
          <w:w w:val="95"/>
          <w:sz w:val="24"/>
          <w:szCs w:val="24"/>
          <w:rtl/>
        </w:rPr>
        <w:t>אבחנות שבהן</w:t>
      </w:r>
      <w:r w:rsidR="00B24643">
        <w:rPr>
          <w:rFonts w:ascii="David" w:hAnsi="David" w:cs="David" w:hint="cs"/>
          <w:w w:val="95"/>
          <w:sz w:val="24"/>
          <w:szCs w:val="24"/>
          <w:rtl/>
        </w:rPr>
        <w:t xml:space="preserve"> הבחין שצמן במרוצת השנים </w:t>
      </w:r>
      <w:r w:rsidR="00B96ADD" w:rsidRPr="004E0FB8">
        <w:rPr>
          <w:rFonts w:ascii="David" w:hAnsi="David" w:cs="David"/>
          <w:w w:val="95"/>
          <w:sz w:val="24"/>
          <w:szCs w:val="24"/>
          <w:rtl/>
        </w:rPr>
        <w:t>הובילו א</w:t>
      </w:r>
      <w:r w:rsidR="00BF443E" w:rsidRPr="004E0FB8">
        <w:rPr>
          <w:rFonts w:ascii="David" w:hAnsi="David" w:cs="David"/>
          <w:w w:val="95"/>
          <w:sz w:val="24"/>
          <w:szCs w:val="24"/>
          <w:rtl/>
        </w:rPr>
        <w:t>ותו</w:t>
      </w:r>
      <w:r w:rsidR="00B24643">
        <w:rPr>
          <w:rFonts w:ascii="David" w:hAnsi="David" w:cs="David"/>
          <w:w w:val="95"/>
          <w:sz w:val="24"/>
          <w:szCs w:val="24"/>
          <w:rtl/>
        </w:rPr>
        <w:t xml:space="preserve"> ל</w:t>
      </w:r>
      <w:r w:rsidR="00B24643">
        <w:rPr>
          <w:rFonts w:ascii="David" w:hAnsi="David" w:cs="David" w:hint="cs"/>
          <w:w w:val="95"/>
          <w:sz w:val="24"/>
          <w:szCs w:val="24"/>
          <w:rtl/>
        </w:rPr>
        <w:t>הסיק</w:t>
      </w:r>
      <w:r w:rsidR="00BB7516" w:rsidRPr="004E0FB8">
        <w:rPr>
          <w:rFonts w:ascii="David" w:hAnsi="David" w:cs="David"/>
          <w:w w:val="95"/>
          <w:sz w:val="24"/>
          <w:szCs w:val="24"/>
          <w:rtl/>
        </w:rPr>
        <w:t xml:space="preserve"> שבעיות אל</w:t>
      </w:r>
      <w:r w:rsidR="00B24643">
        <w:rPr>
          <w:rFonts w:ascii="David" w:hAnsi="David" w:cs="David"/>
          <w:w w:val="95"/>
          <w:sz w:val="24"/>
          <w:szCs w:val="24"/>
          <w:rtl/>
        </w:rPr>
        <w:t>ה טבועות ב</w:t>
      </w:r>
      <w:r w:rsidR="00B96ADD" w:rsidRPr="004E0FB8">
        <w:rPr>
          <w:rFonts w:ascii="David" w:hAnsi="David" w:cs="David"/>
          <w:w w:val="95"/>
          <w:sz w:val="24"/>
          <w:szCs w:val="24"/>
          <w:rtl/>
        </w:rPr>
        <w:t xml:space="preserve">שיטה המקורית, ובעקבות זאת הוא ניסח </w:t>
      </w:r>
      <w:r w:rsidR="00B36678" w:rsidRPr="004E0FB8">
        <w:rPr>
          <w:rFonts w:ascii="David" w:hAnsi="David" w:cs="David"/>
          <w:w w:val="95"/>
          <w:sz w:val="24"/>
          <w:szCs w:val="24"/>
          <w:rtl/>
        </w:rPr>
        <w:t xml:space="preserve">שיטה חלופית, </w:t>
      </w:r>
      <w:r w:rsidR="00B24643">
        <w:rPr>
          <w:rFonts w:ascii="David" w:hAnsi="David" w:cs="David" w:hint="cs"/>
          <w:w w:val="95"/>
          <w:sz w:val="24"/>
          <w:szCs w:val="24"/>
          <w:rtl/>
        </w:rPr>
        <w:t>ש</w:t>
      </w:r>
      <w:r w:rsidR="00B36678" w:rsidRPr="004E0FB8">
        <w:rPr>
          <w:rFonts w:ascii="David" w:hAnsi="David" w:cs="David"/>
          <w:w w:val="95"/>
          <w:sz w:val="24"/>
          <w:szCs w:val="24"/>
          <w:rtl/>
        </w:rPr>
        <w:t>אותה כינה אנליזה מ</w:t>
      </w:r>
      <w:r w:rsidR="00B96ADD" w:rsidRPr="004E0FB8">
        <w:rPr>
          <w:rFonts w:ascii="David" w:hAnsi="David" w:cs="David"/>
          <w:w w:val="95"/>
          <w:sz w:val="24"/>
          <w:szCs w:val="24"/>
          <w:rtl/>
        </w:rPr>
        <w:t>מדית (</w:t>
      </w:r>
      <w:r w:rsidR="00E06EF9" w:rsidRPr="004E0FB8">
        <w:rPr>
          <w:rFonts w:ascii="David" w:hAnsi="David" w:cs="David"/>
          <w:w w:val="95"/>
          <w:sz w:val="24"/>
          <w:szCs w:val="24"/>
        </w:rPr>
        <w:t>Schatzman, 1991</w:t>
      </w:r>
      <w:r w:rsidR="00B96ADD" w:rsidRPr="004E0FB8">
        <w:rPr>
          <w:rFonts w:ascii="David" w:hAnsi="David" w:cs="David"/>
          <w:w w:val="95"/>
          <w:sz w:val="24"/>
          <w:szCs w:val="24"/>
          <w:rtl/>
        </w:rPr>
        <w:t>).</w:t>
      </w:r>
      <w:r w:rsidR="009E72EA" w:rsidRPr="004E0FB8">
        <w:rPr>
          <w:rFonts w:ascii="David" w:hAnsi="David" w:cs="David"/>
          <w:w w:val="95"/>
          <w:sz w:val="24"/>
          <w:szCs w:val="24"/>
          <w:rtl/>
        </w:rPr>
        <w:t xml:space="preserve"> </w:t>
      </w:r>
    </w:p>
    <w:p w:rsidR="00EE345B" w:rsidRPr="004E0FB8" w:rsidRDefault="00BB7516" w:rsidP="008476A9">
      <w:pPr>
        <w:bidi/>
        <w:spacing w:after="0" w:line="360" w:lineRule="auto"/>
        <w:rPr>
          <w:rFonts w:ascii="David" w:hAnsi="David" w:cs="David"/>
          <w:w w:val="95"/>
          <w:sz w:val="24"/>
          <w:szCs w:val="24"/>
          <w:rtl/>
        </w:rPr>
      </w:pPr>
      <w:r w:rsidRPr="004E0FB8">
        <w:rPr>
          <w:rFonts w:ascii="David" w:hAnsi="David" w:cs="David"/>
          <w:w w:val="95"/>
          <w:sz w:val="24"/>
          <w:szCs w:val="24"/>
          <w:rtl/>
        </w:rPr>
        <w:tab/>
      </w:r>
      <w:r w:rsidR="003C3E57">
        <w:rPr>
          <w:rFonts w:ascii="David" w:hAnsi="David" w:cs="David" w:hint="cs"/>
          <w:w w:val="95"/>
          <w:sz w:val="24"/>
          <w:szCs w:val="24"/>
          <w:rtl/>
        </w:rPr>
        <w:t xml:space="preserve">אפשר לתאר את </w:t>
      </w:r>
      <w:r w:rsidR="009D1FF4" w:rsidRPr="004E0FB8">
        <w:rPr>
          <w:rFonts w:ascii="David" w:hAnsi="David" w:cs="David"/>
          <w:w w:val="95"/>
          <w:sz w:val="24"/>
          <w:szCs w:val="24"/>
          <w:rtl/>
        </w:rPr>
        <w:t>האנליזה הממדית</w:t>
      </w:r>
      <w:r w:rsidR="00E2439F" w:rsidRPr="004E0FB8">
        <w:rPr>
          <w:rFonts w:ascii="David" w:hAnsi="David" w:cs="David"/>
          <w:w w:val="95"/>
          <w:sz w:val="24"/>
          <w:szCs w:val="24"/>
          <w:rtl/>
        </w:rPr>
        <w:t xml:space="preserve"> כשיטה חלופית לבניית</w:t>
      </w:r>
      <w:r w:rsidR="009D1FF4" w:rsidRPr="004E0FB8">
        <w:rPr>
          <w:rFonts w:ascii="David" w:hAnsi="David" w:cs="David"/>
          <w:w w:val="95"/>
          <w:sz w:val="24"/>
          <w:szCs w:val="24"/>
          <w:rtl/>
        </w:rPr>
        <w:t xml:space="preserve"> תאוריה מעוגנת בשדה</w:t>
      </w:r>
      <w:r w:rsidR="003C3E57">
        <w:rPr>
          <w:rFonts w:ascii="David" w:hAnsi="David" w:cs="David" w:hint="cs"/>
          <w:w w:val="95"/>
          <w:sz w:val="24"/>
          <w:szCs w:val="24"/>
          <w:rtl/>
        </w:rPr>
        <w:t>,</w:t>
      </w:r>
      <w:r w:rsidR="00A72AD0" w:rsidRPr="004E0FB8">
        <w:rPr>
          <w:rFonts w:ascii="David" w:hAnsi="David" w:cs="David"/>
          <w:w w:val="95"/>
          <w:sz w:val="24"/>
          <w:szCs w:val="24"/>
          <w:rtl/>
        </w:rPr>
        <w:t xml:space="preserve"> </w:t>
      </w:r>
      <w:r w:rsidR="00A2287F">
        <w:rPr>
          <w:rFonts w:ascii="David" w:hAnsi="David" w:cs="David" w:hint="cs"/>
          <w:w w:val="95"/>
          <w:sz w:val="24"/>
          <w:szCs w:val="24"/>
          <w:rtl/>
        </w:rPr>
        <w:t xml:space="preserve">שיטה </w:t>
      </w:r>
      <w:r w:rsidR="00A72AD0" w:rsidRPr="004E0FB8">
        <w:rPr>
          <w:rFonts w:ascii="David" w:hAnsi="David" w:cs="David"/>
          <w:w w:val="95"/>
          <w:sz w:val="24"/>
          <w:szCs w:val="24"/>
          <w:rtl/>
        </w:rPr>
        <w:t>ש</w:t>
      </w:r>
      <w:r w:rsidR="00C47A53" w:rsidRPr="004E0FB8">
        <w:rPr>
          <w:rFonts w:ascii="David" w:hAnsi="David" w:cs="David"/>
          <w:w w:val="95"/>
          <w:sz w:val="24"/>
          <w:szCs w:val="24"/>
          <w:rtl/>
        </w:rPr>
        <w:t>מטר</w:t>
      </w:r>
      <w:r w:rsidR="00A72AD0" w:rsidRPr="004E0FB8">
        <w:rPr>
          <w:rFonts w:ascii="David" w:hAnsi="David" w:cs="David"/>
          <w:w w:val="95"/>
          <w:sz w:val="24"/>
          <w:szCs w:val="24"/>
          <w:rtl/>
        </w:rPr>
        <w:t>ת</w:t>
      </w:r>
      <w:r w:rsidR="003C3E57">
        <w:rPr>
          <w:rFonts w:ascii="David" w:hAnsi="David" w:cs="David"/>
          <w:w w:val="95"/>
          <w:sz w:val="24"/>
          <w:szCs w:val="24"/>
          <w:rtl/>
        </w:rPr>
        <w:t>ה לשפר את הביטוי ואת הת</w:t>
      </w:r>
      <w:r w:rsidR="003C3E57">
        <w:rPr>
          <w:rFonts w:ascii="David" w:hAnsi="David" w:cs="David" w:hint="cs"/>
          <w:w w:val="95"/>
          <w:sz w:val="24"/>
          <w:szCs w:val="24"/>
          <w:rtl/>
        </w:rPr>
        <w:t>יאור</w:t>
      </w:r>
      <w:r w:rsidR="00C47A53" w:rsidRPr="004E0FB8">
        <w:rPr>
          <w:rFonts w:ascii="David" w:hAnsi="David" w:cs="David"/>
          <w:w w:val="95"/>
          <w:sz w:val="24"/>
          <w:szCs w:val="24"/>
          <w:rtl/>
        </w:rPr>
        <w:t xml:space="preserve"> של תהליך הגילוי במסגרת המחקר האיכותני. אף שההליכים המשמשים באנליזה הממדית</w:t>
      </w:r>
      <w:r w:rsidR="00C47A53" w:rsidRPr="004E0FB8">
        <w:rPr>
          <w:rFonts w:ascii="David" w:hAnsi="David" w:cs="David"/>
          <w:w w:val="95"/>
          <w:sz w:val="24"/>
          <w:szCs w:val="24"/>
        </w:rPr>
        <w:t xml:space="preserve"> </w:t>
      </w:r>
      <w:r w:rsidR="003C3E57">
        <w:rPr>
          <w:rFonts w:ascii="David" w:hAnsi="David" w:cs="David" w:hint="cs"/>
          <w:w w:val="95"/>
          <w:sz w:val="24"/>
          <w:szCs w:val="24"/>
          <w:rtl/>
        </w:rPr>
        <w:t>עולים בקנה אחד עם</w:t>
      </w:r>
      <w:r w:rsidR="00C47A53" w:rsidRPr="004E0FB8">
        <w:rPr>
          <w:rFonts w:ascii="David" w:hAnsi="David" w:cs="David"/>
          <w:w w:val="95"/>
          <w:sz w:val="24"/>
          <w:szCs w:val="24"/>
          <w:rtl/>
        </w:rPr>
        <w:t xml:space="preserve"> אלו </w:t>
      </w:r>
      <w:r w:rsidR="003C3E57">
        <w:rPr>
          <w:rFonts w:ascii="David" w:hAnsi="David" w:cs="David" w:hint="cs"/>
          <w:w w:val="95"/>
          <w:sz w:val="24"/>
          <w:szCs w:val="24"/>
          <w:rtl/>
        </w:rPr>
        <w:t xml:space="preserve">המשמשים </w:t>
      </w:r>
      <w:r w:rsidR="00C47A53" w:rsidRPr="004E0FB8">
        <w:rPr>
          <w:rFonts w:ascii="David" w:hAnsi="David" w:cs="David"/>
          <w:w w:val="95"/>
          <w:sz w:val="24"/>
          <w:szCs w:val="24"/>
          <w:rtl/>
        </w:rPr>
        <w:t>בשיטת התאוריה המעוגנת בשדה, לאנליזה הממדית אפיסטמולוגיה ומערכת פעולות ייחודית משלה.</w:t>
      </w:r>
      <w:r w:rsidR="009E72EA" w:rsidRPr="004E0FB8">
        <w:rPr>
          <w:rFonts w:ascii="David" w:hAnsi="David" w:cs="David"/>
          <w:w w:val="95"/>
          <w:sz w:val="24"/>
          <w:szCs w:val="24"/>
          <w:rtl/>
        </w:rPr>
        <w:t xml:space="preserve"> </w:t>
      </w:r>
    </w:p>
    <w:p w:rsidR="00EA0D7B" w:rsidRPr="004E0FB8" w:rsidRDefault="00E00AE4" w:rsidP="00584D81">
      <w:pPr>
        <w:bidi/>
        <w:spacing w:after="0" w:line="360" w:lineRule="auto"/>
        <w:rPr>
          <w:rFonts w:ascii="David" w:hAnsi="David" w:cs="David"/>
          <w:w w:val="95"/>
          <w:sz w:val="24"/>
          <w:szCs w:val="24"/>
          <w:rtl/>
        </w:rPr>
      </w:pPr>
      <w:r w:rsidRPr="004E0FB8">
        <w:rPr>
          <w:rFonts w:ascii="David" w:hAnsi="David" w:cs="David"/>
          <w:w w:val="95"/>
          <w:sz w:val="24"/>
          <w:szCs w:val="24"/>
          <w:rtl/>
        </w:rPr>
        <w:tab/>
      </w:r>
      <w:r w:rsidR="0048115D">
        <w:rPr>
          <w:rFonts w:ascii="David" w:hAnsi="David" w:cs="David"/>
          <w:w w:val="95"/>
          <w:sz w:val="24"/>
          <w:szCs w:val="24"/>
          <w:rtl/>
        </w:rPr>
        <w:t>האנליזה הממדית מבוססת על תאור</w:t>
      </w:r>
      <w:r w:rsidR="00572668">
        <w:rPr>
          <w:rFonts w:ascii="David" w:hAnsi="David" w:cs="David"/>
          <w:w w:val="95"/>
          <w:sz w:val="24"/>
          <w:szCs w:val="24"/>
          <w:rtl/>
        </w:rPr>
        <w:t>י</w:t>
      </w:r>
      <w:r w:rsidR="00572668">
        <w:rPr>
          <w:rFonts w:ascii="David" w:hAnsi="David" w:cs="David" w:hint="cs"/>
          <w:w w:val="95"/>
          <w:sz w:val="24"/>
          <w:szCs w:val="24"/>
          <w:rtl/>
        </w:rPr>
        <w:t>ה של</w:t>
      </w:r>
      <w:r w:rsidRPr="004E0FB8">
        <w:rPr>
          <w:rFonts w:ascii="David" w:hAnsi="David" w:cs="David"/>
          <w:w w:val="95"/>
          <w:sz w:val="24"/>
          <w:szCs w:val="24"/>
          <w:rtl/>
        </w:rPr>
        <w:t xml:space="preserve"> "אנליזה טבעית"</w:t>
      </w:r>
      <w:r w:rsidR="00572668">
        <w:rPr>
          <w:rFonts w:ascii="David" w:hAnsi="David" w:cs="David" w:hint="cs"/>
          <w:w w:val="95"/>
          <w:sz w:val="24"/>
          <w:szCs w:val="24"/>
          <w:rtl/>
        </w:rPr>
        <w:t xml:space="preserve">, שאותה הגדיר </w:t>
      </w:r>
      <w:r w:rsidRPr="004E0FB8">
        <w:rPr>
          <w:rFonts w:ascii="David" w:hAnsi="David" w:cs="David"/>
          <w:w w:val="95"/>
          <w:sz w:val="24"/>
          <w:szCs w:val="24"/>
          <w:rtl/>
        </w:rPr>
        <w:t xml:space="preserve">שצמן </w:t>
      </w:r>
      <w:r w:rsidR="00572668">
        <w:rPr>
          <w:rFonts w:ascii="David" w:hAnsi="David" w:cs="David"/>
          <w:w w:val="95"/>
          <w:sz w:val="24"/>
          <w:szCs w:val="24"/>
          <w:rtl/>
        </w:rPr>
        <w:t>כתהליך קוגניטיבי נורמטיבי ש</w:t>
      </w:r>
      <w:r w:rsidRPr="004E0FB8">
        <w:rPr>
          <w:rFonts w:ascii="David" w:hAnsi="David" w:cs="David"/>
          <w:w w:val="95"/>
          <w:sz w:val="24"/>
          <w:szCs w:val="24"/>
          <w:rtl/>
        </w:rPr>
        <w:t>אנשים משתמשים בו</w:t>
      </w:r>
      <w:r w:rsidR="00572668">
        <w:rPr>
          <w:rFonts w:ascii="David" w:hAnsi="David" w:cs="David" w:hint="cs"/>
          <w:w w:val="95"/>
          <w:sz w:val="24"/>
          <w:szCs w:val="24"/>
          <w:rtl/>
        </w:rPr>
        <w:t xml:space="preserve"> על פי רוב</w:t>
      </w:r>
      <w:r w:rsidRPr="004E0FB8">
        <w:rPr>
          <w:rFonts w:ascii="David" w:hAnsi="David" w:cs="David"/>
          <w:w w:val="95"/>
          <w:sz w:val="24"/>
          <w:szCs w:val="24"/>
          <w:rtl/>
        </w:rPr>
        <w:t xml:space="preserve"> כדי לפרש ולהבין חוויות או תופעות בעייתיות. </w:t>
      </w:r>
      <w:r w:rsidR="00584D81">
        <w:rPr>
          <w:rFonts w:ascii="David" w:hAnsi="David" w:cs="David" w:hint="cs"/>
          <w:w w:val="95"/>
          <w:sz w:val="24"/>
          <w:szCs w:val="24"/>
          <w:rtl/>
        </w:rPr>
        <w:t>לדברי</w:t>
      </w:r>
      <w:r w:rsidRPr="004E0FB8">
        <w:rPr>
          <w:rFonts w:ascii="David" w:hAnsi="David" w:cs="David"/>
          <w:w w:val="95"/>
          <w:sz w:val="24"/>
          <w:szCs w:val="24"/>
          <w:rtl/>
        </w:rPr>
        <w:t xml:space="preserve"> שצמן, תהליך </w:t>
      </w:r>
      <w:r w:rsidR="00572668">
        <w:rPr>
          <w:rFonts w:ascii="David" w:hAnsi="David" w:cs="David" w:hint="cs"/>
          <w:w w:val="95"/>
          <w:sz w:val="24"/>
          <w:szCs w:val="24"/>
          <w:rtl/>
        </w:rPr>
        <w:t>אנליטי</w:t>
      </w:r>
      <w:r w:rsidRPr="004E0FB8">
        <w:rPr>
          <w:rFonts w:ascii="David" w:hAnsi="David" w:cs="David"/>
          <w:w w:val="95"/>
          <w:sz w:val="24"/>
          <w:szCs w:val="24"/>
          <w:rtl/>
        </w:rPr>
        <w:t xml:space="preserve"> טבעי </w:t>
      </w:r>
      <w:r w:rsidR="00C5092F">
        <w:rPr>
          <w:rFonts w:ascii="David" w:hAnsi="David" w:cs="David"/>
          <w:w w:val="95"/>
          <w:sz w:val="24"/>
          <w:szCs w:val="24"/>
          <w:rtl/>
        </w:rPr>
        <w:t xml:space="preserve">זה נלמד </w:t>
      </w:r>
      <w:r w:rsidR="00C5092F">
        <w:rPr>
          <w:rFonts w:ascii="David" w:hAnsi="David" w:cs="David" w:hint="cs"/>
          <w:w w:val="95"/>
          <w:sz w:val="24"/>
          <w:szCs w:val="24"/>
          <w:rtl/>
        </w:rPr>
        <w:t>ב</w:t>
      </w:r>
      <w:r w:rsidR="00584D81">
        <w:rPr>
          <w:rFonts w:ascii="David" w:hAnsi="David" w:cs="David" w:hint="cs"/>
          <w:w w:val="95"/>
          <w:sz w:val="24"/>
          <w:szCs w:val="24"/>
          <w:rtl/>
        </w:rPr>
        <w:t xml:space="preserve">שלב החִברות (סוציאליזציה) המוקדם, והוא </w:t>
      </w:r>
      <w:r w:rsidR="00E2439F" w:rsidRPr="004E0FB8">
        <w:rPr>
          <w:rFonts w:ascii="David" w:hAnsi="David" w:cs="David"/>
          <w:w w:val="95"/>
          <w:sz w:val="24"/>
          <w:szCs w:val="24"/>
          <w:rtl/>
        </w:rPr>
        <w:t>מספק לבני אדם סכמה שבה</w:t>
      </w:r>
      <w:r w:rsidRPr="004E0FB8">
        <w:rPr>
          <w:rFonts w:ascii="David" w:hAnsi="David" w:cs="David"/>
          <w:w w:val="95"/>
          <w:sz w:val="24"/>
          <w:szCs w:val="24"/>
          <w:rtl/>
        </w:rPr>
        <w:t xml:space="preserve"> הם יכולים להשתמש בהבְניה ובניתוח המורכבו</w:t>
      </w:r>
      <w:r w:rsidR="00684505" w:rsidRPr="004E0FB8">
        <w:rPr>
          <w:rFonts w:ascii="David" w:hAnsi="David" w:cs="David"/>
          <w:w w:val="95"/>
          <w:sz w:val="24"/>
          <w:szCs w:val="24"/>
          <w:rtl/>
        </w:rPr>
        <w:t>ּ</w:t>
      </w:r>
      <w:r w:rsidRPr="004E0FB8">
        <w:rPr>
          <w:rFonts w:ascii="David" w:hAnsi="David" w:cs="David"/>
          <w:w w:val="95"/>
          <w:sz w:val="24"/>
          <w:szCs w:val="24"/>
          <w:rtl/>
        </w:rPr>
        <w:t xml:space="preserve">ת של תופעות </w:t>
      </w:r>
      <w:r w:rsidR="0048115D">
        <w:rPr>
          <w:rFonts w:ascii="David" w:hAnsi="David" w:cs="David" w:hint="cs"/>
          <w:w w:val="95"/>
          <w:sz w:val="24"/>
          <w:szCs w:val="24"/>
          <w:rtl/>
        </w:rPr>
        <w:t>המצויות ב</w:t>
      </w:r>
      <w:r w:rsidR="0048115D">
        <w:rPr>
          <w:rFonts w:ascii="David" w:hAnsi="David" w:cs="David"/>
          <w:w w:val="95"/>
          <w:sz w:val="24"/>
          <w:szCs w:val="24"/>
          <w:rtl/>
        </w:rPr>
        <w:t>חיים הרגילים</w:t>
      </w:r>
      <w:r w:rsidR="0048115D">
        <w:rPr>
          <w:rFonts w:ascii="David" w:hAnsi="David" w:cs="David" w:hint="cs"/>
          <w:w w:val="95"/>
          <w:sz w:val="24"/>
          <w:szCs w:val="24"/>
          <w:rtl/>
        </w:rPr>
        <w:t xml:space="preserve"> וכן </w:t>
      </w:r>
      <w:r w:rsidRPr="004E0FB8">
        <w:rPr>
          <w:rFonts w:ascii="David" w:hAnsi="David" w:cs="David"/>
          <w:w w:val="95"/>
          <w:sz w:val="24"/>
          <w:szCs w:val="24"/>
          <w:rtl/>
        </w:rPr>
        <w:t xml:space="preserve">בפתרון בעיות מדעיות מסובכות. </w:t>
      </w:r>
      <w:r w:rsidR="00684505" w:rsidRPr="004E0FB8">
        <w:rPr>
          <w:rFonts w:ascii="David" w:hAnsi="David" w:cs="David"/>
          <w:w w:val="95"/>
          <w:sz w:val="24"/>
          <w:szCs w:val="24"/>
          <w:rtl/>
        </w:rPr>
        <w:t>החשיבה המדעית נבדלת</w:t>
      </w:r>
      <w:r w:rsidR="00584D81">
        <w:rPr>
          <w:rFonts w:ascii="David" w:hAnsi="David" w:cs="David" w:hint="cs"/>
          <w:w w:val="95"/>
          <w:sz w:val="24"/>
          <w:szCs w:val="24"/>
          <w:rtl/>
        </w:rPr>
        <w:t xml:space="preserve"> מחיי היומיום בהיקפם הגדול של</w:t>
      </w:r>
      <w:r w:rsidR="00614F6F">
        <w:rPr>
          <w:rFonts w:ascii="David" w:hAnsi="David" w:cs="David" w:hint="cs"/>
          <w:w w:val="95"/>
          <w:sz w:val="24"/>
          <w:szCs w:val="24"/>
          <w:rtl/>
        </w:rPr>
        <w:t xml:space="preserve"> </w:t>
      </w:r>
      <w:r w:rsidR="00584D81">
        <w:rPr>
          <w:rFonts w:ascii="David" w:hAnsi="David" w:cs="David" w:hint="cs"/>
          <w:w w:val="95"/>
          <w:sz w:val="24"/>
          <w:szCs w:val="24"/>
          <w:rtl/>
        </w:rPr>
        <w:t>הממדים</w:t>
      </w:r>
      <w:r w:rsidR="000D10F8" w:rsidRPr="004E0FB8">
        <w:rPr>
          <w:rFonts w:ascii="David" w:hAnsi="David" w:cs="David"/>
          <w:w w:val="95"/>
          <w:sz w:val="24"/>
          <w:szCs w:val="24"/>
          <w:rtl/>
        </w:rPr>
        <w:t xml:space="preserve"> </w:t>
      </w:r>
      <w:r w:rsidR="00046430" w:rsidRPr="004E0FB8">
        <w:rPr>
          <w:rFonts w:ascii="David" w:hAnsi="David" w:cs="David"/>
          <w:w w:val="95"/>
          <w:sz w:val="24"/>
          <w:szCs w:val="24"/>
          <w:rtl/>
        </w:rPr>
        <w:t xml:space="preserve">המאפיינים </w:t>
      </w:r>
      <w:r w:rsidR="00684505" w:rsidRPr="004E0FB8">
        <w:rPr>
          <w:rFonts w:ascii="David" w:hAnsi="David" w:cs="David"/>
          <w:w w:val="95"/>
          <w:sz w:val="24"/>
          <w:szCs w:val="24"/>
          <w:rtl/>
        </w:rPr>
        <w:t xml:space="preserve">מצב בעייתי נתון. </w:t>
      </w:r>
      <w:r w:rsidR="00584D81">
        <w:rPr>
          <w:rFonts w:ascii="David" w:hAnsi="David" w:cs="David" w:hint="cs"/>
          <w:w w:val="95"/>
          <w:sz w:val="24"/>
          <w:szCs w:val="24"/>
          <w:rtl/>
        </w:rPr>
        <w:t>לעומת זאת</w:t>
      </w:r>
      <w:r w:rsidR="00684505" w:rsidRPr="004E0FB8">
        <w:rPr>
          <w:rFonts w:ascii="David" w:hAnsi="David" w:cs="David"/>
          <w:w w:val="95"/>
          <w:sz w:val="24"/>
          <w:szCs w:val="24"/>
          <w:rtl/>
        </w:rPr>
        <w:t>, הבנת ת</w:t>
      </w:r>
      <w:r w:rsidR="00584D81">
        <w:rPr>
          <w:rFonts w:ascii="David" w:hAnsi="David" w:cs="David"/>
          <w:w w:val="95"/>
          <w:sz w:val="24"/>
          <w:szCs w:val="24"/>
          <w:rtl/>
        </w:rPr>
        <w:t xml:space="preserve">ופעות שמקורן בחיים הרגילים </w:t>
      </w:r>
      <w:r w:rsidR="00584D81">
        <w:rPr>
          <w:rFonts w:ascii="David" w:hAnsi="David" w:cs="David" w:hint="cs"/>
          <w:w w:val="95"/>
          <w:sz w:val="24"/>
          <w:szCs w:val="24"/>
          <w:rtl/>
        </w:rPr>
        <w:t>נוגעת על פי רוב</w:t>
      </w:r>
      <w:r w:rsidR="00684505" w:rsidRPr="004E0FB8">
        <w:rPr>
          <w:rFonts w:ascii="David" w:hAnsi="David" w:cs="David"/>
          <w:w w:val="95"/>
          <w:sz w:val="24"/>
          <w:szCs w:val="24"/>
          <w:rtl/>
        </w:rPr>
        <w:t xml:space="preserve"> </w:t>
      </w:r>
      <w:r w:rsidR="00584D81">
        <w:rPr>
          <w:rFonts w:ascii="David" w:hAnsi="David" w:cs="David" w:hint="cs"/>
          <w:w w:val="95"/>
          <w:sz w:val="24"/>
          <w:szCs w:val="24"/>
          <w:rtl/>
        </w:rPr>
        <w:t>ל</w:t>
      </w:r>
      <w:r w:rsidR="00684505" w:rsidRPr="004E0FB8">
        <w:rPr>
          <w:rFonts w:ascii="David" w:hAnsi="David" w:cs="David"/>
          <w:w w:val="95"/>
          <w:sz w:val="24"/>
          <w:szCs w:val="24"/>
          <w:rtl/>
        </w:rPr>
        <w:t>מערכת ממדים קטנה ומוכרת יותר.</w:t>
      </w:r>
      <w:r w:rsidR="000D10F8" w:rsidRPr="004E0FB8">
        <w:rPr>
          <w:rFonts w:ascii="David" w:hAnsi="David" w:cs="David"/>
          <w:w w:val="95"/>
          <w:sz w:val="24"/>
          <w:szCs w:val="24"/>
          <w:rtl/>
        </w:rPr>
        <w:t xml:space="preserve"> מנקודת מבט זו, האנליזה</w:t>
      </w:r>
      <w:r w:rsidR="007B608B" w:rsidRPr="004E0FB8">
        <w:rPr>
          <w:rFonts w:ascii="David" w:hAnsi="David" w:cs="David"/>
          <w:w w:val="95"/>
          <w:sz w:val="24"/>
          <w:szCs w:val="24"/>
          <w:rtl/>
        </w:rPr>
        <w:t xml:space="preserve"> בהקשר של מחקר המיועד ליצירת תאוריה מתקשר</w:t>
      </w:r>
      <w:r w:rsidR="00046430" w:rsidRPr="004E0FB8">
        <w:rPr>
          <w:rFonts w:ascii="David" w:hAnsi="David" w:cs="David"/>
          <w:w w:val="95"/>
          <w:sz w:val="24"/>
          <w:szCs w:val="24"/>
          <w:rtl/>
        </w:rPr>
        <w:t>ת</w:t>
      </w:r>
      <w:r w:rsidR="007B608B" w:rsidRPr="004E0FB8">
        <w:rPr>
          <w:rFonts w:ascii="David" w:hAnsi="David" w:cs="David"/>
          <w:w w:val="95"/>
          <w:sz w:val="24"/>
          <w:szCs w:val="24"/>
          <w:rtl/>
        </w:rPr>
        <w:t xml:space="preserve"> לפעולות הפרשנות שאנשים </w:t>
      </w:r>
      <w:r w:rsidR="00584D81">
        <w:rPr>
          <w:rFonts w:ascii="David" w:hAnsi="David" w:cs="David" w:hint="cs"/>
          <w:w w:val="95"/>
          <w:sz w:val="24"/>
          <w:szCs w:val="24"/>
          <w:rtl/>
        </w:rPr>
        <w:t>מבצעים</w:t>
      </w:r>
      <w:r w:rsidR="007B608B" w:rsidRPr="004E0FB8">
        <w:rPr>
          <w:rFonts w:ascii="David" w:hAnsi="David" w:cs="David"/>
          <w:w w:val="95"/>
          <w:sz w:val="24"/>
          <w:szCs w:val="24"/>
          <w:rtl/>
        </w:rPr>
        <w:t xml:space="preserve"> באופן טבעי ושגור מדי יום ביומו (</w:t>
      </w:r>
      <w:r w:rsidR="00E06EF9" w:rsidRPr="004E0FB8">
        <w:rPr>
          <w:rFonts w:ascii="David" w:hAnsi="David" w:cs="David"/>
          <w:w w:val="95"/>
          <w:sz w:val="24"/>
          <w:szCs w:val="24"/>
        </w:rPr>
        <w:t>Schatzman, 1991</w:t>
      </w:r>
      <w:r w:rsidR="007B608B" w:rsidRPr="004E0FB8">
        <w:rPr>
          <w:rFonts w:ascii="David" w:hAnsi="David" w:cs="David"/>
          <w:w w:val="95"/>
          <w:sz w:val="24"/>
          <w:szCs w:val="24"/>
          <w:rtl/>
        </w:rPr>
        <w:t xml:space="preserve">). </w:t>
      </w:r>
      <w:r w:rsidR="00A2287F">
        <w:rPr>
          <w:rFonts w:ascii="David" w:hAnsi="David" w:cs="David"/>
          <w:w w:val="95"/>
          <w:sz w:val="24"/>
          <w:szCs w:val="24"/>
          <w:rtl/>
        </w:rPr>
        <w:t>לאור זאת</w:t>
      </w:r>
      <w:r w:rsidR="00046430" w:rsidRPr="004E0FB8">
        <w:rPr>
          <w:rFonts w:ascii="David" w:hAnsi="David" w:cs="David"/>
          <w:w w:val="95"/>
          <w:sz w:val="24"/>
          <w:szCs w:val="24"/>
          <w:rtl/>
        </w:rPr>
        <w:t xml:space="preserve"> </w:t>
      </w:r>
      <w:r w:rsidR="00584D81">
        <w:rPr>
          <w:rFonts w:ascii="David" w:hAnsi="David" w:cs="David" w:hint="cs"/>
          <w:w w:val="95"/>
          <w:sz w:val="24"/>
          <w:szCs w:val="24"/>
          <w:rtl/>
        </w:rPr>
        <w:t>ה</w:t>
      </w:r>
      <w:r w:rsidR="00EA0D7B" w:rsidRPr="004E0FB8">
        <w:rPr>
          <w:rFonts w:ascii="David" w:hAnsi="David" w:cs="David"/>
          <w:w w:val="95"/>
          <w:sz w:val="24"/>
          <w:szCs w:val="24"/>
          <w:rtl/>
        </w:rPr>
        <w:t>מחקר נחשב</w:t>
      </w:r>
      <w:r w:rsidR="000C2FCC" w:rsidRPr="004E0FB8">
        <w:rPr>
          <w:rFonts w:ascii="David" w:hAnsi="David" w:cs="David"/>
          <w:w w:val="95"/>
          <w:sz w:val="24"/>
          <w:szCs w:val="24"/>
          <w:rtl/>
        </w:rPr>
        <w:t xml:space="preserve"> </w:t>
      </w:r>
      <w:r w:rsidR="00EA0D7B" w:rsidRPr="004E0FB8">
        <w:rPr>
          <w:rFonts w:ascii="David" w:hAnsi="David" w:cs="David"/>
          <w:w w:val="95"/>
          <w:sz w:val="24"/>
          <w:szCs w:val="24"/>
          <w:rtl/>
        </w:rPr>
        <w:t>ל</w:t>
      </w:r>
      <w:r w:rsidR="000C2FCC" w:rsidRPr="004E0FB8">
        <w:rPr>
          <w:rFonts w:ascii="David" w:hAnsi="David" w:cs="David"/>
          <w:w w:val="95"/>
          <w:sz w:val="24"/>
          <w:szCs w:val="24"/>
          <w:rtl/>
        </w:rPr>
        <w:t>צורה</w:t>
      </w:r>
      <w:r w:rsidR="00EA0D7B" w:rsidRPr="004E0FB8">
        <w:rPr>
          <w:rFonts w:ascii="David" w:hAnsi="David" w:cs="David"/>
          <w:w w:val="95"/>
          <w:sz w:val="24"/>
          <w:szCs w:val="24"/>
          <w:rtl/>
        </w:rPr>
        <w:t xml:space="preserve"> מוגזמת, מכוּונת ו</w:t>
      </w:r>
      <w:r w:rsidR="00584D81">
        <w:rPr>
          <w:rFonts w:ascii="David" w:hAnsi="David" w:cs="David" w:hint="cs"/>
          <w:w w:val="95"/>
          <w:sz w:val="24"/>
          <w:szCs w:val="24"/>
          <w:rtl/>
        </w:rPr>
        <w:t>מתמשכת</w:t>
      </w:r>
      <w:r w:rsidR="000C2FCC" w:rsidRPr="004E0FB8">
        <w:rPr>
          <w:rFonts w:ascii="David" w:hAnsi="David" w:cs="David"/>
          <w:w w:val="95"/>
          <w:sz w:val="24"/>
          <w:szCs w:val="24"/>
          <w:rtl/>
        </w:rPr>
        <w:t xml:space="preserve"> </w:t>
      </w:r>
      <w:r w:rsidR="00EA0D7B" w:rsidRPr="004E0FB8">
        <w:rPr>
          <w:rFonts w:ascii="David" w:hAnsi="David" w:cs="David"/>
          <w:w w:val="95"/>
          <w:sz w:val="24"/>
          <w:szCs w:val="24"/>
          <w:rtl/>
        </w:rPr>
        <w:t>של אנליזה טבעית.</w:t>
      </w:r>
    </w:p>
    <w:p w:rsidR="00D20BF1" w:rsidRPr="004E0FB8" w:rsidRDefault="00EA0D7B" w:rsidP="00A2287F">
      <w:pPr>
        <w:bidi/>
        <w:spacing w:after="0" w:line="360" w:lineRule="auto"/>
        <w:rPr>
          <w:rFonts w:ascii="David" w:hAnsi="David" w:cs="David"/>
          <w:w w:val="95"/>
          <w:sz w:val="24"/>
          <w:szCs w:val="24"/>
          <w:rtl/>
        </w:rPr>
      </w:pPr>
      <w:r w:rsidRPr="004E0FB8">
        <w:rPr>
          <w:rFonts w:ascii="David" w:hAnsi="David" w:cs="David"/>
          <w:w w:val="95"/>
          <w:sz w:val="24"/>
          <w:szCs w:val="24"/>
          <w:rtl/>
        </w:rPr>
        <w:tab/>
      </w:r>
      <w:r w:rsidR="00E03A37" w:rsidRPr="004E0FB8">
        <w:rPr>
          <w:rFonts w:ascii="David" w:hAnsi="David" w:cs="David"/>
          <w:w w:val="95"/>
          <w:sz w:val="24"/>
          <w:szCs w:val="24"/>
          <w:rtl/>
        </w:rPr>
        <w:t>כמו ה</w:t>
      </w:r>
      <w:r w:rsidRPr="004E0FB8">
        <w:rPr>
          <w:rFonts w:ascii="David" w:hAnsi="David" w:cs="David"/>
          <w:w w:val="95"/>
          <w:sz w:val="24"/>
          <w:szCs w:val="24"/>
          <w:rtl/>
        </w:rPr>
        <w:t xml:space="preserve">תאוריה המעוגנת בשדה, </w:t>
      </w:r>
      <w:r w:rsidR="00E03A37" w:rsidRPr="004E0FB8">
        <w:rPr>
          <w:rFonts w:ascii="David" w:hAnsi="David" w:cs="David"/>
          <w:w w:val="95"/>
          <w:sz w:val="24"/>
          <w:szCs w:val="24"/>
          <w:rtl/>
        </w:rPr>
        <w:t xml:space="preserve">גם </w:t>
      </w:r>
      <w:r w:rsidRPr="004E0FB8">
        <w:rPr>
          <w:rFonts w:ascii="David" w:hAnsi="David" w:cs="David"/>
          <w:w w:val="95"/>
          <w:sz w:val="24"/>
          <w:szCs w:val="24"/>
          <w:rtl/>
        </w:rPr>
        <w:t xml:space="preserve">יסודותיה הפילוסופיים של האנליזה הממדית </w:t>
      </w:r>
      <w:r w:rsidR="00E03A37" w:rsidRPr="004E0FB8">
        <w:rPr>
          <w:rFonts w:ascii="David" w:hAnsi="David" w:cs="David"/>
          <w:w w:val="95"/>
          <w:sz w:val="24"/>
          <w:szCs w:val="24"/>
          <w:rtl/>
        </w:rPr>
        <w:t xml:space="preserve">צמחו מגישת האינטראקציה הסימבולית </w:t>
      </w:r>
      <w:r w:rsidR="00D3204F" w:rsidRPr="004E0FB8">
        <w:rPr>
          <w:rFonts w:ascii="David" w:hAnsi="David" w:cs="David"/>
          <w:w w:val="95"/>
          <w:sz w:val="24"/>
          <w:szCs w:val="24"/>
          <w:rtl/>
        </w:rPr>
        <w:t>(</w:t>
      </w:r>
      <w:r w:rsidR="00D3204F" w:rsidRPr="004E0FB8">
        <w:rPr>
          <w:rFonts w:ascii="David" w:hAnsi="David" w:cs="David"/>
          <w:w w:val="95"/>
          <w:sz w:val="24"/>
          <w:szCs w:val="24"/>
        </w:rPr>
        <w:t>symbolic interactionism</w:t>
      </w:r>
      <w:r w:rsidR="00D3204F" w:rsidRPr="004E0FB8">
        <w:rPr>
          <w:rFonts w:ascii="David" w:hAnsi="David" w:cs="David"/>
          <w:w w:val="95"/>
          <w:sz w:val="24"/>
          <w:szCs w:val="24"/>
          <w:rtl/>
        </w:rPr>
        <w:t xml:space="preserve">) </w:t>
      </w:r>
      <w:r w:rsidR="00E03A37" w:rsidRPr="004E0FB8">
        <w:rPr>
          <w:rFonts w:ascii="David" w:hAnsi="David" w:cs="David"/>
          <w:w w:val="95"/>
          <w:sz w:val="24"/>
          <w:szCs w:val="24"/>
          <w:rtl/>
        </w:rPr>
        <w:t>(</w:t>
      </w:r>
      <w:r w:rsidR="00E03A37" w:rsidRPr="004E0FB8">
        <w:rPr>
          <w:rFonts w:ascii="David" w:hAnsi="David" w:cs="David"/>
          <w:w w:val="95"/>
          <w:sz w:val="24"/>
          <w:szCs w:val="24"/>
        </w:rPr>
        <w:t>Blumer, 1969; Dewey, 1938; Mead, 1934</w:t>
      </w:r>
      <w:r w:rsidR="00E03A37" w:rsidRPr="004E0FB8">
        <w:rPr>
          <w:rFonts w:ascii="David" w:hAnsi="David" w:cs="David"/>
          <w:w w:val="95"/>
          <w:sz w:val="24"/>
          <w:szCs w:val="24"/>
          <w:rtl/>
        </w:rPr>
        <w:t>). בלומר (</w:t>
      </w:r>
      <w:r w:rsidR="00CB66BF" w:rsidRPr="004E0FB8">
        <w:rPr>
          <w:rFonts w:ascii="David" w:hAnsi="David" w:cs="David"/>
          <w:w w:val="95"/>
          <w:sz w:val="24"/>
          <w:szCs w:val="24"/>
        </w:rPr>
        <w:t>Blumer, 1969</w:t>
      </w:r>
      <w:r w:rsidR="00E03A37" w:rsidRPr="004E0FB8">
        <w:rPr>
          <w:rFonts w:ascii="David" w:hAnsi="David" w:cs="David"/>
          <w:w w:val="95"/>
          <w:sz w:val="24"/>
          <w:szCs w:val="24"/>
          <w:rtl/>
        </w:rPr>
        <w:t>) תפס את האינטראקציה הסימבולית כ"גישה המיועדת להניב ידע בר</w:t>
      </w:r>
      <w:r w:rsidR="00DE1715" w:rsidRPr="004E0FB8">
        <w:rPr>
          <w:rFonts w:ascii="David" w:hAnsi="David" w:cs="David"/>
          <w:w w:val="95"/>
          <w:sz w:val="24"/>
          <w:szCs w:val="24"/>
        </w:rPr>
        <w:t>-</w:t>
      </w:r>
      <w:r w:rsidR="00E03A37" w:rsidRPr="004E0FB8">
        <w:rPr>
          <w:rFonts w:ascii="David" w:hAnsi="David" w:cs="David"/>
          <w:w w:val="95"/>
          <w:sz w:val="24"/>
          <w:szCs w:val="24"/>
          <w:rtl/>
        </w:rPr>
        <w:t>אימות על חיי בני האדם ועל התנהגותם"</w:t>
      </w:r>
      <w:r w:rsidR="00C17F36" w:rsidRPr="004E0FB8">
        <w:rPr>
          <w:rFonts w:ascii="David" w:hAnsi="David" w:cs="David"/>
          <w:w w:val="95"/>
          <w:sz w:val="24"/>
          <w:szCs w:val="24"/>
          <w:rtl/>
        </w:rPr>
        <w:t xml:space="preserve"> (עמ' 21). באופן מסורתי</w:t>
      </w:r>
      <w:r w:rsidR="00CB66BF">
        <w:rPr>
          <w:rFonts w:ascii="David" w:hAnsi="David" w:cs="David" w:hint="cs"/>
          <w:w w:val="95"/>
          <w:sz w:val="24"/>
          <w:szCs w:val="24"/>
          <w:rtl/>
        </w:rPr>
        <w:t xml:space="preserve"> הדגישה</w:t>
      </w:r>
      <w:r w:rsidR="00C17F36" w:rsidRPr="004E0FB8">
        <w:rPr>
          <w:rFonts w:ascii="David" w:hAnsi="David" w:cs="David"/>
          <w:w w:val="95"/>
          <w:sz w:val="24"/>
          <w:szCs w:val="24"/>
          <w:rtl/>
        </w:rPr>
        <w:t xml:space="preserve"> </w:t>
      </w:r>
      <w:r w:rsidR="00E03A37" w:rsidRPr="004E0FB8">
        <w:rPr>
          <w:rFonts w:ascii="David" w:hAnsi="David" w:cs="David"/>
          <w:w w:val="95"/>
          <w:sz w:val="24"/>
          <w:szCs w:val="24"/>
          <w:rtl/>
        </w:rPr>
        <w:t>שיטת התאוריה המעוגנת בשדה</w:t>
      </w:r>
      <w:r w:rsidR="00C17F36" w:rsidRPr="004E0FB8">
        <w:rPr>
          <w:rFonts w:ascii="David" w:hAnsi="David" w:cs="David"/>
          <w:w w:val="95"/>
          <w:sz w:val="24"/>
          <w:szCs w:val="24"/>
          <w:rtl/>
        </w:rPr>
        <w:t xml:space="preserve"> את האיד</w:t>
      </w:r>
      <w:r w:rsidR="00CB66BF">
        <w:rPr>
          <w:rFonts w:ascii="David" w:hAnsi="David" w:cs="David"/>
          <w:w w:val="95"/>
          <w:sz w:val="24"/>
          <w:szCs w:val="24"/>
          <w:rtl/>
        </w:rPr>
        <w:t>אולוגיה האינטראקציונית ב</w:t>
      </w:r>
      <w:r w:rsidR="00C17F36" w:rsidRPr="004E0FB8">
        <w:rPr>
          <w:rFonts w:ascii="David" w:hAnsi="David" w:cs="David"/>
          <w:w w:val="95"/>
          <w:sz w:val="24"/>
          <w:szCs w:val="24"/>
          <w:rtl/>
        </w:rPr>
        <w:t xml:space="preserve">קביעה שהתאוריה צריכה להיגזר באופן אינדוקטיבי מהנתונים ושעליה לייצג את </w:t>
      </w:r>
      <w:r w:rsidR="00DE1715" w:rsidRPr="004E0FB8">
        <w:rPr>
          <w:rFonts w:ascii="David" w:hAnsi="David" w:cs="David"/>
          <w:w w:val="95"/>
          <w:sz w:val="24"/>
          <w:szCs w:val="24"/>
          <w:rtl/>
        </w:rPr>
        <w:t>המציאות</w:t>
      </w:r>
      <w:r w:rsidR="00C17F36" w:rsidRPr="004E0FB8">
        <w:rPr>
          <w:rFonts w:ascii="David" w:hAnsi="David" w:cs="David"/>
          <w:w w:val="95"/>
          <w:sz w:val="24"/>
          <w:szCs w:val="24"/>
          <w:rtl/>
        </w:rPr>
        <w:t xml:space="preserve"> של האנשים הנחקרים (</w:t>
      </w:r>
      <w:r w:rsidR="00CB66BF" w:rsidRPr="004E0FB8">
        <w:rPr>
          <w:rFonts w:ascii="David" w:hAnsi="David" w:cs="David"/>
          <w:w w:val="95"/>
          <w:sz w:val="24"/>
          <w:szCs w:val="24"/>
        </w:rPr>
        <w:t>Strauss &amp; Corbin, 1990</w:t>
      </w:r>
      <w:r w:rsidR="00D7359E" w:rsidRPr="004E0FB8">
        <w:rPr>
          <w:rFonts w:ascii="David" w:hAnsi="David" w:cs="David"/>
          <w:w w:val="95"/>
          <w:sz w:val="24"/>
          <w:szCs w:val="24"/>
          <w:rtl/>
        </w:rPr>
        <w:t>). עם זאת, מאז</w:t>
      </w:r>
      <w:r w:rsidR="00DE1715" w:rsidRPr="004E0FB8">
        <w:rPr>
          <w:rFonts w:ascii="David" w:hAnsi="David" w:cs="David"/>
          <w:w w:val="95"/>
          <w:sz w:val="24"/>
          <w:szCs w:val="24"/>
          <w:rtl/>
        </w:rPr>
        <w:t xml:space="preserve"> היוו</w:t>
      </w:r>
      <w:r w:rsidR="00C17F36" w:rsidRPr="004E0FB8">
        <w:rPr>
          <w:rFonts w:ascii="David" w:hAnsi="David" w:cs="David"/>
          <w:w w:val="95"/>
          <w:sz w:val="24"/>
          <w:szCs w:val="24"/>
          <w:rtl/>
        </w:rPr>
        <w:t xml:space="preserve">סדה </w:t>
      </w:r>
      <w:r w:rsidR="00CB66BF">
        <w:rPr>
          <w:rFonts w:ascii="David" w:hAnsi="David" w:cs="David" w:hint="cs"/>
          <w:w w:val="95"/>
          <w:sz w:val="24"/>
          <w:szCs w:val="24"/>
          <w:rtl/>
        </w:rPr>
        <w:t>חלו</w:t>
      </w:r>
      <w:r w:rsidR="001312FB" w:rsidRPr="004E0FB8">
        <w:rPr>
          <w:rFonts w:ascii="David" w:hAnsi="David" w:cs="David"/>
          <w:w w:val="95"/>
          <w:sz w:val="24"/>
          <w:szCs w:val="24"/>
          <w:rtl/>
        </w:rPr>
        <w:t xml:space="preserve"> </w:t>
      </w:r>
      <w:r w:rsidR="00CB66BF">
        <w:rPr>
          <w:rFonts w:ascii="David" w:hAnsi="David" w:cs="David" w:hint="cs"/>
          <w:w w:val="95"/>
          <w:sz w:val="24"/>
          <w:szCs w:val="24"/>
          <w:rtl/>
        </w:rPr>
        <w:t>ב</w:t>
      </w:r>
      <w:r w:rsidR="001312FB" w:rsidRPr="004E0FB8">
        <w:rPr>
          <w:rFonts w:ascii="David" w:hAnsi="David" w:cs="David"/>
          <w:w w:val="95"/>
          <w:sz w:val="24"/>
          <w:szCs w:val="24"/>
          <w:rtl/>
        </w:rPr>
        <w:t>תאוריה המעוגנת בשדה שינויים רבים ו</w:t>
      </w:r>
      <w:r w:rsidR="00CB66BF">
        <w:rPr>
          <w:rFonts w:ascii="David" w:hAnsi="David" w:cs="David" w:hint="cs"/>
          <w:w w:val="95"/>
          <w:sz w:val="24"/>
          <w:szCs w:val="24"/>
          <w:rtl/>
        </w:rPr>
        <w:t xml:space="preserve">חשובים, והם </w:t>
      </w:r>
      <w:r w:rsidR="001312FB" w:rsidRPr="004E0FB8">
        <w:rPr>
          <w:rFonts w:ascii="David" w:hAnsi="David" w:cs="David"/>
          <w:w w:val="95"/>
          <w:sz w:val="24"/>
          <w:szCs w:val="24"/>
          <w:rtl/>
        </w:rPr>
        <w:t>הרחיקו אותה משורשיה האינטראקציוניים. שטראוס וקורבין</w:t>
      </w:r>
      <w:r w:rsidR="00D7359E" w:rsidRPr="004E0FB8">
        <w:rPr>
          <w:rFonts w:ascii="David" w:hAnsi="David" w:cs="David"/>
          <w:w w:val="95"/>
          <w:sz w:val="24"/>
          <w:szCs w:val="24"/>
          <w:rtl/>
        </w:rPr>
        <w:t xml:space="preserve"> (</w:t>
      </w:r>
      <w:r w:rsidR="00CB66BF" w:rsidRPr="004E0FB8">
        <w:rPr>
          <w:rFonts w:ascii="David" w:hAnsi="David" w:cs="David"/>
          <w:w w:val="95"/>
          <w:sz w:val="24"/>
          <w:szCs w:val="24"/>
        </w:rPr>
        <w:t>Strauss &amp; Corbin, 1990</w:t>
      </w:r>
      <w:r w:rsidR="00D7359E" w:rsidRPr="004E0FB8">
        <w:rPr>
          <w:rFonts w:ascii="David" w:hAnsi="David" w:cs="David"/>
          <w:w w:val="95"/>
          <w:sz w:val="24"/>
          <w:szCs w:val="24"/>
          <w:rtl/>
        </w:rPr>
        <w:t>) הדגימו זאת בעזרת</w:t>
      </w:r>
      <w:r w:rsidR="001312FB" w:rsidRPr="004E0FB8">
        <w:rPr>
          <w:rFonts w:ascii="David" w:hAnsi="David" w:cs="David"/>
          <w:w w:val="95"/>
          <w:sz w:val="24"/>
          <w:szCs w:val="24"/>
          <w:rtl/>
        </w:rPr>
        <w:t xml:space="preserve"> מגוון הליכי קידוד (לדוגמא, פתוחי</w:t>
      </w:r>
      <w:r w:rsidR="00046430" w:rsidRPr="004E0FB8">
        <w:rPr>
          <w:rFonts w:ascii="David" w:hAnsi="David" w:cs="David"/>
          <w:w w:val="95"/>
          <w:sz w:val="24"/>
          <w:szCs w:val="24"/>
          <w:rtl/>
        </w:rPr>
        <w:t xml:space="preserve">ם, </w:t>
      </w:r>
      <w:r w:rsidR="00046430" w:rsidRPr="004E0FB8">
        <w:rPr>
          <w:rFonts w:ascii="David" w:hAnsi="David" w:cs="David"/>
          <w:w w:val="95"/>
          <w:sz w:val="24"/>
          <w:szCs w:val="24"/>
          <w:rtl/>
        </w:rPr>
        <w:lastRenderedPageBreak/>
        <w:t xml:space="preserve">ציריים, סלקטיביים) </w:t>
      </w:r>
      <w:r w:rsidR="001312FB" w:rsidRPr="004E0FB8">
        <w:rPr>
          <w:rFonts w:ascii="David" w:hAnsi="David" w:cs="David"/>
          <w:w w:val="95"/>
          <w:sz w:val="24"/>
          <w:szCs w:val="24"/>
          <w:rtl/>
        </w:rPr>
        <w:t>ו</w:t>
      </w:r>
      <w:r w:rsidR="00D7359E" w:rsidRPr="004E0FB8">
        <w:rPr>
          <w:rFonts w:ascii="David" w:hAnsi="David" w:cs="David"/>
          <w:w w:val="95"/>
          <w:sz w:val="24"/>
          <w:szCs w:val="24"/>
          <w:rtl/>
        </w:rPr>
        <w:t>טכניקות השוואה שמשמשים</w:t>
      </w:r>
      <w:r w:rsidR="00CB66BF">
        <w:rPr>
          <w:rFonts w:ascii="David" w:hAnsi="David" w:cs="David" w:hint="cs"/>
          <w:w w:val="95"/>
          <w:sz w:val="24"/>
          <w:szCs w:val="24"/>
          <w:rtl/>
        </w:rPr>
        <w:t xml:space="preserve"> </w:t>
      </w:r>
      <w:r w:rsidR="00CB66BF" w:rsidRPr="004E0FB8">
        <w:rPr>
          <w:rFonts w:ascii="David" w:hAnsi="David" w:cs="David"/>
          <w:w w:val="95"/>
          <w:sz w:val="24"/>
          <w:szCs w:val="24"/>
          <w:rtl/>
        </w:rPr>
        <w:t>כיום</w:t>
      </w:r>
      <w:r w:rsidR="001312FB" w:rsidRPr="004E0FB8">
        <w:rPr>
          <w:rFonts w:ascii="David" w:hAnsi="David" w:cs="David"/>
          <w:w w:val="95"/>
          <w:sz w:val="24"/>
          <w:szCs w:val="24"/>
          <w:rtl/>
        </w:rPr>
        <w:t xml:space="preserve"> לקידום </w:t>
      </w:r>
      <w:r w:rsidR="00D7359E" w:rsidRPr="004E0FB8">
        <w:rPr>
          <w:rFonts w:ascii="David" w:hAnsi="David" w:cs="David"/>
          <w:w w:val="95"/>
          <w:sz w:val="24"/>
          <w:szCs w:val="24"/>
          <w:rtl/>
        </w:rPr>
        <w:t>ה</w:t>
      </w:r>
      <w:r w:rsidR="001312FB" w:rsidRPr="004E0FB8">
        <w:rPr>
          <w:rFonts w:ascii="David" w:hAnsi="David" w:cs="David"/>
          <w:w w:val="95"/>
          <w:sz w:val="24"/>
          <w:szCs w:val="24"/>
          <w:rtl/>
        </w:rPr>
        <w:t xml:space="preserve">אנליזה באמצעות </w:t>
      </w:r>
      <w:r w:rsidR="00CB66BF">
        <w:rPr>
          <w:rFonts w:ascii="David" w:hAnsi="David" w:cs="David" w:hint="cs"/>
          <w:w w:val="95"/>
          <w:sz w:val="24"/>
          <w:szCs w:val="24"/>
          <w:rtl/>
        </w:rPr>
        <w:t xml:space="preserve">הפעלת </w:t>
      </w:r>
      <w:r w:rsidR="001312FB" w:rsidRPr="004E0FB8">
        <w:rPr>
          <w:rFonts w:ascii="David" w:hAnsi="David" w:cs="David"/>
          <w:w w:val="95"/>
          <w:sz w:val="24"/>
          <w:szCs w:val="24"/>
          <w:rtl/>
        </w:rPr>
        <w:t>מנ</w:t>
      </w:r>
      <w:r w:rsidR="00CB66BF">
        <w:rPr>
          <w:rFonts w:ascii="David" w:hAnsi="David" w:cs="David"/>
          <w:w w:val="95"/>
          <w:sz w:val="24"/>
          <w:szCs w:val="24"/>
          <w:rtl/>
        </w:rPr>
        <w:t>יפולצי</w:t>
      </w:r>
      <w:r w:rsidR="00CB66BF">
        <w:rPr>
          <w:rFonts w:ascii="David" w:hAnsi="David" w:cs="David" w:hint="cs"/>
          <w:w w:val="95"/>
          <w:sz w:val="24"/>
          <w:szCs w:val="24"/>
          <w:rtl/>
        </w:rPr>
        <w:t>ה</w:t>
      </w:r>
      <w:r w:rsidR="001312FB" w:rsidRPr="004E0FB8">
        <w:rPr>
          <w:rFonts w:ascii="David" w:hAnsi="David" w:cs="David"/>
          <w:w w:val="95"/>
          <w:sz w:val="24"/>
          <w:szCs w:val="24"/>
          <w:rtl/>
        </w:rPr>
        <w:t xml:space="preserve"> מכוונת</w:t>
      </w:r>
      <w:r w:rsidR="00CB66BF">
        <w:rPr>
          <w:rFonts w:ascii="David" w:hAnsi="David" w:cs="David" w:hint="cs"/>
          <w:w w:val="95"/>
          <w:sz w:val="24"/>
          <w:szCs w:val="24"/>
          <w:rtl/>
        </w:rPr>
        <w:t xml:space="preserve"> על הנתונים</w:t>
      </w:r>
      <w:r w:rsidR="001312FB" w:rsidRPr="004E0FB8">
        <w:rPr>
          <w:rFonts w:ascii="David" w:hAnsi="David" w:cs="David"/>
          <w:w w:val="95"/>
          <w:sz w:val="24"/>
          <w:szCs w:val="24"/>
          <w:rtl/>
        </w:rPr>
        <w:t xml:space="preserve"> בדרכים שונות.</w:t>
      </w:r>
      <w:r w:rsidR="00BF0ACD" w:rsidRPr="004E0FB8">
        <w:rPr>
          <w:rFonts w:ascii="David" w:hAnsi="David" w:cs="David"/>
          <w:w w:val="95"/>
          <w:sz w:val="24"/>
          <w:szCs w:val="24"/>
          <w:rtl/>
        </w:rPr>
        <w:t xml:space="preserve"> </w:t>
      </w:r>
      <w:r w:rsidR="00D7359E" w:rsidRPr="004E0FB8">
        <w:rPr>
          <w:rFonts w:ascii="David" w:hAnsi="David" w:cs="David"/>
          <w:w w:val="95"/>
          <w:sz w:val="24"/>
          <w:szCs w:val="24"/>
          <w:rtl/>
        </w:rPr>
        <w:t>ההתמקדות</w:t>
      </w:r>
      <w:r w:rsidR="00BF0ACD" w:rsidRPr="004E0FB8">
        <w:rPr>
          <w:rFonts w:ascii="David" w:hAnsi="David" w:cs="David"/>
          <w:w w:val="95"/>
          <w:sz w:val="24"/>
          <w:szCs w:val="24"/>
          <w:rtl/>
        </w:rPr>
        <w:t xml:space="preserve"> ביישום הטכניקה הוסיפה</w:t>
      </w:r>
      <w:r w:rsidR="00A2287F">
        <w:rPr>
          <w:rFonts w:ascii="David" w:hAnsi="David" w:cs="David" w:hint="cs"/>
          <w:w w:val="95"/>
          <w:sz w:val="24"/>
          <w:szCs w:val="24"/>
          <w:rtl/>
        </w:rPr>
        <w:t>לתהליך האנליטי</w:t>
      </w:r>
      <w:r w:rsidR="00BF0ACD" w:rsidRPr="004E0FB8">
        <w:rPr>
          <w:rFonts w:ascii="David" w:hAnsi="David" w:cs="David"/>
          <w:w w:val="95"/>
          <w:sz w:val="24"/>
          <w:szCs w:val="24"/>
          <w:rtl/>
        </w:rPr>
        <w:t xml:space="preserve"> רמת מורכבות</w:t>
      </w:r>
      <w:r w:rsidR="00A75C7C">
        <w:rPr>
          <w:rFonts w:ascii="David" w:hAnsi="David" w:cs="David" w:hint="cs"/>
          <w:w w:val="95"/>
          <w:sz w:val="24"/>
          <w:szCs w:val="24"/>
          <w:rtl/>
        </w:rPr>
        <w:t>, ולמורכבות זו יש הפוטנציאל</w:t>
      </w:r>
      <w:r w:rsidR="00BF0ACD" w:rsidRPr="004E0FB8">
        <w:rPr>
          <w:rFonts w:ascii="David" w:hAnsi="David" w:cs="David"/>
          <w:w w:val="95"/>
          <w:sz w:val="24"/>
          <w:szCs w:val="24"/>
          <w:rtl/>
        </w:rPr>
        <w:t xml:space="preserve"> </w:t>
      </w:r>
      <w:r w:rsidR="00D7359E" w:rsidRPr="004E0FB8">
        <w:rPr>
          <w:rFonts w:ascii="David" w:hAnsi="David" w:cs="David"/>
          <w:w w:val="95"/>
          <w:sz w:val="24"/>
          <w:szCs w:val="24"/>
          <w:rtl/>
        </w:rPr>
        <w:t>להסיט את החוקר מבניית התאוריה בצורה ישירה</w:t>
      </w:r>
      <w:r w:rsidR="00BF0ACD" w:rsidRPr="004E0FB8">
        <w:rPr>
          <w:rFonts w:ascii="David" w:hAnsi="David" w:cs="David"/>
          <w:w w:val="95"/>
          <w:sz w:val="24"/>
          <w:szCs w:val="24"/>
          <w:rtl/>
        </w:rPr>
        <w:t xml:space="preserve"> מהנתונים. אף</w:t>
      </w:r>
      <w:r w:rsidR="00D7359E" w:rsidRPr="004E0FB8">
        <w:rPr>
          <w:rFonts w:ascii="David" w:hAnsi="David" w:cs="David"/>
          <w:w w:val="95"/>
          <w:sz w:val="24"/>
          <w:szCs w:val="24"/>
          <w:rtl/>
        </w:rPr>
        <w:t xml:space="preserve"> שהליכים אנליטיים אלה נועדו להגביר</w:t>
      </w:r>
      <w:r w:rsidR="00BF0ACD" w:rsidRPr="004E0FB8">
        <w:rPr>
          <w:rFonts w:ascii="David" w:hAnsi="David" w:cs="David"/>
          <w:w w:val="95"/>
          <w:sz w:val="24"/>
          <w:szCs w:val="24"/>
          <w:rtl/>
        </w:rPr>
        <w:t xml:space="preserve"> את קפדנות</w:t>
      </w:r>
      <w:r w:rsidR="00A75C7C">
        <w:rPr>
          <w:rFonts w:ascii="David" w:hAnsi="David" w:cs="David" w:hint="cs"/>
          <w:w w:val="95"/>
          <w:sz w:val="24"/>
          <w:szCs w:val="24"/>
          <w:rtl/>
        </w:rPr>
        <w:t xml:space="preserve"> יישום</w:t>
      </w:r>
      <w:r w:rsidR="00F71AC2">
        <w:rPr>
          <w:rFonts w:ascii="David" w:hAnsi="David" w:cs="David"/>
          <w:w w:val="95"/>
          <w:sz w:val="24"/>
          <w:szCs w:val="24"/>
          <w:rtl/>
        </w:rPr>
        <w:t xml:space="preserve"> השיטה, בפועל</w:t>
      </w:r>
      <w:r w:rsidR="00BF0ACD" w:rsidRPr="004E0FB8">
        <w:rPr>
          <w:rFonts w:ascii="David" w:hAnsi="David" w:cs="David"/>
          <w:w w:val="95"/>
          <w:sz w:val="24"/>
          <w:szCs w:val="24"/>
          <w:rtl/>
        </w:rPr>
        <w:t xml:space="preserve"> </w:t>
      </w:r>
      <w:r w:rsidR="00D20BF1" w:rsidRPr="004E0FB8">
        <w:rPr>
          <w:rFonts w:ascii="David" w:hAnsi="David" w:cs="David"/>
          <w:w w:val="95"/>
          <w:sz w:val="24"/>
          <w:szCs w:val="24"/>
          <w:rtl/>
        </w:rPr>
        <w:t>שימת דגש מופרז על הליכי המחקר עלולה לגרום ל</w:t>
      </w:r>
      <w:r w:rsidR="00A2287F">
        <w:rPr>
          <w:rFonts w:ascii="David" w:hAnsi="David" w:cs="David" w:hint="cs"/>
          <w:w w:val="95"/>
          <w:sz w:val="24"/>
          <w:szCs w:val="24"/>
          <w:rtl/>
        </w:rPr>
        <w:t>ירידה</w:t>
      </w:r>
      <w:r w:rsidR="00D20BF1" w:rsidRPr="004E0FB8">
        <w:rPr>
          <w:rFonts w:ascii="David" w:hAnsi="David" w:cs="David"/>
          <w:w w:val="95"/>
          <w:sz w:val="24"/>
          <w:szCs w:val="24"/>
          <w:rtl/>
        </w:rPr>
        <w:t xml:space="preserve"> ברגישות התאורטית (</w:t>
      </w:r>
      <w:r w:rsidR="00D20BF1" w:rsidRPr="004E0FB8">
        <w:rPr>
          <w:rFonts w:ascii="David" w:hAnsi="David" w:cs="David"/>
          <w:w w:val="95"/>
          <w:sz w:val="24"/>
          <w:szCs w:val="24"/>
        </w:rPr>
        <w:t>Glaser, 1992; Robrecht, 1995</w:t>
      </w:r>
      <w:r w:rsidR="00D20BF1" w:rsidRPr="004E0FB8">
        <w:rPr>
          <w:rFonts w:ascii="David" w:hAnsi="David" w:cs="David"/>
          <w:w w:val="95"/>
          <w:sz w:val="24"/>
          <w:szCs w:val="24"/>
          <w:rtl/>
        </w:rPr>
        <w:t>).</w:t>
      </w:r>
    </w:p>
    <w:p w:rsidR="0033124B" w:rsidRPr="004E0FB8" w:rsidRDefault="00D20BF1" w:rsidP="006A0A2F">
      <w:pPr>
        <w:bidi/>
        <w:spacing w:after="0" w:line="360" w:lineRule="auto"/>
        <w:rPr>
          <w:rFonts w:ascii="David" w:hAnsi="David" w:cs="David"/>
          <w:w w:val="95"/>
          <w:sz w:val="24"/>
          <w:szCs w:val="24"/>
          <w:rtl/>
        </w:rPr>
      </w:pPr>
      <w:r w:rsidRPr="004E0FB8">
        <w:rPr>
          <w:rFonts w:ascii="David" w:hAnsi="David" w:cs="David"/>
          <w:w w:val="95"/>
          <w:sz w:val="24"/>
          <w:szCs w:val="24"/>
          <w:rtl/>
        </w:rPr>
        <w:tab/>
      </w:r>
      <w:r w:rsidR="00FF7723" w:rsidRPr="004E0FB8">
        <w:rPr>
          <w:rFonts w:ascii="David" w:hAnsi="David" w:cs="David"/>
          <w:w w:val="95"/>
          <w:sz w:val="24"/>
          <w:szCs w:val="24"/>
          <w:rtl/>
        </w:rPr>
        <w:t>שצמן התמודד עם ה</w:t>
      </w:r>
      <w:r w:rsidRPr="004E0FB8">
        <w:rPr>
          <w:rFonts w:ascii="David" w:hAnsi="David" w:cs="David"/>
          <w:w w:val="95"/>
          <w:sz w:val="24"/>
          <w:szCs w:val="24"/>
          <w:rtl/>
        </w:rPr>
        <w:t xml:space="preserve">מורכבות </w:t>
      </w:r>
      <w:r w:rsidR="006C650A" w:rsidRPr="004E0FB8">
        <w:rPr>
          <w:rFonts w:ascii="David" w:hAnsi="David" w:cs="David"/>
          <w:w w:val="95"/>
          <w:sz w:val="24"/>
          <w:szCs w:val="24"/>
          <w:rtl/>
        </w:rPr>
        <w:t>הכרוכה ב</w:t>
      </w:r>
      <w:r w:rsidR="00FF7723" w:rsidRPr="004E0FB8">
        <w:rPr>
          <w:rFonts w:ascii="David" w:hAnsi="David" w:cs="David"/>
          <w:w w:val="95"/>
          <w:sz w:val="24"/>
          <w:szCs w:val="24"/>
          <w:rtl/>
        </w:rPr>
        <w:t xml:space="preserve">הליכים אנליטיים </w:t>
      </w:r>
      <w:r w:rsidR="006A0A2F">
        <w:rPr>
          <w:rFonts w:ascii="David" w:hAnsi="David" w:cs="David" w:hint="cs"/>
          <w:w w:val="95"/>
          <w:sz w:val="24"/>
          <w:szCs w:val="24"/>
          <w:rtl/>
        </w:rPr>
        <w:t>באמצעות שילוב</w:t>
      </w:r>
      <w:r w:rsidR="00FF7723" w:rsidRPr="004E0FB8">
        <w:rPr>
          <w:rFonts w:ascii="David" w:hAnsi="David" w:cs="David"/>
          <w:w w:val="95"/>
          <w:sz w:val="24"/>
          <w:szCs w:val="24"/>
          <w:rtl/>
        </w:rPr>
        <w:t xml:space="preserve"> </w:t>
      </w:r>
      <w:r w:rsidRPr="004E0FB8">
        <w:rPr>
          <w:rFonts w:ascii="David" w:hAnsi="David" w:cs="David"/>
          <w:w w:val="95"/>
          <w:sz w:val="24"/>
          <w:szCs w:val="24"/>
          <w:rtl/>
        </w:rPr>
        <w:t>האנליזה הממדית ב</w:t>
      </w:r>
      <w:r w:rsidR="000B2333" w:rsidRPr="004E0FB8">
        <w:rPr>
          <w:rFonts w:ascii="David" w:hAnsi="David" w:cs="David"/>
          <w:w w:val="95"/>
          <w:sz w:val="24"/>
          <w:szCs w:val="24"/>
          <w:rtl/>
        </w:rPr>
        <w:t>תוך האינטראקציה הסימבולית</w:t>
      </w:r>
      <w:r w:rsidR="006A0A2F">
        <w:rPr>
          <w:rFonts w:ascii="David" w:hAnsi="David" w:cs="David" w:hint="cs"/>
          <w:w w:val="95"/>
          <w:sz w:val="24"/>
          <w:szCs w:val="24"/>
          <w:rtl/>
        </w:rPr>
        <w:t xml:space="preserve"> </w:t>
      </w:r>
      <w:r w:rsidR="00FF7723" w:rsidRPr="004E0FB8">
        <w:rPr>
          <w:rFonts w:ascii="David" w:hAnsi="David" w:cs="David"/>
          <w:w w:val="95"/>
          <w:sz w:val="24"/>
          <w:szCs w:val="24"/>
          <w:rtl/>
        </w:rPr>
        <w:t>ופית</w:t>
      </w:r>
      <w:r w:rsidR="006A0A2F">
        <w:rPr>
          <w:rFonts w:ascii="David" w:hAnsi="David" w:cs="David" w:hint="cs"/>
          <w:w w:val="95"/>
          <w:sz w:val="24"/>
          <w:szCs w:val="24"/>
          <w:rtl/>
        </w:rPr>
        <w:t>ו</w:t>
      </w:r>
      <w:r w:rsidR="00FF7723" w:rsidRPr="004E0FB8">
        <w:rPr>
          <w:rFonts w:ascii="David" w:hAnsi="David" w:cs="David"/>
          <w:w w:val="95"/>
          <w:sz w:val="24"/>
          <w:szCs w:val="24"/>
          <w:rtl/>
        </w:rPr>
        <w:t xml:space="preserve">ח יישום </w:t>
      </w:r>
      <w:r w:rsidR="006A0A2F">
        <w:rPr>
          <w:rFonts w:ascii="David" w:hAnsi="David" w:cs="David" w:hint="cs"/>
          <w:w w:val="95"/>
          <w:sz w:val="24"/>
          <w:szCs w:val="24"/>
          <w:rtl/>
        </w:rPr>
        <w:t>מצומצם</w:t>
      </w:r>
      <w:r w:rsidR="006C650A" w:rsidRPr="004E0FB8">
        <w:rPr>
          <w:rFonts w:ascii="David" w:hAnsi="David" w:cs="David"/>
          <w:w w:val="95"/>
          <w:sz w:val="24"/>
          <w:szCs w:val="24"/>
          <w:rtl/>
        </w:rPr>
        <w:t xml:space="preserve"> של עקרונותיה בתוך השיטה. </w:t>
      </w:r>
      <w:r w:rsidR="000B2333" w:rsidRPr="004E0FB8">
        <w:rPr>
          <w:rFonts w:ascii="David" w:hAnsi="David" w:cs="David"/>
          <w:w w:val="95"/>
          <w:sz w:val="24"/>
          <w:szCs w:val="24"/>
          <w:rtl/>
        </w:rPr>
        <w:t>אחת ההנחות המרכזיות של גישת האינטראקציה הסימבולית היא ש"בני אדם פועלים כלפי דברים על בסיס המשמעויות שהדברים נושאים עבורם" (</w:t>
      </w:r>
      <w:r w:rsidR="00B73CF2" w:rsidRPr="004E0FB8">
        <w:rPr>
          <w:rFonts w:ascii="David" w:hAnsi="David" w:cs="David"/>
          <w:w w:val="95"/>
          <w:sz w:val="24"/>
          <w:szCs w:val="24"/>
        </w:rPr>
        <w:t>Blumer, 1969</w:t>
      </w:r>
      <w:r w:rsidR="00B73CF2">
        <w:rPr>
          <w:rFonts w:ascii="David" w:hAnsi="David" w:cs="David"/>
          <w:w w:val="95"/>
          <w:sz w:val="24"/>
          <w:szCs w:val="24"/>
        </w:rPr>
        <w:t>, p. 2</w:t>
      </w:r>
      <w:r w:rsidR="000B2333" w:rsidRPr="004E0FB8">
        <w:rPr>
          <w:rFonts w:ascii="David" w:hAnsi="David" w:cs="David"/>
          <w:w w:val="95"/>
          <w:sz w:val="24"/>
          <w:szCs w:val="24"/>
          <w:rtl/>
        </w:rPr>
        <w:t>). שצמן הרחיב</w:t>
      </w:r>
      <w:r w:rsidR="0038536F" w:rsidRPr="004E0FB8">
        <w:rPr>
          <w:rFonts w:ascii="David" w:hAnsi="David" w:cs="David"/>
          <w:w w:val="95"/>
          <w:sz w:val="24"/>
          <w:szCs w:val="24"/>
          <w:rtl/>
        </w:rPr>
        <w:t xml:space="preserve"> את הנחת היסוד</w:t>
      </w:r>
      <w:r w:rsidR="00901806" w:rsidRPr="004E0FB8">
        <w:rPr>
          <w:rFonts w:ascii="David" w:hAnsi="David" w:cs="David"/>
          <w:w w:val="95"/>
          <w:sz w:val="24"/>
          <w:szCs w:val="24"/>
          <w:rtl/>
        </w:rPr>
        <w:t xml:space="preserve"> הזו דרך המשגת מבנה הממדיות.</w:t>
      </w:r>
      <w:r w:rsidR="0038536F" w:rsidRPr="004E0FB8">
        <w:rPr>
          <w:rFonts w:ascii="David" w:hAnsi="David" w:cs="David"/>
          <w:w w:val="95"/>
          <w:sz w:val="24"/>
          <w:szCs w:val="24"/>
          <w:rtl/>
        </w:rPr>
        <w:t xml:space="preserve"> בני האדם מ</w:t>
      </w:r>
      <w:r w:rsidR="006A0A2F">
        <w:rPr>
          <w:rFonts w:ascii="David" w:hAnsi="David" w:cs="David" w:hint="cs"/>
          <w:w w:val="95"/>
          <w:sz w:val="24"/>
          <w:szCs w:val="24"/>
          <w:rtl/>
        </w:rPr>
        <w:t>חדדי</w:t>
      </w:r>
      <w:r w:rsidR="00901806" w:rsidRPr="004E0FB8">
        <w:rPr>
          <w:rFonts w:ascii="David" w:hAnsi="David" w:cs="David"/>
          <w:w w:val="95"/>
          <w:sz w:val="24"/>
          <w:szCs w:val="24"/>
          <w:rtl/>
        </w:rPr>
        <w:t>ם</w:t>
      </w:r>
      <w:r w:rsidR="0038536F" w:rsidRPr="004E0FB8">
        <w:rPr>
          <w:rFonts w:ascii="David" w:hAnsi="David" w:cs="David"/>
          <w:w w:val="95"/>
          <w:sz w:val="24"/>
          <w:szCs w:val="24"/>
          <w:rtl/>
        </w:rPr>
        <w:t xml:space="preserve"> את </w:t>
      </w:r>
      <w:r w:rsidR="006A0A2F">
        <w:rPr>
          <w:rFonts w:ascii="David" w:hAnsi="David" w:cs="David" w:hint="cs"/>
          <w:w w:val="95"/>
          <w:sz w:val="24"/>
          <w:szCs w:val="24"/>
          <w:rtl/>
        </w:rPr>
        <w:t>יכולתם</w:t>
      </w:r>
      <w:r w:rsidR="002F3BD4" w:rsidRPr="004E0FB8">
        <w:rPr>
          <w:rFonts w:ascii="David" w:hAnsi="David" w:cs="David"/>
          <w:w w:val="95"/>
          <w:sz w:val="24"/>
          <w:szCs w:val="24"/>
          <w:rtl/>
        </w:rPr>
        <w:t xml:space="preserve"> לבצע ניתוח ט</w:t>
      </w:r>
      <w:r w:rsidR="006A0A2F">
        <w:rPr>
          <w:rFonts w:ascii="David" w:hAnsi="David" w:cs="David"/>
          <w:w w:val="95"/>
          <w:sz w:val="24"/>
          <w:szCs w:val="24"/>
          <w:rtl/>
        </w:rPr>
        <w:t>בעי ולפתח את התכונה הקוגניטיבית</w:t>
      </w:r>
      <w:r w:rsidR="002F3BD4" w:rsidRPr="004E0FB8">
        <w:rPr>
          <w:rFonts w:ascii="David" w:hAnsi="David" w:cs="David"/>
          <w:w w:val="95"/>
          <w:sz w:val="24"/>
          <w:szCs w:val="24"/>
          <w:rtl/>
        </w:rPr>
        <w:t xml:space="preserve"> </w:t>
      </w:r>
      <w:r w:rsidR="002F3BD4" w:rsidRPr="00A2287F">
        <w:rPr>
          <w:rFonts w:ascii="David" w:hAnsi="David" w:cs="David"/>
          <w:b/>
          <w:bCs/>
          <w:w w:val="95"/>
          <w:sz w:val="24"/>
          <w:szCs w:val="24"/>
          <w:rtl/>
        </w:rPr>
        <w:t>ממדיו</w:t>
      </w:r>
      <w:r w:rsidR="006A0A2F" w:rsidRPr="00A2287F">
        <w:rPr>
          <w:rFonts w:ascii="David" w:hAnsi="David" w:cs="David" w:hint="cs"/>
          <w:b/>
          <w:bCs/>
          <w:w w:val="95"/>
          <w:sz w:val="24"/>
          <w:szCs w:val="24"/>
          <w:rtl/>
        </w:rPr>
        <w:t>ּ</w:t>
      </w:r>
      <w:r w:rsidR="002F3BD4" w:rsidRPr="00A2287F">
        <w:rPr>
          <w:rFonts w:ascii="David" w:hAnsi="David" w:cs="David"/>
          <w:b/>
          <w:bCs/>
          <w:w w:val="95"/>
          <w:sz w:val="24"/>
          <w:szCs w:val="24"/>
          <w:rtl/>
        </w:rPr>
        <w:t>ת</w:t>
      </w:r>
      <w:r w:rsidR="006A0A2F" w:rsidRPr="006A0A2F">
        <w:rPr>
          <w:rFonts w:ascii="David" w:hAnsi="David" w:cs="David"/>
          <w:w w:val="95"/>
          <w:sz w:val="24"/>
          <w:szCs w:val="24"/>
          <w:rtl/>
        </w:rPr>
        <w:t xml:space="preserve"> </w:t>
      </w:r>
      <w:r w:rsidR="006A0A2F" w:rsidRPr="004E0FB8">
        <w:rPr>
          <w:rFonts w:ascii="David" w:hAnsi="David" w:cs="David"/>
          <w:w w:val="95"/>
          <w:sz w:val="24"/>
          <w:szCs w:val="24"/>
          <w:rtl/>
        </w:rPr>
        <w:t>באמצעות למידת השפה והיכולת לתפקד באינטראקציה חברתית</w:t>
      </w:r>
      <w:r w:rsidR="002F3BD4" w:rsidRPr="004E0FB8">
        <w:rPr>
          <w:rFonts w:ascii="David" w:hAnsi="David" w:cs="David"/>
          <w:w w:val="95"/>
          <w:sz w:val="24"/>
          <w:szCs w:val="24"/>
          <w:rtl/>
        </w:rPr>
        <w:t xml:space="preserve">. ממדיות </w:t>
      </w:r>
      <w:r w:rsidR="006A0A2F">
        <w:rPr>
          <w:rFonts w:ascii="David" w:hAnsi="David" w:cs="David" w:hint="cs"/>
          <w:w w:val="95"/>
          <w:sz w:val="24"/>
          <w:szCs w:val="24"/>
          <w:rtl/>
        </w:rPr>
        <w:t>היא</w:t>
      </w:r>
      <w:r w:rsidR="006A0A2F">
        <w:rPr>
          <w:rFonts w:ascii="David" w:hAnsi="David" w:cs="David"/>
          <w:w w:val="95"/>
          <w:sz w:val="24"/>
          <w:szCs w:val="24"/>
          <w:rtl/>
        </w:rPr>
        <w:t xml:space="preserve"> </w:t>
      </w:r>
      <w:r w:rsidR="002F3BD4" w:rsidRPr="004E0FB8">
        <w:rPr>
          <w:rFonts w:ascii="David" w:hAnsi="David" w:cs="David"/>
          <w:w w:val="95"/>
          <w:sz w:val="24"/>
          <w:szCs w:val="24"/>
          <w:rtl/>
        </w:rPr>
        <w:t>יכולת האדם להתמודד עם מורכבות</w:t>
      </w:r>
      <w:r w:rsidR="006A0A2F">
        <w:rPr>
          <w:rFonts w:ascii="David" w:hAnsi="David" w:cs="David" w:hint="cs"/>
          <w:w w:val="95"/>
          <w:sz w:val="24"/>
          <w:szCs w:val="24"/>
          <w:rtl/>
        </w:rPr>
        <w:t>ה של</w:t>
      </w:r>
      <w:r w:rsidR="006A0A2F">
        <w:rPr>
          <w:rFonts w:ascii="David" w:hAnsi="David" w:cs="David"/>
          <w:w w:val="95"/>
          <w:sz w:val="24"/>
          <w:szCs w:val="24"/>
          <w:rtl/>
        </w:rPr>
        <w:t xml:space="preserve"> </w:t>
      </w:r>
      <w:r w:rsidR="002F3BD4" w:rsidRPr="004E0FB8">
        <w:rPr>
          <w:rFonts w:ascii="David" w:hAnsi="David" w:cs="David"/>
          <w:w w:val="95"/>
          <w:sz w:val="24"/>
          <w:szCs w:val="24"/>
          <w:rtl/>
        </w:rPr>
        <w:t>תופעה</w:t>
      </w:r>
      <w:r w:rsidR="006A0A2F">
        <w:rPr>
          <w:rFonts w:ascii="David" w:hAnsi="David" w:cs="David" w:hint="cs"/>
          <w:w w:val="95"/>
          <w:sz w:val="24"/>
          <w:szCs w:val="24"/>
          <w:rtl/>
        </w:rPr>
        <w:t xml:space="preserve"> באמצעות</w:t>
      </w:r>
      <w:r w:rsidR="002F3BD4" w:rsidRPr="004E0FB8">
        <w:rPr>
          <w:rFonts w:ascii="David" w:hAnsi="David" w:cs="David"/>
          <w:w w:val="95"/>
          <w:sz w:val="24"/>
          <w:szCs w:val="24"/>
          <w:rtl/>
        </w:rPr>
        <w:t xml:space="preserve"> ההבחנה בתכונות, בהקשר, בתהליכים ובמשמעות שלה (</w:t>
      </w:r>
      <w:r w:rsidR="00B73CF2" w:rsidRPr="004E0FB8">
        <w:rPr>
          <w:rFonts w:ascii="David" w:hAnsi="David" w:cs="David"/>
          <w:w w:val="95"/>
          <w:sz w:val="24"/>
          <w:szCs w:val="24"/>
        </w:rPr>
        <w:t>Schatzman, 1991</w:t>
      </w:r>
      <w:r w:rsidR="002F3BD4" w:rsidRPr="004E0FB8">
        <w:rPr>
          <w:rFonts w:ascii="David" w:hAnsi="David" w:cs="David"/>
          <w:w w:val="95"/>
          <w:sz w:val="24"/>
          <w:szCs w:val="24"/>
          <w:rtl/>
        </w:rPr>
        <w:t>)</w:t>
      </w:r>
      <w:r w:rsidR="006A0A2F">
        <w:rPr>
          <w:rFonts w:ascii="David" w:hAnsi="David" w:cs="David"/>
          <w:w w:val="95"/>
          <w:sz w:val="24"/>
          <w:szCs w:val="24"/>
          <w:rtl/>
        </w:rPr>
        <w:t xml:space="preserve">. ממדיות היא התהליך הספציפי </w:t>
      </w:r>
      <w:r w:rsidR="006A0A2F">
        <w:rPr>
          <w:rFonts w:ascii="David" w:hAnsi="David" w:cs="David" w:hint="cs"/>
          <w:w w:val="95"/>
          <w:sz w:val="24"/>
          <w:szCs w:val="24"/>
          <w:rtl/>
        </w:rPr>
        <w:t>בתוך ה</w:t>
      </w:r>
      <w:r w:rsidR="002F3BD4" w:rsidRPr="004E0FB8">
        <w:rPr>
          <w:rFonts w:ascii="David" w:hAnsi="David" w:cs="David"/>
          <w:w w:val="95"/>
          <w:sz w:val="24"/>
          <w:szCs w:val="24"/>
          <w:rtl/>
        </w:rPr>
        <w:t>ניתוח הטבעי שמאפשר לאדם לגזור משמעות באמצעות פ</w:t>
      </w:r>
      <w:r w:rsidR="006A0A2F">
        <w:rPr>
          <w:rFonts w:ascii="David" w:hAnsi="David" w:cs="David" w:hint="cs"/>
          <w:w w:val="95"/>
          <w:sz w:val="24"/>
          <w:szCs w:val="24"/>
          <w:rtl/>
        </w:rPr>
        <w:t>רשנות</w:t>
      </w:r>
      <w:r w:rsidR="002F3BD4" w:rsidRPr="004E0FB8">
        <w:rPr>
          <w:rFonts w:ascii="David" w:hAnsi="David" w:cs="David"/>
          <w:w w:val="95"/>
          <w:sz w:val="24"/>
          <w:szCs w:val="24"/>
          <w:rtl/>
        </w:rPr>
        <w:t xml:space="preserve"> או ניתוח של החלקים המרכיבים את התופעה או את המצב.</w:t>
      </w:r>
      <w:r w:rsidR="00614F6F">
        <w:rPr>
          <w:rFonts w:ascii="David" w:hAnsi="David" w:cs="David"/>
          <w:w w:val="95"/>
          <w:sz w:val="24"/>
          <w:szCs w:val="24"/>
          <w:rtl/>
        </w:rPr>
        <w:t xml:space="preserve"> </w:t>
      </w:r>
    </w:p>
    <w:p w:rsidR="00E13847" w:rsidRPr="004E0FB8" w:rsidRDefault="0033124B" w:rsidP="00AE239D">
      <w:pPr>
        <w:bidi/>
        <w:spacing w:after="0" w:line="360" w:lineRule="auto"/>
        <w:rPr>
          <w:rFonts w:ascii="David" w:hAnsi="David" w:cs="David"/>
          <w:w w:val="95"/>
          <w:sz w:val="24"/>
          <w:szCs w:val="24"/>
          <w:rtl/>
        </w:rPr>
      </w:pPr>
      <w:r w:rsidRPr="004E0FB8">
        <w:rPr>
          <w:rFonts w:ascii="David" w:hAnsi="David" w:cs="David"/>
          <w:w w:val="95"/>
          <w:sz w:val="24"/>
          <w:szCs w:val="24"/>
          <w:rtl/>
        </w:rPr>
        <w:tab/>
      </w:r>
      <w:r w:rsidR="006A0A2F">
        <w:rPr>
          <w:rFonts w:ascii="David" w:hAnsi="David" w:cs="David" w:hint="cs"/>
          <w:w w:val="95"/>
          <w:sz w:val="24"/>
          <w:szCs w:val="24"/>
          <w:rtl/>
        </w:rPr>
        <w:t>לצד</w:t>
      </w:r>
      <w:r w:rsidR="00A77425" w:rsidRPr="004E0FB8">
        <w:rPr>
          <w:rFonts w:ascii="David" w:hAnsi="David" w:cs="David"/>
          <w:w w:val="95"/>
          <w:sz w:val="24"/>
          <w:szCs w:val="24"/>
          <w:rtl/>
        </w:rPr>
        <w:t xml:space="preserve"> מושג הממדיות, האנליזה הטבעית </w:t>
      </w:r>
      <w:r w:rsidR="006A0A2F">
        <w:rPr>
          <w:rFonts w:ascii="David" w:hAnsi="David" w:cs="David" w:hint="cs"/>
          <w:w w:val="95"/>
          <w:sz w:val="24"/>
          <w:szCs w:val="24"/>
          <w:rtl/>
        </w:rPr>
        <w:t>מתבססת</w:t>
      </w:r>
      <w:r w:rsidR="006A0A2F">
        <w:rPr>
          <w:rFonts w:ascii="David" w:hAnsi="David" w:cs="David"/>
          <w:w w:val="95"/>
          <w:sz w:val="24"/>
          <w:szCs w:val="24"/>
          <w:rtl/>
        </w:rPr>
        <w:t xml:space="preserve"> גם </w:t>
      </w:r>
      <w:r w:rsidR="006A0A2F">
        <w:rPr>
          <w:rFonts w:ascii="David" w:hAnsi="David" w:cs="David" w:hint="cs"/>
          <w:w w:val="95"/>
          <w:sz w:val="24"/>
          <w:szCs w:val="24"/>
          <w:rtl/>
        </w:rPr>
        <w:t xml:space="preserve">על </w:t>
      </w:r>
      <w:r w:rsidR="008973C7" w:rsidRPr="004E0FB8">
        <w:rPr>
          <w:rFonts w:ascii="David" w:hAnsi="David" w:cs="David"/>
          <w:w w:val="95"/>
          <w:sz w:val="24"/>
          <w:szCs w:val="24"/>
          <w:rtl/>
        </w:rPr>
        <w:t>ניסיון</w:t>
      </w:r>
      <w:r w:rsidR="006A0A2F">
        <w:rPr>
          <w:rFonts w:ascii="David" w:hAnsi="David" w:cs="David" w:hint="cs"/>
          <w:w w:val="95"/>
          <w:sz w:val="24"/>
          <w:szCs w:val="24"/>
          <w:rtl/>
        </w:rPr>
        <w:t xml:space="preserve"> העבר</w:t>
      </w:r>
      <w:r w:rsidR="00636FA0" w:rsidRPr="004E0FB8">
        <w:rPr>
          <w:rFonts w:ascii="David" w:hAnsi="David" w:cs="David"/>
          <w:w w:val="95"/>
          <w:sz w:val="24"/>
          <w:szCs w:val="24"/>
          <w:rtl/>
        </w:rPr>
        <w:t xml:space="preserve"> </w:t>
      </w:r>
      <w:r w:rsidR="003F4C7A" w:rsidRPr="004E0FB8">
        <w:rPr>
          <w:rFonts w:ascii="David" w:hAnsi="David" w:cs="David"/>
          <w:w w:val="95"/>
          <w:sz w:val="24"/>
          <w:szCs w:val="24"/>
          <w:rtl/>
        </w:rPr>
        <w:t>ו</w:t>
      </w:r>
      <w:r w:rsidR="006A0A2F">
        <w:rPr>
          <w:rFonts w:ascii="David" w:hAnsi="David" w:cs="David" w:hint="cs"/>
          <w:w w:val="95"/>
          <w:sz w:val="24"/>
          <w:szCs w:val="24"/>
          <w:rtl/>
        </w:rPr>
        <w:t xml:space="preserve">על </w:t>
      </w:r>
      <w:r w:rsidR="00636FA0" w:rsidRPr="004E0FB8">
        <w:rPr>
          <w:rFonts w:ascii="David" w:hAnsi="David" w:cs="David"/>
          <w:w w:val="95"/>
          <w:sz w:val="24"/>
          <w:szCs w:val="24"/>
          <w:rtl/>
        </w:rPr>
        <w:t>מ</w:t>
      </w:r>
      <w:r w:rsidR="003F4C7A" w:rsidRPr="004E0FB8">
        <w:rPr>
          <w:rFonts w:ascii="David" w:hAnsi="David" w:cs="David"/>
          <w:w w:val="95"/>
          <w:sz w:val="24"/>
          <w:szCs w:val="24"/>
          <w:rtl/>
        </w:rPr>
        <w:t>ידע</w:t>
      </w:r>
      <w:r w:rsidR="006A0A2F">
        <w:rPr>
          <w:rFonts w:ascii="David" w:hAnsi="David" w:cs="David" w:hint="cs"/>
          <w:w w:val="95"/>
          <w:sz w:val="24"/>
          <w:szCs w:val="24"/>
          <w:rtl/>
        </w:rPr>
        <w:t xml:space="preserve"> שנצבר</w:t>
      </w:r>
      <w:r w:rsidR="003F4C7A" w:rsidRPr="004E0FB8">
        <w:rPr>
          <w:rFonts w:ascii="David" w:hAnsi="David" w:cs="David"/>
          <w:w w:val="95"/>
          <w:sz w:val="24"/>
          <w:szCs w:val="24"/>
          <w:rtl/>
        </w:rPr>
        <w:t xml:space="preserve"> כחלק </w:t>
      </w:r>
      <w:r w:rsidR="006D372B" w:rsidRPr="004E0FB8">
        <w:rPr>
          <w:rFonts w:ascii="David" w:hAnsi="David" w:cs="David"/>
          <w:w w:val="95"/>
          <w:sz w:val="24"/>
          <w:szCs w:val="24"/>
          <w:rtl/>
        </w:rPr>
        <w:t>אינטגרלי בתהליך ה</w:t>
      </w:r>
      <w:r w:rsidR="00BF4E23" w:rsidRPr="004E0FB8">
        <w:rPr>
          <w:rFonts w:ascii="David" w:hAnsi="David" w:cs="David"/>
          <w:w w:val="95"/>
          <w:sz w:val="24"/>
          <w:szCs w:val="24"/>
          <w:rtl/>
        </w:rPr>
        <w:t>חשיבה של האדם. לדוגמה, אף ש</w:t>
      </w:r>
      <w:r w:rsidR="006D372B" w:rsidRPr="004E0FB8">
        <w:rPr>
          <w:rFonts w:ascii="David" w:hAnsi="David" w:cs="David"/>
          <w:w w:val="95"/>
          <w:sz w:val="24"/>
          <w:szCs w:val="24"/>
          <w:rtl/>
        </w:rPr>
        <w:t>שיטת התאוריה המעוגנת בשדה</w:t>
      </w:r>
      <w:r w:rsidR="00BF4E23" w:rsidRPr="004E0FB8">
        <w:rPr>
          <w:rFonts w:ascii="David" w:hAnsi="David" w:cs="David"/>
          <w:w w:val="95"/>
          <w:sz w:val="24"/>
          <w:szCs w:val="24"/>
          <w:rtl/>
        </w:rPr>
        <w:t xml:space="preserve"> לרוב</w:t>
      </w:r>
      <w:r w:rsidR="006D372B" w:rsidRPr="004E0FB8">
        <w:rPr>
          <w:rFonts w:ascii="David" w:hAnsi="David" w:cs="David"/>
          <w:w w:val="95"/>
          <w:sz w:val="24"/>
          <w:szCs w:val="24"/>
          <w:rtl/>
        </w:rPr>
        <w:t xml:space="preserve"> </w:t>
      </w:r>
      <w:r w:rsidR="00BF4E23" w:rsidRPr="004E0FB8">
        <w:rPr>
          <w:rFonts w:ascii="David" w:hAnsi="David" w:cs="David"/>
          <w:w w:val="95"/>
          <w:sz w:val="24"/>
          <w:szCs w:val="24"/>
          <w:rtl/>
        </w:rPr>
        <w:t>מתנגדת ל</w:t>
      </w:r>
      <w:r w:rsidR="006D372B" w:rsidRPr="004E0FB8">
        <w:rPr>
          <w:rFonts w:ascii="David" w:hAnsi="David" w:cs="David"/>
          <w:w w:val="95"/>
          <w:sz w:val="24"/>
          <w:szCs w:val="24"/>
          <w:rtl/>
        </w:rPr>
        <w:t>שימוש</w:t>
      </w:r>
      <w:r w:rsidR="00636FA0" w:rsidRPr="004E0FB8">
        <w:rPr>
          <w:rFonts w:ascii="David" w:hAnsi="David" w:cs="David"/>
          <w:w w:val="95"/>
          <w:sz w:val="24"/>
          <w:szCs w:val="24"/>
          <w:rtl/>
        </w:rPr>
        <w:t xml:space="preserve"> בתאוריה המקובלת</w:t>
      </w:r>
      <w:r w:rsidR="00B73CF2">
        <w:rPr>
          <w:rFonts w:ascii="David" w:hAnsi="David" w:cs="David"/>
          <w:w w:val="95"/>
          <w:sz w:val="24"/>
          <w:szCs w:val="24"/>
          <w:rtl/>
        </w:rPr>
        <w:t xml:space="preserve"> כבסיס לניתוח</w:t>
      </w:r>
      <w:r w:rsidR="00B73CF2">
        <w:rPr>
          <w:rFonts w:ascii="David" w:hAnsi="David" w:cs="David" w:hint="cs"/>
          <w:w w:val="95"/>
          <w:sz w:val="24"/>
          <w:szCs w:val="24"/>
          <w:rtl/>
        </w:rPr>
        <w:t xml:space="preserve"> (</w:t>
      </w:r>
      <w:r w:rsidR="00B73CF2" w:rsidRPr="004E0FB8">
        <w:rPr>
          <w:rFonts w:ascii="David" w:hAnsi="David" w:cs="David"/>
          <w:w w:val="95"/>
          <w:sz w:val="24"/>
          <w:szCs w:val="24"/>
        </w:rPr>
        <w:t>Glaser and Strauss, 1967</w:t>
      </w:r>
      <w:r w:rsidR="00B73CF2">
        <w:rPr>
          <w:rFonts w:ascii="David" w:hAnsi="David" w:cs="David" w:hint="cs"/>
          <w:w w:val="95"/>
          <w:sz w:val="24"/>
          <w:szCs w:val="24"/>
          <w:rtl/>
        </w:rPr>
        <w:t>)</w:t>
      </w:r>
      <w:r w:rsidR="00BF4E23" w:rsidRPr="004E0FB8">
        <w:rPr>
          <w:rFonts w:ascii="David" w:hAnsi="David" w:cs="David"/>
          <w:w w:val="95"/>
          <w:sz w:val="24"/>
          <w:szCs w:val="24"/>
          <w:rtl/>
        </w:rPr>
        <w:t>, ב</w:t>
      </w:r>
      <w:r w:rsidR="00AE239D">
        <w:rPr>
          <w:rFonts w:ascii="David" w:hAnsi="David" w:cs="David" w:hint="cs"/>
          <w:w w:val="95"/>
          <w:sz w:val="24"/>
          <w:szCs w:val="24"/>
          <w:rtl/>
        </w:rPr>
        <w:t>פועל</w:t>
      </w:r>
      <w:r w:rsidR="00BF4E23" w:rsidRPr="004E0FB8">
        <w:rPr>
          <w:rFonts w:ascii="David" w:hAnsi="David" w:cs="David"/>
          <w:w w:val="95"/>
          <w:sz w:val="24"/>
          <w:szCs w:val="24"/>
          <w:rtl/>
        </w:rPr>
        <w:t xml:space="preserve"> רק לעתים נדירות </w:t>
      </w:r>
      <w:r w:rsidR="00901806" w:rsidRPr="004E0FB8">
        <w:rPr>
          <w:rFonts w:ascii="David" w:hAnsi="David" w:cs="David"/>
          <w:w w:val="95"/>
          <w:sz w:val="24"/>
          <w:szCs w:val="24"/>
          <w:rtl/>
        </w:rPr>
        <w:t>יזנחו החוקרים</w:t>
      </w:r>
      <w:r w:rsidR="00BF4E23" w:rsidRPr="004E0FB8">
        <w:rPr>
          <w:rFonts w:ascii="David" w:hAnsi="David" w:cs="David"/>
          <w:w w:val="95"/>
          <w:sz w:val="24"/>
          <w:szCs w:val="24"/>
          <w:rtl/>
        </w:rPr>
        <w:t xml:space="preserve"> כליל </w:t>
      </w:r>
      <w:r w:rsidR="00636FA0" w:rsidRPr="004E0FB8">
        <w:rPr>
          <w:rFonts w:ascii="David" w:hAnsi="David" w:cs="David"/>
          <w:w w:val="95"/>
          <w:sz w:val="24"/>
          <w:szCs w:val="24"/>
          <w:rtl/>
        </w:rPr>
        <w:t>את ה</w:t>
      </w:r>
      <w:r w:rsidR="00BF4E23" w:rsidRPr="004E0FB8">
        <w:rPr>
          <w:rFonts w:ascii="David" w:hAnsi="David" w:cs="David"/>
          <w:w w:val="95"/>
          <w:sz w:val="24"/>
          <w:szCs w:val="24"/>
          <w:rtl/>
        </w:rPr>
        <w:t xml:space="preserve">ידע </w:t>
      </w:r>
      <w:r w:rsidR="00636FA0" w:rsidRPr="004E0FB8">
        <w:rPr>
          <w:rFonts w:ascii="David" w:hAnsi="David" w:cs="David"/>
          <w:w w:val="95"/>
          <w:sz w:val="24"/>
          <w:szCs w:val="24"/>
          <w:rtl/>
        </w:rPr>
        <w:t>ה</w:t>
      </w:r>
      <w:r w:rsidR="000147B0" w:rsidRPr="004E0FB8">
        <w:rPr>
          <w:rFonts w:ascii="David" w:hAnsi="David" w:cs="David"/>
          <w:w w:val="95"/>
          <w:sz w:val="24"/>
          <w:szCs w:val="24"/>
          <w:rtl/>
        </w:rPr>
        <w:t>מהותי ו</w:t>
      </w:r>
      <w:r w:rsidR="00636FA0" w:rsidRPr="004E0FB8">
        <w:rPr>
          <w:rFonts w:ascii="David" w:hAnsi="David" w:cs="David"/>
          <w:w w:val="95"/>
          <w:sz w:val="24"/>
          <w:szCs w:val="24"/>
          <w:rtl/>
        </w:rPr>
        <w:t>ה</w:t>
      </w:r>
      <w:r w:rsidR="00BF4E23" w:rsidRPr="004E0FB8">
        <w:rPr>
          <w:rFonts w:ascii="David" w:hAnsi="David" w:cs="David"/>
          <w:w w:val="95"/>
          <w:sz w:val="24"/>
          <w:szCs w:val="24"/>
          <w:rtl/>
        </w:rPr>
        <w:t xml:space="preserve">מתודולוגי </w:t>
      </w:r>
      <w:r w:rsidR="00636FA0" w:rsidRPr="004E0FB8">
        <w:rPr>
          <w:rFonts w:ascii="David" w:hAnsi="David" w:cs="David"/>
          <w:w w:val="95"/>
          <w:sz w:val="24"/>
          <w:szCs w:val="24"/>
          <w:rtl/>
        </w:rPr>
        <w:t>ה</w:t>
      </w:r>
      <w:r w:rsidR="00BF4E23" w:rsidRPr="004E0FB8">
        <w:rPr>
          <w:rFonts w:ascii="David" w:hAnsi="David" w:cs="David"/>
          <w:w w:val="95"/>
          <w:sz w:val="24"/>
          <w:szCs w:val="24"/>
          <w:rtl/>
        </w:rPr>
        <w:t>קודם בנ</w:t>
      </w:r>
      <w:r w:rsidR="00AE239D">
        <w:rPr>
          <w:rFonts w:ascii="David" w:hAnsi="David" w:cs="David" w:hint="cs"/>
          <w:w w:val="95"/>
          <w:sz w:val="24"/>
          <w:szCs w:val="24"/>
          <w:rtl/>
        </w:rPr>
        <w:t>סותם</w:t>
      </w:r>
      <w:r w:rsidR="00BF4E23" w:rsidRPr="004E0FB8">
        <w:rPr>
          <w:rFonts w:ascii="David" w:hAnsi="David" w:cs="David"/>
          <w:w w:val="95"/>
          <w:sz w:val="24"/>
          <w:szCs w:val="24"/>
          <w:rtl/>
        </w:rPr>
        <w:t xml:space="preserve"> להבין תופעה חברתית מורכבת. </w:t>
      </w:r>
      <w:r w:rsidR="00406AD4" w:rsidRPr="004E0FB8">
        <w:rPr>
          <w:rFonts w:ascii="David" w:hAnsi="David" w:cs="David"/>
          <w:w w:val="95"/>
          <w:sz w:val="24"/>
          <w:szCs w:val="24"/>
          <w:rtl/>
        </w:rPr>
        <w:t>האנליזה הטבעית</w:t>
      </w:r>
      <w:r w:rsidR="00225E96" w:rsidRPr="004E0FB8">
        <w:rPr>
          <w:rFonts w:ascii="David" w:hAnsi="David" w:cs="David"/>
          <w:w w:val="95"/>
          <w:sz w:val="24"/>
          <w:szCs w:val="24"/>
          <w:rtl/>
        </w:rPr>
        <w:t xml:space="preserve"> והממדיות </w:t>
      </w:r>
      <w:r w:rsidR="00D51A50" w:rsidRPr="004E0FB8">
        <w:rPr>
          <w:rFonts w:ascii="David" w:hAnsi="David" w:cs="David"/>
          <w:w w:val="95"/>
          <w:sz w:val="24"/>
          <w:szCs w:val="24"/>
          <w:rtl/>
        </w:rPr>
        <w:t>הן בין העקרונות</w:t>
      </w:r>
      <w:r w:rsidR="00636FA0" w:rsidRPr="004E0FB8">
        <w:rPr>
          <w:rFonts w:ascii="David" w:hAnsi="David" w:cs="David"/>
          <w:w w:val="95"/>
          <w:sz w:val="24"/>
          <w:szCs w:val="24"/>
          <w:rtl/>
        </w:rPr>
        <w:t xml:space="preserve"> </w:t>
      </w:r>
      <w:r w:rsidR="00D51A50" w:rsidRPr="004E0FB8">
        <w:rPr>
          <w:rFonts w:ascii="David" w:hAnsi="David" w:cs="David"/>
          <w:w w:val="95"/>
          <w:sz w:val="24"/>
          <w:szCs w:val="24"/>
          <w:rtl/>
        </w:rPr>
        <w:t>החשובים</w:t>
      </w:r>
      <w:r w:rsidR="00406AD4" w:rsidRPr="004E0FB8">
        <w:rPr>
          <w:rFonts w:ascii="David" w:hAnsi="David" w:cs="David"/>
          <w:w w:val="95"/>
          <w:sz w:val="24"/>
          <w:szCs w:val="24"/>
          <w:rtl/>
        </w:rPr>
        <w:t xml:space="preserve"> של שיטת האנליזה הממדית.</w:t>
      </w:r>
      <w:r w:rsidR="00614F6F">
        <w:rPr>
          <w:rFonts w:ascii="David" w:hAnsi="David" w:cs="David"/>
          <w:w w:val="95"/>
          <w:sz w:val="24"/>
          <w:szCs w:val="24"/>
          <w:rtl/>
        </w:rPr>
        <w:t xml:space="preserve"> </w:t>
      </w:r>
    </w:p>
    <w:p w:rsidR="00636FA0" w:rsidRPr="004E0FB8" w:rsidRDefault="00636FA0" w:rsidP="008476A9">
      <w:pPr>
        <w:bidi/>
        <w:spacing w:after="0" w:line="360" w:lineRule="auto"/>
        <w:rPr>
          <w:rFonts w:ascii="David" w:hAnsi="David" w:cs="David"/>
          <w:w w:val="95"/>
          <w:sz w:val="24"/>
          <w:szCs w:val="24"/>
          <w:rtl/>
        </w:rPr>
      </w:pPr>
    </w:p>
    <w:p w:rsidR="00E13847" w:rsidRPr="00F71AC2" w:rsidRDefault="00AE239D" w:rsidP="00636FA0">
      <w:pPr>
        <w:bidi/>
        <w:spacing w:after="0" w:line="360" w:lineRule="auto"/>
        <w:rPr>
          <w:rFonts w:ascii="David" w:hAnsi="David" w:cs="David"/>
          <w:b/>
          <w:bCs/>
          <w:w w:val="95"/>
          <w:sz w:val="28"/>
          <w:szCs w:val="28"/>
          <w:rtl/>
        </w:rPr>
      </w:pPr>
      <w:r>
        <w:rPr>
          <w:rFonts w:ascii="David" w:hAnsi="David" w:cs="David"/>
          <w:b/>
          <w:bCs/>
          <w:w w:val="95"/>
          <w:sz w:val="28"/>
          <w:szCs w:val="28"/>
          <w:rtl/>
        </w:rPr>
        <w:t xml:space="preserve">תהליך </w:t>
      </w:r>
      <w:r w:rsidR="00E13847" w:rsidRPr="00F71AC2">
        <w:rPr>
          <w:rFonts w:ascii="David" w:hAnsi="David" w:cs="David"/>
          <w:b/>
          <w:bCs/>
          <w:w w:val="95"/>
          <w:sz w:val="28"/>
          <w:szCs w:val="28"/>
          <w:rtl/>
        </w:rPr>
        <w:t>האנליזה הממדית</w:t>
      </w:r>
    </w:p>
    <w:p w:rsidR="00553698" w:rsidRPr="004E0FB8" w:rsidRDefault="00E13847" w:rsidP="00692722">
      <w:pPr>
        <w:bidi/>
        <w:spacing w:after="0" w:line="360" w:lineRule="auto"/>
        <w:rPr>
          <w:rFonts w:ascii="David" w:hAnsi="David" w:cs="David"/>
          <w:w w:val="95"/>
          <w:sz w:val="24"/>
          <w:szCs w:val="24"/>
          <w:rtl/>
        </w:rPr>
      </w:pPr>
      <w:r w:rsidRPr="004E0FB8">
        <w:rPr>
          <w:rFonts w:ascii="David" w:hAnsi="David" w:cs="David"/>
          <w:w w:val="95"/>
          <w:sz w:val="24"/>
          <w:szCs w:val="24"/>
          <w:rtl/>
        </w:rPr>
        <w:t>ב</w:t>
      </w:r>
      <w:r w:rsidR="00AE239D">
        <w:rPr>
          <w:rFonts w:ascii="David" w:hAnsi="David" w:cs="David"/>
          <w:w w:val="95"/>
          <w:sz w:val="24"/>
          <w:szCs w:val="24"/>
          <w:rtl/>
        </w:rPr>
        <w:t>דומה לגישות איכותניות אחרות, אח</w:t>
      </w:r>
      <w:r w:rsidR="00AE239D">
        <w:rPr>
          <w:rFonts w:ascii="David" w:hAnsi="David" w:cs="David" w:hint="cs"/>
          <w:w w:val="95"/>
          <w:sz w:val="24"/>
          <w:szCs w:val="24"/>
          <w:rtl/>
        </w:rPr>
        <w:t>ד הקשיים</w:t>
      </w:r>
      <w:r w:rsidRPr="004E0FB8">
        <w:rPr>
          <w:rFonts w:ascii="David" w:hAnsi="David" w:cs="David"/>
          <w:w w:val="95"/>
          <w:sz w:val="24"/>
          <w:szCs w:val="24"/>
          <w:rtl/>
        </w:rPr>
        <w:t xml:space="preserve"> ב</w:t>
      </w:r>
      <w:r w:rsidR="003A7B77" w:rsidRPr="004E0FB8">
        <w:rPr>
          <w:rFonts w:ascii="David" w:hAnsi="David" w:cs="David"/>
          <w:w w:val="95"/>
          <w:sz w:val="24"/>
          <w:szCs w:val="24"/>
          <w:rtl/>
        </w:rPr>
        <w:t>ניסיון להסביר את התהליך של שיטת התאור</w:t>
      </w:r>
      <w:r w:rsidR="00A2287F">
        <w:rPr>
          <w:rFonts w:ascii="David" w:hAnsi="David" w:cs="David"/>
          <w:w w:val="95"/>
          <w:sz w:val="24"/>
          <w:szCs w:val="24"/>
          <w:rtl/>
        </w:rPr>
        <w:t>יה המעוגנת בשדה ה</w:t>
      </w:r>
      <w:r w:rsidR="00A2287F">
        <w:rPr>
          <w:rFonts w:ascii="David" w:hAnsi="David" w:cs="David" w:hint="cs"/>
          <w:w w:val="95"/>
          <w:sz w:val="24"/>
          <w:szCs w:val="24"/>
          <w:rtl/>
        </w:rPr>
        <w:t>ו</w:t>
      </w:r>
      <w:r w:rsidR="005143D8" w:rsidRPr="004E0FB8">
        <w:rPr>
          <w:rFonts w:ascii="David" w:hAnsi="David" w:cs="David"/>
          <w:w w:val="95"/>
          <w:sz w:val="24"/>
          <w:szCs w:val="24"/>
          <w:rtl/>
        </w:rPr>
        <w:t>א הקושי המהותי</w:t>
      </w:r>
      <w:r w:rsidR="003A7B77" w:rsidRPr="004E0FB8">
        <w:rPr>
          <w:rFonts w:ascii="David" w:hAnsi="David" w:cs="David"/>
          <w:w w:val="95"/>
          <w:sz w:val="24"/>
          <w:szCs w:val="24"/>
          <w:rtl/>
        </w:rPr>
        <w:t xml:space="preserve"> </w:t>
      </w:r>
      <w:r w:rsidR="00AE239D">
        <w:rPr>
          <w:rFonts w:ascii="David" w:hAnsi="David" w:cs="David" w:hint="cs"/>
          <w:w w:val="95"/>
          <w:sz w:val="24"/>
          <w:szCs w:val="24"/>
          <w:rtl/>
        </w:rPr>
        <w:t>לתאר את</w:t>
      </w:r>
      <w:r w:rsidR="003A7B77" w:rsidRPr="004E0FB8">
        <w:rPr>
          <w:rFonts w:ascii="David" w:hAnsi="David" w:cs="David"/>
          <w:w w:val="95"/>
          <w:sz w:val="24"/>
          <w:szCs w:val="24"/>
          <w:rtl/>
        </w:rPr>
        <w:t xml:space="preserve"> </w:t>
      </w:r>
      <w:r w:rsidR="00AE239D">
        <w:rPr>
          <w:rFonts w:ascii="David" w:hAnsi="David" w:cs="David" w:hint="cs"/>
          <w:w w:val="95"/>
          <w:sz w:val="24"/>
          <w:szCs w:val="24"/>
          <w:rtl/>
        </w:rPr>
        <w:t xml:space="preserve">מערכת יחסי הגומלין </w:t>
      </w:r>
      <w:r w:rsidR="003A7B77" w:rsidRPr="004E0FB8">
        <w:rPr>
          <w:rFonts w:ascii="David" w:hAnsi="David" w:cs="David"/>
          <w:w w:val="95"/>
          <w:sz w:val="24"/>
          <w:szCs w:val="24"/>
          <w:rtl/>
        </w:rPr>
        <w:t>הדינמי</w:t>
      </w:r>
      <w:r w:rsidR="00AE239D">
        <w:rPr>
          <w:rFonts w:ascii="David" w:hAnsi="David" w:cs="David" w:hint="cs"/>
          <w:w w:val="95"/>
          <w:sz w:val="24"/>
          <w:szCs w:val="24"/>
          <w:rtl/>
        </w:rPr>
        <w:t>ת</w:t>
      </w:r>
      <w:r w:rsidR="003A7B77" w:rsidRPr="004E0FB8">
        <w:rPr>
          <w:rFonts w:ascii="David" w:hAnsi="David" w:cs="David"/>
          <w:w w:val="95"/>
          <w:sz w:val="24"/>
          <w:szCs w:val="24"/>
          <w:rtl/>
        </w:rPr>
        <w:t xml:space="preserve"> בין החוקר לבין הנתונים. </w:t>
      </w:r>
      <w:r w:rsidR="00AE239D">
        <w:rPr>
          <w:rFonts w:ascii="David" w:hAnsi="David" w:cs="David" w:hint="cs"/>
          <w:w w:val="95"/>
          <w:sz w:val="24"/>
          <w:szCs w:val="24"/>
          <w:rtl/>
        </w:rPr>
        <w:t>על פי רוב</w:t>
      </w:r>
      <w:r w:rsidR="005143D8" w:rsidRPr="004E0FB8">
        <w:rPr>
          <w:rFonts w:ascii="David" w:hAnsi="David" w:cs="David"/>
          <w:w w:val="95"/>
          <w:sz w:val="24"/>
          <w:szCs w:val="24"/>
          <w:rtl/>
        </w:rPr>
        <w:t xml:space="preserve"> הניתוח אינו מתרחש </w:t>
      </w:r>
      <w:r w:rsidR="00A2287F">
        <w:rPr>
          <w:rFonts w:ascii="David" w:hAnsi="David" w:cs="David" w:hint="cs"/>
          <w:w w:val="95"/>
          <w:sz w:val="24"/>
          <w:szCs w:val="24"/>
          <w:rtl/>
        </w:rPr>
        <w:t>על פי</w:t>
      </w:r>
      <w:r w:rsidR="005143D8" w:rsidRPr="004E0FB8">
        <w:rPr>
          <w:rFonts w:ascii="David" w:hAnsi="David" w:cs="David"/>
          <w:w w:val="95"/>
          <w:sz w:val="24"/>
          <w:szCs w:val="24"/>
          <w:rtl/>
        </w:rPr>
        <w:t xml:space="preserve"> לתהליך קבוע מראש שמורכב</w:t>
      </w:r>
      <w:r w:rsidR="00D15591" w:rsidRPr="004E0FB8">
        <w:rPr>
          <w:rFonts w:ascii="David" w:hAnsi="David" w:cs="David"/>
          <w:w w:val="95"/>
          <w:sz w:val="24"/>
          <w:szCs w:val="24"/>
          <w:rtl/>
        </w:rPr>
        <w:t xml:space="preserve"> מפרקי זמן</w:t>
      </w:r>
      <w:r w:rsidR="00553698" w:rsidRPr="004E0FB8">
        <w:rPr>
          <w:rFonts w:ascii="David" w:hAnsi="David" w:cs="David"/>
          <w:w w:val="95"/>
          <w:sz w:val="24"/>
          <w:szCs w:val="24"/>
          <w:rtl/>
        </w:rPr>
        <w:t xml:space="preserve"> ו</w:t>
      </w:r>
      <w:r w:rsidR="005143D8" w:rsidRPr="004E0FB8">
        <w:rPr>
          <w:rFonts w:ascii="David" w:hAnsi="David" w:cs="David"/>
          <w:w w:val="95"/>
          <w:sz w:val="24"/>
          <w:szCs w:val="24"/>
          <w:rtl/>
        </w:rPr>
        <w:t>מ</w:t>
      </w:r>
      <w:r w:rsidR="00553698" w:rsidRPr="004E0FB8">
        <w:rPr>
          <w:rFonts w:ascii="David" w:hAnsi="David" w:cs="David"/>
          <w:w w:val="95"/>
          <w:sz w:val="24"/>
          <w:szCs w:val="24"/>
          <w:rtl/>
        </w:rPr>
        <w:t xml:space="preserve">שלבים מובחנים. </w:t>
      </w:r>
      <w:r w:rsidR="00AE239D" w:rsidRPr="004E0FB8">
        <w:rPr>
          <w:rFonts w:ascii="David" w:hAnsi="David" w:cs="David"/>
          <w:w w:val="95"/>
          <w:sz w:val="24"/>
          <w:szCs w:val="24"/>
          <w:rtl/>
        </w:rPr>
        <w:t xml:space="preserve">לעתים קרובות </w:t>
      </w:r>
      <w:r w:rsidR="00553698" w:rsidRPr="004E0FB8">
        <w:rPr>
          <w:rFonts w:ascii="David" w:hAnsi="David" w:cs="David"/>
          <w:w w:val="95"/>
          <w:sz w:val="24"/>
          <w:szCs w:val="24"/>
          <w:rtl/>
        </w:rPr>
        <w:t xml:space="preserve">איסוף הנתונים והפעילויות האנליטיות מתרחשים בו זמנית או באופן מחזורי. </w:t>
      </w:r>
      <w:r w:rsidR="002F5D62">
        <w:rPr>
          <w:rFonts w:ascii="David" w:hAnsi="David" w:cs="David" w:hint="cs"/>
          <w:w w:val="95"/>
          <w:sz w:val="24"/>
          <w:szCs w:val="24"/>
          <w:rtl/>
        </w:rPr>
        <w:t xml:space="preserve">אפשר לתאר </w:t>
      </w:r>
      <w:r w:rsidR="00553698" w:rsidRPr="004E0FB8">
        <w:rPr>
          <w:rFonts w:ascii="David" w:hAnsi="David" w:cs="David"/>
          <w:w w:val="95"/>
          <w:sz w:val="24"/>
          <w:szCs w:val="24"/>
          <w:rtl/>
        </w:rPr>
        <w:t xml:space="preserve">לינאריות בתהליך האנליטי </w:t>
      </w:r>
      <w:r w:rsidR="002F5D62">
        <w:rPr>
          <w:rFonts w:ascii="David" w:hAnsi="David" w:cs="David"/>
          <w:w w:val="95"/>
          <w:sz w:val="24"/>
          <w:szCs w:val="24"/>
          <w:rtl/>
        </w:rPr>
        <w:t xml:space="preserve">רק לצורך </w:t>
      </w:r>
      <w:r w:rsidR="00553698" w:rsidRPr="004E0FB8">
        <w:rPr>
          <w:rFonts w:ascii="David" w:hAnsi="David" w:cs="David"/>
          <w:w w:val="95"/>
          <w:sz w:val="24"/>
          <w:szCs w:val="24"/>
          <w:rtl/>
        </w:rPr>
        <w:t xml:space="preserve">הדגמה. </w:t>
      </w:r>
      <w:r w:rsidR="002F5D62" w:rsidRPr="004E0FB8">
        <w:rPr>
          <w:rFonts w:ascii="David" w:hAnsi="David" w:cs="David"/>
          <w:w w:val="95"/>
          <w:sz w:val="24"/>
          <w:szCs w:val="24"/>
          <w:rtl/>
        </w:rPr>
        <w:t>כפי שנראה בהמשך</w:t>
      </w:r>
      <w:r w:rsidR="002F5D62">
        <w:rPr>
          <w:rFonts w:ascii="David" w:hAnsi="David" w:cs="David" w:hint="cs"/>
          <w:w w:val="95"/>
          <w:sz w:val="24"/>
          <w:szCs w:val="24"/>
          <w:rtl/>
        </w:rPr>
        <w:t xml:space="preserve">, </w:t>
      </w:r>
      <w:r w:rsidR="00553698" w:rsidRPr="004E0FB8">
        <w:rPr>
          <w:rFonts w:ascii="David" w:hAnsi="David" w:cs="David"/>
          <w:w w:val="95"/>
          <w:sz w:val="24"/>
          <w:szCs w:val="24"/>
          <w:rtl/>
        </w:rPr>
        <w:t>קל יותר להסביר את תהליך האנליזה הממד</w:t>
      </w:r>
      <w:r w:rsidR="002F5D62">
        <w:rPr>
          <w:rFonts w:ascii="David" w:hAnsi="David" w:cs="David"/>
          <w:w w:val="95"/>
          <w:sz w:val="24"/>
          <w:szCs w:val="24"/>
          <w:rtl/>
        </w:rPr>
        <w:t>ית מאשר את התאוריה המעוגנת בשדה</w:t>
      </w:r>
      <w:r w:rsidR="00553698" w:rsidRPr="004E0FB8">
        <w:rPr>
          <w:rFonts w:ascii="David" w:hAnsi="David" w:cs="David"/>
          <w:w w:val="95"/>
          <w:sz w:val="24"/>
          <w:szCs w:val="24"/>
          <w:rtl/>
        </w:rPr>
        <w:t>.</w:t>
      </w:r>
    </w:p>
    <w:p w:rsidR="00934300" w:rsidRPr="004E0FB8" w:rsidRDefault="00553698" w:rsidP="00692722">
      <w:pPr>
        <w:bidi/>
        <w:spacing w:after="0" w:line="360" w:lineRule="auto"/>
        <w:rPr>
          <w:rFonts w:ascii="David" w:hAnsi="David" w:cs="David"/>
          <w:w w:val="95"/>
          <w:sz w:val="24"/>
          <w:szCs w:val="24"/>
          <w:rtl/>
        </w:rPr>
      </w:pPr>
      <w:r w:rsidRPr="004E0FB8">
        <w:rPr>
          <w:rFonts w:ascii="David" w:hAnsi="David" w:cs="David"/>
          <w:w w:val="95"/>
          <w:sz w:val="24"/>
          <w:szCs w:val="24"/>
          <w:rtl/>
        </w:rPr>
        <w:tab/>
        <w:t>התה</w:t>
      </w:r>
      <w:r w:rsidR="00320516" w:rsidRPr="004E0FB8">
        <w:rPr>
          <w:rFonts w:ascii="David" w:hAnsi="David" w:cs="David"/>
          <w:w w:val="95"/>
          <w:sz w:val="24"/>
          <w:szCs w:val="24"/>
          <w:rtl/>
        </w:rPr>
        <w:t>ליך המרכזי באנליזה הממדית הוא ה</w:t>
      </w:r>
      <w:r w:rsidRPr="004E0FB8">
        <w:rPr>
          <w:rFonts w:ascii="David" w:hAnsi="David" w:cs="David"/>
          <w:w w:val="95"/>
          <w:sz w:val="24"/>
          <w:szCs w:val="24"/>
          <w:rtl/>
        </w:rPr>
        <w:t>בנ</w:t>
      </w:r>
      <w:r w:rsidR="00D15591" w:rsidRPr="004E0FB8">
        <w:rPr>
          <w:rFonts w:ascii="David" w:hAnsi="David" w:cs="David"/>
          <w:w w:val="95"/>
          <w:sz w:val="24"/>
          <w:szCs w:val="24"/>
          <w:rtl/>
        </w:rPr>
        <w:t>י</w:t>
      </w:r>
      <w:r w:rsidRPr="004E0FB8">
        <w:rPr>
          <w:rFonts w:ascii="David" w:hAnsi="David" w:cs="David"/>
          <w:w w:val="95"/>
          <w:sz w:val="24"/>
          <w:szCs w:val="24"/>
          <w:rtl/>
        </w:rPr>
        <w:t xml:space="preserve">ה </w:t>
      </w:r>
      <w:r w:rsidR="00320516" w:rsidRPr="004E0FB8">
        <w:rPr>
          <w:rFonts w:ascii="David" w:hAnsi="David" w:cs="David"/>
          <w:w w:val="95"/>
          <w:sz w:val="24"/>
          <w:szCs w:val="24"/>
          <w:rtl/>
        </w:rPr>
        <w:t>או ה</w:t>
      </w:r>
      <w:r w:rsidRPr="004E0FB8">
        <w:rPr>
          <w:rFonts w:ascii="David" w:hAnsi="David" w:cs="David"/>
          <w:w w:val="95"/>
          <w:sz w:val="24"/>
          <w:szCs w:val="24"/>
          <w:rtl/>
        </w:rPr>
        <w:t xml:space="preserve">בניה מחדש של הרכיבים המרובים </w:t>
      </w:r>
      <w:r w:rsidR="00D15591" w:rsidRPr="004E0FB8">
        <w:rPr>
          <w:rFonts w:ascii="David" w:hAnsi="David" w:cs="David"/>
          <w:w w:val="95"/>
          <w:sz w:val="24"/>
          <w:szCs w:val="24"/>
          <w:rtl/>
        </w:rPr>
        <w:t>הכלולים</w:t>
      </w:r>
      <w:r w:rsidR="00861B47" w:rsidRPr="004E0FB8">
        <w:rPr>
          <w:rFonts w:ascii="David" w:hAnsi="David" w:cs="David"/>
          <w:w w:val="95"/>
          <w:sz w:val="24"/>
          <w:szCs w:val="24"/>
          <w:rtl/>
        </w:rPr>
        <w:t xml:space="preserve"> </w:t>
      </w:r>
      <w:r w:rsidR="00D15591" w:rsidRPr="004E0FB8">
        <w:rPr>
          <w:rFonts w:ascii="David" w:hAnsi="David" w:cs="David"/>
          <w:w w:val="95"/>
          <w:sz w:val="24"/>
          <w:szCs w:val="24"/>
          <w:rtl/>
        </w:rPr>
        <w:t>ב</w:t>
      </w:r>
      <w:r w:rsidR="00861B47" w:rsidRPr="004E0FB8">
        <w:rPr>
          <w:rFonts w:ascii="David" w:hAnsi="David" w:cs="David"/>
          <w:w w:val="95"/>
          <w:sz w:val="24"/>
          <w:szCs w:val="24"/>
          <w:rtl/>
        </w:rPr>
        <w:t>תופעות חברתיות מורכבות.</w:t>
      </w:r>
      <w:r w:rsidR="00861B47" w:rsidRPr="004E0FB8">
        <w:rPr>
          <w:rFonts w:ascii="David" w:hAnsi="David" w:cs="David"/>
          <w:w w:val="95"/>
          <w:sz w:val="24"/>
          <w:szCs w:val="24"/>
        </w:rPr>
        <w:t xml:space="preserve"> </w:t>
      </w:r>
      <w:r w:rsidR="00FD0B3F" w:rsidRPr="004E0FB8">
        <w:rPr>
          <w:rFonts w:ascii="David" w:hAnsi="David" w:cs="David"/>
          <w:w w:val="95"/>
          <w:sz w:val="24"/>
          <w:szCs w:val="24"/>
          <w:rtl/>
        </w:rPr>
        <w:t xml:space="preserve">תהליך </w:t>
      </w:r>
      <w:r w:rsidR="00861B47" w:rsidRPr="004E0FB8">
        <w:rPr>
          <w:rFonts w:ascii="David" w:hAnsi="David" w:cs="David"/>
          <w:w w:val="95"/>
          <w:sz w:val="24"/>
          <w:szCs w:val="24"/>
          <w:rtl/>
        </w:rPr>
        <w:t xml:space="preserve">קביעת </w:t>
      </w:r>
      <w:r w:rsidR="00320516" w:rsidRPr="004E0FB8">
        <w:rPr>
          <w:rFonts w:ascii="David" w:hAnsi="David" w:cs="David"/>
          <w:w w:val="95"/>
          <w:sz w:val="24"/>
          <w:szCs w:val="24"/>
          <w:rtl/>
        </w:rPr>
        <w:t>ה</w:t>
      </w:r>
      <w:r w:rsidR="00861B47" w:rsidRPr="004E0FB8">
        <w:rPr>
          <w:rFonts w:ascii="David" w:hAnsi="David" w:cs="David"/>
          <w:w w:val="95"/>
          <w:sz w:val="24"/>
          <w:szCs w:val="24"/>
          <w:rtl/>
        </w:rPr>
        <w:t>ממדים (</w:t>
      </w:r>
      <w:r w:rsidR="00320516" w:rsidRPr="004E0FB8">
        <w:rPr>
          <w:rFonts w:ascii="David" w:hAnsi="David" w:cs="David"/>
          <w:w w:val="95"/>
          <w:sz w:val="24"/>
          <w:szCs w:val="24"/>
        </w:rPr>
        <w:t>dimensionalizing</w:t>
      </w:r>
      <w:r w:rsidR="00861B47" w:rsidRPr="004E0FB8">
        <w:rPr>
          <w:rFonts w:ascii="David" w:hAnsi="David" w:cs="David"/>
          <w:w w:val="95"/>
          <w:sz w:val="24"/>
          <w:szCs w:val="24"/>
          <w:rtl/>
        </w:rPr>
        <w:t>)</w:t>
      </w:r>
      <w:r w:rsidR="00FD0B3F" w:rsidRPr="004E0FB8">
        <w:rPr>
          <w:rFonts w:ascii="David" w:hAnsi="David" w:cs="David"/>
          <w:w w:val="95"/>
          <w:sz w:val="24"/>
          <w:szCs w:val="24"/>
          <w:rtl/>
        </w:rPr>
        <w:t xml:space="preserve"> כשלב אנליטי מוקדם מצריך</w:t>
      </w:r>
      <w:r w:rsidR="00320516" w:rsidRPr="004E0FB8">
        <w:rPr>
          <w:rFonts w:ascii="David" w:hAnsi="David" w:cs="David"/>
          <w:w w:val="95"/>
          <w:sz w:val="24"/>
          <w:szCs w:val="24"/>
          <w:rtl/>
        </w:rPr>
        <w:t xml:space="preserve"> יעוד </w:t>
      </w:r>
      <w:r w:rsidR="00861B47" w:rsidRPr="004E0FB8">
        <w:rPr>
          <w:rFonts w:ascii="David" w:hAnsi="David" w:cs="David"/>
          <w:w w:val="95"/>
          <w:sz w:val="24"/>
          <w:szCs w:val="24"/>
          <w:rtl/>
        </w:rPr>
        <w:t>(</w:t>
      </w:r>
      <w:r w:rsidR="00861B47" w:rsidRPr="004E0FB8">
        <w:rPr>
          <w:rFonts w:ascii="David" w:hAnsi="David" w:cs="David"/>
          <w:w w:val="95"/>
          <w:sz w:val="24"/>
          <w:szCs w:val="24"/>
        </w:rPr>
        <w:t>designation</w:t>
      </w:r>
      <w:r w:rsidR="00861B47" w:rsidRPr="004E0FB8">
        <w:rPr>
          <w:rFonts w:ascii="David" w:hAnsi="David" w:cs="David"/>
          <w:w w:val="95"/>
          <w:sz w:val="24"/>
          <w:szCs w:val="24"/>
          <w:rtl/>
        </w:rPr>
        <w:t>) או שיוּם של פיסות</w:t>
      </w:r>
      <w:r w:rsidR="005903C4" w:rsidRPr="004E0FB8">
        <w:rPr>
          <w:rFonts w:ascii="David" w:hAnsi="David" w:cs="David"/>
          <w:w w:val="95"/>
          <w:sz w:val="24"/>
          <w:szCs w:val="24"/>
          <w:rtl/>
        </w:rPr>
        <w:t xml:space="preserve"> נתונים והרחבתן לתוך התכונות </w:t>
      </w:r>
      <w:r w:rsidR="00646D84" w:rsidRPr="004E0FB8">
        <w:rPr>
          <w:rFonts w:ascii="David" w:hAnsi="David" w:cs="David"/>
          <w:w w:val="95"/>
          <w:sz w:val="24"/>
          <w:szCs w:val="24"/>
          <w:rtl/>
        </w:rPr>
        <w:t>(</w:t>
      </w:r>
      <w:r w:rsidR="00646D84" w:rsidRPr="004E0FB8">
        <w:rPr>
          <w:rFonts w:ascii="David" w:hAnsi="David" w:cs="David"/>
          <w:w w:val="95"/>
          <w:sz w:val="24"/>
          <w:szCs w:val="24"/>
        </w:rPr>
        <w:t>attributes</w:t>
      </w:r>
      <w:r w:rsidR="00646D84" w:rsidRPr="004E0FB8">
        <w:rPr>
          <w:rFonts w:ascii="David" w:hAnsi="David" w:cs="David"/>
          <w:w w:val="95"/>
          <w:sz w:val="24"/>
          <w:szCs w:val="24"/>
          <w:rtl/>
        </w:rPr>
        <w:t xml:space="preserve">) </w:t>
      </w:r>
      <w:r w:rsidR="005903C4" w:rsidRPr="004E0FB8">
        <w:rPr>
          <w:rFonts w:ascii="David" w:hAnsi="David" w:cs="David"/>
          <w:w w:val="95"/>
          <w:sz w:val="24"/>
          <w:szCs w:val="24"/>
          <w:rtl/>
        </w:rPr>
        <w:t>השונות שלהן,</w:t>
      </w:r>
      <w:r w:rsidR="00320516" w:rsidRPr="004E0FB8">
        <w:rPr>
          <w:rFonts w:ascii="David" w:hAnsi="David" w:cs="David"/>
          <w:w w:val="95"/>
          <w:sz w:val="24"/>
          <w:szCs w:val="24"/>
          <w:rtl/>
        </w:rPr>
        <w:t xml:space="preserve"> כולל </w:t>
      </w:r>
      <w:r w:rsidR="00934300" w:rsidRPr="004E0FB8">
        <w:rPr>
          <w:rFonts w:ascii="David" w:hAnsi="David" w:cs="David"/>
          <w:w w:val="95"/>
          <w:sz w:val="24"/>
          <w:szCs w:val="24"/>
          <w:rtl/>
        </w:rPr>
        <w:t>ה</w:t>
      </w:r>
      <w:r w:rsidR="00320516" w:rsidRPr="004E0FB8">
        <w:rPr>
          <w:rFonts w:ascii="David" w:hAnsi="David" w:cs="David"/>
          <w:w w:val="95"/>
          <w:sz w:val="24"/>
          <w:szCs w:val="24"/>
          <w:rtl/>
        </w:rPr>
        <w:t xml:space="preserve">ממדים </w:t>
      </w:r>
      <w:r w:rsidR="00934300" w:rsidRPr="004E0FB8">
        <w:rPr>
          <w:rFonts w:ascii="David" w:hAnsi="David" w:cs="David"/>
          <w:w w:val="95"/>
          <w:sz w:val="24"/>
          <w:szCs w:val="24"/>
          <w:rtl/>
        </w:rPr>
        <w:t>והערכים</w:t>
      </w:r>
      <w:r w:rsidR="005903C4" w:rsidRPr="004E0FB8">
        <w:rPr>
          <w:rFonts w:ascii="David" w:hAnsi="David" w:cs="David"/>
          <w:w w:val="95"/>
          <w:sz w:val="24"/>
          <w:szCs w:val="24"/>
          <w:rtl/>
        </w:rPr>
        <w:t xml:space="preserve"> </w:t>
      </w:r>
      <w:r w:rsidR="00D15591" w:rsidRPr="004E0FB8">
        <w:rPr>
          <w:rFonts w:ascii="David" w:hAnsi="David" w:cs="David"/>
          <w:w w:val="95"/>
          <w:sz w:val="24"/>
          <w:szCs w:val="24"/>
          <w:rtl/>
        </w:rPr>
        <w:t>(</w:t>
      </w:r>
      <w:r w:rsidR="00D15591" w:rsidRPr="004E0FB8">
        <w:rPr>
          <w:rFonts w:ascii="David" w:hAnsi="David" w:cs="David"/>
          <w:w w:val="95"/>
          <w:sz w:val="24"/>
          <w:szCs w:val="24"/>
        </w:rPr>
        <w:t>properties</w:t>
      </w:r>
      <w:r w:rsidR="00D15591" w:rsidRPr="004E0FB8">
        <w:rPr>
          <w:rFonts w:ascii="David" w:hAnsi="David" w:cs="David"/>
          <w:w w:val="95"/>
          <w:sz w:val="24"/>
          <w:szCs w:val="24"/>
          <w:rtl/>
        </w:rPr>
        <w:t xml:space="preserve">) </w:t>
      </w:r>
      <w:r w:rsidR="005903C4" w:rsidRPr="004E0FB8">
        <w:rPr>
          <w:rFonts w:ascii="David" w:hAnsi="David" w:cs="David"/>
          <w:w w:val="95"/>
          <w:sz w:val="24"/>
          <w:szCs w:val="24"/>
          <w:rtl/>
        </w:rPr>
        <w:t>שלהן</w:t>
      </w:r>
      <w:r w:rsidR="00646D84" w:rsidRPr="004E0FB8">
        <w:rPr>
          <w:rFonts w:ascii="David" w:hAnsi="David" w:cs="David"/>
          <w:w w:val="95"/>
          <w:sz w:val="24"/>
          <w:szCs w:val="24"/>
          <w:rtl/>
        </w:rPr>
        <w:t xml:space="preserve">. ממד הוא מושג מופשט </w:t>
      </w:r>
      <w:r w:rsidR="002F5D62">
        <w:rPr>
          <w:rFonts w:ascii="David" w:hAnsi="David" w:cs="David" w:hint="cs"/>
          <w:w w:val="95"/>
          <w:sz w:val="24"/>
          <w:szCs w:val="24"/>
          <w:rtl/>
        </w:rPr>
        <w:t xml:space="preserve">שלו משויכים </w:t>
      </w:r>
      <w:r w:rsidR="00934300" w:rsidRPr="004E0FB8">
        <w:rPr>
          <w:rFonts w:ascii="David" w:hAnsi="David" w:cs="David"/>
          <w:w w:val="95"/>
          <w:sz w:val="24"/>
          <w:szCs w:val="24"/>
          <w:rtl/>
        </w:rPr>
        <w:t>ערכים</w:t>
      </w:r>
      <w:r w:rsidR="00646D84" w:rsidRPr="004E0FB8">
        <w:rPr>
          <w:rFonts w:ascii="David" w:hAnsi="David" w:cs="David"/>
          <w:w w:val="95"/>
          <w:sz w:val="24"/>
          <w:szCs w:val="24"/>
          <w:rtl/>
        </w:rPr>
        <w:t xml:space="preserve"> ה</w:t>
      </w:r>
      <w:r w:rsidR="00320516" w:rsidRPr="004E0FB8">
        <w:rPr>
          <w:rFonts w:ascii="David" w:hAnsi="David" w:cs="David"/>
          <w:w w:val="95"/>
          <w:sz w:val="24"/>
          <w:szCs w:val="24"/>
          <w:rtl/>
        </w:rPr>
        <w:t xml:space="preserve">מספקים פרמטרים </w:t>
      </w:r>
      <w:r w:rsidR="00646D84" w:rsidRPr="004E0FB8">
        <w:rPr>
          <w:rFonts w:ascii="David" w:hAnsi="David" w:cs="David"/>
          <w:w w:val="95"/>
          <w:sz w:val="24"/>
          <w:szCs w:val="24"/>
          <w:rtl/>
        </w:rPr>
        <w:t>ומגדירים (</w:t>
      </w:r>
      <w:r w:rsidR="00646D84" w:rsidRPr="004E0FB8">
        <w:rPr>
          <w:rFonts w:ascii="David" w:hAnsi="David" w:cs="David"/>
          <w:w w:val="95"/>
          <w:sz w:val="24"/>
          <w:szCs w:val="24"/>
        </w:rPr>
        <w:t>modifiers</w:t>
      </w:r>
      <w:r w:rsidR="00646D84" w:rsidRPr="004E0FB8">
        <w:rPr>
          <w:rFonts w:ascii="David" w:hAnsi="David" w:cs="David"/>
          <w:w w:val="95"/>
          <w:sz w:val="24"/>
          <w:szCs w:val="24"/>
          <w:rtl/>
        </w:rPr>
        <w:t xml:space="preserve">) </w:t>
      </w:r>
      <w:r w:rsidR="00320516" w:rsidRPr="004E0FB8">
        <w:rPr>
          <w:rFonts w:ascii="David" w:hAnsi="David" w:cs="David"/>
          <w:w w:val="95"/>
          <w:sz w:val="24"/>
          <w:szCs w:val="24"/>
          <w:rtl/>
        </w:rPr>
        <w:t>כמותיי</w:t>
      </w:r>
      <w:r w:rsidR="00646D84" w:rsidRPr="004E0FB8">
        <w:rPr>
          <w:rFonts w:ascii="David" w:hAnsi="David" w:cs="David"/>
          <w:w w:val="95"/>
          <w:sz w:val="24"/>
          <w:szCs w:val="24"/>
          <w:rtl/>
        </w:rPr>
        <w:t>ם או איכותניים</w:t>
      </w:r>
      <w:r w:rsidR="00320516" w:rsidRPr="004E0FB8">
        <w:rPr>
          <w:rFonts w:ascii="David" w:hAnsi="David" w:cs="David"/>
          <w:w w:val="95"/>
          <w:sz w:val="24"/>
          <w:szCs w:val="24"/>
          <w:rtl/>
        </w:rPr>
        <w:t xml:space="preserve"> למטרת </w:t>
      </w:r>
      <w:r w:rsidR="002F5D62">
        <w:rPr>
          <w:rFonts w:ascii="David" w:hAnsi="David" w:cs="David" w:hint="cs"/>
          <w:w w:val="95"/>
          <w:sz w:val="24"/>
          <w:szCs w:val="24"/>
          <w:rtl/>
        </w:rPr>
        <w:t>ה</w:t>
      </w:r>
      <w:r w:rsidR="00320516" w:rsidRPr="004E0FB8">
        <w:rPr>
          <w:rFonts w:ascii="David" w:hAnsi="David" w:cs="David"/>
          <w:w w:val="95"/>
          <w:sz w:val="24"/>
          <w:szCs w:val="24"/>
          <w:rtl/>
        </w:rPr>
        <w:t xml:space="preserve">תיאור. כל </w:t>
      </w:r>
      <w:r w:rsidR="00934300" w:rsidRPr="004E0FB8">
        <w:rPr>
          <w:rFonts w:ascii="David" w:hAnsi="David" w:cs="David"/>
          <w:w w:val="95"/>
          <w:sz w:val="24"/>
          <w:szCs w:val="24"/>
          <w:rtl/>
        </w:rPr>
        <w:t xml:space="preserve">ממד </w:t>
      </w:r>
      <w:r w:rsidR="002F5D62">
        <w:rPr>
          <w:rFonts w:ascii="David" w:hAnsi="David" w:cs="David" w:hint="cs"/>
          <w:w w:val="95"/>
          <w:sz w:val="24"/>
          <w:szCs w:val="24"/>
          <w:rtl/>
        </w:rPr>
        <w:t xml:space="preserve">הוא </w:t>
      </w:r>
      <w:r w:rsidR="00934300" w:rsidRPr="004E0FB8">
        <w:rPr>
          <w:rFonts w:ascii="David" w:hAnsi="David" w:cs="David"/>
          <w:w w:val="95"/>
          <w:sz w:val="24"/>
          <w:szCs w:val="24"/>
          <w:rtl/>
        </w:rPr>
        <w:t xml:space="preserve">מרכיב </w:t>
      </w:r>
      <w:r w:rsidR="002F5D62">
        <w:rPr>
          <w:rFonts w:ascii="David" w:hAnsi="David" w:cs="David" w:hint="cs"/>
          <w:w w:val="95"/>
          <w:sz w:val="24"/>
          <w:szCs w:val="24"/>
          <w:rtl/>
        </w:rPr>
        <w:t>ב</w:t>
      </w:r>
      <w:r w:rsidR="00646D84" w:rsidRPr="004E0FB8">
        <w:rPr>
          <w:rFonts w:ascii="David" w:hAnsi="David" w:cs="David"/>
          <w:w w:val="95"/>
          <w:sz w:val="24"/>
          <w:szCs w:val="24"/>
          <w:rtl/>
        </w:rPr>
        <w:t>תופעה הנחקרת כפי שמזהה אותה</w:t>
      </w:r>
      <w:r w:rsidR="00934300" w:rsidRPr="004E0FB8">
        <w:rPr>
          <w:rFonts w:ascii="David" w:hAnsi="David" w:cs="David"/>
          <w:w w:val="95"/>
          <w:sz w:val="24"/>
          <w:szCs w:val="24"/>
          <w:rtl/>
        </w:rPr>
        <w:t xml:space="preserve"> החוקר. לדוגמה, גיל הוא ממד בעל טווח ערכים רחב</w:t>
      </w:r>
      <w:r w:rsidR="000B5DFB" w:rsidRPr="004E0FB8">
        <w:rPr>
          <w:rFonts w:ascii="David" w:hAnsi="David" w:cs="David"/>
          <w:w w:val="95"/>
          <w:sz w:val="24"/>
          <w:szCs w:val="24"/>
          <w:rtl/>
        </w:rPr>
        <w:t xml:space="preserve"> – </w:t>
      </w:r>
      <w:r w:rsidR="00934300" w:rsidRPr="004E0FB8">
        <w:rPr>
          <w:rFonts w:ascii="David" w:hAnsi="David" w:cs="David"/>
          <w:w w:val="95"/>
          <w:sz w:val="24"/>
          <w:szCs w:val="24"/>
          <w:rtl/>
        </w:rPr>
        <w:t>מהצעיר ביותר למבוגר ביותר. מגדר הוא ממד אחר שערכיו הם נקבה או זכר.</w:t>
      </w:r>
    </w:p>
    <w:p w:rsidR="00C7553B" w:rsidRPr="004E0FB8" w:rsidRDefault="00934300" w:rsidP="00692722">
      <w:pPr>
        <w:bidi/>
        <w:spacing w:after="0" w:line="360" w:lineRule="auto"/>
        <w:rPr>
          <w:rFonts w:ascii="David" w:hAnsi="David" w:cs="David"/>
          <w:w w:val="95"/>
          <w:sz w:val="24"/>
          <w:szCs w:val="24"/>
          <w:rtl/>
        </w:rPr>
      </w:pPr>
      <w:r w:rsidRPr="004E0FB8">
        <w:rPr>
          <w:rFonts w:ascii="David" w:hAnsi="David" w:cs="David"/>
          <w:w w:val="95"/>
          <w:sz w:val="24"/>
          <w:szCs w:val="24"/>
          <w:rtl/>
        </w:rPr>
        <w:tab/>
        <w:t>מטרתה</w:t>
      </w:r>
      <w:r w:rsidR="00692722">
        <w:rPr>
          <w:rFonts w:ascii="David" w:hAnsi="David" w:cs="David" w:hint="cs"/>
          <w:w w:val="95"/>
          <w:sz w:val="24"/>
          <w:szCs w:val="24"/>
          <w:rtl/>
        </w:rPr>
        <w:t xml:space="preserve"> המקורית</w:t>
      </w:r>
      <w:r w:rsidRPr="004E0FB8">
        <w:rPr>
          <w:rFonts w:ascii="David" w:hAnsi="David" w:cs="David"/>
          <w:w w:val="95"/>
          <w:sz w:val="24"/>
          <w:szCs w:val="24"/>
          <w:rtl/>
        </w:rPr>
        <w:t xml:space="preserve"> של שיטת התאוריה המעוגנת בשדה הייתה לענות על השאלה ה</w:t>
      </w:r>
      <w:r w:rsidR="00DA0487">
        <w:rPr>
          <w:rFonts w:ascii="David" w:hAnsi="David" w:cs="David" w:hint="cs"/>
          <w:w w:val="95"/>
          <w:sz w:val="24"/>
          <w:szCs w:val="24"/>
          <w:rtl/>
        </w:rPr>
        <w:t>עקרונית</w:t>
      </w:r>
      <w:r w:rsidRPr="004E0FB8">
        <w:rPr>
          <w:rFonts w:ascii="David" w:hAnsi="David" w:cs="David"/>
          <w:w w:val="95"/>
          <w:sz w:val="24"/>
          <w:szCs w:val="24"/>
          <w:rtl/>
        </w:rPr>
        <w:t xml:space="preserve">, "מהו </w:t>
      </w:r>
      <w:r w:rsidRPr="00DA0487">
        <w:rPr>
          <w:rFonts w:ascii="David" w:hAnsi="David" w:cs="David"/>
          <w:b/>
          <w:bCs/>
          <w:w w:val="95"/>
          <w:sz w:val="24"/>
          <w:szCs w:val="24"/>
          <w:rtl/>
        </w:rPr>
        <w:t>התהליך החברתי הבסיסי</w:t>
      </w:r>
      <w:r w:rsidRPr="004E0FB8">
        <w:rPr>
          <w:rFonts w:ascii="David" w:hAnsi="David" w:cs="David"/>
          <w:w w:val="95"/>
          <w:sz w:val="24"/>
          <w:szCs w:val="24"/>
          <w:rtl/>
        </w:rPr>
        <w:t xml:space="preserve"> הנמצא ביסודה של התופעה הנחקרת?"</w:t>
      </w:r>
      <w:r w:rsidR="00320516" w:rsidRPr="004E0FB8">
        <w:rPr>
          <w:rFonts w:ascii="David" w:hAnsi="David" w:cs="David"/>
          <w:w w:val="95"/>
          <w:sz w:val="24"/>
          <w:szCs w:val="24"/>
          <w:rtl/>
        </w:rPr>
        <w:t xml:space="preserve"> </w:t>
      </w:r>
      <w:r w:rsidR="007F0E22" w:rsidRPr="004E0FB8">
        <w:rPr>
          <w:rFonts w:ascii="David" w:hAnsi="David" w:cs="David"/>
          <w:w w:val="95"/>
          <w:sz w:val="24"/>
          <w:szCs w:val="24"/>
          <w:rtl/>
        </w:rPr>
        <w:t>(</w:t>
      </w:r>
      <w:r w:rsidR="000208D1" w:rsidRPr="004E0FB8">
        <w:rPr>
          <w:rFonts w:ascii="David" w:hAnsi="David" w:cs="David"/>
          <w:w w:val="95"/>
          <w:sz w:val="24"/>
          <w:szCs w:val="24"/>
        </w:rPr>
        <w:t>Glaser and Strauss, 1967</w:t>
      </w:r>
      <w:r w:rsidR="007F0E22" w:rsidRPr="004E0FB8">
        <w:rPr>
          <w:rFonts w:ascii="David" w:hAnsi="David" w:cs="David"/>
          <w:w w:val="95"/>
          <w:sz w:val="24"/>
          <w:szCs w:val="24"/>
          <w:rtl/>
        </w:rPr>
        <w:t xml:space="preserve">). לעומת </w:t>
      </w:r>
      <w:r w:rsidR="007F0E22" w:rsidRPr="004E0FB8">
        <w:rPr>
          <w:rFonts w:ascii="David" w:hAnsi="David" w:cs="David"/>
          <w:w w:val="95"/>
          <w:sz w:val="24"/>
          <w:szCs w:val="24"/>
          <w:rtl/>
        </w:rPr>
        <w:lastRenderedPageBreak/>
        <w:t>זאת, האנליזה הממדית אינה מנסה להגיע לתאוריה דרך זיהוי</w:t>
      </w:r>
      <w:r w:rsidR="00692722">
        <w:rPr>
          <w:rFonts w:ascii="David" w:hAnsi="David" w:cs="David" w:hint="cs"/>
          <w:w w:val="95"/>
          <w:sz w:val="24"/>
          <w:szCs w:val="24"/>
          <w:rtl/>
        </w:rPr>
        <w:t>ו</w:t>
      </w:r>
      <w:r w:rsidR="007F0E22" w:rsidRPr="004E0FB8">
        <w:rPr>
          <w:rFonts w:ascii="David" w:hAnsi="David" w:cs="David"/>
          <w:w w:val="95"/>
          <w:sz w:val="24"/>
          <w:szCs w:val="24"/>
          <w:rtl/>
        </w:rPr>
        <w:t xml:space="preserve"> של תהליך חברתי בסיסי. </w:t>
      </w:r>
      <w:r w:rsidR="00DA0487" w:rsidRPr="004E0FB8">
        <w:rPr>
          <w:rFonts w:ascii="David" w:hAnsi="David" w:cs="David"/>
          <w:w w:val="95"/>
          <w:sz w:val="24"/>
          <w:szCs w:val="24"/>
          <w:rtl/>
        </w:rPr>
        <w:t xml:space="preserve">השאלה שעליה מנסים לענות </w:t>
      </w:r>
      <w:r w:rsidR="007F0E22" w:rsidRPr="004E0FB8">
        <w:rPr>
          <w:rFonts w:ascii="David" w:hAnsi="David" w:cs="David"/>
          <w:w w:val="95"/>
          <w:sz w:val="24"/>
          <w:szCs w:val="24"/>
          <w:rtl/>
        </w:rPr>
        <w:t xml:space="preserve">כאשר מבצעים </w:t>
      </w:r>
      <w:r w:rsidR="007F0E22" w:rsidRPr="004E0FB8">
        <w:rPr>
          <w:rFonts w:ascii="David" w:hAnsi="David" w:cs="David"/>
          <w:w w:val="95"/>
          <w:sz w:val="24"/>
          <w:szCs w:val="24"/>
        </w:rPr>
        <w:t>dimensionalizing</w:t>
      </w:r>
      <w:r w:rsidR="007F0E22" w:rsidRPr="004E0FB8">
        <w:rPr>
          <w:rFonts w:ascii="David" w:hAnsi="David" w:cs="David"/>
          <w:w w:val="95"/>
          <w:sz w:val="24"/>
          <w:szCs w:val="24"/>
          <w:rtl/>
        </w:rPr>
        <w:t xml:space="preserve"> </w:t>
      </w:r>
      <w:r w:rsidR="00DA0487">
        <w:rPr>
          <w:rFonts w:ascii="David" w:hAnsi="David" w:cs="David" w:hint="cs"/>
          <w:w w:val="95"/>
          <w:sz w:val="24"/>
          <w:szCs w:val="24"/>
          <w:rtl/>
        </w:rPr>
        <w:t xml:space="preserve">(קביעת ממדים) </w:t>
      </w:r>
      <w:r w:rsidR="007F0E22" w:rsidRPr="004E0FB8">
        <w:rPr>
          <w:rFonts w:ascii="David" w:hAnsi="David" w:cs="David"/>
          <w:w w:val="95"/>
          <w:sz w:val="24"/>
          <w:szCs w:val="24"/>
          <w:rtl/>
        </w:rPr>
        <w:t>לתופעה כלשהי היא, "מה</w:t>
      </w:r>
      <w:r w:rsidR="00DA0487">
        <w:rPr>
          <w:rFonts w:ascii="David" w:hAnsi="David" w:cs="David" w:hint="cs"/>
          <w:w w:val="95"/>
          <w:sz w:val="24"/>
          <w:szCs w:val="24"/>
          <w:rtl/>
        </w:rPr>
        <w:t>ם</w:t>
      </w:r>
      <w:r w:rsidR="007F0E22" w:rsidRPr="004E0FB8">
        <w:rPr>
          <w:rFonts w:ascii="David" w:hAnsi="David" w:cs="David"/>
          <w:w w:val="95"/>
          <w:sz w:val="24"/>
          <w:szCs w:val="24"/>
          <w:rtl/>
        </w:rPr>
        <w:t xml:space="preserve"> </w:t>
      </w:r>
      <w:r w:rsidR="007F0E22" w:rsidRPr="00DA0487">
        <w:rPr>
          <w:rFonts w:ascii="David" w:hAnsi="David" w:cs="David"/>
          <w:b/>
          <w:bCs/>
          <w:w w:val="95"/>
          <w:sz w:val="24"/>
          <w:szCs w:val="24"/>
          <w:rtl/>
        </w:rPr>
        <w:t>כל</w:t>
      </w:r>
      <w:r w:rsidR="00DA0487" w:rsidRPr="00DA0487">
        <w:rPr>
          <w:rFonts w:ascii="David" w:hAnsi="David" w:cs="David"/>
          <w:b/>
          <w:bCs/>
          <w:w w:val="95"/>
          <w:sz w:val="24"/>
          <w:szCs w:val="24"/>
          <w:rtl/>
        </w:rPr>
        <w:t xml:space="preserve"> </w:t>
      </w:r>
      <w:r w:rsidR="00DA0487" w:rsidRPr="00DA0487">
        <w:rPr>
          <w:rFonts w:ascii="David" w:hAnsi="David" w:cs="David" w:hint="cs"/>
          <w:b/>
          <w:bCs/>
          <w:w w:val="95"/>
          <w:sz w:val="24"/>
          <w:szCs w:val="24"/>
          <w:rtl/>
        </w:rPr>
        <w:t>הדברים</w:t>
      </w:r>
      <w:r w:rsidR="007F0E22" w:rsidRPr="004E0FB8">
        <w:rPr>
          <w:rFonts w:ascii="David" w:hAnsi="David" w:cs="David"/>
          <w:w w:val="95"/>
          <w:sz w:val="24"/>
          <w:szCs w:val="24"/>
          <w:rtl/>
        </w:rPr>
        <w:t xml:space="preserve"> ש</w:t>
      </w:r>
      <w:r w:rsidR="00DA0487">
        <w:rPr>
          <w:rFonts w:ascii="David" w:hAnsi="David" w:cs="David" w:hint="cs"/>
          <w:w w:val="95"/>
          <w:sz w:val="24"/>
          <w:szCs w:val="24"/>
          <w:rtl/>
        </w:rPr>
        <w:t>קשורים</w:t>
      </w:r>
      <w:r w:rsidR="007F0E22" w:rsidRPr="004E0FB8">
        <w:rPr>
          <w:rFonts w:ascii="David" w:hAnsi="David" w:cs="David"/>
          <w:w w:val="95"/>
          <w:sz w:val="24"/>
          <w:szCs w:val="24"/>
          <w:rtl/>
        </w:rPr>
        <w:t xml:space="preserve"> </w:t>
      </w:r>
      <w:r w:rsidR="00DA0487">
        <w:rPr>
          <w:rFonts w:ascii="David" w:hAnsi="David" w:cs="David" w:hint="cs"/>
          <w:w w:val="95"/>
          <w:sz w:val="24"/>
          <w:szCs w:val="24"/>
          <w:rtl/>
        </w:rPr>
        <w:t>בתופעה</w:t>
      </w:r>
      <w:r w:rsidR="007F0E22" w:rsidRPr="004E0FB8">
        <w:rPr>
          <w:rFonts w:ascii="David" w:hAnsi="David" w:cs="David"/>
          <w:w w:val="95"/>
          <w:sz w:val="24"/>
          <w:szCs w:val="24"/>
          <w:rtl/>
        </w:rPr>
        <w:t>?" (</w:t>
      </w:r>
      <w:r w:rsidR="00DA0487" w:rsidRPr="004E0FB8">
        <w:rPr>
          <w:rFonts w:ascii="David" w:hAnsi="David" w:cs="David"/>
          <w:w w:val="95"/>
          <w:sz w:val="24"/>
          <w:szCs w:val="24"/>
        </w:rPr>
        <w:t>Schatzman,</w:t>
      </w:r>
      <w:r w:rsidR="00DA0487">
        <w:rPr>
          <w:rFonts w:ascii="David" w:hAnsi="David" w:cs="David"/>
          <w:w w:val="95"/>
          <w:sz w:val="24"/>
          <w:szCs w:val="24"/>
        </w:rPr>
        <w:t xml:space="preserve"> 1980, 1986,</w:t>
      </w:r>
      <w:r w:rsidR="00614F6F">
        <w:rPr>
          <w:rFonts w:ascii="David" w:hAnsi="David" w:cs="David"/>
          <w:w w:val="95"/>
          <w:sz w:val="24"/>
          <w:szCs w:val="24"/>
        </w:rPr>
        <w:t xml:space="preserve"> </w:t>
      </w:r>
      <w:r w:rsidR="00DA0487" w:rsidRPr="004E0FB8">
        <w:rPr>
          <w:rFonts w:ascii="David" w:hAnsi="David" w:cs="David"/>
          <w:w w:val="95"/>
          <w:sz w:val="24"/>
          <w:szCs w:val="24"/>
        </w:rPr>
        <w:t>1991</w:t>
      </w:r>
      <w:r w:rsidR="007F0E22" w:rsidRPr="004E0FB8">
        <w:rPr>
          <w:rFonts w:ascii="David" w:hAnsi="David" w:cs="David"/>
          <w:w w:val="95"/>
          <w:sz w:val="24"/>
          <w:szCs w:val="24"/>
          <w:rtl/>
        </w:rPr>
        <w:t xml:space="preserve">). שאלה זו נובעת ישירות מפרספקטיבת האינטראקציה הסימבולית והיא משקפת את האינטראקציה בין החוקר לבין הנתונים. שאלה זו מדרבנת את החוקר להרחיב את מרחב האפשרויות הקונספטואליות. מטרתה של האנליזה הממדית היא לחשוף את המשמעויות של האינטראקציות הנצפות </w:t>
      </w:r>
      <w:r w:rsidR="00783596" w:rsidRPr="004E0FB8">
        <w:rPr>
          <w:rFonts w:ascii="David" w:hAnsi="David" w:cs="David"/>
          <w:w w:val="95"/>
          <w:sz w:val="24"/>
          <w:szCs w:val="24"/>
          <w:rtl/>
        </w:rPr>
        <w:t xml:space="preserve">במצבים השונים. </w:t>
      </w:r>
      <w:r w:rsidR="00DA0487">
        <w:rPr>
          <w:rFonts w:ascii="David" w:hAnsi="David" w:cs="David" w:hint="cs"/>
          <w:w w:val="95"/>
          <w:sz w:val="24"/>
          <w:szCs w:val="24"/>
          <w:rtl/>
        </w:rPr>
        <w:t xml:space="preserve">לדברי </w:t>
      </w:r>
      <w:r w:rsidR="00783596" w:rsidRPr="004E0FB8">
        <w:rPr>
          <w:rFonts w:ascii="David" w:hAnsi="David" w:cs="David"/>
          <w:w w:val="95"/>
          <w:sz w:val="24"/>
          <w:szCs w:val="24"/>
          <w:rtl/>
        </w:rPr>
        <w:t>שצמן, גישה זו כלפי הנת</w:t>
      </w:r>
      <w:r w:rsidR="004B2839" w:rsidRPr="004E0FB8">
        <w:rPr>
          <w:rFonts w:ascii="David" w:hAnsi="David" w:cs="David"/>
          <w:w w:val="95"/>
          <w:sz w:val="24"/>
          <w:szCs w:val="24"/>
          <w:rtl/>
        </w:rPr>
        <w:t>ונים מנחה את החוקר לבנות את הסיטואציה</w:t>
      </w:r>
      <w:r w:rsidR="00783596" w:rsidRPr="004E0FB8">
        <w:rPr>
          <w:rFonts w:ascii="David" w:hAnsi="David" w:cs="David"/>
          <w:w w:val="95"/>
          <w:sz w:val="24"/>
          <w:szCs w:val="24"/>
          <w:rtl/>
        </w:rPr>
        <w:t xml:space="preserve"> או את הבעיה </w:t>
      </w:r>
      <w:r w:rsidR="004B2839" w:rsidRPr="004E0FB8">
        <w:rPr>
          <w:rFonts w:ascii="David" w:hAnsi="David" w:cs="David"/>
          <w:w w:val="95"/>
          <w:sz w:val="24"/>
          <w:szCs w:val="24"/>
          <w:rtl/>
        </w:rPr>
        <w:t>הנחקרת</w:t>
      </w:r>
      <w:r w:rsidR="00783596" w:rsidRPr="004E0FB8">
        <w:rPr>
          <w:rFonts w:ascii="David" w:hAnsi="David" w:cs="David"/>
          <w:w w:val="95"/>
          <w:sz w:val="24"/>
          <w:szCs w:val="24"/>
          <w:rtl/>
        </w:rPr>
        <w:t>.</w:t>
      </w:r>
      <w:r w:rsidR="004B2839" w:rsidRPr="004E0FB8">
        <w:rPr>
          <w:rFonts w:ascii="David" w:hAnsi="David" w:cs="David"/>
          <w:w w:val="95"/>
          <w:sz w:val="24"/>
          <w:szCs w:val="24"/>
          <w:rtl/>
        </w:rPr>
        <w:t xml:space="preserve"> </w:t>
      </w:r>
      <w:r w:rsidR="00006121">
        <w:rPr>
          <w:rFonts w:ascii="David" w:hAnsi="David" w:cs="David" w:hint="cs"/>
          <w:w w:val="95"/>
          <w:sz w:val="24"/>
          <w:szCs w:val="24"/>
          <w:rtl/>
        </w:rPr>
        <w:t>ה</w:t>
      </w:r>
      <w:r w:rsidR="00006121">
        <w:rPr>
          <w:rFonts w:ascii="David" w:hAnsi="David" w:cs="David"/>
          <w:w w:val="95"/>
          <w:sz w:val="24"/>
          <w:szCs w:val="24"/>
          <w:rtl/>
        </w:rPr>
        <w:t>הבנ</w:t>
      </w:r>
      <w:r w:rsidR="004B2839" w:rsidRPr="004E0FB8">
        <w:rPr>
          <w:rFonts w:ascii="David" w:hAnsi="David" w:cs="David"/>
          <w:w w:val="95"/>
          <w:sz w:val="24"/>
          <w:szCs w:val="24"/>
          <w:rtl/>
        </w:rPr>
        <w:t>יה מושגת באמצע</w:t>
      </w:r>
      <w:r w:rsidR="00006121">
        <w:rPr>
          <w:rFonts w:ascii="David" w:hAnsi="David" w:cs="David"/>
          <w:w w:val="95"/>
          <w:sz w:val="24"/>
          <w:szCs w:val="24"/>
          <w:rtl/>
        </w:rPr>
        <w:t xml:space="preserve">ות זיהוי ראשוני של חלקי השלם, </w:t>
      </w:r>
      <w:r w:rsidR="00006121">
        <w:rPr>
          <w:rFonts w:ascii="David" w:hAnsi="David" w:cs="David" w:hint="cs"/>
          <w:w w:val="95"/>
          <w:sz w:val="24"/>
          <w:szCs w:val="24"/>
          <w:rtl/>
        </w:rPr>
        <w:t xml:space="preserve">וזיהוי זה </w:t>
      </w:r>
      <w:r w:rsidR="00006121">
        <w:rPr>
          <w:rFonts w:ascii="David" w:hAnsi="David" w:cs="David"/>
          <w:w w:val="95"/>
          <w:sz w:val="24"/>
          <w:szCs w:val="24"/>
          <w:rtl/>
        </w:rPr>
        <w:t>מ</w:t>
      </w:r>
      <w:r w:rsidR="00006121">
        <w:rPr>
          <w:rFonts w:ascii="David" w:hAnsi="David" w:cs="David" w:hint="cs"/>
          <w:w w:val="95"/>
          <w:sz w:val="24"/>
          <w:szCs w:val="24"/>
          <w:rtl/>
        </w:rPr>
        <w:t xml:space="preserve">אפשר הסתכלות </w:t>
      </w:r>
      <w:r w:rsidR="004B2839" w:rsidRPr="004E0FB8">
        <w:rPr>
          <w:rFonts w:ascii="David" w:hAnsi="David" w:cs="David"/>
          <w:w w:val="95"/>
          <w:sz w:val="24"/>
          <w:szCs w:val="24"/>
          <w:rtl/>
        </w:rPr>
        <w:t>רחב</w:t>
      </w:r>
      <w:r w:rsidR="00006121">
        <w:rPr>
          <w:rFonts w:ascii="David" w:hAnsi="David" w:cs="David" w:hint="cs"/>
          <w:w w:val="95"/>
          <w:sz w:val="24"/>
          <w:szCs w:val="24"/>
          <w:rtl/>
        </w:rPr>
        <w:t>ה</w:t>
      </w:r>
      <w:r w:rsidR="004B2839" w:rsidRPr="004E0FB8">
        <w:rPr>
          <w:rFonts w:ascii="David" w:hAnsi="David" w:cs="David"/>
          <w:w w:val="95"/>
          <w:sz w:val="24"/>
          <w:szCs w:val="24"/>
          <w:rtl/>
        </w:rPr>
        <w:t xml:space="preserve"> יו</w:t>
      </w:r>
      <w:r w:rsidR="00BC6836">
        <w:rPr>
          <w:rFonts w:ascii="David" w:hAnsi="David" w:cs="David"/>
          <w:w w:val="95"/>
          <w:sz w:val="24"/>
          <w:szCs w:val="24"/>
          <w:rtl/>
        </w:rPr>
        <w:t>תר על מורכבות המבנה. באותו אופן</w:t>
      </w:r>
      <w:r w:rsidR="004B2839" w:rsidRPr="004E0FB8">
        <w:rPr>
          <w:rFonts w:ascii="David" w:hAnsi="David" w:cs="David"/>
          <w:w w:val="95"/>
          <w:sz w:val="24"/>
          <w:szCs w:val="24"/>
          <w:rtl/>
        </w:rPr>
        <w:t xml:space="preserve"> תהליך זה ממזער את הסיכוי </w:t>
      </w:r>
      <w:r w:rsidR="00C7553B" w:rsidRPr="004E0FB8">
        <w:rPr>
          <w:rFonts w:ascii="David" w:hAnsi="David" w:cs="David"/>
          <w:w w:val="95"/>
          <w:sz w:val="24"/>
          <w:szCs w:val="24"/>
          <w:rtl/>
        </w:rPr>
        <w:t>להתעלם מממדים חשובים שייתכן שנמצאים בבסיס ההסבר לתופעה.</w:t>
      </w:r>
      <w:r w:rsidR="004B2839" w:rsidRPr="004E0FB8">
        <w:rPr>
          <w:rFonts w:ascii="David" w:hAnsi="David" w:cs="David"/>
          <w:w w:val="95"/>
          <w:sz w:val="24"/>
          <w:szCs w:val="24"/>
          <w:rtl/>
        </w:rPr>
        <w:t xml:space="preserve"> </w:t>
      </w:r>
    </w:p>
    <w:p w:rsidR="00DB205B" w:rsidRPr="004E0FB8" w:rsidRDefault="00C7553B" w:rsidP="00996D83">
      <w:pPr>
        <w:bidi/>
        <w:spacing w:after="0" w:line="360" w:lineRule="auto"/>
        <w:rPr>
          <w:rFonts w:ascii="David" w:hAnsi="David" w:cs="David"/>
          <w:w w:val="95"/>
          <w:sz w:val="24"/>
          <w:szCs w:val="24"/>
          <w:rtl/>
        </w:rPr>
      </w:pPr>
      <w:r w:rsidRPr="004E0FB8">
        <w:rPr>
          <w:rFonts w:ascii="David" w:hAnsi="David" w:cs="David"/>
          <w:w w:val="95"/>
          <w:sz w:val="24"/>
          <w:szCs w:val="24"/>
          <w:rtl/>
        </w:rPr>
        <w:tab/>
      </w:r>
      <w:r w:rsidR="00996D83">
        <w:rPr>
          <w:rFonts w:ascii="David" w:hAnsi="David" w:cs="David"/>
          <w:w w:val="95"/>
          <w:sz w:val="24"/>
          <w:szCs w:val="24"/>
          <w:rtl/>
        </w:rPr>
        <w:t>בזמן ניתוח הנתונים ותיאורם על</w:t>
      </w:r>
      <w:r w:rsidR="00996D83">
        <w:rPr>
          <w:rFonts w:ascii="David" w:hAnsi="David" w:cs="David" w:hint="cs"/>
          <w:w w:val="95"/>
          <w:sz w:val="24"/>
          <w:szCs w:val="24"/>
          <w:rtl/>
        </w:rPr>
        <w:t xml:space="preserve"> </w:t>
      </w:r>
      <w:r w:rsidRPr="004E0FB8">
        <w:rPr>
          <w:rFonts w:ascii="David" w:hAnsi="David" w:cs="David"/>
          <w:w w:val="95"/>
          <w:sz w:val="24"/>
          <w:szCs w:val="24"/>
          <w:rtl/>
        </w:rPr>
        <w:t xml:space="preserve">פי הממדים והערכים </w:t>
      </w:r>
      <w:r w:rsidR="00A72AD0" w:rsidRPr="004E0FB8">
        <w:rPr>
          <w:rFonts w:ascii="David" w:hAnsi="David" w:cs="David"/>
          <w:w w:val="95"/>
          <w:sz w:val="24"/>
          <w:szCs w:val="24"/>
          <w:rtl/>
        </w:rPr>
        <w:t xml:space="preserve">שלהם מתרחשת </w:t>
      </w:r>
      <w:r w:rsidR="00D15591" w:rsidRPr="004E0FB8">
        <w:rPr>
          <w:rFonts w:ascii="David" w:hAnsi="David" w:cs="David"/>
          <w:w w:val="95"/>
          <w:sz w:val="24"/>
          <w:szCs w:val="24"/>
          <w:rtl/>
        </w:rPr>
        <w:t>פעולה המכונה יעוד</w:t>
      </w:r>
      <w:r w:rsidRPr="004E0FB8">
        <w:rPr>
          <w:rFonts w:ascii="David" w:hAnsi="David" w:cs="David"/>
          <w:w w:val="95"/>
          <w:sz w:val="24"/>
          <w:szCs w:val="24"/>
          <w:rtl/>
        </w:rPr>
        <w:t>.</w:t>
      </w:r>
      <w:r w:rsidR="000B5DFB" w:rsidRPr="004E0FB8">
        <w:rPr>
          <w:rFonts w:ascii="David" w:hAnsi="David" w:cs="David"/>
          <w:w w:val="95"/>
          <w:sz w:val="24"/>
          <w:szCs w:val="24"/>
          <w:rtl/>
        </w:rPr>
        <w:t xml:space="preserve"> יעוד</w:t>
      </w:r>
      <w:r w:rsidR="00996D83">
        <w:rPr>
          <w:rFonts w:ascii="David" w:hAnsi="David" w:cs="David" w:hint="cs"/>
          <w:w w:val="95"/>
          <w:sz w:val="24"/>
          <w:szCs w:val="24"/>
          <w:rtl/>
        </w:rPr>
        <w:t xml:space="preserve"> אינו אלא</w:t>
      </w:r>
      <w:r w:rsidR="00D17370" w:rsidRPr="004E0FB8">
        <w:rPr>
          <w:rFonts w:ascii="David" w:hAnsi="David" w:cs="David"/>
          <w:w w:val="95"/>
          <w:sz w:val="24"/>
          <w:szCs w:val="24"/>
          <w:rtl/>
        </w:rPr>
        <w:t xml:space="preserve"> שיום או </w:t>
      </w:r>
      <w:r w:rsidR="008470FF" w:rsidRPr="004E0FB8">
        <w:rPr>
          <w:rFonts w:ascii="David" w:hAnsi="David" w:cs="David"/>
          <w:w w:val="95"/>
          <w:sz w:val="24"/>
          <w:szCs w:val="24"/>
          <w:rtl/>
        </w:rPr>
        <w:t>תיוג של ממדים וערכים הנצפי</w:t>
      </w:r>
      <w:r w:rsidR="000B5DFB" w:rsidRPr="004E0FB8">
        <w:rPr>
          <w:rFonts w:ascii="David" w:hAnsi="David" w:cs="David"/>
          <w:w w:val="95"/>
          <w:sz w:val="24"/>
          <w:szCs w:val="24"/>
          <w:rtl/>
        </w:rPr>
        <w:t>ם בתוך הנתונים. באמצעות היעוד</w:t>
      </w:r>
      <w:r w:rsidR="008470FF" w:rsidRPr="004E0FB8">
        <w:rPr>
          <w:rFonts w:ascii="David" w:hAnsi="David" w:cs="David"/>
          <w:w w:val="95"/>
          <w:sz w:val="24"/>
          <w:szCs w:val="24"/>
          <w:rtl/>
        </w:rPr>
        <w:t xml:space="preserve"> החוקר מפתח אוצר מלים </w:t>
      </w:r>
      <w:r w:rsidR="00D17370" w:rsidRPr="004E0FB8">
        <w:rPr>
          <w:rFonts w:ascii="David" w:hAnsi="David" w:cs="David"/>
          <w:w w:val="95"/>
          <w:sz w:val="24"/>
          <w:szCs w:val="24"/>
          <w:rtl/>
        </w:rPr>
        <w:t>ש</w:t>
      </w:r>
      <w:r w:rsidR="008470FF" w:rsidRPr="004E0FB8">
        <w:rPr>
          <w:rFonts w:ascii="David" w:hAnsi="David" w:cs="David"/>
          <w:w w:val="95"/>
          <w:sz w:val="24"/>
          <w:szCs w:val="24"/>
          <w:rtl/>
        </w:rPr>
        <w:t>בו הוא משת</w:t>
      </w:r>
      <w:r w:rsidR="000B5DFB" w:rsidRPr="004E0FB8">
        <w:rPr>
          <w:rFonts w:ascii="David" w:hAnsi="David" w:cs="David"/>
          <w:w w:val="95"/>
          <w:sz w:val="24"/>
          <w:szCs w:val="24"/>
          <w:rtl/>
        </w:rPr>
        <w:t>מש להמשך הניתוח. פעולת היעוד</w:t>
      </w:r>
      <w:r w:rsidR="00D17370" w:rsidRPr="004E0FB8">
        <w:rPr>
          <w:rFonts w:ascii="David" w:hAnsi="David" w:cs="David"/>
          <w:w w:val="95"/>
          <w:sz w:val="24"/>
          <w:szCs w:val="24"/>
          <w:rtl/>
        </w:rPr>
        <w:t xml:space="preserve"> מניעה</w:t>
      </w:r>
      <w:r w:rsidR="008470FF" w:rsidRPr="004E0FB8">
        <w:rPr>
          <w:rFonts w:ascii="David" w:hAnsi="David" w:cs="David"/>
          <w:w w:val="95"/>
          <w:sz w:val="24"/>
          <w:szCs w:val="24"/>
          <w:rtl/>
        </w:rPr>
        <w:t xml:space="preserve"> תצפית מסוימת אל עבר ייצוג מופשט יותר של אירועים ושל מצבים. הקידוד הזמני הזה משמש לזיהוי ולשיום </w:t>
      </w:r>
      <w:r w:rsidR="00692722">
        <w:rPr>
          <w:rFonts w:ascii="David" w:hAnsi="David" w:cs="David" w:hint="cs"/>
          <w:w w:val="95"/>
          <w:sz w:val="24"/>
          <w:szCs w:val="24"/>
          <w:rtl/>
        </w:rPr>
        <w:t xml:space="preserve">של </w:t>
      </w:r>
      <w:r w:rsidR="008470FF" w:rsidRPr="004E0FB8">
        <w:rPr>
          <w:rFonts w:ascii="David" w:hAnsi="David" w:cs="David"/>
          <w:w w:val="95"/>
          <w:sz w:val="24"/>
          <w:szCs w:val="24"/>
          <w:rtl/>
        </w:rPr>
        <w:t>ממדים רבים המעורבים בתופעה</w:t>
      </w:r>
      <w:r w:rsidR="00D17370" w:rsidRPr="004E0FB8">
        <w:rPr>
          <w:rFonts w:ascii="David" w:hAnsi="David" w:cs="David"/>
          <w:w w:val="95"/>
          <w:sz w:val="24"/>
          <w:szCs w:val="24"/>
          <w:rtl/>
        </w:rPr>
        <w:t>,</w:t>
      </w:r>
      <w:r w:rsidR="008470FF" w:rsidRPr="004E0FB8">
        <w:rPr>
          <w:rFonts w:ascii="David" w:hAnsi="David" w:cs="David"/>
          <w:w w:val="95"/>
          <w:sz w:val="24"/>
          <w:szCs w:val="24"/>
          <w:rtl/>
        </w:rPr>
        <w:t xml:space="preserve"> ללא התייחסות לחשיבות, לקשר או למשמעות היחסיים של </w:t>
      </w:r>
      <w:r w:rsidR="000B5DFB" w:rsidRPr="004E0FB8">
        <w:rPr>
          <w:rFonts w:ascii="David" w:hAnsi="David" w:cs="David"/>
          <w:w w:val="95"/>
          <w:sz w:val="24"/>
          <w:szCs w:val="24"/>
          <w:rtl/>
        </w:rPr>
        <w:t>המושגים הספציפיים. יעוד</w:t>
      </w:r>
      <w:r w:rsidR="008470FF" w:rsidRPr="004E0FB8">
        <w:rPr>
          <w:rFonts w:ascii="David" w:hAnsi="David" w:cs="David"/>
          <w:w w:val="95"/>
          <w:sz w:val="24"/>
          <w:szCs w:val="24"/>
          <w:rtl/>
        </w:rPr>
        <w:t xml:space="preserve"> הממדים מאפשר להשיג </w:t>
      </w:r>
      <w:r w:rsidR="00692722">
        <w:rPr>
          <w:rFonts w:ascii="David" w:hAnsi="David" w:cs="David" w:hint="cs"/>
          <w:w w:val="95"/>
          <w:sz w:val="24"/>
          <w:szCs w:val="24"/>
          <w:rtl/>
        </w:rPr>
        <w:t xml:space="preserve">הסתכלות </w:t>
      </w:r>
      <w:r w:rsidR="00692722">
        <w:rPr>
          <w:rFonts w:ascii="David" w:hAnsi="David" w:cs="David"/>
          <w:w w:val="95"/>
          <w:sz w:val="24"/>
          <w:szCs w:val="24"/>
          <w:rtl/>
        </w:rPr>
        <w:t>ספציפי</w:t>
      </w:r>
      <w:r w:rsidR="008470FF" w:rsidRPr="004E0FB8">
        <w:rPr>
          <w:rFonts w:ascii="David" w:hAnsi="David" w:cs="David"/>
          <w:w w:val="95"/>
          <w:sz w:val="24"/>
          <w:szCs w:val="24"/>
          <w:rtl/>
        </w:rPr>
        <w:t>ת</w:t>
      </w:r>
      <w:r w:rsidR="00692722">
        <w:rPr>
          <w:rFonts w:ascii="David" w:hAnsi="David" w:cs="David" w:hint="cs"/>
          <w:w w:val="95"/>
          <w:sz w:val="24"/>
          <w:szCs w:val="24"/>
          <w:rtl/>
        </w:rPr>
        <w:t xml:space="preserve"> ומדויקת</w:t>
      </w:r>
      <w:r w:rsidR="008470FF" w:rsidRPr="004E0FB8">
        <w:rPr>
          <w:rFonts w:ascii="David" w:hAnsi="David" w:cs="David"/>
          <w:w w:val="95"/>
          <w:sz w:val="24"/>
          <w:szCs w:val="24"/>
          <w:rtl/>
        </w:rPr>
        <w:t xml:space="preserve"> ולערוך השוואות בין המושגים בתוך הנתונים (</w:t>
      </w:r>
      <w:r w:rsidR="006A45F0" w:rsidRPr="004E0FB8">
        <w:rPr>
          <w:rFonts w:ascii="David" w:hAnsi="David" w:cs="David"/>
          <w:w w:val="95"/>
          <w:sz w:val="24"/>
          <w:szCs w:val="24"/>
        </w:rPr>
        <w:t>Schatzman, 19</w:t>
      </w:r>
      <w:r w:rsidR="006A45F0">
        <w:rPr>
          <w:rFonts w:ascii="David" w:hAnsi="David" w:cs="David"/>
          <w:w w:val="95"/>
          <w:sz w:val="24"/>
          <w:szCs w:val="24"/>
        </w:rPr>
        <w:t>86</w:t>
      </w:r>
      <w:r w:rsidR="006A45F0">
        <w:rPr>
          <w:rFonts w:ascii="David" w:hAnsi="David" w:cs="David" w:hint="cs"/>
          <w:w w:val="95"/>
          <w:sz w:val="24"/>
          <w:szCs w:val="24"/>
          <w:rtl/>
        </w:rPr>
        <w:t>)</w:t>
      </w:r>
      <w:r w:rsidR="008470FF" w:rsidRPr="004E0FB8">
        <w:rPr>
          <w:rFonts w:ascii="David" w:hAnsi="David" w:cs="David"/>
          <w:w w:val="95"/>
          <w:sz w:val="24"/>
          <w:szCs w:val="24"/>
          <w:rtl/>
        </w:rPr>
        <w:t xml:space="preserve">. </w:t>
      </w:r>
      <w:r w:rsidR="000B5DFB" w:rsidRPr="004E0FB8">
        <w:rPr>
          <w:rFonts w:ascii="David" w:hAnsi="David" w:cs="David"/>
          <w:w w:val="95"/>
          <w:sz w:val="24"/>
          <w:szCs w:val="24"/>
          <w:rtl/>
        </w:rPr>
        <w:t>רישום</w:t>
      </w:r>
      <w:r w:rsidR="00DB205B" w:rsidRPr="004E0FB8">
        <w:rPr>
          <w:rFonts w:ascii="David" w:hAnsi="David" w:cs="David"/>
          <w:w w:val="95"/>
          <w:sz w:val="24"/>
          <w:szCs w:val="24"/>
          <w:rtl/>
        </w:rPr>
        <w:t xml:space="preserve"> התהליך האנליטי החל מהשלב המוקדם הזה של הניתוח ועד לאינטגרציה הסופי</w:t>
      </w:r>
      <w:r w:rsidR="002D4AEF">
        <w:rPr>
          <w:rFonts w:ascii="David" w:hAnsi="David" w:cs="David"/>
          <w:w w:val="95"/>
          <w:sz w:val="24"/>
          <w:szCs w:val="24"/>
          <w:rtl/>
        </w:rPr>
        <w:t>ת של התאוריה</w:t>
      </w:r>
      <w:r w:rsidR="000B5DFB" w:rsidRPr="004E0FB8">
        <w:rPr>
          <w:rFonts w:ascii="David" w:hAnsi="David" w:cs="David"/>
          <w:w w:val="95"/>
          <w:sz w:val="24"/>
          <w:szCs w:val="24"/>
          <w:rtl/>
        </w:rPr>
        <w:t xml:space="preserve"> כולל כתיבת רשימות תאורטיות במקביל ל</w:t>
      </w:r>
      <w:r w:rsidR="00DB205B" w:rsidRPr="004E0FB8">
        <w:rPr>
          <w:rFonts w:ascii="David" w:hAnsi="David" w:cs="David"/>
          <w:w w:val="95"/>
          <w:sz w:val="24"/>
          <w:szCs w:val="24"/>
          <w:rtl/>
        </w:rPr>
        <w:t>ג</w:t>
      </w:r>
      <w:r w:rsidR="000B5DFB" w:rsidRPr="004E0FB8">
        <w:rPr>
          <w:rFonts w:ascii="David" w:hAnsi="David" w:cs="David"/>
          <w:w w:val="95"/>
          <w:sz w:val="24"/>
          <w:szCs w:val="24"/>
          <w:rtl/>
        </w:rPr>
        <w:t>יבוש</w:t>
      </w:r>
      <w:r w:rsidR="00DB205B" w:rsidRPr="004E0FB8">
        <w:rPr>
          <w:rFonts w:ascii="David" w:hAnsi="David" w:cs="David"/>
          <w:w w:val="95"/>
          <w:sz w:val="24"/>
          <w:szCs w:val="24"/>
          <w:rtl/>
        </w:rPr>
        <w:t xml:space="preserve"> הניסוחים.</w:t>
      </w:r>
    </w:p>
    <w:p w:rsidR="006B4E74" w:rsidRPr="004E0FB8" w:rsidRDefault="00DB205B" w:rsidP="00937AA8">
      <w:pPr>
        <w:pBdr>
          <w:bottom w:val="single" w:sz="12" w:space="1" w:color="auto"/>
        </w:pBdr>
        <w:bidi/>
        <w:spacing w:after="0" w:line="360" w:lineRule="auto"/>
        <w:rPr>
          <w:rFonts w:ascii="David" w:hAnsi="David" w:cs="David"/>
          <w:w w:val="95"/>
          <w:sz w:val="24"/>
          <w:szCs w:val="24"/>
          <w:rtl/>
        </w:rPr>
      </w:pPr>
      <w:r w:rsidRPr="004E0FB8">
        <w:rPr>
          <w:rFonts w:ascii="David" w:hAnsi="David" w:cs="David"/>
          <w:w w:val="95"/>
          <w:sz w:val="24"/>
          <w:szCs w:val="24"/>
          <w:rtl/>
        </w:rPr>
        <w:tab/>
        <w:t>בתור אסטרטגיה מתודולוגית, הרחב</w:t>
      </w:r>
      <w:r w:rsidR="000B5DFB" w:rsidRPr="004E0FB8">
        <w:rPr>
          <w:rFonts w:ascii="David" w:hAnsi="David" w:cs="David"/>
          <w:w w:val="95"/>
          <w:sz w:val="24"/>
          <w:szCs w:val="24"/>
          <w:rtl/>
        </w:rPr>
        <w:t>ת הנתונים מטילה אור על ריבוי</w:t>
      </w:r>
      <w:r w:rsidRPr="004E0FB8">
        <w:rPr>
          <w:rFonts w:ascii="David" w:hAnsi="David" w:cs="David"/>
          <w:w w:val="95"/>
          <w:sz w:val="24"/>
          <w:szCs w:val="24"/>
          <w:rtl/>
        </w:rPr>
        <w:t xml:space="preserve"> הממדים והערכים המתאימים להם, הייחודיים לכל תופעה. בשיטת האנליזה הממדית</w:t>
      </w:r>
      <w:r w:rsidR="00D17370" w:rsidRPr="004E0FB8">
        <w:rPr>
          <w:rFonts w:ascii="David" w:hAnsi="David" w:cs="David"/>
          <w:w w:val="95"/>
          <w:sz w:val="24"/>
          <w:szCs w:val="24"/>
          <w:rtl/>
        </w:rPr>
        <w:t>,</w:t>
      </w:r>
      <w:r w:rsidRPr="004E0FB8">
        <w:rPr>
          <w:rFonts w:ascii="David" w:hAnsi="David" w:cs="David"/>
          <w:w w:val="95"/>
          <w:sz w:val="24"/>
          <w:szCs w:val="24"/>
          <w:rtl/>
        </w:rPr>
        <w:t xml:space="preserve"> הנתונים נאספים ונחקרים עד ל</w:t>
      </w:r>
      <w:r w:rsidR="002D4AEF">
        <w:rPr>
          <w:rFonts w:ascii="David" w:hAnsi="David" w:cs="David" w:hint="cs"/>
          <w:w w:val="95"/>
          <w:sz w:val="24"/>
          <w:szCs w:val="24"/>
          <w:rtl/>
        </w:rPr>
        <w:t>גיבוש</w:t>
      </w:r>
      <w:r w:rsidRPr="004E0FB8">
        <w:rPr>
          <w:rFonts w:ascii="David" w:hAnsi="David" w:cs="David"/>
          <w:w w:val="95"/>
          <w:sz w:val="24"/>
          <w:szCs w:val="24"/>
          <w:rtl/>
        </w:rPr>
        <w:t xml:space="preserve"> "מסה קריטית" של ממדים</w:t>
      </w:r>
      <w:r w:rsidR="00D17370" w:rsidRPr="004E0FB8">
        <w:rPr>
          <w:rFonts w:ascii="David" w:hAnsi="David" w:cs="David"/>
          <w:w w:val="95"/>
          <w:sz w:val="24"/>
          <w:szCs w:val="24"/>
          <w:rtl/>
        </w:rPr>
        <w:t xml:space="preserve">; אלה </w:t>
      </w:r>
      <w:r w:rsidRPr="004E0FB8">
        <w:rPr>
          <w:rFonts w:ascii="David" w:hAnsi="David" w:cs="David"/>
          <w:w w:val="95"/>
          <w:sz w:val="24"/>
          <w:szCs w:val="24"/>
          <w:rtl/>
        </w:rPr>
        <w:t xml:space="preserve">מייצגים את הנתיבים המתהווים </w:t>
      </w:r>
      <w:r w:rsidR="00D17370" w:rsidRPr="004E0FB8">
        <w:rPr>
          <w:rFonts w:ascii="David" w:hAnsi="David" w:cs="David"/>
          <w:w w:val="95"/>
          <w:sz w:val="24"/>
          <w:szCs w:val="24"/>
          <w:rtl/>
        </w:rPr>
        <w:t xml:space="preserve">שהם בעלי </w:t>
      </w:r>
      <w:r w:rsidR="000A213C" w:rsidRPr="004E0FB8">
        <w:rPr>
          <w:rFonts w:ascii="David" w:hAnsi="David" w:cs="David"/>
          <w:w w:val="95"/>
          <w:sz w:val="24"/>
          <w:szCs w:val="24"/>
          <w:rtl/>
        </w:rPr>
        <w:t xml:space="preserve">יכולת הסבר מסוימת. </w:t>
      </w:r>
      <w:r w:rsidR="00D17370" w:rsidRPr="004E0FB8">
        <w:rPr>
          <w:rFonts w:ascii="David" w:hAnsi="David" w:cs="David"/>
          <w:w w:val="95"/>
          <w:sz w:val="24"/>
          <w:szCs w:val="24"/>
          <w:rtl/>
        </w:rPr>
        <w:t xml:space="preserve">כאשר החוקרים מזהים </w:t>
      </w:r>
      <w:r w:rsidR="0077200D" w:rsidRPr="004E0FB8">
        <w:rPr>
          <w:rFonts w:ascii="David" w:hAnsi="David" w:cs="David"/>
          <w:w w:val="95"/>
          <w:sz w:val="24"/>
          <w:szCs w:val="24"/>
          <w:rtl/>
        </w:rPr>
        <w:t>שהיבטים מרכזיים של התופעה</w:t>
      </w:r>
      <w:r w:rsidR="00D17370" w:rsidRPr="004E0FB8">
        <w:rPr>
          <w:rFonts w:ascii="David" w:hAnsi="David" w:cs="David"/>
          <w:w w:val="95"/>
          <w:sz w:val="24"/>
          <w:szCs w:val="24"/>
          <w:rtl/>
        </w:rPr>
        <w:t xml:space="preserve"> מיוצגים</w:t>
      </w:r>
      <w:r w:rsidR="002D4AEF" w:rsidRPr="002D4AEF">
        <w:rPr>
          <w:rFonts w:ascii="David" w:hAnsi="David" w:cs="David"/>
          <w:w w:val="95"/>
          <w:sz w:val="24"/>
          <w:szCs w:val="24"/>
          <w:rtl/>
        </w:rPr>
        <w:t xml:space="preserve"> </w:t>
      </w:r>
      <w:r w:rsidR="002D4AEF" w:rsidRPr="004E0FB8">
        <w:rPr>
          <w:rFonts w:ascii="David" w:hAnsi="David" w:cs="David"/>
          <w:w w:val="95"/>
          <w:sz w:val="24"/>
          <w:szCs w:val="24"/>
          <w:rtl/>
        </w:rPr>
        <w:t>כנראה</w:t>
      </w:r>
      <w:r w:rsidR="00D17370" w:rsidRPr="004E0FB8">
        <w:rPr>
          <w:rFonts w:ascii="David" w:hAnsi="David" w:cs="David"/>
          <w:w w:val="95"/>
          <w:sz w:val="24"/>
          <w:szCs w:val="24"/>
          <w:rtl/>
        </w:rPr>
        <w:t xml:space="preserve"> בניתוח הם יכולים</w:t>
      </w:r>
      <w:r w:rsidR="0077200D" w:rsidRPr="004E0FB8">
        <w:rPr>
          <w:rFonts w:ascii="David" w:hAnsi="David" w:cs="David"/>
          <w:w w:val="95"/>
          <w:sz w:val="24"/>
          <w:szCs w:val="24"/>
          <w:rtl/>
        </w:rPr>
        <w:t xml:space="preserve"> לקבוע שהופקה מסה קריטית של ממדים. </w:t>
      </w:r>
      <w:r w:rsidR="00A00BB6" w:rsidRPr="004E0FB8">
        <w:rPr>
          <w:rFonts w:ascii="David" w:hAnsi="David" w:cs="David"/>
          <w:w w:val="95"/>
          <w:sz w:val="24"/>
          <w:szCs w:val="24"/>
          <w:rtl/>
        </w:rPr>
        <w:t>באמצעות אסטרטגיית ה-</w:t>
      </w:r>
      <w:r w:rsidR="00A00BB6" w:rsidRPr="004E0FB8">
        <w:rPr>
          <w:rFonts w:ascii="David" w:hAnsi="David" w:cs="David"/>
          <w:w w:val="95"/>
          <w:sz w:val="24"/>
          <w:szCs w:val="24"/>
        </w:rPr>
        <w:t>dimensionalizing</w:t>
      </w:r>
      <w:r w:rsidR="00A00BB6" w:rsidRPr="004E0FB8">
        <w:rPr>
          <w:rFonts w:ascii="David" w:hAnsi="David" w:cs="David"/>
          <w:w w:val="95"/>
          <w:sz w:val="24"/>
          <w:szCs w:val="24"/>
          <w:rtl/>
        </w:rPr>
        <w:t xml:space="preserve"> </w:t>
      </w:r>
      <w:r w:rsidR="00361BAA" w:rsidRPr="004E0FB8">
        <w:rPr>
          <w:rFonts w:ascii="David" w:hAnsi="David" w:cs="David"/>
          <w:w w:val="95"/>
          <w:sz w:val="24"/>
          <w:szCs w:val="24"/>
          <w:rtl/>
        </w:rPr>
        <w:t>כל מה שמעורב בתופעה יכול להיחשף ולהתגלו</w:t>
      </w:r>
      <w:r w:rsidR="00A00BB6" w:rsidRPr="004E0FB8">
        <w:rPr>
          <w:rFonts w:ascii="David" w:hAnsi="David" w:cs="David"/>
          <w:w w:val="95"/>
          <w:sz w:val="24"/>
          <w:szCs w:val="24"/>
          <w:rtl/>
        </w:rPr>
        <w:t xml:space="preserve">ת. </w:t>
      </w:r>
      <w:r w:rsidR="00361BAA" w:rsidRPr="004E0FB8">
        <w:rPr>
          <w:rFonts w:ascii="David" w:hAnsi="David" w:cs="David"/>
          <w:w w:val="95"/>
          <w:sz w:val="24"/>
          <w:szCs w:val="24"/>
          <w:rtl/>
        </w:rPr>
        <w:t xml:space="preserve">לאחר </w:t>
      </w:r>
      <w:r w:rsidR="00A00BB6" w:rsidRPr="004E0FB8">
        <w:rPr>
          <w:rFonts w:ascii="David" w:hAnsi="David" w:cs="David"/>
          <w:w w:val="95"/>
          <w:sz w:val="24"/>
          <w:szCs w:val="24"/>
          <w:rtl/>
        </w:rPr>
        <w:t>הפקת המסה הקריט</w:t>
      </w:r>
      <w:r w:rsidR="00361BAA" w:rsidRPr="004E0FB8">
        <w:rPr>
          <w:rFonts w:ascii="David" w:hAnsi="David" w:cs="David"/>
          <w:w w:val="95"/>
          <w:sz w:val="24"/>
          <w:szCs w:val="24"/>
          <w:rtl/>
        </w:rPr>
        <w:t>ית של הממדים ושל ערכיהם, תהליך הניתוח</w:t>
      </w:r>
      <w:r w:rsidR="00E6650E" w:rsidRPr="004E0FB8">
        <w:rPr>
          <w:rFonts w:ascii="David" w:hAnsi="David" w:cs="David"/>
          <w:w w:val="95"/>
          <w:sz w:val="24"/>
          <w:szCs w:val="24"/>
          <w:rtl/>
        </w:rPr>
        <w:t xml:space="preserve"> עובר לשימוש במטריצת ה</w:t>
      </w:r>
      <w:r w:rsidR="00A00BB6" w:rsidRPr="004E0FB8">
        <w:rPr>
          <w:rFonts w:ascii="David" w:hAnsi="David" w:cs="David"/>
          <w:w w:val="95"/>
          <w:sz w:val="24"/>
          <w:szCs w:val="24"/>
          <w:rtl/>
        </w:rPr>
        <w:t xml:space="preserve">סבר </w:t>
      </w:r>
      <w:r w:rsidR="000B5DFB" w:rsidRPr="004E0FB8">
        <w:rPr>
          <w:rFonts w:ascii="David" w:hAnsi="David" w:cs="David"/>
          <w:w w:val="95"/>
          <w:sz w:val="24"/>
          <w:szCs w:val="24"/>
          <w:rtl/>
        </w:rPr>
        <w:t>(</w:t>
      </w:r>
      <w:r w:rsidR="000B5DFB" w:rsidRPr="004E0FB8">
        <w:rPr>
          <w:rFonts w:ascii="David" w:hAnsi="David" w:cs="David"/>
          <w:w w:val="95"/>
          <w:sz w:val="24"/>
          <w:szCs w:val="24"/>
        </w:rPr>
        <w:t>explanatory matrix</w:t>
      </w:r>
      <w:r w:rsidR="000B5DFB" w:rsidRPr="004E0FB8">
        <w:rPr>
          <w:rFonts w:ascii="David" w:hAnsi="David" w:cs="David"/>
          <w:w w:val="95"/>
          <w:sz w:val="24"/>
          <w:szCs w:val="24"/>
          <w:rtl/>
        </w:rPr>
        <w:t>)</w:t>
      </w:r>
      <w:r w:rsidR="00A00BB6" w:rsidRPr="004E0FB8">
        <w:rPr>
          <w:rFonts w:ascii="David" w:hAnsi="David" w:cs="David"/>
          <w:w w:val="95"/>
          <w:sz w:val="24"/>
          <w:szCs w:val="24"/>
          <w:rtl/>
        </w:rPr>
        <w:t xml:space="preserve"> (ראה תרשים 1).</w:t>
      </w:r>
      <w:r w:rsidR="0077200D" w:rsidRPr="004E0FB8">
        <w:rPr>
          <w:rFonts w:ascii="David" w:hAnsi="David" w:cs="David"/>
          <w:w w:val="95"/>
          <w:sz w:val="24"/>
          <w:szCs w:val="24"/>
          <w:rtl/>
        </w:rPr>
        <w:t xml:space="preserve"> </w:t>
      </w:r>
    </w:p>
    <w:p w:rsidR="006B4E74" w:rsidRPr="004E0FB8" w:rsidRDefault="002D4AEF" w:rsidP="002D4AEF">
      <w:pPr>
        <w:bidi/>
        <w:spacing w:after="0" w:line="360" w:lineRule="auto"/>
        <w:rPr>
          <w:rFonts w:ascii="David" w:hAnsi="David" w:cs="David"/>
          <w:w w:val="95"/>
          <w:sz w:val="24"/>
          <w:szCs w:val="24"/>
          <w:rtl/>
        </w:rPr>
      </w:pP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Pr>
          <w:rFonts w:ascii="David" w:hAnsi="David" w:cs="David"/>
          <w:w w:val="95"/>
          <w:sz w:val="24"/>
          <w:szCs w:val="24"/>
          <w:rtl/>
        </w:rPr>
        <w:softHyphen/>
      </w:r>
      <w:r w:rsidR="006B4E74" w:rsidRPr="004E0FB8">
        <w:rPr>
          <w:rFonts w:ascii="David" w:hAnsi="David" w:cs="David"/>
          <w:w w:val="95"/>
          <w:sz w:val="24"/>
          <w:szCs w:val="24"/>
          <w:rtl/>
        </w:rPr>
        <w:t>תרשים 1. מטריצת הסבר</w:t>
      </w:r>
    </w:p>
    <w:p w:rsidR="006B4E74" w:rsidRDefault="006B4E74" w:rsidP="002D4AEF">
      <w:pPr>
        <w:bidi/>
        <w:spacing w:after="0" w:line="360" w:lineRule="auto"/>
        <w:jc w:val="center"/>
        <w:rPr>
          <w:rFonts w:ascii="David" w:hAnsi="David" w:cs="David"/>
          <w:w w:val="95"/>
          <w:sz w:val="24"/>
          <w:szCs w:val="24"/>
          <w:rtl/>
        </w:rPr>
      </w:pPr>
      <w:r w:rsidRPr="004E0FB8">
        <w:rPr>
          <w:rFonts w:ascii="David" w:hAnsi="David" w:cs="David"/>
          <w:w w:val="95"/>
          <w:sz w:val="24"/>
          <w:szCs w:val="24"/>
          <w:rtl/>
        </w:rPr>
        <w:t>פרספקטיבה</w:t>
      </w:r>
    </w:p>
    <w:p w:rsidR="002D4AEF" w:rsidRPr="004E0FB8" w:rsidRDefault="002D4AEF" w:rsidP="002D4AEF">
      <w:pPr>
        <w:bidi/>
        <w:spacing w:after="0" w:line="360" w:lineRule="auto"/>
        <w:jc w:val="center"/>
        <w:rPr>
          <w:rFonts w:ascii="David" w:hAnsi="David" w:cs="David"/>
          <w:w w:val="95"/>
          <w:sz w:val="24"/>
          <w:szCs w:val="24"/>
          <w:rtl/>
        </w:rPr>
      </w:pPr>
    </w:p>
    <w:p w:rsidR="006B4E74" w:rsidRPr="004E0FB8" w:rsidRDefault="006B4E74" w:rsidP="002D4AEF">
      <w:pPr>
        <w:bidi/>
        <w:spacing w:after="0" w:line="360" w:lineRule="auto"/>
        <w:jc w:val="center"/>
        <w:rPr>
          <w:rFonts w:ascii="David" w:hAnsi="David" w:cs="David"/>
          <w:w w:val="95"/>
          <w:sz w:val="24"/>
          <w:szCs w:val="24"/>
          <w:rtl/>
        </w:rPr>
      </w:pPr>
      <w:r w:rsidRPr="004E0FB8">
        <w:rPr>
          <w:rFonts w:ascii="David" w:hAnsi="David" w:cs="David"/>
          <w:w w:val="95"/>
          <w:sz w:val="24"/>
          <w:szCs w:val="24"/>
          <w:rtl/>
        </w:rPr>
        <w:t>ממדים</w:t>
      </w:r>
    </w:p>
    <w:p w:rsidR="006B4E74" w:rsidRDefault="006B4E74" w:rsidP="002D4AEF">
      <w:pPr>
        <w:bidi/>
        <w:spacing w:after="0" w:line="360" w:lineRule="auto"/>
        <w:jc w:val="center"/>
        <w:rPr>
          <w:rFonts w:ascii="David" w:hAnsi="David" w:cs="David"/>
          <w:w w:val="95"/>
          <w:sz w:val="24"/>
          <w:szCs w:val="24"/>
          <w:rtl/>
        </w:rPr>
      </w:pPr>
      <w:r w:rsidRPr="004E0FB8">
        <w:rPr>
          <w:rFonts w:ascii="David" w:hAnsi="David" w:cs="David"/>
          <w:w w:val="95"/>
          <w:sz w:val="24"/>
          <w:szCs w:val="24"/>
          <w:rtl/>
        </w:rPr>
        <w:t>ערכים</w:t>
      </w:r>
    </w:p>
    <w:p w:rsidR="002D4AEF" w:rsidRPr="004E0FB8" w:rsidRDefault="002D4AEF" w:rsidP="002D4AEF">
      <w:pPr>
        <w:bidi/>
        <w:spacing w:after="0" w:line="360" w:lineRule="auto"/>
        <w:jc w:val="center"/>
        <w:rPr>
          <w:rFonts w:ascii="David" w:hAnsi="David" w:cs="David"/>
          <w:w w:val="95"/>
          <w:sz w:val="24"/>
          <w:szCs w:val="24"/>
          <w:rtl/>
        </w:rPr>
      </w:pPr>
    </w:p>
    <w:p w:rsidR="006B4E74" w:rsidRDefault="006B4E74" w:rsidP="002D4AEF">
      <w:pPr>
        <w:bidi/>
        <w:spacing w:after="0" w:line="360" w:lineRule="auto"/>
        <w:jc w:val="center"/>
        <w:rPr>
          <w:rFonts w:ascii="David" w:hAnsi="David" w:cs="David"/>
          <w:w w:val="95"/>
          <w:sz w:val="24"/>
          <w:szCs w:val="24"/>
          <w:rtl/>
        </w:rPr>
      </w:pPr>
      <w:r w:rsidRPr="004E0FB8">
        <w:rPr>
          <w:rFonts w:ascii="David" w:hAnsi="David" w:cs="David"/>
          <w:w w:val="95"/>
          <w:sz w:val="24"/>
          <w:szCs w:val="24"/>
          <w:rtl/>
        </w:rPr>
        <w:t>הקשר</w:t>
      </w:r>
      <w:r w:rsidR="00614F6F">
        <w:rPr>
          <w:rFonts w:ascii="David" w:hAnsi="David" w:cs="David"/>
          <w:w w:val="95"/>
          <w:sz w:val="24"/>
          <w:szCs w:val="24"/>
          <w:rtl/>
        </w:rPr>
        <w:t xml:space="preserve"> </w:t>
      </w:r>
      <w:r w:rsidR="00937AA8">
        <w:rPr>
          <w:rFonts w:ascii="David" w:hAnsi="David" w:cs="David"/>
          <w:w w:val="95"/>
          <w:sz w:val="24"/>
          <w:szCs w:val="24"/>
          <w:rtl/>
        </w:rPr>
        <w:tab/>
      </w:r>
      <w:r w:rsidRPr="004E0FB8">
        <w:rPr>
          <w:rFonts w:ascii="David" w:hAnsi="David" w:cs="David"/>
          <w:w w:val="95"/>
          <w:sz w:val="24"/>
          <w:szCs w:val="24"/>
          <w:rtl/>
        </w:rPr>
        <w:t>תנאים</w:t>
      </w:r>
      <w:r w:rsidR="00614F6F">
        <w:rPr>
          <w:rFonts w:ascii="David" w:hAnsi="David" w:cs="David"/>
          <w:w w:val="95"/>
          <w:sz w:val="24"/>
          <w:szCs w:val="24"/>
          <w:rtl/>
        </w:rPr>
        <w:t xml:space="preserve"> </w:t>
      </w:r>
      <w:r w:rsidR="00937AA8">
        <w:rPr>
          <w:rFonts w:ascii="David" w:hAnsi="David" w:cs="David"/>
          <w:w w:val="95"/>
          <w:sz w:val="24"/>
          <w:szCs w:val="24"/>
          <w:rtl/>
        </w:rPr>
        <w:tab/>
      </w:r>
      <w:r w:rsidRPr="004E0FB8">
        <w:rPr>
          <w:rFonts w:ascii="David" w:hAnsi="David" w:cs="David"/>
          <w:w w:val="95"/>
          <w:sz w:val="24"/>
          <w:szCs w:val="24"/>
          <w:rtl/>
        </w:rPr>
        <w:t>תהליך</w:t>
      </w:r>
      <w:r w:rsidR="00614F6F">
        <w:rPr>
          <w:rFonts w:ascii="David" w:hAnsi="David" w:cs="David"/>
          <w:w w:val="95"/>
          <w:sz w:val="24"/>
          <w:szCs w:val="24"/>
          <w:rtl/>
        </w:rPr>
        <w:t xml:space="preserve"> </w:t>
      </w:r>
      <w:r w:rsidR="00937AA8">
        <w:rPr>
          <w:rFonts w:ascii="David" w:hAnsi="David" w:cs="David"/>
          <w:w w:val="95"/>
          <w:sz w:val="24"/>
          <w:szCs w:val="24"/>
          <w:rtl/>
        </w:rPr>
        <w:tab/>
      </w:r>
      <w:r w:rsidRPr="004E0FB8">
        <w:rPr>
          <w:rFonts w:ascii="David" w:hAnsi="David" w:cs="David"/>
          <w:w w:val="95"/>
          <w:sz w:val="24"/>
          <w:szCs w:val="24"/>
          <w:rtl/>
        </w:rPr>
        <w:t>השלכות</w:t>
      </w:r>
    </w:p>
    <w:p w:rsidR="002D4AEF" w:rsidRDefault="002D4AEF" w:rsidP="002D4AEF">
      <w:pPr>
        <w:bidi/>
        <w:spacing w:after="0" w:line="360" w:lineRule="auto"/>
        <w:jc w:val="center"/>
        <w:rPr>
          <w:rFonts w:ascii="David" w:hAnsi="David" w:cs="David"/>
          <w:w w:val="95"/>
          <w:sz w:val="24"/>
          <w:szCs w:val="24"/>
          <w:rtl/>
        </w:rPr>
      </w:pPr>
    </w:p>
    <w:p w:rsidR="002D4AEF" w:rsidRPr="004E0FB8" w:rsidRDefault="002D4AEF" w:rsidP="002D4AEF">
      <w:pPr>
        <w:bidi/>
        <w:spacing w:after="0" w:line="360" w:lineRule="auto"/>
        <w:jc w:val="center"/>
        <w:rPr>
          <w:rFonts w:ascii="David" w:hAnsi="David" w:cs="David"/>
          <w:w w:val="95"/>
          <w:sz w:val="24"/>
          <w:szCs w:val="24"/>
          <w:rtl/>
        </w:rPr>
      </w:pPr>
    </w:p>
    <w:p w:rsidR="00642D36" w:rsidRDefault="006B4E74" w:rsidP="002D4AEF">
      <w:pPr>
        <w:pBdr>
          <w:bottom w:val="single" w:sz="12" w:space="1" w:color="auto"/>
        </w:pBdr>
        <w:bidi/>
        <w:spacing w:after="0" w:line="360" w:lineRule="auto"/>
        <w:jc w:val="center"/>
        <w:rPr>
          <w:rFonts w:ascii="David" w:hAnsi="David" w:cs="David"/>
          <w:w w:val="95"/>
          <w:sz w:val="24"/>
          <w:szCs w:val="24"/>
          <w:rtl/>
        </w:rPr>
      </w:pPr>
      <w:r w:rsidRPr="004E0FB8">
        <w:rPr>
          <w:rFonts w:ascii="David" w:hAnsi="David" w:cs="David"/>
          <w:w w:val="95"/>
          <w:sz w:val="24"/>
          <w:szCs w:val="24"/>
          <w:rtl/>
        </w:rPr>
        <w:t>יעודים</w:t>
      </w:r>
    </w:p>
    <w:p w:rsidR="002D4AEF" w:rsidRPr="004E0FB8" w:rsidRDefault="002D4AEF" w:rsidP="002D4AEF">
      <w:pPr>
        <w:bidi/>
        <w:spacing w:after="0" w:line="360" w:lineRule="auto"/>
        <w:jc w:val="center"/>
        <w:rPr>
          <w:rFonts w:ascii="David" w:hAnsi="David" w:cs="David"/>
          <w:w w:val="95"/>
          <w:sz w:val="24"/>
          <w:szCs w:val="24"/>
        </w:rPr>
      </w:pPr>
    </w:p>
    <w:p w:rsidR="00642D36" w:rsidRPr="004E0FB8" w:rsidRDefault="00642D36" w:rsidP="00402D20">
      <w:pPr>
        <w:bidi/>
        <w:spacing w:after="0" w:line="360" w:lineRule="auto"/>
        <w:rPr>
          <w:rFonts w:ascii="David" w:hAnsi="David" w:cs="David"/>
          <w:w w:val="95"/>
          <w:sz w:val="24"/>
          <w:szCs w:val="24"/>
          <w:rtl/>
        </w:rPr>
      </w:pPr>
      <w:r w:rsidRPr="004E0FB8">
        <w:rPr>
          <w:rFonts w:ascii="David" w:hAnsi="David" w:cs="David"/>
          <w:w w:val="95"/>
          <w:sz w:val="24"/>
          <w:szCs w:val="24"/>
        </w:rPr>
        <w:lastRenderedPageBreak/>
        <w:tab/>
      </w:r>
      <w:r w:rsidR="00F44A3E">
        <w:rPr>
          <w:rFonts w:ascii="David" w:hAnsi="David" w:cs="David" w:hint="cs"/>
          <w:w w:val="95"/>
          <w:sz w:val="24"/>
          <w:szCs w:val="24"/>
          <w:rtl/>
        </w:rPr>
        <w:t>בד בבד</w:t>
      </w:r>
      <w:r w:rsidR="00223F0F" w:rsidRPr="004E0FB8">
        <w:rPr>
          <w:rFonts w:ascii="David" w:hAnsi="David" w:cs="David"/>
          <w:w w:val="95"/>
          <w:sz w:val="24"/>
          <w:szCs w:val="24"/>
          <w:rtl/>
        </w:rPr>
        <w:t xml:space="preserve"> עם</w:t>
      </w:r>
      <w:r w:rsidR="00040649" w:rsidRPr="004E0FB8">
        <w:rPr>
          <w:rFonts w:ascii="David" w:hAnsi="David" w:cs="David"/>
          <w:w w:val="95"/>
          <w:sz w:val="24"/>
          <w:szCs w:val="24"/>
          <w:rtl/>
        </w:rPr>
        <w:t xml:space="preserve"> ה</w:t>
      </w:r>
      <w:r w:rsidRPr="004E0FB8">
        <w:rPr>
          <w:rFonts w:ascii="David" w:hAnsi="David" w:cs="David"/>
          <w:w w:val="95"/>
          <w:sz w:val="24"/>
          <w:szCs w:val="24"/>
          <w:rtl/>
        </w:rPr>
        <w:t xml:space="preserve">איסוף </w:t>
      </w:r>
      <w:r w:rsidR="00F44A3E">
        <w:rPr>
          <w:rFonts w:ascii="David" w:hAnsi="David" w:cs="David"/>
          <w:w w:val="95"/>
          <w:sz w:val="24"/>
          <w:szCs w:val="24"/>
          <w:rtl/>
        </w:rPr>
        <w:t>והניתוח של הנתונים מתחילה להתהוו</w:t>
      </w:r>
      <w:r w:rsidR="00F44A3E">
        <w:rPr>
          <w:rFonts w:ascii="David" w:hAnsi="David" w:cs="David" w:hint="cs"/>
          <w:w w:val="95"/>
          <w:sz w:val="24"/>
          <w:szCs w:val="24"/>
          <w:rtl/>
        </w:rPr>
        <w:t>ת</w:t>
      </w:r>
      <w:r w:rsidR="00223F0F" w:rsidRPr="004E0FB8">
        <w:rPr>
          <w:rFonts w:ascii="David" w:hAnsi="David" w:cs="David"/>
          <w:w w:val="95"/>
          <w:sz w:val="24"/>
          <w:szCs w:val="24"/>
          <w:rtl/>
        </w:rPr>
        <w:t xml:space="preserve"> הבנה</w:t>
      </w:r>
      <w:r w:rsidR="00F44A3E">
        <w:rPr>
          <w:rFonts w:ascii="David" w:hAnsi="David" w:cs="David"/>
          <w:w w:val="95"/>
          <w:sz w:val="24"/>
          <w:szCs w:val="24"/>
          <w:rtl/>
        </w:rPr>
        <w:t xml:space="preserve"> </w:t>
      </w:r>
      <w:r w:rsidR="00F44A3E">
        <w:rPr>
          <w:rFonts w:ascii="David" w:hAnsi="David" w:cs="David" w:hint="cs"/>
          <w:w w:val="95"/>
          <w:sz w:val="24"/>
          <w:szCs w:val="24"/>
          <w:rtl/>
        </w:rPr>
        <w:t>של</w:t>
      </w:r>
      <w:r w:rsidRPr="004E0FB8">
        <w:rPr>
          <w:rFonts w:ascii="David" w:hAnsi="David" w:cs="David"/>
          <w:w w:val="95"/>
          <w:sz w:val="24"/>
          <w:szCs w:val="24"/>
          <w:rtl/>
        </w:rPr>
        <w:t xml:space="preserve"> החשיבות היחסית של כל אחד מהממדים, ומתברר הכיוון של המשך הניתוח. בשלב זה אין מרחיבים עוד את הנתונים מכיוון שהיקף המורכבות של התופעה כבר הוערך. </w:t>
      </w:r>
      <w:r w:rsidR="00F44A3E">
        <w:rPr>
          <w:rFonts w:ascii="David" w:hAnsi="David" w:cs="David" w:hint="cs"/>
          <w:w w:val="95"/>
          <w:sz w:val="24"/>
          <w:szCs w:val="24"/>
          <w:rtl/>
        </w:rPr>
        <w:t>תחת</w:t>
      </w:r>
      <w:r w:rsidR="00937AA8">
        <w:rPr>
          <w:rFonts w:ascii="David" w:hAnsi="David" w:cs="David"/>
          <w:w w:val="95"/>
          <w:sz w:val="24"/>
          <w:szCs w:val="24"/>
          <w:rtl/>
        </w:rPr>
        <w:t xml:space="preserve"> זאת</w:t>
      </w:r>
      <w:r w:rsidRPr="004E0FB8">
        <w:rPr>
          <w:rFonts w:ascii="David" w:hAnsi="David" w:cs="David"/>
          <w:w w:val="95"/>
          <w:sz w:val="24"/>
          <w:szCs w:val="24"/>
          <w:rtl/>
        </w:rPr>
        <w:t xml:space="preserve"> יש</w:t>
      </w:r>
      <w:r w:rsidR="00F44A3E">
        <w:rPr>
          <w:rFonts w:ascii="David" w:hAnsi="David" w:cs="David" w:hint="cs"/>
          <w:w w:val="95"/>
          <w:sz w:val="24"/>
          <w:szCs w:val="24"/>
          <w:rtl/>
        </w:rPr>
        <w:t xml:space="preserve"> כעת</w:t>
      </w:r>
      <w:r w:rsidR="00F44A3E">
        <w:rPr>
          <w:rFonts w:ascii="David" w:hAnsi="David" w:cs="David"/>
          <w:w w:val="95"/>
          <w:sz w:val="24"/>
          <w:szCs w:val="24"/>
          <w:rtl/>
        </w:rPr>
        <w:t xml:space="preserve"> צורך</w:t>
      </w:r>
      <w:r w:rsidRPr="004E0FB8">
        <w:rPr>
          <w:rFonts w:ascii="David" w:hAnsi="David" w:cs="David"/>
          <w:w w:val="95"/>
          <w:sz w:val="24"/>
          <w:szCs w:val="24"/>
          <w:rtl/>
        </w:rPr>
        <w:t xml:space="preserve"> ב</w:t>
      </w:r>
      <w:r w:rsidR="000B5DFB" w:rsidRPr="004E0FB8">
        <w:rPr>
          <w:rFonts w:ascii="David" w:hAnsi="David" w:cs="David"/>
          <w:w w:val="95"/>
          <w:sz w:val="24"/>
          <w:szCs w:val="24"/>
          <w:rtl/>
        </w:rPr>
        <w:t>מיון (דיפרנציאציה) נוסף</w:t>
      </w:r>
      <w:r w:rsidRPr="004E0FB8">
        <w:rPr>
          <w:rFonts w:ascii="David" w:hAnsi="David" w:cs="David"/>
          <w:w w:val="95"/>
          <w:sz w:val="24"/>
          <w:szCs w:val="24"/>
          <w:rtl/>
        </w:rPr>
        <w:t xml:space="preserve"> כדי להגביל את הנתונים באמצעות קביעת חשי</w:t>
      </w:r>
      <w:r w:rsidR="00402D20">
        <w:rPr>
          <w:rFonts w:ascii="David" w:hAnsi="David" w:cs="David"/>
          <w:w w:val="95"/>
          <w:sz w:val="24"/>
          <w:szCs w:val="24"/>
          <w:rtl/>
        </w:rPr>
        <w:t>בות הממדים</w:t>
      </w:r>
      <w:r w:rsidR="000B5DFB" w:rsidRPr="004E0FB8">
        <w:rPr>
          <w:rFonts w:ascii="David" w:hAnsi="David" w:cs="David"/>
          <w:w w:val="95"/>
          <w:sz w:val="24"/>
          <w:szCs w:val="24"/>
          <w:rtl/>
        </w:rPr>
        <w:t xml:space="preserve"> ו</w:t>
      </w:r>
      <w:r w:rsidR="00402D20">
        <w:rPr>
          <w:rFonts w:ascii="David" w:hAnsi="David" w:cs="David" w:hint="cs"/>
          <w:w w:val="95"/>
          <w:sz w:val="24"/>
          <w:szCs w:val="24"/>
          <w:rtl/>
        </w:rPr>
        <w:t>באמצעות</w:t>
      </w:r>
      <w:r w:rsidR="000B5DFB" w:rsidRPr="004E0FB8">
        <w:rPr>
          <w:rFonts w:ascii="David" w:hAnsi="David" w:cs="David"/>
          <w:w w:val="95"/>
          <w:sz w:val="24"/>
          <w:szCs w:val="24"/>
          <w:rtl/>
        </w:rPr>
        <w:t xml:space="preserve"> ארגונם במסגרת מטריצת ההסבר</w:t>
      </w:r>
      <w:r w:rsidR="00617F47" w:rsidRPr="004E0FB8">
        <w:rPr>
          <w:rFonts w:ascii="David" w:hAnsi="David" w:cs="David"/>
          <w:w w:val="95"/>
          <w:sz w:val="24"/>
          <w:szCs w:val="24"/>
          <w:rtl/>
        </w:rPr>
        <w:t xml:space="preserve"> לתוך תצורה (קונפיגורציה)</w:t>
      </w:r>
      <w:r w:rsidRPr="004E0FB8">
        <w:rPr>
          <w:rFonts w:ascii="David" w:hAnsi="David" w:cs="David"/>
          <w:w w:val="95"/>
          <w:sz w:val="24"/>
          <w:szCs w:val="24"/>
          <w:rtl/>
        </w:rPr>
        <w:t xml:space="preserve"> לוגית ש</w:t>
      </w:r>
      <w:r w:rsidR="00402D20">
        <w:rPr>
          <w:rFonts w:ascii="David" w:hAnsi="David" w:cs="David" w:hint="cs"/>
          <w:w w:val="95"/>
          <w:sz w:val="24"/>
          <w:szCs w:val="24"/>
          <w:rtl/>
        </w:rPr>
        <w:t>תאפשר להפיק מהם</w:t>
      </w:r>
      <w:r w:rsidRPr="004E0FB8">
        <w:rPr>
          <w:rFonts w:ascii="David" w:hAnsi="David" w:cs="David"/>
          <w:w w:val="95"/>
          <w:sz w:val="24"/>
          <w:szCs w:val="24"/>
          <w:rtl/>
        </w:rPr>
        <w:t xml:space="preserve"> משמעות. </w:t>
      </w:r>
    </w:p>
    <w:p w:rsidR="00D04EF9" w:rsidRPr="004E0FB8" w:rsidRDefault="00642D36" w:rsidP="00937AA8">
      <w:pPr>
        <w:bidi/>
        <w:spacing w:after="0" w:line="360" w:lineRule="auto"/>
        <w:rPr>
          <w:rFonts w:ascii="David" w:hAnsi="David" w:cs="David"/>
          <w:w w:val="95"/>
          <w:sz w:val="24"/>
          <w:szCs w:val="24"/>
        </w:rPr>
      </w:pPr>
      <w:r w:rsidRPr="004E0FB8">
        <w:rPr>
          <w:rFonts w:ascii="David" w:hAnsi="David" w:cs="David"/>
          <w:w w:val="95"/>
          <w:sz w:val="24"/>
          <w:szCs w:val="24"/>
          <w:rtl/>
        </w:rPr>
        <w:tab/>
      </w:r>
      <w:r w:rsidR="00142DE7">
        <w:rPr>
          <w:rFonts w:ascii="David" w:hAnsi="David" w:cs="David"/>
          <w:w w:val="95"/>
          <w:sz w:val="24"/>
          <w:szCs w:val="24"/>
          <w:rtl/>
        </w:rPr>
        <w:t>בגרסתה המסורתית</w:t>
      </w:r>
      <w:r w:rsidR="00614F6F">
        <w:rPr>
          <w:rFonts w:ascii="David" w:hAnsi="David" w:cs="David"/>
          <w:w w:val="95"/>
          <w:sz w:val="24"/>
          <w:szCs w:val="24"/>
          <w:rtl/>
        </w:rPr>
        <w:t xml:space="preserve"> </w:t>
      </w:r>
      <w:r w:rsidR="00142DE7">
        <w:rPr>
          <w:rFonts w:ascii="David" w:hAnsi="David" w:cs="David"/>
          <w:w w:val="95"/>
          <w:sz w:val="24"/>
          <w:szCs w:val="24"/>
          <w:rtl/>
        </w:rPr>
        <w:t>שיט</w:t>
      </w:r>
      <w:r w:rsidR="00142DE7">
        <w:rPr>
          <w:rFonts w:ascii="David" w:hAnsi="David" w:cs="David" w:hint="cs"/>
          <w:w w:val="95"/>
          <w:sz w:val="24"/>
          <w:szCs w:val="24"/>
          <w:rtl/>
        </w:rPr>
        <w:t>ת</w:t>
      </w:r>
      <w:r w:rsidR="00142DE7">
        <w:rPr>
          <w:rFonts w:ascii="David" w:hAnsi="David" w:cs="David"/>
          <w:w w:val="95"/>
          <w:sz w:val="24"/>
          <w:szCs w:val="24"/>
          <w:rtl/>
        </w:rPr>
        <w:t xml:space="preserve"> התאוריה המעוגנת בשדה </w:t>
      </w:r>
      <w:r w:rsidR="004E187E" w:rsidRPr="004E0FB8">
        <w:rPr>
          <w:rFonts w:ascii="David" w:hAnsi="David" w:cs="David"/>
          <w:w w:val="95"/>
          <w:sz w:val="24"/>
          <w:szCs w:val="24"/>
          <w:rtl/>
        </w:rPr>
        <w:t>משתמשת במטריצת ההסבר</w:t>
      </w:r>
      <w:r w:rsidR="003819D7" w:rsidRPr="004E0FB8">
        <w:rPr>
          <w:rFonts w:ascii="David" w:hAnsi="David" w:cs="David"/>
          <w:w w:val="95"/>
          <w:sz w:val="24"/>
          <w:szCs w:val="24"/>
          <w:rtl/>
        </w:rPr>
        <w:t xml:space="preserve"> או במודל הפרדיגמה </w:t>
      </w:r>
      <w:r w:rsidR="00142DE7">
        <w:rPr>
          <w:rFonts w:ascii="David" w:hAnsi="David" w:cs="David" w:hint="cs"/>
          <w:w w:val="95"/>
          <w:sz w:val="24"/>
          <w:szCs w:val="24"/>
          <w:rtl/>
        </w:rPr>
        <w:t>כ</w:t>
      </w:r>
      <w:r w:rsidRPr="004E0FB8">
        <w:rPr>
          <w:rFonts w:ascii="David" w:hAnsi="David" w:cs="David"/>
          <w:w w:val="95"/>
          <w:sz w:val="24"/>
          <w:szCs w:val="24"/>
          <w:rtl/>
        </w:rPr>
        <w:t>אמצעי</w:t>
      </w:r>
      <w:r w:rsidR="0029380D" w:rsidRPr="004E0FB8">
        <w:rPr>
          <w:rFonts w:ascii="David" w:hAnsi="David" w:cs="David"/>
          <w:w w:val="95"/>
          <w:sz w:val="24"/>
          <w:szCs w:val="24"/>
          <w:rtl/>
        </w:rPr>
        <w:t xml:space="preserve"> לקידוד נתונים</w:t>
      </w:r>
      <w:r w:rsidR="00142DE7">
        <w:rPr>
          <w:rFonts w:ascii="David" w:hAnsi="David" w:cs="David" w:hint="cs"/>
          <w:w w:val="95"/>
          <w:sz w:val="24"/>
          <w:szCs w:val="24"/>
          <w:rtl/>
        </w:rPr>
        <w:t xml:space="preserve"> ותו לא</w:t>
      </w:r>
      <w:r w:rsidR="0029380D" w:rsidRPr="004E0FB8">
        <w:rPr>
          <w:rFonts w:ascii="David" w:hAnsi="David" w:cs="David"/>
          <w:w w:val="95"/>
          <w:sz w:val="24"/>
          <w:szCs w:val="24"/>
          <w:rtl/>
        </w:rPr>
        <w:t xml:space="preserve">. השימוש נעשה </w:t>
      </w:r>
      <w:r w:rsidR="004E187E" w:rsidRPr="004E0FB8">
        <w:rPr>
          <w:rFonts w:ascii="David" w:hAnsi="David" w:cs="David"/>
          <w:w w:val="95"/>
          <w:sz w:val="24"/>
          <w:szCs w:val="24"/>
          <w:rtl/>
        </w:rPr>
        <w:t>כהליך בקידוד צירי</w:t>
      </w:r>
      <w:r w:rsidR="0029380D" w:rsidRPr="004E0FB8">
        <w:rPr>
          <w:rFonts w:ascii="David" w:hAnsi="David" w:cs="David"/>
          <w:w w:val="95"/>
          <w:sz w:val="24"/>
          <w:szCs w:val="24"/>
          <w:rtl/>
        </w:rPr>
        <w:t xml:space="preserve"> והוא רק אחת מ</w:t>
      </w:r>
      <w:r w:rsidR="00142DE7">
        <w:rPr>
          <w:rFonts w:ascii="David" w:hAnsi="David" w:cs="David" w:hint="cs"/>
          <w:w w:val="95"/>
          <w:sz w:val="24"/>
          <w:szCs w:val="24"/>
          <w:rtl/>
        </w:rPr>
        <w:t>ה</w:t>
      </w:r>
      <w:r w:rsidR="0029380D" w:rsidRPr="004E0FB8">
        <w:rPr>
          <w:rFonts w:ascii="David" w:hAnsi="David" w:cs="David"/>
          <w:w w:val="95"/>
          <w:sz w:val="24"/>
          <w:szCs w:val="24"/>
          <w:rtl/>
        </w:rPr>
        <w:t xml:space="preserve">טכניקות </w:t>
      </w:r>
      <w:r w:rsidR="00142DE7">
        <w:rPr>
          <w:rFonts w:ascii="David" w:hAnsi="David" w:cs="David" w:hint="cs"/>
          <w:w w:val="95"/>
          <w:sz w:val="24"/>
          <w:szCs w:val="24"/>
          <w:rtl/>
        </w:rPr>
        <w:t>ה</w:t>
      </w:r>
      <w:r w:rsidR="0029380D" w:rsidRPr="004E0FB8">
        <w:rPr>
          <w:rFonts w:ascii="David" w:hAnsi="David" w:cs="David"/>
          <w:w w:val="95"/>
          <w:sz w:val="24"/>
          <w:szCs w:val="24"/>
          <w:rtl/>
        </w:rPr>
        <w:t>רבות של שיטת התאוריה המעוגנת</w:t>
      </w:r>
      <w:r w:rsidR="003819D7" w:rsidRPr="004E0FB8">
        <w:rPr>
          <w:rFonts w:ascii="David" w:hAnsi="David" w:cs="David"/>
          <w:w w:val="95"/>
          <w:sz w:val="24"/>
          <w:szCs w:val="24"/>
          <w:rtl/>
        </w:rPr>
        <w:t xml:space="preserve"> בשדה שמטרתן לפתח ולייחס</w:t>
      </w:r>
      <w:r w:rsidR="0029380D" w:rsidRPr="004E0FB8">
        <w:rPr>
          <w:rFonts w:ascii="David" w:hAnsi="David" w:cs="David"/>
          <w:w w:val="95"/>
          <w:sz w:val="24"/>
          <w:szCs w:val="24"/>
          <w:rtl/>
        </w:rPr>
        <w:t xml:space="preserve"> קטגוריות (לדוגמה, ניתוח מילה-במילה/ שו</w:t>
      </w:r>
      <w:r w:rsidR="00223F0F" w:rsidRPr="004E0FB8">
        <w:rPr>
          <w:rFonts w:ascii="David" w:hAnsi="David" w:cs="David"/>
          <w:w w:val="95"/>
          <w:sz w:val="24"/>
          <w:szCs w:val="24"/>
          <w:rtl/>
        </w:rPr>
        <w:t>ּ</w:t>
      </w:r>
      <w:r w:rsidR="0029380D" w:rsidRPr="004E0FB8">
        <w:rPr>
          <w:rFonts w:ascii="David" w:hAnsi="David" w:cs="David"/>
          <w:w w:val="95"/>
          <w:sz w:val="24"/>
          <w:szCs w:val="24"/>
          <w:rtl/>
        </w:rPr>
        <w:t xml:space="preserve">רה-בשורה; טכניקות השוואה: </w:t>
      </w:r>
      <w:r w:rsidR="00504195" w:rsidRPr="004E0FB8">
        <w:rPr>
          <w:rFonts w:ascii="David" w:hAnsi="David" w:cs="David"/>
          <w:w w:val="95"/>
          <w:sz w:val="24"/>
          <w:szCs w:val="24"/>
        </w:rPr>
        <w:t>flip flop technique</w:t>
      </w:r>
      <w:r w:rsidR="0029380D" w:rsidRPr="004E0FB8">
        <w:rPr>
          <w:rFonts w:ascii="David" w:hAnsi="David" w:cs="David"/>
          <w:w w:val="95"/>
          <w:sz w:val="24"/>
          <w:szCs w:val="24"/>
          <w:rtl/>
        </w:rPr>
        <w:t>, השוואות שיטתיות ו</w:t>
      </w:r>
      <w:r w:rsidR="00504195" w:rsidRPr="004E0FB8">
        <w:rPr>
          <w:rFonts w:ascii="David" w:hAnsi="David" w:cs="David"/>
          <w:w w:val="95"/>
          <w:sz w:val="24"/>
          <w:szCs w:val="24"/>
          <w:rtl/>
        </w:rPr>
        <w:t>-</w:t>
      </w:r>
      <w:r w:rsidR="00504195" w:rsidRPr="004E0FB8">
        <w:rPr>
          <w:rFonts w:ascii="David" w:hAnsi="David" w:cs="David"/>
          <w:w w:val="95"/>
          <w:sz w:val="24"/>
          <w:szCs w:val="24"/>
        </w:rPr>
        <w:t>far-out comparisons</w:t>
      </w:r>
      <w:r w:rsidR="0029380D" w:rsidRPr="004E0FB8">
        <w:rPr>
          <w:rFonts w:ascii="David" w:hAnsi="David" w:cs="David"/>
          <w:w w:val="95"/>
          <w:sz w:val="24"/>
          <w:szCs w:val="24"/>
          <w:rtl/>
        </w:rPr>
        <w:t xml:space="preserve">, </w:t>
      </w:r>
      <w:r w:rsidR="00504195" w:rsidRPr="004E0FB8">
        <w:rPr>
          <w:rFonts w:ascii="David" w:hAnsi="David" w:cs="David"/>
          <w:w w:val="95"/>
          <w:sz w:val="24"/>
          <w:szCs w:val="24"/>
        </w:rPr>
        <w:t>waving the red flag</w:t>
      </w:r>
      <w:r w:rsidR="0029380D" w:rsidRPr="004E0FB8">
        <w:rPr>
          <w:rFonts w:ascii="David" w:hAnsi="David" w:cs="David"/>
          <w:w w:val="95"/>
          <w:sz w:val="24"/>
          <w:szCs w:val="24"/>
          <w:rtl/>
        </w:rPr>
        <w:t xml:space="preserve">; </w:t>
      </w:r>
      <w:r w:rsidR="00504195" w:rsidRPr="004E0FB8">
        <w:rPr>
          <w:rFonts w:ascii="David" w:hAnsi="David" w:cs="David"/>
          <w:w w:val="95"/>
          <w:sz w:val="24"/>
          <w:szCs w:val="24"/>
        </w:rPr>
        <w:t>conditional matrix</w:t>
      </w:r>
      <w:r w:rsidR="0029380D" w:rsidRPr="004E0FB8">
        <w:rPr>
          <w:rFonts w:ascii="David" w:hAnsi="David" w:cs="David"/>
          <w:w w:val="95"/>
          <w:sz w:val="24"/>
          <w:szCs w:val="24"/>
          <w:rtl/>
        </w:rPr>
        <w:t xml:space="preserve">). עם </w:t>
      </w:r>
      <w:r w:rsidR="00D8194B" w:rsidRPr="004E0FB8">
        <w:rPr>
          <w:rFonts w:ascii="David" w:hAnsi="David" w:cs="David"/>
          <w:w w:val="95"/>
          <w:sz w:val="24"/>
          <w:szCs w:val="24"/>
          <w:rtl/>
        </w:rPr>
        <w:t xml:space="preserve">זאת, במקרה של </w:t>
      </w:r>
      <w:r w:rsidR="00223F0F" w:rsidRPr="004E0FB8">
        <w:rPr>
          <w:rFonts w:ascii="David" w:hAnsi="David" w:cs="David"/>
          <w:w w:val="95"/>
          <w:sz w:val="24"/>
          <w:szCs w:val="24"/>
          <w:rtl/>
        </w:rPr>
        <w:t>ה</w:t>
      </w:r>
      <w:r w:rsidR="00D8194B" w:rsidRPr="004E0FB8">
        <w:rPr>
          <w:rFonts w:ascii="David" w:hAnsi="David" w:cs="David"/>
          <w:w w:val="95"/>
          <w:sz w:val="24"/>
          <w:szCs w:val="24"/>
          <w:rtl/>
        </w:rPr>
        <w:t xml:space="preserve">אנליזה </w:t>
      </w:r>
      <w:r w:rsidR="00223F0F" w:rsidRPr="004E0FB8">
        <w:rPr>
          <w:rFonts w:ascii="David" w:hAnsi="David" w:cs="David"/>
          <w:w w:val="95"/>
          <w:sz w:val="24"/>
          <w:szCs w:val="24"/>
          <w:rtl/>
        </w:rPr>
        <w:t>ה</w:t>
      </w:r>
      <w:r w:rsidR="00D8194B" w:rsidRPr="004E0FB8">
        <w:rPr>
          <w:rFonts w:ascii="David" w:hAnsi="David" w:cs="David"/>
          <w:w w:val="95"/>
          <w:sz w:val="24"/>
          <w:szCs w:val="24"/>
          <w:rtl/>
        </w:rPr>
        <w:t>ממדית מטריצת ההסבר</w:t>
      </w:r>
      <w:r w:rsidR="0029380D" w:rsidRPr="004E0FB8">
        <w:rPr>
          <w:rFonts w:ascii="David" w:hAnsi="David" w:cs="David"/>
          <w:w w:val="95"/>
          <w:sz w:val="24"/>
          <w:szCs w:val="24"/>
          <w:rtl/>
        </w:rPr>
        <w:t xml:space="preserve"> נחשבת לאבן הפינה של תהליך הניתוח. היא מ</w:t>
      </w:r>
      <w:r w:rsidR="00142DE7">
        <w:rPr>
          <w:rFonts w:ascii="David" w:hAnsi="David" w:cs="David" w:hint="cs"/>
          <w:w w:val="95"/>
          <w:sz w:val="24"/>
          <w:szCs w:val="24"/>
          <w:rtl/>
        </w:rPr>
        <w:t>שמשת</w:t>
      </w:r>
      <w:r w:rsidR="0029380D" w:rsidRPr="004E0FB8">
        <w:rPr>
          <w:rFonts w:ascii="David" w:hAnsi="David" w:cs="David"/>
          <w:w w:val="95"/>
          <w:sz w:val="24"/>
          <w:szCs w:val="24"/>
          <w:rtl/>
        </w:rPr>
        <w:t xml:space="preserve"> </w:t>
      </w:r>
      <w:r w:rsidR="0029380D" w:rsidRPr="004E0FB8">
        <w:rPr>
          <w:rStyle w:val="10"/>
          <w:rFonts w:ascii="David" w:hAnsi="David" w:cs="David"/>
          <w:color w:val="auto"/>
          <w:sz w:val="22"/>
          <w:szCs w:val="22"/>
          <w:rtl/>
        </w:rPr>
        <w:t>מסגרת</w:t>
      </w:r>
      <w:r w:rsidR="0029380D" w:rsidRPr="004E0FB8">
        <w:rPr>
          <w:rFonts w:ascii="David" w:hAnsi="David" w:cs="David"/>
          <w:w w:val="95"/>
          <w:sz w:val="24"/>
          <w:szCs w:val="24"/>
          <w:rtl/>
        </w:rPr>
        <w:t xml:space="preserve"> שמסייעת לקדם את הניתוח מעבר לתיאור ול</w:t>
      </w:r>
      <w:r w:rsidR="00937AA8">
        <w:rPr>
          <w:rFonts w:ascii="David" w:hAnsi="David" w:cs="David" w:hint="cs"/>
          <w:w w:val="95"/>
          <w:sz w:val="24"/>
          <w:szCs w:val="24"/>
          <w:rtl/>
        </w:rPr>
        <w:t>הביאו ל</w:t>
      </w:r>
      <w:r w:rsidR="0029380D" w:rsidRPr="004E0FB8">
        <w:rPr>
          <w:rFonts w:ascii="David" w:hAnsi="David" w:cs="David"/>
          <w:w w:val="95"/>
          <w:sz w:val="24"/>
          <w:szCs w:val="24"/>
          <w:rtl/>
        </w:rPr>
        <w:t xml:space="preserve">תוך </w:t>
      </w:r>
      <w:r w:rsidR="00937AA8">
        <w:rPr>
          <w:rFonts w:ascii="David" w:hAnsi="David" w:cs="David" w:hint="cs"/>
          <w:w w:val="95"/>
          <w:sz w:val="24"/>
          <w:szCs w:val="24"/>
          <w:rtl/>
        </w:rPr>
        <w:t>עולם</w:t>
      </w:r>
      <w:r w:rsidR="0029380D" w:rsidRPr="004E0FB8">
        <w:rPr>
          <w:rFonts w:ascii="David" w:hAnsi="David" w:cs="David"/>
          <w:w w:val="95"/>
          <w:sz w:val="24"/>
          <w:szCs w:val="24"/>
          <w:rtl/>
        </w:rPr>
        <w:t xml:space="preserve"> ההסבר. </w:t>
      </w:r>
      <w:r w:rsidR="00142DE7">
        <w:rPr>
          <w:rFonts w:ascii="David" w:hAnsi="David" w:cs="David"/>
          <w:w w:val="95"/>
          <w:sz w:val="24"/>
          <w:szCs w:val="24"/>
          <w:rtl/>
        </w:rPr>
        <w:t>בשיטת האנליזה הממדית</w:t>
      </w:r>
      <w:r w:rsidR="00223F0F" w:rsidRPr="004E0FB8">
        <w:rPr>
          <w:rFonts w:ascii="David" w:hAnsi="David" w:cs="David"/>
          <w:w w:val="95"/>
          <w:sz w:val="24"/>
          <w:szCs w:val="24"/>
          <w:rtl/>
        </w:rPr>
        <w:t xml:space="preserve"> מטריצת</w:t>
      </w:r>
      <w:r w:rsidR="00025D10" w:rsidRPr="004E0FB8">
        <w:rPr>
          <w:rFonts w:ascii="David" w:hAnsi="David" w:cs="David"/>
          <w:w w:val="95"/>
          <w:sz w:val="24"/>
          <w:szCs w:val="24"/>
          <w:rtl/>
        </w:rPr>
        <w:t xml:space="preserve"> ההסבר </w:t>
      </w:r>
      <w:r w:rsidR="0029380D" w:rsidRPr="004E0FB8">
        <w:rPr>
          <w:rFonts w:ascii="David" w:hAnsi="David" w:cs="David"/>
          <w:w w:val="95"/>
          <w:sz w:val="24"/>
          <w:szCs w:val="24"/>
          <w:rtl/>
        </w:rPr>
        <w:t>היא</w:t>
      </w:r>
      <w:r w:rsidR="00142DE7">
        <w:rPr>
          <w:rFonts w:ascii="David" w:hAnsi="David" w:cs="David"/>
          <w:w w:val="95"/>
          <w:sz w:val="24"/>
          <w:szCs w:val="24"/>
          <w:rtl/>
        </w:rPr>
        <w:t xml:space="preserve"> המסגרת המקיפה </w:t>
      </w:r>
      <w:r w:rsidR="00142DE7">
        <w:rPr>
          <w:rFonts w:ascii="David" w:hAnsi="David" w:cs="David" w:hint="cs"/>
          <w:w w:val="95"/>
          <w:sz w:val="24"/>
          <w:szCs w:val="24"/>
          <w:rtl/>
        </w:rPr>
        <w:t>ל</w:t>
      </w:r>
      <w:r w:rsidR="0029380D" w:rsidRPr="004E0FB8">
        <w:rPr>
          <w:rFonts w:ascii="David" w:hAnsi="David" w:cs="David"/>
          <w:w w:val="95"/>
          <w:sz w:val="24"/>
          <w:szCs w:val="24"/>
          <w:rtl/>
        </w:rPr>
        <w:t>ניתוח המורכבות של מצב בעייתי (</w:t>
      </w:r>
      <w:r w:rsidR="00142DE7" w:rsidRPr="004E0FB8">
        <w:rPr>
          <w:rFonts w:ascii="David" w:hAnsi="David" w:cs="David"/>
          <w:w w:val="95"/>
          <w:sz w:val="24"/>
          <w:szCs w:val="24"/>
        </w:rPr>
        <w:t>Schatzman, 19</w:t>
      </w:r>
      <w:r w:rsidR="00142DE7">
        <w:rPr>
          <w:rFonts w:ascii="David" w:hAnsi="David" w:cs="David"/>
          <w:w w:val="95"/>
          <w:sz w:val="24"/>
          <w:szCs w:val="24"/>
        </w:rPr>
        <w:t>91</w:t>
      </w:r>
      <w:r w:rsidR="00B02C6F">
        <w:rPr>
          <w:rFonts w:ascii="David" w:hAnsi="David" w:cs="David"/>
          <w:w w:val="95"/>
          <w:sz w:val="24"/>
          <w:szCs w:val="24"/>
          <w:rtl/>
        </w:rPr>
        <w:t>)</w:t>
      </w:r>
      <w:r w:rsidR="00B02C6F">
        <w:rPr>
          <w:rFonts w:ascii="David" w:hAnsi="David" w:cs="David" w:hint="cs"/>
          <w:w w:val="95"/>
          <w:sz w:val="24"/>
          <w:szCs w:val="24"/>
          <w:rtl/>
        </w:rPr>
        <w:t>, ו</w:t>
      </w:r>
      <w:r w:rsidR="0029380D" w:rsidRPr="004E0FB8">
        <w:rPr>
          <w:rFonts w:ascii="David" w:hAnsi="David" w:cs="David"/>
          <w:w w:val="95"/>
          <w:sz w:val="24"/>
          <w:szCs w:val="24"/>
          <w:rtl/>
        </w:rPr>
        <w:t>היא מציידת את החוקר הן במבנה והן בהקשר עבור ההסבר.</w:t>
      </w:r>
    </w:p>
    <w:p w:rsidR="003B60FD" w:rsidRPr="004E0FB8" w:rsidRDefault="00D04EF9" w:rsidP="00937AA8">
      <w:pPr>
        <w:bidi/>
        <w:spacing w:after="0" w:line="360" w:lineRule="auto"/>
        <w:rPr>
          <w:rFonts w:ascii="David" w:hAnsi="David" w:cs="David"/>
          <w:w w:val="95"/>
          <w:sz w:val="24"/>
          <w:szCs w:val="24"/>
          <w:rtl/>
        </w:rPr>
      </w:pPr>
      <w:r w:rsidRPr="004E0FB8">
        <w:rPr>
          <w:rFonts w:ascii="David" w:hAnsi="David" w:cs="David"/>
          <w:w w:val="95"/>
          <w:sz w:val="24"/>
          <w:szCs w:val="24"/>
        </w:rPr>
        <w:tab/>
      </w:r>
      <w:r w:rsidR="00025D10" w:rsidRPr="004E0FB8">
        <w:rPr>
          <w:rFonts w:ascii="David" w:hAnsi="David" w:cs="David"/>
          <w:w w:val="95"/>
          <w:sz w:val="24"/>
          <w:szCs w:val="24"/>
          <w:rtl/>
        </w:rPr>
        <w:t>מטריצת ההסבר מייצגת אב טיפוס מארגן</w:t>
      </w:r>
      <w:r w:rsidRPr="004E0FB8">
        <w:rPr>
          <w:rFonts w:ascii="David" w:hAnsi="David" w:cs="David"/>
          <w:w w:val="95"/>
          <w:sz w:val="24"/>
          <w:szCs w:val="24"/>
          <w:rtl/>
        </w:rPr>
        <w:t xml:space="preserve"> ש</w:t>
      </w:r>
      <w:r w:rsidR="00504195" w:rsidRPr="004E0FB8">
        <w:rPr>
          <w:rFonts w:ascii="David" w:hAnsi="David" w:cs="David"/>
          <w:w w:val="95"/>
          <w:sz w:val="24"/>
          <w:szCs w:val="24"/>
          <w:rtl/>
        </w:rPr>
        <w:t>מוסיף להבחנה</w:t>
      </w:r>
      <w:r w:rsidRPr="004E0FB8">
        <w:rPr>
          <w:rFonts w:ascii="David" w:hAnsi="David" w:cs="David"/>
          <w:w w:val="95"/>
          <w:sz w:val="24"/>
          <w:szCs w:val="24"/>
          <w:rtl/>
        </w:rPr>
        <w:t xml:space="preserve"> בין </w:t>
      </w:r>
      <w:r w:rsidR="00E6650E" w:rsidRPr="004E0FB8">
        <w:rPr>
          <w:rFonts w:ascii="David" w:hAnsi="David" w:cs="David"/>
          <w:w w:val="95"/>
          <w:sz w:val="24"/>
          <w:szCs w:val="24"/>
          <w:rtl/>
        </w:rPr>
        <w:t>הממדים</w:t>
      </w:r>
      <w:r w:rsidR="005E00EA" w:rsidRPr="004E0FB8">
        <w:rPr>
          <w:rFonts w:ascii="David" w:hAnsi="David" w:cs="David"/>
          <w:w w:val="95"/>
          <w:sz w:val="24"/>
          <w:szCs w:val="24"/>
          <w:rtl/>
        </w:rPr>
        <w:t xml:space="preserve"> על</w:t>
      </w:r>
      <w:r w:rsidR="00937AA8">
        <w:rPr>
          <w:rFonts w:ascii="David" w:hAnsi="David" w:cs="David" w:hint="cs"/>
          <w:w w:val="95"/>
          <w:sz w:val="24"/>
          <w:szCs w:val="24"/>
          <w:rtl/>
        </w:rPr>
        <w:t xml:space="preserve"> </w:t>
      </w:r>
      <w:r w:rsidR="005E00EA" w:rsidRPr="004E0FB8">
        <w:rPr>
          <w:rFonts w:ascii="David" w:hAnsi="David" w:cs="David"/>
          <w:w w:val="95"/>
          <w:sz w:val="24"/>
          <w:szCs w:val="24"/>
          <w:rtl/>
        </w:rPr>
        <w:t>פי המאפיינים הטבועים בהם</w:t>
      </w:r>
      <w:r w:rsidR="00E6650E" w:rsidRPr="004E0FB8">
        <w:rPr>
          <w:rFonts w:ascii="David" w:hAnsi="David" w:cs="David"/>
          <w:w w:val="95"/>
          <w:sz w:val="24"/>
          <w:szCs w:val="24"/>
          <w:rtl/>
        </w:rPr>
        <w:t>,</w:t>
      </w:r>
      <w:r w:rsidR="005E00EA" w:rsidRPr="004E0FB8">
        <w:rPr>
          <w:rFonts w:ascii="David" w:hAnsi="David" w:cs="David"/>
          <w:w w:val="95"/>
          <w:sz w:val="24"/>
          <w:szCs w:val="24"/>
          <w:rtl/>
        </w:rPr>
        <w:t xml:space="preserve"> וממיין אותם לרכיבים קונספטואליים שונים כגון הקשר, תנאים, תהליך (פעולות ואינטראקציות), או השלכות. ה</w:t>
      </w:r>
      <w:r w:rsidR="005E00EA" w:rsidRPr="00704AFE">
        <w:rPr>
          <w:rFonts w:ascii="David" w:hAnsi="David" w:cs="David"/>
          <w:b/>
          <w:bCs/>
          <w:w w:val="95"/>
          <w:sz w:val="24"/>
          <w:szCs w:val="24"/>
          <w:rtl/>
        </w:rPr>
        <w:t>הקשר</w:t>
      </w:r>
      <w:r w:rsidR="005E00EA" w:rsidRPr="004E0FB8">
        <w:rPr>
          <w:rFonts w:ascii="David" w:hAnsi="David" w:cs="David"/>
          <w:w w:val="95"/>
          <w:sz w:val="24"/>
          <w:szCs w:val="24"/>
          <w:rtl/>
        </w:rPr>
        <w:t xml:space="preserve"> מצביע על גבולות החקירה – כלומר,</w:t>
      </w:r>
      <w:r w:rsidR="00E100B9" w:rsidRPr="004E0FB8">
        <w:rPr>
          <w:rFonts w:ascii="David" w:hAnsi="David" w:cs="David"/>
          <w:w w:val="95"/>
          <w:sz w:val="24"/>
          <w:szCs w:val="24"/>
          <w:rtl/>
        </w:rPr>
        <w:t xml:space="preserve"> הסיטואציה</w:t>
      </w:r>
      <w:r w:rsidR="005E00EA" w:rsidRPr="004E0FB8">
        <w:rPr>
          <w:rFonts w:ascii="David" w:hAnsi="David" w:cs="David"/>
          <w:w w:val="95"/>
          <w:sz w:val="24"/>
          <w:szCs w:val="24"/>
          <w:rtl/>
        </w:rPr>
        <w:t xml:space="preserve"> או הסביבה</w:t>
      </w:r>
      <w:r w:rsidR="00E100B9" w:rsidRPr="004E0FB8">
        <w:rPr>
          <w:rFonts w:ascii="David" w:hAnsi="David" w:cs="David"/>
          <w:w w:val="95"/>
          <w:sz w:val="24"/>
          <w:szCs w:val="24"/>
          <w:rtl/>
        </w:rPr>
        <w:t xml:space="preserve"> שבה משובצים הממדים. ה</w:t>
      </w:r>
      <w:r w:rsidR="00E100B9" w:rsidRPr="00704AFE">
        <w:rPr>
          <w:rFonts w:ascii="David" w:hAnsi="David" w:cs="David"/>
          <w:b/>
          <w:bCs/>
          <w:w w:val="95"/>
          <w:sz w:val="24"/>
          <w:szCs w:val="24"/>
          <w:rtl/>
        </w:rPr>
        <w:t>תנא</w:t>
      </w:r>
      <w:r w:rsidR="00E6650E" w:rsidRPr="00704AFE">
        <w:rPr>
          <w:rFonts w:ascii="David" w:hAnsi="David" w:cs="David"/>
          <w:b/>
          <w:bCs/>
          <w:w w:val="95"/>
          <w:sz w:val="24"/>
          <w:szCs w:val="24"/>
          <w:rtl/>
        </w:rPr>
        <w:t>ים</w:t>
      </w:r>
      <w:r w:rsidR="00E6650E" w:rsidRPr="004E0FB8">
        <w:rPr>
          <w:rFonts w:ascii="David" w:hAnsi="David" w:cs="David"/>
          <w:w w:val="95"/>
          <w:sz w:val="24"/>
          <w:szCs w:val="24"/>
          <w:rtl/>
        </w:rPr>
        <w:t xml:space="preserve"> הם הממד החשוב ביותר. </w:t>
      </w:r>
      <w:r w:rsidR="00704AFE">
        <w:rPr>
          <w:rFonts w:ascii="David" w:hAnsi="David" w:cs="David" w:hint="cs"/>
          <w:w w:val="95"/>
          <w:sz w:val="24"/>
          <w:szCs w:val="24"/>
          <w:rtl/>
        </w:rPr>
        <w:t xml:space="preserve">בשל </w:t>
      </w:r>
      <w:r w:rsidR="00937AA8">
        <w:rPr>
          <w:rFonts w:ascii="David" w:hAnsi="David" w:cs="David" w:hint="cs"/>
          <w:w w:val="95"/>
          <w:sz w:val="24"/>
          <w:szCs w:val="24"/>
          <w:rtl/>
        </w:rPr>
        <w:t>חשיבותם היחסית</w:t>
      </w:r>
      <w:r w:rsidR="00704AFE">
        <w:rPr>
          <w:rFonts w:ascii="David" w:hAnsi="David" w:cs="David" w:hint="cs"/>
          <w:w w:val="95"/>
          <w:sz w:val="24"/>
          <w:szCs w:val="24"/>
          <w:rtl/>
        </w:rPr>
        <w:t xml:space="preserve"> </w:t>
      </w:r>
      <w:r w:rsidR="00E100B9" w:rsidRPr="004E0FB8">
        <w:rPr>
          <w:rFonts w:ascii="David" w:hAnsi="David" w:cs="David"/>
          <w:w w:val="95"/>
          <w:sz w:val="24"/>
          <w:szCs w:val="24"/>
          <w:rtl/>
        </w:rPr>
        <w:t>לתופעה נתונה</w:t>
      </w:r>
      <w:r w:rsidR="00704AFE">
        <w:rPr>
          <w:rFonts w:ascii="David" w:hAnsi="David" w:cs="David" w:hint="cs"/>
          <w:w w:val="95"/>
          <w:sz w:val="24"/>
          <w:szCs w:val="24"/>
          <w:rtl/>
        </w:rPr>
        <w:t xml:space="preserve"> </w:t>
      </w:r>
      <w:r w:rsidR="009D6A3A">
        <w:rPr>
          <w:rFonts w:ascii="David" w:hAnsi="David" w:cs="David" w:hint="cs"/>
          <w:w w:val="95"/>
          <w:sz w:val="24"/>
          <w:szCs w:val="24"/>
          <w:rtl/>
        </w:rPr>
        <w:t>הם משפיעים</w:t>
      </w:r>
      <w:r w:rsidR="00E100B9" w:rsidRPr="004E0FB8">
        <w:rPr>
          <w:rFonts w:ascii="David" w:hAnsi="David" w:cs="David"/>
          <w:w w:val="95"/>
          <w:sz w:val="24"/>
          <w:szCs w:val="24"/>
          <w:rtl/>
        </w:rPr>
        <w:t xml:space="preserve"> על הפעולות והאינטראקציות. ה</w:t>
      </w:r>
      <w:r w:rsidR="00424455" w:rsidRPr="004E0FB8">
        <w:rPr>
          <w:rFonts w:ascii="David" w:hAnsi="David" w:cs="David"/>
          <w:w w:val="95"/>
          <w:sz w:val="24"/>
          <w:szCs w:val="24"/>
          <w:rtl/>
        </w:rPr>
        <w:t>תנאים ה</w:t>
      </w:r>
      <w:r w:rsidR="00E100B9" w:rsidRPr="004E0FB8">
        <w:rPr>
          <w:rFonts w:ascii="David" w:hAnsi="David" w:cs="David"/>
          <w:w w:val="95"/>
          <w:sz w:val="24"/>
          <w:szCs w:val="24"/>
          <w:rtl/>
        </w:rPr>
        <w:t>ם הממדים של התו</w:t>
      </w:r>
      <w:r w:rsidR="00424455" w:rsidRPr="004E0FB8">
        <w:rPr>
          <w:rFonts w:ascii="David" w:hAnsi="David" w:cs="David"/>
          <w:w w:val="95"/>
          <w:sz w:val="24"/>
          <w:szCs w:val="24"/>
          <w:rtl/>
        </w:rPr>
        <w:t>פעה שמקדמים, חוסמים או באופן כלשהו</w:t>
      </w:r>
      <w:r w:rsidR="00E100B9" w:rsidRPr="004E0FB8">
        <w:rPr>
          <w:rFonts w:ascii="David" w:hAnsi="David" w:cs="David"/>
          <w:w w:val="95"/>
          <w:sz w:val="24"/>
          <w:szCs w:val="24"/>
          <w:rtl/>
        </w:rPr>
        <w:t xml:space="preserve"> מעצבים את הפעולות ו/או את האינטראקציות – התהליכים של תופעה נתונה. </w:t>
      </w:r>
      <w:r w:rsidR="009E6275" w:rsidRPr="00704AFE">
        <w:rPr>
          <w:rFonts w:ascii="David" w:hAnsi="David" w:cs="David"/>
          <w:b/>
          <w:bCs/>
          <w:w w:val="95"/>
          <w:sz w:val="24"/>
          <w:szCs w:val="24"/>
          <w:rtl/>
        </w:rPr>
        <w:t xml:space="preserve">תהליכים </w:t>
      </w:r>
      <w:r w:rsidR="00704AFE">
        <w:rPr>
          <w:rFonts w:ascii="David" w:hAnsi="David" w:cs="David" w:hint="cs"/>
          <w:w w:val="95"/>
          <w:sz w:val="24"/>
          <w:szCs w:val="24"/>
          <w:rtl/>
        </w:rPr>
        <w:t>הם</w:t>
      </w:r>
      <w:r w:rsidR="006E12C3" w:rsidRPr="004E0FB8">
        <w:rPr>
          <w:rFonts w:ascii="David" w:hAnsi="David" w:cs="David"/>
          <w:w w:val="95"/>
          <w:sz w:val="24"/>
          <w:szCs w:val="24"/>
          <w:rtl/>
        </w:rPr>
        <w:t xml:space="preserve"> פעולות ואינטראקציות מכוונות או בלתי מכוונות שמו</w:t>
      </w:r>
      <w:r w:rsidR="00223F0F" w:rsidRPr="004E0FB8">
        <w:rPr>
          <w:rFonts w:ascii="David" w:hAnsi="David" w:cs="David"/>
          <w:w w:val="95"/>
          <w:sz w:val="24"/>
          <w:szCs w:val="24"/>
          <w:rtl/>
        </w:rPr>
        <w:t>ּ</w:t>
      </w:r>
      <w:r w:rsidR="006E12C3" w:rsidRPr="004E0FB8">
        <w:rPr>
          <w:rFonts w:ascii="David" w:hAnsi="David" w:cs="David"/>
          <w:w w:val="95"/>
          <w:sz w:val="24"/>
          <w:szCs w:val="24"/>
          <w:rtl/>
        </w:rPr>
        <w:t xml:space="preserve">נעות באמצעות תנאים ספציפיים. </w:t>
      </w:r>
      <w:r w:rsidR="00704AFE">
        <w:rPr>
          <w:rFonts w:ascii="David" w:hAnsi="David" w:cs="David" w:hint="cs"/>
          <w:w w:val="95"/>
          <w:sz w:val="24"/>
          <w:szCs w:val="24"/>
          <w:rtl/>
        </w:rPr>
        <w:t>ו</w:t>
      </w:r>
      <w:r w:rsidR="006E12C3" w:rsidRPr="004E0FB8">
        <w:rPr>
          <w:rFonts w:ascii="David" w:hAnsi="David" w:cs="David"/>
          <w:w w:val="95"/>
          <w:sz w:val="24"/>
          <w:szCs w:val="24"/>
          <w:rtl/>
        </w:rPr>
        <w:t>לבסוף, ה</w:t>
      </w:r>
      <w:r w:rsidR="006E12C3" w:rsidRPr="00704AFE">
        <w:rPr>
          <w:rFonts w:ascii="David" w:hAnsi="David" w:cs="David"/>
          <w:b/>
          <w:bCs/>
          <w:w w:val="95"/>
          <w:sz w:val="24"/>
          <w:szCs w:val="24"/>
          <w:rtl/>
        </w:rPr>
        <w:t>השלכות</w:t>
      </w:r>
      <w:r w:rsidR="006E12C3" w:rsidRPr="004E0FB8">
        <w:rPr>
          <w:rFonts w:ascii="David" w:hAnsi="David" w:cs="David"/>
          <w:w w:val="95"/>
          <w:sz w:val="24"/>
          <w:szCs w:val="24"/>
          <w:rtl/>
        </w:rPr>
        <w:t xml:space="preserve"> הן התוצאות של הפעולות/האינטראקציות</w:t>
      </w:r>
      <w:r w:rsidR="003B60FD" w:rsidRPr="004E0FB8">
        <w:rPr>
          <w:rFonts w:ascii="David" w:hAnsi="David" w:cs="David"/>
          <w:w w:val="95"/>
          <w:sz w:val="24"/>
          <w:szCs w:val="24"/>
          <w:rtl/>
        </w:rPr>
        <w:t xml:space="preserve"> הספציפיות</w:t>
      </w:r>
      <w:r w:rsidR="006E12C3" w:rsidRPr="004E0FB8">
        <w:rPr>
          <w:rFonts w:ascii="David" w:hAnsi="David" w:cs="David"/>
          <w:w w:val="95"/>
          <w:sz w:val="24"/>
          <w:szCs w:val="24"/>
          <w:rtl/>
        </w:rPr>
        <w:t xml:space="preserve"> הללו (</w:t>
      </w:r>
      <w:r w:rsidR="00142DE7" w:rsidRPr="004E0FB8">
        <w:rPr>
          <w:rFonts w:ascii="David" w:hAnsi="David" w:cs="David"/>
          <w:w w:val="95"/>
          <w:sz w:val="24"/>
          <w:szCs w:val="24"/>
        </w:rPr>
        <w:t>Schatzman, 19</w:t>
      </w:r>
      <w:r w:rsidR="00142DE7">
        <w:rPr>
          <w:rFonts w:ascii="David" w:hAnsi="David" w:cs="David"/>
          <w:w w:val="95"/>
          <w:sz w:val="24"/>
          <w:szCs w:val="24"/>
        </w:rPr>
        <w:t>86</w:t>
      </w:r>
      <w:r w:rsidR="00142DE7">
        <w:rPr>
          <w:rFonts w:ascii="David" w:hAnsi="David" w:cs="David"/>
          <w:w w:val="95"/>
          <w:sz w:val="24"/>
          <w:szCs w:val="24"/>
        </w:rPr>
        <w:t>, 1991</w:t>
      </w:r>
      <w:r w:rsidR="006E12C3" w:rsidRPr="004E0FB8">
        <w:rPr>
          <w:rFonts w:ascii="David" w:hAnsi="David" w:cs="David"/>
          <w:w w:val="95"/>
          <w:sz w:val="24"/>
          <w:szCs w:val="24"/>
          <w:rtl/>
        </w:rPr>
        <w:t>).</w:t>
      </w:r>
      <w:r w:rsidR="00614F6F">
        <w:rPr>
          <w:rFonts w:ascii="David" w:hAnsi="David" w:cs="David"/>
          <w:w w:val="95"/>
          <w:sz w:val="24"/>
          <w:szCs w:val="24"/>
          <w:rtl/>
        </w:rPr>
        <w:t xml:space="preserve"> </w:t>
      </w:r>
    </w:p>
    <w:p w:rsidR="004F6562" w:rsidRPr="004E0FB8" w:rsidRDefault="003B60FD" w:rsidP="00962425">
      <w:pPr>
        <w:bidi/>
        <w:spacing w:after="0" w:line="360" w:lineRule="auto"/>
        <w:rPr>
          <w:rFonts w:ascii="David" w:hAnsi="David" w:cs="David"/>
          <w:w w:val="95"/>
          <w:sz w:val="24"/>
          <w:szCs w:val="24"/>
          <w:rtl/>
        </w:rPr>
      </w:pPr>
      <w:r w:rsidRPr="004E0FB8">
        <w:rPr>
          <w:rFonts w:ascii="David" w:hAnsi="David" w:cs="David"/>
          <w:w w:val="95"/>
          <w:sz w:val="24"/>
          <w:szCs w:val="24"/>
        </w:rPr>
        <w:tab/>
      </w:r>
      <w:r w:rsidR="00223F0F" w:rsidRPr="004E0FB8">
        <w:rPr>
          <w:rFonts w:ascii="David" w:hAnsi="David" w:cs="David"/>
          <w:w w:val="95"/>
          <w:sz w:val="24"/>
          <w:szCs w:val="24"/>
          <w:rtl/>
        </w:rPr>
        <w:t xml:space="preserve">בקביעת </w:t>
      </w:r>
      <w:r w:rsidR="00504195" w:rsidRPr="004E0FB8">
        <w:rPr>
          <w:rFonts w:ascii="David" w:hAnsi="David" w:cs="David"/>
          <w:w w:val="95"/>
          <w:sz w:val="24"/>
          <w:szCs w:val="24"/>
          <w:rtl/>
        </w:rPr>
        <w:t>התצורה</w:t>
      </w:r>
      <w:r w:rsidR="00025D10" w:rsidRPr="004E0FB8">
        <w:rPr>
          <w:rFonts w:ascii="David" w:hAnsi="David" w:cs="David"/>
          <w:w w:val="95"/>
          <w:sz w:val="24"/>
          <w:szCs w:val="24"/>
          <w:rtl/>
        </w:rPr>
        <w:t xml:space="preserve"> של מטריצת ההסבר</w:t>
      </w:r>
      <w:r w:rsidR="00223F0F" w:rsidRPr="004E0FB8">
        <w:rPr>
          <w:rFonts w:ascii="David" w:hAnsi="David" w:cs="David"/>
          <w:w w:val="95"/>
          <w:sz w:val="24"/>
          <w:szCs w:val="24"/>
          <w:rtl/>
        </w:rPr>
        <w:t xml:space="preserve"> ינסו החוקרים</w:t>
      </w:r>
      <w:r w:rsidR="00577F85">
        <w:rPr>
          <w:rFonts w:ascii="David" w:hAnsi="David" w:cs="David"/>
          <w:w w:val="95"/>
          <w:sz w:val="24"/>
          <w:szCs w:val="24"/>
          <w:rtl/>
        </w:rPr>
        <w:t xml:space="preserve"> לבחור מ</w:t>
      </w:r>
      <w:r w:rsidR="00577F85">
        <w:rPr>
          <w:rFonts w:ascii="David" w:hAnsi="David" w:cs="David" w:hint="cs"/>
          <w:w w:val="95"/>
          <w:sz w:val="24"/>
          <w:szCs w:val="24"/>
          <w:rtl/>
        </w:rPr>
        <w:t>בין</w:t>
      </w:r>
      <w:r w:rsidRPr="004E0FB8">
        <w:rPr>
          <w:rFonts w:ascii="David" w:hAnsi="David" w:cs="David"/>
          <w:w w:val="95"/>
          <w:sz w:val="24"/>
          <w:szCs w:val="24"/>
          <w:rtl/>
        </w:rPr>
        <w:t xml:space="preserve"> הממדים שקובצו א</w:t>
      </w:r>
      <w:r w:rsidR="00223F0F" w:rsidRPr="004E0FB8">
        <w:rPr>
          <w:rFonts w:ascii="David" w:hAnsi="David" w:cs="David"/>
          <w:w w:val="95"/>
          <w:sz w:val="24"/>
          <w:szCs w:val="24"/>
          <w:rtl/>
        </w:rPr>
        <w:t>ת הממד המרכזי שי</w:t>
      </w:r>
      <w:r w:rsidRPr="004E0FB8">
        <w:rPr>
          <w:rFonts w:ascii="David" w:hAnsi="David" w:cs="David"/>
          <w:w w:val="95"/>
          <w:sz w:val="24"/>
          <w:szCs w:val="24"/>
          <w:rtl/>
        </w:rPr>
        <w:t>ספק את ההסבר הפורה ביותר לתופעה הנחקרת. ממד מרכזי זה נחשב לפרספקטיבה</w:t>
      </w:r>
      <w:r w:rsidR="0070420F" w:rsidRPr="004E0FB8">
        <w:rPr>
          <w:rFonts w:ascii="David" w:hAnsi="David" w:cs="David"/>
          <w:w w:val="95"/>
          <w:sz w:val="24"/>
          <w:szCs w:val="24"/>
          <w:rtl/>
        </w:rPr>
        <w:t>,</w:t>
      </w:r>
      <w:r w:rsidRPr="004E0FB8">
        <w:rPr>
          <w:rFonts w:ascii="David" w:hAnsi="David" w:cs="David"/>
          <w:w w:val="95"/>
          <w:sz w:val="24"/>
          <w:szCs w:val="24"/>
          <w:rtl/>
        </w:rPr>
        <w:t xml:space="preserve"> ו</w:t>
      </w:r>
      <w:r w:rsidR="0070420F" w:rsidRPr="004E0FB8">
        <w:rPr>
          <w:rFonts w:ascii="David" w:hAnsi="David" w:cs="David"/>
          <w:w w:val="95"/>
          <w:sz w:val="24"/>
          <w:szCs w:val="24"/>
          <w:rtl/>
        </w:rPr>
        <w:t xml:space="preserve">הוא </w:t>
      </w:r>
      <w:r w:rsidRPr="004E0FB8">
        <w:rPr>
          <w:rFonts w:ascii="David" w:hAnsi="David" w:cs="David"/>
          <w:w w:val="95"/>
          <w:sz w:val="24"/>
          <w:szCs w:val="24"/>
          <w:rtl/>
        </w:rPr>
        <w:t>זוכה ל</w:t>
      </w:r>
      <w:r w:rsidR="00025D10" w:rsidRPr="004E0FB8">
        <w:rPr>
          <w:rFonts w:ascii="David" w:hAnsi="David" w:cs="David"/>
          <w:w w:val="95"/>
          <w:sz w:val="24"/>
          <w:szCs w:val="24"/>
          <w:rtl/>
        </w:rPr>
        <w:t>עמדת מפתח בתוך המטריצה בשל יכולת ההסבר</w:t>
      </w:r>
      <w:r w:rsidRPr="004E0FB8">
        <w:rPr>
          <w:rFonts w:ascii="David" w:hAnsi="David" w:cs="David"/>
          <w:w w:val="95"/>
          <w:sz w:val="24"/>
          <w:szCs w:val="24"/>
          <w:rtl/>
        </w:rPr>
        <w:t xml:space="preserve"> שלו. החוקר חותר לאובייקטיביות</w:t>
      </w:r>
      <w:r w:rsidR="0070420F" w:rsidRPr="004E0FB8">
        <w:rPr>
          <w:rFonts w:ascii="David" w:hAnsi="David" w:cs="David"/>
          <w:w w:val="95"/>
          <w:sz w:val="24"/>
          <w:szCs w:val="24"/>
          <w:rtl/>
        </w:rPr>
        <w:t xml:space="preserve"> בקביעת הפרספקטיבה המרכזית באמצעות ניסיונות קונספטואליים</w:t>
      </w:r>
      <w:r w:rsidRPr="004E0FB8">
        <w:rPr>
          <w:rFonts w:ascii="David" w:hAnsi="David" w:cs="David"/>
          <w:w w:val="95"/>
          <w:sz w:val="24"/>
          <w:szCs w:val="24"/>
          <w:rtl/>
        </w:rPr>
        <w:t xml:space="preserve"> ל</w:t>
      </w:r>
      <w:r w:rsidR="00424455" w:rsidRPr="004E0FB8">
        <w:rPr>
          <w:rFonts w:ascii="David" w:hAnsi="David" w:cs="David"/>
          <w:w w:val="95"/>
          <w:sz w:val="24"/>
          <w:szCs w:val="24"/>
          <w:rtl/>
        </w:rPr>
        <w:t>הגביה</w:t>
      </w:r>
      <w:r w:rsidR="0070420F" w:rsidRPr="004E0FB8">
        <w:rPr>
          <w:rFonts w:ascii="David" w:hAnsi="David" w:cs="David"/>
          <w:w w:val="95"/>
          <w:sz w:val="24"/>
          <w:szCs w:val="24"/>
          <w:rtl/>
        </w:rPr>
        <w:t xml:space="preserve"> את הממדים </w:t>
      </w:r>
      <w:r w:rsidRPr="004E0FB8">
        <w:rPr>
          <w:rFonts w:ascii="David" w:hAnsi="David" w:cs="David"/>
          <w:w w:val="95"/>
          <w:sz w:val="24"/>
          <w:szCs w:val="24"/>
          <w:rtl/>
        </w:rPr>
        <w:t xml:space="preserve">למעמד </w:t>
      </w:r>
      <w:r w:rsidR="0070420F" w:rsidRPr="004E0FB8">
        <w:rPr>
          <w:rFonts w:ascii="David" w:hAnsi="David" w:cs="David"/>
          <w:w w:val="95"/>
          <w:sz w:val="24"/>
          <w:szCs w:val="24"/>
          <w:rtl/>
        </w:rPr>
        <w:t xml:space="preserve">של </w:t>
      </w:r>
      <w:r w:rsidRPr="004E0FB8">
        <w:rPr>
          <w:rFonts w:ascii="David" w:hAnsi="David" w:cs="David"/>
          <w:w w:val="95"/>
          <w:sz w:val="24"/>
          <w:szCs w:val="24"/>
          <w:rtl/>
        </w:rPr>
        <w:t xml:space="preserve">פרספקטיבה. </w:t>
      </w:r>
      <w:r w:rsidR="006C2B12" w:rsidRPr="004E0FB8">
        <w:rPr>
          <w:rFonts w:ascii="David" w:hAnsi="David" w:cs="David"/>
          <w:w w:val="95"/>
          <w:sz w:val="24"/>
          <w:szCs w:val="24"/>
          <w:rtl/>
        </w:rPr>
        <w:t>כל פרספקט</w:t>
      </w:r>
      <w:r w:rsidR="00617F47" w:rsidRPr="004E0FB8">
        <w:rPr>
          <w:rFonts w:ascii="David" w:hAnsi="David" w:cs="David"/>
          <w:w w:val="95"/>
          <w:sz w:val="24"/>
          <w:szCs w:val="24"/>
          <w:rtl/>
        </w:rPr>
        <w:t>יבה פוטנציאלית מספקת תצורה</w:t>
      </w:r>
      <w:r w:rsidR="006C2B12" w:rsidRPr="004E0FB8">
        <w:rPr>
          <w:rFonts w:ascii="David" w:hAnsi="David" w:cs="David"/>
          <w:w w:val="95"/>
          <w:sz w:val="24"/>
          <w:szCs w:val="24"/>
          <w:rtl/>
        </w:rPr>
        <w:t xml:space="preserve"> שונה לנתונים ומובילה ל</w:t>
      </w:r>
      <w:r w:rsidR="00577F85">
        <w:rPr>
          <w:rFonts w:ascii="David" w:hAnsi="David" w:cs="David" w:hint="cs"/>
          <w:w w:val="95"/>
          <w:sz w:val="24"/>
          <w:szCs w:val="24"/>
          <w:rtl/>
        </w:rPr>
        <w:t>פרשנות</w:t>
      </w:r>
      <w:r w:rsidR="006C2B12" w:rsidRPr="004E0FB8">
        <w:rPr>
          <w:rFonts w:ascii="David" w:hAnsi="David" w:cs="David"/>
          <w:w w:val="95"/>
          <w:sz w:val="24"/>
          <w:szCs w:val="24"/>
          <w:rtl/>
        </w:rPr>
        <w:t xml:space="preserve"> שונה של המשמעות.</w:t>
      </w:r>
      <w:r w:rsidR="007A4729" w:rsidRPr="004E0FB8">
        <w:rPr>
          <w:rFonts w:ascii="David" w:hAnsi="David" w:cs="David"/>
          <w:w w:val="95"/>
          <w:sz w:val="24"/>
          <w:szCs w:val="24"/>
        </w:rPr>
        <w:t xml:space="preserve"> </w:t>
      </w:r>
      <w:r w:rsidR="007A4729" w:rsidRPr="004E0FB8">
        <w:rPr>
          <w:rFonts w:ascii="David" w:hAnsi="David" w:cs="David"/>
          <w:w w:val="95"/>
          <w:sz w:val="24"/>
          <w:szCs w:val="24"/>
          <w:rtl/>
        </w:rPr>
        <w:t>הממ</w:t>
      </w:r>
      <w:r w:rsidR="00424455" w:rsidRPr="004E0FB8">
        <w:rPr>
          <w:rFonts w:ascii="David" w:hAnsi="David" w:cs="David"/>
          <w:w w:val="95"/>
          <w:sz w:val="24"/>
          <w:szCs w:val="24"/>
          <w:rtl/>
        </w:rPr>
        <w:t>ד שמספק את ההסבר הטוב ביותר לטיב הקשר</w:t>
      </w:r>
      <w:r w:rsidR="007A4729" w:rsidRPr="004E0FB8">
        <w:rPr>
          <w:rFonts w:ascii="David" w:hAnsi="David" w:cs="David"/>
          <w:w w:val="95"/>
          <w:sz w:val="24"/>
          <w:szCs w:val="24"/>
          <w:rtl/>
        </w:rPr>
        <w:t xml:space="preserve"> בין הממדים נבחר בסופו של דבר כ</w:t>
      </w:r>
      <w:r w:rsidR="00E95715" w:rsidRPr="004E0FB8">
        <w:rPr>
          <w:rFonts w:ascii="David" w:hAnsi="David" w:cs="David"/>
          <w:w w:val="95"/>
          <w:sz w:val="24"/>
          <w:szCs w:val="24"/>
          <w:rtl/>
        </w:rPr>
        <w:t>פרספקטיבה</w:t>
      </w:r>
      <w:r w:rsidR="007A4729" w:rsidRPr="004E0FB8">
        <w:rPr>
          <w:rFonts w:ascii="David" w:hAnsi="David" w:cs="David"/>
          <w:w w:val="95"/>
          <w:sz w:val="24"/>
          <w:szCs w:val="24"/>
          <w:rtl/>
        </w:rPr>
        <w:t xml:space="preserve"> המרכזי</w:t>
      </w:r>
      <w:r w:rsidR="00E95715" w:rsidRPr="004E0FB8">
        <w:rPr>
          <w:rFonts w:ascii="David" w:hAnsi="David" w:cs="David"/>
          <w:w w:val="95"/>
          <w:sz w:val="24"/>
          <w:szCs w:val="24"/>
          <w:rtl/>
        </w:rPr>
        <w:t>ת</w:t>
      </w:r>
      <w:r w:rsidR="007A4729" w:rsidRPr="004E0FB8">
        <w:rPr>
          <w:rFonts w:ascii="David" w:hAnsi="David" w:cs="David"/>
          <w:w w:val="95"/>
          <w:sz w:val="24"/>
          <w:szCs w:val="24"/>
          <w:rtl/>
        </w:rPr>
        <w:t xml:space="preserve"> או </w:t>
      </w:r>
      <w:r w:rsidR="00E95715" w:rsidRPr="004E0FB8">
        <w:rPr>
          <w:rFonts w:ascii="David" w:hAnsi="David" w:cs="David"/>
          <w:w w:val="95"/>
          <w:sz w:val="24"/>
          <w:szCs w:val="24"/>
          <w:rtl/>
        </w:rPr>
        <w:t>העיקרית שמשמשת לארגון או ל"כוריאוגרפיה" של הנתונים (</w:t>
      </w:r>
      <w:r w:rsidR="00142DE7" w:rsidRPr="004E0FB8">
        <w:rPr>
          <w:rFonts w:ascii="David" w:hAnsi="David" w:cs="David"/>
          <w:w w:val="95"/>
          <w:sz w:val="24"/>
          <w:szCs w:val="24"/>
        </w:rPr>
        <w:t>Schatzman, 19</w:t>
      </w:r>
      <w:r w:rsidR="00142DE7">
        <w:rPr>
          <w:rFonts w:ascii="David" w:hAnsi="David" w:cs="David"/>
          <w:w w:val="95"/>
          <w:sz w:val="24"/>
          <w:szCs w:val="24"/>
        </w:rPr>
        <w:t>91</w:t>
      </w:r>
      <w:r w:rsidR="00E95715" w:rsidRPr="004E0FB8">
        <w:rPr>
          <w:rFonts w:ascii="David" w:hAnsi="David" w:cs="David"/>
          <w:w w:val="95"/>
          <w:sz w:val="24"/>
          <w:szCs w:val="24"/>
          <w:rtl/>
        </w:rPr>
        <w:t xml:space="preserve">). </w:t>
      </w:r>
      <w:r w:rsidR="00E34983" w:rsidRPr="004E0FB8">
        <w:rPr>
          <w:rFonts w:ascii="David" w:hAnsi="David" w:cs="David"/>
          <w:w w:val="95"/>
          <w:sz w:val="24"/>
          <w:szCs w:val="24"/>
          <w:rtl/>
        </w:rPr>
        <w:t>כאשר אחד הממדים מועלה מבחינה קונספטואלית לד</w:t>
      </w:r>
      <w:r w:rsidR="008E3D44">
        <w:rPr>
          <w:rFonts w:ascii="David" w:hAnsi="David" w:cs="David"/>
          <w:w w:val="95"/>
          <w:sz w:val="24"/>
          <w:szCs w:val="24"/>
          <w:rtl/>
        </w:rPr>
        <w:t>רגת פרספקטיבה, יתר הממדים יורדי, בהתאם לכך</w:t>
      </w:r>
      <w:r w:rsidR="00E34983" w:rsidRPr="004E0FB8">
        <w:rPr>
          <w:rFonts w:ascii="David" w:hAnsi="David" w:cs="David"/>
          <w:w w:val="95"/>
          <w:sz w:val="24"/>
          <w:szCs w:val="24"/>
          <w:rtl/>
        </w:rPr>
        <w:t xml:space="preserve"> לרמת </w:t>
      </w:r>
      <w:r w:rsidR="008E3D44">
        <w:rPr>
          <w:rFonts w:ascii="David" w:hAnsi="David" w:cs="David" w:hint="cs"/>
          <w:w w:val="95"/>
          <w:sz w:val="24"/>
          <w:szCs w:val="24"/>
          <w:rtl/>
        </w:rPr>
        <w:t>"</w:t>
      </w:r>
      <w:r w:rsidR="00E34983" w:rsidRPr="004E0FB8">
        <w:rPr>
          <w:rFonts w:ascii="David" w:hAnsi="David" w:cs="David"/>
          <w:w w:val="95"/>
          <w:sz w:val="24"/>
          <w:szCs w:val="24"/>
          <w:rtl/>
        </w:rPr>
        <w:t>חשוב</w:t>
      </w:r>
      <w:r w:rsidR="008E3D44">
        <w:rPr>
          <w:rFonts w:ascii="David" w:hAnsi="David" w:cs="David" w:hint="cs"/>
          <w:w w:val="95"/>
          <w:sz w:val="24"/>
          <w:szCs w:val="24"/>
          <w:rtl/>
        </w:rPr>
        <w:t>"</w:t>
      </w:r>
      <w:r w:rsidR="00E34983" w:rsidRPr="004E0FB8">
        <w:rPr>
          <w:rFonts w:ascii="David" w:hAnsi="David" w:cs="David"/>
          <w:w w:val="95"/>
          <w:sz w:val="24"/>
          <w:szCs w:val="24"/>
          <w:rtl/>
        </w:rPr>
        <w:t xml:space="preserve">, </w:t>
      </w:r>
      <w:r w:rsidR="008E3D44">
        <w:rPr>
          <w:rFonts w:ascii="David" w:hAnsi="David" w:cs="David" w:hint="cs"/>
          <w:w w:val="95"/>
          <w:sz w:val="24"/>
          <w:szCs w:val="24"/>
          <w:rtl/>
        </w:rPr>
        <w:t>"</w:t>
      </w:r>
      <w:r w:rsidR="00E34983" w:rsidRPr="004E0FB8">
        <w:rPr>
          <w:rFonts w:ascii="David" w:hAnsi="David" w:cs="David"/>
          <w:w w:val="95"/>
          <w:sz w:val="24"/>
          <w:szCs w:val="24"/>
          <w:rtl/>
        </w:rPr>
        <w:t>רלוונטי</w:t>
      </w:r>
      <w:r w:rsidR="008E3D44">
        <w:rPr>
          <w:rFonts w:ascii="David" w:hAnsi="David" w:cs="David" w:hint="cs"/>
          <w:w w:val="95"/>
          <w:sz w:val="24"/>
          <w:szCs w:val="24"/>
          <w:rtl/>
        </w:rPr>
        <w:t>"</w:t>
      </w:r>
      <w:r w:rsidR="00E34983" w:rsidRPr="004E0FB8">
        <w:rPr>
          <w:rFonts w:ascii="David" w:hAnsi="David" w:cs="David"/>
          <w:w w:val="95"/>
          <w:sz w:val="24"/>
          <w:szCs w:val="24"/>
          <w:rtl/>
        </w:rPr>
        <w:t xml:space="preserve">, </w:t>
      </w:r>
      <w:r w:rsidR="008E3D44">
        <w:rPr>
          <w:rFonts w:ascii="David" w:hAnsi="David" w:cs="David" w:hint="cs"/>
          <w:w w:val="95"/>
          <w:sz w:val="24"/>
          <w:szCs w:val="24"/>
          <w:rtl/>
        </w:rPr>
        <w:t>"</w:t>
      </w:r>
      <w:r w:rsidR="00E34983" w:rsidRPr="004E0FB8">
        <w:rPr>
          <w:rFonts w:ascii="David" w:hAnsi="David" w:cs="David"/>
          <w:w w:val="95"/>
          <w:sz w:val="24"/>
          <w:szCs w:val="24"/>
          <w:rtl/>
        </w:rPr>
        <w:t>שולי</w:t>
      </w:r>
      <w:r w:rsidR="008E3D44">
        <w:rPr>
          <w:rFonts w:ascii="David" w:hAnsi="David" w:cs="David" w:hint="cs"/>
          <w:w w:val="95"/>
          <w:sz w:val="24"/>
          <w:szCs w:val="24"/>
          <w:rtl/>
        </w:rPr>
        <w:t>"</w:t>
      </w:r>
      <w:r w:rsidR="00E34983" w:rsidRPr="004E0FB8">
        <w:rPr>
          <w:rFonts w:ascii="David" w:hAnsi="David" w:cs="David"/>
          <w:w w:val="95"/>
          <w:sz w:val="24"/>
          <w:szCs w:val="24"/>
          <w:rtl/>
        </w:rPr>
        <w:t xml:space="preserve"> או </w:t>
      </w:r>
      <w:r w:rsidR="008E3D44">
        <w:rPr>
          <w:rFonts w:ascii="David" w:hAnsi="David" w:cs="David" w:hint="cs"/>
          <w:w w:val="95"/>
          <w:sz w:val="24"/>
          <w:szCs w:val="24"/>
          <w:rtl/>
        </w:rPr>
        <w:t>"</w:t>
      </w:r>
      <w:r w:rsidR="00E34983" w:rsidRPr="004E0FB8">
        <w:rPr>
          <w:rFonts w:ascii="David" w:hAnsi="David" w:cs="David"/>
          <w:w w:val="95"/>
          <w:sz w:val="24"/>
          <w:szCs w:val="24"/>
          <w:rtl/>
        </w:rPr>
        <w:t>בלתי רלוונטי</w:t>
      </w:r>
      <w:r w:rsidR="008E3D44">
        <w:rPr>
          <w:rFonts w:ascii="David" w:hAnsi="David" w:cs="David" w:hint="cs"/>
          <w:w w:val="95"/>
          <w:sz w:val="24"/>
          <w:szCs w:val="24"/>
          <w:rtl/>
        </w:rPr>
        <w:t>"</w:t>
      </w:r>
      <w:r w:rsidR="00E34983" w:rsidRPr="004E0FB8">
        <w:rPr>
          <w:rFonts w:ascii="David" w:hAnsi="David" w:cs="David"/>
          <w:w w:val="95"/>
          <w:sz w:val="24"/>
          <w:szCs w:val="24"/>
          <w:rtl/>
        </w:rPr>
        <w:t xml:space="preserve">. לאחר שהפרספקטיבה נבחרה היא משמשת להצבת כל הממדים, </w:t>
      </w:r>
      <w:r w:rsidR="008E3D44">
        <w:rPr>
          <w:rFonts w:ascii="David" w:hAnsi="David" w:cs="David" w:hint="cs"/>
          <w:w w:val="95"/>
          <w:sz w:val="24"/>
          <w:szCs w:val="24"/>
          <w:rtl/>
        </w:rPr>
        <w:t>להוציא את</w:t>
      </w:r>
      <w:r w:rsidR="00E34983" w:rsidRPr="004E0FB8">
        <w:rPr>
          <w:rFonts w:ascii="David" w:hAnsi="David" w:cs="David"/>
          <w:w w:val="95"/>
          <w:sz w:val="24"/>
          <w:szCs w:val="24"/>
          <w:rtl/>
        </w:rPr>
        <w:t xml:space="preserve"> אלה שאינם רלוונטיים,</w:t>
      </w:r>
      <w:r w:rsidR="005E00EA" w:rsidRPr="004E0FB8">
        <w:rPr>
          <w:rFonts w:ascii="David" w:hAnsi="David" w:cs="David"/>
          <w:w w:val="95"/>
          <w:sz w:val="24"/>
          <w:szCs w:val="24"/>
          <w:rtl/>
        </w:rPr>
        <w:t xml:space="preserve"> </w:t>
      </w:r>
      <w:r w:rsidR="00025D10" w:rsidRPr="004E0FB8">
        <w:rPr>
          <w:rFonts w:ascii="David" w:hAnsi="David" w:cs="David"/>
          <w:w w:val="95"/>
          <w:sz w:val="24"/>
          <w:szCs w:val="24"/>
          <w:rtl/>
        </w:rPr>
        <w:t>בתוך מטריצת ההסבר</w:t>
      </w:r>
      <w:r w:rsidR="00E34983" w:rsidRPr="004E0FB8">
        <w:rPr>
          <w:rFonts w:ascii="David" w:hAnsi="David" w:cs="David"/>
          <w:w w:val="95"/>
          <w:sz w:val="24"/>
          <w:szCs w:val="24"/>
          <w:rtl/>
        </w:rPr>
        <w:t xml:space="preserve"> </w:t>
      </w:r>
      <w:r w:rsidR="00C022C5" w:rsidRPr="004E0FB8">
        <w:rPr>
          <w:rFonts w:ascii="David" w:hAnsi="David" w:cs="David"/>
          <w:w w:val="95"/>
          <w:sz w:val="24"/>
          <w:szCs w:val="24"/>
          <w:rtl/>
        </w:rPr>
        <w:t>בתור ה</w:t>
      </w:r>
      <w:r w:rsidR="00424455" w:rsidRPr="004E0FB8">
        <w:rPr>
          <w:rFonts w:ascii="David" w:hAnsi="David" w:cs="David"/>
          <w:w w:val="95"/>
          <w:sz w:val="24"/>
          <w:szCs w:val="24"/>
          <w:rtl/>
        </w:rPr>
        <w:t>ֵקשר, תנאים, תהליכים ו</w:t>
      </w:r>
      <w:r w:rsidR="00C022C5" w:rsidRPr="004E0FB8">
        <w:rPr>
          <w:rFonts w:ascii="David" w:hAnsi="David" w:cs="David"/>
          <w:w w:val="95"/>
          <w:sz w:val="24"/>
          <w:szCs w:val="24"/>
          <w:rtl/>
        </w:rPr>
        <w:t>השלכות (ראה תרשים 2). הממדים שיחסם לפרספקטיבה נחש</w:t>
      </w:r>
      <w:r w:rsidR="00025D10" w:rsidRPr="004E0FB8">
        <w:rPr>
          <w:rFonts w:ascii="David" w:hAnsi="David" w:cs="David"/>
          <w:w w:val="95"/>
          <w:sz w:val="24"/>
          <w:szCs w:val="24"/>
          <w:rtl/>
        </w:rPr>
        <w:t>ב שולי יותר מקבלים יעוד</w:t>
      </w:r>
      <w:r w:rsidR="00C022C5" w:rsidRPr="004E0FB8">
        <w:rPr>
          <w:rFonts w:ascii="David" w:hAnsi="David" w:cs="David"/>
          <w:w w:val="95"/>
          <w:sz w:val="24"/>
          <w:szCs w:val="24"/>
          <w:rtl/>
        </w:rPr>
        <w:t xml:space="preserve"> של ה</w:t>
      </w:r>
      <w:r w:rsidR="00424455" w:rsidRPr="004E0FB8">
        <w:rPr>
          <w:rFonts w:ascii="David" w:hAnsi="David" w:cs="David"/>
          <w:w w:val="95"/>
          <w:sz w:val="24"/>
          <w:szCs w:val="24"/>
          <w:rtl/>
        </w:rPr>
        <w:t>ֵקשר במסגרת</w:t>
      </w:r>
      <w:r w:rsidR="00C022C5" w:rsidRPr="004E0FB8">
        <w:rPr>
          <w:rFonts w:ascii="David" w:hAnsi="David" w:cs="David"/>
          <w:w w:val="95"/>
          <w:sz w:val="24"/>
          <w:szCs w:val="24"/>
          <w:rtl/>
        </w:rPr>
        <w:t xml:space="preserve"> פיתוח התאוריה. אחרים מעוצבים</w:t>
      </w:r>
      <w:r w:rsidR="00424455" w:rsidRPr="004E0FB8">
        <w:rPr>
          <w:rFonts w:ascii="David" w:hAnsi="David" w:cs="David"/>
          <w:w w:val="95"/>
          <w:sz w:val="24"/>
          <w:szCs w:val="24"/>
          <w:rtl/>
        </w:rPr>
        <w:t>,</w:t>
      </w:r>
      <w:r w:rsidR="00C022C5" w:rsidRPr="004E0FB8">
        <w:rPr>
          <w:rFonts w:ascii="David" w:hAnsi="David" w:cs="David"/>
          <w:w w:val="95"/>
          <w:sz w:val="24"/>
          <w:szCs w:val="24"/>
          <w:rtl/>
        </w:rPr>
        <w:t xml:space="preserve"> בהתאם לפרספקטיבה</w:t>
      </w:r>
      <w:r w:rsidR="00424455" w:rsidRPr="004E0FB8">
        <w:rPr>
          <w:rFonts w:ascii="David" w:hAnsi="David" w:cs="David"/>
          <w:w w:val="95"/>
          <w:sz w:val="24"/>
          <w:szCs w:val="24"/>
          <w:rtl/>
        </w:rPr>
        <w:t>,</w:t>
      </w:r>
      <w:r w:rsidR="00C022C5" w:rsidRPr="004E0FB8">
        <w:rPr>
          <w:rFonts w:ascii="David" w:hAnsi="David" w:cs="David"/>
          <w:w w:val="95"/>
          <w:sz w:val="24"/>
          <w:szCs w:val="24"/>
          <w:rtl/>
        </w:rPr>
        <w:t xml:space="preserve"> כתנאים בעלי השפעה או ככאלה שתורמים לפעולות/ א</w:t>
      </w:r>
      <w:r w:rsidR="00424455" w:rsidRPr="004E0FB8">
        <w:rPr>
          <w:rFonts w:ascii="David" w:hAnsi="David" w:cs="David"/>
          <w:w w:val="95"/>
          <w:sz w:val="24"/>
          <w:szCs w:val="24"/>
          <w:rtl/>
        </w:rPr>
        <w:t>ינטראקציות שבסופו של דבר מובילות</w:t>
      </w:r>
      <w:r w:rsidR="00C022C5" w:rsidRPr="004E0FB8">
        <w:rPr>
          <w:rFonts w:ascii="David" w:hAnsi="David" w:cs="David"/>
          <w:w w:val="95"/>
          <w:sz w:val="24"/>
          <w:szCs w:val="24"/>
          <w:rtl/>
        </w:rPr>
        <w:t xml:space="preserve"> להשלכות או </w:t>
      </w:r>
      <w:r w:rsidR="0070420F" w:rsidRPr="004E0FB8">
        <w:rPr>
          <w:rFonts w:ascii="David" w:hAnsi="David" w:cs="David"/>
          <w:w w:val="95"/>
          <w:sz w:val="24"/>
          <w:szCs w:val="24"/>
          <w:rtl/>
        </w:rPr>
        <w:t>ל</w:t>
      </w:r>
      <w:r w:rsidR="00C022C5" w:rsidRPr="004E0FB8">
        <w:rPr>
          <w:rFonts w:ascii="David" w:hAnsi="David" w:cs="David"/>
          <w:w w:val="95"/>
          <w:sz w:val="24"/>
          <w:szCs w:val="24"/>
          <w:rtl/>
        </w:rPr>
        <w:t xml:space="preserve">תוצאות ספציפיות. </w:t>
      </w:r>
      <w:r w:rsidR="00CB354D" w:rsidRPr="004E0FB8">
        <w:rPr>
          <w:rFonts w:ascii="David" w:hAnsi="David" w:cs="David"/>
          <w:w w:val="95"/>
          <w:sz w:val="24"/>
          <w:szCs w:val="24"/>
          <w:rtl/>
        </w:rPr>
        <w:t>הפרספקטיבה מעוררת</w:t>
      </w:r>
      <w:r w:rsidR="008E3D44">
        <w:rPr>
          <w:rFonts w:ascii="David" w:hAnsi="David" w:cs="David" w:hint="cs"/>
          <w:w w:val="95"/>
          <w:sz w:val="24"/>
          <w:szCs w:val="24"/>
          <w:rtl/>
        </w:rPr>
        <w:t xml:space="preserve"> אפוא</w:t>
      </w:r>
      <w:r w:rsidR="00C022C5" w:rsidRPr="004E0FB8">
        <w:rPr>
          <w:rFonts w:ascii="David" w:hAnsi="David" w:cs="David"/>
          <w:w w:val="95"/>
          <w:sz w:val="24"/>
          <w:szCs w:val="24"/>
          <w:rtl/>
        </w:rPr>
        <w:t xml:space="preserve"> </w:t>
      </w:r>
      <w:r w:rsidR="00C022C5" w:rsidRPr="004E0FB8">
        <w:rPr>
          <w:rFonts w:ascii="David" w:hAnsi="David" w:cs="David"/>
          <w:w w:val="95"/>
          <w:sz w:val="24"/>
          <w:szCs w:val="24"/>
          <w:rtl/>
        </w:rPr>
        <w:lastRenderedPageBreak/>
        <w:t>את האינטגרציה ואת הפיתוח הקונספטואלי</w:t>
      </w:r>
      <w:r w:rsidR="00CB354D" w:rsidRPr="004E0FB8">
        <w:rPr>
          <w:rFonts w:ascii="David" w:hAnsi="David" w:cs="David"/>
          <w:w w:val="95"/>
          <w:sz w:val="24"/>
          <w:szCs w:val="24"/>
          <w:rtl/>
        </w:rPr>
        <w:t xml:space="preserve"> במסגרת התאוריה המתפתחת באמצעות ההכוונה של המשך החקירה וה</w:t>
      </w:r>
      <w:r w:rsidR="00962425">
        <w:rPr>
          <w:rFonts w:ascii="David" w:hAnsi="David" w:cs="David" w:hint="cs"/>
          <w:w w:val="95"/>
          <w:sz w:val="24"/>
          <w:szCs w:val="24"/>
          <w:rtl/>
        </w:rPr>
        <w:t>חשיבה</w:t>
      </w:r>
      <w:r w:rsidR="00CB354D" w:rsidRPr="004E0FB8">
        <w:rPr>
          <w:rFonts w:ascii="David" w:hAnsi="David" w:cs="David"/>
          <w:w w:val="95"/>
          <w:sz w:val="24"/>
          <w:szCs w:val="24"/>
          <w:rtl/>
        </w:rPr>
        <w:t xml:space="preserve"> (</w:t>
      </w:r>
      <w:r w:rsidR="00142DE7" w:rsidRPr="004E0FB8">
        <w:rPr>
          <w:rFonts w:ascii="David" w:hAnsi="David" w:cs="David"/>
          <w:w w:val="95"/>
          <w:sz w:val="24"/>
          <w:szCs w:val="24"/>
        </w:rPr>
        <w:t>Schatzman, 19</w:t>
      </w:r>
      <w:r w:rsidR="00142DE7">
        <w:rPr>
          <w:rFonts w:ascii="David" w:hAnsi="David" w:cs="David"/>
          <w:w w:val="95"/>
          <w:sz w:val="24"/>
          <w:szCs w:val="24"/>
        </w:rPr>
        <w:t>86</w:t>
      </w:r>
      <w:r w:rsidR="00CB354D" w:rsidRPr="004E0FB8">
        <w:rPr>
          <w:rFonts w:ascii="David" w:hAnsi="David" w:cs="David"/>
          <w:w w:val="95"/>
          <w:sz w:val="24"/>
          <w:szCs w:val="24"/>
          <w:rtl/>
        </w:rPr>
        <w:t>).</w:t>
      </w:r>
      <w:r w:rsidR="00614F6F">
        <w:rPr>
          <w:rFonts w:ascii="David" w:hAnsi="David" w:cs="David"/>
          <w:w w:val="95"/>
          <w:sz w:val="24"/>
          <w:szCs w:val="24"/>
          <w:rtl/>
        </w:rPr>
        <w:t xml:space="preserve"> </w:t>
      </w:r>
    </w:p>
    <w:p w:rsidR="009E2B9C" w:rsidRPr="004E0FB8" w:rsidRDefault="004F6562" w:rsidP="001374CC">
      <w:pPr>
        <w:bidi/>
        <w:spacing w:after="0" w:line="360" w:lineRule="auto"/>
        <w:rPr>
          <w:rFonts w:ascii="David" w:hAnsi="David" w:cs="David"/>
          <w:w w:val="95"/>
          <w:sz w:val="24"/>
          <w:szCs w:val="24"/>
        </w:rPr>
      </w:pPr>
      <w:r w:rsidRPr="004E0FB8">
        <w:rPr>
          <w:rFonts w:ascii="David" w:hAnsi="David" w:cs="David"/>
          <w:w w:val="95"/>
          <w:sz w:val="24"/>
          <w:szCs w:val="24"/>
          <w:rtl/>
        </w:rPr>
        <w:tab/>
      </w:r>
      <w:r w:rsidR="001374CC">
        <w:rPr>
          <w:rFonts w:ascii="David" w:hAnsi="David" w:cs="David"/>
          <w:w w:val="95"/>
          <w:sz w:val="24"/>
          <w:szCs w:val="24"/>
          <w:rtl/>
        </w:rPr>
        <w:t>לאחר בחירת הפרספקטיבה המארגנת</w:t>
      </w:r>
      <w:r w:rsidRPr="004E0FB8">
        <w:rPr>
          <w:rFonts w:ascii="David" w:hAnsi="David" w:cs="David"/>
          <w:w w:val="95"/>
          <w:sz w:val="24"/>
          <w:szCs w:val="24"/>
          <w:rtl/>
        </w:rPr>
        <w:t xml:space="preserve"> הדגימה התאורטית נמשכת, והיא מאפשרת לחוקר להבהיר, לבחון ולגבש את הק</w:t>
      </w:r>
      <w:r w:rsidR="00765611" w:rsidRPr="004E0FB8">
        <w:rPr>
          <w:rFonts w:ascii="David" w:hAnsi="David" w:cs="David"/>
          <w:w w:val="95"/>
          <w:sz w:val="24"/>
          <w:szCs w:val="24"/>
          <w:rtl/>
        </w:rPr>
        <w:t>י</w:t>
      </w:r>
      <w:r w:rsidRPr="004E0FB8">
        <w:rPr>
          <w:rFonts w:ascii="David" w:hAnsi="David" w:cs="David"/>
          <w:w w:val="95"/>
          <w:sz w:val="24"/>
          <w:szCs w:val="24"/>
          <w:rtl/>
        </w:rPr>
        <w:t>ש</w:t>
      </w:r>
      <w:r w:rsidR="00765611" w:rsidRPr="004E0FB8">
        <w:rPr>
          <w:rFonts w:ascii="David" w:hAnsi="David" w:cs="David"/>
          <w:w w:val="95"/>
          <w:sz w:val="24"/>
          <w:szCs w:val="24"/>
          <w:rtl/>
        </w:rPr>
        <w:t>ו</w:t>
      </w:r>
      <w:r w:rsidRPr="004E0FB8">
        <w:rPr>
          <w:rFonts w:ascii="David" w:hAnsi="David" w:cs="David"/>
          <w:w w:val="95"/>
          <w:sz w:val="24"/>
          <w:szCs w:val="24"/>
          <w:rtl/>
        </w:rPr>
        <w:t>רים הקונספטואליים של</w:t>
      </w:r>
      <w:r w:rsidR="00CB354D" w:rsidRPr="004E0FB8">
        <w:rPr>
          <w:rFonts w:ascii="David" w:hAnsi="David" w:cs="David"/>
          <w:w w:val="95"/>
          <w:sz w:val="24"/>
          <w:szCs w:val="24"/>
          <w:rtl/>
        </w:rPr>
        <w:t xml:space="preserve"> </w:t>
      </w:r>
      <w:r w:rsidRPr="004E0FB8">
        <w:rPr>
          <w:rFonts w:ascii="David" w:hAnsi="David" w:cs="David"/>
          <w:w w:val="95"/>
          <w:sz w:val="24"/>
          <w:szCs w:val="24"/>
          <w:rtl/>
        </w:rPr>
        <w:t xml:space="preserve">התאוריה. </w:t>
      </w:r>
      <w:r w:rsidR="00765611" w:rsidRPr="004E0FB8">
        <w:rPr>
          <w:rFonts w:ascii="David" w:hAnsi="David" w:cs="David"/>
          <w:w w:val="95"/>
          <w:sz w:val="24"/>
          <w:szCs w:val="24"/>
          <w:rtl/>
        </w:rPr>
        <w:t xml:space="preserve">ברגע </w:t>
      </w:r>
      <w:r w:rsidR="0070420F" w:rsidRPr="004E0FB8">
        <w:rPr>
          <w:rFonts w:ascii="David" w:hAnsi="David" w:cs="David"/>
          <w:w w:val="95"/>
          <w:sz w:val="24"/>
          <w:szCs w:val="24"/>
          <w:rtl/>
        </w:rPr>
        <w:t>שנצפית</w:t>
      </w:r>
      <w:r w:rsidR="00E16B57" w:rsidRPr="004E0FB8">
        <w:rPr>
          <w:rFonts w:ascii="David" w:hAnsi="David" w:cs="David"/>
          <w:w w:val="95"/>
          <w:sz w:val="24"/>
          <w:szCs w:val="24"/>
          <w:rtl/>
        </w:rPr>
        <w:t xml:space="preserve"> הישנות</w:t>
      </w:r>
      <w:r w:rsidR="00372173" w:rsidRPr="004E0FB8">
        <w:rPr>
          <w:rFonts w:ascii="David" w:hAnsi="David" w:cs="David"/>
          <w:w w:val="95"/>
          <w:sz w:val="24"/>
          <w:szCs w:val="24"/>
          <w:rtl/>
        </w:rPr>
        <w:t xml:space="preserve"> עקבית </w:t>
      </w:r>
      <w:r w:rsidR="00E16B57" w:rsidRPr="004E0FB8">
        <w:rPr>
          <w:rFonts w:ascii="David" w:hAnsi="David" w:cs="David"/>
          <w:w w:val="95"/>
          <w:sz w:val="24"/>
          <w:szCs w:val="24"/>
          <w:rtl/>
        </w:rPr>
        <w:t>מבחינת המושגים והי</w:t>
      </w:r>
      <w:bookmarkStart w:id="0" w:name="_GoBack"/>
      <w:bookmarkEnd w:id="0"/>
      <w:r w:rsidR="00E16B57" w:rsidRPr="004E0FB8">
        <w:rPr>
          <w:rFonts w:ascii="David" w:hAnsi="David" w:cs="David"/>
          <w:w w:val="95"/>
          <w:sz w:val="24"/>
          <w:szCs w:val="24"/>
          <w:rtl/>
        </w:rPr>
        <w:t>חסים ביניהם, האנליסט יכול להניח ש</w:t>
      </w:r>
      <w:r w:rsidR="001374CC">
        <w:rPr>
          <w:rFonts w:ascii="David" w:hAnsi="David" w:cs="David" w:hint="cs"/>
          <w:w w:val="95"/>
          <w:sz w:val="24"/>
          <w:szCs w:val="24"/>
          <w:rtl/>
        </w:rPr>
        <w:t>קרוב לוודאי ש</w:t>
      </w:r>
      <w:r w:rsidR="00E16B57" w:rsidRPr="004E0FB8">
        <w:rPr>
          <w:rFonts w:ascii="David" w:hAnsi="David" w:cs="David"/>
          <w:w w:val="95"/>
          <w:sz w:val="24"/>
          <w:szCs w:val="24"/>
          <w:rtl/>
        </w:rPr>
        <w:t>בשלב זה</w:t>
      </w:r>
      <w:r w:rsidR="001374CC">
        <w:rPr>
          <w:rFonts w:ascii="David" w:hAnsi="David" w:cs="David" w:hint="cs"/>
          <w:w w:val="95"/>
          <w:sz w:val="24"/>
          <w:szCs w:val="24"/>
          <w:rtl/>
        </w:rPr>
        <w:t xml:space="preserve"> יהיה</w:t>
      </w:r>
      <w:r w:rsidR="00E16B57" w:rsidRPr="004E0FB8">
        <w:rPr>
          <w:rFonts w:ascii="David" w:hAnsi="David" w:cs="David"/>
          <w:w w:val="95"/>
          <w:sz w:val="24"/>
          <w:szCs w:val="24"/>
          <w:rtl/>
        </w:rPr>
        <w:t xml:space="preserve"> האיסוף והני</w:t>
      </w:r>
      <w:r w:rsidR="001374CC">
        <w:rPr>
          <w:rFonts w:ascii="David" w:hAnsi="David" w:cs="David"/>
          <w:w w:val="95"/>
          <w:sz w:val="24"/>
          <w:szCs w:val="24"/>
          <w:rtl/>
        </w:rPr>
        <w:t xml:space="preserve">תוח של נתונים נוספים </w:t>
      </w:r>
      <w:r w:rsidR="00E16B57" w:rsidRPr="004E0FB8">
        <w:rPr>
          <w:rFonts w:ascii="David" w:hAnsi="David" w:cs="David"/>
          <w:w w:val="95"/>
          <w:sz w:val="24"/>
          <w:szCs w:val="24"/>
          <w:rtl/>
        </w:rPr>
        <w:t xml:space="preserve">מיותר ולא </w:t>
      </w:r>
      <w:r w:rsidR="001374CC">
        <w:rPr>
          <w:rFonts w:ascii="David" w:hAnsi="David" w:cs="David" w:hint="cs"/>
          <w:w w:val="95"/>
          <w:sz w:val="24"/>
          <w:szCs w:val="24"/>
          <w:rtl/>
        </w:rPr>
        <w:t>מועיל</w:t>
      </w:r>
      <w:r w:rsidR="001374CC">
        <w:rPr>
          <w:rFonts w:ascii="David" w:hAnsi="David" w:cs="David"/>
          <w:w w:val="95"/>
          <w:sz w:val="24"/>
          <w:szCs w:val="24"/>
          <w:rtl/>
        </w:rPr>
        <w:t xml:space="preserve">. בנקודה זו </w:t>
      </w:r>
      <w:r w:rsidR="001374CC">
        <w:rPr>
          <w:rFonts w:ascii="David" w:hAnsi="David" w:cs="David" w:hint="cs"/>
          <w:w w:val="95"/>
          <w:sz w:val="24"/>
          <w:szCs w:val="24"/>
          <w:rtl/>
        </w:rPr>
        <w:t>מושגת</w:t>
      </w:r>
      <w:r w:rsidR="00E16B57" w:rsidRPr="004E0FB8">
        <w:rPr>
          <w:rFonts w:ascii="David" w:hAnsi="David" w:cs="David"/>
          <w:w w:val="95"/>
          <w:sz w:val="24"/>
          <w:szCs w:val="24"/>
          <w:rtl/>
        </w:rPr>
        <w:t xml:space="preserve"> רוויה תאורטית. </w:t>
      </w:r>
      <w:r w:rsidR="001374CC">
        <w:rPr>
          <w:rFonts w:ascii="David" w:hAnsi="David" w:cs="David" w:hint="cs"/>
          <w:w w:val="95"/>
          <w:sz w:val="24"/>
          <w:szCs w:val="24"/>
          <w:rtl/>
        </w:rPr>
        <w:t xml:space="preserve">כעת יכול </w:t>
      </w:r>
      <w:r w:rsidR="001374CC">
        <w:rPr>
          <w:rFonts w:ascii="David" w:hAnsi="David" w:cs="David"/>
          <w:w w:val="95"/>
          <w:sz w:val="24"/>
          <w:szCs w:val="24"/>
          <w:rtl/>
        </w:rPr>
        <w:t>החוקר יכול</w:t>
      </w:r>
      <w:r w:rsidR="001374CC">
        <w:rPr>
          <w:rFonts w:ascii="David" w:hAnsi="David" w:cs="David" w:hint="cs"/>
          <w:w w:val="95"/>
          <w:sz w:val="24"/>
          <w:szCs w:val="24"/>
          <w:rtl/>
        </w:rPr>
        <w:t xml:space="preserve"> </w:t>
      </w:r>
      <w:r w:rsidR="00E16B57" w:rsidRPr="004E0FB8">
        <w:rPr>
          <w:rFonts w:ascii="David" w:hAnsi="David" w:cs="David"/>
          <w:w w:val="95"/>
          <w:sz w:val="24"/>
          <w:szCs w:val="24"/>
          <w:rtl/>
        </w:rPr>
        <w:t>לפרט את מלוא הטווח והמשמעות של התאוריה המתפתחת.</w:t>
      </w:r>
      <w:r w:rsidR="00614F6F">
        <w:rPr>
          <w:rFonts w:ascii="David" w:hAnsi="David" w:cs="David"/>
          <w:w w:val="95"/>
          <w:sz w:val="24"/>
          <w:szCs w:val="24"/>
          <w:rtl/>
        </w:rPr>
        <w:t xml:space="preserve"> </w:t>
      </w:r>
    </w:p>
    <w:p w:rsidR="00E00AE4" w:rsidRPr="004E0FB8" w:rsidRDefault="009E2B9C" w:rsidP="001374CC">
      <w:pPr>
        <w:bidi/>
        <w:spacing w:after="0" w:line="360" w:lineRule="auto"/>
        <w:rPr>
          <w:rFonts w:ascii="David" w:hAnsi="David" w:cs="David"/>
          <w:w w:val="95"/>
          <w:sz w:val="24"/>
          <w:szCs w:val="24"/>
        </w:rPr>
      </w:pPr>
      <w:r w:rsidRPr="004E0FB8">
        <w:rPr>
          <w:rFonts w:ascii="David" w:hAnsi="David" w:cs="David"/>
          <w:w w:val="95"/>
          <w:sz w:val="24"/>
          <w:szCs w:val="24"/>
        </w:rPr>
        <w:tab/>
      </w:r>
      <w:r w:rsidRPr="004E0FB8">
        <w:rPr>
          <w:rFonts w:ascii="David" w:hAnsi="David" w:cs="David"/>
          <w:w w:val="95"/>
          <w:sz w:val="24"/>
          <w:szCs w:val="24"/>
          <w:rtl/>
        </w:rPr>
        <w:t>אינטגרציה או</w:t>
      </w:r>
      <w:r w:rsidR="00025D10" w:rsidRPr="004E0FB8">
        <w:rPr>
          <w:rFonts w:ascii="David" w:hAnsi="David" w:cs="David"/>
          <w:w w:val="95"/>
          <w:sz w:val="24"/>
          <w:szCs w:val="24"/>
          <w:rtl/>
        </w:rPr>
        <w:t xml:space="preserve"> אינטגרציה מחדש של הממדים בתוך מטריצת ההסבר</w:t>
      </w:r>
      <w:r w:rsidRPr="004E0FB8">
        <w:rPr>
          <w:rFonts w:ascii="David" w:hAnsi="David" w:cs="David"/>
          <w:w w:val="95"/>
          <w:sz w:val="24"/>
          <w:szCs w:val="24"/>
          <w:rtl/>
        </w:rPr>
        <w:t xml:space="preserve"> </w:t>
      </w:r>
      <w:r w:rsidR="001374CC">
        <w:rPr>
          <w:rFonts w:ascii="David" w:hAnsi="David" w:cs="David" w:hint="cs"/>
          <w:w w:val="95"/>
          <w:sz w:val="24"/>
          <w:szCs w:val="24"/>
          <w:rtl/>
        </w:rPr>
        <w:t>היא</w:t>
      </w:r>
      <w:r w:rsidR="001374CC">
        <w:rPr>
          <w:rFonts w:ascii="David" w:hAnsi="David" w:cs="David"/>
          <w:w w:val="95"/>
          <w:sz w:val="24"/>
          <w:szCs w:val="24"/>
          <w:rtl/>
        </w:rPr>
        <w:t xml:space="preserve"> הפעולה הסופית </w:t>
      </w:r>
      <w:r w:rsidR="001374CC">
        <w:rPr>
          <w:rFonts w:ascii="David" w:hAnsi="David" w:cs="David" w:hint="cs"/>
          <w:w w:val="95"/>
          <w:sz w:val="24"/>
          <w:szCs w:val="24"/>
          <w:rtl/>
        </w:rPr>
        <w:t>בתהליך</w:t>
      </w:r>
      <w:r w:rsidR="003819D7" w:rsidRPr="004E0FB8">
        <w:rPr>
          <w:rFonts w:ascii="David" w:hAnsi="David" w:cs="David"/>
          <w:w w:val="95"/>
          <w:sz w:val="24"/>
          <w:szCs w:val="24"/>
          <w:rtl/>
        </w:rPr>
        <w:t xml:space="preserve"> האנליזה הממדית. החוקר מתכלל</w:t>
      </w:r>
      <w:r w:rsidRPr="004E0FB8">
        <w:rPr>
          <w:rFonts w:ascii="David" w:hAnsi="David" w:cs="David"/>
          <w:w w:val="95"/>
          <w:sz w:val="24"/>
          <w:szCs w:val="24"/>
          <w:rtl/>
        </w:rPr>
        <w:t xml:space="preserve"> את הממדים ורכיביהם בהתאם לפרספקטיבה המארגנ</w:t>
      </w:r>
      <w:r w:rsidR="00617F47" w:rsidRPr="004E0FB8">
        <w:rPr>
          <w:rFonts w:ascii="David" w:hAnsi="David" w:cs="David"/>
          <w:w w:val="95"/>
          <w:sz w:val="24"/>
          <w:szCs w:val="24"/>
          <w:rtl/>
        </w:rPr>
        <w:t>ת המרכזית. בתוך התצורה</w:t>
      </w:r>
      <w:r w:rsidRPr="004E0FB8">
        <w:rPr>
          <w:rFonts w:ascii="David" w:hAnsi="David" w:cs="David"/>
          <w:w w:val="95"/>
          <w:sz w:val="24"/>
          <w:szCs w:val="24"/>
          <w:rtl/>
        </w:rPr>
        <w:t xml:space="preserve"> שנוצרת מתוארים ומוסברים הדפוסים והיחסים בין הממדים (</w:t>
      </w:r>
      <w:r w:rsidR="00142DE7" w:rsidRPr="004E0FB8">
        <w:rPr>
          <w:rFonts w:ascii="David" w:hAnsi="David" w:cs="David"/>
          <w:w w:val="95"/>
          <w:sz w:val="24"/>
          <w:szCs w:val="24"/>
        </w:rPr>
        <w:t>Schatzman, 19</w:t>
      </w:r>
      <w:r w:rsidR="00142DE7">
        <w:rPr>
          <w:rFonts w:ascii="David" w:hAnsi="David" w:cs="David"/>
          <w:w w:val="95"/>
          <w:sz w:val="24"/>
          <w:szCs w:val="24"/>
        </w:rPr>
        <w:t>86</w:t>
      </w:r>
      <w:r w:rsidRPr="004E0FB8">
        <w:rPr>
          <w:rFonts w:ascii="David" w:hAnsi="David" w:cs="David"/>
          <w:w w:val="95"/>
          <w:sz w:val="24"/>
          <w:szCs w:val="24"/>
          <w:rtl/>
        </w:rPr>
        <w:t>). התוצר הסופי של הסינתזה הזאת היא תאוריה מעוגנת בש</w:t>
      </w:r>
      <w:r w:rsidR="0070420F" w:rsidRPr="004E0FB8">
        <w:rPr>
          <w:rFonts w:ascii="David" w:hAnsi="David" w:cs="David"/>
          <w:w w:val="95"/>
          <w:sz w:val="24"/>
          <w:szCs w:val="24"/>
          <w:rtl/>
        </w:rPr>
        <w:t>דה "שמעניקה צורה תאורטית והסבר</w:t>
      </w:r>
      <w:r w:rsidRPr="004E0FB8">
        <w:rPr>
          <w:rFonts w:ascii="David" w:hAnsi="David" w:cs="David"/>
          <w:w w:val="95"/>
          <w:sz w:val="24"/>
          <w:szCs w:val="24"/>
          <w:rtl/>
        </w:rPr>
        <w:t xml:space="preserve"> לסיפור שאחרת היה נחשב, במקרה הטוב, לתיאור סביר" (</w:t>
      </w:r>
      <w:r w:rsidR="00142DE7" w:rsidRPr="004E0FB8">
        <w:rPr>
          <w:rFonts w:ascii="David" w:hAnsi="David" w:cs="David"/>
          <w:w w:val="95"/>
          <w:sz w:val="24"/>
          <w:szCs w:val="24"/>
        </w:rPr>
        <w:t>Schatzman, 19</w:t>
      </w:r>
      <w:r w:rsidR="00142DE7">
        <w:rPr>
          <w:rFonts w:ascii="David" w:hAnsi="David" w:cs="David"/>
          <w:w w:val="95"/>
          <w:sz w:val="24"/>
          <w:szCs w:val="24"/>
        </w:rPr>
        <w:t>91</w:t>
      </w:r>
      <w:r w:rsidR="00142DE7">
        <w:rPr>
          <w:rFonts w:ascii="David" w:hAnsi="David" w:cs="David"/>
          <w:w w:val="95"/>
          <w:sz w:val="24"/>
          <w:szCs w:val="24"/>
        </w:rPr>
        <w:t>, p. 131</w:t>
      </w:r>
      <w:r w:rsidRPr="004E0FB8">
        <w:rPr>
          <w:rFonts w:ascii="David" w:hAnsi="David" w:cs="David"/>
          <w:w w:val="95"/>
          <w:sz w:val="24"/>
          <w:szCs w:val="24"/>
          <w:rtl/>
        </w:rPr>
        <w:t xml:space="preserve">). </w:t>
      </w:r>
      <w:r w:rsidR="00C5628C" w:rsidRPr="004E0FB8">
        <w:rPr>
          <w:rFonts w:ascii="David" w:hAnsi="David" w:cs="David"/>
          <w:w w:val="95"/>
          <w:sz w:val="24"/>
          <w:szCs w:val="24"/>
          <w:rtl/>
        </w:rPr>
        <w:t>ההרכבה הסו</w:t>
      </w:r>
      <w:r w:rsidR="00025D10" w:rsidRPr="004E0FB8">
        <w:rPr>
          <w:rFonts w:ascii="David" w:hAnsi="David" w:cs="David"/>
          <w:w w:val="95"/>
          <w:sz w:val="24"/>
          <w:szCs w:val="24"/>
          <w:rtl/>
        </w:rPr>
        <w:t>פית של מטריצת ההסבר</w:t>
      </w:r>
      <w:r w:rsidR="000113B9" w:rsidRPr="004E0FB8">
        <w:rPr>
          <w:rFonts w:ascii="David" w:hAnsi="David" w:cs="David"/>
          <w:w w:val="95"/>
          <w:sz w:val="24"/>
          <w:szCs w:val="24"/>
          <w:rtl/>
        </w:rPr>
        <w:t xml:space="preserve"> משמשת כל</w:t>
      </w:r>
      <w:r w:rsidR="00C5628C" w:rsidRPr="004E0FB8">
        <w:rPr>
          <w:rFonts w:ascii="David" w:hAnsi="David" w:cs="David"/>
          <w:w w:val="95"/>
          <w:sz w:val="24"/>
          <w:szCs w:val="24"/>
          <w:rtl/>
        </w:rPr>
        <w:t xml:space="preserve">י </w:t>
      </w:r>
      <w:r w:rsidR="000113B9" w:rsidRPr="004E0FB8">
        <w:rPr>
          <w:rFonts w:ascii="David" w:hAnsi="David" w:cs="David"/>
          <w:w w:val="95"/>
          <w:sz w:val="24"/>
          <w:szCs w:val="24"/>
          <w:rtl/>
        </w:rPr>
        <w:t>מעשי</w:t>
      </w:r>
      <w:r w:rsidR="00C5628C" w:rsidRPr="004E0FB8">
        <w:rPr>
          <w:rFonts w:ascii="David" w:hAnsi="David" w:cs="David"/>
          <w:w w:val="95"/>
          <w:sz w:val="24"/>
          <w:szCs w:val="24"/>
          <w:rtl/>
        </w:rPr>
        <w:t xml:space="preserve"> לתרגום התאוריה לגרסה נרטיבית ברורה.</w:t>
      </w:r>
      <w:r w:rsidR="00614F6F">
        <w:rPr>
          <w:rFonts w:ascii="David" w:hAnsi="David" w:cs="David"/>
          <w:w w:val="95"/>
          <w:sz w:val="24"/>
          <w:szCs w:val="24"/>
          <w:rtl/>
        </w:rPr>
        <w:t xml:space="preserve">  </w:t>
      </w:r>
    </w:p>
    <w:p w:rsidR="0074116C" w:rsidRPr="004E0FB8" w:rsidRDefault="0074116C" w:rsidP="008476A9">
      <w:pPr>
        <w:spacing w:after="0" w:line="360" w:lineRule="auto"/>
        <w:rPr>
          <w:rFonts w:ascii="David" w:eastAsia="Times New Roman" w:hAnsi="David" w:cs="David"/>
          <w:sz w:val="24"/>
          <w:szCs w:val="24"/>
        </w:rPr>
      </w:pPr>
    </w:p>
    <w:p w:rsidR="0074116C" w:rsidRPr="004E0FB8" w:rsidRDefault="0074116C" w:rsidP="008476A9">
      <w:pPr>
        <w:spacing w:after="0" w:line="360" w:lineRule="auto"/>
        <w:rPr>
          <w:rFonts w:ascii="David" w:eastAsia="Times New Roman" w:hAnsi="David" w:cs="David"/>
          <w:sz w:val="24"/>
          <w:szCs w:val="24"/>
        </w:rPr>
      </w:pPr>
    </w:p>
    <w:p w:rsidR="0074116C" w:rsidRPr="004E0FB8" w:rsidRDefault="0074116C" w:rsidP="008476A9">
      <w:pPr>
        <w:spacing w:after="0" w:line="360" w:lineRule="auto"/>
        <w:rPr>
          <w:rFonts w:ascii="David" w:hAnsi="David" w:cs="David"/>
          <w:sz w:val="24"/>
          <w:szCs w:val="24"/>
        </w:rPr>
      </w:pPr>
    </w:p>
    <w:p w:rsidR="00B214E2" w:rsidRPr="004E0FB8" w:rsidRDefault="00B214E2" w:rsidP="008476A9">
      <w:pPr>
        <w:spacing w:after="0" w:line="360" w:lineRule="auto"/>
        <w:rPr>
          <w:rFonts w:ascii="David" w:hAnsi="David" w:cs="David"/>
          <w:sz w:val="24"/>
          <w:szCs w:val="24"/>
        </w:rPr>
      </w:pPr>
    </w:p>
    <w:sectPr w:rsidR="00B214E2" w:rsidRPr="004E0FB8">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994" w:rsidRDefault="00F80994" w:rsidP="00393451">
      <w:pPr>
        <w:spacing w:after="0" w:line="240" w:lineRule="auto"/>
      </w:pPr>
      <w:r>
        <w:separator/>
      </w:r>
    </w:p>
  </w:endnote>
  <w:endnote w:type="continuationSeparator" w:id="0">
    <w:p w:rsidR="00F80994" w:rsidRDefault="00F80994" w:rsidP="0039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994" w:rsidRDefault="00F80994" w:rsidP="00393451">
      <w:pPr>
        <w:spacing w:after="0" w:line="240" w:lineRule="auto"/>
      </w:pPr>
      <w:r>
        <w:separator/>
      </w:r>
    </w:p>
  </w:footnote>
  <w:footnote w:type="continuationSeparator" w:id="0">
    <w:p w:rsidR="00F80994" w:rsidRDefault="00F80994" w:rsidP="00393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451" w:rsidRDefault="003934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E2"/>
    <w:rsid w:val="00006121"/>
    <w:rsid w:val="000113B9"/>
    <w:rsid w:val="000147B0"/>
    <w:rsid w:val="000208D1"/>
    <w:rsid w:val="00025D10"/>
    <w:rsid w:val="00040649"/>
    <w:rsid w:val="00046430"/>
    <w:rsid w:val="00083D7F"/>
    <w:rsid w:val="000A213C"/>
    <w:rsid w:val="000B0C9C"/>
    <w:rsid w:val="000B2333"/>
    <w:rsid w:val="000B5DFB"/>
    <w:rsid w:val="000C2FCC"/>
    <w:rsid w:val="000D10F8"/>
    <w:rsid w:val="000D4749"/>
    <w:rsid w:val="001312FB"/>
    <w:rsid w:val="001374CC"/>
    <w:rsid w:val="00142DE7"/>
    <w:rsid w:val="001503E9"/>
    <w:rsid w:val="00170E65"/>
    <w:rsid w:val="00182C4F"/>
    <w:rsid w:val="001D439E"/>
    <w:rsid w:val="00223F0F"/>
    <w:rsid w:val="00225E96"/>
    <w:rsid w:val="00291EFD"/>
    <w:rsid w:val="0029380D"/>
    <w:rsid w:val="002C4F96"/>
    <w:rsid w:val="002D4AEF"/>
    <w:rsid w:val="002F3BD4"/>
    <w:rsid w:val="002F5D62"/>
    <w:rsid w:val="002F7551"/>
    <w:rsid w:val="00316424"/>
    <w:rsid w:val="003200A8"/>
    <w:rsid w:val="00320516"/>
    <w:rsid w:val="0032631E"/>
    <w:rsid w:val="0033124B"/>
    <w:rsid w:val="00361BAA"/>
    <w:rsid w:val="00372173"/>
    <w:rsid w:val="003819D7"/>
    <w:rsid w:val="0038536F"/>
    <w:rsid w:val="00390F8D"/>
    <w:rsid w:val="00393451"/>
    <w:rsid w:val="003A7B77"/>
    <w:rsid w:val="003B60FD"/>
    <w:rsid w:val="003C3E57"/>
    <w:rsid w:val="003E722F"/>
    <w:rsid w:val="003F158B"/>
    <w:rsid w:val="003F4C7A"/>
    <w:rsid w:val="00402D20"/>
    <w:rsid w:val="00406AD4"/>
    <w:rsid w:val="00416769"/>
    <w:rsid w:val="00424455"/>
    <w:rsid w:val="00442879"/>
    <w:rsid w:val="00452C87"/>
    <w:rsid w:val="0046394C"/>
    <w:rsid w:val="0048115D"/>
    <w:rsid w:val="004B2839"/>
    <w:rsid w:val="004E0DB4"/>
    <w:rsid w:val="004E0FB8"/>
    <w:rsid w:val="004E187E"/>
    <w:rsid w:val="004F6562"/>
    <w:rsid w:val="00504195"/>
    <w:rsid w:val="005143D8"/>
    <w:rsid w:val="00553698"/>
    <w:rsid w:val="00564AB0"/>
    <w:rsid w:val="00566C65"/>
    <w:rsid w:val="00572668"/>
    <w:rsid w:val="00577F85"/>
    <w:rsid w:val="00584D81"/>
    <w:rsid w:val="005903C4"/>
    <w:rsid w:val="005C6BD1"/>
    <w:rsid w:val="005E00EA"/>
    <w:rsid w:val="00614F6F"/>
    <w:rsid w:val="00617276"/>
    <w:rsid w:val="00617F47"/>
    <w:rsid w:val="00636FA0"/>
    <w:rsid w:val="00642D36"/>
    <w:rsid w:val="00646D84"/>
    <w:rsid w:val="006667DD"/>
    <w:rsid w:val="0068436A"/>
    <w:rsid w:val="00684505"/>
    <w:rsid w:val="00692722"/>
    <w:rsid w:val="006A0A2F"/>
    <w:rsid w:val="006A45F0"/>
    <w:rsid w:val="006B4E74"/>
    <w:rsid w:val="006B64FA"/>
    <w:rsid w:val="006C2B12"/>
    <w:rsid w:val="006C650A"/>
    <w:rsid w:val="006D1B9B"/>
    <w:rsid w:val="006D372B"/>
    <w:rsid w:val="006E12C3"/>
    <w:rsid w:val="0070420F"/>
    <w:rsid w:val="00704AFE"/>
    <w:rsid w:val="0074116C"/>
    <w:rsid w:val="00765611"/>
    <w:rsid w:val="00771FB0"/>
    <w:rsid w:val="0077200D"/>
    <w:rsid w:val="00783596"/>
    <w:rsid w:val="007A4729"/>
    <w:rsid w:val="007B608B"/>
    <w:rsid w:val="007E6023"/>
    <w:rsid w:val="007F0E22"/>
    <w:rsid w:val="008470FF"/>
    <w:rsid w:val="008476A9"/>
    <w:rsid w:val="00861B47"/>
    <w:rsid w:val="008973C7"/>
    <w:rsid w:val="008A2615"/>
    <w:rsid w:val="008B4FEA"/>
    <w:rsid w:val="008E3D44"/>
    <w:rsid w:val="00901806"/>
    <w:rsid w:val="00915D4E"/>
    <w:rsid w:val="00934300"/>
    <w:rsid w:val="00937AA8"/>
    <w:rsid w:val="009454CD"/>
    <w:rsid w:val="00962425"/>
    <w:rsid w:val="00967543"/>
    <w:rsid w:val="00996D83"/>
    <w:rsid w:val="009D1FF4"/>
    <w:rsid w:val="009D6A3A"/>
    <w:rsid w:val="009E2B9C"/>
    <w:rsid w:val="009E6275"/>
    <w:rsid w:val="009E72EA"/>
    <w:rsid w:val="009F0C0C"/>
    <w:rsid w:val="00A00BB6"/>
    <w:rsid w:val="00A2287F"/>
    <w:rsid w:val="00A24401"/>
    <w:rsid w:val="00A32D75"/>
    <w:rsid w:val="00A72A66"/>
    <w:rsid w:val="00A72AD0"/>
    <w:rsid w:val="00A75C7C"/>
    <w:rsid w:val="00A77425"/>
    <w:rsid w:val="00AA2381"/>
    <w:rsid w:val="00AD643F"/>
    <w:rsid w:val="00AE239D"/>
    <w:rsid w:val="00B02C6F"/>
    <w:rsid w:val="00B214E2"/>
    <w:rsid w:val="00B24643"/>
    <w:rsid w:val="00B341DD"/>
    <w:rsid w:val="00B36678"/>
    <w:rsid w:val="00B62D18"/>
    <w:rsid w:val="00B73CF2"/>
    <w:rsid w:val="00B96ADD"/>
    <w:rsid w:val="00BB7516"/>
    <w:rsid w:val="00BC6836"/>
    <w:rsid w:val="00BF0ACD"/>
    <w:rsid w:val="00BF443E"/>
    <w:rsid w:val="00BF4E23"/>
    <w:rsid w:val="00C022C5"/>
    <w:rsid w:val="00C17F36"/>
    <w:rsid w:val="00C47A53"/>
    <w:rsid w:val="00C5092F"/>
    <w:rsid w:val="00C5628C"/>
    <w:rsid w:val="00C7553B"/>
    <w:rsid w:val="00CB354D"/>
    <w:rsid w:val="00CB66BF"/>
    <w:rsid w:val="00CD742A"/>
    <w:rsid w:val="00D000D2"/>
    <w:rsid w:val="00D04EF9"/>
    <w:rsid w:val="00D15591"/>
    <w:rsid w:val="00D17370"/>
    <w:rsid w:val="00D20BF1"/>
    <w:rsid w:val="00D2157C"/>
    <w:rsid w:val="00D3204F"/>
    <w:rsid w:val="00D51A50"/>
    <w:rsid w:val="00D7359E"/>
    <w:rsid w:val="00D8194B"/>
    <w:rsid w:val="00D8565F"/>
    <w:rsid w:val="00D9276A"/>
    <w:rsid w:val="00DA0487"/>
    <w:rsid w:val="00DA4948"/>
    <w:rsid w:val="00DB205B"/>
    <w:rsid w:val="00DE154D"/>
    <w:rsid w:val="00DE1715"/>
    <w:rsid w:val="00E00AE4"/>
    <w:rsid w:val="00E03A37"/>
    <w:rsid w:val="00E06EF9"/>
    <w:rsid w:val="00E100B9"/>
    <w:rsid w:val="00E12C75"/>
    <w:rsid w:val="00E13847"/>
    <w:rsid w:val="00E16B57"/>
    <w:rsid w:val="00E17DA7"/>
    <w:rsid w:val="00E2439F"/>
    <w:rsid w:val="00E34983"/>
    <w:rsid w:val="00E6650E"/>
    <w:rsid w:val="00E72E1E"/>
    <w:rsid w:val="00E95715"/>
    <w:rsid w:val="00EA0D7B"/>
    <w:rsid w:val="00EE345B"/>
    <w:rsid w:val="00F164E9"/>
    <w:rsid w:val="00F44A3E"/>
    <w:rsid w:val="00F554C7"/>
    <w:rsid w:val="00F71AC2"/>
    <w:rsid w:val="00F80994"/>
    <w:rsid w:val="00F943C9"/>
    <w:rsid w:val="00FA4633"/>
    <w:rsid w:val="00FD0B3F"/>
    <w:rsid w:val="00FD2EBD"/>
    <w:rsid w:val="00FD640F"/>
    <w:rsid w:val="00FF5484"/>
    <w:rsid w:val="00FF7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58B"/>
  </w:style>
  <w:style w:type="paragraph" w:styleId="1">
    <w:name w:val="heading 1"/>
    <w:basedOn w:val="a"/>
    <w:next w:val="a"/>
    <w:link w:val="10"/>
    <w:uiPriority w:val="9"/>
    <w:qFormat/>
    <w:rsid w:val="008A26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15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451"/>
    <w:pPr>
      <w:tabs>
        <w:tab w:val="center" w:pos="4320"/>
        <w:tab w:val="right" w:pos="8640"/>
      </w:tabs>
      <w:spacing w:after="0" w:line="240" w:lineRule="auto"/>
    </w:pPr>
  </w:style>
  <w:style w:type="character" w:customStyle="1" w:styleId="a4">
    <w:name w:val="כותרת עליונה תו"/>
    <w:basedOn w:val="a0"/>
    <w:link w:val="a3"/>
    <w:uiPriority w:val="99"/>
    <w:rsid w:val="00393451"/>
  </w:style>
  <w:style w:type="paragraph" w:styleId="a5">
    <w:name w:val="footer"/>
    <w:basedOn w:val="a"/>
    <w:link w:val="a6"/>
    <w:uiPriority w:val="99"/>
    <w:unhideWhenUsed/>
    <w:rsid w:val="00393451"/>
    <w:pPr>
      <w:tabs>
        <w:tab w:val="center" w:pos="4320"/>
        <w:tab w:val="right" w:pos="8640"/>
      </w:tabs>
      <w:spacing w:after="0" w:line="240" w:lineRule="auto"/>
    </w:pPr>
  </w:style>
  <w:style w:type="character" w:customStyle="1" w:styleId="a6">
    <w:name w:val="כותרת תחתונה תו"/>
    <w:basedOn w:val="a0"/>
    <w:link w:val="a5"/>
    <w:uiPriority w:val="99"/>
    <w:rsid w:val="00393451"/>
  </w:style>
  <w:style w:type="character" w:customStyle="1" w:styleId="20">
    <w:name w:val="כותרת 2 תו"/>
    <w:basedOn w:val="a0"/>
    <w:link w:val="2"/>
    <w:uiPriority w:val="9"/>
    <w:rsid w:val="00DE154D"/>
    <w:rPr>
      <w:rFonts w:asciiTheme="majorHAnsi" w:eastAsiaTheme="majorEastAsia" w:hAnsiTheme="majorHAnsi" w:cstheme="majorBidi"/>
      <w:color w:val="2E74B5" w:themeColor="accent1" w:themeShade="BF"/>
      <w:sz w:val="26"/>
      <w:szCs w:val="26"/>
    </w:rPr>
  </w:style>
  <w:style w:type="paragraph" w:styleId="a7">
    <w:name w:val="Body Text"/>
    <w:basedOn w:val="a"/>
    <w:link w:val="a8"/>
    <w:uiPriority w:val="1"/>
    <w:qFormat/>
    <w:rsid w:val="009E72EA"/>
    <w:pPr>
      <w:widowControl w:val="0"/>
      <w:spacing w:after="0" w:line="240" w:lineRule="auto"/>
      <w:ind w:left="119" w:firstLine="244"/>
    </w:pPr>
    <w:rPr>
      <w:rFonts w:ascii="Times New Roman" w:eastAsia="Times New Roman" w:hAnsi="Times New Roman"/>
      <w:sz w:val="21"/>
      <w:szCs w:val="21"/>
      <w:lang w:bidi="ar-SA"/>
    </w:rPr>
  </w:style>
  <w:style w:type="character" w:customStyle="1" w:styleId="a8">
    <w:name w:val="גוף טקסט תו"/>
    <w:basedOn w:val="a0"/>
    <w:link w:val="a7"/>
    <w:uiPriority w:val="1"/>
    <w:rsid w:val="009E72EA"/>
    <w:rPr>
      <w:rFonts w:ascii="Times New Roman" w:eastAsia="Times New Roman" w:hAnsi="Times New Roman"/>
      <w:sz w:val="21"/>
      <w:szCs w:val="21"/>
      <w:lang w:bidi="ar-SA"/>
    </w:rPr>
  </w:style>
  <w:style w:type="character" w:customStyle="1" w:styleId="10">
    <w:name w:val="כותרת 1 תו"/>
    <w:basedOn w:val="a0"/>
    <w:link w:val="1"/>
    <w:uiPriority w:val="9"/>
    <w:rsid w:val="008A261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4069-0F82-4607-9BB1-DD789E8C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2371</Words>
  <Characters>11144</Characters>
  <Application>Microsoft Office Word</Application>
  <DocSecurity>0</DocSecurity>
  <Lines>192</Lines>
  <Paragraphs>51</Paragraphs>
  <ScaleCrop>false</ScaleCrop>
  <Company/>
  <LinksUpToDate>false</LinksUpToDate>
  <CharactersWithSpaces>13464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2020-08-10T05:20:00Z</dcterms:created>
  <dcterms:modified xsi:type="dcterms:W3CDTF">2020-08-10T05:21:00Z</dcterms:modified>
</cp:coreProperties>
</file>