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0E" w:rsidRPr="00F65AF0" w:rsidRDefault="00851D0E" w:rsidP="00F65AF0">
      <w:pPr>
        <w:spacing w:line="276" w:lineRule="auto"/>
        <w:rPr>
          <w:rFonts w:ascii="Arial" w:hAnsi="Arial" w:cs="Arial"/>
          <w:rtl/>
        </w:rPr>
      </w:pPr>
    </w:p>
    <w:tbl>
      <w:tblPr>
        <w:tblStyle w:val="a7"/>
        <w:tblW w:w="9209" w:type="dxa"/>
        <w:tblLayout w:type="fixed"/>
        <w:tblLook w:val="04A0"/>
      </w:tblPr>
      <w:tblGrid>
        <w:gridCol w:w="1179"/>
        <w:gridCol w:w="590"/>
        <w:gridCol w:w="590"/>
        <w:gridCol w:w="1180"/>
        <w:gridCol w:w="1890"/>
        <w:gridCol w:w="945"/>
        <w:gridCol w:w="945"/>
        <w:gridCol w:w="1890"/>
      </w:tblGrid>
      <w:tr w:rsidR="00A623A4" w:rsidRPr="00F65AF0" w:rsidTr="00367E7B">
        <w:trPr>
          <w:tblHeader/>
        </w:trPr>
        <w:tc>
          <w:tcPr>
            <w:tcW w:w="3539" w:type="dxa"/>
            <w:gridSpan w:val="4"/>
            <w:shd w:val="clear" w:color="auto" w:fill="D9E2F3" w:themeFill="accent1" w:themeFillTint="33"/>
          </w:tcPr>
          <w:p w:rsidR="00A623A4" w:rsidRPr="00F65AF0" w:rsidRDefault="00A623A4" w:rsidP="00057E0D">
            <w:pPr>
              <w:spacing w:line="276" w:lineRule="auto"/>
              <w:rPr>
                <w:rFonts w:ascii="Arial" w:hAnsi="Arial" w:cs="Arial"/>
              </w:rPr>
            </w:pPr>
            <w:r w:rsidRPr="00F65AF0">
              <w:rPr>
                <w:rFonts w:ascii="Arial" w:hAnsi="Arial" w:cs="Arial"/>
              </w:rPr>
              <w:t>Original</w:t>
            </w:r>
          </w:p>
        </w:tc>
        <w:tc>
          <w:tcPr>
            <w:tcW w:w="5670" w:type="dxa"/>
            <w:gridSpan w:val="4"/>
            <w:shd w:val="clear" w:color="auto" w:fill="D9E2F3" w:themeFill="accent1" w:themeFillTint="33"/>
          </w:tcPr>
          <w:p w:rsidR="00A623A4" w:rsidRPr="00F65AF0" w:rsidRDefault="00A623A4" w:rsidP="00057E0D">
            <w:pPr>
              <w:spacing w:line="276" w:lineRule="auto"/>
              <w:rPr>
                <w:rFonts w:ascii="Arial" w:hAnsi="Arial" w:cs="Arial"/>
              </w:rPr>
            </w:pPr>
            <w:r w:rsidRPr="00F65AF0">
              <w:rPr>
                <w:rFonts w:ascii="Arial" w:hAnsi="Arial" w:cs="Arial"/>
              </w:rPr>
              <w:t>Translation</w:t>
            </w:r>
          </w:p>
        </w:tc>
      </w:tr>
      <w:tr w:rsidR="00A623A4" w:rsidRPr="00F65AF0" w:rsidTr="00367E7B">
        <w:tc>
          <w:tcPr>
            <w:tcW w:w="3539" w:type="dxa"/>
            <w:gridSpan w:val="4"/>
          </w:tcPr>
          <w:p w:rsidR="009F48EF" w:rsidRPr="0089178C" w:rsidRDefault="009F48EF" w:rsidP="009F48EF">
            <w:pPr>
              <w:shd w:val="clear" w:color="auto" w:fill="FFFFFF" w:themeFill="background1"/>
              <w:spacing w:line="600" w:lineRule="atLeast"/>
              <w:rPr>
                <w:rFonts w:ascii="Arial" w:eastAsia="Times New Roman" w:hAnsi="Arial" w:cs="Arial"/>
                <w:color w:val="2E2E2E"/>
                <w:lang w:bidi="ar-SA"/>
              </w:rPr>
            </w:pPr>
            <w:r w:rsidRPr="0089178C">
              <w:rPr>
                <w:rFonts w:ascii="Arial" w:eastAsia="Times New Roman" w:hAnsi="Arial" w:cs="Arial"/>
                <w:color w:val="2E2E2E"/>
                <w:lang w:bidi="ar-SA"/>
              </w:rPr>
              <w:t>Dr.Deena Grant</w:t>
            </w:r>
          </w:p>
          <w:p w:rsidR="009F48EF" w:rsidRPr="0089178C" w:rsidRDefault="009F48EF" w:rsidP="009F48EF">
            <w:pPr>
              <w:shd w:val="clear" w:color="auto" w:fill="FFFFFF" w:themeFill="background1"/>
              <w:spacing w:line="372" w:lineRule="atLeast"/>
              <w:rPr>
                <w:rFonts w:ascii="Arial" w:eastAsia="Times New Roman" w:hAnsi="Arial" w:cs="Arial"/>
                <w:color w:val="777777"/>
                <w:lang w:bidi="ar-SA"/>
              </w:rPr>
            </w:pPr>
            <w:r w:rsidRPr="0089178C">
              <w:rPr>
                <w:rFonts w:ascii="Arial" w:eastAsia="Times New Roman" w:hAnsi="Arial" w:cs="Arial"/>
                <w:color w:val="777777"/>
                <w:lang w:bidi="ar-SA"/>
              </w:rPr>
              <w:t>Hartford Seminary</w:t>
            </w:r>
          </w:p>
          <w:p w:rsidR="009F48EF" w:rsidRPr="0089178C" w:rsidRDefault="009F48EF" w:rsidP="009F48EF">
            <w:pPr>
              <w:shd w:val="clear" w:color="auto" w:fill="FFFFFF" w:themeFill="background1"/>
              <w:spacing w:after="120" w:line="372" w:lineRule="atLeast"/>
              <w:rPr>
                <w:rFonts w:ascii="Arial" w:eastAsia="Times New Roman" w:hAnsi="Arial" w:cs="Arial"/>
                <w:color w:val="333333"/>
                <w:lang w:bidi="ar-SA"/>
              </w:rPr>
            </w:pPr>
            <w:r w:rsidRPr="0089178C">
              <w:rPr>
                <w:rFonts w:ascii="Arial" w:eastAsia="Times New Roman" w:hAnsi="Arial" w:cs="Arial"/>
                <w:color w:val="333333"/>
                <w:lang w:bidi="ar-SA"/>
              </w:rPr>
              <w:t>Dr. Deena Grant is associate professor of of Jewish Studies at Hartford Seminary. She received her Ph.D. from New York University in Hebrew and Judaic Studies, with a focus on the Hebrew Bible in its ancient Near Eastern setting.  Dr. Grant taught at Hofstra University and Drisha. She is the author of </w:t>
            </w:r>
            <w:r w:rsidRPr="0089178C">
              <w:rPr>
                <w:rFonts w:ascii="Arial" w:eastAsia="Times New Roman" w:hAnsi="Arial" w:cs="Arial"/>
                <w:i/>
                <w:iCs/>
                <w:color w:val="333333"/>
                <w:lang w:bidi="ar-SA"/>
              </w:rPr>
              <w:t>Divine Anger in the Hebrew Bible.</w:t>
            </w:r>
          </w:p>
          <w:p w:rsidR="00A623A4" w:rsidRPr="0089178C" w:rsidRDefault="00A623A4" w:rsidP="00057E0D">
            <w:pPr>
              <w:spacing w:line="276" w:lineRule="auto"/>
              <w:rPr>
                <w:rFonts w:ascii="Arial" w:hAnsi="Arial" w:cs="Arial"/>
              </w:rPr>
            </w:pPr>
          </w:p>
        </w:tc>
        <w:tc>
          <w:tcPr>
            <w:tcW w:w="5670" w:type="dxa"/>
            <w:gridSpan w:val="4"/>
          </w:tcPr>
          <w:p w:rsidR="00A623A4" w:rsidRPr="00F65AF0" w:rsidRDefault="00815F7F" w:rsidP="00F65AF0">
            <w:pPr>
              <w:pStyle w:val="3"/>
              <w:bidi/>
              <w:outlineLvl w:val="2"/>
              <w:rPr>
                <w:rFonts w:ascii="Arial" w:hAnsi="Arial" w:cs="Arial"/>
                <w:b w:val="0"/>
                <w:bCs w:val="0"/>
                <w:rtl/>
                <w:lang w:val="de-DE"/>
              </w:rPr>
            </w:pPr>
            <w:bookmarkStart w:id="0" w:name="_Hlk79485584"/>
            <w:r w:rsidRPr="00F65AF0">
              <w:rPr>
                <w:rFonts w:ascii="Arial" w:hAnsi="Arial" w:cs="Arial"/>
                <w:b w:val="0"/>
                <w:bCs w:val="0"/>
                <w:rtl/>
                <w:lang w:val="de-DE"/>
              </w:rPr>
              <w:t>ד"ר דינה גרנט</w:t>
            </w:r>
          </w:p>
          <w:p w:rsidR="00815F7F" w:rsidRPr="00F65AF0" w:rsidRDefault="00815F7F" w:rsidP="00F65AF0">
            <w:pPr>
              <w:pStyle w:val="3"/>
              <w:bidi/>
              <w:outlineLvl w:val="2"/>
              <w:rPr>
                <w:rFonts w:ascii="Arial" w:hAnsi="Arial" w:cs="Arial"/>
                <w:b w:val="0"/>
                <w:bCs w:val="0"/>
                <w:rtl/>
                <w:lang w:val="de-DE"/>
              </w:rPr>
            </w:pPr>
            <w:r w:rsidRPr="00F65AF0">
              <w:rPr>
                <w:rFonts w:ascii="Arial" w:hAnsi="Arial" w:cs="Arial"/>
                <w:b w:val="0"/>
                <w:bCs w:val="0"/>
                <w:rtl/>
                <w:lang w:val="de-DE"/>
              </w:rPr>
              <w:t>סמינר הרטפורד</w:t>
            </w:r>
          </w:p>
          <w:p w:rsidR="008C576F" w:rsidRPr="00F65AF0" w:rsidRDefault="008C576F" w:rsidP="00F65AF0">
            <w:pPr>
              <w:pStyle w:val="3"/>
              <w:bidi/>
              <w:outlineLvl w:val="2"/>
              <w:rPr>
                <w:rFonts w:ascii="Arial" w:hAnsi="Arial" w:cs="Arial"/>
                <w:b w:val="0"/>
                <w:bCs w:val="0"/>
                <w:rtl/>
                <w:lang w:val="de-DE"/>
              </w:rPr>
            </w:pPr>
          </w:p>
          <w:p w:rsidR="00DE3435" w:rsidRPr="00F65AF0" w:rsidRDefault="00815F7F" w:rsidP="0067431F">
            <w:pPr>
              <w:bidi/>
              <w:rPr>
                <w:rFonts w:ascii="Arial" w:hAnsi="Arial" w:cs="Arial"/>
                <w:rtl/>
                <w:lang w:val="de-DE"/>
              </w:rPr>
            </w:pPr>
            <w:r w:rsidRPr="00F65AF0">
              <w:rPr>
                <w:rFonts w:ascii="Arial" w:hAnsi="Arial" w:cs="Arial"/>
                <w:rtl/>
                <w:lang w:val="de-DE"/>
              </w:rPr>
              <w:t>ד"ר דינה גרנט היא פרופסור חבר</w:t>
            </w:r>
            <w:r w:rsidR="001C0FA0" w:rsidRPr="00F65AF0">
              <w:rPr>
                <w:rFonts w:ascii="Arial" w:hAnsi="Arial" w:cs="Arial"/>
                <w:rtl/>
                <w:lang w:val="de-DE"/>
              </w:rPr>
              <w:t>ה</w:t>
            </w:r>
            <w:r w:rsidRPr="00F65AF0">
              <w:rPr>
                <w:rFonts w:ascii="Arial" w:hAnsi="Arial" w:cs="Arial"/>
                <w:rtl/>
                <w:lang w:val="de-DE"/>
              </w:rPr>
              <w:t xml:space="preserve"> ללימודי יהדות בסמינר הרטפורד. היא </w:t>
            </w:r>
            <w:r w:rsidR="00DE3435" w:rsidRPr="00F65AF0">
              <w:rPr>
                <w:rFonts w:ascii="Arial" w:hAnsi="Arial" w:cs="Arial"/>
                <w:rtl/>
                <w:lang w:val="de-DE"/>
              </w:rPr>
              <w:t>מחזיקה ב</w:t>
            </w:r>
            <w:r w:rsidRPr="00F65AF0">
              <w:rPr>
                <w:rFonts w:ascii="Arial" w:hAnsi="Arial" w:cs="Arial"/>
                <w:rtl/>
                <w:lang w:val="de-DE"/>
              </w:rPr>
              <w:t xml:space="preserve">תואר </w:t>
            </w:r>
            <w:r w:rsidR="00DE3435" w:rsidRPr="00F65AF0">
              <w:rPr>
                <w:rFonts w:ascii="Arial" w:hAnsi="Arial" w:cs="Arial"/>
                <w:rtl/>
                <w:lang w:val="de-DE"/>
              </w:rPr>
              <w:t>שלישי בעברית ובלימודי יהדות</w:t>
            </w:r>
            <w:r w:rsidRPr="00F65AF0">
              <w:rPr>
                <w:rFonts w:ascii="Arial" w:hAnsi="Arial" w:cs="Arial"/>
                <w:rtl/>
                <w:lang w:val="de-DE"/>
              </w:rPr>
              <w:t xml:space="preserve"> מאוניברסיטת ניו יורק, </w:t>
            </w:r>
            <w:commentRangeStart w:id="1"/>
            <w:r w:rsidR="00DE3435" w:rsidRPr="00F65AF0">
              <w:rPr>
                <w:rFonts w:ascii="Arial" w:hAnsi="Arial" w:cs="Arial"/>
                <w:rtl/>
                <w:lang w:val="de-DE"/>
              </w:rPr>
              <w:t>ומתמחה בחקר ה</w:t>
            </w:r>
            <w:r w:rsidR="0067431F">
              <w:rPr>
                <w:rFonts w:ascii="Arial" w:hAnsi="Arial" w:cs="Arial" w:hint="cs"/>
                <w:rtl/>
                <w:lang w:val="de-DE"/>
              </w:rPr>
              <w:t>סיפור ה</w:t>
            </w:r>
            <w:r w:rsidR="00DE3435" w:rsidRPr="00F65AF0">
              <w:rPr>
                <w:rFonts w:ascii="Arial" w:hAnsi="Arial" w:cs="Arial"/>
                <w:rtl/>
                <w:lang w:val="de-DE"/>
              </w:rPr>
              <w:t>מקרא</w:t>
            </w:r>
            <w:r w:rsidR="0067431F">
              <w:rPr>
                <w:rFonts w:ascii="Arial" w:hAnsi="Arial" w:cs="Arial" w:hint="cs"/>
                <w:rtl/>
                <w:lang w:val="de-DE"/>
              </w:rPr>
              <w:t>י</w:t>
            </w:r>
            <w:r w:rsidR="00DE3435" w:rsidRPr="00F65AF0">
              <w:rPr>
                <w:rFonts w:ascii="Arial" w:hAnsi="Arial" w:cs="Arial"/>
                <w:rtl/>
                <w:lang w:val="de-DE"/>
              </w:rPr>
              <w:t xml:space="preserve"> </w:t>
            </w:r>
            <w:r w:rsidR="0067431F">
              <w:rPr>
                <w:rFonts w:ascii="Arial" w:hAnsi="Arial" w:cs="Arial" w:hint="cs"/>
                <w:rtl/>
                <w:lang w:val="de-DE"/>
              </w:rPr>
              <w:t>וזיקתו ל</w:t>
            </w:r>
            <w:r w:rsidR="00DE3435" w:rsidRPr="00F65AF0">
              <w:rPr>
                <w:rFonts w:ascii="Arial" w:hAnsi="Arial" w:cs="Arial"/>
                <w:rtl/>
                <w:lang w:val="de-DE"/>
              </w:rPr>
              <w:t>תרבויות המזרח הקרוב הקדום.</w:t>
            </w:r>
            <w:commentRangeEnd w:id="1"/>
            <w:r w:rsidR="0067431F">
              <w:rPr>
                <w:rStyle w:val="aa"/>
                <w:rtl/>
              </w:rPr>
              <w:commentReference w:id="1"/>
            </w:r>
          </w:p>
          <w:p w:rsidR="00870E3B" w:rsidRPr="00F65AF0" w:rsidRDefault="00815F7F" w:rsidP="00F65AF0">
            <w:pPr>
              <w:bidi/>
              <w:rPr>
                <w:rFonts w:ascii="Arial" w:hAnsi="Arial" w:cs="Arial"/>
                <w:rtl/>
                <w:lang w:val="de-DE"/>
              </w:rPr>
            </w:pPr>
            <w:r w:rsidRPr="00F65AF0">
              <w:rPr>
                <w:rFonts w:ascii="Arial" w:hAnsi="Arial" w:cs="Arial"/>
                <w:rtl/>
                <w:lang w:val="de-DE"/>
              </w:rPr>
              <w:t>לימודי התנ"ך העברי בהקשרו המזרח תיכוני הקדום. ד"ר גרנט לימדה באוניברסיטת הופסטרה ו</w:t>
            </w:r>
            <w:r w:rsidR="008C576F" w:rsidRPr="00F65AF0">
              <w:rPr>
                <w:rFonts w:ascii="Arial" w:hAnsi="Arial" w:cs="Arial"/>
                <w:rtl/>
                <w:lang w:val="de-DE"/>
              </w:rPr>
              <w:t>ב</w:t>
            </w:r>
            <w:r w:rsidR="00DE3435" w:rsidRPr="00F65AF0">
              <w:rPr>
                <w:rFonts w:ascii="Arial" w:hAnsi="Arial" w:cs="Arial"/>
                <w:rtl/>
                <w:lang w:val="de-DE"/>
              </w:rPr>
              <w:t>מכון "</w:t>
            </w:r>
            <w:r w:rsidR="008C576F" w:rsidRPr="00F65AF0">
              <w:rPr>
                <w:rFonts w:ascii="Arial" w:hAnsi="Arial" w:cs="Arial"/>
                <w:rtl/>
                <w:lang w:val="de-DE"/>
              </w:rPr>
              <w:t>דרישה</w:t>
            </w:r>
            <w:r w:rsidR="00DE3435" w:rsidRPr="00F65AF0">
              <w:rPr>
                <w:rFonts w:ascii="Arial" w:hAnsi="Arial" w:cs="Arial"/>
                <w:rtl/>
                <w:lang w:val="de-DE"/>
              </w:rPr>
              <w:t>" לחינוך יהודי בניו יורק.</w:t>
            </w:r>
          </w:p>
          <w:bookmarkEnd w:id="0"/>
          <w:p w:rsidR="00815F7F" w:rsidRPr="00F65AF0" w:rsidRDefault="00815F7F" w:rsidP="00815F7F">
            <w:pPr>
              <w:bidi/>
              <w:spacing w:line="276" w:lineRule="auto"/>
              <w:rPr>
                <w:rFonts w:ascii="Arial" w:hAnsi="Arial" w:cs="Arial"/>
                <w:rtl/>
                <w:lang w:val="de-DE"/>
              </w:rPr>
            </w:pPr>
          </w:p>
        </w:tc>
      </w:tr>
      <w:tr w:rsidR="00E153D6" w:rsidRPr="00F65AF0" w:rsidTr="00367E7B">
        <w:tc>
          <w:tcPr>
            <w:tcW w:w="3539" w:type="dxa"/>
            <w:gridSpan w:val="4"/>
          </w:tcPr>
          <w:p w:rsidR="009F48EF" w:rsidRPr="0089178C" w:rsidRDefault="009F48EF" w:rsidP="009F48EF">
            <w:pPr>
              <w:shd w:val="clear" w:color="auto" w:fill="FFFFFF" w:themeFill="background1"/>
              <w:spacing w:after="277" w:line="646" w:lineRule="atLeast"/>
              <w:jc w:val="center"/>
              <w:outlineLvl w:val="0"/>
              <w:rPr>
                <w:rFonts w:ascii="Arial" w:eastAsia="Times New Roman" w:hAnsi="Arial" w:cs="Arial"/>
                <w:color w:val="333333"/>
                <w:kern w:val="36"/>
                <w:lang w:bidi="ar-SA"/>
              </w:rPr>
            </w:pPr>
            <w:r w:rsidRPr="0089178C">
              <w:rPr>
                <w:rFonts w:ascii="Arial" w:eastAsia="Times New Roman" w:hAnsi="Arial" w:cs="Arial"/>
                <w:color w:val="333333"/>
                <w:kern w:val="36"/>
                <w:lang w:bidi="ar-SA"/>
              </w:rPr>
              <w:t>Loving God Beyond the Way You Love Ashurbanipal</w:t>
            </w:r>
          </w:p>
          <w:p w:rsidR="00E153D6" w:rsidRPr="0089178C" w:rsidRDefault="00E153D6" w:rsidP="001E041E">
            <w:pPr>
              <w:shd w:val="clear" w:color="auto" w:fill="FFFFFF" w:themeFill="background1"/>
              <w:spacing w:before="129" w:after="129" w:line="388" w:lineRule="atLeast"/>
              <w:jc w:val="center"/>
              <w:outlineLvl w:val="1"/>
              <w:rPr>
                <w:rFonts w:ascii="Arial" w:eastAsia="Times New Roman" w:hAnsi="Arial" w:cs="Arial"/>
                <w:lang w:bidi="ar-SA"/>
              </w:rPr>
            </w:pPr>
          </w:p>
        </w:tc>
        <w:tc>
          <w:tcPr>
            <w:tcW w:w="5670" w:type="dxa"/>
            <w:gridSpan w:val="4"/>
          </w:tcPr>
          <w:p w:rsidR="006018A3" w:rsidRPr="00F65AF0" w:rsidRDefault="0067431F" w:rsidP="0067431F">
            <w:pPr>
              <w:pStyle w:val="1"/>
              <w:bidi/>
              <w:outlineLvl w:val="0"/>
              <w:rPr>
                <w:rFonts w:ascii="Arial" w:hAnsi="Arial" w:cs="Arial"/>
                <w:b w:val="0"/>
                <w:bCs w:val="0"/>
                <w:sz w:val="22"/>
                <w:szCs w:val="22"/>
                <w:rtl/>
              </w:rPr>
            </w:pPr>
            <w:commentRangeStart w:id="2"/>
            <w:r>
              <w:rPr>
                <w:rFonts w:ascii="Arial" w:hAnsi="Arial" w:cs="Arial" w:hint="cs"/>
                <w:b w:val="0"/>
                <w:bCs w:val="0"/>
                <w:sz w:val="22"/>
                <w:szCs w:val="22"/>
                <w:rtl/>
              </w:rPr>
              <w:t>לאהוב את</w:t>
            </w:r>
            <w:r w:rsidR="006018A3" w:rsidRPr="00F65AF0">
              <w:rPr>
                <w:rFonts w:ascii="Arial" w:hAnsi="Arial" w:cs="Arial"/>
                <w:b w:val="0"/>
                <w:bCs w:val="0"/>
                <w:sz w:val="22"/>
                <w:szCs w:val="22"/>
                <w:rtl/>
              </w:rPr>
              <w:t xml:space="preserve"> האל</w:t>
            </w:r>
            <w:r w:rsidR="00DE3435" w:rsidRPr="00F65AF0">
              <w:rPr>
                <w:rFonts w:ascii="Arial" w:hAnsi="Arial" w:cs="Arial"/>
                <w:b w:val="0"/>
                <w:bCs w:val="0"/>
                <w:sz w:val="22"/>
                <w:szCs w:val="22"/>
                <w:rtl/>
              </w:rPr>
              <w:t xml:space="preserve"> </w:t>
            </w:r>
            <w:r>
              <w:rPr>
                <w:rFonts w:ascii="Arial" w:hAnsi="Arial" w:cs="Arial" w:hint="cs"/>
                <w:b w:val="0"/>
                <w:bCs w:val="0"/>
                <w:sz w:val="22"/>
                <w:szCs w:val="22"/>
                <w:rtl/>
              </w:rPr>
              <w:t>מעבר למידה שבה אוהבים את</w:t>
            </w:r>
            <w:r w:rsidR="006018A3" w:rsidRPr="00F65AF0">
              <w:rPr>
                <w:rFonts w:ascii="Arial" w:hAnsi="Arial" w:cs="Arial"/>
                <w:b w:val="0"/>
                <w:bCs w:val="0"/>
                <w:sz w:val="22"/>
                <w:szCs w:val="22"/>
                <w:rtl/>
              </w:rPr>
              <w:t xml:space="preserve"> אשורבניפל</w:t>
            </w:r>
            <w:commentRangeEnd w:id="2"/>
            <w:r>
              <w:rPr>
                <w:rStyle w:val="aa"/>
                <w:rFonts w:asciiTheme="minorHAnsi" w:eastAsiaTheme="minorHAnsi" w:hAnsiTheme="minorHAnsi" w:cstheme="minorBidi"/>
                <w:b w:val="0"/>
                <w:bCs w:val="0"/>
                <w:kern w:val="0"/>
                <w:rtl/>
              </w:rPr>
              <w:commentReference w:id="2"/>
            </w:r>
          </w:p>
          <w:p w:rsidR="008210B7" w:rsidRPr="00F65AF0" w:rsidRDefault="008210B7" w:rsidP="00975CEB">
            <w:pPr>
              <w:shd w:val="clear" w:color="auto" w:fill="FFFFFF" w:themeFill="background1"/>
              <w:bidi/>
              <w:spacing w:after="100" w:line="360" w:lineRule="auto"/>
              <w:textAlignment w:val="top"/>
              <w:rPr>
                <w:rFonts w:ascii="Arial" w:hAnsi="Arial" w:cs="Arial"/>
                <w:color w:val="202122"/>
                <w:shd w:val="clear" w:color="auto" w:fill="FFFFFF"/>
                <w:rtl/>
              </w:rPr>
            </w:pPr>
          </w:p>
        </w:tc>
      </w:tr>
      <w:tr w:rsidR="00E153D6" w:rsidRPr="00F65AF0" w:rsidTr="00367E7B">
        <w:tc>
          <w:tcPr>
            <w:tcW w:w="3539" w:type="dxa"/>
            <w:gridSpan w:val="4"/>
          </w:tcPr>
          <w:p w:rsidR="006018A3" w:rsidRPr="0089178C" w:rsidRDefault="006018A3" w:rsidP="006018A3">
            <w:pPr>
              <w:shd w:val="clear" w:color="auto" w:fill="FFFFFF" w:themeFill="background1"/>
              <w:spacing w:after="92" w:line="342" w:lineRule="atLeast"/>
              <w:rPr>
                <w:rFonts w:ascii="Arial" w:eastAsia="Times New Roman" w:hAnsi="Arial" w:cs="Arial"/>
                <w:color w:val="333333"/>
                <w:lang w:bidi="ar-SA"/>
              </w:rPr>
            </w:pPr>
            <w:r w:rsidRPr="0089178C">
              <w:rPr>
                <w:rFonts w:ascii="Arial" w:eastAsia="Times New Roman" w:hAnsi="Arial" w:cs="Arial"/>
                <w:color w:val="333333"/>
                <w:lang w:bidi="ar-SA"/>
              </w:rPr>
              <w:t>Israel had a vassal treaty with Assyria which commanded them to love King Ashurbanipal, a "love" that brought with it legal requirements and penalty clause. Deuteronomy's command that Israel "love God" is best understood in this context, but what about God's love for Israel?</w:t>
            </w:r>
          </w:p>
          <w:p w:rsidR="006018A3" w:rsidRPr="0089178C" w:rsidRDefault="00EC642E" w:rsidP="006018A3">
            <w:pPr>
              <w:shd w:val="clear" w:color="auto" w:fill="FFFFFF" w:themeFill="background1"/>
              <w:rPr>
                <w:rFonts w:ascii="Arial" w:eastAsia="Times New Roman" w:hAnsi="Arial" w:cs="Arial"/>
                <w:color w:val="2E2E2E"/>
                <w:lang w:bidi="ar-SA"/>
              </w:rPr>
            </w:pPr>
            <w:r w:rsidRPr="0089178C">
              <w:rPr>
                <w:rFonts w:ascii="Arial" w:eastAsia="Times New Roman" w:hAnsi="Arial" w:cs="Arial"/>
                <w:color w:val="333333"/>
                <w:lang w:bidi="ar-SA"/>
              </w:rPr>
              <w:fldChar w:fldCharType="begin"/>
            </w:r>
            <w:r w:rsidR="006018A3" w:rsidRPr="0089178C">
              <w:rPr>
                <w:rFonts w:ascii="Arial" w:eastAsia="Times New Roman" w:hAnsi="Arial" w:cs="Arial"/>
                <w:color w:val="333333"/>
                <w:lang w:bidi="ar-SA"/>
              </w:rPr>
              <w:instrText xml:space="preserve"> HYPERLINK "https://www.thetorah.com/author/deena-grant" </w:instrText>
            </w:r>
            <w:r w:rsidRPr="0089178C">
              <w:rPr>
                <w:rFonts w:ascii="Arial" w:eastAsia="Times New Roman" w:hAnsi="Arial" w:cs="Arial"/>
                <w:color w:val="333333"/>
                <w:lang w:bidi="ar-SA"/>
              </w:rPr>
              <w:fldChar w:fldCharType="separate"/>
            </w:r>
          </w:p>
          <w:p w:rsidR="006018A3" w:rsidRPr="0089178C" w:rsidRDefault="006018A3" w:rsidP="006018A3">
            <w:pPr>
              <w:shd w:val="clear" w:color="auto" w:fill="FFFFFF" w:themeFill="background1"/>
              <w:spacing w:line="332" w:lineRule="atLeast"/>
              <w:ind w:right="147"/>
              <w:rPr>
                <w:rFonts w:ascii="Arial" w:eastAsia="Times New Roman" w:hAnsi="Arial" w:cs="Arial"/>
                <w:lang w:bidi="ar-SA"/>
              </w:rPr>
            </w:pPr>
            <w:r w:rsidRPr="0089178C">
              <w:rPr>
                <w:rFonts w:ascii="Arial" w:eastAsia="Times New Roman" w:hAnsi="Arial" w:cs="Arial"/>
                <w:color w:val="2E2E2E"/>
                <w:lang w:bidi="ar-SA"/>
              </w:rPr>
              <w:t>Dr.Deena Grant</w:t>
            </w:r>
          </w:p>
          <w:p w:rsidR="00E153D6" w:rsidRPr="0089178C" w:rsidRDefault="00EC642E" w:rsidP="006018A3">
            <w:pPr>
              <w:shd w:val="clear" w:color="auto" w:fill="FFFFFF" w:themeFill="background1"/>
              <w:spacing w:before="129" w:after="129" w:line="388" w:lineRule="atLeast"/>
              <w:jc w:val="center"/>
              <w:outlineLvl w:val="1"/>
              <w:rPr>
                <w:rFonts w:ascii="Arial" w:eastAsia="Times New Roman" w:hAnsi="Arial" w:cs="Arial"/>
                <w:color w:val="333333"/>
                <w:rtl/>
                <w:lang w:bidi="ar-SA"/>
              </w:rPr>
            </w:pPr>
            <w:r w:rsidRPr="0089178C">
              <w:rPr>
                <w:rFonts w:ascii="Arial" w:eastAsia="Times New Roman" w:hAnsi="Arial" w:cs="Arial"/>
                <w:color w:val="333333"/>
                <w:lang w:bidi="ar-SA"/>
              </w:rPr>
              <w:lastRenderedPageBreak/>
              <w:fldChar w:fldCharType="end"/>
            </w:r>
            <w:r w:rsidR="006018A3" w:rsidRPr="0089178C">
              <w:rPr>
                <w:rFonts w:ascii="Arial" w:eastAsia="Times New Roman" w:hAnsi="Arial" w:cs="Arial"/>
                <w:noProof/>
                <w:color w:val="333333"/>
                <w:lang w:bidi="ar-SA"/>
              </w:rPr>
              <w:drawing>
                <wp:inline distT="0" distB="0" distL="0" distR="0">
                  <wp:extent cx="1844702" cy="1277247"/>
                  <wp:effectExtent l="0" t="0" r="3175" b="0"/>
                  <wp:docPr id="4" name="תמונה 4" descr="Loving God Beyond the Way You Love Ashurban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ving God Beyond the Way You Love Ashurbanipal"/>
                          <pic:cNvPicPr>
                            <a:picLocks noChangeAspect="1" noChangeArrowheads="1"/>
                          </pic:cNvPicPr>
                        </pic:nvPicPr>
                        <pic:blipFill>
                          <a:blip r:embed="rId9" cstate="print"/>
                          <a:srcRect/>
                          <a:stretch>
                            <a:fillRect/>
                          </a:stretch>
                        </pic:blipFill>
                        <pic:spPr bwMode="auto">
                          <a:xfrm>
                            <a:off x="0" y="0"/>
                            <a:ext cx="1868080" cy="1293433"/>
                          </a:xfrm>
                          <a:prstGeom prst="rect">
                            <a:avLst/>
                          </a:prstGeom>
                          <a:noFill/>
                          <a:ln w="9525">
                            <a:noFill/>
                            <a:miter lim="800000"/>
                            <a:headEnd/>
                            <a:tailEnd/>
                          </a:ln>
                        </pic:spPr>
                      </pic:pic>
                    </a:graphicData>
                  </a:graphic>
                </wp:inline>
              </w:drawing>
            </w:r>
          </w:p>
          <w:p w:rsidR="006018A3" w:rsidRPr="0089178C" w:rsidRDefault="006018A3" w:rsidP="006018A3">
            <w:pPr>
              <w:shd w:val="clear" w:color="auto" w:fill="FFFFFF" w:themeFill="background1"/>
              <w:spacing w:after="92" w:line="258" w:lineRule="atLeast"/>
              <w:rPr>
                <w:rFonts w:ascii="Arial" w:eastAsia="Times New Roman" w:hAnsi="Arial" w:cs="Arial"/>
                <w:color w:val="333333"/>
                <w:rtl/>
                <w:lang w:bidi="ar-SA"/>
              </w:rPr>
            </w:pPr>
            <w:r w:rsidRPr="0089178C">
              <w:rPr>
                <w:rFonts w:ascii="Arial" w:eastAsia="Times New Roman" w:hAnsi="Arial" w:cs="Arial"/>
                <w:color w:val="333333"/>
                <w:lang w:bidi="ar-SA"/>
              </w:rPr>
              <w:t xml:space="preserve">Ashurbanipal, (sculpture). </w:t>
            </w:r>
          </w:p>
          <w:p w:rsidR="006018A3" w:rsidRPr="0089178C" w:rsidRDefault="006018A3" w:rsidP="006018A3">
            <w:pPr>
              <w:shd w:val="clear" w:color="auto" w:fill="FFFFFF" w:themeFill="background1"/>
              <w:spacing w:after="92" w:line="258" w:lineRule="atLeast"/>
              <w:rPr>
                <w:rFonts w:ascii="Arial" w:eastAsia="Times New Roman" w:hAnsi="Arial" w:cs="Arial"/>
                <w:color w:val="333333"/>
                <w:lang w:bidi="ar-SA"/>
              </w:rPr>
            </w:pPr>
            <w:r w:rsidRPr="0089178C">
              <w:rPr>
                <w:rFonts w:ascii="Arial" w:eastAsia="Times New Roman" w:hAnsi="Arial" w:cs="Arial"/>
                <w:color w:val="333333"/>
                <w:lang w:bidi="ar-SA"/>
              </w:rPr>
              <w:t>San Francisco Civic Center Historic District. Wikimedia</w:t>
            </w:r>
          </w:p>
          <w:p w:rsidR="006018A3" w:rsidRPr="0089178C" w:rsidRDefault="006018A3" w:rsidP="006018A3">
            <w:pPr>
              <w:shd w:val="clear" w:color="auto" w:fill="FFFFFF" w:themeFill="background1"/>
              <w:spacing w:before="129" w:after="129" w:line="388" w:lineRule="atLeast"/>
              <w:jc w:val="center"/>
              <w:outlineLvl w:val="1"/>
              <w:rPr>
                <w:rFonts w:ascii="Arial" w:eastAsia="Times New Roman" w:hAnsi="Arial" w:cs="Arial"/>
                <w:lang w:bidi="ar-SA"/>
              </w:rPr>
            </w:pPr>
          </w:p>
        </w:tc>
        <w:tc>
          <w:tcPr>
            <w:tcW w:w="5670" w:type="dxa"/>
            <w:gridSpan w:val="4"/>
          </w:tcPr>
          <w:p w:rsidR="006018A3" w:rsidRPr="00F65AF0" w:rsidRDefault="006018A3" w:rsidP="00F65AF0">
            <w:pPr>
              <w:pStyle w:val="2"/>
              <w:bidi/>
              <w:outlineLvl w:val="1"/>
              <w:rPr>
                <w:rFonts w:ascii="Arial" w:hAnsi="Arial" w:cs="Arial"/>
                <w:b w:val="0"/>
                <w:bCs w:val="0"/>
                <w:sz w:val="22"/>
                <w:szCs w:val="22"/>
                <w:rtl/>
              </w:rPr>
            </w:pPr>
            <w:r w:rsidRPr="00F65AF0">
              <w:rPr>
                <w:rFonts w:ascii="Arial" w:hAnsi="Arial" w:cs="Arial"/>
                <w:b w:val="0"/>
                <w:bCs w:val="0"/>
                <w:sz w:val="22"/>
                <w:szCs w:val="22"/>
                <w:rtl/>
              </w:rPr>
              <w:lastRenderedPageBreak/>
              <w:t xml:space="preserve">לממלכת ישראל היה חוזה כפיפות (אמנת </w:t>
            </w:r>
            <w:r w:rsidR="00DE3435" w:rsidRPr="00F65AF0">
              <w:rPr>
                <w:rFonts w:ascii="Arial" w:hAnsi="Arial" w:cs="Arial"/>
                <w:b w:val="0"/>
                <w:bCs w:val="0"/>
                <w:sz w:val="22"/>
                <w:szCs w:val="22"/>
                <w:rtl/>
                <w:lang w:val="de-DE"/>
              </w:rPr>
              <w:t xml:space="preserve">וַסַל) </w:t>
            </w:r>
            <w:r w:rsidRPr="00F65AF0">
              <w:rPr>
                <w:rFonts w:ascii="Arial" w:hAnsi="Arial" w:cs="Arial"/>
                <w:b w:val="0"/>
                <w:bCs w:val="0"/>
                <w:sz w:val="22"/>
                <w:szCs w:val="22"/>
                <w:rtl/>
              </w:rPr>
              <w:t xml:space="preserve">עם אשור, </w:t>
            </w:r>
          </w:p>
          <w:p w:rsidR="006018A3" w:rsidRPr="00F65AF0" w:rsidRDefault="006018A3" w:rsidP="00F65AF0">
            <w:pPr>
              <w:pStyle w:val="2"/>
              <w:bidi/>
              <w:outlineLvl w:val="1"/>
              <w:rPr>
                <w:rFonts w:ascii="Arial" w:hAnsi="Arial" w:cs="Arial"/>
                <w:b w:val="0"/>
                <w:bCs w:val="0"/>
                <w:sz w:val="22"/>
                <w:szCs w:val="22"/>
                <w:rtl/>
              </w:rPr>
            </w:pPr>
            <w:r w:rsidRPr="00F65AF0">
              <w:rPr>
                <w:rFonts w:ascii="Arial" w:hAnsi="Arial" w:cs="Arial"/>
                <w:b w:val="0"/>
                <w:bCs w:val="0"/>
                <w:sz w:val="22"/>
                <w:szCs w:val="22"/>
                <w:rtl/>
              </w:rPr>
              <w:t xml:space="preserve">אשר פקד עליהם לאהוב את המלך אשורבניפל, "אהבה" שגררה עימה דרישות משפטיות </w:t>
            </w:r>
            <w:commentRangeStart w:id="3"/>
            <w:r w:rsidRPr="00F65AF0">
              <w:rPr>
                <w:rFonts w:ascii="Arial" w:hAnsi="Arial" w:cs="Arial"/>
                <w:b w:val="0"/>
                <w:bCs w:val="0"/>
                <w:sz w:val="22"/>
                <w:szCs w:val="22"/>
                <w:rtl/>
              </w:rPr>
              <w:t>וסעיף עונשין</w:t>
            </w:r>
            <w:commentRangeEnd w:id="3"/>
            <w:r w:rsidR="00DE3435" w:rsidRPr="00F65AF0">
              <w:rPr>
                <w:rStyle w:val="aa"/>
                <w:rFonts w:ascii="Arial" w:eastAsiaTheme="minorHAnsi" w:hAnsi="Arial" w:cs="Arial"/>
                <w:b w:val="0"/>
                <w:bCs w:val="0"/>
                <w:color w:val="auto"/>
                <w:sz w:val="22"/>
                <w:szCs w:val="22"/>
                <w:rtl/>
              </w:rPr>
              <w:commentReference w:id="3"/>
            </w:r>
            <w:r w:rsidRPr="00F65AF0">
              <w:rPr>
                <w:rFonts w:ascii="Arial" w:hAnsi="Arial" w:cs="Arial"/>
                <w:b w:val="0"/>
                <w:bCs w:val="0"/>
                <w:sz w:val="22"/>
                <w:szCs w:val="22"/>
                <w:rtl/>
              </w:rPr>
              <w:t>.</w:t>
            </w:r>
          </w:p>
          <w:p w:rsidR="006018A3" w:rsidRPr="00F65AF0" w:rsidRDefault="006018A3" w:rsidP="00F65AF0">
            <w:pPr>
              <w:pStyle w:val="2"/>
              <w:bidi/>
              <w:outlineLvl w:val="1"/>
              <w:rPr>
                <w:rFonts w:ascii="Arial" w:hAnsi="Arial" w:cs="Arial"/>
                <w:b w:val="0"/>
                <w:bCs w:val="0"/>
                <w:sz w:val="22"/>
                <w:szCs w:val="22"/>
                <w:rtl/>
              </w:rPr>
            </w:pPr>
            <w:r w:rsidRPr="00F65AF0">
              <w:rPr>
                <w:rFonts w:ascii="Arial" w:hAnsi="Arial" w:cs="Arial"/>
                <w:b w:val="0"/>
                <w:bCs w:val="0"/>
                <w:sz w:val="22"/>
                <w:szCs w:val="22"/>
                <w:rtl/>
              </w:rPr>
              <w:t>בהקשר זה, ניתן להבין היטב את ציוויו של ספר דברים על ישראל,</w:t>
            </w:r>
            <w:r w:rsidR="00DE3435" w:rsidRPr="00F65AF0">
              <w:rPr>
                <w:rFonts w:ascii="Arial" w:hAnsi="Arial" w:cs="Arial"/>
                <w:b w:val="0"/>
                <w:bCs w:val="0"/>
                <w:sz w:val="22"/>
                <w:szCs w:val="22"/>
                <w:rtl/>
              </w:rPr>
              <w:t xml:space="preserve"> </w:t>
            </w:r>
            <w:r w:rsidRPr="00F65AF0">
              <w:rPr>
                <w:rFonts w:ascii="Arial" w:hAnsi="Arial" w:cs="Arial"/>
                <w:b w:val="0"/>
                <w:bCs w:val="0"/>
                <w:sz w:val="22"/>
                <w:szCs w:val="22"/>
                <w:rtl/>
              </w:rPr>
              <w:t>"ואהבת את ה' אלו</w:t>
            </w:r>
            <w:r w:rsidR="00DE3435" w:rsidRPr="00F65AF0">
              <w:rPr>
                <w:rFonts w:ascii="Arial" w:hAnsi="Arial" w:cs="Arial"/>
                <w:b w:val="0"/>
                <w:bCs w:val="0"/>
                <w:sz w:val="22"/>
                <w:szCs w:val="22"/>
                <w:rtl/>
              </w:rPr>
              <w:t>ה</w:t>
            </w:r>
            <w:r w:rsidRPr="00F65AF0">
              <w:rPr>
                <w:rFonts w:ascii="Arial" w:hAnsi="Arial" w:cs="Arial"/>
                <w:b w:val="0"/>
                <w:bCs w:val="0"/>
                <w:sz w:val="22"/>
                <w:szCs w:val="22"/>
                <w:rtl/>
              </w:rPr>
              <w:t>יך" , אולם מה בדבר אהבת ה' לישראל?</w:t>
            </w:r>
          </w:p>
          <w:p w:rsidR="006018A3" w:rsidRPr="00F65AF0" w:rsidRDefault="006018A3" w:rsidP="00F65AF0">
            <w:pPr>
              <w:pStyle w:val="2"/>
              <w:bidi/>
              <w:outlineLvl w:val="1"/>
              <w:rPr>
                <w:rFonts w:ascii="Arial" w:hAnsi="Arial" w:cs="Arial"/>
                <w:b w:val="0"/>
                <w:bCs w:val="0"/>
                <w:sz w:val="22"/>
                <w:szCs w:val="22"/>
                <w:rtl/>
              </w:rPr>
            </w:pPr>
          </w:p>
          <w:p w:rsidR="006018A3" w:rsidRPr="00F65AF0" w:rsidRDefault="006018A3" w:rsidP="00F65AF0">
            <w:pPr>
              <w:pStyle w:val="2"/>
              <w:bidi/>
              <w:outlineLvl w:val="1"/>
              <w:rPr>
                <w:rFonts w:ascii="Arial" w:hAnsi="Arial" w:cs="Arial"/>
                <w:b w:val="0"/>
                <w:bCs w:val="0"/>
                <w:sz w:val="22"/>
                <w:szCs w:val="22"/>
                <w:rtl/>
              </w:rPr>
            </w:pPr>
            <w:r w:rsidRPr="00F65AF0">
              <w:rPr>
                <w:rFonts w:ascii="Arial" w:hAnsi="Arial" w:cs="Arial"/>
                <w:b w:val="0"/>
                <w:bCs w:val="0"/>
                <w:sz w:val="22"/>
                <w:szCs w:val="22"/>
                <w:rtl/>
              </w:rPr>
              <w:t>ד"ר דינה גרנט</w:t>
            </w:r>
          </w:p>
          <w:p w:rsidR="00E153D6" w:rsidRPr="00F65AF0" w:rsidRDefault="00E153D6" w:rsidP="00F65AF0">
            <w:pPr>
              <w:bidi/>
              <w:spacing w:after="100" w:line="360" w:lineRule="auto"/>
              <w:textAlignment w:val="top"/>
              <w:rPr>
                <w:rFonts w:ascii="Arial" w:hAnsi="Arial" w:cs="Arial"/>
                <w:color w:val="202122"/>
                <w:shd w:val="clear" w:color="auto" w:fill="FFFFFF"/>
                <w:rtl/>
              </w:rPr>
            </w:pPr>
          </w:p>
          <w:p w:rsidR="006018A3" w:rsidRPr="00F65AF0" w:rsidRDefault="006018A3" w:rsidP="00F65AF0">
            <w:pPr>
              <w:bidi/>
              <w:spacing w:after="100" w:line="360" w:lineRule="auto"/>
              <w:textAlignment w:val="top"/>
              <w:rPr>
                <w:rFonts w:ascii="Arial" w:hAnsi="Arial" w:cs="Arial"/>
                <w:color w:val="202122"/>
                <w:shd w:val="clear" w:color="auto" w:fill="FFFFFF"/>
                <w:rtl/>
              </w:rPr>
            </w:pPr>
            <w:r w:rsidRPr="00F65AF0">
              <w:rPr>
                <w:rFonts w:ascii="Arial" w:eastAsia="Times New Roman" w:hAnsi="Arial" w:cs="Arial"/>
                <w:noProof/>
                <w:color w:val="333333"/>
                <w:lang w:bidi="ar-SA"/>
              </w:rPr>
              <w:lastRenderedPageBreak/>
              <w:drawing>
                <wp:inline distT="0" distB="0" distL="0" distR="0">
                  <wp:extent cx="1873361" cy="1297090"/>
                  <wp:effectExtent l="0" t="0" r="0" b="0"/>
                  <wp:docPr id="5" name="תמונה 4" descr="Loving God Beyond the Way You Love Ashurban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ving God Beyond the Way You Love Ashurbanipal"/>
                          <pic:cNvPicPr>
                            <a:picLocks noChangeAspect="1" noChangeArrowheads="1"/>
                          </pic:cNvPicPr>
                        </pic:nvPicPr>
                        <pic:blipFill>
                          <a:blip r:embed="rId10" cstate="print"/>
                          <a:srcRect/>
                          <a:stretch>
                            <a:fillRect/>
                          </a:stretch>
                        </pic:blipFill>
                        <pic:spPr bwMode="auto">
                          <a:xfrm>
                            <a:off x="0" y="0"/>
                            <a:ext cx="1889458" cy="1308236"/>
                          </a:xfrm>
                          <a:prstGeom prst="rect">
                            <a:avLst/>
                          </a:prstGeom>
                          <a:noFill/>
                          <a:ln w="9525">
                            <a:noFill/>
                            <a:miter lim="800000"/>
                            <a:headEnd/>
                            <a:tailEnd/>
                          </a:ln>
                        </pic:spPr>
                      </pic:pic>
                    </a:graphicData>
                  </a:graphic>
                </wp:inline>
              </w:drawing>
            </w:r>
          </w:p>
          <w:p w:rsidR="006018A3" w:rsidRPr="00F65AF0" w:rsidRDefault="006018A3" w:rsidP="00F65AF0">
            <w:pPr>
              <w:bidi/>
              <w:spacing w:line="276" w:lineRule="auto"/>
              <w:rPr>
                <w:rFonts w:ascii="Arial" w:hAnsi="Arial" w:cs="Arial"/>
                <w:rtl/>
              </w:rPr>
            </w:pPr>
            <w:r w:rsidRPr="00F65AF0">
              <w:rPr>
                <w:rFonts w:ascii="Arial" w:hAnsi="Arial" w:cs="Arial"/>
                <w:rtl/>
              </w:rPr>
              <w:t xml:space="preserve">אשורבניפל (פסל). סן פרנסיסקו </w:t>
            </w:r>
          </w:p>
          <w:p w:rsidR="006018A3" w:rsidRPr="00F65AF0" w:rsidRDefault="006018A3" w:rsidP="006018A3">
            <w:pPr>
              <w:bidi/>
              <w:spacing w:line="276" w:lineRule="auto"/>
              <w:rPr>
                <w:rFonts w:ascii="Arial" w:eastAsia="Times New Roman" w:hAnsi="Arial" w:cs="Arial"/>
                <w:color w:val="333333"/>
                <w:rtl/>
                <w:lang w:bidi="ar-SA"/>
              </w:rPr>
            </w:pPr>
            <w:r w:rsidRPr="00F65AF0">
              <w:rPr>
                <w:rFonts w:ascii="Arial" w:eastAsia="Times New Roman" w:hAnsi="Arial" w:cs="Arial"/>
                <w:color w:val="333333"/>
                <w:lang w:bidi="ar-SA"/>
              </w:rPr>
              <w:t>San Francisco Civic Center Historic District. Wikimedia</w:t>
            </w:r>
          </w:p>
          <w:p w:rsidR="006018A3" w:rsidRPr="00F65AF0" w:rsidRDefault="006018A3" w:rsidP="006018A3">
            <w:pPr>
              <w:shd w:val="clear" w:color="auto" w:fill="FFFFFF" w:themeFill="background1"/>
              <w:bidi/>
              <w:spacing w:after="100" w:line="360" w:lineRule="auto"/>
              <w:textAlignment w:val="top"/>
              <w:rPr>
                <w:rFonts w:ascii="Arial" w:hAnsi="Arial" w:cs="Arial"/>
                <w:color w:val="202122"/>
                <w:shd w:val="clear" w:color="auto" w:fill="FFFFFF"/>
                <w:rtl/>
              </w:rPr>
            </w:pPr>
          </w:p>
        </w:tc>
      </w:tr>
      <w:tr w:rsidR="006018A3" w:rsidRPr="00F65AF0" w:rsidTr="00367E7B">
        <w:tc>
          <w:tcPr>
            <w:tcW w:w="3539" w:type="dxa"/>
            <w:gridSpan w:val="4"/>
          </w:tcPr>
          <w:p w:rsidR="006018A3" w:rsidRPr="0089178C" w:rsidRDefault="006018A3" w:rsidP="006018A3">
            <w:pPr>
              <w:shd w:val="clear" w:color="auto" w:fill="FFFFFF" w:themeFill="background1"/>
              <w:spacing w:before="129" w:after="129" w:line="388" w:lineRule="atLeast"/>
              <w:jc w:val="center"/>
              <w:outlineLvl w:val="1"/>
              <w:rPr>
                <w:rFonts w:ascii="Arial" w:eastAsia="Times New Roman" w:hAnsi="Arial" w:cs="Arial"/>
                <w:color w:val="000000"/>
                <w:lang w:bidi="ar-SA"/>
              </w:rPr>
            </w:pPr>
            <w:r w:rsidRPr="0089178C">
              <w:rPr>
                <w:rFonts w:ascii="Arial" w:eastAsia="Times New Roman" w:hAnsi="Arial" w:cs="Arial"/>
                <w:color w:val="000000"/>
                <w:lang w:bidi="ar-SA"/>
              </w:rPr>
              <w:lastRenderedPageBreak/>
              <w:t>The Deuteronomic Covenant</w:t>
            </w:r>
          </w:p>
          <w:p w:rsidR="006018A3" w:rsidRPr="0089178C" w:rsidRDefault="006018A3" w:rsidP="006018A3">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Deuteronomy portrays the relationship between God and Israel as political, characterized by a </w:t>
            </w:r>
            <w:r w:rsidRPr="0089178C">
              <w:rPr>
                <w:rFonts w:ascii="Arial" w:eastAsia="Times New Roman" w:hAnsi="Arial" w:cs="Arial"/>
                <w:i/>
                <w:iCs/>
                <w:color w:val="000000"/>
                <w:lang w:bidi="ar-SA"/>
              </w:rPr>
              <w:t>berit</w:t>
            </w:r>
            <w:r w:rsidRPr="0089178C">
              <w:rPr>
                <w:rFonts w:ascii="Arial" w:eastAsia="Times New Roman" w:hAnsi="Arial" w:cs="Arial"/>
                <w:color w:val="000000"/>
                <w:lang w:bidi="ar-SA"/>
              </w:rPr>
              <w:t>. While the word </w:t>
            </w:r>
            <w:r w:rsidRPr="0089178C">
              <w:rPr>
                <w:rFonts w:ascii="Arial" w:eastAsia="Times New Roman" w:hAnsi="Arial" w:cs="Arial"/>
                <w:i/>
                <w:iCs/>
                <w:color w:val="000000"/>
                <w:lang w:bidi="ar-SA"/>
              </w:rPr>
              <w:t>berit</w:t>
            </w:r>
            <w:r w:rsidRPr="0089178C">
              <w:rPr>
                <w:rFonts w:ascii="Arial" w:eastAsia="Times New Roman" w:hAnsi="Arial" w:cs="Arial"/>
                <w:color w:val="000000"/>
                <w:lang w:bidi="ar-SA"/>
              </w:rPr>
              <w:t> often means “political treaty,” translators tend to translate it as “covenant” when it describes the relationship between God and Israel. Deuteronomy’s divine-human covenant expresses a sworn commitment of mutual obligation based on God’s oath to Israel and Israel’s adherence to God’s demands. In this vein, God’s revelation to Israel at Mount Sinai is a covenant declaration ceremony:</w:t>
            </w:r>
          </w:p>
          <w:p w:rsidR="006018A3" w:rsidRPr="0089178C" w:rsidRDefault="006018A3" w:rsidP="006018A3">
            <w:pPr>
              <w:shd w:val="clear" w:color="auto" w:fill="FFFFFF" w:themeFill="background1"/>
              <w:spacing w:after="92" w:line="342" w:lineRule="atLeast"/>
              <w:rPr>
                <w:rFonts w:ascii="Arial" w:eastAsia="Times New Roman" w:hAnsi="Arial" w:cs="Arial"/>
                <w:color w:val="333333"/>
                <w:lang w:bidi="ar-SA"/>
              </w:rPr>
            </w:pPr>
          </w:p>
        </w:tc>
        <w:tc>
          <w:tcPr>
            <w:tcW w:w="5670" w:type="dxa"/>
            <w:gridSpan w:val="4"/>
          </w:tcPr>
          <w:p w:rsidR="006018A3" w:rsidRPr="00F65AF0" w:rsidRDefault="006018A3" w:rsidP="00F65AF0">
            <w:pPr>
              <w:pStyle w:val="2"/>
              <w:bidi/>
              <w:outlineLvl w:val="1"/>
              <w:rPr>
                <w:rFonts w:ascii="Arial" w:eastAsia="Times New Roman" w:hAnsi="Arial" w:cs="Arial"/>
                <w:b w:val="0"/>
                <w:bCs w:val="0"/>
                <w:noProof/>
                <w:sz w:val="22"/>
                <w:szCs w:val="22"/>
                <w:rtl/>
              </w:rPr>
            </w:pPr>
            <w:r w:rsidRPr="00F65AF0">
              <w:rPr>
                <w:rFonts w:ascii="Arial" w:eastAsia="Times New Roman" w:hAnsi="Arial" w:cs="Arial"/>
                <w:b w:val="0"/>
                <w:bCs w:val="0"/>
                <w:noProof/>
                <w:sz w:val="22"/>
                <w:szCs w:val="22"/>
                <w:rtl/>
              </w:rPr>
              <w:t>הברית בספר דברים</w:t>
            </w:r>
          </w:p>
          <w:p w:rsidR="006018A3" w:rsidRPr="00F65AF0" w:rsidRDefault="006018A3" w:rsidP="00F65AF0">
            <w:pPr>
              <w:bidi/>
              <w:spacing w:line="276" w:lineRule="auto"/>
              <w:rPr>
                <w:rFonts w:ascii="Arial" w:eastAsia="Times New Roman" w:hAnsi="Arial" w:cs="Arial"/>
                <w:noProof/>
                <w:color w:val="333333"/>
                <w:rtl/>
              </w:rPr>
            </w:pPr>
          </w:p>
          <w:p w:rsidR="006018A3" w:rsidRPr="00F65AF0" w:rsidRDefault="006018A3" w:rsidP="00F65AF0">
            <w:pPr>
              <w:bidi/>
              <w:spacing w:line="276" w:lineRule="auto"/>
              <w:rPr>
                <w:rFonts w:ascii="Arial" w:eastAsia="Times New Roman" w:hAnsi="Arial" w:cs="Arial"/>
                <w:noProof/>
                <w:color w:val="333333"/>
                <w:rtl/>
              </w:rPr>
            </w:pPr>
            <w:r w:rsidRPr="00F65AF0">
              <w:rPr>
                <w:rFonts w:ascii="Arial" w:eastAsia="Times New Roman" w:hAnsi="Arial" w:cs="Arial"/>
                <w:noProof/>
                <w:color w:val="333333"/>
                <w:rtl/>
              </w:rPr>
              <w:t xml:space="preserve">ספר דברים מתאר את היחסים שבין </w:t>
            </w:r>
            <w:r w:rsidR="00DC4832">
              <w:rPr>
                <w:rFonts w:ascii="Arial" w:eastAsia="Times New Roman" w:hAnsi="Arial" w:cs="Arial"/>
                <w:noProof/>
                <w:color w:val="333333"/>
                <w:rtl/>
              </w:rPr>
              <w:t>אלוהים</w:t>
            </w:r>
            <w:r w:rsidRPr="00F65AF0">
              <w:rPr>
                <w:rFonts w:ascii="Arial" w:eastAsia="Times New Roman" w:hAnsi="Arial" w:cs="Arial"/>
                <w:noProof/>
                <w:color w:val="333333"/>
                <w:rtl/>
              </w:rPr>
              <w:t xml:space="preserve"> ועם ישראל כיחסים פוליטיים, המתאפיינים בברית. </w:t>
            </w:r>
            <w:commentRangeStart w:id="4"/>
            <w:r w:rsidRPr="00F65AF0">
              <w:rPr>
                <w:rFonts w:ascii="Arial" w:eastAsia="Times New Roman" w:hAnsi="Arial" w:cs="Arial"/>
                <w:noProof/>
                <w:color w:val="333333"/>
                <w:rtl/>
              </w:rPr>
              <w:t>פירוש המילה 'ב</w:t>
            </w:r>
            <w:r w:rsidR="00DC4832">
              <w:rPr>
                <w:rFonts w:ascii="Arial" w:eastAsia="Times New Roman" w:hAnsi="Arial" w:cs="Arial"/>
                <w:noProof/>
                <w:color w:val="333333"/>
                <w:rtl/>
              </w:rPr>
              <w:t>רית' היא 'אמנה (או חוזה) פוליטי</w:t>
            </w:r>
            <w:r w:rsidRPr="00F65AF0">
              <w:rPr>
                <w:rFonts w:ascii="Arial" w:eastAsia="Times New Roman" w:hAnsi="Arial" w:cs="Arial"/>
                <w:noProof/>
                <w:color w:val="333333"/>
                <w:rtl/>
              </w:rPr>
              <w:t>ת', אך המתרגמים נוטים לתרגם אותה כ'ברית', בעת שהיא מתארת את יחסי ה</w:t>
            </w:r>
            <w:r w:rsidR="00DC4832">
              <w:rPr>
                <w:rFonts w:ascii="Arial" w:eastAsia="Times New Roman" w:hAnsi="Arial" w:cs="Arial"/>
                <w:noProof/>
                <w:color w:val="333333"/>
                <w:rtl/>
              </w:rPr>
              <w:t>אלוהים</w:t>
            </w:r>
            <w:r w:rsidRPr="00F65AF0">
              <w:rPr>
                <w:rFonts w:ascii="Arial" w:eastAsia="Times New Roman" w:hAnsi="Arial" w:cs="Arial"/>
                <w:noProof/>
                <w:color w:val="333333"/>
                <w:rtl/>
              </w:rPr>
              <w:t xml:space="preserve"> עם עם-ישראל. </w:t>
            </w:r>
            <w:commentRangeEnd w:id="4"/>
            <w:r w:rsidR="00DC4832">
              <w:rPr>
                <w:rStyle w:val="aa"/>
                <w:rtl/>
              </w:rPr>
              <w:commentReference w:id="4"/>
            </w:r>
            <w:r w:rsidRPr="00F65AF0">
              <w:rPr>
                <w:rFonts w:ascii="Arial" w:eastAsia="Times New Roman" w:hAnsi="Arial" w:cs="Arial"/>
                <w:noProof/>
                <w:color w:val="333333"/>
                <w:rtl/>
              </w:rPr>
              <w:t xml:space="preserve">הברית בין </w:t>
            </w:r>
            <w:r w:rsidR="00DC4832">
              <w:rPr>
                <w:rFonts w:ascii="Arial" w:eastAsia="Times New Roman" w:hAnsi="Arial" w:cs="Arial"/>
                <w:noProof/>
                <w:color w:val="333333"/>
                <w:rtl/>
              </w:rPr>
              <w:t>אלוהים</w:t>
            </w:r>
            <w:r w:rsidRPr="00F65AF0">
              <w:rPr>
                <w:rFonts w:ascii="Arial" w:eastAsia="Times New Roman" w:hAnsi="Arial" w:cs="Arial"/>
                <w:noProof/>
                <w:color w:val="333333"/>
                <w:rtl/>
              </w:rPr>
              <w:t xml:space="preserve"> ואדם בס</w:t>
            </w:r>
            <w:r w:rsidR="00DC4832">
              <w:rPr>
                <w:rFonts w:ascii="Arial" w:eastAsia="Times New Roman" w:hAnsi="Arial" w:cs="Arial"/>
                <w:noProof/>
                <w:color w:val="333333"/>
                <w:rtl/>
              </w:rPr>
              <w:t xml:space="preserve">פר דברים </w:t>
            </w:r>
            <w:r w:rsidRPr="00F65AF0">
              <w:rPr>
                <w:rFonts w:ascii="Arial" w:eastAsia="Times New Roman" w:hAnsi="Arial" w:cs="Arial"/>
                <w:noProof/>
                <w:color w:val="333333"/>
                <w:rtl/>
              </w:rPr>
              <w:t>מבטאת התחייבות בשבועה למחויבות הדדית, המבוססת על שבועתו של ה' לישראל ועל דבקותו של עם ישראל במצווֹת ה'. ברוח זו, התגלות ה' לישראל בהר סיני היא טקס כריתת ברית:</w:t>
            </w:r>
          </w:p>
          <w:p w:rsidR="006018A3" w:rsidRPr="00F65AF0" w:rsidRDefault="006018A3" w:rsidP="006018A3">
            <w:pPr>
              <w:bidi/>
              <w:spacing w:line="276" w:lineRule="auto"/>
              <w:rPr>
                <w:rFonts w:ascii="Arial" w:hAnsi="Arial" w:cs="Arial"/>
                <w:rtl/>
              </w:rPr>
            </w:pPr>
          </w:p>
        </w:tc>
      </w:tr>
      <w:tr w:rsidR="006018A3" w:rsidRPr="00F65AF0" w:rsidTr="00DE3435">
        <w:tc>
          <w:tcPr>
            <w:tcW w:w="3539" w:type="dxa"/>
            <w:gridSpan w:val="4"/>
          </w:tcPr>
          <w:p w:rsidR="006018A3" w:rsidRPr="0089178C" w:rsidRDefault="006018A3" w:rsidP="006018A3">
            <w:pPr>
              <w:shd w:val="clear" w:color="auto" w:fill="FFFFFF" w:themeFill="background1"/>
              <w:spacing w:after="92" w:line="342" w:lineRule="atLeast"/>
              <w:rPr>
                <w:rFonts w:ascii="Arial" w:eastAsia="Times New Roman" w:hAnsi="Arial" w:cs="Arial"/>
                <w:color w:val="333333"/>
                <w:lang w:bidi="ar-SA"/>
              </w:rPr>
            </w:pPr>
          </w:p>
        </w:tc>
        <w:tc>
          <w:tcPr>
            <w:tcW w:w="5670" w:type="dxa"/>
            <w:gridSpan w:val="4"/>
            <w:shd w:val="clear" w:color="auto" w:fill="auto"/>
          </w:tcPr>
          <w:p w:rsidR="006018A3" w:rsidRPr="00F65AF0" w:rsidRDefault="006018A3" w:rsidP="00F65AF0">
            <w:pPr>
              <w:bidi/>
              <w:spacing w:after="100" w:line="286" w:lineRule="atLeast"/>
              <w:textAlignment w:val="top"/>
              <w:rPr>
                <w:rFonts w:ascii="Arial" w:hAnsi="Arial" w:cs="Arial"/>
                <w:rtl/>
              </w:rPr>
            </w:pPr>
            <w:r w:rsidRPr="00F65AF0">
              <w:rPr>
                <w:rFonts w:ascii="Arial" w:hAnsi="Arial" w:cs="Arial"/>
                <w:vertAlign w:val="superscript"/>
                <w:rtl/>
              </w:rPr>
              <w:t>דברים ד:יג</w:t>
            </w:r>
            <w:r w:rsidRPr="00F65AF0">
              <w:rPr>
                <w:rFonts w:ascii="Arial" w:hAnsi="Arial" w:cs="Arial"/>
                <w:rtl/>
              </w:rPr>
              <w:t> וַיַּגֵּד לָכֶם אֶת בְּרִיתוֹ אֲשֶׁר צִוָּה אֶתְכֶם לַעֲשׂוֹת עֲשֶׂרֶת הַדְּבָרִים וַיִּכְתְּבֵם עַל שְׁנֵי לֻחוֹת אֲבָנִים.</w:t>
            </w:r>
          </w:p>
          <w:p w:rsidR="006018A3" w:rsidRPr="00F65AF0" w:rsidRDefault="006018A3" w:rsidP="00F65AF0">
            <w:pPr>
              <w:bidi/>
              <w:spacing w:after="100" w:line="360" w:lineRule="auto"/>
              <w:textAlignment w:val="top"/>
              <w:rPr>
                <w:rFonts w:ascii="Arial" w:hAnsi="Arial" w:cs="Arial"/>
                <w:rtl/>
              </w:rPr>
            </w:pPr>
            <w:r w:rsidRPr="00F65AF0">
              <w:rPr>
                <w:rFonts w:ascii="Arial" w:hAnsi="Arial" w:cs="Arial"/>
                <w:vertAlign w:val="superscript"/>
                <w:rtl/>
              </w:rPr>
              <w:t>ד:כג</w:t>
            </w:r>
            <w:r w:rsidRPr="00F65AF0">
              <w:rPr>
                <w:rFonts w:ascii="Arial" w:hAnsi="Arial" w:cs="Arial"/>
                <w:rtl/>
              </w:rPr>
              <w:t> הִשָּׁמְרוּ לָכֶם פֶּן תִּשְׁכְּחוּ אֶת בְּרִית יְ־הוָה אֱלֹהֵיכֶם אֲשֶׁר כָּרַת עִמָּכֶם וַעֲשִׂיתֶם לָכֶם פֶּסֶל תְּמוּנַת כֹּל אֲשֶׁר צִוְּךָ יְ־הוָה אֱלֹהֶיךָ.</w:t>
            </w:r>
          </w:p>
          <w:p w:rsidR="006018A3" w:rsidRPr="00F65AF0" w:rsidRDefault="006018A3" w:rsidP="00F65AF0">
            <w:pPr>
              <w:bidi/>
              <w:spacing w:after="100" w:line="360" w:lineRule="auto"/>
              <w:textAlignment w:val="top"/>
              <w:rPr>
                <w:rFonts w:ascii="Arial" w:hAnsi="Arial" w:cs="Arial"/>
                <w:rtl/>
              </w:rPr>
            </w:pPr>
            <w:r w:rsidRPr="00F65AF0">
              <w:rPr>
                <w:rFonts w:ascii="Arial" w:hAnsi="Arial" w:cs="Arial"/>
                <w:vertAlign w:val="superscript"/>
                <w:rtl/>
              </w:rPr>
              <w:t>ז:ט </w:t>
            </w:r>
            <w:r w:rsidRPr="00F65AF0">
              <w:rPr>
                <w:rFonts w:ascii="Arial" w:hAnsi="Arial" w:cs="Arial"/>
                <w:rtl/>
              </w:rPr>
              <w:t xml:space="preserve">וְיָדַעְתָּ כִּי יְ־הוָה אֱלֹהֶיךָ הוּא הָאֱלֹהִים: הָאֵל הַנֶּאֱמָן שֹׁמֵר הַבְּרִית </w:t>
            </w:r>
            <w:r w:rsidRPr="00F65AF0">
              <w:rPr>
                <w:rFonts w:ascii="Arial" w:hAnsi="Arial" w:cs="Arial"/>
                <w:rtl/>
              </w:rPr>
              <w:lastRenderedPageBreak/>
              <w:t>וְהַחֶסֶד לְאֹהֲבָיו וּלְשֹׁמְרֵי מִצְו‍ֹתָו לְאֶלֶף דּוֹר.</w:t>
            </w:r>
          </w:p>
        </w:tc>
      </w:tr>
      <w:tr w:rsidR="006018A3" w:rsidRPr="00F65AF0" w:rsidTr="00367E7B">
        <w:tc>
          <w:tcPr>
            <w:tcW w:w="3539" w:type="dxa"/>
            <w:gridSpan w:val="4"/>
          </w:tcPr>
          <w:p w:rsidR="0005443B" w:rsidRPr="0089178C" w:rsidRDefault="0005443B" w:rsidP="0005443B">
            <w:pPr>
              <w:shd w:val="clear" w:color="auto" w:fill="FFFFFF" w:themeFill="background1"/>
              <w:spacing w:before="129" w:after="129" w:line="388" w:lineRule="atLeast"/>
              <w:jc w:val="center"/>
              <w:outlineLvl w:val="1"/>
              <w:rPr>
                <w:rFonts w:ascii="Arial" w:eastAsia="Times New Roman" w:hAnsi="Arial" w:cs="Arial"/>
                <w:color w:val="000000"/>
                <w:rtl/>
                <w:lang w:bidi="ar-SA"/>
              </w:rPr>
            </w:pPr>
            <w:r w:rsidRPr="0089178C">
              <w:rPr>
                <w:rFonts w:ascii="Arial" w:eastAsia="Times New Roman" w:hAnsi="Arial" w:cs="Arial"/>
                <w:color w:val="000000"/>
                <w:lang w:bidi="ar-SA"/>
              </w:rPr>
              <w:lastRenderedPageBreak/>
              <w:t>Deuteronomy and Esarhaddon’s Vassal Treaty</w:t>
            </w:r>
          </w:p>
          <w:p w:rsidR="0005443B" w:rsidRPr="0089178C" w:rsidRDefault="0005443B" w:rsidP="0005443B">
            <w:pPr>
              <w:shd w:val="clear" w:color="auto" w:fill="FFFFFF" w:themeFill="background1"/>
              <w:spacing w:before="129" w:after="129" w:line="388" w:lineRule="atLeast"/>
              <w:jc w:val="center"/>
              <w:outlineLvl w:val="1"/>
              <w:rPr>
                <w:rFonts w:ascii="Arial" w:eastAsia="Times New Roman" w:hAnsi="Arial" w:cs="Arial"/>
                <w:color w:val="000000"/>
                <w:lang w:bidi="ar-SA"/>
              </w:rPr>
            </w:pPr>
          </w:p>
          <w:p w:rsidR="0005443B" w:rsidRPr="0089178C" w:rsidRDefault="0005443B" w:rsidP="0005443B">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As Jon Levenson, Pamela Barmash, and Marvin Sweeney have already addressed on this site,</w:t>
            </w:r>
            <w:r w:rsidRPr="0089178C">
              <w:rPr>
                <w:rFonts w:ascii="Arial" w:eastAsia="Times New Roman" w:hAnsi="Arial" w:cs="Arial"/>
                <w:color w:val="B22222"/>
                <w:vertAlign w:val="superscript"/>
                <w:lang w:bidi="ar-SA"/>
              </w:rPr>
              <w:t>[1]</w:t>
            </w:r>
            <w:r w:rsidRPr="0089178C">
              <w:rPr>
                <w:rFonts w:ascii="Arial" w:eastAsia="Times New Roman" w:hAnsi="Arial" w:cs="Arial"/>
                <w:color w:val="000000"/>
                <w:lang w:bidi="ar-SA"/>
              </w:rPr>
              <w:t> scholars have long detected striking parallels in the language, structure and themes of biblical covenant forms and ancient Near Eastern political treaties, especially between the covenant that characterizes God and Israel’s bond in Deuteronomy and first millennium Neo-Assyrian vassal treaties.</w:t>
            </w:r>
            <w:r w:rsidRPr="0089178C">
              <w:rPr>
                <w:rFonts w:ascii="Arial" w:eastAsia="Times New Roman" w:hAnsi="Arial" w:cs="Arial"/>
                <w:color w:val="B22222"/>
                <w:vertAlign w:val="superscript"/>
                <w:lang w:bidi="ar-SA"/>
              </w:rPr>
              <w:t>[2]</w:t>
            </w:r>
          </w:p>
          <w:p w:rsidR="006018A3" w:rsidRPr="0089178C" w:rsidRDefault="006018A3" w:rsidP="006018A3">
            <w:pPr>
              <w:shd w:val="clear" w:color="auto" w:fill="FFFFFF" w:themeFill="background1"/>
              <w:spacing w:after="92" w:line="342" w:lineRule="atLeast"/>
              <w:rPr>
                <w:rFonts w:ascii="Arial" w:eastAsia="Times New Roman" w:hAnsi="Arial" w:cs="Arial"/>
                <w:color w:val="333333"/>
                <w:lang w:bidi="ar-SA"/>
              </w:rPr>
            </w:pPr>
          </w:p>
        </w:tc>
        <w:tc>
          <w:tcPr>
            <w:tcW w:w="5670" w:type="dxa"/>
            <w:gridSpan w:val="4"/>
          </w:tcPr>
          <w:p w:rsidR="00367E7B" w:rsidRPr="00F65AF0" w:rsidRDefault="00367E7B" w:rsidP="00F65AF0">
            <w:pPr>
              <w:bidi/>
              <w:spacing w:line="276" w:lineRule="auto"/>
              <w:jc w:val="center"/>
              <w:rPr>
                <w:rFonts w:ascii="Arial" w:hAnsi="Arial" w:cs="Arial"/>
                <w:color w:val="202122"/>
                <w:shd w:val="clear" w:color="auto" w:fill="FFFFFF"/>
                <w:rtl/>
              </w:rPr>
            </w:pPr>
          </w:p>
          <w:p w:rsidR="00367E7B" w:rsidRPr="00F65AF0" w:rsidRDefault="00367E7B" w:rsidP="00F65AF0">
            <w:pPr>
              <w:pStyle w:val="2"/>
              <w:bidi/>
              <w:outlineLvl w:val="1"/>
              <w:rPr>
                <w:rFonts w:ascii="Arial" w:hAnsi="Arial" w:cs="Arial"/>
                <w:sz w:val="22"/>
                <w:szCs w:val="22"/>
                <w:shd w:val="clear" w:color="auto" w:fill="FFFFFF"/>
                <w:rtl/>
              </w:rPr>
            </w:pPr>
            <w:r w:rsidRPr="00F65AF0">
              <w:rPr>
                <w:rFonts w:ascii="Arial" w:hAnsi="Arial" w:cs="Arial"/>
                <w:sz w:val="22"/>
                <w:szCs w:val="22"/>
                <w:shd w:val="clear" w:color="auto" w:fill="FFFFFF"/>
                <w:rtl/>
              </w:rPr>
              <w:t>ספר דברים וחוזה הכפיפות של אֵסַרְחַדּוֹן</w:t>
            </w:r>
          </w:p>
          <w:p w:rsidR="00367E7B" w:rsidRPr="00F65AF0" w:rsidRDefault="00367E7B" w:rsidP="00F65AF0">
            <w:pPr>
              <w:bidi/>
              <w:spacing w:line="276" w:lineRule="auto"/>
              <w:jc w:val="center"/>
              <w:rPr>
                <w:rFonts w:ascii="Arial" w:hAnsi="Arial" w:cs="Arial"/>
                <w:color w:val="202122"/>
                <w:shd w:val="clear" w:color="auto" w:fill="FFFFFF"/>
                <w:rtl/>
              </w:rPr>
            </w:pPr>
          </w:p>
          <w:p w:rsidR="00367E7B" w:rsidRPr="00F65AF0" w:rsidRDefault="00367E7B" w:rsidP="00F65AF0">
            <w:pPr>
              <w:bidi/>
              <w:spacing w:line="276" w:lineRule="auto"/>
              <w:jc w:val="center"/>
              <w:rPr>
                <w:rFonts w:ascii="Arial" w:hAnsi="Arial" w:cs="Arial"/>
                <w:color w:val="202122"/>
                <w:shd w:val="clear" w:color="auto" w:fill="FFFFFF"/>
                <w:rtl/>
              </w:rPr>
            </w:pPr>
          </w:p>
          <w:p w:rsidR="00367E7B" w:rsidRPr="00DC4832" w:rsidRDefault="00367E7B" w:rsidP="00DC4832">
            <w:pPr>
              <w:bidi/>
              <w:spacing w:line="360" w:lineRule="auto"/>
              <w:jc w:val="both"/>
              <w:rPr>
                <w:rFonts w:ascii="Arial" w:eastAsia="Times New Roman" w:hAnsi="Arial" w:cs="Arial"/>
                <w:color w:val="000000"/>
                <w:rtl/>
              </w:rPr>
            </w:pPr>
            <w:r w:rsidRPr="00F65AF0">
              <w:rPr>
                <w:rFonts w:ascii="Arial" w:hAnsi="Arial" w:cs="Arial"/>
                <w:color w:val="202122"/>
                <w:shd w:val="clear" w:color="auto" w:fill="FFFFFF"/>
                <w:rtl/>
              </w:rPr>
              <w:t>כפי שכבר ב</w:t>
            </w:r>
            <w:r w:rsidR="00DC4832">
              <w:rPr>
                <w:rFonts w:ascii="Arial" w:hAnsi="Arial" w:cs="Arial" w:hint="cs"/>
                <w:color w:val="202122"/>
                <w:shd w:val="clear" w:color="auto" w:fill="FFFFFF"/>
                <w:rtl/>
              </w:rPr>
              <w:t>מאמריה ב</w:t>
            </w:r>
            <w:r w:rsidRPr="00F65AF0">
              <w:rPr>
                <w:rFonts w:ascii="Arial" w:hAnsi="Arial" w:cs="Arial"/>
                <w:color w:val="202122"/>
                <w:shd w:val="clear" w:color="auto" w:fill="FFFFFF"/>
                <w:rtl/>
              </w:rPr>
              <w:t>אתר זה ג'ון לוינסון, פמלה ברמש ומרווין סוויני,</w:t>
            </w:r>
            <w:r w:rsidRPr="00F65AF0">
              <w:rPr>
                <w:rFonts w:ascii="Arial" w:eastAsia="Times New Roman" w:hAnsi="Arial" w:cs="Arial"/>
                <w:color w:val="B22222"/>
                <w:vertAlign w:val="superscript"/>
                <w:lang w:bidi="ar-SA"/>
              </w:rPr>
              <w:t xml:space="preserve"> [1]</w:t>
            </w:r>
            <w:r w:rsidRPr="00F65AF0">
              <w:rPr>
                <w:rFonts w:ascii="Arial" w:eastAsia="Times New Roman" w:hAnsi="Arial" w:cs="Arial"/>
                <w:color w:val="000000"/>
                <w:lang w:bidi="ar-SA"/>
              </w:rPr>
              <w:t> </w:t>
            </w:r>
            <w:r w:rsidRPr="00F65AF0">
              <w:rPr>
                <w:rFonts w:ascii="Arial" w:eastAsia="Times New Roman" w:hAnsi="Arial" w:cs="Arial"/>
                <w:color w:val="000000"/>
                <w:rtl/>
              </w:rPr>
              <w:t xml:space="preserve">חוקרים </w:t>
            </w:r>
            <w:r w:rsidR="00DC4832">
              <w:rPr>
                <w:rFonts w:ascii="Arial" w:eastAsia="Times New Roman" w:hAnsi="Arial" w:cs="Arial" w:hint="cs"/>
                <w:color w:val="000000"/>
                <w:rtl/>
              </w:rPr>
              <w:t>בתחום מכירים זה תקופה ארוכה</w:t>
            </w:r>
            <w:r w:rsidRPr="00F65AF0">
              <w:rPr>
                <w:rFonts w:ascii="Arial" w:eastAsia="Times New Roman" w:hAnsi="Arial" w:cs="Arial"/>
                <w:color w:val="000000"/>
                <w:rtl/>
              </w:rPr>
              <w:t xml:space="preserve"> </w:t>
            </w:r>
            <w:r w:rsidR="00DC4832">
              <w:rPr>
                <w:rFonts w:ascii="Arial" w:eastAsia="Times New Roman" w:hAnsi="Arial" w:cs="Arial" w:hint="cs"/>
                <w:color w:val="000000"/>
                <w:rtl/>
              </w:rPr>
              <w:t xml:space="preserve">בקיומן של </w:t>
            </w:r>
            <w:r w:rsidRPr="00F65AF0">
              <w:rPr>
                <w:rFonts w:ascii="Arial" w:eastAsia="Times New Roman" w:hAnsi="Arial" w:cs="Arial"/>
                <w:color w:val="000000"/>
                <w:rtl/>
              </w:rPr>
              <w:t xml:space="preserve">הקבלות בולטות בלשון, במבנה ובנושאים, בין חוזי בריתות תנ"כיים ובין אמָנוֹת פוליטיות במזרח התיכון הקדום, ובמיוחד בין מאפייני הברית בין ה' ובין עם ישראל בספר דברים ובין חוזי הכפיפות (אמנות הווסלים) </w:t>
            </w:r>
            <w:r w:rsidR="00DC4832">
              <w:rPr>
                <w:rFonts w:ascii="Arial" w:eastAsia="Times New Roman" w:hAnsi="Arial" w:cs="Arial"/>
                <w:color w:val="000000"/>
                <w:rtl/>
              </w:rPr>
              <w:t>הנאו-אשוריים באלף הראשון</w:t>
            </w:r>
            <w:r w:rsidR="00DC4832">
              <w:rPr>
                <w:rFonts w:ascii="Arial" w:eastAsia="Times New Roman" w:hAnsi="Arial" w:cs="Arial" w:hint="cs"/>
                <w:color w:val="000000"/>
                <w:rtl/>
              </w:rPr>
              <w:t xml:space="preserve"> </w:t>
            </w:r>
            <w:r w:rsidR="00DC4832">
              <w:rPr>
                <w:rFonts w:ascii="Arial" w:eastAsia="Times New Roman" w:hAnsi="Arial" w:cs="Arial"/>
                <w:color w:val="000000"/>
                <w:rtl/>
              </w:rPr>
              <w:t>לפנה"ס</w:t>
            </w:r>
            <w:r w:rsidR="00DC4832">
              <w:rPr>
                <w:rFonts w:ascii="Arial" w:eastAsia="Times New Roman" w:hAnsi="Arial" w:cs="Arial" w:hint="cs"/>
                <w:color w:val="000000"/>
                <w:rtl/>
              </w:rPr>
              <w:t>.</w:t>
            </w:r>
            <w:r w:rsidR="00DC4832" w:rsidRPr="00F65AF0">
              <w:rPr>
                <w:rFonts w:ascii="Arial" w:eastAsia="Times New Roman" w:hAnsi="Arial" w:cs="Arial"/>
                <w:color w:val="B22222"/>
                <w:vertAlign w:val="superscript"/>
                <w:lang w:bidi="ar-SA"/>
              </w:rPr>
              <w:t xml:space="preserve"> </w:t>
            </w:r>
            <w:r w:rsidRPr="00F65AF0">
              <w:rPr>
                <w:rFonts w:ascii="Arial" w:eastAsia="Times New Roman" w:hAnsi="Arial" w:cs="Arial"/>
                <w:color w:val="B22222"/>
                <w:vertAlign w:val="superscript"/>
                <w:lang w:bidi="ar-SA"/>
              </w:rPr>
              <w:t>[2]</w:t>
            </w:r>
          </w:p>
          <w:p w:rsidR="006018A3" w:rsidRPr="00F65AF0" w:rsidRDefault="006018A3" w:rsidP="006018A3">
            <w:pPr>
              <w:bidi/>
              <w:spacing w:line="276" w:lineRule="auto"/>
              <w:rPr>
                <w:rFonts w:ascii="Arial" w:hAnsi="Arial" w:cs="Arial"/>
                <w:rtl/>
              </w:rPr>
            </w:pPr>
          </w:p>
        </w:tc>
      </w:tr>
      <w:tr w:rsidR="006018A3" w:rsidRPr="00F65AF0" w:rsidTr="00367E7B">
        <w:tc>
          <w:tcPr>
            <w:tcW w:w="3539" w:type="dxa"/>
            <w:gridSpan w:val="4"/>
          </w:tcPr>
          <w:p w:rsidR="00367E7B" w:rsidRPr="0089178C" w:rsidRDefault="00367E7B" w:rsidP="00367E7B">
            <w:pPr>
              <w:shd w:val="clear" w:color="auto" w:fill="FFFFFF" w:themeFill="background1"/>
              <w:spacing w:before="185" w:after="92" w:line="277" w:lineRule="atLeast"/>
              <w:outlineLvl w:val="2"/>
              <w:rPr>
                <w:rFonts w:ascii="Arial" w:eastAsia="Times New Roman" w:hAnsi="Arial" w:cs="Arial"/>
                <w:color w:val="000000"/>
                <w:lang w:bidi="ar-SA"/>
              </w:rPr>
            </w:pPr>
            <w:r w:rsidRPr="0089178C">
              <w:rPr>
                <w:rFonts w:ascii="Arial" w:eastAsia="Times New Roman" w:hAnsi="Arial" w:cs="Arial"/>
                <w:color w:val="000000"/>
                <w:lang w:bidi="ar-SA"/>
              </w:rPr>
              <w:t>Structure</w:t>
            </w:r>
          </w:p>
          <w:p w:rsidR="00367E7B" w:rsidRPr="0089178C" w:rsidRDefault="00367E7B" w:rsidP="00367E7B">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The structure of Deuteronomy strongly resembles that of the Vassal Treaty of Esarhaddon in which he commands his vassal to be loyal to Assyria and love his son and future successor, Ashurbanipal. Both possess:</w:t>
            </w:r>
          </w:p>
          <w:p w:rsidR="00367E7B" w:rsidRPr="0089178C" w:rsidRDefault="00367E7B" w:rsidP="00367E7B">
            <w:pPr>
              <w:numPr>
                <w:ilvl w:val="0"/>
                <w:numId w:val="1"/>
              </w:numPr>
              <w:shd w:val="clear" w:color="auto" w:fill="FFFFFF" w:themeFill="background1"/>
              <w:spacing w:before="100" w:beforeAutospacing="1" w:after="65" w:line="286" w:lineRule="atLeast"/>
              <w:rPr>
                <w:rFonts w:ascii="Arial" w:eastAsia="Times New Roman" w:hAnsi="Arial" w:cs="Arial"/>
                <w:color w:val="000000"/>
                <w:lang w:bidi="ar-SA"/>
              </w:rPr>
            </w:pPr>
            <w:r w:rsidRPr="0089178C">
              <w:rPr>
                <w:rFonts w:ascii="Arial" w:eastAsia="Times New Roman" w:hAnsi="Arial" w:cs="Arial"/>
                <w:color w:val="000000"/>
                <w:lang w:bidi="ar-SA"/>
              </w:rPr>
              <w:t>A preamble,</w:t>
            </w:r>
          </w:p>
          <w:p w:rsidR="00367E7B" w:rsidRPr="0089178C" w:rsidRDefault="00367E7B" w:rsidP="00367E7B">
            <w:pPr>
              <w:numPr>
                <w:ilvl w:val="0"/>
                <w:numId w:val="1"/>
              </w:numPr>
              <w:shd w:val="clear" w:color="auto" w:fill="FFFFFF" w:themeFill="background1"/>
              <w:spacing w:before="100" w:beforeAutospacing="1" w:after="65" w:line="286" w:lineRule="atLeast"/>
              <w:rPr>
                <w:rFonts w:ascii="Arial" w:eastAsia="Times New Roman" w:hAnsi="Arial" w:cs="Arial"/>
                <w:color w:val="000000"/>
                <w:lang w:bidi="ar-SA"/>
              </w:rPr>
            </w:pPr>
            <w:r w:rsidRPr="0089178C">
              <w:rPr>
                <w:rFonts w:ascii="Arial" w:eastAsia="Times New Roman" w:hAnsi="Arial" w:cs="Arial"/>
                <w:color w:val="000000"/>
                <w:lang w:bidi="ar-SA"/>
              </w:rPr>
              <w:t>An historical prologue (which introduces the parties, the treaty and its witnesses),</w:t>
            </w:r>
          </w:p>
          <w:p w:rsidR="00367E7B" w:rsidRPr="0089178C" w:rsidRDefault="00367E7B" w:rsidP="00367E7B">
            <w:pPr>
              <w:numPr>
                <w:ilvl w:val="0"/>
                <w:numId w:val="1"/>
              </w:numPr>
              <w:shd w:val="clear" w:color="auto" w:fill="FFFFFF" w:themeFill="background1"/>
              <w:spacing w:before="100" w:beforeAutospacing="1" w:after="65" w:line="286" w:lineRule="atLeast"/>
              <w:rPr>
                <w:rFonts w:ascii="Arial" w:eastAsia="Times New Roman" w:hAnsi="Arial" w:cs="Arial"/>
                <w:color w:val="000000"/>
                <w:lang w:bidi="ar-SA"/>
              </w:rPr>
            </w:pPr>
            <w:r w:rsidRPr="0089178C">
              <w:rPr>
                <w:rFonts w:ascii="Arial" w:eastAsia="Times New Roman" w:hAnsi="Arial" w:cs="Arial"/>
                <w:color w:val="000000"/>
                <w:lang w:bidi="ar-SA"/>
              </w:rPr>
              <w:t>An enumeration of the requirements of the treaty,</w:t>
            </w:r>
          </w:p>
          <w:p w:rsidR="00367E7B" w:rsidRPr="0089178C" w:rsidRDefault="00367E7B" w:rsidP="00367E7B">
            <w:pPr>
              <w:numPr>
                <w:ilvl w:val="0"/>
                <w:numId w:val="1"/>
              </w:numPr>
              <w:shd w:val="clear" w:color="auto" w:fill="FFFFFF" w:themeFill="background1"/>
              <w:spacing w:before="100" w:beforeAutospacing="1" w:after="65" w:line="286" w:lineRule="atLeast"/>
              <w:rPr>
                <w:rFonts w:ascii="Arial" w:eastAsia="Times New Roman" w:hAnsi="Arial" w:cs="Arial"/>
                <w:color w:val="000000"/>
                <w:lang w:bidi="ar-SA"/>
              </w:rPr>
            </w:pPr>
            <w:r w:rsidRPr="0089178C">
              <w:rPr>
                <w:rFonts w:ascii="Arial" w:eastAsia="Times New Roman" w:hAnsi="Arial" w:cs="Arial"/>
                <w:color w:val="000000"/>
                <w:lang w:bidi="ar-SA"/>
              </w:rPr>
              <w:t>A description of the curses that will ensue from breaking the treaty’s laws,</w:t>
            </w:r>
          </w:p>
          <w:p w:rsidR="006018A3" w:rsidRPr="0089178C" w:rsidRDefault="006018A3" w:rsidP="006018A3">
            <w:pPr>
              <w:shd w:val="clear" w:color="auto" w:fill="FFFFFF" w:themeFill="background1"/>
              <w:spacing w:after="92" w:line="342" w:lineRule="atLeast"/>
              <w:rPr>
                <w:rFonts w:ascii="Arial" w:eastAsia="Times New Roman" w:hAnsi="Arial" w:cs="Arial"/>
                <w:color w:val="333333"/>
                <w:lang w:bidi="ar-SA"/>
              </w:rPr>
            </w:pPr>
          </w:p>
        </w:tc>
        <w:tc>
          <w:tcPr>
            <w:tcW w:w="5670" w:type="dxa"/>
            <w:gridSpan w:val="4"/>
          </w:tcPr>
          <w:p w:rsidR="00367E7B" w:rsidRPr="00F65AF0" w:rsidRDefault="00367E7B" w:rsidP="00F65AF0">
            <w:pPr>
              <w:pStyle w:val="3"/>
              <w:bidi/>
              <w:outlineLvl w:val="2"/>
              <w:rPr>
                <w:rFonts w:ascii="Arial" w:eastAsia="Times New Roman" w:hAnsi="Arial" w:cs="Arial"/>
                <w:rtl/>
              </w:rPr>
            </w:pPr>
            <w:r w:rsidRPr="00F65AF0">
              <w:rPr>
                <w:rFonts w:ascii="Arial" w:eastAsia="Times New Roman" w:hAnsi="Arial" w:cs="Arial"/>
                <w:rtl/>
              </w:rPr>
              <w:lastRenderedPageBreak/>
              <w:t>מבנה</w:t>
            </w:r>
          </w:p>
          <w:p w:rsidR="00367E7B" w:rsidRPr="00F65AF0" w:rsidRDefault="00F65AF0" w:rsidP="00DC4832">
            <w:pPr>
              <w:bidi/>
              <w:spacing w:after="100" w:line="286" w:lineRule="atLeast"/>
              <w:textAlignment w:val="top"/>
              <w:rPr>
                <w:rFonts w:ascii="Arial" w:hAnsi="Arial" w:cs="Arial"/>
                <w:color w:val="202122"/>
                <w:shd w:val="clear" w:color="auto" w:fill="FFFFFF"/>
                <w:rtl/>
              </w:rPr>
            </w:pPr>
            <w:r w:rsidRPr="00F65AF0">
              <w:rPr>
                <w:rFonts w:ascii="Arial" w:hAnsi="Arial" w:cs="Arial"/>
                <w:color w:val="202122"/>
                <w:shd w:val="clear" w:color="auto" w:fill="FFFFFF"/>
                <w:rtl/>
              </w:rPr>
              <w:t>מבנהו</w:t>
            </w:r>
            <w:r w:rsidR="00367E7B" w:rsidRPr="00F65AF0">
              <w:rPr>
                <w:rFonts w:ascii="Arial" w:hAnsi="Arial" w:cs="Arial"/>
                <w:color w:val="202122"/>
                <w:shd w:val="clear" w:color="auto" w:fill="FFFFFF"/>
                <w:rtl/>
              </w:rPr>
              <w:t xml:space="preserve"> של ספר דברים </w:t>
            </w:r>
            <w:r w:rsidR="00DC4832">
              <w:rPr>
                <w:rFonts w:ascii="Arial" w:hAnsi="Arial" w:cs="Arial" w:hint="cs"/>
                <w:color w:val="202122"/>
                <w:shd w:val="clear" w:color="auto" w:fill="FFFFFF"/>
                <w:rtl/>
              </w:rPr>
              <w:t>מפגין</w:t>
            </w:r>
            <w:r w:rsidR="00DC4832">
              <w:rPr>
                <w:rFonts w:ascii="Arial" w:hAnsi="Arial" w:cs="Arial"/>
                <w:color w:val="202122"/>
                <w:shd w:val="clear" w:color="auto" w:fill="FFFFFF"/>
                <w:rtl/>
              </w:rPr>
              <w:t xml:space="preserve"> דמיון בולט לחוזה הכפיפות של</w:t>
            </w:r>
            <w:r w:rsidR="00DC4832">
              <w:rPr>
                <w:rFonts w:ascii="Arial" w:hAnsi="Arial" w:cs="Arial" w:hint="cs"/>
                <w:color w:val="202122"/>
                <w:shd w:val="clear" w:color="auto" w:fill="FFFFFF"/>
                <w:rtl/>
              </w:rPr>
              <w:t xml:space="preserve"> </w:t>
            </w:r>
            <w:r w:rsidR="00367E7B" w:rsidRPr="00F65AF0">
              <w:rPr>
                <w:rFonts w:ascii="Arial" w:hAnsi="Arial" w:cs="Arial"/>
                <w:color w:val="202122"/>
                <w:shd w:val="clear" w:color="auto" w:fill="FFFFFF"/>
                <w:rtl/>
              </w:rPr>
              <w:t>אֵסַרְחַדּוֹן</w:t>
            </w:r>
            <w:r w:rsidR="00DC4832">
              <w:rPr>
                <w:rFonts w:ascii="Arial" w:hAnsi="Arial" w:cs="Arial" w:hint="cs"/>
                <w:color w:val="202122"/>
                <w:shd w:val="clear" w:color="auto" w:fill="FFFFFF"/>
                <w:rtl/>
              </w:rPr>
              <w:t>,</w:t>
            </w:r>
            <w:r w:rsidR="00367E7B" w:rsidRPr="00F65AF0">
              <w:rPr>
                <w:rFonts w:ascii="Arial" w:hAnsi="Arial" w:cs="Arial"/>
                <w:color w:val="202122"/>
                <w:shd w:val="clear" w:color="auto" w:fill="FFFFFF"/>
                <w:rtl/>
              </w:rPr>
              <w:t xml:space="preserve"> שבו הוא מצווה על הווסל הכפוף לו להיות נאמן לאשור ולאהוב את בנו ויורשו לעתיד, אשוּרבַּניפַּל. שני המסמכים כוללים:</w:t>
            </w:r>
          </w:p>
          <w:p w:rsidR="00367E7B" w:rsidRPr="00F65AF0" w:rsidRDefault="00367E7B" w:rsidP="00F65AF0">
            <w:pPr>
              <w:pStyle w:val="af"/>
              <w:numPr>
                <w:ilvl w:val="0"/>
                <w:numId w:val="2"/>
              </w:numPr>
              <w:bidi/>
              <w:spacing w:after="100" w:line="286" w:lineRule="atLeast"/>
              <w:textAlignment w:val="top"/>
              <w:rPr>
                <w:rFonts w:ascii="Arial" w:hAnsi="Arial" w:cs="Arial"/>
                <w:color w:val="202122"/>
                <w:shd w:val="clear" w:color="auto" w:fill="FFFFFF"/>
              </w:rPr>
            </w:pPr>
            <w:r w:rsidRPr="00F65AF0">
              <w:rPr>
                <w:rFonts w:ascii="Arial" w:hAnsi="Arial" w:cs="Arial"/>
                <w:color w:val="202122"/>
                <w:shd w:val="clear" w:color="auto" w:fill="FFFFFF"/>
                <w:rtl/>
              </w:rPr>
              <w:t>הקדמה</w:t>
            </w:r>
          </w:p>
          <w:p w:rsidR="00367E7B" w:rsidRPr="00F65AF0" w:rsidRDefault="00367E7B" w:rsidP="00F65AF0">
            <w:pPr>
              <w:pStyle w:val="af"/>
              <w:numPr>
                <w:ilvl w:val="0"/>
                <w:numId w:val="2"/>
              </w:numPr>
              <w:bidi/>
              <w:spacing w:after="100" w:line="286" w:lineRule="atLeast"/>
              <w:textAlignment w:val="top"/>
              <w:rPr>
                <w:rFonts w:ascii="Arial" w:hAnsi="Arial" w:cs="Arial"/>
                <w:color w:val="202122"/>
                <w:shd w:val="clear" w:color="auto" w:fill="FFFFFF"/>
              </w:rPr>
            </w:pPr>
            <w:r w:rsidRPr="00F65AF0">
              <w:rPr>
                <w:rFonts w:ascii="Arial" w:hAnsi="Arial" w:cs="Arial"/>
                <w:color w:val="202122"/>
                <w:shd w:val="clear" w:color="auto" w:fill="FFFFFF"/>
                <w:rtl/>
              </w:rPr>
              <w:t>מבוא היסטורי (המציג</w:t>
            </w:r>
            <w:r w:rsidR="00DC4832">
              <w:rPr>
                <w:rFonts w:ascii="Arial" w:hAnsi="Arial" w:cs="Arial"/>
                <w:color w:val="202122"/>
                <w:shd w:val="clear" w:color="auto" w:fill="FFFFFF"/>
                <w:rtl/>
              </w:rPr>
              <w:t xml:space="preserve"> את הצדדים, את האמנה ואת העדים)</w:t>
            </w:r>
          </w:p>
          <w:p w:rsidR="00367E7B" w:rsidRPr="00F65AF0" w:rsidRDefault="00367E7B" w:rsidP="00F65AF0">
            <w:pPr>
              <w:pStyle w:val="af"/>
              <w:numPr>
                <w:ilvl w:val="0"/>
                <w:numId w:val="2"/>
              </w:numPr>
              <w:bidi/>
              <w:spacing w:after="100" w:line="286" w:lineRule="atLeast"/>
              <w:textAlignment w:val="top"/>
              <w:rPr>
                <w:rFonts w:ascii="Arial" w:hAnsi="Arial" w:cs="Arial"/>
                <w:color w:val="202122"/>
                <w:shd w:val="clear" w:color="auto" w:fill="FFFFFF"/>
              </w:rPr>
            </w:pPr>
            <w:r w:rsidRPr="00F65AF0">
              <w:rPr>
                <w:rFonts w:ascii="Arial" w:hAnsi="Arial" w:cs="Arial"/>
                <w:color w:val="202122"/>
                <w:shd w:val="clear" w:color="auto" w:fill="FFFFFF"/>
                <w:rtl/>
              </w:rPr>
              <w:t>מניית דרישות ה</w:t>
            </w:r>
            <w:r w:rsidR="00DC4832">
              <w:rPr>
                <w:rFonts w:ascii="Arial" w:hAnsi="Arial" w:cs="Arial"/>
                <w:color w:val="202122"/>
                <w:shd w:val="clear" w:color="auto" w:fill="FFFFFF"/>
                <w:rtl/>
              </w:rPr>
              <w:t>חוזה</w:t>
            </w:r>
          </w:p>
          <w:p w:rsidR="00367E7B" w:rsidRPr="00F65AF0" w:rsidRDefault="00367E7B" w:rsidP="00DC4832">
            <w:pPr>
              <w:pStyle w:val="af"/>
              <w:numPr>
                <w:ilvl w:val="0"/>
                <w:numId w:val="2"/>
              </w:numPr>
              <w:bidi/>
              <w:spacing w:after="100" w:line="286" w:lineRule="atLeast"/>
              <w:textAlignment w:val="top"/>
              <w:rPr>
                <w:rFonts w:ascii="Arial" w:hAnsi="Arial" w:cs="Arial"/>
                <w:color w:val="202122"/>
                <w:shd w:val="clear" w:color="auto" w:fill="FFFFFF"/>
              </w:rPr>
            </w:pPr>
            <w:r w:rsidRPr="00F65AF0">
              <w:rPr>
                <w:rFonts w:ascii="Arial" w:hAnsi="Arial" w:cs="Arial"/>
                <w:color w:val="202122"/>
                <w:shd w:val="clear" w:color="auto" w:fill="FFFFFF"/>
                <w:rtl/>
              </w:rPr>
              <w:t>תיא</w:t>
            </w:r>
            <w:r w:rsidR="00DC4832">
              <w:rPr>
                <w:rFonts w:ascii="Arial" w:hAnsi="Arial" w:cs="Arial"/>
                <w:color w:val="202122"/>
                <w:shd w:val="clear" w:color="auto" w:fill="FFFFFF"/>
                <w:rtl/>
              </w:rPr>
              <w:t>ור הקללות שיחולו במקרה של הפרת</w:t>
            </w:r>
            <w:r w:rsidRPr="00F65AF0">
              <w:rPr>
                <w:rFonts w:ascii="Arial" w:hAnsi="Arial" w:cs="Arial"/>
                <w:color w:val="202122"/>
                <w:shd w:val="clear" w:color="auto" w:fill="FFFFFF"/>
                <w:rtl/>
              </w:rPr>
              <w:t xml:space="preserve"> החוזה.</w:t>
            </w:r>
          </w:p>
          <w:p w:rsidR="006018A3" w:rsidRPr="00DC4832" w:rsidRDefault="006018A3" w:rsidP="006018A3">
            <w:pPr>
              <w:bidi/>
              <w:spacing w:line="276" w:lineRule="auto"/>
              <w:rPr>
                <w:rFonts w:ascii="Arial" w:hAnsi="Arial" w:cs="Arial"/>
                <w:rtl/>
              </w:rPr>
            </w:pPr>
          </w:p>
        </w:tc>
      </w:tr>
      <w:tr w:rsidR="006018A3" w:rsidRPr="00F65AF0" w:rsidTr="00367E7B">
        <w:tc>
          <w:tcPr>
            <w:tcW w:w="3539" w:type="dxa"/>
            <w:gridSpan w:val="4"/>
          </w:tcPr>
          <w:p w:rsidR="00367E7B" w:rsidRPr="0089178C" w:rsidRDefault="00367E7B" w:rsidP="00367E7B">
            <w:pPr>
              <w:shd w:val="clear" w:color="auto" w:fill="FFFFFF" w:themeFill="background1"/>
              <w:spacing w:before="185" w:after="92" w:line="277" w:lineRule="atLeast"/>
              <w:outlineLvl w:val="2"/>
              <w:rPr>
                <w:rFonts w:ascii="Arial" w:eastAsia="Times New Roman" w:hAnsi="Arial" w:cs="Arial"/>
                <w:color w:val="000000"/>
                <w:lang w:bidi="ar-SA"/>
              </w:rPr>
            </w:pPr>
            <w:r w:rsidRPr="0089178C">
              <w:rPr>
                <w:rFonts w:ascii="Arial" w:eastAsia="Times New Roman" w:hAnsi="Arial" w:cs="Arial"/>
                <w:color w:val="000000"/>
                <w:lang w:bidi="ar-SA"/>
              </w:rPr>
              <w:lastRenderedPageBreak/>
              <w:t>Language and Theme</w:t>
            </w:r>
          </w:p>
          <w:p w:rsidR="00367E7B" w:rsidRPr="0089178C" w:rsidRDefault="00367E7B" w:rsidP="00367E7B">
            <w:pPr>
              <w:shd w:val="clear" w:color="auto" w:fill="FFFFFF" w:themeFill="background1"/>
              <w:spacing w:after="185" w:line="286" w:lineRule="atLeast"/>
              <w:rPr>
                <w:rFonts w:ascii="Arial" w:eastAsia="Times New Roman" w:hAnsi="Arial" w:cs="Arial"/>
                <w:color w:val="B22222"/>
                <w:vertAlign w:val="superscript"/>
                <w:lang w:bidi="ar-SA"/>
              </w:rPr>
            </w:pPr>
            <w:r w:rsidRPr="0089178C">
              <w:rPr>
                <w:rFonts w:ascii="Arial" w:eastAsia="Times New Roman" w:hAnsi="Arial" w:cs="Arial"/>
                <w:color w:val="000000"/>
                <w:lang w:bidi="ar-SA"/>
              </w:rPr>
              <w:t>Moreover, the language of the two covenants is quite similar. For instance, the texts use similar language to describe the curses that will befall dissenters:</w:t>
            </w:r>
            <w:r w:rsidRPr="0089178C">
              <w:rPr>
                <w:rFonts w:ascii="Arial" w:eastAsia="Times New Roman" w:hAnsi="Arial" w:cs="Arial"/>
                <w:color w:val="B22222"/>
                <w:vertAlign w:val="superscript"/>
                <w:lang w:bidi="ar-SA"/>
              </w:rPr>
              <w:t>[3]</w:t>
            </w:r>
          </w:p>
          <w:p w:rsidR="00367E7B" w:rsidRPr="0089178C" w:rsidRDefault="00367E7B" w:rsidP="00367E7B">
            <w:pPr>
              <w:shd w:val="clear" w:color="auto" w:fill="FFFFFF" w:themeFill="background1"/>
              <w:spacing w:after="185" w:line="286" w:lineRule="atLeast"/>
              <w:rPr>
                <w:rFonts w:ascii="Arial" w:eastAsia="Times New Roman" w:hAnsi="Arial" w:cs="Arial"/>
                <w:color w:val="000000"/>
                <w:lang w:bidi="ar-SA"/>
              </w:rPr>
            </w:pPr>
          </w:p>
          <w:p w:rsidR="006018A3" w:rsidRPr="0089178C" w:rsidRDefault="006018A3" w:rsidP="006018A3">
            <w:pPr>
              <w:shd w:val="clear" w:color="auto" w:fill="FFFFFF" w:themeFill="background1"/>
              <w:spacing w:after="92" w:line="342" w:lineRule="atLeast"/>
              <w:rPr>
                <w:rFonts w:ascii="Arial" w:eastAsia="Times New Roman" w:hAnsi="Arial" w:cs="Arial"/>
                <w:color w:val="333333"/>
                <w:lang w:bidi="ar-SA"/>
              </w:rPr>
            </w:pPr>
          </w:p>
        </w:tc>
        <w:tc>
          <w:tcPr>
            <w:tcW w:w="5670" w:type="dxa"/>
            <w:gridSpan w:val="4"/>
          </w:tcPr>
          <w:p w:rsidR="001E7535" w:rsidRPr="00F65AF0" w:rsidRDefault="001E7535" w:rsidP="00367E7B">
            <w:pPr>
              <w:shd w:val="clear" w:color="auto" w:fill="FFFFFF" w:themeFill="background1"/>
              <w:bidi/>
              <w:spacing w:after="100" w:line="286" w:lineRule="atLeast"/>
              <w:textAlignment w:val="top"/>
              <w:rPr>
                <w:rFonts w:ascii="Arial" w:hAnsi="Arial" w:cs="Arial"/>
                <w:color w:val="202122"/>
                <w:shd w:val="clear" w:color="auto" w:fill="FFFFFF"/>
              </w:rPr>
            </w:pPr>
          </w:p>
          <w:p w:rsidR="00367E7B" w:rsidRPr="00F65AF0" w:rsidRDefault="00367E7B" w:rsidP="00F65AF0">
            <w:pPr>
              <w:pStyle w:val="3"/>
              <w:bidi/>
              <w:outlineLvl w:val="2"/>
              <w:rPr>
                <w:rFonts w:ascii="Arial" w:hAnsi="Arial" w:cs="Arial"/>
                <w:shd w:val="clear" w:color="auto" w:fill="FFFFFF"/>
                <w:rtl/>
              </w:rPr>
            </w:pPr>
            <w:r w:rsidRPr="00F65AF0">
              <w:rPr>
                <w:rFonts w:ascii="Arial" w:hAnsi="Arial" w:cs="Arial"/>
                <w:shd w:val="clear" w:color="auto" w:fill="FFFFFF"/>
                <w:rtl/>
              </w:rPr>
              <w:t>לשון ונושא</w:t>
            </w:r>
          </w:p>
          <w:p w:rsidR="00367E7B" w:rsidRPr="00F65AF0" w:rsidRDefault="00367E7B" w:rsidP="00DC4832">
            <w:pPr>
              <w:bidi/>
              <w:spacing w:after="100" w:line="286" w:lineRule="atLeast"/>
              <w:textAlignment w:val="top"/>
              <w:rPr>
                <w:rFonts w:ascii="Arial" w:eastAsia="Times New Roman" w:hAnsi="Arial" w:cs="Arial"/>
                <w:color w:val="B22222"/>
                <w:vertAlign w:val="superscript"/>
                <w:rtl/>
                <w:lang w:bidi="ar-SA"/>
              </w:rPr>
            </w:pPr>
            <w:r w:rsidRPr="00F65AF0">
              <w:rPr>
                <w:rFonts w:ascii="Arial" w:hAnsi="Arial" w:cs="Arial"/>
                <w:color w:val="202122"/>
                <w:shd w:val="clear" w:color="auto" w:fill="FFFFFF"/>
                <w:rtl/>
              </w:rPr>
              <w:t>זאת ועוד, לשונן של שתי הבריתות דומה למדי. למשל, הטקסטים משתמשים בלשון דומה לתיאור הקללות שיחולו על המ</w:t>
            </w:r>
            <w:r w:rsidR="00DC4832">
              <w:rPr>
                <w:rFonts w:ascii="Arial" w:hAnsi="Arial" w:cs="Arial" w:hint="cs"/>
                <w:color w:val="202122"/>
                <w:shd w:val="clear" w:color="auto" w:fill="FFFFFF"/>
                <w:rtl/>
              </w:rPr>
              <w:t>פרים אותם</w:t>
            </w:r>
            <w:r w:rsidRPr="00F65AF0">
              <w:rPr>
                <w:rFonts w:ascii="Arial" w:hAnsi="Arial" w:cs="Arial"/>
                <w:color w:val="202122"/>
                <w:shd w:val="clear" w:color="auto" w:fill="FFFFFF"/>
                <w:rtl/>
              </w:rPr>
              <w:t xml:space="preserve">: </w:t>
            </w:r>
            <w:r w:rsidRPr="00F65AF0">
              <w:rPr>
                <w:rFonts w:ascii="Arial" w:eastAsia="Times New Roman" w:hAnsi="Arial" w:cs="Arial"/>
                <w:color w:val="B22222"/>
                <w:vertAlign w:val="superscript"/>
                <w:lang w:bidi="ar-SA"/>
              </w:rPr>
              <w:t>[3]</w:t>
            </w:r>
          </w:p>
          <w:p w:rsidR="006018A3" w:rsidRPr="00F65AF0" w:rsidRDefault="006018A3" w:rsidP="006018A3">
            <w:pPr>
              <w:bidi/>
              <w:spacing w:line="276" w:lineRule="auto"/>
              <w:rPr>
                <w:rFonts w:ascii="Arial" w:hAnsi="Arial" w:cs="Arial"/>
                <w:rtl/>
              </w:rPr>
            </w:pPr>
          </w:p>
        </w:tc>
      </w:tr>
      <w:tr w:rsidR="0026563E" w:rsidRPr="00F65AF0" w:rsidTr="00A16515">
        <w:tc>
          <w:tcPr>
            <w:tcW w:w="1179" w:type="dxa"/>
          </w:tcPr>
          <w:p w:rsidR="0026563E" w:rsidRPr="0089178C" w:rsidRDefault="0026563E" w:rsidP="0026563E">
            <w:pPr>
              <w:shd w:val="clear" w:color="auto" w:fill="FFFFFF" w:themeFill="background1"/>
              <w:spacing w:after="92" w:line="342" w:lineRule="atLeast"/>
              <w:rPr>
                <w:rFonts w:ascii="Arial" w:eastAsia="Times New Roman" w:hAnsi="Arial" w:cs="Arial"/>
                <w:color w:val="333333"/>
                <w:lang w:bidi="ar-SA"/>
              </w:rPr>
            </w:pPr>
            <w:r w:rsidRPr="0089178C">
              <w:rPr>
                <w:rFonts w:ascii="Arial" w:eastAsia="Times New Roman" w:hAnsi="Arial" w:cs="Arial"/>
                <w:lang w:bidi="ar-SA"/>
              </w:rPr>
              <w:t>Corpses eaten by animals</w:t>
            </w:r>
          </w:p>
        </w:tc>
        <w:tc>
          <w:tcPr>
            <w:tcW w:w="1180" w:type="dxa"/>
            <w:gridSpan w:val="2"/>
          </w:tcPr>
          <w:p w:rsidR="0026563E" w:rsidRPr="0089178C" w:rsidRDefault="0026563E" w:rsidP="0026563E">
            <w:pPr>
              <w:shd w:val="clear" w:color="auto" w:fill="FFFFFF" w:themeFill="background1"/>
              <w:spacing w:after="92" w:line="342" w:lineRule="atLeast"/>
              <w:rPr>
                <w:rFonts w:ascii="Arial" w:eastAsia="Times New Roman" w:hAnsi="Arial" w:cs="Arial"/>
                <w:lang w:bidi="ar-SA"/>
              </w:rPr>
            </w:pPr>
            <w:r w:rsidRPr="0089178C">
              <w:rPr>
                <w:rFonts w:ascii="Arial" w:eastAsia="Times New Roman" w:hAnsi="Arial" w:cs="Arial"/>
                <w:lang w:bidi="ar-SA"/>
              </w:rPr>
              <w:t>Deuteronomy</w:t>
            </w:r>
          </w:p>
          <w:p w:rsidR="0026563E" w:rsidRPr="0089178C" w:rsidRDefault="0026563E" w:rsidP="0026563E">
            <w:pPr>
              <w:shd w:val="clear" w:color="auto" w:fill="FFFFFF" w:themeFill="background1"/>
              <w:spacing w:after="92"/>
              <w:rPr>
                <w:rFonts w:ascii="Arial" w:eastAsia="Times New Roman" w:hAnsi="Arial" w:cs="Arial"/>
                <w:color w:val="333333"/>
                <w:lang w:bidi="ar-SA"/>
              </w:rPr>
            </w:pPr>
            <w:r w:rsidRPr="0089178C">
              <w:rPr>
                <w:rFonts w:ascii="Arial" w:eastAsia="Times New Roman" w:hAnsi="Arial" w:cs="Arial"/>
                <w:lang w:bidi="ar-SA"/>
              </w:rPr>
              <w:t>And your dead body shall be food for all birds of the air, and for the beasts of the earth; and there shall be no one to frighten them away (Deut 28:26).</w:t>
            </w:r>
            <w:r w:rsidRPr="0089178C">
              <w:rPr>
                <w:rFonts w:ascii="Arial" w:eastAsia="Times New Roman" w:hAnsi="Arial" w:cs="Arial"/>
                <w:color w:val="B22222"/>
                <w:vertAlign w:val="superscript"/>
                <w:lang w:bidi="ar-SA"/>
              </w:rPr>
              <w:t>[4]</w:t>
            </w:r>
          </w:p>
        </w:tc>
        <w:tc>
          <w:tcPr>
            <w:tcW w:w="1180" w:type="dxa"/>
          </w:tcPr>
          <w:p w:rsidR="0026563E" w:rsidRPr="0089178C" w:rsidRDefault="0026563E" w:rsidP="0026563E">
            <w:pPr>
              <w:shd w:val="clear" w:color="auto" w:fill="FFFFFF" w:themeFill="background1"/>
              <w:spacing w:after="92"/>
              <w:rPr>
                <w:rFonts w:ascii="Arial" w:eastAsia="Times New Roman" w:hAnsi="Arial" w:cs="Arial"/>
                <w:lang w:bidi="ar-SA"/>
              </w:rPr>
            </w:pPr>
            <w:r w:rsidRPr="0089178C">
              <w:rPr>
                <w:rFonts w:ascii="Arial" w:eastAsia="Times New Roman" w:hAnsi="Arial" w:cs="Arial"/>
                <w:lang w:bidi="ar-SA"/>
              </w:rPr>
              <w:t>Esarhaddon Vassal Treaty</w:t>
            </w:r>
          </w:p>
          <w:p w:rsidR="0026563E" w:rsidRPr="0089178C" w:rsidRDefault="0026563E" w:rsidP="0026563E">
            <w:pPr>
              <w:shd w:val="clear" w:color="auto" w:fill="FFFFFF" w:themeFill="background1"/>
              <w:spacing w:after="92"/>
              <w:rPr>
                <w:rFonts w:ascii="Arial" w:eastAsia="Times New Roman" w:hAnsi="Arial" w:cs="Arial"/>
                <w:lang w:bidi="ar-SA"/>
              </w:rPr>
            </w:pPr>
            <w:r w:rsidRPr="0089178C">
              <w:rPr>
                <w:rFonts w:ascii="Arial" w:eastAsia="Times New Roman" w:hAnsi="Arial" w:cs="Arial"/>
                <w:lang w:bidi="ar-SA"/>
              </w:rPr>
              <w:t>May Ninurta, leader of the gods, fell you with his fierce arrow, and fill the plain with your corpses, give your flesh to eagles and vultures to feed upon (lines 425-427).</w:t>
            </w:r>
          </w:p>
          <w:p w:rsidR="0026563E" w:rsidRPr="0089178C" w:rsidRDefault="0026563E" w:rsidP="0026563E">
            <w:pPr>
              <w:shd w:val="clear" w:color="auto" w:fill="FFFFFF" w:themeFill="background1"/>
              <w:spacing w:after="92"/>
              <w:rPr>
                <w:rFonts w:ascii="Arial" w:eastAsia="Times New Roman" w:hAnsi="Arial" w:cs="Arial"/>
                <w:lang w:bidi="ar-SA"/>
              </w:rPr>
            </w:pPr>
          </w:p>
          <w:p w:rsidR="0026563E" w:rsidRPr="0089178C" w:rsidRDefault="0026563E" w:rsidP="0026563E">
            <w:pPr>
              <w:shd w:val="clear" w:color="auto" w:fill="FFFFFF" w:themeFill="background1"/>
              <w:spacing w:after="92"/>
              <w:rPr>
                <w:rFonts w:ascii="Arial" w:eastAsia="Times New Roman" w:hAnsi="Arial" w:cs="Arial"/>
                <w:color w:val="333333"/>
                <w:lang w:bidi="ar-SA"/>
              </w:rPr>
            </w:pPr>
          </w:p>
        </w:tc>
        <w:tc>
          <w:tcPr>
            <w:tcW w:w="1890" w:type="dxa"/>
          </w:tcPr>
          <w:p w:rsidR="0026563E" w:rsidRPr="00F65AF0" w:rsidRDefault="0026563E" w:rsidP="00F65AF0">
            <w:pPr>
              <w:bidi/>
              <w:spacing w:after="100" w:line="286" w:lineRule="atLeast"/>
              <w:textAlignment w:val="top"/>
              <w:rPr>
                <w:rFonts w:ascii="Arial" w:hAnsi="Arial" w:cs="Arial"/>
                <w:b/>
                <w:bCs/>
                <w:color w:val="202122"/>
                <w:shd w:val="clear" w:color="auto" w:fill="FFFFFF"/>
                <w:rtl/>
              </w:rPr>
            </w:pPr>
            <w:r w:rsidRPr="00F65AF0">
              <w:rPr>
                <w:rFonts w:ascii="Arial" w:hAnsi="Arial" w:cs="Arial"/>
                <w:b/>
                <w:bCs/>
                <w:color w:val="202122"/>
                <w:shd w:val="clear" w:color="auto" w:fill="FFFFFF"/>
                <w:rtl/>
              </w:rPr>
              <w:t>אמנת הווסלים של אסרחדון</w:t>
            </w:r>
          </w:p>
          <w:p w:rsidR="0026563E" w:rsidRPr="00F65AF0" w:rsidRDefault="0026563E" w:rsidP="00F65AF0">
            <w:pPr>
              <w:bidi/>
              <w:spacing w:after="100" w:line="276" w:lineRule="auto"/>
              <w:textAlignment w:val="top"/>
              <w:rPr>
                <w:rFonts w:ascii="Arial" w:hAnsi="Arial" w:cs="Arial"/>
                <w:color w:val="636363"/>
                <w:vertAlign w:val="superscript"/>
              </w:rPr>
            </w:pPr>
            <w:r w:rsidRPr="00F65AF0">
              <w:rPr>
                <w:rFonts w:ascii="Arial" w:hAnsi="Arial" w:cs="Arial"/>
                <w:shd w:val="clear" w:color="auto" w:fill="FFFFFF"/>
                <w:rtl/>
              </w:rPr>
              <w:t xml:space="preserve">ייפול עליכם נינורתה, מנהיג האלים, בחיצו הנורא, וימלא את </w:t>
            </w:r>
            <w:r w:rsidRPr="00DC4832">
              <w:rPr>
                <w:rFonts w:ascii="Arial" w:hAnsi="Arial" w:cs="Arial"/>
                <w:shd w:val="clear" w:color="auto" w:fill="FFFFFF"/>
                <w:rtl/>
              </w:rPr>
              <w:t xml:space="preserve">המישור בנבלותיכם, </w:t>
            </w:r>
            <w:r w:rsidRPr="00DC4832">
              <w:rPr>
                <w:rFonts w:ascii="Arial" w:hAnsi="Arial" w:cs="Arial"/>
                <w:shd w:val="clear" w:color="auto" w:fill="F6F6F6"/>
                <w:rtl/>
              </w:rPr>
              <w:t>יאכיל בבשרכם את הנשרים והתנים</w:t>
            </w:r>
            <w:r w:rsidRPr="00DC4832">
              <w:rPr>
                <w:rFonts w:ascii="Arial" w:hAnsi="Arial" w:cs="Arial"/>
                <w:shd w:val="clear" w:color="auto" w:fill="F6F6F6"/>
              </w:rPr>
              <w:t>...</w:t>
            </w:r>
            <w:r w:rsidRPr="00DC4832">
              <w:rPr>
                <w:rFonts w:ascii="Arial" w:hAnsi="Arial" w:cs="Arial"/>
                <w:shd w:val="clear" w:color="auto" w:fill="F6F6F6"/>
                <w:rtl/>
              </w:rPr>
              <w:t xml:space="preserve"> (שורות 425 – 427)</w:t>
            </w:r>
            <w:r w:rsidRPr="00DC4832">
              <w:rPr>
                <w:rFonts w:ascii="Arial" w:hAnsi="Arial" w:cs="Arial"/>
                <w:color w:val="636363"/>
                <w:vertAlign w:val="superscript"/>
                <w:rtl/>
              </w:rPr>
              <w:t>3</w:t>
            </w:r>
          </w:p>
          <w:p w:rsidR="0026563E" w:rsidRPr="00F65AF0" w:rsidRDefault="0026563E" w:rsidP="0026563E">
            <w:pPr>
              <w:shd w:val="clear" w:color="auto" w:fill="FFFFFF" w:themeFill="background1"/>
              <w:bidi/>
              <w:spacing w:after="100" w:line="276" w:lineRule="auto"/>
              <w:textAlignment w:val="top"/>
              <w:rPr>
                <w:rFonts w:ascii="Arial" w:hAnsi="Arial" w:cs="Arial"/>
                <w:color w:val="636363"/>
                <w:vertAlign w:val="superscript"/>
              </w:rPr>
            </w:pPr>
          </w:p>
          <w:p w:rsidR="0026563E" w:rsidRPr="00F65AF0" w:rsidRDefault="0026563E" w:rsidP="00F65AF0">
            <w:pPr>
              <w:bidi/>
              <w:spacing w:after="100" w:line="276" w:lineRule="auto"/>
              <w:textAlignment w:val="top"/>
              <w:rPr>
                <w:rFonts w:ascii="Arial" w:hAnsi="Arial" w:cs="Arial"/>
                <w:color w:val="636363"/>
                <w:rtl/>
              </w:rPr>
            </w:pPr>
          </w:p>
          <w:p w:rsidR="0026563E" w:rsidRPr="00F65AF0" w:rsidRDefault="0026563E" w:rsidP="0026563E">
            <w:pPr>
              <w:bidi/>
              <w:spacing w:line="276" w:lineRule="auto"/>
              <w:rPr>
                <w:rFonts w:ascii="Arial" w:hAnsi="Arial" w:cs="Arial"/>
                <w:rtl/>
              </w:rPr>
            </w:pPr>
          </w:p>
        </w:tc>
        <w:tc>
          <w:tcPr>
            <w:tcW w:w="1890" w:type="dxa"/>
            <w:gridSpan w:val="2"/>
          </w:tcPr>
          <w:p w:rsidR="0026563E" w:rsidRPr="00F65AF0" w:rsidRDefault="0026563E" w:rsidP="00F65AF0">
            <w:pPr>
              <w:bidi/>
              <w:spacing w:after="100" w:line="286" w:lineRule="atLeast"/>
              <w:textAlignment w:val="top"/>
              <w:rPr>
                <w:rFonts w:ascii="Arial" w:hAnsi="Arial" w:cs="Arial"/>
                <w:b/>
                <w:bCs/>
                <w:color w:val="202122"/>
                <w:shd w:val="clear" w:color="auto" w:fill="FFFFFF"/>
                <w:rtl/>
              </w:rPr>
            </w:pPr>
            <w:r w:rsidRPr="00F65AF0">
              <w:rPr>
                <w:rFonts w:ascii="Arial" w:hAnsi="Arial" w:cs="Arial"/>
                <w:b/>
                <w:bCs/>
                <w:color w:val="202122"/>
                <w:shd w:val="clear" w:color="auto" w:fill="FFFFFF"/>
                <w:rtl/>
              </w:rPr>
              <w:t>דברים</w:t>
            </w:r>
          </w:p>
          <w:p w:rsidR="0026563E" w:rsidRPr="00F65AF0" w:rsidRDefault="0026563E" w:rsidP="00F65AF0">
            <w:pPr>
              <w:bidi/>
              <w:spacing w:after="100" w:line="286" w:lineRule="atLeast"/>
              <w:textAlignment w:val="top"/>
              <w:rPr>
                <w:rFonts w:ascii="Arial" w:hAnsi="Arial" w:cs="Arial"/>
              </w:rPr>
            </w:pPr>
            <w:r w:rsidRPr="00F65AF0">
              <w:rPr>
                <w:rFonts w:ascii="Arial" w:hAnsi="Arial" w:cs="Arial"/>
                <w:rtl/>
              </w:rPr>
              <w:t>וְהָיְתָה</w:t>
            </w:r>
            <w:r w:rsidR="00F65AF0" w:rsidRPr="00F65AF0">
              <w:rPr>
                <w:rFonts w:ascii="Arial" w:hAnsi="Arial" w:cs="Arial"/>
              </w:rPr>
              <w:t xml:space="preserve"> </w:t>
            </w:r>
            <w:r w:rsidRPr="00F65AF0">
              <w:rPr>
                <w:rFonts w:ascii="Arial" w:hAnsi="Arial" w:cs="Arial"/>
                <w:rtl/>
              </w:rPr>
              <w:t>נִבְלָתְךָ לְמַאֲכָל, לְכָל-עוֹף הַשָּׁמַיִם וּלְבֶהֱמַת הָאָרֶץ; וְאֵין, מַחֲרִיד (דברים כח:כו)</w:t>
            </w:r>
          </w:p>
          <w:p w:rsidR="0026563E" w:rsidRPr="00F65AF0" w:rsidRDefault="0026563E" w:rsidP="0026563E">
            <w:pPr>
              <w:shd w:val="clear" w:color="auto" w:fill="FFFFFF" w:themeFill="background1"/>
              <w:bidi/>
              <w:spacing w:after="100" w:line="286" w:lineRule="atLeast"/>
              <w:textAlignment w:val="top"/>
              <w:rPr>
                <w:rFonts w:ascii="Arial" w:hAnsi="Arial" w:cs="Arial"/>
              </w:rPr>
            </w:pPr>
          </w:p>
          <w:p w:rsidR="0026563E" w:rsidRPr="00F65AF0" w:rsidRDefault="0026563E" w:rsidP="00F65AF0">
            <w:pPr>
              <w:bidi/>
              <w:spacing w:after="100" w:line="286" w:lineRule="atLeast"/>
              <w:textAlignment w:val="top"/>
              <w:rPr>
                <w:rFonts w:ascii="Arial" w:hAnsi="Arial" w:cs="Arial"/>
                <w:shd w:val="clear" w:color="auto" w:fill="FFFFFF"/>
                <w:rtl/>
              </w:rPr>
            </w:pPr>
          </w:p>
          <w:p w:rsidR="0026563E" w:rsidRPr="00F65AF0" w:rsidRDefault="0026563E" w:rsidP="0026563E">
            <w:pPr>
              <w:bidi/>
              <w:spacing w:line="276" w:lineRule="auto"/>
              <w:rPr>
                <w:rFonts w:ascii="Arial" w:hAnsi="Arial" w:cs="Arial"/>
                <w:rtl/>
              </w:rPr>
            </w:pPr>
          </w:p>
        </w:tc>
        <w:tc>
          <w:tcPr>
            <w:tcW w:w="1890" w:type="dxa"/>
          </w:tcPr>
          <w:p w:rsidR="0026563E" w:rsidRPr="00F65AF0" w:rsidRDefault="0026563E" w:rsidP="0026563E">
            <w:pPr>
              <w:bidi/>
              <w:spacing w:line="276" w:lineRule="auto"/>
              <w:rPr>
                <w:rFonts w:ascii="Arial" w:hAnsi="Arial" w:cs="Arial"/>
                <w:color w:val="202122"/>
                <w:shd w:val="clear" w:color="auto" w:fill="FFFFFF"/>
                <w:lang w:val="de-DE"/>
              </w:rPr>
            </w:pPr>
          </w:p>
          <w:p w:rsidR="0026563E" w:rsidRPr="00F65AF0" w:rsidRDefault="0026563E" w:rsidP="0026563E">
            <w:pPr>
              <w:bidi/>
              <w:spacing w:line="276" w:lineRule="auto"/>
              <w:rPr>
                <w:rFonts w:ascii="Arial" w:hAnsi="Arial" w:cs="Arial"/>
                <w:color w:val="202122"/>
                <w:shd w:val="clear" w:color="auto" w:fill="FFFFFF"/>
                <w:lang w:val="de-DE"/>
              </w:rPr>
            </w:pPr>
          </w:p>
          <w:p w:rsidR="0026563E" w:rsidRPr="00F65AF0" w:rsidRDefault="0026563E" w:rsidP="0026563E">
            <w:pPr>
              <w:bidi/>
              <w:spacing w:line="276" w:lineRule="auto"/>
              <w:rPr>
                <w:rFonts w:ascii="Arial" w:hAnsi="Arial" w:cs="Arial"/>
                <w:color w:val="202122"/>
                <w:shd w:val="clear" w:color="auto" w:fill="FFFFFF"/>
                <w:lang w:val="de-DE"/>
              </w:rPr>
            </w:pPr>
          </w:p>
          <w:p w:rsidR="0026563E" w:rsidRPr="00F65AF0" w:rsidRDefault="0026563E" w:rsidP="00DC4832">
            <w:pPr>
              <w:bidi/>
              <w:spacing w:line="276" w:lineRule="auto"/>
              <w:rPr>
                <w:rFonts w:ascii="Arial" w:hAnsi="Arial" w:cs="Arial"/>
                <w:b/>
                <w:bCs/>
                <w:rtl/>
              </w:rPr>
            </w:pPr>
            <w:r w:rsidRPr="00F65AF0">
              <w:rPr>
                <w:rFonts w:ascii="Arial" w:hAnsi="Arial" w:cs="Arial"/>
                <w:b/>
                <w:bCs/>
                <w:color w:val="202122"/>
                <w:shd w:val="clear" w:color="auto" w:fill="FFFFFF"/>
                <w:rtl/>
                <w:lang w:val="de-DE"/>
              </w:rPr>
              <w:t xml:space="preserve">טריפת הגופות </w:t>
            </w:r>
            <w:r w:rsidR="00DC4832">
              <w:rPr>
                <w:rFonts w:ascii="Arial" w:hAnsi="Arial" w:cs="Arial" w:hint="cs"/>
                <w:b/>
                <w:bCs/>
                <w:color w:val="202122"/>
                <w:shd w:val="clear" w:color="auto" w:fill="FFFFFF"/>
                <w:rtl/>
                <w:lang w:val="de-DE"/>
              </w:rPr>
              <w:t>על ידי בעלי חיים</w:t>
            </w:r>
          </w:p>
        </w:tc>
      </w:tr>
      <w:tr w:rsidR="0026563E" w:rsidRPr="00F65AF0" w:rsidTr="00A16515">
        <w:tc>
          <w:tcPr>
            <w:tcW w:w="1179" w:type="dxa"/>
          </w:tcPr>
          <w:p w:rsidR="0026563E" w:rsidRPr="0089178C" w:rsidRDefault="0026563E" w:rsidP="0026563E">
            <w:pPr>
              <w:shd w:val="clear" w:color="auto" w:fill="FFFFFF" w:themeFill="background1"/>
              <w:spacing w:after="92" w:line="342" w:lineRule="atLeast"/>
              <w:rPr>
                <w:rFonts w:ascii="Arial" w:eastAsia="Times New Roman" w:hAnsi="Arial" w:cs="Arial"/>
                <w:color w:val="333333"/>
                <w:lang w:bidi="ar-SA"/>
              </w:rPr>
            </w:pPr>
            <w:r w:rsidRPr="0089178C">
              <w:rPr>
                <w:rFonts w:ascii="Arial" w:eastAsia="Times New Roman" w:hAnsi="Arial" w:cs="Arial"/>
                <w:lang w:bidi="ar-SA"/>
              </w:rPr>
              <w:t>Eating the flesh of the Children</w:t>
            </w:r>
          </w:p>
        </w:tc>
        <w:tc>
          <w:tcPr>
            <w:tcW w:w="1180" w:type="dxa"/>
            <w:gridSpan w:val="2"/>
          </w:tcPr>
          <w:p w:rsidR="0026563E" w:rsidRPr="0089178C" w:rsidRDefault="0026563E" w:rsidP="0026563E">
            <w:pPr>
              <w:shd w:val="clear" w:color="auto" w:fill="FFFFFF" w:themeFill="background1"/>
              <w:spacing w:after="92"/>
              <w:rPr>
                <w:rFonts w:ascii="Arial" w:eastAsia="Times New Roman" w:hAnsi="Arial" w:cs="Arial"/>
                <w:color w:val="333333"/>
                <w:lang w:bidi="ar-SA"/>
              </w:rPr>
            </w:pPr>
            <w:r w:rsidRPr="0089178C">
              <w:rPr>
                <w:rFonts w:ascii="Arial" w:eastAsia="Times New Roman" w:hAnsi="Arial" w:cs="Arial"/>
                <w:lang w:bidi="ar-SA"/>
              </w:rPr>
              <w:t xml:space="preserve">In the desperate straits to which the enemy siege </w:t>
            </w:r>
            <w:r w:rsidRPr="0089178C">
              <w:rPr>
                <w:rFonts w:ascii="Arial" w:eastAsia="Times New Roman" w:hAnsi="Arial" w:cs="Arial"/>
                <w:lang w:bidi="ar-SA"/>
              </w:rPr>
              <w:lastRenderedPageBreak/>
              <w:t>reduces you, you will eat the fruit of your womb, the flesh of your own sons and daughters… because nothing else remains to him, in the desperate straits to which the enemy siege will reduce you in all your towns (Deut 28:53).</w:t>
            </w:r>
            <w:r w:rsidRPr="0089178C">
              <w:rPr>
                <w:rFonts w:ascii="Arial" w:eastAsia="Times New Roman" w:hAnsi="Arial" w:cs="Arial"/>
                <w:color w:val="B22222"/>
                <w:vertAlign w:val="superscript"/>
                <w:lang w:bidi="ar-SA"/>
              </w:rPr>
              <w:t>[5]</w:t>
            </w:r>
          </w:p>
        </w:tc>
        <w:tc>
          <w:tcPr>
            <w:tcW w:w="1180" w:type="dxa"/>
          </w:tcPr>
          <w:p w:rsidR="0026563E" w:rsidRPr="0089178C" w:rsidRDefault="0026563E" w:rsidP="002500A7">
            <w:pPr>
              <w:shd w:val="clear" w:color="auto" w:fill="FFFFFF" w:themeFill="background1"/>
              <w:spacing w:after="92"/>
              <w:rPr>
                <w:rFonts w:ascii="Arial" w:eastAsia="Times New Roman" w:hAnsi="Arial" w:cs="Arial"/>
                <w:color w:val="333333"/>
                <w:lang w:bidi="ar-SA"/>
              </w:rPr>
            </w:pPr>
            <w:r w:rsidRPr="0089178C">
              <w:rPr>
                <w:rFonts w:ascii="Arial" w:eastAsia="Times New Roman" w:hAnsi="Arial" w:cs="Arial"/>
                <w:lang w:bidi="ar-SA"/>
              </w:rPr>
              <w:lastRenderedPageBreak/>
              <w:t xml:space="preserve">In the desperate straits to which the enemy siege </w:t>
            </w:r>
            <w:r w:rsidRPr="0089178C">
              <w:rPr>
                <w:rFonts w:ascii="Arial" w:eastAsia="Times New Roman" w:hAnsi="Arial" w:cs="Arial"/>
                <w:lang w:bidi="ar-SA"/>
              </w:rPr>
              <w:lastRenderedPageBreak/>
              <w:t>reduces you, you will eat the fruit of your womb, the flesh of your own sons and daughters… because nothing else remains to him, in the desperate straits to which the enemy siege will reduce you in all your towns (Deut 28:53).</w:t>
            </w:r>
            <w:r w:rsidRPr="0089178C">
              <w:rPr>
                <w:rFonts w:ascii="Arial" w:eastAsia="Times New Roman" w:hAnsi="Arial" w:cs="Arial"/>
                <w:color w:val="B22222"/>
                <w:vertAlign w:val="superscript"/>
                <w:lang w:bidi="ar-SA"/>
              </w:rPr>
              <w:t>[5]</w:t>
            </w:r>
          </w:p>
        </w:tc>
        <w:tc>
          <w:tcPr>
            <w:tcW w:w="1890" w:type="dxa"/>
          </w:tcPr>
          <w:p w:rsidR="002500A7" w:rsidRPr="00F65AF0" w:rsidRDefault="002500A7" w:rsidP="00F65AF0">
            <w:pPr>
              <w:bidi/>
              <w:spacing w:line="276" w:lineRule="auto"/>
              <w:rPr>
                <w:rFonts w:ascii="Arial" w:hAnsi="Arial" w:cs="Arial"/>
              </w:rPr>
            </w:pPr>
            <w:r w:rsidRPr="00F65AF0">
              <w:rPr>
                <w:rFonts w:ascii="Arial" w:hAnsi="Arial" w:cs="Arial"/>
                <w:rtl/>
              </w:rPr>
              <w:lastRenderedPageBreak/>
              <w:t xml:space="preserve">האם תסגור את דלתה על בתה. אכלו בשר בניכם ברעבונכם. ברעב ובמחסור יאכל אדם בשר רעהו ...  </w:t>
            </w:r>
          </w:p>
          <w:p w:rsidR="0026563E" w:rsidRPr="00F65AF0" w:rsidRDefault="002500A7" w:rsidP="00F65AF0">
            <w:pPr>
              <w:bidi/>
              <w:spacing w:line="276" w:lineRule="auto"/>
              <w:rPr>
                <w:rFonts w:ascii="Arial" w:hAnsi="Arial" w:cs="Arial"/>
                <w:rtl/>
              </w:rPr>
            </w:pPr>
            <w:r w:rsidRPr="00F65AF0">
              <w:rPr>
                <w:rFonts w:ascii="Arial" w:hAnsi="Arial" w:cs="Arial"/>
                <w:rtl/>
              </w:rPr>
              <w:lastRenderedPageBreak/>
              <w:t>(שורות 450 – 452)</w:t>
            </w:r>
            <w:r w:rsidRPr="00F65AF0">
              <w:rPr>
                <w:rFonts w:ascii="Arial" w:hAnsi="Arial" w:cs="Arial"/>
                <w:color w:val="636363"/>
              </w:rPr>
              <w:br/>
            </w:r>
          </w:p>
        </w:tc>
        <w:tc>
          <w:tcPr>
            <w:tcW w:w="1890" w:type="dxa"/>
            <w:gridSpan w:val="2"/>
          </w:tcPr>
          <w:p w:rsidR="0026563E" w:rsidRPr="00F65AF0" w:rsidRDefault="0026563E" w:rsidP="00F65AF0">
            <w:pPr>
              <w:bidi/>
              <w:spacing w:line="276" w:lineRule="auto"/>
              <w:rPr>
                <w:rFonts w:ascii="Arial" w:hAnsi="Arial" w:cs="Arial"/>
                <w:rtl/>
              </w:rPr>
            </w:pPr>
            <w:r w:rsidRPr="00F65AF0">
              <w:rPr>
                <w:rFonts w:ascii="Arial" w:hAnsi="Arial" w:cs="Arial"/>
                <w:rtl/>
              </w:rPr>
              <w:lastRenderedPageBreak/>
              <w:t xml:space="preserve">וְאָכַלְתָּ פְרִי-בִטְנְךָ, בְּשַׂר בָּנֶיךָ וּבְנֹתֶיךָ, אֲשֶׁר נָתַן-לְךָ, </w:t>
            </w:r>
            <w:r w:rsidRPr="00F65AF0">
              <w:rPr>
                <w:rFonts w:ascii="Arial" w:eastAsia="Times New Roman" w:hAnsi="Arial" w:cs="Arial"/>
                <w:color w:val="000000"/>
                <w:shd w:val="clear" w:color="auto" w:fill="FFFFFF" w:themeFill="background1"/>
                <w:rtl/>
              </w:rPr>
              <w:t>יְ־הוָה</w:t>
            </w:r>
            <w:r w:rsidRPr="00F65AF0">
              <w:rPr>
                <w:rFonts w:ascii="Arial" w:hAnsi="Arial" w:cs="Arial"/>
                <w:rtl/>
              </w:rPr>
              <w:t xml:space="preserve"> אֱלֹהֶיךָ--בְּמָצוֹר, וּבְמָצוֹק, אֲשֶׁר-יָצִיק לְךָ, אֹיְבֶךָ</w:t>
            </w:r>
            <w:r w:rsidRPr="00F65AF0">
              <w:rPr>
                <w:rFonts w:ascii="Arial" w:hAnsi="Arial" w:cs="Arial"/>
              </w:rPr>
              <w:t>. </w:t>
            </w:r>
            <w:r w:rsidRPr="00F65AF0">
              <w:rPr>
                <w:rFonts w:ascii="Arial" w:hAnsi="Arial" w:cs="Arial"/>
                <w:rtl/>
              </w:rPr>
              <w:t xml:space="preserve"> (דב' </w:t>
            </w:r>
            <w:r w:rsidRPr="00F65AF0">
              <w:rPr>
                <w:rFonts w:ascii="Arial" w:hAnsi="Arial" w:cs="Arial"/>
                <w:rtl/>
              </w:rPr>
              <w:lastRenderedPageBreak/>
              <w:t>כח:נג)</w:t>
            </w:r>
          </w:p>
        </w:tc>
        <w:tc>
          <w:tcPr>
            <w:tcW w:w="1890" w:type="dxa"/>
          </w:tcPr>
          <w:p w:rsidR="0026563E" w:rsidRPr="00F65AF0" w:rsidRDefault="0026563E" w:rsidP="0026563E">
            <w:pPr>
              <w:bidi/>
              <w:spacing w:line="276" w:lineRule="auto"/>
              <w:rPr>
                <w:rFonts w:ascii="Arial" w:hAnsi="Arial" w:cs="Arial"/>
                <w:color w:val="202122"/>
                <w:shd w:val="clear" w:color="auto" w:fill="FFFFFF"/>
              </w:rPr>
            </w:pPr>
          </w:p>
          <w:p w:rsidR="0026563E" w:rsidRPr="00F65AF0" w:rsidRDefault="0026563E" w:rsidP="0026563E">
            <w:pPr>
              <w:bidi/>
              <w:spacing w:line="276" w:lineRule="auto"/>
              <w:rPr>
                <w:rFonts w:ascii="Arial" w:hAnsi="Arial" w:cs="Arial"/>
                <w:color w:val="202122"/>
                <w:shd w:val="clear" w:color="auto" w:fill="FFFFFF"/>
              </w:rPr>
            </w:pPr>
          </w:p>
          <w:p w:rsidR="0026563E" w:rsidRPr="00F65AF0" w:rsidRDefault="0026563E" w:rsidP="00F65AF0">
            <w:pPr>
              <w:bidi/>
              <w:spacing w:line="276" w:lineRule="auto"/>
              <w:rPr>
                <w:rFonts w:ascii="Arial" w:hAnsi="Arial" w:cs="Arial"/>
                <w:b/>
                <w:bCs/>
                <w:rtl/>
              </w:rPr>
            </w:pPr>
            <w:r w:rsidRPr="00F65AF0">
              <w:rPr>
                <w:rFonts w:ascii="Arial" w:hAnsi="Arial" w:cs="Arial"/>
                <w:b/>
                <w:bCs/>
                <w:color w:val="202122"/>
                <w:shd w:val="clear" w:color="auto" w:fill="FFFFFF"/>
                <w:rtl/>
              </w:rPr>
              <w:t>אכילת בשר הילדים</w:t>
            </w:r>
          </w:p>
        </w:tc>
      </w:tr>
      <w:tr w:rsidR="000813D2" w:rsidRPr="00F65AF0" w:rsidTr="00A16515">
        <w:tc>
          <w:tcPr>
            <w:tcW w:w="1179" w:type="dxa"/>
          </w:tcPr>
          <w:p w:rsidR="000813D2" w:rsidRPr="0089178C" w:rsidRDefault="000813D2" w:rsidP="000813D2">
            <w:pPr>
              <w:shd w:val="clear" w:color="auto" w:fill="FFFFFF" w:themeFill="background1"/>
              <w:spacing w:after="92" w:line="342" w:lineRule="atLeast"/>
              <w:rPr>
                <w:rFonts w:ascii="Arial" w:eastAsia="Times New Roman" w:hAnsi="Arial" w:cs="Arial"/>
                <w:color w:val="333333"/>
                <w:lang w:bidi="ar-SA"/>
              </w:rPr>
            </w:pPr>
            <w:r w:rsidRPr="0089178C">
              <w:rPr>
                <w:rFonts w:ascii="Arial" w:eastAsia="Times New Roman" w:hAnsi="Arial" w:cs="Arial"/>
                <w:lang w:bidi="ar-SA"/>
              </w:rPr>
              <w:lastRenderedPageBreak/>
              <w:t>Heavens turn into metal – no rain</w:t>
            </w:r>
          </w:p>
        </w:tc>
        <w:tc>
          <w:tcPr>
            <w:tcW w:w="1180" w:type="dxa"/>
            <w:gridSpan w:val="2"/>
          </w:tcPr>
          <w:p w:rsidR="000813D2" w:rsidRPr="0089178C" w:rsidRDefault="000813D2" w:rsidP="000813D2">
            <w:pPr>
              <w:shd w:val="clear" w:color="auto" w:fill="FFFFFF" w:themeFill="background1"/>
              <w:spacing w:after="92"/>
              <w:rPr>
                <w:rFonts w:ascii="Arial" w:eastAsia="Times New Roman" w:hAnsi="Arial" w:cs="Arial"/>
                <w:color w:val="333333"/>
                <w:lang w:bidi="ar-SA"/>
              </w:rPr>
            </w:pPr>
            <w:r w:rsidRPr="0089178C">
              <w:rPr>
                <w:rFonts w:ascii="Arial" w:eastAsia="Times New Roman" w:hAnsi="Arial" w:cs="Arial"/>
                <w:lang w:bidi="ar-SA"/>
              </w:rPr>
              <w:t xml:space="preserve">And the heavens over your head shall be brass, and the earth under you shall be iron. YHWH will make the rain of your land powder and dust; from </w:t>
            </w:r>
            <w:r w:rsidRPr="0089178C">
              <w:rPr>
                <w:rFonts w:ascii="Arial" w:eastAsia="Times New Roman" w:hAnsi="Arial" w:cs="Arial"/>
                <w:lang w:bidi="ar-SA"/>
              </w:rPr>
              <w:lastRenderedPageBreak/>
              <w:t>heaven it shall come down upon you until you are destroyed (Deut 28:23-24).</w:t>
            </w:r>
            <w:r w:rsidRPr="0089178C">
              <w:rPr>
                <w:rFonts w:ascii="Arial" w:eastAsia="Times New Roman" w:hAnsi="Arial" w:cs="Arial"/>
                <w:color w:val="B22222"/>
                <w:vertAlign w:val="superscript"/>
                <w:lang w:bidi="ar-SA"/>
              </w:rPr>
              <w:t>[6]</w:t>
            </w:r>
          </w:p>
        </w:tc>
        <w:tc>
          <w:tcPr>
            <w:tcW w:w="1180" w:type="dxa"/>
          </w:tcPr>
          <w:p w:rsidR="000813D2" w:rsidRPr="0089178C" w:rsidRDefault="000813D2" w:rsidP="000813D2">
            <w:pPr>
              <w:shd w:val="clear" w:color="auto" w:fill="FFFFFF" w:themeFill="background1"/>
              <w:spacing w:after="92"/>
              <w:rPr>
                <w:rFonts w:ascii="Arial" w:eastAsia="Times New Roman" w:hAnsi="Arial" w:cs="Arial"/>
                <w:color w:val="333333"/>
                <w:lang w:bidi="ar-SA"/>
              </w:rPr>
            </w:pPr>
            <w:r w:rsidRPr="0089178C">
              <w:rPr>
                <w:rFonts w:ascii="Arial" w:eastAsia="Times New Roman" w:hAnsi="Arial" w:cs="Arial"/>
                <w:lang w:bidi="ar-SA"/>
              </w:rPr>
              <w:lastRenderedPageBreak/>
              <w:t xml:space="preserve">May all the gods who are named in this treaty tablet reduce your soil in size to be as narrow as a brick, turn your soil into iron, so that no one may cut a </w:t>
            </w:r>
            <w:r w:rsidRPr="0089178C">
              <w:rPr>
                <w:rFonts w:ascii="Arial" w:eastAsia="Times New Roman" w:hAnsi="Arial" w:cs="Arial"/>
                <w:lang w:bidi="ar-SA"/>
              </w:rPr>
              <w:lastRenderedPageBreak/>
              <w:t>furrow in it. Just as rain does not fall from a copper sky, so may there come neither rain nor dew upon your fields and meadows, but let it rain burning coals in your land (lines 526-533).</w:t>
            </w:r>
          </w:p>
        </w:tc>
        <w:tc>
          <w:tcPr>
            <w:tcW w:w="1890" w:type="dxa"/>
          </w:tcPr>
          <w:p w:rsidR="000813D2" w:rsidRPr="00F65AF0" w:rsidRDefault="000813D2" w:rsidP="000813D2">
            <w:pPr>
              <w:shd w:val="clear" w:color="auto" w:fill="FFFFFF" w:themeFill="background1"/>
              <w:bidi/>
              <w:spacing w:after="100"/>
              <w:textAlignment w:val="top"/>
              <w:rPr>
                <w:rFonts w:ascii="Arial" w:hAnsi="Arial" w:cs="Arial"/>
              </w:rPr>
            </w:pPr>
          </w:p>
          <w:p w:rsidR="000813D2" w:rsidRPr="00F65AF0" w:rsidRDefault="000813D2" w:rsidP="00F65AF0">
            <w:pPr>
              <w:bidi/>
              <w:spacing w:after="100"/>
              <w:textAlignment w:val="top"/>
              <w:rPr>
                <w:rFonts w:ascii="Arial" w:hAnsi="Arial" w:cs="Arial"/>
                <w:rtl/>
              </w:rPr>
            </w:pPr>
            <w:r w:rsidRPr="00F65AF0">
              <w:rPr>
                <w:rFonts w:ascii="Arial" w:hAnsi="Arial" w:cs="Arial"/>
                <w:rtl/>
              </w:rPr>
              <w:t xml:space="preserve">האלים ששמותיהם נזכרים בספר הברית הזה </w:t>
            </w:r>
          </w:p>
          <w:p w:rsidR="000813D2" w:rsidRPr="00F65AF0" w:rsidRDefault="00DC4832" w:rsidP="00F65AF0">
            <w:pPr>
              <w:bidi/>
              <w:spacing w:after="100"/>
              <w:textAlignment w:val="top"/>
              <w:rPr>
                <w:rFonts w:ascii="Arial" w:hAnsi="Arial" w:cs="Arial"/>
                <w:rtl/>
              </w:rPr>
            </w:pPr>
            <w:r>
              <w:rPr>
                <w:rFonts w:ascii="Arial" w:hAnsi="Arial" w:cs="Arial"/>
                <w:rtl/>
              </w:rPr>
              <w:t>יחלקו לכם אדמה בגודל של לבנה</w:t>
            </w:r>
            <w:r w:rsidR="000813D2" w:rsidRPr="00F65AF0">
              <w:rPr>
                <w:rFonts w:ascii="Arial" w:hAnsi="Arial" w:cs="Arial"/>
                <w:rtl/>
              </w:rPr>
              <w:t xml:space="preserve">, </w:t>
            </w:r>
          </w:p>
          <w:p w:rsidR="000813D2" w:rsidRPr="00F65AF0" w:rsidRDefault="000813D2" w:rsidP="00F65AF0">
            <w:pPr>
              <w:bidi/>
              <w:spacing w:after="100"/>
              <w:textAlignment w:val="top"/>
              <w:rPr>
                <w:rFonts w:ascii="Arial" w:hAnsi="Arial" w:cs="Arial"/>
                <w:rtl/>
              </w:rPr>
            </w:pPr>
            <w:r w:rsidRPr="00F65AF0">
              <w:rPr>
                <w:rFonts w:ascii="Arial" w:hAnsi="Arial" w:cs="Arial"/>
                <w:rtl/>
              </w:rPr>
              <w:t xml:space="preserve">אדמתכם כברזל יעשו. </w:t>
            </w:r>
          </w:p>
          <w:p w:rsidR="000813D2" w:rsidRPr="00F65AF0" w:rsidRDefault="000813D2" w:rsidP="00F65AF0">
            <w:pPr>
              <w:bidi/>
              <w:spacing w:after="100"/>
              <w:textAlignment w:val="top"/>
              <w:rPr>
                <w:rFonts w:ascii="Arial" w:hAnsi="Arial" w:cs="Arial"/>
                <w:rtl/>
              </w:rPr>
            </w:pPr>
            <w:r w:rsidRPr="00F65AF0">
              <w:rPr>
                <w:rFonts w:ascii="Arial" w:hAnsi="Arial" w:cs="Arial"/>
                <w:rtl/>
              </w:rPr>
              <w:t xml:space="preserve">אף אחד מכם לא יבקענה (לחריש) . </w:t>
            </w:r>
          </w:p>
          <w:p w:rsidR="000813D2" w:rsidRPr="00F65AF0" w:rsidRDefault="000813D2" w:rsidP="00F65AF0">
            <w:pPr>
              <w:bidi/>
              <w:spacing w:after="100"/>
              <w:textAlignment w:val="top"/>
              <w:rPr>
                <w:rFonts w:ascii="Arial" w:hAnsi="Arial" w:cs="Arial"/>
                <w:rtl/>
              </w:rPr>
            </w:pPr>
            <w:r w:rsidRPr="00F65AF0">
              <w:rPr>
                <w:rFonts w:ascii="Arial" w:hAnsi="Arial" w:cs="Arial"/>
                <w:rtl/>
              </w:rPr>
              <w:t xml:space="preserve">כשם ששמי נחושת לא ימטירו, </w:t>
            </w:r>
          </w:p>
          <w:p w:rsidR="000813D2" w:rsidRPr="00F65AF0" w:rsidRDefault="000813D2" w:rsidP="00F65AF0">
            <w:pPr>
              <w:bidi/>
              <w:spacing w:line="276" w:lineRule="auto"/>
              <w:rPr>
                <w:rFonts w:ascii="Arial" w:hAnsi="Arial" w:cs="Arial"/>
                <w:rtl/>
              </w:rPr>
            </w:pPr>
            <w:r w:rsidRPr="00F65AF0">
              <w:rPr>
                <w:rFonts w:ascii="Arial" w:hAnsi="Arial" w:cs="Arial"/>
                <w:rtl/>
              </w:rPr>
              <w:t>כך לאירד מטר וטל על שדותיכם וגניכם</w:t>
            </w:r>
            <w:r w:rsidRPr="00F65AF0">
              <w:rPr>
                <w:rFonts w:ascii="Arial" w:hAnsi="Arial" w:cs="Arial"/>
              </w:rPr>
              <w:t xml:space="preserve"> .</w:t>
            </w:r>
            <w:r w:rsidRPr="00F65AF0">
              <w:rPr>
                <w:rFonts w:ascii="Arial" w:hAnsi="Arial" w:cs="Arial"/>
              </w:rPr>
              <w:br/>
            </w:r>
            <w:r w:rsidRPr="00F65AF0">
              <w:rPr>
                <w:rFonts w:ascii="Arial" w:hAnsi="Arial" w:cs="Arial"/>
                <w:rtl/>
              </w:rPr>
              <w:t xml:space="preserve">תחת הטל ירדו </w:t>
            </w:r>
            <w:r w:rsidRPr="00F65AF0">
              <w:rPr>
                <w:rFonts w:ascii="Arial" w:hAnsi="Arial" w:cs="Arial"/>
                <w:rtl/>
              </w:rPr>
              <w:lastRenderedPageBreak/>
              <w:t>בארצכם פחמים.</w:t>
            </w:r>
            <w:r w:rsidRPr="00F65AF0">
              <w:rPr>
                <w:rFonts w:ascii="Arial" w:hAnsi="Arial" w:cs="Arial"/>
              </w:rPr>
              <w:br/>
            </w:r>
            <w:r w:rsidRPr="00F65AF0">
              <w:rPr>
                <w:rFonts w:ascii="Arial" w:hAnsi="Arial" w:cs="Arial"/>
                <w:shd w:val="clear" w:color="auto" w:fill="FFFFFF"/>
                <w:rtl/>
              </w:rPr>
              <w:t>(שורות 526 – 533)</w:t>
            </w:r>
          </w:p>
        </w:tc>
        <w:tc>
          <w:tcPr>
            <w:tcW w:w="1890" w:type="dxa"/>
            <w:gridSpan w:val="2"/>
          </w:tcPr>
          <w:p w:rsidR="000813D2" w:rsidRPr="00F65AF0" w:rsidRDefault="000813D2" w:rsidP="000813D2">
            <w:pPr>
              <w:bidi/>
              <w:spacing w:line="276" w:lineRule="auto"/>
              <w:rPr>
                <w:rFonts w:ascii="Arial" w:hAnsi="Arial" w:cs="Arial"/>
              </w:rPr>
            </w:pPr>
          </w:p>
          <w:p w:rsidR="000813D2" w:rsidRPr="00F65AF0" w:rsidRDefault="000813D2" w:rsidP="00F65AF0">
            <w:pPr>
              <w:bidi/>
              <w:spacing w:line="276" w:lineRule="auto"/>
              <w:rPr>
                <w:rFonts w:ascii="Arial" w:hAnsi="Arial" w:cs="Arial"/>
                <w:rtl/>
              </w:rPr>
            </w:pPr>
            <w:r w:rsidRPr="00F65AF0">
              <w:rPr>
                <w:rFonts w:ascii="Arial" w:hAnsi="Arial" w:cs="Arial"/>
                <w:rtl/>
              </w:rPr>
              <w:t>וְהָיוּ שָׁמֶיךָ אֲשֶׁר עַל-רֹאשְׁךָ, נְחֹשֶׁת; וְהָאָרֶץ אֲשֶׁר-תַּחְתֶּיךָ, בַּרְזֶל.יִתֵּן</w:t>
            </w:r>
            <w:r w:rsidRPr="00F65AF0">
              <w:rPr>
                <w:rFonts w:ascii="Arial" w:eastAsia="Times New Roman" w:hAnsi="Arial" w:cs="Arial"/>
                <w:color w:val="000000"/>
                <w:shd w:val="clear" w:color="auto" w:fill="FFFFFF" w:themeFill="background1"/>
                <w:rtl/>
              </w:rPr>
              <w:t>יְ־הוָה</w:t>
            </w:r>
            <w:r w:rsidRPr="00F65AF0">
              <w:rPr>
                <w:rFonts w:ascii="Arial" w:hAnsi="Arial" w:cs="Arial"/>
                <w:rtl/>
              </w:rPr>
              <w:t xml:space="preserve"> אֶת-מְטַר אַרְצְךָ, אָבָק וְעָפָר:  מִן-הַשָּׁמַיִם יֵרֵד עָלֶיךָ, עַד הִשָּׁמְדָךְ (דב' כח:כג–כד) </w:t>
            </w:r>
            <w:r w:rsidRPr="00F65AF0">
              <w:rPr>
                <w:rFonts w:ascii="Arial" w:hAnsi="Arial" w:cs="Arial"/>
              </w:rPr>
              <w:t> </w:t>
            </w:r>
          </w:p>
        </w:tc>
        <w:tc>
          <w:tcPr>
            <w:tcW w:w="1890" w:type="dxa"/>
          </w:tcPr>
          <w:p w:rsidR="000813D2" w:rsidRPr="00F65AF0" w:rsidRDefault="000813D2" w:rsidP="000813D2">
            <w:pPr>
              <w:bidi/>
              <w:spacing w:line="276" w:lineRule="auto"/>
              <w:rPr>
                <w:rFonts w:ascii="Arial" w:hAnsi="Arial" w:cs="Arial"/>
                <w:color w:val="202122"/>
                <w:shd w:val="clear" w:color="auto" w:fill="FFFFFF"/>
              </w:rPr>
            </w:pPr>
          </w:p>
          <w:p w:rsidR="000813D2" w:rsidRPr="00F65AF0" w:rsidRDefault="000813D2" w:rsidP="000813D2">
            <w:pPr>
              <w:bidi/>
              <w:spacing w:line="276" w:lineRule="auto"/>
              <w:rPr>
                <w:rFonts w:ascii="Arial" w:hAnsi="Arial" w:cs="Arial"/>
                <w:color w:val="202122"/>
                <w:shd w:val="clear" w:color="auto" w:fill="FFFFFF"/>
              </w:rPr>
            </w:pPr>
          </w:p>
          <w:p w:rsidR="000813D2" w:rsidRPr="00F65AF0" w:rsidRDefault="000813D2" w:rsidP="000813D2">
            <w:pPr>
              <w:bidi/>
              <w:spacing w:line="276" w:lineRule="auto"/>
              <w:rPr>
                <w:rFonts w:ascii="Arial" w:hAnsi="Arial" w:cs="Arial"/>
                <w:color w:val="202122"/>
                <w:shd w:val="clear" w:color="auto" w:fill="FFFFFF"/>
              </w:rPr>
            </w:pPr>
          </w:p>
          <w:p w:rsidR="000813D2" w:rsidRPr="00F65AF0" w:rsidRDefault="000813D2" w:rsidP="00F65AF0">
            <w:pPr>
              <w:bidi/>
              <w:spacing w:line="276" w:lineRule="auto"/>
              <w:rPr>
                <w:rFonts w:ascii="Arial" w:hAnsi="Arial" w:cs="Arial"/>
                <w:b/>
                <w:bCs/>
                <w:rtl/>
              </w:rPr>
            </w:pPr>
            <w:r w:rsidRPr="00F65AF0">
              <w:rPr>
                <w:rFonts w:ascii="Arial" w:hAnsi="Arial" w:cs="Arial"/>
                <w:b/>
                <w:bCs/>
                <w:color w:val="202122"/>
                <w:shd w:val="clear" w:color="auto" w:fill="FFFFFF"/>
                <w:rtl/>
              </w:rPr>
              <w:t>השמים יהפכו למתכת – לא יהיה מטר</w:t>
            </w:r>
          </w:p>
        </w:tc>
      </w:tr>
      <w:tr w:rsidR="000813D2" w:rsidRPr="00F65AF0" w:rsidTr="00367E7B">
        <w:tc>
          <w:tcPr>
            <w:tcW w:w="3539" w:type="dxa"/>
            <w:gridSpan w:val="4"/>
          </w:tcPr>
          <w:p w:rsidR="000813D2" w:rsidRPr="0089178C" w:rsidRDefault="000813D2" w:rsidP="000813D2">
            <w:pPr>
              <w:shd w:val="clear" w:color="auto" w:fill="FFFFFF" w:themeFill="background1"/>
              <w:spacing w:before="185" w:after="92" w:line="277" w:lineRule="atLeast"/>
              <w:outlineLvl w:val="2"/>
              <w:rPr>
                <w:rFonts w:ascii="Arial" w:eastAsia="Times New Roman" w:hAnsi="Arial" w:cs="Arial"/>
                <w:color w:val="000000"/>
                <w:lang w:bidi="ar-SA"/>
              </w:rPr>
            </w:pPr>
            <w:r w:rsidRPr="0089178C">
              <w:rPr>
                <w:rFonts w:ascii="Arial" w:eastAsia="Times New Roman" w:hAnsi="Arial" w:cs="Arial"/>
                <w:color w:val="000000"/>
                <w:lang w:bidi="ar-SA"/>
              </w:rPr>
              <w:lastRenderedPageBreak/>
              <w:t>Language and Theme: Instructing Children</w:t>
            </w:r>
          </w:p>
          <w:p w:rsidR="000813D2" w:rsidRPr="0089178C" w:rsidRDefault="000813D2" w:rsidP="000813D2">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Additionally, both Esarhaddon’s Vassal Treaty and Deuteronomy demand that the recipients of the covenants relay the covenants’ terms to their children:</w:t>
            </w:r>
          </w:p>
          <w:p w:rsidR="000813D2" w:rsidRPr="0089178C" w:rsidRDefault="000813D2" w:rsidP="000813D2">
            <w:pPr>
              <w:shd w:val="clear" w:color="auto" w:fill="FFFFFF" w:themeFill="background1"/>
              <w:spacing w:after="92" w:line="342" w:lineRule="atLeast"/>
              <w:rPr>
                <w:rFonts w:ascii="Arial" w:eastAsia="Times New Roman" w:hAnsi="Arial" w:cs="Arial"/>
                <w:color w:val="333333"/>
                <w:lang w:bidi="ar-SA"/>
              </w:rPr>
            </w:pPr>
          </w:p>
        </w:tc>
        <w:tc>
          <w:tcPr>
            <w:tcW w:w="5670" w:type="dxa"/>
            <w:gridSpan w:val="4"/>
          </w:tcPr>
          <w:p w:rsidR="001E7535" w:rsidRPr="00F65AF0" w:rsidRDefault="001E7535" w:rsidP="000813D2">
            <w:pPr>
              <w:shd w:val="clear" w:color="auto" w:fill="FFFFFF" w:themeFill="background1"/>
              <w:bidi/>
              <w:spacing w:after="100" w:line="286" w:lineRule="atLeast"/>
              <w:textAlignment w:val="top"/>
              <w:rPr>
                <w:rFonts w:ascii="Arial" w:hAnsi="Arial" w:cs="Arial"/>
                <w:color w:val="202122"/>
                <w:shd w:val="clear" w:color="auto" w:fill="FFFFFF"/>
              </w:rPr>
            </w:pPr>
          </w:p>
          <w:p w:rsidR="000813D2" w:rsidRPr="00F65AF0" w:rsidRDefault="000813D2" w:rsidP="00DC4832">
            <w:pPr>
              <w:pStyle w:val="3"/>
              <w:bidi/>
              <w:outlineLvl w:val="2"/>
              <w:rPr>
                <w:rFonts w:ascii="Arial" w:hAnsi="Arial" w:cs="Arial"/>
                <w:shd w:val="clear" w:color="auto" w:fill="FFFFFF"/>
              </w:rPr>
            </w:pPr>
            <w:r w:rsidRPr="00F65AF0">
              <w:rPr>
                <w:rFonts w:ascii="Arial" w:hAnsi="Arial" w:cs="Arial"/>
                <w:shd w:val="clear" w:color="auto" w:fill="FFFFFF"/>
                <w:rtl/>
              </w:rPr>
              <w:t xml:space="preserve">לשון ונושא: </w:t>
            </w:r>
            <w:r w:rsidR="00DC4832">
              <w:rPr>
                <w:rFonts w:ascii="Arial" w:hAnsi="Arial" w:cs="Arial" w:hint="cs"/>
                <w:shd w:val="clear" w:color="auto" w:fill="FFFFFF"/>
                <w:rtl/>
              </w:rPr>
              <w:t>הנחלת המחויבות לדורות הבאים</w:t>
            </w:r>
          </w:p>
          <w:p w:rsidR="000813D2" w:rsidRPr="00F65AF0" w:rsidRDefault="00DC4832" w:rsidP="00DC4832">
            <w:pPr>
              <w:bidi/>
              <w:spacing w:after="100" w:line="286" w:lineRule="atLeast"/>
              <w:textAlignment w:val="top"/>
              <w:rPr>
                <w:rFonts w:ascii="Arial" w:hAnsi="Arial" w:cs="Arial"/>
                <w:color w:val="202122"/>
                <w:shd w:val="clear" w:color="auto" w:fill="FFFFFF"/>
                <w:rtl/>
              </w:rPr>
            </w:pPr>
            <w:r>
              <w:rPr>
                <w:rFonts w:ascii="Arial" w:hAnsi="Arial" w:cs="Arial" w:hint="cs"/>
                <w:color w:val="202122"/>
                <w:shd w:val="clear" w:color="auto" w:fill="FFFFFF"/>
                <w:rtl/>
              </w:rPr>
              <w:t xml:space="preserve">נוסף על כך, </w:t>
            </w:r>
            <w:r w:rsidR="000813D2" w:rsidRPr="00F65AF0">
              <w:rPr>
                <w:rFonts w:ascii="Arial" w:hAnsi="Arial" w:cs="Arial"/>
                <w:color w:val="202122"/>
                <w:shd w:val="clear" w:color="auto" w:fill="FFFFFF"/>
                <w:rtl/>
              </w:rPr>
              <w:t>הן אמנת הווסלים של אסרחדון והן ספר דברים דורשים</w:t>
            </w:r>
            <w:r>
              <w:rPr>
                <w:rFonts w:ascii="Arial" w:hAnsi="Arial" w:cs="Arial" w:hint="cs"/>
                <w:color w:val="202122"/>
                <w:shd w:val="clear" w:color="auto" w:fill="FFFFFF"/>
                <w:rtl/>
              </w:rPr>
              <w:t xml:space="preserve"> </w:t>
            </w:r>
            <w:r w:rsidR="000813D2" w:rsidRPr="00F65AF0">
              <w:rPr>
                <w:rFonts w:ascii="Arial" w:hAnsi="Arial" w:cs="Arial"/>
                <w:color w:val="202122"/>
                <w:shd w:val="clear" w:color="auto" w:fill="FFFFFF"/>
                <w:rtl/>
              </w:rPr>
              <w:t>שמקבלי הברית יעבירו את תנאיו לצאצאיהם:</w:t>
            </w:r>
          </w:p>
          <w:p w:rsidR="000813D2" w:rsidRPr="00F65AF0" w:rsidRDefault="000813D2" w:rsidP="000813D2">
            <w:pPr>
              <w:bidi/>
              <w:spacing w:line="276" w:lineRule="auto"/>
              <w:rPr>
                <w:rFonts w:ascii="Arial" w:hAnsi="Arial" w:cs="Arial"/>
                <w:rtl/>
              </w:rPr>
            </w:pPr>
          </w:p>
        </w:tc>
      </w:tr>
      <w:tr w:rsidR="000813D2" w:rsidRPr="00F65AF0" w:rsidTr="00A16515">
        <w:tc>
          <w:tcPr>
            <w:tcW w:w="1769" w:type="dxa"/>
            <w:gridSpan w:val="2"/>
          </w:tcPr>
          <w:p w:rsidR="000813D2" w:rsidRPr="0089178C" w:rsidRDefault="000813D2" w:rsidP="000813D2">
            <w:pPr>
              <w:shd w:val="clear" w:color="auto" w:fill="FFFFFF" w:themeFill="background1"/>
              <w:spacing w:before="185" w:after="92" w:line="277" w:lineRule="atLeast"/>
              <w:outlineLvl w:val="2"/>
              <w:rPr>
                <w:rFonts w:ascii="Arial" w:eastAsia="Times New Roman" w:hAnsi="Arial" w:cs="Arial"/>
                <w:lang w:bidi="ar-SA"/>
              </w:rPr>
            </w:pPr>
            <w:r w:rsidRPr="0089178C">
              <w:rPr>
                <w:rFonts w:ascii="Arial" w:eastAsia="Times New Roman" w:hAnsi="Arial" w:cs="Arial"/>
                <w:lang w:bidi="ar-SA"/>
              </w:rPr>
              <w:t>Deuteronomy</w:t>
            </w:r>
          </w:p>
          <w:p w:rsidR="000813D2" w:rsidRPr="0089178C" w:rsidRDefault="000813D2" w:rsidP="000813D2">
            <w:pPr>
              <w:shd w:val="clear" w:color="auto" w:fill="FFFFFF" w:themeFill="background1"/>
              <w:spacing w:before="185" w:after="92"/>
              <w:outlineLvl w:val="2"/>
              <w:rPr>
                <w:rFonts w:ascii="Arial" w:eastAsia="Times New Roman" w:hAnsi="Arial" w:cs="Arial"/>
                <w:color w:val="B22222"/>
                <w:vertAlign w:val="superscript"/>
                <w:lang w:bidi="ar-SA"/>
              </w:rPr>
            </w:pPr>
            <w:r w:rsidRPr="0089178C">
              <w:rPr>
                <w:rFonts w:ascii="Arial" w:eastAsia="Times New Roman" w:hAnsi="Arial" w:cs="Arial"/>
                <w:lang w:bidi="ar-SA"/>
              </w:rPr>
              <w:t xml:space="preserve">Only take heed, and keep your soul diligently, lest you forget the things which your eyes have seen, and lest they depart from your heart all the days of your life; make </w:t>
            </w:r>
            <w:r w:rsidRPr="0089178C">
              <w:rPr>
                <w:rFonts w:ascii="Arial" w:eastAsia="Times New Roman" w:hAnsi="Arial" w:cs="Arial"/>
                <w:lang w:bidi="ar-SA"/>
              </w:rPr>
              <w:lastRenderedPageBreak/>
              <w:t>them known to your children and your children’s children (Deut 4:9).</w:t>
            </w:r>
            <w:r w:rsidRPr="0089178C">
              <w:rPr>
                <w:rFonts w:ascii="Arial" w:eastAsia="Times New Roman" w:hAnsi="Arial" w:cs="Arial"/>
                <w:color w:val="B22222"/>
                <w:vertAlign w:val="superscript"/>
                <w:lang w:bidi="ar-SA"/>
              </w:rPr>
              <w:t>[7]</w:t>
            </w:r>
          </w:p>
          <w:p w:rsidR="000813D2" w:rsidRPr="0089178C" w:rsidRDefault="000813D2" w:rsidP="000813D2">
            <w:pPr>
              <w:shd w:val="clear" w:color="auto" w:fill="FFFFFF" w:themeFill="background1"/>
              <w:spacing w:before="185" w:after="92"/>
              <w:outlineLvl w:val="2"/>
              <w:rPr>
                <w:rFonts w:ascii="Arial" w:eastAsia="Times New Roman" w:hAnsi="Arial" w:cs="Arial"/>
                <w:color w:val="000000"/>
                <w:lang w:bidi="ar-SA"/>
              </w:rPr>
            </w:pPr>
            <w:r w:rsidRPr="0089178C">
              <w:rPr>
                <w:rFonts w:ascii="Arial" w:eastAsia="Times New Roman" w:hAnsi="Arial" w:cs="Arial"/>
                <w:lang w:bidi="ar-SA"/>
              </w:rPr>
              <w:t>…and you shall teach them diligently to your children, and shall talk of them when you sit in your house, and when you walk by the way, and when you lie down, and when you rise (Deut 6:7).</w:t>
            </w:r>
            <w:r w:rsidRPr="0089178C">
              <w:rPr>
                <w:rFonts w:ascii="Arial" w:eastAsia="Times New Roman" w:hAnsi="Arial" w:cs="Arial"/>
                <w:color w:val="B22222"/>
                <w:vertAlign w:val="superscript"/>
                <w:lang w:bidi="ar-SA"/>
              </w:rPr>
              <w:t>[8]</w:t>
            </w:r>
          </w:p>
        </w:tc>
        <w:tc>
          <w:tcPr>
            <w:tcW w:w="1770" w:type="dxa"/>
            <w:gridSpan w:val="2"/>
          </w:tcPr>
          <w:p w:rsidR="000813D2" w:rsidRPr="0089178C" w:rsidRDefault="000813D2" w:rsidP="000813D2">
            <w:pPr>
              <w:shd w:val="clear" w:color="auto" w:fill="FFFFFF" w:themeFill="background1"/>
              <w:spacing w:before="185" w:after="92" w:line="277" w:lineRule="atLeast"/>
              <w:outlineLvl w:val="2"/>
              <w:rPr>
                <w:rFonts w:ascii="Arial" w:eastAsia="Times New Roman" w:hAnsi="Arial" w:cs="Arial"/>
                <w:lang w:bidi="ar-SA"/>
              </w:rPr>
            </w:pPr>
            <w:r w:rsidRPr="0089178C">
              <w:rPr>
                <w:rFonts w:ascii="Arial" w:eastAsia="Times New Roman" w:hAnsi="Arial" w:cs="Arial"/>
                <w:lang w:bidi="ar-SA"/>
              </w:rPr>
              <w:lastRenderedPageBreak/>
              <w:t>Esarhaddon Vassal Treaty</w:t>
            </w:r>
          </w:p>
          <w:p w:rsidR="000813D2" w:rsidRPr="0089178C" w:rsidRDefault="000813D2" w:rsidP="000813D2">
            <w:pPr>
              <w:shd w:val="clear" w:color="auto" w:fill="FFFFFF" w:themeFill="background1"/>
              <w:spacing w:before="185" w:after="92" w:line="277" w:lineRule="atLeast"/>
              <w:outlineLvl w:val="2"/>
              <w:rPr>
                <w:rFonts w:ascii="Arial" w:eastAsia="Times New Roman" w:hAnsi="Arial" w:cs="Arial"/>
                <w:lang w:bidi="ar-SA"/>
              </w:rPr>
            </w:pPr>
            <w:r w:rsidRPr="0089178C">
              <w:rPr>
                <w:rFonts w:ascii="Arial" w:eastAsia="Times New Roman" w:hAnsi="Arial" w:cs="Arial"/>
                <w:lang w:bidi="ar-SA"/>
              </w:rPr>
              <w:t xml:space="preserve">…you do not say and do not give orders to your sons, grandsons, to your offspring, to your descendants who will live in the future after </w:t>
            </w:r>
            <w:r w:rsidRPr="0089178C">
              <w:rPr>
                <w:rFonts w:ascii="Arial" w:eastAsia="Times New Roman" w:hAnsi="Arial" w:cs="Arial"/>
                <w:lang w:bidi="ar-SA"/>
              </w:rPr>
              <w:lastRenderedPageBreak/>
              <w:t>this treaty (lines 284-286).</w:t>
            </w:r>
          </w:p>
          <w:p w:rsidR="000813D2" w:rsidRPr="0089178C" w:rsidRDefault="000813D2" w:rsidP="000813D2">
            <w:pPr>
              <w:shd w:val="clear" w:color="auto" w:fill="FFFFFF" w:themeFill="background1"/>
              <w:spacing w:before="185" w:after="92" w:line="277" w:lineRule="atLeast"/>
              <w:outlineLvl w:val="2"/>
              <w:rPr>
                <w:rFonts w:ascii="Arial" w:eastAsia="Times New Roman" w:hAnsi="Arial" w:cs="Arial"/>
                <w:color w:val="000000"/>
                <w:lang w:bidi="ar-SA"/>
              </w:rPr>
            </w:pPr>
            <w:r w:rsidRPr="0089178C">
              <w:rPr>
                <w:rFonts w:ascii="Arial" w:eastAsia="Times New Roman" w:hAnsi="Arial" w:cs="Arial"/>
                <w:lang w:bidi="ar-SA"/>
              </w:rPr>
              <w:t>If you…do not swear with your entire heart, do not transmit it to yours sons who will live after this treaty… (lines 385-387)</w:t>
            </w:r>
          </w:p>
        </w:tc>
        <w:tc>
          <w:tcPr>
            <w:tcW w:w="2835" w:type="dxa"/>
            <w:gridSpan w:val="2"/>
          </w:tcPr>
          <w:p w:rsidR="000813D2" w:rsidRPr="00F65AF0" w:rsidRDefault="000813D2" w:rsidP="00F65AF0">
            <w:pPr>
              <w:bidi/>
              <w:spacing w:after="100" w:line="286" w:lineRule="atLeast"/>
              <w:textAlignment w:val="top"/>
              <w:rPr>
                <w:rFonts w:ascii="Arial" w:hAnsi="Arial" w:cs="Arial"/>
                <w:b/>
                <w:bCs/>
                <w:color w:val="202122"/>
                <w:shd w:val="clear" w:color="auto" w:fill="FFFFFF"/>
                <w:rtl/>
              </w:rPr>
            </w:pPr>
            <w:r w:rsidRPr="00F65AF0">
              <w:rPr>
                <w:rFonts w:ascii="Arial" w:hAnsi="Arial" w:cs="Arial"/>
                <w:b/>
                <w:bCs/>
                <w:color w:val="202122"/>
                <w:shd w:val="clear" w:color="auto" w:fill="FFFFFF"/>
                <w:rtl/>
              </w:rPr>
              <w:lastRenderedPageBreak/>
              <w:t>אמנת הווסלים של אסרחדון</w:t>
            </w:r>
          </w:p>
          <w:p w:rsidR="000813D2" w:rsidRPr="00F65AF0" w:rsidRDefault="000813D2" w:rsidP="00F65AF0">
            <w:pPr>
              <w:bidi/>
              <w:spacing w:after="100" w:line="286" w:lineRule="atLeast"/>
              <w:textAlignment w:val="top"/>
              <w:rPr>
                <w:rFonts w:ascii="Arial" w:hAnsi="Arial" w:cs="Arial"/>
                <w:color w:val="202122"/>
                <w:shd w:val="clear" w:color="auto" w:fill="FFFFFF"/>
                <w:rtl/>
              </w:rPr>
            </w:pPr>
            <w:r w:rsidRPr="00F65AF0">
              <w:rPr>
                <w:rFonts w:ascii="Arial" w:hAnsi="Arial" w:cs="Arial"/>
                <w:color w:val="202122"/>
                <w:shd w:val="clear" w:color="auto" w:fill="FFFFFF"/>
                <w:rtl/>
              </w:rPr>
              <w:t>[אם</w:t>
            </w:r>
            <w:r w:rsidRPr="00F65AF0">
              <w:rPr>
                <w:rFonts w:ascii="Arial" w:hAnsi="Arial" w:cs="Arial"/>
                <w:color w:val="202122"/>
                <w:shd w:val="clear" w:color="auto" w:fill="FFFFFF"/>
              </w:rPr>
              <w:t>?</w:t>
            </w:r>
            <w:r w:rsidRPr="00F65AF0">
              <w:rPr>
                <w:rFonts w:ascii="Arial" w:hAnsi="Arial" w:cs="Arial"/>
                <w:color w:val="202122"/>
                <w:shd w:val="clear" w:color="auto" w:fill="FFFFFF"/>
                <w:rtl/>
              </w:rPr>
              <w:t>] לא תאמר לבניך ולנכדיך, ולא תפקוד על צאצאיכם הבאים אחריך,</w:t>
            </w:r>
            <w:r w:rsidR="00DC4832">
              <w:rPr>
                <w:rFonts w:ascii="Arial" w:hAnsi="Arial" w:cs="Arial" w:hint="cs"/>
                <w:color w:val="202122"/>
                <w:shd w:val="clear" w:color="auto" w:fill="FFFFFF"/>
                <w:rtl/>
              </w:rPr>
              <w:t xml:space="preserve"> </w:t>
            </w:r>
            <w:r w:rsidRPr="00F65AF0">
              <w:rPr>
                <w:rFonts w:ascii="Arial" w:hAnsi="Arial" w:cs="Arial"/>
                <w:color w:val="202122"/>
                <w:shd w:val="clear" w:color="auto" w:fill="FFFFFF"/>
                <w:rtl/>
              </w:rPr>
              <w:t>אשר יחיו בעתיד לאחר חוזה זה (שורות 284 – 286).</w:t>
            </w:r>
          </w:p>
          <w:p w:rsidR="000813D2" w:rsidRPr="00F65AF0" w:rsidRDefault="000813D2" w:rsidP="000813D2">
            <w:pPr>
              <w:shd w:val="clear" w:color="auto" w:fill="FFFFFF" w:themeFill="background1"/>
              <w:bidi/>
              <w:spacing w:after="100" w:line="286" w:lineRule="atLeast"/>
              <w:textAlignment w:val="top"/>
              <w:rPr>
                <w:rFonts w:ascii="Arial" w:hAnsi="Arial" w:cs="Arial"/>
                <w:color w:val="202122"/>
                <w:shd w:val="clear" w:color="auto" w:fill="FFFFFF"/>
              </w:rPr>
            </w:pPr>
          </w:p>
          <w:p w:rsidR="000813D2" w:rsidRPr="00F65AF0" w:rsidRDefault="000813D2" w:rsidP="00F65AF0">
            <w:pPr>
              <w:bidi/>
              <w:spacing w:after="100" w:line="286" w:lineRule="atLeast"/>
              <w:textAlignment w:val="top"/>
              <w:rPr>
                <w:rFonts w:ascii="Arial" w:hAnsi="Arial" w:cs="Arial"/>
                <w:rtl/>
              </w:rPr>
            </w:pPr>
            <w:r w:rsidRPr="00F65AF0">
              <w:rPr>
                <w:rFonts w:ascii="Arial" w:hAnsi="Arial" w:cs="Arial"/>
                <w:rtl/>
              </w:rPr>
              <w:t>-----</w:t>
            </w:r>
          </w:p>
          <w:p w:rsidR="000813D2" w:rsidRPr="00F65AF0" w:rsidRDefault="000813D2" w:rsidP="00F65AF0">
            <w:pPr>
              <w:bidi/>
              <w:spacing w:after="100" w:line="286" w:lineRule="atLeast"/>
              <w:textAlignment w:val="top"/>
              <w:rPr>
                <w:rFonts w:ascii="Arial" w:hAnsi="Arial" w:cs="Arial"/>
                <w:color w:val="202122"/>
                <w:shd w:val="clear" w:color="auto" w:fill="FFFFFF"/>
                <w:rtl/>
              </w:rPr>
            </w:pPr>
            <w:r w:rsidRPr="00F65AF0">
              <w:rPr>
                <w:rFonts w:ascii="Arial" w:hAnsi="Arial" w:cs="Arial"/>
                <w:color w:val="202122"/>
                <w:shd w:val="clear" w:color="auto" w:fill="FFFFFF"/>
                <w:rtl/>
                <w:lang w:val="de-DE"/>
              </w:rPr>
              <w:t xml:space="preserve">אם ... לא תשבע בכל לבבך, ולא תנחיל זאת לבניך אשר יחיו אחרי חוזה זה... (שורות 385 – </w:t>
            </w:r>
            <w:r w:rsidRPr="00F65AF0">
              <w:rPr>
                <w:rFonts w:ascii="Arial" w:hAnsi="Arial" w:cs="Arial"/>
                <w:color w:val="202122"/>
                <w:shd w:val="clear" w:color="auto" w:fill="FFFFFF"/>
                <w:rtl/>
                <w:lang w:val="de-DE"/>
              </w:rPr>
              <w:lastRenderedPageBreak/>
              <w:t>387).</w:t>
            </w:r>
          </w:p>
        </w:tc>
        <w:tc>
          <w:tcPr>
            <w:tcW w:w="2835" w:type="dxa"/>
            <w:gridSpan w:val="2"/>
          </w:tcPr>
          <w:p w:rsidR="000813D2" w:rsidRPr="00F65AF0" w:rsidRDefault="000813D2" w:rsidP="00F65AF0">
            <w:pPr>
              <w:bidi/>
              <w:spacing w:after="100" w:line="286" w:lineRule="atLeast"/>
              <w:textAlignment w:val="top"/>
              <w:rPr>
                <w:rFonts w:ascii="Arial" w:hAnsi="Arial" w:cs="Arial"/>
                <w:b/>
                <w:bCs/>
                <w:shd w:val="clear" w:color="auto" w:fill="FFFFFF"/>
                <w:rtl/>
              </w:rPr>
            </w:pPr>
            <w:r w:rsidRPr="00F65AF0">
              <w:rPr>
                <w:rFonts w:ascii="Arial" w:hAnsi="Arial" w:cs="Arial"/>
                <w:b/>
                <w:bCs/>
                <w:shd w:val="clear" w:color="auto" w:fill="FFFFFF"/>
                <w:rtl/>
              </w:rPr>
              <w:lastRenderedPageBreak/>
              <w:t>דברים</w:t>
            </w:r>
          </w:p>
          <w:p w:rsidR="000813D2" w:rsidRPr="00F65AF0" w:rsidRDefault="000813D2" w:rsidP="00F65AF0">
            <w:pPr>
              <w:bidi/>
              <w:spacing w:after="100" w:line="286" w:lineRule="atLeast"/>
              <w:textAlignment w:val="top"/>
              <w:rPr>
                <w:rFonts w:ascii="Arial" w:hAnsi="Arial" w:cs="Arial"/>
                <w:rtl/>
              </w:rPr>
            </w:pPr>
            <w:r w:rsidRPr="00F65AF0">
              <w:rPr>
                <w:rFonts w:ascii="Arial" w:hAnsi="Arial" w:cs="Arial"/>
                <w:rtl/>
              </w:rPr>
              <w:t>רַק הִשָּׁמֶר לְךָ וּשְׁמֹר נַפְשְׁךָ מְאֹד, פֶּן-תִּשְׁכַּח אֶת-הַדְּבָרִים אֲשֶׁר-רָאוּ עֵינֶיךָ וּפֶן-יָסוּרוּ מִלְּבָבְךָ, כֹּל, יְמֵי חַיֶּיךָ; וְהוֹדַעְתָּם לְבָנֶיךָ, וְלִבְנֵי בָנֶיךָ (דב' ד:ט)</w:t>
            </w:r>
          </w:p>
          <w:p w:rsidR="000813D2" w:rsidRPr="00F65AF0" w:rsidRDefault="000813D2" w:rsidP="000813D2">
            <w:pPr>
              <w:shd w:val="clear" w:color="auto" w:fill="FFFFFF" w:themeFill="background1"/>
              <w:bidi/>
              <w:spacing w:after="100" w:line="286" w:lineRule="atLeast"/>
              <w:textAlignment w:val="top"/>
              <w:rPr>
                <w:rFonts w:ascii="Arial" w:hAnsi="Arial" w:cs="Arial"/>
              </w:rPr>
            </w:pPr>
          </w:p>
          <w:p w:rsidR="000813D2" w:rsidRPr="00F65AF0" w:rsidRDefault="000813D2" w:rsidP="00F65AF0">
            <w:pPr>
              <w:bidi/>
              <w:spacing w:after="100" w:line="286" w:lineRule="atLeast"/>
              <w:textAlignment w:val="top"/>
              <w:rPr>
                <w:rFonts w:ascii="Arial" w:hAnsi="Arial" w:cs="Arial"/>
                <w:rtl/>
              </w:rPr>
            </w:pPr>
            <w:r w:rsidRPr="00F65AF0">
              <w:rPr>
                <w:rFonts w:ascii="Arial" w:hAnsi="Arial" w:cs="Arial"/>
                <w:rtl/>
              </w:rPr>
              <w:t>----</w:t>
            </w:r>
          </w:p>
          <w:p w:rsidR="000813D2" w:rsidRPr="00F65AF0" w:rsidRDefault="000813D2" w:rsidP="00F65AF0">
            <w:pPr>
              <w:bidi/>
              <w:spacing w:after="100" w:line="286" w:lineRule="atLeast"/>
              <w:textAlignment w:val="top"/>
              <w:rPr>
                <w:rFonts w:ascii="Arial" w:hAnsi="Arial" w:cs="Arial"/>
                <w:rtl/>
              </w:rPr>
            </w:pPr>
            <w:r w:rsidRPr="00F65AF0">
              <w:rPr>
                <w:rFonts w:ascii="Arial" w:hAnsi="Arial" w:cs="Arial"/>
                <w:rtl/>
              </w:rPr>
              <w:t>וְשִׁנַּנְתָּם לְבָנֶיךָ, וְדִבַּרְתָּ בָּם, בְּשִׁבְתְּךָ בְּבֵיתֶךָ וּבְלֶכְתְּךָ בַדֶּרֶךְ, וּבְשָׁכְבְּךָ וּבְקוּמֶך (דב' ו:ז)</w:t>
            </w:r>
          </w:p>
          <w:p w:rsidR="000813D2" w:rsidRPr="00F65AF0" w:rsidRDefault="000813D2" w:rsidP="000813D2">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0813D2" w:rsidRPr="00F65AF0" w:rsidTr="00A16515">
        <w:tc>
          <w:tcPr>
            <w:tcW w:w="3539" w:type="dxa"/>
            <w:gridSpan w:val="4"/>
          </w:tcPr>
          <w:p w:rsidR="00534904" w:rsidRPr="0089178C" w:rsidRDefault="00534904" w:rsidP="00534904">
            <w:pPr>
              <w:shd w:val="clear" w:color="auto" w:fill="FFFFFF" w:themeFill="background1"/>
              <w:spacing w:before="185" w:after="92" w:line="277" w:lineRule="atLeast"/>
              <w:outlineLvl w:val="2"/>
              <w:rPr>
                <w:rFonts w:ascii="Arial" w:eastAsia="Times New Roman" w:hAnsi="Arial" w:cs="Arial"/>
                <w:color w:val="000000"/>
                <w:lang w:bidi="ar-SA"/>
              </w:rPr>
            </w:pPr>
            <w:r w:rsidRPr="0089178C">
              <w:rPr>
                <w:rFonts w:ascii="Arial" w:eastAsia="Times New Roman" w:hAnsi="Arial" w:cs="Arial"/>
                <w:color w:val="000000"/>
                <w:lang w:bidi="ar-SA"/>
              </w:rPr>
              <w:lastRenderedPageBreak/>
              <w:t>Language and Theme: Loving a King/God You’ve Never Met</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Moreover, both Esarhaddon’s Vassal Treaty and Deuteronomy demand that the people “love” their sovereign treaty partners and utilize their “entire heart” in the service of continued loyalty.</w:t>
            </w:r>
          </w:p>
          <w:p w:rsidR="00534904" w:rsidRPr="0089178C" w:rsidRDefault="00534904" w:rsidP="00534904">
            <w:pPr>
              <w:shd w:val="clear" w:color="auto" w:fill="FFFFFF" w:themeFill="background1"/>
              <w:spacing w:before="185" w:after="92" w:line="277" w:lineRule="atLeast"/>
              <w:outlineLvl w:val="2"/>
              <w:rPr>
                <w:rFonts w:ascii="Arial" w:eastAsia="Times New Roman" w:hAnsi="Arial" w:cs="Arial"/>
                <w:color w:val="000000"/>
                <w:lang w:bidi="ar-SA"/>
              </w:rPr>
            </w:pPr>
          </w:p>
          <w:p w:rsidR="000813D2" w:rsidRPr="0089178C" w:rsidRDefault="000813D2" w:rsidP="000813D2">
            <w:pPr>
              <w:shd w:val="clear" w:color="auto" w:fill="FFFFFF" w:themeFill="background1"/>
              <w:spacing w:before="185" w:after="92" w:line="277" w:lineRule="atLeast"/>
              <w:outlineLvl w:val="2"/>
              <w:rPr>
                <w:rFonts w:ascii="Arial" w:hAnsi="Arial" w:cs="Arial"/>
                <w:noProof/>
              </w:rPr>
            </w:pPr>
          </w:p>
        </w:tc>
        <w:tc>
          <w:tcPr>
            <w:tcW w:w="5670" w:type="dxa"/>
            <w:gridSpan w:val="4"/>
          </w:tcPr>
          <w:p w:rsidR="000813D2" w:rsidRPr="00F65AF0" w:rsidRDefault="000813D2" w:rsidP="000813D2">
            <w:pPr>
              <w:shd w:val="clear" w:color="auto" w:fill="FFFFFF" w:themeFill="background1"/>
              <w:bidi/>
              <w:spacing w:after="100" w:line="286" w:lineRule="atLeast"/>
              <w:textAlignment w:val="top"/>
              <w:rPr>
                <w:rFonts w:ascii="Arial" w:hAnsi="Arial" w:cs="Arial"/>
                <w:color w:val="202122"/>
                <w:shd w:val="clear" w:color="auto" w:fill="FFFFFF"/>
              </w:rPr>
            </w:pPr>
          </w:p>
          <w:p w:rsidR="000813D2" w:rsidRPr="00F65AF0" w:rsidRDefault="000813D2" w:rsidP="00DC4832">
            <w:pPr>
              <w:pStyle w:val="3"/>
              <w:bidi/>
              <w:outlineLvl w:val="2"/>
              <w:rPr>
                <w:shd w:val="clear" w:color="auto" w:fill="FFFFFF"/>
                <w:rtl/>
              </w:rPr>
            </w:pPr>
            <w:r w:rsidRPr="00F65AF0">
              <w:rPr>
                <w:shd w:val="clear" w:color="auto" w:fill="FFFFFF"/>
                <w:rtl/>
              </w:rPr>
              <w:t xml:space="preserve">לשון ונושא: </w:t>
            </w:r>
            <w:r w:rsidR="00DC4832">
              <w:rPr>
                <w:rFonts w:hint="cs"/>
                <w:shd w:val="clear" w:color="auto" w:fill="FFFFFF"/>
                <w:rtl/>
              </w:rPr>
              <w:t>לאהוב</w:t>
            </w:r>
            <w:r w:rsidR="00DC4832">
              <w:rPr>
                <w:shd w:val="clear" w:color="auto" w:fill="FFFFFF"/>
                <w:rtl/>
              </w:rPr>
              <w:t xml:space="preserve"> מלך/ </w:t>
            </w:r>
            <w:r w:rsidR="00DE3435" w:rsidRPr="00F65AF0">
              <w:rPr>
                <w:shd w:val="clear" w:color="auto" w:fill="FFFFFF"/>
                <w:rtl/>
              </w:rPr>
              <w:t>אל</w:t>
            </w:r>
            <w:r w:rsidRPr="00F65AF0">
              <w:rPr>
                <w:shd w:val="clear" w:color="auto" w:fill="FFFFFF"/>
                <w:rtl/>
              </w:rPr>
              <w:t xml:space="preserve"> שלא פגשת מעולם</w:t>
            </w:r>
          </w:p>
          <w:p w:rsidR="000813D2" w:rsidRPr="00F65AF0" w:rsidRDefault="000813D2" w:rsidP="00F65AF0">
            <w:pPr>
              <w:bidi/>
              <w:spacing w:after="100" w:line="286" w:lineRule="atLeast"/>
              <w:textAlignment w:val="top"/>
              <w:rPr>
                <w:rFonts w:ascii="Arial" w:hAnsi="Arial" w:cs="Arial"/>
                <w:color w:val="202122"/>
                <w:shd w:val="clear" w:color="auto" w:fill="FFFFFF"/>
                <w:rtl/>
              </w:rPr>
            </w:pPr>
          </w:p>
          <w:p w:rsidR="000813D2" w:rsidRPr="00F65AF0" w:rsidRDefault="000813D2" w:rsidP="00F65AF0">
            <w:pPr>
              <w:bidi/>
              <w:spacing w:after="100" w:line="360" w:lineRule="auto"/>
              <w:textAlignment w:val="top"/>
              <w:rPr>
                <w:rFonts w:ascii="Arial" w:hAnsi="Arial" w:cs="Arial"/>
                <w:color w:val="202122"/>
                <w:shd w:val="clear" w:color="auto" w:fill="FFFFFF"/>
                <w:rtl/>
              </w:rPr>
            </w:pPr>
            <w:r w:rsidRPr="00F65AF0">
              <w:rPr>
                <w:rFonts w:ascii="Arial" w:hAnsi="Arial" w:cs="Arial"/>
                <w:color w:val="202122"/>
                <w:shd w:val="clear" w:color="auto" w:fill="FFFFFF"/>
                <w:rtl/>
              </w:rPr>
              <w:t xml:space="preserve">יתר על כן, הן אמנת הווסלים של אסרחדון והן ספר דברים דורשים </w:t>
            </w:r>
          </w:p>
          <w:p w:rsidR="000813D2" w:rsidRPr="00F65AF0" w:rsidRDefault="000813D2" w:rsidP="00DC4832">
            <w:pPr>
              <w:bidi/>
              <w:spacing w:after="100" w:line="360" w:lineRule="auto"/>
              <w:textAlignment w:val="top"/>
              <w:rPr>
                <w:rFonts w:ascii="Arial" w:hAnsi="Arial" w:cs="Arial"/>
                <w:color w:val="202122"/>
                <w:shd w:val="clear" w:color="auto" w:fill="FFFFFF"/>
              </w:rPr>
            </w:pPr>
            <w:r w:rsidRPr="00F65AF0">
              <w:rPr>
                <w:rFonts w:ascii="Arial" w:hAnsi="Arial" w:cs="Arial"/>
                <w:color w:val="202122"/>
                <w:shd w:val="clear" w:color="auto" w:fill="FFFFFF"/>
                <w:rtl/>
              </w:rPr>
              <w:t>שהחותם על החו</w:t>
            </w:r>
            <w:r w:rsidR="00DC4832">
              <w:rPr>
                <w:rFonts w:ascii="Arial" w:hAnsi="Arial" w:cs="Arial"/>
                <w:color w:val="202122"/>
                <w:shd w:val="clear" w:color="auto" w:fill="FFFFFF"/>
                <w:rtl/>
              </w:rPr>
              <w:t>זה "יאהב" את ריבונו-עמיתו לחוזה</w:t>
            </w:r>
            <w:r w:rsidRPr="00F65AF0">
              <w:rPr>
                <w:rFonts w:ascii="Arial" w:hAnsi="Arial" w:cs="Arial"/>
                <w:color w:val="202122"/>
                <w:shd w:val="clear" w:color="auto" w:fill="FFFFFF"/>
                <w:rtl/>
              </w:rPr>
              <w:t xml:space="preserve"> "בכל לבבו"</w:t>
            </w:r>
            <w:r w:rsidR="00DC4832">
              <w:rPr>
                <w:rFonts w:ascii="Arial" w:hAnsi="Arial" w:cs="Arial" w:hint="cs"/>
                <w:color w:val="202122"/>
                <w:shd w:val="clear" w:color="auto" w:fill="FFFFFF"/>
                <w:rtl/>
              </w:rPr>
              <w:t>,</w:t>
            </w:r>
            <w:r w:rsidRPr="00F65AF0">
              <w:rPr>
                <w:rFonts w:ascii="Arial" w:hAnsi="Arial" w:cs="Arial"/>
                <w:color w:val="202122"/>
                <w:shd w:val="clear" w:color="auto" w:fill="FFFFFF"/>
                <w:rtl/>
              </w:rPr>
              <w:t xml:space="preserve"> </w:t>
            </w:r>
            <w:r w:rsidR="00DC4832">
              <w:rPr>
                <w:rFonts w:ascii="Arial" w:hAnsi="Arial" w:cs="Arial" w:hint="cs"/>
                <w:color w:val="202122"/>
                <w:shd w:val="clear" w:color="auto" w:fill="FFFFFF"/>
                <w:rtl/>
              </w:rPr>
              <w:t>וישרת</w:t>
            </w:r>
            <w:r w:rsidRPr="00F65AF0">
              <w:rPr>
                <w:rFonts w:ascii="Arial" w:hAnsi="Arial" w:cs="Arial"/>
                <w:color w:val="202122"/>
                <w:shd w:val="clear" w:color="auto" w:fill="FFFFFF"/>
                <w:rtl/>
              </w:rPr>
              <w:t xml:space="preserve"> אותו בנאמנות לאורך זמן.</w:t>
            </w:r>
          </w:p>
          <w:p w:rsidR="00534904" w:rsidRPr="00F65AF0" w:rsidRDefault="00534904" w:rsidP="00F65AF0">
            <w:pPr>
              <w:bidi/>
              <w:spacing w:after="100" w:line="360" w:lineRule="auto"/>
              <w:textAlignment w:val="top"/>
              <w:rPr>
                <w:rFonts w:ascii="Arial" w:hAnsi="Arial" w:cs="Arial"/>
                <w:color w:val="202122"/>
                <w:shd w:val="clear" w:color="auto" w:fill="FFFFFF"/>
                <w:rtl/>
              </w:rPr>
            </w:pPr>
          </w:p>
          <w:p w:rsidR="000813D2" w:rsidRPr="00F65AF0" w:rsidRDefault="000813D2" w:rsidP="000813D2">
            <w:pPr>
              <w:shd w:val="clear" w:color="auto" w:fill="FFFFFF" w:themeFill="background1"/>
              <w:bidi/>
              <w:spacing w:after="100" w:line="286" w:lineRule="atLeast"/>
              <w:textAlignment w:val="top"/>
              <w:rPr>
                <w:rFonts w:ascii="Arial" w:hAnsi="Arial" w:cs="Arial"/>
                <w:shd w:val="clear" w:color="auto" w:fill="FFFFFF"/>
                <w:rtl/>
              </w:rPr>
            </w:pPr>
          </w:p>
        </w:tc>
      </w:tr>
      <w:tr w:rsidR="00534904" w:rsidRPr="00F65AF0" w:rsidTr="00A16515">
        <w:tc>
          <w:tcPr>
            <w:tcW w:w="1769" w:type="dxa"/>
            <w:gridSpan w:val="2"/>
          </w:tcPr>
          <w:p w:rsidR="00534904" w:rsidRPr="0089178C" w:rsidRDefault="00534904" w:rsidP="00534904">
            <w:pPr>
              <w:shd w:val="clear" w:color="auto" w:fill="FFFFFF" w:themeFill="background1"/>
              <w:spacing w:before="185" w:after="92"/>
              <w:outlineLvl w:val="2"/>
              <w:rPr>
                <w:rFonts w:ascii="Arial" w:eastAsia="Times New Roman" w:hAnsi="Arial" w:cs="Arial"/>
                <w:lang w:bidi="ar-SA"/>
              </w:rPr>
            </w:pPr>
            <w:r w:rsidRPr="0089178C">
              <w:rPr>
                <w:rFonts w:ascii="Arial" w:eastAsia="Times New Roman" w:hAnsi="Arial" w:cs="Arial"/>
                <w:lang w:bidi="ar-SA"/>
              </w:rPr>
              <w:t>Deuteronomy</w:t>
            </w:r>
          </w:p>
          <w:p w:rsidR="00534904" w:rsidRPr="0089178C" w:rsidRDefault="00534904" w:rsidP="00F65AF0">
            <w:pPr>
              <w:spacing w:before="185" w:after="92"/>
              <w:outlineLvl w:val="2"/>
              <w:rPr>
                <w:rFonts w:ascii="Arial" w:eastAsia="Times New Roman" w:hAnsi="Arial" w:cs="Arial"/>
                <w:color w:val="B22222"/>
                <w:vertAlign w:val="superscript"/>
                <w:lang w:bidi="ar-SA"/>
              </w:rPr>
            </w:pPr>
            <w:r w:rsidRPr="0089178C">
              <w:rPr>
                <w:rFonts w:ascii="Arial" w:eastAsia="Times New Roman" w:hAnsi="Arial" w:cs="Arial"/>
                <w:lang w:bidi="ar-SA"/>
              </w:rPr>
              <w:t xml:space="preserve">You </w:t>
            </w:r>
            <w:r w:rsidRPr="0089178C">
              <w:t>must love (</w:t>
            </w:r>
            <w:r w:rsidRPr="0089178C">
              <w:rPr>
                <w:rtl/>
              </w:rPr>
              <w:t>ואהבת</w:t>
            </w:r>
            <w:r w:rsidRPr="0089178C">
              <w:t>) YHWH your Godwith all your heart, (</w:t>
            </w:r>
            <w:r w:rsidRPr="0089178C">
              <w:rPr>
                <w:rtl/>
              </w:rPr>
              <w:t>בכל לבבך</w:t>
            </w:r>
            <w:r w:rsidRPr="0089178C">
              <w:t>) with</w:t>
            </w:r>
            <w:r w:rsidRPr="0089178C">
              <w:rPr>
                <w:rFonts w:ascii="Arial" w:eastAsia="Times New Roman" w:hAnsi="Arial" w:cs="Arial"/>
                <w:lang w:bidi="ar-SA"/>
              </w:rPr>
              <w:t xml:space="preserve"> all your soul, with all your strength (Deut 6:5).</w:t>
            </w:r>
            <w:r w:rsidRPr="0089178C">
              <w:rPr>
                <w:rFonts w:ascii="Arial" w:eastAsia="Times New Roman" w:hAnsi="Arial" w:cs="Arial"/>
                <w:color w:val="B22222"/>
                <w:vertAlign w:val="superscript"/>
                <w:lang w:bidi="ar-SA"/>
              </w:rPr>
              <w:t>[9]-</w:t>
            </w:r>
          </w:p>
          <w:p w:rsidR="00534904" w:rsidRPr="0089178C" w:rsidRDefault="00534904" w:rsidP="00534904">
            <w:pPr>
              <w:shd w:val="clear" w:color="auto" w:fill="FFFFFF" w:themeFill="background1"/>
              <w:spacing w:before="185" w:after="92"/>
              <w:outlineLvl w:val="2"/>
              <w:rPr>
                <w:rFonts w:ascii="Arial" w:eastAsia="Times New Roman" w:hAnsi="Arial" w:cs="Arial"/>
                <w:color w:val="B22222"/>
                <w:vertAlign w:val="superscript"/>
                <w:lang w:bidi="ar-SA"/>
              </w:rPr>
            </w:pPr>
          </w:p>
          <w:p w:rsidR="00534904" w:rsidRPr="0089178C" w:rsidRDefault="00534904" w:rsidP="00534904">
            <w:pPr>
              <w:shd w:val="clear" w:color="auto" w:fill="FFFFFF" w:themeFill="background1"/>
              <w:spacing w:before="185" w:after="92"/>
              <w:outlineLvl w:val="2"/>
              <w:rPr>
                <w:rFonts w:ascii="Arial" w:eastAsia="Times New Roman" w:hAnsi="Arial" w:cs="Arial"/>
                <w:color w:val="000000"/>
                <w:lang w:bidi="ar-SA"/>
              </w:rPr>
            </w:pPr>
          </w:p>
        </w:tc>
        <w:tc>
          <w:tcPr>
            <w:tcW w:w="1770" w:type="dxa"/>
            <w:gridSpan w:val="2"/>
          </w:tcPr>
          <w:p w:rsidR="00534904" w:rsidRPr="0089178C" w:rsidRDefault="00534904" w:rsidP="00534904">
            <w:pPr>
              <w:shd w:val="clear" w:color="auto" w:fill="FFFFFF" w:themeFill="background1"/>
              <w:spacing w:before="185" w:after="92" w:line="277" w:lineRule="atLeast"/>
              <w:outlineLvl w:val="2"/>
              <w:rPr>
                <w:rFonts w:ascii="Arial" w:eastAsia="Times New Roman" w:hAnsi="Arial" w:cs="Arial"/>
                <w:lang w:bidi="ar-SA"/>
              </w:rPr>
            </w:pPr>
            <w:r w:rsidRPr="0089178C">
              <w:rPr>
                <w:rFonts w:ascii="Arial" w:eastAsia="Times New Roman" w:hAnsi="Arial" w:cs="Arial"/>
                <w:lang w:bidi="ar-SA"/>
              </w:rPr>
              <w:lastRenderedPageBreak/>
              <w:t>Esarhaddon Vassal Treaty</w:t>
            </w:r>
          </w:p>
          <w:p w:rsidR="00534904" w:rsidRPr="0089178C" w:rsidRDefault="00534904" w:rsidP="00534904">
            <w:pPr>
              <w:shd w:val="clear" w:color="auto" w:fill="FFFFFF" w:themeFill="background1"/>
              <w:spacing w:before="185" w:after="92"/>
              <w:outlineLvl w:val="2"/>
              <w:rPr>
                <w:rFonts w:ascii="Arial" w:eastAsia="Times New Roman" w:hAnsi="Arial" w:cs="Arial"/>
                <w:color w:val="000000"/>
                <w:lang w:bidi="ar-SA"/>
              </w:rPr>
            </w:pPr>
            <w:r w:rsidRPr="0089178C">
              <w:rPr>
                <w:rFonts w:ascii="Arial" w:eastAsia="Times New Roman" w:hAnsi="Arial" w:cs="Arial"/>
                <w:lang w:bidi="ar-SA"/>
              </w:rPr>
              <w:t xml:space="preserve">“If you do not love the crown prince designate Ashurbanipal, son of your Lord Esarhaddon, king of Assyria, as you do your </w:t>
            </w:r>
            <w:r w:rsidRPr="0089178C">
              <w:rPr>
                <w:rFonts w:ascii="Arial" w:eastAsia="Times New Roman" w:hAnsi="Arial" w:cs="Arial"/>
                <w:lang w:bidi="ar-SA"/>
              </w:rPr>
              <w:lastRenderedPageBreak/>
              <w:t>own lives…” (lines 266-267).</w:t>
            </w:r>
          </w:p>
        </w:tc>
        <w:tc>
          <w:tcPr>
            <w:tcW w:w="2835" w:type="dxa"/>
            <w:gridSpan w:val="2"/>
          </w:tcPr>
          <w:p w:rsidR="00534904" w:rsidRPr="00F65AF0" w:rsidRDefault="00534904" w:rsidP="00F65AF0">
            <w:pPr>
              <w:bidi/>
              <w:spacing w:after="100" w:line="286" w:lineRule="atLeast"/>
              <w:textAlignment w:val="top"/>
              <w:rPr>
                <w:rFonts w:ascii="Arial" w:hAnsi="Arial" w:cs="Arial"/>
                <w:b/>
                <w:bCs/>
                <w:color w:val="202122"/>
                <w:shd w:val="clear" w:color="auto" w:fill="FFFFFF"/>
                <w:rtl/>
              </w:rPr>
            </w:pPr>
            <w:r w:rsidRPr="00F65AF0">
              <w:rPr>
                <w:rFonts w:ascii="Arial" w:hAnsi="Arial" w:cs="Arial"/>
                <w:b/>
                <w:bCs/>
                <w:color w:val="202122"/>
                <w:shd w:val="clear" w:color="auto" w:fill="FFFFFF"/>
                <w:rtl/>
              </w:rPr>
              <w:lastRenderedPageBreak/>
              <w:t>אמנת הווסלים של אסרחדון</w:t>
            </w:r>
          </w:p>
          <w:p w:rsidR="00534904" w:rsidRPr="00F65AF0" w:rsidRDefault="00534904" w:rsidP="00F65AF0">
            <w:pPr>
              <w:bidi/>
              <w:spacing w:after="100" w:line="286" w:lineRule="atLeast"/>
              <w:textAlignment w:val="top"/>
              <w:rPr>
                <w:rFonts w:ascii="Arial" w:hAnsi="Arial" w:cs="Arial"/>
                <w:rtl/>
              </w:rPr>
            </w:pPr>
          </w:p>
          <w:p w:rsidR="00534904" w:rsidRPr="00F65AF0" w:rsidRDefault="00534904" w:rsidP="00F65AF0">
            <w:pPr>
              <w:bidi/>
              <w:spacing w:after="100" w:line="286" w:lineRule="atLeast"/>
              <w:textAlignment w:val="top"/>
              <w:rPr>
                <w:rFonts w:ascii="Arial" w:hAnsi="Arial" w:cs="Arial"/>
                <w:rtl/>
              </w:rPr>
            </w:pPr>
            <w:r w:rsidRPr="00F65AF0">
              <w:rPr>
                <w:rFonts w:ascii="Arial" w:hAnsi="Arial" w:cs="Arial"/>
                <w:rtl/>
              </w:rPr>
              <w:t>אם לא תאהבו את יורש העצר המיועד אשורבניפל, בן אדונכם אסרחדון, מלך אשור, כפי [שאתם אוהבים את] חייכם (שורות 266 – 267)</w:t>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c>
          <w:tcPr>
            <w:tcW w:w="2835" w:type="dxa"/>
            <w:gridSpan w:val="2"/>
          </w:tcPr>
          <w:p w:rsidR="00534904" w:rsidRPr="00F65AF0" w:rsidRDefault="00534904" w:rsidP="00F65AF0">
            <w:pPr>
              <w:bidi/>
              <w:spacing w:after="100" w:line="286" w:lineRule="atLeast"/>
              <w:textAlignment w:val="top"/>
              <w:rPr>
                <w:rFonts w:ascii="Arial" w:hAnsi="Arial" w:cs="Arial"/>
                <w:b/>
                <w:bCs/>
                <w:shd w:val="clear" w:color="auto" w:fill="FFFFFF"/>
                <w:rtl/>
              </w:rPr>
            </w:pPr>
            <w:r w:rsidRPr="00F65AF0">
              <w:rPr>
                <w:rFonts w:ascii="Arial" w:hAnsi="Arial" w:cs="Arial"/>
                <w:b/>
                <w:bCs/>
                <w:shd w:val="clear" w:color="auto" w:fill="FFFFFF"/>
                <w:rtl/>
              </w:rPr>
              <w:t>דברים</w:t>
            </w:r>
          </w:p>
          <w:p w:rsidR="00534904" w:rsidRPr="00F65AF0" w:rsidRDefault="00534904" w:rsidP="00F65AF0">
            <w:pPr>
              <w:bidi/>
              <w:spacing w:after="100" w:line="286" w:lineRule="atLeast"/>
              <w:textAlignment w:val="top"/>
              <w:rPr>
                <w:rFonts w:ascii="Arial" w:hAnsi="Arial" w:cs="Arial"/>
                <w:shd w:val="clear" w:color="auto" w:fill="FFFFFF"/>
                <w:rtl/>
              </w:rPr>
            </w:pPr>
          </w:p>
          <w:p w:rsidR="00534904" w:rsidRPr="00F65AF0" w:rsidRDefault="00534904" w:rsidP="00F65AF0">
            <w:pPr>
              <w:bidi/>
              <w:spacing w:after="100" w:line="286" w:lineRule="atLeast"/>
              <w:textAlignment w:val="top"/>
              <w:rPr>
                <w:rFonts w:ascii="Arial" w:hAnsi="Arial" w:cs="Arial"/>
                <w:color w:val="202122"/>
                <w:shd w:val="clear" w:color="auto" w:fill="FFFFFF"/>
                <w:rtl/>
              </w:rPr>
            </w:pPr>
            <w:r w:rsidRPr="0089178C">
              <w:rPr>
                <w:rtl/>
              </w:rPr>
              <w:t>וְאָהַבְתָּ, אֵת יְ־הוָה אֱלֹהֶיךָ, בְּכָל-לְבָבְךָ וּבְכָל</w:t>
            </w:r>
            <w:r w:rsidRPr="00F65AF0">
              <w:rPr>
                <w:rFonts w:ascii="Arial" w:hAnsi="Arial" w:cs="Arial"/>
                <w:rtl/>
              </w:rPr>
              <w:t>-נַפְשְׁךָ, וּבְכָל-מְאֹדֶךָ</w:t>
            </w:r>
            <w:r w:rsidRPr="00F65AF0">
              <w:rPr>
                <w:rFonts w:ascii="Arial" w:hAnsi="Arial" w:cs="Arial"/>
              </w:rPr>
              <w:t>.</w:t>
            </w:r>
            <w:r w:rsidRPr="00F65AF0">
              <w:rPr>
                <w:rFonts w:ascii="Arial" w:hAnsi="Arial" w:cs="Arial"/>
                <w:rtl/>
              </w:rPr>
              <w:t xml:space="preserve"> (דב' ו:ה)</w:t>
            </w:r>
          </w:p>
        </w:tc>
      </w:tr>
      <w:tr w:rsidR="00B23B73" w:rsidRPr="00F65AF0" w:rsidTr="00A16515">
        <w:tc>
          <w:tcPr>
            <w:tcW w:w="1769" w:type="dxa"/>
            <w:gridSpan w:val="2"/>
          </w:tcPr>
          <w:p w:rsidR="00B23B73" w:rsidRPr="0089178C" w:rsidRDefault="00B23B73" w:rsidP="00F65AF0">
            <w:pPr>
              <w:spacing w:before="185" w:after="92"/>
              <w:outlineLvl w:val="2"/>
              <w:rPr>
                <w:rFonts w:ascii="Arial" w:eastAsia="Times New Roman" w:hAnsi="Arial" w:cs="Arial"/>
                <w:lang w:bidi="ar-SA"/>
              </w:rPr>
            </w:pPr>
            <w:r w:rsidRPr="0089178C">
              <w:rPr>
                <w:rFonts w:ascii="Arial" w:eastAsia="Times New Roman" w:hAnsi="Arial" w:cs="Arial"/>
                <w:lang w:bidi="ar-SA"/>
              </w:rPr>
              <w:lastRenderedPageBreak/>
              <w:t>So now, O Israel, what does YHWH your God require of you? Only to fear YHWH yo</w:t>
            </w:r>
            <w:r w:rsidRPr="0089178C">
              <w:t>ur God, to walk in all his ways, to love (</w:t>
            </w:r>
            <w:r w:rsidRPr="0089178C">
              <w:rPr>
                <w:rtl/>
              </w:rPr>
              <w:t>ולאהבה</w:t>
            </w:r>
            <w:r w:rsidRPr="0089178C">
              <w:t>) him, to serve YHWH your God with all your heart(</w:t>
            </w:r>
            <w:r w:rsidRPr="0089178C">
              <w:rPr>
                <w:rtl/>
              </w:rPr>
              <w:t>בכל לבבך</w:t>
            </w:r>
            <w:r w:rsidRPr="0089178C">
              <w:t>) and</w:t>
            </w:r>
            <w:r w:rsidRPr="0089178C">
              <w:rPr>
                <w:rFonts w:ascii="Arial" w:eastAsia="Times New Roman" w:hAnsi="Arial" w:cs="Arial"/>
                <w:lang w:bidi="ar-SA"/>
              </w:rPr>
              <w:t xml:space="preserve"> with all your soul (Deut 10:12).</w:t>
            </w:r>
            <w:r w:rsidRPr="0089178C">
              <w:rPr>
                <w:rFonts w:ascii="Arial" w:eastAsia="Times New Roman" w:hAnsi="Arial" w:cs="Arial"/>
                <w:color w:val="B22222"/>
                <w:vertAlign w:val="superscript"/>
                <w:lang w:bidi="ar-SA"/>
              </w:rPr>
              <w:t>[10]</w:t>
            </w:r>
            <w:r w:rsidRPr="0089178C">
              <w:rPr>
                <w:rFonts w:ascii="Arial" w:eastAsia="Times New Roman" w:hAnsi="Arial" w:cs="Arial"/>
                <w:lang w:bidi="ar-SA"/>
              </w:rPr>
              <w:t> [See also Deut 11:1; 26:16.]</w:t>
            </w:r>
          </w:p>
        </w:tc>
        <w:tc>
          <w:tcPr>
            <w:tcW w:w="1770" w:type="dxa"/>
            <w:gridSpan w:val="2"/>
          </w:tcPr>
          <w:p w:rsidR="00B23B73" w:rsidRPr="0089178C" w:rsidRDefault="00B23B73" w:rsidP="00534904">
            <w:pPr>
              <w:shd w:val="clear" w:color="auto" w:fill="FFFFFF" w:themeFill="background1"/>
              <w:spacing w:before="185" w:after="92" w:line="277" w:lineRule="atLeast"/>
              <w:outlineLvl w:val="2"/>
              <w:rPr>
                <w:rFonts w:ascii="Arial" w:eastAsia="Times New Roman" w:hAnsi="Arial" w:cs="Arial"/>
                <w:lang w:bidi="ar-SA"/>
              </w:rPr>
            </w:pPr>
            <w:r w:rsidRPr="0089178C">
              <w:rPr>
                <w:rFonts w:ascii="Arial" w:eastAsia="Times New Roman" w:hAnsi="Arial" w:cs="Arial"/>
                <w:lang w:bidi="ar-SA"/>
              </w:rPr>
              <w:t>If you…swear the oath with words and lips (only), do not swear with your entire heart not transmit it to your sons who will live after this treaty… (lines 386-387).</w:t>
            </w:r>
          </w:p>
        </w:tc>
        <w:tc>
          <w:tcPr>
            <w:tcW w:w="2835" w:type="dxa"/>
            <w:gridSpan w:val="2"/>
          </w:tcPr>
          <w:p w:rsidR="00B23B73" w:rsidRPr="00F65AF0" w:rsidRDefault="00B23B73" w:rsidP="00F65AF0">
            <w:pPr>
              <w:bidi/>
              <w:spacing w:after="100" w:line="286" w:lineRule="atLeast"/>
              <w:textAlignment w:val="top"/>
              <w:rPr>
                <w:rFonts w:ascii="Arial" w:hAnsi="Arial" w:cs="Arial"/>
                <w:rtl/>
              </w:rPr>
            </w:pPr>
            <w:r w:rsidRPr="00F65AF0">
              <w:rPr>
                <w:rFonts w:ascii="Arial" w:hAnsi="Arial" w:cs="Arial"/>
                <w:rtl/>
              </w:rPr>
              <w:t>-----</w:t>
            </w:r>
          </w:p>
          <w:p w:rsidR="00B23B73" w:rsidRPr="00A135F7" w:rsidRDefault="00B23B73" w:rsidP="00A135F7">
            <w:pPr>
              <w:bidi/>
              <w:spacing w:after="100" w:line="286" w:lineRule="atLeast"/>
              <w:textAlignment w:val="top"/>
              <w:rPr>
                <w:rFonts w:ascii="Arial" w:hAnsi="Arial" w:cs="Arial"/>
                <w:shd w:val="clear" w:color="auto" w:fill="FFFFFF"/>
                <w:rtl/>
              </w:rPr>
            </w:pPr>
            <w:r w:rsidRPr="00F65AF0">
              <w:rPr>
                <w:rFonts w:ascii="Arial" w:hAnsi="Arial" w:cs="Arial"/>
                <w:shd w:val="clear" w:color="auto" w:fill="FFFFFF"/>
                <w:rtl/>
              </w:rPr>
              <w:t>אם...תשבעו במילותיכם ובשפתיכם [בלבד], ולא</w:t>
            </w:r>
            <w:r w:rsidR="00A135F7">
              <w:rPr>
                <w:rFonts w:ascii="Arial" w:hAnsi="Arial" w:cs="Arial" w:hint="cs"/>
                <w:shd w:val="clear" w:color="auto" w:fill="FFFFFF"/>
                <w:rtl/>
              </w:rPr>
              <w:t xml:space="preserve"> </w:t>
            </w:r>
            <w:r w:rsidRPr="00F65AF0">
              <w:rPr>
                <w:rFonts w:ascii="Arial" w:hAnsi="Arial" w:cs="Arial"/>
                <w:shd w:val="clear" w:color="auto" w:fill="FFFFFF"/>
                <w:rtl/>
              </w:rPr>
              <w:t>תשבעו בכל לבבכם ולא תנחילו זאת לבניכם שיחיו אחרי החוזה הזה...</w:t>
            </w:r>
            <w:r w:rsidR="00A135F7">
              <w:rPr>
                <w:rFonts w:ascii="Arial" w:hAnsi="Arial" w:cs="Arial" w:hint="cs"/>
                <w:shd w:val="clear" w:color="auto" w:fill="FFFFFF"/>
                <w:rtl/>
              </w:rPr>
              <w:t xml:space="preserve"> </w:t>
            </w:r>
            <w:r w:rsidRPr="00F65AF0">
              <w:rPr>
                <w:rFonts w:ascii="Arial" w:hAnsi="Arial" w:cs="Arial"/>
                <w:shd w:val="clear" w:color="auto" w:fill="FFFFFF"/>
                <w:rtl/>
              </w:rPr>
              <w:t>(שורות 386 – 387).</w:t>
            </w:r>
          </w:p>
        </w:tc>
        <w:tc>
          <w:tcPr>
            <w:tcW w:w="2835" w:type="dxa"/>
            <w:gridSpan w:val="2"/>
          </w:tcPr>
          <w:p w:rsidR="00B23B73" w:rsidRPr="00F65AF0" w:rsidRDefault="00B23B73" w:rsidP="00F65AF0">
            <w:pPr>
              <w:bidi/>
              <w:spacing w:after="100" w:line="286" w:lineRule="atLeast"/>
              <w:textAlignment w:val="top"/>
              <w:rPr>
                <w:rFonts w:ascii="Arial" w:hAnsi="Arial" w:cs="Arial"/>
                <w:rtl/>
              </w:rPr>
            </w:pPr>
            <w:r w:rsidRPr="00F65AF0">
              <w:rPr>
                <w:rFonts w:ascii="Arial" w:hAnsi="Arial" w:cs="Arial"/>
                <w:rtl/>
              </w:rPr>
              <w:t>-----</w:t>
            </w:r>
          </w:p>
          <w:p w:rsidR="00B23B73" w:rsidRPr="00F65AF0" w:rsidRDefault="00B23B73" w:rsidP="00F65AF0">
            <w:pPr>
              <w:bidi/>
              <w:spacing w:after="100" w:line="286" w:lineRule="atLeast"/>
              <w:textAlignment w:val="top"/>
              <w:rPr>
                <w:rFonts w:ascii="Arial" w:hAnsi="Arial" w:cs="Arial"/>
                <w:shd w:val="clear" w:color="auto" w:fill="FFFFFF"/>
                <w:rtl/>
              </w:rPr>
            </w:pPr>
            <w:r w:rsidRPr="00F65AF0">
              <w:rPr>
                <w:rFonts w:ascii="Arial" w:hAnsi="Arial" w:cs="Arial"/>
                <w:rtl/>
              </w:rPr>
              <w:t xml:space="preserve">וְעַתָּה, יִשְׂרָאֵל--מָה ה' אֱלֹהֶיךָ, </w:t>
            </w:r>
            <w:r w:rsidRPr="0089178C">
              <w:rPr>
                <w:rFonts w:ascii="Arial" w:hAnsi="Arial" w:cs="Arial"/>
                <w:rtl/>
              </w:rPr>
              <w:t>שֹׁאֵל מֵעִמָּךְ:  כִּי אִם-לְיִרְאָה אֶת-</w:t>
            </w:r>
            <w:r w:rsidRPr="0089178C">
              <w:rPr>
                <w:rFonts w:ascii="Arial" w:eastAsia="Times New Roman" w:hAnsi="Arial" w:cs="Arial"/>
                <w:color w:val="000000"/>
                <w:shd w:val="clear" w:color="auto" w:fill="FFFFFF" w:themeFill="background1"/>
                <w:rtl/>
              </w:rPr>
              <w:t>יְ־הוָה</w:t>
            </w:r>
            <w:r w:rsidRPr="0089178C">
              <w:rPr>
                <w:rFonts w:ascii="Arial" w:hAnsi="Arial" w:cs="Arial"/>
                <w:rtl/>
              </w:rPr>
              <w:t xml:space="preserve"> אֱלֹהֶיךָ לָלֶכֶת בְּכָל-דְּרָכָיו, וּלְאַהֲבָה אֹתוֹ, וְלַעֲבֹד אֶת-</w:t>
            </w:r>
            <w:r w:rsidRPr="0089178C">
              <w:rPr>
                <w:rFonts w:ascii="Arial" w:eastAsia="Times New Roman" w:hAnsi="Arial" w:cs="Arial"/>
                <w:color w:val="000000"/>
                <w:shd w:val="clear" w:color="auto" w:fill="FFFFFF" w:themeFill="background1"/>
                <w:rtl/>
              </w:rPr>
              <w:t xml:space="preserve"> יְ־הוָה</w:t>
            </w:r>
            <w:r w:rsidRPr="0089178C">
              <w:rPr>
                <w:rFonts w:ascii="Arial" w:hAnsi="Arial" w:cs="Arial"/>
                <w:rtl/>
              </w:rPr>
              <w:t xml:space="preserve"> אֱלֹהֶיךָ, בְּכָל-לְבָבְךָ וּבְכָל-נַפְשֶׁךָ (דב' יא</w:t>
            </w:r>
            <w:r w:rsidRPr="00F65AF0">
              <w:rPr>
                <w:rFonts w:ascii="Arial" w:hAnsi="Arial" w:cs="Arial"/>
                <w:rtl/>
              </w:rPr>
              <w:t>:יב). וראו גם: דב' יא:א; כו:טז.)</w:t>
            </w:r>
          </w:p>
        </w:tc>
      </w:tr>
      <w:tr w:rsidR="00534904" w:rsidRPr="00F65AF0" w:rsidTr="00A16515">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It is doubtful that Esarhaddon’s vassals would have ever met either Esarhaddon or his son Ashurbanipal (for whom Esarhaddon demands “love”). Therefore, it is likely that some of the population would have felt unable to love these political rulers. The same could be said of the feelings of at least some Israelites toward their national deity. Can all the people of Israel really be expected to will themselves to love a deity whom they have never seen or heard? If not, why would Deuteronomy demand the unachievable?</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p w:rsidR="00534904" w:rsidRPr="0089178C" w:rsidRDefault="00534904" w:rsidP="00534904">
            <w:pPr>
              <w:shd w:val="clear" w:color="auto" w:fill="FFFFFF" w:themeFill="background1"/>
              <w:spacing w:before="185" w:after="92" w:line="277" w:lineRule="atLeast"/>
              <w:outlineLvl w:val="2"/>
              <w:rPr>
                <w:rFonts w:ascii="Arial" w:hAnsi="Arial" w:cs="Arial"/>
                <w:noProof/>
              </w:rPr>
            </w:pPr>
          </w:p>
        </w:tc>
        <w:tc>
          <w:tcPr>
            <w:tcW w:w="5670" w:type="dxa"/>
            <w:gridSpan w:val="4"/>
          </w:tcPr>
          <w:p w:rsidR="00534904" w:rsidRPr="00F65AF0" w:rsidRDefault="00534904" w:rsidP="00534904">
            <w:pPr>
              <w:shd w:val="clear" w:color="auto" w:fill="FFFFFF" w:themeFill="background1"/>
              <w:bidi/>
              <w:spacing w:after="100" w:line="360" w:lineRule="auto"/>
              <w:jc w:val="both"/>
              <w:textAlignment w:val="top"/>
              <w:rPr>
                <w:rFonts w:ascii="Arial" w:hAnsi="Arial" w:cs="Arial"/>
                <w:color w:val="202122"/>
                <w:shd w:val="clear" w:color="auto" w:fill="FFFFFF"/>
              </w:rPr>
            </w:pPr>
          </w:p>
          <w:p w:rsidR="00534904" w:rsidRPr="00F65AF0" w:rsidRDefault="00A135F7" w:rsidP="00D24516">
            <w:pPr>
              <w:bidi/>
              <w:spacing w:after="100" w:line="360" w:lineRule="auto"/>
              <w:jc w:val="both"/>
              <w:textAlignment w:val="top"/>
              <w:rPr>
                <w:rFonts w:ascii="Arial" w:hAnsi="Arial" w:cs="Arial"/>
                <w:color w:val="202122"/>
                <w:shd w:val="clear" w:color="auto" w:fill="FFFFFF"/>
                <w:rtl/>
              </w:rPr>
            </w:pPr>
            <w:r>
              <w:rPr>
                <w:rFonts w:ascii="Arial" w:hAnsi="Arial" w:cs="Arial"/>
                <w:color w:val="202122"/>
                <w:shd w:val="clear" w:color="auto" w:fill="FFFFFF"/>
                <w:rtl/>
              </w:rPr>
              <w:t xml:space="preserve">ספק </w:t>
            </w:r>
            <w:r w:rsidR="00534904" w:rsidRPr="00F65AF0">
              <w:rPr>
                <w:rFonts w:ascii="Arial" w:hAnsi="Arial" w:cs="Arial"/>
                <w:color w:val="202122"/>
                <w:shd w:val="clear" w:color="auto" w:fill="FFFFFF"/>
                <w:rtl/>
              </w:rPr>
              <w:t>אם לווסלים של אסרחדון הייתה אי-פעם אפ</w:t>
            </w:r>
            <w:r>
              <w:rPr>
                <w:rFonts w:ascii="Arial" w:hAnsi="Arial" w:cs="Arial"/>
                <w:color w:val="202122"/>
                <w:shd w:val="clear" w:color="auto" w:fill="FFFFFF"/>
                <w:rtl/>
              </w:rPr>
              <w:t>שרות לפגוש את אסרחדון או את בנו</w:t>
            </w:r>
            <w:r w:rsidR="00534904" w:rsidRPr="00F65AF0">
              <w:rPr>
                <w:rFonts w:ascii="Arial" w:hAnsi="Arial" w:cs="Arial"/>
                <w:color w:val="202122"/>
                <w:shd w:val="clear" w:color="auto" w:fill="FFFFFF"/>
                <w:rtl/>
              </w:rPr>
              <w:t xml:space="preserve"> אשורבניפל (שאותו, לפ</w:t>
            </w:r>
            <w:r>
              <w:rPr>
                <w:rFonts w:ascii="Arial" w:hAnsi="Arial" w:cs="Arial"/>
                <w:color w:val="202122"/>
                <w:shd w:val="clear" w:color="auto" w:fill="FFFFFF"/>
                <w:rtl/>
              </w:rPr>
              <w:t xml:space="preserve">י דרישת אסרחדון, יש לאהוב). </w:t>
            </w:r>
            <w:r>
              <w:rPr>
                <w:rFonts w:ascii="Arial" w:hAnsi="Arial" w:cs="Arial" w:hint="cs"/>
                <w:color w:val="202122"/>
                <w:shd w:val="clear" w:color="auto" w:fill="FFFFFF"/>
                <w:rtl/>
              </w:rPr>
              <w:t>אי לכך,</w:t>
            </w:r>
            <w:r w:rsidR="00534904" w:rsidRPr="00F65AF0">
              <w:rPr>
                <w:rFonts w:ascii="Arial" w:hAnsi="Arial" w:cs="Arial"/>
                <w:color w:val="202122"/>
                <w:shd w:val="clear" w:color="auto" w:fill="FFFFFF"/>
                <w:rtl/>
              </w:rPr>
              <w:t xml:space="preserve"> </w:t>
            </w:r>
            <w:r w:rsidR="00D24516">
              <w:rPr>
                <w:rFonts w:ascii="Arial" w:hAnsi="Arial" w:cs="Arial" w:hint="cs"/>
                <w:color w:val="202122"/>
                <w:shd w:val="clear" w:color="auto" w:fill="FFFFFF"/>
                <w:rtl/>
              </w:rPr>
              <w:t>סביר להניח כי</w:t>
            </w:r>
            <w:r w:rsidR="00534904" w:rsidRPr="00F65AF0">
              <w:rPr>
                <w:rFonts w:ascii="Arial" w:hAnsi="Arial" w:cs="Arial"/>
                <w:color w:val="202122"/>
                <w:shd w:val="clear" w:color="auto" w:fill="FFFFFF"/>
                <w:rtl/>
              </w:rPr>
              <w:t xml:space="preserve"> לפחות חלק מן האוכלוסייה חש כי אין ביכולתו לאהוב את הריבונים הפוליטיים הללו. </w:t>
            </w:r>
            <w:r>
              <w:rPr>
                <w:rFonts w:ascii="Arial" w:hAnsi="Arial" w:cs="Arial" w:hint="cs"/>
                <w:color w:val="202122"/>
                <w:shd w:val="clear" w:color="auto" w:fill="FFFFFF"/>
                <w:rtl/>
              </w:rPr>
              <w:t>הוא הדין גם לגבי</w:t>
            </w:r>
            <w:r w:rsidR="00534904" w:rsidRPr="00F65AF0">
              <w:rPr>
                <w:rFonts w:ascii="Arial" w:hAnsi="Arial" w:cs="Arial"/>
                <w:color w:val="202122"/>
                <w:shd w:val="clear" w:color="auto" w:fill="FFFFFF"/>
                <w:rtl/>
              </w:rPr>
              <w:t xml:space="preserve"> תחושותיהם של </w:t>
            </w:r>
            <w:r>
              <w:rPr>
                <w:rFonts w:ascii="Arial" w:hAnsi="Arial" w:cs="Arial" w:hint="cs"/>
                <w:color w:val="202122"/>
                <w:shd w:val="clear" w:color="auto" w:fill="FFFFFF"/>
                <w:rtl/>
              </w:rPr>
              <w:t xml:space="preserve">חלק מעם </w:t>
            </w:r>
            <w:r w:rsidR="00534904" w:rsidRPr="00F65AF0">
              <w:rPr>
                <w:rFonts w:ascii="Arial" w:hAnsi="Arial" w:cs="Arial"/>
                <w:color w:val="202122"/>
                <w:shd w:val="clear" w:color="auto" w:fill="FFFFFF"/>
                <w:rtl/>
              </w:rPr>
              <w:t>ישראל</w:t>
            </w:r>
            <w:r>
              <w:rPr>
                <w:rFonts w:ascii="Arial" w:hAnsi="Arial" w:cs="Arial" w:hint="cs"/>
                <w:color w:val="202122"/>
                <w:shd w:val="clear" w:color="auto" w:fill="FFFFFF"/>
                <w:rtl/>
              </w:rPr>
              <w:t xml:space="preserve"> </w:t>
            </w:r>
            <w:r w:rsidR="00534904" w:rsidRPr="00F65AF0">
              <w:rPr>
                <w:rFonts w:ascii="Arial" w:hAnsi="Arial" w:cs="Arial"/>
                <w:color w:val="202122"/>
                <w:shd w:val="clear" w:color="auto" w:fill="FFFFFF"/>
                <w:rtl/>
              </w:rPr>
              <w:t xml:space="preserve">לגבי הריבון – </w:t>
            </w:r>
            <w:r w:rsidR="00DE3435" w:rsidRPr="00F65AF0">
              <w:rPr>
                <w:rFonts w:ascii="Arial" w:hAnsi="Arial" w:cs="Arial"/>
                <w:color w:val="202122"/>
                <w:shd w:val="clear" w:color="auto" w:fill="FFFFFF"/>
                <w:rtl/>
              </w:rPr>
              <w:t>אל</w:t>
            </w:r>
            <w:r w:rsidR="00534904" w:rsidRPr="00F65AF0">
              <w:rPr>
                <w:rFonts w:ascii="Arial" w:hAnsi="Arial" w:cs="Arial"/>
                <w:color w:val="202122"/>
                <w:shd w:val="clear" w:color="auto" w:fill="FFFFFF"/>
                <w:rtl/>
              </w:rPr>
              <w:t>ו</w:t>
            </w:r>
            <w:r>
              <w:rPr>
                <w:rFonts w:ascii="Arial" w:hAnsi="Arial" w:cs="Arial" w:hint="cs"/>
                <w:color w:val="202122"/>
                <w:shd w:val="clear" w:color="auto" w:fill="FFFFFF"/>
                <w:rtl/>
              </w:rPr>
              <w:t>ה</w:t>
            </w:r>
            <w:r w:rsidR="00534904" w:rsidRPr="00F65AF0">
              <w:rPr>
                <w:rFonts w:ascii="Arial" w:hAnsi="Arial" w:cs="Arial"/>
                <w:color w:val="202122"/>
                <w:shd w:val="clear" w:color="auto" w:fill="FFFFFF"/>
                <w:rtl/>
              </w:rPr>
              <w:t xml:space="preserve">יהם. האם ניתן לצפות מכל עם ישראל לאהוב </w:t>
            </w:r>
            <w:r w:rsidR="00DE3435" w:rsidRPr="00F65AF0">
              <w:rPr>
                <w:rFonts w:ascii="Arial" w:hAnsi="Arial" w:cs="Arial"/>
                <w:color w:val="202122"/>
                <w:shd w:val="clear" w:color="auto" w:fill="FFFFFF"/>
                <w:rtl/>
              </w:rPr>
              <w:t>אל</w:t>
            </w:r>
            <w:r w:rsidR="00534904" w:rsidRPr="00F65AF0">
              <w:rPr>
                <w:rFonts w:ascii="Arial" w:hAnsi="Arial" w:cs="Arial"/>
                <w:color w:val="202122"/>
                <w:shd w:val="clear" w:color="auto" w:fill="FFFFFF"/>
                <w:rtl/>
              </w:rPr>
              <w:t xml:space="preserve"> שמעולם לא ראו או שמעו? אם לא, מדוע יתבע ספר דברים את הבלתי ניתן להשגה?</w:t>
            </w:r>
          </w:p>
          <w:p w:rsidR="00534904" w:rsidRPr="00F65AF0" w:rsidRDefault="00534904" w:rsidP="00534904">
            <w:pPr>
              <w:shd w:val="clear" w:color="auto" w:fill="FFFFFF" w:themeFill="background1"/>
              <w:bidi/>
              <w:spacing w:after="100" w:line="286" w:lineRule="atLeast"/>
              <w:textAlignment w:val="top"/>
              <w:rPr>
                <w:rFonts w:ascii="Arial" w:hAnsi="Arial" w:cs="Arial"/>
                <w:shd w:val="clear" w:color="auto" w:fill="FFFFFF"/>
                <w:rtl/>
              </w:rPr>
            </w:pPr>
          </w:p>
        </w:tc>
      </w:tr>
      <w:tr w:rsidR="00534904" w:rsidRPr="00F65AF0" w:rsidTr="00A16515">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 xml:space="preserve">The American Assyriologist, </w:t>
            </w:r>
            <w:r w:rsidRPr="0089178C">
              <w:rPr>
                <w:rFonts w:ascii="Arial" w:eastAsia="Times New Roman" w:hAnsi="Arial" w:cs="Arial"/>
                <w:color w:val="000000"/>
                <w:lang w:bidi="ar-SA"/>
              </w:rPr>
              <w:lastRenderedPageBreak/>
              <w:t>William L. Moran (1921-2000), who taught for many years at Harvard University, has argued, influentially, that:</w:t>
            </w:r>
          </w:p>
          <w:p w:rsidR="00534904" w:rsidRPr="0089178C" w:rsidRDefault="00534904" w:rsidP="00534904">
            <w:pPr>
              <w:shd w:val="clear" w:color="auto" w:fill="FFFFFF" w:themeFill="background1"/>
              <w:spacing w:after="138" w:line="286" w:lineRule="atLeast"/>
              <w:rPr>
                <w:rFonts w:ascii="Arial" w:eastAsia="Times New Roman" w:hAnsi="Arial" w:cs="Arial"/>
                <w:color w:val="000000"/>
                <w:lang w:bidi="ar-SA"/>
              </w:rPr>
            </w:pPr>
            <w:r w:rsidRPr="0089178C">
              <w:rPr>
                <w:rFonts w:ascii="Arial" w:eastAsia="Times New Roman" w:hAnsi="Arial" w:cs="Arial"/>
                <w:color w:val="000000"/>
                <w:lang w:bidi="ar-SA"/>
              </w:rPr>
              <w:t>[I]n view of such parallels between Assyrian treaties and Deuteronomy, we may be virtually certain that Deuteronomic circles were familiar with the Assyrian practice of demanding an oath of allegiance from their vassals expressed in terms of love.</w:t>
            </w:r>
            <w:r w:rsidRPr="0089178C">
              <w:rPr>
                <w:rFonts w:ascii="Arial" w:eastAsia="Times New Roman" w:hAnsi="Arial" w:cs="Arial"/>
                <w:color w:val="B22222"/>
                <w:vertAlign w:val="superscript"/>
                <w:lang w:bidi="ar-SA"/>
              </w:rPr>
              <w:t>[11]</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4866C3">
            <w:pPr>
              <w:bidi/>
              <w:spacing w:after="100" w:line="360" w:lineRule="auto"/>
              <w:textAlignment w:val="top"/>
              <w:rPr>
                <w:rFonts w:ascii="Arial" w:hAnsi="Arial" w:cs="Arial"/>
                <w:color w:val="202122"/>
                <w:shd w:val="clear" w:color="auto" w:fill="FFFFFF"/>
                <w:rtl/>
              </w:rPr>
            </w:pPr>
            <w:r w:rsidRPr="00F65AF0">
              <w:rPr>
                <w:rFonts w:ascii="Arial" w:hAnsi="Arial" w:cs="Arial"/>
                <w:color w:val="202122"/>
                <w:shd w:val="clear" w:color="auto" w:fill="FFFFFF"/>
                <w:rtl/>
              </w:rPr>
              <w:lastRenderedPageBreak/>
              <w:t>האשורולוג האמריקאי, וויליאם ל' מור</w:t>
            </w:r>
            <w:r w:rsidRPr="00F65AF0">
              <w:rPr>
                <w:rFonts w:ascii="Arial" w:hAnsi="Arial" w:cs="Arial"/>
                <w:color w:val="202122"/>
                <w:shd w:val="clear" w:color="auto" w:fill="FFFFFF"/>
                <w:rtl/>
                <w:lang w:val="de-DE"/>
              </w:rPr>
              <w:t>א</w:t>
            </w:r>
            <w:r w:rsidRPr="00F65AF0">
              <w:rPr>
                <w:rFonts w:ascii="Arial" w:hAnsi="Arial" w:cs="Arial"/>
                <w:color w:val="202122"/>
                <w:shd w:val="clear" w:color="auto" w:fill="FFFFFF"/>
                <w:rtl/>
              </w:rPr>
              <w:t>ן (1921</w:t>
            </w:r>
            <w:r w:rsidR="00D24516">
              <w:rPr>
                <w:rFonts w:ascii="Arial" w:hAnsi="Arial" w:cs="Arial"/>
                <w:color w:val="202122"/>
                <w:shd w:val="clear" w:color="auto" w:fill="FFFFFF"/>
                <w:rtl/>
              </w:rPr>
              <w:t>–</w:t>
            </w:r>
            <w:r w:rsidRPr="00F65AF0">
              <w:rPr>
                <w:rFonts w:ascii="Arial" w:hAnsi="Arial" w:cs="Arial"/>
                <w:color w:val="202122"/>
                <w:shd w:val="clear" w:color="auto" w:fill="FFFFFF"/>
                <w:rtl/>
              </w:rPr>
              <w:t xml:space="preserve">2000), שלימד </w:t>
            </w:r>
            <w:r w:rsidRPr="00F65AF0">
              <w:rPr>
                <w:rFonts w:ascii="Arial" w:hAnsi="Arial" w:cs="Arial"/>
                <w:color w:val="202122"/>
                <w:shd w:val="clear" w:color="auto" w:fill="FFFFFF"/>
                <w:rtl/>
              </w:rPr>
              <w:lastRenderedPageBreak/>
              <w:t xml:space="preserve">שנים רבות באוניברסיטת הרווארד, טען את הטענה </w:t>
            </w:r>
            <w:r w:rsidR="004866C3">
              <w:rPr>
                <w:rFonts w:ascii="Arial" w:hAnsi="Arial" w:cs="Arial" w:hint="cs"/>
                <w:color w:val="202122"/>
                <w:shd w:val="clear" w:color="auto" w:fill="FFFFFF"/>
                <w:rtl/>
                <w:lang w:val="de-DE"/>
              </w:rPr>
              <w:t>המכוננת הבאה:</w:t>
            </w:r>
          </w:p>
          <w:p w:rsidR="001E7535" w:rsidRPr="00F65AF0" w:rsidRDefault="001E7535" w:rsidP="00534904">
            <w:pPr>
              <w:shd w:val="clear" w:color="auto" w:fill="FFFFFF" w:themeFill="background1"/>
              <w:bidi/>
              <w:spacing w:after="100" w:line="286" w:lineRule="atLeast"/>
              <w:ind w:left="879"/>
              <w:jc w:val="both"/>
              <w:textAlignment w:val="top"/>
              <w:rPr>
                <w:rFonts w:ascii="Arial" w:hAnsi="Arial" w:cs="Arial"/>
                <w:color w:val="202122"/>
                <w:shd w:val="clear" w:color="auto" w:fill="FFFFFF"/>
              </w:rPr>
            </w:pPr>
          </w:p>
          <w:p w:rsidR="00534904" w:rsidRPr="00F65AF0" w:rsidRDefault="00534904" w:rsidP="00F65AF0">
            <w:pPr>
              <w:bidi/>
              <w:spacing w:after="100" w:line="286" w:lineRule="atLeast"/>
              <w:ind w:left="879"/>
              <w:jc w:val="both"/>
              <w:textAlignment w:val="top"/>
              <w:rPr>
                <w:rFonts w:ascii="Arial" w:hAnsi="Arial" w:cs="Arial"/>
                <w:color w:val="202122"/>
                <w:shd w:val="clear" w:color="auto" w:fill="FFFFFF"/>
                <w:rtl/>
              </w:rPr>
            </w:pPr>
            <w:r w:rsidRPr="00F65AF0">
              <w:rPr>
                <w:rFonts w:ascii="Arial" w:hAnsi="Arial" w:cs="Arial"/>
                <w:color w:val="202122"/>
                <w:shd w:val="clear" w:color="auto" w:fill="FFFFFF"/>
                <w:rtl/>
              </w:rPr>
              <w:t>לאור הקבל</w:t>
            </w:r>
            <w:r w:rsidR="00FB5B9A" w:rsidRPr="00F65AF0">
              <w:rPr>
                <w:rFonts w:ascii="Arial" w:hAnsi="Arial" w:cs="Arial"/>
                <w:color w:val="202122"/>
                <w:shd w:val="clear" w:color="auto" w:fill="FFFFFF"/>
                <w:rtl/>
                <w:lang w:val="de-DE"/>
              </w:rPr>
              <w:t>ות</w:t>
            </w:r>
            <w:r w:rsidR="00D24516">
              <w:rPr>
                <w:rFonts w:ascii="Arial" w:hAnsi="Arial" w:cs="Arial" w:hint="cs"/>
                <w:color w:val="202122"/>
                <w:shd w:val="clear" w:color="auto" w:fill="FFFFFF"/>
                <w:rtl/>
                <w:lang w:val="de-DE"/>
              </w:rPr>
              <w:t xml:space="preserve"> </w:t>
            </w:r>
            <w:r w:rsidR="00FB5B9A" w:rsidRPr="00F65AF0">
              <w:rPr>
                <w:rFonts w:ascii="Arial" w:hAnsi="Arial" w:cs="Arial"/>
                <w:color w:val="202122"/>
                <w:shd w:val="clear" w:color="auto" w:fill="FFFFFF"/>
                <w:rtl/>
              </w:rPr>
              <w:t>שכאלו</w:t>
            </w:r>
            <w:r w:rsidRPr="00F65AF0">
              <w:rPr>
                <w:rFonts w:ascii="Arial" w:hAnsi="Arial" w:cs="Arial"/>
                <w:color w:val="202122"/>
                <w:shd w:val="clear" w:color="auto" w:fill="FFFFFF"/>
                <w:rtl/>
              </w:rPr>
              <w:t xml:space="preserve"> בין חוזים אשוריים ובין דברים, ניתן להיות בטוחים, למעשה, כי חוגי האסכולה הדברימית היו מודעים לפרקטיקה האשורית ולפיה תביעת שבועת אמונים מן הווסלים שלהם תתבטא במונחים של אהבה.</w:t>
            </w:r>
            <w:r w:rsidRPr="00F65AF0">
              <w:rPr>
                <w:rFonts w:ascii="Arial" w:eastAsia="Times New Roman" w:hAnsi="Arial" w:cs="Arial"/>
                <w:color w:val="000000"/>
                <w:lang w:bidi="ar-SA"/>
              </w:rPr>
              <w:t xml:space="preserve"> .</w:t>
            </w:r>
            <w:r w:rsidRPr="00F65AF0">
              <w:rPr>
                <w:rFonts w:ascii="Arial" w:eastAsia="Times New Roman" w:hAnsi="Arial" w:cs="Arial"/>
                <w:color w:val="B22222"/>
                <w:vertAlign w:val="superscript"/>
                <w:lang w:bidi="ar-SA"/>
              </w:rPr>
              <w:t>[11]</w:t>
            </w:r>
          </w:p>
          <w:p w:rsidR="00534904" w:rsidRPr="00F65AF0" w:rsidRDefault="00534904" w:rsidP="00534904">
            <w:pPr>
              <w:shd w:val="clear" w:color="auto" w:fill="FFFFFF" w:themeFill="background1"/>
              <w:bidi/>
              <w:spacing w:after="100" w:line="360" w:lineRule="auto"/>
              <w:jc w:val="both"/>
              <w:textAlignment w:val="top"/>
              <w:rPr>
                <w:rFonts w:ascii="Arial" w:hAnsi="Arial" w:cs="Arial"/>
                <w:color w:val="202122"/>
                <w:shd w:val="clear" w:color="auto" w:fill="FFFFFF"/>
                <w:rtl/>
              </w:rPr>
            </w:pPr>
          </w:p>
        </w:tc>
      </w:tr>
      <w:tr w:rsidR="00534904" w:rsidRPr="00F65AF0" w:rsidTr="00A16515">
        <w:tc>
          <w:tcPr>
            <w:tcW w:w="3539" w:type="dxa"/>
            <w:gridSpan w:val="4"/>
          </w:tcPr>
          <w:p w:rsidR="00534904" w:rsidRPr="0089178C" w:rsidRDefault="00534904" w:rsidP="00534904">
            <w:pPr>
              <w:shd w:val="clear" w:color="auto" w:fill="FFFFFF" w:themeFill="background1"/>
              <w:spacing w:before="185" w:after="92" w:line="277" w:lineRule="atLeast"/>
              <w:outlineLvl w:val="2"/>
              <w:rPr>
                <w:rFonts w:ascii="Arial" w:eastAsia="Times New Roman" w:hAnsi="Arial" w:cs="Arial"/>
                <w:color w:val="000000"/>
                <w:lang w:bidi="ar-SA"/>
              </w:rPr>
            </w:pPr>
            <w:r w:rsidRPr="0089178C">
              <w:rPr>
                <w:rFonts w:ascii="Arial" w:eastAsia="Times New Roman" w:hAnsi="Arial" w:cs="Arial"/>
                <w:color w:val="000000"/>
                <w:lang w:bidi="ar-SA"/>
              </w:rPr>
              <w:lastRenderedPageBreak/>
              <w:t>The Actionable Love of a Vassal</w:t>
            </w:r>
          </w:p>
          <w:p w:rsidR="00534904" w:rsidRPr="0089178C" w:rsidRDefault="00534904" w:rsidP="00F65AF0">
            <w:pPr>
              <w:spacing w:after="185" w:line="286" w:lineRule="atLeast"/>
              <w:rPr>
                <w:rFonts w:ascii="Arial" w:eastAsia="Times New Roman" w:hAnsi="Arial" w:cs="Arial"/>
                <w:color w:val="000000"/>
                <w:lang w:bidi="ar-SA"/>
              </w:rPr>
            </w:pPr>
            <w:r w:rsidRPr="0089178C">
              <w:t>Significantly, the command to “love” (</w:t>
            </w:r>
            <w:r w:rsidRPr="0089178C">
              <w:rPr>
                <w:rtl/>
              </w:rPr>
              <w:t>אהב</w:t>
            </w:r>
            <w:r w:rsidRPr="0089178C">
              <w:t>) God occurs</w:t>
            </w:r>
            <w:r w:rsidRPr="0089178C">
              <w:rPr>
                <w:rFonts w:ascii="Arial" w:eastAsia="Times New Roman" w:hAnsi="Arial" w:cs="Arial"/>
                <w:color w:val="000000"/>
                <w:lang w:bidi="ar-SA"/>
              </w:rPr>
              <w:t xml:space="preserve"> six times in Deuteronomy (6:5; 11:1, 13, 22; 30:16, 20) but nowhere else in the rest of the Pentateuch. In light of the fact that Deuteronomy modeled itself after an Assyrian vassal treaty, this distinctively Deuteronomic command “may not entail a particular emotional response to the deity.” Instead, similar to Esarhaddon’s command to love Ashurbanipal the command to love God “entails obeying the commandments… it reflects the ‘duty of the vassal toward his sovereign.’”</w:t>
            </w:r>
            <w:r w:rsidRPr="0089178C">
              <w:rPr>
                <w:rFonts w:ascii="Arial" w:eastAsia="Times New Roman" w:hAnsi="Arial" w:cs="Arial"/>
                <w:color w:val="B22222"/>
                <w:vertAlign w:val="superscript"/>
                <w:lang w:bidi="ar-SA"/>
              </w:rPr>
              <w:t>[12]</w:t>
            </w:r>
            <w:r w:rsidRPr="0089178C">
              <w:rPr>
                <w:rFonts w:ascii="Arial" w:eastAsia="Times New Roman" w:hAnsi="Arial" w:cs="Arial"/>
                <w:color w:val="000000"/>
                <w:lang w:bidi="ar-SA"/>
              </w:rPr>
              <w:t> We might refer to this type of love as “actionable love,” a legalistic term which describes Israel’s promise to obey God and the vassal’s promise to obey Esarhaddon.</w:t>
            </w:r>
          </w:p>
        </w:tc>
        <w:tc>
          <w:tcPr>
            <w:tcW w:w="5670" w:type="dxa"/>
            <w:gridSpan w:val="4"/>
          </w:tcPr>
          <w:p w:rsidR="00534904" w:rsidRPr="00F65AF0" w:rsidRDefault="00534904" w:rsidP="00F65AF0">
            <w:pPr>
              <w:bidi/>
              <w:spacing w:after="100" w:line="286" w:lineRule="atLeast"/>
              <w:textAlignment w:val="top"/>
              <w:rPr>
                <w:rFonts w:ascii="Arial" w:hAnsi="Arial" w:cs="Arial"/>
                <w:color w:val="202122"/>
                <w:shd w:val="clear" w:color="auto" w:fill="FFFFFF"/>
                <w:rtl/>
              </w:rPr>
            </w:pPr>
          </w:p>
          <w:p w:rsidR="00534904" w:rsidRPr="00F65AF0" w:rsidRDefault="00534904" w:rsidP="00D24516">
            <w:pPr>
              <w:pStyle w:val="3"/>
              <w:bidi/>
              <w:outlineLvl w:val="2"/>
              <w:rPr>
                <w:shd w:val="clear" w:color="auto" w:fill="FFFFFF"/>
                <w:rtl/>
              </w:rPr>
            </w:pPr>
            <w:r w:rsidRPr="0067431F">
              <w:rPr>
                <w:rtl/>
              </w:rPr>
              <w:t xml:space="preserve">אהבתו </w:t>
            </w:r>
            <w:commentRangeStart w:id="5"/>
            <w:r w:rsidR="00D24516" w:rsidRPr="0067431F">
              <w:rPr>
                <w:rFonts w:hint="cs"/>
                <w:rtl/>
              </w:rPr>
              <w:t xml:space="preserve">הפרקטית </w:t>
            </w:r>
            <w:commentRangeEnd w:id="5"/>
            <w:r w:rsidR="0067431F">
              <w:rPr>
                <w:rStyle w:val="aa"/>
                <w:rFonts w:asciiTheme="minorHAnsi" w:eastAsiaTheme="minorHAnsi" w:hAnsiTheme="minorHAnsi" w:cstheme="minorBidi"/>
                <w:b w:val="0"/>
                <w:bCs w:val="0"/>
                <w:color w:val="auto"/>
              </w:rPr>
              <w:commentReference w:id="5"/>
            </w:r>
            <w:r w:rsidRPr="0067431F">
              <w:rPr>
                <w:rtl/>
              </w:rPr>
              <w:t>של</w:t>
            </w:r>
            <w:r w:rsidRPr="00F65AF0">
              <w:rPr>
                <w:shd w:val="clear" w:color="auto" w:fill="FFFFFF"/>
                <w:rtl/>
              </w:rPr>
              <w:t xml:space="preserve"> הווסל</w:t>
            </w:r>
          </w:p>
          <w:p w:rsidR="00534904" w:rsidRPr="00F65AF0" w:rsidRDefault="00534904" w:rsidP="00F65AF0">
            <w:pPr>
              <w:bidi/>
              <w:spacing w:after="100" w:line="360" w:lineRule="auto"/>
              <w:textAlignment w:val="top"/>
              <w:rPr>
                <w:rFonts w:ascii="Arial" w:hAnsi="Arial" w:cs="Arial"/>
                <w:color w:val="202122"/>
                <w:shd w:val="clear" w:color="auto" w:fill="FFFFFF"/>
                <w:rtl/>
              </w:rPr>
            </w:pPr>
          </w:p>
          <w:p w:rsidR="00534904" w:rsidRPr="00F65AF0" w:rsidRDefault="00534904" w:rsidP="0067431F">
            <w:pPr>
              <w:bidi/>
              <w:spacing w:after="100" w:line="360" w:lineRule="auto"/>
              <w:jc w:val="both"/>
              <w:textAlignment w:val="top"/>
              <w:rPr>
                <w:rFonts w:ascii="Arial" w:eastAsia="Times New Roman" w:hAnsi="Arial" w:cs="Arial"/>
                <w:color w:val="000000"/>
                <w:rtl/>
              </w:rPr>
            </w:pPr>
            <w:r w:rsidRPr="00F65AF0">
              <w:rPr>
                <w:rFonts w:ascii="Arial" w:hAnsi="Arial" w:cs="Arial"/>
                <w:color w:val="202122"/>
                <w:shd w:val="clear" w:color="auto" w:fill="FFFFFF"/>
                <w:rtl/>
              </w:rPr>
              <w:t xml:space="preserve">באורח משמעותי, </w:t>
            </w:r>
            <w:r w:rsidRPr="0089178C">
              <w:rPr>
                <w:rFonts w:ascii="Arial" w:hAnsi="Arial" w:cs="Arial"/>
                <w:color w:val="202122"/>
                <w:shd w:val="clear" w:color="auto" w:fill="FFFFFF"/>
                <w:rtl/>
              </w:rPr>
              <w:t>המצווה "לאהוב" את</w:t>
            </w:r>
            <w:r w:rsidRPr="00F65AF0">
              <w:rPr>
                <w:rFonts w:ascii="Arial" w:hAnsi="Arial" w:cs="Arial"/>
                <w:color w:val="202122"/>
                <w:shd w:val="clear" w:color="auto" w:fill="FFFFFF"/>
                <w:rtl/>
              </w:rPr>
              <w:t xml:space="preserve"> ה' חוזרת שש פעמים בספר דברים (ו:ה; יא:א, יג, כב; ל:טז,כ), אולם </w:t>
            </w:r>
            <w:r w:rsidR="00D24516">
              <w:rPr>
                <w:rFonts w:ascii="Arial" w:hAnsi="Arial" w:cs="Arial" w:hint="cs"/>
                <w:color w:val="202122"/>
                <w:shd w:val="clear" w:color="auto" w:fill="FFFFFF"/>
                <w:rtl/>
              </w:rPr>
              <w:t>אינה מופיעה</w:t>
            </w:r>
            <w:r w:rsidRPr="00F65AF0">
              <w:rPr>
                <w:rFonts w:ascii="Arial" w:hAnsi="Arial" w:cs="Arial"/>
                <w:color w:val="202122"/>
                <w:shd w:val="clear" w:color="auto" w:fill="FFFFFF"/>
                <w:rtl/>
              </w:rPr>
              <w:t xml:space="preserve"> בשום מקום אחר בחומש. לאור העובדה ש</w:t>
            </w:r>
            <w:r w:rsidR="0067431F">
              <w:rPr>
                <w:rFonts w:ascii="Arial" w:hAnsi="Arial" w:cs="Arial" w:hint="cs"/>
                <w:color w:val="202122"/>
                <w:shd w:val="clear" w:color="auto" w:fill="FFFFFF"/>
                <w:rtl/>
              </w:rPr>
              <w:t xml:space="preserve">ספר </w:t>
            </w:r>
            <w:r w:rsidRPr="00F65AF0">
              <w:rPr>
                <w:rFonts w:ascii="Arial" w:hAnsi="Arial" w:cs="Arial"/>
                <w:color w:val="202122"/>
                <w:shd w:val="clear" w:color="auto" w:fill="FFFFFF"/>
                <w:rtl/>
              </w:rPr>
              <w:t xml:space="preserve">דברים </w:t>
            </w:r>
            <w:commentRangeStart w:id="6"/>
            <w:r w:rsidR="0067431F">
              <w:rPr>
                <w:rFonts w:ascii="Arial" w:hAnsi="Arial" w:cs="Arial" w:hint="cs"/>
                <w:color w:val="202122"/>
                <w:shd w:val="clear" w:color="auto" w:fill="FFFFFF"/>
                <w:rtl/>
              </w:rPr>
              <w:t>נכתב ברוחו של</w:t>
            </w:r>
            <w:r w:rsidR="0067431F">
              <w:rPr>
                <w:rFonts w:ascii="Arial" w:hAnsi="Arial" w:cs="Arial"/>
                <w:color w:val="202122"/>
                <w:shd w:val="clear" w:color="auto" w:fill="FFFFFF"/>
                <w:rtl/>
              </w:rPr>
              <w:t xml:space="preserve"> </w:t>
            </w:r>
            <w:commentRangeEnd w:id="6"/>
            <w:r w:rsidR="0067431F">
              <w:rPr>
                <w:rStyle w:val="aa"/>
                <w:rtl/>
              </w:rPr>
              <w:commentReference w:id="6"/>
            </w:r>
            <w:r w:rsidRPr="00F65AF0">
              <w:rPr>
                <w:rFonts w:ascii="Arial" w:hAnsi="Arial" w:cs="Arial"/>
                <w:color w:val="202122"/>
                <w:shd w:val="clear" w:color="auto" w:fill="FFFFFF"/>
                <w:rtl/>
              </w:rPr>
              <w:t>חוזה כפיפוּת אשורי, ייתכן שמצווה זו "כנראה, אינה כרוכה בתגובה רגשית כלשהי כלפי האלו</w:t>
            </w:r>
            <w:r w:rsidR="00D24516">
              <w:rPr>
                <w:rFonts w:ascii="Arial" w:hAnsi="Arial" w:cs="Arial" w:hint="cs"/>
                <w:color w:val="202122"/>
                <w:shd w:val="clear" w:color="auto" w:fill="FFFFFF"/>
                <w:rtl/>
              </w:rPr>
              <w:t>ה</w:t>
            </w:r>
            <w:r w:rsidRPr="00F65AF0">
              <w:rPr>
                <w:rFonts w:ascii="Arial" w:hAnsi="Arial" w:cs="Arial"/>
                <w:color w:val="202122"/>
                <w:shd w:val="clear" w:color="auto" w:fill="FFFFFF"/>
                <w:rtl/>
              </w:rPr>
              <w:t>ות." תחת זאת, בדומה למצוות אסרחדון לאהוב את אשורבניפל, המִצווה לאהוב את ה' "</w:t>
            </w:r>
            <w:r w:rsidRPr="0067431F">
              <w:rPr>
                <w:rFonts w:ascii="Arial" w:hAnsi="Arial" w:cs="Arial"/>
                <w:color w:val="202122"/>
                <w:shd w:val="clear" w:color="auto" w:fill="FFFFFF"/>
                <w:rtl/>
              </w:rPr>
              <w:t>כרוכה בקיום מצוותיו...היא משק</w:t>
            </w:r>
            <w:r w:rsidR="00D24516" w:rsidRPr="0067431F">
              <w:rPr>
                <w:rFonts w:ascii="Arial" w:hAnsi="Arial" w:cs="Arial"/>
                <w:color w:val="202122"/>
                <w:shd w:val="clear" w:color="auto" w:fill="FFFFFF"/>
                <w:rtl/>
              </w:rPr>
              <w:t>פת את 'חובת הווסל כלפי הריבון.'</w:t>
            </w:r>
            <w:r w:rsidRPr="0067431F">
              <w:rPr>
                <w:rFonts w:ascii="Arial" w:hAnsi="Arial" w:cs="Arial"/>
                <w:color w:val="202122"/>
                <w:shd w:val="clear" w:color="auto" w:fill="FFFFFF"/>
                <w:rtl/>
              </w:rPr>
              <w:t>"</w:t>
            </w:r>
            <w:r w:rsidRPr="0067431F">
              <w:rPr>
                <w:rFonts w:ascii="Arial" w:eastAsia="Times New Roman" w:hAnsi="Arial" w:cs="Arial"/>
                <w:color w:val="B22222"/>
                <w:vertAlign w:val="superscript"/>
                <w:lang w:bidi="ar-SA"/>
              </w:rPr>
              <w:t>[12]</w:t>
            </w:r>
            <w:r w:rsidRPr="0067431F">
              <w:rPr>
                <w:rFonts w:ascii="Arial" w:eastAsia="Times New Roman" w:hAnsi="Arial" w:cs="Arial"/>
                <w:color w:val="000000"/>
                <w:lang w:bidi="ar-SA"/>
              </w:rPr>
              <w:t> </w:t>
            </w:r>
            <w:r w:rsidRPr="0067431F">
              <w:rPr>
                <w:rFonts w:ascii="Arial" w:eastAsia="Times New Roman" w:hAnsi="Arial" w:cs="Arial"/>
                <w:color w:val="000000"/>
                <w:rtl/>
              </w:rPr>
              <w:t xml:space="preserve"> נוכל לה</w:t>
            </w:r>
            <w:r w:rsidR="00D24516" w:rsidRPr="0067431F">
              <w:rPr>
                <w:rFonts w:ascii="Arial" w:eastAsia="Times New Roman" w:hAnsi="Arial" w:cs="Arial"/>
                <w:color w:val="000000"/>
                <w:rtl/>
              </w:rPr>
              <w:t>תייחס לסוג זה של אהבה כאל "אהבה</w:t>
            </w:r>
            <w:r w:rsidR="00D24516" w:rsidRPr="0067431F">
              <w:rPr>
                <w:rFonts w:ascii="Arial" w:eastAsia="Times New Roman" w:hAnsi="Arial" w:cs="Arial" w:hint="cs"/>
                <w:color w:val="000000"/>
                <w:rtl/>
              </w:rPr>
              <w:t xml:space="preserve"> פרקטית", </w:t>
            </w:r>
            <w:r w:rsidRPr="0067431F">
              <w:rPr>
                <w:rFonts w:ascii="Arial" w:eastAsia="Times New Roman" w:hAnsi="Arial" w:cs="Arial"/>
                <w:color w:val="000000"/>
                <w:rtl/>
              </w:rPr>
              <w:t>מונח</w:t>
            </w:r>
            <w:r w:rsidRPr="00F65AF0">
              <w:rPr>
                <w:rFonts w:ascii="Arial" w:eastAsia="Times New Roman" w:hAnsi="Arial" w:cs="Arial"/>
                <w:color w:val="000000"/>
                <w:rtl/>
              </w:rPr>
              <w:t xml:space="preserve"> משפטי המתאר את ה</w:t>
            </w:r>
            <w:r w:rsidR="00D24516">
              <w:rPr>
                <w:rFonts w:ascii="Arial" w:eastAsia="Times New Roman" w:hAnsi="Arial" w:cs="Arial" w:hint="cs"/>
                <w:color w:val="000000"/>
                <w:rtl/>
              </w:rPr>
              <w:t>תחייבותו</w:t>
            </w:r>
            <w:r w:rsidRPr="00F65AF0">
              <w:rPr>
                <w:rFonts w:ascii="Arial" w:eastAsia="Times New Roman" w:hAnsi="Arial" w:cs="Arial"/>
                <w:color w:val="000000"/>
                <w:rtl/>
              </w:rPr>
              <w:t xml:space="preserve"> של עם ישראל לציית ל</w:t>
            </w:r>
            <w:r w:rsidR="00DC4832">
              <w:rPr>
                <w:rFonts w:ascii="Arial" w:eastAsia="Times New Roman" w:hAnsi="Arial" w:cs="Arial"/>
                <w:color w:val="000000"/>
                <w:rtl/>
              </w:rPr>
              <w:t>אלוהים</w:t>
            </w:r>
            <w:r w:rsidRPr="00F65AF0">
              <w:rPr>
                <w:rFonts w:ascii="Arial" w:eastAsia="Times New Roman" w:hAnsi="Arial" w:cs="Arial"/>
                <w:color w:val="000000"/>
                <w:rtl/>
              </w:rPr>
              <w:t xml:space="preserve"> ו</w:t>
            </w:r>
            <w:r w:rsidR="00D24516">
              <w:rPr>
                <w:rFonts w:ascii="Arial" w:eastAsia="Times New Roman" w:hAnsi="Arial" w:cs="Arial" w:hint="cs"/>
                <w:color w:val="000000"/>
                <w:rtl/>
              </w:rPr>
              <w:t>התחייבות</w:t>
            </w:r>
            <w:r w:rsidRPr="00F65AF0">
              <w:rPr>
                <w:rFonts w:ascii="Arial" w:eastAsia="Times New Roman" w:hAnsi="Arial" w:cs="Arial"/>
                <w:color w:val="000000"/>
                <w:rtl/>
              </w:rPr>
              <w:t xml:space="preserve"> הווסל לציית לאסרחדון.</w:t>
            </w: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Pr>
            </w:pPr>
          </w:p>
        </w:tc>
      </w:tr>
      <w:tr w:rsidR="00534904" w:rsidRPr="00F65AF0" w:rsidTr="00A16515">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 xml:space="preserve">Deuteronomy underscores the actionable character of this love by commanding Israel to take some kind of action every time it </w:t>
            </w:r>
            <w:r w:rsidRPr="0089178C">
              <w:rPr>
                <w:rFonts w:ascii="Arial" w:eastAsia="Times New Roman" w:hAnsi="Arial" w:cs="Arial"/>
                <w:color w:val="000000"/>
                <w:lang w:bidi="ar-SA"/>
              </w:rPr>
              <w:lastRenderedPageBreak/>
              <w:t>commands Israel to love God:</w:t>
            </w:r>
          </w:p>
          <w:p w:rsidR="00534904" w:rsidRPr="0089178C" w:rsidRDefault="00534904" w:rsidP="00534904">
            <w:pPr>
              <w:shd w:val="clear" w:color="auto" w:fill="FFFFFF" w:themeFill="background1"/>
              <w:spacing w:before="185" w:after="92" w:line="277" w:lineRule="atLeast"/>
              <w:outlineLvl w:val="2"/>
              <w:rPr>
                <w:rFonts w:ascii="Arial" w:eastAsia="Times New Roman" w:hAnsi="Arial" w:cs="Arial"/>
                <w:color w:val="000000"/>
                <w:lang w:bidi="ar-SA"/>
              </w:rPr>
            </w:pPr>
          </w:p>
        </w:tc>
        <w:tc>
          <w:tcPr>
            <w:tcW w:w="5670" w:type="dxa"/>
            <w:gridSpan w:val="4"/>
          </w:tcPr>
          <w:p w:rsidR="00534904" w:rsidRPr="00F65AF0" w:rsidRDefault="00534904" w:rsidP="00F65AF0">
            <w:pPr>
              <w:bidi/>
              <w:spacing w:after="100" w:line="360" w:lineRule="auto"/>
              <w:jc w:val="both"/>
              <w:textAlignment w:val="top"/>
              <w:rPr>
                <w:rFonts w:ascii="Arial" w:hAnsi="Arial" w:cs="Arial"/>
                <w:color w:val="202122"/>
                <w:shd w:val="clear" w:color="auto" w:fill="FFFFFF"/>
                <w:rtl/>
              </w:rPr>
            </w:pPr>
            <w:r w:rsidRPr="00F65AF0">
              <w:rPr>
                <w:rFonts w:ascii="Arial" w:hAnsi="Arial" w:cs="Arial"/>
                <w:color w:val="202122"/>
                <w:shd w:val="clear" w:color="auto" w:fill="FFFFFF"/>
                <w:rtl/>
              </w:rPr>
              <w:lastRenderedPageBreak/>
              <w:t>ספר דברים מדגיש את האופי הפועל, הביצועי, של האהבה הזו, בכך שבכל פעם שעם ישראל מצוּוֶה לאהוב את ה', נלווית לכך גם מצווה לפעול באופן כלשהו:</w:t>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pStyle w:val="af"/>
              <w:numPr>
                <w:ilvl w:val="0"/>
                <w:numId w:val="3"/>
              </w:numPr>
              <w:shd w:val="clear" w:color="auto" w:fill="FFFFFF" w:themeFill="background1"/>
              <w:spacing w:before="129" w:after="129" w:line="388" w:lineRule="atLeast"/>
              <w:jc w:val="center"/>
              <w:outlineLvl w:val="1"/>
              <w:rPr>
                <w:rFonts w:ascii="Arial" w:eastAsia="Times New Roman" w:hAnsi="Arial" w:cs="Arial"/>
                <w:lang w:bidi="ar-SA"/>
              </w:rPr>
            </w:pPr>
            <w:r w:rsidRPr="0089178C">
              <w:rPr>
                <w:rFonts w:ascii="Arial" w:eastAsia="Times New Roman" w:hAnsi="Arial" w:cs="Arial"/>
                <w:color w:val="000000"/>
                <w:lang w:bidi="ar-SA"/>
              </w:rPr>
              <w:lastRenderedPageBreak/>
              <w:t>Love God and serve him</w:t>
            </w:r>
          </w:p>
        </w:tc>
        <w:tc>
          <w:tcPr>
            <w:tcW w:w="5670" w:type="dxa"/>
            <w:gridSpan w:val="4"/>
          </w:tcPr>
          <w:p w:rsidR="00534904" w:rsidRPr="00F65AF0" w:rsidRDefault="00534904" w:rsidP="00F65AF0">
            <w:pPr>
              <w:pStyle w:val="af"/>
              <w:numPr>
                <w:ilvl w:val="0"/>
                <w:numId w:val="3"/>
              </w:numPr>
              <w:bidi/>
              <w:spacing w:after="100" w:line="286" w:lineRule="atLeast"/>
              <w:textAlignment w:val="top"/>
              <w:rPr>
                <w:rFonts w:ascii="Arial" w:hAnsi="Arial" w:cs="Arial"/>
                <w:b/>
                <w:bCs/>
                <w:color w:val="202122"/>
                <w:shd w:val="clear" w:color="auto" w:fill="FFFFFF"/>
                <w:rtl/>
              </w:rPr>
            </w:pPr>
            <w:r w:rsidRPr="00F65AF0">
              <w:rPr>
                <w:rFonts w:ascii="Arial" w:hAnsi="Arial" w:cs="Arial"/>
                <w:b/>
                <w:bCs/>
                <w:color w:val="202122"/>
                <w:shd w:val="clear" w:color="auto" w:fill="FFFFFF"/>
                <w:rtl/>
              </w:rPr>
              <w:t>לאהוב את ה' ולעבדו</w:t>
            </w:r>
          </w:p>
          <w:p w:rsidR="00534904" w:rsidRPr="00A30AD7" w:rsidRDefault="00534904" w:rsidP="00F65AF0">
            <w:pPr>
              <w:bidi/>
              <w:spacing w:after="100" w:line="286" w:lineRule="atLeast"/>
              <w:textAlignment w:val="top"/>
            </w:pPr>
            <w:r w:rsidRPr="00A30AD7">
              <w:rPr>
                <w:vertAlign w:val="subscript"/>
                <w:rtl/>
              </w:rPr>
              <w:t>דברים י:יב</w:t>
            </w:r>
            <w:r w:rsidRPr="00A30AD7">
              <w:rPr>
                <w:rtl/>
              </w:rPr>
              <w:t> "...וּלְאַהֲבָה אֹתוֹ וְלַעֲבֹד אֶת יְ־הוָה אֱלֹהֶיךָ בְּכָל לְבָבְךָ וּבְכָל נַפְשֶׁךָ."</w:t>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numPr>
                <w:ilvl w:val="0"/>
                <w:numId w:val="5"/>
              </w:numPr>
              <w:shd w:val="clear" w:color="auto" w:fill="FFFFFF" w:themeFill="background1"/>
              <w:spacing w:before="100" w:beforeAutospacing="1" w:after="65" w:line="286" w:lineRule="atLeast"/>
              <w:rPr>
                <w:rFonts w:ascii="Arial" w:eastAsia="Times New Roman" w:hAnsi="Arial" w:cs="Arial"/>
                <w:color w:val="000000"/>
                <w:lang w:bidi="ar-SA"/>
              </w:rPr>
            </w:pPr>
            <w:r w:rsidRPr="0089178C">
              <w:rPr>
                <w:rFonts w:ascii="Arial" w:eastAsia="Times New Roman" w:hAnsi="Arial" w:cs="Arial"/>
                <w:color w:val="000000"/>
                <w:lang w:bidi="ar-SA"/>
              </w:rPr>
              <w:t>Love God and observe his laws and statutes</w:t>
            </w:r>
          </w:p>
          <w:p w:rsidR="00534904" w:rsidRPr="0089178C" w:rsidRDefault="00534904" w:rsidP="00534904">
            <w:pPr>
              <w:shd w:val="clear" w:color="auto" w:fill="FFFFFF" w:themeFill="background1"/>
              <w:spacing w:before="129" w:after="129" w:line="388" w:lineRule="atLeast"/>
              <w:jc w:val="center"/>
              <w:outlineLvl w:val="1"/>
              <w:rPr>
                <w:rFonts w:ascii="Arial" w:eastAsia="Times New Roman" w:hAnsi="Arial" w:cs="Arial"/>
                <w:lang w:bidi="ar-SA"/>
              </w:rPr>
            </w:pPr>
          </w:p>
        </w:tc>
        <w:tc>
          <w:tcPr>
            <w:tcW w:w="5670" w:type="dxa"/>
            <w:gridSpan w:val="4"/>
          </w:tcPr>
          <w:p w:rsidR="00534904" w:rsidRPr="00F65AF0" w:rsidRDefault="00534904" w:rsidP="00F65AF0">
            <w:pPr>
              <w:pStyle w:val="af"/>
              <w:numPr>
                <w:ilvl w:val="0"/>
                <w:numId w:val="6"/>
              </w:numPr>
              <w:bidi/>
              <w:spacing w:after="100" w:line="286" w:lineRule="atLeast"/>
              <w:textAlignment w:val="top"/>
              <w:rPr>
                <w:rFonts w:ascii="Arial" w:hAnsi="Arial" w:cs="Arial"/>
                <w:b/>
                <w:bCs/>
                <w:color w:val="202122"/>
                <w:shd w:val="clear" w:color="auto" w:fill="FFFFFF"/>
              </w:rPr>
            </w:pPr>
            <w:r w:rsidRPr="00F65AF0">
              <w:rPr>
                <w:rFonts w:ascii="Arial" w:hAnsi="Arial" w:cs="Arial"/>
                <w:b/>
                <w:bCs/>
                <w:color w:val="202122"/>
                <w:shd w:val="clear" w:color="auto" w:fill="FFFFFF"/>
                <w:rtl/>
              </w:rPr>
              <w:t>לאהוב את ה' ולשמור את חוקיו ומצוותיו</w:t>
            </w:r>
          </w:p>
          <w:p w:rsidR="00534904" w:rsidRPr="00A30AD7" w:rsidRDefault="00534904" w:rsidP="00F65AF0">
            <w:pPr>
              <w:bidi/>
              <w:spacing w:after="100" w:line="286" w:lineRule="atLeast"/>
              <w:textAlignment w:val="top"/>
              <w:rPr>
                <w:rtl/>
              </w:rPr>
            </w:pPr>
            <w:r w:rsidRPr="00A30AD7">
              <w:rPr>
                <w:vertAlign w:val="superscript"/>
                <w:rtl/>
              </w:rPr>
              <w:t>יא:א</w:t>
            </w:r>
            <w:r w:rsidRPr="00A30AD7">
              <w:rPr>
                <w:rtl/>
              </w:rPr>
              <w:t> "וְאָהַבְתָּ אֵת יְ־הוָה אֱלֹהֶיךָ וְשָׁמַרְתָּ מִשְׁמַרְתּוֹ וְחֻקֹּתָיו וּמִשְׁפָּטָיו וּמִצְו‍ֹתָיו כָּל הַיָּמִים."</w:t>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numPr>
                <w:ilvl w:val="0"/>
                <w:numId w:val="7"/>
              </w:numPr>
              <w:shd w:val="clear" w:color="auto" w:fill="FFFFFF" w:themeFill="background1"/>
              <w:spacing w:before="100" w:beforeAutospacing="1" w:after="65" w:line="286" w:lineRule="atLeast"/>
              <w:rPr>
                <w:rFonts w:ascii="Arial" w:eastAsia="Times New Roman" w:hAnsi="Arial" w:cs="Arial"/>
                <w:color w:val="000000"/>
                <w:lang w:bidi="ar-SA"/>
              </w:rPr>
            </w:pPr>
            <w:r w:rsidRPr="0089178C">
              <w:rPr>
                <w:rFonts w:ascii="Arial" w:eastAsia="Times New Roman" w:hAnsi="Arial" w:cs="Arial"/>
                <w:color w:val="000000"/>
                <w:lang w:bidi="ar-SA"/>
              </w:rPr>
              <w:t>Love God and serve him</w:t>
            </w:r>
          </w:p>
          <w:p w:rsidR="00534904" w:rsidRPr="0089178C" w:rsidRDefault="00534904" w:rsidP="00534904">
            <w:pPr>
              <w:shd w:val="clear" w:color="auto" w:fill="FFFFFF" w:themeFill="background1"/>
              <w:spacing w:before="129" w:after="129" w:line="388" w:lineRule="atLeast"/>
              <w:jc w:val="center"/>
              <w:outlineLvl w:val="1"/>
              <w:rPr>
                <w:rFonts w:ascii="Arial" w:eastAsia="Times New Roman" w:hAnsi="Arial" w:cs="Arial"/>
                <w:lang w:bidi="ar-SA"/>
              </w:rPr>
            </w:pPr>
          </w:p>
        </w:tc>
        <w:tc>
          <w:tcPr>
            <w:tcW w:w="5670" w:type="dxa"/>
            <w:gridSpan w:val="4"/>
          </w:tcPr>
          <w:p w:rsidR="00534904" w:rsidRPr="00F65AF0" w:rsidRDefault="00534904" w:rsidP="00F65AF0">
            <w:pPr>
              <w:pStyle w:val="af"/>
              <w:numPr>
                <w:ilvl w:val="0"/>
                <w:numId w:val="6"/>
              </w:numPr>
              <w:bidi/>
              <w:spacing w:after="100" w:line="286" w:lineRule="atLeast"/>
              <w:textAlignment w:val="top"/>
              <w:rPr>
                <w:rFonts w:ascii="Arial" w:hAnsi="Arial" w:cs="Arial"/>
                <w:b/>
                <w:bCs/>
                <w:color w:val="202122"/>
                <w:shd w:val="clear" w:color="auto" w:fill="FFFFFF"/>
              </w:rPr>
            </w:pPr>
            <w:r w:rsidRPr="00F65AF0">
              <w:rPr>
                <w:rFonts w:ascii="Arial" w:hAnsi="Arial" w:cs="Arial"/>
                <w:b/>
                <w:bCs/>
                <w:color w:val="202122"/>
                <w:shd w:val="clear" w:color="auto" w:fill="FFFFFF"/>
                <w:rtl/>
              </w:rPr>
              <w:t>לאהוב את ה' ולעבדו</w:t>
            </w:r>
          </w:p>
          <w:p w:rsidR="00534904" w:rsidRPr="00A30AD7" w:rsidRDefault="00534904" w:rsidP="00F65AF0">
            <w:pPr>
              <w:bidi/>
              <w:spacing w:after="100" w:line="286" w:lineRule="atLeast"/>
              <w:textAlignment w:val="top"/>
            </w:pPr>
            <w:r w:rsidRPr="00A30AD7">
              <w:rPr>
                <w:vertAlign w:val="superscript"/>
                <w:rtl/>
              </w:rPr>
              <w:t>יא:יג</w:t>
            </w:r>
            <w:r w:rsidRPr="00A30AD7">
              <w:rPr>
                <w:rtl/>
              </w:rPr>
              <w:t> "...לְאַהֲבָה אֶת יְ־הוָה אֱלֹהֵיכֶם וּלְעָבְדוֹ בְּכָל לְבַבְכֶם וּבְכָל נַפְשְׁכֶם."</w:t>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numPr>
                <w:ilvl w:val="0"/>
                <w:numId w:val="8"/>
              </w:numPr>
              <w:shd w:val="clear" w:color="auto" w:fill="FFFFFF" w:themeFill="background1"/>
              <w:spacing w:before="100" w:beforeAutospacing="1" w:after="65" w:line="286" w:lineRule="atLeast"/>
              <w:rPr>
                <w:rFonts w:ascii="Arial" w:eastAsia="Times New Roman" w:hAnsi="Arial" w:cs="Arial"/>
                <w:color w:val="000000"/>
                <w:lang w:bidi="ar-SA"/>
              </w:rPr>
            </w:pPr>
            <w:r w:rsidRPr="0089178C">
              <w:rPr>
                <w:rFonts w:ascii="Arial" w:eastAsia="Times New Roman" w:hAnsi="Arial" w:cs="Arial"/>
                <w:color w:val="000000"/>
                <w:lang w:bidi="ar-SA"/>
              </w:rPr>
              <w:t>Love God and walk in his ways</w:t>
            </w:r>
          </w:p>
          <w:p w:rsidR="00534904" w:rsidRPr="0089178C" w:rsidRDefault="00534904" w:rsidP="00534904">
            <w:pPr>
              <w:shd w:val="clear" w:color="auto" w:fill="FFFFFF" w:themeFill="background1"/>
              <w:spacing w:before="129" w:after="129" w:line="388" w:lineRule="atLeast"/>
              <w:jc w:val="center"/>
              <w:outlineLvl w:val="1"/>
              <w:rPr>
                <w:rFonts w:ascii="Arial" w:eastAsia="Times New Roman" w:hAnsi="Arial" w:cs="Arial"/>
                <w:lang w:bidi="ar-SA"/>
              </w:rPr>
            </w:pPr>
          </w:p>
        </w:tc>
        <w:tc>
          <w:tcPr>
            <w:tcW w:w="5670" w:type="dxa"/>
            <w:gridSpan w:val="4"/>
          </w:tcPr>
          <w:p w:rsidR="00534904" w:rsidRPr="00F65AF0" w:rsidRDefault="00534904" w:rsidP="00F65AF0">
            <w:pPr>
              <w:pStyle w:val="af"/>
              <w:numPr>
                <w:ilvl w:val="0"/>
                <w:numId w:val="6"/>
              </w:numPr>
              <w:bidi/>
              <w:spacing w:after="100" w:line="286" w:lineRule="atLeast"/>
              <w:textAlignment w:val="top"/>
              <w:rPr>
                <w:rFonts w:ascii="Arial" w:hAnsi="Arial" w:cs="Arial"/>
                <w:b/>
                <w:bCs/>
                <w:color w:val="202122"/>
                <w:shd w:val="clear" w:color="auto" w:fill="FFFFFF"/>
              </w:rPr>
            </w:pPr>
            <w:r w:rsidRPr="00F65AF0">
              <w:rPr>
                <w:rFonts w:ascii="Arial" w:hAnsi="Arial" w:cs="Arial"/>
                <w:b/>
                <w:bCs/>
                <w:color w:val="202122"/>
                <w:shd w:val="clear" w:color="auto" w:fill="FFFFFF"/>
                <w:rtl/>
              </w:rPr>
              <w:t>לאהוב את ה' וללכת בדרכיו</w:t>
            </w:r>
          </w:p>
          <w:p w:rsidR="00534904" w:rsidRPr="00A30AD7" w:rsidRDefault="00534904" w:rsidP="00F65AF0">
            <w:pPr>
              <w:bidi/>
              <w:spacing w:after="100" w:line="286" w:lineRule="atLeast"/>
              <w:textAlignment w:val="top"/>
              <w:rPr>
                <w:rtl/>
              </w:rPr>
            </w:pPr>
            <w:r w:rsidRPr="00A30AD7">
              <w:rPr>
                <w:vertAlign w:val="superscript"/>
                <w:rtl/>
              </w:rPr>
              <w:t>יא:כב</w:t>
            </w:r>
            <w:r w:rsidRPr="00A30AD7">
              <w:rPr>
                <w:rtl/>
              </w:rPr>
              <w:t> "לְאַהֲבָה אֶת יְ־הוָה אֱלֹהֵיכֶם לָלֶכֶת בְּכָל דְּרָכָיו וּלְדָבְקָה בוֹ."</w:t>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Likewise, in Esarhaddon’s Vassal Treaty, the command to love the sovereign is associated with a set of behaviors, specifically, to transmit the covenant’s terms to the vassals’ sons, and to speak in the kings’ (Ashurbanipal and Esarhaddon) favor.</w:t>
            </w:r>
          </w:p>
          <w:p w:rsidR="00534904" w:rsidRPr="0089178C"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c>
          <w:tcPr>
            <w:tcW w:w="5670" w:type="dxa"/>
            <w:gridSpan w:val="4"/>
          </w:tcPr>
          <w:p w:rsidR="00534904" w:rsidRPr="00F65AF0" w:rsidRDefault="00534904" w:rsidP="0067431F">
            <w:pPr>
              <w:bidi/>
              <w:spacing w:after="100" w:line="286" w:lineRule="atLeast"/>
              <w:textAlignment w:val="top"/>
              <w:rPr>
                <w:rFonts w:ascii="Arial" w:eastAsia="Times New Roman" w:hAnsi="Arial" w:cs="Arial"/>
                <w:color w:val="000000"/>
                <w:lang w:bidi="ar-SA"/>
              </w:rPr>
            </w:pPr>
            <w:r w:rsidRPr="00F65AF0">
              <w:rPr>
                <w:rFonts w:ascii="Arial" w:hAnsi="Arial" w:cs="Arial"/>
                <w:color w:val="202122"/>
                <w:shd w:val="clear" w:color="auto" w:fill="FFFFFF"/>
                <w:rtl/>
              </w:rPr>
              <w:t xml:space="preserve">בדומה לכך, באמנת הווסלים של אסרחדון, הפקודה לאהוב את הריבון </w:t>
            </w:r>
            <w:r w:rsidR="00D24516">
              <w:rPr>
                <w:rFonts w:ascii="Arial" w:hAnsi="Arial" w:cs="Arial" w:hint="cs"/>
                <w:color w:val="202122"/>
                <w:shd w:val="clear" w:color="auto" w:fill="FFFFFF"/>
                <w:rtl/>
              </w:rPr>
              <w:t>כרוכה</w:t>
            </w:r>
            <w:r w:rsidRPr="00F65AF0">
              <w:rPr>
                <w:rFonts w:ascii="Arial" w:hAnsi="Arial" w:cs="Arial"/>
                <w:color w:val="202122"/>
                <w:shd w:val="clear" w:color="auto" w:fill="FFFFFF"/>
                <w:rtl/>
              </w:rPr>
              <w:t xml:space="preserve"> בשורה של </w:t>
            </w:r>
            <w:r w:rsidR="0067431F">
              <w:rPr>
                <w:rFonts w:ascii="Arial" w:hAnsi="Arial" w:cs="Arial" w:hint="cs"/>
                <w:color w:val="202122"/>
                <w:shd w:val="clear" w:color="auto" w:fill="FFFFFF"/>
                <w:rtl/>
              </w:rPr>
              <w:t>פעולות</w:t>
            </w:r>
            <w:r w:rsidRPr="00F65AF0">
              <w:rPr>
                <w:rFonts w:ascii="Arial" w:hAnsi="Arial" w:cs="Arial"/>
                <w:color w:val="202122"/>
                <w:shd w:val="clear" w:color="auto" w:fill="FFFFFF"/>
                <w:rtl/>
              </w:rPr>
              <w:t xml:space="preserve">, </w:t>
            </w:r>
            <w:r w:rsidR="00D24516">
              <w:rPr>
                <w:rFonts w:ascii="Arial" w:hAnsi="Arial" w:cs="Arial" w:hint="cs"/>
                <w:color w:val="202122"/>
                <w:shd w:val="clear" w:color="auto" w:fill="FFFFFF"/>
                <w:rtl/>
              </w:rPr>
              <w:t>שהחשובה בהן היא</w:t>
            </w:r>
            <w:r w:rsidRPr="00F65AF0">
              <w:rPr>
                <w:rFonts w:ascii="Arial" w:hAnsi="Arial" w:cs="Arial"/>
                <w:color w:val="202122"/>
                <w:shd w:val="clear" w:color="auto" w:fill="FFFFFF"/>
                <w:rtl/>
              </w:rPr>
              <w:t xml:space="preserve"> להעביר את תנאי הברית אל בניו של בעל החוזה, ולדבר </w:t>
            </w:r>
            <w:r w:rsidR="00D24516">
              <w:rPr>
                <w:rFonts w:ascii="Arial" w:hAnsi="Arial" w:cs="Arial" w:hint="cs"/>
                <w:color w:val="202122"/>
                <w:shd w:val="clear" w:color="auto" w:fill="FFFFFF"/>
                <w:rtl/>
              </w:rPr>
              <w:t>בשבחם</w:t>
            </w:r>
            <w:r w:rsidRPr="00F65AF0">
              <w:rPr>
                <w:rFonts w:ascii="Arial" w:hAnsi="Arial" w:cs="Arial"/>
                <w:color w:val="202122"/>
                <w:shd w:val="clear" w:color="auto" w:fill="FFFFFF"/>
                <w:rtl/>
              </w:rPr>
              <w:t xml:space="preserve"> של המלכים (אשורבניפל ואסרחדון).</w:t>
            </w:r>
          </w:p>
          <w:p w:rsidR="00534904" w:rsidRPr="00727C50" w:rsidRDefault="00534904" w:rsidP="00F65AF0">
            <w:pPr>
              <w:bidi/>
              <w:spacing w:after="100" w:line="360" w:lineRule="auto"/>
              <w:jc w:val="both"/>
              <w:textAlignment w:val="top"/>
              <w:rPr>
                <w:rFonts w:ascii="Arial" w:hAnsi="Arial" w:cs="Arial"/>
                <w:color w:val="202122"/>
                <w:shd w:val="clear" w:color="auto" w:fill="FFFFFF"/>
                <w:rtl/>
              </w:rPr>
            </w:pP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before="129" w:after="129" w:line="388" w:lineRule="atLeast"/>
              <w:jc w:val="center"/>
              <w:outlineLvl w:val="1"/>
              <w:rPr>
                <w:rFonts w:ascii="Arial" w:eastAsia="Times New Roman" w:hAnsi="Arial" w:cs="Arial"/>
                <w:color w:val="000000"/>
                <w:lang w:bidi="ar-SA"/>
              </w:rPr>
            </w:pPr>
            <w:r w:rsidRPr="0089178C">
              <w:rPr>
                <w:rFonts w:ascii="Arial" w:eastAsia="Times New Roman" w:hAnsi="Arial" w:cs="Arial"/>
                <w:color w:val="000000"/>
                <w:lang w:bidi="ar-SA"/>
              </w:rPr>
              <w:t>God’s Anthropopathic Love for Israel: Emotional or Legal?</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A30AD7">
            <w:pPr>
              <w:pStyle w:val="2"/>
              <w:bidi/>
              <w:outlineLvl w:val="1"/>
              <w:rPr>
                <w:shd w:val="clear" w:color="auto" w:fill="FFFFFF"/>
                <w:rtl/>
              </w:rPr>
            </w:pPr>
            <w:r w:rsidRPr="00F65AF0">
              <w:rPr>
                <w:shd w:val="clear" w:color="auto" w:fill="FFFFFF"/>
                <w:rtl/>
              </w:rPr>
              <w:t>אהבתו האנתרופופתית של ה' לעם ישראל: רגשית או משפטית?</w:t>
            </w:r>
          </w:p>
          <w:p w:rsidR="00534904" w:rsidRPr="00F65AF0" w:rsidRDefault="00534904" w:rsidP="00534904">
            <w:pPr>
              <w:shd w:val="clear" w:color="auto" w:fill="FFFFFF" w:themeFill="background1"/>
              <w:bidi/>
              <w:spacing w:after="100" w:line="286" w:lineRule="atLeast"/>
              <w:jc w:val="center"/>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Is God’s love for Israel similar—also a legal term? On one hand, every time Deuteronomy remarks that God loves Israel, it also portrays him </w:t>
            </w:r>
            <w:r w:rsidRPr="0089178C">
              <w:rPr>
                <w:rFonts w:ascii="Arial" w:eastAsia="Times New Roman" w:hAnsi="Arial" w:cs="Arial"/>
                <w:i/>
                <w:iCs/>
                <w:color w:val="000000"/>
                <w:lang w:bidi="ar-SA"/>
              </w:rPr>
              <w:t>doing</w:t>
            </w:r>
            <w:r w:rsidRPr="0089178C">
              <w:rPr>
                <w:rFonts w:ascii="Arial" w:eastAsia="Times New Roman" w:hAnsi="Arial" w:cs="Arial"/>
                <w:color w:val="000000"/>
                <w:lang w:bidi="ar-SA"/>
              </w:rPr>
              <w:t> or promising to </w:t>
            </w:r>
            <w:r w:rsidRPr="0089178C">
              <w:rPr>
                <w:rFonts w:ascii="Arial" w:eastAsia="Times New Roman" w:hAnsi="Arial" w:cs="Arial"/>
                <w:i/>
                <w:iCs/>
                <w:color w:val="000000"/>
                <w:lang w:bidi="ar-SA"/>
              </w:rPr>
              <w:t>do</w:t>
            </w:r>
            <w:r w:rsidRPr="0089178C">
              <w:rPr>
                <w:rFonts w:ascii="Arial" w:eastAsia="Times New Roman" w:hAnsi="Arial" w:cs="Arial"/>
                <w:color w:val="000000"/>
                <w:lang w:bidi="ar-SA"/>
              </w:rPr>
              <w:t xml:space="preserve"> for the people. Because </w:t>
            </w:r>
            <w:r w:rsidRPr="0089178C">
              <w:rPr>
                <w:rFonts w:ascii="Arial" w:eastAsia="Times New Roman" w:hAnsi="Arial" w:cs="Arial"/>
                <w:color w:val="000000"/>
                <w:lang w:bidi="ar-SA"/>
              </w:rPr>
              <w:lastRenderedPageBreak/>
              <w:t>God loved Israel, he brought the people out of Egypt (4:37); God loves Israel and promises to bless the nation’s crops and multiply the people (7:7-8, 13). Thus, God’s love is similarly actionable;</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727C50">
            <w:pPr>
              <w:bidi/>
              <w:spacing w:after="100" w:line="360" w:lineRule="auto"/>
              <w:jc w:val="both"/>
              <w:textAlignment w:val="top"/>
              <w:rPr>
                <w:rFonts w:ascii="Arial" w:hAnsi="Arial" w:cs="Arial"/>
                <w:color w:val="202122"/>
                <w:shd w:val="clear" w:color="auto" w:fill="FFFFFF"/>
                <w:rtl/>
              </w:rPr>
            </w:pPr>
            <w:commentRangeStart w:id="7"/>
            <w:r w:rsidRPr="00F65AF0">
              <w:rPr>
                <w:rFonts w:ascii="Arial" w:hAnsi="Arial" w:cs="Arial"/>
                <w:color w:val="202122"/>
                <w:shd w:val="clear" w:color="auto" w:fill="FFFFFF"/>
                <w:rtl/>
              </w:rPr>
              <w:lastRenderedPageBreak/>
              <w:t xml:space="preserve">האם אהבתו של ה' לישראל דומה לכך – וגם היא – </w:t>
            </w:r>
            <w:r w:rsidRPr="0067431F">
              <w:rPr>
                <w:rFonts w:ascii="Arial" w:hAnsi="Arial" w:cs="Arial"/>
                <w:color w:val="202122"/>
                <w:shd w:val="clear" w:color="auto" w:fill="FFFFFF"/>
                <w:rtl/>
              </w:rPr>
              <w:t>משפטית</w:t>
            </w:r>
            <w:r w:rsidRPr="00F65AF0">
              <w:rPr>
                <w:rFonts w:ascii="Arial" w:hAnsi="Arial" w:cs="Arial"/>
                <w:color w:val="202122"/>
                <w:shd w:val="clear" w:color="auto" w:fill="FFFFFF"/>
                <w:rtl/>
              </w:rPr>
              <w:t xml:space="preserve">? </w:t>
            </w:r>
            <w:commentRangeEnd w:id="7"/>
            <w:r w:rsidR="0067431F">
              <w:rPr>
                <w:rStyle w:val="aa"/>
                <w:rtl/>
              </w:rPr>
              <w:commentReference w:id="7"/>
            </w:r>
            <w:r w:rsidRPr="00F65AF0">
              <w:rPr>
                <w:rFonts w:ascii="Arial" w:hAnsi="Arial" w:cs="Arial"/>
                <w:color w:val="202122"/>
                <w:shd w:val="clear" w:color="auto" w:fill="FFFFFF"/>
                <w:rtl/>
              </w:rPr>
              <w:t>מחד גיסא, בכל פעם שספר דברים מציין כי ה' אוהב את עם ישראל,</w:t>
            </w:r>
            <w:r w:rsidR="00727C50">
              <w:rPr>
                <w:rFonts w:ascii="Arial" w:hAnsi="Arial" w:cs="Arial"/>
                <w:color w:val="202122"/>
                <w:shd w:val="clear" w:color="auto" w:fill="FFFFFF"/>
                <w:rtl/>
              </w:rPr>
              <w:t xml:space="preserve"> הוא גם מציין את מעשיו למען עמו</w:t>
            </w:r>
            <w:r w:rsidRPr="00F65AF0">
              <w:rPr>
                <w:rFonts w:ascii="Arial" w:hAnsi="Arial" w:cs="Arial"/>
                <w:color w:val="202122"/>
                <w:shd w:val="clear" w:color="auto" w:fill="FFFFFF"/>
                <w:rtl/>
              </w:rPr>
              <w:t xml:space="preserve"> או את הבטחותיו לעשות דבר מה לטובתו. בשל אהבתו של ה' לעמו, הוא הוציא את </w:t>
            </w:r>
            <w:r w:rsidRPr="00F65AF0">
              <w:rPr>
                <w:rFonts w:ascii="Arial" w:hAnsi="Arial" w:cs="Arial"/>
                <w:color w:val="202122"/>
                <w:shd w:val="clear" w:color="auto" w:fill="FFFFFF"/>
                <w:rtl/>
              </w:rPr>
              <w:lastRenderedPageBreak/>
              <w:t>בני ישראל ממצרים (דב' ד:לז); ה' אוהב את ישראל ולכן הוא מבטיח לברך את יבול</w:t>
            </w:r>
            <w:r w:rsidRPr="00F65AF0">
              <w:rPr>
                <w:rFonts w:ascii="Arial" w:hAnsi="Arial" w:cs="Arial"/>
                <w:color w:val="202122"/>
                <w:shd w:val="clear" w:color="auto" w:fill="FFFFFF"/>
                <w:rtl/>
                <w:lang w:val="de-DE"/>
              </w:rPr>
              <w:t>י</w:t>
            </w:r>
            <w:r w:rsidRPr="00F65AF0">
              <w:rPr>
                <w:rFonts w:ascii="Arial" w:hAnsi="Arial" w:cs="Arial"/>
                <w:color w:val="202122"/>
                <w:shd w:val="clear" w:color="auto" w:fill="FFFFFF"/>
                <w:rtl/>
              </w:rPr>
              <w:t xml:space="preserve">ו ולהרבות את אוכלוסייתו (ז: ז–ח, יג). באופן זה, גם אהבתו </w:t>
            </w:r>
            <w:r w:rsidRPr="0067431F">
              <w:rPr>
                <w:rFonts w:ascii="Arial" w:hAnsi="Arial" w:cs="Arial"/>
                <w:color w:val="202122"/>
                <w:shd w:val="clear" w:color="auto" w:fill="FFFFFF"/>
                <w:rtl/>
              </w:rPr>
              <w:t xml:space="preserve">של ה' היא </w:t>
            </w:r>
            <w:r w:rsidR="00727C50" w:rsidRPr="0067431F">
              <w:rPr>
                <w:rFonts w:ascii="Arial" w:hAnsi="Arial" w:cs="Arial" w:hint="cs"/>
                <w:color w:val="202122"/>
                <w:shd w:val="clear" w:color="auto" w:fill="FFFFFF"/>
                <w:rtl/>
              </w:rPr>
              <w:t>פרקטית</w:t>
            </w:r>
            <w:r w:rsidR="00727C50" w:rsidRPr="0067431F">
              <w:rPr>
                <w:rFonts w:ascii="Arial" w:hAnsi="Arial" w:cs="Arial"/>
                <w:color w:val="202122"/>
                <w:shd w:val="clear" w:color="auto" w:fill="FFFFFF"/>
                <w:rtl/>
              </w:rPr>
              <w:t>, ו</w:t>
            </w:r>
            <w:r w:rsidR="00727C50" w:rsidRPr="0067431F">
              <w:rPr>
                <w:rFonts w:ascii="Arial" w:hAnsi="Arial" w:cs="Arial" w:hint="cs"/>
                <w:color w:val="202122"/>
                <w:shd w:val="clear" w:color="auto" w:fill="FFFFFF"/>
                <w:rtl/>
              </w:rPr>
              <w:t>מלווה</w:t>
            </w:r>
            <w:r w:rsidR="00727C50">
              <w:rPr>
                <w:rFonts w:ascii="Arial" w:hAnsi="Arial" w:cs="Arial" w:hint="cs"/>
                <w:color w:val="202122"/>
                <w:shd w:val="clear" w:color="auto" w:fill="FFFFFF"/>
                <w:rtl/>
              </w:rPr>
              <w:t xml:space="preserve"> ב</w:t>
            </w:r>
            <w:r w:rsidRPr="00F65AF0">
              <w:rPr>
                <w:rFonts w:ascii="Arial" w:hAnsi="Arial" w:cs="Arial"/>
                <w:color w:val="202122"/>
                <w:shd w:val="clear" w:color="auto" w:fill="FFFFFF"/>
                <w:rtl/>
              </w:rPr>
              <w:t>פעולה;</w:t>
            </w: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lastRenderedPageBreak/>
              <w:t>On the other hand, several anthropopathic depictions of God’s love imply that divine love constitutes more than just action.</w:t>
            </w:r>
            <w:r w:rsidRPr="0089178C">
              <w:rPr>
                <w:rFonts w:ascii="Arial" w:eastAsia="Times New Roman" w:hAnsi="Arial" w:cs="Arial"/>
                <w:color w:val="B22222"/>
                <w:vertAlign w:val="superscript"/>
                <w:lang w:bidi="ar-SA"/>
              </w:rPr>
              <w:t>[13]</w:t>
            </w:r>
            <w:r w:rsidRPr="0089178C">
              <w:rPr>
                <w:rFonts w:ascii="Arial" w:eastAsia="Times New Roman" w:hAnsi="Arial" w:cs="Arial"/>
                <w:color w:val="000000"/>
                <w:lang w:bidi="ar-SA"/>
              </w:rPr>
              <w:t> For example:</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F65AF0">
            <w:pPr>
              <w:bidi/>
              <w:spacing w:after="100" w:line="360" w:lineRule="auto"/>
              <w:textAlignment w:val="top"/>
              <w:rPr>
                <w:rFonts w:ascii="Arial" w:eastAsia="Times New Roman" w:hAnsi="Arial" w:cs="Arial"/>
                <w:color w:val="000000"/>
                <w:rtl/>
              </w:rPr>
            </w:pPr>
            <w:r w:rsidRPr="00F65AF0">
              <w:rPr>
                <w:rFonts w:ascii="Arial" w:eastAsia="Times New Roman" w:hAnsi="Arial" w:cs="Arial"/>
                <w:color w:val="000000"/>
                <w:lang w:bidi="ar-SA"/>
              </w:rPr>
              <w:t> </w:t>
            </w:r>
            <w:r w:rsidRPr="00F65AF0">
              <w:rPr>
                <w:rFonts w:ascii="Arial" w:hAnsi="Arial" w:cs="Arial"/>
                <w:color w:val="202122"/>
                <w:shd w:val="clear" w:color="auto" w:fill="FFFFFF"/>
                <w:rtl/>
              </w:rPr>
              <w:t>מאידך גיסא, תיאורים אנתרופופתיים אחדים של אהבת ה' מרמזים כי יש באהבה שמיימית זו דבר-מה שהוא גדול מעל ומעבר לפעולה ביצועית בלבד.</w:t>
            </w:r>
            <w:r w:rsidRPr="00F65AF0">
              <w:rPr>
                <w:rFonts w:ascii="Arial" w:eastAsia="Times New Roman" w:hAnsi="Arial" w:cs="Arial"/>
                <w:color w:val="B22222"/>
                <w:vertAlign w:val="superscript"/>
                <w:lang w:bidi="ar-SA"/>
              </w:rPr>
              <w:t>[13]</w:t>
            </w:r>
            <w:r w:rsidR="00727C50">
              <w:rPr>
                <w:rFonts w:ascii="Arial" w:eastAsia="Times New Roman" w:hAnsi="Arial" w:cs="Arial" w:hint="cs"/>
                <w:color w:val="B22222"/>
                <w:vertAlign w:val="superscript"/>
                <w:rtl/>
              </w:rPr>
              <w:t xml:space="preserve"> </w:t>
            </w:r>
            <w:r w:rsidRPr="00F65AF0">
              <w:rPr>
                <w:rFonts w:ascii="Arial" w:eastAsia="Times New Roman" w:hAnsi="Arial" w:cs="Arial"/>
                <w:color w:val="000000"/>
                <w:rtl/>
              </w:rPr>
              <w:t>לדוגמה:</w:t>
            </w:r>
          </w:p>
          <w:p w:rsidR="00534904" w:rsidRPr="00F65AF0" w:rsidRDefault="00534904" w:rsidP="00F65AF0">
            <w:pPr>
              <w:bidi/>
              <w:spacing w:after="100" w:line="286" w:lineRule="atLeast"/>
              <w:textAlignment w:val="top"/>
              <w:rPr>
                <w:rFonts w:ascii="Arial" w:eastAsia="Times New Roman" w:hAnsi="Arial" w:cs="Arial"/>
                <w:color w:val="000000"/>
                <w:lang w:bidi="ar-SA"/>
              </w:rPr>
            </w:pPr>
            <w:r w:rsidRPr="00F65AF0">
              <w:rPr>
                <w:rFonts w:ascii="Arial" w:eastAsia="Times New Roman" w:hAnsi="Arial" w:cs="Arial"/>
                <w:color w:val="000000"/>
                <w:shd w:val="clear" w:color="auto" w:fill="FFFFFF" w:themeFill="background1"/>
                <w:vertAlign w:val="superscript"/>
                <w:rtl/>
              </w:rPr>
              <w:t>דברים ד:לז</w:t>
            </w:r>
            <w:r w:rsidRPr="00F65AF0">
              <w:rPr>
                <w:rFonts w:ascii="Arial" w:eastAsia="Times New Roman" w:hAnsi="Arial" w:cs="Arial"/>
                <w:color w:val="000000"/>
                <w:shd w:val="clear" w:color="auto" w:fill="FFFFFF" w:themeFill="background1"/>
                <w:rtl/>
                <w:lang w:bidi="ar-SA"/>
              </w:rPr>
              <w:t> </w:t>
            </w:r>
            <w:r w:rsidRPr="00F65AF0">
              <w:rPr>
                <w:rFonts w:ascii="Arial" w:eastAsia="Times New Roman" w:hAnsi="Arial" w:cs="Arial"/>
                <w:color w:val="000000"/>
                <w:shd w:val="clear" w:color="auto" w:fill="FFFFFF" w:themeFill="background1"/>
                <w:rtl/>
              </w:rPr>
              <w:t>"וְתַחַת כִּי אָהַב אֶת אֲבֹתֶיךָ וַיִּבְחַר בְּזַרְעוֹ אַחֲרָיו וַיּוֹצִאֲךָ בְּפָנָיו בְּכֹחוֹ הַגָּדֹל מִמִּצְרָיִם."</w:t>
            </w:r>
          </w:p>
          <w:p w:rsidR="00534904" w:rsidRPr="00F65AF0" w:rsidRDefault="00534904" w:rsidP="00F65AF0">
            <w:pPr>
              <w:bidi/>
              <w:spacing w:after="100" w:line="360" w:lineRule="auto"/>
              <w:jc w:val="both"/>
              <w:textAlignment w:val="top"/>
              <w:rPr>
                <w:rFonts w:ascii="Arial" w:hAnsi="Arial" w:cs="Arial"/>
                <w:color w:val="202122"/>
                <w:shd w:val="clear" w:color="auto" w:fill="FFFFFF"/>
                <w:rtl/>
              </w:rPr>
            </w:pPr>
          </w:p>
          <w:p w:rsidR="00534904" w:rsidRPr="00F65AF0" w:rsidRDefault="00534904" w:rsidP="00534904">
            <w:pPr>
              <w:shd w:val="clear" w:color="auto" w:fill="FFFFFF" w:themeFill="background1"/>
              <w:spacing w:line="258" w:lineRule="atLeast"/>
              <w:rPr>
                <w:rFonts w:ascii="Arial" w:eastAsia="Times New Roman" w:hAnsi="Arial" w:cs="Arial"/>
                <w:color w:val="000000"/>
                <w:rtl/>
                <w:lang w:bidi="ar-SA"/>
              </w:rPr>
            </w:pP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The verse seems to be saying that YHWH’s feelings of love for Israel’s ancestors inspired him to choose them to be his people, perhaps even instead of others whom he did not love. A stronger example, one noted by Jacqueline Lapsley, describes God’s love using emotional language that clearly connotes affection, desire, and passion:</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727C50" w:rsidP="0067431F">
            <w:pPr>
              <w:bidi/>
              <w:spacing w:after="100" w:line="360" w:lineRule="auto"/>
              <w:jc w:val="both"/>
              <w:textAlignment w:val="top"/>
              <w:rPr>
                <w:rFonts w:ascii="Arial" w:eastAsia="Times New Roman" w:hAnsi="Arial" w:cs="Arial"/>
                <w:color w:val="000000"/>
                <w:rtl/>
              </w:rPr>
            </w:pPr>
            <w:r>
              <w:rPr>
                <w:rFonts w:ascii="Arial" w:hAnsi="Arial" w:cs="Arial"/>
                <w:color w:val="202122"/>
                <w:shd w:val="clear" w:color="auto" w:fill="FFFFFF"/>
                <w:rtl/>
              </w:rPr>
              <w:t>נראה</w:t>
            </w:r>
            <w:r>
              <w:rPr>
                <w:rFonts w:ascii="Arial" w:hAnsi="Arial" w:cs="Arial" w:hint="cs"/>
                <w:color w:val="202122"/>
                <w:shd w:val="clear" w:color="auto" w:fill="FFFFFF"/>
                <w:rtl/>
              </w:rPr>
              <w:t xml:space="preserve"> ש</w:t>
            </w:r>
            <w:r w:rsidR="00534904" w:rsidRPr="00F65AF0">
              <w:rPr>
                <w:rFonts w:ascii="Arial" w:hAnsi="Arial" w:cs="Arial"/>
                <w:color w:val="202122"/>
                <w:shd w:val="clear" w:color="auto" w:fill="FFFFFF"/>
                <w:rtl/>
              </w:rPr>
              <w:t xml:space="preserve">הפסוק </w:t>
            </w:r>
            <w:r>
              <w:rPr>
                <w:rFonts w:ascii="Arial" w:hAnsi="Arial" w:cs="Arial" w:hint="cs"/>
                <w:color w:val="202122"/>
                <w:shd w:val="clear" w:color="auto" w:fill="FFFFFF"/>
                <w:rtl/>
              </w:rPr>
              <w:t>גורס כי אהבתו</w:t>
            </w:r>
            <w:r w:rsidR="00534904" w:rsidRPr="00F65AF0">
              <w:rPr>
                <w:rFonts w:ascii="Arial" w:hAnsi="Arial" w:cs="Arial"/>
                <w:color w:val="202122"/>
                <w:shd w:val="clear" w:color="auto" w:fill="FFFFFF"/>
                <w:rtl/>
              </w:rPr>
              <w:t xml:space="preserve"> של ה' לאבותיהם של בני ישראל ה</w:t>
            </w:r>
            <w:r>
              <w:rPr>
                <w:rFonts w:ascii="Arial" w:hAnsi="Arial" w:cs="Arial" w:hint="cs"/>
                <w:color w:val="202122"/>
                <w:shd w:val="clear" w:color="auto" w:fill="FFFFFF"/>
                <w:rtl/>
              </w:rPr>
              <w:t>יא</w:t>
            </w:r>
            <w:r w:rsidR="00534904" w:rsidRPr="00F65AF0">
              <w:rPr>
                <w:rFonts w:ascii="Arial" w:hAnsi="Arial" w:cs="Arial"/>
                <w:color w:val="202122"/>
                <w:shd w:val="clear" w:color="auto" w:fill="FFFFFF"/>
                <w:rtl/>
              </w:rPr>
              <w:t xml:space="preserve"> </w:t>
            </w:r>
            <w:r>
              <w:rPr>
                <w:rFonts w:ascii="Arial" w:hAnsi="Arial" w:cs="Arial" w:hint="cs"/>
                <w:color w:val="202122"/>
                <w:shd w:val="clear" w:color="auto" w:fill="FFFFFF"/>
                <w:rtl/>
              </w:rPr>
              <w:t>שהובילה אותו</w:t>
            </w:r>
            <w:r w:rsidR="00534904" w:rsidRPr="00F65AF0">
              <w:rPr>
                <w:rFonts w:ascii="Arial" w:hAnsi="Arial" w:cs="Arial"/>
                <w:color w:val="202122"/>
                <w:shd w:val="clear" w:color="auto" w:fill="FFFFFF"/>
                <w:rtl/>
              </w:rPr>
              <w:t xml:space="preserve"> לבחור בהם להיות לו לעם, ואולי אף במקום עמים אחרים, שא</w:t>
            </w:r>
            <w:r w:rsidR="00534904" w:rsidRPr="0067431F">
              <w:rPr>
                <w:rFonts w:ascii="Arial" w:hAnsi="Arial" w:cs="Arial"/>
                <w:color w:val="202122"/>
                <w:shd w:val="clear" w:color="auto" w:fill="FFFFFF"/>
                <w:rtl/>
              </w:rPr>
              <w:t xml:space="preserve">ותם לא אהב. דוגמה </w:t>
            </w:r>
            <w:r w:rsidR="0067431F">
              <w:rPr>
                <w:rFonts w:ascii="Arial" w:hAnsi="Arial" w:cs="Arial" w:hint="cs"/>
                <w:color w:val="202122"/>
                <w:shd w:val="clear" w:color="auto" w:fill="FFFFFF"/>
                <w:rtl/>
              </w:rPr>
              <w:t>משכנעת</w:t>
            </w:r>
            <w:r w:rsidR="00534904" w:rsidRPr="0067431F">
              <w:rPr>
                <w:rFonts w:ascii="Arial" w:hAnsi="Arial" w:cs="Arial"/>
                <w:color w:val="202122"/>
                <w:shd w:val="clear" w:color="auto" w:fill="FFFFFF"/>
                <w:rtl/>
              </w:rPr>
              <w:t xml:space="preserve"> יותר היא זו ש</w:t>
            </w:r>
            <w:r w:rsidR="0067431F" w:rsidRPr="0067431F">
              <w:rPr>
                <w:rFonts w:ascii="Arial" w:hAnsi="Arial" w:cs="Arial" w:hint="cs"/>
                <w:color w:val="202122"/>
                <w:shd w:val="clear" w:color="auto" w:fill="FFFFFF"/>
                <w:rtl/>
              </w:rPr>
              <w:t>הביאה</w:t>
            </w:r>
            <w:r w:rsidR="00534904" w:rsidRPr="0067431F">
              <w:rPr>
                <w:rFonts w:ascii="Arial" w:hAnsi="Arial" w:cs="Arial"/>
                <w:color w:val="202122"/>
                <w:shd w:val="clear" w:color="auto" w:fill="FFFFFF"/>
                <w:rtl/>
              </w:rPr>
              <w:t xml:space="preserve"> ז'קלין</w:t>
            </w:r>
            <w:r w:rsidR="00534904" w:rsidRPr="00F65AF0">
              <w:rPr>
                <w:rFonts w:ascii="Arial" w:hAnsi="Arial" w:cs="Arial"/>
                <w:color w:val="202122"/>
                <w:shd w:val="clear" w:color="auto" w:fill="FFFFFF"/>
                <w:rtl/>
              </w:rPr>
              <w:t xml:space="preserve"> לפסלי (</w:t>
            </w:r>
            <w:r w:rsidR="00534904" w:rsidRPr="00F65AF0">
              <w:rPr>
                <w:rFonts w:ascii="Arial" w:eastAsia="Times New Roman" w:hAnsi="Arial" w:cs="Arial"/>
                <w:color w:val="000000"/>
                <w:lang w:bidi="ar-SA"/>
              </w:rPr>
              <w:t>Jacqueline Lapsley</w:t>
            </w:r>
            <w:r w:rsidR="0067431F">
              <w:rPr>
                <w:rFonts w:ascii="Arial" w:eastAsia="Times New Roman" w:hAnsi="Arial" w:cs="Arial"/>
                <w:color w:val="000000"/>
                <w:rtl/>
              </w:rPr>
              <w:t xml:space="preserve">), </w:t>
            </w:r>
            <w:r w:rsidR="0067431F">
              <w:rPr>
                <w:rFonts w:ascii="Arial" w:eastAsia="Times New Roman" w:hAnsi="Arial" w:cs="Arial" w:hint="cs"/>
                <w:color w:val="000000"/>
                <w:rtl/>
              </w:rPr>
              <w:t xml:space="preserve">אשר </w:t>
            </w:r>
            <w:r w:rsidR="00534904" w:rsidRPr="00F65AF0">
              <w:rPr>
                <w:rFonts w:ascii="Arial" w:eastAsia="Times New Roman" w:hAnsi="Arial" w:cs="Arial"/>
                <w:color w:val="000000"/>
                <w:rtl/>
              </w:rPr>
              <w:t>ציינה שה' באהבתו נוקט לשון רגשית המשתמעת בבירור כחיבה, כמיהה והשתוקקות:</w:t>
            </w:r>
          </w:p>
          <w:p w:rsidR="00534904" w:rsidRPr="00A30AD7" w:rsidRDefault="00534904" w:rsidP="00F65AF0">
            <w:pPr>
              <w:bidi/>
              <w:spacing w:after="100" w:line="286" w:lineRule="atLeast"/>
              <w:jc w:val="both"/>
              <w:textAlignment w:val="top"/>
            </w:pPr>
            <w:r w:rsidRPr="00A30AD7">
              <w:rPr>
                <w:vertAlign w:val="superscript"/>
                <w:rtl/>
              </w:rPr>
              <w:t>דברים ז:ז</w:t>
            </w:r>
            <w:r w:rsidRPr="00A30AD7">
              <w:rPr>
                <w:rtl/>
              </w:rPr>
              <w:t> לֹא מֵרֻבְּכֶם מִכָּל הָעַמִּים חָשַׁק יְ־הוָה בָּכֶם וַיִּבְחַר בָּכֶם כִּי אַתֶּם הַמְעַט מִכָּל הָעַמִּים. ז:ח כִּי מֵאַהֲבַת יְ־הוָה אֶתְכֶם וּמִשָּׁמְרוֹ אֶת הַשְּׁבֻעָה אֲשֶׁר נִשְׁבַּע לַאֲבֹתֵיכֶם הוֹצִיא יְ־הוָה אֶתְכֶם בְּיָד חֲזָקָה… ז:יג וַאֲהֵבְךָ וּבֵרַכְךָ וְהִרְבֶּךָ וּבֵרַךְ פְּרִי בִטְנְךָ וּפְרִי אַדְמָתֶךָ…</w:t>
            </w:r>
          </w:p>
          <w:p w:rsidR="00534904" w:rsidRPr="00F65AF0" w:rsidRDefault="00534904" w:rsidP="00F65AF0">
            <w:pPr>
              <w:bidi/>
              <w:spacing w:after="100" w:line="360" w:lineRule="auto"/>
              <w:jc w:val="both"/>
              <w:textAlignment w:val="top"/>
              <w:rPr>
                <w:rFonts w:ascii="Arial" w:eastAsia="Times New Roman" w:hAnsi="Arial" w:cs="Arial"/>
                <w:color w:val="000000"/>
                <w:rtl/>
              </w:rPr>
            </w:pP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F65AF0">
            <w:pPr>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 xml:space="preserve">Lapsley explains that the verb </w:t>
            </w:r>
            <w:r w:rsidRPr="0089178C">
              <w:rPr>
                <w:rtl/>
              </w:rPr>
              <w:t>חשק</w:t>
            </w:r>
            <w:r w:rsidRPr="0089178C">
              <w:rPr>
                <w:rFonts w:ascii="Arial" w:eastAsia="Times New Roman" w:hAnsi="Arial" w:cs="Arial"/>
                <w:color w:val="000000"/>
                <w:lang w:bidi="ar-SA"/>
              </w:rPr>
              <w:t xml:space="preserve"> (“set his heart on”), which describes the nature of God’s love in this passage, elsewhere in the Bible “denotes affectionate love, desire, yearning, or longing-sometimes with a sexual connotation (Gen 34:8; Deut 21:11) but always with an </w:t>
            </w:r>
            <w:r w:rsidRPr="0089178C">
              <w:rPr>
                <w:rFonts w:ascii="Arial" w:eastAsia="Times New Roman" w:hAnsi="Arial" w:cs="Arial"/>
                <w:color w:val="000000"/>
                <w:lang w:bidi="ar-SA"/>
              </w:rPr>
              <w:lastRenderedPageBreak/>
              <w:t>affective dimension.” Thus, Lapsley concludes, “God’s love for Israel finds its source in the emotional life of the deity.”</w:t>
            </w:r>
            <w:r w:rsidRPr="0089178C">
              <w:rPr>
                <w:rFonts w:ascii="Arial" w:eastAsia="Times New Roman" w:hAnsi="Arial" w:cs="Arial"/>
                <w:color w:val="B22222"/>
                <w:vertAlign w:val="superscript"/>
                <w:lang w:bidi="ar-SA"/>
              </w:rPr>
              <w:t>[14]</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89178C" w:rsidRDefault="00534904" w:rsidP="0089178C">
            <w:pPr>
              <w:bidi/>
              <w:spacing w:after="100" w:line="360" w:lineRule="auto"/>
              <w:jc w:val="both"/>
              <w:textAlignment w:val="top"/>
              <w:rPr>
                <w:rFonts w:ascii="Arial" w:hAnsi="Arial" w:cs="Arial"/>
                <w:color w:val="202122"/>
                <w:shd w:val="clear" w:color="auto" w:fill="FFFFFF"/>
                <w:rtl/>
              </w:rPr>
            </w:pPr>
            <w:r w:rsidRPr="00F65AF0">
              <w:rPr>
                <w:rFonts w:ascii="Arial" w:hAnsi="Arial" w:cs="Arial"/>
                <w:color w:val="202122"/>
                <w:shd w:val="clear" w:color="auto" w:fill="FFFFFF"/>
                <w:rtl/>
              </w:rPr>
              <w:lastRenderedPageBreak/>
              <w:t xml:space="preserve">לפסלי מסבירה כי </w:t>
            </w:r>
            <w:r w:rsidRPr="0089178C">
              <w:rPr>
                <w:rFonts w:ascii="Arial" w:hAnsi="Arial" w:cs="Arial"/>
                <w:color w:val="202122"/>
                <w:shd w:val="clear" w:color="auto" w:fill="FFFFFF"/>
                <w:rtl/>
              </w:rPr>
              <w:t>השורש חש"ק, המתאר את אופי אהבתו של ה' בקטע זה, מתואר במקומות אחרים</w:t>
            </w:r>
            <w:r w:rsidRPr="00F65AF0">
              <w:rPr>
                <w:rFonts w:ascii="Arial" w:hAnsi="Arial" w:cs="Arial"/>
                <w:color w:val="202122"/>
                <w:shd w:val="clear" w:color="auto" w:fill="FFFFFF"/>
                <w:rtl/>
              </w:rPr>
              <w:t xml:space="preserve"> במקרא במשמעות של "אהבה מלאת חיבה, כמיהה, השתוקקות או געגועים, לעתים במשמעות מינית (ברא</w:t>
            </w:r>
            <w:r w:rsidR="0089178C">
              <w:rPr>
                <w:rFonts w:ascii="Arial" w:hAnsi="Arial" w:cs="Arial" w:hint="cs"/>
                <w:color w:val="202122"/>
                <w:shd w:val="clear" w:color="auto" w:fill="FFFFFF"/>
                <w:rtl/>
              </w:rPr>
              <w:t xml:space="preserve">שית </w:t>
            </w:r>
            <w:r w:rsidR="0089178C">
              <w:rPr>
                <w:rFonts w:ascii="Arial" w:hAnsi="Arial" w:cs="Arial"/>
                <w:color w:val="202122"/>
                <w:shd w:val="clear" w:color="auto" w:fill="FFFFFF"/>
                <w:rtl/>
              </w:rPr>
              <w:t>לד:ח; דב</w:t>
            </w:r>
            <w:r w:rsidR="0089178C">
              <w:rPr>
                <w:rFonts w:ascii="Arial" w:hAnsi="Arial" w:cs="Arial" w:hint="cs"/>
                <w:color w:val="202122"/>
                <w:shd w:val="clear" w:color="auto" w:fill="FFFFFF"/>
                <w:rtl/>
              </w:rPr>
              <w:t>רים</w:t>
            </w:r>
            <w:r w:rsidRPr="00F65AF0">
              <w:rPr>
                <w:rFonts w:ascii="Arial" w:hAnsi="Arial" w:cs="Arial"/>
                <w:color w:val="202122"/>
                <w:shd w:val="clear" w:color="auto" w:fill="FFFFFF"/>
                <w:rtl/>
              </w:rPr>
              <w:t xml:space="preserve"> כא: יא), אולם תמיד יש בה מימד רגשי." כך, מסכמת לפסלי, "מקורה של אהבת ה' לישראל נמצא בחיי הרגש של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ו</w:t>
            </w:r>
            <w:r w:rsidR="0089178C">
              <w:rPr>
                <w:rFonts w:ascii="Arial" w:hAnsi="Arial" w:cs="Arial" w:hint="cs"/>
                <w:color w:val="202122"/>
                <w:shd w:val="clear" w:color="auto" w:fill="FFFFFF"/>
                <w:rtl/>
              </w:rPr>
              <w:t>ה</w:t>
            </w:r>
            <w:r w:rsidRPr="00F65AF0">
              <w:rPr>
                <w:rFonts w:ascii="Arial" w:hAnsi="Arial" w:cs="Arial"/>
                <w:color w:val="202122"/>
                <w:shd w:val="clear" w:color="auto" w:fill="FFFFFF"/>
                <w:rtl/>
              </w:rPr>
              <w:t>ות."</w:t>
            </w:r>
            <w:r w:rsidRPr="00F65AF0">
              <w:rPr>
                <w:rFonts w:ascii="Arial" w:eastAsia="Times New Roman" w:hAnsi="Arial" w:cs="Arial"/>
                <w:color w:val="B22222"/>
                <w:vertAlign w:val="superscript"/>
                <w:lang w:bidi="ar-SA"/>
              </w:rPr>
              <w:t xml:space="preserve"> [14]</w:t>
            </w: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lastRenderedPageBreak/>
              <w:t>Jon Levenson summarizes this point:</w:t>
            </w:r>
          </w:p>
          <w:p w:rsidR="00534904" w:rsidRPr="0089178C" w:rsidRDefault="00534904" w:rsidP="00534904">
            <w:pPr>
              <w:shd w:val="clear" w:color="auto" w:fill="FFFFFF" w:themeFill="background1"/>
              <w:spacing w:after="138" w:line="286" w:lineRule="atLeast"/>
              <w:rPr>
                <w:rFonts w:ascii="Arial" w:eastAsia="Times New Roman" w:hAnsi="Arial" w:cs="Arial"/>
                <w:color w:val="000000"/>
                <w:lang w:bidi="ar-SA"/>
              </w:rPr>
            </w:pPr>
            <w:r w:rsidRPr="0089178C">
              <w:rPr>
                <w:rFonts w:ascii="Arial" w:eastAsia="Times New Roman" w:hAnsi="Arial" w:cs="Arial"/>
                <w:color w:val="000000"/>
                <w:lang w:bidi="ar-SA"/>
              </w:rPr>
              <w:t>[I]f the verb has the same meaning in Deut 7:7 as in these other instances, one can see that, along with the obligations of a covenantal suzerain, God’s love for Israel has a passionate character analogous to human sexual eros.</w:t>
            </w:r>
            <w:r w:rsidRPr="0089178C">
              <w:rPr>
                <w:rFonts w:ascii="Arial" w:eastAsia="Times New Roman" w:hAnsi="Arial" w:cs="Arial"/>
                <w:color w:val="B22222"/>
                <w:vertAlign w:val="superscript"/>
                <w:lang w:bidi="ar-SA"/>
              </w:rPr>
              <w:t>[15]</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F65AF0">
            <w:pPr>
              <w:bidi/>
              <w:spacing w:after="100" w:line="286" w:lineRule="atLeast"/>
              <w:textAlignment w:val="top"/>
              <w:rPr>
                <w:rFonts w:ascii="Arial" w:hAnsi="Arial" w:cs="Arial"/>
                <w:color w:val="202122"/>
                <w:shd w:val="clear" w:color="auto" w:fill="FFFFFF"/>
                <w:rtl/>
              </w:rPr>
            </w:pPr>
            <w:r w:rsidRPr="00F65AF0">
              <w:rPr>
                <w:rFonts w:ascii="Arial" w:hAnsi="Arial" w:cs="Arial"/>
                <w:color w:val="202122"/>
                <w:shd w:val="clear" w:color="auto" w:fill="FFFFFF"/>
                <w:rtl/>
              </w:rPr>
              <w:t xml:space="preserve">ג'ון לוינסון מסכם נקודה זו: </w:t>
            </w:r>
          </w:p>
          <w:p w:rsidR="00534904" w:rsidRPr="00F65AF0" w:rsidRDefault="00534904" w:rsidP="0089178C">
            <w:pPr>
              <w:bidi/>
              <w:spacing w:after="100"/>
              <w:jc w:val="both"/>
              <w:textAlignment w:val="top"/>
              <w:rPr>
                <w:rFonts w:ascii="Arial" w:eastAsia="Times New Roman" w:hAnsi="Arial" w:cs="Arial"/>
                <w:color w:val="B22222"/>
                <w:vertAlign w:val="superscript"/>
                <w:rtl/>
                <w:lang w:bidi="ar-SA"/>
              </w:rPr>
            </w:pPr>
            <w:r w:rsidRPr="00F65AF0">
              <w:rPr>
                <w:rFonts w:ascii="Arial" w:hAnsi="Arial" w:cs="Arial"/>
                <w:color w:val="202122"/>
                <w:shd w:val="clear" w:color="auto" w:fill="FFFFFF"/>
                <w:rtl/>
              </w:rPr>
              <w:t>"אם בדברים ז:ז יש לפועל זה משמעות זהה למקומות האחרים, ניתן להיווכח כי לצד מחויבותו של הריבון בעל הברית, יש באהבת ה' לישראל גם אופי חושק ומשתוקק, שניתן לדמותו לארוס האנושי.</w:t>
            </w:r>
            <w:r w:rsidRPr="00F65AF0">
              <w:rPr>
                <w:rFonts w:ascii="Arial" w:eastAsia="Times New Roman" w:hAnsi="Arial" w:cs="Arial"/>
                <w:color w:val="B22222"/>
                <w:vertAlign w:val="superscript"/>
                <w:lang w:bidi="ar-SA"/>
              </w:rPr>
              <w:t xml:space="preserve"> [15]</w:t>
            </w:r>
            <w:r w:rsidRPr="00F65AF0">
              <w:rPr>
                <w:rFonts w:ascii="Arial" w:hAnsi="Arial" w:cs="Arial"/>
                <w:color w:val="202122"/>
                <w:shd w:val="clear" w:color="auto" w:fill="FFFFFF"/>
                <w:rtl/>
              </w:rPr>
              <w:t xml:space="preserve"> "</w:t>
            </w:r>
          </w:p>
          <w:p w:rsidR="00534904" w:rsidRPr="00F65AF0" w:rsidRDefault="00534904" w:rsidP="00534904">
            <w:pPr>
              <w:shd w:val="clear" w:color="auto" w:fill="FFFFFF" w:themeFill="background1"/>
              <w:bidi/>
              <w:spacing w:after="100" w:line="286" w:lineRule="atLeast"/>
              <w:ind w:left="879"/>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before="129" w:after="129" w:line="388" w:lineRule="atLeast"/>
              <w:jc w:val="center"/>
              <w:outlineLvl w:val="1"/>
              <w:rPr>
                <w:rFonts w:ascii="Arial" w:eastAsia="Times New Roman" w:hAnsi="Arial" w:cs="Arial"/>
                <w:color w:val="000000"/>
                <w:lang w:bidi="ar-SA"/>
              </w:rPr>
            </w:pPr>
            <w:r w:rsidRPr="0089178C">
              <w:rPr>
                <w:rFonts w:ascii="Arial" w:eastAsia="Times New Roman" w:hAnsi="Arial" w:cs="Arial"/>
                <w:color w:val="000000"/>
                <w:lang w:bidi="ar-SA"/>
              </w:rPr>
              <w:t>The Counterintuitive Significance of YHWH’s Anthropopathic Love</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A30AD7">
            <w:pPr>
              <w:pStyle w:val="2"/>
              <w:bidi/>
              <w:outlineLvl w:val="1"/>
              <w:rPr>
                <w:shd w:val="clear" w:color="auto" w:fill="FFFFFF"/>
                <w:rtl/>
              </w:rPr>
            </w:pPr>
            <w:r w:rsidRPr="0067431F">
              <w:rPr>
                <w:shd w:val="clear" w:color="auto" w:fill="FFFFFF"/>
                <w:rtl/>
              </w:rPr>
              <w:t xml:space="preserve">המשמעות </w:t>
            </w:r>
            <w:commentRangeStart w:id="8"/>
            <w:r w:rsidRPr="0067431F">
              <w:rPr>
                <w:shd w:val="clear" w:color="auto" w:fill="FFFFFF"/>
                <w:rtl/>
              </w:rPr>
              <w:t xml:space="preserve">הקונטרא-אינטואיטיבית </w:t>
            </w:r>
            <w:commentRangeEnd w:id="8"/>
            <w:r w:rsidR="0067431F">
              <w:rPr>
                <w:rStyle w:val="aa"/>
                <w:rFonts w:asciiTheme="minorHAnsi" w:eastAsiaTheme="minorHAnsi" w:hAnsiTheme="minorHAnsi" w:cstheme="minorBidi"/>
                <w:b w:val="0"/>
                <w:bCs w:val="0"/>
                <w:color w:val="auto"/>
                <w:rtl/>
              </w:rPr>
              <w:commentReference w:id="8"/>
            </w:r>
            <w:r w:rsidRPr="0067431F">
              <w:rPr>
                <w:shd w:val="clear" w:color="auto" w:fill="FFFFFF"/>
                <w:rtl/>
              </w:rPr>
              <w:t>של</w:t>
            </w:r>
            <w:r w:rsidRPr="00F65AF0">
              <w:rPr>
                <w:shd w:val="clear" w:color="auto" w:fill="FFFFFF"/>
                <w:rtl/>
              </w:rPr>
              <w:t xml:space="preserve"> אהבתו האנתרופופתית של ה'</w:t>
            </w:r>
          </w:p>
          <w:p w:rsidR="00534904" w:rsidRPr="00F65AF0" w:rsidRDefault="00534904" w:rsidP="00534904">
            <w:pPr>
              <w:shd w:val="clear" w:color="auto" w:fill="FFFFFF" w:themeFill="background1"/>
              <w:bidi/>
              <w:spacing w:after="100" w:line="286" w:lineRule="atLeast"/>
              <w:jc w:val="center"/>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Studies of the psychology of religion have demonstrated that the use of anthropomorphisms and anthropopathisms is a double-edged sword. On one hand, people imagine God to have “naturalistic” features (such as love) so that they can feel like they understand God.</w:t>
            </w:r>
            <w:r w:rsidRPr="0089178C">
              <w:rPr>
                <w:rFonts w:ascii="Arial" w:eastAsia="Times New Roman" w:hAnsi="Arial" w:cs="Arial"/>
                <w:color w:val="B22222"/>
                <w:vertAlign w:val="superscript"/>
                <w:lang w:bidi="ar-SA"/>
              </w:rPr>
              <w:t>[16]</w:t>
            </w:r>
            <w:r w:rsidRPr="0089178C">
              <w:rPr>
                <w:rFonts w:ascii="Arial" w:eastAsia="Times New Roman" w:hAnsi="Arial" w:cs="Arial"/>
                <w:color w:val="000000"/>
                <w:lang w:bidi="ar-SA"/>
              </w:rPr>
              <w:t> Thus, Terence Fretheim posits that the Bible uses the same language to describe both human and divine emotions in order to show that humans are in some ways similar to God.</w:t>
            </w:r>
            <w:r w:rsidRPr="0089178C">
              <w:rPr>
                <w:rFonts w:ascii="Arial" w:eastAsia="Times New Roman" w:hAnsi="Arial" w:cs="Arial"/>
                <w:color w:val="B22222"/>
                <w:vertAlign w:val="superscript"/>
                <w:lang w:bidi="ar-SA"/>
              </w:rPr>
              <w:t>[17]</w:t>
            </w:r>
            <w:r w:rsidRPr="0089178C">
              <w:rPr>
                <w:rFonts w:ascii="Arial" w:eastAsia="Times New Roman" w:hAnsi="Arial" w:cs="Arial"/>
                <w:color w:val="000000"/>
                <w:lang w:bidi="ar-SA"/>
              </w:rPr>
              <w:t xml:space="preserve"> On the other hand, anthropomorphisms also underscore God’s differences from that which is not divine. As Justin Barret and Frank Keil </w:t>
            </w:r>
            <w:r w:rsidRPr="0089178C">
              <w:rPr>
                <w:rFonts w:ascii="Arial" w:eastAsia="Times New Roman" w:hAnsi="Arial" w:cs="Arial"/>
                <w:color w:val="000000"/>
                <w:lang w:bidi="ar-SA"/>
              </w:rPr>
              <w:lastRenderedPageBreak/>
              <w:t>observe</w:t>
            </w:r>
          </w:p>
        </w:tc>
        <w:tc>
          <w:tcPr>
            <w:tcW w:w="5670" w:type="dxa"/>
            <w:gridSpan w:val="4"/>
          </w:tcPr>
          <w:p w:rsidR="00534904" w:rsidRPr="0089178C" w:rsidRDefault="00534904" w:rsidP="0067431F">
            <w:pPr>
              <w:bidi/>
              <w:spacing w:after="100" w:line="360" w:lineRule="auto"/>
              <w:jc w:val="both"/>
              <w:textAlignment w:val="top"/>
              <w:rPr>
                <w:rFonts w:ascii="Arial" w:hAnsi="Arial" w:cs="Arial"/>
                <w:color w:val="202122"/>
                <w:shd w:val="clear" w:color="auto" w:fill="FFFFFF"/>
                <w:rtl/>
              </w:rPr>
            </w:pPr>
            <w:r w:rsidRPr="00F65AF0">
              <w:rPr>
                <w:rFonts w:ascii="Arial" w:hAnsi="Arial" w:cs="Arial"/>
                <w:color w:val="202122"/>
                <w:shd w:val="clear" w:color="auto" w:fill="FFFFFF"/>
                <w:rtl/>
              </w:rPr>
              <w:lastRenderedPageBreak/>
              <w:t>מחקרים בפסיכולוגיה של הדת הראו שהשימוש באנתרופומורפיזם (האנשה צורנית) ובאנתרופופַּת</w:t>
            </w:r>
            <w:r w:rsidR="0089178C">
              <w:rPr>
                <w:rFonts w:ascii="Arial" w:hAnsi="Arial" w:cs="Arial"/>
                <w:color w:val="202122"/>
                <w:shd w:val="clear" w:color="auto" w:fill="FFFFFF"/>
                <w:rtl/>
              </w:rPr>
              <w:t>יה (האנשה רגשית) הם חרב פיפיות.</w:t>
            </w:r>
            <w:r w:rsidRPr="00F65AF0">
              <w:rPr>
                <w:rFonts w:ascii="Arial" w:hAnsi="Arial" w:cs="Arial"/>
                <w:color w:val="202122"/>
                <w:shd w:val="clear" w:color="auto" w:fill="FFFFFF"/>
                <w:rtl/>
              </w:rPr>
              <w:t xml:space="preserve"> מחד גיסא, בני אדם מציירים את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 xml:space="preserve"> בדמ</w:t>
            </w:r>
            <w:r w:rsidR="0089178C">
              <w:rPr>
                <w:rFonts w:ascii="Arial" w:hAnsi="Arial" w:cs="Arial"/>
                <w:color w:val="202122"/>
                <w:shd w:val="clear" w:color="auto" w:fill="FFFFFF"/>
                <w:rtl/>
              </w:rPr>
              <w:t>יונם כבעל תכונות "טבעיות" (כגון</w:t>
            </w:r>
            <w:r w:rsidRPr="00F65AF0">
              <w:rPr>
                <w:rFonts w:ascii="Arial" w:hAnsi="Arial" w:cs="Arial"/>
                <w:color w:val="202122"/>
                <w:shd w:val="clear" w:color="auto" w:fill="FFFFFF"/>
                <w:rtl/>
              </w:rPr>
              <w:t xml:space="preserve"> אהבה) כדי שהם יוכלו לחוש כאילו הם מבינים את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w:t>
            </w:r>
            <w:r w:rsidRPr="00F65AF0">
              <w:rPr>
                <w:rFonts w:ascii="Arial" w:eastAsia="Times New Roman" w:hAnsi="Arial" w:cs="Arial"/>
                <w:color w:val="B22222"/>
                <w:vertAlign w:val="superscript"/>
                <w:lang w:bidi="ar-SA"/>
              </w:rPr>
              <w:t>[16]</w:t>
            </w:r>
            <w:r w:rsidR="0089178C">
              <w:rPr>
                <w:rFonts w:ascii="Arial" w:eastAsia="Times New Roman" w:hAnsi="Arial" w:cs="Arial" w:hint="cs"/>
                <w:color w:val="B22222"/>
                <w:vertAlign w:val="superscript"/>
                <w:rtl/>
              </w:rPr>
              <w:t xml:space="preserve"> </w:t>
            </w:r>
            <w:r w:rsidRPr="00F65AF0">
              <w:rPr>
                <w:rFonts w:ascii="Arial" w:hAnsi="Arial" w:cs="Arial"/>
                <w:color w:val="202122"/>
                <w:shd w:val="clear" w:color="auto" w:fill="FFFFFF"/>
                <w:rtl/>
              </w:rPr>
              <w:t>כך, לדעת טרנס פרטהיים</w:t>
            </w:r>
            <w:r w:rsidRPr="00F65AF0">
              <w:rPr>
                <w:rFonts w:ascii="Arial" w:hAnsi="Arial" w:cs="Arial"/>
                <w:color w:val="202122"/>
                <w:shd w:val="clear" w:color="auto" w:fill="FFFFFF"/>
              </w:rPr>
              <w:t>(</w:t>
            </w:r>
            <w:r w:rsidRPr="00F65AF0">
              <w:rPr>
                <w:rFonts w:ascii="Arial" w:eastAsia="Times New Roman" w:hAnsi="Arial" w:cs="Arial"/>
                <w:color w:val="000000"/>
                <w:lang w:bidi="ar-SA"/>
              </w:rPr>
              <w:t>Terence Fretheim)</w:t>
            </w:r>
            <w:r w:rsidRPr="00F65AF0">
              <w:rPr>
                <w:rFonts w:ascii="Arial" w:eastAsia="Times New Roman" w:hAnsi="Arial" w:cs="Arial"/>
                <w:color w:val="000000"/>
                <w:rtl/>
              </w:rPr>
              <w:t>,</w:t>
            </w:r>
            <w:r w:rsidRPr="00F65AF0">
              <w:rPr>
                <w:rFonts w:ascii="Arial" w:eastAsia="Times New Roman" w:hAnsi="Arial" w:cs="Arial"/>
                <w:color w:val="000000"/>
                <w:rtl/>
                <w:lang w:val="de-DE"/>
              </w:rPr>
              <w:t xml:space="preserve"> התנ"ך משתמש באותה לשון לתיאור רגשות אנושיים ואלוהיים, כדי להראות שיש דמיון מסוים בין בני האדם ל</w:t>
            </w:r>
            <w:r w:rsidR="00DE3435" w:rsidRPr="00F65AF0">
              <w:rPr>
                <w:rFonts w:ascii="Arial" w:eastAsia="Times New Roman" w:hAnsi="Arial" w:cs="Arial"/>
                <w:color w:val="000000"/>
                <w:rtl/>
                <w:lang w:val="de-DE"/>
              </w:rPr>
              <w:t>אל</w:t>
            </w:r>
            <w:r w:rsidRPr="00F65AF0">
              <w:rPr>
                <w:rFonts w:ascii="Arial" w:eastAsia="Times New Roman" w:hAnsi="Arial" w:cs="Arial"/>
                <w:color w:val="000000"/>
                <w:rtl/>
                <w:lang w:val="de-DE"/>
              </w:rPr>
              <w:t>.</w:t>
            </w:r>
            <w:r w:rsidRPr="00F65AF0">
              <w:rPr>
                <w:rFonts w:ascii="Arial" w:eastAsia="Times New Roman" w:hAnsi="Arial" w:cs="Arial"/>
                <w:color w:val="B22222"/>
                <w:vertAlign w:val="superscript"/>
                <w:lang w:bidi="ar-SA"/>
              </w:rPr>
              <w:t>[17]</w:t>
            </w:r>
            <w:r w:rsidRPr="00F65AF0">
              <w:rPr>
                <w:rFonts w:ascii="Arial" w:eastAsia="Times New Roman" w:hAnsi="Arial" w:cs="Arial"/>
                <w:color w:val="000000"/>
                <w:rtl/>
              </w:rPr>
              <w:t xml:space="preserve"> מאידך, האנשת ה</w:t>
            </w:r>
            <w:r w:rsidR="00DE3435" w:rsidRPr="00F65AF0">
              <w:rPr>
                <w:rFonts w:ascii="Arial" w:eastAsia="Times New Roman" w:hAnsi="Arial" w:cs="Arial"/>
                <w:color w:val="000000"/>
                <w:rtl/>
              </w:rPr>
              <w:t>אל</w:t>
            </w:r>
            <w:r w:rsidRPr="00F65AF0">
              <w:rPr>
                <w:rFonts w:ascii="Arial" w:eastAsia="Times New Roman" w:hAnsi="Arial" w:cs="Arial"/>
                <w:color w:val="000000"/>
                <w:rtl/>
              </w:rPr>
              <w:t xml:space="preserve"> מפחיתה בחשיבות ההבדלים שבין ה' לבין כל מה שאינו </w:t>
            </w:r>
            <w:r w:rsidR="00DE3435" w:rsidRPr="00F65AF0">
              <w:rPr>
                <w:rFonts w:ascii="Arial" w:eastAsia="Times New Roman" w:hAnsi="Arial" w:cs="Arial"/>
                <w:color w:val="000000"/>
                <w:rtl/>
              </w:rPr>
              <w:t>אל</w:t>
            </w:r>
            <w:r w:rsidRPr="00F65AF0">
              <w:rPr>
                <w:rFonts w:ascii="Arial" w:eastAsia="Times New Roman" w:hAnsi="Arial" w:cs="Arial"/>
                <w:color w:val="000000"/>
                <w:rtl/>
              </w:rPr>
              <w:t>ו</w:t>
            </w:r>
            <w:r w:rsidR="0089178C">
              <w:rPr>
                <w:rFonts w:ascii="Arial" w:eastAsia="Times New Roman" w:hAnsi="Arial" w:cs="Arial" w:hint="cs"/>
                <w:color w:val="000000"/>
                <w:rtl/>
              </w:rPr>
              <w:t>ה</w:t>
            </w:r>
            <w:r w:rsidRPr="00F65AF0">
              <w:rPr>
                <w:rFonts w:ascii="Arial" w:eastAsia="Times New Roman" w:hAnsi="Arial" w:cs="Arial"/>
                <w:color w:val="000000"/>
                <w:rtl/>
              </w:rPr>
              <w:t xml:space="preserve">י; וכפי </w:t>
            </w:r>
            <w:r w:rsidR="0067431F">
              <w:rPr>
                <w:rFonts w:ascii="Arial" w:eastAsia="Times New Roman" w:hAnsi="Arial" w:cs="Arial" w:hint="cs"/>
                <w:color w:val="000000"/>
                <w:rtl/>
              </w:rPr>
              <w:t>שציינו</w:t>
            </w:r>
            <w:r w:rsidRPr="00F65AF0">
              <w:rPr>
                <w:rFonts w:ascii="Arial" w:eastAsia="Times New Roman" w:hAnsi="Arial" w:cs="Arial"/>
                <w:color w:val="000000"/>
                <w:rtl/>
              </w:rPr>
              <w:t xml:space="preserve"> ג'סטין בארט (</w:t>
            </w:r>
            <w:r w:rsidRPr="00F65AF0">
              <w:rPr>
                <w:rFonts w:ascii="Arial" w:eastAsia="Times New Roman" w:hAnsi="Arial" w:cs="Arial"/>
                <w:color w:val="000000"/>
              </w:rPr>
              <w:t xml:space="preserve"> (</w:t>
            </w:r>
            <w:r w:rsidRPr="00F65AF0">
              <w:rPr>
                <w:rFonts w:ascii="Arial" w:eastAsia="Times New Roman" w:hAnsi="Arial" w:cs="Arial"/>
                <w:color w:val="000000"/>
                <w:lang w:bidi="ar-SA"/>
              </w:rPr>
              <w:t>Justin Barret</w:t>
            </w:r>
            <w:r w:rsidRPr="00F65AF0">
              <w:rPr>
                <w:rFonts w:ascii="Arial" w:eastAsia="Times New Roman" w:hAnsi="Arial" w:cs="Arial"/>
                <w:color w:val="000000"/>
                <w:rtl/>
              </w:rPr>
              <w:t xml:space="preserve"> ופרנק קייל (</w:t>
            </w:r>
            <w:r w:rsidRPr="00F65AF0">
              <w:rPr>
                <w:rFonts w:ascii="Arial" w:eastAsia="Times New Roman" w:hAnsi="Arial" w:cs="Arial"/>
                <w:color w:val="000000"/>
                <w:lang w:bidi="ar-SA"/>
              </w:rPr>
              <w:t>Frank Keil</w:t>
            </w:r>
            <w:r w:rsidRPr="00F65AF0">
              <w:rPr>
                <w:rFonts w:ascii="Arial" w:eastAsia="Times New Roman" w:hAnsi="Arial" w:cs="Arial"/>
                <w:color w:val="000000"/>
                <w:rtl/>
              </w:rPr>
              <w:t>) :</w:t>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lang w:val="de-DE"/>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38" w:line="286" w:lineRule="atLeast"/>
              <w:rPr>
                <w:rFonts w:ascii="Arial" w:eastAsia="Times New Roman" w:hAnsi="Arial" w:cs="Arial"/>
                <w:color w:val="000000"/>
                <w:lang w:bidi="ar-SA"/>
              </w:rPr>
            </w:pPr>
            <w:r w:rsidRPr="0089178C">
              <w:rPr>
                <w:rFonts w:ascii="Arial" w:eastAsia="Times New Roman" w:hAnsi="Arial" w:cs="Arial"/>
                <w:color w:val="000000"/>
                <w:lang w:bidi="ar-SA"/>
              </w:rPr>
              <w:lastRenderedPageBreak/>
              <w:t>Religious ideas are propagated if they (1) violate some cognitive intuitions regarding characteristics of members of their particular ontological categories while (2) adhering to the bulk of these intuitions.</w:t>
            </w:r>
            <w:r w:rsidRPr="0089178C">
              <w:rPr>
                <w:rFonts w:ascii="Arial" w:eastAsia="Times New Roman" w:hAnsi="Arial" w:cs="Arial"/>
                <w:color w:val="B22222"/>
                <w:vertAlign w:val="superscript"/>
                <w:lang w:bidi="ar-SA"/>
              </w:rPr>
              <w:t>[18]</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89178C">
            <w:pPr>
              <w:bidi/>
              <w:spacing w:after="100"/>
              <w:jc w:val="both"/>
              <w:textAlignment w:val="top"/>
              <w:rPr>
                <w:rFonts w:ascii="Arial" w:eastAsia="Times New Roman" w:hAnsi="Arial" w:cs="Arial"/>
                <w:color w:val="B22222"/>
                <w:vertAlign w:val="superscript"/>
                <w:rtl/>
              </w:rPr>
            </w:pPr>
            <w:commentRangeStart w:id="9"/>
            <w:r w:rsidRPr="00F65AF0">
              <w:rPr>
                <w:rFonts w:ascii="Arial" w:hAnsi="Arial" w:cs="Arial"/>
                <w:color w:val="202122"/>
                <w:shd w:val="clear" w:color="auto" w:fill="FFFFFF"/>
                <w:rtl/>
              </w:rPr>
              <w:t>רעיונות דתיים מתפשטים אם הם א) מפרים מספר אינטואיציות קוגניטיביות באשר למאפיינים של רכיבי הקטגוריות האונטולוגיות המסוימות שלהם, בעוד הם ב)דבקים בעיקרן של האינטואיציות הללו.</w:t>
            </w:r>
            <w:r w:rsidRPr="00F65AF0">
              <w:rPr>
                <w:rFonts w:ascii="Arial" w:eastAsia="Times New Roman" w:hAnsi="Arial" w:cs="Arial"/>
                <w:color w:val="B22222"/>
                <w:vertAlign w:val="superscript"/>
                <w:lang w:bidi="ar-SA"/>
              </w:rPr>
              <w:t xml:space="preserve"> [18]</w:t>
            </w:r>
            <w:commentRangeEnd w:id="9"/>
            <w:r w:rsidR="0089178C">
              <w:rPr>
                <w:rStyle w:val="aa"/>
                <w:rtl/>
              </w:rPr>
              <w:commentReference w:id="9"/>
            </w: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Thus, for example, the anthropomorphic portrait of God stretching out his arm to deliver Israel from Egypt conjures an image of deliverance such as a human hero might accomplish; but the representation of God delivering an entire nation with a single arm imagines something far beyond human capacity.</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F65AF0">
            <w:pPr>
              <w:bidi/>
              <w:spacing w:after="100" w:line="360" w:lineRule="auto"/>
              <w:jc w:val="both"/>
              <w:textAlignment w:val="top"/>
              <w:rPr>
                <w:rFonts w:ascii="Arial" w:hAnsi="Arial" w:cs="Arial"/>
                <w:color w:val="202122"/>
                <w:shd w:val="clear" w:color="auto" w:fill="FFFFFF"/>
                <w:rtl/>
              </w:rPr>
            </w:pPr>
            <w:r w:rsidRPr="00F65AF0">
              <w:rPr>
                <w:rFonts w:ascii="Arial" w:hAnsi="Arial" w:cs="Arial"/>
                <w:color w:val="202122"/>
                <w:shd w:val="clear" w:color="auto" w:fill="FFFFFF"/>
                <w:rtl/>
              </w:rPr>
              <w:t>כך, למשל, תיאורו האנתרופומורפי של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 xml:space="preserve"> הנוטה את ידו כדי לגאול את ישראל מיד מצרים, מעלה דימוי של </w:t>
            </w:r>
            <w:r w:rsidR="0089178C">
              <w:rPr>
                <w:rFonts w:ascii="Arial" w:hAnsi="Arial" w:cs="Arial"/>
                <w:color w:val="202122"/>
                <w:shd w:val="clear" w:color="auto" w:fill="FFFFFF"/>
                <w:rtl/>
              </w:rPr>
              <w:t>הצלה שגיבור אנושי עשוי היה לבצע</w:t>
            </w:r>
            <w:r w:rsidRPr="00F65AF0">
              <w:rPr>
                <w:rFonts w:ascii="Arial" w:hAnsi="Arial" w:cs="Arial"/>
                <w:color w:val="202122"/>
                <w:shd w:val="clear" w:color="auto" w:fill="FFFFFF"/>
                <w:rtl/>
              </w:rPr>
              <w:t>; אולם ייצוגו של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 xml:space="preserve"> הפודה ומושיע עם שלם ביד אחת ויחידה, מדמֶה פעולה שהיא מעבר ליכולת אנוש.</w:t>
            </w: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rtl/>
                <w:lang w:bidi="ar-SA"/>
              </w:rPr>
            </w:pPr>
            <w:r w:rsidRPr="0089178C">
              <w:rPr>
                <w:rFonts w:ascii="Arial" w:eastAsia="Times New Roman" w:hAnsi="Arial" w:cs="Arial"/>
                <w:color w:val="000000"/>
                <w:lang w:bidi="ar-SA"/>
              </w:rPr>
              <w:t xml:space="preserve">Turning back to Deuteronomy, the text’s juxtaposition of divine love against human love stands in line with this reasoning. On one hand, the anthropopathism highlights the similarity between human and divine love; they are both expressed through action. On the other hand, perhaps counterintuitively, the anthropopathism underscores also a difference between God’s divine love and Israel’s human love; God’s love for Israel is freely given and unreservedly passionate whereas Israel’s love is not. On the contrary, God must command Israel to engage in acts of love toward him. Thus, even though Deuteronomy uses the </w:t>
            </w:r>
            <w:r w:rsidRPr="0089178C">
              <w:rPr>
                <w:rFonts w:ascii="Arial" w:eastAsia="Times New Roman" w:hAnsi="Arial" w:cs="Arial"/>
                <w:color w:val="000000"/>
                <w:lang w:bidi="ar-SA"/>
              </w:rPr>
              <w:lastRenderedPageBreak/>
              <w:t>term “love” to describe both Israel’s love for God and God’s love for Israel, the Torah draws a clear distinction between the two forms of love.</w:t>
            </w:r>
          </w:p>
          <w:p w:rsidR="00534904" w:rsidRPr="0089178C" w:rsidRDefault="00534904" w:rsidP="00534904">
            <w:pPr>
              <w:shd w:val="clear" w:color="auto" w:fill="FFFFFF" w:themeFill="background1"/>
              <w:spacing w:before="129" w:after="129" w:line="388" w:lineRule="atLeast"/>
              <w:jc w:val="center"/>
              <w:outlineLvl w:val="1"/>
              <w:rPr>
                <w:rFonts w:ascii="Arial" w:eastAsia="Times New Roman" w:hAnsi="Arial" w:cs="Arial"/>
                <w:color w:val="000000"/>
                <w:rtl/>
                <w:lang w:bidi="ar-SA"/>
              </w:rPr>
            </w:pPr>
          </w:p>
          <w:p w:rsidR="00534904" w:rsidRPr="0089178C" w:rsidRDefault="00534904" w:rsidP="00534904">
            <w:pPr>
              <w:shd w:val="clear" w:color="auto" w:fill="FFFFFF" w:themeFill="background1"/>
              <w:spacing w:before="129" w:after="129" w:line="388" w:lineRule="atLeast"/>
              <w:jc w:val="center"/>
              <w:outlineLvl w:val="1"/>
              <w:rPr>
                <w:rFonts w:ascii="Arial" w:eastAsia="Times New Roman" w:hAnsi="Arial" w:cs="Arial"/>
                <w:color w:val="000000"/>
                <w:lang w:bidi="ar-SA"/>
              </w:rPr>
            </w:pPr>
          </w:p>
        </w:tc>
        <w:tc>
          <w:tcPr>
            <w:tcW w:w="5670" w:type="dxa"/>
            <w:gridSpan w:val="4"/>
          </w:tcPr>
          <w:p w:rsidR="00534904" w:rsidRPr="00F65AF0" w:rsidRDefault="00534904" w:rsidP="0089178C">
            <w:pPr>
              <w:bidi/>
              <w:spacing w:after="100" w:line="360" w:lineRule="auto"/>
              <w:jc w:val="both"/>
              <w:textAlignment w:val="top"/>
              <w:rPr>
                <w:rFonts w:ascii="Arial" w:hAnsi="Arial" w:cs="Arial"/>
                <w:color w:val="202122"/>
                <w:shd w:val="clear" w:color="auto" w:fill="FFFFFF"/>
                <w:rtl/>
              </w:rPr>
            </w:pPr>
            <w:r w:rsidRPr="00F65AF0">
              <w:rPr>
                <w:rFonts w:ascii="Arial" w:hAnsi="Arial" w:cs="Arial"/>
                <w:color w:val="202122"/>
                <w:shd w:val="clear" w:color="auto" w:fill="FFFFFF"/>
                <w:rtl/>
              </w:rPr>
              <w:lastRenderedPageBreak/>
              <w:t>אם נחזור ל</w:t>
            </w:r>
            <w:r w:rsidR="0089178C">
              <w:rPr>
                <w:rFonts w:ascii="Arial" w:hAnsi="Arial" w:cs="Arial" w:hint="cs"/>
                <w:color w:val="202122"/>
                <w:shd w:val="clear" w:color="auto" w:fill="FFFFFF"/>
                <w:rtl/>
              </w:rPr>
              <w:t xml:space="preserve">ספר </w:t>
            </w:r>
            <w:r w:rsidRPr="00F65AF0">
              <w:rPr>
                <w:rFonts w:ascii="Arial" w:hAnsi="Arial" w:cs="Arial"/>
                <w:color w:val="202122"/>
                <w:shd w:val="clear" w:color="auto" w:fill="FFFFFF"/>
                <w:rtl/>
              </w:rPr>
              <w:t>דברים, העמדת האהבה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ו</w:t>
            </w:r>
            <w:r w:rsidR="0089178C">
              <w:rPr>
                <w:rFonts w:ascii="Arial" w:hAnsi="Arial" w:cs="Arial" w:hint="cs"/>
                <w:color w:val="202122"/>
                <w:shd w:val="clear" w:color="auto" w:fill="FFFFFF"/>
                <w:rtl/>
              </w:rPr>
              <w:t>ה</w:t>
            </w:r>
            <w:r w:rsidRPr="00F65AF0">
              <w:rPr>
                <w:rFonts w:ascii="Arial" w:hAnsi="Arial" w:cs="Arial"/>
                <w:color w:val="202122"/>
                <w:shd w:val="clear" w:color="auto" w:fill="FFFFFF"/>
                <w:rtl/>
              </w:rPr>
              <w:t xml:space="preserve">ית והאהבה האנושית זו לצד זו, עולה בקנה אחד עם טיעון זה. מחד גיסא, האנתרופופתיה </w:t>
            </w:r>
            <w:r w:rsidR="0089178C">
              <w:rPr>
                <w:rFonts w:ascii="Arial" w:hAnsi="Arial" w:cs="Arial" w:hint="cs"/>
                <w:color w:val="202122"/>
                <w:shd w:val="clear" w:color="auto" w:fill="FFFFFF"/>
                <w:rtl/>
              </w:rPr>
              <w:t>שופכת</w:t>
            </w:r>
            <w:r w:rsidRPr="00F65AF0">
              <w:rPr>
                <w:rFonts w:ascii="Arial" w:hAnsi="Arial" w:cs="Arial"/>
                <w:color w:val="202122"/>
                <w:shd w:val="clear" w:color="auto" w:fill="FFFFFF"/>
                <w:rtl/>
              </w:rPr>
              <w:t xml:space="preserve"> אור על הדמיון שבין האהבה האנושית וה</w:t>
            </w:r>
            <w:r w:rsidR="00DE3435" w:rsidRPr="00F65AF0">
              <w:rPr>
                <w:rFonts w:ascii="Arial" w:hAnsi="Arial" w:cs="Arial"/>
                <w:color w:val="202122"/>
                <w:shd w:val="clear" w:color="auto" w:fill="FFFFFF"/>
                <w:rtl/>
              </w:rPr>
              <w:t>אל</w:t>
            </w:r>
            <w:r w:rsidR="0089178C">
              <w:rPr>
                <w:rFonts w:ascii="Arial" w:hAnsi="Arial" w:cs="Arial"/>
                <w:color w:val="202122"/>
                <w:shd w:val="clear" w:color="auto" w:fill="FFFFFF"/>
                <w:rtl/>
              </w:rPr>
              <w:t>ו</w:t>
            </w:r>
            <w:r w:rsidR="0089178C">
              <w:rPr>
                <w:rFonts w:ascii="Arial" w:hAnsi="Arial" w:cs="Arial" w:hint="cs"/>
                <w:color w:val="202122"/>
                <w:shd w:val="clear" w:color="auto" w:fill="FFFFFF"/>
                <w:rtl/>
              </w:rPr>
              <w:t>ה</w:t>
            </w:r>
            <w:r w:rsidR="0089178C">
              <w:rPr>
                <w:rFonts w:ascii="Arial" w:hAnsi="Arial" w:cs="Arial"/>
                <w:color w:val="202122"/>
                <w:shd w:val="clear" w:color="auto" w:fill="FFFFFF"/>
                <w:rtl/>
              </w:rPr>
              <w:t>ית;</w:t>
            </w:r>
            <w:r w:rsidRPr="00F65AF0">
              <w:rPr>
                <w:rFonts w:ascii="Arial" w:hAnsi="Arial" w:cs="Arial"/>
                <w:color w:val="202122"/>
                <w:shd w:val="clear" w:color="auto" w:fill="FFFFFF"/>
                <w:rtl/>
              </w:rPr>
              <w:t xml:space="preserve"> שתיהן מוצאות ביטוי בפעולה. מאידך, ייתכן שבניגוד לאינטואיציה, האנתרופופתיה מדגישה גם את השוני שבין אהבתו השמיימית של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 xml:space="preserve"> ובין האהבה האנושית של עם ישראל; אהבתו של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 xml:space="preserve"> ניתנת בחינם ובלהט שאינו תלוי בדבר, שלא כאהבת ישראל לה'. אדרבה: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 xml:space="preserve"> חייב לצוות על בני ישראל לנקוט פעולות שיביעו את אהבתם. כך, אף שספר דברים משתמש במילה "אהבה" הן לתיאור אהבת ישראל לה' והן לאהבת ה' את ישראל, התורה מותחת קו מבדיל ברור בין שני אופני הביטוי של האהבה.</w:t>
            </w:r>
          </w:p>
          <w:p w:rsidR="00534904" w:rsidRPr="00F65AF0" w:rsidRDefault="00534904" w:rsidP="00F65AF0">
            <w:pPr>
              <w:bidi/>
              <w:spacing w:after="100" w:line="360" w:lineRule="auto"/>
              <w:jc w:val="both"/>
              <w:textAlignment w:val="top"/>
              <w:rPr>
                <w:rFonts w:ascii="Arial" w:hAnsi="Arial" w:cs="Arial"/>
                <w:color w:val="202122"/>
                <w:shd w:val="clear" w:color="auto" w:fill="FFFFFF"/>
                <w:rtl/>
              </w:rPr>
            </w:pPr>
          </w:p>
          <w:p w:rsidR="00534904" w:rsidRPr="00F65AF0" w:rsidRDefault="00534904" w:rsidP="00F65AF0">
            <w:pPr>
              <w:bidi/>
              <w:spacing w:after="100" w:line="286" w:lineRule="atLeast"/>
              <w:textAlignment w:val="top"/>
              <w:rPr>
                <w:rFonts w:ascii="Arial" w:hAnsi="Arial" w:cs="Arial"/>
                <w:color w:val="202122"/>
                <w:shd w:val="clear" w:color="auto" w:fill="FFFFFF"/>
                <w:rtl/>
              </w:rPr>
            </w:pPr>
          </w:p>
          <w:p w:rsidR="00534904" w:rsidRPr="00F65AF0" w:rsidRDefault="00534904" w:rsidP="00F65AF0">
            <w:pPr>
              <w:bidi/>
              <w:spacing w:after="100" w:line="286" w:lineRule="atLeast"/>
              <w:textAlignment w:val="top"/>
              <w:rPr>
                <w:rFonts w:ascii="Arial" w:hAnsi="Arial" w:cs="Arial"/>
                <w:color w:val="202122"/>
                <w:shd w:val="clear" w:color="auto" w:fill="FFFFFF"/>
                <w:rtl/>
              </w:rPr>
            </w:pPr>
          </w:p>
          <w:p w:rsidR="00534904" w:rsidRPr="00F65AF0" w:rsidRDefault="00534904" w:rsidP="00F65AF0">
            <w:pPr>
              <w:bidi/>
              <w:spacing w:after="100" w:line="286" w:lineRule="atLeast"/>
              <w:textAlignment w:val="top"/>
              <w:rPr>
                <w:rFonts w:ascii="Arial" w:hAnsi="Arial" w:cs="Arial"/>
                <w:color w:val="202122"/>
                <w:shd w:val="clear" w:color="auto" w:fill="FFFFFF"/>
                <w:rtl/>
              </w:rPr>
            </w:pPr>
          </w:p>
          <w:p w:rsidR="00534904" w:rsidRPr="00F65AF0" w:rsidRDefault="00534904" w:rsidP="00F65AF0">
            <w:pPr>
              <w:bidi/>
              <w:spacing w:after="100" w:line="286" w:lineRule="atLeast"/>
              <w:textAlignment w:val="top"/>
              <w:rPr>
                <w:rFonts w:ascii="Arial" w:hAnsi="Arial" w:cs="Arial"/>
                <w:color w:val="202122"/>
                <w:shd w:val="clear" w:color="auto" w:fill="FFFFFF"/>
                <w:rtl/>
              </w:rPr>
            </w:pP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before="129" w:after="129" w:line="388" w:lineRule="atLeast"/>
              <w:jc w:val="center"/>
              <w:outlineLvl w:val="1"/>
              <w:rPr>
                <w:rFonts w:ascii="Arial" w:eastAsia="Times New Roman" w:hAnsi="Arial" w:cs="Arial"/>
                <w:color w:val="000000"/>
                <w:lang w:bidi="ar-SA"/>
              </w:rPr>
            </w:pPr>
            <w:r w:rsidRPr="0089178C">
              <w:rPr>
                <w:rFonts w:ascii="Arial" w:eastAsia="Times New Roman" w:hAnsi="Arial" w:cs="Arial"/>
                <w:color w:val="000000"/>
                <w:lang w:bidi="ar-SA"/>
              </w:rPr>
              <w:lastRenderedPageBreak/>
              <w:t>God’s Passionate Love: An Aspirational Model</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F65AF0">
            <w:pPr>
              <w:bidi/>
              <w:spacing w:after="100" w:line="360" w:lineRule="auto"/>
              <w:jc w:val="center"/>
              <w:textAlignment w:val="top"/>
              <w:rPr>
                <w:rFonts w:ascii="Arial" w:hAnsi="Arial" w:cs="Arial"/>
                <w:color w:val="202122"/>
                <w:shd w:val="clear" w:color="auto" w:fill="FFFFFF"/>
                <w:rtl/>
              </w:rPr>
            </w:pPr>
          </w:p>
          <w:p w:rsidR="00534904" w:rsidRPr="00F65AF0" w:rsidRDefault="00534904" w:rsidP="00A30AD7">
            <w:pPr>
              <w:pStyle w:val="2"/>
              <w:bidi/>
              <w:outlineLvl w:val="1"/>
              <w:rPr>
                <w:shd w:val="clear" w:color="auto" w:fill="FFFFFF"/>
                <w:rtl/>
              </w:rPr>
            </w:pPr>
            <w:r w:rsidRPr="00F65AF0">
              <w:rPr>
                <w:shd w:val="clear" w:color="auto" w:fill="FFFFFF"/>
                <w:rtl/>
              </w:rPr>
              <w:t xml:space="preserve">אהבתו החושקת של </w:t>
            </w:r>
            <w:r w:rsidR="00DC4832">
              <w:rPr>
                <w:shd w:val="clear" w:color="auto" w:fill="FFFFFF"/>
                <w:rtl/>
              </w:rPr>
              <w:t>אלוהים</w:t>
            </w:r>
            <w:r w:rsidRPr="00F65AF0">
              <w:rPr>
                <w:shd w:val="clear" w:color="auto" w:fill="FFFFFF"/>
                <w:rtl/>
              </w:rPr>
              <w:t xml:space="preserve">: מודל </w:t>
            </w:r>
            <w:commentRangeStart w:id="10"/>
            <w:r w:rsidRPr="00F65AF0">
              <w:rPr>
                <w:shd w:val="clear" w:color="auto" w:fill="FFFFFF"/>
                <w:rtl/>
              </w:rPr>
              <w:t>לשאיפה</w:t>
            </w:r>
            <w:commentRangeEnd w:id="10"/>
            <w:r w:rsidR="0089178C">
              <w:rPr>
                <w:rStyle w:val="aa"/>
                <w:rFonts w:asciiTheme="minorHAnsi" w:eastAsiaTheme="minorHAnsi" w:hAnsiTheme="minorHAnsi" w:cstheme="minorBidi"/>
                <w:b w:val="0"/>
                <w:bCs w:val="0"/>
                <w:color w:val="auto"/>
                <w:rtl/>
              </w:rPr>
              <w:commentReference w:id="10"/>
            </w:r>
          </w:p>
          <w:p w:rsidR="00534904" w:rsidRPr="00F65AF0" w:rsidRDefault="00534904" w:rsidP="00534904">
            <w:pPr>
              <w:shd w:val="clear" w:color="auto" w:fill="FFFFFF" w:themeFill="background1"/>
              <w:bidi/>
              <w:spacing w:after="100" w:line="360" w:lineRule="auto"/>
              <w:jc w:val="center"/>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r w:rsidRPr="0089178C">
              <w:rPr>
                <w:rFonts w:ascii="Arial" w:eastAsia="Times New Roman" w:hAnsi="Arial" w:cs="Arial"/>
                <w:color w:val="000000"/>
                <w:lang w:bidi="ar-SA"/>
              </w:rPr>
              <w:t>Is the difference really that stark? Is there really no emotional component to the Torah’s command to love God? In light of the role anthropomorphism and anthropopathism play in emphasizing the similarities between the human and the divine realms, I would argue that Deuteronomy’s depiction of God’s love as passionate is meant to influence Israel’s love for God. Throughout the Bible, Israel is adjured to imitate God.</w:t>
            </w:r>
          </w:p>
          <w:p w:rsidR="00534904" w:rsidRPr="0089178C"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F65AF0">
            <w:pPr>
              <w:bidi/>
              <w:spacing w:after="100" w:line="360" w:lineRule="auto"/>
              <w:jc w:val="both"/>
              <w:textAlignment w:val="top"/>
              <w:rPr>
                <w:rFonts w:ascii="Arial" w:hAnsi="Arial" w:cs="Arial"/>
                <w:color w:val="202122"/>
                <w:shd w:val="clear" w:color="auto" w:fill="FFFFFF"/>
                <w:rtl/>
              </w:rPr>
            </w:pPr>
          </w:p>
          <w:p w:rsidR="00534904" w:rsidRPr="00F65AF0" w:rsidRDefault="00534904" w:rsidP="0089178C">
            <w:pPr>
              <w:bidi/>
              <w:spacing w:after="100" w:line="360" w:lineRule="auto"/>
              <w:jc w:val="both"/>
              <w:textAlignment w:val="top"/>
              <w:rPr>
                <w:rFonts w:ascii="Arial" w:hAnsi="Arial" w:cs="Arial"/>
                <w:color w:val="202122"/>
                <w:shd w:val="clear" w:color="auto" w:fill="FFFFFF"/>
                <w:rtl/>
              </w:rPr>
            </w:pPr>
            <w:r w:rsidRPr="00F65AF0">
              <w:rPr>
                <w:rFonts w:ascii="Arial" w:hAnsi="Arial" w:cs="Arial"/>
                <w:color w:val="202122"/>
                <w:shd w:val="clear" w:color="auto" w:fill="FFFFFF"/>
                <w:rtl/>
              </w:rPr>
              <w:t xml:space="preserve">האם ההבדל אכן כה מוחלט? האם אכן אין </w:t>
            </w:r>
            <w:r w:rsidR="0089178C">
              <w:rPr>
                <w:rFonts w:ascii="Arial" w:hAnsi="Arial" w:cs="Arial" w:hint="cs"/>
                <w:color w:val="202122"/>
                <w:shd w:val="clear" w:color="auto" w:fill="FFFFFF"/>
                <w:rtl/>
              </w:rPr>
              <w:t>מרכיב</w:t>
            </w:r>
            <w:r w:rsidRPr="00F65AF0">
              <w:rPr>
                <w:rFonts w:ascii="Arial" w:hAnsi="Arial" w:cs="Arial"/>
                <w:color w:val="202122"/>
                <w:shd w:val="clear" w:color="auto" w:fill="FFFFFF"/>
                <w:rtl/>
              </w:rPr>
              <w:t xml:space="preserve"> רגשי בצווי התורה לאהוב את ה'? לאור התפקיד שמשחקות ההאנשה הצורנית והרגשית בהדגשת הדמיון שבין המציאות האנושית וה</w:t>
            </w:r>
            <w:r w:rsidR="0089178C">
              <w:rPr>
                <w:rFonts w:ascii="Arial" w:hAnsi="Arial" w:cs="Arial"/>
                <w:color w:val="202122"/>
                <w:shd w:val="clear" w:color="auto" w:fill="FFFFFF"/>
                <w:rtl/>
              </w:rPr>
              <w:t>אלוהית</w:t>
            </w:r>
            <w:r w:rsidRPr="00F65AF0">
              <w:rPr>
                <w:rFonts w:ascii="Arial" w:hAnsi="Arial" w:cs="Arial"/>
                <w:color w:val="202122"/>
                <w:shd w:val="clear" w:color="auto" w:fill="FFFFFF"/>
                <w:rtl/>
              </w:rPr>
              <w:t xml:space="preserve">, </w:t>
            </w:r>
            <w:r w:rsidR="0089178C" w:rsidRPr="0067431F">
              <w:rPr>
                <w:rFonts w:ascii="Arial" w:hAnsi="Arial" w:cs="Arial" w:hint="cs"/>
                <w:color w:val="202122"/>
                <w:shd w:val="clear" w:color="auto" w:fill="FFFFFF"/>
                <w:rtl/>
              </w:rPr>
              <w:t>אני טוען</w:t>
            </w:r>
            <w:r w:rsidRPr="00F65AF0">
              <w:rPr>
                <w:rFonts w:ascii="Arial" w:hAnsi="Arial" w:cs="Arial"/>
                <w:color w:val="202122"/>
                <w:shd w:val="clear" w:color="auto" w:fill="FFFFFF"/>
                <w:rtl/>
              </w:rPr>
              <w:t xml:space="preserve"> כי תיאור אהבתו של ה' בדברים כתשוקה, נועד להשפיע על אהבת עם ישראל ל</w:t>
            </w:r>
            <w:r w:rsidR="00DE3435" w:rsidRPr="00F65AF0">
              <w:rPr>
                <w:rFonts w:ascii="Arial" w:hAnsi="Arial" w:cs="Arial"/>
                <w:color w:val="202122"/>
                <w:shd w:val="clear" w:color="auto" w:fill="FFFFFF"/>
                <w:rtl/>
              </w:rPr>
              <w:t>אל</w:t>
            </w:r>
            <w:r w:rsidR="0089178C">
              <w:rPr>
                <w:rFonts w:ascii="Arial" w:hAnsi="Arial" w:cs="Arial"/>
                <w:color w:val="202122"/>
                <w:shd w:val="clear" w:color="auto" w:fill="FFFFFF"/>
                <w:rtl/>
              </w:rPr>
              <w:t>ו</w:t>
            </w:r>
            <w:r w:rsidR="0089178C">
              <w:rPr>
                <w:rFonts w:ascii="Arial" w:hAnsi="Arial" w:cs="Arial" w:hint="cs"/>
                <w:color w:val="202122"/>
                <w:shd w:val="clear" w:color="auto" w:fill="FFFFFF"/>
                <w:rtl/>
              </w:rPr>
              <w:t>ה</w:t>
            </w:r>
            <w:r w:rsidRPr="00F65AF0">
              <w:rPr>
                <w:rFonts w:ascii="Arial" w:hAnsi="Arial" w:cs="Arial"/>
                <w:color w:val="202122"/>
                <w:shd w:val="clear" w:color="auto" w:fill="FFFFFF"/>
                <w:rtl/>
              </w:rPr>
              <w:t>יו. לכל אורך התנ"ך, מושבע עם ישראל לחקות את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 xml:space="preserve">. </w:t>
            </w: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89178C" w:rsidRDefault="00534904" w:rsidP="00F65AF0">
            <w:pPr>
              <w:spacing w:after="100" w:line="360" w:lineRule="auto"/>
              <w:jc w:val="both"/>
              <w:textAlignment w:val="top"/>
              <w:rPr>
                <w:rFonts w:ascii="Arial" w:eastAsia="Times New Roman" w:hAnsi="Arial" w:cs="Arial"/>
                <w:color w:val="000000"/>
                <w:lang w:bidi="ar-SA"/>
              </w:rPr>
            </w:pPr>
            <w:r w:rsidRPr="0089178C">
              <w:rPr>
                <w:rFonts w:ascii="Arial" w:eastAsia="Times New Roman" w:hAnsi="Arial" w:cs="Arial"/>
                <w:color w:val="000000"/>
                <w:lang w:bidi="ar-SA"/>
              </w:rPr>
              <w:t xml:space="preserve">For example, the Decalogue instructs the people to rest on the Sabbath day, because God rested (Exod 20:10). In Leviticus, God demands that the people remain holy because he is holy </w:t>
            </w:r>
            <w:r w:rsidRPr="0089178C">
              <w:t>(</w:t>
            </w:r>
            <w:r w:rsidRPr="0089178C">
              <w:rPr>
                <w:rtl/>
              </w:rPr>
              <w:t>והייתם קדשים כי קדוש אני, 11:45</w:t>
            </w:r>
            <w:r w:rsidRPr="0089178C">
              <w:t>)</w:t>
            </w:r>
            <w:r w:rsidRPr="0089178C">
              <w:rPr>
                <w:rFonts w:ascii="Arial" w:eastAsia="Times New Roman" w:hAnsi="Arial" w:cs="Arial"/>
                <w:color w:val="000000"/>
                <w:lang w:bidi="ar-SA"/>
              </w:rPr>
              <w:t xml:space="preserve">. It is not surprising then, that here too the people of Israel are </w:t>
            </w:r>
            <w:r w:rsidRPr="0089178C">
              <w:rPr>
                <w:rFonts w:ascii="Arial" w:eastAsia="Times New Roman" w:hAnsi="Arial" w:cs="Arial"/>
                <w:color w:val="000000"/>
                <w:lang w:bidi="ar-SA"/>
              </w:rPr>
              <w:lastRenderedPageBreak/>
              <w:t>commanded be like God; to love God as God loves Israel. The command to love God, then, is not simply a command to obey, but also a command to aspire to be like God: a command to feel the way God feels.</w:t>
            </w:r>
          </w:p>
        </w:tc>
        <w:tc>
          <w:tcPr>
            <w:tcW w:w="5670" w:type="dxa"/>
            <w:gridSpan w:val="4"/>
          </w:tcPr>
          <w:p w:rsidR="00534904" w:rsidRPr="00F65AF0" w:rsidRDefault="00534904" w:rsidP="00F65AF0">
            <w:pPr>
              <w:bidi/>
              <w:spacing w:after="100" w:line="360" w:lineRule="auto"/>
              <w:jc w:val="both"/>
              <w:textAlignment w:val="top"/>
              <w:rPr>
                <w:rFonts w:ascii="Arial" w:hAnsi="Arial" w:cs="Arial"/>
                <w:color w:val="202122"/>
                <w:shd w:val="clear" w:color="auto" w:fill="FFFFFF"/>
                <w:rtl/>
              </w:rPr>
            </w:pPr>
            <w:r w:rsidRPr="00F65AF0">
              <w:rPr>
                <w:rFonts w:ascii="Arial" w:hAnsi="Arial" w:cs="Arial"/>
                <w:color w:val="202122"/>
                <w:shd w:val="clear" w:color="auto" w:fill="FFFFFF"/>
                <w:rtl/>
              </w:rPr>
              <w:lastRenderedPageBreak/>
              <w:t xml:space="preserve">למשל, בעשרת הדברות מצטווה העם לנוח ביום השבת, כי בו שבת </w:t>
            </w:r>
            <w:r w:rsidR="00DC4832">
              <w:rPr>
                <w:rFonts w:ascii="Arial" w:hAnsi="Arial" w:cs="Arial"/>
                <w:color w:val="202122"/>
                <w:shd w:val="clear" w:color="auto" w:fill="FFFFFF"/>
                <w:rtl/>
              </w:rPr>
              <w:t>אלוהים</w:t>
            </w:r>
            <w:r w:rsidRPr="00F65AF0">
              <w:rPr>
                <w:rFonts w:ascii="Arial" w:hAnsi="Arial" w:cs="Arial"/>
                <w:color w:val="202122"/>
                <w:shd w:val="clear" w:color="auto" w:fill="FFFFFF"/>
                <w:rtl/>
              </w:rPr>
              <w:t xml:space="preserve"> (שמ' כ:י). בספר ויקרא, תובע ה' מעמו להיות קדושים מפני קדושתו של ה': "וִהְיִיתֶם קְדֹשִׁים כִּי קָדוֹשׁ אָנִי" (יא:מה). לא ייפלא אפוא כי גם כאן, עם ישראל מצטווה להידמות ברגשותיו ל</w:t>
            </w:r>
            <w:r w:rsidR="00DC4832">
              <w:rPr>
                <w:rFonts w:ascii="Arial" w:hAnsi="Arial" w:cs="Arial"/>
                <w:color w:val="202122"/>
                <w:shd w:val="clear" w:color="auto" w:fill="FFFFFF"/>
                <w:rtl/>
              </w:rPr>
              <w:t>אלוהים</w:t>
            </w:r>
            <w:r w:rsidRPr="00F65AF0">
              <w:rPr>
                <w:rFonts w:ascii="Arial" w:hAnsi="Arial" w:cs="Arial"/>
                <w:color w:val="202122"/>
                <w:shd w:val="clear" w:color="auto" w:fill="FFFFFF"/>
                <w:rtl/>
              </w:rPr>
              <w:t>; לאהוב את ה' כפי שה' אוהב את ישראל. אם כן, המצווה לאהוב את ה' אינה פקודה פשוטה לציות, אלא גם מצווה לשאוף להיות כ</w:t>
            </w:r>
            <w:r w:rsidR="00DC4832">
              <w:rPr>
                <w:rFonts w:ascii="Arial" w:hAnsi="Arial" w:cs="Arial"/>
                <w:color w:val="202122"/>
                <w:shd w:val="clear" w:color="auto" w:fill="FFFFFF"/>
                <w:rtl/>
              </w:rPr>
              <w:t>אלוהים</w:t>
            </w:r>
            <w:r w:rsidRPr="00F65AF0">
              <w:rPr>
                <w:rFonts w:ascii="Arial" w:hAnsi="Arial" w:cs="Arial"/>
                <w:color w:val="202122"/>
                <w:shd w:val="clear" w:color="auto" w:fill="FFFFFF"/>
                <w:rtl/>
              </w:rPr>
              <w:t>: המצווה להרגיש בדרך שבה ה</w:t>
            </w:r>
            <w:r w:rsidR="00DE3435" w:rsidRPr="00F65AF0">
              <w:rPr>
                <w:rFonts w:ascii="Arial" w:hAnsi="Arial" w:cs="Arial"/>
                <w:color w:val="202122"/>
                <w:shd w:val="clear" w:color="auto" w:fill="FFFFFF"/>
                <w:rtl/>
              </w:rPr>
              <w:t>אל</w:t>
            </w:r>
            <w:r w:rsidRPr="00F65AF0">
              <w:rPr>
                <w:rFonts w:ascii="Arial" w:hAnsi="Arial" w:cs="Arial"/>
                <w:color w:val="202122"/>
                <w:shd w:val="clear" w:color="auto" w:fill="FFFFFF"/>
                <w:rtl/>
              </w:rPr>
              <w:t xml:space="preserve"> מרגיש.</w:t>
            </w: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F65AF0" w:rsidRDefault="00534904" w:rsidP="00534904">
            <w:pPr>
              <w:shd w:val="clear" w:color="auto" w:fill="FFFFFF" w:themeFill="background1"/>
              <w:spacing w:after="185" w:line="286" w:lineRule="atLeast"/>
              <w:rPr>
                <w:rFonts w:ascii="Arial" w:eastAsia="Times New Roman" w:hAnsi="Arial" w:cs="Arial"/>
                <w:color w:val="000000"/>
                <w:lang w:bidi="ar-SA"/>
              </w:rPr>
            </w:pPr>
            <w:r w:rsidRPr="00F65AF0">
              <w:rPr>
                <w:rFonts w:ascii="Arial" w:eastAsia="Times New Roman" w:hAnsi="Arial" w:cs="Arial"/>
                <w:color w:val="000000"/>
                <w:lang w:bidi="ar-SA"/>
              </w:rPr>
              <w:lastRenderedPageBreak/>
              <w:t>Nonetheless, as we pointed out above, anthropomorphisms also highlight the differences between the human and the divine realms; in this case, Deuteronomy recognizes that God’s love is freely given and unreservedly emotional, while human love is not. In light of this, Deuteronomy’s juxtaposition of God’s passionate love for Israel against Israel’s command to love God functions to set up divine love as an aspirational model.</w:t>
            </w:r>
          </w:p>
        </w:tc>
        <w:tc>
          <w:tcPr>
            <w:tcW w:w="5670" w:type="dxa"/>
            <w:gridSpan w:val="4"/>
          </w:tcPr>
          <w:p w:rsidR="00534904" w:rsidRPr="00F65AF0" w:rsidRDefault="00534904" w:rsidP="00F65AF0">
            <w:pPr>
              <w:bidi/>
              <w:spacing w:after="100" w:line="360" w:lineRule="auto"/>
              <w:jc w:val="both"/>
              <w:textAlignment w:val="top"/>
              <w:rPr>
                <w:rFonts w:ascii="Arial" w:hAnsi="Arial" w:cs="Arial"/>
                <w:color w:val="202122"/>
                <w:shd w:val="clear" w:color="auto" w:fill="FFFFFF"/>
                <w:rtl/>
              </w:rPr>
            </w:pPr>
            <w:r w:rsidRPr="00F65AF0">
              <w:rPr>
                <w:rFonts w:ascii="Arial" w:hAnsi="Arial" w:cs="Arial"/>
                <w:color w:val="202122"/>
                <w:shd w:val="clear" w:color="auto" w:fill="FFFFFF"/>
                <w:rtl/>
              </w:rPr>
              <w:t>עם זאת, כפי שציינו לעיל, ההאנשה גם מדגישה את ההבדלים שבין המציאות האנושית לבין זו ה</w:t>
            </w:r>
            <w:r w:rsidR="0089178C">
              <w:rPr>
                <w:rFonts w:ascii="Arial" w:hAnsi="Arial" w:cs="Arial"/>
                <w:color w:val="202122"/>
                <w:shd w:val="clear" w:color="auto" w:fill="FFFFFF"/>
                <w:rtl/>
              </w:rPr>
              <w:t>אלוהית</w:t>
            </w:r>
            <w:r w:rsidRPr="00F65AF0">
              <w:rPr>
                <w:rFonts w:ascii="Arial" w:hAnsi="Arial" w:cs="Arial"/>
                <w:color w:val="202122"/>
                <w:shd w:val="clear" w:color="auto" w:fill="FFFFFF"/>
                <w:rtl/>
              </w:rPr>
              <w:t>; כאן, ספר דברים מכיר בכך שאהבתו של ה' ניתנת בחינם ובלהט ללא סייג, שלא כאהבת אנוש. לאור מסקנה זו, הצגת אהבתו המשתוקקת של ה' לישראל אל מול המצווה הניתנת לישראל לאהוב את ה' פועלת כדי להציב את האהבה השמיימית כמודל שיש לשאוף אליו.</w:t>
            </w: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F65AF0" w:rsidRDefault="00534904" w:rsidP="00534904">
            <w:pPr>
              <w:shd w:val="clear" w:color="auto" w:fill="FFFFFF" w:themeFill="background1"/>
              <w:spacing w:after="185" w:line="286" w:lineRule="atLeast"/>
              <w:rPr>
                <w:rFonts w:ascii="Arial" w:eastAsia="Times New Roman" w:hAnsi="Arial" w:cs="Arial"/>
                <w:color w:val="000000"/>
                <w:lang w:bidi="ar-SA"/>
              </w:rPr>
            </w:pPr>
            <w:r w:rsidRPr="00F65AF0">
              <w:rPr>
                <w:rFonts w:ascii="Arial" w:eastAsia="Times New Roman" w:hAnsi="Arial" w:cs="Arial"/>
                <w:color w:val="000000"/>
                <w:lang w:bidi="ar-SA"/>
              </w:rPr>
              <w:t>Feelings aside, according to the law, Israel must “love” God through her actions (by being loyal and by walking in his ways) just as God “loves” Israel through his actions (by redeeming and caretaking). But, by depicting God’s love for Israel as passionate, Deuteronomy offers Israel a promised ideal. The text assures its audience that by imitating God’s actionable love – by </w:t>
            </w:r>
            <w:r w:rsidRPr="00F65AF0">
              <w:rPr>
                <w:rFonts w:ascii="Arial" w:eastAsia="Times New Roman" w:hAnsi="Arial" w:cs="Arial"/>
                <w:i/>
                <w:iCs/>
                <w:color w:val="000000"/>
                <w:lang w:bidi="ar-SA"/>
              </w:rPr>
              <w:t>acting</w:t>
            </w:r>
            <w:r w:rsidRPr="00F65AF0">
              <w:rPr>
                <w:rFonts w:ascii="Arial" w:eastAsia="Times New Roman" w:hAnsi="Arial" w:cs="Arial"/>
                <w:color w:val="000000"/>
                <w:lang w:bidi="ar-SA"/>
              </w:rPr>
              <w:t> in love – the people of Israel will, in turn, experience a semblance of the divine pathos exemplified by God; Israel will come to love God with all of their heart and all of their soul.</w:t>
            </w:r>
          </w:p>
          <w:p w:rsidR="00534904" w:rsidRPr="00F65AF0" w:rsidRDefault="00534904" w:rsidP="00534904">
            <w:pPr>
              <w:shd w:val="clear" w:color="auto" w:fill="FFFFFF" w:themeFill="background1"/>
              <w:bidi/>
              <w:spacing w:after="100" w:line="360" w:lineRule="auto"/>
              <w:jc w:val="both"/>
              <w:textAlignment w:val="top"/>
              <w:rPr>
                <w:rFonts w:ascii="Arial" w:eastAsia="Times New Roman" w:hAnsi="Arial" w:cs="Arial"/>
                <w:color w:val="000000"/>
                <w:lang w:bidi="ar-SA"/>
              </w:rPr>
            </w:pPr>
          </w:p>
        </w:tc>
        <w:tc>
          <w:tcPr>
            <w:tcW w:w="5670" w:type="dxa"/>
            <w:gridSpan w:val="4"/>
          </w:tcPr>
          <w:p w:rsidR="00534904" w:rsidRPr="00F65AF0" w:rsidRDefault="0067431F" w:rsidP="0067431F">
            <w:pPr>
              <w:bidi/>
              <w:spacing w:after="100" w:line="360" w:lineRule="auto"/>
              <w:jc w:val="both"/>
              <w:textAlignment w:val="top"/>
              <w:rPr>
                <w:rFonts w:ascii="Arial" w:hAnsi="Arial" w:cs="Arial"/>
                <w:color w:val="202122"/>
                <w:shd w:val="clear" w:color="auto" w:fill="FFFFFF"/>
                <w:rtl/>
              </w:rPr>
            </w:pPr>
            <w:r>
              <w:rPr>
                <w:rFonts w:ascii="Arial" w:hAnsi="Arial" w:cs="Arial" w:hint="cs"/>
                <w:color w:val="202122"/>
                <w:shd w:val="clear" w:color="auto" w:fill="FFFFFF"/>
                <w:rtl/>
              </w:rPr>
              <w:lastRenderedPageBreak/>
              <w:t>ואם נניח רגע את הרגשות בצד,</w:t>
            </w:r>
            <w:r w:rsidR="00534904" w:rsidRPr="00F65AF0">
              <w:rPr>
                <w:rFonts w:ascii="Arial" w:hAnsi="Arial" w:cs="Arial"/>
                <w:color w:val="202122"/>
                <w:shd w:val="clear" w:color="auto" w:fill="FFFFFF"/>
                <w:rtl/>
              </w:rPr>
              <w:t xml:space="preserve"> לדידו של החוק, חייב עם ישראל "לאהוב" את ה' באמצעות פעולותיו (בנאמנותו ובהליכתו בדרכי ה'), ממש כשם שה' "אוהב" את ישראל בפעולותיו (בכך שהוא גואל אותם ושומרם). אולם, בתארו את אהבתו של ה' לישראל כלהט, כתשוקה, ספר דברים מבטיח לישראל אידיאל. הטקסט מבטיח לקהלו כי חיקוי אהבתו הפעילה של ה' – באמצעות פעולה מתוך אהבה – עם ישראל יחווה, בתמורה, תחושה הדומה לפאתוס השמיימי שאותו מפגין ה': עם ישראל יגיע לדרגת אהבת ה' בכל לבבו ובכל נפשו.</w:t>
            </w:r>
          </w:p>
          <w:p w:rsidR="00534904" w:rsidRPr="00F65AF0" w:rsidRDefault="00534904" w:rsidP="00F65AF0">
            <w:pPr>
              <w:bidi/>
              <w:spacing w:after="100" w:line="360" w:lineRule="auto"/>
              <w:jc w:val="both"/>
              <w:textAlignment w:val="top"/>
              <w:rPr>
                <w:rFonts w:ascii="Arial" w:hAnsi="Arial" w:cs="Arial"/>
                <w:color w:val="202122"/>
                <w:shd w:val="clear" w:color="auto" w:fill="FFFFFF"/>
                <w:rtl/>
              </w:rPr>
            </w:pPr>
          </w:p>
          <w:p w:rsidR="00534904" w:rsidRPr="00F65AF0" w:rsidRDefault="00534904" w:rsidP="00534904">
            <w:pPr>
              <w:shd w:val="clear" w:color="auto" w:fill="FFFFFF" w:themeFill="background1"/>
              <w:bidi/>
              <w:spacing w:after="100" w:line="360" w:lineRule="auto"/>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F65AF0" w:rsidRDefault="00534904" w:rsidP="00534904">
            <w:pPr>
              <w:shd w:val="clear" w:color="auto" w:fill="FFFFFF" w:themeFill="background1"/>
              <w:rPr>
                <w:rFonts w:ascii="Arial" w:eastAsia="Times New Roman" w:hAnsi="Arial" w:cs="Arial"/>
                <w:color w:val="000000"/>
                <w:lang w:bidi="ar-SA"/>
              </w:rPr>
            </w:pPr>
            <w:r w:rsidRPr="00F65AF0">
              <w:rPr>
                <w:rFonts w:ascii="Arial" w:eastAsia="Times New Roman" w:hAnsi="Arial" w:cs="Arial"/>
                <w:color w:val="000000"/>
                <w:lang w:bidi="ar-SA"/>
              </w:rPr>
              <w:lastRenderedPageBreak/>
              <w:t>View Footnotes</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DC4832" w:rsidRDefault="00534904" w:rsidP="00F65AF0">
            <w:pPr>
              <w:bidi/>
              <w:spacing w:after="100" w:line="360" w:lineRule="auto"/>
              <w:textAlignment w:val="top"/>
              <w:rPr>
                <w:rFonts w:ascii="Arial" w:hAnsi="Arial" w:cs="Arial"/>
                <w:b/>
                <w:bCs/>
                <w:color w:val="202122"/>
                <w:shd w:val="clear" w:color="auto" w:fill="FFFFFF"/>
                <w:rtl/>
              </w:rPr>
            </w:pPr>
            <w:r w:rsidRPr="00DC4832">
              <w:rPr>
                <w:rFonts w:ascii="Arial" w:hAnsi="Arial" w:cs="Arial"/>
                <w:b/>
                <w:bCs/>
                <w:color w:val="202122"/>
                <w:shd w:val="clear" w:color="auto" w:fill="FFFFFF"/>
                <w:rtl/>
              </w:rPr>
              <w:t>ראו הערות שוליים</w:t>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F65AF0" w:rsidRDefault="00534904" w:rsidP="00534904">
            <w:pPr>
              <w:numPr>
                <w:ilvl w:val="0"/>
                <w:numId w:val="9"/>
              </w:numPr>
              <w:shd w:val="clear" w:color="auto" w:fill="FFFFFF" w:themeFill="background1"/>
              <w:spacing w:before="100" w:beforeAutospacing="1" w:line="480" w:lineRule="auto"/>
              <w:rPr>
                <w:rFonts w:ascii="Arial" w:eastAsia="Times New Roman" w:hAnsi="Arial" w:cs="Arial"/>
                <w:color w:val="333333"/>
                <w:rtl/>
                <w:lang w:bidi="ar-SA"/>
              </w:rPr>
            </w:pPr>
            <w:r w:rsidRPr="00F65AF0">
              <w:rPr>
                <w:rFonts w:ascii="Arial" w:eastAsia="Times New Roman" w:hAnsi="Arial" w:cs="Arial"/>
                <w:color w:val="333333"/>
                <w:lang w:bidi="ar-SA"/>
              </w:rPr>
              <w:t>See Jon Levenson, </w:t>
            </w:r>
            <w:hyperlink r:id="rId11" w:history="1">
              <w:r w:rsidRPr="00F65AF0">
                <w:rPr>
                  <w:rFonts w:ascii="Arial" w:eastAsia="Times New Roman" w:hAnsi="Arial" w:cs="Arial"/>
                  <w:color w:val="0000FF"/>
                  <w:u w:val="single"/>
                  <w:lang w:bidi="ar-SA"/>
                </w:rPr>
                <w:t>“The Shema and the Commandment to Love God in Its Ancient Near Eastern Context,”</w:t>
              </w:r>
            </w:hyperlink>
            <w:r w:rsidRPr="00F65AF0">
              <w:rPr>
                <w:rFonts w:ascii="Arial" w:eastAsia="Times New Roman" w:hAnsi="Arial" w:cs="Arial"/>
                <w:color w:val="333333"/>
                <w:lang w:bidi="ar-SA"/>
              </w:rPr>
              <w:t> Pamela Barmash, </w:t>
            </w:r>
            <w:hyperlink r:id="rId12" w:history="1">
              <w:r w:rsidRPr="00F65AF0">
                <w:rPr>
                  <w:rFonts w:ascii="Arial" w:eastAsia="Times New Roman" w:hAnsi="Arial" w:cs="Arial"/>
                  <w:color w:val="0000FF"/>
                  <w:u w:val="single"/>
                  <w:lang w:bidi="ar-SA"/>
                </w:rPr>
                <w:t>“The Introduction of Blessings into our Treaty with God,”</w:t>
              </w:r>
            </w:hyperlink>
            <w:r w:rsidRPr="00F65AF0">
              <w:rPr>
                <w:rFonts w:ascii="Arial" w:eastAsia="Times New Roman" w:hAnsi="Arial" w:cs="Arial"/>
                <w:color w:val="333333"/>
                <w:lang w:bidi="ar-SA"/>
              </w:rPr>
              <w:t> and Marvin Sweeney, </w:t>
            </w:r>
            <w:hyperlink r:id="rId13" w:history="1">
              <w:r w:rsidRPr="00F65AF0">
                <w:rPr>
                  <w:rFonts w:ascii="Arial" w:eastAsia="Times New Roman" w:hAnsi="Arial" w:cs="Arial"/>
                  <w:color w:val="0000FF"/>
                  <w:u w:val="single"/>
                  <w:lang w:bidi="ar-SA"/>
                </w:rPr>
                <w:t>“How Do We Conceive the Divine?”</w:t>
              </w:r>
            </w:hyperlink>
            <w:r w:rsidRPr="00F65AF0">
              <w:rPr>
                <w:rFonts w:ascii="Arial" w:eastAsia="Times New Roman" w:hAnsi="Arial" w:cs="Arial"/>
                <w:color w:val="333333"/>
                <w:lang w:bidi="ar-SA"/>
              </w:rPr>
              <w:t> See also Moshe Weinfeld, “Berit – covenant vs obligation,” </w:t>
            </w:r>
            <w:r w:rsidRPr="00F65AF0">
              <w:rPr>
                <w:rFonts w:ascii="Arial" w:eastAsia="Times New Roman" w:hAnsi="Arial" w:cs="Arial"/>
                <w:i/>
                <w:iCs/>
                <w:color w:val="333333"/>
                <w:lang w:bidi="ar-SA"/>
              </w:rPr>
              <w:t>Biblica</w:t>
            </w:r>
            <w:r w:rsidRPr="00F65AF0">
              <w:rPr>
                <w:rFonts w:ascii="Arial" w:eastAsia="Times New Roman" w:hAnsi="Arial" w:cs="Arial"/>
                <w:color w:val="333333"/>
                <w:lang w:bidi="ar-SA"/>
              </w:rPr>
              <w:t> 56 (1975), 120-128.</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lang w:bidi="ar-SA"/>
              </w:rPr>
            </w:pPr>
          </w:p>
        </w:tc>
        <w:tc>
          <w:tcPr>
            <w:tcW w:w="5670" w:type="dxa"/>
            <w:gridSpan w:val="4"/>
          </w:tcPr>
          <w:p w:rsidR="00534904" w:rsidRPr="00F65AF0" w:rsidRDefault="00534904" w:rsidP="00DC4832">
            <w:pPr>
              <w:bidi/>
              <w:spacing w:after="100"/>
              <w:textAlignment w:val="top"/>
              <w:rPr>
                <w:rFonts w:ascii="Arial" w:hAnsi="Arial" w:cs="Arial"/>
                <w:color w:val="202122"/>
                <w:shd w:val="clear" w:color="auto" w:fill="FFFFFF"/>
              </w:rPr>
            </w:pPr>
            <w:r w:rsidRPr="00F65AF0">
              <w:rPr>
                <w:rFonts w:ascii="Arial" w:hAnsi="Arial" w:cs="Arial"/>
                <w:color w:val="202122"/>
                <w:shd w:val="clear" w:color="auto" w:fill="FFFFFF"/>
                <w:rtl/>
              </w:rPr>
              <w:t>1.</w:t>
            </w:r>
            <w:r w:rsidR="00DC4832">
              <w:rPr>
                <w:rFonts w:ascii="Arial" w:hAnsi="Arial" w:cs="Arial" w:hint="cs"/>
                <w:color w:val="202122"/>
                <w:shd w:val="clear" w:color="auto" w:fill="FFFFFF"/>
                <w:rtl/>
              </w:rPr>
              <w:t xml:space="preserve"> </w:t>
            </w:r>
            <w:r w:rsidRPr="00F65AF0">
              <w:rPr>
                <w:rFonts w:ascii="Arial" w:hAnsi="Arial" w:cs="Arial"/>
                <w:color w:val="202122"/>
                <w:shd w:val="clear" w:color="auto" w:fill="FFFFFF"/>
                <w:rtl/>
              </w:rPr>
              <w:t xml:space="preserve">ראו </w:t>
            </w:r>
          </w:p>
          <w:p w:rsidR="00534904" w:rsidRPr="00F65AF0" w:rsidRDefault="00534904" w:rsidP="00534904">
            <w:pPr>
              <w:shd w:val="clear" w:color="auto" w:fill="FFFFFF" w:themeFill="background1"/>
              <w:spacing w:after="100"/>
              <w:textAlignment w:val="top"/>
              <w:rPr>
                <w:rFonts w:ascii="Arial" w:eastAsia="Times New Roman" w:hAnsi="Arial" w:cs="Arial"/>
                <w:color w:val="333333"/>
              </w:rPr>
            </w:pPr>
            <w:r w:rsidRPr="00F65AF0">
              <w:rPr>
                <w:rFonts w:ascii="Arial" w:eastAsia="Times New Roman" w:hAnsi="Arial" w:cs="Arial"/>
                <w:color w:val="333333"/>
                <w:lang w:bidi="ar-SA"/>
              </w:rPr>
              <w:t>Jon Levenson, </w:t>
            </w:r>
            <w:hyperlink r:id="rId14" w:history="1">
              <w:r w:rsidRPr="00F65AF0">
                <w:rPr>
                  <w:rFonts w:ascii="Arial" w:eastAsia="Times New Roman" w:hAnsi="Arial" w:cs="Arial"/>
                  <w:color w:val="0000FF"/>
                  <w:u w:val="single"/>
                  <w:lang w:bidi="ar-SA"/>
                </w:rPr>
                <w:t>“The Shema and the Commandment to Love God in Its Ancient Near Eastern Context,”</w:t>
              </w:r>
            </w:hyperlink>
            <w:r w:rsidRPr="00F65AF0">
              <w:rPr>
                <w:rFonts w:ascii="Arial" w:eastAsia="Times New Roman" w:hAnsi="Arial" w:cs="Arial"/>
                <w:color w:val="333333"/>
                <w:lang w:bidi="ar-SA"/>
              </w:rPr>
              <w:t> Pamela Barmash, </w:t>
            </w:r>
            <w:hyperlink r:id="rId15" w:history="1">
              <w:r w:rsidRPr="00F65AF0">
                <w:rPr>
                  <w:rFonts w:ascii="Arial" w:eastAsia="Times New Roman" w:hAnsi="Arial" w:cs="Arial"/>
                  <w:color w:val="0000FF"/>
                  <w:u w:val="single"/>
                  <w:lang w:bidi="ar-SA"/>
                </w:rPr>
                <w:t>“The Introduction of Blessings into our Treaty with God,”</w:t>
              </w:r>
            </w:hyperlink>
            <w:r w:rsidRPr="00F65AF0">
              <w:rPr>
                <w:rFonts w:ascii="Arial" w:eastAsia="Times New Roman" w:hAnsi="Arial" w:cs="Arial"/>
                <w:color w:val="333333"/>
                <w:lang w:bidi="ar-SA"/>
              </w:rPr>
              <w:t> and Marvin Sweeney, </w:t>
            </w:r>
            <w:hyperlink r:id="rId16" w:history="1">
              <w:r w:rsidRPr="00F65AF0">
                <w:rPr>
                  <w:rFonts w:ascii="Arial" w:eastAsia="Times New Roman" w:hAnsi="Arial" w:cs="Arial"/>
                  <w:color w:val="0000FF"/>
                  <w:u w:val="single"/>
                  <w:lang w:bidi="ar-SA"/>
                </w:rPr>
                <w:t>“How Do We Conceive the Divine?”</w:t>
              </w:r>
            </w:hyperlink>
            <w:r w:rsidRPr="00F65AF0">
              <w:rPr>
                <w:rFonts w:ascii="Arial" w:eastAsia="Times New Roman" w:hAnsi="Arial" w:cs="Arial"/>
                <w:color w:val="333333"/>
                <w:lang w:bidi="ar-SA"/>
              </w:rPr>
              <w:t> </w:t>
            </w:r>
          </w:p>
          <w:p w:rsidR="00534904" w:rsidRPr="00F65AF0" w:rsidRDefault="00534904" w:rsidP="00DC4832">
            <w:pPr>
              <w:bidi/>
              <w:spacing w:after="100"/>
              <w:textAlignment w:val="top"/>
              <w:rPr>
                <w:rFonts w:ascii="Arial" w:eastAsia="Times New Roman" w:hAnsi="Arial" w:cs="Arial"/>
                <w:color w:val="333333"/>
                <w:rtl/>
              </w:rPr>
            </w:pPr>
            <w:r w:rsidRPr="00F65AF0">
              <w:rPr>
                <w:rFonts w:ascii="Arial" w:eastAsia="Times New Roman" w:hAnsi="Arial" w:cs="Arial"/>
                <w:color w:val="333333"/>
                <w:rtl/>
              </w:rPr>
              <w:t>ראו גם</w:t>
            </w:r>
          </w:p>
          <w:p w:rsidR="00534904" w:rsidRPr="00F65AF0" w:rsidRDefault="00534904" w:rsidP="00534904">
            <w:pPr>
              <w:shd w:val="clear" w:color="auto" w:fill="FFFFFF" w:themeFill="background1"/>
              <w:spacing w:after="100"/>
              <w:textAlignment w:val="top"/>
              <w:rPr>
                <w:rFonts w:ascii="Arial" w:eastAsia="Times New Roman" w:hAnsi="Arial" w:cs="Arial"/>
                <w:color w:val="333333"/>
                <w:rtl/>
                <w:lang w:bidi="ar-SA"/>
              </w:rPr>
            </w:pPr>
            <w:r w:rsidRPr="00F65AF0">
              <w:rPr>
                <w:rFonts w:ascii="Arial" w:eastAsia="Times New Roman" w:hAnsi="Arial" w:cs="Arial"/>
                <w:color w:val="333333"/>
                <w:lang w:bidi="ar-SA"/>
              </w:rPr>
              <w:t>Moshe Weinfeld, “Berit – covenant vs obligation,” </w:t>
            </w:r>
            <w:r w:rsidRPr="00F65AF0">
              <w:rPr>
                <w:rFonts w:ascii="Arial" w:eastAsia="Times New Roman" w:hAnsi="Arial" w:cs="Arial"/>
                <w:i/>
                <w:iCs/>
                <w:color w:val="333333"/>
                <w:lang w:bidi="ar-SA"/>
              </w:rPr>
              <w:t>Biblica</w:t>
            </w:r>
            <w:r w:rsidRPr="00F65AF0">
              <w:rPr>
                <w:rFonts w:ascii="Arial" w:eastAsia="Times New Roman" w:hAnsi="Arial" w:cs="Arial"/>
                <w:color w:val="333333"/>
                <w:lang w:bidi="ar-SA"/>
              </w:rPr>
              <w:t> 56 (1975), 120-128.</w:t>
            </w:r>
          </w:p>
          <w:p w:rsidR="00534904" w:rsidRPr="00F65AF0" w:rsidRDefault="00534904" w:rsidP="00534904">
            <w:pPr>
              <w:shd w:val="clear" w:color="auto" w:fill="FFFFFF" w:themeFill="background1"/>
              <w:bidi/>
              <w:spacing w:after="100"/>
              <w:textAlignment w:val="top"/>
              <w:rPr>
                <w:rFonts w:ascii="Arial" w:hAnsi="Arial" w:cs="Arial"/>
                <w:color w:val="202122"/>
                <w:shd w:val="clear" w:color="auto" w:fill="FFFFFF"/>
                <w:rtl/>
              </w:rPr>
            </w:pPr>
          </w:p>
        </w:tc>
      </w:tr>
      <w:tr w:rsidR="00534904" w:rsidRPr="00F65AF0" w:rsidTr="00367E7B">
        <w:tc>
          <w:tcPr>
            <w:tcW w:w="3539" w:type="dxa"/>
            <w:gridSpan w:val="4"/>
          </w:tcPr>
          <w:p w:rsidR="00534904" w:rsidRPr="00F65AF0" w:rsidRDefault="00534904" w:rsidP="00534904">
            <w:pPr>
              <w:pStyle w:val="af"/>
              <w:numPr>
                <w:ilvl w:val="0"/>
                <w:numId w:val="9"/>
              </w:numPr>
              <w:shd w:val="clear" w:color="auto" w:fill="FFFFFF" w:themeFill="background1"/>
              <w:spacing w:after="185" w:line="286" w:lineRule="atLeast"/>
              <w:rPr>
                <w:rFonts w:ascii="Arial" w:eastAsia="Times New Roman" w:hAnsi="Arial" w:cs="Arial"/>
                <w:color w:val="000000"/>
              </w:rPr>
            </w:pPr>
          </w:p>
        </w:tc>
        <w:tc>
          <w:tcPr>
            <w:tcW w:w="5670" w:type="dxa"/>
            <w:gridSpan w:val="4"/>
          </w:tcPr>
          <w:p w:rsidR="00534904" w:rsidRPr="00F65AF0" w:rsidRDefault="00534904" w:rsidP="00F65AF0">
            <w:pPr>
              <w:bidi/>
              <w:spacing w:after="100" w:line="286" w:lineRule="atLeast"/>
              <w:textAlignment w:val="top"/>
              <w:rPr>
                <w:rFonts w:ascii="Arial" w:hAnsi="Arial" w:cs="Arial"/>
                <w:color w:val="202122"/>
                <w:shd w:val="clear" w:color="auto" w:fill="FFFFFF"/>
                <w:rtl/>
                <w:lang w:val="de-DE"/>
              </w:rPr>
            </w:pPr>
            <w:commentRangeStart w:id="11"/>
            <w:r w:rsidRPr="00F65AF0">
              <w:rPr>
                <w:rFonts w:ascii="Arial" w:hAnsi="Arial" w:cs="Arial"/>
                <w:color w:val="202122"/>
                <w:shd w:val="clear" w:color="auto" w:fill="FFFFFF"/>
              </w:rPr>
              <w:t>2</w:t>
            </w:r>
            <w:r w:rsidRPr="00F65AF0">
              <w:rPr>
                <w:rFonts w:ascii="Arial" w:hAnsi="Arial" w:cs="Arial"/>
                <w:color w:val="202122"/>
                <w:shd w:val="clear" w:color="auto" w:fill="FFFFFF"/>
                <w:rtl/>
              </w:rPr>
              <w:t>.</w:t>
            </w:r>
            <w:commentRangeEnd w:id="11"/>
            <w:r w:rsidR="00A30AD7">
              <w:rPr>
                <w:rStyle w:val="aa"/>
              </w:rPr>
              <w:commentReference w:id="11"/>
            </w:r>
          </w:p>
        </w:tc>
      </w:tr>
      <w:tr w:rsidR="00534904" w:rsidRPr="00F65AF0" w:rsidTr="00367E7B">
        <w:tc>
          <w:tcPr>
            <w:tcW w:w="3539" w:type="dxa"/>
            <w:gridSpan w:val="4"/>
          </w:tcPr>
          <w:p w:rsidR="00534904" w:rsidRPr="00F65AF0" w:rsidRDefault="00534904" w:rsidP="00534904">
            <w:pPr>
              <w:pStyle w:val="af"/>
              <w:numPr>
                <w:ilvl w:val="0"/>
                <w:numId w:val="9"/>
              </w:numPr>
              <w:shd w:val="clear" w:color="auto" w:fill="FFFFFF" w:themeFill="background1"/>
              <w:spacing w:before="100" w:beforeAutospacing="1" w:line="480" w:lineRule="auto"/>
              <w:rPr>
                <w:rFonts w:ascii="Arial" w:eastAsia="Times New Roman" w:hAnsi="Arial" w:cs="Arial"/>
                <w:color w:val="333333"/>
                <w:lang w:bidi="ar-SA"/>
              </w:rPr>
            </w:pPr>
            <w:r w:rsidRPr="00F65AF0">
              <w:rPr>
                <w:rFonts w:ascii="Arial" w:eastAsia="Times New Roman" w:hAnsi="Arial" w:cs="Arial"/>
                <w:color w:val="333333"/>
                <w:lang w:bidi="ar-SA"/>
              </w:rPr>
              <w:t>Translation taken from James Pritchard ed., </w:t>
            </w:r>
            <w:r w:rsidRPr="00F65AF0">
              <w:rPr>
                <w:rFonts w:ascii="Arial" w:eastAsia="Times New Roman" w:hAnsi="Arial" w:cs="Arial"/>
                <w:i/>
                <w:iCs/>
                <w:color w:val="333333"/>
                <w:lang w:bidi="ar-SA"/>
              </w:rPr>
              <w:t xml:space="preserve">Ancient Near Eastern Texts Relating ot the Old </w:t>
            </w:r>
            <w:r w:rsidRPr="00F65AF0">
              <w:rPr>
                <w:rFonts w:ascii="Arial" w:eastAsia="Times New Roman" w:hAnsi="Arial" w:cs="Arial"/>
                <w:i/>
                <w:iCs/>
                <w:color w:val="333333"/>
                <w:lang w:bidi="ar-SA"/>
              </w:rPr>
              <w:lastRenderedPageBreak/>
              <w:t>Testament</w:t>
            </w:r>
            <w:r w:rsidRPr="00F65AF0">
              <w:rPr>
                <w:rFonts w:ascii="Arial" w:eastAsia="Times New Roman" w:hAnsi="Arial" w:cs="Arial"/>
                <w:color w:val="333333"/>
                <w:lang w:bidi="ar-SA"/>
              </w:rPr>
              <w:t>, 3</w:t>
            </w:r>
            <w:r w:rsidRPr="00F65AF0">
              <w:rPr>
                <w:rFonts w:ascii="Arial" w:eastAsia="Times New Roman" w:hAnsi="Arial" w:cs="Arial"/>
                <w:color w:val="333333"/>
                <w:vertAlign w:val="superscript"/>
                <w:lang w:bidi="ar-SA"/>
              </w:rPr>
              <w:t>rd</w:t>
            </w:r>
            <w:r w:rsidRPr="00F65AF0">
              <w:rPr>
                <w:rFonts w:ascii="Arial" w:eastAsia="Times New Roman" w:hAnsi="Arial" w:cs="Arial"/>
                <w:color w:val="333333"/>
                <w:lang w:bidi="ar-SA"/>
              </w:rPr>
              <w:t> ed. (Princeton: Princeton University Press, 1969), 534-540. (Originally by D.J. Wiseman, “The Vassal-Treaties of Esarhaddon,” </w:t>
            </w:r>
            <w:r w:rsidRPr="00F65AF0">
              <w:rPr>
                <w:rFonts w:ascii="Arial" w:eastAsia="Times New Roman" w:hAnsi="Arial" w:cs="Arial"/>
                <w:i/>
                <w:iCs/>
                <w:color w:val="333333"/>
                <w:lang w:bidi="ar-SA"/>
              </w:rPr>
              <w:t>Iraq</w:t>
            </w:r>
            <w:r w:rsidRPr="00F65AF0">
              <w:rPr>
                <w:rFonts w:ascii="Arial" w:eastAsia="Times New Roman" w:hAnsi="Arial" w:cs="Arial"/>
                <w:color w:val="333333"/>
                <w:lang w:bidi="ar-SA"/>
              </w:rPr>
              <w:t> 20 (1958), Part 1.)</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rPr>
            </w:pPr>
          </w:p>
        </w:tc>
        <w:tc>
          <w:tcPr>
            <w:tcW w:w="5670" w:type="dxa"/>
            <w:gridSpan w:val="4"/>
          </w:tcPr>
          <w:p w:rsidR="00534904" w:rsidRPr="00F65AF0" w:rsidRDefault="00534904" w:rsidP="00F65AF0">
            <w:pPr>
              <w:bidi/>
              <w:spacing w:after="100" w:line="286" w:lineRule="atLeast"/>
              <w:textAlignment w:val="top"/>
              <w:rPr>
                <w:rFonts w:ascii="Arial" w:hAnsi="Arial" w:cs="Arial"/>
                <w:color w:val="202122"/>
                <w:shd w:val="clear" w:color="auto" w:fill="FFFFFF"/>
                <w:rtl/>
              </w:rPr>
            </w:pPr>
            <w:r w:rsidRPr="00F65AF0">
              <w:rPr>
                <w:rFonts w:ascii="Arial" w:hAnsi="Arial" w:cs="Arial"/>
                <w:color w:val="202122"/>
                <w:shd w:val="clear" w:color="auto" w:fill="FFFFFF"/>
                <w:rtl/>
              </w:rPr>
              <w:lastRenderedPageBreak/>
              <w:t xml:space="preserve">3 . </w:t>
            </w:r>
            <w:commentRangeStart w:id="12"/>
            <w:r w:rsidRPr="00F65AF0">
              <w:rPr>
                <w:rFonts w:ascii="Arial" w:hAnsi="Arial" w:cs="Arial"/>
                <w:color w:val="202122"/>
                <w:shd w:val="clear" w:color="auto" w:fill="FFFFFF"/>
                <w:rtl/>
              </w:rPr>
              <w:t>התרגומים לעברית של חוזה אסרחדון</w:t>
            </w:r>
            <w:r w:rsidR="00A30AD7">
              <w:rPr>
                <w:rFonts w:ascii="Arial" w:hAnsi="Arial" w:cs="Arial"/>
                <w:color w:val="202122"/>
                <w:shd w:val="clear" w:color="auto" w:fill="FFFFFF"/>
              </w:rPr>
              <w:t xml:space="preserve"> </w:t>
            </w:r>
            <w:r w:rsidRPr="00F65AF0">
              <w:rPr>
                <w:rFonts w:ascii="Arial" w:hAnsi="Arial" w:cs="Arial"/>
                <w:color w:val="202122"/>
                <w:shd w:val="clear" w:color="auto" w:fill="FFFFFF"/>
                <w:rtl/>
              </w:rPr>
              <w:t xml:space="preserve">הובאו על פי - משה ויינפלד, עורך, עולם התנ"ך – ויקרא (רעננה: דברי הימים הוצאה לאור, 1993 – 1996) עמ' 221. </w:t>
            </w:r>
          </w:p>
          <w:p w:rsidR="00534904" w:rsidRPr="00F65AF0" w:rsidRDefault="00EC642E" w:rsidP="00534904">
            <w:pPr>
              <w:shd w:val="clear" w:color="auto" w:fill="FFFFFF" w:themeFill="background1"/>
              <w:spacing w:after="100" w:line="286" w:lineRule="atLeast"/>
              <w:textAlignment w:val="top"/>
              <w:rPr>
                <w:rFonts w:ascii="Arial" w:hAnsi="Arial" w:cs="Arial"/>
                <w:color w:val="202122"/>
                <w:shd w:val="clear" w:color="auto" w:fill="FFFFFF"/>
              </w:rPr>
            </w:pPr>
            <w:hyperlink r:id="rId17" w:anchor="223.1414.6.default" w:history="1">
              <w:r w:rsidR="00534904" w:rsidRPr="00F65AF0">
                <w:rPr>
                  <w:rStyle w:val="Hyperlink"/>
                  <w:rFonts w:ascii="Arial" w:hAnsi="Arial" w:cs="Arial"/>
                  <w:shd w:val="clear" w:color="auto" w:fill="FFFFFF"/>
                </w:rPr>
                <w:t>https://kotar.cet.ac.il/KotarApp/Viewer.aspx?nBookID=94699715&amp;nTocEntryID=94703930#223.1414.6.default</w:t>
              </w:r>
            </w:hyperlink>
          </w:p>
          <w:commentRangeEnd w:id="12"/>
          <w:p w:rsidR="00534904" w:rsidRPr="00F65AF0" w:rsidRDefault="00A30AD7" w:rsidP="00534904">
            <w:pPr>
              <w:shd w:val="clear" w:color="auto" w:fill="FFFFFF" w:themeFill="background1"/>
              <w:bidi/>
              <w:spacing w:after="100" w:line="286" w:lineRule="atLeast"/>
              <w:textAlignment w:val="top"/>
              <w:rPr>
                <w:rFonts w:ascii="Arial" w:hAnsi="Arial" w:cs="Arial"/>
                <w:color w:val="202122"/>
                <w:shd w:val="clear" w:color="auto" w:fill="FFFFFF"/>
              </w:rPr>
            </w:pPr>
            <w:r>
              <w:rPr>
                <w:rStyle w:val="aa"/>
              </w:rPr>
              <w:commentReference w:id="12"/>
            </w:r>
          </w:p>
        </w:tc>
      </w:tr>
      <w:tr w:rsidR="00534904" w:rsidRPr="00F65AF0" w:rsidTr="00367E7B">
        <w:tc>
          <w:tcPr>
            <w:tcW w:w="3539" w:type="dxa"/>
            <w:gridSpan w:val="4"/>
          </w:tcPr>
          <w:p w:rsidR="00534904" w:rsidRPr="00F65AF0" w:rsidRDefault="00534904" w:rsidP="00534904">
            <w:pPr>
              <w:shd w:val="clear" w:color="auto" w:fill="FFFFFF" w:themeFill="background1"/>
              <w:spacing w:after="185" w:line="286" w:lineRule="atLeast"/>
              <w:rPr>
                <w:rFonts w:ascii="Arial" w:eastAsia="Times New Roman" w:hAnsi="Arial" w:cs="Arial"/>
                <w:color w:val="000000"/>
              </w:rPr>
            </w:pPr>
            <w:r w:rsidRPr="00F65AF0">
              <w:rPr>
                <w:rFonts w:ascii="Arial" w:eastAsia="Times New Roman" w:hAnsi="Arial" w:cs="Arial"/>
                <w:color w:val="000000"/>
              </w:rPr>
              <w:lastRenderedPageBreak/>
              <w:t xml:space="preserve">4–10 </w:t>
            </w:r>
          </w:p>
        </w:tc>
        <w:tc>
          <w:tcPr>
            <w:tcW w:w="5670" w:type="dxa"/>
            <w:gridSpan w:val="4"/>
          </w:tcPr>
          <w:p w:rsidR="00534904" w:rsidRPr="00F65AF0" w:rsidRDefault="00534904" w:rsidP="00F65AF0">
            <w:pPr>
              <w:bidi/>
              <w:spacing w:after="100" w:line="360" w:lineRule="auto"/>
              <w:textAlignment w:val="top"/>
              <w:rPr>
                <w:rFonts w:ascii="Arial" w:hAnsi="Arial" w:cs="Arial"/>
                <w:color w:val="202122"/>
                <w:shd w:val="clear" w:color="auto" w:fill="FFFFFF"/>
                <w:rtl/>
              </w:rPr>
            </w:pPr>
            <w:commentRangeStart w:id="13"/>
            <w:r w:rsidRPr="00F65AF0">
              <w:rPr>
                <w:rFonts w:ascii="Arial" w:hAnsi="Arial" w:cs="Arial"/>
                <w:color w:val="202122"/>
                <w:highlight w:val="yellow"/>
                <w:shd w:val="clear" w:color="auto" w:fill="FFFFFF"/>
                <w:rtl/>
              </w:rPr>
              <w:t>הערות 4–10 שהן ציטוטים מן התורה, שובצו בגוף הטקסט (לא הצלחתי למחוק את ההדגשה בצהוב).</w:t>
            </w:r>
            <w:commentRangeEnd w:id="13"/>
            <w:r w:rsidR="00A30AD7">
              <w:rPr>
                <w:rStyle w:val="aa"/>
              </w:rPr>
              <w:commentReference w:id="13"/>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Pr>
            </w:pPr>
          </w:p>
        </w:tc>
      </w:tr>
      <w:tr w:rsidR="00534904" w:rsidRPr="00F65AF0" w:rsidTr="00367E7B">
        <w:tc>
          <w:tcPr>
            <w:tcW w:w="3539" w:type="dxa"/>
            <w:gridSpan w:val="4"/>
          </w:tcPr>
          <w:p w:rsidR="00534904" w:rsidRPr="00F65AF0" w:rsidRDefault="00534904" w:rsidP="00F65AF0">
            <w:pPr>
              <w:spacing w:before="100" w:beforeAutospacing="1"/>
              <w:rPr>
                <w:rFonts w:ascii="Arial" w:eastAsia="Times New Roman" w:hAnsi="Arial" w:cs="Arial"/>
                <w:color w:val="333333"/>
                <w:rtl/>
                <w:lang w:bidi="ar-SA"/>
              </w:rPr>
            </w:pPr>
            <w:r w:rsidRPr="00F65AF0">
              <w:rPr>
                <w:rFonts w:ascii="Arial" w:eastAsia="Times New Roman" w:hAnsi="Arial" w:cs="Arial"/>
                <w:color w:val="000000"/>
                <w:rtl/>
              </w:rPr>
              <w:t>11</w:t>
            </w:r>
            <w:r w:rsidRPr="00F65AF0">
              <w:rPr>
                <w:rFonts w:ascii="Arial" w:eastAsia="Times New Roman" w:hAnsi="Arial" w:cs="Arial"/>
                <w:color w:val="000000"/>
              </w:rPr>
              <w:t>.</w:t>
            </w:r>
            <w:r w:rsidRPr="00F65AF0">
              <w:rPr>
                <w:rFonts w:ascii="Arial" w:eastAsia="Times New Roman" w:hAnsi="Arial" w:cs="Arial"/>
                <w:color w:val="333333"/>
                <w:lang w:bidi="ar-SA"/>
              </w:rPr>
              <w:t>Moran only implies this, but later scholars explicitly state as much. Jacqueline Lapsley, “Feeling Our Way: Love for God in Deuteronomy, ”</w:t>
            </w:r>
            <w:r w:rsidRPr="00F65AF0">
              <w:rPr>
                <w:rFonts w:ascii="Arial" w:eastAsia="Times New Roman" w:hAnsi="Arial" w:cs="Arial"/>
                <w:i/>
                <w:iCs/>
                <w:color w:val="333333"/>
                <w:lang w:bidi="ar-SA"/>
              </w:rPr>
              <w:t>Catholic Biblical Quarterly</w:t>
            </w:r>
            <w:r w:rsidRPr="00F65AF0">
              <w:rPr>
                <w:rFonts w:ascii="Arial" w:eastAsia="Times New Roman" w:hAnsi="Arial" w:cs="Arial"/>
                <w:color w:val="333333"/>
                <w:lang w:bidi="ar-SA"/>
              </w:rPr>
              <w:t> 65 (2003), 350.</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rPr>
            </w:pPr>
          </w:p>
        </w:tc>
        <w:tc>
          <w:tcPr>
            <w:tcW w:w="5670" w:type="dxa"/>
            <w:gridSpan w:val="4"/>
          </w:tcPr>
          <w:p w:rsidR="00534904" w:rsidRPr="00F65AF0" w:rsidRDefault="00534904" w:rsidP="00F65AF0">
            <w:pPr>
              <w:bidi/>
              <w:spacing w:after="100" w:line="286" w:lineRule="atLeast"/>
              <w:textAlignment w:val="top"/>
              <w:rPr>
                <w:rFonts w:ascii="Arial" w:hAnsi="Arial" w:cs="Arial"/>
                <w:color w:val="202122"/>
                <w:shd w:val="clear" w:color="auto" w:fill="FFFFFF"/>
                <w:rtl/>
              </w:rPr>
            </w:pPr>
            <w:r w:rsidRPr="00F65AF0">
              <w:rPr>
                <w:rFonts w:ascii="Arial" w:hAnsi="Arial" w:cs="Arial"/>
                <w:color w:val="202122"/>
                <w:shd w:val="clear" w:color="auto" w:fill="FFFFFF"/>
                <w:rtl/>
              </w:rPr>
              <w:t>11.</w:t>
            </w:r>
            <w:r w:rsidR="00A30AD7">
              <w:rPr>
                <w:rFonts w:ascii="Arial" w:hAnsi="Arial" w:cs="Arial"/>
                <w:color w:val="202122"/>
                <w:shd w:val="clear" w:color="auto" w:fill="FFFFFF"/>
              </w:rPr>
              <w:t xml:space="preserve"> </w:t>
            </w:r>
            <w:r w:rsidRPr="00F65AF0">
              <w:rPr>
                <w:rFonts w:ascii="Arial" w:hAnsi="Arial" w:cs="Arial"/>
                <w:color w:val="202122"/>
                <w:shd w:val="clear" w:color="auto" w:fill="FFFFFF"/>
                <w:rtl/>
              </w:rPr>
              <w:t>מוראן רק רומז על כך, אך חוקרים מאוחרים יותר קובעים זאת במפורש.</w:t>
            </w:r>
          </w:p>
          <w:p w:rsidR="00534904" w:rsidRPr="00F65AF0" w:rsidRDefault="00534904" w:rsidP="00534904">
            <w:pPr>
              <w:shd w:val="clear" w:color="auto" w:fill="FFFFFF" w:themeFill="background1"/>
              <w:spacing w:after="100" w:line="360" w:lineRule="auto"/>
              <w:textAlignment w:val="top"/>
              <w:rPr>
                <w:rFonts w:ascii="Arial" w:eastAsia="Times New Roman" w:hAnsi="Arial" w:cs="Arial"/>
                <w:color w:val="333333"/>
                <w:rtl/>
                <w:lang w:bidi="ar-SA"/>
              </w:rPr>
            </w:pPr>
            <w:r w:rsidRPr="00F65AF0">
              <w:rPr>
                <w:rFonts w:ascii="Arial" w:eastAsia="Times New Roman" w:hAnsi="Arial" w:cs="Arial"/>
                <w:color w:val="333333"/>
                <w:lang w:bidi="ar-SA"/>
              </w:rPr>
              <w:t>Jacqueline Lapsley, “Feeling Our Way: Love for God in Deuteronomy, ”</w:t>
            </w:r>
            <w:r w:rsidRPr="00F65AF0">
              <w:rPr>
                <w:rFonts w:ascii="Arial" w:eastAsia="Times New Roman" w:hAnsi="Arial" w:cs="Arial"/>
                <w:i/>
                <w:iCs/>
                <w:color w:val="333333"/>
                <w:lang w:bidi="ar-SA"/>
              </w:rPr>
              <w:t>Catholic Biblical Quarterly</w:t>
            </w:r>
            <w:r w:rsidRPr="00F65AF0">
              <w:rPr>
                <w:rFonts w:ascii="Arial" w:eastAsia="Times New Roman" w:hAnsi="Arial" w:cs="Arial"/>
                <w:color w:val="333333"/>
                <w:lang w:bidi="ar-SA"/>
              </w:rPr>
              <w:t> 65 (2003), 350.</w:t>
            </w:r>
          </w:p>
          <w:p w:rsidR="00534904" w:rsidRPr="00F65AF0" w:rsidRDefault="00534904" w:rsidP="00F65AF0">
            <w:pPr>
              <w:bidi/>
              <w:spacing w:after="100" w:line="286" w:lineRule="atLeast"/>
              <w:textAlignment w:val="top"/>
              <w:rPr>
                <w:rFonts w:ascii="Arial" w:hAnsi="Arial" w:cs="Arial"/>
                <w:color w:val="202122"/>
                <w:shd w:val="clear" w:color="auto" w:fill="FFFFFF"/>
                <w:rtl/>
                <w:lang w:val="de-DE"/>
              </w:rPr>
            </w:pP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lang w:val="de-DE"/>
              </w:rPr>
            </w:pPr>
          </w:p>
        </w:tc>
      </w:tr>
      <w:tr w:rsidR="00534904" w:rsidRPr="00F65AF0" w:rsidTr="00367E7B">
        <w:tc>
          <w:tcPr>
            <w:tcW w:w="3539" w:type="dxa"/>
            <w:gridSpan w:val="4"/>
          </w:tcPr>
          <w:p w:rsidR="00534904" w:rsidRPr="00F65AF0" w:rsidRDefault="00534904" w:rsidP="00534904">
            <w:pPr>
              <w:shd w:val="clear" w:color="auto" w:fill="FFFFFF" w:themeFill="background1"/>
              <w:spacing w:before="100" w:beforeAutospacing="1"/>
              <w:rPr>
                <w:rFonts w:ascii="Arial" w:eastAsia="Times New Roman" w:hAnsi="Arial" w:cs="Arial"/>
                <w:color w:val="333333"/>
                <w:lang w:bidi="ar-SA"/>
              </w:rPr>
            </w:pPr>
            <w:r w:rsidRPr="00F65AF0">
              <w:rPr>
                <w:rFonts w:ascii="Arial" w:eastAsia="Times New Roman" w:hAnsi="Arial" w:cs="Arial"/>
                <w:color w:val="333333"/>
                <w:lang w:bidi="ar-SA"/>
              </w:rPr>
              <w:t>12.</w:t>
            </w:r>
            <w:r w:rsidR="00A30AD7">
              <w:rPr>
                <w:rFonts w:ascii="Arial" w:eastAsia="Times New Roman" w:hAnsi="Arial" w:cs="Arial"/>
                <w:color w:val="333333"/>
                <w:lang w:bidi="ar-SA"/>
              </w:rPr>
              <w:t xml:space="preserve"> </w:t>
            </w:r>
            <w:r w:rsidRPr="00F65AF0">
              <w:rPr>
                <w:rFonts w:ascii="Arial" w:eastAsia="Times New Roman" w:hAnsi="Arial" w:cs="Arial"/>
                <w:color w:val="333333"/>
                <w:lang w:bidi="ar-SA"/>
              </w:rPr>
              <w:t>Jacqueline Lapsley, “Feeling Our Way: Love for God in Deuteronomy, ”</w:t>
            </w:r>
            <w:r w:rsidRPr="00F65AF0">
              <w:rPr>
                <w:rFonts w:ascii="Arial" w:eastAsia="Times New Roman" w:hAnsi="Arial" w:cs="Arial"/>
                <w:i/>
                <w:iCs/>
                <w:color w:val="333333"/>
                <w:lang w:bidi="ar-SA"/>
              </w:rPr>
              <w:t>Catholic Biblical Quarterly</w:t>
            </w:r>
            <w:r w:rsidRPr="00F65AF0">
              <w:rPr>
                <w:rFonts w:ascii="Arial" w:eastAsia="Times New Roman" w:hAnsi="Arial" w:cs="Arial"/>
                <w:color w:val="333333"/>
                <w:lang w:bidi="ar-SA"/>
              </w:rPr>
              <w:t> 65 (2003), 350.</w:t>
            </w:r>
          </w:p>
          <w:p w:rsidR="00534904" w:rsidRPr="00F65AF0" w:rsidRDefault="00534904" w:rsidP="00534904">
            <w:pPr>
              <w:pStyle w:val="af"/>
              <w:shd w:val="clear" w:color="auto" w:fill="FFFFFF" w:themeFill="background1"/>
              <w:spacing w:after="185" w:line="286" w:lineRule="atLeast"/>
              <w:rPr>
                <w:rFonts w:ascii="Arial" w:eastAsia="Times New Roman" w:hAnsi="Arial" w:cs="Arial"/>
                <w:color w:val="000000"/>
              </w:rPr>
            </w:pPr>
          </w:p>
        </w:tc>
        <w:tc>
          <w:tcPr>
            <w:tcW w:w="5670" w:type="dxa"/>
            <w:gridSpan w:val="4"/>
          </w:tcPr>
          <w:p w:rsidR="00534904" w:rsidRPr="00F65AF0" w:rsidRDefault="00534904" w:rsidP="00F65AF0">
            <w:pPr>
              <w:bidi/>
              <w:spacing w:after="100" w:line="360" w:lineRule="auto"/>
              <w:textAlignment w:val="top"/>
              <w:rPr>
                <w:rFonts w:ascii="Arial" w:hAnsi="Arial" w:cs="Arial"/>
                <w:color w:val="202122"/>
                <w:shd w:val="clear" w:color="auto" w:fill="FFFFFF"/>
                <w:rtl/>
                <w:lang w:val="de-DE"/>
              </w:rPr>
            </w:pPr>
            <w:r w:rsidRPr="00F65AF0">
              <w:rPr>
                <w:rFonts w:ascii="Arial" w:hAnsi="Arial" w:cs="Arial"/>
                <w:color w:val="202122"/>
                <w:shd w:val="clear" w:color="auto" w:fill="FFFFFF"/>
                <w:rtl/>
                <w:lang w:val="de-DE"/>
              </w:rPr>
              <w:t>12. שם, שם.</w:t>
            </w:r>
          </w:p>
          <w:p w:rsidR="00534904" w:rsidRPr="00F65AF0" w:rsidRDefault="00534904" w:rsidP="00534904">
            <w:pPr>
              <w:shd w:val="clear" w:color="auto" w:fill="FFFFFF" w:themeFill="background1"/>
              <w:bidi/>
              <w:spacing w:after="100" w:line="286" w:lineRule="atLeast"/>
              <w:textAlignment w:val="top"/>
              <w:rPr>
                <w:rFonts w:ascii="Arial" w:eastAsia="Times New Roman" w:hAnsi="Arial" w:cs="Arial"/>
                <w:color w:val="333333"/>
                <w:lang w:bidi="ar-SA"/>
              </w:rPr>
            </w:pP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lang w:val="de-DE"/>
              </w:rPr>
            </w:pPr>
          </w:p>
        </w:tc>
      </w:tr>
      <w:tr w:rsidR="00534904" w:rsidRPr="00F65AF0" w:rsidTr="00367E7B">
        <w:tc>
          <w:tcPr>
            <w:tcW w:w="3539" w:type="dxa"/>
            <w:gridSpan w:val="4"/>
          </w:tcPr>
          <w:p w:rsidR="00534904" w:rsidRPr="00F65AF0" w:rsidRDefault="00534904" w:rsidP="00534904">
            <w:pPr>
              <w:shd w:val="clear" w:color="auto" w:fill="FFFFFF" w:themeFill="background1"/>
              <w:spacing w:before="100" w:beforeAutospacing="1"/>
              <w:rPr>
                <w:rFonts w:ascii="Arial" w:eastAsia="Times New Roman" w:hAnsi="Arial" w:cs="Arial"/>
                <w:color w:val="333333"/>
                <w:lang w:bidi="ar-SA"/>
              </w:rPr>
            </w:pPr>
            <w:r w:rsidRPr="00F65AF0">
              <w:rPr>
                <w:rFonts w:ascii="Arial" w:eastAsia="Times New Roman" w:hAnsi="Arial" w:cs="Arial"/>
                <w:color w:val="000000"/>
              </w:rPr>
              <w:t>13.</w:t>
            </w:r>
            <w:r w:rsidR="00A30AD7">
              <w:rPr>
                <w:rFonts w:ascii="Arial" w:eastAsia="Times New Roman" w:hAnsi="Arial" w:cs="Arial"/>
                <w:color w:val="000000"/>
              </w:rPr>
              <w:t xml:space="preserve"> </w:t>
            </w:r>
            <w:r w:rsidRPr="00F65AF0">
              <w:rPr>
                <w:rFonts w:ascii="Arial" w:eastAsia="Times New Roman" w:hAnsi="Arial" w:cs="Arial"/>
                <w:color w:val="333333"/>
                <w:lang w:bidi="ar-SA"/>
              </w:rPr>
              <w:t>Anthropopathism is a form of anthropomorphism that deals with emotions.</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rPr>
            </w:pPr>
          </w:p>
        </w:tc>
        <w:tc>
          <w:tcPr>
            <w:tcW w:w="5670" w:type="dxa"/>
            <w:gridSpan w:val="4"/>
          </w:tcPr>
          <w:p w:rsidR="00534904" w:rsidRPr="00F65AF0" w:rsidRDefault="00534904" w:rsidP="00F65AF0">
            <w:pPr>
              <w:bidi/>
              <w:spacing w:after="100" w:line="360" w:lineRule="auto"/>
              <w:textAlignment w:val="top"/>
              <w:rPr>
                <w:rFonts w:ascii="Arial" w:hAnsi="Arial" w:cs="Arial"/>
                <w:color w:val="202122"/>
                <w:shd w:val="clear" w:color="auto" w:fill="FFFFFF"/>
                <w:rtl/>
                <w:lang w:val="de-DE"/>
              </w:rPr>
            </w:pPr>
            <w:r w:rsidRPr="00F65AF0">
              <w:rPr>
                <w:rFonts w:ascii="Arial" w:hAnsi="Arial" w:cs="Arial"/>
                <w:color w:val="202122"/>
                <w:shd w:val="clear" w:color="auto" w:fill="FFFFFF"/>
              </w:rPr>
              <w:t>13</w:t>
            </w:r>
            <w:r w:rsidRPr="00F65AF0">
              <w:rPr>
                <w:rFonts w:ascii="Arial" w:hAnsi="Arial" w:cs="Arial"/>
                <w:color w:val="202122"/>
                <w:shd w:val="clear" w:color="auto" w:fill="FFFFFF"/>
                <w:rtl/>
              </w:rPr>
              <w:t xml:space="preserve">. </w:t>
            </w:r>
            <w:r w:rsidRPr="00F65AF0">
              <w:rPr>
                <w:rFonts w:ascii="Arial" w:hAnsi="Arial" w:cs="Arial"/>
                <w:color w:val="202122"/>
                <w:shd w:val="clear" w:color="auto" w:fill="FFFFFF"/>
                <w:rtl/>
                <w:lang w:val="de-DE"/>
              </w:rPr>
              <w:t>אנתרופופתיה היא צורה של אנתרופומורפיה (האנשה) העוסקת ברגשות.</w:t>
            </w:r>
          </w:p>
          <w:p w:rsidR="00534904" w:rsidRPr="00F65AF0" w:rsidRDefault="00534904" w:rsidP="00534904">
            <w:pPr>
              <w:shd w:val="clear" w:color="auto" w:fill="FFFFFF" w:themeFill="background1"/>
              <w:bidi/>
              <w:spacing w:after="100" w:line="286" w:lineRule="atLeast"/>
              <w:textAlignment w:val="top"/>
              <w:rPr>
                <w:rFonts w:ascii="Arial" w:hAnsi="Arial" w:cs="Arial"/>
                <w:color w:val="202122"/>
                <w:shd w:val="clear" w:color="auto" w:fill="FFFFFF"/>
                <w:rtl/>
                <w:lang w:val="de-DE"/>
              </w:rPr>
            </w:pPr>
          </w:p>
        </w:tc>
      </w:tr>
      <w:tr w:rsidR="00534904" w:rsidRPr="00F65AF0" w:rsidTr="00367E7B">
        <w:tc>
          <w:tcPr>
            <w:tcW w:w="3539" w:type="dxa"/>
            <w:gridSpan w:val="4"/>
          </w:tcPr>
          <w:p w:rsidR="00534904" w:rsidRPr="00F65AF0" w:rsidRDefault="00534904" w:rsidP="00F65AF0">
            <w:pPr>
              <w:spacing w:after="185" w:line="286" w:lineRule="atLeast"/>
              <w:rPr>
                <w:rFonts w:ascii="Arial" w:eastAsia="Times New Roman" w:hAnsi="Arial" w:cs="Arial"/>
                <w:color w:val="333333"/>
                <w:lang w:bidi="ar-SA"/>
              </w:rPr>
            </w:pPr>
            <w:r w:rsidRPr="00F65AF0">
              <w:rPr>
                <w:rFonts w:ascii="Arial" w:eastAsia="Times New Roman" w:hAnsi="Arial" w:cs="Arial"/>
                <w:color w:val="000000"/>
                <w:rtl/>
              </w:rPr>
              <w:t>14</w:t>
            </w:r>
            <w:r w:rsidRPr="00F65AF0">
              <w:rPr>
                <w:rFonts w:ascii="Arial" w:eastAsia="Times New Roman" w:hAnsi="Arial" w:cs="Arial"/>
                <w:color w:val="000000"/>
              </w:rPr>
              <w:t xml:space="preserve">. </w:t>
            </w:r>
            <w:r w:rsidRPr="00F65AF0">
              <w:rPr>
                <w:rFonts w:ascii="Arial" w:eastAsia="Times New Roman" w:hAnsi="Arial" w:cs="Arial"/>
                <w:color w:val="333333"/>
                <w:lang w:bidi="ar-SA"/>
              </w:rPr>
              <w:t>Lapsley, </w:t>
            </w:r>
            <w:r w:rsidRPr="00F65AF0">
              <w:rPr>
                <w:rFonts w:ascii="Arial" w:eastAsia="Times New Roman" w:hAnsi="Arial" w:cs="Arial"/>
                <w:i/>
                <w:iCs/>
                <w:color w:val="333333"/>
                <w:lang w:bidi="ar-SA"/>
              </w:rPr>
              <w:t>Feeling Our Way</w:t>
            </w:r>
            <w:r w:rsidRPr="00F65AF0">
              <w:rPr>
                <w:rFonts w:ascii="Arial" w:eastAsia="Times New Roman" w:hAnsi="Arial" w:cs="Arial"/>
                <w:color w:val="333333"/>
                <w:lang w:bidi="ar-SA"/>
              </w:rPr>
              <w:t>,” 360.</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rPr>
            </w:pPr>
          </w:p>
        </w:tc>
        <w:tc>
          <w:tcPr>
            <w:tcW w:w="5670" w:type="dxa"/>
            <w:gridSpan w:val="4"/>
          </w:tcPr>
          <w:p w:rsidR="00534904" w:rsidRPr="00F65AF0" w:rsidRDefault="00534904" w:rsidP="00F65AF0">
            <w:pPr>
              <w:bidi/>
              <w:spacing w:after="185" w:line="286" w:lineRule="atLeast"/>
              <w:rPr>
                <w:rFonts w:ascii="Arial" w:hAnsi="Arial" w:cs="Arial"/>
                <w:color w:val="202122"/>
                <w:shd w:val="clear" w:color="auto" w:fill="FFFFFF"/>
                <w:rtl/>
                <w:lang w:val="de-DE"/>
              </w:rPr>
            </w:pPr>
            <w:r w:rsidRPr="00F65AF0">
              <w:rPr>
                <w:rFonts w:ascii="Arial" w:hAnsi="Arial" w:cs="Arial"/>
                <w:color w:val="202122"/>
                <w:shd w:val="clear" w:color="auto" w:fill="FFFFFF"/>
                <w:rtl/>
                <w:lang w:val="de-DE"/>
              </w:rPr>
              <w:t xml:space="preserve">14. </w:t>
            </w:r>
            <w:r w:rsidR="00A30AD7">
              <w:rPr>
                <w:rFonts w:ascii="Arial" w:hAnsi="Arial" w:cs="Arial" w:hint="cs"/>
                <w:color w:val="202122"/>
                <w:shd w:val="clear" w:color="auto" w:fill="FFFFFF"/>
                <w:rtl/>
                <w:lang w:val="de-DE"/>
              </w:rPr>
              <w:t>ראו</w:t>
            </w:r>
          </w:p>
          <w:p w:rsidR="00534904" w:rsidRPr="00F65AF0" w:rsidRDefault="00534904" w:rsidP="00534904">
            <w:pPr>
              <w:shd w:val="clear" w:color="auto" w:fill="FFFFFF" w:themeFill="background1"/>
              <w:spacing w:after="185" w:line="286" w:lineRule="atLeast"/>
              <w:rPr>
                <w:rFonts w:ascii="Arial" w:eastAsia="Times New Roman" w:hAnsi="Arial" w:cs="Arial"/>
                <w:color w:val="333333"/>
                <w:rtl/>
                <w:lang w:bidi="ar-SA"/>
              </w:rPr>
            </w:pPr>
            <w:r w:rsidRPr="00F65AF0">
              <w:rPr>
                <w:rFonts w:ascii="Arial" w:eastAsia="Times New Roman" w:hAnsi="Arial" w:cs="Arial"/>
                <w:color w:val="333333"/>
                <w:lang w:bidi="ar-SA"/>
              </w:rPr>
              <w:t>Lapsley, </w:t>
            </w:r>
            <w:r w:rsidRPr="00F65AF0">
              <w:rPr>
                <w:rFonts w:ascii="Arial" w:eastAsia="Times New Roman" w:hAnsi="Arial" w:cs="Arial"/>
                <w:i/>
                <w:iCs/>
                <w:color w:val="333333"/>
                <w:lang w:bidi="ar-SA"/>
              </w:rPr>
              <w:t>Feeling Our Way</w:t>
            </w:r>
            <w:r w:rsidRPr="00F65AF0">
              <w:rPr>
                <w:rFonts w:ascii="Arial" w:eastAsia="Times New Roman" w:hAnsi="Arial" w:cs="Arial"/>
                <w:color w:val="333333"/>
                <w:lang w:bidi="ar-SA"/>
              </w:rPr>
              <w:t>,” 360.</w:t>
            </w:r>
          </w:p>
          <w:p w:rsidR="00534904" w:rsidRPr="00F65AF0" w:rsidRDefault="00534904" w:rsidP="00534904">
            <w:pPr>
              <w:shd w:val="clear" w:color="auto" w:fill="FFFFFF" w:themeFill="background1"/>
              <w:bidi/>
              <w:spacing w:after="185" w:line="286" w:lineRule="atLeast"/>
              <w:rPr>
                <w:rFonts w:ascii="Arial" w:hAnsi="Arial" w:cs="Arial"/>
                <w:color w:val="202122"/>
                <w:shd w:val="clear" w:color="auto" w:fill="FFFFFF"/>
                <w:rtl/>
                <w:lang w:val="de-DE"/>
              </w:rPr>
            </w:pPr>
          </w:p>
        </w:tc>
      </w:tr>
      <w:tr w:rsidR="00534904" w:rsidRPr="00F65AF0" w:rsidTr="00367E7B">
        <w:tc>
          <w:tcPr>
            <w:tcW w:w="3539" w:type="dxa"/>
            <w:gridSpan w:val="4"/>
          </w:tcPr>
          <w:p w:rsidR="00534904" w:rsidRPr="00F65AF0" w:rsidRDefault="00534904" w:rsidP="00F65AF0">
            <w:pPr>
              <w:spacing w:after="185" w:line="286" w:lineRule="atLeast"/>
              <w:rPr>
                <w:rFonts w:ascii="Arial" w:eastAsia="Times New Roman" w:hAnsi="Arial" w:cs="Arial"/>
                <w:color w:val="333333"/>
                <w:lang w:bidi="ar-SA"/>
              </w:rPr>
            </w:pPr>
            <w:r w:rsidRPr="00F65AF0">
              <w:rPr>
                <w:rFonts w:ascii="Arial" w:eastAsia="Times New Roman" w:hAnsi="Arial" w:cs="Arial"/>
                <w:color w:val="000000"/>
                <w:rtl/>
              </w:rPr>
              <w:lastRenderedPageBreak/>
              <w:t>15</w:t>
            </w:r>
            <w:r w:rsidRPr="00F65AF0">
              <w:rPr>
                <w:rFonts w:ascii="Arial" w:eastAsia="Times New Roman" w:hAnsi="Arial" w:cs="Arial"/>
                <w:color w:val="000000"/>
              </w:rPr>
              <w:t>.</w:t>
            </w:r>
            <w:r w:rsidRPr="00F65AF0">
              <w:rPr>
                <w:rFonts w:ascii="Arial" w:eastAsia="Times New Roman" w:hAnsi="Arial" w:cs="Arial"/>
                <w:color w:val="333333"/>
                <w:lang w:bidi="ar-SA"/>
              </w:rPr>
              <w:t xml:space="preserve"> Jon Levenson, </w:t>
            </w:r>
            <w:hyperlink r:id="rId18" w:tgtFrame="_blank" w:history="1">
              <w:r w:rsidRPr="00F65AF0">
                <w:rPr>
                  <w:rFonts w:ascii="Arial" w:eastAsia="Times New Roman" w:hAnsi="Arial" w:cs="Arial"/>
                  <w:color w:val="0000FF"/>
                  <w:u w:val="single"/>
                  <w:lang w:bidi="ar-SA"/>
                </w:rPr>
                <w:t>“The Shema and the Commandment to Love God in Its Ancient Near Eastern ontext,”</w:t>
              </w:r>
            </w:hyperlink>
            <w:r w:rsidRPr="00F65AF0">
              <w:rPr>
                <w:rFonts w:ascii="Arial" w:eastAsia="Times New Roman" w:hAnsi="Arial" w:cs="Arial"/>
                <w:color w:val="333333"/>
                <w:lang w:bidi="ar-SA"/>
              </w:rPr>
              <w:t> </w:t>
            </w:r>
          </w:p>
          <w:p w:rsidR="00534904" w:rsidRPr="00F65AF0" w:rsidRDefault="00534904" w:rsidP="00534904">
            <w:pPr>
              <w:shd w:val="clear" w:color="auto" w:fill="FFFFFF" w:themeFill="background1"/>
              <w:spacing w:after="185" w:line="286" w:lineRule="atLeast"/>
              <w:rPr>
                <w:rFonts w:ascii="Arial" w:eastAsia="Times New Roman" w:hAnsi="Arial" w:cs="Arial"/>
                <w:color w:val="333333"/>
                <w:lang w:bidi="ar-SA"/>
              </w:rPr>
            </w:pPr>
            <w:r w:rsidRPr="00F65AF0">
              <w:rPr>
                <w:rFonts w:ascii="Arial" w:eastAsia="Times New Roman" w:hAnsi="Arial" w:cs="Arial"/>
                <w:i/>
                <w:iCs/>
                <w:color w:val="333333"/>
                <w:lang w:bidi="ar-SA"/>
              </w:rPr>
              <w:t>TheTorah</w:t>
            </w:r>
            <w:r w:rsidRPr="00F65AF0">
              <w:rPr>
                <w:rFonts w:ascii="Arial" w:eastAsia="Times New Roman" w:hAnsi="Arial" w:cs="Arial"/>
                <w:color w:val="333333"/>
                <w:lang w:bidi="ar-SA"/>
              </w:rPr>
              <w:t> (2016).</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rtl/>
              </w:rPr>
            </w:pPr>
          </w:p>
        </w:tc>
        <w:tc>
          <w:tcPr>
            <w:tcW w:w="5670" w:type="dxa"/>
            <w:gridSpan w:val="4"/>
          </w:tcPr>
          <w:p w:rsidR="00534904" w:rsidRPr="00F65AF0" w:rsidRDefault="00534904" w:rsidP="00F65AF0">
            <w:pPr>
              <w:bidi/>
              <w:spacing w:after="185" w:line="286" w:lineRule="atLeast"/>
              <w:rPr>
                <w:rFonts w:ascii="Arial" w:hAnsi="Arial" w:cs="Arial"/>
                <w:color w:val="202122"/>
                <w:shd w:val="clear" w:color="auto" w:fill="FFFFFF"/>
                <w:rtl/>
              </w:rPr>
            </w:pPr>
            <w:r w:rsidRPr="00F65AF0">
              <w:rPr>
                <w:rFonts w:ascii="Arial" w:hAnsi="Arial" w:cs="Arial"/>
                <w:color w:val="202122"/>
                <w:shd w:val="clear" w:color="auto" w:fill="FFFFFF"/>
                <w:rtl/>
              </w:rPr>
              <w:t xml:space="preserve">15. </w:t>
            </w:r>
            <w:r w:rsidR="00A30AD7">
              <w:rPr>
                <w:rFonts w:ascii="Arial" w:hAnsi="Arial" w:cs="Arial" w:hint="cs"/>
                <w:color w:val="202122"/>
                <w:shd w:val="clear" w:color="auto" w:fill="FFFFFF"/>
                <w:rtl/>
              </w:rPr>
              <w:t>ראו</w:t>
            </w:r>
          </w:p>
          <w:p w:rsidR="00534904" w:rsidRPr="00F65AF0" w:rsidRDefault="00534904" w:rsidP="00534904">
            <w:pPr>
              <w:shd w:val="clear" w:color="auto" w:fill="FFFFFF" w:themeFill="background1"/>
              <w:spacing w:after="185" w:line="286" w:lineRule="atLeast"/>
              <w:rPr>
                <w:rFonts w:ascii="Arial" w:eastAsia="Times New Roman" w:hAnsi="Arial" w:cs="Arial"/>
                <w:color w:val="333333"/>
              </w:rPr>
            </w:pPr>
            <w:r w:rsidRPr="00F65AF0">
              <w:rPr>
                <w:rFonts w:ascii="Arial" w:eastAsia="Times New Roman" w:hAnsi="Arial" w:cs="Arial"/>
                <w:color w:val="333333"/>
                <w:lang w:bidi="ar-SA"/>
              </w:rPr>
              <w:t>Jon Levenson, </w:t>
            </w:r>
            <w:hyperlink r:id="rId19" w:tgtFrame="_blank" w:history="1">
              <w:r w:rsidRPr="00F65AF0">
                <w:rPr>
                  <w:rFonts w:ascii="Arial" w:eastAsia="Times New Roman" w:hAnsi="Arial" w:cs="Arial"/>
                  <w:color w:val="0000FF"/>
                  <w:u w:val="single"/>
                  <w:lang w:bidi="ar-SA"/>
                </w:rPr>
                <w:t>“The Shema and the Commandment to Love God in Its Ancient Near Eastern Context,”</w:t>
              </w:r>
            </w:hyperlink>
            <w:r w:rsidRPr="00F65AF0">
              <w:rPr>
                <w:rFonts w:ascii="Arial" w:eastAsia="Times New Roman" w:hAnsi="Arial" w:cs="Arial"/>
                <w:color w:val="333333"/>
                <w:lang w:bidi="ar-SA"/>
              </w:rPr>
              <w:t> </w:t>
            </w:r>
            <w:r w:rsidRPr="00F65AF0">
              <w:rPr>
                <w:rFonts w:ascii="Arial" w:eastAsia="Times New Roman" w:hAnsi="Arial" w:cs="Arial"/>
                <w:i/>
                <w:iCs/>
                <w:color w:val="333333"/>
                <w:lang w:bidi="ar-SA"/>
              </w:rPr>
              <w:t>TheTorah</w:t>
            </w:r>
            <w:r w:rsidRPr="00F65AF0">
              <w:rPr>
                <w:rFonts w:ascii="Arial" w:eastAsia="Times New Roman" w:hAnsi="Arial" w:cs="Arial"/>
                <w:color w:val="333333"/>
                <w:lang w:bidi="ar-SA"/>
              </w:rPr>
              <w:t> (2016).</w:t>
            </w:r>
          </w:p>
          <w:p w:rsidR="00534904" w:rsidRPr="00F65AF0" w:rsidRDefault="00534904" w:rsidP="00534904">
            <w:pPr>
              <w:shd w:val="clear" w:color="auto" w:fill="FFFFFF" w:themeFill="background1"/>
              <w:bidi/>
              <w:spacing w:after="185" w:line="286" w:lineRule="atLeast"/>
              <w:rPr>
                <w:rFonts w:ascii="Arial" w:eastAsia="Times New Roman" w:hAnsi="Arial" w:cs="Arial"/>
                <w:color w:val="333333"/>
                <w:lang w:bidi="ar-SA"/>
              </w:rPr>
            </w:pPr>
          </w:p>
          <w:p w:rsidR="00534904" w:rsidRPr="00F65AF0" w:rsidRDefault="00534904" w:rsidP="00534904">
            <w:pPr>
              <w:shd w:val="clear" w:color="auto" w:fill="FFFFFF" w:themeFill="background1"/>
              <w:bidi/>
              <w:spacing w:after="185" w:line="286" w:lineRule="atLeast"/>
              <w:rPr>
                <w:rFonts w:ascii="Arial" w:hAnsi="Arial" w:cs="Arial"/>
                <w:color w:val="202122"/>
                <w:shd w:val="clear" w:color="auto" w:fill="FFFFFF"/>
              </w:rPr>
            </w:pPr>
          </w:p>
        </w:tc>
      </w:tr>
      <w:tr w:rsidR="00534904" w:rsidRPr="00F65AF0" w:rsidTr="00367E7B">
        <w:tc>
          <w:tcPr>
            <w:tcW w:w="3539" w:type="dxa"/>
            <w:gridSpan w:val="4"/>
          </w:tcPr>
          <w:p w:rsidR="00534904" w:rsidRPr="00F65AF0" w:rsidRDefault="00534904" w:rsidP="00534904">
            <w:pPr>
              <w:shd w:val="clear" w:color="auto" w:fill="FFFFFF" w:themeFill="background1"/>
              <w:spacing w:after="185" w:line="286" w:lineRule="atLeast"/>
              <w:rPr>
                <w:rFonts w:ascii="Arial" w:eastAsia="Times New Roman" w:hAnsi="Arial" w:cs="Arial"/>
                <w:color w:val="333333"/>
                <w:lang w:bidi="ar-SA"/>
              </w:rPr>
            </w:pPr>
            <w:r w:rsidRPr="00F65AF0">
              <w:rPr>
                <w:rFonts w:ascii="Arial" w:eastAsia="Times New Roman" w:hAnsi="Arial" w:cs="Arial"/>
                <w:color w:val="333333"/>
                <w:lang w:bidi="ar-SA"/>
              </w:rPr>
              <w:t>16.Justin Barrett and Frank Keil, “Conceptualizing a Nonnatural Entity:Anthropomorphism in God Concepts,” </w:t>
            </w:r>
            <w:r w:rsidRPr="00F65AF0">
              <w:rPr>
                <w:rFonts w:ascii="Arial" w:eastAsia="Times New Roman" w:hAnsi="Arial" w:cs="Arial"/>
                <w:i/>
                <w:iCs/>
                <w:color w:val="333333"/>
                <w:lang w:bidi="ar-SA"/>
              </w:rPr>
              <w:t>Cognitive Psychology</w:t>
            </w:r>
            <w:r w:rsidRPr="00F65AF0">
              <w:rPr>
                <w:rFonts w:ascii="Arial" w:eastAsia="Times New Roman" w:hAnsi="Arial" w:cs="Arial"/>
                <w:color w:val="333333"/>
                <w:lang w:bidi="ar-SA"/>
              </w:rPr>
              <w:t> 31 (1996), 219-247.</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rtl/>
              </w:rPr>
            </w:pPr>
          </w:p>
        </w:tc>
        <w:tc>
          <w:tcPr>
            <w:tcW w:w="5670" w:type="dxa"/>
            <w:gridSpan w:val="4"/>
          </w:tcPr>
          <w:p w:rsidR="00534904" w:rsidRPr="00F65AF0" w:rsidRDefault="00534904" w:rsidP="00F65AF0">
            <w:pPr>
              <w:bidi/>
              <w:spacing w:after="185" w:line="286" w:lineRule="atLeast"/>
              <w:rPr>
                <w:rFonts w:ascii="Arial" w:hAnsi="Arial" w:cs="Arial"/>
                <w:color w:val="202122"/>
                <w:shd w:val="clear" w:color="auto" w:fill="FFFFFF"/>
                <w:rtl/>
                <w:lang w:val="de-DE"/>
              </w:rPr>
            </w:pPr>
            <w:r w:rsidRPr="00F65AF0">
              <w:rPr>
                <w:rFonts w:ascii="Arial" w:hAnsi="Arial" w:cs="Arial"/>
                <w:color w:val="202122"/>
                <w:shd w:val="clear" w:color="auto" w:fill="FFFFFF"/>
                <w:rtl/>
                <w:lang w:val="de-DE"/>
              </w:rPr>
              <w:t xml:space="preserve">16. </w:t>
            </w:r>
            <w:r w:rsidR="00A30AD7">
              <w:rPr>
                <w:rFonts w:ascii="Arial" w:hAnsi="Arial" w:cs="Arial" w:hint="cs"/>
                <w:color w:val="202122"/>
                <w:shd w:val="clear" w:color="auto" w:fill="FFFFFF"/>
                <w:rtl/>
                <w:lang w:val="de-DE"/>
              </w:rPr>
              <w:t>ראו</w:t>
            </w:r>
          </w:p>
          <w:p w:rsidR="00534904" w:rsidRPr="00F65AF0" w:rsidRDefault="00534904" w:rsidP="00F65AF0">
            <w:pPr>
              <w:spacing w:after="100" w:line="360" w:lineRule="auto"/>
              <w:textAlignment w:val="top"/>
              <w:rPr>
                <w:rFonts w:ascii="Arial" w:eastAsia="Times New Roman" w:hAnsi="Arial" w:cs="Arial"/>
                <w:color w:val="000000"/>
                <w:rtl/>
              </w:rPr>
            </w:pPr>
            <w:r w:rsidRPr="00F65AF0">
              <w:rPr>
                <w:rFonts w:ascii="Arial" w:eastAsia="Times New Roman" w:hAnsi="Arial" w:cs="Arial"/>
                <w:color w:val="333333"/>
                <w:lang w:bidi="ar-SA"/>
              </w:rPr>
              <w:t>Justin Barrett and Frank Keil, “Conceptualizing a Nonnatural Entity:Anthropomorphism in God Concepts,” </w:t>
            </w:r>
            <w:r w:rsidRPr="00F65AF0">
              <w:rPr>
                <w:rFonts w:ascii="Arial" w:eastAsia="Times New Roman" w:hAnsi="Arial" w:cs="Arial"/>
                <w:i/>
                <w:iCs/>
                <w:color w:val="333333"/>
                <w:lang w:bidi="ar-SA"/>
              </w:rPr>
              <w:t>Cognitive Psychology</w:t>
            </w:r>
            <w:r w:rsidRPr="00F65AF0">
              <w:rPr>
                <w:rFonts w:ascii="Arial" w:eastAsia="Times New Roman" w:hAnsi="Arial" w:cs="Arial"/>
                <w:color w:val="333333"/>
                <w:lang w:bidi="ar-SA"/>
              </w:rPr>
              <w:t> 31 (1996), 219-247.</w:t>
            </w:r>
          </w:p>
          <w:p w:rsidR="00534904" w:rsidRPr="00F65AF0" w:rsidRDefault="00534904" w:rsidP="00534904">
            <w:pPr>
              <w:shd w:val="clear" w:color="auto" w:fill="FFFFFF" w:themeFill="background1"/>
              <w:bidi/>
              <w:spacing w:after="185" w:line="286" w:lineRule="atLeast"/>
              <w:rPr>
                <w:rFonts w:ascii="Arial" w:eastAsia="Times New Roman" w:hAnsi="Arial" w:cs="Arial"/>
                <w:color w:val="333333"/>
                <w:lang w:bidi="ar-SA"/>
              </w:rPr>
            </w:pPr>
          </w:p>
          <w:p w:rsidR="00534904" w:rsidRPr="00F65AF0" w:rsidRDefault="00534904" w:rsidP="00534904">
            <w:pPr>
              <w:shd w:val="clear" w:color="auto" w:fill="FFFFFF" w:themeFill="background1"/>
              <w:bidi/>
              <w:spacing w:after="185" w:line="286" w:lineRule="atLeast"/>
              <w:rPr>
                <w:rFonts w:ascii="Arial" w:hAnsi="Arial" w:cs="Arial"/>
                <w:color w:val="202122"/>
                <w:shd w:val="clear" w:color="auto" w:fill="FFFFFF"/>
                <w:rtl/>
                <w:lang w:val="de-DE"/>
              </w:rPr>
            </w:pPr>
          </w:p>
        </w:tc>
      </w:tr>
      <w:tr w:rsidR="00534904" w:rsidRPr="00F65AF0" w:rsidTr="00367E7B">
        <w:tc>
          <w:tcPr>
            <w:tcW w:w="3539" w:type="dxa"/>
            <w:gridSpan w:val="4"/>
          </w:tcPr>
          <w:p w:rsidR="00534904" w:rsidRPr="00F65AF0" w:rsidRDefault="00534904" w:rsidP="00F65AF0">
            <w:pPr>
              <w:spacing w:after="185" w:line="286" w:lineRule="atLeast"/>
              <w:rPr>
                <w:rFonts w:ascii="Arial" w:eastAsia="Times New Roman" w:hAnsi="Arial" w:cs="Arial"/>
                <w:color w:val="333333"/>
                <w:lang w:bidi="ar-SA"/>
              </w:rPr>
            </w:pPr>
            <w:r w:rsidRPr="00F65AF0">
              <w:rPr>
                <w:rFonts w:ascii="Arial" w:eastAsia="Times New Roman" w:hAnsi="Arial" w:cs="Arial"/>
                <w:color w:val="000000"/>
                <w:rtl/>
              </w:rPr>
              <w:t>17</w:t>
            </w:r>
            <w:r w:rsidRPr="00F65AF0">
              <w:rPr>
                <w:rFonts w:ascii="Arial" w:eastAsia="Times New Roman" w:hAnsi="Arial" w:cs="Arial"/>
                <w:color w:val="000000"/>
              </w:rPr>
              <w:t>.</w:t>
            </w:r>
            <w:r w:rsidRPr="00F65AF0">
              <w:rPr>
                <w:rFonts w:ascii="Arial" w:eastAsia="Times New Roman" w:hAnsi="Arial" w:cs="Arial"/>
                <w:color w:val="333333"/>
                <w:lang w:bidi="ar-SA"/>
              </w:rPr>
              <w:t>Terence Fretheim, “theological Reflections on the Wrath of God in the Old Testament,” </w:t>
            </w:r>
            <w:r w:rsidRPr="00F65AF0">
              <w:rPr>
                <w:rFonts w:ascii="Arial" w:eastAsia="Times New Roman" w:hAnsi="Arial" w:cs="Arial"/>
                <w:i/>
                <w:iCs/>
                <w:color w:val="333333"/>
                <w:lang w:bidi="ar-SA"/>
              </w:rPr>
              <w:t>Horizons in Biblical Theology</w:t>
            </w:r>
            <w:r w:rsidRPr="00F65AF0">
              <w:rPr>
                <w:rFonts w:ascii="Arial" w:eastAsia="Times New Roman" w:hAnsi="Arial" w:cs="Arial"/>
                <w:color w:val="333333"/>
                <w:lang w:bidi="ar-SA"/>
              </w:rPr>
              <w:t> 24 (2002), 6.</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rPr>
            </w:pPr>
          </w:p>
        </w:tc>
        <w:tc>
          <w:tcPr>
            <w:tcW w:w="5670" w:type="dxa"/>
            <w:gridSpan w:val="4"/>
          </w:tcPr>
          <w:p w:rsidR="00534904" w:rsidRPr="00F65AF0" w:rsidRDefault="00534904" w:rsidP="00F65AF0">
            <w:pPr>
              <w:bidi/>
              <w:spacing w:after="185" w:line="286" w:lineRule="atLeast"/>
              <w:rPr>
                <w:rFonts w:ascii="Arial" w:hAnsi="Arial" w:cs="Arial"/>
                <w:color w:val="202122"/>
                <w:shd w:val="clear" w:color="auto" w:fill="FFFFFF"/>
                <w:rtl/>
              </w:rPr>
            </w:pPr>
            <w:r w:rsidRPr="00F65AF0">
              <w:rPr>
                <w:rFonts w:ascii="Arial" w:hAnsi="Arial" w:cs="Arial"/>
                <w:color w:val="202122"/>
                <w:shd w:val="clear" w:color="auto" w:fill="FFFFFF"/>
              </w:rPr>
              <w:t>17</w:t>
            </w:r>
            <w:r w:rsidRPr="00F65AF0">
              <w:rPr>
                <w:rFonts w:ascii="Arial" w:hAnsi="Arial" w:cs="Arial"/>
                <w:color w:val="202122"/>
                <w:shd w:val="clear" w:color="auto" w:fill="FFFFFF"/>
                <w:rtl/>
              </w:rPr>
              <w:t xml:space="preserve">. </w:t>
            </w:r>
            <w:r w:rsidR="00A30AD7">
              <w:rPr>
                <w:rFonts w:ascii="Arial" w:hAnsi="Arial" w:cs="Arial" w:hint="cs"/>
                <w:color w:val="202122"/>
                <w:shd w:val="clear" w:color="auto" w:fill="FFFFFF"/>
                <w:rtl/>
              </w:rPr>
              <w:t>ראו</w:t>
            </w:r>
          </w:p>
          <w:p w:rsidR="00534904" w:rsidRPr="00F65AF0" w:rsidRDefault="00534904" w:rsidP="00534904">
            <w:pPr>
              <w:shd w:val="clear" w:color="auto" w:fill="FFFFFF" w:themeFill="background1"/>
              <w:spacing w:after="100" w:line="360" w:lineRule="auto"/>
              <w:textAlignment w:val="top"/>
              <w:rPr>
                <w:rFonts w:ascii="Arial" w:eastAsia="Times New Roman" w:hAnsi="Arial" w:cs="Arial"/>
                <w:color w:val="333333"/>
                <w:rtl/>
                <w:lang w:bidi="ar-SA"/>
              </w:rPr>
            </w:pPr>
            <w:r w:rsidRPr="00F65AF0">
              <w:rPr>
                <w:rFonts w:ascii="Arial" w:eastAsia="Times New Roman" w:hAnsi="Arial" w:cs="Arial"/>
                <w:color w:val="333333"/>
                <w:lang w:bidi="ar-SA"/>
              </w:rPr>
              <w:t>Terence Fretheim, “theological Reflections on the Wrath of God in the Old Testament,” </w:t>
            </w:r>
            <w:r w:rsidRPr="00F65AF0">
              <w:rPr>
                <w:rFonts w:ascii="Arial" w:eastAsia="Times New Roman" w:hAnsi="Arial" w:cs="Arial"/>
                <w:i/>
                <w:iCs/>
                <w:color w:val="333333"/>
                <w:lang w:bidi="ar-SA"/>
              </w:rPr>
              <w:t>Horizons in Biblical Theology</w:t>
            </w:r>
            <w:r w:rsidRPr="00F65AF0">
              <w:rPr>
                <w:rFonts w:ascii="Arial" w:eastAsia="Times New Roman" w:hAnsi="Arial" w:cs="Arial"/>
                <w:color w:val="333333"/>
                <w:lang w:bidi="ar-SA"/>
              </w:rPr>
              <w:t> 24 (2002), 6.</w:t>
            </w:r>
          </w:p>
          <w:p w:rsidR="00534904" w:rsidRPr="00F65AF0" w:rsidRDefault="00534904" w:rsidP="00534904">
            <w:pPr>
              <w:shd w:val="clear" w:color="auto" w:fill="FFFFFF" w:themeFill="background1"/>
              <w:bidi/>
              <w:spacing w:after="185" w:line="286" w:lineRule="atLeast"/>
              <w:rPr>
                <w:rFonts w:ascii="Arial" w:eastAsia="Times New Roman" w:hAnsi="Arial" w:cs="Arial"/>
                <w:color w:val="333333"/>
                <w:lang w:bidi="ar-SA"/>
              </w:rPr>
            </w:pPr>
          </w:p>
          <w:p w:rsidR="00534904" w:rsidRPr="00F65AF0" w:rsidRDefault="00534904" w:rsidP="00534904">
            <w:pPr>
              <w:shd w:val="clear" w:color="auto" w:fill="FFFFFF" w:themeFill="background1"/>
              <w:bidi/>
              <w:spacing w:after="185" w:line="286" w:lineRule="atLeast"/>
              <w:rPr>
                <w:rFonts w:ascii="Arial" w:hAnsi="Arial" w:cs="Arial"/>
                <w:color w:val="202122"/>
                <w:shd w:val="clear" w:color="auto" w:fill="FFFFFF"/>
                <w:rtl/>
                <w:lang w:val="de-DE"/>
              </w:rPr>
            </w:pPr>
          </w:p>
        </w:tc>
      </w:tr>
      <w:tr w:rsidR="00534904" w:rsidRPr="00F65AF0" w:rsidTr="00367E7B">
        <w:tc>
          <w:tcPr>
            <w:tcW w:w="3539" w:type="dxa"/>
            <w:gridSpan w:val="4"/>
          </w:tcPr>
          <w:p w:rsidR="00534904" w:rsidRPr="00F65AF0" w:rsidRDefault="00534904" w:rsidP="00F65AF0">
            <w:pPr>
              <w:spacing w:after="185" w:line="286" w:lineRule="atLeast"/>
              <w:rPr>
                <w:rFonts w:ascii="Arial" w:eastAsia="Times New Roman" w:hAnsi="Arial" w:cs="Arial"/>
                <w:color w:val="333333"/>
                <w:lang w:bidi="ar-SA"/>
              </w:rPr>
            </w:pPr>
            <w:r w:rsidRPr="00F65AF0">
              <w:rPr>
                <w:rFonts w:ascii="Arial" w:eastAsia="Times New Roman" w:hAnsi="Arial" w:cs="Arial"/>
                <w:color w:val="000000"/>
                <w:rtl/>
              </w:rPr>
              <w:t>18</w:t>
            </w:r>
            <w:r w:rsidRPr="00F65AF0">
              <w:rPr>
                <w:rFonts w:ascii="Arial" w:eastAsia="Times New Roman" w:hAnsi="Arial" w:cs="Arial"/>
                <w:color w:val="000000"/>
              </w:rPr>
              <w:t>.</w:t>
            </w:r>
            <w:r w:rsidRPr="00F65AF0">
              <w:rPr>
                <w:rFonts w:ascii="Arial" w:eastAsia="Times New Roman" w:hAnsi="Arial" w:cs="Arial"/>
                <w:color w:val="333333"/>
                <w:lang w:bidi="ar-SA"/>
              </w:rPr>
              <w:t>Barrett and Keil, “Conceptualizing a Nonnatural Entity,” 222.</w:t>
            </w:r>
          </w:p>
          <w:p w:rsidR="00534904" w:rsidRPr="00F65AF0" w:rsidRDefault="00534904" w:rsidP="00534904">
            <w:pPr>
              <w:shd w:val="clear" w:color="auto" w:fill="FFFFFF" w:themeFill="background1"/>
              <w:spacing w:after="185" w:line="286" w:lineRule="atLeast"/>
              <w:rPr>
                <w:rFonts w:ascii="Arial" w:eastAsia="Times New Roman" w:hAnsi="Arial" w:cs="Arial"/>
                <w:color w:val="000000"/>
              </w:rPr>
            </w:pPr>
          </w:p>
        </w:tc>
        <w:tc>
          <w:tcPr>
            <w:tcW w:w="5670" w:type="dxa"/>
            <w:gridSpan w:val="4"/>
          </w:tcPr>
          <w:p w:rsidR="00534904" w:rsidRPr="00F65AF0" w:rsidRDefault="00534904" w:rsidP="00F65AF0">
            <w:pPr>
              <w:bidi/>
              <w:spacing w:after="185" w:line="286" w:lineRule="atLeast"/>
              <w:rPr>
                <w:rFonts w:ascii="Arial" w:hAnsi="Arial" w:cs="Arial"/>
                <w:color w:val="202122"/>
                <w:shd w:val="clear" w:color="auto" w:fill="FFFFFF"/>
                <w:rtl/>
                <w:lang w:val="de-DE"/>
              </w:rPr>
            </w:pPr>
            <w:r w:rsidRPr="00F65AF0">
              <w:rPr>
                <w:rFonts w:ascii="Arial" w:hAnsi="Arial" w:cs="Arial"/>
                <w:color w:val="202122"/>
                <w:shd w:val="clear" w:color="auto" w:fill="FFFFFF"/>
              </w:rPr>
              <w:t>18</w:t>
            </w:r>
            <w:r w:rsidRPr="00F65AF0">
              <w:rPr>
                <w:rFonts w:ascii="Arial" w:hAnsi="Arial" w:cs="Arial"/>
                <w:color w:val="202122"/>
                <w:shd w:val="clear" w:color="auto" w:fill="FFFFFF"/>
                <w:rtl/>
                <w:lang w:val="de-DE"/>
              </w:rPr>
              <w:t xml:space="preserve">. </w:t>
            </w:r>
            <w:r w:rsidR="00A30AD7">
              <w:rPr>
                <w:rFonts w:ascii="Arial" w:hAnsi="Arial" w:cs="Arial" w:hint="cs"/>
                <w:color w:val="202122"/>
                <w:shd w:val="clear" w:color="auto" w:fill="FFFFFF"/>
                <w:rtl/>
                <w:lang w:val="de-DE"/>
              </w:rPr>
              <w:t>ראו</w:t>
            </w:r>
          </w:p>
          <w:p w:rsidR="00534904" w:rsidRPr="00F65AF0" w:rsidRDefault="00534904" w:rsidP="00534904">
            <w:pPr>
              <w:shd w:val="clear" w:color="auto" w:fill="FFFFFF" w:themeFill="background1"/>
              <w:spacing w:after="100" w:line="360" w:lineRule="auto"/>
              <w:textAlignment w:val="top"/>
              <w:rPr>
                <w:rFonts w:ascii="Arial" w:hAnsi="Arial" w:cs="Arial"/>
                <w:color w:val="202122"/>
                <w:shd w:val="clear" w:color="auto" w:fill="FFFFFF"/>
              </w:rPr>
            </w:pPr>
            <w:r w:rsidRPr="00F65AF0">
              <w:rPr>
                <w:rFonts w:ascii="Arial" w:eastAsia="Times New Roman" w:hAnsi="Arial" w:cs="Arial"/>
                <w:color w:val="333333"/>
                <w:lang w:bidi="ar-SA"/>
              </w:rPr>
              <w:t>Barrett and Keil, “Conceptualizing a Nonnatural Entity,” 222.</w:t>
            </w:r>
          </w:p>
          <w:p w:rsidR="00534904" w:rsidRPr="00F65AF0" w:rsidRDefault="00534904" w:rsidP="00534904">
            <w:pPr>
              <w:shd w:val="clear" w:color="auto" w:fill="FFFFFF" w:themeFill="background1"/>
              <w:bidi/>
              <w:spacing w:after="185" w:line="286" w:lineRule="atLeast"/>
              <w:rPr>
                <w:rFonts w:ascii="Arial" w:hAnsi="Arial" w:cs="Arial"/>
                <w:color w:val="202122"/>
                <w:shd w:val="clear" w:color="auto" w:fill="FFFFFF"/>
                <w:rtl/>
                <w:lang w:val="de-DE"/>
              </w:rPr>
            </w:pPr>
          </w:p>
        </w:tc>
      </w:tr>
    </w:tbl>
    <w:p w:rsidR="00057E0D" w:rsidRPr="00F65AF0" w:rsidRDefault="00057E0D" w:rsidP="00057E0D">
      <w:pPr>
        <w:spacing w:line="276" w:lineRule="auto"/>
        <w:rPr>
          <w:rFonts w:ascii="Arial" w:hAnsi="Arial" w:cs="Arial"/>
        </w:rPr>
      </w:pPr>
    </w:p>
    <w:sectPr w:rsidR="00057E0D" w:rsidRPr="00F65AF0" w:rsidSect="00F32E4B">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date="2021-08-11T21:46:00Z" w:initials="Author">
    <w:p w:rsidR="0067431F" w:rsidRDefault="0067431F">
      <w:pPr>
        <w:pStyle w:val="ab"/>
      </w:pPr>
      <w:r>
        <w:rPr>
          <w:rStyle w:val="aa"/>
        </w:rPr>
        <w:annotationRef/>
      </w:r>
      <w:r>
        <w:t>Please make sure this is accurate.</w:t>
      </w:r>
    </w:p>
  </w:comment>
  <w:comment w:id="2" w:author="Author" w:date="2021-08-11T21:48:00Z" w:initials="Author">
    <w:p w:rsidR="0067431F" w:rsidRDefault="0067431F">
      <w:pPr>
        <w:pStyle w:val="ab"/>
      </w:pPr>
      <w:r>
        <w:rPr>
          <w:rStyle w:val="aa"/>
        </w:rPr>
        <w:annotationRef/>
      </w:r>
      <w:r>
        <w:t>This was tricky to translate. Please make sure this is correct and sounds good to you.</w:t>
      </w:r>
    </w:p>
  </w:comment>
  <w:comment w:id="3" w:author="Author" w:date="2021-08-11T11:30:00Z" w:initials="Author">
    <w:p w:rsidR="00A16515" w:rsidRDefault="00A16515">
      <w:pPr>
        <w:pStyle w:val="ab"/>
        <w:rPr>
          <w:rtl/>
        </w:rPr>
      </w:pPr>
      <w:r>
        <w:rPr>
          <w:rStyle w:val="aa"/>
        </w:rPr>
        <w:annotationRef/>
      </w:r>
      <w:r>
        <w:t>Is this the common term?</w:t>
      </w:r>
    </w:p>
  </w:comment>
  <w:comment w:id="4" w:author="Author" w:date="2021-08-11T11:58:00Z" w:initials="Author">
    <w:p w:rsidR="00DC4832" w:rsidRDefault="00DC4832" w:rsidP="00DC4832">
      <w:pPr>
        <w:pStyle w:val="ab"/>
      </w:pPr>
      <w:r>
        <w:rPr>
          <w:rStyle w:val="aa"/>
        </w:rPr>
        <w:annotationRef/>
      </w:r>
      <w:r>
        <w:t>I suggest omitting this part, as it doesn't really make sense in the context of a Hebrew text.</w:t>
      </w:r>
    </w:p>
  </w:comment>
  <w:comment w:id="5" w:author="Author" w:date="2021-08-11T21:49:00Z" w:initials="Author">
    <w:p w:rsidR="0067431F" w:rsidRDefault="0067431F">
      <w:pPr>
        <w:pStyle w:val="ab"/>
      </w:pPr>
      <w:r>
        <w:rPr>
          <w:rStyle w:val="aa"/>
        </w:rPr>
        <w:annotationRef/>
      </w:r>
      <w:r>
        <w:rPr>
          <w:rFonts w:hint="cs"/>
        </w:rPr>
        <w:t>P</w:t>
      </w:r>
      <w:r>
        <w:t xml:space="preserve">lease make sure you agree with this translation. If not, make sure to change everywhere. </w:t>
      </w:r>
    </w:p>
  </w:comment>
  <w:comment w:id="6" w:author="Author" w:date="2021-08-11T21:50:00Z" w:initials="Author">
    <w:p w:rsidR="0067431F" w:rsidRDefault="0067431F">
      <w:pPr>
        <w:pStyle w:val="ab"/>
      </w:pPr>
      <w:r>
        <w:rPr>
          <w:rStyle w:val="aa"/>
        </w:rPr>
        <w:annotationRef/>
      </w:r>
      <w:r>
        <w:t>Please make sure this translation is accurate.</w:t>
      </w:r>
    </w:p>
  </w:comment>
  <w:comment w:id="7" w:author="Author" w:date="2021-08-11T21:52:00Z" w:initials="Author">
    <w:p w:rsidR="0067431F" w:rsidRDefault="0067431F">
      <w:pPr>
        <w:pStyle w:val="ab"/>
      </w:pPr>
      <w:r>
        <w:rPr>
          <w:rStyle w:val="aa"/>
        </w:rPr>
        <w:annotationRef/>
      </w:r>
      <w:r>
        <w:t>Is there a more clear way to put this in Hebrew? What do you think?</w:t>
      </w:r>
    </w:p>
  </w:comment>
  <w:comment w:id="8" w:author="Author" w:date="2021-08-11T21:54:00Z" w:initials="Author">
    <w:p w:rsidR="0067431F" w:rsidRDefault="0067431F">
      <w:pPr>
        <w:pStyle w:val="ab"/>
      </w:pPr>
      <w:r>
        <w:rPr>
          <w:rStyle w:val="aa"/>
        </w:rPr>
        <w:annotationRef/>
      </w:r>
      <w:r>
        <w:t>A more simple way to put this would maybe be:</w:t>
      </w:r>
    </w:p>
    <w:p w:rsidR="0067431F" w:rsidRDefault="0067431F">
      <w:pPr>
        <w:pStyle w:val="ab"/>
        <w:rPr>
          <w:rtl/>
        </w:rPr>
      </w:pPr>
      <w:r>
        <w:rPr>
          <w:rFonts w:hint="cs"/>
          <w:rtl/>
        </w:rPr>
        <w:t>המשמעות המפתיעה של אהבתו...</w:t>
      </w:r>
    </w:p>
    <w:p w:rsidR="0067431F" w:rsidRDefault="0067431F">
      <w:pPr>
        <w:pStyle w:val="ab"/>
      </w:pPr>
      <w:r>
        <w:t>Or</w:t>
      </w:r>
    </w:p>
    <w:p w:rsidR="0067431F" w:rsidRDefault="0067431F">
      <w:pPr>
        <w:pStyle w:val="ab"/>
        <w:rPr>
          <w:rtl/>
        </w:rPr>
      </w:pPr>
      <w:r>
        <w:rPr>
          <w:rFonts w:hint="cs"/>
          <w:rtl/>
        </w:rPr>
        <w:t>המשמעות הנסתרת של אהבתו...</w:t>
      </w:r>
    </w:p>
  </w:comment>
  <w:comment w:id="9" w:author="Author" w:date="2021-08-11T12:25:00Z" w:initials="Author">
    <w:p w:rsidR="0089178C" w:rsidRDefault="0089178C">
      <w:pPr>
        <w:pStyle w:val="ab"/>
        <w:rPr>
          <w:rtl/>
        </w:rPr>
      </w:pPr>
      <w:r>
        <w:rPr>
          <w:rStyle w:val="aa"/>
        </w:rPr>
        <w:annotationRef/>
      </w:r>
      <w:r>
        <w:t>Please make sure this translation is accurate.</w:t>
      </w:r>
    </w:p>
  </w:comment>
  <w:comment w:id="10" w:author="Author" w:date="2021-08-11T12:28:00Z" w:initials="Author">
    <w:p w:rsidR="0089178C" w:rsidRDefault="0089178C" w:rsidP="0089178C">
      <w:pPr>
        <w:pStyle w:val="ab"/>
      </w:pPr>
      <w:r>
        <w:rPr>
          <w:rStyle w:val="aa"/>
        </w:rPr>
        <w:annotationRef/>
      </w:r>
      <w:r>
        <w:t xml:space="preserve">Is </w:t>
      </w:r>
      <w:r>
        <w:rPr>
          <w:rFonts w:hint="cs"/>
          <w:rtl/>
        </w:rPr>
        <w:t>מודל לחיקוי</w:t>
      </w:r>
      <w:r>
        <w:t xml:space="preserve"> an option here? If so, I would change it.</w:t>
      </w:r>
    </w:p>
  </w:comment>
  <w:comment w:id="11" w:author="Author" w:date="2021-08-11T11:47:00Z" w:initials="Author">
    <w:p w:rsidR="00A30AD7" w:rsidRDefault="00A30AD7">
      <w:pPr>
        <w:pStyle w:val="ab"/>
      </w:pPr>
      <w:r>
        <w:rPr>
          <w:rStyle w:val="aa"/>
        </w:rPr>
        <w:annotationRef/>
      </w:r>
      <w:r>
        <w:t>Footnote no. 2 doesn't have any content in the source text as well. Please make sure you delete it in both pieces.</w:t>
      </w:r>
    </w:p>
  </w:comment>
  <w:comment w:id="12" w:author="Author" w:date="2021-08-11T11:50:00Z" w:initials="Author">
    <w:p w:rsidR="00A30AD7" w:rsidRDefault="00A30AD7" w:rsidP="00A30AD7">
      <w:pPr>
        <w:pStyle w:val="ab"/>
      </w:pPr>
      <w:r>
        <w:rPr>
          <w:rStyle w:val="aa"/>
        </w:rPr>
        <w:annotationRef/>
      </w:r>
      <w:r>
        <w:rPr>
          <w:rFonts w:hint="cs"/>
        </w:rPr>
        <w:t>P</w:t>
      </w:r>
      <w:r>
        <w:t>lease make sure the citation style is acceptable to you.</w:t>
      </w:r>
    </w:p>
  </w:comment>
  <w:comment w:id="13" w:author="Author" w:date="2021-08-11T11:52:00Z" w:initials="Author">
    <w:p w:rsidR="00A30AD7" w:rsidRDefault="00A30AD7">
      <w:pPr>
        <w:pStyle w:val="ab"/>
      </w:pPr>
      <w:r>
        <w:rPr>
          <w:rStyle w:val="aa"/>
        </w:rPr>
        <w:annotationRef/>
      </w:r>
      <w:r>
        <w:rPr>
          <w:rFonts w:hint="cs"/>
        </w:rPr>
        <w:t>P</w:t>
      </w:r>
      <w:r>
        <w:t>lease note this comment and delete footnotes 4-10 in the Hebrew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80E" w:rsidRDefault="0014080E" w:rsidP="00EF5DD9">
      <w:pPr>
        <w:spacing w:after="0" w:line="240" w:lineRule="auto"/>
      </w:pPr>
      <w:r>
        <w:separator/>
      </w:r>
    </w:p>
  </w:endnote>
  <w:endnote w:type="continuationSeparator" w:id="1">
    <w:p w:rsidR="0014080E" w:rsidRDefault="0014080E" w:rsidP="00EF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15" w:rsidRPr="007205FA" w:rsidRDefault="00A16515"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EC642E" w:rsidRPr="007205FA">
          <w:rPr>
            <w:rFonts w:asciiTheme="minorBidi" w:hAnsiTheme="minorBidi"/>
          </w:rPr>
          <w:fldChar w:fldCharType="begin"/>
        </w:r>
        <w:r w:rsidRPr="007205FA">
          <w:rPr>
            <w:rFonts w:asciiTheme="minorBidi" w:hAnsiTheme="minorBidi"/>
          </w:rPr>
          <w:instrText xml:space="preserve"> PAGE   \* MERGEFORMAT </w:instrText>
        </w:r>
        <w:r w:rsidR="00EC642E" w:rsidRPr="007205FA">
          <w:rPr>
            <w:rFonts w:asciiTheme="minorBidi" w:hAnsiTheme="minorBidi"/>
          </w:rPr>
          <w:fldChar w:fldCharType="separate"/>
        </w:r>
        <w:r w:rsidR="004866C3">
          <w:rPr>
            <w:rFonts w:asciiTheme="minorBidi" w:hAnsiTheme="minorBidi"/>
            <w:noProof/>
          </w:rPr>
          <w:t>8</w:t>
        </w:r>
        <w:r w:rsidR="00EC642E" w:rsidRPr="007205FA">
          <w:rPr>
            <w:rFonts w:asciiTheme="minorBidi" w:hAnsiTheme="minorBidi"/>
            <w:noProof/>
          </w:rPr>
          <w:fldChar w:fldCharType="end"/>
        </w:r>
      </w:sdtContent>
    </w:sdt>
    <w:r w:rsidRPr="007205FA">
      <w:rPr>
        <w:rFonts w:asciiTheme="minorBidi" w:hAnsiTheme="minorBidi"/>
      </w:rPr>
      <w:tab/>
    </w:r>
  </w:p>
  <w:p w:rsidR="00A16515" w:rsidRPr="007205FA" w:rsidRDefault="00A16515" w:rsidP="007205FA">
    <w:pPr>
      <w:pStyle w:val="a5"/>
      <w:rPr>
        <w:rFonts w:asciiTheme="minorBidi" w:hAnsi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80E" w:rsidRDefault="0014080E" w:rsidP="00EF5DD9">
      <w:pPr>
        <w:spacing w:after="0" w:line="240" w:lineRule="auto"/>
      </w:pPr>
      <w:r>
        <w:separator/>
      </w:r>
    </w:p>
  </w:footnote>
  <w:footnote w:type="continuationSeparator" w:id="1">
    <w:p w:rsidR="0014080E" w:rsidRDefault="0014080E" w:rsidP="00EF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515" w:rsidRDefault="00A16515" w:rsidP="007205FA">
    <w:pPr>
      <w:pStyle w:val="a3"/>
      <w:pBdr>
        <w:bottom w:val="single" w:sz="4" w:space="1" w:color="auto"/>
      </w:pBdr>
    </w:pPr>
    <w:r>
      <w:rPr>
        <w:noProof/>
        <w:lang w:bidi="ar-SA"/>
      </w:rPr>
      <w:drawing>
        <wp:inline distT="0" distB="0" distL="0" distR="0">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C80"/>
    <w:multiLevelType w:val="hybridMultilevel"/>
    <w:tmpl w:val="8B52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C55E3"/>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F7315"/>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FD25D8"/>
    <w:multiLevelType w:val="multilevel"/>
    <w:tmpl w:val="0514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0D1D16"/>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EA645B"/>
    <w:multiLevelType w:val="hybridMultilevel"/>
    <w:tmpl w:val="6F9A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62EAB"/>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262B4B"/>
    <w:multiLevelType w:val="multilevel"/>
    <w:tmpl w:val="1958C04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43204"/>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DB3785"/>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31222"/>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84682F"/>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DA2A1D"/>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6B1FBF"/>
    <w:multiLevelType w:val="multilevel"/>
    <w:tmpl w:val="FDDED1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C95821"/>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944145"/>
    <w:multiLevelType w:val="multilevel"/>
    <w:tmpl w:val="71DC988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48623F"/>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6324C4"/>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223782"/>
    <w:multiLevelType w:val="multilevel"/>
    <w:tmpl w:val="1CF6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610B34"/>
    <w:multiLevelType w:val="multilevel"/>
    <w:tmpl w:val="08A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756042"/>
    <w:multiLevelType w:val="hybridMultilevel"/>
    <w:tmpl w:val="3756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0"/>
  </w:num>
  <w:num w:numId="4">
    <w:abstractNumId w:val="3"/>
  </w:num>
  <w:num w:numId="5">
    <w:abstractNumId w:val="15"/>
  </w:num>
  <w:num w:numId="6">
    <w:abstractNumId w:val="20"/>
  </w:num>
  <w:num w:numId="7">
    <w:abstractNumId w:val="7"/>
  </w:num>
  <w:num w:numId="8">
    <w:abstractNumId w:val="13"/>
  </w:num>
  <w:num w:numId="9">
    <w:abstractNumId w:val="4"/>
  </w:num>
  <w:num w:numId="10">
    <w:abstractNumId w:val="10"/>
  </w:num>
  <w:num w:numId="11">
    <w:abstractNumId w:val="17"/>
  </w:num>
  <w:num w:numId="12">
    <w:abstractNumId w:val="16"/>
  </w:num>
  <w:num w:numId="13">
    <w:abstractNumId w:val="11"/>
  </w:num>
  <w:num w:numId="14">
    <w:abstractNumId w:val="8"/>
  </w:num>
  <w:num w:numId="15">
    <w:abstractNumId w:val="1"/>
  </w:num>
  <w:num w:numId="16">
    <w:abstractNumId w:val="18"/>
  </w:num>
  <w:num w:numId="17">
    <w:abstractNumId w:val="12"/>
  </w:num>
  <w:num w:numId="18">
    <w:abstractNumId w:val="6"/>
  </w:num>
  <w:num w:numId="19">
    <w:abstractNumId w:val="14"/>
  </w:num>
  <w:num w:numId="20">
    <w:abstractNumId w:val="9"/>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I1NTI1sLQwNzcxMjJU0lEKTi0uzszPAykwNKgFAFwKXVUtAAAA"/>
  </w:docVars>
  <w:rsids>
    <w:rsidRoot w:val="00DD4D55"/>
    <w:rsid w:val="00001849"/>
    <w:rsid w:val="0003636C"/>
    <w:rsid w:val="000442BD"/>
    <w:rsid w:val="00050560"/>
    <w:rsid w:val="0005443B"/>
    <w:rsid w:val="00057E0D"/>
    <w:rsid w:val="0006544A"/>
    <w:rsid w:val="0006605C"/>
    <w:rsid w:val="00073B7D"/>
    <w:rsid w:val="000813D2"/>
    <w:rsid w:val="000A269E"/>
    <w:rsid w:val="000A414F"/>
    <w:rsid w:val="000B1263"/>
    <w:rsid w:val="000B4A14"/>
    <w:rsid w:val="000C36C9"/>
    <w:rsid w:val="000D2188"/>
    <w:rsid w:val="000D5DA3"/>
    <w:rsid w:val="000E0810"/>
    <w:rsid w:val="00132AA6"/>
    <w:rsid w:val="0014080E"/>
    <w:rsid w:val="00143F56"/>
    <w:rsid w:val="00144F67"/>
    <w:rsid w:val="0016298E"/>
    <w:rsid w:val="001971B9"/>
    <w:rsid w:val="001A4C07"/>
    <w:rsid w:val="001B092C"/>
    <w:rsid w:val="001B363E"/>
    <w:rsid w:val="001B6324"/>
    <w:rsid w:val="001C0FA0"/>
    <w:rsid w:val="001D6EF9"/>
    <w:rsid w:val="001E041E"/>
    <w:rsid w:val="001E5AAB"/>
    <w:rsid w:val="001E7535"/>
    <w:rsid w:val="001F17E8"/>
    <w:rsid w:val="00226BC2"/>
    <w:rsid w:val="002500A7"/>
    <w:rsid w:val="0026563E"/>
    <w:rsid w:val="002754B9"/>
    <w:rsid w:val="00290DF8"/>
    <w:rsid w:val="002976FA"/>
    <w:rsid w:val="002D2445"/>
    <w:rsid w:val="00353092"/>
    <w:rsid w:val="00367970"/>
    <w:rsid w:val="00367E7B"/>
    <w:rsid w:val="0037310F"/>
    <w:rsid w:val="003733BF"/>
    <w:rsid w:val="00397B36"/>
    <w:rsid w:val="003A2EC1"/>
    <w:rsid w:val="004115D7"/>
    <w:rsid w:val="004306C2"/>
    <w:rsid w:val="00442CC0"/>
    <w:rsid w:val="0044670E"/>
    <w:rsid w:val="00446F05"/>
    <w:rsid w:val="004671F9"/>
    <w:rsid w:val="00477998"/>
    <w:rsid w:val="00484FF1"/>
    <w:rsid w:val="004866C3"/>
    <w:rsid w:val="00496095"/>
    <w:rsid w:val="004A74EC"/>
    <w:rsid w:val="004C2851"/>
    <w:rsid w:val="004C43A2"/>
    <w:rsid w:val="004C45C8"/>
    <w:rsid w:val="004C66A4"/>
    <w:rsid w:val="004D7C7F"/>
    <w:rsid w:val="004E1C22"/>
    <w:rsid w:val="0050425F"/>
    <w:rsid w:val="005209C1"/>
    <w:rsid w:val="00534904"/>
    <w:rsid w:val="005957C9"/>
    <w:rsid w:val="005A0B96"/>
    <w:rsid w:val="005B294A"/>
    <w:rsid w:val="005B508B"/>
    <w:rsid w:val="005B6EE7"/>
    <w:rsid w:val="005C0E5E"/>
    <w:rsid w:val="005D0CB5"/>
    <w:rsid w:val="005D6F2D"/>
    <w:rsid w:val="005E0321"/>
    <w:rsid w:val="006018A3"/>
    <w:rsid w:val="00601A53"/>
    <w:rsid w:val="00612261"/>
    <w:rsid w:val="00613034"/>
    <w:rsid w:val="0061638C"/>
    <w:rsid w:val="00621612"/>
    <w:rsid w:val="00627DC2"/>
    <w:rsid w:val="0063693C"/>
    <w:rsid w:val="0067431F"/>
    <w:rsid w:val="006765A8"/>
    <w:rsid w:val="006765D9"/>
    <w:rsid w:val="006A4D07"/>
    <w:rsid w:val="006B2244"/>
    <w:rsid w:val="006C4945"/>
    <w:rsid w:val="006D4E4B"/>
    <w:rsid w:val="00712FFA"/>
    <w:rsid w:val="007205FA"/>
    <w:rsid w:val="00724143"/>
    <w:rsid w:val="00726307"/>
    <w:rsid w:val="00727C50"/>
    <w:rsid w:val="00732CB7"/>
    <w:rsid w:val="00737D88"/>
    <w:rsid w:val="0076680C"/>
    <w:rsid w:val="007732CB"/>
    <w:rsid w:val="00792D59"/>
    <w:rsid w:val="007A51C0"/>
    <w:rsid w:val="007B3F6D"/>
    <w:rsid w:val="00815DAC"/>
    <w:rsid w:val="00815F7F"/>
    <w:rsid w:val="008210B7"/>
    <w:rsid w:val="00834C28"/>
    <w:rsid w:val="008473D8"/>
    <w:rsid w:val="00851D0E"/>
    <w:rsid w:val="00853367"/>
    <w:rsid w:val="00853B4C"/>
    <w:rsid w:val="008577C7"/>
    <w:rsid w:val="00870E3B"/>
    <w:rsid w:val="00875777"/>
    <w:rsid w:val="00880BF9"/>
    <w:rsid w:val="00890D25"/>
    <w:rsid w:val="0089178C"/>
    <w:rsid w:val="008972B5"/>
    <w:rsid w:val="008C0A47"/>
    <w:rsid w:val="008C576F"/>
    <w:rsid w:val="008E729E"/>
    <w:rsid w:val="00913FB3"/>
    <w:rsid w:val="00914E27"/>
    <w:rsid w:val="009250EF"/>
    <w:rsid w:val="00927D41"/>
    <w:rsid w:val="009355BA"/>
    <w:rsid w:val="00964B8B"/>
    <w:rsid w:val="00975CEB"/>
    <w:rsid w:val="009A2884"/>
    <w:rsid w:val="009D3E1D"/>
    <w:rsid w:val="009E26F4"/>
    <w:rsid w:val="009F15F5"/>
    <w:rsid w:val="009F1857"/>
    <w:rsid w:val="009F48EF"/>
    <w:rsid w:val="00A04559"/>
    <w:rsid w:val="00A0783F"/>
    <w:rsid w:val="00A135F7"/>
    <w:rsid w:val="00A16515"/>
    <w:rsid w:val="00A30AD7"/>
    <w:rsid w:val="00A33D1D"/>
    <w:rsid w:val="00A45F3D"/>
    <w:rsid w:val="00A623A4"/>
    <w:rsid w:val="00A90694"/>
    <w:rsid w:val="00A91B08"/>
    <w:rsid w:val="00A9599D"/>
    <w:rsid w:val="00AA0175"/>
    <w:rsid w:val="00AB0C46"/>
    <w:rsid w:val="00AB4958"/>
    <w:rsid w:val="00AC3A7A"/>
    <w:rsid w:val="00AE4526"/>
    <w:rsid w:val="00AE7B74"/>
    <w:rsid w:val="00B012B1"/>
    <w:rsid w:val="00B04CBE"/>
    <w:rsid w:val="00B11280"/>
    <w:rsid w:val="00B236CA"/>
    <w:rsid w:val="00B23B73"/>
    <w:rsid w:val="00B56D34"/>
    <w:rsid w:val="00B73D14"/>
    <w:rsid w:val="00B77F9A"/>
    <w:rsid w:val="00B81414"/>
    <w:rsid w:val="00B94FDC"/>
    <w:rsid w:val="00BD559C"/>
    <w:rsid w:val="00C079F7"/>
    <w:rsid w:val="00C26352"/>
    <w:rsid w:val="00C64668"/>
    <w:rsid w:val="00CB2FC1"/>
    <w:rsid w:val="00CB4CBB"/>
    <w:rsid w:val="00CE34EA"/>
    <w:rsid w:val="00CE6635"/>
    <w:rsid w:val="00CF7070"/>
    <w:rsid w:val="00D14B59"/>
    <w:rsid w:val="00D24516"/>
    <w:rsid w:val="00D37187"/>
    <w:rsid w:val="00D51BA3"/>
    <w:rsid w:val="00D61C8F"/>
    <w:rsid w:val="00D62381"/>
    <w:rsid w:val="00D80F08"/>
    <w:rsid w:val="00D83307"/>
    <w:rsid w:val="00D848E3"/>
    <w:rsid w:val="00DA13A8"/>
    <w:rsid w:val="00DC4832"/>
    <w:rsid w:val="00DD362A"/>
    <w:rsid w:val="00DD4D55"/>
    <w:rsid w:val="00DE161B"/>
    <w:rsid w:val="00DE3435"/>
    <w:rsid w:val="00DE43EE"/>
    <w:rsid w:val="00DF0364"/>
    <w:rsid w:val="00DF05B5"/>
    <w:rsid w:val="00E153D6"/>
    <w:rsid w:val="00E16E30"/>
    <w:rsid w:val="00E26E4A"/>
    <w:rsid w:val="00E32791"/>
    <w:rsid w:val="00E34B3E"/>
    <w:rsid w:val="00E40C47"/>
    <w:rsid w:val="00E47AD1"/>
    <w:rsid w:val="00E546D3"/>
    <w:rsid w:val="00E55DAC"/>
    <w:rsid w:val="00E60E97"/>
    <w:rsid w:val="00E65CFF"/>
    <w:rsid w:val="00E81F20"/>
    <w:rsid w:val="00E82BAA"/>
    <w:rsid w:val="00EA3CEB"/>
    <w:rsid w:val="00EB7D0C"/>
    <w:rsid w:val="00EC293B"/>
    <w:rsid w:val="00EC3B2A"/>
    <w:rsid w:val="00EC642E"/>
    <w:rsid w:val="00ED45FF"/>
    <w:rsid w:val="00ED5150"/>
    <w:rsid w:val="00EE12DE"/>
    <w:rsid w:val="00EE5E1A"/>
    <w:rsid w:val="00EE60D4"/>
    <w:rsid w:val="00EF5DD9"/>
    <w:rsid w:val="00F32E4B"/>
    <w:rsid w:val="00F61D8E"/>
    <w:rsid w:val="00F61EAF"/>
    <w:rsid w:val="00F65AF0"/>
    <w:rsid w:val="00FB5B9A"/>
    <w:rsid w:val="00FB76B8"/>
    <w:rsid w:val="00FC40F2"/>
    <w:rsid w:val="00FD497A"/>
    <w:rsid w:val="00FE400C"/>
    <w:rsid w:val="00FF33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paragraph" w:styleId="1">
    <w:name w:val="heading 1"/>
    <w:basedOn w:val="a"/>
    <w:link w:val="10"/>
    <w:uiPriority w:val="9"/>
    <w:qFormat/>
    <w:rsid w:val="001C0F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E343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E3435"/>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character" w:styleId="aa">
    <w:name w:val="annotation reference"/>
    <w:basedOn w:val="a0"/>
    <w:uiPriority w:val="99"/>
    <w:semiHidden/>
    <w:unhideWhenUsed/>
    <w:rsid w:val="0061638C"/>
    <w:rPr>
      <w:sz w:val="16"/>
      <w:szCs w:val="16"/>
    </w:rPr>
  </w:style>
  <w:style w:type="paragraph" w:styleId="ab">
    <w:name w:val="annotation text"/>
    <w:basedOn w:val="a"/>
    <w:link w:val="ac"/>
    <w:uiPriority w:val="99"/>
    <w:semiHidden/>
    <w:unhideWhenUsed/>
    <w:rsid w:val="0061638C"/>
    <w:pPr>
      <w:spacing w:line="240" w:lineRule="auto"/>
    </w:pPr>
    <w:rPr>
      <w:sz w:val="20"/>
      <w:szCs w:val="20"/>
    </w:rPr>
  </w:style>
  <w:style w:type="character" w:customStyle="1" w:styleId="ac">
    <w:name w:val="טקסט הערה תו"/>
    <w:basedOn w:val="a0"/>
    <w:link w:val="ab"/>
    <w:uiPriority w:val="99"/>
    <w:semiHidden/>
    <w:rsid w:val="0061638C"/>
    <w:rPr>
      <w:sz w:val="20"/>
      <w:szCs w:val="20"/>
    </w:rPr>
  </w:style>
  <w:style w:type="paragraph" w:styleId="ad">
    <w:name w:val="annotation subject"/>
    <w:basedOn w:val="ab"/>
    <w:next w:val="ab"/>
    <w:link w:val="ae"/>
    <w:uiPriority w:val="99"/>
    <w:semiHidden/>
    <w:unhideWhenUsed/>
    <w:rsid w:val="0061638C"/>
    <w:rPr>
      <w:b/>
      <w:bCs/>
    </w:rPr>
  </w:style>
  <w:style w:type="character" w:customStyle="1" w:styleId="ae">
    <w:name w:val="נושא הערה תו"/>
    <w:basedOn w:val="ac"/>
    <w:link w:val="ad"/>
    <w:uiPriority w:val="99"/>
    <w:semiHidden/>
    <w:rsid w:val="0061638C"/>
    <w:rPr>
      <w:b/>
      <w:bCs/>
      <w:sz w:val="20"/>
      <w:szCs w:val="20"/>
    </w:rPr>
  </w:style>
  <w:style w:type="paragraph" w:styleId="af">
    <w:name w:val="List Paragraph"/>
    <w:basedOn w:val="a"/>
    <w:uiPriority w:val="34"/>
    <w:qFormat/>
    <w:rsid w:val="004C2851"/>
    <w:pPr>
      <w:ind w:left="720"/>
      <w:contextualSpacing/>
    </w:pPr>
  </w:style>
  <w:style w:type="character" w:customStyle="1" w:styleId="psk">
    <w:name w:val="psk"/>
    <w:basedOn w:val="a0"/>
    <w:rsid w:val="00B56D34"/>
  </w:style>
  <w:style w:type="character" w:customStyle="1" w:styleId="10">
    <w:name w:val="כותרת 1 תו"/>
    <w:basedOn w:val="a0"/>
    <w:link w:val="1"/>
    <w:uiPriority w:val="9"/>
    <w:rsid w:val="001C0FA0"/>
    <w:rPr>
      <w:rFonts w:ascii="Times New Roman" w:eastAsia="Times New Roman" w:hAnsi="Times New Roman" w:cs="Times New Roman"/>
      <w:b/>
      <w:bCs/>
      <w:kern w:val="36"/>
      <w:sz w:val="48"/>
      <w:szCs w:val="48"/>
    </w:rPr>
  </w:style>
  <w:style w:type="character" w:customStyle="1" w:styleId="a-size-extra-large">
    <w:name w:val="a-size-extra-large"/>
    <w:basedOn w:val="a0"/>
    <w:rsid w:val="001C0FA0"/>
  </w:style>
  <w:style w:type="character" w:styleId="Hyperlink">
    <w:name w:val="Hyperlink"/>
    <w:basedOn w:val="a0"/>
    <w:uiPriority w:val="99"/>
    <w:unhideWhenUsed/>
    <w:rsid w:val="00880BF9"/>
    <w:rPr>
      <w:color w:val="0563C1" w:themeColor="hyperlink"/>
      <w:u w:val="single"/>
    </w:rPr>
  </w:style>
  <w:style w:type="character" w:customStyle="1" w:styleId="20">
    <w:name w:val="כותרת 2 תו"/>
    <w:basedOn w:val="a0"/>
    <w:link w:val="2"/>
    <w:uiPriority w:val="9"/>
    <w:rsid w:val="00DE3435"/>
    <w:rPr>
      <w:rFonts w:asciiTheme="majorHAnsi" w:eastAsiaTheme="majorEastAsia" w:hAnsiTheme="majorHAnsi" w:cstheme="majorBidi"/>
      <w:b/>
      <w:bCs/>
      <w:color w:val="4472C4" w:themeColor="accent1"/>
      <w:sz w:val="26"/>
      <w:szCs w:val="26"/>
    </w:rPr>
  </w:style>
  <w:style w:type="character" w:customStyle="1" w:styleId="30">
    <w:name w:val="כותרת 3 תו"/>
    <w:basedOn w:val="a0"/>
    <w:link w:val="3"/>
    <w:uiPriority w:val="9"/>
    <w:rsid w:val="00DE3435"/>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10630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thetorah.com/how-do-we-conceive-the-divine/" TargetMode="External"/><Relationship Id="rId18" Type="http://schemas.openxmlformats.org/officeDocument/2006/relationships/hyperlink" Target="http://thetorah.com/the-shema-and-the-commandment-to-love-god-in-its-ancient-contex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hetorah.com/introduction-of-blessings-into-our-treaty-with-god/" TargetMode="External"/><Relationship Id="rId17" Type="http://schemas.openxmlformats.org/officeDocument/2006/relationships/hyperlink" Target="https://kotar.cet.ac.il/KotarApp/Viewer.aspx?nBookID=94699715&amp;nTocEntryID=94703930" TargetMode="External"/><Relationship Id="rId2" Type="http://schemas.openxmlformats.org/officeDocument/2006/relationships/numbering" Target="numbering.xml"/><Relationship Id="rId16" Type="http://schemas.openxmlformats.org/officeDocument/2006/relationships/hyperlink" Target="http://thetorah.com/how-do-we-conceive-the-divin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torah.com/the-shema-and-the-commandment-to-love-god-in-its-ancient-contexts/" TargetMode="External"/><Relationship Id="rId5" Type="http://schemas.openxmlformats.org/officeDocument/2006/relationships/webSettings" Target="webSettings.xml"/><Relationship Id="rId15" Type="http://schemas.openxmlformats.org/officeDocument/2006/relationships/hyperlink" Target="http://thetorah.com/introduction-of-blessings-into-our-treaty-with-god/"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thetorah.com/the-shema-and-the-commandment-to-love-god-in-its-ancient-contex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hetorah.com/the-shema-and-the-commandment-to-love-god-in-its-ancient-contex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32D7A-23A1-4082-AFA4-BBCBA8A2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Template>
  <TotalTime>1</TotalTime>
  <Pages>18</Pages>
  <Words>4413</Words>
  <Characters>25160</Characters>
  <Application>Microsoft Office Word</Application>
  <DocSecurity>0</DocSecurity>
  <Lines>209</Lines>
  <Paragraphs>59</Paragraphs>
  <ScaleCrop>false</ScaleCrop>
  <Company/>
  <LinksUpToDate>false</LinksUpToDate>
  <CharactersWithSpaces>29514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Author</cp:lastModifiedBy>
  <cp:revision>3</cp:revision>
  <dcterms:created xsi:type="dcterms:W3CDTF">2021-08-11T18:55:00Z</dcterms:created>
  <dcterms:modified xsi:type="dcterms:W3CDTF">2021-08-11T19:06:00Z</dcterms:modified>
</cp:coreProperties>
</file>