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8.0.0 -->
  <w:body>
    <w:p w:rsidR="00ED0C18" w:rsidP="00ED0C18">
      <w:pPr>
        <w:pStyle w:val="NormalWeb"/>
        <w:shd w:val="clear" w:color="auto" w:fill="FFFFFF"/>
        <w:bidi w:val="0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eastAsia="SimSun"/>
          <w:vanish w:val="0"/>
          <w:color w:val="555555"/>
          <w:sz w:val="24"/>
          <w:szCs w:val="24"/>
          <w:highlight w:val="none"/>
          <w:shd w:val="clear" w:color="auto" w:fill="auto"/>
          <w:rtl w:val="0"/>
          <w:lang w:eastAsia="zh-CN"/>
        </w:rPr>
        <w:t>Avraham Hermon 是一名美国专利代理人和以色列专利律师（2006 年）。</w:t>
      </w:r>
      <w:r>
        <w:rPr>
          <w:rFonts w:eastAsia="SimSun"/>
          <w:vanish w:val="0"/>
          <w:color w:val="555555"/>
          <w:sz w:val="24"/>
          <w:szCs w:val="24"/>
          <w:highlight w:val="none"/>
          <w:shd w:val="clear" w:color="auto" w:fill="auto"/>
          <w:rtl w:val="0"/>
          <w:lang w:eastAsia="zh-CN"/>
        </w:rPr>
        <w:t>他拥有纽约叶史瓦大学 (Yeshiva University) 的化学学士学位以及海法大学的法学硕士学位 (Haifa University)。</w:t>
      </w:r>
      <w:bookmarkStart w:id="0" w:name="_GoBack"/>
      <w:bookmarkEnd w:id="0"/>
    </w:p>
    <w:p w:rsidR="00142E47" w:rsidP="006557D3">
      <w:pPr>
        <w:pStyle w:val="NormalWeb"/>
        <w:shd w:val="clear" w:color="auto" w:fill="FFFFFF"/>
        <w:bidi w:val="0"/>
        <w:spacing w:after="30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eastAsia="SimSun"/>
          <w:vanish w:val="0"/>
          <w:color w:val="555555"/>
          <w:sz w:val="24"/>
          <w:szCs w:val="24"/>
          <w:highlight w:val="none"/>
          <w:shd w:val="clear" w:color="auto" w:fill="auto"/>
          <w:rtl w:val="0"/>
          <w:lang w:eastAsia="zh-CN"/>
        </w:rPr>
        <w:t>加入 JMB Davis Ben-David 之前，Hermon 先生在众多以色列制药公司担任内部职务，包括 Teva Pharmaceutical Industries Ltd。</w:t>
      </w:r>
      <w:r>
        <w:rPr>
          <w:rFonts w:eastAsia="SimSun"/>
          <w:vanish w:val="0"/>
          <w:color w:val="555555"/>
          <w:sz w:val="24"/>
          <w:szCs w:val="24"/>
          <w:highlight w:val="none"/>
          <w:shd w:val="clear" w:color="auto" w:fill="auto"/>
          <w:rtl w:val="0"/>
          <w:lang w:eastAsia="zh-CN"/>
        </w:rPr>
        <w:t>在 Teva，他带领一支专利律师队伍，为该公司的潜在新发展出谋划策，并从事与公司创新流水线和上市产品有关的专利组合诉讼工作。</w:t>
      </w:r>
    </w:p>
    <w:p w:rsidR="007F16A0" w:rsidP="006557D3">
      <w:pPr>
        <w:pStyle w:val="NormalWeb"/>
        <w:shd w:val="clear" w:color="auto" w:fill="FFFFFF"/>
        <w:bidi w:val="0"/>
        <w:spacing w:after="30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eastAsia="SimSun"/>
          <w:vanish w:val="0"/>
          <w:color w:val="555555"/>
          <w:sz w:val="24"/>
          <w:szCs w:val="24"/>
          <w:highlight w:val="none"/>
          <w:shd w:val="clear" w:color="auto" w:fill="auto"/>
          <w:rtl w:val="0"/>
          <w:lang w:eastAsia="zh-CN"/>
        </w:rPr>
        <w:t>此外，Hermon 先生还拥有丰富的私人执业经验，帮助各大高校和企业从事专利撰写、诉讼、合同事务和顾问工作。</w:t>
      </w:r>
    </w:p>
    <w:p w:rsidR="009534C3" w:rsidP="009534C3">
      <w:pPr>
        <w:pStyle w:val="NormalWeb"/>
        <w:shd w:val="clear" w:color="auto" w:fill="FFFFFF"/>
        <w:bidi w:val="0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eastAsia="SimSun"/>
          <w:vanish w:val="0"/>
          <w:color w:val="555555"/>
          <w:sz w:val="24"/>
          <w:szCs w:val="24"/>
          <w:highlight w:val="none"/>
          <w:shd w:val="clear" w:color="auto" w:fill="auto"/>
          <w:rtl w:val="0"/>
          <w:lang w:eastAsia="zh-CN"/>
        </w:rPr>
        <w:t>Hermon 所专注的技术领域包括制药、生物科技、医疗设备、兽药和计算机相关发明。</w:t>
      </w:r>
    </w:p>
    <w:p w:rsidR="00FA2F48" w:rsidP="009534C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</w:p>
    <w:p w:rsidR="00FA2F48" w:rsidRPr="009534C3" w:rsidP="00FA2F48">
      <w:pPr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</w:p>
    <w:p w:rsidR="0083167E" w:rsidRPr="00FA2F48">
      <w:pPr>
        <w:rPr>
          <w:rFonts w:ascii="Arial" w:eastAsia="Times New Roman" w:hAnsi="Arial" w:cs="Arial"/>
          <w:color w:val="555555"/>
          <w:sz w:val="24"/>
          <w:szCs w:val="24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D860E6"/>
    <w:multiLevelType w:val="multilevel"/>
    <w:tmpl w:val="96107794"/>
    <w:styleLink w:val="PatentApplication1"/>
    <w:lvl w:ilvl="0">
      <w:start w:val="1"/>
      <w:numFmt w:val="decimal"/>
      <w:lvlText w:val="[000%1]"/>
      <w:lvlJc w:val="left"/>
      <w:pPr>
        <w:ind w:left="18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">
    <w:nsid w:val="32A4723F"/>
    <w:multiLevelType w:val="multilevel"/>
    <w:tmpl w:val="C05C0486"/>
    <w:styleLink w:val="PatentApplicationover10"/>
    <w:lvl w:ilvl="0">
      <w:start w:val="10"/>
      <w:numFmt w:val="decimal"/>
      <w:lvlText w:val="[00%1]  "/>
      <w:lvlJc w:val="left"/>
      <w:pPr>
        <w:ind w:left="0" w:firstLine="454"/>
      </w:pPr>
      <w:rPr>
        <w:rFonts w:hint="default"/>
        <w:bCs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C167C21"/>
    <w:multiLevelType w:val="multilevel"/>
    <w:tmpl w:val="DE8650FA"/>
    <w:styleLink w:val="Patentuntil9"/>
    <w:lvl w:ilvl="0">
      <w:start w:val="1"/>
      <w:numFmt w:val="decimal"/>
      <w:lvlText w:val="[000%1]"/>
      <w:lvlJc w:val="left"/>
      <w:pPr>
        <w:ind w:left="0" w:firstLine="0"/>
      </w:pPr>
      <w:rPr>
        <w:rFonts w:hint="default"/>
        <w:bCs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tentApplication1">
    <w:name w:val="Patent Application 1"/>
    <w:uiPriority w:val="99"/>
    <w:rsid w:val="004C7B2F"/>
    <w:pPr>
      <w:numPr>
        <w:numId w:val="1"/>
      </w:numPr>
    </w:pPr>
  </w:style>
  <w:style w:type="numbering" w:customStyle="1" w:styleId="Patentuntil9">
    <w:name w:val="Patent until #9"/>
    <w:uiPriority w:val="99"/>
    <w:rsid w:val="00C6198E"/>
    <w:pPr>
      <w:numPr>
        <w:numId w:val="2"/>
      </w:numPr>
    </w:pPr>
  </w:style>
  <w:style w:type="numbering" w:customStyle="1" w:styleId="PatentApplicationover10">
    <w:name w:val="Patent Application over 10"/>
    <w:uiPriority w:val="99"/>
    <w:rsid w:val="00C6198E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Avraham</dc:creator>
  <cp:lastModifiedBy>Irving Wiesen</cp:lastModifiedBy>
  <cp:revision>2</cp:revision>
  <dcterms:created xsi:type="dcterms:W3CDTF">2017-12-20T10:26:00Z</dcterms:created>
  <dcterms:modified xsi:type="dcterms:W3CDTF">2017-12-20T10:26:00Z</dcterms:modified>
</cp:coreProperties>
</file>