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9867C7" w:rsidRPr="000A6F68" w14:paraId="7FFFD70C" w14:textId="77777777" w:rsidTr="002E616F">
        <w:tc>
          <w:tcPr>
            <w:tcW w:w="9350" w:type="dxa"/>
            <w:tcBorders>
              <w:top w:val="nil"/>
              <w:left w:val="nil"/>
              <w:bottom w:val="single" w:sz="4" w:space="0" w:color="auto"/>
              <w:right w:val="nil"/>
            </w:tcBorders>
          </w:tcPr>
          <w:p w14:paraId="11E94DAF" w14:textId="77777777" w:rsidR="009867C7" w:rsidRPr="000A6F68" w:rsidRDefault="009867C7" w:rsidP="002E616F">
            <w:pPr>
              <w:rPr>
                <w:color w:val="000000" w:themeColor="text1"/>
                <w:sz w:val="40"/>
                <w:szCs w:val="40"/>
              </w:rPr>
            </w:pPr>
            <w:r w:rsidRPr="000A6F68">
              <w:rPr>
                <w:color w:val="000000" w:themeColor="text1"/>
                <w:sz w:val="40"/>
                <w:szCs w:val="40"/>
              </w:rPr>
              <w:t xml:space="preserve">Dr. </w:t>
            </w:r>
            <w:proofErr w:type="spellStart"/>
            <w:r w:rsidRPr="000A6F68">
              <w:rPr>
                <w:color w:val="000000" w:themeColor="text1"/>
                <w:sz w:val="40"/>
                <w:szCs w:val="40"/>
              </w:rPr>
              <w:t>Ronit</w:t>
            </w:r>
            <w:proofErr w:type="spellEnd"/>
            <w:r w:rsidRPr="000A6F68">
              <w:rPr>
                <w:color w:val="000000" w:themeColor="text1"/>
                <w:sz w:val="40"/>
                <w:szCs w:val="40"/>
              </w:rPr>
              <w:t xml:space="preserve"> </w:t>
            </w:r>
            <w:proofErr w:type="spellStart"/>
            <w:r w:rsidRPr="000A6F68">
              <w:rPr>
                <w:color w:val="000000" w:themeColor="text1"/>
                <w:sz w:val="40"/>
                <w:szCs w:val="40"/>
              </w:rPr>
              <w:t>Pinchas</w:t>
            </w:r>
            <w:proofErr w:type="spellEnd"/>
          </w:p>
          <w:p w14:paraId="3E55E35A" w14:textId="77777777" w:rsidR="009867C7" w:rsidRPr="000A6F68" w:rsidRDefault="009867C7" w:rsidP="002E616F">
            <w:pPr>
              <w:rPr>
                <w:color w:val="000000" w:themeColor="text1"/>
                <w:sz w:val="40"/>
                <w:szCs w:val="40"/>
              </w:rPr>
            </w:pPr>
            <w:r w:rsidRPr="000A6F68">
              <w:rPr>
                <w:color w:val="000000" w:themeColor="text1"/>
                <w:sz w:val="28"/>
                <w:szCs w:val="28"/>
              </w:rPr>
              <w:t>Jerusalem | 1961 | 055-6643836 | pinchas.ronit@gmail.com</w:t>
            </w:r>
          </w:p>
        </w:tc>
      </w:tr>
    </w:tbl>
    <w:p w14:paraId="14E9E205" w14:textId="77777777" w:rsidR="009867C7" w:rsidRPr="000A6F68" w:rsidRDefault="009867C7" w:rsidP="009867C7">
      <w:pPr>
        <w:pStyle w:val="Header"/>
        <w:rPr>
          <w:color w:val="000000" w:themeColor="text1"/>
        </w:rPr>
      </w:pPr>
    </w:p>
    <w:p w14:paraId="4801112D" w14:textId="0001CE9C" w:rsidR="00C7337E" w:rsidRPr="000A6F68" w:rsidRDefault="00C7337E" w:rsidP="003E7AA8">
      <w:pPr>
        <w:rPr>
          <w:rFonts w:asciiTheme="minorBidi" w:hAnsiTheme="minorBidi"/>
          <w:b/>
          <w:bCs/>
          <w:color w:val="000000" w:themeColor="text1"/>
          <w:sz w:val="24"/>
          <w:szCs w:val="24"/>
          <w:u w:val="single"/>
        </w:rPr>
      </w:pPr>
      <w:r w:rsidRPr="000A6F68">
        <w:rPr>
          <w:rFonts w:asciiTheme="minorBidi" w:hAnsiTheme="minorBidi"/>
          <w:b/>
          <w:bCs/>
          <w:color w:val="000000" w:themeColor="text1"/>
          <w:sz w:val="24"/>
          <w:szCs w:val="24"/>
          <w:u w:val="single"/>
        </w:rPr>
        <w:t>Education</w:t>
      </w:r>
    </w:p>
    <w:p w14:paraId="6BFCCCAD" w14:textId="167CC681" w:rsidR="00C7337E" w:rsidRPr="000A6F68" w:rsidRDefault="003E7AA8" w:rsidP="009867C7">
      <w:pPr>
        <w:numPr>
          <w:ilvl w:val="0"/>
          <w:numId w:val="1"/>
        </w:numPr>
        <w:spacing w:after="0" w:line="360" w:lineRule="auto"/>
        <w:rPr>
          <w:rFonts w:ascii="Arial" w:eastAsia="Times New Roman" w:hAnsi="Arial" w:cs="Arial"/>
          <w:color w:val="000000" w:themeColor="text1"/>
          <w:sz w:val="20"/>
          <w:szCs w:val="20"/>
        </w:rPr>
      </w:pPr>
      <w:commentRangeStart w:id="0"/>
      <w:proofErr w:type="spellStart"/>
      <w:r w:rsidRPr="000A6F68">
        <w:rPr>
          <w:rFonts w:ascii="Arial" w:eastAsia="Times New Roman" w:hAnsi="Arial" w:cs="Arial" w:hint="cs"/>
          <w:b/>
          <w:bCs/>
          <w:color w:val="000000" w:themeColor="text1"/>
          <w:sz w:val="20"/>
          <w:szCs w:val="20"/>
        </w:rPr>
        <w:t>P</w:t>
      </w:r>
      <w:r w:rsidRPr="000A6F68">
        <w:rPr>
          <w:rFonts w:ascii="Arial" w:eastAsia="Times New Roman" w:hAnsi="Arial" w:cs="Arial"/>
          <w:b/>
          <w:bCs/>
          <w:color w:val="000000" w:themeColor="text1"/>
          <w:sz w:val="20"/>
          <w:szCs w:val="20"/>
        </w:rPr>
        <w:t>ost</w:t>
      </w:r>
      <w:commentRangeEnd w:id="0"/>
      <w:r w:rsidR="00744F10" w:rsidRPr="000A6F68">
        <w:rPr>
          <w:rStyle w:val="CommentReference"/>
          <w:color w:val="000000" w:themeColor="text1"/>
        </w:rPr>
        <w:commentReference w:id="0"/>
      </w:r>
      <w:r w:rsidRPr="000A6F68">
        <w:rPr>
          <w:rFonts w:ascii="Arial" w:eastAsia="Times New Roman" w:hAnsi="Arial" w:cs="Arial"/>
          <w:b/>
          <w:bCs/>
          <w:color w:val="000000" w:themeColor="text1"/>
          <w:sz w:val="20"/>
          <w:szCs w:val="20"/>
        </w:rPr>
        <w:t>doctorate</w:t>
      </w:r>
      <w:proofErr w:type="spellEnd"/>
      <w:r w:rsidRPr="000A6F68">
        <w:rPr>
          <w:rFonts w:ascii="Arial" w:eastAsia="Times New Roman" w:hAnsi="Arial" w:cs="Arial"/>
          <w:color w:val="000000" w:themeColor="text1"/>
          <w:sz w:val="20"/>
          <w:szCs w:val="20"/>
        </w:rPr>
        <w:t xml:space="preserve">, Public Health – </w:t>
      </w:r>
      <w:r w:rsidRPr="000A6F68">
        <w:rPr>
          <w:rFonts w:ascii="Arial" w:eastAsia="Times New Roman" w:hAnsi="Arial" w:cs="Arial"/>
          <w:b/>
          <w:bCs/>
          <w:color w:val="000000" w:themeColor="text1"/>
          <w:sz w:val="20"/>
          <w:szCs w:val="20"/>
        </w:rPr>
        <w:t>Faculty of Health Sciences, Ben-Gurion University of the Negev</w:t>
      </w:r>
      <w:r w:rsidRPr="000A6F68">
        <w:rPr>
          <w:rFonts w:ascii="Arial" w:eastAsia="Times New Roman" w:hAnsi="Arial" w:cs="Arial"/>
          <w:color w:val="000000" w:themeColor="text1"/>
          <w:sz w:val="20"/>
          <w:szCs w:val="20"/>
        </w:rPr>
        <w:t xml:space="preserve">, Dr. </w:t>
      </w:r>
      <w:proofErr w:type="spellStart"/>
      <w:r w:rsidRPr="000A6F68">
        <w:rPr>
          <w:rFonts w:ascii="Arial" w:eastAsia="Times New Roman" w:hAnsi="Arial" w:cs="Arial"/>
          <w:color w:val="000000" w:themeColor="text1"/>
          <w:sz w:val="20"/>
          <w:szCs w:val="20"/>
        </w:rPr>
        <w:t>Nihaya</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Daoud</w:t>
      </w:r>
      <w:proofErr w:type="spellEnd"/>
      <w:r w:rsidR="009867C7" w:rsidRPr="000A6F68">
        <w:rPr>
          <w:rFonts w:ascii="Arial" w:eastAsia="Times New Roman" w:hAnsi="Arial" w:cs="Arial"/>
          <w:color w:val="000000" w:themeColor="text1"/>
          <w:sz w:val="20"/>
          <w:szCs w:val="20"/>
        </w:rPr>
        <w:t>, advisor</w:t>
      </w:r>
      <w:r w:rsidRPr="000A6F68">
        <w:rPr>
          <w:rFonts w:ascii="Arial" w:eastAsia="Times New Roman" w:hAnsi="Arial" w:cs="Arial"/>
          <w:color w:val="000000" w:themeColor="text1"/>
          <w:sz w:val="20"/>
          <w:szCs w:val="20"/>
        </w:rPr>
        <w:t xml:space="preserve"> (2018-present)</w:t>
      </w:r>
    </w:p>
    <w:p w14:paraId="5C45072D" w14:textId="36A7C262" w:rsidR="003E7AA8" w:rsidRPr="000A6F68" w:rsidRDefault="00FA3845" w:rsidP="009867C7">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PhD</w:t>
      </w:r>
      <w:r w:rsidRPr="000A6F68">
        <w:rPr>
          <w:rFonts w:ascii="Arial" w:eastAsia="Times New Roman" w:hAnsi="Arial" w:cs="Arial"/>
          <w:color w:val="000000" w:themeColor="text1"/>
          <w:sz w:val="20"/>
          <w:szCs w:val="20"/>
        </w:rPr>
        <w:t xml:space="preserve">, Braun School of Public Health and Community Medicine, </w:t>
      </w:r>
      <w:r w:rsidRPr="000A6F68">
        <w:rPr>
          <w:rFonts w:ascii="Arial" w:eastAsia="Times New Roman" w:hAnsi="Arial" w:cs="Arial"/>
          <w:b/>
          <w:bCs/>
          <w:color w:val="000000" w:themeColor="text1"/>
          <w:sz w:val="20"/>
          <w:szCs w:val="20"/>
        </w:rPr>
        <w:t>Faculty of Medicine, The Hebrew University of Jerusalem</w:t>
      </w:r>
      <w:r w:rsidRPr="000A6F68">
        <w:rPr>
          <w:rFonts w:ascii="Arial" w:eastAsia="Times New Roman" w:hAnsi="Arial" w:cs="Arial"/>
          <w:color w:val="000000" w:themeColor="text1"/>
          <w:sz w:val="20"/>
          <w:szCs w:val="20"/>
        </w:rPr>
        <w:t xml:space="preserve">, </w:t>
      </w:r>
      <w:r w:rsidR="00D9635B" w:rsidRPr="000A6F68">
        <w:rPr>
          <w:rFonts w:ascii="Arial" w:eastAsia="Times New Roman" w:hAnsi="Arial" w:cs="Arial"/>
          <w:color w:val="000000" w:themeColor="text1"/>
          <w:sz w:val="20"/>
          <w:szCs w:val="20"/>
        </w:rPr>
        <w:t xml:space="preserve">Prof. Jeremy </w:t>
      </w:r>
      <w:proofErr w:type="spellStart"/>
      <w:r w:rsidR="00D9635B" w:rsidRPr="000A6F68">
        <w:rPr>
          <w:rFonts w:ascii="Arial" w:eastAsia="Times New Roman" w:hAnsi="Arial" w:cs="Arial"/>
          <w:color w:val="000000" w:themeColor="text1"/>
          <w:sz w:val="20"/>
          <w:szCs w:val="20"/>
        </w:rPr>
        <w:t>Kark</w:t>
      </w:r>
      <w:proofErr w:type="spellEnd"/>
      <w:r w:rsidR="009867C7" w:rsidRPr="000A6F68">
        <w:rPr>
          <w:rFonts w:ascii="Arial" w:eastAsia="Times New Roman" w:hAnsi="Arial" w:cs="Arial"/>
          <w:color w:val="000000" w:themeColor="text1"/>
          <w:sz w:val="20"/>
          <w:szCs w:val="20"/>
        </w:rPr>
        <w:t>, advisor</w:t>
      </w:r>
      <w:r w:rsidR="00D9635B" w:rsidRPr="000A6F68">
        <w:rPr>
          <w:rFonts w:ascii="Arial" w:eastAsia="Times New Roman" w:hAnsi="Arial" w:cs="Arial"/>
          <w:color w:val="000000" w:themeColor="text1"/>
          <w:sz w:val="20"/>
          <w:szCs w:val="20"/>
        </w:rPr>
        <w:t xml:space="preserve"> (2005-2014)</w:t>
      </w:r>
    </w:p>
    <w:p w14:paraId="5F312CC7" w14:textId="67EE20D1" w:rsidR="00D9635B" w:rsidRPr="000A6F68" w:rsidRDefault="00D21EC1" w:rsidP="009867C7">
      <w:pPr>
        <w:spacing w:after="0" w:line="360" w:lineRule="auto"/>
        <w:ind w:left="360"/>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Dissertation</w:t>
      </w:r>
      <w:r w:rsidR="00D9635B" w:rsidRPr="000A6F68">
        <w:rPr>
          <w:rFonts w:ascii="Arial" w:eastAsia="Times New Roman" w:hAnsi="Arial" w:cs="Arial"/>
          <w:b/>
          <w:bCs/>
          <w:color w:val="000000" w:themeColor="text1"/>
          <w:sz w:val="20"/>
          <w:szCs w:val="20"/>
        </w:rPr>
        <w:t>:</w:t>
      </w:r>
      <w:r w:rsidR="0070251E" w:rsidRPr="000A6F68">
        <w:rPr>
          <w:rFonts w:ascii="Arial" w:eastAsia="Times New Roman" w:hAnsi="Arial" w:cs="Arial"/>
          <w:color w:val="000000" w:themeColor="text1"/>
          <w:sz w:val="20"/>
          <w:szCs w:val="20"/>
        </w:rPr>
        <w:t xml:space="preserve"> </w:t>
      </w:r>
      <w:r w:rsidR="0070251E" w:rsidRPr="000A6F68">
        <w:rPr>
          <w:rFonts w:ascii="Arial" w:eastAsia="Times New Roman" w:hAnsi="Arial" w:cs="Arial"/>
          <w:color w:val="000000" w:themeColor="text1"/>
          <w:sz w:val="20"/>
          <w:szCs w:val="20"/>
          <w:u w:val="single"/>
        </w:rPr>
        <w:t xml:space="preserve">The </w:t>
      </w:r>
      <w:r w:rsidR="009867C7" w:rsidRPr="000A6F68">
        <w:rPr>
          <w:rFonts w:ascii="Arial" w:eastAsia="Times New Roman" w:hAnsi="Arial" w:cs="Arial"/>
          <w:color w:val="000000" w:themeColor="text1"/>
          <w:sz w:val="20"/>
          <w:szCs w:val="20"/>
          <w:u w:val="single"/>
        </w:rPr>
        <w:t>Relationship</w:t>
      </w:r>
      <w:r w:rsidR="0070251E" w:rsidRPr="000A6F68">
        <w:rPr>
          <w:rFonts w:ascii="Arial" w:eastAsia="Times New Roman" w:hAnsi="Arial" w:cs="Arial"/>
          <w:color w:val="000000" w:themeColor="text1"/>
          <w:sz w:val="20"/>
          <w:szCs w:val="20"/>
          <w:u w:val="single"/>
        </w:rPr>
        <w:t xml:space="preserve"> </w:t>
      </w:r>
      <w:r w:rsidR="009867C7" w:rsidRPr="000A6F68">
        <w:rPr>
          <w:rFonts w:ascii="Arial" w:eastAsia="Times New Roman" w:hAnsi="Arial" w:cs="Arial"/>
          <w:color w:val="000000" w:themeColor="text1"/>
          <w:sz w:val="20"/>
          <w:szCs w:val="20"/>
          <w:u w:val="single"/>
        </w:rPr>
        <w:t>B</w:t>
      </w:r>
      <w:r w:rsidR="0070251E" w:rsidRPr="000A6F68">
        <w:rPr>
          <w:rFonts w:ascii="Arial" w:eastAsia="Times New Roman" w:hAnsi="Arial" w:cs="Arial"/>
          <w:color w:val="000000" w:themeColor="text1"/>
          <w:sz w:val="20"/>
          <w:szCs w:val="20"/>
          <w:u w:val="single"/>
        </w:rPr>
        <w:t xml:space="preserve">etween </w:t>
      </w:r>
      <w:r w:rsidR="009867C7" w:rsidRPr="000A6F68">
        <w:rPr>
          <w:rFonts w:ascii="Arial" w:eastAsia="Times New Roman" w:hAnsi="Arial" w:cs="Arial"/>
          <w:color w:val="000000" w:themeColor="text1"/>
          <w:sz w:val="20"/>
          <w:szCs w:val="20"/>
          <w:u w:val="single"/>
        </w:rPr>
        <w:t>S</w:t>
      </w:r>
      <w:r w:rsidR="0070251E" w:rsidRPr="000A6F68">
        <w:rPr>
          <w:rFonts w:ascii="Arial" w:eastAsia="Times New Roman" w:hAnsi="Arial" w:cs="Arial"/>
          <w:color w:val="000000" w:themeColor="text1"/>
          <w:sz w:val="20"/>
          <w:szCs w:val="20"/>
          <w:u w:val="single"/>
        </w:rPr>
        <w:t>ocio-</w:t>
      </w:r>
      <w:r w:rsidR="009867C7" w:rsidRPr="000A6F68">
        <w:rPr>
          <w:rFonts w:ascii="Arial" w:eastAsia="Times New Roman" w:hAnsi="Arial" w:cs="Arial"/>
          <w:color w:val="000000" w:themeColor="text1"/>
          <w:sz w:val="20"/>
          <w:szCs w:val="20"/>
          <w:u w:val="single"/>
        </w:rPr>
        <w:t>D</w:t>
      </w:r>
      <w:r w:rsidR="0070251E" w:rsidRPr="000A6F68">
        <w:rPr>
          <w:rFonts w:ascii="Arial" w:eastAsia="Times New Roman" w:hAnsi="Arial" w:cs="Arial"/>
          <w:color w:val="000000" w:themeColor="text1"/>
          <w:sz w:val="20"/>
          <w:szCs w:val="20"/>
          <w:u w:val="single"/>
        </w:rPr>
        <w:t xml:space="preserve">emographic and </w:t>
      </w:r>
      <w:r w:rsidR="009867C7" w:rsidRPr="000A6F68">
        <w:rPr>
          <w:rFonts w:ascii="Arial" w:eastAsia="Times New Roman" w:hAnsi="Arial" w:cs="Arial"/>
          <w:color w:val="000000" w:themeColor="text1"/>
          <w:sz w:val="20"/>
          <w:szCs w:val="20"/>
          <w:u w:val="single"/>
        </w:rPr>
        <w:t>P</w:t>
      </w:r>
      <w:r w:rsidR="0070251E" w:rsidRPr="000A6F68">
        <w:rPr>
          <w:rFonts w:ascii="Arial" w:eastAsia="Times New Roman" w:hAnsi="Arial" w:cs="Arial"/>
          <w:color w:val="000000" w:themeColor="text1"/>
          <w:sz w:val="20"/>
          <w:szCs w:val="20"/>
          <w:u w:val="single"/>
        </w:rPr>
        <w:t>sycho-</w:t>
      </w:r>
      <w:r w:rsidR="009867C7" w:rsidRPr="000A6F68">
        <w:rPr>
          <w:rFonts w:ascii="Arial" w:eastAsia="Times New Roman" w:hAnsi="Arial" w:cs="Arial"/>
          <w:color w:val="000000" w:themeColor="text1"/>
          <w:sz w:val="20"/>
          <w:szCs w:val="20"/>
          <w:u w:val="single"/>
        </w:rPr>
        <w:t>B</w:t>
      </w:r>
      <w:r w:rsidR="0070251E" w:rsidRPr="000A6F68">
        <w:rPr>
          <w:rFonts w:ascii="Arial" w:eastAsia="Times New Roman" w:hAnsi="Arial" w:cs="Arial"/>
          <w:color w:val="000000" w:themeColor="text1"/>
          <w:sz w:val="20"/>
          <w:szCs w:val="20"/>
          <w:u w:val="single"/>
        </w:rPr>
        <w:t xml:space="preserve">ehavioral </w:t>
      </w:r>
      <w:r w:rsidR="009867C7" w:rsidRPr="000A6F68">
        <w:rPr>
          <w:rFonts w:ascii="Arial" w:eastAsia="Times New Roman" w:hAnsi="Arial" w:cs="Arial"/>
          <w:color w:val="000000" w:themeColor="text1"/>
          <w:sz w:val="20"/>
          <w:szCs w:val="20"/>
          <w:u w:val="single"/>
        </w:rPr>
        <w:t>F</w:t>
      </w:r>
      <w:r w:rsidR="0070251E" w:rsidRPr="000A6F68">
        <w:rPr>
          <w:rFonts w:ascii="Arial" w:eastAsia="Times New Roman" w:hAnsi="Arial" w:cs="Arial"/>
          <w:color w:val="000000" w:themeColor="text1"/>
          <w:sz w:val="20"/>
          <w:szCs w:val="20"/>
          <w:u w:val="single"/>
        </w:rPr>
        <w:t xml:space="preserve">actors, and </w:t>
      </w:r>
      <w:r w:rsidR="009867C7" w:rsidRPr="000A6F68">
        <w:rPr>
          <w:rFonts w:ascii="Arial" w:eastAsia="Times New Roman" w:hAnsi="Arial" w:cs="Arial"/>
          <w:color w:val="000000" w:themeColor="text1"/>
          <w:sz w:val="20"/>
          <w:szCs w:val="20"/>
          <w:u w:val="single"/>
        </w:rPr>
        <w:t>A</w:t>
      </w:r>
      <w:r w:rsidR="005A00D9" w:rsidRPr="000A6F68">
        <w:rPr>
          <w:rFonts w:ascii="Arial" w:eastAsia="Times New Roman" w:hAnsi="Arial" w:cs="Arial"/>
          <w:color w:val="000000" w:themeColor="text1"/>
          <w:sz w:val="20"/>
          <w:szCs w:val="20"/>
          <w:u w:val="single"/>
        </w:rPr>
        <w:t xml:space="preserve">therosclerotic </w:t>
      </w:r>
      <w:r w:rsidR="009867C7" w:rsidRPr="000A6F68">
        <w:rPr>
          <w:rFonts w:ascii="Arial" w:eastAsia="Times New Roman" w:hAnsi="Arial" w:cs="Arial"/>
          <w:color w:val="000000" w:themeColor="text1"/>
          <w:sz w:val="20"/>
          <w:szCs w:val="20"/>
          <w:u w:val="single"/>
        </w:rPr>
        <w:t>I</w:t>
      </w:r>
      <w:r w:rsidR="005A00D9" w:rsidRPr="000A6F68">
        <w:rPr>
          <w:rFonts w:ascii="Arial" w:eastAsia="Times New Roman" w:hAnsi="Arial" w:cs="Arial"/>
          <w:color w:val="000000" w:themeColor="text1"/>
          <w:sz w:val="20"/>
          <w:szCs w:val="20"/>
          <w:u w:val="single"/>
        </w:rPr>
        <w:t>ndices</w:t>
      </w:r>
    </w:p>
    <w:p w14:paraId="7C8FA98D" w14:textId="09E16829" w:rsidR="002B1539" w:rsidRPr="000A6F68" w:rsidRDefault="002B1539" w:rsidP="00A619EC">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MPH</w:t>
      </w:r>
      <w:r w:rsidRPr="000A6F68">
        <w:rPr>
          <w:rFonts w:ascii="Arial" w:eastAsia="Times New Roman" w:hAnsi="Arial" w:cs="Arial"/>
          <w:color w:val="000000" w:themeColor="text1"/>
          <w:sz w:val="20"/>
          <w:szCs w:val="20"/>
        </w:rPr>
        <w:t xml:space="preserve">, Braun School of Public Health and Community Medicine, </w:t>
      </w:r>
      <w:r w:rsidRPr="000A6F68">
        <w:rPr>
          <w:rFonts w:ascii="Arial" w:eastAsia="Times New Roman" w:hAnsi="Arial" w:cs="Arial"/>
          <w:b/>
          <w:bCs/>
          <w:color w:val="000000" w:themeColor="text1"/>
          <w:sz w:val="20"/>
          <w:szCs w:val="20"/>
        </w:rPr>
        <w:t>Faculty of Medicine, The Hebrew University of Jerusalem</w:t>
      </w:r>
      <w:r w:rsidRPr="000A6F68">
        <w:rPr>
          <w:rFonts w:ascii="Arial" w:eastAsia="Times New Roman" w:hAnsi="Arial" w:cs="Arial"/>
          <w:color w:val="000000" w:themeColor="text1"/>
          <w:sz w:val="20"/>
          <w:szCs w:val="20"/>
        </w:rPr>
        <w:t xml:space="preserve">, focus on </w:t>
      </w:r>
      <w:r w:rsidR="00A619EC" w:rsidRPr="000A6F68">
        <w:rPr>
          <w:rFonts w:ascii="Arial" w:eastAsia="Times New Roman" w:hAnsi="Arial" w:cs="Arial"/>
          <w:color w:val="000000" w:themeColor="text1"/>
          <w:sz w:val="20"/>
          <w:szCs w:val="20"/>
        </w:rPr>
        <w:t>E</w:t>
      </w:r>
      <w:r w:rsidRPr="000A6F68">
        <w:rPr>
          <w:rFonts w:ascii="Arial" w:eastAsia="Times New Roman" w:hAnsi="Arial" w:cs="Arial"/>
          <w:color w:val="000000" w:themeColor="text1"/>
          <w:sz w:val="20"/>
          <w:szCs w:val="20"/>
        </w:rPr>
        <w:t xml:space="preserve">pidemiology and </w:t>
      </w:r>
      <w:r w:rsidR="00A619EC" w:rsidRPr="000A6F68">
        <w:rPr>
          <w:rFonts w:ascii="Arial" w:eastAsia="Times New Roman" w:hAnsi="Arial" w:cs="Arial"/>
          <w:color w:val="000000" w:themeColor="text1"/>
          <w:sz w:val="20"/>
          <w:szCs w:val="20"/>
        </w:rPr>
        <w:t>B</w:t>
      </w:r>
      <w:r w:rsidRPr="000A6F68">
        <w:rPr>
          <w:rFonts w:ascii="Arial" w:eastAsia="Times New Roman" w:hAnsi="Arial" w:cs="Arial"/>
          <w:color w:val="000000" w:themeColor="text1"/>
          <w:sz w:val="20"/>
          <w:szCs w:val="20"/>
        </w:rPr>
        <w:t>io-</w:t>
      </w:r>
      <w:r w:rsidR="00A619EC" w:rsidRPr="000A6F68">
        <w:rPr>
          <w:rFonts w:ascii="Arial" w:eastAsia="Times New Roman" w:hAnsi="Arial" w:cs="Arial"/>
          <w:color w:val="000000" w:themeColor="text1"/>
          <w:sz w:val="20"/>
          <w:szCs w:val="20"/>
        </w:rPr>
        <w:t>S</w:t>
      </w:r>
      <w:r w:rsidRPr="000A6F68">
        <w:rPr>
          <w:rFonts w:ascii="Arial" w:eastAsia="Times New Roman" w:hAnsi="Arial" w:cs="Arial"/>
          <w:color w:val="000000" w:themeColor="text1"/>
          <w:sz w:val="20"/>
          <w:szCs w:val="20"/>
        </w:rPr>
        <w:t>tatistics (2001-2004)</w:t>
      </w:r>
    </w:p>
    <w:p w14:paraId="2E688F91" w14:textId="703F5622" w:rsidR="002B1539" w:rsidRPr="000A6F68" w:rsidRDefault="00A619EC" w:rsidP="00A619EC">
      <w:pPr>
        <w:spacing w:after="0" w:line="360" w:lineRule="auto"/>
        <w:ind w:left="360"/>
        <w:jc w:val="both"/>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Master’s</w:t>
      </w:r>
      <w:r w:rsidR="002B1539" w:rsidRPr="000A6F68">
        <w:rPr>
          <w:rFonts w:ascii="Arial" w:eastAsia="Times New Roman" w:hAnsi="Arial" w:cs="Arial"/>
          <w:b/>
          <w:bCs/>
          <w:color w:val="000000" w:themeColor="text1"/>
          <w:sz w:val="20"/>
          <w:szCs w:val="20"/>
        </w:rPr>
        <w:t xml:space="preserve"> thesis</w:t>
      </w:r>
      <w:r w:rsidR="002B1539" w:rsidRPr="000A6F68">
        <w:rPr>
          <w:rFonts w:ascii="Arial" w:eastAsia="Times New Roman" w:hAnsi="Arial" w:cs="Arial"/>
          <w:color w:val="000000" w:themeColor="text1"/>
          <w:sz w:val="20"/>
          <w:szCs w:val="20"/>
        </w:rPr>
        <w:t xml:space="preserve">: </w:t>
      </w:r>
      <w:r w:rsidR="007F61C4" w:rsidRPr="000A6F68">
        <w:rPr>
          <w:rFonts w:ascii="Arial" w:eastAsia="Times New Roman" w:hAnsi="Arial" w:cs="Arial"/>
          <w:color w:val="000000" w:themeColor="text1"/>
          <w:sz w:val="20"/>
          <w:szCs w:val="20"/>
          <w:u w:val="single"/>
        </w:rPr>
        <w:t xml:space="preserve">Satisfaction </w:t>
      </w:r>
      <w:r w:rsidRPr="000A6F68">
        <w:rPr>
          <w:rFonts w:ascii="Arial" w:eastAsia="Times New Roman" w:hAnsi="Arial" w:cs="Arial"/>
          <w:color w:val="000000" w:themeColor="text1"/>
          <w:sz w:val="20"/>
          <w:szCs w:val="20"/>
          <w:u w:val="single"/>
        </w:rPr>
        <w:t>A</w:t>
      </w:r>
      <w:r w:rsidR="007F61C4" w:rsidRPr="000A6F68">
        <w:rPr>
          <w:rFonts w:ascii="Arial" w:eastAsia="Times New Roman" w:hAnsi="Arial" w:cs="Arial"/>
          <w:color w:val="000000" w:themeColor="text1"/>
          <w:sz w:val="20"/>
          <w:szCs w:val="20"/>
          <w:u w:val="single"/>
        </w:rPr>
        <w:t xml:space="preserve">mong </w:t>
      </w:r>
      <w:r w:rsidRPr="000A6F68">
        <w:rPr>
          <w:rFonts w:ascii="Arial" w:eastAsia="Times New Roman" w:hAnsi="Arial" w:cs="Arial"/>
          <w:color w:val="000000" w:themeColor="text1"/>
          <w:sz w:val="20"/>
          <w:szCs w:val="20"/>
          <w:u w:val="single"/>
        </w:rPr>
        <w:t>Health</w:t>
      </w:r>
      <w:r w:rsidR="007F61C4" w:rsidRPr="000A6F68">
        <w:rPr>
          <w:rFonts w:ascii="Arial" w:eastAsia="Times New Roman" w:hAnsi="Arial" w:cs="Arial"/>
          <w:color w:val="000000" w:themeColor="text1"/>
          <w:sz w:val="20"/>
          <w:szCs w:val="20"/>
          <w:u w:val="single"/>
        </w:rPr>
        <w:t xml:space="preserve">care </w:t>
      </w:r>
      <w:r w:rsidRPr="000A6F68">
        <w:rPr>
          <w:rFonts w:ascii="Arial" w:eastAsia="Times New Roman" w:hAnsi="Arial" w:cs="Arial"/>
          <w:color w:val="000000" w:themeColor="text1"/>
          <w:sz w:val="20"/>
          <w:szCs w:val="20"/>
          <w:u w:val="single"/>
        </w:rPr>
        <w:t>P</w:t>
      </w:r>
      <w:r w:rsidR="007F61C4" w:rsidRPr="000A6F68">
        <w:rPr>
          <w:rFonts w:ascii="Arial" w:eastAsia="Times New Roman" w:hAnsi="Arial" w:cs="Arial"/>
          <w:color w:val="000000" w:themeColor="text1"/>
          <w:sz w:val="20"/>
          <w:szCs w:val="20"/>
          <w:u w:val="single"/>
        </w:rPr>
        <w:t>rofessionals</w:t>
      </w:r>
      <w:r w:rsidR="007F61C4" w:rsidRPr="000A6F68">
        <w:rPr>
          <w:rFonts w:ascii="Arial" w:eastAsia="Times New Roman" w:hAnsi="Arial" w:cs="Arial"/>
          <w:color w:val="000000" w:themeColor="text1"/>
          <w:sz w:val="20"/>
          <w:szCs w:val="20"/>
        </w:rPr>
        <w:t xml:space="preserve">, </w:t>
      </w:r>
      <w:r w:rsidRPr="000A6F68">
        <w:rPr>
          <w:rFonts w:ascii="Arial" w:eastAsia="Times New Roman" w:hAnsi="Arial" w:cs="Arial"/>
          <w:color w:val="000000" w:themeColor="text1"/>
          <w:sz w:val="20"/>
          <w:szCs w:val="20"/>
        </w:rPr>
        <w:t>Prof.</w:t>
      </w:r>
      <w:r w:rsidR="007F61C4" w:rsidRPr="000A6F68">
        <w:rPr>
          <w:rFonts w:ascii="Arial" w:eastAsia="Times New Roman" w:hAnsi="Arial" w:cs="Arial"/>
          <w:color w:val="000000" w:themeColor="text1"/>
          <w:sz w:val="20"/>
          <w:szCs w:val="20"/>
        </w:rPr>
        <w:t xml:space="preserve"> </w:t>
      </w:r>
      <w:proofErr w:type="spellStart"/>
      <w:r w:rsidR="007F61C4" w:rsidRPr="000A6F68">
        <w:rPr>
          <w:rFonts w:ascii="Arial" w:eastAsia="Times New Roman" w:hAnsi="Arial" w:cs="Arial"/>
          <w:color w:val="000000" w:themeColor="text1"/>
          <w:sz w:val="20"/>
          <w:szCs w:val="20"/>
        </w:rPr>
        <w:t>Avi</w:t>
      </w:r>
      <w:proofErr w:type="spellEnd"/>
      <w:r w:rsidR="007F61C4" w:rsidRPr="000A6F68">
        <w:rPr>
          <w:rFonts w:ascii="Arial" w:eastAsia="Times New Roman" w:hAnsi="Arial" w:cs="Arial"/>
          <w:color w:val="000000" w:themeColor="text1"/>
          <w:sz w:val="20"/>
          <w:szCs w:val="20"/>
        </w:rPr>
        <w:t xml:space="preserve"> </w:t>
      </w:r>
      <w:proofErr w:type="spellStart"/>
      <w:r w:rsidR="007F61C4" w:rsidRPr="000A6F68">
        <w:rPr>
          <w:rFonts w:ascii="Arial" w:eastAsia="Times New Roman" w:hAnsi="Arial" w:cs="Arial"/>
          <w:color w:val="000000" w:themeColor="text1"/>
          <w:sz w:val="20"/>
          <w:szCs w:val="20"/>
        </w:rPr>
        <w:t>Yisraeli</w:t>
      </w:r>
      <w:proofErr w:type="spellEnd"/>
      <w:r w:rsidRPr="000A6F68">
        <w:rPr>
          <w:rFonts w:ascii="Arial" w:eastAsia="Times New Roman" w:hAnsi="Arial" w:cs="Arial"/>
          <w:color w:val="000000" w:themeColor="text1"/>
          <w:sz w:val="20"/>
          <w:szCs w:val="20"/>
        </w:rPr>
        <w:t>, advisor</w:t>
      </w:r>
    </w:p>
    <w:p w14:paraId="7C588590" w14:textId="5CB7BED9" w:rsidR="000D2D1A" w:rsidRPr="000A6F68" w:rsidRDefault="002B1539" w:rsidP="00D21EC1">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 xml:space="preserve"> </w:t>
      </w:r>
      <w:r w:rsidR="00A619EC" w:rsidRPr="000A6F68">
        <w:rPr>
          <w:rFonts w:ascii="Arial" w:eastAsia="Times New Roman" w:hAnsi="Arial" w:cs="Arial"/>
          <w:b/>
          <w:bCs/>
          <w:color w:val="000000" w:themeColor="text1"/>
          <w:sz w:val="20"/>
          <w:szCs w:val="20"/>
        </w:rPr>
        <w:t>American Registry for Diagnostic Medical Sonography (</w:t>
      </w:r>
      <w:r w:rsidR="000D2D1A" w:rsidRPr="000A6F68">
        <w:rPr>
          <w:rFonts w:ascii="Arial" w:hAnsi="Arial" w:cs="Arial"/>
          <w:b/>
          <w:bCs/>
          <w:color w:val="000000" w:themeColor="text1"/>
          <w:sz w:val="20"/>
          <w:szCs w:val="20"/>
          <w:shd w:val="clear" w:color="auto" w:fill="FFFFFF"/>
        </w:rPr>
        <w:t>ARDMS</w:t>
      </w:r>
      <w:r w:rsidR="000D2D1A" w:rsidRPr="000A6F68">
        <w:rPr>
          <w:rFonts w:ascii="Arial" w:hAnsi="Arial" w:cs="Arial"/>
          <w:b/>
          <w:bCs/>
          <w:color w:val="000000" w:themeColor="text1"/>
          <w:sz w:val="20"/>
          <w:szCs w:val="20"/>
          <w:shd w:val="clear" w:color="auto" w:fill="FFFFFF"/>
          <w:vertAlign w:val="subscript"/>
        </w:rPr>
        <w:t>®</w:t>
      </w:r>
      <w:r w:rsidR="0011732D" w:rsidRPr="000A6F68">
        <w:rPr>
          <w:rFonts w:ascii="Arial" w:hAnsi="Arial" w:cs="Arial"/>
          <w:b/>
          <w:bCs/>
          <w:color w:val="000000" w:themeColor="text1"/>
          <w:sz w:val="20"/>
          <w:szCs w:val="20"/>
          <w:shd w:val="clear" w:color="auto" w:fill="FFFFFF"/>
        </w:rPr>
        <w:t xml:space="preserve">) </w:t>
      </w:r>
      <w:r w:rsidR="000D2D1A" w:rsidRPr="000A6F68">
        <w:rPr>
          <w:rFonts w:ascii="Arial" w:hAnsi="Arial" w:cs="Arial"/>
          <w:b/>
          <w:bCs/>
          <w:color w:val="000000" w:themeColor="text1"/>
          <w:sz w:val="20"/>
          <w:szCs w:val="20"/>
          <w:shd w:val="clear" w:color="auto" w:fill="FFFFFF"/>
        </w:rPr>
        <w:t>exam</w:t>
      </w:r>
      <w:r w:rsidR="00E403B8" w:rsidRPr="000A6F68">
        <w:rPr>
          <w:rFonts w:ascii="Arial" w:hAnsi="Arial" w:cs="Arial"/>
          <w:b/>
          <w:bCs/>
          <w:color w:val="000000" w:themeColor="text1"/>
          <w:sz w:val="20"/>
          <w:szCs w:val="20"/>
          <w:shd w:val="clear" w:color="auto" w:fill="FFFFFF"/>
        </w:rPr>
        <w:t>s</w:t>
      </w:r>
      <w:r w:rsidR="000D2D1A" w:rsidRPr="000A6F68">
        <w:rPr>
          <w:rFonts w:ascii="Arial" w:hAnsi="Arial" w:cs="Arial"/>
          <w:color w:val="000000" w:themeColor="text1"/>
          <w:sz w:val="20"/>
          <w:szCs w:val="20"/>
          <w:shd w:val="clear" w:color="auto" w:fill="FFFFFF"/>
        </w:rPr>
        <w:t xml:space="preserve"> </w:t>
      </w:r>
      <w:r w:rsidR="000D2D1A" w:rsidRPr="000A6F68">
        <w:rPr>
          <w:rFonts w:ascii="Arial" w:eastAsia="Times New Roman" w:hAnsi="Arial" w:cs="Arial"/>
          <w:color w:val="000000" w:themeColor="text1"/>
          <w:sz w:val="20"/>
          <w:szCs w:val="20"/>
        </w:rPr>
        <w:t>in New York</w:t>
      </w:r>
      <w:r w:rsidR="00610539" w:rsidRPr="000A6F68">
        <w:rPr>
          <w:rFonts w:ascii="Arial" w:eastAsia="Times New Roman" w:hAnsi="Arial" w:cs="Arial"/>
          <w:color w:val="000000" w:themeColor="text1"/>
          <w:sz w:val="20"/>
          <w:szCs w:val="20"/>
        </w:rPr>
        <w:t>,</w:t>
      </w:r>
      <w:r w:rsidR="000D2D1A" w:rsidRPr="000A6F68">
        <w:rPr>
          <w:rFonts w:ascii="Arial" w:eastAsia="Times New Roman" w:hAnsi="Arial" w:cs="Arial"/>
          <w:color w:val="000000" w:themeColor="text1"/>
          <w:sz w:val="20"/>
          <w:szCs w:val="20"/>
        </w:rPr>
        <w:t xml:space="preserve"> </w:t>
      </w:r>
      <w:r w:rsidR="00D21EC1" w:rsidRPr="000A6F68">
        <w:rPr>
          <w:rFonts w:ascii="Arial" w:eastAsia="Times New Roman" w:hAnsi="Arial" w:cs="Arial"/>
          <w:color w:val="000000" w:themeColor="text1"/>
          <w:sz w:val="20"/>
          <w:szCs w:val="20"/>
        </w:rPr>
        <w:t>for receiving</w:t>
      </w:r>
      <w:r w:rsidR="000D2D1A" w:rsidRPr="000A6F68">
        <w:rPr>
          <w:rFonts w:ascii="Arial" w:eastAsia="Times New Roman" w:hAnsi="Arial" w:cs="Arial"/>
          <w:color w:val="000000" w:themeColor="text1"/>
          <w:sz w:val="20"/>
          <w:szCs w:val="20"/>
        </w:rPr>
        <w:t xml:space="preserve"> </w:t>
      </w:r>
      <w:r w:rsidR="00610539" w:rsidRPr="000A6F68">
        <w:rPr>
          <w:rFonts w:ascii="Arial" w:eastAsia="Times New Roman" w:hAnsi="Arial" w:cs="Arial"/>
          <w:color w:val="000000" w:themeColor="text1"/>
          <w:sz w:val="20"/>
          <w:szCs w:val="20"/>
        </w:rPr>
        <w:t>U.S.</w:t>
      </w:r>
      <w:r w:rsidR="000D2D1A" w:rsidRPr="000A6F68">
        <w:rPr>
          <w:rFonts w:ascii="Arial" w:eastAsia="Times New Roman" w:hAnsi="Arial" w:cs="Arial"/>
          <w:color w:val="000000" w:themeColor="text1"/>
          <w:sz w:val="20"/>
          <w:szCs w:val="20"/>
        </w:rPr>
        <w:t xml:space="preserve"> </w:t>
      </w:r>
      <w:r w:rsidR="00610539" w:rsidRPr="000A6F68">
        <w:rPr>
          <w:rFonts w:ascii="Arial" w:eastAsia="Times New Roman" w:hAnsi="Arial" w:cs="Arial"/>
          <w:color w:val="000000" w:themeColor="text1"/>
          <w:sz w:val="20"/>
          <w:szCs w:val="20"/>
        </w:rPr>
        <w:t>certification</w:t>
      </w:r>
      <w:r w:rsidR="000D2D1A" w:rsidRPr="000A6F68">
        <w:rPr>
          <w:rFonts w:ascii="Arial" w:eastAsia="Times New Roman" w:hAnsi="Arial" w:cs="Arial"/>
          <w:color w:val="000000" w:themeColor="text1"/>
          <w:sz w:val="20"/>
          <w:szCs w:val="20"/>
        </w:rPr>
        <w:t xml:space="preserve"> (2002)</w:t>
      </w:r>
      <w:r w:rsidR="00610539" w:rsidRPr="000A6F68">
        <w:rPr>
          <w:rFonts w:ascii="Arial" w:eastAsia="Times New Roman" w:hAnsi="Arial" w:cs="Arial"/>
          <w:color w:val="000000" w:themeColor="text1"/>
          <w:sz w:val="20"/>
          <w:szCs w:val="20"/>
        </w:rPr>
        <w:t xml:space="preserve">: </w:t>
      </w:r>
      <w:r w:rsidR="000D2D1A" w:rsidRPr="000A6F68">
        <w:rPr>
          <w:rFonts w:ascii="Arial" w:eastAsia="Times New Roman" w:hAnsi="Arial" w:cs="Arial"/>
          <w:color w:val="000000" w:themeColor="text1"/>
          <w:sz w:val="20"/>
          <w:szCs w:val="20"/>
        </w:rPr>
        <w:t xml:space="preserve">Registry of Vascular </w:t>
      </w:r>
      <w:r w:rsidR="00610539" w:rsidRPr="000A6F68">
        <w:rPr>
          <w:rFonts w:ascii="Arial" w:eastAsia="Times New Roman" w:hAnsi="Arial" w:cs="Arial"/>
          <w:color w:val="000000" w:themeColor="text1"/>
          <w:sz w:val="20"/>
          <w:szCs w:val="20"/>
        </w:rPr>
        <w:t>Sonographers (Number 97721)</w:t>
      </w:r>
    </w:p>
    <w:p w14:paraId="6B08E7FC" w14:textId="048484A3" w:rsidR="000D2D1A" w:rsidRPr="000A6F68" w:rsidRDefault="00610539" w:rsidP="00E403B8">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BA</w:t>
      </w:r>
      <w:r w:rsidRPr="000A6F68">
        <w:rPr>
          <w:rFonts w:ascii="Arial" w:eastAsia="Times New Roman" w:hAnsi="Arial" w:cs="Arial"/>
          <w:color w:val="000000" w:themeColor="text1"/>
          <w:sz w:val="20"/>
          <w:szCs w:val="20"/>
        </w:rPr>
        <w:t xml:space="preserve"> in </w:t>
      </w:r>
      <w:r w:rsidR="00E403B8" w:rsidRPr="000A6F68">
        <w:rPr>
          <w:rFonts w:ascii="Arial" w:eastAsia="Times New Roman" w:hAnsi="Arial" w:cs="Arial"/>
          <w:color w:val="000000" w:themeColor="text1"/>
          <w:sz w:val="20"/>
          <w:szCs w:val="20"/>
        </w:rPr>
        <w:t>S</w:t>
      </w:r>
      <w:r w:rsidRPr="000A6F68">
        <w:rPr>
          <w:rFonts w:ascii="Arial" w:eastAsia="Times New Roman" w:hAnsi="Arial" w:cs="Arial"/>
          <w:color w:val="000000" w:themeColor="text1"/>
          <w:sz w:val="20"/>
          <w:szCs w:val="20"/>
        </w:rPr>
        <w:t xml:space="preserve">ocial </w:t>
      </w:r>
      <w:r w:rsidR="00E403B8" w:rsidRPr="000A6F68">
        <w:rPr>
          <w:rFonts w:ascii="Arial" w:eastAsia="Times New Roman" w:hAnsi="Arial" w:cs="Arial"/>
          <w:color w:val="000000" w:themeColor="text1"/>
          <w:sz w:val="20"/>
          <w:szCs w:val="20"/>
        </w:rPr>
        <w:t>S</w:t>
      </w:r>
      <w:r w:rsidRPr="000A6F68">
        <w:rPr>
          <w:rFonts w:ascii="Arial" w:eastAsia="Times New Roman" w:hAnsi="Arial" w:cs="Arial"/>
          <w:color w:val="000000" w:themeColor="text1"/>
          <w:sz w:val="20"/>
          <w:szCs w:val="20"/>
        </w:rPr>
        <w:t xml:space="preserve">ciences with concentration in </w:t>
      </w:r>
      <w:r w:rsidR="00E403B8" w:rsidRPr="000A6F68">
        <w:rPr>
          <w:rFonts w:ascii="Arial" w:eastAsia="Times New Roman" w:hAnsi="Arial" w:cs="Arial"/>
          <w:color w:val="000000" w:themeColor="text1"/>
          <w:sz w:val="20"/>
          <w:szCs w:val="20"/>
        </w:rPr>
        <w:t>E</w:t>
      </w:r>
      <w:r w:rsidRPr="000A6F68">
        <w:rPr>
          <w:rFonts w:ascii="Arial" w:eastAsia="Times New Roman" w:hAnsi="Arial" w:cs="Arial"/>
          <w:color w:val="000000" w:themeColor="text1"/>
          <w:sz w:val="20"/>
          <w:szCs w:val="20"/>
        </w:rPr>
        <w:t xml:space="preserve">conomics and </w:t>
      </w:r>
      <w:r w:rsidR="00E403B8" w:rsidRPr="000A6F68">
        <w:rPr>
          <w:rFonts w:ascii="Arial" w:eastAsia="Times New Roman" w:hAnsi="Arial" w:cs="Arial"/>
          <w:color w:val="000000" w:themeColor="text1"/>
          <w:sz w:val="20"/>
          <w:szCs w:val="20"/>
        </w:rPr>
        <w:t>A</w:t>
      </w:r>
      <w:r w:rsidR="009556A2" w:rsidRPr="000A6F68">
        <w:rPr>
          <w:rFonts w:ascii="Arial" w:eastAsia="Times New Roman" w:hAnsi="Arial" w:cs="Arial"/>
          <w:color w:val="000000" w:themeColor="text1"/>
          <w:sz w:val="20"/>
          <w:szCs w:val="20"/>
        </w:rPr>
        <w:t>dministration, Open University (1998-2001)</w:t>
      </w:r>
    </w:p>
    <w:p w14:paraId="4FB8A65B" w14:textId="1BCE3FDD" w:rsidR="009556A2" w:rsidRPr="000A6F68" w:rsidRDefault="009556A2" w:rsidP="00610539">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Medical Technologist Certificate</w:t>
      </w:r>
      <w:r w:rsidR="007675B6" w:rsidRPr="000A6F68">
        <w:rPr>
          <w:rFonts w:ascii="Arial" w:eastAsia="Times New Roman" w:hAnsi="Arial" w:cs="Arial"/>
          <w:color w:val="000000" w:themeColor="text1"/>
          <w:sz w:val="20"/>
          <w:szCs w:val="20"/>
        </w:rPr>
        <w:t xml:space="preserve">, </w:t>
      </w:r>
      <w:commentRangeStart w:id="1"/>
      <w:r w:rsidR="007675B6" w:rsidRPr="000A6F68">
        <w:rPr>
          <w:rFonts w:ascii="Arial" w:eastAsia="Times New Roman" w:hAnsi="Arial" w:cs="Arial"/>
          <w:color w:val="000000" w:themeColor="text1"/>
          <w:sz w:val="20"/>
          <w:szCs w:val="20"/>
        </w:rPr>
        <w:t>Institute of Biotechnology</w:t>
      </w:r>
      <w:commentRangeEnd w:id="1"/>
      <w:r w:rsidR="00744F10" w:rsidRPr="000A6F68">
        <w:rPr>
          <w:rStyle w:val="CommentReference"/>
          <w:color w:val="000000" w:themeColor="text1"/>
          <w:rtl/>
        </w:rPr>
        <w:commentReference w:id="1"/>
      </w:r>
      <w:r w:rsidRPr="000A6F68">
        <w:rPr>
          <w:rFonts w:ascii="Arial" w:eastAsia="Times New Roman" w:hAnsi="Arial" w:cs="Arial"/>
          <w:color w:val="000000" w:themeColor="text1"/>
          <w:sz w:val="20"/>
          <w:szCs w:val="20"/>
        </w:rPr>
        <w:t>, Hadassah Hospital, Jerusalem, (1980-1982)</w:t>
      </w:r>
    </w:p>
    <w:p w14:paraId="79D2DBFA" w14:textId="4CF9F70D" w:rsidR="009556A2" w:rsidRPr="000A6F68" w:rsidRDefault="009556A2" w:rsidP="00610539">
      <w:pPr>
        <w:numPr>
          <w:ilvl w:val="0"/>
          <w:numId w:val="1"/>
        </w:numPr>
        <w:spacing w:after="0" w:line="360" w:lineRule="auto"/>
        <w:rPr>
          <w:rFonts w:ascii="Arial" w:eastAsia="Times New Roman" w:hAnsi="Arial" w:cs="Arial"/>
          <w:color w:val="000000" w:themeColor="text1"/>
          <w:sz w:val="20"/>
          <w:szCs w:val="20"/>
        </w:rPr>
      </w:pPr>
      <w:r w:rsidRPr="000A6F68">
        <w:rPr>
          <w:rFonts w:ascii="Arial" w:eastAsia="Times New Roman" w:hAnsi="Arial" w:cs="Arial"/>
          <w:b/>
          <w:bCs/>
          <w:color w:val="000000" w:themeColor="text1"/>
          <w:sz w:val="20"/>
          <w:szCs w:val="20"/>
        </w:rPr>
        <w:t>High School</w:t>
      </w:r>
      <w:r w:rsidR="007675B6" w:rsidRPr="000A6F68">
        <w:rPr>
          <w:rFonts w:ascii="Arial" w:eastAsia="Times New Roman" w:hAnsi="Arial" w:cs="Arial"/>
          <w:color w:val="000000" w:themeColor="text1"/>
          <w:sz w:val="20"/>
          <w:szCs w:val="20"/>
        </w:rPr>
        <w:t xml:space="preserve">, </w:t>
      </w:r>
      <w:proofErr w:type="spellStart"/>
      <w:r w:rsidR="007675B6" w:rsidRPr="000A6F68">
        <w:rPr>
          <w:rFonts w:ascii="Arial" w:eastAsia="Times New Roman" w:hAnsi="Arial" w:cs="Arial"/>
          <w:color w:val="000000" w:themeColor="text1"/>
          <w:sz w:val="20"/>
          <w:szCs w:val="20"/>
        </w:rPr>
        <w:t>Ulpanat</w:t>
      </w:r>
      <w:proofErr w:type="spellEnd"/>
      <w:r w:rsidR="007675B6" w:rsidRPr="000A6F68">
        <w:rPr>
          <w:rFonts w:ascii="Arial" w:eastAsia="Times New Roman" w:hAnsi="Arial" w:cs="Arial"/>
          <w:color w:val="000000" w:themeColor="text1"/>
          <w:sz w:val="20"/>
          <w:szCs w:val="20"/>
        </w:rPr>
        <w:t xml:space="preserve"> </w:t>
      </w:r>
      <w:proofErr w:type="spellStart"/>
      <w:r w:rsidR="007675B6" w:rsidRPr="000A6F68">
        <w:rPr>
          <w:rFonts w:ascii="Arial" w:eastAsia="Times New Roman" w:hAnsi="Arial" w:cs="Arial"/>
          <w:color w:val="000000" w:themeColor="text1"/>
          <w:sz w:val="20"/>
          <w:szCs w:val="20"/>
        </w:rPr>
        <w:t>Bnei</w:t>
      </w:r>
      <w:proofErr w:type="spellEnd"/>
      <w:r w:rsidR="007675B6" w:rsidRPr="000A6F68">
        <w:rPr>
          <w:rFonts w:ascii="Arial" w:eastAsia="Times New Roman" w:hAnsi="Arial" w:cs="Arial"/>
          <w:color w:val="000000" w:themeColor="text1"/>
          <w:sz w:val="20"/>
          <w:szCs w:val="20"/>
        </w:rPr>
        <w:t xml:space="preserve"> </w:t>
      </w:r>
      <w:proofErr w:type="spellStart"/>
      <w:r w:rsidR="007675B6" w:rsidRPr="000A6F68">
        <w:rPr>
          <w:rFonts w:ascii="Arial" w:eastAsia="Times New Roman" w:hAnsi="Arial" w:cs="Arial"/>
          <w:color w:val="000000" w:themeColor="text1"/>
          <w:sz w:val="20"/>
          <w:szCs w:val="20"/>
        </w:rPr>
        <w:t>Akiva</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Kfar</w:t>
      </w:r>
      <w:proofErr w:type="spellEnd"/>
      <w:r w:rsidRPr="000A6F68">
        <w:rPr>
          <w:rFonts w:ascii="Arial" w:eastAsia="Times New Roman" w:hAnsi="Arial" w:cs="Arial"/>
          <w:color w:val="000000" w:themeColor="text1"/>
          <w:sz w:val="20"/>
          <w:szCs w:val="20"/>
        </w:rPr>
        <w:t xml:space="preserve"> Pines</w:t>
      </w:r>
      <w:r w:rsidR="004047E4" w:rsidRPr="000A6F68">
        <w:rPr>
          <w:rFonts w:ascii="Arial" w:eastAsia="Times New Roman" w:hAnsi="Arial" w:cs="Arial"/>
          <w:color w:val="000000" w:themeColor="text1"/>
          <w:sz w:val="20"/>
          <w:szCs w:val="20"/>
        </w:rPr>
        <w:t xml:space="preserve"> (1976-1989)</w:t>
      </w:r>
    </w:p>
    <w:p w14:paraId="294E0DBE" w14:textId="7604F3B2" w:rsidR="00C7337E" w:rsidRPr="000A6F68" w:rsidRDefault="004047E4" w:rsidP="00295EA1">
      <w:pPr>
        <w:numPr>
          <w:ilvl w:val="0"/>
          <w:numId w:val="1"/>
        </w:numPr>
        <w:spacing w:after="0" w:line="360" w:lineRule="auto"/>
        <w:rPr>
          <w:rFonts w:asciiTheme="minorBidi" w:hAnsiTheme="minorBidi"/>
          <w:color w:val="000000" w:themeColor="text1"/>
          <w:sz w:val="20"/>
          <w:szCs w:val="20"/>
        </w:rPr>
      </w:pPr>
      <w:r w:rsidRPr="000A6F68">
        <w:rPr>
          <w:rFonts w:ascii="Arial" w:eastAsia="Times New Roman" w:hAnsi="Arial" w:cs="Arial"/>
          <w:b/>
          <w:bCs/>
          <w:color w:val="000000" w:themeColor="text1"/>
          <w:sz w:val="20"/>
          <w:szCs w:val="20"/>
        </w:rPr>
        <w:t>Elementary School</w:t>
      </w:r>
      <w:r w:rsidR="00295EA1"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Veshavu</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Banim</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L</w:t>
      </w:r>
      <w:r w:rsidR="00295EA1" w:rsidRPr="000A6F68">
        <w:rPr>
          <w:rFonts w:ascii="Arial" w:eastAsia="Times New Roman" w:hAnsi="Arial" w:cs="Arial"/>
          <w:color w:val="000000" w:themeColor="text1"/>
          <w:sz w:val="20"/>
          <w:szCs w:val="20"/>
        </w:rPr>
        <w:t>igvulam</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Kiryat</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Arba</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Hevron</w:t>
      </w:r>
      <w:proofErr w:type="spellEnd"/>
      <w:r w:rsidRPr="000A6F68">
        <w:rPr>
          <w:rFonts w:ascii="Arial" w:eastAsia="Times New Roman" w:hAnsi="Arial" w:cs="Arial"/>
          <w:color w:val="000000" w:themeColor="text1"/>
          <w:sz w:val="20"/>
          <w:szCs w:val="20"/>
        </w:rPr>
        <w:t xml:space="preserve"> (1972-1975)</w:t>
      </w:r>
    </w:p>
    <w:p w14:paraId="3271F8AF" w14:textId="77777777" w:rsidR="004047E4" w:rsidRPr="000A6F68" w:rsidRDefault="004047E4" w:rsidP="004047E4">
      <w:pPr>
        <w:spacing w:after="0" w:line="360" w:lineRule="auto"/>
        <w:rPr>
          <w:rFonts w:ascii="Arial" w:eastAsia="Times New Roman" w:hAnsi="Arial" w:cs="Arial"/>
          <w:color w:val="000000" w:themeColor="text1"/>
        </w:rPr>
      </w:pPr>
    </w:p>
    <w:p w14:paraId="595E1010" w14:textId="77777777" w:rsidR="004047E4" w:rsidRPr="000A6F68" w:rsidRDefault="004047E4" w:rsidP="004047E4">
      <w:pPr>
        <w:spacing w:after="0" w:line="360" w:lineRule="auto"/>
        <w:rPr>
          <w:rFonts w:ascii="Arial" w:eastAsia="Times New Roman" w:hAnsi="Arial" w:cs="Arial"/>
          <w:color w:val="000000" w:themeColor="text1"/>
          <w:sz w:val="24"/>
          <w:szCs w:val="24"/>
        </w:rPr>
      </w:pPr>
      <w:r w:rsidRPr="000A6F68">
        <w:rPr>
          <w:rFonts w:ascii="Arial" w:eastAsia="Times New Roman" w:hAnsi="Arial" w:cs="Arial"/>
          <w:b/>
          <w:bCs/>
          <w:color w:val="000000" w:themeColor="text1"/>
          <w:sz w:val="24"/>
          <w:szCs w:val="24"/>
          <w:u w:val="single"/>
        </w:rPr>
        <w:t>Work Experience</w:t>
      </w:r>
    </w:p>
    <w:p w14:paraId="089B2263" w14:textId="46915203" w:rsidR="004047E4" w:rsidRPr="000A6F68" w:rsidRDefault="004047E4" w:rsidP="00BF0790">
      <w:pPr>
        <w:spacing w:after="0" w:line="360" w:lineRule="auto"/>
        <w:rPr>
          <w:rFonts w:ascii="Arial" w:eastAsia="Times New Roman" w:hAnsi="Arial" w:cs="Arial"/>
          <w:color w:val="000000" w:themeColor="text1"/>
          <w:sz w:val="20"/>
          <w:szCs w:val="20"/>
          <w:u w:val="single"/>
        </w:rPr>
      </w:pPr>
      <w:commentRangeStart w:id="2"/>
      <w:r w:rsidRPr="000A6F68">
        <w:rPr>
          <w:rFonts w:ascii="Arial" w:eastAsia="Times New Roman" w:hAnsi="Arial" w:cs="Arial"/>
          <w:b/>
          <w:bCs/>
          <w:color w:val="000000" w:themeColor="text1"/>
          <w:sz w:val="20"/>
          <w:szCs w:val="20"/>
        </w:rPr>
        <w:t>Currently</w:t>
      </w:r>
      <w:commentRangeEnd w:id="2"/>
      <w:r w:rsidR="00DB5179" w:rsidRPr="000A6F68">
        <w:rPr>
          <w:rStyle w:val="CommentReference"/>
          <w:color w:val="000000" w:themeColor="text1"/>
        </w:rPr>
        <w:commentReference w:id="2"/>
      </w:r>
      <w:r w:rsidRPr="000A6F68">
        <w:rPr>
          <w:rFonts w:ascii="Arial" w:eastAsia="Times New Roman" w:hAnsi="Arial" w:cs="Arial"/>
          <w:b/>
          <w:bCs/>
          <w:color w:val="000000" w:themeColor="text1"/>
          <w:sz w:val="20"/>
          <w:szCs w:val="20"/>
        </w:rPr>
        <w:t>:</w:t>
      </w:r>
      <w:r w:rsidRPr="000A6F68">
        <w:rPr>
          <w:rFonts w:ascii="Arial" w:eastAsia="Times New Roman" w:hAnsi="Arial" w:cs="Arial"/>
          <w:color w:val="000000" w:themeColor="text1"/>
          <w:sz w:val="20"/>
          <w:szCs w:val="20"/>
        </w:rPr>
        <w:t xml:space="preserve"> Deputy Director of the </w:t>
      </w:r>
      <w:r w:rsidR="00BF0790" w:rsidRPr="000A6F68">
        <w:rPr>
          <w:rFonts w:ascii="Arial" w:eastAsia="Times New Roman" w:hAnsi="Arial" w:cs="Arial"/>
          <w:color w:val="000000" w:themeColor="text1"/>
          <w:sz w:val="20"/>
          <w:szCs w:val="20"/>
        </w:rPr>
        <w:t>H</w:t>
      </w:r>
      <w:r w:rsidRPr="000A6F68">
        <w:rPr>
          <w:rFonts w:ascii="Arial" w:eastAsia="Times New Roman" w:hAnsi="Arial" w:cs="Arial"/>
          <w:color w:val="000000" w:themeColor="text1"/>
          <w:sz w:val="20"/>
          <w:szCs w:val="20"/>
        </w:rPr>
        <w:t xml:space="preserve">ealth </w:t>
      </w:r>
      <w:r w:rsidR="00BF0790" w:rsidRPr="000A6F68">
        <w:rPr>
          <w:rFonts w:ascii="Arial" w:eastAsia="Times New Roman" w:hAnsi="Arial" w:cs="Arial"/>
          <w:color w:val="000000" w:themeColor="text1"/>
          <w:sz w:val="20"/>
          <w:szCs w:val="20"/>
        </w:rPr>
        <w:t>S</w:t>
      </w:r>
      <w:r w:rsidRPr="000A6F68">
        <w:rPr>
          <w:rFonts w:ascii="Arial" w:eastAsia="Times New Roman" w:hAnsi="Arial" w:cs="Arial"/>
          <w:color w:val="000000" w:themeColor="text1"/>
          <w:sz w:val="20"/>
          <w:szCs w:val="20"/>
        </w:rPr>
        <w:t>ystems</w:t>
      </w:r>
      <w:r w:rsidR="00BF0790" w:rsidRPr="000A6F68">
        <w:rPr>
          <w:rFonts w:ascii="Arial" w:eastAsia="Times New Roman" w:hAnsi="Arial" w:cs="Arial"/>
          <w:color w:val="000000" w:themeColor="text1"/>
          <w:sz w:val="20"/>
          <w:szCs w:val="20"/>
        </w:rPr>
        <w:t xml:space="preserve"> Administration</w:t>
      </w:r>
      <w:r w:rsidRPr="000A6F68">
        <w:rPr>
          <w:rFonts w:ascii="Arial" w:eastAsia="Times New Roman" w:hAnsi="Arial" w:cs="Arial"/>
          <w:color w:val="000000" w:themeColor="text1"/>
          <w:sz w:val="20"/>
          <w:szCs w:val="20"/>
        </w:rPr>
        <w:t xml:space="preserve"> program at the</w:t>
      </w:r>
      <w:r w:rsidRPr="000A6F68">
        <w:rPr>
          <w:rFonts w:ascii="Arial" w:eastAsia="Times New Roman" w:hAnsi="Arial" w:cs="Arial"/>
          <w:color w:val="000000" w:themeColor="text1"/>
          <w:sz w:val="20"/>
          <w:szCs w:val="20"/>
          <w:u w:val="single"/>
        </w:rPr>
        <w:t xml:space="preserve"> </w:t>
      </w:r>
      <w:r w:rsidR="006B43C7" w:rsidRPr="000A6F68">
        <w:rPr>
          <w:rFonts w:ascii="Arial" w:eastAsia="Times New Roman" w:hAnsi="Arial" w:cs="Arial"/>
          <w:color w:val="000000" w:themeColor="text1"/>
          <w:sz w:val="20"/>
          <w:szCs w:val="20"/>
          <w:u w:val="single"/>
        </w:rPr>
        <w:t xml:space="preserve">Israel Academic College in Ramat </w:t>
      </w:r>
      <w:proofErr w:type="spellStart"/>
      <w:r w:rsidR="006B43C7" w:rsidRPr="000A6F68">
        <w:rPr>
          <w:rFonts w:ascii="Arial" w:eastAsia="Times New Roman" w:hAnsi="Arial" w:cs="Arial"/>
          <w:color w:val="000000" w:themeColor="text1"/>
          <w:sz w:val="20"/>
          <w:szCs w:val="20"/>
          <w:u w:val="single"/>
        </w:rPr>
        <w:t>Gan</w:t>
      </w:r>
      <w:proofErr w:type="spellEnd"/>
    </w:p>
    <w:p w14:paraId="4A6E4216" w14:textId="175EB840" w:rsidR="009B4016" w:rsidRPr="000A6F68" w:rsidRDefault="006B43C7" w:rsidP="009A1958">
      <w:pPr>
        <w:pStyle w:val="ListParagraph"/>
        <w:numPr>
          <w:ilvl w:val="0"/>
          <w:numId w:val="2"/>
        </w:numPr>
        <w:spacing w:after="0" w:line="360" w:lineRule="auto"/>
        <w:ind w:left="360"/>
        <w:rPr>
          <w:rFonts w:asciiTheme="minorBidi" w:hAnsiTheme="minorBidi"/>
          <w:color w:val="000000" w:themeColor="text1"/>
          <w:sz w:val="20"/>
          <w:szCs w:val="20"/>
          <w:u w:val="single"/>
        </w:rPr>
      </w:pPr>
      <w:r w:rsidRPr="000A6F68">
        <w:rPr>
          <w:rFonts w:asciiTheme="minorBidi" w:hAnsiTheme="minorBidi"/>
          <w:color w:val="000000" w:themeColor="text1"/>
          <w:sz w:val="20"/>
          <w:szCs w:val="20"/>
        </w:rPr>
        <w:t>Lecturer</w:t>
      </w:r>
      <w:r w:rsidR="00020216" w:rsidRPr="000A6F68">
        <w:rPr>
          <w:rFonts w:asciiTheme="minorBidi" w:hAnsiTheme="minorBidi"/>
          <w:color w:val="000000" w:themeColor="text1"/>
          <w:sz w:val="20"/>
          <w:szCs w:val="20"/>
        </w:rPr>
        <w:t xml:space="preserve"> at the </w:t>
      </w:r>
      <w:r w:rsidR="00020216" w:rsidRPr="000A6F68">
        <w:rPr>
          <w:rFonts w:asciiTheme="minorBidi" w:hAnsiTheme="minorBidi"/>
          <w:color w:val="000000" w:themeColor="text1"/>
          <w:sz w:val="20"/>
          <w:szCs w:val="20"/>
          <w:u w:val="single"/>
        </w:rPr>
        <w:t xml:space="preserve">Israel Academic College in Ramat </w:t>
      </w:r>
      <w:proofErr w:type="spellStart"/>
      <w:r w:rsidR="00020216" w:rsidRPr="000A6F68">
        <w:rPr>
          <w:rFonts w:asciiTheme="minorBidi" w:hAnsiTheme="minorBidi"/>
          <w:color w:val="000000" w:themeColor="text1"/>
          <w:sz w:val="20"/>
          <w:szCs w:val="20"/>
          <w:u w:val="single"/>
        </w:rPr>
        <w:t>Gan</w:t>
      </w:r>
      <w:proofErr w:type="spellEnd"/>
      <w:r w:rsidRPr="000A6F68">
        <w:rPr>
          <w:rFonts w:asciiTheme="minorBidi" w:hAnsiTheme="minorBidi"/>
          <w:color w:val="000000" w:themeColor="text1"/>
          <w:sz w:val="20"/>
          <w:szCs w:val="20"/>
        </w:rPr>
        <w:t xml:space="preserve"> (2015 – present)</w:t>
      </w:r>
    </w:p>
    <w:p w14:paraId="4282EB02" w14:textId="30CD8536" w:rsidR="006B43C7" w:rsidRPr="000A6F68" w:rsidRDefault="00D21EC1" w:rsidP="009A1958">
      <w:pPr>
        <w:pStyle w:val="ListParagraph"/>
        <w:spacing w:after="0" w:line="360" w:lineRule="auto"/>
        <w:ind w:left="360"/>
        <w:rPr>
          <w:rFonts w:asciiTheme="minorBidi" w:hAnsiTheme="minorBidi"/>
          <w:color w:val="000000" w:themeColor="text1"/>
          <w:sz w:val="20"/>
          <w:szCs w:val="20"/>
          <w:u w:val="single"/>
        </w:rPr>
      </w:pPr>
      <w:r w:rsidRPr="000A6F68">
        <w:rPr>
          <w:rFonts w:asciiTheme="minorBidi" w:hAnsiTheme="minorBidi"/>
          <w:color w:val="000000" w:themeColor="text1"/>
          <w:sz w:val="20"/>
          <w:szCs w:val="20"/>
        </w:rPr>
        <w:t>Courses in the</w:t>
      </w:r>
      <w:r w:rsidR="00BF32F3" w:rsidRPr="000A6F68">
        <w:rPr>
          <w:rFonts w:asciiTheme="minorBidi" w:hAnsiTheme="minorBidi"/>
          <w:color w:val="000000" w:themeColor="text1"/>
          <w:sz w:val="20"/>
          <w:szCs w:val="20"/>
        </w:rPr>
        <w:t xml:space="preserve"> master’s</w:t>
      </w:r>
      <w:r w:rsidR="00F1508B" w:rsidRPr="000A6F68">
        <w:rPr>
          <w:rFonts w:asciiTheme="minorBidi" w:hAnsiTheme="minorBidi"/>
          <w:color w:val="000000" w:themeColor="text1"/>
          <w:sz w:val="20"/>
          <w:szCs w:val="20"/>
        </w:rPr>
        <w:t xml:space="preserve"> program in </w:t>
      </w:r>
      <w:r w:rsidR="009022C9" w:rsidRPr="000A6F68">
        <w:rPr>
          <w:rFonts w:asciiTheme="minorBidi" w:hAnsiTheme="minorBidi" w:hint="cs"/>
          <w:color w:val="000000" w:themeColor="text1"/>
          <w:sz w:val="20"/>
          <w:szCs w:val="20"/>
        </w:rPr>
        <w:t>H</w:t>
      </w:r>
      <w:r w:rsidR="00F1508B" w:rsidRPr="000A6F68">
        <w:rPr>
          <w:rFonts w:asciiTheme="minorBidi" w:hAnsiTheme="minorBidi"/>
          <w:color w:val="000000" w:themeColor="text1"/>
          <w:sz w:val="20"/>
          <w:szCs w:val="20"/>
        </w:rPr>
        <w:t xml:space="preserve">ealth </w:t>
      </w:r>
      <w:r w:rsidR="009022C9" w:rsidRPr="000A6F68">
        <w:rPr>
          <w:rFonts w:asciiTheme="minorBidi" w:hAnsiTheme="minorBidi" w:hint="cs"/>
          <w:color w:val="000000" w:themeColor="text1"/>
          <w:sz w:val="20"/>
          <w:szCs w:val="20"/>
        </w:rPr>
        <w:t>S</w:t>
      </w:r>
      <w:r w:rsidR="00F1508B" w:rsidRPr="000A6F68">
        <w:rPr>
          <w:rFonts w:asciiTheme="minorBidi" w:hAnsiTheme="minorBidi"/>
          <w:color w:val="000000" w:themeColor="text1"/>
          <w:sz w:val="20"/>
          <w:szCs w:val="20"/>
        </w:rPr>
        <w:t xml:space="preserve">ystems </w:t>
      </w:r>
      <w:r w:rsidR="009022C9" w:rsidRPr="000A6F68">
        <w:rPr>
          <w:rFonts w:asciiTheme="minorBidi" w:hAnsiTheme="minorBidi" w:hint="cs"/>
          <w:color w:val="000000" w:themeColor="text1"/>
          <w:sz w:val="20"/>
          <w:szCs w:val="20"/>
        </w:rPr>
        <w:t>A</w:t>
      </w:r>
      <w:r w:rsidR="00AE608D" w:rsidRPr="000A6F68">
        <w:rPr>
          <w:rFonts w:asciiTheme="minorBidi" w:hAnsiTheme="minorBidi"/>
          <w:color w:val="000000" w:themeColor="text1"/>
          <w:sz w:val="20"/>
          <w:szCs w:val="20"/>
        </w:rPr>
        <w:t>dministration</w:t>
      </w:r>
      <w:r w:rsidR="009B4016" w:rsidRPr="000A6F68">
        <w:rPr>
          <w:rFonts w:asciiTheme="minorBidi" w:hAnsiTheme="minorBidi"/>
          <w:color w:val="000000" w:themeColor="text1"/>
          <w:sz w:val="20"/>
          <w:szCs w:val="20"/>
        </w:rPr>
        <w:t>:</w:t>
      </w:r>
    </w:p>
    <w:p w14:paraId="1722E6E3" w14:textId="4E73BAFE" w:rsidR="009B4016" w:rsidRPr="000A6F68" w:rsidRDefault="009B4016" w:rsidP="009A1958">
      <w:pPr>
        <w:pStyle w:val="ListParagraph"/>
        <w:numPr>
          <w:ilvl w:val="1"/>
          <w:numId w:val="2"/>
        </w:numPr>
        <w:spacing w:after="0" w:line="360" w:lineRule="auto"/>
        <w:ind w:left="1080"/>
        <w:rPr>
          <w:rFonts w:asciiTheme="minorBidi" w:hAnsiTheme="minorBidi"/>
          <w:color w:val="000000" w:themeColor="text1"/>
          <w:sz w:val="20"/>
          <w:szCs w:val="20"/>
          <w:u w:val="single"/>
        </w:rPr>
      </w:pPr>
      <w:r w:rsidRPr="000A6F68">
        <w:rPr>
          <w:rFonts w:asciiTheme="minorBidi" w:hAnsiTheme="minorBidi"/>
          <w:color w:val="000000" w:themeColor="text1"/>
          <w:sz w:val="20"/>
          <w:szCs w:val="20"/>
        </w:rPr>
        <w:t xml:space="preserve">Public </w:t>
      </w:r>
      <w:r w:rsidR="009022C9" w:rsidRPr="000A6F68">
        <w:rPr>
          <w:rFonts w:asciiTheme="minorBidi" w:hAnsiTheme="minorBidi" w:hint="cs"/>
          <w:color w:val="000000" w:themeColor="text1"/>
          <w:sz w:val="20"/>
          <w:szCs w:val="20"/>
        </w:rPr>
        <w:t>H</w:t>
      </w:r>
      <w:r w:rsidRPr="000A6F68">
        <w:rPr>
          <w:rFonts w:asciiTheme="minorBidi" w:hAnsiTheme="minorBidi"/>
          <w:color w:val="000000" w:themeColor="text1"/>
          <w:sz w:val="20"/>
          <w:szCs w:val="20"/>
        </w:rPr>
        <w:t xml:space="preserve">ealth and </w:t>
      </w:r>
      <w:r w:rsidR="009022C9" w:rsidRPr="000A6F68">
        <w:rPr>
          <w:rFonts w:asciiTheme="minorBidi" w:hAnsiTheme="minorBidi" w:hint="cs"/>
          <w:color w:val="000000" w:themeColor="text1"/>
          <w:sz w:val="20"/>
          <w:szCs w:val="20"/>
        </w:rPr>
        <w:t>P</w:t>
      </w:r>
      <w:r w:rsidRPr="000A6F68">
        <w:rPr>
          <w:rFonts w:asciiTheme="minorBidi" w:hAnsiTheme="minorBidi"/>
          <w:color w:val="000000" w:themeColor="text1"/>
          <w:sz w:val="20"/>
          <w:szCs w:val="20"/>
        </w:rPr>
        <w:t xml:space="preserve">reventive </w:t>
      </w:r>
      <w:r w:rsidR="009022C9" w:rsidRPr="000A6F68">
        <w:rPr>
          <w:rFonts w:asciiTheme="minorBidi" w:hAnsiTheme="minorBidi" w:hint="cs"/>
          <w:color w:val="000000" w:themeColor="text1"/>
          <w:sz w:val="20"/>
          <w:szCs w:val="20"/>
        </w:rPr>
        <w:t>M</w:t>
      </w:r>
      <w:r w:rsidRPr="000A6F68">
        <w:rPr>
          <w:rFonts w:asciiTheme="minorBidi" w:hAnsiTheme="minorBidi"/>
          <w:color w:val="000000" w:themeColor="text1"/>
          <w:sz w:val="20"/>
          <w:szCs w:val="20"/>
        </w:rPr>
        <w:t>edicine</w:t>
      </w:r>
    </w:p>
    <w:p w14:paraId="5A3CE25E" w14:textId="743A53C5" w:rsidR="009B4016" w:rsidRPr="000A6F68" w:rsidRDefault="009B4016" w:rsidP="009A1958">
      <w:pPr>
        <w:pStyle w:val="ListParagraph"/>
        <w:numPr>
          <w:ilvl w:val="1"/>
          <w:numId w:val="2"/>
        </w:numPr>
        <w:spacing w:after="0" w:line="360" w:lineRule="auto"/>
        <w:ind w:left="1080"/>
        <w:rPr>
          <w:rFonts w:asciiTheme="minorBidi" w:hAnsiTheme="minorBidi"/>
          <w:color w:val="000000" w:themeColor="text1"/>
          <w:sz w:val="20"/>
          <w:szCs w:val="20"/>
          <w:u w:val="single"/>
        </w:rPr>
      </w:pPr>
      <w:r w:rsidRPr="000A6F68">
        <w:rPr>
          <w:rFonts w:asciiTheme="minorBidi" w:hAnsiTheme="minorBidi"/>
          <w:color w:val="000000" w:themeColor="text1"/>
          <w:sz w:val="20"/>
          <w:szCs w:val="20"/>
        </w:rPr>
        <w:t xml:space="preserve">Risk </w:t>
      </w:r>
      <w:r w:rsidR="001F00FD" w:rsidRPr="000A6F68">
        <w:rPr>
          <w:rFonts w:asciiTheme="minorBidi" w:hAnsiTheme="minorBidi" w:hint="cs"/>
          <w:color w:val="000000" w:themeColor="text1"/>
          <w:sz w:val="20"/>
          <w:szCs w:val="20"/>
        </w:rPr>
        <w:t>M</w:t>
      </w:r>
      <w:r w:rsidRPr="000A6F68">
        <w:rPr>
          <w:rFonts w:asciiTheme="minorBidi" w:hAnsiTheme="minorBidi"/>
          <w:color w:val="000000" w:themeColor="text1"/>
          <w:sz w:val="20"/>
          <w:szCs w:val="20"/>
        </w:rPr>
        <w:t xml:space="preserve">anagement and </w:t>
      </w:r>
      <w:r w:rsidR="001F00FD" w:rsidRPr="000A6F68">
        <w:rPr>
          <w:rFonts w:asciiTheme="minorBidi" w:hAnsiTheme="minorBidi" w:hint="cs"/>
          <w:color w:val="000000" w:themeColor="text1"/>
          <w:sz w:val="20"/>
          <w:szCs w:val="20"/>
        </w:rPr>
        <w:t>Q</w:t>
      </w:r>
      <w:r w:rsidR="001F00FD" w:rsidRPr="000A6F68">
        <w:rPr>
          <w:rFonts w:asciiTheme="minorBidi" w:hAnsiTheme="minorBidi"/>
          <w:color w:val="000000" w:themeColor="text1"/>
          <w:sz w:val="20"/>
          <w:szCs w:val="20"/>
        </w:rPr>
        <w:t>uality Assurance</w:t>
      </w:r>
      <w:r w:rsidRPr="000A6F68">
        <w:rPr>
          <w:rFonts w:asciiTheme="minorBidi" w:hAnsiTheme="minorBidi"/>
          <w:color w:val="000000" w:themeColor="text1"/>
          <w:sz w:val="20"/>
          <w:szCs w:val="20"/>
        </w:rPr>
        <w:t xml:space="preserve"> in </w:t>
      </w:r>
      <w:r w:rsidR="001F00FD" w:rsidRPr="000A6F68">
        <w:rPr>
          <w:rFonts w:asciiTheme="minorBidi" w:hAnsiTheme="minorBidi" w:hint="cs"/>
          <w:color w:val="000000" w:themeColor="text1"/>
          <w:sz w:val="20"/>
          <w:szCs w:val="20"/>
        </w:rPr>
        <w:t>M</w:t>
      </w:r>
      <w:r w:rsidRPr="000A6F68">
        <w:rPr>
          <w:rFonts w:asciiTheme="minorBidi" w:hAnsiTheme="minorBidi"/>
          <w:color w:val="000000" w:themeColor="text1"/>
          <w:sz w:val="20"/>
          <w:szCs w:val="20"/>
        </w:rPr>
        <w:t>edicine</w:t>
      </w:r>
    </w:p>
    <w:p w14:paraId="3FDD27AF" w14:textId="1E74757C" w:rsidR="009B4016" w:rsidRPr="000A6F68" w:rsidRDefault="00AE608D" w:rsidP="009A1958">
      <w:pPr>
        <w:pStyle w:val="ListParagraph"/>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Courses in</w:t>
      </w:r>
      <w:r w:rsidR="009B4016" w:rsidRPr="000A6F68">
        <w:rPr>
          <w:rFonts w:asciiTheme="minorBidi" w:hAnsiTheme="minorBidi"/>
          <w:color w:val="000000" w:themeColor="text1"/>
          <w:sz w:val="20"/>
          <w:szCs w:val="20"/>
        </w:rPr>
        <w:t xml:space="preserve"> the BA program in </w:t>
      </w:r>
      <w:r w:rsidR="001F00FD" w:rsidRPr="000A6F68">
        <w:rPr>
          <w:rFonts w:asciiTheme="minorBidi" w:hAnsiTheme="minorBidi"/>
          <w:color w:val="000000" w:themeColor="text1"/>
          <w:sz w:val="20"/>
          <w:szCs w:val="20"/>
        </w:rPr>
        <w:t>N</w:t>
      </w:r>
      <w:r w:rsidR="009B4016" w:rsidRPr="000A6F68">
        <w:rPr>
          <w:rFonts w:asciiTheme="minorBidi" w:hAnsiTheme="minorBidi"/>
          <w:color w:val="000000" w:themeColor="text1"/>
          <w:sz w:val="20"/>
          <w:szCs w:val="20"/>
        </w:rPr>
        <w:t xml:space="preserve">ursing, and the BA program in </w:t>
      </w:r>
      <w:r w:rsidR="001F00FD" w:rsidRPr="000A6F68">
        <w:rPr>
          <w:rFonts w:asciiTheme="minorBidi" w:hAnsiTheme="minorBidi"/>
          <w:color w:val="000000" w:themeColor="text1"/>
          <w:sz w:val="20"/>
          <w:szCs w:val="20"/>
        </w:rPr>
        <w:t>H</w:t>
      </w:r>
      <w:r w:rsidR="009B4016" w:rsidRPr="000A6F68">
        <w:rPr>
          <w:rFonts w:asciiTheme="minorBidi" w:hAnsiTheme="minorBidi"/>
          <w:color w:val="000000" w:themeColor="text1"/>
          <w:sz w:val="20"/>
          <w:szCs w:val="20"/>
        </w:rPr>
        <w:t xml:space="preserve">ealth </w:t>
      </w:r>
      <w:r w:rsidR="001F00FD" w:rsidRPr="000A6F68">
        <w:rPr>
          <w:rFonts w:asciiTheme="minorBidi" w:hAnsiTheme="minorBidi"/>
          <w:color w:val="000000" w:themeColor="text1"/>
          <w:sz w:val="20"/>
          <w:szCs w:val="20"/>
        </w:rPr>
        <w:t>S</w:t>
      </w:r>
      <w:r w:rsidR="009B4016" w:rsidRPr="000A6F68">
        <w:rPr>
          <w:rFonts w:asciiTheme="minorBidi" w:hAnsiTheme="minorBidi"/>
          <w:color w:val="000000" w:themeColor="text1"/>
          <w:sz w:val="20"/>
          <w:szCs w:val="20"/>
        </w:rPr>
        <w:t xml:space="preserve">ystems </w:t>
      </w:r>
      <w:r w:rsidR="001F00FD" w:rsidRPr="000A6F68">
        <w:rPr>
          <w:rFonts w:asciiTheme="minorBidi" w:hAnsiTheme="minorBidi"/>
          <w:color w:val="000000" w:themeColor="text1"/>
          <w:sz w:val="20"/>
          <w:szCs w:val="20"/>
        </w:rPr>
        <w:t>Administration</w:t>
      </w:r>
      <w:r w:rsidR="009B4016" w:rsidRPr="000A6F68">
        <w:rPr>
          <w:rFonts w:asciiTheme="minorBidi" w:hAnsiTheme="minorBidi"/>
          <w:color w:val="000000" w:themeColor="text1"/>
          <w:sz w:val="20"/>
          <w:szCs w:val="20"/>
        </w:rPr>
        <w:t>:</w:t>
      </w:r>
    </w:p>
    <w:p w14:paraId="4D8451E9" w14:textId="5B77D48C" w:rsidR="009B4016" w:rsidRPr="000A6F68" w:rsidRDefault="009B4016"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Epidemiology</w:t>
      </w:r>
    </w:p>
    <w:p w14:paraId="1F21E0B8" w14:textId="49EBB261" w:rsidR="009B4016" w:rsidRPr="000A6F68" w:rsidRDefault="009B4016"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Quality </w:t>
      </w:r>
      <w:r w:rsidR="001F00FD" w:rsidRPr="000A6F68">
        <w:rPr>
          <w:rFonts w:asciiTheme="minorBidi" w:hAnsiTheme="minorBidi"/>
          <w:color w:val="000000" w:themeColor="text1"/>
          <w:sz w:val="20"/>
          <w:szCs w:val="20"/>
        </w:rPr>
        <w:t>A</w:t>
      </w:r>
      <w:r w:rsidRPr="000A6F68">
        <w:rPr>
          <w:rFonts w:asciiTheme="minorBidi" w:hAnsiTheme="minorBidi"/>
          <w:color w:val="000000" w:themeColor="text1"/>
          <w:sz w:val="20"/>
          <w:szCs w:val="20"/>
        </w:rPr>
        <w:t xml:space="preserve">ssurance and </w:t>
      </w:r>
      <w:r w:rsidR="001F00FD" w:rsidRPr="000A6F68">
        <w:rPr>
          <w:rFonts w:asciiTheme="minorBidi" w:hAnsiTheme="minorBidi"/>
          <w:color w:val="000000" w:themeColor="text1"/>
          <w:sz w:val="20"/>
          <w:szCs w:val="20"/>
        </w:rPr>
        <w:t>R</w:t>
      </w:r>
      <w:r w:rsidRPr="000A6F68">
        <w:rPr>
          <w:rFonts w:asciiTheme="minorBidi" w:hAnsiTheme="minorBidi"/>
          <w:color w:val="000000" w:themeColor="text1"/>
          <w:sz w:val="20"/>
          <w:szCs w:val="20"/>
        </w:rPr>
        <w:t xml:space="preserve">isk </w:t>
      </w:r>
      <w:r w:rsidR="001F00FD" w:rsidRPr="000A6F68">
        <w:rPr>
          <w:rFonts w:asciiTheme="minorBidi" w:hAnsiTheme="minorBidi"/>
          <w:color w:val="000000" w:themeColor="text1"/>
          <w:sz w:val="20"/>
          <w:szCs w:val="20"/>
        </w:rPr>
        <w:t>M</w:t>
      </w:r>
      <w:r w:rsidRPr="000A6F68">
        <w:rPr>
          <w:rFonts w:asciiTheme="minorBidi" w:hAnsiTheme="minorBidi"/>
          <w:color w:val="000000" w:themeColor="text1"/>
          <w:sz w:val="20"/>
          <w:szCs w:val="20"/>
        </w:rPr>
        <w:t>anagement</w:t>
      </w:r>
    </w:p>
    <w:p w14:paraId="6860FE62" w14:textId="5F97E527" w:rsidR="009B4016" w:rsidRPr="000A6F68" w:rsidRDefault="009B4016"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Research </w:t>
      </w:r>
      <w:r w:rsidR="001F00FD" w:rsidRPr="000A6F68">
        <w:rPr>
          <w:rFonts w:asciiTheme="minorBidi" w:hAnsiTheme="minorBidi"/>
          <w:color w:val="000000" w:themeColor="text1"/>
          <w:sz w:val="20"/>
          <w:szCs w:val="20"/>
        </w:rPr>
        <w:t>S</w:t>
      </w:r>
      <w:r w:rsidRPr="000A6F68">
        <w:rPr>
          <w:rFonts w:asciiTheme="minorBidi" w:hAnsiTheme="minorBidi"/>
          <w:color w:val="000000" w:themeColor="text1"/>
          <w:sz w:val="20"/>
          <w:szCs w:val="20"/>
        </w:rPr>
        <w:t>eminar</w:t>
      </w:r>
    </w:p>
    <w:p w14:paraId="692B4648" w14:textId="5457A346" w:rsidR="009B4016" w:rsidRPr="000A6F68" w:rsidRDefault="009B4016" w:rsidP="009A1958">
      <w:pPr>
        <w:pStyle w:val="ListParagraph"/>
        <w:numPr>
          <w:ilvl w:val="0"/>
          <w:numId w:val="2"/>
        </w:numPr>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Lecturer at </w:t>
      </w:r>
      <w:proofErr w:type="spellStart"/>
      <w:r w:rsidRPr="000A6F68">
        <w:rPr>
          <w:rFonts w:asciiTheme="minorBidi" w:hAnsiTheme="minorBidi"/>
          <w:color w:val="000000" w:themeColor="text1"/>
          <w:sz w:val="20"/>
          <w:szCs w:val="20"/>
          <w:u w:val="single"/>
        </w:rPr>
        <w:t>Machon</w:t>
      </w:r>
      <w:proofErr w:type="spellEnd"/>
      <w:r w:rsidRPr="000A6F68">
        <w:rPr>
          <w:rFonts w:asciiTheme="minorBidi" w:hAnsiTheme="minorBidi"/>
          <w:color w:val="000000" w:themeColor="text1"/>
          <w:sz w:val="20"/>
          <w:szCs w:val="20"/>
          <w:u w:val="single"/>
        </w:rPr>
        <w:t xml:space="preserve"> Tal</w:t>
      </w:r>
      <w:r w:rsidRPr="000A6F68">
        <w:rPr>
          <w:rFonts w:asciiTheme="minorBidi" w:hAnsiTheme="minorBidi"/>
          <w:color w:val="000000" w:themeColor="text1"/>
          <w:sz w:val="20"/>
          <w:szCs w:val="20"/>
        </w:rPr>
        <w:t>, Jerusalem</w:t>
      </w:r>
    </w:p>
    <w:p w14:paraId="411F9CA8" w14:textId="2CBF929B" w:rsidR="00217E02" w:rsidRPr="000A6F68" w:rsidRDefault="006C0E36" w:rsidP="009A1958">
      <w:pPr>
        <w:pStyle w:val="ListParagraph"/>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Courses in the </w:t>
      </w:r>
      <w:r w:rsidR="00B217D6" w:rsidRPr="000A6F68">
        <w:rPr>
          <w:rFonts w:asciiTheme="minorBidi" w:hAnsiTheme="minorBidi"/>
          <w:color w:val="000000" w:themeColor="text1"/>
          <w:sz w:val="20"/>
          <w:szCs w:val="20"/>
        </w:rPr>
        <w:t>M</w:t>
      </w:r>
      <w:r w:rsidR="00C638DD" w:rsidRPr="000A6F68">
        <w:rPr>
          <w:rFonts w:asciiTheme="minorBidi" w:hAnsiTheme="minorBidi"/>
          <w:color w:val="000000" w:themeColor="text1"/>
          <w:sz w:val="20"/>
          <w:szCs w:val="20"/>
        </w:rPr>
        <w:t xml:space="preserve">aster of </w:t>
      </w:r>
      <w:r w:rsidR="00B217D6" w:rsidRPr="000A6F68">
        <w:rPr>
          <w:rFonts w:asciiTheme="minorBidi" w:hAnsiTheme="minorBidi"/>
          <w:color w:val="000000" w:themeColor="text1"/>
          <w:sz w:val="20"/>
          <w:szCs w:val="20"/>
        </w:rPr>
        <w:t>S</w:t>
      </w:r>
      <w:r w:rsidR="00C638DD" w:rsidRPr="000A6F68">
        <w:rPr>
          <w:rFonts w:asciiTheme="minorBidi" w:hAnsiTheme="minorBidi"/>
          <w:color w:val="000000" w:themeColor="text1"/>
          <w:sz w:val="20"/>
          <w:szCs w:val="20"/>
        </w:rPr>
        <w:t>cience</w:t>
      </w:r>
      <w:r w:rsidRPr="000A6F68">
        <w:rPr>
          <w:rFonts w:asciiTheme="minorBidi" w:hAnsiTheme="minorBidi"/>
          <w:color w:val="000000" w:themeColor="text1"/>
          <w:sz w:val="20"/>
          <w:szCs w:val="20"/>
        </w:rPr>
        <w:t xml:space="preserve"> program</w:t>
      </w:r>
      <w:r w:rsidR="00C638DD" w:rsidRPr="000A6F68">
        <w:rPr>
          <w:rFonts w:asciiTheme="minorBidi" w:hAnsiTheme="minorBidi"/>
          <w:color w:val="000000" w:themeColor="text1"/>
          <w:sz w:val="20"/>
          <w:szCs w:val="20"/>
        </w:rPr>
        <w:t xml:space="preserve"> in </w:t>
      </w:r>
      <w:r w:rsidR="00B217D6" w:rsidRPr="000A6F68">
        <w:rPr>
          <w:rFonts w:asciiTheme="minorBidi" w:hAnsiTheme="minorBidi"/>
          <w:color w:val="000000" w:themeColor="text1"/>
          <w:sz w:val="20"/>
          <w:szCs w:val="20"/>
        </w:rPr>
        <w:t>N</w:t>
      </w:r>
      <w:r w:rsidR="00C638DD" w:rsidRPr="000A6F68">
        <w:rPr>
          <w:rFonts w:asciiTheme="minorBidi" w:hAnsiTheme="minorBidi"/>
          <w:color w:val="000000" w:themeColor="text1"/>
          <w:sz w:val="20"/>
          <w:szCs w:val="20"/>
        </w:rPr>
        <w:t>ursing</w:t>
      </w:r>
      <w:r w:rsidR="00B217D6" w:rsidRPr="000A6F68">
        <w:rPr>
          <w:rFonts w:asciiTheme="minorBidi" w:hAnsiTheme="minorBidi"/>
          <w:color w:val="000000" w:themeColor="text1"/>
          <w:sz w:val="20"/>
          <w:szCs w:val="20"/>
        </w:rPr>
        <w:t xml:space="preserve"> </w:t>
      </w:r>
      <w:r w:rsidR="00344736" w:rsidRPr="000A6F68">
        <w:rPr>
          <w:rFonts w:asciiTheme="minorBidi" w:hAnsiTheme="minorBidi"/>
          <w:color w:val="000000" w:themeColor="text1"/>
          <w:sz w:val="20"/>
          <w:szCs w:val="20"/>
        </w:rPr>
        <w:t>+</w:t>
      </w:r>
      <w:r w:rsidR="009A6C25" w:rsidRPr="000A6F68">
        <w:rPr>
          <w:rFonts w:asciiTheme="minorBidi" w:hAnsiTheme="minorBidi"/>
          <w:color w:val="000000" w:themeColor="text1"/>
          <w:sz w:val="20"/>
          <w:szCs w:val="20"/>
        </w:rPr>
        <w:t xml:space="preserve"> N</w:t>
      </w:r>
      <w:r w:rsidR="00C638DD" w:rsidRPr="000A6F68">
        <w:rPr>
          <w:rFonts w:asciiTheme="minorBidi" w:hAnsiTheme="minorBidi"/>
          <w:color w:val="000000" w:themeColor="text1"/>
          <w:sz w:val="20"/>
          <w:szCs w:val="20"/>
        </w:rPr>
        <w:t xml:space="preserve">urse </w:t>
      </w:r>
      <w:r w:rsidR="009A6C25" w:rsidRPr="000A6F68">
        <w:rPr>
          <w:rFonts w:asciiTheme="minorBidi" w:hAnsiTheme="minorBidi"/>
          <w:color w:val="000000" w:themeColor="text1"/>
          <w:sz w:val="20"/>
          <w:szCs w:val="20"/>
        </w:rPr>
        <w:t>P</w:t>
      </w:r>
      <w:r w:rsidR="00C638DD" w:rsidRPr="000A6F68">
        <w:rPr>
          <w:rFonts w:asciiTheme="minorBidi" w:hAnsiTheme="minorBidi"/>
          <w:color w:val="000000" w:themeColor="text1"/>
          <w:sz w:val="20"/>
          <w:szCs w:val="20"/>
        </w:rPr>
        <w:t>ractitioner</w:t>
      </w:r>
      <w:r w:rsidR="009A6C25" w:rsidRPr="000A6F68">
        <w:rPr>
          <w:rFonts w:asciiTheme="minorBidi" w:hAnsiTheme="minorBidi"/>
          <w:color w:val="000000" w:themeColor="text1"/>
          <w:sz w:val="20"/>
          <w:szCs w:val="20"/>
        </w:rPr>
        <w:t xml:space="preserve"> in </w:t>
      </w:r>
      <w:r w:rsidR="00C638DD" w:rsidRPr="000A6F68">
        <w:rPr>
          <w:rFonts w:asciiTheme="minorBidi" w:hAnsiTheme="minorBidi"/>
          <w:color w:val="000000" w:themeColor="text1"/>
          <w:sz w:val="20"/>
          <w:szCs w:val="20"/>
        </w:rPr>
        <w:t>G</w:t>
      </w:r>
      <w:r w:rsidR="00B217D6" w:rsidRPr="000A6F68">
        <w:rPr>
          <w:rFonts w:asciiTheme="minorBidi" w:hAnsiTheme="minorBidi"/>
          <w:color w:val="000000" w:themeColor="text1"/>
          <w:sz w:val="20"/>
          <w:szCs w:val="20"/>
        </w:rPr>
        <w:t xml:space="preserve">eriatrics </w:t>
      </w:r>
      <w:r w:rsidR="009A6C25" w:rsidRPr="000A6F68">
        <w:rPr>
          <w:rFonts w:asciiTheme="minorBidi" w:hAnsiTheme="minorBidi"/>
          <w:color w:val="000000" w:themeColor="text1"/>
          <w:sz w:val="20"/>
          <w:szCs w:val="20"/>
        </w:rPr>
        <w:t xml:space="preserve">or </w:t>
      </w:r>
      <w:r w:rsidR="00C638DD" w:rsidRPr="000A6F68">
        <w:rPr>
          <w:rFonts w:asciiTheme="minorBidi" w:hAnsiTheme="minorBidi"/>
          <w:color w:val="000000" w:themeColor="text1"/>
          <w:sz w:val="20"/>
          <w:szCs w:val="20"/>
        </w:rPr>
        <w:t>P</w:t>
      </w:r>
      <w:r w:rsidR="009A6C25" w:rsidRPr="000A6F68">
        <w:rPr>
          <w:rFonts w:asciiTheme="minorBidi" w:hAnsiTheme="minorBidi"/>
          <w:color w:val="000000" w:themeColor="text1"/>
          <w:sz w:val="20"/>
          <w:szCs w:val="20"/>
        </w:rPr>
        <w:t>alliative</w:t>
      </w:r>
      <w:r w:rsidR="00B217D6" w:rsidRPr="000A6F68">
        <w:rPr>
          <w:rFonts w:asciiTheme="minorBidi" w:hAnsiTheme="minorBidi"/>
          <w:color w:val="000000" w:themeColor="text1"/>
          <w:sz w:val="20"/>
          <w:szCs w:val="20"/>
        </w:rPr>
        <w:t xml:space="preserve"> </w:t>
      </w:r>
      <w:r w:rsidR="00C638DD" w:rsidRPr="000A6F68">
        <w:rPr>
          <w:rFonts w:asciiTheme="minorBidi" w:hAnsiTheme="minorBidi"/>
          <w:color w:val="000000" w:themeColor="text1"/>
          <w:sz w:val="20"/>
          <w:szCs w:val="20"/>
        </w:rPr>
        <w:t>C</w:t>
      </w:r>
      <w:r w:rsidRPr="000A6F68">
        <w:rPr>
          <w:rFonts w:asciiTheme="minorBidi" w:hAnsiTheme="minorBidi"/>
          <w:color w:val="000000" w:themeColor="text1"/>
          <w:sz w:val="20"/>
          <w:szCs w:val="20"/>
        </w:rPr>
        <w:t>are (2018 – present):</w:t>
      </w:r>
    </w:p>
    <w:p w14:paraId="23A56C49" w14:textId="6DDF1273" w:rsidR="00B217D6" w:rsidRPr="000A6F68" w:rsidRDefault="00B217D6"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lastRenderedPageBreak/>
        <w:t xml:space="preserve">Epidemiology and </w:t>
      </w:r>
      <w:r w:rsidR="00F05355" w:rsidRPr="000A6F68">
        <w:rPr>
          <w:rFonts w:asciiTheme="minorBidi" w:hAnsiTheme="minorBidi"/>
          <w:color w:val="000000" w:themeColor="text1"/>
          <w:sz w:val="20"/>
          <w:szCs w:val="20"/>
        </w:rPr>
        <w:t>P</w:t>
      </w:r>
      <w:r w:rsidRPr="000A6F68">
        <w:rPr>
          <w:rFonts w:asciiTheme="minorBidi" w:hAnsiTheme="minorBidi"/>
          <w:color w:val="000000" w:themeColor="text1"/>
          <w:sz w:val="20"/>
          <w:szCs w:val="20"/>
        </w:rPr>
        <w:t xml:space="preserve">ublic </w:t>
      </w:r>
      <w:r w:rsidR="00F05355" w:rsidRPr="000A6F68">
        <w:rPr>
          <w:rFonts w:asciiTheme="minorBidi" w:hAnsiTheme="minorBidi"/>
          <w:color w:val="000000" w:themeColor="text1"/>
          <w:sz w:val="20"/>
          <w:szCs w:val="20"/>
        </w:rPr>
        <w:t>H</w:t>
      </w:r>
      <w:r w:rsidRPr="000A6F68">
        <w:rPr>
          <w:rFonts w:asciiTheme="minorBidi" w:hAnsiTheme="minorBidi"/>
          <w:color w:val="000000" w:themeColor="text1"/>
          <w:sz w:val="20"/>
          <w:szCs w:val="20"/>
        </w:rPr>
        <w:t>ealth</w:t>
      </w:r>
    </w:p>
    <w:p w14:paraId="714AA2B3" w14:textId="72F1D435" w:rsidR="00B217D6" w:rsidRPr="000A6F68" w:rsidRDefault="006C0E36" w:rsidP="009A1958">
      <w:pPr>
        <w:pStyle w:val="ListParagraph"/>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Courses i</w:t>
      </w:r>
      <w:r w:rsidR="00B217D6" w:rsidRPr="000A6F68">
        <w:rPr>
          <w:rFonts w:asciiTheme="minorBidi" w:hAnsiTheme="minorBidi"/>
          <w:color w:val="000000" w:themeColor="text1"/>
          <w:sz w:val="20"/>
          <w:szCs w:val="20"/>
        </w:rPr>
        <w:t>n the B</w:t>
      </w:r>
      <w:r w:rsidR="00F05355" w:rsidRPr="000A6F68">
        <w:rPr>
          <w:rFonts w:asciiTheme="minorBidi" w:hAnsiTheme="minorBidi"/>
          <w:color w:val="000000" w:themeColor="text1"/>
          <w:sz w:val="20"/>
          <w:szCs w:val="20"/>
        </w:rPr>
        <w:t xml:space="preserve">achelor of </w:t>
      </w:r>
      <w:r w:rsidR="00B217D6" w:rsidRPr="000A6F68">
        <w:rPr>
          <w:rFonts w:asciiTheme="minorBidi" w:hAnsiTheme="minorBidi"/>
          <w:color w:val="000000" w:themeColor="text1"/>
          <w:sz w:val="20"/>
          <w:szCs w:val="20"/>
        </w:rPr>
        <w:t>S</w:t>
      </w:r>
      <w:r w:rsidR="00F05355" w:rsidRPr="000A6F68">
        <w:rPr>
          <w:rFonts w:asciiTheme="minorBidi" w:hAnsiTheme="minorBidi"/>
          <w:color w:val="000000" w:themeColor="text1"/>
          <w:sz w:val="20"/>
          <w:szCs w:val="20"/>
        </w:rPr>
        <w:t xml:space="preserve">cience </w:t>
      </w:r>
      <w:r w:rsidRPr="000A6F68">
        <w:rPr>
          <w:rFonts w:asciiTheme="minorBidi" w:hAnsiTheme="minorBidi"/>
          <w:color w:val="000000" w:themeColor="text1"/>
          <w:sz w:val="20"/>
          <w:szCs w:val="20"/>
        </w:rPr>
        <w:t xml:space="preserve">program </w:t>
      </w:r>
      <w:r w:rsidR="00F05355" w:rsidRPr="000A6F68">
        <w:rPr>
          <w:rFonts w:asciiTheme="minorBidi" w:hAnsiTheme="minorBidi"/>
          <w:color w:val="000000" w:themeColor="text1"/>
          <w:sz w:val="20"/>
          <w:szCs w:val="20"/>
        </w:rPr>
        <w:t xml:space="preserve">in </w:t>
      </w:r>
      <w:r w:rsidR="00B217D6" w:rsidRPr="000A6F68">
        <w:rPr>
          <w:rFonts w:asciiTheme="minorBidi" w:hAnsiTheme="minorBidi"/>
          <w:color w:val="000000" w:themeColor="text1"/>
          <w:sz w:val="20"/>
          <w:szCs w:val="20"/>
        </w:rPr>
        <w:t>N</w:t>
      </w:r>
      <w:r w:rsidR="00F05355" w:rsidRPr="000A6F68">
        <w:rPr>
          <w:rFonts w:asciiTheme="minorBidi" w:hAnsiTheme="minorBidi"/>
          <w:color w:val="000000" w:themeColor="text1"/>
          <w:sz w:val="20"/>
          <w:szCs w:val="20"/>
        </w:rPr>
        <w:t>ursing</w:t>
      </w:r>
      <w:r w:rsidR="00A061A1" w:rsidRPr="000A6F68">
        <w:rPr>
          <w:rFonts w:asciiTheme="minorBidi" w:hAnsiTheme="minorBidi"/>
          <w:color w:val="000000" w:themeColor="text1"/>
          <w:sz w:val="20"/>
          <w:szCs w:val="20"/>
        </w:rPr>
        <w:t>:</w:t>
      </w:r>
    </w:p>
    <w:p w14:paraId="241613E8" w14:textId="72CCB233" w:rsidR="00A061A1" w:rsidRPr="000A6F68" w:rsidRDefault="00A061A1"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Introduction to Epidemiology (2016 – present)</w:t>
      </w:r>
    </w:p>
    <w:p w14:paraId="31DD4331" w14:textId="4266E738" w:rsidR="00A061A1" w:rsidRPr="000A6F68" w:rsidRDefault="00A061A1" w:rsidP="009A1958">
      <w:pPr>
        <w:pStyle w:val="ListParagraph"/>
        <w:numPr>
          <w:ilvl w:val="0"/>
          <w:numId w:val="2"/>
        </w:numPr>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Lecturer at </w:t>
      </w:r>
      <w:r w:rsidRPr="000A6F68">
        <w:rPr>
          <w:rFonts w:asciiTheme="minorBidi" w:hAnsiTheme="minorBidi"/>
          <w:color w:val="000000" w:themeColor="text1"/>
          <w:sz w:val="20"/>
          <w:szCs w:val="20"/>
          <w:u w:val="single"/>
        </w:rPr>
        <w:t>Hebrew University</w:t>
      </w:r>
      <w:r w:rsidR="006C0E36" w:rsidRPr="000A6F68">
        <w:rPr>
          <w:rFonts w:asciiTheme="minorBidi" w:hAnsiTheme="minorBidi"/>
          <w:color w:val="000000" w:themeColor="text1"/>
          <w:sz w:val="20"/>
          <w:szCs w:val="20"/>
        </w:rPr>
        <w:t>,</w:t>
      </w:r>
      <w:r w:rsidRPr="000A6F68">
        <w:rPr>
          <w:rFonts w:asciiTheme="minorBidi" w:hAnsiTheme="minorBidi"/>
          <w:color w:val="000000" w:themeColor="text1"/>
          <w:sz w:val="20"/>
          <w:szCs w:val="20"/>
        </w:rPr>
        <w:t xml:space="preserve"> Hadassah School of Occupational Therapy (2016)</w:t>
      </w:r>
    </w:p>
    <w:p w14:paraId="6E6FE7D0" w14:textId="0FC7545B" w:rsidR="00A061A1" w:rsidRPr="000A6F68" w:rsidRDefault="00BF32F3" w:rsidP="00295EA1">
      <w:pPr>
        <w:pStyle w:val="ListParagraph"/>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Courses i</w:t>
      </w:r>
      <w:r w:rsidR="00A061A1" w:rsidRPr="000A6F68">
        <w:rPr>
          <w:rFonts w:asciiTheme="minorBidi" w:hAnsiTheme="minorBidi"/>
          <w:color w:val="000000" w:themeColor="text1"/>
          <w:sz w:val="20"/>
          <w:szCs w:val="20"/>
        </w:rPr>
        <w:t>n the bachelor</w:t>
      </w:r>
      <w:r w:rsidR="00295EA1" w:rsidRPr="000A6F68">
        <w:rPr>
          <w:rFonts w:asciiTheme="minorBidi" w:hAnsiTheme="minorBidi"/>
          <w:color w:val="000000" w:themeColor="text1"/>
          <w:sz w:val="20"/>
          <w:szCs w:val="20"/>
        </w:rPr>
        <w:t>’</w:t>
      </w:r>
      <w:r w:rsidR="00A061A1" w:rsidRPr="000A6F68">
        <w:rPr>
          <w:rFonts w:asciiTheme="minorBidi" w:hAnsiTheme="minorBidi"/>
          <w:color w:val="000000" w:themeColor="text1"/>
          <w:sz w:val="20"/>
          <w:szCs w:val="20"/>
        </w:rPr>
        <w:t>s and master</w:t>
      </w:r>
      <w:r w:rsidR="00F05355" w:rsidRPr="000A6F68">
        <w:rPr>
          <w:rFonts w:asciiTheme="minorBidi" w:hAnsiTheme="minorBidi"/>
          <w:color w:val="000000" w:themeColor="text1"/>
          <w:sz w:val="20"/>
          <w:szCs w:val="20"/>
        </w:rPr>
        <w:t>’</w:t>
      </w:r>
      <w:r w:rsidR="00A061A1" w:rsidRPr="000A6F68">
        <w:rPr>
          <w:rFonts w:asciiTheme="minorBidi" w:hAnsiTheme="minorBidi"/>
          <w:color w:val="000000" w:themeColor="text1"/>
          <w:sz w:val="20"/>
          <w:szCs w:val="20"/>
        </w:rPr>
        <w:t>s degree</w:t>
      </w:r>
      <w:r w:rsidR="00295EA1" w:rsidRPr="000A6F68">
        <w:rPr>
          <w:rFonts w:asciiTheme="minorBidi" w:hAnsiTheme="minorBidi"/>
          <w:color w:val="000000" w:themeColor="text1"/>
          <w:sz w:val="20"/>
          <w:szCs w:val="20"/>
        </w:rPr>
        <w:t xml:space="preserve"> program</w:t>
      </w:r>
      <w:r w:rsidR="00A061A1" w:rsidRPr="000A6F68">
        <w:rPr>
          <w:rFonts w:asciiTheme="minorBidi" w:hAnsiTheme="minorBidi"/>
          <w:color w:val="000000" w:themeColor="text1"/>
          <w:sz w:val="20"/>
          <w:szCs w:val="20"/>
        </w:rPr>
        <w:t xml:space="preserve"> in </w:t>
      </w:r>
      <w:r w:rsidR="00295EA1" w:rsidRPr="000A6F68">
        <w:rPr>
          <w:rFonts w:asciiTheme="minorBidi" w:hAnsiTheme="minorBidi"/>
          <w:color w:val="000000" w:themeColor="text1"/>
          <w:sz w:val="20"/>
          <w:szCs w:val="20"/>
        </w:rPr>
        <w:t>O</w:t>
      </w:r>
      <w:r w:rsidR="00A061A1" w:rsidRPr="000A6F68">
        <w:rPr>
          <w:rFonts w:asciiTheme="minorBidi" w:hAnsiTheme="minorBidi"/>
          <w:color w:val="000000" w:themeColor="text1"/>
          <w:sz w:val="20"/>
          <w:szCs w:val="20"/>
        </w:rPr>
        <w:t xml:space="preserve">ccupational </w:t>
      </w:r>
      <w:r w:rsidR="00295EA1" w:rsidRPr="000A6F68">
        <w:rPr>
          <w:rFonts w:asciiTheme="minorBidi" w:hAnsiTheme="minorBidi"/>
          <w:color w:val="000000" w:themeColor="text1"/>
          <w:sz w:val="20"/>
          <w:szCs w:val="20"/>
        </w:rPr>
        <w:t>T</w:t>
      </w:r>
      <w:r w:rsidRPr="000A6F68">
        <w:rPr>
          <w:rFonts w:asciiTheme="minorBidi" w:hAnsiTheme="minorBidi"/>
          <w:color w:val="000000" w:themeColor="text1"/>
          <w:sz w:val="20"/>
          <w:szCs w:val="20"/>
        </w:rPr>
        <w:t>herapy</w:t>
      </w:r>
      <w:r w:rsidR="00A061A1" w:rsidRPr="000A6F68">
        <w:rPr>
          <w:rFonts w:asciiTheme="minorBidi" w:hAnsiTheme="minorBidi"/>
          <w:color w:val="000000" w:themeColor="text1"/>
          <w:sz w:val="20"/>
          <w:szCs w:val="20"/>
        </w:rPr>
        <w:t>:</w:t>
      </w:r>
    </w:p>
    <w:p w14:paraId="28541DCD" w14:textId="547DAD75" w:rsidR="00A061A1" w:rsidRPr="000A6F68" w:rsidRDefault="00A061A1"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Research </w:t>
      </w:r>
      <w:r w:rsidR="00F05355" w:rsidRPr="000A6F68">
        <w:rPr>
          <w:rFonts w:asciiTheme="minorBidi" w:hAnsiTheme="minorBidi"/>
          <w:color w:val="000000" w:themeColor="text1"/>
          <w:sz w:val="20"/>
          <w:szCs w:val="20"/>
        </w:rPr>
        <w:t>M</w:t>
      </w:r>
      <w:r w:rsidRPr="000A6F68">
        <w:rPr>
          <w:rFonts w:asciiTheme="minorBidi" w:hAnsiTheme="minorBidi"/>
          <w:color w:val="000000" w:themeColor="text1"/>
          <w:sz w:val="20"/>
          <w:szCs w:val="20"/>
        </w:rPr>
        <w:t>ethods</w:t>
      </w:r>
    </w:p>
    <w:p w14:paraId="7E020251" w14:textId="03BB827D" w:rsidR="00A061A1" w:rsidRPr="000A6F68" w:rsidRDefault="00D815FF" w:rsidP="009A1958">
      <w:pPr>
        <w:pStyle w:val="ListParagraph"/>
        <w:numPr>
          <w:ilvl w:val="0"/>
          <w:numId w:val="2"/>
        </w:numPr>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Tuto</w:t>
      </w:r>
      <w:r w:rsidR="00BF32F3" w:rsidRPr="000A6F68">
        <w:rPr>
          <w:rFonts w:asciiTheme="minorBidi" w:hAnsiTheme="minorBidi"/>
          <w:color w:val="000000" w:themeColor="text1"/>
          <w:sz w:val="20"/>
          <w:szCs w:val="20"/>
        </w:rPr>
        <w:t>r in the Epidemiology course – f</w:t>
      </w:r>
      <w:r w:rsidRPr="000A6F68">
        <w:rPr>
          <w:rFonts w:asciiTheme="minorBidi" w:hAnsiTheme="minorBidi"/>
          <w:color w:val="000000" w:themeColor="text1"/>
          <w:sz w:val="20"/>
          <w:szCs w:val="20"/>
        </w:rPr>
        <w:t xml:space="preserve">ifth year at </w:t>
      </w:r>
      <w:r w:rsidR="00BF32F3" w:rsidRPr="000A6F68">
        <w:rPr>
          <w:rFonts w:asciiTheme="minorBidi" w:hAnsiTheme="minorBidi"/>
          <w:color w:val="000000" w:themeColor="text1"/>
          <w:sz w:val="20"/>
          <w:szCs w:val="20"/>
        </w:rPr>
        <w:t xml:space="preserve">the </w:t>
      </w:r>
      <w:r w:rsidRPr="000A6F68">
        <w:rPr>
          <w:rFonts w:asciiTheme="minorBidi" w:hAnsiTheme="minorBidi"/>
          <w:color w:val="000000" w:themeColor="text1"/>
          <w:sz w:val="20"/>
          <w:szCs w:val="20"/>
        </w:rPr>
        <w:t>Faculty of Medicine, The Hebrew University (2008-2009)</w:t>
      </w:r>
    </w:p>
    <w:p w14:paraId="28A4F7C3" w14:textId="5214A9A5" w:rsidR="00D815FF" w:rsidRPr="000A6F68" w:rsidRDefault="00F05355" w:rsidP="009A1958">
      <w:pPr>
        <w:pStyle w:val="ListParagraph"/>
        <w:numPr>
          <w:ilvl w:val="0"/>
          <w:numId w:val="2"/>
        </w:numPr>
        <w:spacing w:after="0" w:line="360" w:lineRule="auto"/>
        <w:ind w:left="360"/>
        <w:rPr>
          <w:rFonts w:asciiTheme="minorBidi" w:hAnsiTheme="minorBidi"/>
          <w:color w:val="000000" w:themeColor="text1"/>
          <w:sz w:val="20"/>
          <w:szCs w:val="20"/>
        </w:rPr>
      </w:pPr>
      <w:r w:rsidRPr="000A6F68">
        <w:rPr>
          <w:rFonts w:asciiTheme="minorBidi" w:hAnsiTheme="minorBidi"/>
          <w:color w:val="000000" w:themeColor="text1"/>
          <w:sz w:val="20"/>
          <w:szCs w:val="20"/>
        </w:rPr>
        <w:t>R</w:t>
      </w:r>
      <w:r w:rsidR="000316F0" w:rsidRPr="000A6F68">
        <w:rPr>
          <w:rFonts w:asciiTheme="minorBidi" w:hAnsiTheme="minorBidi"/>
          <w:color w:val="000000" w:themeColor="text1"/>
          <w:sz w:val="20"/>
          <w:szCs w:val="20"/>
        </w:rPr>
        <w:t xml:space="preserve">esearch </w:t>
      </w:r>
      <w:r w:rsidRPr="000A6F68">
        <w:rPr>
          <w:rFonts w:asciiTheme="minorBidi" w:hAnsiTheme="minorBidi"/>
          <w:color w:val="000000" w:themeColor="text1"/>
          <w:sz w:val="20"/>
          <w:szCs w:val="20"/>
        </w:rPr>
        <w:t>Administration</w:t>
      </w:r>
      <w:r w:rsidR="000316F0" w:rsidRPr="000A6F68">
        <w:rPr>
          <w:rFonts w:asciiTheme="minorBidi" w:hAnsiTheme="minorBidi"/>
          <w:color w:val="000000" w:themeColor="text1"/>
          <w:sz w:val="20"/>
          <w:szCs w:val="20"/>
        </w:rPr>
        <w:t xml:space="preserve"> and Acting Director of the Department of Medical Services Research, Ministry of Health, Jerusalem (2014-2015)</w:t>
      </w:r>
    </w:p>
    <w:p w14:paraId="59774B46" w14:textId="7AA91E20" w:rsidR="002363E6" w:rsidRPr="000A6F68" w:rsidRDefault="000153E3" w:rsidP="009A1958">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Administration</w:t>
      </w:r>
      <w:r w:rsidR="002363E6" w:rsidRPr="000A6F68">
        <w:rPr>
          <w:rFonts w:asciiTheme="minorBidi" w:hAnsiTheme="minorBidi"/>
          <w:color w:val="000000" w:themeColor="text1"/>
          <w:sz w:val="20"/>
          <w:szCs w:val="20"/>
        </w:rPr>
        <w:t xml:space="preserve"> of the department’s </w:t>
      </w:r>
      <w:r w:rsidRPr="000A6F68">
        <w:rPr>
          <w:rFonts w:asciiTheme="minorBidi" w:hAnsiTheme="minorBidi"/>
          <w:color w:val="000000" w:themeColor="text1"/>
          <w:sz w:val="20"/>
          <w:szCs w:val="20"/>
        </w:rPr>
        <w:t>qualitative</w:t>
      </w:r>
      <w:r w:rsidR="002363E6" w:rsidRPr="000A6F68">
        <w:rPr>
          <w:rFonts w:asciiTheme="minorBidi" w:hAnsiTheme="minorBidi"/>
          <w:color w:val="000000" w:themeColor="text1"/>
          <w:sz w:val="20"/>
          <w:szCs w:val="20"/>
        </w:rPr>
        <w:t xml:space="preserve"> surveys </w:t>
      </w:r>
    </w:p>
    <w:p w14:paraId="51AD6746" w14:textId="4B1171F1" w:rsidR="00DB0A4D" w:rsidRPr="000A6F68" w:rsidRDefault="004715F3" w:rsidP="00295EA1">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Took part in the ongoing </w:t>
      </w:r>
      <w:r w:rsidR="00DB0A4D" w:rsidRPr="000A6F68">
        <w:rPr>
          <w:rFonts w:asciiTheme="minorBidi" w:hAnsiTheme="minorBidi"/>
          <w:color w:val="000000" w:themeColor="text1"/>
          <w:sz w:val="20"/>
          <w:szCs w:val="20"/>
        </w:rPr>
        <w:t xml:space="preserve">management of the </w:t>
      </w:r>
      <w:r w:rsidRPr="000A6F68">
        <w:rPr>
          <w:rFonts w:asciiTheme="minorBidi" w:hAnsiTheme="minorBidi"/>
          <w:color w:val="000000" w:themeColor="text1"/>
          <w:sz w:val="20"/>
          <w:szCs w:val="20"/>
        </w:rPr>
        <w:t>quality indices</w:t>
      </w:r>
      <w:r w:rsidR="00295EA1" w:rsidRPr="000A6F68">
        <w:rPr>
          <w:rFonts w:asciiTheme="minorBidi" w:hAnsiTheme="minorBidi"/>
          <w:color w:val="000000" w:themeColor="text1"/>
          <w:sz w:val="20"/>
          <w:szCs w:val="20"/>
        </w:rPr>
        <w:t xml:space="preserve"> program</w:t>
      </w:r>
      <w:r w:rsidR="00DB0A4D" w:rsidRPr="000A6F68">
        <w:rPr>
          <w:rFonts w:asciiTheme="minorBidi" w:hAnsiTheme="minorBidi"/>
          <w:color w:val="000000" w:themeColor="text1"/>
          <w:sz w:val="20"/>
          <w:szCs w:val="20"/>
        </w:rPr>
        <w:t xml:space="preserve"> at Israeli hospitals</w:t>
      </w:r>
      <w:r w:rsidRPr="000A6F68">
        <w:rPr>
          <w:rFonts w:asciiTheme="minorBidi" w:hAnsiTheme="minorBidi"/>
          <w:color w:val="000000" w:themeColor="text1"/>
          <w:sz w:val="20"/>
          <w:szCs w:val="20"/>
        </w:rPr>
        <w:t xml:space="preserve"> (2008-2009)</w:t>
      </w:r>
    </w:p>
    <w:p w14:paraId="3AC6C8E1" w14:textId="77777777" w:rsidR="00A619EC" w:rsidRPr="000A6F68" w:rsidRDefault="00A619EC" w:rsidP="00DB0A4D">
      <w:pPr>
        <w:spacing w:after="0" w:line="360" w:lineRule="auto"/>
        <w:rPr>
          <w:rFonts w:asciiTheme="minorBidi" w:hAnsiTheme="minorBidi"/>
          <w:b/>
          <w:bCs/>
          <w:color w:val="000000" w:themeColor="text1"/>
          <w:u w:val="single"/>
        </w:rPr>
      </w:pPr>
    </w:p>
    <w:p w14:paraId="28674CB6" w14:textId="6BB2856C" w:rsidR="00DB0A4D" w:rsidRPr="000A6F68" w:rsidRDefault="00DB0A4D" w:rsidP="000153E3">
      <w:pPr>
        <w:spacing w:after="0" w:line="360" w:lineRule="auto"/>
        <w:rPr>
          <w:rFonts w:asciiTheme="minorBidi" w:hAnsiTheme="minorBidi"/>
          <w:color w:val="000000" w:themeColor="text1"/>
        </w:rPr>
      </w:pPr>
      <w:r w:rsidRPr="000A6F68">
        <w:rPr>
          <w:rFonts w:asciiTheme="minorBidi" w:hAnsiTheme="minorBidi"/>
          <w:b/>
          <w:bCs/>
          <w:color w:val="000000" w:themeColor="text1"/>
          <w:u w:val="single"/>
        </w:rPr>
        <w:t>Additional Rel</w:t>
      </w:r>
      <w:r w:rsidR="000153E3" w:rsidRPr="000A6F68">
        <w:rPr>
          <w:rFonts w:asciiTheme="minorBidi" w:hAnsiTheme="minorBidi"/>
          <w:b/>
          <w:bCs/>
          <w:color w:val="000000" w:themeColor="text1"/>
          <w:u w:val="single"/>
        </w:rPr>
        <w:t>ated</w:t>
      </w:r>
      <w:r w:rsidRPr="000A6F68">
        <w:rPr>
          <w:rFonts w:asciiTheme="minorBidi" w:hAnsiTheme="minorBidi"/>
          <w:b/>
          <w:bCs/>
          <w:color w:val="000000" w:themeColor="text1"/>
          <w:u w:val="single"/>
        </w:rPr>
        <w:t xml:space="preserve"> Activity</w:t>
      </w:r>
    </w:p>
    <w:p w14:paraId="7B9F6EDE" w14:textId="767B5589" w:rsidR="00DB0A4D" w:rsidRPr="000A6F68" w:rsidRDefault="00DB0A4D" w:rsidP="006612EE">
      <w:pPr>
        <w:spacing w:after="0" w:line="360" w:lineRule="auto"/>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Management of the Vascular Diagnostic Laboratory at Hadassah Medical Center, </w:t>
      </w:r>
      <w:proofErr w:type="spellStart"/>
      <w:r w:rsidRPr="000A6F68">
        <w:rPr>
          <w:rFonts w:asciiTheme="minorBidi" w:hAnsiTheme="minorBidi"/>
          <w:color w:val="000000" w:themeColor="text1"/>
          <w:sz w:val="20"/>
          <w:szCs w:val="20"/>
        </w:rPr>
        <w:t>Ein</w:t>
      </w:r>
      <w:proofErr w:type="spellEnd"/>
      <w:r w:rsidRPr="000A6F68">
        <w:rPr>
          <w:rFonts w:asciiTheme="minorBidi" w:hAnsiTheme="minorBidi"/>
          <w:color w:val="000000" w:themeColor="text1"/>
          <w:sz w:val="20"/>
          <w:szCs w:val="20"/>
        </w:rPr>
        <w:t xml:space="preserve"> </w:t>
      </w:r>
      <w:proofErr w:type="spellStart"/>
      <w:r w:rsidRPr="000A6F68">
        <w:rPr>
          <w:rFonts w:asciiTheme="minorBidi" w:hAnsiTheme="minorBidi"/>
          <w:color w:val="000000" w:themeColor="text1"/>
          <w:sz w:val="20"/>
          <w:szCs w:val="20"/>
        </w:rPr>
        <w:t>Karem</w:t>
      </w:r>
      <w:proofErr w:type="spellEnd"/>
      <w:r w:rsidR="006612EE" w:rsidRPr="000A6F68">
        <w:rPr>
          <w:rFonts w:asciiTheme="minorBidi" w:hAnsiTheme="minorBidi"/>
          <w:color w:val="000000" w:themeColor="text1"/>
          <w:sz w:val="20"/>
          <w:szCs w:val="20"/>
        </w:rPr>
        <w:t xml:space="preserve"> (2002 – 2014)</w:t>
      </w:r>
    </w:p>
    <w:p w14:paraId="598FB03A" w14:textId="70227F52" w:rsidR="00DB0A4D" w:rsidRPr="000A6F68" w:rsidRDefault="007C0FCD" w:rsidP="00FE7692">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 xml:space="preserve">Provided training in non-invasive vascular testing for </w:t>
      </w:r>
      <w:r w:rsidR="003E31C2" w:rsidRPr="000A6F68">
        <w:rPr>
          <w:rFonts w:asciiTheme="minorBidi" w:hAnsiTheme="minorBidi"/>
          <w:color w:val="000000" w:themeColor="text1"/>
          <w:sz w:val="20"/>
          <w:szCs w:val="20"/>
        </w:rPr>
        <w:t>the staffs of various departments.</w:t>
      </w:r>
    </w:p>
    <w:p w14:paraId="5F89BC25" w14:textId="32EF2387" w:rsidR="003E31C2" w:rsidRPr="000A6F68" w:rsidRDefault="003E31C2" w:rsidP="00FE7692">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Participated in national and international studies.</w:t>
      </w:r>
    </w:p>
    <w:p w14:paraId="1B32B555" w14:textId="459D9CD1" w:rsidR="003E31C2" w:rsidRPr="000A6F68" w:rsidRDefault="003E31C2" w:rsidP="00FE7692">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Development of innovative work methods</w:t>
      </w:r>
    </w:p>
    <w:p w14:paraId="4A95D451" w14:textId="781413CA" w:rsidR="003E31C2" w:rsidRPr="000A6F68" w:rsidRDefault="003E31C2" w:rsidP="00FE7692">
      <w:pPr>
        <w:pStyle w:val="ListParagraph"/>
        <w:numPr>
          <w:ilvl w:val="1"/>
          <w:numId w:val="2"/>
        </w:numPr>
        <w:spacing w:after="0" w:line="360" w:lineRule="auto"/>
        <w:ind w:left="1080"/>
        <w:rPr>
          <w:rFonts w:asciiTheme="minorBidi" w:hAnsiTheme="minorBidi"/>
          <w:color w:val="000000" w:themeColor="text1"/>
          <w:sz w:val="20"/>
          <w:szCs w:val="20"/>
        </w:rPr>
      </w:pPr>
      <w:r w:rsidRPr="000A6F68">
        <w:rPr>
          <w:rFonts w:asciiTheme="minorBidi" w:hAnsiTheme="minorBidi"/>
          <w:color w:val="000000" w:themeColor="text1"/>
          <w:sz w:val="20"/>
          <w:szCs w:val="20"/>
        </w:rPr>
        <w:t>Established continuing education program for medical technologies in Israel (2008-2009)</w:t>
      </w:r>
    </w:p>
    <w:p w14:paraId="35481BE1" w14:textId="7EF3E072" w:rsidR="003E31C2" w:rsidRPr="000A6F68" w:rsidRDefault="003E31C2" w:rsidP="003E31C2">
      <w:pPr>
        <w:spacing w:after="0" w:line="360" w:lineRule="auto"/>
        <w:rPr>
          <w:rFonts w:asciiTheme="minorBidi" w:hAnsiTheme="minorBidi"/>
          <w:color w:val="000000" w:themeColor="text1"/>
        </w:rPr>
      </w:pPr>
    </w:p>
    <w:p w14:paraId="6CF67DDB" w14:textId="211F8A19" w:rsidR="003E31C2" w:rsidRPr="000A6F68" w:rsidRDefault="003E31C2" w:rsidP="003E31C2">
      <w:pPr>
        <w:spacing w:after="0" w:line="360" w:lineRule="auto"/>
        <w:rPr>
          <w:rFonts w:asciiTheme="minorBidi" w:hAnsiTheme="minorBidi"/>
          <w:b/>
          <w:bCs/>
          <w:color w:val="000000" w:themeColor="text1"/>
          <w:u w:val="single"/>
        </w:rPr>
      </w:pPr>
      <w:r w:rsidRPr="000A6F68">
        <w:rPr>
          <w:rFonts w:asciiTheme="minorBidi" w:hAnsiTheme="minorBidi"/>
          <w:b/>
          <w:bCs/>
          <w:color w:val="000000" w:themeColor="text1"/>
          <w:u w:val="single"/>
        </w:rPr>
        <w:t>Publications</w:t>
      </w:r>
    </w:p>
    <w:p w14:paraId="14EB10D8" w14:textId="4AE8E726" w:rsidR="00C451A7" w:rsidRPr="000A6F68" w:rsidRDefault="00C451A7" w:rsidP="00C451A7">
      <w:pPr>
        <w:numPr>
          <w:ilvl w:val="0"/>
          <w:numId w:val="5"/>
        </w:numPr>
        <w:shd w:val="clear" w:color="auto" w:fill="FFFFFF"/>
        <w:spacing w:before="100" w:beforeAutospacing="1" w:after="100" w:afterAutospacing="1" w:line="360" w:lineRule="auto"/>
        <w:rPr>
          <w:rFonts w:ascii="Arial" w:eastAsia="Times New Roman" w:hAnsi="Arial" w:cs="Arial" w:hint="cs"/>
          <w:color w:val="000000" w:themeColor="text1"/>
          <w:sz w:val="24"/>
          <w:szCs w:val="24"/>
        </w:rPr>
      </w:pPr>
      <w:proofErr w:type="spellStart"/>
      <w:r w:rsidRPr="000A6F68">
        <w:rPr>
          <w:rFonts w:ascii="Arial" w:eastAsia="Times New Roman" w:hAnsi="Arial" w:cs="Arial"/>
          <w:color w:val="000000" w:themeColor="text1"/>
          <w:sz w:val="20"/>
          <w:szCs w:val="20"/>
          <w:shd w:val="clear" w:color="auto" w:fill="FFFFFF"/>
        </w:rPr>
        <w:t>Velan</w:t>
      </w:r>
      <w:proofErr w:type="spellEnd"/>
      <w:r w:rsidRPr="000A6F68">
        <w:rPr>
          <w:rFonts w:ascii="Arial" w:eastAsia="Times New Roman" w:hAnsi="Arial" w:cs="Arial"/>
          <w:color w:val="000000" w:themeColor="text1"/>
          <w:sz w:val="20"/>
          <w:szCs w:val="20"/>
          <w:shd w:val="clear" w:color="auto" w:fill="FFFFFF"/>
        </w:rPr>
        <w:t xml:space="preserve"> B,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00801E47" w:rsidRPr="000A6F68">
        <w:rPr>
          <w:rFonts w:ascii="Arial" w:eastAsia="Times New Roman" w:hAnsi="Arial" w:cs="Arial"/>
          <w:b/>
          <w:bCs/>
          <w:color w:val="000000" w:themeColor="text1"/>
          <w:sz w:val="20"/>
          <w:szCs w:val="20"/>
          <w:shd w:val="clear" w:color="auto" w:fill="FFFFFF"/>
        </w:rPr>
        <w:t>.</w:t>
      </w:r>
      <w:r w:rsidRPr="000A6F68">
        <w:rPr>
          <w:rFonts w:ascii="Arial" w:eastAsia="Times New Roman" w:hAnsi="Arial" w:cs="Arial"/>
          <w:color w:val="000000" w:themeColor="text1"/>
          <w:sz w:val="20"/>
          <w:szCs w:val="20"/>
          <w:shd w:val="clear" w:color="auto" w:fill="FFFFFF"/>
        </w:rPr>
        <w:t xml:space="preserve"> (2019). Health concerns of young Israelis moving from the ultra-orth</w:t>
      </w:r>
      <w:r w:rsidRPr="000A6F68">
        <w:rPr>
          <w:rFonts w:ascii="Arial" w:eastAsia="Times New Roman" w:hAnsi="Arial" w:cs="Arial"/>
          <w:color w:val="000000" w:themeColor="text1"/>
          <w:sz w:val="20"/>
          <w:szCs w:val="20"/>
          <w:shd w:val="clear" w:color="auto" w:fill="FFFFFF"/>
        </w:rPr>
        <w:t>odox to the secular community: v</w:t>
      </w:r>
      <w:r w:rsidRPr="000A6F68">
        <w:rPr>
          <w:rFonts w:ascii="Arial" w:eastAsia="Times New Roman" w:hAnsi="Arial" w:cs="Arial"/>
          <w:color w:val="000000" w:themeColor="text1"/>
          <w:sz w:val="20"/>
          <w:szCs w:val="20"/>
          <w:shd w:val="clear" w:color="auto" w:fill="FFFFFF"/>
        </w:rPr>
        <w:t xml:space="preserve">ulnerabilities associated with transition. </w:t>
      </w:r>
      <w:r w:rsidRPr="000A6F68">
        <w:rPr>
          <w:rFonts w:ascii="Arial" w:eastAsia="Times New Roman" w:hAnsi="Arial" w:cs="Arial"/>
          <w:i/>
          <w:iCs/>
          <w:color w:val="000000" w:themeColor="text1"/>
          <w:sz w:val="20"/>
          <w:szCs w:val="20"/>
          <w:shd w:val="clear" w:color="auto" w:fill="FFFFFF"/>
        </w:rPr>
        <w:t>Qualitative Researc</w:t>
      </w:r>
      <w:r w:rsidRPr="000A6F68">
        <w:rPr>
          <w:rFonts w:ascii="Arial" w:eastAsia="Times New Roman" w:hAnsi="Arial" w:cs="Arial"/>
          <w:i/>
          <w:iCs/>
          <w:color w:val="000000" w:themeColor="text1"/>
          <w:sz w:val="20"/>
          <w:szCs w:val="20"/>
          <w:shd w:val="clear" w:color="auto" w:fill="FFFFFF"/>
        </w:rPr>
        <w:t>h in Medicine &amp; Healthcare, 3</w:t>
      </w:r>
      <w:r w:rsidRPr="000A6F68">
        <w:rPr>
          <w:rFonts w:ascii="Arial" w:eastAsia="Times New Roman" w:hAnsi="Arial" w:cs="Arial"/>
          <w:color w:val="000000" w:themeColor="text1"/>
          <w:sz w:val="20"/>
          <w:szCs w:val="20"/>
          <w:shd w:val="clear" w:color="auto" w:fill="FFFFFF"/>
        </w:rPr>
        <w:t xml:space="preserve">, </w:t>
      </w:r>
      <w:r w:rsidRPr="000A6F68">
        <w:rPr>
          <w:rFonts w:ascii="Arial" w:eastAsia="Times New Roman" w:hAnsi="Arial" w:cs="Arial"/>
          <w:color w:val="000000" w:themeColor="text1"/>
          <w:sz w:val="20"/>
          <w:szCs w:val="20"/>
          <w:shd w:val="clear" w:color="auto" w:fill="FFFFFF"/>
        </w:rPr>
        <w:t>32-39</w:t>
      </w:r>
      <w:r w:rsidRPr="000A6F68">
        <w:rPr>
          <w:rFonts w:ascii="Arial" w:eastAsia="Times New Roman" w:hAnsi="Arial" w:cs="Arial"/>
          <w:i/>
          <w:iCs/>
          <w:color w:val="000000" w:themeColor="text1"/>
          <w:sz w:val="20"/>
          <w:szCs w:val="20"/>
          <w:shd w:val="clear" w:color="auto" w:fill="FFFFFF"/>
        </w:rPr>
        <w:t>.</w:t>
      </w:r>
    </w:p>
    <w:p w14:paraId="434D7A67"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t xml:space="preserve">Cohen-Manheim, I., </w:t>
      </w:r>
      <w:proofErr w:type="spellStart"/>
      <w:r w:rsidRPr="000A6F68">
        <w:rPr>
          <w:rFonts w:ascii="Arial" w:eastAsia="Times New Roman" w:hAnsi="Arial" w:cs="Arial"/>
          <w:color w:val="000000" w:themeColor="text1"/>
          <w:sz w:val="20"/>
          <w:szCs w:val="20"/>
          <w:shd w:val="clear" w:color="auto" w:fill="FFFFFF"/>
        </w:rPr>
        <w:t>Doniger</w:t>
      </w:r>
      <w:proofErr w:type="spellEnd"/>
      <w:r w:rsidRPr="000A6F68">
        <w:rPr>
          <w:rFonts w:ascii="Arial" w:eastAsia="Times New Roman" w:hAnsi="Arial" w:cs="Arial"/>
          <w:color w:val="000000" w:themeColor="text1"/>
          <w:sz w:val="20"/>
          <w:szCs w:val="20"/>
          <w:shd w:val="clear" w:color="auto" w:fill="FFFFFF"/>
        </w:rPr>
        <w:t xml:space="preserve">, G. M., </w:t>
      </w:r>
      <w:proofErr w:type="spellStart"/>
      <w:r w:rsidRPr="000A6F68">
        <w:rPr>
          <w:rFonts w:ascii="Arial" w:eastAsia="Times New Roman" w:hAnsi="Arial" w:cs="Arial"/>
          <w:color w:val="000000" w:themeColor="text1"/>
          <w:sz w:val="20"/>
          <w:szCs w:val="20"/>
          <w:shd w:val="clear" w:color="auto" w:fill="FFFFFF"/>
        </w:rPr>
        <w:t>Sinnreich</w:t>
      </w:r>
      <w:proofErr w:type="spellEnd"/>
      <w:r w:rsidRPr="000A6F68">
        <w:rPr>
          <w:rFonts w:ascii="Arial" w:eastAsia="Times New Roman" w:hAnsi="Arial" w:cs="Arial"/>
          <w:color w:val="000000" w:themeColor="text1"/>
          <w:sz w:val="20"/>
          <w:szCs w:val="20"/>
          <w:shd w:val="clear" w:color="auto" w:fill="FFFFFF"/>
        </w:rPr>
        <w:t>, R., Simon, E. S., Murad, H</w:t>
      </w:r>
      <w:r w:rsidRPr="000A6F68">
        <w:rPr>
          <w:rFonts w:ascii="Arial" w:eastAsia="Times New Roman" w:hAnsi="Arial" w:cs="Arial"/>
          <w:b/>
          <w:bCs/>
          <w:color w:val="000000" w:themeColor="text1"/>
          <w:sz w:val="20"/>
          <w:szCs w:val="20"/>
          <w:shd w:val="clear" w:color="auto" w:fill="FFFFFF"/>
        </w:rPr>
        <w:t xml:space="preserve">.,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Pr="000A6F68">
        <w:rPr>
          <w:rFonts w:ascii="Arial" w:eastAsia="Times New Roman" w:hAnsi="Arial" w:cs="Arial"/>
          <w:color w:val="000000" w:themeColor="text1"/>
          <w:sz w:val="20"/>
          <w:szCs w:val="20"/>
          <w:shd w:val="clear" w:color="auto" w:fill="FFFFFF"/>
        </w:rPr>
        <w:t xml:space="preserve">., &amp; </w:t>
      </w:r>
      <w:proofErr w:type="spellStart"/>
      <w:r w:rsidRPr="000A6F68">
        <w:rPr>
          <w:rFonts w:ascii="Arial" w:eastAsia="Times New Roman" w:hAnsi="Arial" w:cs="Arial"/>
          <w:color w:val="000000" w:themeColor="text1"/>
          <w:sz w:val="20"/>
          <w:szCs w:val="20"/>
          <w:shd w:val="clear" w:color="auto" w:fill="FFFFFF"/>
        </w:rPr>
        <w:t>Kark</w:t>
      </w:r>
      <w:proofErr w:type="spellEnd"/>
      <w:r w:rsidRPr="000A6F68">
        <w:rPr>
          <w:rFonts w:ascii="Arial" w:eastAsia="Times New Roman" w:hAnsi="Arial" w:cs="Arial"/>
          <w:color w:val="000000" w:themeColor="text1"/>
          <w:sz w:val="20"/>
          <w:szCs w:val="20"/>
          <w:shd w:val="clear" w:color="auto" w:fill="FFFFFF"/>
        </w:rPr>
        <w:t>, J. D. (2017). Body mass index, height and socioeconomic position in adolescence, their trajectories into adulthood, and cognitive function in midlife. </w:t>
      </w:r>
      <w:r w:rsidRPr="000A6F68">
        <w:rPr>
          <w:rFonts w:ascii="Arial" w:eastAsia="Times New Roman" w:hAnsi="Arial" w:cs="Arial"/>
          <w:i/>
          <w:iCs/>
          <w:color w:val="000000" w:themeColor="text1"/>
          <w:sz w:val="20"/>
          <w:szCs w:val="20"/>
          <w:shd w:val="clear" w:color="auto" w:fill="FFFFFF"/>
        </w:rPr>
        <w:t>Journal of Alzheimer's Disease</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55</w:t>
      </w:r>
      <w:r w:rsidRPr="000A6F68">
        <w:rPr>
          <w:rFonts w:ascii="Arial" w:eastAsia="Times New Roman" w:hAnsi="Arial" w:cs="Arial"/>
          <w:color w:val="000000" w:themeColor="text1"/>
          <w:sz w:val="20"/>
          <w:szCs w:val="20"/>
          <w:shd w:val="clear" w:color="auto" w:fill="FFFFFF"/>
        </w:rPr>
        <w:t>(3), 1207-1221.</w:t>
      </w:r>
    </w:p>
    <w:p w14:paraId="0E5DA035"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t xml:space="preserve">Cohen-Manheim, I., </w:t>
      </w:r>
      <w:proofErr w:type="spellStart"/>
      <w:r w:rsidRPr="000A6F68">
        <w:rPr>
          <w:rFonts w:ascii="Arial" w:eastAsia="Times New Roman" w:hAnsi="Arial" w:cs="Arial"/>
          <w:color w:val="000000" w:themeColor="text1"/>
          <w:sz w:val="20"/>
          <w:szCs w:val="20"/>
          <w:shd w:val="clear" w:color="auto" w:fill="FFFFFF"/>
        </w:rPr>
        <w:t>Sinnreich</w:t>
      </w:r>
      <w:proofErr w:type="spellEnd"/>
      <w:r w:rsidRPr="000A6F68">
        <w:rPr>
          <w:rFonts w:ascii="Arial" w:eastAsia="Times New Roman" w:hAnsi="Arial" w:cs="Arial"/>
          <w:color w:val="000000" w:themeColor="text1"/>
          <w:sz w:val="20"/>
          <w:szCs w:val="20"/>
          <w:shd w:val="clear" w:color="auto" w:fill="FFFFFF"/>
        </w:rPr>
        <w:t xml:space="preserve">, R., </w:t>
      </w:r>
      <w:proofErr w:type="spellStart"/>
      <w:r w:rsidRPr="000A6F68">
        <w:rPr>
          <w:rFonts w:ascii="Arial" w:eastAsia="Times New Roman" w:hAnsi="Arial" w:cs="Arial"/>
          <w:color w:val="000000" w:themeColor="text1"/>
          <w:sz w:val="20"/>
          <w:szCs w:val="20"/>
          <w:shd w:val="clear" w:color="auto" w:fill="FFFFFF"/>
        </w:rPr>
        <w:t>Doniger</w:t>
      </w:r>
      <w:proofErr w:type="spellEnd"/>
      <w:r w:rsidRPr="000A6F68">
        <w:rPr>
          <w:rFonts w:ascii="Arial" w:eastAsia="Times New Roman" w:hAnsi="Arial" w:cs="Arial"/>
          <w:color w:val="000000" w:themeColor="text1"/>
          <w:sz w:val="20"/>
          <w:szCs w:val="20"/>
          <w:shd w:val="clear" w:color="auto" w:fill="FFFFFF"/>
        </w:rPr>
        <w:t>, G. M., Simon, E. S</w:t>
      </w:r>
      <w:r w:rsidRPr="000A6F68">
        <w:rPr>
          <w:rFonts w:ascii="Arial" w:eastAsia="Times New Roman" w:hAnsi="Arial" w:cs="Arial"/>
          <w:b/>
          <w:bCs/>
          <w:color w:val="000000" w:themeColor="text1"/>
          <w:sz w:val="20"/>
          <w:szCs w:val="20"/>
          <w:shd w:val="clear" w:color="auto" w:fill="FFFFFF"/>
        </w:rPr>
        <w:t xml:space="preserve">.,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Pr="000A6F68">
        <w:rPr>
          <w:rFonts w:ascii="Arial" w:eastAsia="Times New Roman" w:hAnsi="Arial" w:cs="Arial"/>
          <w:color w:val="000000" w:themeColor="text1"/>
          <w:sz w:val="20"/>
          <w:szCs w:val="20"/>
          <w:shd w:val="clear" w:color="auto" w:fill="FFFFFF"/>
        </w:rPr>
        <w:t xml:space="preserve">., &amp; </w:t>
      </w:r>
      <w:proofErr w:type="spellStart"/>
      <w:r w:rsidRPr="000A6F68">
        <w:rPr>
          <w:rFonts w:ascii="Arial" w:eastAsia="Times New Roman" w:hAnsi="Arial" w:cs="Arial"/>
          <w:color w:val="000000" w:themeColor="text1"/>
          <w:sz w:val="20"/>
          <w:szCs w:val="20"/>
          <w:shd w:val="clear" w:color="auto" w:fill="FFFFFF"/>
        </w:rPr>
        <w:t>Kark</w:t>
      </w:r>
      <w:proofErr w:type="spellEnd"/>
      <w:r w:rsidRPr="000A6F68">
        <w:rPr>
          <w:rFonts w:ascii="Arial" w:eastAsia="Times New Roman" w:hAnsi="Arial" w:cs="Arial"/>
          <w:color w:val="000000" w:themeColor="text1"/>
          <w:sz w:val="20"/>
          <w:szCs w:val="20"/>
          <w:shd w:val="clear" w:color="auto" w:fill="FFFFFF"/>
        </w:rPr>
        <w:t>, J. D. (2017). Fasting plasma glucose in young adults free of diabetes is associated with cognitive function in midlife. </w:t>
      </w:r>
      <w:r w:rsidRPr="000A6F68">
        <w:rPr>
          <w:rFonts w:ascii="Arial" w:eastAsia="Times New Roman" w:hAnsi="Arial" w:cs="Arial"/>
          <w:i/>
          <w:iCs/>
          <w:color w:val="000000" w:themeColor="text1"/>
          <w:sz w:val="20"/>
          <w:szCs w:val="20"/>
          <w:shd w:val="clear" w:color="auto" w:fill="FFFFFF"/>
        </w:rPr>
        <w:t>The European Journal of Public Health</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28</w:t>
      </w:r>
      <w:r w:rsidRPr="000A6F68">
        <w:rPr>
          <w:rFonts w:ascii="Arial" w:eastAsia="Times New Roman" w:hAnsi="Arial" w:cs="Arial"/>
          <w:color w:val="000000" w:themeColor="text1"/>
          <w:sz w:val="20"/>
          <w:szCs w:val="20"/>
          <w:shd w:val="clear" w:color="auto" w:fill="FFFFFF"/>
        </w:rPr>
        <w:t>(3), 496-503. Cohen-Manheim, I</w:t>
      </w:r>
      <w:r w:rsidRPr="000A6F68">
        <w:rPr>
          <w:rFonts w:ascii="Arial" w:eastAsia="Times New Roman" w:hAnsi="Arial" w:cs="Arial"/>
          <w:b/>
          <w:bCs/>
          <w:color w:val="000000" w:themeColor="text1"/>
          <w:sz w:val="20"/>
          <w:szCs w:val="20"/>
          <w:shd w:val="clear" w:color="auto" w:fill="FFFFFF"/>
        </w:rPr>
        <w:t xml:space="preserve">.,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Pr="000A6F68">
        <w:rPr>
          <w:rFonts w:ascii="Arial" w:eastAsia="Times New Roman" w:hAnsi="Arial" w:cs="Arial"/>
          <w:color w:val="000000" w:themeColor="text1"/>
          <w:sz w:val="20"/>
          <w:szCs w:val="20"/>
          <w:shd w:val="clear" w:color="auto" w:fill="FFFFFF"/>
        </w:rPr>
        <w:t xml:space="preserve">, </w:t>
      </w:r>
      <w:proofErr w:type="spellStart"/>
      <w:r w:rsidRPr="000A6F68">
        <w:rPr>
          <w:rFonts w:ascii="Arial" w:eastAsia="Times New Roman" w:hAnsi="Arial" w:cs="Arial"/>
          <w:color w:val="000000" w:themeColor="text1"/>
          <w:sz w:val="20"/>
          <w:szCs w:val="20"/>
          <w:shd w:val="clear" w:color="auto" w:fill="FFFFFF"/>
        </w:rPr>
        <w:t>Doniger</w:t>
      </w:r>
      <w:proofErr w:type="spellEnd"/>
      <w:r w:rsidRPr="000A6F68">
        <w:rPr>
          <w:rFonts w:ascii="Arial" w:eastAsia="Times New Roman" w:hAnsi="Arial" w:cs="Arial"/>
          <w:color w:val="000000" w:themeColor="text1"/>
          <w:sz w:val="20"/>
          <w:szCs w:val="20"/>
          <w:shd w:val="clear" w:color="auto" w:fill="FFFFFF"/>
        </w:rPr>
        <w:t xml:space="preserve">, G. M., Simon, E. S., </w:t>
      </w:r>
      <w:proofErr w:type="spellStart"/>
      <w:r w:rsidRPr="000A6F68">
        <w:rPr>
          <w:rFonts w:ascii="Arial" w:eastAsia="Times New Roman" w:hAnsi="Arial" w:cs="Arial"/>
          <w:color w:val="000000" w:themeColor="text1"/>
          <w:sz w:val="20"/>
          <w:szCs w:val="20"/>
          <w:shd w:val="clear" w:color="auto" w:fill="FFFFFF"/>
        </w:rPr>
        <w:t>Sinnreich</w:t>
      </w:r>
      <w:proofErr w:type="spellEnd"/>
      <w:r w:rsidRPr="000A6F68">
        <w:rPr>
          <w:rFonts w:ascii="Arial" w:eastAsia="Times New Roman" w:hAnsi="Arial" w:cs="Arial"/>
          <w:color w:val="000000" w:themeColor="text1"/>
          <w:sz w:val="20"/>
          <w:szCs w:val="20"/>
          <w:shd w:val="clear" w:color="auto" w:fill="FFFFFF"/>
        </w:rPr>
        <w:t xml:space="preserve">, R., &amp; </w:t>
      </w:r>
      <w:proofErr w:type="spellStart"/>
      <w:r w:rsidRPr="000A6F68">
        <w:rPr>
          <w:rFonts w:ascii="Arial" w:eastAsia="Times New Roman" w:hAnsi="Arial" w:cs="Arial"/>
          <w:color w:val="000000" w:themeColor="text1"/>
          <w:sz w:val="20"/>
          <w:szCs w:val="20"/>
          <w:shd w:val="clear" w:color="auto" w:fill="FFFFFF"/>
        </w:rPr>
        <w:t>Kark</w:t>
      </w:r>
      <w:proofErr w:type="spellEnd"/>
      <w:r w:rsidRPr="000A6F68">
        <w:rPr>
          <w:rFonts w:ascii="Arial" w:eastAsia="Times New Roman" w:hAnsi="Arial" w:cs="Arial"/>
          <w:color w:val="000000" w:themeColor="text1"/>
          <w:sz w:val="20"/>
          <w:szCs w:val="20"/>
          <w:shd w:val="clear" w:color="auto" w:fill="FFFFFF"/>
        </w:rPr>
        <w:t>, J. D. (2016). Measures of carotid atherosclerosis and cognitive function in midlife: The Jerusalem LRC longitudinal study. </w:t>
      </w:r>
      <w:r w:rsidRPr="000A6F68">
        <w:rPr>
          <w:rFonts w:ascii="Arial" w:eastAsia="Times New Roman" w:hAnsi="Arial" w:cs="Arial"/>
          <w:i/>
          <w:iCs/>
          <w:color w:val="000000" w:themeColor="text1"/>
          <w:sz w:val="20"/>
          <w:szCs w:val="20"/>
          <w:shd w:val="clear" w:color="auto" w:fill="FFFFFF"/>
        </w:rPr>
        <w:t>Intelligence</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57</w:t>
      </w:r>
      <w:r w:rsidRPr="000A6F68">
        <w:rPr>
          <w:rFonts w:ascii="Arial" w:eastAsia="Times New Roman" w:hAnsi="Arial" w:cs="Arial"/>
          <w:color w:val="000000" w:themeColor="text1"/>
          <w:sz w:val="20"/>
          <w:szCs w:val="20"/>
          <w:shd w:val="clear" w:color="auto" w:fill="FFFFFF"/>
        </w:rPr>
        <w:t>, 73-80.</w:t>
      </w:r>
    </w:p>
    <w:p w14:paraId="38D7BC1D"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lastRenderedPageBreak/>
        <w:t xml:space="preserve">Cohen-Manheim, I., </w:t>
      </w:r>
      <w:proofErr w:type="spellStart"/>
      <w:r w:rsidRPr="000A6F68">
        <w:rPr>
          <w:rFonts w:ascii="Arial" w:eastAsia="Times New Roman" w:hAnsi="Arial" w:cs="Arial"/>
          <w:color w:val="000000" w:themeColor="text1"/>
          <w:sz w:val="20"/>
          <w:szCs w:val="20"/>
          <w:shd w:val="clear" w:color="auto" w:fill="FFFFFF"/>
        </w:rPr>
        <w:t>Doniger</w:t>
      </w:r>
      <w:proofErr w:type="spellEnd"/>
      <w:r w:rsidRPr="000A6F68">
        <w:rPr>
          <w:rFonts w:ascii="Arial" w:eastAsia="Times New Roman" w:hAnsi="Arial" w:cs="Arial"/>
          <w:color w:val="000000" w:themeColor="text1"/>
          <w:sz w:val="20"/>
          <w:szCs w:val="20"/>
          <w:shd w:val="clear" w:color="auto" w:fill="FFFFFF"/>
        </w:rPr>
        <w:t xml:space="preserve">, G. M., </w:t>
      </w:r>
      <w:proofErr w:type="spellStart"/>
      <w:r w:rsidRPr="000A6F68">
        <w:rPr>
          <w:rFonts w:ascii="Arial" w:eastAsia="Times New Roman" w:hAnsi="Arial" w:cs="Arial"/>
          <w:color w:val="000000" w:themeColor="text1"/>
          <w:sz w:val="20"/>
          <w:szCs w:val="20"/>
          <w:shd w:val="clear" w:color="auto" w:fill="FFFFFF"/>
        </w:rPr>
        <w:t>Sinnreich</w:t>
      </w:r>
      <w:proofErr w:type="spellEnd"/>
      <w:r w:rsidRPr="000A6F68">
        <w:rPr>
          <w:rFonts w:ascii="Arial" w:eastAsia="Times New Roman" w:hAnsi="Arial" w:cs="Arial"/>
          <w:color w:val="000000" w:themeColor="text1"/>
          <w:sz w:val="20"/>
          <w:szCs w:val="20"/>
          <w:shd w:val="clear" w:color="auto" w:fill="FFFFFF"/>
        </w:rPr>
        <w:t>, R., Simon, E. S</w:t>
      </w:r>
      <w:r w:rsidRPr="000A6F68">
        <w:rPr>
          <w:rFonts w:ascii="Arial" w:eastAsia="Times New Roman" w:hAnsi="Arial" w:cs="Arial"/>
          <w:b/>
          <w:bCs/>
          <w:color w:val="000000" w:themeColor="text1"/>
          <w:sz w:val="20"/>
          <w:szCs w:val="20"/>
          <w:shd w:val="clear" w:color="auto" w:fill="FFFFFF"/>
        </w:rPr>
        <w:t xml:space="preserve">.,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 R.</w:t>
      </w:r>
      <w:r w:rsidRPr="000A6F68">
        <w:rPr>
          <w:rFonts w:ascii="Arial" w:eastAsia="Times New Roman" w:hAnsi="Arial" w:cs="Arial"/>
          <w:color w:val="000000" w:themeColor="text1"/>
          <w:sz w:val="20"/>
          <w:szCs w:val="20"/>
          <w:shd w:val="clear" w:color="auto" w:fill="FFFFFF"/>
        </w:rPr>
        <w:t xml:space="preserve">, Aviv, A., &amp; </w:t>
      </w:r>
      <w:proofErr w:type="spellStart"/>
      <w:r w:rsidRPr="000A6F68">
        <w:rPr>
          <w:rFonts w:ascii="Arial" w:eastAsia="Times New Roman" w:hAnsi="Arial" w:cs="Arial"/>
          <w:color w:val="000000" w:themeColor="text1"/>
          <w:sz w:val="20"/>
          <w:szCs w:val="20"/>
          <w:shd w:val="clear" w:color="auto" w:fill="FFFFFF"/>
        </w:rPr>
        <w:t>Kark</w:t>
      </w:r>
      <w:proofErr w:type="spellEnd"/>
      <w:r w:rsidRPr="000A6F68">
        <w:rPr>
          <w:rFonts w:ascii="Arial" w:eastAsia="Times New Roman" w:hAnsi="Arial" w:cs="Arial"/>
          <w:color w:val="000000" w:themeColor="text1"/>
          <w:sz w:val="20"/>
          <w:szCs w:val="20"/>
          <w:shd w:val="clear" w:color="auto" w:fill="FFFFFF"/>
        </w:rPr>
        <w:t>, J. D. (2016). Increased attrition of leukocyte telomere length in young adults is associated with poorer cognitive function in midlife. </w:t>
      </w:r>
      <w:r w:rsidRPr="000A6F68">
        <w:rPr>
          <w:rFonts w:ascii="Arial" w:eastAsia="Times New Roman" w:hAnsi="Arial" w:cs="Arial"/>
          <w:i/>
          <w:iCs/>
          <w:color w:val="000000" w:themeColor="text1"/>
          <w:sz w:val="20"/>
          <w:szCs w:val="20"/>
          <w:shd w:val="clear" w:color="auto" w:fill="FFFFFF"/>
        </w:rPr>
        <w:t>European journal of epidemiology</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31</w:t>
      </w:r>
      <w:r w:rsidRPr="000A6F68">
        <w:rPr>
          <w:rFonts w:ascii="Arial" w:eastAsia="Times New Roman" w:hAnsi="Arial" w:cs="Arial"/>
          <w:color w:val="000000" w:themeColor="text1"/>
          <w:sz w:val="20"/>
          <w:szCs w:val="20"/>
          <w:shd w:val="clear" w:color="auto" w:fill="FFFFFF"/>
        </w:rPr>
        <w:t>(2), 147-157.</w:t>
      </w:r>
    </w:p>
    <w:p w14:paraId="47587A7A"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t xml:space="preserve">Cohen-Manheim, I., </w:t>
      </w:r>
      <w:proofErr w:type="spellStart"/>
      <w:r w:rsidRPr="000A6F68">
        <w:rPr>
          <w:rFonts w:ascii="Arial" w:eastAsia="Times New Roman" w:hAnsi="Arial" w:cs="Arial"/>
          <w:color w:val="000000" w:themeColor="text1"/>
          <w:sz w:val="20"/>
          <w:szCs w:val="20"/>
          <w:shd w:val="clear" w:color="auto" w:fill="FFFFFF"/>
        </w:rPr>
        <w:t>Doniger</w:t>
      </w:r>
      <w:proofErr w:type="spellEnd"/>
      <w:r w:rsidRPr="000A6F68">
        <w:rPr>
          <w:rFonts w:ascii="Arial" w:eastAsia="Times New Roman" w:hAnsi="Arial" w:cs="Arial"/>
          <w:color w:val="000000" w:themeColor="text1"/>
          <w:sz w:val="20"/>
          <w:szCs w:val="20"/>
          <w:shd w:val="clear" w:color="auto" w:fill="FFFFFF"/>
        </w:rPr>
        <w:t xml:space="preserve">, G. M., </w:t>
      </w:r>
      <w:proofErr w:type="spellStart"/>
      <w:r w:rsidRPr="000A6F68">
        <w:rPr>
          <w:rFonts w:ascii="Arial" w:eastAsia="Times New Roman" w:hAnsi="Arial" w:cs="Arial"/>
          <w:color w:val="000000" w:themeColor="text1"/>
          <w:sz w:val="20"/>
          <w:szCs w:val="20"/>
          <w:shd w:val="clear" w:color="auto" w:fill="FFFFFF"/>
        </w:rPr>
        <w:t>Sinnreich</w:t>
      </w:r>
      <w:proofErr w:type="spellEnd"/>
      <w:r w:rsidRPr="000A6F68">
        <w:rPr>
          <w:rFonts w:ascii="Arial" w:eastAsia="Times New Roman" w:hAnsi="Arial" w:cs="Arial"/>
          <w:color w:val="000000" w:themeColor="text1"/>
          <w:sz w:val="20"/>
          <w:szCs w:val="20"/>
          <w:shd w:val="clear" w:color="auto" w:fill="FFFFFF"/>
        </w:rPr>
        <w:t xml:space="preserve">, R., Simon, E. S.,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Pr="000A6F68">
        <w:rPr>
          <w:rFonts w:ascii="Arial" w:eastAsia="Times New Roman" w:hAnsi="Arial" w:cs="Arial"/>
          <w:color w:val="000000" w:themeColor="text1"/>
          <w:sz w:val="20"/>
          <w:szCs w:val="20"/>
          <w:shd w:val="clear" w:color="auto" w:fill="FFFFFF"/>
        </w:rPr>
        <w:t xml:space="preserve">., </w:t>
      </w:r>
      <w:proofErr w:type="spellStart"/>
      <w:r w:rsidRPr="000A6F68">
        <w:rPr>
          <w:rFonts w:ascii="Arial" w:eastAsia="Times New Roman" w:hAnsi="Arial" w:cs="Arial"/>
          <w:color w:val="000000" w:themeColor="text1"/>
          <w:sz w:val="20"/>
          <w:szCs w:val="20"/>
          <w:shd w:val="clear" w:color="auto" w:fill="FFFFFF"/>
        </w:rPr>
        <w:t>Otvos</w:t>
      </w:r>
      <w:proofErr w:type="spellEnd"/>
      <w:r w:rsidRPr="000A6F68">
        <w:rPr>
          <w:rFonts w:ascii="Arial" w:eastAsia="Times New Roman" w:hAnsi="Arial" w:cs="Arial"/>
          <w:color w:val="000000" w:themeColor="text1"/>
          <w:sz w:val="20"/>
          <w:szCs w:val="20"/>
          <w:shd w:val="clear" w:color="auto" w:fill="FFFFFF"/>
        </w:rPr>
        <w:t xml:space="preserve">, J. D., &amp; </w:t>
      </w:r>
      <w:proofErr w:type="spellStart"/>
      <w:r w:rsidRPr="000A6F68">
        <w:rPr>
          <w:rFonts w:ascii="Arial" w:eastAsia="Times New Roman" w:hAnsi="Arial" w:cs="Arial"/>
          <w:color w:val="000000" w:themeColor="text1"/>
          <w:sz w:val="20"/>
          <w:szCs w:val="20"/>
          <w:shd w:val="clear" w:color="auto" w:fill="FFFFFF"/>
        </w:rPr>
        <w:t>Kark</w:t>
      </w:r>
      <w:proofErr w:type="spellEnd"/>
      <w:r w:rsidRPr="000A6F68">
        <w:rPr>
          <w:rFonts w:ascii="Arial" w:eastAsia="Times New Roman" w:hAnsi="Arial" w:cs="Arial"/>
          <w:color w:val="000000" w:themeColor="text1"/>
          <w:sz w:val="20"/>
          <w:szCs w:val="20"/>
          <w:shd w:val="clear" w:color="auto" w:fill="FFFFFF"/>
        </w:rPr>
        <w:t xml:space="preserve">, J. D. (2015). Increase in the inflammatory marker </w:t>
      </w:r>
      <w:proofErr w:type="spellStart"/>
      <w:r w:rsidRPr="000A6F68">
        <w:rPr>
          <w:rFonts w:ascii="Arial" w:eastAsia="Times New Roman" w:hAnsi="Arial" w:cs="Arial"/>
          <w:color w:val="000000" w:themeColor="text1"/>
          <w:sz w:val="20"/>
          <w:szCs w:val="20"/>
          <w:shd w:val="clear" w:color="auto" w:fill="FFFFFF"/>
        </w:rPr>
        <w:t>GlycA</w:t>
      </w:r>
      <w:proofErr w:type="spellEnd"/>
      <w:r w:rsidRPr="000A6F68">
        <w:rPr>
          <w:rFonts w:ascii="Arial" w:eastAsia="Times New Roman" w:hAnsi="Arial" w:cs="Arial"/>
          <w:color w:val="000000" w:themeColor="text1"/>
          <w:sz w:val="20"/>
          <w:szCs w:val="20"/>
          <w:shd w:val="clear" w:color="auto" w:fill="FFFFFF"/>
        </w:rPr>
        <w:t xml:space="preserve"> over 13 years in young adults is associated with poorer cognitive function in midlife. </w:t>
      </w:r>
      <w:proofErr w:type="spellStart"/>
      <w:r w:rsidRPr="000A6F68">
        <w:rPr>
          <w:rFonts w:ascii="Arial" w:eastAsia="Times New Roman" w:hAnsi="Arial" w:cs="Arial"/>
          <w:i/>
          <w:iCs/>
          <w:color w:val="000000" w:themeColor="text1"/>
          <w:sz w:val="20"/>
          <w:szCs w:val="20"/>
          <w:shd w:val="clear" w:color="auto" w:fill="FFFFFF"/>
        </w:rPr>
        <w:t>PloS</w:t>
      </w:r>
      <w:proofErr w:type="spellEnd"/>
      <w:r w:rsidRPr="000A6F68">
        <w:rPr>
          <w:rFonts w:ascii="Arial" w:eastAsia="Times New Roman" w:hAnsi="Arial" w:cs="Arial"/>
          <w:i/>
          <w:iCs/>
          <w:color w:val="000000" w:themeColor="text1"/>
          <w:sz w:val="20"/>
          <w:szCs w:val="20"/>
          <w:shd w:val="clear" w:color="auto" w:fill="FFFFFF"/>
        </w:rPr>
        <w:t xml:space="preserve"> one</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10</w:t>
      </w:r>
      <w:r w:rsidRPr="000A6F68">
        <w:rPr>
          <w:rFonts w:ascii="Arial" w:eastAsia="Times New Roman" w:hAnsi="Arial" w:cs="Arial"/>
          <w:color w:val="000000" w:themeColor="text1"/>
          <w:sz w:val="20"/>
          <w:szCs w:val="20"/>
          <w:shd w:val="clear" w:color="auto" w:fill="FFFFFF"/>
        </w:rPr>
        <w:t>(9), e0138036.</w:t>
      </w:r>
    </w:p>
    <w:p w14:paraId="285F8146"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t xml:space="preserve">Luria, S., </w:t>
      </w:r>
      <w:proofErr w:type="spellStart"/>
      <w:r w:rsidRPr="000A6F68">
        <w:rPr>
          <w:rFonts w:ascii="Arial" w:eastAsia="Times New Roman" w:hAnsi="Arial" w:cs="Arial"/>
          <w:color w:val="000000" w:themeColor="text1"/>
          <w:sz w:val="20"/>
          <w:szCs w:val="20"/>
          <w:shd w:val="clear" w:color="auto" w:fill="FFFFFF"/>
        </w:rPr>
        <w:t>Sucar</w:t>
      </w:r>
      <w:proofErr w:type="spellEnd"/>
      <w:r w:rsidRPr="000A6F68">
        <w:rPr>
          <w:rFonts w:ascii="Arial" w:eastAsia="Times New Roman" w:hAnsi="Arial" w:cs="Arial"/>
          <w:color w:val="000000" w:themeColor="text1"/>
          <w:sz w:val="20"/>
          <w:szCs w:val="20"/>
          <w:shd w:val="clear" w:color="auto" w:fill="FFFFFF"/>
        </w:rPr>
        <w:t xml:space="preserve">, A., </w:t>
      </w:r>
      <w:proofErr w:type="spellStart"/>
      <w:r w:rsidRPr="000A6F68">
        <w:rPr>
          <w:rFonts w:ascii="Arial" w:eastAsia="Times New Roman" w:hAnsi="Arial" w:cs="Arial"/>
          <w:color w:val="000000" w:themeColor="text1"/>
          <w:sz w:val="20"/>
          <w:szCs w:val="20"/>
          <w:shd w:val="clear" w:color="auto" w:fill="FFFFFF"/>
        </w:rPr>
        <w:t>Eylon</w:t>
      </w:r>
      <w:proofErr w:type="spellEnd"/>
      <w:r w:rsidRPr="000A6F68">
        <w:rPr>
          <w:rFonts w:ascii="Arial" w:eastAsia="Times New Roman" w:hAnsi="Arial" w:cs="Arial"/>
          <w:color w:val="000000" w:themeColor="text1"/>
          <w:sz w:val="20"/>
          <w:szCs w:val="20"/>
          <w:shd w:val="clear" w:color="auto" w:fill="FFFFFF"/>
        </w:rPr>
        <w:t xml:space="preserve">, S.,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-Mizrachi, R</w:t>
      </w:r>
      <w:r w:rsidRPr="000A6F68">
        <w:rPr>
          <w:rFonts w:ascii="Arial" w:eastAsia="Times New Roman" w:hAnsi="Arial" w:cs="Arial"/>
          <w:color w:val="000000" w:themeColor="text1"/>
          <w:sz w:val="20"/>
          <w:szCs w:val="20"/>
          <w:shd w:val="clear" w:color="auto" w:fill="FFFFFF"/>
        </w:rPr>
        <w:t xml:space="preserve">., </w:t>
      </w:r>
      <w:proofErr w:type="spellStart"/>
      <w:r w:rsidRPr="000A6F68">
        <w:rPr>
          <w:rFonts w:ascii="Arial" w:eastAsia="Times New Roman" w:hAnsi="Arial" w:cs="Arial"/>
          <w:color w:val="000000" w:themeColor="text1"/>
          <w:sz w:val="20"/>
          <w:szCs w:val="20"/>
          <w:shd w:val="clear" w:color="auto" w:fill="FFFFFF"/>
        </w:rPr>
        <w:t>Berlatzky</w:t>
      </w:r>
      <w:proofErr w:type="spellEnd"/>
      <w:r w:rsidRPr="000A6F68">
        <w:rPr>
          <w:rFonts w:ascii="Arial" w:eastAsia="Times New Roman" w:hAnsi="Arial" w:cs="Arial"/>
          <w:color w:val="000000" w:themeColor="text1"/>
          <w:sz w:val="20"/>
          <w:szCs w:val="20"/>
          <w:shd w:val="clear" w:color="auto" w:fill="FFFFFF"/>
        </w:rPr>
        <w:t xml:space="preserve">, Y., </w:t>
      </w:r>
      <w:proofErr w:type="spellStart"/>
      <w:r w:rsidRPr="000A6F68">
        <w:rPr>
          <w:rFonts w:ascii="Arial" w:eastAsia="Times New Roman" w:hAnsi="Arial" w:cs="Arial"/>
          <w:color w:val="000000" w:themeColor="text1"/>
          <w:sz w:val="20"/>
          <w:szCs w:val="20"/>
          <w:shd w:val="clear" w:color="auto" w:fill="FFFFFF"/>
        </w:rPr>
        <w:t>Anner</w:t>
      </w:r>
      <w:proofErr w:type="spellEnd"/>
      <w:r w:rsidRPr="000A6F68">
        <w:rPr>
          <w:rFonts w:ascii="Arial" w:eastAsia="Times New Roman" w:hAnsi="Arial" w:cs="Arial"/>
          <w:color w:val="000000" w:themeColor="text1"/>
          <w:sz w:val="20"/>
          <w:szCs w:val="20"/>
          <w:shd w:val="clear" w:color="auto" w:fill="FFFFFF"/>
        </w:rPr>
        <w:t xml:space="preserve">, H., ... &amp; </w:t>
      </w:r>
      <w:proofErr w:type="spellStart"/>
      <w:r w:rsidRPr="000A6F68">
        <w:rPr>
          <w:rFonts w:ascii="Arial" w:eastAsia="Times New Roman" w:hAnsi="Arial" w:cs="Arial"/>
          <w:color w:val="000000" w:themeColor="text1"/>
          <w:sz w:val="20"/>
          <w:szCs w:val="20"/>
          <w:shd w:val="clear" w:color="auto" w:fill="FFFFFF"/>
        </w:rPr>
        <w:t>Porat</w:t>
      </w:r>
      <w:proofErr w:type="spellEnd"/>
      <w:r w:rsidRPr="000A6F68">
        <w:rPr>
          <w:rFonts w:ascii="Arial" w:eastAsia="Times New Roman" w:hAnsi="Arial" w:cs="Arial"/>
          <w:color w:val="000000" w:themeColor="text1"/>
          <w:sz w:val="20"/>
          <w:szCs w:val="20"/>
          <w:shd w:val="clear" w:color="auto" w:fill="FFFFFF"/>
        </w:rPr>
        <w:t>, S. (2007). Vascular complications of supracondylar humeral fractures in children. </w:t>
      </w:r>
      <w:r w:rsidRPr="000A6F68">
        <w:rPr>
          <w:rFonts w:ascii="Arial" w:eastAsia="Times New Roman" w:hAnsi="Arial" w:cs="Arial"/>
          <w:i/>
          <w:iCs/>
          <w:color w:val="000000" w:themeColor="text1"/>
          <w:sz w:val="20"/>
          <w:szCs w:val="20"/>
          <w:shd w:val="clear" w:color="auto" w:fill="FFFFFF"/>
        </w:rPr>
        <w:t xml:space="preserve">Journal of Pediatric </w:t>
      </w:r>
      <w:proofErr w:type="spellStart"/>
      <w:r w:rsidRPr="000A6F68">
        <w:rPr>
          <w:rFonts w:ascii="Arial" w:eastAsia="Times New Roman" w:hAnsi="Arial" w:cs="Arial"/>
          <w:i/>
          <w:iCs/>
          <w:color w:val="000000" w:themeColor="text1"/>
          <w:sz w:val="20"/>
          <w:szCs w:val="20"/>
          <w:shd w:val="clear" w:color="auto" w:fill="FFFFFF"/>
        </w:rPr>
        <w:t>Orthopaedics</w:t>
      </w:r>
      <w:proofErr w:type="spellEnd"/>
      <w:r w:rsidRPr="000A6F68">
        <w:rPr>
          <w:rFonts w:ascii="Arial" w:eastAsia="Times New Roman" w:hAnsi="Arial" w:cs="Arial"/>
          <w:i/>
          <w:iCs/>
          <w:color w:val="000000" w:themeColor="text1"/>
          <w:sz w:val="20"/>
          <w:szCs w:val="20"/>
          <w:shd w:val="clear" w:color="auto" w:fill="FFFFFF"/>
        </w:rPr>
        <w:t xml:space="preserve"> B</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16</w:t>
      </w:r>
      <w:r w:rsidRPr="000A6F68">
        <w:rPr>
          <w:rFonts w:ascii="Arial" w:eastAsia="Times New Roman" w:hAnsi="Arial" w:cs="Arial"/>
          <w:color w:val="000000" w:themeColor="text1"/>
          <w:sz w:val="20"/>
          <w:szCs w:val="20"/>
          <w:shd w:val="clear" w:color="auto" w:fill="FFFFFF"/>
        </w:rPr>
        <w:t>(2), 133-143.</w:t>
      </w:r>
    </w:p>
    <w:p w14:paraId="72EF23EE"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0A6F68">
        <w:rPr>
          <w:rFonts w:ascii="Arial" w:eastAsia="Times New Roman" w:hAnsi="Arial" w:cs="Arial"/>
          <w:color w:val="000000" w:themeColor="text1"/>
          <w:sz w:val="20"/>
          <w:szCs w:val="20"/>
          <w:shd w:val="clear" w:color="auto" w:fill="FFFFFF"/>
        </w:rPr>
        <w:t xml:space="preserve">Gross, M., </w:t>
      </w:r>
      <w:proofErr w:type="spellStart"/>
      <w:r w:rsidRPr="000A6F68">
        <w:rPr>
          <w:rFonts w:ascii="Arial" w:eastAsia="Times New Roman" w:hAnsi="Arial" w:cs="Arial"/>
          <w:color w:val="000000" w:themeColor="text1"/>
          <w:sz w:val="20"/>
          <w:szCs w:val="20"/>
          <w:shd w:val="clear" w:color="auto" w:fill="FFFFFF"/>
        </w:rPr>
        <w:t>Mintz</w:t>
      </w:r>
      <w:proofErr w:type="spellEnd"/>
      <w:r w:rsidRPr="000A6F68">
        <w:rPr>
          <w:rFonts w:ascii="Arial" w:eastAsia="Times New Roman" w:hAnsi="Arial" w:cs="Arial"/>
          <w:color w:val="000000" w:themeColor="text1"/>
          <w:sz w:val="20"/>
          <w:szCs w:val="20"/>
          <w:shd w:val="clear" w:color="auto" w:fill="FFFFFF"/>
        </w:rPr>
        <w:t xml:space="preserve">, Y., </w:t>
      </w:r>
      <w:proofErr w:type="spellStart"/>
      <w:r w:rsidRPr="000A6F68">
        <w:rPr>
          <w:rFonts w:ascii="Arial" w:eastAsia="Times New Roman" w:hAnsi="Arial" w:cs="Arial"/>
          <w:b/>
          <w:bCs/>
          <w:color w:val="000000" w:themeColor="text1"/>
          <w:sz w:val="20"/>
          <w:szCs w:val="20"/>
          <w:shd w:val="clear" w:color="auto" w:fill="FFFFFF"/>
        </w:rPr>
        <w:t>Pinchas</w:t>
      </w:r>
      <w:proofErr w:type="spellEnd"/>
      <w:r w:rsidRPr="000A6F68">
        <w:rPr>
          <w:rFonts w:ascii="Arial" w:eastAsia="Times New Roman" w:hAnsi="Arial" w:cs="Arial"/>
          <w:b/>
          <w:bCs/>
          <w:color w:val="000000" w:themeColor="text1"/>
          <w:sz w:val="20"/>
          <w:szCs w:val="20"/>
          <w:shd w:val="clear" w:color="auto" w:fill="FFFFFF"/>
        </w:rPr>
        <w:t>, R.,</w:t>
      </w:r>
      <w:r w:rsidRPr="000A6F68">
        <w:rPr>
          <w:rFonts w:ascii="Arial" w:eastAsia="Times New Roman" w:hAnsi="Arial" w:cs="Arial"/>
          <w:color w:val="000000" w:themeColor="text1"/>
          <w:sz w:val="20"/>
          <w:szCs w:val="20"/>
          <w:shd w:val="clear" w:color="auto" w:fill="FFFFFF"/>
        </w:rPr>
        <w:t xml:space="preserve"> </w:t>
      </w:r>
      <w:proofErr w:type="spellStart"/>
      <w:r w:rsidRPr="000A6F68">
        <w:rPr>
          <w:rFonts w:ascii="Arial" w:eastAsia="Times New Roman" w:hAnsi="Arial" w:cs="Arial"/>
          <w:color w:val="000000" w:themeColor="text1"/>
          <w:sz w:val="20"/>
          <w:szCs w:val="20"/>
          <w:shd w:val="clear" w:color="auto" w:fill="FFFFFF"/>
        </w:rPr>
        <w:t>Maly</w:t>
      </w:r>
      <w:proofErr w:type="spellEnd"/>
      <w:r w:rsidRPr="000A6F68">
        <w:rPr>
          <w:rFonts w:ascii="Arial" w:eastAsia="Times New Roman" w:hAnsi="Arial" w:cs="Arial"/>
          <w:color w:val="000000" w:themeColor="text1"/>
          <w:sz w:val="20"/>
          <w:szCs w:val="20"/>
          <w:shd w:val="clear" w:color="auto" w:fill="FFFFFF"/>
        </w:rPr>
        <w:t xml:space="preserve">, B., &amp; </w:t>
      </w:r>
      <w:proofErr w:type="spellStart"/>
      <w:r w:rsidRPr="000A6F68">
        <w:rPr>
          <w:rFonts w:ascii="Arial" w:eastAsia="Times New Roman" w:hAnsi="Arial" w:cs="Arial"/>
          <w:color w:val="000000" w:themeColor="text1"/>
          <w:sz w:val="20"/>
          <w:szCs w:val="20"/>
          <w:shd w:val="clear" w:color="auto" w:fill="FFFFFF"/>
        </w:rPr>
        <w:t>Muggia-Sullam</w:t>
      </w:r>
      <w:proofErr w:type="spellEnd"/>
      <w:r w:rsidRPr="000A6F68">
        <w:rPr>
          <w:rFonts w:ascii="Arial" w:eastAsia="Times New Roman" w:hAnsi="Arial" w:cs="Arial"/>
          <w:color w:val="000000" w:themeColor="text1"/>
          <w:sz w:val="20"/>
          <w:szCs w:val="20"/>
          <w:shd w:val="clear" w:color="auto" w:fill="FFFFFF"/>
        </w:rPr>
        <w:t>, M. (2004). Internal jugular vein tumor thrombus associated with thyroid carcinoma. </w:t>
      </w:r>
      <w:r w:rsidRPr="000A6F68">
        <w:rPr>
          <w:rFonts w:ascii="Arial" w:eastAsia="Times New Roman" w:hAnsi="Arial" w:cs="Arial"/>
          <w:i/>
          <w:iCs/>
          <w:color w:val="000000" w:themeColor="text1"/>
          <w:sz w:val="20"/>
          <w:szCs w:val="20"/>
          <w:shd w:val="clear" w:color="auto" w:fill="FFFFFF"/>
        </w:rPr>
        <w:t>Annals of Otology, Rhinology &amp; Laryngology</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113</w:t>
      </w:r>
      <w:r w:rsidRPr="000A6F68">
        <w:rPr>
          <w:rFonts w:ascii="Arial" w:eastAsia="Times New Roman" w:hAnsi="Arial" w:cs="Arial"/>
          <w:color w:val="000000" w:themeColor="text1"/>
          <w:sz w:val="20"/>
          <w:szCs w:val="20"/>
          <w:shd w:val="clear" w:color="auto" w:fill="FFFFFF"/>
        </w:rPr>
        <w:t>(9), 738-740.</w:t>
      </w:r>
    </w:p>
    <w:p w14:paraId="5B4268EE" w14:textId="77777777"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proofErr w:type="spellStart"/>
      <w:r w:rsidRPr="000A6F68">
        <w:rPr>
          <w:rFonts w:ascii="Arial" w:eastAsia="Times New Roman" w:hAnsi="Arial" w:cs="Arial"/>
          <w:color w:val="000000" w:themeColor="text1"/>
          <w:sz w:val="20"/>
          <w:szCs w:val="20"/>
          <w:shd w:val="clear" w:color="auto" w:fill="FFFFFF"/>
        </w:rPr>
        <w:t>Zagzag</w:t>
      </w:r>
      <w:proofErr w:type="spellEnd"/>
      <w:r w:rsidRPr="000A6F68">
        <w:rPr>
          <w:rFonts w:ascii="Arial" w:eastAsia="Times New Roman" w:hAnsi="Arial" w:cs="Arial"/>
          <w:color w:val="000000" w:themeColor="text1"/>
          <w:sz w:val="20"/>
          <w:szCs w:val="20"/>
          <w:shd w:val="clear" w:color="auto" w:fill="FFFFFF"/>
        </w:rPr>
        <w:t xml:space="preserve">, D., Fields, S., Romanoff, H., </w:t>
      </w:r>
      <w:proofErr w:type="spellStart"/>
      <w:r w:rsidRPr="000A6F68">
        <w:rPr>
          <w:rFonts w:ascii="Arial" w:eastAsia="Times New Roman" w:hAnsi="Arial" w:cs="Arial"/>
          <w:color w:val="000000" w:themeColor="text1"/>
          <w:sz w:val="20"/>
          <w:szCs w:val="20"/>
          <w:shd w:val="clear" w:color="auto" w:fill="FFFFFF"/>
        </w:rPr>
        <w:t>Shifrin</w:t>
      </w:r>
      <w:proofErr w:type="spellEnd"/>
      <w:r w:rsidRPr="000A6F68">
        <w:rPr>
          <w:rFonts w:ascii="Arial" w:eastAsia="Times New Roman" w:hAnsi="Arial" w:cs="Arial"/>
          <w:color w:val="000000" w:themeColor="text1"/>
          <w:sz w:val="20"/>
          <w:szCs w:val="20"/>
          <w:shd w:val="clear" w:color="auto" w:fill="FFFFFF"/>
        </w:rPr>
        <w:t xml:space="preserve">, E., </w:t>
      </w:r>
      <w:r w:rsidRPr="000A6F68">
        <w:rPr>
          <w:rFonts w:ascii="Arial" w:eastAsia="Times New Roman" w:hAnsi="Arial" w:cs="Arial"/>
          <w:b/>
          <w:bCs/>
          <w:color w:val="000000" w:themeColor="text1"/>
          <w:sz w:val="20"/>
          <w:szCs w:val="20"/>
          <w:shd w:val="clear" w:color="auto" w:fill="FFFFFF"/>
        </w:rPr>
        <w:t>Cohen, R</w:t>
      </w:r>
      <w:r w:rsidRPr="000A6F68">
        <w:rPr>
          <w:rFonts w:ascii="Arial" w:eastAsia="Times New Roman" w:hAnsi="Arial" w:cs="Arial"/>
          <w:color w:val="000000" w:themeColor="text1"/>
          <w:sz w:val="20"/>
          <w:szCs w:val="20"/>
          <w:shd w:val="clear" w:color="auto" w:fill="FFFFFF"/>
        </w:rPr>
        <w:t xml:space="preserve">., Beer, G., &amp; </w:t>
      </w:r>
      <w:proofErr w:type="spellStart"/>
      <w:r w:rsidRPr="000A6F68">
        <w:rPr>
          <w:rFonts w:ascii="Arial" w:eastAsia="Times New Roman" w:hAnsi="Arial" w:cs="Arial"/>
          <w:color w:val="000000" w:themeColor="text1"/>
          <w:sz w:val="20"/>
          <w:szCs w:val="20"/>
          <w:shd w:val="clear" w:color="auto" w:fill="FFFFFF"/>
        </w:rPr>
        <w:t>Magora</w:t>
      </w:r>
      <w:proofErr w:type="spellEnd"/>
      <w:r w:rsidRPr="000A6F68">
        <w:rPr>
          <w:rFonts w:ascii="Arial" w:eastAsia="Times New Roman" w:hAnsi="Arial" w:cs="Arial"/>
          <w:color w:val="000000" w:themeColor="text1"/>
          <w:sz w:val="20"/>
          <w:szCs w:val="20"/>
          <w:shd w:val="clear" w:color="auto" w:fill="FFFFFF"/>
        </w:rPr>
        <w:t xml:space="preserve">, F. (1986). Percutaneous chemical lumbar </w:t>
      </w:r>
      <w:proofErr w:type="spellStart"/>
      <w:r w:rsidRPr="000A6F68">
        <w:rPr>
          <w:rFonts w:ascii="Arial" w:eastAsia="Times New Roman" w:hAnsi="Arial" w:cs="Arial"/>
          <w:color w:val="000000" w:themeColor="text1"/>
          <w:sz w:val="20"/>
          <w:szCs w:val="20"/>
          <w:shd w:val="clear" w:color="auto" w:fill="FFFFFF"/>
        </w:rPr>
        <w:t>sympathectomy</w:t>
      </w:r>
      <w:proofErr w:type="spellEnd"/>
      <w:r w:rsidRPr="000A6F68">
        <w:rPr>
          <w:rFonts w:ascii="Arial" w:eastAsia="Times New Roman" w:hAnsi="Arial" w:cs="Arial"/>
          <w:color w:val="000000" w:themeColor="text1"/>
          <w:sz w:val="20"/>
          <w:szCs w:val="20"/>
          <w:shd w:val="clear" w:color="auto" w:fill="FFFFFF"/>
        </w:rPr>
        <w:t xml:space="preserve"> with alcohol with computed tomography control. </w:t>
      </w:r>
      <w:r w:rsidRPr="000A6F68">
        <w:rPr>
          <w:rFonts w:ascii="Arial" w:eastAsia="Times New Roman" w:hAnsi="Arial" w:cs="Arial"/>
          <w:i/>
          <w:iCs/>
          <w:color w:val="000000" w:themeColor="text1"/>
          <w:sz w:val="20"/>
          <w:szCs w:val="20"/>
          <w:shd w:val="clear" w:color="auto" w:fill="FFFFFF"/>
        </w:rPr>
        <w:t>International angiology: a journal of the International Union of Angiology</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5</w:t>
      </w:r>
      <w:r w:rsidRPr="000A6F68">
        <w:rPr>
          <w:rFonts w:ascii="Arial" w:eastAsia="Times New Roman" w:hAnsi="Arial" w:cs="Arial"/>
          <w:color w:val="000000" w:themeColor="text1"/>
          <w:sz w:val="20"/>
          <w:szCs w:val="20"/>
          <w:shd w:val="clear" w:color="auto" w:fill="FFFFFF"/>
        </w:rPr>
        <w:t>(2), 83-86.</w:t>
      </w:r>
    </w:p>
    <w:p w14:paraId="1DC05BE3" w14:textId="02EA4E52" w:rsidR="003E31C2" w:rsidRPr="000A6F68"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color w:val="000000" w:themeColor="text1"/>
          <w:sz w:val="24"/>
          <w:szCs w:val="24"/>
        </w:rPr>
      </w:pPr>
      <w:proofErr w:type="spellStart"/>
      <w:r w:rsidRPr="000A6F68">
        <w:rPr>
          <w:rFonts w:ascii="Arial" w:eastAsia="Times New Roman" w:hAnsi="Arial" w:cs="Arial"/>
          <w:color w:val="000000" w:themeColor="text1"/>
          <w:sz w:val="20"/>
          <w:szCs w:val="20"/>
          <w:shd w:val="clear" w:color="auto" w:fill="FFFFFF"/>
        </w:rPr>
        <w:t>Mashiah</w:t>
      </w:r>
      <w:proofErr w:type="spellEnd"/>
      <w:r w:rsidRPr="000A6F68">
        <w:rPr>
          <w:rFonts w:ascii="Arial" w:eastAsia="Times New Roman" w:hAnsi="Arial" w:cs="Arial"/>
          <w:color w:val="000000" w:themeColor="text1"/>
          <w:sz w:val="20"/>
          <w:szCs w:val="20"/>
          <w:shd w:val="clear" w:color="auto" w:fill="FFFFFF"/>
        </w:rPr>
        <w:t xml:space="preserve">, A., </w:t>
      </w:r>
      <w:proofErr w:type="spellStart"/>
      <w:r w:rsidRPr="000A6F68">
        <w:rPr>
          <w:rFonts w:ascii="Arial" w:eastAsia="Times New Roman" w:hAnsi="Arial" w:cs="Arial"/>
          <w:color w:val="000000" w:themeColor="text1"/>
          <w:sz w:val="20"/>
          <w:szCs w:val="20"/>
          <w:shd w:val="clear" w:color="auto" w:fill="FFFFFF"/>
        </w:rPr>
        <w:t>Rabinovitz</w:t>
      </w:r>
      <w:proofErr w:type="spellEnd"/>
      <w:r w:rsidRPr="000A6F68">
        <w:rPr>
          <w:rFonts w:ascii="Arial" w:eastAsia="Times New Roman" w:hAnsi="Arial" w:cs="Arial"/>
          <w:color w:val="000000" w:themeColor="text1"/>
          <w:sz w:val="20"/>
          <w:szCs w:val="20"/>
          <w:shd w:val="clear" w:color="auto" w:fill="FFFFFF"/>
        </w:rPr>
        <w:t xml:space="preserve">, T., </w:t>
      </w:r>
      <w:r w:rsidRPr="000A6F68">
        <w:rPr>
          <w:rFonts w:ascii="Arial" w:eastAsia="Times New Roman" w:hAnsi="Arial" w:cs="Arial"/>
          <w:b/>
          <w:bCs/>
          <w:color w:val="000000" w:themeColor="text1"/>
          <w:sz w:val="20"/>
          <w:szCs w:val="20"/>
          <w:shd w:val="clear" w:color="auto" w:fill="FFFFFF"/>
        </w:rPr>
        <w:t>Cohen, R.</w:t>
      </w:r>
      <w:r w:rsidRPr="000A6F68">
        <w:rPr>
          <w:rFonts w:ascii="Arial" w:eastAsia="Times New Roman" w:hAnsi="Arial" w:cs="Arial"/>
          <w:color w:val="000000" w:themeColor="text1"/>
          <w:sz w:val="20"/>
          <w:szCs w:val="20"/>
          <w:shd w:val="clear" w:color="auto" w:fill="FFFFFF"/>
        </w:rPr>
        <w:t xml:space="preserve">, Beer, G., </w:t>
      </w:r>
      <w:proofErr w:type="spellStart"/>
      <w:r w:rsidRPr="000A6F68">
        <w:rPr>
          <w:rFonts w:ascii="Arial" w:eastAsia="Times New Roman" w:hAnsi="Arial" w:cs="Arial"/>
          <w:color w:val="000000" w:themeColor="text1"/>
          <w:sz w:val="20"/>
          <w:szCs w:val="20"/>
          <w:shd w:val="clear" w:color="auto" w:fill="FFFFFF"/>
        </w:rPr>
        <w:t>Pasik</w:t>
      </w:r>
      <w:proofErr w:type="spellEnd"/>
      <w:r w:rsidRPr="000A6F68">
        <w:rPr>
          <w:rFonts w:ascii="Arial" w:eastAsia="Times New Roman" w:hAnsi="Arial" w:cs="Arial"/>
          <w:color w:val="000000" w:themeColor="text1"/>
          <w:sz w:val="20"/>
          <w:szCs w:val="20"/>
          <w:shd w:val="clear" w:color="auto" w:fill="FFFFFF"/>
        </w:rPr>
        <w:t>, S., &amp; Romanov, H. (1989). Non-invasive assessment of carotid arteries: a comparison of techniques used in two laboratories. </w:t>
      </w:r>
      <w:r w:rsidRPr="000A6F68">
        <w:rPr>
          <w:rFonts w:ascii="Arial" w:eastAsia="Times New Roman" w:hAnsi="Arial" w:cs="Arial"/>
          <w:i/>
          <w:iCs/>
          <w:color w:val="000000" w:themeColor="text1"/>
          <w:sz w:val="20"/>
          <w:szCs w:val="20"/>
          <w:shd w:val="clear" w:color="auto" w:fill="FFFFFF"/>
        </w:rPr>
        <w:t>The Journal of cardiovascular surgery</w:t>
      </w:r>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30</w:t>
      </w:r>
      <w:r w:rsidRPr="000A6F68">
        <w:rPr>
          <w:rFonts w:ascii="Arial" w:eastAsia="Times New Roman" w:hAnsi="Arial" w:cs="Arial"/>
          <w:color w:val="000000" w:themeColor="text1"/>
          <w:sz w:val="20"/>
          <w:szCs w:val="20"/>
          <w:shd w:val="clear" w:color="auto" w:fill="FFFFFF"/>
        </w:rPr>
        <w:t>(2), 155-157.</w:t>
      </w:r>
    </w:p>
    <w:p w14:paraId="4FAC9458" w14:textId="237FCCAD" w:rsidR="003E31C2" w:rsidRPr="000A6F68" w:rsidRDefault="003E31C2" w:rsidP="003E31C2">
      <w:pPr>
        <w:pStyle w:val="ListParagraph"/>
        <w:numPr>
          <w:ilvl w:val="0"/>
          <w:numId w:val="5"/>
        </w:numPr>
        <w:spacing w:after="0" w:line="360" w:lineRule="auto"/>
        <w:rPr>
          <w:rFonts w:asciiTheme="minorBidi" w:hAnsiTheme="minorBidi"/>
          <w:color w:val="000000" w:themeColor="text1"/>
        </w:rPr>
      </w:pPr>
      <w:r w:rsidRPr="000A6F68">
        <w:rPr>
          <w:rFonts w:ascii="Arial" w:eastAsia="Times New Roman" w:hAnsi="Arial" w:cs="Arial"/>
          <w:color w:val="000000" w:themeColor="text1"/>
          <w:sz w:val="20"/>
          <w:szCs w:val="20"/>
          <w:shd w:val="clear" w:color="auto" w:fill="FFFFFF"/>
        </w:rPr>
        <w:t xml:space="preserve">Beer, G., Romanoff, H., &amp; </w:t>
      </w:r>
      <w:r w:rsidRPr="000A6F68">
        <w:rPr>
          <w:rFonts w:ascii="Arial" w:eastAsia="Times New Roman" w:hAnsi="Arial" w:cs="Arial"/>
          <w:b/>
          <w:bCs/>
          <w:color w:val="000000" w:themeColor="text1"/>
          <w:sz w:val="20"/>
          <w:szCs w:val="20"/>
          <w:shd w:val="clear" w:color="auto" w:fill="FFFFFF"/>
        </w:rPr>
        <w:t>Cohen, R.</w:t>
      </w:r>
      <w:r w:rsidRPr="000A6F68">
        <w:rPr>
          <w:rFonts w:ascii="Arial" w:eastAsia="Times New Roman" w:hAnsi="Arial" w:cs="Arial"/>
          <w:color w:val="000000" w:themeColor="text1"/>
          <w:sz w:val="20"/>
          <w:szCs w:val="20"/>
          <w:shd w:val="clear" w:color="auto" w:fill="FFFFFF"/>
        </w:rPr>
        <w:t xml:space="preserve"> (1984). Noninvasive laboratory diagnosis of the </w:t>
      </w:r>
      <w:proofErr w:type="spellStart"/>
      <w:r w:rsidRPr="000A6F68">
        <w:rPr>
          <w:rFonts w:ascii="Arial" w:eastAsia="Times New Roman" w:hAnsi="Arial" w:cs="Arial"/>
          <w:color w:val="000000" w:themeColor="text1"/>
          <w:sz w:val="20"/>
          <w:szCs w:val="20"/>
          <w:shd w:val="clear" w:color="auto" w:fill="FFFFFF"/>
        </w:rPr>
        <w:t>postphlebitic</w:t>
      </w:r>
      <w:proofErr w:type="spellEnd"/>
      <w:r w:rsidRPr="000A6F68">
        <w:rPr>
          <w:rFonts w:ascii="Arial" w:eastAsia="Times New Roman" w:hAnsi="Arial" w:cs="Arial"/>
          <w:color w:val="000000" w:themeColor="text1"/>
          <w:sz w:val="20"/>
          <w:szCs w:val="20"/>
          <w:shd w:val="clear" w:color="auto" w:fill="FFFFFF"/>
        </w:rPr>
        <w:t xml:space="preserve"> syndrome. </w:t>
      </w:r>
      <w:proofErr w:type="spellStart"/>
      <w:r w:rsidRPr="000A6F68">
        <w:rPr>
          <w:rFonts w:ascii="Arial" w:eastAsia="Times New Roman" w:hAnsi="Arial" w:cs="Arial"/>
          <w:i/>
          <w:iCs/>
          <w:color w:val="000000" w:themeColor="text1"/>
          <w:sz w:val="20"/>
          <w:szCs w:val="20"/>
          <w:shd w:val="clear" w:color="auto" w:fill="FFFFFF"/>
        </w:rPr>
        <w:t>Harefuah</w:t>
      </w:r>
      <w:proofErr w:type="spellEnd"/>
      <w:r w:rsidRPr="000A6F68">
        <w:rPr>
          <w:rFonts w:ascii="Arial" w:eastAsia="Times New Roman" w:hAnsi="Arial" w:cs="Arial"/>
          <w:color w:val="000000" w:themeColor="text1"/>
          <w:sz w:val="20"/>
          <w:szCs w:val="20"/>
          <w:shd w:val="clear" w:color="auto" w:fill="FFFFFF"/>
        </w:rPr>
        <w:t>, </w:t>
      </w:r>
      <w:r w:rsidRPr="000A6F68">
        <w:rPr>
          <w:rFonts w:ascii="Arial" w:eastAsia="Times New Roman" w:hAnsi="Arial" w:cs="Arial"/>
          <w:i/>
          <w:iCs/>
          <w:color w:val="000000" w:themeColor="text1"/>
          <w:sz w:val="20"/>
          <w:szCs w:val="20"/>
          <w:shd w:val="clear" w:color="auto" w:fill="FFFFFF"/>
        </w:rPr>
        <w:t>107</w:t>
      </w:r>
      <w:r w:rsidRPr="000A6F68">
        <w:rPr>
          <w:rFonts w:ascii="Arial" w:eastAsia="Times New Roman" w:hAnsi="Arial" w:cs="Arial"/>
          <w:color w:val="000000" w:themeColor="text1"/>
          <w:sz w:val="20"/>
          <w:szCs w:val="20"/>
          <w:shd w:val="clear" w:color="auto" w:fill="FFFFFF"/>
        </w:rPr>
        <w:t>(10), 273.</w:t>
      </w:r>
    </w:p>
    <w:p w14:paraId="78DBD964" w14:textId="7ABC205A" w:rsidR="003E31C2" w:rsidRPr="000A6F68" w:rsidRDefault="003E31C2" w:rsidP="00FB648B">
      <w:pPr>
        <w:pStyle w:val="ListParagraph"/>
        <w:spacing w:after="0" w:line="360" w:lineRule="auto"/>
        <w:ind w:left="360"/>
        <w:rPr>
          <w:rFonts w:asciiTheme="minorBidi" w:hAnsiTheme="minorBidi"/>
          <w:color w:val="000000" w:themeColor="text1"/>
        </w:rPr>
      </w:pPr>
    </w:p>
    <w:p w14:paraId="34E38E10" w14:textId="7F2B26B5" w:rsidR="003E31C2" w:rsidRPr="000A6F68" w:rsidRDefault="00240E18" w:rsidP="00FB648B">
      <w:pPr>
        <w:spacing w:after="0" w:line="360" w:lineRule="auto"/>
        <w:rPr>
          <w:rFonts w:asciiTheme="minorBidi" w:hAnsiTheme="minorBidi"/>
          <w:b/>
          <w:bCs/>
          <w:color w:val="000000" w:themeColor="text1"/>
          <w:u w:val="single"/>
        </w:rPr>
      </w:pPr>
      <w:r w:rsidRPr="000A6F68">
        <w:rPr>
          <w:rFonts w:asciiTheme="minorBidi" w:hAnsiTheme="minorBidi"/>
          <w:b/>
          <w:bCs/>
          <w:color w:val="000000" w:themeColor="text1"/>
          <w:u w:val="single"/>
        </w:rPr>
        <w:t>Presentations at Scientific Conferences</w:t>
      </w:r>
    </w:p>
    <w:p w14:paraId="3578DC46" w14:textId="77777777" w:rsidR="00FB648B" w:rsidRPr="000A6F68" w:rsidRDefault="00FB648B" w:rsidP="00A619EC">
      <w:pPr>
        <w:spacing w:after="0" w:line="360" w:lineRule="auto"/>
        <w:rPr>
          <w:rFonts w:asciiTheme="minorBidi" w:hAnsiTheme="minorBidi"/>
          <w:color w:val="000000" w:themeColor="text1"/>
        </w:rPr>
      </w:pPr>
    </w:p>
    <w:p w14:paraId="31E8E131" w14:textId="3CBC2E29" w:rsidR="00240E18" w:rsidRPr="000A6F68" w:rsidRDefault="00240E18" w:rsidP="00801E47">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Perceptions and Health-Promoting Behavior </w:t>
      </w:r>
      <w:r w:rsidR="00D7799E" w:rsidRPr="000A6F68">
        <w:rPr>
          <w:rFonts w:ascii="Arial" w:eastAsia="Times New Roman" w:hAnsi="Arial" w:cs="Arial"/>
          <w:b/>
          <w:bCs/>
          <w:color w:val="000000" w:themeColor="text1"/>
          <w:sz w:val="20"/>
          <w:szCs w:val="20"/>
        </w:rPr>
        <w:t>A</w:t>
      </w:r>
      <w:r w:rsidRPr="000A6F68">
        <w:rPr>
          <w:rFonts w:ascii="Arial" w:eastAsia="Times New Roman" w:hAnsi="Arial" w:cs="Arial"/>
          <w:b/>
          <w:bCs/>
          <w:color w:val="000000" w:themeColor="text1"/>
          <w:sz w:val="20"/>
          <w:szCs w:val="20"/>
        </w:rPr>
        <w:t>mong the</w:t>
      </w:r>
      <w:r w:rsidRPr="000A6F68">
        <w:rPr>
          <w:rFonts w:ascii="Arial" w:eastAsia="Times New Roman" w:hAnsi="Arial" w:cs="Arial" w:hint="cs"/>
          <w:b/>
          <w:bCs/>
          <w:color w:val="000000" w:themeColor="text1"/>
          <w:sz w:val="20"/>
          <w:szCs w:val="20"/>
          <w:rtl/>
        </w:rPr>
        <w:t xml:space="preserve"> </w:t>
      </w:r>
      <w:r w:rsidR="00D7799E" w:rsidRPr="000A6F68">
        <w:rPr>
          <w:rFonts w:ascii="Arial" w:eastAsia="Times New Roman" w:hAnsi="Arial" w:cs="Arial"/>
          <w:b/>
          <w:bCs/>
          <w:color w:val="000000" w:themeColor="text1"/>
          <w:sz w:val="20"/>
          <w:szCs w:val="20"/>
        </w:rPr>
        <w:t>C</w:t>
      </w:r>
      <w:r w:rsidRPr="000A6F68">
        <w:rPr>
          <w:rFonts w:ascii="Arial" w:eastAsia="Times New Roman" w:hAnsi="Arial" w:cs="Arial"/>
          <w:b/>
          <w:bCs/>
          <w:color w:val="000000" w:themeColor="text1"/>
          <w:sz w:val="20"/>
          <w:szCs w:val="20"/>
        </w:rPr>
        <w:t xml:space="preserve">ommunity of </w:t>
      </w:r>
      <w:r w:rsidR="00D7799E" w:rsidRPr="000A6F68">
        <w:rPr>
          <w:rFonts w:ascii="Arial" w:eastAsia="Times New Roman" w:hAnsi="Arial" w:cs="Arial"/>
          <w:b/>
          <w:bCs/>
          <w:color w:val="000000" w:themeColor="text1"/>
          <w:sz w:val="20"/>
          <w:szCs w:val="20"/>
        </w:rPr>
        <w:t>F</w:t>
      </w:r>
      <w:r w:rsidRPr="000A6F68">
        <w:rPr>
          <w:rFonts w:ascii="Arial" w:eastAsia="Times New Roman" w:hAnsi="Arial" w:cs="Arial"/>
          <w:b/>
          <w:bCs/>
          <w:color w:val="000000" w:themeColor="text1"/>
          <w:sz w:val="20"/>
          <w:szCs w:val="20"/>
        </w:rPr>
        <w:t xml:space="preserve">ormer </w:t>
      </w:r>
      <w:r w:rsidR="00D7799E" w:rsidRPr="000A6F68">
        <w:rPr>
          <w:rFonts w:ascii="Arial" w:eastAsia="Times New Roman" w:hAnsi="Arial" w:cs="Arial"/>
          <w:b/>
          <w:bCs/>
          <w:color w:val="000000" w:themeColor="text1"/>
          <w:sz w:val="20"/>
          <w:szCs w:val="20"/>
        </w:rPr>
        <w:t>M</w:t>
      </w:r>
      <w:r w:rsidRPr="000A6F68">
        <w:rPr>
          <w:rFonts w:ascii="Arial" w:eastAsia="Times New Roman" w:hAnsi="Arial" w:cs="Arial"/>
          <w:b/>
          <w:bCs/>
          <w:color w:val="000000" w:themeColor="text1"/>
          <w:sz w:val="20"/>
          <w:szCs w:val="20"/>
        </w:rPr>
        <w:t xml:space="preserve">embers of the Ultra-Orthodox </w:t>
      </w:r>
      <w:r w:rsidR="00801E47" w:rsidRPr="000A6F68">
        <w:rPr>
          <w:rFonts w:ascii="Arial" w:eastAsia="Times New Roman" w:hAnsi="Arial" w:cs="Arial"/>
          <w:b/>
          <w:bCs/>
          <w:color w:val="000000" w:themeColor="text1"/>
          <w:sz w:val="20"/>
          <w:szCs w:val="20"/>
        </w:rPr>
        <w:t>Sector</w:t>
      </w:r>
      <w:r w:rsidRPr="000A6F68">
        <w:rPr>
          <w:rFonts w:ascii="Arial" w:eastAsia="Times New Roman" w:hAnsi="Arial" w:cs="Arial"/>
          <w:b/>
          <w:bCs/>
          <w:color w:val="000000" w:themeColor="text1"/>
          <w:sz w:val="20"/>
          <w:szCs w:val="20"/>
        </w:rPr>
        <w:t xml:space="preserve"> in the State of Israel</w:t>
      </w:r>
    </w:p>
    <w:p w14:paraId="2E79F3B9" w14:textId="2F54862E" w:rsidR="002E2DDB" w:rsidRPr="000A6F68" w:rsidRDefault="00801E47" w:rsidP="009A6C25">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Lecture a</w:t>
      </w:r>
      <w:r w:rsidR="008C6395" w:rsidRPr="000A6F68">
        <w:rPr>
          <w:rFonts w:ascii="Arial" w:eastAsia="Times New Roman" w:hAnsi="Arial" w:cs="Arial"/>
          <w:color w:val="000000" w:themeColor="text1"/>
          <w:sz w:val="20"/>
          <w:szCs w:val="20"/>
        </w:rPr>
        <w:t>t the session on Health Policy in Israel: Social, Cultural, and Financial Aspects – Health and Medical Community</w:t>
      </w:r>
    </w:p>
    <w:p w14:paraId="4F4AD1A7" w14:textId="73863787" w:rsidR="008C6395" w:rsidRPr="000A6F68" w:rsidRDefault="00D7799E" w:rsidP="00194A16">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5</w:t>
      </w:r>
      <w:r w:rsidR="008C6395" w:rsidRPr="000A6F68">
        <w:rPr>
          <w:rFonts w:ascii="Arial" w:eastAsia="Times New Roman" w:hAnsi="Arial" w:cs="Arial"/>
          <w:color w:val="000000" w:themeColor="text1"/>
          <w:sz w:val="20"/>
          <w:szCs w:val="20"/>
        </w:rPr>
        <w:t>0</w:t>
      </w:r>
      <w:r w:rsidR="008C6395" w:rsidRPr="000A6F68">
        <w:rPr>
          <w:rFonts w:ascii="Arial" w:eastAsia="Times New Roman" w:hAnsi="Arial" w:cs="Arial"/>
          <w:color w:val="000000" w:themeColor="text1"/>
          <w:sz w:val="20"/>
          <w:szCs w:val="20"/>
          <w:vertAlign w:val="superscript"/>
        </w:rPr>
        <w:t>th</w:t>
      </w:r>
      <w:r w:rsidR="008C6395" w:rsidRPr="000A6F68">
        <w:rPr>
          <w:rFonts w:ascii="Arial" w:eastAsia="Times New Roman" w:hAnsi="Arial" w:cs="Arial"/>
          <w:color w:val="000000" w:themeColor="text1"/>
          <w:sz w:val="20"/>
          <w:szCs w:val="20"/>
        </w:rPr>
        <w:t xml:space="preserve"> </w:t>
      </w:r>
      <w:r w:rsidR="00194A16" w:rsidRPr="000A6F68">
        <w:rPr>
          <w:rFonts w:ascii="Arial" w:eastAsia="Times New Roman" w:hAnsi="Arial" w:cs="Arial"/>
          <w:color w:val="000000" w:themeColor="text1"/>
          <w:sz w:val="20"/>
          <w:szCs w:val="20"/>
        </w:rPr>
        <w:t>C</w:t>
      </w:r>
      <w:r w:rsidR="008C6395" w:rsidRPr="000A6F68">
        <w:rPr>
          <w:rFonts w:ascii="Arial" w:eastAsia="Times New Roman" w:hAnsi="Arial" w:cs="Arial"/>
          <w:color w:val="000000" w:themeColor="text1"/>
          <w:sz w:val="20"/>
          <w:szCs w:val="20"/>
        </w:rPr>
        <w:t>onference of the Israeli Sociology Society</w:t>
      </w:r>
    </w:p>
    <w:p w14:paraId="68E211D5" w14:textId="53B93968" w:rsidR="008C6395" w:rsidRPr="000A6F68" w:rsidRDefault="008C6395" w:rsidP="009A6C25">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Haifa University</w:t>
      </w:r>
    </w:p>
    <w:p w14:paraId="03DC35A2" w14:textId="5062877F" w:rsidR="008C6395" w:rsidRPr="000A6F68" w:rsidRDefault="008C6395" w:rsidP="009A6C25">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January 2019</w:t>
      </w:r>
    </w:p>
    <w:p w14:paraId="444F0EC4" w14:textId="560A85E7" w:rsidR="002E2DDB" w:rsidRPr="00C02066" w:rsidRDefault="008C6395" w:rsidP="00C0206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Ethnic Differences in </w:t>
      </w:r>
      <w:r w:rsidR="007E1E42">
        <w:rPr>
          <w:rFonts w:ascii="Arial" w:eastAsia="Times New Roman" w:hAnsi="Arial" w:cs="Arial"/>
          <w:b/>
          <w:bCs/>
          <w:color w:val="000000" w:themeColor="text1"/>
          <w:sz w:val="20"/>
          <w:szCs w:val="20"/>
        </w:rPr>
        <w:t>the Connection</w:t>
      </w:r>
      <w:r w:rsidRPr="000A6F68">
        <w:rPr>
          <w:rFonts w:ascii="Arial" w:eastAsia="Times New Roman" w:hAnsi="Arial" w:cs="Arial"/>
          <w:b/>
          <w:bCs/>
          <w:color w:val="000000" w:themeColor="text1"/>
          <w:sz w:val="20"/>
          <w:szCs w:val="20"/>
        </w:rPr>
        <w:t xml:space="preserve"> be</w:t>
      </w:r>
      <w:r w:rsidR="000A6F68" w:rsidRPr="000A6F68">
        <w:rPr>
          <w:rFonts w:ascii="Arial" w:eastAsia="Times New Roman" w:hAnsi="Arial" w:cs="Arial"/>
          <w:b/>
          <w:bCs/>
          <w:color w:val="000000" w:themeColor="text1"/>
          <w:sz w:val="20"/>
          <w:szCs w:val="20"/>
        </w:rPr>
        <w:t xml:space="preserve">tween the Level of Religious </w:t>
      </w:r>
      <w:r w:rsidR="000A6F68" w:rsidRPr="00C02066">
        <w:rPr>
          <w:rFonts w:ascii="Arial" w:eastAsia="Times New Roman" w:hAnsi="Arial" w:cs="Arial"/>
          <w:b/>
          <w:bCs/>
          <w:color w:val="000000" w:themeColor="text1"/>
          <w:sz w:val="20"/>
          <w:szCs w:val="20"/>
        </w:rPr>
        <w:t>Observance</w:t>
      </w:r>
      <w:r w:rsidRPr="00C02066">
        <w:rPr>
          <w:rFonts w:ascii="Arial" w:eastAsia="Times New Roman" w:hAnsi="Arial" w:cs="Arial"/>
          <w:b/>
          <w:bCs/>
          <w:color w:val="000000" w:themeColor="text1"/>
          <w:sz w:val="20"/>
          <w:szCs w:val="20"/>
        </w:rPr>
        <w:t xml:space="preserve"> and </w:t>
      </w:r>
      <w:r w:rsidR="00C02066" w:rsidRPr="00C02066">
        <w:rPr>
          <w:rFonts w:ascii="Arial" w:eastAsia="Times New Roman" w:hAnsi="Arial" w:cs="Arial"/>
          <w:b/>
          <w:bCs/>
          <w:color w:val="000000" w:themeColor="text1"/>
          <w:sz w:val="20"/>
          <w:szCs w:val="20"/>
        </w:rPr>
        <w:t xml:space="preserve">Performance of </w:t>
      </w:r>
      <w:r w:rsidRPr="00C02066">
        <w:rPr>
          <w:rFonts w:ascii="Arial" w:eastAsia="Times New Roman" w:hAnsi="Arial" w:cs="Arial"/>
          <w:b/>
          <w:bCs/>
          <w:color w:val="000000" w:themeColor="text1"/>
          <w:sz w:val="20"/>
          <w:szCs w:val="20"/>
        </w:rPr>
        <w:t>Mammography among Arab and Jewish Women in Israel</w:t>
      </w:r>
    </w:p>
    <w:p w14:paraId="308DC375" w14:textId="5642435B" w:rsidR="008C6395" w:rsidRPr="000A6F68" w:rsidRDefault="00801E47" w:rsidP="00194A16">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Poster presentation at the</w:t>
      </w:r>
      <w:r w:rsidRPr="000A6F68">
        <w:rPr>
          <w:rFonts w:ascii="Arial" w:eastAsia="Times New Roman" w:hAnsi="Arial" w:cs="Arial"/>
          <w:b/>
          <w:bCs/>
          <w:color w:val="000000" w:themeColor="text1"/>
          <w:sz w:val="20"/>
          <w:szCs w:val="20"/>
        </w:rPr>
        <w:t xml:space="preserve"> </w:t>
      </w:r>
      <w:r w:rsidR="001110F3" w:rsidRPr="000A6F68">
        <w:rPr>
          <w:rFonts w:ascii="Arial" w:eastAsia="Times New Roman" w:hAnsi="Arial" w:cs="Arial"/>
          <w:color w:val="000000" w:themeColor="text1"/>
          <w:sz w:val="20"/>
          <w:szCs w:val="20"/>
        </w:rPr>
        <w:t>25</w:t>
      </w:r>
      <w:r w:rsidR="001110F3" w:rsidRPr="000A6F68">
        <w:rPr>
          <w:rFonts w:ascii="Arial" w:eastAsia="Times New Roman" w:hAnsi="Arial" w:cs="Arial"/>
          <w:color w:val="000000" w:themeColor="text1"/>
          <w:sz w:val="20"/>
          <w:szCs w:val="20"/>
          <w:vertAlign w:val="superscript"/>
        </w:rPr>
        <w:t>th</w:t>
      </w:r>
      <w:r w:rsidR="001110F3" w:rsidRPr="000A6F68">
        <w:rPr>
          <w:rFonts w:ascii="Arial" w:eastAsia="Times New Roman" w:hAnsi="Arial" w:cs="Arial"/>
          <w:color w:val="000000" w:themeColor="text1"/>
          <w:sz w:val="20"/>
          <w:szCs w:val="20"/>
        </w:rPr>
        <w:t xml:space="preserve"> </w:t>
      </w:r>
      <w:r w:rsidR="00194A16" w:rsidRPr="000A6F68">
        <w:rPr>
          <w:rFonts w:ascii="Arial" w:eastAsia="Times New Roman" w:hAnsi="Arial" w:cs="Arial"/>
          <w:color w:val="000000" w:themeColor="text1"/>
          <w:sz w:val="20"/>
          <w:szCs w:val="20"/>
        </w:rPr>
        <w:t>C</w:t>
      </w:r>
      <w:r w:rsidR="001110F3" w:rsidRPr="000A6F68">
        <w:rPr>
          <w:rFonts w:ascii="Arial" w:eastAsia="Times New Roman" w:hAnsi="Arial" w:cs="Arial"/>
          <w:color w:val="000000" w:themeColor="text1"/>
          <w:sz w:val="20"/>
          <w:szCs w:val="20"/>
        </w:rPr>
        <w:t>onference of the Israeli Society for Quality in Healthcare,</w:t>
      </w:r>
    </w:p>
    <w:p w14:paraId="3DC16101" w14:textId="5AA34CE2" w:rsidR="001110F3" w:rsidRPr="000A6F68" w:rsidRDefault="001110F3" w:rsidP="008C6395">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David Intercontinental Hotel,</w:t>
      </w:r>
      <w:r w:rsidR="006764FA" w:rsidRPr="000A6F68">
        <w:rPr>
          <w:rFonts w:ascii="Arial" w:eastAsia="Times New Roman" w:hAnsi="Arial" w:cs="Arial"/>
          <w:color w:val="000000" w:themeColor="text1"/>
          <w:sz w:val="20"/>
          <w:szCs w:val="20"/>
        </w:rPr>
        <w:t xml:space="preserve"> </w:t>
      </w:r>
      <w:r w:rsidRPr="000A6F68">
        <w:rPr>
          <w:rFonts w:ascii="Arial" w:eastAsia="Times New Roman" w:hAnsi="Arial" w:cs="Arial"/>
          <w:color w:val="000000" w:themeColor="text1"/>
          <w:sz w:val="20"/>
          <w:szCs w:val="20"/>
        </w:rPr>
        <w:t>Tel Aviv</w:t>
      </w:r>
    </w:p>
    <w:p w14:paraId="34B39E64" w14:textId="2990C0B2" w:rsidR="001110F3" w:rsidRPr="000A6F68" w:rsidRDefault="001110F3" w:rsidP="008C6395">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November 2018</w:t>
      </w:r>
    </w:p>
    <w:p w14:paraId="1806C7F4" w14:textId="30B62086" w:rsidR="005603D6" w:rsidRPr="000A6F68" w:rsidRDefault="005603D6" w:rsidP="00C02066">
      <w:pPr>
        <w:numPr>
          <w:ilvl w:val="0"/>
          <w:numId w:val="6"/>
        </w:numPr>
        <w:spacing w:after="0" w:line="324" w:lineRule="auto"/>
        <w:rPr>
          <w:rFonts w:ascii="Arial" w:eastAsia="Times New Roman" w:hAnsi="Arial" w:cs="Arial"/>
          <w:color w:val="000000" w:themeColor="text1"/>
          <w:sz w:val="20"/>
          <w:szCs w:val="20"/>
          <w:u w:val="single"/>
          <w:rtl/>
        </w:rPr>
      </w:pPr>
      <w:r w:rsidRPr="000A6F68">
        <w:rPr>
          <w:rFonts w:ascii="Arial" w:hAnsi="Arial" w:cs="Arial"/>
          <w:b/>
          <w:bCs/>
          <w:color w:val="000000" w:themeColor="text1"/>
          <w:sz w:val="20"/>
          <w:szCs w:val="20"/>
          <w:shd w:val="clear" w:color="auto" w:fill="FFFFFF"/>
        </w:rPr>
        <w:t xml:space="preserve">Level of </w:t>
      </w:r>
      <w:r w:rsidR="00C02066">
        <w:rPr>
          <w:rFonts w:ascii="Arial" w:hAnsi="Arial" w:cs="Arial"/>
          <w:b/>
          <w:bCs/>
          <w:color w:val="000000" w:themeColor="text1"/>
          <w:sz w:val="20"/>
          <w:szCs w:val="20"/>
          <w:shd w:val="clear" w:color="auto" w:fill="FFFFFF"/>
        </w:rPr>
        <w:t>Religious Observance and Non-performance of M</w:t>
      </w:r>
      <w:r w:rsidRPr="000A6F68">
        <w:rPr>
          <w:rFonts w:ascii="Arial" w:hAnsi="Arial" w:cs="Arial"/>
          <w:b/>
          <w:bCs/>
          <w:color w:val="000000" w:themeColor="text1"/>
          <w:sz w:val="20"/>
          <w:szCs w:val="20"/>
          <w:shd w:val="clear" w:color="auto" w:fill="FFFFFF"/>
        </w:rPr>
        <w:t xml:space="preserve">ammography among Arab and Jewish </w:t>
      </w:r>
      <w:r w:rsidR="00C02066">
        <w:rPr>
          <w:rFonts w:ascii="Arial" w:eastAsia="Times New Roman" w:hAnsi="Arial" w:cs="Arial"/>
          <w:b/>
          <w:bCs/>
          <w:color w:val="000000" w:themeColor="text1"/>
          <w:sz w:val="20"/>
          <w:szCs w:val="20"/>
        </w:rPr>
        <w:t>W</w:t>
      </w:r>
      <w:r w:rsidRPr="000A6F68">
        <w:rPr>
          <w:rFonts w:ascii="Arial" w:eastAsia="Times New Roman" w:hAnsi="Arial" w:cs="Arial"/>
          <w:b/>
          <w:bCs/>
          <w:color w:val="000000" w:themeColor="text1"/>
          <w:sz w:val="20"/>
          <w:szCs w:val="20"/>
        </w:rPr>
        <w:t>omen in Israel</w:t>
      </w:r>
    </w:p>
    <w:p w14:paraId="43E66BC9" w14:textId="0898555F" w:rsidR="005603D6" w:rsidRPr="000A6F68" w:rsidRDefault="00C02066" w:rsidP="005603D6">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Lecture at the </w:t>
      </w:r>
      <w:r w:rsidR="005603D6" w:rsidRPr="000A6F68">
        <w:rPr>
          <w:rFonts w:ascii="Arial" w:eastAsia="Times New Roman" w:hAnsi="Arial" w:cs="Arial"/>
          <w:color w:val="000000" w:themeColor="text1"/>
          <w:sz w:val="20"/>
          <w:szCs w:val="20"/>
        </w:rPr>
        <w:t>11</w:t>
      </w:r>
      <w:r w:rsidR="005603D6" w:rsidRPr="000A6F68">
        <w:rPr>
          <w:rFonts w:ascii="Arial" w:eastAsia="Times New Roman" w:hAnsi="Arial" w:cs="Arial"/>
          <w:color w:val="000000" w:themeColor="text1"/>
          <w:sz w:val="20"/>
          <w:szCs w:val="20"/>
          <w:vertAlign w:val="superscript"/>
        </w:rPr>
        <w:t>th</w:t>
      </w:r>
      <w:r w:rsidR="005603D6" w:rsidRPr="000A6F68">
        <w:rPr>
          <w:rFonts w:ascii="Arial" w:eastAsia="Times New Roman" w:hAnsi="Arial" w:cs="Arial"/>
          <w:color w:val="000000" w:themeColor="text1"/>
          <w:sz w:val="20"/>
          <w:szCs w:val="20"/>
        </w:rPr>
        <w:t xml:space="preserve"> European Public Health Conference</w:t>
      </w:r>
    </w:p>
    <w:p w14:paraId="66D30AB9" w14:textId="77777777" w:rsidR="005603D6" w:rsidRPr="000A6F68" w:rsidRDefault="005603D6" w:rsidP="005603D6">
      <w:pPr>
        <w:spacing w:after="0" w:line="324" w:lineRule="auto"/>
        <w:ind w:left="-221"/>
        <w:rPr>
          <w:rFonts w:ascii="Arial" w:eastAsia="Times New Roman" w:hAnsi="Arial" w:cs="Arial"/>
          <w:color w:val="000000" w:themeColor="text1"/>
          <w:sz w:val="20"/>
          <w:szCs w:val="20"/>
        </w:rPr>
      </w:pPr>
      <w:proofErr w:type="spellStart"/>
      <w:r w:rsidRPr="000A6F68">
        <w:rPr>
          <w:rFonts w:ascii="Arial" w:eastAsia="Times New Roman" w:hAnsi="Arial" w:cs="Arial"/>
          <w:color w:val="000000" w:themeColor="text1"/>
          <w:sz w:val="20"/>
          <w:szCs w:val="20"/>
        </w:rPr>
        <w:lastRenderedPageBreak/>
        <w:t>Cankarjev</w:t>
      </w:r>
      <w:proofErr w:type="spellEnd"/>
      <w:r w:rsidRPr="000A6F68">
        <w:rPr>
          <w:rFonts w:ascii="Arial" w:eastAsia="Times New Roman" w:hAnsi="Arial" w:cs="Arial"/>
          <w:color w:val="000000" w:themeColor="text1"/>
          <w:sz w:val="20"/>
          <w:szCs w:val="20"/>
        </w:rPr>
        <w:t xml:space="preserve"> Dom, Ljubljana, Slovenia</w:t>
      </w:r>
    </w:p>
    <w:p w14:paraId="3963F9FB" w14:textId="7720D8F9" w:rsidR="005603D6" w:rsidRPr="000A6F68" w:rsidRDefault="005603D6" w:rsidP="005603D6">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28 November – 1 December 2018</w:t>
      </w:r>
    </w:p>
    <w:p w14:paraId="73007383" w14:textId="5CA1FA0B" w:rsidR="005603D6" w:rsidRPr="000A6F68" w:rsidRDefault="00F04F8B" w:rsidP="006C2DDB">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Wound Infections After Appendectomy – </w:t>
      </w:r>
      <w:r w:rsidR="006C2DDB" w:rsidRPr="000A6F68">
        <w:rPr>
          <w:rFonts w:ascii="Arial" w:eastAsia="Times New Roman" w:hAnsi="Arial" w:cs="Arial"/>
          <w:b/>
          <w:bCs/>
          <w:color w:val="000000" w:themeColor="text1"/>
          <w:sz w:val="20"/>
          <w:szCs w:val="20"/>
        </w:rPr>
        <w:t>D</w:t>
      </w:r>
      <w:r w:rsidRPr="000A6F68">
        <w:rPr>
          <w:rFonts w:ascii="Arial" w:eastAsia="Times New Roman" w:hAnsi="Arial" w:cs="Arial"/>
          <w:b/>
          <w:bCs/>
          <w:color w:val="000000" w:themeColor="text1"/>
          <w:sz w:val="20"/>
          <w:szCs w:val="20"/>
        </w:rPr>
        <w:t xml:space="preserve">ata from </w:t>
      </w:r>
      <w:r w:rsidR="006C2DDB" w:rsidRPr="000A6F68">
        <w:rPr>
          <w:rFonts w:ascii="Arial" w:eastAsia="Times New Roman" w:hAnsi="Arial" w:cs="Arial"/>
          <w:b/>
          <w:bCs/>
          <w:color w:val="000000" w:themeColor="text1"/>
          <w:sz w:val="20"/>
          <w:szCs w:val="20"/>
        </w:rPr>
        <w:t>a Qualitative Survey</w:t>
      </w:r>
      <w:r w:rsidRPr="000A6F68">
        <w:rPr>
          <w:rFonts w:ascii="Arial" w:eastAsia="Times New Roman" w:hAnsi="Arial" w:cs="Arial"/>
          <w:b/>
          <w:bCs/>
          <w:color w:val="000000" w:themeColor="text1"/>
          <w:sz w:val="20"/>
          <w:szCs w:val="20"/>
        </w:rPr>
        <w:t xml:space="preserve"> of 22 </w:t>
      </w:r>
      <w:r w:rsidR="006C2DDB" w:rsidRPr="000A6F68">
        <w:rPr>
          <w:rFonts w:ascii="Arial" w:eastAsia="Times New Roman" w:hAnsi="Arial" w:cs="Arial"/>
          <w:b/>
          <w:bCs/>
          <w:color w:val="000000" w:themeColor="text1"/>
          <w:sz w:val="20"/>
          <w:szCs w:val="20"/>
        </w:rPr>
        <w:t>H</w:t>
      </w:r>
      <w:r w:rsidR="00194A16" w:rsidRPr="000A6F68">
        <w:rPr>
          <w:rFonts w:ascii="Arial" w:eastAsia="Times New Roman" w:hAnsi="Arial" w:cs="Arial"/>
          <w:b/>
          <w:bCs/>
          <w:color w:val="000000" w:themeColor="text1"/>
          <w:sz w:val="20"/>
          <w:szCs w:val="20"/>
        </w:rPr>
        <w:t>ospitals in Israel</w:t>
      </w:r>
    </w:p>
    <w:p w14:paraId="76FDD6E5" w14:textId="2BBDFA68" w:rsidR="00F04F8B" w:rsidRPr="000A6F68" w:rsidRDefault="004A33B0" w:rsidP="004A33B0">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Lecture a</w:t>
      </w:r>
      <w:r w:rsidR="006C2DDB" w:rsidRPr="000A6F68">
        <w:rPr>
          <w:rFonts w:ascii="Arial" w:eastAsia="Times New Roman" w:hAnsi="Arial" w:cs="Arial"/>
          <w:color w:val="000000" w:themeColor="text1"/>
          <w:sz w:val="20"/>
          <w:szCs w:val="20"/>
        </w:rPr>
        <w:t>t</w:t>
      </w:r>
      <w:r w:rsidR="00F04F8B" w:rsidRPr="000A6F68">
        <w:rPr>
          <w:rFonts w:ascii="Arial" w:eastAsia="Times New Roman" w:hAnsi="Arial" w:cs="Arial"/>
          <w:color w:val="000000" w:themeColor="text1"/>
          <w:sz w:val="20"/>
          <w:szCs w:val="20"/>
        </w:rPr>
        <w:t xml:space="preserve"> the Infection</w:t>
      </w:r>
      <w:r w:rsidR="006C2DDB" w:rsidRPr="000A6F68">
        <w:rPr>
          <w:rFonts w:ascii="Arial" w:eastAsia="Times New Roman" w:hAnsi="Arial" w:cs="Arial"/>
          <w:color w:val="000000" w:themeColor="text1"/>
          <w:sz w:val="20"/>
          <w:szCs w:val="20"/>
        </w:rPr>
        <w:t>s</w:t>
      </w:r>
      <w:r w:rsidR="00F04F8B" w:rsidRPr="000A6F68">
        <w:rPr>
          <w:rFonts w:ascii="Arial" w:eastAsia="Times New Roman" w:hAnsi="Arial" w:cs="Arial"/>
          <w:color w:val="000000" w:themeColor="text1"/>
          <w:sz w:val="20"/>
          <w:szCs w:val="20"/>
        </w:rPr>
        <w:t xml:space="preserve"> session of the 3</w:t>
      </w:r>
      <w:r w:rsidR="00F04F8B" w:rsidRPr="000A6F68">
        <w:rPr>
          <w:rFonts w:ascii="Arial" w:eastAsia="Times New Roman" w:hAnsi="Arial" w:cs="Arial"/>
          <w:color w:val="000000" w:themeColor="text1"/>
          <w:sz w:val="20"/>
          <w:szCs w:val="20"/>
          <w:vertAlign w:val="superscript"/>
        </w:rPr>
        <w:t>rd</w:t>
      </w:r>
      <w:r w:rsidR="00D775B2" w:rsidRPr="000A6F68">
        <w:rPr>
          <w:rFonts w:ascii="Arial" w:eastAsia="Times New Roman" w:hAnsi="Arial" w:cs="Arial"/>
          <w:color w:val="000000" w:themeColor="text1"/>
          <w:sz w:val="20"/>
          <w:szCs w:val="20"/>
        </w:rPr>
        <w:t xml:space="preserve"> </w:t>
      </w:r>
      <w:r w:rsidR="00194A16" w:rsidRPr="000A6F68">
        <w:rPr>
          <w:rFonts w:ascii="Arial" w:eastAsia="Times New Roman" w:hAnsi="Arial" w:cs="Arial"/>
          <w:color w:val="000000" w:themeColor="text1"/>
          <w:sz w:val="20"/>
          <w:szCs w:val="20"/>
        </w:rPr>
        <w:t>A</w:t>
      </w:r>
      <w:r w:rsidR="00D775B2" w:rsidRPr="000A6F68">
        <w:rPr>
          <w:rFonts w:ascii="Arial" w:eastAsia="Times New Roman" w:hAnsi="Arial" w:cs="Arial"/>
          <w:color w:val="000000" w:themeColor="text1"/>
          <w:sz w:val="20"/>
          <w:szCs w:val="20"/>
        </w:rPr>
        <w:t xml:space="preserve">nnual </w:t>
      </w:r>
      <w:r w:rsidR="00194A16" w:rsidRPr="000A6F68">
        <w:rPr>
          <w:rFonts w:ascii="Arial" w:eastAsia="Times New Roman" w:hAnsi="Arial" w:cs="Arial"/>
          <w:color w:val="000000" w:themeColor="text1"/>
          <w:sz w:val="20"/>
          <w:szCs w:val="20"/>
        </w:rPr>
        <w:t>C</w:t>
      </w:r>
      <w:r w:rsidR="00D775B2" w:rsidRPr="000A6F68">
        <w:rPr>
          <w:rFonts w:ascii="Arial" w:eastAsia="Times New Roman" w:hAnsi="Arial" w:cs="Arial"/>
          <w:color w:val="000000" w:themeColor="text1"/>
          <w:sz w:val="20"/>
          <w:szCs w:val="20"/>
        </w:rPr>
        <w:t xml:space="preserve">onference </w:t>
      </w:r>
      <w:r w:rsidR="006C2DDB" w:rsidRPr="000A6F68">
        <w:rPr>
          <w:rFonts w:ascii="Arial" w:eastAsia="Times New Roman" w:hAnsi="Arial" w:cs="Arial"/>
          <w:color w:val="000000" w:themeColor="text1"/>
          <w:sz w:val="20"/>
          <w:szCs w:val="20"/>
        </w:rPr>
        <w:t>for</w:t>
      </w:r>
      <w:r w:rsidR="00D775B2" w:rsidRPr="000A6F68">
        <w:rPr>
          <w:rFonts w:ascii="Arial" w:eastAsia="Times New Roman" w:hAnsi="Arial" w:cs="Arial"/>
          <w:color w:val="000000" w:themeColor="text1"/>
          <w:sz w:val="20"/>
          <w:szCs w:val="20"/>
        </w:rPr>
        <w:t xml:space="preserve"> Quality, Safety, and Service in the Health System.</w:t>
      </w:r>
    </w:p>
    <w:p w14:paraId="209F98DA" w14:textId="6C403D32" w:rsidR="00D775B2" w:rsidRPr="000A6F68" w:rsidRDefault="00D775B2" w:rsidP="00F04F8B">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Dan Panorama Hotel, Tel Aviv</w:t>
      </w:r>
    </w:p>
    <w:p w14:paraId="77789502" w14:textId="0F623F53" w:rsidR="00D775B2" w:rsidRPr="000A6F68" w:rsidRDefault="006171B2" w:rsidP="00F04F8B">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June</w:t>
      </w:r>
      <w:r w:rsidR="00D775B2" w:rsidRPr="000A6F68">
        <w:rPr>
          <w:rFonts w:ascii="Arial" w:eastAsia="Times New Roman" w:hAnsi="Arial" w:cs="Arial"/>
          <w:color w:val="000000" w:themeColor="text1"/>
          <w:sz w:val="20"/>
          <w:szCs w:val="20"/>
        </w:rPr>
        <w:t xml:space="preserve"> 2015</w:t>
      </w:r>
    </w:p>
    <w:p w14:paraId="509C5483" w14:textId="12FB1C33" w:rsidR="006171B2" w:rsidRPr="000A6F68" w:rsidRDefault="006171B2" w:rsidP="00F04F8B">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Medical Information Quality as a Basis for Monitoring Quality in the Health System</w:t>
      </w:r>
    </w:p>
    <w:p w14:paraId="6DC0386F" w14:textId="57548C2B" w:rsidR="006171B2" w:rsidRPr="000A6F68" w:rsidRDefault="00804C97" w:rsidP="00194A16">
      <w:pPr>
        <w:spacing w:after="0" w:line="324" w:lineRule="auto"/>
        <w:ind w:left="-221"/>
        <w:rPr>
          <w:rFonts w:ascii="Arial" w:eastAsia="Times New Roman" w:hAnsi="Arial" w:cs="Arial"/>
          <w:color w:val="000000" w:themeColor="text1"/>
          <w:sz w:val="20"/>
          <w:szCs w:val="20"/>
        </w:rPr>
      </w:pPr>
      <w:commentRangeStart w:id="3"/>
      <w:r w:rsidRPr="00804C97">
        <w:rPr>
          <w:rFonts w:ascii="Arial" w:eastAsia="Times New Roman" w:hAnsi="Arial" w:cs="Arial"/>
          <w:color w:val="000000" w:themeColor="text1"/>
          <w:sz w:val="20"/>
          <w:szCs w:val="20"/>
        </w:rPr>
        <w:t xml:space="preserve">Second partner </w:t>
      </w:r>
      <w:commentRangeEnd w:id="3"/>
      <w:r w:rsidRPr="00804C97">
        <w:rPr>
          <w:rStyle w:val="CommentReference"/>
          <w:color w:val="000000" w:themeColor="text1"/>
          <w:rtl/>
        </w:rPr>
        <w:commentReference w:id="3"/>
      </w:r>
      <w:r w:rsidRPr="00804C97">
        <w:rPr>
          <w:rFonts w:ascii="Arial" w:eastAsia="Times New Roman" w:hAnsi="Arial" w:cs="Arial"/>
          <w:color w:val="000000" w:themeColor="text1"/>
          <w:sz w:val="20"/>
          <w:szCs w:val="20"/>
        </w:rPr>
        <w:t xml:space="preserve">in a lecture </w:t>
      </w:r>
      <w:r>
        <w:rPr>
          <w:rFonts w:ascii="Arial" w:eastAsia="Times New Roman" w:hAnsi="Arial" w:cs="Arial"/>
          <w:color w:val="000000" w:themeColor="text1"/>
          <w:sz w:val="20"/>
          <w:szCs w:val="20"/>
        </w:rPr>
        <w:t xml:space="preserve">at the </w:t>
      </w:r>
      <w:r w:rsidR="006171B2" w:rsidRPr="000A6F68">
        <w:rPr>
          <w:rFonts w:ascii="Arial" w:eastAsia="Times New Roman" w:hAnsi="Arial" w:cs="Arial"/>
          <w:color w:val="000000" w:themeColor="text1"/>
          <w:sz w:val="20"/>
          <w:szCs w:val="20"/>
        </w:rPr>
        <w:t>11</w:t>
      </w:r>
      <w:r w:rsidR="006171B2" w:rsidRPr="000A6F68">
        <w:rPr>
          <w:rFonts w:ascii="Arial" w:eastAsia="Times New Roman" w:hAnsi="Arial" w:cs="Arial"/>
          <w:color w:val="000000" w:themeColor="text1"/>
          <w:sz w:val="20"/>
          <w:szCs w:val="20"/>
          <w:vertAlign w:val="superscript"/>
        </w:rPr>
        <w:t>th</w:t>
      </w:r>
      <w:r w:rsidR="006171B2" w:rsidRPr="000A6F68">
        <w:rPr>
          <w:rFonts w:ascii="Arial" w:eastAsia="Times New Roman" w:hAnsi="Arial" w:cs="Arial"/>
          <w:color w:val="000000" w:themeColor="text1"/>
          <w:sz w:val="20"/>
          <w:szCs w:val="20"/>
        </w:rPr>
        <w:t xml:space="preserve"> </w:t>
      </w:r>
      <w:r w:rsidR="00194A16" w:rsidRPr="000A6F68">
        <w:rPr>
          <w:rFonts w:ascii="Arial" w:eastAsia="Times New Roman" w:hAnsi="Arial" w:cs="Arial"/>
          <w:color w:val="000000" w:themeColor="text1"/>
          <w:sz w:val="20"/>
          <w:szCs w:val="20"/>
        </w:rPr>
        <w:t>A</w:t>
      </w:r>
      <w:r w:rsidR="006171B2" w:rsidRPr="000A6F68">
        <w:rPr>
          <w:rFonts w:ascii="Arial" w:eastAsia="Times New Roman" w:hAnsi="Arial" w:cs="Arial"/>
          <w:color w:val="000000" w:themeColor="text1"/>
          <w:sz w:val="20"/>
          <w:szCs w:val="20"/>
        </w:rPr>
        <w:t xml:space="preserve">nnual </w:t>
      </w:r>
      <w:r w:rsidR="00194A16" w:rsidRPr="000A6F68">
        <w:rPr>
          <w:rFonts w:ascii="Arial" w:eastAsia="Times New Roman" w:hAnsi="Arial" w:cs="Arial"/>
          <w:color w:val="000000" w:themeColor="text1"/>
          <w:sz w:val="20"/>
          <w:szCs w:val="20"/>
        </w:rPr>
        <w:t>C</w:t>
      </w:r>
      <w:r w:rsidR="006171B2" w:rsidRPr="000A6F68">
        <w:rPr>
          <w:rFonts w:ascii="Arial" w:eastAsia="Times New Roman" w:hAnsi="Arial" w:cs="Arial"/>
          <w:color w:val="000000" w:themeColor="text1"/>
          <w:sz w:val="20"/>
          <w:szCs w:val="20"/>
        </w:rPr>
        <w:t xml:space="preserve">onference on </w:t>
      </w:r>
      <w:commentRangeStart w:id="4"/>
      <w:r w:rsidR="006171B2" w:rsidRPr="000A6F68">
        <w:rPr>
          <w:rFonts w:ascii="Arial" w:eastAsia="Times New Roman" w:hAnsi="Arial" w:cs="Arial"/>
          <w:color w:val="000000" w:themeColor="text1"/>
          <w:sz w:val="20"/>
          <w:szCs w:val="20"/>
        </w:rPr>
        <w:t xml:space="preserve">Health Policy </w:t>
      </w:r>
      <w:commentRangeEnd w:id="4"/>
      <w:r w:rsidR="00010B45">
        <w:rPr>
          <w:rStyle w:val="CommentReference"/>
        </w:rPr>
        <w:commentReference w:id="4"/>
      </w:r>
      <w:r w:rsidR="006171B2" w:rsidRPr="000A6F68">
        <w:rPr>
          <w:rFonts w:ascii="Arial" w:eastAsia="Times New Roman" w:hAnsi="Arial" w:cs="Arial"/>
          <w:color w:val="000000" w:themeColor="text1"/>
          <w:sz w:val="20"/>
          <w:szCs w:val="20"/>
        </w:rPr>
        <w:t>(</w:t>
      </w:r>
      <w:r w:rsidR="009E5C4B" w:rsidRPr="000A6F68">
        <w:rPr>
          <w:rFonts w:ascii="Arial" w:eastAsia="Times New Roman" w:hAnsi="Arial" w:cs="Arial"/>
          <w:color w:val="000000" w:themeColor="text1"/>
          <w:sz w:val="20"/>
          <w:szCs w:val="20"/>
        </w:rPr>
        <w:t xml:space="preserve">National Institute for </w:t>
      </w:r>
      <w:r w:rsidR="006171B2" w:rsidRPr="000A6F68">
        <w:rPr>
          <w:rFonts w:ascii="Arial" w:eastAsia="Times New Roman" w:hAnsi="Arial" w:cs="Arial"/>
          <w:color w:val="000000" w:themeColor="text1"/>
          <w:sz w:val="20"/>
          <w:szCs w:val="20"/>
        </w:rPr>
        <w:t>Health Services and Health Policy</w:t>
      </w:r>
      <w:r w:rsidR="009E5C4B" w:rsidRPr="000A6F68">
        <w:rPr>
          <w:rFonts w:ascii="Arial" w:eastAsia="Times New Roman" w:hAnsi="Arial" w:cs="Arial"/>
          <w:color w:val="000000" w:themeColor="text1"/>
          <w:sz w:val="20"/>
          <w:szCs w:val="20"/>
        </w:rPr>
        <w:t xml:space="preserve"> Research</w:t>
      </w:r>
      <w:r w:rsidR="006171B2" w:rsidRPr="000A6F68">
        <w:rPr>
          <w:rFonts w:ascii="Arial" w:eastAsia="Times New Roman" w:hAnsi="Arial" w:cs="Arial"/>
          <w:color w:val="000000" w:themeColor="text1"/>
          <w:sz w:val="20"/>
          <w:szCs w:val="20"/>
        </w:rPr>
        <w:t>)</w:t>
      </w:r>
    </w:p>
    <w:p w14:paraId="4BF1223B" w14:textId="71AD7EE7" w:rsidR="006171B2" w:rsidRPr="000A6F68" w:rsidRDefault="006171B2" w:rsidP="006171B2">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Dan Panorama Hotel, Tel Aviv</w:t>
      </w:r>
    </w:p>
    <w:p w14:paraId="37391661" w14:textId="0CA8DECA" w:rsidR="006171B2" w:rsidRPr="000A6F68" w:rsidRDefault="006171B2" w:rsidP="006171B2">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May 2015</w:t>
      </w:r>
    </w:p>
    <w:p w14:paraId="6C89000B" w14:textId="05E04F3E" w:rsidR="00F04F8B" w:rsidRPr="000A6F68" w:rsidRDefault="006171B2" w:rsidP="00F04F8B">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Factors that </w:t>
      </w:r>
      <w:r w:rsidR="00F824F9" w:rsidRPr="000A6F68">
        <w:rPr>
          <w:rFonts w:ascii="Arial" w:eastAsia="Times New Roman" w:hAnsi="Arial" w:cs="Arial" w:hint="cs"/>
          <w:b/>
          <w:bCs/>
          <w:color w:val="000000" w:themeColor="text1"/>
          <w:sz w:val="20"/>
          <w:szCs w:val="20"/>
        </w:rPr>
        <w:t>D</w:t>
      </w:r>
      <w:r w:rsidR="00F824F9" w:rsidRPr="000A6F68">
        <w:rPr>
          <w:rFonts w:ascii="Arial" w:eastAsia="Times New Roman" w:hAnsi="Arial" w:cs="Arial"/>
          <w:b/>
          <w:bCs/>
          <w:color w:val="000000" w:themeColor="text1"/>
          <w:sz w:val="20"/>
          <w:szCs w:val="20"/>
        </w:rPr>
        <w:t>elay</w:t>
      </w:r>
      <w:r w:rsidR="00F824F9" w:rsidRPr="000A6F68">
        <w:rPr>
          <w:rFonts w:ascii="Arial" w:eastAsia="Times New Roman" w:hAnsi="Arial" w:cs="Arial" w:hint="cs"/>
          <w:b/>
          <w:bCs/>
          <w:color w:val="000000" w:themeColor="text1"/>
          <w:sz w:val="20"/>
          <w:szCs w:val="20"/>
          <w:rtl/>
        </w:rPr>
        <w:t xml:space="preserve"> </w:t>
      </w:r>
      <w:r w:rsidR="00F824F9" w:rsidRPr="000A6F68">
        <w:rPr>
          <w:rFonts w:ascii="Arial" w:eastAsia="Times New Roman" w:hAnsi="Arial" w:cs="Arial" w:hint="cs"/>
          <w:b/>
          <w:bCs/>
          <w:color w:val="000000" w:themeColor="text1"/>
          <w:sz w:val="20"/>
          <w:szCs w:val="20"/>
        </w:rPr>
        <w:t>S</w:t>
      </w:r>
      <w:r w:rsidR="00F824F9" w:rsidRPr="000A6F68">
        <w:rPr>
          <w:rFonts w:ascii="Arial" w:eastAsia="Times New Roman" w:hAnsi="Arial" w:cs="Arial"/>
          <w:b/>
          <w:bCs/>
          <w:color w:val="000000" w:themeColor="text1"/>
          <w:sz w:val="20"/>
          <w:szCs w:val="20"/>
        </w:rPr>
        <w:t>urgery for a Femoral Neck Fracture</w:t>
      </w:r>
    </w:p>
    <w:p w14:paraId="2E9C9E53" w14:textId="6456E753" w:rsidR="00F824F9" w:rsidRPr="000A6F68" w:rsidRDefault="00010B45" w:rsidP="009E5C4B">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Poster presentation at the </w:t>
      </w:r>
      <w:r w:rsidR="00F824F9" w:rsidRPr="000A6F68">
        <w:rPr>
          <w:rFonts w:ascii="Arial" w:eastAsia="Times New Roman" w:hAnsi="Arial" w:cs="Arial"/>
          <w:color w:val="000000" w:themeColor="text1"/>
          <w:sz w:val="20"/>
          <w:szCs w:val="20"/>
        </w:rPr>
        <w:t>11</w:t>
      </w:r>
      <w:r w:rsidR="00F824F9" w:rsidRPr="000A6F68">
        <w:rPr>
          <w:rFonts w:ascii="Arial" w:eastAsia="Times New Roman" w:hAnsi="Arial" w:cs="Arial"/>
          <w:color w:val="000000" w:themeColor="text1"/>
          <w:sz w:val="20"/>
          <w:szCs w:val="20"/>
          <w:vertAlign w:val="superscript"/>
        </w:rPr>
        <w:t>th</w:t>
      </w:r>
      <w:r w:rsidR="00F824F9" w:rsidRPr="000A6F68">
        <w:rPr>
          <w:rFonts w:ascii="Arial" w:eastAsia="Times New Roman" w:hAnsi="Arial" w:cs="Arial"/>
          <w:color w:val="000000" w:themeColor="text1"/>
          <w:sz w:val="20"/>
          <w:szCs w:val="20"/>
        </w:rPr>
        <w:t xml:space="preserve"> </w:t>
      </w:r>
      <w:r w:rsidR="009E5C4B" w:rsidRPr="000A6F68">
        <w:rPr>
          <w:rFonts w:ascii="Arial" w:eastAsia="Times New Roman" w:hAnsi="Arial" w:cs="Arial"/>
          <w:color w:val="000000" w:themeColor="text1"/>
          <w:sz w:val="20"/>
          <w:szCs w:val="20"/>
        </w:rPr>
        <w:t>A</w:t>
      </w:r>
      <w:r w:rsidR="00F824F9" w:rsidRPr="000A6F68">
        <w:rPr>
          <w:rFonts w:ascii="Arial" w:eastAsia="Times New Roman" w:hAnsi="Arial" w:cs="Arial"/>
          <w:color w:val="000000" w:themeColor="text1"/>
          <w:sz w:val="20"/>
          <w:szCs w:val="20"/>
        </w:rPr>
        <w:t xml:space="preserve">nnual </w:t>
      </w:r>
      <w:r w:rsidR="009E5C4B" w:rsidRPr="000A6F68">
        <w:rPr>
          <w:rFonts w:ascii="Arial" w:eastAsia="Times New Roman" w:hAnsi="Arial" w:cs="Arial"/>
          <w:color w:val="000000" w:themeColor="text1"/>
          <w:sz w:val="20"/>
          <w:szCs w:val="20"/>
        </w:rPr>
        <w:t>C</w:t>
      </w:r>
      <w:r w:rsidR="00F824F9" w:rsidRPr="000A6F68">
        <w:rPr>
          <w:rFonts w:ascii="Arial" w:eastAsia="Times New Roman" w:hAnsi="Arial" w:cs="Arial"/>
          <w:color w:val="000000" w:themeColor="text1"/>
          <w:sz w:val="20"/>
          <w:szCs w:val="20"/>
        </w:rPr>
        <w:t>onference on Health Policy (</w:t>
      </w:r>
      <w:r w:rsidR="009E5C4B" w:rsidRPr="000A6F68">
        <w:rPr>
          <w:rFonts w:ascii="Arial" w:eastAsia="Times New Roman" w:hAnsi="Arial" w:cs="Arial"/>
          <w:color w:val="000000" w:themeColor="text1"/>
          <w:sz w:val="20"/>
          <w:szCs w:val="20"/>
        </w:rPr>
        <w:t xml:space="preserve">National Institute for </w:t>
      </w:r>
      <w:r w:rsidR="00F824F9" w:rsidRPr="000A6F68">
        <w:rPr>
          <w:rFonts w:ascii="Arial" w:eastAsia="Times New Roman" w:hAnsi="Arial" w:cs="Arial"/>
          <w:color w:val="000000" w:themeColor="text1"/>
          <w:sz w:val="20"/>
          <w:szCs w:val="20"/>
        </w:rPr>
        <w:t>Health Services and Health Policy</w:t>
      </w:r>
      <w:r w:rsidR="009E5C4B" w:rsidRPr="000A6F68">
        <w:rPr>
          <w:rFonts w:ascii="Arial" w:eastAsia="Times New Roman" w:hAnsi="Arial" w:cs="Arial"/>
          <w:color w:val="000000" w:themeColor="text1"/>
          <w:sz w:val="20"/>
          <w:szCs w:val="20"/>
        </w:rPr>
        <w:t xml:space="preserve"> Research</w:t>
      </w:r>
      <w:r w:rsidR="00F824F9" w:rsidRPr="000A6F68">
        <w:rPr>
          <w:rFonts w:ascii="Arial" w:eastAsia="Times New Roman" w:hAnsi="Arial" w:cs="Arial"/>
          <w:color w:val="000000" w:themeColor="text1"/>
          <w:sz w:val="20"/>
          <w:szCs w:val="20"/>
        </w:rPr>
        <w:t>)</w:t>
      </w:r>
    </w:p>
    <w:p w14:paraId="4972AE6B" w14:textId="77777777" w:rsidR="00F824F9" w:rsidRPr="000A6F68" w:rsidRDefault="00F824F9" w:rsidP="00F824F9">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Dan Panorama Hotel, Tel Aviv</w:t>
      </w:r>
    </w:p>
    <w:p w14:paraId="4F9A17A9" w14:textId="77777777" w:rsidR="00F824F9" w:rsidRPr="000A6F68" w:rsidRDefault="00F824F9" w:rsidP="00F824F9">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May 2015</w:t>
      </w:r>
    </w:p>
    <w:p w14:paraId="0F1E9384" w14:textId="35E0B46F" w:rsidR="00D04668" w:rsidRPr="000A6F68" w:rsidRDefault="003F69FE" w:rsidP="00240E18">
      <w:pPr>
        <w:numPr>
          <w:ilvl w:val="0"/>
          <w:numId w:val="6"/>
        </w:numPr>
        <w:spacing w:after="0" w:line="324" w:lineRule="auto"/>
        <w:rPr>
          <w:rFonts w:ascii="Arial" w:eastAsia="Times New Roman" w:hAnsi="Arial" w:cs="Arial"/>
          <w:color w:val="000000" w:themeColor="text1"/>
          <w:sz w:val="20"/>
          <w:szCs w:val="20"/>
          <w:u w:val="single"/>
        </w:rPr>
      </w:pPr>
      <w:r>
        <w:rPr>
          <w:rFonts w:ascii="Arial" w:eastAsia="Times New Roman" w:hAnsi="Arial" w:cs="Arial"/>
          <w:b/>
          <w:bCs/>
          <w:color w:val="000000" w:themeColor="text1"/>
          <w:sz w:val="20"/>
          <w:szCs w:val="20"/>
        </w:rPr>
        <w:t xml:space="preserve">Do We Love What We Do? Would We Like to Further our Studies? What’s Holding </w:t>
      </w:r>
      <w:proofErr w:type="gramStart"/>
      <w:r>
        <w:rPr>
          <w:rFonts w:ascii="Arial" w:eastAsia="Times New Roman" w:hAnsi="Arial" w:cs="Arial"/>
          <w:b/>
          <w:bCs/>
          <w:color w:val="000000" w:themeColor="text1"/>
          <w:sz w:val="20"/>
          <w:szCs w:val="20"/>
        </w:rPr>
        <w:t>us</w:t>
      </w:r>
      <w:proofErr w:type="gramEnd"/>
      <w:r>
        <w:rPr>
          <w:rFonts w:ascii="Arial" w:eastAsia="Times New Roman" w:hAnsi="Arial" w:cs="Arial"/>
          <w:b/>
          <w:bCs/>
          <w:color w:val="000000" w:themeColor="text1"/>
          <w:sz w:val="20"/>
          <w:szCs w:val="20"/>
        </w:rPr>
        <w:t xml:space="preserve"> B</w:t>
      </w:r>
      <w:r w:rsidR="00952385" w:rsidRPr="000A6F68">
        <w:rPr>
          <w:rFonts w:ascii="Arial" w:eastAsia="Times New Roman" w:hAnsi="Arial" w:cs="Arial"/>
          <w:b/>
          <w:bCs/>
          <w:color w:val="000000" w:themeColor="text1"/>
          <w:sz w:val="20"/>
          <w:szCs w:val="20"/>
        </w:rPr>
        <w:t>ack?</w:t>
      </w:r>
    </w:p>
    <w:p w14:paraId="16CC2060" w14:textId="52E1842C" w:rsidR="00BE15A6" w:rsidRPr="000A6F68" w:rsidRDefault="003F69FE" w:rsidP="003F69FE">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Lecture at </w:t>
      </w:r>
      <w:r w:rsidR="00507397" w:rsidRPr="000A6F68">
        <w:rPr>
          <w:rFonts w:ascii="Arial" w:eastAsia="Times New Roman" w:hAnsi="Arial" w:cs="Arial"/>
          <w:color w:val="000000" w:themeColor="text1"/>
          <w:sz w:val="20"/>
          <w:szCs w:val="20"/>
        </w:rPr>
        <w:t>the</w:t>
      </w:r>
      <w:r w:rsidR="00BE15A6" w:rsidRPr="000A6F68">
        <w:rPr>
          <w:rFonts w:ascii="Arial" w:eastAsia="Times New Roman" w:hAnsi="Arial" w:cs="Arial"/>
          <w:color w:val="000000" w:themeColor="text1"/>
          <w:sz w:val="20"/>
          <w:szCs w:val="20"/>
        </w:rPr>
        <w:t xml:space="preserve"> Vascular Laboratory Staff</w:t>
      </w:r>
      <w:r w:rsidR="00507397" w:rsidRPr="000A6F68">
        <w:rPr>
          <w:rFonts w:ascii="Arial" w:eastAsia="Times New Roman" w:hAnsi="Arial" w:cs="Arial"/>
          <w:color w:val="000000" w:themeColor="text1"/>
          <w:sz w:val="20"/>
          <w:szCs w:val="20"/>
        </w:rPr>
        <w:t xml:space="preserve"> session</w:t>
      </w:r>
      <w:r w:rsidR="00BE15A6" w:rsidRPr="000A6F68">
        <w:rPr>
          <w:rFonts w:ascii="Arial" w:eastAsia="Times New Roman" w:hAnsi="Arial" w:cs="Arial"/>
          <w:color w:val="000000" w:themeColor="text1"/>
          <w:sz w:val="20"/>
          <w:szCs w:val="20"/>
        </w:rPr>
        <w:t xml:space="preserve"> at the </w:t>
      </w:r>
      <w:r w:rsidR="009E5C4B" w:rsidRPr="000A6F68">
        <w:rPr>
          <w:rFonts w:ascii="Arial" w:eastAsia="Times New Roman" w:hAnsi="Arial" w:cs="Arial"/>
          <w:color w:val="000000" w:themeColor="text1"/>
          <w:sz w:val="20"/>
          <w:szCs w:val="20"/>
        </w:rPr>
        <w:t>a</w:t>
      </w:r>
      <w:r w:rsidR="00BE15A6" w:rsidRPr="000A6F68">
        <w:rPr>
          <w:rFonts w:ascii="Arial" w:eastAsia="Times New Roman" w:hAnsi="Arial" w:cs="Arial"/>
          <w:color w:val="000000" w:themeColor="text1"/>
          <w:sz w:val="20"/>
          <w:szCs w:val="20"/>
        </w:rPr>
        <w:t>nnual conference of the Israeli</w:t>
      </w:r>
      <w:r w:rsidR="007413B9" w:rsidRPr="000A6F68">
        <w:rPr>
          <w:rFonts w:ascii="Arial" w:eastAsia="Times New Roman" w:hAnsi="Arial" w:cs="Arial"/>
          <w:color w:val="000000" w:themeColor="text1"/>
          <w:sz w:val="20"/>
          <w:szCs w:val="20"/>
        </w:rPr>
        <w:t xml:space="preserve"> Society</w:t>
      </w:r>
      <w:r w:rsidR="00747103" w:rsidRPr="000A6F68">
        <w:rPr>
          <w:rFonts w:ascii="Arial" w:eastAsia="Times New Roman" w:hAnsi="Arial" w:cs="Arial"/>
          <w:color w:val="000000" w:themeColor="text1"/>
          <w:sz w:val="20"/>
          <w:szCs w:val="20"/>
        </w:rPr>
        <w:t xml:space="preserve"> for</w:t>
      </w:r>
      <w:r w:rsidR="007413B9" w:rsidRPr="000A6F68">
        <w:rPr>
          <w:rFonts w:ascii="Arial" w:eastAsia="Times New Roman" w:hAnsi="Arial" w:cs="Arial"/>
          <w:color w:val="000000" w:themeColor="text1"/>
          <w:sz w:val="20"/>
          <w:szCs w:val="20"/>
        </w:rPr>
        <w:t xml:space="preserve"> Vascular Surgery</w:t>
      </w:r>
    </w:p>
    <w:p w14:paraId="00442392" w14:textId="2487BED2" w:rsidR="007413B9" w:rsidRPr="000A6F68" w:rsidRDefault="007413B9" w:rsidP="00BE15A6">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 xml:space="preserve">City Tower Hotel, Ramat </w:t>
      </w:r>
      <w:proofErr w:type="spellStart"/>
      <w:r w:rsidRPr="000A6F68">
        <w:rPr>
          <w:rFonts w:ascii="Arial" w:eastAsia="Times New Roman" w:hAnsi="Arial" w:cs="Arial"/>
          <w:color w:val="000000" w:themeColor="text1"/>
          <w:sz w:val="20"/>
          <w:szCs w:val="20"/>
        </w:rPr>
        <w:t>Gan</w:t>
      </w:r>
      <w:proofErr w:type="spellEnd"/>
    </w:p>
    <w:p w14:paraId="06B04B05" w14:textId="6845F28E" w:rsidR="007413B9" w:rsidRPr="000A6F68" w:rsidRDefault="007413B9" w:rsidP="00BE15A6">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May 2009</w:t>
      </w:r>
    </w:p>
    <w:p w14:paraId="3A629715" w14:textId="74A31A52" w:rsidR="00BE15A6" w:rsidRPr="000A6F68" w:rsidRDefault="00A15A07" w:rsidP="00507397">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IMT and FMD Tests </w:t>
      </w:r>
      <w:r w:rsidR="00507397" w:rsidRPr="000A6F68">
        <w:rPr>
          <w:rFonts w:ascii="Arial" w:eastAsia="Times New Roman" w:hAnsi="Arial" w:cs="Arial"/>
          <w:b/>
          <w:bCs/>
          <w:color w:val="000000" w:themeColor="text1"/>
          <w:sz w:val="20"/>
          <w:szCs w:val="20"/>
        </w:rPr>
        <w:t>U</w:t>
      </w:r>
      <w:r w:rsidRPr="000A6F68">
        <w:rPr>
          <w:rFonts w:ascii="Arial" w:eastAsia="Times New Roman" w:hAnsi="Arial" w:cs="Arial"/>
          <w:b/>
          <w:bCs/>
          <w:color w:val="000000" w:themeColor="text1"/>
          <w:sz w:val="20"/>
          <w:szCs w:val="20"/>
        </w:rPr>
        <w:t>sed</w:t>
      </w:r>
      <w:r w:rsidR="00507397" w:rsidRPr="000A6F68">
        <w:rPr>
          <w:rFonts w:ascii="Arial" w:eastAsia="Times New Roman" w:hAnsi="Arial" w:cs="Arial"/>
          <w:b/>
          <w:bCs/>
          <w:color w:val="000000" w:themeColor="text1"/>
          <w:sz w:val="20"/>
          <w:szCs w:val="20"/>
        </w:rPr>
        <w:t xml:space="preserve"> i</w:t>
      </w:r>
      <w:r w:rsidRPr="000A6F68">
        <w:rPr>
          <w:rFonts w:ascii="Arial" w:eastAsia="Times New Roman" w:hAnsi="Arial" w:cs="Arial"/>
          <w:b/>
          <w:bCs/>
          <w:color w:val="000000" w:themeColor="text1"/>
          <w:sz w:val="20"/>
          <w:szCs w:val="20"/>
        </w:rPr>
        <w:t xml:space="preserve">n </w:t>
      </w:r>
      <w:commentRangeStart w:id="5"/>
      <w:r w:rsidR="00507397" w:rsidRPr="000A6F68">
        <w:rPr>
          <w:rFonts w:ascii="Arial" w:eastAsia="Times New Roman" w:hAnsi="Arial" w:cs="Arial"/>
          <w:b/>
          <w:bCs/>
          <w:color w:val="000000" w:themeColor="text1"/>
          <w:sz w:val="20"/>
          <w:szCs w:val="20"/>
        </w:rPr>
        <w:t>C</w:t>
      </w:r>
      <w:r w:rsidRPr="000A6F68">
        <w:rPr>
          <w:rFonts w:ascii="Arial" w:eastAsia="Times New Roman" w:hAnsi="Arial" w:cs="Arial"/>
          <w:b/>
          <w:bCs/>
          <w:color w:val="000000" w:themeColor="text1"/>
          <w:sz w:val="20"/>
          <w:szCs w:val="20"/>
        </w:rPr>
        <w:t xml:space="preserve">linical </w:t>
      </w:r>
      <w:r w:rsidR="00507397" w:rsidRPr="000A6F68">
        <w:rPr>
          <w:rFonts w:ascii="Arial" w:eastAsia="Times New Roman" w:hAnsi="Arial" w:cs="Arial"/>
          <w:b/>
          <w:bCs/>
          <w:color w:val="000000" w:themeColor="text1"/>
          <w:sz w:val="20"/>
          <w:szCs w:val="20"/>
        </w:rPr>
        <w:t>E</w:t>
      </w:r>
      <w:r w:rsidRPr="000A6F68">
        <w:rPr>
          <w:rFonts w:ascii="Arial" w:eastAsia="Times New Roman" w:hAnsi="Arial" w:cs="Arial"/>
          <w:b/>
          <w:bCs/>
          <w:color w:val="000000" w:themeColor="text1"/>
          <w:sz w:val="20"/>
          <w:szCs w:val="20"/>
        </w:rPr>
        <w:t xml:space="preserve">pidemiological </w:t>
      </w:r>
      <w:r w:rsidR="00507397" w:rsidRPr="000A6F68">
        <w:rPr>
          <w:rFonts w:ascii="Arial" w:eastAsia="Times New Roman" w:hAnsi="Arial" w:cs="Arial"/>
          <w:b/>
          <w:bCs/>
          <w:color w:val="000000" w:themeColor="text1"/>
          <w:sz w:val="20"/>
          <w:szCs w:val="20"/>
        </w:rPr>
        <w:t>S</w:t>
      </w:r>
      <w:r w:rsidR="009E5C4B" w:rsidRPr="000A6F68">
        <w:rPr>
          <w:rFonts w:ascii="Arial" w:eastAsia="Times New Roman" w:hAnsi="Arial" w:cs="Arial"/>
          <w:b/>
          <w:bCs/>
          <w:color w:val="000000" w:themeColor="text1"/>
          <w:sz w:val="20"/>
          <w:szCs w:val="20"/>
        </w:rPr>
        <w:t>tudies</w:t>
      </w:r>
      <w:commentRangeEnd w:id="5"/>
      <w:r w:rsidR="009E5C4B" w:rsidRPr="000A6F68">
        <w:rPr>
          <w:rStyle w:val="CommentReference"/>
          <w:color w:val="000000" w:themeColor="text1"/>
        </w:rPr>
        <w:commentReference w:id="5"/>
      </w:r>
    </w:p>
    <w:p w14:paraId="2E12F10E" w14:textId="1AC5BDF2" w:rsidR="00A15A07" w:rsidRPr="000A6F68" w:rsidRDefault="003F69FE" w:rsidP="00507397">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Lecture at</w:t>
      </w:r>
      <w:r w:rsidR="00A15A07" w:rsidRPr="000A6F68">
        <w:rPr>
          <w:rFonts w:ascii="Arial" w:eastAsia="Times New Roman" w:hAnsi="Arial" w:cs="Arial"/>
          <w:color w:val="000000" w:themeColor="text1"/>
          <w:sz w:val="20"/>
          <w:szCs w:val="20"/>
        </w:rPr>
        <w:t xml:space="preserve"> the Vascular Laboratory Staff</w:t>
      </w:r>
      <w:r w:rsidR="00507397" w:rsidRPr="000A6F68">
        <w:rPr>
          <w:rFonts w:ascii="Arial" w:eastAsia="Times New Roman" w:hAnsi="Arial" w:cs="Arial"/>
          <w:color w:val="000000" w:themeColor="text1"/>
          <w:sz w:val="20"/>
          <w:szCs w:val="20"/>
        </w:rPr>
        <w:t xml:space="preserve"> session</w:t>
      </w:r>
      <w:r w:rsidR="00A15A07" w:rsidRPr="000A6F68">
        <w:rPr>
          <w:rFonts w:ascii="Arial" w:eastAsia="Times New Roman" w:hAnsi="Arial" w:cs="Arial"/>
          <w:color w:val="000000" w:themeColor="text1"/>
          <w:sz w:val="20"/>
          <w:szCs w:val="20"/>
        </w:rPr>
        <w:t xml:space="preserve"> at the annual con</w:t>
      </w:r>
      <w:r w:rsidR="00507397" w:rsidRPr="000A6F68">
        <w:rPr>
          <w:rFonts w:ascii="Arial" w:eastAsia="Times New Roman" w:hAnsi="Arial" w:cs="Arial"/>
          <w:color w:val="000000" w:themeColor="text1"/>
          <w:sz w:val="20"/>
          <w:szCs w:val="20"/>
        </w:rPr>
        <w:t>ference of the Israeli Society</w:t>
      </w:r>
      <w:r w:rsidR="00A15A07" w:rsidRPr="000A6F68">
        <w:rPr>
          <w:rFonts w:ascii="Arial" w:eastAsia="Times New Roman" w:hAnsi="Arial" w:cs="Arial"/>
          <w:color w:val="000000" w:themeColor="text1"/>
          <w:sz w:val="20"/>
          <w:szCs w:val="20"/>
        </w:rPr>
        <w:t xml:space="preserve"> of Vascular Surgery</w:t>
      </w:r>
    </w:p>
    <w:p w14:paraId="27B675E3" w14:textId="77777777" w:rsidR="00A15A07" w:rsidRPr="000A6F68" w:rsidRDefault="00A15A07" w:rsidP="00A15A07">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 xml:space="preserve">City Tower Hotel, Ramat </w:t>
      </w:r>
      <w:proofErr w:type="spellStart"/>
      <w:r w:rsidRPr="000A6F68">
        <w:rPr>
          <w:rFonts w:ascii="Arial" w:eastAsia="Times New Roman" w:hAnsi="Arial" w:cs="Arial"/>
          <w:color w:val="000000" w:themeColor="text1"/>
          <w:sz w:val="20"/>
          <w:szCs w:val="20"/>
        </w:rPr>
        <w:t>Gan</w:t>
      </w:r>
      <w:proofErr w:type="spellEnd"/>
    </w:p>
    <w:p w14:paraId="1DD54A1A" w14:textId="77777777" w:rsidR="00A15A07" w:rsidRPr="000A6F68" w:rsidRDefault="00A15A07" w:rsidP="00A15A07">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May 2009</w:t>
      </w:r>
    </w:p>
    <w:p w14:paraId="0CB7AD36" w14:textId="2F149EF8" w:rsidR="00A15A07" w:rsidRPr="000A6F68" w:rsidRDefault="002D4FBA" w:rsidP="00240E18">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Differences in the Structure and Management of </w:t>
      </w:r>
      <w:r w:rsidR="00747103" w:rsidRPr="000A6F68">
        <w:rPr>
          <w:rFonts w:ascii="Arial" w:eastAsia="Times New Roman" w:hAnsi="Arial" w:cs="Arial"/>
          <w:b/>
          <w:bCs/>
          <w:color w:val="000000" w:themeColor="text1"/>
          <w:sz w:val="20"/>
          <w:szCs w:val="20"/>
        </w:rPr>
        <w:t>Pediatric Emergency Rooms</w:t>
      </w:r>
      <w:r w:rsidRPr="000A6F68">
        <w:rPr>
          <w:rFonts w:ascii="Arial" w:eastAsia="Times New Roman" w:hAnsi="Arial" w:cs="Arial"/>
          <w:b/>
          <w:bCs/>
          <w:color w:val="000000" w:themeColor="text1"/>
          <w:sz w:val="20"/>
          <w:szCs w:val="20"/>
        </w:rPr>
        <w:t xml:space="preserve"> at Seven Hospitals in Israel.</w:t>
      </w:r>
    </w:p>
    <w:p w14:paraId="07673B38" w14:textId="0FE6DBC9" w:rsidR="002D4FBA" w:rsidRPr="000A6F68" w:rsidRDefault="003F69FE" w:rsidP="009E5C4B">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Poster presentation at the </w:t>
      </w:r>
      <w:r w:rsidR="009E5C4B" w:rsidRPr="000A6F68">
        <w:rPr>
          <w:rFonts w:ascii="Arial" w:eastAsia="Times New Roman" w:hAnsi="Arial" w:cs="Arial"/>
          <w:color w:val="000000" w:themeColor="text1"/>
          <w:sz w:val="20"/>
          <w:szCs w:val="20"/>
        </w:rPr>
        <w:t>6</w:t>
      </w:r>
      <w:r w:rsidR="009E5C4B" w:rsidRPr="000A6F68">
        <w:rPr>
          <w:rFonts w:ascii="Arial" w:eastAsia="Times New Roman" w:hAnsi="Arial" w:cs="Arial"/>
          <w:color w:val="000000" w:themeColor="text1"/>
          <w:sz w:val="20"/>
          <w:szCs w:val="20"/>
          <w:vertAlign w:val="superscript"/>
        </w:rPr>
        <w:t>th</w:t>
      </w:r>
      <w:r w:rsidR="009E5C4B" w:rsidRPr="000A6F68">
        <w:rPr>
          <w:rFonts w:ascii="Arial" w:eastAsia="Times New Roman" w:hAnsi="Arial" w:cs="Arial"/>
          <w:color w:val="000000" w:themeColor="text1"/>
          <w:sz w:val="20"/>
          <w:szCs w:val="20"/>
        </w:rPr>
        <w:t xml:space="preserve"> A</w:t>
      </w:r>
      <w:r w:rsidR="002D4FBA" w:rsidRPr="000A6F68">
        <w:rPr>
          <w:rFonts w:ascii="Arial" w:eastAsia="Times New Roman" w:hAnsi="Arial" w:cs="Arial"/>
          <w:color w:val="000000" w:themeColor="text1"/>
          <w:sz w:val="20"/>
          <w:szCs w:val="20"/>
        </w:rPr>
        <w:t xml:space="preserve">nnual </w:t>
      </w:r>
      <w:r w:rsidR="009E5C4B" w:rsidRPr="000A6F68">
        <w:rPr>
          <w:rFonts w:ascii="Arial" w:eastAsia="Times New Roman" w:hAnsi="Arial" w:cs="Arial"/>
          <w:color w:val="000000" w:themeColor="text1"/>
          <w:sz w:val="20"/>
          <w:szCs w:val="20"/>
        </w:rPr>
        <w:t>C</w:t>
      </w:r>
      <w:r w:rsidR="002D4FBA" w:rsidRPr="000A6F68">
        <w:rPr>
          <w:rFonts w:ascii="Arial" w:eastAsia="Times New Roman" w:hAnsi="Arial" w:cs="Arial"/>
          <w:color w:val="000000" w:themeColor="text1"/>
          <w:sz w:val="20"/>
          <w:szCs w:val="20"/>
        </w:rPr>
        <w:t xml:space="preserve">onference on </w:t>
      </w:r>
      <w:r w:rsidR="00171AA5" w:rsidRPr="000A6F68">
        <w:rPr>
          <w:rFonts w:ascii="Arial" w:eastAsia="Times New Roman" w:hAnsi="Arial" w:cs="Arial"/>
          <w:color w:val="000000" w:themeColor="text1"/>
          <w:sz w:val="20"/>
          <w:szCs w:val="20"/>
        </w:rPr>
        <w:t>H</w:t>
      </w:r>
      <w:r>
        <w:rPr>
          <w:rFonts w:ascii="Arial" w:eastAsia="Times New Roman" w:hAnsi="Arial" w:cs="Arial"/>
          <w:color w:val="000000" w:themeColor="text1"/>
          <w:sz w:val="20"/>
          <w:szCs w:val="20"/>
        </w:rPr>
        <w:t>ealth</w:t>
      </w:r>
      <w:r w:rsidR="002D4FBA" w:rsidRPr="000A6F68">
        <w:rPr>
          <w:rFonts w:ascii="Arial" w:eastAsia="Times New Roman" w:hAnsi="Arial" w:cs="Arial"/>
          <w:color w:val="000000" w:themeColor="text1"/>
          <w:sz w:val="20"/>
          <w:szCs w:val="20"/>
        </w:rPr>
        <w:t xml:space="preserve"> </w:t>
      </w:r>
      <w:r w:rsidR="00171AA5" w:rsidRPr="000A6F68">
        <w:rPr>
          <w:rFonts w:ascii="Arial" w:eastAsia="Times New Roman" w:hAnsi="Arial" w:cs="Arial"/>
          <w:color w:val="000000" w:themeColor="text1"/>
          <w:sz w:val="20"/>
          <w:szCs w:val="20"/>
        </w:rPr>
        <w:t>P</w:t>
      </w:r>
      <w:r w:rsidR="002D4FBA" w:rsidRPr="000A6F68">
        <w:rPr>
          <w:rFonts w:ascii="Arial" w:eastAsia="Times New Roman" w:hAnsi="Arial" w:cs="Arial"/>
          <w:color w:val="000000" w:themeColor="text1"/>
          <w:sz w:val="20"/>
          <w:szCs w:val="20"/>
        </w:rPr>
        <w:t>olicy (National Institute for Health Services and Health Policy</w:t>
      </w:r>
      <w:r w:rsidR="009E5C4B" w:rsidRPr="000A6F68">
        <w:rPr>
          <w:rFonts w:ascii="Arial" w:eastAsia="Times New Roman" w:hAnsi="Arial" w:cs="Arial"/>
          <w:color w:val="000000" w:themeColor="text1"/>
          <w:sz w:val="20"/>
          <w:szCs w:val="20"/>
        </w:rPr>
        <w:t xml:space="preserve"> Research</w:t>
      </w:r>
      <w:r w:rsidR="002D4FBA" w:rsidRPr="000A6F68">
        <w:rPr>
          <w:rFonts w:ascii="Arial" w:eastAsia="Times New Roman" w:hAnsi="Arial" w:cs="Arial"/>
          <w:color w:val="000000" w:themeColor="text1"/>
          <w:sz w:val="20"/>
          <w:szCs w:val="20"/>
        </w:rPr>
        <w:t>)</w:t>
      </w:r>
    </w:p>
    <w:p w14:paraId="7AC28DB9" w14:textId="2CBB5BB0" w:rsidR="002D4FBA" w:rsidRPr="000A6F68" w:rsidRDefault="002D4FBA" w:rsidP="002D4FBA">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Hilton Hotel, Tel Aviv</w:t>
      </w:r>
    </w:p>
    <w:p w14:paraId="39A9645C" w14:textId="327BEB93" w:rsidR="002D4FBA" w:rsidRPr="000A6F68" w:rsidRDefault="002D4FBA" w:rsidP="002D4FBA">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December 2007</w:t>
      </w:r>
    </w:p>
    <w:p w14:paraId="616D4371" w14:textId="268A69D0" w:rsidR="002D4FBA" w:rsidRPr="000A6F68" w:rsidRDefault="002D4FBA" w:rsidP="002D4FBA">
      <w:pPr>
        <w:numPr>
          <w:ilvl w:val="0"/>
          <w:numId w:val="6"/>
        </w:numPr>
        <w:spacing w:after="0" w:line="324" w:lineRule="auto"/>
        <w:rPr>
          <w:rFonts w:ascii="Arial" w:eastAsia="Times New Roman" w:hAnsi="Arial" w:cs="Arial"/>
          <w:b/>
          <w:bCs/>
          <w:color w:val="000000" w:themeColor="text1"/>
          <w:sz w:val="20"/>
          <w:szCs w:val="20"/>
        </w:rPr>
      </w:pPr>
      <w:r w:rsidRPr="000A6F68">
        <w:rPr>
          <w:rFonts w:ascii="Arial" w:eastAsia="Times New Roman" w:hAnsi="Arial" w:cs="Arial"/>
          <w:b/>
          <w:bCs/>
          <w:color w:val="000000" w:themeColor="text1"/>
          <w:sz w:val="20"/>
          <w:szCs w:val="20"/>
        </w:rPr>
        <w:t xml:space="preserve">Testing Flow Volume as a Measure for Determining the Level of </w:t>
      </w:r>
      <w:r w:rsidR="00747103" w:rsidRPr="000A6F68">
        <w:rPr>
          <w:rFonts w:ascii="Arial" w:eastAsia="Times New Roman" w:hAnsi="Arial" w:cs="Arial"/>
          <w:b/>
          <w:bCs/>
          <w:color w:val="000000" w:themeColor="text1"/>
          <w:sz w:val="20"/>
          <w:szCs w:val="20"/>
        </w:rPr>
        <w:t>Stenosis in the Carotid Artery</w:t>
      </w:r>
    </w:p>
    <w:p w14:paraId="4FDD01AB" w14:textId="7BA56256" w:rsidR="00747103" w:rsidRPr="000A6F68" w:rsidRDefault="003F69FE" w:rsidP="00171AA5">
      <w:pPr>
        <w:spacing w:after="0" w:line="324" w:lineRule="auto"/>
        <w:ind w:left="-221"/>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Lecture at</w:t>
      </w:r>
      <w:r w:rsidR="00747103" w:rsidRPr="000A6F68">
        <w:rPr>
          <w:rFonts w:ascii="Arial" w:eastAsia="Times New Roman" w:hAnsi="Arial" w:cs="Arial"/>
          <w:color w:val="000000" w:themeColor="text1"/>
          <w:sz w:val="20"/>
          <w:szCs w:val="20"/>
        </w:rPr>
        <w:t xml:space="preserve"> the Vascular Laboratory </w:t>
      </w:r>
      <w:r w:rsidR="00171AA5" w:rsidRPr="000A6F68">
        <w:rPr>
          <w:rFonts w:ascii="Arial" w:eastAsia="Times New Roman" w:hAnsi="Arial" w:cs="Arial"/>
          <w:color w:val="000000" w:themeColor="text1"/>
          <w:sz w:val="20"/>
          <w:szCs w:val="20"/>
        </w:rPr>
        <w:t>Staff session</w:t>
      </w:r>
      <w:r w:rsidR="00747103" w:rsidRPr="000A6F68">
        <w:rPr>
          <w:rFonts w:ascii="Arial" w:eastAsia="Times New Roman" w:hAnsi="Arial" w:cs="Arial"/>
          <w:color w:val="000000" w:themeColor="text1"/>
          <w:sz w:val="20"/>
          <w:szCs w:val="20"/>
        </w:rPr>
        <w:t xml:space="preserve"> at the annual conference of the Israeli Society for Vascular Surgery</w:t>
      </w:r>
    </w:p>
    <w:p w14:paraId="40BE8D53" w14:textId="36F9C20C" w:rsidR="00EF30DC" w:rsidRPr="000A6F68" w:rsidRDefault="00EF30DC" w:rsidP="00747103">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 xml:space="preserve">City Tower Hotel, Ramat </w:t>
      </w:r>
      <w:proofErr w:type="spellStart"/>
      <w:r w:rsidRPr="000A6F68">
        <w:rPr>
          <w:rFonts w:ascii="Arial" w:eastAsia="Times New Roman" w:hAnsi="Arial" w:cs="Arial"/>
          <w:color w:val="000000" w:themeColor="text1"/>
          <w:sz w:val="20"/>
          <w:szCs w:val="20"/>
        </w:rPr>
        <w:t>Gan</w:t>
      </w:r>
      <w:proofErr w:type="spellEnd"/>
    </w:p>
    <w:p w14:paraId="21748C95" w14:textId="0F41E748" w:rsidR="00EF30DC" w:rsidRPr="000A6F68" w:rsidRDefault="00EF30DC" w:rsidP="00EF30DC">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May 2006</w:t>
      </w:r>
    </w:p>
    <w:p w14:paraId="6314C625" w14:textId="77777777" w:rsidR="00171AA5" w:rsidRPr="000A6F68" w:rsidRDefault="00171AA5" w:rsidP="00EF30DC">
      <w:pPr>
        <w:spacing w:after="0" w:line="324" w:lineRule="auto"/>
        <w:ind w:left="-221"/>
        <w:rPr>
          <w:rFonts w:ascii="Arial" w:eastAsia="Times New Roman" w:hAnsi="Arial" w:cs="Arial"/>
          <w:b/>
          <w:bCs/>
          <w:color w:val="000000" w:themeColor="text1"/>
          <w:sz w:val="20"/>
          <w:szCs w:val="20"/>
          <w:u w:val="single"/>
        </w:rPr>
      </w:pPr>
    </w:p>
    <w:p w14:paraId="20B8CBF1" w14:textId="178DCE9D" w:rsidR="00747103" w:rsidRPr="000A6F68" w:rsidRDefault="00EF30DC" w:rsidP="00EF30DC">
      <w:pPr>
        <w:spacing w:after="0" w:line="324" w:lineRule="auto"/>
        <w:ind w:left="-221"/>
        <w:rPr>
          <w:rFonts w:ascii="Arial" w:eastAsia="Times New Roman" w:hAnsi="Arial" w:cs="Arial"/>
          <w:b/>
          <w:bCs/>
          <w:color w:val="000000" w:themeColor="text1"/>
          <w:sz w:val="20"/>
          <w:szCs w:val="20"/>
        </w:rPr>
      </w:pPr>
      <w:r w:rsidRPr="000A6F68">
        <w:rPr>
          <w:rFonts w:ascii="Arial" w:eastAsia="Times New Roman" w:hAnsi="Arial" w:cs="Arial"/>
          <w:b/>
          <w:bCs/>
          <w:color w:val="000000" w:themeColor="text1"/>
          <w:sz w:val="20"/>
          <w:szCs w:val="20"/>
          <w:u w:val="single"/>
        </w:rPr>
        <w:t>Awards</w:t>
      </w:r>
      <w:r w:rsidR="003F69FE">
        <w:rPr>
          <w:rFonts w:ascii="Arial" w:eastAsia="Times New Roman" w:hAnsi="Arial" w:cs="Arial"/>
          <w:b/>
          <w:bCs/>
          <w:color w:val="000000" w:themeColor="text1"/>
          <w:sz w:val="20"/>
          <w:szCs w:val="20"/>
          <w:u w:val="single"/>
        </w:rPr>
        <w:t xml:space="preserve"> for Excellence</w:t>
      </w:r>
    </w:p>
    <w:p w14:paraId="5944433F" w14:textId="54B14C8B" w:rsidR="00774B9A" w:rsidRPr="000A6F68" w:rsidRDefault="00EF30DC" w:rsidP="00BF73E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 xml:space="preserve">Outstanding Lecturer Award for the </w:t>
      </w:r>
      <w:commentRangeStart w:id="6"/>
      <w:r w:rsidRPr="000A6F68">
        <w:rPr>
          <w:rFonts w:ascii="Arial" w:eastAsia="Times New Roman" w:hAnsi="Arial" w:cs="Arial"/>
          <w:b/>
          <w:bCs/>
          <w:color w:val="000000" w:themeColor="text1"/>
          <w:sz w:val="20"/>
          <w:szCs w:val="20"/>
        </w:rPr>
        <w:t>5778</w:t>
      </w:r>
      <w:commentRangeEnd w:id="6"/>
      <w:r w:rsidR="003F69FE">
        <w:rPr>
          <w:rStyle w:val="CommentReference"/>
        </w:rPr>
        <w:commentReference w:id="6"/>
      </w:r>
      <w:r w:rsidRPr="000A6F68">
        <w:rPr>
          <w:rFonts w:ascii="Arial" w:eastAsia="Times New Roman" w:hAnsi="Arial" w:cs="Arial"/>
          <w:b/>
          <w:bCs/>
          <w:color w:val="000000" w:themeColor="text1"/>
          <w:sz w:val="20"/>
          <w:szCs w:val="20"/>
        </w:rPr>
        <w:t xml:space="preserve"> </w:t>
      </w:r>
      <w:r w:rsidR="00BF73E6" w:rsidRPr="000A6F68">
        <w:rPr>
          <w:rFonts w:ascii="Arial" w:eastAsia="Times New Roman" w:hAnsi="Arial" w:cs="Arial"/>
          <w:b/>
          <w:bCs/>
          <w:color w:val="000000" w:themeColor="text1"/>
          <w:sz w:val="20"/>
          <w:szCs w:val="20"/>
        </w:rPr>
        <w:t xml:space="preserve">Academic </w:t>
      </w:r>
      <w:r w:rsidRPr="000A6F68">
        <w:rPr>
          <w:rFonts w:ascii="Arial" w:eastAsia="Times New Roman" w:hAnsi="Arial" w:cs="Arial"/>
          <w:b/>
          <w:bCs/>
          <w:color w:val="000000" w:themeColor="text1"/>
          <w:sz w:val="20"/>
          <w:szCs w:val="20"/>
        </w:rPr>
        <w:t>Year in the Master</w:t>
      </w:r>
      <w:r w:rsidR="00BF73E6" w:rsidRPr="000A6F68">
        <w:rPr>
          <w:rFonts w:ascii="Arial" w:eastAsia="Times New Roman" w:hAnsi="Arial" w:cs="Arial"/>
          <w:b/>
          <w:bCs/>
          <w:color w:val="000000" w:themeColor="text1"/>
          <w:sz w:val="20"/>
          <w:szCs w:val="20"/>
        </w:rPr>
        <w:t>’s</w:t>
      </w:r>
      <w:r w:rsidR="00774B9A" w:rsidRPr="000A6F68">
        <w:rPr>
          <w:rFonts w:ascii="Arial" w:eastAsia="Times New Roman" w:hAnsi="Arial" w:cs="Arial"/>
          <w:b/>
          <w:bCs/>
          <w:color w:val="000000" w:themeColor="text1"/>
          <w:sz w:val="20"/>
          <w:szCs w:val="20"/>
        </w:rPr>
        <w:t xml:space="preserve"> Program in Healthcare System</w:t>
      </w:r>
      <w:r w:rsidR="00011A87">
        <w:rPr>
          <w:rFonts w:ascii="Arial" w:eastAsia="Times New Roman" w:hAnsi="Arial" w:cs="Arial"/>
          <w:b/>
          <w:bCs/>
          <w:color w:val="000000" w:themeColor="text1"/>
          <w:sz w:val="20"/>
          <w:szCs w:val="20"/>
        </w:rPr>
        <w:t>s</w:t>
      </w:r>
      <w:r w:rsidRPr="000A6F68">
        <w:rPr>
          <w:rFonts w:ascii="Arial" w:eastAsia="Times New Roman" w:hAnsi="Arial" w:cs="Arial"/>
          <w:b/>
          <w:bCs/>
          <w:color w:val="000000" w:themeColor="text1"/>
          <w:sz w:val="20"/>
          <w:szCs w:val="20"/>
        </w:rPr>
        <w:t xml:space="preserve"> Administrati</w:t>
      </w:r>
      <w:r w:rsidR="00774B9A" w:rsidRPr="000A6F68">
        <w:rPr>
          <w:rFonts w:ascii="Arial" w:eastAsia="Times New Roman" w:hAnsi="Arial" w:cs="Arial"/>
          <w:b/>
          <w:bCs/>
          <w:color w:val="000000" w:themeColor="text1"/>
          <w:sz w:val="20"/>
          <w:szCs w:val="20"/>
        </w:rPr>
        <w:t xml:space="preserve">on at the Israel Academic College in Ramat </w:t>
      </w:r>
      <w:proofErr w:type="spellStart"/>
      <w:r w:rsidR="00774B9A" w:rsidRPr="000A6F68">
        <w:rPr>
          <w:rFonts w:ascii="Arial" w:eastAsia="Times New Roman" w:hAnsi="Arial" w:cs="Arial"/>
          <w:b/>
          <w:bCs/>
          <w:color w:val="000000" w:themeColor="text1"/>
          <w:sz w:val="20"/>
          <w:szCs w:val="20"/>
        </w:rPr>
        <w:t>Gan</w:t>
      </w:r>
      <w:proofErr w:type="spellEnd"/>
    </w:p>
    <w:p w14:paraId="3CF66F98" w14:textId="58DE57DF" w:rsidR="00774B9A" w:rsidRPr="000A6F68" w:rsidRDefault="00774B9A" w:rsidP="00774B9A">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lastRenderedPageBreak/>
        <w:t>December 2018</w:t>
      </w:r>
    </w:p>
    <w:p w14:paraId="197D8848" w14:textId="6D09DA39" w:rsidR="002D4FBA" w:rsidRPr="000A6F68" w:rsidRDefault="00774B9A" w:rsidP="000C401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b/>
          <w:bCs/>
          <w:color w:val="000000" w:themeColor="text1"/>
          <w:sz w:val="20"/>
          <w:szCs w:val="20"/>
        </w:rPr>
        <w:t>Ra</w:t>
      </w:r>
      <w:r w:rsidR="00171AA5" w:rsidRPr="000A6F68">
        <w:rPr>
          <w:rFonts w:ascii="Arial" w:eastAsia="Times New Roman" w:hAnsi="Arial" w:cs="Arial"/>
          <w:b/>
          <w:bCs/>
          <w:color w:val="000000" w:themeColor="text1"/>
          <w:sz w:val="20"/>
          <w:szCs w:val="20"/>
        </w:rPr>
        <w:t>c</w:t>
      </w:r>
      <w:r w:rsidRPr="000A6F68">
        <w:rPr>
          <w:rFonts w:ascii="Arial" w:eastAsia="Times New Roman" w:hAnsi="Arial" w:cs="Arial"/>
          <w:b/>
          <w:bCs/>
          <w:color w:val="000000" w:themeColor="text1"/>
          <w:sz w:val="20"/>
          <w:szCs w:val="20"/>
        </w:rPr>
        <w:t xml:space="preserve">hel and </w:t>
      </w:r>
      <w:proofErr w:type="spellStart"/>
      <w:r w:rsidRPr="000A6F68">
        <w:rPr>
          <w:rFonts w:ascii="Arial" w:eastAsia="Times New Roman" w:hAnsi="Arial" w:cs="Arial"/>
          <w:b/>
          <w:bCs/>
          <w:color w:val="000000" w:themeColor="text1"/>
          <w:sz w:val="20"/>
          <w:szCs w:val="20"/>
        </w:rPr>
        <w:t>Dov</w:t>
      </w:r>
      <w:proofErr w:type="spellEnd"/>
      <w:r w:rsidRPr="000A6F68">
        <w:rPr>
          <w:rFonts w:ascii="Arial" w:eastAsia="Times New Roman" w:hAnsi="Arial" w:cs="Arial"/>
          <w:b/>
          <w:bCs/>
          <w:color w:val="000000" w:themeColor="text1"/>
          <w:sz w:val="20"/>
          <w:szCs w:val="20"/>
        </w:rPr>
        <w:t xml:space="preserve"> Kohl</w:t>
      </w:r>
      <w:r w:rsidR="009E5C4B" w:rsidRPr="000A6F68">
        <w:rPr>
          <w:rFonts w:ascii="Arial" w:eastAsia="Times New Roman" w:hAnsi="Arial" w:cs="Arial"/>
          <w:b/>
          <w:bCs/>
          <w:color w:val="000000" w:themeColor="text1"/>
          <w:sz w:val="20"/>
          <w:szCs w:val="20"/>
        </w:rPr>
        <w:t xml:space="preserve"> </w:t>
      </w:r>
      <w:commentRangeStart w:id="7"/>
      <w:r w:rsidR="009E5C4B" w:rsidRPr="000A6F68">
        <w:rPr>
          <w:rFonts w:ascii="Arial" w:eastAsia="Times New Roman" w:hAnsi="Arial" w:cs="Arial"/>
          <w:b/>
          <w:bCs/>
          <w:color w:val="000000" w:themeColor="text1"/>
          <w:sz w:val="20"/>
          <w:szCs w:val="20"/>
        </w:rPr>
        <w:t>5770</w:t>
      </w:r>
      <w:commentRangeEnd w:id="7"/>
      <w:r w:rsidR="00E720BD">
        <w:rPr>
          <w:rStyle w:val="CommentReference"/>
        </w:rPr>
        <w:commentReference w:id="7"/>
      </w:r>
      <w:r w:rsidR="009E5C4B" w:rsidRPr="000A6F68">
        <w:rPr>
          <w:rFonts w:ascii="Arial" w:eastAsia="Times New Roman" w:hAnsi="Arial" w:cs="Arial"/>
          <w:b/>
          <w:bCs/>
          <w:color w:val="000000" w:themeColor="text1"/>
          <w:sz w:val="20"/>
          <w:szCs w:val="20"/>
        </w:rPr>
        <w:t xml:space="preserve"> Memorial Prize</w:t>
      </w:r>
      <w:r w:rsidR="00BF73E6" w:rsidRPr="000A6F68">
        <w:rPr>
          <w:rFonts w:ascii="Arial" w:eastAsia="Times New Roman" w:hAnsi="Arial" w:cs="Arial"/>
          <w:b/>
          <w:bCs/>
          <w:color w:val="000000" w:themeColor="text1"/>
          <w:sz w:val="20"/>
          <w:szCs w:val="20"/>
        </w:rPr>
        <w:t xml:space="preserve"> </w:t>
      </w:r>
      <w:r w:rsidR="009E5C4B" w:rsidRPr="000A6F68">
        <w:rPr>
          <w:rFonts w:ascii="Arial" w:eastAsia="Times New Roman" w:hAnsi="Arial" w:cs="Arial"/>
          <w:b/>
          <w:bCs/>
          <w:color w:val="000000" w:themeColor="text1"/>
          <w:sz w:val="20"/>
          <w:szCs w:val="20"/>
        </w:rPr>
        <w:t xml:space="preserve">for </w:t>
      </w:r>
      <w:r w:rsidR="00D35990">
        <w:rPr>
          <w:rFonts w:ascii="Arial" w:eastAsia="Times New Roman" w:hAnsi="Arial" w:cs="Arial"/>
          <w:b/>
          <w:bCs/>
          <w:color w:val="000000" w:themeColor="text1"/>
          <w:sz w:val="20"/>
          <w:szCs w:val="20"/>
        </w:rPr>
        <w:t xml:space="preserve">a </w:t>
      </w:r>
      <w:commentRangeStart w:id="8"/>
      <w:r w:rsidR="003639DE">
        <w:rPr>
          <w:rFonts w:ascii="Arial" w:eastAsia="Times New Roman" w:hAnsi="Arial" w:cs="Arial"/>
          <w:b/>
          <w:bCs/>
          <w:color w:val="000000" w:themeColor="text1"/>
          <w:sz w:val="20"/>
          <w:szCs w:val="20"/>
        </w:rPr>
        <w:t>H</w:t>
      </w:r>
      <w:r w:rsidR="00D35990">
        <w:rPr>
          <w:rFonts w:ascii="Arial" w:eastAsia="Times New Roman" w:hAnsi="Arial" w:cs="Arial"/>
          <w:b/>
          <w:bCs/>
          <w:color w:val="000000" w:themeColor="text1"/>
          <w:sz w:val="20"/>
          <w:szCs w:val="20"/>
        </w:rPr>
        <w:t>umane A</w:t>
      </w:r>
      <w:r w:rsidRPr="000A6F68">
        <w:rPr>
          <w:rFonts w:ascii="Arial" w:eastAsia="Times New Roman" w:hAnsi="Arial" w:cs="Arial"/>
          <w:b/>
          <w:bCs/>
          <w:color w:val="000000" w:themeColor="text1"/>
          <w:sz w:val="20"/>
          <w:szCs w:val="20"/>
        </w:rPr>
        <w:t>pproach</w:t>
      </w:r>
      <w:r w:rsidR="00BF73E6" w:rsidRPr="000A6F68">
        <w:rPr>
          <w:rFonts w:ascii="Arial" w:eastAsia="Times New Roman" w:hAnsi="Arial" w:cs="Arial"/>
          <w:b/>
          <w:bCs/>
          <w:color w:val="000000" w:themeColor="text1"/>
          <w:sz w:val="20"/>
          <w:szCs w:val="20"/>
        </w:rPr>
        <w:t>,</w:t>
      </w:r>
      <w:r w:rsidR="00D35990">
        <w:rPr>
          <w:rFonts w:ascii="Arial" w:eastAsia="Times New Roman" w:hAnsi="Arial" w:cs="Arial"/>
          <w:b/>
          <w:bCs/>
          <w:color w:val="000000" w:themeColor="text1"/>
          <w:sz w:val="20"/>
          <w:szCs w:val="20"/>
        </w:rPr>
        <w:t xml:space="preserve"> Professional D</w:t>
      </w:r>
      <w:r w:rsidRPr="000A6F68">
        <w:rPr>
          <w:rFonts w:ascii="Arial" w:eastAsia="Times New Roman" w:hAnsi="Arial" w:cs="Arial"/>
          <w:b/>
          <w:bCs/>
          <w:color w:val="000000" w:themeColor="text1"/>
          <w:sz w:val="20"/>
          <w:szCs w:val="20"/>
        </w:rPr>
        <w:t>edication</w:t>
      </w:r>
      <w:r w:rsidR="00BF73E6" w:rsidRPr="000A6F68">
        <w:rPr>
          <w:rFonts w:ascii="Arial" w:eastAsia="Times New Roman" w:hAnsi="Arial" w:cs="Arial"/>
          <w:b/>
          <w:bCs/>
          <w:color w:val="000000" w:themeColor="text1"/>
          <w:sz w:val="20"/>
          <w:szCs w:val="20"/>
        </w:rPr>
        <w:t>,</w:t>
      </w:r>
      <w:r w:rsidR="009E5C4B" w:rsidRPr="000A6F68">
        <w:rPr>
          <w:rFonts w:ascii="Arial" w:eastAsia="Times New Roman" w:hAnsi="Arial" w:cs="Arial"/>
          <w:b/>
          <w:bCs/>
          <w:color w:val="000000" w:themeColor="text1"/>
          <w:sz w:val="20"/>
          <w:szCs w:val="20"/>
        </w:rPr>
        <w:t xml:space="preserve"> and</w:t>
      </w:r>
      <w:r w:rsidR="00BF73E6" w:rsidRPr="000A6F68">
        <w:rPr>
          <w:rFonts w:ascii="Arial" w:eastAsia="Times New Roman" w:hAnsi="Arial" w:cs="Arial"/>
          <w:b/>
          <w:bCs/>
          <w:color w:val="000000" w:themeColor="text1"/>
          <w:sz w:val="20"/>
          <w:szCs w:val="20"/>
        </w:rPr>
        <w:t xml:space="preserve"> </w:t>
      </w:r>
      <w:r w:rsidR="00D35990">
        <w:rPr>
          <w:rFonts w:ascii="Arial" w:eastAsia="Times New Roman" w:hAnsi="Arial" w:cs="Arial"/>
          <w:b/>
          <w:bCs/>
          <w:color w:val="000000" w:themeColor="text1"/>
          <w:sz w:val="20"/>
          <w:szCs w:val="20"/>
        </w:rPr>
        <w:t>Unique C</w:t>
      </w:r>
      <w:r w:rsidRPr="000A6F68">
        <w:rPr>
          <w:rFonts w:ascii="Arial" w:eastAsia="Times New Roman" w:hAnsi="Arial" w:cs="Arial"/>
          <w:b/>
          <w:bCs/>
          <w:color w:val="000000" w:themeColor="text1"/>
          <w:sz w:val="20"/>
          <w:szCs w:val="20"/>
        </w:rPr>
        <w:t>ontribution</w:t>
      </w:r>
      <w:r w:rsidR="009E5C4B" w:rsidRPr="000A6F68">
        <w:rPr>
          <w:rFonts w:ascii="Arial" w:eastAsia="Times New Roman" w:hAnsi="Arial" w:cs="Arial"/>
          <w:b/>
          <w:bCs/>
          <w:color w:val="000000" w:themeColor="text1"/>
          <w:sz w:val="20"/>
          <w:szCs w:val="20"/>
        </w:rPr>
        <w:t>s</w:t>
      </w:r>
      <w:r w:rsidRPr="000A6F68">
        <w:rPr>
          <w:rFonts w:ascii="Arial" w:eastAsia="Times New Roman" w:hAnsi="Arial" w:cs="Arial"/>
          <w:b/>
          <w:bCs/>
          <w:color w:val="000000" w:themeColor="text1"/>
          <w:sz w:val="20"/>
          <w:szCs w:val="20"/>
        </w:rPr>
        <w:t xml:space="preserve"> to</w:t>
      </w:r>
      <w:r w:rsidR="00D35990">
        <w:rPr>
          <w:rFonts w:ascii="Arial" w:eastAsia="Times New Roman" w:hAnsi="Arial" w:cs="Arial"/>
          <w:b/>
          <w:bCs/>
          <w:color w:val="000000" w:themeColor="text1"/>
          <w:sz w:val="20"/>
          <w:szCs w:val="20"/>
        </w:rPr>
        <w:t xml:space="preserve"> P</w:t>
      </w:r>
      <w:r w:rsidR="009E5C4B" w:rsidRPr="000A6F68">
        <w:rPr>
          <w:rFonts w:ascii="Arial" w:eastAsia="Times New Roman" w:hAnsi="Arial" w:cs="Arial"/>
          <w:b/>
          <w:bCs/>
          <w:color w:val="000000" w:themeColor="text1"/>
          <w:sz w:val="20"/>
          <w:szCs w:val="20"/>
        </w:rPr>
        <w:t>atients with</w:t>
      </w:r>
      <w:r w:rsidR="00D35990">
        <w:rPr>
          <w:rFonts w:ascii="Arial" w:eastAsia="Times New Roman" w:hAnsi="Arial" w:cs="Arial"/>
          <w:b/>
          <w:bCs/>
          <w:color w:val="000000" w:themeColor="text1"/>
          <w:sz w:val="20"/>
          <w:szCs w:val="20"/>
        </w:rPr>
        <w:t xml:space="preserve"> Vascular D</w:t>
      </w:r>
      <w:r w:rsidRPr="000A6F68">
        <w:rPr>
          <w:rFonts w:ascii="Arial" w:eastAsia="Times New Roman" w:hAnsi="Arial" w:cs="Arial"/>
          <w:b/>
          <w:bCs/>
          <w:color w:val="000000" w:themeColor="text1"/>
          <w:sz w:val="20"/>
          <w:szCs w:val="20"/>
        </w:rPr>
        <w:t>isease</w:t>
      </w:r>
      <w:commentRangeEnd w:id="8"/>
      <w:r w:rsidR="00D35990">
        <w:rPr>
          <w:rStyle w:val="CommentReference"/>
        </w:rPr>
        <w:commentReference w:id="8"/>
      </w:r>
      <w:r w:rsidRPr="000A6F68">
        <w:rPr>
          <w:rFonts w:ascii="Arial" w:eastAsia="Times New Roman" w:hAnsi="Arial" w:cs="Arial"/>
          <w:b/>
          <w:bCs/>
          <w:color w:val="000000" w:themeColor="text1"/>
          <w:sz w:val="20"/>
          <w:szCs w:val="20"/>
        </w:rPr>
        <w:t>.</w:t>
      </w:r>
      <w:r w:rsidRPr="000A6F68">
        <w:rPr>
          <w:rFonts w:ascii="Arial" w:eastAsia="Times New Roman" w:hAnsi="Arial" w:cs="Arial"/>
          <w:color w:val="000000" w:themeColor="text1"/>
          <w:sz w:val="20"/>
          <w:szCs w:val="20"/>
        </w:rPr>
        <w:t xml:space="preserve"> The prize </w:t>
      </w:r>
      <w:r w:rsidR="000F5814" w:rsidRPr="000A6F68">
        <w:rPr>
          <w:rFonts w:ascii="Arial" w:eastAsia="Times New Roman" w:hAnsi="Arial" w:cs="Arial"/>
          <w:color w:val="000000" w:themeColor="text1"/>
          <w:sz w:val="20"/>
          <w:szCs w:val="20"/>
        </w:rPr>
        <w:t>wa</w:t>
      </w:r>
      <w:r w:rsidRPr="000A6F68">
        <w:rPr>
          <w:rFonts w:ascii="Arial" w:eastAsia="Times New Roman" w:hAnsi="Arial" w:cs="Arial"/>
          <w:color w:val="000000" w:themeColor="text1"/>
          <w:sz w:val="20"/>
          <w:szCs w:val="20"/>
        </w:rPr>
        <w:t>s given by the Department of Neurology at Ha</w:t>
      </w:r>
      <w:r w:rsidR="00D35990">
        <w:rPr>
          <w:rFonts w:ascii="Arial" w:eastAsia="Times New Roman" w:hAnsi="Arial" w:cs="Arial"/>
          <w:color w:val="000000" w:themeColor="text1"/>
          <w:sz w:val="20"/>
          <w:szCs w:val="20"/>
        </w:rPr>
        <w:t xml:space="preserve">dassah </w:t>
      </w:r>
      <w:proofErr w:type="spellStart"/>
      <w:r w:rsidR="00D35990">
        <w:rPr>
          <w:rFonts w:ascii="Arial" w:eastAsia="Times New Roman" w:hAnsi="Arial" w:cs="Arial"/>
          <w:color w:val="000000" w:themeColor="text1"/>
          <w:sz w:val="20"/>
          <w:szCs w:val="20"/>
        </w:rPr>
        <w:t>Ein</w:t>
      </w:r>
      <w:proofErr w:type="spellEnd"/>
      <w:r w:rsidR="00D35990">
        <w:rPr>
          <w:rFonts w:ascii="Arial" w:eastAsia="Times New Roman" w:hAnsi="Arial" w:cs="Arial"/>
          <w:color w:val="000000" w:themeColor="text1"/>
          <w:sz w:val="20"/>
          <w:szCs w:val="20"/>
        </w:rPr>
        <w:t xml:space="preserve"> </w:t>
      </w:r>
      <w:proofErr w:type="spellStart"/>
      <w:r w:rsidR="00D35990">
        <w:rPr>
          <w:rFonts w:ascii="Arial" w:eastAsia="Times New Roman" w:hAnsi="Arial" w:cs="Arial"/>
          <w:color w:val="000000" w:themeColor="text1"/>
          <w:sz w:val="20"/>
          <w:szCs w:val="20"/>
        </w:rPr>
        <w:t>Kerem</w:t>
      </w:r>
      <w:proofErr w:type="spellEnd"/>
      <w:r w:rsidR="00D35990">
        <w:rPr>
          <w:rFonts w:ascii="Arial" w:eastAsia="Times New Roman" w:hAnsi="Arial" w:cs="Arial"/>
          <w:color w:val="000000" w:themeColor="text1"/>
          <w:sz w:val="20"/>
          <w:szCs w:val="20"/>
        </w:rPr>
        <w:t xml:space="preserve"> Hospital, </w:t>
      </w:r>
      <w:r w:rsidR="000C4016">
        <w:rPr>
          <w:rFonts w:ascii="Arial" w:eastAsia="Times New Roman" w:hAnsi="Arial" w:cs="Arial"/>
          <w:color w:val="000000" w:themeColor="text1"/>
          <w:sz w:val="20"/>
          <w:szCs w:val="20"/>
        </w:rPr>
        <w:t>directed</w:t>
      </w:r>
      <w:r w:rsidRPr="000A6F68">
        <w:rPr>
          <w:rFonts w:ascii="Arial" w:eastAsia="Times New Roman" w:hAnsi="Arial" w:cs="Arial"/>
          <w:color w:val="000000" w:themeColor="text1"/>
          <w:sz w:val="20"/>
          <w:szCs w:val="20"/>
        </w:rPr>
        <w:t xml:space="preserve"> by </w:t>
      </w:r>
      <w:proofErr w:type="spellStart"/>
      <w:r w:rsidRPr="000A6F68">
        <w:rPr>
          <w:rFonts w:ascii="Arial" w:eastAsia="Times New Roman" w:hAnsi="Arial" w:cs="Arial"/>
          <w:color w:val="000000" w:themeColor="text1"/>
          <w:sz w:val="20"/>
          <w:szCs w:val="20"/>
        </w:rPr>
        <w:t>Tamir</w:t>
      </w:r>
      <w:proofErr w:type="spellEnd"/>
      <w:r w:rsidRPr="000A6F68">
        <w:rPr>
          <w:rFonts w:ascii="Arial" w:eastAsia="Times New Roman" w:hAnsi="Arial" w:cs="Arial"/>
          <w:color w:val="000000" w:themeColor="text1"/>
          <w:sz w:val="20"/>
          <w:szCs w:val="20"/>
        </w:rPr>
        <w:t xml:space="preserve"> Be</w:t>
      </w:r>
      <w:r w:rsidR="000F5814" w:rsidRPr="000A6F68">
        <w:rPr>
          <w:rFonts w:ascii="Arial" w:eastAsia="Times New Roman" w:hAnsi="Arial" w:cs="Arial"/>
          <w:color w:val="000000" w:themeColor="text1"/>
          <w:sz w:val="20"/>
          <w:szCs w:val="20"/>
        </w:rPr>
        <w:t>n</w:t>
      </w:r>
      <w:r w:rsidR="00982C5F" w:rsidRPr="000A6F68">
        <w:rPr>
          <w:rFonts w:ascii="Arial" w:eastAsia="Times New Roman" w:hAnsi="Arial" w:cs="Arial"/>
          <w:color w:val="000000" w:themeColor="text1"/>
          <w:sz w:val="20"/>
          <w:szCs w:val="20"/>
        </w:rPr>
        <w:t>-</w:t>
      </w:r>
      <w:proofErr w:type="spellStart"/>
      <w:r w:rsidR="00982C5F" w:rsidRPr="000A6F68">
        <w:rPr>
          <w:rFonts w:ascii="Arial" w:eastAsia="Times New Roman" w:hAnsi="Arial" w:cs="Arial"/>
          <w:color w:val="000000" w:themeColor="text1"/>
          <w:sz w:val="20"/>
          <w:szCs w:val="20"/>
        </w:rPr>
        <w:t>Hur</w:t>
      </w:r>
      <w:proofErr w:type="spellEnd"/>
      <w:r w:rsidR="00D35990">
        <w:rPr>
          <w:rFonts w:ascii="Arial" w:eastAsia="Times New Roman" w:hAnsi="Arial" w:cs="Arial"/>
          <w:color w:val="000000" w:themeColor="text1"/>
          <w:sz w:val="20"/>
          <w:szCs w:val="20"/>
        </w:rPr>
        <w:t>,</w:t>
      </w:r>
      <w:r w:rsidR="00982C5F" w:rsidRPr="000A6F68">
        <w:rPr>
          <w:rFonts w:ascii="Arial" w:eastAsia="Times New Roman" w:hAnsi="Arial" w:cs="Arial"/>
          <w:color w:val="000000" w:themeColor="text1"/>
          <w:sz w:val="20"/>
          <w:szCs w:val="20"/>
        </w:rPr>
        <w:t xml:space="preserve"> </w:t>
      </w:r>
      <w:r w:rsidR="000F5814" w:rsidRPr="000A6F68">
        <w:rPr>
          <w:rFonts w:ascii="Arial" w:eastAsia="Times New Roman" w:hAnsi="Arial" w:cs="Arial"/>
          <w:color w:val="000000" w:themeColor="text1"/>
          <w:sz w:val="20"/>
          <w:szCs w:val="20"/>
        </w:rPr>
        <w:t>at the</w:t>
      </w:r>
      <w:r w:rsidRPr="000A6F68">
        <w:rPr>
          <w:rFonts w:ascii="Arial" w:eastAsia="Times New Roman" w:hAnsi="Arial" w:cs="Arial"/>
          <w:color w:val="000000" w:themeColor="text1"/>
          <w:sz w:val="20"/>
          <w:szCs w:val="20"/>
        </w:rPr>
        <w:t xml:space="preserve"> recommend</w:t>
      </w:r>
      <w:r w:rsidR="000F5814" w:rsidRPr="000A6F68">
        <w:rPr>
          <w:rFonts w:ascii="Arial" w:eastAsia="Times New Roman" w:hAnsi="Arial" w:cs="Arial"/>
          <w:color w:val="000000" w:themeColor="text1"/>
          <w:sz w:val="20"/>
          <w:szCs w:val="20"/>
        </w:rPr>
        <w:t>ation of</w:t>
      </w:r>
      <w:r w:rsidRPr="000A6F68">
        <w:rPr>
          <w:rFonts w:ascii="Arial" w:eastAsia="Times New Roman" w:hAnsi="Arial" w:cs="Arial"/>
          <w:color w:val="000000" w:themeColor="text1"/>
          <w:sz w:val="20"/>
          <w:szCs w:val="20"/>
        </w:rPr>
        <w:t xml:space="preserve"> Prof. Haim </w:t>
      </w:r>
      <w:proofErr w:type="spellStart"/>
      <w:r w:rsidRPr="000A6F68">
        <w:rPr>
          <w:rFonts w:ascii="Arial" w:eastAsia="Times New Roman" w:hAnsi="Arial" w:cs="Arial"/>
          <w:color w:val="000000" w:themeColor="text1"/>
          <w:sz w:val="20"/>
          <w:szCs w:val="20"/>
        </w:rPr>
        <w:t>Aner</w:t>
      </w:r>
      <w:proofErr w:type="spellEnd"/>
      <w:r w:rsidRPr="000A6F68">
        <w:rPr>
          <w:rFonts w:ascii="Arial" w:eastAsia="Times New Roman" w:hAnsi="Arial" w:cs="Arial"/>
          <w:color w:val="000000" w:themeColor="text1"/>
          <w:sz w:val="20"/>
          <w:szCs w:val="20"/>
        </w:rPr>
        <w:t xml:space="preserve">, Director of the Department of Vascular Surgery at Hadassah </w:t>
      </w:r>
      <w:proofErr w:type="spellStart"/>
      <w:r w:rsidRPr="000A6F68">
        <w:rPr>
          <w:rFonts w:ascii="Arial" w:eastAsia="Times New Roman" w:hAnsi="Arial" w:cs="Arial"/>
          <w:color w:val="000000" w:themeColor="text1"/>
          <w:sz w:val="20"/>
          <w:szCs w:val="20"/>
        </w:rPr>
        <w:t>Ein</w:t>
      </w:r>
      <w:proofErr w:type="spellEnd"/>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Kerem</w:t>
      </w:r>
      <w:proofErr w:type="spellEnd"/>
      <w:r w:rsidRPr="000A6F68">
        <w:rPr>
          <w:rFonts w:ascii="Arial" w:eastAsia="Times New Roman" w:hAnsi="Arial" w:cs="Arial"/>
          <w:color w:val="000000" w:themeColor="text1"/>
          <w:sz w:val="20"/>
          <w:szCs w:val="20"/>
        </w:rPr>
        <w:t xml:space="preserve"> Hospital</w:t>
      </w:r>
    </w:p>
    <w:p w14:paraId="3A97BA3B" w14:textId="3D5476EE" w:rsidR="00A12486" w:rsidRPr="000A6F68" w:rsidRDefault="00A12486" w:rsidP="00A12486">
      <w:pPr>
        <w:spacing w:after="0" w:line="324" w:lineRule="auto"/>
        <w:ind w:left="-221"/>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September 2009</w:t>
      </w:r>
    </w:p>
    <w:p w14:paraId="5D9D3A71" w14:textId="7C3EA993" w:rsidR="00774B9A" w:rsidRPr="000A6F68" w:rsidRDefault="00A12486" w:rsidP="00774B9A">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hint="cs"/>
          <w:b/>
          <w:bCs/>
          <w:color w:val="000000" w:themeColor="text1"/>
          <w:sz w:val="20"/>
          <w:szCs w:val="20"/>
        </w:rPr>
        <w:t>E</w:t>
      </w:r>
      <w:r w:rsidRPr="000A6F68">
        <w:rPr>
          <w:rFonts w:ascii="Arial" w:eastAsia="Times New Roman" w:hAnsi="Arial" w:cs="Arial"/>
          <w:b/>
          <w:bCs/>
          <w:color w:val="000000" w:themeColor="text1"/>
          <w:sz w:val="20"/>
          <w:szCs w:val="20"/>
        </w:rPr>
        <w:t>xcelle</w:t>
      </w:r>
      <w:r w:rsidR="00982C5F" w:rsidRPr="000A6F68">
        <w:rPr>
          <w:rFonts w:ascii="Arial" w:eastAsia="Times New Roman" w:hAnsi="Arial" w:cs="Arial"/>
          <w:b/>
          <w:bCs/>
          <w:color w:val="000000" w:themeColor="text1"/>
          <w:sz w:val="20"/>
          <w:szCs w:val="20"/>
        </w:rPr>
        <w:t>nce Scholarship for Achievement</w:t>
      </w:r>
      <w:r w:rsidRPr="000A6F68">
        <w:rPr>
          <w:rFonts w:ascii="Arial" w:eastAsia="Times New Roman" w:hAnsi="Arial" w:cs="Arial"/>
          <w:b/>
          <w:bCs/>
          <w:color w:val="000000" w:themeColor="text1"/>
          <w:sz w:val="20"/>
          <w:szCs w:val="20"/>
        </w:rPr>
        <w:t xml:space="preserve"> in Master</w:t>
      </w:r>
      <w:r w:rsidR="000F5814" w:rsidRPr="000A6F68">
        <w:rPr>
          <w:rFonts w:ascii="Arial" w:eastAsia="Times New Roman" w:hAnsi="Arial" w:cs="Arial"/>
          <w:b/>
          <w:bCs/>
          <w:color w:val="000000" w:themeColor="text1"/>
          <w:sz w:val="20"/>
          <w:szCs w:val="20"/>
        </w:rPr>
        <w:t>’</w:t>
      </w:r>
      <w:r w:rsidRPr="000A6F68">
        <w:rPr>
          <w:rFonts w:ascii="Arial" w:eastAsia="Times New Roman" w:hAnsi="Arial" w:cs="Arial"/>
          <w:b/>
          <w:bCs/>
          <w:color w:val="000000" w:themeColor="text1"/>
          <w:sz w:val="20"/>
          <w:szCs w:val="20"/>
        </w:rPr>
        <w:t>s Degree Studies</w:t>
      </w:r>
      <w:r w:rsidRPr="000A6F68">
        <w:rPr>
          <w:rFonts w:ascii="Arial" w:eastAsia="Times New Roman" w:hAnsi="Arial" w:cs="Arial"/>
          <w:color w:val="000000" w:themeColor="text1"/>
          <w:sz w:val="20"/>
          <w:szCs w:val="20"/>
        </w:rPr>
        <w:t>, Braun School of Public Health and Community Medicine, Faculty of Medicine, The Hebrew University of Jerusalem</w:t>
      </w:r>
    </w:p>
    <w:p w14:paraId="4A61A78B" w14:textId="2BEFD270" w:rsidR="00A12486" w:rsidRPr="000A6F68" w:rsidRDefault="00A12486" w:rsidP="00A12486">
      <w:pPr>
        <w:spacing w:after="0" w:line="324" w:lineRule="auto"/>
        <w:ind w:left="-221"/>
        <w:rPr>
          <w:rFonts w:ascii="Arial" w:eastAsia="Times New Roman" w:hAnsi="Arial" w:cs="Arial"/>
          <w:color w:val="000000" w:themeColor="text1"/>
          <w:sz w:val="20"/>
          <w:szCs w:val="20"/>
        </w:rPr>
      </w:pPr>
      <w:r w:rsidRPr="000A6F68">
        <w:rPr>
          <w:rFonts w:ascii="Arial" w:eastAsia="Times New Roman" w:hAnsi="Arial" w:cs="Arial"/>
          <w:color w:val="000000" w:themeColor="text1"/>
          <w:sz w:val="20"/>
          <w:szCs w:val="20"/>
        </w:rPr>
        <w:t>October 2002</w:t>
      </w:r>
    </w:p>
    <w:p w14:paraId="2A68EC87" w14:textId="38F411FC" w:rsidR="00A12486" w:rsidRPr="000A6F68" w:rsidRDefault="00A12486" w:rsidP="00A12486">
      <w:pPr>
        <w:spacing w:after="0" w:line="324" w:lineRule="auto"/>
        <w:ind w:left="-221"/>
        <w:rPr>
          <w:rFonts w:ascii="Arial" w:eastAsia="Times New Roman" w:hAnsi="Arial" w:cs="Arial"/>
          <w:color w:val="000000" w:themeColor="text1"/>
          <w:u w:val="single"/>
        </w:rPr>
      </w:pPr>
    </w:p>
    <w:p w14:paraId="0662D195" w14:textId="180EFD39" w:rsidR="00A12486" w:rsidRPr="000A6F68" w:rsidRDefault="00A12486" w:rsidP="00A12486">
      <w:pPr>
        <w:spacing w:after="0" w:line="324" w:lineRule="auto"/>
        <w:ind w:left="-221"/>
        <w:rPr>
          <w:rFonts w:ascii="Arial" w:eastAsia="Times New Roman" w:hAnsi="Arial" w:cs="Arial"/>
          <w:color w:val="000000" w:themeColor="text1"/>
          <w:u w:val="single"/>
        </w:rPr>
      </w:pPr>
    </w:p>
    <w:p w14:paraId="1215411C" w14:textId="664D9D0C" w:rsidR="00A12486" w:rsidRPr="000A6F68" w:rsidRDefault="000C4016" w:rsidP="00C13CBC">
      <w:pPr>
        <w:spacing w:after="0" w:line="324" w:lineRule="auto"/>
        <w:ind w:left="-221"/>
        <w:rPr>
          <w:rFonts w:ascii="Arial" w:eastAsia="Times New Roman" w:hAnsi="Arial" w:cs="Arial"/>
          <w:b/>
          <w:bCs/>
          <w:color w:val="000000" w:themeColor="text1"/>
          <w:u w:val="single"/>
        </w:rPr>
      </w:pPr>
      <w:r>
        <w:rPr>
          <w:rFonts w:ascii="Arial" w:eastAsia="Times New Roman" w:hAnsi="Arial" w:cs="Arial"/>
          <w:b/>
          <w:bCs/>
          <w:color w:val="000000" w:themeColor="text1"/>
          <w:u w:val="single"/>
        </w:rPr>
        <w:t>Professional</w:t>
      </w:r>
      <w:r w:rsidR="00A12486" w:rsidRPr="000A6F68">
        <w:rPr>
          <w:rFonts w:ascii="Arial" w:eastAsia="Times New Roman" w:hAnsi="Arial" w:cs="Arial"/>
          <w:b/>
          <w:bCs/>
          <w:color w:val="000000" w:themeColor="text1"/>
          <w:u w:val="single"/>
        </w:rPr>
        <w:t xml:space="preserve"> </w:t>
      </w:r>
      <w:r w:rsidR="00C13CBC" w:rsidRPr="000A6F68">
        <w:rPr>
          <w:rFonts w:ascii="Arial" w:eastAsia="Times New Roman" w:hAnsi="Arial" w:cs="Arial"/>
          <w:b/>
          <w:bCs/>
          <w:color w:val="000000" w:themeColor="text1"/>
          <w:u w:val="single"/>
        </w:rPr>
        <w:t>Development</w:t>
      </w:r>
    </w:p>
    <w:p w14:paraId="120DBB32" w14:textId="3257EB92" w:rsidR="00A12486" w:rsidRPr="000A6F68" w:rsidRDefault="00A12486" w:rsidP="00A229D0">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Coach</w:t>
      </w:r>
      <w:r w:rsidR="004F3A41" w:rsidRPr="000A6F68">
        <w:rPr>
          <w:rFonts w:ascii="Arial" w:eastAsia="Times New Roman" w:hAnsi="Arial" w:cs="Arial"/>
          <w:color w:val="000000" w:themeColor="text1"/>
          <w:sz w:val="20"/>
          <w:szCs w:val="20"/>
        </w:rPr>
        <w:t>ing</w:t>
      </w:r>
      <w:r w:rsidRPr="000A6F68">
        <w:rPr>
          <w:rFonts w:ascii="Arial" w:eastAsia="Times New Roman" w:hAnsi="Arial" w:cs="Arial"/>
          <w:color w:val="000000" w:themeColor="text1"/>
          <w:sz w:val="20"/>
          <w:szCs w:val="20"/>
        </w:rPr>
        <w:t xml:space="preserve"> </w:t>
      </w:r>
      <w:r w:rsidR="000C4016">
        <w:rPr>
          <w:rFonts w:ascii="Arial" w:eastAsia="Times New Roman" w:hAnsi="Arial" w:cs="Arial"/>
          <w:color w:val="000000" w:themeColor="text1"/>
          <w:sz w:val="20"/>
          <w:szCs w:val="20"/>
        </w:rPr>
        <w:t xml:space="preserve">Training Program, </w:t>
      </w:r>
      <w:proofErr w:type="spellStart"/>
      <w:r w:rsidR="000C4016">
        <w:rPr>
          <w:rFonts w:ascii="Arial" w:eastAsia="Times New Roman" w:hAnsi="Arial" w:cs="Arial"/>
          <w:color w:val="000000" w:themeColor="text1"/>
          <w:sz w:val="20"/>
          <w:szCs w:val="20"/>
        </w:rPr>
        <w:t>Yozmot</w:t>
      </w:r>
      <w:proofErr w:type="spellEnd"/>
      <w:r w:rsidR="000C4016">
        <w:rPr>
          <w:rFonts w:ascii="Arial" w:eastAsia="Times New Roman" w:hAnsi="Arial" w:cs="Arial"/>
          <w:color w:val="000000" w:themeColor="text1"/>
          <w:sz w:val="20"/>
          <w:szCs w:val="20"/>
        </w:rPr>
        <w:t xml:space="preserve"> Group — </w:t>
      </w:r>
      <w:r w:rsidRPr="000A6F68">
        <w:rPr>
          <w:rFonts w:ascii="Arial" w:eastAsia="Times New Roman" w:hAnsi="Arial" w:cs="Arial"/>
          <w:color w:val="000000" w:themeColor="text1"/>
          <w:sz w:val="20"/>
          <w:szCs w:val="20"/>
        </w:rPr>
        <w:t>People Initiate Success</w:t>
      </w:r>
      <w:r w:rsidR="00A229D0" w:rsidRPr="000A6F68">
        <w:rPr>
          <w:rFonts w:ascii="Arial" w:eastAsia="Times New Roman" w:hAnsi="Arial" w:cs="Arial"/>
          <w:color w:val="000000" w:themeColor="text1"/>
          <w:sz w:val="20"/>
          <w:szCs w:val="20"/>
        </w:rPr>
        <w:t>fully</w:t>
      </w:r>
      <w:r w:rsidR="00982C5F" w:rsidRPr="000A6F68">
        <w:rPr>
          <w:rFonts w:ascii="Arial" w:eastAsia="Times New Roman" w:hAnsi="Arial" w:cs="Arial" w:hint="cs"/>
          <w:color w:val="000000" w:themeColor="text1"/>
          <w:sz w:val="20"/>
          <w:szCs w:val="20"/>
          <w:rtl/>
        </w:rPr>
        <w:t>,</w:t>
      </w:r>
      <w:r w:rsidR="00982C5F" w:rsidRPr="000A6F68">
        <w:rPr>
          <w:rFonts w:ascii="Arial" w:eastAsia="Times New Roman" w:hAnsi="Arial" w:cs="Arial" w:hint="cs"/>
          <w:color w:val="000000" w:themeColor="text1"/>
          <w:sz w:val="20"/>
          <w:szCs w:val="20"/>
        </w:rPr>
        <w:t xml:space="preserve"> J</w:t>
      </w:r>
      <w:r w:rsidR="00982C5F" w:rsidRPr="000A6F68">
        <w:rPr>
          <w:rFonts w:ascii="Arial" w:eastAsia="Times New Roman" w:hAnsi="Arial" w:cs="Arial"/>
          <w:color w:val="000000" w:themeColor="text1"/>
          <w:sz w:val="20"/>
          <w:szCs w:val="20"/>
        </w:rPr>
        <w:t>erusalem (2015)</w:t>
      </w:r>
    </w:p>
    <w:p w14:paraId="31F473C7" w14:textId="30B6FA7E" w:rsidR="00A12486" w:rsidRPr="000A6F68" w:rsidRDefault="00E70DD8" w:rsidP="00A1248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Manager Development</w:t>
      </w:r>
      <w:r w:rsidR="00982C5F" w:rsidRPr="000A6F68">
        <w:rPr>
          <w:rFonts w:ascii="Arial" w:eastAsia="Times New Roman" w:hAnsi="Arial" w:cs="Arial"/>
          <w:color w:val="000000" w:themeColor="text1"/>
          <w:sz w:val="20"/>
          <w:szCs w:val="20"/>
        </w:rPr>
        <w:t xml:space="preserve"> Program</w:t>
      </w:r>
      <w:r w:rsidRPr="000A6F68">
        <w:rPr>
          <w:rFonts w:ascii="Arial" w:eastAsia="Times New Roman" w:hAnsi="Arial" w:cs="Arial"/>
          <w:color w:val="000000" w:themeColor="text1"/>
          <w:sz w:val="20"/>
          <w:szCs w:val="20"/>
        </w:rPr>
        <w:t xml:space="preserve">, </w:t>
      </w:r>
      <w:proofErr w:type="spellStart"/>
      <w:r w:rsidRPr="000A6F68">
        <w:rPr>
          <w:rFonts w:ascii="Arial" w:eastAsia="Times New Roman" w:hAnsi="Arial" w:cs="Arial"/>
          <w:color w:val="000000" w:themeColor="text1"/>
          <w:sz w:val="20"/>
          <w:szCs w:val="20"/>
        </w:rPr>
        <w:t>Technion</w:t>
      </w:r>
      <w:proofErr w:type="spellEnd"/>
      <w:r w:rsidRPr="000A6F68">
        <w:rPr>
          <w:rFonts w:ascii="Arial" w:eastAsia="Times New Roman" w:hAnsi="Arial" w:cs="Arial"/>
          <w:color w:val="000000" w:themeColor="text1"/>
          <w:sz w:val="20"/>
          <w:szCs w:val="20"/>
        </w:rPr>
        <w:t xml:space="preserve"> Continuing Education and External</w:t>
      </w:r>
      <w:r w:rsidR="00A229D0" w:rsidRPr="000A6F68">
        <w:rPr>
          <w:rFonts w:ascii="Arial" w:eastAsia="Times New Roman" w:hAnsi="Arial" w:cs="Arial"/>
          <w:color w:val="000000" w:themeColor="text1"/>
          <w:sz w:val="20"/>
          <w:szCs w:val="20"/>
        </w:rPr>
        <w:t xml:space="preserve"> Studies</w:t>
      </w:r>
      <w:r w:rsidR="000C4016">
        <w:rPr>
          <w:rFonts w:ascii="Arial" w:eastAsia="Times New Roman" w:hAnsi="Arial" w:cs="Arial"/>
          <w:color w:val="000000" w:themeColor="text1"/>
          <w:sz w:val="20"/>
          <w:szCs w:val="20"/>
        </w:rPr>
        <w:t xml:space="preserve"> Unit —</w:t>
      </w:r>
      <w:r w:rsidR="00982C5F" w:rsidRPr="000A6F68">
        <w:rPr>
          <w:rFonts w:ascii="Arial" w:eastAsia="Times New Roman" w:hAnsi="Arial" w:cs="Arial"/>
          <w:color w:val="000000" w:themeColor="text1"/>
          <w:sz w:val="20"/>
          <w:szCs w:val="20"/>
        </w:rPr>
        <w:t xml:space="preserve"> Jerusalem (2014-2015)</w:t>
      </w:r>
    </w:p>
    <w:p w14:paraId="149A96E8" w14:textId="1CE22E5B" w:rsidR="00E70DD8" w:rsidRPr="000A6F68" w:rsidRDefault="00E70DD8" w:rsidP="00A1248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Project Management, Training Center, Ministry of Health (2014)</w:t>
      </w:r>
    </w:p>
    <w:p w14:paraId="2C19159A" w14:textId="76B48E22" w:rsidR="00E70DD8" w:rsidRPr="000A6F68" w:rsidRDefault="000B3F5D" w:rsidP="00A1248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Group Facilitator Training “</w:t>
      </w:r>
      <w:proofErr w:type="spellStart"/>
      <w:r w:rsidRPr="000A6F68">
        <w:rPr>
          <w:rFonts w:ascii="Arial" w:eastAsia="Times New Roman" w:hAnsi="Arial" w:cs="Arial"/>
          <w:color w:val="000000" w:themeColor="text1"/>
          <w:sz w:val="20"/>
          <w:szCs w:val="20"/>
        </w:rPr>
        <w:t>Gishot</w:t>
      </w:r>
      <w:proofErr w:type="spellEnd"/>
      <w:r w:rsidRPr="000A6F68">
        <w:rPr>
          <w:rFonts w:ascii="Arial" w:eastAsia="Times New Roman" w:hAnsi="Arial" w:cs="Arial"/>
          <w:color w:val="000000" w:themeColor="text1"/>
          <w:sz w:val="20"/>
          <w:szCs w:val="20"/>
        </w:rPr>
        <w:t xml:space="preserve"> </w:t>
      </w:r>
      <w:r w:rsidR="00A229D0" w:rsidRPr="000A6F68">
        <w:rPr>
          <w:rFonts w:ascii="Arial" w:eastAsia="Times New Roman" w:hAnsi="Arial" w:cs="Arial"/>
          <w:color w:val="000000" w:themeColor="text1"/>
          <w:sz w:val="20"/>
          <w:szCs w:val="20"/>
        </w:rPr>
        <w:t>College</w:t>
      </w:r>
      <w:r w:rsidR="000C4016">
        <w:rPr>
          <w:rFonts w:ascii="Arial" w:eastAsia="Times New Roman" w:hAnsi="Arial" w:cs="Arial"/>
          <w:color w:val="000000" w:themeColor="text1"/>
          <w:sz w:val="20"/>
          <w:szCs w:val="20"/>
        </w:rPr>
        <w:t>,</w:t>
      </w:r>
      <w:r w:rsidR="00A229D0" w:rsidRPr="000A6F68">
        <w:rPr>
          <w:rFonts w:ascii="Arial" w:eastAsia="Times New Roman" w:hAnsi="Arial" w:cs="Arial"/>
          <w:color w:val="000000" w:themeColor="text1"/>
          <w:sz w:val="20"/>
          <w:szCs w:val="20"/>
        </w:rPr>
        <w:t>” under</w:t>
      </w:r>
      <w:r w:rsidRPr="000A6F68">
        <w:rPr>
          <w:rFonts w:ascii="Arial" w:eastAsia="Times New Roman" w:hAnsi="Arial" w:cs="Arial"/>
          <w:color w:val="000000" w:themeColor="text1"/>
          <w:sz w:val="20"/>
          <w:szCs w:val="20"/>
        </w:rPr>
        <w:t xml:space="preserve"> the direction of Dr. </w:t>
      </w:r>
      <w:proofErr w:type="spellStart"/>
      <w:r w:rsidRPr="000A6F68">
        <w:rPr>
          <w:rFonts w:ascii="Arial" w:eastAsia="Times New Roman" w:hAnsi="Arial" w:cs="Arial"/>
          <w:color w:val="000000" w:themeColor="text1"/>
          <w:sz w:val="20"/>
          <w:szCs w:val="20"/>
        </w:rPr>
        <w:t>Zvi</w:t>
      </w:r>
      <w:proofErr w:type="spellEnd"/>
      <w:r w:rsidRPr="000A6F68">
        <w:rPr>
          <w:rFonts w:ascii="Arial" w:eastAsia="Times New Roman" w:hAnsi="Arial" w:cs="Arial"/>
          <w:color w:val="000000" w:themeColor="text1"/>
          <w:sz w:val="20"/>
          <w:szCs w:val="20"/>
        </w:rPr>
        <w:t xml:space="preserve"> Barak, </w:t>
      </w:r>
      <w:proofErr w:type="spellStart"/>
      <w:r w:rsidRPr="000A6F68">
        <w:rPr>
          <w:rFonts w:ascii="Arial" w:eastAsia="Times New Roman" w:hAnsi="Arial" w:cs="Arial"/>
          <w:color w:val="000000" w:themeColor="text1"/>
          <w:sz w:val="20"/>
          <w:szCs w:val="20"/>
        </w:rPr>
        <w:t>Givat</w:t>
      </w:r>
      <w:proofErr w:type="spellEnd"/>
      <w:r w:rsidRPr="000A6F68">
        <w:rPr>
          <w:rFonts w:ascii="Arial" w:eastAsia="Times New Roman" w:hAnsi="Arial" w:cs="Arial"/>
          <w:color w:val="000000" w:themeColor="text1"/>
          <w:sz w:val="20"/>
          <w:szCs w:val="20"/>
        </w:rPr>
        <w:t xml:space="preserve"> Ram, Jerusalem (2008-2009)</w:t>
      </w:r>
    </w:p>
    <w:p w14:paraId="7F9F11E3" w14:textId="04B487C6" w:rsidR="000B3F5D" w:rsidRPr="000A6F68" w:rsidRDefault="000B3F5D" w:rsidP="00A12486">
      <w:pPr>
        <w:numPr>
          <w:ilvl w:val="0"/>
          <w:numId w:val="6"/>
        </w:numPr>
        <w:spacing w:after="0" w:line="324" w:lineRule="auto"/>
        <w:rPr>
          <w:rFonts w:ascii="Arial" w:eastAsia="Times New Roman" w:hAnsi="Arial" w:cs="Arial"/>
          <w:color w:val="000000" w:themeColor="text1"/>
          <w:sz w:val="20"/>
          <w:szCs w:val="20"/>
          <w:u w:val="single"/>
        </w:rPr>
      </w:pPr>
      <w:r w:rsidRPr="000A6F68">
        <w:rPr>
          <w:rFonts w:ascii="Arial" w:eastAsia="Times New Roman" w:hAnsi="Arial" w:cs="Arial"/>
          <w:color w:val="000000" w:themeColor="text1"/>
          <w:sz w:val="20"/>
          <w:szCs w:val="20"/>
        </w:rPr>
        <w:t>Political-Social Leadership Development for Women,</w:t>
      </w:r>
      <w:bookmarkStart w:id="9" w:name="_GoBack"/>
      <w:bookmarkEnd w:id="9"/>
      <w:r w:rsidRPr="000A6F68">
        <w:rPr>
          <w:rFonts w:ascii="Arial" w:eastAsia="Times New Roman" w:hAnsi="Arial" w:cs="Arial"/>
          <w:color w:val="000000" w:themeColor="text1"/>
          <w:sz w:val="20"/>
          <w:szCs w:val="20"/>
        </w:rPr>
        <w:t xml:space="preserve"> School for Leadership, WIZO, Jerusalem (2007-2008) </w:t>
      </w:r>
    </w:p>
    <w:p w14:paraId="41204ABE" w14:textId="0EE02D26" w:rsidR="00A12486" w:rsidRPr="000A6F68" w:rsidRDefault="00A12486" w:rsidP="00A12486">
      <w:pPr>
        <w:spacing w:after="0" w:line="324" w:lineRule="auto"/>
        <w:ind w:left="-221"/>
        <w:rPr>
          <w:rFonts w:ascii="Arial" w:eastAsia="Times New Roman" w:hAnsi="Arial" w:cs="Arial"/>
          <w:color w:val="000000" w:themeColor="text1"/>
          <w:u w:val="single"/>
        </w:rPr>
      </w:pPr>
    </w:p>
    <w:p w14:paraId="4930C147" w14:textId="77777777" w:rsidR="00A12486" w:rsidRPr="000A6F68" w:rsidRDefault="00A12486" w:rsidP="00A12486">
      <w:pPr>
        <w:spacing w:after="0" w:line="324" w:lineRule="auto"/>
        <w:ind w:left="-221"/>
        <w:rPr>
          <w:rFonts w:ascii="Arial" w:eastAsia="Times New Roman" w:hAnsi="Arial" w:cs="Arial"/>
          <w:color w:val="000000" w:themeColor="text1"/>
          <w:u w:val="single"/>
        </w:rPr>
      </w:pPr>
    </w:p>
    <w:p w14:paraId="3348191E" w14:textId="77777777" w:rsidR="00240E18" w:rsidRPr="000A6F68" w:rsidRDefault="00240E18" w:rsidP="00240E18">
      <w:pPr>
        <w:bidi/>
        <w:spacing w:after="0" w:line="360" w:lineRule="auto"/>
        <w:rPr>
          <w:rFonts w:asciiTheme="minorBidi" w:hAnsiTheme="minorBidi"/>
          <w:color w:val="000000" w:themeColor="text1"/>
        </w:rPr>
      </w:pPr>
    </w:p>
    <w:sectPr w:rsidR="00240E18" w:rsidRPr="000A6F6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B000C49" w14:textId="4F1430CA" w:rsidR="00744F10" w:rsidRDefault="00744F10">
      <w:pPr>
        <w:pStyle w:val="CommentText"/>
      </w:pPr>
      <w:r>
        <w:rPr>
          <w:rStyle w:val="CommentReference"/>
        </w:rPr>
        <w:annotationRef/>
      </w:r>
      <w:r w:rsidR="00374D61">
        <w:rPr>
          <w:noProof/>
        </w:rPr>
        <w:t>I tried to use the official English names of the listed in</w:t>
      </w:r>
      <w:r w:rsidR="00BF481F">
        <w:rPr>
          <w:noProof/>
        </w:rPr>
        <w:t>stitutions as much as possible</w:t>
      </w:r>
      <w:r w:rsidR="00374D61">
        <w:rPr>
          <w:noProof/>
        </w:rPr>
        <w:t xml:space="preserve"> and hopefully as correctly as possible. Some names may have changed in the intervening years.. </w:t>
      </w:r>
    </w:p>
  </w:comment>
  <w:comment w:id="1" w:author="Author" w:initials="A">
    <w:p w14:paraId="06796A7F" w14:textId="7AF73E95" w:rsidR="00744F10" w:rsidRDefault="00744F10">
      <w:pPr>
        <w:pStyle w:val="CommentText"/>
      </w:pPr>
      <w:r>
        <w:rPr>
          <w:rStyle w:val="CommentReference"/>
        </w:rPr>
        <w:annotationRef/>
      </w:r>
      <w:r w:rsidR="00374D61">
        <w:rPr>
          <w:rFonts w:hint="cs"/>
          <w:noProof/>
        </w:rPr>
        <w:t>I</w:t>
      </w:r>
      <w:r w:rsidR="00374D61">
        <w:rPr>
          <w:rFonts w:hint="cs"/>
          <w:noProof/>
          <w:rtl/>
        </w:rPr>
        <w:t xml:space="preserve"> </w:t>
      </w:r>
      <w:r w:rsidR="00374D61">
        <w:rPr>
          <w:noProof/>
        </w:rPr>
        <w:t xml:space="preserve">found Biotechnology Park (which doesn't seem to be academic) but not an institution. Also, not sure if I covered the word </w:t>
      </w:r>
      <w:r w:rsidR="00374D61">
        <w:rPr>
          <w:rFonts w:hint="cs"/>
          <w:noProof/>
          <w:rtl/>
        </w:rPr>
        <w:t xml:space="preserve">מוסמך </w:t>
      </w:r>
      <w:r w:rsidR="00374D61">
        <w:rPr>
          <w:noProof/>
        </w:rPr>
        <w:t xml:space="preserve"> in the translation here.</w:t>
      </w:r>
    </w:p>
  </w:comment>
  <w:comment w:id="2" w:author="Author" w:initials="A">
    <w:p w14:paraId="65D61A82" w14:textId="6400B930" w:rsidR="00DB5179" w:rsidRDefault="00DB5179">
      <w:pPr>
        <w:pStyle w:val="CommentText"/>
        <w:rPr>
          <w:noProof/>
        </w:rPr>
      </w:pPr>
      <w:r>
        <w:rPr>
          <w:rStyle w:val="CommentReference"/>
        </w:rPr>
        <w:annotationRef/>
      </w:r>
      <w:r w:rsidR="00374D61">
        <w:rPr>
          <w:noProof/>
        </w:rPr>
        <w:t>Would probably be good to remove the word "currently" and include year this position began, like (2018 - present)</w:t>
      </w:r>
    </w:p>
    <w:p w14:paraId="5035B4C4" w14:textId="77777777" w:rsidR="00295EA1" w:rsidRDefault="00374D61">
      <w:pPr>
        <w:pStyle w:val="CommentText"/>
      </w:pPr>
      <w:r>
        <w:rPr>
          <w:noProof/>
        </w:rPr>
        <w:t>For consistency and clarity, it should have the same bullet as all the other positions listed. As it stands, it looks like all the other jobs are part of this first one.</w:t>
      </w:r>
    </w:p>
  </w:comment>
  <w:comment w:id="3" w:author="Author" w:initials="A">
    <w:p w14:paraId="7917B23E" w14:textId="77777777" w:rsidR="00804C97" w:rsidRDefault="00804C97" w:rsidP="00804C97">
      <w:pPr>
        <w:pStyle w:val="CommentText"/>
      </w:pPr>
      <w:r>
        <w:rPr>
          <w:rStyle w:val="CommentReference"/>
        </w:rPr>
        <w:annotationRef/>
      </w:r>
      <w:r>
        <w:rPr>
          <w:rFonts w:hint="cs"/>
          <w:noProof/>
        </w:rPr>
        <w:t>I</w:t>
      </w:r>
      <w:r>
        <w:rPr>
          <w:noProof/>
        </w:rPr>
        <w:t>s this translation correct? Maybe Co-lecturer?</w:t>
      </w:r>
    </w:p>
  </w:comment>
  <w:comment w:id="4" w:author="Author" w:initials="A">
    <w:p w14:paraId="74F54B9E" w14:textId="4F81D60B" w:rsidR="00010B45" w:rsidRDefault="00010B45">
      <w:pPr>
        <w:pStyle w:val="CommentText"/>
      </w:pPr>
      <w:r>
        <w:rPr>
          <w:rStyle w:val="CommentReference"/>
        </w:rPr>
        <w:annotationRef/>
      </w:r>
      <w:r>
        <w:t>Or “healthcare policy”</w:t>
      </w:r>
    </w:p>
  </w:comment>
  <w:comment w:id="5" w:author="Author" w:initials="A">
    <w:p w14:paraId="7B27E703" w14:textId="44D65440" w:rsidR="009E5C4B" w:rsidRDefault="009E5C4B">
      <w:pPr>
        <w:pStyle w:val="CommentText"/>
      </w:pPr>
      <w:r>
        <w:rPr>
          <w:rStyle w:val="CommentReference"/>
        </w:rPr>
        <w:annotationRef/>
      </w:r>
      <w:r w:rsidR="00374D61">
        <w:rPr>
          <w:noProof/>
        </w:rPr>
        <w:t>Is this correct?</w:t>
      </w:r>
    </w:p>
  </w:comment>
  <w:comment w:id="6" w:author="Author" w:initials="A">
    <w:p w14:paraId="77ED6998" w14:textId="336FFF15" w:rsidR="003F69FE" w:rsidRDefault="00A00D29">
      <w:pPr>
        <w:pStyle w:val="CommentText"/>
        <w:rPr>
          <w:rFonts w:hint="cs"/>
          <w:rtl/>
        </w:rPr>
      </w:pPr>
      <w:r>
        <w:t xml:space="preserve">“the </w:t>
      </w:r>
      <w:r w:rsidR="003F69FE">
        <w:rPr>
          <w:rStyle w:val="CommentReference"/>
        </w:rPr>
        <w:annotationRef/>
      </w:r>
      <w:r w:rsidR="003F69FE">
        <w:t>2017-2018</w:t>
      </w:r>
      <w:r>
        <w:t xml:space="preserve"> academic year” might be better for a foreign audience not familiar with Hebrew </w:t>
      </w:r>
      <w:r w:rsidR="00BB47EF">
        <w:t>dates.</w:t>
      </w:r>
    </w:p>
  </w:comment>
  <w:comment w:id="7" w:author="Author" w:initials="A">
    <w:p w14:paraId="187E1291" w14:textId="49B803A0" w:rsidR="00E720BD" w:rsidRDefault="00E720BD">
      <w:pPr>
        <w:pStyle w:val="CommentText"/>
      </w:pPr>
      <w:r>
        <w:rPr>
          <w:rStyle w:val="CommentReference"/>
        </w:rPr>
        <w:annotationRef/>
      </w:r>
      <w:r>
        <w:t xml:space="preserve">Here also, </w:t>
      </w:r>
      <w:r w:rsidR="00BB47EF">
        <w:t>this could also be the “2009” for those unfamiliar with Hebrew dates.</w:t>
      </w:r>
    </w:p>
  </w:comment>
  <w:comment w:id="8" w:author="Author" w:initials="A">
    <w:p w14:paraId="05F13400" w14:textId="1E281959" w:rsidR="00D35990" w:rsidRDefault="00D35990">
      <w:pPr>
        <w:pStyle w:val="CommentText"/>
      </w:pPr>
      <w:r>
        <w:rPr>
          <w:rStyle w:val="CommentReference"/>
        </w:rPr>
        <w:annotationRef/>
      </w:r>
      <w:r>
        <w:t>Is this the best translation for the name of the prize?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000C49" w15:done="0"/>
  <w15:commentEx w15:paraId="06796A7F" w15:done="0"/>
  <w15:commentEx w15:paraId="5035B4C4" w15:done="0"/>
  <w15:commentEx w15:paraId="7917B23E" w15:done="0"/>
  <w15:commentEx w15:paraId="74F54B9E" w15:done="0"/>
  <w15:commentEx w15:paraId="7B27E703" w15:done="0"/>
  <w15:commentEx w15:paraId="77ED6998" w15:done="0"/>
  <w15:commentEx w15:paraId="187E1291" w15:done="0"/>
  <w15:commentEx w15:paraId="05F1340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1BC84" w14:textId="77777777" w:rsidR="00B364A3" w:rsidRDefault="00B364A3" w:rsidP="00C7337E">
      <w:pPr>
        <w:spacing w:after="0" w:line="240" w:lineRule="auto"/>
      </w:pPr>
      <w:r>
        <w:separator/>
      </w:r>
    </w:p>
  </w:endnote>
  <w:endnote w:type="continuationSeparator" w:id="0">
    <w:p w14:paraId="2BA0820B" w14:textId="77777777" w:rsidR="00B364A3" w:rsidRDefault="00B364A3" w:rsidP="00C7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40052"/>
      <w:docPartObj>
        <w:docPartGallery w:val="Page Numbers (Bottom of Page)"/>
        <w:docPartUnique/>
      </w:docPartObj>
    </w:sdtPr>
    <w:sdtEndPr>
      <w:rPr>
        <w:noProof/>
      </w:rPr>
    </w:sdtEndPr>
    <w:sdtContent>
      <w:p w14:paraId="3AB8D430" w14:textId="1A800ED0" w:rsidR="00837A1B" w:rsidRDefault="00837A1B">
        <w:pPr>
          <w:pStyle w:val="Footer"/>
          <w:jc w:val="center"/>
        </w:pPr>
        <w:r>
          <w:fldChar w:fldCharType="begin"/>
        </w:r>
        <w:r>
          <w:instrText xml:space="preserve"> PAGE   \* MERGEFORMAT </w:instrText>
        </w:r>
        <w:r>
          <w:fldChar w:fldCharType="separate"/>
        </w:r>
        <w:r w:rsidR="001E73EC">
          <w:rPr>
            <w:noProof/>
          </w:rPr>
          <w:t>5</w:t>
        </w:r>
        <w:r>
          <w:rPr>
            <w:noProof/>
          </w:rPr>
          <w:fldChar w:fldCharType="end"/>
        </w:r>
      </w:p>
    </w:sdtContent>
  </w:sdt>
  <w:p w14:paraId="52FD3765" w14:textId="77777777" w:rsidR="00837A1B" w:rsidRDefault="00837A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EF891" w14:textId="77777777" w:rsidR="00B364A3" w:rsidRDefault="00B364A3" w:rsidP="00C7337E">
      <w:pPr>
        <w:spacing w:after="0" w:line="240" w:lineRule="auto"/>
      </w:pPr>
      <w:r>
        <w:separator/>
      </w:r>
    </w:p>
  </w:footnote>
  <w:footnote w:type="continuationSeparator" w:id="0">
    <w:p w14:paraId="4FB42728" w14:textId="77777777" w:rsidR="00B364A3" w:rsidRDefault="00B364A3" w:rsidP="00C733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C2C49"/>
    <w:multiLevelType w:val="hybridMultilevel"/>
    <w:tmpl w:val="61B25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804C57"/>
    <w:multiLevelType w:val="hybridMultilevel"/>
    <w:tmpl w:val="49A4A9C6"/>
    <w:lvl w:ilvl="0" w:tplc="04090009">
      <w:start w:val="1"/>
      <w:numFmt w:val="bullet"/>
      <w:lvlText w:val=""/>
      <w:lvlJc w:val="left"/>
      <w:pPr>
        <w:ind w:left="-221" w:hanging="360"/>
      </w:pPr>
      <w:rPr>
        <w:rFonts w:ascii="Wingdings" w:hAnsi="Wingdings" w:hint="default"/>
      </w:rPr>
    </w:lvl>
    <w:lvl w:ilvl="1" w:tplc="04090003" w:tentative="1">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1219" w:hanging="360"/>
      </w:pPr>
      <w:rPr>
        <w:rFonts w:ascii="Wingdings" w:hAnsi="Wingdings" w:hint="default"/>
      </w:rPr>
    </w:lvl>
    <w:lvl w:ilvl="3" w:tplc="04090001" w:tentative="1">
      <w:start w:val="1"/>
      <w:numFmt w:val="bullet"/>
      <w:lvlText w:val=""/>
      <w:lvlJc w:val="left"/>
      <w:pPr>
        <w:ind w:left="1939" w:hanging="360"/>
      </w:pPr>
      <w:rPr>
        <w:rFonts w:ascii="Symbol" w:hAnsi="Symbol" w:hint="default"/>
      </w:rPr>
    </w:lvl>
    <w:lvl w:ilvl="4" w:tplc="04090003" w:tentative="1">
      <w:start w:val="1"/>
      <w:numFmt w:val="bullet"/>
      <w:lvlText w:val="o"/>
      <w:lvlJc w:val="left"/>
      <w:pPr>
        <w:ind w:left="2659" w:hanging="360"/>
      </w:pPr>
      <w:rPr>
        <w:rFonts w:ascii="Courier New" w:hAnsi="Courier New" w:cs="Courier New" w:hint="default"/>
      </w:rPr>
    </w:lvl>
    <w:lvl w:ilvl="5" w:tplc="04090005" w:tentative="1">
      <w:start w:val="1"/>
      <w:numFmt w:val="bullet"/>
      <w:lvlText w:val=""/>
      <w:lvlJc w:val="left"/>
      <w:pPr>
        <w:ind w:left="3379" w:hanging="360"/>
      </w:pPr>
      <w:rPr>
        <w:rFonts w:ascii="Wingdings" w:hAnsi="Wingdings" w:hint="default"/>
      </w:rPr>
    </w:lvl>
    <w:lvl w:ilvl="6" w:tplc="04090001" w:tentative="1">
      <w:start w:val="1"/>
      <w:numFmt w:val="bullet"/>
      <w:lvlText w:val=""/>
      <w:lvlJc w:val="left"/>
      <w:pPr>
        <w:ind w:left="4099" w:hanging="360"/>
      </w:pPr>
      <w:rPr>
        <w:rFonts w:ascii="Symbol" w:hAnsi="Symbol" w:hint="default"/>
      </w:rPr>
    </w:lvl>
    <w:lvl w:ilvl="7" w:tplc="04090003" w:tentative="1">
      <w:start w:val="1"/>
      <w:numFmt w:val="bullet"/>
      <w:lvlText w:val="o"/>
      <w:lvlJc w:val="left"/>
      <w:pPr>
        <w:ind w:left="4819" w:hanging="360"/>
      </w:pPr>
      <w:rPr>
        <w:rFonts w:ascii="Courier New" w:hAnsi="Courier New" w:cs="Courier New" w:hint="default"/>
      </w:rPr>
    </w:lvl>
    <w:lvl w:ilvl="8" w:tplc="04090005" w:tentative="1">
      <w:start w:val="1"/>
      <w:numFmt w:val="bullet"/>
      <w:lvlText w:val=""/>
      <w:lvlJc w:val="left"/>
      <w:pPr>
        <w:ind w:left="5539" w:hanging="360"/>
      </w:pPr>
      <w:rPr>
        <w:rFonts w:ascii="Wingdings" w:hAnsi="Wingdings" w:hint="default"/>
      </w:rPr>
    </w:lvl>
  </w:abstractNum>
  <w:abstractNum w:abstractNumId="2">
    <w:nsid w:val="466977DB"/>
    <w:multiLevelType w:val="hybridMultilevel"/>
    <w:tmpl w:val="C03A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496A45"/>
    <w:multiLevelType w:val="hybridMultilevel"/>
    <w:tmpl w:val="2C44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9130D"/>
    <w:multiLevelType w:val="hybridMultilevel"/>
    <w:tmpl w:val="454E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559A9"/>
    <w:multiLevelType w:val="hybridMultilevel"/>
    <w:tmpl w:val="BE72A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E"/>
    <w:rsid w:val="00010B45"/>
    <w:rsid w:val="00011A87"/>
    <w:rsid w:val="000153E3"/>
    <w:rsid w:val="00020216"/>
    <w:rsid w:val="0002203D"/>
    <w:rsid w:val="000316F0"/>
    <w:rsid w:val="000A6F68"/>
    <w:rsid w:val="000B3F5D"/>
    <w:rsid w:val="000C4016"/>
    <w:rsid w:val="000D2D1A"/>
    <w:rsid w:val="000F5814"/>
    <w:rsid w:val="001110F3"/>
    <w:rsid w:val="0011732D"/>
    <w:rsid w:val="00171AA5"/>
    <w:rsid w:val="00194A16"/>
    <w:rsid w:val="001E34F3"/>
    <w:rsid w:val="001E73EC"/>
    <w:rsid w:val="001F00FD"/>
    <w:rsid w:val="00217E02"/>
    <w:rsid w:val="002363E6"/>
    <w:rsid w:val="00236AEA"/>
    <w:rsid w:val="00240E18"/>
    <w:rsid w:val="00295EA1"/>
    <w:rsid w:val="002B1539"/>
    <w:rsid w:val="002D4FBA"/>
    <w:rsid w:val="002E2DDB"/>
    <w:rsid w:val="00344736"/>
    <w:rsid w:val="003639DE"/>
    <w:rsid w:val="00374D61"/>
    <w:rsid w:val="003E31C2"/>
    <w:rsid w:val="003E7AA8"/>
    <w:rsid w:val="003F69FE"/>
    <w:rsid w:val="004047E4"/>
    <w:rsid w:val="004715F3"/>
    <w:rsid w:val="004A33B0"/>
    <w:rsid w:val="004F3A41"/>
    <w:rsid w:val="00504980"/>
    <w:rsid w:val="00507397"/>
    <w:rsid w:val="00513158"/>
    <w:rsid w:val="005603D6"/>
    <w:rsid w:val="005978BC"/>
    <w:rsid w:val="005A00D9"/>
    <w:rsid w:val="005C14CC"/>
    <w:rsid w:val="005C645F"/>
    <w:rsid w:val="00610539"/>
    <w:rsid w:val="006171B2"/>
    <w:rsid w:val="006612EE"/>
    <w:rsid w:val="006764FA"/>
    <w:rsid w:val="006B0613"/>
    <w:rsid w:val="006B43C7"/>
    <w:rsid w:val="006C0E36"/>
    <w:rsid w:val="006C2DDB"/>
    <w:rsid w:val="0070251E"/>
    <w:rsid w:val="007413B9"/>
    <w:rsid w:val="00744F10"/>
    <w:rsid w:val="00747103"/>
    <w:rsid w:val="00767376"/>
    <w:rsid w:val="007675B6"/>
    <w:rsid w:val="00774B9A"/>
    <w:rsid w:val="007C0FCD"/>
    <w:rsid w:val="007E1E42"/>
    <w:rsid w:val="007F61C4"/>
    <w:rsid w:val="00801E47"/>
    <w:rsid w:val="00804C97"/>
    <w:rsid w:val="00837A1B"/>
    <w:rsid w:val="008C6395"/>
    <w:rsid w:val="009022C9"/>
    <w:rsid w:val="009113F0"/>
    <w:rsid w:val="00940389"/>
    <w:rsid w:val="00952385"/>
    <w:rsid w:val="009556A2"/>
    <w:rsid w:val="009745DA"/>
    <w:rsid w:val="00982C5F"/>
    <w:rsid w:val="00985E65"/>
    <w:rsid w:val="009867C7"/>
    <w:rsid w:val="009A1958"/>
    <w:rsid w:val="009A6C25"/>
    <w:rsid w:val="009B4016"/>
    <w:rsid w:val="009E5C4B"/>
    <w:rsid w:val="00A00D29"/>
    <w:rsid w:val="00A061A1"/>
    <w:rsid w:val="00A12486"/>
    <w:rsid w:val="00A15A07"/>
    <w:rsid w:val="00A229D0"/>
    <w:rsid w:val="00A619EC"/>
    <w:rsid w:val="00AE608D"/>
    <w:rsid w:val="00B06AEA"/>
    <w:rsid w:val="00B217D6"/>
    <w:rsid w:val="00B364A3"/>
    <w:rsid w:val="00BB02CC"/>
    <w:rsid w:val="00BB47EF"/>
    <w:rsid w:val="00BE15A6"/>
    <w:rsid w:val="00BF0790"/>
    <w:rsid w:val="00BF32F3"/>
    <w:rsid w:val="00BF481F"/>
    <w:rsid w:val="00BF73E6"/>
    <w:rsid w:val="00C02066"/>
    <w:rsid w:val="00C03942"/>
    <w:rsid w:val="00C13CBC"/>
    <w:rsid w:val="00C320BD"/>
    <w:rsid w:val="00C451A7"/>
    <w:rsid w:val="00C638DD"/>
    <w:rsid w:val="00C7337E"/>
    <w:rsid w:val="00C824A5"/>
    <w:rsid w:val="00D04668"/>
    <w:rsid w:val="00D21EC1"/>
    <w:rsid w:val="00D35990"/>
    <w:rsid w:val="00D775B2"/>
    <w:rsid w:val="00D7799E"/>
    <w:rsid w:val="00D815FF"/>
    <w:rsid w:val="00D86F3A"/>
    <w:rsid w:val="00D9635B"/>
    <w:rsid w:val="00DB0A4D"/>
    <w:rsid w:val="00DB5179"/>
    <w:rsid w:val="00E403B8"/>
    <w:rsid w:val="00E70DD8"/>
    <w:rsid w:val="00E720BD"/>
    <w:rsid w:val="00EF30DC"/>
    <w:rsid w:val="00F04F8B"/>
    <w:rsid w:val="00F05355"/>
    <w:rsid w:val="00F1508B"/>
    <w:rsid w:val="00F824F9"/>
    <w:rsid w:val="00FA3845"/>
    <w:rsid w:val="00FB648B"/>
    <w:rsid w:val="00FE769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5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7E"/>
  </w:style>
  <w:style w:type="paragraph" w:styleId="Footer">
    <w:name w:val="footer"/>
    <w:basedOn w:val="Normal"/>
    <w:link w:val="FooterChar"/>
    <w:uiPriority w:val="99"/>
    <w:unhideWhenUsed/>
    <w:rsid w:val="00C7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7E"/>
  </w:style>
  <w:style w:type="character" w:styleId="CommentReference">
    <w:name w:val="annotation reference"/>
    <w:basedOn w:val="DefaultParagraphFont"/>
    <w:uiPriority w:val="99"/>
    <w:semiHidden/>
    <w:unhideWhenUsed/>
    <w:rsid w:val="00610539"/>
    <w:rPr>
      <w:sz w:val="16"/>
      <w:szCs w:val="16"/>
    </w:rPr>
  </w:style>
  <w:style w:type="paragraph" w:styleId="CommentText">
    <w:name w:val="annotation text"/>
    <w:basedOn w:val="Normal"/>
    <w:link w:val="CommentTextChar"/>
    <w:uiPriority w:val="99"/>
    <w:semiHidden/>
    <w:unhideWhenUsed/>
    <w:rsid w:val="00610539"/>
    <w:pPr>
      <w:spacing w:line="240" w:lineRule="auto"/>
    </w:pPr>
    <w:rPr>
      <w:sz w:val="20"/>
      <w:szCs w:val="20"/>
    </w:rPr>
  </w:style>
  <w:style w:type="character" w:customStyle="1" w:styleId="CommentTextChar">
    <w:name w:val="Comment Text Char"/>
    <w:basedOn w:val="DefaultParagraphFont"/>
    <w:link w:val="CommentText"/>
    <w:uiPriority w:val="99"/>
    <w:semiHidden/>
    <w:rsid w:val="00610539"/>
    <w:rPr>
      <w:sz w:val="20"/>
      <w:szCs w:val="20"/>
    </w:rPr>
  </w:style>
  <w:style w:type="paragraph" w:styleId="CommentSubject">
    <w:name w:val="annotation subject"/>
    <w:basedOn w:val="CommentText"/>
    <w:next w:val="CommentText"/>
    <w:link w:val="CommentSubjectChar"/>
    <w:uiPriority w:val="99"/>
    <w:semiHidden/>
    <w:unhideWhenUsed/>
    <w:rsid w:val="00610539"/>
    <w:rPr>
      <w:b/>
      <w:bCs/>
    </w:rPr>
  </w:style>
  <w:style w:type="character" w:customStyle="1" w:styleId="CommentSubjectChar">
    <w:name w:val="Comment Subject Char"/>
    <w:basedOn w:val="CommentTextChar"/>
    <w:link w:val="CommentSubject"/>
    <w:uiPriority w:val="99"/>
    <w:semiHidden/>
    <w:rsid w:val="00610539"/>
    <w:rPr>
      <w:b/>
      <w:bCs/>
      <w:sz w:val="20"/>
      <w:szCs w:val="20"/>
    </w:rPr>
  </w:style>
  <w:style w:type="paragraph" w:styleId="Revision">
    <w:name w:val="Revision"/>
    <w:hidden/>
    <w:uiPriority w:val="99"/>
    <w:semiHidden/>
    <w:rsid w:val="00610539"/>
    <w:pPr>
      <w:spacing w:after="0" w:line="240" w:lineRule="auto"/>
    </w:pPr>
  </w:style>
  <w:style w:type="paragraph" w:styleId="BalloonText">
    <w:name w:val="Balloon Text"/>
    <w:basedOn w:val="Normal"/>
    <w:link w:val="BalloonTextChar"/>
    <w:uiPriority w:val="99"/>
    <w:semiHidden/>
    <w:unhideWhenUsed/>
    <w:rsid w:val="00610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39"/>
    <w:rPr>
      <w:rFonts w:ascii="Segoe UI" w:hAnsi="Segoe UI" w:cs="Segoe UI"/>
      <w:sz w:val="18"/>
      <w:szCs w:val="18"/>
    </w:rPr>
  </w:style>
  <w:style w:type="paragraph" w:styleId="ListParagraph">
    <w:name w:val="List Paragraph"/>
    <w:basedOn w:val="Normal"/>
    <w:uiPriority w:val="34"/>
    <w:qFormat/>
    <w:rsid w:val="006B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8201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2019-04-08T07:01:00Z</dcterms:created>
  <dcterms:modified xsi:type="dcterms:W3CDTF">2019-04-08T07:01:00Z</dcterms:modified>
</cp:coreProperties>
</file>