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4673" w14:textId="01B08465" w:rsidR="003C1478" w:rsidRDefault="00924388" w:rsidP="009243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47868787" w14:textId="77777777" w:rsidR="008D6613" w:rsidRDefault="008D6613" w:rsidP="008D6613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</w:t>
      </w:r>
      <w:r w:rsidR="00655014">
        <w:rPr>
          <w:rFonts w:asciiTheme="majorBidi" w:hAnsiTheme="majorBidi" w:cstheme="majorBidi"/>
        </w:rPr>
        <w:t xml:space="preserve"> o</w:t>
      </w:r>
      <w:r w:rsidR="00924388">
        <w:rPr>
          <w:rFonts w:asciiTheme="majorBidi" w:hAnsiTheme="majorBidi" w:cstheme="majorBidi"/>
        </w:rPr>
        <w:t xml:space="preserve">ur </w:t>
      </w:r>
      <w:r w:rsidR="00E9725F">
        <w:rPr>
          <w:rFonts w:asciiTheme="majorBidi" w:hAnsiTheme="majorBidi" w:cstheme="majorBidi"/>
        </w:rPr>
        <w:t>d</w:t>
      </w:r>
      <w:r w:rsidR="00924388">
        <w:rPr>
          <w:rFonts w:asciiTheme="majorBidi" w:hAnsiTheme="majorBidi" w:cstheme="majorBidi"/>
        </w:rPr>
        <w:t xml:space="preserve">ear </w:t>
      </w:r>
      <w:r w:rsidR="00655014">
        <w:rPr>
          <w:rFonts w:asciiTheme="majorBidi" w:hAnsiTheme="majorBidi" w:cstheme="majorBidi"/>
        </w:rPr>
        <w:t>fr</w:t>
      </w:r>
      <w:r w:rsidR="00924388">
        <w:rPr>
          <w:rFonts w:asciiTheme="majorBidi" w:hAnsiTheme="majorBidi" w:cstheme="majorBidi"/>
        </w:rPr>
        <w:t>iend</w:t>
      </w:r>
      <w:r>
        <w:rPr>
          <w:rFonts w:asciiTheme="majorBidi" w:hAnsiTheme="majorBidi" w:cstheme="majorBidi"/>
        </w:rPr>
        <w:t>:</w:t>
      </w:r>
    </w:p>
    <w:p w14:paraId="6C35FADA" w14:textId="3429ED6F" w:rsidR="00924388" w:rsidRPr="008D6613" w:rsidRDefault="00924388" w:rsidP="008D6613">
      <w:pPr>
        <w:spacing w:after="120" w:line="360" w:lineRule="auto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 xml:space="preserve">Mr. </w:t>
      </w:r>
      <w:r w:rsidRPr="00924388">
        <w:rPr>
          <w:rFonts w:asciiTheme="majorBidi" w:hAnsiTheme="majorBidi" w:cstheme="majorBidi"/>
          <w:b/>
          <w:bCs/>
        </w:rPr>
        <w:t>Joe Gad</w:t>
      </w:r>
    </w:p>
    <w:p w14:paraId="7A8EA15A" w14:textId="4CD10031" w:rsidR="00924388" w:rsidRDefault="00924388" w:rsidP="00924388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09013371" w14:textId="1D7F743C" w:rsidR="00924388" w:rsidRDefault="00924388" w:rsidP="009243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Dear Sir,</w:t>
      </w:r>
    </w:p>
    <w:p w14:paraId="3D9AF02C" w14:textId="5EDA5C41" w:rsidR="00924388" w:rsidRDefault="00834F88" w:rsidP="009243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 to</w:t>
      </w:r>
      <w:r w:rsidR="00924388">
        <w:rPr>
          <w:rFonts w:asciiTheme="majorBidi" w:hAnsiTheme="majorBidi" w:cstheme="majorBidi"/>
        </w:rPr>
        <w:t xml:space="preserve"> your meeting with </w:t>
      </w:r>
      <w:proofErr w:type="spellStart"/>
      <w:r w:rsidR="00924388">
        <w:rPr>
          <w:rFonts w:asciiTheme="majorBidi" w:hAnsiTheme="majorBidi" w:cstheme="majorBidi"/>
        </w:rPr>
        <w:t>Rav</w:t>
      </w:r>
      <w:proofErr w:type="spellEnd"/>
      <w:r w:rsidR="00924388">
        <w:rPr>
          <w:rFonts w:asciiTheme="majorBidi" w:hAnsiTheme="majorBidi" w:cstheme="majorBidi"/>
        </w:rPr>
        <w:t xml:space="preserve"> Yaakov Hillel, we are delighted to </w:t>
      </w:r>
      <w:r>
        <w:rPr>
          <w:rFonts w:asciiTheme="majorBidi" w:hAnsiTheme="majorBidi" w:cstheme="majorBidi"/>
        </w:rPr>
        <w:t>hear</w:t>
      </w:r>
      <w:r w:rsidR="00924388">
        <w:rPr>
          <w:rFonts w:asciiTheme="majorBidi" w:hAnsiTheme="majorBidi" w:cstheme="majorBidi"/>
        </w:rPr>
        <w:t xml:space="preserve"> that you </w:t>
      </w:r>
      <w:r w:rsidR="00747EF7">
        <w:rPr>
          <w:rFonts w:asciiTheme="majorBidi" w:hAnsiTheme="majorBidi" w:cstheme="majorBidi"/>
        </w:rPr>
        <w:t>intend</w:t>
      </w:r>
      <w:r w:rsidR="00924388">
        <w:rPr>
          <w:rFonts w:asciiTheme="majorBidi" w:hAnsiTheme="majorBidi" w:cstheme="majorBidi"/>
        </w:rPr>
        <w:t xml:space="preserve"> to dedicate your name to </w:t>
      </w:r>
      <w:r w:rsidR="00834188">
        <w:rPr>
          <w:rFonts w:asciiTheme="majorBidi" w:hAnsiTheme="majorBidi" w:cstheme="majorBidi"/>
        </w:rPr>
        <w:t>a</w:t>
      </w:r>
      <w:r w:rsidR="00655014">
        <w:rPr>
          <w:rFonts w:asciiTheme="majorBidi" w:hAnsiTheme="majorBidi" w:cstheme="majorBidi"/>
        </w:rPr>
        <w:t xml:space="preserve"> </w:t>
      </w:r>
      <w:r w:rsidR="008D6613">
        <w:rPr>
          <w:rFonts w:asciiTheme="majorBidi" w:hAnsiTheme="majorBidi" w:cstheme="majorBidi"/>
        </w:rPr>
        <w:t>substantial</w:t>
      </w:r>
      <w:r w:rsidR="00655014">
        <w:rPr>
          <w:rFonts w:asciiTheme="majorBidi" w:hAnsiTheme="majorBidi" w:cstheme="majorBidi"/>
        </w:rPr>
        <w:t xml:space="preserve"> </w:t>
      </w:r>
      <w:r w:rsidR="00834188">
        <w:rPr>
          <w:rFonts w:asciiTheme="majorBidi" w:hAnsiTheme="majorBidi" w:cstheme="majorBidi"/>
        </w:rPr>
        <w:t xml:space="preserve">project </w:t>
      </w:r>
      <w:r w:rsidR="008D6613">
        <w:rPr>
          <w:rFonts w:asciiTheme="majorBidi" w:hAnsiTheme="majorBidi" w:cstheme="majorBidi"/>
        </w:rPr>
        <w:t>connected to</w:t>
      </w:r>
      <w:r>
        <w:rPr>
          <w:rFonts w:asciiTheme="majorBidi" w:hAnsiTheme="majorBidi" w:cstheme="majorBidi"/>
        </w:rPr>
        <w:t xml:space="preserve"> </w:t>
      </w:r>
      <w:r w:rsidR="00834188">
        <w:rPr>
          <w:rFonts w:asciiTheme="majorBidi" w:hAnsiTheme="majorBidi" w:cstheme="majorBidi"/>
        </w:rPr>
        <w:t xml:space="preserve">education and </w:t>
      </w:r>
      <w:r w:rsidR="00A27841">
        <w:rPr>
          <w:rFonts w:asciiTheme="majorBidi" w:hAnsiTheme="majorBidi" w:cstheme="majorBidi"/>
        </w:rPr>
        <w:t>charitable</w:t>
      </w:r>
      <w:bookmarkStart w:id="0" w:name="_GoBack"/>
      <w:bookmarkEnd w:id="0"/>
      <w:r w:rsidR="0083418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institutions</w:t>
      </w:r>
      <w:r w:rsidR="00834188">
        <w:rPr>
          <w:rFonts w:asciiTheme="majorBidi" w:hAnsiTheme="majorBidi" w:cstheme="majorBidi"/>
        </w:rPr>
        <w:t xml:space="preserve"> in Israel.</w:t>
      </w:r>
    </w:p>
    <w:p w14:paraId="0E2BB97B" w14:textId="67ACBD04" w:rsidR="00834188" w:rsidRDefault="00834188" w:rsidP="009243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Below are two major projects in these areas, which </w:t>
      </w:r>
      <w:r w:rsidR="00655014">
        <w:rPr>
          <w:rFonts w:asciiTheme="majorBidi" w:hAnsiTheme="majorBidi" w:cstheme="majorBidi"/>
        </w:rPr>
        <w:t xml:space="preserve">currently </w:t>
      </w:r>
      <w:r w:rsidR="00834F88">
        <w:rPr>
          <w:rFonts w:asciiTheme="majorBidi" w:hAnsiTheme="majorBidi" w:cstheme="majorBidi"/>
        </w:rPr>
        <w:t>impact a wide public</w:t>
      </w:r>
      <w:r>
        <w:rPr>
          <w:rFonts w:asciiTheme="majorBidi" w:hAnsiTheme="majorBidi" w:cstheme="majorBidi"/>
        </w:rPr>
        <w:t xml:space="preserve"> and</w:t>
      </w:r>
      <w:r w:rsidR="00747EF7">
        <w:rPr>
          <w:rFonts w:asciiTheme="majorBidi" w:hAnsiTheme="majorBidi" w:cstheme="majorBidi"/>
        </w:rPr>
        <w:t xml:space="preserve"> will continue to do so</w:t>
      </w:r>
      <w:r>
        <w:rPr>
          <w:rFonts w:asciiTheme="majorBidi" w:hAnsiTheme="majorBidi" w:cstheme="majorBidi"/>
        </w:rPr>
        <w:t xml:space="preserve"> in the future:</w:t>
      </w:r>
    </w:p>
    <w:p w14:paraId="6DDCCC83" w14:textId="6BB57F60" w:rsidR="00834188" w:rsidRPr="00FE1C0B" w:rsidRDefault="00834188" w:rsidP="00834188">
      <w:pPr>
        <w:pStyle w:val="ListParagraph"/>
        <w:numPr>
          <w:ilvl w:val="0"/>
          <w:numId w:val="1"/>
        </w:numPr>
        <w:spacing w:after="120" w:line="360" w:lineRule="auto"/>
        <w:ind w:left="270" w:hanging="270"/>
        <w:rPr>
          <w:rFonts w:asciiTheme="majorBidi" w:hAnsiTheme="majorBidi" w:cstheme="majorBidi"/>
          <w:b/>
          <w:bCs/>
        </w:rPr>
      </w:pPr>
      <w:r w:rsidRPr="00FE1C0B">
        <w:rPr>
          <w:rFonts w:asciiTheme="majorBidi" w:hAnsiTheme="majorBidi" w:cstheme="majorBidi"/>
          <w:b/>
          <w:bCs/>
        </w:rPr>
        <w:t>Electronics Laboratory</w:t>
      </w:r>
    </w:p>
    <w:p w14:paraId="579079CA" w14:textId="63BADBCB" w:rsidR="00834188" w:rsidRDefault="00834188" w:rsidP="008341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laboratory is </w:t>
      </w:r>
      <w:r w:rsidR="00834F88">
        <w:rPr>
          <w:rFonts w:asciiTheme="majorBidi" w:hAnsiTheme="majorBidi" w:cstheme="majorBidi"/>
        </w:rPr>
        <w:t>used</w:t>
      </w:r>
      <w:r>
        <w:rPr>
          <w:rFonts w:asciiTheme="majorBidi" w:hAnsiTheme="majorBidi" w:cstheme="majorBidi"/>
        </w:rPr>
        <w:t xml:space="preserve"> for higher education</w:t>
      </w:r>
      <w:r w:rsidR="00655014">
        <w:rPr>
          <w:rFonts w:asciiTheme="majorBidi" w:hAnsiTheme="majorBidi" w:cstheme="majorBidi"/>
        </w:rPr>
        <w:t xml:space="preserve">, as well as </w:t>
      </w:r>
      <w:r>
        <w:rPr>
          <w:rFonts w:asciiTheme="majorBidi" w:hAnsiTheme="majorBidi" w:cstheme="majorBidi"/>
        </w:rPr>
        <w:t xml:space="preserve">for </w:t>
      </w:r>
      <w:r w:rsidR="00747EF7">
        <w:rPr>
          <w:rFonts w:asciiTheme="majorBidi" w:hAnsiTheme="majorBidi" w:cstheme="majorBidi"/>
        </w:rPr>
        <w:t>developing</w:t>
      </w:r>
      <w:r>
        <w:rPr>
          <w:rFonts w:asciiTheme="majorBidi" w:hAnsiTheme="majorBidi" w:cstheme="majorBidi"/>
        </w:rPr>
        <w:t xml:space="preserve"> prototypes of electronic</w:t>
      </w:r>
      <w:r w:rsidR="00747EF7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="00747EF7">
        <w:rPr>
          <w:rFonts w:asciiTheme="majorBidi" w:hAnsiTheme="majorBidi" w:cstheme="majorBidi"/>
        </w:rPr>
        <w:t>products</w:t>
      </w:r>
      <w:r>
        <w:rPr>
          <w:rFonts w:asciiTheme="majorBidi" w:hAnsiTheme="majorBidi" w:cstheme="majorBidi"/>
        </w:rPr>
        <w:t xml:space="preserve"> </w:t>
      </w:r>
      <w:r w:rsidR="00655014">
        <w:rPr>
          <w:rFonts w:asciiTheme="majorBidi" w:hAnsiTheme="majorBidi" w:cstheme="majorBidi"/>
        </w:rPr>
        <w:t xml:space="preserve">intended </w:t>
      </w:r>
      <w:r w:rsidR="00747EF7">
        <w:rPr>
          <w:rFonts w:asciiTheme="majorBidi" w:hAnsiTheme="majorBidi" w:cstheme="majorBidi"/>
        </w:rPr>
        <w:t>for use</w:t>
      </w:r>
      <w:r w:rsidR="00FE1C0B">
        <w:rPr>
          <w:rFonts w:asciiTheme="majorBidi" w:hAnsiTheme="majorBidi" w:cstheme="majorBidi"/>
        </w:rPr>
        <w:t xml:space="preserve"> by</w:t>
      </w:r>
      <w:r>
        <w:rPr>
          <w:rFonts w:asciiTheme="majorBidi" w:hAnsiTheme="majorBidi" w:cstheme="majorBidi"/>
        </w:rPr>
        <w:t xml:space="preserve"> people with disabilities</w:t>
      </w:r>
      <w:r w:rsidR="00747EF7">
        <w:rPr>
          <w:rFonts w:asciiTheme="majorBidi" w:hAnsiTheme="majorBidi" w:cstheme="majorBidi"/>
        </w:rPr>
        <w:t xml:space="preserve">, and hazard prevention </w:t>
      </w:r>
      <w:r>
        <w:rPr>
          <w:rFonts w:asciiTheme="majorBidi" w:hAnsiTheme="majorBidi" w:cstheme="majorBidi"/>
        </w:rPr>
        <w:t xml:space="preserve">solutions. </w:t>
      </w:r>
      <w:r w:rsidR="009C0572">
        <w:rPr>
          <w:rFonts w:asciiTheme="majorBidi" w:hAnsiTheme="majorBidi" w:cstheme="majorBidi"/>
        </w:rPr>
        <w:t>Among the</w:t>
      </w:r>
      <w:r>
        <w:rPr>
          <w:rFonts w:asciiTheme="majorBidi" w:hAnsiTheme="majorBidi" w:cstheme="majorBidi"/>
        </w:rPr>
        <w:t xml:space="preserve"> prototypes that have been developed in the laboratory by female </w:t>
      </w:r>
      <w:r w:rsidR="00363C50">
        <w:rPr>
          <w:rFonts w:asciiTheme="majorBidi" w:hAnsiTheme="majorBidi" w:cstheme="majorBidi"/>
        </w:rPr>
        <w:t>continuing education</w:t>
      </w:r>
      <w:r>
        <w:rPr>
          <w:rFonts w:asciiTheme="majorBidi" w:hAnsiTheme="majorBidi" w:cstheme="majorBidi"/>
        </w:rPr>
        <w:t xml:space="preserve"> students </w:t>
      </w:r>
      <w:r w:rsidR="00747EF7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>: a</w:t>
      </w:r>
      <w:r w:rsidRPr="00834188">
        <w:rPr>
          <w:rFonts w:asciiTheme="majorBidi" w:hAnsiTheme="majorBidi" w:cstheme="majorBidi"/>
        </w:rPr>
        <w:t xml:space="preserve"> voice-guided wheelchair for people with disabilities</w:t>
      </w:r>
      <w:r>
        <w:rPr>
          <w:rFonts w:asciiTheme="majorBidi" w:hAnsiTheme="majorBidi" w:cstheme="majorBidi"/>
        </w:rPr>
        <w:t xml:space="preserve">; a </w:t>
      </w:r>
      <w:commentRangeStart w:id="1"/>
      <w:r w:rsidR="00747EF7">
        <w:rPr>
          <w:rFonts w:asciiTheme="majorBidi" w:hAnsiTheme="majorBidi" w:cstheme="majorBidi"/>
        </w:rPr>
        <w:t>controller</w:t>
      </w:r>
      <w:r>
        <w:rPr>
          <w:rFonts w:asciiTheme="majorBidi" w:hAnsiTheme="majorBidi" w:cstheme="majorBidi"/>
        </w:rPr>
        <w:t xml:space="preserve"> </w:t>
      </w:r>
      <w:commentRangeEnd w:id="1"/>
      <w:r w:rsidR="00747EF7">
        <w:rPr>
          <w:rStyle w:val="CommentReference"/>
        </w:rPr>
        <w:commentReference w:id="1"/>
      </w:r>
      <w:r>
        <w:rPr>
          <w:rFonts w:asciiTheme="majorBidi" w:hAnsiTheme="majorBidi" w:cstheme="majorBidi"/>
        </w:rPr>
        <w:t xml:space="preserve">for people with disabilities; shoes </w:t>
      </w:r>
      <w:r w:rsidR="009F32D3">
        <w:rPr>
          <w:rFonts w:asciiTheme="majorBidi" w:hAnsiTheme="majorBidi" w:cstheme="majorBidi"/>
        </w:rPr>
        <w:t xml:space="preserve">for blind people </w:t>
      </w:r>
      <w:r>
        <w:rPr>
          <w:rFonts w:asciiTheme="majorBidi" w:hAnsiTheme="majorBidi" w:cstheme="majorBidi"/>
        </w:rPr>
        <w:t>that alert</w:t>
      </w:r>
      <w:r w:rsidR="00B5352D">
        <w:rPr>
          <w:rFonts w:asciiTheme="majorBidi" w:hAnsiTheme="majorBidi" w:cstheme="majorBidi"/>
        </w:rPr>
        <w:t xml:space="preserve"> them</w:t>
      </w:r>
      <w:r>
        <w:rPr>
          <w:rFonts w:asciiTheme="majorBidi" w:hAnsiTheme="majorBidi" w:cstheme="majorBidi"/>
        </w:rPr>
        <w:t xml:space="preserve"> to obstacles</w:t>
      </w:r>
      <w:r w:rsidR="009F32D3"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</w:rPr>
        <w:t xml:space="preserve">a </w:t>
      </w:r>
      <w:commentRangeStart w:id="2"/>
      <w:r w:rsidR="00747EF7">
        <w:rPr>
          <w:rFonts w:asciiTheme="majorBidi" w:hAnsiTheme="majorBidi" w:cstheme="majorBidi"/>
        </w:rPr>
        <w:t>wearable</w:t>
      </w:r>
      <w:r>
        <w:rPr>
          <w:rFonts w:asciiTheme="majorBidi" w:hAnsiTheme="majorBidi" w:cstheme="majorBidi"/>
        </w:rPr>
        <w:t xml:space="preserve"> belt </w:t>
      </w:r>
      <w:r w:rsidR="00747EF7">
        <w:rPr>
          <w:rFonts w:asciiTheme="majorBidi" w:hAnsiTheme="majorBidi" w:cstheme="majorBidi"/>
        </w:rPr>
        <w:t>that assists</w:t>
      </w:r>
      <w:r>
        <w:rPr>
          <w:rFonts w:asciiTheme="majorBidi" w:hAnsiTheme="majorBidi" w:cstheme="majorBidi"/>
        </w:rPr>
        <w:t xml:space="preserve"> blind</w:t>
      </w:r>
      <w:r w:rsidR="00747EF7">
        <w:rPr>
          <w:rFonts w:asciiTheme="majorBidi" w:hAnsiTheme="majorBidi" w:cstheme="majorBidi"/>
        </w:rPr>
        <w:t xml:space="preserve"> and visually-impaired</w:t>
      </w:r>
      <w:r>
        <w:rPr>
          <w:rFonts w:asciiTheme="majorBidi" w:hAnsiTheme="majorBidi" w:cstheme="majorBidi"/>
        </w:rPr>
        <w:t xml:space="preserve"> </w:t>
      </w:r>
      <w:commentRangeEnd w:id="2"/>
      <w:r w:rsidR="00747EF7">
        <w:rPr>
          <w:rStyle w:val="CommentReference"/>
        </w:rPr>
        <w:commentReference w:id="2"/>
      </w:r>
      <w:r>
        <w:rPr>
          <w:rFonts w:asciiTheme="majorBidi" w:hAnsiTheme="majorBidi" w:cstheme="majorBidi"/>
        </w:rPr>
        <w:t xml:space="preserve">people; a vibrating watch for </w:t>
      </w:r>
      <w:r w:rsidR="00747EF7">
        <w:rPr>
          <w:rFonts w:asciiTheme="majorBidi" w:hAnsiTheme="majorBidi" w:cstheme="majorBidi"/>
        </w:rPr>
        <w:t>hearing-impaired people</w:t>
      </w:r>
      <w:r>
        <w:rPr>
          <w:rFonts w:asciiTheme="majorBidi" w:hAnsiTheme="majorBidi" w:cstheme="majorBidi"/>
        </w:rPr>
        <w:t xml:space="preserve">; a </w:t>
      </w:r>
      <w:r w:rsidR="00747EF7">
        <w:rPr>
          <w:rFonts w:asciiTheme="majorBidi" w:hAnsiTheme="majorBidi" w:cstheme="majorBidi"/>
        </w:rPr>
        <w:t>safety</w:t>
      </w:r>
      <w:commentRangeStart w:id="3"/>
      <w:r>
        <w:rPr>
          <w:rFonts w:asciiTheme="majorBidi" w:hAnsiTheme="majorBidi" w:cstheme="majorBidi"/>
        </w:rPr>
        <w:t xml:space="preserve"> system </w:t>
      </w:r>
      <w:commentRangeEnd w:id="3"/>
      <w:r w:rsidR="0010163E">
        <w:rPr>
          <w:rStyle w:val="CommentReference"/>
        </w:rPr>
        <w:commentReference w:id="3"/>
      </w:r>
      <w:r>
        <w:rPr>
          <w:rFonts w:asciiTheme="majorBidi" w:hAnsiTheme="majorBidi" w:cstheme="majorBidi"/>
        </w:rPr>
        <w:t xml:space="preserve">to prevent </w:t>
      </w:r>
      <w:r w:rsidR="00FE1C0B">
        <w:rPr>
          <w:rFonts w:asciiTheme="majorBidi" w:hAnsiTheme="majorBidi" w:cstheme="majorBidi"/>
        </w:rPr>
        <w:t>infants</w:t>
      </w:r>
      <w:r>
        <w:rPr>
          <w:rFonts w:asciiTheme="majorBidi" w:hAnsiTheme="majorBidi" w:cstheme="majorBidi"/>
        </w:rPr>
        <w:t xml:space="preserve"> being left in cars; </w:t>
      </w:r>
      <w:r w:rsidR="009F32D3">
        <w:rPr>
          <w:rFonts w:asciiTheme="majorBidi" w:hAnsiTheme="majorBidi" w:cstheme="majorBidi"/>
        </w:rPr>
        <w:t xml:space="preserve">a color detection system for blind people; a </w:t>
      </w:r>
      <w:r w:rsidR="00747EF7">
        <w:rPr>
          <w:rFonts w:asciiTheme="majorBidi" w:hAnsiTheme="majorBidi" w:cstheme="majorBidi"/>
        </w:rPr>
        <w:t>safety</w:t>
      </w:r>
      <w:r w:rsidR="009C0572">
        <w:rPr>
          <w:rFonts w:asciiTheme="majorBidi" w:hAnsiTheme="majorBidi" w:cstheme="majorBidi"/>
        </w:rPr>
        <w:t xml:space="preserve"> </w:t>
      </w:r>
      <w:r w:rsidR="009F32D3">
        <w:rPr>
          <w:rFonts w:asciiTheme="majorBidi" w:hAnsiTheme="majorBidi" w:cstheme="majorBidi"/>
        </w:rPr>
        <w:t xml:space="preserve">system to prevent children falling into home pools; auxiliary gloves with sensors to help blind and mute people translate their </w:t>
      </w:r>
      <w:r w:rsidR="008D6613">
        <w:rPr>
          <w:rFonts w:asciiTheme="majorBidi" w:hAnsiTheme="majorBidi" w:cstheme="majorBidi"/>
        </w:rPr>
        <w:t>wants and needs</w:t>
      </w:r>
      <w:r w:rsidR="009F32D3">
        <w:rPr>
          <w:rFonts w:asciiTheme="majorBidi" w:hAnsiTheme="majorBidi" w:cstheme="majorBidi"/>
        </w:rPr>
        <w:t xml:space="preserve"> into speech and writing via a screen.</w:t>
      </w:r>
    </w:p>
    <w:p w14:paraId="007BCD4D" w14:textId="390EBC9D" w:rsidR="008E09DA" w:rsidRDefault="008E09DA" w:rsidP="00834188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electronics laboratory comprises 23 state-of-the-art computers, dedicated software, laboratory-optimized furniture, auxiliary equipment and components for electronic projects, </w:t>
      </w:r>
      <w:r w:rsidR="009C0572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measuring devices</w:t>
      </w:r>
      <w:r w:rsidR="0010163E">
        <w:rPr>
          <w:rFonts w:asciiTheme="majorBidi" w:hAnsiTheme="majorBidi" w:cstheme="majorBidi"/>
        </w:rPr>
        <w:t xml:space="preserve"> and tools</w:t>
      </w:r>
      <w:r>
        <w:rPr>
          <w:rFonts w:asciiTheme="majorBidi" w:hAnsiTheme="majorBidi" w:cstheme="majorBidi"/>
        </w:rPr>
        <w:t xml:space="preserve"> (attached </w:t>
      </w:r>
      <w:r w:rsidR="008D6613">
        <w:rPr>
          <w:rFonts w:asciiTheme="majorBidi" w:hAnsiTheme="majorBidi" w:cstheme="majorBidi"/>
        </w:rPr>
        <w:t xml:space="preserve">are </w:t>
      </w:r>
      <w:r>
        <w:rPr>
          <w:rFonts w:asciiTheme="majorBidi" w:hAnsiTheme="majorBidi" w:cstheme="majorBidi"/>
        </w:rPr>
        <w:t>photographs of the laboratory). The laboratory is considered a</w:t>
      </w:r>
      <w:r w:rsidR="00FE1C0B">
        <w:rPr>
          <w:rFonts w:asciiTheme="majorBidi" w:hAnsiTheme="majorBidi" w:cstheme="majorBidi"/>
        </w:rPr>
        <w:t xml:space="preserve"> state-of-the-art</w:t>
      </w:r>
      <w:r w:rsidR="008D6613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unique </w:t>
      </w:r>
      <w:r w:rsidR="009C0572">
        <w:rPr>
          <w:rFonts w:asciiTheme="majorBidi" w:hAnsiTheme="majorBidi" w:cstheme="majorBidi"/>
        </w:rPr>
        <w:t>facility</w:t>
      </w:r>
      <w:r>
        <w:rPr>
          <w:rFonts w:asciiTheme="majorBidi" w:hAnsiTheme="majorBidi" w:cstheme="majorBidi"/>
        </w:rPr>
        <w:t xml:space="preserve"> and is the only one of its kind </w:t>
      </w:r>
      <w:r w:rsidR="008D6613">
        <w:rPr>
          <w:rFonts w:asciiTheme="majorBidi" w:hAnsiTheme="majorBidi" w:cstheme="majorBidi"/>
        </w:rPr>
        <w:t xml:space="preserve">in the </w:t>
      </w:r>
      <w:r>
        <w:rPr>
          <w:rFonts w:asciiTheme="majorBidi" w:hAnsiTheme="majorBidi" w:cstheme="majorBidi"/>
        </w:rPr>
        <w:t xml:space="preserve">Haredi sector in Israel. The female </w:t>
      </w:r>
      <w:r w:rsidR="00363C50">
        <w:rPr>
          <w:rFonts w:asciiTheme="majorBidi" w:hAnsiTheme="majorBidi" w:cstheme="majorBidi"/>
        </w:rPr>
        <w:t>continuing education</w:t>
      </w:r>
      <w:r>
        <w:rPr>
          <w:rFonts w:asciiTheme="majorBidi" w:hAnsiTheme="majorBidi" w:cstheme="majorBidi"/>
        </w:rPr>
        <w:t xml:space="preserve"> students </w:t>
      </w:r>
      <w:r w:rsidR="00363C50">
        <w:rPr>
          <w:rFonts w:asciiTheme="majorBidi" w:hAnsiTheme="majorBidi" w:cstheme="majorBidi"/>
        </w:rPr>
        <w:t xml:space="preserve">who work in the laboratory </w:t>
      </w:r>
      <w:r w:rsidR="009C0572">
        <w:rPr>
          <w:rFonts w:asciiTheme="majorBidi" w:hAnsiTheme="majorBidi" w:cstheme="majorBidi"/>
        </w:rPr>
        <w:t>earn</w:t>
      </w:r>
      <w:r w:rsidR="00363C50">
        <w:rPr>
          <w:rFonts w:asciiTheme="majorBidi" w:hAnsiTheme="majorBidi" w:cstheme="majorBidi"/>
        </w:rPr>
        <w:t xml:space="preserve"> some of the highest grades and diplomas in Israel.</w:t>
      </w:r>
    </w:p>
    <w:p w14:paraId="551BBA56" w14:textId="23C86B1B" w:rsidR="0010163E" w:rsidRDefault="0010163E" w:rsidP="00834188">
      <w:pPr>
        <w:spacing w:after="120" w:line="360" w:lineRule="auto"/>
        <w:rPr>
          <w:rFonts w:asciiTheme="majorBidi" w:hAnsiTheme="majorBidi" w:cstheme="majorBidi"/>
        </w:rPr>
      </w:pPr>
    </w:p>
    <w:p w14:paraId="5AC1B9EE" w14:textId="77777777" w:rsidR="0010163E" w:rsidRDefault="0010163E" w:rsidP="00834188">
      <w:pPr>
        <w:spacing w:after="120" w:line="360" w:lineRule="auto"/>
        <w:rPr>
          <w:rFonts w:asciiTheme="majorBidi" w:hAnsiTheme="majorBidi" w:cstheme="majorBidi"/>
        </w:rPr>
      </w:pPr>
    </w:p>
    <w:p w14:paraId="7352F9D6" w14:textId="35B9F085" w:rsidR="00363C50" w:rsidRPr="009B0E56" w:rsidRDefault="00363C50" w:rsidP="00FE1C0B">
      <w:pPr>
        <w:pStyle w:val="ListParagraph"/>
        <w:numPr>
          <w:ilvl w:val="0"/>
          <w:numId w:val="1"/>
        </w:numPr>
        <w:spacing w:after="120" w:line="360" w:lineRule="auto"/>
        <w:ind w:left="270" w:hanging="270"/>
        <w:rPr>
          <w:rFonts w:asciiTheme="majorBidi" w:hAnsiTheme="majorBidi" w:cstheme="majorBidi"/>
          <w:b/>
          <w:bCs/>
        </w:rPr>
      </w:pPr>
      <w:r w:rsidRPr="009B0E56">
        <w:rPr>
          <w:rFonts w:asciiTheme="majorBidi" w:hAnsiTheme="majorBidi" w:cstheme="majorBidi"/>
          <w:b/>
          <w:bCs/>
        </w:rPr>
        <w:lastRenderedPageBreak/>
        <w:t>Cafeteria</w:t>
      </w:r>
    </w:p>
    <w:p w14:paraId="394CF083" w14:textId="2377BF04" w:rsidR="00FE1C0B" w:rsidRDefault="008D6613" w:rsidP="00FE1C0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students at our </w:t>
      </w:r>
      <w:r w:rsidR="006B271C">
        <w:rPr>
          <w:rFonts w:asciiTheme="majorBidi" w:hAnsiTheme="majorBidi" w:cstheme="majorBidi"/>
        </w:rPr>
        <w:t xml:space="preserve">school </w:t>
      </w:r>
      <w:r>
        <w:rPr>
          <w:rFonts w:asciiTheme="majorBidi" w:hAnsiTheme="majorBidi" w:cstheme="majorBidi"/>
        </w:rPr>
        <w:t>include</w:t>
      </w:r>
      <w:r w:rsidR="00FE1C0B">
        <w:rPr>
          <w:rFonts w:asciiTheme="majorBidi" w:hAnsiTheme="majorBidi" w:cstheme="majorBidi"/>
        </w:rPr>
        <w:t xml:space="preserve"> girls from lower socio-economic backgrounds. </w:t>
      </w:r>
      <w:r>
        <w:rPr>
          <w:rFonts w:asciiTheme="majorBidi" w:hAnsiTheme="majorBidi" w:cstheme="majorBidi"/>
        </w:rPr>
        <w:t>Our</w:t>
      </w:r>
      <w:r w:rsidR="00FE1C0B">
        <w:rPr>
          <w:rFonts w:asciiTheme="majorBidi" w:hAnsiTheme="majorBidi" w:cstheme="majorBidi"/>
        </w:rPr>
        <w:t xml:space="preserve"> school day </w:t>
      </w:r>
      <w:r w:rsidR="00CD1FE2">
        <w:rPr>
          <w:rFonts w:asciiTheme="majorBidi" w:hAnsiTheme="majorBidi" w:cstheme="majorBidi"/>
        </w:rPr>
        <w:t>continues</w:t>
      </w:r>
      <w:r w:rsidR="00FE1C0B">
        <w:rPr>
          <w:rFonts w:asciiTheme="majorBidi" w:hAnsiTheme="majorBidi" w:cstheme="majorBidi"/>
        </w:rPr>
        <w:t xml:space="preserve"> into the evening, and </w:t>
      </w:r>
      <w:r w:rsidR="006B271C">
        <w:rPr>
          <w:rFonts w:asciiTheme="majorBidi" w:hAnsiTheme="majorBidi" w:cstheme="majorBidi"/>
        </w:rPr>
        <w:t>these</w:t>
      </w:r>
      <w:r w:rsidR="00FE1C0B">
        <w:rPr>
          <w:rFonts w:asciiTheme="majorBidi" w:hAnsiTheme="majorBidi" w:cstheme="majorBidi"/>
        </w:rPr>
        <w:t xml:space="preserve"> students </w:t>
      </w:r>
      <w:r>
        <w:rPr>
          <w:rFonts w:asciiTheme="majorBidi" w:hAnsiTheme="majorBidi" w:cstheme="majorBidi"/>
        </w:rPr>
        <w:t>often find it harder to</w:t>
      </w:r>
      <w:r w:rsidR="00FE1C0B">
        <w:rPr>
          <w:rFonts w:asciiTheme="majorBidi" w:hAnsiTheme="majorBidi" w:cstheme="majorBidi"/>
        </w:rPr>
        <w:t xml:space="preserve"> concentrat</w:t>
      </w:r>
      <w:r>
        <w:rPr>
          <w:rFonts w:asciiTheme="majorBidi" w:hAnsiTheme="majorBidi" w:cstheme="majorBidi"/>
        </w:rPr>
        <w:t xml:space="preserve">e </w:t>
      </w:r>
      <w:r w:rsidR="00FE1C0B">
        <w:rPr>
          <w:rFonts w:asciiTheme="majorBidi" w:hAnsiTheme="majorBidi" w:cstheme="majorBidi"/>
        </w:rPr>
        <w:t>and study</w:t>
      </w:r>
      <w:r>
        <w:rPr>
          <w:rFonts w:asciiTheme="majorBidi" w:hAnsiTheme="majorBidi" w:cstheme="majorBidi"/>
        </w:rPr>
        <w:t xml:space="preserve"> </w:t>
      </w:r>
      <w:r w:rsidR="00FE1C0B">
        <w:rPr>
          <w:rFonts w:asciiTheme="majorBidi" w:hAnsiTheme="majorBidi" w:cstheme="majorBidi"/>
        </w:rPr>
        <w:t>properly</w:t>
      </w:r>
      <w:r>
        <w:rPr>
          <w:rFonts w:asciiTheme="majorBidi" w:hAnsiTheme="majorBidi" w:cstheme="majorBidi"/>
        </w:rPr>
        <w:t xml:space="preserve"> because they are hungry</w:t>
      </w:r>
      <w:r w:rsidR="00FE1C0B">
        <w:rPr>
          <w:rFonts w:asciiTheme="majorBidi" w:hAnsiTheme="majorBidi" w:cstheme="majorBidi"/>
        </w:rPr>
        <w:t xml:space="preserve">. </w:t>
      </w:r>
      <w:r w:rsidR="006B271C">
        <w:rPr>
          <w:rFonts w:asciiTheme="majorBidi" w:hAnsiTheme="majorBidi" w:cstheme="majorBidi"/>
        </w:rPr>
        <w:t>To address this issue</w:t>
      </w:r>
      <w:r w:rsidR="00FE1C0B">
        <w:rPr>
          <w:rFonts w:asciiTheme="majorBidi" w:hAnsiTheme="majorBidi" w:cstheme="majorBidi"/>
        </w:rPr>
        <w:t xml:space="preserve">, we </w:t>
      </w:r>
      <w:r w:rsidR="006B271C">
        <w:rPr>
          <w:rFonts w:asciiTheme="majorBidi" w:hAnsiTheme="majorBidi" w:cstheme="majorBidi"/>
        </w:rPr>
        <w:t>plan</w:t>
      </w:r>
      <w:r w:rsidR="00FE1C0B">
        <w:rPr>
          <w:rFonts w:asciiTheme="majorBidi" w:hAnsiTheme="majorBidi" w:cstheme="majorBidi"/>
        </w:rPr>
        <w:t xml:space="preserve"> to open a cafeteria </w:t>
      </w:r>
      <w:r w:rsidR="0010163E">
        <w:rPr>
          <w:rFonts w:asciiTheme="majorBidi" w:hAnsiTheme="majorBidi" w:cstheme="majorBidi"/>
        </w:rPr>
        <w:t>that will</w:t>
      </w:r>
      <w:r w:rsidR="00FE1C0B">
        <w:rPr>
          <w:rFonts w:asciiTheme="majorBidi" w:hAnsiTheme="majorBidi" w:cstheme="majorBidi"/>
        </w:rPr>
        <w:t xml:space="preserve"> cater to these students </w:t>
      </w:r>
      <w:r w:rsidR="0010163E">
        <w:rPr>
          <w:rFonts w:asciiTheme="majorBidi" w:hAnsiTheme="majorBidi" w:cstheme="majorBidi"/>
        </w:rPr>
        <w:t>by providing</w:t>
      </w:r>
      <w:r w:rsidR="00FE1C0B">
        <w:rPr>
          <w:rFonts w:asciiTheme="majorBidi" w:hAnsiTheme="majorBidi" w:cstheme="majorBidi"/>
        </w:rPr>
        <w:t xml:space="preserve"> them with basic food products throughout the day and evening</w:t>
      </w:r>
      <w:r>
        <w:rPr>
          <w:rFonts w:asciiTheme="majorBidi" w:hAnsiTheme="majorBidi" w:cstheme="majorBidi"/>
        </w:rPr>
        <w:t xml:space="preserve"> at a</w:t>
      </w:r>
      <w:r w:rsidR="006B271C">
        <w:rPr>
          <w:rFonts w:asciiTheme="majorBidi" w:hAnsiTheme="majorBidi" w:cstheme="majorBidi"/>
        </w:rPr>
        <w:t xml:space="preserve"> subsidized cost</w:t>
      </w:r>
      <w:r>
        <w:rPr>
          <w:rFonts w:asciiTheme="majorBidi" w:hAnsiTheme="majorBidi" w:cstheme="majorBidi"/>
        </w:rPr>
        <w:t>. This project will thus assist students with financial difficulties</w:t>
      </w:r>
      <w:r w:rsidR="006B271C">
        <w:rPr>
          <w:rFonts w:asciiTheme="majorBidi" w:hAnsiTheme="majorBidi" w:cstheme="majorBidi"/>
        </w:rPr>
        <w:t xml:space="preserve"> who are not able to purchase food at higher prices.  </w:t>
      </w:r>
    </w:p>
    <w:p w14:paraId="5C0CDD31" w14:textId="20637B23" w:rsidR="006B271C" w:rsidRDefault="00A61F31" w:rsidP="00FE1C0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cafeteria will also aim to provide</w:t>
      </w:r>
      <w:r w:rsidR="006B271C">
        <w:rPr>
          <w:rFonts w:asciiTheme="majorBidi" w:hAnsiTheme="majorBidi" w:cstheme="majorBidi"/>
        </w:rPr>
        <w:t xml:space="preserve"> </w:t>
      </w:r>
      <w:r w:rsidR="009C0572">
        <w:rPr>
          <w:rFonts w:asciiTheme="majorBidi" w:hAnsiTheme="majorBidi" w:cstheme="majorBidi"/>
        </w:rPr>
        <w:t>accessible</w:t>
      </w:r>
      <w:r w:rsidR="006B271C">
        <w:rPr>
          <w:rFonts w:asciiTheme="majorBidi" w:hAnsiTheme="majorBidi" w:cstheme="majorBidi"/>
        </w:rPr>
        <w:t xml:space="preserve">, </w:t>
      </w:r>
      <w:r w:rsidR="009C0572">
        <w:rPr>
          <w:rFonts w:asciiTheme="majorBidi" w:hAnsiTheme="majorBidi" w:cstheme="majorBidi"/>
        </w:rPr>
        <w:t>convenient</w:t>
      </w:r>
      <w:r w:rsidR="006B271C">
        <w:rPr>
          <w:rFonts w:asciiTheme="majorBidi" w:hAnsiTheme="majorBidi" w:cstheme="majorBidi"/>
        </w:rPr>
        <w:t xml:space="preserve"> services</w:t>
      </w:r>
      <w:r w:rsidR="008D6613">
        <w:rPr>
          <w:rFonts w:asciiTheme="majorBidi" w:hAnsiTheme="majorBidi" w:cstheme="majorBidi"/>
        </w:rPr>
        <w:t xml:space="preserve"> that </w:t>
      </w:r>
      <w:r w:rsidR="009C0572">
        <w:rPr>
          <w:rFonts w:asciiTheme="majorBidi" w:hAnsiTheme="majorBidi" w:cstheme="majorBidi"/>
        </w:rPr>
        <w:t xml:space="preserve">will </w:t>
      </w:r>
      <w:r w:rsidR="008D6613">
        <w:rPr>
          <w:rFonts w:asciiTheme="majorBidi" w:hAnsiTheme="majorBidi" w:cstheme="majorBidi"/>
        </w:rPr>
        <w:t>obviate</w:t>
      </w:r>
      <w:r w:rsidR="006B271C">
        <w:rPr>
          <w:rFonts w:asciiTheme="majorBidi" w:hAnsiTheme="majorBidi" w:cstheme="majorBidi"/>
        </w:rPr>
        <w:t xml:space="preserve"> the need </w:t>
      </w:r>
      <w:r w:rsidR="009C0572">
        <w:rPr>
          <w:rFonts w:asciiTheme="majorBidi" w:hAnsiTheme="majorBidi" w:cstheme="majorBidi"/>
        </w:rPr>
        <w:t xml:space="preserve">for students </w:t>
      </w:r>
      <w:r w:rsidR="006B271C">
        <w:rPr>
          <w:rFonts w:asciiTheme="majorBidi" w:hAnsiTheme="majorBidi" w:cstheme="majorBidi"/>
        </w:rPr>
        <w:t xml:space="preserve">to </w:t>
      </w:r>
      <w:r w:rsidR="00563016">
        <w:rPr>
          <w:rFonts w:asciiTheme="majorBidi" w:hAnsiTheme="majorBidi" w:cstheme="majorBidi"/>
        </w:rPr>
        <w:t>go on foot</w:t>
      </w:r>
      <w:r w:rsidR="006B271C">
        <w:rPr>
          <w:rFonts w:asciiTheme="majorBidi" w:hAnsiTheme="majorBidi" w:cstheme="majorBidi"/>
        </w:rPr>
        <w:t xml:space="preserve"> to the shopping </w:t>
      </w:r>
      <w:r w:rsidR="009C0572">
        <w:rPr>
          <w:rFonts w:asciiTheme="majorBidi" w:hAnsiTheme="majorBidi" w:cstheme="majorBidi"/>
        </w:rPr>
        <w:t xml:space="preserve">center, which is </w:t>
      </w:r>
      <w:r w:rsidR="00563016">
        <w:rPr>
          <w:rFonts w:asciiTheme="majorBidi" w:hAnsiTheme="majorBidi" w:cstheme="majorBidi"/>
        </w:rPr>
        <w:t>located within</w:t>
      </w:r>
      <w:r w:rsidR="006B271C">
        <w:rPr>
          <w:rFonts w:asciiTheme="majorBidi" w:hAnsiTheme="majorBidi" w:cstheme="majorBidi"/>
        </w:rPr>
        <w:t xml:space="preserve"> driving distance from the school</w:t>
      </w:r>
      <w:r w:rsidR="009C0572">
        <w:rPr>
          <w:rFonts w:asciiTheme="majorBidi" w:hAnsiTheme="majorBidi" w:cstheme="majorBidi"/>
        </w:rPr>
        <w:t>. Th</w:t>
      </w:r>
      <w:r>
        <w:rPr>
          <w:rFonts w:asciiTheme="majorBidi" w:hAnsiTheme="majorBidi" w:cstheme="majorBidi"/>
        </w:rPr>
        <w:t>e cafeteria</w:t>
      </w:r>
      <w:r w:rsidR="009C0572">
        <w:rPr>
          <w:rFonts w:asciiTheme="majorBidi" w:hAnsiTheme="majorBidi" w:cstheme="majorBidi"/>
        </w:rPr>
        <w:t xml:space="preserve"> will</w:t>
      </w:r>
      <w:r>
        <w:rPr>
          <w:rFonts w:asciiTheme="majorBidi" w:hAnsiTheme="majorBidi" w:cstheme="majorBidi"/>
        </w:rPr>
        <w:t xml:space="preserve"> thus</w:t>
      </w:r>
      <w:r w:rsidR="009C0572">
        <w:rPr>
          <w:rFonts w:asciiTheme="majorBidi" w:hAnsiTheme="majorBidi" w:cstheme="majorBidi"/>
        </w:rPr>
        <w:t xml:space="preserve"> spare</w:t>
      </w:r>
      <w:r w:rsidR="0056301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our less well-off </w:t>
      </w:r>
      <w:r w:rsidR="009C0572">
        <w:rPr>
          <w:rFonts w:asciiTheme="majorBidi" w:hAnsiTheme="majorBidi" w:cstheme="majorBidi"/>
        </w:rPr>
        <w:t xml:space="preserve">students from </w:t>
      </w:r>
      <w:r w:rsidR="006B271C">
        <w:rPr>
          <w:rFonts w:asciiTheme="majorBidi" w:hAnsiTheme="majorBidi" w:cstheme="majorBidi"/>
        </w:rPr>
        <w:t>embarrass</w:t>
      </w:r>
      <w:r w:rsidR="009C0572">
        <w:rPr>
          <w:rFonts w:asciiTheme="majorBidi" w:hAnsiTheme="majorBidi" w:cstheme="majorBidi"/>
        </w:rPr>
        <w:t>ment</w:t>
      </w:r>
      <w:r w:rsidR="006B271C">
        <w:rPr>
          <w:rFonts w:asciiTheme="majorBidi" w:hAnsiTheme="majorBidi" w:cstheme="majorBidi"/>
        </w:rPr>
        <w:t xml:space="preserve"> and sham</w:t>
      </w:r>
      <w:r w:rsidR="009C0572">
        <w:rPr>
          <w:rFonts w:asciiTheme="majorBidi" w:hAnsiTheme="majorBidi" w:cstheme="majorBidi"/>
        </w:rPr>
        <w:t>e</w:t>
      </w:r>
      <w:r w:rsidR="006B271C">
        <w:rPr>
          <w:rFonts w:asciiTheme="majorBidi" w:hAnsiTheme="majorBidi" w:cstheme="majorBidi"/>
        </w:rPr>
        <w:t xml:space="preserve">. At this stage, we have </w:t>
      </w:r>
      <w:r w:rsidR="00563016">
        <w:rPr>
          <w:rFonts w:asciiTheme="majorBidi" w:hAnsiTheme="majorBidi" w:cstheme="majorBidi"/>
        </w:rPr>
        <w:t>earmarked a</w:t>
      </w:r>
      <w:r w:rsidR="006B271C">
        <w:rPr>
          <w:rFonts w:asciiTheme="majorBidi" w:hAnsiTheme="majorBidi" w:cstheme="majorBidi"/>
        </w:rPr>
        <w:t xml:space="preserve"> dedicated space for the cafeteria, and we intend to prepare and equip </w:t>
      </w:r>
      <w:r w:rsidR="0010163E">
        <w:rPr>
          <w:rFonts w:asciiTheme="majorBidi" w:hAnsiTheme="majorBidi" w:cstheme="majorBidi"/>
        </w:rPr>
        <w:t>this</w:t>
      </w:r>
      <w:r w:rsidR="006B271C">
        <w:rPr>
          <w:rFonts w:asciiTheme="majorBidi" w:hAnsiTheme="majorBidi" w:cstheme="majorBidi"/>
        </w:rPr>
        <w:t xml:space="preserve"> with appropriate fittings and fixtures, including tables, chairs, service and storage cupboards, a counter, and a kitchenette. The following electrical goods are also required: refrigerators, microwaves, an oven, toaster ovens, etc. We also intend to purchase food stocks.</w:t>
      </w:r>
    </w:p>
    <w:p w14:paraId="7E0D5FA1" w14:textId="3612363A" w:rsidR="006B271C" w:rsidRDefault="006B271C" w:rsidP="00FE1C0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would be delighted to hear your </w:t>
      </w:r>
      <w:r w:rsidR="00A61F31">
        <w:rPr>
          <w:rFonts w:asciiTheme="majorBidi" w:hAnsiTheme="majorBidi" w:cstheme="majorBidi"/>
        </w:rPr>
        <w:t xml:space="preserve">thoughts and </w:t>
      </w:r>
      <w:commentRangeStart w:id="4"/>
      <w:r w:rsidR="00A61F31">
        <w:rPr>
          <w:rFonts w:asciiTheme="majorBidi" w:hAnsiTheme="majorBidi" w:cstheme="majorBidi"/>
        </w:rPr>
        <w:t>preferences</w:t>
      </w:r>
      <w:commentRangeEnd w:id="4"/>
      <w:r w:rsidR="00A61F31">
        <w:rPr>
          <w:rStyle w:val="CommentReference"/>
        </w:rPr>
        <w:commentReference w:id="4"/>
      </w:r>
      <w:r>
        <w:rPr>
          <w:rFonts w:asciiTheme="majorBidi" w:hAnsiTheme="majorBidi" w:cstheme="majorBidi"/>
        </w:rPr>
        <w:t>.</w:t>
      </w:r>
    </w:p>
    <w:p w14:paraId="2C4AC2BB" w14:textId="270A5525" w:rsidR="006B271C" w:rsidRDefault="006B271C" w:rsidP="00FE1C0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Yours sincerely,</w:t>
      </w:r>
    </w:p>
    <w:p w14:paraId="52712456" w14:textId="598BE469" w:rsidR="006B271C" w:rsidRDefault="006B271C" w:rsidP="00FE1C0B">
      <w:pPr>
        <w:spacing w:after="120" w:line="360" w:lineRule="auto"/>
        <w:rPr>
          <w:rFonts w:asciiTheme="majorBidi" w:hAnsiTheme="majorBidi" w:cstheme="majorBidi"/>
        </w:rPr>
      </w:pPr>
    </w:p>
    <w:p w14:paraId="74788D52" w14:textId="4FD2810B" w:rsidR="006B271C" w:rsidRDefault="006B271C" w:rsidP="00FE1C0B">
      <w:pPr>
        <w:spacing w:after="120" w:line="360" w:lineRule="auto"/>
        <w:rPr>
          <w:rFonts w:asciiTheme="majorBidi" w:hAnsiTheme="majorBidi" w:cstheme="majorBidi"/>
        </w:rPr>
      </w:pPr>
    </w:p>
    <w:p w14:paraId="59AD5F62" w14:textId="77777777" w:rsidR="006B271C" w:rsidRDefault="006B271C" w:rsidP="00FE1C0B">
      <w:pPr>
        <w:spacing w:after="120" w:line="360" w:lineRule="auto"/>
        <w:rPr>
          <w:rFonts w:asciiTheme="majorBidi" w:hAnsiTheme="majorBidi" w:cstheme="majorBidi"/>
        </w:rPr>
      </w:pPr>
    </w:p>
    <w:p w14:paraId="215230B2" w14:textId="363B9686" w:rsidR="006B271C" w:rsidRPr="00563016" w:rsidRDefault="006B271C" w:rsidP="00FE1C0B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563016">
        <w:rPr>
          <w:rFonts w:asciiTheme="majorBidi" w:hAnsiTheme="majorBidi" w:cstheme="majorBidi"/>
          <w:b/>
          <w:bCs/>
        </w:rPr>
        <w:t>Eliyahu Hillel</w:t>
      </w:r>
    </w:p>
    <w:p w14:paraId="0D3831E0" w14:textId="77777777" w:rsidR="00363C50" w:rsidRPr="00363C50" w:rsidRDefault="00363C50" w:rsidP="00363C50">
      <w:pPr>
        <w:spacing w:after="120" w:line="360" w:lineRule="auto"/>
        <w:ind w:left="360"/>
        <w:rPr>
          <w:rFonts w:asciiTheme="majorBidi" w:hAnsiTheme="majorBidi" w:cstheme="majorBidi"/>
          <w:lang w:bidi="he-IL"/>
        </w:rPr>
      </w:pPr>
    </w:p>
    <w:p w14:paraId="7C192536" w14:textId="77777777" w:rsidR="00834188" w:rsidRPr="00834188" w:rsidRDefault="00834188" w:rsidP="00834188">
      <w:pPr>
        <w:pStyle w:val="ListParagraph"/>
        <w:spacing w:after="120" w:line="360" w:lineRule="auto"/>
        <w:rPr>
          <w:rFonts w:asciiTheme="majorBidi" w:hAnsiTheme="majorBidi" w:cstheme="majorBidi"/>
        </w:rPr>
      </w:pPr>
    </w:p>
    <w:sectPr w:rsidR="00834188" w:rsidRPr="00834188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P" w:date="2020-02-12T16:37:00Z" w:initials="JP">
    <w:p w14:paraId="49642F32" w14:textId="3319E2AE" w:rsidR="00747EF7" w:rsidRDefault="00747EF7">
      <w:pPr>
        <w:pStyle w:val="CommentText"/>
      </w:pPr>
      <w:r>
        <w:rPr>
          <w:rStyle w:val="CommentReference"/>
        </w:rPr>
        <w:annotationRef/>
      </w:r>
      <w:hyperlink r:id="rId1" w:history="1">
        <w:r w:rsidRPr="00366A3E">
          <w:rPr>
            <w:rStyle w:val="Hyperlink"/>
          </w:rPr>
          <w:t>https://www.frogi.co.il/digital-gaming/24885.html</w:t>
        </w:r>
      </w:hyperlink>
    </w:p>
    <w:p w14:paraId="186DB0D2" w14:textId="77777777" w:rsidR="00747EF7" w:rsidRDefault="00747EF7">
      <w:pPr>
        <w:pStyle w:val="CommentText"/>
      </w:pPr>
    </w:p>
    <w:p w14:paraId="3F6E14B3" w14:textId="5B4DB8C8" w:rsidR="00747EF7" w:rsidRDefault="00747EF7">
      <w:pPr>
        <w:pStyle w:val="CommentText"/>
      </w:pPr>
      <w:r>
        <w:t>I guess you mean something like this game controller.</w:t>
      </w:r>
    </w:p>
  </w:comment>
  <w:comment w:id="2" w:author="JP" w:date="2020-02-12T16:39:00Z" w:initials="JP">
    <w:p w14:paraId="59555171" w14:textId="41725FA4" w:rsidR="00747EF7" w:rsidRDefault="00747EF7">
      <w:pPr>
        <w:pStyle w:val="CommentText"/>
      </w:pPr>
      <w:r>
        <w:rPr>
          <w:rStyle w:val="CommentReference"/>
        </w:rPr>
        <w:annotationRef/>
      </w:r>
      <w:proofErr w:type="gramStart"/>
      <w:r>
        <w:t>I  imagine</w:t>
      </w:r>
      <w:proofErr w:type="gramEnd"/>
      <w:r>
        <w:t xml:space="preserve"> that it’s something along the lines of this one, so I took the English description from there…</w:t>
      </w:r>
    </w:p>
    <w:p w14:paraId="741C23B3" w14:textId="77777777" w:rsidR="00747EF7" w:rsidRDefault="00747EF7">
      <w:pPr>
        <w:pStyle w:val="CommentText"/>
      </w:pPr>
    </w:p>
    <w:p w14:paraId="39072D53" w14:textId="59E918E5" w:rsidR="00747EF7" w:rsidRDefault="00747EF7">
      <w:pPr>
        <w:pStyle w:val="CommentText"/>
      </w:pPr>
      <w:r w:rsidRPr="00747EF7">
        <w:t>https://patient-innovation.com/post/751</w:t>
      </w:r>
    </w:p>
  </w:comment>
  <w:comment w:id="3" w:author="JP" w:date="2020-02-12T16:14:00Z" w:initials="JP">
    <w:p w14:paraId="7FB1FB34" w14:textId="37C8B5DF" w:rsidR="0010163E" w:rsidRDefault="0010163E">
      <w:pPr>
        <w:pStyle w:val="CommentText"/>
      </w:pPr>
      <w:r>
        <w:rPr>
          <w:rStyle w:val="CommentReference"/>
        </w:rPr>
        <w:annotationRef/>
      </w:r>
      <w:r>
        <w:t>It sounds better than “protection system” or “defense system”</w:t>
      </w:r>
    </w:p>
  </w:comment>
  <w:comment w:id="4" w:author="JP" w:date="2020-02-13T08:52:00Z" w:initials="JP">
    <w:p w14:paraId="73B70CF5" w14:textId="75F9F2B3" w:rsidR="00A61F31" w:rsidRDefault="00A61F31">
      <w:pPr>
        <w:pStyle w:val="CommentText"/>
      </w:pPr>
      <w:r>
        <w:rPr>
          <w:rStyle w:val="CommentReference"/>
        </w:rPr>
        <w:annotationRef/>
      </w:r>
      <w:r>
        <w:t>Maybe add “with regard to the above projects”?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6E14B3" w15:done="0"/>
  <w15:commentEx w15:paraId="39072D53" w15:done="0"/>
  <w15:commentEx w15:paraId="7FB1FB34" w15:done="0"/>
  <w15:commentEx w15:paraId="73B70C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E14B3" w16cid:durableId="21EEA84F"/>
  <w16cid:commentId w16cid:paraId="39072D53" w16cid:durableId="21EEA8C6"/>
  <w16cid:commentId w16cid:paraId="7FB1FB34" w16cid:durableId="21EEA2CC"/>
  <w16cid:commentId w16cid:paraId="73B70CF5" w16cid:durableId="21EF8C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779"/>
    <w:multiLevelType w:val="hybridMultilevel"/>
    <w:tmpl w:val="670C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502"/>
    <w:multiLevelType w:val="hybridMultilevel"/>
    <w:tmpl w:val="641E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7"/>
    <w:rsid w:val="0005352D"/>
    <w:rsid w:val="000A4059"/>
    <w:rsid w:val="0010163E"/>
    <w:rsid w:val="001E06B6"/>
    <w:rsid w:val="001F5462"/>
    <w:rsid w:val="00260F40"/>
    <w:rsid w:val="00291EFB"/>
    <w:rsid w:val="003340F7"/>
    <w:rsid w:val="00363C50"/>
    <w:rsid w:val="003B0A9D"/>
    <w:rsid w:val="003C1478"/>
    <w:rsid w:val="0043204F"/>
    <w:rsid w:val="00433891"/>
    <w:rsid w:val="004C56D8"/>
    <w:rsid w:val="0053070D"/>
    <w:rsid w:val="00563016"/>
    <w:rsid w:val="005F6E91"/>
    <w:rsid w:val="00655014"/>
    <w:rsid w:val="006B271C"/>
    <w:rsid w:val="006D10DC"/>
    <w:rsid w:val="00747EF7"/>
    <w:rsid w:val="007F546B"/>
    <w:rsid w:val="00804D8E"/>
    <w:rsid w:val="00834188"/>
    <w:rsid w:val="00834F88"/>
    <w:rsid w:val="008673F3"/>
    <w:rsid w:val="008913FF"/>
    <w:rsid w:val="008D6613"/>
    <w:rsid w:val="008E09DA"/>
    <w:rsid w:val="00924388"/>
    <w:rsid w:val="009B0E56"/>
    <w:rsid w:val="009C0572"/>
    <w:rsid w:val="009E7D01"/>
    <w:rsid w:val="009F32D3"/>
    <w:rsid w:val="00A27841"/>
    <w:rsid w:val="00A61F31"/>
    <w:rsid w:val="00AA7DE3"/>
    <w:rsid w:val="00B5352D"/>
    <w:rsid w:val="00BC4C74"/>
    <w:rsid w:val="00C311A5"/>
    <w:rsid w:val="00C46FB8"/>
    <w:rsid w:val="00CD1FE2"/>
    <w:rsid w:val="00DB37BE"/>
    <w:rsid w:val="00E00CE7"/>
    <w:rsid w:val="00E077C7"/>
    <w:rsid w:val="00E540C9"/>
    <w:rsid w:val="00E9725F"/>
    <w:rsid w:val="00F379F6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CF810"/>
  <w14:defaultImageDpi w14:val="32767"/>
  <w15:chartTrackingRefBased/>
  <w15:docId w15:val="{4A1E0505-3737-F248-8051-83A35218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1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6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63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E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ogi.co.il/digital-gaming/24885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12</cp:revision>
  <dcterms:created xsi:type="dcterms:W3CDTF">2020-02-12T15:11:00Z</dcterms:created>
  <dcterms:modified xsi:type="dcterms:W3CDTF">2020-02-13T08:57:00Z</dcterms:modified>
</cp:coreProperties>
</file>