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6D600" w14:textId="4130248D" w:rsidR="005B279E" w:rsidRPr="0095665E" w:rsidRDefault="005B279E" w:rsidP="00D66B34">
      <w:pPr>
        <w:pStyle w:val="ListParagraph"/>
        <w:numPr>
          <w:ilvl w:val="0"/>
          <w:numId w:val="9"/>
        </w:numPr>
        <w:rPr>
          <w:lang w:val="en-US"/>
        </w:rPr>
      </w:pPr>
      <w:r w:rsidRPr="0095665E">
        <w:rPr>
          <w:b/>
          <w:lang w:val="en-US"/>
        </w:rPr>
        <w:t>Economic Capital:</w:t>
      </w:r>
      <w:r w:rsidRPr="0095665E">
        <w:rPr>
          <w:lang w:val="en-US"/>
        </w:rPr>
        <w:t xml:space="preserve"> Over the course of a career, people invest their own or external economic capital </w:t>
      </w:r>
      <w:r w:rsidR="003A20E5">
        <w:rPr>
          <w:lang w:val="en-US"/>
        </w:rPr>
        <w:t>in acquiring</w:t>
      </w:r>
      <w:r w:rsidRPr="0095665E">
        <w:rPr>
          <w:lang w:val="en-US"/>
        </w:rPr>
        <w:t xml:space="preserve"> qualifications and experience. </w:t>
      </w:r>
      <w:r w:rsidR="003A20E5">
        <w:rPr>
          <w:lang w:val="en-US"/>
        </w:rPr>
        <w:t xml:space="preserve">Examples include investments </w:t>
      </w:r>
      <w:r w:rsidRPr="0095665E">
        <w:rPr>
          <w:lang w:val="en-US"/>
        </w:rPr>
        <w:t>in qualifications, training and CPD, such as an expensive MBA degree or qualification as a supervisory board member.</w:t>
      </w:r>
    </w:p>
    <w:p w14:paraId="726C899A" w14:textId="55C47251" w:rsidR="005B279E" w:rsidRPr="0095665E" w:rsidRDefault="005B279E" w:rsidP="00D66B34">
      <w:pPr>
        <w:pStyle w:val="ListParagraph"/>
        <w:numPr>
          <w:ilvl w:val="0"/>
          <w:numId w:val="9"/>
        </w:numPr>
        <w:rPr>
          <w:lang w:val="en-US"/>
        </w:rPr>
      </w:pPr>
      <w:r w:rsidRPr="0095665E">
        <w:rPr>
          <w:b/>
          <w:lang w:val="en-US"/>
        </w:rPr>
        <w:t>Social Capital:</w:t>
      </w:r>
      <w:r w:rsidRPr="0095665E">
        <w:rPr>
          <w:lang w:val="en-US"/>
        </w:rPr>
        <w:t xml:space="preserve"> </w:t>
      </w:r>
      <w:r w:rsidR="004F63B8" w:rsidRPr="0095665E">
        <w:rPr>
          <w:lang w:val="en-US"/>
        </w:rPr>
        <w:t>A</w:t>
      </w:r>
      <w:r w:rsidRPr="0095665E">
        <w:rPr>
          <w:lang w:val="en-US"/>
        </w:rPr>
        <w:t xml:space="preserve"> person's relationships, networks, and contacts</w:t>
      </w:r>
      <w:r w:rsidR="004F63B8" w:rsidRPr="0095665E">
        <w:rPr>
          <w:lang w:val="en-US"/>
        </w:rPr>
        <w:t xml:space="preserve"> </w:t>
      </w:r>
      <w:r w:rsidR="008D1B70">
        <w:rPr>
          <w:lang w:val="en-US"/>
        </w:rPr>
        <w:t>(i</w:t>
      </w:r>
      <w:r w:rsidR="008D1B70" w:rsidRPr="0095665E">
        <w:rPr>
          <w:lang w:val="en-US"/>
        </w:rPr>
        <w:t>nclud</w:t>
      </w:r>
      <w:r w:rsidR="008D1B70">
        <w:rPr>
          <w:lang w:val="en-US"/>
        </w:rPr>
        <w:t>ing</w:t>
      </w:r>
      <w:r w:rsidR="008D1B70" w:rsidRPr="0095665E">
        <w:rPr>
          <w:lang w:val="en-US"/>
        </w:rPr>
        <w:t xml:space="preserve"> both professional and personal</w:t>
      </w:r>
      <w:r w:rsidR="008D1B70">
        <w:rPr>
          <w:lang w:val="en-US"/>
        </w:rPr>
        <w:t>)</w:t>
      </w:r>
      <w:r w:rsidR="008D1B70" w:rsidRPr="0095665E">
        <w:rPr>
          <w:lang w:val="en-US"/>
        </w:rPr>
        <w:t xml:space="preserve"> </w:t>
      </w:r>
      <w:r w:rsidR="004F63B8" w:rsidRPr="0095665E">
        <w:rPr>
          <w:lang w:val="en-US"/>
        </w:rPr>
        <w:t xml:space="preserve">are their social capital. </w:t>
      </w:r>
      <w:r w:rsidR="00ED4410" w:rsidRPr="0095665E">
        <w:rPr>
          <w:lang w:val="en-US"/>
        </w:rPr>
        <w:t>Social capital</w:t>
      </w:r>
      <w:r w:rsidRPr="0095665E">
        <w:rPr>
          <w:lang w:val="en-US"/>
        </w:rPr>
        <w:t xml:space="preserve"> may help </w:t>
      </w:r>
      <w:r w:rsidR="00F46521">
        <w:rPr>
          <w:lang w:val="en-US"/>
        </w:rPr>
        <w:t>people</w:t>
      </w:r>
      <w:r w:rsidRPr="0095665E">
        <w:rPr>
          <w:lang w:val="en-US"/>
        </w:rPr>
        <w:t xml:space="preserve"> </w:t>
      </w:r>
      <w:r w:rsidR="00ED4410" w:rsidRPr="0095665E">
        <w:rPr>
          <w:lang w:val="en-US"/>
        </w:rPr>
        <w:t xml:space="preserve">to </w:t>
      </w:r>
      <w:r w:rsidRPr="0095665E">
        <w:rPr>
          <w:lang w:val="en-US"/>
        </w:rPr>
        <w:t xml:space="preserve">access help and resolve professional issues more quickly. Since networks also cost time and money, these resources must be deployed in a targeted manner. </w:t>
      </w:r>
      <w:r w:rsidR="005019F2">
        <w:rPr>
          <w:lang w:val="en-US"/>
        </w:rPr>
        <w:t>For example,</w:t>
      </w:r>
      <w:r w:rsidRPr="0095665E">
        <w:rPr>
          <w:lang w:val="en-US"/>
        </w:rPr>
        <w:t xml:space="preserve"> resilient networks</w:t>
      </w:r>
      <w:r w:rsidR="00954534" w:rsidRPr="0095665E">
        <w:rPr>
          <w:lang w:val="en-US"/>
        </w:rPr>
        <w:t xml:space="preserve"> </w:t>
      </w:r>
      <w:r w:rsidR="005019F2">
        <w:rPr>
          <w:lang w:val="en-US"/>
        </w:rPr>
        <w:t>may be found</w:t>
      </w:r>
      <w:r w:rsidRPr="0095665E">
        <w:rPr>
          <w:lang w:val="en-US"/>
        </w:rPr>
        <w:t xml:space="preserve"> in family-owned companies or in the tech and sustainability </w:t>
      </w:r>
      <w:r w:rsidR="000E4A6A">
        <w:rPr>
          <w:lang w:val="en-US"/>
        </w:rPr>
        <w:t>sectors</w:t>
      </w:r>
      <w:r w:rsidRPr="0095665E">
        <w:rPr>
          <w:lang w:val="en-US"/>
        </w:rPr>
        <w:t>.</w:t>
      </w:r>
    </w:p>
    <w:p w14:paraId="48E7BD59" w14:textId="38985920" w:rsidR="005B279E" w:rsidRPr="0095665E" w:rsidRDefault="005B279E" w:rsidP="00D66B34">
      <w:pPr>
        <w:pStyle w:val="ListParagraph"/>
        <w:numPr>
          <w:ilvl w:val="0"/>
          <w:numId w:val="9"/>
        </w:numPr>
        <w:rPr>
          <w:lang w:val="en-US"/>
        </w:rPr>
      </w:pPr>
      <w:r w:rsidRPr="0095665E">
        <w:rPr>
          <w:b/>
          <w:lang w:val="en-US"/>
        </w:rPr>
        <w:t>Cultural Capital:</w:t>
      </w:r>
      <w:r w:rsidRPr="0095665E">
        <w:rPr>
          <w:lang w:val="en-US"/>
        </w:rPr>
        <w:t xml:space="preserve"> </w:t>
      </w:r>
      <w:r w:rsidR="00954534" w:rsidRPr="0095665E">
        <w:rPr>
          <w:lang w:val="en-US"/>
        </w:rPr>
        <w:t>P</w:t>
      </w:r>
      <w:r w:rsidRPr="0095665E">
        <w:rPr>
          <w:lang w:val="en-US"/>
        </w:rPr>
        <w:t xml:space="preserve">eople’s different values, norms and cultural abilities. It includes a knowledge of cultural differences and the ability to work successfully in different cultural contexts. This may extend to different national cultures as well as your own origins and </w:t>
      </w:r>
      <w:r w:rsidR="00B15D51" w:rsidRPr="0095665E">
        <w:rPr>
          <w:lang w:val="en-US"/>
        </w:rPr>
        <w:t>membership</w:t>
      </w:r>
      <w:r w:rsidRPr="0095665E">
        <w:rPr>
          <w:lang w:val="en-US"/>
        </w:rPr>
        <w:t xml:space="preserve"> of a social scene or grouping. </w:t>
      </w:r>
      <w:r w:rsidR="00B15D51" w:rsidRPr="0095665E">
        <w:rPr>
          <w:lang w:val="en-US"/>
        </w:rPr>
        <w:t>Examples include p</w:t>
      </w:r>
      <w:r w:rsidRPr="0095665E">
        <w:rPr>
          <w:lang w:val="en-US"/>
        </w:rPr>
        <w:t>eople who have lived in different cultures, such as a music producer with many years of experience and extensive knowledge of different music genres from working in different countries.</w:t>
      </w:r>
    </w:p>
    <w:p w14:paraId="7D57E874" w14:textId="4BC117F5" w:rsidR="005B279E" w:rsidRPr="0095665E" w:rsidRDefault="005B279E" w:rsidP="00D66B34">
      <w:pPr>
        <w:pStyle w:val="ListParagraph"/>
        <w:numPr>
          <w:ilvl w:val="0"/>
          <w:numId w:val="9"/>
        </w:numPr>
        <w:rPr>
          <w:lang w:val="en-US"/>
        </w:rPr>
      </w:pPr>
      <w:r w:rsidRPr="0095665E">
        <w:rPr>
          <w:b/>
          <w:lang w:val="en-US"/>
        </w:rPr>
        <w:t>Symbolic Capital:</w:t>
      </w:r>
      <w:r w:rsidRPr="0095665E">
        <w:rPr>
          <w:lang w:val="en-US"/>
        </w:rPr>
        <w:t xml:space="preserve"> A person's knowledge, skills, and education (encompassing formal education, informal learning and development</w:t>
      </w:r>
      <w:r w:rsidR="00F84826" w:rsidRPr="0095665E">
        <w:rPr>
          <w:lang w:val="en-US"/>
        </w:rPr>
        <w:t>al</w:t>
      </w:r>
      <w:r w:rsidRPr="0095665E">
        <w:rPr>
          <w:lang w:val="en-US"/>
        </w:rPr>
        <w:t xml:space="preserve"> experiences). As well as college and vocational qualifications and certificates, this also </w:t>
      </w:r>
      <w:r w:rsidR="00F84826" w:rsidRPr="0095665E">
        <w:rPr>
          <w:lang w:val="en-US"/>
        </w:rPr>
        <w:t>includes skills derived from</w:t>
      </w:r>
      <w:r w:rsidRPr="0095665E">
        <w:rPr>
          <w:lang w:val="en-US"/>
        </w:rPr>
        <w:t xml:space="preserve"> previous experience, such as certificates or training courses at renowned start-ups or </w:t>
      </w:r>
      <w:r w:rsidR="00F84826" w:rsidRPr="0095665E">
        <w:rPr>
          <w:lang w:val="en-US"/>
        </w:rPr>
        <w:t>respected</w:t>
      </w:r>
      <w:r w:rsidRPr="0095665E">
        <w:rPr>
          <w:lang w:val="en-US"/>
        </w:rPr>
        <w:t xml:space="preserve"> management consultan</w:t>
      </w:r>
      <w:r w:rsidR="00F84826" w:rsidRPr="0095665E">
        <w:rPr>
          <w:lang w:val="en-US"/>
        </w:rPr>
        <w:t>cies</w:t>
      </w:r>
      <w:r w:rsidRPr="0095665E">
        <w:rPr>
          <w:lang w:val="en-US"/>
        </w:rPr>
        <w:t>.</w:t>
      </w:r>
    </w:p>
    <w:p w14:paraId="307DA446" w14:textId="77777777" w:rsidR="005B279E" w:rsidRPr="0095665E" w:rsidRDefault="005B279E" w:rsidP="005B279E">
      <w:pPr>
        <w:rPr>
          <w:lang w:val="en-US"/>
        </w:rPr>
      </w:pPr>
    </w:p>
    <w:p w14:paraId="5F13EE44" w14:textId="79AD3B97" w:rsidR="005B279E" w:rsidRPr="0095665E" w:rsidRDefault="005B279E" w:rsidP="005B279E">
      <w:pPr>
        <w:pStyle w:val="berschriftGrafikTabelleBox"/>
        <w:rPr>
          <w:lang w:val="en-US"/>
        </w:rPr>
      </w:pPr>
      <w:r w:rsidRPr="0095665E">
        <w:rPr>
          <w:lang w:val="en-US"/>
        </w:rPr>
        <w:t xml:space="preserve">Figure </w:t>
      </w:r>
      <w:r w:rsidR="00EA0864" w:rsidRPr="0095665E">
        <w:rPr>
          <w:lang w:val="en-US"/>
        </w:rPr>
        <w:fldChar w:fldCharType="begin"/>
      </w:r>
      <w:r w:rsidR="00EA0864" w:rsidRPr="0095665E">
        <w:rPr>
          <w:lang w:val="en-US"/>
        </w:rPr>
        <w:instrText xml:space="preserve"> SEQ Abbildung \* ARABIC </w:instrText>
      </w:r>
      <w:r w:rsidR="00EA0864" w:rsidRPr="0095665E">
        <w:rPr>
          <w:lang w:val="en-US"/>
        </w:rPr>
        <w:fldChar w:fldCharType="separate"/>
      </w:r>
      <w:r w:rsidR="00EA0864" w:rsidRPr="0095665E">
        <w:rPr>
          <w:noProof/>
          <w:lang w:val="en-US"/>
        </w:rPr>
        <w:t>1</w:t>
      </w:r>
      <w:r w:rsidR="00EA0864" w:rsidRPr="0095665E">
        <w:rPr>
          <w:noProof/>
          <w:lang w:val="en-US"/>
        </w:rPr>
        <w:fldChar w:fldCharType="end"/>
      </w:r>
      <w:r w:rsidRPr="0095665E">
        <w:rPr>
          <w:lang w:val="en-US"/>
        </w:rPr>
        <w:t xml:space="preserve">: </w:t>
      </w:r>
      <w:bookmarkStart w:id="0" w:name="_Hlk141262136"/>
      <w:r w:rsidRPr="0095665E">
        <w:rPr>
          <w:lang w:val="en-US"/>
        </w:rPr>
        <w:t>Career Capital</w:t>
      </w:r>
    </w:p>
    <w:p w14:paraId="1AA88291" w14:textId="77777777" w:rsidR="005B279E" w:rsidRPr="0095665E" w:rsidRDefault="005B279E" w:rsidP="005B279E">
      <w:pPr>
        <w:rPr>
          <w:lang w:val="en-US"/>
        </w:rPr>
      </w:pPr>
      <w:r w:rsidRPr="0095665E">
        <w:rPr>
          <w:noProof/>
          <w:lang w:val="en-US"/>
        </w:rPr>
        <w:lastRenderedPageBreak/>
        <w:drawing>
          <wp:inline distT="0" distB="0" distL="0" distR="0" wp14:anchorId="2AF64ADE" wp14:editId="45A2E85C">
            <wp:extent cx="4273550" cy="3419060"/>
            <wp:effectExtent l="0" t="0" r="0" b="0"/>
            <wp:docPr id="11321794" name="Grafik 11321794" descr="Ein Bild, das Text, Screenshot, Dokumen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94" name="Grafik 1" descr="Ein Bild, das Text, Screenshot, Dokument, parallel enthält.&#10;&#10;Automatisch generierte Beschreibung"/>
                    <pic:cNvPicPr/>
                  </pic:nvPicPr>
                  <pic:blipFill rotWithShape="1">
                    <a:blip r:embed="rId8"/>
                    <a:srcRect l="11047" t="3542" r="7051" b="43475"/>
                    <a:stretch/>
                  </pic:blipFill>
                  <pic:spPr bwMode="auto">
                    <a:xfrm>
                      <a:off x="0" y="0"/>
                      <a:ext cx="4275052" cy="3420262"/>
                    </a:xfrm>
                    <a:prstGeom prst="rect">
                      <a:avLst/>
                    </a:prstGeom>
                    <a:ln>
                      <a:noFill/>
                    </a:ln>
                    <a:extLst>
                      <a:ext uri="{53640926-AAD7-44D8-BBD7-CCE9431645EC}">
                        <a14:shadowObscured xmlns:a14="http://schemas.microsoft.com/office/drawing/2010/main"/>
                      </a:ext>
                    </a:extLst>
                  </pic:spPr>
                </pic:pic>
              </a:graphicData>
            </a:graphic>
          </wp:inline>
        </w:drawing>
      </w:r>
    </w:p>
    <w:p w14:paraId="4DA5C2AD" w14:textId="77777777" w:rsidR="005B279E" w:rsidRPr="0095665E" w:rsidRDefault="005B279E" w:rsidP="005B279E">
      <w:pPr>
        <w:rPr>
          <w:lang w:val="en-US"/>
        </w:rPr>
      </w:pPr>
      <w:r w:rsidRPr="0095665E">
        <w:rPr>
          <w:lang w:val="en-US"/>
        </w:rPr>
        <w:t>Source: Litz, 2012, p. 67.</w:t>
      </w:r>
    </w:p>
    <w:bookmarkEnd w:id="0"/>
    <w:p w14:paraId="6B2A440E" w14:textId="5B977C6A" w:rsidR="005B279E" w:rsidRPr="0095665E" w:rsidRDefault="005B279E" w:rsidP="005B279E">
      <w:pPr>
        <w:rPr>
          <w:lang w:val="en-US"/>
        </w:rPr>
      </w:pPr>
      <w:r w:rsidRPr="0095665E">
        <w:rPr>
          <w:lang w:val="en-US"/>
        </w:rPr>
        <w:t>The different types of capital may be grouped into two key dimensions</w:t>
      </w:r>
      <w:r w:rsidR="00AE1286">
        <w:rPr>
          <w:lang w:val="en-US"/>
        </w:rPr>
        <w:t>,</w:t>
      </w:r>
      <w:r w:rsidRPr="0095665E">
        <w:rPr>
          <w:lang w:val="en-US"/>
        </w:rPr>
        <w:t xml:space="preserve"> Transformability </w:t>
      </w:r>
      <w:r w:rsidR="008B045C" w:rsidRPr="0095665E">
        <w:rPr>
          <w:lang w:val="en-US"/>
        </w:rPr>
        <w:t>indicates</w:t>
      </w:r>
      <w:r w:rsidRPr="0095665E">
        <w:rPr>
          <w:lang w:val="en-US"/>
        </w:rPr>
        <w:t xml:space="preserve"> how simple or difficult it is to transform one type of career capital into a different type. One example when moving jobs might </w:t>
      </w:r>
      <w:r w:rsidR="008B045C" w:rsidRPr="0095665E">
        <w:rPr>
          <w:lang w:val="en-US"/>
        </w:rPr>
        <w:t xml:space="preserve">mean </w:t>
      </w:r>
      <w:r w:rsidRPr="0095665E">
        <w:rPr>
          <w:lang w:val="en-US"/>
        </w:rPr>
        <w:t>weighing up how much capital you have already invested in your current job and how much of it could be transferred if you move. In other words, this dimension concerns the ability of capital to be transformed in the event of change. Transformab</w:t>
      </w:r>
      <w:r w:rsidR="00863A84" w:rsidRPr="0095665E">
        <w:rPr>
          <w:lang w:val="en-US"/>
        </w:rPr>
        <w:t xml:space="preserve">le capital </w:t>
      </w:r>
      <w:r w:rsidRPr="0095665E">
        <w:rPr>
          <w:lang w:val="en-US"/>
        </w:rPr>
        <w:t xml:space="preserve">means that your accumulated qualifications and experience are sufficiently flexible to be transferable to a different sector or career opportunity. It </w:t>
      </w:r>
      <w:r w:rsidR="00863A84" w:rsidRPr="0095665E">
        <w:rPr>
          <w:lang w:val="en-US"/>
        </w:rPr>
        <w:t>indicates</w:t>
      </w:r>
      <w:r w:rsidRPr="0095665E">
        <w:rPr>
          <w:lang w:val="en-US"/>
        </w:rPr>
        <w:t xml:space="preserve"> capital</w:t>
      </w:r>
      <w:r w:rsidR="00863A84" w:rsidRPr="0095665E">
        <w:rPr>
          <w:lang w:val="en-US"/>
        </w:rPr>
        <w:t>’s ability to</w:t>
      </w:r>
      <w:r w:rsidRPr="0095665E">
        <w:rPr>
          <w:lang w:val="en-US"/>
        </w:rPr>
        <w:t xml:space="preserve"> adapt to new requirements and </w:t>
      </w:r>
      <w:r w:rsidR="00863A84" w:rsidRPr="0095665E">
        <w:rPr>
          <w:lang w:val="en-US"/>
        </w:rPr>
        <w:t>be used</w:t>
      </w:r>
      <w:r w:rsidRPr="0095665E">
        <w:rPr>
          <w:lang w:val="en-US"/>
        </w:rPr>
        <w:t xml:space="preserve"> in different contexts. For example, a person with strong analytical and problem-solving skills might modify and apply them to the areas of finance, marketing, or human resource management when addressing complex challenges.</w:t>
      </w:r>
    </w:p>
    <w:p w14:paraId="4F81CBCA" w14:textId="0080A585" w:rsidR="005B279E" w:rsidRPr="0095665E" w:rsidRDefault="005B279E" w:rsidP="005B279E">
      <w:pPr>
        <w:rPr>
          <w:lang w:val="en-US"/>
        </w:rPr>
      </w:pPr>
      <w:r w:rsidRPr="0095665E">
        <w:rPr>
          <w:lang w:val="en-US"/>
        </w:rPr>
        <w:t xml:space="preserve">The vertical axis in the </w:t>
      </w:r>
      <w:r w:rsidR="009E5892" w:rsidRPr="0095665E">
        <w:rPr>
          <w:lang w:val="en-US"/>
        </w:rPr>
        <w:t xml:space="preserve">diagram </w:t>
      </w:r>
      <w:r w:rsidRPr="0095665E">
        <w:rPr>
          <w:lang w:val="en-US"/>
        </w:rPr>
        <w:t xml:space="preserve">represents the sustainability dimension. It </w:t>
      </w:r>
      <w:r w:rsidR="009E5892" w:rsidRPr="0095665E">
        <w:rPr>
          <w:lang w:val="en-US"/>
        </w:rPr>
        <w:t>indicates</w:t>
      </w:r>
      <w:r w:rsidRPr="0095665E">
        <w:rPr>
          <w:lang w:val="en-US"/>
        </w:rPr>
        <w:t xml:space="preserve"> how </w:t>
      </w:r>
      <w:r w:rsidR="009C1F39">
        <w:rPr>
          <w:lang w:val="en-US"/>
        </w:rPr>
        <w:t xml:space="preserve">readily </w:t>
      </w:r>
      <w:r w:rsidRPr="0095665E">
        <w:rPr>
          <w:lang w:val="en-US"/>
        </w:rPr>
        <w:t xml:space="preserve">capital </w:t>
      </w:r>
      <w:r w:rsidR="009C1F39">
        <w:rPr>
          <w:lang w:val="en-US"/>
        </w:rPr>
        <w:t>may be used</w:t>
      </w:r>
      <w:r w:rsidRPr="0095665E">
        <w:rPr>
          <w:lang w:val="en-US"/>
        </w:rPr>
        <w:t xml:space="preserve"> as a long-term asset and resource. In relation to </w:t>
      </w:r>
      <w:r w:rsidRPr="0095665E">
        <w:rPr>
          <w:lang w:val="en-US"/>
        </w:rPr>
        <w:lastRenderedPageBreak/>
        <w:t>career capital, sustainability m</w:t>
      </w:r>
      <w:r w:rsidR="009E5892" w:rsidRPr="0095665E">
        <w:rPr>
          <w:lang w:val="en-US"/>
        </w:rPr>
        <w:t>ight</w:t>
      </w:r>
      <w:r w:rsidRPr="0095665E">
        <w:rPr>
          <w:lang w:val="en-US"/>
        </w:rPr>
        <w:t xml:space="preserve"> mean your accumulated qualifications and experience </w:t>
      </w:r>
      <w:r w:rsidR="009E5892" w:rsidRPr="0095665E">
        <w:rPr>
          <w:lang w:val="en-US"/>
        </w:rPr>
        <w:t>remaining</w:t>
      </w:r>
      <w:r w:rsidRPr="0095665E">
        <w:rPr>
          <w:lang w:val="en-US"/>
        </w:rPr>
        <w:t xml:space="preserve"> relevant and sought-after in the future and </w:t>
      </w:r>
      <w:r w:rsidR="009E5892" w:rsidRPr="0095665E">
        <w:rPr>
          <w:lang w:val="en-US"/>
        </w:rPr>
        <w:t>offering</w:t>
      </w:r>
      <w:r w:rsidRPr="0095665E">
        <w:rPr>
          <w:lang w:val="en-US"/>
        </w:rPr>
        <w:t xml:space="preserve"> long-term career opportunities. For example, expertise in the renewable energies or artificial intelligence</w:t>
      </w:r>
      <w:r w:rsidR="00A732A8" w:rsidRPr="0095665E">
        <w:rPr>
          <w:lang w:val="en-US"/>
        </w:rPr>
        <w:t xml:space="preserve"> sector</w:t>
      </w:r>
      <w:r w:rsidRPr="0095665E">
        <w:rPr>
          <w:lang w:val="en-US"/>
        </w:rPr>
        <w:t xml:space="preserve"> is relevant, because these industries will continue to grow in the long term and </w:t>
      </w:r>
      <w:r w:rsidR="00A732A8" w:rsidRPr="0095665E">
        <w:rPr>
          <w:lang w:val="en-US"/>
        </w:rPr>
        <w:t>such</w:t>
      </w:r>
      <w:r w:rsidRPr="0095665E">
        <w:rPr>
          <w:lang w:val="en-US"/>
        </w:rPr>
        <w:t xml:space="preserve"> knowledge will therefore be in demand. A person with solid expertise in one of these areas has a good chance of benefiting in the long term from advancements in the industry.</w:t>
      </w:r>
    </w:p>
    <w:p w14:paraId="4173E437" w14:textId="092B39D1" w:rsidR="005B279E" w:rsidRPr="0095665E" w:rsidRDefault="005B279E" w:rsidP="005B279E">
      <w:pPr>
        <w:rPr>
          <w:lang w:val="en-US"/>
        </w:rPr>
      </w:pPr>
      <w:r w:rsidRPr="0095665E">
        <w:rPr>
          <w:lang w:val="en-US"/>
        </w:rPr>
        <w:t xml:space="preserve">These dimensions of sustainability and transformability are pivotal to strategic career planning and </w:t>
      </w:r>
      <w:r w:rsidR="000F225C">
        <w:rPr>
          <w:lang w:val="en-US"/>
        </w:rPr>
        <w:t xml:space="preserve">an important consideration when </w:t>
      </w:r>
      <w:r w:rsidR="00470B70" w:rsidRPr="0095665E">
        <w:rPr>
          <w:lang w:val="en-US"/>
        </w:rPr>
        <w:t>investing</w:t>
      </w:r>
      <w:r w:rsidRPr="0095665E">
        <w:rPr>
          <w:lang w:val="en-US"/>
        </w:rPr>
        <w:t xml:space="preserve"> capital in developing your own skills and competencies. They help you achieve your long-term career goals and </w:t>
      </w:r>
      <w:r w:rsidR="001F6FFD">
        <w:rPr>
          <w:lang w:val="en-US"/>
        </w:rPr>
        <w:t xml:space="preserve">take advantage of </w:t>
      </w:r>
      <w:r w:rsidRPr="0095665E">
        <w:rPr>
          <w:lang w:val="en-US"/>
        </w:rPr>
        <w:t xml:space="preserve">opportunities for modifying and </w:t>
      </w:r>
      <w:r w:rsidR="00470B70" w:rsidRPr="0095665E">
        <w:rPr>
          <w:lang w:val="en-US"/>
        </w:rPr>
        <w:t>transformi</w:t>
      </w:r>
      <w:r w:rsidRPr="0095665E">
        <w:rPr>
          <w:lang w:val="en-US"/>
        </w:rPr>
        <w:t>ng your career.</w:t>
      </w:r>
    </w:p>
    <w:p w14:paraId="1606F809" w14:textId="77777777" w:rsidR="005B279E" w:rsidRPr="0095665E" w:rsidRDefault="005B279E" w:rsidP="005B279E">
      <w:pPr>
        <w:rPr>
          <w:lang w:val="en-US"/>
        </w:rPr>
      </w:pPr>
    </w:p>
    <w:p w14:paraId="246633E2" w14:textId="77777777" w:rsidR="005B279E" w:rsidRPr="0095665E" w:rsidRDefault="005B279E" w:rsidP="005B279E">
      <w:pPr>
        <w:pStyle w:val="Heading3"/>
        <w:tabs>
          <w:tab w:val="left" w:pos="3253"/>
        </w:tabs>
        <w:rPr>
          <w:lang w:val="en-US"/>
        </w:rPr>
      </w:pPr>
      <w:r w:rsidRPr="0095665E">
        <w:rPr>
          <w:lang w:val="en-US"/>
        </w:rPr>
        <w:t>Self-Check Questions</w:t>
      </w:r>
    </w:p>
    <w:p w14:paraId="7FE12AEE" w14:textId="1A3AE07F" w:rsidR="005B279E" w:rsidRPr="0095665E" w:rsidRDefault="00781A07" w:rsidP="005B279E">
      <w:pPr>
        <w:rPr>
          <w:lang w:val="en-US"/>
        </w:rPr>
      </w:pPr>
      <w:r w:rsidRPr="0095665E">
        <w:rPr>
          <w:lang w:val="en-US"/>
        </w:rPr>
        <w:t xml:space="preserve">1. Please mark the statements which are correct. </w:t>
      </w:r>
    </w:p>
    <w:p w14:paraId="7C38F7C0" w14:textId="7A88A799"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Career capital covers a variety of resources such as education, skills, experiences and relationships that help a person achieve professional success and meet their career goals</w:t>
      </w:r>
      <w:r w:rsidRPr="0095665E">
        <w:rPr>
          <w:lang w:val="en-US"/>
        </w:rPr>
        <w:t xml:space="preserve">. </w:t>
      </w:r>
    </w:p>
    <w:p w14:paraId="3085745E" w14:textId="6792957C" w:rsidR="005B279E" w:rsidRPr="0095665E" w:rsidRDefault="005B279E" w:rsidP="005B279E">
      <w:pPr>
        <w:rPr>
          <w:lang w:val="en-US"/>
        </w:rPr>
      </w:pPr>
      <w:r w:rsidRPr="0095665E">
        <w:rPr>
          <w:rFonts w:ascii="Wingdings" w:hAnsi="Wingdings"/>
          <w:lang w:val="en-US"/>
        </w:rPr>
        <w:t>¨</w:t>
      </w:r>
      <w:r w:rsidRPr="0095665E">
        <w:rPr>
          <w:lang w:val="en-US"/>
        </w:rPr>
        <w:t xml:space="preserve"> Career capital is a static concept and does not change over time. Once accumulated, capital remains unchanged and has no impact on professional success. </w:t>
      </w:r>
    </w:p>
    <w:p w14:paraId="0ACDF81E" w14:textId="5FC335C3"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In the long term, investing time, money, and energy in developing your career capital may lead to higher income opportunities, professional flexibility, and job satisfaction.</w:t>
      </w:r>
      <w:r w:rsidRPr="0095665E">
        <w:rPr>
          <w:lang w:val="en-US"/>
        </w:rPr>
        <w:t xml:space="preserve"> </w:t>
      </w:r>
    </w:p>
    <w:p w14:paraId="1AB452B2" w14:textId="77777777" w:rsidR="005B279E" w:rsidRPr="0095665E" w:rsidRDefault="005B279E" w:rsidP="005B279E">
      <w:pPr>
        <w:rPr>
          <w:lang w:val="en-US"/>
        </w:rPr>
      </w:pPr>
    </w:p>
    <w:p w14:paraId="12D52832" w14:textId="77777777" w:rsidR="005B279E" w:rsidRPr="0095665E" w:rsidRDefault="005B279E" w:rsidP="005B279E">
      <w:pPr>
        <w:pStyle w:val="Heading2"/>
        <w:rPr>
          <w:lang w:val="en-US"/>
        </w:rPr>
      </w:pPr>
      <w:r w:rsidRPr="0095665E">
        <w:rPr>
          <w:lang w:val="en-US"/>
        </w:rPr>
        <w:lastRenderedPageBreak/>
        <w:t>6.2 Career Goals</w:t>
      </w:r>
    </w:p>
    <w:p w14:paraId="1673BC1E" w14:textId="6186C8FD" w:rsidR="005B279E" w:rsidRPr="0095665E" w:rsidRDefault="005B279E" w:rsidP="005B279E">
      <w:pPr>
        <w:rPr>
          <w:lang w:val="en-US"/>
        </w:rPr>
      </w:pPr>
      <w:r w:rsidRPr="0095665E">
        <w:rPr>
          <w:lang w:val="en-US"/>
        </w:rPr>
        <w:t xml:space="preserve">Goals </w:t>
      </w:r>
      <w:r w:rsidR="004F72E2" w:rsidRPr="0095665E">
        <w:rPr>
          <w:lang w:val="en-US"/>
        </w:rPr>
        <w:t>play a key role in our day-to-day</w:t>
      </w:r>
      <w:r w:rsidRPr="0095665E">
        <w:rPr>
          <w:lang w:val="en-US"/>
        </w:rPr>
        <w:t xml:space="preserve"> working and private li</w:t>
      </w:r>
      <w:r w:rsidR="004F72E2" w:rsidRPr="0095665E">
        <w:rPr>
          <w:lang w:val="en-US"/>
        </w:rPr>
        <w:t>ves</w:t>
      </w:r>
      <w:r w:rsidRPr="0095665E">
        <w:rPr>
          <w:lang w:val="en-US"/>
        </w:rPr>
        <w:t xml:space="preserve">. "They are what drive us in a particular direction and determine which information in our environment is important and meaningful to us, how long and how persistently we work toward certain things, the intensity we employ and the decisions we make." </w:t>
      </w:r>
      <w:sdt>
        <w:sdtPr>
          <w:rPr>
            <w:lang w:val="en-US"/>
          </w:rPr>
          <w:id w:val="370500767"/>
          <w:citation/>
        </w:sdtPr>
        <w:sdtEndPr/>
        <w:sdtContent>
          <w:r w:rsidRPr="0095665E">
            <w:rPr>
              <w:lang w:val="en-US"/>
            </w:rPr>
            <w:fldChar w:fldCharType="begin"/>
          </w:r>
          <w:r w:rsidRPr="0095665E">
            <w:rPr>
              <w:lang w:val="en-US"/>
            </w:rPr>
            <w:instrText xml:space="preserve">CITATION Gün19 \p 194 \l 1031 </w:instrText>
          </w:r>
          <w:r w:rsidRPr="0095665E">
            <w:rPr>
              <w:lang w:val="en-US"/>
            </w:rPr>
            <w:fldChar w:fldCharType="separate"/>
          </w:r>
          <w:r w:rsidR="00EA0864" w:rsidRPr="0095665E">
            <w:rPr>
              <w:noProof/>
              <w:lang w:val="en-US"/>
            </w:rPr>
            <w:t>(Maier, Heckhausen, &amp; Steinmann, 2019, S. 194)</w:t>
          </w:r>
          <w:r w:rsidRPr="0095665E">
            <w:rPr>
              <w:lang w:val="en-US"/>
            </w:rPr>
            <w:fldChar w:fldCharType="end"/>
          </w:r>
        </w:sdtContent>
      </w:sdt>
      <w:r w:rsidR="00365DBE">
        <w:rPr>
          <w:lang w:val="en-US"/>
        </w:rPr>
        <w:t>.</w:t>
      </w:r>
      <w:r w:rsidRPr="0095665E">
        <w:rPr>
          <w:lang w:val="en-US"/>
        </w:rPr>
        <w:t xml:space="preserve"> Goals give guidance, structure and meaning to our lives. They help to concretize our desires, dreams and ambitions and </w:t>
      </w:r>
      <w:r w:rsidR="00FE6661" w:rsidRPr="0095665E">
        <w:rPr>
          <w:lang w:val="en-US"/>
        </w:rPr>
        <w:t>translate</w:t>
      </w:r>
      <w:r w:rsidRPr="0095665E">
        <w:rPr>
          <w:lang w:val="en-US"/>
        </w:rPr>
        <w:t xml:space="preserve"> them into measurable results. As such, goals </w:t>
      </w:r>
      <w:r w:rsidR="00FE6661" w:rsidRPr="0095665E">
        <w:rPr>
          <w:lang w:val="en-US"/>
        </w:rPr>
        <w:t>help you</w:t>
      </w:r>
      <w:r w:rsidRPr="0095665E">
        <w:rPr>
          <w:lang w:val="en-US"/>
        </w:rPr>
        <w:t xml:space="preserve"> control your own development and advance </w:t>
      </w:r>
      <w:r w:rsidR="00214115">
        <w:rPr>
          <w:lang w:val="en-US"/>
        </w:rPr>
        <w:t>on a</w:t>
      </w:r>
      <w:r w:rsidRPr="0095665E">
        <w:rPr>
          <w:lang w:val="en-US"/>
        </w:rPr>
        <w:t xml:space="preserve"> personal and professional</w:t>
      </w:r>
      <w:r w:rsidR="00214115">
        <w:rPr>
          <w:lang w:val="en-US"/>
        </w:rPr>
        <w:t xml:space="preserve"> level</w:t>
      </w:r>
      <w:r w:rsidRPr="0095665E">
        <w:rPr>
          <w:lang w:val="en-US"/>
        </w:rPr>
        <w:t xml:space="preserve">. Desirable goals are often </w:t>
      </w:r>
      <w:r w:rsidR="00A42698">
        <w:rPr>
          <w:lang w:val="en-US"/>
        </w:rPr>
        <w:t xml:space="preserve">viewed </w:t>
      </w:r>
      <w:r w:rsidRPr="0095665E">
        <w:rPr>
          <w:lang w:val="en-US"/>
        </w:rPr>
        <w:t>as something positive, a "source of well-being"</w:t>
      </w:r>
      <w:r w:rsidR="00FE6661" w:rsidRPr="0095665E">
        <w:rPr>
          <w:lang w:val="en-US"/>
        </w:rPr>
        <w:t>,</w:t>
      </w:r>
      <w:r w:rsidRPr="0095665E">
        <w:rPr>
          <w:lang w:val="en-US"/>
        </w:rPr>
        <w:t xml:space="preserve"> because</w:t>
      </w:r>
      <w:r w:rsidR="00761AB1">
        <w:rPr>
          <w:lang w:val="en-US"/>
        </w:rPr>
        <w:t xml:space="preserve"> they</w:t>
      </w:r>
      <w:r w:rsidRPr="0095665E">
        <w:rPr>
          <w:lang w:val="en-US"/>
        </w:rPr>
        <w:t xml:space="preserve"> </w:t>
      </w:r>
      <w:r w:rsidR="00313774">
        <w:rPr>
          <w:lang w:val="en-US"/>
        </w:rPr>
        <w:t>purpose and</w:t>
      </w:r>
      <w:r w:rsidR="00761AB1">
        <w:rPr>
          <w:lang w:val="en-US"/>
        </w:rPr>
        <w:t xml:space="preserve"> </w:t>
      </w:r>
      <w:proofErr w:type="spellStart"/>
      <w:r w:rsidR="00761AB1">
        <w:rPr>
          <w:lang w:val="en-US"/>
        </w:rPr>
        <w:t>and</w:t>
      </w:r>
      <w:proofErr w:type="spellEnd"/>
      <w:r w:rsidR="00761AB1">
        <w:rPr>
          <w:lang w:val="en-US"/>
        </w:rPr>
        <w:t xml:space="preserve"> time scales </w:t>
      </w:r>
      <w:sdt>
        <w:sdtPr>
          <w:rPr>
            <w:lang w:val="en-US"/>
          </w:rPr>
          <w:id w:val="-1986767120"/>
          <w:citation/>
        </w:sdtPr>
        <w:sdtEndPr/>
        <w:sdtContent>
          <w:r w:rsidRPr="0095665E">
            <w:rPr>
              <w:lang w:val="en-US"/>
            </w:rPr>
            <w:fldChar w:fldCharType="begin"/>
          </w:r>
          <w:r w:rsidRPr="0095665E">
            <w:rPr>
              <w:lang w:val="en-US"/>
            </w:rPr>
            <w:instrText xml:space="preserve">CITATION Gün19 \p 195 \l 1031 </w:instrText>
          </w:r>
          <w:r w:rsidRPr="0095665E">
            <w:rPr>
              <w:lang w:val="en-US"/>
            </w:rPr>
            <w:fldChar w:fldCharType="separate"/>
          </w:r>
          <w:r w:rsidR="00EA0864" w:rsidRPr="0095665E">
            <w:rPr>
              <w:noProof/>
              <w:lang w:val="en-US"/>
            </w:rPr>
            <w:t>(Maier, Heckhausen, &amp; Steinmann, 2019, S. 195)</w:t>
          </w:r>
          <w:r w:rsidRPr="0095665E">
            <w:rPr>
              <w:lang w:val="en-US"/>
            </w:rPr>
            <w:fldChar w:fldCharType="end"/>
          </w:r>
        </w:sdtContent>
      </w:sdt>
      <w:r w:rsidRPr="0095665E">
        <w:rPr>
          <w:lang w:val="en-US"/>
        </w:rPr>
        <w:t>.</w:t>
      </w:r>
    </w:p>
    <w:p w14:paraId="710475FB" w14:textId="11AA58D7" w:rsidR="005B279E" w:rsidRPr="0095665E" w:rsidRDefault="002009AF" w:rsidP="005B279E">
      <w:pPr>
        <w:rPr>
          <w:lang w:val="en-US"/>
        </w:rPr>
      </w:pPr>
      <w:r>
        <w:rPr>
          <w:lang w:val="en-US"/>
        </w:rPr>
        <w:t>We set and pursue g</w:t>
      </w:r>
      <w:r w:rsidR="005B279E" w:rsidRPr="0095665E">
        <w:rPr>
          <w:lang w:val="en-US"/>
        </w:rPr>
        <w:t>oals at various</w:t>
      </w:r>
      <w:r>
        <w:rPr>
          <w:lang w:val="en-US"/>
        </w:rPr>
        <w:t xml:space="preserve"> </w:t>
      </w:r>
      <w:r w:rsidR="005B279E" w:rsidRPr="0095665E">
        <w:rPr>
          <w:lang w:val="en-US"/>
        </w:rPr>
        <w:t xml:space="preserve">levels, both in our private lives and </w:t>
      </w:r>
      <w:r>
        <w:rPr>
          <w:lang w:val="en-US"/>
        </w:rPr>
        <w:t>in our</w:t>
      </w:r>
      <w:r w:rsidR="005B279E" w:rsidRPr="0095665E">
        <w:rPr>
          <w:lang w:val="en-US"/>
        </w:rPr>
        <w:t xml:space="preserve"> career</w:t>
      </w:r>
      <w:r>
        <w:rPr>
          <w:lang w:val="en-US"/>
        </w:rPr>
        <w:t>s</w:t>
      </w:r>
      <w:r w:rsidR="005B279E" w:rsidRPr="0095665E">
        <w:rPr>
          <w:lang w:val="en-US"/>
        </w:rPr>
        <w:t xml:space="preserve">. </w:t>
      </w:r>
      <w:r w:rsidR="00A16C9B" w:rsidRPr="0095665E">
        <w:rPr>
          <w:lang w:val="en-US"/>
        </w:rPr>
        <w:t>We distinguish between the following</w:t>
      </w:r>
      <w:r w:rsidR="005B279E" w:rsidRPr="0095665E">
        <w:rPr>
          <w:lang w:val="en-US"/>
        </w:rPr>
        <w:t xml:space="preserve"> </w:t>
      </w:r>
      <w:sdt>
        <w:sdtPr>
          <w:rPr>
            <w:lang w:val="en-US"/>
          </w:rPr>
          <w:id w:val="-2029257135"/>
          <w:citation/>
        </w:sdtPr>
        <w:sdtEndPr/>
        <w:sdtContent>
          <w:r w:rsidR="005B279E" w:rsidRPr="0095665E">
            <w:rPr>
              <w:lang w:val="en-US"/>
            </w:rPr>
            <w:fldChar w:fldCharType="begin"/>
          </w:r>
          <w:r w:rsidR="005B279E" w:rsidRPr="0095665E">
            <w:rPr>
              <w:lang w:val="en-US"/>
            </w:rPr>
            <w:instrText xml:space="preserve">CITATION Gün19 \p 196 \l 1031 </w:instrText>
          </w:r>
          <w:r w:rsidR="005B279E" w:rsidRPr="0095665E">
            <w:rPr>
              <w:lang w:val="en-US"/>
            </w:rPr>
            <w:fldChar w:fldCharType="separate"/>
          </w:r>
          <w:r w:rsidR="00EA0864" w:rsidRPr="0095665E">
            <w:rPr>
              <w:noProof/>
              <w:lang w:val="en-US"/>
            </w:rPr>
            <w:t>(Maier, Heckhausen, &amp; Steinmann, 2019, S. 196)</w:t>
          </w:r>
          <w:r w:rsidR="005B279E" w:rsidRPr="0095665E">
            <w:rPr>
              <w:lang w:val="en-US"/>
            </w:rPr>
            <w:fldChar w:fldCharType="end"/>
          </w:r>
        </w:sdtContent>
      </w:sdt>
      <w:r w:rsidR="005B279E" w:rsidRPr="0095665E">
        <w:rPr>
          <w:lang w:val="en-US"/>
        </w:rPr>
        <w:t>:</w:t>
      </w:r>
    </w:p>
    <w:p w14:paraId="532F0908" w14:textId="14B3EA4B" w:rsidR="005B279E" w:rsidRPr="0095665E" w:rsidRDefault="005B279E" w:rsidP="00D66B34">
      <w:pPr>
        <w:pStyle w:val="ListParagraph"/>
        <w:numPr>
          <w:ilvl w:val="0"/>
          <w:numId w:val="10"/>
        </w:numPr>
        <w:rPr>
          <w:lang w:val="en-US"/>
        </w:rPr>
      </w:pPr>
      <w:r w:rsidRPr="0095665E">
        <w:rPr>
          <w:b/>
          <w:lang w:val="en-US"/>
        </w:rPr>
        <w:t xml:space="preserve">General </w:t>
      </w:r>
      <w:r w:rsidR="004E07FD">
        <w:rPr>
          <w:b/>
          <w:lang w:val="en-US"/>
        </w:rPr>
        <w:t>l</w:t>
      </w:r>
      <w:r w:rsidRPr="0095665E">
        <w:rPr>
          <w:b/>
          <w:lang w:val="en-US"/>
        </w:rPr>
        <w:t xml:space="preserve">ife </w:t>
      </w:r>
      <w:r w:rsidR="004E07FD">
        <w:rPr>
          <w:b/>
          <w:lang w:val="en-US"/>
        </w:rPr>
        <w:t>g</w:t>
      </w:r>
      <w:r w:rsidRPr="0095665E">
        <w:rPr>
          <w:b/>
          <w:lang w:val="en-US"/>
        </w:rPr>
        <w:t>oals:</w:t>
      </w:r>
      <w:r w:rsidRPr="0095665E">
        <w:rPr>
          <w:lang w:val="en-US"/>
        </w:rPr>
        <w:t xml:space="preserve"> These affect the way we lead our lives and our well-being. Private life goals often </w:t>
      </w:r>
      <w:r w:rsidR="0089608B" w:rsidRPr="0095665E">
        <w:rPr>
          <w:lang w:val="en-US"/>
        </w:rPr>
        <w:t>focus on</w:t>
      </w:r>
      <w:r w:rsidRPr="0095665E">
        <w:rPr>
          <w:lang w:val="en-US"/>
        </w:rPr>
        <w:t xml:space="preserve"> areas such as health, relationships, personal development, finances and leisure activities. For example, a general life goal could be to achieve a healthy work-life balance and to have time for your family as well as for your hobbies. </w:t>
      </w:r>
    </w:p>
    <w:p w14:paraId="4E7A52A5" w14:textId="3EB4F7AF" w:rsidR="005B279E" w:rsidRPr="0095665E" w:rsidRDefault="005B279E" w:rsidP="00D66B34">
      <w:pPr>
        <w:pStyle w:val="ListParagraph"/>
        <w:numPr>
          <w:ilvl w:val="0"/>
          <w:numId w:val="22"/>
        </w:numPr>
        <w:ind w:left="1418"/>
        <w:rPr>
          <w:lang w:val="en-US"/>
        </w:rPr>
      </w:pPr>
      <w:r w:rsidRPr="0095665E">
        <w:rPr>
          <w:lang w:val="en-US"/>
        </w:rPr>
        <w:t xml:space="preserve">Overarching life goals may also be relevant to your career. For example, a career goal at this level might be to become self-employed, reach a specific position, or receive a </w:t>
      </w:r>
      <w:r w:rsidR="00FB6446" w:rsidRPr="0095665E">
        <w:rPr>
          <w:lang w:val="en-US"/>
        </w:rPr>
        <w:t>particular</w:t>
      </w:r>
      <w:r w:rsidRPr="0095665E">
        <w:rPr>
          <w:lang w:val="en-US"/>
        </w:rPr>
        <w:t xml:space="preserve"> award.</w:t>
      </w:r>
    </w:p>
    <w:p w14:paraId="45C15C82" w14:textId="2CF24433" w:rsidR="005B279E" w:rsidRPr="0095665E" w:rsidRDefault="005B279E" w:rsidP="00D66B34">
      <w:pPr>
        <w:pStyle w:val="ListParagraph"/>
        <w:numPr>
          <w:ilvl w:val="0"/>
          <w:numId w:val="10"/>
        </w:numPr>
        <w:rPr>
          <w:lang w:val="en-US"/>
        </w:rPr>
      </w:pPr>
      <w:r w:rsidRPr="0095665E">
        <w:rPr>
          <w:b/>
          <w:lang w:val="en-US"/>
        </w:rPr>
        <w:t xml:space="preserve">Personal </w:t>
      </w:r>
      <w:r w:rsidR="004E07FD">
        <w:rPr>
          <w:b/>
          <w:lang w:val="en-US"/>
        </w:rPr>
        <w:t>g</w:t>
      </w:r>
      <w:r w:rsidRPr="0095665E">
        <w:rPr>
          <w:b/>
          <w:lang w:val="en-US"/>
        </w:rPr>
        <w:t>oals:</w:t>
      </w:r>
      <w:r w:rsidRPr="0095665E">
        <w:rPr>
          <w:lang w:val="en-US"/>
        </w:rPr>
        <w:t xml:space="preserve"> </w:t>
      </w:r>
      <w:r w:rsidR="00EA15B0" w:rsidRPr="0095665E">
        <w:rPr>
          <w:lang w:val="en-US"/>
        </w:rPr>
        <w:t>I</w:t>
      </w:r>
      <w:r w:rsidRPr="0095665E">
        <w:rPr>
          <w:lang w:val="en-US"/>
        </w:rPr>
        <w:t>n our private lives</w:t>
      </w:r>
      <w:r w:rsidR="00EA15B0" w:rsidRPr="0095665E">
        <w:rPr>
          <w:lang w:val="en-US"/>
        </w:rPr>
        <w:t>, personal goals</w:t>
      </w:r>
      <w:r w:rsidRPr="0095665E">
        <w:rPr>
          <w:lang w:val="en-US"/>
        </w:rPr>
        <w:t xml:space="preserve"> are more specific and </w:t>
      </w:r>
      <w:r w:rsidR="00FB6446" w:rsidRPr="0095665E">
        <w:rPr>
          <w:lang w:val="en-US"/>
        </w:rPr>
        <w:t xml:space="preserve">tend to </w:t>
      </w:r>
      <w:r w:rsidRPr="0095665E">
        <w:rPr>
          <w:lang w:val="en-US"/>
        </w:rPr>
        <w:t xml:space="preserve">focus on individual wishes and needs. They may include both short-term and long-term goals. Examples of personal goals might be to take regular exercise, to learn a new skill, to travel, or to read a certain number of books per year. </w:t>
      </w:r>
    </w:p>
    <w:p w14:paraId="2606B587" w14:textId="0D3A9FC8" w:rsidR="005B279E" w:rsidRPr="0095665E" w:rsidRDefault="005B279E" w:rsidP="00D66B34">
      <w:pPr>
        <w:pStyle w:val="ListParagraph"/>
        <w:numPr>
          <w:ilvl w:val="0"/>
          <w:numId w:val="23"/>
        </w:numPr>
        <w:ind w:hanging="447"/>
        <w:rPr>
          <w:lang w:val="en-US"/>
        </w:rPr>
      </w:pPr>
      <w:r w:rsidRPr="0095665E">
        <w:rPr>
          <w:lang w:val="en-US"/>
        </w:rPr>
        <w:lastRenderedPageBreak/>
        <w:t xml:space="preserve">Personal goals can also play </w:t>
      </w:r>
      <w:r w:rsidR="004069D6">
        <w:rPr>
          <w:lang w:val="en-US"/>
        </w:rPr>
        <w:t xml:space="preserve">a </w:t>
      </w:r>
      <w:r w:rsidR="00EA15B0" w:rsidRPr="0095665E">
        <w:rPr>
          <w:lang w:val="en-US"/>
        </w:rPr>
        <w:t>vital</w:t>
      </w:r>
      <w:r w:rsidRPr="0095665E">
        <w:rPr>
          <w:lang w:val="en-US"/>
        </w:rPr>
        <w:t xml:space="preserve"> role</w:t>
      </w:r>
      <w:r w:rsidR="004069D6">
        <w:rPr>
          <w:lang w:val="en-US"/>
        </w:rPr>
        <w:t xml:space="preserve"> in our careers</w:t>
      </w:r>
      <w:r w:rsidRPr="0095665E">
        <w:rPr>
          <w:lang w:val="en-US"/>
        </w:rPr>
        <w:t xml:space="preserve">. Individual career goals </w:t>
      </w:r>
      <w:r w:rsidR="004069D6">
        <w:rPr>
          <w:lang w:val="en-US"/>
        </w:rPr>
        <w:t>might be to</w:t>
      </w:r>
      <w:r w:rsidRPr="0095665E">
        <w:rPr>
          <w:lang w:val="en-US"/>
        </w:rPr>
        <w:t xml:space="preserve"> develop</w:t>
      </w:r>
      <w:r w:rsidR="004069D6">
        <w:rPr>
          <w:lang w:val="en-US"/>
        </w:rPr>
        <w:t xml:space="preserve"> a particular</w:t>
      </w:r>
      <w:r w:rsidRPr="0095665E">
        <w:rPr>
          <w:lang w:val="en-US"/>
        </w:rPr>
        <w:t xml:space="preserve"> skill, advanc</w:t>
      </w:r>
      <w:r w:rsidR="004069D6">
        <w:rPr>
          <w:lang w:val="en-US"/>
        </w:rPr>
        <w:t>e</w:t>
      </w:r>
      <w:r w:rsidRPr="0095665E">
        <w:rPr>
          <w:lang w:val="en-US"/>
        </w:rPr>
        <w:t xml:space="preserve"> to a leadership position, or achiev</w:t>
      </w:r>
      <w:r w:rsidR="004069D6">
        <w:rPr>
          <w:lang w:val="en-US"/>
        </w:rPr>
        <w:t>e</w:t>
      </w:r>
      <w:r w:rsidRPr="0095665E">
        <w:rPr>
          <w:lang w:val="en-US"/>
        </w:rPr>
        <w:t xml:space="preserve"> specific performance indicators.</w:t>
      </w:r>
    </w:p>
    <w:p w14:paraId="6A6ECEC3" w14:textId="6B01A431" w:rsidR="005B279E" w:rsidRPr="0095665E" w:rsidRDefault="005B279E" w:rsidP="00D66B34">
      <w:pPr>
        <w:pStyle w:val="ListParagraph"/>
        <w:numPr>
          <w:ilvl w:val="0"/>
          <w:numId w:val="10"/>
        </w:numPr>
        <w:rPr>
          <w:lang w:val="en-US"/>
        </w:rPr>
      </w:pPr>
      <w:r w:rsidRPr="0095665E">
        <w:rPr>
          <w:b/>
          <w:lang w:val="en-US"/>
        </w:rPr>
        <w:t>Resolutions:</w:t>
      </w:r>
      <w:r w:rsidRPr="0095665E">
        <w:rPr>
          <w:lang w:val="en-US"/>
        </w:rPr>
        <w:t xml:space="preserve"> Resolutions are commitments or intentions for the future</w:t>
      </w:r>
      <w:r w:rsidR="00E80788">
        <w:rPr>
          <w:lang w:val="en-US"/>
        </w:rPr>
        <w:t>,</w:t>
      </w:r>
      <w:r w:rsidRPr="0095665E">
        <w:rPr>
          <w:lang w:val="en-US"/>
        </w:rPr>
        <w:t xml:space="preserve"> </w:t>
      </w:r>
      <w:r w:rsidR="00E80788">
        <w:rPr>
          <w:lang w:val="en-US"/>
        </w:rPr>
        <w:t xml:space="preserve">and </w:t>
      </w:r>
      <w:r w:rsidRPr="0095665E">
        <w:rPr>
          <w:lang w:val="en-US"/>
        </w:rPr>
        <w:t xml:space="preserve">often </w:t>
      </w:r>
      <w:r w:rsidR="00E80788">
        <w:rPr>
          <w:lang w:val="en-US"/>
        </w:rPr>
        <w:t>entail</w:t>
      </w:r>
      <w:r w:rsidRPr="0095665E">
        <w:rPr>
          <w:lang w:val="en-US"/>
        </w:rPr>
        <w:t xml:space="preserve"> changes or improvements. In </w:t>
      </w:r>
      <w:r w:rsidR="00E80788">
        <w:rPr>
          <w:lang w:val="en-US"/>
        </w:rPr>
        <w:t xml:space="preserve">our </w:t>
      </w:r>
      <w:r w:rsidRPr="0095665E">
        <w:rPr>
          <w:lang w:val="en-US"/>
        </w:rPr>
        <w:t xml:space="preserve">private life, </w:t>
      </w:r>
      <w:r w:rsidR="00E80788">
        <w:rPr>
          <w:lang w:val="en-US"/>
        </w:rPr>
        <w:t>an example of a</w:t>
      </w:r>
      <w:r w:rsidRPr="0095665E">
        <w:rPr>
          <w:lang w:val="en-US"/>
        </w:rPr>
        <w:t xml:space="preserve"> resolution might be to spend less time on social media or to communicate more regularly with the family. </w:t>
      </w:r>
    </w:p>
    <w:p w14:paraId="37FEFD0F" w14:textId="77777777" w:rsidR="005B279E" w:rsidRPr="0095665E" w:rsidRDefault="005B279E" w:rsidP="00D66B34">
      <w:pPr>
        <w:pStyle w:val="ListParagraph"/>
        <w:numPr>
          <w:ilvl w:val="0"/>
          <w:numId w:val="24"/>
        </w:numPr>
        <w:ind w:hanging="447"/>
        <w:rPr>
          <w:lang w:val="en-US"/>
        </w:rPr>
      </w:pPr>
      <w:r w:rsidRPr="0095665E">
        <w:rPr>
          <w:lang w:val="en-US"/>
        </w:rPr>
        <w:t>In a career context, resolutions may represent an important step toward a personal goal. A career-related resolution might be to communicate more effectively or to invest more time in professional development.</w:t>
      </w:r>
    </w:p>
    <w:p w14:paraId="4C3F09B5" w14:textId="1A92F761" w:rsidR="005B279E" w:rsidRPr="0095665E" w:rsidRDefault="005B279E" w:rsidP="005B279E">
      <w:pPr>
        <w:rPr>
          <w:lang w:val="en-US"/>
        </w:rPr>
      </w:pPr>
      <w:r w:rsidRPr="0095665E">
        <w:rPr>
          <w:lang w:val="en-US"/>
        </w:rPr>
        <w:t xml:space="preserve">As the following diagram illustrates, </w:t>
      </w:r>
      <w:r w:rsidR="00406AE2">
        <w:rPr>
          <w:lang w:val="en-US"/>
        </w:rPr>
        <w:t xml:space="preserve">it is possible to keep </w:t>
      </w:r>
      <w:r w:rsidRPr="0095665E">
        <w:rPr>
          <w:lang w:val="en-US"/>
        </w:rPr>
        <w:t xml:space="preserve">career goals separate from private life goals. </w:t>
      </w:r>
      <w:r w:rsidR="00406AE2">
        <w:rPr>
          <w:lang w:val="en-US"/>
        </w:rPr>
        <w:t>How successful we are at achieving this</w:t>
      </w:r>
      <w:r w:rsidRPr="0095665E">
        <w:rPr>
          <w:lang w:val="en-US"/>
        </w:rPr>
        <w:t xml:space="preserve"> is generally referred to as a work-life balance – </w:t>
      </w:r>
      <w:proofErr w:type="gramStart"/>
      <w:r w:rsidRPr="0095665E">
        <w:rPr>
          <w:lang w:val="en-US"/>
        </w:rPr>
        <w:t>i.e.</w:t>
      </w:r>
      <w:proofErr w:type="gramEnd"/>
      <w:r w:rsidRPr="0095665E">
        <w:rPr>
          <w:lang w:val="en-US"/>
        </w:rPr>
        <w:t xml:space="preserve"> striking a good balance between private life and career, between personal and professional life.</w:t>
      </w:r>
    </w:p>
    <w:p w14:paraId="296435C1" w14:textId="5D9C4308" w:rsidR="005B279E" w:rsidRPr="0095665E" w:rsidRDefault="005B279E" w:rsidP="005B279E">
      <w:pPr>
        <w:pStyle w:val="berschriftGrafikTabelleBox"/>
        <w:rPr>
          <w:lang w:val="en-US"/>
        </w:rPr>
      </w:pPr>
      <w:bookmarkStart w:id="1" w:name="_Hlk141262163"/>
      <w:r w:rsidRPr="0095665E">
        <w:rPr>
          <w:lang w:val="en-US"/>
        </w:rPr>
        <w:t xml:space="preserve">Figure </w:t>
      </w:r>
      <w:r w:rsidR="00CC17AB" w:rsidRPr="0095665E">
        <w:rPr>
          <w:lang w:val="en-US"/>
        </w:rPr>
        <w:fldChar w:fldCharType="begin"/>
      </w:r>
      <w:r w:rsidR="00CC17AB" w:rsidRPr="0095665E">
        <w:rPr>
          <w:lang w:val="en-US"/>
        </w:rPr>
        <w:instrText xml:space="preserve"> SEQ Abbildung \* ARABIC </w:instrText>
      </w:r>
      <w:r w:rsidR="00CC17AB" w:rsidRPr="0095665E">
        <w:rPr>
          <w:lang w:val="en-US"/>
        </w:rPr>
        <w:fldChar w:fldCharType="separate"/>
      </w:r>
      <w:r w:rsidR="00EA0864" w:rsidRPr="0095665E">
        <w:rPr>
          <w:noProof/>
          <w:lang w:val="en-US"/>
        </w:rPr>
        <w:t>2</w:t>
      </w:r>
      <w:r w:rsidR="00CC17AB" w:rsidRPr="0095665E">
        <w:rPr>
          <w:noProof/>
          <w:lang w:val="en-US"/>
        </w:rPr>
        <w:fldChar w:fldCharType="end"/>
      </w:r>
      <w:r w:rsidRPr="0095665E">
        <w:rPr>
          <w:lang w:val="en-US"/>
        </w:rPr>
        <w:t xml:space="preserve">: Career Goals and Private Goals </w:t>
      </w:r>
    </w:p>
    <w:p w14:paraId="046EEE28" w14:textId="77777777" w:rsidR="005B279E" w:rsidRPr="0095665E" w:rsidRDefault="005B279E" w:rsidP="005B279E">
      <w:pPr>
        <w:rPr>
          <w:lang w:val="en-US"/>
        </w:rPr>
      </w:pPr>
      <w:r w:rsidRPr="0095665E">
        <w:rPr>
          <w:noProof/>
          <w:lang w:val="en-US"/>
        </w:rPr>
        <w:lastRenderedPageBreak/>
        <w:drawing>
          <wp:inline distT="0" distB="0" distL="0" distR="0" wp14:anchorId="15B8F6BA" wp14:editId="73DE0739">
            <wp:extent cx="5219700" cy="3201670"/>
            <wp:effectExtent l="0" t="0" r="0" b="0"/>
            <wp:docPr id="623655338" name="Grafik 623655338" descr="Ein Bild, das Diagramm, Reihe,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55338" name="Grafik 1" descr="Ein Bild, das Diagramm, Reihe, weiß, Design enthält.&#10;&#10;Automatisch generierte Beschreibung"/>
                    <pic:cNvPicPr/>
                  </pic:nvPicPr>
                  <pic:blipFill>
                    <a:blip r:embed="rId9"/>
                    <a:stretch>
                      <a:fillRect/>
                    </a:stretch>
                  </pic:blipFill>
                  <pic:spPr>
                    <a:xfrm>
                      <a:off x="0" y="0"/>
                      <a:ext cx="5219700" cy="3201670"/>
                    </a:xfrm>
                    <a:prstGeom prst="rect">
                      <a:avLst/>
                    </a:prstGeom>
                  </pic:spPr>
                </pic:pic>
              </a:graphicData>
            </a:graphic>
          </wp:inline>
        </w:drawing>
      </w:r>
    </w:p>
    <w:p w14:paraId="2EB31B1F" w14:textId="7F777AC9" w:rsidR="005B279E" w:rsidRPr="0095665E" w:rsidRDefault="005B279E" w:rsidP="005B279E">
      <w:pPr>
        <w:rPr>
          <w:lang w:val="en-US"/>
        </w:rPr>
      </w:pPr>
      <w:r w:rsidRPr="0095665E">
        <w:rPr>
          <w:lang w:val="en-US"/>
        </w:rPr>
        <w:t>Source: Maier et al., 2019, p. 196.</w:t>
      </w:r>
    </w:p>
    <w:bookmarkEnd w:id="1"/>
    <w:p w14:paraId="28243CA5" w14:textId="77777777" w:rsidR="005B279E" w:rsidRPr="0095665E" w:rsidRDefault="005B279E" w:rsidP="005B279E">
      <w:pPr>
        <w:rPr>
          <w:lang w:val="en-US"/>
        </w:rPr>
      </w:pPr>
    </w:p>
    <w:p w14:paraId="11374B41" w14:textId="514D92A4"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0288" behindDoc="0" locked="0" layoutInCell="1" allowOverlap="1" wp14:anchorId="27C804C1" wp14:editId="3F6B1B15">
                <wp:simplePos x="0" y="0"/>
                <wp:positionH relativeFrom="margin">
                  <wp:posOffset>4458970</wp:posOffset>
                </wp:positionH>
                <wp:positionV relativeFrom="margin">
                  <wp:posOffset>5711825</wp:posOffset>
                </wp:positionV>
                <wp:extent cx="1319530" cy="1017270"/>
                <wp:effectExtent l="0" t="0" r="13970" b="11430"/>
                <wp:wrapSquare wrapText="bothSides"/>
                <wp:docPr id="81209097" name="Textfeld 81209097"/>
                <wp:cNvGraphicFramePr/>
                <a:graphic xmlns:a="http://schemas.openxmlformats.org/drawingml/2006/main">
                  <a:graphicData uri="http://schemas.microsoft.com/office/word/2010/wordprocessingShape">
                    <wps:wsp>
                      <wps:cNvSpPr txBox="1"/>
                      <wps:spPr>
                        <a:xfrm>
                          <a:off x="0" y="0"/>
                          <a:ext cx="1319530" cy="1017270"/>
                        </a:xfrm>
                        <a:prstGeom prst="rect">
                          <a:avLst/>
                        </a:prstGeom>
                        <a:solidFill>
                          <a:schemeClr val="lt1"/>
                        </a:solidFill>
                        <a:ln w="6350">
                          <a:solidFill>
                            <a:prstClr val="black"/>
                          </a:solidFill>
                        </a:ln>
                      </wps:spPr>
                      <wps:txbx>
                        <w:txbxContent>
                          <w:p w14:paraId="70E1F03D" w14:textId="77777777" w:rsidR="005B279E" w:rsidRPr="00901925" w:rsidRDefault="005B279E" w:rsidP="005B279E">
                            <w:pPr>
                              <w:spacing w:line="240" w:lineRule="auto"/>
                              <w:jc w:val="left"/>
                              <w:rPr>
                                <w:b/>
                                <w:sz w:val="20"/>
                                <w:szCs w:val="18"/>
                              </w:rPr>
                            </w:pPr>
                            <w:r>
                              <w:rPr>
                                <w:b/>
                                <w:sz w:val="20"/>
                              </w:rPr>
                              <w:t>Goal Commitment</w:t>
                            </w:r>
                          </w:p>
                          <w:p w14:paraId="26CA3A4A" w14:textId="434F0B2E" w:rsidR="005B279E" w:rsidRPr="00B464C3" w:rsidRDefault="005B279E" w:rsidP="005B279E">
                            <w:pPr>
                              <w:spacing w:line="240" w:lineRule="auto"/>
                              <w:jc w:val="left"/>
                              <w:rPr>
                                <w:sz w:val="20"/>
                                <w:szCs w:val="18"/>
                              </w:rPr>
                            </w:pPr>
                            <w:r>
                              <w:rPr>
                                <w:sz w:val="20"/>
                              </w:rPr>
                              <w:t>The determination to pursue your own goals</w:t>
                            </w:r>
                            <w:r w:rsidR="001D37C9">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804C1" id="_x0000_t202" coordsize="21600,21600" o:spt="202" path="m,l,21600r21600,l21600,xe">
                <v:stroke joinstyle="miter"/>
                <v:path gradientshapeok="t" o:connecttype="rect"/>
              </v:shapetype>
              <v:shape id="Textfeld 81209097" o:spid="_x0000_s1026" type="#_x0000_t202" style="position:absolute;left:0;text-align:left;margin-left:351.1pt;margin-top:449.75pt;width:103.9pt;height:80.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" fillcolor="white [3201]" strokeweight=".5pt">
                <v:textbox>
                  <w:txbxContent>
                    <w:p w14:paraId="70E1F03D" w14:textId="77777777" w:rsidR="005B279E" w:rsidRPr="00901925" w:rsidRDefault="005B279E" w:rsidP="005B279E">
                      <w:pPr>
                        <w:spacing w:line="240" w:lineRule="auto"/>
                        <w:jc w:val="left"/>
                        <w:rPr>
                          <w:b/>
                          <w:sz w:val="20"/>
                          <w:szCs w:val="18"/>
                        </w:rPr>
                      </w:pPr>
                      <w:r>
                        <w:rPr>
                          <w:b/>
                          <w:sz w:val="20"/>
                        </w:rPr>
                        <w:t>Goal Commitment</w:t>
                      </w:r>
                    </w:p>
                    <w:p w14:paraId="26CA3A4A" w14:textId="434F0B2E" w:rsidR="005B279E" w:rsidRPr="00B464C3" w:rsidRDefault="005B279E" w:rsidP="005B279E">
                      <w:pPr>
                        <w:spacing w:line="240" w:lineRule="auto"/>
                        <w:jc w:val="left"/>
                        <w:rPr>
                          <w:sz w:val="20"/>
                          <w:szCs w:val="18"/>
                        </w:rPr>
                      </w:pPr>
                      <w:r>
                        <w:rPr>
                          <w:sz w:val="20"/>
                        </w:rPr>
                        <w:t>The determination to pursue your own goals</w:t>
                      </w:r>
                      <w:r w:rsidR="001D37C9">
                        <w:rPr>
                          <w:sz w:val="20"/>
                        </w:rPr>
                        <w:t>.</w:t>
                      </w:r>
                    </w:p>
                  </w:txbxContent>
                </v:textbox>
                <w10:wrap type="square" anchorx="margin" anchory="margin"/>
              </v:shape>
            </w:pict>
          </mc:Fallback>
        </mc:AlternateContent>
      </w:r>
      <w:r w:rsidRPr="0095665E">
        <w:rPr>
          <w:lang w:val="en-US"/>
        </w:rPr>
        <w:t xml:space="preserve">Brunstein &amp; Maier </w:t>
      </w:r>
      <w:sdt>
        <w:sdtPr>
          <w:rPr>
            <w:lang w:val="en-US"/>
          </w:rPr>
          <w:id w:val="-1085380101"/>
          <w:citation/>
        </w:sdtPr>
        <w:sdtEndPr/>
        <w:sdtContent>
          <w:r w:rsidRPr="0095665E">
            <w:rPr>
              <w:lang w:val="en-US"/>
            </w:rPr>
            <w:fldChar w:fldCharType="begin"/>
          </w:r>
          <w:r w:rsidRPr="0095665E">
            <w:rPr>
              <w:lang w:val="en-US"/>
            </w:rPr>
            <w:instrText xml:space="preserve">CITATION Bru02 \n  \l 1031 </w:instrText>
          </w:r>
          <w:r w:rsidRPr="0095665E">
            <w:rPr>
              <w:lang w:val="en-US"/>
            </w:rPr>
            <w:fldChar w:fldCharType="separate"/>
          </w:r>
          <w:r w:rsidR="00EA0864" w:rsidRPr="0095665E">
            <w:rPr>
              <w:noProof/>
              <w:lang w:val="en-US"/>
            </w:rPr>
            <w:t>(Das Streben nach persönlichen Zielen: Emotionales Wohlbefinden und proaktive Entwicklung über die Lebensspanne, 2002)</w:t>
          </w:r>
          <w:r w:rsidRPr="0095665E">
            <w:rPr>
              <w:lang w:val="en-US"/>
            </w:rPr>
            <w:fldChar w:fldCharType="end"/>
          </w:r>
        </w:sdtContent>
      </w:sdt>
      <w:r w:rsidRPr="0095665E">
        <w:rPr>
          <w:lang w:val="en-US"/>
        </w:rPr>
        <w:t xml:space="preserve"> </w:t>
      </w:r>
      <w:r w:rsidR="00FB1E61" w:rsidRPr="0095665E">
        <w:rPr>
          <w:lang w:val="en-US"/>
        </w:rPr>
        <w:t xml:space="preserve">describe the journey to developing your own goals </w:t>
      </w:r>
      <w:r w:rsidRPr="0095665E">
        <w:rPr>
          <w:lang w:val="en-US"/>
        </w:rPr>
        <w:t xml:space="preserve">as a creative process: The first step is to formulate meaningful intentions and combine them with action plans </w:t>
      </w:r>
      <w:r w:rsidR="00FB1E61" w:rsidRPr="0095665E">
        <w:rPr>
          <w:lang w:val="en-US"/>
        </w:rPr>
        <w:t>for</w:t>
      </w:r>
      <w:r w:rsidRPr="0095665E">
        <w:rPr>
          <w:lang w:val="en-US"/>
        </w:rPr>
        <w:t xml:space="preserve"> achiev</w:t>
      </w:r>
      <w:r w:rsidR="00FB1E61" w:rsidRPr="0095665E">
        <w:rPr>
          <w:lang w:val="en-US"/>
        </w:rPr>
        <w:t>ing</w:t>
      </w:r>
      <w:r w:rsidRPr="0095665E">
        <w:rPr>
          <w:lang w:val="en-US"/>
        </w:rPr>
        <w:t xml:space="preserve"> these goals. However, </w:t>
      </w:r>
      <w:r w:rsidR="002F7B31">
        <w:rPr>
          <w:lang w:val="en-US"/>
        </w:rPr>
        <w:t>remember</w:t>
      </w:r>
      <w:r w:rsidRPr="0095665E">
        <w:rPr>
          <w:lang w:val="en-US"/>
        </w:rPr>
        <w:t xml:space="preserve"> that </w:t>
      </w:r>
      <w:r w:rsidRPr="0095665E">
        <w:rPr>
          <w:b/>
          <w:lang w:val="en-US"/>
        </w:rPr>
        <w:t>goal commitment</w:t>
      </w:r>
      <w:r w:rsidRPr="0095665E">
        <w:rPr>
          <w:lang w:val="en-US"/>
        </w:rPr>
        <w:t xml:space="preserve"> and </w:t>
      </w:r>
      <w:r w:rsidR="001D37C9" w:rsidRPr="0095665E">
        <w:rPr>
          <w:lang w:val="en-US"/>
        </w:rPr>
        <w:t>goal</w:t>
      </w:r>
      <w:r w:rsidRPr="0095665E">
        <w:rPr>
          <w:lang w:val="en-US"/>
        </w:rPr>
        <w:t xml:space="preserve"> achievability are </w:t>
      </w:r>
      <w:r w:rsidR="00DB76AC">
        <w:rPr>
          <w:lang w:val="en-US"/>
        </w:rPr>
        <w:t>interrelated and crucial to our</w:t>
      </w:r>
      <w:r w:rsidRPr="0095665E">
        <w:rPr>
          <w:lang w:val="en-US"/>
        </w:rPr>
        <w:t xml:space="preserve"> subjective well-being </w:t>
      </w:r>
      <w:sdt>
        <w:sdtPr>
          <w:rPr>
            <w:lang w:val="en-US"/>
          </w:rPr>
          <w:id w:val="77715891"/>
          <w:citation/>
        </w:sdtPr>
        <w:sdtEndPr/>
        <w:sdtContent>
          <w:r w:rsidRPr="0095665E">
            <w:rPr>
              <w:lang w:val="en-US"/>
            </w:rPr>
            <w:fldChar w:fldCharType="begin"/>
          </w:r>
          <w:r w:rsidRPr="0095665E">
            <w:rPr>
              <w:lang w:val="en-US"/>
            </w:rPr>
            <w:instrText xml:space="preserve">CITATION Anj05 \p 56 \l 1031 </w:instrText>
          </w:r>
          <w:r w:rsidRPr="0095665E">
            <w:rPr>
              <w:lang w:val="en-US"/>
            </w:rPr>
            <w:fldChar w:fldCharType="separate"/>
          </w:r>
          <w:r w:rsidR="00EA0864" w:rsidRPr="0095665E">
            <w:rPr>
              <w:noProof/>
              <w:lang w:val="en-US"/>
            </w:rPr>
            <w:t>(Dargel, 2005, S. 56)</w:t>
          </w:r>
          <w:r w:rsidRPr="0095665E">
            <w:rPr>
              <w:lang w:val="en-US"/>
            </w:rPr>
            <w:fldChar w:fldCharType="end"/>
          </w:r>
        </w:sdtContent>
      </w:sdt>
      <w:r w:rsidRPr="0095665E">
        <w:rPr>
          <w:lang w:val="en-US"/>
        </w:rPr>
        <w:t>. In other words, the more goals you pursue and achieve, the greater your</w:t>
      </w:r>
      <w:r w:rsidR="00651531">
        <w:rPr>
          <w:lang w:val="en-US"/>
        </w:rPr>
        <w:t xml:space="preserve"> sense of</w:t>
      </w:r>
      <w:r w:rsidRPr="0095665E">
        <w:rPr>
          <w:lang w:val="en-US"/>
        </w:rPr>
        <w:t xml:space="preserve"> well-being.</w:t>
      </w:r>
    </w:p>
    <w:p w14:paraId="114EB0C4" w14:textId="5070E919" w:rsidR="005B279E" w:rsidRPr="0095665E" w:rsidRDefault="00651531" w:rsidP="005B279E">
      <w:pPr>
        <w:rPr>
          <w:lang w:val="en-US"/>
        </w:rPr>
      </w:pPr>
      <w:r>
        <w:rPr>
          <w:lang w:val="en-US"/>
        </w:rPr>
        <w:t>In other words,</w:t>
      </w:r>
      <w:r w:rsidR="001D1C6F" w:rsidRPr="0095665E">
        <w:rPr>
          <w:lang w:val="en-US"/>
        </w:rPr>
        <w:t xml:space="preserve"> </w:t>
      </w:r>
      <w:r w:rsidR="0095665E">
        <w:rPr>
          <w:lang w:val="en-US"/>
        </w:rPr>
        <w:t>a determined individual is</w:t>
      </w:r>
      <w:r w:rsidR="001D1C6F" w:rsidRPr="0095665E">
        <w:rPr>
          <w:lang w:val="en-US"/>
        </w:rPr>
        <w:t xml:space="preserve"> highly committed</w:t>
      </w:r>
      <w:r w:rsidR="005B279E" w:rsidRPr="0095665E">
        <w:rPr>
          <w:lang w:val="en-US"/>
        </w:rPr>
        <w:t xml:space="preserve"> to achieving their goals. They have a clear vision of what they want to achieve, and are willing to invest time and effort, even </w:t>
      </w:r>
      <w:r>
        <w:rPr>
          <w:lang w:val="en-US"/>
        </w:rPr>
        <w:t>during</w:t>
      </w:r>
      <w:r w:rsidR="005B279E" w:rsidRPr="0095665E">
        <w:rPr>
          <w:lang w:val="en-US"/>
        </w:rPr>
        <w:t xml:space="preserve"> difficult periods, or to seek alternative strategies for achieving their goals. </w:t>
      </w:r>
      <w:r w:rsidR="000609BF">
        <w:rPr>
          <w:lang w:val="en-US"/>
        </w:rPr>
        <w:t>A goal’s</w:t>
      </w:r>
      <w:r w:rsidR="005B279E" w:rsidRPr="0095665E">
        <w:rPr>
          <w:lang w:val="en-US"/>
        </w:rPr>
        <w:t xml:space="preserve"> achievability may be influenced by favorable or unfavorable external living conditions. When an individual </w:t>
      </w:r>
      <w:r w:rsidR="009B72B2">
        <w:rPr>
          <w:lang w:val="en-US"/>
        </w:rPr>
        <w:t xml:space="preserve">perceives </w:t>
      </w:r>
      <w:r w:rsidR="005B279E" w:rsidRPr="0095665E">
        <w:rPr>
          <w:lang w:val="en-US"/>
        </w:rPr>
        <w:t xml:space="preserve">the </w:t>
      </w:r>
      <w:r w:rsidR="005B279E" w:rsidRPr="0095665E">
        <w:rPr>
          <w:lang w:val="en-US"/>
        </w:rPr>
        <w:lastRenderedPageBreak/>
        <w:t xml:space="preserve">conditions </w:t>
      </w:r>
      <w:r w:rsidR="009B72B2">
        <w:rPr>
          <w:lang w:val="en-US"/>
        </w:rPr>
        <w:t>as</w:t>
      </w:r>
      <w:r w:rsidR="005B279E" w:rsidRPr="0095665E">
        <w:rPr>
          <w:lang w:val="en-US"/>
        </w:rPr>
        <w:t xml:space="preserve"> very favorable, they </w:t>
      </w:r>
      <w:r w:rsidR="00D8319C">
        <w:rPr>
          <w:lang w:val="en-US"/>
        </w:rPr>
        <w:t>will often have an opportunity</w:t>
      </w:r>
      <w:r w:rsidR="005B279E" w:rsidRPr="0095665E">
        <w:rPr>
          <w:lang w:val="en-US"/>
        </w:rPr>
        <w:t xml:space="preserve"> to </w:t>
      </w:r>
      <w:r w:rsidR="00311FE0">
        <w:rPr>
          <w:lang w:val="en-US"/>
        </w:rPr>
        <w:t xml:space="preserve">move closer to </w:t>
      </w:r>
      <w:r w:rsidR="005B279E" w:rsidRPr="0095665E">
        <w:rPr>
          <w:lang w:val="en-US"/>
        </w:rPr>
        <w:t xml:space="preserve">their goal. They can control the goal achievement process themselves. </w:t>
      </w:r>
    </w:p>
    <w:p w14:paraId="12E012DE" w14:textId="465668AC" w:rsidR="005B279E" w:rsidRPr="0095665E" w:rsidRDefault="005B279E" w:rsidP="005B279E">
      <w:pPr>
        <w:rPr>
          <w:lang w:val="en-US"/>
        </w:rPr>
      </w:pPr>
      <w:r w:rsidRPr="0095665E">
        <w:rPr>
          <w:lang w:val="en-US"/>
        </w:rPr>
        <w:t xml:space="preserve">However, </w:t>
      </w:r>
      <w:r w:rsidR="00311FE0">
        <w:rPr>
          <w:lang w:val="en-US"/>
        </w:rPr>
        <w:t>while</w:t>
      </w:r>
      <w:r w:rsidRPr="0095665E">
        <w:rPr>
          <w:lang w:val="en-US"/>
        </w:rPr>
        <w:t xml:space="preserve"> a high degree of determination is essential, </w:t>
      </w:r>
      <w:r w:rsidR="00B16D33">
        <w:rPr>
          <w:lang w:val="en-US"/>
        </w:rPr>
        <w:t xml:space="preserve">it </w:t>
      </w:r>
      <w:r w:rsidRPr="0095665E">
        <w:rPr>
          <w:lang w:val="en-US"/>
        </w:rPr>
        <w:t xml:space="preserve">is not in itself sufficient </w:t>
      </w:r>
      <w:r w:rsidR="00311FE0">
        <w:rPr>
          <w:lang w:val="en-US"/>
        </w:rPr>
        <w:t xml:space="preserve">for </w:t>
      </w:r>
      <w:r w:rsidR="004D4E1F">
        <w:rPr>
          <w:lang w:val="en-US"/>
        </w:rPr>
        <w:t>achieving your goals</w:t>
      </w:r>
      <w:r w:rsidRPr="0095665E">
        <w:rPr>
          <w:lang w:val="en-US"/>
        </w:rPr>
        <w:t xml:space="preserve">. </w:t>
      </w:r>
      <w:r w:rsidR="004A7371">
        <w:rPr>
          <w:lang w:val="en-US"/>
        </w:rPr>
        <w:t>There must be a</w:t>
      </w:r>
      <w:r w:rsidRPr="0095665E">
        <w:rPr>
          <w:lang w:val="en-US"/>
        </w:rPr>
        <w:t xml:space="preserve"> good fit between determination and achievability</w:t>
      </w:r>
      <w:r w:rsidR="004A7371">
        <w:rPr>
          <w:lang w:val="en-US"/>
        </w:rPr>
        <w:t>, and the interplay</w:t>
      </w:r>
      <w:r w:rsidRPr="0095665E">
        <w:rPr>
          <w:lang w:val="en-US"/>
        </w:rPr>
        <w:t xml:space="preserve"> between the</w:t>
      </w:r>
      <w:r w:rsidR="004A7371">
        <w:rPr>
          <w:lang w:val="en-US"/>
        </w:rPr>
        <w:t>se</w:t>
      </w:r>
      <w:r w:rsidRPr="0095665E">
        <w:rPr>
          <w:lang w:val="en-US"/>
        </w:rPr>
        <w:t xml:space="preserve"> two factors</w:t>
      </w:r>
      <w:r w:rsidR="004A7371">
        <w:rPr>
          <w:lang w:val="en-US"/>
        </w:rPr>
        <w:t xml:space="preserve"> will</w:t>
      </w:r>
      <w:r w:rsidRPr="0095665E">
        <w:rPr>
          <w:lang w:val="en-US"/>
        </w:rPr>
        <w:t xml:space="preserve"> impact </w:t>
      </w:r>
      <w:r w:rsidR="00F7571E">
        <w:rPr>
          <w:lang w:val="en-US"/>
        </w:rPr>
        <w:t xml:space="preserve">your </w:t>
      </w:r>
      <w:r w:rsidRPr="0095665E">
        <w:rPr>
          <w:lang w:val="en-US"/>
        </w:rPr>
        <w:t>progress toward achieving your goals. At the same time, the model</w:t>
      </w:r>
      <w:r w:rsidR="004A7371">
        <w:rPr>
          <w:lang w:val="en-US"/>
        </w:rPr>
        <w:t xml:space="preserve"> explains that</w:t>
      </w:r>
      <w:r w:rsidRPr="0095665E">
        <w:rPr>
          <w:lang w:val="en-US"/>
        </w:rPr>
        <w:t xml:space="preserve"> a high degree of goal achievement influences </w:t>
      </w:r>
      <w:r w:rsidR="009F7A9F">
        <w:rPr>
          <w:lang w:val="en-US"/>
        </w:rPr>
        <w:t>our</w:t>
      </w:r>
      <w:r w:rsidRPr="0095665E">
        <w:rPr>
          <w:lang w:val="en-US"/>
        </w:rPr>
        <w:t xml:space="preserve"> subjective well-being. </w:t>
      </w:r>
    </w:p>
    <w:p w14:paraId="394082F3" w14:textId="070C806D" w:rsidR="005B279E" w:rsidRPr="0095665E" w:rsidRDefault="005B279E" w:rsidP="005B279E">
      <w:pPr>
        <w:rPr>
          <w:lang w:val="en-US"/>
        </w:rPr>
      </w:pPr>
      <w:r w:rsidRPr="0095665E">
        <w:rPr>
          <w:lang w:val="en-US"/>
        </w:rPr>
        <w:t xml:space="preserve">Alongside goal commitment and the achievability of personal goals, Brunstein &amp; Maier </w:t>
      </w:r>
      <w:sdt>
        <w:sdtPr>
          <w:rPr>
            <w:lang w:val="en-US"/>
          </w:rPr>
          <w:id w:val="512731573"/>
          <w:placeholder>
            <w:docPart w:val="1FF20C55E2D24D55B6B7D3FD208613AD"/>
          </w:placeholder>
          <w:citation/>
        </w:sdtPr>
        <w:sdtEndPr/>
        <w:sdtContent>
          <w:r w:rsidRPr="0095665E">
            <w:rPr>
              <w:lang w:val="en-US"/>
            </w:rPr>
            <w:fldChar w:fldCharType="begin"/>
          </w:r>
          <w:r w:rsidRPr="0095665E">
            <w:rPr>
              <w:lang w:val="en-US"/>
            </w:rPr>
            <w:instrText xml:space="preserve">CITATION Bru02 \n  \l 1031 </w:instrText>
          </w:r>
          <w:r w:rsidRPr="0095665E">
            <w:rPr>
              <w:lang w:val="en-US"/>
            </w:rPr>
            <w:fldChar w:fldCharType="separate"/>
          </w:r>
          <w:r w:rsidR="00EA0864" w:rsidRPr="0095665E">
            <w:rPr>
              <w:noProof/>
              <w:lang w:val="en-US"/>
            </w:rPr>
            <w:t>(Das Streben nach persönlichen Zielen: Emotionales Wohlbefinden und proaktive Entwicklung über die Lebensspanne, 2002)</w:t>
          </w:r>
          <w:r w:rsidRPr="0095665E">
            <w:rPr>
              <w:lang w:val="en-US"/>
            </w:rPr>
            <w:fldChar w:fldCharType="end"/>
          </w:r>
        </w:sdtContent>
      </w:sdt>
      <w:r w:rsidRPr="0095665E">
        <w:rPr>
          <w:lang w:val="en-US"/>
        </w:rPr>
        <w:t xml:space="preserve"> </w:t>
      </w:r>
      <w:r w:rsidR="00D12269">
        <w:rPr>
          <w:lang w:val="en-US"/>
        </w:rPr>
        <w:t xml:space="preserve">also </w:t>
      </w:r>
      <w:r w:rsidRPr="0095665E">
        <w:rPr>
          <w:lang w:val="en-US"/>
        </w:rPr>
        <w:t xml:space="preserve">defined a third </w:t>
      </w:r>
      <w:r w:rsidR="00D12269">
        <w:rPr>
          <w:lang w:val="en-US"/>
        </w:rPr>
        <w:t>condition</w:t>
      </w:r>
      <w:r w:rsidRPr="0095665E">
        <w:rPr>
          <w:lang w:val="en-US"/>
        </w:rPr>
        <w:t xml:space="preserve"> </w:t>
      </w:r>
      <w:r w:rsidR="00801A1F">
        <w:rPr>
          <w:lang w:val="en-US"/>
        </w:rPr>
        <w:t>for achieving</w:t>
      </w:r>
      <w:r w:rsidRPr="0095665E">
        <w:rPr>
          <w:lang w:val="en-US"/>
        </w:rPr>
        <w:t xml:space="preserve"> a high level of well-being: </w:t>
      </w:r>
      <w:r w:rsidR="00801A1F">
        <w:rPr>
          <w:lang w:val="en-US"/>
        </w:rPr>
        <w:t xml:space="preserve">Successful goal achievement </w:t>
      </w:r>
      <w:r w:rsidR="00D12269">
        <w:rPr>
          <w:lang w:val="en-US"/>
        </w:rPr>
        <w:t xml:space="preserve">will not </w:t>
      </w:r>
      <w:r w:rsidR="00801A1F">
        <w:rPr>
          <w:lang w:val="en-US"/>
        </w:rPr>
        <w:t>evoke</w:t>
      </w:r>
      <w:r w:rsidRPr="0095665E">
        <w:rPr>
          <w:lang w:val="en-US"/>
        </w:rPr>
        <w:t xml:space="preserve"> positive feelings and satisfaction with your own life </w:t>
      </w:r>
      <w:r w:rsidR="00D12269">
        <w:rPr>
          <w:lang w:val="en-US"/>
        </w:rPr>
        <w:t>unless</w:t>
      </w:r>
      <w:r w:rsidRPr="0095665E">
        <w:rPr>
          <w:lang w:val="en-US"/>
        </w:rPr>
        <w:t xml:space="preserve"> the goals </w:t>
      </w:r>
      <w:r w:rsidR="00801A1F">
        <w:rPr>
          <w:lang w:val="en-US"/>
        </w:rPr>
        <w:t>reflect your</w:t>
      </w:r>
      <w:r w:rsidRPr="0095665E">
        <w:rPr>
          <w:lang w:val="en-US"/>
        </w:rPr>
        <w:t xml:space="preserve"> inner needs (implicit motivation disposition). It is therefore important to understand your own motivations, values, and personality and </w:t>
      </w:r>
      <w:r w:rsidR="00E05332">
        <w:rPr>
          <w:lang w:val="en-US"/>
        </w:rPr>
        <w:t xml:space="preserve">to continually </w:t>
      </w:r>
      <w:r w:rsidR="00801768">
        <w:rPr>
          <w:lang w:val="en-US"/>
        </w:rPr>
        <w:t>re</w:t>
      </w:r>
      <w:r w:rsidR="00E05332">
        <w:rPr>
          <w:lang w:val="en-US"/>
        </w:rPr>
        <w:t>adjust</w:t>
      </w:r>
      <w:r w:rsidR="00801768">
        <w:rPr>
          <w:lang w:val="en-US"/>
        </w:rPr>
        <w:t xml:space="preserve"> accordingly</w:t>
      </w:r>
      <w:r w:rsidRPr="0095665E">
        <w:rPr>
          <w:lang w:val="en-US"/>
        </w:rPr>
        <w:t>.</w:t>
      </w:r>
    </w:p>
    <w:p w14:paraId="7AEC75DF" w14:textId="2BA45B1D" w:rsidR="005B279E" w:rsidRPr="0095665E" w:rsidRDefault="005B279E" w:rsidP="005B279E">
      <w:pPr>
        <w:rPr>
          <w:lang w:val="en-US"/>
        </w:rPr>
      </w:pPr>
      <w:r w:rsidRPr="0095665E">
        <w:rPr>
          <w:lang w:val="en-US"/>
        </w:rPr>
        <w:t xml:space="preserve">The following chart </w:t>
      </w:r>
      <w:r w:rsidR="00E05332">
        <w:rPr>
          <w:lang w:val="en-US"/>
        </w:rPr>
        <w:t xml:space="preserve">illustrates </w:t>
      </w:r>
      <w:r w:rsidRPr="0095665E">
        <w:rPr>
          <w:lang w:val="en-US"/>
        </w:rPr>
        <w:t xml:space="preserve">the correlations described by this model: The more you pursue your own goals (high goal commitment) and achieve them (goal progress), the greater your subjective well-being. </w:t>
      </w:r>
      <w:r w:rsidR="00E05332">
        <w:rPr>
          <w:lang w:val="en-US"/>
        </w:rPr>
        <w:t xml:space="preserve">There are </w:t>
      </w:r>
      <w:r w:rsidRPr="0095665E">
        <w:rPr>
          <w:lang w:val="en-US"/>
        </w:rPr>
        <w:t>two key factors</w:t>
      </w:r>
      <w:r w:rsidR="00856901">
        <w:rPr>
          <w:lang w:val="en-US"/>
        </w:rPr>
        <w:t xml:space="preserve"> at play</w:t>
      </w:r>
      <w:r w:rsidR="00E05332">
        <w:rPr>
          <w:lang w:val="en-US"/>
        </w:rPr>
        <w:t xml:space="preserve"> here</w:t>
      </w:r>
      <w:r w:rsidRPr="0095665E">
        <w:rPr>
          <w:lang w:val="en-US"/>
        </w:rPr>
        <w:t xml:space="preserve">: Achievability influences progress toward </w:t>
      </w:r>
      <w:r w:rsidR="0090719F">
        <w:rPr>
          <w:lang w:val="en-US"/>
        </w:rPr>
        <w:t>your goals</w:t>
      </w:r>
      <w:r w:rsidRPr="0095665E">
        <w:rPr>
          <w:lang w:val="en-US"/>
        </w:rPr>
        <w:t>. However zealous you are and however much effort you put in, you cannot train as a pilot if you have a</w:t>
      </w:r>
      <w:r w:rsidR="0090719F">
        <w:rPr>
          <w:lang w:val="en-US"/>
        </w:rPr>
        <w:t>n uncontrollable</w:t>
      </w:r>
      <w:r w:rsidRPr="0095665E">
        <w:rPr>
          <w:lang w:val="en-US"/>
        </w:rPr>
        <w:t xml:space="preserve"> fear of heights, for example. At the same time, </w:t>
      </w:r>
      <w:r w:rsidR="00856901">
        <w:rPr>
          <w:lang w:val="en-US"/>
        </w:rPr>
        <w:t>you will not have a high level of</w:t>
      </w:r>
      <w:r w:rsidR="0090719F">
        <w:rPr>
          <w:lang w:val="en-US"/>
        </w:rPr>
        <w:t xml:space="preserve"> </w:t>
      </w:r>
      <w:r w:rsidRPr="0095665E">
        <w:rPr>
          <w:lang w:val="en-US"/>
        </w:rPr>
        <w:t xml:space="preserve">subjective well-being </w:t>
      </w:r>
      <w:r w:rsidR="00856901">
        <w:rPr>
          <w:lang w:val="en-US"/>
        </w:rPr>
        <w:t xml:space="preserve">if </w:t>
      </w:r>
      <w:r w:rsidRPr="0095665E">
        <w:rPr>
          <w:lang w:val="en-US"/>
        </w:rPr>
        <w:t>achiev</w:t>
      </w:r>
      <w:r w:rsidR="007774C1">
        <w:rPr>
          <w:lang w:val="en-US"/>
        </w:rPr>
        <w:t>ing</w:t>
      </w:r>
      <w:r w:rsidRPr="0095665E">
        <w:rPr>
          <w:lang w:val="en-US"/>
        </w:rPr>
        <w:t xml:space="preserve"> your goals (goal progress) </w:t>
      </w:r>
      <w:r w:rsidR="007774C1">
        <w:rPr>
          <w:lang w:val="en-US"/>
        </w:rPr>
        <w:t>does not reflect</w:t>
      </w:r>
      <w:r w:rsidRPr="0095665E">
        <w:rPr>
          <w:lang w:val="en-US"/>
        </w:rPr>
        <w:t xml:space="preserve"> your own needs. If Alice, a graphic designer, </w:t>
      </w:r>
      <w:r w:rsidR="00F534BC">
        <w:rPr>
          <w:lang w:val="en-US"/>
        </w:rPr>
        <w:t>wants</w:t>
      </w:r>
      <w:r w:rsidRPr="0095665E">
        <w:rPr>
          <w:lang w:val="en-US"/>
        </w:rPr>
        <w:t xml:space="preserve"> to improve her animation skills and sets</w:t>
      </w:r>
      <w:r w:rsidR="00F534BC">
        <w:rPr>
          <w:lang w:val="en-US"/>
        </w:rPr>
        <w:t xml:space="preserve"> herself</w:t>
      </w:r>
      <w:r w:rsidRPr="0095665E">
        <w:rPr>
          <w:lang w:val="en-US"/>
        </w:rPr>
        <w:t xml:space="preserve"> realistic goals, her subjective well-being may</w:t>
      </w:r>
      <w:r w:rsidR="00045B16">
        <w:rPr>
          <w:lang w:val="en-US"/>
        </w:rPr>
        <w:t xml:space="preserve"> not</w:t>
      </w:r>
      <w:r w:rsidRPr="0095665E">
        <w:rPr>
          <w:lang w:val="en-US"/>
        </w:rPr>
        <w:t xml:space="preserve"> improve if </w:t>
      </w:r>
      <w:r w:rsidR="00045B16">
        <w:rPr>
          <w:lang w:val="en-US"/>
        </w:rPr>
        <w:t>this makes her feel</w:t>
      </w:r>
      <w:r w:rsidRPr="0095665E">
        <w:rPr>
          <w:lang w:val="en-US"/>
        </w:rPr>
        <w:t xml:space="preserve"> stressed and </w:t>
      </w:r>
      <w:r w:rsidR="00045B16">
        <w:rPr>
          <w:lang w:val="en-US"/>
        </w:rPr>
        <w:t>lacks the</w:t>
      </w:r>
      <w:r w:rsidRPr="0095665E">
        <w:rPr>
          <w:lang w:val="en-US"/>
        </w:rPr>
        <w:t xml:space="preserve"> time for activities she enjoys. She has set herself this goal only because she believes it will help her career – but she has no intrinsic interest or passion for animation, which makes her unhappy. </w:t>
      </w:r>
    </w:p>
    <w:p w14:paraId="5C72E4CB" w14:textId="77777777" w:rsidR="005B279E" w:rsidRPr="0095665E" w:rsidRDefault="005B279E" w:rsidP="005B279E">
      <w:pPr>
        <w:rPr>
          <w:lang w:val="en-US"/>
        </w:rPr>
      </w:pPr>
    </w:p>
    <w:p w14:paraId="3EC03875" w14:textId="1FAA7955" w:rsidR="005B279E" w:rsidRPr="0095665E" w:rsidRDefault="005B279E" w:rsidP="005B279E">
      <w:pPr>
        <w:pStyle w:val="berschriftGrafikTabelleBox"/>
        <w:rPr>
          <w:lang w:val="en-US"/>
        </w:rPr>
      </w:pPr>
      <w:bookmarkStart w:id="2" w:name="_Hlk141262179"/>
      <w:r w:rsidRPr="0095665E">
        <w:rPr>
          <w:lang w:val="en-US"/>
        </w:rPr>
        <w:lastRenderedPageBreak/>
        <w:t xml:space="preserve">Figure </w:t>
      </w:r>
      <w:r w:rsidR="00EA0864" w:rsidRPr="0095665E">
        <w:rPr>
          <w:lang w:val="en-US"/>
        </w:rPr>
        <w:fldChar w:fldCharType="begin"/>
      </w:r>
      <w:r w:rsidR="00EA0864" w:rsidRPr="0095665E">
        <w:rPr>
          <w:lang w:val="en-US"/>
        </w:rPr>
        <w:instrText xml:space="preserve"> SEQ Abbildung \* ARABIC </w:instrText>
      </w:r>
      <w:r w:rsidR="00EA0864" w:rsidRPr="0095665E">
        <w:rPr>
          <w:lang w:val="en-US"/>
        </w:rPr>
        <w:fldChar w:fldCharType="separate"/>
      </w:r>
      <w:r w:rsidR="00EA0864" w:rsidRPr="0095665E">
        <w:rPr>
          <w:noProof/>
          <w:lang w:val="en-US"/>
        </w:rPr>
        <w:t>3</w:t>
      </w:r>
      <w:r w:rsidR="00EA0864" w:rsidRPr="0095665E">
        <w:rPr>
          <w:noProof/>
          <w:lang w:val="en-US"/>
        </w:rPr>
        <w:fldChar w:fldCharType="end"/>
      </w:r>
      <w:r w:rsidRPr="0095665E">
        <w:rPr>
          <w:lang w:val="en-US"/>
        </w:rPr>
        <w:t>: Goal Commitment Achievability Model</w:t>
      </w:r>
    </w:p>
    <w:p w14:paraId="6F42ABE1" w14:textId="77777777" w:rsidR="005B279E" w:rsidRPr="0095665E" w:rsidRDefault="005B279E" w:rsidP="005B279E">
      <w:pPr>
        <w:rPr>
          <w:lang w:val="en-US"/>
        </w:rPr>
      </w:pPr>
      <w:r w:rsidRPr="0095665E">
        <w:rPr>
          <w:noProof/>
          <w:lang w:val="en-US"/>
        </w:rPr>
        <w:drawing>
          <wp:inline distT="0" distB="0" distL="0" distR="0" wp14:anchorId="0AFACC99" wp14:editId="5287C67F">
            <wp:extent cx="5219700" cy="2642235"/>
            <wp:effectExtent l="0" t="0" r="0" b="0"/>
            <wp:docPr id="1624552997" name="Grafik 1624552997" descr="Ein Bild, das Diagramm, Text, Reihe,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52997" name="Grafik 1" descr="Ein Bild, das Diagramm, Text, Reihe, Entwurf enthält.&#10;&#10;Automatisch generierte Beschreibung"/>
                    <pic:cNvPicPr/>
                  </pic:nvPicPr>
                  <pic:blipFill>
                    <a:blip r:embed="rId10"/>
                    <a:stretch>
                      <a:fillRect/>
                    </a:stretch>
                  </pic:blipFill>
                  <pic:spPr>
                    <a:xfrm>
                      <a:off x="0" y="0"/>
                      <a:ext cx="5219700" cy="2642235"/>
                    </a:xfrm>
                    <a:prstGeom prst="rect">
                      <a:avLst/>
                    </a:prstGeom>
                  </pic:spPr>
                </pic:pic>
              </a:graphicData>
            </a:graphic>
          </wp:inline>
        </w:drawing>
      </w:r>
    </w:p>
    <w:p w14:paraId="6BC8CC99" w14:textId="77777777" w:rsidR="005B279E" w:rsidRPr="0095665E" w:rsidRDefault="005B279E" w:rsidP="005B279E">
      <w:pPr>
        <w:rPr>
          <w:lang w:val="en-US"/>
        </w:rPr>
      </w:pPr>
      <w:r w:rsidRPr="0095665E">
        <w:rPr>
          <w:lang w:val="en-US"/>
        </w:rPr>
        <w:t>Source: Created on behalf of the IU, 2023, based on Maier et al., 2019, p. 196.</w:t>
      </w:r>
    </w:p>
    <w:bookmarkEnd w:id="2"/>
    <w:p w14:paraId="115DFF26" w14:textId="77777777" w:rsidR="005B279E" w:rsidRPr="0095665E" w:rsidRDefault="005B279E" w:rsidP="005B279E">
      <w:pPr>
        <w:rPr>
          <w:lang w:val="en-US"/>
        </w:rPr>
      </w:pPr>
    </w:p>
    <w:p w14:paraId="5E120821" w14:textId="77777777" w:rsidR="005B279E" w:rsidRPr="0095665E" w:rsidRDefault="005B279E" w:rsidP="005B279E">
      <w:pPr>
        <w:pStyle w:val="Heading3"/>
        <w:tabs>
          <w:tab w:val="left" w:pos="3253"/>
        </w:tabs>
        <w:rPr>
          <w:lang w:val="en-US"/>
        </w:rPr>
      </w:pPr>
      <w:r w:rsidRPr="0095665E">
        <w:rPr>
          <w:lang w:val="en-US"/>
        </w:rPr>
        <w:t>Self-Check Questions</w:t>
      </w:r>
    </w:p>
    <w:p w14:paraId="74CEC415" w14:textId="77777777" w:rsidR="005B279E" w:rsidRPr="0095665E" w:rsidRDefault="005B279E" w:rsidP="005B279E">
      <w:pPr>
        <w:rPr>
          <w:i/>
          <w:iCs/>
          <w:u w:val="single"/>
          <w:lang w:val="en-US"/>
        </w:rPr>
      </w:pPr>
      <w:r w:rsidRPr="0095665E">
        <w:rPr>
          <w:lang w:val="en-US"/>
        </w:rPr>
        <w:t>1. Please describe the importance of career goals:</w:t>
      </w:r>
    </w:p>
    <w:p w14:paraId="3B4561A0" w14:textId="554AE0E5" w:rsidR="005B279E" w:rsidRPr="0095665E" w:rsidRDefault="005B279E" w:rsidP="005B279E">
      <w:pPr>
        <w:rPr>
          <w:i/>
          <w:iCs/>
          <w:u w:val="single"/>
          <w:lang w:val="en-US"/>
        </w:rPr>
      </w:pPr>
      <w:r w:rsidRPr="0095665E">
        <w:rPr>
          <w:i/>
          <w:u w:val="single"/>
          <w:lang w:val="en-US"/>
        </w:rPr>
        <w:t>Career goals are the personal, job-related goals and ambitions a person w</w:t>
      </w:r>
      <w:r w:rsidR="00D45424">
        <w:rPr>
          <w:i/>
          <w:u w:val="single"/>
          <w:lang w:val="en-US"/>
        </w:rPr>
        <w:t>ant</w:t>
      </w:r>
      <w:r w:rsidRPr="0095665E">
        <w:rPr>
          <w:i/>
          <w:u w:val="single"/>
          <w:lang w:val="en-US"/>
        </w:rPr>
        <w:t xml:space="preserve">s to achieve over the course of their career. They </w:t>
      </w:r>
      <w:r w:rsidR="007E2699">
        <w:rPr>
          <w:i/>
          <w:u w:val="single"/>
          <w:lang w:val="en-US"/>
        </w:rPr>
        <w:t>provide a template for</w:t>
      </w:r>
      <w:r w:rsidRPr="0095665E">
        <w:rPr>
          <w:i/>
          <w:u w:val="single"/>
          <w:lang w:val="en-US"/>
        </w:rPr>
        <w:t xml:space="preserve"> career planning, professional development and career success.</w:t>
      </w:r>
    </w:p>
    <w:p w14:paraId="6FBF04AC" w14:textId="77777777" w:rsidR="005B279E" w:rsidRPr="0095665E" w:rsidRDefault="005B279E" w:rsidP="005B279E">
      <w:pPr>
        <w:rPr>
          <w:lang w:val="en-US"/>
        </w:rPr>
      </w:pPr>
    </w:p>
    <w:p w14:paraId="0E233A9D" w14:textId="77777777" w:rsidR="005B279E" w:rsidRPr="0095665E" w:rsidRDefault="005B279E" w:rsidP="005B279E">
      <w:pPr>
        <w:rPr>
          <w:lang w:val="en-US"/>
        </w:rPr>
      </w:pPr>
      <w:r w:rsidRPr="0095665E">
        <w:rPr>
          <w:lang w:val="en-US"/>
        </w:rPr>
        <w:t xml:space="preserve">2. Please mark the statements which are correct. </w:t>
      </w:r>
    </w:p>
    <w:p w14:paraId="788C63E3" w14:textId="359D2D2A" w:rsidR="005B279E" w:rsidRPr="0095665E" w:rsidRDefault="005B279E" w:rsidP="005B279E">
      <w:pPr>
        <w:rPr>
          <w:lang w:val="en-US"/>
        </w:rPr>
      </w:pPr>
      <w:r w:rsidRPr="0095665E">
        <w:rPr>
          <w:rFonts w:ascii="Wingdings" w:hAnsi="Wingdings"/>
          <w:lang w:val="en-US"/>
        </w:rPr>
        <w:t>¨</w:t>
      </w:r>
      <w:r w:rsidRPr="0095665E">
        <w:rPr>
          <w:lang w:val="en-US"/>
        </w:rPr>
        <w:t xml:space="preserve"> Career goals </w:t>
      </w:r>
      <w:r w:rsidR="004779F9">
        <w:rPr>
          <w:lang w:val="en-US"/>
        </w:rPr>
        <w:t>are all about</w:t>
      </w:r>
      <w:r w:rsidRPr="0095665E">
        <w:rPr>
          <w:lang w:val="en-US"/>
        </w:rPr>
        <w:t xml:space="preserve"> financial success and neglect other important aspects such as work-life balance and personal satisfaction. </w:t>
      </w:r>
    </w:p>
    <w:p w14:paraId="3CE0E6EA" w14:textId="155A07FF" w:rsidR="005B279E" w:rsidRPr="0095665E" w:rsidRDefault="005B279E" w:rsidP="005B279E">
      <w:pPr>
        <w:rPr>
          <w:i/>
          <w:iCs/>
          <w:u w:val="single"/>
          <w:lang w:val="en-US"/>
        </w:rPr>
      </w:pPr>
      <w:r w:rsidRPr="0095665E">
        <w:rPr>
          <w:rFonts w:ascii="Wingdings" w:hAnsi="Wingdings"/>
          <w:lang w:val="en-US"/>
        </w:rPr>
        <w:t>¨</w:t>
      </w:r>
      <w:r w:rsidRPr="0095665E">
        <w:rPr>
          <w:i/>
          <w:u w:val="single"/>
          <w:lang w:val="en-US"/>
        </w:rPr>
        <w:t xml:space="preserve"> Career goals help provide a clear direction for career development and motivate people to pursue certain milestones and successes. </w:t>
      </w:r>
    </w:p>
    <w:p w14:paraId="1B0764C5" w14:textId="77777777" w:rsidR="005B279E" w:rsidRPr="0095665E" w:rsidRDefault="005B279E" w:rsidP="005B279E">
      <w:pPr>
        <w:pStyle w:val="Heading2"/>
        <w:rPr>
          <w:lang w:val="en-US"/>
        </w:rPr>
      </w:pPr>
      <w:r w:rsidRPr="0095665E">
        <w:rPr>
          <w:lang w:val="en-US"/>
        </w:rPr>
        <w:lastRenderedPageBreak/>
        <w:t>6.3 Career Success</w:t>
      </w:r>
    </w:p>
    <w:p w14:paraId="05B1912B" w14:textId="51FEA172" w:rsidR="005B279E" w:rsidRPr="0095665E" w:rsidRDefault="005B279E" w:rsidP="005B279E">
      <w:pPr>
        <w:rPr>
          <w:lang w:val="en-US"/>
        </w:rPr>
      </w:pPr>
      <w:r w:rsidRPr="0095665E">
        <w:rPr>
          <w:lang w:val="en-US"/>
        </w:rPr>
        <w:t xml:space="preserve">Career success </w:t>
      </w:r>
      <w:r w:rsidR="004779F9">
        <w:rPr>
          <w:lang w:val="en-US"/>
        </w:rPr>
        <w:t>is defined as</w:t>
      </w:r>
      <w:r w:rsidRPr="0095665E">
        <w:rPr>
          <w:lang w:val="en-US"/>
        </w:rPr>
        <w:t xml:space="preserve"> an individual's goals, progress, and satisfaction with their career. Arthur et al. </w:t>
      </w:r>
      <w:sdt>
        <w:sdtPr>
          <w:rPr>
            <w:lang w:val="en-US"/>
          </w:rPr>
          <w:id w:val="968637134"/>
          <w:placeholder>
            <w:docPart w:val="DBD0859C3F7C42FAAD48C6EF84AF08ED"/>
          </w:placeholder>
          <w:citation/>
        </w:sdtPr>
        <w:sdtEndPr/>
        <w:sdtContent>
          <w:r w:rsidRPr="0095665E">
            <w:rPr>
              <w:lang w:val="en-US"/>
            </w:rPr>
            <w:fldChar w:fldCharType="begin"/>
          </w:r>
          <w:r w:rsidRPr="0095665E">
            <w:rPr>
              <w:lang w:val="en-US"/>
            </w:rPr>
            <w:instrText xml:space="preserve">CITATION Art05 \p 179 \n  \l 1031 </w:instrText>
          </w:r>
          <w:r w:rsidRPr="0095665E">
            <w:rPr>
              <w:lang w:val="en-US"/>
            </w:rPr>
            <w:fldChar w:fldCharType="separate"/>
          </w:r>
          <w:r w:rsidR="00EA0864" w:rsidRPr="0095665E">
            <w:rPr>
              <w:noProof/>
              <w:lang w:val="en-US"/>
            </w:rPr>
            <w:t>(Career success in a boundaryless world, 2005, S. 179)</w:t>
          </w:r>
          <w:r w:rsidRPr="0095665E">
            <w:rPr>
              <w:lang w:val="en-US"/>
            </w:rPr>
            <w:fldChar w:fldCharType="end"/>
          </w:r>
        </w:sdtContent>
      </w:sdt>
      <w:r w:rsidRPr="0095665E">
        <w:rPr>
          <w:lang w:val="en-US"/>
        </w:rPr>
        <w:t xml:space="preserve"> define career success as follows: "Career success may be defined as the accomplishment of desirable work-related outcomes at any point in a person’s work experiences over time." </w:t>
      </w:r>
      <w:r w:rsidR="00877E73">
        <w:rPr>
          <w:lang w:val="en-US"/>
        </w:rPr>
        <w:t xml:space="preserve">Academics </w:t>
      </w:r>
      <w:r w:rsidR="004779F9">
        <w:rPr>
          <w:lang w:val="en-US"/>
        </w:rPr>
        <w:t xml:space="preserve">distinguish </w:t>
      </w:r>
      <w:r w:rsidRPr="0095665E">
        <w:rPr>
          <w:lang w:val="en-US"/>
        </w:rPr>
        <w:t xml:space="preserve">between </w:t>
      </w:r>
      <w:r w:rsidR="004779F9">
        <w:rPr>
          <w:lang w:val="en-US"/>
        </w:rPr>
        <w:t xml:space="preserve">the </w:t>
      </w:r>
      <w:r w:rsidRPr="0095665E">
        <w:rPr>
          <w:lang w:val="en-US"/>
        </w:rPr>
        <w:t xml:space="preserve">objective and subjective components of career success </w:t>
      </w:r>
      <w:sdt>
        <w:sdtPr>
          <w:rPr>
            <w:lang w:val="en-US"/>
          </w:rPr>
          <w:id w:val="-968591119"/>
          <w:placeholder>
            <w:docPart w:val="DBD0859C3F7C42FAAD48C6EF84AF08ED"/>
          </w:placeholder>
          <w:citation/>
        </w:sdtPr>
        <w:sdtEndPr/>
        <w:sdtContent>
          <w:r w:rsidRPr="0095665E">
            <w:rPr>
              <w:lang w:val="en-US"/>
            </w:rPr>
            <w:fldChar w:fldCharType="begin"/>
          </w:r>
          <w:r w:rsidRPr="0095665E">
            <w:rPr>
              <w:lang w:val="en-US"/>
            </w:rPr>
            <w:instrText xml:space="preserve"> CITATION Ast06 \l 1031 </w:instrText>
          </w:r>
          <w:r w:rsidRPr="0095665E">
            <w:rPr>
              <w:lang w:val="en-US"/>
            </w:rPr>
            <w:fldChar w:fldCharType="separate"/>
          </w:r>
          <w:r w:rsidR="00EA0864" w:rsidRPr="0095665E">
            <w:rPr>
              <w:noProof/>
              <w:lang w:val="en-US"/>
            </w:rPr>
            <w:t>(Reichel, et al., 2006)</w:t>
          </w:r>
          <w:r w:rsidRPr="0095665E">
            <w:rPr>
              <w:lang w:val="en-US"/>
            </w:rPr>
            <w:fldChar w:fldCharType="end"/>
          </w:r>
        </w:sdtContent>
      </w:sdt>
      <w:r w:rsidRPr="0095665E">
        <w:rPr>
          <w:lang w:val="en-US"/>
        </w:rPr>
        <w:t xml:space="preserve">. Objective career success is interpreted as "actual" career success, while subjective success is “perceived" success </w:t>
      </w:r>
      <w:sdt>
        <w:sdtPr>
          <w:rPr>
            <w:lang w:val="en-US"/>
          </w:rPr>
          <w:id w:val="-1217433310"/>
          <w:placeholder>
            <w:docPart w:val="DBD0859C3F7C42FAAD48C6EF84AF08ED"/>
          </w:placeholder>
          <w:citation/>
        </w:sdtPr>
        <w:sdtEndPr/>
        <w:sdtContent>
          <w:r w:rsidRPr="0095665E">
            <w:rPr>
              <w:lang w:val="en-US"/>
            </w:rPr>
            <w:fldChar w:fldCharType="begin"/>
          </w:r>
          <w:r w:rsidRPr="0095665E">
            <w:rPr>
              <w:lang w:val="en-US"/>
            </w:rPr>
            <w:instrText xml:space="preserve">CITATION Jud19 \p 367 \l 1031 </w:instrText>
          </w:r>
          <w:r w:rsidRPr="0095665E">
            <w:rPr>
              <w:lang w:val="en-US"/>
            </w:rPr>
            <w:fldChar w:fldCharType="separate"/>
          </w:r>
          <w:r w:rsidR="00EA0864" w:rsidRPr="0095665E">
            <w:rPr>
              <w:noProof/>
              <w:lang w:val="en-US"/>
            </w:rPr>
            <w:t>(Volmer &amp; Köppe, 2019, S. 367)</w:t>
          </w:r>
          <w:r w:rsidRPr="0095665E">
            <w:rPr>
              <w:lang w:val="en-US"/>
            </w:rPr>
            <w:fldChar w:fldCharType="end"/>
          </w:r>
        </w:sdtContent>
      </w:sdt>
      <w:r w:rsidRPr="0095665E">
        <w:rPr>
          <w:lang w:val="en-US"/>
        </w:rPr>
        <w:t>. We</w:t>
      </w:r>
      <w:r w:rsidR="004779F9">
        <w:rPr>
          <w:lang w:val="en-US"/>
        </w:rPr>
        <w:t xml:space="preserve"> will</w:t>
      </w:r>
      <w:r w:rsidRPr="0095665E">
        <w:rPr>
          <w:lang w:val="en-US"/>
        </w:rPr>
        <w:t xml:space="preserve"> discuss both variants below.</w:t>
      </w:r>
    </w:p>
    <w:p w14:paraId="081AC98F" w14:textId="77777777" w:rsidR="005B279E" w:rsidRPr="0095665E" w:rsidRDefault="005B279E" w:rsidP="005B279E">
      <w:pPr>
        <w:pStyle w:val="Heading3"/>
        <w:rPr>
          <w:lang w:val="en-US"/>
        </w:rPr>
      </w:pPr>
      <w:r w:rsidRPr="0095665E">
        <w:rPr>
          <w:lang w:val="en-US"/>
        </w:rPr>
        <w:t>Objective and Subjective Career Success</w:t>
      </w:r>
    </w:p>
    <w:p w14:paraId="06B32980" w14:textId="024A3BE6" w:rsidR="005B279E" w:rsidRPr="0095665E" w:rsidRDefault="005B279E" w:rsidP="005B279E">
      <w:pPr>
        <w:rPr>
          <w:lang w:val="en-US"/>
        </w:rPr>
      </w:pPr>
      <w:r w:rsidRPr="0095665E">
        <w:rPr>
          <w:lang w:val="en-US"/>
        </w:rPr>
        <w:t xml:space="preserve">Objective career success refers to a person's measurable, visible success in their career. This </w:t>
      </w:r>
      <w:r w:rsidR="00DD4C48">
        <w:rPr>
          <w:lang w:val="en-US"/>
        </w:rPr>
        <w:t>may</w:t>
      </w:r>
      <w:r w:rsidRPr="0095665E">
        <w:rPr>
          <w:lang w:val="en-US"/>
        </w:rPr>
        <w:t xml:space="preserve"> be measured by objective criteria such as salary, promotions, career </w:t>
      </w:r>
      <w:r w:rsidR="00737FD8">
        <w:rPr>
          <w:lang w:val="en-US"/>
        </w:rPr>
        <w:t>grade</w:t>
      </w:r>
      <w:r w:rsidRPr="0095665E">
        <w:rPr>
          <w:lang w:val="en-US"/>
        </w:rPr>
        <w:t xml:space="preserve">s, manager-to-staff ratios, performance reviews, or professional awards </w:t>
      </w:r>
      <w:sdt>
        <w:sdtPr>
          <w:rPr>
            <w:lang w:val="en-US"/>
          </w:rPr>
          <w:id w:val="507875303"/>
          <w:citation/>
        </w:sdtPr>
        <w:sdtEndPr/>
        <w:sdtContent>
          <w:r w:rsidRPr="0095665E">
            <w:rPr>
              <w:lang w:val="en-US"/>
            </w:rPr>
            <w:fldChar w:fldCharType="begin"/>
          </w:r>
          <w:r w:rsidRPr="0095665E">
            <w:rPr>
              <w:lang w:val="en-US"/>
            </w:rPr>
            <w:instrText xml:space="preserve"> CITATION Böh18 \l 1031 </w:instrText>
          </w:r>
          <w:r w:rsidRPr="0095665E">
            <w:rPr>
              <w:lang w:val="en-US"/>
            </w:rPr>
            <w:fldChar w:fldCharType="separate"/>
          </w:r>
          <w:r w:rsidR="00EA0864" w:rsidRPr="0095665E">
            <w:rPr>
              <w:noProof/>
              <w:lang w:val="en-US"/>
            </w:rPr>
            <w:t>(Böhmer &amp; Schinnenburg, 2018)</w:t>
          </w:r>
          <w:r w:rsidRPr="0095665E">
            <w:rPr>
              <w:lang w:val="en-US"/>
            </w:rPr>
            <w:fldChar w:fldCharType="end"/>
          </w:r>
        </w:sdtContent>
      </w:sdt>
      <w:r w:rsidRPr="0095665E">
        <w:rPr>
          <w:lang w:val="en-US"/>
        </w:rPr>
        <w:t xml:space="preserve">. Objective career success focuses on external indicators and external recognition and is often determined by the organization or industry. It may </w:t>
      </w:r>
      <w:r w:rsidR="005E6B9E">
        <w:rPr>
          <w:lang w:val="en-US"/>
        </w:rPr>
        <w:t>provide</w:t>
      </w:r>
      <w:r w:rsidRPr="0095665E">
        <w:rPr>
          <w:lang w:val="en-US"/>
        </w:rPr>
        <w:t xml:space="preserve"> objective confirmation of a person’s professional performance and progress </w:t>
      </w:r>
      <w:sdt>
        <w:sdtPr>
          <w:rPr>
            <w:lang w:val="en-US"/>
          </w:rPr>
          <w:id w:val="-1022085287"/>
          <w:citation/>
        </w:sdtPr>
        <w:sdtEndPr/>
        <w:sdtContent>
          <w:r w:rsidRPr="0095665E">
            <w:rPr>
              <w:lang w:val="en-US"/>
            </w:rPr>
            <w:fldChar w:fldCharType="begin"/>
          </w:r>
          <w:r w:rsidRPr="0095665E">
            <w:rPr>
              <w:lang w:val="en-US"/>
            </w:rPr>
            <w:instrText xml:space="preserve"> CITATION Bie16 \l 1031 </w:instrText>
          </w:r>
          <w:r w:rsidRPr="0095665E">
            <w:rPr>
              <w:lang w:val="en-US"/>
            </w:rPr>
            <w:fldChar w:fldCharType="separate"/>
          </w:r>
          <w:r w:rsidR="00EA0864" w:rsidRPr="0095665E">
            <w:rPr>
              <w:noProof/>
              <w:lang w:val="en-US"/>
            </w:rPr>
            <w:t>(Biemann &amp; Weckmüller, Subjektiver und objektiver Karriereerfolg, 2016)</w:t>
          </w:r>
          <w:r w:rsidRPr="0095665E">
            <w:rPr>
              <w:lang w:val="en-US"/>
            </w:rPr>
            <w:fldChar w:fldCharType="end"/>
          </w:r>
        </w:sdtContent>
      </w:sdt>
      <w:r w:rsidRPr="0095665E">
        <w:rPr>
          <w:lang w:val="en-US"/>
        </w:rPr>
        <w:t>.</w:t>
      </w:r>
    </w:p>
    <w:p w14:paraId="224BCFF8" w14:textId="1D170B8E"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4384" behindDoc="0" locked="0" layoutInCell="1" allowOverlap="1" wp14:anchorId="3DD6E9D4" wp14:editId="78D52EDF">
                <wp:simplePos x="0" y="0"/>
                <wp:positionH relativeFrom="margin">
                  <wp:posOffset>4023360</wp:posOffset>
                </wp:positionH>
                <wp:positionV relativeFrom="margin">
                  <wp:posOffset>5370195</wp:posOffset>
                </wp:positionV>
                <wp:extent cx="1714500" cy="1882140"/>
                <wp:effectExtent l="0" t="0" r="19050" b="22860"/>
                <wp:wrapSquare wrapText="bothSides"/>
                <wp:docPr id="1832129096" name="Textfeld 1832129096"/>
                <wp:cNvGraphicFramePr/>
                <a:graphic xmlns:a="http://schemas.openxmlformats.org/drawingml/2006/main">
                  <a:graphicData uri="http://schemas.microsoft.com/office/word/2010/wordprocessingShape">
                    <wps:wsp>
                      <wps:cNvSpPr txBox="1"/>
                      <wps:spPr>
                        <a:xfrm>
                          <a:off x="0" y="0"/>
                          <a:ext cx="1714500" cy="1882140"/>
                        </a:xfrm>
                        <a:prstGeom prst="rect">
                          <a:avLst/>
                        </a:prstGeom>
                        <a:solidFill>
                          <a:schemeClr val="lt1"/>
                        </a:solidFill>
                        <a:ln w="6350">
                          <a:solidFill>
                            <a:prstClr val="black"/>
                          </a:solidFill>
                        </a:ln>
                      </wps:spPr>
                      <wps:txbx>
                        <w:txbxContent>
                          <w:p w14:paraId="372AF28A" w14:textId="746B32E6" w:rsidR="005B279E" w:rsidRDefault="005B279E" w:rsidP="005B279E">
                            <w:pPr>
                              <w:spacing w:line="240" w:lineRule="auto"/>
                              <w:jc w:val="left"/>
                              <w:rPr>
                                <w:b/>
                                <w:bCs/>
                                <w:sz w:val="20"/>
                                <w:szCs w:val="18"/>
                              </w:rPr>
                            </w:pPr>
                            <w:r>
                              <w:rPr>
                                <w:b/>
                                <w:sz w:val="20"/>
                              </w:rPr>
                              <w:t>Self-</w:t>
                            </w:r>
                            <w:r w:rsidR="009E74DD">
                              <w:rPr>
                                <w:b/>
                                <w:sz w:val="20"/>
                              </w:rPr>
                              <w:t>d</w:t>
                            </w:r>
                            <w:r>
                              <w:rPr>
                                <w:b/>
                                <w:sz w:val="20"/>
                              </w:rPr>
                              <w:t>etermination</w:t>
                            </w:r>
                          </w:p>
                          <w:p w14:paraId="05A760D1" w14:textId="27B92280" w:rsidR="005B279E" w:rsidRPr="00B464C3" w:rsidRDefault="009E74DD" w:rsidP="005B279E">
                            <w:pPr>
                              <w:spacing w:line="240" w:lineRule="auto"/>
                              <w:jc w:val="left"/>
                              <w:rPr>
                                <w:sz w:val="20"/>
                                <w:szCs w:val="18"/>
                              </w:rPr>
                            </w:pPr>
                            <w:r>
                              <w:rPr>
                                <w:sz w:val="20"/>
                              </w:rPr>
                              <w:t>An individual</w:t>
                            </w:r>
                            <w:r w:rsidR="005B279E">
                              <w:rPr>
                                <w:sz w:val="20"/>
                              </w:rPr>
                              <w:t>'s right or ability to make decisions and actions autonomously and independently, without undue influence from other persons or external circumstances</w:t>
                            </w:r>
                            <w:r w:rsidR="005E6B9E">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E9D4" id="Textfeld 1832129096" o:spid="_x0000_s1027" type="#_x0000_t202" style="position:absolute;left:0;text-align:left;margin-left:316.8pt;margin-top:422.85pt;width:135pt;height:148.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" fillcolor="white [3201]" strokeweight=".5pt">
                <v:textbox>
                  <w:txbxContent>
                    <w:p w14:paraId="372AF28A" w14:textId="746B32E6" w:rsidR="005B279E" w:rsidRDefault="005B279E" w:rsidP="005B279E">
                      <w:pPr>
                        <w:spacing w:line="240" w:lineRule="auto"/>
                        <w:jc w:val="left"/>
                        <w:rPr>
                          <w:b/>
                          <w:bCs/>
                          <w:sz w:val="20"/>
                          <w:szCs w:val="18"/>
                        </w:rPr>
                      </w:pPr>
                      <w:r>
                        <w:rPr>
                          <w:b/>
                          <w:sz w:val="20"/>
                        </w:rPr>
                        <w:t>Self-</w:t>
                      </w:r>
                      <w:r w:rsidR="009E74DD">
                        <w:rPr>
                          <w:b/>
                          <w:sz w:val="20"/>
                        </w:rPr>
                        <w:t>d</w:t>
                      </w:r>
                      <w:r>
                        <w:rPr>
                          <w:b/>
                          <w:sz w:val="20"/>
                        </w:rPr>
                        <w:t>etermination</w:t>
                      </w:r>
                    </w:p>
                    <w:p w14:paraId="05A760D1" w14:textId="27B92280" w:rsidR="005B279E" w:rsidRPr="00B464C3" w:rsidRDefault="009E74DD" w:rsidP="005B279E">
                      <w:pPr>
                        <w:spacing w:line="240" w:lineRule="auto"/>
                        <w:jc w:val="left"/>
                        <w:rPr>
                          <w:sz w:val="20"/>
                          <w:szCs w:val="18"/>
                        </w:rPr>
                      </w:pPr>
                      <w:r>
                        <w:rPr>
                          <w:sz w:val="20"/>
                        </w:rPr>
                        <w:t>An individual</w:t>
                      </w:r>
                      <w:r w:rsidR="005B279E">
                        <w:rPr>
                          <w:sz w:val="20"/>
                        </w:rPr>
                        <w:t>'s right or ability to make decisions and actions autonomously and independently, without undue influence from other persons or external circumstances</w:t>
                      </w:r>
                      <w:r w:rsidR="005E6B9E">
                        <w:rPr>
                          <w:sz w:val="20"/>
                        </w:rPr>
                        <w:t>.</w:t>
                      </w:r>
                    </w:p>
                  </w:txbxContent>
                </v:textbox>
                <w10:wrap type="square" anchorx="margin" anchory="margin"/>
              </v:shape>
            </w:pict>
          </mc:Fallback>
        </mc:AlternateContent>
      </w:r>
      <w:r w:rsidRPr="0095665E">
        <w:rPr>
          <w:lang w:val="en-US"/>
        </w:rPr>
        <w:t xml:space="preserve">However, </w:t>
      </w:r>
      <w:r w:rsidR="00686709">
        <w:rPr>
          <w:lang w:val="en-US"/>
        </w:rPr>
        <w:t xml:space="preserve">there is </w:t>
      </w:r>
      <w:r w:rsidRPr="0095665E">
        <w:rPr>
          <w:lang w:val="en-US"/>
        </w:rPr>
        <w:t>growing</w:t>
      </w:r>
      <w:r w:rsidR="00686709">
        <w:rPr>
          <w:lang w:val="en-US"/>
        </w:rPr>
        <w:t xml:space="preserve"> emphasis on the</w:t>
      </w:r>
      <w:r w:rsidRPr="0095665E">
        <w:rPr>
          <w:lang w:val="en-US"/>
        </w:rPr>
        <w:t xml:space="preserve"> importance </w:t>
      </w:r>
      <w:r w:rsidR="00686709">
        <w:rPr>
          <w:lang w:val="en-US"/>
        </w:rPr>
        <w:t>of</w:t>
      </w:r>
      <w:r w:rsidRPr="0095665E">
        <w:rPr>
          <w:lang w:val="en-US"/>
        </w:rPr>
        <w:t xml:space="preserve"> subjective</w:t>
      </w:r>
      <w:r w:rsidR="005E6B9E">
        <w:rPr>
          <w:lang w:val="en-US"/>
        </w:rPr>
        <w:t xml:space="preserve"> perceptions of</w:t>
      </w:r>
      <w:r w:rsidRPr="0095665E">
        <w:rPr>
          <w:lang w:val="en-US"/>
        </w:rPr>
        <w:t xml:space="preserve"> career success </w:t>
      </w:r>
      <w:sdt>
        <w:sdtPr>
          <w:rPr>
            <w:lang w:val="en-US"/>
          </w:rPr>
          <w:id w:val="1805814869"/>
          <w:citation/>
        </w:sdtPr>
        <w:sdtEndPr/>
        <w:sdtContent>
          <w:r w:rsidRPr="0095665E">
            <w:rPr>
              <w:lang w:val="en-US"/>
            </w:rPr>
            <w:fldChar w:fldCharType="begin"/>
          </w:r>
          <w:r w:rsidRPr="0095665E">
            <w:rPr>
              <w:lang w:val="en-US"/>
            </w:rPr>
            <w:instrText xml:space="preserve"> CITATION Böh18 \l 1031 </w:instrText>
          </w:r>
          <w:r w:rsidRPr="0095665E">
            <w:rPr>
              <w:lang w:val="en-US"/>
            </w:rPr>
            <w:fldChar w:fldCharType="separate"/>
          </w:r>
          <w:r w:rsidR="00EA0864" w:rsidRPr="0095665E">
            <w:rPr>
              <w:noProof/>
              <w:lang w:val="en-US"/>
            </w:rPr>
            <w:t>(Böhmer &amp; Schinnenburg, 2018)</w:t>
          </w:r>
          <w:r w:rsidRPr="0095665E">
            <w:rPr>
              <w:lang w:val="en-US"/>
            </w:rPr>
            <w:fldChar w:fldCharType="end"/>
          </w:r>
        </w:sdtContent>
      </w:sdt>
      <w:r w:rsidRPr="0095665E">
        <w:rPr>
          <w:lang w:val="en-US"/>
        </w:rPr>
        <w:t>. Subjective career success is a person's individual perception</w:t>
      </w:r>
      <w:r w:rsidR="00686709">
        <w:rPr>
          <w:lang w:val="en-US"/>
        </w:rPr>
        <w:t xml:space="preserve"> and</w:t>
      </w:r>
      <w:r w:rsidRPr="0095665E">
        <w:rPr>
          <w:lang w:val="en-US"/>
        </w:rPr>
        <w:t xml:space="preserve"> assessment</w:t>
      </w:r>
      <w:r w:rsidR="00686709">
        <w:rPr>
          <w:lang w:val="en-US"/>
        </w:rPr>
        <w:t xml:space="preserve"> of</w:t>
      </w:r>
      <w:r w:rsidRPr="0095665E">
        <w:rPr>
          <w:lang w:val="en-US"/>
        </w:rPr>
        <w:t xml:space="preserve"> and satisfaction with their </w:t>
      </w:r>
      <w:r w:rsidR="005E6B9E">
        <w:rPr>
          <w:lang w:val="en-US"/>
        </w:rPr>
        <w:t xml:space="preserve">own </w:t>
      </w:r>
      <w:r w:rsidRPr="0095665E">
        <w:rPr>
          <w:lang w:val="en-US"/>
        </w:rPr>
        <w:t xml:space="preserve">career, as well as their personal satisfaction with </w:t>
      </w:r>
      <w:r w:rsidR="005E6B9E">
        <w:rPr>
          <w:lang w:val="en-US"/>
        </w:rPr>
        <w:t>their achievements to date</w:t>
      </w:r>
      <w:r w:rsidRPr="0095665E">
        <w:rPr>
          <w:lang w:val="en-US"/>
        </w:rPr>
        <w:t xml:space="preserve">. Subjective career success is based on personal goals, values, expectations and ideas of success. In other words, </w:t>
      </w:r>
      <w:r w:rsidR="009E74DD">
        <w:rPr>
          <w:lang w:val="en-US"/>
        </w:rPr>
        <w:t xml:space="preserve">you should </w:t>
      </w:r>
      <w:r w:rsidRPr="0095665E">
        <w:rPr>
          <w:lang w:val="en-US"/>
        </w:rPr>
        <w:t xml:space="preserve">ask yourself: How would I rate my individual satisfaction? What about professional fulfilment? How satisfied am I with my current work-life </w:t>
      </w:r>
      <w:r w:rsidRPr="0095665E">
        <w:rPr>
          <w:lang w:val="en-US"/>
        </w:rPr>
        <w:lastRenderedPageBreak/>
        <w:t xml:space="preserve">balance? How do I define professional development and the achievement of my personal goals? </w:t>
      </w:r>
    </w:p>
    <w:p w14:paraId="517626F9" w14:textId="655B161A" w:rsidR="005B279E" w:rsidRPr="0095665E" w:rsidRDefault="005B279E" w:rsidP="005B279E">
      <w:pPr>
        <w:rPr>
          <w:lang w:val="en-US"/>
        </w:rPr>
      </w:pPr>
      <w:r w:rsidRPr="0095665E">
        <w:rPr>
          <w:lang w:val="en-US"/>
        </w:rPr>
        <w:t xml:space="preserve">In </w:t>
      </w:r>
      <w:r w:rsidR="00EC014B">
        <w:rPr>
          <w:lang w:val="en-US"/>
        </w:rPr>
        <w:t>a</w:t>
      </w:r>
      <w:r w:rsidRPr="0095665E">
        <w:rPr>
          <w:lang w:val="en-US"/>
        </w:rPr>
        <w:t xml:space="preserve"> subjective career success</w:t>
      </w:r>
      <w:r w:rsidR="00EC014B">
        <w:rPr>
          <w:lang w:val="en-US"/>
        </w:rPr>
        <w:t xml:space="preserve"> context</w:t>
      </w:r>
      <w:r w:rsidRPr="0095665E">
        <w:rPr>
          <w:lang w:val="en-US"/>
        </w:rPr>
        <w:t xml:space="preserve">, high </w:t>
      </w:r>
      <w:r w:rsidR="00EC014B">
        <w:rPr>
          <w:lang w:val="en-US"/>
        </w:rPr>
        <w:t>level</w:t>
      </w:r>
      <w:r w:rsidR="000928D2">
        <w:rPr>
          <w:lang w:val="en-US"/>
        </w:rPr>
        <w:t>s</w:t>
      </w:r>
      <w:r w:rsidRPr="0095665E">
        <w:rPr>
          <w:lang w:val="en-US"/>
        </w:rPr>
        <w:t xml:space="preserve"> of </w:t>
      </w:r>
      <w:r w:rsidR="00EC014B">
        <w:rPr>
          <w:lang w:val="en-US"/>
        </w:rPr>
        <w:t xml:space="preserve">work and career </w:t>
      </w:r>
      <w:r w:rsidRPr="0095665E">
        <w:rPr>
          <w:lang w:val="en-US"/>
        </w:rPr>
        <w:t xml:space="preserve">satisfaction </w:t>
      </w:r>
      <w:r w:rsidR="000928D2">
        <w:rPr>
          <w:lang w:val="en-US"/>
        </w:rPr>
        <w:t>are often linked to maximum</w:t>
      </w:r>
      <w:r w:rsidRPr="0095665E">
        <w:rPr>
          <w:lang w:val="en-US"/>
        </w:rPr>
        <w:t xml:space="preserve"> </w:t>
      </w:r>
      <w:r w:rsidRPr="0095665E">
        <w:rPr>
          <w:b/>
          <w:lang w:val="en-US"/>
        </w:rPr>
        <w:t>self-determination</w:t>
      </w:r>
      <w:r w:rsidRPr="0095665E">
        <w:rPr>
          <w:lang w:val="en-US"/>
        </w:rPr>
        <w:t xml:space="preserve">. Deci and Ryan’s self-determination theory is </w:t>
      </w:r>
      <w:r w:rsidR="00A914E2">
        <w:rPr>
          <w:lang w:val="en-US"/>
        </w:rPr>
        <w:t xml:space="preserve">based on </w:t>
      </w:r>
      <w:r w:rsidRPr="0095665E">
        <w:rPr>
          <w:lang w:val="en-US"/>
        </w:rPr>
        <w:t xml:space="preserve">the </w:t>
      </w:r>
      <w:r w:rsidR="00A914E2">
        <w:rPr>
          <w:lang w:val="en-US"/>
        </w:rPr>
        <w:t>fundamental</w:t>
      </w:r>
      <w:r w:rsidRPr="0095665E">
        <w:rPr>
          <w:lang w:val="en-US"/>
        </w:rPr>
        <w:t xml:space="preserve"> </w:t>
      </w:r>
      <w:r w:rsidR="00930D3D">
        <w:rPr>
          <w:lang w:val="en-US"/>
        </w:rPr>
        <w:t>idea</w:t>
      </w:r>
      <w:r w:rsidRPr="0095665E">
        <w:rPr>
          <w:lang w:val="en-US"/>
        </w:rPr>
        <w:t xml:space="preserve"> that people are motivated to control and regulate their own behavior. The assumption</w:t>
      </w:r>
      <w:r w:rsidR="00A914E2">
        <w:rPr>
          <w:lang w:val="en-US"/>
        </w:rPr>
        <w:t xml:space="preserve"> is</w:t>
      </w:r>
      <w:r w:rsidRPr="0095665E">
        <w:rPr>
          <w:lang w:val="en-US"/>
        </w:rPr>
        <w:t xml:space="preserve"> that every human being has a basic need for autonomy, competence and relatedness</w:t>
      </w:r>
      <w:sdt>
        <w:sdtPr>
          <w:rPr>
            <w:noProof/>
            <w:lang w:val="en-US"/>
          </w:rPr>
          <w:id w:val="366348591"/>
          <w:citation/>
        </w:sdtPr>
        <w:sdtEndPr/>
        <w:sdtContent>
          <w:r w:rsidRPr="0095665E">
            <w:rPr>
              <w:lang w:val="en-US"/>
            </w:rPr>
            <w:fldChar w:fldCharType="begin"/>
          </w:r>
          <w:r w:rsidRPr="0095665E">
            <w:rPr>
              <w:lang w:val="en-US"/>
            </w:rPr>
            <w:instrText xml:space="preserve"> CITATION Rya00 \l 1031 </w:instrText>
          </w:r>
          <w:r w:rsidRPr="0095665E">
            <w:rPr>
              <w:lang w:val="en-US"/>
            </w:rPr>
            <w:fldChar w:fldCharType="separate"/>
          </w:r>
          <w:r w:rsidR="00EA0864" w:rsidRPr="0095665E">
            <w:rPr>
              <w:noProof/>
              <w:lang w:val="en-US"/>
            </w:rPr>
            <w:t xml:space="preserve"> (Ryan &amp; Deci, 2000)</w:t>
          </w:r>
          <w:r w:rsidRPr="0095665E">
            <w:rPr>
              <w:lang w:val="en-US"/>
            </w:rPr>
            <w:fldChar w:fldCharType="end"/>
          </w:r>
        </w:sdtContent>
      </w:sdt>
      <w:r w:rsidRPr="0095665E">
        <w:rPr>
          <w:lang w:val="en-US"/>
        </w:rPr>
        <w:t xml:space="preserve">. These basic needs must be met for an individual to feel motivated and satisfied. </w:t>
      </w:r>
      <w:r w:rsidR="005455EA">
        <w:rPr>
          <w:lang w:val="en-US"/>
        </w:rPr>
        <w:t>T</w:t>
      </w:r>
      <w:r w:rsidRPr="0095665E">
        <w:rPr>
          <w:lang w:val="en-US"/>
        </w:rPr>
        <w:t>he self-determination theory is</w:t>
      </w:r>
      <w:r w:rsidR="005455EA">
        <w:rPr>
          <w:lang w:val="en-US"/>
        </w:rPr>
        <w:t xml:space="preserve"> therefore</w:t>
      </w:r>
      <w:r w:rsidRPr="0095665E">
        <w:rPr>
          <w:lang w:val="en-US"/>
        </w:rPr>
        <w:t xml:space="preserve"> </w:t>
      </w:r>
      <w:r w:rsidR="005455EA">
        <w:rPr>
          <w:lang w:val="en-US"/>
        </w:rPr>
        <w:t>closely aligned with</w:t>
      </w:r>
      <w:r w:rsidRPr="0095665E">
        <w:rPr>
          <w:lang w:val="en-US"/>
        </w:rPr>
        <w:t xml:space="preserve"> the intrinsic motivation described by Barbuto &amp; Scholl</w:t>
      </w:r>
      <w:r w:rsidR="0055263A">
        <w:rPr>
          <w:lang w:val="en-US"/>
        </w:rPr>
        <w:t>, whose</w:t>
      </w:r>
      <w:r w:rsidRPr="0095665E">
        <w:rPr>
          <w:lang w:val="en-US"/>
        </w:rPr>
        <w:t xml:space="preserve"> model comprises the following components:</w:t>
      </w:r>
    </w:p>
    <w:p w14:paraId="3CC1FC0B" w14:textId="6A7AA715" w:rsidR="005B279E" w:rsidRPr="0095665E" w:rsidRDefault="005B279E" w:rsidP="00D66B34">
      <w:pPr>
        <w:pStyle w:val="ListParagraph"/>
        <w:numPr>
          <w:ilvl w:val="0"/>
          <w:numId w:val="11"/>
        </w:numPr>
        <w:rPr>
          <w:lang w:val="en-US"/>
        </w:rPr>
      </w:pPr>
      <w:r w:rsidRPr="0095665E">
        <w:rPr>
          <w:b/>
          <w:lang w:val="en-US"/>
        </w:rPr>
        <w:t>Autonomy</w:t>
      </w:r>
      <w:r w:rsidRPr="0095665E">
        <w:rPr>
          <w:lang w:val="en-US"/>
        </w:rPr>
        <w:t xml:space="preserve"> means control of your own behavior. A</w:t>
      </w:r>
      <w:r w:rsidR="005455EA">
        <w:rPr>
          <w:lang w:val="en-US"/>
        </w:rPr>
        <w:t>n autonomous individual</w:t>
      </w:r>
      <w:r w:rsidRPr="0095665E">
        <w:rPr>
          <w:lang w:val="en-US"/>
        </w:rPr>
        <w:t xml:space="preserve"> can decide for themselves what they want to do and how they want to act without being influenced by external factors. </w:t>
      </w:r>
    </w:p>
    <w:p w14:paraId="78EF06D0" w14:textId="15C04B22" w:rsidR="005B279E" w:rsidRPr="0095665E" w:rsidRDefault="005B279E" w:rsidP="00D66B34">
      <w:pPr>
        <w:pStyle w:val="ListParagraph"/>
        <w:numPr>
          <w:ilvl w:val="0"/>
          <w:numId w:val="11"/>
        </w:numPr>
        <w:rPr>
          <w:lang w:val="en-US"/>
        </w:rPr>
      </w:pPr>
      <w:r w:rsidRPr="0095665E">
        <w:rPr>
          <w:b/>
          <w:lang w:val="en-US"/>
        </w:rPr>
        <w:t>Competence</w:t>
      </w:r>
      <w:r w:rsidRPr="0095665E">
        <w:rPr>
          <w:lang w:val="en-US"/>
        </w:rPr>
        <w:t xml:space="preserve"> is </w:t>
      </w:r>
      <w:r w:rsidR="002075C7">
        <w:rPr>
          <w:lang w:val="en-US"/>
        </w:rPr>
        <w:t>knowing</w:t>
      </w:r>
      <w:r w:rsidRPr="0095665E">
        <w:rPr>
          <w:lang w:val="en-US"/>
        </w:rPr>
        <w:t xml:space="preserve"> that you </w:t>
      </w:r>
      <w:r w:rsidR="00FD3BB1">
        <w:rPr>
          <w:lang w:val="en-US"/>
        </w:rPr>
        <w:t>can</w:t>
      </w:r>
      <w:r w:rsidRPr="0095665E">
        <w:rPr>
          <w:lang w:val="en-US"/>
        </w:rPr>
        <w:t xml:space="preserve"> complete a task successfully. A </w:t>
      </w:r>
      <w:r w:rsidR="002075C7">
        <w:rPr>
          <w:lang w:val="en-US"/>
        </w:rPr>
        <w:t>competent individual</w:t>
      </w:r>
      <w:r w:rsidRPr="0095665E">
        <w:rPr>
          <w:lang w:val="en-US"/>
        </w:rPr>
        <w:t xml:space="preserve"> feels they have a good command of a skill or task. </w:t>
      </w:r>
    </w:p>
    <w:p w14:paraId="04E54B15" w14:textId="77777777" w:rsidR="005B279E" w:rsidRPr="0095665E" w:rsidRDefault="005B279E" w:rsidP="00D66B34">
      <w:pPr>
        <w:pStyle w:val="ListParagraph"/>
        <w:numPr>
          <w:ilvl w:val="0"/>
          <w:numId w:val="11"/>
        </w:numPr>
        <w:rPr>
          <w:lang w:val="en-US"/>
        </w:rPr>
      </w:pPr>
      <w:r w:rsidRPr="0095665E">
        <w:rPr>
          <w:b/>
          <w:lang w:val="en-US"/>
        </w:rPr>
        <w:t>Relatedness</w:t>
      </w:r>
      <w:r w:rsidRPr="0095665E">
        <w:rPr>
          <w:lang w:val="en-US"/>
        </w:rPr>
        <w:t xml:space="preserve"> is a person’s connection with other people. People with a sense of belonging feel accepted and supported by their social environment.</w:t>
      </w:r>
    </w:p>
    <w:p w14:paraId="6B7E1F4C" w14:textId="26A4CA64" w:rsidR="005B279E" w:rsidRPr="0095665E" w:rsidRDefault="005B279E" w:rsidP="005B279E">
      <w:pPr>
        <w:rPr>
          <w:lang w:val="en-US"/>
        </w:rPr>
      </w:pPr>
      <w:r w:rsidRPr="0095665E">
        <w:rPr>
          <w:lang w:val="en-US"/>
        </w:rPr>
        <w:t xml:space="preserve">Deci and Ryan (2000) stress </w:t>
      </w:r>
      <w:r w:rsidR="002075C7">
        <w:rPr>
          <w:lang w:val="en-US"/>
        </w:rPr>
        <w:t>the importance of meeting</w:t>
      </w:r>
      <w:r w:rsidRPr="0095665E">
        <w:rPr>
          <w:lang w:val="en-US"/>
        </w:rPr>
        <w:t xml:space="preserve"> these basic</w:t>
      </w:r>
      <w:r w:rsidR="00FD3BB1">
        <w:rPr>
          <w:lang w:val="en-US"/>
        </w:rPr>
        <w:t xml:space="preserve"> needs</w:t>
      </w:r>
      <w:r w:rsidRPr="0095665E">
        <w:rPr>
          <w:lang w:val="en-US"/>
        </w:rPr>
        <w:t xml:space="preserve"> so that an individual can develop intrinsic motivation from within </w:t>
      </w:r>
      <w:r w:rsidR="002075C7">
        <w:rPr>
          <w:lang w:val="en-US"/>
        </w:rPr>
        <w:t>and without reliance</w:t>
      </w:r>
      <w:r w:rsidRPr="0095665E">
        <w:rPr>
          <w:lang w:val="en-US"/>
        </w:rPr>
        <w:t xml:space="preserve"> on external factors. If a manager feels that they are not as effective as they would like to be, this may be due to a lack of competence, autonomy, or relatedness. It is therefore important for manager</w:t>
      </w:r>
      <w:r w:rsidR="002075C7">
        <w:rPr>
          <w:lang w:val="en-US"/>
        </w:rPr>
        <w:t>s</w:t>
      </w:r>
      <w:r w:rsidRPr="0095665E">
        <w:rPr>
          <w:lang w:val="en-US"/>
        </w:rPr>
        <w:t xml:space="preserve"> to be familiar with their own needs if they are to develop an understanding of their goals </w:t>
      </w:r>
      <w:sdt>
        <w:sdtPr>
          <w:rPr>
            <w:color w:val="2B579A"/>
            <w:shd w:val="clear" w:color="auto" w:fill="E6E6E6"/>
            <w:lang w:val="en-US"/>
          </w:rPr>
          <w:id w:val="1798410763"/>
          <w:placeholder>
            <w:docPart w:val="838AD75F27904B4A8080DCF9A72C2BC8"/>
          </w:placeholder>
          <w:citation/>
        </w:sdtPr>
        <w:sdtEndPr>
          <w:rPr>
            <w:color w:val="auto"/>
            <w:shd w:val="clear" w:color="auto" w:fill="auto"/>
          </w:rPr>
        </w:sdtEndPr>
        <w:sdtContent>
          <w:r w:rsidRPr="0095665E">
            <w:rPr>
              <w:color w:val="2B579A"/>
              <w:shd w:val="clear" w:color="auto" w:fill="E6E6E6"/>
              <w:lang w:val="en-US"/>
            </w:rPr>
            <w:fldChar w:fldCharType="begin"/>
          </w:r>
          <w:r w:rsidRPr="0095665E">
            <w:rPr>
              <w:lang w:val="en-US"/>
            </w:rPr>
            <w:instrText xml:space="preserve">CITATION Eva19 \p 819 \l 1031 </w:instrText>
          </w:r>
          <w:r w:rsidRPr="0095665E">
            <w:rPr>
              <w:color w:val="2B579A"/>
              <w:shd w:val="clear" w:color="auto" w:fill="E6E6E6"/>
              <w:lang w:val="en-US"/>
            </w:rPr>
            <w:fldChar w:fldCharType="separate"/>
          </w:r>
          <w:r w:rsidR="00EA0864" w:rsidRPr="0095665E">
            <w:rPr>
              <w:noProof/>
              <w:lang w:val="en-US"/>
            </w:rPr>
            <w:t>(Jonas, Mühlberger, Böhm, &amp; Esser, 2019, S. 819)</w:t>
          </w:r>
          <w:r w:rsidRPr="0095665E">
            <w:rPr>
              <w:color w:val="2B579A"/>
              <w:shd w:val="clear" w:color="auto" w:fill="E6E6E6"/>
              <w:lang w:val="en-US"/>
            </w:rPr>
            <w:fldChar w:fldCharType="end"/>
          </w:r>
        </w:sdtContent>
      </w:sdt>
      <w:r w:rsidRPr="0095665E">
        <w:rPr>
          <w:lang w:val="en-US"/>
        </w:rPr>
        <w:t>.</w:t>
      </w:r>
    </w:p>
    <w:p w14:paraId="60838910" w14:textId="62B88E55" w:rsidR="005B279E" w:rsidRPr="0095665E" w:rsidRDefault="005B279E" w:rsidP="005B279E">
      <w:pPr>
        <w:rPr>
          <w:lang w:val="en-US"/>
        </w:rPr>
      </w:pPr>
      <w:r w:rsidRPr="0095665E">
        <w:rPr>
          <w:lang w:val="en-US"/>
        </w:rPr>
        <w:t xml:space="preserve">The self-determination theory also </w:t>
      </w:r>
      <w:r w:rsidR="00F9103C">
        <w:rPr>
          <w:lang w:val="en-US"/>
        </w:rPr>
        <w:t>stress</w:t>
      </w:r>
      <w:r w:rsidRPr="0095665E">
        <w:rPr>
          <w:lang w:val="en-US"/>
        </w:rPr>
        <w:t xml:space="preserve">es the importance of extrinsic motivation, but only if it is supportive and not controlling. Supportive extrinsic motivation is when a person </w:t>
      </w:r>
      <w:r w:rsidR="00A065EC">
        <w:rPr>
          <w:lang w:val="en-US"/>
        </w:rPr>
        <w:t>feels</w:t>
      </w:r>
      <w:r w:rsidRPr="0095665E">
        <w:rPr>
          <w:lang w:val="en-US"/>
        </w:rPr>
        <w:t xml:space="preserve"> motivated to perform an activity in order to receive a reward they </w:t>
      </w:r>
      <w:r w:rsidR="00F9103C">
        <w:rPr>
          <w:lang w:val="en-US"/>
        </w:rPr>
        <w:t xml:space="preserve">will </w:t>
      </w:r>
      <w:r w:rsidRPr="0095665E">
        <w:rPr>
          <w:lang w:val="en-US"/>
        </w:rPr>
        <w:lastRenderedPageBreak/>
        <w:t xml:space="preserve">appreciate or </w:t>
      </w:r>
      <w:r w:rsidR="00F9103C">
        <w:rPr>
          <w:lang w:val="en-US"/>
        </w:rPr>
        <w:t>progress toward</w:t>
      </w:r>
      <w:r w:rsidRPr="0095665E">
        <w:rPr>
          <w:lang w:val="en-US"/>
        </w:rPr>
        <w:t xml:space="preserve"> a goal that is important to them. </w:t>
      </w:r>
      <w:r w:rsidR="002B38CE">
        <w:rPr>
          <w:lang w:val="en-US"/>
        </w:rPr>
        <w:t>By contrast, c</w:t>
      </w:r>
      <w:r w:rsidRPr="0095665E">
        <w:rPr>
          <w:lang w:val="en-US"/>
        </w:rPr>
        <w:t xml:space="preserve">ontrolling extrinsic motivation is when a person </w:t>
      </w:r>
      <w:r w:rsidR="002B38CE">
        <w:rPr>
          <w:lang w:val="en-US"/>
        </w:rPr>
        <w:t>feels</w:t>
      </w:r>
      <w:r w:rsidRPr="0095665E">
        <w:rPr>
          <w:lang w:val="en-US"/>
        </w:rPr>
        <w:t xml:space="preserve"> motivated to perform an activity because it is expected by others or to avoid punishment.</w:t>
      </w:r>
    </w:p>
    <w:p w14:paraId="312E1EBA" w14:textId="195CD205" w:rsidR="005B279E" w:rsidRPr="0095665E" w:rsidRDefault="005B279E" w:rsidP="005B279E">
      <w:pPr>
        <w:rPr>
          <w:lang w:val="en-US"/>
        </w:rPr>
      </w:pPr>
      <w:r w:rsidRPr="0095665E">
        <w:rPr>
          <w:lang w:val="en-US"/>
        </w:rPr>
        <w:t xml:space="preserve">The self-determination theory </w:t>
      </w:r>
      <w:r w:rsidR="007874A2">
        <w:rPr>
          <w:lang w:val="en-US"/>
        </w:rPr>
        <w:t xml:space="preserve">explains </w:t>
      </w:r>
      <w:r w:rsidR="00186EB6">
        <w:rPr>
          <w:lang w:val="en-US"/>
        </w:rPr>
        <w:t>what motivates</w:t>
      </w:r>
      <w:r w:rsidRPr="0095665E">
        <w:rPr>
          <w:lang w:val="en-US"/>
        </w:rPr>
        <w:t xml:space="preserve"> people to control and regulate their behavior, and the role played by autonomy, competence and relatedness. </w:t>
      </w:r>
      <w:r w:rsidR="00186EB6">
        <w:rPr>
          <w:lang w:val="en-US"/>
        </w:rPr>
        <w:t>It</w:t>
      </w:r>
      <w:r w:rsidRPr="0095665E">
        <w:rPr>
          <w:lang w:val="en-US"/>
        </w:rPr>
        <w:t xml:space="preserve"> stresses the importance of intrinsic motivation and the supporting role of extrinsic motivation </w:t>
      </w:r>
      <w:r w:rsidR="00186EB6">
        <w:rPr>
          <w:lang w:val="en-US"/>
        </w:rPr>
        <w:t xml:space="preserve">and </w:t>
      </w:r>
      <w:r w:rsidR="00CC6542">
        <w:rPr>
          <w:lang w:val="en-US"/>
        </w:rPr>
        <w:t>defines</w:t>
      </w:r>
      <w:r w:rsidRPr="0095665E">
        <w:rPr>
          <w:lang w:val="en-US"/>
        </w:rPr>
        <w:t xml:space="preserve"> subjective career success as satisfaction with your own career.</w:t>
      </w:r>
    </w:p>
    <w:p w14:paraId="515D9F55" w14:textId="77777777" w:rsidR="005B279E" w:rsidRPr="0095665E" w:rsidRDefault="005B279E" w:rsidP="005B279E">
      <w:pPr>
        <w:rPr>
          <w:lang w:val="en-US"/>
        </w:rPr>
      </w:pPr>
    </w:p>
    <w:p w14:paraId="0FB670F3" w14:textId="77777777" w:rsidR="005B279E" w:rsidRPr="0095665E" w:rsidRDefault="005B279E" w:rsidP="005B279E">
      <w:pPr>
        <w:pStyle w:val="Heading3"/>
        <w:rPr>
          <w:lang w:val="en-US"/>
        </w:rPr>
      </w:pPr>
      <w:r w:rsidRPr="0095665E">
        <w:rPr>
          <w:lang w:val="en-US"/>
        </w:rPr>
        <w:t>Interplay Between Objective and Subjective Career Success</w:t>
      </w:r>
    </w:p>
    <w:p w14:paraId="6517D16C" w14:textId="3CA0C092"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1312" behindDoc="0" locked="0" layoutInCell="1" allowOverlap="1" wp14:anchorId="25741E72" wp14:editId="72C0B196">
                <wp:simplePos x="0" y="0"/>
                <wp:positionH relativeFrom="margin">
                  <wp:posOffset>-214399</wp:posOffset>
                </wp:positionH>
                <wp:positionV relativeFrom="margin">
                  <wp:posOffset>3093720</wp:posOffset>
                </wp:positionV>
                <wp:extent cx="1319530" cy="2160905"/>
                <wp:effectExtent l="0" t="0" r="13970" b="10795"/>
                <wp:wrapSquare wrapText="bothSides"/>
                <wp:docPr id="59507237" name="Textfeld 59507237"/>
                <wp:cNvGraphicFramePr/>
                <a:graphic xmlns:a="http://schemas.openxmlformats.org/drawingml/2006/main">
                  <a:graphicData uri="http://schemas.microsoft.com/office/word/2010/wordprocessingShape">
                    <wps:wsp>
                      <wps:cNvSpPr txBox="1"/>
                      <wps:spPr>
                        <a:xfrm>
                          <a:off x="0" y="0"/>
                          <a:ext cx="1319530" cy="2160905"/>
                        </a:xfrm>
                        <a:prstGeom prst="rect">
                          <a:avLst/>
                        </a:prstGeom>
                        <a:solidFill>
                          <a:schemeClr val="lt1"/>
                        </a:solidFill>
                        <a:ln w="6350">
                          <a:solidFill>
                            <a:prstClr val="black"/>
                          </a:solidFill>
                        </a:ln>
                      </wps:spPr>
                      <wps:txbx>
                        <w:txbxContent>
                          <w:p w14:paraId="0139ECC0" w14:textId="77777777" w:rsidR="005B279E" w:rsidRPr="00901925" w:rsidRDefault="005B279E" w:rsidP="005B279E">
                            <w:pPr>
                              <w:spacing w:line="240" w:lineRule="auto"/>
                              <w:jc w:val="left"/>
                              <w:rPr>
                                <w:b/>
                                <w:sz w:val="20"/>
                                <w:szCs w:val="18"/>
                              </w:rPr>
                            </w:pPr>
                            <w:r>
                              <w:rPr>
                                <w:b/>
                                <w:sz w:val="20"/>
                              </w:rPr>
                              <w:t>Correlation</w:t>
                            </w:r>
                          </w:p>
                          <w:p w14:paraId="263C256B" w14:textId="0F369E0E" w:rsidR="005B279E" w:rsidRPr="00B464C3" w:rsidRDefault="00F17761" w:rsidP="005B279E">
                            <w:pPr>
                              <w:spacing w:line="240" w:lineRule="auto"/>
                              <w:jc w:val="left"/>
                              <w:rPr>
                                <w:sz w:val="20"/>
                                <w:szCs w:val="18"/>
                              </w:rPr>
                            </w:pPr>
                            <w:r>
                              <w:rPr>
                                <w:sz w:val="20"/>
                              </w:rPr>
                              <w:t>In statistics, c</w:t>
                            </w:r>
                            <w:r w:rsidR="005B279E">
                              <w:rPr>
                                <w:sz w:val="20"/>
                              </w:rPr>
                              <w:t xml:space="preserve">orrelation </w:t>
                            </w:r>
                            <w:r>
                              <w:rPr>
                                <w:sz w:val="20"/>
                              </w:rPr>
                              <w:t>measures</w:t>
                            </w:r>
                            <w:r w:rsidR="005B279E">
                              <w:rPr>
                                <w:sz w:val="20"/>
                              </w:rPr>
                              <w:t xml:space="preserve"> the statistical relationship or connection between two variables</w:t>
                            </w:r>
                            <w:r w:rsidR="00186EB6">
                              <w:rPr>
                                <w:sz w:val="20"/>
                              </w:rPr>
                              <w:t xml:space="preserve"> and describe</w:t>
                            </w:r>
                            <w:r w:rsidR="00CC6542">
                              <w:rPr>
                                <w:sz w:val="20"/>
                              </w:rPr>
                              <w:t>s</w:t>
                            </w:r>
                            <w:r w:rsidR="00186EB6">
                              <w:rPr>
                                <w:sz w:val="20"/>
                              </w:rPr>
                              <w:t xml:space="preserve"> </w:t>
                            </w:r>
                            <w:r w:rsidR="005B279E">
                              <w:rPr>
                                <w:sz w:val="20"/>
                              </w:rPr>
                              <w:t>the strength and direction of this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1E72" id="Textfeld 59507237" o:spid="_x0000_s1028" type="#_x0000_t202" style="position:absolute;left:0;text-align:left;margin-left:-16.9pt;margin-top:243.6pt;width:103.9pt;height:17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U/OwIAAIQ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" fillcolor="white [3201]" strokeweight=".5pt">
                <v:textbox>
                  <w:txbxContent>
                    <w:p w14:paraId="0139ECC0" w14:textId="77777777" w:rsidR="005B279E" w:rsidRPr="00901925" w:rsidRDefault="005B279E" w:rsidP="005B279E">
                      <w:pPr>
                        <w:spacing w:line="240" w:lineRule="auto"/>
                        <w:jc w:val="left"/>
                        <w:rPr>
                          <w:b/>
                          <w:sz w:val="20"/>
                          <w:szCs w:val="18"/>
                        </w:rPr>
                      </w:pPr>
                      <w:r>
                        <w:rPr>
                          <w:b/>
                          <w:sz w:val="20"/>
                        </w:rPr>
                        <w:t>Correlation</w:t>
                      </w:r>
                    </w:p>
                    <w:p w14:paraId="263C256B" w14:textId="0F369E0E" w:rsidR="005B279E" w:rsidRPr="00B464C3" w:rsidRDefault="00F17761" w:rsidP="005B279E">
                      <w:pPr>
                        <w:spacing w:line="240" w:lineRule="auto"/>
                        <w:jc w:val="left"/>
                        <w:rPr>
                          <w:sz w:val="20"/>
                          <w:szCs w:val="18"/>
                        </w:rPr>
                      </w:pPr>
                      <w:r>
                        <w:rPr>
                          <w:sz w:val="20"/>
                        </w:rPr>
                        <w:t>In statistics, c</w:t>
                      </w:r>
                      <w:r w:rsidR="005B279E">
                        <w:rPr>
                          <w:sz w:val="20"/>
                        </w:rPr>
                        <w:t xml:space="preserve">orrelation </w:t>
                      </w:r>
                      <w:r>
                        <w:rPr>
                          <w:sz w:val="20"/>
                        </w:rPr>
                        <w:t>measures</w:t>
                      </w:r>
                      <w:r w:rsidR="005B279E">
                        <w:rPr>
                          <w:sz w:val="20"/>
                        </w:rPr>
                        <w:t xml:space="preserve"> the statistical relationship or connection between two variables</w:t>
                      </w:r>
                      <w:r w:rsidR="00186EB6">
                        <w:rPr>
                          <w:sz w:val="20"/>
                        </w:rPr>
                        <w:t xml:space="preserve"> and describe</w:t>
                      </w:r>
                      <w:r w:rsidR="00CC6542">
                        <w:rPr>
                          <w:sz w:val="20"/>
                        </w:rPr>
                        <w:t>s</w:t>
                      </w:r>
                      <w:r w:rsidR="00186EB6">
                        <w:rPr>
                          <w:sz w:val="20"/>
                        </w:rPr>
                        <w:t xml:space="preserve"> </w:t>
                      </w:r>
                      <w:r w:rsidR="005B279E">
                        <w:rPr>
                          <w:sz w:val="20"/>
                        </w:rPr>
                        <w:t>the strength and direction of this relationship.</w:t>
                      </w:r>
                    </w:p>
                  </w:txbxContent>
                </v:textbox>
                <w10:wrap type="square" anchorx="margin" anchory="margin"/>
              </v:shape>
            </w:pict>
          </mc:Fallback>
        </mc:AlternateContent>
      </w:r>
      <w:r w:rsidRPr="0095665E">
        <w:rPr>
          <w:lang w:val="en-US"/>
        </w:rPr>
        <w:t xml:space="preserve">Objective and subjective career success are not always congruent, as indicated in a meta-study by Ng et al. </w:t>
      </w:r>
      <w:sdt>
        <w:sdtPr>
          <w:rPr>
            <w:lang w:val="en-US"/>
          </w:rPr>
          <w:id w:val="-1489544197"/>
          <w:citation/>
        </w:sdtPr>
        <w:sdtEndPr/>
        <w:sdtContent>
          <w:r w:rsidRPr="0095665E">
            <w:rPr>
              <w:lang w:val="en-US"/>
            </w:rPr>
            <w:fldChar w:fldCharType="begin"/>
          </w:r>
          <w:r w:rsidRPr="0095665E">
            <w:rPr>
              <w:lang w:val="en-US"/>
            </w:rPr>
            <w:instrText xml:space="preserve">CITATION NgT05 \n  \l 1031 </w:instrText>
          </w:r>
          <w:r w:rsidRPr="0095665E">
            <w:rPr>
              <w:lang w:val="en-US"/>
            </w:rPr>
            <w:fldChar w:fldCharType="separate"/>
          </w:r>
          <w:r w:rsidR="00EA0864" w:rsidRPr="0095665E">
            <w:rPr>
              <w:noProof/>
              <w:lang w:val="en-US"/>
            </w:rPr>
            <w:t>(Predictors of objective and subjective career success: A meta-analysis, 2005)</w:t>
          </w:r>
          <w:r w:rsidRPr="0095665E">
            <w:rPr>
              <w:lang w:val="en-US"/>
            </w:rPr>
            <w:fldChar w:fldCharType="end"/>
          </w:r>
        </w:sdtContent>
      </w:sdt>
      <w:r w:rsidR="00FD3BB1">
        <w:rPr>
          <w:lang w:val="en-US"/>
        </w:rPr>
        <w:t>, which found</w:t>
      </w:r>
      <w:r w:rsidRPr="0095665E">
        <w:rPr>
          <w:lang w:val="en-US"/>
        </w:rPr>
        <w:t xml:space="preserve"> minimal </w:t>
      </w:r>
      <w:r w:rsidRPr="0095665E">
        <w:rPr>
          <w:b/>
          <w:bCs/>
          <w:lang w:val="en-US"/>
        </w:rPr>
        <w:t>correlation</w:t>
      </w:r>
      <w:r w:rsidRPr="0095665E">
        <w:rPr>
          <w:lang w:val="en-US"/>
        </w:rPr>
        <w:t xml:space="preserve"> between subjective and objective career success. This means</w:t>
      </w:r>
      <w:r w:rsidR="0098467A">
        <w:rPr>
          <w:lang w:val="en-US"/>
        </w:rPr>
        <w:t xml:space="preserve"> that a</w:t>
      </w:r>
      <w:r w:rsidRPr="0095665E">
        <w:rPr>
          <w:lang w:val="en-US"/>
        </w:rPr>
        <w:t xml:space="preserve"> person </w:t>
      </w:r>
      <w:r w:rsidR="00D1228F">
        <w:rPr>
          <w:lang w:val="en-US"/>
        </w:rPr>
        <w:t>might</w:t>
      </w:r>
      <w:r w:rsidRPr="0095665E">
        <w:rPr>
          <w:lang w:val="en-US"/>
        </w:rPr>
        <w:t xml:space="preserve"> be objectively successful </w:t>
      </w:r>
      <w:r w:rsidR="00D1228F">
        <w:rPr>
          <w:lang w:val="en-US"/>
        </w:rPr>
        <w:t>according to defined</w:t>
      </w:r>
      <w:r w:rsidRPr="0095665E">
        <w:rPr>
          <w:lang w:val="en-US"/>
        </w:rPr>
        <w:t xml:space="preserve"> external success criteria </w:t>
      </w:r>
      <w:r w:rsidR="00D1228F">
        <w:rPr>
          <w:lang w:val="en-US"/>
        </w:rPr>
        <w:t>yet</w:t>
      </w:r>
      <w:r w:rsidRPr="0095665E">
        <w:rPr>
          <w:lang w:val="en-US"/>
        </w:rPr>
        <w:t xml:space="preserve"> subjectively dissatisfied or unfulfilled. </w:t>
      </w:r>
      <w:r w:rsidR="00220C32">
        <w:rPr>
          <w:lang w:val="en-US"/>
        </w:rPr>
        <w:t>Conversely</w:t>
      </w:r>
      <w:r w:rsidRPr="0095665E">
        <w:rPr>
          <w:lang w:val="en-US"/>
        </w:rPr>
        <w:t xml:space="preserve">, a person </w:t>
      </w:r>
      <w:r w:rsidR="00220C32">
        <w:rPr>
          <w:lang w:val="en-US"/>
        </w:rPr>
        <w:t>might</w:t>
      </w:r>
      <w:r w:rsidRPr="0095665E">
        <w:rPr>
          <w:lang w:val="en-US"/>
        </w:rPr>
        <w:t xml:space="preserve"> be subjectively successful </w:t>
      </w:r>
      <w:r w:rsidR="0098467A">
        <w:rPr>
          <w:lang w:val="en-US"/>
        </w:rPr>
        <w:t>if they achieve</w:t>
      </w:r>
      <w:r w:rsidRPr="0095665E">
        <w:rPr>
          <w:lang w:val="en-US"/>
        </w:rPr>
        <w:t xml:space="preserve"> their personal goals and values and experienc</w:t>
      </w:r>
      <w:r w:rsidR="0098467A">
        <w:rPr>
          <w:lang w:val="en-US"/>
        </w:rPr>
        <w:t>e</w:t>
      </w:r>
      <w:r w:rsidRPr="0095665E">
        <w:rPr>
          <w:lang w:val="en-US"/>
        </w:rPr>
        <w:t xml:space="preserve"> work satisfaction, </w:t>
      </w:r>
      <w:r w:rsidR="00220C32">
        <w:rPr>
          <w:lang w:val="en-US"/>
        </w:rPr>
        <w:t>despite not having</w:t>
      </w:r>
      <w:r w:rsidRPr="0095665E">
        <w:rPr>
          <w:lang w:val="en-US"/>
        </w:rPr>
        <w:t xml:space="preserve"> objectively </w:t>
      </w:r>
      <w:r w:rsidR="00220C32">
        <w:rPr>
          <w:lang w:val="en-US"/>
        </w:rPr>
        <w:t>achieved</w:t>
      </w:r>
      <w:r w:rsidRPr="0095665E">
        <w:rPr>
          <w:lang w:val="en-US"/>
        </w:rPr>
        <w:t xml:space="preserve"> the highest career </w:t>
      </w:r>
      <w:r w:rsidR="0098467A">
        <w:rPr>
          <w:lang w:val="en-US"/>
        </w:rPr>
        <w:t>strata</w:t>
      </w:r>
      <w:r w:rsidRPr="0095665E">
        <w:rPr>
          <w:lang w:val="en-US"/>
        </w:rPr>
        <w:t xml:space="preserve">. </w:t>
      </w:r>
      <w:r w:rsidR="00220C32">
        <w:rPr>
          <w:lang w:val="en-US"/>
        </w:rPr>
        <w:t>Let’s illustrate this with an</w:t>
      </w:r>
      <w:r w:rsidRPr="0095665E">
        <w:rPr>
          <w:lang w:val="en-US"/>
        </w:rPr>
        <w:t xml:space="preserve"> example.</w:t>
      </w:r>
    </w:p>
    <w:p w14:paraId="5DCA1072" w14:textId="58847434" w:rsidR="005B279E" w:rsidRPr="0095665E" w:rsidRDefault="005B279E" w:rsidP="005B279E">
      <w:pPr>
        <w:rPr>
          <w:lang w:val="en-US"/>
        </w:rPr>
      </w:pPr>
      <w:r w:rsidRPr="0095665E">
        <w:rPr>
          <w:lang w:val="en-US"/>
        </w:rPr>
        <w:t xml:space="preserve">Anna and David work for the same company. In recent years, Anna has been promoted several times, </w:t>
      </w:r>
      <w:r w:rsidR="007046B9">
        <w:rPr>
          <w:lang w:val="en-US"/>
        </w:rPr>
        <w:t>earns a</w:t>
      </w:r>
      <w:r w:rsidRPr="0095665E">
        <w:rPr>
          <w:lang w:val="en-US"/>
        </w:rPr>
        <w:t xml:space="preserve"> high salary and </w:t>
      </w:r>
      <w:r w:rsidR="007046B9">
        <w:rPr>
          <w:lang w:val="en-US"/>
        </w:rPr>
        <w:t>has</w:t>
      </w:r>
      <w:r w:rsidRPr="0095665E">
        <w:rPr>
          <w:lang w:val="en-US"/>
        </w:rPr>
        <w:t xml:space="preserve"> </w:t>
      </w:r>
      <w:r w:rsidR="00F043AD">
        <w:rPr>
          <w:lang w:val="en-US"/>
        </w:rPr>
        <w:t>plenty</w:t>
      </w:r>
      <w:r w:rsidRPr="0095665E">
        <w:rPr>
          <w:lang w:val="en-US"/>
        </w:rPr>
        <w:t xml:space="preserve"> of responsibility. She has achieved her goals in terms of objective career success and is recognized by the organization for her achievements. From an objective perspective, Anna is considered successful. By contrast, David has received fewer promotions over the same period and his salary has remained relatively stable. However, he has always found his work to be fulfilling and challenging. He has </w:t>
      </w:r>
      <w:r w:rsidR="00F043AD">
        <w:rPr>
          <w:lang w:val="en-US"/>
        </w:rPr>
        <w:t>been</w:t>
      </w:r>
      <w:r w:rsidRPr="0095665E">
        <w:rPr>
          <w:lang w:val="en-US"/>
        </w:rPr>
        <w:t xml:space="preserve"> involved in some </w:t>
      </w:r>
      <w:r w:rsidRPr="0095665E">
        <w:rPr>
          <w:lang w:val="en-US"/>
        </w:rPr>
        <w:lastRenderedPageBreak/>
        <w:t>interesting projects</w:t>
      </w:r>
      <w:r w:rsidR="00F043AD">
        <w:rPr>
          <w:lang w:val="en-US"/>
        </w:rPr>
        <w:t xml:space="preserve"> which have enabled him</w:t>
      </w:r>
      <w:r w:rsidRPr="0095665E">
        <w:rPr>
          <w:lang w:val="en-US"/>
        </w:rPr>
        <w:t xml:space="preserve"> to </w:t>
      </w:r>
      <w:r w:rsidR="00F043AD">
        <w:rPr>
          <w:lang w:val="en-US"/>
        </w:rPr>
        <w:t>hone</w:t>
      </w:r>
      <w:r w:rsidRPr="0095665E">
        <w:rPr>
          <w:lang w:val="en-US"/>
        </w:rPr>
        <w:t xml:space="preserve"> his skills and to develop</w:t>
      </w:r>
      <w:r w:rsidR="00F043AD">
        <w:rPr>
          <w:lang w:val="en-US"/>
        </w:rPr>
        <w:t xml:space="preserve"> both</w:t>
      </w:r>
      <w:r w:rsidRPr="0095665E">
        <w:rPr>
          <w:lang w:val="en-US"/>
        </w:rPr>
        <w:t xml:space="preserve"> personally and professionally. He feels a high level of job satisfaction and professional fulfillment. Although Anna has objectively achieved higher status and external recognition, subjectively </w:t>
      </w:r>
      <w:r w:rsidR="00F61ED7">
        <w:rPr>
          <w:lang w:val="en-US"/>
        </w:rPr>
        <w:t xml:space="preserve">she may feel </w:t>
      </w:r>
      <w:r w:rsidRPr="0095665E">
        <w:rPr>
          <w:lang w:val="en-US"/>
        </w:rPr>
        <w:t>dissatisfied or stressed. On the other hand, David enjoys subjective career success because of his personal fulfilment and satisfaction, but has not received the same objective, external recognition as Anna.</w:t>
      </w:r>
    </w:p>
    <w:p w14:paraId="2BE5DB0E" w14:textId="7AE98C6E" w:rsidR="005B279E" w:rsidRPr="0095665E" w:rsidRDefault="00FA67C9" w:rsidP="005B279E">
      <w:pPr>
        <w:rPr>
          <w:lang w:val="en-US"/>
        </w:rPr>
      </w:pPr>
      <w:r>
        <w:rPr>
          <w:lang w:val="en-US"/>
        </w:rPr>
        <w:t>Countless</w:t>
      </w:r>
      <w:r w:rsidR="005B279E" w:rsidRPr="0095665E">
        <w:rPr>
          <w:lang w:val="en-US"/>
        </w:rPr>
        <w:t xml:space="preserve"> studies have </w:t>
      </w:r>
      <w:r>
        <w:rPr>
          <w:lang w:val="en-US"/>
        </w:rPr>
        <w:t>considere</w:t>
      </w:r>
      <w:r w:rsidR="005B279E" w:rsidRPr="0095665E">
        <w:rPr>
          <w:lang w:val="en-US"/>
        </w:rPr>
        <w:t>d the importance of career success and how it differs depending on age, gender and motivation (refer to the studies</w:t>
      </w:r>
      <w:r w:rsidR="00E7601E">
        <w:rPr>
          <w:lang w:val="en-US"/>
        </w:rPr>
        <w:t xml:space="preserve"> by</w:t>
      </w:r>
      <w:r w:rsidR="005B279E" w:rsidRPr="0095665E">
        <w:rPr>
          <w:lang w:val="en-US"/>
        </w:rPr>
        <w:t xml:space="preserve"> </w:t>
      </w:r>
      <w:proofErr w:type="spellStart"/>
      <w:r w:rsidR="005B279E" w:rsidRPr="0095665E">
        <w:rPr>
          <w:lang w:val="en-US"/>
        </w:rPr>
        <w:t>Spurk</w:t>
      </w:r>
      <w:proofErr w:type="spellEnd"/>
      <w:r w:rsidR="005B279E" w:rsidRPr="0095665E">
        <w:rPr>
          <w:lang w:val="en-US"/>
        </w:rPr>
        <w:t xml:space="preserve">, 2019; Böhmer &amp; </w:t>
      </w:r>
      <w:proofErr w:type="spellStart"/>
      <w:r w:rsidR="005B279E" w:rsidRPr="0095665E">
        <w:rPr>
          <w:lang w:val="en-US"/>
        </w:rPr>
        <w:t>Schinnenburg</w:t>
      </w:r>
      <w:proofErr w:type="spellEnd"/>
      <w:r w:rsidR="005B279E" w:rsidRPr="0095665E">
        <w:rPr>
          <w:lang w:val="en-US"/>
        </w:rPr>
        <w:t xml:space="preserve">, 2018; </w:t>
      </w:r>
      <w:proofErr w:type="spellStart"/>
      <w:r w:rsidR="005B279E" w:rsidRPr="0095665E">
        <w:rPr>
          <w:lang w:val="en-US"/>
        </w:rPr>
        <w:t>Biemann</w:t>
      </w:r>
      <w:proofErr w:type="spellEnd"/>
      <w:r w:rsidR="005B279E" w:rsidRPr="0095665E">
        <w:rPr>
          <w:lang w:val="en-US"/>
        </w:rPr>
        <w:t xml:space="preserve"> &amp; </w:t>
      </w:r>
      <w:proofErr w:type="spellStart"/>
      <w:r w:rsidR="005B279E" w:rsidRPr="0095665E">
        <w:rPr>
          <w:lang w:val="en-US"/>
        </w:rPr>
        <w:t>Weckmüller</w:t>
      </w:r>
      <w:proofErr w:type="spellEnd"/>
      <w:r w:rsidR="005B279E" w:rsidRPr="0095665E">
        <w:rPr>
          <w:lang w:val="en-US"/>
        </w:rPr>
        <w:t>, 2016; Ng et al., 2005; Arthur et al., 2005). Essentially, the</w:t>
      </w:r>
      <w:r w:rsidR="0057069A">
        <w:rPr>
          <w:lang w:val="en-US"/>
        </w:rPr>
        <w:t>y</w:t>
      </w:r>
      <w:r w:rsidR="005B279E" w:rsidRPr="0095665E">
        <w:rPr>
          <w:lang w:val="en-US"/>
        </w:rPr>
        <w:t xml:space="preserve"> </w:t>
      </w:r>
      <w:r w:rsidR="0057069A">
        <w:rPr>
          <w:lang w:val="en-US"/>
        </w:rPr>
        <w:t xml:space="preserve">all drew </w:t>
      </w:r>
      <w:r>
        <w:rPr>
          <w:lang w:val="en-US"/>
        </w:rPr>
        <w:t>similar</w:t>
      </w:r>
      <w:r w:rsidR="005B279E" w:rsidRPr="0095665E">
        <w:rPr>
          <w:lang w:val="en-US"/>
        </w:rPr>
        <w:t xml:space="preserve"> conclusions: Career success cannot be measured solely by external factors, but must also consider the individual's perspective, values, and goals. While some people focus on financial success and external recognition, others may put a greater emphasis on fulfillment, personal development, or work-life balance as indicators of success. What is more, younger people may define career success differently than </w:t>
      </w:r>
      <w:r w:rsidR="00F23BB3">
        <w:rPr>
          <w:lang w:val="en-US"/>
        </w:rPr>
        <w:t>those at a later stage of</w:t>
      </w:r>
      <w:r w:rsidR="00B1693B">
        <w:rPr>
          <w:lang w:val="en-US"/>
        </w:rPr>
        <w:t xml:space="preserve"> their career</w:t>
      </w:r>
      <w:r w:rsidR="005B279E" w:rsidRPr="0095665E">
        <w:rPr>
          <w:lang w:val="en-US"/>
        </w:rPr>
        <w:t>. E</w:t>
      </w:r>
      <w:r w:rsidR="00F23BB3">
        <w:rPr>
          <w:lang w:val="en-US"/>
        </w:rPr>
        <w:t>very</w:t>
      </w:r>
      <w:r w:rsidR="005B279E" w:rsidRPr="0095665E">
        <w:rPr>
          <w:lang w:val="en-US"/>
        </w:rPr>
        <w:t xml:space="preserve"> individual has different definitions and priorities regarding their own career</w:t>
      </w:r>
      <w:r w:rsidR="00B1693B">
        <w:rPr>
          <w:lang w:val="en-US"/>
        </w:rPr>
        <w:t xml:space="preserve"> success</w:t>
      </w:r>
      <w:r w:rsidR="005B279E" w:rsidRPr="0095665E">
        <w:rPr>
          <w:lang w:val="en-US"/>
        </w:rPr>
        <w:t>, and it is important to recognize and respect this diversity.</w:t>
      </w:r>
    </w:p>
    <w:p w14:paraId="2C11624F" w14:textId="57539058" w:rsidR="005B279E" w:rsidRPr="0095665E" w:rsidRDefault="00B1693B" w:rsidP="005B279E">
      <w:pPr>
        <w:rPr>
          <w:lang w:val="en-US"/>
        </w:rPr>
      </w:pPr>
      <w:r>
        <w:rPr>
          <w:lang w:val="en-US"/>
        </w:rPr>
        <w:t>A</w:t>
      </w:r>
      <w:r w:rsidR="00225064">
        <w:rPr>
          <w:lang w:val="en-US"/>
        </w:rPr>
        <w:t xml:space="preserve"> knowledge</w:t>
      </w:r>
      <w:r w:rsidR="005B279E" w:rsidRPr="0095665E">
        <w:rPr>
          <w:lang w:val="en-US"/>
        </w:rPr>
        <w:t xml:space="preserve"> of career success and the </w:t>
      </w:r>
      <w:r w:rsidR="00225064">
        <w:rPr>
          <w:lang w:val="en-US"/>
        </w:rPr>
        <w:t>multiple</w:t>
      </w:r>
      <w:r w:rsidR="005B279E" w:rsidRPr="0095665E">
        <w:rPr>
          <w:lang w:val="en-US"/>
        </w:rPr>
        <w:t xml:space="preserve"> factors </w:t>
      </w:r>
      <w:r w:rsidR="00225064">
        <w:rPr>
          <w:lang w:val="en-US"/>
        </w:rPr>
        <w:t>affecting</w:t>
      </w:r>
      <w:r w:rsidR="005B279E" w:rsidRPr="0095665E">
        <w:rPr>
          <w:lang w:val="en-US"/>
        </w:rPr>
        <w:t xml:space="preserve"> it will </w:t>
      </w:r>
      <w:r w:rsidR="004B3F4D">
        <w:rPr>
          <w:lang w:val="en-US"/>
        </w:rPr>
        <w:t>help you</w:t>
      </w:r>
      <w:r w:rsidR="005B279E" w:rsidRPr="0095665E">
        <w:rPr>
          <w:lang w:val="en-US"/>
        </w:rPr>
        <w:t xml:space="preserve"> develop a more comprehensive understanding of </w:t>
      </w:r>
      <w:r w:rsidR="00225064">
        <w:rPr>
          <w:lang w:val="en-US"/>
        </w:rPr>
        <w:t xml:space="preserve">your own </w:t>
      </w:r>
      <w:r w:rsidR="005B279E" w:rsidRPr="0095665E">
        <w:rPr>
          <w:lang w:val="en-US"/>
        </w:rPr>
        <w:t xml:space="preserve">success. Rather than measuring success purely in terms of external measures such as money or recognition, you will understand the role played by individual perspectives, values and goals in </w:t>
      </w:r>
      <w:r w:rsidR="004E1182">
        <w:rPr>
          <w:lang w:val="en-US"/>
        </w:rPr>
        <w:t>individual</w:t>
      </w:r>
      <w:r w:rsidR="005B279E" w:rsidRPr="0095665E">
        <w:rPr>
          <w:lang w:val="en-US"/>
        </w:rPr>
        <w:t xml:space="preserve"> career success. It </w:t>
      </w:r>
      <w:r w:rsidR="004E1182">
        <w:rPr>
          <w:lang w:val="en-US"/>
        </w:rPr>
        <w:t>will become</w:t>
      </w:r>
      <w:r w:rsidR="005B279E" w:rsidRPr="0095665E">
        <w:rPr>
          <w:lang w:val="en-US"/>
        </w:rPr>
        <w:t xml:space="preserve"> clear that </w:t>
      </w:r>
      <w:r w:rsidR="004E1182">
        <w:rPr>
          <w:lang w:val="en-US"/>
        </w:rPr>
        <w:t>individuals</w:t>
      </w:r>
      <w:r w:rsidR="005B279E" w:rsidRPr="0095665E">
        <w:rPr>
          <w:lang w:val="en-US"/>
        </w:rPr>
        <w:t xml:space="preserve"> have different priorities, be it financial success, professional fulfilment, personal development or work-life balance. This knowledge helps us recognize and respect the many different definitions of career success. It also </w:t>
      </w:r>
      <w:r w:rsidR="004E1182">
        <w:rPr>
          <w:lang w:val="en-US"/>
        </w:rPr>
        <w:t>allows</w:t>
      </w:r>
      <w:r w:rsidR="005B279E" w:rsidRPr="0095665E">
        <w:rPr>
          <w:lang w:val="en-US"/>
        </w:rPr>
        <w:t xml:space="preserve"> you to set your own goals and priorities in a more conscious way and to appreciate diversity in other people.</w:t>
      </w:r>
    </w:p>
    <w:p w14:paraId="31F52959" w14:textId="77777777" w:rsidR="005B279E" w:rsidRPr="0095665E" w:rsidRDefault="005B279E" w:rsidP="005B279E">
      <w:pPr>
        <w:rPr>
          <w:lang w:val="en-US"/>
        </w:rPr>
      </w:pPr>
    </w:p>
    <w:p w14:paraId="253FFB19" w14:textId="77777777" w:rsidR="005B279E" w:rsidRPr="0095665E" w:rsidRDefault="005B279E" w:rsidP="005B279E">
      <w:pPr>
        <w:pStyle w:val="Heading3"/>
        <w:tabs>
          <w:tab w:val="left" w:pos="3253"/>
        </w:tabs>
        <w:rPr>
          <w:lang w:val="en-US"/>
        </w:rPr>
      </w:pPr>
      <w:r w:rsidRPr="0095665E">
        <w:rPr>
          <w:lang w:val="en-US"/>
        </w:rPr>
        <w:lastRenderedPageBreak/>
        <w:t>Self-Check Questions</w:t>
      </w:r>
    </w:p>
    <w:p w14:paraId="2290B7AA" w14:textId="2E6C6401" w:rsidR="005B279E" w:rsidRPr="0095665E" w:rsidRDefault="001B271A" w:rsidP="005B279E">
      <w:pPr>
        <w:rPr>
          <w:i/>
          <w:iCs/>
          <w:u w:val="single"/>
          <w:lang w:val="en-US"/>
        </w:rPr>
      </w:pPr>
      <w:r w:rsidRPr="0095665E">
        <w:rPr>
          <w:b/>
          <w:noProof/>
          <w:lang w:val="en-US"/>
        </w:rPr>
        <mc:AlternateContent>
          <mc:Choice Requires="wps">
            <w:drawing>
              <wp:anchor distT="0" distB="0" distL="114300" distR="114300" simplePos="0" relativeHeight="251662336" behindDoc="0" locked="0" layoutInCell="1" allowOverlap="1" wp14:anchorId="6569ADD8" wp14:editId="749065F3">
                <wp:simplePos x="0" y="0"/>
                <wp:positionH relativeFrom="margin">
                  <wp:posOffset>4917440</wp:posOffset>
                </wp:positionH>
                <wp:positionV relativeFrom="margin">
                  <wp:posOffset>648970</wp:posOffset>
                </wp:positionV>
                <wp:extent cx="1207770" cy="1184910"/>
                <wp:effectExtent l="0" t="0" r="11430" b="8890"/>
                <wp:wrapSquare wrapText="bothSides"/>
                <wp:docPr id="561188313" name="Textfeld 561188313"/>
                <wp:cNvGraphicFramePr/>
                <a:graphic xmlns:a="http://schemas.openxmlformats.org/drawingml/2006/main">
                  <a:graphicData uri="http://schemas.microsoft.com/office/word/2010/wordprocessingShape">
                    <wps:wsp>
                      <wps:cNvSpPr txBox="1"/>
                      <wps:spPr>
                        <a:xfrm>
                          <a:off x="0" y="0"/>
                          <a:ext cx="1207770" cy="1184910"/>
                        </a:xfrm>
                        <a:prstGeom prst="rect">
                          <a:avLst/>
                        </a:prstGeom>
                        <a:solidFill>
                          <a:schemeClr val="lt1"/>
                        </a:solidFill>
                        <a:ln w="6350">
                          <a:solidFill>
                            <a:prstClr val="black"/>
                          </a:solidFill>
                        </a:ln>
                      </wps:spPr>
                      <wps:txbx>
                        <w:txbxContent>
                          <w:p w14:paraId="6C743F07" w14:textId="77777777" w:rsidR="005B279E" w:rsidRPr="00901925" w:rsidRDefault="005B279E" w:rsidP="005B279E">
                            <w:pPr>
                              <w:spacing w:line="240" w:lineRule="auto"/>
                              <w:jc w:val="left"/>
                              <w:rPr>
                                <w:b/>
                                <w:sz w:val="20"/>
                                <w:szCs w:val="18"/>
                              </w:rPr>
                            </w:pPr>
                            <w:r>
                              <w:rPr>
                                <w:b/>
                                <w:sz w:val="20"/>
                              </w:rPr>
                              <w:t>Ikigai</w:t>
                            </w:r>
                          </w:p>
                          <w:p w14:paraId="42A2EDFC" w14:textId="77777777" w:rsidR="005B279E" w:rsidRPr="00B464C3" w:rsidRDefault="005B279E" w:rsidP="005B279E">
                            <w:pPr>
                              <w:spacing w:line="240" w:lineRule="auto"/>
                              <w:jc w:val="left"/>
                              <w:rPr>
                                <w:sz w:val="20"/>
                                <w:szCs w:val="18"/>
                              </w:rPr>
                            </w:pPr>
                            <w:r>
                              <w:rPr>
                                <w:sz w:val="20"/>
                              </w:rPr>
                              <w:t>The Japanese philosophy of Ikigai explores the overarching meaning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ADD8" id="Textfeld 561188313" o:spid="_x0000_s1029" type="#_x0000_t202" style="position:absolute;left:0;text-align:left;margin-left:387.2pt;margin-top:51.1pt;width:95.1pt;height:9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" fillcolor="white [3201]" strokeweight=".5pt">
                <v:textbox>
                  <w:txbxContent>
                    <w:p w14:paraId="6C743F07" w14:textId="77777777" w:rsidR="005B279E" w:rsidRPr="00901925" w:rsidRDefault="005B279E" w:rsidP="005B279E">
                      <w:pPr>
                        <w:spacing w:line="240" w:lineRule="auto"/>
                        <w:jc w:val="left"/>
                        <w:rPr>
                          <w:b/>
                          <w:sz w:val="20"/>
                          <w:szCs w:val="18"/>
                        </w:rPr>
                      </w:pPr>
                      <w:r>
                        <w:rPr>
                          <w:b/>
                          <w:sz w:val="20"/>
                        </w:rPr>
                        <w:t>Ikigai</w:t>
                      </w:r>
                    </w:p>
                    <w:p w14:paraId="42A2EDFC" w14:textId="77777777" w:rsidR="005B279E" w:rsidRPr="00B464C3" w:rsidRDefault="005B279E" w:rsidP="005B279E">
                      <w:pPr>
                        <w:spacing w:line="240" w:lineRule="auto"/>
                        <w:jc w:val="left"/>
                        <w:rPr>
                          <w:sz w:val="20"/>
                          <w:szCs w:val="18"/>
                        </w:rPr>
                      </w:pPr>
                      <w:r>
                        <w:rPr>
                          <w:sz w:val="20"/>
                        </w:rPr>
                        <w:t>The Japanese philosophy of Ikigai explores the overarching meaning of life.</w:t>
                      </w:r>
                    </w:p>
                  </w:txbxContent>
                </v:textbox>
                <w10:wrap type="square" anchorx="margin" anchory="margin"/>
              </v:shape>
            </w:pict>
          </mc:Fallback>
        </mc:AlternateContent>
      </w:r>
      <w:r w:rsidR="00D66B34" w:rsidRPr="0095665E">
        <w:rPr>
          <w:lang w:val="en-US"/>
        </w:rPr>
        <w:t>1. Please describe how objective career success differs from subjective career success:</w:t>
      </w:r>
    </w:p>
    <w:p w14:paraId="287EFEE6" w14:textId="2725561B" w:rsidR="005B279E" w:rsidRPr="0095665E" w:rsidRDefault="005B279E" w:rsidP="005B279E">
      <w:pPr>
        <w:rPr>
          <w:i/>
          <w:iCs/>
          <w:u w:val="single"/>
          <w:lang w:val="en-US"/>
        </w:rPr>
      </w:pPr>
      <w:r w:rsidRPr="0095665E">
        <w:rPr>
          <w:i/>
          <w:u w:val="single"/>
          <w:lang w:val="en-US"/>
        </w:rPr>
        <w:t>Objective career success refers to measurable external indicators such as salary, promotions, and professional awards, while subjective career success refers to a person’s individual perception</w:t>
      </w:r>
      <w:r w:rsidR="00A2412A">
        <w:rPr>
          <w:i/>
          <w:u w:val="single"/>
          <w:lang w:val="en-US"/>
        </w:rPr>
        <w:t>s</w:t>
      </w:r>
      <w:r w:rsidRPr="0095665E">
        <w:rPr>
          <w:i/>
          <w:u w:val="single"/>
          <w:lang w:val="en-US"/>
        </w:rPr>
        <w:t>, satisfaction, and fulfillment in relation to their career.</w:t>
      </w:r>
    </w:p>
    <w:p w14:paraId="2B058736" w14:textId="77777777" w:rsidR="005B279E" w:rsidRPr="0095665E" w:rsidRDefault="005B279E" w:rsidP="005B279E">
      <w:pPr>
        <w:rPr>
          <w:lang w:val="en-US"/>
        </w:rPr>
      </w:pPr>
      <w:r w:rsidRPr="0095665E">
        <w:rPr>
          <w:lang w:val="en-US"/>
        </w:rPr>
        <w:t xml:space="preserve">2. Please mark the statements which are correct. </w:t>
      </w:r>
    </w:p>
    <w:p w14:paraId="0E20EB4D" w14:textId="77777777" w:rsidR="005B279E" w:rsidRPr="0095665E" w:rsidRDefault="005B279E" w:rsidP="005B279E">
      <w:pPr>
        <w:rPr>
          <w:lang w:val="en-US"/>
        </w:rPr>
      </w:pPr>
      <w:r w:rsidRPr="0095665E">
        <w:rPr>
          <w:rFonts w:ascii="Wingdings" w:hAnsi="Wingdings"/>
          <w:lang w:val="en-US"/>
        </w:rPr>
        <w:t>¨</w:t>
      </w:r>
      <w:r w:rsidRPr="0095665E">
        <w:rPr>
          <w:lang w:val="en-US"/>
        </w:rPr>
        <w:t xml:space="preserve"> Subjective career success depends solely on external factors such as how prestigious the company or role is. (F) </w:t>
      </w:r>
    </w:p>
    <w:p w14:paraId="1FEFA3CB" w14:textId="77777777" w:rsidR="005B279E" w:rsidRPr="0095665E" w:rsidRDefault="005B279E" w:rsidP="005B279E">
      <w:pPr>
        <w:rPr>
          <w:lang w:val="en-US"/>
        </w:rPr>
      </w:pPr>
      <w:r w:rsidRPr="0095665E">
        <w:rPr>
          <w:rFonts w:ascii="Wingdings" w:hAnsi="Wingdings"/>
          <w:lang w:val="en-US"/>
        </w:rPr>
        <w:t>¨</w:t>
      </w:r>
      <w:r w:rsidRPr="0095665E">
        <w:rPr>
          <w:lang w:val="en-US"/>
        </w:rPr>
        <w:t xml:space="preserve"> Objective career success is determined solely by personal opinions and attitudes and cannot be measured objectively. (F)</w:t>
      </w:r>
    </w:p>
    <w:p w14:paraId="476B6CC6" w14:textId="77777777" w:rsidR="005B279E" w:rsidRPr="0095665E" w:rsidRDefault="005B279E" w:rsidP="005B279E">
      <w:pPr>
        <w:rPr>
          <w:i/>
          <w:iCs/>
          <w:u w:val="single"/>
          <w:lang w:val="en-US"/>
        </w:rPr>
      </w:pPr>
    </w:p>
    <w:p w14:paraId="7F38D373" w14:textId="77777777" w:rsidR="005B279E" w:rsidRPr="0095665E" w:rsidRDefault="005B279E" w:rsidP="005B279E">
      <w:pPr>
        <w:rPr>
          <w:lang w:val="en-US"/>
        </w:rPr>
      </w:pPr>
    </w:p>
    <w:p w14:paraId="4214D5B8" w14:textId="77777777" w:rsidR="005B279E" w:rsidRPr="0095665E" w:rsidRDefault="005B279E" w:rsidP="005B279E">
      <w:pPr>
        <w:pStyle w:val="Heading2"/>
        <w:rPr>
          <w:lang w:val="en-US"/>
        </w:rPr>
      </w:pPr>
      <w:r w:rsidRPr="0095665E">
        <w:rPr>
          <w:lang w:val="en-US"/>
        </w:rPr>
        <w:t>6.4 Self-Reflection</w:t>
      </w:r>
    </w:p>
    <w:p w14:paraId="3457BFE6" w14:textId="609954E7" w:rsidR="005B279E" w:rsidRPr="0095665E" w:rsidRDefault="005B279E" w:rsidP="005B279E">
      <w:pPr>
        <w:rPr>
          <w:lang w:val="en-US"/>
        </w:rPr>
      </w:pPr>
      <w:r w:rsidRPr="0095665E">
        <w:rPr>
          <w:lang w:val="en-US"/>
        </w:rPr>
        <w:t xml:space="preserve">Self-reflection plays a crucial role in career development and </w:t>
      </w:r>
      <w:r w:rsidR="007A7915">
        <w:rPr>
          <w:lang w:val="en-US"/>
        </w:rPr>
        <w:t>design</w:t>
      </w:r>
      <w:r w:rsidRPr="0095665E">
        <w:rPr>
          <w:lang w:val="en-US"/>
        </w:rPr>
        <w:t>, especially when building career capital, setting career goals, and defining career success (both objective and subjective). Self-reflection means consciously examining your own strengths, weaknesses, interests and values. By regularly taking time for self-reflection, you can consciously shape your own career and advance your professional development in line with your individual needs and ideas.</w:t>
      </w:r>
    </w:p>
    <w:p w14:paraId="25699C0B" w14:textId="77777777" w:rsidR="005B279E" w:rsidRPr="0095665E" w:rsidRDefault="005B279E" w:rsidP="005B279E">
      <w:pPr>
        <w:pStyle w:val="Heading3"/>
        <w:rPr>
          <w:lang w:val="en-US"/>
        </w:rPr>
      </w:pPr>
      <w:r w:rsidRPr="0095665E">
        <w:rPr>
          <w:lang w:val="en-US"/>
        </w:rPr>
        <w:t>Ikigai Model of Self-Reflection</w:t>
      </w:r>
    </w:p>
    <w:p w14:paraId="5F942264" w14:textId="4A88C4E3" w:rsidR="005B279E" w:rsidRPr="0095665E" w:rsidRDefault="005B279E" w:rsidP="005B279E">
      <w:pPr>
        <w:jc w:val="left"/>
        <w:rPr>
          <w:lang w:val="en-US"/>
        </w:rPr>
      </w:pPr>
      <w:r w:rsidRPr="0095665E">
        <w:rPr>
          <w:lang w:val="en-US"/>
        </w:rPr>
        <w:t xml:space="preserve">The </w:t>
      </w:r>
      <w:r w:rsidRPr="0095665E">
        <w:rPr>
          <w:b/>
          <w:lang w:val="en-US"/>
        </w:rPr>
        <w:t>Ikigai</w:t>
      </w:r>
      <w:r w:rsidRPr="0095665E">
        <w:rPr>
          <w:lang w:val="en-US"/>
        </w:rPr>
        <w:t xml:space="preserve"> Model offers a model for self-reflection on your own career development  </w:t>
      </w:r>
      <w:sdt>
        <w:sdtPr>
          <w:rPr>
            <w:lang w:val="en-US"/>
          </w:rPr>
          <w:id w:val="149796879"/>
          <w:citation/>
        </w:sdtPr>
        <w:sdtEndPr/>
        <w:sdtContent>
          <w:r w:rsidRPr="0095665E">
            <w:rPr>
              <w:lang w:val="en-US"/>
            </w:rPr>
            <w:fldChar w:fldCharType="begin"/>
          </w:r>
          <w:r w:rsidRPr="0095665E">
            <w:rPr>
              <w:lang w:val="en-US"/>
            </w:rPr>
            <w:instrText xml:space="preserve"> CITATION Gar16 \l 1031 </w:instrText>
          </w:r>
          <w:r w:rsidRPr="0095665E">
            <w:rPr>
              <w:lang w:val="en-US"/>
            </w:rPr>
            <w:fldChar w:fldCharType="separate"/>
          </w:r>
          <w:r w:rsidR="00EA0864" w:rsidRPr="0095665E">
            <w:rPr>
              <w:noProof/>
              <w:lang w:val="en-US"/>
            </w:rPr>
            <w:t>(García &amp; Miralles, 2016)</w:t>
          </w:r>
          <w:r w:rsidRPr="0095665E">
            <w:rPr>
              <w:lang w:val="en-US"/>
            </w:rPr>
            <w:fldChar w:fldCharType="end"/>
          </w:r>
        </w:sdtContent>
      </w:sdt>
      <w:r w:rsidRPr="0095665E">
        <w:rPr>
          <w:lang w:val="en-US"/>
        </w:rPr>
        <w:t xml:space="preserve">. The Ikigai Model is a concept derived from Japanese culture to help people find their life's purpose and fulfilment. </w:t>
      </w:r>
      <w:r w:rsidR="00B22E4D">
        <w:rPr>
          <w:lang w:val="en-US"/>
        </w:rPr>
        <w:t>It</w:t>
      </w:r>
      <w:r w:rsidRPr="0095665E">
        <w:rPr>
          <w:lang w:val="en-US"/>
        </w:rPr>
        <w:t xml:space="preserve"> combines the </w:t>
      </w:r>
      <w:r w:rsidR="00B22E4D">
        <w:rPr>
          <w:lang w:val="en-US"/>
        </w:rPr>
        <w:lastRenderedPageBreak/>
        <w:t>element</w:t>
      </w:r>
      <w:r w:rsidRPr="0095665E">
        <w:rPr>
          <w:lang w:val="en-US"/>
        </w:rPr>
        <w:t xml:space="preserve">s of vocation, profession, passion and mission, with a holistic view of human beings at its center. </w:t>
      </w:r>
      <w:r w:rsidR="005B3B41">
        <w:rPr>
          <w:lang w:val="en-US"/>
        </w:rPr>
        <w:t>T</w:t>
      </w:r>
      <w:r w:rsidR="00B22E4D">
        <w:rPr>
          <w:lang w:val="en-US"/>
        </w:rPr>
        <w:t>he</w:t>
      </w:r>
      <w:r w:rsidR="005B3B41">
        <w:rPr>
          <w:lang w:val="en-US"/>
        </w:rPr>
        <w:t xml:space="preserve"> overlapping</w:t>
      </w:r>
      <w:r w:rsidR="00B22E4D">
        <w:rPr>
          <w:lang w:val="en-US"/>
        </w:rPr>
        <w:t xml:space="preserve"> intersection between</w:t>
      </w:r>
      <w:r w:rsidR="001E546E">
        <w:rPr>
          <w:lang w:val="en-US"/>
        </w:rPr>
        <w:t xml:space="preserve"> p</w:t>
      </w:r>
      <w:r w:rsidRPr="0095665E">
        <w:rPr>
          <w:lang w:val="en-US"/>
        </w:rPr>
        <w:t>assion, mission, profession and vocation</w:t>
      </w:r>
      <w:r w:rsidR="005B3B41">
        <w:rPr>
          <w:lang w:val="en-US"/>
        </w:rPr>
        <w:t xml:space="preserve"> offers</w:t>
      </w:r>
      <w:r w:rsidRPr="0095665E">
        <w:rPr>
          <w:lang w:val="en-US"/>
        </w:rPr>
        <w:t xml:space="preserve"> the greatest likelihood of both career success and personal satisfaction.</w:t>
      </w:r>
    </w:p>
    <w:p w14:paraId="50F852B5" w14:textId="5DE2E887" w:rsidR="005B279E" w:rsidRPr="0095665E" w:rsidRDefault="005B279E" w:rsidP="005B279E">
      <w:pPr>
        <w:jc w:val="left"/>
        <w:rPr>
          <w:lang w:val="en-US"/>
        </w:rPr>
      </w:pPr>
      <w:r w:rsidRPr="0095665E">
        <w:rPr>
          <w:lang w:val="en-US"/>
        </w:rPr>
        <w:t xml:space="preserve">The </w:t>
      </w:r>
      <w:r w:rsidR="00254C3B">
        <w:rPr>
          <w:lang w:val="en-US"/>
        </w:rPr>
        <w:t xml:space="preserve">four </w:t>
      </w:r>
      <w:r w:rsidR="005B3B41">
        <w:rPr>
          <w:lang w:val="en-US"/>
        </w:rPr>
        <w:t>elem</w:t>
      </w:r>
      <w:r w:rsidR="00254C3B">
        <w:rPr>
          <w:lang w:val="en-US"/>
        </w:rPr>
        <w:t xml:space="preserve">ents of this </w:t>
      </w:r>
      <w:r w:rsidRPr="0095665E">
        <w:rPr>
          <w:lang w:val="en-US"/>
        </w:rPr>
        <w:t xml:space="preserve">model converge </w:t>
      </w:r>
      <w:r w:rsidR="00F214E9">
        <w:rPr>
          <w:lang w:val="en-US"/>
        </w:rPr>
        <w:t>at the</w:t>
      </w:r>
      <w:r w:rsidRPr="0095665E">
        <w:rPr>
          <w:lang w:val="en-US"/>
        </w:rPr>
        <w:t xml:space="preserve"> intersection:</w:t>
      </w:r>
    </w:p>
    <w:p w14:paraId="6189D7AC" w14:textId="77777777" w:rsidR="005B279E" w:rsidRPr="0095665E" w:rsidRDefault="005B279E" w:rsidP="00D66B34">
      <w:pPr>
        <w:pStyle w:val="ListParagraph"/>
        <w:numPr>
          <w:ilvl w:val="0"/>
          <w:numId w:val="8"/>
        </w:numPr>
        <w:jc w:val="left"/>
        <w:rPr>
          <w:lang w:val="en-US"/>
        </w:rPr>
      </w:pPr>
      <w:r w:rsidRPr="0095665E">
        <w:rPr>
          <w:b/>
          <w:lang w:val="en-US"/>
        </w:rPr>
        <w:t>Vocation:</w:t>
      </w:r>
      <w:r w:rsidRPr="0095665E">
        <w:rPr>
          <w:lang w:val="en-US"/>
        </w:rPr>
        <w:t xml:space="preserve"> What a person enjoys doing and is fulfilled by.</w:t>
      </w:r>
    </w:p>
    <w:p w14:paraId="0023CD3C" w14:textId="77777777" w:rsidR="005B279E" w:rsidRPr="0095665E" w:rsidRDefault="005B279E" w:rsidP="00D66B34">
      <w:pPr>
        <w:pStyle w:val="ListParagraph"/>
        <w:numPr>
          <w:ilvl w:val="0"/>
          <w:numId w:val="8"/>
        </w:numPr>
        <w:jc w:val="left"/>
        <w:rPr>
          <w:lang w:val="en-US"/>
        </w:rPr>
      </w:pPr>
      <w:r w:rsidRPr="0095665E">
        <w:rPr>
          <w:b/>
          <w:lang w:val="en-US"/>
        </w:rPr>
        <w:t>Profession:</w:t>
      </w:r>
      <w:r w:rsidRPr="0095665E">
        <w:rPr>
          <w:lang w:val="en-US"/>
        </w:rPr>
        <w:t xml:space="preserve"> The profession that a person is pursuing or wishes to pursue.</w:t>
      </w:r>
    </w:p>
    <w:p w14:paraId="788531EA" w14:textId="74D2D0CA" w:rsidR="005B279E" w:rsidRPr="0095665E" w:rsidRDefault="005B279E" w:rsidP="00D66B34">
      <w:pPr>
        <w:pStyle w:val="ListParagraph"/>
        <w:numPr>
          <w:ilvl w:val="0"/>
          <w:numId w:val="8"/>
        </w:numPr>
        <w:jc w:val="left"/>
        <w:rPr>
          <w:lang w:val="en-US"/>
        </w:rPr>
      </w:pPr>
      <w:r w:rsidRPr="0095665E">
        <w:rPr>
          <w:b/>
          <w:lang w:val="en-US"/>
        </w:rPr>
        <w:t>Passion:</w:t>
      </w:r>
      <w:r w:rsidRPr="0095665E">
        <w:rPr>
          <w:lang w:val="en-US"/>
        </w:rPr>
        <w:t xml:space="preserve"> The things a person </w:t>
      </w:r>
      <w:r w:rsidR="00F214E9">
        <w:rPr>
          <w:lang w:val="en-US"/>
        </w:rPr>
        <w:t>is passionate about</w:t>
      </w:r>
      <w:r w:rsidRPr="0095665E">
        <w:rPr>
          <w:lang w:val="en-US"/>
        </w:rPr>
        <w:t xml:space="preserve"> and which bring them joy.</w:t>
      </w:r>
    </w:p>
    <w:p w14:paraId="28D8C3EA" w14:textId="77777777" w:rsidR="005B279E" w:rsidRPr="0095665E" w:rsidRDefault="005B279E" w:rsidP="00D66B34">
      <w:pPr>
        <w:pStyle w:val="ListParagraph"/>
        <w:numPr>
          <w:ilvl w:val="0"/>
          <w:numId w:val="8"/>
        </w:numPr>
        <w:jc w:val="left"/>
        <w:rPr>
          <w:lang w:val="en-US"/>
        </w:rPr>
      </w:pPr>
      <w:r w:rsidRPr="0095665E">
        <w:rPr>
          <w:b/>
          <w:lang w:val="en-US"/>
        </w:rPr>
        <w:t xml:space="preserve">Our mission: </w:t>
      </w:r>
      <w:r w:rsidRPr="0095665E">
        <w:rPr>
          <w:lang w:val="en-US"/>
        </w:rPr>
        <w:t>A person’s beliefs and values that are important to them.</w:t>
      </w:r>
    </w:p>
    <w:p w14:paraId="1EE0AB12" w14:textId="564458AD" w:rsidR="005B279E" w:rsidRPr="0095665E" w:rsidRDefault="005B279E" w:rsidP="005B279E">
      <w:pPr>
        <w:jc w:val="left"/>
        <w:rPr>
          <w:lang w:val="en-US"/>
        </w:rPr>
      </w:pPr>
      <w:r w:rsidRPr="0095665E">
        <w:rPr>
          <w:lang w:val="en-US"/>
        </w:rPr>
        <w:t xml:space="preserve">The Ikigai model aspires </w:t>
      </w:r>
      <w:r w:rsidR="00254C3B">
        <w:rPr>
          <w:lang w:val="en-US"/>
        </w:rPr>
        <w:t xml:space="preserve">to strike the right </w:t>
      </w:r>
      <w:r w:rsidRPr="0095665E">
        <w:rPr>
          <w:lang w:val="en-US"/>
        </w:rPr>
        <w:t xml:space="preserve">balance between these four </w:t>
      </w:r>
      <w:r w:rsidR="00F214E9">
        <w:rPr>
          <w:lang w:val="en-US"/>
        </w:rPr>
        <w:t>elem</w:t>
      </w:r>
      <w:r w:rsidR="00DD7A09">
        <w:rPr>
          <w:lang w:val="en-US"/>
        </w:rPr>
        <w:t xml:space="preserve">ents </w:t>
      </w:r>
      <w:r w:rsidR="00D7701C">
        <w:rPr>
          <w:lang w:val="en-US"/>
        </w:rPr>
        <w:t>in order to lead</w:t>
      </w:r>
      <w:r w:rsidRPr="0095665E">
        <w:rPr>
          <w:lang w:val="en-US"/>
        </w:rPr>
        <w:t xml:space="preserve"> a fulfilled and satisfied life. When all four areas are interconnected, a person utilize</w:t>
      </w:r>
      <w:r w:rsidR="00D7701C">
        <w:rPr>
          <w:lang w:val="en-US"/>
        </w:rPr>
        <w:t>s</w:t>
      </w:r>
      <w:r w:rsidRPr="0095665E">
        <w:rPr>
          <w:lang w:val="en-US"/>
        </w:rPr>
        <w:t xml:space="preserve"> their skills and strengths to do something </w:t>
      </w:r>
      <w:r w:rsidR="008218CC">
        <w:rPr>
          <w:lang w:val="en-US"/>
        </w:rPr>
        <w:t>they feel</w:t>
      </w:r>
      <w:r w:rsidRPr="0095665E">
        <w:rPr>
          <w:lang w:val="en-US"/>
        </w:rPr>
        <w:t xml:space="preserve"> is important and which also gives them pleasure. This can contribute toward self-realization and an enhanced quality of life.</w:t>
      </w:r>
    </w:p>
    <w:p w14:paraId="2C0F9AD2" w14:textId="30A98F5D" w:rsidR="005B279E" w:rsidRPr="0095665E" w:rsidRDefault="005B279E" w:rsidP="005B279E">
      <w:pPr>
        <w:jc w:val="left"/>
        <w:rPr>
          <w:lang w:val="en-US"/>
        </w:rPr>
      </w:pPr>
      <w:r w:rsidRPr="0095665E">
        <w:rPr>
          <w:lang w:val="en-US"/>
        </w:rPr>
        <w:t xml:space="preserve">The Ikigai model </w:t>
      </w:r>
      <w:r w:rsidR="008218CC">
        <w:rPr>
          <w:lang w:val="en-US"/>
        </w:rPr>
        <w:t>is</w:t>
      </w:r>
      <w:r w:rsidRPr="0095665E">
        <w:rPr>
          <w:lang w:val="en-US"/>
        </w:rPr>
        <w:t xml:space="preserve"> a useful tool for self-reflection and self-discovery. It may help people to consciously explore their own interests, strengths, and abilities, and therefore find a way to achieve greater satisfaction and fulfilment in life.</w:t>
      </w:r>
    </w:p>
    <w:p w14:paraId="6DB3367D" w14:textId="77777777" w:rsidR="005B279E" w:rsidRPr="0095665E" w:rsidRDefault="005B279E" w:rsidP="005B279E">
      <w:pPr>
        <w:jc w:val="left"/>
        <w:rPr>
          <w:lang w:val="en-US"/>
        </w:rPr>
      </w:pPr>
    </w:p>
    <w:p w14:paraId="0F3E4F33" w14:textId="207F4EDA" w:rsidR="005B279E" w:rsidRPr="0095665E" w:rsidRDefault="005B279E" w:rsidP="005B279E">
      <w:pPr>
        <w:pStyle w:val="berschriftGrafikTabelleBox"/>
        <w:rPr>
          <w:lang w:val="en-US"/>
        </w:rPr>
      </w:pPr>
      <w:r w:rsidRPr="0095665E">
        <w:rPr>
          <w:lang w:val="en-US"/>
        </w:rPr>
        <w:t xml:space="preserve">Figure </w:t>
      </w:r>
      <w:r w:rsidR="00EA0864" w:rsidRPr="0095665E">
        <w:rPr>
          <w:lang w:val="en-US"/>
        </w:rPr>
        <w:fldChar w:fldCharType="begin"/>
      </w:r>
      <w:r w:rsidR="00EA0864" w:rsidRPr="0095665E">
        <w:rPr>
          <w:lang w:val="en-US"/>
        </w:rPr>
        <w:instrText xml:space="preserve"> SEQ Abbildung \* ARABIC </w:instrText>
      </w:r>
      <w:r w:rsidR="00EA0864" w:rsidRPr="0095665E">
        <w:rPr>
          <w:lang w:val="en-US"/>
        </w:rPr>
        <w:fldChar w:fldCharType="separate"/>
      </w:r>
      <w:r w:rsidR="00EA0864" w:rsidRPr="0095665E">
        <w:rPr>
          <w:noProof/>
          <w:lang w:val="en-US"/>
        </w:rPr>
        <w:t>4</w:t>
      </w:r>
      <w:r w:rsidR="00EA0864" w:rsidRPr="0095665E">
        <w:rPr>
          <w:noProof/>
          <w:lang w:val="en-US"/>
        </w:rPr>
        <w:fldChar w:fldCharType="end"/>
      </w:r>
      <w:r w:rsidRPr="0095665E">
        <w:rPr>
          <w:lang w:val="en-US"/>
        </w:rPr>
        <w:t>: Ikigai Model</w:t>
      </w:r>
    </w:p>
    <w:p w14:paraId="64711FAE" w14:textId="77777777" w:rsidR="005B279E" w:rsidRPr="0095665E" w:rsidRDefault="005B279E" w:rsidP="005B279E">
      <w:pPr>
        <w:jc w:val="left"/>
        <w:rPr>
          <w:sz w:val="20"/>
          <w:szCs w:val="18"/>
          <w:lang w:val="en-US"/>
        </w:rPr>
      </w:pPr>
      <w:r w:rsidRPr="0095665E">
        <w:rPr>
          <w:noProof/>
          <w:sz w:val="20"/>
          <w:lang w:val="en-US"/>
        </w:rPr>
        <w:lastRenderedPageBreak/>
        <w:drawing>
          <wp:inline distT="0" distB="0" distL="0" distR="0" wp14:anchorId="693FCD18" wp14:editId="4FABEFE7">
            <wp:extent cx="2759978" cy="2685103"/>
            <wp:effectExtent l="0" t="0" r="0" b="0"/>
            <wp:docPr id="360226582" name="Grafik 36022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26582" name=""/>
                    <pic:cNvPicPr/>
                  </pic:nvPicPr>
                  <pic:blipFill>
                    <a:blip r:embed="rId11"/>
                    <a:stretch>
                      <a:fillRect/>
                    </a:stretch>
                  </pic:blipFill>
                  <pic:spPr>
                    <a:xfrm>
                      <a:off x="0" y="0"/>
                      <a:ext cx="2771016" cy="2695841"/>
                    </a:xfrm>
                    <a:prstGeom prst="rect">
                      <a:avLst/>
                    </a:prstGeom>
                  </pic:spPr>
                </pic:pic>
              </a:graphicData>
            </a:graphic>
          </wp:inline>
        </w:drawing>
      </w:r>
    </w:p>
    <w:p w14:paraId="62D95357" w14:textId="77777777" w:rsidR="005B279E" w:rsidRPr="0095665E" w:rsidRDefault="005B279E" w:rsidP="005B279E">
      <w:pPr>
        <w:rPr>
          <w:lang w:val="en-US"/>
        </w:rPr>
      </w:pPr>
      <w:r w:rsidRPr="0095665E">
        <w:rPr>
          <w:lang w:val="en-US"/>
        </w:rPr>
        <w:t>Source: Created on behalf of the IU, 2023, based on García &amp; Miralles, 2016, p. 16.</w:t>
      </w:r>
    </w:p>
    <w:p w14:paraId="465F177B" w14:textId="77777777" w:rsidR="005B279E" w:rsidRPr="0095665E" w:rsidRDefault="005B279E" w:rsidP="005B279E">
      <w:pPr>
        <w:jc w:val="left"/>
        <w:rPr>
          <w:sz w:val="20"/>
          <w:szCs w:val="18"/>
          <w:lang w:val="en-US"/>
        </w:rPr>
      </w:pPr>
    </w:p>
    <w:p w14:paraId="4914B295" w14:textId="6B168DD8"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3360" behindDoc="0" locked="0" layoutInCell="1" allowOverlap="1" wp14:anchorId="121F5720" wp14:editId="575E10CF">
                <wp:simplePos x="0" y="0"/>
                <wp:positionH relativeFrom="margin">
                  <wp:posOffset>4406514</wp:posOffset>
                </wp:positionH>
                <wp:positionV relativeFrom="page">
                  <wp:align>center</wp:align>
                </wp:positionV>
                <wp:extent cx="2005330" cy="1901190"/>
                <wp:effectExtent l="0" t="0" r="13970" b="22860"/>
                <wp:wrapSquare wrapText="bothSides"/>
                <wp:docPr id="637886887" name="Textfeld 637886887"/>
                <wp:cNvGraphicFramePr/>
                <a:graphic xmlns:a="http://schemas.openxmlformats.org/drawingml/2006/main">
                  <a:graphicData uri="http://schemas.microsoft.com/office/word/2010/wordprocessingShape">
                    <wps:wsp>
                      <wps:cNvSpPr txBox="1"/>
                      <wps:spPr>
                        <a:xfrm>
                          <a:off x="0" y="0"/>
                          <a:ext cx="2005330" cy="1901190"/>
                        </a:xfrm>
                        <a:prstGeom prst="rect">
                          <a:avLst/>
                        </a:prstGeom>
                        <a:solidFill>
                          <a:schemeClr val="lt1"/>
                        </a:solidFill>
                        <a:ln w="6350">
                          <a:solidFill>
                            <a:prstClr val="black"/>
                          </a:solidFill>
                        </a:ln>
                      </wps:spPr>
                      <wps:txbx>
                        <w:txbxContent>
                          <w:p w14:paraId="7F90B722" w14:textId="77777777" w:rsidR="005B279E" w:rsidRPr="00901925" w:rsidRDefault="005B279E" w:rsidP="005B279E">
                            <w:pPr>
                              <w:spacing w:line="240" w:lineRule="auto"/>
                              <w:jc w:val="left"/>
                              <w:rPr>
                                <w:b/>
                                <w:sz w:val="20"/>
                                <w:szCs w:val="18"/>
                              </w:rPr>
                            </w:pPr>
                            <w:r>
                              <w:rPr>
                                <w:b/>
                                <w:sz w:val="20"/>
                              </w:rPr>
                              <w:t>Tech4Good</w:t>
                            </w:r>
                          </w:p>
                          <w:p w14:paraId="6DCE8457" w14:textId="02251AE8" w:rsidR="005B279E" w:rsidRPr="00B464C3" w:rsidRDefault="008218CC" w:rsidP="005B279E">
                            <w:pPr>
                              <w:spacing w:line="240" w:lineRule="auto"/>
                              <w:jc w:val="left"/>
                              <w:rPr>
                                <w:sz w:val="20"/>
                                <w:szCs w:val="18"/>
                              </w:rPr>
                            </w:pPr>
                            <w:r>
                              <w:rPr>
                                <w:sz w:val="20"/>
                              </w:rPr>
                              <w:t>T</w:t>
                            </w:r>
                            <w:r w:rsidR="005B279E">
                              <w:rPr>
                                <w:sz w:val="20"/>
                              </w:rPr>
                              <w:t>he use of technology (such as artificial intelligence, Internet of Things, blockchain) and innovations to solve social problems and create positive social impacts for the benefit of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5720" id="Textfeld 637886887" o:spid="_x0000_s1030" type="#_x0000_t202" style="position:absolute;left:0;text-align:left;margin-left:346.95pt;margin-top:0;width:157.9pt;height:149.7pt;z-index:251663360;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" fillcolor="white [3201]" strokeweight=".5pt">
                <v:textbox>
                  <w:txbxContent>
                    <w:p w14:paraId="7F90B722" w14:textId="77777777" w:rsidR="005B279E" w:rsidRPr="00901925" w:rsidRDefault="005B279E" w:rsidP="005B279E">
                      <w:pPr>
                        <w:spacing w:line="240" w:lineRule="auto"/>
                        <w:jc w:val="left"/>
                        <w:rPr>
                          <w:b/>
                          <w:sz w:val="20"/>
                          <w:szCs w:val="18"/>
                        </w:rPr>
                      </w:pPr>
                      <w:r>
                        <w:rPr>
                          <w:b/>
                          <w:sz w:val="20"/>
                        </w:rPr>
                        <w:t>Tech4Good</w:t>
                      </w:r>
                    </w:p>
                    <w:p w14:paraId="6DCE8457" w14:textId="02251AE8" w:rsidR="005B279E" w:rsidRPr="00B464C3" w:rsidRDefault="008218CC" w:rsidP="005B279E">
                      <w:pPr>
                        <w:spacing w:line="240" w:lineRule="auto"/>
                        <w:jc w:val="left"/>
                        <w:rPr>
                          <w:sz w:val="20"/>
                          <w:szCs w:val="18"/>
                        </w:rPr>
                      </w:pPr>
                      <w:r>
                        <w:rPr>
                          <w:sz w:val="20"/>
                        </w:rPr>
                        <w:t>T</w:t>
                      </w:r>
                      <w:r w:rsidR="005B279E">
                        <w:rPr>
                          <w:sz w:val="20"/>
                        </w:rPr>
                        <w:t>he use of technology (such as artificial intelligence, Internet of Things, blockchain) and innovations to solve social problems and create positive social impacts for the benefit of society.</w:t>
                      </w:r>
                    </w:p>
                  </w:txbxContent>
                </v:textbox>
                <w10:wrap type="square" anchorx="margin" anchory="page"/>
              </v:shape>
            </w:pict>
          </mc:Fallback>
        </mc:AlternateContent>
      </w:r>
      <w:r w:rsidRPr="0095665E">
        <w:rPr>
          <w:lang w:val="en-US"/>
        </w:rPr>
        <w:t xml:space="preserve">This is illustrated by the following example: For years, Kai has been fascinated by the potential of artificial intelligence, especially within </w:t>
      </w:r>
      <w:r w:rsidR="006832F4">
        <w:rPr>
          <w:lang w:val="en-US"/>
        </w:rPr>
        <w:t>a</w:t>
      </w:r>
      <w:r w:rsidRPr="0095665E">
        <w:rPr>
          <w:lang w:val="en-US"/>
        </w:rPr>
        <w:t xml:space="preserve"> sustainability</w:t>
      </w:r>
      <w:r w:rsidR="006832F4">
        <w:rPr>
          <w:lang w:val="en-US"/>
        </w:rPr>
        <w:t xml:space="preserve"> context</w:t>
      </w:r>
      <w:r w:rsidR="003E2493">
        <w:rPr>
          <w:lang w:val="en-US"/>
        </w:rPr>
        <w:t>, and</w:t>
      </w:r>
      <w:r w:rsidRPr="0095665E">
        <w:rPr>
          <w:lang w:val="en-US"/>
        </w:rPr>
        <w:t xml:space="preserve"> has a doctorate </w:t>
      </w:r>
      <w:r w:rsidR="003E2493">
        <w:rPr>
          <w:lang w:val="en-US"/>
        </w:rPr>
        <w:t xml:space="preserve">in </w:t>
      </w:r>
      <w:r w:rsidR="00CA238A">
        <w:rPr>
          <w:lang w:val="en-US"/>
        </w:rPr>
        <w:t>this subject</w:t>
      </w:r>
      <w:r w:rsidRPr="0095665E">
        <w:rPr>
          <w:lang w:val="en-US"/>
        </w:rPr>
        <w:t xml:space="preserve">. </w:t>
      </w:r>
      <w:r w:rsidR="003E2493">
        <w:rPr>
          <w:lang w:val="en-US"/>
        </w:rPr>
        <w:t>Having conducted</w:t>
      </w:r>
      <w:r w:rsidRPr="0095665E">
        <w:rPr>
          <w:lang w:val="en-US"/>
        </w:rPr>
        <w:t xml:space="preserve"> countless conversations with experts in the field, and having read </w:t>
      </w:r>
      <w:r w:rsidR="00BD41EA">
        <w:rPr>
          <w:lang w:val="en-US"/>
        </w:rPr>
        <w:t>extensive</w:t>
      </w:r>
      <w:r w:rsidR="00CA238A">
        <w:rPr>
          <w:lang w:val="en-US"/>
        </w:rPr>
        <w:t xml:space="preserve"> </w:t>
      </w:r>
      <w:r w:rsidR="00BD41EA">
        <w:rPr>
          <w:lang w:val="en-US"/>
        </w:rPr>
        <w:t>studies</w:t>
      </w:r>
      <w:r w:rsidRPr="0095665E">
        <w:rPr>
          <w:lang w:val="en-US"/>
        </w:rPr>
        <w:t>, reports and trend analyses, he is well-</w:t>
      </w:r>
      <w:r w:rsidR="00CA238A">
        <w:rPr>
          <w:lang w:val="en-US"/>
        </w:rPr>
        <w:t>qualifi</w:t>
      </w:r>
      <w:r w:rsidRPr="0095665E">
        <w:rPr>
          <w:lang w:val="en-US"/>
        </w:rPr>
        <w:t xml:space="preserve">ed to </w:t>
      </w:r>
      <w:r w:rsidR="00BD41EA">
        <w:rPr>
          <w:lang w:val="en-US"/>
        </w:rPr>
        <w:t>predict</w:t>
      </w:r>
      <w:r w:rsidRPr="0095665E">
        <w:rPr>
          <w:lang w:val="en-US"/>
        </w:rPr>
        <w:t xml:space="preserve"> the industry</w:t>
      </w:r>
      <w:r w:rsidR="00BD41EA">
        <w:rPr>
          <w:lang w:val="en-US"/>
        </w:rPr>
        <w:t>’s development</w:t>
      </w:r>
      <w:r w:rsidRPr="0095665E">
        <w:rPr>
          <w:lang w:val="en-US"/>
        </w:rPr>
        <w:t xml:space="preserve"> over the </w:t>
      </w:r>
      <w:r w:rsidR="001D41CC">
        <w:rPr>
          <w:lang w:val="en-US"/>
        </w:rPr>
        <w:t xml:space="preserve">next few </w:t>
      </w:r>
      <w:r w:rsidRPr="0095665E">
        <w:rPr>
          <w:lang w:val="en-US"/>
        </w:rPr>
        <w:t xml:space="preserve">years. He has </w:t>
      </w:r>
      <w:r w:rsidR="002C64C3">
        <w:rPr>
          <w:lang w:val="en-US"/>
        </w:rPr>
        <w:t xml:space="preserve">come up with </w:t>
      </w:r>
      <w:r w:rsidRPr="0095665E">
        <w:rPr>
          <w:lang w:val="en-US"/>
        </w:rPr>
        <w:t xml:space="preserve">an idea </w:t>
      </w:r>
      <w:r w:rsidR="00E85905">
        <w:rPr>
          <w:lang w:val="en-US"/>
        </w:rPr>
        <w:t>about building</w:t>
      </w:r>
      <w:r w:rsidRPr="0095665E">
        <w:rPr>
          <w:lang w:val="en-US"/>
        </w:rPr>
        <w:t xml:space="preserve"> a</w:t>
      </w:r>
      <w:r w:rsidR="00E85905">
        <w:rPr>
          <w:lang w:val="en-US"/>
        </w:rPr>
        <w:t>n AI</w:t>
      </w:r>
      <w:r w:rsidRPr="0095665E">
        <w:rPr>
          <w:lang w:val="en-US"/>
        </w:rPr>
        <w:t xml:space="preserve"> platform </w:t>
      </w:r>
      <w:r w:rsidR="002C64C3">
        <w:rPr>
          <w:lang w:val="en-US"/>
        </w:rPr>
        <w:t>to</w:t>
      </w:r>
      <w:r w:rsidRPr="0095665E">
        <w:rPr>
          <w:lang w:val="en-US"/>
        </w:rPr>
        <w:t xml:space="preserve"> help companies monitor their sustainability requirements, obtain recommendations and achieve their sustainability goals. </w:t>
      </w:r>
      <w:r w:rsidR="00E85905">
        <w:rPr>
          <w:lang w:val="en-US"/>
        </w:rPr>
        <w:t>H</w:t>
      </w:r>
      <w:r w:rsidRPr="0095665E">
        <w:rPr>
          <w:lang w:val="en-US"/>
        </w:rPr>
        <w:t xml:space="preserve">is Ikigai model </w:t>
      </w:r>
      <w:r w:rsidR="00E85905">
        <w:rPr>
          <w:lang w:val="en-US"/>
        </w:rPr>
        <w:t>looks like this, leading him to conclude</w:t>
      </w:r>
      <w:r w:rsidRPr="0095665E">
        <w:rPr>
          <w:lang w:val="en-US"/>
        </w:rPr>
        <w:t xml:space="preserve"> that a career as </w:t>
      </w:r>
      <w:r w:rsidR="002A7800">
        <w:rPr>
          <w:lang w:val="en-US"/>
        </w:rPr>
        <w:t>an entrepreneur</w:t>
      </w:r>
      <w:r w:rsidRPr="0095665E">
        <w:rPr>
          <w:lang w:val="en-US"/>
        </w:rPr>
        <w:t xml:space="preserve"> in the </w:t>
      </w:r>
      <w:r w:rsidRPr="0095665E">
        <w:rPr>
          <w:b/>
          <w:bCs/>
          <w:lang w:val="en-US"/>
        </w:rPr>
        <w:t>Tech4Good</w:t>
      </w:r>
      <w:r w:rsidRPr="0095665E">
        <w:rPr>
          <w:lang w:val="en-US"/>
        </w:rPr>
        <w:t xml:space="preserve"> </w:t>
      </w:r>
      <w:r w:rsidR="00AC1BCF">
        <w:rPr>
          <w:lang w:val="en-US"/>
        </w:rPr>
        <w:t>segment</w:t>
      </w:r>
      <w:r w:rsidRPr="0095665E">
        <w:rPr>
          <w:lang w:val="en-US"/>
        </w:rPr>
        <w:t xml:space="preserve"> could be </w:t>
      </w:r>
      <w:r w:rsidR="00AC1BCF">
        <w:rPr>
          <w:lang w:val="en-US"/>
        </w:rPr>
        <w:t>the perfect fit</w:t>
      </w:r>
      <w:r w:rsidRPr="0095665E">
        <w:rPr>
          <w:lang w:val="en-US"/>
        </w:rPr>
        <w:t xml:space="preserve"> for him. </w:t>
      </w:r>
    </w:p>
    <w:p w14:paraId="3A13E35C" w14:textId="77777777" w:rsidR="005B279E" w:rsidRPr="0095665E" w:rsidRDefault="005B279E" w:rsidP="005B279E">
      <w:pPr>
        <w:rPr>
          <w:lang w:val="en-US"/>
        </w:rPr>
      </w:pPr>
    </w:p>
    <w:p w14:paraId="2806031C" w14:textId="556678F8" w:rsidR="005B279E" w:rsidRPr="0095665E" w:rsidRDefault="005B279E" w:rsidP="005B279E">
      <w:pPr>
        <w:pStyle w:val="berschriftGrafikTabelleBox"/>
        <w:rPr>
          <w:lang w:val="en-US"/>
        </w:rPr>
      </w:pPr>
      <w:bookmarkStart w:id="3" w:name="_Hlk141262293"/>
      <w:r w:rsidRPr="0095665E">
        <w:rPr>
          <w:lang w:val="en-US"/>
        </w:rPr>
        <w:t xml:space="preserve">Figure </w:t>
      </w:r>
      <w:r w:rsidR="00EA0864" w:rsidRPr="0095665E">
        <w:rPr>
          <w:lang w:val="en-US"/>
        </w:rPr>
        <w:fldChar w:fldCharType="begin"/>
      </w:r>
      <w:r w:rsidR="00EA0864" w:rsidRPr="0095665E">
        <w:rPr>
          <w:lang w:val="en-US"/>
        </w:rPr>
        <w:instrText xml:space="preserve"> SEQ Abbildung \* ARABIC </w:instrText>
      </w:r>
      <w:r w:rsidR="00EA0864" w:rsidRPr="0095665E">
        <w:rPr>
          <w:lang w:val="en-US"/>
        </w:rPr>
        <w:fldChar w:fldCharType="separate"/>
      </w:r>
      <w:r w:rsidR="00EA0864" w:rsidRPr="0095665E">
        <w:rPr>
          <w:noProof/>
          <w:lang w:val="en-US"/>
        </w:rPr>
        <w:t>5</w:t>
      </w:r>
      <w:r w:rsidR="00EA0864" w:rsidRPr="0095665E">
        <w:rPr>
          <w:noProof/>
          <w:lang w:val="en-US"/>
        </w:rPr>
        <w:fldChar w:fldCharType="end"/>
      </w:r>
      <w:r w:rsidRPr="0095665E">
        <w:rPr>
          <w:lang w:val="en-US"/>
        </w:rPr>
        <w:t xml:space="preserve">: Example of a Completed Ikigai Model </w:t>
      </w:r>
    </w:p>
    <w:p w14:paraId="09B215FA" w14:textId="77777777" w:rsidR="005B279E" w:rsidRPr="0095665E" w:rsidRDefault="005B279E" w:rsidP="005B279E">
      <w:pPr>
        <w:rPr>
          <w:lang w:val="en-US"/>
        </w:rPr>
      </w:pPr>
      <w:r w:rsidRPr="0095665E">
        <w:rPr>
          <w:noProof/>
          <w:lang w:val="en-US"/>
        </w:rPr>
        <w:lastRenderedPageBreak/>
        <w:drawing>
          <wp:inline distT="0" distB="0" distL="0" distR="0" wp14:anchorId="4EB7B927" wp14:editId="7946F2D8">
            <wp:extent cx="3946967" cy="3833166"/>
            <wp:effectExtent l="0" t="0" r="0" b="2540"/>
            <wp:docPr id="801124030" name="Grafik 80112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4030" name=""/>
                    <pic:cNvPicPr/>
                  </pic:nvPicPr>
                  <pic:blipFill>
                    <a:blip r:embed="rId12"/>
                    <a:stretch>
                      <a:fillRect/>
                    </a:stretch>
                  </pic:blipFill>
                  <pic:spPr>
                    <a:xfrm>
                      <a:off x="0" y="0"/>
                      <a:ext cx="3963749" cy="3849464"/>
                    </a:xfrm>
                    <a:prstGeom prst="rect">
                      <a:avLst/>
                    </a:prstGeom>
                  </pic:spPr>
                </pic:pic>
              </a:graphicData>
            </a:graphic>
          </wp:inline>
        </w:drawing>
      </w:r>
    </w:p>
    <w:p w14:paraId="1001D245" w14:textId="77777777" w:rsidR="005B279E" w:rsidRPr="0095665E" w:rsidRDefault="005B279E" w:rsidP="005B279E">
      <w:pPr>
        <w:rPr>
          <w:lang w:val="en-US"/>
        </w:rPr>
      </w:pPr>
      <w:r w:rsidRPr="0095665E">
        <w:rPr>
          <w:lang w:val="en-US"/>
        </w:rPr>
        <w:t>Source: Created on behalf of the IU, 2023.</w:t>
      </w:r>
    </w:p>
    <w:bookmarkEnd w:id="3"/>
    <w:p w14:paraId="30EC4841" w14:textId="77777777" w:rsidR="005B279E" w:rsidRPr="0095665E" w:rsidRDefault="005B279E" w:rsidP="005B279E">
      <w:pPr>
        <w:rPr>
          <w:lang w:val="en-US"/>
        </w:rPr>
      </w:pPr>
    </w:p>
    <w:p w14:paraId="739CBF60" w14:textId="77777777" w:rsidR="005B279E" w:rsidRPr="0095665E" w:rsidRDefault="005B279E" w:rsidP="005B279E">
      <w:pPr>
        <w:pStyle w:val="Heading3"/>
        <w:tabs>
          <w:tab w:val="left" w:pos="3253"/>
        </w:tabs>
        <w:rPr>
          <w:lang w:val="en-US"/>
        </w:rPr>
      </w:pPr>
      <w:r w:rsidRPr="0095665E">
        <w:rPr>
          <w:lang w:val="en-US"/>
        </w:rPr>
        <w:t>Self-Check Questions</w:t>
      </w:r>
    </w:p>
    <w:p w14:paraId="5F66B6F1" w14:textId="128C6318" w:rsidR="005B279E" w:rsidRPr="0095665E" w:rsidRDefault="00D66B34" w:rsidP="005B279E">
      <w:pPr>
        <w:rPr>
          <w:lang w:val="en-US"/>
        </w:rPr>
      </w:pPr>
      <w:r w:rsidRPr="0095665E">
        <w:rPr>
          <w:lang w:val="en-US"/>
        </w:rPr>
        <w:t xml:space="preserve">1. Please mark the statements which are correct. </w:t>
      </w:r>
    </w:p>
    <w:p w14:paraId="02851924" w14:textId="4A86AB48" w:rsidR="005B279E" w:rsidRPr="0095665E" w:rsidRDefault="005B279E" w:rsidP="005B279E">
      <w:pPr>
        <w:rPr>
          <w:lang w:val="en-US"/>
        </w:rPr>
      </w:pPr>
      <w:r w:rsidRPr="0095665E">
        <w:rPr>
          <w:rFonts w:ascii="Wingdings" w:hAnsi="Wingdings"/>
          <w:lang w:val="en-US"/>
        </w:rPr>
        <w:t>¨</w:t>
      </w:r>
      <w:r w:rsidRPr="0095665E">
        <w:rPr>
          <w:lang w:val="en-US"/>
        </w:rPr>
        <w:t xml:space="preserve"> The Japanese philosophy of Ikigai explores the fastest way to carve out a career. </w:t>
      </w:r>
    </w:p>
    <w:p w14:paraId="47222889" w14:textId="45D70F63" w:rsidR="005B279E" w:rsidRPr="0095665E" w:rsidRDefault="005B279E" w:rsidP="005B279E">
      <w:pPr>
        <w:rPr>
          <w:lang w:val="en-US"/>
        </w:rPr>
      </w:pPr>
      <w:r w:rsidRPr="0095665E">
        <w:rPr>
          <w:rFonts w:ascii="Wingdings" w:hAnsi="Wingdings"/>
          <w:lang w:val="en-US"/>
        </w:rPr>
        <w:t>¨</w:t>
      </w:r>
      <w:r w:rsidRPr="0095665E">
        <w:rPr>
          <w:lang w:val="en-US"/>
        </w:rPr>
        <w:t xml:space="preserve"> The Ikigai model implies that there is only one ideal career path that perfectly unites all the model’s elements, and that any other career choice will be less successful or less fulfilling. </w:t>
      </w:r>
    </w:p>
    <w:p w14:paraId="0479DAEE" w14:textId="73172599"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The Ikigai model stresses the importance of aligning your work with your personal passions and strengths to achieve a fulfilling career.</w:t>
      </w:r>
      <w:r w:rsidRPr="0095665E">
        <w:rPr>
          <w:lang w:val="en-US"/>
        </w:rPr>
        <w:t xml:space="preserve"> </w:t>
      </w:r>
    </w:p>
    <w:p w14:paraId="51D087B2" w14:textId="77777777" w:rsidR="005B279E" w:rsidRPr="0095665E" w:rsidRDefault="005B279E" w:rsidP="005B279E">
      <w:pPr>
        <w:rPr>
          <w:lang w:val="en-US"/>
        </w:rPr>
      </w:pPr>
    </w:p>
    <w:p w14:paraId="47F28A16" w14:textId="77777777" w:rsidR="005B279E" w:rsidRPr="0095665E" w:rsidRDefault="005B279E" w:rsidP="005B279E">
      <w:pPr>
        <w:pStyle w:val="Heading2"/>
        <w:rPr>
          <w:lang w:val="en-US"/>
        </w:rPr>
      </w:pPr>
      <w:r w:rsidRPr="0095665E">
        <w:rPr>
          <w:lang w:val="en-US"/>
        </w:rPr>
        <w:lastRenderedPageBreak/>
        <w:t>6.5 Personal Branding</w:t>
      </w:r>
    </w:p>
    <w:p w14:paraId="3EA84057" w14:textId="5336B186" w:rsidR="005B279E" w:rsidRPr="0095665E" w:rsidRDefault="005B279E" w:rsidP="005B279E">
      <w:pPr>
        <w:rPr>
          <w:lang w:val="en-US"/>
        </w:rPr>
      </w:pPr>
      <w:r w:rsidRPr="0095665E">
        <w:rPr>
          <w:lang w:val="en-US"/>
        </w:rPr>
        <w:t xml:space="preserve">Personal branding is an increasingly important concept in </w:t>
      </w:r>
      <w:r w:rsidR="007A4343">
        <w:rPr>
          <w:lang w:val="en-US"/>
        </w:rPr>
        <w:t>today’s</w:t>
      </w:r>
      <w:r w:rsidRPr="0095665E">
        <w:rPr>
          <w:lang w:val="en-US"/>
        </w:rPr>
        <w:t xml:space="preserve"> world of work. It </w:t>
      </w:r>
      <w:r w:rsidR="007A4343">
        <w:rPr>
          <w:lang w:val="en-US"/>
        </w:rPr>
        <w:t>describes</w:t>
      </w:r>
      <w:r w:rsidRPr="0095665E">
        <w:rPr>
          <w:lang w:val="en-US"/>
        </w:rPr>
        <w:t xml:space="preserve"> an individual’s conscious positioning and communication as a brand in order to communicate their individual personality, skills, experiences and values </w:t>
      </w:r>
      <w:sdt>
        <w:sdtPr>
          <w:rPr>
            <w:lang w:val="en-US"/>
          </w:rPr>
          <w:id w:val="2139836444"/>
          <w:citation/>
        </w:sdtPr>
        <w:sdtEndPr/>
        <w:sdtContent>
          <w:r w:rsidRPr="0095665E">
            <w:rPr>
              <w:lang w:val="en-US"/>
            </w:rPr>
            <w:fldChar w:fldCharType="begin"/>
          </w:r>
          <w:r w:rsidRPr="0095665E">
            <w:rPr>
              <w:lang w:val="en-US"/>
            </w:rPr>
            <w:instrText xml:space="preserve">CITATION Ben20 \p 24 \l 1031 </w:instrText>
          </w:r>
          <w:r w:rsidRPr="0095665E">
            <w:rPr>
              <w:lang w:val="en-US"/>
            </w:rPr>
            <w:fldChar w:fldCharType="separate"/>
          </w:r>
          <w:r w:rsidR="00EA0864" w:rsidRPr="0095665E">
            <w:rPr>
              <w:noProof/>
              <w:lang w:val="en-US"/>
            </w:rPr>
            <w:t>(Schulz, 2020, S. 24)</w:t>
          </w:r>
          <w:r w:rsidRPr="0095665E">
            <w:rPr>
              <w:lang w:val="en-US"/>
            </w:rPr>
            <w:fldChar w:fldCharType="end"/>
          </w:r>
        </w:sdtContent>
      </w:sdt>
      <w:r w:rsidRPr="0095665E">
        <w:rPr>
          <w:lang w:val="en-US"/>
        </w:rPr>
        <w:t xml:space="preserve">. </w:t>
      </w:r>
    </w:p>
    <w:p w14:paraId="57B914FB" w14:textId="729DD325" w:rsidR="005B279E" w:rsidRPr="0095665E" w:rsidRDefault="005B279E" w:rsidP="005B279E">
      <w:pPr>
        <w:rPr>
          <w:lang w:val="en-US"/>
        </w:rPr>
      </w:pPr>
      <w:r w:rsidRPr="0095665E">
        <w:rPr>
          <w:lang w:val="en-US"/>
        </w:rPr>
        <w:t xml:space="preserve">A brand is defined as a combined identity that carries a name or a prominent trademark and </w:t>
      </w:r>
      <w:r w:rsidR="00CE6B57">
        <w:rPr>
          <w:lang w:val="en-US"/>
        </w:rPr>
        <w:t>evokes a particular</w:t>
      </w:r>
      <w:r w:rsidRPr="0095665E">
        <w:rPr>
          <w:lang w:val="en-US"/>
        </w:rPr>
        <w:t xml:space="preserve"> idea or perception among target groups. In people's minds, these ideas are distinct from other competing objects and affect the target groups</w:t>
      </w:r>
      <w:r w:rsidR="007B5039">
        <w:rPr>
          <w:lang w:val="en-US"/>
        </w:rPr>
        <w:t>’ behavior</w:t>
      </w:r>
      <w:r w:rsidRPr="0095665E">
        <w:rPr>
          <w:lang w:val="en-US"/>
        </w:rPr>
        <w:t xml:space="preserve">, especially their opinions and preferences about the brand </w:t>
      </w:r>
      <w:sdt>
        <w:sdtPr>
          <w:rPr>
            <w:lang w:val="en-US"/>
          </w:rPr>
          <w:id w:val="-1906989046"/>
          <w:citation/>
        </w:sdtPr>
        <w:sdtEndPr/>
        <w:sdtContent>
          <w:r w:rsidRPr="0095665E">
            <w:rPr>
              <w:lang w:val="en-US"/>
            </w:rPr>
            <w:fldChar w:fldCharType="begin"/>
          </w:r>
          <w:r w:rsidRPr="0095665E">
            <w:rPr>
              <w:lang w:val="en-US"/>
            </w:rPr>
            <w:instrText xml:space="preserve">CITATION Rad14 \p 1 \l 1031 </w:instrText>
          </w:r>
          <w:r w:rsidRPr="0095665E">
            <w:rPr>
              <w:lang w:val="en-US"/>
            </w:rPr>
            <w:fldChar w:fldCharType="separate"/>
          </w:r>
          <w:r w:rsidR="00EA0864" w:rsidRPr="0095665E">
            <w:rPr>
              <w:noProof/>
              <w:lang w:val="en-US"/>
            </w:rPr>
            <w:t>(Radtke, 2014, S. 1)</w:t>
          </w:r>
          <w:r w:rsidRPr="0095665E">
            <w:rPr>
              <w:lang w:val="en-US"/>
            </w:rPr>
            <w:fldChar w:fldCharType="end"/>
          </w:r>
        </w:sdtContent>
      </w:sdt>
      <w:r w:rsidRPr="0095665E">
        <w:rPr>
          <w:lang w:val="en-US"/>
        </w:rPr>
        <w:t>.</w:t>
      </w:r>
    </w:p>
    <w:p w14:paraId="7266D70B" w14:textId="77777777" w:rsidR="005B279E" w:rsidRPr="0095665E" w:rsidRDefault="005B279E" w:rsidP="005B279E">
      <w:pPr>
        <w:rPr>
          <w:lang w:val="en-US"/>
        </w:rPr>
      </w:pPr>
    </w:p>
    <w:p w14:paraId="6E54B67B" w14:textId="5CFCFFE2" w:rsidR="005B279E" w:rsidRPr="0095665E" w:rsidRDefault="005B279E" w:rsidP="005B279E">
      <w:pPr>
        <w:pStyle w:val="berschriftGrafikTabelleBox"/>
        <w:rPr>
          <w:lang w:val="en-US"/>
        </w:rPr>
      </w:pPr>
      <w:r w:rsidRPr="0095665E">
        <w:rPr>
          <w:lang w:val="en-US"/>
        </w:rPr>
        <w:t xml:space="preserve">Figure </w:t>
      </w:r>
      <w:r w:rsidR="00EA0864" w:rsidRPr="0095665E">
        <w:rPr>
          <w:lang w:val="en-US"/>
        </w:rPr>
        <w:fldChar w:fldCharType="begin"/>
      </w:r>
      <w:r w:rsidR="00EA0864" w:rsidRPr="0095665E">
        <w:rPr>
          <w:lang w:val="en-US"/>
        </w:rPr>
        <w:instrText xml:space="preserve"> SEQ Abbildung \* ARABIC </w:instrText>
      </w:r>
      <w:r w:rsidR="00EA0864" w:rsidRPr="0095665E">
        <w:rPr>
          <w:lang w:val="en-US"/>
        </w:rPr>
        <w:fldChar w:fldCharType="separate"/>
      </w:r>
      <w:r w:rsidR="00EA0864" w:rsidRPr="0095665E">
        <w:rPr>
          <w:noProof/>
          <w:lang w:val="en-US"/>
        </w:rPr>
        <w:t>6</w:t>
      </w:r>
      <w:r w:rsidR="00EA0864" w:rsidRPr="0095665E">
        <w:rPr>
          <w:noProof/>
          <w:lang w:val="en-US"/>
        </w:rPr>
        <w:fldChar w:fldCharType="end"/>
      </w:r>
      <w:r w:rsidRPr="0095665E">
        <w:rPr>
          <w:lang w:val="en-US"/>
        </w:rPr>
        <w:t>: Definition of Brand as an Impact-Driven System</w:t>
      </w:r>
    </w:p>
    <w:p w14:paraId="42E985B1" w14:textId="77777777" w:rsidR="005B279E" w:rsidRPr="0095665E" w:rsidRDefault="005B279E" w:rsidP="005B279E">
      <w:pPr>
        <w:rPr>
          <w:lang w:val="en-US"/>
        </w:rPr>
      </w:pPr>
      <w:r w:rsidRPr="0095665E">
        <w:rPr>
          <w:noProof/>
          <w:lang w:val="en-US"/>
        </w:rPr>
        <w:drawing>
          <wp:inline distT="0" distB="0" distL="0" distR="0" wp14:anchorId="31DF34F7" wp14:editId="5AFFC22B">
            <wp:extent cx="5219700" cy="2171065"/>
            <wp:effectExtent l="0" t="0" r="0" b="635"/>
            <wp:docPr id="460263651" name="Grafik 46026365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63651" name="Grafik 1" descr="Ein Bild, das Text, Screenshot, Schrift, Reihe enthält.&#10;&#10;Automatisch generierte Beschreibung"/>
                    <pic:cNvPicPr/>
                  </pic:nvPicPr>
                  <pic:blipFill>
                    <a:blip r:embed="rId13"/>
                    <a:stretch>
                      <a:fillRect/>
                    </a:stretch>
                  </pic:blipFill>
                  <pic:spPr>
                    <a:xfrm>
                      <a:off x="0" y="0"/>
                      <a:ext cx="5219700" cy="2171065"/>
                    </a:xfrm>
                    <a:prstGeom prst="rect">
                      <a:avLst/>
                    </a:prstGeom>
                  </pic:spPr>
                </pic:pic>
              </a:graphicData>
            </a:graphic>
          </wp:inline>
        </w:drawing>
      </w:r>
    </w:p>
    <w:p w14:paraId="13BABEA1" w14:textId="77777777" w:rsidR="005B279E" w:rsidRPr="0095665E" w:rsidRDefault="005B279E" w:rsidP="005B279E">
      <w:pPr>
        <w:rPr>
          <w:lang w:val="en-US"/>
        </w:rPr>
      </w:pPr>
      <w:r w:rsidRPr="0095665E">
        <w:rPr>
          <w:lang w:val="en-US"/>
        </w:rPr>
        <w:t>Source: Radtke, 2014, p. 2.</w:t>
      </w:r>
    </w:p>
    <w:p w14:paraId="7E2FEC78" w14:textId="77777777" w:rsidR="005B279E" w:rsidRPr="0095665E" w:rsidRDefault="005B279E" w:rsidP="005B279E">
      <w:pPr>
        <w:rPr>
          <w:lang w:val="en-US"/>
        </w:rPr>
      </w:pPr>
    </w:p>
    <w:p w14:paraId="0F8FAA76" w14:textId="5E564293" w:rsidR="005B279E" w:rsidRPr="0095665E" w:rsidRDefault="005B279E" w:rsidP="005B279E">
      <w:pPr>
        <w:rPr>
          <w:lang w:val="en-US"/>
        </w:rPr>
      </w:pPr>
      <w:r w:rsidRPr="0095665E">
        <w:rPr>
          <w:lang w:val="en-US"/>
        </w:rPr>
        <w:t xml:space="preserve">A personal brand </w:t>
      </w:r>
      <w:r w:rsidR="00C22958">
        <w:rPr>
          <w:lang w:val="en-US"/>
        </w:rPr>
        <w:t>is seen</w:t>
      </w:r>
      <w:r w:rsidRPr="0095665E">
        <w:rPr>
          <w:lang w:val="en-US"/>
        </w:rPr>
        <w:t xml:space="preserve"> as "the exaggerated image of an individual in the minds of </w:t>
      </w:r>
      <w:r w:rsidR="00C22958">
        <w:rPr>
          <w:lang w:val="en-US"/>
        </w:rPr>
        <w:t>others</w:t>
      </w:r>
      <w:r w:rsidRPr="0095665E">
        <w:rPr>
          <w:lang w:val="en-US"/>
        </w:rPr>
        <w:t xml:space="preserve">" </w:t>
      </w:r>
      <w:sdt>
        <w:sdtPr>
          <w:rPr>
            <w:lang w:val="en-US"/>
          </w:rPr>
          <w:id w:val="1718933754"/>
          <w:citation/>
        </w:sdtPr>
        <w:sdtEndPr/>
        <w:sdtContent>
          <w:r w:rsidRPr="0095665E">
            <w:rPr>
              <w:lang w:val="en-US"/>
            </w:rPr>
            <w:fldChar w:fldCharType="begin"/>
          </w:r>
          <w:r w:rsidRPr="0095665E">
            <w:rPr>
              <w:lang w:val="en-US"/>
            </w:rPr>
            <w:instrText xml:space="preserve">CITATION Chr19 \p 21 \l 1031 </w:instrText>
          </w:r>
          <w:r w:rsidRPr="0095665E">
            <w:rPr>
              <w:lang w:val="en-US"/>
            </w:rPr>
            <w:fldChar w:fldCharType="separate"/>
          </w:r>
          <w:r w:rsidR="00EA0864" w:rsidRPr="0095665E">
            <w:rPr>
              <w:noProof/>
              <w:lang w:val="en-US"/>
            </w:rPr>
            <w:t>(Spall &amp; Schmidt, 2019, S. 21)</w:t>
          </w:r>
          <w:r w:rsidRPr="0095665E">
            <w:rPr>
              <w:lang w:val="en-US"/>
            </w:rPr>
            <w:fldChar w:fldCharType="end"/>
          </w:r>
        </w:sdtContent>
      </w:sdt>
      <w:r w:rsidRPr="0095665E">
        <w:rPr>
          <w:lang w:val="en-US"/>
        </w:rPr>
        <w:t xml:space="preserve">. </w:t>
      </w:r>
      <w:r w:rsidR="0001347B">
        <w:rPr>
          <w:lang w:val="en-US"/>
        </w:rPr>
        <w:t>The function of a</w:t>
      </w:r>
      <w:r w:rsidRPr="0095665E">
        <w:rPr>
          <w:lang w:val="en-US"/>
        </w:rPr>
        <w:t xml:space="preserve"> strong personal brand </w:t>
      </w:r>
      <w:r w:rsidR="0001347B">
        <w:rPr>
          <w:lang w:val="en-US"/>
        </w:rPr>
        <w:t>is</w:t>
      </w:r>
      <w:r w:rsidRPr="0095665E">
        <w:rPr>
          <w:lang w:val="en-US"/>
        </w:rPr>
        <w:t xml:space="preserve"> </w:t>
      </w:r>
      <w:r w:rsidR="00C22958">
        <w:rPr>
          <w:lang w:val="en-US"/>
        </w:rPr>
        <w:t>to</w:t>
      </w:r>
      <w:r w:rsidRPr="0095665E">
        <w:rPr>
          <w:lang w:val="en-US"/>
        </w:rPr>
        <w:t xml:space="preserve"> identif</w:t>
      </w:r>
      <w:r w:rsidR="00C22958">
        <w:rPr>
          <w:lang w:val="en-US"/>
        </w:rPr>
        <w:t>y</w:t>
      </w:r>
      <w:r w:rsidRPr="0095665E">
        <w:rPr>
          <w:lang w:val="en-US"/>
        </w:rPr>
        <w:t xml:space="preserve"> and differentiat</w:t>
      </w:r>
      <w:r w:rsidR="00C22958">
        <w:rPr>
          <w:lang w:val="en-US"/>
        </w:rPr>
        <w:t>e</w:t>
      </w:r>
      <w:r w:rsidRPr="0095665E">
        <w:rPr>
          <w:lang w:val="en-US"/>
        </w:rPr>
        <w:t>. Schulz</w:t>
      </w:r>
      <w:r w:rsidR="00B779D6">
        <w:rPr>
          <w:lang w:val="en-US"/>
        </w:rPr>
        <w:t xml:space="preserve"> argues that you</w:t>
      </w:r>
      <w:r w:rsidR="0001347B">
        <w:rPr>
          <w:lang w:val="en-US"/>
        </w:rPr>
        <w:t xml:space="preserve"> should</w:t>
      </w:r>
      <w:r w:rsidR="00B779D6">
        <w:rPr>
          <w:lang w:val="en-US"/>
        </w:rPr>
        <w:t xml:space="preserve"> explore various categories</w:t>
      </w:r>
      <w:r w:rsidRPr="0095665E">
        <w:rPr>
          <w:lang w:val="en-US"/>
        </w:rPr>
        <w:t xml:space="preserve"> </w:t>
      </w:r>
      <w:r w:rsidRPr="0095665E">
        <w:rPr>
          <w:lang w:val="en-US"/>
        </w:rPr>
        <w:lastRenderedPageBreak/>
        <w:t>when developing your own positioning</w:t>
      </w:r>
      <w:r w:rsidR="00B779D6">
        <w:rPr>
          <w:lang w:val="en-US"/>
        </w:rPr>
        <w:t xml:space="preserve"> </w:t>
      </w:r>
      <w:sdt>
        <w:sdtPr>
          <w:rPr>
            <w:lang w:val="en-US"/>
          </w:rPr>
          <w:id w:val="1286621545"/>
          <w:citation/>
        </w:sdtPr>
        <w:sdtEndPr/>
        <w:sdtContent>
          <w:r w:rsidRPr="0095665E">
            <w:rPr>
              <w:lang w:val="en-US"/>
            </w:rPr>
            <w:fldChar w:fldCharType="begin"/>
          </w:r>
          <w:r w:rsidRPr="0095665E">
            <w:rPr>
              <w:lang w:val="en-US"/>
            </w:rPr>
            <w:instrText xml:space="preserve">CITATION Ben20 \p 30 \n  \l 1031 </w:instrText>
          </w:r>
          <w:r w:rsidRPr="0095665E">
            <w:rPr>
              <w:lang w:val="en-US"/>
            </w:rPr>
            <w:fldChar w:fldCharType="separate"/>
          </w:r>
          <w:r w:rsidR="00EA0864" w:rsidRPr="0095665E">
            <w:rPr>
              <w:noProof/>
              <w:lang w:val="en-US"/>
            </w:rPr>
            <w:t>(Das große Personal-Branding-Handbuch, 2020, S. 30)</w:t>
          </w:r>
          <w:r w:rsidRPr="0095665E">
            <w:rPr>
              <w:lang w:val="en-US"/>
            </w:rPr>
            <w:fldChar w:fldCharType="end"/>
          </w:r>
        </w:sdtContent>
      </w:sdt>
      <w:r w:rsidRPr="0095665E">
        <w:rPr>
          <w:lang w:val="en-US"/>
        </w:rPr>
        <w:t xml:space="preserve"> :</w:t>
      </w:r>
    </w:p>
    <w:p w14:paraId="158B35E1" w14:textId="6074E3C4" w:rsidR="005B279E" w:rsidRPr="0095665E" w:rsidRDefault="005B279E" w:rsidP="00D66B34">
      <w:pPr>
        <w:pStyle w:val="ListParagraph"/>
        <w:numPr>
          <w:ilvl w:val="0"/>
          <w:numId w:val="12"/>
        </w:numPr>
        <w:rPr>
          <w:lang w:val="en-US"/>
        </w:rPr>
      </w:pPr>
      <w:r w:rsidRPr="0095665E">
        <w:rPr>
          <w:b/>
          <w:lang w:val="en-US"/>
        </w:rPr>
        <w:t>Origin:</w:t>
      </w:r>
      <w:r w:rsidRPr="0095665E">
        <w:rPr>
          <w:lang w:val="en-US"/>
        </w:rPr>
        <w:t xml:space="preserve"> </w:t>
      </w:r>
      <w:r w:rsidR="00B6555B">
        <w:rPr>
          <w:lang w:val="en-US"/>
        </w:rPr>
        <w:t>When establishing yourself</w:t>
      </w:r>
      <w:r w:rsidRPr="0095665E">
        <w:rPr>
          <w:lang w:val="en-US"/>
        </w:rPr>
        <w:t xml:space="preserve"> as a brand, it is important to consider </w:t>
      </w:r>
      <w:r w:rsidR="00B6555B">
        <w:rPr>
          <w:lang w:val="en-US"/>
        </w:rPr>
        <w:t xml:space="preserve">your </w:t>
      </w:r>
      <w:r w:rsidRPr="0095665E">
        <w:rPr>
          <w:lang w:val="en-US"/>
        </w:rPr>
        <w:t>past experiences and skills. This information is critical for developing an appropriate strategy and shaping your own personal brand.</w:t>
      </w:r>
    </w:p>
    <w:p w14:paraId="189EB762" w14:textId="4B6146B0" w:rsidR="005B279E" w:rsidRPr="0095665E" w:rsidRDefault="005B279E" w:rsidP="00D66B34">
      <w:pPr>
        <w:pStyle w:val="ListParagraph"/>
        <w:numPr>
          <w:ilvl w:val="0"/>
          <w:numId w:val="12"/>
        </w:numPr>
        <w:rPr>
          <w:lang w:val="en-US"/>
        </w:rPr>
      </w:pPr>
      <w:r w:rsidRPr="0095665E">
        <w:rPr>
          <w:b/>
          <w:lang w:val="en-US"/>
        </w:rPr>
        <w:t xml:space="preserve">Identity: </w:t>
      </w:r>
      <w:r w:rsidR="00B6555B">
        <w:rPr>
          <w:lang w:val="en-US"/>
        </w:rPr>
        <w:t>Your</w:t>
      </w:r>
      <w:r w:rsidRPr="0095665E">
        <w:rPr>
          <w:lang w:val="en-US"/>
        </w:rPr>
        <w:t xml:space="preserve"> identity </w:t>
      </w:r>
      <w:r w:rsidR="00B6555B">
        <w:rPr>
          <w:lang w:val="en-US"/>
        </w:rPr>
        <w:t>is made up of your</w:t>
      </w:r>
      <w:r w:rsidRPr="0095665E">
        <w:rPr>
          <w:lang w:val="en-US"/>
        </w:rPr>
        <w:t xml:space="preserve"> personality, character, skills, competencies and other characteristics that</w:t>
      </w:r>
      <w:r w:rsidR="00070CDF">
        <w:rPr>
          <w:lang w:val="en-US"/>
        </w:rPr>
        <w:t xml:space="preserve"> </w:t>
      </w:r>
      <w:r w:rsidR="00B6555B">
        <w:rPr>
          <w:lang w:val="en-US"/>
        </w:rPr>
        <w:t>give you</w:t>
      </w:r>
      <w:r w:rsidRPr="0095665E">
        <w:rPr>
          <w:lang w:val="en-US"/>
        </w:rPr>
        <w:t xml:space="preserve"> charisma and market appeal.</w:t>
      </w:r>
    </w:p>
    <w:p w14:paraId="1BEDD863" w14:textId="117C63DD" w:rsidR="005B279E" w:rsidRPr="0095665E" w:rsidRDefault="005B279E" w:rsidP="00D66B34">
      <w:pPr>
        <w:pStyle w:val="ListParagraph"/>
        <w:numPr>
          <w:ilvl w:val="0"/>
          <w:numId w:val="12"/>
        </w:numPr>
        <w:rPr>
          <w:lang w:val="en-US"/>
        </w:rPr>
      </w:pPr>
      <w:r w:rsidRPr="0095665E">
        <w:rPr>
          <w:b/>
          <w:lang w:val="en-US"/>
        </w:rPr>
        <w:t>Big picture/legacy:</w:t>
      </w:r>
      <w:r w:rsidRPr="0095665E">
        <w:rPr>
          <w:lang w:val="en-US"/>
        </w:rPr>
        <w:t xml:space="preserve"> The "big picture" or vision is </w:t>
      </w:r>
      <w:r w:rsidR="00B6555B">
        <w:rPr>
          <w:lang w:val="en-US"/>
        </w:rPr>
        <w:t>your</w:t>
      </w:r>
      <w:r w:rsidRPr="0095665E">
        <w:rPr>
          <w:lang w:val="en-US"/>
        </w:rPr>
        <w:t xml:space="preserve"> long-term goal, in other words, the contribution you will leave behind as a legacy. It is important to define this long-term goal </w:t>
      </w:r>
      <w:r w:rsidR="00DE5C20">
        <w:rPr>
          <w:lang w:val="en-US"/>
        </w:rPr>
        <w:t>and align</w:t>
      </w:r>
      <w:r w:rsidRPr="0095665E">
        <w:rPr>
          <w:lang w:val="en-US"/>
        </w:rPr>
        <w:t xml:space="preserve"> your overall operational focus with it. </w:t>
      </w:r>
    </w:p>
    <w:p w14:paraId="0E9300C5" w14:textId="36A45CA4" w:rsidR="005B279E" w:rsidRPr="0095665E" w:rsidRDefault="00655F0B" w:rsidP="00D66B34">
      <w:pPr>
        <w:pStyle w:val="ListParagraph"/>
        <w:numPr>
          <w:ilvl w:val="0"/>
          <w:numId w:val="12"/>
        </w:numPr>
        <w:rPr>
          <w:lang w:val="en-US"/>
        </w:rPr>
      </w:pPr>
      <w:r w:rsidRPr="0095665E">
        <w:rPr>
          <w:noProof/>
          <w:lang w:val="en-US"/>
        </w:rPr>
        <mc:AlternateContent>
          <mc:Choice Requires="wps">
            <w:drawing>
              <wp:anchor distT="0" distB="0" distL="114300" distR="114300" simplePos="0" relativeHeight="251671552" behindDoc="0" locked="0" layoutInCell="1" allowOverlap="1" wp14:anchorId="20C8CEAE" wp14:editId="3811BEBD">
                <wp:simplePos x="0" y="0"/>
                <wp:positionH relativeFrom="page">
                  <wp:posOffset>4977765</wp:posOffset>
                </wp:positionH>
                <wp:positionV relativeFrom="margin">
                  <wp:posOffset>3578860</wp:posOffset>
                </wp:positionV>
                <wp:extent cx="2019300" cy="2003425"/>
                <wp:effectExtent l="0" t="0" r="19050" b="15875"/>
                <wp:wrapSquare wrapText="bothSides"/>
                <wp:docPr id="871847187" name="Textfeld 871847187"/>
                <wp:cNvGraphicFramePr/>
                <a:graphic xmlns:a="http://schemas.openxmlformats.org/drawingml/2006/main">
                  <a:graphicData uri="http://schemas.microsoft.com/office/word/2010/wordprocessingShape">
                    <wps:wsp>
                      <wps:cNvSpPr txBox="1"/>
                      <wps:spPr>
                        <a:xfrm>
                          <a:off x="0" y="0"/>
                          <a:ext cx="2019300" cy="2003425"/>
                        </a:xfrm>
                        <a:prstGeom prst="rect">
                          <a:avLst/>
                        </a:prstGeom>
                        <a:solidFill>
                          <a:schemeClr val="lt1"/>
                        </a:solidFill>
                        <a:ln w="6350">
                          <a:solidFill>
                            <a:prstClr val="black"/>
                          </a:solidFill>
                        </a:ln>
                      </wps:spPr>
                      <wps:txbx>
                        <w:txbxContent>
                          <w:p w14:paraId="26B7FA83" w14:textId="77777777" w:rsidR="005B279E" w:rsidRPr="00901925" w:rsidRDefault="005B279E" w:rsidP="005B279E">
                            <w:pPr>
                              <w:spacing w:line="240" w:lineRule="auto"/>
                              <w:jc w:val="left"/>
                              <w:rPr>
                                <w:b/>
                                <w:sz w:val="20"/>
                                <w:szCs w:val="18"/>
                              </w:rPr>
                            </w:pPr>
                            <w:r>
                              <w:rPr>
                                <w:b/>
                                <w:sz w:val="20"/>
                              </w:rPr>
                              <w:t>Consumer Branding</w:t>
                            </w:r>
                          </w:p>
                          <w:p w14:paraId="7B1245A2" w14:textId="3620B335" w:rsidR="005B279E" w:rsidRPr="00B464C3" w:rsidRDefault="005B279E" w:rsidP="005B279E">
                            <w:pPr>
                              <w:spacing w:line="240" w:lineRule="auto"/>
                              <w:jc w:val="left"/>
                              <w:rPr>
                                <w:sz w:val="20"/>
                                <w:szCs w:val="18"/>
                              </w:rPr>
                            </w:pPr>
                            <w:r>
                              <w:rPr>
                                <w:sz w:val="20"/>
                              </w:rPr>
                              <w:t xml:space="preserve">Consumer branding focuses on shaping a product brand’s image and identity in the eyes of consumers, while personal branding </w:t>
                            </w:r>
                            <w:r w:rsidR="00CD0186">
                              <w:rPr>
                                <w:sz w:val="20"/>
                              </w:rPr>
                              <w:t>is about</w:t>
                            </w:r>
                            <w:r>
                              <w:rPr>
                                <w:sz w:val="20"/>
                              </w:rPr>
                              <w:t xml:space="preserve"> build</w:t>
                            </w:r>
                            <w:r w:rsidR="00CD0186">
                              <w:rPr>
                                <w:sz w:val="20"/>
                              </w:rPr>
                              <w:t>ing</w:t>
                            </w:r>
                            <w:r>
                              <w:rPr>
                                <w:sz w:val="20"/>
                              </w:rPr>
                              <w:t xml:space="preserve"> and showcas</w:t>
                            </w:r>
                            <w:r w:rsidR="00CD0186">
                              <w:rPr>
                                <w:sz w:val="20"/>
                              </w:rPr>
                              <w:t>ing an individual person’s</w:t>
                            </w:r>
                            <w:r>
                              <w:rPr>
                                <w:sz w:val="20"/>
                              </w:rPr>
                              <w:t xml:space="preserve"> image and identity as a brand.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8CEAE" id="Textfeld 871847187" o:spid="_x0000_s1031" type="#_x0000_t202" style="position:absolute;left:0;text-align:left;margin-left:391.95pt;margin-top:281.8pt;width:159pt;height:157.75pt;z-index:2516715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" fillcolor="white [3201]" strokeweight=".5pt">
                <v:textbox>
                  <w:txbxContent>
                    <w:p w14:paraId="26B7FA83" w14:textId="77777777" w:rsidR="005B279E" w:rsidRPr="00901925" w:rsidRDefault="005B279E" w:rsidP="005B279E">
                      <w:pPr>
                        <w:spacing w:line="240" w:lineRule="auto"/>
                        <w:jc w:val="left"/>
                        <w:rPr>
                          <w:b/>
                          <w:sz w:val="20"/>
                          <w:szCs w:val="18"/>
                        </w:rPr>
                      </w:pPr>
                      <w:r>
                        <w:rPr>
                          <w:b/>
                          <w:sz w:val="20"/>
                        </w:rPr>
                        <w:t>Consumer Branding</w:t>
                      </w:r>
                    </w:p>
                    <w:p w14:paraId="7B1245A2" w14:textId="3620B335" w:rsidR="005B279E" w:rsidRPr="00B464C3" w:rsidRDefault="005B279E" w:rsidP="005B279E">
                      <w:pPr>
                        <w:spacing w:line="240" w:lineRule="auto"/>
                        <w:jc w:val="left"/>
                        <w:rPr>
                          <w:sz w:val="20"/>
                          <w:szCs w:val="18"/>
                        </w:rPr>
                      </w:pPr>
                      <w:r>
                        <w:rPr>
                          <w:sz w:val="20"/>
                        </w:rPr>
                        <w:t xml:space="preserve">Consumer branding focuses on shaping a product brand’s image and identity in the eyes of consumers, while personal branding </w:t>
                      </w:r>
                      <w:r w:rsidR="00CD0186">
                        <w:rPr>
                          <w:sz w:val="20"/>
                        </w:rPr>
                        <w:t>is about</w:t>
                      </w:r>
                      <w:r>
                        <w:rPr>
                          <w:sz w:val="20"/>
                        </w:rPr>
                        <w:t xml:space="preserve"> build</w:t>
                      </w:r>
                      <w:r w:rsidR="00CD0186">
                        <w:rPr>
                          <w:sz w:val="20"/>
                        </w:rPr>
                        <w:t>ing</w:t>
                      </w:r>
                      <w:r>
                        <w:rPr>
                          <w:sz w:val="20"/>
                        </w:rPr>
                        <w:t xml:space="preserve"> and showcas</w:t>
                      </w:r>
                      <w:r w:rsidR="00CD0186">
                        <w:rPr>
                          <w:sz w:val="20"/>
                        </w:rPr>
                        <w:t>ing an individual person’s</w:t>
                      </w:r>
                      <w:r>
                        <w:rPr>
                          <w:sz w:val="20"/>
                        </w:rPr>
                        <w:t xml:space="preserve"> image and identity as a brand.</w:t>
                      </w:r>
                    </w:p>
                  </w:txbxContent>
                </v:textbox>
                <w10:wrap type="square" anchorx="page" anchory="margin"/>
              </v:shape>
            </w:pict>
          </mc:Fallback>
        </mc:AlternateContent>
      </w:r>
      <w:r w:rsidR="005B279E" w:rsidRPr="0095665E">
        <w:rPr>
          <w:b/>
          <w:lang w:val="en-US"/>
        </w:rPr>
        <w:t xml:space="preserve">Target </w:t>
      </w:r>
      <w:r w:rsidR="00B6555B">
        <w:rPr>
          <w:b/>
          <w:lang w:val="en-US"/>
        </w:rPr>
        <w:t>g</w:t>
      </w:r>
      <w:r w:rsidR="005B279E" w:rsidRPr="0095665E">
        <w:rPr>
          <w:b/>
          <w:lang w:val="en-US"/>
        </w:rPr>
        <w:t>roup/</w:t>
      </w:r>
      <w:r w:rsidR="00B6555B">
        <w:rPr>
          <w:b/>
          <w:lang w:val="en-US"/>
        </w:rPr>
        <w:t>t</w:t>
      </w:r>
      <w:r w:rsidR="005B279E" w:rsidRPr="0095665E">
        <w:rPr>
          <w:b/>
          <w:lang w:val="en-US"/>
        </w:rPr>
        <w:t>opic:</w:t>
      </w:r>
      <w:r w:rsidR="005B279E" w:rsidRPr="0095665E">
        <w:rPr>
          <w:lang w:val="en-US"/>
        </w:rPr>
        <w:t xml:space="preserve"> Having identified a</w:t>
      </w:r>
      <w:r w:rsidR="009F40A2">
        <w:rPr>
          <w:lang w:val="en-US"/>
        </w:rPr>
        <w:t>n appropriate</w:t>
      </w:r>
      <w:r w:rsidR="00D56596">
        <w:rPr>
          <w:lang w:val="en-US"/>
        </w:rPr>
        <w:t>,</w:t>
      </w:r>
      <w:r w:rsidR="009F40A2">
        <w:rPr>
          <w:lang w:val="en-US"/>
        </w:rPr>
        <w:t xml:space="preserve"> </w:t>
      </w:r>
      <w:r w:rsidR="005B279E" w:rsidRPr="0095665E">
        <w:rPr>
          <w:lang w:val="en-US"/>
        </w:rPr>
        <w:t>clear</w:t>
      </w:r>
      <w:r w:rsidR="00D56596">
        <w:rPr>
          <w:lang w:val="en-US"/>
        </w:rPr>
        <w:t>ly defined</w:t>
      </w:r>
      <w:r w:rsidR="005B279E" w:rsidRPr="0095665E">
        <w:rPr>
          <w:lang w:val="en-US"/>
        </w:rPr>
        <w:t xml:space="preserve"> target group </w:t>
      </w:r>
      <w:r w:rsidR="00D56596">
        <w:rPr>
          <w:lang w:val="en-US"/>
        </w:rPr>
        <w:t>which is</w:t>
      </w:r>
      <w:r w:rsidR="005B279E" w:rsidRPr="0095665E">
        <w:rPr>
          <w:lang w:val="en-US"/>
        </w:rPr>
        <w:t xml:space="preserve"> interested in your personal brand messages, </w:t>
      </w:r>
      <w:r w:rsidR="00D56596">
        <w:rPr>
          <w:lang w:val="en-US"/>
        </w:rPr>
        <w:t>you must</w:t>
      </w:r>
      <w:r w:rsidR="005B279E" w:rsidRPr="0095665E">
        <w:rPr>
          <w:lang w:val="en-US"/>
        </w:rPr>
        <w:t xml:space="preserve"> tailor your wording and content to that specific target group. Target groups may be investors, new employers, conference and workshop organizers or professional networks.</w:t>
      </w:r>
    </w:p>
    <w:p w14:paraId="38913EE3" w14:textId="4F4C93E5" w:rsidR="005B279E" w:rsidRPr="0095665E" w:rsidRDefault="00525606" w:rsidP="00D66B34">
      <w:pPr>
        <w:pStyle w:val="ListParagraph"/>
        <w:numPr>
          <w:ilvl w:val="0"/>
          <w:numId w:val="12"/>
        </w:numPr>
        <w:rPr>
          <w:lang w:val="en-US"/>
        </w:rPr>
      </w:pPr>
      <w:r>
        <w:rPr>
          <w:b/>
          <w:lang w:val="en-US"/>
        </w:rPr>
        <w:t xml:space="preserve">Flash </w:t>
      </w:r>
      <w:r w:rsidR="00CD0186">
        <w:rPr>
          <w:b/>
          <w:lang w:val="en-US"/>
        </w:rPr>
        <w:t>p</w:t>
      </w:r>
      <w:r w:rsidR="005B279E" w:rsidRPr="0095665E">
        <w:rPr>
          <w:b/>
          <w:lang w:val="en-US"/>
        </w:rPr>
        <w:t>oints:</w:t>
      </w:r>
      <w:r w:rsidR="005B279E" w:rsidRPr="0095665E">
        <w:rPr>
          <w:lang w:val="en-US"/>
        </w:rPr>
        <w:t xml:space="preserve"> </w:t>
      </w:r>
      <w:r>
        <w:rPr>
          <w:lang w:val="en-US"/>
        </w:rPr>
        <w:t xml:space="preserve">Flash </w:t>
      </w:r>
      <w:r w:rsidR="005B279E" w:rsidRPr="0095665E">
        <w:rPr>
          <w:lang w:val="en-US"/>
        </w:rPr>
        <w:t xml:space="preserve">points are </w:t>
      </w:r>
      <w:r w:rsidR="00A3187C">
        <w:rPr>
          <w:lang w:val="en-US"/>
        </w:rPr>
        <w:t xml:space="preserve">critical concerns and problems </w:t>
      </w:r>
      <w:r w:rsidR="00E46424">
        <w:rPr>
          <w:lang w:val="en-US"/>
        </w:rPr>
        <w:t>in the eyes of your</w:t>
      </w:r>
      <w:r w:rsidR="00A3187C">
        <w:rPr>
          <w:lang w:val="en-US"/>
        </w:rPr>
        <w:t xml:space="preserve"> </w:t>
      </w:r>
      <w:commentRangeStart w:id="4"/>
      <w:r w:rsidR="0011579B">
        <w:rPr>
          <w:lang w:val="en-US"/>
        </w:rPr>
        <w:t>customers</w:t>
      </w:r>
      <w:commentRangeEnd w:id="4"/>
      <w:r w:rsidR="00310612">
        <w:rPr>
          <w:rStyle w:val="CommentReference"/>
        </w:rPr>
        <w:commentReference w:id="4"/>
      </w:r>
      <w:r w:rsidR="005B279E" w:rsidRPr="0095665E">
        <w:rPr>
          <w:lang w:val="en-US"/>
        </w:rPr>
        <w:t xml:space="preserve">. The key here is to understand </w:t>
      </w:r>
      <w:r w:rsidR="001C2CAD">
        <w:rPr>
          <w:lang w:val="en-US"/>
        </w:rPr>
        <w:t>how</w:t>
      </w:r>
      <w:r w:rsidR="005B279E" w:rsidRPr="0095665E">
        <w:rPr>
          <w:lang w:val="en-US"/>
        </w:rPr>
        <w:t xml:space="preserve"> to meet </w:t>
      </w:r>
      <w:r w:rsidR="00E46424">
        <w:rPr>
          <w:lang w:val="en-US"/>
        </w:rPr>
        <w:t>customers’</w:t>
      </w:r>
      <w:r w:rsidR="005B279E" w:rsidRPr="0095665E">
        <w:rPr>
          <w:lang w:val="en-US"/>
        </w:rPr>
        <w:t xml:space="preserve"> needs and offer successful solutions. </w:t>
      </w:r>
      <w:r w:rsidR="00E46424">
        <w:rPr>
          <w:lang w:val="en-US"/>
        </w:rPr>
        <w:t>You draw on this</w:t>
      </w:r>
      <w:r w:rsidR="005B279E" w:rsidRPr="0095665E">
        <w:rPr>
          <w:lang w:val="en-US"/>
        </w:rPr>
        <w:t xml:space="preserve"> content </w:t>
      </w:r>
      <w:r w:rsidR="00E46424">
        <w:rPr>
          <w:lang w:val="en-US"/>
        </w:rPr>
        <w:t xml:space="preserve">as </w:t>
      </w:r>
      <w:r w:rsidR="005B279E" w:rsidRPr="0095665E">
        <w:rPr>
          <w:lang w:val="en-US"/>
        </w:rPr>
        <w:t>the basis for developing your own topics.</w:t>
      </w:r>
    </w:p>
    <w:p w14:paraId="37266295" w14:textId="0C0E53A8" w:rsidR="005B279E" w:rsidRPr="0095665E" w:rsidRDefault="005B279E" w:rsidP="00D66B34">
      <w:pPr>
        <w:pStyle w:val="ListParagraph"/>
        <w:numPr>
          <w:ilvl w:val="0"/>
          <w:numId w:val="12"/>
        </w:numPr>
        <w:rPr>
          <w:lang w:val="en-US"/>
        </w:rPr>
      </w:pPr>
      <w:r w:rsidRPr="0095665E">
        <w:rPr>
          <w:b/>
          <w:lang w:val="en-US"/>
        </w:rPr>
        <w:t xml:space="preserve">Need </w:t>
      </w:r>
      <w:r w:rsidR="001A2C77">
        <w:rPr>
          <w:b/>
          <w:lang w:val="en-US"/>
        </w:rPr>
        <w:t>s</w:t>
      </w:r>
      <w:r w:rsidRPr="0095665E">
        <w:rPr>
          <w:b/>
          <w:lang w:val="en-US"/>
        </w:rPr>
        <w:t>atisfaction:</w:t>
      </w:r>
      <w:r w:rsidRPr="0095665E">
        <w:rPr>
          <w:lang w:val="en-US"/>
        </w:rPr>
        <w:t xml:space="preserve"> </w:t>
      </w:r>
      <w:r w:rsidR="006F5F95">
        <w:rPr>
          <w:lang w:val="en-US"/>
        </w:rPr>
        <w:t>Your next</w:t>
      </w:r>
      <w:r w:rsidRPr="0095665E">
        <w:rPr>
          <w:lang w:val="en-US"/>
        </w:rPr>
        <w:t xml:space="preserve"> focus </w:t>
      </w:r>
      <w:r w:rsidR="006F5F95">
        <w:rPr>
          <w:lang w:val="en-US"/>
        </w:rPr>
        <w:t>should</w:t>
      </w:r>
      <w:r w:rsidRPr="0095665E">
        <w:rPr>
          <w:lang w:val="en-US"/>
        </w:rPr>
        <w:t xml:space="preserve"> </w:t>
      </w:r>
      <w:r w:rsidR="006A0882">
        <w:rPr>
          <w:lang w:val="en-US"/>
        </w:rPr>
        <w:t xml:space="preserve">be </w:t>
      </w:r>
      <w:r w:rsidRPr="0095665E">
        <w:rPr>
          <w:lang w:val="en-US"/>
        </w:rPr>
        <w:t xml:space="preserve">on solving the target group’s identified problems (as </w:t>
      </w:r>
      <w:r w:rsidR="002D290E">
        <w:rPr>
          <w:lang w:val="en-US"/>
        </w:rPr>
        <w:t>in</w:t>
      </w:r>
      <w:r w:rsidRPr="0095665E">
        <w:rPr>
          <w:lang w:val="en-US"/>
        </w:rPr>
        <w:t xml:space="preserve"> conventional </w:t>
      </w:r>
      <w:r w:rsidRPr="0095665E">
        <w:rPr>
          <w:b/>
          <w:lang w:val="en-US"/>
        </w:rPr>
        <w:t>consumer branding</w:t>
      </w:r>
      <w:r w:rsidRPr="0095665E">
        <w:rPr>
          <w:lang w:val="en-US"/>
        </w:rPr>
        <w:t xml:space="preserve">, </w:t>
      </w:r>
      <w:r w:rsidR="002D290E">
        <w:rPr>
          <w:lang w:val="en-US"/>
        </w:rPr>
        <w:t xml:space="preserve">we </w:t>
      </w:r>
      <w:r w:rsidR="001A2C77">
        <w:rPr>
          <w:lang w:val="en-US"/>
        </w:rPr>
        <w:t>refer to them as</w:t>
      </w:r>
      <w:r w:rsidRPr="0095665E">
        <w:rPr>
          <w:lang w:val="en-US"/>
        </w:rPr>
        <w:t xml:space="preserve"> </w:t>
      </w:r>
      <w:r w:rsidR="002D290E">
        <w:rPr>
          <w:lang w:val="en-US"/>
        </w:rPr>
        <w:t>‘</w:t>
      </w:r>
      <w:r w:rsidRPr="0095665E">
        <w:rPr>
          <w:lang w:val="en-US"/>
        </w:rPr>
        <w:t>customers</w:t>
      </w:r>
      <w:r w:rsidR="002D290E">
        <w:rPr>
          <w:lang w:val="en-US"/>
        </w:rPr>
        <w:t>’</w:t>
      </w:r>
      <w:r w:rsidRPr="0095665E">
        <w:rPr>
          <w:lang w:val="en-US"/>
        </w:rPr>
        <w:t xml:space="preserve">). </w:t>
      </w:r>
      <w:r w:rsidR="00260449">
        <w:rPr>
          <w:lang w:val="en-US"/>
        </w:rPr>
        <w:t>C</w:t>
      </w:r>
      <w:r w:rsidRPr="0095665E">
        <w:rPr>
          <w:lang w:val="en-US"/>
        </w:rPr>
        <w:t>onsider how</w:t>
      </w:r>
      <w:r w:rsidR="00260449">
        <w:rPr>
          <w:lang w:val="en-US"/>
        </w:rPr>
        <w:t xml:space="preserve"> best to meet</w:t>
      </w:r>
      <w:r w:rsidRPr="0095665E">
        <w:rPr>
          <w:lang w:val="en-US"/>
        </w:rPr>
        <w:t xml:space="preserve"> customers</w:t>
      </w:r>
      <w:r w:rsidR="00260449">
        <w:rPr>
          <w:lang w:val="en-US"/>
        </w:rPr>
        <w:t>’ needs</w:t>
      </w:r>
      <w:r w:rsidR="001A2C77">
        <w:rPr>
          <w:lang w:val="en-US"/>
        </w:rPr>
        <w:t xml:space="preserve">, perhaps by </w:t>
      </w:r>
      <w:r w:rsidRPr="0095665E">
        <w:rPr>
          <w:lang w:val="en-US"/>
        </w:rPr>
        <w:t xml:space="preserve">listing products, topics or services that </w:t>
      </w:r>
      <w:r w:rsidR="00B8292B">
        <w:rPr>
          <w:lang w:val="en-US"/>
        </w:rPr>
        <w:t>could</w:t>
      </w:r>
      <w:r w:rsidRPr="0095665E">
        <w:rPr>
          <w:lang w:val="en-US"/>
        </w:rPr>
        <w:t xml:space="preserve"> help alleviate the pressure on </w:t>
      </w:r>
      <w:r w:rsidR="005D67B8">
        <w:rPr>
          <w:lang w:val="en-US"/>
        </w:rPr>
        <w:t>them</w:t>
      </w:r>
      <w:r w:rsidRPr="0095665E">
        <w:rPr>
          <w:lang w:val="en-US"/>
        </w:rPr>
        <w:t>.</w:t>
      </w:r>
    </w:p>
    <w:p w14:paraId="56A0B8FB" w14:textId="2139E1F2" w:rsidR="005B279E" w:rsidRPr="0095665E" w:rsidRDefault="005B279E" w:rsidP="00D66B34">
      <w:pPr>
        <w:pStyle w:val="ListParagraph"/>
        <w:numPr>
          <w:ilvl w:val="0"/>
          <w:numId w:val="12"/>
        </w:numPr>
        <w:rPr>
          <w:lang w:val="en-US"/>
        </w:rPr>
      </w:pPr>
      <w:r w:rsidRPr="0095665E">
        <w:rPr>
          <w:b/>
          <w:lang w:val="en-US"/>
        </w:rPr>
        <w:lastRenderedPageBreak/>
        <w:t>Legitimation:</w:t>
      </w:r>
      <w:r w:rsidRPr="0095665E">
        <w:rPr>
          <w:lang w:val="en-US"/>
        </w:rPr>
        <w:t xml:space="preserve"> </w:t>
      </w:r>
      <w:r w:rsidR="006F1220">
        <w:rPr>
          <w:lang w:val="en-US"/>
        </w:rPr>
        <w:t>Clarify</w:t>
      </w:r>
      <w:r w:rsidRPr="0095665E">
        <w:rPr>
          <w:lang w:val="en-US"/>
        </w:rPr>
        <w:t xml:space="preserve"> what entitles a </w:t>
      </w:r>
      <w:r w:rsidR="00B8292B">
        <w:rPr>
          <w:lang w:val="en-US"/>
        </w:rPr>
        <w:t xml:space="preserve">certain individual </w:t>
      </w:r>
      <w:r w:rsidRPr="0095665E">
        <w:rPr>
          <w:lang w:val="en-US"/>
        </w:rPr>
        <w:t xml:space="preserve">to represent a particular product or business model with their personal brand or to be perceived as an expert. </w:t>
      </w:r>
      <w:r w:rsidR="006F1220">
        <w:rPr>
          <w:lang w:val="en-US"/>
        </w:rPr>
        <w:t>O</w:t>
      </w:r>
      <w:r w:rsidRPr="0095665E">
        <w:rPr>
          <w:lang w:val="en-US"/>
        </w:rPr>
        <w:t xml:space="preserve">pinions </w:t>
      </w:r>
      <w:r w:rsidR="008E6F73">
        <w:rPr>
          <w:lang w:val="en-US"/>
        </w:rPr>
        <w:t>are</w:t>
      </w:r>
      <w:r w:rsidRPr="0095665E">
        <w:rPr>
          <w:lang w:val="en-US"/>
        </w:rPr>
        <w:t xml:space="preserve"> "legitimized" with knowledge and skills. Expertise and experience in a particular field </w:t>
      </w:r>
      <w:r w:rsidR="008E6F73">
        <w:rPr>
          <w:lang w:val="en-US"/>
        </w:rPr>
        <w:t>add</w:t>
      </w:r>
      <w:r w:rsidRPr="0095665E">
        <w:rPr>
          <w:lang w:val="en-US"/>
        </w:rPr>
        <w:t xml:space="preserve"> credibility and authenticity (for example, qualifications, education, higher education, book author, lecturer, projects, references, life experience, professional background).</w:t>
      </w:r>
    </w:p>
    <w:p w14:paraId="6EE560A1" w14:textId="548B0429" w:rsidR="005B279E" w:rsidRPr="0095665E" w:rsidRDefault="005B279E" w:rsidP="00D66B34">
      <w:pPr>
        <w:pStyle w:val="ListParagraph"/>
        <w:numPr>
          <w:ilvl w:val="0"/>
          <w:numId w:val="12"/>
        </w:numPr>
        <w:rPr>
          <w:lang w:val="en-US"/>
        </w:rPr>
      </w:pPr>
      <w:r w:rsidRPr="0095665E">
        <w:rPr>
          <w:b/>
          <w:lang w:val="en-US"/>
        </w:rPr>
        <w:t xml:space="preserve">Market competitors and differentiation </w:t>
      </w:r>
      <w:r w:rsidR="008E6F73">
        <w:rPr>
          <w:b/>
          <w:lang w:val="en-US"/>
        </w:rPr>
        <w:t>from</w:t>
      </w:r>
      <w:r w:rsidR="00400A04">
        <w:rPr>
          <w:b/>
          <w:lang w:val="en-US"/>
        </w:rPr>
        <w:t xml:space="preserve"> the competition</w:t>
      </w:r>
      <w:r w:rsidRPr="0095665E">
        <w:rPr>
          <w:b/>
          <w:lang w:val="en-US"/>
        </w:rPr>
        <w:t>:</w:t>
      </w:r>
      <w:r w:rsidRPr="0095665E">
        <w:rPr>
          <w:lang w:val="en-US"/>
        </w:rPr>
        <w:t xml:space="preserve"> This </w:t>
      </w:r>
      <w:r w:rsidR="009F7826">
        <w:rPr>
          <w:lang w:val="en-US"/>
        </w:rPr>
        <w:t xml:space="preserve">means setting </w:t>
      </w:r>
      <w:r w:rsidR="00400A04">
        <w:rPr>
          <w:lang w:val="en-US"/>
        </w:rPr>
        <w:t xml:space="preserve">your </w:t>
      </w:r>
      <w:r w:rsidRPr="0095665E">
        <w:rPr>
          <w:lang w:val="en-US"/>
        </w:rPr>
        <w:t>personal brand apart from</w:t>
      </w:r>
      <w:r w:rsidR="00400A04">
        <w:rPr>
          <w:lang w:val="en-US"/>
        </w:rPr>
        <w:t xml:space="preserve"> your</w:t>
      </w:r>
      <w:r w:rsidRPr="0095665E">
        <w:rPr>
          <w:lang w:val="en-US"/>
        </w:rPr>
        <w:t xml:space="preserve"> competitors. It </w:t>
      </w:r>
      <w:r w:rsidR="00400A04">
        <w:rPr>
          <w:lang w:val="en-US"/>
        </w:rPr>
        <w:t xml:space="preserve">entails </w:t>
      </w:r>
      <w:r w:rsidRPr="0095665E">
        <w:rPr>
          <w:lang w:val="en-US"/>
        </w:rPr>
        <w:t>examin</w:t>
      </w:r>
      <w:r w:rsidR="00400A04">
        <w:rPr>
          <w:lang w:val="en-US"/>
        </w:rPr>
        <w:t>ing</w:t>
      </w:r>
      <w:r w:rsidRPr="0095665E">
        <w:rPr>
          <w:lang w:val="en-US"/>
        </w:rPr>
        <w:t xml:space="preserve"> how others position themselves (competition analysis) and </w:t>
      </w:r>
      <w:r w:rsidR="009F7826">
        <w:rPr>
          <w:lang w:val="en-US"/>
        </w:rPr>
        <w:t>setting</w:t>
      </w:r>
      <w:r w:rsidR="00400A04">
        <w:rPr>
          <w:lang w:val="en-US"/>
        </w:rPr>
        <w:t xml:space="preserve"> your brand apart from them by elucidating</w:t>
      </w:r>
      <w:r w:rsidRPr="0095665E">
        <w:rPr>
          <w:lang w:val="en-US"/>
        </w:rPr>
        <w:t xml:space="preserve"> what distinguishes your performance from others and wh</w:t>
      </w:r>
      <w:r w:rsidR="00400A04">
        <w:rPr>
          <w:lang w:val="en-US"/>
        </w:rPr>
        <w:t>ich</w:t>
      </w:r>
      <w:r w:rsidRPr="0095665E">
        <w:rPr>
          <w:lang w:val="en-US"/>
        </w:rPr>
        <w:t xml:space="preserve"> industry-standard measures </w:t>
      </w:r>
      <w:r w:rsidR="00FF106D">
        <w:rPr>
          <w:lang w:val="en-US"/>
        </w:rPr>
        <w:t>must</w:t>
      </w:r>
      <w:r w:rsidRPr="0095665E">
        <w:rPr>
          <w:lang w:val="en-US"/>
        </w:rPr>
        <w:t xml:space="preserve"> be taken. </w:t>
      </w:r>
      <w:r w:rsidR="001029EA">
        <w:rPr>
          <w:lang w:val="en-US"/>
        </w:rPr>
        <w:t>This,</w:t>
      </w:r>
      <w:r w:rsidR="00400A04">
        <w:rPr>
          <w:lang w:val="en-US"/>
        </w:rPr>
        <w:t xml:space="preserve"> combined </w:t>
      </w:r>
      <w:r w:rsidRPr="0095665E">
        <w:rPr>
          <w:lang w:val="en-US"/>
        </w:rPr>
        <w:t xml:space="preserve">with </w:t>
      </w:r>
      <w:r w:rsidR="00654562">
        <w:rPr>
          <w:lang w:val="en-US"/>
        </w:rPr>
        <w:t>your existing</w:t>
      </w:r>
      <w:r w:rsidRPr="0095665E">
        <w:rPr>
          <w:lang w:val="en-US"/>
        </w:rPr>
        <w:t xml:space="preserve"> positioning content, </w:t>
      </w:r>
      <w:r w:rsidR="001029EA">
        <w:rPr>
          <w:lang w:val="en-US"/>
        </w:rPr>
        <w:t>helps to differentiate</w:t>
      </w:r>
      <w:r w:rsidRPr="0095665E">
        <w:rPr>
          <w:lang w:val="en-US"/>
        </w:rPr>
        <w:t xml:space="preserve"> you </w:t>
      </w:r>
      <w:r w:rsidR="001029EA">
        <w:rPr>
          <w:lang w:val="en-US"/>
        </w:rPr>
        <w:t>from</w:t>
      </w:r>
      <w:r w:rsidRPr="0095665E">
        <w:rPr>
          <w:lang w:val="en-US"/>
        </w:rPr>
        <w:t xml:space="preserve"> your competitors</w:t>
      </w:r>
      <w:r w:rsidR="005F1248">
        <w:rPr>
          <w:lang w:val="en-US"/>
        </w:rPr>
        <w:t xml:space="preserve"> </w:t>
      </w:r>
      <w:r w:rsidRPr="0095665E">
        <w:rPr>
          <w:lang w:val="en-US"/>
        </w:rPr>
        <w:t>and communicat</w:t>
      </w:r>
      <w:r w:rsidR="005F1248">
        <w:rPr>
          <w:lang w:val="en-US"/>
        </w:rPr>
        <w:t>e</w:t>
      </w:r>
      <w:r w:rsidRPr="0095665E">
        <w:rPr>
          <w:lang w:val="en-US"/>
        </w:rPr>
        <w:t xml:space="preserve"> </w:t>
      </w:r>
      <w:r w:rsidR="005F1248">
        <w:rPr>
          <w:lang w:val="en-US"/>
        </w:rPr>
        <w:t xml:space="preserve">the </w:t>
      </w:r>
      <w:r w:rsidRPr="0095665E">
        <w:rPr>
          <w:lang w:val="en-US"/>
        </w:rPr>
        <w:t>desired external impact.</w:t>
      </w:r>
    </w:p>
    <w:p w14:paraId="70B8EC75" w14:textId="77777777" w:rsidR="005B279E" w:rsidRPr="0095665E" w:rsidRDefault="005B279E" w:rsidP="005B279E">
      <w:pPr>
        <w:rPr>
          <w:lang w:val="en-US"/>
        </w:rPr>
      </w:pPr>
    </w:p>
    <w:p w14:paraId="01543AF8" w14:textId="20C85130" w:rsidR="005B279E" w:rsidRPr="0095665E" w:rsidRDefault="005B279E" w:rsidP="005B279E">
      <w:pPr>
        <w:rPr>
          <w:lang w:val="en-US"/>
        </w:rPr>
      </w:pPr>
      <w:r w:rsidRPr="0095665E">
        <w:rPr>
          <w:lang w:val="en-US"/>
        </w:rPr>
        <w:t xml:space="preserve">Personal branding can play a critical role in career development, as it helps to differentiate your profile, maximize career opportunities, and build a strong professional identity. It is </w:t>
      </w:r>
      <w:r w:rsidR="00E0627E">
        <w:rPr>
          <w:lang w:val="en-US"/>
        </w:rPr>
        <w:t xml:space="preserve">not so much </w:t>
      </w:r>
      <w:r w:rsidR="008A2ECB">
        <w:rPr>
          <w:lang w:val="en-US"/>
        </w:rPr>
        <w:t>the level of awareness</w:t>
      </w:r>
      <w:r w:rsidR="006138A2">
        <w:rPr>
          <w:lang w:val="en-US"/>
        </w:rPr>
        <w:t xml:space="preserve"> of an individual with personal branding</w:t>
      </w:r>
      <w:r w:rsidR="008A2ECB">
        <w:rPr>
          <w:lang w:val="en-US"/>
        </w:rPr>
        <w:t xml:space="preserve"> that is important here, but</w:t>
      </w:r>
      <w:r w:rsidRPr="0095665E">
        <w:rPr>
          <w:lang w:val="en-US"/>
        </w:rPr>
        <w:t xml:space="preserve"> the</w:t>
      </w:r>
      <w:r w:rsidR="006138A2">
        <w:rPr>
          <w:lang w:val="en-US"/>
        </w:rPr>
        <w:t>ir</w:t>
      </w:r>
      <w:r w:rsidRPr="0095665E">
        <w:rPr>
          <w:lang w:val="en-US"/>
        </w:rPr>
        <w:t xml:space="preserve"> value contribution for specific target groups </w:t>
      </w:r>
      <w:sdt>
        <w:sdtPr>
          <w:rPr>
            <w:lang w:val="en-US"/>
          </w:rPr>
          <w:id w:val="1968313534"/>
          <w:citation/>
        </w:sdtPr>
        <w:sdtEndPr/>
        <w:sdtContent>
          <w:r w:rsidRPr="0095665E">
            <w:rPr>
              <w:lang w:val="en-US"/>
            </w:rPr>
            <w:fldChar w:fldCharType="begin"/>
          </w:r>
          <w:r w:rsidRPr="0095665E">
            <w:rPr>
              <w:lang w:val="en-US"/>
            </w:rPr>
            <w:instrText xml:space="preserve"> CITATION Mar20 \l 1031 </w:instrText>
          </w:r>
          <w:r w:rsidRPr="0095665E">
            <w:rPr>
              <w:lang w:val="en-US"/>
            </w:rPr>
            <w:fldChar w:fldCharType="separate"/>
          </w:r>
          <w:r w:rsidR="00EA0864" w:rsidRPr="0095665E">
            <w:rPr>
              <w:noProof/>
              <w:lang w:val="en-US"/>
            </w:rPr>
            <w:t>(Zayats, 2020)</w:t>
          </w:r>
          <w:r w:rsidRPr="0095665E">
            <w:rPr>
              <w:lang w:val="en-US"/>
            </w:rPr>
            <w:fldChar w:fldCharType="end"/>
          </w:r>
        </w:sdtContent>
      </w:sdt>
      <w:r w:rsidRPr="0095665E">
        <w:rPr>
          <w:lang w:val="en-US"/>
        </w:rPr>
        <w:t xml:space="preserve">. </w:t>
      </w:r>
      <w:r w:rsidR="004801C8">
        <w:rPr>
          <w:lang w:val="en-US"/>
        </w:rPr>
        <w:t>V</w:t>
      </w:r>
      <w:r w:rsidRPr="0095665E">
        <w:rPr>
          <w:lang w:val="en-US"/>
        </w:rPr>
        <w:t xml:space="preserve">alue contribution </w:t>
      </w:r>
      <w:r w:rsidR="004801C8">
        <w:rPr>
          <w:lang w:val="en-US"/>
        </w:rPr>
        <w:t>may include s</w:t>
      </w:r>
      <w:r w:rsidRPr="0095665E">
        <w:rPr>
          <w:lang w:val="en-US"/>
        </w:rPr>
        <w:t xml:space="preserve">kills, experiences, strengths, network, knowledge, personality etc. </w:t>
      </w:r>
      <w:sdt>
        <w:sdtPr>
          <w:rPr>
            <w:lang w:val="en-US"/>
          </w:rPr>
          <w:id w:val="1251393060"/>
          <w:citation/>
        </w:sdtPr>
        <w:sdtEndPr/>
        <w:sdtContent>
          <w:r w:rsidRPr="0095665E">
            <w:rPr>
              <w:lang w:val="en-US"/>
            </w:rPr>
            <w:fldChar w:fldCharType="begin"/>
          </w:r>
          <w:r w:rsidRPr="0095665E">
            <w:rPr>
              <w:lang w:val="en-US"/>
            </w:rPr>
            <w:instrText xml:space="preserve">CITATION Mar20 \p 11 \l 1031 </w:instrText>
          </w:r>
          <w:r w:rsidRPr="0095665E">
            <w:rPr>
              <w:lang w:val="en-US"/>
            </w:rPr>
            <w:fldChar w:fldCharType="separate"/>
          </w:r>
          <w:r w:rsidR="00EA0864" w:rsidRPr="0095665E">
            <w:rPr>
              <w:noProof/>
              <w:lang w:val="en-US"/>
            </w:rPr>
            <w:t>(Zayats, 2020, S. 11)</w:t>
          </w:r>
          <w:r w:rsidRPr="0095665E">
            <w:rPr>
              <w:lang w:val="en-US"/>
            </w:rPr>
            <w:fldChar w:fldCharType="end"/>
          </w:r>
        </w:sdtContent>
      </w:sdt>
      <w:r w:rsidR="00860885">
        <w:rPr>
          <w:lang w:val="en-US"/>
        </w:rPr>
        <w:t>.</w:t>
      </w:r>
      <w:r w:rsidRPr="0095665E">
        <w:rPr>
          <w:lang w:val="en-US"/>
        </w:rPr>
        <w:t xml:space="preserve"> </w:t>
      </w:r>
      <w:r w:rsidR="00860885">
        <w:rPr>
          <w:lang w:val="en-US"/>
        </w:rPr>
        <w:t>P</w:t>
      </w:r>
      <w:r w:rsidRPr="0095665E">
        <w:rPr>
          <w:lang w:val="en-US"/>
        </w:rPr>
        <w:t>ersonal branding is</w:t>
      </w:r>
      <w:r w:rsidR="00860885">
        <w:rPr>
          <w:lang w:val="en-US"/>
        </w:rPr>
        <w:t xml:space="preserve"> therefore</w:t>
      </w:r>
      <w:r w:rsidRPr="0095665E">
        <w:rPr>
          <w:lang w:val="en-US"/>
        </w:rPr>
        <w:t xml:space="preserve"> </w:t>
      </w:r>
      <w:r w:rsidR="006138A2">
        <w:rPr>
          <w:lang w:val="en-US"/>
        </w:rPr>
        <w:t>not about</w:t>
      </w:r>
      <w:r w:rsidRPr="0095665E">
        <w:rPr>
          <w:lang w:val="en-US"/>
        </w:rPr>
        <w:t xml:space="preserve"> staging and self-presentation for </w:t>
      </w:r>
      <w:r w:rsidR="006138A2">
        <w:rPr>
          <w:lang w:val="en-US"/>
        </w:rPr>
        <w:t>its own sake</w:t>
      </w:r>
      <w:r w:rsidRPr="0095665E">
        <w:rPr>
          <w:lang w:val="en-US"/>
        </w:rPr>
        <w:t>.</w:t>
      </w:r>
    </w:p>
    <w:p w14:paraId="1766F651" w14:textId="7A6A445E" w:rsidR="005B279E" w:rsidRPr="0095665E" w:rsidRDefault="005B279E" w:rsidP="005B279E">
      <w:pPr>
        <w:rPr>
          <w:lang w:val="en-US"/>
        </w:rPr>
      </w:pPr>
      <w:r w:rsidRPr="0095665E">
        <w:rPr>
          <w:lang w:val="en-US"/>
        </w:rPr>
        <w:t xml:space="preserve">To build a successful personal brand, </w:t>
      </w:r>
      <w:r w:rsidR="00FE4814">
        <w:rPr>
          <w:lang w:val="en-US"/>
        </w:rPr>
        <w:t xml:space="preserve">you </w:t>
      </w:r>
      <w:r w:rsidR="00507599">
        <w:rPr>
          <w:lang w:val="en-US"/>
        </w:rPr>
        <w:t>need to</w:t>
      </w:r>
      <w:r w:rsidRPr="0095665E">
        <w:rPr>
          <w:lang w:val="en-US"/>
        </w:rPr>
        <w:t xml:space="preserve"> understand </w:t>
      </w:r>
      <w:r w:rsidR="00507599">
        <w:rPr>
          <w:lang w:val="en-US"/>
        </w:rPr>
        <w:t>your</w:t>
      </w:r>
      <w:r w:rsidRPr="0095665E">
        <w:rPr>
          <w:lang w:val="en-US"/>
        </w:rPr>
        <w:t xml:space="preserve"> target </w:t>
      </w:r>
      <w:r w:rsidR="00FE4814">
        <w:rPr>
          <w:lang w:val="en-US"/>
        </w:rPr>
        <w:t>audience</w:t>
      </w:r>
      <w:r w:rsidRPr="0095665E">
        <w:rPr>
          <w:lang w:val="en-US"/>
        </w:rPr>
        <w:t xml:space="preserve">. </w:t>
      </w:r>
      <w:r w:rsidR="00FE4814">
        <w:rPr>
          <w:lang w:val="en-US"/>
        </w:rPr>
        <w:t>There are o</w:t>
      </w:r>
      <w:r w:rsidRPr="0095665E">
        <w:rPr>
          <w:lang w:val="en-US"/>
        </w:rPr>
        <w:t xml:space="preserve">ften suitable professional networks in which to build your brand, or you </w:t>
      </w:r>
      <w:r w:rsidR="00FE4814">
        <w:rPr>
          <w:lang w:val="en-US"/>
        </w:rPr>
        <w:t>may wish</w:t>
      </w:r>
      <w:r w:rsidRPr="0095665E">
        <w:rPr>
          <w:lang w:val="en-US"/>
        </w:rPr>
        <w:t xml:space="preserve"> to reach out to </w:t>
      </w:r>
      <w:proofErr w:type="gramStart"/>
      <w:r w:rsidR="006138A2">
        <w:rPr>
          <w:lang w:val="en-US"/>
        </w:rPr>
        <w:t>particular groups</w:t>
      </w:r>
      <w:proofErr w:type="gramEnd"/>
      <w:r w:rsidR="006138A2">
        <w:rPr>
          <w:lang w:val="en-US"/>
        </w:rPr>
        <w:t xml:space="preserve"> of</w:t>
      </w:r>
      <w:r w:rsidRPr="0095665E">
        <w:rPr>
          <w:lang w:val="en-US"/>
        </w:rPr>
        <w:t xml:space="preserve"> customers, employees or the</w:t>
      </w:r>
      <w:r w:rsidR="006138A2">
        <w:rPr>
          <w:lang w:val="en-US"/>
        </w:rPr>
        <w:t xml:space="preserve"> general</w:t>
      </w:r>
      <w:r w:rsidRPr="0095665E">
        <w:rPr>
          <w:lang w:val="en-US"/>
        </w:rPr>
        <w:t xml:space="preserve"> public </w:t>
      </w:r>
      <w:sdt>
        <w:sdtPr>
          <w:rPr>
            <w:lang w:val="en-US"/>
          </w:rPr>
          <w:id w:val="176782140"/>
          <w:placeholder>
            <w:docPart w:val="9A59F4B9236B44C1AD7A0DCA09E31CF2"/>
          </w:placeholder>
          <w:citation/>
        </w:sdtPr>
        <w:sdtEndPr/>
        <w:sdtContent>
          <w:r w:rsidRPr="0095665E">
            <w:rPr>
              <w:lang w:val="en-US"/>
            </w:rPr>
            <w:fldChar w:fldCharType="begin"/>
          </w:r>
          <w:r w:rsidRPr="0095665E">
            <w:rPr>
              <w:lang w:val="en-US"/>
            </w:rPr>
            <w:instrText xml:space="preserve">CITATION Chr19 \p 22 \l 1031 </w:instrText>
          </w:r>
          <w:r w:rsidRPr="0095665E">
            <w:rPr>
              <w:lang w:val="en-US"/>
            </w:rPr>
            <w:fldChar w:fldCharType="separate"/>
          </w:r>
          <w:r w:rsidR="00EA0864" w:rsidRPr="0095665E">
            <w:rPr>
              <w:noProof/>
              <w:lang w:val="en-US"/>
            </w:rPr>
            <w:t>(Spall &amp; Schmidt, 2019, S. 22)</w:t>
          </w:r>
          <w:r w:rsidRPr="0095665E">
            <w:rPr>
              <w:lang w:val="en-US"/>
            </w:rPr>
            <w:fldChar w:fldCharType="end"/>
          </w:r>
        </w:sdtContent>
      </w:sdt>
      <w:r w:rsidRPr="0095665E">
        <w:rPr>
          <w:lang w:val="en-US"/>
        </w:rPr>
        <w:t xml:space="preserve">. </w:t>
      </w:r>
      <w:r w:rsidR="00FE4814">
        <w:rPr>
          <w:lang w:val="en-US"/>
        </w:rPr>
        <w:t>The key here is</w:t>
      </w:r>
      <w:r w:rsidRPr="0095665E">
        <w:rPr>
          <w:lang w:val="en-US"/>
        </w:rPr>
        <w:t xml:space="preserve"> to develop a clear message and position, to communicate consistently and authentically</w:t>
      </w:r>
      <w:r w:rsidR="00FE4814">
        <w:rPr>
          <w:lang w:val="en-US"/>
        </w:rPr>
        <w:t>,</w:t>
      </w:r>
      <w:r w:rsidRPr="0095665E">
        <w:rPr>
          <w:lang w:val="en-US"/>
        </w:rPr>
        <w:t xml:space="preserve"> and to</w:t>
      </w:r>
      <w:r w:rsidR="00FE4814">
        <w:rPr>
          <w:lang w:val="en-US"/>
        </w:rPr>
        <w:t xml:space="preserve"> invest</w:t>
      </w:r>
      <w:r w:rsidRPr="0095665E">
        <w:rPr>
          <w:lang w:val="en-US"/>
        </w:rPr>
        <w:t xml:space="preserve"> continuously in your own development. It takes time, commitment and a strategic approach to </w:t>
      </w:r>
      <w:r w:rsidRPr="0095665E">
        <w:rPr>
          <w:lang w:val="en-US"/>
        </w:rPr>
        <w:lastRenderedPageBreak/>
        <w:t xml:space="preserve">build and maintain </w:t>
      </w:r>
      <w:r w:rsidR="006138A2">
        <w:rPr>
          <w:lang w:val="en-US"/>
        </w:rPr>
        <w:t>your</w:t>
      </w:r>
      <w:r w:rsidRPr="0095665E">
        <w:rPr>
          <w:lang w:val="en-US"/>
        </w:rPr>
        <w:t xml:space="preserve"> desired image and reputation. You</w:t>
      </w:r>
      <w:r w:rsidR="00507599">
        <w:rPr>
          <w:lang w:val="en-US"/>
        </w:rPr>
        <w:t xml:space="preserve"> may need to </w:t>
      </w:r>
      <w:r w:rsidR="00FA0831">
        <w:rPr>
          <w:lang w:val="en-US"/>
        </w:rPr>
        <w:t>readjust your</w:t>
      </w:r>
      <w:r w:rsidRPr="0095665E">
        <w:rPr>
          <w:lang w:val="en-US"/>
        </w:rPr>
        <w:t xml:space="preserve"> direction </w:t>
      </w:r>
      <w:r w:rsidR="006138A2">
        <w:rPr>
          <w:lang w:val="en-US"/>
        </w:rPr>
        <w:t>to reflect a</w:t>
      </w:r>
      <w:r w:rsidRPr="0095665E">
        <w:rPr>
          <w:lang w:val="en-US"/>
        </w:rPr>
        <w:t xml:space="preserve"> changing environment. Authenticity is vital, because these days, staging and pretense are soon unmasked (Schulz, 2020, pp. 24–27).</w:t>
      </w:r>
    </w:p>
    <w:p w14:paraId="64043A12" w14:textId="1B5EA114" w:rsidR="005B279E" w:rsidRPr="0095665E" w:rsidRDefault="008A7463" w:rsidP="005B279E">
      <w:pPr>
        <w:rPr>
          <w:lang w:val="en-US"/>
        </w:rPr>
      </w:pPr>
      <w:r>
        <w:rPr>
          <w:lang w:val="en-US"/>
        </w:rPr>
        <w:t>T</w:t>
      </w:r>
      <w:r w:rsidR="005B279E" w:rsidRPr="0095665E">
        <w:rPr>
          <w:lang w:val="en-US"/>
        </w:rPr>
        <w:t xml:space="preserve">he </w:t>
      </w:r>
      <w:r>
        <w:rPr>
          <w:lang w:val="en-US"/>
        </w:rPr>
        <w:t>concept</w:t>
      </w:r>
      <w:r w:rsidR="005B279E" w:rsidRPr="0095665E">
        <w:rPr>
          <w:lang w:val="en-US"/>
        </w:rPr>
        <w:t xml:space="preserve"> of "leadership branding" is also gaining traction among managers </w:t>
      </w:r>
      <w:sdt>
        <w:sdtPr>
          <w:rPr>
            <w:lang w:val="en-US"/>
          </w:rPr>
          <w:id w:val="-550537661"/>
          <w:citation/>
        </w:sdtPr>
        <w:sdtEndPr/>
        <w:sdtContent>
          <w:r w:rsidR="005B279E" w:rsidRPr="0095665E">
            <w:rPr>
              <w:lang w:val="en-US"/>
            </w:rPr>
            <w:fldChar w:fldCharType="begin"/>
          </w:r>
          <w:r w:rsidR="005B279E" w:rsidRPr="0095665E">
            <w:rPr>
              <w:lang w:val="en-US"/>
            </w:rPr>
            <w:instrText xml:space="preserve"> CITATION Oxa20 \l 1031 </w:instrText>
          </w:r>
          <w:r w:rsidR="005B279E" w:rsidRPr="0095665E">
            <w:rPr>
              <w:lang w:val="en-US"/>
            </w:rPr>
            <w:fldChar w:fldCharType="separate"/>
          </w:r>
          <w:r w:rsidR="00EA0864" w:rsidRPr="0095665E">
            <w:rPr>
              <w:noProof/>
              <w:lang w:val="en-US"/>
            </w:rPr>
            <w:t>(Zeitler, 2020)</w:t>
          </w:r>
          <w:r w:rsidR="005B279E" w:rsidRPr="0095665E">
            <w:rPr>
              <w:lang w:val="en-US"/>
            </w:rPr>
            <w:fldChar w:fldCharType="end"/>
          </w:r>
        </w:sdtContent>
      </w:sdt>
      <w:r w:rsidR="005B279E" w:rsidRPr="0095665E">
        <w:rPr>
          <w:lang w:val="en-US"/>
        </w:rPr>
        <w:t xml:space="preserve">. The aim is to build your own personal brand </w:t>
      </w:r>
      <w:r w:rsidR="00D07872">
        <w:rPr>
          <w:lang w:val="en-US"/>
        </w:rPr>
        <w:t>and reputation in a way that also benefits</w:t>
      </w:r>
      <w:r w:rsidR="005B279E" w:rsidRPr="0095665E">
        <w:rPr>
          <w:lang w:val="en-US"/>
        </w:rPr>
        <w:t xml:space="preserve"> the organization behind </w:t>
      </w:r>
      <w:r w:rsidR="00FA0831">
        <w:rPr>
          <w:lang w:val="en-US"/>
        </w:rPr>
        <w:t>you</w:t>
      </w:r>
      <w:r w:rsidR="00D07872">
        <w:rPr>
          <w:lang w:val="en-US"/>
        </w:rPr>
        <w:t xml:space="preserve">, enabling it to </w:t>
      </w:r>
      <w:r w:rsidR="005B279E" w:rsidRPr="0095665E">
        <w:rPr>
          <w:lang w:val="en-US"/>
        </w:rPr>
        <w:t xml:space="preserve">attract more </w:t>
      </w:r>
      <w:proofErr w:type="gramStart"/>
      <w:r w:rsidR="005B279E" w:rsidRPr="0095665E">
        <w:rPr>
          <w:lang w:val="en-US"/>
        </w:rPr>
        <w:t>talents</w:t>
      </w:r>
      <w:proofErr w:type="gramEnd"/>
      <w:r w:rsidR="005B279E" w:rsidRPr="0095665E">
        <w:rPr>
          <w:lang w:val="en-US"/>
        </w:rPr>
        <w:t>.</w:t>
      </w:r>
    </w:p>
    <w:p w14:paraId="1134B62C" w14:textId="5DA77376" w:rsidR="005B279E" w:rsidRPr="0095665E" w:rsidRDefault="00D07872" w:rsidP="005B279E">
      <w:pPr>
        <w:rPr>
          <w:lang w:val="en-US"/>
        </w:rPr>
      </w:pPr>
      <w:r>
        <w:rPr>
          <w:lang w:val="en-US"/>
        </w:rPr>
        <w:t>W</w:t>
      </w:r>
      <w:r w:rsidR="005B279E" w:rsidRPr="0095665E">
        <w:rPr>
          <w:lang w:val="en-US"/>
        </w:rPr>
        <w:t xml:space="preserve">hen positioning a personal brand, </w:t>
      </w:r>
      <w:r>
        <w:rPr>
          <w:lang w:val="en-US"/>
        </w:rPr>
        <w:t>be mindful</w:t>
      </w:r>
      <w:r w:rsidR="005B279E" w:rsidRPr="0095665E">
        <w:rPr>
          <w:lang w:val="en-US"/>
        </w:rPr>
        <w:t xml:space="preserve"> that all forms of visibility have consequences. When a person positions themselves as a brand, their opinions may polarize others, making them vulnerable </w:t>
      </w:r>
      <w:sdt>
        <w:sdtPr>
          <w:rPr>
            <w:lang w:val="en-US"/>
          </w:rPr>
          <w:id w:val="-473293309"/>
          <w:placeholder>
            <w:docPart w:val="DBD0859C3F7C42FAAD48C6EF84AF08ED"/>
          </w:placeholder>
          <w:citation/>
        </w:sdtPr>
        <w:sdtEndPr/>
        <w:sdtContent>
          <w:r w:rsidR="005B279E" w:rsidRPr="0095665E">
            <w:rPr>
              <w:lang w:val="en-US"/>
            </w:rPr>
            <w:fldChar w:fldCharType="begin"/>
          </w:r>
          <w:r w:rsidR="005B279E" w:rsidRPr="0095665E">
            <w:rPr>
              <w:lang w:val="en-US"/>
            </w:rPr>
            <w:instrText xml:space="preserve">CITATION Ben20 \p 29 \l 1031 </w:instrText>
          </w:r>
          <w:r w:rsidR="005B279E" w:rsidRPr="0095665E">
            <w:rPr>
              <w:lang w:val="en-US"/>
            </w:rPr>
            <w:fldChar w:fldCharType="separate"/>
          </w:r>
          <w:r w:rsidR="00EA0864" w:rsidRPr="0095665E">
            <w:rPr>
              <w:noProof/>
              <w:lang w:val="en-US"/>
            </w:rPr>
            <w:t>(Schulz, 2020, S. 29)</w:t>
          </w:r>
          <w:r w:rsidR="005B279E" w:rsidRPr="0095665E">
            <w:rPr>
              <w:lang w:val="en-US"/>
            </w:rPr>
            <w:fldChar w:fldCharType="end"/>
          </w:r>
        </w:sdtContent>
      </w:sdt>
      <w:r w:rsidR="005B279E" w:rsidRPr="0095665E">
        <w:rPr>
          <w:lang w:val="en-US"/>
        </w:rPr>
        <w:t xml:space="preserve">. When building a strong personal brand, </w:t>
      </w:r>
      <w:r w:rsidR="00B956DE">
        <w:rPr>
          <w:lang w:val="en-US"/>
        </w:rPr>
        <w:t xml:space="preserve">the </w:t>
      </w:r>
      <w:r w:rsidR="005B279E" w:rsidRPr="0095665E">
        <w:rPr>
          <w:lang w:val="en-US"/>
        </w:rPr>
        <w:t>values, opinions, or views</w:t>
      </w:r>
      <w:r w:rsidR="00B956DE">
        <w:rPr>
          <w:lang w:val="en-US"/>
        </w:rPr>
        <w:t xml:space="preserve"> that you represent may not be</w:t>
      </w:r>
      <w:r w:rsidR="005B279E" w:rsidRPr="0095665E">
        <w:rPr>
          <w:lang w:val="en-US"/>
        </w:rPr>
        <w:t xml:space="preserve"> shared by everyone. This can provoke </w:t>
      </w:r>
      <w:r w:rsidR="00F17729">
        <w:rPr>
          <w:lang w:val="en-US"/>
        </w:rPr>
        <w:t>debate</w:t>
      </w:r>
      <w:r w:rsidR="005B279E" w:rsidRPr="0095665E">
        <w:rPr>
          <w:lang w:val="en-US"/>
        </w:rPr>
        <w:t xml:space="preserve"> and controversy, as some people may reject or criticize the brand</w:t>
      </w:r>
      <w:r w:rsidR="00F17729">
        <w:rPr>
          <w:lang w:val="en-US"/>
        </w:rPr>
        <w:t>, particularly if it</w:t>
      </w:r>
      <w:r w:rsidR="005B279E" w:rsidRPr="0095665E">
        <w:rPr>
          <w:lang w:val="en-US"/>
        </w:rPr>
        <w:t xml:space="preserve"> </w:t>
      </w:r>
      <w:r w:rsidR="004A2C46">
        <w:rPr>
          <w:lang w:val="en-US"/>
        </w:rPr>
        <w:t>adopts a strong stance</w:t>
      </w:r>
      <w:r w:rsidR="005B279E" w:rsidRPr="0095665E">
        <w:rPr>
          <w:lang w:val="en-US"/>
        </w:rPr>
        <w:t xml:space="preserve"> and </w:t>
      </w:r>
      <w:r w:rsidR="000A6880">
        <w:rPr>
          <w:lang w:val="en-US"/>
        </w:rPr>
        <w:t>uncompromising opinions</w:t>
      </w:r>
      <w:r w:rsidR="005B279E" w:rsidRPr="0095665E">
        <w:rPr>
          <w:lang w:val="en-US"/>
        </w:rPr>
        <w:t xml:space="preserve">. Especially in today's digital world, where social media plays a vital role, personal brands attract public attention and </w:t>
      </w:r>
      <w:r w:rsidR="00156DE9">
        <w:rPr>
          <w:lang w:val="en-US"/>
        </w:rPr>
        <w:t xml:space="preserve">may </w:t>
      </w:r>
      <w:r w:rsidR="00E931FA">
        <w:rPr>
          <w:lang w:val="en-US"/>
        </w:rPr>
        <w:t>be more</w:t>
      </w:r>
      <w:r w:rsidR="005B279E" w:rsidRPr="0095665E">
        <w:rPr>
          <w:lang w:val="en-US"/>
        </w:rPr>
        <w:t xml:space="preserve"> exposed to negative reactions. </w:t>
      </w:r>
      <w:r w:rsidR="00156DE9">
        <w:rPr>
          <w:lang w:val="en-US"/>
        </w:rPr>
        <w:t>C</w:t>
      </w:r>
      <w:r w:rsidR="005B279E" w:rsidRPr="0095665E">
        <w:rPr>
          <w:lang w:val="en-US"/>
        </w:rPr>
        <w:t>onsider the potential consequences in advance and approach cautiously before positioning yourself in this way.</w:t>
      </w:r>
    </w:p>
    <w:p w14:paraId="2E3D67E3" w14:textId="23868458" w:rsidR="005B279E" w:rsidRPr="0095665E" w:rsidRDefault="00247A72" w:rsidP="005B279E">
      <w:pPr>
        <w:rPr>
          <w:lang w:val="en-US"/>
        </w:rPr>
      </w:pPr>
      <w:r>
        <w:rPr>
          <w:lang w:val="en-US"/>
        </w:rPr>
        <w:t>Below are</w:t>
      </w:r>
      <w:r w:rsidR="005B279E" w:rsidRPr="0095665E">
        <w:rPr>
          <w:lang w:val="en-US"/>
        </w:rPr>
        <w:t xml:space="preserve"> two examples illustrat</w:t>
      </w:r>
      <w:r>
        <w:rPr>
          <w:lang w:val="en-US"/>
        </w:rPr>
        <w:t>ing</w:t>
      </w:r>
      <w:r w:rsidR="005B279E" w:rsidRPr="0095665E">
        <w:rPr>
          <w:lang w:val="en-US"/>
        </w:rPr>
        <w:t xml:space="preserve"> the smart use of personal branding:</w:t>
      </w:r>
    </w:p>
    <w:p w14:paraId="04C74842" w14:textId="7EE0B2D2" w:rsidR="005B279E" w:rsidRPr="0095665E" w:rsidRDefault="005B279E" w:rsidP="005B279E">
      <w:pPr>
        <w:rPr>
          <w:lang w:val="en-US"/>
        </w:rPr>
      </w:pPr>
      <w:r w:rsidRPr="0095665E">
        <w:rPr>
          <w:lang w:val="en-US"/>
        </w:rPr>
        <w:t xml:space="preserve">An entrepreneur wishing to establish a sustainable fashion label recognizes the importance of personal branding </w:t>
      </w:r>
      <w:r w:rsidR="00156DE9">
        <w:rPr>
          <w:lang w:val="en-US"/>
        </w:rPr>
        <w:t xml:space="preserve">to </w:t>
      </w:r>
      <w:r w:rsidRPr="0095665E">
        <w:rPr>
          <w:lang w:val="en-US"/>
        </w:rPr>
        <w:t xml:space="preserve">the success of her company. She uses her personal brand to communicate her values, passion for sustainable fashion and expertise in this </w:t>
      </w:r>
      <w:r w:rsidR="00156DE9">
        <w:rPr>
          <w:lang w:val="en-US"/>
        </w:rPr>
        <w:t>sector</w:t>
      </w:r>
      <w:r w:rsidRPr="0095665E">
        <w:rPr>
          <w:lang w:val="en-US"/>
        </w:rPr>
        <w:t xml:space="preserve">. She </w:t>
      </w:r>
      <w:r w:rsidR="003F4B87">
        <w:rPr>
          <w:lang w:val="en-US"/>
        </w:rPr>
        <w:t>speaks</w:t>
      </w:r>
      <w:r w:rsidRPr="0095665E">
        <w:rPr>
          <w:lang w:val="en-US"/>
        </w:rPr>
        <w:t xml:space="preserve"> at sustainability conferences, publishes articles and blogs on relevant topics, and uses social media to showcase her vision and her company. </w:t>
      </w:r>
      <w:r w:rsidR="00427AEE">
        <w:rPr>
          <w:lang w:val="en-US"/>
        </w:rPr>
        <w:t>Through</w:t>
      </w:r>
      <w:r w:rsidRPr="0095665E">
        <w:rPr>
          <w:lang w:val="en-US"/>
        </w:rPr>
        <w:t xml:space="preserve"> consistent personal branding, she successfully establishe</w:t>
      </w:r>
      <w:r w:rsidR="003F4B87">
        <w:rPr>
          <w:lang w:val="en-US"/>
        </w:rPr>
        <w:t>s herself</w:t>
      </w:r>
      <w:r w:rsidRPr="0095665E">
        <w:rPr>
          <w:lang w:val="en-US"/>
        </w:rPr>
        <w:t xml:space="preserve"> as a recognized expert in the sustainable fashion industry. This </w:t>
      </w:r>
      <w:r w:rsidR="003F4B87">
        <w:rPr>
          <w:lang w:val="en-US"/>
        </w:rPr>
        <w:t>gives her company added</w:t>
      </w:r>
      <w:r w:rsidRPr="0095665E">
        <w:rPr>
          <w:lang w:val="en-US"/>
        </w:rPr>
        <w:t xml:space="preserve"> credibility and visibility, </w:t>
      </w:r>
      <w:r w:rsidR="003F4B87">
        <w:rPr>
          <w:lang w:val="en-US"/>
        </w:rPr>
        <w:t>which in turn attracts</w:t>
      </w:r>
      <w:r w:rsidRPr="0095665E">
        <w:rPr>
          <w:lang w:val="en-US"/>
        </w:rPr>
        <w:t xml:space="preserve"> more customers</w:t>
      </w:r>
      <w:r w:rsidR="003F4B87">
        <w:rPr>
          <w:lang w:val="en-US"/>
        </w:rPr>
        <w:t xml:space="preserve"> and</w:t>
      </w:r>
      <w:r w:rsidRPr="0095665E">
        <w:rPr>
          <w:lang w:val="en-US"/>
        </w:rPr>
        <w:t xml:space="preserve"> </w:t>
      </w:r>
      <w:r w:rsidR="003F4B87">
        <w:rPr>
          <w:lang w:val="en-US"/>
        </w:rPr>
        <w:t>collaboration opportunities</w:t>
      </w:r>
      <w:r w:rsidRPr="0095665E">
        <w:rPr>
          <w:lang w:val="en-US"/>
        </w:rPr>
        <w:t xml:space="preserve"> and enabl</w:t>
      </w:r>
      <w:r w:rsidR="003F4B87">
        <w:rPr>
          <w:lang w:val="en-US"/>
        </w:rPr>
        <w:t>es</w:t>
      </w:r>
      <w:r w:rsidRPr="0095665E">
        <w:rPr>
          <w:lang w:val="en-US"/>
        </w:rPr>
        <w:t xml:space="preserve"> her to build a strong brand presence.</w:t>
      </w:r>
    </w:p>
    <w:p w14:paraId="6C2BC8D1" w14:textId="4D640585" w:rsidR="005B279E" w:rsidRPr="0095665E" w:rsidRDefault="005B279E" w:rsidP="005B279E">
      <w:pPr>
        <w:rPr>
          <w:lang w:val="en-US"/>
        </w:rPr>
      </w:pPr>
      <w:r w:rsidRPr="0095665E">
        <w:rPr>
          <w:lang w:val="en-US"/>
        </w:rPr>
        <w:lastRenderedPageBreak/>
        <w:t xml:space="preserve">An employee in the logistics industry recognizes that a strong personal branding strategy will help him position himself as an expert in his field and advance his career. He begins by sharing his knowledge and experience in specialist articles, </w:t>
      </w:r>
      <w:r w:rsidR="003F26AF">
        <w:rPr>
          <w:lang w:val="en-US"/>
        </w:rPr>
        <w:t>speaking</w:t>
      </w:r>
      <w:r w:rsidRPr="0095665E">
        <w:rPr>
          <w:lang w:val="en-US"/>
        </w:rPr>
        <w:t xml:space="preserve"> at conferences, and actively engaging in relevant professional </w:t>
      </w:r>
      <w:r w:rsidR="003F26AF">
        <w:rPr>
          <w:lang w:val="en-US"/>
        </w:rPr>
        <w:t>organization</w:t>
      </w:r>
      <w:r w:rsidRPr="0095665E">
        <w:rPr>
          <w:lang w:val="en-US"/>
        </w:rPr>
        <w:t xml:space="preserve">s and networks. He also uses digital platforms such as LinkedIn to </w:t>
      </w:r>
      <w:r w:rsidR="007474B7">
        <w:rPr>
          <w:lang w:val="en-US"/>
        </w:rPr>
        <w:t>build his reputation</w:t>
      </w:r>
      <w:r w:rsidRPr="0095665E">
        <w:rPr>
          <w:lang w:val="en-US"/>
        </w:rPr>
        <w:t xml:space="preserve"> as a subject matter expert by sharing informative articles, industry trends, and his own insights. His personal branding helps to boost his visibility in the logistics industry, where he </w:t>
      </w:r>
      <w:r w:rsidR="00F127C2">
        <w:rPr>
          <w:lang w:val="en-US"/>
        </w:rPr>
        <w:t>earn</w:t>
      </w:r>
      <w:r w:rsidRPr="0095665E">
        <w:rPr>
          <w:lang w:val="en-US"/>
        </w:rPr>
        <w:t>s a reputation as a trusted contact and is offered more professional opportunities, such as exciting projects, promotions or the opportunity to work as a consultant for other companies.</w:t>
      </w:r>
    </w:p>
    <w:p w14:paraId="66C3E6A5" w14:textId="4FEEC69C" w:rsidR="005B279E" w:rsidRPr="0095665E" w:rsidRDefault="005B279E" w:rsidP="005B279E">
      <w:pPr>
        <w:rPr>
          <w:lang w:val="en-US"/>
        </w:rPr>
      </w:pPr>
      <w:r w:rsidRPr="0095665E">
        <w:rPr>
          <w:lang w:val="en-US"/>
        </w:rPr>
        <w:t xml:space="preserve">Overall, personal branding can play a significant role in your career development by </w:t>
      </w:r>
      <w:r w:rsidR="00C47C5E">
        <w:rPr>
          <w:lang w:val="en-US"/>
        </w:rPr>
        <w:t>enabling you</w:t>
      </w:r>
      <w:r w:rsidRPr="0095665E">
        <w:rPr>
          <w:lang w:val="en-US"/>
        </w:rPr>
        <w:t xml:space="preserve"> to define your professional identity, </w:t>
      </w:r>
      <w:r w:rsidR="00C47C5E">
        <w:rPr>
          <w:lang w:val="en-US"/>
        </w:rPr>
        <w:t>rai</w:t>
      </w:r>
      <w:r w:rsidRPr="0095665E">
        <w:rPr>
          <w:lang w:val="en-US"/>
        </w:rPr>
        <w:t xml:space="preserve">se your visibility, and maximize career opportunities. It </w:t>
      </w:r>
      <w:r w:rsidR="00C133CB">
        <w:rPr>
          <w:lang w:val="en-US"/>
        </w:rPr>
        <w:t>offers</w:t>
      </w:r>
      <w:r w:rsidR="00C47C5E">
        <w:rPr>
          <w:lang w:val="en-US"/>
        </w:rPr>
        <w:t xml:space="preserve"> an opportunity</w:t>
      </w:r>
      <w:r w:rsidRPr="0095665E">
        <w:rPr>
          <w:lang w:val="en-US"/>
        </w:rPr>
        <w:t xml:space="preserve"> to highlight your strengths, build a network, and demonstrate your expertise, which can lead to long-term professional success. However, </w:t>
      </w:r>
      <w:r w:rsidR="00C133CB">
        <w:rPr>
          <w:lang w:val="en-US"/>
        </w:rPr>
        <w:t>it also comes with</w:t>
      </w:r>
      <w:r w:rsidRPr="0095665E">
        <w:rPr>
          <w:lang w:val="en-US"/>
        </w:rPr>
        <w:t xml:space="preserve"> potential risks</w:t>
      </w:r>
      <w:r w:rsidR="00C47C5E">
        <w:rPr>
          <w:lang w:val="en-US"/>
        </w:rPr>
        <w:t xml:space="preserve"> </w:t>
      </w:r>
      <w:r w:rsidR="00C133CB">
        <w:rPr>
          <w:lang w:val="en-US"/>
        </w:rPr>
        <w:t>which</w:t>
      </w:r>
      <w:r w:rsidRPr="0095665E">
        <w:rPr>
          <w:lang w:val="en-US"/>
        </w:rPr>
        <w:t xml:space="preserve"> must be considered from the outset.</w:t>
      </w:r>
    </w:p>
    <w:p w14:paraId="0474375D" w14:textId="77777777" w:rsidR="005B279E" w:rsidRPr="0095665E" w:rsidRDefault="005B279E" w:rsidP="005B279E">
      <w:pPr>
        <w:rPr>
          <w:lang w:val="en-US"/>
        </w:rPr>
      </w:pPr>
    </w:p>
    <w:p w14:paraId="797CA214" w14:textId="77777777" w:rsidR="005B279E" w:rsidRPr="0095665E" w:rsidRDefault="005B279E" w:rsidP="005B279E">
      <w:pPr>
        <w:pStyle w:val="Heading3"/>
        <w:tabs>
          <w:tab w:val="left" w:pos="3253"/>
        </w:tabs>
        <w:rPr>
          <w:lang w:val="en-US"/>
        </w:rPr>
      </w:pPr>
      <w:r w:rsidRPr="0095665E">
        <w:rPr>
          <w:lang w:val="en-US"/>
        </w:rPr>
        <w:t>Self-Check Questions</w:t>
      </w:r>
    </w:p>
    <w:p w14:paraId="3D62DB6B" w14:textId="77777777" w:rsidR="005B279E" w:rsidRPr="0095665E" w:rsidRDefault="005B279E" w:rsidP="005B279E">
      <w:pPr>
        <w:rPr>
          <w:i/>
          <w:iCs/>
          <w:u w:val="single"/>
          <w:lang w:val="en-US"/>
        </w:rPr>
      </w:pPr>
      <w:r w:rsidRPr="0095665E">
        <w:rPr>
          <w:lang w:val="en-US"/>
        </w:rPr>
        <w:t>1. Please describe the importance of personal branding to career success:</w:t>
      </w:r>
    </w:p>
    <w:p w14:paraId="14885EFB" w14:textId="6BB55C9A" w:rsidR="005B279E" w:rsidRPr="0095665E" w:rsidRDefault="005B279E" w:rsidP="005B279E">
      <w:pPr>
        <w:rPr>
          <w:i/>
          <w:iCs/>
          <w:u w:val="single"/>
          <w:lang w:val="en-US"/>
        </w:rPr>
      </w:pPr>
      <w:r w:rsidRPr="0095665E">
        <w:rPr>
          <w:i/>
          <w:u w:val="single"/>
          <w:lang w:val="en-US"/>
        </w:rPr>
        <w:t>Personal branding can be crucial to career success, as it helps to distinguish your individual profile from others, improve your career opportunities, and build a strong professional identity.</w:t>
      </w:r>
    </w:p>
    <w:p w14:paraId="4EB0851F" w14:textId="77777777" w:rsidR="005B279E" w:rsidRPr="0095665E" w:rsidRDefault="005B279E" w:rsidP="005B279E">
      <w:pPr>
        <w:rPr>
          <w:i/>
          <w:iCs/>
          <w:u w:val="single"/>
          <w:lang w:val="en-US"/>
        </w:rPr>
      </w:pPr>
      <w:r w:rsidRPr="0095665E">
        <w:rPr>
          <w:lang w:val="en-US"/>
        </w:rPr>
        <w:t>2. Please describe the risks of personal branding that should be considered in advance:</w:t>
      </w:r>
    </w:p>
    <w:p w14:paraId="64EFCA1B" w14:textId="65A78D35" w:rsidR="005B279E" w:rsidRPr="0095665E" w:rsidRDefault="005B279E" w:rsidP="005B279E">
      <w:pPr>
        <w:rPr>
          <w:i/>
          <w:iCs/>
          <w:u w:val="single"/>
          <w:lang w:val="en-US"/>
        </w:rPr>
      </w:pPr>
      <w:r w:rsidRPr="0095665E">
        <w:rPr>
          <w:i/>
          <w:u w:val="single"/>
          <w:lang w:val="en-US"/>
        </w:rPr>
        <w:t xml:space="preserve">Personal branding may </w:t>
      </w:r>
      <w:r w:rsidR="00C47C5E">
        <w:rPr>
          <w:i/>
          <w:u w:val="single"/>
          <w:lang w:val="en-US"/>
        </w:rPr>
        <w:t>pose an increased</w:t>
      </w:r>
      <w:r w:rsidRPr="0095665E">
        <w:rPr>
          <w:i/>
          <w:u w:val="single"/>
          <w:lang w:val="en-US"/>
        </w:rPr>
        <w:t xml:space="preserve"> risk of polarization, as</w:t>
      </w:r>
      <w:r w:rsidR="00815115">
        <w:rPr>
          <w:i/>
          <w:u w:val="single"/>
          <w:lang w:val="en-US"/>
        </w:rPr>
        <w:t xml:space="preserve"> a brand’s</w:t>
      </w:r>
      <w:r w:rsidRPr="0095665E">
        <w:rPr>
          <w:i/>
          <w:u w:val="single"/>
          <w:lang w:val="en-US"/>
        </w:rPr>
        <w:t xml:space="preserve"> </w:t>
      </w:r>
      <w:proofErr w:type="gramStart"/>
      <w:r w:rsidRPr="0095665E">
        <w:rPr>
          <w:i/>
          <w:u w:val="single"/>
          <w:lang w:val="en-US"/>
        </w:rPr>
        <w:t>the strong</w:t>
      </w:r>
      <w:proofErr w:type="gramEnd"/>
      <w:r w:rsidRPr="0095665E">
        <w:rPr>
          <w:i/>
          <w:u w:val="single"/>
          <w:lang w:val="en-US"/>
        </w:rPr>
        <w:t xml:space="preserve"> positioning may </w:t>
      </w:r>
      <w:r w:rsidR="00815115">
        <w:rPr>
          <w:i/>
          <w:u w:val="single"/>
          <w:lang w:val="en-US"/>
        </w:rPr>
        <w:t xml:space="preserve">stir up </w:t>
      </w:r>
      <w:r w:rsidRPr="0095665E">
        <w:rPr>
          <w:i/>
          <w:u w:val="single"/>
          <w:lang w:val="en-US"/>
        </w:rPr>
        <w:t xml:space="preserve">controversy.  In addition, personal branding </w:t>
      </w:r>
      <w:r w:rsidR="00C47C5E">
        <w:rPr>
          <w:i/>
          <w:u w:val="single"/>
          <w:lang w:val="en-US"/>
        </w:rPr>
        <w:t>may</w:t>
      </w:r>
      <w:r w:rsidRPr="0095665E">
        <w:rPr>
          <w:i/>
          <w:u w:val="single"/>
          <w:lang w:val="en-US"/>
        </w:rPr>
        <w:t xml:space="preserve"> make people </w:t>
      </w:r>
      <w:r w:rsidRPr="0095665E">
        <w:rPr>
          <w:i/>
          <w:u w:val="single"/>
          <w:lang w:val="en-US"/>
        </w:rPr>
        <w:lastRenderedPageBreak/>
        <w:t>more vulnerable, as a well-established brand attracts more public attention and potentially negative reactions.</w:t>
      </w:r>
      <w:r w:rsidRPr="0095665E">
        <w:rPr>
          <w:lang w:val="en-US"/>
        </w:rPr>
        <w:t xml:space="preserve"> </w:t>
      </w:r>
      <w:r w:rsidRPr="0095665E">
        <w:rPr>
          <w:i/>
          <w:u w:val="single"/>
          <w:lang w:val="en-US"/>
        </w:rPr>
        <w:t xml:space="preserve">It is important to be aware of these risks and to develop </w:t>
      </w:r>
      <w:r w:rsidR="00C47C5E">
        <w:rPr>
          <w:i/>
          <w:u w:val="single"/>
          <w:lang w:val="en-US"/>
        </w:rPr>
        <w:t xml:space="preserve">suitable counteractive </w:t>
      </w:r>
      <w:r w:rsidRPr="0095665E">
        <w:rPr>
          <w:i/>
          <w:u w:val="single"/>
          <w:lang w:val="en-US"/>
        </w:rPr>
        <w:t xml:space="preserve">strategies. This includes </w:t>
      </w:r>
      <w:r w:rsidR="00EA3053">
        <w:rPr>
          <w:i/>
          <w:u w:val="single"/>
          <w:lang w:val="en-US"/>
        </w:rPr>
        <w:t>thinking carefully about</w:t>
      </w:r>
      <w:r w:rsidRPr="0095665E">
        <w:rPr>
          <w:i/>
          <w:u w:val="single"/>
          <w:lang w:val="en-US"/>
        </w:rPr>
        <w:t xml:space="preserve"> your own positioning, consider</w:t>
      </w:r>
      <w:r w:rsidR="00C47C5E">
        <w:rPr>
          <w:i/>
          <w:u w:val="single"/>
          <w:lang w:val="en-US"/>
        </w:rPr>
        <w:t>ing</w:t>
      </w:r>
      <w:r w:rsidRPr="0095665E">
        <w:rPr>
          <w:i/>
          <w:u w:val="single"/>
          <w:lang w:val="en-US"/>
        </w:rPr>
        <w:t xml:space="preserve"> different viewpoints and </w:t>
      </w:r>
      <w:r w:rsidR="00C47C5E">
        <w:rPr>
          <w:i/>
          <w:u w:val="single"/>
          <w:lang w:val="en-US"/>
        </w:rPr>
        <w:t>devising</w:t>
      </w:r>
      <w:r w:rsidRPr="0095665E">
        <w:rPr>
          <w:i/>
          <w:u w:val="single"/>
          <w:lang w:val="en-US"/>
        </w:rPr>
        <w:t xml:space="preserve"> a </w:t>
      </w:r>
      <w:r w:rsidR="005F0679">
        <w:rPr>
          <w:i/>
          <w:u w:val="single"/>
          <w:lang w:val="en-US"/>
        </w:rPr>
        <w:t>thoughtfully considered</w:t>
      </w:r>
      <w:r w:rsidRPr="0095665E">
        <w:rPr>
          <w:i/>
          <w:u w:val="single"/>
          <w:lang w:val="en-US"/>
        </w:rPr>
        <w:t xml:space="preserve"> personal branding strategy to address criticism and controversy.</w:t>
      </w:r>
    </w:p>
    <w:p w14:paraId="5E295176" w14:textId="77777777" w:rsidR="005B279E" w:rsidRPr="0095665E" w:rsidRDefault="005B279E" w:rsidP="005B279E">
      <w:pPr>
        <w:rPr>
          <w:lang w:val="en-US"/>
        </w:rPr>
      </w:pPr>
    </w:p>
    <w:p w14:paraId="72270C08" w14:textId="77777777" w:rsidR="005B279E" w:rsidRPr="0095665E" w:rsidRDefault="005B279E" w:rsidP="005B279E">
      <w:pPr>
        <w:pStyle w:val="Zusammenfassung"/>
        <w:rPr>
          <w:lang w:val="en-US"/>
        </w:rPr>
      </w:pPr>
      <w:r w:rsidRPr="0095665E">
        <w:rPr>
          <w:lang w:val="en-US"/>
        </w:rPr>
        <w:t>Summary</w:t>
      </w:r>
    </w:p>
    <w:p w14:paraId="5F058BE3" w14:textId="28FF1D34" w:rsidR="005B279E" w:rsidRPr="0095665E" w:rsidRDefault="005B279E" w:rsidP="005B279E">
      <w:pPr>
        <w:rPr>
          <w:lang w:val="en-US"/>
        </w:rPr>
      </w:pPr>
      <w:r w:rsidRPr="0095665E">
        <w:rPr>
          <w:lang w:val="en-US"/>
        </w:rPr>
        <w:t xml:space="preserve">Employees with sought-after skills have </w:t>
      </w:r>
      <w:r w:rsidR="00657C07">
        <w:rPr>
          <w:lang w:val="en-US"/>
        </w:rPr>
        <w:t>access to job opportunities</w:t>
      </w:r>
      <w:r w:rsidRPr="0095665E">
        <w:rPr>
          <w:lang w:val="en-US"/>
        </w:rPr>
        <w:t xml:space="preserve"> in different companies and countries. This is known as career capital. </w:t>
      </w:r>
      <w:r w:rsidR="00657C07">
        <w:rPr>
          <w:lang w:val="en-US"/>
        </w:rPr>
        <w:t>C</w:t>
      </w:r>
      <w:r w:rsidRPr="0095665E">
        <w:rPr>
          <w:lang w:val="en-US"/>
        </w:rPr>
        <w:t xml:space="preserve">areer capital is entirely individual and equates to the employee’s market value for the employer. </w:t>
      </w:r>
      <w:r w:rsidR="00657C07">
        <w:rPr>
          <w:lang w:val="en-US"/>
        </w:rPr>
        <w:t>There is an important distinction</w:t>
      </w:r>
      <w:r w:rsidRPr="0095665E">
        <w:rPr>
          <w:lang w:val="en-US"/>
        </w:rPr>
        <w:t xml:space="preserve"> between economic capital, social capital, cultural capital and symbolic capital.</w:t>
      </w:r>
    </w:p>
    <w:p w14:paraId="72D45C67" w14:textId="04014171" w:rsidR="005B279E" w:rsidRPr="0095665E" w:rsidRDefault="005B279E" w:rsidP="005B279E">
      <w:pPr>
        <w:rPr>
          <w:lang w:val="en-US"/>
        </w:rPr>
      </w:pPr>
      <w:r w:rsidRPr="0095665E">
        <w:rPr>
          <w:lang w:val="en-US"/>
        </w:rPr>
        <w:t xml:space="preserve">Goals are an important part of </w:t>
      </w:r>
      <w:r w:rsidR="00D91C60">
        <w:rPr>
          <w:lang w:val="en-US"/>
        </w:rPr>
        <w:t>day-to-day working and private life</w:t>
      </w:r>
      <w:r w:rsidRPr="0095665E">
        <w:rPr>
          <w:lang w:val="en-US"/>
        </w:rPr>
        <w:t xml:space="preserve">. They provide guidance and give structure and meaning to our lives. We distinguish between different levels of goals (general life goals, personal goals and resolutions). </w:t>
      </w:r>
    </w:p>
    <w:p w14:paraId="57E9CC8F" w14:textId="131E7A71" w:rsidR="005B279E" w:rsidRPr="0095665E" w:rsidRDefault="005B279E" w:rsidP="005B279E">
      <w:pPr>
        <w:rPr>
          <w:lang w:val="en-US"/>
        </w:rPr>
      </w:pPr>
      <w:r w:rsidRPr="0095665E">
        <w:rPr>
          <w:lang w:val="en-US"/>
        </w:rPr>
        <w:t xml:space="preserve">Career success refers to an individual's achieved goals, progress, and satisfaction with their career and includes both an objective and a subjective component. It is important to recognize and respect </w:t>
      </w:r>
      <w:r w:rsidR="00F869E3">
        <w:rPr>
          <w:lang w:val="en-US"/>
        </w:rPr>
        <w:t>individual</w:t>
      </w:r>
      <w:r w:rsidRPr="0095665E">
        <w:rPr>
          <w:lang w:val="en-US"/>
        </w:rPr>
        <w:t xml:space="preserve"> differences and priorities in relation to career success.</w:t>
      </w:r>
    </w:p>
    <w:p w14:paraId="3F596E94" w14:textId="19A351B3" w:rsidR="005B279E" w:rsidRPr="0095665E" w:rsidRDefault="005B279E" w:rsidP="005B279E">
      <w:pPr>
        <w:rPr>
          <w:lang w:val="en-US"/>
        </w:rPr>
      </w:pPr>
      <w:r w:rsidRPr="0095665E">
        <w:rPr>
          <w:lang w:val="en-US"/>
        </w:rPr>
        <w:t xml:space="preserve">Self-reflection plays a crucial role in career development. By consciously exploring our own strengths, weaknesses, interests and values, self-reflection </w:t>
      </w:r>
      <w:r w:rsidR="00F869E3">
        <w:rPr>
          <w:lang w:val="en-US"/>
        </w:rPr>
        <w:t>helps us to consciously</w:t>
      </w:r>
      <w:r w:rsidRPr="0095665E">
        <w:rPr>
          <w:lang w:val="en-US"/>
        </w:rPr>
        <w:t xml:space="preserve"> shape our own career development according to our individual needs and ideas. </w:t>
      </w:r>
    </w:p>
    <w:p w14:paraId="64F3FB6E" w14:textId="30441764" w:rsidR="005B279E" w:rsidRPr="0095665E" w:rsidRDefault="005B279E" w:rsidP="005B279E">
      <w:pPr>
        <w:rPr>
          <w:b/>
          <w:color w:val="FF0000"/>
          <w:lang w:val="en-US"/>
        </w:rPr>
      </w:pPr>
      <w:r w:rsidRPr="0095665E">
        <w:rPr>
          <w:lang w:val="en-US"/>
        </w:rPr>
        <w:t xml:space="preserve">Personal branding is gaining traction </w:t>
      </w:r>
      <w:r w:rsidR="00F869E3">
        <w:rPr>
          <w:lang w:val="en-US"/>
        </w:rPr>
        <w:t>as a way for individuals</w:t>
      </w:r>
      <w:r w:rsidRPr="0095665E">
        <w:rPr>
          <w:lang w:val="en-US"/>
        </w:rPr>
        <w:t xml:space="preserve"> to </w:t>
      </w:r>
      <w:r w:rsidR="00F869E3">
        <w:rPr>
          <w:lang w:val="en-US"/>
        </w:rPr>
        <w:t>deliberately</w:t>
      </w:r>
      <w:r w:rsidRPr="0095665E">
        <w:rPr>
          <w:lang w:val="en-US"/>
        </w:rPr>
        <w:t xml:space="preserve"> position themselves as brand</w:t>
      </w:r>
      <w:r w:rsidR="00F869E3">
        <w:rPr>
          <w:lang w:val="en-US"/>
        </w:rPr>
        <w:t>s</w:t>
      </w:r>
      <w:r w:rsidRPr="0095665E">
        <w:rPr>
          <w:lang w:val="en-US"/>
        </w:rPr>
        <w:t xml:space="preserve"> </w:t>
      </w:r>
      <w:r w:rsidR="00F869E3">
        <w:rPr>
          <w:lang w:val="en-US"/>
        </w:rPr>
        <w:t>and</w:t>
      </w:r>
      <w:r w:rsidRPr="0095665E">
        <w:rPr>
          <w:lang w:val="en-US"/>
        </w:rPr>
        <w:t xml:space="preserve"> communicate their personality, skills and values. However, it also carries the risk of polarization and increased vulnerability. </w:t>
      </w:r>
    </w:p>
    <w:p w14:paraId="7F0198BA" w14:textId="77777777" w:rsidR="005B279E" w:rsidRPr="0095665E" w:rsidRDefault="005B279E" w:rsidP="005B279E">
      <w:pPr>
        <w:spacing w:after="0" w:line="240" w:lineRule="auto"/>
        <w:jc w:val="left"/>
        <w:rPr>
          <w:lang w:val="en-US"/>
        </w:rPr>
      </w:pPr>
      <w:r w:rsidRPr="0095665E">
        <w:rPr>
          <w:lang w:val="en-US"/>
        </w:rPr>
        <w:lastRenderedPageBreak/>
        <w:br w:type="page"/>
      </w:r>
    </w:p>
    <w:p w14:paraId="7B4D1BBE" w14:textId="77777777" w:rsidR="005B279E" w:rsidRPr="0095665E" w:rsidRDefault="005B279E" w:rsidP="005B279E">
      <w:pPr>
        <w:pStyle w:val="Heading1"/>
        <w:rPr>
          <w:lang w:val="en-US"/>
        </w:rPr>
      </w:pPr>
      <w:r w:rsidRPr="0095665E">
        <w:rPr>
          <w:lang w:val="en-US"/>
        </w:rPr>
        <w:lastRenderedPageBreak/>
        <w:t>Unit 7 - Global Careers</w:t>
      </w:r>
    </w:p>
    <w:p w14:paraId="582E31BF" w14:textId="77777777" w:rsidR="005B279E" w:rsidRPr="0095665E" w:rsidRDefault="005B279E" w:rsidP="005B279E">
      <w:pPr>
        <w:rPr>
          <w:sz w:val="28"/>
          <w:szCs w:val="28"/>
          <w:lang w:val="en-US"/>
        </w:rPr>
      </w:pPr>
      <w:r w:rsidRPr="0095665E">
        <w:rPr>
          <w:sz w:val="28"/>
          <w:lang w:val="en-US"/>
        </w:rPr>
        <w:t>Study Goals</w:t>
      </w:r>
    </w:p>
    <w:p w14:paraId="7F37519C" w14:textId="77777777" w:rsidR="005B279E" w:rsidRPr="0095665E" w:rsidRDefault="005B279E" w:rsidP="005B279E">
      <w:pPr>
        <w:rPr>
          <w:lang w:val="en-US"/>
        </w:rPr>
      </w:pPr>
      <w:r w:rsidRPr="0095665E">
        <w:rPr>
          <w:lang w:val="en-US"/>
        </w:rPr>
        <w:t>On completion of this unit, you will be able to ...</w:t>
      </w:r>
    </w:p>
    <w:p w14:paraId="0842DD17" w14:textId="090730C7" w:rsidR="005B279E" w:rsidRPr="0095665E" w:rsidRDefault="005B279E" w:rsidP="005B279E">
      <w:pPr>
        <w:rPr>
          <w:lang w:val="en-US"/>
        </w:rPr>
      </w:pPr>
      <w:r w:rsidRPr="0095665E">
        <w:rPr>
          <w:lang w:val="en-US"/>
        </w:rPr>
        <w:t>… understand the different global career</w:t>
      </w:r>
      <w:r w:rsidR="00450DA4">
        <w:rPr>
          <w:lang w:val="en-US"/>
        </w:rPr>
        <w:t xml:space="preserve"> types and </w:t>
      </w:r>
      <w:r w:rsidRPr="0095665E">
        <w:rPr>
          <w:lang w:val="en-US"/>
        </w:rPr>
        <w:t xml:space="preserve">distinguish between the different types of international mobility. We will also </w:t>
      </w:r>
      <w:r w:rsidR="00C8799A">
        <w:rPr>
          <w:lang w:val="en-US"/>
        </w:rPr>
        <w:t xml:space="preserve">explore </w:t>
      </w:r>
      <w:r w:rsidRPr="0095665E">
        <w:rPr>
          <w:lang w:val="en-US"/>
        </w:rPr>
        <w:t xml:space="preserve">the various career systems in different countries and regions. </w:t>
      </w:r>
    </w:p>
    <w:p w14:paraId="082861F3" w14:textId="77777777" w:rsidR="005B279E" w:rsidRPr="0095665E" w:rsidRDefault="005B279E" w:rsidP="005B279E">
      <w:pPr>
        <w:rPr>
          <w:szCs w:val="24"/>
          <w:lang w:val="en-US"/>
        </w:rPr>
      </w:pPr>
      <w:r w:rsidRPr="0095665E">
        <w:rPr>
          <w:lang w:val="en-US"/>
        </w:rPr>
        <w:t>… using Geert Hofstede's theory of cultural dimensions, deduce which individual characteristics global leaders need to succeed in an international career context.</w:t>
      </w:r>
    </w:p>
    <w:p w14:paraId="1042494C" w14:textId="1C526759" w:rsidR="005B279E" w:rsidRPr="0095665E" w:rsidRDefault="005B279E" w:rsidP="005B279E">
      <w:pPr>
        <w:rPr>
          <w:szCs w:val="24"/>
          <w:lang w:val="en-US"/>
        </w:rPr>
      </w:pPr>
      <w:r w:rsidRPr="0095665E">
        <w:rPr>
          <w:lang w:val="en-US"/>
        </w:rPr>
        <w:t xml:space="preserve">… elucidate the importance of interculturality </w:t>
      </w:r>
      <w:r w:rsidR="00C8799A">
        <w:rPr>
          <w:lang w:val="en-US"/>
        </w:rPr>
        <w:t>in</w:t>
      </w:r>
      <w:r w:rsidRPr="0095665E">
        <w:rPr>
          <w:lang w:val="en-US"/>
        </w:rPr>
        <w:t xml:space="preserve"> </w:t>
      </w:r>
      <w:r w:rsidR="00C8799A">
        <w:rPr>
          <w:lang w:val="en-US"/>
        </w:rPr>
        <w:t>a</w:t>
      </w:r>
      <w:r w:rsidRPr="0095665E">
        <w:rPr>
          <w:lang w:val="en-US"/>
        </w:rPr>
        <w:t xml:space="preserve"> global career</w:t>
      </w:r>
      <w:r w:rsidR="00C8799A">
        <w:rPr>
          <w:lang w:val="en-US"/>
        </w:rPr>
        <w:t xml:space="preserve"> context</w:t>
      </w:r>
      <w:r w:rsidRPr="0095665E">
        <w:rPr>
          <w:lang w:val="en-US"/>
        </w:rPr>
        <w:t>.</w:t>
      </w:r>
    </w:p>
    <w:p w14:paraId="5A02ADEB" w14:textId="75DDF7BC" w:rsidR="005B279E" w:rsidRPr="0095665E" w:rsidRDefault="005B279E" w:rsidP="005B279E">
      <w:pPr>
        <w:rPr>
          <w:szCs w:val="24"/>
          <w:lang w:val="en-US"/>
        </w:rPr>
      </w:pPr>
      <w:r w:rsidRPr="0095665E">
        <w:rPr>
          <w:lang w:val="en-US"/>
        </w:rPr>
        <w:t xml:space="preserve">… </w:t>
      </w:r>
      <w:r w:rsidR="009C71F6">
        <w:rPr>
          <w:lang w:val="en-US"/>
        </w:rPr>
        <w:t>describe</w:t>
      </w:r>
      <w:r w:rsidRPr="0095665E">
        <w:rPr>
          <w:lang w:val="en-US"/>
        </w:rPr>
        <w:t xml:space="preserve"> the importance of diversity and inclusion for employees and explain why employers must address diversity and inclusion </w:t>
      </w:r>
      <w:r w:rsidR="00075612">
        <w:rPr>
          <w:lang w:val="en-US"/>
        </w:rPr>
        <w:t>if they are to be successful in the long term</w:t>
      </w:r>
      <w:r w:rsidRPr="0095665E">
        <w:rPr>
          <w:lang w:val="en-US"/>
        </w:rPr>
        <w:t>.</w:t>
      </w:r>
    </w:p>
    <w:p w14:paraId="33D6EAE3" w14:textId="77777777" w:rsidR="005B279E" w:rsidRPr="0095665E" w:rsidRDefault="005B279E" w:rsidP="005B279E">
      <w:pPr>
        <w:rPr>
          <w:lang w:val="en-US"/>
        </w:rPr>
      </w:pPr>
    </w:p>
    <w:p w14:paraId="56FDCA20" w14:textId="77777777" w:rsidR="005B279E" w:rsidRPr="0095665E" w:rsidRDefault="005B279E" w:rsidP="005B279E">
      <w:pPr>
        <w:spacing w:after="0" w:line="240" w:lineRule="auto"/>
        <w:jc w:val="left"/>
        <w:rPr>
          <w:rFonts w:eastAsiaTheme="majorEastAsia" w:cstheme="majorBidi"/>
          <w:bCs/>
          <w:color w:val="009394"/>
          <w:sz w:val="60"/>
          <w:szCs w:val="28"/>
          <w:lang w:val="en-US"/>
        </w:rPr>
      </w:pPr>
      <w:r w:rsidRPr="0095665E">
        <w:rPr>
          <w:lang w:val="en-US"/>
        </w:rPr>
        <w:br w:type="page"/>
      </w:r>
    </w:p>
    <w:p w14:paraId="61400849" w14:textId="77777777" w:rsidR="005B279E" w:rsidRPr="0095665E" w:rsidRDefault="005B279E" w:rsidP="005B279E">
      <w:pPr>
        <w:pStyle w:val="Heading1"/>
        <w:rPr>
          <w:lang w:val="en-US"/>
        </w:rPr>
      </w:pPr>
      <w:r w:rsidRPr="0095665E">
        <w:rPr>
          <w:lang w:val="en-US"/>
        </w:rPr>
        <w:lastRenderedPageBreak/>
        <w:t>7. Global Careers</w:t>
      </w:r>
    </w:p>
    <w:p w14:paraId="708AD07A" w14:textId="77777777" w:rsidR="005B279E" w:rsidRPr="0095665E" w:rsidRDefault="005B279E" w:rsidP="005B279E">
      <w:pPr>
        <w:rPr>
          <w:lang w:val="en-US"/>
        </w:rPr>
      </w:pPr>
    </w:p>
    <w:p w14:paraId="186CD11C" w14:textId="77777777" w:rsidR="005B279E" w:rsidRPr="0095665E" w:rsidRDefault="005B279E" w:rsidP="005B279E">
      <w:pPr>
        <w:pStyle w:val="Heading3"/>
        <w:rPr>
          <w:lang w:val="en-US"/>
        </w:rPr>
      </w:pPr>
      <w:r w:rsidRPr="0095665E">
        <w:rPr>
          <w:lang w:val="en-US"/>
        </w:rPr>
        <w:t>Introduction/Case Study</w:t>
      </w:r>
    </w:p>
    <w:p w14:paraId="219ECB28" w14:textId="497DCD0F" w:rsidR="005B279E" w:rsidRPr="0095665E" w:rsidRDefault="005B279E" w:rsidP="005B279E">
      <w:pPr>
        <w:rPr>
          <w:lang w:val="en-US"/>
        </w:rPr>
      </w:pPr>
      <w:r w:rsidRPr="0095665E">
        <w:rPr>
          <w:lang w:val="en-US"/>
        </w:rPr>
        <w:t>Stephanie</w:t>
      </w:r>
      <w:r w:rsidR="00351A1A">
        <w:rPr>
          <w:lang w:val="en-US"/>
        </w:rPr>
        <w:t>,</w:t>
      </w:r>
      <w:r w:rsidRPr="0095665E">
        <w:rPr>
          <w:lang w:val="en-US"/>
        </w:rPr>
        <w:t xml:space="preserve"> a marketing manager</w:t>
      </w:r>
      <w:r w:rsidR="00351A1A">
        <w:rPr>
          <w:lang w:val="en-US"/>
        </w:rPr>
        <w:t>,</w:t>
      </w:r>
      <w:r w:rsidRPr="0095665E">
        <w:rPr>
          <w:lang w:val="en-US"/>
        </w:rPr>
        <w:t xml:space="preserve"> has worked for an international company for the past ten years and has </w:t>
      </w:r>
      <w:r w:rsidR="00075612">
        <w:rPr>
          <w:lang w:val="en-US"/>
        </w:rPr>
        <w:t xml:space="preserve">completed </w:t>
      </w:r>
      <w:r w:rsidRPr="0095665E">
        <w:rPr>
          <w:lang w:val="en-US"/>
        </w:rPr>
        <w:t xml:space="preserve">several international transfers and projects in different countries. She started her career in her home country, Germany, where she built a solid foundation in marketing. After a few years, she was </w:t>
      </w:r>
      <w:r w:rsidR="00C905E9">
        <w:rPr>
          <w:lang w:val="en-US"/>
        </w:rPr>
        <w:t>offered the</w:t>
      </w:r>
      <w:r w:rsidRPr="0095665E">
        <w:rPr>
          <w:lang w:val="en-US"/>
        </w:rPr>
        <w:t xml:space="preserve"> opportunity to move to the company's Singapore office to develop marketing strategies for the Asian market. This first international experience opened her eyes to the challenges and opportunities of interculturalism. In Singapore, for example, she had to adapt to the hierarchical working culture and respectful tone. </w:t>
      </w:r>
      <w:r w:rsidR="0031776E">
        <w:rPr>
          <w:lang w:val="en-US"/>
        </w:rPr>
        <w:t>A few years later</w:t>
      </w:r>
      <w:r w:rsidRPr="0095665E">
        <w:rPr>
          <w:lang w:val="en-US"/>
        </w:rPr>
        <w:t>, she was transferred to Brazil, where she learned to handle the flexibility and spontaneity of Brazilian business culture. These challenges meant she had to adapt quickly to new cultural contexts, develop intercultural sensitivity and understand different ways of thinking.</w:t>
      </w:r>
    </w:p>
    <w:p w14:paraId="63E488E8" w14:textId="7EBB6231" w:rsidR="005B279E" w:rsidRPr="0095665E" w:rsidRDefault="005B279E" w:rsidP="005B279E">
      <w:pPr>
        <w:rPr>
          <w:lang w:val="en-US"/>
        </w:rPr>
      </w:pPr>
      <w:r w:rsidRPr="0095665E">
        <w:rPr>
          <w:lang w:val="en-US"/>
        </w:rPr>
        <w:t xml:space="preserve">Over the course of her global career, Stephanie </w:t>
      </w:r>
      <w:r w:rsidR="00756DE6">
        <w:rPr>
          <w:lang w:val="en-US"/>
        </w:rPr>
        <w:t>realized</w:t>
      </w:r>
      <w:r w:rsidRPr="0095665E">
        <w:rPr>
          <w:lang w:val="en-US"/>
        </w:rPr>
        <w:t xml:space="preserve"> that certain </w:t>
      </w:r>
      <w:r w:rsidR="00983E95">
        <w:rPr>
          <w:lang w:val="en-US"/>
        </w:rPr>
        <w:t>personal</w:t>
      </w:r>
      <w:r w:rsidRPr="0095665E">
        <w:rPr>
          <w:lang w:val="en-US"/>
        </w:rPr>
        <w:t xml:space="preserve"> qualities and </w:t>
      </w:r>
      <w:r w:rsidR="00983E95">
        <w:rPr>
          <w:lang w:val="en-US"/>
        </w:rPr>
        <w:t>skill</w:t>
      </w:r>
      <w:r w:rsidRPr="0095665E">
        <w:rPr>
          <w:lang w:val="en-US"/>
        </w:rPr>
        <w:t xml:space="preserve">s </w:t>
      </w:r>
      <w:r w:rsidR="00756DE6">
        <w:rPr>
          <w:lang w:val="en-US"/>
        </w:rPr>
        <w:t xml:space="preserve">are </w:t>
      </w:r>
      <w:proofErr w:type="gramStart"/>
      <w:r w:rsidR="00756DE6">
        <w:rPr>
          <w:lang w:val="en-US"/>
        </w:rPr>
        <w:t>success-critical</w:t>
      </w:r>
      <w:proofErr w:type="gramEnd"/>
      <w:r w:rsidRPr="0095665E">
        <w:rPr>
          <w:lang w:val="en-US"/>
        </w:rPr>
        <w:t xml:space="preserve">. Being exceptionally open to new experiences enabled her to adapt to and learn from new cultures. Flexibility and adaptability </w:t>
      </w:r>
      <w:r w:rsidR="00756DE6">
        <w:rPr>
          <w:lang w:val="en-US"/>
        </w:rPr>
        <w:t>a</w:t>
      </w:r>
      <w:r w:rsidRPr="0095665E">
        <w:rPr>
          <w:lang w:val="en-US"/>
        </w:rPr>
        <w:t xml:space="preserve">re also important, as </w:t>
      </w:r>
      <w:r w:rsidR="00983E95">
        <w:rPr>
          <w:lang w:val="en-US"/>
        </w:rPr>
        <w:t>she is</w:t>
      </w:r>
      <w:r w:rsidRPr="0095665E">
        <w:rPr>
          <w:lang w:val="en-US"/>
        </w:rPr>
        <w:t xml:space="preserve"> often </w:t>
      </w:r>
      <w:r w:rsidR="00983E95">
        <w:rPr>
          <w:lang w:val="en-US"/>
        </w:rPr>
        <w:t xml:space="preserve">confronted with </w:t>
      </w:r>
      <w:r w:rsidRPr="0095665E">
        <w:rPr>
          <w:lang w:val="en-US"/>
        </w:rPr>
        <w:t xml:space="preserve">unexpected situations and </w:t>
      </w:r>
      <w:r w:rsidR="00756DE6">
        <w:rPr>
          <w:lang w:val="en-US"/>
        </w:rPr>
        <w:t>need</w:t>
      </w:r>
      <w:r w:rsidR="00983E95">
        <w:rPr>
          <w:lang w:val="en-US"/>
        </w:rPr>
        <w:t>s</w:t>
      </w:r>
      <w:r w:rsidRPr="0095665E">
        <w:rPr>
          <w:lang w:val="en-US"/>
        </w:rPr>
        <w:t xml:space="preserve"> to </w:t>
      </w:r>
      <w:r w:rsidR="00983E95">
        <w:rPr>
          <w:lang w:val="en-US"/>
        </w:rPr>
        <w:t>act</w:t>
      </w:r>
      <w:r w:rsidRPr="0095665E">
        <w:rPr>
          <w:lang w:val="en-US"/>
        </w:rPr>
        <w:t xml:space="preserve"> </w:t>
      </w:r>
      <w:r w:rsidR="00756DE6">
        <w:rPr>
          <w:lang w:val="en-US"/>
        </w:rPr>
        <w:t>swiftly</w:t>
      </w:r>
      <w:r w:rsidR="00983E95">
        <w:rPr>
          <w:lang w:val="en-US"/>
        </w:rPr>
        <w:t xml:space="preserve"> to find a solution</w:t>
      </w:r>
      <w:r w:rsidRPr="0095665E">
        <w:rPr>
          <w:lang w:val="en-US"/>
        </w:rPr>
        <w:t>. Intercultural communication skills, such as the ability to listen, observe, and adjust to other people’s perspectives, proved extremely useful in working successfully with colleagues and customers from different cultural backgrounds.</w:t>
      </w:r>
    </w:p>
    <w:p w14:paraId="51652225" w14:textId="77777777" w:rsidR="005B279E" w:rsidRPr="0095665E" w:rsidRDefault="005B279E" w:rsidP="005B279E">
      <w:pPr>
        <w:tabs>
          <w:tab w:val="left" w:pos="1481"/>
        </w:tabs>
        <w:rPr>
          <w:lang w:val="en-US"/>
        </w:rPr>
      </w:pPr>
    </w:p>
    <w:p w14:paraId="2FDBB491" w14:textId="77777777" w:rsidR="005B279E" w:rsidRPr="0095665E" w:rsidRDefault="005B279E" w:rsidP="005B279E">
      <w:pPr>
        <w:pStyle w:val="Heading2"/>
        <w:rPr>
          <w:lang w:val="en-US"/>
        </w:rPr>
      </w:pPr>
      <w:r w:rsidRPr="0095665E">
        <w:rPr>
          <w:lang w:val="en-US"/>
        </w:rPr>
        <w:lastRenderedPageBreak/>
        <w:t>7.1 Global Career Types</w:t>
      </w:r>
    </w:p>
    <w:p w14:paraId="1AAAF153" w14:textId="3BFAB85C" w:rsidR="005B279E" w:rsidRPr="0095665E" w:rsidRDefault="004B27E8" w:rsidP="005B279E">
      <w:pPr>
        <w:rPr>
          <w:lang w:val="en-US"/>
        </w:rPr>
      </w:pPr>
      <w:r>
        <w:rPr>
          <w:lang w:val="en-US"/>
        </w:rPr>
        <w:t>In the wake of</w:t>
      </w:r>
      <w:r w:rsidR="005B279E" w:rsidRPr="0095665E">
        <w:rPr>
          <w:lang w:val="en-US"/>
        </w:rPr>
        <w:t xml:space="preserve"> increasing </w:t>
      </w:r>
      <w:r>
        <w:rPr>
          <w:lang w:val="en-US"/>
        </w:rPr>
        <w:t xml:space="preserve">economic </w:t>
      </w:r>
      <w:r w:rsidR="005B279E" w:rsidRPr="0095665E">
        <w:rPr>
          <w:lang w:val="en-US"/>
        </w:rPr>
        <w:t>globalization, global career</w:t>
      </w:r>
      <w:r w:rsidR="008C038C">
        <w:rPr>
          <w:lang w:val="en-US"/>
        </w:rPr>
        <w:t>s</w:t>
      </w:r>
      <w:r w:rsidR="005B279E" w:rsidRPr="0095665E">
        <w:rPr>
          <w:lang w:val="en-US"/>
        </w:rPr>
        <w:t xml:space="preserve"> </w:t>
      </w:r>
      <w:r w:rsidR="008C038C">
        <w:rPr>
          <w:lang w:val="en-US"/>
        </w:rPr>
        <w:t>are becoming ever more important</w:t>
      </w:r>
      <w:r w:rsidR="005B279E" w:rsidRPr="0095665E">
        <w:rPr>
          <w:lang w:val="en-US"/>
        </w:rPr>
        <w:t xml:space="preserve">. Many experts are keen to seize the opportunity to develop their careers in other countries and acquire international experience. </w:t>
      </w:r>
    </w:p>
    <w:p w14:paraId="2AF8BE0B" w14:textId="1E485D53" w:rsidR="005B279E" w:rsidRPr="0095665E" w:rsidRDefault="005B3D06" w:rsidP="005B279E">
      <w:pPr>
        <w:rPr>
          <w:lang w:val="en-US"/>
        </w:rPr>
      </w:pPr>
      <w:r>
        <w:rPr>
          <w:lang w:val="en-US"/>
        </w:rPr>
        <w:t>We g</w:t>
      </w:r>
      <w:r w:rsidR="005B279E" w:rsidRPr="0095665E">
        <w:rPr>
          <w:lang w:val="en-US"/>
        </w:rPr>
        <w:t xml:space="preserve">enerally distinguish </w:t>
      </w:r>
      <w:r>
        <w:rPr>
          <w:lang w:val="en-US"/>
        </w:rPr>
        <w:t>between the following</w:t>
      </w:r>
      <w:r w:rsidR="005B279E" w:rsidRPr="0095665E">
        <w:rPr>
          <w:lang w:val="en-US"/>
        </w:rPr>
        <w:t xml:space="preserve"> </w:t>
      </w:r>
      <w:r>
        <w:rPr>
          <w:lang w:val="en-US"/>
        </w:rPr>
        <w:t>glob</w:t>
      </w:r>
      <w:r w:rsidR="005B279E" w:rsidRPr="0095665E">
        <w:rPr>
          <w:lang w:val="en-US"/>
        </w:rPr>
        <w:t>al career</w:t>
      </w:r>
      <w:r>
        <w:rPr>
          <w:lang w:val="en-US"/>
        </w:rPr>
        <w:t xml:space="preserve"> types</w:t>
      </w:r>
      <w:r w:rsidR="005B279E" w:rsidRPr="0095665E">
        <w:rPr>
          <w:lang w:val="en-US"/>
        </w:rPr>
        <w:t>:</w:t>
      </w:r>
    </w:p>
    <w:p w14:paraId="239F6B03" w14:textId="7DA1745E" w:rsidR="005B279E" w:rsidRPr="0095665E" w:rsidRDefault="005B279E" w:rsidP="00D66B34">
      <w:pPr>
        <w:pStyle w:val="ListParagraph"/>
        <w:numPr>
          <w:ilvl w:val="0"/>
          <w:numId w:val="13"/>
        </w:numPr>
        <w:rPr>
          <w:lang w:val="en-US"/>
        </w:rPr>
      </w:pPr>
      <w:r w:rsidRPr="0095665E">
        <w:rPr>
          <w:b/>
          <w:lang w:val="en-US"/>
        </w:rPr>
        <w:t xml:space="preserve">Global </w:t>
      </w:r>
      <w:r w:rsidR="004B27E8">
        <w:rPr>
          <w:b/>
          <w:lang w:val="en-US"/>
        </w:rPr>
        <w:t>t</w:t>
      </w:r>
      <w:r w:rsidRPr="0095665E">
        <w:rPr>
          <w:b/>
          <w:lang w:val="en-US"/>
        </w:rPr>
        <w:t>eamwork:</w:t>
      </w:r>
      <w:r w:rsidRPr="0095665E">
        <w:rPr>
          <w:lang w:val="en-US"/>
        </w:rPr>
        <w:t xml:space="preserve"> </w:t>
      </w:r>
      <w:r w:rsidR="004B27E8">
        <w:rPr>
          <w:lang w:val="en-US"/>
        </w:rPr>
        <w:t>Co</w:t>
      </w:r>
      <w:r w:rsidRPr="0095665E">
        <w:rPr>
          <w:lang w:val="en-US"/>
        </w:rPr>
        <w:t xml:space="preserve">llaboration between professionals from different countries and cultures on joint projects. </w:t>
      </w:r>
      <w:r w:rsidR="005B3D06">
        <w:rPr>
          <w:lang w:val="en-US"/>
        </w:rPr>
        <w:t>C</w:t>
      </w:r>
      <w:r w:rsidRPr="0095665E">
        <w:rPr>
          <w:lang w:val="en-US"/>
        </w:rPr>
        <w:t>ollaborating in global teams</w:t>
      </w:r>
      <w:r w:rsidR="005B3D06">
        <w:rPr>
          <w:lang w:val="en-US"/>
        </w:rPr>
        <w:t xml:space="preserve"> helps</w:t>
      </w:r>
      <w:r w:rsidRPr="0095665E">
        <w:rPr>
          <w:lang w:val="en-US"/>
        </w:rPr>
        <w:t xml:space="preserve"> professionals </w:t>
      </w:r>
      <w:r w:rsidR="005B3D06">
        <w:rPr>
          <w:lang w:val="en-US"/>
        </w:rPr>
        <w:t>to</w:t>
      </w:r>
      <w:r w:rsidRPr="0095665E">
        <w:rPr>
          <w:lang w:val="en-US"/>
        </w:rPr>
        <w:t xml:space="preserve"> develop their intercultural skills, gain new perspectives, and benefit from the diversity of team members.</w:t>
      </w:r>
    </w:p>
    <w:p w14:paraId="35D922B7" w14:textId="733390F1" w:rsidR="005B279E" w:rsidRPr="0095665E" w:rsidRDefault="005B279E" w:rsidP="00D66B34">
      <w:pPr>
        <w:pStyle w:val="ListParagraph"/>
        <w:numPr>
          <w:ilvl w:val="0"/>
          <w:numId w:val="13"/>
        </w:numPr>
        <w:rPr>
          <w:lang w:val="en-US"/>
        </w:rPr>
      </w:pPr>
      <w:r w:rsidRPr="0095665E">
        <w:rPr>
          <w:b/>
          <w:lang w:val="en-US"/>
        </w:rPr>
        <w:t xml:space="preserve">Virtual </w:t>
      </w:r>
      <w:r w:rsidR="004B27E8">
        <w:rPr>
          <w:b/>
          <w:lang w:val="en-US"/>
        </w:rPr>
        <w:t>c</w:t>
      </w:r>
      <w:r w:rsidRPr="0095665E">
        <w:rPr>
          <w:b/>
          <w:lang w:val="en-US"/>
        </w:rPr>
        <w:t>ollaboration:</w:t>
      </w:r>
      <w:r w:rsidRPr="0095665E">
        <w:rPr>
          <w:lang w:val="en-US"/>
        </w:rPr>
        <w:t xml:space="preserve"> </w:t>
      </w:r>
      <w:r w:rsidR="00005F11">
        <w:rPr>
          <w:lang w:val="en-US"/>
        </w:rPr>
        <w:t>T</w:t>
      </w:r>
      <w:r w:rsidRPr="0095665E">
        <w:rPr>
          <w:lang w:val="en-US"/>
        </w:rPr>
        <w:t>echnological advances</w:t>
      </w:r>
      <w:r w:rsidR="00005F11">
        <w:rPr>
          <w:lang w:val="en-US"/>
        </w:rPr>
        <w:t xml:space="preserve"> allow</w:t>
      </w:r>
      <w:r w:rsidRPr="0095665E">
        <w:rPr>
          <w:lang w:val="en-US"/>
        </w:rPr>
        <w:t xml:space="preserve"> professionals to </w:t>
      </w:r>
      <w:r w:rsidR="00005F11">
        <w:rPr>
          <w:lang w:val="en-US"/>
        </w:rPr>
        <w:t xml:space="preserve">collaborate virtually </w:t>
      </w:r>
      <w:r w:rsidRPr="0095665E">
        <w:rPr>
          <w:lang w:val="en-US"/>
        </w:rPr>
        <w:t xml:space="preserve">on projects with colleagues from different countries and continents without being physically present. </w:t>
      </w:r>
      <w:r w:rsidR="004B27E8">
        <w:rPr>
          <w:lang w:val="en-US"/>
        </w:rPr>
        <w:t>T</w:t>
      </w:r>
      <w:r w:rsidRPr="0095665E">
        <w:rPr>
          <w:lang w:val="en-US"/>
        </w:rPr>
        <w:t>echnologies such as video conferencing and shared online platforms</w:t>
      </w:r>
      <w:r w:rsidR="00005F11">
        <w:rPr>
          <w:lang w:val="en-US"/>
        </w:rPr>
        <w:t xml:space="preserve"> facilitate global collaboration and allow </w:t>
      </w:r>
      <w:r w:rsidRPr="0095665E">
        <w:rPr>
          <w:lang w:val="en-US"/>
        </w:rPr>
        <w:t xml:space="preserve">professionals </w:t>
      </w:r>
      <w:r w:rsidR="00005F11">
        <w:rPr>
          <w:lang w:val="en-US"/>
        </w:rPr>
        <w:t>to</w:t>
      </w:r>
      <w:r w:rsidRPr="0095665E">
        <w:rPr>
          <w:lang w:val="en-US"/>
        </w:rPr>
        <w:t xml:space="preserve"> benefit from flexible working models.</w:t>
      </w:r>
    </w:p>
    <w:p w14:paraId="66158B0A" w14:textId="464EA22B" w:rsidR="005B279E" w:rsidRPr="0095665E" w:rsidRDefault="005B279E" w:rsidP="00D66B34">
      <w:pPr>
        <w:pStyle w:val="ListParagraph"/>
        <w:numPr>
          <w:ilvl w:val="0"/>
          <w:numId w:val="13"/>
        </w:numPr>
        <w:rPr>
          <w:lang w:val="en-US"/>
        </w:rPr>
      </w:pPr>
      <w:r w:rsidRPr="0095665E">
        <w:rPr>
          <w:b/>
          <w:lang w:val="en-US"/>
        </w:rPr>
        <w:t xml:space="preserve">International </w:t>
      </w:r>
      <w:r w:rsidR="00953778">
        <w:rPr>
          <w:b/>
          <w:lang w:val="en-US"/>
        </w:rPr>
        <w:t>p</w:t>
      </w:r>
      <w:r w:rsidRPr="0095665E">
        <w:rPr>
          <w:b/>
          <w:lang w:val="en-US"/>
        </w:rPr>
        <w:t>lacements:</w:t>
      </w:r>
      <w:r w:rsidRPr="0095665E">
        <w:rPr>
          <w:lang w:val="en-US"/>
        </w:rPr>
        <w:t xml:space="preserve"> </w:t>
      </w:r>
      <w:r w:rsidR="00953778">
        <w:rPr>
          <w:lang w:val="en-US"/>
        </w:rPr>
        <w:t>T</w:t>
      </w:r>
      <w:r w:rsidRPr="0095665E">
        <w:rPr>
          <w:lang w:val="en-US"/>
        </w:rPr>
        <w:t>he assignment of skilled workers to company branches or subsidiaries abroad. International transfers may be</w:t>
      </w:r>
      <w:r w:rsidR="0045350D">
        <w:rPr>
          <w:lang w:val="en-US"/>
        </w:rPr>
        <w:t xml:space="preserve"> either</w:t>
      </w:r>
      <w:r w:rsidRPr="0095665E">
        <w:rPr>
          <w:lang w:val="en-US"/>
        </w:rPr>
        <w:t xml:space="preserve"> long-term, such as a management </w:t>
      </w:r>
      <w:r w:rsidR="0045350D">
        <w:rPr>
          <w:lang w:val="en-US"/>
        </w:rPr>
        <w:t>role</w:t>
      </w:r>
      <w:r w:rsidRPr="0095665E">
        <w:rPr>
          <w:lang w:val="en-US"/>
        </w:rPr>
        <w:t xml:space="preserve"> in an international branch, or short-term for specific projects or training.</w:t>
      </w:r>
    </w:p>
    <w:p w14:paraId="6383E030" w14:textId="77777777" w:rsidR="005B279E" w:rsidRPr="0095665E" w:rsidRDefault="005B279E" w:rsidP="005B279E">
      <w:pPr>
        <w:pStyle w:val="Heading3"/>
        <w:rPr>
          <w:lang w:val="en-US"/>
        </w:rPr>
      </w:pPr>
      <w:r w:rsidRPr="0095665E">
        <w:rPr>
          <w:lang w:val="en-US"/>
        </w:rPr>
        <w:t>International Mobility (International Placements)</w:t>
      </w:r>
    </w:p>
    <w:p w14:paraId="553C7E4F" w14:textId="51B034AB" w:rsidR="005B279E" w:rsidRPr="0095665E" w:rsidRDefault="005B279E" w:rsidP="005B279E">
      <w:pPr>
        <w:rPr>
          <w:lang w:val="en-US"/>
        </w:rPr>
      </w:pPr>
      <w:r w:rsidRPr="0095665E">
        <w:rPr>
          <w:lang w:val="en-US"/>
        </w:rPr>
        <w:t xml:space="preserve">As international work experience is recognized as an important </w:t>
      </w:r>
      <w:r w:rsidR="00E054DB">
        <w:rPr>
          <w:lang w:val="en-US"/>
        </w:rPr>
        <w:t>route to acquiring</w:t>
      </w:r>
      <w:r w:rsidRPr="0095665E">
        <w:rPr>
          <w:lang w:val="en-US"/>
        </w:rPr>
        <w:t xml:space="preserve"> intercultural skills </w:t>
      </w:r>
      <w:sdt>
        <w:sdtPr>
          <w:rPr>
            <w:lang w:val="en-US"/>
          </w:rPr>
          <w:id w:val="875975601"/>
          <w:placeholder>
            <w:docPart w:val="9A59F4B9236B44C1AD7A0DCA09E31CF2"/>
          </w:placeholder>
          <w:citation/>
        </w:sdtPr>
        <w:sdtEndPr/>
        <w:sdtContent>
          <w:r w:rsidRPr="0095665E">
            <w:rPr>
              <w:lang w:val="en-US"/>
            </w:rPr>
            <w:fldChar w:fldCharType="begin"/>
          </w:r>
          <w:r w:rsidRPr="0095665E">
            <w:rPr>
              <w:lang w:val="en-US"/>
            </w:rPr>
            <w:instrText xml:space="preserve"> CITATION NgK09 \l 1031 </w:instrText>
          </w:r>
          <w:r w:rsidRPr="0095665E">
            <w:rPr>
              <w:lang w:val="en-US"/>
            </w:rPr>
            <w:fldChar w:fldCharType="separate"/>
          </w:r>
          <w:r w:rsidR="00EA0864" w:rsidRPr="0095665E">
            <w:rPr>
              <w:noProof/>
              <w:lang w:val="en-US"/>
            </w:rPr>
            <w:t>(Ng, van Dyne, &amp; Ang, 2009)</w:t>
          </w:r>
          <w:r w:rsidRPr="0095665E">
            <w:rPr>
              <w:lang w:val="en-US"/>
            </w:rPr>
            <w:fldChar w:fldCharType="end"/>
          </w:r>
        </w:sdtContent>
      </w:sdt>
      <w:r w:rsidRPr="0095665E">
        <w:rPr>
          <w:lang w:val="en-US"/>
        </w:rPr>
        <w:t xml:space="preserve">, a growing number of companies now require (multiple) international placements as a prerequisite for promotion to management positions </w:t>
      </w:r>
      <w:sdt>
        <w:sdtPr>
          <w:rPr>
            <w:lang w:val="en-US"/>
          </w:rPr>
          <w:id w:val="-1455546638"/>
          <w:placeholder>
            <w:docPart w:val="9A59F4B9236B44C1AD7A0DCA09E31CF2"/>
          </w:placeholder>
          <w:citation/>
        </w:sdtPr>
        <w:sdtEndPr/>
        <w:sdtContent>
          <w:r w:rsidRPr="0095665E">
            <w:rPr>
              <w:lang w:val="en-US"/>
            </w:rPr>
            <w:fldChar w:fldCharType="begin"/>
          </w:r>
          <w:r w:rsidRPr="0095665E">
            <w:rPr>
              <w:lang w:val="en-US"/>
            </w:rPr>
            <w:instrText xml:space="preserve"> CITATION MAn19 \l 1031 </w:instrText>
          </w:r>
          <w:r w:rsidRPr="0095665E">
            <w:rPr>
              <w:lang w:val="en-US"/>
            </w:rPr>
            <w:fldChar w:fldCharType="separate"/>
          </w:r>
          <w:r w:rsidR="00EA0864" w:rsidRPr="0095665E">
            <w:rPr>
              <w:noProof/>
              <w:lang w:val="en-US"/>
            </w:rPr>
            <w:t>(Andresen &amp; Bergdolt, 2019)</w:t>
          </w:r>
          <w:r w:rsidRPr="0095665E">
            <w:rPr>
              <w:lang w:val="en-US"/>
            </w:rPr>
            <w:fldChar w:fldCharType="end"/>
          </w:r>
        </w:sdtContent>
      </w:sdt>
      <w:r w:rsidRPr="0095665E">
        <w:rPr>
          <w:lang w:val="en-US"/>
        </w:rPr>
        <w:t xml:space="preserve">. In doing so, </w:t>
      </w:r>
      <w:r w:rsidR="00E054DB">
        <w:rPr>
          <w:lang w:val="en-US"/>
        </w:rPr>
        <w:t>they</w:t>
      </w:r>
      <w:r w:rsidRPr="0095665E">
        <w:rPr>
          <w:lang w:val="en-US"/>
        </w:rPr>
        <w:t xml:space="preserve"> are pursuing multiple objectives:</w:t>
      </w:r>
    </w:p>
    <w:p w14:paraId="0CC6739F" w14:textId="6FE17749" w:rsidR="005B279E" w:rsidRPr="0095665E" w:rsidRDefault="005B279E" w:rsidP="00D66B34">
      <w:pPr>
        <w:pStyle w:val="ListParagraph"/>
        <w:numPr>
          <w:ilvl w:val="0"/>
          <w:numId w:val="14"/>
        </w:numPr>
        <w:rPr>
          <w:lang w:val="en-US"/>
        </w:rPr>
      </w:pPr>
      <w:r w:rsidRPr="0095665E">
        <w:rPr>
          <w:lang w:val="en-US"/>
        </w:rPr>
        <w:t>Build</w:t>
      </w:r>
      <w:r w:rsidR="002B1933">
        <w:rPr>
          <w:lang w:val="en-US"/>
        </w:rPr>
        <w:t>ing</w:t>
      </w:r>
      <w:r w:rsidRPr="0095665E">
        <w:rPr>
          <w:lang w:val="en-US"/>
        </w:rPr>
        <w:t xml:space="preserve"> valuable network</w:t>
      </w:r>
      <w:r w:rsidR="002B1933">
        <w:rPr>
          <w:lang w:val="en-US"/>
        </w:rPr>
        <w:t>s</w:t>
      </w:r>
      <w:r w:rsidRPr="0095665E">
        <w:rPr>
          <w:lang w:val="en-US"/>
        </w:rPr>
        <w:t xml:space="preserve"> within the company to </w:t>
      </w:r>
      <w:r w:rsidR="002B1933">
        <w:rPr>
          <w:lang w:val="en-US"/>
        </w:rPr>
        <w:t>forge</w:t>
      </w:r>
      <w:r w:rsidRPr="0095665E">
        <w:rPr>
          <w:lang w:val="en-US"/>
        </w:rPr>
        <w:t xml:space="preserve"> contacts and relationships </w:t>
      </w:r>
      <w:r w:rsidR="002B1933">
        <w:rPr>
          <w:lang w:val="en-US"/>
        </w:rPr>
        <w:t>between</w:t>
      </w:r>
      <w:r w:rsidRPr="0095665E">
        <w:rPr>
          <w:lang w:val="en-US"/>
        </w:rPr>
        <w:t xml:space="preserve"> colleagues in different departments and offices</w:t>
      </w:r>
      <w:r w:rsidR="0045350D">
        <w:rPr>
          <w:lang w:val="en-US"/>
        </w:rPr>
        <w:t>.</w:t>
      </w:r>
    </w:p>
    <w:p w14:paraId="344E42D9" w14:textId="1384A7D0" w:rsidR="005B279E" w:rsidRPr="0095665E" w:rsidRDefault="005B279E" w:rsidP="00D66B34">
      <w:pPr>
        <w:pStyle w:val="ListParagraph"/>
        <w:numPr>
          <w:ilvl w:val="0"/>
          <w:numId w:val="14"/>
        </w:numPr>
        <w:rPr>
          <w:lang w:val="en-US"/>
        </w:rPr>
      </w:pPr>
      <w:r w:rsidRPr="0095665E">
        <w:rPr>
          <w:lang w:val="en-US"/>
        </w:rPr>
        <w:lastRenderedPageBreak/>
        <w:t>Shar</w:t>
      </w:r>
      <w:r w:rsidR="002B1933">
        <w:rPr>
          <w:lang w:val="en-US"/>
        </w:rPr>
        <w:t>ing</w:t>
      </w:r>
      <w:r w:rsidRPr="0095665E">
        <w:rPr>
          <w:lang w:val="en-US"/>
        </w:rPr>
        <w:t xml:space="preserve"> experiences and ideas </w:t>
      </w:r>
      <w:r w:rsidR="00B727B0">
        <w:rPr>
          <w:lang w:val="en-US"/>
        </w:rPr>
        <w:t xml:space="preserve">on a </w:t>
      </w:r>
      <w:r w:rsidR="00D82FAB">
        <w:rPr>
          <w:lang w:val="en-US"/>
        </w:rPr>
        <w:t>company-wide</w:t>
      </w:r>
      <w:r w:rsidR="00B727B0">
        <w:rPr>
          <w:lang w:val="en-US"/>
        </w:rPr>
        <w:t xml:space="preserve"> basis</w:t>
      </w:r>
      <w:r w:rsidR="00D82FAB">
        <w:rPr>
          <w:lang w:val="en-US"/>
        </w:rPr>
        <w:t xml:space="preserve"> to encourage</w:t>
      </w:r>
      <w:r w:rsidRPr="0095665E">
        <w:rPr>
          <w:lang w:val="en-US"/>
        </w:rPr>
        <w:t xml:space="preserve"> employees to learn from one another and develop innovative solutions</w:t>
      </w:r>
      <w:r w:rsidR="00B727B0">
        <w:rPr>
          <w:lang w:val="en-US"/>
        </w:rPr>
        <w:t>.</w:t>
      </w:r>
    </w:p>
    <w:p w14:paraId="39675F7E" w14:textId="632693B4" w:rsidR="005B279E" w:rsidRPr="0095665E" w:rsidRDefault="005B279E" w:rsidP="00D66B34">
      <w:pPr>
        <w:pStyle w:val="ListParagraph"/>
        <w:numPr>
          <w:ilvl w:val="0"/>
          <w:numId w:val="14"/>
        </w:numPr>
        <w:rPr>
          <w:lang w:val="en-US"/>
        </w:rPr>
      </w:pPr>
      <w:r w:rsidRPr="0095665E">
        <w:rPr>
          <w:lang w:val="en-US"/>
        </w:rPr>
        <w:t>Work</w:t>
      </w:r>
      <w:r w:rsidR="00D82FAB">
        <w:rPr>
          <w:lang w:val="en-US"/>
        </w:rPr>
        <w:t>ing</w:t>
      </w:r>
      <w:r w:rsidRPr="0095665E">
        <w:rPr>
          <w:lang w:val="en-US"/>
        </w:rPr>
        <w:t xml:space="preserve"> in an international environment </w:t>
      </w:r>
      <w:r w:rsidR="00D82FAB">
        <w:rPr>
          <w:lang w:val="en-US"/>
        </w:rPr>
        <w:t>helps</w:t>
      </w:r>
      <w:r w:rsidRPr="0095665E">
        <w:rPr>
          <w:lang w:val="en-US"/>
        </w:rPr>
        <w:t xml:space="preserve"> develop intercultural skills and strengthen the company’s global perspective</w:t>
      </w:r>
      <w:r w:rsidR="00B727B0">
        <w:rPr>
          <w:lang w:val="en-US"/>
        </w:rPr>
        <w:t>.</w:t>
      </w:r>
    </w:p>
    <w:p w14:paraId="4DC72463" w14:textId="59FD429F" w:rsidR="005B279E" w:rsidRPr="0095665E" w:rsidRDefault="00D82FAB" w:rsidP="00D66B34">
      <w:pPr>
        <w:pStyle w:val="ListParagraph"/>
        <w:numPr>
          <w:ilvl w:val="0"/>
          <w:numId w:val="14"/>
        </w:numPr>
        <w:rPr>
          <w:lang w:val="en-US"/>
        </w:rPr>
      </w:pPr>
      <w:r>
        <w:rPr>
          <w:lang w:val="en-US"/>
        </w:rPr>
        <w:t>Participating</w:t>
      </w:r>
      <w:r w:rsidR="005B279E" w:rsidRPr="0095665E">
        <w:rPr>
          <w:lang w:val="en-US"/>
        </w:rPr>
        <w:t xml:space="preserve"> in decision-making processes at headquarters and </w:t>
      </w:r>
      <w:r>
        <w:rPr>
          <w:lang w:val="en-US"/>
        </w:rPr>
        <w:t>individual</w:t>
      </w:r>
      <w:r w:rsidR="005B279E" w:rsidRPr="0095665E">
        <w:rPr>
          <w:lang w:val="en-US"/>
        </w:rPr>
        <w:t xml:space="preserve"> branch office</w:t>
      </w:r>
      <w:r>
        <w:rPr>
          <w:lang w:val="en-US"/>
        </w:rPr>
        <w:t>s</w:t>
      </w:r>
      <w:r w:rsidR="005B279E" w:rsidRPr="0095665E">
        <w:rPr>
          <w:lang w:val="en-US"/>
        </w:rPr>
        <w:t xml:space="preserve"> </w:t>
      </w:r>
      <w:r>
        <w:rPr>
          <w:lang w:val="en-US"/>
        </w:rPr>
        <w:t>encourages employees</w:t>
      </w:r>
      <w:r w:rsidR="005B279E" w:rsidRPr="0095665E">
        <w:rPr>
          <w:lang w:val="en-US"/>
        </w:rPr>
        <w:t xml:space="preserve"> to play an active part in strategic decision-making and business development</w:t>
      </w:r>
      <w:r w:rsidR="00B727B0">
        <w:rPr>
          <w:lang w:val="en-US"/>
        </w:rPr>
        <w:t>.</w:t>
      </w:r>
    </w:p>
    <w:p w14:paraId="6BCBCBF8" w14:textId="6F24177C" w:rsidR="005B279E" w:rsidRPr="0095665E" w:rsidRDefault="005B279E" w:rsidP="00D66B34">
      <w:pPr>
        <w:pStyle w:val="ListParagraph"/>
        <w:numPr>
          <w:ilvl w:val="0"/>
          <w:numId w:val="14"/>
        </w:numPr>
        <w:rPr>
          <w:lang w:val="en-US"/>
        </w:rPr>
      </w:pPr>
      <w:r w:rsidRPr="0095665E">
        <w:rPr>
          <w:lang w:val="en-US"/>
        </w:rPr>
        <w:t>Prepar</w:t>
      </w:r>
      <w:r w:rsidR="00D65383">
        <w:rPr>
          <w:lang w:val="en-US"/>
        </w:rPr>
        <w:t>ing</w:t>
      </w:r>
      <w:r w:rsidRPr="0095665E">
        <w:rPr>
          <w:lang w:val="en-US"/>
        </w:rPr>
        <w:t xml:space="preserve"> employees for the challenges of leadership roles where a willingness to work internationally is vital for understanding and effective</w:t>
      </w:r>
      <w:r w:rsidR="00D65383">
        <w:rPr>
          <w:lang w:val="en-US"/>
        </w:rPr>
        <w:t>ly</w:t>
      </w:r>
      <w:r w:rsidRPr="0095665E">
        <w:rPr>
          <w:lang w:val="en-US"/>
        </w:rPr>
        <w:t xml:space="preserve"> manag</w:t>
      </w:r>
      <w:r w:rsidR="00D65383">
        <w:rPr>
          <w:lang w:val="en-US"/>
        </w:rPr>
        <w:t xml:space="preserve">ing </w:t>
      </w:r>
      <w:r w:rsidRPr="0095665E">
        <w:rPr>
          <w:lang w:val="en-US"/>
        </w:rPr>
        <w:t>the complexity and diversity of global markets.</w:t>
      </w:r>
    </w:p>
    <w:p w14:paraId="045CD96A" w14:textId="09004C61" w:rsidR="005B279E" w:rsidRPr="0095665E" w:rsidRDefault="005B279E" w:rsidP="005B279E">
      <w:pPr>
        <w:rPr>
          <w:lang w:val="en-US"/>
        </w:rPr>
      </w:pPr>
      <w:r w:rsidRPr="0095665E">
        <w:rPr>
          <w:lang w:val="en-US"/>
        </w:rPr>
        <w:t xml:space="preserve">Essentially, there are four categories of international activities, each of which has a different business and development value and </w:t>
      </w:r>
      <w:r w:rsidR="00334E1A">
        <w:rPr>
          <w:lang w:val="en-US"/>
        </w:rPr>
        <w:t>is therefore reflected in</w:t>
      </w:r>
      <w:r w:rsidRPr="0095665E">
        <w:rPr>
          <w:lang w:val="en-US"/>
        </w:rPr>
        <w:t xml:space="preserve"> different contracts and salary packages. </w:t>
      </w:r>
    </w:p>
    <w:p w14:paraId="790D75C5" w14:textId="77777777" w:rsidR="005B279E" w:rsidRPr="0095665E" w:rsidRDefault="005B279E" w:rsidP="005B279E">
      <w:pPr>
        <w:rPr>
          <w:lang w:val="en-US"/>
        </w:rPr>
      </w:pPr>
    </w:p>
    <w:p w14:paraId="146C0499" w14:textId="2B88ACCA" w:rsidR="005B279E" w:rsidRPr="0095665E" w:rsidRDefault="005B279E" w:rsidP="005B279E">
      <w:pPr>
        <w:pStyle w:val="berschriftGrafikTabelleBox"/>
        <w:rPr>
          <w:lang w:val="en-US"/>
        </w:rPr>
      </w:pPr>
      <w:bookmarkStart w:id="5" w:name="_Hlk141262506"/>
      <w:r w:rsidRPr="0095665E">
        <w:rPr>
          <w:lang w:val="en-US"/>
        </w:rPr>
        <w:t xml:space="preserve">Figure </w:t>
      </w:r>
      <w:r w:rsidR="00EA0864" w:rsidRPr="0095665E">
        <w:rPr>
          <w:lang w:val="en-US"/>
        </w:rPr>
        <w:fldChar w:fldCharType="begin"/>
      </w:r>
      <w:r w:rsidR="00EA0864" w:rsidRPr="0095665E">
        <w:rPr>
          <w:lang w:val="en-US"/>
        </w:rPr>
        <w:instrText xml:space="preserve"> SEQ Abbildung \* ARABIC </w:instrText>
      </w:r>
      <w:r w:rsidR="00EA0864" w:rsidRPr="0095665E">
        <w:rPr>
          <w:lang w:val="en-US"/>
        </w:rPr>
        <w:fldChar w:fldCharType="separate"/>
      </w:r>
      <w:r w:rsidR="00EA0864" w:rsidRPr="0095665E">
        <w:rPr>
          <w:noProof/>
          <w:lang w:val="en-US"/>
        </w:rPr>
        <w:t>7</w:t>
      </w:r>
      <w:r w:rsidR="00EA0864" w:rsidRPr="0095665E">
        <w:rPr>
          <w:noProof/>
          <w:lang w:val="en-US"/>
        </w:rPr>
        <w:fldChar w:fldCharType="end"/>
      </w:r>
      <w:r w:rsidRPr="0095665E">
        <w:rPr>
          <w:lang w:val="en-US"/>
        </w:rPr>
        <w:t>: Typology of Long-Term Internationally Mobile Employees</w:t>
      </w:r>
    </w:p>
    <w:p w14:paraId="0EF92924" w14:textId="77777777" w:rsidR="005B279E" w:rsidRPr="0095665E" w:rsidRDefault="005B279E" w:rsidP="005B279E">
      <w:pPr>
        <w:rPr>
          <w:lang w:val="en-US"/>
        </w:rPr>
      </w:pPr>
      <w:r w:rsidRPr="0095665E">
        <w:rPr>
          <w:noProof/>
          <w:lang w:val="en-US"/>
        </w:rPr>
        <w:lastRenderedPageBreak/>
        <w:drawing>
          <wp:inline distT="0" distB="0" distL="0" distR="0" wp14:anchorId="6A1E9512" wp14:editId="3249CFD9">
            <wp:extent cx="5219700" cy="3075940"/>
            <wp:effectExtent l="0" t="0" r="0" b="0"/>
            <wp:docPr id="1785767268" name="Grafik 1785767268" descr="Ein Bild, das Text, Screenshot, Schrif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7268" name="Grafik 1" descr="Ein Bild, das Text, Screenshot, Schrift, Quittung enthält.&#10;&#10;Automatisch generierte Beschreibung"/>
                    <pic:cNvPicPr/>
                  </pic:nvPicPr>
                  <pic:blipFill>
                    <a:blip r:embed="rId18"/>
                    <a:stretch>
                      <a:fillRect/>
                    </a:stretch>
                  </pic:blipFill>
                  <pic:spPr>
                    <a:xfrm>
                      <a:off x="0" y="0"/>
                      <a:ext cx="5219700" cy="3075940"/>
                    </a:xfrm>
                    <a:prstGeom prst="rect">
                      <a:avLst/>
                    </a:prstGeom>
                  </pic:spPr>
                </pic:pic>
              </a:graphicData>
            </a:graphic>
          </wp:inline>
        </w:drawing>
      </w:r>
    </w:p>
    <w:p w14:paraId="07AC0F77" w14:textId="77777777" w:rsidR="005B279E" w:rsidRPr="0095665E" w:rsidRDefault="005B279E" w:rsidP="005B279E">
      <w:pPr>
        <w:rPr>
          <w:lang w:val="en-US"/>
        </w:rPr>
      </w:pPr>
      <w:r w:rsidRPr="0095665E">
        <w:rPr>
          <w:lang w:val="en-US"/>
        </w:rPr>
        <w:t xml:space="preserve">Source: Andresen &amp; </w:t>
      </w:r>
      <w:proofErr w:type="spellStart"/>
      <w:r w:rsidRPr="0095665E">
        <w:rPr>
          <w:lang w:val="en-US"/>
        </w:rPr>
        <w:t>Bergdolt</w:t>
      </w:r>
      <w:proofErr w:type="spellEnd"/>
      <w:r w:rsidRPr="0095665E">
        <w:rPr>
          <w:lang w:val="en-US"/>
        </w:rPr>
        <w:t>, 2019, p. 613.</w:t>
      </w:r>
    </w:p>
    <w:bookmarkEnd w:id="5"/>
    <w:p w14:paraId="6EDA0359" w14:textId="61EF11AE" w:rsidR="005B279E" w:rsidRPr="0095665E" w:rsidRDefault="005B279E" w:rsidP="005B279E">
      <w:pPr>
        <w:rPr>
          <w:lang w:val="en-US"/>
        </w:rPr>
      </w:pPr>
      <w:r w:rsidRPr="0095665E">
        <w:rPr>
          <w:lang w:val="en-US"/>
        </w:rPr>
        <w:t xml:space="preserve">The vertical "initiator" axis dimension indicates who initiates the international activity, </w:t>
      </w:r>
      <w:r w:rsidR="00B33BD8">
        <w:rPr>
          <w:lang w:val="en-US"/>
        </w:rPr>
        <w:t xml:space="preserve">since </w:t>
      </w:r>
      <w:r w:rsidR="005A1328">
        <w:rPr>
          <w:lang w:val="en-US"/>
        </w:rPr>
        <w:t>this is</w:t>
      </w:r>
      <w:r w:rsidRPr="0095665E">
        <w:rPr>
          <w:lang w:val="en-US"/>
        </w:rPr>
        <w:t xml:space="preserve"> not necessarily organized by the employer. The horizontal "organizational mobility” axis dimension indicates whether the international activity takes place within the employing organization (intra-organizational) or between organizations (inter-organizational). </w:t>
      </w:r>
    </w:p>
    <w:p w14:paraId="3CBF533C" w14:textId="66BCDBA1" w:rsidR="005B279E" w:rsidRPr="0095665E" w:rsidRDefault="005B279E" w:rsidP="005B279E">
      <w:pPr>
        <w:rPr>
          <w:lang w:val="en-US"/>
        </w:rPr>
      </w:pPr>
      <w:r w:rsidRPr="0095665E">
        <w:rPr>
          <w:lang w:val="en-US"/>
        </w:rPr>
        <w:t xml:space="preserve">For example, an international </w:t>
      </w:r>
      <w:r w:rsidR="00E02CB1">
        <w:rPr>
          <w:lang w:val="en-US"/>
        </w:rPr>
        <w:t>posting</w:t>
      </w:r>
      <w:r w:rsidRPr="0095665E">
        <w:rPr>
          <w:lang w:val="en-US"/>
        </w:rPr>
        <w:t xml:space="preserve"> in a </w:t>
      </w:r>
      <w:r w:rsidR="00E02CB1">
        <w:rPr>
          <w:lang w:val="en-US"/>
        </w:rPr>
        <w:t>glob</w:t>
      </w:r>
      <w:r w:rsidRPr="0095665E">
        <w:rPr>
          <w:lang w:val="en-US"/>
        </w:rPr>
        <w:t xml:space="preserve">al group might be organized by the </w:t>
      </w:r>
      <w:r w:rsidR="005A1328">
        <w:rPr>
          <w:lang w:val="en-US"/>
        </w:rPr>
        <w:t>expert</w:t>
      </w:r>
      <w:r w:rsidRPr="0095665E">
        <w:rPr>
          <w:lang w:val="en-US"/>
        </w:rPr>
        <w:t xml:space="preserve"> themsel</w:t>
      </w:r>
      <w:r w:rsidR="005A1328">
        <w:rPr>
          <w:lang w:val="en-US"/>
        </w:rPr>
        <w:t>f</w:t>
      </w:r>
      <w:r w:rsidR="00E02CB1">
        <w:rPr>
          <w:lang w:val="en-US"/>
        </w:rPr>
        <w:t xml:space="preserve">, or </w:t>
      </w:r>
      <w:r w:rsidR="00755AC7">
        <w:rPr>
          <w:lang w:val="en-US"/>
        </w:rPr>
        <w:t>a secondment</w:t>
      </w:r>
      <w:r w:rsidRPr="0095665E">
        <w:rPr>
          <w:lang w:val="en-US"/>
        </w:rPr>
        <w:t xml:space="preserve"> because th</w:t>
      </w:r>
      <w:r w:rsidR="00E02CB1">
        <w:rPr>
          <w:lang w:val="en-US"/>
        </w:rPr>
        <w:t>at individual’s</w:t>
      </w:r>
      <w:r w:rsidRPr="0095665E">
        <w:rPr>
          <w:lang w:val="en-US"/>
        </w:rPr>
        <w:t xml:space="preserve"> expertise </w:t>
      </w:r>
      <w:r w:rsidR="00C80E88">
        <w:rPr>
          <w:lang w:val="en-US"/>
        </w:rPr>
        <w:t>will</w:t>
      </w:r>
      <w:r w:rsidRPr="0095665E">
        <w:rPr>
          <w:lang w:val="en-US"/>
        </w:rPr>
        <w:t xml:space="preserve"> benefit </w:t>
      </w:r>
      <w:r w:rsidR="00C80E88">
        <w:rPr>
          <w:lang w:val="en-US"/>
        </w:rPr>
        <w:t>a particular</w:t>
      </w:r>
      <w:r w:rsidRPr="0095665E">
        <w:rPr>
          <w:lang w:val="en-US"/>
        </w:rPr>
        <w:t xml:space="preserve"> location. </w:t>
      </w:r>
      <w:r w:rsidR="00C80E88">
        <w:rPr>
          <w:lang w:val="en-US"/>
        </w:rPr>
        <w:t>S</w:t>
      </w:r>
      <w:r w:rsidRPr="0095665E">
        <w:rPr>
          <w:lang w:val="en-US"/>
        </w:rPr>
        <w:t>pecialist</w:t>
      </w:r>
      <w:r w:rsidR="00C80E88">
        <w:rPr>
          <w:lang w:val="en-US"/>
        </w:rPr>
        <w:t>s</w:t>
      </w:r>
      <w:r w:rsidRPr="0095665E">
        <w:rPr>
          <w:lang w:val="en-US"/>
        </w:rPr>
        <w:t xml:space="preserve"> who work for </w:t>
      </w:r>
      <w:r w:rsidR="00755AC7">
        <w:rPr>
          <w:lang w:val="en-US"/>
        </w:rPr>
        <w:t>an</w:t>
      </w:r>
      <w:r w:rsidRPr="0095665E">
        <w:rPr>
          <w:lang w:val="en-US"/>
        </w:rPr>
        <w:t xml:space="preserve"> organization abroad for up to five years </w:t>
      </w:r>
      <w:r w:rsidR="00C80E88">
        <w:rPr>
          <w:lang w:val="en-US"/>
        </w:rPr>
        <w:t>are</w:t>
      </w:r>
      <w:r w:rsidRPr="0095665E">
        <w:rPr>
          <w:lang w:val="en-US"/>
        </w:rPr>
        <w:t xml:space="preserve"> also known as "</w:t>
      </w:r>
      <w:r w:rsidRPr="00C80E88">
        <w:rPr>
          <w:b/>
          <w:bCs/>
          <w:lang w:val="en-US"/>
        </w:rPr>
        <w:t>expatriate</w:t>
      </w:r>
      <w:r w:rsidR="00C80E88" w:rsidRPr="00C80E88">
        <w:rPr>
          <w:b/>
          <w:bCs/>
          <w:lang w:val="en-US"/>
        </w:rPr>
        <w:t>s</w:t>
      </w:r>
      <w:r w:rsidRPr="0095665E">
        <w:rPr>
          <w:lang w:val="en-US"/>
        </w:rPr>
        <w:t xml:space="preserve">" </w:t>
      </w:r>
      <w:sdt>
        <w:sdtPr>
          <w:rPr>
            <w:lang w:val="en-US"/>
          </w:rPr>
          <w:id w:val="2050407297"/>
          <w:citation/>
        </w:sdtPr>
        <w:sdtEndPr/>
        <w:sdtContent>
          <w:r w:rsidRPr="0095665E">
            <w:rPr>
              <w:lang w:val="en-US"/>
            </w:rPr>
            <w:fldChar w:fldCharType="begin"/>
          </w:r>
          <w:r w:rsidRPr="0095665E">
            <w:rPr>
              <w:lang w:val="en-US"/>
            </w:rPr>
            <w:instrText xml:space="preserve">CITATION Lat19 \l 1031 </w:instrText>
          </w:r>
          <w:r w:rsidRPr="0095665E">
            <w:rPr>
              <w:lang w:val="en-US"/>
            </w:rPr>
            <w:fldChar w:fldCharType="separate"/>
          </w:r>
          <w:r w:rsidR="00EA0864" w:rsidRPr="0095665E">
            <w:rPr>
              <w:noProof/>
              <w:lang w:val="en-US"/>
            </w:rPr>
            <w:t>(Latzke, Schneidhofer, Mayrhofer, &amp; Pernkopf, 2019)</w:t>
          </w:r>
          <w:r w:rsidRPr="0095665E">
            <w:rPr>
              <w:lang w:val="en-US"/>
            </w:rPr>
            <w:fldChar w:fldCharType="end"/>
          </w:r>
        </w:sdtContent>
      </w:sdt>
      <w:r w:rsidRPr="0095665E">
        <w:rPr>
          <w:lang w:val="en-US"/>
        </w:rPr>
        <w:t>.</w:t>
      </w:r>
    </w:p>
    <w:p w14:paraId="12E8FFD6" w14:textId="6F0553A3" w:rsidR="005B279E" w:rsidRPr="0095665E" w:rsidRDefault="005B279E" w:rsidP="005B279E">
      <w:pPr>
        <w:rPr>
          <w:lang w:val="en-US"/>
        </w:rPr>
      </w:pPr>
      <w:r w:rsidRPr="0095665E">
        <w:rPr>
          <w:b/>
          <w:noProof/>
          <w:lang w:val="en-US"/>
        </w:rPr>
        <w:lastRenderedPageBreak/>
        <mc:AlternateContent>
          <mc:Choice Requires="wps">
            <w:drawing>
              <wp:anchor distT="0" distB="0" distL="114300" distR="114300" simplePos="0" relativeHeight="251666432" behindDoc="0" locked="0" layoutInCell="1" allowOverlap="1" wp14:anchorId="54B7786B" wp14:editId="1D9390BE">
                <wp:simplePos x="0" y="0"/>
                <wp:positionH relativeFrom="margin">
                  <wp:posOffset>5218071</wp:posOffset>
                </wp:positionH>
                <wp:positionV relativeFrom="margin">
                  <wp:posOffset>-149198</wp:posOffset>
                </wp:positionV>
                <wp:extent cx="1391920" cy="1849120"/>
                <wp:effectExtent l="0" t="0" r="17780" b="17780"/>
                <wp:wrapSquare wrapText="bothSides"/>
                <wp:docPr id="2020714088" name="Textfeld 2020714088"/>
                <wp:cNvGraphicFramePr/>
                <a:graphic xmlns:a="http://schemas.openxmlformats.org/drawingml/2006/main">
                  <a:graphicData uri="http://schemas.microsoft.com/office/word/2010/wordprocessingShape">
                    <wps:wsp>
                      <wps:cNvSpPr txBox="1"/>
                      <wps:spPr>
                        <a:xfrm>
                          <a:off x="0" y="0"/>
                          <a:ext cx="1391920" cy="1849120"/>
                        </a:xfrm>
                        <a:prstGeom prst="rect">
                          <a:avLst/>
                        </a:prstGeom>
                        <a:solidFill>
                          <a:schemeClr val="lt1"/>
                        </a:solidFill>
                        <a:ln w="6350">
                          <a:solidFill>
                            <a:prstClr val="black"/>
                          </a:solidFill>
                        </a:ln>
                      </wps:spPr>
                      <wps:txbx>
                        <w:txbxContent>
                          <w:p w14:paraId="07065416" w14:textId="77777777" w:rsidR="005B279E" w:rsidRPr="00CC4549" w:rsidRDefault="005B279E" w:rsidP="005B279E">
                            <w:pPr>
                              <w:spacing w:line="240" w:lineRule="auto"/>
                              <w:jc w:val="left"/>
                              <w:rPr>
                                <w:b/>
                                <w:sz w:val="20"/>
                                <w:szCs w:val="18"/>
                              </w:rPr>
                            </w:pPr>
                            <w:r>
                              <w:rPr>
                                <w:b/>
                                <w:sz w:val="20"/>
                              </w:rPr>
                              <w:t>Expatriate</w:t>
                            </w:r>
                          </w:p>
                          <w:p w14:paraId="18D489C4" w14:textId="30E6FD86" w:rsidR="005B279E" w:rsidRPr="00B464C3" w:rsidRDefault="003402D0" w:rsidP="005B279E">
                            <w:pPr>
                              <w:spacing w:line="240" w:lineRule="auto"/>
                              <w:jc w:val="left"/>
                              <w:rPr>
                                <w:sz w:val="20"/>
                                <w:szCs w:val="18"/>
                              </w:rPr>
                            </w:pPr>
                            <w:r>
                              <w:rPr>
                                <w:sz w:val="20"/>
                              </w:rPr>
                              <w:t>An</w:t>
                            </w:r>
                            <w:r w:rsidR="005B279E">
                              <w:rPr>
                                <w:sz w:val="20"/>
                              </w:rPr>
                              <w:t xml:space="preserve"> "expatriate"</w:t>
                            </w:r>
                            <w:r>
                              <w:rPr>
                                <w:sz w:val="20"/>
                              </w:rPr>
                              <w:t xml:space="preserve"> (or “expat”)</w:t>
                            </w:r>
                            <w:r w:rsidR="005B279E">
                              <w:rPr>
                                <w:sz w:val="20"/>
                              </w:rPr>
                              <w:t xml:space="preserve"> </w:t>
                            </w:r>
                            <w:r>
                              <w:rPr>
                                <w:sz w:val="20"/>
                              </w:rPr>
                              <w:t>is</w:t>
                            </w:r>
                            <w:r w:rsidR="005B279E">
                              <w:rPr>
                                <w:sz w:val="20"/>
                              </w:rPr>
                              <w:t xml:space="preserve"> a person who temporarily lives and works in a country other than their home country.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786B" id="Textfeld 2020714088" o:spid="_x0000_s1032" type="#_x0000_t202" style="position:absolute;left:0;text-align:left;margin-left:410.85pt;margin-top:-11.75pt;width:109.6pt;height:145.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" fillcolor="white [3201]" strokeweight=".5pt">
                <v:textbox>
                  <w:txbxContent>
                    <w:p w14:paraId="07065416" w14:textId="77777777" w:rsidR="005B279E" w:rsidRPr="00CC4549" w:rsidRDefault="005B279E" w:rsidP="005B279E">
                      <w:pPr>
                        <w:spacing w:line="240" w:lineRule="auto"/>
                        <w:jc w:val="left"/>
                        <w:rPr>
                          <w:b/>
                          <w:sz w:val="20"/>
                          <w:szCs w:val="18"/>
                        </w:rPr>
                      </w:pPr>
                      <w:r>
                        <w:rPr>
                          <w:b/>
                          <w:sz w:val="20"/>
                        </w:rPr>
                        <w:t>Expatriate</w:t>
                      </w:r>
                    </w:p>
                    <w:p w14:paraId="18D489C4" w14:textId="30E6FD86" w:rsidR="005B279E" w:rsidRPr="00B464C3" w:rsidRDefault="003402D0" w:rsidP="005B279E">
                      <w:pPr>
                        <w:spacing w:line="240" w:lineRule="auto"/>
                        <w:jc w:val="left"/>
                        <w:rPr>
                          <w:sz w:val="20"/>
                          <w:szCs w:val="18"/>
                        </w:rPr>
                      </w:pPr>
                      <w:r>
                        <w:rPr>
                          <w:sz w:val="20"/>
                        </w:rPr>
                        <w:t>An</w:t>
                      </w:r>
                      <w:r w:rsidR="005B279E">
                        <w:rPr>
                          <w:sz w:val="20"/>
                        </w:rPr>
                        <w:t xml:space="preserve"> "expatriate"</w:t>
                      </w:r>
                      <w:r>
                        <w:rPr>
                          <w:sz w:val="20"/>
                        </w:rPr>
                        <w:t xml:space="preserve"> (or “expat”)</w:t>
                      </w:r>
                      <w:r w:rsidR="005B279E">
                        <w:rPr>
                          <w:sz w:val="20"/>
                        </w:rPr>
                        <w:t xml:space="preserve"> </w:t>
                      </w:r>
                      <w:r>
                        <w:rPr>
                          <w:sz w:val="20"/>
                        </w:rPr>
                        <w:t>is</w:t>
                      </w:r>
                      <w:r w:rsidR="005B279E">
                        <w:rPr>
                          <w:sz w:val="20"/>
                        </w:rPr>
                        <w:t xml:space="preserve"> a person who temporarily lives and works in a country other than their home country. </w:t>
                      </w:r>
                    </w:p>
                  </w:txbxContent>
                </v:textbox>
                <w10:wrap type="square" anchorx="margin" anchory="margin"/>
              </v:shape>
            </w:pict>
          </mc:Fallback>
        </mc:AlternateContent>
      </w:r>
      <w:r w:rsidR="0092674D">
        <w:rPr>
          <w:lang w:val="en-US"/>
        </w:rPr>
        <w:t>International positions b</w:t>
      </w:r>
      <w:r w:rsidRPr="0095665E">
        <w:rPr>
          <w:lang w:val="en-US"/>
        </w:rPr>
        <w:t>etween organizations</w:t>
      </w:r>
      <w:r w:rsidR="0092674D">
        <w:rPr>
          <w:lang w:val="en-US"/>
        </w:rPr>
        <w:t xml:space="preserve"> may</w:t>
      </w:r>
      <w:r w:rsidRPr="0095665E">
        <w:rPr>
          <w:lang w:val="en-US"/>
        </w:rPr>
        <w:t xml:space="preserve"> also be organized </w:t>
      </w:r>
      <w:r w:rsidR="0092674D">
        <w:rPr>
          <w:lang w:val="en-US"/>
        </w:rPr>
        <w:t>by</w:t>
      </w:r>
      <w:r w:rsidRPr="0095665E">
        <w:rPr>
          <w:lang w:val="en-US"/>
        </w:rPr>
        <w:t xml:space="preserve"> the employee</w:t>
      </w:r>
      <w:r w:rsidR="0092674D">
        <w:rPr>
          <w:lang w:val="en-US"/>
        </w:rPr>
        <w:t xml:space="preserve"> themself </w:t>
      </w:r>
      <w:r w:rsidR="00D01B86">
        <w:rPr>
          <w:lang w:val="en-US"/>
        </w:rPr>
        <w:t>seeking</w:t>
      </w:r>
      <w:r w:rsidR="0092674D">
        <w:rPr>
          <w:lang w:val="en-US"/>
        </w:rPr>
        <w:t xml:space="preserve"> out</w:t>
      </w:r>
      <w:r w:rsidRPr="0095665E">
        <w:rPr>
          <w:lang w:val="en-US"/>
        </w:rPr>
        <w:t xml:space="preserve"> an interesting new </w:t>
      </w:r>
      <w:r w:rsidR="0092674D">
        <w:rPr>
          <w:lang w:val="en-US"/>
        </w:rPr>
        <w:t xml:space="preserve">role </w:t>
      </w:r>
      <w:r w:rsidRPr="0095665E">
        <w:rPr>
          <w:lang w:val="en-US"/>
        </w:rPr>
        <w:t>with another organization abroad</w:t>
      </w:r>
      <w:r w:rsidR="0092674D">
        <w:rPr>
          <w:lang w:val="en-US"/>
        </w:rPr>
        <w:t>; or</w:t>
      </w:r>
      <w:r w:rsidRPr="0095665E">
        <w:rPr>
          <w:lang w:val="en-US"/>
        </w:rPr>
        <w:t xml:space="preserve"> they may also be hired by another organization abroad (change of company).</w:t>
      </w:r>
    </w:p>
    <w:p w14:paraId="0FAB82D2" w14:textId="316DDFFF" w:rsidR="005B279E" w:rsidRPr="0095665E" w:rsidRDefault="005B279E" w:rsidP="005B279E">
      <w:pPr>
        <w:rPr>
          <w:lang w:val="en-US"/>
        </w:rPr>
      </w:pPr>
      <w:r w:rsidRPr="0095665E">
        <w:rPr>
          <w:lang w:val="en-US"/>
        </w:rPr>
        <w:t>We also distinguish</w:t>
      </w:r>
      <w:r w:rsidR="0092674D">
        <w:rPr>
          <w:lang w:val="en-US"/>
        </w:rPr>
        <w:t xml:space="preserve"> between</w:t>
      </w:r>
      <w:r w:rsidRPr="0095665E">
        <w:rPr>
          <w:lang w:val="en-US"/>
        </w:rPr>
        <w:t xml:space="preserve"> d</w:t>
      </w:r>
      <w:r w:rsidR="0092674D">
        <w:rPr>
          <w:lang w:val="en-US"/>
        </w:rPr>
        <w:t>i</w:t>
      </w:r>
      <w:r w:rsidRPr="0095665E">
        <w:rPr>
          <w:lang w:val="en-US"/>
        </w:rPr>
        <w:t xml:space="preserve">fferent international career paths. Authors Andresen and </w:t>
      </w:r>
      <w:proofErr w:type="spellStart"/>
      <w:r w:rsidRPr="0095665E">
        <w:rPr>
          <w:lang w:val="en-US"/>
        </w:rPr>
        <w:t>Bergdolt</w:t>
      </w:r>
      <w:proofErr w:type="spellEnd"/>
      <w:r w:rsidRPr="0095665E">
        <w:rPr>
          <w:lang w:val="en-US"/>
        </w:rPr>
        <w:t xml:space="preserve"> (2019) </w:t>
      </w:r>
      <w:r w:rsidR="001A6958">
        <w:rPr>
          <w:lang w:val="en-US"/>
        </w:rPr>
        <w:t>have identified</w:t>
      </w:r>
      <w:r w:rsidRPr="0095665E">
        <w:rPr>
          <w:lang w:val="en-US"/>
        </w:rPr>
        <w:t xml:space="preserve"> four different international career paths:</w:t>
      </w:r>
    </w:p>
    <w:p w14:paraId="41C6701B" w14:textId="289A9894" w:rsidR="005B279E" w:rsidRPr="0095665E" w:rsidRDefault="005B279E" w:rsidP="00D66B34">
      <w:pPr>
        <w:pStyle w:val="ListParagraph"/>
        <w:numPr>
          <w:ilvl w:val="0"/>
          <w:numId w:val="15"/>
        </w:numPr>
        <w:rPr>
          <w:lang w:val="en-US"/>
        </w:rPr>
      </w:pPr>
      <w:r w:rsidRPr="0095665E">
        <w:rPr>
          <w:b/>
          <w:lang w:val="en-US"/>
        </w:rPr>
        <w:t xml:space="preserve">Early </w:t>
      </w:r>
      <w:r w:rsidR="0002022F">
        <w:rPr>
          <w:b/>
          <w:lang w:val="en-US"/>
        </w:rPr>
        <w:t>i</w:t>
      </w:r>
      <w:r w:rsidRPr="0095665E">
        <w:rPr>
          <w:b/>
          <w:lang w:val="en-US"/>
        </w:rPr>
        <w:t xml:space="preserve">nternational </w:t>
      </w:r>
      <w:r w:rsidR="0002022F">
        <w:rPr>
          <w:b/>
          <w:lang w:val="en-US"/>
        </w:rPr>
        <w:t>c</w:t>
      </w:r>
      <w:r w:rsidRPr="0095665E">
        <w:rPr>
          <w:b/>
          <w:lang w:val="en-US"/>
        </w:rPr>
        <w:t xml:space="preserve">areer: </w:t>
      </w:r>
      <w:r w:rsidR="0002022F">
        <w:rPr>
          <w:lang w:val="en-US"/>
        </w:rPr>
        <w:t>T</w:t>
      </w:r>
      <w:r w:rsidRPr="0095665E">
        <w:rPr>
          <w:lang w:val="en-US"/>
        </w:rPr>
        <w:t xml:space="preserve">he employee takes </w:t>
      </w:r>
      <w:r w:rsidR="001A6958">
        <w:rPr>
          <w:lang w:val="en-US"/>
        </w:rPr>
        <w:t>their first</w:t>
      </w:r>
      <w:r w:rsidRPr="0095665E">
        <w:rPr>
          <w:lang w:val="en-US"/>
        </w:rPr>
        <w:t xml:space="preserve"> international mobility step early on in their career – for example, an internship abroad or a semester at a university abroad.</w:t>
      </w:r>
    </w:p>
    <w:p w14:paraId="74C79006" w14:textId="621BE33B" w:rsidR="005B279E" w:rsidRPr="0095665E" w:rsidRDefault="005B279E" w:rsidP="00D66B34">
      <w:pPr>
        <w:pStyle w:val="ListParagraph"/>
        <w:numPr>
          <w:ilvl w:val="0"/>
          <w:numId w:val="15"/>
        </w:numPr>
        <w:rPr>
          <w:lang w:val="en-US"/>
        </w:rPr>
      </w:pPr>
      <w:r w:rsidRPr="0095665E">
        <w:rPr>
          <w:b/>
          <w:lang w:val="en-US"/>
        </w:rPr>
        <w:t xml:space="preserve">International </w:t>
      </w:r>
      <w:r w:rsidR="0002022F">
        <w:rPr>
          <w:b/>
          <w:lang w:val="en-US"/>
        </w:rPr>
        <w:t>o</w:t>
      </w:r>
      <w:r w:rsidRPr="0095665E">
        <w:rPr>
          <w:b/>
          <w:lang w:val="en-US"/>
        </w:rPr>
        <w:t xml:space="preserve">rganizational </w:t>
      </w:r>
      <w:r w:rsidR="0002022F">
        <w:rPr>
          <w:b/>
          <w:lang w:val="en-US"/>
        </w:rPr>
        <w:t>c</w:t>
      </w:r>
      <w:r w:rsidRPr="0095665E">
        <w:rPr>
          <w:b/>
          <w:lang w:val="en-US"/>
        </w:rPr>
        <w:t>areer:</w:t>
      </w:r>
      <w:r w:rsidRPr="0095665E">
        <w:rPr>
          <w:lang w:val="en-US"/>
        </w:rPr>
        <w:t xml:space="preserve"> </w:t>
      </w:r>
      <w:r w:rsidR="0002022F">
        <w:rPr>
          <w:lang w:val="en-US"/>
        </w:rPr>
        <w:t>T</w:t>
      </w:r>
      <w:r w:rsidRPr="0095665E">
        <w:rPr>
          <w:lang w:val="en-US"/>
        </w:rPr>
        <w:t xml:space="preserve">he </w:t>
      </w:r>
      <w:r w:rsidR="0002022F">
        <w:rPr>
          <w:lang w:val="en-US"/>
        </w:rPr>
        <w:t xml:space="preserve">employee’s </w:t>
      </w:r>
      <w:r w:rsidRPr="0095665E">
        <w:rPr>
          <w:lang w:val="en-US"/>
        </w:rPr>
        <w:t xml:space="preserve">career path includes two </w:t>
      </w:r>
      <w:r w:rsidR="001A6958">
        <w:rPr>
          <w:lang w:val="en-US"/>
        </w:rPr>
        <w:t>or</w:t>
      </w:r>
      <w:r w:rsidRPr="0095665E">
        <w:rPr>
          <w:lang w:val="en-US"/>
        </w:rPr>
        <w:t xml:space="preserve"> three international roles over the course of </w:t>
      </w:r>
      <w:r w:rsidR="0002022F">
        <w:rPr>
          <w:lang w:val="en-US"/>
        </w:rPr>
        <w:t>their</w:t>
      </w:r>
      <w:r w:rsidRPr="0095665E">
        <w:rPr>
          <w:lang w:val="en-US"/>
        </w:rPr>
        <w:t xml:space="preserve"> career development</w:t>
      </w:r>
      <w:r w:rsidR="0002022F">
        <w:rPr>
          <w:lang w:val="en-US"/>
        </w:rPr>
        <w:t xml:space="preserve">, </w:t>
      </w:r>
      <w:r w:rsidR="002530CC">
        <w:rPr>
          <w:lang w:val="en-US"/>
        </w:rPr>
        <w:t xml:space="preserve">possibly </w:t>
      </w:r>
      <w:r w:rsidRPr="0095665E">
        <w:rPr>
          <w:lang w:val="en-US"/>
        </w:rPr>
        <w:t>working for the same company in different countries for limited period</w:t>
      </w:r>
      <w:r w:rsidR="002530CC">
        <w:rPr>
          <w:lang w:val="en-US"/>
        </w:rPr>
        <w:t>s</w:t>
      </w:r>
      <w:r w:rsidRPr="0095665E">
        <w:rPr>
          <w:lang w:val="en-US"/>
        </w:rPr>
        <w:t>.</w:t>
      </w:r>
    </w:p>
    <w:p w14:paraId="26ED3CAE" w14:textId="69AD1993" w:rsidR="005B279E" w:rsidRPr="0095665E" w:rsidRDefault="005B279E" w:rsidP="00D66B34">
      <w:pPr>
        <w:pStyle w:val="ListParagraph"/>
        <w:numPr>
          <w:ilvl w:val="0"/>
          <w:numId w:val="15"/>
        </w:numPr>
        <w:rPr>
          <w:lang w:val="en-US"/>
        </w:rPr>
      </w:pPr>
      <w:r w:rsidRPr="0095665E">
        <w:rPr>
          <w:b/>
          <w:lang w:val="en-US"/>
        </w:rPr>
        <w:t xml:space="preserve">International </w:t>
      </w:r>
      <w:r w:rsidR="002530CC">
        <w:rPr>
          <w:b/>
          <w:lang w:val="en-US"/>
        </w:rPr>
        <w:t>b</w:t>
      </w:r>
      <w:r w:rsidRPr="0095665E">
        <w:rPr>
          <w:b/>
          <w:lang w:val="en-US"/>
        </w:rPr>
        <w:t xml:space="preserve">oundaryless </w:t>
      </w:r>
      <w:r w:rsidR="002530CC">
        <w:rPr>
          <w:b/>
          <w:lang w:val="en-US"/>
        </w:rPr>
        <w:t>c</w:t>
      </w:r>
      <w:r w:rsidRPr="0095665E">
        <w:rPr>
          <w:b/>
          <w:lang w:val="en-US"/>
        </w:rPr>
        <w:t xml:space="preserve">areer: </w:t>
      </w:r>
      <w:r w:rsidR="006A132E">
        <w:rPr>
          <w:lang w:val="en-US"/>
        </w:rPr>
        <w:t>M</w:t>
      </w:r>
      <w:r w:rsidRPr="0095665E">
        <w:rPr>
          <w:lang w:val="en-US"/>
        </w:rPr>
        <w:t xml:space="preserve">ultiple international </w:t>
      </w:r>
      <w:r w:rsidR="006A132E">
        <w:rPr>
          <w:lang w:val="en-US"/>
        </w:rPr>
        <w:t xml:space="preserve">career </w:t>
      </w:r>
      <w:r w:rsidR="00D80038">
        <w:rPr>
          <w:lang w:val="en-US"/>
        </w:rPr>
        <w:t>moves</w:t>
      </w:r>
      <w:r w:rsidR="006A132E">
        <w:rPr>
          <w:lang w:val="en-US"/>
        </w:rPr>
        <w:t>, possibly with</w:t>
      </w:r>
      <w:r w:rsidRPr="0095665E">
        <w:rPr>
          <w:lang w:val="en-US"/>
        </w:rPr>
        <w:t xml:space="preserve"> different employers in different countries, </w:t>
      </w:r>
      <w:r w:rsidR="006A132E">
        <w:rPr>
          <w:lang w:val="en-US"/>
        </w:rPr>
        <w:t xml:space="preserve">which </w:t>
      </w:r>
      <w:r w:rsidR="00B24DA8">
        <w:rPr>
          <w:lang w:val="en-US"/>
        </w:rPr>
        <w:t>means that the employee acquires a very</w:t>
      </w:r>
      <w:r w:rsidRPr="0095665E">
        <w:rPr>
          <w:lang w:val="en-US"/>
        </w:rPr>
        <w:t xml:space="preserve"> broad international experience.</w:t>
      </w:r>
    </w:p>
    <w:p w14:paraId="763D947B" w14:textId="6A7C9CE9" w:rsidR="005B279E" w:rsidRPr="0095665E" w:rsidRDefault="005B279E" w:rsidP="00D66B34">
      <w:pPr>
        <w:pStyle w:val="ListParagraph"/>
        <w:numPr>
          <w:ilvl w:val="0"/>
          <w:numId w:val="15"/>
        </w:numPr>
        <w:rPr>
          <w:lang w:val="en-US"/>
        </w:rPr>
      </w:pPr>
      <w:r w:rsidRPr="0095665E">
        <w:rPr>
          <w:b/>
          <w:lang w:val="en-US"/>
        </w:rPr>
        <w:t xml:space="preserve">Transnational </w:t>
      </w:r>
      <w:r w:rsidR="002530CC">
        <w:rPr>
          <w:b/>
          <w:lang w:val="en-US"/>
        </w:rPr>
        <w:t>c</w:t>
      </w:r>
      <w:r w:rsidRPr="0095665E">
        <w:rPr>
          <w:b/>
          <w:lang w:val="en-US"/>
        </w:rPr>
        <w:t xml:space="preserve">areer: </w:t>
      </w:r>
      <w:r w:rsidR="00B24DA8">
        <w:rPr>
          <w:lang w:val="en-US"/>
        </w:rPr>
        <w:t>A</w:t>
      </w:r>
      <w:r w:rsidRPr="0095665E">
        <w:rPr>
          <w:lang w:val="en-US"/>
        </w:rPr>
        <w:t xml:space="preserve"> career path characterized by a very high number of international </w:t>
      </w:r>
      <w:r w:rsidR="008255E9">
        <w:rPr>
          <w:lang w:val="en-US"/>
        </w:rPr>
        <w:t>moves</w:t>
      </w:r>
      <w:r w:rsidRPr="0095665E">
        <w:rPr>
          <w:lang w:val="en-US"/>
        </w:rPr>
        <w:t xml:space="preserve">. </w:t>
      </w:r>
      <w:r w:rsidR="008255E9">
        <w:rPr>
          <w:lang w:val="en-US"/>
        </w:rPr>
        <w:t>An individual</w:t>
      </w:r>
      <w:r w:rsidRPr="0095665E">
        <w:rPr>
          <w:lang w:val="en-US"/>
        </w:rPr>
        <w:t xml:space="preserve"> with a transnational career may </w:t>
      </w:r>
      <w:r w:rsidR="008255E9">
        <w:rPr>
          <w:lang w:val="en-US"/>
        </w:rPr>
        <w:t>stay in several</w:t>
      </w:r>
      <w:r w:rsidRPr="0095665E">
        <w:rPr>
          <w:lang w:val="en-US"/>
        </w:rPr>
        <w:t xml:space="preserve"> different countries</w:t>
      </w:r>
      <w:r w:rsidR="008255E9">
        <w:rPr>
          <w:lang w:val="en-US"/>
        </w:rPr>
        <w:t xml:space="preserve"> for extended periods</w:t>
      </w:r>
      <w:r w:rsidRPr="0095665E">
        <w:rPr>
          <w:lang w:val="en-US"/>
        </w:rPr>
        <w:t xml:space="preserve"> and work on global projects or in senior roles with global responsibility.</w:t>
      </w:r>
    </w:p>
    <w:p w14:paraId="33763882" w14:textId="596B0EEC" w:rsidR="005B279E" w:rsidRPr="0095665E" w:rsidRDefault="005B279E" w:rsidP="005B279E">
      <w:pPr>
        <w:rPr>
          <w:lang w:val="en-US"/>
        </w:rPr>
      </w:pPr>
      <w:r w:rsidRPr="0095665E">
        <w:rPr>
          <w:lang w:val="en-US"/>
        </w:rPr>
        <w:t xml:space="preserve">These four categories </w:t>
      </w:r>
      <w:r w:rsidR="001A2AE6">
        <w:rPr>
          <w:lang w:val="en-US"/>
        </w:rPr>
        <w:t>represent</w:t>
      </w:r>
      <w:r w:rsidRPr="0095665E">
        <w:rPr>
          <w:lang w:val="en-US"/>
        </w:rPr>
        <w:t xml:space="preserve"> different levels and characteristics of international career paths. They illustrate </w:t>
      </w:r>
      <w:r w:rsidR="006419EC">
        <w:rPr>
          <w:lang w:val="en-US"/>
        </w:rPr>
        <w:t>the</w:t>
      </w:r>
      <w:r w:rsidRPr="0095665E">
        <w:rPr>
          <w:lang w:val="en-US"/>
        </w:rPr>
        <w:t xml:space="preserve"> </w:t>
      </w:r>
      <w:r w:rsidR="006419EC" w:rsidRPr="0095665E">
        <w:rPr>
          <w:lang w:val="en-US"/>
        </w:rPr>
        <w:t>varying scope and intensity</w:t>
      </w:r>
      <w:r w:rsidR="006419EC">
        <w:rPr>
          <w:lang w:val="en-US"/>
        </w:rPr>
        <w:t xml:space="preserve"> of</w:t>
      </w:r>
      <w:r w:rsidR="006419EC" w:rsidRPr="0095665E">
        <w:rPr>
          <w:lang w:val="en-US"/>
        </w:rPr>
        <w:t xml:space="preserve"> </w:t>
      </w:r>
      <w:r w:rsidRPr="0095665E">
        <w:rPr>
          <w:lang w:val="en-US"/>
        </w:rPr>
        <w:t xml:space="preserve">international mobility and </w:t>
      </w:r>
      <w:r w:rsidR="001A2AE6">
        <w:rPr>
          <w:lang w:val="en-US"/>
        </w:rPr>
        <w:t xml:space="preserve">global </w:t>
      </w:r>
      <w:r w:rsidRPr="0095665E">
        <w:rPr>
          <w:lang w:val="en-US"/>
        </w:rPr>
        <w:t xml:space="preserve">experience, depending on the individual's </w:t>
      </w:r>
      <w:r w:rsidR="001A2AE6">
        <w:rPr>
          <w:lang w:val="en-US"/>
        </w:rPr>
        <w:t xml:space="preserve">particular </w:t>
      </w:r>
      <w:r w:rsidRPr="0095665E">
        <w:rPr>
          <w:lang w:val="en-US"/>
        </w:rPr>
        <w:t>goals and preferences.</w:t>
      </w:r>
    </w:p>
    <w:p w14:paraId="59629696" w14:textId="77777777" w:rsidR="005B279E" w:rsidRPr="0095665E" w:rsidRDefault="005B279E" w:rsidP="005B279E">
      <w:pPr>
        <w:rPr>
          <w:lang w:val="en-US"/>
        </w:rPr>
      </w:pPr>
    </w:p>
    <w:p w14:paraId="3637DDA5" w14:textId="77777777" w:rsidR="005B279E" w:rsidRPr="0095665E" w:rsidRDefault="005B279E" w:rsidP="005B279E">
      <w:pPr>
        <w:pStyle w:val="Heading3"/>
        <w:rPr>
          <w:lang w:val="en-US"/>
        </w:rPr>
      </w:pPr>
      <w:r w:rsidRPr="0095665E">
        <w:rPr>
          <w:lang w:val="en-US"/>
        </w:rPr>
        <w:lastRenderedPageBreak/>
        <w:t xml:space="preserve">International Career Systems </w:t>
      </w:r>
    </w:p>
    <w:p w14:paraId="183EE506" w14:textId="5E622B99" w:rsidR="005B279E" w:rsidRPr="0095665E" w:rsidRDefault="005B279E" w:rsidP="005B279E">
      <w:pPr>
        <w:rPr>
          <w:lang w:val="en-US"/>
        </w:rPr>
      </w:pPr>
      <w:r w:rsidRPr="0095665E">
        <w:rPr>
          <w:noProof/>
          <w:lang w:val="en-US"/>
        </w:rPr>
        <mc:AlternateContent>
          <mc:Choice Requires="wps">
            <w:drawing>
              <wp:anchor distT="0" distB="0" distL="114300" distR="114300" simplePos="0" relativeHeight="251672576" behindDoc="0" locked="0" layoutInCell="1" allowOverlap="1" wp14:anchorId="412483C4" wp14:editId="30DFDFA1">
                <wp:simplePos x="1438910" y="3752850"/>
                <wp:positionH relativeFrom="margin">
                  <wp:align>right</wp:align>
                </wp:positionH>
                <wp:positionV relativeFrom="margin">
                  <wp:align>center</wp:align>
                </wp:positionV>
                <wp:extent cx="1447800" cy="2194560"/>
                <wp:effectExtent l="0" t="0" r="19050" b="15240"/>
                <wp:wrapSquare wrapText="bothSides"/>
                <wp:docPr id="395972107" name="Textfeld 395972107"/>
                <wp:cNvGraphicFramePr/>
                <a:graphic xmlns:a="http://schemas.openxmlformats.org/drawingml/2006/main">
                  <a:graphicData uri="http://schemas.microsoft.com/office/word/2010/wordprocessingShape">
                    <wps:wsp>
                      <wps:cNvSpPr txBox="1"/>
                      <wps:spPr>
                        <a:xfrm>
                          <a:off x="0" y="0"/>
                          <a:ext cx="1447800" cy="2194560"/>
                        </a:xfrm>
                        <a:prstGeom prst="rect">
                          <a:avLst/>
                        </a:prstGeom>
                        <a:solidFill>
                          <a:schemeClr val="lt1"/>
                        </a:solidFill>
                        <a:ln w="6350">
                          <a:solidFill>
                            <a:prstClr val="black"/>
                          </a:solidFill>
                        </a:ln>
                      </wps:spPr>
                      <wps:txbx>
                        <w:txbxContent>
                          <w:p w14:paraId="2CB5D967" w14:textId="77777777" w:rsidR="005B279E" w:rsidRPr="000B1D9A" w:rsidRDefault="005B279E" w:rsidP="005B279E">
                            <w:pPr>
                              <w:spacing w:line="240" w:lineRule="auto"/>
                              <w:jc w:val="left"/>
                              <w:rPr>
                                <w:b/>
                                <w:sz w:val="20"/>
                                <w:szCs w:val="18"/>
                              </w:rPr>
                            </w:pPr>
                            <w:r>
                              <w:rPr>
                                <w:b/>
                                <w:sz w:val="20"/>
                              </w:rPr>
                              <w:t>Career System</w:t>
                            </w:r>
                          </w:p>
                          <w:p w14:paraId="57621CE8" w14:textId="728E4D7E" w:rsidR="005B279E" w:rsidRPr="00B464C3" w:rsidRDefault="00E01624" w:rsidP="005B279E">
                            <w:pPr>
                              <w:spacing w:line="240" w:lineRule="auto"/>
                              <w:jc w:val="left"/>
                              <w:rPr>
                                <w:sz w:val="20"/>
                                <w:szCs w:val="18"/>
                              </w:rPr>
                            </w:pPr>
                            <w:r>
                              <w:rPr>
                                <w:sz w:val="20"/>
                              </w:rPr>
                              <w:t>T</w:t>
                            </w:r>
                            <w:r w:rsidR="005B279E">
                              <w:rPr>
                                <w:sz w:val="20"/>
                              </w:rPr>
                              <w:t xml:space="preserve">he structure, rules, and mechanisms that determine the </w:t>
                            </w:r>
                            <w:r w:rsidR="00410F35">
                              <w:rPr>
                                <w:sz w:val="20"/>
                              </w:rPr>
                              <w:t>career paths</w:t>
                            </w:r>
                            <w:r w:rsidR="005B279E">
                              <w:rPr>
                                <w:sz w:val="20"/>
                              </w:rPr>
                              <w:t xml:space="preserve"> and development in a particular country or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483C4" id="Textfeld 395972107" o:spid="_x0000_s1033" type="#_x0000_t202" style="position:absolute;left:0;text-align:left;margin-left:62.8pt;margin-top:0;width:114pt;height:172.8pt;z-index:251672576;visibility:visible;mso-wrap-style:square;mso-wrap-distance-left:9pt;mso-wrap-distance-top:0;mso-wrap-distance-right:9pt;mso-wrap-distance-bottom:0;mso-position-horizontal:right;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" fillcolor="white [3201]" strokeweight=".5pt">
                <v:textbox>
                  <w:txbxContent>
                    <w:p w14:paraId="2CB5D967" w14:textId="77777777" w:rsidR="005B279E" w:rsidRPr="000B1D9A" w:rsidRDefault="005B279E" w:rsidP="005B279E">
                      <w:pPr>
                        <w:spacing w:line="240" w:lineRule="auto"/>
                        <w:jc w:val="left"/>
                        <w:rPr>
                          <w:b/>
                          <w:sz w:val="20"/>
                          <w:szCs w:val="18"/>
                        </w:rPr>
                      </w:pPr>
                      <w:r>
                        <w:rPr>
                          <w:b/>
                          <w:sz w:val="20"/>
                        </w:rPr>
                        <w:t>Career System</w:t>
                      </w:r>
                    </w:p>
                    <w:p w14:paraId="57621CE8" w14:textId="728E4D7E" w:rsidR="005B279E" w:rsidRPr="00B464C3" w:rsidRDefault="00E01624" w:rsidP="005B279E">
                      <w:pPr>
                        <w:spacing w:line="240" w:lineRule="auto"/>
                        <w:jc w:val="left"/>
                        <w:rPr>
                          <w:sz w:val="20"/>
                          <w:szCs w:val="18"/>
                        </w:rPr>
                      </w:pPr>
                      <w:r>
                        <w:rPr>
                          <w:sz w:val="20"/>
                        </w:rPr>
                        <w:t>T</w:t>
                      </w:r>
                      <w:r w:rsidR="005B279E">
                        <w:rPr>
                          <w:sz w:val="20"/>
                        </w:rPr>
                        <w:t xml:space="preserve">he structure, rules, and mechanisms that determine the </w:t>
                      </w:r>
                      <w:r w:rsidR="00410F35">
                        <w:rPr>
                          <w:sz w:val="20"/>
                        </w:rPr>
                        <w:t>career paths</w:t>
                      </w:r>
                      <w:r w:rsidR="005B279E">
                        <w:rPr>
                          <w:sz w:val="20"/>
                        </w:rPr>
                        <w:t xml:space="preserve"> and development in a particular country or organization.</w:t>
                      </w:r>
                    </w:p>
                  </w:txbxContent>
                </v:textbox>
                <w10:wrap type="square" anchorx="margin" anchory="margin"/>
              </v:shape>
            </w:pict>
          </mc:Fallback>
        </mc:AlternateContent>
      </w:r>
      <w:r w:rsidRPr="0095665E">
        <w:rPr>
          <w:lang w:val="en-US"/>
        </w:rPr>
        <w:t xml:space="preserve">The </w:t>
      </w:r>
      <w:r w:rsidR="00197B9F">
        <w:rPr>
          <w:lang w:val="en-US"/>
        </w:rPr>
        <w:t>different</w:t>
      </w:r>
      <w:r w:rsidRPr="0095665E">
        <w:rPr>
          <w:lang w:val="en-US"/>
        </w:rPr>
        <w:t xml:space="preserve"> cultural contexts in different countries and regions (many </w:t>
      </w:r>
      <w:r w:rsidR="00424007">
        <w:rPr>
          <w:lang w:val="en-US"/>
        </w:rPr>
        <w:t xml:space="preserve">British </w:t>
      </w:r>
      <w:r w:rsidRPr="0095665E">
        <w:rPr>
          <w:lang w:val="en-US"/>
        </w:rPr>
        <w:t xml:space="preserve">career </w:t>
      </w:r>
      <w:r w:rsidR="00424007">
        <w:rPr>
          <w:lang w:val="en-US"/>
        </w:rPr>
        <w:t>patterns are mirrored</w:t>
      </w:r>
      <w:r w:rsidRPr="0095665E">
        <w:rPr>
          <w:lang w:val="en-US"/>
        </w:rPr>
        <w:t xml:space="preserve"> in the Netherlands</w:t>
      </w:r>
      <w:r w:rsidR="00424007">
        <w:rPr>
          <w:lang w:val="en-US"/>
        </w:rPr>
        <w:t>, for example</w:t>
      </w:r>
      <w:r w:rsidRPr="0095665E">
        <w:rPr>
          <w:lang w:val="en-US"/>
        </w:rPr>
        <w:t xml:space="preserve">) are reflected in </w:t>
      </w:r>
      <w:r w:rsidR="00424007">
        <w:rPr>
          <w:lang w:val="en-US"/>
        </w:rPr>
        <w:t>specific</w:t>
      </w:r>
      <w:r w:rsidR="00197B9F">
        <w:rPr>
          <w:lang w:val="en-US"/>
        </w:rPr>
        <w:t xml:space="preserve"> </w:t>
      </w:r>
      <w:r w:rsidRPr="0095665E">
        <w:rPr>
          <w:lang w:val="en-US"/>
        </w:rPr>
        <w:t>career development and organizational structures. The following diagram illustrates management career model</w:t>
      </w:r>
      <w:r w:rsidR="00BD04A4">
        <w:rPr>
          <w:lang w:val="en-US"/>
        </w:rPr>
        <w:t xml:space="preserve"> approache</w:t>
      </w:r>
      <w:r w:rsidRPr="0095665E">
        <w:rPr>
          <w:lang w:val="en-US"/>
        </w:rPr>
        <w:t>s in selected countries and</w:t>
      </w:r>
      <w:r w:rsidR="00197B9F">
        <w:rPr>
          <w:lang w:val="en-US"/>
        </w:rPr>
        <w:t xml:space="preserve"> country groups</w:t>
      </w:r>
      <w:r w:rsidRPr="0095665E">
        <w:rPr>
          <w:lang w:val="en-US"/>
        </w:rPr>
        <w:t xml:space="preserve"> </w:t>
      </w:r>
      <w:sdt>
        <w:sdtPr>
          <w:rPr>
            <w:lang w:val="en-US"/>
          </w:rPr>
          <w:id w:val="1832320099"/>
          <w:placeholder>
            <w:docPart w:val="9A59F4B9236B44C1AD7A0DCA09E31CF2"/>
          </w:placeholder>
          <w:citation/>
        </w:sdtPr>
        <w:sdtEndPr/>
        <w:sdtContent>
          <w:r w:rsidRPr="0095665E">
            <w:rPr>
              <w:lang w:val="en-US"/>
            </w:rPr>
            <w:fldChar w:fldCharType="begin"/>
          </w:r>
          <w:r w:rsidRPr="0095665E">
            <w:rPr>
              <w:lang w:val="en-US"/>
            </w:rPr>
            <w:instrText xml:space="preserve"> CITATION MAn19 \l 1031 </w:instrText>
          </w:r>
          <w:r w:rsidRPr="0095665E">
            <w:rPr>
              <w:lang w:val="en-US"/>
            </w:rPr>
            <w:fldChar w:fldCharType="separate"/>
          </w:r>
          <w:r w:rsidR="00EA0864" w:rsidRPr="0095665E">
            <w:rPr>
              <w:noProof/>
              <w:lang w:val="en-US"/>
            </w:rPr>
            <w:t>(Andresen &amp; Bergdolt, 2019)</w:t>
          </w:r>
          <w:r w:rsidRPr="0095665E">
            <w:rPr>
              <w:lang w:val="en-US"/>
            </w:rPr>
            <w:fldChar w:fldCharType="end"/>
          </w:r>
        </w:sdtContent>
      </w:sdt>
      <w:r w:rsidRPr="0095665E">
        <w:rPr>
          <w:lang w:val="en-US"/>
        </w:rPr>
        <w:t xml:space="preserve">. Triangles represent the </w:t>
      </w:r>
      <w:r w:rsidRPr="0095665E">
        <w:rPr>
          <w:b/>
          <w:lang w:val="en-US"/>
        </w:rPr>
        <w:t>career system</w:t>
      </w:r>
      <w:r w:rsidRPr="0095665E">
        <w:rPr>
          <w:lang w:val="en-US"/>
        </w:rPr>
        <w:t xml:space="preserve"> of a particular country or group of countries</w:t>
      </w:r>
      <w:r w:rsidR="00197B9F">
        <w:rPr>
          <w:lang w:val="en-US"/>
        </w:rPr>
        <w:t>, while</w:t>
      </w:r>
      <w:r w:rsidRPr="0095665E">
        <w:rPr>
          <w:lang w:val="en-US"/>
        </w:rPr>
        <w:t xml:space="preserve"> dashes within the pyramid represent the various career paths within th</w:t>
      </w:r>
      <w:r w:rsidR="00BD04A4">
        <w:rPr>
          <w:lang w:val="en-US"/>
        </w:rPr>
        <w:t>at</w:t>
      </w:r>
      <w:r w:rsidRPr="0095665E">
        <w:rPr>
          <w:lang w:val="en-US"/>
        </w:rPr>
        <w:t xml:space="preserve"> career system. Horizontal dashes represent development opportunities between different corporate functions, while vertical dashes illustrate possible hierarchical developments. The arrows pointing </w:t>
      </w:r>
      <w:r w:rsidR="00E01624">
        <w:rPr>
          <w:lang w:val="en-US"/>
        </w:rPr>
        <w:t xml:space="preserve">into </w:t>
      </w:r>
      <w:r w:rsidRPr="0095665E">
        <w:rPr>
          <w:lang w:val="en-US"/>
        </w:rPr>
        <w:t xml:space="preserve">the pyramid </w:t>
      </w:r>
      <w:r w:rsidR="00E01624">
        <w:rPr>
          <w:lang w:val="en-US"/>
        </w:rPr>
        <w:t xml:space="preserve">from outside </w:t>
      </w:r>
      <w:r w:rsidRPr="0095665E">
        <w:rPr>
          <w:lang w:val="en-US"/>
        </w:rPr>
        <w:t xml:space="preserve">represent the various ways </w:t>
      </w:r>
      <w:r w:rsidR="00E01624">
        <w:rPr>
          <w:lang w:val="en-US"/>
        </w:rPr>
        <w:t>of entering</w:t>
      </w:r>
      <w:r w:rsidRPr="0095665E">
        <w:rPr>
          <w:lang w:val="en-US"/>
        </w:rPr>
        <w:t xml:space="preserve"> the career system of </w:t>
      </w:r>
      <w:r w:rsidR="004A4C6A">
        <w:rPr>
          <w:lang w:val="en-US"/>
        </w:rPr>
        <w:t>that</w:t>
      </w:r>
      <w:r w:rsidRPr="0095665E">
        <w:rPr>
          <w:lang w:val="en-US"/>
        </w:rPr>
        <w:t xml:space="preserve"> model or country.</w:t>
      </w:r>
    </w:p>
    <w:p w14:paraId="3FE4E81A" w14:textId="77777777" w:rsidR="005B279E" w:rsidRPr="0095665E" w:rsidRDefault="005B279E" w:rsidP="005B279E">
      <w:pPr>
        <w:rPr>
          <w:lang w:val="en-US"/>
        </w:rPr>
      </w:pPr>
    </w:p>
    <w:p w14:paraId="4BA90DE1" w14:textId="7D7235FC" w:rsidR="005B279E" w:rsidRPr="0095665E" w:rsidRDefault="005B279E" w:rsidP="005B279E">
      <w:pPr>
        <w:pStyle w:val="berschriftGrafikTabelleBox"/>
        <w:rPr>
          <w:lang w:val="en-US"/>
        </w:rPr>
      </w:pPr>
      <w:bookmarkStart w:id="6" w:name="_Hlk141262570"/>
      <w:r w:rsidRPr="0095665E">
        <w:rPr>
          <w:lang w:val="en-US"/>
        </w:rPr>
        <w:t xml:space="preserve">Figure </w:t>
      </w:r>
      <w:r w:rsidR="00EA0864" w:rsidRPr="0095665E">
        <w:rPr>
          <w:lang w:val="en-US"/>
        </w:rPr>
        <w:fldChar w:fldCharType="begin"/>
      </w:r>
      <w:r w:rsidR="00EA0864" w:rsidRPr="0095665E">
        <w:rPr>
          <w:lang w:val="en-US"/>
        </w:rPr>
        <w:instrText xml:space="preserve"> SEQ Abbildung \* ARABIC </w:instrText>
      </w:r>
      <w:r w:rsidR="00EA0864" w:rsidRPr="0095665E">
        <w:rPr>
          <w:lang w:val="en-US"/>
        </w:rPr>
        <w:fldChar w:fldCharType="separate"/>
      </w:r>
      <w:r w:rsidR="00EA0864" w:rsidRPr="0095665E">
        <w:rPr>
          <w:noProof/>
          <w:lang w:val="en-US"/>
        </w:rPr>
        <w:t>8</w:t>
      </w:r>
      <w:r w:rsidR="00EA0864" w:rsidRPr="0095665E">
        <w:rPr>
          <w:noProof/>
          <w:lang w:val="en-US"/>
        </w:rPr>
        <w:fldChar w:fldCharType="end"/>
      </w:r>
      <w:r w:rsidRPr="0095665E">
        <w:rPr>
          <w:lang w:val="en-US"/>
        </w:rPr>
        <w:t>: Management Career Models in Selected Countries and Country Groups</w:t>
      </w:r>
    </w:p>
    <w:p w14:paraId="2F8641D0" w14:textId="77777777" w:rsidR="005B279E" w:rsidRPr="0095665E" w:rsidRDefault="005B279E" w:rsidP="005B279E">
      <w:pPr>
        <w:rPr>
          <w:lang w:val="en-US"/>
        </w:rPr>
      </w:pPr>
      <w:r w:rsidRPr="0095665E">
        <w:rPr>
          <w:noProof/>
          <w:lang w:val="en-US"/>
        </w:rPr>
        <w:drawing>
          <wp:inline distT="0" distB="0" distL="0" distR="0" wp14:anchorId="1792ECC5" wp14:editId="7A920DC4">
            <wp:extent cx="5219700" cy="2764790"/>
            <wp:effectExtent l="0" t="0" r="0" b="3810"/>
            <wp:docPr id="369268929" name="Grafik 369268929" descr="Ein Bild, das Diagramm, Origami,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8929" name="Grafik 1" descr="Ein Bild, das Diagramm, Origami, Reihe enthält.&#10;&#10;Automatisch generierte Beschreibung"/>
                    <pic:cNvPicPr/>
                  </pic:nvPicPr>
                  <pic:blipFill>
                    <a:blip r:embed="rId19"/>
                    <a:stretch>
                      <a:fillRect/>
                    </a:stretch>
                  </pic:blipFill>
                  <pic:spPr>
                    <a:xfrm>
                      <a:off x="0" y="0"/>
                      <a:ext cx="5219700" cy="2764790"/>
                    </a:xfrm>
                    <a:prstGeom prst="rect">
                      <a:avLst/>
                    </a:prstGeom>
                  </pic:spPr>
                </pic:pic>
              </a:graphicData>
            </a:graphic>
          </wp:inline>
        </w:drawing>
      </w:r>
    </w:p>
    <w:p w14:paraId="4C979091" w14:textId="77777777" w:rsidR="005B279E" w:rsidRPr="0095665E" w:rsidRDefault="005B279E" w:rsidP="005B279E">
      <w:pPr>
        <w:rPr>
          <w:lang w:val="en-US"/>
        </w:rPr>
      </w:pPr>
      <w:r w:rsidRPr="0095665E">
        <w:rPr>
          <w:lang w:val="en-US"/>
        </w:rPr>
        <w:lastRenderedPageBreak/>
        <w:t xml:space="preserve">Source: Andresen &amp; </w:t>
      </w:r>
      <w:proofErr w:type="spellStart"/>
      <w:r w:rsidRPr="0095665E">
        <w:rPr>
          <w:lang w:val="en-US"/>
        </w:rPr>
        <w:t>Bergdolt</w:t>
      </w:r>
      <w:proofErr w:type="spellEnd"/>
      <w:r w:rsidRPr="0095665E">
        <w:rPr>
          <w:lang w:val="en-US"/>
        </w:rPr>
        <w:t>, 2019, p. 625.</w:t>
      </w:r>
    </w:p>
    <w:bookmarkEnd w:id="6"/>
    <w:p w14:paraId="6D91F9DE" w14:textId="77777777" w:rsidR="005B279E" w:rsidRPr="0095665E" w:rsidRDefault="005B279E" w:rsidP="005B279E">
      <w:pPr>
        <w:rPr>
          <w:lang w:val="en-US"/>
        </w:rPr>
      </w:pPr>
    </w:p>
    <w:p w14:paraId="142BA8C5" w14:textId="1C17EA05" w:rsidR="005B279E" w:rsidRPr="0095665E" w:rsidRDefault="005B279E" w:rsidP="005B279E">
      <w:pPr>
        <w:rPr>
          <w:lang w:val="en-US"/>
        </w:rPr>
      </w:pPr>
      <w:r w:rsidRPr="0095665E">
        <w:rPr>
          <w:lang w:val="en-US"/>
        </w:rPr>
        <w:t xml:space="preserve">Authors Andresen and </w:t>
      </w:r>
      <w:proofErr w:type="spellStart"/>
      <w:r w:rsidRPr="0095665E">
        <w:rPr>
          <w:lang w:val="en-US"/>
        </w:rPr>
        <w:t>Bergdolt</w:t>
      </w:r>
      <w:proofErr w:type="spellEnd"/>
      <w:r w:rsidRPr="0095665E">
        <w:rPr>
          <w:lang w:val="en-US"/>
        </w:rPr>
        <w:t xml:space="preserve"> (2019, pp. 624–627) describe the fundamental differences between selected career systems</w:t>
      </w:r>
      <w:r w:rsidR="00E322CE">
        <w:rPr>
          <w:lang w:val="en-US"/>
        </w:rPr>
        <w:t xml:space="preserve"> (although these</w:t>
      </w:r>
      <w:r w:rsidRPr="0095665E">
        <w:rPr>
          <w:lang w:val="en-US"/>
        </w:rPr>
        <w:t xml:space="preserve"> should be seen as tendencies only</w:t>
      </w:r>
      <w:r w:rsidR="00F625BF">
        <w:rPr>
          <w:lang w:val="en-US"/>
        </w:rPr>
        <w:t>)</w:t>
      </w:r>
      <w:r w:rsidRPr="0095665E">
        <w:rPr>
          <w:lang w:val="en-US"/>
        </w:rPr>
        <w:t xml:space="preserve"> and </w:t>
      </w:r>
      <w:r w:rsidR="005A6FFB">
        <w:rPr>
          <w:lang w:val="en-US"/>
        </w:rPr>
        <w:t>attempt</w:t>
      </w:r>
      <w:r w:rsidRPr="0095665E">
        <w:rPr>
          <w:lang w:val="en-US"/>
        </w:rPr>
        <w:t xml:space="preserve"> to </w:t>
      </w:r>
      <w:r w:rsidR="00F625BF">
        <w:rPr>
          <w:lang w:val="en-US"/>
        </w:rPr>
        <w:t>elucidate</w:t>
      </w:r>
      <w:r w:rsidRPr="0095665E">
        <w:rPr>
          <w:lang w:val="en-US"/>
        </w:rPr>
        <w:t xml:space="preserve"> the "career rules of play" prevailing in </w:t>
      </w:r>
      <w:r w:rsidR="005A6FFB">
        <w:rPr>
          <w:lang w:val="en-US"/>
        </w:rPr>
        <w:t xml:space="preserve">various </w:t>
      </w:r>
      <w:r w:rsidRPr="0095665E">
        <w:rPr>
          <w:lang w:val="en-US"/>
        </w:rPr>
        <w:t xml:space="preserve">national systems </w:t>
      </w:r>
      <w:sdt>
        <w:sdtPr>
          <w:rPr>
            <w:lang w:val="en-US"/>
          </w:rPr>
          <w:id w:val="-378871539"/>
          <w:placeholder>
            <w:docPart w:val="C8460B5E864C4A87ABC8A6AD42FD34D4"/>
          </w:placeholder>
          <w:citation/>
        </w:sdtPr>
        <w:sdtEndPr/>
        <w:sdtContent>
          <w:r w:rsidRPr="0095665E">
            <w:rPr>
              <w:lang w:val="en-US"/>
            </w:rPr>
            <w:fldChar w:fldCharType="begin"/>
          </w:r>
          <w:r w:rsidRPr="0095665E">
            <w:rPr>
              <w:lang w:val="en-US"/>
            </w:rPr>
            <w:instrText xml:space="preserve">CITATION MAn19 \p 613 \l 1031 </w:instrText>
          </w:r>
          <w:r w:rsidRPr="0095665E">
            <w:rPr>
              <w:lang w:val="en-US"/>
            </w:rPr>
            <w:fldChar w:fldCharType="separate"/>
          </w:r>
          <w:r w:rsidR="00EA0864" w:rsidRPr="0095665E">
            <w:rPr>
              <w:noProof/>
              <w:lang w:val="en-US"/>
            </w:rPr>
            <w:t>(Andresen &amp; Bergdolt, 2019, S. 613)</w:t>
          </w:r>
          <w:r w:rsidRPr="0095665E">
            <w:rPr>
              <w:lang w:val="en-US"/>
            </w:rPr>
            <w:fldChar w:fldCharType="end"/>
          </w:r>
        </w:sdtContent>
      </w:sdt>
      <w:r w:rsidRPr="0095665E">
        <w:rPr>
          <w:lang w:val="en-US"/>
        </w:rPr>
        <w:t xml:space="preserve"> :</w:t>
      </w:r>
    </w:p>
    <w:p w14:paraId="69F64F6D" w14:textId="31E66966" w:rsidR="005B279E" w:rsidRPr="0095665E" w:rsidRDefault="005B279E" w:rsidP="00D66B34">
      <w:pPr>
        <w:pStyle w:val="ListParagraph"/>
        <w:numPr>
          <w:ilvl w:val="0"/>
          <w:numId w:val="16"/>
        </w:numPr>
        <w:rPr>
          <w:lang w:val="en-US"/>
        </w:rPr>
      </w:pPr>
      <w:r w:rsidRPr="0095665E">
        <w:rPr>
          <w:b/>
          <w:lang w:val="en-US"/>
        </w:rPr>
        <w:t xml:space="preserve">Germanic </w:t>
      </w:r>
      <w:r w:rsidR="00F625BF">
        <w:rPr>
          <w:b/>
          <w:lang w:val="en-US"/>
        </w:rPr>
        <w:t>c</w:t>
      </w:r>
      <w:r w:rsidRPr="0095665E">
        <w:rPr>
          <w:b/>
          <w:lang w:val="en-US"/>
        </w:rPr>
        <w:t xml:space="preserve">areer </w:t>
      </w:r>
      <w:r w:rsidR="00F625BF">
        <w:rPr>
          <w:b/>
          <w:lang w:val="en-US"/>
        </w:rPr>
        <w:t>s</w:t>
      </w:r>
      <w:r w:rsidRPr="0095665E">
        <w:rPr>
          <w:b/>
          <w:lang w:val="en-US"/>
        </w:rPr>
        <w:t>ystem:</w:t>
      </w:r>
      <w:r w:rsidRPr="0095665E">
        <w:rPr>
          <w:lang w:val="en-US"/>
        </w:rPr>
        <w:t xml:space="preserve"> This system </w:t>
      </w:r>
      <w:r w:rsidR="005A6FFB">
        <w:rPr>
          <w:lang w:val="en-US"/>
        </w:rPr>
        <w:t>typifies</w:t>
      </w:r>
      <w:r w:rsidR="00607670">
        <w:rPr>
          <w:lang w:val="en-US"/>
        </w:rPr>
        <w:t xml:space="preserve"> a</w:t>
      </w:r>
      <w:r w:rsidRPr="0095665E">
        <w:rPr>
          <w:lang w:val="en-US"/>
        </w:rPr>
        <w:t xml:space="preserve"> </w:t>
      </w:r>
      <w:r w:rsidR="005A6FFB">
        <w:rPr>
          <w:lang w:val="en-US"/>
        </w:rPr>
        <w:t>conventional</w:t>
      </w:r>
      <w:r w:rsidRPr="0095665E">
        <w:rPr>
          <w:lang w:val="en-US"/>
        </w:rPr>
        <w:t xml:space="preserve"> management career in Germany based on functional career paths. </w:t>
      </w:r>
      <w:r w:rsidR="005962DE">
        <w:rPr>
          <w:lang w:val="en-US"/>
        </w:rPr>
        <w:t>Here</w:t>
      </w:r>
      <w:r w:rsidRPr="0095665E">
        <w:rPr>
          <w:lang w:val="en-US"/>
        </w:rPr>
        <w:t xml:space="preserve">, careers are typically </w:t>
      </w:r>
      <w:r w:rsidR="008B4987">
        <w:rPr>
          <w:lang w:val="en-US"/>
        </w:rPr>
        <w:t>centered around</w:t>
      </w:r>
      <w:r w:rsidRPr="0095665E">
        <w:rPr>
          <w:lang w:val="en-US"/>
        </w:rPr>
        <w:t xml:space="preserve"> specialist </w:t>
      </w:r>
      <w:r w:rsidR="008B4987">
        <w:rPr>
          <w:lang w:val="en-US"/>
        </w:rPr>
        <w:t>roles and</w:t>
      </w:r>
      <w:r w:rsidRPr="0095665E">
        <w:rPr>
          <w:lang w:val="en-US"/>
        </w:rPr>
        <w:t xml:space="preserve"> require potential candidates to </w:t>
      </w:r>
      <w:r w:rsidR="005A6FFB">
        <w:rPr>
          <w:lang w:val="en-US"/>
        </w:rPr>
        <w:t>ascend</w:t>
      </w:r>
      <w:r w:rsidRPr="0095665E">
        <w:rPr>
          <w:lang w:val="en-US"/>
        </w:rPr>
        <w:t xml:space="preserve"> through various </w:t>
      </w:r>
      <w:r w:rsidR="005A6FFB">
        <w:rPr>
          <w:lang w:val="en-US"/>
        </w:rPr>
        <w:t>grades</w:t>
      </w:r>
      <w:r w:rsidRPr="0095665E">
        <w:rPr>
          <w:lang w:val="en-US"/>
        </w:rPr>
        <w:t xml:space="preserve"> and hierarchical levels. University graduates cannot usually enter</w:t>
      </w:r>
      <w:r w:rsidR="005A6FFB">
        <w:rPr>
          <w:lang w:val="en-US"/>
        </w:rPr>
        <w:t xml:space="preserve"> directly at</w:t>
      </w:r>
      <w:r w:rsidRPr="0095665E">
        <w:rPr>
          <w:lang w:val="en-US"/>
        </w:rPr>
        <w:t xml:space="preserve"> senior management level</w:t>
      </w:r>
      <w:r w:rsidR="005A6FFB">
        <w:rPr>
          <w:lang w:val="en-US"/>
        </w:rPr>
        <w:t xml:space="preserve"> </w:t>
      </w:r>
      <w:r w:rsidR="008B4987">
        <w:rPr>
          <w:lang w:val="en-US"/>
        </w:rPr>
        <w:t>and</w:t>
      </w:r>
      <w:r w:rsidRPr="0095665E">
        <w:rPr>
          <w:lang w:val="en-US"/>
        </w:rPr>
        <w:t xml:space="preserve"> usually enter at a low level</w:t>
      </w:r>
      <w:r w:rsidR="005A6FFB">
        <w:rPr>
          <w:lang w:val="en-US"/>
        </w:rPr>
        <w:t xml:space="preserve"> within the hierarchy</w:t>
      </w:r>
      <w:r w:rsidRPr="0095665E">
        <w:rPr>
          <w:lang w:val="en-US"/>
        </w:rPr>
        <w:t>.</w:t>
      </w:r>
    </w:p>
    <w:p w14:paraId="2951FBD7" w14:textId="69978732" w:rsidR="005B279E" w:rsidRPr="0095665E" w:rsidRDefault="005B279E" w:rsidP="00D66B34">
      <w:pPr>
        <w:pStyle w:val="ListParagraph"/>
        <w:numPr>
          <w:ilvl w:val="0"/>
          <w:numId w:val="16"/>
        </w:numPr>
        <w:rPr>
          <w:lang w:val="en-US"/>
        </w:rPr>
      </w:pPr>
      <w:r w:rsidRPr="0095665E">
        <w:rPr>
          <w:b/>
          <w:lang w:val="en-US"/>
        </w:rPr>
        <w:t xml:space="preserve">Japanese </w:t>
      </w:r>
      <w:r w:rsidR="008B4987">
        <w:rPr>
          <w:b/>
          <w:lang w:val="en-US"/>
        </w:rPr>
        <w:t>c</w:t>
      </w:r>
      <w:r w:rsidRPr="0095665E">
        <w:rPr>
          <w:b/>
          <w:lang w:val="en-US"/>
        </w:rPr>
        <w:t xml:space="preserve">areer </w:t>
      </w:r>
      <w:r w:rsidR="008B4987">
        <w:rPr>
          <w:b/>
          <w:lang w:val="en-US"/>
        </w:rPr>
        <w:t>s</w:t>
      </w:r>
      <w:r w:rsidRPr="0095665E">
        <w:rPr>
          <w:b/>
          <w:lang w:val="en-US"/>
        </w:rPr>
        <w:t>ystem:</w:t>
      </w:r>
      <w:r w:rsidRPr="0095665E">
        <w:rPr>
          <w:lang w:val="en-US"/>
        </w:rPr>
        <w:t xml:space="preserve"> Here too, graduates often join </w:t>
      </w:r>
      <w:r w:rsidR="008B4987">
        <w:rPr>
          <w:lang w:val="en-US"/>
        </w:rPr>
        <w:t>a</w:t>
      </w:r>
      <w:r w:rsidR="005A6FFB">
        <w:rPr>
          <w:lang w:val="en-US"/>
        </w:rPr>
        <w:t xml:space="preserve"> company</w:t>
      </w:r>
      <w:r w:rsidR="008B4987">
        <w:rPr>
          <w:lang w:val="en-US"/>
        </w:rPr>
        <w:t xml:space="preserve"> at the</w:t>
      </w:r>
      <w:r w:rsidRPr="0095665E">
        <w:rPr>
          <w:lang w:val="en-US"/>
        </w:rPr>
        <w:t xml:space="preserve"> lowest hierarchical levels and undertake a series of different tasks and roles. After around five to eight years, </w:t>
      </w:r>
      <w:r w:rsidR="0087128D">
        <w:rPr>
          <w:lang w:val="en-US"/>
        </w:rPr>
        <w:t>they compete internally for promotion</w:t>
      </w:r>
      <w:r w:rsidRPr="0095665E">
        <w:rPr>
          <w:lang w:val="en-US"/>
        </w:rPr>
        <w:t>. Only the best and most talented professionals are promoted after four years</w:t>
      </w:r>
      <w:r w:rsidR="0087128D">
        <w:rPr>
          <w:lang w:val="en-US"/>
        </w:rPr>
        <w:t>, while the rest are promoted</w:t>
      </w:r>
      <w:r w:rsidRPr="0095665E">
        <w:rPr>
          <w:lang w:val="en-US"/>
        </w:rPr>
        <w:t xml:space="preserve"> later or </w:t>
      </w:r>
      <w:r w:rsidR="0087128D">
        <w:rPr>
          <w:lang w:val="en-US"/>
        </w:rPr>
        <w:t>seek employment elsewhere</w:t>
      </w:r>
      <w:r w:rsidRPr="0095665E">
        <w:rPr>
          <w:lang w:val="en-US"/>
        </w:rPr>
        <w:t>.</w:t>
      </w:r>
    </w:p>
    <w:p w14:paraId="49372885" w14:textId="7203A95D" w:rsidR="005B279E" w:rsidRPr="0095665E" w:rsidRDefault="005B279E" w:rsidP="00D66B34">
      <w:pPr>
        <w:pStyle w:val="ListParagraph"/>
        <w:numPr>
          <w:ilvl w:val="0"/>
          <w:numId w:val="16"/>
        </w:numPr>
        <w:rPr>
          <w:lang w:val="en-US"/>
        </w:rPr>
      </w:pPr>
      <w:r w:rsidRPr="0095665E">
        <w:rPr>
          <w:b/>
          <w:lang w:val="en-US"/>
        </w:rPr>
        <w:t xml:space="preserve">Roman or Latin </w:t>
      </w:r>
      <w:r w:rsidR="008B4987">
        <w:rPr>
          <w:b/>
          <w:lang w:val="en-US"/>
        </w:rPr>
        <w:t>c</w:t>
      </w:r>
      <w:r w:rsidRPr="0095665E">
        <w:rPr>
          <w:b/>
          <w:lang w:val="en-US"/>
        </w:rPr>
        <w:t xml:space="preserve">areer </w:t>
      </w:r>
      <w:r w:rsidR="008B4987">
        <w:rPr>
          <w:b/>
          <w:lang w:val="en-US"/>
        </w:rPr>
        <w:t>s</w:t>
      </w:r>
      <w:r w:rsidRPr="0095665E">
        <w:rPr>
          <w:b/>
          <w:lang w:val="en-US"/>
        </w:rPr>
        <w:t>ystem:</w:t>
      </w:r>
      <w:r w:rsidRPr="0095665E">
        <w:rPr>
          <w:lang w:val="en-US"/>
        </w:rPr>
        <w:t xml:space="preserve"> Here, potential managers may join directly at the middle or </w:t>
      </w:r>
      <w:r w:rsidR="0087128D">
        <w:rPr>
          <w:lang w:val="en-US"/>
        </w:rPr>
        <w:t>senior</w:t>
      </w:r>
      <w:r w:rsidRPr="0095665E">
        <w:rPr>
          <w:lang w:val="en-US"/>
        </w:rPr>
        <w:t xml:space="preserve"> hierarchical level, provided they have attended an elite university, since their academic education </w:t>
      </w:r>
      <w:r w:rsidR="00807C67">
        <w:rPr>
          <w:lang w:val="en-US"/>
        </w:rPr>
        <w:t xml:space="preserve">is </w:t>
      </w:r>
      <w:proofErr w:type="gramStart"/>
      <w:r w:rsidR="00807C67">
        <w:rPr>
          <w:lang w:val="en-US"/>
        </w:rPr>
        <w:t>in itself</w:t>
      </w:r>
      <w:r w:rsidRPr="0095665E">
        <w:rPr>
          <w:lang w:val="en-US"/>
        </w:rPr>
        <w:t xml:space="preserve"> a</w:t>
      </w:r>
      <w:proofErr w:type="gramEnd"/>
      <w:r w:rsidR="00807C67">
        <w:rPr>
          <w:lang w:val="en-US"/>
        </w:rPr>
        <w:t xml:space="preserve"> form of</w:t>
      </w:r>
      <w:r w:rsidRPr="0095665E">
        <w:rPr>
          <w:lang w:val="en-US"/>
        </w:rPr>
        <w:t xml:space="preserve"> pre-selection. The</w:t>
      </w:r>
      <w:r w:rsidR="00807C67">
        <w:rPr>
          <w:lang w:val="en-US"/>
        </w:rPr>
        <w:t>ir</w:t>
      </w:r>
      <w:r w:rsidRPr="0095665E">
        <w:rPr>
          <w:lang w:val="en-US"/>
        </w:rPr>
        <w:t xml:space="preserve"> subsequent </w:t>
      </w:r>
      <w:r w:rsidR="00807C67">
        <w:rPr>
          <w:lang w:val="en-US"/>
        </w:rPr>
        <w:t>rate of promotion</w:t>
      </w:r>
      <w:r w:rsidRPr="0095665E">
        <w:rPr>
          <w:lang w:val="en-US"/>
        </w:rPr>
        <w:t xml:space="preserve"> depends on their performance in comparison with their colleagues. </w:t>
      </w:r>
      <w:r w:rsidR="00BF5B7C">
        <w:rPr>
          <w:lang w:val="en-US"/>
        </w:rPr>
        <w:t>F</w:t>
      </w:r>
      <w:r w:rsidR="008B4987" w:rsidRPr="0095665E">
        <w:rPr>
          <w:lang w:val="en-US"/>
        </w:rPr>
        <w:t>unctional knowledge</w:t>
      </w:r>
      <w:r w:rsidR="008B4987">
        <w:rPr>
          <w:lang w:val="en-US"/>
        </w:rPr>
        <w:t xml:space="preserve"> is less important</w:t>
      </w:r>
      <w:r w:rsidR="008B4987" w:rsidRPr="0095665E">
        <w:rPr>
          <w:lang w:val="en-US"/>
        </w:rPr>
        <w:t xml:space="preserve"> </w:t>
      </w:r>
      <w:r w:rsidR="00BF5B7C">
        <w:rPr>
          <w:lang w:val="en-US"/>
        </w:rPr>
        <w:t>than in</w:t>
      </w:r>
      <w:r w:rsidRPr="0095665E">
        <w:rPr>
          <w:lang w:val="en-US"/>
        </w:rPr>
        <w:t xml:space="preserve"> the Germanic model, and </w:t>
      </w:r>
      <w:r w:rsidR="00807C67">
        <w:rPr>
          <w:lang w:val="en-US"/>
        </w:rPr>
        <w:t>the focus is more</w:t>
      </w:r>
      <w:r w:rsidRPr="0095665E">
        <w:rPr>
          <w:lang w:val="en-US"/>
        </w:rPr>
        <w:t xml:space="preserve"> on a broader, generic skills profile. </w:t>
      </w:r>
    </w:p>
    <w:p w14:paraId="641A3FBF" w14:textId="65156A18" w:rsidR="005B279E" w:rsidRPr="0095665E" w:rsidRDefault="005B279E" w:rsidP="00D66B34">
      <w:pPr>
        <w:pStyle w:val="ListParagraph"/>
        <w:numPr>
          <w:ilvl w:val="0"/>
          <w:numId w:val="16"/>
        </w:numPr>
        <w:rPr>
          <w:lang w:val="en-US"/>
        </w:rPr>
      </w:pPr>
      <w:r w:rsidRPr="0095665E">
        <w:rPr>
          <w:b/>
          <w:lang w:val="en-US"/>
        </w:rPr>
        <w:t xml:space="preserve">Anglo-Dutch </w:t>
      </w:r>
      <w:r w:rsidR="007A1AE7">
        <w:rPr>
          <w:b/>
          <w:lang w:val="en-US"/>
        </w:rPr>
        <w:t>c</w:t>
      </w:r>
      <w:r w:rsidRPr="0095665E">
        <w:rPr>
          <w:b/>
          <w:lang w:val="en-US"/>
        </w:rPr>
        <w:t xml:space="preserve">areer </w:t>
      </w:r>
      <w:r w:rsidR="007A1AE7">
        <w:rPr>
          <w:b/>
          <w:lang w:val="en-US"/>
        </w:rPr>
        <w:t>s</w:t>
      </w:r>
      <w:r w:rsidRPr="0095665E">
        <w:rPr>
          <w:b/>
          <w:lang w:val="en-US"/>
        </w:rPr>
        <w:t>ystem:</w:t>
      </w:r>
      <w:r w:rsidRPr="0095665E">
        <w:rPr>
          <w:lang w:val="en-US"/>
        </w:rPr>
        <w:t xml:space="preserve"> In this model, university graduates are</w:t>
      </w:r>
      <w:r w:rsidR="007A1AE7">
        <w:rPr>
          <w:lang w:val="en-US"/>
        </w:rPr>
        <w:t xml:space="preserve"> often</w:t>
      </w:r>
      <w:r w:rsidRPr="0095665E">
        <w:rPr>
          <w:lang w:val="en-US"/>
        </w:rPr>
        <w:t xml:space="preserve"> hired for technical or functional </w:t>
      </w:r>
      <w:r w:rsidR="00F67B0C">
        <w:rPr>
          <w:lang w:val="en-US"/>
        </w:rPr>
        <w:t>role</w:t>
      </w:r>
      <w:r w:rsidRPr="0095665E">
        <w:rPr>
          <w:lang w:val="en-US"/>
        </w:rPr>
        <w:t>s</w:t>
      </w:r>
      <w:r w:rsidR="00F67B0C">
        <w:rPr>
          <w:lang w:val="en-US"/>
        </w:rPr>
        <w:t xml:space="preserve"> and subsequently promoted w</w:t>
      </w:r>
      <w:r w:rsidRPr="0095665E">
        <w:rPr>
          <w:lang w:val="en-US"/>
        </w:rPr>
        <w:t xml:space="preserve">ithin these hierarchies. At </w:t>
      </w:r>
      <w:r w:rsidR="00F67B0C">
        <w:rPr>
          <w:lang w:val="en-US"/>
        </w:rPr>
        <w:t>an</w:t>
      </w:r>
      <w:r w:rsidRPr="0095665E">
        <w:rPr>
          <w:lang w:val="en-US"/>
        </w:rPr>
        <w:t xml:space="preserve"> average age of around 30, candidates with general </w:t>
      </w:r>
      <w:r w:rsidRPr="0095665E">
        <w:rPr>
          <w:lang w:val="en-US"/>
        </w:rPr>
        <w:lastRenderedPageBreak/>
        <w:t xml:space="preserve">management </w:t>
      </w:r>
      <w:r w:rsidR="00F67B0C">
        <w:rPr>
          <w:lang w:val="en-US"/>
        </w:rPr>
        <w:t>p</w:t>
      </w:r>
      <w:r w:rsidR="008B0245">
        <w:rPr>
          <w:lang w:val="en-US"/>
        </w:rPr>
        <w:t>otential</w:t>
      </w:r>
      <w:r w:rsidRPr="0095665E">
        <w:rPr>
          <w:lang w:val="en-US"/>
        </w:rPr>
        <w:t xml:space="preserve"> are selected </w:t>
      </w:r>
      <w:r w:rsidR="008B0245">
        <w:rPr>
          <w:lang w:val="en-US"/>
        </w:rPr>
        <w:t>for promotion</w:t>
      </w:r>
      <w:r w:rsidRPr="0095665E">
        <w:rPr>
          <w:lang w:val="en-US"/>
        </w:rPr>
        <w:t xml:space="preserve">, </w:t>
      </w:r>
      <w:r w:rsidR="00683371">
        <w:rPr>
          <w:lang w:val="en-US"/>
        </w:rPr>
        <w:t>and may be developed</w:t>
      </w:r>
      <w:r w:rsidRPr="0095665E">
        <w:rPr>
          <w:lang w:val="en-US"/>
        </w:rPr>
        <w:t xml:space="preserve"> </w:t>
      </w:r>
      <w:r w:rsidR="00683371">
        <w:rPr>
          <w:lang w:val="en-US"/>
        </w:rPr>
        <w:t>to senior</w:t>
      </w:r>
      <w:r w:rsidRPr="0095665E">
        <w:rPr>
          <w:lang w:val="en-US"/>
        </w:rPr>
        <w:t xml:space="preserve"> management </w:t>
      </w:r>
      <w:r w:rsidR="00683371">
        <w:rPr>
          <w:lang w:val="en-US"/>
        </w:rPr>
        <w:t xml:space="preserve">level </w:t>
      </w:r>
      <w:r w:rsidRPr="0095665E">
        <w:rPr>
          <w:lang w:val="en-US"/>
        </w:rPr>
        <w:t>where applicable.</w:t>
      </w:r>
    </w:p>
    <w:p w14:paraId="5E0C5C86" w14:textId="7BEE81EA"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5408" behindDoc="0" locked="0" layoutInCell="1" allowOverlap="1" wp14:anchorId="50270DFD" wp14:editId="0550916F">
                <wp:simplePos x="0" y="0"/>
                <wp:positionH relativeFrom="margin">
                  <wp:posOffset>-441960</wp:posOffset>
                </wp:positionH>
                <wp:positionV relativeFrom="margin">
                  <wp:posOffset>5431155</wp:posOffset>
                </wp:positionV>
                <wp:extent cx="1447800" cy="2194560"/>
                <wp:effectExtent l="0" t="0" r="19050" b="15240"/>
                <wp:wrapSquare wrapText="bothSides"/>
                <wp:docPr id="582456479" name="Textfeld 582456479"/>
                <wp:cNvGraphicFramePr/>
                <a:graphic xmlns:a="http://schemas.openxmlformats.org/drawingml/2006/main">
                  <a:graphicData uri="http://schemas.microsoft.com/office/word/2010/wordprocessingShape">
                    <wps:wsp>
                      <wps:cNvSpPr txBox="1"/>
                      <wps:spPr>
                        <a:xfrm>
                          <a:off x="0" y="0"/>
                          <a:ext cx="1447800" cy="2194560"/>
                        </a:xfrm>
                        <a:prstGeom prst="rect">
                          <a:avLst/>
                        </a:prstGeom>
                        <a:solidFill>
                          <a:schemeClr val="lt1"/>
                        </a:solidFill>
                        <a:ln w="6350">
                          <a:solidFill>
                            <a:prstClr val="black"/>
                          </a:solidFill>
                        </a:ln>
                      </wps:spPr>
                      <wps:txbx>
                        <w:txbxContent>
                          <w:p w14:paraId="69FBDDF9" w14:textId="77777777" w:rsidR="005B279E" w:rsidRPr="000B1D9A" w:rsidRDefault="005B279E" w:rsidP="005B279E">
                            <w:pPr>
                              <w:spacing w:line="240" w:lineRule="auto"/>
                              <w:jc w:val="left"/>
                              <w:rPr>
                                <w:b/>
                                <w:sz w:val="20"/>
                                <w:szCs w:val="18"/>
                              </w:rPr>
                            </w:pPr>
                            <w:r>
                              <w:rPr>
                                <w:b/>
                                <w:sz w:val="20"/>
                              </w:rPr>
                              <w:t>Grandes Écoles</w:t>
                            </w:r>
                          </w:p>
                          <w:p w14:paraId="7E7F96A9" w14:textId="77777777" w:rsidR="005B279E" w:rsidRPr="00B464C3" w:rsidRDefault="005B279E" w:rsidP="005B279E">
                            <w:pPr>
                              <w:spacing w:line="240" w:lineRule="auto"/>
                              <w:jc w:val="left"/>
                              <w:rPr>
                                <w:sz w:val="20"/>
                                <w:szCs w:val="18"/>
                              </w:rPr>
                            </w:pPr>
                            <w:r>
                              <w:rPr>
                                <w:sz w:val="20"/>
                              </w:rPr>
                              <w:t>These higher education institutions in France offer highly selective and specialized educational programs (such as engineering, economics, political science,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0DFD" id="Textfeld 582456479" o:spid="_x0000_s1034" type="#_x0000_t202" style="position:absolute;left:0;text-align:left;margin-left:-34.8pt;margin-top:427.65pt;width:114pt;height:17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ahOgIAAIQ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" fillcolor="white [3201]" strokeweight=".5pt">
                <v:textbox>
                  <w:txbxContent>
                    <w:p w14:paraId="69FBDDF9" w14:textId="77777777" w:rsidR="005B279E" w:rsidRPr="000B1D9A" w:rsidRDefault="005B279E" w:rsidP="005B279E">
                      <w:pPr>
                        <w:spacing w:line="240" w:lineRule="auto"/>
                        <w:jc w:val="left"/>
                        <w:rPr>
                          <w:b/>
                          <w:sz w:val="20"/>
                          <w:szCs w:val="18"/>
                        </w:rPr>
                      </w:pPr>
                      <w:r>
                        <w:rPr>
                          <w:b/>
                          <w:sz w:val="20"/>
                        </w:rPr>
                        <w:t>Grandes Écoles</w:t>
                      </w:r>
                    </w:p>
                    <w:p w14:paraId="7E7F96A9" w14:textId="77777777" w:rsidR="005B279E" w:rsidRPr="00B464C3" w:rsidRDefault="005B279E" w:rsidP="005B279E">
                      <w:pPr>
                        <w:spacing w:line="240" w:lineRule="auto"/>
                        <w:jc w:val="left"/>
                        <w:rPr>
                          <w:sz w:val="20"/>
                          <w:szCs w:val="18"/>
                        </w:rPr>
                      </w:pPr>
                      <w:r>
                        <w:rPr>
                          <w:sz w:val="20"/>
                        </w:rPr>
                        <w:t>These higher education institutions in France offer highly selective and specialized educational programs (such as engineering, economics, political science, administration).</w:t>
                      </w:r>
                    </w:p>
                  </w:txbxContent>
                </v:textbox>
                <w10:wrap type="square" anchorx="margin" anchory="margin"/>
              </v:shape>
            </w:pict>
          </mc:Fallback>
        </mc:AlternateContent>
      </w:r>
      <w:r w:rsidRPr="0095665E">
        <w:rPr>
          <w:lang w:val="en-US"/>
        </w:rPr>
        <w:t xml:space="preserve">While there are </w:t>
      </w:r>
      <w:r w:rsidR="008B0245">
        <w:rPr>
          <w:lang w:val="en-US"/>
        </w:rPr>
        <w:t xml:space="preserve">many </w:t>
      </w:r>
      <w:r w:rsidRPr="0095665E">
        <w:rPr>
          <w:lang w:val="en-US"/>
        </w:rPr>
        <w:t xml:space="preserve">different formats and undoubtedly many exceptions, it is </w:t>
      </w:r>
      <w:r w:rsidR="008B0245">
        <w:rPr>
          <w:lang w:val="en-US"/>
        </w:rPr>
        <w:t>worth considering</w:t>
      </w:r>
      <w:r w:rsidRPr="0095665E">
        <w:rPr>
          <w:lang w:val="en-US"/>
        </w:rPr>
        <w:t xml:space="preserve"> these basic models when</w:t>
      </w:r>
      <w:r w:rsidR="00443B21">
        <w:rPr>
          <w:lang w:val="en-US"/>
        </w:rPr>
        <w:t xml:space="preserve"> </w:t>
      </w:r>
      <w:r w:rsidR="00C140DD">
        <w:rPr>
          <w:lang w:val="en-US"/>
        </w:rPr>
        <w:t>relocating</w:t>
      </w:r>
      <w:r w:rsidRPr="0095665E">
        <w:rPr>
          <w:lang w:val="en-US"/>
        </w:rPr>
        <w:t xml:space="preserve"> abroad. If you wish to work in France, for example, </w:t>
      </w:r>
      <w:r w:rsidR="00C140DD">
        <w:rPr>
          <w:lang w:val="en-US"/>
        </w:rPr>
        <w:t>you may find it particularly difficult to enter</w:t>
      </w:r>
      <w:r w:rsidRPr="0095665E">
        <w:rPr>
          <w:lang w:val="en-US"/>
        </w:rPr>
        <w:t xml:space="preserve"> middle and senior management </w:t>
      </w:r>
      <w:r w:rsidR="00C140DD">
        <w:rPr>
          <w:lang w:val="en-US"/>
        </w:rPr>
        <w:t>if you did not attend</w:t>
      </w:r>
      <w:r w:rsidR="00443B21">
        <w:rPr>
          <w:lang w:val="en-US"/>
        </w:rPr>
        <w:t xml:space="preserve"> </w:t>
      </w:r>
      <w:r w:rsidRPr="0095665E">
        <w:rPr>
          <w:lang w:val="en-US"/>
        </w:rPr>
        <w:t xml:space="preserve">one of the so-called </w:t>
      </w:r>
      <w:r w:rsidRPr="0095665E">
        <w:rPr>
          <w:b/>
          <w:lang w:val="en-US"/>
        </w:rPr>
        <w:t>Grandes Écoles</w:t>
      </w:r>
      <w:r w:rsidRPr="0095665E">
        <w:rPr>
          <w:lang w:val="en-US"/>
        </w:rPr>
        <w:t xml:space="preserve"> and belong to the relevant alumni networks. </w:t>
      </w:r>
    </w:p>
    <w:p w14:paraId="1B466E3A" w14:textId="69E4503C" w:rsidR="005B279E" w:rsidRPr="0095665E" w:rsidRDefault="00443B21" w:rsidP="005B279E">
      <w:pPr>
        <w:rPr>
          <w:lang w:val="en-US"/>
        </w:rPr>
      </w:pPr>
      <w:r>
        <w:rPr>
          <w:lang w:val="en-US"/>
        </w:rPr>
        <w:t>I</w:t>
      </w:r>
      <w:r w:rsidR="005B279E" w:rsidRPr="0095665E">
        <w:rPr>
          <w:lang w:val="en-US"/>
        </w:rPr>
        <w:t>nternational assignments lasting several years are highly regarded due to the knowledge</w:t>
      </w:r>
      <w:r>
        <w:rPr>
          <w:lang w:val="en-US"/>
        </w:rPr>
        <w:t xml:space="preserve"> and experience thereby</w:t>
      </w:r>
      <w:r w:rsidR="005B279E" w:rsidRPr="0095665E">
        <w:rPr>
          <w:lang w:val="en-US"/>
        </w:rPr>
        <w:t xml:space="preserve"> acquired, so this should play an important part in your career planning. In the face of advancing globalization, international experience </w:t>
      </w:r>
      <w:r w:rsidR="004F2258">
        <w:rPr>
          <w:lang w:val="en-US"/>
        </w:rPr>
        <w:t xml:space="preserve">is often highly prized by companies </w:t>
      </w:r>
      <w:r w:rsidR="005B279E" w:rsidRPr="0095665E">
        <w:rPr>
          <w:lang w:val="en-US"/>
        </w:rPr>
        <w:t xml:space="preserve">for developing </w:t>
      </w:r>
      <w:r w:rsidR="00B14830">
        <w:rPr>
          <w:lang w:val="en-US"/>
        </w:rPr>
        <w:t>an in-depth</w:t>
      </w:r>
      <w:r w:rsidR="005B279E" w:rsidRPr="0095665E">
        <w:rPr>
          <w:lang w:val="en-US"/>
        </w:rPr>
        <w:t xml:space="preserve"> understanding of international </w:t>
      </w:r>
      <w:r w:rsidR="00B14830">
        <w:rPr>
          <w:lang w:val="en-US"/>
        </w:rPr>
        <w:t>business</w:t>
      </w:r>
      <w:r w:rsidR="005B279E" w:rsidRPr="0095665E">
        <w:rPr>
          <w:lang w:val="en-US"/>
        </w:rPr>
        <w:t xml:space="preserve"> </w:t>
      </w:r>
      <w:sdt>
        <w:sdtPr>
          <w:rPr>
            <w:lang w:val="en-US"/>
          </w:rPr>
          <w:id w:val="-194082469"/>
          <w:citation/>
        </w:sdtPr>
        <w:sdtEndPr/>
        <w:sdtContent>
          <w:r w:rsidR="005B279E" w:rsidRPr="0095665E">
            <w:rPr>
              <w:lang w:val="en-US"/>
            </w:rPr>
            <w:fldChar w:fldCharType="begin"/>
          </w:r>
          <w:r w:rsidR="005B279E" w:rsidRPr="0095665E">
            <w:rPr>
              <w:lang w:val="en-US"/>
            </w:rPr>
            <w:instrText xml:space="preserve"> CITATION Tor09 \l 1031 </w:instrText>
          </w:r>
          <w:r w:rsidR="005B279E" w:rsidRPr="0095665E">
            <w:rPr>
              <w:lang w:val="en-US"/>
            </w:rPr>
            <w:fldChar w:fldCharType="separate"/>
          </w:r>
          <w:r w:rsidR="00EA0864" w:rsidRPr="0095665E">
            <w:rPr>
              <w:noProof/>
              <w:lang w:val="en-US"/>
            </w:rPr>
            <w:t>(Biemann, Die Bedeutung internationaler Erfahrungen für den Karriereerfolg von Führungskräften, 2009)</w:t>
          </w:r>
          <w:r w:rsidR="005B279E" w:rsidRPr="0095665E">
            <w:rPr>
              <w:lang w:val="en-US"/>
            </w:rPr>
            <w:fldChar w:fldCharType="end"/>
          </w:r>
        </w:sdtContent>
      </w:sdt>
      <w:r w:rsidR="005B279E" w:rsidRPr="0095665E">
        <w:rPr>
          <w:lang w:val="en-US"/>
        </w:rPr>
        <w:t xml:space="preserve">. </w:t>
      </w:r>
      <w:r w:rsidR="00AD2A60">
        <w:rPr>
          <w:lang w:val="en-US"/>
        </w:rPr>
        <w:t>M</w:t>
      </w:r>
      <w:r w:rsidR="005B279E" w:rsidRPr="0095665E">
        <w:rPr>
          <w:lang w:val="en-US"/>
        </w:rPr>
        <w:t xml:space="preserve">any companies </w:t>
      </w:r>
      <w:r w:rsidR="00B14830">
        <w:rPr>
          <w:lang w:val="en-US"/>
        </w:rPr>
        <w:t xml:space="preserve">are </w:t>
      </w:r>
      <w:r w:rsidR="00AD2A60">
        <w:rPr>
          <w:lang w:val="en-US"/>
        </w:rPr>
        <w:t xml:space="preserve">therefore </w:t>
      </w:r>
      <w:r w:rsidR="00B14830">
        <w:rPr>
          <w:lang w:val="en-US"/>
        </w:rPr>
        <w:t>keen to hire</w:t>
      </w:r>
      <w:r w:rsidR="00C50C24">
        <w:rPr>
          <w:lang w:val="en-US"/>
        </w:rPr>
        <w:t xml:space="preserve"> top</w:t>
      </w:r>
      <w:r w:rsidR="005B279E" w:rsidRPr="0095665E">
        <w:rPr>
          <w:lang w:val="en-US"/>
        </w:rPr>
        <w:t xml:space="preserve"> managers who have already demonstrated their skills in an international context.</w:t>
      </w:r>
    </w:p>
    <w:p w14:paraId="77FF6FF9" w14:textId="77777777" w:rsidR="005B279E" w:rsidRPr="0095665E" w:rsidRDefault="005B279E" w:rsidP="005B279E">
      <w:pPr>
        <w:rPr>
          <w:lang w:val="en-US"/>
        </w:rPr>
      </w:pPr>
    </w:p>
    <w:p w14:paraId="1D77998C" w14:textId="77777777" w:rsidR="005B279E" w:rsidRPr="0095665E" w:rsidRDefault="005B279E" w:rsidP="005B279E">
      <w:pPr>
        <w:pStyle w:val="Heading3"/>
        <w:rPr>
          <w:lang w:val="en-US"/>
        </w:rPr>
      </w:pPr>
      <w:r w:rsidRPr="0095665E">
        <w:rPr>
          <w:lang w:val="en-US"/>
        </w:rPr>
        <w:t>Self-Check Questions</w:t>
      </w:r>
    </w:p>
    <w:p w14:paraId="104A4D87" w14:textId="77777777" w:rsidR="005B279E" w:rsidRPr="0095665E" w:rsidRDefault="005B279E" w:rsidP="005B279E">
      <w:pPr>
        <w:rPr>
          <w:lang w:val="en-US"/>
        </w:rPr>
      </w:pPr>
      <w:r w:rsidRPr="0095665E">
        <w:rPr>
          <w:lang w:val="en-US"/>
        </w:rPr>
        <w:t xml:space="preserve">1. Please mark the statements which are correct. </w:t>
      </w:r>
    </w:p>
    <w:p w14:paraId="0D8CFA54" w14:textId="4DAF0D04"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 xml:space="preserve">Global career </w:t>
      </w:r>
      <w:r w:rsidR="00C50C24">
        <w:rPr>
          <w:i/>
          <w:u w:val="single"/>
          <w:lang w:val="en-US"/>
        </w:rPr>
        <w:t>type</w:t>
      </w:r>
      <w:r w:rsidRPr="0095665E">
        <w:rPr>
          <w:i/>
          <w:u w:val="single"/>
          <w:lang w:val="en-US"/>
        </w:rPr>
        <w:t>s allow individuals to develop their careers in other countries and acquire international experience.</w:t>
      </w:r>
      <w:r w:rsidRPr="0095665E">
        <w:rPr>
          <w:lang w:val="en-US"/>
        </w:rPr>
        <w:t xml:space="preserve"> </w:t>
      </w:r>
    </w:p>
    <w:p w14:paraId="746C2A86" w14:textId="1BC50BBB" w:rsidR="005B279E" w:rsidRPr="0095665E" w:rsidRDefault="005B279E" w:rsidP="005B279E">
      <w:pPr>
        <w:rPr>
          <w:lang w:val="en-US"/>
        </w:rPr>
      </w:pPr>
      <w:r w:rsidRPr="0095665E">
        <w:rPr>
          <w:rFonts w:ascii="Wingdings" w:hAnsi="Wingdings"/>
          <w:lang w:val="en-US"/>
        </w:rPr>
        <w:t>¨</w:t>
      </w:r>
      <w:r w:rsidRPr="0095665E">
        <w:rPr>
          <w:lang w:val="en-US"/>
        </w:rPr>
        <w:t xml:space="preserve"> Employers are not interested in supporting their employees in global careers, as this could lead to a loss of skilled workers in Germany. </w:t>
      </w:r>
    </w:p>
    <w:p w14:paraId="74A857DA" w14:textId="72CC4AB9" w:rsidR="005B279E" w:rsidRPr="0095665E" w:rsidRDefault="005B279E" w:rsidP="005B279E">
      <w:pPr>
        <w:rPr>
          <w:lang w:val="en-US"/>
        </w:rPr>
      </w:pPr>
      <w:r w:rsidRPr="0095665E">
        <w:rPr>
          <w:rFonts w:ascii="Wingdings" w:hAnsi="Wingdings"/>
          <w:lang w:val="en-US"/>
        </w:rPr>
        <w:lastRenderedPageBreak/>
        <w:t>¨</w:t>
      </w:r>
      <w:r w:rsidRPr="0095665E">
        <w:rPr>
          <w:lang w:val="en-US"/>
        </w:rPr>
        <w:t xml:space="preserve"> </w:t>
      </w:r>
      <w:r w:rsidRPr="0095665E">
        <w:rPr>
          <w:i/>
          <w:u w:val="single"/>
          <w:lang w:val="en-US"/>
        </w:rPr>
        <w:t xml:space="preserve">The Japanese career model </w:t>
      </w:r>
      <w:r w:rsidR="00C50C24">
        <w:rPr>
          <w:i/>
          <w:u w:val="single"/>
          <w:lang w:val="en-US"/>
        </w:rPr>
        <w:t>tends to focus on</w:t>
      </w:r>
      <w:r w:rsidRPr="0095665E">
        <w:rPr>
          <w:i/>
          <w:u w:val="single"/>
          <w:lang w:val="en-US"/>
        </w:rPr>
        <w:t xml:space="preserve"> long-term employment with a single company and advancement within a fixed hierarchy.</w:t>
      </w:r>
      <w:r w:rsidRPr="0095665E">
        <w:rPr>
          <w:lang w:val="en-US"/>
        </w:rPr>
        <w:t xml:space="preserve"> </w:t>
      </w:r>
    </w:p>
    <w:p w14:paraId="793F4C17" w14:textId="4DC40119" w:rsidR="005B279E" w:rsidRPr="0095665E" w:rsidRDefault="005B279E" w:rsidP="005B279E">
      <w:pPr>
        <w:rPr>
          <w:lang w:val="en-US"/>
        </w:rPr>
      </w:pPr>
      <w:r w:rsidRPr="0095665E">
        <w:rPr>
          <w:rFonts w:ascii="Wingdings" w:hAnsi="Wingdings"/>
          <w:lang w:val="en-US"/>
        </w:rPr>
        <w:t>¨</w:t>
      </w:r>
      <w:r w:rsidRPr="0095665E">
        <w:rPr>
          <w:lang w:val="en-US"/>
        </w:rPr>
        <w:t xml:space="preserve"> The German career model is flexible and allows for </w:t>
      </w:r>
      <w:r w:rsidR="00C50C24">
        <w:rPr>
          <w:lang w:val="en-US"/>
        </w:rPr>
        <w:t>rapid</w:t>
      </w:r>
      <w:r w:rsidRPr="0095665E">
        <w:rPr>
          <w:lang w:val="en-US"/>
        </w:rPr>
        <w:t xml:space="preserve"> ascent </w:t>
      </w:r>
      <w:r w:rsidR="00C50C24">
        <w:rPr>
          <w:lang w:val="en-US"/>
        </w:rPr>
        <w:t>based on</w:t>
      </w:r>
      <w:r w:rsidRPr="0095665E">
        <w:rPr>
          <w:lang w:val="en-US"/>
        </w:rPr>
        <w:t xml:space="preserve"> performance – the most talented graduates </w:t>
      </w:r>
      <w:r w:rsidR="00C50C24">
        <w:rPr>
          <w:lang w:val="en-US"/>
        </w:rPr>
        <w:t>can enter at</w:t>
      </w:r>
      <w:r w:rsidRPr="0095665E">
        <w:rPr>
          <w:lang w:val="en-US"/>
        </w:rPr>
        <w:t xml:space="preserve"> senior management </w:t>
      </w:r>
      <w:r w:rsidR="00C50C24">
        <w:rPr>
          <w:lang w:val="en-US"/>
        </w:rPr>
        <w:t xml:space="preserve">level </w:t>
      </w:r>
      <w:r w:rsidRPr="0095665E">
        <w:rPr>
          <w:lang w:val="en-US"/>
        </w:rPr>
        <w:t xml:space="preserve">straight from university. </w:t>
      </w:r>
    </w:p>
    <w:p w14:paraId="0C56FEFA" w14:textId="77777777" w:rsidR="005B279E" w:rsidRPr="0095665E" w:rsidRDefault="005B279E" w:rsidP="005B279E">
      <w:pPr>
        <w:rPr>
          <w:lang w:val="en-US"/>
        </w:rPr>
      </w:pPr>
    </w:p>
    <w:p w14:paraId="0080709A" w14:textId="77777777" w:rsidR="005B279E" w:rsidRPr="0095665E" w:rsidRDefault="005B279E" w:rsidP="005B279E">
      <w:pPr>
        <w:rPr>
          <w:lang w:val="en-US"/>
        </w:rPr>
      </w:pPr>
    </w:p>
    <w:p w14:paraId="5A6C64C3" w14:textId="77777777" w:rsidR="005B279E" w:rsidRPr="0095665E" w:rsidRDefault="005B279E" w:rsidP="005B279E">
      <w:pPr>
        <w:pStyle w:val="Heading2"/>
        <w:rPr>
          <w:lang w:val="en-US"/>
        </w:rPr>
      </w:pPr>
      <w:r w:rsidRPr="0095665E">
        <w:rPr>
          <w:lang w:val="en-US"/>
        </w:rPr>
        <w:t>7.2 Individual Characteristics of Global Leaders</w:t>
      </w:r>
    </w:p>
    <w:p w14:paraId="0B627C1D" w14:textId="25E3BC78" w:rsidR="005B279E" w:rsidRPr="0095665E" w:rsidRDefault="005B279E" w:rsidP="005B279E">
      <w:pPr>
        <w:rPr>
          <w:lang w:val="en-US"/>
        </w:rPr>
      </w:pPr>
      <w:r w:rsidRPr="0095665E">
        <w:rPr>
          <w:lang w:val="en-US"/>
        </w:rPr>
        <w:t xml:space="preserve">In </w:t>
      </w:r>
      <w:r w:rsidR="00A03D19">
        <w:rPr>
          <w:lang w:val="en-US"/>
        </w:rPr>
        <w:t>the search for</w:t>
      </w:r>
      <w:r w:rsidRPr="0095665E">
        <w:rPr>
          <w:lang w:val="en-US"/>
        </w:rPr>
        <w:t xml:space="preserve"> globally applicable and practicable solutions, it is </w:t>
      </w:r>
      <w:r w:rsidR="00876BFF">
        <w:rPr>
          <w:lang w:val="en-US"/>
        </w:rPr>
        <w:t>important</w:t>
      </w:r>
      <w:r w:rsidRPr="0095665E">
        <w:rPr>
          <w:lang w:val="en-US"/>
        </w:rPr>
        <w:t xml:space="preserve"> to understand the differences </w:t>
      </w:r>
      <w:r w:rsidR="00A03D19">
        <w:rPr>
          <w:lang w:val="en-US"/>
        </w:rPr>
        <w:t>between</w:t>
      </w:r>
      <w:r w:rsidR="00876BFF">
        <w:rPr>
          <w:lang w:val="en-US"/>
        </w:rPr>
        <w:t xml:space="preserve"> different cultures in the way they think, feel and act</w:t>
      </w:r>
      <w:r w:rsidRPr="0095665E">
        <w:rPr>
          <w:lang w:val="en-US"/>
        </w:rPr>
        <w:t>. In the past, cooperation in sectors such as economics, technology, medicine or politics was considered solely from a functional perspective. One reason why many solutions fail is that the</w:t>
      </w:r>
      <w:r w:rsidR="005F1155">
        <w:rPr>
          <w:lang w:val="en-US"/>
        </w:rPr>
        <w:t xml:space="preserve">y </w:t>
      </w:r>
      <w:r w:rsidR="00364069">
        <w:rPr>
          <w:lang w:val="en-US"/>
        </w:rPr>
        <w:t xml:space="preserve">do not allow for the </w:t>
      </w:r>
      <w:r w:rsidRPr="0095665E">
        <w:rPr>
          <w:lang w:val="en-US"/>
        </w:rPr>
        <w:t xml:space="preserve">differences </w:t>
      </w:r>
      <w:r w:rsidR="00364069">
        <w:rPr>
          <w:lang w:val="en-US"/>
        </w:rPr>
        <w:t>between</w:t>
      </w:r>
      <w:r w:rsidRPr="0095665E">
        <w:rPr>
          <w:lang w:val="en-US"/>
        </w:rPr>
        <w:t xml:space="preserve"> the way people and colleagues think </w:t>
      </w:r>
      <w:sdt>
        <w:sdtPr>
          <w:rPr>
            <w:lang w:val="en-US"/>
          </w:rPr>
          <w:id w:val="1296330256"/>
          <w:placeholder>
            <w:docPart w:val="9A59F4B9236B44C1AD7A0DCA09E31CF2"/>
          </w:placeholder>
          <w:citation/>
        </w:sdtPr>
        <w:sdtEndPr/>
        <w:sdtContent>
          <w:r w:rsidRPr="0095665E">
            <w:rPr>
              <w:lang w:val="en-US"/>
            </w:rPr>
            <w:fldChar w:fldCharType="begin"/>
          </w:r>
          <w:r w:rsidRPr="0095665E">
            <w:rPr>
              <w:lang w:val="en-US"/>
            </w:rPr>
            <w:instrText xml:space="preserve">CITATION Gee17 \l 1031 </w:instrText>
          </w:r>
          <w:r w:rsidRPr="0095665E">
            <w:rPr>
              <w:lang w:val="en-US"/>
            </w:rPr>
            <w:fldChar w:fldCharType="separate"/>
          </w:r>
          <w:r w:rsidR="00EA0864" w:rsidRPr="0095665E">
            <w:rPr>
              <w:noProof/>
              <w:lang w:val="en-US"/>
            </w:rPr>
            <w:t>(Hofstede, Hofstede, &amp; Minkov, Lokales Denken, globales Handeln. Interkulturelle Zusammenarbeit und globales Management, 2017)</w:t>
          </w:r>
          <w:r w:rsidRPr="0095665E">
            <w:rPr>
              <w:lang w:val="en-US"/>
            </w:rPr>
            <w:fldChar w:fldCharType="end"/>
          </w:r>
        </w:sdtContent>
      </w:sdt>
      <w:r w:rsidRPr="0095665E">
        <w:rPr>
          <w:lang w:val="en-US"/>
        </w:rPr>
        <w:t>.</w:t>
      </w:r>
    </w:p>
    <w:p w14:paraId="5C40195C" w14:textId="656AEEE1"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7456" behindDoc="0" locked="0" layoutInCell="1" allowOverlap="1" wp14:anchorId="7EE7FFB9" wp14:editId="254A6973">
                <wp:simplePos x="0" y="0"/>
                <wp:positionH relativeFrom="margin">
                  <wp:posOffset>-563485</wp:posOffset>
                </wp:positionH>
                <wp:positionV relativeFrom="margin">
                  <wp:posOffset>1999639</wp:posOffset>
                </wp:positionV>
                <wp:extent cx="1391920" cy="1849120"/>
                <wp:effectExtent l="0" t="0" r="17780" b="17780"/>
                <wp:wrapSquare wrapText="bothSides"/>
                <wp:docPr id="1406429162" name="Textfeld 1406429162"/>
                <wp:cNvGraphicFramePr/>
                <a:graphic xmlns:a="http://schemas.openxmlformats.org/drawingml/2006/main">
                  <a:graphicData uri="http://schemas.microsoft.com/office/word/2010/wordprocessingShape">
                    <wps:wsp>
                      <wps:cNvSpPr txBox="1"/>
                      <wps:spPr>
                        <a:xfrm>
                          <a:off x="0" y="0"/>
                          <a:ext cx="1391920" cy="1849120"/>
                        </a:xfrm>
                        <a:prstGeom prst="rect">
                          <a:avLst/>
                        </a:prstGeom>
                        <a:solidFill>
                          <a:schemeClr val="lt1"/>
                        </a:solidFill>
                        <a:ln w="6350">
                          <a:solidFill>
                            <a:prstClr val="black"/>
                          </a:solidFill>
                        </a:ln>
                      </wps:spPr>
                      <wps:txbx>
                        <w:txbxContent>
                          <w:p w14:paraId="7FC3BF3C" w14:textId="77777777" w:rsidR="005B279E" w:rsidRPr="00A26551" w:rsidRDefault="005B279E" w:rsidP="005B279E">
                            <w:pPr>
                              <w:spacing w:line="240" w:lineRule="auto"/>
                              <w:jc w:val="left"/>
                              <w:rPr>
                                <w:b/>
                                <w:sz w:val="20"/>
                                <w:szCs w:val="18"/>
                              </w:rPr>
                            </w:pPr>
                            <w:r>
                              <w:rPr>
                                <w:b/>
                                <w:sz w:val="20"/>
                              </w:rPr>
                              <w:t>Culture</w:t>
                            </w:r>
                          </w:p>
                          <w:p w14:paraId="138C6C17" w14:textId="71DE2929" w:rsidR="005B279E" w:rsidRPr="00B464C3" w:rsidRDefault="005B279E" w:rsidP="005B279E">
                            <w:pPr>
                              <w:spacing w:line="240" w:lineRule="auto"/>
                              <w:jc w:val="left"/>
                              <w:rPr>
                                <w:sz w:val="20"/>
                                <w:szCs w:val="18"/>
                              </w:rPr>
                            </w:pPr>
                            <w:r w:rsidRPr="00A03D19">
                              <w:rPr>
                                <w:sz w:val="20"/>
                                <w:lang w:val="en-US"/>
                              </w:rPr>
                              <w:t>Culture incorporates a set of social norms and reactions that influence and shape a nation’s behavior</w:t>
                            </w:r>
                            <w:r>
                              <w:rPr>
                                <w:sz w:val="20"/>
                              </w:rPr>
                              <w:t xml:space="preserve"> </w:t>
                            </w:r>
                            <w:sdt>
                              <w:sdtPr>
                                <w:rPr>
                                  <w:sz w:val="20"/>
                                  <w:szCs w:val="18"/>
                                </w:rPr>
                                <w:id w:val="-1199614603"/>
                                <w:citation/>
                              </w:sdtPr>
                              <w:sdtEndPr/>
                              <w:sdtContent>
                                <w:r>
                                  <w:rPr>
                                    <w:sz w:val="20"/>
                                  </w:rPr>
                                  <w:fldChar w:fldCharType="begin"/>
                                </w:r>
                                <w:r>
                                  <w:rPr>
                                    <w:sz w:val="20"/>
                                  </w:rPr>
                                  <w:instrText xml:space="preserve">CITATION Sur17 \p 41-42 \l 1031 </w:instrText>
                                </w:r>
                                <w:r>
                                  <w:rPr>
                                    <w:sz w:val="20"/>
                                  </w:rPr>
                                  <w:fldChar w:fldCharType="separate"/>
                                </w:r>
                                <w:r w:rsidR="00EA0864" w:rsidRPr="00EA0864">
                                  <w:rPr>
                                    <w:noProof/>
                                    <w:sz w:val="20"/>
                                  </w:rPr>
                                  <w:t>(Sure, 2017, S. 41-42)</w:t>
                                </w:r>
                                <w:r>
                                  <w:rPr>
                                    <w:sz w:val="20"/>
                                  </w:rPr>
                                  <w:fldChar w:fldCharType="end"/>
                                </w:r>
                              </w:sdtContent>
                            </w:sdt>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7FFB9" id="Textfeld 1406429162" o:spid="_x0000_s1035" type="#_x0000_t202" style="position:absolute;left:0;text-align:left;margin-left:-44.35pt;margin-top:157.45pt;width:109.6pt;height:14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" fillcolor="white [3201]" strokeweight=".5pt">
                <v:textbox>
                  <w:txbxContent>
                    <w:p w14:paraId="7FC3BF3C" w14:textId="77777777" w:rsidR="005B279E" w:rsidRPr="00A26551" w:rsidRDefault="005B279E" w:rsidP="005B279E">
                      <w:pPr>
                        <w:spacing w:line="240" w:lineRule="auto"/>
                        <w:jc w:val="left"/>
                        <w:rPr>
                          <w:b/>
                          <w:sz w:val="20"/>
                          <w:szCs w:val="18"/>
                        </w:rPr>
                      </w:pPr>
                      <w:r>
                        <w:rPr>
                          <w:b/>
                          <w:sz w:val="20"/>
                        </w:rPr>
                        <w:t>Culture</w:t>
                      </w:r>
                    </w:p>
                    <w:p w14:paraId="138C6C17" w14:textId="71DE2929" w:rsidR="005B279E" w:rsidRPr="00B464C3" w:rsidRDefault="005B279E" w:rsidP="005B279E">
                      <w:pPr>
                        <w:spacing w:line="240" w:lineRule="auto"/>
                        <w:jc w:val="left"/>
                        <w:rPr>
                          <w:sz w:val="20"/>
                          <w:szCs w:val="18"/>
                        </w:rPr>
                      </w:pPr>
                      <w:r w:rsidRPr="00A03D19">
                        <w:rPr>
                          <w:sz w:val="20"/>
                          <w:lang w:val="en-US"/>
                        </w:rPr>
                        <w:t>Culture incorporates a set of social norms and reactions that influence and shape a nation’s behavior</w:t>
                      </w:r>
                      <w:r>
                        <w:rPr>
                          <w:sz w:val="20"/>
                        </w:rPr>
                        <w:t xml:space="preserve"> </w:t>
                      </w:r>
                      <w:sdt>
                        <w:sdtPr>
                          <w:rPr>
                            <w:sz w:val="20"/>
                            <w:szCs w:val="18"/>
                          </w:rPr>
                          <w:id w:val="-1199614603"/>
                          <w:citation/>
                        </w:sdtPr>
                        <w:sdtEndPr/>
                        <w:sdtContent>
                          <w:r>
                            <w:rPr>
                              <w:sz w:val="20"/>
                            </w:rPr>
                            <w:fldChar w:fldCharType="begin"/>
                          </w:r>
                          <w:r>
                            <w:rPr>
                              <w:sz w:val="20"/>
                            </w:rPr>
                            <w:instrText xml:space="preserve">CITATION Sur17 \p 41-42 \l 1031 </w:instrText>
                          </w:r>
                          <w:r>
                            <w:rPr>
                              <w:sz w:val="20"/>
                            </w:rPr>
                            <w:fldChar w:fldCharType="separate"/>
                          </w:r>
                          <w:r w:rsidR="00EA0864" w:rsidRPr="00EA0864">
                            <w:rPr>
                              <w:noProof/>
                              <w:sz w:val="20"/>
                            </w:rPr>
                            <w:t>(Sure, 2017, S. 41-42)</w:t>
                          </w:r>
                          <w:r>
                            <w:rPr>
                              <w:sz w:val="20"/>
                            </w:rPr>
                            <w:fldChar w:fldCharType="end"/>
                          </w:r>
                        </w:sdtContent>
                      </w:sdt>
                      <w:r>
                        <w:rPr>
                          <w:sz w:val="20"/>
                        </w:rPr>
                        <w:t>.</w:t>
                      </w:r>
                    </w:p>
                  </w:txbxContent>
                </v:textbox>
                <w10:wrap type="square" anchorx="margin" anchory="margin"/>
              </v:shape>
            </w:pict>
          </mc:Fallback>
        </mc:AlternateContent>
      </w:r>
      <w:r w:rsidRPr="0095665E">
        <w:rPr>
          <w:lang w:val="en-US"/>
        </w:rPr>
        <w:t xml:space="preserve">Geert Hofstede's theory of cultural dimensions is a scientific concept that aims to </w:t>
      </w:r>
      <w:r w:rsidR="006564DD">
        <w:rPr>
          <w:lang w:val="en-US"/>
        </w:rPr>
        <w:t xml:space="preserve">elucidate </w:t>
      </w:r>
      <w:r w:rsidRPr="0095665E">
        <w:rPr>
          <w:lang w:val="en-US"/>
        </w:rPr>
        <w:t xml:space="preserve">the differences between national </w:t>
      </w:r>
      <w:r w:rsidRPr="0095665E">
        <w:rPr>
          <w:b/>
          <w:lang w:val="en-US"/>
        </w:rPr>
        <w:t>cultures</w:t>
      </w:r>
      <w:r w:rsidRPr="0095665E">
        <w:rPr>
          <w:lang w:val="en-US"/>
        </w:rPr>
        <w:t xml:space="preserve"> </w:t>
      </w:r>
      <w:r w:rsidR="00364069">
        <w:rPr>
          <w:lang w:val="en-US"/>
        </w:rPr>
        <w:t xml:space="preserve">in multiple </w:t>
      </w:r>
      <w:r w:rsidRPr="0095665E">
        <w:rPr>
          <w:lang w:val="en-US"/>
        </w:rPr>
        <w:t>dimensions. The theory was first developed in the 1970s by Dutch social psychologist Geert Hofstede and is based on empirical studies conducted in numerous countries.</w:t>
      </w:r>
    </w:p>
    <w:p w14:paraId="2219BA70" w14:textId="3F669369" w:rsidR="005B279E" w:rsidRPr="0095665E" w:rsidRDefault="005B279E" w:rsidP="005B279E">
      <w:pPr>
        <w:rPr>
          <w:lang w:val="en-US"/>
        </w:rPr>
      </w:pPr>
      <w:r w:rsidRPr="0095665E">
        <w:rPr>
          <w:lang w:val="en-US"/>
        </w:rPr>
        <w:t xml:space="preserve">Hofstede’s cultural dimensions </w:t>
      </w:r>
      <w:sdt>
        <w:sdtPr>
          <w:rPr>
            <w:lang w:val="en-US"/>
          </w:rPr>
          <w:id w:val="484824759"/>
          <w:citation/>
        </w:sdtPr>
        <w:sdtEndPr/>
        <w:sdtContent>
          <w:r w:rsidRPr="0095665E">
            <w:rPr>
              <w:lang w:val="en-US"/>
            </w:rPr>
            <w:fldChar w:fldCharType="begin"/>
          </w:r>
          <w:r w:rsidRPr="0095665E">
            <w:rPr>
              <w:lang w:val="en-US"/>
            </w:rPr>
            <w:instrText xml:space="preserve">CITATION Hof83 \n  \l 1031 </w:instrText>
          </w:r>
          <w:r w:rsidRPr="0095665E">
            <w:rPr>
              <w:lang w:val="en-US"/>
            </w:rPr>
            <w:fldChar w:fldCharType="separate"/>
          </w:r>
          <w:r w:rsidR="00EA0864" w:rsidRPr="0095665E">
            <w:rPr>
              <w:noProof/>
              <w:lang w:val="en-US"/>
            </w:rPr>
            <w:t>(The cultural relativity of organizational practices and theories, 1983)</w:t>
          </w:r>
          <w:r w:rsidRPr="0095665E">
            <w:rPr>
              <w:lang w:val="en-US"/>
            </w:rPr>
            <w:fldChar w:fldCharType="end"/>
          </w:r>
        </w:sdtContent>
      </w:sdt>
      <w:r w:rsidRPr="0095665E">
        <w:rPr>
          <w:lang w:val="en-US"/>
        </w:rPr>
        <w:t xml:space="preserve"> (Towers &amp; Peppler, 2017; Sure, 2017, pp. 54–57) </w:t>
      </w:r>
      <w:r w:rsidR="00364069">
        <w:rPr>
          <w:lang w:val="en-US"/>
        </w:rPr>
        <w:t>focus on</w:t>
      </w:r>
      <w:r w:rsidRPr="0095665E">
        <w:rPr>
          <w:lang w:val="en-US"/>
        </w:rPr>
        <w:t xml:space="preserve"> four </w:t>
      </w:r>
      <w:r w:rsidR="00A13105">
        <w:rPr>
          <w:lang w:val="en-US"/>
        </w:rPr>
        <w:t>key</w:t>
      </w:r>
      <w:r w:rsidRPr="0095665E">
        <w:rPr>
          <w:lang w:val="en-US"/>
        </w:rPr>
        <w:t xml:space="preserve"> dimensions </w:t>
      </w:r>
      <w:r w:rsidR="00A13105">
        <w:rPr>
          <w:lang w:val="en-US"/>
        </w:rPr>
        <w:t>for comparing</w:t>
      </w:r>
      <w:r w:rsidRPr="0095665E">
        <w:rPr>
          <w:lang w:val="en-US"/>
        </w:rPr>
        <w:t xml:space="preserve"> national cultures. These are:</w:t>
      </w:r>
    </w:p>
    <w:p w14:paraId="50121043" w14:textId="63472FC2" w:rsidR="005B279E" w:rsidRPr="0095665E" w:rsidRDefault="005B279E" w:rsidP="00D66B34">
      <w:pPr>
        <w:pStyle w:val="ListParagraph"/>
        <w:numPr>
          <w:ilvl w:val="0"/>
          <w:numId w:val="17"/>
        </w:numPr>
        <w:rPr>
          <w:lang w:val="en-US"/>
        </w:rPr>
      </w:pPr>
      <w:r w:rsidRPr="0095665E">
        <w:rPr>
          <w:b/>
          <w:lang w:val="en-US"/>
        </w:rPr>
        <w:lastRenderedPageBreak/>
        <w:t xml:space="preserve">Individualism vs. </w:t>
      </w:r>
      <w:r w:rsidR="00364069">
        <w:rPr>
          <w:b/>
          <w:lang w:val="en-US"/>
        </w:rPr>
        <w:t>c</w:t>
      </w:r>
      <w:r w:rsidRPr="0095665E">
        <w:rPr>
          <w:b/>
          <w:lang w:val="en-US"/>
        </w:rPr>
        <w:t>ollectivism:</w:t>
      </w:r>
      <w:r w:rsidRPr="0095665E">
        <w:rPr>
          <w:lang w:val="en-US"/>
        </w:rPr>
        <w:t xml:space="preserve"> </w:t>
      </w:r>
      <w:r w:rsidR="00A13105">
        <w:rPr>
          <w:lang w:val="en-US"/>
        </w:rPr>
        <w:t>T</w:t>
      </w:r>
      <w:r w:rsidRPr="0095665E">
        <w:rPr>
          <w:lang w:val="en-US"/>
        </w:rPr>
        <w:t>he degree to which a society prioritizes individual freedom, independence and personal success over community, cooperation and group membership.</w:t>
      </w:r>
    </w:p>
    <w:p w14:paraId="6006AF4F" w14:textId="63D0E4F5" w:rsidR="005B279E" w:rsidRPr="0095665E" w:rsidRDefault="005B279E" w:rsidP="00D66B34">
      <w:pPr>
        <w:pStyle w:val="ListParagraph"/>
        <w:numPr>
          <w:ilvl w:val="0"/>
          <w:numId w:val="24"/>
        </w:numPr>
        <w:rPr>
          <w:lang w:val="en-US"/>
        </w:rPr>
      </w:pPr>
      <w:r w:rsidRPr="0095665E">
        <w:rPr>
          <w:lang w:val="en-US"/>
        </w:rPr>
        <w:t>Examples: In an individualistic culture like the USA, the focus is on individual freedom and personal success</w:t>
      </w:r>
      <w:r w:rsidR="00120494">
        <w:rPr>
          <w:lang w:val="en-US"/>
        </w:rPr>
        <w:t>,</w:t>
      </w:r>
      <w:r w:rsidRPr="0095665E">
        <w:rPr>
          <w:lang w:val="en-US"/>
        </w:rPr>
        <w:t xml:space="preserve"> often based on a performance system that rewards individuals for their individual performance. </w:t>
      </w:r>
      <w:r w:rsidR="003D252F">
        <w:rPr>
          <w:lang w:val="en-US"/>
        </w:rPr>
        <w:t>Conversely, i</w:t>
      </w:r>
      <w:r w:rsidRPr="0095665E">
        <w:rPr>
          <w:lang w:val="en-US"/>
        </w:rPr>
        <w:t xml:space="preserve">n collectivist cultures </w:t>
      </w:r>
      <w:r w:rsidR="00120494">
        <w:rPr>
          <w:lang w:val="en-US"/>
        </w:rPr>
        <w:t>like</w:t>
      </w:r>
      <w:r w:rsidRPr="0095665E">
        <w:rPr>
          <w:lang w:val="en-US"/>
        </w:rPr>
        <w:t xml:space="preserve"> Japan, the focus is on group membership and collaboration. </w:t>
      </w:r>
      <w:r w:rsidR="00E25179">
        <w:rPr>
          <w:lang w:val="en-US"/>
        </w:rPr>
        <w:t>Companies stress the importance of</w:t>
      </w:r>
      <w:r w:rsidRPr="0095665E">
        <w:rPr>
          <w:lang w:val="en-US"/>
        </w:rPr>
        <w:t xml:space="preserve"> teamwork and </w:t>
      </w:r>
      <w:r w:rsidR="00E25179">
        <w:rPr>
          <w:lang w:val="en-US"/>
        </w:rPr>
        <w:t>shared</w:t>
      </w:r>
      <w:r w:rsidRPr="0095665E">
        <w:rPr>
          <w:lang w:val="en-US"/>
        </w:rPr>
        <w:t xml:space="preserve"> goals.</w:t>
      </w:r>
    </w:p>
    <w:p w14:paraId="7B8042C9" w14:textId="44AABCE8" w:rsidR="005B279E" w:rsidRPr="0095665E" w:rsidRDefault="005B279E" w:rsidP="00D66B34">
      <w:pPr>
        <w:pStyle w:val="ListParagraph"/>
        <w:numPr>
          <w:ilvl w:val="0"/>
          <w:numId w:val="17"/>
        </w:numPr>
        <w:rPr>
          <w:lang w:val="en-US"/>
        </w:rPr>
      </w:pPr>
      <w:r w:rsidRPr="0095665E">
        <w:rPr>
          <w:b/>
          <w:lang w:val="en-US"/>
        </w:rPr>
        <w:t xml:space="preserve">High vs. </w:t>
      </w:r>
      <w:r w:rsidR="003D252F">
        <w:rPr>
          <w:b/>
          <w:lang w:val="en-US"/>
        </w:rPr>
        <w:t>l</w:t>
      </w:r>
      <w:r w:rsidRPr="0095665E">
        <w:rPr>
          <w:b/>
          <w:lang w:val="en-US"/>
        </w:rPr>
        <w:t xml:space="preserve">ow </w:t>
      </w:r>
      <w:r w:rsidR="003D252F">
        <w:rPr>
          <w:b/>
          <w:lang w:val="en-US"/>
        </w:rPr>
        <w:t>p</w:t>
      </w:r>
      <w:r w:rsidRPr="0095665E">
        <w:rPr>
          <w:b/>
          <w:lang w:val="en-US"/>
        </w:rPr>
        <w:t xml:space="preserve">ower </w:t>
      </w:r>
      <w:r w:rsidR="003D252F">
        <w:rPr>
          <w:b/>
          <w:lang w:val="en-US"/>
        </w:rPr>
        <w:t>d</w:t>
      </w:r>
      <w:r w:rsidRPr="0095665E">
        <w:rPr>
          <w:b/>
          <w:lang w:val="en-US"/>
        </w:rPr>
        <w:t>istance:</w:t>
      </w:r>
      <w:r w:rsidRPr="0095665E">
        <w:rPr>
          <w:lang w:val="en-US"/>
        </w:rPr>
        <w:t xml:space="preserve"> </w:t>
      </w:r>
      <w:r w:rsidR="00D61FA6">
        <w:rPr>
          <w:lang w:val="en-US"/>
        </w:rPr>
        <w:t>How</w:t>
      </w:r>
      <w:r w:rsidRPr="0095665E">
        <w:rPr>
          <w:lang w:val="en-US"/>
        </w:rPr>
        <w:t xml:space="preserve"> hierarchical structures</w:t>
      </w:r>
      <w:r w:rsidR="00D61FA6">
        <w:rPr>
          <w:lang w:val="en-US"/>
        </w:rPr>
        <w:t xml:space="preserve"> are perceived and accepted</w:t>
      </w:r>
      <w:r w:rsidRPr="0095665E">
        <w:rPr>
          <w:lang w:val="en-US"/>
        </w:rPr>
        <w:t xml:space="preserve"> and the distribution of power in society. A </w:t>
      </w:r>
      <w:proofErr w:type="gramStart"/>
      <w:r w:rsidRPr="0095665E">
        <w:rPr>
          <w:lang w:val="en-US"/>
        </w:rPr>
        <w:t>high power</w:t>
      </w:r>
      <w:proofErr w:type="gramEnd"/>
      <w:r w:rsidRPr="0095665E">
        <w:rPr>
          <w:lang w:val="en-US"/>
        </w:rPr>
        <w:t xml:space="preserve"> distance indicates a strong hierarchy; </w:t>
      </w:r>
      <w:r w:rsidR="00D36611">
        <w:rPr>
          <w:lang w:val="en-US"/>
        </w:rPr>
        <w:t xml:space="preserve">the </w:t>
      </w:r>
      <w:r w:rsidRPr="0095665E">
        <w:rPr>
          <w:lang w:val="en-US"/>
        </w:rPr>
        <w:t>power and authority</w:t>
      </w:r>
      <w:r w:rsidR="00D36611">
        <w:rPr>
          <w:lang w:val="en-US"/>
        </w:rPr>
        <w:t xml:space="preserve"> of those</w:t>
      </w:r>
      <w:r w:rsidRPr="0095665E">
        <w:rPr>
          <w:lang w:val="en-US"/>
        </w:rPr>
        <w:t xml:space="preserve"> in higher positions must be respected and accepted. A low power distance is less </w:t>
      </w:r>
      <w:r w:rsidR="004879E1">
        <w:rPr>
          <w:lang w:val="en-US"/>
        </w:rPr>
        <w:t>concerned with</w:t>
      </w:r>
      <w:r w:rsidRPr="0095665E">
        <w:rPr>
          <w:lang w:val="en-US"/>
        </w:rPr>
        <w:t xml:space="preserve"> hierarchical thinking and </w:t>
      </w:r>
      <w:r w:rsidR="004879E1">
        <w:rPr>
          <w:lang w:val="en-US"/>
        </w:rPr>
        <w:t>focuses instead on</w:t>
      </w:r>
      <w:r w:rsidRPr="0095665E">
        <w:rPr>
          <w:lang w:val="en-US"/>
        </w:rPr>
        <w:t xml:space="preserve"> high levels of participation, communication on equal terms and transparency in decision-making processes.</w:t>
      </w:r>
    </w:p>
    <w:p w14:paraId="028F181A" w14:textId="32D90934" w:rsidR="005B279E" w:rsidRPr="0095665E" w:rsidRDefault="005B279E" w:rsidP="00D66B34">
      <w:pPr>
        <w:pStyle w:val="ListParagraph"/>
        <w:numPr>
          <w:ilvl w:val="0"/>
          <w:numId w:val="24"/>
        </w:numPr>
        <w:rPr>
          <w:lang w:val="en-US"/>
        </w:rPr>
      </w:pPr>
      <w:r w:rsidRPr="0095665E">
        <w:rPr>
          <w:lang w:val="en-US"/>
        </w:rPr>
        <w:t>Examples: In culture</w:t>
      </w:r>
      <w:r w:rsidR="00D61FA6">
        <w:rPr>
          <w:lang w:val="en-US"/>
        </w:rPr>
        <w:t>s</w:t>
      </w:r>
      <w:r w:rsidRPr="0095665E">
        <w:rPr>
          <w:lang w:val="en-US"/>
        </w:rPr>
        <w:t xml:space="preserve"> with a </w:t>
      </w:r>
      <w:proofErr w:type="gramStart"/>
      <w:r w:rsidRPr="0095665E">
        <w:rPr>
          <w:lang w:val="en-US"/>
        </w:rPr>
        <w:t>high power</w:t>
      </w:r>
      <w:proofErr w:type="gramEnd"/>
      <w:r w:rsidRPr="0095665E">
        <w:rPr>
          <w:lang w:val="en-US"/>
        </w:rPr>
        <w:t xml:space="preserve"> distance</w:t>
      </w:r>
      <w:r w:rsidR="004879E1">
        <w:rPr>
          <w:lang w:val="en-US"/>
        </w:rPr>
        <w:t xml:space="preserve"> like</w:t>
      </w:r>
      <w:r w:rsidRPr="0095665E">
        <w:rPr>
          <w:lang w:val="en-US"/>
        </w:rPr>
        <w:t xml:space="preserve"> Saudi Arabia, there is a strong emphasis on hierarchy, and power and authority are respected. </w:t>
      </w:r>
      <w:r w:rsidR="004879E1">
        <w:rPr>
          <w:lang w:val="en-US"/>
        </w:rPr>
        <w:t>S</w:t>
      </w:r>
      <w:r w:rsidRPr="0095665E">
        <w:rPr>
          <w:lang w:val="en-US"/>
        </w:rPr>
        <w:t xml:space="preserve">uperiors’ decisions </w:t>
      </w:r>
      <w:r w:rsidR="004879E1">
        <w:rPr>
          <w:lang w:val="en-US"/>
        </w:rPr>
        <w:t>are commonly</w:t>
      </w:r>
      <w:r w:rsidRPr="0095665E">
        <w:rPr>
          <w:lang w:val="en-US"/>
        </w:rPr>
        <w:t xml:space="preserve"> accepted without objection. </w:t>
      </w:r>
      <w:r w:rsidR="00D61FA6">
        <w:rPr>
          <w:lang w:val="en-US"/>
        </w:rPr>
        <w:t>By contrast,</w:t>
      </w:r>
      <w:r w:rsidRPr="0095665E">
        <w:rPr>
          <w:lang w:val="en-US"/>
        </w:rPr>
        <w:t xml:space="preserve"> cultures with a low power distance </w:t>
      </w:r>
      <w:r w:rsidR="004879E1">
        <w:rPr>
          <w:lang w:val="en-US"/>
        </w:rPr>
        <w:t>like</w:t>
      </w:r>
      <w:r w:rsidRPr="0095665E">
        <w:rPr>
          <w:lang w:val="en-US"/>
        </w:rPr>
        <w:t xml:space="preserve"> Sweden</w:t>
      </w:r>
      <w:r w:rsidR="00D61FA6">
        <w:rPr>
          <w:lang w:val="en-US"/>
        </w:rPr>
        <w:t xml:space="preserve"> have</w:t>
      </w:r>
      <w:r w:rsidRPr="0095665E">
        <w:rPr>
          <w:lang w:val="en-US"/>
        </w:rPr>
        <w:t xml:space="preserve"> more equality and </w:t>
      </w:r>
      <w:r w:rsidR="004879E1">
        <w:rPr>
          <w:lang w:val="en-US"/>
        </w:rPr>
        <w:t>an appetite</w:t>
      </w:r>
      <w:r w:rsidRPr="0095665E">
        <w:rPr>
          <w:lang w:val="en-US"/>
        </w:rPr>
        <w:t xml:space="preserve"> for </w:t>
      </w:r>
      <w:r w:rsidR="004879E1">
        <w:rPr>
          <w:lang w:val="en-US"/>
        </w:rPr>
        <w:t xml:space="preserve">involvement </w:t>
      </w:r>
      <w:r w:rsidRPr="0095665E">
        <w:rPr>
          <w:lang w:val="en-US"/>
        </w:rPr>
        <w:t>in decision-making processes. Companies often have flat hierarchies and participative leadership.</w:t>
      </w:r>
    </w:p>
    <w:p w14:paraId="469C5352" w14:textId="4F5C3A18" w:rsidR="005B279E" w:rsidRPr="0095665E" w:rsidRDefault="005B279E" w:rsidP="00D66B34">
      <w:pPr>
        <w:pStyle w:val="ListParagraph"/>
        <w:numPr>
          <w:ilvl w:val="0"/>
          <w:numId w:val="17"/>
        </w:numPr>
        <w:rPr>
          <w:lang w:val="en-US"/>
        </w:rPr>
      </w:pPr>
      <w:r w:rsidRPr="0095665E">
        <w:rPr>
          <w:b/>
          <w:lang w:val="en-US"/>
        </w:rPr>
        <w:t xml:space="preserve">Strong vs. </w:t>
      </w:r>
      <w:r w:rsidR="00D61FA6">
        <w:rPr>
          <w:b/>
          <w:lang w:val="en-US"/>
        </w:rPr>
        <w:t>w</w:t>
      </w:r>
      <w:r w:rsidRPr="0095665E">
        <w:rPr>
          <w:b/>
          <w:lang w:val="en-US"/>
        </w:rPr>
        <w:t xml:space="preserve">eak </w:t>
      </w:r>
      <w:r w:rsidR="00D61FA6">
        <w:rPr>
          <w:b/>
          <w:lang w:val="en-US"/>
        </w:rPr>
        <w:t>u</w:t>
      </w:r>
      <w:r w:rsidRPr="0095665E">
        <w:rPr>
          <w:b/>
          <w:lang w:val="en-US"/>
        </w:rPr>
        <w:t xml:space="preserve">ncertainty </w:t>
      </w:r>
      <w:r w:rsidR="00D61FA6">
        <w:rPr>
          <w:b/>
          <w:lang w:val="en-US"/>
        </w:rPr>
        <w:t>a</w:t>
      </w:r>
      <w:r w:rsidRPr="0095665E">
        <w:rPr>
          <w:b/>
          <w:lang w:val="en-US"/>
        </w:rPr>
        <w:t>voidance:</w:t>
      </w:r>
      <w:r w:rsidRPr="0095665E">
        <w:rPr>
          <w:lang w:val="en-US"/>
        </w:rPr>
        <w:t xml:space="preserve"> </w:t>
      </w:r>
      <w:r w:rsidR="00123628">
        <w:rPr>
          <w:lang w:val="en-US"/>
        </w:rPr>
        <w:t>T</w:t>
      </w:r>
      <w:r w:rsidRPr="0095665E">
        <w:rPr>
          <w:lang w:val="en-US"/>
        </w:rPr>
        <w:t>he extent to which a society finds insecurity and ambiguity threatening and therefore seeks to avoid it. Cultures with a strong avoidance of uncertainty tend to prefer clear rules and structures, while cultures with weak uncertainty</w:t>
      </w:r>
      <w:r w:rsidR="001C1B45">
        <w:rPr>
          <w:lang w:val="en-US"/>
        </w:rPr>
        <w:t xml:space="preserve"> avoidance</w:t>
      </w:r>
      <w:r w:rsidRPr="0095665E">
        <w:rPr>
          <w:lang w:val="en-US"/>
        </w:rPr>
        <w:t xml:space="preserve"> tend to </w:t>
      </w:r>
      <w:r w:rsidR="001C1B45">
        <w:rPr>
          <w:lang w:val="en-US"/>
        </w:rPr>
        <w:t xml:space="preserve">be more tolerant of </w:t>
      </w:r>
      <w:r w:rsidRPr="0095665E">
        <w:rPr>
          <w:lang w:val="en-US"/>
        </w:rPr>
        <w:t>uncertainty and change.</w:t>
      </w:r>
    </w:p>
    <w:p w14:paraId="76353B44" w14:textId="35C8CAB5" w:rsidR="005B279E" w:rsidRPr="0095665E" w:rsidRDefault="005B279E" w:rsidP="00D66B34">
      <w:pPr>
        <w:pStyle w:val="ListParagraph"/>
        <w:numPr>
          <w:ilvl w:val="0"/>
          <w:numId w:val="24"/>
        </w:numPr>
        <w:rPr>
          <w:lang w:val="en-US"/>
        </w:rPr>
      </w:pPr>
      <w:r w:rsidRPr="0095665E">
        <w:rPr>
          <w:lang w:val="en-US"/>
        </w:rPr>
        <w:lastRenderedPageBreak/>
        <w:t xml:space="preserve">Examples: </w:t>
      </w:r>
      <w:r w:rsidR="001C1B45">
        <w:rPr>
          <w:lang w:val="en-US"/>
        </w:rPr>
        <w:t>A</w:t>
      </w:r>
      <w:r w:rsidRPr="0095665E">
        <w:rPr>
          <w:lang w:val="en-US"/>
        </w:rPr>
        <w:t xml:space="preserve"> culture with pronounced uncertainty</w:t>
      </w:r>
      <w:r w:rsidR="001C1B45">
        <w:rPr>
          <w:lang w:val="en-US"/>
        </w:rPr>
        <w:t xml:space="preserve"> avoidance like</w:t>
      </w:r>
      <w:r w:rsidRPr="0095665E">
        <w:rPr>
          <w:lang w:val="en-US"/>
        </w:rPr>
        <w:t xml:space="preserve"> Germany</w:t>
      </w:r>
      <w:r w:rsidR="001C1B45">
        <w:rPr>
          <w:lang w:val="en-US"/>
        </w:rPr>
        <w:t xml:space="preserve"> prefers</w:t>
      </w:r>
      <w:r w:rsidRPr="0095665E">
        <w:rPr>
          <w:lang w:val="en-US"/>
        </w:rPr>
        <w:t xml:space="preserve"> clear rules and structures in order to minimize uncertainty. Work and behavioral rules are often strictly adhered to. Cultures with weak uncertainty</w:t>
      </w:r>
      <w:r w:rsidR="00D33297">
        <w:rPr>
          <w:lang w:val="en-US"/>
        </w:rPr>
        <w:t xml:space="preserve"> avoidance</w:t>
      </w:r>
      <w:r w:rsidRPr="0095665E">
        <w:rPr>
          <w:lang w:val="en-US"/>
        </w:rPr>
        <w:t>, such as the Netherlands, are more tolerant of uncertainty and change</w:t>
      </w:r>
      <w:r w:rsidR="00D33297">
        <w:rPr>
          <w:lang w:val="en-US"/>
        </w:rPr>
        <w:t xml:space="preserve"> and</w:t>
      </w:r>
      <w:r w:rsidRPr="0095665E">
        <w:rPr>
          <w:lang w:val="en-US"/>
        </w:rPr>
        <w:t xml:space="preserve"> companies are often open to new ideas and experiments.</w:t>
      </w:r>
    </w:p>
    <w:p w14:paraId="732FA5AC" w14:textId="6C4CC320" w:rsidR="005B279E" w:rsidRPr="0095665E" w:rsidRDefault="005B279E" w:rsidP="00D66B34">
      <w:pPr>
        <w:pStyle w:val="ListParagraph"/>
        <w:numPr>
          <w:ilvl w:val="0"/>
          <w:numId w:val="17"/>
        </w:numPr>
        <w:rPr>
          <w:lang w:val="en-US"/>
        </w:rPr>
      </w:pPr>
      <w:r w:rsidRPr="0095665E">
        <w:rPr>
          <w:b/>
          <w:lang w:val="en-US"/>
        </w:rPr>
        <w:t xml:space="preserve">Masculinity vs. </w:t>
      </w:r>
      <w:r w:rsidR="00D61FA6">
        <w:rPr>
          <w:b/>
          <w:lang w:val="en-US"/>
        </w:rPr>
        <w:t>f</w:t>
      </w:r>
      <w:r w:rsidRPr="0095665E">
        <w:rPr>
          <w:b/>
          <w:lang w:val="en-US"/>
        </w:rPr>
        <w:t xml:space="preserve">emininity: </w:t>
      </w:r>
      <w:r w:rsidR="008512B0">
        <w:rPr>
          <w:lang w:val="en-US"/>
        </w:rPr>
        <w:t>An</w:t>
      </w:r>
      <w:r w:rsidRPr="0095665E">
        <w:rPr>
          <w:lang w:val="en-US"/>
        </w:rPr>
        <w:t xml:space="preserve"> emphasis on traditionally masculine or feminine values in society. Masculine cultures value competition, </w:t>
      </w:r>
      <w:r w:rsidR="00C64A45">
        <w:rPr>
          <w:lang w:val="en-US"/>
        </w:rPr>
        <w:t>performance</w:t>
      </w:r>
      <w:r w:rsidRPr="0095665E">
        <w:rPr>
          <w:lang w:val="en-US"/>
        </w:rPr>
        <w:t xml:space="preserve"> and material success, while feminine cultures </w:t>
      </w:r>
      <w:r w:rsidR="008512B0">
        <w:rPr>
          <w:lang w:val="en-US"/>
        </w:rPr>
        <w:t xml:space="preserve">tend to be </w:t>
      </w:r>
      <w:r w:rsidRPr="0095665E">
        <w:rPr>
          <w:lang w:val="en-US"/>
        </w:rPr>
        <w:t>more centered around welfare, solidarity and quality of life.</w:t>
      </w:r>
    </w:p>
    <w:p w14:paraId="05F3AF00" w14:textId="41D3ED80" w:rsidR="005B279E" w:rsidRPr="0095665E" w:rsidRDefault="005B279E" w:rsidP="00D66B34">
      <w:pPr>
        <w:pStyle w:val="ListParagraph"/>
        <w:numPr>
          <w:ilvl w:val="0"/>
          <w:numId w:val="24"/>
        </w:numPr>
        <w:rPr>
          <w:lang w:val="en-US"/>
        </w:rPr>
      </w:pPr>
      <w:r w:rsidRPr="0095665E">
        <w:rPr>
          <w:lang w:val="en-US"/>
        </w:rPr>
        <w:t xml:space="preserve">Examples: </w:t>
      </w:r>
      <w:r w:rsidR="008512B0">
        <w:rPr>
          <w:lang w:val="en-US"/>
        </w:rPr>
        <w:t>A</w:t>
      </w:r>
      <w:r w:rsidRPr="0095665E">
        <w:rPr>
          <w:lang w:val="en-US"/>
        </w:rPr>
        <w:t xml:space="preserve"> masculine culture like Mexico</w:t>
      </w:r>
      <w:r w:rsidR="008512B0">
        <w:rPr>
          <w:lang w:val="en-US"/>
        </w:rPr>
        <w:t xml:space="preserve"> emphasizes</w:t>
      </w:r>
      <w:r w:rsidRPr="0095665E">
        <w:rPr>
          <w:lang w:val="en-US"/>
        </w:rPr>
        <w:t xml:space="preserve"> values such as competition, </w:t>
      </w:r>
      <w:r w:rsidR="00C64A45">
        <w:rPr>
          <w:lang w:val="en-US"/>
        </w:rPr>
        <w:t xml:space="preserve">performance </w:t>
      </w:r>
      <w:r w:rsidRPr="0095665E">
        <w:rPr>
          <w:lang w:val="en-US"/>
        </w:rPr>
        <w:t xml:space="preserve">and material success. </w:t>
      </w:r>
      <w:r w:rsidR="00C64A45">
        <w:rPr>
          <w:lang w:val="en-US"/>
        </w:rPr>
        <w:t>C</w:t>
      </w:r>
      <w:r w:rsidRPr="0095665E">
        <w:rPr>
          <w:lang w:val="en-US"/>
        </w:rPr>
        <w:t xml:space="preserve">orporate cultures are more likely to </w:t>
      </w:r>
      <w:r w:rsidR="00C64A45">
        <w:rPr>
          <w:lang w:val="en-US"/>
        </w:rPr>
        <w:t>center around</w:t>
      </w:r>
      <w:r w:rsidRPr="0095665E">
        <w:rPr>
          <w:lang w:val="en-US"/>
        </w:rPr>
        <w:t xml:space="preserve"> individual performance and career progress. </w:t>
      </w:r>
      <w:r w:rsidR="00C64A45">
        <w:rPr>
          <w:lang w:val="en-US"/>
        </w:rPr>
        <w:t>By contrast,</w:t>
      </w:r>
      <w:r w:rsidRPr="0095665E">
        <w:rPr>
          <w:lang w:val="en-US"/>
        </w:rPr>
        <w:t xml:space="preserve"> </w:t>
      </w:r>
      <w:r w:rsidR="008512B0">
        <w:rPr>
          <w:lang w:val="en-US"/>
        </w:rPr>
        <w:t xml:space="preserve">a </w:t>
      </w:r>
      <w:r w:rsidRPr="0095665E">
        <w:rPr>
          <w:lang w:val="en-US"/>
        </w:rPr>
        <w:t>feminine culture</w:t>
      </w:r>
      <w:r w:rsidR="008512B0">
        <w:rPr>
          <w:lang w:val="en-US"/>
        </w:rPr>
        <w:t xml:space="preserve"> like</w:t>
      </w:r>
      <w:r w:rsidRPr="0095665E">
        <w:rPr>
          <w:lang w:val="en-US"/>
        </w:rPr>
        <w:t xml:space="preserve"> Sweden</w:t>
      </w:r>
      <w:r w:rsidR="00C64A45">
        <w:rPr>
          <w:lang w:val="en-US"/>
        </w:rPr>
        <w:t xml:space="preserve"> places greater</w:t>
      </w:r>
      <w:r w:rsidRPr="0095665E">
        <w:rPr>
          <w:lang w:val="en-US"/>
        </w:rPr>
        <w:t xml:space="preserve"> emphasis on welfare, solidarity and quality of life. This </w:t>
      </w:r>
      <w:r w:rsidR="008512B0">
        <w:rPr>
          <w:lang w:val="en-US"/>
        </w:rPr>
        <w:t>explain</w:t>
      </w:r>
      <w:r w:rsidRPr="0095665E">
        <w:rPr>
          <w:lang w:val="en-US"/>
        </w:rPr>
        <w:t xml:space="preserve">s why Sweden is renowned for its family-friendly working environment </w:t>
      </w:r>
      <w:r w:rsidR="008512B0">
        <w:rPr>
          <w:lang w:val="en-US"/>
        </w:rPr>
        <w:t>and</w:t>
      </w:r>
      <w:r w:rsidRPr="0095665E">
        <w:rPr>
          <w:lang w:val="en-US"/>
        </w:rPr>
        <w:t xml:space="preserve"> flexible working hours.</w:t>
      </w:r>
    </w:p>
    <w:p w14:paraId="708D3BAF" w14:textId="25DFD332" w:rsidR="005B279E" w:rsidRPr="0095665E" w:rsidRDefault="0024041B" w:rsidP="005B279E">
      <w:pPr>
        <w:rPr>
          <w:lang w:val="en-US"/>
        </w:rPr>
      </w:pPr>
      <w:r>
        <w:rPr>
          <w:lang w:val="en-US"/>
        </w:rPr>
        <w:t xml:space="preserve">More recently, </w:t>
      </w:r>
      <w:r w:rsidR="005B279E" w:rsidRPr="0095665E">
        <w:rPr>
          <w:lang w:val="en-US"/>
        </w:rPr>
        <w:t>Hofstede’s model has been supplemented by an additional dimension:</w:t>
      </w:r>
    </w:p>
    <w:p w14:paraId="75379A9D" w14:textId="63D527EA" w:rsidR="005B279E" w:rsidRPr="0095665E" w:rsidRDefault="005B279E" w:rsidP="00D66B34">
      <w:pPr>
        <w:pStyle w:val="ListParagraph"/>
        <w:numPr>
          <w:ilvl w:val="0"/>
          <w:numId w:val="17"/>
        </w:numPr>
        <w:rPr>
          <w:lang w:val="en-US"/>
        </w:rPr>
      </w:pPr>
      <w:r w:rsidRPr="0095665E">
        <w:rPr>
          <w:b/>
          <w:lang w:val="en-US"/>
        </w:rPr>
        <w:t>Long-</w:t>
      </w:r>
      <w:r w:rsidR="0024041B">
        <w:rPr>
          <w:b/>
          <w:lang w:val="en-US"/>
        </w:rPr>
        <w:t>t</w:t>
      </w:r>
      <w:r w:rsidRPr="0095665E">
        <w:rPr>
          <w:b/>
          <w:lang w:val="en-US"/>
        </w:rPr>
        <w:t xml:space="preserve">erm vs. </w:t>
      </w:r>
      <w:r w:rsidR="0024041B">
        <w:rPr>
          <w:b/>
          <w:lang w:val="en-US"/>
        </w:rPr>
        <w:t>s</w:t>
      </w:r>
      <w:r w:rsidRPr="0095665E">
        <w:rPr>
          <w:b/>
          <w:lang w:val="en-US"/>
        </w:rPr>
        <w:t>hort-</w:t>
      </w:r>
      <w:r w:rsidR="0024041B">
        <w:rPr>
          <w:b/>
          <w:lang w:val="en-US"/>
        </w:rPr>
        <w:t>t</w:t>
      </w:r>
      <w:r w:rsidRPr="0095665E">
        <w:rPr>
          <w:b/>
          <w:lang w:val="en-US"/>
        </w:rPr>
        <w:t xml:space="preserve">erm </w:t>
      </w:r>
      <w:r w:rsidR="0024041B">
        <w:rPr>
          <w:b/>
          <w:lang w:val="en-US"/>
        </w:rPr>
        <w:t>o</w:t>
      </w:r>
      <w:r w:rsidRPr="0095665E">
        <w:rPr>
          <w:b/>
          <w:lang w:val="en-US"/>
        </w:rPr>
        <w:t>rientation:</w:t>
      </w:r>
      <w:r w:rsidRPr="0095665E">
        <w:rPr>
          <w:lang w:val="en-US"/>
        </w:rPr>
        <w:t xml:space="preserve"> This dimension concerns </w:t>
      </w:r>
      <w:r w:rsidR="00FB248D">
        <w:rPr>
          <w:lang w:val="en-US"/>
        </w:rPr>
        <w:t xml:space="preserve">a </w:t>
      </w:r>
      <w:r w:rsidRPr="0095665E">
        <w:rPr>
          <w:lang w:val="en-US"/>
        </w:rPr>
        <w:t xml:space="preserve">society’s orientation toward long-term goals and </w:t>
      </w:r>
      <w:r w:rsidR="00FB248D">
        <w:rPr>
          <w:lang w:val="en-US"/>
        </w:rPr>
        <w:t>maintaining</w:t>
      </w:r>
      <w:r w:rsidRPr="0095665E">
        <w:rPr>
          <w:lang w:val="en-US"/>
        </w:rPr>
        <w:t xml:space="preserve"> traditions (long-term orientation), versus </w:t>
      </w:r>
      <w:r w:rsidR="00FB248D">
        <w:rPr>
          <w:lang w:val="en-US"/>
        </w:rPr>
        <w:t>those which emphasize</w:t>
      </w:r>
      <w:r w:rsidRPr="0095665E">
        <w:rPr>
          <w:lang w:val="en-US"/>
        </w:rPr>
        <w:t xml:space="preserve"> short-term satisfaction, spontaneity and adaptability (short-term orientation).</w:t>
      </w:r>
    </w:p>
    <w:p w14:paraId="7133648E" w14:textId="73486FD2" w:rsidR="005B279E" w:rsidRPr="0095665E" w:rsidRDefault="005B279E" w:rsidP="00D66B34">
      <w:pPr>
        <w:pStyle w:val="ListParagraph"/>
        <w:numPr>
          <w:ilvl w:val="0"/>
          <w:numId w:val="24"/>
        </w:numPr>
        <w:rPr>
          <w:lang w:val="en-US"/>
        </w:rPr>
      </w:pPr>
      <w:r w:rsidRPr="0095665E">
        <w:rPr>
          <w:lang w:val="en-US"/>
        </w:rPr>
        <w:t xml:space="preserve">Examples: </w:t>
      </w:r>
      <w:r w:rsidR="00BF3FB9">
        <w:rPr>
          <w:lang w:val="en-US"/>
        </w:rPr>
        <w:t>A</w:t>
      </w:r>
      <w:r w:rsidRPr="0095665E">
        <w:rPr>
          <w:lang w:val="en-US"/>
        </w:rPr>
        <w:t xml:space="preserve"> long-term oriented culture like China</w:t>
      </w:r>
      <w:r w:rsidR="00BF3FB9">
        <w:rPr>
          <w:lang w:val="en-US"/>
        </w:rPr>
        <w:t xml:space="preserve"> values the preservation of</w:t>
      </w:r>
      <w:r w:rsidRPr="0095665E">
        <w:rPr>
          <w:lang w:val="en-US"/>
        </w:rPr>
        <w:t xml:space="preserve"> traditions and </w:t>
      </w:r>
      <w:r w:rsidR="00FB248D">
        <w:rPr>
          <w:lang w:val="en-US"/>
        </w:rPr>
        <w:t>forward planning</w:t>
      </w:r>
      <w:r w:rsidRPr="0095665E">
        <w:rPr>
          <w:lang w:val="en-US"/>
        </w:rPr>
        <w:t xml:space="preserve">. Within companies, decisions are often made with </w:t>
      </w:r>
      <w:r w:rsidR="00FB248D">
        <w:rPr>
          <w:lang w:val="en-US"/>
        </w:rPr>
        <w:t>a very long-term view</w:t>
      </w:r>
      <w:r w:rsidRPr="0095665E">
        <w:rPr>
          <w:lang w:val="en-US"/>
        </w:rPr>
        <w:t>. In a more short-term oriented culture like the US, by contrast, the focus is on short-</w:t>
      </w:r>
      <w:r w:rsidRPr="0095665E">
        <w:rPr>
          <w:lang w:val="en-US"/>
        </w:rPr>
        <w:lastRenderedPageBreak/>
        <w:t>term needs and adaptability. This is also reflected in the rapid launch of new products to meet current trends.</w:t>
      </w:r>
    </w:p>
    <w:p w14:paraId="5BA58E99" w14:textId="77777777" w:rsidR="005B279E" w:rsidRPr="0095665E" w:rsidRDefault="005B279E" w:rsidP="005B279E">
      <w:pPr>
        <w:rPr>
          <w:lang w:val="en-US"/>
        </w:rPr>
      </w:pPr>
    </w:p>
    <w:p w14:paraId="795C7CE3" w14:textId="4C57EE31" w:rsidR="005B279E" w:rsidRPr="0095665E" w:rsidRDefault="005B279E" w:rsidP="005B279E">
      <w:pPr>
        <w:pStyle w:val="berschriftGrafikTabelleBox"/>
        <w:rPr>
          <w:lang w:val="en-US"/>
        </w:rPr>
      </w:pPr>
      <w:bookmarkStart w:id="7" w:name="_Hlk141262609"/>
      <w:r w:rsidRPr="0095665E">
        <w:rPr>
          <w:lang w:val="en-US"/>
        </w:rPr>
        <w:t xml:space="preserve">Figure </w:t>
      </w:r>
      <w:r w:rsidR="00EA0864" w:rsidRPr="0095665E">
        <w:rPr>
          <w:lang w:val="en-US"/>
        </w:rPr>
        <w:fldChar w:fldCharType="begin"/>
      </w:r>
      <w:r w:rsidR="00EA0864" w:rsidRPr="0095665E">
        <w:rPr>
          <w:lang w:val="en-US"/>
        </w:rPr>
        <w:instrText xml:space="preserve"> SEQ Abbildung \* ARABIC </w:instrText>
      </w:r>
      <w:r w:rsidR="00EA0864" w:rsidRPr="0095665E">
        <w:rPr>
          <w:lang w:val="en-US"/>
        </w:rPr>
        <w:fldChar w:fldCharType="separate"/>
      </w:r>
      <w:r w:rsidR="00EA0864" w:rsidRPr="0095665E">
        <w:rPr>
          <w:noProof/>
          <w:lang w:val="en-US"/>
        </w:rPr>
        <w:t>9</w:t>
      </w:r>
      <w:r w:rsidR="00EA0864" w:rsidRPr="0095665E">
        <w:rPr>
          <w:noProof/>
          <w:lang w:val="en-US"/>
        </w:rPr>
        <w:fldChar w:fldCharType="end"/>
      </w:r>
      <w:r w:rsidRPr="0095665E">
        <w:rPr>
          <w:lang w:val="en-US"/>
        </w:rPr>
        <w:t>: Hofstede’s Cultural Dimensions</w:t>
      </w:r>
    </w:p>
    <w:p w14:paraId="6C301396" w14:textId="77777777" w:rsidR="005B279E" w:rsidRPr="0095665E" w:rsidRDefault="005B279E" w:rsidP="005B279E">
      <w:pPr>
        <w:rPr>
          <w:lang w:val="en-US"/>
        </w:rPr>
      </w:pPr>
      <w:r w:rsidRPr="0095665E">
        <w:rPr>
          <w:noProof/>
          <w:lang w:val="en-US"/>
        </w:rPr>
        <w:drawing>
          <wp:inline distT="0" distB="0" distL="0" distR="0" wp14:anchorId="32BC2364" wp14:editId="76A67929">
            <wp:extent cx="5219700" cy="2666365"/>
            <wp:effectExtent l="0" t="0" r="0" b="635"/>
            <wp:docPr id="880839861" name="Grafik 88083986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39861" name="Grafik 1" descr="Ein Bild, das Text, Screenshot, Diagramm, Schrift enthält.&#10;&#10;Automatisch generierte Beschreibung"/>
                    <pic:cNvPicPr/>
                  </pic:nvPicPr>
                  <pic:blipFill>
                    <a:blip r:embed="rId20"/>
                    <a:stretch>
                      <a:fillRect/>
                    </a:stretch>
                  </pic:blipFill>
                  <pic:spPr>
                    <a:xfrm>
                      <a:off x="0" y="0"/>
                      <a:ext cx="5219700" cy="2666365"/>
                    </a:xfrm>
                    <a:prstGeom prst="rect">
                      <a:avLst/>
                    </a:prstGeom>
                  </pic:spPr>
                </pic:pic>
              </a:graphicData>
            </a:graphic>
          </wp:inline>
        </w:drawing>
      </w:r>
    </w:p>
    <w:p w14:paraId="0B6C5CE7" w14:textId="77777777" w:rsidR="005B279E" w:rsidRPr="0095665E" w:rsidRDefault="005B279E" w:rsidP="005B279E">
      <w:pPr>
        <w:rPr>
          <w:lang w:val="en-US"/>
        </w:rPr>
      </w:pPr>
      <w:r w:rsidRPr="0095665E">
        <w:rPr>
          <w:lang w:val="en-US"/>
        </w:rPr>
        <w:t>Source: Sure, 2017, p. 54.</w:t>
      </w:r>
    </w:p>
    <w:bookmarkEnd w:id="7"/>
    <w:p w14:paraId="5734C3B0" w14:textId="77777777" w:rsidR="005B279E" w:rsidRPr="0095665E" w:rsidRDefault="005B279E" w:rsidP="005B279E">
      <w:pPr>
        <w:rPr>
          <w:lang w:val="en-US"/>
        </w:rPr>
      </w:pPr>
    </w:p>
    <w:p w14:paraId="1E441281" w14:textId="74A14B10" w:rsidR="005B279E" w:rsidRPr="0095665E" w:rsidRDefault="005B279E" w:rsidP="005B279E">
      <w:pPr>
        <w:rPr>
          <w:lang w:val="en-US"/>
        </w:rPr>
      </w:pPr>
      <w:r w:rsidRPr="0095665E">
        <w:rPr>
          <w:lang w:val="en-US"/>
        </w:rPr>
        <w:t xml:space="preserve">Hofstede's theory of cultural dimensions provides a framework for understanding the cultural differences between countries and analyzing their impact on </w:t>
      </w:r>
      <w:r w:rsidR="00C117F4">
        <w:rPr>
          <w:lang w:val="en-US"/>
        </w:rPr>
        <w:t xml:space="preserve">a range of </w:t>
      </w:r>
      <w:r w:rsidRPr="0095665E">
        <w:rPr>
          <w:lang w:val="en-US"/>
        </w:rPr>
        <w:t xml:space="preserve">behavioral aspects and organizational dynamics. </w:t>
      </w:r>
    </w:p>
    <w:p w14:paraId="348690FE" w14:textId="77777777" w:rsidR="005B279E" w:rsidRPr="0095665E" w:rsidRDefault="005B279E" w:rsidP="005B279E">
      <w:pPr>
        <w:rPr>
          <w:lang w:val="en-US"/>
        </w:rPr>
      </w:pPr>
      <w:r w:rsidRPr="0095665E">
        <w:rPr>
          <w:lang w:val="en-US"/>
        </w:rPr>
        <w:t>Hofstede’s cultural dimensions can also help us to understand the individual characteristics of global managers in terms of their adaptability and effectiveness in different cultural environments. When considering the requirements for internationally successful managers, the cultural dimensions may be applied as follows:</w:t>
      </w:r>
    </w:p>
    <w:p w14:paraId="2975279B" w14:textId="76E484A0" w:rsidR="005B279E" w:rsidRPr="0095665E" w:rsidRDefault="005B279E" w:rsidP="00D66B34">
      <w:pPr>
        <w:pStyle w:val="ListParagraph"/>
        <w:numPr>
          <w:ilvl w:val="0"/>
          <w:numId w:val="17"/>
        </w:numPr>
        <w:rPr>
          <w:lang w:val="en-US"/>
        </w:rPr>
      </w:pPr>
      <w:r w:rsidRPr="0095665E">
        <w:rPr>
          <w:b/>
          <w:lang w:val="en-US"/>
        </w:rPr>
        <w:lastRenderedPageBreak/>
        <w:t xml:space="preserve">Individualism vs. </w:t>
      </w:r>
      <w:r w:rsidR="00C117F4">
        <w:rPr>
          <w:b/>
          <w:lang w:val="en-US"/>
        </w:rPr>
        <w:t>c</w:t>
      </w:r>
      <w:r w:rsidRPr="0095665E">
        <w:rPr>
          <w:b/>
          <w:lang w:val="en-US"/>
        </w:rPr>
        <w:t>ollectivism:</w:t>
      </w:r>
      <w:r w:rsidRPr="0095665E">
        <w:rPr>
          <w:lang w:val="en-US"/>
        </w:rPr>
        <w:t xml:space="preserve"> Globally active individuals should be </w:t>
      </w:r>
      <w:r w:rsidR="00C117F4">
        <w:rPr>
          <w:lang w:val="en-US"/>
        </w:rPr>
        <w:t>adept at operating</w:t>
      </w:r>
      <w:r w:rsidRPr="0095665E">
        <w:rPr>
          <w:lang w:val="en-US"/>
        </w:rPr>
        <w:t xml:space="preserve"> successfully in both individualistic and collectivist cultures. They should be </w:t>
      </w:r>
      <w:r w:rsidR="00C117F4">
        <w:rPr>
          <w:lang w:val="en-US"/>
        </w:rPr>
        <w:t>skilled</w:t>
      </w:r>
      <w:r w:rsidR="00DD62AE">
        <w:rPr>
          <w:lang w:val="en-US"/>
        </w:rPr>
        <w:t xml:space="preserve"> at</w:t>
      </w:r>
      <w:r w:rsidRPr="0095665E">
        <w:rPr>
          <w:lang w:val="en-US"/>
        </w:rPr>
        <w:t xml:space="preserve"> identify</w:t>
      </w:r>
      <w:r w:rsidR="00DD62AE">
        <w:rPr>
          <w:lang w:val="en-US"/>
        </w:rPr>
        <w:t>ing</w:t>
      </w:r>
      <w:r w:rsidRPr="0095665E">
        <w:rPr>
          <w:lang w:val="en-US"/>
        </w:rPr>
        <w:t xml:space="preserve"> and balanc</w:t>
      </w:r>
      <w:r w:rsidR="00DD62AE">
        <w:rPr>
          <w:lang w:val="en-US"/>
        </w:rPr>
        <w:t>ing</w:t>
      </w:r>
      <w:r w:rsidRPr="0095665E">
        <w:rPr>
          <w:lang w:val="en-US"/>
        </w:rPr>
        <w:t xml:space="preserve"> the needs and expectations of individuals and teams.</w:t>
      </w:r>
    </w:p>
    <w:p w14:paraId="0E7D3C27" w14:textId="7E086F54" w:rsidR="005B279E" w:rsidRPr="0095665E" w:rsidRDefault="005B279E" w:rsidP="00D66B34">
      <w:pPr>
        <w:pStyle w:val="ListParagraph"/>
        <w:numPr>
          <w:ilvl w:val="0"/>
          <w:numId w:val="17"/>
        </w:numPr>
        <w:rPr>
          <w:lang w:val="en-US"/>
        </w:rPr>
      </w:pPr>
      <w:r w:rsidRPr="0095665E">
        <w:rPr>
          <w:b/>
          <w:lang w:val="en-US"/>
        </w:rPr>
        <w:t xml:space="preserve">Power </w:t>
      </w:r>
      <w:r w:rsidR="00C117F4">
        <w:rPr>
          <w:b/>
          <w:lang w:val="en-US"/>
        </w:rPr>
        <w:t>d</w:t>
      </w:r>
      <w:r w:rsidRPr="0095665E">
        <w:rPr>
          <w:b/>
          <w:lang w:val="en-US"/>
        </w:rPr>
        <w:t>istance:</w:t>
      </w:r>
      <w:r w:rsidRPr="0095665E">
        <w:rPr>
          <w:lang w:val="en-US"/>
        </w:rPr>
        <w:t xml:space="preserve"> Managers should understand the </w:t>
      </w:r>
      <w:r w:rsidR="005C3AC6">
        <w:rPr>
          <w:lang w:val="en-US"/>
        </w:rPr>
        <w:t>varying</w:t>
      </w:r>
      <w:r w:rsidRPr="0095665E">
        <w:rPr>
          <w:lang w:val="en-US"/>
        </w:rPr>
        <w:t xml:space="preserve"> manifestations of power distance in different countries and be aware of how power and authority are perceived. They should understand hierarchies and </w:t>
      </w:r>
      <w:r w:rsidR="005C3AC6">
        <w:rPr>
          <w:lang w:val="en-US"/>
        </w:rPr>
        <w:t>encourage</w:t>
      </w:r>
      <w:r w:rsidRPr="0095665E">
        <w:rPr>
          <w:lang w:val="en-US"/>
        </w:rPr>
        <w:t xml:space="preserve"> participatory decision-making processes in cultures with low power distances.</w:t>
      </w:r>
    </w:p>
    <w:p w14:paraId="75796BA6" w14:textId="414C9284" w:rsidR="005B279E" w:rsidRPr="0095665E" w:rsidRDefault="005B279E" w:rsidP="00D66B34">
      <w:pPr>
        <w:pStyle w:val="ListParagraph"/>
        <w:numPr>
          <w:ilvl w:val="0"/>
          <w:numId w:val="17"/>
        </w:numPr>
        <w:rPr>
          <w:lang w:val="en-US"/>
        </w:rPr>
      </w:pPr>
      <w:r w:rsidRPr="0095665E">
        <w:rPr>
          <w:b/>
          <w:lang w:val="en-US"/>
        </w:rPr>
        <w:t xml:space="preserve">Masculinity vs. </w:t>
      </w:r>
      <w:r w:rsidR="00C117F4">
        <w:rPr>
          <w:b/>
          <w:lang w:val="en-US"/>
        </w:rPr>
        <w:t>f</w:t>
      </w:r>
      <w:r w:rsidRPr="0095665E">
        <w:rPr>
          <w:b/>
          <w:lang w:val="en-US"/>
        </w:rPr>
        <w:t>emininity:</w:t>
      </w:r>
      <w:r w:rsidRPr="0095665E">
        <w:rPr>
          <w:lang w:val="en-US"/>
        </w:rPr>
        <w:t xml:space="preserve"> Global leaders should be able to adapt their leadership communication and styles to the values and expectations of masculine or feminine cultures. They </w:t>
      </w:r>
      <w:r w:rsidR="00EC089E">
        <w:rPr>
          <w:lang w:val="en-US"/>
        </w:rPr>
        <w:t xml:space="preserve">should </w:t>
      </w:r>
      <w:r w:rsidRPr="0095665E">
        <w:rPr>
          <w:lang w:val="en-US"/>
        </w:rPr>
        <w:t>demonstrate flexibility and understand the importance of welfare, solidarity and performance in different contexts.</w:t>
      </w:r>
    </w:p>
    <w:p w14:paraId="4E23A415" w14:textId="28EE90F7" w:rsidR="005B279E" w:rsidRPr="0095665E" w:rsidRDefault="005B279E" w:rsidP="00D66B34">
      <w:pPr>
        <w:pStyle w:val="ListParagraph"/>
        <w:numPr>
          <w:ilvl w:val="0"/>
          <w:numId w:val="17"/>
        </w:numPr>
        <w:rPr>
          <w:lang w:val="en-US"/>
        </w:rPr>
      </w:pPr>
      <w:r w:rsidRPr="0095665E">
        <w:rPr>
          <w:b/>
          <w:lang w:val="en-US"/>
        </w:rPr>
        <w:t xml:space="preserve">Avoidance of </w:t>
      </w:r>
      <w:r w:rsidR="0076203C">
        <w:rPr>
          <w:b/>
          <w:lang w:val="en-US"/>
        </w:rPr>
        <w:t>u</w:t>
      </w:r>
      <w:r w:rsidRPr="0095665E">
        <w:rPr>
          <w:b/>
          <w:lang w:val="en-US"/>
        </w:rPr>
        <w:t>ncertainty:</w:t>
      </w:r>
      <w:r w:rsidRPr="0095665E">
        <w:rPr>
          <w:lang w:val="en-US"/>
        </w:rPr>
        <w:t xml:space="preserve"> Managers must be </w:t>
      </w:r>
      <w:r w:rsidR="00110DB8">
        <w:rPr>
          <w:lang w:val="en-US"/>
        </w:rPr>
        <w:t>adept at coping</w:t>
      </w:r>
      <w:r w:rsidRPr="0095665E">
        <w:rPr>
          <w:lang w:val="en-US"/>
        </w:rPr>
        <w:t xml:space="preserve"> with uncertainty and ambiguity, especially in cultures with high levels of avoidance. They should be </w:t>
      </w:r>
      <w:r w:rsidR="00110DB8">
        <w:rPr>
          <w:lang w:val="en-US"/>
        </w:rPr>
        <w:t>skilled</w:t>
      </w:r>
      <w:r w:rsidRPr="0095665E">
        <w:rPr>
          <w:lang w:val="en-US"/>
        </w:rPr>
        <w:t xml:space="preserve"> at communicating clearly, assessing risks, and building trust to promote acceptance of change.</w:t>
      </w:r>
    </w:p>
    <w:p w14:paraId="485A9F4E" w14:textId="6A623878" w:rsidR="005B279E" w:rsidRPr="0095665E" w:rsidRDefault="005B279E" w:rsidP="00D66B34">
      <w:pPr>
        <w:pStyle w:val="ListParagraph"/>
        <w:numPr>
          <w:ilvl w:val="0"/>
          <w:numId w:val="17"/>
        </w:numPr>
        <w:rPr>
          <w:lang w:val="en-US"/>
        </w:rPr>
      </w:pPr>
      <w:r w:rsidRPr="0095665E">
        <w:rPr>
          <w:b/>
          <w:lang w:val="en-US"/>
        </w:rPr>
        <w:t>Long-</w:t>
      </w:r>
      <w:r w:rsidR="00155E09">
        <w:rPr>
          <w:b/>
          <w:lang w:val="en-US"/>
        </w:rPr>
        <w:t>t</w:t>
      </w:r>
      <w:r w:rsidRPr="0095665E">
        <w:rPr>
          <w:b/>
          <w:lang w:val="en-US"/>
        </w:rPr>
        <w:t xml:space="preserve">erm vs. </w:t>
      </w:r>
      <w:r w:rsidR="00155E09">
        <w:rPr>
          <w:b/>
          <w:lang w:val="en-US"/>
        </w:rPr>
        <w:t>s</w:t>
      </w:r>
      <w:r w:rsidRPr="0095665E">
        <w:rPr>
          <w:b/>
          <w:lang w:val="en-US"/>
        </w:rPr>
        <w:t>hort-</w:t>
      </w:r>
      <w:r w:rsidR="00155E09">
        <w:rPr>
          <w:b/>
          <w:lang w:val="en-US"/>
        </w:rPr>
        <w:t>t</w:t>
      </w:r>
      <w:r w:rsidRPr="0095665E">
        <w:rPr>
          <w:b/>
          <w:lang w:val="en-US"/>
        </w:rPr>
        <w:t xml:space="preserve">erm </w:t>
      </w:r>
      <w:r w:rsidR="00155E09">
        <w:rPr>
          <w:b/>
          <w:lang w:val="en-US"/>
        </w:rPr>
        <w:t>o</w:t>
      </w:r>
      <w:r w:rsidRPr="0095665E">
        <w:rPr>
          <w:b/>
          <w:lang w:val="en-US"/>
        </w:rPr>
        <w:t>rientation:</w:t>
      </w:r>
      <w:r w:rsidRPr="0095665E">
        <w:rPr>
          <w:lang w:val="en-US"/>
        </w:rPr>
        <w:t xml:space="preserve"> Managers should understand the values and priorities of long-term and short-term oriented cultures. They should </w:t>
      </w:r>
      <w:r w:rsidR="00155E09">
        <w:rPr>
          <w:lang w:val="en-US"/>
        </w:rPr>
        <w:t>be able</w:t>
      </w:r>
      <w:r w:rsidRPr="0095665E">
        <w:rPr>
          <w:lang w:val="en-US"/>
        </w:rPr>
        <w:t xml:space="preserve"> to formulate long-term strategic goals while facilitating short-term adjustments and flexibility in dynamic environments.</w:t>
      </w:r>
    </w:p>
    <w:p w14:paraId="579E5FD5" w14:textId="1B8A1FFE" w:rsidR="005B279E" w:rsidRPr="0095665E" w:rsidRDefault="008731CB" w:rsidP="005B279E">
      <w:pPr>
        <w:rPr>
          <w:lang w:val="en-US"/>
        </w:rPr>
      </w:pPr>
      <w:r>
        <w:rPr>
          <w:lang w:val="en-US"/>
        </w:rPr>
        <w:t>T</w:t>
      </w:r>
      <w:r w:rsidRPr="0095665E">
        <w:rPr>
          <w:lang w:val="en-US"/>
        </w:rPr>
        <w:t>o operate effectively in global teams and intercultural situations</w:t>
      </w:r>
      <w:r>
        <w:rPr>
          <w:lang w:val="en-US"/>
        </w:rPr>
        <w:t>,</w:t>
      </w:r>
      <w:r w:rsidRPr="0095665E">
        <w:rPr>
          <w:lang w:val="en-US"/>
        </w:rPr>
        <w:t xml:space="preserve"> </w:t>
      </w:r>
      <w:r>
        <w:rPr>
          <w:lang w:val="en-US"/>
        </w:rPr>
        <w:t>m</w:t>
      </w:r>
      <w:r w:rsidR="005B279E" w:rsidRPr="0095665E">
        <w:rPr>
          <w:lang w:val="en-US"/>
        </w:rPr>
        <w:t>anagers</w:t>
      </w:r>
      <w:r>
        <w:rPr>
          <w:lang w:val="en-US"/>
        </w:rPr>
        <w:t xml:space="preserve"> </w:t>
      </w:r>
      <w:r w:rsidR="00521C23">
        <w:rPr>
          <w:lang w:val="en-US"/>
        </w:rPr>
        <w:t>should</w:t>
      </w:r>
      <w:r w:rsidR="005B279E" w:rsidRPr="0095665E">
        <w:rPr>
          <w:lang w:val="en-US"/>
        </w:rPr>
        <w:t xml:space="preserve"> reflect their own cultural </w:t>
      </w:r>
      <w:r w:rsidR="00521C23">
        <w:rPr>
          <w:lang w:val="en-US"/>
        </w:rPr>
        <w:t>heritage</w:t>
      </w:r>
      <w:r w:rsidR="005B279E" w:rsidRPr="0095665E">
        <w:rPr>
          <w:lang w:val="en-US"/>
        </w:rPr>
        <w:t xml:space="preserve"> </w:t>
      </w:r>
      <w:r w:rsidR="00521C23">
        <w:rPr>
          <w:lang w:val="en-US"/>
        </w:rPr>
        <w:t>while also being</w:t>
      </w:r>
      <w:r w:rsidR="005B279E" w:rsidRPr="0095665E">
        <w:rPr>
          <w:lang w:val="en-US"/>
        </w:rPr>
        <w:t xml:space="preserve"> open to learning about other cultures. </w:t>
      </w:r>
      <w:r>
        <w:rPr>
          <w:lang w:val="en-US"/>
        </w:rPr>
        <w:t>However</w:t>
      </w:r>
      <w:r w:rsidR="005B279E" w:rsidRPr="0095665E">
        <w:rPr>
          <w:lang w:val="en-US"/>
        </w:rPr>
        <w:t xml:space="preserve">, </w:t>
      </w:r>
      <w:r w:rsidR="00511CE0">
        <w:rPr>
          <w:lang w:val="en-US"/>
        </w:rPr>
        <w:t>generalized</w:t>
      </w:r>
      <w:r w:rsidR="005B279E" w:rsidRPr="0095665E">
        <w:rPr>
          <w:lang w:val="en-US"/>
        </w:rPr>
        <w:t xml:space="preserve"> modeling of nations into cultural clusters and homogenized country groups based on similar cultural-dimensional manifestations </w:t>
      </w:r>
      <w:r w:rsidR="00982A0B">
        <w:rPr>
          <w:lang w:val="en-US"/>
        </w:rPr>
        <w:t xml:space="preserve">should be avoided, </w:t>
      </w:r>
      <w:r w:rsidR="00511CE0">
        <w:rPr>
          <w:lang w:val="en-US"/>
        </w:rPr>
        <w:t xml:space="preserve">and each case </w:t>
      </w:r>
      <w:r w:rsidR="00982A0B">
        <w:rPr>
          <w:lang w:val="en-US"/>
        </w:rPr>
        <w:t xml:space="preserve">approached </w:t>
      </w:r>
      <w:r w:rsidR="00B76205">
        <w:rPr>
          <w:lang w:val="en-US"/>
        </w:rPr>
        <w:t xml:space="preserve">individually and </w:t>
      </w:r>
      <w:r w:rsidR="00511CE0">
        <w:rPr>
          <w:lang w:val="en-US"/>
        </w:rPr>
        <w:t>with a critical eye</w:t>
      </w:r>
      <w:r w:rsidR="005B279E" w:rsidRPr="0095665E">
        <w:rPr>
          <w:lang w:val="en-US"/>
        </w:rPr>
        <w:t>.</w:t>
      </w:r>
    </w:p>
    <w:p w14:paraId="71CF48D1" w14:textId="77777777" w:rsidR="005B279E" w:rsidRPr="0095665E" w:rsidRDefault="005B279E" w:rsidP="005B279E">
      <w:pPr>
        <w:rPr>
          <w:lang w:val="en-US"/>
        </w:rPr>
      </w:pPr>
    </w:p>
    <w:p w14:paraId="38295CFB" w14:textId="77777777" w:rsidR="005B279E" w:rsidRPr="0095665E" w:rsidRDefault="005B279E" w:rsidP="005B279E">
      <w:pPr>
        <w:pStyle w:val="Heading3"/>
        <w:tabs>
          <w:tab w:val="left" w:pos="3253"/>
        </w:tabs>
        <w:rPr>
          <w:lang w:val="en-US"/>
        </w:rPr>
      </w:pPr>
      <w:r w:rsidRPr="0095665E">
        <w:rPr>
          <w:lang w:val="en-US"/>
        </w:rPr>
        <w:lastRenderedPageBreak/>
        <w:t>Self-Check Questions</w:t>
      </w:r>
    </w:p>
    <w:p w14:paraId="25E0E81F" w14:textId="77777777" w:rsidR="005B279E" w:rsidRPr="0095665E" w:rsidRDefault="005B279E" w:rsidP="00D66B34">
      <w:pPr>
        <w:pStyle w:val="ListParagraph"/>
        <w:numPr>
          <w:ilvl w:val="0"/>
          <w:numId w:val="18"/>
        </w:numPr>
        <w:rPr>
          <w:i/>
          <w:iCs/>
          <w:u w:val="single"/>
          <w:lang w:val="en-US"/>
        </w:rPr>
      </w:pPr>
      <w:r w:rsidRPr="0095665E">
        <w:rPr>
          <w:lang w:val="en-US"/>
        </w:rPr>
        <w:t>Please describe the cultural dimensions according to Hofstede.</w:t>
      </w:r>
    </w:p>
    <w:p w14:paraId="4035A60F" w14:textId="16E0265E" w:rsidR="005B279E" w:rsidRPr="0095665E" w:rsidRDefault="005B279E" w:rsidP="005B279E">
      <w:pPr>
        <w:rPr>
          <w:i/>
          <w:iCs/>
          <w:u w:val="single"/>
          <w:lang w:val="en-US"/>
        </w:rPr>
      </w:pPr>
      <w:r w:rsidRPr="0095665E">
        <w:rPr>
          <w:i/>
          <w:u w:val="single"/>
          <w:lang w:val="en-US"/>
        </w:rPr>
        <w:t xml:space="preserve">Hofstede’s </w:t>
      </w:r>
      <w:r w:rsidR="00511CE0">
        <w:rPr>
          <w:i/>
          <w:u w:val="single"/>
          <w:lang w:val="en-US"/>
        </w:rPr>
        <w:t xml:space="preserve">model of </w:t>
      </w:r>
      <w:r w:rsidRPr="0095665E">
        <w:rPr>
          <w:i/>
          <w:u w:val="single"/>
          <w:lang w:val="en-US"/>
        </w:rPr>
        <w:t xml:space="preserve">cultural dimensions measures different aspects of national cultures </w:t>
      </w:r>
      <w:r w:rsidR="001D60CC">
        <w:rPr>
          <w:i/>
          <w:u w:val="single"/>
          <w:lang w:val="en-US"/>
        </w:rPr>
        <w:t>in</w:t>
      </w:r>
      <w:r w:rsidRPr="0095665E">
        <w:rPr>
          <w:i/>
          <w:u w:val="single"/>
          <w:lang w:val="en-US"/>
        </w:rPr>
        <w:t xml:space="preserve"> five dimensions: Power distance, individualism vs. collectivism, masculinity vs. femininity, avoidance of uncertainty and long-term vs. short-term orientation.</w:t>
      </w:r>
    </w:p>
    <w:p w14:paraId="65305B26" w14:textId="77777777" w:rsidR="005B279E" w:rsidRPr="0095665E" w:rsidRDefault="005B279E" w:rsidP="005B279E">
      <w:pPr>
        <w:rPr>
          <w:lang w:val="en-US"/>
        </w:rPr>
      </w:pPr>
    </w:p>
    <w:p w14:paraId="0B25A882" w14:textId="77777777" w:rsidR="005B279E" w:rsidRPr="0095665E" w:rsidRDefault="005B279E" w:rsidP="00D66B34">
      <w:pPr>
        <w:pStyle w:val="ListParagraph"/>
        <w:numPr>
          <w:ilvl w:val="0"/>
          <w:numId w:val="18"/>
        </w:numPr>
        <w:rPr>
          <w:i/>
          <w:iCs/>
          <w:u w:val="single"/>
          <w:lang w:val="en-US"/>
        </w:rPr>
      </w:pPr>
      <w:r w:rsidRPr="0095665E">
        <w:rPr>
          <w:lang w:val="en-US"/>
        </w:rPr>
        <w:t>Please describe the implications of Hofstede's cultural dimensions for the individual characteristics of global managers.</w:t>
      </w:r>
    </w:p>
    <w:p w14:paraId="02DF1E57" w14:textId="7667F3C8" w:rsidR="005B279E" w:rsidRPr="0095665E" w:rsidRDefault="005B279E" w:rsidP="005B279E">
      <w:pPr>
        <w:rPr>
          <w:i/>
          <w:iCs/>
          <w:u w:val="single"/>
          <w:lang w:val="en-US"/>
        </w:rPr>
      </w:pPr>
      <w:r w:rsidRPr="0095665E">
        <w:rPr>
          <w:i/>
          <w:u w:val="single"/>
          <w:lang w:val="en-US"/>
        </w:rPr>
        <w:t xml:space="preserve">These cultural dimensions have multiple implications for the individual characteristics of global managers. For example, managers from countries with a </w:t>
      </w:r>
      <w:proofErr w:type="gramStart"/>
      <w:r w:rsidRPr="0095665E">
        <w:rPr>
          <w:i/>
          <w:u w:val="single"/>
          <w:lang w:val="en-US"/>
        </w:rPr>
        <w:t>high power</w:t>
      </w:r>
      <w:proofErr w:type="gramEnd"/>
      <w:r w:rsidRPr="0095665E">
        <w:rPr>
          <w:i/>
          <w:u w:val="single"/>
          <w:lang w:val="en-US"/>
        </w:rPr>
        <w:t xml:space="preserve"> distance may have a more authoritative leadership style, while those from individualistic cultures may place greater emphasis on individual performance and autonomy. In addition, cultural differences </w:t>
      </w:r>
      <w:r w:rsidR="00A057ED">
        <w:rPr>
          <w:i/>
          <w:u w:val="single"/>
          <w:lang w:val="en-US"/>
        </w:rPr>
        <w:t>relating to</w:t>
      </w:r>
      <w:r w:rsidRPr="0095665E">
        <w:rPr>
          <w:i/>
          <w:u w:val="single"/>
          <w:lang w:val="en-US"/>
        </w:rPr>
        <w:t xml:space="preserve"> uncertainty avoidance may affect managers' appetite for risk and decision-making. It is important for global managers to be aware of the cultural dimensions and adapt their leadership style </w:t>
      </w:r>
      <w:r w:rsidR="007E591D">
        <w:rPr>
          <w:i/>
          <w:u w:val="single"/>
          <w:lang w:val="en-US"/>
        </w:rPr>
        <w:t>accordingly</w:t>
      </w:r>
      <w:r w:rsidRPr="0095665E">
        <w:rPr>
          <w:i/>
          <w:u w:val="single"/>
          <w:lang w:val="en-US"/>
        </w:rPr>
        <w:t xml:space="preserve"> to work effectively with teams from different cultural backgrounds.</w:t>
      </w:r>
    </w:p>
    <w:p w14:paraId="449B95AB" w14:textId="4ECFBEA9" w:rsidR="005B279E" w:rsidRPr="0095665E" w:rsidRDefault="005B279E" w:rsidP="005B279E">
      <w:pPr>
        <w:pStyle w:val="Heading2"/>
        <w:rPr>
          <w:lang w:val="en-US"/>
        </w:rPr>
      </w:pPr>
      <w:r w:rsidRPr="0095665E">
        <w:rPr>
          <w:lang w:val="en-US"/>
        </w:rPr>
        <w:t>7.3 The Role of Intercultural</w:t>
      </w:r>
      <w:r w:rsidR="00D014C0">
        <w:rPr>
          <w:lang w:val="en-US"/>
        </w:rPr>
        <w:t>i</w:t>
      </w:r>
      <w:r w:rsidRPr="0095665E">
        <w:rPr>
          <w:lang w:val="en-US"/>
        </w:rPr>
        <w:t>sm</w:t>
      </w:r>
    </w:p>
    <w:p w14:paraId="1FC9A574" w14:textId="24C858DA" w:rsidR="005B279E" w:rsidRPr="0095665E" w:rsidRDefault="005B279E" w:rsidP="005B279E">
      <w:pPr>
        <w:rPr>
          <w:lang w:val="en-US"/>
        </w:rPr>
      </w:pPr>
      <w:r w:rsidRPr="0095665E">
        <w:rPr>
          <w:lang w:val="en-US"/>
        </w:rPr>
        <w:t xml:space="preserve">International experience is crucial in globalized organizations and when working with international business partners. </w:t>
      </w:r>
      <w:r w:rsidR="007F75DC">
        <w:rPr>
          <w:lang w:val="en-US"/>
        </w:rPr>
        <w:t>Y</w:t>
      </w:r>
      <w:r w:rsidR="007F75DC" w:rsidRPr="0095665E">
        <w:rPr>
          <w:lang w:val="en-US"/>
        </w:rPr>
        <w:t xml:space="preserve">our insights into behavior in different environments </w:t>
      </w:r>
      <w:r w:rsidR="007F75DC">
        <w:rPr>
          <w:lang w:val="en-US"/>
        </w:rPr>
        <w:t>will enable</w:t>
      </w:r>
      <w:r w:rsidRPr="0095665E">
        <w:rPr>
          <w:lang w:val="en-US"/>
        </w:rPr>
        <w:t xml:space="preserve"> you to operate effectively in different languages and cultures </w:t>
      </w:r>
      <w:sdt>
        <w:sdtPr>
          <w:rPr>
            <w:lang w:val="en-US"/>
          </w:rPr>
          <w:id w:val="-324047393"/>
          <w:placeholder>
            <w:docPart w:val="9A59F4B9236B44C1AD7A0DCA09E31CF2"/>
          </w:placeholder>
          <w:citation/>
        </w:sdtPr>
        <w:sdtEndPr/>
        <w:sdtContent>
          <w:r w:rsidRPr="0095665E">
            <w:rPr>
              <w:lang w:val="en-US"/>
            </w:rPr>
            <w:fldChar w:fldCharType="begin"/>
          </w:r>
          <w:r w:rsidRPr="0095665E">
            <w:rPr>
              <w:lang w:val="en-US"/>
            </w:rPr>
            <w:instrText xml:space="preserve"> CITATION Som22 \l 1031 </w:instrText>
          </w:r>
          <w:r w:rsidRPr="0095665E">
            <w:rPr>
              <w:lang w:val="en-US"/>
            </w:rPr>
            <w:fldChar w:fldCharType="separate"/>
          </w:r>
          <w:r w:rsidR="00EA0864" w:rsidRPr="0095665E">
            <w:rPr>
              <w:noProof/>
              <w:lang w:val="en-US"/>
            </w:rPr>
            <w:t>(Sommerlatte, 2022)</w:t>
          </w:r>
          <w:r w:rsidRPr="0095665E">
            <w:rPr>
              <w:lang w:val="en-US"/>
            </w:rPr>
            <w:fldChar w:fldCharType="end"/>
          </w:r>
        </w:sdtContent>
      </w:sdt>
      <w:r w:rsidRPr="0095665E">
        <w:rPr>
          <w:lang w:val="en-US"/>
        </w:rPr>
        <w:t xml:space="preserve">. Intercultural skills, sensitivity to cultural differences, and the ability to adapt to different cultural contexts are critical </w:t>
      </w:r>
      <w:r w:rsidR="002E566D">
        <w:rPr>
          <w:lang w:val="en-US"/>
        </w:rPr>
        <w:t xml:space="preserve">for developing </w:t>
      </w:r>
      <w:r w:rsidRPr="0095665E">
        <w:rPr>
          <w:lang w:val="en-US"/>
        </w:rPr>
        <w:t xml:space="preserve">global managers. The ability to communicate interculturally, resolve conflicts and build trust in multicultural environments are also key requirements. </w:t>
      </w:r>
      <w:r w:rsidR="005B6E22">
        <w:rPr>
          <w:lang w:val="en-US"/>
        </w:rPr>
        <w:t>Experience acquired during v</w:t>
      </w:r>
      <w:r w:rsidRPr="0095665E">
        <w:rPr>
          <w:lang w:val="en-US"/>
        </w:rPr>
        <w:t xml:space="preserve">acations abroad </w:t>
      </w:r>
      <w:r w:rsidR="005B6E22">
        <w:rPr>
          <w:lang w:val="en-US"/>
        </w:rPr>
        <w:t>is</w:t>
      </w:r>
      <w:r w:rsidRPr="0095665E">
        <w:rPr>
          <w:lang w:val="en-US"/>
        </w:rPr>
        <w:t xml:space="preserve"> not enough. Having worked and lived in another country and culture makes all the difference. </w:t>
      </w:r>
    </w:p>
    <w:p w14:paraId="15DD25F0" w14:textId="123D50E9" w:rsidR="005B279E" w:rsidRPr="0095665E" w:rsidRDefault="005B279E" w:rsidP="005B279E">
      <w:pPr>
        <w:rPr>
          <w:lang w:val="en-US"/>
        </w:rPr>
      </w:pPr>
      <w:r w:rsidRPr="0095665E">
        <w:rPr>
          <w:lang w:val="en-US"/>
        </w:rPr>
        <w:lastRenderedPageBreak/>
        <w:t xml:space="preserve">Interculturalism is defined as the mutual communication process between individuals from different cultures who </w:t>
      </w:r>
      <w:r w:rsidR="00050F61">
        <w:rPr>
          <w:lang w:val="en-US"/>
        </w:rPr>
        <w:t>perceive themselves as having</w:t>
      </w:r>
      <w:r w:rsidRPr="0095665E">
        <w:rPr>
          <w:lang w:val="en-US"/>
        </w:rPr>
        <w:t xml:space="preserve"> different identities </w:t>
      </w:r>
      <w:sdt>
        <w:sdtPr>
          <w:rPr>
            <w:lang w:val="en-US"/>
          </w:rPr>
          <w:id w:val="1972790943"/>
          <w:placeholder>
            <w:docPart w:val="9A59F4B9236B44C1AD7A0DCA09E31CF2"/>
          </w:placeholder>
          <w:citation/>
        </w:sdtPr>
        <w:sdtEndPr/>
        <w:sdtContent>
          <w:r w:rsidRPr="0095665E">
            <w:rPr>
              <w:lang w:val="en-US"/>
            </w:rPr>
            <w:fldChar w:fldCharType="begin"/>
          </w:r>
          <w:r w:rsidRPr="0095665E">
            <w:rPr>
              <w:lang w:val="en-US"/>
            </w:rPr>
            <w:instrText xml:space="preserve"> CITATION Chr23 \l 1031 </w:instrText>
          </w:r>
          <w:r w:rsidRPr="0095665E">
            <w:rPr>
              <w:lang w:val="en-US"/>
            </w:rPr>
            <w:fldChar w:fldCharType="separate"/>
          </w:r>
          <w:r w:rsidR="00EA0864" w:rsidRPr="0095665E">
            <w:rPr>
              <w:noProof/>
              <w:lang w:val="en-US"/>
            </w:rPr>
            <w:t>(Barmeyer &amp; Busch, 2023)</w:t>
          </w:r>
          <w:r w:rsidRPr="0095665E">
            <w:rPr>
              <w:lang w:val="en-US"/>
            </w:rPr>
            <w:fldChar w:fldCharType="end"/>
          </w:r>
        </w:sdtContent>
      </w:sdt>
      <w:r w:rsidR="003154A6">
        <w:rPr>
          <w:lang w:val="en-US"/>
        </w:rPr>
        <w:t xml:space="preserve"> and</w:t>
      </w:r>
      <w:r w:rsidRPr="0095665E">
        <w:rPr>
          <w:lang w:val="en-US"/>
        </w:rPr>
        <w:t xml:space="preserve"> </w:t>
      </w:r>
      <w:r w:rsidR="003154A6">
        <w:rPr>
          <w:lang w:val="en-US"/>
        </w:rPr>
        <w:t>o</w:t>
      </w:r>
      <w:r w:rsidRPr="0095665E">
        <w:rPr>
          <w:lang w:val="en-US"/>
        </w:rPr>
        <w:t xml:space="preserve">ften do not share the same values and knowledge base. </w:t>
      </w:r>
      <w:r w:rsidR="005D1E83">
        <w:rPr>
          <w:lang w:val="en-US"/>
        </w:rPr>
        <w:t>I</w:t>
      </w:r>
      <w:r w:rsidR="005D1E83" w:rsidRPr="0095665E">
        <w:rPr>
          <w:lang w:val="en-US"/>
        </w:rPr>
        <w:t xml:space="preserve">n </w:t>
      </w:r>
      <w:r w:rsidR="005D1E83">
        <w:rPr>
          <w:lang w:val="en-US"/>
        </w:rPr>
        <w:t xml:space="preserve">a </w:t>
      </w:r>
      <w:r w:rsidR="005D1E83" w:rsidRPr="0095665E">
        <w:rPr>
          <w:lang w:val="en-US"/>
        </w:rPr>
        <w:t>globalized context</w:t>
      </w:r>
      <w:r w:rsidR="005D1E83">
        <w:rPr>
          <w:lang w:val="en-US"/>
        </w:rPr>
        <w:t>,</w:t>
      </w:r>
      <w:r w:rsidR="005D1E83" w:rsidRPr="0095665E">
        <w:rPr>
          <w:lang w:val="en-US"/>
        </w:rPr>
        <w:t xml:space="preserve"> </w:t>
      </w:r>
      <w:r w:rsidR="005D1E83">
        <w:rPr>
          <w:lang w:val="en-US"/>
        </w:rPr>
        <w:t>i</w:t>
      </w:r>
      <w:r w:rsidRPr="0095665E">
        <w:rPr>
          <w:lang w:val="en-US"/>
        </w:rPr>
        <w:t xml:space="preserve">nterculturalism </w:t>
      </w:r>
      <w:r w:rsidR="005D1E83">
        <w:rPr>
          <w:lang w:val="en-US"/>
        </w:rPr>
        <w:t>could be viewed</w:t>
      </w:r>
      <w:r w:rsidRPr="0095665E">
        <w:rPr>
          <w:lang w:val="en-US"/>
        </w:rPr>
        <w:t xml:space="preserve"> as "</w:t>
      </w:r>
      <w:r w:rsidR="00E03468">
        <w:rPr>
          <w:lang w:val="en-US"/>
        </w:rPr>
        <w:t>de facto</w:t>
      </w:r>
      <w:r w:rsidRPr="0095665E">
        <w:rPr>
          <w:lang w:val="en-US"/>
        </w:rPr>
        <w:t xml:space="preserve"> cultural difference</w:t>
      </w:r>
      <w:r w:rsidR="00E03468">
        <w:rPr>
          <w:lang w:val="en-US"/>
        </w:rPr>
        <w:t>s</w:t>
      </w:r>
      <w:r w:rsidRPr="0095665E">
        <w:rPr>
          <w:lang w:val="en-US"/>
        </w:rPr>
        <w:t xml:space="preserve">" </w:t>
      </w:r>
      <w:sdt>
        <w:sdtPr>
          <w:rPr>
            <w:lang w:val="en-US"/>
          </w:rPr>
          <w:id w:val="-1891096444"/>
          <w:placeholder>
            <w:docPart w:val="9A59F4B9236B44C1AD7A0DCA09E31CF2"/>
          </w:placeholder>
          <w:citation/>
        </w:sdtPr>
        <w:sdtEndPr/>
        <w:sdtContent>
          <w:r w:rsidRPr="0095665E">
            <w:rPr>
              <w:lang w:val="en-US"/>
            </w:rPr>
            <w:fldChar w:fldCharType="begin"/>
          </w:r>
          <w:r w:rsidRPr="0095665E">
            <w:rPr>
              <w:lang w:val="en-US"/>
            </w:rPr>
            <w:instrText xml:space="preserve">CITATION Chr23 \p V \l 1031 </w:instrText>
          </w:r>
          <w:r w:rsidRPr="0095665E">
            <w:rPr>
              <w:lang w:val="en-US"/>
            </w:rPr>
            <w:fldChar w:fldCharType="separate"/>
          </w:r>
          <w:r w:rsidR="00EA0864" w:rsidRPr="0095665E">
            <w:rPr>
              <w:noProof/>
              <w:lang w:val="en-US"/>
            </w:rPr>
            <w:t>(Barmeyer &amp; Busch, 2023, S. V)</w:t>
          </w:r>
          <w:r w:rsidRPr="0095665E">
            <w:rPr>
              <w:lang w:val="en-US"/>
            </w:rPr>
            <w:fldChar w:fldCharType="end"/>
          </w:r>
        </w:sdtContent>
      </w:sdt>
      <w:r w:rsidRPr="0095665E">
        <w:rPr>
          <w:lang w:val="en-US"/>
        </w:rPr>
        <w:t xml:space="preserve">. </w:t>
      </w:r>
      <w:r w:rsidR="00E03468">
        <w:rPr>
          <w:lang w:val="en-US"/>
        </w:rPr>
        <w:t>In an</w:t>
      </w:r>
      <w:r w:rsidRPr="0095665E">
        <w:rPr>
          <w:lang w:val="en-US"/>
        </w:rPr>
        <w:t xml:space="preserve"> interculturalism</w:t>
      </w:r>
      <w:r w:rsidR="00E03468">
        <w:rPr>
          <w:lang w:val="en-US"/>
        </w:rPr>
        <w:t xml:space="preserve"> context</w:t>
      </w:r>
      <w:r w:rsidRPr="0095665E">
        <w:rPr>
          <w:lang w:val="en-US"/>
        </w:rPr>
        <w:t xml:space="preserve">, this often translates into behavioral differences </w:t>
      </w:r>
      <w:r w:rsidR="00FC7344">
        <w:rPr>
          <w:lang w:val="en-US"/>
        </w:rPr>
        <w:t>which may cause friction,</w:t>
      </w:r>
      <w:r w:rsidRPr="0095665E">
        <w:rPr>
          <w:lang w:val="en-US"/>
        </w:rPr>
        <w:t xml:space="preserve"> </w:t>
      </w:r>
      <w:r w:rsidR="00F533D7">
        <w:rPr>
          <w:lang w:val="en-US"/>
        </w:rPr>
        <w:t>so</w:t>
      </w:r>
      <w:r w:rsidR="005C6F49">
        <w:rPr>
          <w:lang w:val="en-US"/>
        </w:rPr>
        <w:t xml:space="preserve"> understanding</w:t>
      </w:r>
      <w:r w:rsidR="00F533D7">
        <w:rPr>
          <w:lang w:val="en-US"/>
        </w:rPr>
        <w:t xml:space="preserve"> is vital</w:t>
      </w:r>
      <w:r w:rsidRPr="0095665E">
        <w:rPr>
          <w:lang w:val="en-US"/>
        </w:rPr>
        <w:t xml:space="preserve">. At the same time, there are countless commonalities and </w:t>
      </w:r>
      <w:r w:rsidR="005C6F49">
        <w:rPr>
          <w:lang w:val="en-US"/>
        </w:rPr>
        <w:t xml:space="preserve">behavioral </w:t>
      </w:r>
      <w:r w:rsidRPr="0095665E">
        <w:rPr>
          <w:lang w:val="en-US"/>
        </w:rPr>
        <w:t xml:space="preserve">similarities. Intercultural understanding includes the </w:t>
      </w:r>
      <w:r w:rsidR="005C6F49">
        <w:rPr>
          <w:lang w:val="en-US"/>
        </w:rPr>
        <w:t>realization</w:t>
      </w:r>
      <w:r w:rsidRPr="0095665E">
        <w:rPr>
          <w:lang w:val="en-US"/>
        </w:rPr>
        <w:t xml:space="preserve"> "that successful behavior </w:t>
      </w:r>
      <w:r w:rsidR="006A1EE3">
        <w:rPr>
          <w:lang w:val="en-US"/>
        </w:rPr>
        <w:t xml:space="preserve">that may be taken </w:t>
      </w:r>
      <w:r w:rsidR="00C35864">
        <w:rPr>
          <w:lang w:val="en-US"/>
        </w:rPr>
        <w:t xml:space="preserve">for granted </w:t>
      </w:r>
      <w:r w:rsidRPr="0095665E">
        <w:rPr>
          <w:lang w:val="en-US"/>
        </w:rPr>
        <w:t xml:space="preserve">in your home country </w:t>
      </w:r>
      <w:r w:rsidR="006A1EE3">
        <w:rPr>
          <w:lang w:val="en-US"/>
        </w:rPr>
        <w:t xml:space="preserve">will </w:t>
      </w:r>
      <w:r w:rsidRPr="0095665E">
        <w:rPr>
          <w:lang w:val="en-US"/>
        </w:rPr>
        <w:t xml:space="preserve">not necessarily produce the same effect in </w:t>
      </w:r>
      <w:r w:rsidR="00C35864">
        <w:rPr>
          <w:lang w:val="en-US"/>
        </w:rPr>
        <w:t>a partner</w:t>
      </w:r>
      <w:r w:rsidRPr="0095665E">
        <w:rPr>
          <w:lang w:val="en-US"/>
        </w:rPr>
        <w:t xml:space="preserve"> country" </w:t>
      </w:r>
      <w:sdt>
        <w:sdtPr>
          <w:rPr>
            <w:lang w:val="en-US"/>
          </w:rPr>
          <w:id w:val="28229341"/>
          <w:placeholder>
            <w:docPart w:val="9A59F4B9236B44C1AD7A0DCA09E31CF2"/>
          </w:placeholder>
          <w:citation/>
        </w:sdtPr>
        <w:sdtEndPr/>
        <w:sdtContent>
          <w:r w:rsidRPr="0095665E">
            <w:rPr>
              <w:lang w:val="en-US"/>
            </w:rPr>
            <w:fldChar w:fldCharType="begin"/>
          </w:r>
          <w:r w:rsidRPr="0095665E">
            <w:rPr>
              <w:lang w:val="en-US"/>
            </w:rPr>
            <w:instrText xml:space="preserve">CITATION Tro17 \p 5 \l 1031 </w:instrText>
          </w:r>
          <w:r w:rsidRPr="0095665E">
            <w:rPr>
              <w:lang w:val="en-US"/>
            </w:rPr>
            <w:fldChar w:fldCharType="separate"/>
          </w:r>
          <w:r w:rsidR="00EA0864" w:rsidRPr="0095665E">
            <w:rPr>
              <w:noProof/>
              <w:lang w:val="en-US"/>
            </w:rPr>
            <w:t>(Troxler &amp; Ternès, 2017, S. 5)</w:t>
          </w:r>
          <w:r w:rsidRPr="0095665E">
            <w:rPr>
              <w:lang w:val="en-US"/>
            </w:rPr>
            <w:fldChar w:fldCharType="end"/>
          </w:r>
        </w:sdtContent>
      </w:sdt>
      <w:r w:rsidRPr="0095665E">
        <w:rPr>
          <w:lang w:val="en-US"/>
        </w:rPr>
        <w:t>. The greater your intercultural understanding, the fewer irritations and differences you will experience in an intercultural context.</w:t>
      </w:r>
    </w:p>
    <w:p w14:paraId="60053703" w14:textId="3FE1AD36" w:rsidR="005B279E" w:rsidRPr="0095665E" w:rsidRDefault="005A63B1" w:rsidP="005B279E">
      <w:pPr>
        <w:rPr>
          <w:lang w:val="en-US"/>
        </w:rPr>
      </w:pPr>
      <w:r>
        <w:rPr>
          <w:lang w:val="en-US"/>
        </w:rPr>
        <w:t>It is important for o</w:t>
      </w:r>
      <w:r w:rsidR="005B279E" w:rsidRPr="0095665E">
        <w:rPr>
          <w:lang w:val="en-US"/>
        </w:rPr>
        <w:t xml:space="preserve">rganizations </w:t>
      </w:r>
      <w:r>
        <w:rPr>
          <w:lang w:val="en-US"/>
        </w:rPr>
        <w:t>to</w:t>
      </w:r>
      <w:r w:rsidR="005B279E" w:rsidRPr="0095665E">
        <w:rPr>
          <w:lang w:val="en-US"/>
        </w:rPr>
        <w:t xml:space="preserve"> address interculturalism. Intercultural management </w:t>
      </w:r>
      <w:r>
        <w:rPr>
          <w:lang w:val="en-US"/>
        </w:rPr>
        <w:t>means</w:t>
      </w:r>
      <w:r w:rsidR="005B279E" w:rsidRPr="0095665E">
        <w:rPr>
          <w:lang w:val="en-US"/>
        </w:rPr>
        <w:t xml:space="preserve"> designing, managing and improving organizational structures and processes to meet certain goals in environment</w:t>
      </w:r>
      <w:r w:rsidR="00F533D7">
        <w:rPr>
          <w:lang w:val="en-US"/>
        </w:rPr>
        <w:t>s</w:t>
      </w:r>
      <w:r w:rsidR="005B279E" w:rsidRPr="0095665E">
        <w:rPr>
          <w:lang w:val="en-US"/>
        </w:rPr>
        <w:t xml:space="preserve"> </w:t>
      </w:r>
      <w:r w:rsidR="006F4C9F">
        <w:rPr>
          <w:lang w:val="en-US"/>
        </w:rPr>
        <w:t>where</w:t>
      </w:r>
      <w:r w:rsidR="005B279E" w:rsidRPr="0095665E">
        <w:rPr>
          <w:lang w:val="en-US"/>
        </w:rPr>
        <w:t xml:space="preserve"> clash</w:t>
      </w:r>
      <w:r w:rsidR="00F533D7">
        <w:rPr>
          <w:lang w:val="en-US"/>
        </w:rPr>
        <w:t>es</w:t>
      </w:r>
      <w:r w:rsidR="005B279E" w:rsidRPr="0095665E">
        <w:rPr>
          <w:lang w:val="en-US"/>
        </w:rPr>
        <w:t xml:space="preserve"> between </w:t>
      </w:r>
      <w:r w:rsidR="00F533D7">
        <w:rPr>
          <w:lang w:val="en-US"/>
        </w:rPr>
        <w:t>two or more</w:t>
      </w:r>
      <w:r w:rsidR="005B279E" w:rsidRPr="0095665E">
        <w:rPr>
          <w:lang w:val="en-US"/>
        </w:rPr>
        <w:t xml:space="preserve"> cultures</w:t>
      </w:r>
      <w:r w:rsidR="006F4C9F">
        <w:rPr>
          <w:lang w:val="en-US"/>
        </w:rPr>
        <w:t xml:space="preserve"> may arise</w:t>
      </w:r>
      <w:r w:rsidR="005B279E" w:rsidRPr="0095665E">
        <w:rPr>
          <w:lang w:val="en-US"/>
        </w:rPr>
        <w:t xml:space="preserve"> </w:t>
      </w:r>
      <w:sdt>
        <w:sdtPr>
          <w:rPr>
            <w:lang w:val="en-US"/>
          </w:rPr>
          <w:id w:val="-1464419025"/>
          <w:citation/>
        </w:sdtPr>
        <w:sdtEndPr/>
        <w:sdtContent>
          <w:r w:rsidR="005B279E" w:rsidRPr="0095665E">
            <w:rPr>
              <w:lang w:val="en-US"/>
            </w:rPr>
            <w:fldChar w:fldCharType="begin"/>
          </w:r>
          <w:r w:rsidR="005B279E" w:rsidRPr="0095665E">
            <w:rPr>
              <w:lang w:val="en-US"/>
            </w:rPr>
            <w:instrText xml:space="preserve">CITATION Tro17 \p 5 \l 1031 </w:instrText>
          </w:r>
          <w:r w:rsidR="005B279E" w:rsidRPr="0095665E">
            <w:rPr>
              <w:lang w:val="en-US"/>
            </w:rPr>
            <w:fldChar w:fldCharType="separate"/>
          </w:r>
          <w:r w:rsidR="00EA0864" w:rsidRPr="0095665E">
            <w:rPr>
              <w:noProof/>
              <w:lang w:val="en-US"/>
            </w:rPr>
            <w:t>(Troxler &amp; Ternès, 2017, S. 5)</w:t>
          </w:r>
          <w:r w:rsidR="005B279E" w:rsidRPr="0095665E">
            <w:rPr>
              <w:lang w:val="en-US"/>
            </w:rPr>
            <w:fldChar w:fldCharType="end"/>
          </w:r>
        </w:sdtContent>
      </w:sdt>
      <w:r w:rsidR="005B279E" w:rsidRPr="0095665E">
        <w:rPr>
          <w:lang w:val="en-US"/>
        </w:rPr>
        <w:t xml:space="preserve">. In this type of situation, a high level of mutual intercultural understanding is necessary to </w:t>
      </w:r>
      <w:r w:rsidR="00D157EE">
        <w:rPr>
          <w:lang w:val="en-US"/>
        </w:rPr>
        <w:t>develop</w:t>
      </w:r>
      <w:r w:rsidR="005B279E" w:rsidRPr="0095665E">
        <w:rPr>
          <w:lang w:val="en-US"/>
        </w:rPr>
        <w:t xml:space="preserve"> in-depth familiarity with </w:t>
      </w:r>
      <w:r w:rsidR="006F4C9F">
        <w:rPr>
          <w:lang w:val="en-US"/>
        </w:rPr>
        <w:t>different cultural</w:t>
      </w:r>
      <w:r w:rsidR="00E7594B">
        <w:rPr>
          <w:lang w:val="en-US"/>
        </w:rPr>
        <w:t xml:space="preserve"> </w:t>
      </w:r>
      <w:r w:rsidR="005B279E" w:rsidRPr="0095665E">
        <w:rPr>
          <w:lang w:val="en-US"/>
        </w:rPr>
        <w:t xml:space="preserve">working </w:t>
      </w:r>
      <w:r w:rsidR="00E7594B">
        <w:rPr>
          <w:lang w:val="en-US"/>
        </w:rPr>
        <w:t>practices in day-to-day</w:t>
      </w:r>
      <w:r w:rsidR="005B279E" w:rsidRPr="0095665E">
        <w:rPr>
          <w:lang w:val="en-US"/>
        </w:rPr>
        <w:t xml:space="preserve"> cooperation with international teams. </w:t>
      </w:r>
    </w:p>
    <w:p w14:paraId="431C4B3A" w14:textId="4A66EC63" w:rsidR="005B279E" w:rsidRPr="0095665E" w:rsidRDefault="005B279E" w:rsidP="005B279E">
      <w:pPr>
        <w:rPr>
          <w:lang w:val="en-US"/>
        </w:rPr>
      </w:pPr>
      <w:r w:rsidRPr="0095665E">
        <w:rPr>
          <w:lang w:val="en-US"/>
        </w:rPr>
        <w:t xml:space="preserve">Building intercultural competence is </w:t>
      </w:r>
      <w:r w:rsidR="00E7594B">
        <w:rPr>
          <w:lang w:val="en-US"/>
        </w:rPr>
        <w:t xml:space="preserve">the </w:t>
      </w:r>
      <w:r w:rsidRPr="0095665E">
        <w:rPr>
          <w:lang w:val="en-US"/>
        </w:rPr>
        <w:t xml:space="preserve">key to achieving a high level of intercultural understanding. This is defined as follows: "Intercultural competence </w:t>
      </w:r>
      <w:r w:rsidR="0021579E">
        <w:rPr>
          <w:lang w:val="en-US"/>
        </w:rPr>
        <w:t>are</w:t>
      </w:r>
      <w:r w:rsidRPr="0095665E">
        <w:rPr>
          <w:lang w:val="en-US"/>
        </w:rPr>
        <w:t xml:space="preserve"> the skill</w:t>
      </w:r>
      <w:r w:rsidR="0021579E">
        <w:rPr>
          <w:lang w:val="en-US"/>
        </w:rPr>
        <w:t>s</w:t>
      </w:r>
      <w:r w:rsidRPr="0095665E">
        <w:rPr>
          <w:lang w:val="en-US"/>
        </w:rPr>
        <w:t xml:space="preserve"> and abilit</w:t>
      </w:r>
      <w:r w:rsidR="0021579E">
        <w:rPr>
          <w:lang w:val="en-US"/>
        </w:rPr>
        <w:t>ies needed to</w:t>
      </w:r>
      <w:r w:rsidR="00D516CE">
        <w:rPr>
          <w:lang w:val="en-US"/>
        </w:rPr>
        <w:t xml:space="preserve"> </w:t>
      </w:r>
      <w:r w:rsidR="0021579E">
        <w:rPr>
          <w:lang w:val="en-US"/>
        </w:rPr>
        <w:t>see</w:t>
      </w:r>
      <w:r w:rsidR="00452572">
        <w:rPr>
          <w:lang w:val="en-US"/>
        </w:rPr>
        <w:t xml:space="preserve"> potential</w:t>
      </w:r>
      <w:r w:rsidRPr="0095665E">
        <w:rPr>
          <w:lang w:val="en-US"/>
        </w:rPr>
        <w:t xml:space="preserve"> conflicts and </w:t>
      </w:r>
      <w:r w:rsidR="00452572">
        <w:rPr>
          <w:lang w:val="en-US"/>
        </w:rPr>
        <w:t>understand their</w:t>
      </w:r>
      <w:r w:rsidRPr="0095665E">
        <w:rPr>
          <w:lang w:val="en-US"/>
        </w:rPr>
        <w:t xml:space="preserve"> backgrounds in an intercultural context</w:t>
      </w:r>
      <w:r w:rsidR="00452572">
        <w:rPr>
          <w:lang w:val="en-US"/>
        </w:rPr>
        <w:t xml:space="preserve"> </w:t>
      </w:r>
      <w:r w:rsidR="0021579E">
        <w:rPr>
          <w:lang w:val="en-US"/>
        </w:rPr>
        <w:t xml:space="preserve">and adopt </w:t>
      </w:r>
      <w:r w:rsidRPr="0095665E">
        <w:rPr>
          <w:lang w:val="en-US"/>
        </w:rPr>
        <w:t xml:space="preserve">an ethically appropriate approach" </w:t>
      </w:r>
      <w:sdt>
        <w:sdtPr>
          <w:rPr>
            <w:lang w:val="en-US"/>
          </w:rPr>
          <w:id w:val="1541091026"/>
          <w:citation/>
        </w:sdtPr>
        <w:sdtEndPr/>
        <w:sdtContent>
          <w:r w:rsidRPr="0095665E">
            <w:rPr>
              <w:lang w:val="en-US"/>
            </w:rPr>
            <w:fldChar w:fldCharType="begin"/>
          </w:r>
          <w:r w:rsidRPr="0095665E">
            <w:rPr>
              <w:lang w:val="en-US"/>
            </w:rPr>
            <w:instrText xml:space="preserve">CITATION Ilh23 \p 70 \l 1031 </w:instrText>
          </w:r>
          <w:r w:rsidRPr="0095665E">
            <w:rPr>
              <w:lang w:val="en-US"/>
            </w:rPr>
            <w:fldChar w:fldCharType="separate"/>
          </w:r>
          <w:r w:rsidR="00EA0864" w:rsidRPr="0095665E">
            <w:rPr>
              <w:noProof/>
              <w:lang w:val="en-US"/>
            </w:rPr>
            <w:t>(Ilkilic, 2023, S. 70)</w:t>
          </w:r>
          <w:r w:rsidRPr="0095665E">
            <w:rPr>
              <w:lang w:val="en-US"/>
            </w:rPr>
            <w:fldChar w:fldCharType="end"/>
          </w:r>
        </w:sdtContent>
      </w:sdt>
      <w:r w:rsidRPr="0095665E">
        <w:rPr>
          <w:lang w:val="en-US"/>
        </w:rPr>
        <w:t xml:space="preserve">. Intercultural competence is vital </w:t>
      </w:r>
      <w:r w:rsidR="00452572">
        <w:rPr>
          <w:lang w:val="en-US"/>
        </w:rPr>
        <w:t>if</w:t>
      </w:r>
      <w:r w:rsidRPr="0095665E">
        <w:rPr>
          <w:lang w:val="en-US"/>
        </w:rPr>
        <w:t xml:space="preserve"> people in different cultural contexts</w:t>
      </w:r>
      <w:r w:rsidR="00452572">
        <w:rPr>
          <w:lang w:val="en-US"/>
        </w:rPr>
        <w:t xml:space="preserve"> are</w:t>
      </w:r>
      <w:r w:rsidRPr="0095665E">
        <w:rPr>
          <w:lang w:val="en-US"/>
        </w:rPr>
        <w:t xml:space="preserve"> to collaborate purposefully and without misunderstandings </w:t>
      </w:r>
      <w:sdt>
        <w:sdtPr>
          <w:rPr>
            <w:lang w:val="en-US"/>
          </w:rPr>
          <w:id w:val="-1131396927"/>
          <w:citation/>
        </w:sdtPr>
        <w:sdtEndPr/>
        <w:sdtContent>
          <w:r w:rsidRPr="0095665E">
            <w:rPr>
              <w:lang w:val="en-US"/>
            </w:rPr>
            <w:fldChar w:fldCharType="begin"/>
          </w:r>
          <w:r w:rsidRPr="0095665E">
            <w:rPr>
              <w:lang w:val="en-US"/>
            </w:rPr>
            <w:instrText xml:space="preserve">CITATION Chr23 \p V \l 1031 </w:instrText>
          </w:r>
          <w:r w:rsidRPr="0095665E">
            <w:rPr>
              <w:lang w:val="en-US"/>
            </w:rPr>
            <w:fldChar w:fldCharType="separate"/>
          </w:r>
          <w:r w:rsidR="00EA0864" w:rsidRPr="0095665E">
            <w:rPr>
              <w:noProof/>
              <w:lang w:val="en-US"/>
            </w:rPr>
            <w:t>(Barmeyer &amp; Busch, 2023, S. V)</w:t>
          </w:r>
          <w:r w:rsidRPr="0095665E">
            <w:rPr>
              <w:lang w:val="en-US"/>
            </w:rPr>
            <w:fldChar w:fldCharType="end"/>
          </w:r>
        </w:sdtContent>
      </w:sdt>
      <w:r w:rsidRPr="0095665E">
        <w:rPr>
          <w:lang w:val="en-US"/>
        </w:rPr>
        <w:t>.</w:t>
      </w:r>
    </w:p>
    <w:p w14:paraId="2F7EC172" w14:textId="77777777" w:rsidR="005B279E" w:rsidRPr="0095665E" w:rsidRDefault="005B279E" w:rsidP="005B279E">
      <w:pPr>
        <w:rPr>
          <w:lang w:val="en-US"/>
        </w:rPr>
      </w:pPr>
    </w:p>
    <w:p w14:paraId="2CCFEFEF" w14:textId="77777777" w:rsidR="005B279E" w:rsidRPr="0095665E" w:rsidRDefault="005B279E" w:rsidP="005B279E">
      <w:pPr>
        <w:pStyle w:val="Heading3"/>
        <w:rPr>
          <w:lang w:val="en-US"/>
        </w:rPr>
      </w:pPr>
      <w:r w:rsidRPr="0095665E">
        <w:rPr>
          <w:lang w:val="en-US"/>
        </w:rPr>
        <w:lastRenderedPageBreak/>
        <w:t>Self-Check Questions</w:t>
      </w:r>
    </w:p>
    <w:p w14:paraId="40345C2C" w14:textId="77777777" w:rsidR="005B279E" w:rsidRPr="0095665E" w:rsidRDefault="005B279E" w:rsidP="005B279E">
      <w:pPr>
        <w:rPr>
          <w:lang w:val="en-US"/>
        </w:rPr>
      </w:pPr>
      <w:r w:rsidRPr="0095665E">
        <w:rPr>
          <w:lang w:val="en-US"/>
        </w:rPr>
        <w:t xml:space="preserve">1. Please mark the statements which are correct. </w:t>
      </w:r>
    </w:p>
    <w:p w14:paraId="33C0CE3D" w14:textId="08E5012A" w:rsidR="005B279E" w:rsidRPr="0095665E" w:rsidRDefault="005B279E" w:rsidP="005B279E">
      <w:pPr>
        <w:rPr>
          <w:lang w:val="en-US"/>
        </w:rPr>
      </w:pPr>
      <w:r w:rsidRPr="0095665E">
        <w:rPr>
          <w:rFonts w:ascii="Wingdings" w:hAnsi="Wingdings"/>
          <w:lang w:val="en-US"/>
        </w:rPr>
        <w:t>¨</w:t>
      </w:r>
      <w:r w:rsidRPr="0095665E">
        <w:rPr>
          <w:lang w:val="en-US"/>
        </w:rPr>
        <w:t xml:space="preserve"> Interculturalism inevitably </w:t>
      </w:r>
      <w:r w:rsidR="009F4966">
        <w:rPr>
          <w:lang w:val="en-US"/>
        </w:rPr>
        <w:t>leads to</w:t>
      </w:r>
      <w:r w:rsidRPr="0095665E">
        <w:rPr>
          <w:lang w:val="en-US"/>
        </w:rPr>
        <w:t xml:space="preserve"> conflict and misunderstandings between people </w:t>
      </w:r>
      <w:r w:rsidR="00FE4D2D">
        <w:rPr>
          <w:lang w:val="en-US"/>
        </w:rPr>
        <w:t>from</w:t>
      </w:r>
      <w:r w:rsidRPr="0095665E">
        <w:rPr>
          <w:lang w:val="en-US"/>
        </w:rPr>
        <w:t xml:space="preserve"> different cultur</w:t>
      </w:r>
      <w:r w:rsidR="00FE4D2D">
        <w:rPr>
          <w:lang w:val="en-US"/>
        </w:rPr>
        <w:t>al backgrounds</w:t>
      </w:r>
      <w:r w:rsidRPr="0095665E">
        <w:rPr>
          <w:lang w:val="en-US"/>
        </w:rPr>
        <w:t xml:space="preserve"> and precludes harmonious cooperation. </w:t>
      </w:r>
    </w:p>
    <w:p w14:paraId="06B4D43A" w14:textId="476B715B" w:rsidR="005B279E" w:rsidRPr="0095665E" w:rsidRDefault="005B279E" w:rsidP="005B279E">
      <w:pPr>
        <w:rPr>
          <w:i/>
          <w:iCs/>
          <w:u w:val="single"/>
          <w:lang w:val="en-US"/>
        </w:rPr>
      </w:pPr>
      <w:r w:rsidRPr="0095665E">
        <w:rPr>
          <w:rFonts w:ascii="Wingdings" w:hAnsi="Wingdings"/>
          <w:lang w:val="en-US"/>
        </w:rPr>
        <w:t>¨</w:t>
      </w:r>
      <w:r w:rsidRPr="0095665E">
        <w:rPr>
          <w:lang w:val="en-US"/>
        </w:rPr>
        <w:t xml:space="preserve"> </w:t>
      </w:r>
      <w:r w:rsidRPr="0095665E">
        <w:rPr>
          <w:i/>
          <w:u w:val="single"/>
          <w:lang w:val="en-US"/>
        </w:rPr>
        <w:t xml:space="preserve">Interculturalism promotes an understanding and appreciation of different cultures, leading to respectful interaction and better collaboration in a globalized world. </w:t>
      </w:r>
    </w:p>
    <w:p w14:paraId="623E7548" w14:textId="7FE87D15" w:rsidR="005B279E" w:rsidRPr="0095665E" w:rsidRDefault="005B279E" w:rsidP="005B279E">
      <w:pPr>
        <w:rPr>
          <w:i/>
          <w:iCs/>
          <w:u w:val="single"/>
          <w:lang w:val="en-US"/>
        </w:rPr>
      </w:pPr>
      <w:r w:rsidRPr="0095665E">
        <w:rPr>
          <w:rFonts w:ascii="Wingdings" w:hAnsi="Wingdings"/>
          <w:lang w:val="en-US"/>
        </w:rPr>
        <w:t>¨</w:t>
      </w:r>
      <w:r w:rsidRPr="0095665E">
        <w:rPr>
          <w:i/>
          <w:u w:val="single"/>
          <w:lang w:val="en-US"/>
        </w:rPr>
        <w:t xml:space="preserve"> Interculturalism allows individuals to develop their intercultural skills and reinforce their adaptability in multicultural environments, which is highly valued in the global work environment. </w:t>
      </w:r>
    </w:p>
    <w:p w14:paraId="11263E8D" w14:textId="77777777" w:rsidR="005B279E" w:rsidRPr="0095665E" w:rsidRDefault="005B279E" w:rsidP="005B279E">
      <w:pPr>
        <w:rPr>
          <w:lang w:val="en-US"/>
        </w:rPr>
      </w:pPr>
    </w:p>
    <w:p w14:paraId="033A5036" w14:textId="77777777" w:rsidR="005B279E" w:rsidRPr="0095665E" w:rsidRDefault="005B279E" w:rsidP="005B279E">
      <w:pPr>
        <w:pStyle w:val="Heading2"/>
        <w:rPr>
          <w:lang w:val="en-US"/>
        </w:rPr>
      </w:pPr>
      <w:r w:rsidRPr="0095665E">
        <w:rPr>
          <w:lang w:val="en-US"/>
        </w:rPr>
        <w:t>7.4 Diversity and Inclusion</w:t>
      </w:r>
    </w:p>
    <w:p w14:paraId="6F23E8CD" w14:textId="6B0A9661" w:rsidR="005B279E" w:rsidRPr="0095665E" w:rsidRDefault="005B279E" w:rsidP="005B279E">
      <w:pPr>
        <w:rPr>
          <w:lang w:val="en-US"/>
        </w:rPr>
      </w:pPr>
      <w:r w:rsidRPr="0095665E">
        <w:rPr>
          <w:lang w:val="en-US"/>
        </w:rPr>
        <w:t>Diversity and inclusion are crucial in today's globalized work</w:t>
      </w:r>
      <w:r w:rsidR="003C42BA">
        <w:rPr>
          <w:lang w:val="en-US"/>
        </w:rPr>
        <w:t xml:space="preserve"> environment</w:t>
      </w:r>
      <w:r w:rsidRPr="0095665E">
        <w:rPr>
          <w:lang w:val="en-US"/>
        </w:rPr>
        <w:t xml:space="preserve">. In an increasingly interconnected world, where careers </w:t>
      </w:r>
      <w:r w:rsidR="003C42BA">
        <w:rPr>
          <w:lang w:val="en-US"/>
        </w:rPr>
        <w:t>transcend</w:t>
      </w:r>
      <w:r w:rsidRPr="0095665E">
        <w:rPr>
          <w:lang w:val="en-US"/>
        </w:rPr>
        <w:t xml:space="preserve"> national borders, promoting diversity and creating inclusive working environments is a key success factor for global careers. </w:t>
      </w:r>
    </w:p>
    <w:p w14:paraId="4FA701BA" w14:textId="77777777" w:rsidR="005B279E" w:rsidRPr="0095665E" w:rsidRDefault="005B279E" w:rsidP="005B279E">
      <w:pPr>
        <w:pStyle w:val="Heading3"/>
        <w:rPr>
          <w:lang w:val="en-US"/>
        </w:rPr>
      </w:pPr>
      <w:r w:rsidRPr="0095665E">
        <w:rPr>
          <w:lang w:val="en-US"/>
        </w:rPr>
        <w:t>Diversity</w:t>
      </w:r>
    </w:p>
    <w:p w14:paraId="54FA13B6" w14:textId="77C290A3" w:rsidR="005B279E" w:rsidRPr="0095665E" w:rsidRDefault="005B279E" w:rsidP="005B279E">
      <w:pPr>
        <w:tabs>
          <w:tab w:val="left" w:pos="2127"/>
        </w:tabs>
        <w:rPr>
          <w:lang w:val="en-US"/>
        </w:rPr>
      </w:pPr>
      <w:r w:rsidRPr="0095665E">
        <w:rPr>
          <w:lang w:val="en-US"/>
        </w:rPr>
        <w:t xml:space="preserve">Diversity describes "the diversity, inequality, otherness, and individuality that arises from </w:t>
      </w:r>
      <w:r w:rsidR="004E0FB4">
        <w:rPr>
          <w:lang w:val="en-US"/>
        </w:rPr>
        <w:t>the myriad of</w:t>
      </w:r>
      <w:r w:rsidRPr="0095665E">
        <w:rPr>
          <w:lang w:val="en-US"/>
        </w:rPr>
        <w:t xml:space="preserve"> differences between elements of a whole, such as the workforce of a company" </w:t>
      </w:r>
      <w:sdt>
        <w:sdtPr>
          <w:rPr>
            <w:lang w:val="en-US"/>
          </w:rPr>
          <w:id w:val="911661105"/>
          <w:citation/>
        </w:sdtPr>
        <w:sdtEndPr/>
        <w:sdtContent>
          <w:r w:rsidRPr="0095665E">
            <w:rPr>
              <w:lang w:val="en-US"/>
            </w:rPr>
            <w:fldChar w:fldCharType="begin"/>
          </w:r>
          <w:r w:rsidRPr="0095665E">
            <w:rPr>
              <w:lang w:val="en-US"/>
            </w:rPr>
            <w:instrText xml:space="preserve">CITATION Man15 \p 18 \l 1031 </w:instrText>
          </w:r>
          <w:r w:rsidRPr="0095665E">
            <w:rPr>
              <w:lang w:val="en-US"/>
            </w:rPr>
            <w:fldChar w:fldCharType="separate"/>
          </w:r>
          <w:r w:rsidR="00EA0864" w:rsidRPr="0095665E">
            <w:rPr>
              <w:noProof/>
              <w:lang w:val="en-US"/>
            </w:rPr>
            <w:t>(Becker, 2015, S. 18)</w:t>
          </w:r>
          <w:r w:rsidRPr="0095665E">
            <w:rPr>
              <w:lang w:val="en-US"/>
            </w:rPr>
            <w:fldChar w:fldCharType="end"/>
          </w:r>
        </w:sdtContent>
      </w:sdt>
      <w:r w:rsidR="004E0FB4">
        <w:rPr>
          <w:lang w:val="en-US"/>
        </w:rPr>
        <w:t>.</w:t>
      </w:r>
      <w:r w:rsidRPr="0095665E">
        <w:rPr>
          <w:lang w:val="en-US"/>
        </w:rPr>
        <w:t xml:space="preserve"> Diversity </w:t>
      </w:r>
      <w:r w:rsidR="004E0FB4">
        <w:rPr>
          <w:lang w:val="en-US"/>
        </w:rPr>
        <w:t>incorporates multiple</w:t>
      </w:r>
      <w:r w:rsidRPr="0095665E">
        <w:rPr>
          <w:lang w:val="en-US"/>
        </w:rPr>
        <w:t xml:space="preserve"> aspects, such as age and gender diversity, cultural or social diversity, diversity of characters, diversity of talents, diversity of lifestyles, diversity of mindsets and approaches </w:t>
      </w:r>
      <w:sdt>
        <w:sdtPr>
          <w:rPr>
            <w:lang w:val="en-US"/>
          </w:rPr>
          <w:id w:val="1665118490"/>
          <w:citation/>
        </w:sdtPr>
        <w:sdtEndPr/>
        <w:sdtContent>
          <w:r w:rsidRPr="0095665E">
            <w:rPr>
              <w:lang w:val="en-US"/>
            </w:rPr>
            <w:fldChar w:fldCharType="begin"/>
          </w:r>
          <w:r w:rsidRPr="0095665E">
            <w:rPr>
              <w:lang w:val="en-US"/>
            </w:rPr>
            <w:instrText xml:space="preserve">CITATION Man15 \p 18 \l 1031 </w:instrText>
          </w:r>
          <w:r w:rsidRPr="0095665E">
            <w:rPr>
              <w:lang w:val="en-US"/>
            </w:rPr>
            <w:fldChar w:fldCharType="separate"/>
          </w:r>
          <w:r w:rsidR="00EA0864" w:rsidRPr="0095665E">
            <w:rPr>
              <w:noProof/>
              <w:lang w:val="en-US"/>
            </w:rPr>
            <w:t>(Becker, 2015, S. 18)</w:t>
          </w:r>
          <w:r w:rsidRPr="0095665E">
            <w:rPr>
              <w:lang w:val="en-US"/>
            </w:rPr>
            <w:fldChar w:fldCharType="end"/>
          </w:r>
        </w:sdtContent>
      </w:sdt>
      <w:r w:rsidRPr="0095665E">
        <w:rPr>
          <w:lang w:val="en-US"/>
        </w:rPr>
        <w:t>.</w:t>
      </w:r>
    </w:p>
    <w:p w14:paraId="18D3107A" w14:textId="48ADADF3" w:rsidR="005B279E" w:rsidRPr="0095665E" w:rsidRDefault="005B279E" w:rsidP="005B279E">
      <w:pPr>
        <w:tabs>
          <w:tab w:val="left" w:pos="2127"/>
        </w:tabs>
        <w:rPr>
          <w:lang w:val="en-US"/>
        </w:rPr>
      </w:pPr>
      <w:r w:rsidRPr="0095665E">
        <w:rPr>
          <w:lang w:val="en-US"/>
        </w:rPr>
        <w:t xml:space="preserve">Managing Diversity and Diversity Management </w:t>
      </w:r>
      <w:r w:rsidR="00EE10F3">
        <w:rPr>
          <w:lang w:val="en-US"/>
        </w:rPr>
        <w:t>describe</w:t>
      </w:r>
      <w:r w:rsidRPr="0095665E">
        <w:rPr>
          <w:lang w:val="en-US"/>
        </w:rPr>
        <w:t xml:space="preserve"> an integrative approach. While often used synonymously, there are differences </w:t>
      </w:r>
      <w:r w:rsidR="004E0FB4">
        <w:rPr>
          <w:lang w:val="en-US"/>
        </w:rPr>
        <w:t>between</w:t>
      </w:r>
      <w:r w:rsidRPr="0095665E">
        <w:rPr>
          <w:lang w:val="en-US"/>
        </w:rPr>
        <w:t xml:space="preserve"> the semantic meanings, objectives, and content</w:t>
      </w:r>
      <w:r w:rsidR="00EE10F3">
        <w:rPr>
          <w:lang w:val="en-US"/>
        </w:rPr>
        <w:t xml:space="preserve"> of these two concepts</w:t>
      </w:r>
      <w:r w:rsidRPr="0095665E">
        <w:rPr>
          <w:lang w:val="en-US"/>
        </w:rPr>
        <w:t>:</w:t>
      </w:r>
    </w:p>
    <w:p w14:paraId="742BC640" w14:textId="71AEDBCC" w:rsidR="005B279E" w:rsidRPr="0095665E" w:rsidRDefault="005B279E" w:rsidP="00D66B34">
      <w:pPr>
        <w:pStyle w:val="ListParagraph"/>
        <w:numPr>
          <w:ilvl w:val="0"/>
          <w:numId w:val="20"/>
        </w:numPr>
        <w:tabs>
          <w:tab w:val="left" w:pos="2127"/>
        </w:tabs>
        <w:rPr>
          <w:lang w:val="en-US"/>
        </w:rPr>
      </w:pPr>
      <w:r w:rsidRPr="0095665E">
        <w:rPr>
          <w:lang w:val="en-US"/>
        </w:rPr>
        <w:lastRenderedPageBreak/>
        <w:t xml:space="preserve">Managing Diversity </w:t>
      </w:r>
      <w:r w:rsidR="004E0FB4">
        <w:rPr>
          <w:lang w:val="en-US"/>
        </w:rPr>
        <w:t>means</w:t>
      </w:r>
      <w:r w:rsidRPr="0095665E">
        <w:rPr>
          <w:lang w:val="en-US"/>
        </w:rPr>
        <w:t xml:space="preserve"> </w:t>
      </w:r>
      <w:r w:rsidR="00F124E4">
        <w:rPr>
          <w:lang w:val="en-US"/>
        </w:rPr>
        <w:t>acknowledging</w:t>
      </w:r>
      <w:r w:rsidRPr="0095665E">
        <w:rPr>
          <w:lang w:val="en-US"/>
        </w:rPr>
        <w:t xml:space="preserve"> differences and balancing the disadvantages for individuals or groups with specific characteristics. The objective of Managing Diversity is to mitigate or eliminate the disadvantages </w:t>
      </w:r>
      <w:r w:rsidR="000D79DA">
        <w:rPr>
          <w:lang w:val="en-US"/>
        </w:rPr>
        <w:t>faced by</w:t>
      </w:r>
      <w:r w:rsidRPr="0095665E">
        <w:rPr>
          <w:lang w:val="en-US"/>
        </w:rPr>
        <w:t xml:space="preserve"> individuals or groups </w:t>
      </w:r>
      <w:r w:rsidR="00F124E4">
        <w:rPr>
          <w:lang w:val="en-US"/>
        </w:rPr>
        <w:t>without</w:t>
      </w:r>
      <w:r w:rsidRPr="0095665E">
        <w:rPr>
          <w:lang w:val="en-US"/>
        </w:rPr>
        <w:t xml:space="preserve"> targeted intervention. </w:t>
      </w:r>
      <w:r w:rsidR="00395AD6">
        <w:rPr>
          <w:lang w:val="en-US"/>
        </w:rPr>
        <w:t>T</w:t>
      </w:r>
      <w:r w:rsidRPr="0095665E">
        <w:rPr>
          <w:lang w:val="en-US"/>
        </w:rPr>
        <w:t xml:space="preserve">he distribution of power </w:t>
      </w:r>
      <w:r w:rsidR="000D79DA">
        <w:rPr>
          <w:lang w:val="en-US"/>
        </w:rPr>
        <w:t xml:space="preserve">and a </w:t>
      </w:r>
      <w:r w:rsidRPr="0095665E">
        <w:rPr>
          <w:lang w:val="en-US"/>
        </w:rPr>
        <w:t>sensitivity to diversity help</w:t>
      </w:r>
      <w:r w:rsidR="003F5D03">
        <w:rPr>
          <w:lang w:val="en-US"/>
        </w:rPr>
        <w:t>s</w:t>
      </w:r>
      <w:r w:rsidRPr="0095665E">
        <w:rPr>
          <w:lang w:val="en-US"/>
        </w:rPr>
        <w:t xml:space="preserve"> to determine whether and to what extent dominant groups and less dominant groups can work together and jointly shape the internal structures of organizations and institutions. Examples of passive protection measures include employment quotas for people with disabilities and </w:t>
      </w:r>
      <w:r w:rsidR="00395AD6">
        <w:rPr>
          <w:lang w:val="en-US"/>
        </w:rPr>
        <w:t>promoting</w:t>
      </w:r>
      <w:r w:rsidRPr="0095665E">
        <w:rPr>
          <w:lang w:val="en-US"/>
        </w:rPr>
        <w:t xml:space="preserve"> women at work through quota schemes. </w:t>
      </w:r>
      <w:r w:rsidR="00395AD6">
        <w:rPr>
          <w:lang w:val="en-US"/>
        </w:rPr>
        <w:t>The aim is to minimize</w:t>
      </w:r>
      <w:r w:rsidRPr="0095665E">
        <w:rPr>
          <w:lang w:val="en-US"/>
        </w:rPr>
        <w:t xml:space="preserve"> frictional losses, conflicts and disadvantages to create a high-performing and equitable working environment. </w:t>
      </w:r>
    </w:p>
    <w:p w14:paraId="4E616C5A" w14:textId="582DD201" w:rsidR="005B279E" w:rsidRPr="0095665E" w:rsidRDefault="005B279E" w:rsidP="00D66B34">
      <w:pPr>
        <w:pStyle w:val="ListParagraph"/>
        <w:numPr>
          <w:ilvl w:val="0"/>
          <w:numId w:val="20"/>
        </w:numPr>
        <w:tabs>
          <w:tab w:val="left" w:pos="2127"/>
        </w:tabs>
        <w:rPr>
          <w:lang w:val="en-US"/>
        </w:rPr>
      </w:pPr>
      <w:r w:rsidRPr="0095665E">
        <w:rPr>
          <w:lang w:val="en-US"/>
        </w:rPr>
        <w:t>Diversity Management builds on the foundation</w:t>
      </w:r>
      <w:r w:rsidR="00C2301D">
        <w:rPr>
          <w:lang w:val="en-US"/>
        </w:rPr>
        <w:t>s</w:t>
      </w:r>
      <w:r w:rsidRPr="0095665E">
        <w:rPr>
          <w:lang w:val="en-US"/>
        </w:rPr>
        <w:t xml:space="preserve"> of Managing Diversity and aims to proactively use diversity </w:t>
      </w:r>
      <w:r w:rsidR="005B4EFE">
        <w:rPr>
          <w:lang w:val="en-US"/>
        </w:rPr>
        <w:t>as a way of</w:t>
      </w:r>
      <w:r w:rsidRPr="0095665E">
        <w:rPr>
          <w:lang w:val="en-US"/>
        </w:rPr>
        <w:t xml:space="preserve"> boost</w:t>
      </w:r>
      <w:r w:rsidR="005B4EFE">
        <w:rPr>
          <w:lang w:val="en-US"/>
        </w:rPr>
        <w:t>ing</w:t>
      </w:r>
      <w:r w:rsidRPr="0095665E">
        <w:rPr>
          <w:lang w:val="en-US"/>
        </w:rPr>
        <w:t xml:space="preserve"> competitiveness and financial success. It involves the targeted planning, design and evaluation of diversity and integrates various aspects and dimensions of diversity into one holistic concept. Diversity Management encompasses the homogeneity and heterogeneity of people in an organization, aligned with the goals of the organization and the interests of employees </w:t>
      </w:r>
      <w:sdt>
        <w:sdtPr>
          <w:rPr>
            <w:lang w:val="en-US"/>
          </w:rPr>
          <w:id w:val="-851172160"/>
          <w:citation/>
        </w:sdtPr>
        <w:sdtEndPr/>
        <w:sdtContent>
          <w:r w:rsidRPr="0095665E">
            <w:rPr>
              <w:lang w:val="en-US"/>
            </w:rPr>
            <w:fldChar w:fldCharType="begin"/>
          </w:r>
          <w:r w:rsidRPr="0095665E">
            <w:rPr>
              <w:lang w:val="en-US"/>
            </w:rPr>
            <w:instrText xml:space="preserve">CITATION Man15 \p 19 \l 1031 </w:instrText>
          </w:r>
          <w:r w:rsidRPr="0095665E">
            <w:rPr>
              <w:lang w:val="en-US"/>
            </w:rPr>
            <w:fldChar w:fldCharType="separate"/>
          </w:r>
          <w:r w:rsidR="00EA0864" w:rsidRPr="0095665E">
            <w:rPr>
              <w:noProof/>
              <w:lang w:val="en-US"/>
            </w:rPr>
            <w:t>(Becker, 2015, S. 19)</w:t>
          </w:r>
          <w:r w:rsidRPr="0095665E">
            <w:rPr>
              <w:lang w:val="en-US"/>
            </w:rPr>
            <w:fldChar w:fldCharType="end"/>
          </w:r>
        </w:sdtContent>
      </w:sdt>
      <w:r w:rsidRPr="0095665E">
        <w:rPr>
          <w:lang w:val="en-US"/>
        </w:rPr>
        <w:t xml:space="preserve">. </w:t>
      </w:r>
    </w:p>
    <w:p w14:paraId="0A869024" w14:textId="5D0DB0D3" w:rsidR="005B279E" w:rsidRPr="0095665E" w:rsidRDefault="005B279E" w:rsidP="005B279E">
      <w:pPr>
        <w:tabs>
          <w:tab w:val="left" w:pos="2127"/>
        </w:tabs>
        <w:rPr>
          <w:lang w:val="en-US"/>
        </w:rPr>
      </w:pPr>
      <w:r w:rsidRPr="0095665E">
        <w:rPr>
          <w:lang w:val="en-US"/>
        </w:rPr>
        <w:t xml:space="preserve">The following diagram illustrates the differences between Managing Diversity and Diversity Management – always with an emphasis on maximizing the benefits of diversity and minimizing disadvantages </w:t>
      </w:r>
      <w:sdt>
        <w:sdtPr>
          <w:rPr>
            <w:lang w:val="en-US"/>
          </w:rPr>
          <w:id w:val="1063918089"/>
          <w:citation/>
        </w:sdtPr>
        <w:sdtEndPr/>
        <w:sdtContent>
          <w:r w:rsidRPr="0095665E">
            <w:rPr>
              <w:lang w:val="en-US"/>
            </w:rPr>
            <w:fldChar w:fldCharType="begin"/>
          </w:r>
          <w:r w:rsidRPr="0095665E">
            <w:rPr>
              <w:lang w:val="en-US"/>
            </w:rPr>
            <w:instrText xml:space="preserve">CITATION Man15 \p 19 \l 1031 </w:instrText>
          </w:r>
          <w:r w:rsidRPr="0095665E">
            <w:rPr>
              <w:lang w:val="en-US"/>
            </w:rPr>
            <w:fldChar w:fldCharType="separate"/>
          </w:r>
          <w:r w:rsidR="00EA0864" w:rsidRPr="0095665E">
            <w:rPr>
              <w:noProof/>
              <w:lang w:val="en-US"/>
            </w:rPr>
            <w:t>(Becker, 2015, S. 19)</w:t>
          </w:r>
          <w:r w:rsidRPr="0095665E">
            <w:rPr>
              <w:lang w:val="en-US"/>
            </w:rPr>
            <w:fldChar w:fldCharType="end"/>
          </w:r>
        </w:sdtContent>
      </w:sdt>
      <w:r w:rsidRPr="0095665E">
        <w:rPr>
          <w:lang w:val="en-US"/>
        </w:rPr>
        <w:t xml:space="preserve"> while achieving the so-called "dual optimum" between the benefits and costs of diversity.</w:t>
      </w:r>
    </w:p>
    <w:p w14:paraId="67546794" w14:textId="77777777" w:rsidR="005B279E" w:rsidRPr="0095665E" w:rsidRDefault="005B279E" w:rsidP="005B279E">
      <w:pPr>
        <w:tabs>
          <w:tab w:val="left" w:pos="2127"/>
        </w:tabs>
        <w:rPr>
          <w:lang w:val="en-US"/>
        </w:rPr>
      </w:pPr>
    </w:p>
    <w:p w14:paraId="2C1682F1" w14:textId="1115F103" w:rsidR="005B279E" w:rsidRPr="0095665E" w:rsidRDefault="005B279E" w:rsidP="005B279E">
      <w:pPr>
        <w:pStyle w:val="berschriftGrafikTabelleBox"/>
        <w:rPr>
          <w:lang w:val="en-US"/>
        </w:rPr>
      </w:pPr>
      <w:bookmarkStart w:id="8" w:name="_Hlk141262627"/>
      <w:r w:rsidRPr="0095665E">
        <w:rPr>
          <w:lang w:val="en-US"/>
        </w:rPr>
        <w:t xml:space="preserve">Figure </w:t>
      </w:r>
      <w:r w:rsidR="00EA0864" w:rsidRPr="0095665E">
        <w:rPr>
          <w:lang w:val="en-US"/>
        </w:rPr>
        <w:fldChar w:fldCharType="begin"/>
      </w:r>
      <w:r w:rsidR="00EA0864" w:rsidRPr="0095665E">
        <w:rPr>
          <w:lang w:val="en-US"/>
        </w:rPr>
        <w:instrText xml:space="preserve"> SEQ Abbildung \* ARABIC </w:instrText>
      </w:r>
      <w:r w:rsidR="00EA0864" w:rsidRPr="0095665E">
        <w:rPr>
          <w:lang w:val="en-US"/>
        </w:rPr>
        <w:fldChar w:fldCharType="separate"/>
      </w:r>
      <w:r w:rsidR="00EA0864" w:rsidRPr="0095665E">
        <w:rPr>
          <w:noProof/>
          <w:lang w:val="en-US"/>
        </w:rPr>
        <w:t>10</w:t>
      </w:r>
      <w:r w:rsidR="00EA0864" w:rsidRPr="0095665E">
        <w:rPr>
          <w:noProof/>
          <w:lang w:val="en-US"/>
        </w:rPr>
        <w:fldChar w:fldCharType="end"/>
      </w:r>
      <w:r w:rsidRPr="0095665E">
        <w:rPr>
          <w:lang w:val="en-US"/>
        </w:rPr>
        <w:t>: Managing Diversity and Diversity Management</w:t>
      </w:r>
    </w:p>
    <w:p w14:paraId="76AA19C9" w14:textId="77777777" w:rsidR="005B279E" w:rsidRPr="0095665E" w:rsidRDefault="005B279E" w:rsidP="005B279E">
      <w:pPr>
        <w:tabs>
          <w:tab w:val="left" w:pos="2127"/>
        </w:tabs>
        <w:rPr>
          <w:lang w:val="en-US"/>
        </w:rPr>
      </w:pPr>
      <w:r w:rsidRPr="0095665E">
        <w:rPr>
          <w:noProof/>
          <w:lang w:val="en-US"/>
        </w:rPr>
        <w:lastRenderedPageBreak/>
        <w:drawing>
          <wp:inline distT="0" distB="0" distL="0" distR="0" wp14:anchorId="6B82FED2" wp14:editId="1B76B1E8">
            <wp:extent cx="5219700" cy="3051810"/>
            <wp:effectExtent l="0" t="0" r="0" b="0"/>
            <wp:docPr id="731974877" name="Grafik 731974877"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74877" name="Grafik 1" descr="Ein Bild, das Text, Screenshot, Schrift, Design enthält.&#10;&#10;Automatisch generierte Beschreibung"/>
                    <pic:cNvPicPr/>
                  </pic:nvPicPr>
                  <pic:blipFill>
                    <a:blip r:embed="rId21"/>
                    <a:stretch>
                      <a:fillRect/>
                    </a:stretch>
                  </pic:blipFill>
                  <pic:spPr>
                    <a:xfrm>
                      <a:off x="0" y="0"/>
                      <a:ext cx="5219700" cy="3051810"/>
                    </a:xfrm>
                    <a:prstGeom prst="rect">
                      <a:avLst/>
                    </a:prstGeom>
                  </pic:spPr>
                </pic:pic>
              </a:graphicData>
            </a:graphic>
          </wp:inline>
        </w:drawing>
      </w:r>
    </w:p>
    <w:p w14:paraId="76AC23BC" w14:textId="77777777" w:rsidR="005B279E" w:rsidRPr="0095665E" w:rsidRDefault="005B279E" w:rsidP="005B279E">
      <w:pPr>
        <w:tabs>
          <w:tab w:val="left" w:pos="2127"/>
        </w:tabs>
        <w:rPr>
          <w:lang w:val="en-US"/>
        </w:rPr>
      </w:pPr>
      <w:bookmarkStart w:id="9" w:name="_Hlk141262917"/>
      <w:bookmarkEnd w:id="8"/>
      <w:r w:rsidRPr="0095665E">
        <w:rPr>
          <w:lang w:val="en-US"/>
        </w:rPr>
        <w:t>Source: Becker, 2015, p. 23.</w:t>
      </w:r>
    </w:p>
    <w:bookmarkEnd w:id="9"/>
    <w:p w14:paraId="44E3DCE8" w14:textId="0968060F" w:rsidR="005B279E" w:rsidRPr="0095665E" w:rsidRDefault="005B279E" w:rsidP="005B279E">
      <w:pPr>
        <w:tabs>
          <w:tab w:val="left" w:pos="2127"/>
        </w:tabs>
        <w:rPr>
          <w:lang w:val="en-US"/>
        </w:rPr>
      </w:pPr>
      <w:r w:rsidRPr="0095665E">
        <w:rPr>
          <w:lang w:val="en-US"/>
        </w:rPr>
        <w:t xml:space="preserve">The concepts of Managing Diversity and Diversity Management complement one another </w:t>
      </w:r>
      <w:r w:rsidR="00E72676">
        <w:rPr>
          <w:lang w:val="en-US"/>
        </w:rPr>
        <w:t>and create one</w:t>
      </w:r>
      <w:r w:rsidRPr="0095665E">
        <w:rPr>
          <w:lang w:val="en-US"/>
        </w:rPr>
        <w:t xml:space="preserve"> powerful</w:t>
      </w:r>
      <w:r w:rsidR="00E72676">
        <w:rPr>
          <w:lang w:val="en-US"/>
        </w:rPr>
        <w:t>,</w:t>
      </w:r>
      <w:r w:rsidRPr="0095665E">
        <w:rPr>
          <w:lang w:val="en-US"/>
        </w:rPr>
        <w:t xml:space="preserve"> overall strategic concept. Diversity is not an end in itself</w:t>
      </w:r>
      <w:r w:rsidR="00C8300D">
        <w:rPr>
          <w:lang w:val="en-US"/>
        </w:rPr>
        <w:t>; it is</w:t>
      </w:r>
      <w:r w:rsidRPr="0095665E">
        <w:rPr>
          <w:lang w:val="en-US"/>
        </w:rPr>
        <w:t xml:space="preserve"> an enterprise resource </w:t>
      </w:r>
      <w:r w:rsidR="00A22FFB">
        <w:rPr>
          <w:lang w:val="en-US"/>
        </w:rPr>
        <w:t>for achieving</w:t>
      </w:r>
      <w:r w:rsidRPr="0095665E">
        <w:rPr>
          <w:lang w:val="en-US"/>
        </w:rPr>
        <w:t xml:space="preserve"> business goals. Diversity must be actively managed </w:t>
      </w:r>
      <w:r w:rsidR="00677555">
        <w:rPr>
          <w:lang w:val="en-US"/>
        </w:rPr>
        <w:t>through</w:t>
      </w:r>
      <w:r w:rsidRPr="0095665E">
        <w:rPr>
          <w:lang w:val="en-US"/>
        </w:rPr>
        <w:t xml:space="preserve"> purposeful planning, design and evaluation. The various aspects and dimensions of diversity must be coordinated and integrated into a holistic structure. </w:t>
      </w:r>
      <w:r w:rsidR="00215B25">
        <w:rPr>
          <w:lang w:val="en-US"/>
        </w:rPr>
        <w:t xml:space="preserve">By successfully creating </w:t>
      </w:r>
      <w:r w:rsidRPr="0095665E">
        <w:rPr>
          <w:lang w:val="en-US"/>
        </w:rPr>
        <w:t xml:space="preserve">unity from diversity, diversity management can significantly </w:t>
      </w:r>
      <w:r w:rsidR="003B5640">
        <w:rPr>
          <w:lang w:val="en-US"/>
        </w:rPr>
        <w:t>boost</w:t>
      </w:r>
      <w:r w:rsidRPr="0095665E">
        <w:rPr>
          <w:lang w:val="en-US"/>
        </w:rPr>
        <w:t xml:space="preserve"> and safeguard a company’s competitiveness and economic success.</w:t>
      </w:r>
    </w:p>
    <w:p w14:paraId="749E82A0" w14:textId="77777777" w:rsidR="005B279E" w:rsidRPr="0095665E" w:rsidRDefault="005B279E" w:rsidP="005B279E">
      <w:pPr>
        <w:tabs>
          <w:tab w:val="left" w:pos="2127"/>
        </w:tabs>
        <w:rPr>
          <w:lang w:val="en-US"/>
        </w:rPr>
      </w:pPr>
    </w:p>
    <w:p w14:paraId="000625DF" w14:textId="77777777" w:rsidR="005B279E" w:rsidRPr="0095665E" w:rsidRDefault="005B279E" w:rsidP="005B279E">
      <w:pPr>
        <w:pStyle w:val="Heading3"/>
        <w:rPr>
          <w:lang w:val="en-US"/>
        </w:rPr>
      </w:pPr>
      <w:r w:rsidRPr="0095665E">
        <w:rPr>
          <w:lang w:val="en-US"/>
        </w:rPr>
        <w:t>Inclusion</w:t>
      </w:r>
    </w:p>
    <w:p w14:paraId="06E7854D" w14:textId="304C5223" w:rsidR="005B279E" w:rsidRPr="0095665E" w:rsidRDefault="005B279E" w:rsidP="005B279E">
      <w:pPr>
        <w:rPr>
          <w:lang w:val="en-US"/>
        </w:rPr>
      </w:pPr>
      <w:r w:rsidRPr="0095665E">
        <w:rPr>
          <w:lang w:val="en-US"/>
        </w:rPr>
        <w:t xml:space="preserve">In sociology, the term "inclusion" refers to involvement and equal participation. Inclusion and exclusion are inextricably linked. To understand </w:t>
      </w:r>
      <w:proofErr w:type="gramStart"/>
      <w:r w:rsidRPr="0095665E">
        <w:rPr>
          <w:lang w:val="en-US"/>
        </w:rPr>
        <w:t>inclusion</w:t>
      </w:r>
      <w:proofErr w:type="gramEnd"/>
      <w:r w:rsidRPr="0095665E">
        <w:rPr>
          <w:lang w:val="en-US"/>
        </w:rPr>
        <w:t xml:space="preserve"> we must also explore its opposite</w:t>
      </w:r>
      <w:r w:rsidR="00677555">
        <w:rPr>
          <w:lang w:val="en-US"/>
        </w:rPr>
        <w:t>,</w:t>
      </w:r>
      <w:r w:rsidRPr="0095665E">
        <w:rPr>
          <w:lang w:val="en-US"/>
        </w:rPr>
        <w:t xml:space="preserve"> exclusion. </w:t>
      </w:r>
      <w:r w:rsidR="001244D7">
        <w:rPr>
          <w:lang w:val="en-US"/>
        </w:rPr>
        <w:t>I</w:t>
      </w:r>
      <w:r w:rsidRPr="0095665E">
        <w:rPr>
          <w:lang w:val="en-US"/>
        </w:rPr>
        <w:t xml:space="preserve">nclusion </w:t>
      </w:r>
      <w:r w:rsidR="00677555">
        <w:rPr>
          <w:lang w:val="en-US"/>
        </w:rPr>
        <w:t>means</w:t>
      </w:r>
      <w:r w:rsidRPr="0095665E">
        <w:rPr>
          <w:lang w:val="en-US"/>
        </w:rPr>
        <w:t xml:space="preserve"> the social inclusion of individuals, </w:t>
      </w:r>
      <w:r w:rsidR="001244D7">
        <w:rPr>
          <w:lang w:val="en-US"/>
        </w:rPr>
        <w:t xml:space="preserve">while </w:t>
      </w:r>
      <w:r w:rsidRPr="0095665E">
        <w:rPr>
          <w:lang w:val="en-US"/>
        </w:rPr>
        <w:t xml:space="preserve">exclusion means social exclusion. These are the two </w:t>
      </w:r>
      <w:r w:rsidR="00981B49">
        <w:rPr>
          <w:lang w:val="en-US"/>
        </w:rPr>
        <w:t>extremes</w:t>
      </w:r>
      <w:r w:rsidRPr="0095665E">
        <w:rPr>
          <w:lang w:val="en-US"/>
        </w:rPr>
        <w:t xml:space="preserve"> of social participation </w:t>
      </w:r>
      <w:sdt>
        <w:sdtPr>
          <w:rPr>
            <w:lang w:val="en-US"/>
          </w:rPr>
          <w:id w:val="-2131080272"/>
          <w:citation/>
        </w:sdtPr>
        <w:sdtEndPr/>
        <w:sdtContent>
          <w:r w:rsidRPr="0095665E">
            <w:rPr>
              <w:lang w:val="en-US"/>
            </w:rPr>
            <w:fldChar w:fldCharType="begin"/>
          </w:r>
          <w:r w:rsidRPr="0095665E">
            <w:rPr>
              <w:lang w:val="en-US"/>
            </w:rPr>
            <w:instrText xml:space="preserve">CITATION Hau17 \p 51 \l 1031 </w:instrText>
          </w:r>
          <w:r w:rsidRPr="0095665E">
            <w:rPr>
              <w:lang w:val="en-US"/>
            </w:rPr>
            <w:fldChar w:fldCharType="separate"/>
          </w:r>
          <w:r w:rsidR="00EA0864" w:rsidRPr="0095665E">
            <w:rPr>
              <w:noProof/>
              <w:lang w:val="en-US"/>
            </w:rPr>
            <w:t>(Behrendt, 2017, S. 51)</w:t>
          </w:r>
          <w:r w:rsidRPr="0095665E">
            <w:rPr>
              <w:lang w:val="en-US"/>
            </w:rPr>
            <w:fldChar w:fldCharType="end"/>
          </w:r>
        </w:sdtContent>
      </w:sdt>
      <w:r w:rsidRPr="0095665E">
        <w:rPr>
          <w:lang w:val="en-US"/>
        </w:rPr>
        <w:t xml:space="preserve">. Successful inclusion </w:t>
      </w:r>
      <w:r w:rsidR="00981B49">
        <w:rPr>
          <w:lang w:val="en-US"/>
        </w:rPr>
        <w:t>means that the</w:t>
      </w:r>
      <w:r w:rsidRPr="0095665E">
        <w:rPr>
          <w:lang w:val="en-US"/>
        </w:rPr>
        <w:t xml:space="preserve"> individual </w:t>
      </w:r>
      <w:r w:rsidRPr="0095665E">
        <w:rPr>
          <w:lang w:val="en-US"/>
        </w:rPr>
        <w:lastRenderedPageBreak/>
        <w:t>participat</w:t>
      </w:r>
      <w:r w:rsidR="00981B49">
        <w:rPr>
          <w:lang w:val="en-US"/>
        </w:rPr>
        <w:t xml:space="preserve">es more extensively </w:t>
      </w:r>
      <w:r w:rsidRPr="0095665E">
        <w:rPr>
          <w:lang w:val="en-US"/>
        </w:rPr>
        <w:t xml:space="preserve">in social life. As a process, inclusion aspires to increase social participation </w:t>
      </w:r>
      <w:r w:rsidR="00CE795B">
        <w:rPr>
          <w:lang w:val="en-US"/>
        </w:rPr>
        <w:t>by successfully</w:t>
      </w:r>
      <w:r w:rsidRPr="0095665E">
        <w:rPr>
          <w:lang w:val="en-US"/>
        </w:rPr>
        <w:t xml:space="preserve"> implement</w:t>
      </w:r>
      <w:r w:rsidR="00CE795B">
        <w:rPr>
          <w:lang w:val="en-US"/>
        </w:rPr>
        <w:t>ing it as a state</w:t>
      </w:r>
      <w:r w:rsidRPr="0095665E">
        <w:rPr>
          <w:lang w:val="en-US"/>
        </w:rPr>
        <w:t xml:space="preserve">. </w:t>
      </w:r>
      <w:r w:rsidR="00A36CE1">
        <w:rPr>
          <w:lang w:val="en-US"/>
        </w:rPr>
        <w:t>Once</w:t>
      </w:r>
      <w:r w:rsidRPr="0095665E">
        <w:rPr>
          <w:lang w:val="en-US"/>
        </w:rPr>
        <w:t xml:space="preserve"> a person is </w:t>
      </w:r>
      <w:r w:rsidR="007114B5">
        <w:rPr>
          <w:lang w:val="en-US"/>
        </w:rPr>
        <w:t xml:space="preserve">socially </w:t>
      </w:r>
      <w:r w:rsidRPr="0095665E">
        <w:rPr>
          <w:lang w:val="en-US"/>
        </w:rPr>
        <w:t>included,</w:t>
      </w:r>
      <w:r w:rsidR="007114B5">
        <w:rPr>
          <w:lang w:val="en-US"/>
        </w:rPr>
        <w:t xml:space="preserve"> </w:t>
      </w:r>
      <w:r w:rsidR="00A36CE1">
        <w:rPr>
          <w:lang w:val="en-US"/>
        </w:rPr>
        <w:t>they subsequently</w:t>
      </w:r>
      <w:r w:rsidRPr="0095665E">
        <w:rPr>
          <w:lang w:val="en-US"/>
        </w:rPr>
        <w:t xml:space="preserve"> remain</w:t>
      </w:r>
      <w:r w:rsidR="00A36CE1">
        <w:rPr>
          <w:lang w:val="en-US"/>
        </w:rPr>
        <w:t xml:space="preserve"> in</w:t>
      </w:r>
      <w:r w:rsidRPr="0095665E">
        <w:rPr>
          <w:lang w:val="en-US"/>
        </w:rPr>
        <w:t xml:space="preserve"> </w:t>
      </w:r>
      <w:r w:rsidR="00CE795B">
        <w:rPr>
          <w:lang w:val="en-US"/>
        </w:rPr>
        <w:t>that state</w:t>
      </w:r>
      <w:r w:rsidRPr="0095665E">
        <w:rPr>
          <w:lang w:val="en-US"/>
        </w:rPr>
        <w:t xml:space="preserve">. Inclusion and exclusion could therefore be </w:t>
      </w:r>
      <w:r w:rsidR="00967757">
        <w:rPr>
          <w:lang w:val="en-US"/>
        </w:rPr>
        <w:t>considered</w:t>
      </w:r>
      <w:r w:rsidRPr="0095665E">
        <w:rPr>
          <w:lang w:val="en-US"/>
        </w:rPr>
        <w:t xml:space="preserve"> complementary on the continuum of social participation </w:t>
      </w:r>
      <w:sdt>
        <w:sdtPr>
          <w:rPr>
            <w:lang w:val="en-US"/>
          </w:rPr>
          <w:id w:val="1850446245"/>
          <w:citation/>
        </w:sdtPr>
        <w:sdtEndPr/>
        <w:sdtContent>
          <w:r w:rsidRPr="0095665E">
            <w:rPr>
              <w:lang w:val="en-US"/>
            </w:rPr>
            <w:fldChar w:fldCharType="begin"/>
          </w:r>
          <w:r w:rsidRPr="0095665E">
            <w:rPr>
              <w:lang w:val="en-US"/>
            </w:rPr>
            <w:instrText xml:space="preserve">CITATION Hau17 \p 51 \l 1031 </w:instrText>
          </w:r>
          <w:r w:rsidRPr="0095665E">
            <w:rPr>
              <w:lang w:val="en-US"/>
            </w:rPr>
            <w:fldChar w:fldCharType="separate"/>
          </w:r>
          <w:r w:rsidR="00EA0864" w:rsidRPr="0095665E">
            <w:rPr>
              <w:noProof/>
              <w:lang w:val="en-US"/>
            </w:rPr>
            <w:t>(Behrendt, 2017, S. 51)</w:t>
          </w:r>
          <w:r w:rsidRPr="0095665E">
            <w:rPr>
              <w:lang w:val="en-US"/>
            </w:rPr>
            <w:fldChar w:fldCharType="end"/>
          </w:r>
        </w:sdtContent>
      </w:sdt>
      <w:r w:rsidRPr="0095665E">
        <w:rPr>
          <w:lang w:val="en-US"/>
        </w:rPr>
        <w:t>.</w:t>
      </w:r>
    </w:p>
    <w:p w14:paraId="7AF191AB" w14:textId="1208844D" w:rsidR="005B279E" w:rsidRPr="0095665E" w:rsidRDefault="005B279E" w:rsidP="005B279E">
      <w:pPr>
        <w:rPr>
          <w:lang w:val="en-US"/>
        </w:rPr>
      </w:pPr>
      <w:r w:rsidRPr="0095665E">
        <w:rPr>
          <w:lang w:val="en-US"/>
        </w:rPr>
        <w:t xml:space="preserve">In a corporate context, inclusion means that all employees are involved and participate in all areas of the organization </w:t>
      </w:r>
      <w:sdt>
        <w:sdtPr>
          <w:rPr>
            <w:lang w:val="en-US"/>
          </w:rPr>
          <w:id w:val="-270322198"/>
          <w:placeholder>
            <w:docPart w:val="9A59F4B9236B44C1AD7A0DCA09E31CF2"/>
          </w:placeholder>
          <w:citation/>
        </w:sdtPr>
        <w:sdtEndPr/>
        <w:sdtContent>
          <w:r w:rsidRPr="0095665E">
            <w:rPr>
              <w:lang w:val="en-US"/>
            </w:rPr>
            <w:fldChar w:fldCharType="begin"/>
          </w:r>
          <w:r w:rsidRPr="0095665E">
            <w:rPr>
              <w:lang w:val="en-US"/>
            </w:rPr>
            <w:instrText xml:space="preserve">CITATION Gab21 \p 19 \l 1031 </w:instrText>
          </w:r>
          <w:r w:rsidRPr="0095665E">
            <w:rPr>
              <w:lang w:val="en-US"/>
            </w:rPr>
            <w:fldChar w:fldCharType="separate"/>
          </w:r>
          <w:r w:rsidR="00EA0864" w:rsidRPr="0095665E">
            <w:rPr>
              <w:noProof/>
              <w:lang w:val="en-US"/>
            </w:rPr>
            <w:t>(Sauberer, 2021, S. 19)</w:t>
          </w:r>
          <w:r w:rsidRPr="0095665E">
            <w:rPr>
              <w:lang w:val="en-US"/>
            </w:rPr>
            <w:fldChar w:fldCharType="end"/>
          </w:r>
        </w:sdtContent>
      </w:sdt>
      <w:r w:rsidRPr="0095665E">
        <w:rPr>
          <w:lang w:val="en-US"/>
        </w:rPr>
        <w:t xml:space="preserve">. Inclusion plays a significant role in </w:t>
      </w:r>
      <w:r w:rsidR="008D1964">
        <w:rPr>
          <w:lang w:val="en-US"/>
        </w:rPr>
        <w:t>a</w:t>
      </w:r>
      <w:r w:rsidRPr="0095665E">
        <w:rPr>
          <w:lang w:val="en-US"/>
        </w:rPr>
        <w:t xml:space="preserve"> global career</w:t>
      </w:r>
      <w:r w:rsidR="008D1964">
        <w:rPr>
          <w:lang w:val="en-US"/>
        </w:rPr>
        <w:t xml:space="preserve"> context by </w:t>
      </w:r>
      <w:r w:rsidR="00A36CE1">
        <w:rPr>
          <w:lang w:val="en-US"/>
        </w:rPr>
        <w:t xml:space="preserve">recognizing </w:t>
      </w:r>
      <w:r w:rsidRPr="0095665E">
        <w:rPr>
          <w:lang w:val="en-US"/>
        </w:rPr>
        <w:t>that all individuals, regardless of their origin, nationality, ethnicity or cultural background, should have the same opportunities and chances to succeed in different professional environments and at a global level.</w:t>
      </w:r>
    </w:p>
    <w:p w14:paraId="206E4B8C" w14:textId="0D043BEB" w:rsidR="005B279E" w:rsidRPr="0095665E" w:rsidRDefault="005B279E" w:rsidP="005B279E">
      <w:pPr>
        <w:rPr>
          <w:lang w:val="en-US"/>
        </w:rPr>
      </w:pPr>
      <w:r w:rsidRPr="0095665E">
        <w:rPr>
          <w:lang w:val="en-US"/>
        </w:rPr>
        <w:t>In a global career</w:t>
      </w:r>
      <w:r w:rsidR="00397BB3">
        <w:rPr>
          <w:lang w:val="en-US"/>
        </w:rPr>
        <w:t xml:space="preserve"> context</w:t>
      </w:r>
      <w:r w:rsidRPr="0095665E">
        <w:rPr>
          <w:lang w:val="en-US"/>
        </w:rPr>
        <w:t xml:space="preserve">, inclusion </w:t>
      </w:r>
      <w:r w:rsidR="00397BB3">
        <w:rPr>
          <w:lang w:val="en-US"/>
        </w:rPr>
        <w:t xml:space="preserve">therefore </w:t>
      </w:r>
      <w:r w:rsidRPr="0095665E">
        <w:rPr>
          <w:lang w:val="en-US"/>
        </w:rPr>
        <w:t>means</w:t>
      </w:r>
      <w:r w:rsidR="00397BB3">
        <w:rPr>
          <w:lang w:val="en-US"/>
        </w:rPr>
        <w:t xml:space="preserve"> ensuring</w:t>
      </w:r>
      <w:r w:rsidRPr="0095665E">
        <w:rPr>
          <w:lang w:val="en-US"/>
        </w:rPr>
        <w:t xml:space="preserve"> that working cultures and practices are diverse, open and inclusive. </w:t>
      </w:r>
      <w:r w:rsidR="00397BB3">
        <w:rPr>
          <w:lang w:val="en-US"/>
        </w:rPr>
        <w:t>Companies and organizations must remove</w:t>
      </w:r>
      <w:r w:rsidRPr="0095665E">
        <w:rPr>
          <w:lang w:val="en-US"/>
        </w:rPr>
        <w:t xml:space="preserve"> barriers that </w:t>
      </w:r>
      <w:r w:rsidR="00D144F2">
        <w:rPr>
          <w:lang w:val="en-US"/>
        </w:rPr>
        <w:t>might</w:t>
      </w:r>
      <w:r w:rsidR="00397BB3">
        <w:rPr>
          <w:lang w:val="en-US"/>
        </w:rPr>
        <w:t xml:space="preserve"> limit</w:t>
      </w:r>
      <w:r w:rsidRPr="0095665E">
        <w:rPr>
          <w:lang w:val="en-US"/>
        </w:rPr>
        <w:t xml:space="preserve"> access to global career opportunities, such as language barriers, cultural prejudices, or discrimination based on origin or ethnicity.</w:t>
      </w:r>
    </w:p>
    <w:p w14:paraId="4254F607" w14:textId="6D1EC9F1" w:rsidR="005B279E" w:rsidRPr="0095665E" w:rsidRDefault="005B279E" w:rsidP="005B279E">
      <w:pPr>
        <w:rPr>
          <w:lang w:val="en-US"/>
        </w:rPr>
      </w:pPr>
      <w:r w:rsidRPr="0095665E">
        <w:rPr>
          <w:lang w:val="en-US"/>
        </w:rPr>
        <w:t xml:space="preserve">Inclusion also means </w:t>
      </w:r>
      <w:r w:rsidR="00397BB3">
        <w:rPr>
          <w:lang w:val="en-US"/>
        </w:rPr>
        <w:t>actively promoting</w:t>
      </w:r>
      <w:r w:rsidRPr="0095665E">
        <w:rPr>
          <w:lang w:val="en-US"/>
        </w:rPr>
        <w:t xml:space="preserve"> a diverse and inclusive workforce incorporating different perspectives, experiences, and skills. </w:t>
      </w:r>
      <w:r w:rsidR="00397BB3">
        <w:rPr>
          <w:lang w:val="en-US"/>
        </w:rPr>
        <w:t>Companies can achieve this</w:t>
      </w:r>
      <w:r w:rsidRPr="0095665E">
        <w:rPr>
          <w:lang w:val="en-US"/>
        </w:rPr>
        <w:t xml:space="preserve"> through targeted recruitment and talent development programs, intercultural skills training, and </w:t>
      </w:r>
      <w:r w:rsidR="00B71DBB">
        <w:rPr>
          <w:lang w:val="en-US"/>
        </w:rPr>
        <w:t>by creating</w:t>
      </w:r>
      <w:r w:rsidRPr="0095665E">
        <w:rPr>
          <w:lang w:val="en-US"/>
        </w:rPr>
        <w:t xml:space="preserve"> a supportive and respectful work environment.</w:t>
      </w:r>
    </w:p>
    <w:p w14:paraId="506F3EE9" w14:textId="68DA9C04" w:rsidR="005B279E" w:rsidRPr="0095665E" w:rsidRDefault="00D144F2" w:rsidP="005B279E">
      <w:pPr>
        <w:rPr>
          <w:lang w:val="en-US"/>
        </w:rPr>
      </w:pPr>
      <w:r>
        <w:rPr>
          <w:lang w:val="en-US"/>
        </w:rPr>
        <w:t>From a</w:t>
      </w:r>
      <w:r w:rsidR="00B829BE">
        <w:rPr>
          <w:lang w:val="en-US"/>
        </w:rPr>
        <w:t xml:space="preserve"> </w:t>
      </w:r>
      <w:r w:rsidR="005B279E" w:rsidRPr="0095665E">
        <w:rPr>
          <w:lang w:val="en-US"/>
        </w:rPr>
        <w:t>global career</w:t>
      </w:r>
      <w:r>
        <w:rPr>
          <w:lang w:val="en-US"/>
        </w:rPr>
        <w:t xml:space="preserve"> perspective</w:t>
      </w:r>
      <w:r w:rsidR="00B829BE">
        <w:rPr>
          <w:lang w:val="en-US"/>
        </w:rPr>
        <w:t xml:space="preserve">, inclusion </w:t>
      </w:r>
      <w:r w:rsidR="005B279E" w:rsidRPr="0095665E">
        <w:rPr>
          <w:lang w:val="en-US"/>
        </w:rPr>
        <w:t xml:space="preserve">is highly relevant </w:t>
      </w:r>
      <w:r>
        <w:rPr>
          <w:lang w:val="en-US"/>
        </w:rPr>
        <w:t xml:space="preserve">to </w:t>
      </w:r>
      <w:r w:rsidR="00B829BE">
        <w:rPr>
          <w:lang w:val="en-US"/>
        </w:rPr>
        <w:t>both</w:t>
      </w:r>
      <w:r w:rsidR="005B279E" w:rsidRPr="0095665E">
        <w:rPr>
          <w:lang w:val="en-US"/>
        </w:rPr>
        <w:t xml:space="preserve"> companies and employees</w:t>
      </w:r>
      <w:r w:rsidR="00B829BE">
        <w:rPr>
          <w:lang w:val="en-US"/>
        </w:rPr>
        <w:t>. As well as creating</w:t>
      </w:r>
      <w:r w:rsidR="005B279E" w:rsidRPr="0095665E">
        <w:rPr>
          <w:lang w:val="en-US"/>
        </w:rPr>
        <w:t xml:space="preserve"> a more diverse and inclusive working environment, </w:t>
      </w:r>
      <w:r w:rsidR="00B829BE">
        <w:rPr>
          <w:lang w:val="en-US"/>
        </w:rPr>
        <w:t>it</w:t>
      </w:r>
      <w:r w:rsidR="005B279E" w:rsidRPr="0095665E">
        <w:rPr>
          <w:lang w:val="en-US"/>
        </w:rPr>
        <w:t xml:space="preserve"> can also boost innovation potential, </w:t>
      </w:r>
      <w:r>
        <w:rPr>
          <w:lang w:val="en-US"/>
        </w:rPr>
        <w:t xml:space="preserve">bolster a company’s </w:t>
      </w:r>
      <w:r w:rsidR="005B279E" w:rsidRPr="0095665E">
        <w:rPr>
          <w:lang w:val="en-US"/>
        </w:rPr>
        <w:t xml:space="preserve">success in international markets, and improve employee retention and satisfaction levels. Inclusive work environments </w:t>
      </w:r>
      <w:r w:rsidR="006770C0">
        <w:rPr>
          <w:lang w:val="en-US"/>
        </w:rPr>
        <w:t>promote</w:t>
      </w:r>
      <w:r w:rsidR="005B279E" w:rsidRPr="0095665E">
        <w:rPr>
          <w:lang w:val="en-US"/>
        </w:rPr>
        <w:t xml:space="preserve"> a climate of openness, respect and equal opportunities. Individuals feel accepted, valued and encouraged to reach their full potential</w:t>
      </w:r>
      <w:r w:rsidR="006770C0">
        <w:rPr>
          <w:lang w:val="en-US"/>
        </w:rPr>
        <w:t>, which in turn</w:t>
      </w:r>
      <w:r w:rsidR="005B279E" w:rsidRPr="0095665E">
        <w:rPr>
          <w:lang w:val="en-US"/>
        </w:rPr>
        <w:t xml:space="preserve"> has a positive impact on employee retention, motivation and performance. Inclusion also facilitates access to education, development and career advancement </w:t>
      </w:r>
      <w:r w:rsidR="005B279E" w:rsidRPr="0095665E">
        <w:rPr>
          <w:lang w:val="en-US"/>
        </w:rPr>
        <w:lastRenderedPageBreak/>
        <w:t xml:space="preserve">opportunities for people of all backgrounds. This helps to attract and retain talents who might otherwise be disadvantaged. Through targeted support programs, flexible working models and specialist training, especially in situations where there is a shortage of skilled workers, it is possible to create an inclusive corporate culture that attracts </w:t>
      </w:r>
      <w:r w:rsidR="00735B79">
        <w:rPr>
          <w:lang w:val="en-US"/>
        </w:rPr>
        <w:t xml:space="preserve">and retains </w:t>
      </w:r>
      <w:r w:rsidR="005B279E" w:rsidRPr="0095665E">
        <w:rPr>
          <w:lang w:val="en-US"/>
        </w:rPr>
        <w:t>a</w:t>
      </w:r>
      <w:r w:rsidR="00735B79">
        <w:rPr>
          <w:lang w:val="en-US"/>
        </w:rPr>
        <w:t xml:space="preserve"> broad selection</w:t>
      </w:r>
      <w:r w:rsidR="005B279E" w:rsidRPr="0095665E">
        <w:rPr>
          <w:lang w:val="en-US"/>
        </w:rPr>
        <w:t xml:space="preserve"> of skilled workers.</w:t>
      </w:r>
    </w:p>
    <w:p w14:paraId="56CD5EB7" w14:textId="77777777" w:rsidR="005B279E" w:rsidRPr="0095665E" w:rsidRDefault="005B279E" w:rsidP="005B279E">
      <w:pPr>
        <w:rPr>
          <w:lang w:val="en-US"/>
        </w:rPr>
      </w:pPr>
    </w:p>
    <w:p w14:paraId="1FB765CE" w14:textId="667D222F" w:rsidR="005B279E" w:rsidRPr="0095665E" w:rsidRDefault="005B279E" w:rsidP="005B279E">
      <w:pPr>
        <w:pStyle w:val="Heading3"/>
        <w:rPr>
          <w:lang w:val="en-US"/>
        </w:rPr>
      </w:pPr>
      <w:r w:rsidRPr="0095665E">
        <w:rPr>
          <w:lang w:val="en-US"/>
        </w:rPr>
        <w:t xml:space="preserve">Diversity and Inclusion in </w:t>
      </w:r>
      <w:r w:rsidR="002C51F8">
        <w:rPr>
          <w:lang w:val="en-US"/>
        </w:rPr>
        <w:t>a</w:t>
      </w:r>
      <w:r w:rsidRPr="0095665E">
        <w:rPr>
          <w:lang w:val="en-US"/>
        </w:rPr>
        <w:t xml:space="preserve"> Global </w:t>
      </w:r>
      <w:r w:rsidR="002C51F8">
        <w:rPr>
          <w:lang w:val="en-US"/>
        </w:rPr>
        <w:t>Career Context</w:t>
      </w:r>
    </w:p>
    <w:p w14:paraId="59C942B6" w14:textId="3BB7A409" w:rsidR="005B279E" w:rsidRPr="0095665E" w:rsidRDefault="00735B79" w:rsidP="005B279E">
      <w:pPr>
        <w:rPr>
          <w:lang w:val="en-US"/>
        </w:rPr>
      </w:pPr>
      <w:r>
        <w:rPr>
          <w:lang w:val="en-US"/>
        </w:rPr>
        <w:t>Within an organization, t</w:t>
      </w:r>
      <w:r w:rsidR="005B279E" w:rsidRPr="0095665E">
        <w:rPr>
          <w:lang w:val="en-US"/>
        </w:rPr>
        <w:t>he pursuit of global careers can contribute to greater diversity and inclusion in various ways:</w:t>
      </w:r>
    </w:p>
    <w:p w14:paraId="191126C6" w14:textId="3C30FFFA" w:rsidR="005B279E" w:rsidRPr="0095665E" w:rsidRDefault="005B279E" w:rsidP="00D66B34">
      <w:pPr>
        <w:pStyle w:val="ListParagraph"/>
        <w:numPr>
          <w:ilvl w:val="0"/>
          <w:numId w:val="19"/>
        </w:numPr>
        <w:rPr>
          <w:lang w:val="en-US"/>
        </w:rPr>
      </w:pPr>
      <w:r w:rsidRPr="0095665E">
        <w:rPr>
          <w:b/>
          <w:lang w:val="en-US"/>
        </w:rPr>
        <w:t xml:space="preserve">Cultural </w:t>
      </w:r>
      <w:r w:rsidR="00735B79">
        <w:rPr>
          <w:b/>
          <w:lang w:val="en-US"/>
        </w:rPr>
        <w:t>d</w:t>
      </w:r>
      <w:r w:rsidRPr="0095665E">
        <w:rPr>
          <w:b/>
          <w:lang w:val="en-US"/>
        </w:rPr>
        <w:t>iversity:</w:t>
      </w:r>
      <w:r w:rsidRPr="0095665E">
        <w:rPr>
          <w:lang w:val="en-US"/>
        </w:rPr>
        <w:t xml:space="preserve"> Working with people from different cultural backgrounds facilitates an exchange of perspectives, ideas and innovations that </w:t>
      </w:r>
      <w:r w:rsidR="00735B79">
        <w:rPr>
          <w:lang w:val="en-US"/>
        </w:rPr>
        <w:t>inspires</w:t>
      </w:r>
      <w:r w:rsidRPr="0095665E">
        <w:rPr>
          <w:lang w:val="en-US"/>
        </w:rPr>
        <w:t xml:space="preserve"> creative solutions and boost</w:t>
      </w:r>
      <w:r w:rsidR="00735B79">
        <w:rPr>
          <w:lang w:val="en-US"/>
        </w:rPr>
        <w:t>s</w:t>
      </w:r>
      <w:r w:rsidRPr="0095665E">
        <w:rPr>
          <w:lang w:val="en-US"/>
        </w:rPr>
        <w:t xml:space="preserve"> global competitiveness.</w:t>
      </w:r>
    </w:p>
    <w:p w14:paraId="42092790" w14:textId="63DF2EBD" w:rsidR="005B279E" w:rsidRPr="0095665E" w:rsidRDefault="005B279E" w:rsidP="00D66B34">
      <w:pPr>
        <w:pStyle w:val="ListParagraph"/>
        <w:numPr>
          <w:ilvl w:val="0"/>
          <w:numId w:val="19"/>
        </w:numPr>
        <w:rPr>
          <w:lang w:val="en-US"/>
        </w:rPr>
      </w:pPr>
      <w:r w:rsidRPr="0095665E">
        <w:rPr>
          <w:b/>
          <w:lang w:val="en-US"/>
        </w:rPr>
        <w:t xml:space="preserve">Functional </w:t>
      </w:r>
      <w:r w:rsidR="00735B79">
        <w:rPr>
          <w:b/>
          <w:lang w:val="en-US"/>
        </w:rPr>
        <w:t>d</w:t>
      </w:r>
      <w:r w:rsidRPr="0095665E">
        <w:rPr>
          <w:b/>
          <w:lang w:val="en-US"/>
        </w:rPr>
        <w:t>iversity:</w:t>
      </w:r>
      <w:r w:rsidRPr="0095665E">
        <w:rPr>
          <w:lang w:val="en-US"/>
        </w:rPr>
        <w:t xml:space="preserve"> A diversity of expertise and experience in a global work environment </w:t>
      </w:r>
      <w:r w:rsidR="005768A8">
        <w:rPr>
          <w:lang w:val="en-US"/>
        </w:rPr>
        <w:t>creates</w:t>
      </w:r>
      <w:r w:rsidRPr="0095665E">
        <w:rPr>
          <w:lang w:val="en-US"/>
        </w:rPr>
        <w:t xml:space="preserve"> high-performing teams with a broad range of skills and knowledge. This promotes collaboration, knowledge transfer and the development of innovative approaches.</w:t>
      </w:r>
    </w:p>
    <w:p w14:paraId="743F8A8A" w14:textId="22169584" w:rsidR="005B279E" w:rsidRPr="0095665E" w:rsidRDefault="005B279E" w:rsidP="00D66B34">
      <w:pPr>
        <w:pStyle w:val="ListParagraph"/>
        <w:numPr>
          <w:ilvl w:val="0"/>
          <w:numId w:val="19"/>
        </w:numPr>
        <w:rPr>
          <w:lang w:val="en-US"/>
        </w:rPr>
      </w:pPr>
      <w:r w:rsidRPr="0095665E">
        <w:rPr>
          <w:b/>
          <w:lang w:val="en-US"/>
        </w:rPr>
        <w:t>Innovativeness:</w:t>
      </w:r>
      <w:r w:rsidRPr="0095665E">
        <w:rPr>
          <w:lang w:val="en-US"/>
        </w:rPr>
        <w:t xml:space="preserve"> Diversity and inclusion foster a </w:t>
      </w:r>
      <w:r w:rsidR="00306E84">
        <w:rPr>
          <w:lang w:val="en-US"/>
        </w:rPr>
        <w:t>broader</w:t>
      </w:r>
      <w:r w:rsidRPr="0095665E">
        <w:rPr>
          <w:lang w:val="en-US"/>
        </w:rPr>
        <w:t xml:space="preserve"> range of perspectives, experiences and mindsets, </w:t>
      </w:r>
      <w:r w:rsidR="00306E84">
        <w:rPr>
          <w:lang w:val="en-US"/>
        </w:rPr>
        <w:t>thereby making</w:t>
      </w:r>
      <w:r w:rsidRPr="0095665E">
        <w:rPr>
          <w:lang w:val="en-US"/>
        </w:rPr>
        <w:t xml:space="preserve"> organizations</w:t>
      </w:r>
      <w:r w:rsidR="00306E84">
        <w:rPr>
          <w:lang w:val="en-US"/>
        </w:rPr>
        <w:t xml:space="preserve"> more</w:t>
      </w:r>
      <w:r w:rsidRPr="0095665E">
        <w:rPr>
          <w:lang w:val="en-US"/>
        </w:rPr>
        <w:t xml:space="preserve"> innovative and giving them a competitive edge.</w:t>
      </w:r>
    </w:p>
    <w:p w14:paraId="44B2B80F" w14:textId="71E3B5B3" w:rsidR="005B279E" w:rsidRPr="0095665E" w:rsidRDefault="005B279E" w:rsidP="00D66B34">
      <w:pPr>
        <w:pStyle w:val="ListParagraph"/>
        <w:numPr>
          <w:ilvl w:val="0"/>
          <w:numId w:val="19"/>
        </w:numPr>
        <w:rPr>
          <w:lang w:val="en-US"/>
        </w:rPr>
      </w:pPr>
      <w:r w:rsidRPr="0095665E">
        <w:rPr>
          <w:b/>
          <w:lang w:val="en-US"/>
        </w:rPr>
        <w:t xml:space="preserve">Cultural </w:t>
      </w:r>
      <w:r w:rsidR="005651AA">
        <w:rPr>
          <w:b/>
          <w:lang w:val="en-US"/>
        </w:rPr>
        <w:t>s</w:t>
      </w:r>
      <w:r w:rsidRPr="0095665E">
        <w:rPr>
          <w:b/>
          <w:lang w:val="en-US"/>
        </w:rPr>
        <w:t>ensitivity:</w:t>
      </w:r>
      <w:r w:rsidRPr="0095665E">
        <w:rPr>
          <w:lang w:val="en-US"/>
        </w:rPr>
        <w:t xml:space="preserve"> Organizations that promote diversity and inclusion develop greater cultural sensitivity and adapt their products, services and business strategies more effectively to meet the needs of a global market.</w:t>
      </w:r>
    </w:p>
    <w:p w14:paraId="174BEEE5" w14:textId="0F9FC9D8" w:rsidR="005B279E" w:rsidRPr="0095665E" w:rsidRDefault="005B279E" w:rsidP="00D66B34">
      <w:pPr>
        <w:pStyle w:val="ListParagraph"/>
        <w:numPr>
          <w:ilvl w:val="0"/>
          <w:numId w:val="19"/>
        </w:numPr>
        <w:rPr>
          <w:lang w:val="en-US"/>
        </w:rPr>
      </w:pPr>
      <w:r w:rsidRPr="0095665E">
        <w:rPr>
          <w:b/>
          <w:lang w:val="en-US"/>
        </w:rPr>
        <w:t xml:space="preserve">Employee </w:t>
      </w:r>
      <w:r w:rsidR="005651AA">
        <w:rPr>
          <w:b/>
          <w:lang w:val="en-US"/>
        </w:rPr>
        <w:t>s</w:t>
      </w:r>
      <w:r w:rsidRPr="0095665E">
        <w:rPr>
          <w:b/>
          <w:lang w:val="en-US"/>
        </w:rPr>
        <w:t xml:space="preserve">atisfaction and </w:t>
      </w:r>
      <w:r w:rsidR="005651AA">
        <w:rPr>
          <w:b/>
          <w:lang w:val="en-US"/>
        </w:rPr>
        <w:t>r</w:t>
      </w:r>
      <w:r w:rsidRPr="0095665E">
        <w:rPr>
          <w:b/>
          <w:lang w:val="en-US"/>
        </w:rPr>
        <w:t>etention:</w:t>
      </w:r>
      <w:r w:rsidRPr="0095665E">
        <w:rPr>
          <w:lang w:val="en-US"/>
        </w:rPr>
        <w:t xml:space="preserve"> Inclusive work cultures boost employee satisfaction, engagement and loyalty, resulting in increased retention and reduced turnover.</w:t>
      </w:r>
    </w:p>
    <w:p w14:paraId="571879B1" w14:textId="582C1E0A" w:rsidR="005B279E" w:rsidRPr="0095665E" w:rsidRDefault="005B279E" w:rsidP="005B279E">
      <w:pPr>
        <w:rPr>
          <w:lang w:val="en-US"/>
        </w:rPr>
      </w:pPr>
      <w:r w:rsidRPr="0095665E">
        <w:rPr>
          <w:lang w:val="en-US"/>
        </w:rPr>
        <w:t xml:space="preserve">Against a backdrop of globalization and digital transformation, it is strategically </w:t>
      </w:r>
      <w:r w:rsidR="002F5AF1">
        <w:rPr>
          <w:lang w:val="en-US"/>
        </w:rPr>
        <w:t xml:space="preserve">important </w:t>
      </w:r>
      <w:r w:rsidRPr="0095665E">
        <w:rPr>
          <w:lang w:val="en-US"/>
        </w:rPr>
        <w:t xml:space="preserve">for the economy to not only meet legal requirements, but to proactively </w:t>
      </w:r>
      <w:r w:rsidR="002F5AF1">
        <w:rPr>
          <w:lang w:val="en-US"/>
        </w:rPr>
        <w:lastRenderedPageBreak/>
        <w:t>encourage</w:t>
      </w:r>
      <w:r w:rsidRPr="0095665E">
        <w:rPr>
          <w:lang w:val="en-US"/>
        </w:rPr>
        <w:t xml:space="preserve"> diversity and inclusion </w:t>
      </w:r>
      <w:sdt>
        <w:sdtPr>
          <w:rPr>
            <w:lang w:val="en-US"/>
          </w:rPr>
          <w:id w:val="1936551493"/>
          <w:citation/>
        </w:sdtPr>
        <w:sdtEndPr/>
        <w:sdtContent>
          <w:r w:rsidRPr="0095665E">
            <w:rPr>
              <w:lang w:val="en-US"/>
            </w:rPr>
            <w:fldChar w:fldCharType="begin"/>
          </w:r>
          <w:r w:rsidRPr="0095665E">
            <w:rPr>
              <w:lang w:val="en-US"/>
            </w:rPr>
            <w:instrText xml:space="preserve">CITATION And \p 2 \l 1031 </w:instrText>
          </w:r>
          <w:r w:rsidRPr="0095665E">
            <w:rPr>
              <w:lang w:val="en-US"/>
            </w:rPr>
            <w:fldChar w:fldCharType="separate"/>
          </w:r>
          <w:r w:rsidR="00EA0864" w:rsidRPr="0095665E">
            <w:rPr>
              <w:noProof/>
              <w:lang w:val="en-US"/>
            </w:rPr>
            <w:t>(Sihn-Weber, 2021, S. 2)</w:t>
          </w:r>
          <w:r w:rsidRPr="0095665E">
            <w:rPr>
              <w:lang w:val="en-US"/>
            </w:rPr>
            <w:fldChar w:fldCharType="end"/>
          </w:r>
        </w:sdtContent>
      </w:sdt>
      <w:r w:rsidRPr="0095665E">
        <w:rPr>
          <w:lang w:val="en-US"/>
        </w:rPr>
        <w:t>. We cannot overemphasize the importance of diversity and inclusion in a global career context. Promoting diversity and creating inclusive working environments offers immense benefits for individual professionals and organizations</w:t>
      </w:r>
      <w:r w:rsidR="005651AA">
        <w:rPr>
          <w:lang w:val="en-US"/>
        </w:rPr>
        <w:t xml:space="preserve"> alike</w:t>
      </w:r>
      <w:r w:rsidRPr="0095665E">
        <w:rPr>
          <w:lang w:val="en-US"/>
        </w:rPr>
        <w:t>. By recognizing every facet of diversity and developing an appreciation of different perspectives and experiences, we can create a dynamic and sustainable global employment environment.</w:t>
      </w:r>
    </w:p>
    <w:p w14:paraId="61016579" w14:textId="77777777" w:rsidR="005B279E" w:rsidRPr="0095665E" w:rsidRDefault="005B279E" w:rsidP="005B279E">
      <w:pPr>
        <w:rPr>
          <w:lang w:val="en-US"/>
        </w:rPr>
      </w:pPr>
    </w:p>
    <w:p w14:paraId="0D9EBB8F" w14:textId="77777777" w:rsidR="005B279E" w:rsidRPr="0095665E" w:rsidRDefault="005B279E" w:rsidP="005B279E">
      <w:pPr>
        <w:pStyle w:val="Heading3"/>
        <w:rPr>
          <w:lang w:val="en-US"/>
        </w:rPr>
      </w:pPr>
      <w:r w:rsidRPr="0095665E">
        <w:rPr>
          <w:lang w:val="en-US"/>
        </w:rPr>
        <w:t>Self-Check Questions</w:t>
      </w:r>
    </w:p>
    <w:p w14:paraId="1D8E264E" w14:textId="77777777" w:rsidR="005B279E" w:rsidRPr="0095665E" w:rsidRDefault="005B279E" w:rsidP="00D66B34">
      <w:pPr>
        <w:pStyle w:val="ListParagraph"/>
        <w:numPr>
          <w:ilvl w:val="0"/>
          <w:numId w:val="21"/>
        </w:numPr>
        <w:rPr>
          <w:i/>
          <w:iCs/>
          <w:u w:val="single"/>
          <w:lang w:val="en-US"/>
        </w:rPr>
      </w:pPr>
      <w:r w:rsidRPr="0095665E">
        <w:rPr>
          <w:lang w:val="en-US"/>
        </w:rPr>
        <w:t>Please define diversity and describe its relevance for companies.</w:t>
      </w:r>
    </w:p>
    <w:p w14:paraId="71605181" w14:textId="4870489E" w:rsidR="005B279E" w:rsidRPr="0095665E" w:rsidRDefault="005B279E" w:rsidP="005B279E">
      <w:pPr>
        <w:rPr>
          <w:i/>
          <w:iCs/>
          <w:u w:val="single"/>
          <w:lang w:val="en-US"/>
        </w:rPr>
      </w:pPr>
      <w:r w:rsidRPr="0095665E">
        <w:rPr>
          <w:i/>
          <w:u w:val="single"/>
          <w:lang w:val="en-US"/>
        </w:rPr>
        <w:t xml:space="preserve">The term diversity describes the variety, differences and individuality arising from </w:t>
      </w:r>
      <w:r w:rsidR="00FF6C73">
        <w:rPr>
          <w:i/>
          <w:u w:val="single"/>
          <w:lang w:val="en-US"/>
        </w:rPr>
        <w:t xml:space="preserve">the myriad </w:t>
      </w:r>
      <w:r w:rsidRPr="0095665E">
        <w:rPr>
          <w:i/>
          <w:u w:val="single"/>
          <w:lang w:val="en-US"/>
        </w:rPr>
        <w:t xml:space="preserve">of characteristics and </w:t>
      </w:r>
      <w:r w:rsidR="00FF6C73">
        <w:rPr>
          <w:i/>
          <w:u w:val="single"/>
          <w:lang w:val="en-US"/>
        </w:rPr>
        <w:t>trai</w:t>
      </w:r>
      <w:r w:rsidRPr="0095665E">
        <w:rPr>
          <w:i/>
          <w:u w:val="single"/>
          <w:lang w:val="en-US"/>
        </w:rPr>
        <w:t xml:space="preserve">ts, such as age, gender, culture, social background, character, talents, lifestyles, attitudes and approaches, within an entity such as a workforce. For companies, diversity in the workforce is </w:t>
      </w:r>
      <w:r w:rsidR="001D3BE7">
        <w:rPr>
          <w:i/>
          <w:u w:val="single"/>
          <w:lang w:val="en-US"/>
        </w:rPr>
        <w:t>important because</w:t>
      </w:r>
      <w:r w:rsidRPr="0095665E">
        <w:rPr>
          <w:i/>
          <w:u w:val="single"/>
          <w:lang w:val="en-US"/>
        </w:rPr>
        <w:t xml:space="preserve"> it helps to create a broader perspective</w:t>
      </w:r>
      <w:r w:rsidR="001D3BE7">
        <w:rPr>
          <w:i/>
          <w:u w:val="single"/>
          <w:lang w:val="en-US"/>
        </w:rPr>
        <w:t xml:space="preserve"> and promote</w:t>
      </w:r>
      <w:r w:rsidRPr="0095665E">
        <w:rPr>
          <w:i/>
          <w:u w:val="single"/>
          <w:lang w:val="en-US"/>
        </w:rPr>
        <w:t xml:space="preserve"> creativity, innovation, better decision-making and an inclusive working environment, which in turn boosts the company’s performance and success.</w:t>
      </w:r>
    </w:p>
    <w:p w14:paraId="1723B388" w14:textId="77777777" w:rsidR="005B279E" w:rsidRPr="0095665E" w:rsidRDefault="005B279E" w:rsidP="005B279E">
      <w:pPr>
        <w:pStyle w:val="ListParagraph"/>
        <w:rPr>
          <w:i/>
          <w:iCs/>
          <w:u w:val="single"/>
          <w:lang w:val="en-US"/>
        </w:rPr>
      </w:pPr>
    </w:p>
    <w:p w14:paraId="4FAB3103" w14:textId="1735D64E" w:rsidR="005B279E" w:rsidRPr="0095665E" w:rsidRDefault="005B279E" w:rsidP="00D66B34">
      <w:pPr>
        <w:pStyle w:val="ListParagraph"/>
        <w:numPr>
          <w:ilvl w:val="0"/>
          <w:numId w:val="21"/>
        </w:numPr>
        <w:rPr>
          <w:i/>
          <w:iCs/>
          <w:u w:val="single"/>
          <w:lang w:val="en-US"/>
        </w:rPr>
      </w:pPr>
      <w:r w:rsidRPr="0095665E">
        <w:rPr>
          <w:lang w:val="en-US"/>
        </w:rPr>
        <w:t xml:space="preserve">Please define </w:t>
      </w:r>
      <w:r w:rsidR="001D3BE7">
        <w:rPr>
          <w:lang w:val="en-US"/>
        </w:rPr>
        <w:t>i</w:t>
      </w:r>
      <w:r w:rsidRPr="0095665E">
        <w:rPr>
          <w:lang w:val="en-US"/>
        </w:rPr>
        <w:t>nclusion and describe its relevance for companies.</w:t>
      </w:r>
    </w:p>
    <w:p w14:paraId="75841A4D" w14:textId="77777777" w:rsidR="005B279E" w:rsidRPr="0095665E" w:rsidRDefault="005B279E" w:rsidP="005B279E">
      <w:pPr>
        <w:rPr>
          <w:i/>
          <w:iCs/>
          <w:u w:val="single"/>
          <w:lang w:val="en-US"/>
        </w:rPr>
      </w:pPr>
      <w:r w:rsidRPr="0095665E">
        <w:rPr>
          <w:i/>
          <w:u w:val="single"/>
          <w:lang w:val="en-US"/>
        </w:rPr>
        <w:t>Inclusion means the equal participation of all individuals, regardless of their characteristics or backgrounds, in all areas of society.</w:t>
      </w:r>
    </w:p>
    <w:p w14:paraId="67F1F07C" w14:textId="42AC4E85" w:rsidR="005B279E" w:rsidRPr="0095665E" w:rsidRDefault="005B279E" w:rsidP="005B279E">
      <w:pPr>
        <w:rPr>
          <w:lang w:val="en-US"/>
        </w:rPr>
      </w:pPr>
      <w:r w:rsidRPr="0095665E">
        <w:rPr>
          <w:i/>
          <w:u w:val="single"/>
          <w:lang w:val="en-US"/>
        </w:rPr>
        <w:t xml:space="preserve">For companies, inclusion is </w:t>
      </w:r>
      <w:r w:rsidR="000652C2">
        <w:rPr>
          <w:i/>
          <w:u w:val="single"/>
          <w:lang w:val="en-US"/>
        </w:rPr>
        <w:t>important because</w:t>
      </w:r>
      <w:r w:rsidRPr="0095665E">
        <w:rPr>
          <w:i/>
          <w:u w:val="single"/>
          <w:lang w:val="en-US"/>
        </w:rPr>
        <w:t xml:space="preserve"> it creates a diverse and inclusive working environment with access to a wide range of perspectives, talents and experiences. Inclusion drives innovation, improves collaboration, and </w:t>
      </w:r>
      <w:r w:rsidR="000652C2">
        <w:rPr>
          <w:i/>
          <w:u w:val="single"/>
          <w:lang w:val="en-US"/>
        </w:rPr>
        <w:t>enhance</w:t>
      </w:r>
      <w:r w:rsidRPr="0095665E">
        <w:rPr>
          <w:i/>
          <w:u w:val="single"/>
          <w:lang w:val="en-US"/>
        </w:rPr>
        <w:t>s employee satisfaction, ultimately leading to increased productivity, competitiveness, and long-term success for the company.</w:t>
      </w:r>
    </w:p>
    <w:p w14:paraId="47A3B045" w14:textId="77777777" w:rsidR="005B279E" w:rsidRPr="0095665E" w:rsidRDefault="005B279E" w:rsidP="005B279E">
      <w:pPr>
        <w:rPr>
          <w:lang w:val="en-US"/>
        </w:rPr>
      </w:pPr>
    </w:p>
    <w:p w14:paraId="6DAE1E21" w14:textId="77777777" w:rsidR="005B279E" w:rsidRPr="0095665E" w:rsidRDefault="005B279E" w:rsidP="005B279E">
      <w:pPr>
        <w:pStyle w:val="Zusammenfassung"/>
        <w:rPr>
          <w:lang w:val="en-US"/>
        </w:rPr>
      </w:pPr>
      <w:r w:rsidRPr="0095665E">
        <w:rPr>
          <w:lang w:val="en-US"/>
        </w:rPr>
        <w:t>Summary</w:t>
      </w:r>
    </w:p>
    <w:p w14:paraId="4BC6DABD" w14:textId="47F06C3F" w:rsidR="005B279E" w:rsidRPr="0095665E" w:rsidRDefault="00FB4946" w:rsidP="005B279E">
      <w:pPr>
        <w:rPr>
          <w:lang w:val="en-US"/>
        </w:rPr>
      </w:pPr>
      <w:r>
        <w:rPr>
          <w:lang w:val="en-US"/>
        </w:rPr>
        <w:t xml:space="preserve">As </w:t>
      </w:r>
      <w:r w:rsidR="005B279E" w:rsidRPr="0095665E">
        <w:rPr>
          <w:lang w:val="en-US"/>
        </w:rPr>
        <w:t>the economy</w:t>
      </w:r>
      <w:r>
        <w:rPr>
          <w:lang w:val="en-US"/>
        </w:rPr>
        <w:t xml:space="preserve"> becomes ever more globalized</w:t>
      </w:r>
      <w:r w:rsidR="005B279E" w:rsidRPr="0095665E">
        <w:rPr>
          <w:lang w:val="en-US"/>
        </w:rPr>
        <w:t xml:space="preserve">, </w:t>
      </w:r>
      <w:r>
        <w:rPr>
          <w:lang w:val="en-US"/>
        </w:rPr>
        <w:t>increasing</w:t>
      </w:r>
      <w:r w:rsidR="005B279E" w:rsidRPr="0095665E">
        <w:rPr>
          <w:lang w:val="en-US"/>
        </w:rPr>
        <w:t xml:space="preserve"> importance is attached to global career types, as many professionals see the opportunity to shape their careers in other countries and acquire international experience. Different cultural contexts in different countries and regions are also reflected in career development and organizational structures.</w:t>
      </w:r>
    </w:p>
    <w:p w14:paraId="26C25D27" w14:textId="671367D1" w:rsidR="005B279E" w:rsidRPr="0095665E" w:rsidRDefault="005B279E" w:rsidP="005B279E">
      <w:pPr>
        <w:rPr>
          <w:lang w:val="en-US"/>
        </w:rPr>
      </w:pPr>
      <w:r w:rsidRPr="0095665E">
        <w:rPr>
          <w:lang w:val="en-US"/>
        </w:rPr>
        <w:t>Geert Hofstede's theory of cultural dimensions provides a framework for understanding the cultural differences between countries and analyzing their impact on prevailing behavior</w:t>
      </w:r>
      <w:r w:rsidR="00CF0D60">
        <w:rPr>
          <w:lang w:val="en-US"/>
        </w:rPr>
        <w:t xml:space="preserve"> patterns</w:t>
      </w:r>
      <w:r w:rsidRPr="0095665E">
        <w:rPr>
          <w:lang w:val="en-US"/>
        </w:rPr>
        <w:t xml:space="preserve"> and organizational dynamics. Hofstede's cultural dimensions also help us understand the personal </w:t>
      </w:r>
      <w:r w:rsidR="00CF0D60">
        <w:rPr>
          <w:lang w:val="en-US"/>
        </w:rPr>
        <w:t>trait</w:t>
      </w:r>
      <w:r w:rsidRPr="0095665E">
        <w:rPr>
          <w:lang w:val="en-US"/>
        </w:rPr>
        <w:t xml:space="preserve">s of global leaders in terms of their </w:t>
      </w:r>
      <w:r w:rsidR="00CF0D60">
        <w:rPr>
          <w:lang w:val="en-US"/>
        </w:rPr>
        <w:t>adaptability and effectiveness</w:t>
      </w:r>
      <w:r w:rsidRPr="0095665E">
        <w:rPr>
          <w:lang w:val="en-US"/>
        </w:rPr>
        <w:t xml:space="preserve"> in different cultural environments.</w:t>
      </w:r>
    </w:p>
    <w:p w14:paraId="097C6881" w14:textId="365AAB05" w:rsidR="005B279E" w:rsidRPr="0095665E" w:rsidRDefault="005B279E" w:rsidP="005B279E">
      <w:pPr>
        <w:rPr>
          <w:lang w:val="en-US"/>
        </w:rPr>
      </w:pPr>
      <w:r w:rsidRPr="0095665E">
        <w:rPr>
          <w:lang w:val="en-US"/>
        </w:rPr>
        <w:t>Intercultural skills, sensitivity to cultural differences, and the ability to adapt to different cultural contexts are cr</w:t>
      </w:r>
      <w:r w:rsidR="00CF0D60">
        <w:rPr>
          <w:lang w:val="en-US"/>
        </w:rPr>
        <w:t>uci</w:t>
      </w:r>
      <w:r w:rsidRPr="0095665E">
        <w:rPr>
          <w:lang w:val="en-US"/>
        </w:rPr>
        <w:t xml:space="preserve">al to the development of global managers. In this context, the term intercultural competence refers to the skills and knowledge that </w:t>
      </w:r>
      <w:r w:rsidR="00913968">
        <w:rPr>
          <w:lang w:val="en-US"/>
        </w:rPr>
        <w:t>sensitize us to</w:t>
      </w:r>
      <w:r w:rsidRPr="0095665E">
        <w:rPr>
          <w:lang w:val="en-US"/>
        </w:rPr>
        <w:t xml:space="preserve"> conflicts</w:t>
      </w:r>
      <w:r w:rsidR="00913968" w:rsidRPr="00913968">
        <w:rPr>
          <w:lang w:val="en-US"/>
        </w:rPr>
        <w:t xml:space="preserve"> </w:t>
      </w:r>
      <w:r w:rsidR="00913968" w:rsidRPr="0095665E">
        <w:rPr>
          <w:lang w:val="en-US"/>
        </w:rPr>
        <w:t>in an intercultural context</w:t>
      </w:r>
      <w:r w:rsidRPr="0095665E">
        <w:rPr>
          <w:lang w:val="en-US"/>
        </w:rPr>
        <w:t xml:space="preserve"> and </w:t>
      </w:r>
      <w:r w:rsidR="00913968">
        <w:rPr>
          <w:lang w:val="en-US"/>
        </w:rPr>
        <w:t xml:space="preserve">help us </w:t>
      </w:r>
      <w:r w:rsidRPr="0095665E">
        <w:rPr>
          <w:lang w:val="en-US"/>
        </w:rPr>
        <w:t xml:space="preserve">understand the underlying causes. </w:t>
      </w:r>
    </w:p>
    <w:p w14:paraId="04C1CD59" w14:textId="74413EA3" w:rsidR="005B279E" w:rsidRPr="0095665E" w:rsidRDefault="005B279E" w:rsidP="005B279E">
      <w:pPr>
        <w:rPr>
          <w:lang w:val="en-US"/>
        </w:rPr>
      </w:pPr>
      <w:r w:rsidRPr="0095665E">
        <w:rPr>
          <w:lang w:val="en-US"/>
        </w:rPr>
        <w:t xml:space="preserve">Diversity and inclusion play a </w:t>
      </w:r>
      <w:r w:rsidR="009D7495">
        <w:rPr>
          <w:lang w:val="en-US"/>
        </w:rPr>
        <w:t>vit</w:t>
      </w:r>
      <w:r w:rsidRPr="0095665E">
        <w:rPr>
          <w:lang w:val="en-US"/>
        </w:rPr>
        <w:t>al role in today's globalized employment world and are essential success factor</w:t>
      </w:r>
      <w:r w:rsidR="009D7495">
        <w:rPr>
          <w:lang w:val="en-US"/>
        </w:rPr>
        <w:t>s</w:t>
      </w:r>
      <w:r w:rsidRPr="0095665E">
        <w:rPr>
          <w:lang w:val="en-US"/>
        </w:rPr>
        <w:t xml:space="preserve"> </w:t>
      </w:r>
      <w:r w:rsidR="003D19AC">
        <w:rPr>
          <w:lang w:val="en-US"/>
        </w:rPr>
        <w:t>for a</w:t>
      </w:r>
      <w:r w:rsidRPr="0095665E">
        <w:rPr>
          <w:lang w:val="en-US"/>
        </w:rPr>
        <w:t xml:space="preserve"> global career. </w:t>
      </w:r>
      <w:r w:rsidR="003D19AC">
        <w:rPr>
          <w:lang w:val="en-US"/>
        </w:rPr>
        <w:t>Fosteri</w:t>
      </w:r>
      <w:r w:rsidRPr="0095665E">
        <w:rPr>
          <w:lang w:val="en-US"/>
        </w:rPr>
        <w:t>ng diversity and creating inclusive working environments offers immense benefits for individual professionals and organizations</w:t>
      </w:r>
      <w:r w:rsidR="009D7495">
        <w:rPr>
          <w:lang w:val="en-US"/>
        </w:rPr>
        <w:t xml:space="preserve"> alike</w:t>
      </w:r>
      <w:r w:rsidRPr="0095665E">
        <w:rPr>
          <w:lang w:val="en-US"/>
        </w:rPr>
        <w:t>.</w:t>
      </w:r>
    </w:p>
    <w:p w14:paraId="2082BD31" w14:textId="77777777" w:rsidR="005B279E" w:rsidRPr="0095665E" w:rsidRDefault="005B279E" w:rsidP="005B279E">
      <w:pPr>
        <w:pStyle w:val="Heading1"/>
        <w:rPr>
          <w:lang w:val="en-US"/>
        </w:rPr>
      </w:pPr>
      <w:r w:rsidRPr="0095665E">
        <w:rPr>
          <w:lang w:val="en-US"/>
        </w:rPr>
        <w:lastRenderedPageBreak/>
        <w:t>Lesson 8 – Job Hunting in Germany and Abroad</w:t>
      </w:r>
    </w:p>
    <w:p w14:paraId="52A0BFF7" w14:textId="77777777" w:rsidR="005B279E" w:rsidRPr="0095665E" w:rsidRDefault="005B279E" w:rsidP="005B279E">
      <w:pPr>
        <w:rPr>
          <w:sz w:val="28"/>
          <w:szCs w:val="28"/>
          <w:lang w:val="en-US"/>
        </w:rPr>
      </w:pPr>
      <w:r w:rsidRPr="0095665E">
        <w:rPr>
          <w:sz w:val="28"/>
          <w:lang w:val="en-US"/>
        </w:rPr>
        <w:t>Study Goals</w:t>
      </w:r>
    </w:p>
    <w:p w14:paraId="7BF14549" w14:textId="58B26EF3" w:rsidR="005B279E" w:rsidRPr="0095665E" w:rsidRDefault="005B279E" w:rsidP="005B279E">
      <w:pPr>
        <w:rPr>
          <w:lang w:val="en-US"/>
        </w:rPr>
      </w:pPr>
      <w:r w:rsidRPr="0095665E">
        <w:rPr>
          <w:lang w:val="en-US"/>
        </w:rPr>
        <w:t>On completion of this unit, you will ...</w:t>
      </w:r>
    </w:p>
    <w:p w14:paraId="71FC0A90" w14:textId="77777777" w:rsidR="005B279E" w:rsidRPr="0095665E" w:rsidRDefault="005B279E" w:rsidP="005B279E">
      <w:pPr>
        <w:rPr>
          <w:lang w:val="en-US"/>
        </w:rPr>
      </w:pPr>
      <w:r w:rsidRPr="0095665E">
        <w:rPr>
          <w:lang w:val="en-US"/>
        </w:rPr>
        <w:t>… know which databases are most relevant for job hunting in Germany.</w:t>
      </w:r>
    </w:p>
    <w:p w14:paraId="6D2E18B1" w14:textId="6D089ED0" w:rsidR="005B279E" w:rsidRPr="0095665E" w:rsidRDefault="005B279E" w:rsidP="005B279E">
      <w:pPr>
        <w:rPr>
          <w:lang w:val="en-US"/>
        </w:rPr>
      </w:pPr>
      <w:r w:rsidRPr="0095665E">
        <w:rPr>
          <w:lang w:val="en-US"/>
        </w:rPr>
        <w:t>… understand the importance of network</w:t>
      </w:r>
      <w:r w:rsidR="00046F46">
        <w:rPr>
          <w:lang w:val="en-US"/>
        </w:rPr>
        <w:t>ing</w:t>
      </w:r>
      <w:r w:rsidRPr="0095665E">
        <w:rPr>
          <w:lang w:val="en-US"/>
        </w:rPr>
        <w:t xml:space="preserve"> to your career, </w:t>
      </w:r>
      <w:r w:rsidR="0028243A">
        <w:rPr>
          <w:lang w:val="en-US"/>
        </w:rPr>
        <w:t xml:space="preserve">be able to </w:t>
      </w:r>
      <w:r w:rsidRPr="0095665E">
        <w:rPr>
          <w:lang w:val="en-US"/>
        </w:rPr>
        <w:t xml:space="preserve">distinguish between different professional networks and </w:t>
      </w:r>
      <w:r w:rsidR="004F09C4">
        <w:rPr>
          <w:lang w:val="en-US"/>
        </w:rPr>
        <w:t>rate</w:t>
      </w:r>
      <w:r w:rsidRPr="0095665E">
        <w:rPr>
          <w:lang w:val="en-US"/>
        </w:rPr>
        <w:t xml:space="preserve"> the importance of social networks in a career context. </w:t>
      </w:r>
    </w:p>
    <w:p w14:paraId="1C762B2D" w14:textId="187D7C91" w:rsidR="005B279E" w:rsidRPr="0095665E" w:rsidRDefault="005B279E" w:rsidP="005B279E">
      <w:pPr>
        <w:rPr>
          <w:szCs w:val="24"/>
          <w:lang w:val="en-US"/>
        </w:rPr>
      </w:pPr>
      <w:r w:rsidRPr="0095665E">
        <w:rPr>
          <w:lang w:val="en-US"/>
        </w:rPr>
        <w:t xml:space="preserve">… understand the key aspects of writing a CV and cover letter in German-speaking </w:t>
      </w:r>
      <w:r w:rsidR="00046F46">
        <w:rPr>
          <w:lang w:val="en-US"/>
        </w:rPr>
        <w:t>countries</w:t>
      </w:r>
      <w:r w:rsidRPr="0095665E">
        <w:rPr>
          <w:lang w:val="en-US"/>
        </w:rPr>
        <w:t>.</w:t>
      </w:r>
    </w:p>
    <w:p w14:paraId="7C630DF9" w14:textId="595A41B5" w:rsidR="005B279E" w:rsidRPr="0095665E" w:rsidRDefault="005B279E" w:rsidP="005B279E">
      <w:pPr>
        <w:rPr>
          <w:szCs w:val="24"/>
          <w:lang w:val="en-US"/>
        </w:rPr>
      </w:pPr>
      <w:r w:rsidRPr="0095665E">
        <w:rPr>
          <w:lang w:val="en-US"/>
        </w:rPr>
        <w:t xml:space="preserve">… </w:t>
      </w:r>
      <w:r w:rsidR="004F09C4">
        <w:rPr>
          <w:lang w:val="en-US"/>
        </w:rPr>
        <w:t xml:space="preserve">be familiar with </w:t>
      </w:r>
      <w:r w:rsidRPr="0095665E">
        <w:rPr>
          <w:lang w:val="en-US"/>
        </w:rPr>
        <w:t xml:space="preserve">the main differences </w:t>
      </w:r>
      <w:r w:rsidR="004F09C4">
        <w:rPr>
          <w:lang w:val="en-US"/>
        </w:rPr>
        <w:t>between</w:t>
      </w:r>
      <w:r w:rsidRPr="0095665E">
        <w:rPr>
          <w:lang w:val="en-US"/>
        </w:rPr>
        <w:t xml:space="preserve"> written job applications in different countries and understand how a video application should be structured.</w:t>
      </w:r>
    </w:p>
    <w:p w14:paraId="7F1C053C" w14:textId="11C8F480" w:rsidR="005B279E" w:rsidRPr="0095665E" w:rsidRDefault="005B279E" w:rsidP="005B279E">
      <w:pPr>
        <w:rPr>
          <w:szCs w:val="24"/>
          <w:lang w:val="en-US"/>
        </w:rPr>
      </w:pPr>
      <w:r w:rsidRPr="0095665E">
        <w:rPr>
          <w:lang w:val="en-US"/>
        </w:rPr>
        <w:t xml:space="preserve">… </w:t>
      </w:r>
      <w:r w:rsidR="004F09C4">
        <w:rPr>
          <w:lang w:val="en-US"/>
        </w:rPr>
        <w:t xml:space="preserve">be able to </w:t>
      </w:r>
      <w:r w:rsidRPr="0095665E">
        <w:rPr>
          <w:lang w:val="en-US"/>
        </w:rPr>
        <w:t>distinguish between different selection procedure formats, such as personal selection interviews, panel interviews and assessment centers.</w:t>
      </w:r>
    </w:p>
    <w:p w14:paraId="7101D1B2" w14:textId="77777777" w:rsidR="005B279E" w:rsidRPr="0095665E" w:rsidRDefault="005B279E" w:rsidP="005B279E">
      <w:pPr>
        <w:rPr>
          <w:lang w:val="en-US"/>
        </w:rPr>
      </w:pPr>
    </w:p>
    <w:p w14:paraId="6DD68017" w14:textId="77777777" w:rsidR="005B279E" w:rsidRPr="0095665E" w:rsidRDefault="005B279E" w:rsidP="005B279E">
      <w:pPr>
        <w:spacing w:after="0" w:line="240" w:lineRule="auto"/>
        <w:jc w:val="left"/>
        <w:rPr>
          <w:rFonts w:eastAsiaTheme="majorEastAsia" w:cstheme="majorBidi"/>
          <w:bCs/>
          <w:color w:val="009394"/>
          <w:sz w:val="60"/>
          <w:szCs w:val="28"/>
          <w:lang w:val="en-US"/>
        </w:rPr>
      </w:pPr>
      <w:r w:rsidRPr="0095665E">
        <w:rPr>
          <w:lang w:val="en-US"/>
        </w:rPr>
        <w:br w:type="page"/>
      </w:r>
    </w:p>
    <w:p w14:paraId="58FCD7E2" w14:textId="77777777" w:rsidR="005B279E" w:rsidRPr="0095665E" w:rsidRDefault="005B279E" w:rsidP="005B279E">
      <w:pPr>
        <w:pStyle w:val="Heading1"/>
        <w:rPr>
          <w:lang w:val="en-US"/>
        </w:rPr>
      </w:pPr>
      <w:r w:rsidRPr="0095665E">
        <w:rPr>
          <w:lang w:val="en-US"/>
        </w:rPr>
        <w:lastRenderedPageBreak/>
        <w:t>8. Job Hunting in Germany and Abroad</w:t>
      </w:r>
    </w:p>
    <w:p w14:paraId="76F2D7BC" w14:textId="77777777" w:rsidR="005B279E" w:rsidRPr="0095665E" w:rsidRDefault="005B279E" w:rsidP="005B279E">
      <w:pPr>
        <w:rPr>
          <w:lang w:val="en-US"/>
        </w:rPr>
      </w:pPr>
    </w:p>
    <w:p w14:paraId="5D4B30F2" w14:textId="69F29211" w:rsidR="005B279E" w:rsidRPr="0095665E" w:rsidRDefault="005B279E" w:rsidP="005B279E">
      <w:pPr>
        <w:pStyle w:val="Heading3"/>
        <w:rPr>
          <w:lang w:val="en-US"/>
        </w:rPr>
      </w:pPr>
      <w:r w:rsidRPr="0095665E">
        <w:rPr>
          <w:lang w:val="en-US"/>
        </w:rPr>
        <w:t xml:space="preserve">Case </w:t>
      </w:r>
      <w:r w:rsidR="00266139">
        <w:rPr>
          <w:lang w:val="en-US"/>
        </w:rPr>
        <w:t>S</w:t>
      </w:r>
      <w:r w:rsidRPr="0095665E">
        <w:rPr>
          <w:lang w:val="en-US"/>
        </w:rPr>
        <w:t>tudy</w:t>
      </w:r>
    </w:p>
    <w:p w14:paraId="28A19240" w14:textId="449F7061" w:rsidR="005B279E" w:rsidRPr="0095665E" w:rsidRDefault="005B279E" w:rsidP="005B279E">
      <w:pPr>
        <w:rPr>
          <w:lang w:val="en-US"/>
        </w:rPr>
      </w:pPr>
      <w:r w:rsidRPr="0095665E">
        <w:rPr>
          <w:lang w:val="en-US"/>
        </w:rPr>
        <w:t>Thomas works as a software developer for a well-known IT company. He realizes that the ability to network internally and externally can decisive</w:t>
      </w:r>
      <w:r w:rsidR="00266139">
        <w:rPr>
          <w:lang w:val="en-US"/>
        </w:rPr>
        <w:t>ly</w:t>
      </w:r>
      <w:r w:rsidRPr="0095665E">
        <w:rPr>
          <w:lang w:val="en-US"/>
        </w:rPr>
        <w:t xml:space="preserve"> impact his career success. To improve his skills in this area, he takes targeted </w:t>
      </w:r>
      <w:r w:rsidR="00266139">
        <w:rPr>
          <w:lang w:val="en-US"/>
        </w:rPr>
        <w:t>step</w:t>
      </w:r>
      <w:r w:rsidRPr="0095665E">
        <w:rPr>
          <w:lang w:val="en-US"/>
        </w:rPr>
        <w:t>s to build and cultivate his network.</w:t>
      </w:r>
    </w:p>
    <w:p w14:paraId="59746F06" w14:textId="6B7478D1" w:rsidR="005B279E" w:rsidRPr="0095665E" w:rsidRDefault="005B279E" w:rsidP="005B279E">
      <w:pPr>
        <w:rPr>
          <w:lang w:val="en-US"/>
        </w:rPr>
      </w:pPr>
      <w:r w:rsidRPr="0095665E">
        <w:rPr>
          <w:lang w:val="en-US"/>
        </w:rPr>
        <w:t xml:space="preserve">At an internal level, Thomas proactively seeks contact with colleagues from different departments and at different levels of the company. He attends in-house events such as team meetings, departmental presentations and training courses. He approaches other colleagues, introduces himself and is interested in their work. Thomas offers his help and shares his expertise when he feels he </w:t>
      </w:r>
      <w:r w:rsidR="00872C52">
        <w:rPr>
          <w:lang w:val="en-US"/>
        </w:rPr>
        <w:t>can</w:t>
      </w:r>
      <w:r w:rsidRPr="0095665E">
        <w:rPr>
          <w:lang w:val="en-US"/>
        </w:rPr>
        <w:t xml:space="preserve"> support other colleagues in their projects. His openness and helpfulness </w:t>
      </w:r>
      <w:r w:rsidR="00F04C9D">
        <w:rPr>
          <w:lang w:val="en-US"/>
        </w:rPr>
        <w:t>allow him to gain</w:t>
      </w:r>
      <w:r w:rsidR="00872C52">
        <w:rPr>
          <w:lang w:val="en-US"/>
        </w:rPr>
        <w:t xml:space="preserve"> </w:t>
      </w:r>
      <w:r w:rsidRPr="0095665E">
        <w:rPr>
          <w:lang w:val="en-US"/>
        </w:rPr>
        <w:t>the trust and recognition of his colleagues. He also asks for support and advice when he is facing challenges. Thomas recognizes that networking is a mutual exchange requiring a good balance between give and take.</w:t>
      </w:r>
    </w:p>
    <w:p w14:paraId="62D427D9" w14:textId="2420D2B5" w:rsidR="005B279E" w:rsidRPr="0095665E" w:rsidRDefault="005B279E" w:rsidP="005B279E">
      <w:pPr>
        <w:rPr>
          <w:lang w:val="en-US"/>
        </w:rPr>
      </w:pPr>
      <w:r w:rsidRPr="0095665E">
        <w:rPr>
          <w:lang w:val="en-US"/>
        </w:rPr>
        <w:t xml:space="preserve">Externally, Thomas uses various options to expand his network. He attends industry-related conferences, seminars and networking events to connect with other professionals and potential employers. Thomas is interested in other companies’ projects and challenges and offers his expertise if he believes he can </w:t>
      </w:r>
      <w:r w:rsidR="00364213">
        <w:rPr>
          <w:lang w:val="en-US"/>
        </w:rPr>
        <w:t>add</w:t>
      </w:r>
      <w:r w:rsidRPr="0095665E">
        <w:rPr>
          <w:lang w:val="en-US"/>
        </w:rPr>
        <w:t xml:space="preserve"> value. He actively listens and asks questions to learn from the experiences and insights of others. Thomas is aware that a successful external network requires mutual support and sharing of information and resources.</w:t>
      </w:r>
    </w:p>
    <w:p w14:paraId="0009948A" w14:textId="65648620" w:rsidR="005B279E" w:rsidRPr="0095665E" w:rsidRDefault="005B279E" w:rsidP="005B279E">
      <w:pPr>
        <w:rPr>
          <w:lang w:val="en-US"/>
        </w:rPr>
      </w:pPr>
      <w:r w:rsidRPr="0095665E">
        <w:rPr>
          <w:lang w:val="en-US"/>
        </w:rPr>
        <w:lastRenderedPageBreak/>
        <w:t xml:space="preserve">Thomas’s internal and external networking are helping to boost his career success. Internally, he has </w:t>
      </w:r>
      <w:r w:rsidR="00A87E28">
        <w:rPr>
          <w:lang w:val="en-US"/>
        </w:rPr>
        <w:t xml:space="preserve">gained </w:t>
      </w:r>
      <w:r w:rsidRPr="0095665E">
        <w:rPr>
          <w:lang w:val="en-US"/>
        </w:rPr>
        <w:t>a reputation as a competent and helpful colleague who goes beyond the boundaries of his department. He is being selected for</w:t>
      </w:r>
      <w:r w:rsidR="00A87E28">
        <w:rPr>
          <w:lang w:val="en-US"/>
        </w:rPr>
        <w:t xml:space="preserve"> more</w:t>
      </w:r>
      <w:r w:rsidRPr="0095665E">
        <w:rPr>
          <w:lang w:val="en-US"/>
        </w:rPr>
        <w:t xml:space="preserve"> projects beyond his area of expertise, giving him the opportunity to develop and expand his knowledge. Externally, Thomas is perceived as an expert and trustworthy point of contact. He regularly receives offers for exciting freelance projects from other companies and </w:t>
      </w:r>
      <w:r w:rsidR="007E2E76">
        <w:rPr>
          <w:lang w:val="en-US"/>
        </w:rPr>
        <w:t>his</w:t>
      </w:r>
      <w:r w:rsidRPr="0095665E">
        <w:rPr>
          <w:lang w:val="en-US"/>
        </w:rPr>
        <w:t xml:space="preserve"> advice and support</w:t>
      </w:r>
      <w:r w:rsidR="007E2E76">
        <w:rPr>
          <w:lang w:val="en-US"/>
        </w:rPr>
        <w:t xml:space="preserve"> are sought-after</w:t>
      </w:r>
      <w:r w:rsidRPr="0095665E">
        <w:rPr>
          <w:lang w:val="en-US"/>
        </w:rPr>
        <w:t xml:space="preserve">. His diverse network contacts </w:t>
      </w:r>
      <w:r w:rsidR="007E2E76">
        <w:rPr>
          <w:lang w:val="en-US"/>
        </w:rPr>
        <w:t>help him tap into</w:t>
      </w:r>
      <w:r w:rsidRPr="0095665E">
        <w:rPr>
          <w:lang w:val="en-US"/>
        </w:rPr>
        <w:t xml:space="preserve"> new opportunities in the labor market and make potential career moves.</w:t>
      </w:r>
    </w:p>
    <w:p w14:paraId="0A942A68" w14:textId="0ACCC919" w:rsidR="005B279E" w:rsidRPr="0095665E" w:rsidRDefault="005B279E" w:rsidP="005B279E">
      <w:pPr>
        <w:rPr>
          <w:lang w:val="en-US"/>
        </w:rPr>
      </w:pPr>
      <w:r w:rsidRPr="0095665E">
        <w:rPr>
          <w:lang w:val="en-US"/>
        </w:rPr>
        <w:t xml:space="preserve">He understands that networking can be a win-win situation </w:t>
      </w:r>
      <w:r w:rsidR="006162E3">
        <w:rPr>
          <w:lang w:val="en-US"/>
        </w:rPr>
        <w:t>from which</w:t>
      </w:r>
      <w:r w:rsidRPr="0095665E">
        <w:rPr>
          <w:lang w:val="en-US"/>
        </w:rPr>
        <w:t xml:space="preserve"> he and his contacts benefit mutually. His proactive approach to networking has helped Thomas to broaden his career opportunities and </w:t>
      </w:r>
      <w:r w:rsidR="00A64135">
        <w:rPr>
          <w:lang w:val="en-US"/>
        </w:rPr>
        <w:t>be more successful in achieving</w:t>
      </w:r>
      <w:r w:rsidRPr="0095665E">
        <w:rPr>
          <w:lang w:val="en-US"/>
        </w:rPr>
        <w:t xml:space="preserve"> his </w:t>
      </w:r>
      <w:r w:rsidR="00A64135">
        <w:rPr>
          <w:lang w:val="en-US"/>
        </w:rPr>
        <w:t xml:space="preserve">career </w:t>
      </w:r>
      <w:r w:rsidRPr="0095665E">
        <w:rPr>
          <w:lang w:val="en-US"/>
        </w:rPr>
        <w:t>goals.</w:t>
      </w:r>
    </w:p>
    <w:p w14:paraId="712B9B11" w14:textId="77777777" w:rsidR="005B279E" w:rsidRPr="0095665E" w:rsidRDefault="005B279E" w:rsidP="005B279E">
      <w:pPr>
        <w:rPr>
          <w:lang w:val="en-US"/>
        </w:rPr>
      </w:pPr>
    </w:p>
    <w:p w14:paraId="30E8C705" w14:textId="77777777" w:rsidR="005B279E" w:rsidRPr="0095665E" w:rsidRDefault="005B279E" w:rsidP="005B279E">
      <w:pPr>
        <w:pStyle w:val="Heading2"/>
        <w:rPr>
          <w:lang w:val="en-US"/>
        </w:rPr>
      </w:pPr>
      <w:r w:rsidRPr="0095665E">
        <w:rPr>
          <w:lang w:val="en-US"/>
        </w:rPr>
        <w:t>8.1 Job Search Databases</w:t>
      </w:r>
    </w:p>
    <w:p w14:paraId="6D27C52F" w14:textId="21007FAD" w:rsidR="005B279E" w:rsidRPr="0095665E" w:rsidRDefault="005B279E" w:rsidP="005B279E">
      <w:pPr>
        <w:rPr>
          <w:lang w:val="en-US"/>
        </w:rPr>
      </w:pPr>
      <w:r w:rsidRPr="0095665E">
        <w:rPr>
          <w:lang w:val="en-US"/>
        </w:rPr>
        <w:t>There are various types of job searches, from traditional print media to online</w:t>
      </w:r>
      <w:r w:rsidR="00A64135">
        <w:rPr>
          <w:lang w:val="en-US"/>
        </w:rPr>
        <w:t xml:space="preserve"> platforms</w:t>
      </w:r>
      <w:r w:rsidRPr="0095665E">
        <w:rPr>
          <w:lang w:val="en-US"/>
        </w:rPr>
        <w:t xml:space="preserve">. </w:t>
      </w:r>
      <w:r w:rsidR="00376495">
        <w:rPr>
          <w:lang w:val="en-US"/>
        </w:rPr>
        <w:t xml:space="preserve">As </w:t>
      </w:r>
      <w:r w:rsidRPr="0095665E">
        <w:rPr>
          <w:lang w:val="en-US"/>
        </w:rPr>
        <w:t>virtually every company now publishes its job advertisements online (P</w:t>
      </w:r>
      <w:r w:rsidR="00376495">
        <w:rPr>
          <w:lang w:val="en-US"/>
        </w:rPr>
        <w:t>f</w:t>
      </w:r>
      <w:r w:rsidRPr="0095665E">
        <w:rPr>
          <w:lang w:val="en-US"/>
        </w:rPr>
        <w:t xml:space="preserve">laum, 2020, pp. 105–106), we will focus on the </w:t>
      </w:r>
      <w:r w:rsidR="00376495">
        <w:rPr>
          <w:lang w:val="en-US"/>
        </w:rPr>
        <w:t>different</w:t>
      </w:r>
      <w:r w:rsidRPr="0095665E">
        <w:rPr>
          <w:lang w:val="en-US"/>
        </w:rPr>
        <w:t xml:space="preserve"> online routes and how to use them to optimum effect: </w:t>
      </w:r>
    </w:p>
    <w:p w14:paraId="29C48906" w14:textId="461D6675" w:rsidR="005B279E" w:rsidRPr="0095665E" w:rsidRDefault="005B279E" w:rsidP="00D66B34">
      <w:pPr>
        <w:pStyle w:val="ListParagraph"/>
        <w:numPr>
          <w:ilvl w:val="0"/>
          <w:numId w:val="19"/>
        </w:numPr>
        <w:rPr>
          <w:lang w:val="en-US"/>
        </w:rPr>
      </w:pPr>
      <w:r w:rsidRPr="0095665E">
        <w:rPr>
          <w:b/>
          <w:noProof/>
          <w:lang w:val="en-US"/>
        </w:rPr>
        <mc:AlternateContent>
          <mc:Choice Requires="wps">
            <w:drawing>
              <wp:anchor distT="0" distB="0" distL="114300" distR="114300" simplePos="0" relativeHeight="251673600" behindDoc="0" locked="0" layoutInCell="1" allowOverlap="1" wp14:anchorId="3393CF3F" wp14:editId="4882860B">
                <wp:simplePos x="0" y="0"/>
                <wp:positionH relativeFrom="margin">
                  <wp:posOffset>-179705</wp:posOffset>
                </wp:positionH>
                <wp:positionV relativeFrom="margin">
                  <wp:posOffset>285750</wp:posOffset>
                </wp:positionV>
                <wp:extent cx="1544955" cy="1983105"/>
                <wp:effectExtent l="0" t="0" r="17145" b="10795"/>
                <wp:wrapSquare wrapText="bothSides"/>
                <wp:docPr id="678158509" name="Textfeld 678158509"/>
                <wp:cNvGraphicFramePr/>
                <a:graphic xmlns:a="http://schemas.openxmlformats.org/drawingml/2006/main">
                  <a:graphicData uri="http://schemas.microsoft.com/office/word/2010/wordprocessingShape">
                    <wps:wsp>
                      <wps:cNvSpPr txBox="1"/>
                      <wps:spPr>
                        <a:xfrm>
                          <a:off x="0" y="0"/>
                          <a:ext cx="1544955" cy="1983105"/>
                        </a:xfrm>
                        <a:prstGeom prst="rect">
                          <a:avLst/>
                        </a:prstGeom>
                        <a:solidFill>
                          <a:schemeClr val="lt1"/>
                        </a:solidFill>
                        <a:ln w="6350">
                          <a:solidFill>
                            <a:prstClr val="black"/>
                          </a:solidFill>
                        </a:ln>
                      </wps:spPr>
                      <wps:txbx>
                        <w:txbxContent>
                          <w:p w14:paraId="0D1B7B9C" w14:textId="77777777" w:rsidR="005B279E" w:rsidRPr="002E65A9" w:rsidRDefault="005B279E" w:rsidP="005B279E">
                            <w:pPr>
                              <w:spacing w:line="240" w:lineRule="auto"/>
                              <w:jc w:val="left"/>
                              <w:rPr>
                                <w:b/>
                                <w:sz w:val="20"/>
                                <w:szCs w:val="18"/>
                              </w:rPr>
                            </w:pPr>
                            <w:r>
                              <w:rPr>
                                <w:b/>
                                <w:sz w:val="20"/>
                              </w:rPr>
                              <w:t>Employer Brand</w:t>
                            </w:r>
                          </w:p>
                          <w:p w14:paraId="7261CD8F" w14:textId="4AFF6714" w:rsidR="005B279E" w:rsidRPr="00B464C3" w:rsidRDefault="00201E30" w:rsidP="005B279E">
                            <w:pPr>
                              <w:spacing w:line="240" w:lineRule="auto"/>
                              <w:jc w:val="left"/>
                              <w:rPr>
                                <w:sz w:val="20"/>
                                <w:szCs w:val="18"/>
                              </w:rPr>
                            </w:pPr>
                            <w:r>
                              <w:rPr>
                                <w:sz w:val="20"/>
                              </w:rPr>
                              <w:t>A</w:t>
                            </w:r>
                            <w:r w:rsidR="005B279E">
                              <w:rPr>
                                <w:sz w:val="20"/>
                              </w:rPr>
                              <w:t xml:space="preserve"> company’s reputation and image as an employer, including its values, culture and attractiveness to potential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CF3F" id="Textfeld 678158509" o:spid="_x0000_s1036" type="#_x0000_t202" style="position:absolute;left:0;text-align:left;margin-left:-14.15pt;margin-top:22.5pt;width:121.65pt;height:156.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" fillcolor="white [3201]" strokeweight=".5pt">
                <v:textbox>
                  <w:txbxContent>
                    <w:p w14:paraId="0D1B7B9C" w14:textId="77777777" w:rsidR="005B279E" w:rsidRPr="002E65A9" w:rsidRDefault="005B279E" w:rsidP="005B279E">
                      <w:pPr>
                        <w:spacing w:line="240" w:lineRule="auto"/>
                        <w:jc w:val="left"/>
                        <w:rPr>
                          <w:b/>
                          <w:sz w:val="20"/>
                          <w:szCs w:val="18"/>
                        </w:rPr>
                      </w:pPr>
                      <w:r>
                        <w:rPr>
                          <w:b/>
                          <w:sz w:val="20"/>
                        </w:rPr>
                        <w:t>Employer Brand</w:t>
                      </w:r>
                    </w:p>
                    <w:p w14:paraId="7261CD8F" w14:textId="4AFF6714" w:rsidR="005B279E" w:rsidRPr="00B464C3" w:rsidRDefault="00201E30" w:rsidP="005B279E">
                      <w:pPr>
                        <w:spacing w:line="240" w:lineRule="auto"/>
                        <w:jc w:val="left"/>
                        <w:rPr>
                          <w:sz w:val="20"/>
                          <w:szCs w:val="18"/>
                        </w:rPr>
                      </w:pPr>
                      <w:r>
                        <w:rPr>
                          <w:sz w:val="20"/>
                        </w:rPr>
                        <w:t>A</w:t>
                      </w:r>
                      <w:r w:rsidR="005B279E">
                        <w:rPr>
                          <w:sz w:val="20"/>
                        </w:rPr>
                        <w:t xml:space="preserve"> company’s reputation and image as an employer, including its values, culture and attractiveness to potential employees.</w:t>
                      </w:r>
                    </w:p>
                  </w:txbxContent>
                </v:textbox>
                <w10:wrap type="square" anchorx="margin" anchory="margin"/>
              </v:shape>
            </w:pict>
          </mc:Fallback>
        </mc:AlternateContent>
      </w:r>
      <w:r w:rsidRPr="0095665E">
        <w:rPr>
          <w:b/>
          <w:lang w:val="en-US"/>
        </w:rPr>
        <w:t>Company databases:</w:t>
      </w:r>
      <w:r w:rsidRPr="0095665E">
        <w:rPr>
          <w:lang w:val="en-US"/>
        </w:rPr>
        <w:t xml:space="preserve"> Many companies publish current </w:t>
      </w:r>
      <w:proofErr w:type="gramStart"/>
      <w:r w:rsidR="00A64135">
        <w:rPr>
          <w:lang w:val="en-US"/>
        </w:rPr>
        <w:t xml:space="preserve">vacancies </w:t>
      </w:r>
      <w:r w:rsidRPr="0095665E">
        <w:rPr>
          <w:lang w:val="en-US"/>
        </w:rPr>
        <w:t xml:space="preserve"> on</w:t>
      </w:r>
      <w:proofErr w:type="gramEnd"/>
      <w:r w:rsidRPr="0095665E">
        <w:rPr>
          <w:lang w:val="en-US"/>
        </w:rPr>
        <w:t xml:space="preserve"> their own websites as an important channel for communicating their </w:t>
      </w:r>
      <w:r w:rsidRPr="0095665E">
        <w:rPr>
          <w:b/>
          <w:bCs/>
          <w:lang w:val="en-US"/>
        </w:rPr>
        <w:t>employer brand</w:t>
      </w:r>
      <w:r w:rsidRPr="0095665E">
        <w:rPr>
          <w:lang w:val="en-US"/>
        </w:rPr>
        <w:t xml:space="preserve"> </w:t>
      </w:r>
      <w:r w:rsidRPr="0095665E">
        <w:rPr>
          <w:b/>
          <w:lang w:val="en-US"/>
        </w:rPr>
        <w:t xml:space="preserve"> </w:t>
      </w:r>
      <w:sdt>
        <w:sdtPr>
          <w:rPr>
            <w:lang w:val="en-US"/>
          </w:rPr>
          <w:id w:val="-60260841"/>
          <w:placeholder>
            <w:docPart w:val="B88406FAC0F94FCFBFDC376B07779EB8"/>
          </w:placeholder>
          <w:citation/>
        </w:sdtPr>
        <w:sdtEndPr/>
        <w:sdtContent>
          <w:r w:rsidRPr="0095665E">
            <w:rPr>
              <w:lang w:val="en-US"/>
            </w:rPr>
            <w:fldChar w:fldCharType="begin"/>
          </w:r>
          <w:r w:rsidRPr="0095665E">
            <w:rPr>
              <w:lang w:val="en-US"/>
            </w:rPr>
            <w:instrText xml:space="preserve"> CITATION Hen19 \l 1031 </w:instrText>
          </w:r>
          <w:r w:rsidRPr="0095665E">
            <w:rPr>
              <w:lang w:val="en-US"/>
            </w:rPr>
            <w:fldChar w:fldCharType="separate"/>
          </w:r>
          <w:r w:rsidR="00EA0864" w:rsidRPr="0095665E">
            <w:rPr>
              <w:noProof/>
              <w:lang w:val="en-US"/>
            </w:rPr>
            <w:t>(Knabenreich, 2019)</w:t>
          </w:r>
          <w:r w:rsidRPr="0095665E">
            <w:rPr>
              <w:lang w:val="en-US"/>
            </w:rPr>
            <w:fldChar w:fldCharType="end"/>
          </w:r>
        </w:sdtContent>
      </w:sdt>
      <w:r w:rsidRPr="0095665E">
        <w:rPr>
          <w:lang w:val="en-US"/>
        </w:rPr>
        <w:t>. By regularly checking a company's career page, job seekers can directly access current job opportunities that may not have been published on other job portals or in print media.</w:t>
      </w:r>
    </w:p>
    <w:p w14:paraId="73C962D9" w14:textId="11144E93" w:rsidR="005B279E" w:rsidRPr="0095665E" w:rsidRDefault="005B279E" w:rsidP="00D66B34">
      <w:pPr>
        <w:pStyle w:val="ListParagraph"/>
        <w:numPr>
          <w:ilvl w:val="0"/>
          <w:numId w:val="19"/>
        </w:numPr>
        <w:rPr>
          <w:lang w:val="en-US"/>
        </w:rPr>
      </w:pPr>
      <w:r w:rsidRPr="0095665E">
        <w:rPr>
          <w:b/>
          <w:lang w:val="en-US"/>
        </w:rPr>
        <w:lastRenderedPageBreak/>
        <w:t xml:space="preserve">Employment Agency </w:t>
      </w:r>
      <w:r w:rsidR="00A64135">
        <w:rPr>
          <w:b/>
          <w:lang w:val="en-US"/>
        </w:rPr>
        <w:t>w</w:t>
      </w:r>
      <w:r w:rsidRPr="0095665E">
        <w:rPr>
          <w:b/>
          <w:lang w:val="en-US"/>
        </w:rPr>
        <w:t>ebsite:</w:t>
      </w:r>
      <w:r w:rsidRPr="0095665E">
        <w:rPr>
          <w:lang w:val="en-US"/>
        </w:rPr>
        <w:t xml:space="preserve"> The Employment Agency's website may look </w:t>
      </w:r>
      <w:r w:rsidR="00A64135">
        <w:rPr>
          <w:lang w:val="en-US"/>
        </w:rPr>
        <w:t xml:space="preserve">not appear particularly </w:t>
      </w:r>
      <w:r w:rsidRPr="0095665E">
        <w:rPr>
          <w:lang w:val="en-US"/>
        </w:rPr>
        <w:t xml:space="preserve">sophisticated, but it contains a wealth of relevant, carefully prepared information </w:t>
      </w:r>
      <w:r w:rsidR="00207E11">
        <w:rPr>
          <w:lang w:val="en-US"/>
        </w:rPr>
        <w:t>about</w:t>
      </w:r>
      <w:r w:rsidRPr="0095665E">
        <w:rPr>
          <w:lang w:val="en-US"/>
        </w:rPr>
        <w:t xml:space="preserve"> employment and the labor market. </w:t>
      </w:r>
    </w:p>
    <w:p w14:paraId="0FE21D77" w14:textId="676FDA36" w:rsidR="005B279E" w:rsidRPr="0095665E" w:rsidRDefault="005B279E" w:rsidP="00D66B34">
      <w:pPr>
        <w:pStyle w:val="ListParagraph"/>
        <w:numPr>
          <w:ilvl w:val="0"/>
          <w:numId w:val="19"/>
        </w:numPr>
        <w:rPr>
          <w:lang w:val="en-US"/>
        </w:rPr>
      </w:pPr>
      <w:r w:rsidRPr="0095665E">
        <w:rPr>
          <w:b/>
          <w:lang w:val="en-US"/>
        </w:rPr>
        <w:t xml:space="preserve">University </w:t>
      </w:r>
      <w:r w:rsidR="00A64135">
        <w:rPr>
          <w:b/>
          <w:lang w:val="en-US"/>
        </w:rPr>
        <w:t>j</w:t>
      </w:r>
      <w:r w:rsidRPr="0095665E">
        <w:rPr>
          <w:b/>
          <w:lang w:val="en-US"/>
        </w:rPr>
        <w:t xml:space="preserve">ob </w:t>
      </w:r>
      <w:r w:rsidR="00A64135">
        <w:rPr>
          <w:b/>
          <w:lang w:val="en-US"/>
        </w:rPr>
        <w:t>e</w:t>
      </w:r>
      <w:r w:rsidRPr="0095665E">
        <w:rPr>
          <w:b/>
          <w:lang w:val="en-US"/>
        </w:rPr>
        <w:t>xchanges:</w:t>
      </w:r>
      <w:r w:rsidRPr="0095665E">
        <w:rPr>
          <w:lang w:val="en-US"/>
        </w:rPr>
        <w:t xml:space="preserve"> </w:t>
      </w:r>
      <w:r w:rsidR="00E849E7">
        <w:rPr>
          <w:lang w:val="en-US"/>
        </w:rPr>
        <w:t>Look closely at</w:t>
      </w:r>
      <w:r w:rsidRPr="0095665E">
        <w:rPr>
          <w:lang w:val="en-US"/>
        </w:rPr>
        <w:t xml:space="preserve"> the job exchanges at your own university and its Career Service. Companies with a special interest in graduates </w:t>
      </w:r>
      <w:r w:rsidR="00A64135">
        <w:rPr>
          <w:lang w:val="en-US"/>
        </w:rPr>
        <w:t xml:space="preserve">from </w:t>
      </w:r>
      <w:r w:rsidRPr="0095665E">
        <w:rPr>
          <w:lang w:val="en-US"/>
        </w:rPr>
        <w:t xml:space="preserve">a particular university </w:t>
      </w:r>
      <w:r w:rsidR="00E849E7">
        <w:rPr>
          <w:lang w:val="en-US"/>
        </w:rPr>
        <w:t>and those with</w:t>
      </w:r>
      <w:r w:rsidRPr="0095665E">
        <w:rPr>
          <w:lang w:val="en-US"/>
        </w:rPr>
        <w:t xml:space="preserve"> a local presence </w:t>
      </w:r>
      <w:r w:rsidR="00E849E7">
        <w:rPr>
          <w:lang w:val="en-US"/>
        </w:rPr>
        <w:t>often</w:t>
      </w:r>
      <w:r w:rsidRPr="0095665E">
        <w:rPr>
          <w:lang w:val="en-US"/>
        </w:rPr>
        <w:t xml:space="preserve"> advertise here. Some of the companies listed will also be represented at events organized by </w:t>
      </w:r>
      <w:r w:rsidR="00E849E7">
        <w:rPr>
          <w:lang w:val="en-US"/>
        </w:rPr>
        <w:t>your</w:t>
      </w:r>
      <w:r w:rsidRPr="0095665E">
        <w:rPr>
          <w:lang w:val="en-US"/>
        </w:rPr>
        <w:t xml:space="preserve"> Career Service.</w:t>
      </w:r>
    </w:p>
    <w:p w14:paraId="709110CE" w14:textId="1B78FD5E" w:rsidR="005B279E" w:rsidRPr="0095665E" w:rsidRDefault="005B279E" w:rsidP="00D66B34">
      <w:pPr>
        <w:pStyle w:val="ListParagraph"/>
        <w:numPr>
          <w:ilvl w:val="0"/>
          <w:numId w:val="33"/>
        </w:numPr>
        <w:ind w:left="1276"/>
        <w:rPr>
          <w:lang w:val="en-US"/>
        </w:rPr>
      </w:pPr>
      <w:r w:rsidRPr="0095665E">
        <w:rPr>
          <w:lang w:val="en-US"/>
        </w:rPr>
        <w:t xml:space="preserve">At IU, students can access the Career Service via </w:t>
      </w:r>
      <w:proofErr w:type="spellStart"/>
      <w:r w:rsidRPr="0095665E">
        <w:rPr>
          <w:lang w:val="en-US"/>
        </w:rPr>
        <w:t>MyCampus</w:t>
      </w:r>
      <w:proofErr w:type="spellEnd"/>
      <w:r w:rsidR="00E849E7">
        <w:rPr>
          <w:lang w:val="en-US"/>
        </w:rPr>
        <w:t>, where</w:t>
      </w:r>
      <w:r w:rsidRPr="0095665E">
        <w:rPr>
          <w:lang w:val="en-US"/>
        </w:rPr>
        <w:t xml:space="preserve"> they will find practical </w:t>
      </w:r>
      <w:r w:rsidR="00E11B7F">
        <w:rPr>
          <w:lang w:val="en-US"/>
        </w:rPr>
        <w:t>tips on</w:t>
      </w:r>
      <w:r w:rsidRPr="0095665E">
        <w:rPr>
          <w:lang w:val="en-US"/>
        </w:rPr>
        <w:t xml:space="preserve"> personal career goals, writing a CV, preparing for an interview, job-hunting, job exchanges and talent pools. </w:t>
      </w:r>
      <w:r w:rsidR="00E849E7">
        <w:rPr>
          <w:lang w:val="en-US"/>
        </w:rPr>
        <w:t>Various</w:t>
      </w:r>
      <w:r w:rsidRPr="0095665E">
        <w:rPr>
          <w:lang w:val="en-US"/>
        </w:rPr>
        <w:t xml:space="preserve"> advanced training courses and coaching services</w:t>
      </w:r>
      <w:r w:rsidR="00E849E7">
        <w:rPr>
          <w:lang w:val="en-US"/>
        </w:rPr>
        <w:t xml:space="preserve"> are also available</w:t>
      </w:r>
      <w:r w:rsidRPr="0095665E">
        <w:rPr>
          <w:lang w:val="en-US"/>
        </w:rPr>
        <w:t xml:space="preserve">. </w:t>
      </w:r>
    </w:p>
    <w:p w14:paraId="083E9FFB" w14:textId="60758C79" w:rsidR="005B279E" w:rsidRPr="0095665E" w:rsidRDefault="005B279E" w:rsidP="00D66B34">
      <w:pPr>
        <w:pStyle w:val="ListParagraph"/>
        <w:numPr>
          <w:ilvl w:val="0"/>
          <w:numId w:val="19"/>
        </w:numPr>
        <w:rPr>
          <w:lang w:val="en-US"/>
        </w:rPr>
      </w:pPr>
      <w:r w:rsidRPr="0095665E">
        <w:rPr>
          <w:b/>
          <w:lang w:val="en-US"/>
        </w:rPr>
        <w:t xml:space="preserve">Other </w:t>
      </w:r>
      <w:r w:rsidR="00E11B7F">
        <w:rPr>
          <w:b/>
          <w:lang w:val="en-US"/>
        </w:rPr>
        <w:t>j</w:t>
      </w:r>
      <w:r w:rsidRPr="0095665E">
        <w:rPr>
          <w:b/>
          <w:lang w:val="en-US"/>
        </w:rPr>
        <w:t xml:space="preserve">ob </w:t>
      </w:r>
      <w:r w:rsidR="00E11B7F">
        <w:rPr>
          <w:b/>
          <w:lang w:val="en-US"/>
        </w:rPr>
        <w:t>s</w:t>
      </w:r>
      <w:r w:rsidRPr="0095665E">
        <w:rPr>
          <w:b/>
          <w:lang w:val="en-US"/>
        </w:rPr>
        <w:t xml:space="preserve">earch </w:t>
      </w:r>
      <w:r w:rsidR="00E11B7F">
        <w:rPr>
          <w:b/>
          <w:lang w:val="en-US"/>
        </w:rPr>
        <w:t>e</w:t>
      </w:r>
      <w:r w:rsidRPr="0095665E">
        <w:rPr>
          <w:b/>
          <w:lang w:val="en-US"/>
        </w:rPr>
        <w:t>ngines:</w:t>
      </w:r>
      <w:r w:rsidRPr="0095665E">
        <w:rPr>
          <w:lang w:val="en-US"/>
        </w:rPr>
        <w:t xml:space="preserve"> These databases provide valuable resources to help you find current job opportunities and learn about potential employers. We recommend using several of these platforms to increase your chances of a successful job search.</w:t>
      </w:r>
    </w:p>
    <w:p w14:paraId="658C1E72" w14:textId="36BAC15B" w:rsidR="005B279E" w:rsidRPr="0095665E" w:rsidRDefault="005B279E" w:rsidP="00D66B34">
      <w:pPr>
        <w:pStyle w:val="ListParagraph"/>
        <w:numPr>
          <w:ilvl w:val="2"/>
          <w:numId w:val="31"/>
        </w:numPr>
        <w:rPr>
          <w:lang w:val="en-US"/>
        </w:rPr>
      </w:pPr>
      <w:r w:rsidRPr="0095665E">
        <w:rPr>
          <w:lang w:val="en-US"/>
        </w:rPr>
        <w:t xml:space="preserve">Indeed: As one of the world’s largest job exchanges, </w:t>
      </w:r>
      <w:proofErr w:type="gramStart"/>
      <w:r w:rsidRPr="0095665E">
        <w:rPr>
          <w:lang w:val="en-US"/>
        </w:rPr>
        <w:t>Indeed</w:t>
      </w:r>
      <w:proofErr w:type="gramEnd"/>
      <w:r w:rsidRPr="0095665E">
        <w:rPr>
          <w:lang w:val="en-US"/>
        </w:rPr>
        <w:t xml:space="preserve"> offers a comprehensive selection of job opportunities in a range of industries and regions. Users can search for jobs, upload </w:t>
      </w:r>
      <w:r w:rsidR="00BD454C">
        <w:rPr>
          <w:lang w:val="en-US"/>
        </w:rPr>
        <w:t xml:space="preserve">their </w:t>
      </w:r>
      <w:r w:rsidRPr="0095665E">
        <w:rPr>
          <w:lang w:val="en-US"/>
        </w:rPr>
        <w:t>CVs and send applications directly via the platform.</w:t>
      </w:r>
    </w:p>
    <w:p w14:paraId="4B78F971" w14:textId="42F4D5FC" w:rsidR="005B279E" w:rsidRPr="0095665E" w:rsidRDefault="005B279E" w:rsidP="00D66B34">
      <w:pPr>
        <w:pStyle w:val="ListParagraph"/>
        <w:numPr>
          <w:ilvl w:val="2"/>
          <w:numId w:val="32"/>
        </w:numPr>
        <w:rPr>
          <w:lang w:val="en-US"/>
        </w:rPr>
      </w:pPr>
      <w:proofErr w:type="spellStart"/>
      <w:r w:rsidRPr="0095665E">
        <w:rPr>
          <w:lang w:val="en-US"/>
        </w:rPr>
        <w:t>StepStone</w:t>
      </w:r>
      <w:proofErr w:type="spellEnd"/>
      <w:r w:rsidRPr="0095665E">
        <w:rPr>
          <w:lang w:val="en-US"/>
        </w:rPr>
        <w:t xml:space="preserve">: </w:t>
      </w:r>
      <w:r w:rsidR="00495C72">
        <w:rPr>
          <w:lang w:val="en-US"/>
        </w:rPr>
        <w:t>A</w:t>
      </w:r>
      <w:r w:rsidRPr="0095665E">
        <w:rPr>
          <w:lang w:val="en-US"/>
        </w:rPr>
        <w:t xml:space="preserve"> leading online job exchange</w:t>
      </w:r>
      <w:r w:rsidR="00495C72">
        <w:rPr>
          <w:lang w:val="en-US"/>
        </w:rPr>
        <w:t>, and one of the best-known</w:t>
      </w:r>
      <w:r w:rsidRPr="0095665E">
        <w:rPr>
          <w:lang w:val="en-US"/>
        </w:rPr>
        <w:t xml:space="preserve"> in Europe. Designed for both professionals and graduates, </w:t>
      </w:r>
      <w:proofErr w:type="spellStart"/>
      <w:r w:rsidRPr="0095665E">
        <w:rPr>
          <w:lang w:val="en-US"/>
        </w:rPr>
        <w:t>StepStone</w:t>
      </w:r>
      <w:proofErr w:type="spellEnd"/>
      <w:r w:rsidRPr="0095665E">
        <w:rPr>
          <w:lang w:val="en-US"/>
        </w:rPr>
        <w:t xml:space="preserve"> offers extensive job search support features, including the option to set up job notifications and create a personal profile.</w:t>
      </w:r>
    </w:p>
    <w:p w14:paraId="7B0651D1" w14:textId="35988F42" w:rsidR="005B279E" w:rsidRPr="0095665E" w:rsidRDefault="005B279E" w:rsidP="00D66B34">
      <w:pPr>
        <w:pStyle w:val="ListParagraph"/>
        <w:numPr>
          <w:ilvl w:val="2"/>
          <w:numId w:val="32"/>
        </w:numPr>
        <w:rPr>
          <w:lang w:val="en-US"/>
        </w:rPr>
      </w:pPr>
      <w:r w:rsidRPr="0095665E">
        <w:rPr>
          <w:lang w:val="en-US"/>
        </w:rPr>
        <w:t xml:space="preserve">Monster: As one of the oldest, best-known job exchanges, Monster </w:t>
      </w:r>
      <w:r w:rsidR="003667CE">
        <w:rPr>
          <w:lang w:val="en-US"/>
        </w:rPr>
        <w:t xml:space="preserve">publishes </w:t>
      </w:r>
      <w:r w:rsidRPr="0095665E">
        <w:rPr>
          <w:lang w:val="en-US"/>
        </w:rPr>
        <w:t xml:space="preserve">a wide range of job opportunities worldwide. Users can search for positions, upload </w:t>
      </w:r>
      <w:r w:rsidR="003667CE">
        <w:rPr>
          <w:lang w:val="en-US"/>
        </w:rPr>
        <w:t xml:space="preserve">their </w:t>
      </w:r>
      <w:r w:rsidRPr="0095665E">
        <w:rPr>
          <w:lang w:val="en-US"/>
        </w:rPr>
        <w:t>CV</w:t>
      </w:r>
      <w:r w:rsidR="00BD454C">
        <w:rPr>
          <w:lang w:val="en-US"/>
        </w:rPr>
        <w:t>s</w:t>
      </w:r>
      <w:r w:rsidRPr="0095665E">
        <w:rPr>
          <w:lang w:val="en-US"/>
        </w:rPr>
        <w:t xml:space="preserve"> and submit applications on the platform.</w:t>
      </w:r>
    </w:p>
    <w:p w14:paraId="3C7DC31A" w14:textId="593E9366" w:rsidR="005B279E" w:rsidRPr="0095665E" w:rsidRDefault="005B279E" w:rsidP="00D66B34">
      <w:pPr>
        <w:pStyle w:val="ListParagraph"/>
        <w:numPr>
          <w:ilvl w:val="2"/>
          <w:numId w:val="32"/>
        </w:numPr>
        <w:rPr>
          <w:lang w:val="en-US"/>
        </w:rPr>
      </w:pPr>
      <w:r w:rsidRPr="0095665E">
        <w:rPr>
          <w:lang w:val="en-US"/>
        </w:rPr>
        <w:lastRenderedPageBreak/>
        <w:t xml:space="preserve">Glassdoor: As well as publishing job vacancies, Glassdoor </w:t>
      </w:r>
      <w:r w:rsidR="00156AB4">
        <w:rPr>
          <w:lang w:val="en-US"/>
        </w:rPr>
        <w:t>is also a useful source</w:t>
      </w:r>
      <w:r w:rsidRPr="0095665E">
        <w:rPr>
          <w:lang w:val="en-US"/>
        </w:rPr>
        <w:t xml:space="preserve"> of information </w:t>
      </w:r>
      <w:r w:rsidR="00156AB4">
        <w:rPr>
          <w:lang w:val="en-US"/>
        </w:rPr>
        <w:t>about</w:t>
      </w:r>
      <w:r w:rsidRPr="0095665E">
        <w:rPr>
          <w:lang w:val="en-US"/>
        </w:rPr>
        <w:t xml:space="preserve"> companies, salaries and </w:t>
      </w:r>
      <w:r w:rsidR="00156AB4">
        <w:rPr>
          <w:lang w:val="en-US"/>
        </w:rPr>
        <w:t>rating</w:t>
      </w:r>
      <w:r w:rsidRPr="0095665E">
        <w:rPr>
          <w:lang w:val="en-US"/>
        </w:rPr>
        <w:t>s by current and former employees</w:t>
      </w:r>
      <w:r w:rsidR="00156AB4">
        <w:rPr>
          <w:lang w:val="en-US"/>
        </w:rPr>
        <w:t>, giving</w:t>
      </w:r>
      <w:r w:rsidRPr="0095665E">
        <w:rPr>
          <w:lang w:val="en-US"/>
        </w:rPr>
        <w:t xml:space="preserve"> job seekers an insight into the company culture and working conditions.</w:t>
      </w:r>
    </w:p>
    <w:p w14:paraId="3FB27FCE" w14:textId="04D4E8DC" w:rsidR="005B279E" w:rsidRPr="0095665E" w:rsidRDefault="009717E3" w:rsidP="005B279E">
      <w:pPr>
        <w:rPr>
          <w:lang w:val="en-US"/>
        </w:rPr>
      </w:pPr>
      <w:r>
        <w:rPr>
          <w:lang w:val="en-US"/>
        </w:rPr>
        <w:t>Even before you graduate, it is well</w:t>
      </w:r>
      <w:r w:rsidR="00E074EC">
        <w:rPr>
          <w:lang w:val="en-US"/>
        </w:rPr>
        <w:t xml:space="preserve"> worth scanning for </w:t>
      </w:r>
      <w:r w:rsidR="005B279E" w:rsidRPr="0095665E">
        <w:rPr>
          <w:lang w:val="en-US"/>
        </w:rPr>
        <w:t xml:space="preserve">career fairs and </w:t>
      </w:r>
      <w:r w:rsidR="00E074EC">
        <w:rPr>
          <w:lang w:val="en-US"/>
        </w:rPr>
        <w:t xml:space="preserve">similar </w:t>
      </w:r>
      <w:r w:rsidR="005B279E" w:rsidRPr="0095665E">
        <w:rPr>
          <w:lang w:val="en-US"/>
        </w:rPr>
        <w:t xml:space="preserve">events, as these </w:t>
      </w:r>
      <w:r w:rsidR="00E074EC">
        <w:rPr>
          <w:lang w:val="en-US"/>
        </w:rPr>
        <w:t>can</w:t>
      </w:r>
      <w:r w:rsidR="005B279E" w:rsidRPr="0095665E">
        <w:rPr>
          <w:lang w:val="en-US"/>
        </w:rPr>
        <w:t xml:space="preserve"> offer valuable opportunities to </w:t>
      </w:r>
      <w:r w:rsidR="00E074EC">
        <w:rPr>
          <w:lang w:val="en-US"/>
        </w:rPr>
        <w:t>meet</w:t>
      </w:r>
      <w:r w:rsidR="005B279E" w:rsidRPr="0095665E">
        <w:rPr>
          <w:lang w:val="en-US"/>
        </w:rPr>
        <w:t xml:space="preserve"> potential employers and build personal relationships </w:t>
      </w:r>
      <w:sdt>
        <w:sdtPr>
          <w:rPr>
            <w:lang w:val="en-US"/>
          </w:rPr>
          <w:id w:val="645555105"/>
          <w:placeholder>
            <w:docPart w:val="B88406FAC0F94FCFBFDC376B07779EB8"/>
          </w:placeholder>
          <w:citation/>
        </w:sdtPr>
        <w:sdtEndPr/>
        <w:sdtContent>
          <w:r w:rsidR="005B279E" w:rsidRPr="0095665E">
            <w:rPr>
              <w:lang w:val="en-US"/>
            </w:rPr>
            <w:fldChar w:fldCharType="begin"/>
          </w:r>
          <w:r w:rsidR="005B279E" w:rsidRPr="0095665E">
            <w:rPr>
              <w:lang w:val="en-US"/>
            </w:rPr>
            <w:instrText xml:space="preserve">CITATION Ste20 \p 108 \l 1031 </w:instrText>
          </w:r>
          <w:r w:rsidR="005B279E" w:rsidRPr="0095665E">
            <w:rPr>
              <w:lang w:val="en-US"/>
            </w:rPr>
            <w:fldChar w:fldCharType="separate"/>
          </w:r>
          <w:r w:rsidR="00EA0864" w:rsidRPr="0095665E">
            <w:rPr>
              <w:noProof/>
              <w:lang w:val="en-US"/>
            </w:rPr>
            <w:t>(Pflaum, 2020, S. 108)</w:t>
          </w:r>
          <w:r w:rsidR="005B279E" w:rsidRPr="0095665E">
            <w:rPr>
              <w:lang w:val="en-US"/>
            </w:rPr>
            <w:fldChar w:fldCharType="end"/>
          </w:r>
        </w:sdtContent>
      </w:sdt>
      <w:r w:rsidR="005B279E" w:rsidRPr="0095665E">
        <w:rPr>
          <w:lang w:val="en-US"/>
        </w:rPr>
        <w:t xml:space="preserve">. </w:t>
      </w:r>
      <w:r w:rsidR="00E074EC">
        <w:rPr>
          <w:lang w:val="en-US"/>
        </w:rPr>
        <w:t>Events</w:t>
      </w:r>
      <w:r w:rsidR="005B279E" w:rsidRPr="0095665E">
        <w:rPr>
          <w:lang w:val="en-US"/>
        </w:rPr>
        <w:t xml:space="preserve"> and trade fairs at your own university</w:t>
      </w:r>
      <w:r w:rsidR="00E074EC">
        <w:rPr>
          <w:lang w:val="en-US"/>
        </w:rPr>
        <w:t xml:space="preserve"> are </w:t>
      </w:r>
      <w:r>
        <w:rPr>
          <w:lang w:val="en-US"/>
        </w:rPr>
        <w:t xml:space="preserve">a </w:t>
      </w:r>
      <w:r w:rsidR="00E074EC">
        <w:rPr>
          <w:lang w:val="en-US"/>
        </w:rPr>
        <w:t xml:space="preserve">particularly </w:t>
      </w:r>
      <w:r w:rsidR="00B86357">
        <w:rPr>
          <w:lang w:val="en-US"/>
        </w:rPr>
        <w:t>attractive</w:t>
      </w:r>
      <w:r>
        <w:rPr>
          <w:lang w:val="en-US"/>
        </w:rPr>
        <w:t xml:space="preserve"> option</w:t>
      </w:r>
      <w:r w:rsidR="005B279E" w:rsidRPr="0095665E">
        <w:rPr>
          <w:lang w:val="en-US"/>
        </w:rPr>
        <w:t xml:space="preserve">, as participating companies will have a </w:t>
      </w:r>
      <w:r>
        <w:rPr>
          <w:lang w:val="en-US"/>
        </w:rPr>
        <w:t>special</w:t>
      </w:r>
      <w:r w:rsidR="005B279E" w:rsidRPr="0095665E">
        <w:rPr>
          <w:lang w:val="en-US"/>
        </w:rPr>
        <w:t xml:space="preserve"> interest in the students and graduates of this university. </w:t>
      </w:r>
      <w:r w:rsidR="00B86357">
        <w:rPr>
          <w:lang w:val="en-US"/>
        </w:rPr>
        <w:t>C</w:t>
      </w:r>
      <w:r w:rsidR="005B279E" w:rsidRPr="0095665E">
        <w:rPr>
          <w:lang w:val="en-US"/>
        </w:rPr>
        <w:t xml:space="preserve">areer fairs allow you to make direct contact with companies, find out about possible job and career opportunities, and broaden your professional network. </w:t>
      </w:r>
      <w:r w:rsidR="00B86357">
        <w:rPr>
          <w:lang w:val="en-US"/>
        </w:rPr>
        <w:t>They may also</w:t>
      </w:r>
      <w:r w:rsidR="005B279E" w:rsidRPr="0095665E">
        <w:rPr>
          <w:lang w:val="en-US"/>
        </w:rPr>
        <w:t xml:space="preserve"> provide an opportunity to familiarize yourself with the application process and</w:t>
      </w:r>
      <w:r w:rsidR="00B86357">
        <w:rPr>
          <w:lang w:val="en-US"/>
        </w:rPr>
        <w:t xml:space="preserve"> the</w:t>
      </w:r>
      <w:r w:rsidR="005B279E" w:rsidRPr="0095665E">
        <w:rPr>
          <w:lang w:val="en-US"/>
        </w:rPr>
        <w:t xml:space="preserve"> company’s particular requirements, which can </w:t>
      </w:r>
      <w:r>
        <w:rPr>
          <w:lang w:val="en-US"/>
        </w:rPr>
        <w:t>be</w:t>
      </w:r>
      <w:r w:rsidR="005B279E" w:rsidRPr="0095665E">
        <w:rPr>
          <w:lang w:val="en-US"/>
        </w:rPr>
        <w:t xml:space="preserve"> useful when </w:t>
      </w:r>
      <w:r>
        <w:rPr>
          <w:lang w:val="en-US"/>
        </w:rPr>
        <w:t>writing</w:t>
      </w:r>
      <w:r w:rsidR="005B279E" w:rsidRPr="0095665E">
        <w:rPr>
          <w:lang w:val="en-US"/>
        </w:rPr>
        <w:t xml:space="preserve"> future applications.</w:t>
      </w:r>
    </w:p>
    <w:p w14:paraId="3DDDE6FD" w14:textId="77777777" w:rsidR="005B279E" w:rsidRPr="0095665E" w:rsidRDefault="005B279E" w:rsidP="005B279E">
      <w:pPr>
        <w:rPr>
          <w:lang w:val="en-US"/>
        </w:rPr>
      </w:pPr>
    </w:p>
    <w:p w14:paraId="04F359FF" w14:textId="77777777" w:rsidR="005B279E" w:rsidRPr="0095665E" w:rsidRDefault="005B279E" w:rsidP="005B279E">
      <w:pPr>
        <w:pStyle w:val="Heading3"/>
        <w:rPr>
          <w:lang w:val="en-US"/>
        </w:rPr>
      </w:pPr>
      <w:r w:rsidRPr="0095665E">
        <w:rPr>
          <w:lang w:val="en-US"/>
        </w:rPr>
        <w:t>Self-Check Questions</w:t>
      </w:r>
    </w:p>
    <w:p w14:paraId="06D03633" w14:textId="77777777" w:rsidR="005B279E" w:rsidRPr="0095665E" w:rsidRDefault="005B279E" w:rsidP="005B279E">
      <w:pPr>
        <w:rPr>
          <w:lang w:val="en-US"/>
        </w:rPr>
      </w:pPr>
      <w:r w:rsidRPr="0095665E">
        <w:rPr>
          <w:lang w:val="en-US"/>
        </w:rPr>
        <w:t xml:space="preserve">1. Please mark the statements which are correct. </w:t>
      </w:r>
    </w:p>
    <w:p w14:paraId="7CBBFC98" w14:textId="312F9D2D"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 xml:space="preserve">Job search databases may contain thousands of </w:t>
      </w:r>
      <w:proofErr w:type="gramStart"/>
      <w:r w:rsidRPr="0095665E">
        <w:rPr>
          <w:i/>
          <w:u w:val="single"/>
          <w:lang w:val="en-US"/>
        </w:rPr>
        <w:t>job</w:t>
      </w:r>
      <w:proofErr w:type="gramEnd"/>
      <w:r w:rsidRPr="0095665E">
        <w:rPr>
          <w:i/>
          <w:u w:val="single"/>
          <w:lang w:val="en-US"/>
        </w:rPr>
        <w:t xml:space="preserve"> offers from different employers </w:t>
      </w:r>
      <w:r w:rsidR="000E1E60">
        <w:rPr>
          <w:i/>
          <w:u w:val="single"/>
          <w:lang w:val="en-US"/>
        </w:rPr>
        <w:t>in a range of</w:t>
      </w:r>
      <w:r w:rsidRPr="0095665E">
        <w:rPr>
          <w:i/>
          <w:u w:val="single"/>
          <w:lang w:val="en-US"/>
        </w:rPr>
        <w:t xml:space="preserve"> industries and locations. This enables job seekers to explore a variety of opportunities and search for suitable </w:t>
      </w:r>
      <w:r w:rsidR="000E1E60">
        <w:rPr>
          <w:i/>
          <w:u w:val="single"/>
          <w:lang w:val="en-US"/>
        </w:rPr>
        <w:t>vacancie</w:t>
      </w:r>
      <w:r w:rsidRPr="0095665E">
        <w:rPr>
          <w:i/>
          <w:u w:val="single"/>
          <w:lang w:val="en-US"/>
        </w:rPr>
        <w:t>s.</w:t>
      </w:r>
      <w:r w:rsidRPr="0095665E">
        <w:rPr>
          <w:lang w:val="en-US"/>
        </w:rPr>
        <w:t xml:space="preserve"> </w:t>
      </w:r>
    </w:p>
    <w:p w14:paraId="52D64AA7" w14:textId="242B4A05"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Although many companies use databases for recruitment, it is not the only method they use. It is therefore important not to rely solely on databases, but also to use other sources, such as social networks, personal recommendations and in-house job advertisements.</w:t>
      </w:r>
      <w:r w:rsidRPr="0095665E">
        <w:rPr>
          <w:lang w:val="en-US"/>
        </w:rPr>
        <w:t xml:space="preserve"> </w:t>
      </w:r>
    </w:p>
    <w:p w14:paraId="01FAD731" w14:textId="60A5E8CE" w:rsidR="005B279E" w:rsidRPr="0095665E" w:rsidRDefault="005B279E" w:rsidP="005B279E">
      <w:pPr>
        <w:rPr>
          <w:lang w:val="en-US"/>
        </w:rPr>
      </w:pPr>
      <w:r w:rsidRPr="0095665E">
        <w:rPr>
          <w:rFonts w:ascii="Wingdings" w:hAnsi="Wingdings"/>
          <w:lang w:val="en-US"/>
        </w:rPr>
        <w:t>¨</w:t>
      </w:r>
      <w:r w:rsidRPr="0095665E">
        <w:rPr>
          <w:lang w:val="en-US"/>
        </w:rPr>
        <w:t xml:space="preserve"> Databases </w:t>
      </w:r>
      <w:r w:rsidR="00B25192">
        <w:rPr>
          <w:lang w:val="en-US"/>
        </w:rPr>
        <w:t>never</w:t>
      </w:r>
      <w:r w:rsidRPr="0095665E">
        <w:rPr>
          <w:lang w:val="en-US"/>
        </w:rPr>
        <w:t xml:space="preserve"> contain outdated or unavailable job advertisements. Published job offers are always current and vacancies have not yet been filled, otherwise they would not appear in the database. </w:t>
      </w:r>
    </w:p>
    <w:p w14:paraId="0F1E2335" w14:textId="77777777" w:rsidR="005B279E" w:rsidRPr="0095665E" w:rsidRDefault="005B279E" w:rsidP="005B279E">
      <w:pPr>
        <w:rPr>
          <w:lang w:val="en-US"/>
        </w:rPr>
      </w:pPr>
    </w:p>
    <w:p w14:paraId="123968C6" w14:textId="77777777" w:rsidR="005B279E" w:rsidRPr="0095665E" w:rsidRDefault="005B279E" w:rsidP="005B279E">
      <w:pPr>
        <w:rPr>
          <w:lang w:val="en-US"/>
        </w:rPr>
      </w:pPr>
    </w:p>
    <w:p w14:paraId="3F75271B" w14:textId="77777777" w:rsidR="005B279E" w:rsidRPr="0095665E" w:rsidRDefault="005B279E" w:rsidP="005B279E">
      <w:pPr>
        <w:pStyle w:val="Heading2"/>
        <w:rPr>
          <w:lang w:val="en-US"/>
        </w:rPr>
      </w:pPr>
      <w:r w:rsidRPr="0095665E">
        <w:rPr>
          <w:lang w:val="en-US"/>
        </w:rPr>
        <w:t>8.2 Networks and Platforms</w:t>
      </w:r>
    </w:p>
    <w:p w14:paraId="0C6A12F9" w14:textId="77777777" w:rsidR="005B279E" w:rsidRPr="0095665E" w:rsidRDefault="005B279E" w:rsidP="005B279E">
      <w:pPr>
        <w:pStyle w:val="Heading3"/>
        <w:rPr>
          <w:lang w:val="en-US"/>
        </w:rPr>
      </w:pPr>
      <w:r w:rsidRPr="0095665E">
        <w:rPr>
          <w:lang w:val="en-US"/>
        </w:rPr>
        <w:t>The Importance of Networking to your Career</w:t>
      </w:r>
    </w:p>
    <w:p w14:paraId="5C669DF7" w14:textId="30527C97" w:rsidR="005B279E" w:rsidRPr="0095665E" w:rsidRDefault="005B279E" w:rsidP="005B279E">
      <w:pPr>
        <w:rPr>
          <w:lang w:val="en-US"/>
        </w:rPr>
      </w:pPr>
      <w:r w:rsidRPr="0095665E">
        <w:rPr>
          <w:lang w:val="en-US"/>
        </w:rPr>
        <w:t xml:space="preserve">Networking </w:t>
      </w:r>
      <w:r w:rsidR="00750E82">
        <w:rPr>
          <w:lang w:val="en-US"/>
        </w:rPr>
        <w:t>means</w:t>
      </w:r>
      <w:r w:rsidRPr="0095665E">
        <w:rPr>
          <w:lang w:val="en-US"/>
        </w:rPr>
        <w:t xml:space="preserve"> build</w:t>
      </w:r>
      <w:r w:rsidR="000E1E60">
        <w:rPr>
          <w:lang w:val="en-US"/>
        </w:rPr>
        <w:t>ing</w:t>
      </w:r>
      <w:r w:rsidRPr="0095665E">
        <w:rPr>
          <w:lang w:val="en-US"/>
        </w:rPr>
        <w:t>, cultivat</w:t>
      </w:r>
      <w:r w:rsidR="000E1E60">
        <w:rPr>
          <w:lang w:val="en-US"/>
        </w:rPr>
        <w:t>ing</w:t>
      </w:r>
      <w:r w:rsidRPr="0095665E">
        <w:rPr>
          <w:lang w:val="en-US"/>
        </w:rPr>
        <w:t>, and leverag</w:t>
      </w:r>
      <w:r w:rsidR="000E1E60">
        <w:rPr>
          <w:lang w:val="en-US"/>
        </w:rPr>
        <w:t>ing</w:t>
      </w:r>
      <w:r w:rsidRPr="0095665E">
        <w:rPr>
          <w:lang w:val="en-US"/>
        </w:rPr>
        <w:t xml:space="preserve"> informal relationships with the potential to maximize shared professional benefits </w:t>
      </w:r>
      <w:sdt>
        <w:sdtPr>
          <w:rPr>
            <w:lang w:val="en-US"/>
          </w:rPr>
          <w:id w:val="1032306006"/>
          <w:citation/>
        </w:sdtPr>
        <w:sdtEndPr/>
        <w:sdtContent>
          <w:r w:rsidRPr="0095665E">
            <w:rPr>
              <w:lang w:val="en-US"/>
            </w:rPr>
            <w:fldChar w:fldCharType="begin"/>
          </w:r>
          <w:r w:rsidRPr="0095665E">
            <w:rPr>
              <w:lang w:val="en-US"/>
            </w:rPr>
            <w:instrText xml:space="preserve">CITATION Lau19 \p 218 \l 1031 </w:instrText>
          </w:r>
          <w:r w:rsidRPr="0095665E">
            <w:rPr>
              <w:lang w:val="en-US"/>
            </w:rPr>
            <w:fldChar w:fldCharType="separate"/>
          </w:r>
          <w:r w:rsidR="00EA0864" w:rsidRPr="0095665E">
            <w:rPr>
              <w:noProof/>
              <w:lang w:val="en-US"/>
            </w:rPr>
            <w:t>(Wingender &amp; Wolff, 2019, S. 218)</w:t>
          </w:r>
          <w:r w:rsidRPr="0095665E">
            <w:rPr>
              <w:lang w:val="en-US"/>
            </w:rPr>
            <w:fldChar w:fldCharType="end"/>
          </w:r>
        </w:sdtContent>
      </w:sdt>
      <w:r w:rsidRPr="0095665E">
        <w:rPr>
          <w:lang w:val="en-US"/>
        </w:rPr>
        <w:t xml:space="preserve">. </w:t>
      </w:r>
    </w:p>
    <w:p w14:paraId="67C6FFD1" w14:textId="7072972F" w:rsidR="005B279E" w:rsidRPr="0095665E" w:rsidRDefault="005B279E" w:rsidP="005B279E">
      <w:pPr>
        <w:rPr>
          <w:lang w:val="en-US"/>
        </w:rPr>
      </w:pPr>
      <w:r w:rsidRPr="0095665E">
        <w:rPr>
          <w:lang w:val="en-US"/>
        </w:rPr>
        <w:t xml:space="preserve">Since the 1990s, theories </w:t>
      </w:r>
      <w:r w:rsidR="000E1E60">
        <w:rPr>
          <w:lang w:val="en-US"/>
        </w:rPr>
        <w:t>about boundaryless</w:t>
      </w:r>
      <w:r w:rsidRPr="0095665E">
        <w:rPr>
          <w:lang w:val="en-US"/>
        </w:rPr>
        <w:t xml:space="preserve"> and protean career</w:t>
      </w:r>
      <w:r w:rsidR="000E1E60">
        <w:rPr>
          <w:lang w:val="en-US"/>
        </w:rPr>
        <w:t>s</w:t>
      </w:r>
      <w:r w:rsidRPr="0095665E">
        <w:rPr>
          <w:lang w:val="en-US"/>
        </w:rPr>
        <w:t xml:space="preserve"> have become increasingly </w:t>
      </w:r>
      <w:r w:rsidR="000E1E60">
        <w:rPr>
          <w:lang w:val="en-US"/>
        </w:rPr>
        <w:t>widespread</w:t>
      </w:r>
      <w:r w:rsidRPr="0095665E">
        <w:rPr>
          <w:lang w:val="en-US"/>
        </w:rPr>
        <w:t xml:space="preserve"> (Arthur, 1994; Hall, 1996; Gubler, 2019). These theories postulate that </w:t>
      </w:r>
      <w:r w:rsidR="000E1E60">
        <w:rPr>
          <w:lang w:val="en-US"/>
        </w:rPr>
        <w:t xml:space="preserve">traditionally, </w:t>
      </w:r>
      <w:r w:rsidRPr="0095665E">
        <w:rPr>
          <w:lang w:val="en-US"/>
        </w:rPr>
        <w:t xml:space="preserve">career paths </w:t>
      </w:r>
      <w:r w:rsidR="000E1E60">
        <w:rPr>
          <w:lang w:val="en-US"/>
        </w:rPr>
        <w:t>were</w:t>
      </w:r>
      <w:r w:rsidRPr="0095665E">
        <w:rPr>
          <w:lang w:val="en-US"/>
        </w:rPr>
        <w:t xml:space="preserve"> characterized by clear guidelines and </w:t>
      </w:r>
      <w:r w:rsidR="0057661F">
        <w:rPr>
          <w:lang w:val="en-US"/>
        </w:rPr>
        <w:t xml:space="preserve">career </w:t>
      </w:r>
      <w:r w:rsidRPr="0095665E">
        <w:rPr>
          <w:lang w:val="en-US"/>
        </w:rPr>
        <w:t xml:space="preserve">moves between organizations were </w:t>
      </w:r>
      <w:r w:rsidR="000E1E60">
        <w:rPr>
          <w:lang w:val="en-US"/>
        </w:rPr>
        <w:t>ra</w:t>
      </w:r>
      <w:r w:rsidRPr="0095665E">
        <w:rPr>
          <w:lang w:val="en-US"/>
        </w:rPr>
        <w:t>re</w:t>
      </w:r>
      <w:r w:rsidR="0057661F">
        <w:rPr>
          <w:lang w:val="en-US"/>
        </w:rPr>
        <w:t>; these days, however,</w:t>
      </w:r>
      <w:r w:rsidRPr="0095665E">
        <w:rPr>
          <w:lang w:val="en-US"/>
        </w:rPr>
        <w:t xml:space="preserve"> </w:t>
      </w:r>
      <w:r w:rsidR="004B1CF5">
        <w:rPr>
          <w:lang w:val="en-US"/>
        </w:rPr>
        <w:t xml:space="preserve">the landscape has </w:t>
      </w:r>
      <w:proofErr w:type="gramStart"/>
      <w:r w:rsidR="004B1CF5">
        <w:rPr>
          <w:lang w:val="en-US"/>
        </w:rPr>
        <w:t>evolved</w:t>
      </w:r>
      <w:proofErr w:type="gramEnd"/>
      <w:r w:rsidR="000E1E60">
        <w:rPr>
          <w:lang w:val="en-US"/>
        </w:rPr>
        <w:t xml:space="preserve"> and</w:t>
      </w:r>
      <w:r w:rsidRPr="0095665E">
        <w:rPr>
          <w:lang w:val="en-US"/>
        </w:rPr>
        <w:t xml:space="preserve"> </w:t>
      </w:r>
      <w:r w:rsidR="00E855DB">
        <w:rPr>
          <w:lang w:val="en-US"/>
        </w:rPr>
        <w:t xml:space="preserve">people </w:t>
      </w:r>
      <w:r w:rsidR="004B1CF5">
        <w:rPr>
          <w:lang w:val="en-US"/>
        </w:rPr>
        <w:t>move</w:t>
      </w:r>
      <w:r w:rsidR="00E855DB">
        <w:rPr>
          <w:lang w:val="en-US"/>
        </w:rPr>
        <w:t xml:space="preserve"> jobs extensively</w:t>
      </w:r>
      <w:r w:rsidRPr="0095665E">
        <w:rPr>
          <w:lang w:val="en-US"/>
        </w:rPr>
        <w:t xml:space="preserve"> both within and between organizations</w:t>
      </w:r>
      <w:sdt>
        <w:sdtPr>
          <w:rPr>
            <w:lang w:val="en-US"/>
          </w:rPr>
          <w:id w:val="-2098625558"/>
          <w:placeholder>
            <w:docPart w:val="B88406FAC0F94FCFBFDC376B07779EB8"/>
          </w:placeholder>
          <w:citation/>
        </w:sdtPr>
        <w:sdtEndPr/>
        <w:sdtContent>
          <w:r w:rsidRPr="0095665E">
            <w:rPr>
              <w:lang w:val="en-US"/>
            </w:rPr>
            <w:fldChar w:fldCharType="begin"/>
          </w:r>
          <w:r w:rsidRPr="0095665E">
            <w:rPr>
              <w:lang w:val="en-US"/>
            </w:rPr>
            <w:instrText xml:space="preserve"> CITATION Lau19 \l 1031 </w:instrText>
          </w:r>
          <w:r w:rsidRPr="0095665E">
            <w:rPr>
              <w:lang w:val="en-US"/>
            </w:rPr>
            <w:fldChar w:fldCharType="separate"/>
          </w:r>
          <w:r w:rsidR="00EA0864" w:rsidRPr="0095665E">
            <w:rPr>
              <w:noProof/>
              <w:lang w:val="en-US"/>
            </w:rPr>
            <w:t xml:space="preserve"> (Wingender &amp; Wolff, 2019)</w:t>
          </w:r>
          <w:r w:rsidRPr="0095665E">
            <w:rPr>
              <w:lang w:val="en-US"/>
            </w:rPr>
            <w:fldChar w:fldCharType="end"/>
          </w:r>
        </w:sdtContent>
      </w:sdt>
      <w:r w:rsidRPr="0095665E">
        <w:rPr>
          <w:lang w:val="en-US"/>
        </w:rPr>
        <w:t xml:space="preserve">. </w:t>
      </w:r>
      <w:r w:rsidR="00E855DB">
        <w:rPr>
          <w:lang w:val="en-US"/>
        </w:rPr>
        <w:t>The</w:t>
      </w:r>
      <w:r w:rsidRPr="0095665E">
        <w:rPr>
          <w:lang w:val="en-US"/>
        </w:rPr>
        <w:t xml:space="preserve"> consensus</w:t>
      </w:r>
      <w:r w:rsidR="0057661F">
        <w:rPr>
          <w:lang w:val="en-US"/>
        </w:rPr>
        <w:t xml:space="preserve"> view</w:t>
      </w:r>
      <w:r w:rsidRPr="0095665E">
        <w:rPr>
          <w:lang w:val="en-US"/>
        </w:rPr>
        <w:t xml:space="preserve"> </w:t>
      </w:r>
      <w:r w:rsidR="00E855DB">
        <w:rPr>
          <w:lang w:val="en-US"/>
        </w:rPr>
        <w:t xml:space="preserve">is </w:t>
      </w:r>
      <w:r w:rsidRPr="0095665E">
        <w:rPr>
          <w:lang w:val="en-US"/>
        </w:rPr>
        <w:t xml:space="preserve">that responsibility for career development increasingly rests with the individual. </w:t>
      </w:r>
      <w:r w:rsidR="00E855DB">
        <w:rPr>
          <w:lang w:val="en-US"/>
        </w:rPr>
        <w:t>P</w:t>
      </w:r>
      <w:r w:rsidRPr="0095665E">
        <w:rPr>
          <w:lang w:val="en-US"/>
        </w:rPr>
        <w:t>rofessionals and managers must</w:t>
      </w:r>
      <w:r w:rsidR="00E855DB">
        <w:rPr>
          <w:lang w:val="en-US"/>
        </w:rPr>
        <w:t xml:space="preserve"> therefore</w:t>
      </w:r>
      <w:r w:rsidRPr="0095665E">
        <w:rPr>
          <w:lang w:val="en-US"/>
        </w:rPr>
        <w:t xml:space="preserve"> manage their own careers </w:t>
      </w:r>
      <w:r w:rsidR="00E855DB" w:rsidRPr="0095665E">
        <w:rPr>
          <w:lang w:val="en-US"/>
        </w:rPr>
        <w:t xml:space="preserve">independently </w:t>
      </w:r>
      <w:r w:rsidRPr="0095665E">
        <w:rPr>
          <w:lang w:val="en-US"/>
        </w:rPr>
        <w:t xml:space="preserve">to achieve their professional goals and maintain or increase their employability. Networking can play an important role </w:t>
      </w:r>
      <w:r w:rsidR="00E855DB">
        <w:rPr>
          <w:lang w:val="en-US"/>
        </w:rPr>
        <w:t>here</w:t>
      </w:r>
      <w:r w:rsidRPr="0095665E">
        <w:rPr>
          <w:lang w:val="en-US"/>
        </w:rPr>
        <w:t>.</w:t>
      </w:r>
    </w:p>
    <w:p w14:paraId="5850F520" w14:textId="2480D3C5" w:rsidR="005B279E" w:rsidRPr="0095665E" w:rsidRDefault="002C7B15" w:rsidP="005B279E">
      <w:pPr>
        <w:rPr>
          <w:highlight w:val="yellow"/>
          <w:lang w:val="en-US"/>
        </w:rPr>
      </w:pPr>
      <w:r>
        <w:rPr>
          <w:lang w:val="en-US"/>
        </w:rPr>
        <w:t>A</w:t>
      </w:r>
      <w:r w:rsidR="005B279E" w:rsidRPr="0095665E">
        <w:rPr>
          <w:lang w:val="en-US"/>
        </w:rPr>
        <w:t>ddition</w:t>
      </w:r>
      <w:r w:rsidR="0050059E">
        <w:rPr>
          <w:lang w:val="en-US"/>
        </w:rPr>
        <w:t>ally</w:t>
      </w:r>
      <w:r w:rsidR="005B279E" w:rsidRPr="0095665E">
        <w:rPr>
          <w:lang w:val="en-US"/>
        </w:rPr>
        <w:t xml:space="preserve">, in recent decades, economic and organizational developments have </w:t>
      </w:r>
      <w:r w:rsidR="0050059E">
        <w:rPr>
          <w:lang w:val="en-US"/>
        </w:rPr>
        <w:t xml:space="preserve">led to a surge in </w:t>
      </w:r>
      <w:r w:rsidR="005B279E" w:rsidRPr="0095665E">
        <w:rPr>
          <w:lang w:val="en-US"/>
        </w:rPr>
        <w:t xml:space="preserve">the importance of networking: Globalization and the introduction of new technologies require organizations to </w:t>
      </w:r>
      <w:r w:rsidR="0050059E">
        <w:rPr>
          <w:lang w:val="en-US"/>
        </w:rPr>
        <w:t>be more flexible</w:t>
      </w:r>
      <w:r w:rsidR="005B279E" w:rsidRPr="0095665E">
        <w:rPr>
          <w:lang w:val="en-US"/>
        </w:rPr>
        <w:t xml:space="preserve">, which has led to a range of measures such as outsourcing, flatter hierarchies, and network-like organizational structures </w:t>
      </w:r>
      <w:sdt>
        <w:sdtPr>
          <w:rPr>
            <w:lang w:val="en-US"/>
          </w:rPr>
          <w:id w:val="2053416299"/>
          <w:citation/>
        </w:sdtPr>
        <w:sdtEndPr/>
        <w:sdtContent>
          <w:r w:rsidR="005B279E" w:rsidRPr="0095665E">
            <w:rPr>
              <w:lang w:val="en-US"/>
            </w:rPr>
            <w:fldChar w:fldCharType="begin"/>
          </w:r>
          <w:r w:rsidR="005B279E" w:rsidRPr="0095665E">
            <w:rPr>
              <w:lang w:val="en-US"/>
            </w:rPr>
            <w:instrText xml:space="preserve">CITATION Lau19 \p 218 \l 1031 </w:instrText>
          </w:r>
          <w:r w:rsidR="005B279E" w:rsidRPr="0095665E">
            <w:rPr>
              <w:lang w:val="en-US"/>
            </w:rPr>
            <w:fldChar w:fldCharType="separate"/>
          </w:r>
          <w:r w:rsidR="00EA0864" w:rsidRPr="0095665E">
            <w:rPr>
              <w:noProof/>
              <w:lang w:val="en-US"/>
            </w:rPr>
            <w:t>(Wingender &amp; Wolff, 2019, S. 218)</w:t>
          </w:r>
          <w:r w:rsidR="005B279E" w:rsidRPr="0095665E">
            <w:rPr>
              <w:lang w:val="en-US"/>
            </w:rPr>
            <w:fldChar w:fldCharType="end"/>
          </w:r>
        </w:sdtContent>
      </w:sdt>
      <w:r w:rsidR="005B279E" w:rsidRPr="0095665E">
        <w:rPr>
          <w:lang w:val="en-US"/>
        </w:rPr>
        <w:t xml:space="preserve">. In </w:t>
      </w:r>
      <w:r>
        <w:rPr>
          <w:lang w:val="en-US"/>
        </w:rPr>
        <w:t>these</w:t>
      </w:r>
      <w:r w:rsidR="005B279E" w:rsidRPr="0095665E">
        <w:rPr>
          <w:lang w:val="en-US"/>
        </w:rPr>
        <w:t xml:space="preserve"> context</w:t>
      </w:r>
      <w:r>
        <w:rPr>
          <w:lang w:val="en-US"/>
        </w:rPr>
        <w:t>s</w:t>
      </w:r>
      <w:r w:rsidR="005B279E" w:rsidRPr="0095665E">
        <w:rPr>
          <w:lang w:val="en-US"/>
        </w:rPr>
        <w:t xml:space="preserve">, individuals must </w:t>
      </w:r>
      <w:r>
        <w:rPr>
          <w:lang w:val="en-US"/>
        </w:rPr>
        <w:t xml:space="preserve">demonstrate </w:t>
      </w:r>
      <w:r w:rsidR="005B279E" w:rsidRPr="0095665E">
        <w:rPr>
          <w:lang w:val="en-US"/>
        </w:rPr>
        <w:t xml:space="preserve">greater flexibility and ownership </w:t>
      </w:r>
      <w:r w:rsidR="0050059E">
        <w:rPr>
          <w:lang w:val="en-US"/>
        </w:rPr>
        <w:t>of</w:t>
      </w:r>
      <w:r w:rsidR="005B279E" w:rsidRPr="0095665E">
        <w:rPr>
          <w:lang w:val="en-US"/>
        </w:rPr>
        <w:t xml:space="preserve"> their work and career planning. Networking is one way </w:t>
      </w:r>
      <w:r w:rsidR="007E5C99">
        <w:rPr>
          <w:lang w:val="en-US"/>
        </w:rPr>
        <w:t>of achieving this</w:t>
      </w:r>
      <w:r w:rsidR="005B279E" w:rsidRPr="0095665E">
        <w:rPr>
          <w:lang w:val="en-US"/>
        </w:rPr>
        <w:t>.</w:t>
      </w:r>
      <w:r w:rsidR="005B279E" w:rsidRPr="0095665E">
        <w:rPr>
          <w:highlight w:val="yellow"/>
          <w:lang w:val="en-US"/>
        </w:rPr>
        <w:t xml:space="preserve"> </w:t>
      </w:r>
    </w:p>
    <w:p w14:paraId="34D8C4A9" w14:textId="4D323E75" w:rsidR="005B279E" w:rsidRPr="0095665E" w:rsidRDefault="007E5C99" w:rsidP="005B279E">
      <w:pPr>
        <w:rPr>
          <w:lang w:val="en-US"/>
        </w:rPr>
      </w:pPr>
      <w:r>
        <w:rPr>
          <w:lang w:val="en-US"/>
        </w:rPr>
        <w:t>A</w:t>
      </w:r>
      <w:r w:rsidRPr="0095665E">
        <w:rPr>
          <w:lang w:val="en-US"/>
        </w:rPr>
        <w:t>t an individual behavioral level</w:t>
      </w:r>
      <w:r>
        <w:rPr>
          <w:lang w:val="en-US"/>
        </w:rPr>
        <w:t>,</w:t>
      </w:r>
      <w:r w:rsidRPr="0095665E">
        <w:rPr>
          <w:lang w:val="en-US"/>
        </w:rPr>
        <w:t xml:space="preserve"> </w:t>
      </w:r>
      <w:r>
        <w:rPr>
          <w:lang w:val="en-US"/>
        </w:rPr>
        <w:t>n</w:t>
      </w:r>
      <w:r w:rsidR="005B279E" w:rsidRPr="0095665E">
        <w:rPr>
          <w:lang w:val="en-US"/>
        </w:rPr>
        <w:t xml:space="preserve">etworking plays </w:t>
      </w:r>
      <w:r>
        <w:rPr>
          <w:lang w:val="en-US"/>
        </w:rPr>
        <w:t>a key</w:t>
      </w:r>
      <w:r w:rsidR="005B279E" w:rsidRPr="0095665E">
        <w:rPr>
          <w:lang w:val="en-US"/>
        </w:rPr>
        <w:t xml:space="preserve"> role in career development and achieving</w:t>
      </w:r>
      <w:r w:rsidR="0050059E">
        <w:rPr>
          <w:lang w:val="en-US"/>
        </w:rPr>
        <w:t xml:space="preserve"> your</w:t>
      </w:r>
      <w:r w:rsidR="005B279E" w:rsidRPr="0095665E">
        <w:rPr>
          <w:lang w:val="en-US"/>
        </w:rPr>
        <w:t xml:space="preserve"> career goals. </w:t>
      </w:r>
      <w:r>
        <w:rPr>
          <w:lang w:val="en-US"/>
        </w:rPr>
        <w:t>By networking, we mean a range of a</w:t>
      </w:r>
      <w:r w:rsidR="005B279E" w:rsidRPr="0095665E">
        <w:rPr>
          <w:lang w:val="en-US"/>
        </w:rPr>
        <w:t xml:space="preserve">ctivities </w:t>
      </w:r>
      <w:r w:rsidR="005B279E" w:rsidRPr="0095665E">
        <w:rPr>
          <w:lang w:val="en-US"/>
        </w:rPr>
        <w:lastRenderedPageBreak/>
        <w:t xml:space="preserve">designed to build, cultivate and leverage informal relationships to maximize professional benefits. Personality traits such as extroversion, </w:t>
      </w:r>
      <w:r w:rsidR="0050059E">
        <w:rPr>
          <w:lang w:val="en-US"/>
        </w:rPr>
        <w:t>being open</w:t>
      </w:r>
      <w:r w:rsidR="005B279E" w:rsidRPr="0095665E">
        <w:rPr>
          <w:lang w:val="en-US"/>
        </w:rPr>
        <w:t xml:space="preserve"> to </w:t>
      </w:r>
      <w:r w:rsidR="0050059E">
        <w:rPr>
          <w:lang w:val="en-US"/>
        </w:rPr>
        <w:t xml:space="preserve">new </w:t>
      </w:r>
      <w:r w:rsidR="005B279E" w:rsidRPr="0095665E">
        <w:rPr>
          <w:lang w:val="en-US"/>
        </w:rPr>
        <w:t>experience</w:t>
      </w:r>
      <w:r w:rsidR="0050059E">
        <w:rPr>
          <w:lang w:val="en-US"/>
        </w:rPr>
        <w:t>s</w:t>
      </w:r>
      <w:r w:rsidR="005B279E" w:rsidRPr="0095665E">
        <w:rPr>
          <w:lang w:val="en-US"/>
        </w:rPr>
        <w:t xml:space="preserve">, proactiveness and self-efficacy may prove helpful </w:t>
      </w:r>
      <w:r>
        <w:rPr>
          <w:lang w:val="en-US"/>
        </w:rPr>
        <w:t>here</w:t>
      </w:r>
      <w:r w:rsidR="005B279E" w:rsidRPr="0095665E">
        <w:rPr>
          <w:lang w:val="en-US"/>
        </w:rPr>
        <w:t xml:space="preserve"> (Weihrauch et al., 2021). </w:t>
      </w:r>
      <w:r w:rsidR="00F862D8">
        <w:rPr>
          <w:lang w:val="en-US"/>
        </w:rPr>
        <w:t>E</w:t>
      </w:r>
      <w:r w:rsidR="005B279E" w:rsidRPr="0095665E">
        <w:rPr>
          <w:lang w:val="en-US"/>
        </w:rPr>
        <w:t xml:space="preserve">ffective networking </w:t>
      </w:r>
      <w:r w:rsidR="00334B73">
        <w:rPr>
          <w:lang w:val="en-US"/>
        </w:rPr>
        <w:t>can benefit</w:t>
      </w:r>
      <w:r w:rsidR="00F862D8">
        <w:rPr>
          <w:lang w:val="en-US"/>
        </w:rPr>
        <w:t xml:space="preserve"> you</w:t>
      </w:r>
      <w:r w:rsidR="00334B73">
        <w:rPr>
          <w:lang w:val="en-US"/>
        </w:rPr>
        <w:t xml:space="preserve"> </w:t>
      </w:r>
      <w:r w:rsidR="0050059E">
        <w:rPr>
          <w:lang w:val="en-US"/>
        </w:rPr>
        <w:t>on multiple levels</w:t>
      </w:r>
      <w:r w:rsidR="005B279E" w:rsidRPr="0095665E">
        <w:rPr>
          <w:lang w:val="en-US"/>
        </w:rPr>
        <w:t xml:space="preserve">: By building relationships with colleagues, managers, customers, or other individuals within and outside their organization, </w:t>
      </w:r>
      <w:r w:rsidR="00F862D8">
        <w:rPr>
          <w:lang w:val="en-US"/>
        </w:rPr>
        <w:t>you</w:t>
      </w:r>
      <w:r w:rsidR="005B279E" w:rsidRPr="0095665E">
        <w:rPr>
          <w:lang w:val="en-US"/>
        </w:rPr>
        <w:t xml:space="preserve"> gain access to valuable information, resources, and career opportunities. Networking </w:t>
      </w:r>
      <w:r w:rsidR="00334B73">
        <w:rPr>
          <w:lang w:val="en-US"/>
        </w:rPr>
        <w:t>helps you to forge</w:t>
      </w:r>
      <w:r w:rsidR="005B279E" w:rsidRPr="0095665E">
        <w:rPr>
          <w:lang w:val="en-US"/>
        </w:rPr>
        <w:t xml:space="preserve"> professional contacts, broaden your industry knowledge, receive support and mentoring, and explore potential career opportunities. Extensive research has shown a positive correlation between networking and </w:t>
      </w:r>
      <w:r w:rsidR="0050059E">
        <w:rPr>
          <w:lang w:val="en-US"/>
        </w:rPr>
        <w:t xml:space="preserve">common indicators of </w:t>
      </w:r>
      <w:r w:rsidR="005B279E" w:rsidRPr="0095665E">
        <w:rPr>
          <w:lang w:val="en-US"/>
        </w:rPr>
        <w:t xml:space="preserve">career success such as salary and promotions </w:t>
      </w:r>
      <w:sdt>
        <w:sdtPr>
          <w:rPr>
            <w:lang w:val="en-US"/>
          </w:rPr>
          <w:id w:val="-199630213"/>
          <w:citation/>
        </w:sdtPr>
        <w:sdtEndPr/>
        <w:sdtContent>
          <w:r w:rsidR="005B279E" w:rsidRPr="0095665E">
            <w:rPr>
              <w:lang w:val="en-US"/>
            </w:rPr>
            <w:fldChar w:fldCharType="begin"/>
          </w:r>
          <w:r w:rsidR="005B279E" w:rsidRPr="0095665E">
            <w:rPr>
              <w:lang w:val="en-US"/>
            </w:rPr>
            <w:instrText xml:space="preserve"> CITATION Wol09 \l 1031 </w:instrText>
          </w:r>
          <w:r w:rsidR="005B279E" w:rsidRPr="0095665E">
            <w:rPr>
              <w:lang w:val="en-US"/>
            </w:rPr>
            <w:fldChar w:fldCharType="separate"/>
          </w:r>
          <w:r w:rsidR="00EA0864" w:rsidRPr="0095665E">
            <w:rPr>
              <w:noProof/>
              <w:lang w:val="en-US"/>
            </w:rPr>
            <w:t>(Wolff &amp; Moser, 2009)</w:t>
          </w:r>
          <w:r w:rsidR="005B279E" w:rsidRPr="0095665E">
            <w:rPr>
              <w:lang w:val="en-US"/>
            </w:rPr>
            <w:fldChar w:fldCharType="end"/>
          </w:r>
        </w:sdtContent>
      </w:sdt>
      <w:r w:rsidR="005B279E" w:rsidRPr="0095665E">
        <w:rPr>
          <w:lang w:val="en-US"/>
        </w:rPr>
        <w:t xml:space="preserve">. </w:t>
      </w:r>
    </w:p>
    <w:p w14:paraId="7AFD60C8" w14:textId="77777777" w:rsidR="005B279E" w:rsidRPr="0095665E" w:rsidRDefault="005B279E" w:rsidP="005B279E">
      <w:pPr>
        <w:rPr>
          <w:lang w:val="en-US"/>
        </w:rPr>
      </w:pPr>
      <w:r w:rsidRPr="0095665E">
        <w:rPr>
          <w:lang w:val="en-US"/>
        </w:rPr>
        <w:t>Below, we consider selected aspects of networking in greater detail:</w:t>
      </w:r>
    </w:p>
    <w:p w14:paraId="6576CD3E" w14:textId="34C14FE9" w:rsidR="005B279E" w:rsidRPr="0095665E" w:rsidRDefault="005B279E" w:rsidP="00D66B34">
      <w:pPr>
        <w:pStyle w:val="ListParagraph"/>
        <w:numPr>
          <w:ilvl w:val="0"/>
          <w:numId w:val="30"/>
        </w:numPr>
        <w:rPr>
          <w:lang w:val="en-US"/>
        </w:rPr>
      </w:pPr>
      <w:r w:rsidRPr="0095665E">
        <w:rPr>
          <w:b/>
          <w:lang w:val="en-US"/>
        </w:rPr>
        <w:t xml:space="preserve">Access to </w:t>
      </w:r>
      <w:r w:rsidR="00DD5001">
        <w:rPr>
          <w:b/>
          <w:lang w:val="en-US"/>
        </w:rPr>
        <w:t>i</w:t>
      </w:r>
      <w:r w:rsidRPr="0095665E">
        <w:rPr>
          <w:b/>
          <w:lang w:val="en-US"/>
        </w:rPr>
        <w:t>nformation:</w:t>
      </w:r>
      <w:r w:rsidRPr="0095665E">
        <w:rPr>
          <w:lang w:val="en-US"/>
        </w:rPr>
        <w:t xml:space="preserve"> Networks provide access to important information about career opportunities, job vacancies, industry trends, and career developments. By sharing information with other professionals and industry contacts, you may discover new opportunities and resources to support your professional growth.</w:t>
      </w:r>
    </w:p>
    <w:p w14:paraId="19ACB5A4" w14:textId="23530843" w:rsidR="005B279E" w:rsidRPr="0095665E" w:rsidRDefault="005B279E" w:rsidP="00D66B34">
      <w:pPr>
        <w:pStyle w:val="ListParagraph"/>
        <w:numPr>
          <w:ilvl w:val="0"/>
          <w:numId w:val="30"/>
        </w:numPr>
        <w:rPr>
          <w:lang w:val="en-US"/>
        </w:rPr>
      </w:pPr>
      <w:r w:rsidRPr="0095665E">
        <w:rPr>
          <w:b/>
          <w:lang w:val="en-US"/>
        </w:rPr>
        <w:t xml:space="preserve">Broadening </w:t>
      </w:r>
      <w:r w:rsidR="00DD5001">
        <w:rPr>
          <w:b/>
          <w:lang w:val="en-US"/>
        </w:rPr>
        <w:t>k</w:t>
      </w:r>
      <w:r w:rsidRPr="0095665E">
        <w:rPr>
          <w:b/>
          <w:lang w:val="en-US"/>
        </w:rPr>
        <w:t>nowledge:</w:t>
      </w:r>
      <w:r w:rsidRPr="0095665E">
        <w:rPr>
          <w:lang w:val="en-US"/>
        </w:rPr>
        <w:t xml:space="preserve"> Interacting with other professionals in networks gives you access to new ideas, perspectives, and expertise. Networks provide an opportunity to learn from the experiences and expertise of others, thereby enhancing your personal knowledge and development.</w:t>
      </w:r>
    </w:p>
    <w:p w14:paraId="11C1208F" w14:textId="202EC0AF" w:rsidR="005B279E" w:rsidRPr="0095665E" w:rsidRDefault="005B279E" w:rsidP="00D66B34">
      <w:pPr>
        <w:pStyle w:val="ListParagraph"/>
        <w:numPr>
          <w:ilvl w:val="0"/>
          <w:numId w:val="30"/>
        </w:numPr>
        <w:rPr>
          <w:lang w:val="en-US"/>
        </w:rPr>
      </w:pPr>
      <w:r w:rsidRPr="0095665E">
        <w:rPr>
          <w:b/>
          <w:lang w:val="en-US"/>
        </w:rPr>
        <w:t xml:space="preserve">Access to </w:t>
      </w:r>
      <w:r w:rsidR="00DD5001">
        <w:rPr>
          <w:b/>
          <w:lang w:val="en-US"/>
        </w:rPr>
        <w:t>c</w:t>
      </w:r>
      <w:r w:rsidRPr="0095665E">
        <w:rPr>
          <w:b/>
          <w:lang w:val="en-US"/>
        </w:rPr>
        <w:t xml:space="preserve">ontacts and </w:t>
      </w:r>
      <w:r w:rsidR="00DD5001">
        <w:rPr>
          <w:b/>
          <w:lang w:val="en-US"/>
        </w:rPr>
        <w:t>s</w:t>
      </w:r>
      <w:r w:rsidRPr="0095665E">
        <w:rPr>
          <w:b/>
          <w:lang w:val="en-US"/>
        </w:rPr>
        <w:t>upport:</w:t>
      </w:r>
      <w:r w:rsidRPr="0095665E">
        <w:rPr>
          <w:lang w:val="en-US"/>
        </w:rPr>
        <w:t xml:space="preserve"> Networks provide access to resources such as mentors, expert knowledge, financial support, professional advice, and recommendations. Building a supportive network can help you to overcome obstacles, address challenges, and achieve your career goals.</w:t>
      </w:r>
    </w:p>
    <w:p w14:paraId="390AC878" w14:textId="3B6AD7BF" w:rsidR="005B279E" w:rsidRPr="0095665E" w:rsidRDefault="005B279E" w:rsidP="00D66B34">
      <w:pPr>
        <w:pStyle w:val="ListParagraph"/>
        <w:numPr>
          <w:ilvl w:val="0"/>
          <w:numId w:val="30"/>
        </w:numPr>
        <w:rPr>
          <w:lang w:val="en-US"/>
        </w:rPr>
      </w:pPr>
      <w:r w:rsidRPr="0095665E">
        <w:rPr>
          <w:b/>
          <w:lang w:val="en-US"/>
        </w:rPr>
        <w:t xml:space="preserve">Visibility and </w:t>
      </w:r>
      <w:r w:rsidR="00DD5001">
        <w:rPr>
          <w:b/>
          <w:lang w:val="en-US"/>
        </w:rPr>
        <w:t>r</w:t>
      </w:r>
      <w:r w:rsidRPr="0095665E">
        <w:rPr>
          <w:b/>
          <w:lang w:val="en-US"/>
        </w:rPr>
        <w:t>eputation:</w:t>
      </w:r>
      <w:r w:rsidRPr="0095665E">
        <w:rPr>
          <w:lang w:val="en-US"/>
        </w:rPr>
        <w:t xml:space="preserve"> </w:t>
      </w:r>
      <w:r w:rsidR="002D2443">
        <w:rPr>
          <w:lang w:val="en-US"/>
        </w:rPr>
        <w:t>B</w:t>
      </w:r>
      <w:r w:rsidRPr="0095665E">
        <w:rPr>
          <w:lang w:val="en-US"/>
        </w:rPr>
        <w:t>uilding a professional network</w:t>
      </w:r>
      <w:r w:rsidR="002D2443">
        <w:rPr>
          <w:lang w:val="en-US"/>
        </w:rPr>
        <w:t xml:space="preserve"> helps</w:t>
      </w:r>
      <w:r w:rsidRPr="0095665E">
        <w:rPr>
          <w:lang w:val="en-US"/>
        </w:rPr>
        <w:t xml:space="preserve"> raise your visibility and reputation. Networks </w:t>
      </w:r>
      <w:r w:rsidR="002D2443">
        <w:rPr>
          <w:lang w:val="en-US"/>
        </w:rPr>
        <w:t xml:space="preserve">are a place </w:t>
      </w:r>
      <w:r w:rsidRPr="0095665E">
        <w:rPr>
          <w:lang w:val="en-US"/>
        </w:rPr>
        <w:t xml:space="preserve">to showcase your expertise and </w:t>
      </w:r>
      <w:r w:rsidRPr="0095665E">
        <w:rPr>
          <w:lang w:val="en-US"/>
        </w:rPr>
        <w:lastRenderedPageBreak/>
        <w:t>professionalism, which in turn builds trust and recognition among other professionals and potential employers.</w:t>
      </w:r>
    </w:p>
    <w:p w14:paraId="6DB9781C" w14:textId="63CD45E0" w:rsidR="005B279E" w:rsidRPr="0095665E" w:rsidRDefault="005B279E" w:rsidP="00D66B34">
      <w:pPr>
        <w:pStyle w:val="ListParagraph"/>
        <w:numPr>
          <w:ilvl w:val="0"/>
          <w:numId w:val="30"/>
        </w:numPr>
        <w:rPr>
          <w:lang w:val="en-US"/>
        </w:rPr>
      </w:pPr>
      <w:r w:rsidRPr="0095665E">
        <w:rPr>
          <w:b/>
          <w:lang w:val="en-US"/>
        </w:rPr>
        <w:t xml:space="preserve">Career </w:t>
      </w:r>
      <w:r w:rsidR="00DD5001">
        <w:rPr>
          <w:b/>
          <w:lang w:val="en-US"/>
        </w:rPr>
        <w:t>o</w:t>
      </w:r>
      <w:r w:rsidRPr="0095665E">
        <w:rPr>
          <w:b/>
          <w:lang w:val="en-US"/>
        </w:rPr>
        <w:t xml:space="preserve">pportunities and </w:t>
      </w:r>
      <w:r w:rsidR="00DD5001">
        <w:rPr>
          <w:b/>
          <w:lang w:val="en-US"/>
        </w:rPr>
        <w:t>r</w:t>
      </w:r>
      <w:r w:rsidRPr="0095665E">
        <w:rPr>
          <w:b/>
          <w:lang w:val="en-US"/>
        </w:rPr>
        <w:t>ecommendations:</w:t>
      </w:r>
      <w:r w:rsidRPr="0095665E">
        <w:rPr>
          <w:lang w:val="en-US"/>
        </w:rPr>
        <w:t xml:space="preserve"> Networks provide access to hidden career opportunities that are not publicly advertised (</w:t>
      </w:r>
      <w:r w:rsidRPr="0095665E">
        <w:rPr>
          <w:b/>
          <w:lang w:val="en-US"/>
        </w:rPr>
        <w:t>hidden job market</w:t>
      </w:r>
      <w:r w:rsidRPr="0095665E">
        <w:rPr>
          <w:lang w:val="en-US"/>
        </w:rPr>
        <w:t xml:space="preserve">). </w:t>
      </w:r>
      <w:r w:rsidR="002D2443">
        <w:rPr>
          <w:lang w:val="en-US"/>
        </w:rPr>
        <w:t>P</w:t>
      </w:r>
      <w:r w:rsidRPr="0095665E">
        <w:rPr>
          <w:lang w:val="en-US"/>
        </w:rPr>
        <w:t xml:space="preserve">ositions are </w:t>
      </w:r>
      <w:r w:rsidR="002D2443">
        <w:rPr>
          <w:lang w:val="en-US"/>
        </w:rPr>
        <w:t>filled</w:t>
      </w:r>
      <w:r w:rsidRPr="0095665E">
        <w:rPr>
          <w:lang w:val="en-US"/>
        </w:rPr>
        <w:t xml:space="preserve"> internally or through personal recommendations. </w:t>
      </w:r>
      <w:r w:rsidR="00AB7A38">
        <w:rPr>
          <w:lang w:val="en-US"/>
        </w:rPr>
        <w:t>B</w:t>
      </w:r>
      <w:r w:rsidR="00042E01">
        <w:rPr>
          <w:lang w:val="en-US"/>
        </w:rPr>
        <w:t>y b</w:t>
      </w:r>
      <w:r w:rsidRPr="0095665E">
        <w:rPr>
          <w:lang w:val="en-US"/>
        </w:rPr>
        <w:t xml:space="preserve">uilding relationships with </w:t>
      </w:r>
      <w:r w:rsidRPr="0095665E">
        <w:rPr>
          <w:b/>
          <w:noProof/>
          <w:lang w:val="en-US"/>
        </w:rPr>
        <mc:AlternateContent>
          <mc:Choice Requires="wps">
            <w:drawing>
              <wp:anchor distT="0" distB="0" distL="114300" distR="114300" simplePos="0" relativeHeight="251668480" behindDoc="0" locked="0" layoutInCell="1" allowOverlap="1" wp14:anchorId="525D2BE3" wp14:editId="5B697FC6">
                <wp:simplePos x="0" y="0"/>
                <wp:positionH relativeFrom="margin">
                  <wp:posOffset>-244507</wp:posOffset>
                </wp:positionH>
                <wp:positionV relativeFrom="margin">
                  <wp:posOffset>479956</wp:posOffset>
                </wp:positionV>
                <wp:extent cx="1391920" cy="1849120"/>
                <wp:effectExtent l="0" t="0" r="17780" b="17780"/>
                <wp:wrapSquare wrapText="bothSides"/>
                <wp:docPr id="2089215552" name="Textfeld 2089215552"/>
                <wp:cNvGraphicFramePr/>
                <a:graphic xmlns:a="http://schemas.openxmlformats.org/drawingml/2006/main">
                  <a:graphicData uri="http://schemas.microsoft.com/office/word/2010/wordprocessingShape">
                    <wps:wsp>
                      <wps:cNvSpPr txBox="1"/>
                      <wps:spPr>
                        <a:xfrm>
                          <a:off x="0" y="0"/>
                          <a:ext cx="1391920" cy="1849120"/>
                        </a:xfrm>
                        <a:prstGeom prst="rect">
                          <a:avLst/>
                        </a:prstGeom>
                        <a:solidFill>
                          <a:schemeClr val="lt1"/>
                        </a:solidFill>
                        <a:ln w="6350">
                          <a:solidFill>
                            <a:prstClr val="black"/>
                          </a:solidFill>
                        </a:ln>
                      </wps:spPr>
                      <wps:txbx>
                        <w:txbxContent>
                          <w:p w14:paraId="2D17E880" w14:textId="77777777" w:rsidR="005B279E" w:rsidRPr="00D75FD3" w:rsidRDefault="005B279E" w:rsidP="005B279E">
                            <w:pPr>
                              <w:spacing w:line="240" w:lineRule="auto"/>
                              <w:jc w:val="left"/>
                              <w:rPr>
                                <w:b/>
                                <w:sz w:val="20"/>
                                <w:szCs w:val="18"/>
                              </w:rPr>
                            </w:pPr>
                            <w:r>
                              <w:rPr>
                                <w:b/>
                                <w:sz w:val="20"/>
                              </w:rPr>
                              <w:t>Hidden Job Market</w:t>
                            </w:r>
                          </w:p>
                          <w:p w14:paraId="093F5297" w14:textId="76549A91" w:rsidR="005B279E" w:rsidRPr="00B464C3" w:rsidRDefault="005B279E" w:rsidP="005B279E">
                            <w:pPr>
                              <w:spacing w:line="240" w:lineRule="auto"/>
                              <w:jc w:val="left"/>
                              <w:rPr>
                                <w:sz w:val="20"/>
                                <w:szCs w:val="18"/>
                              </w:rPr>
                            </w:pPr>
                            <w:r>
                              <w:rPr>
                                <w:sz w:val="20"/>
                              </w:rPr>
                              <w:t xml:space="preserve">The "hidden job market" includes all unpublished </w:t>
                            </w:r>
                            <w:r w:rsidR="00DD5001">
                              <w:rPr>
                                <w:sz w:val="20"/>
                              </w:rPr>
                              <w:t>vacancies that</w:t>
                            </w:r>
                            <w:r>
                              <w:rPr>
                                <w:sz w:val="20"/>
                              </w:rPr>
                              <w:t xml:space="preserve"> </w:t>
                            </w:r>
                            <w:r w:rsidR="005305B7">
                              <w:rPr>
                                <w:sz w:val="20"/>
                              </w:rPr>
                              <w:t xml:space="preserve">are </w:t>
                            </w:r>
                            <w:r>
                              <w:rPr>
                                <w:sz w:val="20"/>
                              </w:rPr>
                              <w:t xml:space="preserve">filled without being publicly advertised </w:t>
                            </w:r>
                            <w:sdt>
                              <w:sdtPr>
                                <w:rPr>
                                  <w:sz w:val="20"/>
                                  <w:szCs w:val="18"/>
                                </w:rPr>
                                <w:id w:val="-1523931223"/>
                                <w:citation/>
                              </w:sdtPr>
                              <w:sdtEndPr/>
                              <w:sdtContent>
                                <w:r>
                                  <w:rPr>
                                    <w:sz w:val="20"/>
                                  </w:rPr>
                                  <w:fldChar w:fldCharType="begin"/>
                                </w:r>
                                <w:r>
                                  <w:rPr>
                                    <w:sz w:val="20"/>
                                  </w:rPr>
                                  <w:instrText xml:space="preserve"> CITATION Han21 \l 1031 </w:instrText>
                                </w:r>
                                <w:r>
                                  <w:rPr>
                                    <w:sz w:val="20"/>
                                  </w:rPr>
                                  <w:fldChar w:fldCharType="separate"/>
                                </w:r>
                                <w:r w:rsidR="00EA0864">
                                  <w:rPr>
                                    <w:b/>
                                    <w:bCs/>
                                    <w:noProof/>
                                    <w:sz w:val="20"/>
                                    <w:lang w:val="en-US"/>
                                  </w:rPr>
                                  <w:t>Invalid source specified.</w:t>
                                </w:r>
                                <w:r>
                                  <w:rPr>
                                    <w:sz w:val="20"/>
                                  </w:rPr>
                                  <w:fldChar w:fldCharType="end"/>
                                </w:r>
                              </w:sdtContent>
                            </w:sdt>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D2BE3" id="_x0000_t202" coordsize="21600,21600" o:spt="202" path="m,l,21600r21600,l21600,xe">
                <v:stroke joinstyle="miter"/>
                <v:path gradientshapeok="t" o:connecttype="rect"/>
              </v:shapetype>
              <v:shape id="Textfeld 2089215552" o:spid="_x0000_s1037" type="#_x0000_t202" style="position:absolute;left:0;text-align:left;margin-left:-19.25pt;margin-top:37.8pt;width:109.6pt;height:145.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" fillcolor="white [3201]" strokeweight=".5pt">
                <v:textbox>
                  <w:txbxContent>
                    <w:p w14:paraId="2D17E880" w14:textId="77777777" w:rsidR="005B279E" w:rsidRPr="00D75FD3" w:rsidRDefault="005B279E" w:rsidP="005B279E">
                      <w:pPr>
                        <w:spacing w:line="240" w:lineRule="auto"/>
                        <w:jc w:val="left"/>
                        <w:rPr>
                          <w:b/>
                          <w:sz w:val="20"/>
                          <w:szCs w:val="18"/>
                        </w:rPr>
                      </w:pPr>
                      <w:r>
                        <w:rPr>
                          <w:b/>
                          <w:sz w:val="20"/>
                        </w:rPr>
                        <w:t>Hidden Job Market</w:t>
                      </w:r>
                    </w:p>
                    <w:p w14:paraId="093F5297" w14:textId="76549A91" w:rsidR="005B279E" w:rsidRPr="00B464C3" w:rsidRDefault="005B279E" w:rsidP="005B279E">
                      <w:pPr>
                        <w:spacing w:line="240" w:lineRule="auto"/>
                        <w:jc w:val="left"/>
                        <w:rPr>
                          <w:sz w:val="20"/>
                          <w:szCs w:val="18"/>
                        </w:rPr>
                      </w:pPr>
                      <w:r>
                        <w:rPr>
                          <w:sz w:val="20"/>
                        </w:rPr>
                        <w:t xml:space="preserve">The "hidden job market" includes all unpublished </w:t>
                      </w:r>
                      <w:r w:rsidR="00DD5001">
                        <w:rPr>
                          <w:sz w:val="20"/>
                        </w:rPr>
                        <w:t>vacancies that</w:t>
                      </w:r>
                      <w:r>
                        <w:rPr>
                          <w:sz w:val="20"/>
                        </w:rPr>
                        <w:t xml:space="preserve"> </w:t>
                      </w:r>
                      <w:r w:rsidR="005305B7">
                        <w:rPr>
                          <w:sz w:val="20"/>
                        </w:rPr>
                        <w:t xml:space="preserve">are </w:t>
                      </w:r>
                      <w:r>
                        <w:rPr>
                          <w:sz w:val="20"/>
                        </w:rPr>
                        <w:t xml:space="preserve">filled without being publicly advertised </w:t>
                      </w:r>
                      <w:sdt>
                        <w:sdtPr>
                          <w:rPr>
                            <w:sz w:val="20"/>
                            <w:szCs w:val="18"/>
                          </w:rPr>
                          <w:id w:val="-1523931223"/>
                          <w:citation/>
                        </w:sdtPr>
                        <w:sdtEndPr/>
                        <w:sdtContent>
                          <w:r>
                            <w:rPr>
                              <w:sz w:val="20"/>
                            </w:rPr>
                            <w:fldChar w:fldCharType="begin"/>
                          </w:r>
                          <w:r>
                            <w:rPr>
                              <w:sz w:val="20"/>
                            </w:rPr>
                            <w:instrText xml:space="preserve"> CITATION Han21 \l 1031 </w:instrText>
                          </w:r>
                          <w:r>
                            <w:rPr>
                              <w:sz w:val="20"/>
                            </w:rPr>
                            <w:fldChar w:fldCharType="separate"/>
                          </w:r>
                          <w:r w:rsidR="00EA0864">
                            <w:rPr>
                              <w:b/>
                              <w:bCs/>
                              <w:noProof/>
                              <w:sz w:val="20"/>
                              <w:lang w:val="en-US"/>
                            </w:rPr>
                            <w:t>Invalid source specified.</w:t>
                          </w:r>
                          <w:r>
                            <w:rPr>
                              <w:sz w:val="20"/>
                            </w:rPr>
                            <w:fldChar w:fldCharType="end"/>
                          </w:r>
                        </w:sdtContent>
                      </w:sdt>
                      <w:r>
                        <w:rPr>
                          <w:sz w:val="20"/>
                        </w:rPr>
                        <w:t>.</w:t>
                      </w:r>
                    </w:p>
                  </w:txbxContent>
                </v:textbox>
                <w10:wrap type="square" anchorx="margin" anchory="margin"/>
              </v:shape>
            </w:pict>
          </mc:Fallback>
        </mc:AlternateContent>
      </w:r>
      <w:r w:rsidRPr="0095665E">
        <w:rPr>
          <w:lang w:val="en-US"/>
        </w:rPr>
        <w:t>decision-makers and actively networking</w:t>
      </w:r>
      <w:r w:rsidR="00042E01">
        <w:rPr>
          <w:lang w:val="en-US"/>
        </w:rPr>
        <w:t>,</w:t>
      </w:r>
      <w:r w:rsidR="00AB7A38">
        <w:rPr>
          <w:lang w:val="en-US"/>
        </w:rPr>
        <w:t xml:space="preserve"> </w:t>
      </w:r>
      <w:r w:rsidR="00042E01">
        <w:rPr>
          <w:lang w:val="en-US"/>
        </w:rPr>
        <w:t>you are more</w:t>
      </w:r>
      <w:r w:rsidRPr="0095665E">
        <w:rPr>
          <w:lang w:val="en-US"/>
        </w:rPr>
        <w:t xml:space="preserve"> likely to learn about these opportunities and be recommended by others. </w:t>
      </w:r>
    </w:p>
    <w:p w14:paraId="7F41C62D" w14:textId="7E4CAD5C" w:rsidR="005B279E" w:rsidRPr="0095665E" w:rsidRDefault="005B279E" w:rsidP="00D66B34">
      <w:pPr>
        <w:pStyle w:val="ListParagraph"/>
        <w:numPr>
          <w:ilvl w:val="0"/>
          <w:numId w:val="30"/>
        </w:numPr>
        <w:rPr>
          <w:lang w:val="en-US"/>
        </w:rPr>
      </w:pPr>
      <w:r w:rsidRPr="0095665E">
        <w:rPr>
          <w:b/>
          <w:lang w:val="en-US"/>
        </w:rPr>
        <w:t xml:space="preserve">Business </w:t>
      </w:r>
      <w:r w:rsidR="00AB7A38">
        <w:rPr>
          <w:b/>
          <w:lang w:val="en-US"/>
        </w:rPr>
        <w:t>c</w:t>
      </w:r>
      <w:r w:rsidRPr="0095665E">
        <w:rPr>
          <w:b/>
          <w:lang w:val="en-US"/>
        </w:rPr>
        <w:t xml:space="preserve">ooperation and </w:t>
      </w:r>
      <w:r w:rsidR="00AB7A38">
        <w:rPr>
          <w:b/>
          <w:lang w:val="en-US"/>
        </w:rPr>
        <w:t>c</w:t>
      </w:r>
      <w:r w:rsidRPr="0095665E">
        <w:rPr>
          <w:b/>
          <w:lang w:val="en-US"/>
        </w:rPr>
        <w:t xml:space="preserve">areer </w:t>
      </w:r>
      <w:r w:rsidR="00AB7A38">
        <w:rPr>
          <w:b/>
          <w:lang w:val="en-US"/>
        </w:rPr>
        <w:t>d</w:t>
      </w:r>
      <w:r w:rsidRPr="0095665E">
        <w:rPr>
          <w:b/>
          <w:lang w:val="en-US"/>
        </w:rPr>
        <w:t>evelopment:</w:t>
      </w:r>
      <w:r w:rsidRPr="0095665E">
        <w:rPr>
          <w:lang w:val="en-US"/>
        </w:rPr>
        <w:t xml:space="preserve"> Networks </w:t>
      </w:r>
      <w:r w:rsidR="00AB7A38">
        <w:rPr>
          <w:lang w:val="en-US"/>
        </w:rPr>
        <w:t>are</w:t>
      </w:r>
      <w:r w:rsidRPr="0095665E">
        <w:rPr>
          <w:lang w:val="en-US"/>
        </w:rPr>
        <w:t xml:space="preserve"> an opportunity to collaborate with other professionals and companies, whether in the form of projects, collaborations or joint ventures. </w:t>
      </w:r>
      <w:r w:rsidR="00AB7A38">
        <w:rPr>
          <w:lang w:val="en-US"/>
        </w:rPr>
        <w:t>These types of</w:t>
      </w:r>
      <w:r w:rsidRPr="0095665E">
        <w:rPr>
          <w:lang w:val="en-US"/>
        </w:rPr>
        <w:t xml:space="preserve"> business partnerships can promote professional development, </w:t>
      </w:r>
      <w:r w:rsidR="00AB7A38">
        <w:rPr>
          <w:lang w:val="en-US"/>
        </w:rPr>
        <w:t>create</w:t>
      </w:r>
      <w:r w:rsidRPr="0095665E">
        <w:rPr>
          <w:lang w:val="en-US"/>
        </w:rPr>
        <w:t xml:space="preserve"> new business opportunities and support your career advancement.</w:t>
      </w:r>
    </w:p>
    <w:p w14:paraId="195C9DDE" w14:textId="043AB9D8" w:rsidR="005B279E" w:rsidRPr="0095665E" w:rsidRDefault="005B279E" w:rsidP="005B279E">
      <w:pPr>
        <w:rPr>
          <w:lang w:val="en-US"/>
        </w:rPr>
      </w:pPr>
      <w:r w:rsidRPr="0095665E">
        <w:rPr>
          <w:lang w:val="en-US"/>
        </w:rPr>
        <w:t xml:space="preserve">Authors </w:t>
      </w:r>
      <w:proofErr w:type="spellStart"/>
      <w:r w:rsidRPr="0095665E">
        <w:rPr>
          <w:lang w:val="en-US"/>
        </w:rPr>
        <w:t>Barthauer</w:t>
      </w:r>
      <w:proofErr w:type="spellEnd"/>
      <w:r w:rsidRPr="0095665E">
        <w:rPr>
          <w:lang w:val="en-US"/>
        </w:rPr>
        <w:t xml:space="preserve"> et al. (2019) </w:t>
      </w:r>
      <w:r w:rsidR="00801183">
        <w:rPr>
          <w:lang w:val="en-US"/>
        </w:rPr>
        <w:t>identify several distinct</w:t>
      </w:r>
      <w:r w:rsidRPr="0095665E">
        <w:rPr>
          <w:lang w:val="en-US"/>
        </w:rPr>
        <w:t xml:space="preserve"> network types in a career context: Support networks, guidance networks, buy-in networks, and internal and external network contacts:</w:t>
      </w:r>
    </w:p>
    <w:p w14:paraId="11210852" w14:textId="6BF5D99A" w:rsidR="005B279E" w:rsidRPr="0095665E" w:rsidRDefault="005B279E" w:rsidP="00D66B34">
      <w:pPr>
        <w:pStyle w:val="ListParagraph"/>
        <w:numPr>
          <w:ilvl w:val="0"/>
          <w:numId w:val="28"/>
        </w:numPr>
        <w:rPr>
          <w:lang w:val="en-US"/>
        </w:rPr>
      </w:pPr>
      <w:r w:rsidRPr="0095665E">
        <w:rPr>
          <w:b/>
          <w:lang w:val="en-US"/>
        </w:rPr>
        <w:t xml:space="preserve">Support </w:t>
      </w:r>
      <w:r w:rsidR="009D138E">
        <w:rPr>
          <w:b/>
          <w:lang w:val="en-US"/>
        </w:rPr>
        <w:t>n</w:t>
      </w:r>
      <w:r w:rsidRPr="0095665E">
        <w:rPr>
          <w:b/>
          <w:lang w:val="en-US"/>
        </w:rPr>
        <w:t xml:space="preserve">etworks: </w:t>
      </w:r>
      <w:r w:rsidRPr="0095665E">
        <w:rPr>
          <w:lang w:val="en-US"/>
        </w:rPr>
        <w:t xml:space="preserve">These are highly </w:t>
      </w:r>
      <w:r w:rsidR="009D138E">
        <w:rPr>
          <w:lang w:val="en-US"/>
        </w:rPr>
        <w:t>relevant to</w:t>
      </w:r>
      <w:r w:rsidRPr="0095665E">
        <w:rPr>
          <w:lang w:val="en-US"/>
        </w:rPr>
        <w:t xml:space="preserve"> professional development and </w:t>
      </w:r>
      <w:r w:rsidR="009D138E">
        <w:rPr>
          <w:lang w:val="en-US"/>
        </w:rPr>
        <w:t>refer to</w:t>
      </w:r>
      <w:r w:rsidRPr="0095665E">
        <w:rPr>
          <w:lang w:val="en-US"/>
        </w:rPr>
        <w:t xml:space="preserve"> support </w:t>
      </w:r>
      <w:r w:rsidR="00801183">
        <w:rPr>
          <w:lang w:val="en-US"/>
        </w:rPr>
        <w:t>from</w:t>
      </w:r>
      <w:r w:rsidRPr="0095665E">
        <w:rPr>
          <w:lang w:val="en-US"/>
        </w:rPr>
        <w:t xml:space="preserve"> colleagues and superiors. These networks </w:t>
      </w:r>
      <w:r w:rsidR="004553B8">
        <w:rPr>
          <w:lang w:val="en-US"/>
        </w:rPr>
        <w:t>bolster</w:t>
      </w:r>
      <w:r w:rsidRPr="0095665E">
        <w:rPr>
          <w:lang w:val="en-US"/>
        </w:rPr>
        <w:t xml:space="preserve"> </w:t>
      </w:r>
      <w:r w:rsidR="009D138E">
        <w:rPr>
          <w:lang w:val="en-US"/>
        </w:rPr>
        <w:t xml:space="preserve">your career </w:t>
      </w:r>
      <w:r w:rsidRPr="0095665E">
        <w:rPr>
          <w:lang w:val="en-US"/>
        </w:rPr>
        <w:t xml:space="preserve">by promoting the visibility of your work and showcasing prestigious tasks and projects. They also provide psychosocial support in the form of </w:t>
      </w:r>
      <w:r w:rsidR="004553B8">
        <w:rPr>
          <w:lang w:val="en-US"/>
        </w:rPr>
        <w:t xml:space="preserve">career-related </w:t>
      </w:r>
      <w:r w:rsidRPr="0095665E">
        <w:rPr>
          <w:lang w:val="en-US"/>
        </w:rPr>
        <w:t xml:space="preserve">advice and </w:t>
      </w:r>
      <w:r w:rsidR="009D138E">
        <w:rPr>
          <w:lang w:val="en-US"/>
        </w:rPr>
        <w:t>assistance</w:t>
      </w:r>
      <w:r w:rsidRPr="0095665E">
        <w:rPr>
          <w:lang w:val="en-US"/>
        </w:rPr>
        <w:t xml:space="preserve">. Studies have shown that this type of support </w:t>
      </w:r>
      <w:r w:rsidR="009A1C19">
        <w:rPr>
          <w:lang w:val="en-US"/>
        </w:rPr>
        <w:t xml:space="preserve">is linked </w:t>
      </w:r>
      <w:r w:rsidRPr="0095665E">
        <w:rPr>
          <w:lang w:val="en-US"/>
        </w:rPr>
        <w:t xml:space="preserve">to </w:t>
      </w:r>
      <w:r w:rsidR="009809D3">
        <w:rPr>
          <w:lang w:val="en-US"/>
        </w:rPr>
        <w:t xml:space="preserve">popular </w:t>
      </w:r>
      <w:r w:rsidRPr="0095665E">
        <w:rPr>
          <w:lang w:val="en-US"/>
        </w:rPr>
        <w:t xml:space="preserve">career success </w:t>
      </w:r>
      <w:r w:rsidR="009A1C19">
        <w:rPr>
          <w:lang w:val="en-US"/>
        </w:rPr>
        <w:t>yardsticks</w:t>
      </w:r>
      <w:r w:rsidRPr="0095665E">
        <w:rPr>
          <w:lang w:val="en-US"/>
        </w:rPr>
        <w:t xml:space="preserve"> such as career satisfaction, promotions, and salary increases.</w:t>
      </w:r>
    </w:p>
    <w:p w14:paraId="3B48EDE2" w14:textId="5389168D" w:rsidR="005B279E" w:rsidRPr="0095665E" w:rsidRDefault="005B279E" w:rsidP="00D66B34">
      <w:pPr>
        <w:pStyle w:val="ListParagraph"/>
        <w:numPr>
          <w:ilvl w:val="0"/>
          <w:numId w:val="28"/>
        </w:numPr>
        <w:rPr>
          <w:lang w:val="en-US"/>
        </w:rPr>
      </w:pPr>
      <w:r w:rsidRPr="0095665E">
        <w:rPr>
          <w:b/>
          <w:lang w:val="en-US"/>
        </w:rPr>
        <w:t xml:space="preserve">Leadership </w:t>
      </w:r>
      <w:r w:rsidR="009A1C19">
        <w:rPr>
          <w:b/>
          <w:lang w:val="en-US"/>
        </w:rPr>
        <w:t>n</w:t>
      </w:r>
      <w:r w:rsidRPr="0095665E">
        <w:rPr>
          <w:b/>
          <w:lang w:val="en-US"/>
        </w:rPr>
        <w:t xml:space="preserve">etworks: </w:t>
      </w:r>
      <w:r w:rsidRPr="0095665E">
        <w:rPr>
          <w:lang w:val="en-US"/>
        </w:rPr>
        <w:t>A</w:t>
      </w:r>
      <w:r w:rsidR="008045D2">
        <w:rPr>
          <w:lang w:val="en-US"/>
        </w:rPr>
        <w:t>longside</w:t>
      </w:r>
      <w:r w:rsidRPr="0095665E">
        <w:rPr>
          <w:lang w:val="en-US"/>
        </w:rPr>
        <w:t xml:space="preserve"> mentor-mentee relationships, leadership networks are </w:t>
      </w:r>
      <w:r w:rsidR="008045D2">
        <w:rPr>
          <w:lang w:val="en-US"/>
        </w:rPr>
        <w:t xml:space="preserve">also </w:t>
      </w:r>
      <w:r w:rsidRPr="0095665E">
        <w:rPr>
          <w:lang w:val="en-US"/>
        </w:rPr>
        <w:t>important for</w:t>
      </w:r>
      <w:r w:rsidR="008045D2">
        <w:rPr>
          <w:lang w:val="en-US"/>
        </w:rPr>
        <w:t xml:space="preserve"> managers in their</w:t>
      </w:r>
      <w:r w:rsidRPr="0095665E">
        <w:rPr>
          <w:lang w:val="en-US"/>
        </w:rPr>
        <w:t xml:space="preserve"> career development. These networks </w:t>
      </w:r>
      <w:r w:rsidR="008045D2">
        <w:rPr>
          <w:lang w:val="en-US"/>
        </w:rPr>
        <w:t>include</w:t>
      </w:r>
      <w:r w:rsidRPr="0095665E">
        <w:rPr>
          <w:lang w:val="en-US"/>
        </w:rPr>
        <w:t xml:space="preserve"> peer</w:t>
      </w:r>
      <w:r w:rsidR="008045D2">
        <w:rPr>
          <w:lang w:val="en-US"/>
        </w:rPr>
        <w:t>-to-</w:t>
      </w:r>
      <w:r w:rsidR="00DC3A2B">
        <w:rPr>
          <w:lang w:val="en-US"/>
        </w:rPr>
        <w:t>p</w:t>
      </w:r>
      <w:r w:rsidR="008045D2">
        <w:rPr>
          <w:lang w:val="en-US"/>
        </w:rPr>
        <w:t>eer</w:t>
      </w:r>
      <w:r w:rsidRPr="0095665E">
        <w:rPr>
          <w:lang w:val="en-US"/>
        </w:rPr>
        <w:t>, organizational, division-specific and collective management networks. Peer</w:t>
      </w:r>
      <w:r w:rsidR="00DC3A2B">
        <w:rPr>
          <w:lang w:val="en-US"/>
        </w:rPr>
        <w:t>-to-peer</w:t>
      </w:r>
      <w:r w:rsidRPr="0095665E">
        <w:rPr>
          <w:lang w:val="en-US"/>
        </w:rPr>
        <w:t xml:space="preserve"> networks connect managers </w:t>
      </w:r>
      <w:r w:rsidR="009809D3">
        <w:rPr>
          <w:lang w:val="en-US"/>
        </w:rPr>
        <w:t xml:space="preserve">through </w:t>
      </w:r>
      <w:r w:rsidRPr="0095665E">
        <w:rPr>
          <w:lang w:val="en-US"/>
        </w:rPr>
        <w:lastRenderedPageBreak/>
        <w:t xml:space="preserve">shared experiences, tasks, and interests. Organizational networks </w:t>
      </w:r>
      <w:r w:rsidR="009809D3">
        <w:rPr>
          <w:lang w:val="en-US"/>
        </w:rPr>
        <w:t>are</w:t>
      </w:r>
      <w:r w:rsidRPr="0095665E">
        <w:rPr>
          <w:lang w:val="en-US"/>
        </w:rPr>
        <w:t xml:space="preserve"> informal relationships within the organization that drive innovation, effectiveness, and productivity. Division-specific strategy networks connect managers with shared strategic goals, while collective networks are self-organized systems that connect managers with common interests.</w:t>
      </w:r>
    </w:p>
    <w:p w14:paraId="77DAC480" w14:textId="166AC3E6" w:rsidR="005B279E" w:rsidRPr="0095665E" w:rsidRDefault="005B279E" w:rsidP="00D66B34">
      <w:pPr>
        <w:pStyle w:val="ListParagraph"/>
        <w:numPr>
          <w:ilvl w:val="0"/>
          <w:numId w:val="28"/>
        </w:numPr>
        <w:rPr>
          <w:lang w:val="en-US"/>
        </w:rPr>
      </w:pPr>
      <w:r w:rsidRPr="0095665E">
        <w:rPr>
          <w:b/>
          <w:lang w:val="en-US"/>
        </w:rPr>
        <w:t>Buy-</w:t>
      </w:r>
      <w:r w:rsidR="00DC3A2B">
        <w:rPr>
          <w:b/>
          <w:lang w:val="en-US"/>
        </w:rPr>
        <w:t>i</w:t>
      </w:r>
      <w:r w:rsidRPr="0095665E">
        <w:rPr>
          <w:b/>
          <w:lang w:val="en-US"/>
        </w:rPr>
        <w:t xml:space="preserve">n </w:t>
      </w:r>
      <w:r w:rsidR="00DC3A2B">
        <w:rPr>
          <w:b/>
          <w:lang w:val="en-US"/>
        </w:rPr>
        <w:t>n</w:t>
      </w:r>
      <w:r w:rsidRPr="0095665E">
        <w:rPr>
          <w:b/>
          <w:lang w:val="en-US"/>
        </w:rPr>
        <w:t xml:space="preserve">etworks: </w:t>
      </w:r>
      <w:r w:rsidRPr="0095665E">
        <w:rPr>
          <w:lang w:val="en-US"/>
        </w:rPr>
        <w:t xml:space="preserve">These play a role in the efficient design of work processes, change management and promoting innovations. </w:t>
      </w:r>
      <w:r w:rsidR="005742AB">
        <w:rPr>
          <w:lang w:val="en-US"/>
        </w:rPr>
        <w:t>They often include</w:t>
      </w:r>
      <w:r w:rsidRPr="0095665E">
        <w:rPr>
          <w:lang w:val="en-US"/>
        </w:rPr>
        <w:t xml:space="preserve"> influential individuals </w:t>
      </w:r>
      <w:r w:rsidR="008010CA">
        <w:rPr>
          <w:lang w:val="en-US"/>
        </w:rPr>
        <w:t>whose</w:t>
      </w:r>
      <w:r w:rsidRPr="0095665E">
        <w:rPr>
          <w:lang w:val="en-US"/>
        </w:rPr>
        <w:t xml:space="preserve"> consent and approval </w:t>
      </w:r>
      <w:proofErr w:type="gramStart"/>
      <w:r w:rsidR="008010CA">
        <w:rPr>
          <w:lang w:val="en-US"/>
        </w:rPr>
        <w:t>is</w:t>
      </w:r>
      <w:proofErr w:type="gramEnd"/>
      <w:r w:rsidR="008010CA">
        <w:rPr>
          <w:lang w:val="en-US"/>
        </w:rPr>
        <w:t xml:space="preserve"> needed </w:t>
      </w:r>
      <w:r w:rsidRPr="0095665E">
        <w:rPr>
          <w:lang w:val="en-US"/>
        </w:rPr>
        <w:t xml:space="preserve">for project proposals, strategy directions or innovative change processes. Exchanging information, services, products and resources between network players helps to promote engagement and resource procurement. The size of the buy-in network increases </w:t>
      </w:r>
      <w:r w:rsidR="008010CA">
        <w:rPr>
          <w:lang w:val="en-US"/>
        </w:rPr>
        <w:t>membe</w:t>
      </w:r>
      <w:r w:rsidRPr="0095665E">
        <w:rPr>
          <w:lang w:val="en-US"/>
        </w:rPr>
        <w:t>rs’ ability to assert their own initiatives and views.</w:t>
      </w:r>
    </w:p>
    <w:p w14:paraId="1EB154B1" w14:textId="0AFF7138" w:rsidR="005B279E" w:rsidRPr="0095665E" w:rsidRDefault="005B279E" w:rsidP="00D66B34">
      <w:pPr>
        <w:pStyle w:val="ListParagraph"/>
        <w:numPr>
          <w:ilvl w:val="0"/>
          <w:numId w:val="28"/>
        </w:numPr>
        <w:rPr>
          <w:lang w:val="en-US"/>
        </w:rPr>
      </w:pPr>
      <w:r w:rsidRPr="0095665E">
        <w:rPr>
          <w:b/>
          <w:lang w:val="en-US"/>
        </w:rPr>
        <w:t xml:space="preserve">Internal and </w:t>
      </w:r>
      <w:r w:rsidR="008010CA">
        <w:rPr>
          <w:b/>
          <w:lang w:val="en-US"/>
        </w:rPr>
        <w:t>e</w:t>
      </w:r>
      <w:r w:rsidRPr="0095665E">
        <w:rPr>
          <w:b/>
          <w:lang w:val="en-US"/>
        </w:rPr>
        <w:t xml:space="preserve">xternal </w:t>
      </w:r>
      <w:r w:rsidR="008010CA">
        <w:rPr>
          <w:b/>
          <w:lang w:val="en-US"/>
        </w:rPr>
        <w:t>n</w:t>
      </w:r>
      <w:r w:rsidRPr="0095665E">
        <w:rPr>
          <w:b/>
          <w:lang w:val="en-US"/>
        </w:rPr>
        <w:t xml:space="preserve">etworks: </w:t>
      </w:r>
      <w:r w:rsidRPr="0095665E">
        <w:rPr>
          <w:lang w:val="en-US"/>
        </w:rPr>
        <w:t xml:space="preserve">The distinction between internal and external networks is </w:t>
      </w:r>
      <w:r w:rsidR="008010CA">
        <w:rPr>
          <w:lang w:val="en-US"/>
        </w:rPr>
        <w:t>a</w:t>
      </w:r>
      <w:r w:rsidRPr="0095665E">
        <w:rPr>
          <w:lang w:val="en-US"/>
        </w:rPr>
        <w:t xml:space="preserve"> relevant</w:t>
      </w:r>
      <w:r w:rsidR="008010CA">
        <w:rPr>
          <w:lang w:val="en-US"/>
        </w:rPr>
        <w:t xml:space="preserve"> one</w:t>
      </w:r>
      <w:r w:rsidRPr="0095665E">
        <w:rPr>
          <w:lang w:val="en-US"/>
        </w:rPr>
        <w:t xml:space="preserve">. Internal networks refer to contacts within your own department or organization, while external networks include contacts outside your employment context. Internal networks (especially when supported by higher hierarchical levels, see Seefeld, 2022) provide access to resources, support and collaboration, while external networks </w:t>
      </w:r>
      <w:r w:rsidR="00A66659">
        <w:rPr>
          <w:lang w:val="en-US"/>
        </w:rPr>
        <w:t>facilitate</w:t>
      </w:r>
      <w:r w:rsidRPr="0095665E">
        <w:rPr>
          <w:lang w:val="en-US"/>
        </w:rPr>
        <w:t xml:space="preserve"> the exchange of information and broader career opportunities. </w:t>
      </w:r>
    </w:p>
    <w:p w14:paraId="140ADD40" w14:textId="5DF30432" w:rsidR="005B279E" w:rsidRPr="0095665E" w:rsidRDefault="005B279E" w:rsidP="005B279E">
      <w:pPr>
        <w:rPr>
          <w:lang w:val="en-US"/>
        </w:rPr>
      </w:pPr>
      <w:r w:rsidRPr="0095665E">
        <w:rPr>
          <w:lang w:val="en-US"/>
        </w:rPr>
        <w:t xml:space="preserve">Gender-specific networks are also worth mentioning – in the past, </w:t>
      </w:r>
      <w:r w:rsidR="00A66659">
        <w:rPr>
          <w:lang w:val="en-US"/>
        </w:rPr>
        <w:t>selected</w:t>
      </w:r>
      <w:r w:rsidRPr="0095665E">
        <w:rPr>
          <w:lang w:val="en-US"/>
        </w:rPr>
        <w:t xml:space="preserve"> networks tended to be male-dominated, </w:t>
      </w:r>
      <w:r w:rsidR="00A66659">
        <w:rPr>
          <w:lang w:val="en-US"/>
        </w:rPr>
        <w:t>prompting</w:t>
      </w:r>
      <w:r w:rsidRPr="0095665E">
        <w:rPr>
          <w:lang w:val="en-US"/>
        </w:rPr>
        <w:t xml:space="preserve"> more and more women </w:t>
      </w:r>
      <w:r w:rsidR="00A66659">
        <w:rPr>
          <w:lang w:val="en-US"/>
        </w:rPr>
        <w:t>to build</w:t>
      </w:r>
      <w:r w:rsidRPr="0095665E">
        <w:rPr>
          <w:lang w:val="en-US"/>
        </w:rPr>
        <w:t xml:space="preserve"> their own networks</w:t>
      </w:r>
      <w:r w:rsidR="00A66659">
        <w:rPr>
          <w:lang w:val="en-US"/>
        </w:rPr>
        <w:t>. O</w:t>
      </w:r>
      <w:r w:rsidRPr="0095665E">
        <w:rPr>
          <w:lang w:val="en-US"/>
        </w:rPr>
        <w:t xml:space="preserve">ther networks </w:t>
      </w:r>
      <w:r w:rsidR="00041D50">
        <w:rPr>
          <w:lang w:val="en-US"/>
        </w:rPr>
        <w:t>are committed to</w:t>
      </w:r>
      <w:r w:rsidR="007247E7">
        <w:rPr>
          <w:lang w:val="en-US"/>
        </w:rPr>
        <w:t xml:space="preserve"> being</w:t>
      </w:r>
      <w:r w:rsidRPr="0095665E">
        <w:rPr>
          <w:lang w:val="en-US"/>
        </w:rPr>
        <w:t xml:space="preserve"> open to all gender identities and sexual orientations. Studies indicate </w:t>
      </w:r>
      <w:r w:rsidR="00041D50">
        <w:rPr>
          <w:lang w:val="en-US"/>
        </w:rPr>
        <w:t>several</w:t>
      </w:r>
      <w:r w:rsidR="007247E7">
        <w:rPr>
          <w:lang w:val="en-US"/>
        </w:rPr>
        <w:t xml:space="preserve"> </w:t>
      </w:r>
      <w:proofErr w:type="gramStart"/>
      <w:r w:rsidRPr="0095665E">
        <w:rPr>
          <w:lang w:val="en-US"/>
        </w:rPr>
        <w:t>gender</w:t>
      </w:r>
      <w:proofErr w:type="gramEnd"/>
      <w:r w:rsidRPr="0095665E">
        <w:rPr>
          <w:lang w:val="en-US"/>
        </w:rPr>
        <w:t>-specific differences in terms of networking</w:t>
      </w:r>
      <w:r w:rsidR="007247E7">
        <w:rPr>
          <w:lang w:val="en-US"/>
        </w:rPr>
        <w:t xml:space="preserve"> and</w:t>
      </w:r>
      <w:r w:rsidRPr="0095665E">
        <w:rPr>
          <w:lang w:val="en-US"/>
        </w:rPr>
        <w:t xml:space="preserve"> network expectations </w:t>
      </w:r>
      <w:sdt>
        <w:sdtPr>
          <w:rPr>
            <w:lang w:val="en-US"/>
          </w:rPr>
          <w:id w:val="-504820712"/>
          <w:placeholder>
            <w:docPart w:val="B88406FAC0F94FCFBFDC376B07779EB8"/>
          </w:placeholder>
          <w:citation/>
        </w:sdtPr>
        <w:sdtEndPr/>
        <w:sdtContent>
          <w:r w:rsidRPr="0095665E">
            <w:rPr>
              <w:lang w:val="en-US"/>
            </w:rPr>
            <w:fldChar w:fldCharType="begin"/>
          </w:r>
          <w:r w:rsidRPr="0095665E">
            <w:rPr>
              <w:lang w:val="en-US"/>
            </w:rPr>
            <w:instrText xml:space="preserve">CITATION Jul22 \p 13 \l 1031 </w:instrText>
          </w:r>
          <w:r w:rsidRPr="0095665E">
            <w:rPr>
              <w:lang w:val="en-US"/>
            </w:rPr>
            <w:fldChar w:fldCharType="separate"/>
          </w:r>
          <w:r w:rsidR="00EA0864" w:rsidRPr="0095665E">
            <w:rPr>
              <w:noProof/>
              <w:lang w:val="en-US"/>
            </w:rPr>
            <w:t>(Seefeld, 2022, S. 13)</w:t>
          </w:r>
          <w:r w:rsidRPr="0095665E">
            <w:rPr>
              <w:lang w:val="en-US"/>
            </w:rPr>
            <w:fldChar w:fldCharType="end"/>
          </w:r>
        </w:sdtContent>
      </w:sdt>
      <w:r w:rsidRPr="0095665E">
        <w:rPr>
          <w:lang w:val="en-US"/>
        </w:rPr>
        <w:t>. There are therefore justifications for both cross-gender and gender-specific networks.</w:t>
      </w:r>
    </w:p>
    <w:p w14:paraId="7FD696A5" w14:textId="77777777" w:rsidR="005B279E" w:rsidRPr="0095665E" w:rsidRDefault="005B279E" w:rsidP="005B279E">
      <w:pPr>
        <w:rPr>
          <w:lang w:val="en-US" w:eastAsia="de-DE"/>
        </w:rPr>
      </w:pPr>
    </w:p>
    <w:p w14:paraId="665E3332" w14:textId="77777777" w:rsidR="005B279E" w:rsidRPr="0095665E" w:rsidRDefault="005B279E" w:rsidP="005B279E">
      <w:pPr>
        <w:pStyle w:val="Heading3"/>
        <w:rPr>
          <w:lang w:val="en-US"/>
        </w:rPr>
      </w:pPr>
      <w:r w:rsidRPr="0095665E">
        <w:rPr>
          <w:lang w:val="en-US"/>
        </w:rPr>
        <w:lastRenderedPageBreak/>
        <w:t>Social Networks in a Career Context</w:t>
      </w:r>
    </w:p>
    <w:p w14:paraId="46DEFDB9" w14:textId="33216B2F" w:rsidR="005B279E" w:rsidRPr="0095665E" w:rsidRDefault="005B279E" w:rsidP="005B279E">
      <w:pPr>
        <w:rPr>
          <w:lang w:val="en-US"/>
        </w:rPr>
      </w:pPr>
      <w:r w:rsidRPr="0095665E">
        <w:rPr>
          <w:lang w:val="en-US"/>
        </w:rPr>
        <w:t xml:space="preserve">In recent years, social networks </w:t>
      </w:r>
      <w:r w:rsidR="00161693">
        <w:rPr>
          <w:lang w:val="en-US"/>
        </w:rPr>
        <w:t xml:space="preserve">have played an increasingly important role </w:t>
      </w:r>
      <w:r w:rsidRPr="0095665E">
        <w:rPr>
          <w:lang w:val="en-US"/>
        </w:rPr>
        <w:t xml:space="preserve">in job hunting </w:t>
      </w:r>
      <w:sdt>
        <w:sdtPr>
          <w:rPr>
            <w:lang w:val="en-US"/>
          </w:rPr>
          <w:id w:val="-54625394"/>
          <w:citation/>
        </w:sdtPr>
        <w:sdtEndPr/>
        <w:sdtContent>
          <w:r w:rsidRPr="0095665E">
            <w:rPr>
              <w:lang w:val="en-US"/>
            </w:rPr>
            <w:fldChar w:fldCharType="begin"/>
          </w:r>
          <w:r w:rsidRPr="0095665E">
            <w:rPr>
              <w:lang w:val="en-US"/>
            </w:rPr>
            <w:instrText xml:space="preserve">CITATION Ste20 \p 107 \l 1031 </w:instrText>
          </w:r>
          <w:r w:rsidRPr="0095665E">
            <w:rPr>
              <w:lang w:val="en-US"/>
            </w:rPr>
            <w:fldChar w:fldCharType="separate"/>
          </w:r>
          <w:r w:rsidR="00EA0864" w:rsidRPr="0095665E">
            <w:rPr>
              <w:noProof/>
              <w:lang w:val="en-US"/>
            </w:rPr>
            <w:t>(Pflaum, 2020, S. 107)</w:t>
          </w:r>
          <w:r w:rsidRPr="0095665E">
            <w:rPr>
              <w:lang w:val="en-US"/>
            </w:rPr>
            <w:fldChar w:fldCharType="end"/>
          </w:r>
        </w:sdtContent>
      </w:sdt>
      <w:r w:rsidRPr="0095665E">
        <w:rPr>
          <w:lang w:val="en-US"/>
        </w:rPr>
        <w:t xml:space="preserve">. Companies with </w:t>
      </w:r>
      <w:r w:rsidR="00360137">
        <w:rPr>
          <w:lang w:val="en-US"/>
        </w:rPr>
        <w:t xml:space="preserve">the </w:t>
      </w:r>
      <w:r w:rsidRPr="0095665E">
        <w:rPr>
          <w:lang w:val="en-US"/>
        </w:rPr>
        <w:t>reputation</w:t>
      </w:r>
      <w:r w:rsidR="00360137">
        <w:rPr>
          <w:lang w:val="en-US"/>
        </w:rPr>
        <w:t xml:space="preserve"> </w:t>
      </w:r>
      <w:r w:rsidR="007B3A67">
        <w:rPr>
          <w:lang w:val="en-US"/>
        </w:rPr>
        <w:t>of being innovative</w:t>
      </w:r>
      <w:r w:rsidRPr="0095665E">
        <w:rPr>
          <w:lang w:val="en-US"/>
        </w:rPr>
        <w:t xml:space="preserve"> are increasingly advertising on platforms such as Facebook, Instagram, TikTok and the like to attract employees. Professional platforms such as Xing and LinkedIn are also widely used. </w:t>
      </w:r>
      <w:r w:rsidR="007B3A67">
        <w:rPr>
          <w:lang w:val="en-US"/>
        </w:rPr>
        <w:t>It may be worth setting up</w:t>
      </w:r>
      <w:r w:rsidRPr="0095665E">
        <w:rPr>
          <w:lang w:val="en-US"/>
        </w:rPr>
        <w:t xml:space="preserve"> </w:t>
      </w:r>
      <w:r w:rsidR="007D545D">
        <w:rPr>
          <w:lang w:val="en-US"/>
        </w:rPr>
        <w:t>your own</w:t>
      </w:r>
      <w:r w:rsidRPr="0095665E">
        <w:rPr>
          <w:lang w:val="en-US"/>
        </w:rPr>
        <w:t xml:space="preserve"> profile</w:t>
      </w:r>
      <w:r w:rsidR="007D545D">
        <w:rPr>
          <w:lang w:val="en-US"/>
        </w:rPr>
        <w:t xml:space="preserve"> on these platforms</w:t>
      </w:r>
      <w:r w:rsidRPr="0095665E">
        <w:rPr>
          <w:lang w:val="en-US"/>
        </w:rPr>
        <w:t xml:space="preserve">. A growing number of HR managers not only advertise </w:t>
      </w:r>
      <w:r w:rsidR="007D545D">
        <w:rPr>
          <w:lang w:val="en-US"/>
        </w:rPr>
        <w:t>vacancies</w:t>
      </w:r>
      <w:r w:rsidRPr="0095665E">
        <w:rPr>
          <w:lang w:val="en-US"/>
        </w:rPr>
        <w:t xml:space="preserve"> on these platforms, but also actively use them to reach out to potential candidates. </w:t>
      </w:r>
    </w:p>
    <w:p w14:paraId="73B88602" w14:textId="4F65CE1E" w:rsidR="005B279E" w:rsidRPr="0095665E" w:rsidRDefault="007D545D" w:rsidP="005B279E">
      <w:pPr>
        <w:rPr>
          <w:lang w:val="en-US"/>
        </w:rPr>
      </w:pPr>
      <w:r w:rsidRPr="0095665E">
        <w:rPr>
          <w:lang w:val="en-US"/>
        </w:rPr>
        <w:t xml:space="preserve">LinkedIn and Xing </w:t>
      </w:r>
      <w:r>
        <w:rPr>
          <w:lang w:val="en-US"/>
        </w:rPr>
        <w:t xml:space="preserve">are the top </w:t>
      </w:r>
      <w:r w:rsidR="005B279E" w:rsidRPr="0095665E">
        <w:rPr>
          <w:lang w:val="en-US"/>
        </w:rPr>
        <w:t>two professional networks in Germany. Both play an important role as social networks</w:t>
      </w:r>
      <w:r w:rsidR="006F5646">
        <w:rPr>
          <w:lang w:val="en-US"/>
        </w:rPr>
        <w:t xml:space="preserve"> for professionals</w:t>
      </w:r>
      <w:r w:rsidR="005B279E" w:rsidRPr="0095665E">
        <w:rPr>
          <w:lang w:val="en-US"/>
        </w:rPr>
        <w:t xml:space="preserve">. Below, we will </w:t>
      </w:r>
      <w:r w:rsidR="006F5646">
        <w:rPr>
          <w:lang w:val="en-US"/>
        </w:rPr>
        <w:t>explore</w:t>
      </w:r>
      <w:r w:rsidR="005B279E" w:rsidRPr="0095665E">
        <w:rPr>
          <w:lang w:val="en-US"/>
        </w:rPr>
        <w:t xml:space="preserve"> their relevance in</w:t>
      </w:r>
      <w:r w:rsidR="006F5646">
        <w:rPr>
          <w:lang w:val="en-US"/>
        </w:rPr>
        <w:t xml:space="preserve"> more</w:t>
      </w:r>
      <w:r w:rsidR="005B279E" w:rsidRPr="0095665E">
        <w:rPr>
          <w:lang w:val="en-US"/>
        </w:rPr>
        <w:t xml:space="preserve"> detail:</w:t>
      </w:r>
    </w:p>
    <w:p w14:paraId="08F9F8D6" w14:textId="7238B2E1" w:rsidR="005B279E" w:rsidRPr="0095665E" w:rsidRDefault="005B279E" w:rsidP="00D66B34">
      <w:pPr>
        <w:pStyle w:val="ListParagraph"/>
        <w:numPr>
          <w:ilvl w:val="0"/>
          <w:numId w:val="29"/>
        </w:numPr>
        <w:rPr>
          <w:lang w:val="en-US"/>
        </w:rPr>
      </w:pPr>
      <w:r w:rsidRPr="0095665E">
        <w:rPr>
          <w:b/>
          <w:lang w:val="en-US"/>
        </w:rPr>
        <w:t>Professional network</w:t>
      </w:r>
      <w:r w:rsidRPr="0095665E">
        <w:rPr>
          <w:lang w:val="en-US"/>
        </w:rPr>
        <w:t xml:space="preserve">: Platforms </w:t>
      </w:r>
      <w:r w:rsidR="0076624F">
        <w:rPr>
          <w:lang w:val="en-US"/>
        </w:rPr>
        <w:t>like</w:t>
      </w:r>
      <w:r w:rsidRPr="0095665E">
        <w:rPr>
          <w:lang w:val="en-US"/>
        </w:rPr>
        <w:t xml:space="preserve"> LinkedIn </w:t>
      </w:r>
      <w:r w:rsidR="0076624F">
        <w:rPr>
          <w:lang w:val="en-US"/>
        </w:rPr>
        <w:t>and</w:t>
      </w:r>
      <w:r w:rsidRPr="0095665E">
        <w:rPr>
          <w:lang w:val="en-US"/>
        </w:rPr>
        <w:t xml:space="preserve"> Xing enable users to build and maintain professional network</w:t>
      </w:r>
      <w:r w:rsidR="0076624F">
        <w:rPr>
          <w:lang w:val="en-US"/>
        </w:rPr>
        <w:t>s</w:t>
      </w:r>
      <w:r w:rsidRPr="0095665E">
        <w:rPr>
          <w:lang w:val="en-US"/>
        </w:rPr>
        <w:t xml:space="preserve">. </w:t>
      </w:r>
      <w:r w:rsidR="0076624F">
        <w:rPr>
          <w:lang w:val="en-US"/>
        </w:rPr>
        <w:t>C</w:t>
      </w:r>
      <w:r w:rsidRPr="0095665E">
        <w:rPr>
          <w:lang w:val="en-US"/>
        </w:rPr>
        <w:t>onnecting with colleagues, superiors, business partners and other experts</w:t>
      </w:r>
      <w:r w:rsidR="0076624F">
        <w:rPr>
          <w:lang w:val="en-US"/>
        </w:rPr>
        <w:t xml:space="preserve"> helps you</w:t>
      </w:r>
      <w:r w:rsidRPr="0095665E">
        <w:rPr>
          <w:lang w:val="en-US"/>
        </w:rPr>
        <w:t xml:space="preserve"> establish and cultivat</w:t>
      </w:r>
      <w:r w:rsidR="0076624F">
        <w:rPr>
          <w:lang w:val="en-US"/>
        </w:rPr>
        <w:t>e</w:t>
      </w:r>
      <w:r w:rsidRPr="0095665E">
        <w:rPr>
          <w:lang w:val="en-US"/>
        </w:rPr>
        <w:t xml:space="preserve"> valuable contacts. </w:t>
      </w:r>
      <w:r w:rsidR="006E0E70">
        <w:rPr>
          <w:lang w:val="en-US"/>
        </w:rPr>
        <w:t>Your</w:t>
      </w:r>
      <w:r w:rsidRPr="0095665E">
        <w:rPr>
          <w:lang w:val="en-US"/>
        </w:rPr>
        <w:t xml:space="preserve"> network can help you </w:t>
      </w:r>
      <w:r w:rsidR="006E0E70">
        <w:rPr>
          <w:lang w:val="en-US"/>
        </w:rPr>
        <w:t>explore</w:t>
      </w:r>
      <w:r w:rsidRPr="0095665E">
        <w:rPr>
          <w:lang w:val="en-US"/>
        </w:rPr>
        <w:t xml:space="preserve"> career opportunities, share information, share resources, and build long-term professional relationships.</w:t>
      </w:r>
    </w:p>
    <w:p w14:paraId="78CBD1D3" w14:textId="5C24643B" w:rsidR="005B279E" w:rsidRPr="0095665E" w:rsidRDefault="005B279E" w:rsidP="00D66B34">
      <w:pPr>
        <w:pStyle w:val="ListParagraph"/>
        <w:numPr>
          <w:ilvl w:val="0"/>
          <w:numId w:val="29"/>
        </w:numPr>
        <w:rPr>
          <w:lang w:val="en-US"/>
        </w:rPr>
      </w:pPr>
      <w:r w:rsidRPr="0095665E">
        <w:rPr>
          <w:b/>
          <w:lang w:val="en-US"/>
        </w:rPr>
        <w:t xml:space="preserve">Visibility and </w:t>
      </w:r>
      <w:r w:rsidR="006E0E70">
        <w:rPr>
          <w:b/>
          <w:lang w:val="en-US"/>
        </w:rPr>
        <w:t>s</w:t>
      </w:r>
      <w:r w:rsidRPr="0095665E">
        <w:rPr>
          <w:b/>
          <w:lang w:val="en-US"/>
        </w:rPr>
        <w:t>elf-</w:t>
      </w:r>
      <w:r w:rsidR="006E0E70">
        <w:rPr>
          <w:b/>
          <w:lang w:val="en-US"/>
        </w:rPr>
        <w:t>m</w:t>
      </w:r>
      <w:r w:rsidRPr="0095665E">
        <w:rPr>
          <w:b/>
          <w:lang w:val="en-US"/>
        </w:rPr>
        <w:t>arketing:</w:t>
      </w:r>
      <w:r w:rsidRPr="0095665E">
        <w:rPr>
          <w:lang w:val="en-US"/>
        </w:rPr>
        <w:t xml:space="preserve"> LinkedIn and Xing provide platforms </w:t>
      </w:r>
      <w:r w:rsidR="00F42063">
        <w:rPr>
          <w:lang w:val="en-US"/>
        </w:rPr>
        <w:t xml:space="preserve">for showcasing </w:t>
      </w:r>
      <w:r w:rsidRPr="0095665E">
        <w:rPr>
          <w:lang w:val="en-US"/>
        </w:rPr>
        <w:t xml:space="preserve">your professional profile online. By </w:t>
      </w:r>
      <w:r w:rsidR="00F42063">
        <w:rPr>
          <w:lang w:val="en-US"/>
        </w:rPr>
        <w:t>giving</w:t>
      </w:r>
      <w:r w:rsidRPr="0095665E">
        <w:rPr>
          <w:lang w:val="en-US"/>
        </w:rPr>
        <w:t xml:space="preserve"> detailed information </w:t>
      </w:r>
      <w:r w:rsidR="00F42063">
        <w:rPr>
          <w:lang w:val="en-US"/>
        </w:rPr>
        <w:t>about your</w:t>
      </w:r>
      <w:r w:rsidRPr="0095665E">
        <w:rPr>
          <w:lang w:val="en-US"/>
        </w:rPr>
        <w:t xml:space="preserve"> professional experience, skills, training and achievements, </w:t>
      </w:r>
      <w:r w:rsidR="00F42063">
        <w:rPr>
          <w:lang w:val="en-US"/>
        </w:rPr>
        <w:t>you</w:t>
      </w:r>
      <w:r w:rsidRPr="0095665E">
        <w:rPr>
          <w:lang w:val="en-US"/>
        </w:rPr>
        <w:t xml:space="preserve"> can highlight </w:t>
      </w:r>
      <w:r w:rsidR="00F42063">
        <w:rPr>
          <w:lang w:val="en-US"/>
        </w:rPr>
        <w:t>your</w:t>
      </w:r>
      <w:r w:rsidRPr="0095665E">
        <w:rPr>
          <w:lang w:val="en-US"/>
        </w:rPr>
        <w:t xml:space="preserve"> expertise and professionalism. This </w:t>
      </w:r>
      <w:r w:rsidR="00F42063">
        <w:rPr>
          <w:lang w:val="en-US"/>
        </w:rPr>
        <w:t>will raise your</w:t>
      </w:r>
      <w:r w:rsidRPr="0095665E">
        <w:rPr>
          <w:lang w:val="en-US"/>
        </w:rPr>
        <w:t xml:space="preserve"> visibility for potential employers, headhunters and professional contacts looking for qualified professionals or business partners.</w:t>
      </w:r>
    </w:p>
    <w:p w14:paraId="3E3D92AC" w14:textId="6CFE7DCB" w:rsidR="005B279E" w:rsidRPr="0095665E" w:rsidRDefault="005B279E" w:rsidP="00D66B34">
      <w:pPr>
        <w:pStyle w:val="ListParagraph"/>
        <w:numPr>
          <w:ilvl w:val="0"/>
          <w:numId w:val="29"/>
        </w:numPr>
        <w:rPr>
          <w:lang w:val="en-US"/>
        </w:rPr>
      </w:pPr>
      <w:r w:rsidRPr="0095665E">
        <w:rPr>
          <w:b/>
          <w:lang w:val="en-US"/>
        </w:rPr>
        <w:t xml:space="preserve">Job </w:t>
      </w:r>
      <w:r w:rsidR="00F42063">
        <w:rPr>
          <w:b/>
          <w:lang w:val="en-US"/>
        </w:rPr>
        <w:t>o</w:t>
      </w:r>
      <w:r w:rsidRPr="0095665E">
        <w:rPr>
          <w:b/>
          <w:lang w:val="en-US"/>
        </w:rPr>
        <w:t xml:space="preserve">pportunities and </w:t>
      </w:r>
      <w:r w:rsidR="00F42063">
        <w:rPr>
          <w:b/>
          <w:lang w:val="en-US"/>
        </w:rPr>
        <w:t>j</w:t>
      </w:r>
      <w:r w:rsidRPr="0095665E">
        <w:rPr>
          <w:b/>
          <w:lang w:val="en-US"/>
        </w:rPr>
        <w:t xml:space="preserve">ob </w:t>
      </w:r>
      <w:r w:rsidR="00F42063">
        <w:rPr>
          <w:b/>
          <w:lang w:val="en-US"/>
        </w:rPr>
        <w:t>h</w:t>
      </w:r>
      <w:r w:rsidRPr="0095665E">
        <w:rPr>
          <w:b/>
          <w:lang w:val="en-US"/>
        </w:rPr>
        <w:t>unting:</w:t>
      </w:r>
      <w:r w:rsidRPr="0095665E">
        <w:rPr>
          <w:lang w:val="en-US"/>
        </w:rPr>
        <w:t xml:space="preserve"> LinkedIn and Xing are </w:t>
      </w:r>
      <w:r w:rsidR="00F42063">
        <w:rPr>
          <w:lang w:val="en-US"/>
        </w:rPr>
        <w:t xml:space="preserve">key </w:t>
      </w:r>
      <w:r w:rsidRPr="0095665E">
        <w:rPr>
          <w:lang w:val="en-US"/>
        </w:rPr>
        <w:t>job</w:t>
      </w:r>
      <w:r w:rsidR="00217E6F">
        <w:rPr>
          <w:lang w:val="en-US"/>
        </w:rPr>
        <w:t>-</w:t>
      </w:r>
      <w:r w:rsidRPr="0095665E">
        <w:rPr>
          <w:lang w:val="en-US"/>
        </w:rPr>
        <w:t>hunting</w:t>
      </w:r>
      <w:r w:rsidR="00217E6F">
        <w:rPr>
          <w:lang w:val="en-US"/>
        </w:rPr>
        <w:t xml:space="preserve"> resources</w:t>
      </w:r>
      <w:r w:rsidRPr="0095665E">
        <w:rPr>
          <w:lang w:val="en-US"/>
        </w:rPr>
        <w:t xml:space="preserve">. Many companies publish current </w:t>
      </w:r>
      <w:r w:rsidR="00217E6F">
        <w:rPr>
          <w:lang w:val="en-US"/>
        </w:rPr>
        <w:t>vacancies</w:t>
      </w:r>
      <w:r w:rsidRPr="0095665E">
        <w:rPr>
          <w:lang w:val="en-US"/>
        </w:rPr>
        <w:t xml:space="preserve"> </w:t>
      </w:r>
      <w:r w:rsidR="00217E6F">
        <w:rPr>
          <w:lang w:val="en-US"/>
        </w:rPr>
        <w:t>here</w:t>
      </w:r>
      <w:r w:rsidRPr="0095665E">
        <w:rPr>
          <w:lang w:val="en-US"/>
        </w:rPr>
        <w:t xml:space="preserve">, giving job seekers access to a variety of career opportunities. These platforms also </w:t>
      </w:r>
      <w:r w:rsidR="00E52886">
        <w:rPr>
          <w:lang w:val="en-US"/>
        </w:rPr>
        <w:t>include a host</w:t>
      </w:r>
      <w:r w:rsidRPr="0095665E">
        <w:rPr>
          <w:lang w:val="en-US"/>
        </w:rPr>
        <w:t xml:space="preserve"> of </w:t>
      </w:r>
      <w:r w:rsidR="00E52886">
        <w:rPr>
          <w:lang w:val="en-US"/>
        </w:rPr>
        <w:t xml:space="preserve">useful </w:t>
      </w:r>
      <w:r w:rsidRPr="0095665E">
        <w:rPr>
          <w:lang w:val="en-US"/>
        </w:rPr>
        <w:t>features such as job notifications, recommendations, and the option of applying directly for vacancies.</w:t>
      </w:r>
    </w:p>
    <w:p w14:paraId="5B30B69C" w14:textId="060B6BF8" w:rsidR="005B279E" w:rsidRPr="0095665E" w:rsidRDefault="005B279E" w:rsidP="00D66B34">
      <w:pPr>
        <w:pStyle w:val="ListParagraph"/>
        <w:numPr>
          <w:ilvl w:val="0"/>
          <w:numId w:val="29"/>
        </w:numPr>
        <w:rPr>
          <w:lang w:val="en-US"/>
        </w:rPr>
      </w:pPr>
      <w:r w:rsidRPr="0095665E">
        <w:rPr>
          <w:b/>
          <w:lang w:val="en-US"/>
        </w:rPr>
        <w:lastRenderedPageBreak/>
        <w:t>Business-</w:t>
      </w:r>
      <w:r w:rsidR="00E52886">
        <w:rPr>
          <w:b/>
          <w:lang w:val="en-US"/>
        </w:rPr>
        <w:t>r</w:t>
      </w:r>
      <w:r w:rsidRPr="0095665E">
        <w:rPr>
          <w:b/>
          <w:lang w:val="en-US"/>
        </w:rPr>
        <w:t xml:space="preserve">elated </w:t>
      </w:r>
      <w:r w:rsidR="00E52886">
        <w:rPr>
          <w:b/>
          <w:lang w:val="en-US"/>
        </w:rPr>
        <w:t>e</w:t>
      </w:r>
      <w:r w:rsidRPr="0095665E">
        <w:rPr>
          <w:b/>
          <w:lang w:val="en-US"/>
        </w:rPr>
        <w:t xml:space="preserve">xchange and </w:t>
      </w:r>
      <w:r w:rsidR="00E52886">
        <w:rPr>
          <w:b/>
          <w:lang w:val="en-US"/>
        </w:rPr>
        <w:t>l</w:t>
      </w:r>
      <w:r w:rsidRPr="0095665E">
        <w:rPr>
          <w:b/>
          <w:lang w:val="en-US"/>
        </w:rPr>
        <w:t>earning:</w:t>
      </w:r>
      <w:r w:rsidRPr="0095665E">
        <w:rPr>
          <w:lang w:val="en-US"/>
        </w:rPr>
        <w:t xml:space="preserve"> LinkedIn and Xing provide forums and groups where professionals can exchange ideas and share knowledge on specific topics. </w:t>
      </w:r>
      <w:r w:rsidR="00E52886">
        <w:rPr>
          <w:lang w:val="en-US"/>
        </w:rPr>
        <w:t xml:space="preserve">They give you </w:t>
      </w:r>
      <w:r w:rsidRPr="0095665E">
        <w:rPr>
          <w:lang w:val="en-US"/>
        </w:rPr>
        <w:t>access to industry-specific content, discussions, technical articles, and expert opinions</w:t>
      </w:r>
      <w:r w:rsidR="00E52886">
        <w:rPr>
          <w:lang w:val="en-US"/>
        </w:rPr>
        <w:t xml:space="preserve"> to promote</w:t>
      </w:r>
      <w:r w:rsidRPr="0095665E">
        <w:rPr>
          <w:lang w:val="en-US"/>
        </w:rPr>
        <w:t xml:space="preserve"> continuous learning and professional development.</w:t>
      </w:r>
    </w:p>
    <w:p w14:paraId="76DA6E9D" w14:textId="0D60372B" w:rsidR="005B279E" w:rsidRPr="0095665E" w:rsidRDefault="005B279E" w:rsidP="00D66B34">
      <w:pPr>
        <w:pStyle w:val="ListParagraph"/>
        <w:numPr>
          <w:ilvl w:val="0"/>
          <w:numId w:val="29"/>
        </w:numPr>
        <w:rPr>
          <w:lang w:val="en-US"/>
        </w:rPr>
      </w:pPr>
      <w:r w:rsidRPr="0095665E">
        <w:rPr>
          <w:b/>
          <w:lang w:val="en-US"/>
        </w:rPr>
        <w:t xml:space="preserve">Personal </w:t>
      </w:r>
      <w:r w:rsidR="00E52886">
        <w:rPr>
          <w:b/>
          <w:lang w:val="en-US"/>
        </w:rPr>
        <w:t>b</w:t>
      </w:r>
      <w:r w:rsidRPr="0095665E">
        <w:rPr>
          <w:b/>
          <w:lang w:val="en-US"/>
        </w:rPr>
        <w:t>randing:</w:t>
      </w:r>
      <w:r w:rsidRPr="0095665E">
        <w:rPr>
          <w:lang w:val="en-US"/>
        </w:rPr>
        <w:t xml:space="preserve"> LinkedIn and Xing </w:t>
      </w:r>
      <w:r w:rsidR="00E52886">
        <w:rPr>
          <w:lang w:val="en-US"/>
        </w:rPr>
        <w:t>offer</w:t>
      </w:r>
      <w:r w:rsidRPr="0095665E">
        <w:rPr>
          <w:lang w:val="en-US"/>
        </w:rPr>
        <w:t xml:space="preserve"> personal branding opportunities. By actively participating in relevant discussions, sharing expertise, publishing contributions and demonstrating your professional success, you can position yourself as an expert in your field and gain the trust of potential employers and business partners.</w:t>
      </w:r>
    </w:p>
    <w:p w14:paraId="34D2651D" w14:textId="0FAEE743" w:rsidR="005B279E" w:rsidRPr="0095665E" w:rsidRDefault="005B279E" w:rsidP="005B279E">
      <w:pPr>
        <w:rPr>
          <w:lang w:val="en-US"/>
        </w:rPr>
      </w:pPr>
      <w:r w:rsidRPr="0095665E">
        <w:rPr>
          <w:lang w:val="en-US"/>
        </w:rPr>
        <w:t xml:space="preserve">Social networks therefore offer opportunities to advance your own career, discover career opportunities and make valuable contacts. We recommend that you periodically review your search results by entering your own name in a search engine </w:t>
      </w:r>
      <w:sdt>
        <w:sdtPr>
          <w:rPr>
            <w:lang w:val="en-US"/>
          </w:rPr>
          <w:id w:val="-1023706624"/>
          <w:citation/>
        </w:sdtPr>
        <w:sdtEndPr/>
        <w:sdtContent>
          <w:r w:rsidRPr="0095665E">
            <w:rPr>
              <w:lang w:val="en-US"/>
            </w:rPr>
            <w:fldChar w:fldCharType="begin"/>
          </w:r>
          <w:r w:rsidRPr="0095665E">
            <w:rPr>
              <w:lang w:val="en-US"/>
            </w:rPr>
            <w:instrText xml:space="preserve">CITATION Som22 \p 161 \l 1031 </w:instrText>
          </w:r>
          <w:r w:rsidRPr="0095665E">
            <w:rPr>
              <w:lang w:val="en-US"/>
            </w:rPr>
            <w:fldChar w:fldCharType="separate"/>
          </w:r>
          <w:r w:rsidR="00EA0864" w:rsidRPr="0095665E">
            <w:rPr>
              <w:noProof/>
              <w:lang w:val="en-US"/>
            </w:rPr>
            <w:t>(Sommerlatte, 2022, S. 161)</w:t>
          </w:r>
          <w:r w:rsidRPr="0095665E">
            <w:rPr>
              <w:lang w:val="en-US"/>
            </w:rPr>
            <w:fldChar w:fldCharType="end"/>
          </w:r>
        </w:sdtContent>
      </w:sdt>
      <w:r w:rsidRPr="0095665E">
        <w:rPr>
          <w:lang w:val="en-US"/>
        </w:rPr>
        <w:t xml:space="preserve">. If you feel the results are sub-optimal, you </w:t>
      </w:r>
      <w:r w:rsidR="00DB2CB7">
        <w:rPr>
          <w:lang w:val="en-US"/>
        </w:rPr>
        <w:t>can</w:t>
      </w:r>
      <w:r w:rsidRPr="0095665E">
        <w:rPr>
          <w:lang w:val="en-US"/>
        </w:rPr>
        <w:t xml:space="preserve"> influence them by </w:t>
      </w:r>
      <w:r w:rsidR="00B97FD2">
        <w:rPr>
          <w:lang w:val="en-US"/>
        </w:rPr>
        <w:t>posting</w:t>
      </w:r>
      <w:r w:rsidRPr="0095665E">
        <w:rPr>
          <w:lang w:val="en-US"/>
        </w:rPr>
        <w:t xml:space="preserve"> more re</w:t>
      </w:r>
      <w:r w:rsidR="00025F9E">
        <w:rPr>
          <w:lang w:val="en-US"/>
        </w:rPr>
        <w:t>c</w:t>
      </w:r>
      <w:r w:rsidRPr="0095665E">
        <w:rPr>
          <w:lang w:val="en-US"/>
        </w:rPr>
        <w:t xml:space="preserve">ent </w:t>
      </w:r>
      <w:r w:rsidR="00B97FD2">
        <w:rPr>
          <w:lang w:val="en-US"/>
        </w:rPr>
        <w:t xml:space="preserve">content </w:t>
      </w:r>
      <w:r w:rsidRPr="0095665E">
        <w:rPr>
          <w:lang w:val="en-US"/>
        </w:rPr>
        <w:t>to</w:t>
      </w:r>
      <w:r w:rsidR="00A1453F">
        <w:rPr>
          <w:lang w:val="en-US"/>
        </w:rPr>
        <w:t xml:space="preserve"> improve your ranking and</w:t>
      </w:r>
      <w:r w:rsidRPr="0095665E">
        <w:rPr>
          <w:lang w:val="en-US"/>
        </w:rPr>
        <w:t xml:space="preserve"> </w:t>
      </w:r>
      <w:r w:rsidR="00B97FD2">
        <w:rPr>
          <w:lang w:val="en-US"/>
        </w:rPr>
        <w:t>appear at the top of</w:t>
      </w:r>
      <w:r w:rsidR="00A1453F">
        <w:rPr>
          <w:lang w:val="en-US"/>
        </w:rPr>
        <w:t xml:space="preserve"> the list of</w:t>
      </w:r>
      <w:r w:rsidRPr="0095665E">
        <w:rPr>
          <w:lang w:val="en-US"/>
        </w:rPr>
        <w:t xml:space="preserve"> search results. </w:t>
      </w:r>
      <w:r w:rsidR="00A1453F">
        <w:rPr>
          <w:lang w:val="en-US"/>
        </w:rPr>
        <w:t>You may need to take s</w:t>
      </w:r>
      <w:r w:rsidRPr="0095665E">
        <w:rPr>
          <w:lang w:val="en-US"/>
        </w:rPr>
        <w:t xml:space="preserve">imilar measures if </w:t>
      </w:r>
      <w:r w:rsidR="00B97FD2">
        <w:rPr>
          <w:lang w:val="en-US"/>
        </w:rPr>
        <w:t>there is another</w:t>
      </w:r>
      <w:r w:rsidRPr="0095665E">
        <w:rPr>
          <w:lang w:val="en-US"/>
        </w:rPr>
        <w:t xml:space="preserve"> person </w:t>
      </w:r>
      <w:r w:rsidR="00B97FD2">
        <w:rPr>
          <w:lang w:val="en-US"/>
        </w:rPr>
        <w:t>with</w:t>
      </w:r>
      <w:r w:rsidRPr="0095665E">
        <w:rPr>
          <w:lang w:val="en-US"/>
        </w:rPr>
        <w:t xml:space="preserve"> the same or</w:t>
      </w:r>
      <w:r w:rsidR="00B97FD2">
        <w:rPr>
          <w:lang w:val="en-US"/>
        </w:rPr>
        <w:t xml:space="preserve"> a</w:t>
      </w:r>
      <w:r w:rsidRPr="0095665E">
        <w:rPr>
          <w:lang w:val="en-US"/>
        </w:rPr>
        <w:t xml:space="preserve"> similar name to yours. In such cases, </w:t>
      </w:r>
      <w:r w:rsidR="00B97FD2">
        <w:rPr>
          <w:lang w:val="en-US"/>
        </w:rPr>
        <w:t xml:space="preserve">try to ensure </w:t>
      </w:r>
      <w:r w:rsidRPr="0095665E">
        <w:rPr>
          <w:lang w:val="en-US"/>
        </w:rPr>
        <w:t xml:space="preserve">optimal positioning of your online information </w:t>
      </w:r>
      <w:r w:rsidR="008A213E">
        <w:rPr>
          <w:lang w:val="en-US"/>
        </w:rPr>
        <w:t>to set yourself apart from them</w:t>
      </w:r>
      <w:r w:rsidRPr="0095665E">
        <w:rPr>
          <w:lang w:val="en-US"/>
        </w:rPr>
        <w:t>.</w:t>
      </w:r>
    </w:p>
    <w:p w14:paraId="067DC88E" w14:textId="77777777" w:rsidR="005B279E" w:rsidRPr="0095665E" w:rsidRDefault="005B279E" w:rsidP="005B279E">
      <w:pPr>
        <w:rPr>
          <w:lang w:val="en-US"/>
        </w:rPr>
      </w:pPr>
    </w:p>
    <w:p w14:paraId="228399D9" w14:textId="77777777" w:rsidR="005B279E" w:rsidRPr="0095665E" w:rsidRDefault="005B279E" w:rsidP="005B279E">
      <w:pPr>
        <w:pStyle w:val="Heading3"/>
        <w:rPr>
          <w:lang w:val="en-US"/>
        </w:rPr>
      </w:pPr>
      <w:r w:rsidRPr="0095665E">
        <w:rPr>
          <w:lang w:val="en-US"/>
        </w:rPr>
        <w:t>Self-Check Questions</w:t>
      </w:r>
    </w:p>
    <w:p w14:paraId="2DB1DE65" w14:textId="467C581B" w:rsidR="005B279E" w:rsidRPr="0095665E" w:rsidRDefault="005B279E" w:rsidP="005B279E">
      <w:pPr>
        <w:rPr>
          <w:i/>
          <w:iCs/>
          <w:u w:val="single"/>
          <w:lang w:val="en-US"/>
        </w:rPr>
      </w:pPr>
      <w:r w:rsidRPr="0095665E">
        <w:rPr>
          <w:lang w:val="en-US"/>
        </w:rPr>
        <w:t>1. Please describe the role network</w:t>
      </w:r>
      <w:r w:rsidR="008A213E">
        <w:rPr>
          <w:lang w:val="en-US"/>
        </w:rPr>
        <w:t>ing may play</w:t>
      </w:r>
      <w:r w:rsidRPr="0095665E">
        <w:rPr>
          <w:lang w:val="en-US"/>
        </w:rPr>
        <w:t xml:space="preserve"> in a career.</w:t>
      </w:r>
    </w:p>
    <w:p w14:paraId="1BAD83E3" w14:textId="575B01E4" w:rsidR="005B279E" w:rsidRPr="0095665E" w:rsidRDefault="005B279E" w:rsidP="005B279E">
      <w:pPr>
        <w:rPr>
          <w:i/>
          <w:iCs/>
          <w:u w:val="single"/>
          <w:lang w:val="en-US"/>
        </w:rPr>
      </w:pPr>
      <w:r w:rsidRPr="0095665E">
        <w:rPr>
          <w:i/>
          <w:u w:val="single"/>
          <w:lang w:val="en-US"/>
        </w:rPr>
        <w:t xml:space="preserve">Networking is critical to your career because it </w:t>
      </w:r>
      <w:r w:rsidR="00A5218F">
        <w:rPr>
          <w:i/>
          <w:u w:val="single"/>
          <w:lang w:val="en-US"/>
        </w:rPr>
        <w:t>is a way of forging</w:t>
      </w:r>
      <w:r w:rsidRPr="0095665E">
        <w:rPr>
          <w:i/>
          <w:u w:val="single"/>
          <w:lang w:val="en-US"/>
        </w:rPr>
        <w:t xml:space="preserve"> valuable contacts, build</w:t>
      </w:r>
      <w:r w:rsidR="00A5218F">
        <w:rPr>
          <w:i/>
          <w:u w:val="single"/>
          <w:lang w:val="en-US"/>
        </w:rPr>
        <w:t>ing</w:t>
      </w:r>
      <w:r w:rsidRPr="0095665E">
        <w:rPr>
          <w:i/>
          <w:u w:val="single"/>
          <w:lang w:val="en-US"/>
        </w:rPr>
        <w:t xml:space="preserve"> and </w:t>
      </w:r>
      <w:r w:rsidR="00A5218F">
        <w:rPr>
          <w:i/>
          <w:u w:val="single"/>
          <w:lang w:val="en-US"/>
        </w:rPr>
        <w:t xml:space="preserve">cultivating </w:t>
      </w:r>
      <w:r w:rsidRPr="0095665E">
        <w:rPr>
          <w:i/>
          <w:u w:val="single"/>
          <w:lang w:val="en-US"/>
        </w:rPr>
        <w:t>professional relationships, and tap</w:t>
      </w:r>
      <w:r w:rsidR="00A5218F">
        <w:rPr>
          <w:i/>
          <w:u w:val="single"/>
          <w:lang w:val="en-US"/>
        </w:rPr>
        <w:t>ping</w:t>
      </w:r>
      <w:r w:rsidRPr="0095665E">
        <w:rPr>
          <w:i/>
          <w:u w:val="single"/>
          <w:lang w:val="en-US"/>
        </w:rPr>
        <w:t xml:space="preserve"> into potential opportunities for professional growth and success. A well-maintained professional network can improve access to information, resources and support, which in turn may significantly boost your career development and prospects for interesting job opportunities.</w:t>
      </w:r>
    </w:p>
    <w:p w14:paraId="6AA961F8" w14:textId="77777777" w:rsidR="005B279E" w:rsidRPr="0095665E" w:rsidRDefault="005B279E" w:rsidP="005B279E">
      <w:pPr>
        <w:rPr>
          <w:i/>
          <w:iCs/>
          <w:u w:val="single"/>
          <w:lang w:val="en-US"/>
        </w:rPr>
      </w:pPr>
    </w:p>
    <w:p w14:paraId="7F20645F" w14:textId="77777777" w:rsidR="005B279E" w:rsidRPr="0095665E" w:rsidRDefault="005B279E" w:rsidP="005B279E">
      <w:pPr>
        <w:rPr>
          <w:i/>
          <w:iCs/>
          <w:u w:val="single"/>
          <w:lang w:val="en-US"/>
        </w:rPr>
      </w:pPr>
      <w:r w:rsidRPr="0095665E">
        <w:rPr>
          <w:lang w:val="en-US"/>
        </w:rPr>
        <w:t>2. Please explain the importance of social networking in a career context.</w:t>
      </w:r>
    </w:p>
    <w:p w14:paraId="18B78554" w14:textId="01035A5B" w:rsidR="005B279E" w:rsidRPr="0095665E" w:rsidRDefault="005B279E" w:rsidP="005B279E">
      <w:pPr>
        <w:rPr>
          <w:i/>
          <w:iCs/>
          <w:u w:val="single"/>
          <w:lang w:val="en-US"/>
        </w:rPr>
      </w:pPr>
      <w:r w:rsidRPr="0095665E">
        <w:rPr>
          <w:i/>
          <w:u w:val="single"/>
          <w:lang w:val="en-US"/>
        </w:rPr>
        <w:t xml:space="preserve">Social networks play </w:t>
      </w:r>
      <w:r w:rsidR="00EC4549">
        <w:rPr>
          <w:i/>
          <w:u w:val="single"/>
          <w:lang w:val="en-US"/>
        </w:rPr>
        <w:t>an important</w:t>
      </w:r>
      <w:r w:rsidRPr="0095665E">
        <w:rPr>
          <w:i/>
          <w:u w:val="single"/>
          <w:lang w:val="en-US"/>
        </w:rPr>
        <w:t xml:space="preserve"> role in a career context, as they enable you to build valuable professional relationships, stay </w:t>
      </w:r>
      <w:r w:rsidR="00EC4549">
        <w:rPr>
          <w:i/>
          <w:u w:val="single"/>
          <w:lang w:val="en-US"/>
        </w:rPr>
        <w:t xml:space="preserve">abreast of </w:t>
      </w:r>
      <w:r w:rsidRPr="0095665E">
        <w:rPr>
          <w:i/>
          <w:u w:val="single"/>
          <w:lang w:val="en-US"/>
        </w:rPr>
        <w:t xml:space="preserve">industry trends, and share information about potential career opportunities. They </w:t>
      </w:r>
      <w:r w:rsidR="00EC4549">
        <w:rPr>
          <w:i/>
          <w:u w:val="single"/>
          <w:lang w:val="en-US"/>
        </w:rPr>
        <w:t xml:space="preserve">are </w:t>
      </w:r>
      <w:r w:rsidRPr="0095665E">
        <w:rPr>
          <w:i/>
          <w:u w:val="single"/>
          <w:lang w:val="en-US"/>
        </w:rPr>
        <w:t>an efficient platform for networking, raising your professional visibility and discovering career development opportunities.</w:t>
      </w:r>
    </w:p>
    <w:p w14:paraId="5589480C" w14:textId="77777777" w:rsidR="005B279E" w:rsidRPr="0095665E" w:rsidRDefault="005B279E" w:rsidP="005B279E">
      <w:pPr>
        <w:rPr>
          <w:lang w:val="en-US"/>
        </w:rPr>
      </w:pPr>
    </w:p>
    <w:p w14:paraId="0E9DD23F" w14:textId="77777777" w:rsidR="005B279E" w:rsidRPr="0095665E" w:rsidRDefault="005B279E" w:rsidP="005B279E">
      <w:pPr>
        <w:pStyle w:val="Heading2"/>
        <w:rPr>
          <w:lang w:val="en-US"/>
        </w:rPr>
      </w:pPr>
      <w:r w:rsidRPr="0095665E">
        <w:rPr>
          <w:lang w:val="en-US"/>
        </w:rPr>
        <w:t xml:space="preserve">8.3 Writing a CV and Covering Letter </w:t>
      </w:r>
    </w:p>
    <w:p w14:paraId="57978537" w14:textId="77777777" w:rsidR="005B279E" w:rsidRPr="0095665E" w:rsidRDefault="005B279E" w:rsidP="005B279E">
      <w:pPr>
        <w:pStyle w:val="Heading3"/>
        <w:rPr>
          <w:lang w:val="en-US"/>
        </w:rPr>
      </w:pPr>
      <w:r w:rsidRPr="0095665E">
        <w:rPr>
          <w:lang w:val="en-US"/>
        </w:rPr>
        <w:t>CVs in German-Speaking Countries</w:t>
      </w:r>
    </w:p>
    <w:p w14:paraId="6ADE7003" w14:textId="54FD2804" w:rsidR="005B279E" w:rsidRPr="0095665E" w:rsidRDefault="005B279E" w:rsidP="005B279E">
      <w:pPr>
        <w:tabs>
          <w:tab w:val="left" w:pos="2312"/>
        </w:tabs>
        <w:rPr>
          <w:lang w:val="en-US"/>
        </w:rPr>
      </w:pPr>
      <w:r w:rsidRPr="0095665E">
        <w:rPr>
          <w:lang w:val="en-US"/>
        </w:rPr>
        <w:t xml:space="preserve">A CV </w:t>
      </w:r>
      <w:r w:rsidR="00EC4549">
        <w:rPr>
          <w:lang w:val="en-US"/>
        </w:rPr>
        <w:t>gives</w:t>
      </w:r>
      <w:r w:rsidRPr="0095665E">
        <w:rPr>
          <w:lang w:val="en-US"/>
        </w:rPr>
        <w:t xml:space="preserve"> a first impression of the applicant’s personality </w:t>
      </w:r>
      <w:r w:rsidR="00EC4549">
        <w:rPr>
          <w:lang w:val="en-US"/>
        </w:rPr>
        <w:t>and should also</w:t>
      </w:r>
      <w:r w:rsidRPr="0095665E">
        <w:rPr>
          <w:lang w:val="en-US"/>
        </w:rPr>
        <w:t xml:space="preserve"> fit the advertised role. I</w:t>
      </w:r>
      <w:r w:rsidR="00EC4549">
        <w:rPr>
          <w:lang w:val="en-US"/>
        </w:rPr>
        <w:t xml:space="preserve">f in </w:t>
      </w:r>
      <w:r w:rsidRPr="0095665E">
        <w:rPr>
          <w:lang w:val="en-US"/>
        </w:rPr>
        <w:t xml:space="preserve">doubt, opt for a conventional </w:t>
      </w:r>
      <w:r w:rsidR="004216C3">
        <w:rPr>
          <w:lang w:val="en-US"/>
        </w:rPr>
        <w:t xml:space="preserve">layout </w:t>
      </w:r>
      <w:r w:rsidRPr="0095665E">
        <w:rPr>
          <w:lang w:val="en-US"/>
        </w:rPr>
        <w:t xml:space="preserve">which expresses your personality </w:t>
      </w:r>
      <w:r w:rsidR="00B014E5">
        <w:rPr>
          <w:lang w:val="en-US"/>
        </w:rPr>
        <w:t>while providing</w:t>
      </w:r>
      <w:r w:rsidRPr="0095665E">
        <w:rPr>
          <w:lang w:val="en-US"/>
        </w:rPr>
        <w:t xml:space="preserve"> a quick and easy overview </w:t>
      </w:r>
      <w:sdt>
        <w:sdtPr>
          <w:rPr>
            <w:lang w:val="en-US"/>
          </w:rPr>
          <w:id w:val="1074086694"/>
          <w:placeholder>
            <w:docPart w:val="B88406FAC0F94FCFBFDC376B07779EB8"/>
          </w:placeholder>
          <w:citation/>
        </w:sdtPr>
        <w:sdtEndPr/>
        <w:sdtContent>
          <w:r w:rsidRPr="0095665E">
            <w:rPr>
              <w:lang w:val="en-US"/>
            </w:rPr>
            <w:fldChar w:fldCharType="begin"/>
          </w:r>
          <w:r w:rsidRPr="0095665E">
            <w:rPr>
              <w:lang w:val="en-US"/>
            </w:rPr>
            <w:instrText xml:space="preserve">CITATION Ste20 \p 113 \l 1031 </w:instrText>
          </w:r>
          <w:r w:rsidRPr="0095665E">
            <w:rPr>
              <w:lang w:val="en-US"/>
            </w:rPr>
            <w:fldChar w:fldCharType="separate"/>
          </w:r>
          <w:r w:rsidR="00EA0864" w:rsidRPr="0095665E">
            <w:rPr>
              <w:noProof/>
              <w:lang w:val="en-US"/>
            </w:rPr>
            <w:t>(Pflaum, 2020, S. 113)</w:t>
          </w:r>
          <w:r w:rsidRPr="0095665E">
            <w:rPr>
              <w:lang w:val="en-US"/>
            </w:rPr>
            <w:fldChar w:fldCharType="end"/>
          </w:r>
        </w:sdtContent>
      </w:sdt>
      <w:r w:rsidRPr="0095665E">
        <w:rPr>
          <w:lang w:val="en-US"/>
        </w:rPr>
        <w:t xml:space="preserve">. Regardless of professional experience and training, a CV should never cover more than three pages including the cover sheet, or two pages without the cover sheet. The use of a cover sheet is a matter of personal taste. The current trend is to omit the cover sheet. </w:t>
      </w:r>
    </w:p>
    <w:p w14:paraId="727C058B" w14:textId="02DAA21A" w:rsidR="005B279E" w:rsidRPr="0095665E" w:rsidRDefault="005B279E" w:rsidP="005B279E">
      <w:pPr>
        <w:tabs>
          <w:tab w:val="left" w:pos="2312"/>
        </w:tabs>
        <w:rPr>
          <w:lang w:val="en-US"/>
        </w:rPr>
      </w:pPr>
      <w:r w:rsidRPr="0095665E">
        <w:rPr>
          <w:lang w:val="en-US"/>
        </w:rPr>
        <w:t>These days, photographs are also optional, although</w:t>
      </w:r>
      <w:r w:rsidR="00B014E5">
        <w:rPr>
          <w:lang w:val="en-US"/>
        </w:rPr>
        <w:t xml:space="preserve"> for many years</w:t>
      </w:r>
      <w:r w:rsidRPr="0095665E">
        <w:rPr>
          <w:lang w:val="en-US"/>
        </w:rPr>
        <w:t xml:space="preserve"> they </w:t>
      </w:r>
      <w:r w:rsidR="00B014E5">
        <w:rPr>
          <w:lang w:val="en-US"/>
        </w:rPr>
        <w:t>w</w:t>
      </w:r>
      <w:r w:rsidRPr="0095665E">
        <w:rPr>
          <w:lang w:val="en-US"/>
        </w:rPr>
        <w:t>ere mandatory in Germany (P</w:t>
      </w:r>
      <w:r w:rsidR="00B014E5">
        <w:rPr>
          <w:lang w:val="en-US"/>
        </w:rPr>
        <w:t>f</w:t>
      </w:r>
      <w:r w:rsidRPr="0095665E">
        <w:rPr>
          <w:lang w:val="en-US"/>
        </w:rPr>
        <w:t xml:space="preserve">laum, 2020, pp. 113–114). If you </w:t>
      </w:r>
      <w:r w:rsidR="00F31DB2">
        <w:rPr>
          <w:lang w:val="en-US"/>
        </w:rPr>
        <w:t xml:space="preserve">opt </w:t>
      </w:r>
      <w:r w:rsidR="00DA7341">
        <w:rPr>
          <w:lang w:val="en-US"/>
        </w:rPr>
        <w:t>to include</w:t>
      </w:r>
      <w:r w:rsidRPr="0095665E">
        <w:rPr>
          <w:lang w:val="en-US"/>
        </w:rPr>
        <w:t xml:space="preserve"> a photograph, make sure it is a professional headshot. The dress code for candidate photos has become more relaxed in recent years. In most cases, it is no longer mandatory for men to wear a tie in these headshots, or for women to have their hair tied back. It is important to consider the industry and the company you are applying to. </w:t>
      </w:r>
      <w:r w:rsidR="00F31DB2">
        <w:rPr>
          <w:lang w:val="en-US"/>
        </w:rPr>
        <w:t>It might be</w:t>
      </w:r>
      <w:r w:rsidRPr="0095665E">
        <w:rPr>
          <w:lang w:val="en-US"/>
        </w:rPr>
        <w:t xml:space="preserve"> useful to check how employees are typically dressed in the types of roles you are applying for</w:t>
      </w:r>
      <w:r w:rsidR="00F31DB2">
        <w:rPr>
          <w:lang w:val="en-US"/>
        </w:rPr>
        <w:t>, either from</w:t>
      </w:r>
      <w:r w:rsidRPr="0095665E">
        <w:rPr>
          <w:lang w:val="en-US"/>
        </w:rPr>
        <w:t xml:space="preserve"> the job advertisement itself </w:t>
      </w:r>
      <w:r w:rsidR="00F31DB2">
        <w:rPr>
          <w:lang w:val="en-US"/>
        </w:rPr>
        <w:t>or by</w:t>
      </w:r>
      <w:r w:rsidRPr="0095665E">
        <w:rPr>
          <w:lang w:val="en-US"/>
        </w:rPr>
        <w:t xml:space="preserve"> look</w:t>
      </w:r>
      <w:r w:rsidR="00F31DB2">
        <w:rPr>
          <w:lang w:val="en-US"/>
        </w:rPr>
        <w:t>ing</w:t>
      </w:r>
      <w:r w:rsidRPr="0095665E">
        <w:rPr>
          <w:lang w:val="en-US"/>
        </w:rPr>
        <w:t xml:space="preserve"> at the company's website.</w:t>
      </w:r>
    </w:p>
    <w:p w14:paraId="1AED996A" w14:textId="7AAEDB0C" w:rsidR="005B279E" w:rsidRPr="0095665E" w:rsidRDefault="00F31DB2" w:rsidP="005B279E">
      <w:pPr>
        <w:tabs>
          <w:tab w:val="left" w:pos="2312"/>
        </w:tabs>
        <w:rPr>
          <w:lang w:val="en-US"/>
        </w:rPr>
      </w:pPr>
      <w:r>
        <w:rPr>
          <w:lang w:val="en-US"/>
        </w:rPr>
        <w:lastRenderedPageBreak/>
        <w:t>A</w:t>
      </w:r>
      <w:r w:rsidR="005B279E" w:rsidRPr="0095665E">
        <w:rPr>
          <w:lang w:val="en-US"/>
        </w:rPr>
        <w:t xml:space="preserve"> CV</w:t>
      </w:r>
      <w:r>
        <w:rPr>
          <w:lang w:val="en-US"/>
        </w:rPr>
        <w:t xml:space="preserve"> should be structured according to</w:t>
      </w:r>
      <w:r w:rsidR="005B279E" w:rsidRPr="0095665E">
        <w:rPr>
          <w:lang w:val="en-US"/>
        </w:rPr>
        <w:t xml:space="preserve"> two </w:t>
      </w:r>
      <w:r>
        <w:rPr>
          <w:lang w:val="en-US"/>
        </w:rPr>
        <w:t>key</w:t>
      </w:r>
      <w:r w:rsidR="005B279E" w:rsidRPr="0095665E">
        <w:rPr>
          <w:lang w:val="en-US"/>
        </w:rPr>
        <w:t xml:space="preserve"> principles (Pflaum, 2020, pp. 105–119): Firstly, separate the important information from the less important information (if in doubt, unimportant information should be omitted anyway). Secondly, </w:t>
      </w:r>
      <w:r>
        <w:rPr>
          <w:lang w:val="en-US"/>
        </w:rPr>
        <w:t>it should be organized</w:t>
      </w:r>
      <w:r w:rsidR="005B279E" w:rsidRPr="0095665E">
        <w:rPr>
          <w:lang w:val="en-US"/>
        </w:rPr>
        <w:t xml:space="preserve"> chronologically</w:t>
      </w:r>
      <w:r>
        <w:rPr>
          <w:lang w:val="en-US"/>
        </w:rPr>
        <w:t>, starting with the most</w:t>
      </w:r>
      <w:r w:rsidR="005B279E" w:rsidRPr="0095665E">
        <w:rPr>
          <w:lang w:val="en-US"/>
        </w:rPr>
        <w:t xml:space="preserve"> current </w:t>
      </w:r>
      <w:r>
        <w:rPr>
          <w:lang w:val="en-US"/>
        </w:rPr>
        <w:t>and working backwards</w:t>
      </w:r>
      <w:r w:rsidR="005B279E" w:rsidRPr="0095665E">
        <w:rPr>
          <w:lang w:val="en-US"/>
        </w:rPr>
        <w:t>.  CV</w:t>
      </w:r>
      <w:r w:rsidR="00203112">
        <w:rPr>
          <w:lang w:val="en-US"/>
        </w:rPr>
        <w:t>s</w:t>
      </w:r>
      <w:r w:rsidR="005B279E" w:rsidRPr="0095665E">
        <w:rPr>
          <w:lang w:val="en-US"/>
        </w:rPr>
        <w:t xml:space="preserve"> </w:t>
      </w:r>
      <w:r w:rsidR="00203112">
        <w:rPr>
          <w:lang w:val="en-US"/>
        </w:rPr>
        <w:t>usually</w:t>
      </w:r>
      <w:r w:rsidR="005B279E" w:rsidRPr="0095665E">
        <w:rPr>
          <w:lang w:val="en-US"/>
        </w:rPr>
        <w:t xml:space="preserve"> begin with the highest school leaving </w:t>
      </w:r>
      <w:r w:rsidR="00923C39">
        <w:rPr>
          <w:lang w:val="en-US"/>
        </w:rPr>
        <w:t>qualification from</w:t>
      </w:r>
      <w:r w:rsidR="005B279E" w:rsidRPr="0095665E">
        <w:rPr>
          <w:lang w:val="en-US"/>
        </w:rPr>
        <w:t xml:space="preserve"> the last secondary school you attended. </w:t>
      </w:r>
      <w:r w:rsidR="00203112">
        <w:rPr>
          <w:lang w:val="en-US"/>
        </w:rPr>
        <w:t>One possible structure might be</w:t>
      </w:r>
      <w:r w:rsidR="005B279E" w:rsidRPr="0095665E">
        <w:rPr>
          <w:lang w:val="en-US"/>
        </w:rPr>
        <w:t xml:space="preserve"> employment history, advanced vocational training, academic background, vocational training (where applicable), school education (citing only your most advanced qualification), IT and foreign language skills, and, where applicable, voluntary work. The structure should reflect the requirements of the role you are applying for.</w:t>
      </w:r>
    </w:p>
    <w:p w14:paraId="28232AFC" w14:textId="7667FBE8" w:rsidR="005B279E" w:rsidRPr="0095665E" w:rsidRDefault="00923C39" w:rsidP="005B279E">
      <w:pPr>
        <w:tabs>
          <w:tab w:val="left" w:pos="2312"/>
        </w:tabs>
        <w:rPr>
          <w:lang w:val="en-US"/>
        </w:rPr>
      </w:pPr>
      <w:r>
        <w:rPr>
          <w:lang w:val="en-US"/>
        </w:rPr>
        <w:t>I</w:t>
      </w:r>
      <w:r w:rsidR="005B279E" w:rsidRPr="0095665E">
        <w:rPr>
          <w:lang w:val="en-US"/>
        </w:rPr>
        <w:t>nternational experience</w:t>
      </w:r>
      <w:r>
        <w:rPr>
          <w:lang w:val="en-US"/>
        </w:rPr>
        <w:t xml:space="preserve"> is seen as increasingly important</w:t>
      </w:r>
      <w:r w:rsidR="005B279E" w:rsidRPr="0095665E">
        <w:rPr>
          <w:lang w:val="en-US"/>
        </w:rPr>
        <w:t xml:space="preserve">, and </w:t>
      </w:r>
      <w:r w:rsidR="005048FC">
        <w:rPr>
          <w:lang w:val="en-US"/>
        </w:rPr>
        <w:t>should be clearly indicated on</w:t>
      </w:r>
      <w:r w:rsidR="005B279E" w:rsidRPr="0095665E">
        <w:rPr>
          <w:lang w:val="en-US"/>
        </w:rPr>
        <w:t xml:space="preserve"> your CV. You might want to create a separate category for international experience, or else integrate it into your employment history (</w:t>
      </w:r>
      <w:proofErr w:type="gramStart"/>
      <w:r w:rsidR="005B279E" w:rsidRPr="0095665E">
        <w:rPr>
          <w:lang w:val="en-US"/>
        </w:rPr>
        <w:t>e.g.</w:t>
      </w:r>
      <w:proofErr w:type="gramEnd"/>
      <w:r w:rsidR="005B279E" w:rsidRPr="0095665E">
        <w:rPr>
          <w:lang w:val="en-US"/>
        </w:rPr>
        <w:t xml:space="preserve"> internships abroad) or academic background (e.g. semester abroad). </w:t>
      </w:r>
      <w:r w:rsidR="008C0912">
        <w:rPr>
          <w:lang w:val="en-US"/>
        </w:rPr>
        <w:t>Extended</w:t>
      </w:r>
      <w:r w:rsidR="005B279E" w:rsidRPr="0095665E">
        <w:rPr>
          <w:lang w:val="en-US"/>
        </w:rPr>
        <w:t xml:space="preserve"> holidays</w:t>
      </w:r>
      <w:r w:rsidR="008C0912">
        <w:rPr>
          <w:lang w:val="en-US"/>
        </w:rPr>
        <w:t xml:space="preserve"> abroad</w:t>
      </w:r>
      <w:r w:rsidR="005B279E" w:rsidRPr="0095665E">
        <w:rPr>
          <w:lang w:val="en-US"/>
        </w:rPr>
        <w:t xml:space="preserve"> and short student exchanges are not relevant </w:t>
      </w:r>
      <w:r w:rsidR="00B92F7B">
        <w:rPr>
          <w:lang w:val="en-US"/>
        </w:rPr>
        <w:t xml:space="preserve">here </w:t>
      </w:r>
      <w:r w:rsidR="005B279E" w:rsidRPr="0095665E">
        <w:rPr>
          <w:lang w:val="en-US"/>
        </w:rPr>
        <w:t xml:space="preserve">and should not be mentioned on your CV. Only </w:t>
      </w:r>
      <w:r w:rsidR="008C0912">
        <w:rPr>
          <w:lang w:val="en-US"/>
        </w:rPr>
        <w:t xml:space="preserve">include </w:t>
      </w:r>
      <w:r w:rsidR="005B279E" w:rsidRPr="0095665E">
        <w:rPr>
          <w:lang w:val="en-US"/>
        </w:rPr>
        <w:t>stays of several months or more.</w:t>
      </w:r>
    </w:p>
    <w:p w14:paraId="6834D737" w14:textId="77777777" w:rsidR="005B279E" w:rsidRPr="0095665E" w:rsidRDefault="005B279E" w:rsidP="005B279E">
      <w:pPr>
        <w:tabs>
          <w:tab w:val="left" w:pos="2312"/>
        </w:tabs>
        <w:rPr>
          <w:lang w:val="en-US"/>
        </w:rPr>
      </w:pPr>
      <w:r w:rsidRPr="0095665E">
        <w:rPr>
          <w:lang w:val="en-US"/>
        </w:rPr>
        <w:t>The same applies to internships. Short internships of one to two weeks are of little relevance for your CV. Only those lasting several months or more should be listed.</w:t>
      </w:r>
    </w:p>
    <w:p w14:paraId="5625F285" w14:textId="7D67CB20" w:rsidR="005B279E" w:rsidRPr="0095665E" w:rsidRDefault="008C0912" w:rsidP="005B279E">
      <w:pPr>
        <w:tabs>
          <w:tab w:val="left" w:pos="2312"/>
        </w:tabs>
        <w:rPr>
          <w:lang w:val="en-US"/>
        </w:rPr>
      </w:pPr>
      <w:r>
        <w:rPr>
          <w:lang w:val="en-US"/>
        </w:rPr>
        <w:t>Including information about</w:t>
      </w:r>
      <w:r w:rsidR="005B279E" w:rsidRPr="0095665E">
        <w:rPr>
          <w:lang w:val="en-US"/>
        </w:rPr>
        <w:t xml:space="preserve"> your hobbies is a matter of personal taste. Some HR managers draw conclusions about the applicant’s personality from their hobbies and </w:t>
      </w:r>
      <w:r w:rsidR="00EA0A72">
        <w:rPr>
          <w:lang w:val="en-US"/>
        </w:rPr>
        <w:t>incorporate this into</w:t>
      </w:r>
      <w:r w:rsidR="005B279E" w:rsidRPr="0095665E">
        <w:rPr>
          <w:lang w:val="en-US"/>
        </w:rPr>
        <w:t xml:space="preserve"> their overall assessment. If in doubt, it is perfectly acceptable </w:t>
      </w:r>
      <w:r>
        <w:rPr>
          <w:lang w:val="en-US"/>
        </w:rPr>
        <w:t>to make no mention of</w:t>
      </w:r>
      <w:r w:rsidR="005B279E" w:rsidRPr="0095665E">
        <w:rPr>
          <w:lang w:val="en-US"/>
        </w:rPr>
        <w:t xml:space="preserve"> hobbies. Too many hobbies or particularly risky ones may </w:t>
      </w:r>
      <w:r>
        <w:rPr>
          <w:lang w:val="en-US"/>
        </w:rPr>
        <w:t>give</w:t>
      </w:r>
      <w:r w:rsidR="005B279E" w:rsidRPr="0095665E">
        <w:rPr>
          <w:lang w:val="en-US"/>
        </w:rPr>
        <w:t xml:space="preserve"> a negative impression.</w:t>
      </w:r>
    </w:p>
    <w:p w14:paraId="08D5CA70" w14:textId="77777777" w:rsidR="005B279E" w:rsidRPr="0095665E" w:rsidRDefault="005B279E" w:rsidP="005B279E">
      <w:pPr>
        <w:pStyle w:val="Heading3"/>
        <w:rPr>
          <w:lang w:val="en-US"/>
        </w:rPr>
      </w:pPr>
      <w:r w:rsidRPr="0095665E">
        <w:rPr>
          <w:lang w:val="en-US"/>
        </w:rPr>
        <w:t>Covering Letters in German-Speaking Countries</w:t>
      </w:r>
    </w:p>
    <w:p w14:paraId="0CC3D04E" w14:textId="5CCDD398" w:rsidR="005B279E" w:rsidRPr="0095665E" w:rsidRDefault="005B279E" w:rsidP="005B279E">
      <w:pPr>
        <w:rPr>
          <w:lang w:val="en-US"/>
        </w:rPr>
      </w:pPr>
      <w:r w:rsidRPr="0095665E">
        <w:rPr>
          <w:lang w:val="en-US"/>
        </w:rPr>
        <w:t xml:space="preserve">More and more companies are dispensing with the traditional covering letter and replacing it with a short motivation letter </w:t>
      </w:r>
      <w:sdt>
        <w:sdtPr>
          <w:rPr>
            <w:lang w:val="en-US"/>
          </w:rPr>
          <w:id w:val="314608492"/>
          <w:citation/>
        </w:sdtPr>
        <w:sdtEndPr/>
        <w:sdtContent>
          <w:r w:rsidRPr="0095665E">
            <w:rPr>
              <w:lang w:val="en-US"/>
            </w:rPr>
            <w:fldChar w:fldCharType="begin"/>
          </w:r>
          <w:r w:rsidRPr="0095665E">
            <w:rPr>
              <w:lang w:val="en-US"/>
            </w:rPr>
            <w:instrText xml:space="preserve">CITATION Ste20 \p 108 \l 1031 </w:instrText>
          </w:r>
          <w:r w:rsidRPr="0095665E">
            <w:rPr>
              <w:lang w:val="en-US"/>
            </w:rPr>
            <w:fldChar w:fldCharType="separate"/>
          </w:r>
          <w:r w:rsidR="00EA0864" w:rsidRPr="0095665E">
            <w:rPr>
              <w:noProof/>
              <w:lang w:val="en-US"/>
            </w:rPr>
            <w:t>(Pflaum, 2020, S. 108)</w:t>
          </w:r>
          <w:r w:rsidRPr="0095665E">
            <w:rPr>
              <w:lang w:val="en-US"/>
            </w:rPr>
            <w:fldChar w:fldCharType="end"/>
          </w:r>
        </w:sdtContent>
      </w:sdt>
      <w:r w:rsidRPr="0095665E">
        <w:rPr>
          <w:lang w:val="en-US"/>
        </w:rPr>
        <w:t>. In all cases, it is advisable to write a few words about the role</w:t>
      </w:r>
      <w:r w:rsidR="00EA0A72">
        <w:rPr>
          <w:lang w:val="en-US"/>
        </w:rPr>
        <w:t xml:space="preserve"> you are applying for</w:t>
      </w:r>
      <w:r w:rsidRPr="0095665E">
        <w:rPr>
          <w:lang w:val="en-US"/>
        </w:rPr>
        <w:t xml:space="preserve">, the company and </w:t>
      </w:r>
      <w:r w:rsidRPr="0095665E">
        <w:rPr>
          <w:lang w:val="en-US"/>
        </w:rPr>
        <w:lastRenderedPageBreak/>
        <w:t>your own motivation</w:t>
      </w:r>
      <w:r w:rsidR="00434F22">
        <w:rPr>
          <w:lang w:val="en-US"/>
        </w:rPr>
        <w:t xml:space="preserve"> for applying</w:t>
      </w:r>
      <w:r w:rsidRPr="0095665E">
        <w:rPr>
          <w:lang w:val="en-US"/>
        </w:rPr>
        <w:t xml:space="preserve">. You should also </w:t>
      </w:r>
      <w:r w:rsidR="00FC76C4">
        <w:rPr>
          <w:lang w:val="en-US"/>
        </w:rPr>
        <w:t>touch</w:t>
      </w:r>
      <w:r w:rsidRPr="0095665E">
        <w:rPr>
          <w:lang w:val="en-US"/>
        </w:rPr>
        <w:t xml:space="preserve"> on the skills you can bring to the role, how the company can benefit from you personally and your career plans in relation to the job. This </w:t>
      </w:r>
      <w:r w:rsidR="00400373">
        <w:rPr>
          <w:lang w:val="en-US"/>
        </w:rPr>
        <w:t>groundwork</w:t>
      </w:r>
      <w:r w:rsidRPr="0095665E">
        <w:rPr>
          <w:lang w:val="en-US"/>
        </w:rPr>
        <w:t xml:space="preserve"> will </w:t>
      </w:r>
      <w:r w:rsidR="00400373">
        <w:rPr>
          <w:lang w:val="en-US"/>
        </w:rPr>
        <w:t>pay off</w:t>
      </w:r>
      <w:r w:rsidRPr="0095665E">
        <w:rPr>
          <w:lang w:val="en-US"/>
        </w:rPr>
        <w:t xml:space="preserve"> at the interview stage.</w:t>
      </w:r>
    </w:p>
    <w:p w14:paraId="4F1AFADB" w14:textId="46121E18" w:rsidR="005B279E" w:rsidRPr="0095665E" w:rsidRDefault="00FC76C4" w:rsidP="005B279E">
      <w:pPr>
        <w:rPr>
          <w:lang w:val="en-US"/>
        </w:rPr>
      </w:pPr>
      <w:r>
        <w:rPr>
          <w:lang w:val="en-US"/>
        </w:rPr>
        <w:t>Many a</w:t>
      </w:r>
      <w:r w:rsidR="005B279E" w:rsidRPr="0095665E">
        <w:rPr>
          <w:lang w:val="en-US"/>
        </w:rPr>
        <w:t xml:space="preserve">pplicants are </w:t>
      </w:r>
      <w:r>
        <w:rPr>
          <w:lang w:val="en-US"/>
        </w:rPr>
        <w:t>adept</w:t>
      </w:r>
      <w:r w:rsidR="005B279E" w:rsidRPr="0095665E">
        <w:rPr>
          <w:lang w:val="en-US"/>
        </w:rPr>
        <w:t xml:space="preserve"> at listing their own skills and experiences. It is perfectly legitimate to repeat</w:t>
      </w:r>
      <w:r w:rsidR="00903B34">
        <w:rPr>
          <w:lang w:val="en-US"/>
        </w:rPr>
        <w:t xml:space="preserve"> </w:t>
      </w:r>
      <w:r w:rsidR="005B279E" w:rsidRPr="0095665E">
        <w:rPr>
          <w:lang w:val="en-US"/>
        </w:rPr>
        <w:t>the same descriptions. In most cases, two to three texts tailored to the</w:t>
      </w:r>
      <w:r>
        <w:rPr>
          <w:lang w:val="en-US"/>
        </w:rPr>
        <w:t xml:space="preserve"> specific</w:t>
      </w:r>
      <w:r w:rsidR="005B279E" w:rsidRPr="0095665E">
        <w:rPr>
          <w:lang w:val="en-US"/>
        </w:rPr>
        <w:t xml:space="preserve"> job advertisement </w:t>
      </w:r>
      <w:r>
        <w:rPr>
          <w:lang w:val="en-US"/>
        </w:rPr>
        <w:t>will suffice</w:t>
      </w:r>
      <w:r w:rsidR="005B279E" w:rsidRPr="0095665E">
        <w:rPr>
          <w:lang w:val="en-US"/>
        </w:rPr>
        <w:t xml:space="preserve"> to </w:t>
      </w:r>
      <w:r w:rsidR="00903B34">
        <w:rPr>
          <w:lang w:val="en-US"/>
        </w:rPr>
        <w:t>add a personal touch to</w:t>
      </w:r>
      <w:r w:rsidR="005B279E" w:rsidRPr="0095665E">
        <w:rPr>
          <w:lang w:val="en-US"/>
        </w:rPr>
        <w:t xml:space="preserve"> your covering letter </w:t>
      </w:r>
      <w:r w:rsidR="00903B34">
        <w:rPr>
          <w:lang w:val="en-US"/>
        </w:rPr>
        <w:t>and</w:t>
      </w:r>
      <w:r w:rsidR="005B279E" w:rsidRPr="0095665E">
        <w:rPr>
          <w:lang w:val="en-US"/>
        </w:rPr>
        <w:t xml:space="preserve"> to appeal to </w:t>
      </w:r>
      <w:r w:rsidR="00903B34">
        <w:rPr>
          <w:lang w:val="en-US"/>
        </w:rPr>
        <w:t xml:space="preserve">those </w:t>
      </w:r>
      <w:r>
        <w:rPr>
          <w:lang w:val="en-US"/>
        </w:rPr>
        <w:t>reading it</w:t>
      </w:r>
      <w:r w:rsidR="005B279E" w:rsidRPr="0095665E">
        <w:rPr>
          <w:lang w:val="en-US"/>
        </w:rPr>
        <w:t>.</w:t>
      </w:r>
    </w:p>
    <w:p w14:paraId="59167814" w14:textId="57316D16" w:rsidR="005B279E" w:rsidRPr="0095665E" w:rsidRDefault="005B279E" w:rsidP="005B279E">
      <w:pPr>
        <w:rPr>
          <w:lang w:val="en-US"/>
        </w:rPr>
      </w:pPr>
      <w:r w:rsidRPr="0095665E">
        <w:rPr>
          <w:lang w:val="en-US"/>
        </w:rPr>
        <w:t xml:space="preserve">A covering letter </w:t>
      </w:r>
      <w:r w:rsidR="00903B34">
        <w:rPr>
          <w:lang w:val="en-US"/>
        </w:rPr>
        <w:t>might follow</w:t>
      </w:r>
      <w:r w:rsidRPr="0095665E">
        <w:rPr>
          <w:lang w:val="en-US"/>
        </w:rPr>
        <w:t xml:space="preserve"> the structure outlined </w:t>
      </w:r>
      <w:r w:rsidR="001017F6">
        <w:rPr>
          <w:lang w:val="en-US"/>
        </w:rPr>
        <w:t>below</w:t>
      </w:r>
      <w:r w:rsidRPr="0095665E">
        <w:rPr>
          <w:lang w:val="en-US"/>
        </w:rPr>
        <w:t xml:space="preserve"> or something similar (Pflaum, 2020, pp. 109–112):</w:t>
      </w:r>
    </w:p>
    <w:p w14:paraId="4E096CE8" w14:textId="10A2A2ED" w:rsidR="005B279E" w:rsidRPr="0095665E" w:rsidRDefault="005B279E" w:rsidP="00D66B34">
      <w:pPr>
        <w:pStyle w:val="ListParagraph"/>
        <w:numPr>
          <w:ilvl w:val="0"/>
          <w:numId w:val="25"/>
        </w:numPr>
        <w:rPr>
          <w:lang w:val="en-US"/>
        </w:rPr>
      </w:pPr>
      <w:r w:rsidRPr="0095665E">
        <w:rPr>
          <w:b/>
          <w:lang w:val="en-US"/>
        </w:rPr>
        <w:t>Dear ...</w:t>
      </w:r>
      <w:r w:rsidRPr="0095665E">
        <w:rPr>
          <w:lang w:val="en-US"/>
        </w:rPr>
        <w:t xml:space="preserve"> Ideally, address your letter to a specific</w:t>
      </w:r>
      <w:r w:rsidR="00903B34">
        <w:rPr>
          <w:lang w:val="en-US"/>
        </w:rPr>
        <w:t>, named</w:t>
      </w:r>
      <w:r w:rsidRPr="0095665E">
        <w:rPr>
          <w:lang w:val="en-US"/>
        </w:rPr>
        <w:t xml:space="preserve"> individual in the company. If, in exceptional cases, you are unable to identify </w:t>
      </w:r>
      <w:r w:rsidR="00903B34">
        <w:rPr>
          <w:lang w:val="en-US"/>
        </w:rPr>
        <w:t>the relevant</w:t>
      </w:r>
      <w:r w:rsidRPr="0095665E">
        <w:rPr>
          <w:lang w:val="en-US"/>
        </w:rPr>
        <w:t xml:space="preserve"> contact in the company, you may use “Dear Sir or Madam”.</w:t>
      </w:r>
    </w:p>
    <w:p w14:paraId="5AA3F1B9" w14:textId="77777777" w:rsidR="005B279E" w:rsidRPr="0095665E" w:rsidRDefault="005B279E" w:rsidP="00D66B34">
      <w:pPr>
        <w:pStyle w:val="ListParagraph"/>
        <w:numPr>
          <w:ilvl w:val="0"/>
          <w:numId w:val="25"/>
        </w:numPr>
        <w:rPr>
          <w:lang w:val="en-US"/>
        </w:rPr>
      </w:pPr>
      <w:r w:rsidRPr="0095665E">
        <w:rPr>
          <w:b/>
          <w:lang w:val="en-US"/>
        </w:rPr>
        <w:t>Introduction:</w:t>
      </w:r>
      <w:r w:rsidRPr="0095665E">
        <w:rPr>
          <w:lang w:val="en-US"/>
        </w:rPr>
        <w:t xml:space="preserve"> Describe how you heard about the position.</w:t>
      </w:r>
    </w:p>
    <w:p w14:paraId="5E7D2032" w14:textId="38B27A77" w:rsidR="005B279E" w:rsidRPr="0095665E" w:rsidRDefault="005B279E" w:rsidP="00D66B34">
      <w:pPr>
        <w:pStyle w:val="ListParagraph"/>
        <w:numPr>
          <w:ilvl w:val="0"/>
          <w:numId w:val="25"/>
        </w:numPr>
        <w:rPr>
          <w:lang w:val="en-US"/>
        </w:rPr>
      </w:pPr>
      <w:r w:rsidRPr="0095665E">
        <w:rPr>
          <w:b/>
          <w:lang w:val="en-US"/>
        </w:rPr>
        <w:t>Motivation:</w:t>
      </w:r>
      <w:r w:rsidRPr="0095665E">
        <w:rPr>
          <w:lang w:val="en-US"/>
        </w:rPr>
        <w:t xml:space="preserve"> </w:t>
      </w:r>
      <w:r w:rsidR="00903B34">
        <w:rPr>
          <w:lang w:val="en-US"/>
        </w:rPr>
        <w:t>Outline what</w:t>
      </w:r>
      <w:r w:rsidRPr="0095665E">
        <w:rPr>
          <w:lang w:val="en-US"/>
        </w:rPr>
        <w:t xml:space="preserve"> motivated you to apply for this </w:t>
      </w:r>
      <w:r w:rsidR="00903B34">
        <w:rPr>
          <w:lang w:val="en-US"/>
        </w:rPr>
        <w:t>role at</w:t>
      </w:r>
      <w:r w:rsidRPr="0095665E">
        <w:rPr>
          <w:lang w:val="en-US"/>
        </w:rPr>
        <w:t xml:space="preserve"> this company.</w:t>
      </w:r>
    </w:p>
    <w:p w14:paraId="0148FDC7" w14:textId="70880F20" w:rsidR="005B279E" w:rsidRPr="0095665E" w:rsidRDefault="005B279E" w:rsidP="00D66B34">
      <w:pPr>
        <w:pStyle w:val="ListParagraph"/>
        <w:numPr>
          <w:ilvl w:val="0"/>
          <w:numId w:val="25"/>
        </w:numPr>
        <w:rPr>
          <w:lang w:val="en-US"/>
        </w:rPr>
      </w:pPr>
      <w:r w:rsidRPr="0095665E">
        <w:rPr>
          <w:b/>
          <w:lang w:val="en-US"/>
        </w:rPr>
        <w:t>Business-related skills:</w:t>
      </w:r>
      <w:r w:rsidRPr="0095665E">
        <w:rPr>
          <w:lang w:val="en-US"/>
        </w:rPr>
        <w:t xml:space="preserve"> </w:t>
      </w:r>
      <w:r w:rsidR="000B22AB">
        <w:rPr>
          <w:lang w:val="en-US"/>
        </w:rPr>
        <w:t>Summarize</w:t>
      </w:r>
      <w:r w:rsidRPr="0095665E">
        <w:rPr>
          <w:lang w:val="en-US"/>
        </w:rPr>
        <w:t xml:space="preserve"> your professional knowledge and relevant experience and how they align with the company’s requirements</w:t>
      </w:r>
      <w:r w:rsidR="000B22AB">
        <w:rPr>
          <w:lang w:val="en-US"/>
        </w:rPr>
        <w:t>, remembering to relate this</w:t>
      </w:r>
      <w:r w:rsidRPr="0095665E">
        <w:rPr>
          <w:lang w:val="en-US"/>
        </w:rPr>
        <w:t xml:space="preserve"> to the job advertisement rather than </w:t>
      </w:r>
      <w:r w:rsidR="000B22AB">
        <w:rPr>
          <w:lang w:val="en-US"/>
        </w:rPr>
        <w:t>merely</w:t>
      </w:r>
      <w:r w:rsidRPr="0095665E">
        <w:rPr>
          <w:lang w:val="en-US"/>
        </w:rPr>
        <w:t xml:space="preserve"> repeating </w:t>
      </w:r>
      <w:r w:rsidR="000B22AB">
        <w:rPr>
          <w:lang w:val="en-US"/>
        </w:rPr>
        <w:t>the content of</w:t>
      </w:r>
      <w:r w:rsidRPr="0095665E">
        <w:rPr>
          <w:lang w:val="en-US"/>
        </w:rPr>
        <w:t xml:space="preserve"> your CV. </w:t>
      </w:r>
    </w:p>
    <w:p w14:paraId="683C6613" w14:textId="63ED3743" w:rsidR="005B279E" w:rsidRPr="0095665E" w:rsidRDefault="005B279E" w:rsidP="00D66B34">
      <w:pPr>
        <w:pStyle w:val="ListParagraph"/>
        <w:numPr>
          <w:ilvl w:val="0"/>
          <w:numId w:val="25"/>
        </w:numPr>
        <w:rPr>
          <w:lang w:val="en-US"/>
        </w:rPr>
      </w:pPr>
      <w:r w:rsidRPr="0095665E">
        <w:rPr>
          <w:b/>
          <w:lang w:val="en-US"/>
        </w:rPr>
        <w:t>Personal/social skills:</w:t>
      </w:r>
      <w:r w:rsidRPr="0095665E">
        <w:rPr>
          <w:lang w:val="en-US"/>
        </w:rPr>
        <w:t xml:space="preserve"> </w:t>
      </w:r>
      <w:r w:rsidR="00A043CE">
        <w:rPr>
          <w:lang w:val="en-US"/>
        </w:rPr>
        <w:t>Describe some</w:t>
      </w:r>
      <w:r w:rsidRPr="0095665E">
        <w:rPr>
          <w:lang w:val="en-US"/>
        </w:rPr>
        <w:t xml:space="preserve"> personal </w:t>
      </w:r>
      <w:r w:rsidR="00A043CE">
        <w:rPr>
          <w:lang w:val="en-US"/>
        </w:rPr>
        <w:t>traits</w:t>
      </w:r>
      <w:r w:rsidRPr="0095665E">
        <w:rPr>
          <w:lang w:val="en-US"/>
        </w:rPr>
        <w:t xml:space="preserve"> that complement your professional knowledge and experience. </w:t>
      </w:r>
    </w:p>
    <w:p w14:paraId="7024DC3D" w14:textId="6979575D" w:rsidR="005B279E" w:rsidRPr="0095665E" w:rsidRDefault="005B279E" w:rsidP="00D66B34">
      <w:pPr>
        <w:pStyle w:val="ListParagraph"/>
        <w:numPr>
          <w:ilvl w:val="0"/>
          <w:numId w:val="25"/>
        </w:numPr>
        <w:rPr>
          <w:lang w:val="en-US"/>
        </w:rPr>
      </w:pPr>
      <w:r w:rsidRPr="0095665E">
        <w:rPr>
          <w:b/>
          <w:lang w:val="en-US"/>
        </w:rPr>
        <w:t>Start date and salary expectation</w:t>
      </w:r>
      <w:r w:rsidR="00A043CE">
        <w:rPr>
          <w:b/>
          <w:lang w:val="en-US"/>
        </w:rPr>
        <w:t>s</w:t>
      </w:r>
      <w:r w:rsidRPr="0095665E">
        <w:rPr>
          <w:b/>
          <w:lang w:val="en-US"/>
        </w:rPr>
        <w:t>:</w:t>
      </w:r>
      <w:r w:rsidRPr="0095665E">
        <w:rPr>
          <w:lang w:val="en-US"/>
        </w:rPr>
        <w:t xml:space="preserve"> Follow </w:t>
      </w:r>
      <w:r w:rsidR="00A043CE">
        <w:rPr>
          <w:lang w:val="en-US"/>
        </w:rPr>
        <w:t xml:space="preserve">this </w:t>
      </w:r>
      <w:r w:rsidRPr="0095665E">
        <w:rPr>
          <w:lang w:val="en-US"/>
        </w:rPr>
        <w:t>with an indication of your earliest possible start date (</w:t>
      </w:r>
      <w:r w:rsidR="00A043CE">
        <w:rPr>
          <w:lang w:val="en-US"/>
        </w:rPr>
        <w:t xml:space="preserve">in </w:t>
      </w:r>
      <w:r w:rsidRPr="0095665E">
        <w:rPr>
          <w:lang w:val="en-US"/>
        </w:rPr>
        <w:t xml:space="preserve">four </w:t>
      </w:r>
      <w:r w:rsidR="00A043CE">
        <w:rPr>
          <w:lang w:val="en-US"/>
        </w:rPr>
        <w:t xml:space="preserve">or more </w:t>
      </w:r>
      <w:r w:rsidRPr="0095665E">
        <w:rPr>
          <w:lang w:val="en-US"/>
        </w:rPr>
        <w:t>weeks</w:t>
      </w:r>
      <w:r w:rsidR="00A043CE">
        <w:rPr>
          <w:lang w:val="en-US"/>
        </w:rPr>
        <w:t>’ time</w:t>
      </w:r>
      <w:r w:rsidRPr="0095665E">
        <w:rPr>
          <w:lang w:val="en-US"/>
        </w:rPr>
        <w:t>)</w:t>
      </w:r>
      <w:r w:rsidR="00CE7A05">
        <w:rPr>
          <w:lang w:val="en-US"/>
        </w:rPr>
        <w:t>, giving a specific date</w:t>
      </w:r>
      <w:r w:rsidRPr="0095665E">
        <w:rPr>
          <w:lang w:val="en-US"/>
        </w:rPr>
        <w:t xml:space="preserve"> at the beginning of a month. The</w:t>
      </w:r>
      <w:r w:rsidR="00A043CE">
        <w:rPr>
          <w:lang w:val="en-US"/>
        </w:rPr>
        <w:t xml:space="preserve"> issue of</w:t>
      </w:r>
      <w:r w:rsidRPr="0095665E">
        <w:rPr>
          <w:lang w:val="en-US"/>
        </w:rPr>
        <w:t xml:space="preserve"> salary is a sensitive matter. We advise only indicating your salary expectation if this has been explicitly requested.</w:t>
      </w:r>
    </w:p>
    <w:p w14:paraId="512206B2" w14:textId="77777777" w:rsidR="005B279E" w:rsidRPr="0095665E" w:rsidRDefault="005B279E" w:rsidP="00D66B34">
      <w:pPr>
        <w:pStyle w:val="ListParagraph"/>
        <w:numPr>
          <w:ilvl w:val="0"/>
          <w:numId w:val="25"/>
        </w:numPr>
        <w:rPr>
          <w:lang w:val="en-US"/>
        </w:rPr>
      </w:pPr>
      <w:r w:rsidRPr="0095665E">
        <w:rPr>
          <w:b/>
          <w:lang w:val="en-US"/>
        </w:rPr>
        <w:lastRenderedPageBreak/>
        <w:t>Closing words:</w:t>
      </w:r>
      <w:r w:rsidRPr="0095665E">
        <w:rPr>
          <w:lang w:val="en-US"/>
        </w:rPr>
        <w:t xml:space="preserve"> Finally, indicate that you would welcome an invitation to a personal interview.</w:t>
      </w:r>
    </w:p>
    <w:p w14:paraId="2167C24B" w14:textId="79E82EFA" w:rsidR="005B279E" w:rsidRPr="0095665E" w:rsidRDefault="00A043CE" w:rsidP="005B279E">
      <w:pPr>
        <w:rPr>
          <w:lang w:val="en-US"/>
        </w:rPr>
      </w:pPr>
      <w:r>
        <w:rPr>
          <w:lang w:val="en-US"/>
        </w:rPr>
        <w:t>I</w:t>
      </w:r>
      <w:r w:rsidR="005B279E" w:rsidRPr="0095665E">
        <w:rPr>
          <w:lang w:val="en-US"/>
        </w:rPr>
        <w:t>n the top right-hand corner</w:t>
      </w:r>
      <w:r>
        <w:rPr>
          <w:lang w:val="en-US"/>
        </w:rPr>
        <w:t xml:space="preserve"> of the covering later, </w:t>
      </w:r>
      <w:r w:rsidR="00C47EF8">
        <w:rPr>
          <w:lang w:val="en-US"/>
        </w:rPr>
        <w:t>write</w:t>
      </w:r>
      <w:r w:rsidR="005B279E" w:rsidRPr="0095665E">
        <w:rPr>
          <w:lang w:val="en-US"/>
        </w:rPr>
        <w:t xml:space="preserve"> today’s date and your location in the following format: </w:t>
      </w:r>
      <w:r>
        <w:rPr>
          <w:lang w:val="en-US"/>
        </w:rPr>
        <w:t>City</w:t>
      </w:r>
      <w:r w:rsidR="005B279E" w:rsidRPr="0095665E">
        <w:rPr>
          <w:lang w:val="en-US"/>
        </w:rPr>
        <w:t xml:space="preserve">, DD.MM.YYYYY. Even if </w:t>
      </w:r>
      <w:r>
        <w:rPr>
          <w:lang w:val="en-US"/>
        </w:rPr>
        <w:t xml:space="preserve">you are </w:t>
      </w:r>
      <w:r w:rsidR="005B279E" w:rsidRPr="0095665E">
        <w:rPr>
          <w:lang w:val="en-US"/>
        </w:rPr>
        <w:t xml:space="preserve">sending your letter </w:t>
      </w:r>
      <w:r w:rsidR="00C47EF8">
        <w:rPr>
          <w:lang w:val="en-US"/>
        </w:rPr>
        <w:t xml:space="preserve">as </w:t>
      </w:r>
      <w:r w:rsidR="005B279E" w:rsidRPr="0095665E">
        <w:rPr>
          <w:lang w:val="en-US"/>
        </w:rPr>
        <w:t xml:space="preserve">an e-mail attachment, it should </w:t>
      </w:r>
      <w:r w:rsidR="00C47EF8">
        <w:rPr>
          <w:lang w:val="en-US"/>
        </w:rPr>
        <w:t>nevertheless</w:t>
      </w:r>
      <w:r w:rsidR="005B279E" w:rsidRPr="0095665E">
        <w:rPr>
          <w:lang w:val="en-US"/>
        </w:rPr>
        <w:t xml:space="preserve"> contain a letterhead with your address details, followed by the full address of the company as indicated in the job advertisement. The cover</w:t>
      </w:r>
      <w:r>
        <w:rPr>
          <w:lang w:val="en-US"/>
        </w:rPr>
        <w:t>ing</w:t>
      </w:r>
      <w:r w:rsidR="005B279E" w:rsidRPr="0095665E">
        <w:rPr>
          <w:lang w:val="en-US"/>
        </w:rPr>
        <w:t xml:space="preserve"> letter should be concisely written and should not exceed one page.</w:t>
      </w:r>
    </w:p>
    <w:p w14:paraId="249572BE" w14:textId="77777777" w:rsidR="005B279E" w:rsidRPr="0095665E" w:rsidRDefault="005B279E" w:rsidP="005B279E">
      <w:pPr>
        <w:rPr>
          <w:lang w:val="en-US"/>
        </w:rPr>
      </w:pPr>
    </w:p>
    <w:p w14:paraId="145F9F0B" w14:textId="77777777" w:rsidR="005B279E" w:rsidRPr="0095665E" w:rsidRDefault="005B279E" w:rsidP="005B279E">
      <w:pPr>
        <w:pStyle w:val="Heading3"/>
        <w:rPr>
          <w:lang w:val="en-US"/>
        </w:rPr>
      </w:pPr>
      <w:r w:rsidRPr="0095665E">
        <w:rPr>
          <w:lang w:val="en-US"/>
        </w:rPr>
        <w:t>Self-Check Questions</w:t>
      </w:r>
    </w:p>
    <w:p w14:paraId="33652F6E" w14:textId="77777777" w:rsidR="005B279E" w:rsidRPr="0095665E" w:rsidRDefault="005B279E" w:rsidP="005B279E">
      <w:pPr>
        <w:rPr>
          <w:lang w:val="en-US"/>
        </w:rPr>
      </w:pPr>
      <w:r w:rsidRPr="0095665E">
        <w:rPr>
          <w:lang w:val="en-US"/>
        </w:rPr>
        <w:t xml:space="preserve">1. Please mark the statements which are correct. </w:t>
      </w:r>
    </w:p>
    <w:p w14:paraId="4BD95EE9" w14:textId="360FA56C"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 xml:space="preserve">When writing a CV and covering letter, it is important to </w:t>
      </w:r>
      <w:r w:rsidR="00A63824">
        <w:rPr>
          <w:i/>
          <w:u w:val="single"/>
          <w:lang w:val="en-US"/>
        </w:rPr>
        <w:t>use</w:t>
      </w:r>
      <w:r w:rsidRPr="0095665E">
        <w:rPr>
          <w:i/>
          <w:u w:val="single"/>
          <w:lang w:val="en-US"/>
        </w:rPr>
        <w:t xml:space="preserve"> a clear and succinct format that looks professional and is easy to read.</w:t>
      </w:r>
      <w:r w:rsidRPr="0095665E">
        <w:rPr>
          <w:lang w:val="en-US"/>
        </w:rPr>
        <w:t xml:space="preserve"> </w:t>
      </w:r>
    </w:p>
    <w:p w14:paraId="6D1AE337" w14:textId="2A297A54" w:rsidR="005B279E" w:rsidRPr="0095665E" w:rsidRDefault="005B279E" w:rsidP="005B279E">
      <w:pPr>
        <w:rPr>
          <w:lang w:val="en-US"/>
        </w:rPr>
      </w:pPr>
      <w:r w:rsidRPr="0095665E">
        <w:rPr>
          <w:rFonts w:ascii="Wingdings" w:hAnsi="Wingdings"/>
          <w:lang w:val="en-US"/>
        </w:rPr>
        <w:t>¨</w:t>
      </w:r>
      <w:r w:rsidRPr="0095665E">
        <w:rPr>
          <w:lang w:val="en-US"/>
        </w:rPr>
        <w:t xml:space="preserve"> Your CV should only highlight the positive aspects of your career and conceal any gaps or mistakes. </w:t>
      </w:r>
    </w:p>
    <w:p w14:paraId="3B8B9544" w14:textId="29136D1B"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 xml:space="preserve">The covering letter should be tailored to the job advertisement and </w:t>
      </w:r>
      <w:r w:rsidR="00CD3164">
        <w:rPr>
          <w:i/>
          <w:u w:val="single"/>
          <w:lang w:val="en-US"/>
        </w:rPr>
        <w:t xml:space="preserve">should </w:t>
      </w:r>
      <w:r w:rsidRPr="0095665E">
        <w:rPr>
          <w:i/>
          <w:u w:val="single"/>
          <w:lang w:val="en-US"/>
        </w:rPr>
        <w:t xml:space="preserve">highlight the applicant’s skills, experience and achievements that are relevant to the </w:t>
      </w:r>
      <w:r w:rsidR="00CD3164">
        <w:rPr>
          <w:i/>
          <w:u w:val="single"/>
          <w:lang w:val="en-US"/>
        </w:rPr>
        <w:t>role</w:t>
      </w:r>
      <w:r w:rsidRPr="0095665E">
        <w:rPr>
          <w:i/>
          <w:u w:val="single"/>
          <w:lang w:val="en-US"/>
        </w:rPr>
        <w:t>.</w:t>
      </w:r>
      <w:r w:rsidRPr="0095665E">
        <w:rPr>
          <w:lang w:val="en-US"/>
        </w:rPr>
        <w:t xml:space="preserve"> </w:t>
      </w:r>
    </w:p>
    <w:p w14:paraId="74EA14E9" w14:textId="44931EBB" w:rsidR="005B279E" w:rsidRPr="0095665E" w:rsidRDefault="005B279E" w:rsidP="005B279E">
      <w:pPr>
        <w:rPr>
          <w:lang w:val="en-US"/>
        </w:rPr>
      </w:pPr>
      <w:r w:rsidRPr="0095665E">
        <w:rPr>
          <w:rFonts w:ascii="Wingdings" w:hAnsi="Wingdings"/>
          <w:lang w:val="en-US"/>
        </w:rPr>
        <w:t>¨</w:t>
      </w:r>
      <w:r w:rsidRPr="0095665E">
        <w:rPr>
          <w:lang w:val="en-US"/>
        </w:rPr>
        <w:t xml:space="preserve"> In the covering letter, applicants should indicate their salary expectations and ask about the possibility of a raise. </w:t>
      </w:r>
    </w:p>
    <w:p w14:paraId="144F1015" w14:textId="77777777" w:rsidR="005B279E" w:rsidRPr="0095665E" w:rsidRDefault="005B279E" w:rsidP="005B279E">
      <w:pPr>
        <w:rPr>
          <w:lang w:val="en-US"/>
        </w:rPr>
      </w:pPr>
    </w:p>
    <w:p w14:paraId="3828B6BE" w14:textId="77777777" w:rsidR="005B279E" w:rsidRPr="0095665E" w:rsidRDefault="005B279E" w:rsidP="005B279E">
      <w:pPr>
        <w:pStyle w:val="Heading2"/>
        <w:rPr>
          <w:lang w:val="en-US"/>
        </w:rPr>
      </w:pPr>
      <w:r w:rsidRPr="0095665E">
        <w:rPr>
          <w:lang w:val="en-US"/>
        </w:rPr>
        <w:lastRenderedPageBreak/>
        <w:t>8.4 Written and Video Applications</w:t>
      </w:r>
    </w:p>
    <w:p w14:paraId="0CF76AF2" w14:textId="77777777" w:rsidR="005B279E" w:rsidRPr="0095665E" w:rsidRDefault="005B279E" w:rsidP="005B279E">
      <w:pPr>
        <w:pStyle w:val="Heading3"/>
        <w:rPr>
          <w:lang w:val="en-US"/>
        </w:rPr>
      </w:pPr>
      <w:r w:rsidRPr="0095665E">
        <w:rPr>
          <w:lang w:val="en-US"/>
        </w:rPr>
        <w:t>International Comparison of Written Applications</w:t>
      </w:r>
    </w:p>
    <w:p w14:paraId="0ACE8A2D" w14:textId="28EA431B"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70528" behindDoc="0" locked="0" layoutInCell="1" allowOverlap="1" wp14:anchorId="7957C6BD" wp14:editId="37702B82">
                <wp:simplePos x="0" y="0"/>
                <wp:positionH relativeFrom="margin">
                  <wp:posOffset>5204763</wp:posOffset>
                </wp:positionH>
                <wp:positionV relativeFrom="margin">
                  <wp:posOffset>1952376</wp:posOffset>
                </wp:positionV>
                <wp:extent cx="1391920" cy="1457960"/>
                <wp:effectExtent l="0" t="0" r="17780" b="15240"/>
                <wp:wrapSquare wrapText="bothSides"/>
                <wp:docPr id="1614811211" name="Textfeld 1614811211"/>
                <wp:cNvGraphicFramePr/>
                <a:graphic xmlns:a="http://schemas.openxmlformats.org/drawingml/2006/main">
                  <a:graphicData uri="http://schemas.microsoft.com/office/word/2010/wordprocessingShape">
                    <wps:wsp>
                      <wps:cNvSpPr txBox="1"/>
                      <wps:spPr>
                        <a:xfrm>
                          <a:off x="0" y="0"/>
                          <a:ext cx="1391920" cy="1457960"/>
                        </a:xfrm>
                        <a:prstGeom prst="rect">
                          <a:avLst/>
                        </a:prstGeom>
                        <a:solidFill>
                          <a:schemeClr val="lt1"/>
                        </a:solidFill>
                        <a:ln w="6350">
                          <a:solidFill>
                            <a:prstClr val="black"/>
                          </a:solidFill>
                        </a:ln>
                      </wps:spPr>
                      <wps:txbx>
                        <w:txbxContent>
                          <w:p w14:paraId="5D502765" w14:textId="4689C567" w:rsidR="005B279E" w:rsidRPr="00065464" w:rsidRDefault="00E770EF" w:rsidP="005B279E">
                            <w:pPr>
                              <w:spacing w:line="240" w:lineRule="auto"/>
                              <w:jc w:val="left"/>
                              <w:rPr>
                                <w:b/>
                                <w:bCs/>
                                <w:sz w:val="20"/>
                                <w:szCs w:val="18"/>
                              </w:rPr>
                            </w:pPr>
                            <w:r>
                              <w:rPr>
                                <w:b/>
                                <w:sz w:val="20"/>
                              </w:rPr>
                              <w:t>R</w:t>
                            </w:r>
                            <w:r w:rsidR="0049704C">
                              <w:rPr>
                                <w:rFonts w:cs="Calibri"/>
                                <w:b/>
                                <w:sz w:val="20"/>
                              </w:rPr>
                              <w:t>é</w:t>
                            </w:r>
                            <w:r>
                              <w:rPr>
                                <w:b/>
                                <w:sz w:val="20"/>
                              </w:rPr>
                              <w:t>sumé</w:t>
                            </w:r>
                          </w:p>
                          <w:p w14:paraId="670444E6" w14:textId="3B03A552" w:rsidR="005B279E" w:rsidRPr="00B464C3" w:rsidRDefault="005B279E" w:rsidP="005B279E">
                            <w:pPr>
                              <w:spacing w:line="240" w:lineRule="auto"/>
                              <w:jc w:val="left"/>
                              <w:rPr>
                                <w:sz w:val="20"/>
                                <w:szCs w:val="18"/>
                              </w:rPr>
                            </w:pPr>
                            <w:r>
                              <w:rPr>
                                <w:sz w:val="20"/>
                              </w:rPr>
                              <w:t>The term "r</w:t>
                            </w:r>
                            <w:r w:rsidR="0049704C">
                              <w:rPr>
                                <w:rFonts w:cs="Calibri"/>
                                <w:sz w:val="20"/>
                              </w:rPr>
                              <w:t>é</w:t>
                            </w:r>
                            <w:r>
                              <w:rPr>
                                <w:sz w:val="20"/>
                              </w:rPr>
                              <w:t>sum</w:t>
                            </w:r>
                            <w:r w:rsidR="00E770EF">
                              <w:rPr>
                                <w:rFonts w:cs="Calibri"/>
                                <w:sz w:val="20"/>
                              </w:rPr>
                              <w:t>é</w:t>
                            </w:r>
                            <w:r>
                              <w:rPr>
                                <w:sz w:val="20"/>
                              </w:rPr>
                              <w:t>" comes from the French word meaning "summary" or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7C6BD" id="Textfeld 1614811211" o:spid="_x0000_s1038" type="#_x0000_t202" style="position:absolute;left:0;text-align:left;margin-left:409.8pt;margin-top:153.75pt;width:109.6pt;height:114.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" fillcolor="white [3201]" strokeweight=".5pt">
                <v:textbox>
                  <w:txbxContent>
                    <w:p w14:paraId="5D502765" w14:textId="4689C567" w:rsidR="005B279E" w:rsidRPr="00065464" w:rsidRDefault="00E770EF" w:rsidP="005B279E">
                      <w:pPr>
                        <w:spacing w:line="240" w:lineRule="auto"/>
                        <w:jc w:val="left"/>
                        <w:rPr>
                          <w:b/>
                          <w:bCs/>
                          <w:sz w:val="20"/>
                          <w:szCs w:val="18"/>
                        </w:rPr>
                      </w:pPr>
                      <w:r>
                        <w:rPr>
                          <w:b/>
                          <w:sz w:val="20"/>
                        </w:rPr>
                        <w:t>R</w:t>
                      </w:r>
                      <w:r w:rsidR="0049704C">
                        <w:rPr>
                          <w:rFonts w:cs="Calibri"/>
                          <w:b/>
                          <w:sz w:val="20"/>
                        </w:rPr>
                        <w:t>é</w:t>
                      </w:r>
                      <w:r>
                        <w:rPr>
                          <w:b/>
                          <w:sz w:val="20"/>
                        </w:rPr>
                        <w:t>sumé</w:t>
                      </w:r>
                    </w:p>
                    <w:p w14:paraId="670444E6" w14:textId="3B03A552" w:rsidR="005B279E" w:rsidRPr="00B464C3" w:rsidRDefault="005B279E" w:rsidP="005B279E">
                      <w:pPr>
                        <w:spacing w:line="240" w:lineRule="auto"/>
                        <w:jc w:val="left"/>
                        <w:rPr>
                          <w:sz w:val="20"/>
                          <w:szCs w:val="18"/>
                        </w:rPr>
                      </w:pPr>
                      <w:r>
                        <w:rPr>
                          <w:sz w:val="20"/>
                        </w:rPr>
                        <w:t>The term "r</w:t>
                      </w:r>
                      <w:r w:rsidR="0049704C">
                        <w:rPr>
                          <w:rFonts w:cs="Calibri"/>
                          <w:sz w:val="20"/>
                        </w:rPr>
                        <w:t>é</w:t>
                      </w:r>
                      <w:r>
                        <w:rPr>
                          <w:sz w:val="20"/>
                        </w:rPr>
                        <w:t>sum</w:t>
                      </w:r>
                      <w:r w:rsidR="00E770EF">
                        <w:rPr>
                          <w:rFonts w:cs="Calibri"/>
                          <w:sz w:val="20"/>
                        </w:rPr>
                        <w:t>é</w:t>
                      </w:r>
                      <w:r>
                        <w:rPr>
                          <w:sz w:val="20"/>
                        </w:rPr>
                        <w:t>" comes from the French word meaning "summary" or "overview".</w:t>
                      </w:r>
                    </w:p>
                  </w:txbxContent>
                </v:textbox>
                <w10:wrap type="square" anchorx="margin" anchory="margin"/>
              </v:shape>
            </w:pict>
          </mc:Fallback>
        </mc:AlternateContent>
      </w:r>
      <w:r w:rsidRPr="0095665E">
        <w:rPr>
          <w:lang w:val="en-US"/>
        </w:rPr>
        <w:t xml:space="preserve">Written applications may vary by region and culture. In English-speaking countries and in Asia, </w:t>
      </w:r>
      <w:r w:rsidR="005A3E9E">
        <w:rPr>
          <w:lang w:val="en-US"/>
        </w:rPr>
        <w:t>consider some of the</w:t>
      </w:r>
      <w:r w:rsidRPr="0095665E">
        <w:rPr>
          <w:lang w:val="en-US"/>
        </w:rPr>
        <w:t xml:space="preserve"> typical differences relating to CVs and covering letters.</w:t>
      </w:r>
    </w:p>
    <w:p w14:paraId="3097A608" w14:textId="499A73EE" w:rsidR="005B279E" w:rsidRPr="0095665E" w:rsidRDefault="00416141" w:rsidP="005B279E">
      <w:pPr>
        <w:rPr>
          <w:lang w:val="en-US"/>
        </w:rPr>
      </w:pPr>
      <w:r>
        <w:rPr>
          <w:lang w:val="en-US"/>
        </w:rPr>
        <w:t>T</w:t>
      </w:r>
      <w:r w:rsidR="005B279E" w:rsidRPr="0095665E">
        <w:rPr>
          <w:lang w:val="en-US"/>
        </w:rPr>
        <w:t xml:space="preserve">he US and </w:t>
      </w:r>
      <w:r>
        <w:rPr>
          <w:lang w:val="en-US"/>
        </w:rPr>
        <w:t>some</w:t>
      </w:r>
      <w:r w:rsidR="005B279E" w:rsidRPr="0095665E">
        <w:rPr>
          <w:lang w:val="en-US"/>
        </w:rPr>
        <w:t xml:space="preserve"> English-speaking countries</w:t>
      </w:r>
      <w:r>
        <w:rPr>
          <w:lang w:val="en-US"/>
        </w:rPr>
        <w:t xml:space="preserve"> may use</w:t>
      </w:r>
      <w:r w:rsidR="005B279E" w:rsidRPr="0095665E">
        <w:rPr>
          <w:lang w:val="en-US"/>
        </w:rPr>
        <w:t xml:space="preserve"> "</w:t>
      </w:r>
      <w:bookmarkStart w:id="10" w:name="_Hlk143417407"/>
      <w:r w:rsidR="005B279E" w:rsidRPr="0095665E">
        <w:rPr>
          <w:lang w:val="en-US"/>
        </w:rPr>
        <w:t>r</w:t>
      </w:r>
      <w:r w:rsidR="0049704C">
        <w:rPr>
          <w:rFonts w:cs="Calibri"/>
          <w:lang w:val="en-US"/>
        </w:rPr>
        <w:t>é</w:t>
      </w:r>
      <w:r w:rsidR="005B279E" w:rsidRPr="0095665E">
        <w:rPr>
          <w:lang w:val="en-US"/>
        </w:rPr>
        <w:t>sum</w:t>
      </w:r>
      <w:r w:rsidR="00F16DFB">
        <w:rPr>
          <w:rFonts w:cs="Calibri"/>
          <w:lang w:val="en-US"/>
        </w:rPr>
        <w:t>é</w:t>
      </w:r>
      <w:r w:rsidR="005B279E" w:rsidRPr="0095665E">
        <w:rPr>
          <w:lang w:val="en-US"/>
        </w:rPr>
        <w:t>s</w:t>
      </w:r>
      <w:bookmarkEnd w:id="10"/>
      <w:r w:rsidR="005B279E" w:rsidRPr="0095665E">
        <w:rPr>
          <w:lang w:val="en-US"/>
        </w:rPr>
        <w:t xml:space="preserve">" that focus on the applicant’s skills and achievements. </w:t>
      </w:r>
      <w:r w:rsidR="00B0506B">
        <w:rPr>
          <w:lang w:val="en-US"/>
        </w:rPr>
        <w:t>This is a</w:t>
      </w:r>
      <w:r w:rsidR="005B279E" w:rsidRPr="0095665E">
        <w:rPr>
          <w:lang w:val="en-US"/>
        </w:rPr>
        <w:t xml:space="preserve"> fundamentally different</w:t>
      </w:r>
      <w:r w:rsidR="00B0506B">
        <w:rPr>
          <w:lang w:val="en-US"/>
        </w:rPr>
        <w:t xml:space="preserve"> approach</w:t>
      </w:r>
      <w:r w:rsidR="005B279E" w:rsidRPr="0095665E">
        <w:rPr>
          <w:lang w:val="en-US"/>
        </w:rPr>
        <w:t xml:space="preserve">: </w:t>
      </w:r>
      <w:r w:rsidR="00EF4D45">
        <w:rPr>
          <w:lang w:val="en-US"/>
        </w:rPr>
        <w:t xml:space="preserve">Rather than </w:t>
      </w:r>
      <w:r w:rsidR="005B279E" w:rsidRPr="0095665E">
        <w:rPr>
          <w:lang w:val="en-US"/>
        </w:rPr>
        <w:t xml:space="preserve">describing the tasks you performed in a previous company, </w:t>
      </w:r>
      <w:r w:rsidR="00EF4D45">
        <w:rPr>
          <w:lang w:val="en-US"/>
        </w:rPr>
        <w:t>you should focus</w:t>
      </w:r>
      <w:r w:rsidR="005B279E" w:rsidRPr="0095665E">
        <w:rPr>
          <w:lang w:val="en-US"/>
        </w:rPr>
        <w:t xml:space="preserve"> on the success</w:t>
      </w:r>
      <w:r w:rsidR="005A3E9E">
        <w:rPr>
          <w:lang w:val="en-US"/>
        </w:rPr>
        <w:t>es</w:t>
      </w:r>
      <w:r w:rsidR="005B279E" w:rsidRPr="0095665E">
        <w:rPr>
          <w:lang w:val="en-US"/>
        </w:rPr>
        <w:t xml:space="preserve"> you achieved there </w:t>
      </w:r>
      <w:sdt>
        <w:sdtPr>
          <w:rPr>
            <w:lang w:val="en-US"/>
          </w:rPr>
          <w:id w:val="-1099407037"/>
          <w:citation/>
        </w:sdtPr>
        <w:sdtEndPr/>
        <w:sdtContent>
          <w:r w:rsidR="005B279E" w:rsidRPr="0095665E">
            <w:rPr>
              <w:lang w:val="en-US"/>
            </w:rPr>
            <w:fldChar w:fldCharType="begin"/>
          </w:r>
          <w:r w:rsidR="005B279E" w:rsidRPr="0095665E">
            <w:rPr>
              <w:lang w:val="en-US"/>
            </w:rPr>
            <w:instrText xml:space="preserve"> CITATION Ann21 \l 1031 </w:instrText>
          </w:r>
          <w:r w:rsidR="005B279E" w:rsidRPr="0095665E">
            <w:rPr>
              <w:lang w:val="en-US"/>
            </w:rPr>
            <w:fldChar w:fldCharType="separate"/>
          </w:r>
          <w:r w:rsidR="00EA0864" w:rsidRPr="0095665E">
            <w:rPr>
              <w:noProof/>
              <w:lang w:val="en-US"/>
            </w:rPr>
            <w:t>(Bosewitz &amp; Bosewitz, 2021)</w:t>
          </w:r>
          <w:r w:rsidR="005B279E" w:rsidRPr="0095665E">
            <w:rPr>
              <w:lang w:val="en-US"/>
            </w:rPr>
            <w:fldChar w:fldCharType="end"/>
          </w:r>
        </w:sdtContent>
      </w:sdt>
      <w:r w:rsidR="005B279E" w:rsidRPr="0095665E">
        <w:rPr>
          <w:lang w:val="en-US"/>
        </w:rPr>
        <w:t xml:space="preserve">. An American </w:t>
      </w:r>
      <w:r w:rsidR="0049704C" w:rsidRPr="0095665E">
        <w:rPr>
          <w:lang w:val="en-US"/>
        </w:rPr>
        <w:t>r</w:t>
      </w:r>
      <w:r w:rsidR="0049704C">
        <w:rPr>
          <w:rFonts w:cs="Calibri"/>
          <w:lang w:val="en-US"/>
        </w:rPr>
        <w:t>é</w:t>
      </w:r>
      <w:r w:rsidR="0049704C" w:rsidRPr="0095665E">
        <w:rPr>
          <w:lang w:val="en-US"/>
        </w:rPr>
        <w:t>sum</w:t>
      </w:r>
      <w:r w:rsidR="0049704C">
        <w:rPr>
          <w:rFonts w:cs="Calibri"/>
          <w:lang w:val="en-US"/>
        </w:rPr>
        <w:t>é</w:t>
      </w:r>
      <w:r w:rsidR="0049704C" w:rsidRPr="0095665E">
        <w:rPr>
          <w:lang w:val="en-US"/>
        </w:rPr>
        <w:t xml:space="preserve"> </w:t>
      </w:r>
      <w:r w:rsidR="005B279E" w:rsidRPr="0095665E">
        <w:rPr>
          <w:lang w:val="en-US"/>
        </w:rPr>
        <w:t xml:space="preserve">may be longer and cover multiple pages, outlining your professional experience, skills, and education in detail. </w:t>
      </w:r>
      <w:r w:rsidR="00B0506B">
        <w:rPr>
          <w:lang w:val="en-US"/>
        </w:rPr>
        <w:t>P</w:t>
      </w:r>
      <w:r w:rsidR="005B279E" w:rsidRPr="0095665E">
        <w:rPr>
          <w:lang w:val="en-US"/>
        </w:rPr>
        <w:t>hotograph</w:t>
      </w:r>
      <w:r w:rsidR="00B0506B">
        <w:rPr>
          <w:lang w:val="en-US"/>
        </w:rPr>
        <w:t>s are not usually included</w:t>
      </w:r>
      <w:r w:rsidR="005B279E" w:rsidRPr="0095665E">
        <w:rPr>
          <w:lang w:val="en-US"/>
        </w:rPr>
        <w:t xml:space="preserve"> to avoid</w:t>
      </w:r>
      <w:r w:rsidR="00B0506B">
        <w:rPr>
          <w:lang w:val="en-US"/>
        </w:rPr>
        <w:t xml:space="preserve"> potential</w:t>
      </w:r>
      <w:r w:rsidR="005B279E" w:rsidRPr="0095665E">
        <w:rPr>
          <w:lang w:val="en-US"/>
        </w:rPr>
        <w:t xml:space="preserve"> discrimination and make the application process more objective. The covering letter may have a more flexible structure, focusing on your relevant skills and experience. You may also use a more informal style of writing style to engage the reader’s attention.</w:t>
      </w:r>
    </w:p>
    <w:p w14:paraId="44C957E6" w14:textId="6C0D3BCA" w:rsidR="005B279E" w:rsidRPr="0095665E" w:rsidRDefault="005B279E" w:rsidP="005B279E">
      <w:pPr>
        <w:rPr>
          <w:lang w:val="en-US"/>
        </w:rPr>
      </w:pPr>
      <w:r w:rsidRPr="0095665E">
        <w:rPr>
          <w:lang w:val="en-US"/>
        </w:rPr>
        <w:t xml:space="preserve">In selected Asian countries such as Japan or South Korea, </w:t>
      </w:r>
      <w:r w:rsidR="0049704C" w:rsidRPr="0095665E">
        <w:rPr>
          <w:lang w:val="en-US"/>
        </w:rPr>
        <w:t>r</w:t>
      </w:r>
      <w:r w:rsidR="0049704C">
        <w:rPr>
          <w:rFonts w:cs="Calibri"/>
          <w:lang w:val="en-US"/>
        </w:rPr>
        <w:t>é</w:t>
      </w:r>
      <w:r w:rsidR="0049704C" w:rsidRPr="0095665E">
        <w:rPr>
          <w:lang w:val="en-US"/>
        </w:rPr>
        <w:t>sum</w:t>
      </w:r>
      <w:r w:rsidR="0049704C">
        <w:rPr>
          <w:rFonts w:cs="Calibri"/>
          <w:lang w:val="en-US"/>
        </w:rPr>
        <w:t>é</w:t>
      </w:r>
      <w:r w:rsidR="0049704C" w:rsidRPr="0095665E">
        <w:rPr>
          <w:lang w:val="en-US"/>
        </w:rPr>
        <w:t xml:space="preserve">s </w:t>
      </w:r>
      <w:r w:rsidRPr="0095665E">
        <w:rPr>
          <w:lang w:val="en-US"/>
        </w:rPr>
        <w:t xml:space="preserve">often follow a standardized format with specific sub-headings and information. Like its American counterpart, an Asian </w:t>
      </w:r>
      <w:r w:rsidR="0049704C" w:rsidRPr="0095665E">
        <w:rPr>
          <w:lang w:val="en-US"/>
        </w:rPr>
        <w:t>r</w:t>
      </w:r>
      <w:r w:rsidR="0049704C">
        <w:rPr>
          <w:rFonts w:cs="Calibri"/>
          <w:lang w:val="en-US"/>
        </w:rPr>
        <w:t>é</w:t>
      </w:r>
      <w:r w:rsidR="0049704C" w:rsidRPr="0095665E">
        <w:rPr>
          <w:lang w:val="en-US"/>
        </w:rPr>
        <w:t>sum</w:t>
      </w:r>
      <w:r w:rsidR="0049704C">
        <w:rPr>
          <w:rFonts w:cs="Calibri"/>
          <w:lang w:val="en-US"/>
        </w:rPr>
        <w:t>é</w:t>
      </w:r>
      <w:r w:rsidR="0049704C">
        <w:rPr>
          <w:lang w:val="en-US"/>
        </w:rPr>
        <w:t xml:space="preserve"> </w:t>
      </w:r>
      <w:r w:rsidRPr="0095665E">
        <w:rPr>
          <w:lang w:val="en-US"/>
        </w:rPr>
        <w:t>may be a little longer and cover multiple pages. In Asia, photograph</w:t>
      </w:r>
      <w:r w:rsidR="0049704C">
        <w:rPr>
          <w:lang w:val="en-US"/>
        </w:rPr>
        <w:t>s</w:t>
      </w:r>
      <w:r w:rsidRPr="0095665E">
        <w:rPr>
          <w:lang w:val="en-US"/>
        </w:rPr>
        <w:t xml:space="preserve"> in CV</w:t>
      </w:r>
      <w:r w:rsidR="0049704C">
        <w:rPr>
          <w:lang w:val="en-US"/>
        </w:rPr>
        <w:t>s are</w:t>
      </w:r>
      <w:r w:rsidRPr="0095665E">
        <w:rPr>
          <w:lang w:val="en-US"/>
        </w:rPr>
        <w:t xml:space="preserve"> common and expected. </w:t>
      </w:r>
      <w:r w:rsidR="0049704C">
        <w:rPr>
          <w:lang w:val="en-US"/>
        </w:rPr>
        <w:t>M</w:t>
      </w:r>
      <w:r w:rsidRPr="0095665E">
        <w:rPr>
          <w:lang w:val="en-US"/>
        </w:rPr>
        <w:t>ore formal and detailed language</w:t>
      </w:r>
      <w:r w:rsidR="0049704C">
        <w:rPr>
          <w:lang w:val="en-US"/>
        </w:rPr>
        <w:t xml:space="preserve"> may be used here</w:t>
      </w:r>
      <w:r w:rsidRPr="0095665E">
        <w:rPr>
          <w:lang w:val="en-US"/>
        </w:rPr>
        <w:t>, giving in-depth descriptions of your tasks and achievements. The covering letter may contain comprehensive background information about the applicant and their motivations.</w:t>
      </w:r>
    </w:p>
    <w:p w14:paraId="10F917FF" w14:textId="138D7C5F" w:rsidR="005B279E" w:rsidRPr="0095665E" w:rsidRDefault="005B279E" w:rsidP="005B279E">
      <w:pPr>
        <w:rPr>
          <w:lang w:val="en-US"/>
        </w:rPr>
      </w:pPr>
      <w:r w:rsidRPr="0095665E">
        <w:rPr>
          <w:lang w:val="en-US"/>
        </w:rPr>
        <w:t xml:space="preserve">However, </w:t>
      </w:r>
      <w:r w:rsidR="0049704C">
        <w:rPr>
          <w:lang w:val="en-US"/>
        </w:rPr>
        <w:t>please</w:t>
      </w:r>
      <w:r w:rsidRPr="0095665E">
        <w:rPr>
          <w:lang w:val="en-US"/>
        </w:rPr>
        <w:t xml:space="preserve"> note that these differences are intended as rough guidelines only and may vary depending on individual preferences and industries. When applying in an English-speaking or Asian country, it is crucial </w:t>
      </w:r>
      <w:r w:rsidR="0049704C">
        <w:rPr>
          <w:lang w:val="en-US"/>
        </w:rPr>
        <w:t>to</w:t>
      </w:r>
      <w:r w:rsidRPr="0095665E">
        <w:rPr>
          <w:lang w:val="en-US"/>
        </w:rPr>
        <w:t xml:space="preserve"> learn about the specific requirements and expectations of th</w:t>
      </w:r>
      <w:r w:rsidR="0049704C">
        <w:rPr>
          <w:lang w:val="en-US"/>
        </w:rPr>
        <w:t>at</w:t>
      </w:r>
      <w:r w:rsidRPr="0095665E">
        <w:rPr>
          <w:lang w:val="en-US"/>
        </w:rPr>
        <w:t xml:space="preserve"> country and </w:t>
      </w:r>
      <w:r w:rsidR="0049704C">
        <w:rPr>
          <w:lang w:val="en-US"/>
        </w:rPr>
        <w:t xml:space="preserve">the </w:t>
      </w:r>
      <w:r w:rsidRPr="0095665E">
        <w:rPr>
          <w:lang w:val="en-US"/>
        </w:rPr>
        <w:t xml:space="preserve">company you are applying to and to adapt your CV and covering letter accordingly. Authors </w:t>
      </w:r>
      <w:proofErr w:type="spellStart"/>
      <w:r w:rsidRPr="0095665E">
        <w:rPr>
          <w:lang w:val="en-US"/>
        </w:rPr>
        <w:t>Bosewitz</w:t>
      </w:r>
      <w:proofErr w:type="spellEnd"/>
      <w:r w:rsidRPr="0095665E">
        <w:rPr>
          <w:lang w:val="en-US"/>
        </w:rPr>
        <w:t xml:space="preserve"> and </w:t>
      </w:r>
      <w:proofErr w:type="spellStart"/>
      <w:r w:rsidRPr="0095665E">
        <w:rPr>
          <w:lang w:val="en-US"/>
        </w:rPr>
        <w:t>Bosewitz</w:t>
      </w:r>
      <w:proofErr w:type="spellEnd"/>
      <w:r w:rsidRPr="0095665E">
        <w:rPr>
          <w:lang w:val="en-US"/>
        </w:rPr>
        <w:t xml:space="preserve"> </w:t>
      </w:r>
      <w:sdt>
        <w:sdtPr>
          <w:rPr>
            <w:lang w:val="en-US"/>
          </w:rPr>
          <w:id w:val="1408418733"/>
          <w:placeholder>
            <w:docPart w:val="B88406FAC0F94FCFBFDC376B07779EB8"/>
          </w:placeholder>
          <w:citation/>
        </w:sdtPr>
        <w:sdtEndPr/>
        <w:sdtContent>
          <w:r w:rsidRPr="0095665E">
            <w:rPr>
              <w:lang w:val="en-US"/>
            </w:rPr>
            <w:fldChar w:fldCharType="begin"/>
          </w:r>
          <w:r w:rsidRPr="0095665E">
            <w:rPr>
              <w:lang w:val="en-US"/>
            </w:rPr>
            <w:instrText xml:space="preserve">CITATION Ann21 \n  \l 1031 </w:instrText>
          </w:r>
          <w:r w:rsidRPr="0095665E">
            <w:rPr>
              <w:lang w:val="en-US"/>
            </w:rPr>
            <w:fldChar w:fldCharType="separate"/>
          </w:r>
          <w:r w:rsidR="00EA0864" w:rsidRPr="0095665E">
            <w:rPr>
              <w:noProof/>
              <w:lang w:val="en-US"/>
            </w:rPr>
            <w:t>(Professionell bewerben auf Englisch, 2021)</w:t>
          </w:r>
          <w:r w:rsidRPr="0095665E">
            <w:rPr>
              <w:lang w:val="en-US"/>
            </w:rPr>
            <w:fldChar w:fldCharType="end"/>
          </w:r>
        </w:sdtContent>
      </w:sdt>
      <w:r w:rsidRPr="0095665E">
        <w:rPr>
          <w:lang w:val="en-US"/>
        </w:rPr>
        <w:t xml:space="preserve"> </w:t>
      </w:r>
      <w:r w:rsidR="00EE455E">
        <w:rPr>
          <w:lang w:val="en-US"/>
        </w:rPr>
        <w:t>look at</w:t>
      </w:r>
      <w:r w:rsidRPr="0095665E">
        <w:rPr>
          <w:lang w:val="en-US"/>
        </w:rPr>
        <w:t xml:space="preserve"> </w:t>
      </w:r>
      <w:r w:rsidR="00EE455E">
        <w:rPr>
          <w:lang w:val="en-US"/>
        </w:rPr>
        <w:t xml:space="preserve">job </w:t>
      </w:r>
      <w:r w:rsidRPr="0095665E">
        <w:rPr>
          <w:lang w:val="en-US"/>
        </w:rPr>
        <w:t xml:space="preserve">applications in different countries and the relevant country-specific characteristics and requirements </w:t>
      </w:r>
      <w:r w:rsidR="00EE455E">
        <w:rPr>
          <w:lang w:val="en-US"/>
        </w:rPr>
        <w:t>to consider</w:t>
      </w:r>
      <w:r w:rsidRPr="0095665E">
        <w:rPr>
          <w:lang w:val="en-US"/>
        </w:rPr>
        <w:t>. We recommend that you study the relevant international requirements in detail and familiarize yourself with local customs if you are interested in working in another country or continent.</w:t>
      </w:r>
    </w:p>
    <w:p w14:paraId="3F1A51B3" w14:textId="77777777" w:rsidR="005B279E" w:rsidRPr="0095665E" w:rsidRDefault="005B279E" w:rsidP="005B279E">
      <w:pPr>
        <w:pStyle w:val="Heading3"/>
        <w:rPr>
          <w:lang w:val="en-US"/>
        </w:rPr>
      </w:pPr>
      <w:r w:rsidRPr="0095665E">
        <w:rPr>
          <w:lang w:val="en-US"/>
        </w:rPr>
        <w:t>Video Application</w:t>
      </w:r>
    </w:p>
    <w:p w14:paraId="6FBD257A" w14:textId="09486963" w:rsidR="005B279E" w:rsidRPr="0095665E" w:rsidRDefault="005B279E" w:rsidP="005B279E">
      <w:pPr>
        <w:rPr>
          <w:lang w:val="en-US"/>
        </w:rPr>
      </w:pPr>
      <w:r w:rsidRPr="0095665E">
        <w:rPr>
          <w:b/>
          <w:noProof/>
          <w:lang w:val="en-US"/>
        </w:rPr>
        <mc:AlternateContent>
          <mc:Choice Requires="wps">
            <w:drawing>
              <wp:anchor distT="0" distB="0" distL="114300" distR="114300" simplePos="0" relativeHeight="251669504" behindDoc="0" locked="0" layoutInCell="1" allowOverlap="1" wp14:anchorId="6541F4F6" wp14:editId="2E5F804C">
                <wp:simplePos x="0" y="0"/>
                <wp:positionH relativeFrom="margin">
                  <wp:posOffset>4530863</wp:posOffset>
                </wp:positionH>
                <wp:positionV relativeFrom="margin">
                  <wp:posOffset>5292338</wp:posOffset>
                </wp:positionV>
                <wp:extent cx="1446530" cy="2106930"/>
                <wp:effectExtent l="0" t="0" r="20320" b="26670"/>
                <wp:wrapSquare wrapText="bothSides"/>
                <wp:docPr id="2102607657" name="Textfeld 2102607657"/>
                <wp:cNvGraphicFramePr/>
                <a:graphic xmlns:a="http://schemas.openxmlformats.org/drawingml/2006/main">
                  <a:graphicData uri="http://schemas.microsoft.com/office/word/2010/wordprocessingShape">
                    <wps:wsp>
                      <wps:cNvSpPr txBox="1"/>
                      <wps:spPr>
                        <a:xfrm>
                          <a:off x="0" y="0"/>
                          <a:ext cx="1446530" cy="2106930"/>
                        </a:xfrm>
                        <a:prstGeom prst="rect">
                          <a:avLst/>
                        </a:prstGeom>
                        <a:solidFill>
                          <a:schemeClr val="lt1"/>
                        </a:solidFill>
                        <a:ln w="6350">
                          <a:solidFill>
                            <a:prstClr val="black"/>
                          </a:solidFill>
                        </a:ln>
                      </wps:spPr>
                      <wps:txbx>
                        <w:txbxContent>
                          <w:p w14:paraId="29D42B62" w14:textId="37C36E52" w:rsidR="005B279E" w:rsidRPr="00065464" w:rsidRDefault="005B279E" w:rsidP="005B279E">
                            <w:pPr>
                              <w:spacing w:line="240" w:lineRule="auto"/>
                              <w:jc w:val="left"/>
                              <w:rPr>
                                <w:b/>
                                <w:sz w:val="20"/>
                                <w:szCs w:val="18"/>
                              </w:rPr>
                            </w:pPr>
                            <w:r>
                              <w:rPr>
                                <w:b/>
                                <w:sz w:val="20"/>
                              </w:rPr>
                              <w:t xml:space="preserve">Candidate </w:t>
                            </w:r>
                            <w:r w:rsidR="0070090A">
                              <w:rPr>
                                <w:b/>
                                <w:sz w:val="20"/>
                              </w:rPr>
                              <w:t>c</w:t>
                            </w:r>
                            <w:r>
                              <w:rPr>
                                <w:b/>
                                <w:sz w:val="20"/>
                              </w:rPr>
                              <w:t>entricity</w:t>
                            </w:r>
                          </w:p>
                          <w:p w14:paraId="4B9123CB" w14:textId="77777777" w:rsidR="005B279E" w:rsidRPr="00B464C3" w:rsidRDefault="005B279E" w:rsidP="005B279E">
                            <w:pPr>
                              <w:spacing w:line="240" w:lineRule="auto"/>
                              <w:jc w:val="left"/>
                              <w:rPr>
                                <w:sz w:val="20"/>
                                <w:szCs w:val="18"/>
                              </w:rPr>
                            </w:pPr>
                            <w:r>
                              <w:rPr>
                                <w:sz w:val="20"/>
                              </w:rPr>
                              <w:t>Studies have shown that on average, 70% of applicants are lost due to poorly integrated or cumbersome application forms (</w:t>
                            </w:r>
                            <w:proofErr w:type="spellStart"/>
                            <w:r>
                              <w:rPr>
                                <w:sz w:val="20"/>
                              </w:rPr>
                              <w:t>Knabenreich</w:t>
                            </w:r>
                            <w:proofErr w:type="spellEnd"/>
                            <w:r>
                              <w:rPr>
                                <w:sz w:val="20"/>
                              </w:rPr>
                              <w:t>, 2019, p. 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F4F6" id="Textfeld 2102607657" o:spid="_x0000_s1039" type="#_x0000_t202" style="position:absolute;left:0;text-align:left;margin-left:356.75pt;margin-top:416.7pt;width:113.9pt;height:165.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" fillcolor="white [3201]" strokeweight=".5pt">
                <v:textbox>
                  <w:txbxContent>
                    <w:p w14:paraId="29D42B62" w14:textId="37C36E52" w:rsidR="005B279E" w:rsidRPr="00065464" w:rsidRDefault="005B279E" w:rsidP="005B279E">
                      <w:pPr>
                        <w:spacing w:line="240" w:lineRule="auto"/>
                        <w:jc w:val="left"/>
                        <w:rPr>
                          <w:b/>
                          <w:sz w:val="20"/>
                          <w:szCs w:val="18"/>
                        </w:rPr>
                      </w:pPr>
                      <w:r>
                        <w:rPr>
                          <w:b/>
                          <w:sz w:val="20"/>
                        </w:rPr>
                        <w:t xml:space="preserve">Candidate </w:t>
                      </w:r>
                      <w:r w:rsidR="0070090A">
                        <w:rPr>
                          <w:b/>
                          <w:sz w:val="20"/>
                        </w:rPr>
                        <w:t>c</w:t>
                      </w:r>
                      <w:r>
                        <w:rPr>
                          <w:b/>
                          <w:sz w:val="20"/>
                        </w:rPr>
                        <w:t>entricity</w:t>
                      </w:r>
                    </w:p>
                    <w:p w14:paraId="4B9123CB" w14:textId="77777777" w:rsidR="005B279E" w:rsidRPr="00B464C3" w:rsidRDefault="005B279E" w:rsidP="005B279E">
                      <w:pPr>
                        <w:spacing w:line="240" w:lineRule="auto"/>
                        <w:jc w:val="left"/>
                        <w:rPr>
                          <w:sz w:val="20"/>
                          <w:szCs w:val="18"/>
                        </w:rPr>
                      </w:pPr>
                      <w:r>
                        <w:rPr>
                          <w:sz w:val="20"/>
                        </w:rPr>
                        <w:t>Studies have shown that on average, 70% of applicants are lost due to poorly integrated or cumbersome application forms (</w:t>
                      </w:r>
                      <w:proofErr w:type="spellStart"/>
                      <w:r>
                        <w:rPr>
                          <w:sz w:val="20"/>
                        </w:rPr>
                        <w:t>Knabenreich</w:t>
                      </w:r>
                      <w:proofErr w:type="spellEnd"/>
                      <w:r>
                        <w:rPr>
                          <w:sz w:val="20"/>
                        </w:rPr>
                        <w:t>, 2019, p. 166).</w:t>
                      </w:r>
                    </w:p>
                  </w:txbxContent>
                </v:textbox>
                <w10:wrap type="square" anchorx="margin" anchory="margin"/>
              </v:shape>
            </w:pict>
          </mc:Fallback>
        </mc:AlternateContent>
      </w:r>
      <w:r w:rsidR="0073086D">
        <w:rPr>
          <w:lang w:val="en-US"/>
        </w:rPr>
        <w:t>S</w:t>
      </w:r>
      <w:r w:rsidRPr="0095665E">
        <w:rPr>
          <w:lang w:val="en-US"/>
        </w:rPr>
        <w:t>ociety</w:t>
      </w:r>
      <w:r w:rsidR="0073086D">
        <w:rPr>
          <w:lang w:val="en-US"/>
        </w:rPr>
        <w:t xml:space="preserve"> today</w:t>
      </w:r>
      <w:r w:rsidRPr="0095665E">
        <w:rPr>
          <w:lang w:val="en-US"/>
        </w:rPr>
        <w:t xml:space="preserve"> is shaped by digital communications</w:t>
      </w:r>
      <w:r w:rsidR="00563C9F">
        <w:rPr>
          <w:lang w:val="en-US"/>
        </w:rPr>
        <w:t xml:space="preserve"> in real time. This creates</w:t>
      </w:r>
      <w:r w:rsidRPr="0095665E">
        <w:rPr>
          <w:lang w:val="en-US"/>
        </w:rPr>
        <w:t xml:space="preserve"> new requirements for recruit</w:t>
      </w:r>
      <w:r w:rsidR="0010404B">
        <w:rPr>
          <w:lang w:val="en-US"/>
        </w:rPr>
        <w:t>ers</w:t>
      </w:r>
      <w:r w:rsidRPr="0095665E">
        <w:rPr>
          <w:lang w:val="en-US"/>
        </w:rPr>
        <w:t xml:space="preserve"> and company HR departments </w:t>
      </w:r>
      <w:sdt>
        <w:sdtPr>
          <w:rPr>
            <w:lang w:val="en-US"/>
          </w:rPr>
          <w:id w:val="113794503"/>
          <w:citation/>
        </w:sdtPr>
        <w:sdtEndPr/>
        <w:sdtContent>
          <w:r w:rsidRPr="0095665E">
            <w:rPr>
              <w:lang w:val="en-US"/>
            </w:rPr>
            <w:fldChar w:fldCharType="begin"/>
          </w:r>
          <w:r w:rsidRPr="0095665E">
            <w:rPr>
              <w:lang w:val="en-US"/>
            </w:rPr>
            <w:instrText xml:space="preserve">CITATION Hei91 \p 319 \l 1031 </w:instrText>
          </w:r>
          <w:r w:rsidRPr="0095665E">
            <w:rPr>
              <w:lang w:val="en-US"/>
            </w:rPr>
            <w:fldChar w:fldCharType="separate"/>
          </w:r>
          <w:r w:rsidR="00EA0864" w:rsidRPr="0095665E">
            <w:rPr>
              <w:noProof/>
              <w:lang w:val="en-US"/>
            </w:rPr>
            <w:t>(Schiebeck, 2019, S. 319)</w:t>
          </w:r>
          <w:r w:rsidRPr="0095665E">
            <w:rPr>
              <w:lang w:val="en-US"/>
            </w:rPr>
            <w:fldChar w:fldCharType="end"/>
          </w:r>
        </w:sdtContent>
      </w:sdt>
      <w:r w:rsidRPr="0095665E">
        <w:rPr>
          <w:lang w:val="en-US"/>
        </w:rPr>
        <w:t xml:space="preserve">. Although vacancies are often published on digital portals, the application process itself is often cumbersome, requiring </w:t>
      </w:r>
      <w:r w:rsidR="00594BD5">
        <w:rPr>
          <w:lang w:val="en-US"/>
        </w:rPr>
        <w:t xml:space="preserve">database </w:t>
      </w:r>
      <w:r w:rsidRPr="0095665E">
        <w:rPr>
          <w:lang w:val="en-US"/>
        </w:rPr>
        <w:t xml:space="preserve">registration and the completion of various forms, which is at odds with the principle of </w:t>
      </w:r>
      <w:r w:rsidR="0070090A">
        <w:rPr>
          <w:lang w:val="en-US"/>
        </w:rPr>
        <w:t>a more modern approach to</w:t>
      </w:r>
      <w:r w:rsidRPr="0095665E">
        <w:rPr>
          <w:lang w:val="en-US"/>
        </w:rPr>
        <w:t xml:space="preserve"> communicati</w:t>
      </w:r>
      <w:r w:rsidR="0070090A">
        <w:rPr>
          <w:lang w:val="en-US"/>
        </w:rPr>
        <w:t>ng</w:t>
      </w:r>
      <w:r w:rsidRPr="0095665E">
        <w:rPr>
          <w:lang w:val="en-US"/>
        </w:rPr>
        <w:t xml:space="preserve"> with applicants </w:t>
      </w:r>
      <w:sdt>
        <w:sdtPr>
          <w:rPr>
            <w:lang w:val="en-US"/>
          </w:rPr>
          <w:id w:val="-1559008621"/>
          <w:citation/>
        </w:sdtPr>
        <w:sdtEndPr/>
        <w:sdtContent>
          <w:r w:rsidRPr="0095665E">
            <w:rPr>
              <w:lang w:val="en-US"/>
            </w:rPr>
            <w:fldChar w:fldCharType="begin"/>
          </w:r>
          <w:r w:rsidRPr="0095665E">
            <w:rPr>
              <w:lang w:val="en-US"/>
            </w:rPr>
            <w:instrText xml:space="preserve">CITATION Hei91 \p 320 \l 1031 </w:instrText>
          </w:r>
          <w:r w:rsidRPr="0095665E">
            <w:rPr>
              <w:lang w:val="en-US"/>
            </w:rPr>
            <w:fldChar w:fldCharType="separate"/>
          </w:r>
          <w:r w:rsidR="00EA0864" w:rsidRPr="0095665E">
            <w:rPr>
              <w:noProof/>
              <w:lang w:val="en-US"/>
            </w:rPr>
            <w:t>(Schiebeck, 2019, S. 320)</w:t>
          </w:r>
          <w:r w:rsidRPr="0095665E">
            <w:rPr>
              <w:lang w:val="en-US"/>
            </w:rPr>
            <w:fldChar w:fldCharType="end"/>
          </w:r>
        </w:sdtContent>
      </w:sdt>
      <w:r w:rsidRPr="0095665E">
        <w:rPr>
          <w:lang w:val="en-US"/>
        </w:rPr>
        <w:t xml:space="preserve">. Companies are only just beginning to simplify their application process in line with the </w:t>
      </w:r>
      <w:r w:rsidRPr="0095665E">
        <w:rPr>
          <w:b/>
          <w:bCs/>
          <w:lang w:val="en-US"/>
        </w:rPr>
        <w:t>candidate centricity</w:t>
      </w:r>
      <w:r w:rsidRPr="0095665E">
        <w:rPr>
          <w:lang w:val="en-US"/>
        </w:rPr>
        <w:t xml:space="preserve"> </w:t>
      </w:r>
      <w:r w:rsidR="0070090A">
        <w:rPr>
          <w:lang w:val="en-US"/>
        </w:rPr>
        <w:t>concept</w:t>
      </w:r>
      <w:r w:rsidRPr="0095665E">
        <w:rPr>
          <w:lang w:val="en-US"/>
        </w:rPr>
        <w:t xml:space="preserve"> and adapt it to applicants’ needs </w:t>
      </w:r>
      <w:sdt>
        <w:sdtPr>
          <w:rPr>
            <w:lang w:val="en-US"/>
          </w:rPr>
          <w:id w:val="280854014"/>
          <w:citation/>
        </w:sdtPr>
        <w:sdtEndPr/>
        <w:sdtContent>
          <w:r w:rsidRPr="0095665E">
            <w:rPr>
              <w:lang w:val="en-US"/>
            </w:rPr>
            <w:fldChar w:fldCharType="begin"/>
          </w:r>
          <w:r w:rsidRPr="0095665E">
            <w:rPr>
              <w:lang w:val="en-US"/>
            </w:rPr>
            <w:instrText xml:space="preserve">CITATION Hen19 \p 97 \l 1031 </w:instrText>
          </w:r>
          <w:r w:rsidRPr="0095665E">
            <w:rPr>
              <w:lang w:val="en-US"/>
            </w:rPr>
            <w:fldChar w:fldCharType="separate"/>
          </w:r>
          <w:r w:rsidR="00EA0864" w:rsidRPr="0095665E">
            <w:rPr>
              <w:noProof/>
              <w:lang w:val="en-US"/>
            </w:rPr>
            <w:t>(Knabenreich, 2019, S. 97)</w:t>
          </w:r>
          <w:r w:rsidRPr="0095665E">
            <w:rPr>
              <w:lang w:val="en-US"/>
            </w:rPr>
            <w:fldChar w:fldCharType="end"/>
          </w:r>
        </w:sdtContent>
      </w:sdt>
      <w:r w:rsidRPr="0095665E">
        <w:rPr>
          <w:lang w:val="en-US"/>
        </w:rPr>
        <w:t>.</w:t>
      </w:r>
    </w:p>
    <w:p w14:paraId="4653B746" w14:textId="4C361D52" w:rsidR="005B279E" w:rsidRPr="0095665E" w:rsidRDefault="005B279E" w:rsidP="005B279E">
      <w:pPr>
        <w:rPr>
          <w:lang w:val="en-US"/>
        </w:rPr>
      </w:pPr>
      <w:r w:rsidRPr="0095665E">
        <w:rPr>
          <w:lang w:val="en-US"/>
        </w:rPr>
        <w:t>With smartphones and tablets</w:t>
      </w:r>
      <w:r w:rsidR="00C86FEF">
        <w:rPr>
          <w:lang w:val="en-US"/>
        </w:rPr>
        <w:t xml:space="preserve"> being widely used</w:t>
      </w:r>
      <w:r w:rsidRPr="0095665E">
        <w:rPr>
          <w:lang w:val="en-US"/>
        </w:rPr>
        <w:t xml:space="preserve">, mobile recruiting, </w:t>
      </w:r>
      <w:proofErr w:type="gramStart"/>
      <w:r w:rsidRPr="0095665E">
        <w:rPr>
          <w:lang w:val="en-US"/>
        </w:rPr>
        <w:t>i.e.</w:t>
      </w:r>
      <w:proofErr w:type="gramEnd"/>
      <w:r w:rsidRPr="0095665E">
        <w:rPr>
          <w:lang w:val="en-US"/>
        </w:rPr>
        <w:t xml:space="preserve"> application</w:t>
      </w:r>
      <w:r w:rsidR="00C86FEF">
        <w:rPr>
          <w:lang w:val="en-US"/>
        </w:rPr>
        <w:t>s being</w:t>
      </w:r>
      <w:r w:rsidRPr="0095665E">
        <w:rPr>
          <w:lang w:val="en-US"/>
        </w:rPr>
        <w:t xml:space="preserve"> </w:t>
      </w:r>
      <w:r w:rsidR="00C86FEF">
        <w:rPr>
          <w:lang w:val="en-US"/>
        </w:rPr>
        <w:t>processed solely on</w:t>
      </w:r>
      <w:r w:rsidRPr="0095665E">
        <w:rPr>
          <w:lang w:val="en-US"/>
        </w:rPr>
        <w:t xml:space="preserve"> mobile devices, </w:t>
      </w:r>
      <w:r w:rsidR="0070090A">
        <w:rPr>
          <w:lang w:val="en-US"/>
        </w:rPr>
        <w:t>plays an</w:t>
      </w:r>
      <w:r w:rsidRPr="0095665E">
        <w:rPr>
          <w:lang w:val="en-US"/>
        </w:rPr>
        <w:t xml:space="preserve"> increasingly important</w:t>
      </w:r>
      <w:r w:rsidR="0070090A">
        <w:rPr>
          <w:lang w:val="en-US"/>
        </w:rPr>
        <w:t xml:space="preserve"> role</w:t>
      </w:r>
      <w:r w:rsidRPr="0095665E">
        <w:rPr>
          <w:lang w:val="en-US"/>
        </w:rPr>
        <w:t xml:space="preserve"> </w:t>
      </w:r>
      <w:sdt>
        <w:sdtPr>
          <w:rPr>
            <w:lang w:val="en-US"/>
          </w:rPr>
          <w:id w:val="-459501150"/>
          <w:citation/>
        </w:sdtPr>
        <w:sdtEndPr/>
        <w:sdtContent>
          <w:r w:rsidRPr="0095665E">
            <w:rPr>
              <w:lang w:val="en-US"/>
            </w:rPr>
            <w:fldChar w:fldCharType="begin"/>
          </w:r>
          <w:r w:rsidRPr="0095665E">
            <w:rPr>
              <w:lang w:val="en-US"/>
            </w:rPr>
            <w:instrText xml:space="preserve">CITATION Hei91 \p 322 \l 1031 </w:instrText>
          </w:r>
          <w:r w:rsidRPr="0095665E">
            <w:rPr>
              <w:lang w:val="en-US"/>
            </w:rPr>
            <w:fldChar w:fldCharType="separate"/>
          </w:r>
          <w:r w:rsidR="00EA0864" w:rsidRPr="0095665E">
            <w:rPr>
              <w:noProof/>
              <w:lang w:val="en-US"/>
            </w:rPr>
            <w:t>(Schiebeck, 2019, S. 322)</w:t>
          </w:r>
          <w:r w:rsidRPr="0095665E">
            <w:rPr>
              <w:lang w:val="en-US"/>
            </w:rPr>
            <w:fldChar w:fldCharType="end"/>
          </w:r>
        </w:sdtContent>
      </w:sdt>
      <w:r w:rsidRPr="0095665E">
        <w:rPr>
          <w:lang w:val="en-US"/>
        </w:rPr>
        <w:t xml:space="preserve">. </w:t>
      </w:r>
      <w:r w:rsidR="0070090A">
        <w:rPr>
          <w:lang w:val="en-US"/>
        </w:rPr>
        <w:t>Here</w:t>
      </w:r>
      <w:r w:rsidRPr="0095665E">
        <w:rPr>
          <w:lang w:val="en-US"/>
        </w:rPr>
        <w:t xml:space="preserve">, the entire application process is designed to be mobile, from finding a vacancy to submitting the application documents. </w:t>
      </w:r>
    </w:p>
    <w:p w14:paraId="14AADF4F" w14:textId="584DA705" w:rsidR="005B279E" w:rsidRPr="0095665E" w:rsidRDefault="005B279E" w:rsidP="005B279E">
      <w:pPr>
        <w:rPr>
          <w:lang w:val="en-US"/>
        </w:rPr>
      </w:pPr>
      <w:r w:rsidRPr="0095665E">
        <w:rPr>
          <w:lang w:val="en-US"/>
        </w:rPr>
        <w:t xml:space="preserve">As the younger generation </w:t>
      </w:r>
      <w:r w:rsidR="0070090A">
        <w:rPr>
          <w:lang w:val="en-US"/>
        </w:rPr>
        <w:t>generally</w:t>
      </w:r>
      <w:r w:rsidRPr="0095665E">
        <w:rPr>
          <w:lang w:val="en-US"/>
        </w:rPr>
        <w:t xml:space="preserve"> prefer</w:t>
      </w:r>
      <w:r w:rsidR="0070090A">
        <w:rPr>
          <w:lang w:val="en-US"/>
        </w:rPr>
        <w:t>s</w:t>
      </w:r>
      <w:r w:rsidRPr="0095665E">
        <w:rPr>
          <w:lang w:val="en-US"/>
        </w:rPr>
        <w:t xml:space="preserve"> videos </w:t>
      </w:r>
      <w:r w:rsidR="0070090A">
        <w:rPr>
          <w:lang w:val="en-US"/>
        </w:rPr>
        <w:t>to</w:t>
      </w:r>
      <w:r w:rsidRPr="0095665E">
        <w:rPr>
          <w:lang w:val="en-US"/>
        </w:rPr>
        <w:t xml:space="preserve"> text </w:t>
      </w:r>
      <w:sdt>
        <w:sdtPr>
          <w:rPr>
            <w:lang w:val="en-US"/>
          </w:rPr>
          <w:id w:val="917133543"/>
          <w:citation/>
        </w:sdtPr>
        <w:sdtEndPr/>
        <w:sdtContent>
          <w:r w:rsidRPr="0095665E">
            <w:rPr>
              <w:lang w:val="en-US"/>
            </w:rPr>
            <w:fldChar w:fldCharType="begin"/>
          </w:r>
          <w:r w:rsidRPr="0095665E">
            <w:rPr>
              <w:lang w:val="en-US"/>
            </w:rPr>
            <w:instrText xml:space="preserve">CITATION Som22 \p 162 \l 1031 </w:instrText>
          </w:r>
          <w:r w:rsidRPr="0095665E">
            <w:rPr>
              <w:lang w:val="en-US"/>
            </w:rPr>
            <w:fldChar w:fldCharType="separate"/>
          </w:r>
          <w:r w:rsidR="00EA0864" w:rsidRPr="0095665E">
            <w:rPr>
              <w:noProof/>
              <w:lang w:val="en-US"/>
            </w:rPr>
            <w:t>(Sommerlatte, 2022, S. 162)</w:t>
          </w:r>
          <w:r w:rsidRPr="0095665E">
            <w:rPr>
              <w:lang w:val="en-US"/>
            </w:rPr>
            <w:fldChar w:fldCharType="end"/>
          </w:r>
        </w:sdtContent>
      </w:sdt>
      <w:r w:rsidRPr="0095665E">
        <w:rPr>
          <w:lang w:val="en-US"/>
        </w:rPr>
        <w:t xml:space="preserve">, </w:t>
      </w:r>
      <w:r w:rsidR="004A511F">
        <w:rPr>
          <w:lang w:val="en-US"/>
        </w:rPr>
        <w:t>ever more</w:t>
      </w:r>
      <w:r w:rsidRPr="0095665E">
        <w:rPr>
          <w:lang w:val="en-US"/>
        </w:rPr>
        <w:t xml:space="preserve"> companies are experimenting with video applications. The type of content published provides important clues about the individual’s interests. </w:t>
      </w:r>
      <w:r w:rsidR="004A511F">
        <w:rPr>
          <w:lang w:val="en-US"/>
        </w:rPr>
        <w:t>Of course</w:t>
      </w:r>
      <w:r w:rsidRPr="0095665E">
        <w:rPr>
          <w:lang w:val="en-US"/>
        </w:rPr>
        <w:t xml:space="preserve">, these videos are no substitute for a face-to-face interaction or meeting, but they can still be a valuable </w:t>
      </w:r>
      <w:r w:rsidR="0070090A">
        <w:rPr>
          <w:lang w:val="en-US"/>
        </w:rPr>
        <w:t>initial</w:t>
      </w:r>
      <w:r w:rsidRPr="0095665E">
        <w:rPr>
          <w:lang w:val="en-US"/>
        </w:rPr>
        <w:t xml:space="preserve"> source of information about the candidate. </w:t>
      </w:r>
      <w:r w:rsidR="004A511F">
        <w:rPr>
          <w:lang w:val="en-US"/>
        </w:rPr>
        <w:t>It is therefore vital</w:t>
      </w:r>
      <w:r w:rsidRPr="0095665E">
        <w:rPr>
          <w:lang w:val="en-US"/>
        </w:rPr>
        <w:t xml:space="preserve"> to ensure that online content is of high quality and an appropriate representation of who you are. It is not </w:t>
      </w:r>
      <w:r w:rsidR="004A511F">
        <w:rPr>
          <w:lang w:val="en-US"/>
        </w:rPr>
        <w:t>just</w:t>
      </w:r>
      <w:r w:rsidRPr="0095665E">
        <w:rPr>
          <w:lang w:val="en-US"/>
        </w:rPr>
        <w:t xml:space="preserve"> candidates who benefit from video applications</w:t>
      </w:r>
      <w:r w:rsidR="0070090A">
        <w:rPr>
          <w:lang w:val="en-US"/>
        </w:rPr>
        <w:t>; m</w:t>
      </w:r>
      <w:r w:rsidRPr="0095665E">
        <w:rPr>
          <w:lang w:val="en-US"/>
        </w:rPr>
        <w:t>aking the application process easier</w:t>
      </w:r>
      <w:r w:rsidR="00346D6B">
        <w:rPr>
          <w:lang w:val="en-US"/>
        </w:rPr>
        <w:t xml:space="preserve"> means that</w:t>
      </w:r>
      <w:r w:rsidRPr="0095665E">
        <w:rPr>
          <w:lang w:val="en-US"/>
        </w:rPr>
        <w:t xml:space="preserve"> </w:t>
      </w:r>
      <w:r w:rsidRPr="0095665E">
        <w:rPr>
          <w:lang w:val="en-US"/>
        </w:rPr>
        <w:lastRenderedPageBreak/>
        <w:t>potential employees are more likely to apply</w:t>
      </w:r>
      <w:r w:rsidR="0070090A">
        <w:rPr>
          <w:lang w:val="en-US"/>
        </w:rPr>
        <w:t>. This is</w:t>
      </w:r>
      <w:r w:rsidR="001F7CD8">
        <w:rPr>
          <w:lang w:val="en-US"/>
        </w:rPr>
        <w:t xml:space="preserve"> also</w:t>
      </w:r>
      <w:r w:rsidRPr="0095665E">
        <w:rPr>
          <w:lang w:val="en-US"/>
        </w:rPr>
        <w:t xml:space="preserve"> less expensive than inviting promising candidates</w:t>
      </w:r>
      <w:r w:rsidR="00346D6B">
        <w:rPr>
          <w:lang w:val="en-US"/>
        </w:rPr>
        <w:t xml:space="preserve"> and later discovering</w:t>
      </w:r>
      <w:r w:rsidRPr="0095665E">
        <w:rPr>
          <w:lang w:val="en-US"/>
        </w:rPr>
        <w:t xml:space="preserve"> that they do not fit the corporate culture and personality </w:t>
      </w:r>
      <w:sdt>
        <w:sdtPr>
          <w:rPr>
            <w:lang w:val="en-US"/>
          </w:rPr>
          <w:id w:val="-295752671"/>
          <w:citation/>
        </w:sdtPr>
        <w:sdtEndPr/>
        <w:sdtContent>
          <w:r w:rsidRPr="0095665E">
            <w:rPr>
              <w:lang w:val="en-US"/>
            </w:rPr>
            <w:fldChar w:fldCharType="begin"/>
          </w:r>
          <w:r w:rsidRPr="0095665E">
            <w:rPr>
              <w:lang w:val="en-US"/>
            </w:rPr>
            <w:instrText xml:space="preserve">CITATION Hei91 \p 323 \l 1031 </w:instrText>
          </w:r>
          <w:r w:rsidRPr="0095665E">
            <w:rPr>
              <w:lang w:val="en-US"/>
            </w:rPr>
            <w:fldChar w:fldCharType="separate"/>
          </w:r>
          <w:r w:rsidR="00EA0864" w:rsidRPr="0095665E">
            <w:rPr>
              <w:noProof/>
              <w:lang w:val="en-US"/>
            </w:rPr>
            <w:t>(Schiebeck, 2019, S. 323)</w:t>
          </w:r>
          <w:r w:rsidRPr="0095665E">
            <w:rPr>
              <w:lang w:val="en-US"/>
            </w:rPr>
            <w:fldChar w:fldCharType="end"/>
          </w:r>
        </w:sdtContent>
      </w:sdt>
      <w:r w:rsidRPr="0095665E">
        <w:rPr>
          <w:lang w:val="en-US"/>
        </w:rPr>
        <w:t xml:space="preserve">. </w:t>
      </w:r>
    </w:p>
    <w:p w14:paraId="7A459C3B" w14:textId="72B6BE3E" w:rsidR="005B279E" w:rsidRPr="0095665E" w:rsidRDefault="005B279E" w:rsidP="005B279E">
      <w:pPr>
        <w:rPr>
          <w:lang w:val="en-US"/>
        </w:rPr>
      </w:pPr>
      <w:r w:rsidRPr="0095665E">
        <w:rPr>
          <w:lang w:val="en-US"/>
        </w:rPr>
        <w:t>A video r</w:t>
      </w:r>
      <w:r w:rsidR="00346D6B">
        <w:rPr>
          <w:rFonts w:cs="Calibri"/>
          <w:lang w:val="en-US"/>
        </w:rPr>
        <w:t>é</w:t>
      </w:r>
      <w:r w:rsidRPr="0095665E">
        <w:rPr>
          <w:lang w:val="en-US"/>
        </w:rPr>
        <w:t>sum</w:t>
      </w:r>
      <w:r w:rsidR="00346D6B">
        <w:rPr>
          <w:rFonts w:cs="Calibri"/>
          <w:lang w:val="en-US"/>
        </w:rPr>
        <w:t>é</w:t>
      </w:r>
      <w:r w:rsidRPr="0095665E">
        <w:rPr>
          <w:lang w:val="en-US"/>
        </w:rPr>
        <w:t xml:space="preserve"> demonstrates your </w:t>
      </w:r>
      <w:r w:rsidR="00346D6B">
        <w:rPr>
          <w:lang w:val="en-US"/>
        </w:rPr>
        <w:t xml:space="preserve">proficiency with </w:t>
      </w:r>
      <w:r w:rsidRPr="0095665E">
        <w:rPr>
          <w:lang w:val="en-US"/>
        </w:rPr>
        <w:t xml:space="preserve">social media, which is increasingly seen as a necessary skill for many jobs today </w:t>
      </w:r>
      <w:sdt>
        <w:sdtPr>
          <w:rPr>
            <w:lang w:val="en-US"/>
          </w:rPr>
          <w:id w:val="1712928918"/>
          <w:citation/>
        </w:sdtPr>
        <w:sdtEndPr/>
        <w:sdtContent>
          <w:r w:rsidRPr="0095665E">
            <w:rPr>
              <w:lang w:val="en-US"/>
            </w:rPr>
            <w:fldChar w:fldCharType="begin"/>
          </w:r>
          <w:r w:rsidRPr="0095665E">
            <w:rPr>
              <w:lang w:val="en-US"/>
            </w:rPr>
            <w:instrText xml:space="preserve">CITATION Som22 \p 162 \l 1031 </w:instrText>
          </w:r>
          <w:r w:rsidRPr="0095665E">
            <w:rPr>
              <w:lang w:val="en-US"/>
            </w:rPr>
            <w:fldChar w:fldCharType="separate"/>
          </w:r>
          <w:r w:rsidR="00EA0864" w:rsidRPr="0095665E">
            <w:rPr>
              <w:noProof/>
              <w:lang w:val="en-US"/>
            </w:rPr>
            <w:t>(Sommerlatte, 2022, S. 162)</w:t>
          </w:r>
          <w:r w:rsidRPr="0095665E">
            <w:rPr>
              <w:lang w:val="en-US"/>
            </w:rPr>
            <w:fldChar w:fldCharType="end"/>
          </w:r>
        </w:sdtContent>
      </w:sdt>
      <w:r w:rsidRPr="0095665E">
        <w:rPr>
          <w:lang w:val="en-US"/>
        </w:rPr>
        <w:t xml:space="preserve">. It </w:t>
      </w:r>
      <w:r w:rsidR="00346D6B">
        <w:rPr>
          <w:lang w:val="en-US"/>
        </w:rPr>
        <w:t>is also a</w:t>
      </w:r>
      <w:r w:rsidRPr="0095665E">
        <w:rPr>
          <w:lang w:val="en-US"/>
        </w:rPr>
        <w:t xml:space="preserve"> unique opportunity to present yourself in the best possible light, as you can </w:t>
      </w:r>
      <w:r w:rsidR="009C1649">
        <w:rPr>
          <w:lang w:val="en-US"/>
        </w:rPr>
        <w:t>incorporate your own ideas</w:t>
      </w:r>
      <w:r w:rsidRPr="0095665E">
        <w:rPr>
          <w:lang w:val="en-US"/>
        </w:rPr>
        <w:t xml:space="preserve"> and convey significantly more individuality than a conventional CV. These types of videos should </w:t>
      </w:r>
      <w:r w:rsidR="00EB2FDF">
        <w:rPr>
          <w:lang w:val="en-US"/>
        </w:rPr>
        <w:t>last no more than</w:t>
      </w:r>
      <w:r w:rsidRPr="0095665E">
        <w:rPr>
          <w:lang w:val="en-US"/>
        </w:rPr>
        <w:t xml:space="preserve"> five minutes. Sommerlatte (Sommerlatte, 2022, pp. 163–164) proposes the following structure:</w:t>
      </w:r>
    </w:p>
    <w:p w14:paraId="5B878F06" w14:textId="77777777" w:rsidR="005B279E" w:rsidRPr="0095665E" w:rsidRDefault="005B279E" w:rsidP="00D66B34">
      <w:pPr>
        <w:pStyle w:val="ListParagraph"/>
        <w:numPr>
          <w:ilvl w:val="0"/>
          <w:numId w:val="27"/>
        </w:numPr>
        <w:rPr>
          <w:lang w:val="en-US"/>
        </w:rPr>
      </w:pPr>
      <w:r w:rsidRPr="0095665E">
        <w:rPr>
          <w:b/>
          <w:lang w:val="en-US"/>
        </w:rPr>
        <w:t>Introduction (approx. 30 seconds):</w:t>
      </w:r>
      <w:r w:rsidRPr="0095665E">
        <w:rPr>
          <w:lang w:val="en-US"/>
        </w:rPr>
        <w:t xml:space="preserve"> A brief personal introduction showcasing your motivation, interests and personal goals.</w:t>
      </w:r>
    </w:p>
    <w:p w14:paraId="7A86C24D" w14:textId="7AD9F6DC" w:rsidR="005B279E" w:rsidRPr="0095665E" w:rsidRDefault="005B279E" w:rsidP="00D66B34">
      <w:pPr>
        <w:pStyle w:val="ListParagraph"/>
        <w:numPr>
          <w:ilvl w:val="0"/>
          <w:numId w:val="27"/>
        </w:numPr>
        <w:rPr>
          <w:lang w:val="en-US"/>
        </w:rPr>
      </w:pPr>
      <w:r w:rsidRPr="0095665E">
        <w:rPr>
          <w:b/>
          <w:lang w:val="en-US"/>
        </w:rPr>
        <w:t>Main body (two to four minutes):</w:t>
      </w:r>
      <w:r w:rsidRPr="0095665E">
        <w:rPr>
          <w:lang w:val="en-US"/>
        </w:rPr>
        <w:t xml:space="preserve"> </w:t>
      </w:r>
      <w:r w:rsidR="00865981">
        <w:rPr>
          <w:lang w:val="en-US"/>
        </w:rPr>
        <w:t>A</w:t>
      </w:r>
      <w:r w:rsidRPr="0095665E">
        <w:rPr>
          <w:lang w:val="en-US"/>
        </w:rPr>
        <w:t xml:space="preserve"> compact </w:t>
      </w:r>
      <w:r w:rsidR="00865981">
        <w:rPr>
          <w:lang w:val="en-US"/>
        </w:rPr>
        <w:t>summary</w:t>
      </w:r>
      <w:r w:rsidRPr="0095665E">
        <w:rPr>
          <w:lang w:val="en-US"/>
        </w:rPr>
        <w:t xml:space="preserve"> of your career history. </w:t>
      </w:r>
      <w:r w:rsidR="00865981">
        <w:rPr>
          <w:lang w:val="en-US"/>
        </w:rPr>
        <w:t>You might want</w:t>
      </w:r>
      <w:r w:rsidRPr="0095665E">
        <w:rPr>
          <w:lang w:val="en-US"/>
        </w:rPr>
        <w:t xml:space="preserve"> to mention some of your less pleasant experiences or even</w:t>
      </w:r>
      <w:r w:rsidR="00865981">
        <w:rPr>
          <w:lang w:val="en-US"/>
        </w:rPr>
        <w:t xml:space="preserve"> one of your</w:t>
      </w:r>
      <w:r w:rsidRPr="0095665E">
        <w:rPr>
          <w:lang w:val="en-US"/>
        </w:rPr>
        <w:t xml:space="preserve"> failures. The aim of the video CV is to give a personal insight into your personality.</w:t>
      </w:r>
    </w:p>
    <w:p w14:paraId="1ED8FE1C" w14:textId="1567AA76" w:rsidR="005B279E" w:rsidRPr="0095665E" w:rsidRDefault="005B279E" w:rsidP="00D66B34">
      <w:pPr>
        <w:pStyle w:val="ListParagraph"/>
        <w:numPr>
          <w:ilvl w:val="0"/>
          <w:numId w:val="27"/>
        </w:numPr>
        <w:rPr>
          <w:lang w:val="en-US"/>
        </w:rPr>
      </w:pPr>
      <w:r w:rsidRPr="0095665E">
        <w:rPr>
          <w:b/>
          <w:lang w:val="en-US"/>
        </w:rPr>
        <w:t>Summary (approx. 30 seconds):</w:t>
      </w:r>
      <w:r w:rsidRPr="0095665E">
        <w:rPr>
          <w:lang w:val="en-US"/>
        </w:rPr>
        <w:t xml:space="preserve"> This should focus on outlining your vision for professional development and your planned next steps. </w:t>
      </w:r>
      <w:r w:rsidR="00485EC3">
        <w:rPr>
          <w:lang w:val="en-US"/>
        </w:rPr>
        <w:t>You might also want</w:t>
      </w:r>
      <w:r w:rsidRPr="0095665E">
        <w:rPr>
          <w:lang w:val="en-US"/>
        </w:rPr>
        <w:t xml:space="preserve"> to mention </w:t>
      </w:r>
      <w:r w:rsidR="00485EC3">
        <w:rPr>
          <w:lang w:val="en-US"/>
        </w:rPr>
        <w:t>selected</w:t>
      </w:r>
      <w:r w:rsidRPr="0095665E">
        <w:rPr>
          <w:lang w:val="en-US"/>
        </w:rPr>
        <w:t xml:space="preserve"> personal aspects that may be relevant to your situation, such as geographical preferences and mobility.</w:t>
      </w:r>
    </w:p>
    <w:p w14:paraId="609F4BCD" w14:textId="270B46E1" w:rsidR="005B279E" w:rsidRPr="0095665E" w:rsidRDefault="005B279E" w:rsidP="005B279E">
      <w:pPr>
        <w:rPr>
          <w:lang w:val="en-US"/>
        </w:rPr>
      </w:pPr>
      <w:r w:rsidRPr="0095665E">
        <w:rPr>
          <w:lang w:val="en-US"/>
        </w:rPr>
        <w:t xml:space="preserve">Video applications are likely to </w:t>
      </w:r>
      <w:r w:rsidR="00485EC3">
        <w:rPr>
          <w:lang w:val="en-US"/>
        </w:rPr>
        <w:t xml:space="preserve">become </w:t>
      </w:r>
      <w:r w:rsidRPr="0095665E">
        <w:rPr>
          <w:lang w:val="en-US"/>
        </w:rPr>
        <w:t xml:space="preserve">more significant </w:t>
      </w:r>
      <w:r w:rsidR="00485EC3">
        <w:rPr>
          <w:lang w:val="en-US"/>
        </w:rPr>
        <w:t>in future</w:t>
      </w:r>
      <w:r w:rsidRPr="0095665E">
        <w:rPr>
          <w:lang w:val="en-US"/>
        </w:rPr>
        <w:t xml:space="preserve"> application process</w:t>
      </w:r>
      <w:r w:rsidR="00485EC3">
        <w:rPr>
          <w:lang w:val="en-US"/>
        </w:rPr>
        <w:t>es</w:t>
      </w:r>
      <w:r w:rsidRPr="0095665E">
        <w:rPr>
          <w:lang w:val="en-US"/>
        </w:rPr>
        <w:t>.</w:t>
      </w:r>
    </w:p>
    <w:p w14:paraId="5A2BEBD6" w14:textId="77777777" w:rsidR="005B279E" w:rsidRPr="0095665E" w:rsidRDefault="005B279E" w:rsidP="005B279E">
      <w:pPr>
        <w:pStyle w:val="Heading3"/>
        <w:rPr>
          <w:lang w:val="en-US"/>
        </w:rPr>
      </w:pPr>
      <w:r w:rsidRPr="0095665E">
        <w:rPr>
          <w:lang w:val="en-US"/>
        </w:rPr>
        <w:t>Self-Check Questions</w:t>
      </w:r>
    </w:p>
    <w:p w14:paraId="62034DF4" w14:textId="77777777" w:rsidR="005B279E" w:rsidRPr="0095665E" w:rsidRDefault="005B279E" w:rsidP="005B279E">
      <w:pPr>
        <w:rPr>
          <w:lang w:val="en-US"/>
        </w:rPr>
      </w:pPr>
      <w:r w:rsidRPr="0095665E">
        <w:rPr>
          <w:lang w:val="en-US"/>
        </w:rPr>
        <w:t xml:space="preserve">1. Please mark the statements which are correct. </w:t>
      </w:r>
    </w:p>
    <w:p w14:paraId="33D261FB" w14:textId="5B70D2B0" w:rsidR="005B279E" w:rsidRPr="0095665E" w:rsidRDefault="005B279E" w:rsidP="005B279E">
      <w:pPr>
        <w:rPr>
          <w:lang w:val="en-US"/>
        </w:rPr>
      </w:pPr>
      <w:r w:rsidRPr="0095665E">
        <w:rPr>
          <w:rFonts w:ascii="Wingdings" w:hAnsi="Wingdings"/>
          <w:lang w:val="en-US"/>
        </w:rPr>
        <w:t>¨</w:t>
      </w:r>
      <w:r w:rsidRPr="0095665E">
        <w:rPr>
          <w:lang w:val="en-US"/>
        </w:rPr>
        <w:t xml:space="preserve"> In all countries, it is a good idea to include a professional </w:t>
      </w:r>
      <w:r w:rsidR="00B0321C">
        <w:rPr>
          <w:lang w:val="en-US"/>
        </w:rPr>
        <w:t>headshot</w:t>
      </w:r>
      <w:r w:rsidRPr="0095665E">
        <w:rPr>
          <w:lang w:val="en-US"/>
        </w:rPr>
        <w:t xml:space="preserve"> with your CV to </w:t>
      </w:r>
      <w:r w:rsidR="00B0321C">
        <w:rPr>
          <w:lang w:val="en-US"/>
        </w:rPr>
        <w:t>make</w:t>
      </w:r>
      <w:r w:rsidRPr="0095665E">
        <w:rPr>
          <w:lang w:val="en-US"/>
        </w:rPr>
        <w:t xml:space="preserve"> a personal impression. </w:t>
      </w:r>
    </w:p>
    <w:p w14:paraId="2905B9F2" w14:textId="124F8CD9" w:rsidR="005B279E" w:rsidRPr="0095665E" w:rsidRDefault="005B279E" w:rsidP="005B279E">
      <w:pPr>
        <w:rPr>
          <w:lang w:val="en-US"/>
        </w:rPr>
      </w:pPr>
      <w:r w:rsidRPr="0095665E">
        <w:rPr>
          <w:rFonts w:ascii="Wingdings" w:hAnsi="Wingdings"/>
          <w:lang w:val="en-US"/>
        </w:rPr>
        <w:t>¨</w:t>
      </w:r>
      <w:r w:rsidRPr="0095665E">
        <w:rPr>
          <w:lang w:val="en-US"/>
        </w:rPr>
        <w:t xml:space="preserve"> </w:t>
      </w:r>
      <w:r w:rsidRPr="0095665E">
        <w:rPr>
          <w:i/>
          <w:u w:val="single"/>
          <w:lang w:val="en-US"/>
        </w:rPr>
        <w:t>In the USA, covering letters may be written in a relaxed, direct and informal style</w:t>
      </w:r>
      <w:r w:rsidRPr="0095665E">
        <w:rPr>
          <w:lang w:val="en-US"/>
        </w:rPr>
        <w:t xml:space="preserve">. </w:t>
      </w:r>
    </w:p>
    <w:p w14:paraId="5BBB31A2" w14:textId="77777777" w:rsidR="005B279E" w:rsidRPr="0095665E" w:rsidRDefault="005B279E" w:rsidP="005B279E">
      <w:pPr>
        <w:rPr>
          <w:lang w:val="en-US"/>
        </w:rPr>
      </w:pPr>
    </w:p>
    <w:p w14:paraId="376C00F3" w14:textId="77777777" w:rsidR="005B279E" w:rsidRPr="0095665E" w:rsidRDefault="005B279E" w:rsidP="005B279E">
      <w:pPr>
        <w:rPr>
          <w:i/>
          <w:iCs/>
          <w:u w:val="single"/>
          <w:lang w:val="en-US"/>
        </w:rPr>
      </w:pPr>
      <w:r w:rsidRPr="0095665E">
        <w:rPr>
          <w:lang w:val="en-US"/>
        </w:rPr>
        <w:t>2. Please explain the significance of a video application and how it should be structured.</w:t>
      </w:r>
    </w:p>
    <w:p w14:paraId="08CD27C0" w14:textId="7DD1827D" w:rsidR="005B279E" w:rsidRPr="0095665E" w:rsidRDefault="005B279E" w:rsidP="005B279E">
      <w:pPr>
        <w:rPr>
          <w:i/>
          <w:iCs/>
          <w:u w:val="single"/>
          <w:lang w:val="en-US"/>
        </w:rPr>
      </w:pPr>
      <w:r w:rsidRPr="0095665E">
        <w:rPr>
          <w:i/>
          <w:u w:val="single"/>
          <w:lang w:val="en-US"/>
        </w:rPr>
        <w:t xml:space="preserve">A video application demonstrates your </w:t>
      </w:r>
      <w:r w:rsidR="00F90AEA">
        <w:rPr>
          <w:i/>
          <w:u w:val="single"/>
          <w:lang w:val="en-US"/>
        </w:rPr>
        <w:t>proficiency with</w:t>
      </w:r>
      <w:r w:rsidRPr="0095665E">
        <w:rPr>
          <w:i/>
          <w:u w:val="single"/>
          <w:lang w:val="en-US"/>
        </w:rPr>
        <w:t xml:space="preserve"> social media as an essential prerequisite for many jobs and </w:t>
      </w:r>
      <w:r w:rsidR="00F90AEA">
        <w:rPr>
          <w:i/>
          <w:u w:val="single"/>
          <w:lang w:val="en-US"/>
        </w:rPr>
        <w:t>is</w:t>
      </w:r>
      <w:r w:rsidRPr="0095665E">
        <w:rPr>
          <w:i/>
          <w:u w:val="single"/>
          <w:lang w:val="en-US"/>
        </w:rPr>
        <w:t xml:space="preserve"> a unique opportunity to </w:t>
      </w:r>
      <w:r w:rsidR="00757491">
        <w:rPr>
          <w:i/>
          <w:u w:val="single"/>
          <w:lang w:val="en-US"/>
        </w:rPr>
        <w:t xml:space="preserve">showcase </w:t>
      </w:r>
      <w:r w:rsidRPr="0095665E">
        <w:rPr>
          <w:i/>
          <w:u w:val="single"/>
          <w:lang w:val="en-US"/>
        </w:rPr>
        <w:t>your</w:t>
      </w:r>
      <w:r w:rsidR="00757491">
        <w:rPr>
          <w:i/>
          <w:u w:val="single"/>
          <w:lang w:val="en-US"/>
        </w:rPr>
        <w:t xml:space="preserve"> individual talents</w:t>
      </w:r>
      <w:r w:rsidRPr="0095665E">
        <w:rPr>
          <w:i/>
          <w:u w:val="single"/>
          <w:lang w:val="en-US"/>
        </w:rPr>
        <w:t xml:space="preserve">. </w:t>
      </w:r>
      <w:r w:rsidR="00757491">
        <w:rPr>
          <w:i/>
          <w:u w:val="single"/>
          <w:lang w:val="en-US"/>
        </w:rPr>
        <w:t>The recommended</w:t>
      </w:r>
      <w:r w:rsidRPr="0095665E">
        <w:rPr>
          <w:i/>
          <w:u w:val="single"/>
          <w:lang w:val="en-US"/>
        </w:rPr>
        <w:t xml:space="preserve"> structure </w:t>
      </w:r>
      <w:r w:rsidR="00757491">
        <w:rPr>
          <w:i/>
          <w:u w:val="single"/>
          <w:lang w:val="en-US"/>
        </w:rPr>
        <w:t>includes</w:t>
      </w:r>
      <w:r w:rsidRPr="0095665E">
        <w:rPr>
          <w:i/>
          <w:u w:val="single"/>
          <w:lang w:val="en-US"/>
        </w:rPr>
        <w:t xml:space="preserve"> a brief personal introduction outlining your goals, a main body describing your career history with a personalized touch, and a summary of your vision and planned next steps. In total, videos should not last longer than five minutes.</w:t>
      </w:r>
    </w:p>
    <w:p w14:paraId="417AAC2B" w14:textId="77777777" w:rsidR="005B279E" w:rsidRPr="0095665E" w:rsidRDefault="005B279E" w:rsidP="005B279E">
      <w:pPr>
        <w:rPr>
          <w:lang w:val="en-US"/>
        </w:rPr>
      </w:pPr>
    </w:p>
    <w:p w14:paraId="1A2BC909" w14:textId="77777777" w:rsidR="005B279E" w:rsidRPr="0095665E" w:rsidRDefault="005B279E" w:rsidP="005B279E">
      <w:pPr>
        <w:pStyle w:val="Heading2"/>
        <w:rPr>
          <w:lang w:val="en-US"/>
        </w:rPr>
      </w:pPr>
      <w:r w:rsidRPr="0095665E">
        <w:rPr>
          <w:lang w:val="en-US"/>
        </w:rPr>
        <w:t>8.5 Selection Procedures</w:t>
      </w:r>
    </w:p>
    <w:p w14:paraId="1CCC28D3" w14:textId="1D973BC5" w:rsidR="005B279E" w:rsidRPr="0095665E" w:rsidRDefault="005B279E" w:rsidP="005B279E">
      <w:pPr>
        <w:rPr>
          <w:lang w:val="en-US"/>
        </w:rPr>
      </w:pPr>
      <w:r w:rsidRPr="0095665E">
        <w:rPr>
          <w:lang w:val="en-US"/>
        </w:rPr>
        <w:t xml:space="preserve">Selecting suitable candidates </w:t>
      </w:r>
      <w:r w:rsidR="00757491">
        <w:rPr>
          <w:lang w:val="en-US"/>
        </w:rPr>
        <w:t>via</w:t>
      </w:r>
      <w:r w:rsidRPr="0095665E">
        <w:rPr>
          <w:lang w:val="en-US"/>
        </w:rPr>
        <w:t xml:space="preserve"> </w:t>
      </w:r>
      <w:r w:rsidR="000E3801">
        <w:rPr>
          <w:lang w:val="en-US"/>
        </w:rPr>
        <w:t xml:space="preserve">an </w:t>
      </w:r>
      <w:r w:rsidRPr="0095665E">
        <w:rPr>
          <w:lang w:val="en-US"/>
        </w:rPr>
        <w:t>application process is essential for successfully filling vacancies in organizations. Companies use a variety of selection procedures to ensure that the</w:t>
      </w:r>
      <w:r w:rsidR="000E3801">
        <w:rPr>
          <w:lang w:val="en-US"/>
        </w:rPr>
        <w:t>y pick the</w:t>
      </w:r>
      <w:r w:rsidRPr="0095665E">
        <w:rPr>
          <w:lang w:val="en-US"/>
        </w:rPr>
        <w:t xml:space="preserve"> best possible candidates </w:t>
      </w:r>
      <w:r w:rsidR="000E3801">
        <w:rPr>
          <w:lang w:val="en-US"/>
        </w:rPr>
        <w:t>for the role</w:t>
      </w:r>
      <w:r w:rsidRPr="0095665E">
        <w:rPr>
          <w:lang w:val="en-US"/>
        </w:rPr>
        <w:t xml:space="preserve">. </w:t>
      </w:r>
      <w:r w:rsidR="00757491">
        <w:rPr>
          <w:lang w:val="en-US"/>
        </w:rPr>
        <w:t xml:space="preserve">As well as assessing </w:t>
      </w:r>
      <w:r w:rsidRPr="0095665E">
        <w:rPr>
          <w:lang w:val="en-US"/>
        </w:rPr>
        <w:t xml:space="preserve">the applicants’ functional competencies, </w:t>
      </w:r>
      <w:r w:rsidR="00757491">
        <w:rPr>
          <w:lang w:val="en-US"/>
        </w:rPr>
        <w:t>they also evaluate</w:t>
      </w:r>
      <w:r w:rsidRPr="0095665E">
        <w:rPr>
          <w:lang w:val="en-US"/>
        </w:rPr>
        <w:t xml:space="preserve"> their social skills, team skills and character traits that are pivotal to the company's success. </w:t>
      </w:r>
      <w:r w:rsidR="000E3801">
        <w:rPr>
          <w:lang w:val="en-US"/>
        </w:rPr>
        <w:t xml:space="preserve">Below, we </w:t>
      </w:r>
      <w:r w:rsidR="000D03DC">
        <w:rPr>
          <w:lang w:val="en-US"/>
        </w:rPr>
        <w:t>consider various</w:t>
      </w:r>
      <w:r w:rsidRPr="0095665E">
        <w:rPr>
          <w:lang w:val="en-US"/>
        </w:rPr>
        <w:t xml:space="preserve"> key selection techniques</w:t>
      </w:r>
      <w:r w:rsidR="00C00019">
        <w:rPr>
          <w:lang w:val="en-US"/>
        </w:rPr>
        <w:t xml:space="preserve"> </w:t>
      </w:r>
      <w:r w:rsidRPr="0095665E">
        <w:rPr>
          <w:lang w:val="en-US"/>
        </w:rPr>
        <w:t>in greater depth: Personal selection interviews, panel interviews and assessment centers. Each of these procedures has its own specific characteristics and objectives for gaining a more comprehensive insight into a candidate’s suitability and potential.</w:t>
      </w:r>
    </w:p>
    <w:p w14:paraId="5F46F639" w14:textId="77777777" w:rsidR="005B279E" w:rsidRPr="0095665E" w:rsidRDefault="005B279E" w:rsidP="005B279E">
      <w:pPr>
        <w:pStyle w:val="Heading3"/>
        <w:rPr>
          <w:lang w:val="en-US"/>
        </w:rPr>
      </w:pPr>
      <w:r w:rsidRPr="0095665E">
        <w:rPr>
          <w:lang w:val="en-US"/>
        </w:rPr>
        <w:t>Personal Selection Interviews</w:t>
      </w:r>
    </w:p>
    <w:p w14:paraId="4060E52A" w14:textId="77777777" w:rsidR="005B279E" w:rsidRPr="0095665E" w:rsidRDefault="005B279E" w:rsidP="005B279E">
      <w:pPr>
        <w:rPr>
          <w:lang w:val="en-US"/>
        </w:rPr>
      </w:pPr>
      <w:r w:rsidRPr="0095665E">
        <w:rPr>
          <w:lang w:val="en-US"/>
        </w:rPr>
        <w:t>Although no two interviews are the same, a typical process will often include the following phases (Pflaum, 2020, pp. 126–127):</w:t>
      </w:r>
    </w:p>
    <w:p w14:paraId="60444AC8" w14:textId="3CDCB127" w:rsidR="005B279E" w:rsidRPr="0095665E" w:rsidRDefault="005B279E" w:rsidP="00D66B34">
      <w:pPr>
        <w:pStyle w:val="ListParagraph"/>
        <w:numPr>
          <w:ilvl w:val="0"/>
          <w:numId w:val="26"/>
        </w:numPr>
        <w:rPr>
          <w:lang w:val="en-US"/>
        </w:rPr>
      </w:pPr>
      <w:r w:rsidRPr="0095665E">
        <w:rPr>
          <w:b/>
          <w:lang w:val="en-US"/>
        </w:rPr>
        <w:t>Welcome:</w:t>
      </w:r>
      <w:r w:rsidRPr="0095665E">
        <w:rPr>
          <w:lang w:val="en-US"/>
        </w:rPr>
        <w:t xml:space="preserve"> </w:t>
      </w:r>
      <w:r w:rsidR="000D03DC">
        <w:rPr>
          <w:lang w:val="en-US"/>
        </w:rPr>
        <w:t>To prepare f</w:t>
      </w:r>
      <w:r w:rsidRPr="0095665E">
        <w:rPr>
          <w:lang w:val="en-US"/>
        </w:rPr>
        <w:t>or this phase, practi</w:t>
      </w:r>
      <w:r w:rsidR="00C00019">
        <w:rPr>
          <w:lang w:val="en-US"/>
        </w:rPr>
        <w:t>c</w:t>
      </w:r>
      <w:r w:rsidRPr="0095665E">
        <w:rPr>
          <w:lang w:val="en-US"/>
        </w:rPr>
        <w:t>e basic aspects such as the correct greeting, an appropriate handshake and upbeat small talk. S</w:t>
      </w:r>
      <w:r w:rsidR="00C00019">
        <w:rPr>
          <w:lang w:val="en-US"/>
        </w:rPr>
        <w:t>uggested s</w:t>
      </w:r>
      <w:r w:rsidRPr="0095665E">
        <w:rPr>
          <w:lang w:val="en-US"/>
        </w:rPr>
        <w:t>mall talk topics include your journey</w:t>
      </w:r>
      <w:r w:rsidR="00C00019">
        <w:rPr>
          <w:lang w:val="en-US"/>
        </w:rPr>
        <w:t xml:space="preserve"> here</w:t>
      </w:r>
      <w:r w:rsidRPr="0095665E">
        <w:rPr>
          <w:lang w:val="en-US"/>
        </w:rPr>
        <w:t xml:space="preserve"> or </w:t>
      </w:r>
      <w:r w:rsidR="00600650">
        <w:rPr>
          <w:lang w:val="en-US"/>
        </w:rPr>
        <w:t>today’s</w:t>
      </w:r>
      <w:r w:rsidRPr="0095665E">
        <w:rPr>
          <w:lang w:val="en-US"/>
        </w:rPr>
        <w:t xml:space="preserve"> weather.</w:t>
      </w:r>
    </w:p>
    <w:p w14:paraId="36F5C248" w14:textId="32E31986" w:rsidR="005B279E" w:rsidRPr="0095665E" w:rsidRDefault="005B279E" w:rsidP="00D66B34">
      <w:pPr>
        <w:pStyle w:val="ListParagraph"/>
        <w:numPr>
          <w:ilvl w:val="0"/>
          <w:numId w:val="26"/>
        </w:numPr>
        <w:rPr>
          <w:lang w:val="en-US"/>
        </w:rPr>
      </w:pPr>
      <w:r w:rsidRPr="0095665E">
        <w:rPr>
          <w:b/>
          <w:lang w:val="en-US"/>
        </w:rPr>
        <w:lastRenderedPageBreak/>
        <w:t xml:space="preserve">Present </w:t>
      </w:r>
      <w:r w:rsidR="00543906">
        <w:rPr>
          <w:b/>
          <w:lang w:val="en-US"/>
        </w:rPr>
        <w:t>y</w:t>
      </w:r>
      <w:r w:rsidRPr="0095665E">
        <w:rPr>
          <w:b/>
          <w:lang w:val="en-US"/>
        </w:rPr>
        <w:t xml:space="preserve">our </w:t>
      </w:r>
      <w:r w:rsidR="00543906">
        <w:rPr>
          <w:b/>
          <w:lang w:val="en-US"/>
        </w:rPr>
        <w:t>p</w:t>
      </w:r>
      <w:r w:rsidRPr="0095665E">
        <w:rPr>
          <w:b/>
          <w:lang w:val="en-US"/>
        </w:rPr>
        <w:t xml:space="preserve">ersonal </w:t>
      </w:r>
      <w:r w:rsidR="00543906">
        <w:rPr>
          <w:b/>
          <w:lang w:val="en-US"/>
        </w:rPr>
        <w:t>s</w:t>
      </w:r>
      <w:r w:rsidRPr="0095665E">
        <w:rPr>
          <w:b/>
          <w:lang w:val="en-US"/>
        </w:rPr>
        <w:t>ituation:</w:t>
      </w:r>
      <w:r w:rsidRPr="0095665E">
        <w:rPr>
          <w:lang w:val="en-US"/>
        </w:rPr>
        <w:t xml:space="preserve"> This is your opportunity to talk about your school, academic </w:t>
      </w:r>
      <w:r w:rsidR="00600650">
        <w:rPr>
          <w:lang w:val="en-US"/>
        </w:rPr>
        <w:t xml:space="preserve">background </w:t>
      </w:r>
      <w:r w:rsidRPr="0095665E">
        <w:rPr>
          <w:lang w:val="en-US"/>
        </w:rPr>
        <w:t xml:space="preserve">and </w:t>
      </w:r>
      <w:r w:rsidR="00600650">
        <w:rPr>
          <w:lang w:val="en-US"/>
        </w:rPr>
        <w:t>career</w:t>
      </w:r>
      <w:r w:rsidRPr="0095665E">
        <w:rPr>
          <w:lang w:val="en-US"/>
        </w:rPr>
        <w:t xml:space="preserve"> development. </w:t>
      </w:r>
      <w:r w:rsidR="00543906">
        <w:rPr>
          <w:lang w:val="en-US"/>
        </w:rPr>
        <w:t>Try</w:t>
      </w:r>
      <w:r w:rsidRPr="0095665E">
        <w:rPr>
          <w:lang w:val="en-US"/>
        </w:rPr>
        <w:t xml:space="preserve"> to give a structured, positive and authentic potted career history </w:t>
      </w:r>
      <w:r w:rsidR="00543906">
        <w:rPr>
          <w:lang w:val="en-US"/>
        </w:rPr>
        <w:t xml:space="preserve">lasting no more than </w:t>
      </w:r>
      <w:r w:rsidRPr="0095665E">
        <w:rPr>
          <w:lang w:val="en-US"/>
        </w:rPr>
        <w:t>five minutes. This will leave enough time for the rest of the interview and saves the interview</w:t>
      </w:r>
      <w:r w:rsidR="00543906">
        <w:rPr>
          <w:lang w:val="en-US"/>
        </w:rPr>
        <w:t>er</w:t>
      </w:r>
      <w:r w:rsidRPr="0095665E">
        <w:rPr>
          <w:lang w:val="en-US"/>
        </w:rPr>
        <w:t xml:space="preserve"> having to </w:t>
      </w:r>
      <w:r w:rsidR="00043395">
        <w:rPr>
          <w:lang w:val="en-US"/>
        </w:rPr>
        <w:t>remind you of the time</w:t>
      </w:r>
      <w:r w:rsidRPr="0095665E">
        <w:rPr>
          <w:lang w:val="en-US"/>
        </w:rPr>
        <w:t>. This is also an appropriate moment to express your interest and motivation in the employer and the role.</w:t>
      </w:r>
    </w:p>
    <w:p w14:paraId="0D2B2604" w14:textId="0DFDD147" w:rsidR="005B279E" w:rsidRPr="0095665E" w:rsidRDefault="005B279E" w:rsidP="00D66B34">
      <w:pPr>
        <w:pStyle w:val="ListParagraph"/>
        <w:numPr>
          <w:ilvl w:val="0"/>
          <w:numId w:val="26"/>
        </w:numPr>
        <w:rPr>
          <w:lang w:val="en-US"/>
        </w:rPr>
      </w:pPr>
      <w:r w:rsidRPr="0095665E">
        <w:rPr>
          <w:b/>
          <w:lang w:val="en-US"/>
        </w:rPr>
        <w:t xml:space="preserve">Information about the </w:t>
      </w:r>
      <w:r w:rsidR="00043395">
        <w:rPr>
          <w:b/>
          <w:lang w:val="en-US"/>
        </w:rPr>
        <w:t>c</w:t>
      </w:r>
      <w:r w:rsidRPr="0095665E">
        <w:rPr>
          <w:b/>
          <w:lang w:val="en-US"/>
        </w:rPr>
        <w:t>ompany:</w:t>
      </w:r>
      <w:r w:rsidRPr="0095665E">
        <w:rPr>
          <w:lang w:val="en-US"/>
        </w:rPr>
        <w:t xml:space="preserve"> The interviewer will provide information about the company and the advertised role. </w:t>
      </w:r>
      <w:r w:rsidR="00025248">
        <w:rPr>
          <w:lang w:val="en-US"/>
        </w:rPr>
        <w:t>It</w:t>
      </w:r>
      <w:r w:rsidRPr="0095665E">
        <w:rPr>
          <w:lang w:val="en-US"/>
        </w:rPr>
        <w:t xml:space="preserve"> is important to </w:t>
      </w:r>
      <w:r w:rsidR="00025248">
        <w:rPr>
          <w:lang w:val="en-US"/>
        </w:rPr>
        <w:t xml:space="preserve">show that you are </w:t>
      </w:r>
      <w:r w:rsidRPr="0095665E">
        <w:rPr>
          <w:lang w:val="en-US"/>
        </w:rPr>
        <w:t>active</w:t>
      </w:r>
      <w:r w:rsidR="00025248">
        <w:rPr>
          <w:lang w:val="en-US"/>
        </w:rPr>
        <w:t>ly</w:t>
      </w:r>
      <w:r w:rsidRPr="0095665E">
        <w:rPr>
          <w:lang w:val="en-US"/>
        </w:rPr>
        <w:t xml:space="preserve"> listening, take notes if necessary, and ask questions about specific points.</w:t>
      </w:r>
    </w:p>
    <w:p w14:paraId="4B5E2378" w14:textId="445B7E45" w:rsidR="005B279E" w:rsidRPr="0095665E" w:rsidRDefault="005B279E" w:rsidP="00D66B34">
      <w:pPr>
        <w:pStyle w:val="ListParagraph"/>
        <w:numPr>
          <w:ilvl w:val="0"/>
          <w:numId w:val="26"/>
        </w:numPr>
        <w:rPr>
          <w:lang w:val="en-US"/>
        </w:rPr>
      </w:pPr>
      <w:r w:rsidRPr="0095665E">
        <w:rPr>
          <w:b/>
          <w:lang w:val="en-US"/>
        </w:rPr>
        <w:t xml:space="preserve">Key </w:t>
      </w:r>
      <w:r w:rsidR="00025248">
        <w:rPr>
          <w:b/>
          <w:lang w:val="en-US"/>
        </w:rPr>
        <w:t>c</w:t>
      </w:r>
      <w:r w:rsidRPr="0095665E">
        <w:rPr>
          <w:b/>
          <w:lang w:val="en-US"/>
        </w:rPr>
        <w:t xml:space="preserve">ontractual </w:t>
      </w:r>
      <w:r w:rsidR="00025248">
        <w:rPr>
          <w:b/>
          <w:lang w:val="en-US"/>
        </w:rPr>
        <w:t>i</w:t>
      </w:r>
      <w:r w:rsidRPr="0095665E">
        <w:rPr>
          <w:b/>
          <w:lang w:val="en-US"/>
        </w:rPr>
        <w:t>nformation:</w:t>
      </w:r>
      <w:r w:rsidRPr="0095665E">
        <w:rPr>
          <w:lang w:val="en-US"/>
        </w:rPr>
        <w:t xml:space="preserve"> Alongside questions about salary, </w:t>
      </w:r>
      <w:r w:rsidR="00600650">
        <w:rPr>
          <w:lang w:val="en-US"/>
        </w:rPr>
        <w:t xml:space="preserve">use </w:t>
      </w:r>
      <w:r w:rsidRPr="0095665E">
        <w:rPr>
          <w:lang w:val="en-US"/>
        </w:rPr>
        <w:t>this phase to discuss general terms such as your earliest start date and organizational aspects (</w:t>
      </w:r>
      <w:proofErr w:type="gramStart"/>
      <w:r w:rsidRPr="0095665E">
        <w:rPr>
          <w:lang w:val="en-US"/>
        </w:rPr>
        <w:t>e.g.</w:t>
      </w:r>
      <w:proofErr w:type="gramEnd"/>
      <w:r w:rsidRPr="0095665E">
        <w:rPr>
          <w:lang w:val="en-US"/>
        </w:rPr>
        <w:t xml:space="preserve"> relocation). We recommend </w:t>
      </w:r>
      <w:r w:rsidR="00025248">
        <w:rPr>
          <w:lang w:val="en-US"/>
        </w:rPr>
        <w:t>researching standard</w:t>
      </w:r>
      <w:r w:rsidRPr="0095665E">
        <w:rPr>
          <w:lang w:val="en-US"/>
        </w:rPr>
        <w:t xml:space="preserve"> salaries in </w:t>
      </w:r>
      <w:r w:rsidR="00600650">
        <w:rPr>
          <w:lang w:val="en-US"/>
        </w:rPr>
        <w:t>your chosen</w:t>
      </w:r>
      <w:r w:rsidRPr="0095665E">
        <w:rPr>
          <w:lang w:val="en-US"/>
        </w:rPr>
        <w:t xml:space="preserve"> industry</w:t>
      </w:r>
      <w:r w:rsidR="00025248">
        <w:rPr>
          <w:lang w:val="en-US"/>
        </w:rPr>
        <w:t xml:space="preserve"> in advance</w:t>
      </w:r>
      <w:r w:rsidRPr="0095665E">
        <w:rPr>
          <w:lang w:val="en-US"/>
        </w:rPr>
        <w:t>.</w:t>
      </w:r>
    </w:p>
    <w:p w14:paraId="75839F63" w14:textId="57EE7384" w:rsidR="005B279E" w:rsidRPr="0095665E" w:rsidRDefault="005B279E" w:rsidP="00D66B34">
      <w:pPr>
        <w:pStyle w:val="ListParagraph"/>
        <w:numPr>
          <w:ilvl w:val="0"/>
          <w:numId w:val="26"/>
        </w:numPr>
        <w:rPr>
          <w:lang w:val="en-US"/>
        </w:rPr>
      </w:pPr>
      <w:r w:rsidRPr="0095665E">
        <w:rPr>
          <w:b/>
          <w:lang w:val="en-US"/>
        </w:rPr>
        <w:t>Closing:</w:t>
      </w:r>
      <w:r w:rsidRPr="0095665E">
        <w:rPr>
          <w:lang w:val="en-US"/>
        </w:rPr>
        <w:t xml:space="preserve"> The final impression you leave behind is almost as important as the </w:t>
      </w:r>
      <w:r w:rsidR="007E1CF6">
        <w:rPr>
          <w:lang w:val="en-US"/>
        </w:rPr>
        <w:t>rest</w:t>
      </w:r>
      <w:r w:rsidRPr="0095665E">
        <w:rPr>
          <w:lang w:val="en-US"/>
        </w:rPr>
        <w:t xml:space="preserve">. </w:t>
      </w:r>
      <w:r w:rsidR="007E1CF6">
        <w:rPr>
          <w:lang w:val="en-US"/>
        </w:rPr>
        <w:t>You should see this a</w:t>
      </w:r>
      <w:r w:rsidRPr="0095665E">
        <w:rPr>
          <w:lang w:val="en-US"/>
        </w:rPr>
        <w:t xml:space="preserve">s an important opportunity </w:t>
      </w:r>
      <w:r w:rsidR="007E1CF6">
        <w:rPr>
          <w:lang w:val="en-US"/>
        </w:rPr>
        <w:t>to give a well-rounded</w:t>
      </w:r>
      <w:r w:rsidRPr="0095665E">
        <w:rPr>
          <w:lang w:val="en-US"/>
        </w:rPr>
        <w:t xml:space="preserve"> overall impression. For example, you might ask what happens next. </w:t>
      </w:r>
      <w:r w:rsidR="007E1CF6">
        <w:rPr>
          <w:lang w:val="en-US"/>
        </w:rPr>
        <w:t>S</w:t>
      </w:r>
      <w:r w:rsidRPr="0095665E">
        <w:rPr>
          <w:lang w:val="en-US"/>
        </w:rPr>
        <w:t>ay goodbye confidently, maintaining eye contact and with a firm handshake, even if you feel the interview did not go as well as expected.</w:t>
      </w:r>
    </w:p>
    <w:p w14:paraId="55868F47" w14:textId="02D01189" w:rsidR="005B279E" w:rsidRPr="0095665E" w:rsidRDefault="005B279E" w:rsidP="005B279E">
      <w:pPr>
        <w:rPr>
          <w:lang w:val="en-US"/>
        </w:rPr>
      </w:pPr>
      <w:r w:rsidRPr="0095665E">
        <w:rPr>
          <w:lang w:val="en-US"/>
        </w:rPr>
        <w:t xml:space="preserve">During the interview, is important to </w:t>
      </w:r>
      <w:r w:rsidR="009659BE">
        <w:rPr>
          <w:lang w:val="en-US"/>
        </w:rPr>
        <w:t>stay</w:t>
      </w:r>
      <w:r w:rsidRPr="0095665E">
        <w:rPr>
          <w:lang w:val="en-US"/>
        </w:rPr>
        <w:t xml:space="preserve"> calm and give considered answers to so-called stress questions. If a question takes you by surprise or you need time to reflect, it is best to be open</w:t>
      </w:r>
      <w:r w:rsidR="009659BE">
        <w:rPr>
          <w:lang w:val="en-US"/>
        </w:rPr>
        <w:t xml:space="preserve"> about it</w:t>
      </w:r>
      <w:r w:rsidRPr="0095665E">
        <w:rPr>
          <w:lang w:val="en-US"/>
        </w:rPr>
        <w:t xml:space="preserve">. In recent years, job interviews have evolved into more of an authentic dialog, </w:t>
      </w:r>
      <w:r w:rsidR="00366DE1">
        <w:rPr>
          <w:lang w:val="en-US"/>
        </w:rPr>
        <w:t>designed to help the interviewer and the applicant to</w:t>
      </w:r>
      <w:r w:rsidRPr="0095665E">
        <w:rPr>
          <w:lang w:val="en-US"/>
        </w:rPr>
        <w:t xml:space="preserve"> get to know one another and </w:t>
      </w:r>
      <w:r w:rsidR="00366DE1">
        <w:rPr>
          <w:lang w:val="en-US"/>
        </w:rPr>
        <w:t>ascertain</w:t>
      </w:r>
      <w:r w:rsidRPr="0095665E">
        <w:rPr>
          <w:lang w:val="en-US"/>
        </w:rPr>
        <w:t xml:space="preserve"> whether </w:t>
      </w:r>
      <w:r w:rsidR="00366DE1">
        <w:rPr>
          <w:lang w:val="en-US"/>
        </w:rPr>
        <w:t>they are</w:t>
      </w:r>
      <w:r w:rsidRPr="0095665E">
        <w:rPr>
          <w:lang w:val="en-US"/>
        </w:rPr>
        <w:t xml:space="preserve"> a good fit </w:t>
      </w:r>
      <w:r w:rsidR="00366DE1">
        <w:rPr>
          <w:lang w:val="en-US"/>
        </w:rPr>
        <w:t>with</w:t>
      </w:r>
      <w:r w:rsidRPr="0095665E">
        <w:rPr>
          <w:lang w:val="en-US"/>
        </w:rPr>
        <w:t xml:space="preserve"> the company </w:t>
      </w:r>
      <w:sdt>
        <w:sdtPr>
          <w:rPr>
            <w:lang w:val="en-US"/>
          </w:rPr>
          <w:id w:val="-1147284691"/>
          <w:placeholder>
            <w:docPart w:val="B88406FAC0F94FCFBFDC376B07779EB8"/>
          </w:placeholder>
          <w:citation/>
        </w:sdtPr>
        <w:sdtEndPr/>
        <w:sdtContent>
          <w:r w:rsidRPr="0095665E">
            <w:rPr>
              <w:lang w:val="en-US"/>
            </w:rPr>
            <w:fldChar w:fldCharType="begin"/>
          </w:r>
          <w:r w:rsidRPr="0095665E">
            <w:rPr>
              <w:lang w:val="en-US"/>
            </w:rPr>
            <w:instrText xml:space="preserve">CITATION Ste20 \p 127 \l 1031 </w:instrText>
          </w:r>
          <w:r w:rsidRPr="0095665E">
            <w:rPr>
              <w:lang w:val="en-US"/>
            </w:rPr>
            <w:fldChar w:fldCharType="separate"/>
          </w:r>
          <w:r w:rsidR="00EA0864" w:rsidRPr="0095665E">
            <w:rPr>
              <w:noProof/>
              <w:lang w:val="en-US"/>
            </w:rPr>
            <w:t>(Pflaum, 2020, S. 127)</w:t>
          </w:r>
          <w:r w:rsidRPr="0095665E">
            <w:rPr>
              <w:lang w:val="en-US"/>
            </w:rPr>
            <w:fldChar w:fldCharType="end"/>
          </w:r>
        </w:sdtContent>
      </w:sdt>
      <w:r w:rsidRPr="0095665E">
        <w:rPr>
          <w:lang w:val="en-US"/>
        </w:rPr>
        <w:t xml:space="preserve">. As an applicant, remember that the company is also applying to you as a potential employer. </w:t>
      </w:r>
    </w:p>
    <w:p w14:paraId="26336971" w14:textId="77777777" w:rsidR="005B279E" w:rsidRPr="0095665E" w:rsidRDefault="005B279E" w:rsidP="005B279E">
      <w:pPr>
        <w:rPr>
          <w:lang w:val="en-US"/>
        </w:rPr>
      </w:pPr>
    </w:p>
    <w:p w14:paraId="1D60D4F1" w14:textId="77777777" w:rsidR="005B279E" w:rsidRPr="0095665E" w:rsidRDefault="005B279E" w:rsidP="005B279E">
      <w:pPr>
        <w:pStyle w:val="Heading3"/>
        <w:rPr>
          <w:lang w:val="en-US"/>
        </w:rPr>
      </w:pPr>
      <w:r w:rsidRPr="0095665E">
        <w:rPr>
          <w:lang w:val="en-US"/>
        </w:rPr>
        <w:lastRenderedPageBreak/>
        <w:t>Panel Interviews</w:t>
      </w:r>
    </w:p>
    <w:p w14:paraId="26D5E091" w14:textId="63C95E7A" w:rsidR="005B279E" w:rsidRPr="0095665E" w:rsidRDefault="005B279E" w:rsidP="005B279E">
      <w:pPr>
        <w:rPr>
          <w:lang w:val="en-US"/>
        </w:rPr>
      </w:pPr>
      <w:r w:rsidRPr="0095665E">
        <w:rPr>
          <w:lang w:val="en-US"/>
        </w:rPr>
        <w:t xml:space="preserve">In the past, </w:t>
      </w:r>
      <w:r w:rsidR="00177FCE">
        <w:rPr>
          <w:lang w:val="en-US"/>
        </w:rPr>
        <w:t xml:space="preserve">an </w:t>
      </w:r>
      <w:r w:rsidRPr="0095665E">
        <w:rPr>
          <w:lang w:val="en-US"/>
        </w:rPr>
        <w:t>interview with your potential superior</w:t>
      </w:r>
      <w:r w:rsidR="00177FCE">
        <w:rPr>
          <w:lang w:val="en-US"/>
        </w:rPr>
        <w:t xml:space="preserve"> was quite common</w:t>
      </w:r>
      <w:r w:rsidRPr="0095665E">
        <w:rPr>
          <w:lang w:val="en-US"/>
        </w:rPr>
        <w:t xml:space="preserve">, whereas nowadays structured </w:t>
      </w:r>
      <w:r w:rsidR="000E2E54">
        <w:rPr>
          <w:lang w:val="en-US"/>
        </w:rPr>
        <w:t xml:space="preserve">panel </w:t>
      </w:r>
      <w:r w:rsidRPr="0095665E">
        <w:rPr>
          <w:lang w:val="en-US"/>
        </w:rPr>
        <w:t xml:space="preserve">interviews </w:t>
      </w:r>
      <w:r w:rsidR="000E2E54">
        <w:rPr>
          <w:lang w:val="en-US"/>
        </w:rPr>
        <w:t xml:space="preserve">with </w:t>
      </w:r>
      <w:r w:rsidRPr="0095665E">
        <w:rPr>
          <w:lang w:val="en-US"/>
        </w:rPr>
        <w:t xml:space="preserve">multiple interview partners </w:t>
      </w:r>
      <w:r w:rsidR="000E2E54">
        <w:rPr>
          <w:lang w:val="en-US"/>
        </w:rPr>
        <w:t xml:space="preserve">are becoming </w:t>
      </w:r>
      <w:r w:rsidRPr="0095665E">
        <w:rPr>
          <w:lang w:val="en-US"/>
        </w:rPr>
        <w:t xml:space="preserve">increasingly popular (Klein &amp; Zarzar, 2020, pp. 229–231). A panel interview involves multiple </w:t>
      </w:r>
      <w:r w:rsidR="000E2E54">
        <w:rPr>
          <w:lang w:val="en-US"/>
        </w:rPr>
        <w:t>interview</w:t>
      </w:r>
      <w:r w:rsidRPr="0095665E">
        <w:rPr>
          <w:lang w:val="en-US"/>
        </w:rPr>
        <w:t xml:space="preserve">ers. </w:t>
      </w:r>
    </w:p>
    <w:p w14:paraId="7614EB4C" w14:textId="74D4E1CF" w:rsidR="005B279E" w:rsidRPr="0095665E" w:rsidRDefault="005B279E" w:rsidP="005B279E">
      <w:pPr>
        <w:rPr>
          <w:lang w:val="en-US"/>
        </w:rPr>
      </w:pPr>
      <w:r w:rsidRPr="0095665E">
        <w:rPr>
          <w:lang w:val="en-US"/>
        </w:rPr>
        <w:t xml:space="preserve">The interview panel is </w:t>
      </w:r>
      <w:r w:rsidR="00B53E45">
        <w:rPr>
          <w:lang w:val="en-US"/>
        </w:rPr>
        <w:t>designed to analyze</w:t>
      </w:r>
      <w:r w:rsidRPr="0095665E">
        <w:rPr>
          <w:lang w:val="en-US"/>
        </w:rPr>
        <w:t xml:space="preserve"> suitability with a good ratio of benefits (validity approx. 0.6) to effort (time required: 60 to 90 minutes) for the company. By validity, we mean the extent to which </w:t>
      </w:r>
      <w:r w:rsidR="00F62EAB">
        <w:rPr>
          <w:lang w:val="en-US"/>
        </w:rPr>
        <w:t>it</w:t>
      </w:r>
      <w:r w:rsidRPr="0095665E">
        <w:rPr>
          <w:lang w:val="en-US"/>
        </w:rPr>
        <w:t xml:space="preserve"> measures </w:t>
      </w:r>
      <w:r w:rsidR="00F62EAB">
        <w:rPr>
          <w:lang w:val="en-US"/>
        </w:rPr>
        <w:t>the required aspects</w:t>
      </w:r>
      <w:r w:rsidR="00A338FA">
        <w:rPr>
          <w:lang w:val="en-US"/>
        </w:rPr>
        <w:t xml:space="preserve">, </w:t>
      </w:r>
      <w:proofErr w:type="gramStart"/>
      <w:r w:rsidR="00A338FA">
        <w:rPr>
          <w:lang w:val="en-US"/>
        </w:rPr>
        <w:t>i.e.</w:t>
      </w:r>
      <w:proofErr w:type="gramEnd"/>
      <w:r w:rsidRPr="0095665E">
        <w:rPr>
          <w:lang w:val="en-US"/>
        </w:rPr>
        <w:t xml:space="preserve"> the </w:t>
      </w:r>
      <w:r w:rsidR="00AB6084">
        <w:rPr>
          <w:lang w:val="en-US"/>
        </w:rPr>
        <w:t>conclusion is an accurate</w:t>
      </w:r>
      <w:r w:rsidR="00A338FA">
        <w:rPr>
          <w:lang w:val="en-US"/>
        </w:rPr>
        <w:t xml:space="preserve"> reflection of</w:t>
      </w:r>
      <w:r w:rsidRPr="0095665E">
        <w:rPr>
          <w:lang w:val="en-US"/>
        </w:rPr>
        <w:t xml:space="preserve"> the candidate's subsequent performance. Put simply, a validity</w:t>
      </w:r>
      <w:r w:rsidR="00AB6084">
        <w:rPr>
          <w:lang w:val="en-US"/>
        </w:rPr>
        <w:t xml:space="preserve"> score</w:t>
      </w:r>
      <w:r w:rsidRPr="0095665E">
        <w:rPr>
          <w:lang w:val="en-US"/>
        </w:rPr>
        <w:t xml:space="preserve"> of 0.6 means </w:t>
      </w:r>
      <w:r w:rsidR="00A338FA">
        <w:rPr>
          <w:lang w:val="en-US"/>
        </w:rPr>
        <w:t>that</w:t>
      </w:r>
      <w:r w:rsidRPr="0095665E">
        <w:rPr>
          <w:lang w:val="en-US"/>
        </w:rPr>
        <w:t xml:space="preserve"> 40% </w:t>
      </w:r>
      <w:r w:rsidR="00A338FA">
        <w:rPr>
          <w:lang w:val="en-US"/>
        </w:rPr>
        <w:t>of</w:t>
      </w:r>
      <w:r w:rsidRPr="0095665E">
        <w:rPr>
          <w:lang w:val="en-US"/>
        </w:rPr>
        <w:t xml:space="preserve"> assessments</w:t>
      </w:r>
      <w:r w:rsidR="00A338FA">
        <w:rPr>
          <w:lang w:val="en-US"/>
        </w:rPr>
        <w:t xml:space="preserve"> are potentially inaccurate</w:t>
      </w:r>
      <w:r w:rsidRPr="0095665E">
        <w:rPr>
          <w:lang w:val="en-US"/>
        </w:rPr>
        <w:t xml:space="preserve"> </w:t>
      </w:r>
      <w:sdt>
        <w:sdtPr>
          <w:rPr>
            <w:lang w:val="en-US"/>
          </w:rPr>
          <w:id w:val="1385303553"/>
          <w:placeholder>
            <w:docPart w:val="B88406FAC0F94FCFBFDC376B07779EB8"/>
          </w:placeholder>
          <w:citation/>
        </w:sdtPr>
        <w:sdtEndPr/>
        <w:sdtContent>
          <w:r w:rsidRPr="0095665E">
            <w:rPr>
              <w:lang w:val="en-US"/>
            </w:rPr>
            <w:fldChar w:fldCharType="begin"/>
          </w:r>
          <w:r w:rsidRPr="0095665E">
            <w:rPr>
              <w:lang w:val="en-US"/>
            </w:rPr>
            <w:instrText xml:space="preserve">CITATION Har20 \p 230 \l 1031 </w:instrText>
          </w:r>
          <w:r w:rsidRPr="0095665E">
            <w:rPr>
              <w:lang w:val="en-US"/>
            </w:rPr>
            <w:fldChar w:fldCharType="separate"/>
          </w:r>
          <w:r w:rsidR="00EA0864" w:rsidRPr="0095665E">
            <w:rPr>
              <w:noProof/>
              <w:lang w:val="en-US"/>
            </w:rPr>
            <w:t>(Klein &amp; Zarzar, 2020, S. 230)</w:t>
          </w:r>
          <w:r w:rsidRPr="0095665E">
            <w:rPr>
              <w:lang w:val="en-US"/>
            </w:rPr>
            <w:fldChar w:fldCharType="end"/>
          </w:r>
        </w:sdtContent>
      </w:sdt>
      <w:r w:rsidRPr="0095665E">
        <w:rPr>
          <w:lang w:val="en-US"/>
        </w:rPr>
        <w:t>. Assessment centers with role playing and group exercises have a slightly higher validity</w:t>
      </w:r>
      <w:r w:rsidR="00A338FA">
        <w:rPr>
          <w:lang w:val="en-US"/>
        </w:rPr>
        <w:t xml:space="preserve"> score</w:t>
      </w:r>
      <w:r w:rsidRPr="0095665E">
        <w:rPr>
          <w:lang w:val="en-US"/>
        </w:rPr>
        <w:t xml:space="preserve"> but are more time</w:t>
      </w:r>
      <w:r w:rsidR="00A338FA">
        <w:rPr>
          <w:lang w:val="en-US"/>
        </w:rPr>
        <w:t>-</w:t>
      </w:r>
      <w:r w:rsidRPr="0095665E">
        <w:rPr>
          <w:lang w:val="en-US"/>
        </w:rPr>
        <w:t xml:space="preserve">consuming. </w:t>
      </w:r>
    </w:p>
    <w:p w14:paraId="1B93AD89" w14:textId="69758B1E" w:rsidR="005B279E" w:rsidRPr="0095665E" w:rsidRDefault="005B279E" w:rsidP="005B279E">
      <w:pPr>
        <w:rPr>
          <w:lang w:val="en-US"/>
        </w:rPr>
      </w:pPr>
      <w:r w:rsidRPr="0095665E">
        <w:rPr>
          <w:lang w:val="en-US"/>
        </w:rPr>
        <w:t xml:space="preserve">The panel interview is an environment </w:t>
      </w:r>
      <w:r w:rsidR="00FE3982">
        <w:rPr>
          <w:lang w:val="en-US"/>
        </w:rPr>
        <w:t>which gives</w:t>
      </w:r>
      <w:r w:rsidRPr="0095665E">
        <w:rPr>
          <w:lang w:val="en-US"/>
        </w:rPr>
        <w:t xml:space="preserve"> people who share a common goal (to find the most suitable person for a particular task) </w:t>
      </w:r>
      <w:r w:rsidR="00FE3982">
        <w:rPr>
          <w:lang w:val="en-US"/>
        </w:rPr>
        <w:t>the opportunity</w:t>
      </w:r>
      <w:r w:rsidR="00B255DC">
        <w:rPr>
          <w:lang w:val="en-US"/>
        </w:rPr>
        <w:t xml:space="preserve"> to observe and judge candidates</w:t>
      </w:r>
      <w:r w:rsidRPr="0095665E">
        <w:rPr>
          <w:lang w:val="en-US"/>
        </w:rPr>
        <w:t xml:space="preserve">. They will consider the skills required, not just to perform this role but to successfully develop it and contribute to the company’s long-term success. Ultimately, </w:t>
      </w:r>
      <w:r w:rsidR="00B255DC">
        <w:rPr>
          <w:lang w:val="en-US"/>
        </w:rPr>
        <w:t>it is about finding a good fit between</w:t>
      </w:r>
      <w:r w:rsidRPr="0095665E">
        <w:rPr>
          <w:lang w:val="en-US"/>
        </w:rPr>
        <w:t xml:space="preserve"> the role and the candidat</w:t>
      </w:r>
      <w:r w:rsidR="00B255DC">
        <w:rPr>
          <w:lang w:val="en-US"/>
        </w:rPr>
        <w:t>e</w:t>
      </w:r>
      <w:r w:rsidRPr="0095665E">
        <w:rPr>
          <w:lang w:val="en-US"/>
        </w:rPr>
        <w:t xml:space="preserve">. </w:t>
      </w:r>
    </w:p>
    <w:p w14:paraId="0B751C0B" w14:textId="77777777" w:rsidR="005B279E" w:rsidRPr="0095665E" w:rsidRDefault="005B279E" w:rsidP="005B279E">
      <w:pPr>
        <w:rPr>
          <w:lang w:val="en-US"/>
        </w:rPr>
      </w:pPr>
    </w:p>
    <w:p w14:paraId="26C1791C" w14:textId="77777777" w:rsidR="005B279E" w:rsidRPr="0095665E" w:rsidRDefault="005B279E" w:rsidP="005B279E">
      <w:pPr>
        <w:pStyle w:val="Heading3"/>
        <w:rPr>
          <w:lang w:val="en-US"/>
        </w:rPr>
      </w:pPr>
      <w:r w:rsidRPr="0095665E">
        <w:rPr>
          <w:lang w:val="en-US"/>
        </w:rPr>
        <w:t>Assessment Centers</w:t>
      </w:r>
    </w:p>
    <w:p w14:paraId="674FF9F7" w14:textId="0CEB71A9" w:rsidR="005B279E" w:rsidRPr="0095665E" w:rsidRDefault="005B279E" w:rsidP="005B279E">
      <w:pPr>
        <w:rPr>
          <w:lang w:val="en-US"/>
        </w:rPr>
      </w:pPr>
      <w:r w:rsidRPr="0095665E">
        <w:rPr>
          <w:lang w:val="en-US"/>
        </w:rPr>
        <w:t xml:space="preserve">Some companies organize so-called assessment centers </w:t>
      </w:r>
      <w:r w:rsidR="00E85119">
        <w:rPr>
          <w:lang w:val="en-US"/>
        </w:rPr>
        <w:t>in addition</w:t>
      </w:r>
      <w:r w:rsidRPr="0095665E">
        <w:rPr>
          <w:lang w:val="en-US"/>
        </w:rPr>
        <w:t xml:space="preserve"> or</w:t>
      </w:r>
      <w:r w:rsidR="00E85119">
        <w:rPr>
          <w:lang w:val="en-US"/>
        </w:rPr>
        <w:t xml:space="preserve"> as an</w:t>
      </w:r>
      <w:r w:rsidRPr="0095665E">
        <w:rPr>
          <w:lang w:val="en-US"/>
        </w:rPr>
        <w:t xml:space="preserve"> alternative to traditional job interviews. These assessment centers </w:t>
      </w:r>
      <w:r w:rsidR="00E85119">
        <w:rPr>
          <w:lang w:val="en-US"/>
        </w:rPr>
        <w:t>are</w:t>
      </w:r>
      <w:r w:rsidRPr="0095665E">
        <w:rPr>
          <w:lang w:val="en-US"/>
        </w:rPr>
        <w:t xml:space="preserve"> designed to </w:t>
      </w:r>
      <w:r w:rsidR="00E85119">
        <w:rPr>
          <w:lang w:val="en-US"/>
        </w:rPr>
        <w:t>gage</w:t>
      </w:r>
      <w:r w:rsidRPr="0095665E">
        <w:rPr>
          <w:lang w:val="en-US"/>
        </w:rPr>
        <w:t xml:space="preserve"> "the extent to which the applicants’ interests, skills and behavior are a good fit with the role and the company" (Hofer &amp; </w:t>
      </w:r>
      <w:proofErr w:type="spellStart"/>
      <w:r w:rsidRPr="0095665E">
        <w:rPr>
          <w:lang w:val="en-US"/>
        </w:rPr>
        <w:t>Spurk</w:t>
      </w:r>
      <w:proofErr w:type="spellEnd"/>
      <w:r w:rsidRPr="0095665E">
        <w:rPr>
          <w:lang w:val="en-US"/>
        </w:rPr>
        <w:t xml:space="preserve">, 2019, pp. 478–479). The aim is to identify suitable candidates and establish a good fit between the </w:t>
      </w:r>
      <w:r w:rsidR="00A14F68">
        <w:rPr>
          <w:lang w:val="en-US"/>
        </w:rPr>
        <w:t>individual</w:t>
      </w:r>
      <w:r w:rsidR="00D13087">
        <w:rPr>
          <w:lang w:val="en-US"/>
        </w:rPr>
        <w:t>,</w:t>
      </w:r>
      <w:r w:rsidRPr="0095665E">
        <w:rPr>
          <w:lang w:val="en-US"/>
        </w:rPr>
        <w:t xml:space="preserve"> the role and the company (Hofer &amp; </w:t>
      </w:r>
      <w:proofErr w:type="spellStart"/>
      <w:r w:rsidRPr="0095665E">
        <w:rPr>
          <w:lang w:val="en-US"/>
        </w:rPr>
        <w:t>Spurk</w:t>
      </w:r>
      <w:proofErr w:type="spellEnd"/>
      <w:r w:rsidRPr="0095665E">
        <w:rPr>
          <w:lang w:val="en-US"/>
        </w:rPr>
        <w:t xml:space="preserve">, 2019, pp. 478–479). Assessment centers </w:t>
      </w:r>
      <w:r w:rsidR="00D13087">
        <w:rPr>
          <w:lang w:val="en-US"/>
        </w:rPr>
        <w:t>are</w:t>
      </w:r>
      <w:r w:rsidRPr="0095665E">
        <w:rPr>
          <w:lang w:val="en-US"/>
        </w:rPr>
        <w:t xml:space="preserve"> an opportunity</w:t>
      </w:r>
      <w:r w:rsidR="00D13087">
        <w:rPr>
          <w:lang w:val="en-US"/>
        </w:rPr>
        <w:t xml:space="preserve"> for candidates</w:t>
      </w:r>
      <w:r w:rsidRPr="0095665E">
        <w:rPr>
          <w:lang w:val="en-US"/>
        </w:rPr>
        <w:t xml:space="preserve"> to </w:t>
      </w:r>
      <w:r w:rsidR="00D13087">
        <w:rPr>
          <w:lang w:val="en-US"/>
        </w:rPr>
        <w:t>showcase</w:t>
      </w:r>
      <w:r w:rsidRPr="0095665E">
        <w:rPr>
          <w:lang w:val="en-US"/>
        </w:rPr>
        <w:t xml:space="preserve"> themselves </w:t>
      </w:r>
      <w:r w:rsidR="00D13087">
        <w:rPr>
          <w:lang w:val="en-US"/>
        </w:rPr>
        <w:t>by</w:t>
      </w:r>
      <w:r w:rsidRPr="0095665E">
        <w:rPr>
          <w:lang w:val="en-US"/>
        </w:rPr>
        <w:t xml:space="preserve"> performing various exercises, Q&amp;A sessions, individual and group assignments, and case studies</w:t>
      </w:r>
      <w:r w:rsidR="00D13087">
        <w:rPr>
          <w:lang w:val="en-US"/>
        </w:rPr>
        <w:t xml:space="preserve"> with other </w:t>
      </w:r>
      <w:r w:rsidR="00D13087">
        <w:rPr>
          <w:lang w:val="en-US"/>
        </w:rPr>
        <w:lastRenderedPageBreak/>
        <w:t>applicants</w:t>
      </w:r>
      <w:r w:rsidRPr="0095665E">
        <w:rPr>
          <w:lang w:val="en-US"/>
        </w:rPr>
        <w:t xml:space="preserve"> (Pflaum, 2020, pp. 128–129). The company hopes </w:t>
      </w:r>
      <w:r w:rsidR="00A14F68">
        <w:rPr>
          <w:lang w:val="en-US"/>
        </w:rPr>
        <w:t>this will provide</w:t>
      </w:r>
      <w:r w:rsidRPr="0095665E">
        <w:rPr>
          <w:lang w:val="en-US"/>
        </w:rPr>
        <w:t xml:space="preserve"> an authentic impression of the applicants’ skills and approaches to solving team and individual work problems. The focus is less on</w:t>
      </w:r>
      <w:r w:rsidR="00D13087">
        <w:rPr>
          <w:lang w:val="en-US"/>
        </w:rPr>
        <w:t xml:space="preserve"> finding</w:t>
      </w:r>
      <w:r w:rsidRPr="0095665E">
        <w:rPr>
          <w:lang w:val="en-US"/>
        </w:rPr>
        <w:t xml:space="preserve"> the perfect solution, and more on the candidates’ commitment and approach. If you attend an assessment center, remember that is not just the applicant applying to the company, but also the company aiming to attract the applicant.</w:t>
      </w:r>
    </w:p>
    <w:p w14:paraId="02356DEC" w14:textId="4830AACF" w:rsidR="005B279E" w:rsidRPr="0095665E" w:rsidRDefault="005B279E" w:rsidP="005B279E">
      <w:pPr>
        <w:rPr>
          <w:lang w:val="en-US"/>
        </w:rPr>
      </w:pPr>
      <w:r w:rsidRPr="0095665E">
        <w:rPr>
          <w:lang w:val="en-US"/>
        </w:rPr>
        <w:t xml:space="preserve">In summary, selection procedures are </w:t>
      </w:r>
      <w:r w:rsidR="003F6387">
        <w:rPr>
          <w:lang w:val="en-US"/>
        </w:rPr>
        <w:t>a vital</w:t>
      </w:r>
      <w:r w:rsidRPr="0095665E">
        <w:rPr>
          <w:lang w:val="en-US"/>
        </w:rPr>
        <w:t xml:space="preserve"> process for selecting suitable, qualified candidates for a role. Combining various selection procedures allows companies to make a comprehensive assessment of candidates’ suitability and </w:t>
      </w:r>
      <w:r w:rsidR="003F6387">
        <w:rPr>
          <w:lang w:val="en-US"/>
        </w:rPr>
        <w:t>make</w:t>
      </w:r>
      <w:r w:rsidRPr="0095665E">
        <w:rPr>
          <w:lang w:val="en-US"/>
        </w:rPr>
        <w:t xml:space="preserve"> an informed decision. </w:t>
      </w:r>
    </w:p>
    <w:p w14:paraId="56C6AD82" w14:textId="6B4E4BF6" w:rsidR="005B279E" w:rsidRPr="0095665E" w:rsidRDefault="005B279E" w:rsidP="005B279E">
      <w:pPr>
        <w:rPr>
          <w:lang w:val="en-US"/>
        </w:rPr>
      </w:pPr>
      <w:r w:rsidRPr="0095665E">
        <w:rPr>
          <w:lang w:val="en-US"/>
        </w:rPr>
        <w:t>A well-designed and well-executed selection process will produce an accurate candidate</w:t>
      </w:r>
      <w:r w:rsidR="0050266F">
        <w:rPr>
          <w:lang w:val="en-US"/>
        </w:rPr>
        <w:t xml:space="preserve"> selection</w:t>
      </w:r>
      <w:r w:rsidRPr="0095665E">
        <w:rPr>
          <w:lang w:val="en-US"/>
        </w:rPr>
        <w:t xml:space="preserve">, which in turn contributes to the organization’s long-term success and performance. </w:t>
      </w:r>
      <w:r w:rsidR="00897199">
        <w:rPr>
          <w:lang w:val="en-US"/>
        </w:rPr>
        <w:t>As such, it is</w:t>
      </w:r>
      <w:r w:rsidRPr="0095665E">
        <w:rPr>
          <w:lang w:val="en-US"/>
        </w:rPr>
        <w:t xml:space="preserve"> crucial for companies to continually optimize their selection processes and adapt them </w:t>
      </w:r>
      <w:r w:rsidR="00897199">
        <w:rPr>
          <w:lang w:val="en-US"/>
        </w:rPr>
        <w:t xml:space="preserve">in line with </w:t>
      </w:r>
      <w:r w:rsidRPr="0095665E">
        <w:rPr>
          <w:lang w:val="en-US"/>
        </w:rPr>
        <w:t>the specific needs of the role and industry</w:t>
      </w:r>
      <w:r w:rsidR="00193EB9">
        <w:rPr>
          <w:lang w:val="en-US"/>
        </w:rPr>
        <w:t>, giving</w:t>
      </w:r>
      <w:r w:rsidRPr="0095665E">
        <w:rPr>
          <w:lang w:val="en-US"/>
        </w:rPr>
        <w:t xml:space="preserve"> the best talent</w:t>
      </w:r>
      <w:r w:rsidR="00897199">
        <w:rPr>
          <w:lang w:val="en-US"/>
        </w:rPr>
        <w:t>s</w:t>
      </w:r>
      <w:r w:rsidRPr="0095665E">
        <w:rPr>
          <w:lang w:val="en-US"/>
        </w:rPr>
        <w:t xml:space="preserve"> an opportunity to </w:t>
      </w:r>
      <w:r w:rsidR="00193EB9">
        <w:rPr>
          <w:lang w:val="en-US"/>
        </w:rPr>
        <w:t>make optimum use of</w:t>
      </w:r>
      <w:r w:rsidRPr="0095665E">
        <w:rPr>
          <w:lang w:val="en-US"/>
        </w:rPr>
        <w:t xml:space="preserve"> their skills.</w:t>
      </w:r>
    </w:p>
    <w:p w14:paraId="1EFB259A" w14:textId="77777777" w:rsidR="005B279E" w:rsidRPr="0095665E" w:rsidRDefault="005B279E" w:rsidP="005B279E">
      <w:pPr>
        <w:pStyle w:val="Heading3"/>
        <w:rPr>
          <w:lang w:val="en-US"/>
        </w:rPr>
      </w:pPr>
      <w:r w:rsidRPr="0095665E">
        <w:rPr>
          <w:lang w:val="en-US"/>
        </w:rPr>
        <w:t>Self-Check Questions</w:t>
      </w:r>
    </w:p>
    <w:p w14:paraId="23DE5977" w14:textId="0C7F2525" w:rsidR="005B279E" w:rsidRPr="0095665E" w:rsidRDefault="008507B1" w:rsidP="005B279E">
      <w:pPr>
        <w:rPr>
          <w:i/>
          <w:iCs/>
          <w:u w:val="single"/>
          <w:lang w:val="en-US"/>
        </w:rPr>
      </w:pPr>
      <w:r w:rsidRPr="0095665E">
        <w:rPr>
          <w:lang w:val="en-US"/>
        </w:rPr>
        <w:t>1. Please compare personal selection interviews with panel interviews and assessment centers.</w:t>
      </w:r>
    </w:p>
    <w:p w14:paraId="241AFFE0" w14:textId="2A6DE404" w:rsidR="005B279E" w:rsidRPr="0095665E" w:rsidRDefault="005B279E" w:rsidP="005B279E">
      <w:pPr>
        <w:rPr>
          <w:i/>
          <w:iCs/>
          <w:u w:val="single"/>
          <w:lang w:val="en-US"/>
        </w:rPr>
      </w:pPr>
      <w:r w:rsidRPr="0095665E">
        <w:rPr>
          <w:i/>
          <w:u w:val="single"/>
          <w:lang w:val="en-US"/>
        </w:rPr>
        <w:t xml:space="preserve">While personal selection interviews provide direct interaction between applicants and decision-makers to gain personal impressions, panel interviews </w:t>
      </w:r>
      <w:r w:rsidR="00E317BA">
        <w:rPr>
          <w:i/>
          <w:u w:val="single"/>
          <w:lang w:val="en-US"/>
        </w:rPr>
        <w:t>are an opportunity for</w:t>
      </w:r>
      <w:r w:rsidRPr="0095665E">
        <w:rPr>
          <w:i/>
          <w:u w:val="single"/>
          <w:lang w:val="en-US"/>
        </w:rPr>
        <w:t xml:space="preserve"> multiple </w:t>
      </w:r>
      <w:r w:rsidR="00E317BA">
        <w:rPr>
          <w:i/>
          <w:u w:val="single"/>
          <w:lang w:val="en-US"/>
        </w:rPr>
        <w:t>interviewers</w:t>
      </w:r>
      <w:r w:rsidRPr="0095665E">
        <w:rPr>
          <w:i/>
          <w:u w:val="single"/>
          <w:lang w:val="en-US"/>
        </w:rPr>
        <w:t xml:space="preserve"> with different perspectives to assess the candidate. By contrast, assessment centers are an opportunity to observe candidates in realistic scenarios and to test their skills and behavior under practical conditions. </w:t>
      </w:r>
    </w:p>
    <w:p w14:paraId="3AD6FF74" w14:textId="77777777" w:rsidR="005B279E" w:rsidRPr="0095665E" w:rsidRDefault="005B279E" w:rsidP="005B279E">
      <w:pPr>
        <w:rPr>
          <w:lang w:val="en-US"/>
        </w:rPr>
      </w:pPr>
    </w:p>
    <w:p w14:paraId="6512DF21" w14:textId="77777777" w:rsidR="005B279E" w:rsidRPr="0095665E" w:rsidRDefault="005B279E" w:rsidP="005B279E">
      <w:pPr>
        <w:pStyle w:val="Zusammenfassung"/>
        <w:rPr>
          <w:lang w:val="en-US"/>
        </w:rPr>
      </w:pPr>
      <w:r w:rsidRPr="0095665E">
        <w:rPr>
          <w:lang w:val="en-US"/>
        </w:rPr>
        <w:t>Summary</w:t>
      </w:r>
    </w:p>
    <w:p w14:paraId="2006D499" w14:textId="164185A9" w:rsidR="005B279E" w:rsidRPr="0095665E" w:rsidRDefault="005B279E" w:rsidP="005B279E">
      <w:pPr>
        <w:tabs>
          <w:tab w:val="left" w:pos="1294"/>
        </w:tabs>
        <w:rPr>
          <w:lang w:val="en-US"/>
        </w:rPr>
      </w:pPr>
      <w:r w:rsidRPr="0095665E">
        <w:rPr>
          <w:lang w:val="en-US"/>
        </w:rPr>
        <w:lastRenderedPageBreak/>
        <w:t xml:space="preserve">Databases play a major role in job </w:t>
      </w:r>
      <w:r w:rsidR="0048197A">
        <w:rPr>
          <w:lang w:val="en-US"/>
        </w:rPr>
        <w:t>hunting today</w:t>
      </w:r>
      <w:r w:rsidRPr="0095665E">
        <w:rPr>
          <w:lang w:val="en-US"/>
        </w:rPr>
        <w:t xml:space="preserve">. However, it </w:t>
      </w:r>
      <w:r w:rsidR="0048197A">
        <w:rPr>
          <w:lang w:val="en-US"/>
        </w:rPr>
        <w:t>would be in</w:t>
      </w:r>
      <w:r w:rsidRPr="0095665E">
        <w:rPr>
          <w:lang w:val="en-US"/>
        </w:rPr>
        <w:t xml:space="preserve">advisable to rely solely on databases. </w:t>
      </w:r>
      <w:r w:rsidR="004E3B8B">
        <w:rPr>
          <w:lang w:val="en-US"/>
        </w:rPr>
        <w:t>You should also</w:t>
      </w:r>
      <w:r w:rsidRPr="0095665E">
        <w:rPr>
          <w:lang w:val="en-US"/>
        </w:rPr>
        <w:t xml:space="preserve"> make good use of corporate websites, job exchanges and job search engines </w:t>
      </w:r>
      <w:r w:rsidR="004E3B8B">
        <w:rPr>
          <w:lang w:val="en-US"/>
        </w:rPr>
        <w:t>to explore available</w:t>
      </w:r>
      <w:r w:rsidRPr="0095665E">
        <w:rPr>
          <w:lang w:val="en-US"/>
        </w:rPr>
        <w:t xml:space="preserve"> vacancies. </w:t>
      </w:r>
    </w:p>
    <w:p w14:paraId="4116C2BB" w14:textId="17D0779A" w:rsidR="005B279E" w:rsidRPr="0095665E" w:rsidRDefault="005B279E" w:rsidP="005B279E">
      <w:pPr>
        <w:tabs>
          <w:tab w:val="left" w:pos="1294"/>
        </w:tabs>
        <w:rPr>
          <w:lang w:val="en-US"/>
        </w:rPr>
      </w:pPr>
      <w:r w:rsidRPr="0095665E">
        <w:rPr>
          <w:lang w:val="en-US"/>
        </w:rPr>
        <w:t xml:space="preserve">Networks play a </w:t>
      </w:r>
      <w:r w:rsidR="0048197A">
        <w:rPr>
          <w:lang w:val="en-US"/>
        </w:rPr>
        <w:t>pivotal</w:t>
      </w:r>
      <w:r w:rsidRPr="0095665E">
        <w:rPr>
          <w:lang w:val="en-US"/>
        </w:rPr>
        <w:t xml:space="preserve"> role in your career. The</w:t>
      </w:r>
      <w:r w:rsidR="0048197A">
        <w:rPr>
          <w:lang w:val="en-US"/>
        </w:rPr>
        <w:t xml:space="preserve">y </w:t>
      </w:r>
      <w:r w:rsidRPr="0095665E">
        <w:rPr>
          <w:lang w:val="en-US"/>
        </w:rPr>
        <w:t xml:space="preserve">are critical to career progress and achieving your career goals. Active networking involves establishing and cultivating informal relationships to maximize your career benefits. </w:t>
      </w:r>
      <w:r w:rsidR="00DD3019">
        <w:rPr>
          <w:lang w:val="en-US"/>
        </w:rPr>
        <w:t>There are</w:t>
      </w:r>
      <w:r w:rsidRPr="0095665E">
        <w:rPr>
          <w:lang w:val="en-US"/>
        </w:rPr>
        <w:t xml:space="preserve"> different types of networks. Support networks provide career-related and psychosocial support to colleagues and supervisors </w:t>
      </w:r>
      <w:r w:rsidR="00DD3019">
        <w:rPr>
          <w:lang w:val="en-US"/>
        </w:rPr>
        <w:t xml:space="preserve">and </w:t>
      </w:r>
      <w:r w:rsidR="004E3B8B">
        <w:rPr>
          <w:lang w:val="en-US"/>
        </w:rPr>
        <w:t>have been</w:t>
      </w:r>
      <w:r w:rsidR="00DD3019">
        <w:rPr>
          <w:lang w:val="en-US"/>
        </w:rPr>
        <w:t xml:space="preserve"> linked to</w:t>
      </w:r>
      <w:r w:rsidR="004E3B8B">
        <w:rPr>
          <w:lang w:val="en-US"/>
        </w:rPr>
        <w:t xml:space="preserve"> typical</w:t>
      </w:r>
      <w:r w:rsidRPr="0095665E">
        <w:rPr>
          <w:lang w:val="en-US"/>
        </w:rPr>
        <w:t xml:space="preserve"> career success yardsticks such as satisfaction, promotions and salary increases. </w:t>
      </w:r>
      <w:r w:rsidR="00DD3019">
        <w:rPr>
          <w:lang w:val="en-US"/>
        </w:rPr>
        <w:t>Manager</w:t>
      </w:r>
      <w:r w:rsidRPr="0095665E">
        <w:rPr>
          <w:lang w:val="en-US"/>
        </w:rPr>
        <w:t xml:space="preserve"> networks play an important role in advancing the career of managers, including </w:t>
      </w:r>
      <w:r w:rsidR="00DD3019">
        <w:rPr>
          <w:lang w:val="en-US"/>
        </w:rPr>
        <w:t>peer-to-peer</w:t>
      </w:r>
      <w:r w:rsidRPr="0095665E">
        <w:rPr>
          <w:lang w:val="en-US"/>
        </w:rPr>
        <w:t xml:space="preserve">, organizational, </w:t>
      </w:r>
      <w:r w:rsidR="00DD3019">
        <w:rPr>
          <w:lang w:val="en-US"/>
        </w:rPr>
        <w:t>industry</w:t>
      </w:r>
      <w:r w:rsidRPr="0095665E">
        <w:rPr>
          <w:lang w:val="en-US"/>
        </w:rPr>
        <w:t xml:space="preserve">-specific, and collective networks. Buy-in networks promote efficient work processes and </w:t>
      </w:r>
      <w:r w:rsidR="0004353C">
        <w:rPr>
          <w:lang w:val="en-US"/>
        </w:rPr>
        <w:t>foster entrepreneurial</w:t>
      </w:r>
      <w:r w:rsidRPr="0095665E">
        <w:rPr>
          <w:lang w:val="en-US"/>
        </w:rPr>
        <w:t xml:space="preserve"> change through the exchange of </w:t>
      </w:r>
      <w:r w:rsidR="007F5434">
        <w:rPr>
          <w:lang w:val="en-US"/>
        </w:rPr>
        <w:t xml:space="preserve">approval </w:t>
      </w:r>
      <w:r w:rsidRPr="0095665E">
        <w:rPr>
          <w:lang w:val="en-US"/>
        </w:rPr>
        <w:t>and resources between influential players. The</w:t>
      </w:r>
      <w:r w:rsidR="007F5434">
        <w:rPr>
          <w:lang w:val="en-US"/>
        </w:rPr>
        <w:t>re is also a relevant</w:t>
      </w:r>
      <w:r w:rsidRPr="0095665E">
        <w:rPr>
          <w:lang w:val="en-US"/>
        </w:rPr>
        <w:t xml:space="preserve"> distinction between internal and external networks.</w:t>
      </w:r>
    </w:p>
    <w:p w14:paraId="21394EE9" w14:textId="3ACE6412" w:rsidR="005B279E" w:rsidRPr="0095665E" w:rsidRDefault="005B279E" w:rsidP="005B279E">
      <w:pPr>
        <w:tabs>
          <w:tab w:val="left" w:pos="1294"/>
        </w:tabs>
        <w:rPr>
          <w:lang w:val="en-US"/>
        </w:rPr>
      </w:pPr>
      <w:r w:rsidRPr="0095665E">
        <w:rPr>
          <w:lang w:val="en-US"/>
        </w:rPr>
        <w:t xml:space="preserve">The professional networks LinkedIn and Xing allow users to establish and cultivate valuable professional contacts, improve their visibility and self-marketing, search for job opportunities, promote professional exchange and learning, and strengthen their personal branding. These platforms offer a </w:t>
      </w:r>
      <w:r w:rsidR="00ED49FC">
        <w:rPr>
          <w:lang w:val="en-US"/>
        </w:rPr>
        <w:t>wealth</w:t>
      </w:r>
      <w:r w:rsidRPr="0095665E">
        <w:rPr>
          <w:lang w:val="en-US"/>
        </w:rPr>
        <w:t xml:space="preserve"> of opportunities to advance your career and discover </w:t>
      </w:r>
      <w:r w:rsidR="00ED49FC">
        <w:rPr>
          <w:lang w:val="en-US"/>
        </w:rPr>
        <w:t>suitable</w:t>
      </w:r>
      <w:r w:rsidRPr="0095665E">
        <w:rPr>
          <w:lang w:val="en-US"/>
        </w:rPr>
        <w:t xml:space="preserve"> opportunities. </w:t>
      </w:r>
    </w:p>
    <w:p w14:paraId="2E95055B" w14:textId="2E6EED1A" w:rsidR="005B279E" w:rsidRPr="0095665E" w:rsidRDefault="005B279E" w:rsidP="005B279E">
      <w:pPr>
        <w:tabs>
          <w:tab w:val="left" w:pos="1294"/>
        </w:tabs>
        <w:rPr>
          <w:lang w:val="en-US"/>
        </w:rPr>
      </w:pPr>
      <w:r w:rsidRPr="0095665E">
        <w:rPr>
          <w:lang w:val="en-US"/>
        </w:rPr>
        <w:t>For written job application</w:t>
      </w:r>
      <w:r w:rsidR="007F5434">
        <w:rPr>
          <w:lang w:val="en-US"/>
        </w:rPr>
        <w:t>s</w:t>
      </w:r>
      <w:r w:rsidRPr="0095665E">
        <w:rPr>
          <w:lang w:val="en-US"/>
        </w:rPr>
        <w:t xml:space="preserve">, </w:t>
      </w:r>
      <w:r w:rsidR="007F5434">
        <w:rPr>
          <w:lang w:val="en-US"/>
        </w:rPr>
        <w:t>y</w:t>
      </w:r>
      <w:r w:rsidRPr="0095665E">
        <w:rPr>
          <w:lang w:val="en-US"/>
        </w:rPr>
        <w:t>our curriculum vitae should provide a clear overview of</w:t>
      </w:r>
      <w:r w:rsidR="007F5434">
        <w:rPr>
          <w:lang w:val="en-US"/>
        </w:rPr>
        <w:t xml:space="preserve"> your</w:t>
      </w:r>
      <w:r w:rsidRPr="0095665E">
        <w:rPr>
          <w:lang w:val="en-US"/>
        </w:rPr>
        <w:t xml:space="preserve"> personal details, career history, education, training and relevant knowledge. </w:t>
      </w:r>
      <w:r w:rsidR="00ED49FC">
        <w:rPr>
          <w:lang w:val="en-US"/>
        </w:rPr>
        <w:t>Use</w:t>
      </w:r>
      <w:r w:rsidR="00AB335E">
        <w:rPr>
          <w:lang w:val="en-US"/>
        </w:rPr>
        <w:t xml:space="preserve"> a clearly structured </w:t>
      </w:r>
      <w:r w:rsidR="00ED49FC">
        <w:rPr>
          <w:lang w:val="en-US"/>
        </w:rPr>
        <w:t xml:space="preserve">format which </w:t>
      </w:r>
      <w:r w:rsidR="00005838">
        <w:rPr>
          <w:lang w:val="en-US"/>
        </w:rPr>
        <w:t>clearly distinguishes</w:t>
      </w:r>
      <w:r w:rsidRPr="0095665E">
        <w:rPr>
          <w:lang w:val="en-US"/>
        </w:rPr>
        <w:t xml:space="preserve"> the most important and </w:t>
      </w:r>
      <w:r w:rsidR="007F5434">
        <w:rPr>
          <w:lang w:val="en-US"/>
        </w:rPr>
        <w:t>le</w:t>
      </w:r>
      <w:r w:rsidR="00005838">
        <w:rPr>
          <w:lang w:val="en-US"/>
        </w:rPr>
        <w:t>ss</w:t>
      </w:r>
      <w:r w:rsidRPr="0095665E">
        <w:rPr>
          <w:lang w:val="en-US"/>
        </w:rPr>
        <w:t xml:space="preserve"> important information, in chronological order </w:t>
      </w:r>
      <w:r w:rsidR="00005838">
        <w:rPr>
          <w:lang w:val="en-US"/>
        </w:rPr>
        <w:t>starting with the most recent</w:t>
      </w:r>
      <w:r w:rsidRPr="0095665E">
        <w:rPr>
          <w:lang w:val="en-US"/>
        </w:rPr>
        <w:t>. The traditional covering letter may be replaced by a short motivation letter</w:t>
      </w:r>
      <w:r w:rsidR="00AB335E">
        <w:rPr>
          <w:lang w:val="en-US"/>
        </w:rPr>
        <w:t>, which should</w:t>
      </w:r>
      <w:r w:rsidRPr="0095665E">
        <w:rPr>
          <w:lang w:val="en-US"/>
        </w:rPr>
        <w:t xml:space="preserve"> be aligned with the job advertisement and should highlight your motivation, professional skills and personal characteristics that are relevant to the role.</w:t>
      </w:r>
    </w:p>
    <w:p w14:paraId="25FB3D31" w14:textId="4F394894" w:rsidR="005B279E" w:rsidRPr="0095665E" w:rsidRDefault="005B279E" w:rsidP="005B279E">
      <w:pPr>
        <w:tabs>
          <w:tab w:val="left" w:pos="1294"/>
        </w:tabs>
        <w:rPr>
          <w:lang w:val="en-US"/>
        </w:rPr>
      </w:pPr>
      <w:r w:rsidRPr="0095665E">
        <w:rPr>
          <w:lang w:val="en-US"/>
        </w:rPr>
        <w:lastRenderedPageBreak/>
        <w:t>It is important to note that applications often differ internationally between different regions and cultures. It is therefore vital to consider the precise cultural requirements before drafting your application. In the digital communications</w:t>
      </w:r>
      <w:r w:rsidR="00BA63E4">
        <w:rPr>
          <w:lang w:val="en-US"/>
        </w:rPr>
        <w:t xml:space="preserve"> era</w:t>
      </w:r>
      <w:r w:rsidRPr="0095665E">
        <w:rPr>
          <w:lang w:val="en-US"/>
        </w:rPr>
        <w:t>, video applications are becoming increasingly relevant.</w:t>
      </w:r>
    </w:p>
    <w:p w14:paraId="060993E1" w14:textId="6133775C" w:rsidR="005B279E" w:rsidRPr="0095665E" w:rsidRDefault="005B279E" w:rsidP="001D14F1">
      <w:pPr>
        <w:tabs>
          <w:tab w:val="left" w:pos="1294"/>
        </w:tabs>
        <w:rPr>
          <w:lang w:val="en-US"/>
        </w:rPr>
      </w:pPr>
      <w:r w:rsidRPr="0095665E">
        <w:rPr>
          <w:lang w:val="en-US"/>
        </w:rPr>
        <w:t xml:space="preserve">Application processes to select suitable candidates are crucial for successfully filling vacancies in companies. Companies use various selection procedures to ensure that they find the best candidates. </w:t>
      </w:r>
      <w:r w:rsidR="0060210C">
        <w:rPr>
          <w:lang w:val="en-US"/>
        </w:rPr>
        <w:t>As well as assessing</w:t>
      </w:r>
      <w:r w:rsidRPr="0095665E">
        <w:rPr>
          <w:lang w:val="en-US"/>
        </w:rPr>
        <w:t xml:space="preserve"> professional competencies</w:t>
      </w:r>
      <w:r w:rsidR="0060210C">
        <w:rPr>
          <w:lang w:val="en-US"/>
        </w:rPr>
        <w:t>, they also evaluate</w:t>
      </w:r>
      <w:r w:rsidRPr="0095665E">
        <w:rPr>
          <w:lang w:val="en-US"/>
        </w:rPr>
        <w:t xml:space="preserve"> candidates’ social skills, team skills and character traits that are relevant to the company's success. Three </w:t>
      </w:r>
      <w:r w:rsidR="0060210C">
        <w:rPr>
          <w:lang w:val="en-US"/>
        </w:rPr>
        <w:t>commonly used</w:t>
      </w:r>
      <w:r w:rsidRPr="0095665E">
        <w:rPr>
          <w:lang w:val="en-US"/>
        </w:rPr>
        <w:t xml:space="preserve"> selection procedures are personal selection interviews, panel interviews and assessment centers. </w:t>
      </w:r>
    </w:p>
    <w:sectPr w:rsidR="005B279E" w:rsidRPr="0095665E" w:rsidSect="00AB1C76">
      <w:headerReference w:type="even" r:id="rId22"/>
      <w:headerReference w:type="default" r:id="rId23"/>
      <w:footerReference w:type="default" r:id="rId24"/>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Lindsay Wagner" w:date="2023-08-17T08:12:00Z" w:initials="LW">
    <w:p w14:paraId="20B4376F" w14:textId="77777777" w:rsidR="00310612" w:rsidRDefault="00310612" w:rsidP="003D4577">
      <w:pPr>
        <w:pStyle w:val="CommentText"/>
        <w:jc w:val="left"/>
      </w:pPr>
      <w:r>
        <w:rPr>
          <w:rStyle w:val="CommentReference"/>
        </w:rPr>
        <w:annotationRef/>
      </w:r>
      <w:r>
        <w:t>There appears to be something missing from the German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B437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854D5" w16cex:dateUtc="2023-08-17T0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B4376F" w16cid:durableId="288854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7FAA4" w14:textId="77777777" w:rsidR="006D1BE1" w:rsidRDefault="006D1BE1">
      <w:pPr>
        <w:spacing w:after="0" w:line="240" w:lineRule="auto"/>
      </w:pPr>
      <w:r>
        <w:separator/>
      </w:r>
    </w:p>
  </w:endnote>
  <w:endnote w:type="continuationSeparator" w:id="0">
    <w:p w14:paraId="2311B42D" w14:textId="77777777" w:rsidR="006D1BE1" w:rsidRDefault="006D1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charset w:val="00"/>
    <w:family w:val="auto"/>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charset w:val="00"/>
    <w:family w:val="auto"/>
    <w:pitch w:val="variable"/>
    <w:sig w:usb0="800000AF" w:usb1="5000204A" w:usb2="00000000" w:usb3="00000000" w:csb0="0000009B" w:csb1="00000000"/>
  </w:font>
  <w:font w:name="Avenir 65">
    <w:altName w:val="Arial"/>
    <w:charset w:val="00"/>
    <w:family w:val="auto"/>
    <w:pitch w:val="variable"/>
    <w:sig w:usb0="00000001" w:usb1="5000204A" w:usb2="00000000" w:usb3="00000000" w:csb0="0000009B" w:csb1="00000000"/>
  </w:font>
  <w:font w:name="Frutiger 45 Light">
    <w:altName w:val="Times New Roman"/>
    <w:charset w:val="00"/>
    <w:family w:val="swiss"/>
    <w:pitch w:val="variable"/>
    <w:sig w:usb0="80000027" w:usb1="00000000" w:usb2="00000000" w:usb3="00000000" w:csb0="00000001" w:csb1="00000000"/>
  </w:font>
  <w:font w:name="Lucida Grande">
    <w:charset w:val="00"/>
    <w:family w:val="auto"/>
    <w:pitch w:val="variable"/>
    <w:sig w:usb0="00000000"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Frutiger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11A53E59" w14:textId="77777777" w:rsidTr="26CC7010">
      <w:tc>
        <w:tcPr>
          <w:tcW w:w="2740" w:type="dxa"/>
        </w:tcPr>
        <w:p w14:paraId="134C0408" w14:textId="77777777" w:rsidR="003D2E84" w:rsidRDefault="003D2E84" w:rsidP="26CC7010">
          <w:pPr>
            <w:pStyle w:val="Header"/>
            <w:ind w:left="-115"/>
            <w:jc w:val="left"/>
          </w:pPr>
        </w:p>
      </w:tc>
      <w:tc>
        <w:tcPr>
          <w:tcW w:w="2740" w:type="dxa"/>
        </w:tcPr>
        <w:p w14:paraId="66436BD7" w14:textId="77777777" w:rsidR="003D2E84" w:rsidRDefault="003D2E84" w:rsidP="26CC7010">
          <w:pPr>
            <w:pStyle w:val="Header"/>
            <w:jc w:val="center"/>
          </w:pPr>
        </w:p>
      </w:tc>
      <w:tc>
        <w:tcPr>
          <w:tcW w:w="2740" w:type="dxa"/>
        </w:tcPr>
        <w:p w14:paraId="438CF524" w14:textId="77777777" w:rsidR="003D2E84" w:rsidRDefault="003D2E84" w:rsidP="26CC7010">
          <w:pPr>
            <w:pStyle w:val="Header"/>
            <w:ind w:right="-115"/>
            <w:jc w:val="right"/>
          </w:pPr>
        </w:p>
      </w:tc>
    </w:tr>
  </w:tbl>
  <w:p w14:paraId="0B558EC3" w14:textId="77777777" w:rsidR="003D2E84" w:rsidRDefault="003D2E84"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33AB7" w14:textId="77777777" w:rsidR="006D1BE1" w:rsidRDefault="006D1BE1">
      <w:pPr>
        <w:spacing w:after="0" w:line="240" w:lineRule="auto"/>
      </w:pPr>
      <w:r>
        <w:separator/>
      </w:r>
    </w:p>
  </w:footnote>
  <w:footnote w:type="continuationSeparator" w:id="0">
    <w:p w14:paraId="53F08467" w14:textId="77777777" w:rsidR="006D1BE1" w:rsidRDefault="006D1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A79B" w14:textId="5E6A0011" w:rsidR="003D2E84" w:rsidRDefault="005C4179"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0864">
      <w:rPr>
        <w:rStyle w:val="PageNumber"/>
        <w:noProof/>
      </w:rPr>
      <w:t>0</w:t>
    </w:r>
    <w:r>
      <w:rPr>
        <w:rStyle w:val="PageNumber"/>
      </w:rPr>
      <w:fldChar w:fldCharType="end"/>
    </w:r>
  </w:p>
  <w:p w14:paraId="61C9CD02" w14:textId="77777777" w:rsidR="003D2E84" w:rsidRDefault="003D2E84" w:rsidP="00925A79">
    <w:pPr>
      <w:pStyle w:val="Header"/>
      <w:ind w:right="360" w:firstLine="360"/>
    </w:pPr>
  </w:p>
  <w:p w14:paraId="15CABA18" w14:textId="77777777" w:rsidR="003D2E84" w:rsidRDefault="003D2E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5004" w14:textId="77777777" w:rsidR="003D2E84" w:rsidRDefault="005C4179"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16</w:t>
    </w:r>
    <w:r>
      <w:rPr>
        <w:rStyle w:val="PageNumber"/>
      </w:rPr>
      <w:fldChar w:fldCharType="end"/>
    </w:r>
  </w:p>
  <w:p w14:paraId="6FD58935" w14:textId="77777777" w:rsidR="003D2E84" w:rsidRDefault="003D2E84" w:rsidP="00925A79">
    <w:pPr>
      <w:pStyle w:val="Header"/>
      <w:ind w:right="360" w:firstLine="360"/>
    </w:pPr>
  </w:p>
  <w:p w14:paraId="6DFDBBB3" w14:textId="77777777" w:rsidR="003D2E84" w:rsidRDefault="003D2E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CB5CC9"/>
    <w:multiLevelType w:val="hybridMultilevel"/>
    <w:tmpl w:val="C6C62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4" w15:restartNumberingAfterBreak="0">
    <w:nsid w:val="0EDC480A"/>
    <w:multiLevelType w:val="hybridMultilevel"/>
    <w:tmpl w:val="B1FC8B2E"/>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144CC0"/>
    <w:multiLevelType w:val="hybridMultilevel"/>
    <w:tmpl w:val="39F85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C25139"/>
    <w:multiLevelType w:val="hybridMultilevel"/>
    <w:tmpl w:val="C1EE76CA"/>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BD6B90"/>
    <w:multiLevelType w:val="hybridMultilevel"/>
    <w:tmpl w:val="06C05E86"/>
    <w:lvl w:ilvl="0" w:tplc="FFFFFFFF">
      <w:start w:val="7"/>
      <w:numFmt w:val="bullet"/>
      <w:lvlText w:val="-"/>
      <w:lvlJc w:val="left"/>
      <w:pPr>
        <w:ind w:left="360" w:hanging="360"/>
      </w:pPr>
      <w:rPr>
        <w:rFonts w:ascii="Calibri" w:eastAsia="Calibri" w:hAnsi="Calibri" w:cs="Calibri" w:hint="default"/>
      </w:rPr>
    </w:lvl>
    <w:lvl w:ilvl="1" w:tplc="FFFFFFFF">
      <w:start w:val="7"/>
      <w:numFmt w:val="bullet"/>
      <w:lvlText w:val="-"/>
      <w:lvlJc w:val="left"/>
      <w:pPr>
        <w:ind w:left="360" w:hanging="360"/>
      </w:pPr>
      <w:rPr>
        <w:rFonts w:ascii="Calibri" w:eastAsia="Calibri" w:hAnsi="Calibri" w:cs="Calibri" w:hint="default"/>
      </w:rPr>
    </w:lvl>
    <w:lvl w:ilvl="2" w:tplc="0407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6527379"/>
    <w:multiLevelType w:val="hybridMultilevel"/>
    <w:tmpl w:val="C240B1FE"/>
    <w:lvl w:ilvl="0" w:tplc="FFFFFFFF">
      <w:start w:val="7"/>
      <w:numFmt w:val="bullet"/>
      <w:lvlText w:val="-"/>
      <w:lvlJc w:val="left"/>
      <w:pPr>
        <w:ind w:left="360" w:hanging="360"/>
      </w:pPr>
      <w:rPr>
        <w:rFonts w:ascii="Calibri" w:eastAsia="Calibri" w:hAnsi="Calibri" w:cs="Calibri" w:hint="default"/>
      </w:rPr>
    </w:lvl>
    <w:lvl w:ilvl="1" w:tplc="FFFFFFFF">
      <w:start w:val="7"/>
      <w:numFmt w:val="bullet"/>
      <w:lvlText w:val="-"/>
      <w:lvlJc w:val="left"/>
      <w:pPr>
        <w:ind w:left="360" w:hanging="360"/>
      </w:pPr>
      <w:rPr>
        <w:rFonts w:ascii="Calibri" w:eastAsia="Calibri" w:hAnsi="Calibri" w:cs="Calibri" w:hint="default"/>
      </w:rPr>
    </w:lvl>
    <w:lvl w:ilvl="2" w:tplc="0407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F41BED"/>
    <w:multiLevelType w:val="hybridMultilevel"/>
    <w:tmpl w:val="9F56189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23F51ACE"/>
    <w:multiLevelType w:val="hybridMultilevel"/>
    <w:tmpl w:val="40DA782E"/>
    <w:lvl w:ilvl="0" w:tplc="FFFFFFFF">
      <w:start w:val="1"/>
      <w:numFmt w:val="decimal"/>
      <w:lvlText w:val="%1."/>
      <w:lvlJc w:val="left"/>
      <w:pPr>
        <w:ind w:left="720" w:hanging="360"/>
      </w:pPr>
      <w:rPr>
        <w:rFonts w:hint="default"/>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837373"/>
    <w:multiLevelType w:val="hybridMultilevel"/>
    <w:tmpl w:val="40DA782E"/>
    <w:lvl w:ilvl="0" w:tplc="FFFFFFFF">
      <w:start w:val="1"/>
      <w:numFmt w:val="decimal"/>
      <w:lvlText w:val="%1."/>
      <w:lvlJc w:val="left"/>
      <w:pPr>
        <w:ind w:left="720" w:hanging="360"/>
      </w:pPr>
      <w:rPr>
        <w:rFonts w:hint="default"/>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73155B"/>
    <w:multiLevelType w:val="hybridMultilevel"/>
    <w:tmpl w:val="9A2E4ABA"/>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F47FB2"/>
    <w:multiLevelType w:val="hybridMultilevel"/>
    <w:tmpl w:val="D9E4A0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C610B8"/>
    <w:multiLevelType w:val="hybridMultilevel"/>
    <w:tmpl w:val="4772398A"/>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8" w15:restartNumberingAfterBreak="0">
    <w:nsid w:val="30D47516"/>
    <w:multiLevelType w:val="hybridMultilevel"/>
    <w:tmpl w:val="4AB22284"/>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0" w15:restartNumberingAfterBreak="0">
    <w:nsid w:val="3F6A7E97"/>
    <w:multiLevelType w:val="hybridMultilevel"/>
    <w:tmpl w:val="65F27DBC"/>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E443F5"/>
    <w:multiLevelType w:val="hybridMultilevel"/>
    <w:tmpl w:val="40DA782E"/>
    <w:lvl w:ilvl="0" w:tplc="0407000F">
      <w:start w:val="1"/>
      <w:numFmt w:val="decimal"/>
      <w:lvlText w:val="%1."/>
      <w:lvlJc w:val="left"/>
      <w:pPr>
        <w:ind w:left="720" w:hanging="360"/>
      </w:pPr>
      <w:rPr>
        <w:rFonts w:hint="default"/>
        <w:i w:val="0"/>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328608D"/>
    <w:multiLevelType w:val="hybridMultilevel"/>
    <w:tmpl w:val="2250DD62"/>
    <w:lvl w:ilvl="0" w:tplc="279A8D0E">
      <w:start w:val="7"/>
      <w:numFmt w:val="bullet"/>
      <w:lvlText w:val="-"/>
      <w:lvlJc w:val="left"/>
      <w:pPr>
        <w:ind w:left="360" w:hanging="360"/>
      </w:pPr>
      <w:rPr>
        <w:rFonts w:ascii="Calibri" w:eastAsia="Calibri" w:hAnsi="Calibri" w:cs="Calibri" w:hint="default"/>
      </w:rPr>
    </w:lvl>
    <w:lvl w:ilvl="1" w:tplc="279A8D0E">
      <w:start w:val="7"/>
      <w:numFmt w:val="bullet"/>
      <w:lvlText w:val="-"/>
      <w:lvlJc w:val="left"/>
      <w:pPr>
        <w:ind w:left="360" w:hanging="360"/>
      </w:pPr>
      <w:rPr>
        <w:rFonts w:ascii="Calibri" w:eastAsia="Calibri" w:hAnsi="Calibri" w:cs="Calibri"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6EA2969"/>
    <w:multiLevelType w:val="hybridMultilevel"/>
    <w:tmpl w:val="718C6F5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337453"/>
    <w:multiLevelType w:val="hybridMultilevel"/>
    <w:tmpl w:val="C20E1934"/>
    <w:lvl w:ilvl="0" w:tplc="04070001">
      <w:start w:val="1"/>
      <w:numFmt w:val="bullet"/>
      <w:lvlText w:val=""/>
      <w:lvlJc w:val="left"/>
      <w:pPr>
        <w:ind w:left="943" w:hanging="360"/>
      </w:pPr>
      <w:rPr>
        <w:rFonts w:ascii="Symbol" w:hAnsi="Symbol" w:hint="default"/>
      </w:rPr>
    </w:lvl>
    <w:lvl w:ilvl="1" w:tplc="04070003" w:tentative="1">
      <w:start w:val="1"/>
      <w:numFmt w:val="bullet"/>
      <w:lvlText w:val="o"/>
      <w:lvlJc w:val="left"/>
      <w:pPr>
        <w:ind w:left="1663" w:hanging="360"/>
      </w:pPr>
      <w:rPr>
        <w:rFonts w:ascii="Courier New" w:hAnsi="Courier New" w:hint="default"/>
      </w:rPr>
    </w:lvl>
    <w:lvl w:ilvl="2" w:tplc="04070005" w:tentative="1">
      <w:start w:val="1"/>
      <w:numFmt w:val="bullet"/>
      <w:lvlText w:val=""/>
      <w:lvlJc w:val="left"/>
      <w:pPr>
        <w:ind w:left="2383" w:hanging="360"/>
      </w:pPr>
      <w:rPr>
        <w:rFonts w:ascii="Wingdings" w:hAnsi="Wingdings" w:hint="default"/>
      </w:rPr>
    </w:lvl>
    <w:lvl w:ilvl="3" w:tplc="04070001" w:tentative="1">
      <w:start w:val="1"/>
      <w:numFmt w:val="bullet"/>
      <w:lvlText w:val=""/>
      <w:lvlJc w:val="left"/>
      <w:pPr>
        <w:ind w:left="3103" w:hanging="360"/>
      </w:pPr>
      <w:rPr>
        <w:rFonts w:ascii="Symbol" w:hAnsi="Symbol" w:hint="default"/>
      </w:rPr>
    </w:lvl>
    <w:lvl w:ilvl="4" w:tplc="04070003" w:tentative="1">
      <w:start w:val="1"/>
      <w:numFmt w:val="bullet"/>
      <w:lvlText w:val="o"/>
      <w:lvlJc w:val="left"/>
      <w:pPr>
        <w:ind w:left="3823" w:hanging="360"/>
      </w:pPr>
      <w:rPr>
        <w:rFonts w:ascii="Courier New" w:hAnsi="Courier New" w:hint="default"/>
      </w:rPr>
    </w:lvl>
    <w:lvl w:ilvl="5" w:tplc="04070005" w:tentative="1">
      <w:start w:val="1"/>
      <w:numFmt w:val="bullet"/>
      <w:lvlText w:val=""/>
      <w:lvlJc w:val="left"/>
      <w:pPr>
        <w:ind w:left="4543" w:hanging="360"/>
      </w:pPr>
      <w:rPr>
        <w:rFonts w:ascii="Wingdings" w:hAnsi="Wingdings" w:hint="default"/>
      </w:rPr>
    </w:lvl>
    <w:lvl w:ilvl="6" w:tplc="04070001" w:tentative="1">
      <w:start w:val="1"/>
      <w:numFmt w:val="bullet"/>
      <w:lvlText w:val=""/>
      <w:lvlJc w:val="left"/>
      <w:pPr>
        <w:ind w:left="5263" w:hanging="360"/>
      </w:pPr>
      <w:rPr>
        <w:rFonts w:ascii="Symbol" w:hAnsi="Symbol" w:hint="default"/>
      </w:rPr>
    </w:lvl>
    <w:lvl w:ilvl="7" w:tplc="04070003" w:tentative="1">
      <w:start w:val="1"/>
      <w:numFmt w:val="bullet"/>
      <w:lvlText w:val="o"/>
      <w:lvlJc w:val="left"/>
      <w:pPr>
        <w:ind w:left="5983" w:hanging="360"/>
      </w:pPr>
      <w:rPr>
        <w:rFonts w:ascii="Courier New" w:hAnsi="Courier New" w:hint="default"/>
      </w:rPr>
    </w:lvl>
    <w:lvl w:ilvl="8" w:tplc="04070005" w:tentative="1">
      <w:start w:val="1"/>
      <w:numFmt w:val="bullet"/>
      <w:lvlText w:val=""/>
      <w:lvlJc w:val="left"/>
      <w:pPr>
        <w:ind w:left="6703" w:hanging="360"/>
      </w:pPr>
      <w:rPr>
        <w:rFonts w:ascii="Wingdings" w:hAnsi="Wingdings" w:hint="default"/>
      </w:rPr>
    </w:lvl>
  </w:abstractNum>
  <w:abstractNum w:abstractNumId="25" w15:restartNumberingAfterBreak="0">
    <w:nsid w:val="5D554152"/>
    <w:multiLevelType w:val="hybridMultilevel"/>
    <w:tmpl w:val="5ABA2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7A6221"/>
    <w:multiLevelType w:val="hybridMultilevel"/>
    <w:tmpl w:val="948681B2"/>
    <w:lvl w:ilvl="0" w:tplc="0407000F">
      <w:start w:val="1"/>
      <w:numFmt w:val="decimal"/>
      <w:lvlText w:val="%1."/>
      <w:lvlJc w:val="left"/>
      <w:pPr>
        <w:ind w:left="943" w:hanging="360"/>
      </w:pPr>
    </w:lvl>
    <w:lvl w:ilvl="1" w:tplc="04070019" w:tentative="1">
      <w:start w:val="1"/>
      <w:numFmt w:val="lowerLetter"/>
      <w:lvlText w:val="%2."/>
      <w:lvlJc w:val="left"/>
      <w:pPr>
        <w:ind w:left="1663" w:hanging="360"/>
      </w:pPr>
    </w:lvl>
    <w:lvl w:ilvl="2" w:tplc="0407001B" w:tentative="1">
      <w:start w:val="1"/>
      <w:numFmt w:val="lowerRoman"/>
      <w:lvlText w:val="%3."/>
      <w:lvlJc w:val="right"/>
      <w:pPr>
        <w:ind w:left="2383" w:hanging="180"/>
      </w:pPr>
    </w:lvl>
    <w:lvl w:ilvl="3" w:tplc="0407000F" w:tentative="1">
      <w:start w:val="1"/>
      <w:numFmt w:val="decimal"/>
      <w:lvlText w:val="%4."/>
      <w:lvlJc w:val="left"/>
      <w:pPr>
        <w:ind w:left="3103" w:hanging="360"/>
      </w:pPr>
    </w:lvl>
    <w:lvl w:ilvl="4" w:tplc="04070019" w:tentative="1">
      <w:start w:val="1"/>
      <w:numFmt w:val="lowerLetter"/>
      <w:lvlText w:val="%5."/>
      <w:lvlJc w:val="left"/>
      <w:pPr>
        <w:ind w:left="3823" w:hanging="360"/>
      </w:pPr>
    </w:lvl>
    <w:lvl w:ilvl="5" w:tplc="0407001B" w:tentative="1">
      <w:start w:val="1"/>
      <w:numFmt w:val="lowerRoman"/>
      <w:lvlText w:val="%6."/>
      <w:lvlJc w:val="right"/>
      <w:pPr>
        <w:ind w:left="4543" w:hanging="180"/>
      </w:pPr>
    </w:lvl>
    <w:lvl w:ilvl="6" w:tplc="0407000F" w:tentative="1">
      <w:start w:val="1"/>
      <w:numFmt w:val="decimal"/>
      <w:lvlText w:val="%7."/>
      <w:lvlJc w:val="left"/>
      <w:pPr>
        <w:ind w:left="5263" w:hanging="360"/>
      </w:pPr>
    </w:lvl>
    <w:lvl w:ilvl="7" w:tplc="04070019" w:tentative="1">
      <w:start w:val="1"/>
      <w:numFmt w:val="lowerLetter"/>
      <w:lvlText w:val="%8."/>
      <w:lvlJc w:val="left"/>
      <w:pPr>
        <w:ind w:left="5983" w:hanging="360"/>
      </w:pPr>
    </w:lvl>
    <w:lvl w:ilvl="8" w:tplc="0407001B" w:tentative="1">
      <w:start w:val="1"/>
      <w:numFmt w:val="lowerRoman"/>
      <w:lvlText w:val="%9."/>
      <w:lvlJc w:val="right"/>
      <w:pPr>
        <w:ind w:left="6703" w:hanging="180"/>
      </w:pPr>
    </w:lvl>
  </w:abstractNum>
  <w:abstractNum w:abstractNumId="27" w15:restartNumberingAfterBreak="0">
    <w:nsid w:val="66325C24"/>
    <w:multiLevelType w:val="hybridMultilevel"/>
    <w:tmpl w:val="30FEE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AE14E9"/>
    <w:multiLevelType w:val="hybridMultilevel"/>
    <w:tmpl w:val="40DA782E"/>
    <w:lvl w:ilvl="0" w:tplc="FFFFFFFF">
      <w:start w:val="1"/>
      <w:numFmt w:val="decimal"/>
      <w:lvlText w:val="%1."/>
      <w:lvlJc w:val="left"/>
      <w:pPr>
        <w:ind w:left="720" w:hanging="360"/>
      </w:pPr>
      <w:rPr>
        <w:rFonts w:hint="default"/>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D267B1E"/>
    <w:multiLevelType w:val="hybridMultilevel"/>
    <w:tmpl w:val="4CA8502E"/>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A14F2B"/>
    <w:multiLevelType w:val="hybridMultilevel"/>
    <w:tmpl w:val="14F8B60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EA014BC"/>
    <w:multiLevelType w:val="hybridMultilevel"/>
    <w:tmpl w:val="A81CCF3E"/>
    <w:lvl w:ilvl="0" w:tplc="04070003">
      <w:start w:val="1"/>
      <w:numFmt w:val="bullet"/>
      <w:lvlText w:val="o"/>
      <w:lvlJc w:val="left"/>
      <w:pPr>
        <w:ind w:left="360" w:hanging="360"/>
      </w:pPr>
      <w:rPr>
        <w:rFonts w:ascii="Courier New" w:hAnsi="Courier New" w:cs="Courier New" w:hint="default"/>
      </w:rPr>
    </w:lvl>
    <w:lvl w:ilvl="1" w:tplc="FFFFFFFF">
      <w:start w:val="7"/>
      <w:numFmt w:val="bullet"/>
      <w:lvlText w:val="-"/>
      <w:lvlJc w:val="left"/>
      <w:pPr>
        <w:ind w:left="360" w:hanging="36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EB53ABD"/>
    <w:multiLevelType w:val="hybridMultilevel"/>
    <w:tmpl w:val="5C908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1917140">
    <w:abstractNumId w:val="17"/>
  </w:num>
  <w:num w:numId="2" w16cid:durableId="353577337">
    <w:abstractNumId w:val="0"/>
  </w:num>
  <w:num w:numId="3" w16cid:durableId="1149595271">
    <w:abstractNumId w:val="3"/>
  </w:num>
  <w:num w:numId="4" w16cid:durableId="2069721558">
    <w:abstractNumId w:val="16"/>
  </w:num>
  <w:num w:numId="5" w16cid:durableId="19522070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2602108">
    <w:abstractNumId w:val="1"/>
  </w:num>
  <w:num w:numId="7" w16cid:durableId="2107191469">
    <w:abstractNumId w:val="9"/>
  </w:num>
  <w:num w:numId="8" w16cid:durableId="780146007">
    <w:abstractNumId w:val="5"/>
  </w:num>
  <w:num w:numId="9" w16cid:durableId="501699642">
    <w:abstractNumId w:val="2"/>
  </w:num>
  <w:num w:numId="10" w16cid:durableId="2028093493">
    <w:abstractNumId w:val="32"/>
  </w:num>
  <w:num w:numId="11" w16cid:durableId="1994219169">
    <w:abstractNumId w:val="14"/>
  </w:num>
  <w:num w:numId="12" w16cid:durableId="574097141">
    <w:abstractNumId w:val="23"/>
  </w:num>
  <w:num w:numId="13" w16cid:durableId="665327461">
    <w:abstractNumId w:val="27"/>
  </w:num>
  <w:num w:numId="14" w16cid:durableId="1115634231">
    <w:abstractNumId w:val="25"/>
  </w:num>
  <w:num w:numId="15" w16cid:durableId="383718191">
    <w:abstractNumId w:val="6"/>
  </w:num>
  <w:num w:numId="16" w16cid:durableId="758872603">
    <w:abstractNumId w:val="15"/>
  </w:num>
  <w:num w:numId="17" w16cid:durableId="562184083">
    <w:abstractNumId w:val="29"/>
  </w:num>
  <w:num w:numId="18" w16cid:durableId="839850580">
    <w:abstractNumId w:val="21"/>
  </w:num>
  <w:num w:numId="19" w16cid:durableId="1153521723">
    <w:abstractNumId w:val="22"/>
  </w:num>
  <w:num w:numId="20" w16cid:durableId="523204341">
    <w:abstractNumId w:val="20"/>
  </w:num>
  <w:num w:numId="21" w16cid:durableId="1747457269">
    <w:abstractNumId w:val="12"/>
  </w:num>
  <w:num w:numId="22" w16cid:durableId="1770395663">
    <w:abstractNumId w:val="13"/>
  </w:num>
  <w:num w:numId="23" w16cid:durableId="575435128">
    <w:abstractNumId w:val="18"/>
  </w:num>
  <w:num w:numId="24" w16cid:durableId="1368027080">
    <w:abstractNumId w:val="10"/>
  </w:num>
  <w:num w:numId="25" w16cid:durableId="655182020">
    <w:abstractNumId w:val="30"/>
  </w:num>
  <w:num w:numId="26" w16cid:durableId="1491093534">
    <w:abstractNumId w:val="26"/>
  </w:num>
  <w:num w:numId="27" w16cid:durableId="1775395952">
    <w:abstractNumId w:val="24"/>
  </w:num>
  <w:num w:numId="28" w16cid:durableId="2073887455">
    <w:abstractNumId w:val="4"/>
  </w:num>
  <w:num w:numId="29" w16cid:durableId="1463035839">
    <w:abstractNumId w:val="11"/>
  </w:num>
  <w:num w:numId="30" w16cid:durableId="82533978">
    <w:abstractNumId w:val="28"/>
  </w:num>
  <w:num w:numId="31" w16cid:durableId="1592541743">
    <w:abstractNumId w:val="7"/>
  </w:num>
  <w:num w:numId="32" w16cid:durableId="1193418873">
    <w:abstractNumId w:val="8"/>
  </w:num>
  <w:num w:numId="33" w16cid:durableId="2247779">
    <w:abstractNumId w:val="31"/>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say Wagner">
    <w15:presenceInfo w15:providerId="Windows Live" w15:userId="9ba7712caad90f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B21"/>
    <w:rsid w:val="00005838"/>
    <w:rsid w:val="00005F11"/>
    <w:rsid w:val="0001347B"/>
    <w:rsid w:val="00015974"/>
    <w:rsid w:val="0002022F"/>
    <w:rsid w:val="00025248"/>
    <w:rsid w:val="00025F9E"/>
    <w:rsid w:val="00041D50"/>
    <w:rsid w:val="00042E01"/>
    <w:rsid w:val="00043395"/>
    <w:rsid w:val="0004353C"/>
    <w:rsid w:val="00045B16"/>
    <w:rsid w:val="00046F46"/>
    <w:rsid w:val="00050F61"/>
    <w:rsid w:val="000609BF"/>
    <w:rsid w:val="000652C2"/>
    <w:rsid w:val="00070CDF"/>
    <w:rsid w:val="00075612"/>
    <w:rsid w:val="00083668"/>
    <w:rsid w:val="000928D2"/>
    <w:rsid w:val="000A6880"/>
    <w:rsid w:val="000B22AB"/>
    <w:rsid w:val="000D03DC"/>
    <w:rsid w:val="000D041B"/>
    <w:rsid w:val="000D391F"/>
    <w:rsid w:val="000D79DA"/>
    <w:rsid w:val="000E1E60"/>
    <w:rsid w:val="000E2E54"/>
    <w:rsid w:val="000E3801"/>
    <w:rsid w:val="000E4A6A"/>
    <w:rsid w:val="000F225C"/>
    <w:rsid w:val="001017F6"/>
    <w:rsid w:val="001029EA"/>
    <w:rsid w:val="0010404B"/>
    <w:rsid w:val="00110DB8"/>
    <w:rsid w:val="0011579B"/>
    <w:rsid w:val="00120494"/>
    <w:rsid w:val="00123628"/>
    <w:rsid w:val="001244D7"/>
    <w:rsid w:val="00155E09"/>
    <w:rsid w:val="00156AB4"/>
    <w:rsid w:val="00156DE9"/>
    <w:rsid w:val="00161693"/>
    <w:rsid w:val="00165C8E"/>
    <w:rsid w:val="00177313"/>
    <w:rsid w:val="00177FCE"/>
    <w:rsid w:val="001866C8"/>
    <w:rsid w:val="00186EB6"/>
    <w:rsid w:val="00187F5F"/>
    <w:rsid w:val="00193EB9"/>
    <w:rsid w:val="00197B9F"/>
    <w:rsid w:val="001A2AE6"/>
    <w:rsid w:val="001A2C77"/>
    <w:rsid w:val="001A6958"/>
    <w:rsid w:val="001B0654"/>
    <w:rsid w:val="001B271A"/>
    <w:rsid w:val="001B7D05"/>
    <w:rsid w:val="001C1B45"/>
    <w:rsid w:val="001C2CAD"/>
    <w:rsid w:val="001D14F1"/>
    <w:rsid w:val="001D1C6F"/>
    <w:rsid w:val="001D37C9"/>
    <w:rsid w:val="001D3BE7"/>
    <w:rsid w:val="001D41CC"/>
    <w:rsid w:val="001D60CC"/>
    <w:rsid w:val="001E546E"/>
    <w:rsid w:val="001F4368"/>
    <w:rsid w:val="001F6FFD"/>
    <w:rsid w:val="001F7CD8"/>
    <w:rsid w:val="002009AF"/>
    <w:rsid w:val="00201E30"/>
    <w:rsid w:val="00203112"/>
    <w:rsid w:val="002075C7"/>
    <w:rsid w:val="00207E11"/>
    <w:rsid w:val="00214115"/>
    <w:rsid w:val="0021579E"/>
    <w:rsid w:val="00215B25"/>
    <w:rsid w:val="00217E6F"/>
    <w:rsid w:val="00220C32"/>
    <w:rsid w:val="00225064"/>
    <w:rsid w:val="0024041B"/>
    <w:rsid w:val="00247A72"/>
    <w:rsid w:val="002530CC"/>
    <w:rsid w:val="00254C3B"/>
    <w:rsid w:val="00260449"/>
    <w:rsid w:val="0026294A"/>
    <w:rsid w:val="00266139"/>
    <w:rsid w:val="002759B9"/>
    <w:rsid w:val="0028243A"/>
    <w:rsid w:val="002A4590"/>
    <w:rsid w:val="002A7800"/>
    <w:rsid w:val="002B1933"/>
    <w:rsid w:val="002B38CE"/>
    <w:rsid w:val="002C51F8"/>
    <w:rsid w:val="002C64C3"/>
    <w:rsid w:val="002C7B15"/>
    <w:rsid w:val="002D2443"/>
    <w:rsid w:val="002D290E"/>
    <w:rsid w:val="002E566D"/>
    <w:rsid w:val="002F5AF1"/>
    <w:rsid w:val="002F7B31"/>
    <w:rsid w:val="00301F55"/>
    <w:rsid w:val="00306E84"/>
    <w:rsid w:val="00310612"/>
    <w:rsid w:val="00311FE0"/>
    <w:rsid w:val="00313774"/>
    <w:rsid w:val="003154A6"/>
    <w:rsid w:val="0031776E"/>
    <w:rsid w:val="00334B73"/>
    <w:rsid w:val="00334E1A"/>
    <w:rsid w:val="003402D0"/>
    <w:rsid w:val="00346D6B"/>
    <w:rsid w:val="0035013D"/>
    <w:rsid w:val="00351A1A"/>
    <w:rsid w:val="00360137"/>
    <w:rsid w:val="00364069"/>
    <w:rsid w:val="00364213"/>
    <w:rsid w:val="00365DBE"/>
    <w:rsid w:val="003667CE"/>
    <w:rsid w:val="00366DE1"/>
    <w:rsid w:val="00376495"/>
    <w:rsid w:val="00395AD6"/>
    <w:rsid w:val="00397BB3"/>
    <w:rsid w:val="003A20E5"/>
    <w:rsid w:val="003B5640"/>
    <w:rsid w:val="003C42BA"/>
    <w:rsid w:val="003D19AC"/>
    <w:rsid w:val="003D252F"/>
    <w:rsid w:val="003D2E84"/>
    <w:rsid w:val="003D3574"/>
    <w:rsid w:val="003E2493"/>
    <w:rsid w:val="003F26AF"/>
    <w:rsid w:val="003F4B87"/>
    <w:rsid w:val="003F50BA"/>
    <w:rsid w:val="003F5D03"/>
    <w:rsid w:val="003F6387"/>
    <w:rsid w:val="00400373"/>
    <w:rsid w:val="00400A04"/>
    <w:rsid w:val="004069D6"/>
    <w:rsid w:val="00406AE2"/>
    <w:rsid w:val="00410F35"/>
    <w:rsid w:val="00416141"/>
    <w:rsid w:val="004216C3"/>
    <w:rsid w:val="00424007"/>
    <w:rsid w:val="00427AEE"/>
    <w:rsid w:val="00434F22"/>
    <w:rsid w:val="00443B21"/>
    <w:rsid w:val="00450DA4"/>
    <w:rsid w:val="00452572"/>
    <w:rsid w:val="0045350D"/>
    <w:rsid w:val="004553B8"/>
    <w:rsid w:val="00460C27"/>
    <w:rsid w:val="00470B70"/>
    <w:rsid w:val="004779F9"/>
    <w:rsid w:val="004801C8"/>
    <w:rsid w:val="0048197A"/>
    <w:rsid w:val="00485EC3"/>
    <w:rsid w:val="004879E1"/>
    <w:rsid w:val="00495C72"/>
    <w:rsid w:val="0049704C"/>
    <w:rsid w:val="004A2C46"/>
    <w:rsid w:val="004A4C6A"/>
    <w:rsid w:val="004A511F"/>
    <w:rsid w:val="004A7371"/>
    <w:rsid w:val="004B1CF5"/>
    <w:rsid w:val="004B27E8"/>
    <w:rsid w:val="004B3F4D"/>
    <w:rsid w:val="004C137E"/>
    <w:rsid w:val="004D4E1F"/>
    <w:rsid w:val="004E07FD"/>
    <w:rsid w:val="004E0FB4"/>
    <w:rsid w:val="004E1182"/>
    <w:rsid w:val="004E3B8B"/>
    <w:rsid w:val="004F09C4"/>
    <w:rsid w:val="004F2258"/>
    <w:rsid w:val="004F63B8"/>
    <w:rsid w:val="004F72E2"/>
    <w:rsid w:val="0050059E"/>
    <w:rsid w:val="005019F2"/>
    <w:rsid w:val="0050266F"/>
    <w:rsid w:val="005048FC"/>
    <w:rsid w:val="00507599"/>
    <w:rsid w:val="00511CE0"/>
    <w:rsid w:val="005140CD"/>
    <w:rsid w:val="00521C23"/>
    <w:rsid w:val="00525606"/>
    <w:rsid w:val="005305B7"/>
    <w:rsid w:val="00543906"/>
    <w:rsid w:val="005455EA"/>
    <w:rsid w:val="00546229"/>
    <w:rsid w:val="0055263A"/>
    <w:rsid w:val="00562291"/>
    <w:rsid w:val="00563C9F"/>
    <w:rsid w:val="005651AA"/>
    <w:rsid w:val="0057069A"/>
    <w:rsid w:val="005742AB"/>
    <w:rsid w:val="0057661F"/>
    <w:rsid w:val="005768A8"/>
    <w:rsid w:val="00592985"/>
    <w:rsid w:val="00594BD5"/>
    <w:rsid w:val="005962DE"/>
    <w:rsid w:val="005966CE"/>
    <w:rsid w:val="005A1328"/>
    <w:rsid w:val="005A3E9E"/>
    <w:rsid w:val="005A63B1"/>
    <w:rsid w:val="005A6FFB"/>
    <w:rsid w:val="005B279E"/>
    <w:rsid w:val="005B3B41"/>
    <w:rsid w:val="005B3D06"/>
    <w:rsid w:val="005B4EFE"/>
    <w:rsid w:val="005B6E22"/>
    <w:rsid w:val="005C3AC6"/>
    <w:rsid w:val="005C4179"/>
    <w:rsid w:val="005C6F49"/>
    <w:rsid w:val="005D1E83"/>
    <w:rsid w:val="005D67B8"/>
    <w:rsid w:val="005E6B9E"/>
    <w:rsid w:val="005F0679"/>
    <w:rsid w:val="005F1155"/>
    <w:rsid w:val="005F1248"/>
    <w:rsid w:val="00600650"/>
    <w:rsid w:val="0060210C"/>
    <w:rsid w:val="00607670"/>
    <w:rsid w:val="006138A2"/>
    <w:rsid w:val="006162E3"/>
    <w:rsid w:val="0062723C"/>
    <w:rsid w:val="00632919"/>
    <w:rsid w:val="006419EC"/>
    <w:rsid w:val="00651531"/>
    <w:rsid w:val="00654562"/>
    <w:rsid w:val="00655F0B"/>
    <w:rsid w:val="006564DD"/>
    <w:rsid w:val="00657C07"/>
    <w:rsid w:val="006770C0"/>
    <w:rsid w:val="00677555"/>
    <w:rsid w:val="006832F4"/>
    <w:rsid w:val="00683371"/>
    <w:rsid w:val="00686709"/>
    <w:rsid w:val="006A0882"/>
    <w:rsid w:val="006A132E"/>
    <w:rsid w:val="006A1EE3"/>
    <w:rsid w:val="006B6386"/>
    <w:rsid w:val="006D1BE1"/>
    <w:rsid w:val="006D79D1"/>
    <w:rsid w:val="006E0E70"/>
    <w:rsid w:val="006F1220"/>
    <w:rsid w:val="006F41D1"/>
    <w:rsid w:val="006F4C9F"/>
    <w:rsid w:val="006F5646"/>
    <w:rsid w:val="006F5F95"/>
    <w:rsid w:val="0070090A"/>
    <w:rsid w:val="007046B9"/>
    <w:rsid w:val="007114B5"/>
    <w:rsid w:val="007247E7"/>
    <w:rsid w:val="0073086D"/>
    <w:rsid w:val="00735B79"/>
    <w:rsid w:val="00737FD8"/>
    <w:rsid w:val="007474B7"/>
    <w:rsid w:val="00750E82"/>
    <w:rsid w:val="00755AC7"/>
    <w:rsid w:val="00756DE6"/>
    <w:rsid w:val="00757491"/>
    <w:rsid w:val="00761AB1"/>
    <w:rsid w:val="0076203C"/>
    <w:rsid w:val="0076624F"/>
    <w:rsid w:val="007774C1"/>
    <w:rsid w:val="00781A07"/>
    <w:rsid w:val="007874A2"/>
    <w:rsid w:val="007A1AE7"/>
    <w:rsid w:val="007A4343"/>
    <w:rsid w:val="007A58EC"/>
    <w:rsid w:val="007A7915"/>
    <w:rsid w:val="007B3A67"/>
    <w:rsid w:val="007B5039"/>
    <w:rsid w:val="007D545D"/>
    <w:rsid w:val="007E1C06"/>
    <w:rsid w:val="007E1CF6"/>
    <w:rsid w:val="007E2699"/>
    <w:rsid w:val="007E2E76"/>
    <w:rsid w:val="007E591D"/>
    <w:rsid w:val="007E5C99"/>
    <w:rsid w:val="007F513B"/>
    <w:rsid w:val="007F5434"/>
    <w:rsid w:val="007F75DC"/>
    <w:rsid w:val="008010CA"/>
    <w:rsid w:val="00801183"/>
    <w:rsid w:val="00801768"/>
    <w:rsid w:val="00801A1F"/>
    <w:rsid w:val="008045D2"/>
    <w:rsid w:val="00807C67"/>
    <w:rsid w:val="00811EB7"/>
    <w:rsid w:val="00815115"/>
    <w:rsid w:val="008218CC"/>
    <w:rsid w:val="008255E9"/>
    <w:rsid w:val="008448F2"/>
    <w:rsid w:val="008507B1"/>
    <w:rsid w:val="008512B0"/>
    <w:rsid w:val="00853A82"/>
    <w:rsid w:val="00856901"/>
    <w:rsid w:val="00860885"/>
    <w:rsid w:val="00862489"/>
    <w:rsid w:val="00863A84"/>
    <w:rsid w:val="00865981"/>
    <w:rsid w:val="0087128D"/>
    <w:rsid w:val="00872C52"/>
    <w:rsid w:val="008731CB"/>
    <w:rsid w:val="00876BFF"/>
    <w:rsid w:val="00877E73"/>
    <w:rsid w:val="0089608B"/>
    <w:rsid w:val="00897199"/>
    <w:rsid w:val="008A213E"/>
    <w:rsid w:val="008A2ECB"/>
    <w:rsid w:val="008A3492"/>
    <w:rsid w:val="008A7463"/>
    <w:rsid w:val="008B0245"/>
    <w:rsid w:val="008B045C"/>
    <w:rsid w:val="008B4987"/>
    <w:rsid w:val="008C038C"/>
    <w:rsid w:val="008C0912"/>
    <w:rsid w:val="008D1964"/>
    <w:rsid w:val="008D1B70"/>
    <w:rsid w:val="008D76C0"/>
    <w:rsid w:val="008E6F73"/>
    <w:rsid w:val="00903B34"/>
    <w:rsid w:val="0090719F"/>
    <w:rsid w:val="00913968"/>
    <w:rsid w:val="00923C39"/>
    <w:rsid w:val="0092674D"/>
    <w:rsid w:val="00927965"/>
    <w:rsid w:val="00930D3D"/>
    <w:rsid w:val="00953778"/>
    <w:rsid w:val="00954534"/>
    <w:rsid w:val="0095665E"/>
    <w:rsid w:val="00964EE6"/>
    <w:rsid w:val="009659BE"/>
    <w:rsid w:val="00967757"/>
    <w:rsid w:val="009717E3"/>
    <w:rsid w:val="009809D3"/>
    <w:rsid w:val="00981B49"/>
    <w:rsid w:val="00982A0B"/>
    <w:rsid w:val="00983E95"/>
    <w:rsid w:val="0098467A"/>
    <w:rsid w:val="009911E5"/>
    <w:rsid w:val="009A1C19"/>
    <w:rsid w:val="009B72B2"/>
    <w:rsid w:val="009C1649"/>
    <w:rsid w:val="009C1F39"/>
    <w:rsid w:val="009C71F6"/>
    <w:rsid w:val="009D138E"/>
    <w:rsid w:val="009D7495"/>
    <w:rsid w:val="009E5892"/>
    <w:rsid w:val="009E74DD"/>
    <w:rsid w:val="009F40A2"/>
    <w:rsid w:val="009F4966"/>
    <w:rsid w:val="009F7826"/>
    <w:rsid w:val="009F7A9F"/>
    <w:rsid w:val="00A03D19"/>
    <w:rsid w:val="00A043CE"/>
    <w:rsid w:val="00A057ED"/>
    <w:rsid w:val="00A065EC"/>
    <w:rsid w:val="00A07DCA"/>
    <w:rsid w:val="00A13105"/>
    <w:rsid w:val="00A1453F"/>
    <w:rsid w:val="00A14F68"/>
    <w:rsid w:val="00A165BF"/>
    <w:rsid w:val="00A16C9B"/>
    <w:rsid w:val="00A22FFB"/>
    <w:rsid w:val="00A2412A"/>
    <w:rsid w:val="00A3187C"/>
    <w:rsid w:val="00A338FA"/>
    <w:rsid w:val="00A36CE1"/>
    <w:rsid w:val="00A42698"/>
    <w:rsid w:val="00A5218F"/>
    <w:rsid w:val="00A63824"/>
    <w:rsid w:val="00A64135"/>
    <w:rsid w:val="00A65656"/>
    <w:rsid w:val="00A66659"/>
    <w:rsid w:val="00A732A8"/>
    <w:rsid w:val="00A732BB"/>
    <w:rsid w:val="00A75D1D"/>
    <w:rsid w:val="00A87E28"/>
    <w:rsid w:val="00A914E2"/>
    <w:rsid w:val="00AB335E"/>
    <w:rsid w:val="00AB6084"/>
    <w:rsid w:val="00AB7A38"/>
    <w:rsid w:val="00AC1BCF"/>
    <w:rsid w:val="00AD2A60"/>
    <w:rsid w:val="00AD402A"/>
    <w:rsid w:val="00AD41AC"/>
    <w:rsid w:val="00AE1286"/>
    <w:rsid w:val="00AE3807"/>
    <w:rsid w:val="00B014E5"/>
    <w:rsid w:val="00B0321C"/>
    <w:rsid w:val="00B0506B"/>
    <w:rsid w:val="00B14830"/>
    <w:rsid w:val="00B15D51"/>
    <w:rsid w:val="00B1693B"/>
    <w:rsid w:val="00B16D33"/>
    <w:rsid w:val="00B22E4D"/>
    <w:rsid w:val="00B24DA8"/>
    <w:rsid w:val="00B25192"/>
    <w:rsid w:val="00B255DC"/>
    <w:rsid w:val="00B31ACF"/>
    <w:rsid w:val="00B32A81"/>
    <w:rsid w:val="00B33BD8"/>
    <w:rsid w:val="00B53E45"/>
    <w:rsid w:val="00B618EF"/>
    <w:rsid w:val="00B6555B"/>
    <w:rsid w:val="00B71DBB"/>
    <w:rsid w:val="00B727B0"/>
    <w:rsid w:val="00B76205"/>
    <w:rsid w:val="00B779D6"/>
    <w:rsid w:val="00B8292B"/>
    <w:rsid w:val="00B829BE"/>
    <w:rsid w:val="00B86357"/>
    <w:rsid w:val="00B90DE4"/>
    <w:rsid w:val="00B92F7B"/>
    <w:rsid w:val="00B956DE"/>
    <w:rsid w:val="00B97FD2"/>
    <w:rsid w:val="00BA08E0"/>
    <w:rsid w:val="00BA63E4"/>
    <w:rsid w:val="00BD04A4"/>
    <w:rsid w:val="00BD37BD"/>
    <w:rsid w:val="00BD39A9"/>
    <w:rsid w:val="00BD41EA"/>
    <w:rsid w:val="00BD454C"/>
    <w:rsid w:val="00BE3B21"/>
    <w:rsid w:val="00BE7C32"/>
    <w:rsid w:val="00BF3FB9"/>
    <w:rsid w:val="00BF5B7C"/>
    <w:rsid w:val="00C00019"/>
    <w:rsid w:val="00C117F4"/>
    <w:rsid w:val="00C133CB"/>
    <w:rsid w:val="00C140DD"/>
    <w:rsid w:val="00C2286F"/>
    <w:rsid w:val="00C22958"/>
    <w:rsid w:val="00C2301D"/>
    <w:rsid w:val="00C23C99"/>
    <w:rsid w:val="00C26483"/>
    <w:rsid w:val="00C35864"/>
    <w:rsid w:val="00C47C5E"/>
    <w:rsid w:val="00C47EF8"/>
    <w:rsid w:val="00C50C24"/>
    <w:rsid w:val="00C64A45"/>
    <w:rsid w:val="00C73135"/>
    <w:rsid w:val="00C75DFC"/>
    <w:rsid w:val="00C80E88"/>
    <w:rsid w:val="00C8300D"/>
    <w:rsid w:val="00C86FEF"/>
    <w:rsid w:val="00C8799A"/>
    <w:rsid w:val="00C905E9"/>
    <w:rsid w:val="00C9496C"/>
    <w:rsid w:val="00CA238A"/>
    <w:rsid w:val="00CC17AB"/>
    <w:rsid w:val="00CC6542"/>
    <w:rsid w:val="00CD0186"/>
    <w:rsid w:val="00CD3164"/>
    <w:rsid w:val="00CE6B57"/>
    <w:rsid w:val="00CE795B"/>
    <w:rsid w:val="00CE7A05"/>
    <w:rsid w:val="00CF0D60"/>
    <w:rsid w:val="00CF277A"/>
    <w:rsid w:val="00D014C0"/>
    <w:rsid w:val="00D01B86"/>
    <w:rsid w:val="00D060B1"/>
    <w:rsid w:val="00D06A43"/>
    <w:rsid w:val="00D07872"/>
    <w:rsid w:val="00D12269"/>
    <w:rsid w:val="00D1228F"/>
    <w:rsid w:val="00D13087"/>
    <w:rsid w:val="00D144F2"/>
    <w:rsid w:val="00D157EE"/>
    <w:rsid w:val="00D157FC"/>
    <w:rsid w:val="00D27924"/>
    <w:rsid w:val="00D33297"/>
    <w:rsid w:val="00D36611"/>
    <w:rsid w:val="00D37AAF"/>
    <w:rsid w:val="00D45424"/>
    <w:rsid w:val="00D516CE"/>
    <w:rsid w:val="00D56596"/>
    <w:rsid w:val="00D61FA6"/>
    <w:rsid w:val="00D65383"/>
    <w:rsid w:val="00D66B34"/>
    <w:rsid w:val="00D7701C"/>
    <w:rsid w:val="00D80038"/>
    <w:rsid w:val="00D82FAB"/>
    <w:rsid w:val="00D8319C"/>
    <w:rsid w:val="00D91C60"/>
    <w:rsid w:val="00DA7341"/>
    <w:rsid w:val="00DB2CB7"/>
    <w:rsid w:val="00DB76AC"/>
    <w:rsid w:val="00DC3A2B"/>
    <w:rsid w:val="00DC40EA"/>
    <w:rsid w:val="00DD3019"/>
    <w:rsid w:val="00DD4C48"/>
    <w:rsid w:val="00DD5001"/>
    <w:rsid w:val="00DD62AE"/>
    <w:rsid w:val="00DD7A09"/>
    <w:rsid w:val="00DE3030"/>
    <w:rsid w:val="00DE5C20"/>
    <w:rsid w:val="00E01624"/>
    <w:rsid w:val="00E02CB1"/>
    <w:rsid w:val="00E03468"/>
    <w:rsid w:val="00E05332"/>
    <w:rsid w:val="00E054DB"/>
    <w:rsid w:val="00E0627E"/>
    <w:rsid w:val="00E074EC"/>
    <w:rsid w:val="00E11B7F"/>
    <w:rsid w:val="00E172CA"/>
    <w:rsid w:val="00E2275A"/>
    <w:rsid w:val="00E24113"/>
    <w:rsid w:val="00E25179"/>
    <w:rsid w:val="00E317BA"/>
    <w:rsid w:val="00E322CE"/>
    <w:rsid w:val="00E46424"/>
    <w:rsid w:val="00E52886"/>
    <w:rsid w:val="00E67F51"/>
    <w:rsid w:val="00E72676"/>
    <w:rsid w:val="00E7594B"/>
    <w:rsid w:val="00E7601E"/>
    <w:rsid w:val="00E770EF"/>
    <w:rsid w:val="00E77B68"/>
    <w:rsid w:val="00E80788"/>
    <w:rsid w:val="00E849E7"/>
    <w:rsid w:val="00E85119"/>
    <w:rsid w:val="00E855DB"/>
    <w:rsid w:val="00E85905"/>
    <w:rsid w:val="00E931FA"/>
    <w:rsid w:val="00EA0864"/>
    <w:rsid w:val="00EA0A72"/>
    <w:rsid w:val="00EA15B0"/>
    <w:rsid w:val="00EA3053"/>
    <w:rsid w:val="00EA3993"/>
    <w:rsid w:val="00EB2FDF"/>
    <w:rsid w:val="00EC014B"/>
    <w:rsid w:val="00EC089E"/>
    <w:rsid w:val="00EC4549"/>
    <w:rsid w:val="00ED0292"/>
    <w:rsid w:val="00ED4410"/>
    <w:rsid w:val="00ED49FC"/>
    <w:rsid w:val="00EE10F3"/>
    <w:rsid w:val="00EE455E"/>
    <w:rsid w:val="00EF4D45"/>
    <w:rsid w:val="00F043AD"/>
    <w:rsid w:val="00F04C9D"/>
    <w:rsid w:val="00F124E4"/>
    <w:rsid w:val="00F127C2"/>
    <w:rsid w:val="00F16DFB"/>
    <w:rsid w:val="00F17729"/>
    <w:rsid w:val="00F17761"/>
    <w:rsid w:val="00F214E9"/>
    <w:rsid w:val="00F23BB3"/>
    <w:rsid w:val="00F31DB2"/>
    <w:rsid w:val="00F42063"/>
    <w:rsid w:val="00F46521"/>
    <w:rsid w:val="00F533D7"/>
    <w:rsid w:val="00F534BC"/>
    <w:rsid w:val="00F61ED7"/>
    <w:rsid w:val="00F625BF"/>
    <w:rsid w:val="00F62EAB"/>
    <w:rsid w:val="00F67B0C"/>
    <w:rsid w:val="00F7571E"/>
    <w:rsid w:val="00F84826"/>
    <w:rsid w:val="00F862D8"/>
    <w:rsid w:val="00F869E3"/>
    <w:rsid w:val="00F90AEA"/>
    <w:rsid w:val="00F9103C"/>
    <w:rsid w:val="00FA0831"/>
    <w:rsid w:val="00FA67C9"/>
    <w:rsid w:val="00FB1E61"/>
    <w:rsid w:val="00FB248D"/>
    <w:rsid w:val="00FB4946"/>
    <w:rsid w:val="00FB6446"/>
    <w:rsid w:val="00FC70E6"/>
    <w:rsid w:val="00FC7344"/>
    <w:rsid w:val="00FC76C4"/>
    <w:rsid w:val="00FC7EB9"/>
    <w:rsid w:val="00FD3BB1"/>
    <w:rsid w:val="00FE3982"/>
    <w:rsid w:val="00FE4814"/>
    <w:rsid w:val="00FE4D2D"/>
    <w:rsid w:val="00FE6661"/>
    <w:rsid w:val="00FF106D"/>
    <w:rsid w:val="00FF6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D11D4"/>
  <w15:chartTrackingRefBased/>
  <w15:docId w15:val="{CBACADC0-F072-47CC-A552-F8A0841E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0EA"/>
    <w:pPr>
      <w:spacing w:after="200" w:line="360" w:lineRule="auto"/>
      <w:jc w:val="both"/>
    </w:pPr>
    <w:rPr>
      <w:rFonts w:ascii="Calibri" w:eastAsia="Calibri" w:hAnsi="Calibri" w:cs="Times New Roman"/>
      <w:kern w:val="0"/>
      <w:sz w:val="24"/>
      <w14:ligatures w14:val="none"/>
    </w:rPr>
  </w:style>
  <w:style w:type="paragraph" w:styleId="Heading1">
    <w:name w:val="heading 1"/>
    <w:basedOn w:val="Normal"/>
    <w:next w:val="Normal"/>
    <w:link w:val="Heading1Char"/>
    <w:uiPriority w:val="9"/>
    <w:qFormat/>
    <w:rsid w:val="00DC40EA"/>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DC40EA"/>
    <w:pPr>
      <w:keepNext/>
      <w:keepLines/>
      <w:spacing w:before="200" w:after="0"/>
      <w:outlineLvl w:val="1"/>
    </w:pPr>
    <w:rPr>
      <w:rFonts w:eastAsiaTheme="majorEastAsia" w:cstheme="majorBidi"/>
      <w:bCs/>
      <w:color w:val="4472C4" w:themeColor="accent1"/>
      <w:sz w:val="28"/>
      <w:szCs w:val="26"/>
    </w:rPr>
  </w:style>
  <w:style w:type="paragraph" w:styleId="Heading3">
    <w:name w:val="heading 3"/>
    <w:basedOn w:val="Normal"/>
    <w:next w:val="Normal"/>
    <w:link w:val="Heading3Char"/>
    <w:uiPriority w:val="9"/>
    <w:unhideWhenUsed/>
    <w:qFormat/>
    <w:rsid w:val="00DC40EA"/>
    <w:pPr>
      <w:keepNext/>
      <w:keepLines/>
      <w:spacing w:before="200" w:after="0"/>
      <w:outlineLvl w:val="2"/>
    </w:pPr>
    <w:rPr>
      <w:rFonts w:eastAsiaTheme="majorEastAsia" w:cstheme="majorBidi"/>
      <w:bCs/>
      <w:color w:val="4472C4" w:themeColor="accent1"/>
      <w:sz w:val="26"/>
    </w:rPr>
  </w:style>
  <w:style w:type="paragraph" w:styleId="Heading4">
    <w:name w:val="heading 4"/>
    <w:basedOn w:val="Normal"/>
    <w:next w:val="Normal"/>
    <w:link w:val="Heading4Char"/>
    <w:uiPriority w:val="99"/>
    <w:unhideWhenUsed/>
    <w:qFormat/>
    <w:rsid w:val="00DC40EA"/>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DC40EA"/>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9"/>
    <w:unhideWhenUsed/>
    <w:rsid w:val="00DC40E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DC40E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iPriority w:val="9"/>
    <w:unhideWhenUsed/>
    <w:rsid w:val="00DC40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B21"/>
    <w:rPr>
      <w:color w:val="0563C1" w:themeColor="hyperlink"/>
      <w:u w:val="single"/>
    </w:rPr>
  </w:style>
  <w:style w:type="character" w:styleId="UnresolvedMention">
    <w:name w:val="Unresolved Mention"/>
    <w:basedOn w:val="DefaultParagraphFont"/>
    <w:uiPriority w:val="99"/>
    <w:semiHidden/>
    <w:unhideWhenUsed/>
    <w:rsid w:val="00BE3B21"/>
    <w:rPr>
      <w:color w:val="605E5C"/>
      <w:shd w:val="clear" w:color="auto" w:fill="E1DFDD"/>
    </w:rPr>
  </w:style>
  <w:style w:type="character" w:styleId="FollowedHyperlink">
    <w:name w:val="FollowedHyperlink"/>
    <w:basedOn w:val="DefaultParagraphFont"/>
    <w:uiPriority w:val="99"/>
    <w:semiHidden/>
    <w:unhideWhenUsed/>
    <w:rsid w:val="00BE3B21"/>
    <w:rPr>
      <w:color w:val="954F72" w:themeColor="followedHyperlink"/>
      <w:u w:val="single"/>
    </w:rPr>
  </w:style>
  <w:style w:type="character" w:customStyle="1" w:styleId="Heading1Char">
    <w:name w:val="Heading 1 Char"/>
    <w:basedOn w:val="DefaultParagraphFont"/>
    <w:link w:val="Heading1"/>
    <w:uiPriority w:val="9"/>
    <w:rsid w:val="00DC40EA"/>
    <w:rPr>
      <w:rFonts w:ascii="Calibri" w:eastAsiaTheme="majorEastAsia" w:hAnsi="Calibri" w:cstheme="majorBidi"/>
      <w:bCs/>
      <w:color w:val="009394"/>
      <w:kern w:val="0"/>
      <w:sz w:val="60"/>
      <w:szCs w:val="28"/>
      <w14:ligatures w14:val="none"/>
    </w:rPr>
  </w:style>
  <w:style w:type="character" w:customStyle="1" w:styleId="Heading2Char">
    <w:name w:val="Heading 2 Char"/>
    <w:basedOn w:val="DefaultParagraphFont"/>
    <w:link w:val="Heading2"/>
    <w:rsid w:val="00DC40EA"/>
    <w:rPr>
      <w:rFonts w:ascii="Calibri" w:eastAsiaTheme="majorEastAsia" w:hAnsi="Calibri" w:cstheme="majorBidi"/>
      <w:bCs/>
      <w:color w:val="4472C4" w:themeColor="accent1"/>
      <w:kern w:val="0"/>
      <w:sz w:val="28"/>
      <w:szCs w:val="26"/>
      <w14:ligatures w14:val="none"/>
    </w:rPr>
  </w:style>
  <w:style w:type="character" w:customStyle="1" w:styleId="Heading3Char">
    <w:name w:val="Heading 3 Char"/>
    <w:basedOn w:val="DefaultParagraphFont"/>
    <w:link w:val="Heading3"/>
    <w:uiPriority w:val="9"/>
    <w:rsid w:val="00DC40EA"/>
    <w:rPr>
      <w:rFonts w:ascii="Calibri" w:eastAsiaTheme="majorEastAsia" w:hAnsi="Calibri" w:cstheme="majorBidi"/>
      <w:bCs/>
      <w:color w:val="4472C4" w:themeColor="accent1"/>
      <w:kern w:val="0"/>
      <w:sz w:val="26"/>
      <w14:ligatures w14:val="none"/>
    </w:rPr>
  </w:style>
  <w:style w:type="character" w:customStyle="1" w:styleId="Heading4Char">
    <w:name w:val="Heading 4 Char"/>
    <w:basedOn w:val="DefaultParagraphFont"/>
    <w:link w:val="Heading4"/>
    <w:uiPriority w:val="99"/>
    <w:rsid w:val="00DC40EA"/>
    <w:rPr>
      <w:rFonts w:ascii="Calibri" w:eastAsiaTheme="majorEastAsia" w:hAnsi="Calibri" w:cstheme="majorBidi"/>
      <w:b/>
      <w:bCs/>
      <w:iCs/>
      <w:kern w:val="0"/>
      <w:sz w:val="24"/>
      <w14:ligatures w14:val="none"/>
    </w:rPr>
  </w:style>
  <w:style w:type="character" w:customStyle="1" w:styleId="Heading5Char">
    <w:name w:val="Heading 5 Char"/>
    <w:basedOn w:val="DefaultParagraphFont"/>
    <w:link w:val="Heading5"/>
    <w:uiPriority w:val="99"/>
    <w:rsid w:val="00DC40EA"/>
    <w:rPr>
      <w:rFonts w:asciiTheme="majorHAnsi" w:eastAsiaTheme="majorEastAsia" w:hAnsiTheme="majorHAnsi" w:cstheme="majorBidi"/>
      <w:color w:val="1F3763" w:themeColor="accent1" w:themeShade="7F"/>
      <w:kern w:val="0"/>
      <w:sz w:val="24"/>
      <w14:ligatures w14:val="none"/>
    </w:rPr>
  </w:style>
  <w:style w:type="character" w:customStyle="1" w:styleId="Heading6Char">
    <w:name w:val="Heading 6 Char"/>
    <w:basedOn w:val="DefaultParagraphFont"/>
    <w:link w:val="Heading6"/>
    <w:uiPriority w:val="99"/>
    <w:rsid w:val="00DC40EA"/>
    <w:rPr>
      <w:rFonts w:asciiTheme="majorHAnsi" w:eastAsiaTheme="majorEastAsia" w:hAnsiTheme="majorHAnsi" w:cstheme="majorBidi"/>
      <w:i/>
      <w:iCs/>
      <w:color w:val="1F3763" w:themeColor="accent1" w:themeShade="7F"/>
      <w:kern w:val="0"/>
      <w:sz w:val="24"/>
      <w14:ligatures w14:val="none"/>
    </w:rPr>
  </w:style>
  <w:style w:type="character" w:customStyle="1" w:styleId="Heading8Char">
    <w:name w:val="Heading 8 Char"/>
    <w:basedOn w:val="DefaultParagraphFont"/>
    <w:link w:val="Heading8"/>
    <w:rsid w:val="00DC40EA"/>
    <w:rPr>
      <w:rFonts w:ascii="Times" w:eastAsia="Times" w:hAnsi="Times" w:cs="Times New Roman"/>
      <w:b/>
      <w:kern w:val="0"/>
      <w:sz w:val="24"/>
      <w:szCs w:val="20"/>
      <w:lang w:eastAsia="de-DE"/>
      <w14:ligatures w14:val="none"/>
    </w:rPr>
  </w:style>
  <w:style w:type="character" w:customStyle="1" w:styleId="Heading9Char">
    <w:name w:val="Heading 9 Char"/>
    <w:aliases w:val="Aufzählung Char"/>
    <w:basedOn w:val="DefaultParagraphFont"/>
    <w:link w:val="Heading9"/>
    <w:uiPriority w:val="9"/>
    <w:rsid w:val="00DC40EA"/>
    <w:rPr>
      <w:rFonts w:asciiTheme="majorHAnsi" w:eastAsiaTheme="majorEastAsia" w:hAnsiTheme="majorHAnsi" w:cstheme="majorBidi"/>
      <w:i/>
      <w:iCs/>
      <w:color w:val="404040" w:themeColor="text1" w:themeTint="BF"/>
      <w:kern w:val="0"/>
      <w:sz w:val="20"/>
      <w:szCs w:val="20"/>
      <w14:ligatures w14:val="none"/>
    </w:rPr>
  </w:style>
  <w:style w:type="paragraph" w:styleId="Title">
    <w:name w:val="Title"/>
    <w:basedOn w:val="Normal"/>
    <w:next w:val="Normal"/>
    <w:link w:val="TitleChar"/>
    <w:rsid w:val="00DC40EA"/>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DC40EA"/>
    <w:rPr>
      <w:rFonts w:ascii="Cambria" w:eastAsia="MS Gothic" w:hAnsi="Cambria" w:cs="Times New Roman"/>
      <w:color w:val="17365D"/>
      <w:spacing w:val="5"/>
      <w:kern w:val="28"/>
      <w:sz w:val="52"/>
      <w:szCs w:val="52"/>
      <w:lang w:eastAsia="de-DE"/>
      <w14:ligatures w14:val="none"/>
    </w:rPr>
  </w:style>
  <w:style w:type="paragraph" w:styleId="BalloonText">
    <w:name w:val="Balloon Text"/>
    <w:basedOn w:val="Normal"/>
    <w:link w:val="BalloonTextChar"/>
    <w:uiPriority w:val="99"/>
    <w:unhideWhenUsed/>
    <w:rsid w:val="00DC40E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DC40EA"/>
    <w:rPr>
      <w:rFonts w:ascii="Tahoma" w:eastAsia="Calibri" w:hAnsi="Tahoma" w:cs="Times New Roman"/>
      <w:kern w:val="0"/>
      <w:sz w:val="16"/>
      <w:szCs w:val="16"/>
      <w14:ligatures w14:val="none"/>
    </w:rPr>
  </w:style>
  <w:style w:type="paragraph" w:styleId="Header">
    <w:name w:val="header"/>
    <w:basedOn w:val="Normal"/>
    <w:link w:val="HeaderChar"/>
    <w:uiPriority w:val="99"/>
    <w:unhideWhenUsed/>
    <w:rsid w:val="00DC40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40EA"/>
    <w:rPr>
      <w:rFonts w:ascii="Calibri" w:eastAsia="Calibri" w:hAnsi="Calibri" w:cs="Times New Roman"/>
      <w:kern w:val="0"/>
      <w:sz w:val="24"/>
      <w14:ligatures w14:val="none"/>
    </w:rPr>
  </w:style>
  <w:style w:type="paragraph" w:styleId="Footer">
    <w:name w:val="footer"/>
    <w:basedOn w:val="Normal"/>
    <w:link w:val="FooterChar1"/>
    <w:uiPriority w:val="99"/>
    <w:unhideWhenUsed/>
    <w:rsid w:val="00DC40EA"/>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DC40EA"/>
    <w:rPr>
      <w:rFonts w:ascii="Calibri" w:eastAsia="Calibri" w:hAnsi="Calibri" w:cs="Times New Roman"/>
      <w:kern w:val="0"/>
      <w:sz w:val="24"/>
      <w14:ligatures w14:val="none"/>
    </w:rPr>
  </w:style>
  <w:style w:type="paragraph" w:customStyle="1" w:styleId="FlietextText">
    <w:name w:val="Fließtext (Text)"/>
    <w:basedOn w:val="Normal"/>
    <w:uiPriority w:val="99"/>
    <w:rsid w:val="00DC40EA"/>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DC40EA"/>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DC40EA"/>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DC40EA"/>
    <w:rPr>
      <w:sz w:val="18"/>
      <w:szCs w:val="18"/>
    </w:rPr>
  </w:style>
  <w:style w:type="paragraph" w:styleId="CommentText">
    <w:name w:val="annotation text"/>
    <w:basedOn w:val="Normal"/>
    <w:link w:val="CommentTextChar"/>
    <w:uiPriority w:val="99"/>
    <w:unhideWhenUsed/>
    <w:rsid w:val="00DC40EA"/>
    <w:pPr>
      <w:spacing w:line="240" w:lineRule="auto"/>
    </w:pPr>
    <w:rPr>
      <w:szCs w:val="24"/>
    </w:rPr>
  </w:style>
  <w:style w:type="character" w:customStyle="1" w:styleId="CommentTextChar">
    <w:name w:val="Comment Text Char"/>
    <w:basedOn w:val="DefaultParagraphFont"/>
    <w:link w:val="CommentText"/>
    <w:uiPriority w:val="99"/>
    <w:rsid w:val="00DC40EA"/>
    <w:rPr>
      <w:rFonts w:ascii="Calibri" w:eastAsia="Calibri" w:hAnsi="Calibri" w:cs="Times New Roman"/>
      <w:kern w:val="0"/>
      <w:sz w:val="24"/>
      <w:szCs w:val="24"/>
      <w14:ligatures w14:val="none"/>
    </w:rPr>
  </w:style>
  <w:style w:type="paragraph" w:styleId="CommentSubject">
    <w:name w:val="annotation subject"/>
    <w:basedOn w:val="CommentText"/>
    <w:next w:val="CommentText"/>
    <w:link w:val="CommentSubjectChar"/>
    <w:unhideWhenUsed/>
    <w:rsid w:val="00DC40EA"/>
    <w:rPr>
      <w:b/>
      <w:bCs/>
      <w:sz w:val="20"/>
      <w:szCs w:val="20"/>
    </w:rPr>
  </w:style>
  <w:style w:type="character" w:customStyle="1" w:styleId="CommentSubjectChar">
    <w:name w:val="Comment Subject Char"/>
    <w:basedOn w:val="CommentTextChar"/>
    <w:link w:val="CommentSubject"/>
    <w:rsid w:val="00DC40EA"/>
    <w:rPr>
      <w:rFonts w:ascii="Calibri" w:eastAsia="Calibri" w:hAnsi="Calibri" w:cs="Times New Roman"/>
      <w:b/>
      <w:bCs/>
      <w:kern w:val="0"/>
      <w:sz w:val="20"/>
      <w:szCs w:val="20"/>
      <w14:ligatures w14:val="none"/>
    </w:rPr>
  </w:style>
  <w:style w:type="paragraph" w:customStyle="1" w:styleId="AufzhlungGrundlinieText">
    <w:name w:val="Aufzählung_Grundlinie (Text)"/>
    <w:basedOn w:val="Normal"/>
    <w:uiPriority w:val="99"/>
    <w:rsid w:val="00DC40E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DC40E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DC40E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DC40E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DC40EA"/>
    <w:pPr>
      <w:ind w:left="340"/>
    </w:pPr>
  </w:style>
  <w:style w:type="paragraph" w:customStyle="1" w:styleId="MultipleChoiceSelbstkontrolle">
    <w:name w:val="Multiple Choice (Selbstkontrolle)"/>
    <w:basedOn w:val="AufzhlungnichtGrundlinieTextAufzhlungnichtGrundlinie"/>
    <w:uiPriority w:val="99"/>
    <w:rsid w:val="00DC40EA"/>
    <w:pPr>
      <w:spacing w:before="28" w:after="28"/>
      <w:ind w:left="680"/>
    </w:pPr>
  </w:style>
  <w:style w:type="paragraph" w:customStyle="1" w:styleId="KeinAbsatzformat">
    <w:name w:val="[Kein Absatzformat]"/>
    <w:rsid w:val="00DC40EA"/>
    <w:pPr>
      <w:widowControl w:val="0"/>
      <w:autoSpaceDE w:val="0"/>
      <w:autoSpaceDN w:val="0"/>
      <w:adjustRightInd w:val="0"/>
      <w:spacing w:after="0" w:line="288" w:lineRule="auto"/>
      <w:textAlignment w:val="center"/>
    </w:pPr>
    <w:rPr>
      <w:rFonts w:ascii="Helvetica" w:eastAsia="Calibri" w:hAnsi="Helvetica" w:cs="Helvetica"/>
      <w:color w:val="000000"/>
      <w:kern w:val="0"/>
      <w:sz w:val="24"/>
      <w:szCs w:val="24"/>
      <w14:ligatures w14:val="none"/>
    </w:rPr>
  </w:style>
  <w:style w:type="paragraph" w:customStyle="1" w:styleId="HeadlineFlietextText">
    <w:name w:val="Headline Fließtext (Text)"/>
    <w:basedOn w:val="Normal"/>
    <w:uiPriority w:val="99"/>
    <w:rsid w:val="00DC40EA"/>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DC40EA"/>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DC40EA"/>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DC40EA"/>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DC40EA"/>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DC40EA"/>
    <w:pPr>
      <w:jc w:val="left"/>
    </w:pPr>
  </w:style>
  <w:style w:type="paragraph" w:customStyle="1" w:styleId="Legende-Tabelle0Tabelle">
    <w:name w:val="Legende - Tabelle 0 (Tabelle)"/>
    <w:basedOn w:val="Legende-Tabelle4"/>
    <w:uiPriority w:val="99"/>
    <w:rsid w:val="00DC40EA"/>
    <w:pPr>
      <w:spacing w:after="0"/>
    </w:pPr>
  </w:style>
  <w:style w:type="paragraph" w:customStyle="1" w:styleId="HeadlineTabelleTabelle">
    <w:name w:val="Headline – Tabelle (Tabelle)"/>
    <w:basedOn w:val="KeinAbsatzformat"/>
    <w:uiPriority w:val="99"/>
    <w:rsid w:val="00DC40EA"/>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DC40EA"/>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DC40EA"/>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DC40EA"/>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DC40EA"/>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DC40EA"/>
    <w:pPr>
      <w:spacing w:after="0" w:line="240" w:lineRule="auto"/>
    </w:pPr>
    <w:rPr>
      <w:rFonts w:ascii="Calibri" w:eastAsia="Calibri" w:hAnsi="Calibri" w:cs="Times New Roman"/>
      <w:color w:val="365F91"/>
      <w:kern w:val="0"/>
      <w:sz w:val="20"/>
      <w:szCs w:val="20"/>
      <w:lang w:eastAsia="de-DE"/>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DC40EA"/>
    <w:pPr>
      <w:spacing w:after="0" w:line="240" w:lineRule="auto"/>
    </w:pPr>
    <w:rPr>
      <w:rFonts w:ascii="Calibri" w:eastAsia="Calibri" w:hAnsi="Calibri" w:cs="Times New Roman"/>
      <w:color w:val="31849B"/>
      <w:kern w:val="0"/>
      <w:sz w:val="20"/>
      <w:szCs w:val="20"/>
      <w:lang w:eastAsia="de-DE"/>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DC40EA"/>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uiPriority w:val="99"/>
    <w:rsid w:val="00DC40EA"/>
    <w:rPr>
      <w:rFonts w:ascii="Tahoma" w:eastAsia="Times New Roman" w:hAnsi="Tahoma" w:cs="Times New Roman"/>
      <w:kern w:val="0"/>
      <w:sz w:val="20"/>
      <w:szCs w:val="20"/>
      <w:lang w:eastAsia="de-DE"/>
      <w14:ligatures w14:val="none"/>
    </w:rPr>
  </w:style>
  <w:style w:type="paragraph" w:customStyle="1" w:styleId="einzugerster">
    <w:name w:val="einzug erster"/>
    <w:basedOn w:val="Normal"/>
    <w:autoRedefine/>
    <w:rsid w:val="00DC40EA"/>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DC40EA"/>
    <w:pPr>
      <w:ind w:left="708"/>
    </w:pPr>
  </w:style>
  <w:style w:type="paragraph" w:customStyle="1" w:styleId="beispiel">
    <w:name w:val="beispiel"/>
    <w:basedOn w:val="Normal"/>
    <w:rsid w:val="00DC40EA"/>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DC40EA"/>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DC40EA"/>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DC40EA"/>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DC40EA"/>
    <w:rPr>
      <w:rFonts w:ascii="Tahoma" w:eastAsia="Times New Roman" w:hAnsi="Tahoma" w:cs="Times New Roman"/>
      <w:kern w:val="0"/>
      <w:sz w:val="20"/>
      <w:szCs w:val="20"/>
      <w:lang w:eastAsia="de-DE"/>
      <w14:ligatures w14:val="none"/>
    </w:rPr>
  </w:style>
  <w:style w:type="paragraph" w:styleId="ListBullet">
    <w:name w:val="List Bullet"/>
    <w:basedOn w:val="Normal"/>
    <w:rsid w:val="00DC40EA"/>
    <w:pPr>
      <w:numPr>
        <w:numId w:val="2"/>
      </w:numPr>
    </w:pPr>
  </w:style>
  <w:style w:type="paragraph" w:styleId="TOC1">
    <w:name w:val="toc 1"/>
    <w:basedOn w:val="Normal"/>
    <w:next w:val="Normal"/>
    <w:autoRedefine/>
    <w:uiPriority w:val="39"/>
    <w:rsid w:val="00DC40EA"/>
    <w:pPr>
      <w:tabs>
        <w:tab w:val="left" w:pos="2694"/>
        <w:tab w:val="right" w:leader="dot" w:pos="8210"/>
      </w:tabs>
    </w:pPr>
    <w:rPr>
      <w:b/>
      <w:noProof/>
      <w:sz w:val="28"/>
      <w:szCs w:val="28"/>
    </w:rPr>
  </w:style>
  <w:style w:type="paragraph" w:styleId="TOC2">
    <w:name w:val="toc 2"/>
    <w:basedOn w:val="Normal"/>
    <w:next w:val="Normal"/>
    <w:autoRedefine/>
    <w:uiPriority w:val="39"/>
    <w:rsid w:val="00DC40EA"/>
    <w:pPr>
      <w:tabs>
        <w:tab w:val="right" w:leader="dot" w:pos="8210"/>
      </w:tabs>
    </w:pPr>
    <w:rPr>
      <w:rFonts w:asciiTheme="minorHAnsi" w:hAnsiTheme="minorHAnsi"/>
      <w:b/>
      <w:noProof/>
      <w:szCs w:val="24"/>
    </w:rPr>
  </w:style>
  <w:style w:type="character" w:customStyle="1" w:styleId="FooterChar">
    <w:name w:val="Footer Char"/>
    <w:basedOn w:val="DefaultParagraphFont"/>
    <w:semiHidden/>
    <w:locked/>
    <w:rsid w:val="00DC40EA"/>
    <w:rPr>
      <w:rFonts w:ascii="Tahoma" w:hAnsi="Tahoma" w:cs="Times New Roman"/>
      <w:sz w:val="20"/>
    </w:rPr>
  </w:style>
  <w:style w:type="paragraph" w:styleId="Caption">
    <w:name w:val="caption"/>
    <w:aliases w:val="Absatz"/>
    <w:basedOn w:val="Normal"/>
    <w:next w:val="Normal"/>
    <w:uiPriority w:val="99"/>
    <w:unhideWhenUsed/>
    <w:rsid w:val="00DC40EA"/>
    <w:pPr>
      <w:spacing w:line="240" w:lineRule="auto"/>
    </w:pPr>
    <w:rPr>
      <w:b/>
      <w:bCs/>
      <w:color w:val="000000" w:themeColor="text1"/>
      <w:szCs w:val="18"/>
    </w:rPr>
  </w:style>
  <w:style w:type="paragraph" w:customStyle="1" w:styleId="zentral">
    <w:name w:val="zentral"/>
    <w:basedOn w:val="Normal"/>
    <w:rsid w:val="00DC40EA"/>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DC40EA"/>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DC40EA"/>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DC40EA"/>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DC40EA"/>
    <w:rPr>
      <w:rFonts w:ascii="Tahoma" w:eastAsia="Times New Roman" w:hAnsi="Tahoma" w:cs="Tahoma"/>
      <w:kern w:val="0"/>
      <w:sz w:val="20"/>
      <w:szCs w:val="24"/>
      <w:lang w:eastAsia="ar-SA"/>
      <w14:ligatures w14:val="none"/>
    </w:rPr>
  </w:style>
  <w:style w:type="paragraph" w:styleId="BodyText2">
    <w:name w:val="Body Text 2"/>
    <w:basedOn w:val="Normal"/>
    <w:link w:val="BodyText2Char"/>
    <w:uiPriority w:val="99"/>
    <w:rsid w:val="00DC40EA"/>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DC40EA"/>
    <w:rPr>
      <w:rFonts w:ascii="Tahoma" w:eastAsia="Times New Roman" w:hAnsi="Tahoma" w:cs="Tahoma"/>
      <w:i/>
      <w:iCs/>
      <w:kern w:val="0"/>
      <w:sz w:val="20"/>
      <w:szCs w:val="24"/>
      <w:lang w:eastAsia="ar-SA"/>
      <w14:ligatures w14:val="none"/>
    </w:rPr>
  </w:style>
  <w:style w:type="paragraph" w:styleId="BodyText3">
    <w:name w:val="Body Text 3"/>
    <w:basedOn w:val="Normal"/>
    <w:link w:val="BodyText3Char"/>
    <w:uiPriority w:val="99"/>
    <w:rsid w:val="00DC40EA"/>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DC40EA"/>
    <w:rPr>
      <w:rFonts w:ascii="Tahoma" w:eastAsia="Times New Roman" w:hAnsi="Tahoma" w:cs="Times New Roman"/>
      <w:kern w:val="0"/>
      <w:sz w:val="20"/>
      <w:szCs w:val="24"/>
      <w:lang w:eastAsia="ar-SA"/>
      <w14:ligatures w14:val="none"/>
    </w:rPr>
  </w:style>
  <w:style w:type="paragraph" w:customStyle="1" w:styleId="Abbildung">
    <w:name w:val="Abbildung"/>
    <w:basedOn w:val="PlainText"/>
    <w:rsid w:val="00DC40EA"/>
    <w:pPr>
      <w:spacing w:after="120" w:line="240" w:lineRule="auto"/>
      <w:jc w:val="right"/>
    </w:pPr>
    <w:rPr>
      <w:rFonts w:ascii="Tahoma" w:eastAsia="Times New Roman" w:hAnsi="Tahoma"/>
      <w:b/>
      <w:bCs/>
      <w:szCs w:val="24"/>
      <w:lang w:eastAsia="de-DE"/>
    </w:rPr>
  </w:style>
  <w:style w:type="paragraph" w:customStyle="1" w:styleId="Standard1">
    <w:name w:val="Standard1"/>
    <w:rsid w:val="00DC40EA"/>
    <w:pPr>
      <w:suppressAutoHyphens/>
      <w:spacing w:after="120" w:line="240" w:lineRule="auto"/>
      <w:jc w:val="both"/>
    </w:pPr>
    <w:rPr>
      <w:rFonts w:ascii="Tahoma" w:eastAsia="Times New Roman" w:hAnsi="Tahoma" w:cs="Times New Roman"/>
      <w:kern w:val="0"/>
      <w:sz w:val="20"/>
      <w:szCs w:val="20"/>
      <w:lang w:eastAsia="ar-SA"/>
      <w14:ligatures w14:val="none"/>
    </w:rPr>
  </w:style>
  <w:style w:type="paragraph" w:styleId="PlainText">
    <w:name w:val="Plain Text"/>
    <w:basedOn w:val="Normal"/>
    <w:link w:val="PlainTextChar"/>
    <w:rsid w:val="00DC40EA"/>
    <w:rPr>
      <w:rFonts w:ascii="Courier New" w:hAnsi="Courier New" w:cs="Courier New"/>
      <w:sz w:val="20"/>
      <w:szCs w:val="20"/>
    </w:rPr>
  </w:style>
  <w:style w:type="character" w:customStyle="1" w:styleId="PlainTextChar">
    <w:name w:val="Plain Text Char"/>
    <w:basedOn w:val="DefaultParagraphFont"/>
    <w:link w:val="PlainText"/>
    <w:rsid w:val="00DC40EA"/>
    <w:rPr>
      <w:rFonts w:ascii="Courier New" w:eastAsia="Calibri" w:hAnsi="Courier New" w:cs="Courier New"/>
      <w:kern w:val="0"/>
      <w:sz w:val="20"/>
      <w:szCs w:val="20"/>
      <w14:ligatures w14:val="none"/>
    </w:rPr>
  </w:style>
  <w:style w:type="paragraph" w:customStyle="1" w:styleId="Textkrper31">
    <w:name w:val="Textkörper 31"/>
    <w:basedOn w:val="Normal"/>
    <w:rsid w:val="00DC40EA"/>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DC40EA"/>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DC40EA"/>
    <w:pPr>
      <w:ind w:left="440"/>
    </w:pPr>
  </w:style>
  <w:style w:type="paragraph" w:customStyle="1" w:styleId="Absatz-Standardschriftar">
    <w:name w:val="Absatz-Standardschriftar"/>
    <w:next w:val="Normal"/>
    <w:rsid w:val="00DC40EA"/>
    <w:pPr>
      <w:spacing w:after="0" w:line="240" w:lineRule="auto"/>
    </w:pPr>
    <w:rPr>
      <w:rFonts w:ascii="CG Times (WN)" w:eastAsia="Times New Roman" w:hAnsi="CG Times (WN)" w:cs="Times New Roman"/>
      <w:kern w:val="0"/>
      <w:sz w:val="20"/>
      <w:szCs w:val="20"/>
      <w:lang w:eastAsia="de-DE"/>
      <w14:ligatures w14:val="none"/>
    </w:rPr>
  </w:style>
  <w:style w:type="paragraph" w:customStyle="1" w:styleId="Zusfass-berschrift">
    <w:name w:val="Zus.fass.-Überschrift"/>
    <w:basedOn w:val="Normal"/>
    <w:rsid w:val="00DC40EA"/>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DC40EA"/>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DC40EA"/>
    <w:rPr>
      <w:rFonts w:ascii="Arial" w:eastAsia="Times New Roman" w:hAnsi="Arial" w:cs="Times New Roman"/>
      <w:kern w:val="0"/>
      <w:sz w:val="20"/>
      <w:szCs w:val="20"/>
      <w:lang w:eastAsia="de-DE"/>
      <w14:ligatures w14:val="none"/>
    </w:rPr>
  </w:style>
  <w:style w:type="paragraph" w:customStyle="1" w:styleId="Standardeinrck">
    <w:name w:val="Standardeinrück"/>
    <w:basedOn w:val="Normal"/>
    <w:rsid w:val="00DC40EA"/>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DC40EA"/>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DC40EA"/>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DC40EA"/>
    <w:pPr>
      <w:spacing w:after="0" w:line="240" w:lineRule="auto"/>
    </w:pPr>
    <w:rPr>
      <w:rFonts w:ascii="Calibri" w:eastAsia="Calibri" w:hAnsi="Calibri"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0EA"/>
    <w:pPr>
      <w:ind w:left="720"/>
      <w:contextualSpacing/>
    </w:pPr>
  </w:style>
  <w:style w:type="character" w:customStyle="1" w:styleId="contributornametrigger">
    <w:name w:val="contributornametrigger"/>
    <w:basedOn w:val="DefaultParagraphFont"/>
    <w:rsid w:val="00DC40EA"/>
  </w:style>
  <w:style w:type="paragraph" w:customStyle="1" w:styleId="U3New">
    <w:name w:val="U3_New"/>
    <w:rsid w:val="00DC40EA"/>
    <w:pPr>
      <w:spacing w:before="340" w:after="283" w:line="240" w:lineRule="auto"/>
    </w:pPr>
    <w:rPr>
      <w:rFonts w:ascii="Avenir 55" w:eastAsia="Times New Roman" w:hAnsi="Avenir 55" w:cs="Times New Roman"/>
      <w:b/>
      <w:kern w:val="0"/>
      <w:sz w:val="26"/>
      <w:szCs w:val="20"/>
      <w:lang w:eastAsia="ru-RU"/>
      <w14:ligatures w14:val="none"/>
    </w:rPr>
  </w:style>
  <w:style w:type="paragraph" w:customStyle="1" w:styleId="Body">
    <w:name w:val="Body"/>
    <w:rsid w:val="00DC40EA"/>
    <w:pPr>
      <w:keepLines/>
      <w:spacing w:after="226" w:line="280" w:lineRule="atLeast"/>
      <w:jc w:val="both"/>
    </w:pPr>
    <w:rPr>
      <w:rFonts w:ascii="Avenir 65" w:eastAsia="Times New Roman" w:hAnsi="Avenir 65" w:cs="Times New Roman"/>
      <w:kern w:val="0"/>
      <w:sz w:val="20"/>
      <w:szCs w:val="20"/>
      <w:lang w:eastAsia="ru-RU"/>
      <w14:ligatures w14:val="none"/>
    </w:rPr>
  </w:style>
  <w:style w:type="character" w:customStyle="1" w:styleId="Bodybold">
    <w:name w:val="Body_bold"/>
    <w:rsid w:val="00DC40EA"/>
    <w:rPr>
      <w:rFonts w:ascii="Avenir 55" w:hAnsi="Avenir 55" w:hint="default"/>
      <w:b/>
    </w:rPr>
  </w:style>
  <w:style w:type="paragraph" w:customStyle="1" w:styleId="U4New">
    <w:name w:val="U4_New"/>
    <w:rsid w:val="00DC40EA"/>
    <w:pPr>
      <w:spacing w:before="113" w:after="170" w:line="240" w:lineRule="auto"/>
    </w:pPr>
    <w:rPr>
      <w:rFonts w:ascii="Avenir 55" w:eastAsia="Times New Roman" w:hAnsi="Avenir 55" w:cs="Times New Roman"/>
      <w:b/>
      <w:kern w:val="0"/>
      <w:szCs w:val="20"/>
      <w:lang w:eastAsia="ru-RU"/>
      <w14:ligatures w14:val="none"/>
    </w:rPr>
  </w:style>
  <w:style w:type="paragraph" w:customStyle="1" w:styleId="U5New">
    <w:name w:val="U5_New"/>
    <w:rsid w:val="00DC40EA"/>
    <w:pPr>
      <w:keepLines/>
      <w:spacing w:after="113" w:line="280" w:lineRule="atLeast"/>
      <w:jc w:val="both"/>
    </w:pPr>
    <w:rPr>
      <w:rFonts w:ascii="Avenir 55" w:eastAsia="Times New Roman" w:hAnsi="Avenir 55" w:cs="Times New Roman"/>
      <w:b/>
      <w:i/>
      <w:kern w:val="0"/>
      <w:szCs w:val="20"/>
      <w:lang w:eastAsia="ru-RU"/>
      <w14:ligatures w14:val="none"/>
    </w:rPr>
  </w:style>
  <w:style w:type="character" w:customStyle="1" w:styleId="Italic">
    <w:name w:val="Italic"/>
    <w:rsid w:val="00DC40EA"/>
    <w:rPr>
      <w:rFonts w:ascii="Avenir 65" w:hAnsi="Avenir 65" w:hint="default"/>
      <w:i/>
    </w:rPr>
  </w:style>
  <w:style w:type="paragraph" w:customStyle="1" w:styleId="afr10textinrahmen">
    <w:name w:val="afr 10 text in rahmen"/>
    <w:basedOn w:val="Normal"/>
    <w:autoRedefine/>
    <w:rsid w:val="00DC40EA"/>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DC40EA"/>
    <w:pPr>
      <w:tabs>
        <w:tab w:val="left" w:pos="567"/>
        <w:tab w:val="left" w:pos="851"/>
        <w:tab w:val="left" w:pos="1134"/>
      </w:tabs>
      <w:spacing w:after="0" w:line="284" w:lineRule="exact"/>
    </w:pPr>
    <w:rPr>
      <w:rFonts w:eastAsia="Times New Roman" w:cs="Arial"/>
      <w:color w:val="000000"/>
      <w:kern w:val="0"/>
      <w:sz w:val="28"/>
      <w:szCs w:val="28"/>
      <w:lang w:eastAsia="de-DE"/>
      <w14:ligatures w14:val="none"/>
    </w:rPr>
  </w:style>
  <w:style w:type="character" w:customStyle="1" w:styleId="afr10textCharChar">
    <w:name w:val="afr 10 text Char Char"/>
    <w:link w:val="afr10textChar"/>
    <w:rsid w:val="00DC40EA"/>
    <w:rPr>
      <w:rFonts w:eastAsia="Times New Roman" w:cs="Arial"/>
      <w:color w:val="000000"/>
      <w:kern w:val="0"/>
      <w:sz w:val="28"/>
      <w:szCs w:val="28"/>
      <w:lang w:eastAsia="de-DE"/>
      <w14:ligatures w14:val="none"/>
    </w:rPr>
  </w:style>
  <w:style w:type="paragraph" w:styleId="TOC4">
    <w:name w:val="toc 4"/>
    <w:basedOn w:val="Normal"/>
    <w:next w:val="Normal"/>
    <w:autoRedefine/>
    <w:uiPriority w:val="39"/>
    <w:unhideWhenUsed/>
    <w:rsid w:val="00DC40EA"/>
    <w:pPr>
      <w:ind w:left="660"/>
    </w:pPr>
  </w:style>
  <w:style w:type="paragraph" w:styleId="TOC5">
    <w:name w:val="toc 5"/>
    <w:basedOn w:val="Normal"/>
    <w:next w:val="Normal"/>
    <w:autoRedefine/>
    <w:uiPriority w:val="39"/>
    <w:unhideWhenUsed/>
    <w:rsid w:val="00DC40EA"/>
    <w:pPr>
      <w:ind w:left="880"/>
    </w:pPr>
  </w:style>
  <w:style w:type="paragraph" w:styleId="TOC6">
    <w:name w:val="toc 6"/>
    <w:basedOn w:val="Normal"/>
    <w:next w:val="Normal"/>
    <w:autoRedefine/>
    <w:uiPriority w:val="39"/>
    <w:unhideWhenUsed/>
    <w:rsid w:val="00DC40EA"/>
    <w:pPr>
      <w:ind w:left="1100"/>
    </w:pPr>
  </w:style>
  <w:style w:type="paragraph" w:styleId="TOC7">
    <w:name w:val="toc 7"/>
    <w:basedOn w:val="Normal"/>
    <w:next w:val="Normal"/>
    <w:autoRedefine/>
    <w:uiPriority w:val="39"/>
    <w:unhideWhenUsed/>
    <w:rsid w:val="00DC40EA"/>
    <w:pPr>
      <w:ind w:left="1320"/>
    </w:pPr>
  </w:style>
  <w:style w:type="paragraph" w:styleId="TOC8">
    <w:name w:val="toc 8"/>
    <w:basedOn w:val="Normal"/>
    <w:next w:val="Normal"/>
    <w:autoRedefine/>
    <w:uiPriority w:val="39"/>
    <w:unhideWhenUsed/>
    <w:rsid w:val="00DC40EA"/>
    <w:pPr>
      <w:ind w:left="1540"/>
    </w:pPr>
  </w:style>
  <w:style w:type="paragraph" w:styleId="TOC9">
    <w:name w:val="toc 9"/>
    <w:basedOn w:val="Normal"/>
    <w:next w:val="Normal"/>
    <w:autoRedefine/>
    <w:uiPriority w:val="39"/>
    <w:unhideWhenUsed/>
    <w:rsid w:val="00DC40EA"/>
    <w:pPr>
      <w:ind w:left="1760"/>
    </w:pPr>
  </w:style>
  <w:style w:type="paragraph" w:styleId="TableofFigures">
    <w:name w:val="table of figures"/>
    <w:basedOn w:val="Normal"/>
    <w:next w:val="Normal"/>
    <w:uiPriority w:val="99"/>
    <w:unhideWhenUsed/>
    <w:rsid w:val="00DC40EA"/>
    <w:pPr>
      <w:ind w:left="440" w:hanging="440"/>
    </w:pPr>
  </w:style>
  <w:style w:type="paragraph" w:customStyle="1" w:styleId="afr12ueberschrift">
    <w:name w:val="afr 12 ueberschrift"/>
    <w:next w:val="afr10textChar"/>
    <w:autoRedefine/>
    <w:rsid w:val="00DC40EA"/>
    <w:pPr>
      <w:tabs>
        <w:tab w:val="left" w:pos="567"/>
        <w:tab w:val="left" w:pos="1134"/>
      </w:tabs>
      <w:spacing w:after="0" w:line="284" w:lineRule="exact"/>
    </w:pPr>
    <w:rPr>
      <w:rFonts w:asciiTheme="majorHAnsi" w:eastAsia="Times" w:hAnsiTheme="majorHAnsi" w:cs="Times New Roman"/>
      <w:b/>
      <w:noProof/>
      <w:color w:val="000000"/>
      <w:kern w:val="0"/>
      <w:sz w:val="24"/>
      <w:szCs w:val="24"/>
      <w:lang w:eastAsia="de-DE"/>
      <w14:ligatures w14:val="none"/>
    </w:rPr>
  </w:style>
  <w:style w:type="character" w:styleId="FootnoteReference">
    <w:name w:val="footnote reference"/>
    <w:uiPriority w:val="99"/>
    <w:rsid w:val="00DC40EA"/>
    <w:rPr>
      <w:vertAlign w:val="superscript"/>
    </w:rPr>
  </w:style>
  <w:style w:type="paragraph" w:customStyle="1" w:styleId="Spisokbody">
    <w:name w:val="Spisok_body"/>
    <w:rsid w:val="00DC40EA"/>
    <w:pPr>
      <w:keepLines/>
      <w:spacing w:after="113" w:line="280" w:lineRule="atLeast"/>
      <w:jc w:val="both"/>
    </w:pPr>
    <w:rPr>
      <w:rFonts w:ascii="Avenir 65" w:eastAsia="Times New Roman" w:hAnsi="Avenir 65" w:cs="Times New Roman"/>
      <w:kern w:val="0"/>
      <w:sz w:val="20"/>
      <w:szCs w:val="20"/>
      <w:lang w:eastAsia="ru-RU"/>
      <w14:ligatures w14:val="none"/>
    </w:rPr>
  </w:style>
  <w:style w:type="paragraph" w:customStyle="1" w:styleId="spisokNew">
    <w:name w:val="spisok_New"/>
    <w:rsid w:val="00DC40EA"/>
    <w:pPr>
      <w:keepLines/>
      <w:spacing w:after="0" w:line="280" w:lineRule="atLeast"/>
      <w:ind w:left="340" w:hanging="341"/>
      <w:jc w:val="both"/>
    </w:pPr>
    <w:rPr>
      <w:rFonts w:ascii="Avenir 65" w:eastAsia="Times New Roman" w:hAnsi="Avenir 65" w:cs="Times New Roman"/>
      <w:kern w:val="0"/>
      <w:sz w:val="20"/>
      <w:szCs w:val="20"/>
      <w:lang w:eastAsia="ru-RU"/>
      <w14:ligatures w14:val="none"/>
    </w:rPr>
  </w:style>
  <w:style w:type="paragraph" w:customStyle="1" w:styleId="spisoklastNew">
    <w:name w:val="spisok_last_New"/>
    <w:rsid w:val="00DC40EA"/>
    <w:pPr>
      <w:keepLines/>
      <w:spacing w:after="226" w:line="280" w:lineRule="atLeast"/>
      <w:ind w:left="340" w:hanging="341"/>
      <w:jc w:val="both"/>
    </w:pPr>
    <w:rPr>
      <w:rFonts w:ascii="Avenir 65" w:eastAsia="Times New Roman" w:hAnsi="Avenir 65" w:cs="Times New Roman"/>
      <w:kern w:val="0"/>
      <w:sz w:val="20"/>
      <w:szCs w:val="20"/>
      <w:lang w:eastAsia="ru-RU"/>
      <w14:ligatures w14:val="none"/>
    </w:rPr>
  </w:style>
  <w:style w:type="character" w:customStyle="1" w:styleId="50">
    <w:name w:val="%_50"/>
    <w:rsid w:val="00DC40EA"/>
    <w:rPr>
      <w:rFonts w:ascii="Avenir 65" w:hAnsi="Avenir 65" w:hint="default"/>
      <w:color w:val="FFFFFF"/>
    </w:rPr>
  </w:style>
  <w:style w:type="paragraph" w:styleId="NormalWeb">
    <w:name w:val="Normal (Web)"/>
    <w:basedOn w:val="Normal"/>
    <w:uiPriority w:val="99"/>
    <w:unhideWhenUsed/>
    <w:rsid w:val="00DC40EA"/>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DC40EA"/>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DC40EA"/>
    <w:pPr>
      <w:spacing w:before="510" w:after="396" w:line="240" w:lineRule="auto"/>
    </w:pPr>
    <w:rPr>
      <w:rFonts w:ascii="Avenir 55" w:eastAsia="Times New Roman" w:hAnsi="Avenir 55" w:cs="Times New Roman"/>
      <w:b/>
      <w:kern w:val="0"/>
      <w:sz w:val="32"/>
      <w:szCs w:val="20"/>
      <w:lang w:eastAsia="ru-RU"/>
      <w14:ligatures w14:val="none"/>
    </w:rPr>
  </w:style>
  <w:style w:type="paragraph" w:customStyle="1" w:styleId="Flietext">
    <w:name w:val="Fließtext"/>
    <w:rsid w:val="00DC40EA"/>
    <w:pPr>
      <w:spacing w:after="282" w:line="282" w:lineRule="exact"/>
      <w:jc w:val="both"/>
    </w:pPr>
    <w:rPr>
      <w:rFonts w:ascii="Frutiger 45 Light" w:eastAsia="Times New Roman" w:hAnsi="Frutiger 45 Light" w:cs="Times New Roman"/>
      <w:color w:val="000000"/>
      <w:kern w:val="0"/>
      <w:sz w:val="20"/>
      <w:szCs w:val="24"/>
      <w:lang w:eastAsia="de-DE"/>
      <w14:ligatures w14:val="none"/>
    </w:rPr>
  </w:style>
  <w:style w:type="paragraph" w:customStyle="1" w:styleId="spisok">
    <w:name w:val="spisok"/>
    <w:rsid w:val="00DC40EA"/>
    <w:pPr>
      <w:keepLines/>
      <w:spacing w:after="0" w:line="280" w:lineRule="exact"/>
      <w:ind w:left="255" w:hanging="256"/>
      <w:jc w:val="both"/>
    </w:pPr>
    <w:rPr>
      <w:rFonts w:ascii="Avenir 65" w:eastAsia="Times New Roman" w:hAnsi="Avenir 65" w:cs="Times New Roman"/>
      <w:kern w:val="0"/>
      <w:sz w:val="20"/>
      <w:szCs w:val="20"/>
      <w:lang w:eastAsia="ru-RU"/>
      <w14:ligatures w14:val="none"/>
    </w:rPr>
  </w:style>
  <w:style w:type="paragraph" w:customStyle="1" w:styleId="spisoklast">
    <w:name w:val="spisok_last"/>
    <w:rsid w:val="00DC40EA"/>
    <w:pPr>
      <w:keepLines/>
      <w:spacing w:after="226" w:line="280" w:lineRule="exact"/>
      <w:ind w:left="255" w:hanging="256"/>
      <w:jc w:val="both"/>
    </w:pPr>
    <w:rPr>
      <w:rFonts w:ascii="Avenir 65" w:eastAsia="Times New Roman" w:hAnsi="Avenir 65" w:cs="Times New Roman"/>
      <w:kern w:val="0"/>
      <w:sz w:val="20"/>
      <w:szCs w:val="20"/>
      <w:lang w:eastAsia="ru-RU"/>
      <w14:ligatures w14:val="none"/>
    </w:rPr>
  </w:style>
  <w:style w:type="character" w:customStyle="1" w:styleId="Norma">
    <w:name w:val="Norma"/>
    <w:rsid w:val="00DC40EA"/>
    <w:rPr>
      <w:rFonts w:ascii="Avenir 65" w:hAnsi="Avenir 65"/>
    </w:rPr>
  </w:style>
  <w:style w:type="character" w:customStyle="1" w:styleId="a">
    <w:name w:val="%"/>
    <w:rsid w:val="00DC40EA"/>
    <w:rPr>
      <w:rFonts w:ascii="Avenir 65" w:hAnsi="Avenir 65"/>
      <w:color w:val="FFFFFF"/>
    </w:rPr>
  </w:style>
  <w:style w:type="paragraph" w:styleId="Subtitle">
    <w:name w:val="Subtitle"/>
    <w:basedOn w:val="Normal"/>
    <w:link w:val="SubtitleChar"/>
    <w:uiPriority w:val="11"/>
    <w:qFormat/>
    <w:rsid w:val="00DC40EA"/>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uiPriority w:val="11"/>
    <w:rsid w:val="00DC40EA"/>
    <w:rPr>
      <w:rFonts w:ascii="Arial" w:eastAsia="Times" w:hAnsi="Arial" w:cs="Times New Roman"/>
      <w:b/>
      <w:kern w:val="0"/>
      <w:sz w:val="32"/>
      <w:szCs w:val="20"/>
      <w:lang w:eastAsia="de-DE"/>
      <w14:ligatures w14:val="none"/>
    </w:rPr>
  </w:style>
  <w:style w:type="paragraph" w:customStyle="1" w:styleId="Spisok2">
    <w:name w:val="Spisok_2"/>
    <w:rsid w:val="00DC40EA"/>
    <w:pPr>
      <w:keepLines/>
      <w:spacing w:after="0" w:line="280" w:lineRule="exact"/>
      <w:ind w:left="510" w:hanging="256"/>
      <w:jc w:val="both"/>
    </w:pPr>
    <w:rPr>
      <w:rFonts w:ascii="Avenir 65" w:eastAsia="Times New Roman" w:hAnsi="Avenir 65" w:cs="Times New Roman"/>
      <w:kern w:val="0"/>
      <w:sz w:val="20"/>
      <w:szCs w:val="20"/>
      <w:lang w:eastAsia="ru-RU"/>
      <w14:ligatures w14:val="none"/>
    </w:rPr>
  </w:style>
  <w:style w:type="paragraph" w:customStyle="1" w:styleId="A1">
    <w:name w:val="A1"/>
    <w:rsid w:val="00DC40EA"/>
    <w:pPr>
      <w:spacing w:after="0" w:line="240" w:lineRule="auto"/>
      <w:jc w:val="right"/>
    </w:pPr>
    <w:rPr>
      <w:rFonts w:ascii="Avenir 55" w:eastAsia="Times New Roman" w:hAnsi="Avenir 55" w:cs="Times New Roman"/>
      <w:b/>
      <w:kern w:val="0"/>
      <w:sz w:val="44"/>
      <w:szCs w:val="20"/>
      <w:lang w:eastAsia="ru-RU"/>
      <w14:ligatures w14:val="none"/>
    </w:rPr>
  </w:style>
  <w:style w:type="paragraph" w:styleId="DocumentMap">
    <w:name w:val="Document Map"/>
    <w:basedOn w:val="Normal"/>
    <w:link w:val="DocumentMapChar"/>
    <w:uiPriority w:val="99"/>
    <w:semiHidden/>
    <w:unhideWhenUsed/>
    <w:rsid w:val="00DC40EA"/>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C40EA"/>
    <w:rPr>
      <w:rFonts w:ascii="Lucida Grande" w:eastAsia="Calibri" w:hAnsi="Lucida Grande" w:cs="Lucida Grande"/>
      <w:kern w:val="0"/>
      <w:sz w:val="24"/>
      <w:szCs w:val="24"/>
      <w14:ligatures w14:val="none"/>
    </w:rPr>
  </w:style>
  <w:style w:type="character" w:styleId="PageNumber">
    <w:name w:val="page number"/>
    <w:basedOn w:val="DefaultParagraphFont"/>
    <w:uiPriority w:val="99"/>
    <w:semiHidden/>
    <w:unhideWhenUsed/>
    <w:rsid w:val="00DC40EA"/>
  </w:style>
  <w:style w:type="paragraph" w:styleId="Bibliography">
    <w:name w:val="Bibliography"/>
    <w:basedOn w:val="Normal"/>
    <w:next w:val="Normal"/>
    <w:uiPriority w:val="70"/>
    <w:unhideWhenUsed/>
    <w:rsid w:val="00DC40EA"/>
  </w:style>
  <w:style w:type="paragraph" w:customStyle="1" w:styleId="FlietextSkript">
    <w:name w:val="Fließtext Skript"/>
    <w:uiPriority w:val="99"/>
    <w:rsid w:val="00DC40EA"/>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kern w:val="0"/>
      <w:sz w:val="24"/>
      <w14:ligatures w14:val="none"/>
    </w:rPr>
  </w:style>
  <w:style w:type="character" w:styleId="PlaceholderText">
    <w:name w:val="Placeholder Text"/>
    <w:basedOn w:val="DefaultParagraphFont"/>
    <w:uiPriority w:val="99"/>
    <w:semiHidden/>
    <w:rsid w:val="00DC40EA"/>
    <w:rPr>
      <w:color w:val="808080"/>
    </w:rPr>
  </w:style>
  <w:style w:type="paragraph" w:customStyle="1" w:styleId="FlietextSkript1">
    <w:name w:val="Fließtext Skript 1"/>
    <w:rsid w:val="00DC40EA"/>
    <w:pPr>
      <w:spacing w:after="0" w:line="360" w:lineRule="auto"/>
      <w:jc w:val="both"/>
    </w:pPr>
    <w:rPr>
      <w:rFonts w:ascii="Calibri" w:eastAsia="Calibri" w:hAnsi="Calibri" w:cs="Calibri"/>
      <w:bCs/>
      <w:color w:val="000000"/>
      <w:kern w:val="0"/>
      <w:sz w:val="24"/>
      <w:szCs w:val="24"/>
      <w14:ligatures w14:val="none"/>
    </w:rPr>
  </w:style>
  <w:style w:type="paragraph" w:customStyle="1" w:styleId="Kopf-undFusszeilen">
    <w:name w:val="Kopf- und Fusszeilen"/>
    <w:rsid w:val="00DC40EA"/>
    <w:pPr>
      <w:tabs>
        <w:tab w:val="right" w:pos="9632"/>
      </w:tabs>
      <w:spacing w:after="0" w:line="240" w:lineRule="auto"/>
    </w:pPr>
    <w:rPr>
      <w:rFonts w:ascii="Helvetica" w:eastAsia="ヒラギノ角ゴ Pro W3" w:hAnsi="Helvetica" w:cs="Times New Roman"/>
      <w:color w:val="000000"/>
      <w:kern w:val="0"/>
      <w:sz w:val="20"/>
      <w:szCs w:val="20"/>
      <w:lang w:eastAsia="de-DE"/>
      <w14:ligatures w14:val="none"/>
    </w:rPr>
  </w:style>
  <w:style w:type="paragraph" w:customStyle="1" w:styleId="Text">
    <w:name w:val="Text"/>
    <w:rsid w:val="00DC40EA"/>
    <w:pPr>
      <w:spacing w:after="0" w:line="240" w:lineRule="auto"/>
    </w:pPr>
    <w:rPr>
      <w:rFonts w:ascii="Helvetica" w:eastAsia="ヒラギノ角ゴ Pro W3" w:hAnsi="Helvetica" w:cs="Times New Roman"/>
      <w:color w:val="000000"/>
      <w:kern w:val="0"/>
      <w:sz w:val="24"/>
      <w:szCs w:val="20"/>
      <w:lang w:eastAsia="de-DE"/>
      <w14:ligatures w14:val="none"/>
    </w:rPr>
  </w:style>
  <w:style w:type="paragraph" w:customStyle="1" w:styleId="FarbigeListe-Akzent11">
    <w:name w:val="Farbige Liste - Akzent 11"/>
    <w:basedOn w:val="Normal"/>
    <w:uiPriority w:val="99"/>
    <w:rsid w:val="00DC40EA"/>
    <w:pPr>
      <w:spacing w:line="276" w:lineRule="auto"/>
      <w:ind w:left="720"/>
      <w:contextualSpacing/>
      <w:jc w:val="left"/>
    </w:pPr>
    <w:rPr>
      <w:sz w:val="22"/>
    </w:rPr>
  </w:style>
  <w:style w:type="paragraph" w:customStyle="1" w:styleId="Standardeinleitung">
    <w:name w:val="Standard_einleitung"/>
    <w:basedOn w:val="Normal"/>
    <w:uiPriority w:val="99"/>
    <w:rsid w:val="00DC40EA"/>
    <w:pPr>
      <w:spacing w:after="120"/>
    </w:pPr>
    <w:rPr>
      <w:rFonts w:eastAsia="Times New Roman"/>
      <w:szCs w:val="20"/>
      <w:lang w:eastAsia="de-DE"/>
    </w:rPr>
  </w:style>
  <w:style w:type="paragraph" w:styleId="TOCHeading">
    <w:name w:val="TOC Heading"/>
    <w:basedOn w:val="Heading1"/>
    <w:next w:val="Normal"/>
    <w:uiPriority w:val="39"/>
    <w:rsid w:val="00DC40EA"/>
    <w:pPr>
      <w:pageBreakBefore/>
      <w:spacing w:before="120" w:after="120"/>
      <w:jc w:val="left"/>
      <w:outlineLvl w:val="9"/>
    </w:pPr>
    <w:rPr>
      <w:rFonts w:ascii="Cambria" w:eastAsia="Times New Roman" w:hAnsi="Cambria" w:cs="Times New Roman"/>
      <w:b/>
      <w:color w:val="365F91"/>
      <w:sz w:val="28"/>
      <w:u w:val="single"/>
      <w:lang w:eastAsia="de-AT"/>
    </w:rPr>
  </w:style>
  <w:style w:type="paragraph" w:styleId="BodyTextIndent3">
    <w:name w:val="Body Text Indent 3"/>
    <w:basedOn w:val="Normal"/>
    <w:link w:val="BodyTextIndent3Char"/>
    <w:uiPriority w:val="99"/>
    <w:rsid w:val="00DC40EA"/>
    <w:pPr>
      <w:spacing w:after="120"/>
      <w:ind w:left="283" w:right="2552"/>
    </w:pPr>
    <w:rPr>
      <w:rFonts w:ascii="Times New Roman" w:eastAsia="Times New Roman" w:hAnsi="Times New Roman"/>
      <w:sz w:val="16"/>
      <w:szCs w:val="16"/>
      <w:lang w:eastAsia="de-AT"/>
    </w:rPr>
  </w:style>
  <w:style w:type="character" w:customStyle="1" w:styleId="BodyTextIndent3Char">
    <w:name w:val="Body Text Indent 3 Char"/>
    <w:basedOn w:val="DefaultParagraphFont"/>
    <w:link w:val="BodyTextIndent3"/>
    <w:uiPriority w:val="99"/>
    <w:rsid w:val="00DC40EA"/>
    <w:rPr>
      <w:rFonts w:ascii="Times New Roman" w:eastAsia="Times New Roman" w:hAnsi="Times New Roman" w:cs="Times New Roman"/>
      <w:kern w:val="0"/>
      <w:sz w:val="16"/>
      <w:szCs w:val="16"/>
      <w:lang w:val="en-GB" w:eastAsia="de-AT"/>
      <w14:ligatures w14:val="none"/>
    </w:rPr>
  </w:style>
  <w:style w:type="paragraph" w:styleId="BlockText">
    <w:name w:val="Block Text"/>
    <w:basedOn w:val="Normal"/>
    <w:uiPriority w:val="99"/>
    <w:rsid w:val="00DC40EA"/>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DC40EA"/>
    <w:pPr>
      <w:spacing w:line="276" w:lineRule="auto"/>
      <w:jc w:val="left"/>
    </w:pPr>
    <w:rPr>
      <w:rFonts w:eastAsia="Times New Roman"/>
      <w:i/>
      <w:iCs/>
      <w:color w:val="000000"/>
      <w:sz w:val="22"/>
      <w:lang w:eastAsia="de-AT"/>
    </w:rPr>
  </w:style>
  <w:style w:type="character" w:customStyle="1" w:styleId="FarbigesRaster-Akzent1Zeichen">
    <w:name w:val="Farbiges Raster - Akzent 1 Zeichen"/>
    <w:link w:val="FarbigesRaster-Akzent11"/>
    <w:uiPriority w:val="99"/>
    <w:rsid w:val="00DC40EA"/>
    <w:rPr>
      <w:rFonts w:ascii="Calibri" w:eastAsia="Times New Roman" w:hAnsi="Calibri" w:cs="Times New Roman"/>
      <w:i/>
      <w:iCs/>
      <w:color w:val="000000"/>
      <w:kern w:val="0"/>
      <w:lang w:val="en-GB" w:eastAsia="de-AT"/>
      <w14:ligatures w14:val="none"/>
    </w:rPr>
  </w:style>
  <w:style w:type="paragraph" w:customStyle="1" w:styleId="D2CC0B6B44A644CB9165D72AE26434DF">
    <w:name w:val="D2CC0B6B44A644CB9165D72AE26434DF"/>
    <w:uiPriority w:val="99"/>
    <w:rsid w:val="00DC40EA"/>
    <w:pPr>
      <w:spacing w:after="200" w:line="276" w:lineRule="auto"/>
    </w:pPr>
    <w:rPr>
      <w:rFonts w:ascii="Calibri" w:eastAsia="Times New Roman" w:hAnsi="Calibri" w:cs="Times New Roman"/>
      <w:kern w:val="0"/>
      <w:lang w:eastAsia="de-AT"/>
      <w14:ligatures w14:val="none"/>
    </w:rPr>
  </w:style>
  <w:style w:type="character" w:customStyle="1" w:styleId="wiss2eZchn">
    <w:name w:val="wiss2_e Zchn"/>
    <w:link w:val="wiss2e"/>
    <w:uiPriority w:val="99"/>
    <w:locked/>
    <w:rsid w:val="00DC40EA"/>
    <w:rPr>
      <w:sz w:val="27"/>
    </w:rPr>
  </w:style>
  <w:style w:type="paragraph" w:customStyle="1" w:styleId="wiss2e">
    <w:name w:val="wiss2_e"/>
    <w:basedOn w:val="Normal"/>
    <w:next w:val="Normal"/>
    <w:link w:val="wiss2eZchn"/>
    <w:uiPriority w:val="99"/>
    <w:rsid w:val="00DC40EA"/>
    <w:pPr>
      <w:spacing w:after="120" w:line="325" w:lineRule="exact"/>
      <w:ind w:firstLine="397"/>
    </w:pPr>
    <w:rPr>
      <w:rFonts w:asciiTheme="minorHAnsi" w:eastAsiaTheme="minorHAnsi" w:hAnsiTheme="minorHAnsi" w:cstheme="minorBidi"/>
      <w:kern w:val="2"/>
      <w:sz w:val="27"/>
      <w14:ligatures w14:val="standardContextual"/>
    </w:rPr>
  </w:style>
  <w:style w:type="paragraph" w:customStyle="1" w:styleId="wiss22">
    <w:name w:val="wiss2_Ü2"/>
    <w:basedOn w:val="Normal"/>
    <w:next w:val="Normal"/>
    <w:uiPriority w:val="99"/>
    <w:rsid w:val="00DC40EA"/>
    <w:pPr>
      <w:numPr>
        <w:ilvl w:val="1"/>
        <w:numId w:val="5"/>
      </w:numPr>
      <w:tabs>
        <w:tab w:val="clear" w:pos="377"/>
        <w:tab w:val="left" w:pos="737"/>
      </w:tabs>
      <w:spacing w:before="540" w:after="240" w:line="360" w:lineRule="exact"/>
      <w:jc w:val="left"/>
      <w:outlineLvl w:val="1"/>
    </w:pPr>
    <w:rPr>
      <w:rFonts w:eastAsia="Times New Roman"/>
      <w:sz w:val="30"/>
      <w:szCs w:val="20"/>
      <w:lang w:eastAsia="de-DE"/>
    </w:rPr>
  </w:style>
  <w:style w:type="paragraph" w:customStyle="1" w:styleId="wiss23">
    <w:name w:val="wiss2_Ü3"/>
    <w:basedOn w:val="wiss22"/>
    <w:next w:val="Normal"/>
    <w:uiPriority w:val="99"/>
    <w:rsid w:val="00DC40EA"/>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DC40EA"/>
    <w:rPr>
      <w:sz w:val="24"/>
    </w:rPr>
  </w:style>
  <w:style w:type="paragraph" w:customStyle="1" w:styleId="wiss2cit">
    <w:name w:val="wiss2_cit"/>
    <w:basedOn w:val="Normal"/>
    <w:next w:val="Normal"/>
    <w:link w:val="wiss2citZchn"/>
    <w:uiPriority w:val="99"/>
    <w:rsid w:val="00DC40EA"/>
    <w:pPr>
      <w:tabs>
        <w:tab w:val="left" w:pos="567"/>
      </w:tabs>
      <w:spacing w:before="180" w:after="120" w:line="300" w:lineRule="exact"/>
      <w:ind w:left="567"/>
    </w:pPr>
    <w:rPr>
      <w:rFonts w:asciiTheme="minorHAnsi" w:eastAsiaTheme="minorHAnsi" w:hAnsiTheme="minorHAnsi" w:cstheme="minorBidi"/>
      <w:kern w:val="2"/>
      <w14:ligatures w14:val="standardContextual"/>
    </w:rPr>
  </w:style>
  <w:style w:type="paragraph" w:customStyle="1" w:styleId="wiss2abb">
    <w:name w:val="wiss2_abb"/>
    <w:basedOn w:val="Normal"/>
    <w:next w:val="Normal"/>
    <w:uiPriority w:val="99"/>
    <w:rsid w:val="00DC40EA"/>
    <w:pPr>
      <w:tabs>
        <w:tab w:val="left" w:pos="1134"/>
      </w:tabs>
      <w:spacing w:before="180" w:after="120" w:line="325" w:lineRule="exact"/>
      <w:ind w:left="1134" w:hanging="1134"/>
      <w:jc w:val="left"/>
    </w:pPr>
    <w:rPr>
      <w:rFonts w:eastAsia="Times New Roman"/>
      <w:sz w:val="27"/>
      <w:szCs w:val="20"/>
      <w:lang w:eastAsia="de-DE"/>
    </w:rPr>
  </w:style>
  <w:style w:type="paragraph" w:customStyle="1" w:styleId="wiss24">
    <w:name w:val="wiss2_Ü4"/>
    <w:basedOn w:val="wiss23"/>
    <w:next w:val="Normal"/>
    <w:uiPriority w:val="99"/>
    <w:rsid w:val="00DC40EA"/>
    <w:pPr>
      <w:numPr>
        <w:ilvl w:val="3"/>
      </w:numPr>
    </w:pPr>
  </w:style>
  <w:style w:type="character" w:customStyle="1" w:styleId="wiss2Zchn">
    <w:name w:val="wiss2 Zchn"/>
    <w:link w:val="wiss2"/>
    <w:uiPriority w:val="99"/>
    <w:locked/>
    <w:rsid w:val="00DC40EA"/>
    <w:rPr>
      <w:lang w:val="en-GB"/>
    </w:rPr>
  </w:style>
  <w:style w:type="paragraph" w:customStyle="1" w:styleId="wiss2">
    <w:name w:val="wiss2"/>
    <w:link w:val="wiss2Zchn"/>
    <w:uiPriority w:val="99"/>
    <w:rsid w:val="00DC40EA"/>
    <w:pPr>
      <w:spacing w:before="180" w:after="0" w:line="325" w:lineRule="exact"/>
      <w:jc w:val="both"/>
    </w:pPr>
  </w:style>
  <w:style w:type="paragraph" w:customStyle="1" w:styleId="wiss21">
    <w:name w:val="wiss2_Ü1"/>
    <w:basedOn w:val="wiss2"/>
    <w:next w:val="wiss2"/>
    <w:uiPriority w:val="99"/>
    <w:rsid w:val="00DC40EA"/>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DC40EA"/>
    <w:rPr>
      <w:sz w:val="24"/>
    </w:rPr>
  </w:style>
  <w:style w:type="paragraph" w:customStyle="1" w:styleId="wiss2cite">
    <w:name w:val="wiss2_cit_e"/>
    <w:basedOn w:val="wiss2cit"/>
    <w:next w:val="wiss2"/>
    <w:link w:val="wiss2citeZchn"/>
    <w:uiPriority w:val="99"/>
    <w:rsid w:val="00DC40EA"/>
    <w:pPr>
      <w:ind w:firstLine="340"/>
    </w:pPr>
  </w:style>
  <w:style w:type="paragraph" w:customStyle="1" w:styleId="Default">
    <w:name w:val="Default"/>
    <w:rsid w:val="00DC40EA"/>
    <w:pPr>
      <w:widowControl w:val="0"/>
      <w:autoSpaceDE w:val="0"/>
      <w:autoSpaceDN w:val="0"/>
      <w:adjustRightInd w:val="0"/>
      <w:spacing w:after="0" w:line="240" w:lineRule="auto"/>
    </w:pPr>
    <w:rPr>
      <w:rFonts w:ascii="Helvetica" w:eastAsia="Times New Roman" w:hAnsi="Helvetica" w:cs="Helvetica"/>
      <w:color w:val="000000"/>
      <w:kern w:val="0"/>
      <w:sz w:val="24"/>
      <w:szCs w:val="24"/>
      <w:lang w:eastAsia="de-AT"/>
      <w14:ligatures w14:val="none"/>
    </w:rPr>
  </w:style>
  <w:style w:type="paragraph" w:customStyle="1" w:styleId="CM25">
    <w:name w:val="CM25"/>
    <w:basedOn w:val="Default"/>
    <w:next w:val="Default"/>
    <w:uiPriority w:val="99"/>
    <w:rsid w:val="00DC40EA"/>
    <w:pPr>
      <w:spacing w:after="343"/>
    </w:pPr>
    <w:rPr>
      <w:rFonts w:cs="Times New Roman"/>
      <w:color w:val="auto"/>
    </w:rPr>
  </w:style>
  <w:style w:type="paragraph" w:customStyle="1" w:styleId="CM27">
    <w:name w:val="CM27"/>
    <w:basedOn w:val="Default"/>
    <w:next w:val="Default"/>
    <w:uiPriority w:val="99"/>
    <w:rsid w:val="00DC40EA"/>
    <w:pPr>
      <w:spacing w:after="120"/>
    </w:pPr>
    <w:rPr>
      <w:rFonts w:cs="Times New Roman"/>
      <w:color w:val="auto"/>
    </w:rPr>
  </w:style>
  <w:style w:type="paragraph" w:customStyle="1" w:styleId="CM9">
    <w:name w:val="CM9"/>
    <w:basedOn w:val="Default"/>
    <w:next w:val="Default"/>
    <w:uiPriority w:val="99"/>
    <w:rsid w:val="00DC40EA"/>
    <w:pPr>
      <w:spacing w:line="383" w:lineRule="atLeast"/>
    </w:pPr>
    <w:rPr>
      <w:rFonts w:cs="Times New Roman"/>
      <w:color w:val="auto"/>
    </w:rPr>
  </w:style>
  <w:style w:type="paragraph" w:customStyle="1" w:styleId="CM26">
    <w:name w:val="CM26"/>
    <w:basedOn w:val="Default"/>
    <w:next w:val="Default"/>
    <w:uiPriority w:val="99"/>
    <w:rsid w:val="00DC40EA"/>
    <w:pPr>
      <w:spacing w:after="255"/>
    </w:pPr>
    <w:rPr>
      <w:rFonts w:cs="Times New Roman"/>
      <w:color w:val="auto"/>
    </w:rPr>
  </w:style>
  <w:style w:type="paragraph" w:customStyle="1" w:styleId="CM31">
    <w:name w:val="CM31"/>
    <w:basedOn w:val="Default"/>
    <w:next w:val="Default"/>
    <w:uiPriority w:val="99"/>
    <w:rsid w:val="00DC40EA"/>
    <w:pPr>
      <w:spacing w:after="190"/>
    </w:pPr>
    <w:rPr>
      <w:rFonts w:cs="Times New Roman"/>
      <w:color w:val="auto"/>
    </w:rPr>
  </w:style>
  <w:style w:type="character" w:customStyle="1" w:styleId="googqs-tidbit">
    <w:name w:val="goog_qs-tidbit"/>
    <w:uiPriority w:val="99"/>
    <w:rsid w:val="00DC40EA"/>
    <w:rPr>
      <w:rFonts w:cs="Times New Roman"/>
    </w:rPr>
  </w:style>
  <w:style w:type="paragraph" w:customStyle="1" w:styleId="wiss2lit">
    <w:name w:val="wiss2_lit"/>
    <w:basedOn w:val="wiss2"/>
    <w:uiPriority w:val="99"/>
    <w:rsid w:val="00DC40EA"/>
    <w:pPr>
      <w:spacing w:before="60" w:line="280" w:lineRule="exact"/>
      <w:ind w:left="397" w:hanging="397"/>
    </w:pPr>
    <w:rPr>
      <w:sz w:val="24"/>
    </w:rPr>
  </w:style>
  <w:style w:type="character" w:customStyle="1" w:styleId="apple-style-span">
    <w:name w:val="apple-style-span"/>
    <w:uiPriority w:val="99"/>
    <w:rsid w:val="00DC40EA"/>
    <w:rPr>
      <w:rFonts w:cs="Times New Roman"/>
    </w:rPr>
  </w:style>
  <w:style w:type="character" w:customStyle="1" w:styleId="apple-converted-space">
    <w:name w:val="apple-converted-space"/>
    <w:rsid w:val="00DC40EA"/>
    <w:rPr>
      <w:rFonts w:cs="Times New Roman"/>
    </w:rPr>
  </w:style>
  <w:style w:type="paragraph" w:customStyle="1" w:styleId="Formatvorlage1">
    <w:name w:val="Formatvorlage1"/>
    <w:basedOn w:val="Default"/>
    <w:next w:val="Default"/>
    <w:uiPriority w:val="99"/>
    <w:rsid w:val="00DC40EA"/>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DC40EA"/>
    <w:pPr>
      <w:spacing w:line="240" w:lineRule="auto"/>
      <w:jc w:val="center"/>
    </w:pPr>
    <w:rPr>
      <w:sz w:val="28"/>
    </w:rPr>
  </w:style>
  <w:style w:type="character" w:styleId="Emphasis">
    <w:name w:val="Emphasis"/>
    <w:uiPriority w:val="20"/>
    <w:qFormat/>
    <w:rsid w:val="00DC40EA"/>
    <w:rPr>
      <w:iCs/>
      <w:color w:val="009394"/>
      <w:sz w:val="32"/>
      <w:szCs w:val="32"/>
    </w:rPr>
  </w:style>
  <w:style w:type="character" w:customStyle="1" w:styleId="mw-headline">
    <w:name w:val="mw-headline"/>
    <w:uiPriority w:val="99"/>
    <w:rsid w:val="00DC40EA"/>
    <w:rPr>
      <w:rFonts w:cs="Times New Roman"/>
    </w:rPr>
  </w:style>
  <w:style w:type="character" w:customStyle="1" w:styleId="editsection">
    <w:name w:val="editsection"/>
    <w:uiPriority w:val="99"/>
    <w:rsid w:val="00DC40EA"/>
    <w:rPr>
      <w:rFonts w:cs="Times New Roman"/>
    </w:rPr>
  </w:style>
  <w:style w:type="character" w:customStyle="1" w:styleId="toctoggle">
    <w:name w:val="toctoggle"/>
    <w:uiPriority w:val="99"/>
    <w:rsid w:val="00DC40EA"/>
    <w:rPr>
      <w:rFonts w:cs="Times New Roman"/>
    </w:rPr>
  </w:style>
  <w:style w:type="character" w:customStyle="1" w:styleId="tocnumber">
    <w:name w:val="tocnumber"/>
    <w:uiPriority w:val="99"/>
    <w:rsid w:val="00DC40EA"/>
    <w:rPr>
      <w:rFonts w:cs="Times New Roman"/>
    </w:rPr>
  </w:style>
  <w:style w:type="character" w:customStyle="1" w:styleId="toctext">
    <w:name w:val="toctext"/>
    <w:uiPriority w:val="99"/>
    <w:rsid w:val="00DC40EA"/>
    <w:rPr>
      <w:rFonts w:cs="Times New Roman"/>
    </w:rPr>
  </w:style>
  <w:style w:type="character" w:customStyle="1" w:styleId="st">
    <w:name w:val="st"/>
    <w:rsid w:val="00DC40EA"/>
  </w:style>
  <w:style w:type="paragraph" w:customStyle="1" w:styleId="FlietextTextLatinCalibri">
    <w:name w:val="Fließtext (Text) + (Latin) Calibri"/>
    <w:aliases w:val="12 pt,12 pt + 12 pt,12 pt + Arial,Jus..."/>
    <w:basedOn w:val="Normal"/>
    <w:link w:val="FlietextTextLatinCalibriChar"/>
    <w:rsid w:val="00DC40EA"/>
    <w:pPr>
      <w:spacing w:after="120"/>
      <w:jc w:val="left"/>
    </w:pPr>
    <w:rPr>
      <w:rFonts w:ascii="Arial" w:eastAsia="Times New Roman" w:hAnsi="Arial"/>
      <w:color w:val="000000"/>
      <w:sz w:val="23"/>
      <w:szCs w:val="23"/>
      <w:lang w:eastAsia="en-GB"/>
    </w:rPr>
  </w:style>
  <w:style w:type="character" w:customStyle="1" w:styleId="FlietextTextLatinCalibriChar">
    <w:name w:val="Fließtext (Text) + (Latin) Calibri Char"/>
    <w:aliases w:val="12 pt Char"/>
    <w:link w:val="FlietextTextLatinCalibri"/>
    <w:rsid w:val="00DC40EA"/>
    <w:rPr>
      <w:rFonts w:ascii="Arial" w:eastAsia="Times New Roman" w:hAnsi="Arial" w:cs="Times New Roman"/>
      <w:color w:val="000000"/>
      <w:kern w:val="0"/>
      <w:sz w:val="23"/>
      <w:szCs w:val="23"/>
      <w:lang w:val="en-GB" w:eastAsia="en-GB"/>
      <w14:ligatures w14:val="none"/>
    </w:rPr>
  </w:style>
  <w:style w:type="paragraph" w:customStyle="1" w:styleId="Aufzhlung1">
    <w:name w:val="Aufzählung 1"/>
    <w:rsid w:val="00DC40EA"/>
    <w:pPr>
      <w:numPr>
        <w:numId w:val="6"/>
      </w:numPr>
      <w:spacing w:after="0" w:line="360" w:lineRule="auto"/>
    </w:pPr>
    <w:rPr>
      <w:rFonts w:ascii="Calibri" w:eastAsia="Calibri" w:hAnsi="Calibri" w:cs="Calibri"/>
      <w:color w:val="000000"/>
      <w:kern w:val="0"/>
      <w:sz w:val="24"/>
      <w:szCs w:val="24"/>
      <w14:ligatures w14:val="none"/>
    </w:rPr>
  </w:style>
  <w:style w:type="paragraph" w:customStyle="1" w:styleId="AnkreuzenSelbstkontrolle">
    <w:name w:val="Ankreuzen Selbstkontrolle"/>
    <w:rsid w:val="00DC40EA"/>
    <w:pPr>
      <w:numPr>
        <w:numId w:val="7"/>
      </w:numPr>
      <w:spacing w:after="0" w:line="360" w:lineRule="auto"/>
    </w:pPr>
    <w:rPr>
      <w:rFonts w:ascii="Calibri" w:eastAsia="Calibri" w:hAnsi="Calibri" w:cs="Calibri"/>
      <w:color w:val="000000"/>
      <w:kern w:val="0"/>
      <w:sz w:val="24"/>
      <w:szCs w:val="24"/>
      <w14:ligatures w14:val="none"/>
    </w:rPr>
  </w:style>
  <w:style w:type="character" w:customStyle="1" w:styleId="boxsubheader">
    <w:name w:val="boxsubheader"/>
    <w:basedOn w:val="DefaultParagraphFont"/>
    <w:rsid w:val="00DC40EA"/>
  </w:style>
  <w:style w:type="paragraph" w:styleId="Revision">
    <w:name w:val="Revision"/>
    <w:hidden/>
    <w:uiPriority w:val="99"/>
    <w:semiHidden/>
    <w:rsid w:val="00DC40EA"/>
    <w:pPr>
      <w:spacing w:after="0" w:line="240" w:lineRule="auto"/>
    </w:pPr>
    <w:rPr>
      <w:rFonts w:ascii="Calibri" w:eastAsia="Calibri" w:hAnsi="Calibri" w:cs="Times New Roman"/>
      <w:kern w:val="0"/>
      <w:sz w:val="24"/>
      <w14:ligatures w14:val="none"/>
    </w:rPr>
  </w:style>
  <w:style w:type="character" w:customStyle="1" w:styleId="mathphrase">
    <w:name w:val="mathphrase"/>
    <w:uiPriority w:val="1"/>
    <w:qFormat/>
    <w:rsid w:val="00DC40EA"/>
    <w:rPr>
      <w:rFonts w:ascii="Times New Roman" w:hAnsi="Times New Roman"/>
      <w:b w:val="0"/>
      <w:i/>
    </w:rPr>
  </w:style>
  <w:style w:type="paragraph" w:customStyle="1" w:styleId="berschriftGrafikTabelleBox">
    <w:name w:val="Überschrift Grafik/Tabelle/Box"/>
    <w:basedOn w:val="Normal"/>
    <w:autoRedefine/>
    <w:qFormat/>
    <w:rsid w:val="00DC40EA"/>
    <w:rPr>
      <w:b/>
      <w:color w:val="44546A" w:themeColor="text2"/>
      <w:sz w:val="32"/>
    </w:rPr>
  </w:style>
  <w:style w:type="paragraph" w:customStyle="1" w:styleId="Zusammenfassung">
    <w:name w:val="Zusammenfassung"/>
    <w:basedOn w:val="Normal"/>
    <w:qFormat/>
    <w:rsid w:val="00DC40EA"/>
    <w:rPr>
      <w:b/>
      <w:color w:val="ED7D31" w:themeColor="accent2"/>
    </w:rPr>
  </w:style>
  <w:style w:type="character" w:styleId="Strong">
    <w:name w:val="Strong"/>
    <w:basedOn w:val="DefaultParagraphFont"/>
    <w:uiPriority w:val="22"/>
    <w:qFormat/>
    <w:rsid w:val="00DC40EA"/>
    <w:rPr>
      <w:b/>
      <w:bCs/>
    </w:rPr>
  </w:style>
  <w:style w:type="paragraph" w:customStyle="1" w:styleId="paragraph">
    <w:name w:val="paragraph"/>
    <w:basedOn w:val="Normal"/>
    <w:rsid w:val="00DC40EA"/>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DC40EA"/>
  </w:style>
  <w:style w:type="character" w:customStyle="1" w:styleId="eop">
    <w:name w:val="eop"/>
    <w:basedOn w:val="DefaultParagraphFont"/>
    <w:rsid w:val="00DC40EA"/>
  </w:style>
  <w:style w:type="character" w:customStyle="1" w:styleId="NichtaufgelsteErwhnung1">
    <w:name w:val="Nicht aufgelöste Erwähnung1"/>
    <w:basedOn w:val="DefaultParagraphFont"/>
    <w:uiPriority w:val="99"/>
    <w:semiHidden/>
    <w:unhideWhenUsed/>
    <w:rsid w:val="00DC40EA"/>
    <w:rPr>
      <w:color w:val="605E5C"/>
      <w:shd w:val="clear" w:color="auto" w:fill="E1DFDD"/>
    </w:rPr>
  </w:style>
  <w:style w:type="character" w:customStyle="1" w:styleId="mw-editsection">
    <w:name w:val="mw-editsection"/>
    <w:basedOn w:val="DefaultParagraphFont"/>
    <w:rsid w:val="00DC40EA"/>
  </w:style>
  <w:style w:type="character" w:customStyle="1" w:styleId="mw-editsection-bracket">
    <w:name w:val="mw-editsection-bracket"/>
    <w:basedOn w:val="DefaultParagraphFont"/>
    <w:rsid w:val="00DC40EA"/>
  </w:style>
  <w:style w:type="character" w:customStyle="1" w:styleId="mw-editsection-divider">
    <w:name w:val="mw-editsection-divider"/>
    <w:basedOn w:val="DefaultParagraphFont"/>
    <w:rsid w:val="00DC40EA"/>
  </w:style>
  <w:style w:type="character" w:customStyle="1" w:styleId="markedcontent">
    <w:name w:val="markedcontent"/>
    <w:basedOn w:val="DefaultParagraphFont"/>
    <w:rsid w:val="00DC40EA"/>
  </w:style>
  <w:style w:type="character" w:styleId="Mention">
    <w:name w:val="Mention"/>
    <w:basedOn w:val="DefaultParagraphFont"/>
    <w:uiPriority w:val="99"/>
    <w:unhideWhenUsed/>
    <w:rsid w:val="00DC40E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474">
      <w:bodyDiv w:val="1"/>
      <w:marLeft w:val="0"/>
      <w:marRight w:val="0"/>
      <w:marTop w:val="0"/>
      <w:marBottom w:val="0"/>
      <w:divBdr>
        <w:top w:val="none" w:sz="0" w:space="0" w:color="auto"/>
        <w:left w:val="none" w:sz="0" w:space="0" w:color="auto"/>
        <w:bottom w:val="none" w:sz="0" w:space="0" w:color="auto"/>
        <w:right w:val="none" w:sz="0" w:space="0" w:color="auto"/>
      </w:divBdr>
    </w:div>
    <w:div w:id="39861382">
      <w:bodyDiv w:val="1"/>
      <w:marLeft w:val="0"/>
      <w:marRight w:val="0"/>
      <w:marTop w:val="0"/>
      <w:marBottom w:val="0"/>
      <w:divBdr>
        <w:top w:val="none" w:sz="0" w:space="0" w:color="auto"/>
        <w:left w:val="none" w:sz="0" w:space="0" w:color="auto"/>
        <w:bottom w:val="none" w:sz="0" w:space="0" w:color="auto"/>
        <w:right w:val="none" w:sz="0" w:space="0" w:color="auto"/>
      </w:divBdr>
    </w:div>
    <w:div w:id="51387320">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
    <w:div w:id="86468799">
      <w:bodyDiv w:val="1"/>
      <w:marLeft w:val="0"/>
      <w:marRight w:val="0"/>
      <w:marTop w:val="0"/>
      <w:marBottom w:val="0"/>
      <w:divBdr>
        <w:top w:val="none" w:sz="0" w:space="0" w:color="auto"/>
        <w:left w:val="none" w:sz="0" w:space="0" w:color="auto"/>
        <w:bottom w:val="none" w:sz="0" w:space="0" w:color="auto"/>
        <w:right w:val="none" w:sz="0" w:space="0" w:color="auto"/>
      </w:divBdr>
    </w:div>
    <w:div w:id="97793294">
      <w:bodyDiv w:val="1"/>
      <w:marLeft w:val="0"/>
      <w:marRight w:val="0"/>
      <w:marTop w:val="0"/>
      <w:marBottom w:val="0"/>
      <w:divBdr>
        <w:top w:val="none" w:sz="0" w:space="0" w:color="auto"/>
        <w:left w:val="none" w:sz="0" w:space="0" w:color="auto"/>
        <w:bottom w:val="none" w:sz="0" w:space="0" w:color="auto"/>
        <w:right w:val="none" w:sz="0" w:space="0" w:color="auto"/>
      </w:divBdr>
    </w:div>
    <w:div w:id="128717076">
      <w:bodyDiv w:val="1"/>
      <w:marLeft w:val="0"/>
      <w:marRight w:val="0"/>
      <w:marTop w:val="0"/>
      <w:marBottom w:val="0"/>
      <w:divBdr>
        <w:top w:val="none" w:sz="0" w:space="0" w:color="auto"/>
        <w:left w:val="none" w:sz="0" w:space="0" w:color="auto"/>
        <w:bottom w:val="none" w:sz="0" w:space="0" w:color="auto"/>
        <w:right w:val="none" w:sz="0" w:space="0" w:color="auto"/>
      </w:divBdr>
    </w:div>
    <w:div w:id="142432042">
      <w:bodyDiv w:val="1"/>
      <w:marLeft w:val="0"/>
      <w:marRight w:val="0"/>
      <w:marTop w:val="0"/>
      <w:marBottom w:val="0"/>
      <w:divBdr>
        <w:top w:val="none" w:sz="0" w:space="0" w:color="auto"/>
        <w:left w:val="none" w:sz="0" w:space="0" w:color="auto"/>
        <w:bottom w:val="none" w:sz="0" w:space="0" w:color="auto"/>
        <w:right w:val="none" w:sz="0" w:space="0" w:color="auto"/>
      </w:divBdr>
    </w:div>
    <w:div w:id="181168412">
      <w:bodyDiv w:val="1"/>
      <w:marLeft w:val="0"/>
      <w:marRight w:val="0"/>
      <w:marTop w:val="0"/>
      <w:marBottom w:val="0"/>
      <w:divBdr>
        <w:top w:val="none" w:sz="0" w:space="0" w:color="auto"/>
        <w:left w:val="none" w:sz="0" w:space="0" w:color="auto"/>
        <w:bottom w:val="none" w:sz="0" w:space="0" w:color="auto"/>
        <w:right w:val="none" w:sz="0" w:space="0" w:color="auto"/>
      </w:divBdr>
    </w:div>
    <w:div w:id="185607683">
      <w:bodyDiv w:val="1"/>
      <w:marLeft w:val="0"/>
      <w:marRight w:val="0"/>
      <w:marTop w:val="0"/>
      <w:marBottom w:val="0"/>
      <w:divBdr>
        <w:top w:val="none" w:sz="0" w:space="0" w:color="auto"/>
        <w:left w:val="none" w:sz="0" w:space="0" w:color="auto"/>
        <w:bottom w:val="none" w:sz="0" w:space="0" w:color="auto"/>
        <w:right w:val="none" w:sz="0" w:space="0" w:color="auto"/>
      </w:divBdr>
    </w:div>
    <w:div w:id="243808440">
      <w:bodyDiv w:val="1"/>
      <w:marLeft w:val="0"/>
      <w:marRight w:val="0"/>
      <w:marTop w:val="0"/>
      <w:marBottom w:val="0"/>
      <w:divBdr>
        <w:top w:val="none" w:sz="0" w:space="0" w:color="auto"/>
        <w:left w:val="none" w:sz="0" w:space="0" w:color="auto"/>
        <w:bottom w:val="none" w:sz="0" w:space="0" w:color="auto"/>
        <w:right w:val="none" w:sz="0" w:space="0" w:color="auto"/>
      </w:divBdr>
    </w:div>
    <w:div w:id="281614796">
      <w:bodyDiv w:val="1"/>
      <w:marLeft w:val="0"/>
      <w:marRight w:val="0"/>
      <w:marTop w:val="0"/>
      <w:marBottom w:val="0"/>
      <w:divBdr>
        <w:top w:val="none" w:sz="0" w:space="0" w:color="auto"/>
        <w:left w:val="none" w:sz="0" w:space="0" w:color="auto"/>
        <w:bottom w:val="none" w:sz="0" w:space="0" w:color="auto"/>
        <w:right w:val="none" w:sz="0" w:space="0" w:color="auto"/>
      </w:divBdr>
    </w:div>
    <w:div w:id="298537531">
      <w:bodyDiv w:val="1"/>
      <w:marLeft w:val="0"/>
      <w:marRight w:val="0"/>
      <w:marTop w:val="0"/>
      <w:marBottom w:val="0"/>
      <w:divBdr>
        <w:top w:val="none" w:sz="0" w:space="0" w:color="auto"/>
        <w:left w:val="none" w:sz="0" w:space="0" w:color="auto"/>
        <w:bottom w:val="none" w:sz="0" w:space="0" w:color="auto"/>
        <w:right w:val="none" w:sz="0" w:space="0" w:color="auto"/>
      </w:divBdr>
    </w:div>
    <w:div w:id="382872092">
      <w:bodyDiv w:val="1"/>
      <w:marLeft w:val="0"/>
      <w:marRight w:val="0"/>
      <w:marTop w:val="0"/>
      <w:marBottom w:val="0"/>
      <w:divBdr>
        <w:top w:val="none" w:sz="0" w:space="0" w:color="auto"/>
        <w:left w:val="none" w:sz="0" w:space="0" w:color="auto"/>
        <w:bottom w:val="none" w:sz="0" w:space="0" w:color="auto"/>
        <w:right w:val="none" w:sz="0" w:space="0" w:color="auto"/>
      </w:divBdr>
    </w:div>
    <w:div w:id="385301542">
      <w:bodyDiv w:val="1"/>
      <w:marLeft w:val="0"/>
      <w:marRight w:val="0"/>
      <w:marTop w:val="0"/>
      <w:marBottom w:val="0"/>
      <w:divBdr>
        <w:top w:val="none" w:sz="0" w:space="0" w:color="auto"/>
        <w:left w:val="none" w:sz="0" w:space="0" w:color="auto"/>
        <w:bottom w:val="none" w:sz="0" w:space="0" w:color="auto"/>
        <w:right w:val="none" w:sz="0" w:space="0" w:color="auto"/>
      </w:divBdr>
    </w:div>
    <w:div w:id="411045029">
      <w:bodyDiv w:val="1"/>
      <w:marLeft w:val="0"/>
      <w:marRight w:val="0"/>
      <w:marTop w:val="0"/>
      <w:marBottom w:val="0"/>
      <w:divBdr>
        <w:top w:val="none" w:sz="0" w:space="0" w:color="auto"/>
        <w:left w:val="none" w:sz="0" w:space="0" w:color="auto"/>
        <w:bottom w:val="none" w:sz="0" w:space="0" w:color="auto"/>
        <w:right w:val="none" w:sz="0" w:space="0" w:color="auto"/>
      </w:divBdr>
    </w:div>
    <w:div w:id="444470139">
      <w:bodyDiv w:val="1"/>
      <w:marLeft w:val="0"/>
      <w:marRight w:val="0"/>
      <w:marTop w:val="0"/>
      <w:marBottom w:val="0"/>
      <w:divBdr>
        <w:top w:val="none" w:sz="0" w:space="0" w:color="auto"/>
        <w:left w:val="none" w:sz="0" w:space="0" w:color="auto"/>
        <w:bottom w:val="none" w:sz="0" w:space="0" w:color="auto"/>
        <w:right w:val="none" w:sz="0" w:space="0" w:color="auto"/>
      </w:divBdr>
    </w:div>
    <w:div w:id="552155328">
      <w:bodyDiv w:val="1"/>
      <w:marLeft w:val="0"/>
      <w:marRight w:val="0"/>
      <w:marTop w:val="0"/>
      <w:marBottom w:val="0"/>
      <w:divBdr>
        <w:top w:val="none" w:sz="0" w:space="0" w:color="auto"/>
        <w:left w:val="none" w:sz="0" w:space="0" w:color="auto"/>
        <w:bottom w:val="none" w:sz="0" w:space="0" w:color="auto"/>
        <w:right w:val="none" w:sz="0" w:space="0" w:color="auto"/>
      </w:divBdr>
    </w:div>
    <w:div w:id="562912596">
      <w:bodyDiv w:val="1"/>
      <w:marLeft w:val="0"/>
      <w:marRight w:val="0"/>
      <w:marTop w:val="0"/>
      <w:marBottom w:val="0"/>
      <w:divBdr>
        <w:top w:val="none" w:sz="0" w:space="0" w:color="auto"/>
        <w:left w:val="none" w:sz="0" w:space="0" w:color="auto"/>
        <w:bottom w:val="none" w:sz="0" w:space="0" w:color="auto"/>
        <w:right w:val="none" w:sz="0" w:space="0" w:color="auto"/>
      </w:divBdr>
    </w:div>
    <w:div w:id="588152108">
      <w:bodyDiv w:val="1"/>
      <w:marLeft w:val="0"/>
      <w:marRight w:val="0"/>
      <w:marTop w:val="0"/>
      <w:marBottom w:val="0"/>
      <w:divBdr>
        <w:top w:val="none" w:sz="0" w:space="0" w:color="auto"/>
        <w:left w:val="none" w:sz="0" w:space="0" w:color="auto"/>
        <w:bottom w:val="none" w:sz="0" w:space="0" w:color="auto"/>
        <w:right w:val="none" w:sz="0" w:space="0" w:color="auto"/>
      </w:divBdr>
    </w:div>
    <w:div w:id="596713579">
      <w:bodyDiv w:val="1"/>
      <w:marLeft w:val="0"/>
      <w:marRight w:val="0"/>
      <w:marTop w:val="0"/>
      <w:marBottom w:val="0"/>
      <w:divBdr>
        <w:top w:val="none" w:sz="0" w:space="0" w:color="auto"/>
        <w:left w:val="none" w:sz="0" w:space="0" w:color="auto"/>
        <w:bottom w:val="none" w:sz="0" w:space="0" w:color="auto"/>
        <w:right w:val="none" w:sz="0" w:space="0" w:color="auto"/>
      </w:divBdr>
    </w:div>
    <w:div w:id="638917924">
      <w:bodyDiv w:val="1"/>
      <w:marLeft w:val="0"/>
      <w:marRight w:val="0"/>
      <w:marTop w:val="0"/>
      <w:marBottom w:val="0"/>
      <w:divBdr>
        <w:top w:val="none" w:sz="0" w:space="0" w:color="auto"/>
        <w:left w:val="none" w:sz="0" w:space="0" w:color="auto"/>
        <w:bottom w:val="none" w:sz="0" w:space="0" w:color="auto"/>
        <w:right w:val="none" w:sz="0" w:space="0" w:color="auto"/>
      </w:divBdr>
    </w:div>
    <w:div w:id="645546838">
      <w:bodyDiv w:val="1"/>
      <w:marLeft w:val="0"/>
      <w:marRight w:val="0"/>
      <w:marTop w:val="0"/>
      <w:marBottom w:val="0"/>
      <w:divBdr>
        <w:top w:val="none" w:sz="0" w:space="0" w:color="auto"/>
        <w:left w:val="none" w:sz="0" w:space="0" w:color="auto"/>
        <w:bottom w:val="none" w:sz="0" w:space="0" w:color="auto"/>
        <w:right w:val="none" w:sz="0" w:space="0" w:color="auto"/>
      </w:divBdr>
    </w:div>
    <w:div w:id="691540029">
      <w:bodyDiv w:val="1"/>
      <w:marLeft w:val="0"/>
      <w:marRight w:val="0"/>
      <w:marTop w:val="0"/>
      <w:marBottom w:val="0"/>
      <w:divBdr>
        <w:top w:val="none" w:sz="0" w:space="0" w:color="auto"/>
        <w:left w:val="none" w:sz="0" w:space="0" w:color="auto"/>
        <w:bottom w:val="none" w:sz="0" w:space="0" w:color="auto"/>
        <w:right w:val="none" w:sz="0" w:space="0" w:color="auto"/>
      </w:divBdr>
    </w:div>
    <w:div w:id="715083648">
      <w:bodyDiv w:val="1"/>
      <w:marLeft w:val="0"/>
      <w:marRight w:val="0"/>
      <w:marTop w:val="0"/>
      <w:marBottom w:val="0"/>
      <w:divBdr>
        <w:top w:val="none" w:sz="0" w:space="0" w:color="auto"/>
        <w:left w:val="none" w:sz="0" w:space="0" w:color="auto"/>
        <w:bottom w:val="none" w:sz="0" w:space="0" w:color="auto"/>
        <w:right w:val="none" w:sz="0" w:space="0" w:color="auto"/>
      </w:divBdr>
    </w:div>
    <w:div w:id="769662016">
      <w:bodyDiv w:val="1"/>
      <w:marLeft w:val="0"/>
      <w:marRight w:val="0"/>
      <w:marTop w:val="0"/>
      <w:marBottom w:val="0"/>
      <w:divBdr>
        <w:top w:val="none" w:sz="0" w:space="0" w:color="auto"/>
        <w:left w:val="none" w:sz="0" w:space="0" w:color="auto"/>
        <w:bottom w:val="none" w:sz="0" w:space="0" w:color="auto"/>
        <w:right w:val="none" w:sz="0" w:space="0" w:color="auto"/>
      </w:divBdr>
    </w:div>
    <w:div w:id="860167473">
      <w:bodyDiv w:val="1"/>
      <w:marLeft w:val="0"/>
      <w:marRight w:val="0"/>
      <w:marTop w:val="0"/>
      <w:marBottom w:val="0"/>
      <w:divBdr>
        <w:top w:val="none" w:sz="0" w:space="0" w:color="auto"/>
        <w:left w:val="none" w:sz="0" w:space="0" w:color="auto"/>
        <w:bottom w:val="none" w:sz="0" w:space="0" w:color="auto"/>
        <w:right w:val="none" w:sz="0" w:space="0" w:color="auto"/>
      </w:divBdr>
    </w:div>
    <w:div w:id="895043343">
      <w:bodyDiv w:val="1"/>
      <w:marLeft w:val="0"/>
      <w:marRight w:val="0"/>
      <w:marTop w:val="0"/>
      <w:marBottom w:val="0"/>
      <w:divBdr>
        <w:top w:val="none" w:sz="0" w:space="0" w:color="auto"/>
        <w:left w:val="none" w:sz="0" w:space="0" w:color="auto"/>
        <w:bottom w:val="none" w:sz="0" w:space="0" w:color="auto"/>
        <w:right w:val="none" w:sz="0" w:space="0" w:color="auto"/>
      </w:divBdr>
    </w:div>
    <w:div w:id="917834912">
      <w:bodyDiv w:val="1"/>
      <w:marLeft w:val="0"/>
      <w:marRight w:val="0"/>
      <w:marTop w:val="0"/>
      <w:marBottom w:val="0"/>
      <w:divBdr>
        <w:top w:val="none" w:sz="0" w:space="0" w:color="auto"/>
        <w:left w:val="none" w:sz="0" w:space="0" w:color="auto"/>
        <w:bottom w:val="none" w:sz="0" w:space="0" w:color="auto"/>
        <w:right w:val="none" w:sz="0" w:space="0" w:color="auto"/>
      </w:divBdr>
    </w:div>
    <w:div w:id="922491224">
      <w:bodyDiv w:val="1"/>
      <w:marLeft w:val="0"/>
      <w:marRight w:val="0"/>
      <w:marTop w:val="0"/>
      <w:marBottom w:val="0"/>
      <w:divBdr>
        <w:top w:val="none" w:sz="0" w:space="0" w:color="auto"/>
        <w:left w:val="none" w:sz="0" w:space="0" w:color="auto"/>
        <w:bottom w:val="none" w:sz="0" w:space="0" w:color="auto"/>
        <w:right w:val="none" w:sz="0" w:space="0" w:color="auto"/>
      </w:divBdr>
    </w:div>
    <w:div w:id="928923228">
      <w:bodyDiv w:val="1"/>
      <w:marLeft w:val="0"/>
      <w:marRight w:val="0"/>
      <w:marTop w:val="0"/>
      <w:marBottom w:val="0"/>
      <w:divBdr>
        <w:top w:val="none" w:sz="0" w:space="0" w:color="auto"/>
        <w:left w:val="none" w:sz="0" w:space="0" w:color="auto"/>
        <w:bottom w:val="none" w:sz="0" w:space="0" w:color="auto"/>
        <w:right w:val="none" w:sz="0" w:space="0" w:color="auto"/>
      </w:divBdr>
    </w:div>
    <w:div w:id="971323317">
      <w:bodyDiv w:val="1"/>
      <w:marLeft w:val="0"/>
      <w:marRight w:val="0"/>
      <w:marTop w:val="0"/>
      <w:marBottom w:val="0"/>
      <w:divBdr>
        <w:top w:val="none" w:sz="0" w:space="0" w:color="auto"/>
        <w:left w:val="none" w:sz="0" w:space="0" w:color="auto"/>
        <w:bottom w:val="none" w:sz="0" w:space="0" w:color="auto"/>
        <w:right w:val="none" w:sz="0" w:space="0" w:color="auto"/>
      </w:divBdr>
    </w:div>
    <w:div w:id="998580293">
      <w:bodyDiv w:val="1"/>
      <w:marLeft w:val="0"/>
      <w:marRight w:val="0"/>
      <w:marTop w:val="0"/>
      <w:marBottom w:val="0"/>
      <w:divBdr>
        <w:top w:val="none" w:sz="0" w:space="0" w:color="auto"/>
        <w:left w:val="none" w:sz="0" w:space="0" w:color="auto"/>
        <w:bottom w:val="none" w:sz="0" w:space="0" w:color="auto"/>
        <w:right w:val="none" w:sz="0" w:space="0" w:color="auto"/>
      </w:divBdr>
    </w:div>
    <w:div w:id="1119448016">
      <w:bodyDiv w:val="1"/>
      <w:marLeft w:val="0"/>
      <w:marRight w:val="0"/>
      <w:marTop w:val="0"/>
      <w:marBottom w:val="0"/>
      <w:divBdr>
        <w:top w:val="none" w:sz="0" w:space="0" w:color="auto"/>
        <w:left w:val="none" w:sz="0" w:space="0" w:color="auto"/>
        <w:bottom w:val="none" w:sz="0" w:space="0" w:color="auto"/>
        <w:right w:val="none" w:sz="0" w:space="0" w:color="auto"/>
      </w:divBdr>
    </w:div>
    <w:div w:id="1133448616">
      <w:bodyDiv w:val="1"/>
      <w:marLeft w:val="0"/>
      <w:marRight w:val="0"/>
      <w:marTop w:val="0"/>
      <w:marBottom w:val="0"/>
      <w:divBdr>
        <w:top w:val="none" w:sz="0" w:space="0" w:color="auto"/>
        <w:left w:val="none" w:sz="0" w:space="0" w:color="auto"/>
        <w:bottom w:val="none" w:sz="0" w:space="0" w:color="auto"/>
        <w:right w:val="none" w:sz="0" w:space="0" w:color="auto"/>
      </w:divBdr>
    </w:div>
    <w:div w:id="1161702420">
      <w:bodyDiv w:val="1"/>
      <w:marLeft w:val="0"/>
      <w:marRight w:val="0"/>
      <w:marTop w:val="0"/>
      <w:marBottom w:val="0"/>
      <w:divBdr>
        <w:top w:val="none" w:sz="0" w:space="0" w:color="auto"/>
        <w:left w:val="none" w:sz="0" w:space="0" w:color="auto"/>
        <w:bottom w:val="none" w:sz="0" w:space="0" w:color="auto"/>
        <w:right w:val="none" w:sz="0" w:space="0" w:color="auto"/>
      </w:divBdr>
    </w:div>
    <w:div w:id="1201896980">
      <w:bodyDiv w:val="1"/>
      <w:marLeft w:val="0"/>
      <w:marRight w:val="0"/>
      <w:marTop w:val="0"/>
      <w:marBottom w:val="0"/>
      <w:divBdr>
        <w:top w:val="none" w:sz="0" w:space="0" w:color="auto"/>
        <w:left w:val="none" w:sz="0" w:space="0" w:color="auto"/>
        <w:bottom w:val="none" w:sz="0" w:space="0" w:color="auto"/>
        <w:right w:val="none" w:sz="0" w:space="0" w:color="auto"/>
      </w:divBdr>
    </w:div>
    <w:div w:id="1289820162">
      <w:bodyDiv w:val="1"/>
      <w:marLeft w:val="0"/>
      <w:marRight w:val="0"/>
      <w:marTop w:val="0"/>
      <w:marBottom w:val="0"/>
      <w:divBdr>
        <w:top w:val="none" w:sz="0" w:space="0" w:color="auto"/>
        <w:left w:val="none" w:sz="0" w:space="0" w:color="auto"/>
        <w:bottom w:val="none" w:sz="0" w:space="0" w:color="auto"/>
        <w:right w:val="none" w:sz="0" w:space="0" w:color="auto"/>
      </w:divBdr>
    </w:div>
    <w:div w:id="1321426601">
      <w:bodyDiv w:val="1"/>
      <w:marLeft w:val="0"/>
      <w:marRight w:val="0"/>
      <w:marTop w:val="0"/>
      <w:marBottom w:val="0"/>
      <w:divBdr>
        <w:top w:val="none" w:sz="0" w:space="0" w:color="auto"/>
        <w:left w:val="none" w:sz="0" w:space="0" w:color="auto"/>
        <w:bottom w:val="none" w:sz="0" w:space="0" w:color="auto"/>
        <w:right w:val="none" w:sz="0" w:space="0" w:color="auto"/>
      </w:divBdr>
    </w:div>
    <w:div w:id="1338657815">
      <w:bodyDiv w:val="1"/>
      <w:marLeft w:val="0"/>
      <w:marRight w:val="0"/>
      <w:marTop w:val="0"/>
      <w:marBottom w:val="0"/>
      <w:divBdr>
        <w:top w:val="none" w:sz="0" w:space="0" w:color="auto"/>
        <w:left w:val="none" w:sz="0" w:space="0" w:color="auto"/>
        <w:bottom w:val="none" w:sz="0" w:space="0" w:color="auto"/>
        <w:right w:val="none" w:sz="0" w:space="0" w:color="auto"/>
      </w:divBdr>
    </w:div>
    <w:div w:id="1356884363">
      <w:bodyDiv w:val="1"/>
      <w:marLeft w:val="0"/>
      <w:marRight w:val="0"/>
      <w:marTop w:val="0"/>
      <w:marBottom w:val="0"/>
      <w:divBdr>
        <w:top w:val="none" w:sz="0" w:space="0" w:color="auto"/>
        <w:left w:val="none" w:sz="0" w:space="0" w:color="auto"/>
        <w:bottom w:val="none" w:sz="0" w:space="0" w:color="auto"/>
        <w:right w:val="none" w:sz="0" w:space="0" w:color="auto"/>
      </w:divBdr>
    </w:div>
    <w:div w:id="1397894404">
      <w:bodyDiv w:val="1"/>
      <w:marLeft w:val="0"/>
      <w:marRight w:val="0"/>
      <w:marTop w:val="0"/>
      <w:marBottom w:val="0"/>
      <w:divBdr>
        <w:top w:val="none" w:sz="0" w:space="0" w:color="auto"/>
        <w:left w:val="none" w:sz="0" w:space="0" w:color="auto"/>
        <w:bottom w:val="none" w:sz="0" w:space="0" w:color="auto"/>
        <w:right w:val="none" w:sz="0" w:space="0" w:color="auto"/>
      </w:divBdr>
    </w:div>
    <w:div w:id="1463428898">
      <w:bodyDiv w:val="1"/>
      <w:marLeft w:val="0"/>
      <w:marRight w:val="0"/>
      <w:marTop w:val="0"/>
      <w:marBottom w:val="0"/>
      <w:divBdr>
        <w:top w:val="none" w:sz="0" w:space="0" w:color="auto"/>
        <w:left w:val="none" w:sz="0" w:space="0" w:color="auto"/>
        <w:bottom w:val="none" w:sz="0" w:space="0" w:color="auto"/>
        <w:right w:val="none" w:sz="0" w:space="0" w:color="auto"/>
      </w:divBdr>
    </w:div>
    <w:div w:id="1466506084">
      <w:bodyDiv w:val="1"/>
      <w:marLeft w:val="0"/>
      <w:marRight w:val="0"/>
      <w:marTop w:val="0"/>
      <w:marBottom w:val="0"/>
      <w:divBdr>
        <w:top w:val="none" w:sz="0" w:space="0" w:color="auto"/>
        <w:left w:val="none" w:sz="0" w:space="0" w:color="auto"/>
        <w:bottom w:val="none" w:sz="0" w:space="0" w:color="auto"/>
        <w:right w:val="none" w:sz="0" w:space="0" w:color="auto"/>
      </w:divBdr>
    </w:div>
    <w:div w:id="1468934625">
      <w:bodyDiv w:val="1"/>
      <w:marLeft w:val="0"/>
      <w:marRight w:val="0"/>
      <w:marTop w:val="0"/>
      <w:marBottom w:val="0"/>
      <w:divBdr>
        <w:top w:val="none" w:sz="0" w:space="0" w:color="auto"/>
        <w:left w:val="none" w:sz="0" w:space="0" w:color="auto"/>
        <w:bottom w:val="none" w:sz="0" w:space="0" w:color="auto"/>
        <w:right w:val="none" w:sz="0" w:space="0" w:color="auto"/>
      </w:divBdr>
    </w:div>
    <w:div w:id="1479225860">
      <w:bodyDiv w:val="1"/>
      <w:marLeft w:val="0"/>
      <w:marRight w:val="0"/>
      <w:marTop w:val="0"/>
      <w:marBottom w:val="0"/>
      <w:divBdr>
        <w:top w:val="none" w:sz="0" w:space="0" w:color="auto"/>
        <w:left w:val="none" w:sz="0" w:space="0" w:color="auto"/>
        <w:bottom w:val="none" w:sz="0" w:space="0" w:color="auto"/>
        <w:right w:val="none" w:sz="0" w:space="0" w:color="auto"/>
      </w:divBdr>
    </w:div>
    <w:div w:id="1497498978">
      <w:bodyDiv w:val="1"/>
      <w:marLeft w:val="0"/>
      <w:marRight w:val="0"/>
      <w:marTop w:val="0"/>
      <w:marBottom w:val="0"/>
      <w:divBdr>
        <w:top w:val="none" w:sz="0" w:space="0" w:color="auto"/>
        <w:left w:val="none" w:sz="0" w:space="0" w:color="auto"/>
        <w:bottom w:val="none" w:sz="0" w:space="0" w:color="auto"/>
        <w:right w:val="none" w:sz="0" w:space="0" w:color="auto"/>
      </w:divBdr>
    </w:div>
    <w:div w:id="1524174748">
      <w:bodyDiv w:val="1"/>
      <w:marLeft w:val="0"/>
      <w:marRight w:val="0"/>
      <w:marTop w:val="0"/>
      <w:marBottom w:val="0"/>
      <w:divBdr>
        <w:top w:val="none" w:sz="0" w:space="0" w:color="auto"/>
        <w:left w:val="none" w:sz="0" w:space="0" w:color="auto"/>
        <w:bottom w:val="none" w:sz="0" w:space="0" w:color="auto"/>
        <w:right w:val="none" w:sz="0" w:space="0" w:color="auto"/>
      </w:divBdr>
    </w:div>
    <w:div w:id="1539320727">
      <w:bodyDiv w:val="1"/>
      <w:marLeft w:val="0"/>
      <w:marRight w:val="0"/>
      <w:marTop w:val="0"/>
      <w:marBottom w:val="0"/>
      <w:divBdr>
        <w:top w:val="none" w:sz="0" w:space="0" w:color="auto"/>
        <w:left w:val="none" w:sz="0" w:space="0" w:color="auto"/>
        <w:bottom w:val="none" w:sz="0" w:space="0" w:color="auto"/>
        <w:right w:val="none" w:sz="0" w:space="0" w:color="auto"/>
      </w:divBdr>
    </w:div>
    <w:div w:id="1560508870">
      <w:bodyDiv w:val="1"/>
      <w:marLeft w:val="0"/>
      <w:marRight w:val="0"/>
      <w:marTop w:val="0"/>
      <w:marBottom w:val="0"/>
      <w:divBdr>
        <w:top w:val="none" w:sz="0" w:space="0" w:color="auto"/>
        <w:left w:val="none" w:sz="0" w:space="0" w:color="auto"/>
        <w:bottom w:val="none" w:sz="0" w:space="0" w:color="auto"/>
        <w:right w:val="none" w:sz="0" w:space="0" w:color="auto"/>
      </w:divBdr>
    </w:div>
    <w:div w:id="1576471438">
      <w:bodyDiv w:val="1"/>
      <w:marLeft w:val="0"/>
      <w:marRight w:val="0"/>
      <w:marTop w:val="0"/>
      <w:marBottom w:val="0"/>
      <w:divBdr>
        <w:top w:val="none" w:sz="0" w:space="0" w:color="auto"/>
        <w:left w:val="none" w:sz="0" w:space="0" w:color="auto"/>
        <w:bottom w:val="none" w:sz="0" w:space="0" w:color="auto"/>
        <w:right w:val="none" w:sz="0" w:space="0" w:color="auto"/>
      </w:divBdr>
    </w:div>
    <w:div w:id="1631937548">
      <w:bodyDiv w:val="1"/>
      <w:marLeft w:val="0"/>
      <w:marRight w:val="0"/>
      <w:marTop w:val="0"/>
      <w:marBottom w:val="0"/>
      <w:divBdr>
        <w:top w:val="none" w:sz="0" w:space="0" w:color="auto"/>
        <w:left w:val="none" w:sz="0" w:space="0" w:color="auto"/>
        <w:bottom w:val="none" w:sz="0" w:space="0" w:color="auto"/>
        <w:right w:val="none" w:sz="0" w:space="0" w:color="auto"/>
      </w:divBdr>
    </w:div>
    <w:div w:id="1683512691">
      <w:bodyDiv w:val="1"/>
      <w:marLeft w:val="0"/>
      <w:marRight w:val="0"/>
      <w:marTop w:val="0"/>
      <w:marBottom w:val="0"/>
      <w:divBdr>
        <w:top w:val="none" w:sz="0" w:space="0" w:color="auto"/>
        <w:left w:val="none" w:sz="0" w:space="0" w:color="auto"/>
        <w:bottom w:val="none" w:sz="0" w:space="0" w:color="auto"/>
        <w:right w:val="none" w:sz="0" w:space="0" w:color="auto"/>
      </w:divBdr>
    </w:div>
    <w:div w:id="1695692902">
      <w:bodyDiv w:val="1"/>
      <w:marLeft w:val="0"/>
      <w:marRight w:val="0"/>
      <w:marTop w:val="0"/>
      <w:marBottom w:val="0"/>
      <w:divBdr>
        <w:top w:val="none" w:sz="0" w:space="0" w:color="auto"/>
        <w:left w:val="none" w:sz="0" w:space="0" w:color="auto"/>
        <w:bottom w:val="none" w:sz="0" w:space="0" w:color="auto"/>
        <w:right w:val="none" w:sz="0" w:space="0" w:color="auto"/>
      </w:divBdr>
    </w:div>
    <w:div w:id="1713963466">
      <w:bodyDiv w:val="1"/>
      <w:marLeft w:val="0"/>
      <w:marRight w:val="0"/>
      <w:marTop w:val="0"/>
      <w:marBottom w:val="0"/>
      <w:divBdr>
        <w:top w:val="none" w:sz="0" w:space="0" w:color="auto"/>
        <w:left w:val="none" w:sz="0" w:space="0" w:color="auto"/>
        <w:bottom w:val="none" w:sz="0" w:space="0" w:color="auto"/>
        <w:right w:val="none" w:sz="0" w:space="0" w:color="auto"/>
      </w:divBdr>
    </w:div>
    <w:div w:id="1744908877">
      <w:bodyDiv w:val="1"/>
      <w:marLeft w:val="0"/>
      <w:marRight w:val="0"/>
      <w:marTop w:val="0"/>
      <w:marBottom w:val="0"/>
      <w:divBdr>
        <w:top w:val="none" w:sz="0" w:space="0" w:color="auto"/>
        <w:left w:val="none" w:sz="0" w:space="0" w:color="auto"/>
        <w:bottom w:val="none" w:sz="0" w:space="0" w:color="auto"/>
        <w:right w:val="none" w:sz="0" w:space="0" w:color="auto"/>
      </w:divBdr>
    </w:div>
    <w:div w:id="1762750200">
      <w:bodyDiv w:val="1"/>
      <w:marLeft w:val="0"/>
      <w:marRight w:val="0"/>
      <w:marTop w:val="0"/>
      <w:marBottom w:val="0"/>
      <w:divBdr>
        <w:top w:val="none" w:sz="0" w:space="0" w:color="auto"/>
        <w:left w:val="none" w:sz="0" w:space="0" w:color="auto"/>
        <w:bottom w:val="none" w:sz="0" w:space="0" w:color="auto"/>
        <w:right w:val="none" w:sz="0" w:space="0" w:color="auto"/>
      </w:divBdr>
    </w:div>
    <w:div w:id="1778138532">
      <w:bodyDiv w:val="1"/>
      <w:marLeft w:val="0"/>
      <w:marRight w:val="0"/>
      <w:marTop w:val="0"/>
      <w:marBottom w:val="0"/>
      <w:divBdr>
        <w:top w:val="none" w:sz="0" w:space="0" w:color="auto"/>
        <w:left w:val="none" w:sz="0" w:space="0" w:color="auto"/>
        <w:bottom w:val="none" w:sz="0" w:space="0" w:color="auto"/>
        <w:right w:val="none" w:sz="0" w:space="0" w:color="auto"/>
      </w:divBdr>
    </w:div>
    <w:div w:id="1805080803">
      <w:bodyDiv w:val="1"/>
      <w:marLeft w:val="0"/>
      <w:marRight w:val="0"/>
      <w:marTop w:val="0"/>
      <w:marBottom w:val="0"/>
      <w:divBdr>
        <w:top w:val="none" w:sz="0" w:space="0" w:color="auto"/>
        <w:left w:val="none" w:sz="0" w:space="0" w:color="auto"/>
        <w:bottom w:val="none" w:sz="0" w:space="0" w:color="auto"/>
        <w:right w:val="none" w:sz="0" w:space="0" w:color="auto"/>
      </w:divBdr>
    </w:div>
    <w:div w:id="1813399755">
      <w:bodyDiv w:val="1"/>
      <w:marLeft w:val="0"/>
      <w:marRight w:val="0"/>
      <w:marTop w:val="0"/>
      <w:marBottom w:val="0"/>
      <w:divBdr>
        <w:top w:val="none" w:sz="0" w:space="0" w:color="auto"/>
        <w:left w:val="none" w:sz="0" w:space="0" w:color="auto"/>
        <w:bottom w:val="none" w:sz="0" w:space="0" w:color="auto"/>
        <w:right w:val="none" w:sz="0" w:space="0" w:color="auto"/>
      </w:divBdr>
    </w:div>
    <w:div w:id="1821850245">
      <w:bodyDiv w:val="1"/>
      <w:marLeft w:val="0"/>
      <w:marRight w:val="0"/>
      <w:marTop w:val="0"/>
      <w:marBottom w:val="0"/>
      <w:divBdr>
        <w:top w:val="none" w:sz="0" w:space="0" w:color="auto"/>
        <w:left w:val="none" w:sz="0" w:space="0" w:color="auto"/>
        <w:bottom w:val="none" w:sz="0" w:space="0" w:color="auto"/>
        <w:right w:val="none" w:sz="0" w:space="0" w:color="auto"/>
      </w:divBdr>
    </w:div>
    <w:div w:id="1828860701">
      <w:bodyDiv w:val="1"/>
      <w:marLeft w:val="0"/>
      <w:marRight w:val="0"/>
      <w:marTop w:val="0"/>
      <w:marBottom w:val="0"/>
      <w:divBdr>
        <w:top w:val="none" w:sz="0" w:space="0" w:color="auto"/>
        <w:left w:val="none" w:sz="0" w:space="0" w:color="auto"/>
        <w:bottom w:val="none" w:sz="0" w:space="0" w:color="auto"/>
        <w:right w:val="none" w:sz="0" w:space="0" w:color="auto"/>
      </w:divBdr>
    </w:div>
    <w:div w:id="1848904084">
      <w:bodyDiv w:val="1"/>
      <w:marLeft w:val="0"/>
      <w:marRight w:val="0"/>
      <w:marTop w:val="0"/>
      <w:marBottom w:val="0"/>
      <w:divBdr>
        <w:top w:val="none" w:sz="0" w:space="0" w:color="auto"/>
        <w:left w:val="none" w:sz="0" w:space="0" w:color="auto"/>
        <w:bottom w:val="none" w:sz="0" w:space="0" w:color="auto"/>
        <w:right w:val="none" w:sz="0" w:space="0" w:color="auto"/>
      </w:divBdr>
    </w:div>
    <w:div w:id="1857111072">
      <w:bodyDiv w:val="1"/>
      <w:marLeft w:val="0"/>
      <w:marRight w:val="0"/>
      <w:marTop w:val="0"/>
      <w:marBottom w:val="0"/>
      <w:divBdr>
        <w:top w:val="none" w:sz="0" w:space="0" w:color="auto"/>
        <w:left w:val="none" w:sz="0" w:space="0" w:color="auto"/>
        <w:bottom w:val="none" w:sz="0" w:space="0" w:color="auto"/>
        <w:right w:val="none" w:sz="0" w:space="0" w:color="auto"/>
      </w:divBdr>
    </w:div>
    <w:div w:id="1857306372">
      <w:bodyDiv w:val="1"/>
      <w:marLeft w:val="0"/>
      <w:marRight w:val="0"/>
      <w:marTop w:val="0"/>
      <w:marBottom w:val="0"/>
      <w:divBdr>
        <w:top w:val="none" w:sz="0" w:space="0" w:color="auto"/>
        <w:left w:val="none" w:sz="0" w:space="0" w:color="auto"/>
        <w:bottom w:val="none" w:sz="0" w:space="0" w:color="auto"/>
        <w:right w:val="none" w:sz="0" w:space="0" w:color="auto"/>
      </w:divBdr>
    </w:div>
    <w:div w:id="1874464105">
      <w:bodyDiv w:val="1"/>
      <w:marLeft w:val="0"/>
      <w:marRight w:val="0"/>
      <w:marTop w:val="0"/>
      <w:marBottom w:val="0"/>
      <w:divBdr>
        <w:top w:val="none" w:sz="0" w:space="0" w:color="auto"/>
        <w:left w:val="none" w:sz="0" w:space="0" w:color="auto"/>
        <w:bottom w:val="none" w:sz="0" w:space="0" w:color="auto"/>
        <w:right w:val="none" w:sz="0" w:space="0" w:color="auto"/>
      </w:divBdr>
    </w:div>
    <w:div w:id="1894807348">
      <w:bodyDiv w:val="1"/>
      <w:marLeft w:val="0"/>
      <w:marRight w:val="0"/>
      <w:marTop w:val="0"/>
      <w:marBottom w:val="0"/>
      <w:divBdr>
        <w:top w:val="none" w:sz="0" w:space="0" w:color="auto"/>
        <w:left w:val="none" w:sz="0" w:space="0" w:color="auto"/>
        <w:bottom w:val="none" w:sz="0" w:space="0" w:color="auto"/>
        <w:right w:val="none" w:sz="0" w:space="0" w:color="auto"/>
      </w:divBdr>
    </w:div>
    <w:div w:id="1919245803">
      <w:bodyDiv w:val="1"/>
      <w:marLeft w:val="0"/>
      <w:marRight w:val="0"/>
      <w:marTop w:val="0"/>
      <w:marBottom w:val="0"/>
      <w:divBdr>
        <w:top w:val="none" w:sz="0" w:space="0" w:color="auto"/>
        <w:left w:val="none" w:sz="0" w:space="0" w:color="auto"/>
        <w:bottom w:val="none" w:sz="0" w:space="0" w:color="auto"/>
        <w:right w:val="none" w:sz="0" w:space="0" w:color="auto"/>
      </w:divBdr>
    </w:div>
    <w:div w:id="1923447447">
      <w:bodyDiv w:val="1"/>
      <w:marLeft w:val="0"/>
      <w:marRight w:val="0"/>
      <w:marTop w:val="0"/>
      <w:marBottom w:val="0"/>
      <w:divBdr>
        <w:top w:val="none" w:sz="0" w:space="0" w:color="auto"/>
        <w:left w:val="none" w:sz="0" w:space="0" w:color="auto"/>
        <w:bottom w:val="none" w:sz="0" w:space="0" w:color="auto"/>
        <w:right w:val="none" w:sz="0" w:space="0" w:color="auto"/>
      </w:divBdr>
    </w:div>
    <w:div w:id="1946302994">
      <w:bodyDiv w:val="1"/>
      <w:marLeft w:val="0"/>
      <w:marRight w:val="0"/>
      <w:marTop w:val="0"/>
      <w:marBottom w:val="0"/>
      <w:divBdr>
        <w:top w:val="none" w:sz="0" w:space="0" w:color="auto"/>
        <w:left w:val="none" w:sz="0" w:space="0" w:color="auto"/>
        <w:bottom w:val="none" w:sz="0" w:space="0" w:color="auto"/>
        <w:right w:val="none" w:sz="0" w:space="0" w:color="auto"/>
      </w:divBdr>
    </w:div>
    <w:div w:id="1966617667">
      <w:bodyDiv w:val="1"/>
      <w:marLeft w:val="0"/>
      <w:marRight w:val="0"/>
      <w:marTop w:val="0"/>
      <w:marBottom w:val="0"/>
      <w:divBdr>
        <w:top w:val="none" w:sz="0" w:space="0" w:color="auto"/>
        <w:left w:val="none" w:sz="0" w:space="0" w:color="auto"/>
        <w:bottom w:val="none" w:sz="0" w:space="0" w:color="auto"/>
        <w:right w:val="none" w:sz="0" w:space="0" w:color="auto"/>
      </w:divBdr>
    </w:div>
    <w:div w:id="2005546969">
      <w:bodyDiv w:val="1"/>
      <w:marLeft w:val="0"/>
      <w:marRight w:val="0"/>
      <w:marTop w:val="0"/>
      <w:marBottom w:val="0"/>
      <w:divBdr>
        <w:top w:val="none" w:sz="0" w:space="0" w:color="auto"/>
        <w:left w:val="none" w:sz="0" w:space="0" w:color="auto"/>
        <w:bottom w:val="none" w:sz="0" w:space="0" w:color="auto"/>
        <w:right w:val="none" w:sz="0" w:space="0" w:color="auto"/>
      </w:divBdr>
    </w:div>
    <w:div w:id="214592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F20C55E2D24D55B6B7D3FD208613AD"/>
        <w:category>
          <w:name w:val="Allgemein"/>
          <w:gallery w:val="placeholder"/>
        </w:category>
        <w:types>
          <w:type w:val="bbPlcHdr"/>
        </w:types>
        <w:behaviors>
          <w:behavior w:val="content"/>
        </w:behaviors>
        <w:guid w:val="{2B5E0D46-9D87-4F3F-80A7-C0F9CD4666D7}"/>
      </w:docPartPr>
      <w:docPartBody>
        <w:p w:rsidR="00C4401E" w:rsidRDefault="00C4401E"/>
      </w:docPartBody>
    </w:docPart>
    <w:docPart>
      <w:docPartPr>
        <w:name w:val="DBD0859C3F7C42FAAD48C6EF84AF08ED"/>
        <w:category>
          <w:name w:val="Allgemein"/>
          <w:gallery w:val="placeholder"/>
        </w:category>
        <w:types>
          <w:type w:val="bbPlcHdr"/>
        </w:types>
        <w:behaviors>
          <w:behavior w:val="content"/>
        </w:behaviors>
        <w:guid w:val="{C261E164-7FD8-499A-AFF1-6959978123D9}"/>
      </w:docPartPr>
      <w:docPartBody>
        <w:p w:rsidR="00C4401E" w:rsidRDefault="00C4401E"/>
      </w:docPartBody>
    </w:docPart>
    <w:docPart>
      <w:docPartPr>
        <w:name w:val="838AD75F27904B4A8080DCF9A72C2BC8"/>
        <w:category>
          <w:name w:val="Allgemein"/>
          <w:gallery w:val="placeholder"/>
        </w:category>
        <w:types>
          <w:type w:val="bbPlcHdr"/>
        </w:types>
        <w:behaviors>
          <w:behavior w:val="content"/>
        </w:behaviors>
        <w:guid w:val="{E9CAC3FA-0F4E-4CC5-9CE8-110C87EEF79A}"/>
      </w:docPartPr>
      <w:docPartBody>
        <w:p w:rsidR="00C4401E" w:rsidRDefault="00C4401E"/>
      </w:docPartBody>
    </w:docPart>
    <w:docPart>
      <w:docPartPr>
        <w:name w:val="9A59F4B9236B44C1AD7A0DCA09E31CF2"/>
        <w:category>
          <w:name w:val="Allgemein"/>
          <w:gallery w:val="placeholder"/>
        </w:category>
        <w:types>
          <w:type w:val="bbPlcHdr"/>
        </w:types>
        <w:behaviors>
          <w:behavior w:val="content"/>
        </w:behaviors>
        <w:guid w:val="{D8B61B34-78AC-4D62-ADCE-A7D17501D308}"/>
      </w:docPartPr>
      <w:docPartBody>
        <w:p w:rsidR="00C4401E" w:rsidRDefault="00C4401E"/>
      </w:docPartBody>
    </w:docPart>
    <w:docPart>
      <w:docPartPr>
        <w:name w:val="C8460B5E864C4A87ABC8A6AD42FD34D4"/>
        <w:category>
          <w:name w:val="Allgemein"/>
          <w:gallery w:val="placeholder"/>
        </w:category>
        <w:types>
          <w:type w:val="bbPlcHdr"/>
        </w:types>
        <w:behaviors>
          <w:behavior w:val="content"/>
        </w:behaviors>
        <w:guid w:val="{5C2DDBD9-0622-44E1-B5B7-D466B05215A7}"/>
      </w:docPartPr>
      <w:docPartBody>
        <w:p w:rsidR="00C4401E" w:rsidRDefault="00C4401E"/>
      </w:docPartBody>
    </w:docPart>
    <w:docPart>
      <w:docPartPr>
        <w:name w:val="B88406FAC0F94FCFBFDC376B07779EB8"/>
        <w:category>
          <w:name w:val="Allgemein"/>
          <w:gallery w:val="placeholder"/>
        </w:category>
        <w:types>
          <w:type w:val="bbPlcHdr"/>
        </w:types>
        <w:behaviors>
          <w:behavior w:val="content"/>
        </w:behaviors>
        <w:guid w:val="{E9B061C5-8E1D-4ECD-A64E-067F681057F1}"/>
      </w:docPartPr>
      <w:docPartBody>
        <w:p w:rsidR="00C4401E" w:rsidRDefault="00C4401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charset w:val="00"/>
    <w:family w:val="auto"/>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charset w:val="00"/>
    <w:family w:val="auto"/>
    <w:pitch w:val="variable"/>
    <w:sig w:usb0="800000AF" w:usb1="5000204A" w:usb2="00000000" w:usb3="00000000" w:csb0="0000009B" w:csb1="00000000"/>
  </w:font>
  <w:font w:name="Avenir 65">
    <w:altName w:val="Arial"/>
    <w:charset w:val="00"/>
    <w:family w:val="auto"/>
    <w:pitch w:val="variable"/>
    <w:sig w:usb0="00000001" w:usb1="5000204A" w:usb2="00000000" w:usb3="00000000" w:csb0="0000009B" w:csb1="00000000"/>
  </w:font>
  <w:font w:name="Frutiger 45 Light">
    <w:altName w:val="Times New Roman"/>
    <w:charset w:val="00"/>
    <w:family w:val="swiss"/>
    <w:pitch w:val="variable"/>
    <w:sig w:usb0="80000027" w:usb1="00000000" w:usb2="00000000" w:usb3="00000000" w:csb0="00000001" w:csb1="00000000"/>
  </w:font>
  <w:font w:name="Lucida Grande">
    <w:charset w:val="00"/>
    <w:family w:val="auto"/>
    <w:pitch w:val="variable"/>
    <w:sig w:usb0="00000000"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Frutiger 45 Ligh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F9E"/>
    <w:rsid w:val="005E3568"/>
    <w:rsid w:val="00C4401E"/>
    <w:rsid w:val="00DA2F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_7_Auswahl.xsl" StyleName="APA 7. Auflage/Auswahl" Version="2021">
  <b:Source>
    <b:Tag>Brügg</b:Tag>
    <b:SourceType>BookSection</b:SourceType>
    <b:Guid>{6F6A8937-39F3-3C4A-B9D3-932120CCEA04}</b:Guid>
    <b:Author>
      <b:Author>
        <b:NameList>
          <b:Person>
            <b:Last>Brüggemann</b:Last>
            <b:First>Tim</b:First>
          </b:Person>
          <b:Person>
            <b:Last>Rahn</b:Last>
            <b:First>Sylvia </b:First>
          </b:Person>
        </b:NameList>
      </b:Author>
      <b:Editor>
        <b:NameList>
          <b:Person>
            <b:Last>Brüggemann</b:Last>
            <b:First>Tim</b:First>
          </b:Person>
          <b:Person>
            <b:Last>Rahn</b:Last>
            <b:First>Sylvia</b:First>
          </b:Person>
        </b:NameList>
      </b:Editor>
    </b:Author>
    <b:Title>Der Übergang Schule–Beruf als gesellschaftliche Herausforderung und professionelles Handlungsfeld</b:Title>
    <b:BookTitle>Berufsorientierung</b:BookTitle>
    <b:Publisher>Waxmann</b:Publisher>
    <b:Year>2020</b:Year>
    <b:Pages>11-24</b:Pages>
    <b:Edition>2. Auflage</b:Edition>
    <b:RefOrder>41</b:RefOrder>
  </b:Source>
  <b:Source>
    <b:Tag>Rüb19</b:Tag>
    <b:SourceType>BookSection</b:SourceType>
    <b:Guid>{D4921A6A-67D1-CA40-8ABE-0BD652A5FF6B}</b:Guid>
    <b:Author>
      <b:Author>
        <b:NameList>
          <b:Person>
            <b:Last>Rübner</b:Last>
            <b:First>Matthias</b:First>
          </b:Person>
          <b:Person>
            <b:Last>Höft</b:Last>
            <b:First>Stefan</b:First>
          </b:Person>
        </b:NameList>
      </b:Author>
      <b:Editor>
        <b:NameList>
          <b:Person>
            <b:Last>Kauffeld</b:Last>
            <b:First>Simone</b:First>
          </b:Person>
          <b:Person>
            <b:Last>Spurk</b:Last>
            <b:First>Daniel</b:First>
          </b:Person>
        </b:NameList>
      </b:Editor>
    </b:Author>
    <b:Title>Berufswahl als mehrdimensionaler Prozess</b:Title>
    <b:BookTitle>Handbuch Karriere und Laufbahnmanagement</b:BookTitle>
    <b:Publisher>Springer</b:Publisher>
    <b:Year>2019</b:Year>
    <b:Pages>39-62</b:Pages>
    <b:RefOrder>42</b:RefOrder>
  </b:Source>
  <b:Source>
    <b:Tag>And20</b:Tag>
    <b:SourceType>BookSection</b:SourceType>
    <b:Guid>{22B858A8-A5F3-B147-A8CD-2D1CACF29701}</b:Guid>
    <b:Author>
      <b:Author>
        <b:NameList>
          <b:Person>
            <b:Last>Hirschi</b:Last>
            <b:First>Andreas</b:First>
          </b:Person>
          <b:Person>
            <b:Last>Baumeler</b:Last>
            <b:First>Franziska</b:First>
          </b:Person>
        </b:NameList>
      </b:Author>
      <b:Editor>
        <b:NameList>
          <b:Person>
            <b:Last>Brüggemann</b:Last>
            <b:First>Tim</b:First>
          </b:Person>
          <b:Person>
            <b:Last>Rahn</b:Last>
            <b:First>Sylvia</b:First>
          </b:Person>
        </b:NameList>
      </b:Editor>
    </b:Author>
    <b:Title>Berufswahltheorien – Entwicklung und Stand der Diskussion</b:Title>
    <b:BookTitle>Berufsorientierung</b:BookTitle>
    <b:Publisher>Waxmann</b:Publisher>
    <b:Year>2020</b:Year>
    <b:Pages>31-42</b:Pages>
    <b:Edition>2. Auflage</b:Edition>
    <b:RefOrder>43</b:RefOrder>
  </b:Source>
  <b:Source>
    <b:Tag>Hol97</b:Tag>
    <b:SourceType>Book</b:SourceType>
    <b:Guid>{5951445D-F606-8A43-AF73-62D1CAB3D28D}</b:Guid>
    <b:Title>Making vocational choices: A theory of vocational personalities and work environments</b:Title>
    <b:Publisher>Odessa: Psychological Assessment Resources</b:Publisher>
    <b:Year>1997</b:Year>
    <b:Edition>3. Auflage</b:Edition>
    <b:Author>
      <b:Author>
        <b:NameList>
          <b:Person>
            <b:Last>Holland</b:Last>
            <b:First>John</b:First>
            <b:Middle>L.</b:Middle>
          </b:Person>
        </b:NameList>
      </b:Author>
    </b:Author>
    <b:RefOrder>44</b:RefOrder>
  </b:Source>
  <b:Source>
    <b:Tag>Hal96</b:Tag>
    <b:SourceType>ArticleInAPeriodical</b:SourceType>
    <b:Guid>{16F19B0D-C9B9-CB44-ACBB-C15F04AAB6AA}</b:Guid>
    <b:Title>Protean careers of the 21st century</b:Title>
    <b:Year>1996</b:Year>
    <b:Author>
      <b:Author>
        <b:NameList>
          <b:Person>
            <b:Last>Hall</b:Last>
            <b:First>D.</b:First>
            <b:Middle>T.</b:Middle>
          </b:Person>
        </b:NameList>
      </b:Author>
    </b:Author>
    <b:PeriodicalTitle>Academy of Management Executive</b:PeriodicalTitle>
    <b:Volume>10</b:Volume>
    <b:Issue>4</b:Issue>
    <b:Pages>8-16</b:Pages>
    <b:RefOrder>45</b:RefOrder>
  </b:Source>
  <b:Source>
    <b:Tag>Hal04</b:Tag>
    <b:SourceType>ArticleInAPeriodical</b:SourceType>
    <b:Guid>{DC1DA736-07AB-1244-9E03-C6DB5286DFDE}</b:Guid>
    <b:Author>
      <b:Author>
        <b:NameList>
          <b:Person>
            <b:Last>Hall</b:Last>
            <b:First>D.T.</b:First>
          </b:Person>
        </b:NameList>
      </b:Author>
    </b:Author>
    <b:Title>The protean career: A quarter-century journey</b:Title>
    <b:PeriodicalTitle>Journal of Vocational Behavior</b:PeriodicalTitle>
    <b:Year>2004</b:Year>
    <b:Volume>65</b:Volume>
    <b:Issue>1</b:Issue>
    <b:Pages>1-13</b:Pages>
    <b:RefOrder>46</b:RefOrder>
  </b:Source>
  <b:Source>
    <b:Tag>Mar19</b:Tag>
    <b:SourceType>BookSection</b:SourceType>
    <b:Guid>{2E2A5FD3-A637-C749-9327-1BA8A9BF49BD}</b:Guid>
    <b:Title>Neue Laufbahnmodelle in Theorie und Praxis: Eine kritische Würdigung</b:Title>
    <b:Year>2019</b:Year>
    <b:Pages>937-962</b:Pages>
    <b:Author>
      <b:Author>
        <b:NameList>
          <b:Person>
            <b:Last>Gubler</b:Last>
            <b:First>Martin</b:First>
          </b:Person>
        </b:NameList>
      </b:Author>
      <b:Editor>
        <b:NameList>
          <b:Person>
            <b:Last>Kauffeld</b:Last>
            <b:First>Simone</b:First>
          </b:Person>
          <b:Person>
            <b:Last>Spurk</b:Last>
            <b:First>Daniel</b:First>
          </b:Person>
        </b:NameList>
      </b:Editor>
    </b:Author>
    <b:BookTitle>Handbuch Karriere und Laufbahnmanagement </b:BookTitle>
    <b:Publisher>Springer</b:Publisher>
    <b:RefOrder>47</b:RefOrder>
  </b:Source>
  <b:Source>
    <b:Tag>Doren</b:Tag>
    <b:SourceType>Book</b:SourceType>
    <b:Guid>{E968AE10-C6F4-614D-9F0E-BB30E1F04F8D}</b:Guid>
    <b:Title>Wissenschaftliches Arbeiten in den Wirtschafts- und Sozialwissenschaften</b:Title>
    <b:Publisher>Springer Gabler</b:Publisher>
    <b:Year>2022</b:Year>
    <b:Edition>4. Auflage</b:Edition>
    <b:Author>
      <b:Author>
        <b:NameList>
          <b:Person>
            <b:Last>Berger-Grabner</b:Last>
            <b:First>Doris</b:First>
          </b:Person>
        </b:NameList>
      </b:Author>
    </b:Author>
    <b:RefOrder>48</b:RefOrder>
  </b:Source>
  <b:Source>
    <b:Tag>Ema20</b:Tag>
    <b:SourceType>BookSection</b:SourceType>
    <b:Guid>{88A1D95F-FFFE-0746-A954-F954BCC89C77}</b:Guid>
    <b:Title>Berufswahlkompetenz, Berufswahlbereitschaft und Berufswahlreife - Theoretische Hintergründe, Konstrukte, Messung und praktische Bedeutung</b:Title>
    <b:Publisher>Waxmann</b:Publisher>
    <b:Year>2020</b:Year>
    <b:Edition>2. Auflage</b:Edition>
    <b:Author>
      <b:Author>
        <b:NameList>
          <b:Person>
            <b:Last>Hartkopf</b:Last>
            <b:First>Emanuel</b:First>
          </b:Person>
        </b:NameList>
      </b:Author>
      <b:Editor>
        <b:NameList>
          <b:Person>
            <b:Last>Brüggemann</b:Last>
            <b:First>Tim</b:First>
          </b:Person>
          <b:Person>
            <b:Last>Rahn</b:Last>
            <b:First>Sylvia</b:First>
          </b:Person>
        </b:NameList>
      </b:Editor>
    </b:Author>
    <b:BookTitle>Berufsorientierung</b:BookTitle>
    <b:Pages>43-56</b:Pages>
    <b:RefOrder>49</b:RefOrder>
  </b:Source>
  <b:Source>
    <b:Tag>Sup80</b:Tag>
    <b:SourceType>ArticleInAPeriodical</b:SourceType>
    <b:Guid>{548A15DD-56AC-B340-A22F-68410CE71E39}</b:Guid>
    <b:Title>A life-span, life-space approach to career development</b:Title>
    <b:Year>1980</b:Year>
    <b:Pages>282-298</b:Pages>
    <b:Author>
      <b:Author>
        <b:NameList>
          <b:Person>
            <b:Last>Super</b:Last>
            <b:First>Donald</b:First>
            <b:Middle>E.</b:Middle>
          </b:Person>
        </b:NameList>
      </b:Author>
    </b:Author>
    <b:PeriodicalTitle>Journal of Vocational Behavior</b:PeriodicalTitle>
    <b:Volume>16</b:Volume>
    <b:Issue>3</b:Issue>
    <b:RefOrder>50</b:RefOrder>
  </b:Source>
  <b:Source>
    <b:Tag>Sup57</b:Tag>
    <b:SourceType>Book</b:SourceType>
    <b:Guid>{97B16066-4299-0E45-9C2E-A4CFB106ECCD}</b:Guid>
    <b:Title>The psychology of careers</b:Title>
    <b:Year>1957</b:Year>
    <b:Author>
      <b:Author>
        <b:NameList>
          <b:Person>
            <b:Last>Super</b:Last>
            <b:First>Donald</b:First>
            <b:Middle>E.</b:Middle>
          </b:Person>
        </b:NameList>
      </b:Author>
    </b:Author>
    <b:Publisher>New York</b:Publisher>
    <b:Edition>Harper &amp; Row</b:Edition>
    <b:RefOrder>51</b:RefOrder>
  </b:Source>
  <b:Source>
    <b:Tag>Len08</b:Tag>
    <b:SourceType>ArticleInAPeriodical</b:SourceType>
    <b:Guid>{4D457E47-3EBE-6A40-8E57-2C41D834579A}</b:Guid>
    <b:Author>
      <b:Author>
        <b:NameList>
          <b:Person>
            <b:Last>Lent</b:Last>
            <b:First>R.</b:First>
            <b:Middle>W.</b:Middle>
          </b:Person>
          <b:Person>
            <b:Last>Brown</b:Last>
            <b:First>S.</b:First>
            <b:Middle>D.</b:Middle>
          </b:Person>
        </b:NameList>
      </b:Author>
    </b:Author>
    <b:Title>Social cognitive career theory and subjective well-being in the context of work</b:Title>
    <b:PeriodicalTitle>Journal of Career Assessment</b:PeriodicalTitle>
    <b:Year>2008</b:Year>
    <b:Volume>16</b:Volume>
    <b:Issue>1</b:Issue>
    <b:Pages>6-21</b:Pages>
    <b:RefOrder>52</b:RefOrder>
  </b:Source>
  <b:Source>
    <b:Tag>Gas07</b:Tag>
    <b:SourceType>Book</b:SourceType>
    <b:Guid>{7D2DAAFF-7144-2F41-B733-F7A1D7C71115}</b:Guid>
    <b:Title>Selbstverantwortliches Laufbahnmanagement – Das proteische Erfolgskonzept </b:Title>
    <b:Year>2007</b:Year>
    <b:Author>
      <b:Author>
        <b:NameList>
          <b:Person>
            <b:Last>Gasteiger</b:Last>
            <b:First>R.</b:First>
            <b:Middle>M.</b:Middle>
          </b:Person>
        </b:NameList>
      </b:Author>
    </b:Author>
    <b:Publisher>Hogrefe Verlag</b:Publisher>
    <b:RefOrder>53</b:RefOrder>
  </b:Source>
  <b:Source>
    <b:Tag>Wol02</b:Tag>
    <b:SourceType>ArticleInAPeriodical</b:SourceType>
    <b:Guid>{3A55CF7E-D1B4-B140-A172-09A81AA225EC}</b:Guid>
    <b:Title>Einmal gut, immer gut? Einflussfaktoren auf Karrieren in ‚neuen‘ Karrierefeldern</b:Title>
    <b:Year>2002</b:Year>
    <b:Author>
      <b:Author>
        <b:NameList>
          <b:Person>
            <b:Last>Mayrhofer</b:Last>
            <b:First>Wolfgang</b:First>
          </b:Person>
          <b:Person>
            <b:Last>Meyer</b:Last>
            <b:First>Michael</b:First>
          </b:Person>
          <b:Person>
            <b:Last>Steyrer</b:Last>
            <b:First>Johannes</b:First>
          </b:Person>
          <b:Person>
            <b:Last>Iellatchitch</b:Last>
            <b:First>Alexander</b:First>
          </b:Person>
          <b:Person>
            <b:Last>Schiffinger</b:Last>
            <b:First>Michael</b:First>
          </b:Person>
          <b:Person>
            <b:Last>Strunk</b:Last>
            <b:First>Guido</b:First>
          </b:Person>
          <b:Person>
            <b:Last>Erten-Buch</b:Last>
            <b:First>Christiane</b:First>
          </b:Person>
          <b:Person>
            <b:Last>Hermann</b:Last>
            <b:First>Anett</b:First>
          </b:Person>
          <b:Person>
            <b:Last>Mattl</b:Last>
            <b:First>Christine</b:First>
          </b:Person>
        </b:NameList>
      </b:Author>
    </b:Author>
    <b:PeriodicalTitle>Zeitschrift für Personalforschung / German Journal of Research in Human Resource Management </b:PeriodicalTitle>
    <b:Volume>16</b:Volume>
    <b:Issue>3</b:Issue>
    <b:Pages>392-414</b:Pages>
    <b:RefOrder>54</b:RefOrder>
  </b:Source>
  <b:Source>
    <b:Tag>Bri06</b:Tag>
    <b:SourceType>ArticleInAPeriodical</b:SourceType>
    <b:Guid>{CF24EAA7-236A-5444-9D83-04362B839272}</b:Guid>
    <b:Author>
      <b:Author>
        <b:NameList>
          <b:Person>
            <b:Last>Briscoe</b:Last>
            <b:First>Jon</b:First>
            <b:Middle>P.</b:Middle>
          </b:Person>
          <b:Person>
            <b:Last>Hall</b:Last>
            <b:First>Douglas</b:First>
            <b:Middle>T.</b:Middle>
          </b:Person>
        </b:NameList>
      </b:Author>
    </b:Author>
    <b:Title>The interplay of boundaryless and protean careers: Combinations and implications</b:Title>
    <b:PeriodicalTitle>Journal of Vocational Behavior</b:PeriodicalTitle>
    <b:Year>2006</b:Year>
    <b:Volume>69</b:Volume>
    <b:Issue>1</b:Issue>
    <b:Pages>4-18</b:Pages>
    <b:RefOrder>55</b:RefOrder>
  </b:Source>
  <b:Source>
    <b:Tag>Lau19</b:Tag>
    <b:SourceType>BookSection</b:SourceType>
    <b:Guid>{23F17F84-739C-2848-A0A2-182BB78B6F04}</b:Guid>
    <b:Title>Die Rolle von Networking-Verhalten in der beruflichen Entwicklung</b:Title>
    <b:Year>2019</b:Year>
    <b:Pages>217-240</b:Pages>
    <b:Author>
      <b:Author>
        <b:NameList>
          <b:Person>
            <b:Last>Wingender</b:Last>
            <b:First>Laura</b:First>
            <b:Middle>Marie</b:Middle>
          </b:Person>
          <b:Person>
            <b:Last>Wolff</b:Last>
            <b:First>Hans-Georg</b:First>
          </b:Person>
        </b:NameList>
      </b:Author>
      <b:BookAuthor>
        <b:NameList>
          <b:Person>
            <b:Last>Kauffeld</b:Last>
            <b:First>Simone</b:First>
          </b:Person>
          <b:Person>
            <b:Last>Spurk</b:Last>
            <b:First>Daniel</b:First>
          </b:Person>
        </b:NameList>
      </b:BookAuthor>
    </b:Author>
    <b:BookTitle>Handbuch Karriere und Laufbahnmanagement</b:BookTitle>
    <b:City>Berlin</b:City>
    <b:Publisher>Springer</b:Publisher>
    <b:RefOrder>35</b:RefOrder>
  </b:Source>
  <b:Source>
    <b:Tag>Hir19</b:Tag>
    <b:SourceType>BookSection</b:SourceType>
    <b:Guid>{C01F4F10-048C-B645-957F-907A8C46271B}</b:Guid>
    <b:Author>
      <b:Author>
        <b:NameList>
          <b:Person>
            <b:Last>Hirschi</b:Last>
            <b:First>Andreas</b:First>
          </b:Person>
        </b:NameList>
      </b:Author>
      <b:Editor>
        <b:NameList>
          <b:Person>
            <b:Last>Kauffeld</b:Last>
            <b:First>Simone</b:First>
          </b:Person>
          <b:Person>
            <b:Last>Spurk</b:Last>
            <b:First>Daniel</b:First>
          </b:Person>
        </b:NameList>
      </b:Editor>
    </b:Author>
    <b:Title>Karriere- und Talentmanagement in Unternehmen</b:Title>
    <b:BookTitle>Handbuch Karriere und Laufbahnmanagement</b:BookTitle>
    <b:Publisher>Springer</b:Publisher>
    <b:Year>2019</b:Year>
    <b:Pages>543-560</b:Pages>
    <b:RefOrder>56</b:RefOrder>
  </b:Source>
  <b:Source>
    <b:Tag>Hes05</b:Tag>
    <b:SourceType>ArticleInAPeriodical</b:SourceType>
    <b:Guid>{3AE15500-4C22-9A47-AAC6-CBBF6303D2A7}</b:Guid>
    <b:Title>Conceptualizing and evaluating career success</b:Title>
    <b:Year>2005</b:Year>
    <b:Pages>113-136</b:Pages>
    <b:Author>
      <b:Author>
        <b:NameList>
          <b:Person>
            <b:Last>Heslin</b:Last>
            <b:First>P.</b:First>
          </b:Person>
        </b:NameList>
      </b:Author>
    </b:Author>
    <b:PeriodicalTitle>Journal of Organizational Behavior</b:PeriodicalTitle>
    <b:Volume>26</b:Volume>
    <b:Issue>2</b:Issue>
    <b:RefOrder>57</b:RefOrder>
  </b:Source>
  <b:Source>
    <b:Tag>Aue00</b:Tag>
    <b:SourceType>Book</b:SourceType>
    <b:Guid>{7AC493E6-3937-7047-B790-4C83FF0B7EBB}</b:Guid>
    <b:Title>Vereinbarungskarrieren. Eine karrieretheoretische Analyse des Verhältnisses von Erwerbsarbeit und Elternschaft</b:Title>
    <b:Year>2000</b:Year>
    <b:Author>
      <b:Author>
        <b:NameList>
          <b:Person>
            <b:Last>Auer</b:Last>
            <b:First>M.</b:First>
          </b:Person>
        </b:NameList>
      </b:Author>
    </b:Author>
    <b:Publisher>Hampp Verlag</b:Publisher>
    <b:RefOrder>58</b:RefOrder>
  </b:Source>
  <b:Source>
    <b:Tag>Art89</b:Tag>
    <b:SourceType>BookSection</b:SourceType>
    <b:Guid>{860423F9-8014-5E4C-9A0E-86FBFEE2F020}</b:Guid>
    <b:Title>Generating new directions in career theory: The case for a transdisciplinary approach</b:Title>
    <b:Publisher>Cambridge University Press</b:Publisher>
    <b:Year>1989</b:Year>
    <b:Author>
      <b:Author>
        <b:NameList>
          <b:Person>
            <b:Last>Arthur</b:Last>
            <b:First>M.</b:First>
            <b:Middle>B.</b:Middle>
          </b:Person>
          <b:Person>
            <b:Last>Hall</b:Last>
            <b:First>D.</b:First>
            <b:Middle>T.</b:Middle>
          </b:Person>
          <b:Person>
            <b:Last>Lawrence</b:Last>
            <b:First>B.</b:First>
            <b:Middle>S.</b:Middle>
          </b:Person>
        </b:NameList>
      </b:Author>
      <b:Editor>
        <b:NameList>
          <b:Person>
            <b:Last>Arthur</b:Last>
            <b:First>M.</b:First>
            <b:Middle>B.</b:Middle>
          </b:Person>
          <b:Person>
            <b:Last>Hall</b:Last>
            <b:First>D.</b:First>
            <b:Middle>T.</b:Middle>
          </b:Person>
          <b:Person>
            <b:Last>Lawrence</b:Last>
            <b:First>B.</b:First>
            <b:Middle>S.</b:Middle>
          </b:Person>
        </b:NameList>
      </b:Editor>
    </b:Author>
    <b:BookTitle>Handbook of career theory</b:BookTitle>
    <b:Pages>7-25</b:Pages>
    <b:RefOrder>59</b:RefOrder>
  </b:Source>
  <b:Source>
    <b:Tag>Ede15</b:Tag>
    <b:SourceType>BookSection</b:SourceType>
    <b:Guid>{A0850E49-B38A-904E-9CB7-94EC8D8AC752}</b:Guid>
    <b:Author>
      <b:Author>
        <b:NameList>
          <b:Person>
            <b:Last>Eder</b:Last>
            <b:First>F.,</b:First>
          </b:Person>
          <b:Person>
            <b:Last>Bergmann</b:Last>
            <b:First>C.</b:First>
          </b:Person>
        </b:NameList>
      </b:Author>
      <b:Editor>
        <b:NameList>
          <b:Person>
            <b:Last>Tarnai</b:Last>
            <b:First>C.</b:First>
          </b:Person>
          <b:Person>
            <b:Last>Hartmann</b:Last>
            <b:First>F.</b:First>
            <b:Middle>G.</b:Middle>
          </b:Person>
        </b:NameList>
      </b:Editor>
    </b:Author>
    <b:Title>Das Person-Umwelt-Modell von J. L. Holland: Grundlagen, Konzepte, Anwendungen</b:Title>
    <b:BookTitle>Berufliche Interessen: Beiträge zur Theorie von J. L. Holland</b:BookTitle>
    <b:Publisher>Waxmann</b:Publisher>
    <b:Year>2015</b:Year>
    <b:Pages>11-30</b:Pages>
    <b:RefOrder>60</b:RefOrder>
  </b:Source>
  <b:Source>
    <b:Tag>Hal041</b:Tag>
    <b:SourceType>Report</b:SourceType>
    <b:Guid>{5783378F-EC42-5345-B511-28476E0C6BF3}</b:Guid>
    <b:Title>Being and becoming protean. Individual and experimental factors in adapting to the new career</b:Title>
    <b:Publisher>Boston University</b:Publisher>
    <b:Year>2004</b:Year>
    <b:Author>
      <b:Author>
        <b:NameList>
          <b:Person>
            <b:Last>Hall</b:Last>
            <b:First>D.</b:First>
            <b:Middle>T.</b:Middle>
          </b:Person>
          <b:Person>
            <b:Last>Briscoe</b:Last>
            <b:First>J.</b:First>
            <b:Middle>P.</b:Middle>
          </b:Person>
        </b:NameList>
      </b:Author>
    </b:Author>
    <b:Institution>Working Paper</b:Institution>
    <b:Department>Executive Development Roundtable</b:Department>
    <b:City>Boston</b:City>
    <b:RefOrder>61</b:RefOrder>
  </b:Source>
  <b:Source>
    <b:Tag>Hol971</b:Tag>
    <b:SourceType>Book</b:SourceType>
    <b:Guid>{11EB7100-0D12-8647-9C43-FB4F4A2909E2}</b:Guid>
    <b:Title>Making Vocational Choices. A Theory of Vocational Personalities and Work Environments</b:Title>
    <b:Publisher>Psychological Assessment Resources</b:Publisher>
    <b:Year>1997</b:Year>
    <b:Author>
      <b:Author>
        <b:NameList>
          <b:Person>
            <b:Last>Holland</b:Last>
            <b:First>J.</b:First>
            <b:Middle>L.</b:Middle>
          </b:Person>
        </b:NameList>
      </b:Author>
    </b:Author>
    <b:Edition>3</b:Edition>
    <b:RefOrder>62</b:RefOrder>
  </b:Source>
  <b:Source>
    <b:Tag>Art94</b:Tag>
    <b:SourceType>ArticleInAPeriodical</b:SourceType>
    <b:Guid>{B58DBED2-EF3C-3B4E-92D4-B4EACF59B9AD}</b:Guid>
    <b:Title>The boundaryless career: A new perspective for organizational inquiry.</b:Title>
    <b:Year>1994</b:Year>
    <b:Author>
      <b:Author>
        <b:NameList>
          <b:Person>
            <b:Last>Arthur</b:Last>
            <b:First>M.</b:First>
            <b:Middle>B.</b:Middle>
          </b:Person>
        </b:NameList>
      </b:Author>
    </b:Author>
    <b:PeriodicalTitle>Journal of Organizational Behavior</b:PeriodicalTitle>
    <b:Volume>15</b:Volume>
    <b:Issue>4</b:Issue>
    <b:Pages>295-306</b:Pages>
    <b:RefOrder>63</b:RefOrder>
  </b:Source>
  <b:Source>
    <b:Tag>von11</b:Tag>
    <b:SourceType>Book</b:SourceType>
    <b:Guid>{AF7309C5-1B68-2A49-88E8-6B487F49B3F9}</b:Guid>
    <b:Title>Grundlagen der Organisationspsychologie</b:Title>
    <b:Year>2011</b:Year>
    <b:Author>
      <b:Author>
        <b:NameList>
          <b:Person>
            <b:Last>von Rosenstiel</b:Last>
            <b:First>Lutz</b:First>
          </b:Person>
          <b:Person>
            <b:Last>Nerdinger</b:Last>
            <b:First>Friedemann</b:First>
            <b:Middle>W.</b:Middle>
          </b:Person>
        </b:NameList>
      </b:Author>
    </b:Author>
    <b:Publisher>Schäffer Poeschel</b:Publisher>
    <b:Edition>7. Auflage</b:Edition>
    <b:RefOrder>64</b:RefOrder>
  </b:Source>
  <b:Source>
    <b:Tag>Dec00</b:Tag>
    <b:SourceType>ArticleInAPeriodical</b:SourceType>
    <b:Guid>{BD22A43E-15F2-5644-8F7B-BAF3F424B658}</b:Guid>
    <b:Title>The „What“ and „Why“ of Goal Pursuits: Human needs and the Self-Determination of behavior</b:Title>
    <b:Year>2000</b:Year>
    <b:Author>
      <b:Author>
        <b:NameList>
          <b:Person>
            <b:Last>Deci</b:Last>
            <b:First>E.</b:First>
          </b:Person>
          <b:Person>
            <b:Last>Ryan</b:Last>
            <b:First>R.</b:First>
          </b:Person>
        </b:NameList>
      </b:Author>
    </b:Author>
    <b:PeriodicalTitle>Psychological Inquiry</b:PeriodicalTitle>
    <b:Volume>11</b:Volume>
    <b:Issue>4</b:Issue>
    <b:Pages>227-268</b:Pages>
    <b:RefOrder>65</b:RefOrder>
  </b:Source>
  <b:Source>
    <b:Tag>Rya00</b:Tag>
    <b:SourceType>ArticleInAPeriodical</b:SourceType>
    <b:Guid>{F5E59141-EC2F-BD49-A9AF-63528E31E07A}</b:Guid>
    <b:Author>
      <b:Author>
        <b:NameList>
          <b:Person>
            <b:Last>Ryan</b:Last>
            <b:First>R.</b:First>
          </b:Person>
          <b:Person>
            <b:Last>Deci</b:Last>
            <b:First>E.</b:First>
          </b:Person>
        </b:NameList>
      </b:Author>
    </b:Author>
    <b:Title>Self-Determination Theory and the facilitation of intrinsic motivation, social development and well-being</b:Title>
    <b:PeriodicalTitle>American Psychologist</b:PeriodicalTitle>
    <b:Year>2000</b:Year>
    <b:Volume>55</b:Volume>
    <b:Issue>1</b:Issue>
    <b:Pages>68-78</b:Pages>
    <b:RefOrder>10</b:RefOrder>
  </b:Source>
  <b:Source>
    <b:Tag>Vro64</b:Tag>
    <b:SourceType>Book</b:SourceType>
    <b:Guid>{FC3F3557-5538-FD48-8F74-668F62851B96}</b:Guid>
    <b:Title>Work &amp; Motivation</b:Title>
    <b:Year>1964</b:Year>
    <b:Author>
      <b:Author>
        <b:NameList>
          <b:Person>
            <b:Last>Vroom</b:Last>
            <b:First>V.</b:First>
            <b:Middle>H.</b:Middle>
          </b:Person>
        </b:NameList>
      </b:Author>
    </b:Author>
    <b:Publisher>Wiley</b:Publisher>
    <b:RefOrder>66</b:RefOrder>
  </b:Source>
  <b:Source>
    <b:Tag>Loc02</b:Tag>
    <b:SourceType>ArticleInAPeriodical</b:SourceType>
    <b:Guid>{5FCC2712-83BC-8C4B-9318-4E3159AFB2FC}</b:Guid>
    <b:Title>Building a practically useful theory of goal setting and task motivation</b:Title>
    <b:Year>2002</b:Year>
    <b:Author>
      <b:Author>
        <b:NameList>
          <b:Person>
            <b:Last>Locke</b:Last>
            <b:First>E.</b:First>
            <b:Middle>A.,</b:Middle>
          </b:Person>
          <b:Person>
            <b:Last>Latham</b:Last>
            <b:First>G.</b:First>
            <b:Middle>P.</b:Middle>
          </b:Person>
        </b:NameList>
      </b:Author>
    </b:Author>
    <b:PeriodicalTitle>American Psychologist</b:PeriodicalTitle>
    <b:Volume>57</b:Volume>
    <b:Issue>9</b:Issue>
    <b:Pages>705-717</b:Pages>
    <b:RefOrder>67</b:RefOrder>
  </b:Source>
  <b:Source>
    <b:Tag>Loc90</b:Tag>
    <b:SourceType>Book</b:SourceType>
    <b:Guid>{FEDE4CAC-ACD1-CD44-8307-87BDEE335D21}</b:Guid>
    <b:Author>
      <b:Author>
        <b:NameList>
          <b:Person>
            <b:Last>Locke</b:Last>
            <b:First>E.</b:First>
            <b:Middle>A.,</b:Middle>
          </b:Person>
          <b:Person>
            <b:Last>Latham</b:Last>
            <b:First>G.</b:First>
            <b:Middle>P.</b:Middle>
          </b:Person>
        </b:NameList>
      </b:Author>
    </b:Author>
    <b:Title>A theory of goal setting and task performance</b:Title>
    <b:Publisher>Prentice Hall</b:Publisher>
    <b:Year>1990</b:Year>
    <b:RefOrder>68</b:RefOrder>
  </b:Source>
  <b:Source>
    <b:Tag>McC61</b:Tag>
    <b:SourceType>Book</b:SourceType>
    <b:Guid>{BC21F817-16BE-0B49-AF85-4840966590C9}</b:Guid>
    <b:Title>The achieving society</b:Title>
    <b:Year>1961</b:Year>
    <b:Author>
      <b:Author>
        <b:NameList>
          <b:Person>
            <b:Last>McClelland</b:Last>
            <b:First>D</b:First>
          </b:Person>
        </b:NameList>
      </b:Author>
    </b:Author>
    <b:Publisher>Princeton</b:Publisher>
    <b:RefOrder>69</b:RefOrder>
  </b:Source>
  <b:Source>
    <b:Tag>Bar20</b:Tag>
    <b:SourceType>Book</b:SourceType>
    <b:Guid>{C46BE3CA-3CFD-144C-A28A-A7BFA6DE91BF}</b:Guid>
    <b:Author>
      <b:Author>
        <b:NameList>
          <b:Person>
            <b:Last>Haag</b:Last>
            <b:First>Barbara</b:First>
          </b:Person>
        </b:NameList>
      </b:Author>
    </b:Author>
    <b:Title>Authentische Karriereplanung</b:Title>
    <b:Publisher>Springer</b:Publisher>
    <b:Year>2020</b:Year>
    <b:Edition>2. Auflage</b:Edition>
    <b:RefOrder>70</b:RefOrder>
  </b:Source>
  <b:Source>
    <b:Tag>Kah64</b:Tag>
    <b:SourceType>Book</b:SourceType>
    <b:Guid>{25851D04-E19F-CD47-AEE5-8DA7DFA3AA09}</b:Guid>
    <b:Title>Organizational Stress. Studies in Role Conflict and Ambiguity</b:Title>
    <b:Publisher>John Wiley</b:Publisher>
    <b:Year>1964</b:Year>
    <b:Author>
      <b:Author>
        <b:NameList>
          <b:Person>
            <b:Last>Kahn</b:Last>
            <b:First>R.</b:First>
            <b:Middle>L.</b:Middle>
          </b:Person>
          <b:Person>
            <b:Last>Wolfe</b:Last>
            <b:First>D.</b:First>
            <b:Middle>M.</b:Middle>
          </b:Person>
          <b:Person>
            <b:Last>Quinn</b:Last>
            <b:First>R.</b:First>
            <b:Middle>P.</b:Middle>
          </b:Person>
          <b:Person>
            <b:Last>Snoek</b:Last>
            <b:First>J.</b:First>
            <b:Middle>D.</b:Middle>
          </b:Person>
          <b:Person>
            <b:Last>Rosenthal</b:Last>
            <b:First>R.</b:First>
            <b:Middle>A.</b:Middle>
          </b:Person>
        </b:NameList>
      </b:Author>
    </b:Author>
    <b:RefOrder>71</b:RefOrder>
  </b:Source>
  <b:Source>
    <b:Tag>Kat66</b:Tag>
    <b:SourceType>Book</b:SourceType>
    <b:Guid>{F4F6A168-990C-244A-A064-2472DBDCB774}</b:Guid>
    <b:Author>
      <b:Author>
        <b:NameList>
          <b:Person>
            <b:Last>Katz</b:Last>
            <b:First>D.</b:First>
          </b:Person>
          <b:Person>
            <b:Last>Kahn</b:Last>
            <b:First>R.</b:First>
            <b:Middle>L.</b:Middle>
          </b:Person>
        </b:NameList>
      </b:Author>
    </b:Author>
    <b:Title>The Social Psychology of Organizations</b:Title>
    <b:Publisher>Wiley</b:Publisher>
    <b:Year>1966</b:Year>
    <b:RefOrder>72</b:RefOrder>
  </b:Source>
  <b:Source>
    <b:Tag>Gre83</b:Tag>
    <b:SourceType>Book</b:SourceType>
    <b:Guid>{FAE490C4-0F52-5E46-9667-8B055D4E6C55}</b:Guid>
    <b:Author>
      <b:Author>
        <b:NameList>
          <b:Person>
            <b:Last>Greif</b:Last>
            <b:First>S.</b:First>
          </b:Person>
        </b:NameList>
      </b:Author>
    </b:Author>
    <b:Title>Konzepte der Organisationspsychologie – Eine Einführung in grundlegende theoretische Ansätze</b:Title>
    <b:Publisher>Hans Huber</b:Publisher>
    <b:Year>1983</b:Year>
    <b:RefOrder>73</b:RefOrder>
  </b:Source>
  <b:Source>
    <b:Tag>Kah78</b:Tag>
    <b:SourceType>BookSection</b:SourceType>
    <b:Guid>{7D3F0038-106D-E944-AF4F-DEAD7A1E3785}</b:Guid>
    <b:Title>Konflikt, Ambiguität und Überforderung: Drei Elemente des Stress am Arbeitsplatz</b:Title>
    <b:Publisher>Hans Huber</b:Publisher>
    <b:Year>1978</b:Year>
    <b:Author>
      <b:Author>
        <b:NameList>
          <b:Person>
            <b:Last>Kahn</b:Last>
            <b:First>R.</b:First>
            <b:Middle>L.</b:Middle>
          </b:Person>
        </b:NameList>
      </b:Author>
      <b:Editor>
        <b:NameList>
          <b:Person>
            <b:Last>al.</b:Last>
            <b:First>M.</b:First>
            <b:Middle>Frese et</b:Middle>
          </b:Person>
        </b:NameList>
      </b:Editor>
    </b:Author>
    <b:BookTitle>Industrielle Psychopathologie</b:BookTitle>
    <b:Pages>18-33</b:Pages>
    <b:RefOrder>74</b:RefOrder>
  </b:Source>
  <b:Source>
    <b:Tag>Möl05</b:Tag>
    <b:SourceType>ArticleInAPeriodical</b:SourceType>
    <b:Guid>{D777950F-2838-8043-8F33-6742D5429C5B}</b:Guid>
    <b:Title>Das Karriereplateau</b:Title>
    <b:Year>2005</b:Year>
    <b:Pages>5-20</b:Pages>
    <b:PeriodicalTitle>Organisationsberatung, Supervision, Coaching</b:PeriodicalTitle>
    <b:Volume>12</b:Volume>
    <b:Author>
      <b:Author>
        <b:NameList>
          <b:Person>
            <b:Last>Möller</b:Last>
            <b:First>H.,</b:First>
          </b:Person>
          <b:Person>
            <b:Last>Volkmer</b:Last>
            <b:First>U.</b:First>
          </b:Person>
        </b:NameList>
      </b:Author>
    </b:Author>
    <b:RefOrder>75</b:RefOrder>
  </b:Source>
  <b:Source>
    <b:Tag>Reg04</b:Tag>
    <b:SourceType>Book</b:SourceType>
    <b:Guid>{BE8B7C79-BA35-6843-8B40-9607735C5DB8}</b:Guid>
    <b:Title> Karriereentwicklung 40+. Weitere Perspektiven oder Endstation?</b:Title>
    <b:Year>2004</b:Year>
    <b:Author>
      <b:Author>
        <b:NameList>
          <b:Person>
            <b:Last>Regnet</b:Last>
            <b:First>E.</b:First>
          </b:Person>
        </b:NameList>
      </b:Author>
    </b:Author>
    <b:Publisher>Beltz</b:Publisher>
    <b:RefOrder>76</b:RefOrder>
  </b:Source>
  <b:Source>
    <b:Tag>Von97</b:Tag>
    <b:SourceType>BookSection</b:SourceType>
    <b:Guid>{97382242-5F56-D44D-90A3-0CF035FE1E26}</b:Guid>
    <b:Title> Verhaltenswissenschaftliche Grundlagen von Veränderungsprozessen</b:Title>
    <b:Publisher>Schäffer-Poeschel</b:Publisher>
    <b:Year>1997</b:Year>
    <b:Author>
      <b:Author>
        <b:NameList>
          <b:Person>
            <b:Last>Von Rosenstiel</b:Last>
            <b:First>L.</b:First>
          </b:Person>
        </b:NameList>
      </b:Author>
      <b:Editor>
        <b:NameList>
          <b:Person>
            <b:Last>Reiss</b:Last>
            <b:First>M.</b:First>
          </b:Person>
          <b:Person>
            <b:Last>Rosenstiel</b:Last>
            <b:First>L.</b:First>
            <b:Middle>von</b:Middle>
          </b:Person>
          <b:Person>
            <b:Last>Lanz</b:Last>
            <b:First>A.</b:First>
          </b:Person>
        </b:NameList>
      </b:Editor>
    </b:Author>
    <b:BookTitle>Change Management</b:BookTitle>
    <b:Pages>191-212</b:Pages>
    <b:RefOrder>77</b:RefOrder>
  </b:Source>
  <b:Source>
    <b:Tag>Sch13</b:Tag>
    <b:SourceType>Book</b:SourceType>
    <b:Guid>{93ACEB80-701D-3446-A280-D4F321BB3AFB}</b:Guid>
    <b:Author>
      <b:Author>
        <b:NameList>
          <b:Person>
            <b:Last>Schmeisser</b:Last>
            <b:First>Wilhelm</b:First>
          </b:Person>
          <b:Person>
            <b:Last>Andresen</b:Last>
            <b:First>Maike</b:First>
          </b:Person>
          <b:Person>
            <b:Last>Kaiser</b:Last>
            <b:First>Stephan</b:First>
          </b:Person>
        </b:NameList>
      </b:Author>
    </b:Author>
    <b:Title>Personalmanagement</b:Title>
    <b:Publisher>utb</b:Publisher>
    <b:Year>2013</b:Year>
    <b:RefOrder>78</b:RefOrder>
  </b:Source>
  <b:Source>
    <b:Tag>Dal77</b:Tag>
    <b:SourceType>ArticleInAPeriodical</b:SourceType>
    <b:Guid>{97BDFC24-B6E3-C140-8090-3EEB08A3AFF4}</b:Guid>
    <b:Title>The Four Stages of Professional Careers--A New Look at Performance by Professionals</b:Title>
    <b:Year>1977</b:Year>
    <b:Author>
      <b:Author>
        <b:NameList>
          <b:Person>
            <b:Last>Dalton</b:Last>
            <b:First>Gene</b:First>
            <b:Middle>W.</b:Middle>
          </b:Person>
          <b:Person>
            <b:Last>Thompson</b:Last>
            <b:First>Paul</b:First>
            <b:Middle>H.</b:Middle>
          </b:Person>
          <b:Person>
            <b:Last>Price</b:Last>
            <b:First>Raymond</b:First>
            <b:Middle>L.</b:Middle>
          </b:Person>
        </b:NameList>
      </b:Author>
    </b:Author>
    <b:PeriodicalTitle>Organizational Dynamics</b:PeriodicalTitle>
    <b:Volume>6</b:Volume>
    <b:Issue>1</b:Issue>
    <b:Pages>19-42</b:Pages>
    <b:RefOrder>79</b:RefOrder>
  </b:Source>
  <b:Source>
    <b:Tag>Tol22</b:Tag>
    <b:SourceType>Book</b:SourceType>
    <b:Guid>{34044B49-C44C-F84C-8009-D25AA856DA58}</b:Guid>
    <b:Author>
      <b:Author>
        <b:NameList>
          <b:Person>
            <b:Last>Tolimir</b:Last>
            <b:First>Eva-Maria</b:First>
          </b:Person>
        </b:NameList>
      </b:Author>
    </b:Author>
    <b:Title>Lebenszyklusorientierte Karriereplanung</b:Title>
    <b:Year>2022</b:Year>
    <b:Publisher>Springer Gabler</b:Publisher>
    <b:RefOrder>80</b:RefOrder>
  </b:Source>
  <b:Source>
    <b:Tag>Bar98</b:Tag>
    <b:SourceType>ArticleInAPeriodical</b:SourceType>
    <b:Guid>{FBCBC4E5-9A61-A543-BBF3-3C7CD1A3A393}</b:Guid>
    <b:Author>
      <b:Author>
        <b:NameList>
          <b:Person>
            <b:Last>Barbuto</b:Last>
            <b:First>J.</b:First>
            <b:Middle>E.,</b:Middle>
          </b:Person>
          <b:Person>
            <b:Last>Scholl</b:Last>
            <b:First>R.</b:First>
            <b:Middle>W.</b:Middle>
          </b:Person>
        </b:NameList>
      </b:Author>
    </b:Author>
    <b:Title>Motivation Sources Inventory: Development and validation of new scales to measure an integrative taxonomy of motivation</b:Title>
    <b:PeriodicalTitle>Psychological Reports</b:PeriodicalTitle>
    <b:Year>1998</b:Year>
    <b:Volume>82</b:Volume>
    <b:Pages>1011-1022</b:Pages>
    <b:RefOrder>81</b:RefOrder>
  </b:Source>
  <b:Source>
    <b:Tag>Jud19</b:Tag>
    <b:SourceType>BookSection</b:SourceType>
    <b:Guid>{E1E38031-33CB-C945-B663-B3C63AF3E3B9}</b:Guid>
    <b:Title>Prognose von Laufbahnerfolg</b:Title>
    <b:Year>2019</b:Year>
    <b:Pages>361-390</b:Pages>
    <b:Author>
      <b:Author>
        <b:NameList>
          <b:Person>
            <b:Last>Volmer</b:Last>
            <b:First>Judith</b:First>
          </b:Person>
          <b:Person>
            <b:Last>Köppe</b:Last>
            <b:First>Christina</b:First>
          </b:Person>
        </b:NameList>
      </b:Author>
      <b:Editor>
        <b:NameList>
          <b:Person>
            <b:Last>Kauffeld</b:Last>
            <b:First>Simone</b:First>
          </b:Person>
          <b:Person>
            <b:Last>Spurk</b:Last>
            <b:First>Daniel</b:First>
          </b:Person>
        </b:NameList>
      </b:Editor>
    </b:Author>
    <b:BookTitle>Handbuch Karriere und Laufbahnmanagement</b:BookTitle>
    <b:Publisher>Springer</b:Publisher>
    <b:RefOrder>8</b:RefOrder>
  </b:Source>
  <b:Source>
    <b:Tag>Mar12</b:Tag>
    <b:SourceType>ArticleInAPeriodical</b:SourceType>
    <b:Guid>{0D96A951-2AB8-FF46-9F11-08BB32674AB0}</b:Guid>
    <b:Title>Life Design: A Paradigm for Career Intervention in the 21st Century</b:Title>
    <b:Year>2012</b:Year>
    <b:Pages>13-19</b:Pages>
    <b:Author>
      <b:Author>
        <b:NameList>
          <b:Person>
            <b:Last>Savickas</b:Last>
            <b:First>Mark</b:First>
            <b:Middle>L.</b:Middle>
          </b:Person>
        </b:NameList>
      </b:Author>
    </b:Author>
    <b:PeriodicalTitle>Journal of Counseling &amp; Development</b:PeriodicalTitle>
    <b:Volume>90</b:Volume>
    <b:Issue>1</b:Issue>
    <b:RefOrder>82</b:RefOrder>
  </b:Source>
  <b:Source>
    <b:Tag>Sav02</b:Tag>
    <b:SourceType>BookSection</b:SourceType>
    <b:Guid>{7E00BC04-83E3-0D46-84EC-7705D0EA8B56}</b:Guid>
    <b:Title>Career construction: A developmental theory of vocational behavior</b:Title>
    <b:Year>2002</b:Year>
    <b:Pages>149-205</b:Pages>
    <b:Author>
      <b:Author>
        <b:NameList>
          <b:Person>
            <b:Last>Savickas</b:Last>
            <b:First>M.</b:First>
            <b:Middle>L.</b:Middle>
          </b:Person>
        </b:NameList>
      </b:Author>
      <b:Editor>
        <b:NameList>
          <b:Person>
            <b:Last>Brown</b:Last>
            <b:First>D.</b:First>
          </b:Person>
          <b:Person>
            <b:Last>Associates</b:Last>
          </b:Person>
        </b:NameList>
      </b:Editor>
    </b:Author>
    <b:BookTitle>Career choice and development</b:BookTitle>
    <b:Publisher>Jossey-Bass</b:Publisher>
    <b:Edition>4</b:Edition>
    <b:RefOrder>83</b:RefOrder>
  </b:Source>
  <b:Source>
    <b:Tag>Sav09</b:Tag>
    <b:SourceType>ArticleInAPeriodical</b:SourceType>
    <b:Guid>{C4947F63-D7DD-3D4E-917D-464004D138B7}</b:Guid>
    <b:Author>
      <b:Author>
        <b:NameList>
          <b:Person>
            <b:Last>Savickas</b:Last>
            <b:First>M.L.,</b:First>
            <b:Middle>Nota, L., Rossier, J.</b:Middle>
          </b:Person>
          <b:Person>
            <b:Last>Dauwalder</b:Last>
            <b:First>J.-P.</b:First>
          </b:Person>
          <b:Person>
            <b:Last>Duarte</b:Last>
            <b:First>M.E.</b:First>
            <b:Middle>et al.</b:Middle>
          </b:Person>
        </b:NameList>
      </b:Author>
    </b:Author>
    <b:Title>Life designing: A paradigm for career construction in the 21st century</b:Title>
    <b:PeriodicalTitle>Journal of Vocational Behavior</b:PeriodicalTitle>
    <b:Year>2009</b:Year>
    <b:Volume>75</b:Volume>
    <b:Issue>3</b:Issue>
    <b:Pages>239-250</b:Pages>
    <b:RefOrder>84</b:RefOrder>
  </b:Source>
  <b:Source>
    <b:Tag>Joh09</b:Tag>
    <b:SourceType>ArticleInAPeriodical</b:SourceType>
    <b:Guid>{5FC9E055-AAB6-374C-82AF-B6CB03244F2B}</b:Guid>
    <b:Author>
      <b:Author>
        <b:NameList>
          <b:Person>
            <b:Last>Krumboltz</b:Last>
            <b:First>John</b:First>
            <b:Middle>D.</b:Middle>
          </b:Person>
        </b:NameList>
      </b:Author>
    </b:Author>
    <b:Title>The Happenstance Learning Theory </b:Title>
    <b:PeriodicalTitle>Journal of Career Assessment</b:PeriodicalTitle>
    <b:Year>2009</b:Year>
    <b:Volume>17</b:Volume>
    <b:Issue>2</b:Issue>
    <b:Pages>135-154</b:Pages>
    <b:RefOrder>85</b:RefOrder>
  </b:Source>
  <b:Source>
    <b:Tag>Kat99</b:Tag>
    <b:SourceType>ArticleInAPeriodical</b:SourceType>
    <b:Guid>{91992003-6E3E-2C4B-92E5-44C8AD4A782D}</b:Guid>
    <b:Author>
      <b:Author>
        <b:NameList>
          <b:Person>
            <b:Last>Mitchell</b:Last>
            <b:First>Kathleen</b:First>
            <b:Middle>E.</b:Middle>
          </b:Person>
          <b:Person>
            <b:Last>Levin</b:Last>
            <b:First>Al</b:First>
            <b:Middle>S.</b:Middle>
          </b:Person>
          <b:Person>
            <b:Last>Krumboltz</b:Last>
            <b:First>John</b:First>
            <b:Middle>D.</b:Middle>
          </b:Person>
        </b:NameList>
      </b:Author>
    </b:Author>
    <b:Title>Planned Happenstance: Constructing Unexpected Career Opportunities</b:Title>
    <b:PeriodicalTitle>Journal of Councseling &amp; Development</b:PeriodicalTitle>
    <b:Year>1999</b:Year>
    <b:Volume>77</b:Volume>
    <b:Issue>2</b:Issue>
    <b:Pages>115-124</b:Pages>
    <b:RefOrder>86</b:RefOrder>
  </b:Source>
  <b:Source>
    <b:Tag>Som22</b:Tag>
    <b:SourceType>Book</b:SourceType>
    <b:Guid>{0BD2CA01-1692-174E-9451-2B59F6976A96}</b:Guid>
    <b:Title>Erfolgreiche Karrierestrategie</b:Title>
    <b:Year>2022</b:Year>
    <b:Author>
      <b:Author>
        <b:NameList>
          <b:Person>
            <b:Last>Sommerlatte</b:Last>
            <b:First>Sven</b:First>
          </b:Person>
        </b:NameList>
      </b:Author>
    </b:Author>
    <b:Publisher>Springer</b:Publisher>
    <b:RefOrder>25</b:RefOrder>
  </b:Source>
  <b:Source>
    <b:Tag>Ste20</b:Tag>
    <b:SourceType>Book</b:SourceType>
    <b:Guid>{F81F8F99-227A-244F-AE9F-6EB7CF359AD8}</b:Guid>
    <b:Author>
      <b:Author>
        <b:NameList>
          <b:Person>
            <b:Last>Pflaum</b:Last>
            <b:First>Stephan</b:First>
          </b:Person>
        </b:NameList>
      </b:Author>
    </b:Author>
    <b:Title>Der Karriere-Kompass für Studierende</b:Title>
    <b:Publisher>Springer</b:Publisher>
    <b:Year>2020</b:Year>
    <b:RefOrder>34</b:RefOrder>
  </b:Source>
  <b:Source>
    <b:Tag>Joc23</b:Tag>
    <b:SourceType>InternetSite</b:SourceType>
    <b:Guid>{BB38F01D-54C1-2B49-B903-76B87510421F}</b:Guid>
    <b:Title>Karrierebibel</b:Title>
    <b:Year>2023</b:Year>
    <b:Month>Januar</b:Month>
    <b:Day>26</b:Day>
    <b:Author>
      <b:Author>
        <b:NameList>
          <b:Person>
            <b:Last>Mai</b:Last>
            <b:First>Jochen</b:First>
          </b:Person>
        </b:NameList>
      </b:Author>
    </b:Author>
    <b:URL>https://karrierebibel.de/rubikon-modell/</b:URL>
    <b:RefOrder>87</b:RefOrder>
  </b:Source>
  <b:Source>
    <b:Tag>Ahe23</b:Tag>
    <b:SourceType>InternetSite</b:SourceType>
    <b:Guid>{88CFA566-2C27-AE48-BBCB-5D49A0A3C870}</b:Guid>
    <b:Author>
      <b:Author>
        <b:NameList>
          <b:Person>
            <b:Last>Ahead-Academy</b:Last>
          </b:Person>
        </b:NameList>
      </b:Author>
    </b:Author>
    <b:Title>Ahead-Academy</b:Title>
    <b:URL>https://ahead-academy.de/ahead-motivanalyse/</b:URL>
    <b:Year>2023</b:Year>
    <b:RefOrder>88</b:RefOrder>
  </b:Source>
  <b:Source>
    <b:Tag>Cry23</b:Tag>
    <b:SourceType>InternetSite</b:SourceType>
    <b:Guid>{4F27719C-F81C-AB48-8086-A763E242D98C}</b:Guid>
    <b:Author>
      <b:Author>
        <b:NameList>
          <b:Person>
            <b:Last>Crystal</b:Last>
          </b:Person>
        </b:NameList>
      </b:Author>
    </b:Author>
    <b:Title>Cryastalknows</b:Title>
    <b:URL>https://www.crystalknows.com</b:URL>
    <b:Year>2023</b:Year>
    <b:RefOrder>89</b:RefOrder>
  </b:Source>
  <b:Source>
    <b:Tag>Hig23</b:Tag>
    <b:SourceType>InternetSite</b:SourceType>
    <b:Guid>{2EEF74B4-5A4F-AC40-B656-F9B842668E33}</b:Guid>
    <b:Author>
      <b:Author>
        <b:NameList>
          <b:Person>
            <b:Last>High5Test</b:Last>
          </b:Person>
        </b:NameList>
      </b:Author>
    </b:Author>
    <b:Title>High5Test</b:Title>
    <b:URL>https://high5test.com</b:URL>
    <b:Year>2023</b:Year>
    <b:RefOrder>90</b:RefOrder>
  </b:Source>
  <b:Source>
    <b:Tag>Hog23</b:Tag>
    <b:SourceType>InternetSite</b:SourceType>
    <b:Guid>{6FA82ABE-C8E8-6547-890C-649396B62F7C}</b:Guid>
    <b:Author>
      <b:Author>
        <b:NameList>
          <b:Person>
            <b:Last>Hogan</b:Last>
          </b:Person>
        </b:NameList>
      </b:Author>
    </b:Author>
    <b:Title>Hogan Assessments</b:Title>
    <b:URL>https://www.hoganassessments.com</b:URL>
    <b:Year>2023</b:Year>
    <b:RefOrder>91</b:RefOrder>
  </b:Source>
  <b:Source>
    <b:Tag>16P23</b:Tag>
    <b:SourceType>InternetSite</b:SourceType>
    <b:Guid>{43AF908F-8AB8-0C43-8E42-E5992D612984}</b:Guid>
    <b:Author>
      <b:Author>
        <b:NameList>
          <b:Person>
            <b:Last>16Personalities</b:Last>
          </b:Person>
        </b:NameList>
      </b:Author>
    </b:Author>
    <b:Title>16Personalities</b:Title>
    <b:URL>https://www.16personalities.com</b:URL>
    <b:Year>2023</b:Year>
    <b:RefOrder>92</b:RefOrder>
  </b:Source>
  <b:Source>
    <b:Tag>Spr95</b:Tag>
    <b:SourceType>ArticleInAPeriodical</b:SourceType>
    <b:Guid>{8739F9EC-45DA-4D4A-946E-E4A40E9DFDAF}</b:Guid>
    <b:Title>Psychological empowerment in the workplace: Dimensions, measurement, and validation</b:Title>
    <b:Year>1995</b:Year>
    <b:Month>38</b:Month>
    <b:Author>
      <b:Author>
        <b:NameList>
          <b:Person>
            <b:Last>Spreitzer</b:Last>
            <b:First>G.</b:First>
            <b:Middle>M.</b:Middle>
          </b:Person>
        </b:NameList>
      </b:Author>
    </b:Author>
    <b:PeriodicalTitle>Academy of Management Journal</b:PeriodicalTitle>
    <b:Pages>1442-1465</b:Pages>
    <b:RefOrder>93</b:RefOrder>
  </b:Source>
  <b:Source>
    <b:Tag>Bar03</b:Tag>
    <b:SourceType>ArticleInAPeriodical</b:SourceType>
    <b:Guid>{FDDCB175-FF9A-3B49-A0E2-2005DD944FB3}</b:Guid>
    <b:Title>Meta-analysis of the relationship between the five- factor model of personality and Holland‘s occupational types.</b:Title>
    <b:PeriodicalTitle>Personnel Psychology</b:PeriodicalTitle>
    <b:Year>2003</b:Year>
    <b:Volume>56</b:Volume>
    <b:Issue>1</b:Issue>
    <b:Pages>45-74</b:Pages>
    <b:Author>
      <b:Author>
        <b:NameList>
          <b:Person>
            <b:Last>Barrick</b:Last>
            <b:First>M.</b:First>
            <b:Middle>R.</b:Middle>
          </b:Person>
          <b:Person>
            <b:Last>Mount</b:Last>
            <b:First>M.</b:First>
            <b:Middle>K.</b:Middle>
          </b:Person>
          <b:Person>
            <b:Last>Gupta</b:Last>
            <b:First>R.</b:First>
          </b:Person>
        </b:NameList>
      </b:Author>
    </b:Author>
    <b:RefOrder>94</b:RefOrder>
  </b:Source>
  <b:Source>
    <b:Tag>NgT05</b:Tag>
    <b:SourceType>ArticleInAPeriodical</b:SourceType>
    <b:Guid>{973D7A03-B8D1-8343-A5AE-9E022F1D987A}</b:Guid>
    <b:Author>
      <b:Author>
        <b:NameList>
          <b:Person>
            <b:Last>Ng</b:Last>
            <b:First>T.</b:First>
          </b:Person>
          <b:Person>
            <b:Last>Eby</b:Last>
            <b:First>L.</b:First>
          </b:Person>
          <b:Person>
            <b:Last>Sorensen</b:Last>
            <b:First>K.</b:First>
          </b:Person>
          <b:Person>
            <b:Last>Feldman</b:Last>
            <b:First>D.</b:First>
          </b:Person>
        </b:NameList>
      </b:Author>
    </b:Author>
    <b:Title>Predictors of objective and subjective career success: A meta-analysis</b:Title>
    <b:PeriodicalTitle>Personnel Psychology</b:PeriodicalTitle>
    <b:Year>2005</b:Year>
    <b:Volume>58</b:Volume>
    <b:Issue>2</b:Issue>
    <b:Pages>367-408</b:Pages>
    <b:RefOrder>12</b:RefOrder>
  </b:Source>
  <b:Source>
    <b:Tag>Por09</b:Tag>
    <b:SourceType>ArticleInAPeriodical</b:SourceType>
    <b:Guid>{8258B4C0-2CCC-C045-B28B-EA376200FB6A}</b:Guid>
    <b:Author>
      <b:Author>
        <b:NameList>
          <b:Person>
            <b:Last>Poropat</b:Last>
            <b:First>A.</b:First>
            <b:Middle>E.</b:Middle>
          </b:Person>
        </b:NameList>
      </b:Author>
    </b:Author>
    <b:Title>A meta-analysis of the five-factor model of personality and academic performance</b:Title>
    <b:PeriodicalTitle>Psychological Bulletin</b:PeriodicalTitle>
    <b:Year>2009</b:Year>
    <b:Volume>135</b:Volume>
    <b:Issue>2</b:Issue>
    <b:Pages>322-338</b:Pages>
    <b:RefOrder>95</b:RefOrder>
  </b:Source>
  <b:Source>
    <b:Tag>Leu08</b:Tag>
    <b:SourceType>BookSection</b:SourceType>
    <b:Guid>{142CE251-D105-934E-A4B6-357C209A59F2}</b:Guid>
    <b:Title>The Big Five Career Theories</b:Title>
    <b:Year>2008</b:Year>
    <b:Pages>115-132</b:Pages>
    <b:Author>
      <b:Author>
        <b:NameList>
          <b:Person>
            <b:Last>Leung</b:Last>
            <b:First>S.</b:First>
            <b:Middle>Alvin</b:Middle>
          </b:Person>
        </b:NameList>
      </b:Author>
      <b:Editor>
        <b:NameList>
          <b:Person>
            <b:Last>Athanasou</b:Last>
            <b:First>James</b:First>
            <b:Middle>A.</b:Middle>
          </b:Person>
          <b:Person>
            <b:Last>Esbroeck</b:Last>
            <b:First>Raoul</b:First>
            <b:Middle>Van</b:Middle>
          </b:Person>
        </b:NameList>
      </b:Editor>
    </b:Author>
    <b:BookTitle>International Handbook of Career Guidance</b:BookTitle>
    <b:Publisher>Springer Science + Business Media</b:Publisher>
    <b:RefOrder>96</b:RefOrder>
  </b:Source>
  <b:Source>
    <b:Tag>Sch75</b:Tag>
    <b:SourceType>ArticleInAPeriodical</b:SourceType>
    <b:Guid>{60C4622B-EF5F-6B4D-A56B-BBB04EA17B15}</b:Guid>
    <b:Title>How „career anchors“ hold executives to their career paths</b:Title>
    <b:Year>1975</b:Year>
    <b:Pages>11-24</b:Pages>
    <b:Author>
      <b:Author>
        <b:NameList>
          <b:Person>
            <b:Last>Schein</b:Last>
            <b:First>E.</b:First>
            <b:Middle>H.</b:Middle>
          </b:Person>
        </b:NameList>
      </b:Author>
    </b:Author>
    <b:PeriodicalTitle>Personnel</b:PeriodicalTitle>
    <b:Volume>52</b:Volume>
    <b:Issue>3</b:Issue>
    <b:RefOrder>97</b:RefOrder>
  </b:Source>
  <b:Source>
    <b:Tag>Art95</b:Tag>
    <b:SourceType>ArticleInAPeriodical</b:SourceType>
    <b:Guid>{8FB2B0BB-E901-DC43-AC4F-48562E93E347}</b:Guid>
    <b:Title>Intelligent enterprise, intelligent career</b:Title>
    <b:Year>1995</b:Year>
    <b:Author>
      <b:Author>
        <b:NameList>
          <b:Person>
            <b:Last>Arthur</b:Last>
            <b:First>M.</b:First>
            <b:Middle>B.</b:Middle>
          </b:Person>
          <b:Person>
            <b:Last>Claman</b:Last>
            <b:First>P.</b:First>
            <b:Middle>H.</b:Middle>
          </b:Person>
          <b:Person>
            <b:Last>DeFillippi</b:Last>
            <b:First>R.</b:First>
            <b:Middle>J.</b:Middle>
          </b:Person>
        </b:NameList>
      </b:Author>
    </b:Author>
    <b:PeriodicalTitle>Academy of Management Executive</b:PeriodicalTitle>
    <b:Volume>9</b:Volume>
    <b:Issue>4</b:Issue>
    <b:Pages>7-20</b:Pages>
    <b:RefOrder>98</b:RefOrder>
  </b:Source>
  <b:Source>
    <b:Tag>Zac19</b:Tag>
    <b:SourceType>BookSection</b:SourceType>
    <b:Guid>{C441888F-A0FA-174C-94C1-8AFFBAF531E5}</b:Guid>
    <b:Title>Berufliche Veränderungen: Wenn Erwerbstätige sich neuorientieren</b:Title>
    <b:Year>2019</b:Year>
    <b:Pages>585-608</b:Pages>
    <b:Author>
      <b:Author>
        <b:NameList>
          <b:Person>
            <b:Last>Zacher</b:Last>
            <b:First>Hannes</b:First>
          </b:Person>
        </b:NameList>
      </b:Author>
      <b:Editor>
        <b:NameList>
          <b:Person>
            <b:Last>Kauffeld</b:Last>
            <b:First>Simone</b:First>
          </b:Person>
          <b:Person>
            <b:Last>Spurk</b:Last>
            <b:First>Daniel</b:First>
          </b:Person>
        </b:NameList>
      </b:Editor>
    </b:Author>
    <b:BookTitle>Handbuch Karriere und Laufbahnmanagement</b:BookTitle>
    <b:Publisher>Springer</b:Publisher>
    <b:RefOrder>99</b:RefOrder>
  </b:Source>
  <b:Source>
    <b:Tag>Edw09</b:Tag>
    <b:SourceType>ArticleInAPeriodical</b:SourceType>
    <b:Guid>{70AF40A2-13A9-D844-B24A-F407DC675630}</b:Guid>
    <b:Title>The Value of Value Congruence</b:Title>
    <b:Year>2009</b:Year>
    <b:Pages>654-677</b:Pages>
    <b:Author>
      <b:Author>
        <b:NameList>
          <b:Person>
            <b:Last>Edwards</b:Last>
            <b:First>J.</b:First>
            <b:Middle>R.</b:Middle>
          </b:Person>
          <b:Person>
            <b:Last>Cable</b:Last>
            <b:First>D.</b:First>
            <b:Middle>M.</b:Middle>
          </b:Person>
        </b:NameList>
      </b:Author>
    </b:Author>
    <b:PeriodicalTitle>Journal of Applied Psychology</b:PeriodicalTitle>
    <b:Volume>94</b:Volume>
    <b:Issue>3</b:Issue>
    <b:RefOrder>100</b:RefOrder>
  </b:Source>
  <b:Source>
    <b:Tag>von111</b:Tag>
    <b:SourceType>Book</b:SourceType>
    <b:Guid>{42737A1D-75BF-4646-B6DF-FBDD2FC6280E}</b:Guid>
    <b:Title>Organisation und Werte</b:Title>
    <b:Year>2011</b:Year>
    <b:Author>
      <b:Author>
        <b:NameList>
          <b:Person>
            <b:Last>von Groddeck</b:Last>
            <b:First>Victoria</b:First>
          </b:Person>
        </b:NameList>
      </b:Author>
    </b:Author>
    <b:Publisher>VS Verlag für Sozialwissenschaften (Springer Fachmedien)</b:Publisher>
    <b:RefOrder>101</b:RefOrder>
  </b:Source>
  <b:Source>
    <b:Tag>Sch92</b:Tag>
    <b:SourceType>BookSection</b:SourceType>
    <b:Guid>{3E7A0003-DB2F-9642-B3AC-0BCE4D4B16C9}</b:Guid>
    <b:Author>
      <b:Author>
        <b:NameList>
          <b:Person>
            <b:Last>Schwartz</b:Last>
            <b:First>S.</b:First>
            <b:Middle>H.</b:Middle>
          </b:Person>
        </b:NameList>
      </b:Author>
      <b:Editor>
        <b:NameList>
          <b:Person>
            <b:Last>Zanna</b:Last>
            <b:First>M.</b:First>
          </b:Person>
        </b:NameList>
      </b:Editor>
    </b:Author>
    <b:Title>Universals in the content and structure of values: Theory and empirical tests in 20 countries</b:Title>
    <b:Year>1992</b:Year>
    <b:Pages>1-65</b:Pages>
    <b:BookTitle>Advances in experimental social psychology</b:BookTitle>
    <b:Publisher>Academic Press</b:Publisher>
    <b:RefOrder>102</b:RefOrder>
  </b:Source>
  <b:Source>
    <b:Tag>Bil15</b:Tag>
    <b:SourceType>ArticleInAPeriodical</b:SourceType>
    <b:Guid>{164F87EC-E440-2F40-9E5A-16B1A83137BB}</b:Guid>
    <b:Author>
      <b:Author>
        <b:NameList>
          <b:Person>
            <b:Last>Bilsky</b:Last>
            <b:First>Wolfgang</b:First>
          </b:Person>
        </b:NameList>
      </b:Author>
    </b:Author>
    <b:Title>Psychologische Arbeiten zur Struktur menschlicher Werte</b:Title>
    <b:PeriodicalTitle>Wissenswert</b:PeriodicalTitle>
    <b:Year>2015</b:Year>
    <b:Volume>8</b:Volume>
    <b:Issue>1</b:Issue>
    <b:Pages>5-12</b:Pages>
    <b:RefOrder>103</b:RefOrder>
  </b:Source>
  <b:Source>
    <b:Tag>Har20</b:Tag>
    <b:SourceType>Book</b:SourceType>
    <b:Guid>{F8107949-B65A-A64C-A29A-6EFADBB2FB57}</b:Guid>
    <b:Title>Karriere machen. Beruflich vorankommen mit dem 5-Punkte-Plan</b:Title>
    <b:Year>2020</b:Year>
    <b:Author>
      <b:Author>
        <b:NameList>
          <b:Person>
            <b:Last>Klein</b:Last>
            <b:First>Harald</b:First>
            <b:Middle>Wolfram</b:Middle>
          </b:Person>
          <b:Person>
            <b:Last>Zarzar</b:Last>
            <b:First>Carolina</b:First>
            <b:Middle>Butto</b:Middle>
          </b:Person>
        </b:NameList>
      </b:Author>
    </b:Author>
    <b:Publisher>Haufe</b:Publisher>
    <b:RefOrder>40</b:RefOrder>
  </b:Source>
  <b:Source>
    <b:Tag>Sim10</b:Tag>
    <b:SourceType>Book</b:SourceType>
    <b:Guid>{6CBC81D7-590D-3540-8D6D-FD023C1AE67D}</b:Guid>
    <b:Author>
      <b:Author>
        <b:NameList>
          <b:Person>
            <b:Last>Kauffeld</b:Last>
            <b:First>Simone</b:First>
          </b:Person>
          <b:Person>
            <b:Last>Grote</b:Last>
            <b:First>Sven</b:First>
          </b:Person>
          <b:Person>
            <b:Last>Frieling</b:Last>
            <b:First>Ekkehart</b:First>
          </b:Person>
        </b:NameList>
      </b:Author>
    </b:Author>
    <b:Title>Handbuch Kompetenzentwicklung</b:Title>
    <b:Publisher>Schäffer-Poeschel</b:Publisher>
    <b:Year>2010</b:Year>
    <b:RefOrder>104</b:RefOrder>
  </b:Source>
  <b:Source>
    <b:Tag>Gar16</b:Tag>
    <b:SourceType>Book</b:SourceType>
    <b:Guid>{7E86C1C9-09B0-AF4E-9709-4FD49204DCB9}</b:Guid>
    <b:Author>
      <b:Author>
        <b:NameList>
          <b:Person>
            <b:Last>García</b:Last>
            <b:First>Héctor</b:First>
          </b:Person>
          <b:Person>
            <b:Last>Miralles</b:Last>
            <b:First>Francesc</b:First>
          </b:Person>
        </b:NameList>
      </b:Author>
    </b:Author>
    <b:Title>Ikigai. Gesund und glücklich hundert werden</b:Title>
    <b:Publisher>Ullstein</b:Publisher>
    <b:Year>2016</b:Year>
    <b:RefOrder>13</b:RefOrder>
  </b:Source>
  <b:Source>
    <b:Tag>Bor07</b:Tag>
    <b:SourceType>Book</b:SourceType>
    <b:Guid>{3AEEB6E3-0C61-DE41-A9E9-ACAC871F6624}</b:Guid>
    <b:Title>NEO-Fünf-Faktoren-Inventar nach Costa und McCrae</b:Title>
    <b:Year>2007</b:Year>
    <b:Publisher>Hogrefe</b:Publisher>
    <b:Edition>2. Auflage</b:Edition>
    <b:Author>
      <b:Author>
        <b:NameList>
          <b:Person>
            <b:Last>Borkenau</b:Last>
            <b:First>P.</b:First>
          </b:Person>
          <b:Person>
            <b:Last>Ostendorf</b:Last>
            <b:First>F.</b:First>
          </b:Person>
        </b:NameList>
      </b:Author>
    </b:Author>
    <b:RefOrder>105</b:RefOrder>
  </b:Source>
  <b:Source>
    <b:Tag>Dor20</b:Tag>
    <b:SourceType>ArticleInAPeriodical</b:SourceType>
    <b:Guid>{480BACC9-F8C8-4C46-B16B-1DC20398883C}</b:Guid>
    <b:Title>Karriere – wo zieht es mich hin? Setze Deinen Anker!</b:Title>
    <b:Year>2020</b:Year>
    <b:Author>
      <b:Author>
        <b:NameList>
          <b:Person>
            <b:Last>Erl</b:Last>
            <b:First>Dorothea</b:First>
          </b:Person>
        </b:NameList>
      </b:Author>
    </b:Author>
    <b:PeriodicalTitle> Zeitschrift für Psychodrama und Soziometrie</b:PeriodicalTitle>
    <b:Volume>19</b:Volume>
    <b:Pages>331-345</b:Pages>
    <b:RefOrder>106</b:RefOrder>
  </b:Source>
  <b:Source>
    <b:Tag>Sch5a</b:Tag>
    <b:SourceType>Book</b:SourceType>
    <b:Guid>{FD30434C-A2CE-5D49-BC7D-E1D455A92C62}</b:Guid>
    <b:Author>
      <b:Author>
        <b:NameList>
          <b:Person>
            <b:Last>Schein</b:Last>
            <b:First>E.</b:First>
          </b:Person>
        </b:NameList>
      </b:Author>
    </b:Author>
    <b:Title>Karriereanker. Die verborgenen Muster in ihrer beruflichen Entwicklung</b:Title>
    <b:Year>2005a</b:Year>
    <b:Publisher>Lanzenberger Dr. Looss Stadelmann Verlags GmbH</b:Publisher>
    <b:RefOrder>107</b:RefOrder>
  </b:Source>
  <b:Source>
    <b:Tag>Ass87</b:Tag>
    <b:SourceType>ArticleInAPeriodical</b:SourceType>
    <b:Guid>{B1B814B8-820E-7943-94D9-FF73505D729D}</b:Guid>
    <b:Title>Meta-analysis of the relationship between congruence and well-being measures</b:Title>
    <b:Year>1987</b:Year>
    <b:Author>
      <b:Author>
        <b:NameList>
          <b:Person>
            <b:Last>Assouline</b:Last>
            <b:First>M.</b:First>
          </b:Person>
          <b:Person>
            <b:Last>Meir</b:Last>
            <b:First>E.</b:First>
          </b:Person>
        </b:NameList>
      </b:Author>
    </b:Author>
    <b:PeriodicalTitle>Journal of Vocational Behavior</b:PeriodicalTitle>
    <b:Volume>31</b:Volume>
    <b:Issue>3</b:Issue>
    <b:Pages>319-332</b:Pages>
    <b:RefOrder>108</b:RefOrder>
  </b:Source>
  <b:Source>
    <b:Tag>Leh96</b:Tag>
    <b:SourceType>Book</b:SourceType>
    <b:Guid>{EFE9D28E-D8B2-6549-88C6-322509119892}</b:Guid>
    <b:Title>Neuorientierung der betrieblichen Karriereplanung</b:Title>
    <b:Publisher>Springer</b:Publisher>
    <b:Year>1996</b:Year>
    <b:Author>
      <b:Author>
        <b:NameList>
          <b:Person>
            <b:Last>Lehnert</b:Last>
            <b:First>Corinna</b:First>
            <b:Middle>J.</b:Middle>
          </b:Person>
        </b:NameList>
      </b:Author>
    </b:Author>
    <b:RefOrder>109</b:RefOrder>
  </b:Source>
  <b:Source>
    <b:Tag>Sas15</b:Tag>
    <b:SourceType>Book</b:SourceType>
    <b:Guid>{0B7BBAC8-800A-CA40-9D2F-68D68F2E0FE0}</b:Guid>
    <b:Author>
      <b:Author>
        <b:NameList>
          <b:Person>
            <b:Last>Reinfuss</b:Last>
            <b:First>Saskia-Nicole</b:First>
          </b:Person>
        </b:NameList>
      </b:Author>
    </b:Author>
    <b:Title>Betriebliches Lernen und Karriere im Unternehmen</b:Title>
    <b:Publisher>W. Bertelsmann Verlag</b:Publisher>
    <b:Year>2015</b:Year>
    <b:RefOrder>110</b:RefOrder>
  </b:Source>
  <b:Source>
    <b:Tag>Sch71</b:Tag>
    <b:SourceType>ArticleInAPeriodical</b:SourceType>
    <b:Guid>{AFA459AB-BB79-0544-A594-F9E662D9F045}</b:Guid>
    <b:Title>The Individual, the Organization, and the Career: A Conceptual Scheme</b:Title>
    <b:Year>1971</b:Year>
    <b:Author>
      <b:Author>
        <b:NameList>
          <b:Person>
            <b:Last>Schein</b:Last>
            <b:First>E.</b:First>
            <b:Middle>H.</b:Middle>
          </b:Person>
        </b:NameList>
      </b:Author>
    </b:Author>
    <b:PeriodicalTitle>The Journal of Applied Behavioral Science</b:PeriodicalTitle>
    <b:Volume>7</b:Volume>
    <b:Issue>4</b:Issue>
    <b:Pages>401-426</b:Pages>
    <b:RefOrder>111</b:RefOrder>
  </b:Source>
  <b:Source>
    <b:Tag>Hil17</b:Tag>
    <b:SourceType>Book</b:SourceType>
    <b:Guid>{772A0939-1D35-9D4E-A024-5DF485B64E87}</b:Guid>
    <b:Title>Die zweite Karriere</b:Title>
    <b:Publisher>Springer</b:Publisher>
    <b:Year>2017</b:Year>
    <b:Author>
      <b:Author>
        <b:NameList>
          <b:Person>
            <b:Last>Hillebrecht</b:Last>
            <b:First>S.</b:First>
          </b:Person>
        </b:NameList>
      </b:Author>
    </b:Author>
    <b:RefOrder>112</b:RefOrder>
  </b:Source>
  <b:Source>
    <b:Tag>Jut22</b:Tag>
    <b:SourceType>Book</b:SourceType>
    <b:Guid>{ABEB63A4-EDE9-B14E-A5A3-74D65917D4D2}</b:Guid>
    <b:Title>Employability Management 5.0</b:Title>
    <b:Publisher>Schäffer Poeschel</b:Publisher>
    <b:Year>2022</b:Year>
    <b:Author>
      <b:Author>
        <b:NameList>
          <b:Person>
            <b:Last>Rump</b:Last>
            <b:First>Jutta</b:First>
          </b:Person>
          <b:Person>
            <b:Last>Sattelberger</b:Last>
            <b:First>Thomas</b:First>
          </b:Person>
          <b:Person>
            <b:Last>Eilers</b:Last>
            <b:First>Silke</b:First>
          </b:Person>
        </b:NameList>
      </b:Author>
    </b:Author>
    <b:RefOrder>113</b:RefOrder>
  </b:Source>
  <b:Source>
    <b:Tag>Mel04</b:Tag>
    <b:SourceType>ArticleInAPeriodical</b:SourceType>
    <b:Guid>{521354A1-C398-DE49-AC3A-310B09782AF6}</b:Guid>
    <b:Title>Employability: A psycho-social construct, its dimensions, and applications</b:Title>
    <b:Year>2004</b:Year>
    <b:Author>
      <b:Author>
        <b:NameList>
          <b:Person>
            <b:Last>Fugate</b:Last>
            <b:First>Mel</b:First>
          </b:Person>
          <b:Person>
            <b:Last>Kinicki</b:Last>
            <b:First>Angelo</b:First>
            <b:Middle>J.</b:Middle>
          </b:Person>
          <b:Person>
            <b:Last>Ashforth</b:Last>
            <b:First>Blake</b:First>
            <b:Middle>E.</b:Middle>
          </b:Person>
        </b:NameList>
      </b:Author>
    </b:Author>
    <b:PeriodicalTitle>Journal of Vocational Behavior</b:PeriodicalTitle>
    <b:Volume>65</b:Volume>
    <b:Pages>14-38</b:Pages>
    <b:RefOrder>114</b:RefOrder>
  </b:Source>
  <b:Source>
    <b:Tag>Jut221</b:Tag>
    <b:SourceType>BookSection</b:SourceType>
    <b:Guid>{236EAAB0-E681-6341-BF3E-CE9D29242071}</b:Guid>
    <b:Title>Die drei Dimensionen der Beschäftigungsfähigkeit (Employability) </b:Title>
    <b:Publisher>Springer Gabler</b:Publisher>
    <b:Year>2022</b:Year>
    <b:Author>
      <b:Author>
        <b:NameList>
          <b:Person>
            <b:Last>Rump</b:Last>
            <b:First>Jutta</b:First>
          </b:Person>
          <b:Person>
            <b:Last>Eilers</b:Last>
            <b:First>Silke</b:First>
          </b:Person>
        </b:NameList>
      </b:Author>
      <b:Editor>
        <b:NameList>
          <b:Person>
            <b:Last>Rump</b:Last>
            <b:First>Jutta</b:First>
          </b:Person>
          <b:Person>
            <b:Last>Eilers</b:Last>
            <b:First>Silke</b:First>
          </b:Person>
        </b:NameList>
      </b:Editor>
    </b:Author>
    <b:BookTitle>Arbeiten in der neuen Normalität</b:BookTitle>
    <b:Pages>247-270</b:Pages>
    <b:RefOrder>115</b:RefOrder>
  </b:Source>
  <b:Source>
    <b:Tag>Fis13</b:Tag>
    <b:SourceType>Book</b:SourceType>
    <b:Guid>{D4A5D36C-932B-5749-A9D6-16A8D9A316A3}</b:Guid>
    <b:Author>
      <b:Author>
        <b:NameList>
          <b:Person>
            <b:Last>Fischer</b:Last>
            <b:First>Renate</b:First>
          </b:Person>
        </b:NameList>
      </b:Author>
    </b:Author>
    <b:Title>Berufliche Identität als Dimension beruflicher Kompetenz</b:Title>
    <b:Year>2013</b:Year>
    <b:Publisher>W. Bertelsmann</b:Publisher>
    <b:RefOrder>116</b:RefOrder>
  </b:Source>
  <b:Source>
    <b:Tag>Des98</b:Tag>
    <b:SourceType>BookSection</b:SourceType>
    <b:Guid>{B0B92A42-7031-E144-A3FF-76B0EE69229F}</b:Guid>
    <b:Title>Regarding the relationship between social identity and personal identity</b:Title>
    <b:Publisher>Sage</b:Publisher>
    <b:Year>1998</b:Year>
    <b:Author>
      <b:Author>
        <b:NameList>
          <b:Person>
            <b:Last>Deschamps</b:Last>
            <b:First>J-C.</b:First>
            <b:Middle>&amp; Devos, T. (</b:Middle>
          </b:Person>
        </b:NameList>
      </b:Author>
      <b:Editor>
        <b:NameList>
          <b:Person>
            <b:Last>Worchel</b:Last>
            <b:First>S.</b:First>
          </b:Person>
          <b:Person>
            <b:Last>Morales</b:Last>
            <b:First>J.F.</b:First>
          </b:Person>
          <b:Person>
            <b:Last>Páez</b:Last>
            <b:First>D.</b:First>
          </b:Person>
          <b:Person>
            <b:Last>Deschamps</b:Last>
            <b:First>J-C.</b:First>
          </b:Person>
        </b:NameList>
      </b:Editor>
    </b:Author>
    <b:BookTitle>Social identity: international perspectives</b:BookTitle>
    <b:Pages>1-12</b:Pages>
    <b:RefOrder>117</b:RefOrder>
  </b:Source>
  <b:Source>
    <b:Tag>FMe98</b:Tag>
    <b:SourceType>ArticleInAPeriodical</b:SourceType>
    <b:Guid>{E8AE9EF2-EFDF-A741-ACAC-21577F032E08}</b:Guid>
    <b:Title>The development of a career identity</b:Title>
    <b:Year>1998</b:Year>
    <b:Pages>191-207</b:Pages>
    <b:Author>
      <b:Author>
        <b:NameList>
          <b:Person>
            <b:Last>Meijers</b:Last>
            <b:First>F.</b:First>
          </b:Person>
        </b:NameList>
      </b:Author>
    </b:Author>
    <b:PeriodicalTitle>International Journal for the Advancement of Counselling</b:PeriodicalTitle>
    <b:Volume>20</b:Volume>
    <b:RefOrder>118</b:RefOrder>
  </b:Source>
  <b:Source>
    <b:Tag>Sch12</b:Tag>
    <b:SourceType>ArticleInAPeriodical</b:SourceType>
    <b:Guid>{302D56B8-A238-5D44-816F-1B93C7F6068B}</b:Guid>
    <b:Title>Refining the theory of basic individual values</b:Title>
    <b:Year>2012</b:Year>
    <b:Pages>663-688</b:Pages>
    <b:Author>
      <b:Author>
        <b:NameList>
          <b:Person>
            <b:Last>Schwartz</b:Last>
            <b:First>S.</b:First>
            <b:Middle>H.</b:Middle>
          </b:Person>
          <b:Person>
            <b:Last>Cieciuch</b:Last>
            <b:First>J.</b:First>
          </b:Person>
          <b:Person>
            <b:Last>Vecchione</b:Last>
            <b:First>M.</b:First>
          </b:Person>
          <b:Person>
            <b:Last>Davidov</b:Last>
            <b:First>E.</b:First>
          </b:Person>
          <b:Person>
            <b:Last>Fischer</b:Last>
            <b:First>R.</b:First>
          </b:Person>
          <b:Person>
            <b:Last>Beierlein</b:Last>
            <b:First>C.</b:First>
          </b:Person>
          <b:Person>
            <b:Last>Ramos</b:Last>
            <b:First>A.</b:First>
          </b:Person>
          <b:Person>
            <b:Last>Verkasalo</b:Last>
            <b:First>M.</b:First>
          </b:Person>
          <b:Person>
            <b:Last>Lönnqvist</b:Last>
            <b:First>J.</b:First>
          </b:Person>
          <b:Person>
            <b:Last>Demirutku</b:Last>
            <b:First>K.</b:First>
          </b:Person>
          <b:Person>
            <b:Last>Dirilen-Gumus</b:Last>
            <b:First>O.</b:First>
          </b:Person>
          <b:Person>
            <b:Last>Konty</b:Last>
            <b:First>M.</b:First>
          </b:Person>
        </b:NameList>
      </b:Author>
    </b:Author>
    <b:PeriodicalTitle>Journal of Personality and Social Psychology</b:PeriodicalTitle>
    <b:Volume>103</b:Volume>
    <b:Issue>4</b:Issue>
    <b:RefOrder>119</b:RefOrder>
  </b:Source>
  <b:Source>
    <b:Tag>Sul09</b:Tag>
    <b:SourceType>ArticleInAPeriodical</b:SourceType>
    <b:Guid>{9A911431-F413-D845-ABB7-95E6D396607F}</b:Guid>
    <b:Title>Using the kaleidoscope career model to examine generational differences in work attitudes</b:Title>
    <b:Year>2009</b:Year>
    <b:Author>
      <b:Author>
        <b:NameList>
          <b:Person>
            <b:Last>Sullivan</b:Last>
            <b:First>S.</b:First>
            <b:Middle>E.</b:Middle>
          </b:Person>
          <b:Person>
            <b:Last>Forret</b:Last>
            <b:First>M.</b:First>
            <b:Middle>L.</b:Middle>
          </b:Person>
          <b:Person>
            <b:Last>Carraher</b:Last>
            <b:First>S.</b:First>
            <b:Middle>M.</b:Middle>
          </b:Person>
          <b:Person>
            <b:Last>Maniero</b:Last>
            <b:First>L.</b:First>
            <b:Middle>A.</b:Middle>
          </b:Person>
        </b:NameList>
      </b:Author>
    </b:Author>
    <b:PeriodicalTitle>Career Development International</b:PeriodicalTitle>
    <b:Volume>14</b:Volume>
    <b:Issue>3</b:Issue>
    <b:Pages>284-302</b:Pages>
    <b:RefOrder>120</b:RefOrder>
  </b:Source>
  <b:Source>
    <b:Tag>Mai05</b:Tag>
    <b:SourceType>ArticleInAPeriodical</b:SourceType>
    <b:Guid>{F3908A7D-D994-6042-A85B-21819A79351F}</b:Guid>
    <b:Author>
      <b:Author>
        <b:NameList>
          <b:Person>
            <b:Last>Mainiero</b:Last>
            <b:First>L.</b:First>
            <b:Middle>A.</b:Middle>
          </b:Person>
          <b:Person>
            <b:Last>Sullivan</b:Last>
            <b:First>S.</b:First>
            <b:Middle>E.</b:Middle>
          </b:Person>
        </b:NameList>
      </b:Author>
    </b:Author>
    <b:Title>Kaleidoscope careers: An alternative explanation for the „opt-out generation“</b:Title>
    <b:PeriodicalTitle>Academy of Management Executive</b:PeriodicalTitle>
    <b:Year>2005</b:Year>
    <b:Volume>19</b:Volume>
    <b:Pages>106-123</b:Pages>
    <b:RefOrder>121</b:RefOrder>
  </b:Source>
  <b:Source>
    <b:Tag>Mar191</b:Tag>
    <b:SourceType>BookSection</b:SourceType>
    <b:Guid>{9A6A7A3B-B828-794D-BCDE-38AF08FC9F29}</b:Guid>
    <b:Title>Entrepreneurship: Unternehmerische Aktivität in der beruflichen Karriere</b:Title>
    <b:Year>2019</b:Year>
    <b:Pages>711-735</b:Pages>
    <b:Author>
      <b:Author>
        <b:NameList>
          <b:Person>
            <b:Last>Obschonka</b:Last>
            <b:First>Martin</b:First>
          </b:Person>
          <b:Person>
            <b:Last>Schmitt-Rodermund</b:Last>
            <b:First>Eva</b:First>
          </b:Person>
        </b:NameList>
      </b:Author>
      <b:Editor>
        <b:NameList>
          <b:Person>
            <b:Last>Kauffeld</b:Last>
            <b:First>Simone</b:First>
          </b:Person>
          <b:Person>
            <b:Last>Spurk</b:Last>
            <b:First>Daniel</b:First>
          </b:Person>
        </b:NameList>
      </b:Editor>
    </b:Author>
    <b:BookTitle>Handbuch Karriere und Laufbahnmanagement</b:BookTitle>
    <b:Publisher>Springer</b:Publisher>
    <b:RefOrder>122</b:RefOrder>
  </b:Source>
  <b:Source>
    <b:Tag>Tim20</b:Tag>
    <b:SourceType>Book</b:SourceType>
    <b:Guid>{CEADE364-262E-084A-95B8-AB1A44658DD4}</b:Guid>
    <b:Title>Entrepreneurship and Innovation: Theory, Practice and Context</b:Title>
    <b:Publisher>Springer</b:Publisher>
    <b:Year>2020</b:Year>
    <b:Edition>4. Auflage</b:Edition>
    <b:Author>
      <b:Author>
        <b:NameList>
          <b:Person>
            <b:Last>Mazzarol</b:Last>
            <b:First>Tim</b:First>
          </b:Person>
          <b:Person>
            <b:Last>Reboud</b:Last>
            <b:First>Sophie</b:First>
          </b:Person>
        </b:NameList>
      </b:Author>
    </b:Author>
    <b:RefOrder>123</b:RefOrder>
  </b:Source>
  <b:Source>
    <b:Tag>Böh18</b:Tag>
    <b:SourceType>ArticleInAPeriodical</b:SourceType>
    <b:Guid>{8508990C-3A5B-5E4A-8DBB-3A86B1D4F869}</b:Guid>
    <b:Title>Karriereerfolg im 21. Jahrhundert</b:Title>
    <b:Year>2018</b:Year>
    <b:Author>
      <b:Author>
        <b:NameList>
          <b:Person>
            <b:Last>Böhmer</b:Last>
            <b:First>Nicole</b:First>
          </b:Person>
          <b:Person>
            <b:Last>Schinnenburg</b:Last>
            <b:First>Heike</b:First>
          </b:Person>
        </b:NameList>
      </b:Author>
    </b:Author>
    <b:PeriodicalTitle>Zeitschrift Führung und Organisation</b:PeriodicalTitle>
    <b:Month>02</b:Month>
    <b:Pages>106-111</b:Pages>
    <b:JournalName>Zeitschrift Führung und Organisation</b:JournalName>
    <b:RefOrder>1</b:RefOrder>
  </b:Source>
  <b:Source>
    <b:Tag>Ste12</b:Tag>
    <b:SourceType>Book</b:SourceType>
    <b:Guid>{56F13E88-9986-6A4D-8AFC-A530F69F7B9A}</b:Guid>
    <b:Title>Karrieremanagement: Dynamik, Ansätze, Beispiele</b:Title>
    <b:Year>2012</b:Year>
    <b:Author>
      <b:Author>
        <b:NameList>
          <b:Person>
            <b:Last>Litz</b:Last>
            <b:First>Stefan</b:First>
          </b:Person>
        </b:NameList>
      </b:Author>
    </b:Author>
    <b:City>Wiesbaden</b:City>
    <b:Publisher>Springer Gabler</b:Publisher>
    <b:RefOrder>2</b:RefOrder>
  </b:Source>
  <b:Source>
    <b:Tag>Gün19</b:Tag>
    <b:SourceType>BookSection</b:SourceType>
    <b:Guid>{8D8D2284-79D3-B945-9377-9159FBF9B484}</b:Guid>
    <b:Title>Management persönlicher beruflicher Ziele: Auswählen, verfolgen oder verändern</b:Title>
    <b:Year>2019</b:Year>
    <b:Pages>191-216</b:Pages>
    <b:Author>
      <b:Author>
        <b:NameList>
          <b:Person>
            <b:Last>Maier</b:Last>
            <b:First>Günter</b:First>
            <b:Middle>W.</b:Middle>
          </b:Person>
          <b:Person>
            <b:Last>Heckhausen</b:Last>
            <b:First>Jutta</b:First>
          </b:Person>
          <b:Person>
            <b:Last>Steinmann</b:Last>
            <b:First>Barbara</b:First>
          </b:Person>
        </b:NameList>
      </b:Author>
      <b:Editor>
        <b:NameList>
          <b:Person>
            <b:Last>Kauffeld</b:Last>
            <b:First>Simone</b:First>
          </b:Person>
          <b:Person>
            <b:Last>Spurk</b:Last>
            <b:First>Daniel</b:First>
          </b:Person>
        </b:NameList>
      </b:Editor>
    </b:Author>
    <b:BookTitle>Handbuch Karriere und Laufbahnmanagement</b:BookTitle>
    <b:Edition>Springer</b:Edition>
    <b:RefOrder>3</b:RefOrder>
  </b:Source>
  <b:Source>
    <b:Tag>Bru02</b:Tag>
    <b:SourceType>BookSection</b:SourceType>
    <b:Guid>{5AA80230-666F-F247-8155-B09F6524AEEA}</b:Guid>
    <b:Author>
      <b:Author>
        <b:NameList>
          <b:Person>
            <b:Last>Brunstein</b:Last>
            <b:First>J.</b:First>
            <b:Middle>C.</b:Middle>
          </b:Person>
          <b:Person>
            <b:Last>Maier</b:Last>
            <b:First>G.</b:First>
            <b:Middle>W.</b:Middle>
          </b:Person>
        </b:NameList>
      </b:Author>
      <b:Editor>
        <b:NameList>
          <b:Person>
            <b:Last>Jüttemann</b:Last>
            <b:First>G.</b:First>
          </b:Person>
          <b:Person>
            <b:Last>Thomae</b:Last>
            <b:First>H.</b:First>
          </b:Person>
        </b:NameList>
      </b:Editor>
    </b:Author>
    <b:Title>Das Streben nach persönlichen Zielen: Emotionales Wohlbefinden und proaktive Entwicklung über die Lebensspanne</b:Title>
    <b:BookTitle>Persönlichkeit und Entwicklung</b:BookTitle>
    <b:Publisher>Beltz</b:Publisher>
    <b:Year>2002</b:Year>
    <b:Pages>157-190</b:Pages>
    <b:RefOrder>4</b:RefOrder>
  </b:Source>
  <b:Source>
    <b:Tag>Anj05</b:Tag>
    <b:SourceType>Report</b:SourceType>
    <b:Guid>{FFD53B42-E4DF-6D49-AD56-8F6AE14411DC}</b:Guid>
    <b:Title>Zielbindung und Zielplanung: Entwicklung und Überprüfung eines Interventionsprogramms zur Steigerung der Zieleffektivität</b:Title>
    <b:Publisher>Dissertation</b:Publisher>
    <b:Year>2005</b:Year>
    <b:Author>
      <b:Author>
        <b:NameList>
          <b:Person>
            <b:Last>Dargel</b:Last>
            <b:First>Anja</b:First>
          </b:Person>
        </b:NameList>
      </b:Author>
    </b:Author>
    <b:Institution>Justus-Liebig-Universität Gießen</b:Institution>
    <b:Department>Fachbereiches Psychologie und Sportwissenschaft</b:Department>
    <b:City>Gießen</b:City>
    <b:RefOrder>5</b:RefOrder>
  </b:Source>
  <b:Source>
    <b:Tag>Art05</b:Tag>
    <b:SourceType>ArticleInAPeriodical</b:SourceType>
    <b:Guid>{F9328C94-CED1-CF49-A749-B72ACF9E74F2}</b:Guid>
    <b:Title>Career success in a boundaryless world</b:Title>
    <b:Year>2005</b:Year>
    <b:Author>
      <b:Author>
        <b:NameList>
          <b:Person>
            <b:Last>Arthur</b:Last>
            <b:First>M.</b:First>
            <b:Middle>B.</b:Middle>
          </b:Person>
          <b:Person>
            <b:Last>Khapoya</b:Last>
            <b:First>S.</b:First>
            <b:Middle>N.</b:Middle>
          </b:Person>
          <b:Person>
            <b:Last>Wilderom</b:Last>
            <b:First>C.</b:First>
            <b:Middle>P. P.</b:Middle>
          </b:Person>
        </b:NameList>
      </b:Author>
    </b:Author>
    <b:PeriodicalTitle>Journal of Organizational Behavior</b:PeriodicalTitle>
    <b:Volume>26</b:Volume>
    <b:Pages>177-202</b:Pages>
    <b:RefOrder>6</b:RefOrder>
  </b:Source>
  <b:Source>
    <b:Tag>Ast06</b:Tag>
    <b:SourceType>ConferenceProceedings</b:SourceType>
    <b:Guid>{F0B8C1C0-8B7F-9D4A-A3EA-3A2FCE1F4DF1}</b:Guid>
    <b:Title>Organising career success. An exploratory study of individuals’ configuration of objective and subjective career success</b:Title>
    <b:Year>2006</b:Year>
    <b:Volume>Sub-theme 18: Careers as Forms of Organizing</b:Volume>
    <b:Author>
      <b:Author>
        <b:NameList>
          <b:Person>
            <b:Last>Reichel</b:Last>
            <b:First>Astrid</b:First>
          </b:Person>
          <b:Person>
            <b:Last>Schiffinger</b:Last>
            <b:First>Michael</b:First>
          </b:Person>
          <b:Person>
            <b:Last>Chudzikowski</b:Last>
            <b:First>Katharina</b:First>
          </b:Person>
          <b:Person>
            <b:Last>Demel</b:Last>
            <b:First>Barbara</b:First>
          </b:Person>
          <b:Person>
            <b:Last>Mayrhofer</b:Last>
            <b:First>Wolfgang</b:First>
          </b:Person>
          <b:Person>
            <b:Last>Schneidhofer</b:Last>
            <b:First>Thomas</b:First>
          </b:Person>
          <b:Person>
            <b:Last>Steyrer</b:Last>
            <b:First>Johannes</b:First>
          </b:Person>
        </b:NameList>
      </b:Author>
    </b:Author>
    <b:ConferenceName>The Organizing Society</b:ConferenceName>
    <b:City>Bergen</b:City>
    <b:RefOrder>7</b:RefOrder>
  </b:Source>
  <b:Source>
    <b:Tag>Bie16</b:Tag>
    <b:SourceType>ArticleInAPeriodical</b:SourceType>
    <b:Guid>{880E845B-4CE4-4744-9FF9-C586BFA54647}</b:Guid>
    <b:Author>
      <b:Author>
        <b:NameList>
          <b:Person>
            <b:Last>Biemann</b:Last>
            <b:First>Torsten</b:First>
          </b:Person>
          <b:Person>
            <b:Last>Weckmüller</b:Last>
            <b:First>Heiko</b:First>
          </b:Person>
        </b:NameList>
      </b:Author>
    </b:Author>
    <b:Title>Subjektiver und objektiver Karriereerfolg</b:Title>
    <b:PeriodicalTitle>PERSONALquarterly</b:PeriodicalTitle>
    <b:Year>2016</b:Year>
    <b:Month>03</b:Month>
    <b:Pages>40-43</b:Pages>
    <b:RefOrder>9</b:RefOrder>
  </b:Source>
  <b:Source>
    <b:Tag>Dan19</b:Tag>
    <b:SourceType>BookSection</b:SourceType>
    <b:Guid>{3D265098-051A-ED4F-90BE-721AF05232B9}</b:Guid>
    <b:Title>Konzeptualisierung und Messung von beruflichem Laufbahnerfolg</b:Title>
    <b:Publisher>Springer</b:Publisher>
    <b:Year>2019</b:Year>
    <b:Pages>329-360</b:Pages>
    <b:Author>
      <b:Author>
        <b:NameList>
          <b:Person>
            <b:Last>Spurk</b:Last>
            <b:First>Daniel</b:First>
          </b:Person>
        </b:NameList>
      </b:Author>
      <b:Editor>
        <b:NameList>
          <b:Person>
            <b:Last>Kauffeld</b:Last>
            <b:First>Simone</b:First>
          </b:Person>
          <b:Person>
            <b:Last>Spurk</b:Last>
            <b:First>Daniel</b:First>
          </b:Person>
        </b:NameList>
      </b:Editor>
    </b:Author>
    <b:BookTitle>Handbuch Karriere und Laufbahnmanagement</b:BookTitle>
    <b:RefOrder>124</b:RefOrder>
  </b:Source>
  <b:Source>
    <b:Tag>Ben20</b:Tag>
    <b:SourceType>Book</b:SourceType>
    <b:Guid>{70777FA6-7876-814A-BABF-FB4930C7D4EF}</b:Guid>
    <b:Title>Das große Personal-Branding-Handbuch</b:Title>
    <b:Publisher>Campus</b:Publisher>
    <b:Year>2020</b:Year>
    <b:Author>
      <b:Author>
        <b:NameList>
          <b:Person>
            <b:Last>Schulz</b:Last>
            <b:First>Benjamin</b:First>
          </b:Person>
        </b:NameList>
      </b:Author>
    </b:Author>
    <b:RefOrder>14</b:RefOrder>
  </b:Source>
  <b:Source>
    <b:Tag>Mar20</b:Tag>
    <b:SourceType>Book</b:SourceType>
    <b:Guid>{48FFD2A2-7E5A-DF44-B318-1BB69D675372}</b:Guid>
    <b:Author>
      <b:Author>
        <b:NameList>
          <b:Person>
            <b:Last>Zayats</b:Last>
            <b:First>Marina</b:First>
          </b:Person>
        </b:NameList>
      </b:Author>
    </b:Author>
    <b:Title>Digital Personal Branding. Über den Mut, sichtbar zu sein. Ein Guide für Menschen und Unternehmen</b:Title>
    <b:Publisher>Springer Gabler</b:Publisher>
    <b:Year>2020</b:Year>
    <b:RefOrder>17</b:RefOrder>
  </b:Source>
  <b:Source>
    <b:Tag>Oxa20</b:Tag>
    <b:SourceType>Book</b:SourceType>
    <b:Guid>{78FEAE10-E34B-A441-96C5-D9E4FD114B98}</b:Guid>
    <b:Author>
      <b:Author>
        <b:NameList>
          <b:Person>
            <b:Last>Zeitler</b:Last>
            <b:First>Oxana</b:First>
          </b:Person>
        </b:NameList>
      </b:Author>
    </b:Author>
    <b:Title>Lead the Future - Shape your Brand</b:Title>
    <b:Publisher>Haufe</b:Publisher>
    <b:Year>2020</b:Year>
    <b:RefOrder>18</b:RefOrder>
  </b:Source>
  <b:Source>
    <b:Tag>Chr19</b:Tag>
    <b:SourceType>Book</b:SourceType>
    <b:Guid>{2941CB92-3F5A-5E4D-89AE-D1619AB3F59A}</b:Guid>
    <b:Author>
      <b:Author>
        <b:NameList>
          <b:Person>
            <b:Last>Spall</b:Last>
            <b:First>Christopher</b:First>
          </b:Person>
          <b:Person>
            <b:Last>Schmidt</b:Last>
            <b:First>Holger</b:First>
            <b:Middle>J.</b:Middle>
          </b:Person>
        </b:NameList>
      </b:Author>
    </b:Author>
    <b:Title>Personal Branding. Was Menschen zu starken Marken macht</b:Title>
    <b:Publisher>Springer Gabler</b:Publisher>
    <b:Year>2019</b:Year>
    <b:RefOrder>16</b:RefOrder>
  </b:Source>
  <b:Source>
    <b:Tag>NgK09</b:Tag>
    <b:SourceType>ArticleInAPeriodical</b:SourceType>
    <b:Guid>{6111FFE5-384D-1549-B109-01C5568BA7A6}</b:Guid>
    <b:Title>From experience to experiential learning: Cultural intelligence as a learning capability for global leader development</b:Title>
    <b:Year>2009</b:Year>
    <b:Pages>511-526</b:Pages>
    <b:Author>
      <b:Author>
        <b:NameList>
          <b:Person>
            <b:Last>Ng</b:Last>
            <b:First>K.-Y.</b:First>
          </b:Person>
          <b:Person>
            <b:Last>van Dyne</b:Last>
            <b:First>L.</b:First>
            <b:Middle>V.</b:Middle>
          </b:Person>
          <b:Person>
            <b:Last>Ang</b:Last>
            <b:First>S.</b:First>
          </b:Person>
        </b:NameList>
      </b:Author>
    </b:Author>
    <b:PeriodicalTitle>Academy of Management Learning &amp; Education</b:PeriodicalTitle>
    <b:Volume>8</b:Volume>
    <b:Issue>4</b:Issue>
    <b:RefOrder>19</b:RefOrder>
  </b:Source>
  <b:Source>
    <b:Tag>Tor09</b:Tag>
    <b:SourceType>ArticleInAPeriodical</b:SourceType>
    <b:Guid>{8F0492B7-1B49-4443-986C-E0129B5923EB}</b:Guid>
    <b:Title>Die Bedeutung internationaler Erfahrungen für den Karriereerfolg von Führungskräften</b:Title>
    <b:Year>2009</b:Year>
    <b:Author>
      <b:Author>
        <b:NameList>
          <b:Person>
            <b:Last>Biemann</b:Last>
            <b:First>Torsten</b:First>
          </b:Person>
        </b:NameList>
      </b:Author>
    </b:Author>
    <b:PeriodicalTitle>Zeitschrift für Personalforschung</b:PeriodicalTitle>
    <b:Volume>23</b:Volume>
    <b:Issue>4</b:Issue>
    <b:Pages>336-356</b:Pages>
    <b:RefOrder>22</b:RefOrder>
  </b:Source>
  <b:Source>
    <b:Tag>Hof83</b:Tag>
    <b:SourceType>ArticleInAPeriodical</b:SourceType>
    <b:Guid>{9077DB93-E783-3B43-A521-90B462917437}</b:Guid>
    <b:Title>The cultural relativity of organizational practices and theories</b:Title>
    <b:Year>1983</b:Year>
    <b:Author>
      <b:Author>
        <b:NameList>
          <b:Person>
            <b:Last>Hofstede</b:Last>
            <b:First>Geert</b:First>
          </b:Person>
        </b:NameList>
      </b:Author>
    </b:Author>
    <b:PeriodicalTitle>Journal of International Business Studies</b:PeriodicalTitle>
    <b:Volume>14</b:Volume>
    <b:Issue>2</b:Issue>
    <b:Pages>75-89</b:Pages>
    <b:RefOrder>24</b:RefOrder>
  </b:Source>
  <b:Source>
    <b:Tag>Ian17</b:Tag>
    <b:SourceType>BookSection</b:SourceType>
    <b:Guid>{66B38019-8A0E-7B48-B3ED-8848A4FA0DC1}</b:Guid>
    <b:Author>
      <b:Author>
        <b:NameList>
          <b:Person>
            <b:Last>Towers</b:Last>
            <b:First>Ian</b:First>
          </b:Person>
          <b:Person>
            <b:Last>Peppler</b:Last>
            <b:First>Alexander</b:First>
          </b:Person>
        </b:NameList>
      </b:Author>
      <b:Editor>
        <b:NameList>
          <b:Person>
            <b:Last>Ternès</b:Last>
            <b:First>Anabel</b:First>
          </b:Person>
          <b:Person>
            <b:Last>Towers</b:Last>
            <b:First>Ian</b:First>
          </b:Person>
        </b:NameList>
      </b:Editor>
    </b:Author>
    <b:Title>Geert Hofstede und die Dimensionen einer Kultur</b:Title>
    <b:BookTitle>Interkulturelle Kommunikation: Länderporträts – Kulturunterschiede – Unternehmensbeispiele</b:BookTitle>
    <b:Publisher>Springer</b:Publisher>
    <b:Year>2017</b:Year>
    <b:Pages>15-20</b:Pages>
    <b:RefOrder>125</b:RefOrder>
  </b:Source>
  <b:Source>
    <b:Tag>Sur17</b:Tag>
    <b:SourceType>Book</b:SourceType>
    <b:Guid>{73EA595F-2019-6741-97BA-D22F89D453FF}</b:Guid>
    <b:Title>Internationales Management. Grundlagen, Strategien und Konzepte</b:Title>
    <b:Year>2017</b:Year>
    <b:Author>
      <b:Author>
        <b:NameList>
          <b:Person>
            <b:Last>Sure</b:Last>
            <b:First>Matthias</b:First>
          </b:Person>
        </b:NameList>
      </b:Author>
    </b:Author>
    <b:Publisher>Springer</b:Publisher>
    <b:RefOrder>126</b:RefOrder>
  </b:Source>
  <b:Source>
    <b:Tag>Chr23</b:Tag>
    <b:SourceType>BookSection</b:SourceType>
    <b:Guid>{70C0D554-BB0D-1949-A19C-7BAF1BB06D3C}</b:Guid>
    <b:Author>
      <b:Author>
        <b:NameList>
          <b:Person>
            <b:Last>Barmeyer</b:Last>
            <b:First>Christoph</b:First>
          </b:Person>
          <b:Person>
            <b:Last>Busch</b:Last>
            <b:First>Dominic</b:First>
          </b:Person>
        </b:NameList>
      </b:Author>
      <b:Editor>
        <b:NameList>
          <b:Person>
            <b:Last>Barmeyer</b:Last>
            <b:First>Christoph</b:First>
          </b:Person>
          <b:Person>
            <b:Last>Busch</b:Last>
            <b:First>Dominic</b:First>
          </b:Person>
        </b:NameList>
      </b:Editor>
    </b:Author>
    <b:Title>Einleitung: Biographische Geschichte der Interkulturalitätsforschung, oder: Wer oder was ist ein Interkulturalist?</b:Title>
    <b:BookTitle>Meilensteine der Interkulturalitätsforschung</b:BookTitle>
    <b:Publisher>Springer</b:Publisher>
    <b:Year>2023</b:Year>
    <b:Pages>V-XLIX</b:Pages>
    <b:RefOrder>26</b:RefOrder>
  </b:Source>
  <b:Source>
    <b:Tag>Tro17</b:Tag>
    <b:SourceType>BookSection</b:SourceType>
    <b:Guid>{1F410C4D-4E29-274A-835E-2756EC3258EF}</b:Guid>
    <b:Author>
      <b:Author>
        <b:NameList>
          <b:Person>
            <b:Last>Troxler</b:Last>
            <b:First>Carina</b:First>
          </b:Person>
          <b:Person>
            <b:Last>Ternès</b:Last>
            <b:First>Anabel</b:First>
          </b:Person>
        </b:NameList>
      </b:Author>
      <b:Editor>
        <b:NameList>
          <b:Person>
            <b:Last>Ternès</b:Last>
            <b:First>Anabel</b:First>
          </b:Person>
          <b:Person>
            <b:Last>Towers</b:Last>
            <b:First>Ian</b:First>
          </b:Person>
        </b:NameList>
      </b:Editor>
    </b:Author>
    <b:Title>Einleitung: Interkulturelle Kommunikation</b:Title>
    <b:Year>2017</b:Year>
    <b:Pages>1-14</b:Pages>
    <b:Publisher>Springer</b:Publisher>
    <b:BookTitle>Interkulturelle Kommunikation: Länderporträts - Kulturunterschiede - Unternehmensbeispiele</b:BookTitle>
    <b:RefOrder>27</b:RefOrder>
  </b:Source>
  <b:Source>
    <b:Tag>Ilh23</b:Tag>
    <b:SourceType>BookSection</b:SourceType>
    <b:Guid>{623DC25F-FF15-5E49-B2CB-A6AFA2E29676}</b:Guid>
    <b:Author>
      <b:Author>
        <b:NameList>
          <b:Person>
            <b:Last>Ilkilic</b:Last>
            <b:First>Ilhan</b:First>
          </b:Person>
        </b:NameList>
      </b:Author>
      <b:Editor>
        <b:NameList>
          <b:Person>
            <b:Last>Baumeister</b:Last>
            <b:First>Annika</b:First>
          </b:Person>
          <b:Person>
            <b:Last>Schwegler</b:Last>
            <b:First>Carolin</b:First>
          </b:Person>
          <b:Person>
            <b:Last>Woopen</b:Last>
            <b:First>Christiane</b:First>
          </b:Person>
        </b:NameList>
      </b:Editor>
    </b:Author>
    <b:Title>Interkulturalität und Interkulturelle Kompetenz in der Gesundheitsversorgung </b:Title>
    <b:BookTitle>Facetten von Gesundheitskompetenz in einer Gesellschaft der Vielfalt</b:BookTitle>
    <b:Publisher>Springer</b:Publisher>
    <b:Year>2023</b:Year>
    <b:Pages>65-78</b:Pages>
    <b:RefOrder>28</b:RefOrder>
  </b:Source>
  <b:Source>
    <b:Tag>Man15</b:Tag>
    <b:SourceType>Book</b:SourceType>
    <b:Guid>{DDEA1593-0A85-2444-A378-D4B62679C080}</b:Guid>
    <b:Title>Systematisches Diversity Management: Konzepte und Instrumente für die Personal- und Führungspolitik</b:Title>
    <b:Publisher>Schäffer Poeschel</b:Publisher>
    <b:Year>2015</b:Year>
    <b:Author>
      <b:Author>
        <b:NameList>
          <b:Person>
            <b:Last>Becker</b:Last>
            <b:First>Manfred</b:First>
          </b:Person>
        </b:NameList>
      </b:Author>
    </b:Author>
    <b:RefOrder>29</b:RefOrder>
  </b:Source>
  <b:Source>
    <b:Tag>Hau17</b:Tag>
    <b:SourceType>BookSection</b:SourceType>
    <b:Guid>{DB6CF18A-BCBA-C74A-A61E-0FC043BBD51F}</b:Guid>
    <b:Author>
      <b:Author>
        <b:NameList>
          <b:Person>
            <b:Last>Behrendt</b:Last>
            <b:First>Hauke</b:First>
          </b:Person>
        </b:NameList>
      </b:Author>
      <b:Editor>
        <b:NameList>
          <b:Person>
            <b:Last>Misselhorn</b:Last>
            <b:First>Catrin</b:First>
          </b:Person>
          <b:Person>
            <b:Last>Behrendt</b:Last>
            <b:First>Hauke</b:First>
          </b:Person>
        </b:NameList>
      </b:Editor>
    </b:Author>
    <b:Title>Was ist soziale Teilhabe? Plädoyer für einen dreidimensionalen Inklusionsbegriff</b:Title>
    <b:BookTitle>Arbeit, Gerechtigkeit und Inklusion: Wege zu gleichberechtigter gesellschaftlicher Teilhabe</b:BookTitle>
    <b:Publisher>J. B. Metzler</b:Publisher>
    <b:Year>2017</b:Year>
    <b:Pages>50-76</b:Pages>
    <b:RefOrder>30</b:RefOrder>
  </b:Source>
  <b:Source>
    <b:Tag>Gab21</b:Tag>
    <b:SourceType>BookSection</b:SourceType>
    <b:Guid>{6714F75C-E9BF-C242-8811-F4091226D950}</b:Guid>
    <b:Author>
      <b:Author>
        <b:NameList>
          <b:Person>
            <b:Last>Sauberer</b:Last>
            <b:First>Gabriele</b:First>
          </b:Person>
        </b:NameList>
      </b:Author>
      <b:Editor>
        <b:NameList>
          <b:Person>
            <b:Last>Sihn-Weber</b:Last>
            <b:First>Andrea</b:First>
          </b:Person>
        </b:NameList>
      </b:Editor>
    </b:Author>
    <b:Title>Die Kraft der Vielfalt: gesellschaftliche Verantwortung, außergewöhnliche Leistung</b:Title>
    <b:BookTitle>CSR und Inklusion: Bessere Unternehmensperformance durch gelebte Teilhabe und Wirksamkeit</b:BookTitle>
    <b:Publisher>Springer Gabler</b:Publisher>
    <b:Year>2021</b:Year>
    <b:Pages>19-40</b:Pages>
    <b:RefOrder>31</b:RefOrder>
  </b:Source>
  <b:Source>
    <b:Tag>And</b:Tag>
    <b:SourceType>BookSection</b:SourceType>
    <b:Guid>{88041440-0F40-8446-AB61-AF22616C8DB7}</b:Guid>
    <b:Title>Steigende Relevanz von Diversität und Inklusion zur nachhaltigen Transformation von Wirtschaft und Gesellschaft</b:Title>
    <b:Author>
      <b:Author>
        <b:NameList>
          <b:Person>
            <b:Last>Sihn-Weber</b:Last>
            <b:First>Andrea</b:First>
          </b:Person>
        </b:NameList>
      </b:Author>
      <b:Editor>
        <b:NameList>
          <b:Person>
            <b:Last>Sihn-Weber</b:Last>
            <b:First>Andrea</b:First>
          </b:Person>
        </b:NameList>
      </b:Editor>
    </b:Author>
    <b:BookTitle>CSR und Inklusion</b:BookTitle>
    <b:Publisher>Springer Gabler</b:Publisher>
    <b:Year>2021</b:Year>
    <b:Pages>1-18</b:Pages>
    <b:RefOrder>32</b:RefOrder>
  </b:Source>
  <b:Source>
    <b:Tag>Hen19</b:Tag>
    <b:SourceType>Book</b:SourceType>
    <b:Guid>{59553393-C000-B743-AD1E-8CA203886AC5}</b:Guid>
    <b:Title>Karriere-Websites mit Wow!-Effekt</b:Title>
    <b:Publisher>Springer Gabler </b:Publisher>
    <b:Year>2019</b:Year>
    <b:Author>
      <b:Author>
        <b:NameList>
          <b:Person>
            <b:Last>Knabenreich</b:Last>
            <b:First>Henner</b:First>
          </b:Person>
        </b:NameList>
      </b:Author>
    </b:Author>
    <b:RefOrder>33</b:RefOrder>
  </b:Source>
  <b:Source>
    <b:Tag>Wei21</b:Tag>
    <b:SourceType>ArticleInAPeriodical</b:SourceType>
    <b:Guid>{BC8BDF92-E7D6-184D-A123-E6C3DB07B14B}</b:Guid>
    <b:Title>Wie baue ich ein erfolgreiches Netzwerk auf? Konzeption, Durchführung und Evaluation eines Networking-Trainings</b:Title>
    <b:Year>2021</b:Year>
    <b:Author>
      <b:Author>
        <b:NameList>
          <b:Person>
            <b:Last>Weihrauch</b:Last>
            <b:First>Lisa</b:First>
          </b:Person>
          <b:Person>
            <b:Last>Wolff</b:Last>
            <b:First>Hans-Georg</b:First>
          </b:Person>
          <b:Person>
            <b:Last>Stöger</b:Last>
            <b:First>Lea</b:First>
            <b:Middle>Katharina</b:Middle>
          </b:Person>
          <b:Person>
            <b:Last>Nitzsch</b:Last>
            <b:First>Jannis</b:First>
            <b:Middle>von</b:Middle>
          </b:Person>
          <b:Person>
            <b:Last>Konari</b:Last>
            <b:First>Nima</b:First>
          </b:Person>
        </b:NameList>
      </b:Author>
    </b:Author>
    <b:Pages>121-134</b:Pages>
    <b:PeriodicalTitle> Gruppe. Interaktion. Organisation. Zeitschrift für Angewandte Organisationspsychologie (GIO)</b:PeriodicalTitle>
    <b:Volume>52</b:Volume>
    <b:RefOrder>127</b:RefOrder>
  </b:Source>
  <b:Source>
    <b:Tag>Wol09</b:Tag>
    <b:SourceType>ArticleInAPeriodical</b:SourceType>
    <b:Guid>{429FDBAF-F18C-504B-AFF2-1C09F61E4B7B}</b:Guid>
    <b:Title>Effects of networking on career success: A longitudinal study</b:Title>
    <b:Year>2009</b:Year>
    <b:Pages>196-206</b:Pages>
    <b:Author>
      <b:Author>
        <b:NameList>
          <b:Person>
            <b:Last>Wolff</b:Last>
            <b:First>H.-G.,</b:First>
          </b:Person>
          <b:Person>
            <b:Last>Moser</b:Last>
            <b:First>K.</b:First>
          </b:Person>
        </b:NameList>
      </b:Author>
    </b:Author>
    <b:PeriodicalTitle>Journal of Applied Psychology</b:PeriodicalTitle>
    <b:Volume>94</b:Volume>
    <b:Issue>1</b:Issue>
    <b:RefOrder>36</b:RefOrder>
  </b:Source>
  <b:Source>
    <b:Tag>Jul22</b:Tag>
    <b:SourceType>Book</b:SourceType>
    <b:Guid>{02D3D30A-072E-A749-9B7D-8EFD4E019EF4}</b:Guid>
    <b:Title>Netzwerke als aufstiegsrelevanter Faktor für Frauen in Führungspositionen- gibt es branchenspezifische Unterschiede?</b:Title>
    <b:Year>2022</b:Year>
    <b:Author>
      <b:Author>
        <b:NameList>
          <b:Person>
            <b:Last>Seefeld</b:Last>
            <b:First>Julia</b:First>
          </b:Person>
        </b:NameList>
      </b:Author>
    </b:Author>
    <b:Publisher>Springer</b:Publisher>
    <b:RefOrder>37</b:RefOrder>
  </b:Source>
  <b:Source>
    <b:Tag>Ann21</b:Tag>
    <b:SourceType>Book</b:SourceType>
    <b:Guid>{C9C799F5-EECB-2F40-B55D-EDDA81102808}</b:Guid>
    <b:Title>Professionell bewerben auf Englisch</b:Title>
    <b:Year>2021</b:Year>
    <b:Author>
      <b:Author>
        <b:NameList>
          <b:Person>
            <b:Last>Bosewitz</b:Last>
            <b:First>Annette</b:First>
          </b:Person>
          <b:Person>
            <b:Last>Bosewitz</b:Last>
            <b:First>René</b:First>
          </b:Person>
        </b:NameList>
      </b:Author>
    </b:Author>
    <b:Publisher>Haufe</b:Publisher>
    <b:RefOrder>38</b:RefOrder>
  </b:Source>
  <b:Source>
    <b:Tag>Hei91</b:Tag>
    <b:SourceType>BookSection</b:SourceType>
    <b:Guid>{4B603F02-63E0-B240-8BF7-2B35CF93521F}</b:Guid>
    <b:Title>Digitale HR-Kommunikation – Innovatives Video-Recruiting</b:Title>
    <b:Publisher>Springer Gabler</b:Publisher>
    <b:Year>2019</b:Year>
    <b:Author>
      <b:Author>
        <b:NameList>
          <b:Person>
            <b:Last>Schiebeck</b:Last>
            <b:First>Heike</b:First>
          </b:Person>
        </b:NameList>
      </b:Author>
      <b:Editor>
        <b:NameList>
          <b:Person>
            <b:Last>Ternès</b:Last>
            <b:First>Anabel</b:First>
          </b:Person>
          <b:Person>
            <b:Last>Englert</b:Last>
            <b:First>Marco</b:First>
          </b:Person>
        </b:NameList>
      </b:Editor>
    </b:Author>
    <b:BookTitle>Digitale Unternehmensführung: Kommunikationsstrategien für ein exzellentes Management</b:BookTitle>
    <b:Pages>319-329</b:Pages>
    <b:RefOrder>39</b:RefOrder>
  </b:Source>
  <b:Source>
    <b:Tag>Ann19</b:Tag>
    <b:SourceType>BookSection</b:SourceType>
    <b:Guid>{5DC1E293-043D-A645-B9FC-789574A52B4E}</b:Guid>
    <b:Author>
      <b:Author>
        <b:NameList>
          <b:Person>
            <b:Last>Hofer</b:Last>
            <b:First>Annabelle</b:First>
          </b:Person>
          <b:Person>
            <b:Last>Spurk</b:Last>
            <b:First>Daniel</b:First>
          </b:Person>
        </b:NameList>
      </b:Author>
      <b:Editor>
        <b:NameList>
          <b:Person>
            <b:Last>Kauffeld</b:Last>
            <b:First>Simone</b:First>
          </b:Person>
          <b:Person>
            <b:Last>Spurk</b:Last>
            <b:First>Daniel</b:First>
          </b:Person>
        </b:NameList>
      </b:Editor>
    </b:Author>
    <b:Title>Die Rolle des Laufbahncommitments in der beruflichen Entwicklung</b:Title>
    <b:BookTitle> Handbuch Karriere und Laufbahnmanagement</b:BookTitle>
    <b:Publisher>Springer</b:Publisher>
    <b:Year>2019</b:Year>
    <b:Pages>459-486</b:Pages>
    <b:RefOrder>128</b:RefOrder>
  </b:Source>
  <b:Source>
    <b:Tag>Ani20</b:Tag>
    <b:SourceType>Report</b:SourceType>
    <b:Guid>{E3476979-2A70-5249-8E89-C491CEE66DB3}</b:Guid>
    <b:Title>Berufliche Entwicklungsoptionen für Professionals in der Bankenbranche</b:Title>
    <b:Publisher>zhaw School of Management and Law</b:Publisher>
    <b:Year>2020</b:Year>
    <b:Author>
      <b:Author>
        <b:NameList>
          <b:Person>
            <b:Last>Sigg</b:Last>
            <b:First>Anita</b:First>
          </b:Person>
          <b:Person>
            <b:Last>Grimm</b:Last>
            <b:First>Selina</b:First>
          </b:Person>
          <b:Person>
            <b:Last>Tanner</b:Last>
            <b:First>Michaela</b:First>
          </b:Person>
          <b:Person>
            <b:Last>Zirkler</b:Last>
            <b:First>Michael</b:First>
          </b:Person>
        </b:NameList>
      </b:Author>
    </b:Author>
    <b:Institution>zhaw School of Management and Law</b:Institution>
    <b:Department>Zürcher Hochschule für Angewandte Wissenschaften</b:Department>
    <b:City>Winterthur</b:City>
    <b:RefOrder>129</b:RefOrder>
  </b:Source>
  <b:Source>
    <b:Tag>Lat19</b:Tag>
    <b:SourceType>BookSection</b:SourceType>
    <b:Guid>{A7596013-7F0D-1444-86B1-05465E5D339E}</b:Guid>
    <b:Author>
      <b:Author>
        <b:NameList>
          <b:Person>
            <b:Last>Latzke</b:Last>
            <b:First>Markus</b:First>
          </b:Person>
          <b:Person>
            <b:Last>Schneidhofer</b:Last>
            <b:Middle>M. </b:Middle>
            <b:First>Thomas </b:First>
          </b:Person>
          <b:Person>
            <b:Last>Mayrhofer</b:Last>
            <b:First>Wolfgang</b:First>
          </b:Person>
          <b:Person>
            <b:Last>Pernkopf</b:Last>
            <b:First>Katharina</b:First>
          </b:Person>
        </b:NameList>
      </b:Author>
      <b:Editor>
        <b:NameList>
          <b:Person>
            <b:Last>Kauffeld</b:Last>
            <b:First>Simone</b:First>
          </b:Person>
          <b:Person>
            <b:Last>Spurk</b:Last>
            <b:First>Daniel</b:First>
          </b:Person>
        </b:NameList>
      </b:Editor>
    </b:Author>
    <b:Title>Karriereforschung: Konzeptioneller Rahmen, zentrale Diskurse und neue Forschungsfelder</b:Title>
    <b:BookTitle>Handbuch Karriere und Laufbahnmanagement</b:BookTitle>
    <b:Publisher>Springer</b:Publisher>
    <b:Year>2019</b:Year>
    <b:Pages>3-35</b:Pages>
    <b:RefOrder>21</b:RefOrder>
  </b:Source>
  <b:Source>
    <b:Tag>Dro02</b:Tag>
    <b:SourceType>ArticleInAPeriodical</b:SourceType>
    <b:Guid>{46697081-BF4D-5649-9B4C-A1690EF6B005}</b:Guid>
    <b:Author>
      <b:Author>
        <b:NameList>
          <b:Person>
            <b:Last>Drodge</b:Last>
            <b:First>E.</b:First>
            <b:Middle>N.</b:Middle>
          </b:Person>
        </b:NameList>
      </b:Author>
    </b:Author>
    <b:Title>Career Counseling at the Confluence of Complexity Science and New Career</b:Title>
    <b:Year>2002</b:Year>
    <b:PeriodicalTitle>Management</b:PeriodicalTitle>
    <b:Volume>1</b:Volume>
    <b:Issue>5</b:Issue>
    <b:Pages>49-52</b:Pages>
    <b:RefOrder>130</b:RefOrder>
  </b:Source>
  <b:Source>
    <b:Tag>Len94</b:Tag>
    <b:SourceType>ArticleInAPeriodical</b:SourceType>
    <b:Guid>{05F415CD-04BB-544A-B8F0-F0AA3A3502BA}</b:Guid>
    <b:Title>Toward a unifying social cognitive theory of careeer and academic interest, choice, and performance</b:Title>
    <b:Year>1994</b:Year>
    <b:Author>
      <b:Author>
        <b:NameList>
          <b:Person>
            <b:Last>Lent</b:Last>
            <b:First>R.</b:First>
            <b:Middle>W.</b:Middle>
          </b:Person>
          <b:Person>
            <b:Last>Brown</b:Last>
            <b:First>S.</b:First>
            <b:Middle>D.</b:Middle>
          </b:Person>
          <b:Person>
            <b:Last>Hackett</b:Last>
            <b:First>G.</b:First>
          </b:Person>
        </b:NameList>
      </b:Author>
    </b:Author>
    <b:PeriodicalTitle>Journal of Vocational Behavior</b:PeriodicalTitle>
    <b:Volume>45</b:Volume>
    <b:Issue>1</b:Issue>
    <b:Pages>79-122</b:Pages>
    <b:RefOrder>131</b:RefOrder>
  </b:Source>
  <b:Source>
    <b:Tag>Gre10</b:Tag>
    <b:SourceType>Book</b:SourceType>
    <b:Guid>{19C0ED17-195E-5E48-8E8B-F9D57EF6BADE}</b:Guid>
    <b:Title>Career Management</b:Title>
    <b:Publisher>Sage</b:Publisher>
    <b:Year>2010</b:Year>
    <b:Edition>4. Auflage</b:Edition>
    <b:Author>
      <b:Author>
        <b:NameList>
          <b:Person>
            <b:Last>Greenhaus</b:Last>
            <b:First>Jeffrey</b:First>
            <b:Middle>H.</b:Middle>
          </b:Person>
          <b:Person>
            <b:Last>Callanan</b:Last>
            <b:First>Gerard,</b:First>
            <b:Middle>A.</b:Middle>
          </b:Person>
          <b:Person>
            <b:Last>Godshalk</b:Last>
            <b:First>Veronika</b:First>
            <b:Middle>M.</b:Middle>
          </b:Person>
        </b:NameList>
      </b:Author>
    </b:Author>
    <b:RefOrder>132</b:RefOrder>
  </b:Source>
  <b:Source>
    <b:Tag>Gna10</b:Tag>
    <b:SourceType>Book</b:SourceType>
    <b:Guid>{A17CE412-D6B2-8E47-8D1E-569D2413EB17}</b:Guid>
    <b:Author>
      <b:Author>
        <b:NameList>
          <b:Person>
            <b:Last>Gnahs</b:Last>
            <b:First>D.</b:First>
          </b:Person>
        </b:NameList>
      </b:Author>
    </b:Author>
    <b:Title>Kompetenzen - Erwerb, Erfassung, Instrumente</b:Title>
    <b:Year>2010</b:Year>
    <b:Publisher>Bertelsmann</b:Publisher>
    <b:Edition>2. Auflage</b:Edition>
    <b:RefOrder>133</b:RefOrder>
  </b:Source>
  <b:Source>
    <b:Tag>Ann20</b:Tag>
    <b:SourceType>ArticleInAPeriodical</b:SourceType>
    <b:Guid>{ECF5D59B-F89C-DA48-932D-B333B9489BAB}</b:Guid>
    <b:Title>Führen mit Zielen in der Automobilindustrie – wie evidenzbasiert ist die Umsetzung in der Praxis?</b:Title>
    <b:Year>2020</b:Year>
    <b:Author>
      <b:Author>
        <b:NameList>
          <b:Person>
            <b:Last>Burkhardt-Waldherr</b:Last>
            <b:First>Annika</b:First>
          </b:Person>
          <b:Person>
            <b:Last>Kauffeld</b:Last>
            <b:First>Simone</b:First>
          </b:Person>
        </b:NameList>
      </b:Author>
    </b:Author>
    <b:PeriodicalTitle>Gruppe. Interaktion. Organisation. Zeitschrift für Angewandte Organisationspsychologie</b:PeriodicalTitle>
    <b:Volume>51</b:Volume>
    <b:Pages>155-168</b:Pages>
    <b:RefOrder>134</b:RefOrder>
  </b:Source>
  <b:Source>
    <b:Tag>ale18</b:Tag>
    <b:SourceType>Book</b:SourceType>
    <b:Guid>{D528D822-7586-CD41-9D6A-5E2FE0DB8A81}</b:Guid>
    <b:Author>
      <b:Author>
        <b:NameList>
          <b:Person>
            <b:Last>Koch</b:Last>
            <b:First>Alexander</b:First>
            <b:Middle>F.</b:Middle>
          </b:Person>
        </b:NameList>
      </b:Author>
    </b:Author>
    <b:Title>Naturwissenschaftliches Lehren neu gestalten</b:Title>
    <b:Publisher>Springer Spektrum</b:Publisher>
    <b:Year>2018</b:Year>
    <b:RefOrder>135</b:RefOrder>
  </b:Source>
  <b:Source>
    <b:Tag>Geo20</b:Tag>
    <b:SourceType>Book</b:SourceType>
    <b:Guid>{214A7415-6577-BF4F-8345-E3D8C695CC86}</b:Guid>
    <b:Author>
      <b:Author>
        <b:NameList>
          <b:Person>
            <b:Last>Schreyögg</b:Last>
            <b:First>Georg</b:First>
          </b:Person>
          <b:Person>
            <b:Last>Koch</b:Last>
            <b:First>Jochen</b:First>
          </b:Person>
        </b:NameList>
      </b:Author>
    </b:Author>
    <b:Title>Management.</b:Title>
    <b:Publisher>Springer Gabler</b:Publisher>
    <b:Year>2020</b:Year>
    <b:Edition>8. Auflage</b:Edition>
    <b:RefOrder>136</b:RefOrder>
  </b:Source>
  <b:Source>
    <b:Tag>tal23</b:Tag>
    <b:SourceType>InternetSite</b:SourceType>
    <b:Guid>{ED2F3A90-AD5A-BA49-909C-7D8C8EEDA2EA}</b:Guid>
    <b:Author>
      <b:Author>
        <b:NameList>
          <b:Person>
            <b:Last>Talentoday</b:Last>
          </b:Person>
        </b:NameList>
      </b:Author>
    </b:Author>
    <b:Title>Talentoday</b:Title>
    <b:URL>https://www.talentoday.com</b:URL>
    <b:Year>2023</b:Year>
    <b:RefOrder>137</b:RefOrder>
  </b:Source>
  <b:Source>
    <b:Tag>Ein23</b:Tag>
    <b:SourceType>InternetSite</b:SourceType>
    <b:Guid>{8E81E9D5-2D1B-9A4D-AD1C-C79A7E2CD748}</b:Guid>
    <b:Title>
		</b:Title>
    <b:URL>
		</b:URL>
    <b:YearAccessed>
		</b:YearAccessed>
    <b:RefOrder>138</b:RefOrder>
  </b:Source>
  <b:Source>
    <b:Tag>Erp03</b:Tag>
    <b:SourceType>Book</b:SourceType>
    <b:Guid>{AE28F172-536A-B443-88A4-AA45EBA48A4E}</b:Guid>
    <b:Author>
      <b:Author>
        <b:NameList>
          <b:Person>
            <b:Last>Erpenbeck</b:Last>
            <b:First>J.</b:First>
          </b:Person>
          <b:Person>
            <b:Last>von Rosenstiel</b:Last>
            <b:First>L.</b:First>
          </b:Person>
        </b:NameList>
      </b:Author>
    </b:Author>
    <b:Title>Handbuch Kompetenzmessung</b:Title>
    <b:Publisher>Schäffer-Poeschel</b:Publisher>
    <b:Year>2003</b:Year>
    <b:RefOrder>139</b:RefOrder>
  </b:Source>
  <b:Source>
    <b:Tag>End17</b:Tag>
    <b:SourceType>Book</b:SourceType>
    <b:Guid>{8F1E72DE-EEFA-7D4B-B25B-AF4F8488F95B}</b:Guid>
    <b:Title>Soziologische Theorien Kompakt</b:Title>
    <b:Year>2017</b:Year>
    <b:Author>
      <b:Author>
        <b:NameList>
          <b:Person>
            <b:Last>Endreß</b:Last>
            <b:First>Martin</b:First>
          </b:Person>
        </b:NameList>
      </b:Author>
    </b:Author>
    <b:Publisher>De Gruyter</b:Publisher>
    <b:Edition>3. Auflage</b:Edition>
    <b:RefOrder>140</b:RefOrder>
  </b:Source>
  <b:Source>
    <b:Tag>Erp99</b:Tag>
    <b:SourceType>Book</b:SourceType>
    <b:Guid>{8A227AB3-B581-2C4A-9346-89F34E14D835}</b:Guid>
    <b:Author>
      <b:Author>
        <b:NameList>
          <b:Person>
            <b:Last>Erpenbeck</b:Last>
            <b:First>J.</b:First>
          </b:Person>
          <b:Person>
            <b:Last>Heye</b:Last>
            <b:First>V.</b:First>
          </b:Person>
        </b:NameList>
      </b:Author>
    </b:Author>
    <b:Title>Die Kompetenzbiographie. Strategien der Kompetenzentwicklung durch selbstorganisiertes Lernen und multimediale Kommunikation</b:Title>
    <b:Publisher>Waxmann</b:Publisher>
    <b:Year>1999</b:Year>
    <b:RefOrder>141</b:RefOrder>
  </b:Source>
  <b:Source>
    <b:Tag>Rom18</b:Tag>
    <b:SourceType>ArticleInAPeriodical</b:SourceType>
    <b:Guid>{78693A05-DB0A-1B47-99EF-A2D070C9BEB9}</b:Guid>
    <b:Title>Die soziale Rolle von Unternehmen</b:Title>
    <b:Year>2018</b:Year>
    <b:Author>
      <b:Author>
        <b:NameList>
          <b:Person>
            <b:Last>Rommerskirchen</b:Last>
            <b:First>J.</b:First>
          </b:Person>
        </b:NameList>
      </b:Author>
    </b:Author>
    <b:JournalName>Journal für korporative Kommunikation</b:JournalName>
    <b:Pages>14-26</b:Pages>
    <b:Volume>1</b:Volume>
    <b:RefOrder>142</b:RefOrder>
  </b:Source>
  <b:Source>
    <b:Tag>Sch5b</b:Tag>
    <b:SourceType>Book</b:SourceType>
    <b:Guid>{DBDE90B7-325D-CC4E-88D6-44AC035BBBB6}</b:Guid>
    <b:Author>
      <b:Author>
        <b:NameList>
          <b:Person>
            <b:Last>Schein</b:Last>
            <b:First>E.</b:First>
          </b:Person>
        </b:NameList>
      </b:Author>
    </b:Author>
    <b:Title>Karriereanker. Trainer-Leitfaden</b:Title>
    <b:Publisher>Lanzenberger Dr. Looss Stadelmann Verlags GmbH</b:Publisher>
    <b:Year>2005b</b:Year>
    <b:RefOrder>143</b:RefOrder>
  </b:Source>
  <b:Source>
    <b:Tag>Vol09</b:Tag>
    <b:SourceType>Book</b:SourceType>
    <b:Guid>{9DA20B99-BEA6-F244-998A-30EA27565A32}</b:Guid>
    <b:Title>Kompetenztraining. Informations- und Trainingsprogramme</b:Title>
    <b:Year>2009</b:Year>
    <b:Author>
      <b:Author>
        <b:NameList>
          <b:Person>
            <b:Last>Heyse</b:Last>
            <b:First>Volker</b:First>
          </b:Person>
          <b:Person>
            <b:Last>Erpenbeck</b:Last>
            <b:First>John</b:First>
          </b:Person>
        </b:NameList>
      </b:Author>
    </b:Author>
    <b:Publisher>Schäffer Poeschel</b:Publisher>
    <b:Edition>2. Auflage</b:Edition>
    <b:RefOrder>144</b:RefOrder>
  </b:Source>
  <b:Source>
    <b:Tag>Fri08</b:Tag>
    <b:SourceType>BookSection</b:SourceType>
    <b:Guid>{0EBDFD88-2C50-964C-B057-890AE907690D}</b:Guid>
    <b:Author>
      <b:Author>
        <b:NameList>
          <b:Person>
            <b:Last>Friedli</b:Last>
            <b:First>V.</b:First>
          </b:Person>
        </b:NameList>
      </b:Author>
      <b:Editor>
        <b:NameList>
          <b:Person>
            <b:Last>Thom</b:Last>
            <b:First>N.</b:First>
          </b:Person>
          <b:Person>
            <b:Last>Zaugg</b:Last>
            <b:First>R.</b:First>
            <b:Middle>J.</b:Middle>
          </b:Person>
        </b:NameList>
      </b:Editor>
    </b:Author>
    <b:Title>Betriebliche Karriereplanung</b:Title>
    <b:BookTitle>Moderne Personalentwicklung. Mitarbeiterpotenziale erkennen, entwickeln und fördern</b:BookTitle>
    <b:Publisher>Gabler</b:Publisher>
    <b:Year>2008</b:Year>
    <b:Pages>245-262</b:Pages>
    <b:Edition>2. Auflage</b:Edition>
    <b:RefOrder>145</b:RefOrder>
  </b:Source>
  <b:Source>
    <b:Tag>KHe22</b:Tag>
    <b:SourceType>Report</b:SourceType>
    <b:Guid>{90843DE7-4922-DD46-8810-FAEA417068AF}</b:Guid>
    <b:Title>Berufliche Identität, Identifikation und Beruflichkeit</b:Title>
    <b:Publisher>bwp</b:Publisher>
    <b:Year>2022</b:Year>
    <b:Author>
      <b:Author>
        <b:NameList>
          <b:Person>
            <b:Last>Heinrichs</b:Last>
            <b:First>K.</b:First>
          </b:Person>
          <b:Person>
            <b:Last>Kögler</b:Last>
            <b:First>K.</b:First>
          </b:Person>
          <b:Person>
            <b:Last>Wuttke</b:Last>
            <b:First>E.</b:First>
          </b:Person>
        </b:NameList>
      </b:Author>
    </b:Author>
    <b:Institution>Berufs- und Wirtschaftspädagogik</b:Institution>
    <b:Department>Profil 7</b:Department>
    <b:City>https://www.bwpat.de/profil7_minnameier/heinrichs_etal_profil7.pdf</b:City>
    <b:RefOrder>146</b:RefOrder>
  </b:Source>
  <b:Source>
    <b:Tag>Eva19</b:Tag>
    <b:SourceType>BookSection</b:SourceType>
    <b:Guid>{1B5A6C53-4449-6B43-8223-8D6F2E0E4FCB}</b:Guid>
    <b:Title>Motivkongruenz in sozialen Austausch- und Interdependenzprozessen im Karrieremanagement</b:Title>
    <b:Publisher>Springer</b:Publisher>
    <b:Year>2019</b:Year>
    <b:Author>
      <b:Author>
        <b:NameList>
          <b:Person>
            <b:Last>Jonas</b:Last>
            <b:First>Eva</b:First>
          </b:Person>
          <b:Person>
            <b:Last>Mühlberger</b:Last>
            <b:First>Christina</b:First>
          </b:Person>
          <b:Person>
            <b:Last>Böhm</b:Last>
            <b:First>Andreas</b:First>
            <b:Middle>M.</b:Middle>
          </b:Person>
          <b:Person>
            <b:Last>Esser</b:Last>
            <b:First>Vera</b:First>
          </b:Person>
        </b:NameList>
      </b:Author>
      <b:Editor>
        <b:NameList>
          <b:Person>
            <b:Last>Kauffeld</b:Last>
            <b:First>Simone</b:First>
          </b:Person>
          <b:Person>
            <b:Last>Spurk</b:Last>
            <b:First>Daniel</b:First>
          </b:Person>
        </b:NameList>
      </b:Editor>
    </b:Author>
    <b:BookTitle>Handbuch Karriere und Laufbahnmanagement</b:BookTitle>
    <b:Pages>811-846</b:Pages>
    <b:RefOrder>11</b:RefOrder>
  </b:Source>
  <b:Source>
    <b:Tag>Rad14</b:Tag>
    <b:SourceType>Book</b:SourceType>
    <b:Guid>{48F30B42-9497-EC42-A57D-D27F7CF6ABC3}</b:Guid>
    <b:Author>
      <b:Author>
        <b:NameList>
          <b:Person>
            <b:Last>Radtke</b:Last>
            <b:First>Bernd</b:First>
          </b:Person>
        </b:NameList>
      </b:Author>
    </b:Author>
    <b:Title>Markenidentitätsmodelle: Analyse und Bewertung von Ansätzen zur Erfassung der Markenidentität</b:Title>
    <b:Publisher>Springer Gabler</b:Publisher>
    <b:Year>2014</b:Year>
    <b:RefOrder>15</b:RefOrder>
  </b:Source>
  <b:Source>
    <b:Tag>MAn19</b:Tag>
    <b:SourceType>BookSection</b:SourceType>
    <b:Guid>{0F6C02B1-21D3-7C48-B8A6-180F71DC750B}</b:Guid>
    <b:Title>Internationale Karrieren von Erwerbstätigen: Wege, Pfade, Systeme und Erfolge</b:Title>
    <b:Publisher>Springer</b:Publisher>
    <b:Year>2019</b:Year>
    <b:Author>
      <b:Author>
        <b:NameList>
          <b:Person>
            <b:Last>Andresen</b:Last>
            <b:First>M.</b:First>
          </b:Person>
          <b:Person>
            <b:Last>Bergdolt</b:Last>
            <b:First>F.</b:First>
          </b:Person>
        </b:NameList>
      </b:Author>
      <b:Editor>
        <b:NameList>
          <b:Person>
            <b:Last>Kauffeld</b:Last>
            <b:First>Simone</b:First>
          </b:Person>
          <b:Person>
            <b:Last>Spurk</b:Last>
            <b:First>Daniel</b:First>
          </b:Person>
        </b:NameList>
      </b:Editor>
    </b:Author>
    <b:BookTitle>Handbuch Karriere und Laufbahnmanagement</b:BookTitle>
    <b:Pages>609-630</b:Pages>
    <b:RefOrder>20</b:RefOrder>
  </b:Source>
  <b:Source>
    <b:Tag>Gee17</b:Tag>
    <b:SourceType>Book</b:SourceType>
    <b:Guid>{F4958C06-A64C-0942-A543-9EBDE555C19F}</b:Guid>
    <b:Title>Lokales Denken, globales Handeln. Interkulturelle Zusammenarbeit und globales Management</b:Title>
    <b:Year>2017</b:Year>
    <b:Author>
      <b:Author>
        <b:NameList>
          <b:Person>
            <b:Last>Hofstede</b:Last>
            <b:First>Geert</b:First>
          </b:Person>
          <b:Person>
            <b:Last>Hofstede</b:Last>
            <b:First>Gert</b:First>
            <b:Middle>Jan</b:Middle>
          </b:Person>
          <b:Person>
            <b:Last>Minkov</b:Last>
            <b:First>Michael</b:First>
          </b:Person>
        </b:NameList>
      </b:Author>
    </b:Author>
    <b:Publisher>Beck</b:Publisher>
    <b:Edition>6. Auflage</b:Edition>
    <b:RefOrder>23</b:RefOrder>
  </b:Source>
  <b:Source>
    <b:Tag>Lui19</b:Tag>
    <b:SourceType>BookSection</b:SourceType>
    <b:Guid>{B369D25A-4D66-CC42-8C80-A49D23268369}</b:Guid>
    <b:Author>
      <b:Author>
        <b:NameList>
          <b:Person>
            <b:Last>Barthauer</b:Last>
            <b:First>Luisa</b:First>
          </b:Person>
          <b:Person>
            <b:Last>Sauer</b:Last>
            <b:First>Nils</b:First>
            <b:Middle>Christian</b:Middle>
          </b:Person>
          <b:Person>
            <b:Last>Kauffeld</b:Last>
            <b:First>Simone</b:First>
          </b:Person>
        </b:NameList>
      </b:Author>
      <b:Editor>
        <b:NameList>
          <b:Person>
            <b:Last>Kauffeld</b:Last>
            <b:First>Simone</b:First>
          </b:Person>
          <b:Person>
            <b:Last>Spurk</b:Last>
            <b:First>Daniel</b:First>
          </b:Person>
        </b:NameList>
      </b:Editor>
    </b:Author>
    <b:Title>Karrierenetzwerke und ihr Einfluss auf die Laufbahnentwicklung</b:Title>
    <b:BookTitle>Handbuch Karriere und Laufbahn­ management</b:BookTitle>
    <b:Publisher>Springer</b:Publisher>
    <b:Year>2019</b:Year>
    <b:Pages>241-268</b:Pages>
    <b:RefOrder>147</b:RefOrder>
  </b:Source>
</b:Sources>
</file>

<file path=customXml/itemProps1.xml><?xml version="1.0" encoding="utf-8"?>
<ds:datastoreItem xmlns:ds="http://schemas.openxmlformats.org/officeDocument/2006/customXml" ds:itemID="{272B45AF-5DAB-470E-B269-FFD51184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15102</Words>
  <Characters>95144</Characters>
  <Application>Microsoft Office Word</Application>
  <DocSecurity>0</DocSecurity>
  <Lines>792</Lines>
  <Paragraphs>220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Kuhlmann, Hanna</dc:creator>
  <cp:keywords/>
  <dc:description/>
  <cp:lastModifiedBy>Lindsay Wagner</cp:lastModifiedBy>
  <cp:revision>582</cp:revision>
  <cp:lastPrinted>2023-08-03T14:47:00Z</cp:lastPrinted>
  <dcterms:created xsi:type="dcterms:W3CDTF">2023-08-16T13:18:00Z</dcterms:created>
  <dcterms:modified xsi:type="dcterms:W3CDTF">2023-08-25T06:11:00Z</dcterms:modified>
</cp:coreProperties>
</file>