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60E18" w14:textId="2F43AECF" w:rsidR="00414D81" w:rsidRPr="00E370C1" w:rsidRDefault="00967873" w:rsidP="00967873">
      <w:pPr>
        <w:shd w:val="clear" w:color="auto" w:fill="FFFFFF"/>
        <w:bidi/>
        <w:spacing w:line="480" w:lineRule="auto"/>
        <w:jc w:val="center"/>
        <w:rPr>
          <w:rFonts w:asciiTheme="majorBidi" w:eastAsia="Times New Roman" w:hAnsiTheme="majorBidi" w:cstheme="majorBidi"/>
          <w:color w:val="26282A"/>
          <w:sz w:val="28"/>
          <w:szCs w:val="28"/>
          <w:rtl/>
          <w:lang w:val="en-US" w:bidi="he-IL"/>
        </w:rPr>
      </w:pPr>
      <w:r>
        <w:rPr>
          <w:rFonts w:asciiTheme="majorBidi" w:eastAsia="Times New Roman" w:hAnsiTheme="majorBidi" w:cstheme="majorBidi" w:hint="cs"/>
          <w:color w:val="26282A"/>
          <w:sz w:val="28"/>
          <w:szCs w:val="28"/>
          <w:lang w:val="en-US" w:bidi="he-IL"/>
        </w:rPr>
        <w:t>N</w:t>
      </w:r>
      <w:r>
        <w:rPr>
          <w:rFonts w:asciiTheme="majorBidi" w:eastAsia="Times New Roman" w:hAnsiTheme="majorBidi" w:cstheme="majorBidi"/>
          <w:color w:val="26282A"/>
          <w:sz w:val="28"/>
          <w:szCs w:val="28"/>
          <w:lang w:val="en-US" w:bidi="he-IL"/>
        </w:rPr>
        <w:t xml:space="preserve">ote: </w:t>
      </w:r>
      <w:r w:rsidR="00145D47">
        <w:rPr>
          <w:rFonts w:asciiTheme="majorBidi" w:eastAsia="Times New Roman" w:hAnsiTheme="majorBidi" w:cstheme="majorBidi"/>
          <w:color w:val="26282A"/>
          <w:sz w:val="28"/>
          <w:szCs w:val="28"/>
          <w:lang w:val="en-US" w:bidi="he-IL"/>
        </w:rPr>
        <w:t>"</w:t>
      </w:r>
      <w:r w:rsidR="00414D81" w:rsidRPr="00E370C1">
        <w:rPr>
          <w:rFonts w:asciiTheme="majorBidi" w:eastAsia="Times New Roman" w:hAnsiTheme="majorBidi" w:cstheme="majorBidi"/>
          <w:color w:val="26282A"/>
          <w:sz w:val="28"/>
          <w:szCs w:val="28"/>
          <w:lang w:val="en-US" w:bidi="he-IL"/>
        </w:rPr>
        <w:t xml:space="preserve">And the name of the city from that day on [is]: </w:t>
      </w:r>
      <w:commentRangeStart w:id="0"/>
      <w:r w:rsidR="00414D81" w:rsidRPr="00E370C1">
        <w:rPr>
          <w:rFonts w:asciiTheme="majorBidi" w:eastAsia="Times New Roman" w:hAnsiTheme="majorBidi" w:cstheme="majorBidi"/>
          <w:color w:val="26282A"/>
          <w:sz w:val="28"/>
          <w:szCs w:val="28"/>
          <w:lang w:val="en-US" w:bidi="he-IL"/>
        </w:rPr>
        <w:t>“YHWH Is There”</w:t>
      </w:r>
      <w:commentRangeEnd w:id="0"/>
      <w:r w:rsidR="00167A07" w:rsidRPr="00E370C1">
        <w:rPr>
          <w:rStyle w:val="CommentReference"/>
          <w:rFonts w:asciiTheme="majorBidi" w:hAnsiTheme="majorBidi" w:cstheme="majorBidi"/>
          <w:sz w:val="28"/>
          <w:szCs w:val="28"/>
        </w:rPr>
        <w:commentReference w:id="0"/>
      </w:r>
      <w:r w:rsidR="00414D81" w:rsidRPr="00E370C1">
        <w:rPr>
          <w:rFonts w:asciiTheme="majorBidi" w:eastAsia="Times New Roman" w:hAnsiTheme="majorBidi" w:cstheme="majorBidi"/>
          <w:color w:val="26282A"/>
          <w:sz w:val="28"/>
          <w:szCs w:val="28"/>
          <w:lang w:val="en-US" w:bidi="he-IL"/>
        </w:rPr>
        <w:t xml:space="preserve"> </w:t>
      </w:r>
      <w:r w:rsidR="00145D47">
        <w:rPr>
          <w:rFonts w:asciiTheme="majorBidi" w:eastAsia="Times New Roman" w:hAnsiTheme="majorBidi" w:cstheme="majorBidi"/>
          <w:color w:val="26282A"/>
          <w:sz w:val="28"/>
          <w:szCs w:val="28"/>
          <w:lang w:val="en-US" w:bidi="he-IL"/>
        </w:rPr>
        <w:t>(Ez</w:t>
      </w:r>
      <w:r w:rsidR="00AA68C8">
        <w:rPr>
          <w:rFonts w:asciiTheme="majorBidi" w:eastAsia="Times New Roman" w:hAnsiTheme="majorBidi" w:cstheme="majorBidi"/>
          <w:color w:val="26282A"/>
          <w:sz w:val="28"/>
          <w:szCs w:val="28"/>
          <w:lang w:val="en-US" w:bidi="he-IL"/>
        </w:rPr>
        <w:t>ek</w:t>
      </w:r>
      <w:r w:rsidR="00145D47">
        <w:rPr>
          <w:rFonts w:asciiTheme="majorBidi" w:eastAsia="Times New Roman" w:hAnsiTheme="majorBidi" w:cstheme="majorBidi"/>
          <w:color w:val="26282A"/>
          <w:sz w:val="28"/>
          <w:szCs w:val="28"/>
          <w:lang w:val="en-US" w:bidi="he-IL"/>
        </w:rPr>
        <w:t>. 48:35)</w:t>
      </w:r>
      <w:r>
        <w:rPr>
          <w:rFonts w:asciiTheme="majorBidi" w:eastAsia="Times New Roman" w:hAnsiTheme="majorBidi" w:cstheme="majorBidi"/>
          <w:color w:val="26282A"/>
          <w:sz w:val="28"/>
          <w:szCs w:val="28"/>
          <w:lang w:val="en-US" w:bidi="he-IL"/>
        </w:rPr>
        <w:t xml:space="preserve">: </w:t>
      </w:r>
      <w:r w:rsidR="005F6439">
        <w:rPr>
          <w:rFonts w:asciiTheme="majorBidi" w:eastAsia="Times New Roman" w:hAnsiTheme="majorBidi" w:cstheme="majorBidi"/>
          <w:color w:val="26282A"/>
          <w:sz w:val="28"/>
          <w:szCs w:val="28"/>
          <w:lang w:val="en-US" w:bidi="he-IL"/>
        </w:rPr>
        <w:t xml:space="preserve">Did Ezekiel Read Cuneiform? </w:t>
      </w:r>
    </w:p>
    <w:p w14:paraId="29277CDF" w14:textId="77777777" w:rsidR="00E479C7" w:rsidRPr="00E370C1" w:rsidRDefault="00E479C7" w:rsidP="00E370C1">
      <w:pPr>
        <w:spacing w:line="480" w:lineRule="auto"/>
        <w:rPr>
          <w:rFonts w:asciiTheme="majorBidi" w:hAnsiTheme="majorBidi" w:cstheme="majorBidi"/>
          <w:sz w:val="28"/>
          <w:szCs w:val="28"/>
          <w:rtl/>
        </w:rPr>
      </w:pPr>
    </w:p>
    <w:p w14:paraId="6AEE3BCB" w14:textId="77777777" w:rsidR="00414D81" w:rsidRPr="00E370C1" w:rsidRDefault="00414D81" w:rsidP="00E370C1">
      <w:pPr>
        <w:spacing w:line="480" w:lineRule="auto"/>
        <w:rPr>
          <w:rFonts w:asciiTheme="majorBidi" w:hAnsiTheme="majorBidi" w:cstheme="majorBidi"/>
          <w:sz w:val="28"/>
          <w:szCs w:val="28"/>
          <w:lang w:val="en-US"/>
        </w:rPr>
      </w:pPr>
      <w:r w:rsidRPr="00E370C1">
        <w:rPr>
          <w:rFonts w:asciiTheme="majorBidi" w:hAnsiTheme="majorBidi" w:cstheme="majorBidi"/>
          <w:sz w:val="28"/>
          <w:szCs w:val="28"/>
          <w:lang w:val="en-US"/>
        </w:rPr>
        <w:t xml:space="preserve">Tova </w:t>
      </w:r>
      <w:proofErr w:type="spellStart"/>
      <w:r w:rsidRPr="00E370C1">
        <w:rPr>
          <w:rFonts w:asciiTheme="majorBidi" w:hAnsiTheme="majorBidi" w:cstheme="majorBidi"/>
          <w:sz w:val="28"/>
          <w:szCs w:val="28"/>
          <w:lang w:val="en-US"/>
        </w:rPr>
        <w:t>Ganzel</w:t>
      </w:r>
      <w:proofErr w:type="spellEnd"/>
      <w:r w:rsidRPr="00E370C1">
        <w:rPr>
          <w:rFonts w:asciiTheme="majorBidi" w:hAnsiTheme="majorBidi" w:cstheme="majorBidi"/>
          <w:sz w:val="28"/>
          <w:szCs w:val="28"/>
          <w:lang w:val="en-US"/>
        </w:rPr>
        <w:t xml:space="preserve"> </w:t>
      </w:r>
    </w:p>
    <w:p w14:paraId="5078D135" w14:textId="77777777" w:rsidR="00414D81" w:rsidRPr="00E370C1" w:rsidRDefault="00414D81" w:rsidP="00E370C1">
      <w:pPr>
        <w:spacing w:line="480" w:lineRule="auto"/>
        <w:rPr>
          <w:rFonts w:asciiTheme="majorBidi" w:hAnsiTheme="majorBidi" w:cstheme="majorBidi"/>
          <w:sz w:val="28"/>
          <w:szCs w:val="28"/>
          <w:lang w:val="en-US"/>
        </w:rPr>
      </w:pPr>
    </w:p>
    <w:p w14:paraId="45FEBED6" w14:textId="5C17656A" w:rsidR="00414D81" w:rsidRPr="00E370C1" w:rsidRDefault="00715A92" w:rsidP="00E370C1">
      <w:pPr>
        <w:spacing w:line="48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Ezekiel 48:35, the prophet concludes his vision of the future with the </w:t>
      </w:r>
      <w:r w:rsidR="00414D81" w:rsidRPr="00E370C1">
        <w:rPr>
          <w:rFonts w:asciiTheme="majorBidi" w:hAnsiTheme="majorBidi" w:cstheme="majorBidi"/>
          <w:sz w:val="28"/>
          <w:szCs w:val="28"/>
          <w:lang w:val="en-US"/>
        </w:rPr>
        <w:t xml:space="preserve">name of </w:t>
      </w:r>
      <w:r>
        <w:rPr>
          <w:rFonts w:asciiTheme="majorBidi" w:hAnsiTheme="majorBidi" w:cstheme="majorBidi"/>
          <w:sz w:val="28"/>
          <w:szCs w:val="28"/>
          <w:lang w:val="en-US"/>
        </w:rPr>
        <w:t xml:space="preserve">a </w:t>
      </w:r>
      <w:r w:rsidR="00414D81" w:rsidRPr="00E370C1">
        <w:rPr>
          <w:rFonts w:asciiTheme="majorBidi" w:hAnsiTheme="majorBidi" w:cstheme="majorBidi"/>
          <w:sz w:val="28"/>
          <w:szCs w:val="28"/>
          <w:lang w:val="en-US"/>
        </w:rPr>
        <w:t>city</w:t>
      </w:r>
      <w:r>
        <w:rPr>
          <w:rFonts w:asciiTheme="majorBidi" w:hAnsiTheme="majorBidi" w:cstheme="majorBidi"/>
          <w:sz w:val="28"/>
          <w:szCs w:val="28"/>
          <w:lang w:val="en-US"/>
        </w:rPr>
        <w:t>,</w:t>
      </w:r>
      <w:r w:rsidR="00414D81" w:rsidRPr="00E370C1">
        <w:rPr>
          <w:rFonts w:asciiTheme="majorBidi" w:hAnsiTheme="majorBidi" w:cstheme="majorBidi"/>
          <w:sz w:val="28"/>
          <w:szCs w:val="28"/>
          <w:lang w:val="en-US"/>
        </w:rPr>
        <w:t xml:space="preserve"> </w:t>
      </w:r>
      <w:r w:rsidR="00B474D4">
        <w:rPr>
          <w:rFonts w:asciiTheme="majorBidi" w:hAnsiTheme="majorBidi" w:cstheme="majorBidi" w:hint="cs"/>
          <w:sz w:val="28"/>
          <w:szCs w:val="28"/>
          <w:rtl/>
          <w:lang w:val="en-US" w:bidi="he-IL"/>
        </w:rPr>
        <w:t>ה' שמה</w:t>
      </w:r>
      <w:r>
        <w:rPr>
          <w:rFonts w:asciiTheme="majorBidi" w:hAnsiTheme="majorBidi" w:cstheme="majorBidi" w:hint="cs"/>
          <w:sz w:val="28"/>
          <w:szCs w:val="28"/>
          <w:rtl/>
          <w:lang w:val="en-US" w:bidi="he-IL"/>
        </w:rPr>
        <w:t>"</w:t>
      </w:r>
      <w:r>
        <w:rPr>
          <w:rFonts w:asciiTheme="majorBidi" w:hAnsiTheme="majorBidi" w:cstheme="majorBidi"/>
          <w:sz w:val="28"/>
          <w:szCs w:val="28"/>
          <w:lang w:val="en-US"/>
        </w:rPr>
        <w:t xml:space="preserve">", </w:t>
      </w:r>
      <w:commentRangeStart w:id="1"/>
      <w:r w:rsidR="00365238" w:rsidRPr="00E370C1">
        <w:rPr>
          <w:rFonts w:asciiTheme="majorBidi" w:hAnsiTheme="majorBidi" w:cstheme="majorBidi"/>
          <w:sz w:val="28"/>
          <w:szCs w:val="28"/>
          <w:lang w:val="en-US"/>
        </w:rPr>
        <w:t xml:space="preserve">usually </w:t>
      </w:r>
      <w:r w:rsidR="00E370C1" w:rsidRPr="00E370C1">
        <w:rPr>
          <w:rFonts w:asciiTheme="majorBidi" w:hAnsiTheme="majorBidi" w:cstheme="majorBidi"/>
          <w:sz w:val="28"/>
          <w:szCs w:val="28"/>
          <w:lang w:val="en-US"/>
        </w:rPr>
        <w:t xml:space="preserve">translated </w:t>
      </w:r>
      <w:commentRangeEnd w:id="1"/>
      <w:r>
        <w:rPr>
          <w:rFonts w:asciiTheme="majorBidi" w:hAnsiTheme="majorBidi" w:cstheme="majorBidi"/>
          <w:sz w:val="28"/>
          <w:szCs w:val="28"/>
          <w:lang w:val="en-US"/>
        </w:rPr>
        <w:t>as</w:t>
      </w:r>
      <w:r w:rsidR="00E370C1" w:rsidRPr="00E370C1">
        <w:rPr>
          <w:rStyle w:val="CommentReference"/>
          <w:rFonts w:asciiTheme="majorBidi" w:hAnsiTheme="majorBidi" w:cstheme="majorBidi"/>
          <w:sz w:val="28"/>
          <w:szCs w:val="28"/>
        </w:rPr>
        <w:commentReference w:id="1"/>
      </w:r>
      <w:r w:rsidR="00365238" w:rsidRPr="00E370C1">
        <w:rPr>
          <w:rFonts w:asciiTheme="majorBidi" w:hAnsiTheme="majorBidi" w:cstheme="majorBidi"/>
          <w:sz w:val="28"/>
          <w:szCs w:val="28"/>
          <w:lang w:val="en-US"/>
        </w:rPr>
        <w:t xml:space="preserve"> </w:t>
      </w:r>
      <w:r w:rsidR="00E370C1" w:rsidRPr="00E370C1">
        <w:rPr>
          <w:rFonts w:asciiTheme="majorBidi" w:hAnsiTheme="majorBidi" w:cstheme="majorBidi"/>
          <w:sz w:val="28"/>
          <w:szCs w:val="28"/>
          <w:lang w:val="en-US"/>
        </w:rPr>
        <w:t xml:space="preserve">"YHWH Is There". The </w:t>
      </w:r>
      <w:commentRangeStart w:id="2"/>
      <w:r w:rsidR="00E370C1" w:rsidRPr="00E370C1">
        <w:rPr>
          <w:rFonts w:asciiTheme="majorBidi" w:hAnsiTheme="majorBidi" w:cstheme="majorBidi"/>
          <w:sz w:val="28"/>
          <w:szCs w:val="28"/>
          <w:lang w:val="en-US" w:bidi="he-IL"/>
        </w:rPr>
        <w:t>accepted explanation</w:t>
      </w:r>
      <w:commentRangeEnd w:id="2"/>
      <w:r w:rsidR="00E370C1" w:rsidRPr="00E370C1">
        <w:rPr>
          <w:rStyle w:val="CommentReference"/>
          <w:rFonts w:asciiTheme="majorBidi" w:hAnsiTheme="majorBidi" w:cstheme="majorBidi"/>
          <w:sz w:val="28"/>
          <w:szCs w:val="28"/>
        </w:rPr>
        <w:commentReference w:id="2"/>
      </w:r>
      <w:r w:rsidR="00E370C1" w:rsidRPr="00E370C1">
        <w:rPr>
          <w:rFonts w:asciiTheme="majorBidi" w:hAnsiTheme="majorBidi" w:cstheme="majorBidi"/>
          <w:sz w:val="28"/>
          <w:szCs w:val="28"/>
          <w:lang w:val="en-US" w:bidi="he-IL"/>
        </w:rPr>
        <w:t xml:space="preserve"> of </w:t>
      </w:r>
      <w:r w:rsidR="00414D81" w:rsidRPr="00E370C1">
        <w:rPr>
          <w:rFonts w:asciiTheme="majorBidi" w:hAnsiTheme="majorBidi" w:cstheme="majorBidi"/>
          <w:sz w:val="28"/>
          <w:szCs w:val="28"/>
          <w:lang w:val="en-US"/>
        </w:rPr>
        <w:t>the name is that God, w</w:t>
      </w:r>
      <w:r w:rsidR="00E370C1" w:rsidRPr="00E370C1">
        <w:rPr>
          <w:rFonts w:asciiTheme="majorBidi" w:hAnsiTheme="majorBidi" w:cstheme="majorBidi"/>
          <w:sz w:val="28"/>
          <w:szCs w:val="28"/>
          <w:lang w:val="en-US"/>
        </w:rPr>
        <w:t xml:space="preserve">ho </w:t>
      </w:r>
      <w:r w:rsidR="00414D81" w:rsidRPr="00E370C1">
        <w:rPr>
          <w:rFonts w:asciiTheme="majorBidi" w:hAnsiTheme="majorBidi" w:cstheme="majorBidi"/>
          <w:sz w:val="28"/>
          <w:szCs w:val="28"/>
          <w:lang w:val="en-US"/>
        </w:rPr>
        <w:t>has abandoned the city</w:t>
      </w:r>
      <w:r w:rsidR="00AA68C8">
        <w:rPr>
          <w:rFonts w:asciiTheme="majorBidi" w:hAnsiTheme="majorBidi" w:cstheme="majorBidi"/>
          <w:sz w:val="28"/>
          <w:szCs w:val="28"/>
          <w:lang w:val="en-US"/>
        </w:rPr>
        <w:t>,</w:t>
      </w:r>
      <w:r w:rsidR="00414D81" w:rsidRPr="00E370C1">
        <w:rPr>
          <w:rFonts w:asciiTheme="majorBidi" w:hAnsiTheme="majorBidi" w:cstheme="majorBidi"/>
          <w:sz w:val="28"/>
          <w:szCs w:val="28"/>
          <w:lang w:val="en-US"/>
        </w:rPr>
        <w:t xml:space="preserve"> will return to it in the future </w:t>
      </w:r>
      <w:r w:rsidR="00257256" w:rsidRPr="00E370C1">
        <w:rPr>
          <w:rFonts w:asciiTheme="majorBidi" w:hAnsiTheme="majorBidi" w:cstheme="majorBidi"/>
          <w:sz w:val="28"/>
          <w:szCs w:val="28"/>
          <w:lang w:val="en-US"/>
        </w:rPr>
        <w:t>and remain there. The uniquene</w:t>
      </w:r>
      <w:r w:rsidR="002C2528">
        <w:rPr>
          <w:rFonts w:asciiTheme="majorBidi" w:hAnsiTheme="majorBidi" w:cstheme="majorBidi"/>
          <w:sz w:val="28"/>
          <w:szCs w:val="28"/>
          <w:lang w:val="en-US" w:bidi="he-IL"/>
        </w:rPr>
        <w:t>ss</w:t>
      </w:r>
      <w:r w:rsidR="00257256" w:rsidRPr="00E370C1">
        <w:rPr>
          <w:rFonts w:asciiTheme="majorBidi" w:hAnsiTheme="majorBidi" w:cstheme="majorBidi"/>
          <w:sz w:val="28"/>
          <w:szCs w:val="28"/>
          <w:lang w:val="en-US"/>
        </w:rPr>
        <w:t xml:space="preserve"> of the </w:t>
      </w:r>
      <w:r w:rsidR="00B84082" w:rsidRPr="00E370C1">
        <w:rPr>
          <w:rFonts w:asciiTheme="majorBidi" w:hAnsiTheme="majorBidi" w:cstheme="majorBidi"/>
          <w:sz w:val="28"/>
          <w:szCs w:val="28"/>
          <w:lang w:val="en-US"/>
        </w:rPr>
        <w:t>name</w:t>
      </w:r>
      <w:r w:rsidR="00257256" w:rsidRPr="00E370C1">
        <w:rPr>
          <w:rFonts w:asciiTheme="majorBidi" w:hAnsiTheme="majorBidi" w:cstheme="majorBidi"/>
          <w:sz w:val="28"/>
          <w:szCs w:val="28"/>
          <w:lang w:val="en-US"/>
        </w:rPr>
        <w:t xml:space="preserve"> and the linguistic difficulty of </w:t>
      </w:r>
      <w:r w:rsidR="004D3800">
        <w:rPr>
          <w:rFonts w:asciiTheme="majorBidi" w:hAnsiTheme="majorBidi" w:cstheme="majorBidi"/>
          <w:sz w:val="28"/>
          <w:szCs w:val="28"/>
          <w:lang w:val="en-US"/>
        </w:rPr>
        <w:t>its use in the</w:t>
      </w:r>
      <w:r w:rsidR="00257256" w:rsidRPr="00E370C1">
        <w:rPr>
          <w:rFonts w:asciiTheme="majorBidi" w:hAnsiTheme="majorBidi" w:cstheme="majorBidi"/>
          <w:sz w:val="28"/>
          <w:szCs w:val="28"/>
          <w:lang w:val="en-US"/>
        </w:rPr>
        <w:t xml:space="preserve"> verse </w:t>
      </w:r>
      <w:r w:rsidR="00B84082" w:rsidRPr="00E370C1">
        <w:rPr>
          <w:rFonts w:asciiTheme="majorBidi" w:hAnsiTheme="majorBidi" w:cstheme="majorBidi"/>
          <w:sz w:val="28"/>
          <w:szCs w:val="28"/>
          <w:lang w:val="en-US"/>
        </w:rPr>
        <w:t xml:space="preserve">is reflected </w:t>
      </w:r>
      <w:commentRangeStart w:id="3"/>
      <w:r w:rsidR="00B84082" w:rsidRPr="00E370C1">
        <w:rPr>
          <w:rFonts w:asciiTheme="majorBidi" w:hAnsiTheme="majorBidi" w:cstheme="majorBidi"/>
          <w:sz w:val="28"/>
          <w:szCs w:val="28"/>
          <w:lang w:val="en-US"/>
        </w:rPr>
        <w:t>in translation</w:t>
      </w:r>
      <w:commentRangeEnd w:id="3"/>
      <w:r w:rsidR="004D3800">
        <w:rPr>
          <w:rStyle w:val="CommentReference"/>
        </w:rPr>
        <w:commentReference w:id="3"/>
      </w:r>
      <w:r w:rsidR="00B84082" w:rsidRPr="00E370C1">
        <w:rPr>
          <w:rFonts w:asciiTheme="majorBidi" w:hAnsiTheme="majorBidi" w:cstheme="majorBidi"/>
          <w:sz w:val="28"/>
          <w:szCs w:val="28"/>
          <w:lang w:val="en-US"/>
        </w:rPr>
        <w:t xml:space="preserve">s and commentaries </w:t>
      </w:r>
      <w:r w:rsidR="00391D86">
        <w:rPr>
          <w:rFonts w:asciiTheme="majorBidi" w:hAnsiTheme="majorBidi" w:cstheme="majorBidi"/>
          <w:sz w:val="28"/>
          <w:szCs w:val="28"/>
          <w:lang w:val="en-US"/>
        </w:rPr>
        <w:t>through</w:t>
      </w:r>
      <w:r w:rsidR="00B84082" w:rsidRPr="00E370C1">
        <w:rPr>
          <w:rFonts w:asciiTheme="majorBidi" w:hAnsiTheme="majorBidi" w:cstheme="majorBidi"/>
          <w:sz w:val="28"/>
          <w:szCs w:val="28"/>
          <w:lang w:val="en-US"/>
        </w:rPr>
        <w:t xml:space="preserve"> the ages.</w:t>
      </w:r>
      <w:r w:rsidR="00B84082" w:rsidRPr="00E370C1">
        <w:rPr>
          <w:rStyle w:val="FootnoteReference"/>
          <w:rFonts w:asciiTheme="majorBidi" w:hAnsiTheme="majorBidi" w:cstheme="majorBidi"/>
          <w:sz w:val="28"/>
          <w:szCs w:val="28"/>
          <w:lang w:val="en-US"/>
        </w:rPr>
        <w:footnoteReference w:id="1"/>
      </w:r>
      <w:r w:rsidR="00B84082" w:rsidRPr="00E370C1">
        <w:rPr>
          <w:rFonts w:asciiTheme="majorBidi" w:hAnsiTheme="majorBidi" w:cstheme="majorBidi"/>
          <w:sz w:val="28"/>
          <w:szCs w:val="28"/>
          <w:lang w:val="en-US"/>
        </w:rPr>
        <w:t xml:space="preserve"> The </w:t>
      </w:r>
      <w:r w:rsidR="00145D47">
        <w:rPr>
          <w:rFonts w:asciiTheme="majorBidi" w:hAnsiTheme="majorBidi" w:cstheme="majorBidi"/>
          <w:sz w:val="28"/>
          <w:szCs w:val="28"/>
          <w:lang w:val="en-US"/>
        </w:rPr>
        <w:t xml:space="preserve">meaning </w:t>
      </w:r>
      <w:r w:rsidR="00B84082" w:rsidRPr="00E370C1">
        <w:rPr>
          <w:rFonts w:asciiTheme="majorBidi" w:hAnsiTheme="majorBidi" w:cstheme="majorBidi"/>
          <w:sz w:val="28"/>
          <w:szCs w:val="28"/>
          <w:lang w:val="en-US"/>
        </w:rPr>
        <w:t>of the verse i</w:t>
      </w:r>
      <w:r w:rsidR="00086677" w:rsidRPr="00E370C1">
        <w:rPr>
          <w:rFonts w:asciiTheme="majorBidi" w:hAnsiTheme="majorBidi" w:cstheme="majorBidi"/>
          <w:sz w:val="28"/>
          <w:szCs w:val="28"/>
          <w:lang w:val="en-US"/>
        </w:rPr>
        <w:t xml:space="preserve">s also difficult to understand. </w:t>
      </w:r>
      <w:r w:rsidR="002C2528">
        <w:rPr>
          <w:rFonts w:asciiTheme="majorBidi" w:hAnsiTheme="majorBidi" w:cstheme="majorBidi"/>
          <w:sz w:val="28"/>
          <w:szCs w:val="28"/>
          <w:lang w:val="en-US"/>
        </w:rPr>
        <w:t>First, i</w:t>
      </w:r>
      <w:r w:rsidR="00086677" w:rsidRPr="00E370C1">
        <w:rPr>
          <w:rFonts w:asciiTheme="majorBidi" w:hAnsiTheme="majorBidi" w:cstheme="majorBidi"/>
          <w:sz w:val="28"/>
          <w:szCs w:val="28"/>
          <w:lang w:val="en-US"/>
        </w:rPr>
        <w:t xml:space="preserve">t is unclear if the </w:t>
      </w:r>
      <w:commentRangeStart w:id="5"/>
      <w:r w:rsidR="00086677" w:rsidRPr="00E370C1">
        <w:rPr>
          <w:rFonts w:asciiTheme="majorBidi" w:hAnsiTheme="majorBidi" w:cstheme="majorBidi"/>
          <w:sz w:val="28"/>
          <w:szCs w:val="28"/>
          <w:lang w:val="en-US"/>
        </w:rPr>
        <w:t>city</w:t>
      </w:r>
      <w:commentRangeEnd w:id="5"/>
      <w:r w:rsidR="00145D47">
        <w:rPr>
          <w:rStyle w:val="CommentReference"/>
        </w:rPr>
        <w:commentReference w:id="5"/>
      </w:r>
      <w:r w:rsidR="00086677" w:rsidRPr="00E370C1">
        <w:rPr>
          <w:rFonts w:asciiTheme="majorBidi" w:hAnsiTheme="majorBidi" w:cstheme="majorBidi"/>
          <w:sz w:val="28"/>
          <w:szCs w:val="28"/>
          <w:lang w:val="en-US"/>
        </w:rPr>
        <w:t xml:space="preserve"> referred to is Jerusalem</w:t>
      </w:r>
      <w:r w:rsidR="00622BB9" w:rsidRPr="00E370C1">
        <w:rPr>
          <w:rFonts w:asciiTheme="majorBidi" w:hAnsiTheme="majorBidi" w:cstheme="majorBidi"/>
          <w:sz w:val="28"/>
          <w:szCs w:val="28"/>
          <w:lang w:val="en-US"/>
        </w:rPr>
        <w:t xml:space="preserve">. Second, </w:t>
      </w:r>
      <w:r w:rsidR="006265DE">
        <w:rPr>
          <w:rFonts w:asciiTheme="majorBidi" w:hAnsiTheme="majorBidi" w:cstheme="majorBidi"/>
          <w:sz w:val="28"/>
          <w:szCs w:val="28"/>
          <w:lang w:val="en-US"/>
        </w:rPr>
        <w:t xml:space="preserve">while </w:t>
      </w:r>
      <w:r w:rsidR="00086677" w:rsidRPr="00E370C1">
        <w:rPr>
          <w:rFonts w:asciiTheme="majorBidi" w:hAnsiTheme="majorBidi" w:cstheme="majorBidi"/>
          <w:sz w:val="28"/>
          <w:szCs w:val="28"/>
          <w:lang w:val="en-US"/>
        </w:rPr>
        <w:t xml:space="preserve">the </w:t>
      </w:r>
      <w:r w:rsidR="00C0412E">
        <w:rPr>
          <w:rFonts w:asciiTheme="majorBidi" w:hAnsiTheme="majorBidi" w:cstheme="majorBidi"/>
          <w:sz w:val="28"/>
          <w:szCs w:val="28"/>
          <w:lang w:val="en-US"/>
        </w:rPr>
        <w:t xml:space="preserve">future temple </w:t>
      </w:r>
      <w:r w:rsidR="00086677" w:rsidRPr="00E370C1">
        <w:rPr>
          <w:rFonts w:asciiTheme="majorBidi" w:hAnsiTheme="majorBidi" w:cstheme="majorBidi"/>
          <w:sz w:val="28"/>
          <w:szCs w:val="28"/>
          <w:lang w:val="en-US"/>
        </w:rPr>
        <w:t xml:space="preserve">vision </w:t>
      </w:r>
      <w:r w:rsidR="00C0412E">
        <w:rPr>
          <w:rFonts w:asciiTheme="majorBidi" w:hAnsiTheme="majorBidi" w:cstheme="majorBidi"/>
          <w:sz w:val="28"/>
          <w:szCs w:val="28"/>
          <w:lang w:val="en-US"/>
        </w:rPr>
        <w:t xml:space="preserve">repeatedly </w:t>
      </w:r>
      <w:r w:rsidR="00491146" w:rsidRPr="00E370C1">
        <w:rPr>
          <w:rFonts w:asciiTheme="majorBidi" w:hAnsiTheme="majorBidi" w:cstheme="majorBidi"/>
          <w:sz w:val="28"/>
          <w:szCs w:val="28"/>
          <w:lang w:val="en-US"/>
        </w:rPr>
        <w:t xml:space="preserve">describes the return of God's glory </w:t>
      </w:r>
      <w:r w:rsidR="00086677" w:rsidRPr="00E370C1">
        <w:rPr>
          <w:rFonts w:asciiTheme="majorBidi" w:hAnsiTheme="majorBidi" w:cstheme="majorBidi"/>
          <w:sz w:val="28"/>
          <w:szCs w:val="28"/>
          <w:lang w:val="en-US"/>
        </w:rPr>
        <w:t>to the temple area</w:t>
      </w:r>
      <w:r w:rsidR="00491146" w:rsidRPr="00E370C1">
        <w:rPr>
          <w:rFonts w:asciiTheme="majorBidi" w:hAnsiTheme="majorBidi" w:cstheme="majorBidi"/>
          <w:sz w:val="28"/>
          <w:szCs w:val="28"/>
          <w:lang w:val="en-US"/>
        </w:rPr>
        <w:t>, this passage would seem to indicate its return to the entire city.</w:t>
      </w:r>
      <w:r w:rsidR="00981BB6" w:rsidRPr="00E370C1">
        <w:rPr>
          <w:rStyle w:val="FootnoteReference"/>
          <w:rFonts w:asciiTheme="majorBidi" w:hAnsiTheme="majorBidi" w:cstheme="majorBidi"/>
          <w:sz w:val="28"/>
          <w:szCs w:val="28"/>
          <w:lang w:val="en-US"/>
        </w:rPr>
        <w:footnoteReference w:id="2"/>
      </w:r>
      <w:r w:rsidR="00491146" w:rsidRPr="00E370C1">
        <w:rPr>
          <w:rFonts w:asciiTheme="majorBidi" w:hAnsiTheme="majorBidi" w:cstheme="majorBidi"/>
          <w:sz w:val="28"/>
          <w:szCs w:val="28"/>
          <w:lang w:val="en-US"/>
        </w:rPr>
        <w:t xml:space="preserve">  </w:t>
      </w:r>
    </w:p>
    <w:p w14:paraId="58EBF6C0" w14:textId="77777777" w:rsidR="00491146" w:rsidRPr="00E370C1" w:rsidRDefault="00491146" w:rsidP="00E370C1">
      <w:pPr>
        <w:spacing w:line="480" w:lineRule="auto"/>
        <w:rPr>
          <w:rFonts w:asciiTheme="majorBidi" w:hAnsiTheme="majorBidi" w:cstheme="majorBidi"/>
          <w:sz w:val="28"/>
          <w:szCs w:val="28"/>
          <w:lang w:val="en-US"/>
        </w:rPr>
      </w:pPr>
    </w:p>
    <w:p w14:paraId="6F6609E0" w14:textId="62EE350F" w:rsidR="00491146" w:rsidRPr="00E370C1" w:rsidRDefault="00491146"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rPr>
        <w:t xml:space="preserve">The difficulties in understanding the verse are reflected in early translations. The Septuagint </w:t>
      </w:r>
      <w:r w:rsidR="00391D86">
        <w:rPr>
          <w:rFonts w:asciiTheme="majorBidi" w:hAnsiTheme="majorBidi" w:cstheme="majorBidi"/>
          <w:sz w:val="28"/>
          <w:szCs w:val="28"/>
          <w:lang w:val="en-US"/>
        </w:rPr>
        <w:t>reads</w:t>
      </w:r>
      <w:r w:rsidR="00D57D5D">
        <w:rPr>
          <w:rFonts w:asciiTheme="majorBidi" w:hAnsiTheme="majorBidi" w:cstheme="majorBidi"/>
          <w:sz w:val="28"/>
          <w:szCs w:val="28"/>
          <w:lang w:val="en-US"/>
        </w:rPr>
        <w:t xml:space="preserve"> </w:t>
      </w:r>
      <w:r w:rsidR="00391D86">
        <w:rPr>
          <w:rFonts w:asciiTheme="majorBidi" w:eastAsia="Times New Roman" w:hAnsiTheme="majorBidi" w:cstheme="majorBidi" w:hint="cs"/>
          <w:b/>
          <w:bCs/>
          <w:color w:val="26282A"/>
          <w:rtl/>
          <w:lang w:bidi="he-IL"/>
        </w:rPr>
        <w:t>"</w:t>
      </w:r>
      <w:r w:rsidR="00391D86" w:rsidRPr="00A32742">
        <w:rPr>
          <w:rFonts w:asciiTheme="majorBidi" w:eastAsia="Times New Roman" w:hAnsiTheme="majorBidi" w:cstheme="majorBidi"/>
          <w:b/>
          <w:bCs/>
          <w:color w:val="26282A"/>
          <w:rtl/>
          <w:lang w:bidi="he-IL"/>
        </w:rPr>
        <w:t>שְׁמָ</w:t>
      </w:r>
      <w:r w:rsidR="00391D86" w:rsidRPr="00A32742">
        <w:rPr>
          <w:rFonts w:asciiTheme="majorBidi" w:eastAsia="Times New Roman" w:hAnsiTheme="majorBidi" w:cstheme="majorBidi"/>
          <w:color w:val="26282A"/>
          <w:rtl/>
          <w:lang w:bidi="he-IL"/>
        </w:rPr>
        <w:t>ה</w:t>
      </w:r>
      <w:r w:rsidR="00391D86">
        <w:rPr>
          <w:rFonts w:asciiTheme="majorBidi" w:eastAsia="Times New Roman" w:hAnsiTheme="majorBidi" w:cstheme="majorBidi" w:hint="cs"/>
          <w:color w:val="26282A"/>
          <w:rtl/>
          <w:lang w:bidi="he-IL"/>
        </w:rPr>
        <w:t>"</w:t>
      </w:r>
      <w:r w:rsidR="00391D86">
        <w:rPr>
          <w:rFonts w:asciiTheme="majorBidi" w:hAnsiTheme="majorBidi" w:cstheme="majorBidi"/>
          <w:sz w:val="28"/>
          <w:szCs w:val="28"/>
          <w:lang w:val="en-US"/>
        </w:rPr>
        <w:t xml:space="preserve"> (</w:t>
      </w:r>
      <w:r w:rsidR="00391D86" w:rsidRPr="00E370C1">
        <w:rPr>
          <w:rFonts w:asciiTheme="majorBidi" w:hAnsiTheme="majorBidi" w:cstheme="majorBidi"/>
          <w:sz w:val="28"/>
          <w:szCs w:val="28"/>
          <w:lang w:val="en-US"/>
        </w:rPr>
        <w:t>"its name"</w:t>
      </w:r>
      <w:r w:rsidR="00391D86">
        <w:rPr>
          <w:rFonts w:asciiTheme="majorBidi" w:hAnsiTheme="majorBidi" w:cstheme="majorBidi"/>
          <w:sz w:val="28"/>
          <w:szCs w:val="28"/>
          <w:lang w:val="en-US"/>
        </w:rPr>
        <w:t xml:space="preserve">) instead of </w:t>
      </w:r>
      <w:r w:rsidR="00D57D5D">
        <w:rPr>
          <w:rFonts w:asciiTheme="majorBidi" w:hAnsiTheme="majorBidi" w:cstheme="majorBidi"/>
          <w:sz w:val="28"/>
          <w:szCs w:val="28"/>
          <w:lang w:val="en-US"/>
        </w:rPr>
        <w:t>"</w:t>
      </w:r>
      <w:r w:rsidR="00D57D5D" w:rsidRPr="00A32742">
        <w:rPr>
          <w:rFonts w:asciiTheme="majorBidi" w:eastAsia="Times New Roman" w:hAnsiTheme="majorBidi" w:cstheme="majorBidi"/>
          <w:b/>
          <w:bCs/>
          <w:color w:val="26282A"/>
          <w:rtl/>
          <w:lang w:bidi="he-IL"/>
        </w:rPr>
        <w:t>שָֽׁמָּ</w:t>
      </w:r>
      <w:r w:rsidR="00D57D5D" w:rsidRPr="00A32742">
        <w:rPr>
          <w:rFonts w:asciiTheme="majorBidi" w:eastAsia="Times New Roman" w:hAnsiTheme="majorBidi" w:cstheme="majorBidi"/>
          <w:color w:val="26282A"/>
          <w:rtl/>
          <w:lang w:bidi="he-IL"/>
        </w:rPr>
        <w:t>ה</w:t>
      </w:r>
      <w:r w:rsidR="00D57D5D">
        <w:rPr>
          <w:rFonts w:asciiTheme="majorBidi" w:hAnsiTheme="majorBidi" w:cstheme="majorBidi"/>
          <w:sz w:val="28"/>
          <w:szCs w:val="28"/>
          <w:lang w:val="en-US"/>
        </w:rPr>
        <w:t>"</w:t>
      </w:r>
      <w:r w:rsidR="00D57D5D" w:rsidRPr="00E370C1">
        <w:rPr>
          <w:rFonts w:asciiTheme="majorBidi" w:hAnsiTheme="majorBidi" w:cstheme="majorBidi"/>
          <w:sz w:val="28"/>
          <w:szCs w:val="28"/>
          <w:lang w:val="en-US"/>
        </w:rPr>
        <w:t xml:space="preserve"> </w:t>
      </w:r>
      <w:r w:rsidR="00C0412E">
        <w:rPr>
          <w:rFonts w:asciiTheme="majorBidi" w:hAnsiTheme="majorBidi" w:cstheme="majorBidi"/>
          <w:sz w:val="28"/>
          <w:szCs w:val="28"/>
          <w:lang w:val="en-US"/>
        </w:rPr>
        <w:t>(</w:t>
      </w:r>
      <w:r w:rsidR="0085046E" w:rsidRPr="00E370C1">
        <w:rPr>
          <w:rFonts w:asciiTheme="majorBidi" w:hAnsiTheme="majorBidi" w:cstheme="majorBidi"/>
          <w:sz w:val="28"/>
          <w:szCs w:val="28"/>
          <w:lang w:val="en-US"/>
        </w:rPr>
        <w:t>"there"</w:t>
      </w:r>
      <w:r w:rsidR="00C0412E">
        <w:rPr>
          <w:rFonts w:asciiTheme="majorBidi" w:hAnsiTheme="majorBidi" w:cstheme="majorBidi"/>
          <w:sz w:val="28"/>
          <w:szCs w:val="28"/>
          <w:lang w:val="en-US"/>
        </w:rPr>
        <w:t>)</w:t>
      </w:r>
      <w:r w:rsidR="005912B7">
        <w:rPr>
          <w:rFonts w:asciiTheme="majorBidi" w:hAnsiTheme="majorBidi" w:cstheme="majorBidi"/>
          <w:sz w:val="28"/>
          <w:szCs w:val="28"/>
          <w:lang w:val="en-US"/>
        </w:rPr>
        <w:t>,</w:t>
      </w:r>
      <w:r w:rsidR="0085046E" w:rsidRPr="00E370C1">
        <w:rPr>
          <w:rFonts w:asciiTheme="majorBidi" w:hAnsiTheme="majorBidi" w:cstheme="majorBidi"/>
          <w:sz w:val="28"/>
          <w:szCs w:val="28"/>
          <w:lang w:val="en-US"/>
        </w:rPr>
        <w:t xml:space="preserve"> </w:t>
      </w:r>
      <w:r w:rsidR="00391D86">
        <w:rPr>
          <w:rFonts w:asciiTheme="majorBidi" w:hAnsiTheme="majorBidi" w:cstheme="majorBidi"/>
          <w:sz w:val="28"/>
          <w:szCs w:val="28"/>
          <w:lang w:val="en-US"/>
        </w:rPr>
        <w:t>so that</w:t>
      </w:r>
      <w:r w:rsidR="00B60EDA">
        <w:rPr>
          <w:rFonts w:asciiTheme="majorBidi" w:hAnsiTheme="majorBidi" w:cstheme="majorBidi"/>
          <w:sz w:val="28"/>
          <w:szCs w:val="28"/>
          <w:lang w:val="en-US"/>
        </w:rPr>
        <w:t xml:space="preserve"> </w:t>
      </w:r>
      <w:r w:rsidR="00391D86">
        <w:rPr>
          <w:rFonts w:asciiTheme="majorBidi" w:hAnsiTheme="majorBidi" w:cstheme="majorBidi"/>
          <w:sz w:val="28"/>
          <w:szCs w:val="28"/>
          <w:lang w:val="en-US"/>
        </w:rPr>
        <w:t xml:space="preserve">rather than meaning </w:t>
      </w:r>
      <w:r w:rsidR="0085046E" w:rsidRPr="00E370C1">
        <w:rPr>
          <w:rFonts w:asciiTheme="majorBidi" w:hAnsiTheme="majorBidi" w:cstheme="majorBidi"/>
          <w:sz w:val="28"/>
          <w:szCs w:val="28"/>
          <w:lang w:val="en-US"/>
        </w:rPr>
        <w:t>"the place in which God is present"</w:t>
      </w:r>
      <w:r w:rsidR="005912B7">
        <w:rPr>
          <w:rFonts w:asciiTheme="majorBidi" w:hAnsiTheme="majorBidi" w:cstheme="majorBidi"/>
          <w:sz w:val="28"/>
          <w:szCs w:val="28"/>
          <w:lang w:val="en-US"/>
        </w:rPr>
        <w:t>,</w:t>
      </w:r>
      <w:r w:rsidR="00A07A79">
        <w:rPr>
          <w:rFonts w:asciiTheme="majorBidi" w:hAnsiTheme="majorBidi" w:cstheme="majorBidi"/>
          <w:sz w:val="28"/>
          <w:szCs w:val="28"/>
          <w:lang w:val="en-US"/>
        </w:rPr>
        <w:t xml:space="preserve"> </w:t>
      </w:r>
      <w:r w:rsidR="00A07A79" w:rsidRPr="00E370C1">
        <w:rPr>
          <w:rFonts w:asciiTheme="majorBidi" w:hAnsiTheme="majorBidi" w:cstheme="majorBidi"/>
          <w:sz w:val="28"/>
          <w:szCs w:val="28"/>
          <w:lang w:val="en-US"/>
        </w:rPr>
        <w:t xml:space="preserve">the </w:t>
      </w:r>
      <w:r w:rsidR="00A07A79">
        <w:rPr>
          <w:rFonts w:asciiTheme="majorBidi" w:hAnsiTheme="majorBidi" w:cstheme="majorBidi"/>
          <w:sz w:val="28"/>
          <w:szCs w:val="28"/>
          <w:lang w:val="en-US"/>
        </w:rPr>
        <w:t xml:space="preserve">city's </w:t>
      </w:r>
      <w:r w:rsidR="00A07A79" w:rsidRPr="00E370C1">
        <w:rPr>
          <w:rFonts w:asciiTheme="majorBidi" w:hAnsiTheme="majorBidi" w:cstheme="majorBidi"/>
          <w:sz w:val="28"/>
          <w:szCs w:val="28"/>
          <w:lang w:val="en-US"/>
        </w:rPr>
        <w:t xml:space="preserve">name </w:t>
      </w:r>
      <w:r w:rsidR="00A07A79">
        <w:rPr>
          <w:rFonts w:asciiTheme="majorBidi" w:hAnsiTheme="majorBidi" w:cstheme="majorBidi"/>
          <w:sz w:val="28"/>
          <w:szCs w:val="28"/>
          <w:lang w:val="en-US"/>
        </w:rPr>
        <w:t xml:space="preserve">is the name of God </w:t>
      </w:r>
      <w:r w:rsidR="004D3800">
        <w:rPr>
          <w:rFonts w:asciiTheme="majorBidi" w:hAnsiTheme="majorBidi" w:cstheme="majorBidi"/>
          <w:sz w:val="28"/>
          <w:szCs w:val="28"/>
          <w:lang w:val="en-US"/>
        </w:rPr>
        <w:t>himself</w:t>
      </w:r>
      <w:r w:rsidR="00A07A79">
        <w:rPr>
          <w:rFonts w:asciiTheme="majorBidi" w:hAnsiTheme="majorBidi" w:cstheme="majorBidi"/>
          <w:sz w:val="28"/>
          <w:szCs w:val="28"/>
          <w:lang w:val="en-US"/>
        </w:rPr>
        <w:t xml:space="preserve">, </w:t>
      </w:r>
      <w:r w:rsidR="0085046E" w:rsidRPr="00E370C1">
        <w:rPr>
          <w:rFonts w:asciiTheme="majorBidi" w:hAnsiTheme="majorBidi" w:cstheme="majorBidi"/>
          <w:sz w:val="28"/>
          <w:szCs w:val="28"/>
          <w:lang w:val="en-US"/>
        </w:rPr>
        <w:t>YHWH</w:t>
      </w:r>
      <w:r w:rsidR="00A07A79">
        <w:rPr>
          <w:rFonts w:asciiTheme="majorBidi" w:hAnsiTheme="majorBidi" w:cstheme="majorBidi"/>
          <w:sz w:val="28"/>
          <w:szCs w:val="28"/>
          <w:lang w:val="en-US"/>
        </w:rPr>
        <w:t>.</w:t>
      </w:r>
      <w:r w:rsidR="00981BB6" w:rsidRPr="00E370C1">
        <w:rPr>
          <w:rStyle w:val="FootnoteReference"/>
          <w:rFonts w:asciiTheme="majorBidi" w:hAnsiTheme="majorBidi" w:cstheme="majorBidi"/>
          <w:sz w:val="28"/>
          <w:szCs w:val="28"/>
          <w:lang w:val="en-US"/>
        </w:rPr>
        <w:footnoteReference w:id="3"/>
      </w:r>
      <w:r w:rsidR="0085046E" w:rsidRPr="00E370C1">
        <w:rPr>
          <w:rFonts w:asciiTheme="majorBidi" w:hAnsiTheme="majorBidi" w:cstheme="majorBidi"/>
          <w:sz w:val="28"/>
          <w:szCs w:val="28"/>
          <w:lang w:val="en-US"/>
        </w:rPr>
        <w:t xml:space="preserve"> </w:t>
      </w:r>
      <w:r w:rsidR="003D6FC6">
        <w:rPr>
          <w:rFonts w:asciiTheme="majorBidi" w:hAnsiTheme="majorBidi" w:cstheme="majorBidi"/>
          <w:sz w:val="28"/>
          <w:szCs w:val="28"/>
          <w:lang w:val="en-US"/>
        </w:rPr>
        <w:t xml:space="preserve">This interpretation is reflected in </w:t>
      </w:r>
      <w:r w:rsidR="00C1772F">
        <w:rPr>
          <w:rFonts w:asciiTheme="majorBidi" w:hAnsiTheme="majorBidi" w:cstheme="majorBidi"/>
          <w:sz w:val="28"/>
          <w:szCs w:val="28"/>
          <w:lang w:val="en-US"/>
        </w:rPr>
        <w:t xml:space="preserve">Targum </w:t>
      </w:r>
      <w:r w:rsidR="00981BB6" w:rsidRPr="00E370C1">
        <w:rPr>
          <w:rFonts w:asciiTheme="majorBidi" w:hAnsiTheme="majorBidi" w:cstheme="majorBidi"/>
          <w:sz w:val="28"/>
          <w:szCs w:val="28"/>
          <w:lang w:val="en-US"/>
        </w:rPr>
        <w:t>Yonatan</w:t>
      </w:r>
      <w:r w:rsidR="004A4D20">
        <w:rPr>
          <w:rFonts w:asciiTheme="majorBidi" w:hAnsiTheme="majorBidi" w:cstheme="majorBidi"/>
          <w:sz w:val="28"/>
          <w:szCs w:val="28"/>
          <w:lang w:val="en-US"/>
        </w:rPr>
        <w:t>:</w:t>
      </w:r>
      <w:r w:rsidR="00981BB6" w:rsidRPr="00E370C1">
        <w:rPr>
          <w:rFonts w:asciiTheme="majorBidi" w:hAnsiTheme="majorBidi" w:cstheme="majorBidi"/>
          <w:sz w:val="28"/>
          <w:szCs w:val="28"/>
          <w:lang w:val="en-US"/>
        </w:rPr>
        <w:t xml:space="preserve"> the city is Jerusalem and it has been called by the name</w:t>
      </w:r>
      <w:r w:rsidR="00E370C1">
        <w:rPr>
          <w:rFonts w:asciiTheme="majorBidi" w:hAnsiTheme="majorBidi" w:cstheme="majorBidi"/>
          <w:sz w:val="28"/>
          <w:szCs w:val="28"/>
          <w:lang w:val="en-US"/>
        </w:rPr>
        <w:t xml:space="preserve"> of </w:t>
      </w:r>
      <w:commentRangeStart w:id="7"/>
      <w:r w:rsidR="00981BB6" w:rsidRPr="00E370C1">
        <w:rPr>
          <w:rFonts w:asciiTheme="majorBidi" w:hAnsiTheme="majorBidi" w:cstheme="majorBidi"/>
          <w:sz w:val="28"/>
          <w:szCs w:val="28"/>
          <w:lang w:val="en-US"/>
        </w:rPr>
        <w:t>God</w:t>
      </w:r>
      <w:commentRangeEnd w:id="7"/>
      <w:r w:rsidR="00981BB6" w:rsidRPr="00E370C1">
        <w:rPr>
          <w:rStyle w:val="CommentReference"/>
          <w:rFonts w:asciiTheme="majorBidi" w:hAnsiTheme="majorBidi" w:cstheme="majorBidi"/>
          <w:sz w:val="28"/>
          <w:szCs w:val="28"/>
        </w:rPr>
        <w:commentReference w:id="7"/>
      </w:r>
      <w:r w:rsidR="00981BB6" w:rsidRPr="00E370C1">
        <w:rPr>
          <w:rFonts w:asciiTheme="majorBidi" w:hAnsiTheme="majorBidi" w:cstheme="majorBidi"/>
          <w:sz w:val="28"/>
          <w:szCs w:val="28"/>
          <w:lang w:val="en-US" w:bidi="he-IL"/>
        </w:rPr>
        <w:t xml:space="preserve"> since its foundation.</w:t>
      </w:r>
      <w:r w:rsidR="00981BB6" w:rsidRPr="00E370C1">
        <w:rPr>
          <w:rStyle w:val="FootnoteReference"/>
          <w:rFonts w:asciiTheme="majorBidi" w:hAnsiTheme="majorBidi" w:cstheme="majorBidi"/>
          <w:sz w:val="28"/>
          <w:szCs w:val="28"/>
          <w:lang w:val="en-US" w:bidi="he-IL"/>
        </w:rPr>
        <w:footnoteReference w:id="4"/>
      </w:r>
      <w:r w:rsidR="004A43C5" w:rsidRPr="00E370C1">
        <w:rPr>
          <w:rFonts w:asciiTheme="majorBidi" w:hAnsiTheme="majorBidi" w:cstheme="majorBidi"/>
          <w:sz w:val="28"/>
          <w:szCs w:val="28"/>
          <w:lang w:val="en-US" w:bidi="he-IL"/>
        </w:rPr>
        <w:t xml:space="preserve"> The sages also followed this interpretation when they derived from this verse that Jerusalem is called after the name of God</w:t>
      </w:r>
      <w:r w:rsidR="00AA68C8">
        <w:rPr>
          <w:rFonts w:asciiTheme="majorBidi" w:hAnsiTheme="majorBidi" w:cstheme="majorBidi"/>
          <w:sz w:val="28"/>
          <w:szCs w:val="28"/>
          <w:lang w:val="en-US" w:bidi="he-IL"/>
        </w:rPr>
        <w:t>.</w:t>
      </w:r>
      <w:r w:rsidR="00787832" w:rsidRPr="00E370C1">
        <w:rPr>
          <w:rStyle w:val="FootnoteReference"/>
          <w:rFonts w:asciiTheme="majorBidi" w:hAnsiTheme="majorBidi" w:cstheme="majorBidi"/>
          <w:sz w:val="28"/>
          <w:szCs w:val="28"/>
          <w:lang w:val="en-US" w:bidi="he-IL"/>
        </w:rPr>
        <w:footnoteReference w:id="5"/>
      </w:r>
      <w:r w:rsidR="00787832" w:rsidRPr="00E370C1">
        <w:rPr>
          <w:rFonts w:asciiTheme="majorBidi" w:hAnsiTheme="majorBidi" w:cstheme="majorBidi"/>
          <w:sz w:val="28"/>
          <w:szCs w:val="28"/>
          <w:rtl/>
          <w:lang w:val="en-US" w:bidi="he-IL"/>
        </w:rPr>
        <w:t xml:space="preserve"> </w:t>
      </w:r>
      <w:r w:rsidR="00787832" w:rsidRPr="00E370C1">
        <w:rPr>
          <w:rFonts w:asciiTheme="majorBidi" w:hAnsiTheme="majorBidi" w:cstheme="majorBidi"/>
          <w:sz w:val="28"/>
          <w:szCs w:val="28"/>
          <w:lang w:val="en-US" w:bidi="he-IL"/>
        </w:rPr>
        <w:t xml:space="preserve">This explanation can also be found in </w:t>
      </w:r>
      <w:r w:rsidR="00787832" w:rsidRPr="00E370C1">
        <w:rPr>
          <w:rFonts w:asciiTheme="majorBidi" w:hAnsiTheme="majorBidi" w:cstheme="majorBidi"/>
          <w:sz w:val="28"/>
          <w:szCs w:val="28"/>
          <w:lang w:val="en-US" w:bidi="he-IL"/>
        </w:rPr>
        <w:lastRenderedPageBreak/>
        <w:t xml:space="preserve">modern commentaries. </w:t>
      </w:r>
      <w:proofErr w:type="spellStart"/>
      <w:r w:rsidR="00787832" w:rsidRPr="00E370C1">
        <w:rPr>
          <w:rFonts w:asciiTheme="majorBidi" w:hAnsiTheme="majorBidi" w:cstheme="majorBidi"/>
          <w:sz w:val="28"/>
          <w:szCs w:val="28"/>
          <w:lang w:val="en-US" w:bidi="he-IL"/>
        </w:rPr>
        <w:t>Rimon</w:t>
      </w:r>
      <w:proofErr w:type="spellEnd"/>
      <w:r w:rsidR="00787832" w:rsidRPr="00E370C1">
        <w:rPr>
          <w:rFonts w:asciiTheme="majorBidi" w:hAnsiTheme="majorBidi" w:cstheme="majorBidi"/>
          <w:sz w:val="28"/>
          <w:szCs w:val="28"/>
          <w:lang w:val="en-US" w:bidi="he-IL"/>
        </w:rPr>
        <w:t xml:space="preserve"> Kasher</w:t>
      </w:r>
      <w:r w:rsidR="006816BA">
        <w:rPr>
          <w:rFonts w:asciiTheme="majorBidi" w:hAnsiTheme="majorBidi" w:cstheme="majorBidi"/>
          <w:sz w:val="28"/>
          <w:szCs w:val="28"/>
          <w:lang w:val="en-US" w:bidi="he-IL"/>
        </w:rPr>
        <w:t>,</w:t>
      </w:r>
      <w:r w:rsidR="00787832" w:rsidRPr="00E370C1">
        <w:rPr>
          <w:rFonts w:asciiTheme="majorBidi" w:hAnsiTheme="majorBidi" w:cstheme="majorBidi"/>
          <w:sz w:val="28"/>
          <w:szCs w:val="28"/>
          <w:lang w:val="en-US" w:bidi="he-IL"/>
        </w:rPr>
        <w:t xml:space="preserve"> for example</w:t>
      </w:r>
      <w:r w:rsidR="006816BA">
        <w:rPr>
          <w:rFonts w:asciiTheme="majorBidi" w:hAnsiTheme="majorBidi" w:cstheme="majorBidi"/>
          <w:sz w:val="28"/>
          <w:szCs w:val="28"/>
          <w:lang w:val="en-US" w:bidi="he-IL"/>
        </w:rPr>
        <w:t>,</w:t>
      </w:r>
      <w:r w:rsidR="00787832" w:rsidRPr="00E370C1">
        <w:rPr>
          <w:rFonts w:asciiTheme="majorBidi" w:hAnsiTheme="majorBidi" w:cstheme="majorBidi"/>
          <w:sz w:val="28"/>
          <w:szCs w:val="28"/>
          <w:lang w:val="en-US" w:bidi="he-IL"/>
        </w:rPr>
        <w:t xml:space="preserve"> suggests that </w:t>
      </w:r>
      <w:r w:rsidR="00D479A8">
        <w:rPr>
          <w:rFonts w:asciiTheme="majorBidi" w:hAnsiTheme="majorBidi" w:cstheme="majorBidi"/>
          <w:sz w:val="28"/>
          <w:szCs w:val="28"/>
          <w:lang w:val="en-US" w:bidi="he-IL"/>
        </w:rPr>
        <w:t xml:space="preserve">the verse </w:t>
      </w:r>
      <w:r w:rsidR="00787832" w:rsidRPr="00E370C1">
        <w:rPr>
          <w:rFonts w:asciiTheme="majorBidi" w:hAnsiTheme="majorBidi" w:cstheme="majorBidi"/>
          <w:sz w:val="28"/>
          <w:szCs w:val="28"/>
          <w:lang w:val="en-US" w:bidi="he-IL"/>
        </w:rPr>
        <w:t>is a</w:t>
      </w:r>
      <w:r w:rsidR="004A4D20">
        <w:rPr>
          <w:rFonts w:asciiTheme="majorBidi" w:hAnsiTheme="majorBidi" w:cstheme="majorBidi"/>
          <w:sz w:val="28"/>
          <w:szCs w:val="28"/>
          <w:lang w:val="en-US" w:bidi="he-IL"/>
        </w:rPr>
        <w:t>n</w:t>
      </w:r>
      <w:r w:rsidR="00787832" w:rsidRPr="00E370C1">
        <w:rPr>
          <w:rFonts w:asciiTheme="majorBidi" w:hAnsiTheme="majorBidi" w:cstheme="majorBidi"/>
          <w:sz w:val="28"/>
          <w:szCs w:val="28"/>
          <w:lang w:val="en-US" w:bidi="he-IL"/>
        </w:rPr>
        <w:t xml:space="preserve"> </w:t>
      </w:r>
      <w:r w:rsidR="004A4D20">
        <w:rPr>
          <w:rFonts w:asciiTheme="majorBidi" w:hAnsiTheme="majorBidi" w:cstheme="majorBidi"/>
          <w:sz w:val="28"/>
          <w:szCs w:val="28"/>
          <w:lang w:val="en-US" w:bidi="he-IL"/>
        </w:rPr>
        <w:t xml:space="preserve">attempted </w:t>
      </w:r>
      <w:r w:rsidR="00787832" w:rsidRPr="00E370C1">
        <w:rPr>
          <w:rFonts w:asciiTheme="majorBidi" w:hAnsiTheme="majorBidi" w:cstheme="majorBidi"/>
          <w:sz w:val="28"/>
          <w:szCs w:val="28"/>
          <w:lang w:val="en-US" w:bidi="he-IL"/>
        </w:rPr>
        <w:t xml:space="preserve">etymology of the name "Jerusalem". </w:t>
      </w:r>
      <w:r w:rsidR="00787832" w:rsidRPr="00E370C1">
        <w:rPr>
          <w:rStyle w:val="FootnoteReference"/>
          <w:rFonts w:asciiTheme="majorBidi" w:hAnsiTheme="majorBidi" w:cstheme="majorBidi"/>
          <w:sz w:val="28"/>
          <w:szCs w:val="28"/>
          <w:lang w:val="en-US" w:bidi="he-IL"/>
        </w:rPr>
        <w:footnoteReference w:id="6"/>
      </w:r>
      <w:r w:rsidR="004A43C5" w:rsidRPr="00E370C1">
        <w:rPr>
          <w:rFonts w:asciiTheme="majorBidi" w:hAnsiTheme="majorBidi" w:cstheme="majorBidi"/>
          <w:sz w:val="28"/>
          <w:szCs w:val="28"/>
          <w:lang w:val="en-US" w:bidi="he-IL"/>
        </w:rPr>
        <w:t xml:space="preserve">    </w:t>
      </w:r>
    </w:p>
    <w:p w14:paraId="3895C652" w14:textId="77777777" w:rsidR="00787832" w:rsidRPr="00E370C1" w:rsidRDefault="00787832" w:rsidP="00E370C1">
      <w:pPr>
        <w:spacing w:line="480" w:lineRule="auto"/>
        <w:rPr>
          <w:rFonts w:asciiTheme="majorBidi" w:hAnsiTheme="majorBidi" w:cstheme="majorBidi"/>
          <w:sz w:val="28"/>
          <w:szCs w:val="28"/>
          <w:lang w:val="en-US" w:bidi="he-IL"/>
        </w:rPr>
      </w:pPr>
    </w:p>
    <w:p w14:paraId="64E5F9A6" w14:textId="4C822BDE" w:rsidR="00106119" w:rsidRPr="00E370C1" w:rsidRDefault="00787832"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However, the content of the future temple vision</w:t>
      </w:r>
      <w:r w:rsidR="00542D1B">
        <w:rPr>
          <w:rFonts w:asciiTheme="majorBidi" w:hAnsiTheme="majorBidi" w:cstheme="majorBidi"/>
          <w:sz w:val="28"/>
          <w:szCs w:val="28"/>
          <w:lang w:val="en-US" w:bidi="he-IL"/>
        </w:rPr>
        <w:t xml:space="preserve"> leads me to </w:t>
      </w:r>
      <w:r w:rsidRPr="00E370C1">
        <w:rPr>
          <w:rFonts w:asciiTheme="majorBidi" w:hAnsiTheme="majorBidi" w:cstheme="majorBidi"/>
          <w:sz w:val="28"/>
          <w:szCs w:val="28"/>
          <w:lang w:val="en-US" w:bidi="he-IL"/>
        </w:rPr>
        <w:t>the opposite conclusion: Ezekiel intended to change the name of the city, to eradicate the use of the name "Jerusalem"</w:t>
      </w:r>
      <w:r w:rsidR="00967873">
        <w:rPr>
          <w:rFonts w:asciiTheme="majorBidi" w:hAnsiTheme="majorBidi" w:cstheme="majorBidi"/>
          <w:sz w:val="28"/>
          <w:szCs w:val="28"/>
          <w:lang w:val="en-US" w:bidi="he-IL"/>
        </w:rPr>
        <w:t xml:space="preserve">, not </w:t>
      </w:r>
      <w:r w:rsidRPr="00E370C1">
        <w:rPr>
          <w:rFonts w:asciiTheme="majorBidi" w:hAnsiTheme="majorBidi" w:cstheme="majorBidi"/>
          <w:sz w:val="28"/>
          <w:szCs w:val="28"/>
          <w:lang w:val="en-US" w:bidi="he-IL"/>
        </w:rPr>
        <w:t xml:space="preserve">explain it, </w:t>
      </w:r>
      <w:r w:rsidR="00017E87" w:rsidRPr="00E370C1">
        <w:rPr>
          <w:rFonts w:asciiTheme="majorBidi" w:hAnsiTheme="majorBidi" w:cstheme="majorBidi"/>
          <w:sz w:val="28"/>
          <w:szCs w:val="28"/>
          <w:lang w:val="en-US" w:bidi="he-IL"/>
        </w:rPr>
        <w:t>because</w:t>
      </w:r>
      <w:r w:rsidR="004D3800">
        <w:rPr>
          <w:rFonts w:asciiTheme="majorBidi" w:hAnsiTheme="majorBidi" w:cstheme="majorBidi"/>
          <w:sz w:val="28"/>
          <w:szCs w:val="28"/>
          <w:lang w:val="en-US" w:bidi="he-IL"/>
        </w:rPr>
        <w:t>,</w:t>
      </w:r>
      <w:r w:rsidR="00967873">
        <w:rPr>
          <w:rFonts w:asciiTheme="majorBidi" w:hAnsiTheme="majorBidi" w:cstheme="majorBidi"/>
          <w:sz w:val="28"/>
          <w:szCs w:val="28"/>
          <w:lang w:val="en-US" w:bidi="he-IL"/>
        </w:rPr>
        <w:t xml:space="preserve"> from his perspective, </w:t>
      </w:r>
      <w:r w:rsidR="00017E87" w:rsidRPr="00E370C1">
        <w:rPr>
          <w:rFonts w:asciiTheme="majorBidi" w:hAnsiTheme="majorBidi" w:cstheme="majorBidi"/>
          <w:sz w:val="28"/>
          <w:szCs w:val="28"/>
          <w:lang w:val="en-US" w:bidi="he-IL"/>
        </w:rPr>
        <w:t xml:space="preserve">the </w:t>
      </w:r>
      <w:commentRangeStart w:id="8"/>
      <w:r w:rsidR="00017E87" w:rsidRPr="00E370C1">
        <w:rPr>
          <w:rFonts w:asciiTheme="majorBidi" w:hAnsiTheme="majorBidi" w:cstheme="majorBidi"/>
          <w:sz w:val="28"/>
          <w:szCs w:val="28"/>
          <w:lang w:val="en-US" w:bidi="he-IL"/>
        </w:rPr>
        <w:t xml:space="preserve">name </w:t>
      </w:r>
      <w:commentRangeEnd w:id="8"/>
      <w:r w:rsidR="00DD03C6">
        <w:rPr>
          <w:rStyle w:val="CommentReference"/>
        </w:rPr>
        <w:commentReference w:id="8"/>
      </w:r>
      <w:r w:rsidR="00017E87" w:rsidRPr="00E370C1">
        <w:rPr>
          <w:rFonts w:asciiTheme="majorBidi" w:hAnsiTheme="majorBidi" w:cstheme="majorBidi"/>
          <w:sz w:val="28"/>
          <w:szCs w:val="28"/>
          <w:lang w:val="en-US" w:bidi="he-IL"/>
        </w:rPr>
        <w:t xml:space="preserve">"Jerusalem" had only negative connotations. </w:t>
      </w:r>
      <w:r w:rsidR="00017E87" w:rsidRPr="00E370C1">
        <w:rPr>
          <w:rStyle w:val="FootnoteReference"/>
          <w:rFonts w:asciiTheme="majorBidi" w:hAnsiTheme="majorBidi" w:cstheme="majorBidi"/>
          <w:sz w:val="28"/>
          <w:szCs w:val="28"/>
          <w:lang w:val="en-US" w:bidi="he-IL"/>
        </w:rPr>
        <w:footnoteReference w:id="7"/>
      </w:r>
      <w:r w:rsidR="00017E87" w:rsidRPr="00E370C1">
        <w:rPr>
          <w:rFonts w:asciiTheme="majorBidi" w:hAnsiTheme="majorBidi" w:cstheme="majorBidi"/>
          <w:sz w:val="28"/>
          <w:szCs w:val="28"/>
          <w:lang w:val="en-US" w:bidi="he-IL"/>
        </w:rPr>
        <w:t xml:space="preserve"> Furthermore, an </w:t>
      </w:r>
      <w:r w:rsidR="00E56292" w:rsidRPr="00E370C1">
        <w:rPr>
          <w:rFonts w:asciiTheme="majorBidi" w:hAnsiTheme="majorBidi" w:cstheme="majorBidi"/>
          <w:sz w:val="28"/>
          <w:szCs w:val="28"/>
          <w:lang w:val="en-US" w:bidi="he-IL"/>
        </w:rPr>
        <w:t xml:space="preserve">interpretation has not yet been offered that explains the verse </w:t>
      </w:r>
      <w:commentRangeStart w:id="9"/>
      <w:r w:rsidR="00E56292" w:rsidRPr="00E370C1">
        <w:rPr>
          <w:rFonts w:asciiTheme="majorBidi" w:hAnsiTheme="majorBidi" w:cstheme="majorBidi"/>
          <w:sz w:val="28"/>
          <w:szCs w:val="28"/>
          <w:lang w:val="en-US" w:bidi="he-IL"/>
        </w:rPr>
        <w:t>contextually</w:t>
      </w:r>
      <w:commentRangeEnd w:id="9"/>
      <w:r w:rsidR="008C6A35">
        <w:rPr>
          <w:rStyle w:val="CommentReference"/>
        </w:rPr>
        <w:commentReference w:id="9"/>
      </w:r>
      <w:r w:rsidR="00106119" w:rsidRPr="00E370C1">
        <w:rPr>
          <w:rFonts w:asciiTheme="majorBidi" w:hAnsiTheme="majorBidi" w:cstheme="majorBidi"/>
          <w:sz w:val="28"/>
          <w:szCs w:val="28"/>
          <w:lang w:val="en-US" w:bidi="he-IL"/>
        </w:rPr>
        <w:t xml:space="preserve">: "YHWH is There"-- the geographical </w:t>
      </w:r>
      <w:r w:rsidR="00DD03C6">
        <w:rPr>
          <w:rFonts w:asciiTheme="majorBidi" w:hAnsiTheme="majorBidi" w:cstheme="majorBidi"/>
          <w:sz w:val="28"/>
          <w:szCs w:val="28"/>
          <w:lang w:val="en-US" w:bidi="he-IL"/>
        </w:rPr>
        <w:t>location in which God can be found.</w:t>
      </w:r>
      <w:r w:rsidR="00106119" w:rsidRPr="00E370C1">
        <w:rPr>
          <w:rFonts w:asciiTheme="majorBidi" w:hAnsiTheme="majorBidi" w:cstheme="majorBidi"/>
          <w:sz w:val="28"/>
          <w:szCs w:val="28"/>
          <w:lang w:val="en-US" w:bidi="he-IL"/>
        </w:rPr>
        <w:t xml:space="preserve"> Because of the uniqueness of this phrase as the name of a biblical city, I would like to suggest that </w:t>
      </w:r>
      <w:r w:rsidR="008C2D2D">
        <w:rPr>
          <w:rFonts w:asciiTheme="majorBidi" w:hAnsiTheme="majorBidi" w:cstheme="majorBidi"/>
          <w:sz w:val="28"/>
          <w:szCs w:val="28"/>
          <w:lang w:val="en-US" w:bidi="he-IL"/>
        </w:rPr>
        <w:t xml:space="preserve">it was </w:t>
      </w:r>
      <w:r w:rsidR="00106119" w:rsidRPr="00E370C1">
        <w:rPr>
          <w:rFonts w:asciiTheme="majorBidi" w:hAnsiTheme="majorBidi" w:cstheme="majorBidi"/>
          <w:sz w:val="28"/>
          <w:szCs w:val="28"/>
          <w:lang w:val="en-US" w:bidi="he-IL"/>
        </w:rPr>
        <w:t xml:space="preserve">influenced by </w:t>
      </w:r>
      <w:r w:rsidR="008C2D2D">
        <w:rPr>
          <w:rFonts w:asciiTheme="majorBidi" w:hAnsiTheme="majorBidi" w:cstheme="majorBidi"/>
          <w:sz w:val="28"/>
          <w:szCs w:val="28"/>
          <w:lang w:val="en-US" w:bidi="he-IL"/>
        </w:rPr>
        <w:t xml:space="preserve">the </w:t>
      </w:r>
      <w:r w:rsidR="00106119" w:rsidRPr="00E370C1">
        <w:rPr>
          <w:rFonts w:asciiTheme="majorBidi" w:hAnsiTheme="majorBidi" w:cstheme="majorBidi"/>
          <w:sz w:val="28"/>
          <w:szCs w:val="28"/>
          <w:lang w:val="en-US" w:bidi="he-IL"/>
        </w:rPr>
        <w:t xml:space="preserve">Babylonian </w:t>
      </w:r>
      <w:r w:rsidR="00D63DA7">
        <w:rPr>
          <w:rFonts w:asciiTheme="majorBidi" w:hAnsiTheme="majorBidi" w:cstheme="majorBidi"/>
          <w:sz w:val="28"/>
          <w:szCs w:val="28"/>
          <w:lang w:val="en-US" w:bidi="he-IL"/>
        </w:rPr>
        <w:t xml:space="preserve">surroundings </w:t>
      </w:r>
      <w:r w:rsidR="008C2D2D">
        <w:rPr>
          <w:rFonts w:asciiTheme="majorBidi" w:hAnsiTheme="majorBidi" w:cstheme="majorBidi"/>
          <w:sz w:val="28"/>
          <w:szCs w:val="28"/>
          <w:lang w:val="en-US" w:bidi="he-IL"/>
        </w:rPr>
        <w:t>in which Ezekiel lived</w:t>
      </w:r>
      <w:r w:rsidR="00106119" w:rsidRPr="00E370C1">
        <w:rPr>
          <w:rFonts w:asciiTheme="majorBidi" w:hAnsiTheme="majorBidi" w:cstheme="majorBidi"/>
          <w:sz w:val="28"/>
          <w:szCs w:val="28"/>
          <w:lang w:val="en-US" w:bidi="he-IL"/>
        </w:rPr>
        <w:t xml:space="preserve">, </w:t>
      </w:r>
      <w:r w:rsidR="008C2D2D">
        <w:rPr>
          <w:rFonts w:asciiTheme="majorBidi" w:hAnsiTheme="majorBidi" w:cstheme="majorBidi"/>
          <w:sz w:val="28"/>
          <w:szCs w:val="28"/>
          <w:lang w:val="en-US" w:bidi="he-IL"/>
        </w:rPr>
        <w:t>and that on this</w:t>
      </w:r>
      <w:r w:rsidR="00106119" w:rsidRPr="00E370C1">
        <w:rPr>
          <w:rFonts w:asciiTheme="majorBidi" w:hAnsiTheme="majorBidi" w:cstheme="majorBidi"/>
          <w:sz w:val="28"/>
          <w:szCs w:val="28"/>
          <w:lang w:val="en-US" w:bidi="he-IL"/>
        </w:rPr>
        <w:t xml:space="preserve"> basis we can discover the meaning of the name in its biblical context. </w:t>
      </w:r>
    </w:p>
    <w:p w14:paraId="65A7488B" w14:textId="77777777" w:rsidR="00106119" w:rsidRPr="00E370C1" w:rsidRDefault="00106119" w:rsidP="00E370C1">
      <w:pPr>
        <w:spacing w:line="480" w:lineRule="auto"/>
        <w:rPr>
          <w:rFonts w:asciiTheme="majorBidi" w:hAnsiTheme="majorBidi" w:cstheme="majorBidi"/>
          <w:sz w:val="28"/>
          <w:szCs w:val="28"/>
          <w:lang w:val="en-US" w:bidi="he-IL"/>
        </w:rPr>
      </w:pPr>
    </w:p>
    <w:p w14:paraId="5D96E445" w14:textId="0E667E02" w:rsidR="00787832" w:rsidRPr="00D63DA7" w:rsidRDefault="00642A51" w:rsidP="00E370C1">
      <w:pPr>
        <w:spacing w:line="480" w:lineRule="auto"/>
        <w:rPr>
          <w:rFonts w:asciiTheme="majorBidi" w:hAnsiTheme="majorBidi" w:cstheme="majorBidi"/>
          <w:b/>
          <w:bCs/>
          <w:sz w:val="28"/>
          <w:szCs w:val="28"/>
          <w:lang w:val="en-US" w:bidi="he-IL"/>
        </w:rPr>
      </w:pPr>
      <w:r w:rsidRPr="00D63DA7">
        <w:rPr>
          <w:rFonts w:asciiTheme="majorBidi" w:hAnsiTheme="majorBidi" w:cstheme="majorBidi"/>
          <w:b/>
          <w:bCs/>
          <w:sz w:val="28"/>
          <w:szCs w:val="28"/>
          <w:lang w:val="en-US" w:bidi="he-IL"/>
        </w:rPr>
        <w:t xml:space="preserve">The Names of </w:t>
      </w:r>
      <w:r w:rsidR="00D63DA7">
        <w:rPr>
          <w:rFonts w:asciiTheme="majorBidi" w:hAnsiTheme="majorBidi" w:cstheme="majorBidi"/>
          <w:b/>
          <w:bCs/>
          <w:sz w:val="28"/>
          <w:szCs w:val="28"/>
          <w:lang w:val="en-US" w:bidi="he-IL"/>
        </w:rPr>
        <w:t xml:space="preserve">Babylonian </w:t>
      </w:r>
      <w:r w:rsidRPr="00D63DA7">
        <w:rPr>
          <w:rFonts w:asciiTheme="majorBidi" w:hAnsiTheme="majorBidi" w:cstheme="majorBidi"/>
          <w:b/>
          <w:bCs/>
          <w:sz w:val="28"/>
          <w:szCs w:val="28"/>
          <w:lang w:val="en-US" w:bidi="he-IL"/>
        </w:rPr>
        <w:t xml:space="preserve">Cities in Ezekiel's </w:t>
      </w:r>
      <w:r w:rsidR="00D63DA7">
        <w:rPr>
          <w:rFonts w:asciiTheme="majorBidi" w:hAnsiTheme="majorBidi" w:cstheme="majorBidi"/>
          <w:b/>
          <w:bCs/>
          <w:sz w:val="28"/>
          <w:szCs w:val="28"/>
          <w:lang w:val="en-US" w:bidi="he-IL"/>
        </w:rPr>
        <w:t xml:space="preserve">Time </w:t>
      </w:r>
      <w:r w:rsidRPr="00D63DA7">
        <w:rPr>
          <w:rFonts w:asciiTheme="majorBidi" w:hAnsiTheme="majorBidi" w:cstheme="majorBidi"/>
          <w:b/>
          <w:bCs/>
          <w:sz w:val="28"/>
          <w:szCs w:val="28"/>
          <w:lang w:val="en-US" w:bidi="he-IL"/>
        </w:rPr>
        <w:t xml:space="preserve"> </w:t>
      </w:r>
      <w:r w:rsidR="00106119" w:rsidRPr="00D63DA7">
        <w:rPr>
          <w:rFonts w:asciiTheme="majorBidi" w:hAnsiTheme="majorBidi" w:cstheme="majorBidi"/>
          <w:b/>
          <w:bCs/>
          <w:sz w:val="28"/>
          <w:szCs w:val="28"/>
          <w:lang w:val="en-US" w:bidi="he-IL"/>
        </w:rPr>
        <w:t xml:space="preserve"> </w:t>
      </w:r>
    </w:p>
    <w:p w14:paraId="00C01ADD" w14:textId="7DD1A096" w:rsidR="00642A51" w:rsidRPr="00E370C1" w:rsidRDefault="00642A51"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lastRenderedPageBreak/>
        <w:t xml:space="preserve">In the </w:t>
      </w:r>
      <w:r w:rsidR="008C2D2D">
        <w:rPr>
          <w:rFonts w:asciiTheme="majorBidi" w:hAnsiTheme="majorBidi" w:cstheme="majorBidi"/>
          <w:sz w:val="28"/>
          <w:szCs w:val="28"/>
          <w:lang w:val="en-US" w:bidi="he-IL"/>
        </w:rPr>
        <w:t>Ezekiel's time</w:t>
      </w:r>
      <w:r w:rsidRPr="00E370C1">
        <w:rPr>
          <w:rFonts w:asciiTheme="majorBidi" w:hAnsiTheme="majorBidi" w:cstheme="majorBidi"/>
          <w:sz w:val="28"/>
          <w:szCs w:val="28"/>
          <w:lang w:val="en-US" w:bidi="he-IL"/>
        </w:rPr>
        <w:t xml:space="preserve">, the sixth century BCE, the city of Nippur was an </w:t>
      </w:r>
      <w:commentRangeStart w:id="10"/>
      <w:r w:rsidRPr="00E370C1">
        <w:rPr>
          <w:rFonts w:asciiTheme="majorBidi" w:hAnsiTheme="majorBidi" w:cstheme="majorBidi"/>
          <w:sz w:val="28"/>
          <w:szCs w:val="28"/>
          <w:lang w:val="en-US" w:bidi="he-IL"/>
        </w:rPr>
        <w:t>important</w:t>
      </w:r>
      <w:commentRangeEnd w:id="10"/>
      <w:r w:rsidR="008833F7" w:rsidRPr="00E370C1">
        <w:rPr>
          <w:rStyle w:val="CommentReference"/>
          <w:rFonts w:asciiTheme="majorBidi" w:hAnsiTheme="majorBidi" w:cstheme="majorBidi"/>
          <w:sz w:val="28"/>
          <w:szCs w:val="28"/>
          <w:rtl/>
        </w:rPr>
        <w:commentReference w:id="10"/>
      </w:r>
      <w:r w:rsidR="008833F7" w:rsidRPr="00E370C1">
        <w:rPr>
          <w:rFonts w:asciiTheme="majorBidi" w:hAnsiTheme="majorBidi" w:cstheme="majorBidi"/>
          <w:sz w:val="28"/>
          <w:szCs w:val="28"/>
          <w:lang w:val="en-US" w:bidi="he-IL"/>
        </w:rPr>
        <w:t xml:space="preserve"> metropolis.</w:t>
      </w:r>
      <w:r w:rsidR="00F97E01" w:rsidRPr="00E370C1">
        <w:rPr>
          <w:rStyle w:val="FootnoteReference"/>
          <w:rFonts w:asciiTheme="majorBidi" w:hAnsiTheme="majorBidi" w:cstheme="majorBidi"/>
          <w:sz w:val="28"/>
          <w:szCs w:val="28"/>
          <w:lang w:val="en-US" w:bidi="he-IL"/>
        </w:rPr>
        <w:footnoteReference w:id="8"/>
      </w:r>
      <w:r w:rsidR="008833F7" w:rsidRPr="00E370C1">
        <w:rPr>
          <w:rFonts w:asciiTheme="majorBidi" w:hAnsiTheme="majorBidi" w:cstheme="majorBidi"/>
          <w:sz w:val="28"/>
          <w:szCs w:val="28"/>
          <w:lang w:val="en-US" w:bidi="he-IL"/>
        </w:rPr>
        <w:t xml:space="preserve"> </w:t>
      </w:r>
      <w:r w:rsidRPr="00E370C1">
        <w:rPr>
          <w:rFonts w:asciiTheme="majorBidi" w:hAnsiTheme="majorBidi" w:cstheme="majorBidi"/>
          <w:sz w:val="28"/>
          <w:szCs w:val="28"/>
          <w:lang w:val="en-US" w:bidi="he-IL"/>
        </w:rPr>
        <w:t xml:space="preserve"> </w:t>
      </w:r>
      <w:r w:rsidR="00D63DA7">
        <w:rPr>
          <w:rFonts w:asciiTheme="majorBidi" w:hAnsiTheme="majorBidi" w:cstheme="majorBidi"/>
          <w:sz w:val="28"/>
          <w:szCs w:val="28"/>
          <w:lang w:val="en-US" w:bidi="he-IL"/>
        </w:rPr>
        <w:t xml:space="preserve">The name of the city </w:t>
      </w:r>
      <w:r w:rsidR="008833F7" w:rsidRPr="00E370C1">
        <w:rPr>
          <w:rFonts w:asciiTheme="majorBidi" w:hAnsiTheme="majorBidi" w:cstheme="majorBidi"/>
          <w:sz w:val="28"/>
          <w:szCs w:val="28"/>
          <w:lang w:val="en-US" w:bidi="he-IL"/>
        </w:rPr>
        <w:t xml:space="preserve">is rendered </w:t>
      </w:r>
      <w:r w:rsidR="008C2D2D">
        <w:rPr>
          <w:rFonts w:asciiTheme="majorBidi" w:hAnsiTheme="majorBidi" w:cstheme="majorBidi"/>
          <w:sz w:val="28"/>
          <w:szCs w:val="28"/>
          <w:lang w:val="en-US" w:bidi="he-IL"/>
        </w:rPr>
        <w:t xml:space="preserve">in cuneiform </w:t>
      </w:r>
      <w:r w:rsidR="00226159" w:rsidRPr="00E370C1">
        <w:rPr>
          <w:rFonts w:asciiTheme="majorBidi" w:hAnsiTheme="majorBidi" w:cstheme="majorBidi"/>
          <w:sz w:val="28"/>
          <w:szCs w:val="28"/>
          <w:lang w:val="en-US" w:bidi="he-IL"/>
        </w:rPr>
        <w:t xml:space="preserve">as </w:t>
      </w:r>
      <w:proofErr w:type="spellStart"/>
      <w:proofErr w:type="gramStart"/>
      <w:r w:rsidR="00226159" w:rsidRPr="00E370C1">
        <w:rPr>
          <w:rFonts w:asciiTheme="majorBidi" w:hAnsiTheme="majorBidi" w:cstheme="majorBidi"/>
          <w:sz w:val="28"/>
          <w:szCs w:val="28"/>
          <w:lang w:val="en-US" w:bidi="he-IL"/>
        </w:rPr>
        <w:t>EN.LÍL</w:t>
      </w:r>
      <w:r w:rsidR="00226159" w:rsidRPr="00E370C1">
        <w:rPr>
          <w:rFonts w:asciiTheme="majorBidi" w:hAnsiTheme="majorBidi" w:cstheme="majorBidi"/>
          <w:sz w:val="28"/>
          <w:szCs w:val="28"/>
          <w:vertAlign w:val="superscript"/>
          <w:lang w:val="en-US" w:bidi="he-IL"/>
        </w:rPr>
        <w:t>ki</w:t>
      </w:r>
      <w:proofErr w:type="spellEnd"/>
      <w:proofErr w:type="gramEnd"/>
      <w:r w:rsidR="00226159" w:rsidRPr="00E370C1">
        <w:rPr>
          <w:rFonts w:asciiTheme="majorBidi" w:hAnsiTheme="majorBidi" w:cstheme="majorBidi"/>
          <w:sz w:val="28"/>
          <w:szCs w:val="28"/>
          <w:rtl/>
          <w:lang w:bidi="he-IL"/>
        </w:rPr>
        <w:t xml:space="preserve"> </w:t>
      </w:r>
      <w:r w:rsidR="00226159" w:rsidRPr="00E370C1">
        <w:rPr>
          <w:rFonts w:asciiTheme="majorBidi" w:hAnsiTheme="majorBidi" w:cstheme="majorBidi"/>
          <w:sz w:val="28"/>
          <w:szCs w:val="28"/>
          <w:lang w:val="en-US" w:bidi="he-IL"/>
        </w:rPr>
        <w:t xml:space="preserve">. The first part, written with the logograms </w:t>
      </w:r>
      <w:proofErr w:type="gramStart"/>
      <w:r w:rsidR="00226159" w:rsidRPr="00E370C1">
        <w:rPr>
          <w:rFonts w:asciiTheme="majorBidi" w:hAnsiTheme="majorBidi" w:cstheme="majorBidi"/>
          <w:sz w:val="28"/>
          <w:szCs w:val="28"/>
          <w:lang w:val="en-US" w:bidi="he-IL"/>
        </w:rPr>
        <w:t>EN.LÍL</w:t>
      </w:r>
      <w:proofErr w:type="gramEnd"/>
      <w:r w:rsidR="00D479A8">
        <w:rPr>
          <w:rFonts w:asciiTheme="majorBidi" w:hAnsiTheme="majorBidi" w:cstheme="majorBidi"/>
          <w:sz w:val="28"/>
          <w:szCs w:val="28"/>
          <w:lang w:val="en-US" w:bidi="he-IL"/>
        </w:rPr>
        <w:t>,</w:t>
      </w:r>
      <w:r w:rsidR="00226159" w:rsidRPr="00E370C1">
        <w:rPr>
          <w:rFonts w:asciiTheme="majorBidi" w:hAnsiTheme="majorBidi" w:cstheme="majorBidi"/>
          <w:sz w:val="28"/>
          <w:szCs w:val="28"/>
          <w:lang w:val="en-US" w:bidi="he-IL"/>
        </w:rPr>
        <w:t xml:space="preserve"> </w:t>
      </w:r>
      <w:r w:rsidR="00D03AB3">
        <w:rPr>
          <w:rFonts w:asciiTheme="majorBidi" w:hAnsiTheme="majorBidi" w:cstheme="majorBidi"/>
          <w:sz w:val="28"/>
          <w:szCs w:val="28"/>
          <w:lang w:val="en-US" w:bidi="he-IL"/>
        </w:rPr>
        <w:t>represents</w:t>
      </w:r>
      <w:r w:rsidR="00226159" w:rsidRPr="00E370C1">
        <w:rPr>
          <w:rFonts w:asciiTheme="majorBidi" w:hAnsiTheme="majorBidi" w:cstheme="majorBidi"/>
          <w:sz w:val="28"/>
          <w:szCs w:val="28"/>
          <w:lang w:val="en-US" w:bidi="he-IL"/>
        </w:rPr>
        <w:t xml:space="preserve"> the name of the city, and the second part</w:t>
      </w:r>
      <w:r w:rsidR="00896401">
        <w:rPr>
          <w:rFonts w:asciiTheme="majorBidi" w:hAnsiTheme="majorBidi" w:cstheme="majorBidi"/>
          <w:sz w:val="28"/>
          <w:szCs w:val="28"/>
          <w:lang w:val="en-US" w:bidi="he-IL"/>
        </w:rPr>
        <w:t xml:space="preserve">, </w:t>
      </w:r>
      <w:r w:rsidR="00226159" w:rsidRPr="00E370C1">
        <w:rPr>
          <w:rFonts w:asciiTheme="majorBidi" w:hAnsiTheme="majorBidi" w:cstheme="majorBidi"/>
          <w:sz w:val="28"/>
          <w:szCs w:val="28"/>
          <w:lang w:val="en-US" w:bidi="he-IL"/>
        </w:rPr>
        <w:t xml:space="preserve">the sign: </w:t>
      </w:r>
      <w:proofErr w:type="spellStart"/>
      <w:r w:rsidR="00226159" w:rsidRPr="00E370C1">
        <w:rPr>
          <w:rFonts w:asciiTheme="majorBidi" w:hAnsiTheme="majorBidi" w:cstheme="majorBidi"/>
          <w:sz w:val="28"/>
          <w:szCs w:val="28"/>
          <w:vertAlign w:val="superscript"/>
          <w:lang w:val="en-US" w:bidi="he-IL"/>
        </w:rPr>
        <w:t>ki</w:t>
      </w:r>
      <w:proofErr w:type="spellEnd"/>
      <w:r w:rsidR="00226159" w:rsidRPr="00E370C1">
        <w:rPr>
          <w:rFonts w:asciiTheme="majorBidi" w:hAnsiTheme="majorBidi" w:cstheme="majorBidi"/>
          <w:sz w:val="28"/>
          <w:szCs w:val="28"/>
          <w:lang w:val="en-US" w:bidi="he-IL"/>
        </w:rPr>
        <w:t>, is a determinative</w:t>
      </w:r>
      <w:r w:rsidR="004D3800">
        <w:rPr>
          <w:rFonts w:asciiTheme="majorBidi" w:hAnsiTheme="majorBidi" w:cstheme="majorBidi"/>
          <w:sz w:val="28"/>
          <w:szCs w:val="28"/>
          <w:lang w:val="en-US" w:bidi="he-IL"/>
        </w:rPr>
        <w:t>,</w:t>
      </w:r>
      <w:r w:rsidR="00226159" w:rsidRPr="00E370C1">
        <w:rPr>
          <w:rFonts w:asciiTheme="majorBidi" w:hAnsiTheme="majorBidi" w:cstheme="majorBidi"/>
          <w:sz w:val="28"/>
          <w:szCs w:val="28"/>
          <w:lang w:val="en-US" w:bidi="he-IL"/>
        </w:rPr>
        <w:t xml:space="preserve"> marking the word as a geographical name</w:t>
      </w:r>
      <w:r w:rsidR="00226159" w:rsidRPr="00E370C1">
        <w:rPr>
          <w:rFonts w:asciiTheme="majorBidi" w:eastAsia="Times New Roman" w:hAnsiTheme="majorBidi" w:cstheme="majorBidi"/>
          <w:color w:val="26282A"/>
          <w:sz w:val="28"/>
          <w:szCs w:val="28"/>
          <w:lang w:val="en-US" w:bidi="he-IL"/>
        </w:rPr>
        <w:t>.</w:t>
      </w:r>
      <w:r w:rsidR="00226159" w:rsidRPr="00E370C1">
        <w:rPr>
          <w:rStyle w:val="FootnoteReference"/>
          <w:rFonts w:asciiTheme="majorBidi" w:eastAsia="Times New Roman" w:hAnsiTheme="majorBidi" w:cstheme="majorBidi"/>
          <w:color w:val="26282A"/>
          <w:sz w:val="28"/>
          <w:szCs w:val="28"/>
          <w:lang w:val="en-US" w:bidi="he-IL"/>
        </w:rPr>
        <w:footnoteReference w:id="9"/>
      </w:r>
      <w:r w:rsidR="00226159" w:rsidRPr="00E370C1">
        <w:rPr>
          <w:rFonts w:asciiTheme="majorBidi" w:hAnsiTheme="majorBidi" w:cstheme="majorBidi"/>
          <w:sz w:val="28"/>
          <w:szCs w:val="28"/>
          <w:lang w:val="en-US" w:bidi="he-IL"/>
        </w:rPr>
        <w:t xml:space="preserve"> The two signs</w:t>
      </w:r>
      <w:r w:rsidR="00D63DA7">
        <w:rPr>
          <w:rFonts w:asciiTheme="majorBidi" w:hAnsiTheme="majorBidi" w:cstheme="majorBidi"/>
          <w:sz w:val="28"/>
          <w:szCs w:val="28"/>
          <w:lang w:val="en-US" w:bidi="he-IL"/>
        </w:rPr>
        <w:t>,</w:t>
      </w:r>
      <w:r w:rsidR="00454467">
        <w:rPr>
          <w:rFonts w:asciiTheme="majorBidi" w:hAnsiTheme="majorBidi" w:cstheme="majorBidi"/>
          <w:sz w:val="28"/>
          <w:szCs w:val="28"/>
          <w:lang w:val="en-US" w:bidi="he-IL"/>
        </w:rPr>
        <w:t xml:space="preserve"> EN.LÍL, </w:t>
      </w:r>
      <w:r w:rsidR="00226159" w:rsidRPr="00E370C1">
        <w:rPr>
          <w:rFonts w:asciiTheme="majorBidi" w:hAnsiTheme="majorBidi" w:cstheme="majorBidi"/>
          <w:sz w:val="28"/>
          <w:szCs w:val="28"/>
          <w:lang w:val="en-US" w:bidi="he-IL"/>
        </w:rPr>
        <w:t xml:space="preserve">when not attached to the determinative </w:t>
      </w:r>
      <w:proofErr w:type="spellStart"/>
      <w:r w:rsidR="00226159" w:rsidRPr="00E370C1">
        <w:rPr>
          <w:rFonts w:asciiTheme="majorBidi" w:hAnsiTheme="majorBidi" w:cstheme="majorBidi"/>
          <w:sz w:val="28"/>
          <w:szCs w:val="28"/>
          <w:vertAlign w:val="superscript"/>
          <w:lang w:val="en-US" w:bidi="he-IL"/>
        </w:rPr>
        <w:t>ki</w:t>
      </w:r>
      <w:proofErr w:type="spellEnd"/>
      <w:r w:rsidR="00454467">
        <w:rPr>
          <w:rFonts w:asciiTheme="majorBidi" w:hAnsiTheme="majorBidi" w:cstheme="majorBidi"/>
          <w:sz w:val="28"/>
          <w:szCs w:val="28"/>
          <w:lang w:val="en-US" w:bidi="he-IL"/>
        </w:rPr>
        <w:t>,</w:t>
      </w:r>
      <w:r w:rsidR="00226159" w:rsidRPr="00E370C1">
        <w:rPr>
          <w:rFonts w:asciiTheme="majorBidi" w:hAnsiTheme="majorBidi" w:cstheme="majorBidi"/>
          <w:sz w:val="28"/>
          <w:szCs w:val="28"/>
          <w:lang w:val="en-US" w:bidi="he-IL"/>
        </w:rPr>
        <w:t xml:space="preserve"> </w:t>
      </w:r>
      <w:r w:rsidR="00D03AB3">
        <w:rPr>
          <w:rFonts w:asciiTheme="majorBidi" w:hAnsiTheme="majorBidi" w:cstheme="majorBidi"/>
          <w:sz w:val="28"/>
          <w:szCs w:val="28"/>
          <w:lang w:val="en-US" w:bidi="he-IL"/>
        </w:rPr>
        <w:t>signify</w:t>
      </w:r>
      <w:r w:rsidR="00896401" w:rsidRPr="00E370C1">
        <w:rPr>
          <w:rFonts w:asciiTheme="majorBidi" w:hAnsiTheme="majorBidi" w:cstheme="majorBidi"/>
          <w:sz w:val="28"/>
          <w:szCs w:val="28"/>
          <w:lang w:val="en-US" w:bidi="he-IL"/>
        </w:rPr>
        <w:t xml:space="preserve"> </w:t>
      </w:r>
      <w:r w:rsidR="00226159" w:rsidRPr="00E370C1">
        <w:rPr>
          <w:rFonts w:asciiTheme="majorBidi" w:hAnsiTheme="majorBidi" w:cstheme="majorBidi"/>
          <w:sz w:val="28"/>
          <w:szCs w:val="28"/>
          <w:lang w:val="en-US" w:bidi="he-IL"/>
        </w:rPr>
        <w:t xml:space="preserve">the divine name </w:t>
      </w:r>
      <w:r w:rsidR="00896401">
        <w:rPr>
          <w:rFonts w:asciiTheme="majorBidi" w:hAnsiTheme="majorBidi" w:cstheme="majorBidi"/>
          <w:sz w:val="28"/>
          <w:szCs w:val="28"/>
          <w:lang w:val="en-US" w:bidi="he-IL"/>
        </w:rPr>
        <w:t>"</w:t>
      </w:r>
      <w:r w:rsidR="00226159" w:rsidRPr="00E370C1">
        <w:rPr>
          <w:rFonts w:asciiTheme="majorBidi" w:hAnsiTheme="majorBidi" w:cstheme="majorBidi"/>
          <w:sz w:val="28"/>
          <w:szCs w:val="28"/>
          <w:lang w:val="en-US" w:bidi="he-IL"/>
        </w:rPr>
        <w:t>Enlil</w:t>
      </w:r>
      <w:r w:rsidR="00896401">
        <w:rPr>
          <w:rFonts w:asciiTheme="majorBidi" w:hAnsiTheme="majorBidi" w:cstheme="majorBidi"/>
          <w:sz w:val="28"/>
          <w:szCs w:val="28"/>
          <w:lang w:val="en-US" w:bidi="he-IL"/>
        </w:rPr>
        <w:t>"</w:t>
      </w:r>
      <w:r w:rsidR="00226159" w:rsidRPr="00E370C1">
        <w:rPr>
          <w:rFonts w:asciiTheme="majorBidi" w:hAnsiTheme="majorBidi" w:cstheme="majorBidi"/>
          <w:sz w:val="28"/>
          <w:szCs w:val="28"/>
          <w:lang w:val="en-US" w:bidi="he-IL"/>
        </w:rPr>
        <w:t>, the divine patron of Nippur.</w:t>
      </w:r>
    </w:p>
    <w:p w14:paraId="64D3440F" w14:textId="2653C300" w:rsidR="00226159" w:rsidRPr="00E370C1" w:rsidRDefault="00226159"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I</w:t>
      </w:r>
      <w:r w:rsidR="00E74D27">
        <w:rPr>
          <w:rFonts w:asciiTheme="majorBidi" w:hAnsiTheme="majorBidi" w:cstheme="majorBidi"/>
          <w:sz w:val="28"/>
          <w:szCs w:val="28"/>
          <w:lang w:val="en-US" w:bidi="he-IL"/>
        </w:rPr>
        <w:t xml:space="preserve">f Ezekiel </w:t>
      </w:r>
      <w:r w:rsidR="00D03AB3">
        <w:rPr>
          <w:rFonts w:asciiTheme="majorBidi" w:hAnsiTheme="majorBidi" w:cstheme="majorBidi"/>
          <w:sz w:val="28"/>
          <w:szCs w:val="28"/>
          <w:lang w:val="en-US" w:bidi="he-IL"/>
        </w:rPr>
        <w:t>was familiar with</w:t>
      </w:r>
      <w:r w:rsidR="00E74D27">
        <w:rPr>
          <w:rFonts w:asciiTheme="majorBidi" w:hAnsiTheme="majorBidi" w:cstheme="majorBidi"/>
          <w:sz w:val="28"/>
          <w:szCs w:val="28"/>
          <w:lang w:val="en-US" w:bidi="he-IL"/>
        </w:rPr>
        <w:t xml:space="preserve"> cuneiform, when he read the name of the city of Nippur, he would have seen </w:t>
      </w:r>
      <w:r w:rsidR="00D63DA7" w:rsidRPr="00E370C1">
        <w:rPr>
          <w:rFonts w:asciiTheme="majorBidi" w:hAnsiTheme="majorBidi" w:cstheme="majorBidi"/>
          <w:sz w:val="28"/>
          <w:szCs w:val="28"/>
          <w:lang w:val="en-US" w:bidi="he-IL"/>
        </w:rPr>
        <w:t xml:space="preserve">the </w:t>
      </w:r>
      <w:r w:rsidR="00D63DA7">
        <w:rPr>
          <w:rFonts w:asciiTheme="majorBidi" w:hAnsiTheme="majorBidi" w:cstheme="majorBidi"/>
          <w:sz w:val="28"/>
          <w:szCs w:val="28"/>
          <w:lang w:val="en-US" w:bidi="he-IL"/>
        </w:rPr>
        <w:t>signs "</w:t>
      </w:r>
      <w:proofErr w:type="gramStart"/>
      <w:r w:rsidR="00D63DA7" w:rsidRPr="00E370C1">
        <w:rPr>
          <w:rFonts w:asciiTheme="majorBidi" w:hAnsiTheme="majorBidi" w:cstheme="majorBidi"/>
          <w:sz w:val="28"/>
          <w:szCs w:val="28"/>
          <w:lang w:val="en-US" w:bidi="he-IL"/>
        </w:rPr>
        <w:t>EN.LÍL</w:t>
      </w:r>
      <w:proofErr w:type="gramEnd"/>
      <w:r w:rsidR="00D63DA7">
        <w:rPr>
          <w:rFonts w:asciiTheme="majorBidi" w:hAnsiTheme="majorBidi" w:cstheme="majorBidi"/>
          <w:sz w:val="28"/>
          <w:szCs w:val="28"/>
          <w:lang w:val="en-US" w:bidi="he-IL"/>
        </w:rPr>
        <w:t>"</w:t>
      </w:r>
      <w:r w:rsidR="00896401">
        <w:rPr>
          <w:rFonts w:asciiTheme="majorBidi" w:hAnsiTheme="majorBidi" w:cstheme="majorBidi"/>
          <w:sz w:val="28"/>
          <w:szCs w:val="28"/>
          <w:lang w:val="en-US" w:bidi="he-IL"/>
        </w:rPr>
        <w:t xml:space="preserve">, </w:t>
      </w:r>
      <w:r w:rsidRPr="00E370C1">
        <w:rPr>
          <w:rFonts w:asciiTheme="majorBidi" w:hAnsiTheme="majorBidi" w:cstheme="majorBidi"/>
          <w:sz w:val="28"/>
          <w:szCs w:val="28"/>
          <w:lang w:val="en-US" w:bidi="he-IL"/>
        </w:rPr>
        <w:t xml:space="preserve">identical to the </w:t>
      </w:r>
      <w:r w:rsidR="00454467">
        <w:rPr>
          <w:rFonts w:asciiTheme="majorBidi" w:hAnsiTheme="majorBidi" w:cstheme="majorBidi"/>
          <w:sz w:val="28"/>
          <w:szCs w:val="28"/>
          <w:lang w:val="en-US" w:bidi="he-IL"/>
        </w:rPr>
        <w:t>signs</w:t>
      </w:r>
      <w:r w:rsidRPr="00E370C1">
        <w:rPr>
          <w:rFonts w:asciiTheme="majorBidi" w:hAnsiTheme="majorBidi" w:cstheme="majorBidi"/>
          <w:sz w:val="28"/>
          <w:szCs w:val="28"/>
          <w:lang w:val="en-US" w:bidi="he-IL"/>
        </w:rPr>
        <w:t xml:space="preserve"> of the name of the god</w:t>
      </w:r>
      <w:r w:rsidR="00896401">
        <w:rPr>
          <w:rFonts w:asciiTheme="majorBidi" w:hAnsiTheme="majorBidi" w:cstheme="majorBidi"/>
          <w:sz w:val="28"/>
          <w:szCs w:val="28"/>
          <w:lang w:val="en-US" w:bidi="he-IL"/>
        </w:rPr>
        <w:t xml:space="preserve">, </w:t>
      </w:r>
      <w:r w:rsidR="00454467">
        <w:rPr>
          <w:rFonts w:asciiTheme="majorBidi" w:hAnsiTheme="majorBidi" w:cstheme="majorBidi"/>
          <w:sz w:val="28"/>
          <w:szCs w:val="28"/>
          <w:lang w:val="en-US" w:bidi="he-IL"/>
        </w:rPr>
        <w:t xml:space="preserve"> </w:t>
      </w:r>
      <w:r w:rsidR="00896401">
        <w:rPr>
          <w:rFonts w:asciiTheme="majorBidi" w:hAnsiTheme="majorBidi" w:cstheme="majorBidi"/>
          <w:sz w:val="28"/>
          <w:szCs w:val="28"/>
          <w:lang w:val="en-US" w:bidi="he-IL"/>
        </w:rPr>
        <w:t xml:space="preserve">followed by an </w:t>
      </w:r>
      <w:r w:rsidR="00D63DA7">
        <w:rPr>
          <w:rFonts w:asciiTheme="majorBidi" w:hAnsiTheme="majorBidi" w:cstheme="majorBidi"/>
          <w:sz w:val="28"/>
          <w:szCs w:val="28"/>
          <w:lang w:val="en-US" w:bidi="he-IL"/>
        </w:rPr>
        <w:t xml:space="preserve">sign </w:t>
      </w:r>
      <w:r w:rsidR="00896401">
        <w:rPr>
          <w:rFonts w:asciiTheme="majorBidi" w:hAnsiTheme="majorBidi" w:cstheme="majorBidi"/>
          <w:sz w:val="28"/>
          <w:szCs w:val="28"/>
          <w:lang w:val="en-US" w:bidi="he-IL"/>
        </w:rPr>
        <w:t>indicat</w:t>
      </w:r>
      <w:r w:rsidR="00D63DA7">
        <w:rPr>
          <w:rFonts w:asciiTheme="majorBidi" w:hAnsiTheme="majorBidi" w:cstheme="majorBidi"/>
          <w:sz w:val="28"/>
          <w:szCs w:val="28"/>
          <w:lang w:val="en-US" w:bidi="he-IL"/>
        </w:rPr>
        <w:t>ing</w:t>
      </w:r>
      <w:r w:rsidR="00896401">
        <w:rPr>
          <w:rFonts w:asciiTheme="majorBidi" w:hAnsiTheme="majorBidi" w:cstheme="majorBidi"/>
          <w:sz w:val="28"/>
          <w:szCs w:val="28"/>
          <w:lang w:val="en-US" w:bidi="he-IL"/>
        </w:rPr>
        <w:t xml:space="preserve"> that this was the name of a city.</w:t>
      </w:r>
      <w:r w:rsidR="00F31CFF" w:rsidRPr="00E370C1">
        <w:rPr>
          <w:rStyle w:val="FootnoteReference"/>
          <w:rFonts w:asciiTheme="majorBidi" w:hAnsiTheme="majorBidi" w:cstheme="majorBidi"/>
          <w:sz w:val="28"/>
          <w:szCs w:val="28"/>
          <w:lang w:val="en-US" w:bidi="he-IL"/>
        </w:rPr>
        <w:footnoteReference w:id="10"/>
      </w:r>
    </w:p>
    <w:p w14:paraId="17E6E100" w14:textId="77777777" w:rsidR="00E6567B" w:rsidRPr="00E370C1" w:rsidRDefault="00E6567B" w:rsidP="00E370C1">
      <w:pPr>
        <w:spacing w:line="480" w:lineRule="auto"/>
        <w:rPr>
          <w:rFonts w:asciiTheme="majorBidi" w:hAnsiTheme="majorBidi" w:cstheme="majorBidi"/>
          <w:sz w:val="28"/>
          <w:szCs w:val="28"/>
          <w:lang w:val="en-US" w:bidi="he-IL"/>
        </w:rPr>
      </w:pPr>
    </w:p>
    <w:p w14:paraId="0F526B02" w14:textId="714CD132" w:rsidR="00167A07" w:rsidRPr="00E370C1" w:rsidRDefault="00167A07"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I</w:t>
      </w:r>
      <w:r w:rsidR="00896401">
        <w:rPr>
          <w:rFonts w:asciiTheme="majorBidi" w:hAnsiTheme="majorBidi" w:cstheme="majorBidi"/>
          <w:sz w:val="28"/>
          <w:szCs w:val="28"/>
          <w:lang w:val="en-US" w:bidi="he-IL"/>
        </w:rPr>
        <w:t xml:space="preserve">f </w:t>
      </w:r>
      <w:r w:rsidR="00E6567B" w:rsidRPr="00E370C1">
        <w:rPr>
          <w:rFonts w:asciiTheme="majorBidi" w:hAnsiTheme="majorBidi" w:cstheme="majorBidi"/>
          <w:sz w:val="28"/>
          <w:szCs w:val="28"/>
          <w:lang w:val="en-US" w:bidi="he-IL"/>
        </w:rPr>
        <w:t>Ezekiel was aware of the way in w</w:t>
      </w:r>
      <w:r w:rsidR="00332718">
        <w:rPr>
          <w:rFonts w:asciiTheme="majorBidi" w:hAnsiTheme="majorBidi" w:cstheme="majorBidi"/>
          <w:sz w:val="28"/>
          <w:szCs w:val="28"/>
          <w:lang w:val="en-US" w:bidi="he-IL"/>
        </w:rPr>
        <w:t xml:space="preserve">hich the name of the city of </w:t>
      </w:r>
      <w:r w:rsidR="00E6567B" w:rsidRPr="00E370C1">
        <w:rPr>
          <w:rFonts w:asciiTheme="majorBidi" w:hAnsiTheme="majorBidi" w:cstheme="majorBidi"/>
          <w:sz w:val="28"/>
          <w:szCs w:val="28"/>
          <w:lang w:val="en-US" w:bidi="he-IL"/>
        </w:rPr>
        <w:t>Nippur was written</w:t>
      </w:r>
      <w:r w:rsidR="00F458E1">
        <w:rPr>
          <w:rFonts w:asciiTheme="majorBidi" w:hAnsiTheme="majorBidi" w:cstheme="majorBidi"/>
          <w:sz w:val="28"/>
          <w:szCs w:val="28"/>
          <w:lang w:val="en-US" w:bidi="he-IL"/>
        </w:rPr>
        <w:t xml:space="preserve"> in </w:t>
      </w:r>
      <w:r w:rsidR="00E6567B" w:rsidRPr="00E370C1">
        <w:rPr>
          <w:rFonts w:asciiTheme="majorBidi" w:hAnsiTheme="majorBidi" w:cstheme="majorBidi"/>
          <w:sz w:val="28"/>
          <w:szCs w:val="28"/>
          <w:lang w:val="en-US" w:bidi="he-IL"/>
        </w:rPr>
        <w:t>cuneiform</w:t>
      </w:r>
      <w:r w:rsidR="00F458E1">
        <w:rPr>
          <w:rFonts w:asciiTheme="majorBidi" w:hAnsiTheme="majorBidi" w:cstheme="majorBidi"/>
          <w:sz w:val="28"/>
          <w:szCs w:val="28"/>
          <w:lang w:val="en-US" w:bidi="he-IL"/>
        </w:rPr>
        <w:t xml:space="preserve">, </w:t>
      </w:r>
      <w:r w:rsidR="00D03AB3">
        <w:rPr>
          <w:rFonts w:asciiTheme="majorBidi" w:hAnsiTheme="majorBidi" w:cstheme="majorBidi"/>
          <w:sz w:val="28"/>
          <w:szCs w:val="28"/>
          <w:lang w:val="en-US" w:bidi="he-IL"/>
        </w:rPr>
        <w:t>and its meaning—</w:t>
      </w:r>
      <w:r w:rsidR="00332718">
        <w:rPr>
          <w:rFonts w:asciiTheme="majorBidi" w:hAnsiTheme="majorBidi" w:cstheme="majorBidi"/>
          <w:sz w:val="28"/>
          <w:szCs w:val="28"/>
          <w:lang w:val="en-US" w:bidi="he-IL"/>
        </w:rPr>
        <w:t xml:space="preserve">that is, </w:t>
      </w:r>
      <w:r w:rsidR="00E6567B" w:rsidRPr="00E370C1">
        <w:rPr>
          <w:rFonts w:asciiTheme="majorBidi" w:hAnsiTheme="majorBidi" w:cstheme="majorBidi"/>
          <w:sz w:val="28"/>
          <w:szCs w:val="28"/>
          <w:lang w:val="en-US" w:bidi="he-IL"/>
        </w:rPr>
        <w:t xml:space="preserve">the </w:t>
      </w:r>
      <w:r w:rsidR="00F458E1">
        <w:rPr>
          <w:rFonts w:asciiTheme="majorBidi" w:hAnsiTheme="majorBidi" w:cstheme="majorBidi"/>
          <w:sz w:val="28"/>
          <w:szCs w:val="28"/>
          <w:lang w:val="en-US" w:bidi="he-IL"/>
        </w:rPr>
        <w:t xml:space="preserve">name itself, </w:t>
      </w:r>
      <w:r w:rsidR="00332718">
        <w:rPr>
          <w:rFonts w:asciiTheme="majorBidi" w:hAnsiTheme="majorBidi" w:cstheme="majorBidi"/>
          <w:sz w:val="28"/>
          <w:szCs w:val="28"/>
          <w:lang w:val="en-US" w:bidi="he-IL"/>
        </w:rPr>
        <w:t xml:space="preserve">identical to </w:t>
      </w:r>
      <w:r w:rsidR="00E6567B" w:rsidRPr="00E370C1">
        <w:rPr>
          <w:rFonts w:asciiTheme="majorBidi" w:hAnsiTheme="majorBidi" w:cstheme="majorBidi"/>
          <w:sz w:val="28"/>
          <w:szCs w:val="28"/>
          <w:lang w:val="en-US" w:bidi="he-IL"/>
        </w:rPr>
        <w:t xml:space="preserve">the name of </w:t>
      </w:r>
      <w:r w:rsidR="00F458E1">
        <w:rPr>
          <w:rFonts w:asciiTheme="majorBidi" w:hAnsiTheme="majorBidi" w:cstheme="majorBidi"/>
          <w:sz w:val="28"/>
          <w:szCs w:val="28"/>
          <w:lang w:val="en-US" w:bidi="he-IL"/>
        </w:rPr>
        <w:t xml:space="preserve">the </w:t>
      </w:r>
      <w:r w:rsidR="00E6567B" w:rsidRPr="00E370C1">
        <w:rPr>
          <w:rFonts w:asciiTheme="majorBidi" w:hAnsiTheme="majorBidi" w:cstheme="majorBidi"/>
          <w:sz w:val="28"/>
          <w:szCs w:val="28"/>
          <w:lang w:val="en-US" w:bidi="he-IL"/>
        </w:rPr>
        <w:t>god</w:t>
      </w:r>
      <w:r w:rsidR="00F458E1">
        <w:rPr>
          <w:rFonts w:asciiTheme="majorBidi" w:hAnsiTheme="majorBidi" w:cstheme="majorBidi"/>
          <w:sz w:val="28"/>
          <w:szCs w:val="28"/>
          <w:lang w:val="en-US" w:bidi="he-IL"/>
        </w:rPr>
        <w:t xml:space="preserve">, </w:t>
      </w:r>
      <w:r w:rsidR="00E6567B" w:rsidRPr="00E370C1">
        <w:rPr>
          <w:rFonts w:asciiTheme="majorBidi" w:hAnsiTheme="majorBidi" w:cstheme="majorBidi"/>
          <w:sz w:val="28"/>
          <w:szCs w:val="28"/>
          <w:lang w:val="en-US" w:bidi="he-IL"/>
        </w:rPr>
        <w:t>with the addition of a s</w:t>
      </w:r>
      <w:r w:rsidR="00332718">
        <w:rPr>
          <w:rFonts w:asciiTheme="majorBidi" w:hAnsiTheme="majorBidi" w:cstheme="majorBidi"/>
          <w:sz w:val="28"/>
          <w:szCs w:val="28"/>
          <w:lang w:val="en-US" w:bidi="he-IL"/>
        </w:rPr>
        <w:t xml:space="preserve">ign </w:t>
      </w:r>
      <w:r w:rsidR="00E6567B" w:rsidRPr="00E370C1">
        <w:rPr>
          <w:rFonts w:asciiTheme="majorBidi" w:hAnsiTheme="majorBidi" w:cstheme="majorBidi"/>
          <w:sz w:val="28"/>
          <w:szCs w:val="28"/>
          <w:lang w:val="en-US" w:bidi="he-IL"/>
        </w:rPr>
        <w:t xml:space="preserve">indicating that this </w:t>
      </w:r>
      <w:r w:rsidR="002405EB" w:rsidRPr="00E370C1">
        <w:rPr>
          <w:rFonts w:asciiTheme="majorBidi" w:hAnsiTheme="majorBidi" w:cstheme="majorBidi"/>
          <w:sz w:val="28"/>
          <w:szCs w:val="28"/>
          <w:lang w:val="en-US" w:bidi="he-IL"/>
        </w:rPr>
        <w:t>was</w:t>
      </w:r>
      <w:r w:rsidR="00E6567B" w:rsidRPr="00E370C1">
        <w:rPr>
          <w:rFonts w:asciiTheme="majorBidi" w:hAnsiTheme="majorBidi" w:cstheme="majorBidi"/>
          <w:sz w:val="28"/>
          <w:szCs w:val="28"/>
          <w:lang w:val="en-US" w:bidi="he-IL"/>
        </w:rPr>
        <w:t xml:space="preserve"> the name of a city</w:t>
      </w:r>
      <w:r w:rsidR="00D03AB3">
        <w:rPr>
          <w:rFonts w:asciiTheme="majorBidi" w:hAnsiTheme="majorBidi" w:cstheme="majorBidi"/>
          <w:sz w:val="28"/>
          <w:szCs w:val="28"/>
          <w:lang w:val="en-US" w:bidi="he-IL"/>
        </w:rPr>
        <w:t>—</w:t>
      </w:r>
      <w:r w:rsidR="00F458E1">
        <w:rPr>
          <w:rFonts w:asciiTheme="majorBidi" w:hAnsiTheme="majorBidi" w:cstheme="majorBidi"/>
          <w:sz w:val="28"/>
          <w:szCs w:val="28"/>
          <w:lang w:val="en-US" w:bidi="he-IL"/>
        </w:rPr>
        <w:t xml:space="preserve">this </w:t>
      </w:r>
      <w:r w:rsidR="002405EB" w:rsidRPr="00E370C1">
        <w:rPr>
          <w:rFonts w:asciiTheme="majorBidi" w:hAnsiTheme="majorBidi" w:cstheme="majorBidi"/>
          <w:sz w:val="28"/>
          <w:szCs w:val="28"/>
          <w:lang w:val="en-US" w:bidi="he-IL"/>
        </w:rPr>
        <w:t xml:space="preserve">may have served as a source of inspiration when he </w:t>
      </w:r>
      <w:commentRangeStart w:id="11"/>
      <w:r w:rsidR="002405EB" w:rsidRPr="00E370C1">
        <w:rPr>
          <w:rFonts w:asciiTheme="majorBidi" w:hAnsiTheme="majorBidi" w:cstheme="majorBidi"/>
          <w:sz w:val="28"/>
          <w:szCs w:val="28"/>
          <w:lang w:val="en-US" w:bidi="he-IL"/>
        </w:rPr>
        <w:t>singled out and isolated</w:t>
      </w:r>
      <w:commentRangeEnd w:id="11"/>
      <w:r w:rsidR="00F458E1">
        <w:rPr>
          <w:rStyle w:val="CommentReference"/>
        </w:rPr>
        <w:commentReference w:id="11"/>
      </w:r>
      <w:r w:rsidR="002405EB" w:rsidRPr="00E370C1">
        <w:rPr>
          <w:rFonts w:asciiTheme="majorBidi" w:hAnsiTheme="majorBidi" w:cstheme="majorBidi"/>
          <w:sz w:val="28"/>
          <w:szCs w:val="28"/>
          <w:lang w:val="en-US" w:bidi="he-IL"/>
        </w:rPr>
        <w:t xml:space="preserve"> the new city </w:t>
      </w:r>
      <w:commentRangeStart w:id="12"/>
      <w:r w:rsidR="002405EB" w:rsidRPr="00E370C1">
        <w:rPr>
          <w:rFonts w:asciiTheme="majorBidi" w:hAnsiTheme="majorBidi" w:cstheme="majorBidi"/>
          <w:sz w:val="28"/>
          <w:szCs w:val="28"/>
          <w:lang w:val="en-US" w:bidi="he-IL"/>
        </w:rPr>
        <w:t>(not Jerusalem)</w:t>
      </w:r>
      <w:commentRangeEnd w:id="12"/>
      <w:r w:rsidR="00A07A79">
        <w:rPr>
          <w:rFonts w:asciiTheme="majorBidi" w:hAnsiTheme="majorBidi" w:cstheme="majorBidi"/>
          <w:sz w:val="28"/>
          <w:szCs w:val="28"/>
          <w:lang w:val="en-US" w:bidi="he-IL"/>
        </w:rPr>
        <w:t>,</w:t>
      </w:r>
      <w:r w:rsidR="00896401">
        <w:rPr>
          <w:rStyle w:val="CommentReference"/>
        </w:rPr>
        <w:commentReference w:id="12"/>
      </w:r>
      <w:r w:rsidR="002405EB" w:rsidRPr="00E370C1">
        <w:rPr>
          <w:rFonts w:asciiTheme="majorBidi" w:hAnsiTheme="majorBidi" w:cstheme="majorBidi"/>
          <w:sz w:val="28"/>
          <w:szCs w:val="28"/>
          <w:lang w:val="en-US" w:bidi="he-IL"/>
        </w:rPr>
        <w:t xml:space="preserve"> as </w:t>
      </w:r>
      <w:commentRangeStart w:id="14"/>
      <w:r w:rsidRPr="00E370C1">
        <w:rPr>
          <w:rFonts w:asciiTheme="majorBidi" w:hAnsiTheme="majorBidi" w:cstheme="majorBidi"/>
          <w:sz w:val="28"/>
          <w:szCs w:val="28"/>
          <w:lang w:val="en-US" w:bidi="he-IL"/>
        </w:rPr>
        <w:t xml:space="preserve">was </w:t>
      </w:r>
      <w:r w:rsidR="002405EB" w:rsidRPr="00E370C1">
        <w:rPr>
          <w:rFonts w:asciiTheme="majorBidi" w:hAnsiTheme="majorBidi" w:cstheme="majorBidi"/>
          <w:sz w:val="28"/>
          <w:szCs w:val="28"/>
          <w:lang w:val="en-US" w:bidi="he-IL"/>
        </w:rPr>
        <w:t>customary in his Babylonian surroundings.</w:t>
      </w:r>
      <w:commentRangeEnd w:id="14"/>
      <w:r w:rsidR="00F458E1">
        <w:rPr>
          <w:rStyle w:val="CommentReference"/>
          <w:rtl/>
        </w:rPr>
        <w:commentReference w:id="14"/>
      </w:r>
    </w:p>
    <w:p w14:paraId="403A67BC" w14:textId="77777777" w:rsidR="00BE585A" w:rsidRPr="00E370C1" w:rsidRDefault="00BE585A" w:rsidP="00E370C1">
      <w:pPr>
        <w:shd w:val="clear" w:color="auto" w:fill="FFFFFF"/>
        <w:bidi/>
        <w:spacing w:line="480" w:lineRule="auto"/>
        <w:rPr>
          <w:rFonts w:asciiTheme="majorBidi" w:hAnsiTheme="majorBidi" w:cstheme="majorBidi"/>
          <w:sz w:val="28"/>
          <w:szCs w:val="28"/>
          <w:lang w:val="en-US" w:bidi="he-IL"/>
        </w:rPr>
      </w:pPr>
    </w:p>
    <w:p w14:paraId="67DFF36E" w14:textId="660FD3B4" w:rsidR="00042FA0" w:rsidRPr="00E370C1" w:rsidRDefault="00167A07" w:rsidP="00E370C1">
      <w:pPr>
        <w:shd w:val="clear" w:color="auto" w:fill="FFFFFF"/>
        <w:spacing w:line="480" w:lineRule="auto"/>
        <w:rPr>
          <w:rFonts w:asciiTheme="majorBidi" w:eastAsia="Times New Roman" w:hAnsiTheme="majorBidi" w:cstheme="majorBidi"/>
          <w:color w:val="26282A"/>
          <w:sz w:val="28"/>
          <w:szCs w:val="28"/>
          <w:lang w:val="en-US" w:bidi="he-IL"/>
        </w:rPr>
      </w:pPr>
      <w:r w:rsidRPr="00E370C1">
        <w:rPr>
          <w:rFonts w:asciiTheme="majorBidi" w:hAnsiTheme="majorBidi" w:cstheme="majorBidi"/>
          <w:sz w:val="28"/>
          <w:szCs w:val="28"/>
          <w:lang w:val="en-US" w:bidi="he-IL"/>
        </w:rPr>
        <w:t>If so, "</w:t>
      </w:r>
      <w:r w:rsidR="008257DD">
        <w:rPr>
          <w:rFonts w:asciiTheme="majorBidi" w:hAnsiTheme="majorBidi" w:cstheme="majorBidi" w:hint="cs"/>
          <w:sz w:val="28"/>
          <w:szCs w:val="28"/>
          <w:rtl/>
          <w:lang w:val="en-US" w:bidi="he-IL"/>
        </w:rPr>
        <w:t>ה' שמה</w:t>
      </w:r>
      <w:r w:rsidR="00896401">
        <w:rPr>
          <w:rFonts w:asciiTheme="majorBidi" w:hAnsiTheme="majorBidi" w:cstheme="majorBidi"/>
          <w:sz w:val="28"/>
          <w:szCs w:val="28"/>
          <w:lang w:val="en-US" w:bidi="he-IL"/>
        </w:rPr>
        <w:t xml:space="preserve">" </w:t>
      </w:r>
      <w:r w:rsidRPr="00E370C1">
        <w:rPr>
          <w:rFonts w:asciiTheme="majorBidi" w:hAnsiTheme="majorBidi" w:cstheme="majorBidi"/>
          <w:sz w:val="28"/>
          <w:szCs w:val="28"/>
          <w:lang w:val="en-US" w:bidi="he-IL"/>
        </w:rPr>
        <w:t>means "</w:t>
      </w:r>
      <w:r w:rsidR="00302271">
        <w:rPr>
          <w:rFonts w:asciiTheme="majorBidi" w:hAnsiTheme="majorBidi" w:cstheme="majorBidi"/>
          <w:sz w:val="28"/>
          <w:szCs w:val="28"/>
          <w:lang w:val="en-US" w:bidi="he-IL"/>
        </w:rPr>
        <w:t>YHWH</w:t>
      </w:r>
      <w:r w:rsidRPr="00E370C1">
        <w:rPr>
          <w:rFonts w:asciiTheme="majorBidi" w:hAnsiTheme="majorBidi" w:cstheme="majorBidi"/>
          <w:sz w:val="28"/>
          <w:szCs w:val="28"/>
          <w:lang w:val="en-US" w:bidi="he-IL"/>
        </w:rPr>
        <w:t>"</w:t>
      </w:r>
      <w:r w:rsidR="00302271">
        <w:rPr>
          <w:rFonts w:asciiTheme="majorBidi" w:hAnsiTheme="majorBidi" w:cstheme="majorBidi"/>
          <w:sz w:val="28"/>
          <w:szCs w:val="28"/>
          <w:lang w:val="en-US" w:bidi="he-IL"/>
        </w:rPr>
        <w:t>,</w:t>
      </w:r>
      <w:r w:rsidRPr="00E370C1">
        <w:rPr>
          <w:rFonts w:asciiTheme="majorBidi" w:hAnsiTheme="majorBidi" w:cstheme="majorBidi"/>
          <w:sz w:val="28"/>
          <w:szCs w:val="28"/>
          <w:lang w:val="en-US" w:bidi="he-IL"/>
        </w:rPr>
        <w:t xml:space="preserve"> the </w:t>
      </w:r>
      <w:r w:rsidR="00D11FC5" w:rsidRPr="00E370C1">
        <w:rPr>
          <w:rFonts w:asciiTheme="majorBidi" w:hAnsiTheme="majorBidi" w:cstheme="majorBidi"/>
          <w:sz w:val="28"/>
          <w:szCs w:val="28"/>
          <w:lang w:val="en-US" w:bidi="he-IL"/>
        </w:rPr>
        <w:t>name</w:t>
      </w:r>
      <w:r w:rsidRPr="00E370C1">
        <w:rPr>
          <w:rFonts w:asciiTheme="majorBidi" w:hAnsiTheme="majorBidi" w:cstheme="majorBidi"/>
          <w:sz w:val="28"/>
          <w:szCs w:val="28"/>
          <w:lang w:val="en-US" w:bidi="he-IL"/>
        </w:rPr>
        <w:t xml:space="preserve"> of God, </w:t>
      </w:r>
      <w:r w:rsidR="00D11FC5" w:rsidRPr="00E370C1">
        <w:rPr>
          <w:rFonts w:asciiTheme="majorBidi" w:hAnsiTheme="majorBidi" w:cstheme="majorBidi"/>
          <w:sz w:val="28"/>
          <w:szCs w:val="28"/>
          <w:lang w:val="en-US" w:bidi="he-IL"/>
        </w:rPr>
        <w:t>which is also the name of the city</w:t>
      </w:r>
      <w:r w:rsidR="000C6677">
        <w:rPr>
          <w:rFonts w:asciiTheme="majorBidi" w:hAnsiTheme="majorBidi" w:cstheme="majorBidi"/>
          <w:sz w:val="28"/>
          <w:szCs w:val="28"/>
          <w:lang w:val="en-US" w:bidi="he-IL"/>
        </w:rPr>
        <w:t xml:space="preserve">, with the addition of </w:t>
      </w:r>
      <w:r w:rsidR="00B0143F">
        <w:rPr>
          <w:rFonts w:asciiTheme="majorBidi" w:hAnsiTheme="majorBidi" w:cstheme="majorBidi"/>
          <w:sz w:val="28"/>
          <w:szCs w:val="28"/>
          <w:lang w:val="en-US" w:bidi="he-IL"/>
        </w:rPr>
        <w:t>the</w:t>
      </w:r>
      <w:r w:rsidR="000C6677">
        <w:rPr>
          <w:rFonts w:asciiTheme="majorBidi" w:hAnsiTheme="majorBidi" w:cstheme="majorBidi"/>
          <w:sz w:val="28"/>
          <w:szCs w:val="28"/>
          <w:lang w:val="en-US" w:bidi="he-IL"/>
        </w:rPr>
        <w:t xml:space="preserve"> word</w:t>
      </w:r>
      <w:r w:rsidR="00D11FC5" w:rsidRPr="00E370C1">
        <w:rPr>
          <w:rFonts w:asciiTheme="majorBidi" w:hAnsiTheme="majorBidi" w:cstheme="majorBidi"/>
          <w:sz w:val="28"/>
          <w:szCs w:val="28"/>
          <w:lang w:val="en-US" w:bidi="he-IL"/>
        </w:rPr>
        <w:t xml:space="preserve"> "</w:t>
      </w:r>
      <w:r w:rsidR="00145D47">
        <w:rPr>
          <w:rFonts w:asciiTheme="majorBidi" w:hAnsiTheme="majorBidi" w:cstheme="majorBidi" w:hint="cs"/>
          <w:sz w:val="28"/>
          <w:szCs w:val="28"/>
          <w:rtl/>
          <w:lang w:val="en-US" w:bidi="he-IL"/>
        </w:rPr>
        <w:t>שמ</w:t>
      </w:r>
      <w:r w:rsidR="0014342B">
        <w:rPr>
          <w:rFonts w:asciiTheme="majorBidi" w:hAnsiTheme="majorBidi" w:cstheme="majorBidi" w:hint="cs"/>
          <w:sz w:val="28"/>
          <w:szCs w:val="28"/>
          <w:rtl/>
          <w:lang w:val="en-US" w:bidi="he-IL"/>
        </w:rPr>
        <w:t>ה</w:t>
      </w:r>
      <w:r w:rsidR="00145D47">
        <w:rPr>
          <w:rFonts w:asciiTheme="majorBidi" w:hAnsiTheme="majorBidi" w:cstheme="majorBidi"/>
          <w:sz w:val="28"/>
          <w:szCs w:val="28"/>
          <w:lang w:val="en-US" w:bidi="he-IL"/>
        </w:rPr>
        <w:t>"</w:t>
      </w:r>
      <w:r w:rsidR="00D11FC5" w:rsidRPr="00E370C1">
        <w:rPr>
          <w:rFonts w:asciiTheme="majorBidi" w:hAnsiTheme="majorBidi" w:cstheme="majorBidi"/>
          <w:sz w:val="28"/>
          <w:szCs w:val="28"/>
          <w:lang w:val="en-US" w:bidi="he-IL"/>
        </w:rPr>
        <w:t xml:space="preserve"> </w:t>
      </w:r>
      <w:r w:rsidR="000C6677">
        <w:rPr>
          <w:rFonts w:asciiTheme="majorBidi" w:hAnsiTheme="majorBidi" w:cstheme="majorBidi"/>
          <w:sz w:val="28"/>
          <w:szCs w:val="28"/>
          <w:lang w:val="en-US" w:bidi="he-IL"/>
        </w:rPr>
        <w:t xml:space="preserve">functioning </w:t>
      </w:r>
      <w:r w:rsidR="00B0143F">
        <w:rPr>
          <w:rFonts w:asciiTheme="majorBidi" w:hAnsiTheme="majorBidi" w:cstheme="majorBidi"/>
          <w:sz w:val="28"/>
          <w:szCs w:val="28"/>
          <w:lang w:val="en-US" w:bidi="he-IL"/>
        </w:rPr>
        <w:t>like a cuneiform</w:t>
      </w:r>
      <w:r w:rsidR="00D11FC5" w:rsidRPr="00E370C1">
        <w:rPr>
          <w:rFonts w:asciiTheme="majorBidi" w:hAnsiTheme="majorBidi" w:cstheme="majorBidi"/>
          <w:sz w:val="28"/>
          <w:szCs w:val="28"/>
          <w:lang w:val="en-US" w:bidi="he-IL"/>
        </w:rPr>
        <w:t xml:space="preserve"> determinative</w:t>
      </w:r>
      <w:r w:rsidR="00302271">
        <w:rPr>
          <w:rFonts w:asciiTheme="majorBidi" w:hAnsiTheme="majorBidi" w:cstheme="majorBidi"/>
          <w:sz w:val="28"/>
          <w:szCs w:val="28"/>
          <w:lang w:val="en-US" w:bidi="he-IL"/>
        </w:rPr>
        <w:t>,</w:t>
      </w:r>
      <w:r w:rsidR="00D11FC5" w:rsidRPr="00E370C1">
        <w:rPr>
          <w:rFonts w:asciiTheme="majorBidi" w:hAnsiTheme="majorBidi" w:cstheme="majorBidi"/>
          <w:sz w:val="28"/>
          <w:szCs w:val="28"/>
          <w:lang w:val="en-US" w:bidi="he-IL"/>
        </w:rPr>
        <w:t xml:space="preserve"> indicating that in this case the name of God is </w:t>
      </w:r>
      <w:r w:rsidR="00D03AB3">
        <w:rPr>
          <w:rFonts w:asciiTheme="majorBidi" w:hAnsiTheme="majorBidi" w:cstheme="majorBidi"/>
          <w:sz w:val="28"/>
          <w:szCs w:val="28"/>
          <w:lang w:val="en-US" w:bidi="he-IL"/>
        </w:rPr>
        <w:t xml:space="preserve">being </w:t>
      </w:r>
      <w:r w:rsidR="00D11FC5" w:rsidRPr="00E370C1">
        <w:rPr>
          <w:rFonts w:asciiTheme="majorBidi" w:hAnsiTheme="majorBidi" w:cstheme="majorBidi"/>
          <w:sz w:val="28"/>
          <w:szCs w:val="28"/>
          <w:lang w:val="en-US" w:bidi="he-IL"/>
        </w:rPr>
        <w:t xml:space="preserve">used as a geographical place name. This </w:t>
      </w:r>
      <w:r w:rsidR="000C6677">
        <w:rPr>
          <w:rFonts w:asciiTheme="majorBidi" w:hAnsiTheme="majorBidi" w:cstheme="majorBidi"/>
          <w:sz w:val="28"/>
          <w:szCs w:val="28"/>
          <w:lang w:val="en-US" w:bidi="he-IL"/>
        </w:rPr>
        <w:t xml:space="preserve">then </w:t>
      </w:r>
      <w:r w:rsidR="00D11FC5" w:rsidRPr="00E370C1">
        <w:rPr>
          <w:rFonts w:asciiTheme="majorBidi" w:hAnsiTheme="majorBidi" w:cstheme="majorBidi"/>
          <w:sz w:val="28"/>
          <w:szCs w:val="28"/>
          <w:lang w:val="en-US" w:bidi="he-IL"/>
        </w:rPr>
        <w:t>is the meaning of the word "</w:t>
      </w:r>
      <w:r w:rsidR="0014342B">
        <w:rPr>
          <w:rFonts w:asciiTheme="majorBidi" w:hAnsiTheme="majorBidi" w:cstheme="majorBidi" w:hint="cs"/>
          <w:sz w:val="28"/>
          <w:szCs w:val="28"/>
          <w:rtl/>
          <w:lang w:val="en-US" w:bidi="he-IL"/>
        </w:rPr>
        <w:t>שמה</w:t>
      </w:r>
      <w:r w:rsidR="0014342B">
        <w:rPr>
          <w:rFonts w:asciiTheme="majorBidi" w:hAnsiTheme="majorBidi" w:cstheme="majorBidi"/>
          <w:sz w:val="28"/>
          <w:szCs w:val="28"/>
          <w:lang w:val="en-US" w:bidi="he-IL"/>
        </w:rPr>
        <w:t xml:space="preserve">" </w:t>
      </w:r>
      <w:r w:rsidR="00D11FC5" w:rsidRPr="00E370C1">
        <w:rPr>
          <w:rFonts w:asciiTheme="majorBidi" w:hAnsiTheme="majorBidi" w:cstheme="majorBidi"/>
          <w:sz w:val="28"/>
          <w:szCs w:val="28"/>
          <w:lang w:val="en-US" w:bidi="he-IL"/>
        </w:rPr>
        <w:t>in the biblical text – an indicator of the appearance of a place name.</w:t>
      </w:r>
      <w:r w:rsidR="00042FA0" w:rsidRPr="00E370C1">
        <w:rPr>
          <w:rFonts w:asciiTheme="majorBidi" w:hAnsiTheme="majorBidi" w:cstheme="majorBidi"/>
          <w:sz w:val="28"/>
          <w:szCs w:val="28"/>
          <w:lang w:val="en-US" w:bidi="he-IL"/>
        </w:rPr>
        <w:t xml:space="preserve"> Thus, the city mentioned </w:t>
      </w:r>
      <w:r w:rsidR="00302271" w:rsidRPr="00E370C1">
        <w:rPr>
          <w:rFonts w:asciiTheme="majorBidi" w:hAnsiTheme="majorBidi" w:cstheme="majorBidi"/>
          <w:sz w:val="28"/>
          <w:szCs w:val="28"/>
          <w:lang w:val="en-US" w:bidi="he-IL"/>
        </w:rPr>
        <w:t>at</w:t>
      </w:r>
      <w:r w:rsidR="00042FA0" w:rsidRPr="00E370C1">
        <w:rPr>
          <w:rFonts w:asciiTheme="majorBidi" w:hAnsiTheme="majorBidi" w:cstheme="majorBidi"/>
          <w:sz w:val="28"/>
          <w:szCs w:val="28"/>
          <w:lang w:val="en-US" w:bidi="he-IL"/>
        </w:rPr>
        <w:t xml:space="preserve"> the end of the book of Ezekiel merited, from that day on, to be called by the name of its God, YHWH.</w:t>
      </w:r>
      <w:r w:rsidR="00042FA0" w:rsidRPr="00E370C1">
        <w:rPr>
          <w:rFonts w:asciiTheme="majorBidi" w:hAnsiTheme="majorBidi" w:cstheme="majorBidi"/>
          <w:color w:val="000000"/>
          <w:sz w:val="28"/>
          <w:szCs w:val="28"/>
          <w:shd w:val="clear" w:color="auto" w:fill="FFFFFF"/>
        </w:rPr>
        <w:t> </w:t>
      </w:r>
      <w:r w:rsidR="0014342B">
        <w:rPr>
          <w:rFonts w:asciiTheme="majorBidi" w:hAnsiTheme="majorBidi" w:cstheme="majorBidi"/>
          <w:color w:val="000000"/>
          <w:sz w:val="28"/>
          <w:szCs w:val="28"/>
          <w:shd w:val="clear" w:color="auto" w:fill="FFFFFF"/>
        </w:rPr>
        <w:t xml:space="preserve">This reading of the text likewise indicates that </w:t>
      </w:r>
      <w:r w:rsidR="00042FA0" w:rsidRPr="00E370C1">
        <w:rPr>
          <w:rFonts w:asciiTheme="majorBidi" w:hAnsiTheme="majorBidi" w:cstheme="majorBidi"/>
          <w:color w:val="000000"/>
          <w:sz w:val="28"/>
          <w:szCs w:val="28"/>
          <w:shd w:val="clear" w:color="auto" w:fill="FFFFFF"/>
        </w:rPr>
        <w:t xml:space="preserve">Ezekiel </w:t>
      </w:r>
      <w:r w:rsidR="00BE585A" w:rsidRPr="00E370C1">
        <w:rPr>
          <w:rFonts w:asciiTheme="majorBidi" w:hAnsiTheme="majorBidi" w:cstheme="majorBidi"/>
          <w:color w:val="000000"/>
          <w:sz w:val="28"/>
          <w:szCs w:val="28"/>
          <w:shd w:val="clear" w:color="auto" w:fill="FFFFFF"/>
        </w:rPr>
        <w:t>wa</w:t>
      </w:r>
      <w:r w:rsidR="00042FA0" w:rsidRPr="00E370C1">
        <w:rPr>
          <w:rFonts w:asciiTheme="majorBidi" w:hAnsiTheme="majorBidi" w:cstheme="majorBidi"/>
          <w:color w:val="000000"/>
          <w:sz w:val="28"/>
          <w:szCs w:val="28"/>
          <w:shd w:val="clear" w:color="auto" w:fill="FFFFFF"/>
        </w:rPr>
        <w:t xml:space="preserve">s aware of the use of the </w:t>
      </w:r>
      <w:r w:rsidR="00AA3679" w:rsidRPr="00E370C1">
        <w:rPr>
          <w:rFonts w:asciiTheme="majorBidi" w:hAnsiTheme="majorBidi" w:cstheme="majorBidi"/>
          <w:color w:val="000000"/>
          <w:sz w:val="28"/>
          <w:szCs w:val="28"/>
          <w:shd w:val="clear" w:color="auto" w:fill="FFFFFF"/>
        </w:rPr>
        <w:t xml:space="preserve">cuneiform </w:t>
      </w:r>
      <w:r w:rsidR="00042FA0" w:rsidRPr="00E370C1">
        <w:rPr>
          <w:rFonts w:asciiTheme="majorBidi" w:hAnsiTheme="majorBidi" w:cstheme="majorBidi"/>
          <w:color w:val="000000"/>
          <w:sz w:val="28"/>
          <w:szCs w:val="28"/>
          <w:shd w:val="clear" w:color="auto" w:fill="FFFFFF"/>
        </w:rPr>
        <w:t>de</w:t>
      </w:r>
      <w:r w:rsidR="00263B60">
        <w:rPr>
          <w:rFonts w:asciiTheme="majorBidi" w:hAnsiTheme="majorBidi" w:cstheme="majorBidi"/>
          <w:color w:val="000000"/>
          <w:sz w:val="28"/>
          <w:szCs w:val="28"/>
          <w:shd w:val="clear" w:color="auto" w:fill="FFFFFF"/>
        </w:rPr>
        <w:t>terminative /</w:t>
      </w:r>
      <w:proofErr w:type="spellStart"/>
      <w:r w:rsidR="00263B60">
        <w:rPr>
          <w:rFonts w:asciiTheme="majorBidi" w:hAnsiTheme="majorBidi" w:cstheme="majorBidi"/>
          <w:color w:val="000000"/>
          <w:sz w:val="28"/>
          <w:szCs w:val="28"/>
          <w:shd w:val="clear" w:color="auto" w:fill="FFFFFF"/>
        </w:rPr>
        <w:t>ki</w:t>
      </w:r>
      <w:proofErr w:type="spellEnd"/>
      <w:r w:rsidR="00263B60">
        <w:rPr>
          <w:rFonts w:asciiTheme="majorBidi" w:hAnsiTheme="majorBidi" w:cstheme="majorBidi"/>
          <w:color w:val="000000"/>
          <w:sz w:val="28"/>
          <w:szCs w:val="28"/>
          <w:shd w:val="clear" w:color="auto" w:fill="FFFFFF"/>
        </w:rPr>
        <w:t xml:space="preserve">/, to which the </w:t>
      </w:r>
      <w:r w:rsidR="00042FA0" w:rsidRPr="00E370C1">
        <w:rPr>
          <w:rFonts w:asciiTheme="majorBidi" w:hAnsiTheme="majorBidi" w:cstheme="majorBidi"/>
          <w:color w:val="000000"/>
          <w:sz w:val="28"/>
          <w:szCs w:val="28"/>
          <w:shd w:val="clear" w:color="auto" w:fill="FFFFFF"/>
        </w:rPr>
        <w:t xml:space="preserve">word </w:t>
      </w:r>
      <w:r w:rsidR="00042FA0" w:rsidRPr="00E370C1">
        <w:rPr>
          <w:rFonts w:asciiTheme="majorBidi" w:hAnsiTheme="majorBidi" w:cstheme="majorBidi"/>
          <w:color w:val="000000"/>
          <w:sz w:val="28"/>
          <w:szCs w:val="28"/>
          <w:shd w:val="clear" w:color="auto" w:fill="FFFFFF"/>
          <w:rtl/>
          <w:lang w:bidi="he-IL"/>
        </w:rPr>
        <w:t>שמה</w:t>
      </w:r>
      <w:r w:rsidR="00042FA0" w:rsidRPr="00E370C1">
        <w:rPr>
          <w:rFonts w:asciiTheme="majorBidi" w:hAnsiTheme="majorBidi" w:cstheme="majorBidi"/>
          <w:color w:val="000000"/>
          <w:sz w:val="28"/>
          <w:szCs w:val="28"/>
          <w:shd w:val="clear" w:color="auto" w:fill="FFFFFF"/>
        </w:rPr>
        <w:t xml:space="preserve"> corresponds.</w:t>
      </w:r>
    </w:p>
    <w:p w14:paraId="4B04C155" w14:textId="1A154289" w:rsidR="00AA3679" w:rsidRPr="00D03AB3" w:rsidRDefault="00AA3679" w:rsidP="00E370C1">
      <w:pPr>
        <w:shd w:val="clear" w:color="auto" w:fill="FFFFFF"/>
        <w:spacing w:line="480" w:lineRule="auto"/>
        <w:rPr>
          <w:rFonts w:asciiTheme="majorBidi" w:eastAsia="Times New Roman" w:hAnsiTheme="majorBidi" w:cstheme="majorBidi"/>
          <w:sz w:val="28"/>
          <w:szCs w:val="28"/>
          <w:lang w:val="en-US" w:bidi="he-IL"/>
        </w:rPr>
      </w:pPr>
      <w:r w:rsidRPr="00D03AB3">
        <w:rPr>
          <w:rFonts w:asciiTheme="majorBidi" w:eastAsia="Times New Roman" w:hAnsiTheme="majorBidi" w:cstheme="majorBidi"/>
          <w:sz w:val="28"/>
          <w:szCs w:val="28"/>
          <w:lang w:val="en-US" w:bidi="he-IL"/>
        </w:rPr>
        <w:t xml:space="preserve">If my theory is correct, it </w:t>
      </w:r>
      <w:r w:rsidR="000C6677" w:rsidRPr="00D03AB3">
        <w:rPr>
          <w:rFonts w:asciiTheme="majorBidi" w:eastAsia="Times New Roman" w:hAnsiTheme="majorBidi" w:cstheme="majorBidi"/>
          <w:sz w:val="28"/>
          <w:szCs w:val="28"/>
          <w:lang w:val="en-US" w:bidi="he-IL"/>
        </w:rPr>
        <w:t xml:space="preserve">solves difficulties in </w:t>
      </w:r>
      <w:r w:rsidRPr="00D03AB3">
        <w:rPr>
          <w:rFonts w:asciiTheme="majorBidi" w:eastAsia="Times New Roman" w:hAnsiTheme="majorBidi" w:cstheme="majorBidi"/>
          <w:sz w:val="28"/>
          <w:szCs w:val="28"/>
          <w:lang w:val="en-US" w:bidi="he-IL"/>
        </w:rPr>
        <w:t>understand</w:t>
      </w:r>
      <w:r w:rsidR="000C6677" w:rsidRPr="00D03AB3">
        <w:rPr>
          <w:rFonts w:asciiTheme="majorBidi" w:eastAsia="Times New Roman" w:hAnsiTheme="majorBidi" w:cstheme="majorBidi"/>
          <w:sz w:val="28"/>
          <w:szCs w:val="28"/>
          <w:lang w:val="en-US" w:bidi="he-IL"/>
        </w:rPr>
        <w:t xml:space="preserve">ing </w:t>
      </w:r>
      <w:r w:rsidRPr="00D03AB3">
        <w:rPr>
          <w:rFonts w:asciiTheme="majorBidi" w:eastAsia="Times New Roman" w:hAnsiTheme="majorBidi" w:cstheme="majorBidi"/>
          <w:sz w:val="28"/>
          <w:szCs w:val="28"/>
          <w:lang w:val="en-US" w:bidi="he-IL"/>
        </w:rPr>
        <w:t xml:space="preserve">the meaning of </w:t>
      </w:r>
      <w:r w:rsidR="006E3E27" w:rsidRPr="00D03AB3">
        <w:rPr>
          <w:rFonts w:asciiTheme="majorBidi" w:eastAsia="Times New Roman" w:hAnsiTheme="majorBidi" w:cstheme="majorBidi"/>
          <w:sz w:val="28"/>
          <w:szCs w:val="28"/>
          <w:lang w:val="en-US" w:bidi="he-IL"/>
        </w:rPr>
        <w:t xml:space="preserve">the </w:t>
      </w:r>
      <w:r w:rsidRPr="00D03AB3">
        <w:rPr>
          <w:rFonts w:asciiTheme="majorBidi" w:eastAsia="Times New Roman" w:hAnsiTheme="majorBidi" w:cstheme="majorBidi"/>
          <w:sz w:val="28"/>
          <w:szCs w:val="28"/>
          <w:lang w:val="en-US" w:bidi="he-IL"/>
        </w:rPr>
        <w:t xml:space="preserve">verse. </w:t>
      </w:r>
      <w:r w:rsidR="0014342B" w:rsidRPr="00D03AB3">
        <w:rPr>
          <w:rFonts w:asciiTheme="majorBidi" w:eastAsia="Times New Roman" w:hAnsiTheme="majorBidi" w:cstheme="majorBidi"/>
          <w:sz w:val="28"/>
          <w:szCs w:val="28"/>
          <w:lang w:val="en-US" w:bidi="he-IL"/>
        </w:rPr>
        <w:t>Although i</w:t>
      </w:r>
      <w:r w:rsidR="00F31CFF" w:rsidRPr="00D03AB3">
        <w:rPr>
          <w:rFonts w:asciiTheme="majorBidi" w:eastAsia="Times New Roman" w:hAnsiTheme="majorBidi" w:cstheme="majorBidi"/>
          <w:sz w:val="28"/>
          <w:szCs w:val="28"/>
          <w:lang w:val="en-US" w:bidi="he-IL"/>
        </w:rPr>
        <w:t>n Ezekiel's temple vision, God's glory returns to t</w:t>
      </w:r>
      <w:r w:rsidR="0014342B" w:rsidRPr="00D03AB3">
        <w:rPr>
          <w:rFonts w:asciiTheme="majorBidi" w:eastAsia="Times New Roman" w:hAnsiTheme="majorBidi" w:cstheme="majorBidi"/>
          <w:sz w:val="28"/>
          <w:szCs w:val="28"/>
          <w:lang w:val="en-US" w:bidi="he-IL"/>
        </w:rPr>
        <w:t xml:space="preserve">he temple alone, </w:t>
      </w:r>
      <w:r w:rsidR="00F31CFF" w:rsidRPr="00D03AB3">
        <w:rPr>
          <w:rFonts w:asciiTheme="majorBidi" w:eastAsia="Times New Roman" w:hAnsiTheme="majorBidi" w:cstheme="majorBidi"/>
          <w:sz w:val="28"/>
          <w:szCs w:val="28"/>
          <w:lang w:val="en-US" w:bidi="he-IL"/>
        </w:rPr>
        <w:t xml:space="preserve">the entire city is </w:t>
      </w:r>
      <w:r w:rsidR="0014342B" w:rsidRPr="00D03AB3">
        <w:rPr>
          <w:rFonts w:asciiTheme="majorBidi" w:eastAsia="Times New Roman" w:hAnsiTheme="majorBidi" w:cstheme="majorBidi"/>
          <w:sz w:val="28"/>
          <w:szCs w:val="28"/>
          <w:lang w:val="en-US" w:bidi="he-IL"/>
        </w:rPr>
        <w:t xml:space="preserve">called by </w:t>
      </w:r>
      <w:r w:rsidR="00F31CFF" w:rsidRPr="00D03AB3">
        <w:rPr>
          <w:rFonts w:asciiTheme="majorBidi" w:eastAsia="Times New Roman" w:hAnsiTheme="majorBidi" w:cstheme="majorBidi"/>
          <w:sz w:val="28"/>
          <w:szCs w:val="28"/>
          <w:lang w:val="en-US" w:bidi="he-IL"/>
        </w:rPr>
        <w:t xml:space="preserve">the name of God, as indicated </w:t>
      </w:r>
      <w:r w:rsidR="00F31CFF" w:rsidRPr="00D03AB3">
        <w:rPr>
          <w:rFonts w:asciiTheme="majorBidi" w:eastAsia="Times New Roman" w:hAnsiTheme="majorBidi" w:cstheme="majorBidi"/>
          <w:sz w:val="28"/>
          <w:szCs w:val="28"/>
          <w:lang w:val="en-US" w:bidi="he-IL"/>
        </w:rPr>
        <w:lastRenderedPageBreak/>
        <w:t xml:space="preserve">by the word </w:t>
      </w:r>
      <w:r w:rsidR="0014342B" w:rsidRPr="00D03AB3">
        <w:rPr>
          <w:rFonts w:asciiTheme="majorBidi" w:eastAsia="Times New Roman" w:hAnsiTheme="majorBidi" w:cstheme="majorBidi" w:hint="cs"/>
          <w:sz w:val="28"/>
          <w:szCs w:val="28"/>
          <w:rtl/>
          <w:lang w:val="en-US" w:bidi="he-IL"/>
        </w:rPr>
        <w:t>שמה"</w:t>
      </w:r>
      <w:r w:rsidR="0014342B" w:rsidRPr="00D03AB3">
        <w:rPr>
          <w:rFonts w:asciiTheme="majorBidi" w:eastAsia="Times New Roman" w:hAnsiTheme="majorBidi" w:cstheme="majorBidi"/>
          <w:sz w:val="28"/>
          <w:szCs w:val="28"/>
          <w:lang w:val="en-US" w:bidi="he-IL"/>
        </w:rPr>
        <w:t>"</w:t>
      </w:r>
      <w:r w:rsidR="00F31CFF" w:rsidRPr="00D03AB3">
        <w:rPr>
          <w:rFonts w:asciiTheme="majorBidi" w:eastAsia="Times New Roman" w:hAnsiTheme="majorBidi" w:cstheme="majorBidi"/>
          <w:sz w:val="28"/>
          <w:szCs w:val="28"/>
          <w:lang w:val="en-US" w:bidi="he-IL"/>
        </w:rPr>
        <w:t xml:space="preserve">. </w:t>
      </w:r>
      <w:r w:rsidR="0014342B" w:rsidRPr="00D03AB3">
        <w:rPr>
          <w:rFonts w:asciiTheme="majorBidi" w:eastAsia="Times New Roman" w:hAnsiTheme="majorBidi" w:cstheme="majorBidi"/>
          <w:sz w:val="28"/>
          <w:szCs w:val="28"/>
          <w:lang w:val="en-US" w:bidi="he-IL"/>
        </w:rPr>
        <w:t>However, t</w:t>
      </w:r>
      <w:r w:rsidR="00F31CFF" w:rsidRPr="00D03AB3">
        <w:rPr>
          <w:rFonts w:asciiTheme="majorBidi" w:eastAsia="Times New Roman" w:hAnsiTheme="majorBidi" w:cstheme="majorBidi"/>
          <w:sz w:val="28"/>
          <w:szCs w:val="28"/>
          <w:lang w:val="en-US" w:bidi="he-IL"/>
        </w:rPr>
        <w:t xml:space="preserve">his city is not Jerusalem and God </w:t>
      </w:r>
      <w:r w:rsidR="00F30B52" w:rsidRPr="00D03AB3">
        <w:rPr>
          <w:rFonts w:asciiTheme="majorBidi" w:eastAsia="Times New Roman" w:hAnsiTheme="majorBidi" w:cstheme="majorBidi"/>
          <w:sz w:val="28"/>
          <w:szCs w:val="28"/>
          <w:lang w:val="en-US" w:bidi="he-IL"/>
        </w:rPr>
        <w:t>is not necessarily</w:t>
      </w:r>
      <w:r w:rsidR="00F31CFF" w:rsidRPr="00D03AB3">
        <w:rPr>
          <w:rFonts w:asciiTheme="majorBidi" w:eastAsia="Times New Roman" w:hAnsiTheme="majorBidi" w:cstheme="majorBidi"/>
          <w:sz w:val="28"/>
          <w:szCs w:val="28"/>
          <w:lang w:val="en-US" w:bidi="he-IL"/>
        </w:rPr>
        <w:t xml:space="preserve"> present in all parts of the city.</w:t>
      </w:r>
      <w:r w:rsidR="00F31CFF" w:rsidRPr="00D03AB3">
        <w:rPr>
          <w:rStyle w:val="FootnoteReference"/>
          <w:rFonts w:asciiTheme="majorBidi" w:eastAsia="Times New Roman" w:hAnsiTheme="majorBidi" w:cstheme="majorBidi"/>
          <w:sz w:val="28"/>
          <w:szCs w:val="28"/>
          <w:lang w:val="en-US" w:bidi="he-IL"/>
        </w:rPr>
        <w:footnoteReference w:id="11"/>
      </w:r>
      <w:r w:rsidR="00F31CFF" w:rsidRPr="00D03AB3">
        <w:rPr>
          <w:rFonts w:asciiTheme="majorBidi" w:eastAsia="Times New Roman" w:hAnsiTheme="majorBidi" w:cstheme="majorBidi"/>
          <w:sz w:val="28"/>
          <w:szCs w:val="28"/>
          <w:lang w:val="en-US" w:bidi="he-IL"/>
        </w:rPr>
        <w:t xml:space="preserve"> </w:t>
      </w:r>
    </w:p>
    <w:p w14:paraId="3ED8329A" w14:textId="3F39BDF9" w:rsidR="008C648A" w:rsidRDefault="00F97E01" w:rsidP="00E370C1">
      <w:pPr>
        <w:spacing w:line="480" w:lineRule="auto"/>
        <w:jc w:val="both"/>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 xml:space="preserve">The </w:t>
      </w:r>
      <w:r w:rsidR="00390797">
        <w:rPr>
          <w:rFonts w:asciiTheme="majorBidi" w:hAnsiTheme="majorBidi" w:cstheme="majorBidi"/>
          <w:sz w:val="28"/>
          <w:szCs w:val="28"/>
          <w:lang w:val="en-US" w:bidi="he-IL"/>
        </w:rPr>
        <w:t>written form of the name of N</w:t>
      </w:r>
      <w:r w:rsidRPr="00E370C1">
        <w:rPr>
          <w:rFonts w:asciiTheme="majorBidi" w:hAnsiTheme="majorBidi" w:cstheme="majorBidi"/>
          <w:sz w:val="28"/>
          <w:szCs w:val="28"/>
          <w:lang w:val="en-US" w:bidi="he-IL"/>
        </w:rPr>
        <w:t xml:space="preserve">ippur is in fact unique; </w:t>
      </w:r>
      <w:r w:rsidR="00F30B52">
        <w:rPr>
          <w:rFonts w:asciiTheme="majorBidi" w:hAnsiTheme="majorBidi" w:cstheme="majorBidi"/>
          <w:sz w:val="28"/>
          <w:szCs w:val="28"/>
          <w:lang w:val="en-US" w:bidi="he-IL"/>
        </w:rPr>
        <w:t xml:space="preserve">there is no other case in which the name of a </w:t>
      </w:r>
      <w:r w:rsidR="00390797">
        <w:rPr>
          <w:rFonts w:asciiTheme="majorBidi" w:hAnsiTheme="majorBidi" w:cstheme="majorBidi"/>
          <w:sz w:val="28"/>
          <w:szCs w:val="28"/>
          <w:lang w:val="en-US" w:bidi="he-IL"/>
        </w:rPr>
        <w:t xml:space="preserve">city </w:t>
      </w:r>
      <w:r w:rsidR="00F30B52">
        <w:rPr>
          <w:rFonts w:asciiTheme="majorBidi" w:hAnsiTheme="majorBidi" w:cstheme="majorBidi"/>
          <w:sz w:val="28"/>
          <w:szCs w:val="28"/>
          <w:lang w:val="en-US" w:bidi="he-IL"/>
        </w:rPr>
        <w:t xml:space="preserve">was also the name of a </w:t>
      </w:r>
      <w:r w:rsidR="00390797">
        <w:rPr>
          <w:rFonts w:asciiTheme="majorBidi" w:hAnsiTheme="majorBidi" w:cstheme="majorBidi"/>
          <w:sz w:val="28"/>
          <w:szCs w:val="28"/>
          <w:lang w:val="en-US" w:bidi="he-IL"/>
        </w:rPr>
        <w:t>dei</w:t>
      </w:r>
      <w:r w:rsidRPr="00E370C1">
        <w:rPr>
          <w:rFonts w:asciiTheme="majorBidi" w:hAnsiTheme="majorBidi" w:cstheme="majorBidi"/>
          <w:sz w:val="28"/>
          <w:szCs w:val="28"/>
          <w:lang w:val="en-US" w:bidi="he-IL"/>
        </w:rPr>
        <w:t>ty</w:t>
      </w:r>
      <w:r w:rsidR="00F30B52">
        <w:rPr>
          <w:rFonts w:asciiTheme="majorBidi" w:hAnsiTheme="majorBidi" w:cstheme="majorBidi"/>
          <w:sz w:val="28"/>
          <w:szCs w:val="28"/>
          <w:lang w:val="en-US" w:bidi="he-IL"/>
        </w:rPr>
        <w:t xml:space="preserve">. </w:t>
      </w:r>
      <w:r w:rsidR="00113D53">
        <w:rPr>
          <w:rFonts w:asciiTheme="majorBidi" w:hAnsiTheme="majorBidi" w:cstheme="majorBidi"/>
          <w:sz w:val="28"/>
          <w:szCs w:val="28"/>
          <w:lang w:val="en-US" w:bidi="he-IL"/>
        </w:rPr>
        <w:t>As we have explained, t</w:t>
      </w:r>
      <w:r w:rsidRPr="00E370C1">
        <w:rPr>
          <w:rFonts w:asciiTheme="majorBidi" w:hAnsiTheme="majorBidi" w:cstheme="majorBidi"/>
          <w:sz w:val="28"/>
          <w:szCs w:val="28"/>
          <w:lang w:val="en-US" w:bidi="he-IL"/>
        </w:rPr>
        <w:t xml:space="preserve">he </w:t>
      </w:r>
      <w:r w:rsidR="00F30B52">
        <w:rPr>
          <w:rFonts w:asciiTheme="majorBidi" w:hAnsiTheme="majorBidi" w:cstheme="majorBidi"/>
          <w:sz w:val="28"/>
          <w:szCs w:val="28"/>
          <w:lang w:val="en-US" w:bidi="he-IL"/>
        </w:rPr>
        <w:t xml:space="preserve">city's written version, </w:t>
      </w:r>
      <w:r w:rsidR="00113D53">
        <w:rPr>
          <w:rFonts w:asciiTheme="majorBidi" w:hAnsiTheme="majorBidi" w:cstheme="majorBidi"/>
          <w:sz w:val="28"/>
          <w:szCs w:val="28"/>
          <w:lang w:val="en-US" w:bidi="he-IL"/>
        </w:rPr>
        <w:t xml:space="preserve">which reads </w:t>
      </w:r>
      <w:r w:rsidRPr="00E370C1">
        <w:rPr>
          <w:rFonts w:asciiTheme="majorBidi" w:hAnsiTheme="majorBidi" w:cstheme="majorBidi"/>
          <w:sz w:val="28"/>
          <w:szCs w:val="28"/>
          <w:lang w:val="en-US" w:bidi="he-IL"/>
        </w:rPr>
        <w:t>literally</w:t>
      </w:r>
      <w:r w:rsidR="00113D53">
        <w:rPr>
          <w:rFonts w:asciiTheme="majorBidi" w:hAnsiTheme="majorBidi" w:cstheme="majorBidi"/>
          <w:sz w:val="28"/>
          <w:szCs w:val="28"/>
          <w:lang w:val="en-US" w:bidi="he-IL"/>
        </w:rPr>
        <w:t xml:space="preserve"> as</w:t>
      </w:r>
      <w:r w:rsidRPr="00E370C1">
        <w:rPr>
          <w:rFonts w:asciiTheme="majorBidi" w:hAnsiTheme="majorBidi" w:cstheme="majorBidi"/>
          <w:sz w:val="28"/>
          <w:szCs w:val="28"/>
          <w:lang w:val="en-US" w:bidi="he-IL"/>
        </w:rPr>
        <w:t xml:space="preserve"> "Enlil City"</w:t>
      </w:r>
      <w:r w:rsidR="00D479A8">
        <w:rPr>
          <w:rFonts w:asciiTheme="majorBidi" w:hAnsiTheme="majorBidi" w:cstheme="majorBidi"/>
          <w:sz w:val="28"/>
          <w:szCs w:val="28"/>
          <w:lang w:val="en-US" w:bidi="he-IL"/>
        </w:rPr>
        <w:t>,</w:t>
      </w:r>
      <w:r w:rsidRPr="00E370C1">
        <w:rPr>
          <w:rFonts w:asciiTheme="majorBidi" w:hAnsiTheme="majorBidi" w:cstheme="majorBidi"/>
          <w:sz w:val="28"/>
          <w:szCs w:val="28"/>
          <w:lang w:val="en-US" w:bidi="he-IL"/>
        </w:rPr>
        <w:t xml:space="preserve"> is in fact pronounced "Nippur". It can be assumed that speakers of Aramaic, who did not read Akkadi</w:t>
      </w:r>
      <w:r w:rsidR="00F30B52">
        <w:rPr>
          <w:rFonts w:asciiTheme="majorBidi" w:hAnsiTheme="majorBidi" w:cstheme="majorBidi"/>
          <w:sz w:val="28"/>
          <w:szCs w:val="28"/>
          <w:lang w:val="en-US" w:bidi="he-IL"/>
        </w:rPr>
        <w:t xml:space="preserve">an, </w:t>
      </w:r>
      <w:r w:rsidRPr="00E370C1">
        <w:rPr>
          <w:rFonts w:asciiTheme="majorBidi" w:hAnsiTheme="majorBidi" w:cstheme="majorBidi"/>
          <w:sz w:val="28"/>
          <w:szCs w:val="28"/>
          <w:lang w:val="en-US" w:bidi="he-IL"/>
        </w:rPr>
        <w:t xml:space="preserve">knew the city </w:t>
      </w:r>
      <w:r w:rsidR="00113D53">
        <w:rPr>
          <w:rFonts w:asciiTheme="majorBidi" w:hAnsiTheme="majorBidi" w:cstheme="majorBidi"/>
          <w:sz w:val="28"/>
          <w:szCs w:val="28"/>
          <w:lang w:val="en-US" w:bidi="he-IL"/>
        </w:rPr>
        <w:t>only as</w:t>
      </w:r>
      <w:r w:rsidRPr="00E370C1">
        <w:rPr>
          <w:rFonts w:asciiTheme="majorBidi" w:hAnsiTheme="majorBidi" w:cstheme="majorBidi"/>
          <w:sz w:val="28"/>
          <w:szCs w:val="28"/>
          <w:lang w:val="en-US" w:bidi="he-IL"/>
        </w:rPr>
        <w:t xml:space="preserve"> "Nippur" </w:t>
      </w:r>
      <w:r w:rsidR="00F30B52">
        <w:rPr>
          <w:rFonts w:asciiTheme="majorBidi" w:hAnsiTheme="majorBidi" w:cstheme="majorBidi"/>
          <w:sz w:val="28"/>
          <w:szCs w:val="28"/>
          <w:lang w:val="en-US" w:bidi="he-IL"/>
        </w:rPr>
        <w:t xml:space="preserve">rather than </w:t>
      </w:r>
      <w:r w:rsidRPr="00E370C1">
        <w:rPr>
          <w:rFonts w:asciiTheme="majorBidi" w:hAnsiTheme="majorBidi" w:cstheme="majorBidi"/>
          <w:sz w:val="28"/>
          <w:szCs w:val="28"/>
          <w:lang w:val="en-US" w:bidi="he-IL"/>
        </w:rPr>
        <w:t>in its written form</w:t>
      </w:r>
      <w:r w:rsidR="008C648A">
        <w:rPr>
          <w:rFonts w:asciiTheme="majorBidi" w:hAnsiTheme="majorBidi" w:cstheme="majorBidi"/>
          <w:sz w:val="28"/>
          <w:szCs w:val="28"/>
          <w:lang w:val="en-US" w:bidi="he-IL"/>
        </w:rPr>
        <w:t xml:space="preserve">, known only </w:t>
      </w:r>
      <w:r w:rsidR="00D479A8">
        <w:rPr>
          <w:rFonts w:asciiTheme="majorBidi" w:hAnsiTheme="majorBidi" w:cstheme="majorBidi"/>
          <w:sz w:val="28"/>
          <w:szCs w:val="28"/>
          <w:lang w:val="en-US" w:bidi="he-IL"/>
        </w:rPr>
        <w:t>to</w:t>
      </w:r>
      <w:r w:rsidR="008C648A">
        <w:rPr>
          <w:rFonts w:asciiTheme="majorBidi" w:hAnsiTheme="majorBidi" w:cstheme="majorBidi"/>
          <w:sz w:val="28"/>
          <w:szCs w:val="28"/>
          <w:lang w:val="en-US" w:bidi="he-IL"/>
        </w:rPr>
        <w:t xml:space="preserve"> the </w:t>
      </w:r>
      <w:r w:rsidRPr="00E370C1">
        <w:rPr>
          <w:rFonts w:asciiTheme="majorBidi" w:hAnsiTheme="majorBidi" w:cstheme="majorBidi"/>
          <w:sz w:val="28"/>
          <w:szCs w:val="28"/>
          <w:lang w:val="en-US" w:bidi="he-IL"/>
        </w:rPr>
        <w:t xml:space="preserve">learned readers of </w:t>
      </w:r>
      <w:r w:rsidR="008C648A" w:rsidRPr="00E370C1">
        <w:rPr>
          <w:rFonts w:asciiTheme="majorBidi" w:hAnsiTheme="majorBidi" w:cstheme="majorBidi"/>
          <w:sz w:val="28"/>
          <w:szCs w:val="28"/>
          <w:lang w:val="en-US" w:bidi="he-IL"/>
        </w:rPr>
        <w:t>cuneiform</w:t>
      </w:r>
      <w:r w:rsidR="008C648A">
        <w:rPr>
          <w:rFonts w:asciiTheme="majorBidi" w:hAnsiTheme="majorBidi" w:cstheme="majorBidi"/>
          <w:sz w:val="28"/>
          <w:szCs w:val="28"/>
          <w:lang w:val="en-US" w:bidi="he-IL"/>
        </w:rPr>
        <w:t xml:space="preserve">. </w:t>
      </w:r>
      <w:r w:rsidR="00AD5E6F" w:rsidRPr="00E370C1">
        <w:rPr>
          <w:rFonts w:asciiTheme="majorBidi" w:hAnsiTheme="majorBidi" w:cstheme="majorBidi"/>
          <w:sz w:val="28"/>
          <w:szCs w:val="28"/>
          <w:lang w:val="en-US" w:bidi="he-IL"/>
        </w:rPr>
        <w:t xml:space="preserve">Therefore, to </w:t>
      </w:r>
      <w:commentRangeStart w:id="15"/>
      <w:r w:rsidR="00AD5E6F" w:rsidRPr="00E370C1">
        <w:rPr>
          <w:rFonts w:asciiTheme="majorBidi" w:hAnsiTheme="majorBidi" w:cstheme="majorBidi"/>
          <w:sz w:val="28"/>
          <w:szCs w:val="28"/>
          <w:lang w:val="en-US" w:bidi="he-IL"/>
        </w:rPr>
        <w:t>imitate</w:t>
      </w:r>
      <w:commentRangeEnd w:id="15"/>
      <w:r w:rsidR="00AD5E6F" w:rsidRPr="00E370C1">
        <w:rPr>
          <w:rStyle w:val="CommentReference"/>
          <w:rFonts w:asciiTheme="majorBidi" w:hAnsiTheme="majorBidi" w:cstheme="majorBidi"/>
          <w:sz w:val="28"/>
          <w:szCs w:val="28"/>
        </w:rPr>
        <w:commentReference w:id="15"/>
      </w:r>
      <w:r w:rsidR="00AD5E6F" w:rsidRPr="00E370C1">
        <w:rPr>
          <w:rFonts w:asciiTheme="majorBidi" w:hAnsiTheme="majorBidi" w:cstheme="majorBidi"/>
          <w:sz w:val="28"/>
          <w:szCs w:val="28"/>
          <w:lang w:val="en-US" w:bidi="he-IL"/>
        </w:rPr>
        <w:t xml:space="preserve"> </w:t>
      </w:r>
      <w:r w:rsidR="008C648A">
        <w:rPr>
          <w:rFonts w:asciiTheme="majorBidi" w:hAnsiTheme="majorBidi" w:cstheme="majorBidi"/>
          <w:sz w:val="28"/>
          <w:szCs w:val="28"/>
          <w:lang w:val="en-US" w:bidi="he-IL"/>
        </w:rPr>
        <w:t>this form, Ezekiel would have had</w:t>
      </w:r>
      <w:r w:rsidR="00AD5E6F" w:rsidRPr="00E370C1">
        <w:rPr>
          <w:rFonts w:asciiTheme="majorBidi" w:hAnsiTheme="majorBidi" w:cstheme="majorBidi"/>
          <w:sz w:val="28"/>
          <w:szCs w:val="28"/>
          <w:lang w:val="en-US" w:bidi="he-IL"/>
        </w:rPr>
        <w:t xml:space="preserve"> </w:t>
      </w:r>
      <w:r w:rsidR="008C648A">
        <w:rPr>
          <w:rFonts w:asciiTheme="majorBidi" w:hAnsiTheme="majorBidi" w:cstheme="majorBidi"/>
          <w:sz w:val="28"/>
          <w:szCs w:val="28"/>
          <w:lang w:val="en-US" w:bidi="he-IL"/>
        </w:rPr>
        <w:t>to be</w:t>
      </w:r>
      <w:r w:rsidR="00AD5E6F" w:rsidRPr="00E370C1">
        <w:rPr>
          <w:rFonts w:asciiTheme="majorBidi" w:hAnsiTheme="majorBidi" w:cstheme="majorBidi"/>
          <w:sz w:val="28"/>
          <w:szCs w:val="28"/>
          <w:lang w:val="en-US" w:bidi="he-IL"/>
        </w:rPr>
        <w:t xml:space="preserve"> </w:t>
      </w:r>
      <w:r w:rsidR="008C648A">
        <w:rPr>
          <w:rFonts w:asciiTheme="majorBidi" w:hAnsiTheme="majorBidi" w:cstheme="majorBidi"/>
          <w:sz w:val="28"/>
          <w:szCs w:val="28"/>
          <w:lang w:val="en-US" w:bidi="he-IL"/>
        </w:rPr>
        <w:t xml:space="preserve">literate in </w:t>
      </w:r>
      <w:r w:rsidR="007C3F8C" w:rsidRPr="00E370C1">
        <w:rPr>
          <w:rFonts w:asciiTheme="majorBidi" w:hAnsiTheme="majorBidi" w:cstheme="majorBidi"/>
          <w:sz w:val="28"/>
          <w:szCs w:val="28"/>
          <w:lang w:val="en-US" w:bidi="he-IL"/>
        </w:rPr>
        <w:t>cuneiform</w:t>
      </w:r>
      <w:r w:rsidR="00AD5E6F" w:rsidRPr="00E370C1">
        <w:rPr>
          <w:rFonts w:asciiTheme="majorBidi" w:hAnsiTheme="majorBidi" w:cstheme="majorBidi"/>
          <w:sz w:val="28"/>
          <w:szCs w:val="28"/>
          <w:lang w:val="en-US" w:bidi="he-IL"/>
        </w:rPr>
        <w:t>.</w:t>
      </w:r>
      <w:r w:rsidR="00365238" w:rsidRPr="00E370C1">
        <w:rPr>
          <w:rStyle w:val="FootnoteReference"/>
          <w:rFonts w:asciiTheme="majorBidi" w:hAnsiTheme="majorBidi" w:cstheme="majorBidi"/>
          <w:sz w:val="28"/>
          <w:szCs w:val="28"/>
          <w:lang w:val="en-US" w:bidi="he-IL"/>
        </w:rPr>
        <w:footnoteReference w:id="12"/>
      </w:r>
      <w:r w:rsidR="00AD5E6F" w:rsidRPr="00E370C1">
        <w:rPr>
          <w:rFonts w:asciiTheme="majorBidi" w:hAnsiTheme="majorBidi" w:cstheme="majorBidi"/>
          <w:sz w:val="28"/>
          <w:szCs w:val="28"/>
          <w:lang w:val="en-US" w:bidi="he-IL"/>
        </w:rPr>
        <w:t xml:space="preserve"> </w:t>
      </w:r>
    </w:p>
    <w:p w14:paraId="05010C9B" w14:textId="77777777" w:rsidR="006B33D9" w:rsidRDefault="006B33D9" w:rsidP="00E370C1">
      <w:pPr>
        <w:spacing w:line="480" w:lineRule="auto"/>
        <w:jc w:val="both"/>
        <w:rPr>
          <w:rFonts w:asciiTheme="majorBidi" w:hAnsiTheme="majorBidi" w:cstheme="majorBidi"/>
          <w:sz w:val="28"/>
          <w:szCs w:val="28"/>
          <w:lang w:val="en-US" w:bidi="he-IL"/>
        </w:rPr>
      </w:pPr>
    </w:p>
    <w:p w14:paraId="7CC84982" w14:textId="47DBCBFB" w:rsidR="007C3F8C" w:rsidRPr="00D03AB3" w:rsidRDefault="007C3F8C" w:rsidP="00E370C1">
      <w:pPr>
        <w:spacing w:line="480" w:lineRule="auto"/>
        <w:jc w:val="both"/>
        <w:rPr>
          <w:rFonts w:asciiTheme="majorBidi" w:eastAsia="Times New Roman" w:hAnsiTheme="majorBidi" w:cstheme="majorBidi"/>
          <w:sz w:val="28"/>
          <w:szCs w:val="28"/>
          <w:lang w:bidi="he-IL"/>
        </w:rPr>
      </w:pPr>
      <w:r w:rsidRPr="00D03AB3">
        <w:rPr>
          <w:rFonts w:asciiTheme="majorBidi" w:hAnsiTheme="majorBidi" w:cstheme="majorBidi"/>
          <w:sz w:val="28"/>
          <w:szCs w:val="28"/>
          <w:lang w:val="en-US" w:bidi="he-IL"/>
        </w:rPr>
        <w:t xml:space="preserve">However, </w:t>
      </w:r>
      <w:r w:rsidRPr="00D03AB3">
        <w:rPr>
          <w:rFonts w:asciiTheme="majorBidi" w:hAnsiTheme="majorBidi" w:cstheme="majorBidi"/>
          <w:sz w:val="28"/>
          <w:szCs w:val="28"/>
          <w:shd w:val="clear" w:color="auto" w:fill="FFFFFF"/>
        </w:rPr>
        <w:t xml:space="preserve">on a broader cultural level, not related specifically to Nippur, </w:t>
      </w:r>
      <w:commentRangeStart w:id="16"/>
      <w:r w:rsidRPr="00D03AB3">
        <w:rPr>
          <w:rFonts w:asciiTheme="majorBidi" w:hAnsiTheme="majorBidi" w:cstheme="majorBidi"/>
          <w:sz w:val="28"/>
          <w:szCs w:val="28"/>
          <w:shd w:val="clear" w:color="auto" w:fill="FFFFFF"/>
        </w:rPr>
        <w:t>cities are named after deities.</w:t>
      </w:r>
      <w:commentRangeEnd w:id="16"/>
      <w:r w:rsidR="00923F97" w:rsidRPr="00D03AB3">
        <w:rPr>
          <w:rStyle w:val="CommentReference"/>
          <w:rtl/>
        </w:rPr>
        <w:commentReference w:id="16"/>
      </w:r>
      <w:r w:rsidR="008C648A" w:rsidRPr="00D03AB3">
        <w:rPr>
          <w:rFonts w:asciiTheme="majorBidi" w:hAnsiTheme="majorBidi" w:cstheme="majorBidi"/>
          <w:sz w:val="28"/>
          <w:szCs w:val="28"/>
          <w:shd w:val="clear" w:color="auto" w:fill="FFFFFF"/>
        </w:rPr>
        <w:t xml:space="preserve"> T</w:t>
      </w:r>
      <w:r w:rsidRPr="00D03AB3">
        <w:rPr>
          <w:rFonts w:asciiTheme="majorBidi" w:hAnsiTheme="majorBidi" w:cstheme="majorBidi"/>
          <w:sz w:val="28"/>
          <w:szCs w:val="28"/>
          <w:shd w:val="clear" w:color="auto" w:fill="FFFFFF"/>
        </w:rPr>
        <w:t>here are additional cases</w:t>
      </w:r>
      <w:r w:rsidR="00FB5DF6" w:rsidRPr="00D03AB3">
        <w:rPr>
          <w:rFonts w:asciiTheme="majorBidi" w:hAnsiTheme="majorBidi" w:cstheme="majorBidi"/>
          <w:sz w:val="28"/>
          <w:szCs w:val="28"/>
          <w:shd w:val="clear" w:color="auto" w:fill="FFFFFF"/>
        </w:rPr>
        <w:t>,</w:t>
      </w:r>
      <w:r w:rsidRPr="00D03AB3">
        <w:rPr>
          <w:rFonts w:asciiTheme="majorBidi" w:hAnsiTheme="majorBidi" w:cstheme="majorBidi"/>
          <w:sz w:val="28"/>
          <w:szCs w:val="28"/>
          <w:shd w:val="clear" w:color="auto" w:fill="FFFFFF"/>
        </w:rPr>
        <w:t xml:space="preserve"> </w:t>
      </w:r>
      <w:r w:rsidR="008C648A" w:rsidRPr="00D03AB3">
        <w:rPr>
          <w:rFonts w:asciiTheme="majorBidi" w:eastAsia="Times New Roman" w:hAnsiTheme="majorBidi" w:cstheme="majorBidi"/>
          <w:sz w:val="28"/>
          <w:szCs w:val="28"/>
          <w:lang w:bidi="he-IL"/>
        </w:rPr>
        <w:t xml:space="preserve">from the first </w:t>
      </w:r>
      <w:r w:rsidR="008C648A" w:rsidRPr="00D03AB3">
        <w:rPr>
          <w:rFonts w:asciiTheme="majorBidi" w:eastAsia="Times New Roman" w:hAnsiTheme="majorBidi" w:cstheme="majorBidi"/>
          <w:sz w:val="28"/>
          <w:szCs w:val="28"/>
          <w:lang w:bidi="he-IL"/>
        </w:rPr>
        <w:lastRenderedPageBreak/>
        <w:t xml:space="preserve">millennium before the common era, </w:t>
      </w:r>
      <w:r w:rsidRPr="00D03AB3">
        <w:rPr>
          <w:rFonts w:asciiTheme="majorBidi" w:eastAsia="Times New Roman" w:hAnsiTheme="majorBidi" w:cstheme="majorBidi"/>
          <w:sz w:val="28"/>
          <w:szCs w:val="28"/>
          <w:lang w:bidi="he-IL"/>
        </w:rPr>
        <w:t xml:space="preserve">of names of deities </w:t>
      </w:r>
      <w:r w:rsidR="00FB5DF6" w:rsidRPr="00D03AB3">
        <w:rPr>
          <w:rFonts w:asciiTheme="majorBidi" w:eastAsia="Times New Roman" w:hAnsiTheme="majorBidi" w:cstheme="majorBidi"/>
          <w:sz w:val="28"/>
          <w:szCs w:val="28"/>
          <w:lang w:bidi="he-IL"/>
        </w:rPr>
        <w:t xml:space="preserve">appearing </w:t>
      </w:r>
      <w:r w:rsidRPr="00D03AB3">
        <w:rPr>
          <w:rFonts w:asciiTheme="majorBidi" w:eastAsia="Times New Roman" w:hAnsiTheme="majorBidi" w:cstheme="majorBidi"/>
          <w:sz w:val="28"/>
          <w:szCs w:val="28"/>
          <w:lang w:bidi="he-IL"/>
        </w:rPr>
        <w:t>in the names of Babylonian cities</w:t>
      </w:r>
      <w:r w:rsidR="00CC5E19" w:rsidRPr="00D03AB3">
        <w:rPr>
          <w:rFonts w:asciiTheme="majorBidi" w:eastAsia="Times New Roman" w:hAnsiTheme="majorBidi" w:cstheme="majorBidi"/>
          <w:sz w:val="28"/>
          <w:szCs w:val="28"/>
          <w:lang w:bidi="he-IL"/>
        </w:rPr>
        <w:t xml:space="preserve">. In some cases, </w:t>
      </w:r>
      <w:r w:rsidRPr="00D03AB3">
        <w:rPr>
          <w:rFonts w:asciiTheme="majorBidi" w:eastAsia="Times New Roman" w:hAnsiTheme="majorBidi" w:cstheme="majorBidi"/>
          <w:sz w:val="28"/>
          <w:szCs w:val="28"/>
          <w:lang w:bidi="he-IL"/>
        </w:rPr>
        <w:t xml:space="preserve">the name of the god is </w:t>
      </w:r>
      <w:r w:rsidR="00FB5DF6" w:rsidRPr="00D03AB3">
        <w:rPr>
          <w:rFonts w:asciiTheme="majorBidi" w:eastAsia="Times New Roman" w:hAnsiTheme="majorBidi" w:cstheme="majorBidi"/>
          <w:sz w:val="28"/>
          <w:szCs w:val="28"/>
          <w:lang w:bidi="he-IL"/>
        </w:rPr>
        <w:t xml:space="preserve">included in </w:t>
      </w:r>
      <w:r w:rsidRPr="00D03AB3">
        <w:rPr>
          <w:rFonts w:asciiTheme="majorBidi" w:eastAsia="Times New Roman" w:hAnsiTheme="majorBidi" w:cstheme="majorBidi"/>
          <w:sz w:val="28"/>
          <w:szCs w:val="28"/>
          <w:lang w:bidi="he-IL"/>
        </w:rPr>
        <w:t>the name of the city or place</w:t>
      </w:r>
      <w:r w:rsidR="00365238" w:rsidRPr="00D03AB3">
        <w:rPr>
          <w:rStyle w:val="FootnoteReference"/>
          <w:rFonts w:asciiTheme="majorBidi" w:eastAsia="Times New Roman" w:hAnsiTheme="majorBidi" w:cstheme="majorBidi"/>
          <w:sz w:val="28"/>
          <w:szCs w:val="28"/>
          <w:lang w:bidi="he-IL"/>
        </w:rPr>
        <w:footnoteReference w:id="13"/>
      </w:r>
      <w:r w:rsidRPr="00D03AB3">
        <w:rPr>
          <w:rFonts w:asciiTheme="majorBidi" w:eastAsia="Times New Roman" w:hAnsiTheme="majorBidi" w:cstheme="majorBidi"/>
          <w:sz w:val="28"/>
          <w:szCs w:val="28"/>
          <w:lang w:bidi="he-IL"/>
        </w:rPr>
        <w:t xml:space="preserve"> and in </w:t>
      </w:r>
      <w:r w:rsidR="00CC5E19" w:rsidRPr="00D03AB3">
        <w:rPr>
          <w:rFonts w:asciiTheme="majorBidi" w:eastAsia="Times New Roman" w:hAnsiTheme="majorBidi" w:cstheme="majorBidi"/>
          <w:sz w:val="28"/>
          <w:szCs w:val="28"/>
          <w:lang w:bidi="he-IL"/>
        </w:rPr>
        <w:t xml:space="preserve">other cases </w:t>
      </w:r>
      <w:r w:rsidRPr="00D03AB3">
        <w:rPr>
          <w:rFonts w:asciiTheme="majorBidi" w:eastAsia="Times New Roman" w:hAnsiTheme="majorBidi" w:cstheme="majorBidi"/>
          <w:sz w:val="28"/>
          <w:szCs w:val="28"/>
          <w:lang w:bidi="he-IL"/>
        </w:rPr>
        <w:t xml:space="preserve">the name of the god is </w:t>
      </w:r>
      <w:r w:rsidR="00FB5DF6" w:rsidRPr="00D03AB3">
        <w:rPr>
          <w:rFonts w:asciiTheme="majorBidi" w:eastAsia="Times New Roman" w:hAnsiTheme="majorBidi" w:cstheme="majorBidi"/>
          <w:sz w:val="28"/>
          <w:szCs w:val="28"/>
          <w:lang w:bidi="he-IL"/>
        </w:rPr>
        <w:t xml:space="preserve">itself </w:t>
      </w:r>
      <w:r w:rsidRPr="00D03AB3">
        <w:rPr>
          <w:rFonts w:asciiTheme="majorBidi" w:eastAsia="Times New Roman" w:hAnsiTheme="majorBidi" w:cstheme="majorBidi"/>
          <w:sz w:val="28"/>
          <w:szCs w:val="28"/>
          <w:lang w:bidi="he-IL"/>
        </w:rPr>
        <w:t>the name of the city.</w:t>
      </w:r>
      <w:r w:rsidR="00365238" w:rsidRPr="00D03AB3">
        <w:rPr>
          <w:rStyle w:val="FootnoteReference"/>
          <w:rFonts w:asciiTheme="majorBidi" w:eastAsia="Times New Roman" w:hAnsiTheme="majorBidi" w:cstheme="majorBidi"/>
          <w:sz w:val="28"/>
          <w:szCs w:val="28"/>
          <w:lang w:bidi="he-IL"/>
        </w:rPr>
        <w:footnoteReference w:id="14"/>
      </w:r>
      <w:r w:rsidRPr="00D03AB3">
        <w:rPr>
          <w:rFonts w:asciiTheme="majorBidi" w:eastAsia="Times New Roman" w:hAnsiTheme="majorBidi" w:cstheme="majorBidi"/>
          <w:sz w:val="28"/>
          <w:szCs w:val="28"/>
          <w:lang w:bidi="he-IL"/>
        </w:rPr>
        <w:t xml:space="preserve"> </w:t>
      </w:r>
    </w:p>
    <w:p w14:paraId="562D47A1" w14:textId="77777777" w:rsidR="00D479A8" w:rsidRPr="00E370C1" w:rsidRDefault="00D479A8" w:rsidP="00E370C1">
      <w:pPr>
        <w:spacing w:line="480" w:lineRule="auto"/>
        <w:jc w:val="both"/>
        <w:rPr>
          <w:rFonts w:asciiTheme="majorBidi" w:eastAsia="Times New Roman" w:hAnsiTheme="majorBidi" w:cstheme="majorBidi"/>
          <w:color w:val="26282A"/>
          <w:sz w:val="28"/>
          <w:szCs w:val="28"/>
          <w:lang w:bidi="he-IL"/>
        </w:rPr>
      </w:pPr>
    </w:p>
    <w:p w14:paraId="55453E3C" w14:textId="57024950" w:rsidR="00365238" w:rsidRPr="00D03AB3" w:rsidRDefault="00365238" w:rsidP="00E370C1">
      <w:pPr>
        <w:spacing w:line="480" w:lineRule="auto"/>
        <w:jc w:val="both"/>
        <w:rPr>
          <w:rFonts w:asciiTheme="majorBidi" w:eastAsia="Times New Roman" w:hAnsiTheme="majorBidi" w:cstheme="majorBidi"/>
          <w:sz w:val="28"/>
          <w:szCs w:val="28"/>
          <w:rtl/>
          <w:lang w:bidi="he-IL"/>
        </w:rPr>
      </w:pPr>
      <w:r w:rsidRPr="00D03AB3">
        <w:rPr>
          <w:rFonts w:asciiTheme="majorBidi" w:eastAsia="Times New Roman" w:hAnsiTheme="majorBidi" w:cstheme="majorBidi"/>
          <w:sz w:val="28"/>
          <w:szCs w:val="28"/>
          <w:lang w:bidi="he-IL"/>
        </w:rPr>
        <w:t xml:space="preserve">Therefore, in </w:t>
      </w:r>
      <w:r w:rsidR="00FB5DF6" w:rsidRPr="00D03AB3">
        <w:rPr>
          <w:rFonts w:asciiTheme="majorBidi" w:eastAsia="Times New Roman" w:hAnsiTheme="majorBidi" w:cstheme="majorBidi"/>
          <w:sz w:val="28"/>
          <w:szCs w:val="28"/>
          <w:lang w:bidi="he-IL"/>
        </w:rPr>
        <w:t>m</w:t>
      </w:r>
      <w:r w:rsidRPr="00D03AB3">
        <w:rPr>
          <w:rFonts w:asciiTheme="majorBidi" w:eastAsia="Times New Roman" w:hAnsiTheme="majorBidi" w:cstheme="majorBidi"/>
          <w:sz w:val="28"/>
          <w:szCs w:val="28"/>
          <w:lang w:bidi="he-IL"/>
        </w:rPr>
        <w:t>y opinion</w:t>
      </w:r>
      <w:r w:rsidR="00FB5DF6" w:rsidRPr="00D03AB3">
        <w:rPr>
          <w:rFonts w:asciiTheme="majorBidi" w:eastAsia="Times New Roman" w:hAnsiTheme="majorBidi" w:cstheme="majorBidi"/>
          <w:sz w:val="28"/>
          <w:szCs w:val="28"/>
          <w:lang w:bidi="he-IL"/>
        </w:rPr>
        <w:t>,</w:t>
      </w:r>
      <w:r w:rsidRPr="00D03AB3">
        <w:rPr>
          <w:rFonts w:asciiTheme="majorBidi" w:eastAsia="Times New Roman" w:hAnsiTheme="majorBidi" w:cstheme="majorBidi"/>
          <w:sz w:val="28"/>
          <w:szCs w:val="28"/>
          <w:lang w:bidi="he-IL"/>
        </w:rPr>
        <w:t xml:space="preserve"> it is reasonable to conclude that Ezekiel knew the names of these cities and the </w:t>
      </w:r>
      <w:r w:rsidR="00044BBF" w:rsidRPr="00D03AB3">
        <w:rPr>
          <w:rFonts w:asciiTheme="majorBidi" w:eastAsia="Times New Roman" w:hAnsiTheme="majorBidi" w:cstheme="majorBidi"/>
          <w:sz w:val="28"/>
          <w:szCs w:val="28"/>
          <w:lang w:bidi="he-IL"/>
        </w:rPr>
        <w:t xml:space="preserve">cuneiform </w:t>
      </w:r>
      <w:r w:rsidRPr="00D03AB3">
        <w:rPr>
          <w:rFonts w:asciiTheme="majorBidi" w:eastAsia="Times New Roman" w:hAnsiTheme="majorBidi" w:cstheme="majorBidi"/>
          <w:sz w:val="28"/>
          <w:szCs w:val="28"/>
          <w:lang w:bidi="he-IL"/>
        </w:rPr>
        <w:t>s</w:t>
      </w:r>
      <w:r w:rsidR="00044BBF" w:rsidRPr="00D03AB3">
        <w:rPr>
          <w:rFonts w:asciiTheme="majorBidi" w:eastAsia="Times New Roman" w:hAnsiTheme="majorBidi" w:cstheme="majorBidi"/>
          <w:sz w:val="28"/>
          <w:szCs w:val="28"/>
          <w:lang w:bidi="he-IL"/>
        </w:rPr>
        <w:t xml:space="preserve">igns </w:t>
      </w:r>
      <w:r w:rsidRPr="00D03AB3">
        <w:rPr>
          <w:rFonts w:asciiTheme="majorBidi" w:eastAsia="Times New Roman" w:hAnsiTheme="majorBidi" w:cstheme="majorBidi"/>
          <w:sz w:val="28"/>
          <w:szCs w:val="28"/>
          <w:lang w:bidi="he-IL"/>
        </w:rPr>
        <w:t xml:space="preserve">used to write them. </w:t>
      </w:r>
      <w:r w:rsidR="00044BBF" w:rsidRPr="00D03AB3">
        <w:rPr>
          <w:rFonts w:asciiTheme="majorBidi" w:eastAsia="Times New Roman" w:hAnsiTheme="majorBidi" w:cstheme="majorBidi"/>
          <w:sz w:val="28"/>
          <w:szCs w:val="28"/>
          <w:lang w:bidi="he-IL"/>
        </w:rPr>
        <w:t xml:space="preserve">Given </w:t>
      </w:r>
      <w:r w:rsidRPr="00D03AB3">
        <w:rPr>
          <w:rFonts w:asciiTheme="majorBidi" w:eastAsia="Times New Roman" w:hAnsiTheme="majorBidi" w:cstheme="majorBidi"/>
          <w:sz w:val="28"/>
          <w:szCs w:val="28"/>
          <w:lang w:bidi="he-IL"/>
        </w:rPr>
        <w:t xml:space="preserve">the </w:t>
      </w:r>
      <w:r w:rsidR="00B0143F">
        <w:rPr>
          <w:rFonts w:asciiTheme="majorBidi" w:eastAsia="Times New Roman" w:hAnsiTheme="majorBidi" w:cstheme="majorBidi"/>
          <w:sz w:val="28"/>
          <w:szCs w:val="28"/>
          <w:lang w:bidi="he-IL"/>
        </w:rPr>
        <w:t>growing body</w:t>
      </w:r>
      <w:r w:rsidRPr="00D03AB3">
        <w:rPr>
          <w:rFonts w:asciiTheme="majorBidi" w:eastAsia="Times New Roman" w:hAnsiTheme="majorBidi" w:cstheme="majorBidi"/>
          <w:sz w:val="28"/>
          <w:szCs w:val="28"/>
          <w:lang w:bidi="he-IL"/>
        </w:rPr>
        <w:t xml:space="preserve"> of research </w:t>
      </w:r>
      <w:r w:rsidR="00D03AB3">
        <w:rPr>
          <w:rFonts w:asciiTheme="majorBidi" w:eastAsia="Times New Roman" w:hAnsiTheme="majorBidi" w:cstheme="majorBidi"/>
          <w:sz w:val="28"/>
          <w:szCs w:val="28"/>
          <w:lang w:bidi="he-IL"/>
        </w:rPr>
        <w:t>indicating</w:t>
      </w:r>
      <w:r w:rsidRPr="00D03AB3">
        <w:rPr>
          <w:rFonts w:asciiTheme="majorBidi" w:eastAsia="Times New Roman" w:hAnsiTheme="majorBidi" w:cstheme="majorBidi"/>
          <w:sz w:val="28"/>
          <w:szCs w:val="28"/>
          <w:lang w:bidi="he-IL"/>
        </w:rPr>
        <w:t xml:space="preserve"> Ezekiel's connection to his Babylonian </w:t>
      </w:r>
      <w:r w:rsidR="00044BBF" w:rsidRPr="00D03AB3">
        <w:rPr>
          <w:rFonts w:asciiTheme="majorBidi" w:eastAsia="Times New Roman" w:hAnsiTheme="majorBidi" w:cstheme="majorBidi"/>
          <w:sz w:val="28"/>
          <w:szCs w:val="28"/>
          <w:lang w:bidi="he-IL"/>
        </w:rPr>
        <w:t>surroundings</w:t>
      </w:r>
      <w:r w:rsidRPr="00D03AB3">
        <w:rPr>
          <w:rFonts w:asciiTheme="majorBidi" w:eastAsia="Times New Roman" w:hAnsiTheme="majorBidi" w:cstheme="majorBidi"/>
          <w:sz w:val="28"/>
          <w:szCs w:val="28"/>
          <w:lang w:bidi="he-IL"/>
        </w:rPr>
        <w:t>,</w:t>
      </w:r>
      <w:r w:rsidRPr="00D03AB3">
        <w:rPr>
          <w:rStyle w:val="FootnoteReference"/>
          <w:rFonts w:asciiTheme="majorBidi" w:eastAsia="Times New Roman" w:hAnsiTheme="majorBidi" w:cstheme="majorBidi"/>
          <w:sz w:val="28"/>
          <w:szCs w:val="28"/>
          <w:lang w:bidi="he-IL"/>
        </w:rPr>
        <w:footnoteReference w:id="15"/>
      </w:r>
      <w:r w:rsidRPr="00D03AB3">
        <w:rPr>
          <w:rFonts w:asciiTheme="majorBidi" w:eastAsia="Times New Roman" w:hAnsiTheme="majorBidi" w:cstheme="majorBidi"/>
          <w:sz w:val="28"/>
          <w:szCs w:val="28"/>
          <w:lang w:bidi="he-IL"/>
        </w:rPr>
        <w:t xml:space="preserve"> this is a possibility that </w:t>
      </w:r>
      <w:r w:rsidR="00B0143F">
        <w:rPr>
          <w:rFonts w:asciiTheme="majorBidi" w:eastAsia="Times New Roman" w:hAnsiTheme="majorBidi" w:cstheme="majorBidi"/>
          <w:sz w:val="28"/>
          <w:szCs w:val="28"/>
          <w:lang w:bidi="he-IL"/>
        </w:rPr>
        <w:t>should</w:t>
      </w:r>
      <w:r w:rsidRPr="00D03AB3">
        <w:rPr>
          <w:rFonts w:asciiTheme="majorBidi" w:eastAsia="Times New Roman" w:hAnsiTheme="majorBidi" w:cstheme="majorBidi"/>
          <w:sz w:val="28"/>
          <w:szCs w:val="28"/>
          <w:lang w:bidi="he-IL"/>
        </w:rPr>
        <w:t xml:space="preserve"> receive </w:t>
      </w:r>
      <w:proofErr w:type="gramStart"/>
      <w:r w:rsidRPr="00D03AB3">
        <w:rPr>
          <w:rFonts w:asciiTheme="majorBidi" w:eastAsia="Times New Roman" w:hAnsiTheme="majorBidi" w:cstheme="majorBidi"/>
          <w:sz w:val="28"/>
          <w:szCs w:val="28"/>
          <w:lang w:bidi="he-IL"/>
        </w:rPr>
        <w:t>serious consideration</w:t>
      </w:r>
      <w:proofErr w:type="gramEnd"/>
      <w:r w:rsidRPr="00D03AB3">
        <w:rPr>
          <w:rFonts w:asciiTheme="majorBidi" w:eastAsia="Times New Roman" w:hAnsiTheme="majorBidi" w:cstheme="majorBidi"/>
          <w:sz w:val="28"/>
          <w:szCs w:val="28"/>
          <w:lang w:bidi="he-IL"/>
        </w:rPr>
        <w:t xml:space="preserve">. </w:t>
      </w:r>
    </w:p>
    <w:p w14:paraId="7C69B906" w14:textId="6F3C2373" w:rsidR="00F97E01" w:rsidRPr="00E370C1" w:rsidRDefault="00F97E01" w:rsidP="00E370C1">
      <w:pPr>
        <w:spacing w:line="480" w:lineRule="auto"/>
        <w:rPr>
          <w:rFonts w:asciiTheme="majorBidi" w:hAnsiTheme="majorBidi" w:cstheme="majorBidi"/>
          <w:sz w:val="28"/>
          <w:szCs w:val="28"/>
          <w:lang w:val="en-US" w:bidi="he-IL"/>
        </w:rPr>
      </w:pPr>
    </w:p>
    <w:p w14:paraId="434DAB7D" w14:textId="77777777" w:rsidR="00F97E01" w:rsidRPr="00E370C1" w:rsidRDefault="00F97E01" w:rsidP="00E370C1">
      <w:pPr>
        <w:spacing w:line="480" w:lineRule="auto"/>
        <w:rPr>
          <w:rFonts w:asciiTheme="majorBidi" w:hAnsiTheme="majorBidi" w:cstheme="majorBidi"/>
          <w:sz w:val="28"/>
          <w:szCs w:val="28"/>
          <w:lang w:val="en-US" w:bidi="he-IL"/>
        </w:rPr>
      </w:pPr>
    </w:p>
    <w:p w14:paraId="158ABCA6" w14:textId="7EEC1E27" w:rsidR="00E6567B" w:rsidRPr="00E370C1" w:rsidRDefault="00042FA0" w:rsidP="00E370C1">
      <w:pPr>
        <w:spacing w:line="480" w:lineRule="auto"/>
        <w:rPr>
          <w:rFonts w:asciiTheme="majorBidi" w:hAnsiTheme="majorBidi" w:cstheme="majorBidi"/>
          <w:sz w:val="28"/>
          <w:szCs w:val="28"/>
          <w:lang w:val="en-US" w:bidi="he-IL"/>
        </w:rPr>
      </w:pPr>
      <w:r w:rsidRPr="00E370C1">
        <w:rPr>
          <w:rFonts w:asciiTheme="majorBidi" w:hAnsiTheme="majorBidi" w:cstheme="majorBidi"/>
          <w:sz w:val="28"/>
          <w:szCs w:val="28"/>
          <w:lang w:val="en-US" w:bidi="he-IL"/>
        </w:rPr>
        <w:t xml:space="preserve">  </w:t>
      </w:r>
      <w:r w:rsidR="00D11FC5" w:rsidRPr="00E370C1">
        <w:rPr>
          <w:rFonts w:asciiTheme="majorBidi" w:hAnsiTheme="majorBidi" w:cstheme="majorBidi"/>
          <w:sz w:val="28"/>
          <w:szCs w:val="28"/>
          <w:lang w:val="en-US" w:bidi="he-IL"/>
        </w:rPr>
        <w:t xml:space="preserve">   </w:t>
      </w:r>
      <w:r w:rsidR="00167A07" w:rsidRPr="00E370C1">
        <w:rPr>
          <w:rFonts w:asciiTheme="majorBidi" w:hAnsiTheme="majorBidi" w:cstheme="majorBidi"/>
          <w:sz w:val="28"/>
          <w:szCs w:val="28"/>
          <w:lang w:val="en-US" w:bidi="he-IL"/>
        </w:rPr>
        <w:t xml:space="preserve">  </w:t>
      </w:r>
      <w:r w:rsidR="002405EB" w:rsidRPr="00E370C1">
        <w:rPr>
          <w:rFonts w:asciiTheme="majorBidi" w:hAnsiTheme="majorBidi" w:cstheme="majorBidi"/>
          <w:sz w:val="28"/>
          <w:szCs w:val="28"/>
          <w:lang w:val="en-US" w:bidi="he-IL"/>
        </w:rPr>
        <w:t xml:space="preserve">   </w:t>
      </w:r>
      <w:r w:rsidR="00E6567B" w:rsidRPr="00E370C1">
        <w:rPr>
          <w:rFonts w:asciiTheme="majorBidi" w:hAnsiTheme="majorBidi" w:cstheme="majorBidi"/>
          <w:sz w:val="28"/>
          <w:szCs w:val="28"/>
          <w:lang w:val="en-US" w:bidi="he-IL"/>
        </w:rPr>
        <w:t xml:space="preserve"> </w:t>
      </w:r>
    </w:p>
    <w:sectPr w:rsidR="00E6567B" w:rsidRPr="00E370C1" w:rsidSect="009B4E26">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חנה דוידסון" w:date="2017-07-23T12:07:00Z" w:initials="ח.ד.">
    <w:p w14:paraId="6EB9DFBC" w14:textId="00496C00" w:rsidR="0052771D" w:rsidRDefault="0052771D">
      <w:pPr>
        <w:pStyle w:val="CommentText"/>
        <w:rPr>
          <w:rtl/>
          <w:lang w:bidi="he-IL"/>
        </w:rPr>
      </w:pPr>
      <w:r>
        <w:rPr>
          <w:rStyle w:val="CommentReference"/>
        </w:rPr>
        <w:annotationRef/>
      </w:r>
      <w:r>
        <w:rPr>
          <w:rFonts w:hint="cs"/>
          <w:rtl/>
          <w:lang w:bidi="he-IL"/>
        </w:rPr>
        <w:t>אבל את טוענת נגד הפירוש הזה. מדוע הפירוש ה נדחה מופיע בכותרת?</w:t>
      </w:r>
      <w:r w:rsidR="00923F97">
        <w:rPr>
          <w:rFonts w:hint="cs"/>
          <w:rtl/>
          <w:lang w:bidi="he-IL"/>
        </w:rPr>
        <w:t xml:space="preserve"> אולי להביא רק מספר הפסוק </w:t>
      </w:r>
      <w:r>
        <w:rPr>
          <w:rFonts w:hint="cs"/>
          <w:rtl/>
          <w:lang w:bidi="he-IL"/>
        </w:rPr>
        <w:t xml:space="preserve"> </w:t>
      </w:r>
    </w:p>
  </w:comment>
  <w:comment w:id="1" w:author="חנה דוידסון" w:date="2017-07-23T14:03:00Z" w:initials="ח.ד.">
    <w:p w14:paraId="46ADE03B" w14:textId="42436712" w:rsidR="0052771D" w:rsidRDefault="0052771D">
      <w:pPr>
        <w:pStyle w:val="CommentText"/>
        <w:rPr>
          <w:rtl/>
          <w:lang w:bidi="he-IL"/>
        </w:rPr>
      </w:pPr>
      <w:r>
        <w:rPr>
          <w:rStyle w:val="CommentReference"/>
        </w:rPr>
        <w:annotationRef/>
      </w:r>
      <w:r>
        <w:rPr>
          <w:rFonts w:hint="cs"/>
          <w:rtl/>
          <w:lang w:bidi="he-IL"/>
        </w:rPr>
        <w:t xml:space="preserve">הוספתי </w:t>
      </w:r>
    </w:p>
  </w:comment>
  <w:comment w:id="2" w:author="חנה דוידסון" w:date="2017-07-23T14:04:00Z" w:initials="ח.ד.">
    <w:p w14:paraId="4B0FAE5C" w14:textId="095EA66E" w:rsidR="0052771D" w:rsidRDefault="0052771D">
      <w:pPr>
        <w:pStyle w:val="CommentText"/>
        <w:rPr>
          <w:rtl/>
          <w:lang w:bidi="he-IL"/>
        </w:rPr>
      </w:pPr>
      <w:r>
        <w:rPr>
          <w:rStyle w:val="CommentReference"/>
        </w:rPr>
        <w:annotationRef/>
      </w:r>
      <w:r>
        <w:rPr>
          <w:rFonts w:hint="cs"/>
          <w:rtl/>
          <w:lang w:bidi="he-IL"/>
        </w:rPr>
        <w:t xml:space="preserve">הוספתי </w:t>
      </w:r>
    </w:p>
  </w:comment>
  <w:comment w:id="3" w:author="Avraham Kallenbach" w:date="2017-07-26T11:36:00Z" w:initials="AK">
    <w:p w14:paraId="3789A176" w14:textId="0D861553" w:rsidR="004D3800" w:rsidRDefault="004D3800">
      <w:pPr>
        <w:pStyle w:val="CommentText"/>
      </w:pPr>
      <w:r>
        <w:rPr>
          <w:rStyle w:val="CommentReference"/>
        </w:rPr>
        <w:annotationRef/>
      </w:r>
      <w:r>
        <w:t>Maybe: in the diversity of translations and commentaries through the ages</w:t>
      </w:r>
      <w:r w:rsidR="00B0143F">
        <w:t xml:space="preserve"> </w:t>
      </w:r>
    </w:p>
  </w:comment>
  <w:comment w:id="5" w:author="חנה דוידסון" w:date="2017-07-23T17:17:00Z" w:initials="ח.ד.">
    <w:p w14:paraId="754C9E7C" w14:textId="77777777" w:rsidR="002C2528" w:rsidRPr="002C2528" w:rsidRDefault="0052771D">
      <w:pPr>
        <w:pStyle w:val="CommentText"/>
        <w:rPr>
          <w:rFonts w:asciiTheme="majorBidi" w:eastAsia="Times New Roman" w:hAnsiTheme="majorBidi" w:cstheme="majorBidi"/>
          <w:color w:val="26282A"/>
          <w:lang w:val="en-US" w:bidi="he-IL"/>
        </w:rPr>
      </w:pPr>
      <w:r>
        <w:rPr>
          <w:rStyle w:val="CommentReference"/>
        </w:rPr>
        <w:annotationRef/>
      </w:r>
      <w:r>
        <w:rPr>
          <w:rFonts w:asciiTheme="majorBidi" w:eastAsia="Times New Roman" w:hAnsiTheme="majorBidi" w:cstheme="majorBidi" w:hint="cs"/>
          <w:color w:val="26282A"/>
          <w:rtl/>
          <w:lang w:bidi="he-IL"/>
        </w:rPr>
        <w:t xml:space="preserve">האם </w:t>
      </w:r>
      <w:r w:rsidRPr="002C2528">
        <w:rPr>
          <w:rFonts w:asciiTheme="majorBidi" w:eastAsia="Times New Roman" w:hAnsiTheme="majorBidi" w:cstheme="majorBidi" w:hint="cs"/>
          <w:color w:val="26282A"/>
          <w:highlight w:val="green"/>
          <w:rtl/>
          <w:lang w:bidi="he-IL"/>
        </w:rPr>
        <w:t>שם</w:t>
      </w:r>
      <w:r>
        <w:rPr>
          <w:rFonts w:asciiTheme="majorBidi" w:eastAsia="Times New Roman" w:hAnsiTheme="majorBidi" w:cstheme="majorBidi" w:hint="cs"/>
          <w:color w:val="26282A"/>
          <w:rtl/>
          <w:lang w:bidi="he-IL"/>
        </w:rPr>
        <w:t xml:space="preserve"> העיר המדוברת היא </w:t>
      </w:r>
    </w:p>
    <w:p w14:paraId="5C366CED" w14:textId="1768F9FA" w:rsidR="0052771D" w:rsidRDefault="0052771D">
      <w:pPr>
        <w:pStyle w:val="CommentText"/>
        <w:rPr>
          <w:rFonts w:asciiTheme="majorBidi" w:eastAsia="Times New Roman" w:hAnsiTheme="majorBidi" w:cstheme="majorBidi"/>
          <w:color w:val="26282A"/>
          <w:rtl/>
          <w:lang w:bidi="he-IL"/>
        </w:rPr>
      </w:pPr>
      <w:r>
        <w:rPr>
          <w:rFonts w:asciiTheme="majorBidi" w:eastAsia="Times New Roman" w:hAnsiTheme="majorBidi" w:cstheme="majorBidi" w:hint="cs"/>
          <w:color w:val="26282A"/>
          <w:rtl/>
          <w:lang w:bidi="he-IL"/>
        </w:rPr>
        <w:t>ירושלים</w:t>
      </w:r>
    </w:p>
    <w:p w14:paraId="314ABA45" w14:textId="07B55480" w:rsidR="002C2528" w:rsidRPr="00145D47" w:rsidRDefault="002C2528">
      <w:pPr>
        <w:pStyle w:val="CommentText"/>
        <w:rPr>
          <w:lang w:val="en-US"/>
        </w:rPr>
      </w:pPr>
      <w:r>
        <w:rPr>
          <w:rFonts w:asciiTheme="majorBidi" w:eastAsia="Times New Roman" w:hAnsiTheme="majorBidi" w:cstheme="majorBidi" w:hint="cs"/>
          <w:color w:val="26282A"/>
          <w:rtl/>
          <w:lang w:bidi="he-IL"/>
        </w:rPr>
        <w:t xml:space="preserve">השאלה לגבי העיר או השם של העיר? לא ברור. השמטתי את המילה "שם"  </w:t>
      </w:r>
    </w:p>
  </w:comment>
  <w:comment w:id="7" w:author="חנה דוידסון" w:date="2017-07-23T10:15:00Z" w:initials="ח.ד.">
    <w:p w14:paraId="01A5A157" w14:textId="4C8B9224" w:rsidR="0052771D" w:rsidRDefault="0052771D">
      <w:pPr>
        <w:pStyle w:val="CommentText"/>
        <w:rPr>
          <w:rtl/>
          <w:lang w:bidi="he-IL"/>
        </w:rPr>
      </w:pPr>
      <w:r>
        <w:rPr>
          <w:rStyle w:val="CommentReference"/>
        </w:rPr>
        <w:annotationRef/>
      </w:r>
      <w:r>
        <w:rPr>
          <w:rStyle w:val="CommentReference"/>
          <w:rFonts w:hint="cs"/>
          <w:rtl/>
          <w:lang w:bidi="he-IL"/>
        </w:rPr>
        <w:t xml:space="preserve">בשמו של ה' שמה  . לא ברור </w:t>
      </w:r>
    </w:p>
  </w:comment>
  <w:comment w:id="8" w:author="חנה דוידסון" w:date="2017-07-23T18:08:00Z" w:initials="ח.ד.">
    <w:p w14:paraId="49BDFC62" w14:textId="230DA620" w:rsidR="0052771D" w:rsidRDefault="0052771D">
      <w:pPr>
        <w:pStyle w:val="CommentText"/>
        <w:rPr>
          <w:rtl/>
          <w:lang w:bidi="he-IL"/>
        </w:rPr>
      </w:pPr>
      <w:r>
        <w:rPr>
          <w:rStyle w:val="CommentReference"/>
        </w:rPr>
        <w:annotationRef/>
      </w:r>
      <w:r>
        <w:rPr>
          <w:rFonts w:hint="cs"/>
          <w:rtl/>
          <w:lang w:bidi="he-IL"/>
        </w:rPr>
        <w:t xml:space="preserve">הוספתי . לא ברור לאורך המאמר אם הכוונה לדחיית השם ירושלים או העיר עצמה. </w:t>
      </w:r>
    </w:p>
  </w:comment>
  <w:comment w:id="9" w:author="חנה דוידסון" w:date="2017-07-24T09:01:00Z" w:initials="ח.ד.">
    <w:p w14:paraId="47E28EB5" w14:textId="1BC0E357" w:rsidR="008C6A35" w:rsidRDefault="008C6A35">
      <w:pPr>
        <w:pStyle w:val="CommentText"/>
        <w:rPr>
          <w:rtl/>
          <w:lang w:bidi="he-IL"/>
        </w:rPr>
      </w:pPr>
      <w:r>
        <w:rPr>
          <w:rStyle w:val="CommentReference"/>
        </w:rPr>
        <w:annotationRef/>
      </w:r>
      <w:proofErr w:type="spellStart"/>
      <w:r>
        <w:rPr>
          <w:rFonts w:hint="cs"/>
          <w:rtl/>
          <w:lang w:bidi="he-IL"/>
        </w:rPr>
        <w:t>בנו"מ</w:t>
      </w:r>
      <w:proofErr w:type="spellEnd"/>
      <w:r>
        <w:rPr>
          <w:rFonts w:hint="cs"/>
          <w:rtl/>
          <w:lang w:bidi="he-IL"/>
        </w:rPr>
        <w:t>? בנוסח המקרא? לא מ</w:t>
      </w:r>
      <w:r w:rsidR="00923F97">
        <w:rPr>
          <w:rFonts w:hint="cs"/>
          <w:rtl/>
          <w:lang w:bidi="he-IL"/>
        </w:rPr>
        <w:t>צ</w:t>
      </w:r>
      <w:r>
        <w:rPr>
          <w:rFonts w:hint="cs"/>
          <w:rtl/>
          <w:lang w:bidi="he-IL"/>
        </w:rPr>
        <w:t xml:space="preserve">אתי ר"ת האלה באף מקום.  </w:t>
      </w:r>
    </w:p>
  </w:comment>
  <w:comment w:id="10" w:author="חנה דוידסון" w:date="2017-07-23T11:25:00Z" w:initials="ח.ד.">
    <w:p w14:paraId="3C1C39ED" w14:textId="77777777" w:rsidR="0052771D" w:rsidRDefault="0052771D">
      <w:pPr>
        <w:pStyle w:val="CommentText"/>
        <w:rPr>
          <w:lang w:bidi="he-IL"/>
        </w:rPr>
      </w:pPr>
      <w:r>
        <w:rPr>
          <w:rStyle w:val="CommentReference"/>
        </w:rPr>
        <w:annotationRef/>
      </w:r>
      <w:r>
        <w:rPr>
          <w:rFonts w:hint="cs"/>
          <w:rtl/>
          <w:lang w:bidi="he-IL"/>
        </w:rPr>
        <w:t xml:space="preserve">מרכזית </w:t>
      </w:r>
      <w:r>
        <w:rPr>
          <w:rtl/>
          <w:lang w:bidi="he-IL"/>
        </w:rPr>
        <w:t>–</w:t>
      </w:r>
      <w:r>
        <w:rPr>
          <w:rFonts w:hint="cs"/>
          <w:rtl/>
          <w:lang w:bidi="he-IL"/>
        </w:rPr>
        <w:t xml:space="preserve"> למה ? </w:t>
      </w:r>
    </w:p>
  </w:comment>
  <w:comment w:id="11" w:author="חנה דוידסון" w:date="2017-07-23T18:56:00Z" w:initials="ח.ד.">
    <w:p w14:paraId="62188EB2" w14:textId="3754C468" w:rsidR="0052771D" w:rsidRDefault="0052771D">
      <w:pPr>
        <w:pStyle w:val="CommentText"/>
        <w:rPr>
          <w:rtl/>
          <w:lang w:bidi="he-IL"/>
        </w:rPr>
      </w:pPr>
      <w:r>
        <w:rPr>
          <w:rStyle w:val="CommentReference"/>
        </w:rPr>
        <w:annotationRef/>
      </w:r>
      <w:r>
        <w:rPr>
          <w:rFonts w:hint="cs"/>
          <w:rtl/>
          <w:lang w:bidi="he-IL"/>
        </w:rPr>
        <w:t>לא ברור למה הכוונה</w:t>
      </w:r>
      <w:r w:rsidR="000C6677">
        <w:rPr>
          <w:lang w:bidi="he-IL"/>
        </w:rPr>
        <w:t>?</w:t>
      </w:r>
      <w:r>
        <w:rPr>
          <w:rFonts w:hint="cs"/>
          <w:rtl/>
          <w:lang w:bidi="he-IL"/>
        </w:rPr>
        <w:t xml:space="preserve"> </w:t>
      </w:r>
    </w:p>
  </w:comment>
  <w:comment w:id="12" w:author="חנה דוידסון" w:date="2017-07-23T14:51:00Z" w:initials="ח.ד.">
    <w:p w14:paraId="043A76EF" w14:textId="4574675A" w:rsidR="0052771D" w:rsidRDefault="0052771D">
      <w:pPr>
        <w:pStyle w:val="CommentText"/>
        <w:rPr>
          <w:rtl/>
          <w:lang w:bidi="he-IL"/>
        </w:rPr>
      </w:pPr>
      <w:bookmarkStart w:id="13" w:name="_GoBack"/>
      <w:r>
        <w:rPr>
          <w:rStyle w:val="CommentReference"/>
        </w:rPr>
        <w:annotationRef/>
      </w:r>
      <w:r>
        <w:rPr>
          <w:rFonts w:hint="cs"/>
          <w:rtl/>
          <w:lang w:bidi="he-IL"/>
        </w:rPr>
        <w:t xml:space="preserve">כתבת לעיל שהוא משנה את שם העיר. זה נשמע כאילו הוא משנה גם את העיר עצמה, מיקום העיר. </w:t>
      </w:r>
    </w:p>
    <w:bookmarkEnd w:id="13"/>
  </w:comment>
  <w:comment w:id="14" w:author="חנה דוידסון" w:date="2017-07-23T18:56:00Z" w:initials="ח.ד.">
    <w:p w14:paraId="737E6FCE" w14:textId="0BB5FFFD" w:rsidR="0052771D" w:rsidRDefault="0052771D">
      <w:pPr>
        <w:pStyle w:val="CommentText"/>
        <w:rPr>
          <w:lang w:bidi="he-IL"/>
        </w:rPr>
      </w:pPr>
      <w:r>
        <w:rPr>
          <w:rStyle w:val="CommentReference"/>
        </w:rPr>
        <w:annotationRef/>
      </w:r>
      <w:r>
        <w:rPr>
          <w:rFonts w:hint="cs"/>
          <w:rtl/>
          <w:lang w:bidi="he-IL"/>
        </w:rPr>
        <w:t xml:space="preserve">לא ברור </w:t>
      </w:r>
    </w:p>
  </w:comment>
  <w:comment w:id="15" w:author="חנה דוידסון" w:date="2017-07-23T13:34:00Z" w:initials="ח.ד.">
    <w:p w14:paraId="4E763223" w14:textId="222255E2" w:rsidR="0052771D" w:rsidRDefault="0052771D">
      <w:pPr>
        <w:pStyle w:val="CommentText"/>
        <w:rPr>
          <w:rtl/>
          <w:lang w:bidi="he-IL"/>
        </w:rPr>
      </w:pPr>
      <w:r>
        <w:rPr>
          <w:rStyle w:val="CommentReference"/>
        </w:rPr>
        <w:annotationRef/>
      </w:r>
      <w:r>
        <w:rPr>
          <w:rFonts w:hint="cs"/>
          <w:rtl/>
          <w:lang w:bidi="he-IL"/>
        </w:rPr>
        <w:t xml:space="preserve">לחכות = לחקות? </w:t>
      </w:r>
    </w:p>
  </w:comment>
  <w:comment w:id="16" w:author="חנה דוידסון" w:date="2017-07-24T11:06:00Z" w:initials="ח.ד.">
    <w:p w14:paraId="51DE41F2" w14:textId="5F3AE873" w:rsidR="00923F97" w:rsidRDefault="00923F97">
      <w:pPr>
        <w:pStyle w:val="CommentText"/>
        <w:rPr>
          <w:lang w:bidi="he-IL"/>
        </w:rPr>
      </w:pPr>
      <w:r>
        <w:rPr>
          <w:rStyle w:val="CommentReference"/>
        </w:rPr>
        <w:annotationRef/>
      </w:r>
      <w:r>
        <w:rPr>
          <w:rFonts w:hint="cs"/>
          <w:rtl/>
          <w:lang w:bidi="he-IL"/>
        </w:rPr>
        <w:t xml:space="preserve">זה סותר את מה שכתבת לעיל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B9DFBC" w15:done="0"/>
  <w15:commentEx w15:paraId="46ADE03B" w15:done="0"/>
  <w15:commentEx w15:paraId="4B0FAE5C" w15:done="0"/>
  <w15:commentEx w15:paraId="3789A176" w15:done="0"/>
  <w15:commentEx w15:paraId="314ABA45" w15:done="0"/>
  <w15:commentEx w15:paraId="01A5A157" w15:done="0"/>
  <w15:commentEx w15:paraId="49BDFC62" w15:done="0"/>
  <w15:commentEx w15:paraId="47E28EB5" w15:done="0"/>
  <w15:commentEx w15:paraId="3C1C39ED" w15:done="0"/>
  <w15:commentEx w15:paraId="62188EB2" w15:done="0"/>
  <w15:commentEx w15:paraId="043A76EF" w15:done="0"/>
  <w15:commentEx w15:paraId="737E6FCE" w15:done="0"/>
  <w15:commentEx w15:paraId="4E763223" w15:done="0"/>
  <w15:commentEx w15:paraId="51DE4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9DFBC" w16cid:durableId="1D1F1003"/>
  <w16cid:commentId w16cid:paraId="46ADE03B" w16cid:durableId="1D1F2B2A"/>
  <w16cid:commentId w16cid:paraId="4B0FAE5C" w16cid:durableId="1D1F2B6F"/>
  <w16cid:commentId w16cid:paraId="3789A176" w16cid:durableId="1D22FD58"/>
  <w16cid:commentId w16cid:paraId="314ABA45" w16cid:durableId="1D1F58C2"/>
  <w16cid:commentId w16cid:paraId="01A5A157" w16cid:durableId="1D1EF5D3"/>
  <w16cid:commentId w16cid:paraId="49BDFC62" w16cid:durableId="1D1F648E"/>
  <w16cid:commentId w16cid:paraId="47E28EB5" w16cid:durableId="1D2035FC"/>
  <w16cid:commentId w16cid:paraId="3C1C39ED" w16cid:durableId="1D1F060D"/>
  <w16cid:commentId w16cid:paraId="62188EB2" w16cid:durableId="1D1F6FC0"/>
  <w16cid:commentId w16cid:paraId="043A76EF" w16cid:durableId="1D1F3664"/>
  <w16cid:commentId w16cid:paraId="737E6FCE" w16cid:durableId="1D1F6FDF"/>
  <w16cid:commentId w16cid:paraId="4E763223" w16cid:durableId="1D1F2472"/>
  <w16cid:commentId w16cid:paraId="51DE41F2" w16cid:durableId="1D205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3FF70" w14:textId="77777777" w:rsidR="00C97ACA" w:rsidRDefault="00C97ACA" w:rsidP="00B84082">
      <w:r>
        <w:separator/>
      </w:r>
    </w:p>
  </w:endnote>
  <w:endnote w:type="continuationSeparator" w:id="0">
    <w:p w14:paraId="14554B69" w14:textId="77777777" w:rsidR="00C97ACA" w:rsidRDefault="00C97ACA" w:rsidP="00B8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unew">
    <w:altName w:val="Times New Roman"/>
    <w:charset w:val="00"/>
    <w:family w:val="roman"/>
    <w:pitch w:val="variable"/>
    <w:sig w:usb0="00000001"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C6843" w14:textId="77777777" w:rsidR="00C97ACA" w:rsidRDefault="00C97ACA" w:rsidP="00B84082">
      <w:r>
        <w:separator/>
      </w:r>
    </w:p>
  </w:footnote>
  <w:footnote w:type="continuationSeparator" w:id="0">
    <w:p w14:paraId="3FD68150" w14:textId="77777777" w:rsidR="00C97ACA" w:rsidRDefault="00C97ACA" w:rsidP="00B84082">
      <w:r>
        <w:continuationSeparator/>
      </w:r>
    </w:p>
  </w:footnote>
  <w:footnote w:id="1">
    <w:p w14:paraId="3E58D3C1" w14:textId="1FDEDC05" w:rsidR="0052771D" w:rsidRPr="00BC51CE" w:rsidRDefault="0052771D" w:rsidP="00BC51CE">
      <w:pPr>
        <w:pStyle w:val="FootnoteText"/>
        <w:spacing w:line="480" w:lineRule="auto"/>
        <w:rPr>
          <w:rFonts w:asciiTheme="majorBidi" w:hAnsiTheme="majorBidi" w:cstheme="majorBidi"/>
          <w:sz w:val="24"/>
          <w:szCs w:val="24"/>
        </w:rPr>
      </w:pPr>
      <w:r w:rsidRPr="002C2528">
        <w:rPr>
          <w:rFonts w:ascii="David" w:hAnsi="David" w:cs="David"/>
          <w:sz w:val="24"/>
          <w:szCs w:val="24"/>
          <w:rtl/>
          <w:lang w:bidi="he-IL"/>
        </w:rPr>
        <w:t xml:space="preserve"> </w:t>
      </w:r>
      <w:r w:rsidRPr="00BC51CE">
        <w:rPr>
          <w:rFonts w:asciiTheme="majorBidi" w:hAnsiTheme="majorBidi" w:cstheme="majorBidi"/>
          <w:sz w:val="24"/>
          <w:szCs w:val="24"/>
          <w:lang w:bidi="he-IL"/>
        </w:rPr>
        <w:t>*</w:t>
      </w:r>
      <w:r w:rsidRPr="00BC51CE">
        <w:rPr>
          <w:rFonts w:asciiTheme="majorBidi" w:hAnsiTheme="majorBidi" w:cstheme="majorBidi"/>
          <w:sz w:val="24"/>
          <w:szCs w:val="24"/>
          <w:lang w:val="en-US" w:bidi="he-IL"/>
        </w:rPr>
        <w:t xml:space="preserve"> </w:t>
      </w:r>
      <w:bookmarkStart w:id="4" w:name="_Hlk488602515"/>
      <w:r w:rsidRPr="00BC51CE">
        <w:rPr>
          <w:rFonts w:asciiTheme="majorBidi" w:hAnsiTheme="majorBidi" w:cstheme="majorBidi"/>
          <w:sz w:val="24"/>
          <w:szCs w:val="24"/>
        </w:rPr>
        <w:t xml:space="preserve">I would like to thank my colleagues, </w:t>
      </w:r>
      <w:proofErr w:type="spellStart"/>
      <w:r w:rsidRPr="00BC51CE">
        <w:rPr>
          <w:rFonts w:asciiTheme="majorBidi" w:hAnsiTheme="majorBidi" w:cstheme="majorBidi"/>
          <w:sz w:val="24"/>
          <w:szCs w:val="24"/>
        </w:rPr>
        <w:t>Dr.</w:t>
      </w:r>
      <w:proofErr w:type="spellEnd"/>
      <w:r w:rsidRPr="00BC51CE">
        <w:rPr>
          <w:rFonts w:asciiTheme="majorBidi" w:hAnsiTheme="majorBidi" w:cstheme="majorBidi"/>
          <w:sz w:val="24"/>
          <w:szCs w:val="24"/>
        </w:rPr>
        <w:t xml:space="preserve"> Yuval </w:t>
      </w:r>
      <w:proofErr w:type="spellStart"/>
      <w:r w:rsidRPr="00BC51CE">
        <w:rPr>
          <w:rFonts w:asciiTheme="majorBidi" w:hAnsiTheme="majorBidi" w:cstheme="majorBidi"/>
          <w:sz w:val="24"/>
          <w:szCs w:val="24"/>
        </w:rPr>
        <w:t>Levavi</w:t>
      </w:r>
      <w:proofErr w:type="spellEnd"/>
      <w:r w:rsidRPr="00BC51CE">
        <w:rPr>
          <w:rFonts w:asciiTheme="majorBidi" w:hAnsiTheme="majorBidi" w:cstheme="majorBidi"/>
          <w:sz w:val="24"/>
          <w:szCs w:val="24"/>
        </w:rPr>
        <w:t>, Professor Jonathan Ben-</w:t>
      </w:r>
      <w:proofErr w:type="spellStart"/>
      <w:r w:rsidRPr="00BC51CE">
        <w:rPr>
          <w:rFonts w:asciiTheme="majorBidi" w:hAnsiTheme="majorBidi" w:cstheme="majorBidi"/>
          <w:sz w:val="24"/>
          <w:szCs w:val="24"/>
        </w:rPr>
        <w:t>Dov</w:t>
      </w:r>
      <w:proofErr w:type="spellEnd"/>
      <w:r w:rsidRPr="00BC51CE">
        <w:rPr>
          <w:rFonts w:asciiTheme="majorBidi" w:hAnsiTheme="majorBidi" w:cstheme="majorBidi"/>
          <w:sz w:val="24"/>
          <w:szCs w:val="24"/>
        </w:rPr>
        <w:t xml:space="preserve"> and Professor Shalom Holtz</w:t>
      </w:r>
      <w:r w:rsidR="002C2528" w:rsidRPr="00BC51CE">
        <w:rPr>
          <w:rFonts w:asciiTheme="majorBidi" w:hAnsiTheme="majorBidi" w:cstheme="majorBidi"/>
          <w:sz w:val="24"/>
          <w:szCs w:val="24"/>
        </w:rPr>
        <w:t>,</w:t>
      </w:r>
      <w:r w:rsidRPr="00BC51CE">
        <w:rPr>
          <w:rFonts w:asciiTheme="majorBidi" w:hAnsiTheme="majorBidi" w:cstheme="majorBidi"/>
          <w:sz w:val="24"/>
          <w:szCs w:val="24"/>
        </w:rPr>
        <w:t xml:space="preserve"> for commenting on earlier versions of this paper.</w:t>
      </w:r>
      <w:bookmarkEnd w:id="4"/>
    </w:p>
    <w:p w14:paraId="2A6E7C3C" w14:textId="0DCEC5A2"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lang w:val="en-US"/>
        </w:rPr>
        <w:t xml:space="preserve">This combination of words appears in only one other place, Deuteronomy 28:37: </w:t>
      </w:r>
      <w:r w:rsidRPr="00BC51CE">
        <w:rPr>
          <w:rFonts w:asciiTheme="majorBidi" w:hAnsiTheme="majorBidi" w:cstheme="majorBidi"/>
          <w:color w:val="000000"/>
          <w:sz w:val="24"/>
          <w:szCs w:val="24"/>
          <w:lang w:val="en"/>
        </w:rPr>
        <w:t>"among all the peoples to which the Lord will drive you</w:t>
      </w:r>
      <w:r w:rsidRPr="00BC51CE">
        <w:rPr>
          <w:rFonts w:asciiTheme="majorBidi" w:hAnsiTheme="majorBidi" w:cstheme="majorBidi"/>
          <w:sz w:val="24"/>
          <w:szCs w:val="24"/>
          <w:lang w:val="en-US"/>
        </w:rPr>
        <w:t xml:space="preserve">", but its meaning there is different. </w:t>
      </w:r>
    </w:p>
  </w:footnote>
  <w:footnote w:id="2">
    <w:p w14:paraId="0C52AD64" w14:textId="3D938A11" w:rsidR="0052771D" w:rsidRPr="00BC51CE" w:rsidRDefault="0052771D" w:rsidP="00BC51CE">
      <w:pPr>
        <w:pStyle w:val="FootnoteText"/>
        <w:spacing w:line="480" w:lineRule="auto"/>
        <w:rPr>
          <w:rFonts w:asciiTheme="majorBidi" w:hAnsiTheme="majorBidi" w:cstheme="majorBidi"/>
          <w:sz w:val="24"/>
          <w:szCs w:val="24"/>
          <w:lang w:val="en-US"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lang w:val="en-US"/>
        </w:rPr>
        <w:t>T</w:t>
      </w:r>
      <w:r w:rsidR="00C0412E" w:rsidRPr="00BC51CE">
        <w:rPr>
          <w:rFonts w:asciiTheme="majorBidi" w:hAnsiTheme="majorBidi" w:cstheme="majorBidi"/>
          <w:sz w:val="24"/>
          <w:szCs w:val="24"/>
          <w:lang w:val="en-US"/>
        </w:rPr>
        <w:t>he</w:t>
      </w:r>
      <w:r w:rsidR="00BC51CE">
        <w:rPr>
          <w:rFonts w:asciiTheme="majorBidi" w:hAnsiTheme="majorBidi" w:cstheme="majorBidi"/>
          <w:sz w:val="24"/>
          <w:szCs w:val="24"/>
          <w:lang w:val="en-US"/>
        </w:rPr>
        <w:t xml:space="preserve"> syntax </w:t>
      </w:r>
      <w:r w:rsidR="00C0412E" w:rsidRPr="00BC51CE">
        <w:rPr>
          <w:rFonts w:asciiTheme="majorBidi" w:hAnsiTheme="majorBidi" w:cstheme="majorBidi"/>
          <w:sz w:val="24"/>
          <w:szCs w:val="24"/>
          <w:lang w:val="en-US"/>
        </w:rPr>
        <w:t xml:space="preserve">is also </w:t>
      </w:r>
      <w:r w:rsidRPr="00BC51CE">
        <w:rPr>
          <w:rFonts w:asciiTheme="majorBidi" w:hAnsiTheme="majorBidi" w:cstheme="majorBidi"/>
          <w:sz w:val="24"/>
          <w:szCs w:val="24"/>
          <w:lang w:val="en-US"/>
        </w:rPr>
        <w:t xml:space="preserve">problematic in the connection between the word </w:t>
      </w:r>
      <w:r w:rsidRPr="00BC51CE">
        <w:rPr>
          <w:rFonts w:asciiTheme="majorBidi" w:eastAsia="Times New Roman" w:hAnsiTheme="majorBidi" w:cstheme="majorBidi"/>
          <w:color w:val="26282A"/>
          <w:sz w:val="24"/>
          <w:szCs w:val="24"/>
          <w:rtl/>
          <w:lang w:bidi="he-IL"/>
        </w:rPr>
        <w:t>"מיום"</w:t>
      </w:r>
      <w:r w:rsidRPr="00BC51CE">
        <w:rPr>
          <w:rFonts w:asciiTheme="majorBidi" w:hAnsiTheme="majorBidi" w:cstheme="majorBidi"/>
          <w:sz w:val="24"/>
          <w:szCs w:val="24"/>
          <w:lang w:val="en-US"/>
        </w:rPr>
        <w:t xml:space="preserve"> and the words </w:t>
      </w:r>
      <w:r w:rsidRPr="00BC51CE">
        <w:rPr>
          <w:rFonts w:asciiTheme="majorBidi" w:eastAsia="Times New Roman" w:hAnsiTheme="majorBidi" w:cstheme="majorBidi"/>
          <w:color w:val="26282A"/>
          <w:sz w:val="24"/>
          <w:szCs w:val="24"/>
          <w:rtl/>
          <w:lang w:bidi="he-IL"/>
        </w:rPr>
        <w:t>"ה' שמה"</w:t>
      </w:r>
      <w:r w:rsidRPr="00BC51CE">
        <w:rPr>
          <w:rFonts w:asciiTheme="majorBidi" w:hAnsiTheme="majorBidi" w:cstheme="majorBidi"/>
          <w:sz w:val="24"/>
          <w:szCs w:val="24"/>
          <w:lang w:val="en-US"/>
        </w:rPr>
        <w:t xml:space="preserve">; however, from an examination of biblical parallels it appears that the meaning of </w:t>
      </w:r>
      <w:r w:rsidRPr="00BC51CE">
        <w:rPr>
          <w:rFonts w:asciiTheme="majorBidi" w:eastAsia="Times New Roman" w:hAnsiTheme="majorBidi" w:cstheme="majorBidi"/>
          <w:color w:val="26282A"/>
          <w:sz w:val="24"/>
          <w:szCs w:val="24"/>
          <w:rtl/>
          <w:lang w:bidi="he-IL"/>
        </w:rPr>
        <w:t>"מיום"</w:t>
      </w:r>
      <w:r w:rsidRPr="00BC51CE">
        <w:rPr>
          <w:rFonts w:asciiTheme="majorBidi" w:hAnsiTheme="majorBidi" w:cstheme="majorBidi"/>
          <w:sz w:val="24"/>
          <w:szCs w:val="24"/>
          <w:lang w:val="en-US" w:bidi="he-IL"/>
        </w:rPr>
        <w:t xml:space="preserve"> is </w:t>
      </w:r>
      <w:r w:rsidR="00C0412E" w:rsidRPr="00BC51CE">
        <w:rPr>
          <w:rFonts w:asciiTheme="majorBidi" w:hAnsiTheme="majorBidi" w:cstheme="majorBidi"/>
          <w:sz w:val="24"/>
          <w:szCs w:val="24"/>
          <w:lang w:val="en-US" w:bidi="he-IL"/>
        </w:rPr>
        <w:t>"</w:t>
      </w:r>
      <w:r w:rsidRPr="00BC51CE">
        <w:rPr>
          <w:rFonts w:asciiTheme="majorBidi" w:hAnsiTheme="majorBidi" w:cstheme="majorBidi"/>
          <w:sz w:val="24"/>
          <w:szCs w:val="24"/>
          <w:lang w:val="en-US" w:bidi="he-IL"/>
        </w:rPr>
        <w:t>from this day on</w:t>
      </w:r>
      <w:r w:rsidR="00C0412E" w:rsidRPr="00BC51CE">
        <w:rPr>
          <w:rFonts w:asciiTheme="majorBidi" w:hAnsiTheme="majorBidi" w:cstheme="majorBidi"/>
          <w:sz w:val="24"/>
          <w:szCs w:val="24"/>
          <w:lang w:val="en-US" w:bidi="he-IL"/>
        </w:rPr>
        <w:t>"</w:t>
      </w:r>
      <w:r w:rsidRPr="00BC51CE">
        <w:rPr>
          <w:rFonts w:asciiTheme="majorBidi" w:hAnsiTheme="majorBidi" w:cstheme="majorBidi"/>
          <w:sz w:val="24"/>
          <w:szCs w:val="24"/>
          <w:lang w:val="en-US" w:bidi="he-IL"/>
        </w:rPr>
        <w:t>, as in, "</w:t>
      </w:r>
      <w:r w:rsidRPr="00BC51CE">
        <w:rPr>
          <w:rFonts w:asciiTheme="majorBidi" w:hAnsiTheme="majorBidi" w:cstheme="majorBidi"/>
          <w:color w:val="000000"/>
          <w:sz w:val="24"/>
          <w:szCs w:val="24"/>
          <w:lang w:val="en"/>
        </w:rPr>
        <w:t xml:space="preserve">Take note, from this day forward—from the twenty-fourth day of the ninth month" </w:t>
      </w:r>
      <w:r w:rsidRPr="00BC51CE">
        <w:rPr>
          <w:rFonts w:asciiTheme="majorBidi" w:hAnsiTheme="majorBidi" w:cstheme="majorBidi"/>
          <w:sz w:val="24"/>
          <w:szCs w:val="24"/>
          <w:lang w:val="en-US" w:bidi="he-IL"/>
        </w:rPr>
        <w:t xml:space="preserve">(Hag. 2:18). See also Ezra 3:6, Nehemiah 5:14, among other examples.  </w:t>
      </w:r>
    </w:p>
  </w:footnote>
  <w:footnote w:id="3">
    <w:p w14:paraId="5AD28821" w14:textId="6B1FCD30"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bookmarkStart w:id="6" w:name="_Hlk488603547"/>
      <w:r w:rsidRPr="00BC51CE">
        <w:rPr>
          <w:rFonts w:asciiTheme="majorBidi" w:hAnsiTheme="majorBidi" w:cstheme="majorBidi"/>
          <w:sz w:val="24"/>
          <w:szCs w:val="24"/>
        </w:rPr>
        <w:t>Some have suggested that the</w:t>
      </w:r>
      <w:r w:rsidR="00B474D4">
        <w:rPr>
          <w:rFonts w:asciiTheme="majorBidi" w:hAnsiTheme="majorBidi" w:cstheme="majorBidi"/>
          <w:sz w:val="24"/>
          <w:szCs w:val="24"/>
        </w:rPr>
        <w:t xml:space="preserve"> translation in the </w:t>
      </w:r>
      <w:r w:rsidRPr="00BC51CE">
        <w:rPr>
          <w:rFonts w:asciiTheme="majorBidi" w:hAnsiTheme="majorBidi" w:cstheme="majorBidi"/>
          <w:sz w:val="24"/>
          <w:szCs w:val="24"/>
        </w:rPr>
        <w:t xml:space="preserve">Septuagint is either a misreading or is based on a different </w:t>
      </w:r>
      <w:proofErr w:type="spellStart"/>
      <w:r w:rsidRPr="00BC51CE">
        <w:rPr>
          <w:rFonts w:asciiTheme="majorBidi" w:hAnsiTheme="majorBidi" w:cstheme="majorBidi"/>
          <w:i/>
          <w:iCs/>
          <w:sz w:val="24"/>
          <w:szCs w:val="24"/>
        </w:rPr>
        <w:t>Vorlage</w:t>
      </w:r>
      <w:proofErr w:type="spellEnd"/>
      <w:r w:rsidRPr="00BC51CE">
        <w:rPr>
          <w:rFonts w:asciiTheme="majorBidi" w:hAnsiTheme="majorBidi" w:cstheme="majorBidi"/>
          <w:sz w:val="24"/>
          <w:szCs w:val="24"/>
        </w:rPr>
        <w:t xml:space="preserve">. See: W. </w:t>
      </w:r>
      <w:proofErr w:type="spellStart"/>
      <w:r w:rsidRPr="00BC51CE">
        <w:rPr>
          <w:rFonts w:asciiTheme="majorBidi" w:hAnsiTheme="majorBidi" w:cstheme="majorBidi"/>
          <w:sz w:val="24"/>
          <w:szCs w:val="24"/>
        </w:rPr>
        <w:t>Zimmerli</w:t>
      </w:r>
      <w:proofErr w:type="spellEnd"/>
      <w:r w:rsidRPr="00BC51CE">
        <w:rPr>
          <w:rFonts w:asciiTheme="majorBidi" w:hAnsiTheme="majorBidi" w:cstheme="majorBidi"/>
          <w:sz w:val="24"/>
          <w:szCs w:val="24"/>
        </w:rPr>
        <w:t>,</w:t>
      </w:r>
      <w:r w:rsidRPr="00BC51CE">
        <w:rPr>
          <w:rStyle w:val="apple-converted-space"/>
          <w:rFonts w:asciiTheme="majorBidi" w:hAnsiTheme="majorBidi" w:cstheme="majorBidi"/>
          <w:sz w:val="24"/>
          <w:szCs w:val="24"/>
        </w:rPr>
        <w:t> </w:t>
      </w:r>
      <w:r w:rsidRPr="00BC51CE">
        <w:rPr>
          <w:rFonts w:asciiTheme="majorBidi" w:hAnsiTheme="majorBidi" w:cstheme="majorBidi"/>
          <w:i/>
          <w:iCs/>
          <w:sz w:val="24"/>
          <w:szCs w:val="24"/>
          <w:lang w:eastAsia="en-US"/>
        </w:rPr>
        <w:t xml:space="preserve">A Commentary on the Book of the Prophet Ezekiel, Chapters </w:t>
      </w:r>
      <w:r w:rsidRPr="00BC51CE">
        <w:rPr>
          <w:rStyle w:val="italics"/>
          <w:rFonts w:asciiTheme="majorBidi" w:hAnsiTheme="majorBidi" w:cstheme="majorBidi"/>
          <w:i/>
          <w:iCs/>
          <w:sz w:val="24"/>
          <w:szCs w:val="24"/>
        </w:rPr>
        <w:t>25-48</w:t>
      </w:r>
      <w:r w:rsidRPr="00BC51CE">
        <w:rPr>
          <w:rFonts w:asciiTheme="majorBidi" w:hAnsiTheme="majorBidi" w:cstheme="majorBidi"/>
          <w:sz w:val="24"/>
          <w:szCs w:val="24"/>
          <w:lang w:eastAsia="en-US"/>
        </w:rPr>
        <w:t xml:space="preserve"> </w:t>
      </w:r>
      <w:r w:rsidRPr="00BC51CE">
        <w:rPr>
          <w:rFonts w:asciiTheme="majorBidi" w:hAnsiTheme="majorBidi" w:cstheme="majorBidi"/>
          <w:sz w:val="24"/>
          <w:szCs w:val="24"/>
          <w:highlight w:val="cyan"/>
          <w:lang w:eastAsia="en-US"/>
        </w:rPr>
        <w:t>(</w:t>
      </w:r>
      <w:proofErr w:type="spellStart"/>
      <w:r w:rsidRPr="00BC51CE">
        <w:rPr>
          <w:rFonts w:asciiTheme="majorBidi" w:hAnsiTheme="majorBidi" w:cstheme="majorBidi"/>
          <w:sz w:val="24"/>
          <w:szCs w:val="24"/>
          <w:highlight w:val="cyan"/>
          <w:lang w:eastAsia="en-US"/>
        </w:rPr>
        <w:t>Hermeneia</w:t>
      </w:r>
      <w:proofErr w:type="spellEnd"/>
      <w:proofErr w:type="gramStart"/>
      <w:r w:rsidRPr="00BC51CE">
        <w:rPr>
          <w:rFonts w:asciiTheme="majorBidi" w:hAnsiTheme="majorBidi" w:cstheme="majorBidi"/>
          <w:sz w:val="24"/>
          <w:szCs w:val="24"/>
          <w:highlight w:val="cyan"/>
          <w:lang w:eastAsia="en-US"/>
        </w:rPr>
        <w:t>)</w:t>
      </w:r>
      <w:r w:rsidR="00D13DF9">
        <w:rPr>
          <w:rFonts w:asciiTheme="majorBidi" w:hAnsiTheme="majorBidi" w:cstheme="majorBidi"/>
          <w:sz w:val="24"/>
          <w:szCs w:val="24"/>
          <w:lang w:eastAsia="en-US"/>
        </w:rPr>
        <w:t xml:space="preserve"> </w:t>
      </w:r>
      <w:r w:rsidR="00D13DF9" w:rsidRPr="00D13DF9">
        <w:rPr>
          <w:rFonts w:asciiTheme="majorBidi" w:hAnsiTheme="majorBidi" w:cstheme="majorBidi"/>
          <w:sz w:val="24"/>
          <w:szCs w:val="24"/>
          <w:highlight w:val="cyan"/>
          <w:lang w:eastAsia="en-US"/>
        </w:rPr>
        <w:t>?</w:t>
      </w:r>
      <w:proofErr w:type="gramEnd"/>
      <w:r w:rsidRPr="00BC51CE">
        <w:rPr>
          <w:rFonts w:asciiTheme="majorBidi" w:hAnsiTheme="majorBidi" w:cstheme="majorBidi"/>
          <w:sz w:val="24"/>
          <w:szCs w:val="24"/>
        </w:rPr>
        <w:t xml:space="preserve">, </w:t>
      </w:r>
      <w:r w:rsidRPr="00BC51CE">
        <w:rPr>
          <w:rFonts w:asciiTheme="majorBidi" w:hAnsiTheme="majorBidi" w:cstheme="majorBidi"/>
          <w:sz w:val="24"/>
          <w:szCs w:val="24"/>
          <w:bdr w:val="none" w:sz="0" w:space="0" w:color="auto" w:frame="1"/>
          <w:shd w:val="clear" w:color="auto" w:fill="FFFFFF"/>
        </w:rPr>
        <w:t>James</w:t>
      </w:r>
      <w:r w:rsidRPr="00BC51CE">
        <w:rPr>
          <w:rStyle w:val="Hyperlink"/>
          <w:rFonts w:asciiTheme="majorBidi" w:hAnsiTheme="majorBidi" w:cstheme="majorBidi"/>
          <w:color w:val="auto"/>
          <w:sz w:val="24"/>
          <w:szCs w:val="24"/>
          <w:u w:val="none"/>
          <w:bdr w:val="none" w:sz="0" w:space="0" w:color="auto" w:frame="1"/>
          <w:shd w:val="clear" w:color="auto" w:fill="FFFFFF"/>
        </w:rPr>
        <w:t xml:space="preserve"> D. Martin</w:t>
      </w:r>
      <w:r w:rsidR="00B60EDA" w:rsidRPr="00BC51CE">
        <w:rPr>
          <w:rStyle w:val="Hyperlink"/>
          <w:rFonts w:asciiTheme="majorBidi" w:hAnsiTheme="majorBidi" w:cstheme="majorBidi"/>
          <w:color w:val="auto"/>
          <w:sz w:val="24"/>
          <w:szCs w:val="24"/>
          <w:u w:val="none"/>
          <w:bdr w:val="none" w:sz="0" w:space="0" w:color="auto" w:frame="1"/>
          <w:shd w:val="clear" w:color="auto" w:fill="FFFFFF"/>
        </w:rPr>
        <w:t xml:space="preserve"> (trans.),</w:t>
      </w:r>
      <w:r w:rsidRPr="00BC51CE">
        <w:rPr>
          <w:rStyle w:val="Hyperlink"/>
          <w:rFonts w:asciiTheme="majorBidi" w:hAnsiTheme="majorBidi" w:cstheme="majorBidi"/>
          <w:color w:val="auto"/>
          <w:sz w:val="24"/>
          <w:szCs w:val="24"/>
          <w:u w:val="none"/>
          <w:bdr w:val="none" w:sz="0" w:space="0" w:color="auto" w:frame="1"/>
          <w:shd w:val="clear" w:color="auto" w:fill="FFFFFF"/>
        </w:rPr>
        <w:t xml:space="preserve"> (</w:t>
      </w:r>
      <w:r w:rsidRPr="00BC51CE">
        <w:rPr>
          <w:rFonts w:asciiTheme="majorBidi" w:hAnsiTheme="majorBidi" w:cstheme="majorBidi"/>
          <w:sz w:val="24"/>
          <w:szCs w:val="24"/>
        </w:rPr>
        <w:t>BKAT XIII</w:t>
      </w:r>
      <w:r w:rsidR="00B60EDA" w:rsidRPr="00BC51CE">
        <w:rPr>
          <w:rStyle w:val="Hyperlink"/>
          <w:rFonts w:asciiTheme="majorBidi" w:hAnsiTheme="majorBidi" w:cstheme="majorBidi"/>
          <w:color w:val="auto"/>
          <w:sz w:val="24"/>
          <w:szCs w:val="24"/>
          <w:bdr w:val="none" w:sz="0" w:space="0" w:color="auto" w:frame="1"/>
          <w:shd w:val="clear" w:color="auto" w:fill="FFFFFF"/>
        </w:rPr>
        <w:t>;</w:t>
      </w:r>
      <w:r w:rsidR="00B60EDA" w:rsidRPr="00BC51CE">
        <w:rPr>
          <w:rFonts w:asciiTheme="majorBidi" w:hAnsiTheme="majorBidi" w:cstheme="majorBidi"/>
          <w:sz w:val="24"/>
          <w:szCs w:val="24"/>
        </w:rPr>
        <w:t xml:space="preserve"> </w:t>
      </w:r>
      <w:r w:rsidRPr="00BC51CE">
        <w:rPr>
          <w:rFonts w:asciiTheme="majorBidi" w:hAnsiTheme="majorBidi" w:cstheme="majorBidi"/>
          <w:sz w:val="24"/>
          <w:szCs w:val="24"/>
        </w:rPr>
        <w:t>Philadelphia, 1983), p. 545</w:t>
      </w:r>
      <w:r w:rsidRPr="00BC51CE">
        <w:rPr>
          <w:rStyle w:val="italics"/>
          <w:rFonts w:asciiTheme="majorBidi" w:hAnsiTheme="majorBidi" w:cstheme="majorBidi"/>
          <w:sz w:val="24"/>
          <w:szCs w:val="24"/>
        </w:rPr>
        <w:t xml:space="preserve"> and D. I. </w:t>
      </w:r>
      <w:r w:rsidRPr="00BC51CE">
        <w:rPr>
          <w:rFonts w:asciiTheme="majorBidi" w:hAnsiTheme="majorBidi" w:cstheme="majorBidi"/>
          <w:sz w:val="24"/>
          <w:szCs w:val="24"/>
        </w:rPr>
        <w:t xml:space="preserve">Block, </w:t>
      </w:r>
      <w:r w:rsidRPr="00BC51CE">
        <w:rPr>
          <w:rFonts w:asciiTheme="majorBidi" w:hAnsiTheme="majorBidi" w:cstheme="majorBidi"/>
          <w:i/>
          <w:iCs/>
          <w:sz w:val="24"/>
          <w:szCs w:val="24"/>
        </w:rPr>
        <w:t>The Book of Ezekiel, Chapters 25-48</w:t>
      </w:r>
      <w:r w:rsidRPr="00BC51CE">
        <w:rPr>
          <w:rFonts w:asciiTheme="majorBidi" w:hAnsiTheme="majorBidi" w:cstheme="majorBidi"/>
          <w:sz w:val="24"/>
          <w:szCs w:val="24"/>
        </w:rPr>
        <w:t xml:space="preserve"> (NICOT 2</w:t>
      </w:r>
      <w:r w:rsidR="00B60EDA" w:rsidRPr="00BC51CE">
        <w:rPr>
          <w:rFonts w:asciiTheme="majorBidi" w:hAnsiTheme="majorBidi" w:cstheme="majorBidi"/>
          <w:sz w:val="24"/>
          <w:szCs w:val="24"/>
        </w:rPr>
        <w:t xml:space="preserve">; </w:t>
      </w:r>
      <w:r w:rsidRPr="00BC51CE">
        <w:rPr>
          <w:rFonts w:asciiTheme="majorBidi" w:hAnsiTheme="majorBidi" w:cstheme="majorBidi"/>
          <w:sz w:val="24"/>
          <w:szCs w:val="24"/>
        </w:rPr>
        <w:t>Grand Rapids and Cambridge, 1998), p. 735, note 11. p. 545.</w:t>
      </w:r>
      <w:bookmarkEnd w:id="6"/>
    </w:p>
  </w:footnote>
  <w:footnote w:id="4">
    <w:p w14:paraId="59BD39AC" w14:textId="204C447B" w:rsidR="0052771D" w:rsidRPr="00D03AB3" w:rsidRDefault="0052771D" w:rsidP="00D03AB3">
      <w:pPr>
        <w:shd w:val="clear" w:color="auto" w:fill="FFFFFF"/>
        <w:spacing w:line="480" w:lineRule="auto"/>
        <w:jc w:val="both"/>
        <w:rPr>
          <w:rFonts w:asciiTheme="majorBidi" w:eastAsia="Times New Roman" w:hAnsiTheme="majorBidi" w:cstheme="majorBidi"/>
          <w:lang w:bidi="he-IL"/>
        </w:rPr>
      </w:pPr>
      <w:r w:rsidRPr="00D03AB3">
        <w:rPr>
          <w:rStyle w:val="FootnoteReference"/>
          <w:rFonts w:asciiTheme="majorBidi" w:hAnsiTheme="majorBidi" w:cstheme="majorBidi"/>
        </w:rPr>
        <w:footnoteRef/>
      </w:r>
      <w:r w:rsidRPr="00D03AB3">
        <w:rPr>
          <w:rFonts w:asciiTheme="majorBidi" w:hAnsiTheme="majorBidi" w:cstheme="majorBidi"/>
        </w:rPr>
        <w:t xml:space="preserve"> </w:t>
      </w:r>
      <w:r w:rsidRPr="00D03AB3">
        <w:rPr>
          <w:rFonts w:asciiTheme="majorBidi" w:eastAsia="Times New Roman" w:hAnsiTheme="majorBidi" w:cstheme="majorBidi"/>
          <w:lang w:val="en-US" w:bidi="he-IL"/>
        </w:rPr>
        <w:t>“and the name of the city, designated from that day that the Lord makes His Shekinah rest upon it”</w:t>
      </w:r>
    </w:p>
  </w:footnote>
  <w:footnote w:id="5">
    <w:p w14:paraId="2CD6A8DA" w14:textId="0543342D" w:rsidR="004A4D20" w:rsidRPr="00BC51CE" w:rsidRDefault="0052771D" w:rsidP="00BC51CE">
      <w:pPr>
        <w:pStyle w:val="FootnoteText"/>
        <w:spacing w:line="480" w:lineRule="auto"/>
        <w:rPr>
          <w:rFonts w:asciiTheme="majorBidi" w:hAnsiTheme="majorBidi" w:cstheme="majorBidi"/>
          <w:sz w:val="24"/>
          <w:szCs w:val="24"/>
          <w:lang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00AA68C8" w:rsidRPr="00BC51CE">
        <w:rPr>
          <w:rFonts w:asciiTheme="majorBidi" w:hAnsiTheme="majorBidi" w:cstheme="majorBidi"/>
          <w:sz w:val="24"/>
          <w:szCs w:val="24"/>
          <w:lang w:val="en-US" w:bidi="he-IL"/>
        </w:rPr>
        <w:t xml:space="preserve"> Babylonian Talmud, </w:t>
      </w:r>
      <w:proofErr w:type="spellStart"/>
      <w:r w:rsidR="00AA68C8" w:rsidRPr="00BC51CE">
        <w:rPr>
          <w:rFonts w:asciiTheme="majorBidi" w:hAnsiTheme="majorBidi" w:cstheme="majorBidi"/>
          <w:sz w:val="24"/>
          <w:szCs w:val="24"/>
          <w:lang w:val="en-US" w:bidi="he-IL"/>
        </w:rPr>
        <w:t>Bava</w:t>
      </w:r>
      <w:proofErr w:type="spellEnd"/>
      <w:r w:rsidR="00AA68C8" w:rsidRPr="00BC51CE">
        <w:rPr>
          <w:rFonts w:asciiTheme="majorBidi" w:hAnsiTheme="majorBidi" w:cstheme="majorBidi"/>
          <w:sz w:val="24"/>
          <w:szCs w:val="24"/>
          <w:lang w:val="en-US" w:bidi="he-IL"/>
        </w:rPr>
        <w:t xml:space="preserve"> Batra, 70b, based on this verse with the change in vocalization</w:t>
      </w:r>
      <w:r w:rsidR="00AA68C8" w:rsidRPr="00BC51CE">
        <w:rPr>
          <w:rStyle w:val="CommentReference"/>
          <w:rFonts w:asciiTheme="majorBidi" w:hAnsiTheme="majorBidi" w:cstheme="majorBidi"/>
          <w:sz w:val="24"/>
          <w:szCs w:val="24"/>
        </w:rPr>
        <w:annotationRef/>
      </w:r>
      <w:r w:rsidR="00AA68C8" w:rsidRPr="00BC51CE">
        <w:rPr>
          <w:rFonts w:asciiTheme="majorBidi" w:hAnsiTheme="majorBidi" w:cstheme="majorBidi"/>
          <w:sz w:val="24"/>
          <w:szCs w:val="24"/>
          <w:lang w:val="en-US" w:bidi="he-IL"/>
        </w:rPr>
        <w:t xml:space="preserve"> to "</w:t>
      </w:r>
      <w:r w:rsidR="00AA68C8" w:rsidRPr="00BC51CE">
        <w:rPr>
          <w:rFonts w:asciiTheme="majorBidi" w:eastAsia="Times New Roman" w:hAnsiTheme="majorBidi" w:cstheme="majorBidi"/>
          <w:b/>
          <w:bCs/>
          <w:color w:val="26282A"/>
          <w:sz w:val="24"/>
          <w:szCs w:val="24"/>
          <w:rtl/>
          <w:lang w:bidi="he-IL"/>
        </w:rPr>
        <w:t>שְׁמָ</w:t>
      </w:r>
      <w:r w:rsidR="00AA68C8" w:rsidRPr="00BC51CE">
        <w:rPr>
          <w:rFonts w:asciiTheme="majorBidi" w:eastAsia="Times New Roman" w:hAnsiTheme="majorBidi" w:cstheme="majorBidi"/>
          <w:color w:val="26282A"/>
          <w:sz w:val="24"/>
          <w:szCs w:val="24"/>
          <w:rtl/>
          <w:lang w:bidi="he-IL"/>
        </w:rPr>
        <w:t>ה</w:t>
      </w:r>
      <w:r w:rsidR="00AA68C8" w:rsidRPr="00BC51CE">
        <w:rPr>
          <w:rFonts w:asciiTheme="majorBidi" w:hAnsiTheme="majorBidi" w:cstheme="majorBidi"/>
          <w:sz w:val="24"/>
          <w:szCs w:val="24"/>
          <w:lang w:val="en-US" w:bidi="he-IL"/>
        </w:rPr>
        <w:t>".</w:t>
      </w:r>
      <w:r w:rsidR="00D479A8" w:rsidRPr="00BC51CE">
        <w:rPr>
          <w:rFonts w:asciiTheme="majorBidi" w:hAnsiTheme="majorBidi" w:cstheme="majorBidi"/>
          <w:sz w:val="24"/>
          <w:szCs w:val="24"/>
          <w:lang w:val="en-US" w:bidi="he-IL"/>
        </w:rPr>
        <w:t xml:space="preserve"> </w:t>
      </w:r>
      <w:r w:rsidRPr="00BC51CE">
        <w:rPr>
          <w:rFonts w:asciiTheme="majorBidi" w:hAnsiTheme="majorBidi" w:cstheme="majorBidi"/>
          <w:sz w:val="24"/>
          <w:szCs w:val="24"/>
          <w:lang w:bidi="he-IL"/>
        </w:rPr>
        <w:t>Rashi quotes the Targum and emphasizes that the city was founded in the days of Abraham.</w:t>
      </w:r>
    </w:p>
    <w:p w14:paraId="4B5A539A" w14:textId="3284D470" w:rsidR="0052771D" w:rsidRPr="00BC51CE" w:rsidRDefault="0052771D" w:rsidP="00BC51CE">
      <w:pPr>
        <w:pStyle w:val="FootnoteText"/>
        <w:spacing w:line="480" w:lineRule="auto"/>
        <w:rPr>
          <w:rFonts w:asciiTheme="majorBidi" w:hAnsiTheme="majorBidi" w:cstheme="majorBidi"/>
          <w:sz w:val="24"/>
          <w:szCs w:val="24"/>
          <w:rtl/>
          <w:lang w:bidi="he-IL"/>
        </w:rPr>
      </w:pPr>
      <w:r w:rsidRPr="00BC51CE">
        <w:rPr>
          <w:rFonts w:asciiTheme="majorBidi" w:hAnsiTheme="majorBidi" w:cstheme="majorBidi"/>
          <w:sz w:val="24"/>
          <w:szCs w:val="24"/>
          <w:lang w:bidi="he-IL"/>
        </w:rPr>
        <w:t xml:space="preserve"> </w:t>
      </w:r>
    </w:p>
  </w:footnote>
  <w:footnote w:id="6">
    <w:p w14:paraId="0272993B" w14:textId="3398451A" w:rsidR="0052771D" w:rsidRPr="00BC51CE" w:rsidRDefault="0052771D" w:rsidP="00BC51CE">
      <w:pPr>
        <w:pStyle w:val="FootnoteText"/>
        <w:spacing w:line="480" w:lineRule="auto"/>
        <w:jc w:val="both"/>
        <w:rPr>
          <w:rFonts w:asciiTheme="majorBidi" w:hAnsiTheme="majorBidi" w:cstheme="majorBidi"/>
          <w:sz w:val="24"/>
          <w:szCs w:val="24"/>
          <w:lang w:val="en-US"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R. Kasher, </w:t>
      </w:r>
      <w:r w:rsidRPr="00BC51CE">
        <w:rPr>
          <w:rFonts w:asciiTheme="majorBidi" w:hAnsiTheme="majorBidi" w:cstheme="majorBidi"/>
          <w:i/>
          <w:iCs/>
          <w:sz w:val="24"/>
          <w:szCs w:val="24"/>
        </w:rPr>
        <w:t>Ezekiel: Introduction and Commentary, Volume 2: Chapters 25–48</w:t>
      </w:r>
      <w:r w:rsidRPr="00BC51CE">
        <w:rPr>
          <w:rFonts w:asciiTheme="majorBidi" w:hAnsiTheme="majorBidi" w:cstheme="majorBidi"/>
          <w:sz w:val="24"/>
          <w:szCs w:val="24"/>
        </w:rPr>
        <w:t xml:space="preserve"> (</w:t>
      </w:r>
      <w:proofErr w:type="spellStart"/>
      <w:r w:rsidRPr="00BC51CE">
        <w:rPr>
          <w:rFonts w:asciiTheme="majorBidi" w:hAnsiTheme="majorBidi" w:cstheme="majorBidi"/>
          <w:sz w:val="24"/>
          <w:szCs w:val="24"/>
        </w:rPr>
        <w:t>Mikra</w:t>
      </w:r>
      <w:proofErr w:type="spellEnd"/>
      <w:r w:rsidRPr="00BC51CE">
        <w:rPr>
          <w:rFonts w:asciiTheme="majorBidi" w:hAnsiTheme="majorBidi" w:cstheme="majorBidi"/>
          <w:sz w:val="24"/>
          <w:szCs w:val="24"/>
        </w:rPr>
        <w:t xml:space="preserve"> </w:t>
      </w:r>
      <w:proofErr w:type="spellStart"/>
      <w:r w:rsidRPr="00BC51CE">
        <w:rPr>
          <w:rFonts w:asciiTheme="majorBidi" w:hAnsiTheme="majorBidi" w:cstheme="majorBidi"/>
          <w:sz w:val="24"/>
          <w:szCs w:val="24"/>
        </w:rPr>
        <w:t>LeYisraʹel</w:t>
      </w:r>
      <w:proofErr w:type="spellEnd"/>
      <w:r w:rsidRPr="00BC51CE">
        <w:rPr>
          <w:rFonts w:asciiTheme="majorBidi" w:hAnsiTheme="majorBidi" w:cstheme="majorBidi"/>
          <w:sz w:val="24"/>
          <w:szCs w:val="24"/>
        </w:rPr>
        <w:t>: A Bible Comm</w:t>
      </w:r>
      <w:r w:rsidR="004A4D20" w:rsidRPr="00BC51CE">
        <w:rPr>
          <w:rFonts w:asciiTheme="majorBidi" w:hAnsiTheme="majorBidi" w:cstheme="majorBidi"/>
          <w:sz w:val="24"/>
          <w:szCs w:val="24"/>
        </w:rPr>
        <w:t xml:space="preserve">entary for Israel) (in Hebrew), </w:t>
      </w:r>
      <w:r w:rsidRPr="00BC51CE">
        <w:rPr>
          <w:rFonts w:asciiTheme="majorBidi" w:hAnsiTheme="majorBidi" w:cstheme="majorBidi"/>
          <w:sz w:val="24"/>
          <w:szCs w:val="24"/>
        </w:rPr>
        <w:t>(Tel Aviv, 2004), p. 934.</w:t>
      </w:r>
    </w:p>
    <w:p w14:paraId="634605CC" w14:textId="77777777" w:rsidR="0052771D" w:rsidRPr="00BC51CE" w:rsidRDefault="0052771D" w:rsidP="00BC51CE">
      <w:pPr>
        <w:pStyle w:val="FootnoteText"/>
        <w:spacing w:line="480" w:lineRule="auto"/>
        <w:rPr>
          <w:rFonts w:asciiTheme="majorBidi" w:hAnsiTheme="majorBidi" w:cstheme="majorBidi"/>
          <w:sz w:val="24"/>
          <w:szCs w:val="24"/>
          <w:lang w:val="en-US"/>
        </w:rPr>
      </w:pPr>
    </w:p>
  </w:footnote>
  <w:footnote w:id="7">
    <w:p w14:paraId="5C4C1430" w14:textId="31311D18" w:rsidR="0052771D" w:rsidRPr="00BC51CE" w:rsidRDefault="0052771D" w:rsidP="00BC51CE">
      <w:pPr>
        <w:pStyle w:val="FootnoteText"/>
        <w:spacing w:line="480" w:lineRule="auto"/>
        <w:rPr>
          <w:rFonts w:asciiTheme="majorBidi" w:hAnsiTheme="majorBidi" w:cstheme="majorBidi"/>
          <w:sz w:val="24"/>
          <w:szCs w:val="24"/>
          <w:rtl/>
          <w:lang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00542D1B" w:rsidRPr="00BC51CE">
        <w:rPr>
          <w:rFonts w:asciiTheme="majorBidi" w:hAnsiTheme="majorBidi" w:cstheme="majorBidi"/>
          <w:sz w:val="24"/>
          <w:szCs w:val="24"/>
        </w:rPr>
        <w:t xml:space="preserve">Jerusalem's absence from Ezekiel's </w:t>
      </w:r>
      <w:r w:rsidRPr="00BC51CE">
        <w:rPr>
          <w:rFonts w:asciiTheme="majorBidi" w:hAnsiTheme="majorBidi" w:cstheme="majorBidi"/>
          <w:sz w:val="24"/>
          <w:szCs w:val="24"/>
        </w:rPr>
        <w:t>future temple prophecy</w:t>
      </w:r>
      <w:r w:rsidR="00542D1B" w:rsidRPr="00BC51CE">
        <w:rPr>
          <w:rFonts w:asciiTheme="majorBidi" w:hAnsiTheme="majorBidi" w:cstheme="majorBidi"/>
          <w:sz w:val="24"/>
          <w:szCs w:val="24"/>
        </w:rPr>
        <w:t xml:space="preserve"> is not coincidental. On this subject s</w:t>
      </w:r>
      <w:r w:rsidRPr="00BC51CE">
        <w:rPr>
          <w:rFonts w:asciiTheme="majorBidi" w:hAnsiTheme="majorBidi" w:cstheme="majorBidi"/>
          <w:sz w:val="24"/>
          <w:szCs w:val="24"/>
        </w:rPr>
        <w:t>ee</w:t>
      </w:r>
      <w:r w:rsidR="00542D1B" w:rsidRPr="00BC51CE">
        <w:rPr>
          <w:rFonts w:asciiTheme="majorBidi" w:hAnsiTheme="majorBidi" w:cstheme="majorBidi"/>
          <w:sz w:val="24"/>
          <w:szCs w:val="24"/>
        </w:rPr>
        <w:t>,</w:t>
      </w:r>
      <w:r w:rsidRPr="00BC51CE">
        <w:rPr>
          <w:rFonts w:asciiTheme="majorBidi" w:hAnsiTheme="majorBidi" w:cstheme="majorBidi"/>
          <w:sz w:val="24"/>
          <w:szCs w:val="24"/>
          <w:lang w:val="en-US"/>
        </w:rPr>
        <w:t xml:space="preserve"> among others:</w:t>
      </w:r>
      <w:r w:rsidRPr="00BC51CE">
        <w:rPr>
          <w:rFonts w:asciiTheme="majorBidi" w:hAnsiTheme="majorBidi" w:cstheme="majorBidi"/>
          <w:sz w:val="24"/>
          <w:szCs w:val="24"/>
        </w:rPr>
        <w:t xml:space="preserve"> J. </w:t>
      </w:r>
      <w:proofErr w:type="spellStart"/>
      <w:r w:rsidRPr="00BC51CE">
        <w:rPr>
          <w:rFonts w:asciiTheme="majorBidi" w:hAnsiTheme="majorBidi" w:cstheme="majorBidi"/>
          <w:sz w:val="24"/>
          <w:szCs w:val="24"/>
        </w:rPr>
        <w:t>Galambush</w:t>
      </w:r>
      <w:proofErr w:type="spellEnd"/>
      <w:r w:rsidRPr="00BC51CE">
        <w:rPr>
          <w:rFonts w:asciiTheme="majorBidi" w:hAnsiTheme="majorBidi" w:cstheme="majorBidi"/>
          <w:sz w:val="24"/>
          <w:szCs w:val="24"/>
        </w:rPr>
        <w:t xml:space="preserve">, </w:t>
      </w:r>
      <w:r w:rsidRPr="00BC51CE">
        <w:rPr>
          <w:rFonts w:asciiTheme="majorBidi" w:hAnsiTheme="majorBidi" w:cstheme="majorBidi"/>
          <w:i/>
          <w:iCs/>
          <w:sz w:val="24"/>
          <w:szCs w:val="24"/>
        </w:rPr>
        <w:t xml:space="preserve">Jerusalem in the Book of Ezekiel: The City as Yahweh’s Wife, </w:t>
      </w:r>
      <w:r w:rsidRPr="00BC51CE">
        <w:rPr>
          <w:rFonts w:asciiTheme="majorBidi" w:hAnsiTheme="majorBidi" w:cstheme="majorBidi"/>
          <w:sz w:val="24"/>
          <w:szCs w:val="24"/>
        </w:rPr>
        <w:t>(SBLDS 130; Atlanta, 1992).</w:t>
      </w:r>
    </w:p>
    <w:p w14:paraId="10594E8F" w14:textId="77777777" w:rsidR="0052771D" w:rsidRPr="00BC51CE" w:rsidRDefault="0052771D" w:rsidP="00BC51CE">
      <w:pPr>
        <w:pStyle w:val="FootnoteText"/>
        <w:spacing w:line="480" w:lineRule="auto"/>
        <w:rPr>
          <w:rFonts w:asciiTheme="majorBidi" w:hAnsiTheme="majorBidi" w:cstheme="majorBidi"/>
          <w:sz w:val="24"/>
          <w:szCs w:val="24"/>
          <w:lang w:val="en-US"/>
        </w:rPr>
      </w:pPr>
    </w:p>
  </w:footnote>
  <w:footnote w:id="8">
    <w:p w14:paraId="5D9CB126" w14:textId="05E90BB8" w:rsidR="0052771D" w:rsidRPr="00BC51CE" w:rsidRDefault="0052771D" w:rsidP="00BC51CE">
      <w:pPr>
        <w:pStyle w:val="FootnoteText"/>
        <w:spacing w:line="480" w:lineRule="auto"/>
        <w:jc w:val="both"/>
        <w:rPr>
          <w:rFonts w:asciiTheme="majorBidi" w:hAnsiTheme="majorBidi" w:cstheme="majorBidi"/>
          <w:sz w:val="24"/>
          <w:szCs w:val="24"/>
          <w:rtl/>
          <w:lang w:val="en-US"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On the city of Nippur during the first millennium BCE, see </w:t>
      </w:r>
      <w:r w:rsidRPr="00BC51CE">
        <w:rPr>
          <w:rFonts w:asciiTheme="majorBidi" w:hAnsiTheme="majorBidi" w:cstheme="majorBidi"/>
          <w:color w:val="26282A"/>
          <w:sz w:val="24"/>
          <w:szCs w:val="24"/>
          <w:shd w:val="clear" w:color="auto" w:fill="FFFFFF"/>
        </w:rPr>
        <w:t>G. Andrew, </w:t>
      </w:r>
      <w:r w:rsidRPr="00BC51CE">
        <w:rPr>
          <w:rFonts w:asciiTheme="majorBidi" w:hAnsiTheme="majorBidi" w:cstheme="majorBidi"/>
          <w:i/>
          <w:iCs/>
          <w:color w:val="26282A"/>
          <w:sz w:val="24"/>
          <w:szCs w:val="24"/>
          <w:shd w:val="clear" w:color="auto" w:fill="FFFFFF"/>
        </w:rPr>
        <w:t>Babylonian Topographical Texts</w:t>
      </w:r>
      <w:r w:rsidRPr="00BC51CE">
        <w:rPr>
          <w:rFonts w:asciiTheme="majorBidi" w:hAnsiTheme="majorBidi" w:cstheme="majorBidi"/>
          <w:color w:val="26282A"/>
          <w:sz w:val="24"/>
          <w:szCs w:val="24"/>
          <w:shd w:val="clear" w:color="auto" w:fill="FFFFFF"/>
        </w:rPr>
        <w:t> (OLA 40; Leuven, 1992), pp. 143-162;</w:t>
      </w:r>
      <w:r w:rsidRPr="00BC51CE">
        <w:rPr>
          <w:rFonts w:asciiTheme="majorBidi" w:hAnsiTheme="majorBidi" w:cstheme="majorBidi"/>
          <w:sz w:val="24"/>
          <w:szCs w:val="24"/>
        </w:rPr>
        <w:t xml:space="preserve"> S. W. Cole, </w:t>
      </w:r>
      <w:r w:rsidRPr="00BC51CE">
        <w:rPr>
          <w:rFonts w:asciiTheme="majorBidi" w:hAnsiTheme="majorBidi" w:cstheme="majorBidi"/>
          <w:i/>
          <w:iCs/>
          <w:color w:val="000000"/>
          <w:sz w:val="24"/>
          <w:szCs w:val="24"/>
        </w:rPr>
        <w:t>Nippur in Late Assyrian Times c. 755-612 BC</w:t>
      </w:r>
      <w:r w:rsidRPr="00BC51CE">
        <w:rPr>
          <w:rFonts w:asciiTheme="majorBidi" w:hAnsiTheme="majorBidi" w:cstheme="majorBidi"/>
          <w:color w:val="000000"/>
          <w:sz w:val="24"/>
          <w:szCs w:val="24"/>
        </w:rPr>
        <w:t>.</w:t>
      </w:r>
      <w:r w:rsidR="008C6A35" w:rsidRPr="00BC51CE">
        <w:rPr>
          <w:rFonts w:asciiTheme="majorBidi" w:hAnsiTheme="majorBidi" w:cstheme="majorBidi"/>
          <w:color w:val="000000"/>
          <w:sz w:val="24"/>
          <w:szCs w:val="24"/>
        </w:rPr>
        <w:t xml:space="preserve"> </w:t>
      </w:r>
      <w:r w:rsidRPr="00BC51CE">
        <w:rPr>
          <w:rFonts w:asciiTheme="majorBidi" w:hAnsiTheme="majorBidi" w:cstheme="majorBidi"/>
          <w:color w:val="000000"/>
          <w:sz w:val="24"/>
          <w:szCs w:val="24"/>
        </w:rPr>
        <w:t xml:space="preserve">(SAAS 4; Helsinki, 1996); M. W. </w:t>
      </w:r>
      <w:proofErr w:type="spellStart"/>
      <w:r w:rsidRPr="00BC51CE">
        <w:rPr>
          <w:rFonts w:asciiTheme="majorBidi" w:hAnsiTheme="majorBidi" w:cstheme="majorBidi"/>
          <w:color w:val="000000"/>
          <w:sz w:val="24"/>
          <w:szCs w:val="24"/>
        </w:rPr>
        <w:t>Stolper</w:t>
      </w:r>
      <w:proofErr w:type="spellEnd"/>
      <w:r w:rsidRPr="00BC51CE">
        <w:rPr>
          <w:rFonts w:asciiTheme="majorBidi" w:hAnsiTheme="majorBidi" w:cstheme="majorBidi"/>
          <w:color w:val="000000"/>
          <w:sz w:val="24"/>
          <w:szCs w:val="24"/>
        </w:rPr>
        <w:t xml:space="preserve">, “Fifth Century Nippur: Texts of the </w:t>
      </w:r>
      <w:proofErr w:type="spellStart"/>
      <w:r w:rsidRPr="00BC51CE">
        <w:rPr>
          <w:rFonts w:asciiTheme="majorBidi" w:hAnsiTheme="majorBidi" w:cstheme="majorBidi"/>
          <w:color w:val="000000"/>
          <w:sz w:val="24"/>
          <w:szCs w:val="24"/>
        </w:rPr>
        <w:t>Murašûs</w:t>
      </w:r>
      <w:proofErr w:type="spellEnd"/>
      <w:r w:rsidRPr="00BC51CE">
        <w:rPr>
          <w:rFonts w:asciiTheme="majorBidi" w:hAnsiTheme="majorBidi" w:cstheme="majorBidi"/>
          <w:color w:val="000000"/>
          <w:sz w:val="24"/>
          <w:szCs w:val="24"/>
        </w:rPr>
        <w:t xml:space="preserve"> and from their Surroundings.” </w:t>
      </w:r>
      <w:r w:rsidRPr="00BC51CE">
        <w:rPr>
          <w:rFonts w:asciiTheme="majorBidi" w:hAnsiTheme="majorBidi" w:cstheme="majorBidi"/>
          <w:i/>
          <w:iCs/>
          <w:color w:val="000000"/>
          <w:sz w:val="24"/>
          <w:szCs w:val="24"/>
        </w:rPr>
        <w:t>JCS</w:t>
      </w:r>
      <w:r w:rsidRPr="00BC51CE">
        <w:rPr>
          <w:rFonts w:asciiTheme="majorBidi" w:hAnsiTheme="majorBidi" w:cstheme="majorBidi"/>
          <w:color w:val="000000"/>
          <w:sz w:val="24"/>
          <w:szCs w:val="24"/>
        </w:rPr>
        <w:t xml:space="preserve"> 53 (2001): 83–132</w:t>
      </w:r>
      <w:r w:rsidRPr="00BC51CE">
        <w:rPr>
          <w:rFonts w:asciiTheme="majorBidi" w:hAnsiTheme="majorBidi" w:cstheme="majorBidi"/>
          <w:color w:val="000000"/>
          <w:sz w:val="24"/>
          <w:szCs w:val="24"/>
          <w:lang w:val="en-US"/>
        </w:rPr>
        <w:t>.</w:t>
      </w:r>
    </w:p>
    <w:p w14:paraId="5708588F" w14:textId="34B94E07" w:rsidR="0052771D" w:rsidRPr="00BC51CE" w:rsidRDefault="0052771D" w:rsidP="00BC51CE">
      <w:pPr>
        <w:pStyle w:val="FootnoteText"/>
        <w:spacing w:line="480" w:lineRule="auto"/>
        <w:rPr>
          <w:rFonts w:asciiTheme="majorBidi" w:hAnsiTheme="majorBidi" w:cstheme="majorBidi"/>
          <w:sz w:val="24"/>
          <w:szCs w:val="24"/>
          <w:lang w:val="en-US"/>
        </w:rPr>
      </w:pPr>
    </w:p>
  </w:footnote>
  <w:footnote w:id="9">
    <w:p w14:paraId="4D27898F" w14:textId="7849D7DA" w:rsidR="0052771D" w:rsidRPr="00BC51CE" w:rsidRDefault="0052771D" w:rsidP="00BC51CE">
      <w:pPr>
        <w:pStyle w:val="FootnoteText"/>
        <w:spacing w:line="480" w:lineRule="auto"/>
        <w:jc w:val="both"/>
        <w:rPr>
          <w:rFonts w:asciiTheme="majorBidi" w:hAnsiTheme="majorBidi" w:cstheme="majorBidi"/>
          <w:sz w:val="24"/>
          <w:szCs w:val="24"/>
          <w:rtl/>
          <w:lang w:val="en-US" w:bidi="he-IL"/>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rtl/>
          <w:lang w:bidi="he-IL"/>
        </w:rPr>
        <w:t xml:space="preserve"> </w:t>
      </w:r>
      <w:r w:rsidRPr="00BC51CE">
        <w:rPr>
          <w:rFonts w:asciiTheme="majorBidi" w:hAnsiTheme="majorBidi" w:cstheme="majorBidi"/>
          <w:sz w:val="24"/>
          <w:szCs w:val="24"/>
          <w:rtl/>
          <w:lang w:val="en-US" w:bidi="he-IL"/>
        </w:rPr>
        <w:t xml:space="preserve"> </w:t>
      </w:r>
      <w:r w:rsidRPr="00BC51CE">
        <w:rPr>
          <w:rFonts w:asciiTheme="majorBidi" w:hAnsiTheme="majorBidi" w:cstheme="majorBidi"/>
          <w:sz w:val="24"/>
          <w:szCs w:val="24"/>
          <w:lang w:val="en-US" w:bidi="he-IL"/>
        </w:rPr>
        <w:t>There is also a phonetic transcription that is rendered:</w:t>
      </w:r>
      <w:r w:rsidR="00332718" w:rsidRPr="00BC51CE">
        <w:rPr>
          <w:rFonts w:asciiTheme="majorBidi" w:hAnsiTheme="majorBidi" w:cstheme="majorBidi"/>
          <w:sz w:val="24"/>
          <w:szCs w:val="24"/>
          <w:lang w:val="en-US" w:bidi="he-IL"/>
        </w:rPr>
        <w:t xml:space="preserve"> </w:t>
      </w:r>
      <w:proofErr w:type="spellStart"/>
      <w:r w:rsidR="00332718" w:rsidRPr="00BC51CE">
        <w:rPr>
          <w:rFonts w:asciiTheme="majorBidi" w:hAnsiTheme="majorBidi" w:cstheme="majorBidi"/>
          <w:i/>
          <w:iCs/>
          <w:sz w:val="24"/>
          <w:szCs w:val="24"/>
          <w:lang w:val="en-US" w:bidi="he-IL"/>
        </w:rPr>
        <w:t>ni-par</w:t>
      </w:r>
      <w:r w:rsidR="00332718" w:rsidRPr="00BC51CE">
        <w:rPr>
          <w:rFonts w:asciiTheme="majorBidi" w:hAnsiTheme="majorBidi" w:cstheme="majorBidi"/>
          <w:sz w:val="24"/>
          <w:szCs w:val="24"/>
          <w:vertAlign w:val="superscript"/>
          <w:lang w:val="en-US" w:bidi="he-IL"/>
        </w:rPr>
        <w:t>ki</w:t>
      </w:r>
      <w:proofErr w:type="spellEnd"/>
      <w:r w:rsidR="00332718" w:rsidRPr="00BC51CE">
        <w:rPr>
          <w:rFonts w:asciiTheme="majorBidi" w:hAnsiTheme="majorBidi" w:cstheme="majorBidi"/>
          <w:sz w:val="24"/>
          <w:szCs w:val="24"/>
          <w:rtl/>
          <w:lang w:val="en-US" w:bidi="he-IL"/>
        </w:rPr>
        <w:t>.</w:t>
      </w:r>
      <w:r w:rsidRPr="00BC51CE">
        <w:rPr>
          <w:rFonts w:asciiTheme="majorBidi" w:hAnsiTheme="majorBidi" w:cstheme="majorBidi"/>
          <w:sz w:val="24"/>
          <w:szCs w:val="24"/>
          <w:lang w:val="en-US" w:bidi="he-IL"/>
        </w:rPr>
        <w:t xml:space="preserve"> </w:t>
      </w:r>
    </w:p>
  </w:footnote>
  <w:footnote w:id="10">
    <w:p w14:paraId="6AD638D2" w14:textId="4F67391B"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00E74D27" w:rsidRPr="00BC51CE">
        <w:rPr>
          <w:rFonts w:asciiTheme="majorBidi" w:hAnsiTheme="majorBidi" w:cstheme="majorBidi"/>
          <w:sz w:val="24"/>
          <w:szCs w:val="24"/>
          <w:lang w:val="en-US"/>
        </w:rPr>
        <w:t xml:space="preserve">When </w:t>
      </w:r>
      <w:r w:rsidRPr="00BC51CE">
        <w:rPr>
          <w:rFonts w:asciiTheme="majorBidi" w:hAnsiTheme="majorBidi" w:cstheme="majorBidi"/>
          <w:sz w:val="24"/>
          <w:szCs w:val="24"/>
          <w:lang w:val="en-US"/>
        </w:rPr>
        <w:t xml:space="preserve">the name "Nippur" is written as </w:t>
      </w:r>
      <w:r w:rsidR="00E74D27" w:rsidRPr="00BC51CE">
        <w:rPr>
          <w:rFonts w:asciiTheme="majorBidi" w:hAnsiTheme="majorBidi" w:cstheme="majorBidi"/>
          <w:sz w:val="24"/>
          <w:szCs w:val="24"/>
          <w:lang w:val="en-US" w:bidi="he-IL"/>
        </w:rPr>
        <w:t>"</w:t>
      </w:r>
      <w:proofErr w:type="spellStart"/>
      <w:proofErr w:type="gramStart"/>
      <w:r w:rsidRPr="00BC51CE">
        <w:rPr>
          <w:rFonts w:asciiTheme="majorBidi" w:hAnsiTheme="majorBidi" w:cstheme="majorBidi"/>
          <w:sz w:val="24"/>
          <w:szCs w:val="24"/>
          <w:lang w:val="en-US" w:bidi="he-IL"/>
        </w:rPr>
        <w:t>en.líl</w:t>
      </w:r>
      <w:r w:rsidRPr="00BC51CE">
        <w:rPr>
          <w:rFonts w:asciiTheme="majorBidi" w:hAnsiTheme="majorBidi" w:cstheme="majorBidi"/>
          <w:sz w:val="24"/>
          <w:szCs w:val="24"/>
          <w:vertAlign w:val="superscript"/>
          <w:lang w:val="en-US" w:bidi="he-IL"/>
        </w:rPr>
        <w:t>ki</w:t>
      </w:r>
      <w:proofErr w:type="spellEnd"/>
      <w:proofErr w:type="gramEnd"/>
      <w:r w:rsidR="00E74D27" w:rsidRPr="00BC51CE">
        <w:rPr>
          <w:rFonts w:asciiTheme="majorBidi" w:hAnsiTheme="majorBidi" w:cstheme="majorBidi"/>
          <w:sz w:val="24"/>
          <w:szCs w:val="24"/>
          <w:vertAlign w:val="superscript"/>
          <w:lang w:val="en-US" w:bidi="he-IL"/>
        </w:rPr>
        <w:t>"</w:t>
      </w:r>
      <w:r w:rsidRPr="00BC51CE">
        <w:rPr>
          <w:rFonts w:asciiTheme="majorBidi" w:hAnsiTheme="majorBidi" w:cstheme="majorBidi"/>
          <w:sz w:val="24"/>
          <w:szCs w:val="24"/>
          <w:lang w:val="en-US"/>
        </w:rPr>
        <w:t xml:space="preserve"> there is no use of the determinative for divinity, "</w:t>
      </w:r>
      <w:proofErr w:type="spellStart"/>
      <w:r w:rsidRPr="00BC51CE">
        <w:rPr>
          <w:rFonts w:asciiTheme="majorBidi" w:hAnsiTheme="majorBidi" w:cstheme="majorBidi"/>
          <w:sz w:val="24"/>
          <w:szCs w:val="24"/>
          <w:lang w:val="en-US"/>
        </w:rPr>
        <w:t>dingir</w:t>
      </w:r>
      <w:proofErr w:type="spellEnd"/>
      <w:r w:rsidRPr="00BC51CE">
        <w:rPr>
          <w:rFonts w:asciiTheme="majorBidi" w:hAnsiTheme="majorBidi" w:cstheme="majorBidi"/>
          <w:sz w:val="24"/>
          <w:szCs w:val="24"/>
          <w:lang w:val="en-US"/>
        </w:rPr>
        <w:t xml:space="preserve">". </w:t>
      </w:r>
      <w:r w:rsidRPr="00BC51CE">
        <w:rPr>
          <w:rFonts w:asciiTheme="majorBidi" w:hAnsiTheme="majorBidi" w:cstheme="majorBidi"/>
          <w:sz w:val="24"/>
          <w:szCs w:val="24"/>
          <w:highlight w:val="green"/>
          <w:lang w:val="en-US"/>
        </w:rPr>
        <w:t>{</w:t>
      </w:r>
      <w:r w:rsidR="00E74D27" w:rsidRPr="00BC51CE">
        <w:rPr>
          <w:rFonts w:asciiTheme="majorBidi" w:hAnsiTheme="majorBidi" w:cstheme="majorBidi"/>
          <w:sz w:val="24"/>
          <w:szCs w:val="24"/>
          <w:highlight w:val="green"/>
          <w:lang w:val="en-US"/>
        </w:rPr>
        <w:t>I changed wording for clarity</w:t>
      </w:r>
      <w:r w:rsidRPr="00BC51CE">
        <w:rPr>
          <w:rFonts w:asciiTheme="majorBidi" w:hAnsiTheme="majorBidi" w:cstheme="majorBidi"/>
          <w:sz w:val="24"/>
          <w:szCs w:val="24"/>
          <w:highlight w:val="green"/>
          <w:lang w:val="en-US"/>
        </w:rPr>
        <w:t>}.</w:t>
      </w:r>
      <w:r w:rsidRPr="00BC51CE">
        <w:rPr>
          <w:rFonts w:asciiTheme="majorBidi" w:hAnsiTheme="majorBidi" w:cstheme="majorBidi"/>
          <w:sz w:val="24"/>
          <w:szCs w:val="24"/>
          <w:lang w:val="en-US"/>
        </w:rPr>
        <w:t xml:space="preserve">  </w:t>
      </w:r>
      <w:r w:rsidR="00332718" w:rsidRPr="00BC51CE">
        <w:rPr>
          <w:rFonts w:asciiTheme="majorBidi" w:hAnsiTheme="majorBidi" w:cstheme="majorBidi"/>
          <w:sz w:val="24"/>
          <w:szCs w:val="24"/>
          <w:lang w:val="en-US"/>
        </w:rPr>
        <w:t>S</w:t>
      </w:r>
      <w:r w:rsidRPr="00BC51CE">
        <w:rPr>
          <w:rFonts w:asciiTheme="majorBidi" w:hAnsiTheme="majorBidi" w:cstheme="majorBidi"/>
          <w:sz w:val="24"/>
          <w:szCs w:val="24"/>
          <w:lang w:val="en-US"/>
        </w:rPr>
        <w:t xml:space="preserve">ee, R. Zadok, </w:t>
      </w:r>
      <w:r w:rsidRPr="00BC51CE">
        <w:rPr>
          <w:rFonts w:asciiTheme="majorBidi" w:hAnsiTheme="majorBidi" w:cstheme="majorBidi"/>
          <w:i/>
          <w:iCs/>
          <w:color w:val="231F20"/>
          <w:sz w:val="24"/>
          <w:szCs w:val="24"/>
        </w:rPr>
        <w:t>Geographical Names According to New- and Late-Babylonian Texts</w:t>
      </w:r>
      <w:r w:rsidRPr="00BC51CE">
        <w:rPr>
          <w:rFonts w:asciiTheme="majorBidi" w:hAnsiTheme="majorBidi" w:cstheme="majorBidi"/>
          <w:color w:val="231F20"/>
          <w:sz w:val="24"/>
          <w:szCs w:val="24"/>
        </w:rPr>
        <w:t>.</w:t>
      </w:r>
      <w:r w:rsidRPr="00BC51CE">
        <w:rPr>
          <w:rFonts w:asciiTheme="majorBidi" w:hAnsiTheme="majorBidi" w:cstheme="majorBidi"/>
          <w:i/>
          <w:iCs/>
          <w:color w:val="231F20"/>
          <w:sz w:val="24"/>
          <w:szCs w:val="24"/>
        </w:rPr>
        <w:t xml:space="preserve"> </w:t>
      </w:r>
      <w:r w:rsidRPr="00BC51CE">
        <w:rPr>
          <w:rFonts w:asciiTheme="majorBidi" w:hAnsiTheme="majorBidi" w:cstheme="majorBidi"/>
          <w:sz w:val="24"/>
          <w:szCs w:val="24"/>
        </w:rPr>
        <w:t>(RGTC</w:t>
      </w:r>
      <w:r w:rsidR="00332718" w:rsidRPr="00BC51CE">
        <w:rPr>
          <w:rFonts w:asciiTheme="majorBidi" w:hAnsiTheme="majorBidi" w:cstheme="majorBidi"/>
          <w:sz w:val="24"/>
          <w:szCs w:val="24"/>
        </w:rPr>
        <w:t xml:space="preserve"> </w:t>
      </w:r>
      <w:proofErr w:type="gramStart"/>
      <w:r w:rsidR="00332718" w:rsidRPr="00BC51CE">
        <w:rPr>
          <w:rFonts w:asciiTheme="majorBidi" w:hAnsiTheme="majorBidi" w:cstheme="majorBidi"/>
          <w:sz w:val="24"/>
          <w:szCs w:val="24"/>
        </w:rPr>
        <w:t>8</w:t>
      </w:r>
      <w:r w:rsidRPr="00BC51CE">
        <w:rPr>
          <w:rFonts w:asciiTheme="majorBidi" w:hAnsiTheme="majorBidi" w:cstheme="majorBidi"/>
          <w:sz w:val="24"/>
          <w:szCs w:val="24"/>
        </w:rPr>
        <w:t xml:space="preserve"> ;</w:t>
      </w:r>
      <w:proofErr w:type="gramEnd"/>
      <w:r w:rsidRPr="00BC51CE">
        <w:rPr>
          <w:rFonts w:asciiTheme="majorBidi" w:hAnsiTheme="majorBidi" w:cstheme="majorBidi"/>
          <w:sz w:val="24"/>
          <w:szCs w:val="24"/>
        </w:rPr>
        <w:t xml:space="preserve"> Wiesbaden, 1985)</w:t>
      </w:r>
      <w:r w:rsidRPr="00BC51CE">
        <w:rPr>
          <w:rFonts w:asciiTheme="majorBidi" w:hAnsiTheme="majorBidi" w:cstheme="majorBidi"/>
          <w:sz w:val="24"/>
          <w:szCs w:val="24"/>
          <w:lang w:val="en-US" w:bidi="he-IL"/>
        </w:rPr>
        <w:t xml:space="preserve">, </w:t>
      </w:r>
      <w:r w:rsidRPr="00BC51CE">
        <w:rPr>
          <w:rFonts w:asciiTheme="majorBidi" w:hAnsiTheme="majorBidi" w:cstheme="majorBidi"/>
          <w:sz w:val="24"/>
          <w:szCs w:val="24"/>
          <w:lang w:bidi="he-IL"/>
        </w:rPr>
        <w:t>pp. 239–242.</w:t>
      </w:r>
    </w:p>
  </w:footnote>
  <w:footnote w:id="11">
    <w:p w14:paraId="68B131C7" w14:textId="05C36232" w:rsidR="0052771D" w:rsidRPr="00BC51CE" w:rsidRDefault="0052771D" w:rsidP="00BC51CE">
      <w:pPr>
        <w:pStyle w:val="FootnoteText"/>
        <w:spacing w:line="480" w:lineRule="auto"/>
        <w:jc w:val="both"/>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Unlike </w:t>
      </w:r>
      <w:proofErr w:type="spellStart"/>
      <w:r w:rsidRPr="00BC51CE">
        <w:rPr>
          <w:rFonts w:asciiTheme="majorBidi" w:hAnsiTheme="majorBidi" w:cstheme="majorBidi"/>
          <w:sz w:val="24"/>
          <w:szCs w:val="24"/>
        </w:rPr>
        <w:t>Zimmerli</w:t>
      </w:r>
      <w:proofErr w:type="spellEnd"/>
      <w:r w:rsidRPr="00BC51CE">
        <w:rPr>
          <w:rFonts w:asciiTheme="majorBidi" w:hAnsiTheme="majorBidi" w:cstheme="majorBidi"/>
          <w:sz w:val="24"/>
          <w:szCs w:val="24"/>
        </w:rPr>
        <w:t>, (p. 547), who suggests that: “the last sentence of the book of Ezekiel shows how the old tradition of the city of God has forcefully obtained justice for itself against the priestly reform project, which, through the separation of city and temple, has robbed the city of much its dignity”</w:t>
      </w:r>
      <w:r w:rsidRPr="00BC51CE">
        <w:rPr>
          <w:rFonts w:asciiTheme="majorBidi" w:hAnsiTheme="majorBidi" w:cstheme="majorBidi"/>
          <w:sz w:val="24"/>
          <w:szCs w:val="24"/>
          <w:lang w:val="en-US" w:bidi="he-IL"/>
        </w:rPr>
        <w:t xml:space="preserve"> and see P. M. </w:t>
      </w:r>
      <w:r w:rsidRPr="00BC51CE">
        <w:rPr>
          <w:rFonts w:asciiTheme="majorBidi" w:hAnsiTheme="majorBidi" w:cstheme="majorBidi"/>
          <w:sz w:val="24"/>
          <w:szCs w:val="24"/>
          <w:lang w:eastAsia="en-US"/>
        </w:rPr>
        <w:t>Joyce, “Temple and Worship in Ezekiel 40-48.” in</w:t>
      </w:r>
      <w:r w:rsidR="00B474D4">
        <w:rPr>
          <w:rFonts w:asciiTheme="majorBidi" w:hAnsiTheme="majorBidi" w:cstheme="majorBidi"/>
          <w:sz w:val="24"/>
          <w:szCs w:val="24"/>
          <w:lang w:eastAsia="en-US"/>
        </w:rPr>
        <w:t xml:space="preserve"> J.</w:t>
      </w:r>
      <w:r w:rsidRPr="00BC51CE">
        <w:rPr>
          <w:rFonts w:asciiTheme="majorBidi" w:hAnsiTheme="majorBidi" w:cstheme="majorBidi"/>
          <w:sz w:val="24"/>
          <w:szCs w:val="24"/>
          <w:lang w:eastAsia="en-US"/>
        </w:rPr>
        <w:t xml:space="preserve"> Day (ed.) </w:t>
      </w:r>
      <w:r w:rsidRPr="00BC51CE">
        <w:rPr>
          <w:rFonts w:asciiTheme="majorBidi" w:hAnsiTheme="majorBidi" w:cstheme="majorBidi"/>
          <w:i/>
          <w:iCs/>
          <w:sz w:val="24"/>
          <w:szCs w:val="24"/>
          <w:lang w:eastAsia="en-US"/>
        </w:rPr>
        <w:t xml:space="preserve">Temple and Worship in Biblical Israel </w:t>
      </w:r>
      <w:r w:rsidRPr="00BC51CE">
        <w:rPr>
          <w:rFonts w:asciiTheme="majorBidi" w:hAnsiTheme="majorBidi" w:cstheme="majorBidi"/>
          <w:sz w:val="24"/>
          <w:szCs w:val="24"/>
          <w:lang w:eastAsia="en-US"/>
        </w:rPr>
        <w:t xml:space="preserve">(Library of Hebrew Bible/Old Testament Studies 482; New York, 2005), </w:t>
      </w:r>
      <w:r w:rsidRPr="00BC51CE">
        <w:rPr>
          <w:rFonts w:asciiTheme="majorBidi" w:hAnsiTheme="majorBidi" w:cstheme="majorBidi"/>
          <w:sz w:val="24"/>
          <w:szCs w:val="24"/>
        </w:rPr>
        <w:t>p.</w:t>
      </w:r>
      <w:r w:rsidRPr="00BC51CE">
        <w:rPr>
          <w:rFonts w:asciiTheme="majorBidi" w:hAnsiTheme="majorBidi" w:cstheme="majorBidi"/>
          <w:sz w:val="24"/>
          <w:szCs w:val="24"/>
          <w:lang w:eastAsia="en-US"/>
        </w:rPr>
        <w:t xml:space="preserve"> 145–163</w:t>
      </w:r>
      <w:r w:rsidR="00012795" w:rsidRPr="00BC51CE">
        <w:rPr>
          <w:rFonts w:asciiTheme="majorBidi" w:hAnsiTheme="majorBidi" w:cstheme="majorBidi"/>
          <w:sz w:val="24"/>
          <w:szCs w:val="24"/>
        </w:rPr>
        <w:t>.</w:t>
      </w:r>
    </w:p>
    <w:p w14:paraId="6DE5027A" w14:textId="72658CA2" w:rsidR="0052771D" w:rsidRPr="00BC51CE" w:rsidRDefault="0052771D" w:rsidP="00BC51CE">
      <w:pPr>
        <w:pStyle w:val="FootnoteText"/>
        <w:spacing w:line="480" w:lineRule="auto"/>
        <w:rPr>
          <w:rFonts w:asciiTheme="majorBidi" w:hAnsiTheme="majorBidi" w:cstheme="majorBidi"/>
          <w:sz w:val="24"/>
          <w:szCs w:val="24"/>
          <w:lang w:val="en-US"/>
        </w:rPr>
      </w:pPr>
    </w:p>
  </w:footnote>
  <w:footnote w:id="12">
    <w:p w14:paraId="6292AB38" w14:textId="60843809"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lang w:bidi="he-IL"/>
        </w:rPr>
        <w:t xml:space="preserve">Unlike the city </w:t>
      </w:r>
      <w:r w:rsidRPr="00BC51CE">
        <w:rPr>
          <w:rFonts w:asciiTheme="majorBidi" w:hAnsiTheme="majorBidi" w:cstheme="majorBidi"/>
          <w:sz w:val="24"/>
          <w:szCs w:val="24"/>
          <w:lang w:val="en-US" w:bidi="he-IL"/>
        </w:rPr>
        <w:t>of ‘</w:t>
      </w:r>
      <w:r w:rsidRPr="00BC51CE">
        <w:rPr>
          <w:rFonts w:asciiTheme="majorBidi" w:hAnsiTheme="majorBidi" w:cstheme="majorBidi"/>
          <w:sz w:val="24"/>
          <w:szCs w:val="24"/>
          <w:lang w:bidi="he-IL"/>
        </w:rPr>
        <w:t xml:space="preserve">Assyria’, for example, which was named after its god, and both names were pronounced the same way: </w:t>
      </w:r>
      <w:proofErr w:type="spellStart"/>
      <w:r w:rsidRPr="00BC51CE">
        <w:rPr>
          <w:rFonts w:asciiTheme="majorBidi" w:hAnsiTheme="majorBidi" w:cstheme="majorBidi"/>
          <w:sz w:val="24"/>
          <w:szCs w:val="24"/>
          <w:lang w:bidi="he-IL"/>
        </w:rPr>
        <w:t>Aššur</w:t>
      </w:r>
      <w:proofErr w:type="spellEnd"/>
      <w:r w:rsidRPr="00BC51CE">
        <w:rPr>
          <w:rFonts w:asciiTheme="majorBidi" w:hAnsiTheme="majorBidi" w:cstheme="majorBidi"/>
          <w:sz w:val="24"/>
          <w:szCs w:val="24"/>
          <w:lang w:bidi="he-IL"/>
        </w:rPr>
        <w:t xml:space="preserve"> (</w:t>
      </w:r>
      <w:proofErr w:type="spellStart"/>
      <w:r w:rsidRPr="00BC51CE">
        <w:rPr>
          <w:rFonts w:asciiTheme="majorBidi" w:hAnsiTheme="majorBidi" w:cstheme="majorBidi"/>
          <w:sz w:val="24"/>
          <w:szCs w:val="24"/>
          <w:vertAlign w:val="superscript"/>
          <w:lang w:bidi="he-IL"/>
        </w:rPr>
        <w:t>kur</w:t>
      </w:r>
      <w:proofErr w:type="spellEnd"/>
      <w:proofErr w:type="gramStart"/>
      <w:r w:rsidRPr="00BC51CE">
        <w:rPr>
          <w:rFonts w:asciiTheme="majorBidi" w:hAnsiTheme="majorBidi" w:cstheme="majorBidi"/>
          <w:sz w:val="24"/>
          <w:szCs w:val="24"/>
          <w:vertAlign w:val="superscript"/>
          <w:lang w:bidi="he-IL"/>
        </w:rPr>
        <w:t>(.d</w:t>
      </w:r>
      <w:proofErr w:type="gramEnd"/>
      <w:r w:rsidRPr="00BC51CE">
        <w:rPr>
          <w:rFonts w:asciiTheme="majorBidi" w:hAnsiTheme="majorBidi" w:cstheme="majorBidi"/>
          <w:sz w:val="24"/>
          <w:szCs w:val="24"/>
          <w:vertAlign w:val="superscript"/>
          <w:lang w:bidi="he-IL"/>
        </w:rPr>
        <w:t>)</w:t>
      </w:r>
      <w:proofErr w:type="spellStart"/>
      <w:r w:rsidRPr="00BC51CE">
        <w:rPr>
          <w:rFonts w:asciiTheme="majorBidi" w:hAnsiTheme="majorBidi" w:cstheme="majorBidi"/>
          <w:i/>
          <w:iCs/>
          <w:sz w:val="24"/>
          <w:szCs w:val="24"/>
          <w:lang w:bidi="he-IL"/>
        </w:rPr>
        <w:t>aš-šur</w:t>
      </w:r>
      <w:r w:rsidRPr="00BC51CE">
        <w:rPr>
          <w:rFonts w:asciiTheme="majorBidi" w:hAnsiTheme="majorBidi" w:cstheme="majorBidi"/>
          <w:sz w:val="24"/>
          <w:szCs w:val="24"/>
          <w:vertAlign w:val="superscript"/>
          <w:lang w:bidi="he-IL"/>
        </w:rPr>
        <w:t>ki</w:t>
      </w:r>
      <w:proofErr w:type="spellEnd"/>
      <w:r w:rsidRPr="00BC51CE">
        <w:rPr>
          <w:rFonts w:asciiTheme="majorBidi" w:hAnsiTheme="majorBidi" w:cstheme="majorBidi"/>
          <w:sz w:val="24"/>
          <w:szCs w:val="24"/>
        </w:rPr>
        <w:t>), Zadok, p. 34-35.</w:t>
      </w:r>
    </w:p>
  </w:footnote>
  <w:footnote w:id="13">
    <w:p w14:paraId="45270140" w14:textId="14410CC0"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w:t>
      </w:r>
      <w:r w:rsidRPr="00BC51CE">
        <w:rPr>
          <w:rFonts w:asciiTheme="majorBidi" w:hAnsiTheme="majorBidi" w:cstheme="majorBidi"/>
          <w:sz w:val="24"/>
          <w:szCs w:val="24"/>
          <w:lang w:val="en-US" w:bidi="he-IL"/>
        </w:rPr>
        <w:t xml:space="preserve">Other examples include: </w:t>
      </w:r>
      <w:proofErr w:type="spellStart"/>
      <w:r w:rsidRPr="00BC51CE">
        <w:rPr>
          <w:rFonts w:asciiTheme="majorBidi" w:hAnsiTheme="majorBidi" w:cstheme="majorBidi"/>
          <w:sz w:val="24"/>
          <w:szCs w:val="24"/>
          <w:lang w:bidi="he-IL"/>
        </w:rPr>
        <w:t>Ālu-ša-Amurru</w:t>
      </w:r>
      <w:proofErr w:type="spellEnd"/>
      <w:r w:rsidRPr="00BC51CE">
        <w:rPr>
          <w:rFonts w:asciiTheme="majorBidi" w:hAnsiTheme="majorBidi" w:cstheme="majorBidi"/>
          <w:sz w:val="24"/>
          <w:szCs w:val="24"/>
          <w:rtl/>
          <w:lang w:bidi="he-IL"/>
        </w:rPr>
        <w:t xml:space="preserve"> </w:t>
      </w:r>
      <w:r w:rsidRPr="00BC51CE">
        <w:rPr>
          <w:rFonts w:asciiTheme="majorBidi" w:hAnsiTheme="majorBidi" w:cstheme="majorBidi"/>
          <w:sz w:val="24"/>
          <w:szCs w:val="24"/>
          <w:lang w:bidi="he-IL"/>
        </w:rPr>
        <w:t xml:space="preserve">(UEU </w:t>
      </w:r>
      <w:proofErr w:type="spellStart"/>
      <w:r w:rsidRPr="00BC51CE">
        <w:rPr>
          <w:rFonts w:asciiTheme="majorBidi" w:hAnsiTheme="majorBidi" w:cstheme="majorBidi"/>
          <w:i/>
          <w:iCs/>
          <w:sz w:val="24"/>
          <w:szCs w:val="24"/>
          <w:lang w:bidi="he-IL"/>
        </w:rPr>
        <w:t>šá</w:t>
      </w:r>
      <w:proofErr w:type="spellEnd"/>
      <w:r w:rsidRPr="00BC51CE">
        <w:rPr>
          <w:rFonts w:asciiTheme="majorBidi" w:hAnsiTheme="majorBidi" w:cstheme="majorBidi"/>
          <w:i/>
          <w:iCs/>
          <w:sz w:val="24"/>
          <w:szCs w:val="24"/>
          <w:lang w:bidi="he-IL"/>
        </w:rPr>
        <w:t xml:space="preserve"> </w:t>
      </w:r>
      <w:proofErr w:type="spellStart"/>
      <w:r w:rsidRPr="00BC51CE">
        <w:rPr>
          <w:rFonts w:asciiTheme="majorBidi" w:hAnsiTheme="majorBidi" w:cstheme="majorBidi"/>
          <w:sz w:val="24"/>
          <w:szCs w:val="24"/>
          <w:vertAlign w:val="superscript"/>
          <w:lang w:bidi="he-IL"/>
        </w:rPr>
        <w:t>d</w:t>
      </w:r>
      <w:r w:rsidRPr="00BC51CE">
        <w:rPr>
          <w:rFonts w:asciiTheme="majorBidi" w:hAnsiTheme="majorBidi" w:cstheme="majorBidi"/>
          <w:sz w:val="24"/>
          <w:szCs w:val="24"/>
          <w:lang w:bidi="he-IL"/>
        </w:rPr>
        <w:t>KUR.GAL</w:t>
      </w:r>
      <w:proofErr w:type="spellEnd"/>
      <w:r w:rsidRPr="00BC51CE">
        <w:rPr>
          <w:rFonts w:asciiTheme="majorBidi" w:hAnsiTheme="majorBidi" w:cstheme="majorBidi"/>
          <w:sz w:val="24"/>
          <w:szCs w:val="24"/>
          <w:lang w:bidi="he-IL"/>
        </w:rPr>
        <w:t>),</w:t>
      </w:r>
      <w:r w:rsidRPr="00BC51CE">
        <w:rPr>
          <w:rFonts w:asciiTheme="majorBidi" w:hAnsiTheme="majorBidi" w:cstheme="majorBidi"/>
          <w:sz w:val="24"/>
          <w:szCs w:val="24"/>
        </w:rPr>
        <w:t xml:space="preserve"> Zadok, p. 8; </w:t>
      </w:r>
      <w:proofErr w:type="spellStart"/>
      <w:r w:rsidRPr="00BC51CE">
        <w:rPr>
          <w:rFonts w:asciiTheme="majorBidi" w:hAnsiTheme="majorBidi" w:cstheme="majorBidi"/>
          <w:sz w:val="24"/>
          <w:szCs w:val="24"/>
          <w:lang w:bidi="he-IL"/>
        </w:rPr>
        <w:t>Ālu-ša-Bēl</w:t>
      </w:r>
      <w:proofErr w:type="spellEnd"/>
      <w:r w:rsidRPr="00BC51CE">
        <w:rPr>
          <w:rFonts w:asciiTheme="majorBidi" w:hAnsiTheme="majorBidi" w:cstheme="majorBidi"/>
          <w:sz w:val="24"/>
          <w:szCs w:val="24"/>
          <w:lang w:bidi="he-IL"/>
        </w:rPr>
        <w:t xml:space="preserve"> (UEU </w:t>
      </w:r>
      <w:proofErr w:type="spellStart"/>
      <w:r w:rsidRPr="00BC51CE">
        <w:rPr>
          <w:rFonts w:asciiTheme="majorBidi" w:hAnsiTheme="majorBidi" w:cstheme="majorBidi"/>
          <w:i/>
          <w:iCs/>
          <w:sz w:val="24"/>
          <w:szCs w:val="24"/>
          <w:lang w:bidi="he-IL"/>
        </w:rPr>
        <w:t>šá</w:t>
      </w:r>
      <w:proofErr w:type="spellEnd"/>
      <w:r w:rsidRPr="00BC51CE">
        <w:rPr>
          <w:rFonts w:asciiTheme="majorBidi" w:hAnsiTheme="majorBidi" w:cstheme="majorBidi"/>
          <w:i/>
          <w:iCs/>
          <w:sz w:val="24"/>
          <w:szCs w:val="24"/>
          <w:lang w:bidi="he-IL"/>
        </w:rPr>
        <w:t xml:space="preserve"> </w:t>
      </w:r>
      <w:proofErr w:type="spellStart"/>
      <w:r w:rsidRPr="00BC51CE">
        <w:rPr>
          <w:rFonts w:asciiTheme="majorBidi" w:hAnsiTheme="majorBidi" w:cstheme="majorBidi"/>
          <w:sz w:val="24"/>
          <w:szCs w:val="24"/>
          <w:vertAlign w:val="superscript"/>
          <w:lang w:bidi="he-IL"/>
        </w:rPr>
        <w:t>d+</w:t>
      </w:r>
      <w:r w:rsidRPr="00BC51CE">
        <w:rPr>
          <w:rFonts w:asciiTheme="majorBidi" w:hAnsiTheme="majorBidi" w:cstheme="majorBidi"/>
          <w:sz w:val="24"/>
          <w:szCs w:val="24"/>
          <w:lang w:bidi="he-IL"/>
        </w:rPr>
        <w:t>EN</w:t>
      </w:r>
      <w:proofErr w:type="spellEnd"/>
      <w:r w:rsidRPr="00BC51CE">
        <w:rPr>
          <w:rFonts w:asciiTheme="majorBidi" w:hAnsiTheme="majorBidi" w:cstheme="majorBidi"/>
          <w:sz w:val="24"/>
          <w:szCs w:val="24"/>
          <w:lang w:bidi="he-IL"/>
        </w:rPr>
        <w:t xml:space="preserve">), </w:t>
      </w:r>
      <w:r w:rsidRPr="00BC51CE">
        <w:rPr>
          <w:rFonts w:asciiTheme="majorBidi" w:hAnsiTheme="majorBidi" w:cstheme="majorBidi"/>
          <w:sz w:val="24"/>
          <w:szCs w:val="24"/>
        </w:rPr>
        <w:t xml:space="preserve">Zadok, p.9; </w:t>
      </w:r>
      <w:proofErr w:type="spellStart"/>
      <w:r w:rsidRPr="00BC51CE">
        <w:rPr>
          <w:rFonts w:asciiTheme="majorBidi" w:hAnsiTheme="majorBidi" w:cstheme="majorBidi"/>
          <w:sz w:val="24"/>
          <w:szCs w:val="24"/>
          <w:lang w:bidi="he-IL"/>
        </w:rPr>
        <w:t>Ālu-ša-Nabû</w:t>
      </w:r>
      <w:proofErr w:type="spellEnd"/>
      <w:r w:rsidRPr="00BC51CE">
        <w:rPr>
          <w:rFonts w:asciiTheme="majorBidi" w:hAnsiTheme="majorBidi" w:cstheme="majorBidi"/>
          <w:sz w:val="24"/>
          <w:szCs w:val="24"/>
          <w:lang w:bidi="he-IL"/>
        </w:rPr>
        <w:t xml:space="preserve"> (UEU </w:t>
      </w:r>
      <w:proofErr w:type="spellStart"/>
      <w:r w:rsidRPr="00BC51CE">
        <w:rPr>
          <w:rFonts w:asciiTheme="majorBidi" w:hAnsiTheme="majorBidi" w:cstheme="majorBidi"/>
          <w:i/>
          <w:iCs/>
          <w:sz w:val="24"/>
          <w:szCs w:val="24"/>
          <w:lang w:bidi="he-IL"/>
        </w:rPr>
        <w:t>šá</w:t>
      </w:r>
      <w:proofErr w:type="spellEnd"/>
      <w:r w:rsidRPr="00BC51CE">
        <w:rPr>
          <w:rFonts w:asciiTheme="majorBidi" w:hAnsiTheme="majorBidi" w:cstheme="majorBidi"/>
          <w:i/>
          <w:iCs/>
          <w:sz w:val="24"/>
          <w:szCs w:val="24"/>
          <w:lang w:bidi="he-IL"/>
        </w:rPr>
        <w:t xml:space="preserve"> </w:t>
      </w:r>
      <w:proofErr w:type="spellStart"/>
      <w:r w:rsidRPr="00BC51CE">
        <w:rPr>
          <w:rFonts w:asciiTheme="majorBidi" w:hAnsiTheme="majorBidi" w:cstheme="majorBidi"/>
          <w:sz w:val="24"/>
          <w:szCs w:val="24"/>
          <w:vertAlign w:val="superscript"/>
          <w:lang w:bidi="he-IL"/>
        </w:rPr>
        <w:t>d</w:t>
      </w:r>
      <w:r w:rsidRPr="00BC51CE">
        <w:rPr>
          <w:rFonts w:asciiTheme="majorBidi" w:hAnsiTheme="majorBidi" w:cstheme="majorBidi"/>
          <w:sz w:val="24"/>
          <w:szCs w:val="24"/>
          <w:lang w:bidi="he-IL"/>
        </w:rPr>
        <w:t>PA</w:t>
      </w:r>
      <w:proofErr w:type="spellEnd"/>
      <w:r w:rsidRPr="00BC51CE">
        <w:rPr>
          <w:rFonts w:asciiTheme="majorBidi" w:hAnsiTheme="majorBidi" w:cstheme="majorBidi"/>
          <w:sz w:val="24"/>
          <w:szCs w:val="24"/>
          <w:lang w:bidi="he-IL"/>
        </w:rPr>
        <w:t xml:space="preserve">), </w:t>
      </w:r>
      <w:r w:rsidRPr="00BC51CE">
        <w:rPr>
          <w:rFonts w:asciiTheme="majorBidi" w:hAnsiTheme="majorBidi" w:cstheme="majorBidi"/>
          <w:sz w:val="24"/>
          <w:szCs w:val="24"/>
        </w:rPr>
        <w:t>Zadok, p.15</w:t>
      </w:r>
      <w:r w:rsidRPr="00BC51CE">
        <w:rPr>
          <w:rFonts w:asciiTheme="majorBidi" w:hAnsiTheme="majorBidi" w:cstheme="majorBidi"/>
          <w:sz w:val="24"/>
          <w:szCs w:val="24"/>
          <w:lang w:val="en-US" w:bidi="he-IL"/>
        </w:rPr>
        <w:t>.</w:t>
      </w:r>
    </w:p>
    <w:p w14:paraId="1E92E69D" w14:textId="50178DB6"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Fonts w:asciiTheme="majorBidi" w:hAnsiTheme="majorBidi" w:cstheme="majorBidi"/>
          <w:sz w:val="24"/>
          <w:szCs w:val="24"/>
          <w:lang w:val="en-US"/>
        </w:rPr>
        <w:t xml:space="preserve">It should be noted that every geographical name (city, village, etc.) is accompanied by an identifying sign (determinative): </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KI</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 xml:space="preserve"> following the word</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 xml:space="preserve"> in the case of large cities</w:t>
      </w:r>
      <w:r w:rsidR="00CC5E19" w:rsidRPr="00BC51CE">
        <w:rPr>
          <w:rFonts w:asciiTheme="majorBidi" w:hAnsiTheme="majorBidi" w:cstheme="majorBidi"/>
          <w:sz w:val="24"/>
          <w:szCs w:val="24"/>
          <w:lang w:val="en-US"/>
        </w:rPr>
        <w:t xml:space="preserve">, </w:t>
      </w:r>
      <w:r w:rsidRPr="00BC51CE">
        <w:rPr>
          <w:rFonts w:asciiTheme="majorBidi" w:hAnsiTheme="majorBidi" w:cstheme="majorBidi"/>
          <w:sz w:val="24"/>
          <w:szCs w:val="24"/>
          <w:lang w:val="en-US"/>
        </w:rPr>
        <w:t xml:space="preserve">or </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URU</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 xml:space="preserve"> preceding it</w:t>
      </w:r>
      <w:r w:rsidR="00CC5E19" w:rsidRPr="00BC51CE">
        <w:rPr>
          <w:rFonts w:asciiTheme="majorBidi" w:hAnsiTheme="majorBidi" w:cstheme="majorBidi"/>
          <w:sz w:val="24"/>
          <w:szCs w:val="24"/>
          <w:lang w:val="en-US"/>
        </w:rPr>
        <w:t xml:space="preserve">, </w:t>
      </w:r>
      <w:r w:rsidRPr="00BC51CE">
        <w:rPr>
          <w:rFonts w:asciiTheme="majorBidi" w:hAnsiTheme="majorBidi" w:cstheme="majorBidi"/>
          <w:sz w:val="24"/>
          <w:szCs w:val="24"/>
          <w:lang w:val="en-US"/>
        </w:rPr>
        <w:t>in the case of smaller towns. There are places where it is not clear if URU is being used as a determinative (and indicates the pronunciation</w:t>
      </w:r>
      <w:r w:rsidR="00CC5E19" w:rsidRPr="00BC51CE">
        <w:rPr>
          <w:rFonts w:asciiTheme="majorBidi" w:hAnsiTheme="majorBidi" w:cstheme="majorBidi"/>
          <w:sz w:val="24"/>
          <w:szCs w:val="24"/>
          <w:lang w:val="en-US"/>
        </w:rPr>
        <w:t>)</w:t>
      </w:r>
      <w:r w:rsidRPr="00BC51CE">
        <w:rPr>
          <w:rFonts w:asciiTheme="majorBidi" w:hAnsiTheme="majorBidi" w:cstheme="majorBidi"/>
          <w:sz w:val="24"/>
          <w:szCs w:val="24"/>
          <w:lang w:val="en-US"/>
        </w:rPr>
        <w:t xml:space="preserve"> </w:t>
      </w:r>
      <w:r w:rsidRPr="00BC51CE">
        <w:rPr>
          <w:rFonts w:asciiTheme="majorBidi" w:hAnsiTheme="majorBidi" w:cstheme="majorBidi"/>
          <w:sz w:val="24"/>
          <w:szCs w:val="24"/>
          <w:highlight w:val="cyan"/>
          <w:lang w:val="en-US"/>
        </w:rPr>
        <w:t>{unclear}</w:t>
      </w:r>
      <w:r w:rsidRPr="00BC51CE">
        <w:rPr>
          <w:rFonts w:asciiTheme="majorBidi" w:hAnsiTheme="majorBidi" w:cstheme="majorBidi"/>
          <w:sz w:val="24"/>
          <w:szCs w:val="24"/>
          <w:lang w:val="en-US"/>
        </w:rPr>
        <w:t xml:space="preserve"> or is itself a logogram for the word </w:t>
      </w:r>
      <w:r w:rsidR="00CC5E19" w:rsidRPr="00BC51CE">
        <w:rPr>
          <w:rFonts w:asciiTheme="majorBidi" w:hAnsiTheme="majorBidi" w:cstheme="majorBidi"/>
          <w:sz w:val="24"/>
          <w:szCs w:val="24"/>
          <w:lang w:val="en-US"/>
        </w:rPr>
        <w:t>"</w:t>
      </w:r>
      <w:proofErr w:type="spellStart"/>
      <w:r w:rsidRPr="00BC51CE">
        <w:rPr>
          <w:rFonts w:asciiTheme="majorBidi" w:hAnsiTheme="majorBidi" w:cstheme="majorBidi"/>
          <w:i/>
          <w:iCs/>
          <w:color w:val="222222"/>
          <w:sz w:val="24"/>
          <w:szCs w:val="24"/>
          <w:shd w:val="clear" w:color="auto" w:fill="FFFFFF"/>
          <w:lang w:bidi="he-IL"/>
        </w:rPr>
        <w:t>ālu</w:t>
      </w:r>
      <w:proofErr w:type="spellEnd"/>
      <w:r w:rsidR="00CC5E19" w:rsidRPr="00BC51CE">
        <w:rPr>
          <w:rFonts w:asciiTheme="majorBidi" w:hAnsiTheme="majorBidi" w:cstheme="majorBidi"/>
          <w:i/>
          <w:iCs/>
          <w:color w:val="222222"/>
          <w:sz w:val="24"/>
          <w:szCs w:val="24"/>
          <w:shd w:val="clear" w:color="auto" w:fill="FFFFFF"/>
          <w:lang w:bidi="he-IL"/>
        </w:rPr>
        <w:t>"</w:t>
      </w:r>
      <w:r w:rsidRPr="00BC51CE">
        <w:rPr>
          <w:rFonts w:asciiTheme="majorBidi" w:hAnsiTheme="majorBidi" w:cstheme="majorBidi"/>
          <w:color w:val="222222"/>
          <w:sz w:val="24"/>
          <w:szCs w:val="24"/>
          <w:shd w:val="clear" w:color="auto" w:fill="FFFFFF"/>
          <w:lang w:bidi="he-IL"/>
        </w:rPr>
        <w:t> </w:t>
      </w:r>
      <w:r w:rsidRPr="00BC51CE">
        <w:rPr>
          <w:rFonts w:asciiTheme="majorBidi" w:hAnsiTheme="majorBidi" w:cstheme="majorBidi"/>
          <w:sz w:val="24"/>
          <w:szCs w:val="24"/>
          <w:lang w:val="en-US"/>
        </w:rPr>
        <w:t xml:space="preserve">meaning "city". </w:t>
      </w:r>
    </w:p>
  </w:footnote>
  <w:footnote w:id="14">
    <w:p w14:paraId="2638449D" w14:textId="4FA2BCA5" w:rsidR="0052771D" w:rsidRPr="00BC51CE" w:rsidRDefault="0052771D" w:rsidP="00BC51CE">
      <w:pPr>
        <w:pStyle w:val="FootnoteText"/>
        <w:spacing w:line="480" w:lineRule="auto"/>
        <w:rPr>
          <w:rFonts w:asciiTheme="majorBidi" w:hAnsiTheme="majorBidi" w:cstheme="majorBidi"/>
          <w:sz w:val="24"/>
          <w:szCs w:val="24"/>
          <w:lang w:val="en-US"/>
        </w:rPr>
      </w:pPr>
      <w:r w:rsidRPr="00BC51CE">
        <w:rPr>
          <w:rStyle w:val="FootnoteReference"/>
          <w:rFonts w:asciiTheme="majorBidi" w:hAnsiTheme="majorBidi" w:cstheme="majorBidi"/>
          <w:sz w:val="24"/>
          <w:szCs w:val="24"/>
        </w:rPr>
        <w:footnoteRef/>
      </w:r>
      <w:r w:rsidRPr="00BC51CE">
        <w:rPr>
          <w:rFonts w:asciiTheme="majorBidi" w:hAnsiTheme="majorBidi" w:cstheme="majorBidi"/>
          <w:sz w:val="24"/>
          <w:szCs w:val="24"/>
        </w:rPr>
        <w:t xml:space="preserve"> Such as: </w:t>
      </w:r>
      <w:proofErr w:type="spellStart"/>
      <w:r w:rsidRPr="00BC51CE">
        <w:rPr>
          <w:rFonts w:asciiTheme="majorBidi" w:hAnsiTheme="majorBidi" w:cstheme="majorBidi"/>
          <w:sz w:val="24"/>
          <w:szCs w:val="24"/>
          <w:lang w:bidi="he-IL"/>
        </w:rPr>
        <w:t>Bānītāya</w:t>
      </w:r>
      <w:proofErr w:type="spellEnd"/>
      <w:r w:rsidRPr="00BC51CE">
        <w:rPr>
          <w:rFonts w:asciiTheme="majorBidi" w:hAnsiTheme="majorBidi" w:cstheme="majorBidi"/>
          <w:sz w:val="24"/>
          <w:szCs w:val="24"/>
          <w:lang w:bidi="he-IL"/>
        </w:rPr>
        <w:t xml:space="preserve"> (</w:t>
      </w:r>
      <w:proofErr w:type="spellStart"/>
      <w:proofErr w:type="gramStart"/>
      <w:r w:rsidRPr="00BC51CE">
        <w:rPr>
          <w:rFonts w:asciiTheme="majorBidi" w:hAnsiTheme="majorBidi" w:cstheme="majorBidi"/>
          <w:sz w:val="24"/>
          <w:szCs w:val="24"/>
          <w:vertAlign w:val="superscript"/>
          <w:lang w:val="es-ES" w:bidi="he-IL"/>
        </w:rPr>
        <w:t>uru.d</w:t>
      </w:r>
      <w:r w:rsidRPr="00BC51CE">
        <w:rPr>
          <w:rFonts w:asciiTheme="majorBidi" w:hAnsiTheme="majorBidi" w:cstheme="majorBidi"/>
          <w:sz w:val="24"/>
          <w:szCs w:val="24"/>
          <w:lang w:val="es-ES" w:bidi="he-IL"/>
        </w:rPr>
        <w:t>DÙ</w:t>
      </w:r>
      <w:proofErr w:type="spellEnd"/>
      <w:proofErr w:type="gramEnd"/>
      <w:r w:rsidRPr="00BC51CE">
        <w:rPr>
          <w:rFonts w:asciiTheme="majorBidi" w:hAnsiTheme="majorBidi" w:cstheme="majorBidi"/>
          <w:sz w:val="24"/>
          <w:szCs w:val="24"/>
          <w:lang w:val="es-ES" w:bidi="he-IL"/>
        </w:rPr>
        <w:t>-</w:t>
      </w:r>
      <w:r w:rsidRPr="00BC51CE">
        <w:rPr>
          <w:rFonts w:asciiTheme="majorBidi" w:hAnsiTheme="majorBidi" w:cstheme="majorBidi"/>
          <w:i/>
          <w:iCs/>
          <w:sz w:val="24"/>
          <w:szCs w:val="24"/>
          <w:lang w:val="es-ES" w:bidi="he-IL"/>
        </w:rPr>
        <w:t>tú/u</w:t>
      </w:r>
      <w:r w:rsidRPr="00BC51CE">
        <w:rPr>
          <w:rFonts w:asciiTheme="majorBidi" w:hAnsiTheme="majorBidi" w:cstheme="majorBidi"/>
          <w:sz w:val="24"/>
          <w:szCs w:val="24"/>
          <w:vertAlign w:val="subscript"/>
          <w:lang w:val="es-ES" w:bidi="he-IL"/>
        </w:rPr>
        <w:t>4</w:t>
      </w:r>
      <w:r w:rsidRPr="00BC51CE">
        <w:rPr>
          <w:rFonts w:asciiTheme="majorBidi" w:hAnsiTheme="majorBidi" w:cstheme="majorBidi"/>
          <w:i/>
          <w:iCs/>
          <w:sz w:val="24"/>
          <w:szCs w:val="24"/>
          <w:lang w:val="es-ES" w:bidi="he-IL"/>
        </w:rPr>
        <w:t xml:space="preserve">-a-a), </w:t>
      </w:r>
      <w:r w:rsidRPr="00BC51CE">
        <w:rPr>
          <w:rFonts w:asciiTheme="majorBidi" w:hAnsiTheme="majorBidi" w:cstheme="majorBidi"/>
          <w:sz w:val="24"/>
          <w:szCs w:val="24"/>
        </w:rPr>
        <w:t xml:space="preserve">Zadok, p.64; </w:t>
      </w:r>
      <w:proofErr w:type="spellStart"/>
      <w:r w:rsidRPr="00BC51CE">
        <w:rPr>
          <w:rFonts w:asciiTheme="majorBidi" w:hAnsiTheme="majorBidi" w:cstheme="majorBidi"/>
          <w:sz w:val="24"/>
          <w:szCs w:val="24"/>
          <w:lang w:val="en-US" w:bidi="he-IL"/>
        </w:rPr>
        <w:t>Bēl</w:t>
      </w:r>
      <w:proofErr w:type="spellEnd"/>
      <w:r w:rsidRPr="00BC51CE">
        <w:rPr>
          <w:rFonts w:asciiTheme="majorBidi" w:hAnsiTheme="majorBidi" w:cstheme="majorBidi"/>
          <w:sz w:val="24"/>
          <w:szCs w:val="24"/>
          <w:lang w:val="en-US" w:bidi="he-IL"/>
        </w:rPr>
        <w:t xml:space="preserve"> (</w:t>
      </w:r>
      <w:proofErr w:type="spellStart"/>
      <w:r w:rsidRPr="00BC51CE">
        <w:rPr>
          <w:rFonts w:asciiTheme="majorBidi" w:hAnsiTheme="majorBidi" w:cstheme="majorBidi"/>
          <w:sz w:val="24"/>
          <w:szCs w:val="24"/>
          <w:vertAlign w:val="superscript"/>
          <w:lang w:bidi="he-IL"/>
        </w:rPr>
        <w:t>uru.d.</w:t>
      </w:r>
      <w:r w:rsidRPr="00BC51CE">
        <w:rPr>
          <w:rFonts w:asciiTheme="majorBidi" w:hAnsiTheme="majorBidi" w:cstheme="majorBidi"/>
          <w:sz w:val="24"/>
          <w:szCs w:val="24"/>
          <w:lang w:bidi="he-IL"/>
        </w:rPr>
        <w:t>+EN</w:t>
      </w:r>
      <w:proofErr w:type="spellEnd"/>
      <w:r w:rsidRPr="00BC51CE">
        <w:rPr>
          <w:rFonts w:asciiTheme="majorBidi" w:hAnsiTheme="majorBidi" w:cstheme="majorBidi"/>
          <w:sz w:val="24"/>
          <w:szCs w:val="24"/>
          <w:lang w:bidi="he-IL"/>
        </w:rPr>
        <w:t xml:space="preserve">; </w:t>
      </w:r>
      <w:proofErr w:type="spellStart"/>
      <w:r w:rsidRPr="00BC51CE">
        <w:rPr>
          <w:rFonts w:asciiTheme="majorBidi" w:hAnsiTheme="majorBidi" w:cstheme="majorBidi"/>
          <w:sz w:val="24"/>
          <w:szCs w:val="24"/>
          <w:vertAlign w:val="superscript"/>
          <w:lang w:bidi="he-IL"/>
        </w:rPr>
        <w:t>uru</w:t>
      </w:r>
      <w:r w:rsidRPr="00BC51CE">
        <w:rPr>
          <w:rFonts w:asciiTheme="majorBidi" w:hAnsiTheme="majorBidi" w:cstheme="majorBidi"/>
          <w:sz w:val="24"/>
          <w:szCs w:val="24"/>
          <w:lang w:bidi="he-IL"/>
        </w:rPr>
        <w:t>URU</w:t>
      </w:r>
      <w:proofErr w:type="spellEnd"/>
      <w:r w:rsidRPr="00BC51CE">
        <w:rPr>
          <w:rFonts w:asciiTheme="majorBidi" w:hAnsiTheme="majorBidi" w:cstheme="majorBidi"/>
          <w:sz w:val="24"/>
          <w:szCs w:val="24"/>
          <w:lang w:bidi="he-IL"/>
        </w:rPr>
        <w:t xml:space="preserve"> </w:t>
      </w:r>
      <w:proofErr w:type="spellStart"/>
      <w:r w:rsidRPr="00BC51CE">
        <w:rPr>
          <w:rFonts w:asciiTheme="majorBidi" w:hAnsiTheme="majorBidi" w:cstheme="majorBidi"/>
          <w:sz w:val="24"/>
          <w:szCs w:val="24"/>
          <w:vertAlign w:val="superscript"/>
          <w:lang w:bidi="he-IL"/>
        </w:rPr>
        <w:t>d</w:t>
      </w:r>
      <w:r w:rsidRPr="00BC51CE">
        <w:rPr>
          <w:rFonts w:asciiTheme="majorBidi" w:hAnsiTheme="majorBidi" w:cstheme="majorBidi"/>
          <w:sz w:val="24"/>
          <w:szCs w:val="24"/>
          <w:lang w:bidi="he-IL"/>
        </w:rPr>
        <w:t>+EN</w:t>
      </w:r>
      <w:proofErr w:type="spellEnd"/>
      <w:r w:rsidRPr="00BC51CE">
        <w:rPr>
          <w:rFonts w:asciiTheme="majorBidi" w:hAnsiTheme="majorBidi" w:cstheme="majorBidi"/>
          <w:sz w:val="24"/>
          <w:szCs w:val="24"/>
          <w:lang w:bidi="he-IL"/>
        </w:rPr>
        <w:t xml:space="preserve">), </w:t>
      </w:r>
      <w:r w:rsidRPr="00BC51CE">
        <w:rPr>
          <w:rFonts w:asciiTheme="majorBidi" w:hAnsiTheme="majorBidi" w:cstheme="majorBidi"/>
          <w:sz w:val="24"/>
          <w:szCs w:val="24"/>
        </w:rPr>
        <w:t xml:space="preserve">Zadok, p. 73; </w:t>
      </w:r>
      <w:proofErr w:type="spellStart"/>
      <w:r w:rsidRPr="00BC51CE">
        <w:rPr>
          <w:rFonts w:asciiTheme="majorBidi" w:hAnsiTheme="majorBidi" w:cstheme="majorBidi"/>
          <w:sz w:val="24"/>
          <w:szCs w:val="24"/>
          <w:lang w:val="en-US" w:bidi="he-IL"/>
        </w:rPr>
        <w:t>Bēltiya</w:t>
      </w:r>
      <w:proofErr w:type="spellEnd"/>
      <w:r w:rsidRPr="00BC51CE">
        <w:rPr>
          <w:rFonts w:asciiTheme="majorBidi" w:hAnsiTheme="majorBidi" w:cstheme="majorBidi"/>
          <w:sz w:val="24"/>
          <w:szCs w:val="24"/>
          <w:lang w:val="en-US" w:bidi="he-IL"/>
        </w:rPr>
        <w:t xml:space="preserve"> (</w:t>
      </w:r>
      <w:proofErr w:type="spellStart"/>
      <w:r w:rsidRPr="00BC51CE">
        <w:rPr>
          <w:rFonts w:asciiTheme="majorBidi" w:hAnsiTheme="majorBidi" w:cstheme="majorBidi"/>
          <w:sz w:val="24"/>
          <w:szCs w:val="24"/>
          <w:vertAlign w:val="superscript"/>
          <w:lang w:bidi="he-IL"/>
        </w:rPr>
        <w:t>uru.d.</w:t>
      </w:r>
      <w:r w:rsidRPr="00BC51CE">
        <w:rPr>
          <w:rFonts w:asciiTheme="majorBidi" w:hAnsiTheme="majorBidi" w:cstheme="majorBidi"/>
          <w:sz w:val="24"/>
          <w:szCs w:val="24"/>
          <w:lang w:bidi="he-IL"/>
        </w:rPr>
        <w:t>GAŠAN-</w:t>
      </w:r>
      <w:r w:rsidRPr="00BC51CE">
        <w:rPr>
          <w:rFonts w:asciiTheme="majorBidi" w:hAnsiTheme="majorBidi" w:cstheme="majorBidi"/>
          <w:i/>
          <w:iCs/>
          <w:sz w:val="24"/>
          <w:szCs w:val="24"/>
          <w:lang w:bidi="he-IL"/>
        </w:rPr>
        <w:t>ia</w:t>
      </w:r>
      <w:proofErr w:type="spellEnd"/>
      <w:r w:rsidRPr="00BC51CE">
        <w:rPr>
          <w:rFonts w:asciiTheme="majorBidi" w:hAnsiTheme="majorBidi" w:cstheme="majorBidi"/>
          <w:sz w:val="24"/>
          <w:szCs w:val="24"/>
          <w:lang w:bidi="he-IL"/>
        </w:rPr>
        <w:t xml:space="preserve">), </w:t>
      </w:r>
      <w:r w:rsidRPr="00BC51CE">
        <w:rPr>
          <w:rFonts w:asciiTheme="majorBidi" w:hAnsiTheme="majorBidi" w:cstheme="majorBidi"/>
          <w:sz w:val="24"/>
          <w:szCs w:val="24"/>
        </w:rPr>
        <w:t>Zadok, p. 74.</w:t>
      </w:r>
    </w:p>
  </w:footnote>
  <w:footnote w:id="15">
    <w:p w14:paraId="3EB41804" w14:textId="23A5ECFF" w:rsidR="0052771D" w:rsidRPr="00BC51CE" w:rsidRDefault="0052771D" w:rsidP="00BC51CE">
      <w:pPr>
        <w:spacing w:line="480" w:lineRule="auto"/>
        <w:jc w:val="both"/>
        <w:rPr>
          <w:rFonts w:asciiTheme="majorBidi" w:hAnsiTheme="majorBidi" w:cstheme="majorBidi"/>
          <w:lang w:val="de-DE"/>
        </w:rPr>
      </w:pPr>
      <w:r w:rsidRPr="00BC51CE">
        <w:rPr>
          <w:rStyle w:val="FootnoteReference"/>
          <w:rFonts w:asciiTheme="majorBidi" w:hAnsiTheme="majorBidi" w:cstheme="majorBidi"/>
        </w:rPr>
        <w:footnoteRef/>
      </w:r>
      <w:r w:rsidRPr="00BC51CE">
        <w:rPr>
          <w:rFonts w:asciiTheme="majorBidi" w:hAnsiTheme="majorBidi" w:cstheme="majorBidi"/>
        </w:rPr>
        <w:t xml:space="preserve"> </w:t>
      </w:r>
      <w:r w:rsidRPr="00BC51CE">
        <w:rPr>
          <w:rFonts w:asciiTheme="majorBidi" w:hAnsiTheme="majorBidi" w:cstheme="majorBidi"/>
          <w:lang w:bidi="he-IL"/>
        </w:rPr>
        <w:t xml:space="preserve">Such as: </w:t>
      </w:r>
      <w:r w:rsidRPr="00BC51CE">
        <w:rPr>
          <w:rFonts w:asciiTheme="majorBidi" w:hAnsiTheme="majorBidi" w:cstheme="majorBidi"/>
        </w:rPr>
        <w:t xml:space="preserve">D. S. </w:t>
      </w:r>
      <w:proofErr w:type="spellStart"/>
      <w:r w:rsidRPr="00BC51CE">
        <w:rPr>
          <w:rFonts w:asciiTheme="majorBidi" w:hAnsiTheme="majorBidi" w:cstheme="majorBidi"/>
        </w:rPr>
        <w:t>Vanderhooft</w:t>
      </w:r>
      <w:proofErr w:type="spellEnd"/>
      <w:r w:rsidRPr="00BC51CE">
        <w:rPr>
          <w:rFonts w:asciiTheme="majorBidi" w:hAnsiTheme="majorBidi" w:cstheme="majorBidi"/>
        </w:rPr>
        <w:t xml:space="preserve">, “Ezekiel in and on Babylon,” in J. </w:t>
      </w:r>
      <w:proofErr w:type="spellStart"/>
      <w:r w:rsidRPr="00BC51CE">
        <w:rPr>
          <w:rFonts w:asciiTheme="majorBidi" w:hAnsiTheme="majorBidi" w:cstheme="majorBidi"/>
        </w:rPr>
        <w:t>Elayi</w:t>
      </w:r>
      <w:proofErr w:type="spellEnd"/>
      <w:r w:rsidRPr="00BC51CE">
        <w:rPr>
          <w:rFonts w:asciiTheme="majorBidi" w:hAnsiTheme="majorBidi" w:cstheme="majorBidi"/>
        </w:rPr>
        <w:t xml:space="preserve"> and J. Durand, (eds.), </w:t>
      </w:r>
      <w:r w:rsidRPr="00BC51CE">
        <w:rPr>
          <w:rStyle w:val="Emphasis"/>
          <w:rFonts w:asciiTheme="majorBidi" w:hAnsiTheme="majorBidi" w:cstheme="majorBidi"/>
          <w:shd w:val="clear" w:color="auto" w:fill="FFFFFF"/>
        </w:rPr>
        <w:t>Bible</w:t>
      </w:r>
      <w:r w:rsidRPr="00BC51CE">
        <w:rPr>
          <w:rStyle w:val="apple-converted-space"/>
          <w:rFonts w:asciiTheme="majorBidi" w:hAnsiTheme="majorBidi" w:cstheme="majorBidi"/>
          <w:shd w:val="clear" w:color="auto" w:fill="FFFFFF"/>
        </w:rPr>
        <w:t> </w:t>
      </w:r>
      <w:r w:rsidRPr="00BC51CE">
        <w:rPr>
          <w:rFonts w:asciiTheme="majorBidi" w:hAnsiTheme="majorBidi" w:cstheme="majorBidi"/>
          <w:shd w:val="clear" w:color="auto" w:fill="FFFFFF"/>
        </w:rPr>
        <w:t>et</w:t>
      </w:r>
      <w:r w:rsidRPr="00BC51CE">
        <w:rPr>
          <w:rStyle w:val="apple-converted-space"/>
          <w:rFonts w:asciiTheme="majorBidi" w:hAnsiTheme="majorBidi" w:cstheme="majorBidi"/>
          <w:shd w:val="clear" w:color="auto" w:fill="FFFFFF"/>
        </w:rPr>
        <w:t> </w:t>
      </w:r>
      <w:proofErr w:type="spellStart"/>
      <w:r w:rsidRPr="00BC51CE">
        <w:rPr>
          <w:rStyle w:val="Emphasis"/>
          <w:rFonts w:asciiTheme="majorBidi" w:hAnsiTheme="majorBidi" w:cstheme="majorBidi"/>
          <w:shd w:val="clear" w:color="auto" w:fill="FFFFFF"/>
        </w:rPr>
        <w:t>Proche</w:t>
      </w:r>
      <w:proofErr w:type="spellEnd"/>
      <w:r w:rsidRPr="00BC51CE">
        <w:rPr>
          <w:rFonts w:asciiTheme="majorBidi" w:hAnsiTheme="majorBidi" w:cstheme="majorBidi"/>
          <w:shd w:val="clear" w:color="auto" w:fill="FFFFFF"/>
        </w:rPr>
        <w:t>-</w:t>
      </w:r>
      <w:r w:rsidRPr="00BC51CE">
        <w:rPr>
          <w:rStyle w:val="Emphasis"/>
          <w:rFonts w:asciiTheme="majorBidi" w:hAnsiTheme="majorBidi" w:cstheme="majorBidi"/>
          <w:shd w:val="clear" w:color="auto" w:fill="FFFFFF"/>
        </w:rPr>
        <w:t>Orient</w:t>
      </w:r>
      <w:r w:rsidRPr="00BC51CE">
        <w:rPr>
          <w:rFonts w:asciiTheme="majorBidi" w:hAnsiTheme="majorBidi" w:cstheme="majorBidi"/>
          <w:shd w:val="clear" w:color="auto" w:fill="FFFFFF"/>
        </w:rPr>
        <w:t>.</w:t>
      </w:r>
      <w:r w:rsidRPr="00BC51CE">
        <w:rPr>
          <w:rStyle w:val="apple-converted-space"/>
          <w:rFonts w:asciiTheme="majorBidi" w:hAnsiTheme="majorBidi" w:cstheme="majorBidi"/>
          <w:shd w:val="clear" w:color="auto" w:fill="FFFFFF"/>
        </w:rPr>
        <w:t> </w:t>
      </w:r>
      <w:r w:rsidRPr="00BC51CE">
        <w:rPr>
          <w:rStyle w:val="Emphasis"/>
          <w:rFonts w:asciiTheme="majorBidi" w:hAnsiTheme="majorBidi" w:cstheme="majorBidi"/>
          <w:shd w:val="clear" w:color="auto" w:fill="FFFFFF"/>
        </w:rPr>
        <w:t>Mélanges André Lemaire III,</w:t>
      </w:r>
      <w:r w:rsidRPr="00BC51CE">
        <w:rPr>
          <w:rStyle w:val="apple-converted-space"/>
          <w:rFonts w:asciiTheme="majorBidi" w:hAnsiTheme="majorBidi" w:cstheme="majorBidi"/>
          <w:shd w:val="clear" w:color="auto" w:fill="FFFFFF"/>
        </w:rPr>
        <w:t> </w:t>
      </w:r>
      <w:r w:rsidRPr="00BC51CE">
        <w:rPr>
          <w:rFonts w:asciiTheme="majorBidi" w:hAnsiTheme="majorBidi" w:cstheme="majorBidi"/>
          <w:shd w:val="clear" w:color="auto" w:fill="FFFFFF"/>
        </w:rPr>
        <w:t xml:space="preserve"> </w:t>
      </w:r>
      <w:proofErr w:type="spellStart"/>
      <w:r w:rsidRPr="00BC51CE">
        <w:rPr>
          <w:rFonts w:asciiTheme="majorBidi" w:hAnsiTheme="majorBidi" w:cstheme="majorBidi"/>
          <w:shd w:val="clear" w:color="auto" w:fill="FFFFFF"/>
        </w:rPr>
        <w:t>Transeuphratène</w:t>
      </w:r>
      <w:proofErr w:type="spellEnd"/>
      <w:r w:rsidRPr="00BC51CE">
        <w:rPr>
          <w:rFonts w:asciiTheme="majorBidi" w:hAnsiTheme="majorBidi" w:cstheme="majorBidi"/>
          <w:shd w:val="clear" w:color="auto" w:fill="FFFFFF"/>
        </w:rPr>
        <w:t xml:space="preserve"> 46</w:t>
      </w:r>
      <w:r w:rsidRPr="00BC51CE">
        <w:rPr>
          <w:rFonts w:asciiTheme="majorBidi" w:hAnsiTheme="majorBidi" w:cstheme="majorBidi"/>
        </w:rPr>
        <w:t xml:space="preserve"> (2014): 99–119; A. </w:t>
      </w:r>
      <w:proofErr w:type="spellStart"/>
      <w:r w:rsidRPr="00BC51CE">
        <w:rPr>
          <w:rFonts w:asciiTheme="majorBidi" w:hAnsiTheme="majorBidi" w:cstheme="majorBidi"/>
        </w:rPr>
        <w:t>Winitzer</w:t>
      </w:r>
      <w:proofErr w:type="spellEnd"/>
      <w:r w:rsidRPr="00BC51CE">
        <w:rPr>
          <w:rFonts w:asciiTheme="majorBidi" w:hAnsiTheme="majorBidi" w:cstheme="majorBidi"/>
        </w:rPr>
        <w:t xml:space="preserve">, “Assyriology and Jewish Studies in Tel Aviv: Ezekiel among the Babylonian Literati,” in U. </w:t>
      </w:r>
      <w:proofErr w:type="spellStart"/>
      <w:r w:rsidRPr="00BC51CE">
        <w:rPr>
          <w:rFonts w:asciiTheme="majorBidi" w:hAnsiTheme="majorBidi" w:cstheme="majorBidi"/>
        </w:rPr>
        <w:t>Gabbay</w:t>
      </w:r>
      <w:proofErr w:type="spellEnd"/>
      <w:r w:rsidRPr="00BC51CE">
        <w:rPr>
          <w:rFonts w:asciiTheme="majorBidi" w:hAnsiTheme="majorBidi" w:cstheme="majorBidi"/>
        </w:rPr>
        <w:t xml:space="preserve"> and S. </w:t>
      </w:r>
      <w:proofErr w:type="spellStart"/>
      <w:r w:rsidRPr="00BC51CE">
        <w:rPr>
          <w:rFonts w:asciiTheme="majorBidi" w:hAnsiTheme="majorBidi" w:cstheme="majorBidi"/>
        </w:rPr>
        <w:t>Secunda</w:t>
      </w:r>
      <w:proofErr w:type="spellEnd"/>
      <w:r w:rsidRPr="00BC51CE">
        <w:rPr>
          <w:rFonts w:asciiTheme="majorBidi" w:hAnsiTheme="majorBidi" w:cstheme="majorBidi"/>
        </w:rPr>
        <w:t xml:space="preserve"> (eds.), </w:t>
      </w:r>
      <w:r w:rsidRPr="00BC51CE">
        <w:rPr>
          <w:rFonts w:asciiTheme="majorBidi" w:hAnsiTheme="majorBidi" w:cstheme="majorBidi"/>
          <w:i/>
          <w:iCs/>
        </w:rPr>
        <w:t>Encounters by the Rivers of Babylon: Scholarly Conversations between Jews, Iranians, and Babylonians</w:t>
      </w:r>
      <w:r w:rsidRPr="00BC51CE">
        <w:rPr>
          <w:rFonts w:asciiTheme="majorBidi" w:hAnsiTheme="majorBidi" w:cstheme="majorBidi"/>
        </w:rPr>
        <w:t xml:space="preserve">, (Tübingen, 2014), </w:t>
      </w:r>
      <w:r w:rsidR="006344CE" w:rsidRPr="00BC51CE">
        <w:rPr>
          <w:rFonts w:asciiTheme="majorBidi" w:hAnsiTheme="majorBidi" w:cstheme="majorBidi"/>
        </w:rPr>
        <w:t xml:space="preserve">pp. </w:t>
      </w:r>
      <w:r w:rsidR="00D03AB3">
        <w:rPr>
          <w:rFonts w:asciiTheme="majorBidi" w:hAnsiTheme="majorBidi" w:cstheme="majorBidi"/>
          <w:lang w:val="en-US" w:bidi="he-IL"/>
        </w:rPr>
        <w:t>163–216</w:t>
      </w:r>
      <w:r w:rsidRPr="00BC51CE">
        <w:rPr>
          <w:rFonts w:asciiTheme="majorBidi" w:hAnsiTheme="majorBidi" w:cstheme="majorBidi"/>
          <w:lang w:val="en-US" w:bidi="he-IL"/>
        </w:rPr>
        <w:t>;</w:t>
      </w:r>
      <w:r w:rsidR="006344CE" w:rsidRPr="00BC51CE">
        <w:rPr>
          <w:rFonts w:asciiTheme="majorBidi" w:hAnsiTheme="majorBidi" w:cstheme="majorBidi"/>
        </w:rPr>
        <w:t xml:space="preserve"> </w:t>
      </w:r>
      <w:r w:rsidRPr="00BC51CE">
        <w:rPr>
          <w:rFonts w:asciiTheme="majorBidi" w:hAnsiTheme="majorBidi" w:cstheme="majorBidi"/>
        </w:rPr>
        <w:t xml:space="preserve">J. </w:t>
      </w:r>
      <w:proofErr w:type="spellStart"/>
      <w:r w:rsidRPr="00BC51CE">
        <w:rPr>
          <w:rFonts w:asciiTheme="majorBidi" w:hAnsiTheme="majorBidi" w:cstheme="majorBidi"/>
        </w:rPr>
        <w:t>Stökl</w:t>
      </w:r>
      <w:proofErr w:type="spellEnd"/>
      <w:r w:rsidRPr="00BC51CE">
        <w:rPr>
          <w:rFonts w:asciiTheme="majorBidi" w:hAnsiTheme="majorBidi" w:cstheme="majorBidi"/>
        </w:rPr>
        <w:t>, “A Youth without Blemish, Handsome, Proficient in all Wisdom, Knowledgeable</w:t>
      </w:r>
      <w:r w:rsidR="006344CE" w:rsidRPr="00BC51CE">
        <w:rPr>
          <w:rFonts w:asciiTheme="majorBidi" w:hAnsiTheme="majorBidi" w:cstheme="majorBidi"/>
        </w:rPr>
        <w:t>,</w:t>
      </w:r>
      <w:r w:rsidRPr="00BC51CE">
        <w:rPr>
          <w:rFonts w:asciiTheme="majorBidi" w:hAnsiTheme="majorBidi" w:cstheme="majorBidi"/>
        </w:rPr>
        <w:t xml:space="preserve"> and Intelligent: Ezekiel’s Access to Babylonian Culture,” in C. </w:t>
      </w:r>
      <w:proofErr w:type="spellStart"/>
      <w:r w:rsidRPr="00BC51CE">
        <w:rPr>
          <w:rFonts w:asciiTheme="majorBidi" w:hAnsiTheme="majorBidi" w:cstheme="majorBidi"/>
        </w:rPr>
        <w:t>Waerzeggers</w:t>
      </w:r>
      <w:proofErr w:type="spellEnd"/>
      <w:r w:rsidRPr="00BC51CE">
        <w:rPr>
          <w:rFonts w:asciiTheme="majorBidi" w:hAnsiTheme="majorBidi" w:cstheme="majorBidi"/>
        </w:rPr>
        <w:t xml:space="preserve"> and J. </w:t>
      </w:r>
      <w:proofErr w:type="spellStart"/>
      <w:r w:rsidRPr="00BC51CE">
        <w:rPr>
          <w:rFonts w:asciiTheme="majorBidi" w:hAnsiTheme="majorBidi" w:cstheme="majorBidi"/>
        </w:rPr>
        <w:t>Stökl</w:t>
      </w:r>
      <w:proofErr w:type="spellEnd"/>
      <w:r w:rsidRPr="00BC51CE">
        <w:rPr>
          <w:rFonts w:asciiTheme="majorBidi" w:hAnsiTheme="majorBidi" w:cstheme="majorBidi"/>
        </w:rPr>
        <w:t xml:space="preserve">, </w:t>
      </w:r>
      <w:r w:rsidR="006344CE" w:rsidRPr="00BC51CE">
        <w:rPr>
          <w:rFonts w:asciiTheme="majorBidi" w:hAnsiTheme="majorBidi" w:cstheme="majorBidi"/>
        </w:rPr>
        <w:t>(</w:t>
      </w:r>
      <w:r w:rsidRPr="00BC51CE">
        <w:rPr>
          <w:rFonts w:asciiTheme="majorBidi" w:hAnsiTheme="majorBidi" w:cstheme="majorBidi"/>
        </w:rPr>
        <w:t>eds.</w:t>
      </w:r>
      <w:r w:rsidR="006344CE" w:rsidRPr="00BC51CE">
        <w:rPr>
          <w:rFonts w:asciiTheme="majorBidi" w:hAnsiTheme="majorBidi" w:cstheme="majorBidi"/>
        </w:rPr>
        <w:t>)</w:t>
      </w:r>
      <w:r w:rsidRPr="00BC51CE">
        <w:rPr>
          <w:rFonts w:asciiTheme="majorBidi" w:hAnsiTheme="majorBidi" w:cstheme="majorBidi"/>
        </w:rPr>
        <w:t xml:space="preserve">, </w:t>
      </w:r>
      <w:r w:rsidRPr="00BC51CE">
        <w:rPr>
          <w:rFonts w:asciiTheme="majorBidi" w:hAnsiTheme="majorBidi" w:cstheme="majorBidi"/>
          <w:i/>
          <w:iCs/>
        </w:rPr>
        <w:t>Exile and Return: The Babylonian Context</w:t>
      </w:r>
      <w:r w:rsidRPr="00BC51CE">
        <w:rPr>
          <w:rFonts w:asciiTheme="majorBidi" w:hAnsiTheme="majorBidi" w:cstheme="majorBidi"/>
        </w:rPr>
        <w:t>, (Berlin, 2015),</w:t>
      </w:r>
      <w:r w:rsidR="006344CE" w:rsidRPr="00BC51CE">
        <w:rPr>
          <w:rFonts w:asciiTheme="majorBidi" w:hAnsiTheme="majorBidi" w:cstheme="majorBidi"/>
        </w:rPr>
        <w:t xml:space="preserve"> pp.</w:t>
      </w:r>
      <w:r w:rsidRPr="00BC51CE">
        <w:rPr>
          <w:rFonts w:asciiTheme="majorBidi" w:hAnsiTheme="majorBidi" w:cstheme="majorBidi"/>
        </w:rPr>
        <w:t xml:space="preserve"> 223–252.  </w:t>
      </w:r>
    </w:p>
    <w:p w14:paraId="1E0A2CA5" w14:textId="77777777" w:rsidR="0052771D" w:rsidRPr="00BC51CE" w:rsidRDefault="0052771D" w:rsidP="00BC51CE">
      <w:pPr>
        <w:pStyle w:val="FootnoteText"/>
        <w:spacing w:line="480" w:lineRule="auto"/>
        <w:jc w:val="both"/>
        <w:rPr>
          <w:rFonts w:asciiTheme="majorBidi" w:hAnsiTheme="majorBidi" w:cstheme="majorBidi"/>
          <w:sz w:val="24"/>
          <w:szCs w:val="24"/>
          <w:rtl/>
          <w:lang w:val="de-DE" w:bidi="he-IL"/>
        </w:rPr>
      </w:pPr>
    </w:p>
    <w:p w14:paraId="3A148ED2" w14:textId="455CE22A" w:rsidR="0052771D" w:rsidRPr="00BC51CE" w:rsidRDefault="0052771D" w:rsidP="00BC51CE">
      <w:pPr>
        <w:pStyle w:val="FootnoteText"/>
        <w:spacing w:line="480" w:lineRule="auto"/>
        <w:rPr>
          <w:rFonts w:asciiTheme="majorBidi" w:hAnsiTheme="majorBidi" w:cstheme="majorBidi"/>
          <w:sz w:val="24"/>
          <w:szCs w:val="24"/>
          <w:lang w:val="en-US"/>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חנה דוידסון">
    <w15:presenceInfo w15:providerId="None" w15:userId="חנה דוידסון"/>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0C"/>
    <w:rsid w:val="00012795"/>
    <w:rsid w:val="00017E87"/>
    <w:rsid w:val="00042FA0"/>
    <w:rsid w:val="00044BBF"/>
    <w:rsid w:val="00076C96"/>
    <w:rsid w:val="00086677"/>
    <w:rsid w:val="000C6677"/>
    <w:rsid w:val="00106119"/>
    <w:rsid w:val="00113D53"/>
    <w:rsid w:val="0014342B"/>
    <w:rsid w:val="00145D47"/>
    <w:rsid w:val="00167A07"/>
    <w:rsid w:val="002063DD"/>
    <w:rsid w:val="00207DCF"/>
    <w:rsid w:val="002258E5"/>
    <w:rsid w:val="00226159"/>
    <w:rsid w:val="002405EB"/>
    <w:rsid w:val="002534F1"/>
    <w:rsid w:val="00257256"/>
    <w:rsid w:val="00263B60"/>
    <w:rsid w:val="002C2528"/>
    <w:rsid w:val="00302271"/>
    <w:rsid w:val="003112C5"/>
    <w:rsid w:val="00332718"/>
    <w:rsid w:val="00365238"/>
    <w:rsid w:val="0037244F"/>
    <w:rsid w:val="00390797"/>
    <w:rsid w:val="00391D86"/>
    <w:rsid w:val="003D6FC6"/>
    <w:rsid w:val="00414D81"/>
    <w:rsid w:val="00454467"/>
    <w:rsid w:val="00491146"/>
    <w:rsid w:val="004A43C5"/>
    <w:rsid w:val="004A4D20"/>
    <w:rsid w:val="004D3800"/>
    <w:rsid w:val="0052771D"/>
    <w:rsid w:val="00542D1B"/>
    <w:rsid w:val="00580AB4"/>
    <w:rsid w:val="005912B7"/>
    <w:rsid w:val="005C0668"/>
    <w:rsid w:val="005F6439"/>
    <w:rsid w:val="00610BA9"/>
    <w:rsid w:val="00622BB9"/>
    <w:rsid w:val="006265DE"/>
    <w:rsid w:val="006344CE"/>
    <w:rsid w:val="00642A51"/>
    <w:rsid w:val="006816BA"/>
    <w:rsid w:val="006B33D9"/>
    <w:rsid w:val="006E3E27"/>
    <w:rsid w:val="00715A92"/>
    <w:rsid w:val="00787832"/>
    <w:rsid w:val="007A770C"/>
    <w:rsid w:val="007C3F8C"/>
    <w:rsid w:val="007E2FAB"/>
    <w:rsid w:val="008257DD"/>
    <w:rsid w:val="0085046E"/>
    <w:rsid w:val="008833F7"/>
    <w:rsid w:val="00896401"/>
    <w:rsid w:val="008B5F5B"/>
    <w:rsid w:val="008C2D2D"/>
    <w:rsid w:val="008C648A"/>
    <w:rsid w:val="008C6A35"/>
    <w:rsid w:val="009210F3"/>
    <w:rsid w:val="00923F97"/>
    <w:rsid w:val="00967873"/>
    <w:rsid w:val="00981BB6"/>
    <w:rsid w:val="009B0C9E"/>
    <w:rsid w:val="009B4E26"/>
    <w:rsid w:val="00A07A79"/>
    <w:rsid w:val="00A805DE"/>
    <w:rsid w:val="00AA3679"/>
    <w:rsid w:val="00AA68C8"/>
    <w:rsid w:val="00AD5E6F"/>
    <w:rsid w:val="00B0143F"/>
    <w:rsid w:val="00B474D4"/>
    <w:rsid w:val="00B60EDA"/>
    <w:rsid w:val="00B70701"/>
    <w:rsid w:val="00B84082"/>
    <w:rsid w:val="00BC51CE"/>
    <w:rsid w:val="00BE585A"/>
    <w:rsid w:val="00C0412E"/>
    <w:rsid w:val="00C1772F"/>
    <w:rsid w:val="00C97ACA"/>
    <w:rsid w:val="00CC5E19"/>
    <w:rsid w:val="00D03AB3"/>
    <w:rsid w:val="00D11FC5"/>
    <w:rsid w:val="00D13DF9"/>
    <w:rsid w:val="00D479A8"/>
    <w:rsid w:val="00D57D5D"/>
    <w:rsid w:val="00D63DA7"/>
    <w:rsid w:val="00D96218"/>
    <w:rsid w:val="00DB3415"/>
    <w:rsid w:val="00DD03C6"/>
    <w:rsid w:val="00E370C1"/>
    <w:rsid w:val="00E479C7"/>
    <w:rsid w:val="00E56292"/>
    <w:rsid w:val="00E6567B"/>
    <w:rsid w:val="00E74D27"/>
    <w:rsid w:val="00F30B52"/>
    <w:rsid w:val="00F31CFF"/>
    <w:rsid w:val="00F458E1"/>
    <w:rsid w:val="00F97E01"/>
    <w:rsid w:val="00FB5D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E216"/>
  <w15:chartTrackingRefBased/>
  <w15:docId w15:val="{E250FCEE-87E2-4A26-900C-83495EAD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D81"/>
    <w:pPr>
      <w:spacing w:after="0" w:line="240" w:lineRule="auto"/>
    </w:pPr>
    <w:rPr>
      <w:rFonts w:ascii="Kunew" w:hAnsi="Kunew" w:cs="Arial"/>
      <w:sz w:val="24"/>
      <w:szCs w:val="24"/>
      <w:lang w:val="en-GB"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4082"/>
    <w:rPr>
      <w:sz w:val="20"/>
      <w:szCs w:val="20"/>
    </w:rPr>
  </w:style>
  <w:style w:type="character" w:customStyle="1" w:styleId="FootnoteTextChar">
    <w:name w:val="Footnote Text Char"/>
    <w:basedOn w:val="DefaultParagraphFont"/>
    <w:link w:val="FootnoteText"/>
    <w:uiPriority w:val="99"/>
    <w:rsid w:val="00B84082"/>
    <w:rPr>
      <w:rFonts w:ascii="Kunew" w:hAnsi="Kunew" w:cs="Arial"/>
      <w:sz w:val="20"/>
      <w:szCs w:val="20"/>
      <w:lang w:val="en-GB" w:eastAsia="de-DE" w:bidi="ar-SA"/>
    </w:rPr>
  </w:style>
  <w:style w:type="character" w:styleId="FootnoteReference">
    <w:name w:val="footnote reference"/>
    <w:basedOn w:val="DefaultParagraphFont"/>
    <w:uiPriority w:val="99"/>
    <w:semiHidden/>
    <w:unhideWhenUsed/>
    <w:rsid w:val="00B84082"/>
    <w:rPr>
      <w:vertAlign w:val="superscript"/>
    </w:rPr>
  </w:style>
  <w:style w:type="character" w:styleId="CommentReference">
    <w:name w:val="annotation reference"/>
    <w:basedOn w:val="DefaultParagraphFont"/>
    <w:uiPriority w:val="99"/>
    <w:semiHidden/>
    <w:unhideWhenUsed/>
    <w:rsid w:val="00981BB6"/>
    <w:rPr>
      <w:sz w:val="16"/>
      <w:szCs w:val="16"/>
    </w:rPr>
  </w:style>
  <w:style w:type="paragraph" w:styleId="CommentText">
    <w:name w:val="annotation text"/>
    <w:basedOn w:val="Normal"/>
    <w:link w:val="CommentTextChar"/>
    <w:uiPriority w:val="99"/>
    <w:semiHidden/>
    <w:unhideWhenUsed/>
    <w:rsid w:val="00981BB6"/>
    <w:rPr>
      <w:sz w:val="20"/>
      <w:szCs w:val="20"/>
    </w:rPr>
  </w:style>
  <w:style w:type="character" w:customStyle="1" w:styleId="CommentTextChar">
    <w:name w:val="Comment Text Char"/>
    <w:basedOn w:val="DefaultParagraphFont"/>
    <w:link w:val="CommentText"/>
    <w:uiPriority w:val="99"/>
    <w:semiHidden/>
    <w:rsid w:val="00981BB6"/>
    <w:rPr>
      <w:rFonts w:ascii="Kunew" w:hAnsi="Kunew" w:cs="Arial"/>
      <w:sz w:val="20"/>
      <w:szCs w:val="20"/>
      <w:lang w:val="en-GB" w:eastAsia="de-DE" w:bidi="ar-SA"/>
    </w:rPr>
  </w:style>
  <w:style w:type="paragraph" w:styleId="CommentSubject">
    <w:name w:val="annotation subject"/>
    <w:basedOn w:val="CommentText"/>
    <w:next w:val="CommentText"/>
    <w:link w:val="CommentSubjectChar"/>
    <w:uiPriority w:val="99"/>
    <w:semiHidden/>
    <w:unhideWhenUsed/>
    <w:rsid w:val="00981BB6"/>
    <w:rPr>
      <w:b/>
      <w:bCs/>
    </w:rPr>
  </w:style>
  <w:style w:type="character" w:customStyle="1" w:styleId="CommentSubjectChar">
    <w:name w:val="Comment Subject Char"/>
    <w:basedOn w:val="CommentTextChar"/>
    <w:link w:val="CommentSubject"/>
    <w:uiPriority w:val="99"/>
    <w:semiHidden/>
    <w:rsid w:val="00981BB6"/>
    <w:rPr>
      <w:rFonts w:ascii="Kunew" w:hAnsi="Kunew" w:cs="Arial"/>
      <w:b/>
      <w:bCs/>
      <w:sz w:val="20"/>
      <w:szCs w:val="20"/>
      <w:lang w:val="en-GB" w:eastAsia="de-DE" w:bidi="ar-SA"/>
    </w:rPr>
  </w:style>
  <w:style w:type="paragraph" w:styleId="BalloonText">
    <w:name w:val="Balloon Text"/>
    <w:basedOn w:val="Normal"/>
    <w:link w:val="BalloonTextChar"/>
    <w:uiPriority w:val="99"/>
    <w:semiHidden/>
    <w:unhideWhenUsed/>
    <w:rsid w:val="00981B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BB6"/>
    <w:rPr>
      <w:rFonts w:ascii="Segoe UI" w:hAnsi="Segoe UI" w:cs="Segoe UI"/>
      <w:sz w:val="18"/>
      <w:szCs w:val="18"/>
      <w:lang w:val="en-GB" w:eastAsia="de-DE" w:bidi="ar-SA"/>
    </w:rPr>
  </w:style>
  <w:style w:type="character" w:styleId="Hyperlink">
    <w:name w:val="Hyperlink"/>
    <w:basedOn w:val="DefaultParagraphFont"/>
    <w:uiPriority w:val="99"/>
    <w:unhideWhenUsed/>
    <w:rsid w:val="0037244F"/>
    <w:rPr>
      <w:color w:val="0000FF"/>
      <w:u w:val="single"/>
    </w:rPr>
  </w:style>
  <w:style w:type="character" w:customStyle="1" w:styleId="apple-converted-space">
    <w:name w:val="apple-converted-space"/>
    <w:basedOn w:val="DefaultParagraphFont"/>
    <w:rsid w:val="0037244F"/>
  </w:style>
  <w:style w:type="character" w:customStyle="1" w:styleId="italics">
    <w:name w:val="italics"/>
    <w:basedOn w:val="DefaultParagraphFont"/>
    <w:rsid w:val="0037244F"/>
  </w:style>
  <w:style w:type="character" w:styleId="Emphasis">
    <w:name w:val="Emphasis"/>
    <w:basedOn w:val="DefaultParagraphFont"/>
    <w:uiPriority w:val="20"/>
    <w:qFormat/>
    <w:rsid w:val="00B707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0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09476-24AD-4E56-829E-8D1DBB92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דוידסון</dc:creator>
  <cp:keywords/>
  <dc:description/>
  <cp:lastModifiedBy>Avraham Kallenbach</cp:lastModifiedBy>
  <cp:revision>5</cp:revision>
  <dcterms:created xsi:type="dcterms:W3CDTF">2017-07-24T10:07:00Z</dcterms:created>
  <dcterms:modified xsi:type="dcterms:W3CDTF">2017-07-26T09:16:00Z</dcterms:modified>
</cp:coreProperties>
</file>