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EB2C" w14:textId="77777777" w:rsidR="00FC3B99" w:rsidRPr="008D5FEA" w:rsidRDefault="008E7C04">
      <w:pPr>
        <w:rPr>
          <w:b/>
          <w:bCs/>
        </w:rPr>
      </w:pPr>
      <w:commentRangeStart w:id="0"/>
      <w:r w:rsidRPr="008D5FEA">
        <w:rPr>
          <w:b/>
          <w:bCs/>
        </w:rPr>
        <w:t xml:space="preserve">Gerontology: </w:t>
      </w:r>
      <w:r w:rsidR="008D5FEA" w:rsidRPr="008D5FEA">
        <w:rPr>
          <w:b/>
          <w:bCs/>
        </w:rPr>
        <w:t>Psychological Aspects</w:t>
      </w:r>
      <w:commentRangeEnd w:id="0"/>
      <w:r w:rsidR="000964F9">
        <w:rPr>
          <w:rStyle w:val="CommentReference"/>
        </w:rPr>
        <w:commentReference w:id="0"/>
      </w:r>
    </w:p>
    <w:p w14:paraId="4653F949" w14:textId="76360673" w:rsidR="008E7C04" w:rsidRDefault="008E7C04" w:rsidP="00316CF9">
      <w:r>
        <w:t>Th</w:t>
      </w:r>
      <w:r w:rsidR="000F1C99">
        <w:t>is</w:t>
      </w:r>
      <w:r>
        <w:t xml:space="preserve"> course surveys the main ps</w:t>
      </w:r>
      <w:r w:rsidR="009F3FC1">
        <w:t>ychological aspects of old age from the viewpoint of</w:t>
      </w:r>
      <w:r>
        <w:t xml:space="preserve"> </w:t>
      </w:r>
      <w:r w:rsidR="00FB7FA5">
        <w:t xml:space="preserve">lifespan </w:t>
      </w:r>
      <w:r>
        <w:t>developmental ps</w:t>
      </w:r>
      <w:r w:rsidR="00FB7FA5">
        <w:t>ychology</w:t>
      </w:r>
      <w:r>
        <w:t xml:space="preserve">. </w:t>
      </w:r>
      <w:r w:rsidR="007A3D5C">
        <w:t>It will present p</w:t>
      </w:r>
      <w:r w:rsidR="00FB7FA5">
        <w:t>rincipal the</w:t>
      </w:r>
      <w:r w:rsidR="00EE6F4C">
        <w:t>ories of</w:t>
      </w:r>
      <w:r>
        <w:t xml:space="preserve"> development of the adult and the elderly</w:t>
      </w:r>
      <w:r w:rsidR="009F3FC1">
        <w:rPr>
          <w:rFonts w:hint="cs"/>
          <w:rtl/>
        </w:rPr>
        <w:t xml:space="preserve"> </w:t>
      </w:r>
      <w:r w:rsidR="009F3FC1">
        <w:t>person</w:t>
      </w:r>
      <w:r>
        <w:t xml:space="preserve"> and </w:t>
      </w:r>
      <w:r w:rsidR="007A3D5C">
        <w:t xml:space="preserve">survey </w:t>
      </w:r>
      <w:r>
        <w:t>relevant processes in the following areas</w:t>
      </w:r>
      <w:r w:rsidR="00C86B5C">
        <w:t>: personality, cognition, social adjustment, family, health, subjective well-being and mental health.</w:t>
      </w:r>
      <w:r>
        <w:t xml:space="preserve"> </w:t>
      </w:r>
      <w:r w:rsidR="00FB7FA5">
        <w:br/>
      </w:r>
      <w:r w:rsidRPr="00FB7FA5">
        <w:rPr>
          <w:b/>
          <w:bCs/>
        </w:rPr>
        <w:t>Health Professions</w:t>
      </w:r>
      <w:r w:rsidR="00C86B5C" w:rsidRPr="00FB7FA5">
        <w:rPr>
          <w:rFonts w:hint="cs"/>
          <w:b/>
          <w:bCs/>
          <w:rtl/>
        </w:rPr>
        <w:t xml:space="preserve"> </w:t>
      </w:r>
      <w:r w:rsidR="00C86B5C" w:rsidRPr="00FB7FA5">
        <w:rPr>
          <w:rFonts w:hint="cs"/>
          <w:b/>
          <w:bCs/>
        </w:rPr>
        <w:t>H</w:t>
      </w:r>
      <w:r w:rsidR="00C86B5C" w:rsidRPr="00FB7FA5">
        <w:rPr>
          <w:b/>
          <w:bCs/>
        </w:rPr>
        <w:t>all 101</w:t>
      </w:r>
    </w:p>
    <w:p w14:paraId="1E8F3A91" w14:textId="5C197352" w:rsidR="008E7C04" w:rsidRDefault="00316CF9" w:rsidP="00501A5D">
      <w:r>
        <w:t>Final exam</w:t>
      </w:r>
      <w:r w:rsidR="007A3D5C">
        <w:t xml:space="preserve"> (First Opportunity)</w:t>
      </w:r>
      <w:r>
        <w:t xml:space="preserve">: </w:t>
      </w:r>
      <w:r w:rsidR="00501A5D">
        <w:t>7 July</w:t>
      </w:r>
      <w:r w:rsidR="007A3D5C">
        <w:t xml:space="preserve">, </w:t>
      </w:r>
      <w:r>
        <w:t>2019</w:t>
      </w:r>
      <w:r>
        <w:br/>
        <w:t>Final exam</w:t>
      </w:r>
      <w:r w:rsidR="007A3D5C">
        <w:t xml:space="preserve"> (S</w:t>
      </w:r>
      <w:r>
        <w:t xml:space="preserve">econd </w:t>
      </w:r>
      <w:r w:rsidR="007A3D5C">
        <w:t>O</w:t>
      </w:r>
      <w:r>
        <w:t>pportunity</w:t>
      </w:r>
      <w:r w:rsidR="007A3D5C">
        <w:t>)</w:t>
      </w:r>
      <w:r w:rsidR="008E7C04">
        <w:t>: 8</w:t>
      </w:r>
      <w:r w:rsidR="00501A5D">
        <w:t xml:space="preserve"> August </w:t>
      </w:r>
      <w:r w:rsidR="008E7C04">
        <w:t>2019</w:t>
      </w:r>
    </w:p>
    <w:p w14:paraId="77C6865E" w14:textId="77777777" w:rsidR="00C86B5C" w:rsidRDefault="008E7C04" w:rsidP="009F3FC1">
      <w:r>
        <w:rPr>
          <w:b/>
          <w:bCs/>
          <w:u w:val="single"/>
        </w:rPr>
        <w:t>Required Bibliography for Gerontology</w:t>
      </w:r>
      <w:r>
        <w:br/>
      </w:r>
      <w:r w:rsidR="009F3FC1">
        <w:t>1</w:t>
      </w:r>
      <w:commentRangeStart w:id="1"/>
      <w:r w:rsidR="00C86B5C">
        <w:t xml:space="preserve">. </w:t>
      </w:r>
      <w:proofErr w:type="spellStart"/>
      <w:r w:rsidR="00C86B5C">
        <w:t>Prilotsky</w:t>
      </w:r>
      <w:commentRangeEnd w:id="1"/>
      <w:proofErr w:type="spellEnd"/>
      <w:r w:rsidR="009F3FC1">
        <w:rPr>
          <w:rStyle w:val="CommentReference"/>
        </w:rPr>
        <w:commentReference w:id="1"/>
      </w:r>
      <w:r w:rsidR="00C86B5C">
        <w:t xml:space="preserve">, D., and Cohen, M. editors (2015) </w:t>
      </w:r>
      <w:r w:rsidR="00C86B5C">
        <w:rPr>
          <w:u w:val="single"/>
        </w:rPr>
        <w:t>Practical Gerontology</w:t>
      </w:r>
      <w:r w:rsidR="00C86B5C">
        <w:t>. JDC Israel</w:t>
      </w:r>
      <w:r w:rsidR="00C86B5C">
        <w:br/>
        <w:t>a. Selected Topics in the Care of the Elderly pp. 101-114</w:t>
      </w:r>
      <w:r w:rsidR="00C86B5C">
        <w:br/>
        <w:t xml:space="preserve">b. Unique Characteristics </w:t>
      </w:r>
      <w:r w:rsidR="00FB7FA5">
        <w:t>of</w:t>
      </w:r>
      <w:r w:rsidR="00C86B5C">
        <w:t xml:space="preserve"> the </w:t>
      </w:r>
      <w:r w:rsidR="00FB7FA5">
        <w:t>T</w:t>
      </w:r>
      <w:r w:rsidR="00C86B5C">
        <w:t xml:space="preserve">reatment of an </w:t>
      </w:r>
      <w:r w:rsidR="00FB7FA5">
        <w:t>A</w:t>
      </w:r>
      <w:r w:rsidR="00C86B5C">
        <w:t xml:space="preserve">ging </w:t>
      </w:r>
      <w:r w:rsidR="001E5D53">
        <w:t>P</w:t>
      </w:r>
      <w:r w:rsidR="00C86B5C">
        <w:t>opulation, pp. 127-131</w:t>
      </w:r>
      <w:r w:rsidR="00503C50">
        <w:br/>
        <w:t xml:space="preserve">c. What is the Preferred Psychological </w:t>
      </w:r>
      <w:r w:rsidR="001E5D53">
        <w:t>Treatment?</w:t>
      </w:r>
      <w:r w:rsidR="00503C50">
        <w:t xml:space="preserve"> pp. 136-141</w:t>
      </w:r>
    </w:p>
    <w:p w14:paraId="161DBF1C" w14:textId="77777777" w:rsidR="00503C50" w:rsidRDefault="00503C50" w:rsidP="001E5D53">
      <w:r>
        <w:t xml:space="preserve">(This book </w:t>
      </w:r>
      <w:r w:rsidR="001E5D53">
        <w:t>is available</w:t>
      </w:r>
      <w:r>
        <w:t xml:space="preserve"> on the Internet.)</w:t>
      </w:r>
    </w:p>
    <w:p w14:paraId="0E394B80" w14:textId="77777777" w:rsidR="00503C50" w:rsidRDefault="009F3FC1" w:rsidP="00C86B5C">
      <w:r>
        <w:t>2</w:t>
      </w:r>
      <w:r w:rsidR="00503C50">
        <w:t>. Kaveh, G. (2014)</w:t>
      </w:r>
      <w:r w:rsidR="00B9698E">
        <w:t xml:space="preserve"> </w:t>
      </w:r>
      <w:r w:rsidR="00B9698E">
        <w:rPr>
          <w:u w:val="single"/>
        </w:rPr>
        <w:t>Psychology of Aging and Old Age.</w:t>
      </w:r>
      <w:r w:rsidR="00B9698E">
        <w:t xml:space="preserve"> Open University.</w:t>
      </w:r>
    </w:p>
    <w:p w14:paraId="47121510" w14:textId="2A1803DF" w:rsidR="00B9698E" w:rsidRDefault="00B9698E" w:rsidP="000F1C99">
      <w:r>
        <w:t>a. Emotional and Personality Aspects of Aging</w:t>
      </w:r>
      <w:r w:rsidR="00DA5BC3">
        <w:t>,</w:t>
      </w:r>
      <w:r w:rsidR="000F1C99">
        <w:t xml:space="preserve"> pp.</w:t>
      </w:r>
      <w:r>
        <w:t xml:space="preserve"> 179-204</w:t>
      </w:r>
      <w:r>
        <w:br/>
      </w:r>
      <w:r w:rsidR="001E5D53">
        <w:t xml:space="preserve">b. </w:t>
      </w:r>
      <w:r>
        <w:t>Cognitive Aging pp. 115-137</w:t>
      </w:r>
    </w:p>
    <w:p w14:paraId="1BBEDD0F" w14:textId="77777777" w:rsidR="00B9698E" w:rsidRDefault="009F3FC1" w:rsidP="000F1C99">
      <w:r>
        <w:t>3</w:t>
      </w:r>
      <w:r w:rsidR="00B9698E">
        <w:t xml:space="preserve">. Katznelson, E. (2018) </w:t>
      </w:r>
      <w:r w:rsidR="000F1C99">
        <w:rPr>
          <w:u w:val="single"/>
        </w:rPr>
        <w:t>Appropriate</w:t>
      </w:r>
      <w:r w:rsidR="00B9698E">
        <w:rPr>
          <w:u w:val="single"/>
        </w:rPr>
        <w:t xml:space="preserve"> Use of Humor in Dialog Between a Physician and an Elderly Patient.</w:t>
      </w:r>
      <w:r w:rsidR="00B9698E">
        <w:t xml:space="preserve"> </w:t>
      </w:r>
      <w:proofErr w:type="spellStart"/>
      <w:r w:rsidR="00B9698E">
        <w:t>Dorot</w:t>
      </w:r>
      <w:proofErr w:type="spellEnd"/>
      <w:r w:rsidR="00B9698E">
        <w:t>. (Th</w:t>
      </w:r>
      <w:r w:rsidR="001E5D53">
        <w:t>is</w:t>
      </w:r>
      <w:r w:rsidR="00B9698E">
        <w:t xml:space="preserve"> article is available on the website)</w:t>
      </w:r>
    </w:p>
    <w:p w14:paraId="04333E8D" w14:textId="77777777" w:rsidR="00B9698E" w:rsidRDefault="00B9698E" w:rsidP="00B9698E">
      <w:r>
        <w:rPr>
          <w:b/>
          <w:bCs/>
          <w:u w:val="single"/>
        </w:rPr>
        <w:t xml:space="preserve">B. </w:t>
      </w:r>
      <w:r w:rsidRPr="001E5D53">
        <w:rPr>
          <w:u w:val="single"/>
        </w:rPr>
        <w:t>Course Requirements</w:t>
      </w:r>
    </w:p>
    <w:p w14:paraId="3CF3603E" w14:textId="77777777" w:rsidR="00B9698E" w:rsidRDefault="00B9698E" w:rsidP="000F1C99">
      <w:r>
        <w:t xml:space="preserve">1. </w:t>
      </w:r>
      <w:r w:rsidR="000F1C99">
        <w:t>Class a</w:t>
      </w:r>
      <w:r>
        <w:t xml:space="preserve">ttendance is required. Completion of tasks </w:t>
      </w:r>
      <w:r w:rsidR="001E5D53">
        <w:t xml:space="preserve">presented </w:t>
      </w:r>
      <w:r>
        <w:t>in the class.</w:t>
      </w:r>
    </w:p>
    <w:p w14:paraId="5FC00D21" w14:textId="77777777" w:rsidR="00B9698E" w:rsidRDefault="00B9698E" w:rsidP="000F1C99">
      <w:r>
        <w:t xml:space="preserve">2. </w:t>
      </w:r>
      <w:r w:rsidR="001E5D53">
        <w:t>Course summary exam</w:t>
      </w:r>
      <w:r>
        <w:t>.</w:t>
      </w:r>
      <w:r w:rsidR="00725A64">
        <w:t xml:space="preserve"> This examination is a multiple</w:t>
      </w:r>
      <w:r w:rsidR="000F1C99">
        <w:t>-</w:t>
      </w:r>
      <w:r w:rsidR="00725A64">
        <w:t>choice test. Examples of test questions will be provided. Half of the questions will be taken from the psychology lectures, and half from the physical therapy lectures.</w:t>
      </w:r>
    </w:p>
    <w:p w14:paraId="65C48653" w14:textId="77777777" w:rsidR="00725A64" w:rsidRDefault="00725A64" w:rsidP="00725A64"/>
    <w:p w14:paraId="3F62081A" w14:textId="71FCF811" w:rsidR="00725A64" w:rsidRDefault="00725A64" w:rsidP="0023766C">
      <w:pPr>
        <w:pStyle w:val="ListParagraph"/>
        <w:numPr>
          <w:ilvl w:val="0"/>
          <w:numId w:val="1"/>
        </w:numPr>
      </w:pPr>
      <w:r>
        <w:t>Three quarters of the questions will be taken from class material</w:t>
      </w:r>
      <w:r w:rsidR="0023766C">
        <w:t>, and o</w:t>
      </w:r>
      <w:r>
        <w:t>ne quarter of the questions from the reading material.</w:t>
      </w:r>
    </w:p>
    <w:p w14:paraId="2EDDA124" w14:textId="77777777" w:rsidR="00725A64" w:rsidRPr="00A745E5" w:rsidRDefault="00725A64" w:rsidP="00A745E5">
      <w:pPr>
        <w:rPr>
          <w:b/>
          <w:bCs/>
        </w:rPr>
      </w:pPr>
      <w:r w:rsidRPr="00A745E5">
        <w:rPr>
          <w:rFonts w:hint="cs"/>
          <w:b/>
          <w:bCs/>
        </w:rPr>
        <w:t>S</w:t>
      </w:r>
      <w:r w:rsidRPr="00A745E5">
        <w:rPr>
          <w:b/>
          <w:bCs/>
        </w:rPr>
        <w:t xml:space="preserve">ources for </w:t>
      </w:r>
      <w:r w:rsidR="00A745E5" w:rsidRPr="00A745E5">
        <w:rPr>
          <w:b/>
          <w:bCs/>
        </w:rPr>
        <w:t>Further Study</w:t>
      </w:r>
      <w:r w:rsidRPr="00A745E5">
        <w:rPr>
          <w:b/>
          <w:bCs/>
        </w:rPr>
        <w:t>:</w:t>
      </w:r>
    </w:p>
    <w:sectPr w:rsidR="00725A64" w:rsidRPr="00A7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8BA0660" w14:textId="0C2F7DAD" w:rsidR="000964F9" w:rsidRDefault="000964F9">
      <w:pPr>
        <w:pStyle w:val="CommentText"/>
      </w:pPr>
      <w:r>
        <w:rPr>
          <w:rStyle w:val="CommentReference"/>
        </w:rPr>
        <w:annotationRef/>
      </w:r>
      <w:r>
        <w:t>Or: Psychological Aspects of Gerontology</w:t>
      </w:r>
    </w:p>
  </w:comment>
  <w:comment w:id="1" w:author="Author" w:initials="A">
    <w:p w14:paraId="547692B5" w14:textId="3A21616C" w:rsidR="009F3FC1" w:rsidRDefault="009F3FC1">
      <w:pPr>
        <w:pStyle w:val="CommentText"/>
      </w:pPr>
      <w:r>
        <w:rPr>
          <w:rStyle w:val="CommentReference"/>
        </w:rPr>
        <w:annotationRef/>
      </w:r>
      <w:r w:rsidR="007A3D5C">
        <w:rPr>
          <w:rStyle w:val="CommentReference"/>
        </w:rPr>
        <w:t>We have changed this to 1 since the original text appeared to have m</w:t>
      </w:r>
      <w:bookmarkStart w:id="2" w:name="_GoBack"/>
      <w:bookmarkEnd w:id="2"/>
      <w:r w:rsidR="007A3D5C">
        <w:rPr>
          <w:rStyle w:val="CommentReference"/>
        </w:rPr>
        <w:t>istakenly begun with ‘2’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A0660" w15:done="0"/>
  <w15:commentEx w15:paraId="547692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A0660" w16cid:durableId="2045F247"/>
  <w16cid:commentId w16cid:paraId="547692B5" w16cid:durableId="2045EF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8380C"/>
    <w:multiLevelType w:val="hybridMultilevel"/>
    <w:tmpl w:val="4FD2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4"/>
    <w:rsid w:val="000964F9"/>
    <w:rsid w:val="000F1C99"/>
    <w:rsid w:val="001E5D53"/>
    <w:rsid w:val="0023766C"/>
    <w:rsid w:val="00316CF9"/>
    <w:rsid w:val="0037269E"/>
    <w:rsid w:val="00501A5D"/>
    <w:rsid w:val="00503C50"/>
    <w:rsid w:val="005978BC"/>
    <w:rsid w:val="00725A64"/>
    <w:rsid w:val="007A3D5C"/>
    <w:rsid w:val="008D5FEA"/>
    <w:rsid w:val="008E7C04"/>
    <w:rsid w:val="009F3FC1"/>
    <w:rsid w:val="00A745E5"/>
    <w:rsid w:val="00B06AEA"/>
    <w:rsid w:val="00B9698E"/>
    <w:rsid w:val="00C86B5C"/>
    <w:rsid w:val="00CE31A7"/>
    <w:rsid w:val="00DA5BC3"/>
    <w:rsid w:val="00EE6F4C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F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3F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2019-03-27T11:06:00Z</dcterms:created>
  <dcterms:modified xsi:type="dcterms:W3CDTF">2019-03-27T11:06:00Z</dcterms:modified>
</cp:coreProperties>
</file>