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6481" w14:textId="77777777" w:rsidR="000630BB" w:rsidRDefault="00A84503" w:rsidP="00392659">
      <w:pPr>
        <w:rPr>
          <w:rtl/>
        </w:rPr>
      </w:pPr>
      <w:r>
        <w:rPr>
          <w:rFonts w:hint="cs"/>
          <w:rtl/>
        </w:rPr>
        <w:t xml:space="preserve">בחודש ספטמבר, לאחר שחוק </w:t>
      </w:r>
      <w:r>
        <w:t>GILTI</w:t>
      </w:r>
      <w:r w:rsidR="00392659">
        <w:rPr>
          <w:rFonts w:hint="cs"/>
          <w:rtl/>
        </w:rPr>
        <w:t xml:space="preserve"> החדש נעשה חלק מחיי העסקים, גיבש</w:t>
      </w:r>
      <w:r>
        <w:rPr>
          <w:rFonts w:hint="cs"/>
          <w:rtl/>
        </w:rPr>
        <w:t>ה ה-</w:t>
      </w:r>
      <w:r>
        <w:t>IRS</w:t>
      </w:r>
      <w:r>
        <w:rPr>
          <w:rFonts w:hint="cs"/>
          <w:rtl/>
        </w:rPr>
        <w:t xml:space="preserve"> (רשות המסים האמריקנית) הוראות חדשות. לאור הוראות אלו </w:t>
      </w:r>
      <w:commentRangeStart w:id="0"/>
      <w:r>
        <w:rPr>
          <w:rFonts w:hint="cs"/>
          <w:rtl/>
        </w:rPr>
        <w:t>ולקראת סוף השנה המתקרב</w:t>
      </w:r>
      <w:commentRangeEnd w:id="0"/>
      <w:r w:rsidR="005A28F6">
        <w:rPr>
          <w:rStyle w:val="CommentReference"/>
          <w:rtl/>
        </w:rPr>
        <w:commentReference w:id="0"/>
      </w:r>
      <w:r>
        <w:rPr>
          <w:rFonts w:hint="cs"/>
          <w:rtl/>
        </w:rPr>
        <w:t>, חשבתי לחלוק כמה תובנות נוספות באשר לחוק.</w:t>
      </w:r>
    </w:p>
    <w:p w14:paraId="31066D59" w14:textId="5A6F3B10" w:rsidR="00A84503" w:rsidRDefault="005A28F6" w:rsidP="00A84503">
      <w:pPr>
        <w:rPr>
          <w:rtl/>
        </w:rPr>
      </w:pPr>
      <w:r>
        <w:rPr>
          <w:rFonts w:hint="cs"/>
          <w:rtl/>
        </w:rPr>
        <w:t>אם אתם הבעלים של רוב המניות ב</w:t>
      </w:r>
      <w:r w:rsidR="00A84503">
        <w:rPr>
          <w:rFonts w:hint="cs"/>
          <w:rtl/>
        </w:rPr>
        <w:t>תאגיד נשלט זר (</w:t>
      </w:r>
      <w:r w:rsidR="00A84503">
        <w:t>CFC</w:t>
      </w:r>
      <w:r w:rsidR="00A84503">
        <w:rPr>
          <w:rFonts w:hint="cs"/>
          <w:rtl/>
        </w:rPr>
        <w:t>), רפורמ</w:t>
      </w:r>
      <w:r w:rsidR="00392659">
        <w:rPr>
          <w:rFonts w:hint="cs"/>
          <w:rtl/>
        </w:rPr>
        <w:t>ת</w:t>
      </w:r>
      <w:r w:rsidR="00A84503">
        <w:rPr>
          <w:rFonts w:hint="cs"/>
          <w:rtl/>
        </w:rPr>
        <w:t xml:space="preserve"> המס החדשה בארה"ב תביא בכנפיה שינוי מפתיע</w:t>
      </w:r>
      <w:r>
        <w:rPr>
          <w:rFonts w:hint="cs"/>
          <w:rtl/>
        </w:rPr>
        <w:t xml:space="preserve"> שתגלו ב-2019, כאשר תגישו את דו"</w:t>
      </w:r>
      <w:r w:rsidR="00A84503">
        <w:rPr>
          <w:rFonts w:hint="cs"/>
          <w:rtl/>
        </w:rPr>
        <w:t>ח המס השנתי שלכם לשנת 2018. כאשר תגישו את הדו</w:t>
      </w:r>
      <w:r>
        <w:rPr>
          <w:rFonts w:hint="cs"/>
          <w:rtl/>
        </w:rPr>
        <w:t>"</w:t>
      </w:r>
      <w:r w:rsidR="00A84503">
        <w:rPr>
          <w:rFonts w:hint="cs"/>
          <w:rtl/>
        </w:rPr>
        <w:t xml:space="preserve">ח, תגלו סוג חדש של הכנסה המכונה </w:t>
      </w:r>
      <w:r w:rsidR="00A84503">
        <w:t>GILTI</w:t>
      </w:r>
      <w:r w:rsidR="00A84503">
        <w:rPr>
          <w:rFonts w:hint="cs"/>
          <w:rtl/>
        </w:rPr>
        <w:t xml:space="preserve">, שמשמעו </w:t>
      </w:r>
      <w:r w:rsidR="002D08C5">
        <w:rPr>
          <w:rFonts w:hint="cs"/>
          <w:rtl/>
        </w:rPr>
        <w:t>"</w:t>
      </w:r>
      <w:r w:rsidR="002D08C5">
        <w:t>Global Intangible Low-Taxed Income</w:t>
      </w:r>
      <w:r w:rsidR="002D08C5">
        <w:rPr>
          <w:rFonts w:hint="cs"/>
          <w:rtl/>
        </w:rPr>
        <w:t>" (הכנסה עולמית בלתי-מוחשית</w:t>
      </w:r>
      <w:bookmarkStart w:id="1" w:name="_GoBack"/>
      <w:bookmarkEnd w:id="1"/>
      <w:r w:rsidR="002D08C5">
        <w:rPr>
          <w:rFonts w:hint="cs"/>
          <w:rtl/>
        </w:rPr>
        <w:t xml:space="preserve"> </w:t>
      </w:r>
      <w:proofErr w:type="spellStart"/>
      <w:r w:rsidR="002D08C5">
        <w:rPr>
          <w:rFonts w:hint="cs"/>
          <w:rtl/>
        </w:rPr>
        <w:t>הממוסה</w:t>
      </w:r>
      <w:proofErr w:type="spellEnd"/>
      <w:r w:rsidR="002D08C5">
        <w:rPr>
          <w:rFonts w:hint="cs"/>
          <w:rtl/>
        </w:rPr>
        <w:t xml:space="preserve"> בשיעור נמוך). </w:t>
      </w:r>
      <w:r w:rsidR="002D08C5">
        <w:t>GILTI</w:t>
      </w:r>
      <w:r w:rsidR="002D08C5">
        <w:rPr>
          <w:rFonts w:hint="cs"/>
          <w:rtl/>
        </w:rPr>
        <w:t xml:space="preserve"> מתייחס להכנסות אקטיביות נטו, בין שהן יתרת רווח ובין שהן רווחים שחולקו. הכנסה מסוג </w:t>
      </w:r>
      <w:r w:rsidR="002D08C5">
        <w:t>GILTI</w:t>
      </w:r>
      <w:r w:rsidR="002D08C5">
        <w:rPr>
          <w:rFonts w:hint="cs"/>
          <w:rtl/>
        </w:rPr>
        <w:t xml:space="preserve"> מגיעה לדו</w:t>
      </w:r>
      <w:r w:rsidR="00362E2F">
        <w:rPr>
          <w:rFonts w:hint="cs"/>
          <w:rtl/>
        </w:rPr>
        <w:t>"</w:t>
      </w:r>
      <w:r w:rsidR="002D08C5">
        <w:rPr>
          <w:rFonts w:hint="cs"/>
          <w:rtl/>
        </w:rPr>
        <w:t xml:space="preserve">ח המס האישי של בעלי המניות וממוסה בשיעור המס השולי של מחזיק המניות. יש כמה דרכים להפחית את שיעור מס </w:t>
      </w:r>
      <w:r w:rsidR="002D08C5">
        <w:t>GILTI</w:t>
      </w:r>
      <w:r w:rsidR="002D08C5">
        <w:rPr>
          <w:rFonts w:hint="cs"/>
          <w:rtl/>
        </w:rPr>
        <w:t>.</w:t>
      </w:r>
    </w:p>
    <w:p w14:paraId="5E9DC9EB" w14:textId="7D9FB5A5" w:rsidR="002D08C5" w:rsidRDefault="002D08C5" w:rsidP="00357E41">
      <w:pPr>
        <w:rPr>
          <w:rtl/>
        </w:rPr>
      </w:pPr>
      <w:r>
        <w:rPr>
          <w:rFonts w:hint="cs"/>
          <w:rtl/>
        </w:rPr>
        <w:t xml:space="preserve">1. </w:t>
      </w:r>
      <w:r w:rsidR="00DF66DB">
        <w:rPr>
          <w:rFonts w:hint="cs"/>
          <w:rtl/>
        </w:rPr>
        <w:t xml:space="preserve">לקצץ ברווחים </w:t>
      </w:r>
      <w:r w:rsidR="00DF66DB">
        <w:rPr>
          <w:rtl/>
        </w:rPr>
        <w:t>–</w:t>
      </w:r>
      <w:r w:rsidR="00DF66DB">
        <w:rPr>
          <w:rFonts w:hint="cs"/>
          <w:rtl/>
        </w:rPr>
        <w:t xml:space="preserve"> </w:t>
      </w:r>
      <w:r w:rsidR="00357E41">
        <w:rPr>
          <w:rFonts w:hint="cs"/>
          <w:rtl/>
        </w:rPr>
        <w:t xml:space="preserve">אפשר להפחית </w:t>
      </w:r>
      <w:r w:rsidR="00DF66DB">
        <w:rPr>
          <w:rFonts w:hint="cs"/>
          <w:rtl/>
        </w:rPr>
        <w:t>את הרווח</w:t>
      </w:r>
      <w:r w:rsidR="00357E41">
        <w:rPr>
          <w:rFonts w:hint="cs"/>
          <w:rtl/>
        </w:rPr>
        <w:t>ים</w:t>
      </w:r>
      <w:r w:rsidR="00DF66DB">
        <w:rPr>
          <w:rFonts w:hint="cs"/>
          <w:rtl/>
        </w:rPr>
        <w:t xml:space="preserve"> באמצעו</w:t>
      </w:r>
      <w:r w:rsidR="00357E41">
        <w:rPr>
          <w:rFonts w:hint="cs"/>
          <w:rtl/>
        </w:rPr>
        <w:t>ת</w:t>
      </w:r>
      <w:r w:rsidR="00DF66DB">
        <w:rPr>
          <w:rFonts w:hint="cs"/>
          <w:rtl/>
        </w:rPr>
        <w:t xml:space="preserve"> משכורו</w:t>
      </w:r>
      <w:r w:rsidR="00357E41">
        <w:rPr>
          <w:rFonts w:hint="cs"/>
          <w:rtl/>
        </w:rPr>
        <w:t>ת, בונוסים</w:t>
      </w:r>
      <w:r w:rsidR="00DF66DB">
        <w:rPr>
          <w:rFonts w:hint="cs"/>
          <w:rtl/>
        </w:rPr>
        <w:t xml:space="preserve"> והוצאות עד לנקודת האיזון, שבה לא יושת כל מס על הכנסות </w:t>
      </w:r>
      <w:r w:rsidR="00DF66DB">
        <w:t>GILTI</w:t>
      </w:r>
      <w:r w:rsidR="00DF66DB">
        <w:rPr>
          <w:rFonts w:hint="cs"/>
          <w:rtl/>
        </w:rPr>
        <w:t>.</w:t>
      </w:r>
    </w:p>
    <w:p w14:paraId="66582D5C" w14:textId="77777777" w:rsidR="00DF66DB" w:rsidRDefault="006B03B8" w:rsidP="006B03B8">
      <w:pPr>
        <w:rPr>
          <w:rtl/>
        </w:rPr>
      </w:pPr>
      <w:r>
        <w:rPr>
          <w:rFonts w:hint="cs"/>
          <w:rtl/>
        </w:rPr>
        <w:t xml:space="preserve">2. לפתוח עסק המשקיע השקעות גדולות בנכסים קבועים </w:t>
      </w:r>
      <w:r>
        <w:rPr>
          <w:rtl/>
        </w:rPr>
        <w:t>–</w:t>
      </w:r>
      <w:r>
        <w:rPr>
          <w:rFonts w:hint="cs"/>
          <w:rtl/>
        </w:rPr>
        <w:t xml:space="preserve"> חוק </w:t>
      </w:r>
      <w:r>
        <w:t>GILTI</w:t>
      </w:r>
      <w:r>
        <w:rPr>
          <w:rFonts w:hint="cs"/>
          <w:rtl/>
        </w:rPr>
        <w:t xml:space="preserve"> מאפשר ניכוי של 10% על השקעות חברה בנכסים (</w:t>
      </w:r>
      <w:r>
        <w:t>QBAI</w:t>
      </w:r>
      <w:r>
        <w:rPr>
          <w:rFonts w:hint="cs"/>
          <w:rtl/>
        </w:rPr>
        <w:t xml:space="preserve">). ניכוי זה יכול להפחית את שיעור מס </w:t>
      </w:r>
      <w:r>
        <w:t>GILTI</w:t>
      </w:r>
      <w:r>
        <w:rPr>
          <w:rFonts w:hint="cs"/>
          <w:rtl/>
        </w:rPr>
        <w:t xml:space="preserve"> במידה ניכרת.</w:t>
      </w:r>
    </w:p>
    <w:p w14:paraId="5FD11F53" w14:textId="77777777" w:rsidR="006B03B8" w:rsidRDefault="006B03B8" w:rsidP="006B03B8">
      <w:pPr>
        <w:rPr>
          <w:rtl/>
        </w:rPr>
      </w:pPr>
      <w:r>
        <w:rPr>
          <w:rFonts w:hint="cs"/>
          <w:rtl/>
        </w:rPr>
        <w:t xml:space="preserve">3. לפתוח תאגיד הרשום בארה"ב שמניות התאגיד הנשלט הזר תהיה בבעלותו </w:t>
      </w:r>
      <w:r w:rsidR="003C635C">
        <w:rPr>
          <w:rtl/>
        </w:rPr>
        <w:t>–</w:t>
      </w:r>
      <w:r>
        <w:rPr>
          <w:rFonts w:hint="cs"/>
          <w:rtl/>
        </w:rPr>
        <w:t xml:space="preserve"> </w:t>
      </w:r>
      <w:r w:rsidR="003C635C">
        <w:rPr>
          <w:rFonts w:hint="cs"/>
          <w:rtl/>
        </w:rPr>
        <w:t xml:space="preserve">שיעור ההכנסות החייבות במס </w:t>
      </w:r>
      <w:r w:rsidR="003C635C">
        <w:t>GILTI</w:t>
      </w:r>
      <w:r w:rsidR="003C635C">
        <w:rPr>
          <w:rFonts w:hint="cs"/>
          <w:rtl/>
        </w:rPr>
        <w:t xml:space="preserve"> יקטן ב-50%, ואם שיעור מס החברות הזר המוטל עליכם הוא לפחות 13.125%, לא יושת עליכם כל מס הכנסה נוסף בארה"ב.</w:t>
      </w:r>
    </w:p>
    <w:p w14:paraId="74ABAB7C" w14:textId="77777777" w:rsidR="003C635C" w:rsidRDefault="003C635C" w:rsidP="000072BF">
      <w:pPr>
        <w:rPr>
          <w:rtl/>
        </w:rPr>
      </w:pPr>
      <w:r>
        <w:rPr>
          <w:rFonts w:hint="cs"/>
          <w:rtl/>
        </w:rPr>
        <w:t xml:space="preserve">4. </w:t>
      </w:r>
      <w:commentRangeStart w:id="2"/>
      <w:r>
        <w:rPr>
          <w:rFonts w:hint="cs"/>
          <w:rtl/>
        </w:rPr>
        <w:t xml:space="preserve">ספקי שירות </w:t>
      </w:r>
      <w:commentRangeEnd w:id="2"/>
      <w:r w:rsidR="005A28F6">
        <w:rPr>
          <w:rStyle w:val="CommentReference"/>
          <w:rtl/>
        </w:rPr>
        <w:commentReference w:id="2"/>
      </w:r>
      <w:r w:rsidR="000072BF">
        <w:rPr>
          <w:rtl/>
        </w:rPr>
        <w:t>–</w:t>
      </w:r>
      <w:r>
        <w:rPr>
          <w:rFonts w:hint="cs"/>
          <w:rtl/>
        </w:rPr>
        <w:t xml:space="preserve"> </w:t>
      </w:r>
      <w:r w:rsidR="000072BF">
        <w:rPr>
          <w:rFonts w:hint="cs"/>
          <w:rtl/>
        </w:rPr>
        <w:t xml:space="preserve">אם אתם ספקי שירות, ייתכן שנוכל לתכנן לכם פתרון אישי שיאפשר לכם </w:t>
      </w:r>
      <w:r w:rsidR="005A28F6">
        <w:rPr>
          <w:rFonts w:hint="cs"/>
          <w:rtl/>
        </w:rPr>
        <w:t>להימנע</w:t>
      </w:r>
      <w:r w:rsidR="000072BF">
        <w:rPr>
          <w:rFonts w:hint="cs"/>
          <w:rtl/>
        </w:rPr>
        <w:t xml:space="preserve"> מתשלום מס </w:t>
      </w:r>
      <w:r w:rsidR="000072BF">
        <w:t>GILTI</w:t>
      </w:r>
      <w:r w:rsidR="000072BF">
        <w:rPr>
          <w:rFonts w:hint="cs"/>
          <w:rtl/>
        </w:rPr>
        <w:t xml:space="preserve">. </w:t>
      </w:r>
      <w:hyperlink r:id="rId7" w:history="1">
        <w:r w:rsidR="000072BF" w:rsidRPr="000072BF">
          <w:rPr>
            <w:rStyle w:val="Hyperlink"/>
            <w:rFonts w:hint="cs"/>
            <w:rtl/>
          </w:rPr>
          <w:t>צרו קשר</w:t>
        </w:r>
      </w:hyperlink>
      <w:r w:rsidR="000072BF">
        <w:rPr>
          <w:rFonts w:hint="cs"/>
          <w:rtl/>
        </w:rPr>
        <w:t xml:space="preserve"> עם החברה כדי לבדוק האם אתם עומדים בקריטריונים.</w:t>
      </w:r>
    </w:p>
    <w:p w14:paraId="78DEA94E" w14:textId="730865DC" w:rsidR="000072BF" w:rsidRDefault="000072BF" w:rsidP="00357E41">
      <w:pPr>
        <w:rPr>
          <w:rtl/>
        </w:rPr>
      </w:pPr>
      <w:r>
        <w:rPr>
          <w:rFonts w:hint="cs"/>
          <w:rtl/>
        </w:rPr>
        <w:t xml:space="preserve">בקצרה, </w:t>
      </w:r>
      <w:r>
        <w:t>GILTI</w:t>
      </w:r>
      <w:r>
        <w:rPr>
          <w:rFonts w:hint="cs"/>
          <w:rtl/>
        </w:rPr>
        <w:t xml:space="preserve"> הוא אתגר חדש לבעלי תאגידים נשלטים זרים, ועלול להפוך על פיה את ההנחה שעבדתם אתה עד כה </w:t>
      </w:r>
      <w:r>
        <w:rPr>
          <w:rtl/>
        </w:rPr>
        <w:t>–</w:t>
      </w:r>
      <w:r>
        <w:rPr>
          <w:rFonts w:hint="cs"/>
          <w:rtl/>
        </w:rPr>
        <w:t xml:space="preserve"> שחברות זרות המצויות מחוץ לארה"ב </w:t>
      </w:r>
      <w:proofErr w:type="spellStart"/>
      <w:r>
        <w:rPr>
          <w:rFonts w:hint="cs"/>
          <w:rtl/>
        </w:rPr>
        <w:t>ממוסות</w:t>
      </w:r>
      <w:proofErr w:type="spellEnd"/>
      <w:r>
        <w:rPr>
          <w:rFonts w:hint="cs"/>
          <w:rtl/>
        </w:rPr>
        <w:t xml:space="preserve"> רק בעת חלוקת הרווחים. ארצות זרות ואזורי שיפוט שבהם המס נמוך אכן היו מקום מוצלח לרישום חברה עד עכשיו, אבל </w:t>
      </w:r>
      <w:r>
        <w:t>GILTI</w:t>
      </w:r>
      <w:r>
        <w:rPr>
          <w:rFonts w:hint="cs"/>
          <w:rtl/>
        </w:rPr>
        <w:t xml:space="preserve"> שינה את המצב. אנו ממליצים לכם לבדוק את </w:t>
      </w:r>
      <w:proofErr w:type="spellStart"/>
      <w:r>
        <w:rPr>
          <w:rFonts w:hint="cs"/>
          <w:rtl/>
        </w:rPr>
        <w:t>החזקותיכם</w:t>
      </w:r>
      <w:proofErr w:type="spellEnd"/>
      <w:r>
        <w:rPr>
          <w:rFonts w:hint="cs"/>
          <w:rtl/>
        </w:rPr>
        <w:t xml:space="preserve"> בחברות זרות כדי להבין עד כמה תושפעו מהחוק החדש.</w:t>
      </w:r>
    </w:p>
    <w:p w14:paraId="11121FE2" w14:textId="77777777" w:rsidR="00A84503" w:rsidRDefault="00A84503"/>
    <w:sectPr w:rsidR="00A84503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3A831D2B" w14:textId="77777777" w:rsidR="005A28F6" w:rsidRDefault="005A28F6">
      <w:pPr>
        <w:pStyle w:val="CommentText"/>
      </w:pPr>
      <w:r>
        <w:rPr>
          <w:rStyle w:val="CommentReference"/>
        </w:rPr>
        <w:annotationRef/>
      </w:r>
      <w:r>
        <w:t>I guess it's not true anymore</w:t>
      </w:r>
    </w:p>
  </w:comment>
  <w:comment w:id="2" w:author="Author" w:initials="A">
    <w:p w14:paraId="5302D37C" w14:textId="77777777" w:rsidR="005A28F6" w:rsidRDefault="005A28F6" w:rsidP="005A28F6">
      <w:pPr>
        <w:pStyle w:val="CommentText"/>
      </w:pPr>
      <w:r>
        <w:rPr>
          <w:rStyle w:val="CommentReference"/>
        </w:rPr>
        <w:annotationRef/>
      </w:r>
      <w:r>
        <w:t>Primary service providers seems to have to do mainly with health care. I guess you meant just any service providers?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31D2B" w15:done="0"/>
  <w15:commentEx w15:paraId="5302D3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03"/>
    <w:rsid w:val="000072BF"/>
    <w:rsid w:val="000630BB"/>
    <w:rsid w:val="002D08C5"/>
    <w:rsid w:val="00357E41"/>
    <w:rsid w:val="00362E2F"/>
    <w:rsid w:val="00392659"/>
    <w:rsid w:val="003C635C"/>
    <w:rsid w:val="005A28F6"/>
    <w:rsid w:val="006B03B8"/>
    <w:rsid w:val="00713200"/>
    <w:rsid w:val="009A1C84"/>
    <w:rsid w:val="00A11C0B"/>
    <w:rsid w:val="00A84503"/>
    <w:rsid w:val="00B47C02"/>
    <w:rsid w:val="00D24EBF"/>
    <w:rsid w:val="00D9741C"/>
    <w:rsid w:val="00D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7F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2B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28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8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8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8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8F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F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hyperlink" Target="https://www.pstein.com/contact-us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DBD3E8A-845A-CA47-9F5E-352606D8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1479</Characters>
  <Application>Microsoft Macintosh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2019-05-22T07:51:00Z</dcterms:created>
  <dcterms:modified xsi:type="dcterms:W3CDTF">2019-05-22T07:51:00Z</dcterms:modified>
</cp:coreProperties>
</file>