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7CD1" w14:textId="77777777" w:rsidR="00316E25" w:rsidRPr="00296630" w:rsidRDefault="00316E25" w:rsidP="00296630">
      <w:pPr>
        <w:pStyle w:val="m4190420564707013801p3"/>
        <w:shd w:val="clear" w:color="auto" w:fill="FFFFFF"/>
        <w:spacing w:before="0" w:beforeAutospacing="0" w:after="0" w:afterAutospacing="0" w:line="480" w:lineRule="auto"/>
        <w:ind w:left="-113" w:right="-113"/>
        <w:jc w:val="center"/>
        <w:rPr>
          <w:rStyle w:val="m4190420564707013801s1"/>
          <w:rFonts w:asciiTheme="majorBidi" w:hAnsiTheme="majorBidi" w:cstheme="majorBidi"/>
          <w:b/>
          <w:bCs/>
        </w:rPr>
      </w:pPr>
      <w:r w:rsidRPr="00296630">
        <w:rPr>
          <w:rStyle w:val="m4190420564707013801s1"/>
          <w:rFonts w:asciiTheme="majorBidi" w:hAnsiTheme="majorBidi" w:cstheme="majorBidi"/>
          <w:b/>
          <w:bCs/>
        </w:rPr>
        <w:t xml:space="preserve">Going Urban: </w:t>
      </w:r>
    </w:p>
    <w:p w14:paraId="65D8CEE7" w14:textId="4986607D" w:rsidR="00316E25" w:rsidRPr="00296630" w:rsidRDefault="00316E25" w:rsidP="00296630">
      <w:pPr>
        <w:pStyle w:val="m4190420564707013801p3"/>
        <w:shd w:val="clear" w:color="auto" w:fill="FFFFFF"/>
        <w:spacing w:before="0" w:beforeAutospacing="0" w:after="0" w:afterAutospacing="0" w:line="480" w:lineRule="auto"/>
        <w:ind w:left="-113" w:right="-113"/>
        <w:jc w:val="center"/>
        <w:rPr>
          <w:rStyle w:val="m4190420564707013801s1"/>
          <w:rFonts w:asciiTheme="majorBidi" w:hAnsiTheme="majorBidi" w:cstheme="majorBidi"/>
          <w:b/>
          <w:bCs/>
        </w:rPr>
      </w:pPr>
      <w:r w:rsidRPr="00296630">
        <w:rPr>
          <w:rStyle w:val="m4190420564707013801s1"/>
          <w:rFonts w:asciiTheme="majorBidi" w:hAnsiTheme="majorBidi" w:cstheme="majorBidi"/>
          <w:b/>
          <w:bCs/>
        </w:rPr>
        <w:t>The Jewish Experience of the Metropoles in Yiddish, Hebrew, and German Literatures of the Early 20th Century</w:t>
      </w:r>
    </w:p>
    <w:p w14:paraId="62BF3AC7" w14:textId="36313CDC" w:rsidR="00316E25" w:rsidRPr="00296630" w:rsidRDefault="00316E25" w:rsidP="0029663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9F8A315" w14:textId="16F8AB58" w:rsidR="00316E25" w:rsidRPr="00CF3286" w:rsidRDefault="00316E25" w:rsidP="00296630">
      <w:pPr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CF3286">
        <w:rPr>
          <w:rFonts w:asciiTheme="majorBidi" w:hAnsiTheme="majorBidi" w:cstheme="majorBidi"/>
          <w:sz w:val="24"/>
          <w:szCs w:val="24"/>
          <w:u w:val="single"/>
        </w:rPr>
        <w:t>Project Description</w:t>
      </w:r>
    </w:p>
    <w:p w14:paraId="5CD205E4" w14:textId="6D7F86BD" w:rsidR="00296630" w:rsidRDefault="00296630" w:rsidP="0029663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96630">
        <w:rPr>
          <w:rFonts w:asciiTheme="majorBidi" w:hAnsiTheme="majorBidi" w:cstheme="majorBidi"/>
          <w:sz w:val="24"/>
          <w:szCs w:val="24"/>
        </w:rPr>
        <w:t>This project offer</w:t>
      </w:r>
      <w:r>
        <w:rPr>
          <w:rFonts w:asciiTheme="majorBidi" w:hAnsiTheme="majorBidi" w:cstheme="majorBidi"/>
          <w:sz w:val="24"/>
          <w:szCs w:val="24"/>
        </w:rPr>
        <w:t>s</w:t>
      </w:r>
      <w:r w:rsidRPr="00296630">
        <w:rPr>
          <w:rFonts w:asciiTheme="majorBidi" w:hAnsiTheme="majorBidi" w:cstheme="majorBidi"/>
          <w:sz w:val="24"/>
          <w:szCs w:val="24"/>
        </w:rPr>
        <w:t xml:space="preserve"> a comparative reading that examines the processes of urbanization, spatial design, and the Jewish urban experience in three </w:t>
      </w:r>
      <w:r>
        <w:rPr>
          <w:rFonts w:asciiTheme="majorBidi" w:hAnsiTheme="majorBidi" w:cstheme="majorBidi"/>
          <w:sz w:val="24"/>
          <w:szCs w:val="24"/>
        </w:rPr>
        <w:t>novels</w:t>
      </w:r>
      <w:r w:rsidRPr="00296630">
        <w:rPr>
          <w:rFonts w:asciiTheme="majorBidi" w:hAnsiTheme="majorBidi" w:cstheme="majorBidi"/>
          <w:sz w:val="24"/>
          <w:szCs w:val="24"/>
        </w:rPr>
        <w:t xml:space="preserve"> written </w:t>
      </w:r>
      <w:r w:rsidR="00DD1A42">
        <w:rPr>
          <w:rFonts w:asciiTheme="majorBidi" w:hAnsiTheme="majorBidi" w:cstheme="majorBidi"/>
          <w:sz w:val="24"/>
          <w:szCs w:val="24"/>
        </w:rPr>
        <w:t>during</w:t>
      </w:r>
      <w:r w:rsidRPr="00296630">
        <w:rPr>
          <w:rFonts w:asciiTheme="majorBidi" w:hAnsiTheme="majorBidi" w:cstheme="majorBidi"/>
          <w:sz w:val="24"/>
          <w:szCs w:val="24"/>
        </w:rPr>
        <w:t xml:space="preserve"> the first four decades of the </w:t>
      </w:r>
      <w:r>
        <w:rPr>
          <w:rFonts w:asciiTheme="majorBidi" w:hAnsiTheme="majorBidi" w:cstheme="majorBidi"/>
          <w:sz w:val="24"/>
          <w:szCs w:val="24"/>
        </w:rPr>
        <w:t>20</w:t>
      </w:r>
      <w:r w:rsidRPr="00296630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96630">
        <w:rPr>
          <w:rFonts w:asciiTheme="majorBidi" w:hAnsiTheme="majorBidi" w:cstheme="majorBidi"/>
          <w:sz w:val="24"/>
          <w:szCs w:val="24"/>
        </w:rPr>
        <w:t xml:space="preserve">century: </w:t>
      </w:r>
      <w:commentRangeStart w:id="0"/>
      <w:r w:rsidRPr="00296630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Out of the Depths</w:t>
      </w:r>
      <w:r w:rsidRPr="00296630">
        <w:rPr>
          <w:rFonts w:asciiTheme="majorBidi" w:hAnsiTheme="majorBidi" w:cstheme="majorBidi"/>
          <w:sz w:val="24"/>
          <w:szCs w:val="24"/>
        </w:rPr>
        <w:t xml:space="preserve">" </w:t>
      </w:r>
      <w:commentRangeEnd w:id="0"/>
      <w:r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>written in</w:t>
      </w:r>
      <w:r w:rsidRPr="00296630">
        <w:rPr>
          <w:rFonts w:asciiTheme="majorBidi" w:hAnsiTheme="majorBidi" w:cstheme="majorBidi"/>
          <w:sz w:val="24"/>
          <w:szCs w:val="24"/>
        </w:rPr>
        <w:t xml:space="preserve"> Hebrew </w:t>
      </w:r>
      <w:r>
        <w:rPr>
          <w:rFonts w:asciiTheme="majorBidi" w:hAnsiTheme="majorBidi" w:cstheme="majorBidi"/>
          <w:sz w:val="24"/>
          <w:szCs w:val="24"/>
        </w:rPr>
        <w:t>by</w:t>
      </w:r>
      <w:r w:rsidRPr="00296630">
        <w:rPr>
          <w:rFonts w:asciiTheme="majorBidi" w:hAnsiTheme="majorBidi" w:cstheme="majorBidi"/>
          <w:sz w:val="24"/>
          <w:szCs w:val="24"/>
        </w:rPr>
        <w:t xml:space="preserve"> Yosef Haim Brenner (1908)</w:t>
      </w:r>
      <w:r w:rsidR="00F27DC1">
        <w:rPr>
          <w:rFonts w:asciiTheme="majorBidi" w:hAnsiTheme="majorBidi" w:cstheme="majorBidi"/>
          <w:sz w:val="24"/>
          <w:szCs w:val="24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>
        <w:rPr>
          <w:rFonts w:asciiTheme="majorBidi" w:hAnsiTheme="majorBidi" w:cstheme="majorBidi"/>
          <w:sz w:val="24"/>
          <w:szCs w:val="24"/>
        </w:rPr>
        <w:t>“</w:t>
      </w:r>
      <w:r w:rsidR="00EE25D7">
        <w:rPr>
          <w:rFonts w:asciiTheme="majorBidi" w:hAnsiTheme="majorBidi" w:cstheme="majorBidi"/>
          <w:sz w:val="24"/>
          <w:szCs w:val="24"/>
        </w:rPr>
        <w:t>When All is Said and Done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commentRangeEnd w:id="1"/>
      <w:r w:rsidR="00EE25D7">
        <w:rPr>
          <w:rStyle w:val="CommentReference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>written in Yiddish by David Bergelson</w:t>
      </w:r>
      <w:r w:rsidRPr="00296630">
        <w:rPr>
          <w:rFonts w:asciiTheme="majorBidi" w:hAnsiTheme="majorBidi" w:cstheme="majorBidi"/>
          <w:sz w:val="24"/>
          <w:szCs w:val="24"/>
        </w:rPr>
        <w:t xml:space="preserve"> (1913)</w:t>
      </w:r>
      <w:r w:rsidR="00F27DC1">
        <w:rPr>
          <w:rFonts w:asciiTheme="majorBidi" w:hAnsiTheme="majorBidi" w:cstheme="majorBidi"/>
          <w:sz w:val="24"/>
          <w:szCs w:val="24"/>
        </w:rPr>
        <w:t>;</w:t>
      </w:r>
      <w:r w:rsidRPr="00296630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Pr="00296630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296630">
        <w:rPr>
          <w:rFonts w:asciiTheme="majorBidi" w:hAnsiTheme="majorBidi" w:cstheme="majorBidi"/>
          <w:sz w:val="24"/>
          <w:szCs w:val="24"/>
        </w:rPr>
        <w:t>Job: The Story of a Simple Man</w:t>
      </w:r>
      <w:r>
        <w:rPr>
          <w:rFonts w:asciiTheme="majorBidi" w:hAnsiTheme="majorBidi" w:cstheme="majorBidi"/>
          <w:sz w:val="24"/>
          <w:szCs w:val="24"/>
        </w:rPr>
        <w:t>”</w:t>
      </w:r>
      <w:commentRangeEnd w:id="2"/>
      <w:r w:rsidR="00EE25D7">
        <w:rPr>
          <w:rStyle w:val="CommentReference"/>
        </w:rPr>
        <w:commentReference w:id="2"/>
      </w:r>
      <w:r w:rsidRPr="0029663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written in German by</w:t>
      </w:r>
      <w:r w:rsidRPr="00296630">
        <w:rPr>
          <w:rFonts w:asciiTheme="majorBidi" w:hAnsiTheme="majorBidi" w:cstheme="majorBidi"/>
          <w:sz w:val="24"/>
          <w:szCs w:val="24"/>
        </w:rPr>
        <w:t xml:space="preserve"> Austro-Hungarian author Joseph R</w:t>
      </w:r>
      <w:r w:rsidR="00EE25D7">
        <w:rPr>
          <w:rFonts w:asciiTheme="majorBidi" w:hAnsiTheme="majorBidi" w:cstheme="majorBidi"/>
          <w:sz w:val="24"/>
          <w:szCs w:val="24"/>
        </w:rPr>
        <w:t>o</w:t>
      </w:r>
      <w:r w:rsidRPr="00296630">
        <w:rPr>
          <w:rFonts w:asciiTheme="majorBidi" w:hAnsiTheme="majorBidi" w:cstheme="majorBidi"/>
          <w:sz w:val="24"/>
          <w:szCs w:val="24"/>
        </w:rPr>
        <w:t>th (1930)</w:t>
      </w:r>
      <w:r>
        <w:rPr>
          <w:rFonts w:asciiTheme="majorBidi" w:hAnsiTheme="majorBidi" w:cstheme="majorBidi"/>
          <w:sz w:val="24"/>
          <w:szCs w:val="24"/>
        </w:rPr>
        <w:t>.</w:t>
      </w:r>
      <w:r w:rsidR="00885517">
        <w:rPr>
          <w:rFonts w:asciiTheme="majorBidi" w:hAnsiTheme="majorBidi" w:cstheme="majorBidi"/>
          <w:sz w:val="24"/>
          <w:szCs w:val="24"/>
        </w:rPr>
        <w:t xml:space="preserve"> </w:t>
      </w:r>
      <w:r w:rsidR="00885517" w:rsidRPr="00885517">
        <w:rPr>
          <w:rFonts w:asciiTheme="majorBidi" w:hAnsiTheme="majorBidi" w:cstheme="majorBidi"/>
          <w:sz w:val="24"/>
          <w:szCs w:val="24"/>
        </w:rPr>
        <w:t>The central question to be considered in a reading of these works is whether and how the praxis</w:t>
      </w:r>
      <w:r w:rsidR="00566C0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885517" w:rsidRPr="00885517">
        <w:rPr>
          <w:rFonts w:asciiTheme="majorBidi" w:hAnsiTheme="majorBidi" w:cstheme="majorBidi"/>
          <w:sz w:val="24"/>
          <w:szCs w:val="24"/>
        </w:rPr>
        <w:t xml:space="preserve"> of urban space — its construction, creation, movement, and contemplation — constitutes a potential platform for universalization through the denial of Jewish particularity</w:t>
      </w:r>
      <w:r w:rsidR="002C3CAD">
        <w:rPr>
          <w:rFonts w:asciiTheme="majorBidi" w:hAnsiTheme="majorBidi" w:cstheme="majorBidi"/>
          <w:sz w:val="24"/>
          <w:szCs w:val="24"/>
        </w:rPr>
        <w:t>. Such a</w:t>
      </w:r>
      <w:r w:rsidR="00885517" w:rsidRPr="00885517">
        <w:rPr>
          <w:rFonts w:asciiTheme="majorBidi" w:hAnsiTheme="majorBidi" w:cstheme="majorBidi"/>
          <w:sz w:val="24"/>
          <w:szCs w:val="24"/>
        </w:rPr>
        <w:t xml:space="preserve"> platform convert</w:t>
      </w:r>
      <w:r w:rsidR="002C3CAD">
        <w:rPr>
          <w:rFonts w:asciiTheme="majorBidi" w:hAnsiTheme="majorBidi" w:cstheme="majorBidi"/>
          <w:sz w:val="24"/>
          <w:szCs w:val="24"/>
        </w:rPr>
        <w:t>s</w:t>
      </w:r>
      <w:r w:rsidR="00885517" w:rsidRPr="00885517">
        <w:rPr>
          <w:rFonts w:asciiTheme="majorBidi" w:hAnsiTheme="majorBidi" w:cstheme="majorBidi"/>
          <w:sz w:val="24"/>
          <w:szCs w:val="24"/>
        </w:rPr>
        <w:t xml:space="preserve"> Jewish, </w:t>
      </w:r>
      <w:r w:rsidR="00DD1A42">
        <w:rPr>
          <w:rFonts w:asciiTheme="majorBidi" w:hAnsiTheme="majorBidi" w:cstheme="majorBidi"/>
          <w:sz w:val="24"/>
          <w:szCs w:val="24"/>
        </w:rPr>
        <w:t>communal</w:t>
      </w:r>
      <w:r w:rsidR="002C3CAD">
        <w:rPr>
          <w:rFonts w:asciiTheme="majorBidi" w:hAnsiTheme="majorBidi" w:cstheme="majorBidi"/>
          <w:sz w:val="24"/>
          <w:szCs w:val="24"/>
        </w:rPr>
        <w:t>,</w:t>
      </w:r>
      <w:r w:rsidR="00885517" w:rsidRPr="00885517">
        <w:rPr>
          <w:rFonts w:asciiTheme="majorBidi" w:hAnsiTheme="majorBidi" w:cstheme="majorBidi"/>
          <w:sz w:val="24"/>
          <w:szCs w:val="24"/>
        </w:rPr>
        <w:t xml:space="preserve"> and tribal life into a modern life of equality and progress based on the universal category of the subject-citizen</w:t>
      </w:r>
      <w:r w:rsidR="00F74FD6">
        <w:rPr>
          <w:rFonts w:asciiTheme="majorBidi" w:hAnsiTheme="majorBidi" w:cstheme="majorBidi"/>
          <w:sz w:val="24"/>
          <w:szCs w:val="24"/>
        </w:rPr>
        <w:t xml:space="preserve">. </w:t>
      </w:r>
      <w:r w:rsidR="00F74FD6" w:rsidRPr="00F74FD6">
        <w:rPr>
          <w:rFonts w:asciiTheme="majorBidi" w:hAnsiTheme="majorBidi" w:cstheme="majorBidi"/>
          <w:sz w:val="24"/>
          <w:szCs w:val="24"/>
        </w:rPr>
        <w:t xml:space="preserve">This question assumes that universalization, </w:t>
      </w:r>
      <w:r w:rsidR="00F74FD6">
        <w:rPr>
          <w:rFonts w:asciiTheme="majorBidi" w:hAnsiTheme="majorBidi" w:cstheme="majorBidi"/>
          <w:sz w:val="24"/>
          <w:szCs w:val="24"/>
        </w:rPr>
        <w:t xml:space="preserve">based </w:t>
      </w:r>
      <w:r w:rsidR="00F74FD6" w:rsidRPr="00F74FD6">
        <w:rPr>
          <w:rFonts w:asciiTheme="majorBidi" w:hAnsiTheme="majorBidi" w:cstheme="majorBidi"/>
          <w:sz w:val="24"/>
          <w:szCs w:val="24"/>
        </w:rPr>
        <w:t xml:space="preserve">on the generic categories identified with it, constitutes a fundamental </w:t>
      </w:r>
      <w:r w:rsidR="00F74FD6">
        <w:rPr>
          <w:rFonts w:asciiTheme="majorBidi" w:hAnsiTheme="majorBidi" w:cstheme="majorBidi"/>
          <w:sz w:val="24"/>
          <w:szCs w:val="24"/>
        </w:rPr>
        <w:t xml:space="preserve">inherent </w:t>
      </w:r>
      <w:r w:rsidR="00F74FD6" w:rsidRPr="00F74FD6">
        <w:rPr>
          <w:rFonts w:asciiTheme="majorBidi" w:hAnsiTheme="majorBidi" w:cstheme="majorBidi"/>
          <w:sz w:val="24"/>
          <w:szCs w:val="24"/>
        </w:rPr>
        <w:t xml:space="preserve">problem (not a solution), since it is always </w:t>
      </w:r>
      <w:r w:rsidR="00F74FD6">
        <w:rPr>
          <w:rFonts w:asciiTheme="majorBidi" w:hAnsiTheme="majorBidi" w:cstheme="majorBidi"/>
          <w:sz w:val="24"/>
          <w:szCs w:val="24"/>
        </w:rPr>
        <w:t>en</w:t>
      </w:r>
      <w:r w:rsidR="00F74FD6" w:rsidRPr="00F74FD6">
        <w:rPr>
          <w:rFonts w:asciiTheme="majorBidi" w:hAnsiTheme="majorBidi" w:cstheme="majorBidi"/>
          <w:sz w:val="24"/>
          <w:szCs w:val="24"/>
        </w:rPr>
        <w:t>tangle</w:t>
      </w:r>
      <w:r w:rsidR="00F74FD6">
        <w:rPr>
          <w:rFonts w:asciiTheme="majorBidi" w:hAnsiTheme="majorBidi" w:cstheme="majorBidi"/>
          <w:sz w:val="24"/>
          <w:szCs w:val="24"/>
        </w:rPr>
        <w:t>d</w:t>
      </w:r>
      <w:r w:rsidR="00F74FD6" w:rsidRPr="00F74FD6">
        <w:rPr>
          <w:rFonts w:asciiTheme="majorBidi" w:hAnsiTheme="majorBidi" w:cstheme="majorBidi"/>
          <w:sz w:val="24"/>
          <w:szCs w:val="24"/>
        </w:rPr>
        <w:t xml:space="preserve"> </w:t>
      </w:r>
      <w:r w:rsidR="00F74FD6">
        <w:rPr>
          <w:rFonts w:asciiTheme="majorBidi" w:hAnsiTheme="majorBidi" w:cstheme="majorBidi"/>
          <w:sz w:val="24"/>
          <w:szCs w:val="24"/>
        </w:rPr>
        <w:t>with</w:t>
      </w:r>
      <w:r w:rsidR="00F74FD6" w:rsidRPr="00F74FD6">
        <w:rPr>
          <w:rFonts w:asciiTheme="majorBidi" w:hAnsiTheme="majorBidi" w:cstheme="majorBidi"/>
          <w:sz w:val="24"/>
          <w:szCs w:val="24"/>
        </w:rPr>
        <w:t xml:space="preserve"> interests and power relations and represents a conceptual and existential possibility </w:t>
      </w:r>
      <w:r w:rsidR="00566C04">
        <w:rPr>
          <w:rFonts w:asciiTheme="majorBidi" w:hAnsiTheme="majorBidi" w:cstheme="majorBidi"/>
          <w:sz w:val="24"/>
          <w:szCs w:val="24"/>
        </w:rPr>
        <w:t>that is imaginary</w:t>
      </w:r>
      <w:r w:rsidR="00F117C6">
        <w:rPr>
          <w:rFonts w:asciiTheme="majorBidi" w:hAnsiTheme="majorBidi" w:cstheme="majorBidi"/>
          <w:sz w:val="24"/>
          <w:szCs w:val="24"/>
        </w:rPr>
        <w:t xml:space="preserve"> and</w:t>
      </w:r>
      <w:r w:rsidR="00566C04">
        <w:rPr>
          <w:rFonts w:asciiTheme="majorBidi" w:hAnsiTheme="majorBidi" w:cstheme="majorBidi"/>
          <w:sz w:val="24"/>
          <w:szCs w:val="24"/>
        </w:rPr>
        <w:t xml:space="preserve"> immaterial, </w:t>
      </w:r>
      <w:r w:rsidR="00F74FD6" w:rsidRPr="00F74FD6">
        <w:rPr>
          <w:rFonts w:asciiTheme="majorBidi" w:hAnsiTheme="majorBidi" w:cstheme="majorBidi"/>
          <w:sz w:val="24"/>
          <w:szCs w:val="24"/>
        </w:rPr>
        <w:t xml:space="preserve">or </w:t>
      </w:r>
      <w:r w:rsidR="00F117C6">
        <w:rPr>
          <w:rFonts w:asciiTheme="majorBidi" w:hAnsiTheme="majorBidi" w:cstheme="majorBidi"/>
          <w:sz w:val="24"/>
          <w:szCs w:val="24"/>
        </w:rPr>
        <w:t>practical</w:t>
      </w:r>
      <w:r w:rsidR="00F74FD6" w:rsidRPr="00F74FD6">
        <w:rPr>
          <w:rFonts w:asciiTheme="majorBidi" w:hAnsiTheme="majorBidi" w:cstheme="majorBidi"/>
          <w:sz w:val="24"/>
          <w:szCs w:val="24"/>
        </w:rPr>
        <w:t>.</w:t>
      </w:r>
      <w:r w:rsidR="00566C04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882B2F">
        <w:rPr>
          <w:rFonts w:asciiTheme="majorBidi" w:hAnsiTheme="majorBidi" w:cstheme="majorBidi"/>
          <w:sz w:val="24"/>
          <w:szCs w:val="24"/>
        </w:rPr>
        <w:t xml:space="preserve"> </w:t>
      </w:r>
      <w:r w:rsidR="00882B2F" w:rsidRPr="00882B2F">
        <w:rPr>
          <w:rFonts w:asciiTheme="majorBidi" w:hAnsiTheme="majorBidi" w:cstheme="majorBidi"/>
          <w:sz w:val="24"/>
          <w:szCs w:val="24"/>
        </w:rPr>
        <w:t xml:space="preserve">Each of the texts discussed in </w:t>
      </w:r>
      <w:r w:rsidR="00882B2F">
        <w:rPr>
          <w:rFonts w:asciiTheme="majorBidi" w:hAnsiTheme="majorBidi" w:cstheme="majorBidi"/>
          <w:sz w:val="24"/>
          <w:szCs w:val="24"/>
        </w:rPr>
        <w:t>the current</w:t>
      </w:r>
      <w:r w:rsidR="00882B2F" w:rsidRPr="00882B2F">
        <w:rPr>
          <w:rFonts w:asciiTheme="majorBidi" w:hAnsiTheme="majorBidi" w:cstheme="majorBidi"/>
          <w:sz w:val="24"/>
          <w:szCs w:val="24"/>
        </w:rPr>
        <w:t xml:space="preserve"> work presents, directly or indirectly, the </w:t>
      </w:r>
      <w:r w:rsidR="00882B2F" w:rsidRPr="00882B2F">
        <w:rPr>
          <w:rFonts w:asciiTheme="majorBidi" w:hAnsiTheme="majorBidi" w:cstheme="majorBidi"/>
          <w:sz w:val="24"/>
          <w:szCs w:val="24"/>
        </w:rPr>
        <w:lastRenderedPageBreak/>
        <w:t>existence of the Jewish subject in the dialectical totality of various urban centers</w:t>
      </w:r>
      <w:r w:rsidR="005169D8">
        <w:rPr>
          <w:rFonts w:asciiTheme="majorBidi" w:hAnsiTheme="majorBidi" w:cstheme="majorBidi"/>
          <w:sz w:val="24"/>
          <w:szCs w:val="24"/>
        </w:rPr>
        <w:t xml:space="preserve">: </w:t>
      </w:r>
      <w:r w:rsidR="00882B2F" w:rsidRPr="00882B2F">
        <w:rPr>
          <w:rFonts w:asciiTheme="majorBidi" w:hAnsiTheme="majorBidi" w:cstheme="majorBidi"/>
          <w:sz w:val="24"/>
          <w:szCs w:val="24"/>
        </w:rPr>
        <w:t>London, Kiev, and New York.</w:t>
      </w:r>
      <w:r w:rsidR="005169D8">
        <w:rPr>
          <w:rFonts w:asciiTheme="majorBidi" w:hAnsiTheme="majorBidi" w:cstheme="majorBidi"/>
          <w:sz w:val="24"/>
          <w:szCs w:val="24"/>
        </w:rPr>
        <w:t xml:space="preserve"> </w:t>
      </w:r>
      <w:r w:rsidR="005169D8" w:rsidRPr="005169D8">
        <w:rPr>
          <w:rFonts w:asciiTheme="majorBidi" w:hAnsiTheme="majorBidi" w:cstheme="majorBidi"/>
          <w:sz w:val="24"/>
          <w:szCs w:val="24"/>
        </w:rPr>
        <w:t>The critical reading of these urban centers examine</w:t>
      </w:r>
      <w:r w:rsidR="005169D8">
        <w:rPr>
          <w:rFonts w:asciiTheme="majorBidi" w:hAnsiTheme="majorBidi" w:cstheme="majorBidi"/>
          <w:sz w:val="24"/>
          <w:szCs w:val="24"/>
        </w:rPr>
        <w:t>s</w:t>
      </w:r>
      <w:r w:rsidR="005169D8" w:rsidRPr="005169D8">
        <w:rPr>
          <w:rFonts w:asciiTheme="majorBidi" w:hAnsiTheme="majorBidi" w:cstheme="majorBidi"/>
          <w:sz w:val="24"/>
          <w:szCs w:val="24"/>
        </w:rPr>
        <w:t xml:space="preserve"> how they simultaneously </w:t>
      </w:r>
      <w:r w:rsidR="005169D8">
        <w:rPr>
          <w:rFonts w:asciiTheme="majorBidi" w:hAnsiTheme="majorBidi" w:cstheme="majorBidi"/>
          <w:sz w:val="24"/>
          <w:szCs w:val="24"/>
        </w:rPr>
        <w:t>necessitate</w:t>
      </w:r>
      <w:r w:rsidR="005169D8" w:rsidRPr="005169D8">
        <w:rPr>
          <w:rFonts w:asciiTheme="majorBidi" w:hAnsiTheme="majorBidi" w:cstheme="majorBidi"/>
          <w:sz w:val="24"/>
          <w:szCs w:val="24"/>
        </w:rPr>
        <w:t xml:space="preserve"> and negate,</w:t>
      </w:r>
      <w:r w:rsidR="005169D8">
        <w:rPr>
          <w:rFonts w:asciiTheme="majorBidi" w:hAnsiTheme="majorBidi" w:cstheme="majorBidi"/>
          <w:sz w:val="24"/>
          <w:szCs w:val="24"/>
        </w:rPr>
        <w:t xml:space="preserve"> e</w:t>
      </w:r>
      <w:r w:rsidR="005169D8" w:rsidRPr="005169D8">
        <w:rPr>
          <w:rFonts w:asciiTheme="majorBidi" w:hAnsiTheme="majorBidi" w:cstheme="majorBidi"/>
          <w:sz w:val="24"/>
          <w:szCs w:val="24"/>
        </w:rPr>
        <w:t xml:space="preserve">ach in its own </w:t>
      </w:r>
      <w:r w:rsidR="005169D8">
        <w:rPr>
          <w:rFonts w:asciiTheme="majorBidi" w:hAnsiTheme="majorBidi" w:cstheme="majorBidi"/>
          <w:sz w:val="24"/>
          <w:szCs w:val="24"/>
        </w:rPr>
        <w:t>distinct</w:t>
      </w:r>
      <w:r w:rsidR="005169D8" w:rsidRPr="005169D8">
        <w:rPr>
          <w:rFonts w:asciiTheme="majorBidi" w:hAnsiTheme="majorBidi" w:cstheme="majorBidi"/>
          <w:sz w:val="24"/>
          <w:szCs w:val="24"/>
        </w:rPr>
        <w:t xml:space="preserve"> way, </w:t>
      </w:r>
      <w:r w:rsidR="00517022">
        <w:rPr>
          <w:rFonts w:asciiTheme="majorBidi" w:hAnsiTheme="majorBidi" w:cstheme="majorBidi"/>
          <w:sz w:val="24"/>
          <w:szCs w:val="24"/>
        </w:rPr>
        <w:t xml:space="preserve">the </w:t>
      </w:r>
      <w:r w:rsidR="00793EE4">
        <w:rPr>
          <w:rFonts w:asciiTheme="majorBidi" w:hAnsiTheme="majorBidi" w:cstheme="majorBidi"/>
          <w:sz w:val="24"/>
          <w:szCs w:val="24"/>
        </w:rPr>
        <w:t xml:space="preserve">alternative and various possible responses </w:t>
      </w:r>
      <w:r w:rsidR="005169D8" w:rsidRPr="005169D8">
        <w:rPr>
          <w:rFonts w:asciiTheme="majorBidi" w:hAnsiTheme="majorBidi" w:cstheme="majorBidi"/>
          <w:sz w:val="24"/>
          <w:szCs w:val="24"/>
        </w:rPr>
        <w:t>to the question of modern Jewish existence (the "Jewish Question")</w:t>
      </w:r>
      <w:r w:rsidR="00517022">
        <w:rPr>
          <w:rFonts w:asciiTheme="majorBidi" w:hAnsiTheme="majorBidi" w:cstheme="majorBidi"/>
          <w:sz w:val="24"/>
          <w:szCs w:val="24"/>
        </w:rPr>
        <w:t xml:space="preserve">. They </w:t>
      </w:r>
      <w:r w:rsidR="00517022" w:rsidRPr="00517022">
        <w:rPr>
          <w:rFonts w:asciiTheme="majorBidi" w:hAnsiTheme="majorBidi" w:cstheme="majorBidi"/>
          <w:sz w:val="24"/>
          <w:szCs w:val="24"/>
        </w:rPr>
        <w:t xml:space="preserve">present </w:t>
      </w:r>
      <w:r w:rsidR="00517022">
        <w:rPr>
          <w:rFonts w:asciiTheme="majorBidi" w:hAnsiTheme="majorBidi" w:cstheme="majorBidi"/>
          <w:sz w:val="24"/>
          <w:szCs w:val="24"/>
        </w:rPr>
        <w:t>differing</w:t>
      </w:r>
      <w:r w:rsidR="00517022" w:rsidRPr="00517022">
        <w:rPr>
          <w:rFonts w:asciiTheme="majorBidi" w:hAnsiTheme="majorBidi" w:cstheme="majorBidi"/>
          <w:sz w:val="24"/>
          <w:szCs w:val="24"/>
        </w:rPr>
        <w:t xml:space="preserve">, sometimes </w:t>
      </w:r>
      <w:r w:rsidR="00736FCA">
        <w:rPr>
          <w:rFonts w:asciiTheme="majorBidi" w:hAnsiTheme="majorBidi" w:cstheme="majorBidi"/>
          <w:sz w:val="24"/>
          <w:szCs w:val="24"/>
        </w:rPr>
        <w:t>opposing</w:t>
      </w:r>
      <w:r w:rsidR="00517022" w:rsidRPr="00517022">
        <w:rPr>
          <w:rFonts w:asciiTheme="majorBidi" w:hAnsiTheme="majorBidi" w:cstheme="majorBidi"/>
          <w:sz w:val="24"/>
          <w:szCs w:val="24"/>
        </w:rPr>
        <w:t>, narrative</w:t>
      </w:r>
      <w:r w:rsidR="00736FCA">
        <w:rPr>
          <w:rFonts w:asciiTheme="majorBidi" w:hAnsiTheme="majorBidi" w:cstheme="majorBidi"/>
          <w:sz w:val="24"/>
          <w:szCs w:val="24"/>
        </w:rPr>
        <w:t>s</w:t>
      </w:r>
      <w:r w:rsidR="00517022" w:rsidRPr="00517022">
        <w:rPr>
          <w:rFonts w:asciiTheme="majorBidi" w:hAnsiTheme="majorBidi" w:cstheme="majorBidi"/>
          <w:sz w:val="24"/>
          <w:szCs w:val="24"/>
        </w:rPr>
        <w:t xml:space="preserve"> that challenge the central spatial and political possibilities offered for Jewish existence in the early </w:t>
      </w:r>
      <w:r w:rsidR="00F117C6">
        <w:rPr>
          <w:rFonts w:asciiTheme="majorBidi" w:hAnsiTheme="majorBidi" w:cstheme="majorBidi"/>
          <w:sz w:val="24"/>
          <w:szCs w:val="24"/>
        </w:rPr>
        <w:t>20</w:t>
      </w:r>
      <w:r w:rsidR="00F117C6" w:rsidRPr="00F117C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F117C6">
        <w:rPr>
          <w:rFonts w:asciiTheme="majorBidi" w:hAnsiTheme="majorBidi" w:cstheme="majorBidi"/>
          <w:sz w:val="24"/>
          <w:szCs w:val="24"/>
        </w:rPr>
        <w:t xml:space="preserve"> </w:t>
      </w:r>
      <w:r w:rsidR="00517022" w:rsidRPr="00517022">
        <w:rPr>
          <w:rFonts w:asciiTheme="majorBidi" w:hAnsiTheme="majorBidi" w:cstheme="majorBidi"/>
          <w:sz w:val="24"/>
          <w:szCs w:val="24"/>
        </w:rPr>
        <w:t>century:</w:t>
      </w:r>
      <w:r w:rsidR="00736FCA">
        <w:rPr>
          <w:rFonts w:asciiTheme="majorBidi" w:hAnsiTheme="majorBidi" w:cstheme="majorBidi"/>
          <w:sz w:val="24"/>
          <w:szCs w:val="24"/>
        </w:rPr>
        <w:t xml:space="preserve"> n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ationalism, </w:t>
      </w:r>
      <w:r w:rsidR="00736FCA">
        <w:rPr>
          <w:rFonts w:asciiTheme="majorBidi" w:hAnsiTheme="majorBidi" w:cstheme="majorBidi"/>
          <w:sz w:val="24"/>
          <w:szCs w:val="24"/>
        </w:rPr>
        <w:t>t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erritorialism, </w:t>
      </w:r>
      <w:r w:rsidR="00736FCA">
        <w:rPr>
          <w:rFonts w:asciiTheme="majorBidi" w:hAnsiTheme="majorBidi" w:cstheme="majorBidi"/>
          <w:sz w:val="24"/>
          <w:szCs w:val="24"/>
        </w:rPr>
        <w:t>i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mmigration, </w:t>
      </w:r>
      <w:r w:rsidR="00736FCA">
        <w:rPr>
          <w:rFonts w:asciiTheme="majorBidi" w:hAnsiTheme="majorBidi" w:cstheme="majorBidi"/>
          <w:sz w:val="24"/>
          <w:szCs w:val="24"/>
        </w:rPr>
        <w:t>c</w:t>
      </w:r>
      <w:r w:rsidR="00736FCA" w:rsidRPr="00736FCA">
        <w:rPr>
          <w:rFonts w:asciiTheme="majorBidi" w:hAnsiTheme="majorBidi" w:cstheme="majorBidi"/>
          <w:sz w:val="24"/>
          <w:szCs w:val="24"/>
        </w:rPr>
        <w:t>osmopolitanism</w:t>
      </w:r>
      <w:r w:rsidR="00F117C6">
        <w:rPr>
          <w:rFonts w:asciiTheme="majorBidi" w:hAnsiTheme="majorBidi" w:cstheme="majorBidi"/>
          <w:sz w:val="24"/>
          <w:szCs w:val="24"/>
        </w:rPr>
        <w:t>,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and Diasporism. </w:t>
      </w:r>
      <w:r w:rsidR="00736FCA">
        <w:rPr>
          <w:rFonts w:asciiTheme="majorBidi" w:hAnsiTheme="majorBidi" w:cstheme="majorBidi"/>
          <w:sz w:val="24"/>
          <w:szCs w:val="24"/>
        </w:rPr>
        <w:t>Thus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, I examine the role of urban space in </w:t>
      </w:r>
      <w:r w:rsidR="00F117C6">
        <w:rPr>
          <w:rFonts w:asciiTheme="majorBidi" w:hAnsiTheme="majorBidi" w:cstheme="majorBidi"/>
          <w:sz w:val="24"/>
          <w:szCs w:val="24"/>
        </w:rPr>
        <w:t xml:space="preserve">how 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the </w:t>
      </w:r>
      <w:r w:rsidR="00F117C6">
        <w:rPr>
          <w:rFonts w:asciiTheme="majorBidi" w:hAnsiTheme="majorBidi" w:cstheme="majorBidi"/>
          <w:sz w:val="24"/>
          <w:szCs w:val="24"/>
        </w:rPr>
        <w:t xml:space="preserve">discussed 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works </w:t>
      </w:r>
      <w:r w:rsidR="00F117C6">
        <w:rPr>
          <w:rFonts w:asciiTheme="majorBidi" w:hAnsiTheme="majorBidi" w:cstheme="majorBidi"/>
          <w:sz w:val="24"/>
          <w:szCs w:val="24"/>
        </w:rPr>
        <w:t>address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the "Jewish question" and how Jewish </w:t>
      </w:r>
      <w:r w:rsidR="00F117C6">
        <w:rPr>
          <w:rFonts w:asciiTheme="majorBidi" w:hAnsiTheme="majorBidi" w:cstheme="majorBidi"/>
          <w:sz w:val="24"/>
          <w:szCs w:val="24"/>
        </w:rPr>
        <w:t>mobility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</w:t>
      </w:r>
      <w:r w:rsidR="00736FCA">
        <w:rPr>
          <w:rFonts w:asciiTheme="majorBidi" w:hAnsiTheme="majorBidi" w:cstheme="majorBidi"/>
          <w:sz w:val="24"/>
          <w:szCs w:val="24"/>
        </w:rPr>
        <w:t>with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in this space </w:t>
      </w:r>
      <w:r w:rsidR="00F117C6">
        <w:rPr>
          <w:rFonts w:asciiTheme="majorBidi" w:hAnsiTheme="majorBidi" w:cstheme="majorBidi"/>
          <w:sz w:val="24"/>
          <w:szCs w:val="24"/>
        </w:rPr>
        <w:t>sought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to address the threat</w:t>
      </w:r>
      <w:r w:rsidR="00736FCA">
        <w:rPr>
          <w:rFonts w:asciiTheme="majorBidi" w:hAnsiTheme="majorBidi" w:cstheme="majorBidi"/>
          <w:sz w:val="24"/>
          <w:szCs w:val="24"/>
        </w:rPr>
        <w:t>s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posed by modern</w:t>
      </w:r>
      <w:r w:rsidR="00736FCA">
        <w:rPr>
          <w:rFonts w:asciiTheme="majorBidi" w:hAnsiTheme="majorBidi" w:cstheme="majorBidi"/>
          <w:sz w:val="24"/>
          <w:szCs w:val="24"/>
        </w:rPr>
        <w:t>ity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to the Jewish subject - a threat </w:t>
      </w:r>
      <w:r w:rsidR="00736FCA">
        <w:rPr>
          <w:rFonts w:asciiTheme="majorBidi" w:hAnsiTheme="majorBidi" w:cstheme="majorBidi"/>
          <w:sz w:val="24"/>
          <w:szCs w:val="24"/>
        </w:rPr>
        <w:t>originat</w:t>
      </w:r>
      <w:r w:rsidR="00F117C6">
        <w:rPr>
          <w:rFonts w:asciiTheme="majorBidi" w:hAnsiTheme="majorBidi" w:cstheme="majorBidi"/>
          <w:sz w:val="24"/>
          <w:szCs w:val="24"/>
        </w:rPr>
        <w:t>ing</w:t>
      </w:r>
      <w:r w:rsidR="00736FCA">
        <w:rPr>
          <w:rFonts w:asciiTheme="majorBidi" w:hAnsiTheme="majorBidi" w:cstheme="majorBidi"/>
          <w:sz w:val="24"/>
          <w:szCs w:val="24"/>
        </w:rPr>
        <w:t xml:space="preserve"> from the contradiction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between civi</w:t>
      </w:r>
      <w:r w:rsidR="00F117C6">
        <w:rPr>
          <w:rFonts w:asciiTheme="majorBidi" w:hAnsiTheme="majorBidi" w:cstheme="majorBidi"/>
          <w:sz w:val="24"/>
          <w:szCs w:val="24"/>
        </w:rPr>
        <w:t>c</w:t>
      </w:r>
      <w:r w:rsidR="00736FCA" w:rsidRPr="00736FCA">
        <w:rPr>
          <w:rFonts w:asciiTheme="majorBidi" w:hAnsiTheme="majorBidi" w:cstheme="majorBidi"/>
          <w:sz w:val="24"/>
          <w:szCs w:val="24"/>
        </w:rPr>
        <w:t xml:space="preserve"> universality and Jewish particularity.</w:t>
      </w:r>
    </w:p>
    <w:p w14:paraId="77D5E265" w14:textId="423BD578" w:rsidR="00CF3286" w:rsidRPr="00CF3286" w:rsidRDefault="00CF3286" w:rsidP="00CF3286">
      <w:pPr>
        <w:spacing w:line="48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CF3286">
        <w:rPr>
          <w:rFonts w:asciiTheme="majorBidi" w:hAnsiTheme="majorBidi" w:cstheme="majorBidi"/>
          <w:sz w:val="24"/>
          <w:szCs w:val="24"/>
          <w:u w:val="single"/>
        </w:rPr>
        <w:t xml:space="preserve">General Background </w:t>
      </w:r>
    </w:p>
    <w:p w14:paraId="0C792880" w14:textId="2897DE9C" w:rsidR="00CF3286" w:rsidRDefault="00CF3286" w:rsidP="00CF32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</w:t>
      </w:r>
      <w:r w:rsidRPr="00CF3286">
        <w:rPr>
          <w:rFonts w:asciiTheme="majorBidi" w:hAnsiTheme="majorBidi" w:cstheme="majorBidi"/>
          <w:sz w:val="24"/>
          <w:szCs w:val="24"/>
        </w:rPr>
        <w:t xml:space="preserve">rbanization and mass migration of Jews from small cities and rural areas to large cities </w:t>
      </w:r>
      <w:r>
        <w:rPr>
          <w:rFonts w:asciiTheme="majorBidi" w:hAnsiTheme="majorBidi" w:cstheme="majorBidi"/>
          <w:sz w:val="24"/>
          <w:szCs w:val="24"/>
        </w:rPr>
        <w:t>in</w:t>
      </w:r>
      <w:r w:rsidRPr="00CF3286">
        <w:rPr>
          <w:rFonts w:asciiTheme="majorBidi" w:hAnsiTheme="majorBidi" w:cstheme="majorBidi"/>
          <w:sz w:val="24"/>
          <w:szCs w:val="24"/>
        </w:rPr>
        <w:t xml:space="preserve"> Western Europe and other countries, especially the United States</w:t>
      </w:r>
      <w:r>
        <w:rPr>
          <w:rFonts w:asciiTheme="majorBidi" w:hAnsiTheme="majorBidi" w:cstheme="majorBidi"/>
          <w:sz w:val="24"/>
          <w:szCs w:val="24"/>
        </w:rPr>
        <w:t>, were</w:t>
      </w:r>
      <w:r w:rsidRPr="00CF3286">
        <w:rPr>
          <w:rFonts w:asciiTheme="majorBidi" w:hAnsiTheme="majorBidi" w:cstheme="majorBidi"/>
          <w:sz w:val="24"/>
          <w:szCs w:val="24"/>
        </w:rPr>
        <w:t xml:space="preserve"> key processes characteriz</w:t>
      </w:r>
      <w:r>
        <w:rPr>
          <w:rFonts w:asciiTheme="majorBidi" w:hAnsiTheme="majorBidi" w:cstheme="majorBidi"/>
          <w:sz w:val="24"/>
          <w:szCs w:val="24"/>
        </w:rPr>
        <w:t>ing</w:t>
      </w:r>
      <w:r w:rsidRPr="00CF3286">
        <w:rPr>
          <w:rFonts w:asciiTheme="majorBidi" w:hAnsiTheme="majorBidi" w:cstheme="majorBidi"/>
          <w:sz w:val="24"/>
          <w:szCs w:val="24"/>
        </w:rPr>
        <w:t xml:space="preserve"> Jewish existence </w:t>
      </w:r>
      <w:r>
        <w:rPr>
          <w:rFonts w:asciiTheme="majorBidi" w:hAnsiTheme="majorBidi" w:cstheme="majorBidi"/>
          <w:sz w:val="24"/>
          <w:szCs w:val="24"/>
        </w:rPr>
        <w:t>i</w:t>
      </w:r>
      <w:r w:rsidRPr="00CF3286">
        <w:rPr>
          <w:rFonts w:asciiTheme="majorBidi" w:hAnsiTheme="majorBidi" w:cstheme="majorBidi"/>
          <w:sz w:val="24"/>
          <w:szCs w:val="24"/>
        </w:rPr>
        <w:t xml:space="preserve">n continental Europe in the latter third of the </w:t>
      </w:r>
      <w:r>
        <w:rPr>
          <w:rFonts w:asciiTheme="majorBidi" w:hAnsiTheme="majorBidi" w:cstheme="majorBidi"/>
          <w:sz w:val="24"/>
          <w:szCs w:val="24"/>
        </w:rPr>
        <w:t>19</w:t>
      </w:r>
      <w:r w:rsidRPr="00CF328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</w:t>
      </w:r>
      <w:r w:rsidRPr="00CF3286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F3286">
        <w:rPr>
          <w:rFonts w:asciiTheme="majorBidi" w:hAnsiTheme="majorBidi" w:cstheme="majorBidi"/>
          <w:sz w:val="24"/>
          <w:szCs w:val="24"/>
        </w:rPr>
        <w:t xml:space="preserve">early decades of the </w:t>
      </w:r>
      <w:r>
        <w:rPr>
          <w:rFonts w:asciiTheme="majorBidi" w:hAnsiTheme="majorBidi" w:cstheme="majorBidi"/>
          <w:sz w:val="24"/>
          <w:szCs w:val="24"/>
        </w:rPr>
        <w:t>20</w:t>
      </w:r>
      <w:r w:rsidRPr="00CF328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F3286">
        <w:rPr>
          <w:rFonts w:asciiTheme="majorBidi" w:hAnsiTheme="majorBidi" w:cstheme="majorBidi"/>
          <w:sz w:val="24"/>
          <w:szCs w:val="24"/>
        </w:rPr>
        <w:t>century.</w:t>
      </w:r>
      <w:r w:rsidR="006C6B56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6543D38C" w14:textId="12F08838" w:rsidR="00F32438" w:rsidRDefault="00F32438" w:rsidP="00CF328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2438">
        <w:rPr>
          <w:rFonts w:asciiTheme="majorBidi" w:hAnsiTheme="majorBidi" w:cstheme="majorBidi"/>
          <w:sz w:val="24"/>
          <w:szCs w:val="24"/>
        </w:rPr>
        <w:t xml:space="preserve">Whether </w:t>
      </w:r>
      <w:r w:rsidR="00CA1A21">
        <w:rPr>
          <w:rFonts w:asciiTheme="majorBidi" w:hAnsiTheme="majorBidi" w:cstheme="majorBidi"/>
          <w:sz w:val="24"/>
          <w:szCs w:val="24"/>
        </w:rPr>
        <w:t>motivated by</w:t>
      </w:r>
      <w:r w:rsidRPr="00F32438">
        <w:rPr>
          <w:rFonts w:asciiTheme="majorBidi" w:hAnsiTheme="majorBidi" w:cstheme="majorBidi"/>
          <w:sz w:val="24"/>
          <w:szCs w:val="24"/>
        </w:rPr>
        <w:t xml:space="preserve"> assimilation and acculturation, pogroms and deportations, or the collapse of Jewish economic niches in Eastern Europe</w:t>
      </w:r>
      <w:r>
        <w:rPr>
          <w:rFonts w:asciiTheme="majorBidi" w:hAnsiTheme="majorBidi" w:cstheme="majorBidi"/>
          <w:sz w:val="24"/>
          <w:szCs w:val="24"/>
        </w:rPr>
        <w:t>,</w:t>
      </w:r>
      <w:r w:rsidRPr="00F32438">
        <w:rPr>
          <w:rFonts w:asciiTheme="majorBidi" w:hAnsiTheme="majorBidi" w:cstheme="majorBidi"/>
          <w:sz w:val="24"/>
          <w:szCs w:val="24"/>
        </w:rPr>
        <w:t xml:space="preserve"> Jewish immigration to major cities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F32438">
        <w:rPr>
          <w:rFonts w:asciiTheme="majorBidi" w:hAnsiTheme="majorBidi" w:cstheme="majorBidi"/>
          <w:sz w:val="24"/>
          <w:szCs w:val="24"/>
        </w:rPr>
        <w:t xml:space="preserve"> so </w:t>
      </w:r>
      <w:r>
        <w:rPr>
          <w:rFonts w:asciiTheme="majorBidi" w:hAnsiTheme="majorBidi" w:cstheme="majorBidi"/>
          <w:sz w:val="24"/>
          <w:szCs w:val="24"/>
        </w:rPr>
        <w:t>pervasive</w:t>
      </w:r>
      <w:r w:rsidRPr="00F32438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>,</w:t>
      </w:r>
      <w:r w:rsidRPr="00F32438">
        <w:rPr>
          <w:rFonts w:asciiTheme="majorBidi" w:hAnsiTheme="majorBidi" w:cstheme="majorBidi"/>
          <w:sz w:val="24"/>
          <w:szCs w:val="24"/>
        </w:rPr>
        <w:t xml:space="preserve"> in the cultural discourse of modernity and </w:t>
      </w:r>
      <w:r w:rsidR="008349B4">
        <w:rPr>
          <w:rFonts w:asciiTheme="majorBidi" w:hAnsiTheme="majorBidi" w:cstheme="majorBidi"/>
          <w:sz w:val="24"/>
          <w:szCs w:val="24"/>
        </w:rPr>
        <w:t>the modern condition</w:t>
      </w:r>
      <w:r w:rsidRPr="00F32438">
        <w:rPr>
          <w:rFonts w:asciiTheme="majorBidi" w:hAnsiTheme="majorBidi" w:cstheme="majorBidi"/>
          <w:sz w:val="24"/>
          <w:szCs w:val="24"/>
        </w:rPr>
        <w:t xml:space="preserve">, Jews have </w:t>
      </w:r>
      <w:r w:rsidR="00CA1A21">
        <w:rPr>
          <w:rFonts w:asciiTheme="majorBidi" w:hAnsiTheme="majorBidi" w:cstheme="majorBidi"/>
          <w:sz w:val="24"/>
          <w:szCs w:val="24"/>
        </w:rPr>
        <w:t>become</w:t>
      </w:r>
      <w:r w:rsidRPr="00F32438">
        <w:rPr>
          <w:rFonts w:asciiTheme="majorBidi" w:hAnsiTheme="majorBidi" w:cstheme="majorBidi"/>
          <w:sz w:val="24"/>
          <w:szCs w:val="24"/>
        </w:rPr>
        <w:t xml:space="preserve"> identified with cit</w:t>
      </w:r>
      <w:r>
        <w:rPr>
          <w:rFonts w:asciiTheme="majorBidi" w:hAnsiTheme="majorBidi" w:cstheme="majorBidi"/>
          <w:sz w:val="24"/>
          <w:szCs w:val="24"/>
        </w:rPr>
        <w:t>ies</w:t>
      </w:r>
      <w:r w:rsidRPr="00F32438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thus </w:t>
      </w:r>
      <w:r w:rsidRPr="00F32438">
        <w:rPr>
          <w:rFonts w:asciiTheme="majorBidi" w:hAnsiTheme="majorBidi" w:cstheme="majorBidi"/>
          <w:sz w:val="24"/>
          <w:szCs w:val="24"/>
        </w:rPr>
        <w:t>labeled as cosmopolitan and urban.</w:t>
      </w:r>
      <w:r w:rsidR="00502C9C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6C327C">
        <w:rPr>
          <w:rFonts w:asciiTheme="majorBidi" w:hAnsiTheme="majorBidi" w:cstheme="majorBidi"/>
          <w:sz w:val="24"/>
          <w:szCs w:val="24"/>
        </w:rPr>
        <w:t xml:space="preserve"> However,</w:t>
      </w:r>
      <w:r w:rsidR="006C327C" w:rsidRPr="006C327C">
        <w:rPr>
          <w:rFonts w:asciiTheme="majorBidi" w:hAnsiTheme="majorBidi" w:cstheme="majorBidi"/>
          <w:sz w:val="24"/>
          <w:szCs w:val="24"/>
        </w:rPr>
        <w:t xml:space="preserve"> the</w:t>
      </w:r>
      <w:r w:rsidR="006C327C">
        <w:rPr>
          <w:rFonts w:asciiTheme="majorBidi" w:hAnsiTheme="majorBidi" w:cstheme="majorBidi"/>
          <w:sz w:val="24"/>
          <w:szCs w:val="24"/>
        </w:rPr>
        <w:t xml:space="preserve"> internal </w:t>
      </w:r>
      <w:r w:rsidR="006C327C">
        <w:rPr>
          <w:rFonts w:asciiTheme="majorBidi" w:hAnsiTheme="majorBidi" w:cstheme="majorBidi"/>
          <w:sz w:val="24"/>
          <w:szCs w:val="24"/>
        </w:rPr>
        <w:lastRenderedPageBreak/>
        <w:t xml:space="preserve">contradictions </w:t>
      </w:r>
      <w:r w:rsidR="00CA1A21">
        <w:rPr>
          <w:rFonts w:asciiTheme="majorBidi" w:hAnsiTheme="majorBidi" w:cstheme="majorBidi"/>
          <w:sz w:val="24"/>
          <w:szCs w:val="24"/>
        </w:rPr>
        <w:t>in</w:t>
      </w:r>
      <w:r w:rsidR="006C327C">
        <w:rPr>
          <w:rFonts w:asciiTheme="majorBidi" w:hAnsiTheme="majorBidi" w:cstheme="majorBidi"/>
          <w:sz w:val="24"/>
          <w:szCs w:val="24"/>
        </w:rPr>
        <w:t xml:space="preserve"> the</w:t>
      </w:r>
      <w:r w:rsidR="006C327C" w:rsidRPr="006C327C">
        <w:rPr>
          <w:rFonts w:asciiTheme="majorBidi" w:hAnsiTheme="majorBidi" w:cstheme="majorBidi"/>
          <w:sz w:val="24"/>
          <w:szCs w:val="24"/>
        </w:rPr>
        <w:t xml:space="preserve"> stereotype of Jews as city dwellers is revealed in </w:t>
      </w:r>
      <w:r w:rsidR="00954C42">
        <w:rPr>
          <w:rFonts w:asciiTheme="majorBidi" w:hAnsiTheme="majorBidi" w:cstheme="majorBidi"/>
          <w:sz w:val="24"/>
          <w:szCs w:val="24"/>
        </w:rPr>
        <w:t xml:space="preserve">the examined </w:t>
      </w:r>
      <w:r w:rsidR="006C327C" w:rsidRPr="006C327C">
        <w:rPr>
          <w:rFonts w:asciiTheme="majorBidi" w:hAnsiTheme="majorBidi" w:cstheme="majorBidi"/>
          <w:sz w:val="24"/>
          <w:szCs w:val="24"/>
        </w:rPr>
        <w:t xml:space="preserve">texts, </w:t>
      </w:r>
      <w:r w:rsidR="006C327C">
        <w:rPr>
          <w:rFonts w:asciiTheme="majorBidi" w:hAnsiTheme="majorBidi" w:cstheme="majorBidi"/>
          <w:sz w:val="24"/>
          <w:szCs w:val="24"/>
        </w:rPr>
        <w:t>as is</w:t>
      </w:r>
      <w:r w:rsidR="006C327C" w:rsidRPr="006C327C">
        <w:rPr>
          <w:rFonts w:asciiTheme="majorBidi" w:hAnsiTheme="majorBidi" w:cstheme="majorBidi"/>
          <w:sz w:val="24"/>
          <w:szCs w:val="24"/>
        </w:rPr>
        <w:t xml:space="preserve"> the attempt to universalize Jewish particulars — to deal with the “Jewish question” —</w:t>
      </w:r>
      <w:r w:rsidR="006C327C">
        <w:rPr>
          <w:rFonts w:asciiTheme="majorBidi" w:hAnsiTheme="majorBidi" w:cstheme="majorBidi"/>
          <w:sz w:val="24"/>
          <w:szCs w:val="24"/>
        </w:rPr>
        <w:t xml:space="preserve"> through life in</w:t>
      </w:r>
      <w:r w:rsidR="006C327C" w:rsidRPr="006C327C">
        <w:rPr>
          <w:rFonts w:asciiTheme="majorBidi" w:hAnsiTheme="majorBidi" w:cstheme="majorBidi"/>
          <w:sz w:val="24"/>
          <w:szCs w:val="24"/>
        </w:rPr>
        <w:t xml:space="preserve"> urban spaces, </w:t>
      </w:r>
      <w:r w:rsidR="006C327C">
        <w:rPr>
          <w:rFonts w:asciiTheme="majorBidi" w:hAnsiTheme="majorBidi" w:cstheme="majorBidi"/>
          <w:sz w:val="24"/>
          <w:szCs w:val="24"/>
        </w:rPr>
        <w:t xml:space="preserve">which is </w:t>
      </w:r>
      <w:r w:rsidR="00954C42">
        <w:rPr>
          <w:rFonts w:asciiTheme="majorBidi" w:hAnsiTheme="majorBidi" w:cstheme="majorBidi"/>
          <w:sz w:val="24"/>
          <w:szCs w:val="24"/>
        </w:rPr>
        <w:t>explored</w:t>
      </w:r>
      <w:r w:rsidR="006C327C">
        <w:rPr>
          <w:rFonts w:asciiTheme="majorBidi" w:hAnsiTheme="majorBidi" w:cstheme="majorBidi"/>
          <w:sz w:val="24"/>
          <w:szCs w:val="24"/>
        </w:rPr>
        <w:t xml:space="preserve"> and </w:t>
      </w:r>
      <w:r w:rsidR="006C327C" w:rsidRPr="006C327C">
        <w:rPr>
          <w:rFonts w:asciiTheme="majorBidi" w:hAnsiTheme="majorBidi" w:cstheme="majorBidi"/>
          <w:sz w:val="24"/>
          <w:szCs w:val="24"/>
        </w:rPr>
        <w:t>prob</w:t>
      </w:r>
      <w:r w:rsidR="006C327C">
        <w:rPr>
          <w:rFonts w:asciiTheme="majorBidi" w:hAnsiTheme="majorBidi" w:cstheme="majorBidi"/>
          <w:sz w:val="24"/>
          <w:szCs w:val="24"/>
        </w:rPr>
        <w:t>lematized through these texts</w:t>
      </w:r>
      <w:r w:rsidR="006C327C" w:rsidRPr="006C327C">
        <w:rPr>
          <w:rFonts w:asciiTheme="majorBidi" w:hAnsiTheme="majorBidi" w:cstheme="majorBidi"/>
          <w:sz w:val="24"/>
          <w:szCs w:val="24"/>
        </w:rPr>
        <w:t xml:space="preserve"> in various ways</w:t>
      </w:r>
      <w:r w:rsidR="006C327C">
        <w:rPr>
          <w:rFonts w:asciiTheme="majorBidi" w:hAnsiTheme="majorBidi" w:cstheme="majorBidi"/>
          <w:sz w:val="24"/>
          <w:szCs w:val="24"/>
        </w:rPr>
        <w:t>.</w:t>
      </w:r>
      <w:r w:rsidR="00AF5A66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</w:p>
    <w:p w14:paraId="2FDCFF5C" w14:textId="33AB4FA3" w:rsidR="00F3244D" w:rsidRDefault="00F3244D" w:rsidP="00C44E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244D">
        <w:rPr>
          <w:rFonts w:asciiTheme="majorBidi" w:hAnsiTheme="majorBidi" w:cstheme="majorBidi"/>
          <w:sz w:val="24"/>
          <w:szCs w:val="24"/>
        </w:rPr>
        <w:t xml:space="preserve">The connection between the modern Jewish subject and various spatial frameworks, including the urban one, is one of the central aspects of the so-called "Jewish question" </w:t>
      </w:r>
      <w:commentRangeStart w:id="3"/>
      <w:r w:rsidRPr="00F3244D">
        <w:rPr>
          <w:rFonts w:asciiTheme="majorBidi" w:hAnsiTheme="majorBidi" w:cstheme="majorBidi"/>
          <w:sz w:val="24"/>
          <w:szCs w:val="24"/>
        </w:rPr>
        <w:t>(</w:t>
      </w:r>
      <w:r w:rsidRPr="0051038F">
        <w:rPr>
          <w:rFonts w:asciiTheme="majorBidi" w:hAnsiTheme="majorBidi" w:cstheme="majorBidi"/>
          <w:i/>
          <w:iCs/>
          <w:sz w:val="24"/>
          <w:szCs w:val="24"/>
        </w:rPr>
        <w:t>Die Judenfrage</w:t>
      </w:r>
      <w:r w:rsidRPr="00F3244D">
        <w:rPr>
          <w:rFonts w:asciiTheme="majorBidi" w:hAnsiTheme="majorBidi" w:cstheme="majorBidi"/>
          <w:sz w:val="24"/>
          <w:szCs w:val="24"/>
        </w:rPr>
        <w:t>).</w:t>
      </w:r>
      <w:commentRangeEnd w:id="3"/>
      <w:r w:rsidR="00CA1A21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244D">
        <w:rPr>
          <w:rFonts w:asciiTheme="majorBidi" w:hAnsiTheme="majorBidi" w:cstheme="majorBidi"/>
          <w:sz w:val="24"/>
          <w:szCs w:val="24"/>
        </w:rPr>
        <w:t xml:space="preserve">The Jewish question is </w:t>
      </w:r>
      <w:r w:rsidR="00CA1A21">
        <w:rPr>
          <w:rFonts w:asciiTheme="majorBidi" w:hAnsiTheme="majorBidi" w:cstheme="majorBidi"/>
          <w:sz w:val="24"/>
          <w:szCs w:val="24"/>
        </w:rPr>
        <w:t>an</w:t>
      </w:r>
      <w:r w:rsidRPr="00F3244D">
        <w:rPr>
          <w:rFonts w:asciiTheme="majorBidi" w:hAnsiTheme="majorBidi" w:cstheme="majorBidi"/>
          <w:sz w:val="24"/>
          <w:szCs w:val="24"/>
        </w:rPr>
        <w:t xml:space="preserve"> epithet</w:t>
      </w:r>
      <w:r w:rsidR="00CA1A21">
        <w:rPr>
          <w:rFonts w:asciiTheme="majorBidi" w:hAnsiTheme="majorBidi" w:cstheme="majorBidi"/>
          <w:sz w:val="24"/>
          <w:szCs w:val="24"/>
        </w:rPr>
        <w:t>,</w:t>
      </w:r>
      <w:r w:rsidRPr="00F3244D">
        <w:rPr>
          <w:rFonts w:asciiTheme="majorBidi" w:hAnsiTheme="majorBidi" w:cstheme="majorBidi"/>
          <w:sz w:val="24"/>
          <w:szCs w:val="24"/>
        </w:rPr>
        <w:t xml:space="preserve"> used in </w:t>
      </w:r>
      <w:r>
        <w:rPr>
          <w:rFonts w:asciiTheme="majorBidi" w:hAnsiTheme="majorBidi" w:cstheme="majorBidi"/>
          <w:sz w:val="24"/>
          <w:szCs w:val="24"/>
        </w:rPr>
        <w:t>19</w:t>
      </w:r>
      <w:r w:rsidRPr="00F3244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3244D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20</w:t>
      </w:r>
      <w:r w:rsidRPr="00F3244D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3244D">
        <w:rPr>
          <w:rFonts w:asciiTheme="majorBidi" w:hAnsiTheme="majorBidi" w:cstheme="majorBidi"/>
          <w:sz w:val="24"/>
          <w:szCs w:val="24"/>
        </w:rPr>
        <w:t>-century European discourse</w:t>
      </w:r>
      <w:r w:rsidR="00CA1A21">
        <w:rPr>
          <w:rFonts w:asciiTheme="majorBidi" w:hAnsiTheme="majorBidi" w:cstheme="majorBidi"/>
          <w:sz w:val="24"/>
          <w:szCs w:val="24"/>
        </w:rPr>
        <w:t>,</w:t>
      </w:r>
      <w:r w:rsidRPr="00F3244D">
        <w:rPr>
          <w:rFonts w:asciiTheme="majorBidi" w:hAnsiTheme="majorBidi" w:cstheme="majorBidi"/>
          <w:sz w:val="24"/>
          <w:szCs w:val="24"/>
        </w:rPr>
        <w:t xml:space="preserve"> for a variety of social and political questions concerning the status and </w:t>
      </w:r>
      <w:r>
        <w:rPr>
          <w:rFonts w:asciiTheme="majorBidi" w:hAnsiTheme="majorBidi" w:cstheme="majorBidi"/>
          <w:sz w:val="24"/>
          <w:szCs w:val="24"/>
        </w:rPr>
        <w:t>standing</w:t>
      </w:r>
      <w:r w:rsidRPr="00F3244D">
        <w:rPr>
          <w:rFonts w:asciiTheme="majorBidi" w:hAnsiTheme="majorBidi" w:cstheme="majorBidi"/>
          <w:sz w:val="24"/>
          <w:szCs w:val="24"/>
        </w:rPr>
        <w:t xml:space="preserve"> of European Jews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F3244D">
        <w:rPr>
          <w:rFonts w:asciiTheme="majorBidi" w:hAnsiTheme="majorBidi" w:cstheme="majorBidi"/>
          <w:sz w:val="24"/>
          <w:szCs w:val="24"/>
        </w:rPr>
        <w:t xml:space="preserve">in modern European society, and in particular in relation to </w:t>
      </w:r>
      <w:r w:rsidR="00CA1A21">
        <w:rPr>
          <w:rFonts w:asciiTheme="majorBidi" w:hAnsiTheme="majorBidi" w:cstheme="majorBidi"/>
          <w:sz w:val="24"/>
          <w:szCs w:val="24"/>
        </w:rPr>
        <w:t>the achievement of</w:t>
      </w:r>
      <w:r w:rsidRPr="00F3244D">
        <w:rPr>
          <w:rFonts w:asciiTheme="majorBidi" w:hAnsiTheme="majorBidi" w:cstheme="majorBidi"/>
          <w:sz w:val="24"/>
          <w:szCs w:val="24"/>
        </w:rPr>
        <w:t xml:space="preserve"> civi</w:t>
      </w:r>
      <w:r w:rsidR="00CA1A21">
        <w:rPr>
          <w:rFonts w:asciiTheme="majorBidi" w:hAnsiTheme="majorBidi" w:cstheme="majorBidi"/>
          <w:sz w:val="24"/>
          <w:szCs w:val="24"/>
        </w:rPr>
        <w:t>c</w:t>
      </w:r>
      <w:r w:rsidRPr="00F3244D">
        <w:rPr>
          <w:rFonts w:asciiTheme="majorBidi" w:hAnsiTheme="majorBidi" w:cstheme="majorBidi"/>
          <w:sz w:val="24"/>
          <w:szCs w:val="24"/>
        </w:rPr>
        <w:t xml:space="preserve"> and legal equality.</w:t>
      </w:r>
      <w:r w:rsidR="00D10384">
        <w:rPr>
          <w:rFonts w:asciiTheme="majorBidi" w:hAnsiTheme="majorBidi" w:cstheme="majorBidi"/>
          <w:sz w:val="24"/>
          <w:szCs w:val="24"/>
        </w:rPr>
        <w:t xml:space="preserve"> </w:t>
      </w:r>
      <w:r w:rsidR="00D10384" w:rsidRPr="00D10384">
        <w:rPr>
          <w:rFonts w:asciiTheme="majorBidi" w:hAnsiTheme="majorBidi" w:cstheme="majorBidi"/>
          <w:sz w:val="24"/>
          <w:szCs w:val="24"/>
        </w:rPr>
        <w:t>The Jewish question sought to examine the possibility of translating the particular, communal, and tribal markers of traditional Jewish life into universal political categories, such as modern citizenship.</w:t>
      </w:r>
      <w:r w:rsidR="003710FA">
        <w:rPr>
          <w:rFonts w:asciiTheme="majorBidi" w:hAnsiTheme="majorBidi" w:cstheme="majorBidi"/>
          <w:sz w:val="24"/>
          <w:szCs w:val="24"/>
        </w:rPr>
        <w:t xml:space="preserve"> </w:t>
      </w:r>
      <w:r w:rsidR="003710FA" w:rsidRPr="003710FA">
        <w:rPr>
          <w:rFonts w:asciiTheme="majorBidi" w:hAnsiTheme="majorBidi" w:cstheme="majorBidi"/>
          <w:sz w:val="24"/>
          <w:szCs w:val="24"/>
        </w:rPr>
        <w:t>Among Jewish thinkers, the Jewish question is formulated and understood as a question that requires — directly or indirectly — a spatial response.</w:t>
      </w:r>
      <w:r w:rsidR="002507D9">
        <w:rPr>
          <w:rFonts w:asciiTheme="majorBidi" w:hAnsiTheme="majorBidi" w:cstheme="majorBidi"/>
          <w:sz w:val="24"/>
          <w:szCs w:val="24"/>
        </w:rPr>
        <w:t xml:space="preserve"> </w:t>
      </w:r>
      <w:r w:rsidR="002507D9" w:rsidRPr="002507D9">
        <w:rPr>
          <w:rFonts w:asciiTheme="majorBidi" w:hAnsiTheme="majorBidi" w:cstheme="majorBidi"/>
          <w:sz w:val="24"/>
          <w:szCs w:val="24"/>
        </w:rPr>
        <w:t>Nineteenth-century Enlightenment</w:t>
      </w:r>
      <w:r w:rsidR="00CA1A21">
        <w:rPr>
          <w:rFonts w:asciiTheme="majorBidi" w:hAnsiTheme="majorBidi" w:cstheme="majorBidi"/>
          <w:sz w:val="24"/>
          <w:szCs w:val="24"/>
        </w:rPr>
        <w:t xml:space="preserve"> philosophers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(</w:t>
      </w:r>
      <w:r w:rsidR="00CA1A21">
        <w:rPr>
          <w:rFonts w:asciiTheme="majorBidi" w:hAnsiTheme="majorBidi" w:cstheme="majorBidi"/>
          <w:sz w:val="24"/>
          <w:szCs w:val="24"/>
        </w:rPr>
        <w:t>progressive Jews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), influenced by the </w:t>
      </w:r>
      <w:r w:rsidR="002507D9" w:rsidRPr="002507D9">
        <w:rPr>
          <w:rFonts w:asciiTheme="majorBidi" w:hAnsiTheme="majorBidi" w:cstheme="majorBidi"/>
          <w:sz w:val="24"/>
          <w:szCs w:val="24"/>
        </w:rPr>
        <w:lastRenderedPageBreak/>
        <w:t xml:space="preserve">European Enlightenment movement, embraced Jewish emancipation and equality in a perpetual search for a neutral public space, where Jews could combine </w:t>
      </w:r>
      <w:r w:rsidR="00CE7963">
        <w:rPr>
          <w:rFonts w:asciiTheme="majorBidi" w:hAnsiTheme="majorBidi" w:cstheme="majorBidi"/>
          <w:sz w:val="24"/>
          <w:szCs w:val="24"/>
        </w:rPr>
        <w:t>maintenance of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Jewish lifestyles </w:t>
      </w:r>
      <w:r w:rsidR="002507D9">
        <w:rPr>
          <w:rFonts w:asciiTheme="majorBidi" w:hAnsiTheme="majorBidi" w:cstheme="majorBidi"/>
          <w:sz w:val="24"/>
          <w:szCs w:val="24"/>
        </w:rPr>
        <w:t>with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participati</w:t>
      </w:r>
      <w:r w:rsidR="002507D9">
        <w:rPr>
          <w:rFonts w:asciiTheme="majorBidi" w:hAnsiTheme="majorBidi" w:cstheme="majorBidi"/>
          <w:sz w:val="24"/>
          <w:szCs w:val="24"/>
        </w:rPr>
        <w:t>on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in secular</w:t>
      </w:r>
      <w:r w:rsidR="002507D9">
        <w:rPr>
          <w:rFonts w:asciiTheme="majorBidi" w:hAnsiTheme="majorBidi" w:cstheme="majorBidi"/>
          <w:sz w:val="24"/>
          <w:szCs w:val="24"/>
        </w:rPr>
        <w:t>-</w:t>
      </w:r>
      <w:r w:rsidR="00CE7963">
        <w:rPr>
          <w:rFonts w:asciiTheme="majorBidi" w:hAnsiTheme="majorBidi" w:cstheme="majorBidi"/>
          <w:sz w:val="24"/>
          <w:szCs w:val="24"/>
        </w:rPr>
        <w:t>civic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</w:t>
      </w:r>
      <w:r w:rsidR="002507D9">
        <w:rPr>
          <w:rFonts w:asciiTheme="majorBidi" w:hAnsiTheme="majorBidi" w:cstheme="majorBidi"/>
          <w:sz w:val="24"/>
          <w:szCs w:val="24"/>
        </w:rPr>
        <w:t xml:space="preserve">society, which </w:t>
      </w:r>
      <w:r w:rsidR="00CE7963">
        <w:rPr>
          <w:rFonts w:asciiTheme="majorBidi" w:hAnsiTheme="majorBidi" w:cstheme="majorBidi"/>
          <w:sz w:val="24"/>
          <w:szCs w:val="24"/>
        </w:rPr>
        <w:t>did</w:t>
      </w:r>
      <w:r w:rsidR="002507D9">
        <w:rPr>
          <w:rFonts w:asciiTheme="majorBidi" w:hAnsiTheme="majorBidi" w:cstheme="majorBidi"/>
          <w:sz w:val="24"/>
          <w:szCs w:val="24"/>
        </w:rPr>
        <w:t xml:space="preserve"> not label them a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s Jews and </w:t>
      </w:r>
      <w:r w:rsidR="00CE7963">
        <w:rPr>
          <w:rFonts w:asciiTheme="majorBidi" w:hAnsiTheme="majorBidi" w:cstheme="majorBidi"/>
          <w:sz w:val="24"/>
          <w:szCs w:val="24"/>
        </w:rPr>
        <w:t>w</w:t>
      </w:r>
      <w:r w:rsidR="002507D9">
        <w:rPr>
          <w:rFonts w:asciiTheme="majorBidi" w:hAnsiTheme="majorBidi" w:cstheme="majorBidi"/>
          <w:sz w:val="24"/>
          <w:szCs w:val="24"/>
        </w:rPr>
        <w:t>as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not depend</w:t>
      </w:r>
      <w:r w:rsidR="002507D9">
        <w:rPr>
          <w:rFonts w:asciiTheme="majorBidi" w:hAnsiTheme="majorBidi" w:cstheme="majorBidi"/>
          <w:sz w:val="24"/>
          <w:szCs w:val="24"/>
        </w:rPr>
        <w:t>ent</w:t>
      </w:r>
      <w:r w:rsidR="002507D9" w:rsidRPr="002507D9">
        <w:rPr>
          <w:rFonts w:asciiTheme="majorBidi" w:hAnsiTheme="majorBidi" w:cstheme="majorBidi"/>
          <w:sz w:val="24"/>
          <w:szCs w:val="24"/>
        </w:rPr>
        <w:t xml:space="preserve"> on their religion.</w:t>
      </w:r>
      <w:r w:rsidR="00DE0E3C">
        <w:rPr>
          <w:rFonts w:asciiTheme="majorBidi" w:hAnsiTheme="majorBidi" w:cstheme="majorBidi"/>
          <w:sz w:val="24"/>
          <w:szCs w:val="24"/>
        </w:rPr>
        <w:t xml:space="preserve"> </w:t>
      </w:r>
      <w:r w:rsidR="00DE0E3C" w:rsidRPr="00DE0E3C">
        <w:rPr>
          <w:rFonts w:asciiTheme="majorBidi" w:hAnsiTheme="majorBidi" w:cstheme="majorBidi"/>
          <w:sz w:val="24"/>
          <w:szCs w:val="24"/>
        </w:rPr>
        <w:t>It was therefore an ambition to find a tolerant heterogeneous space where Jews could live in civi</w:t>
      </w:r>
      <w:r w:rsidR="00CE7963">
        <w:rPr>
          <w:rFonts w:asciiTheme="majorBidi" w:hAnsiTheme="majorBidi" w:cstheme="majorBidi"/>
          <w:sz w:val="24"/>
          <w:szCs w:val="24"/>
        </w:rPr>
        <w:t>c</w:t>
      </w:r>
      <w:r w:rsidR="00DE0E3C" w:rsidRPr="00DE0E3C">
        <w:rPr>
          <w:rFonts w:asciiTheme="majorBidi" w:hAnsiTheme="majorBidi" w:cstheme="majorBidi"/>
          <w:sz w:val="24"/>
          <w:szCs w:val="24"/>
        </w:rPr>
        <w:t xml:space="preserve"> and legal equality with non-Jewish citizens, while their Judaism would become </w:t>
      </w:r>
      <w:r w:rsidR="00DE0E3C">
        <w:rPr>
          <w:rFonts w:asciiTheme="majorBidi" w:hAnsiTheme="majorBidi" w:cstheme="majorBidi"/>
          <w:sz w:val="24"/>
          <w:szCs w:val="24"/>
        </w:rPr>
        <w:t>invisible</w:t>
      </w:r>
      <w:r w:rsidR="00DE0E3C" w:rsidRPr="00DE0E3C">
        <w:rPr>
          <w:rFonts w:asciiTheme="majorBidi" w:hAnsiTheme="majorBidi" w:cstheme="majorBidi"/>
          <w:sz w:val="24"/>
          <w:szCs w:val="24"/>
        </w:rPr>
        <w:t xml:space="preserve"> and hidden.</w:t>
      </w:r>
      <w:r w:rsidR="00DE0E3C">
        <w:rPr>
          <w:rFonts w:asciiTheme="majorBidi" w:hAnsiTheme="majorBidi" w:cstheme="majorBidi"/>
          <w:sz w:val="24"/>
          <w:szCs w:val="24"/>
        </w:rPr>
        <w:t xml:space="preserve"> The </w:t>
      </w:r>
      <w:r w:rsidR="00DE0E3C" w:rsidRPr="00DE0E3C">
        <w:rPr>
          <w:rFonts w:asciiTheme="majorBidi" w:hAnsiTheme="majorBidi" w:cstheme="majorBidi"/>
          <w:sz w:val="24"/>
          <w:szCs w:val="24"/>
        </w:rPr>
        <w:t>poet Yehuda Leib Gordon</w:t>
      </w:r>
      <w:r w:rsidR="00DE0E3C">
        <w:rPr>
          <w:rFonts w:asciiTheme="majorBidi" w:hAnsiTheme="majorBidi" w:cstheme="majorBidi"/>
          <w:sz w:val="24"/>
          <w:szCs w:val="24"/>
        </w:rPr>
        <w:t>’s appeal to his people,</w:t>
      </w:r>
      <w:r w:rsidR="00DE0E3C" w:rsidRPr="00DE0E3C">
        <w:rPr>
          <w:rFonts w:asciiTheme="majorBidi" w:hAnsiTheme="majorBidi" w:cstheme="majorBidi"/>
          <w:sz w:val="24"/>
          <w:szCs w:val="24"/>
        </w:rPr>
        <w:t xml:space="preserve"> in his Hebrew poem </w:t>
      </w:r>
      <w:commentRangeStart w:id="4"/>
      <w:r w:rsidR="00DE0E3C" w:rsidRPr="00DE0E3C">
        <w:rPr>
          <w:rFonts w:asciiTheme="majorBidi" w:hAnsiTheme="majorBidi" w:cstheme="majorBidi"/>
          <w:sz w:val="24"/>
          <w:szCs w:val="24"/>
        </w:rPr>
        <w:t>"</w:t>
      </w:r>
      <w:r w:rsidR="00DE0E3C">
        <w:rPr>
          <w:rFonts w:asciiTheme="majorBidi" w:hAnsiTheme="majorBidi" w:cstheme="majorBidi"/>
          <w:sz w:val="24"/>
          <w:szCs w:val="24"/>
        </w:rPr>
        <w:t>Awake</w:t>
      </w:r>
      <w:r w:rsidR="00DE0E3C" w:rsidRPr="00DE0E3C">
        <w:rPr>
          <w:rFonts w:asciiTheme="majorBidi" w:hAnsiTheme="majorBidi" w:cstheme="majorBidi"/>
          <w:sz w:val="24"/>
          <w:szCs w:val="24"/>
        </w:rPr>
        <w:t xml:space="preserve"> My People" (1866)</w:t>
      </w:r>
      <w:r w:rsidR="00DE0E3C">
        <w:rPr>
          <w:rFonts w:asciiTheme="majorBidi" w:hAnsiTheme="majorBidi" w:cstheme="majorBidi"/>
          <w:sz w:val="24"/>
          <w:szCs w:val="24"/>
        </w:rPr>
        <w:t xml:space="preserve">, </w:t>
      </w:r>
      <w:commentRangeEnd w:id="4"/>
      <w:r w:rsidR="00DE0E3C">
        <w:rPr>
          <w:rStyle w:val="CommentReference"/>
        </w:rPr>
        <w:commentReference w:id="4"/>
      </w:r>
      <w:r w:rsidR="00DE0E3C">
        <w:rPr>
          <w:rFonts w:asciiTheme="majorBidi" w:hAnsiTheme="majorBidi" w:cstheme="majorBidi"/>
          <w:sz w:val="24"/>
          <w:szCs w:val="24"/>
        </w:rPr>
        <w:t xml:space="preserve">includes the </w:t>
      </w:r>
      <w:r w:rsidR="00C44E7A">
        <w:rPr>
          <w:rFonts w:asciiTheme="majorBidi" w:hAnsiTheme="majorBidi" w:cstheme="majorBidi"/>
          <w:sz w:val="24"/>
          <w:szCs w:val="24"/>
        </w:rPr>
        <w:t>famous</w:t>
      </w:r>
      <w:r w:rsidR="00DE0E3C" w:rsidRPr="00C44E7A">
        <w:rPr>
          <w:rFonts w:asciiTheme="majorBidi" w:hAnsiTheme="majorBidi" w:cstheme="majorBidi"/>
          <w:sz w:val="24"/>
          <w:szCs w:val="24"/>
        </w:rPr>
        <w:t xml:space="preserve"> </w:t>
      </w:r>
      <w:r w:rsidR="00C44E7A" w:rsidRPr="00C44E7A">
        <w:rPr>
          <w:rFonts w:asciiTheme="majorBidi" w:hAnsiTheme="majorBidi" w:cstheme="majorBidi"/>
          <w:sz w:val="24"/>
          <w:szCs w:val="24"/>
        </w:rPr>
        <w:t>line</w:t>
      </w:r>
      <w:r w:rsidR="00DE0E3C" w:rsidRPr="00C44E7A">
        <w:rPr>
          <w:rFonts w:asciiTheme="majorBidi" w:hAnsiTheme="majorBidi" w:cstheme="majorBidi"/>
          <w:sz w:val="24"/>
          <w:szCs w:val="24"/>
        </w:rPr>
        <w:t xml:space="preserve"> </w:t>
      </w:r>
      <w:r w:rsidR="00C44E7A">
        <w:rPr>
          <w:rFonts w:asciiTheme="majorBidi" w:hAnsiTheme="majorBidi" w:cstheme="majorBidi"/>
          <w:sz w:val="24"/>
          <w:szCs w:val="24"/>
        </w:rPr>
        <w:t>“</w:t>
      </w:r>
      <w:r w:rsidR="00C44E7A" w:rsidRPr="00C44E7A">
        <w:rPr>
          <w:rFonts w:asciiTheme="majorBidi" w:hAnsiTheme="majorBidi" w:cstheme="majorBidi"/>
          <w:sz w:val="24"/>
          <w:szCs w:val="24"/>
          <w:shd w:val="clear" w:color="auto" w:fill="FFFFFF"/>
        </w:rPr>
        <w:t>Be a man in the streets and a Jew at home</w:t>
      </w:r>
      <w:r w:rsidR="00C44E7A">
        <w:rPr>
          <w:rFonts w:asciiTheme="majorBidi" w:hAnsiTheme="majorBidi" w:cstheme="majorBidi"/>
          <w:sz w:val="24"/>
          <w:szCs w:val="24"/>
        </w:rPr>
        <w:t>”</w:t>
      </w:r>
      <w:r w:rsidR="00DE0E3C" w:rsidRPr="00C44E7A">
        <w:rPr>
          <w:rFonts w:asciiTheme="majorBidi" w:hAnsiTheme="majorBidi" w:cstheme="majorBidi"/>
          <w:sz w:val="24"/>
          <w:szCs w:val="24"/>
        </w:rPr>
        <w:t xml:space="preserve"> reflects the belief </w:t>
      </w:r>
      <w:r w:rsidR="00C44E7A">
        <w:rPr>
          <w:rFonts w:asciiTheme="majorBidi" w:hAnsiTheme="majorBidi" w:cstheme="majorBidi"/>
          <w:sz w:val="24"/>
          <w:szCs w:val="24"/>
        </w:rPr>
        <w:t xml:space="preserve">Enlightenment </w:t>
      </w:r>
      <w:r w:rsidR="00CE7963">
        <w:rPr>
          <w:rFonts w:asciiTheme="majorBidi" w:hAnsiTheme="majorBidi" w:cstheme="majorBidi"/>
          <w:sz w:val="24"/>
          <w:szCs w:val="24"/>
        </w:rPr>
        <w:t xml:space="preserve">thinkers </w:t>
      </w:r>
      <w:r w:rsidR="00C44E7A">
        <w:rPr>
          <w:rFonts w:asciiTheme="majorBidi" w:hAnsiTheme="majorBidi" w:cstheme="majorBidi"/>
          <w:sz w:val="24"/>
          <w:szCs w:val="24"/>
        </w:rPr>
        <w:t xml:space="preserve">regarding </w:t>
      </w:r>
      <w:r w:rsidR="00DE0E3C" w:rsidRPr="00DE0E3C">
        <w:rPr>
          <w:rFonts w:asciiTheme="majorBidi" w:hAnsiTheme="majorBidi" w:cstheme="majorBidi"/>
          <w:sz w:val="24"/>
          <w:szCs w:val="24"/>
        </w:rPr>
        <w:t>a clear spatial division between private space and public space</w:t>
      </w:r>
      <w:r w:rsidR="00CE7963">
        <w:rPr>
          <w:rFonts w:asciiTheme="majorBidi" w:hAnsiTheme="majorBidi" w:cstheme="majorBidi"/>
          <w:sz w:val="24"/>
          <w:szCs w:val="24"/>
        </w:rPr>
        <w:t>,</w:t>
      </w:r>
      <w:r w:rsidR="00DE0E3C" w:rsidRPr="00DE0E3C">
        <w:rPr>
          <w:rFonts w:asciiTheme="majorBidi" w:hAnsiTheme="majorBidi" w:cstheme="majorBidi"/>
          <w:sz w:val="24"/>
          <w:szCs w:val="24"/>
        </w:rPr>
        <w:t xml:space="preserve"> and the possibility of </w:t>
      </w:r>
      <w:r w:rsidR="00C44E7A" w:rsidRPr="00C44E7A">
        <w:rPr>
          <w:rFonts w:asciiTheme="majorBidi" w:hAnsiTheme="majorBidi" w:cstheme="majorBidi"/>
          <w:sz w:val="24"/>
          <w:szCs w:val="24"/>
        </w:rPr>
        <w:t xml:space="preserve">restricting Jewish </w:t>
      </w:r>
      <w:r w:rsidR="00CE7963">
        <w:rPr>
          <w:rFonts w:asciiTheme="majorBidi" w:hAnsiTheme="majorBidi" w:cstheme="majorBidi"/>
          <w:sz w:val="24"/>
          <w:szCs w:val="24"/>
        </w:rPr>
        <w:t>particularism</w:t>
      </w:r>
      <w:r w:rsidR="00C44E7A" w:rsidRPr="00C44E7A">
        <w:rPr>
          <w:rFonts w:asciiTheme="majorBidi" w:hAnsiTheme="majorBidi" w:cstheme="majorBidi"/>
          <w:sz w:val="24"/>
          <w:szCs w:val="24"/>
        </w:rPr>
        <w:t xml:space="preserve"> to </w:t>
      </w:r>
      <w:r w:rsidR="00D30DCE">
        <w:rPr>
          <w:rFonts w:asciiTheme="majorBidi" w:hAnsiTheme="majorBidi" w:cstheme="majorBidi"/>
          <w:sz w:val="24"/>
          <w:szCs w:val="24"/>
        </w:rPr>
        <w:t xml:space="preserve">places of </w:t>
      </w:r>
      <w:r w:rsidR="00C44E7A" w:rsidRPr="00C44E7A">
        <w:rPr>
          <w:rFonts w:asciiTheme="majorBidi" w:hAnsiTheme="majorBidi" w:cstheme="majorBidi"/>
          <w:sz w:val="24"/>
          <w:szCs w:val="24"/>
        </w:rPr>
        <w:t xml:space="preserve">prayer and </w:t>
      </w:r>
      <w:r w:rsidR="00D30DCE">
        <w:rPr>
          <w:rFonts w:asciiTheme="majorBidi" w:hAnsiTheme="majorBidi" w:cstheme="majorBidi"/>
          <w:sz w:val="24"/>
          <w:szCs w:val="24"/>
        </w:rPr>
        <w:t xml:space="preserve">the </w:t>
      </w:r>
      <w:r w:rsidR="00C44E7A">
        <w:rPr>
          <w:rFonts w:asciiTheme="majorBidi" w:hAnsiTheme="majorBidi" w:cstheme="majorBidi"/>
          <w:sz w:val="24"/>
          <w:szCs w:val="24"/>
        </w:rPr>
        <w:t>home.</w:t>
      </w:r>
      <w:r w:rsidR="003D1B00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C44E7A">
        <w:rPr>
          <w:rFonts w:asciiTheme="majorBidi" w:hAnsiTheme="majorBidi" w:cstheme="majorBidi"/>
          <w:sz w:val="24"/>
          <w:szCs w:val="24"/>
        </w:rPr>
        <w:t xml:space="preserve"> </w:t>
      </w:r>
      <w:r w:rsidR="000979DD" w:rsidRPr="000979DD">
        <w:rPr>
          <w:rFonts w:asciiTheme="majorBidi" w:hAnsiTheme="majorBidi" w:cstheme="majorBidi"/>
          <w:sz w:val="24"/>
          <w:szCs w:val="24"/>
        </w:rPr>
        <w:t xml:space="preserve">The urban space to which many </w:t>
      </w:r>
      <w:r w:rsidR="000979DD">
        <w:rPr>
          <w:rFonts w:asciiTheme="majorBidi" w:hAnsiTheme="majorBidi" w:cstheme="majorBidi"/>
          <w:sz w:val="24"/>
          <w:szCs w:val="24"/>
        </w:rPr>
        <w:t>Enlightenment Jews</w:t>
      </w:r>
      <w:r w:rsidR="000979DD" w:rsidRPr="000979DD">
        <w:rPr>
          <w:rFonts w:asciiTheme="majorBidi" w:hAnsiTheme="majorBidi" w:cstheme="majorBidi"/>
          <w:sz w:val="24"/>
          <w:szCs w:val="24"/>
        </w:rPr>
        <w:t xml:space="preserve"> flocked in search of opportunities to integrate into non-Jewish society thus became a paradigmatic space for realizing Gordon's </w:t>
      </w:r>
      <w:r w:rsidR="000979DD">
        <w:rPr>
          <w:rFonts w:asciiTheme="majorBidi" w:hAnsiTheme="majorBidi" w:cstheme="majorBidi"/>
          <w:sz w:val="24"/>
          <w:szCs w:val="24"/>
        </w:rPr>
        <w:t>appeal</w:t>
      </w:r>
      <w:r w:rsidR="000979DD" w:rsidRPr="000979DD">
        <w:rPr>
          <w:rFonts w:asciiTheme="majorBidi" w:hAnsiTheme="majorBidi" w:cstheme="majorBidi"/>
          <w:sz w:val="24"/>
          <w:szCs w:val="24"/>
        </w:rPr>
        <w:t>.</w:t>
      </w:r>
    </w:p>
    <w:p w14:paraId="1D4E9308" w14:textId="2BA933F0" w:rsidR="000979DD" w:rsidRPr="00296630" w:rsidRDefault="000979DD" w:rsidP="00C44E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79DD">
        <w:rPr>
          <w:rFonts w:asciiTheme="majorBidi" w:hAnsiTheme="majorBidi" w:cstheme="majorBidi"/>
          <w:sz w:val="24"/>
          <w:szCs w:val="24"/>
        </w:rPr>
        <w:t xml:space="preserve">It is no coincidence that European </w:t>
      </w:r>
      <w:r>
        <w:rPr>
          <w:rFonts w:asciiTheme="majorBidi" w:hAnsiTheme="majorBidi" w:cstheme="majorBidi"/>
          <w:sz w:val="24"/>
          <w:szCs w:val="24"/>
        </w:rPr>
        <w:t>Enlightenment thinkers</w:t>
      </w:r>
      <w:r w:rsidRPr="000979DD">
        <w:rPr>
          <w:rFonts w:asciiTheme="majorBidi" w:hAnsiTheme="majorBidi" w:cstheme="majorBidi"/>
          <w:sz w:val="24"/>
          <w:szCs w:val="24"/>
        </w:rPr>
        <w:t xml:space="preserve"> lived and formed their </w:t>
      </w:r>
      <w:r>
        <w:rPr>
          <w:rFonts w:asciiTheme="majorBidi" w:hAnsiTheme="majorBidi" w:cstheme="majorBidi"/>
          <w:sz w:val="24"/>
          <w:szCs w:val="24"/>
        </w:rPr>
        <w:t xml:space="preserve">philosophies </w:t>
      </w:r>
      <w:r w:rsidR="00243C12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>in</w:t>
      </w:r>
      <w:r w:rsidRPr="000979DD">
        <w:rPr>
          <w:rFonts w:asciiTheme="majorBidi" w:hAnsiTheme="majorBidi" w:cstheme="majorBidi"/>
          <w:sz w:val="24"/>
          <w:szCs w:val="24"/>
        </w:rPr>
        <w:t xml:space="preserve"> the urban spaces of the major Western European cities, which were perceived as the complete opposite of the small Jewish town — the </w:t>
      </w:r>
      <w:r w:rsidR="00243C12" w:rsidRPr="00243C12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43C12">
        <w:rPr>
          <w:rFonts w:asciiTheme="majorBidi" w:hAnsiTheme="majorBidi" w:cstheme="majorBidi"/>
          <w:i/>
          <w:iCs/>
          <w:sz w:val="24"/>
          <w:szCs w:val="24"/>
        </w:rPr>
        <w:t>htetl</w:t>
      </w:r>
      <w:r w:rsidRPr="000979DD">
        <w:rPr>
          <w:rFonts w:asciiTheme="majorBidi" w:hAnsiTheme="majorBidi" w:cstheme="majorBidi"/>
          <w:sz w:val="24"/>
          <w:szCs w:val="24"/>
        </w:rPr>
        <w:t>.</w:t>
      </w:r>
      <w:r w:rsidR="00243C12">
        <w:rPr>
          <w:rFonts w:asciiTheme="majorBidi" w:hAnsiTheme="majorBidi" w:cstheme="majorBidi"/>
          <w:sz w:val="24"/>
          <w:szCs w:val="24"/>
        </w:rPr>
        <w:t xml:space="preserve"> 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While the </w:t>
      </w:r>
      <w:r w:rsidR="00243C12">
        <w:rPr>
          <w:rFonts w:asciiTheme="majorBidi" w:hAnsiTheme="majorBidi" w:cstheme="majorBidi"/>
          <w:sz w:val="24"/>
          <w:szCs w:val="24"/>
        </w:rPr>
        <w:t>monolithic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 and homogen</w:t>
      </w:r>
      <w:r w:rsidR="00243C12">
        <w:rPr>
          <w:rFonts w:asciiTheme="majorBidi" w:hAnsiTheme="majorBidi" w:cstheme="majorBidi"/>
          <w:sz w:val="24"/>
          <w:szCs w:val="24"/>
        </w:rPr>
        <w:t xml:space="preserve">ous </w:t>
      </w:r>
      <w:r w:rsidR="00243C12" w:rsidRPr="00CE7963">
        <w:rPr>
          <w:rFonts w:asciiTheme="majorBidi" w:hAnsiTheme="majorBidi" w:cstheme="majorBidi"/>
          <w:i/>
          <w:iCs/>
          <w:sz w:val="24"/>
          <w:szCs w:val="24"/>
        </w:rPr>
        <w:t>shtetl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 </w:t>
      </w:r>
      <w:r w:rsidR="00243C12">
        <w:rPr>
          <w:rFonts w:asciiTheme="majorBidi" w:hAnsiTheme="majorBidi" w:cstheme="majorBidi"/>
          <w:sz w:val="24"/>
          <w:szCs w:val="24"/>
        </w:rPr>
        <w:t>prevented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 any possibility of creating public spaces not </w:t>
      </w:r>
      <w:r w:rsidR="00CE7963">
        <w:rPr>
          <w:rFonts w:asciiTheme="majorBidi" w:hAnsiTheme="majorBidi" w:cstheme="majorBidi"/>
          <w:sz w:val="24"/>
          <w:szCs w:val="24"/>
        </w:rPr>
        <w:t>designated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 as Jewish, the </w:t>
      </w:r>
      <w:r w:rsidR="00243C12">
        <w:rPr>
          <w:rFonts w:asciiTheme="majorBidi" w:hAnsiTheme="majorBidi" w:cstheme="majorBidi"/>
          <w:sz w:val="24"/>
          <w:szCs w:val="24"/>
        </w:rPr>
        <w:t>large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 city was seen as a neutral field in which </w:t>
      </w:r>
      <w:r w:rsidR="00CE7963">
        <w:rPr>
          <w:rFonts w:asciiTheme="majorBidi" w:hAnsiTheme="majorBidi" w:cstheme="majorBidi"/>
          <w:sz w:val="24"/>
          <w:szCs w:val="24"/>
        </w:rPr>
        <w:t>Enlightenment</w:t>
      </w:r>
      <w:r w:rsidR="00243C12" w:rsidRPr="00243C12">
        <w:rPr>
          <w:rFonts w:asciiTheme="majorBidi" w:hAnsiTheme="majorBidi" w:cstheme="majorBidi"/>
          <w:sz w:val="24"/>
          <w:szCs w:val="24"/>
        </w:rPr>
        <w:t xml:space="preserve"> Jews could become citizens of the world.</w:t>
      </w:r>
      <w:r w:rsidR="005F0F49">
        <w:rPr>
          <w:rFonts w:asciiTheme="majorBidi" w:hAnsiTheme="majorBidi" w:cstheme="majorBidi"/>
          <w:sz w:val="24"/>
          <w:szCs w:val="24"/>
        </w:rPr>
        <w:t xml:space="preserve"> 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In the </w:t>
      </w:r>
      <w:r w:rsidR="005F0F49">
        <w:rPr>
          <w:rFonts w:asciiTheme="majorBidi" w:hAnsiTheme="majorBidi" w:cstheme="majorBidi"/>
          <w:sz w:val="24"/>
          <w:szCs w:val="24"/>
        </w:rPr>
        <w:t xml:space="preserve">large, </w:t>
      </w:r>
      <w:r w:rsidR="005F0F49" w:rsidRPr="005F0F49">
        <w:rPr>
          <w:rFonts w:asciiTheme="majorBidi" w:hAnsiTheme="majorBidi" w:cstheme="majorBidi"/>
          <w:sz w:val="24"/>
          <w:szCs w:val="24"/>
        </w:rPr>
        <w:t>modern cit</w:t>
      </w:r>
      <w:r w:rsidR="005F0F49">
        <w:rPr>
          <w:rFonts w:asciiTheme="majorBidi" w:hAnsiTheme="majorBidi" w:cstheme="majorBidi"/>
          <w:sz w:val="24"/>
          <w:szCs w:val="24"/>
        </w:rPr>
        <w:t>ies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 of Europe, </w:t>
      </w:r>
      <w:r w:rsidR="00CE7963">
        <w:rPr>
          <w:rFonts w:asciiTheme="majorBidi" w:hAnsiTheme="majorBidi" w:cstheme="majorBidi"/>
          <w:sz w:val="24"/>
          <w:szCs w:val="24"/>
        </w:rPr>
        <w:t xml:space="preserve">they 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could </w:t>
      </w:r>
      <w:r w:rsidR="005F0F49">
        <w:rPr>
          <w:rFonts w:asciiTheme="majorBidi" w:hAnsiTheme="majorBidi" w:cstheme="majorBidi"/>
          <w:sz w:val="24"/>
          <w:szCs w:val="24"/>
        </w:rPr>
        <w:t>learn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 new languages, sit in </w:t>
      </w:r>
      <w:r w:rsidR="005F0F49" w:rsidRPr="005F0F49">
        <w:rPr>
          <w:rFonts w:asciiTheme="majorBidi" w:hAnsiTheme="majorBidi" w:cstheme="majorBidi"/>
          <w:sz w:val="24"/>
          <w:szCs w:val="24"/>
        </w:rPr>
        <w:lastRenderedPageBreak/>
        <w:t>caf</w:t>
      </w:r>
      <w:r w:rsidR="005F0F49">
        <w:rPr>
          <w:rFonts w:asciiTheme="majorBidi" w:hAnsiTheme="majorBidi" w:cstheme="majorBidi"/>
          <w:sz w:val="24"/>
          <w:szCs w:val="24"/>
        </w:rPr>
        <w:t>é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s in the main squares, go to </w:t>
      </w:r>
      <w:r w:rsidR="00CE7963">
        <w:rPr>
          <w:rFonts w:asciiTheme="majorBidi" w:hAnsiTheme="majorBidi" w:cstheme="majorBidi"/>
          <w:sz w:val="24"/>
          <w:szCs w:val="24"/>
        </w:rPr>
        <w:t xml:space="preserve">the </w:t>
      </w:r>
      <w:r w:rsidR="005F0F49" w:rsidRPr="005F0F49">
        <w:rPr>
          <w:rFonts w:asciiTheme="majorBidi" w:hAnsiTheme="majorBidi" w:cstheme="majorBidi"/>
          <w:sz w:val="24"/>
          <w:szCs w:val="24"/>
        </w:rPr>
        <w:t>theater, experiment with new rituals and customs, wear European clothing</w:t>
      </w:r>
      <w:r w:rsidR="005F0F49">
        <w:rPr>
          <w:rFonts w:asciiTheme="majorBidi" w:hAnsiTheme="majorBidi" w:cstheme="majorBidi"/>
          <w:sz w:val="24"/>
          <w:szCs w:val="24"/>
        </w:rPr>
        <w:t>,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 and do whatever </w:t>
      </w:r>
      <w:r w:rsidR="005F0F49">
        <w:rPr>
          <w:rFonts w:asciiTheme="majorBidi" w:hAnsiTheme="majorBidi" w:cstheme="majorBidi"/>
          <w:sz w:val="24"/>
          <w:szCs w:val="24"/>
        </w:rPr>
        <w:t>was necessary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 to mark them as equal citizens</w:t>
      </w:r>
      <w:r w:rsidR="00142ABB">
        <w:rPr>
          <w:rFonts w:asciiTheme="majorBidi" w:hAnsiTheme="majorBidi" w:cstheme="majorBidi"/>
          <w:sz w:val="24"/>
          <w:szCs w:val="24"/>
        </w:rPr>
        <w:t xml:space="preserve">: </w:t>
      </w:r>
      <w:r w:rsidR="005F0F49" w:rsidRPr="005F0F49">
        <w:rPr>
          <w:rFonts w:asciiTheme="majorBidi" w:hAnsiTheme="majorBidi" w:cstheme="majorBidi"/>
          <w:sz w:val="24"/>
          <w:szCs w:val="24"/>
        </w:rPr>
        <w:t xml:space="preserve">Jews whose </w:t>
      </w:r>
      <w:r w:rsidR="005F0F49">
        <w:rPr>
          <w:rFonts w:asciiTheme="majorBidi" w:hAnsiTheme="majorBidi" w:cstheme="majorBidi"/>
          <w:sz w:val="24"/>
          <w:szCs w:val="24"/>
        </w:rPr>
        <w:t xml:space="preserve">Judaism was </w:t>
      </w:r>
      <w:r w:rsidR="00CE7963">
        <w:rPr>
          <w:rFonts w:asciiTheme="majorBidi" w:hAnsiTheme="majorBidi" w:cstheme="majorBidi"/>
          <w:sz w:val="24"/>
          <w:szCs w:val="24"/>
        </w:rPr>
        <w:t>unnoted</w:t>
      </w:r>
      <w:r w:rsidR="00142ABB">
        <w:rPr>
          <w:rFonts w:asciiTheme="majorBidi" w:hAnsiTheme="majorBidi" w:cstheme="majorBidi"/>
          <w:sz w:val="24"/>
          <w:szCs w:val="24"/>
        </w:rPr>
        <w:t xml:space="preserve"> </w:t>
      </w:r>
      <w:r w:rsidR="005F0F49" w:rsidRPr="005F0F49">
        <w:rPr>
          <w:rFonts w:asciiTheme="majorBidi" w:hAnsiTheme="majorBidi" w:cstheme="majorBidi"/>
          <w:sz w:val="24"/>
          <w:szCs w:val="24"/>
        </w:rPr>
        <w:t>and invisible.</w:t>
      </w:r>
    </w:p>
    <w:sectPr w:rsidR="000979DD" w:rsidRPr="0029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10-27T12:50:00Z" w:initials="ALE">
    <w:p w14:paraId="62432A2B" w14:textId="77777777" w:rsidR="00296630" w:rsidRDefault="00296630">
      <w:pPr>
        <w:pStyle w:val="CommentText"/>
      </w:pPr>
      <w:r>
        <w:rPr>
          <w:rStyle w:val="CommentReference"/>
        </w:rPr>
        <w:annotationRef/>
      </w:r>
      <w:hyperlink r:id="rId1" w:history="1">
        <w:r>
          <w:rPr>
            <w:rStyle w:val="Hyperlink"/>
          </w:rPr>
          <w:t>https://www.amazon.com/Out-Depths-Modern-Hebrew-Classics/dp/0813314275</w:t>
        </w:r>
      </w:hyperlink>
    </w:p>
    <w:p w14:paraId="00059550" w14:textId="317EBBD0" w:rsidR="00296630" w:rsidRDefault="00296630">
      <w:pPr>
        <w:pStyle w:val="CommentText"/>
      </w:pPr>
      <w:r>
        <w:t>Does the author want transliteration of the titles also?</w:t>
      </w:r>
    </w:p>
  </w:comment>
  <w:comment w:id="1" w:author="ALE editor" w:date="2019-10-27T12:55:00Z" w:initials="ALE">
    <w:p w14:paraId="41F28256" w14:textId="03D29B79" w:rsidR="00EE25D7" w:rsidRDefault="00EE25D7">
      <w:pPr>
        <w:pStyle w:val="CommentText"/>
      </w:pPr>
      <w:r>
        <w:rPr>
          <w:rStyle w:val="CommentReference"/>
        </w:rPr>
        <w:annotationRef/>
      </w:r>
      <w:hyperlink r:id="rId2" w:history="1">
        <w:r>
          <w:rPr>
            <w:rStyle w:val="Hyperlink"/>
          </w:rPr>
          <w:t>https://yalebooks.yale.edu/book/9780300110678/end-everything</w:t>
        </w:r>
      </w:hyperlink>
    </w:p>
  </w:comment>
  <w:comment w:id="2" w:author="ALE editor" w:date="2019-10-27T12:56:00Z" w:initials="ALE">
    <w:p w14:paraId="18A296A8" w14:textId="15E4EDB8" w:rsidR="00EE25D7" w:rsidRDefault="00EE25D7">
      <w:pPr>
        <w:pStyle w:val="CommentText"/>
      </w:pPr>
      <w:r>
        <w:rPr>
          <w:rStyle w:val="CommentReference"/>
        </w:rPr>
        <w:annotationRef/>
      </w:r>
      <w:hyperlink r:id="rId3" w:history="1">
        <w:r>
          <w:rPr>
            <w:rStyle w:val="Hyperlink"/>
          </w:rPr>
          <w:t>https://www.amazon.com/Job-Story-Simple-Joseph-Roth/dp/B008KWYZFG</w:t>
        </w:r>
      </w:hyperlink>
    </w:p>
  </w:comment>
  <w:comment w:id="3" w:author="ALE editor" w:date="2019-10-27T16:19:00Z" w:initials="ALE">
    <w:p w14:paraId="30A696D3" w14:textId="2429F755" w:rsidR="00CA1A21" w:rsidRDefault="00CA1A21">
      <w:pPr>
        <w:pStyle w:val="CommentText"/>
      </w:pPr>
      <w:r>
        <w:rPr>
          <w:rStyle w:val="CommentReference"/>
        </w:rPr>
        <w:annotationRef/>
      </w:r>
      <w:r>
        <w:t>This phrase should be given the first time the English phrase “Jewish Question” is used.</w:t>
      </w:r>
    </w:p>
  </w:comment>
  <w:comment w:id="4" w:author="ALE editor" w:date="2019-10-27T15:41:00Z" w:initials="ALE">
    <w:p w14:paraId="17C2DE71" w14:textId="77777777" w:rsidR="00DE0E3C" w:rsidRDefault="00DE0E3C">
      <w:pPr>
        <w:pStyle w:val="CommentText"/>
      </w:pPr>
      <w:r>
        <w:rPr>
          <w:rStyle w:val="CommentReference"/>
        </w:rPr>
        <w:annotationRef/>
      </w:r>
      <w:hyperlink r:id="rId4" w:anchor="resources" w:history="1">
        <w:r>
          <w:rPr>
            <w:rStyle w:val="Hyperlink"/>
          </w:rPr>
          <w:t>http://teachgreatjewishbooks.org/resource-kits/yehudah-leib-gordons-awake-my-people#resources</w:t>
        </w:r>
      </w:hyperlink>
    </w:p>
    <w:p w14:paraId="4EC70D66" w14:textId="1DEDD380" w:rsidR="00C44E7A" w:rsidRPr="00C44E7A" w:rsidRDefault="00C44E7A" w:rsidP="00C4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C44E7A">
        <w:rPr>
          <w:rFonts w:ascii="Times New Roman" w:eastAsia="Times New Roman" w:hAnsi="Times New Roman" w:cs="Times New Roman"/>
          <w:sz w:val="27"/>
          <w:szCs w:val="27"/>
        </w:rPr>
        <w:t>Translation from Michael Stanislawski, For Whom Do I Toil? Judah Leib Gordon and the Crisis of Russian Jewry (New York and Oxford: Oxford University Press, 1988), pp. 49-50.</w:t>
      </w:r>
    </w:p>
    <w:p w14:paraId="53B1F5AB" w14:textId="569B1D60" w:rsidR="00C44E7A" w:rsidRDefault="00C44E7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59550" w15:done="0"/>
  <w15:commentEx w15:paraId="41F28256" w15:done="0"/>
  <w15:commentEx w15:paraId="18A296A8" w15:done="0"/>
  <w15:commentEx w15:paraId="30A696D3" w15:done="0"/>
  <w15:commentEx w15:paraId="53B1F5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59550" w16cid:durableId="216010FA"/>
  <w16cid:commentId w16cid:paraId="41F28256" w16cid:durableId="2160124E"/>
  <w16cid:commentId w16cid:paraId="18A296A8" w16cid:durableId="2160128F"/>
  <w16cid:commentId w16cid:paraId="30A696D3" w16cid:durableId="2160421D"/>
  <w16cid:commentId w16cid:paraId="53B1F5AB" w16cid:durableId="216039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B599A" w14:textId="77777777" w:rsidR="00E4498C" w:rsidRDefault="00E4498C" w:rsidP="00566C04">
      <w:pPr>
        <w:spacing w:after="0" w:line="240" w:lineRule="auto"/>
      </w:pPr>
      <w:r>
        <w:separator/>
      </w:r>
    </w:p>
  </w:endnote>
  <w:endnote w:type="continuationSeparator" w:id="0">
    <w:p w14:paraId="65F65295" w14:textId="77777777" w:rsidR="00E4498C" w:rsidRDefault="00E4498C" w:rsidP="0056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B3188" w14:textId="77777777" w:rsidR="00E4498C" w:rsidRDefault="00E4498C" w:rsidP="00566C04">
      <w:pPr>
        <w:spacing w:after="0" w:line="240" w:lineRule="auto"/>
      </w:pPr>
      <w:r>
        <w:separator/>
      </w:r>
    </w:p>
  </w:footnote>
  <w:footnote w:type="continuationSeparator" w:id="0">
    <w:p w14:paraId="2606426A" w14:textId="77777777" w:rsidR="00E4498C" w:rsidRDefault="00E4498C" w:rsidP="00566C04">
      <w:pPr>
        <w:spacing w:after="0" w:line="240" w:lineRule="auto"/>
      </w:pPr>
      <w:r>
        <w:continuationSeparator/>
      </w:r>
    </w:p>
  </w:footnote>
  <w:footnote w:id="1">
    <w:p w14:paraId="42269551" w14:textId="39C1D36B" w:rsidR="00566C04" w:rsidRPr="00566C04" w:rsidRDefault="00566C04">
      <w:pPr>
        <w:pStyle w:val="FootnoteText"/>
        <w:rPr>
          <w:rFonts w:asciiTheme="majorBidi" w:hAnsiTheme="majorBidi" w:cstheme="majorBidi"/>
        </w:rPr>
      </w:pPr>
      <w:r w:rsidRPr="00566C04">
        <w:rPr>
          <w:rStyle w:val="FootnoteReference"/>
          <w:rFonts w:asciiTheme="majorBidi" w:hAnsiTheme="majorBidi" w:cstheme="majorBidi"/>
        </w:rPr>
        <w:footnoteRef/>
      </w:r>
      <w:r w:rsidRPr="00566C04">
        <w:rPr>
          <w:rFonts w:asciiTheme="majorBidi" w:hAnsiTheme="majorBidi" w:cstheme="majorBidi"/>
        </w:rPr>
        <w:t xml:space="preserve"> The intention here is</w:t>
      </w:r>
      <w:r w:rsidRPr="00566C04">
        <w:rPr>
          <w:rFonts w:asciiTheme="majorBidi" w:hAnsiTheme="majorBidi" w:cstheme="majorBidi"/>
        </w:rPr>
        <w:t xml:space="preserve"> a </w:t>
      </w:r>
      <w:r>
        <w:rPr>
          <w:rFonts w:asciiTheme="majorBidi" w:hAnsiTheme="majorBidi" w:cstheme="majorBidi"/>
        </w:rPr>
        <w:t>physical</w:t>
      </w:r>
      <w:r w:rsidRPr="00566C04">
        <w:rPr>
          <w:rFonts w:asciiTheme="majorBidi" w:hAnsiTheme="majorBidi" w:cstheme="majorBidi"/>
        </w:rPr>
        <w:t xml:space="preserve"> action whose theoretical model is not </w:t>
      </w:r>
      <w:r w:rsidRPr="00566C04">
        <w:rPr>
          <w:rFonts w:asciiTheme="majorBidi" w:hAnsiTheme="majorBidi" w:cstheme="majorBidi"/>
        </w:rPr>
        <w:t>external</w:t>
      </w:r>
      <w:r w:rsidRPr="00566C04">
        <w:rPr>
          <w:rFonts w:asciiTheme="majorBidi" w:hAnsiTheme="majorBidi" w:cstheme="majorBidi"/>
        </w:rPr>
        <w:t xml:space="preserve"> but forms an integral part of the human act</w:t>
      </w:r>
      <w:r>
        <w:rPr>
          <w:rFonts w:asciiTheme="majorBidi" w:hAnsiTheme="majorBidi" w:cstheme="majorBidi"/>
        </w:rPr>
        <w:t>ion</w:t>
      </w:r>
      <w:r w:rsidRPr="00566C04">
        <w:rPr>
          <w:rFonts w:asciiTheme="majorBidi" w:hAnsiTheme="majorBidi" w:cstheme="majorBidi"/>
        </w:rPr>
        <w:t xml:space="preserve"> involved.</w:t>
      </w:r>
    </w:p>
  </w:footnote>
  <w:footnote w:id="2">
    <w:p w14:paraId="465F9955" w14:textId="3DDA2C29" w:rsidR="00566C04" w:rsidRPr="00566C04" w:rsidRDefault="00566C04" w:rsidP="00F117C6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</w:rPr>
        <w:t>M</w:t>
      </w:r>
      <w:r w:rsidRPr="00566C04">
        <w:rPr>
          <w:rFonts w:asciiTheme="majorBidi" w:hAnsiTheme="majorBidi" w:cstheme="majorBidi"/>
        </w:rPr>
        <w:t>y remarks</w:t>
      </w:r>
      <w:r>
        <w:rPr>
          <w:rFonts w:asciiTheme="majorBidi" w:hAnsiTheme="majorBidi" w:cstheme="majorBidi"/>
        </w:rPr>
        <w:t xml:space="preserve"> are based on</w:t>
      </w:r>
      <w:r w:rsidRPr="00566C04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critique of</w:t>
      </w:r>
      <w:r w:rsidRPr="00566C04">
        <w:rPr>
          <w:rFonts w:asciiTheme="majorBidi" w:hAnsiTheme="majorBidi" w:cstheme="majorBidi"/>
        </w:rPr>
        <w:t xml:space="preserve"> </w:t>
      </w:r>
      <w:r w:rsidR="002A74D9">
        <w:rPr>
          <w:rFonts w:asciiTheme="majorBidi" w:hAnsiTheme="majorBidi" w:cstheme="majorBidi"/>
        </w:rPr>
        <w:t xml:space="preserve">the </w:t>
      </w:r>
      <w:r w:rsidRPr="00566C04">
        <w:rPr>
          <w:rFonts w:asciiTheme="majorBidi" w:hAnsiTheme="majorBidi" w:cstheme="majorBidi"/>
        </w:rPr>
        <w:t xml:space="preserve">Enlightenment </w:t>
      </w:r>
      <w:r>
        <w:rPr>
          <w:rFonts w:asciiTheme="majorBidi" w:hAnsiTheme="majorBidi" w:cstheme="majorBidi"/>
        </w:rPr>
        <w:t>from</w:t>
      </w:r>
      <w:r w:rsidRPr="00566C04">
        <w:rPr>
          <w:rFonts w:asciiTheme="majorBidi" w:hAnsiTheme="majorBidi" w:cstheme="majorBidi"/>
        </w:rPr>
        <w:t xml:space="preserve"> Michel Foucault's </w:t>
      </w:r>
      <w:r>
        <w:rPr>
          <w:rFonts w:asciiTheme="majorBidi" w:hAnsiTheme="majorBidi" w:cstheme="majorBidi"/>
        </w:rPr>
        <w:t>academy</w:t>
      </w:r>
      <w:r w:rsidRPr="00566C04">
        <w:rPr>
          <w:rFonts w:asciiTheme="majorBidi" w:hAnsiTheme="majorBidi" w:cstheme="majorBidi"/>
        </w:rPr>
        <w:t xml:space="preserve">. Enlightenment, as Foucault shows, </w:t>
      </w:r>
      <w:r w:rsidR="005558E6">
        <w:rPr>
          <w:rFonts w:asciiTheme="majorBidi" w:hAnsiTheme="majorBidi" w:cstheme="majorBidi"/>
        </w:rPr>
        <w:t>attempted</w:t>
      </w:r>
      <w:r w:rsidRPr="00566C04">
        <w:rPr>
          <w:rFonts w:asciiTheme="majorBidi" w:hAnsiTheme="majorBidi" w:cstheme="majorBidi"/>
        </w:rPr>
        <w:t xml:space="preserve"> to create a rational, objective, positivist, and normalizing connection between particular elements and </w:t>
      </w:r>
      <w:r w:rsidR="005558E6">
        <w:rPr>
          <w:rFonts w:asciiTheme="majorBidi" w:hAnsiTheme="majorBidi" w:cstheme="majorBidi"/>
        </w:rPr>
        <w:t xml:space="preserve">categories of </w:t>
      </w:r>
      <w:r w:rsidRPr="00566C04">
        <w:rPr>
          <w:rFonts w:asciiTheme="majorBidi" w:hAnsiTheme="majorBidi" w:cstheme="majorBidi"/>
        </w:rPr>
        <w:t>universal thought. Foucault</w:t>
      </w:r>
      <w:r w:rsidR="005558E6">
        <w:rPr>
          <w:rFonts w:asciiTheme="majorBidi" w:hAnsiTheme="majorBidi" w:cstheme="majorBidi"/>
        </w:rPr>
        <w:t xml:space="preserve"> sought </w:t>
      </w:r>
      <w:r w:rsidRPr="00566C04">
        <w:rPr>
          <w:rFonts w:asciiTheme="majorBidi" w:hAnsiTheme="majorBidi" w:cstheme="majorBidi"/>
        </w:rPr>
        <w:t>to expose the oppressive dimension of Enlightenment discourse</w:t>
      </w:r>
      <w:r w:rsidR="005558E6">
        <w:rPr>
          <w:rFonts w:asciiTheme="majorBidi" w:hAnsiTheme="majorBidi" w:cstheme="majorBidi"/>
        </w:rPr>
        <w:t xml:space="preserve"> by </w:t>
      </w:r>
      <w:r w:rsidRPr="00566C04">
        <w:rPr>
          <w:rFonts w:asciiTheme="majorBidi" w:hAnsiTheme="majorBidi" w:cstheme="majorBidi"/>
        </w:rPr>
        <w:t>show</w:t>
      </w:r>
      <w:r w:rsidR="005558E6">
        <w:rPr>
          <w:rFonts w:asciiTheme="majorBidi" w:hAnsiTheme="majorBidi" w:cstheme="majorBidi"/>
        </w:rPr>
        <w:t>ing</w:t>
      </w:r>
      <w:r w:rsidRPr="00566C04">
        <w:rPr>
          <w:rFonts w:asciiTheme="majorBidi" w:hAnsiTheme="majorBidi" w:cstheme="majorBidi"/>
        </w:rPr>
        <w:t xml:space="preserve"> how th</w:t>
      </w:r>
      <w:r w:rsidR="00F117C6">
        <w:rPr>
          <w:rFonts w:asciiTheme="majorBidi" w:hAnsiTheme="majorBidi" w:cstheme="majorBidi"/>
        </w:rPr>
        <w:t>e</w:t>
      </w:r>
      <w:r w:rsidRPr="00566C04">
        <w:rPr>
          <w:rFonts w:asciiTheme="majorBidi" w:hAnsiTheme="majorBidi" w:cstheme="majorBidi"/>
        </w:rPr>
        <w:t xml:space="preserve"> experience of the </w:t>
      </w:r>
      <w:r w:rsidR="005558E6">
        <w:rPr>
          <w:rFonts w:asciiTheme="majorBidi" w:hAnsiTheme="majorBidi" w:cstheme="majorBidi"/>
        </w:rPr>
        <w:t xml:space="preserve">connection between the </w:t>
      </w:r>
      <w:r w:rsidRPr="00566C04">
        <w:rPr>
          <w:rFonts w:asciiTheme="majorBidi" w:hAnsiTheme="majorBidi" w:cstheme="majorBidi"/>
        </w:rPr>
        <w:t xml:space="preserve">particular and </w:t>
      </w:r>
      <w:r w:rsidR="00F117C6">
        <w:rPr>
          <w:rFonts w:asciiTheme="majorBidi" w:hAnsiTheme="majorBidi" w:cstheme="majorBidi"/>
        </w:rPr>
        <w:t xml:space="preserve">the </w:t>
      </w:r>
      <w:r w:rsidRPr="00566C04">
        <w:rPr>
          <w:rFonts w:asciiTheme="majorBidi" w:hAnsiTheme="majorBidi" w:cstheme="majorBidi"/>
        </w:rPr>
        <w:t>universal led to the creation of a</w:t>
      </w:r>
      <w:r w:rsidR="005558E6">
        <w:rPr>
          <w:rFonts w:asciiTheme="majorBidi" w:hAnsiTheme="majorBidi" w:cstheme="majorBidi"/>
        </w:rPr>
        <w:t xml:space="preserve">n essentialist </w:t>
      </w:r>
      <w:r w:rsidRPr="00566C04">
        <w:rPr>
          <w:rFonts w:asciiTheme="majorBidi" w:hAnsiTheme="majorBidi" w:cstheme="majorBidi"/>
        </w:rPr>
        <w:t xml:space="preserve">and uncritical model of a person </w:t>
      </w:r>
      <w:r w:rsidR="00F117C6">
        <w:rPr>
          <w:rFonts w:asciiTheme="majorBidi" w:hAnsiTheme="majorBidi" w:cstheme="majorBidi"/>
        </w:rPr>
        <w:t>who</w:t>
      </w:r>
      <w:r w:rsidR="005558E6">
        <w:rPr>
          <w:rFonts w:asciiTheme="majorBidi" w:hAnsiTheme="majorBidi" w:cstheme="majorBidi"/>
        </w:rPr>
        <w:t xml:space="preserve"> is </w:t>
      </w:r>
      <w:r w:rsidRPr="00566C04">
        <w:rPr>
          <w:rFonts w:asciiTheme="majorBidi" w:hAnsiTheme="majorBidi" w:cstheme="majorBidi"/>
        </w:rPr>
        <w:t>detached from material history and</w:t>
      </w:r>
      <w:r w:rsidR="00F117C6">
        <w:rPr>
          <w:rFonts w:asciiTheme="majorBidi" w:hAnsiTheme="majorBidi" w:cstheme="majorBidi"/>
        </w:rPr>
        <w:t xml:space="preserve"> the</w:t>
      </w:r>
      <w:r w:rsidRPr="00566C04">
        <w:rPr>
          <w:rFonts w:asciiTheme="majorBidi" w:hAnsiTheme="majorBidi" w:cstheme="majorBidi"/>
        </w:rPr>
        <w:t xml:space="preserve"> system of particular cultural differences it creates. </w:t>
      </w:r>
      <w:r w:rsidR="005558E6" w:rsidRPr="005558E6">
        <w:rPr>
          <w:rFonts w:asciiTheme="majorBidi" w:hAnsiTheme="majorBidi" w:cstheme="majorBidi"/>
        </w:rPr>
        <w:t>This connection between the particular and the universal, which forms the basis of Western nationalism and Marxist praxis, was re-</w:t>
      </w:r>
      <w:r w:rsidR="005558E6">
        <w:rPr>
          <w:rFonts w:asciiTheme="majorBidi" w:hAnsiTheme="majorBidi" w:cstheme="majorBidi"/>
        </w:rPr>
        <w:t>interpreted</w:t>
      </w:r>
      <w:r w:rsidR="005558E6" w:rsidRPr="005558E6">
        <w:rPr>
          <w:rFonts w:asciiTheme="majorBidi" w:hAnsiTheme="majorBidi" w:cstheme="majorBidi"/>
        </w:rPr>
        <w:t xml:space="preserve"> by Foucault in order to understand the difference - and not the oppressive identity - created within it.</w:t>
      </w:r>
    </w:p>
  </w:footnote>
  <w:footnote w:id="3">
    <w:p w14:paraId="675E06C1" w14:textId="3BB45ACD" w:rsidR="006C6B56" w:rsidRPr="00502C9C" w:rsidRDefault="006C6B56">
      <w:pPr>
        <w:pStyle w:val="FootnoteText"/>
        <w:rPr>
          <w:rFonts w:asciiTheme="majorBidi" w:hAnsiTheme="majorBidi" w:cstheme="majorBidi"/>
        </w:rPr>
      </w:pPr>
      <w:r w:rsidRPr="00502C9C">
        <w:rPr>
          <w:rStyle w:val="FootnoteReference"/>
          <w:rFonts w:asciiTheme="majorBidi" w:hAnsiTheme="majorBidi" w:cstheme="majorBidi"/>
        </w:rPr>
        <w:footnoteRef/>
      </w:r>
      <w:r w:rsidRPr="00502C9C">
        <w:rPr>
          <w:rFonts w:asciiTheme="majorBidi" w:hAnsiTheme="majorBidi" w:cstheme="majorBidi"/>
        </w:rPr>
        <w:t xml:space="preserve"> </w:t>
      </w:r>
      <w:r w:rsidRPr="00502C9C">
        <w:rPr>
          <w:rFonts w:asciiTheme="majorBidi" w:eastAsia="Calibri" w:hAnsiTheme="majorBidi" w:cstheme="majorBidi"/>
        </w:rPr>
        <w:t>Wirth-Nesher, 1996, p. 140.</w:t>
      </w:r>
    </w:p>
  </w:footnote>
  <w:footnote w:id="4">
    <w:p w14:paraId="47E6E259" w14:textId="53F6A2CE" w:rsidR="00502C9C" w:rsidRPr="0059109D" w:rsidRDefault="00502C9C">
      <w:pPr>
        <w:pStyle w:val="FootnoteText"/>
        <w:rPr>
          <w:rFonts w:asciiTheme="majorBidi" w:hAnsiTheme="majorBidi" w:cstheme="majorBidi"/>
        </w:rPr>
      </w:pPr>
      <w:r w:rsidRPr="00502C9C">
        <w:rPr>
          <w:rStyle w:val="FootnoteReference"/>
          <w:rFonts w:asciiTheme="majorBidi" w:hAnsiTheme="majorBidi" w:cstheme="majorBidi"/>
        </w:rPr>
        <w:footnoteRef/>
      </w:r>
      <w:r w:rsidRPr="00502C9C">
        <w:rPr>
          <w:rFonts w:asciiTheme="majorBidi" w:hAnsiTheme="majorBidi" w:cstheme="majorBidi"/>
        </w:rPr>
        <w:t xml:space="preserve"> </w:t>
      </w:r>
      <w:r w:rsidRPr="00010268">
        <w:rPr>
          <w:rFonts w:asciiTheme="majorBidi" w:hAnsiTheme="majorBidi" w:cstheme="majorBidi"/>
        </w:rPr>
        <w:t xml:space="preserve">Yuri </w:t>
      </w:r>
      <w:r w:rsidR="00010268" w:rsidRPr="00010268">
        <w:rPr>
          <w:rFonts w:asciiTheme="majorBidi" w:hAnsiTheme="majorBidi" w:cstheme="majorBidi"/>
          <w:color w:val="333333"/>
          <w:shd w:val="clear" w:color="auto" w:fill="FFFFFF"/>
        </w:rPr>
        <w:t>Slezkine</w:t>
      </w:r>
      <w:r w:rsidR="00010268" w:rsidRPr="00010268">
        <w:rPr>
          <w:rFonts w:asciiTheme="majorBidi" w:hAnsiTheme="majorBidi" w:cstheme="majorBidi"/>
        </w:rPr>
        <w:t xml:space="preserve"> </w:t>
      </w:r>
      <w:r w:rsidRPr="00010268">
        <w:rPr>
          <w:rFonts w:asciiTheme="majorBidi" w:hAnsiTheme="majorBidi" w:cstheme="majorBidi"/>
        </w:rPr>
        <w:t>argues</w:t>
      </w:r>
      <w:r w:rsidRPr="00010268">
        <w:rPr>
          <w:rFonts w:asciiTheme="majorBidi" w:hAnsiTheme="majorBidi" w:cstheme="majorBidi"/>
        </w:rPr>
        <w:t xml:space="preserve"> that</w:t>
      </w:r>
      <w:r w:rsidRPr="00010268">
        <w:rPr>
          <w:rFonts w:asciiTheme="majorBidi" w:hAnsiTheme="majorBidi" w:cstheme="majorBidi"/>
        </w:rPr>
        <w:t xml:space="preserve"> urbanization, one of the </w:t>
      </w:r>
      <w:r w:rsidRPr="00010268">
        <w:rPr>
          <w:rFonts w:asciiTheme="majorBidi" w:hAnsiTheme="majorBidi" w:cstheme="majorBidi"/>
        </w:rPr>
        <w:t>primary</w:t>
      </w:r>
      <w:r w:rsidRPr="00010268">
        <w:rPr>
          <w:rFonts w:asciiTheme="majorBidi" w:hAnsiTheme="majorBidi" w:cstheme="majorBidi"/>
        </w:rPr>
        <w:t xml:space="preserve"> characteristics of modernization,</w:t>
      </w:r>
      <w:r w:rsidRPr="00010268">
        <w:rPr>
          <w:rFonts w:asciiTheme="majorBidi" w:hAnsiTheme="majorBidi" w:cstheme="majorBidi"/>
        </w:rPr>
        <w:t xml:space="preserve"> became </w:t>
      </w:r>
      <w:r w:rsidRPr="00010268">
        <w:rPr>
          <w:rFonts w:asciiTheme="majorBidi" w:hAnsiTheme="majorBidi" w:cstheme="majorBidi"/>
        </w:rPr>
        <w:t>identified with Jews</w:t>
      </w:r>
      <w:r w:rsidRPr="00010268">
        <w:rPr>
          <w:rFonts w:asciiTheme="majorBidi" w:hAnsiTheme="majorBidi" w:cstheme="majorBidi"/>
        </w:rPr>
        <w:t xml:space="preserve"> in part</w:t>
      </w:r>
      <w:r w:rsidRPr="00010268">
        <w:rPr>
          <w:rFonts w:asciiTheme="majorBidi" w:hAnsiTheme="majorBidi" w:cstheme="majorBidi"/>
        </w:rPr>
        <w:t xml:space="preserve"> because</w:t>
      </w:r>
      <w:r w:rsidRPr="00010268">
        <w:rPr>
          <w:rFonts w:asciiTheme="majorBidi" w:hAnsiTheme="majorBidi" w:cstheme="majorBidi"/>
        </w:rPr>
        <w:t>,</w:t>
      </w:r>
      <w:r w:rsidRPr="00010268">
        <w:rPr>
          <w:rFonts w:asciiTheme="majorBidi" w:hAnsiTheme="majorBidi" w:cstheme="majorBidi"/>
        </w:rPr>
        <w:t xml:space="preserve"> </w:t>
      </w:r>
      <w:r w:rsidRPr="00010268">
        <w:rPr>
          <w:rFonts w:asciiTheme="majorBidi" w:hAnsiTheme="majorBidi" w:cstheme="majorBidi"/>
        </w:rPr>
        <w:t>in the early 20</w:t>
      </w:r>
      <w:r w:rsidRPr="00010268">
        <w:rPr>
          <w:rFonts w:asciiTheme="majorBidi" w:hAnsiTheme="majorBidi" w:cstheme="majorBidi"/>
          <w:vertAlign w:val="superscript"/>
        </w:rPr>
        <w:t>th</w:t>
      </w:r>
      <w:r w:rsidRPr="00010268">
        <w:rPr>
          <w:rFonts w:asciiTheme="majorBidi" w:hAnsiTheme="majorBidi" w:cstheme="majorBidi"/>
        </w:rPr>
        <w:t xml:space="preserve"> century, </w:t>
      </w:r>
      <w:r w:rsidRPr="00010268">
        <w:rPr>
          <w:rFonts w:asciiTheme="majorBidi" w:hAnsiTheme="majorBidi" w:cstheme="majorBidi"/>
        </w:rPr>
        <w:t>Jews from Eastern</w:t>
      </w:r>
      <w:r w:rsidRPr="00502C9C">
        <w:rPr>
          <w:rFonts w:asciiTheme="majorBidi" w:hAnsiTheme="majorBidi" w:cstheme="majorBidi"/>
        </w:rPr>
        <w:t xml:space="preserve"> Europe and Russia </w:t>
      </w:r>
      <w:r>
        <w:rPr>
          <w:rFonts w:asciiTheme="majorBidi" w:hAnsiTheme="majorBidi" w:cstheme="majorBidi"/>
        </w:rPr>
        <w:t>were more strongly represented</w:t>
      </w:r>
      <w:r w:rsidRPr="00502C9C">
        <w:rPr>
          <w:rFonts w:asciiTheme="majorBidi" w:hAnsiTheme="majorBidi" w:cstheme="majorBidi"/>
        </w:rPr>
        <w:t xml:space="preserve"> than other ethnic minorities living in </w:t>
      </w:r>
      <w:r>
        <w:rPr>
          <w:rFonts w:asciiTheme="majorBidi" w:hAnsiTheme="majorBidi" w:cstheme="majorBidi"/>
        </w:rPr>
        <w:t>large</w:t>
      </w:r>
      <w:r w:rsidRPr="00502C9C">
        <w:rPr>
          <w:rFonts w:asciiTheme="majorBidi" w:hAnsiTheme="majorBidi" w:cstheme="majorBidi"/>
        </w:rPr>
        <w:t xml:space="preserve"> cities. He explains this </w:t>
      </w:r>
      <w:r w:rsidR="00010268">
        <w:rPr>
          <w:rFonts w:asciiTheme="majorBidi" w:hAnsiTheme="majorBidi" w:cstheme="majorBidi"/>
        </w:rPr>
        <w:t>through</w:t>
      </w:r>
      <w:r w:rsidRPr="00502C9C">
        <w:rPr>
          <w:rFonts w:asciiTheme="majorBidi" w:hAnsiTheme="majorBidi" w:cstheme="majorBidi"/>
        </w:rPr>
        <w:t xml:space="preserve"> the </w:t>
      </w:r>
      <w:r w:rsidR="00B62E19">
        <w:rPr>
          <w:rFonts w:asciiTheme="majorBidi" w:hAnsiTheme="majorBidi" w:cstheme="majorBidi"/>
        </w:rPr>
        <w:t xml:space="preserve">Jews’ </w:t>
      </w:r>
      <w:r w:rsidR="00010268">
        <w:rPr>
          <w:rFonts w:asciiTheme="majorBidi" w:hAnsiTheme="majorBidi" w:cstheme="majorBidi"/>
        </w:rPr>
        <w:t>“mercurial”</w:t>
      </w:r>
      <w:r w:rsidRPr="00502C9C">
        <w:rPr>
          <w:rFonts w:asciiTheme="majorBidi" w:hAnsiTheme="majorBidi" w:cstheme="majorBidi"/>
        </w:rPr>
        <w:t xml:space="preserve"> way of life in the </w:t>
      </w:r>
      <w:r w:rsidRPr="0059109D">
        <w:rPr>
          <w:rFonts w:asciiTheme="majorBidi" w:hAnsiTheme="majorBidi" w:cstheme="majorBidi"/>
        </w:rPr>
        <w:t>pre-modern era</w:t>
      </w:r>
      <w:r w:rsidR="002A74D9">
        <w:rPr>
          <w:rFonts w:asciiTheme="majorBidi" w:hAnsiTheme="majorBidi" w:cstheme="majorBidi"/>
        </w:rPr>
        <w:t>,</w:t>
      </w:r>
      <w:r w:rsidRPr="0059109D">
        <w:rPr>
          <w:rFonts w:asciiTheme="majorBidi" w:hAnsiTheme="majorBidi" w:cstheme="majorBidi"/>
        </w:rPr>
        <w:t xml:space="preserve"> </w:t>
      </w:r>
      <w:r w:rsidR="00B62E19" w:rsidRPr="0059109D">
        <w:rPr>
          <w:rFonts w:asciiTheme="majorBidi" w:hAnsiTheme="majorBidi" w:cstheme="majorBidi"/>
        </w:rPr>
        <w:t>in which they were</w:t>
      </w:r>
      <w:r w:rsidRPr="0059109D">
        <w:rPr>
          <w:rFonts w:asciiTheme="majorBidi" w:hAnsiTheme="majorBidi" w:cstheme="majorBidi"/>
        </w:rPr>
        <w:t xml:space="preserve"> service nomads, </w:t>
      </w:r>
      <w:r w:rsidR="002A74D9">
        <w:rPr>
          <w:rFonts w:asciiTheme="majorBidi" w:hAnsiTheme="majorBidi" w:cstheme="majorBidi"/>
        </w:rPr>
        <w:t xml:space="preserve">and </w:t>
      </w:r>
      <w:r w:rsidR="00010268" w:rsidRPr="0059109D">
        <w:rPr>
          <w:rFonts w:asciiTheme="majorBidi" w:hAnsiTheme="majorBidi" w:cstheme="majorBidi"/>
        </w:rPr>
        <w:t>which</w:t>
      </w:r>
      <w:r w:rsidRPr="0059109D">
        <w:rPr>
          <w:rFonts w:asciiTheme="majorBidi" w:hAnsiTheme="majorBidi" w:cstheme="majorBidi"/>
        </w:rPr>
        <w:t xml:space="preserve"> </w:t>
      </w:r>
      <w:r w:rsidR="006C327C" w:rsidRPr="0059109D">
        <w:rPr>
          <w:rFonts w:asciiTheme="majorBidi" w:hAnsiTheme="majorBidi" w:cstheme="majorBidi"/>
        </w:rPr>
        <w:t>prepared</w:t>
      </w:r>
      <w:r w:rsidRPr="0059109D">
        <w:rPr>
          <w:rFonts w:asciiTheme="majorBidi" w:hAnsiTheme="majorBidi" w:cstheme="majorBidi"/>
        </w:rPr>
        <w:t xml:space="preserve"> them to become </w:t>
      </w:r>
      <w:r w:rsidR="002A74D9">
        <w:rPr>
          <w:rFonts w:asciiTheme="majorBidi" w:hAnsiTheme="majorBidi" w:cstheme="majorBidi"/>
        </w:rPr>
        <w:t>exemplary</w:t>
      </w:r>
      <w:r w:rsidRPr="0059109D">
        <w:rPr>
          <w:rFonts w:asciiTheme="majorBidi" w:hAnsiTheme="majorBidi" w:cstheme="majorBidi"/>
        </w:rPr>
        <w:t xml:space="preserve"> modern subjects (</w:t>
      </w:r>
      <w:r w:rsidR="00010268" w:rsidRPr="0059109D">
        <w:rPr>
          <w:rFonts w:asciiTheme="majorBidi" w:hAnsiTheme="majorBidi" w:cstheme="majorBidi"/>
          <w:color w:val="333333"/>
          <w:shd w:val="clear" w:color="auto" w:fill="FFFFFF"/>
        </w:rPr>
        <w:t>Slezkine</w:t>
      </w:r>
      <w:r w:rsidRPr="0059109D">
        <w:rPr>
          <w:rFonts w:asciiTheme="majorBidi" w:hAnsiTheme="majorBidi" w:cstheme="majorBidi"/>
        </w:rPr>
        <w:t>, 2019).</w:t>
      </w:r>
    </w:p>
  </w:footnote>
  <w:footnote w:id="5">
    <w:p w14:paraId="54738CB9" w14:textId="6B9D1628" w:rsidR="00AF5A66" w:rsidRPr="0059109D" w:rsidRDefault="00AF5A66">
      <w:pPr>
        <w:pStyle w:val="FootnoteText"/>
        <w:rPr>
          <w:rFonts w:asciiTheme="majorBidi" w:hAnsiTheme="majorBidi" w:cstheme="majorBidi"/>
        </w:rPr>
      </w:pPr>
      <w:r w:rsidRPr="0059109D">
        <w:rPr>
          <w:rStyle w:val="FootnoteReference"/>
          <w:rFonts w:asciiTheme="majorBidi" w:hAnsiTheme="majorBidi" w:cstheme="majorBidi"/>
        </w:rPr>
        <w:footnoteRef/>
      </w:r>
      <w:r w:rsidRPr="0059109D">
        <w:rPr>
          <w:rFonts w:asciiTheme="majorBidi" w:hAnsiTheme="majorBidi" w:cstheme="majorBidi"/>
        </w:rPr>
        <w:t xml:space="preserve"> </w:t>
      </w:r>
      <w:r w:rsidRPr="0059109D">
        <w:rPr>
          <w:rFonts w:asciiTheme="majorBidi" w:hAnsiTheme="majorBidi" w:cstheme="majorBidi"/>
        </w:rPr>
        <w:t xml:space="preserve">In this context, I would like to make a methodological comment about theories of </w:t>
      </w:r>
      <w:r w:rsidRPr="0059109D">
        <w:rPr>
          <w:rFonts w:asciiTheme="majorBidi" w:hAnsiTheme="majorBidi" w:cstheme="majorBidi"/>
        </w:rPr>
        <w:t>urbanization</w:t>
      </w:r>
      <w:r w:rsidRPr="0059109D">
        <w:rPr>
          <w:rFonts w:asciiTheme="majorBidi" w:hAnsiTheme="majorBidi" w:cstheme="majorBidi"/>
        </w:rPr>
        <w:t xml:space="preserve"> that will be discussed in my work</w:t>
      </w:r>
      <w:r w:rsidRPr="0059109D">
        <w:rPr>
          <w:rFonts w:asciiTheme="majorBidi" w:hAnsiTheme="majorBidi" w:cstheme="majorBidi"/>
        </w:rPr>
        <w:t xml:space="preserve">. </w:t>
      </w:r>
      <w:r w:rsidRPr="0059109D">
        <w:rPr>
          <w:rFonts w:asciiTheme="majorBidi" w:hAnsiTheme="majorBidi" w:cstheme="majorBidi"/>
        </w:rPr>
        <w:t xml:space="preserve">There is no single model of </w:t>
      </w:r>
      <w:r w:rsidRPr="0059109D">
        <w:rPr>
          <w:rFonts w:asciiTheme="majorBidi" w:hAnsiTheme="majorBidi" w:cstheme="majorBidi"/>
        </w:rPr>
        <w:t>the</w:t>
      </w:r>
      <w:r w:rsidRPr="0059109D">
        <w:rPr>
          <w:rFonts w:asciiTheme="majorBidi" w:hAnsiTheme="majorBidi" w:cstheme="majorBidi"/>
        </w:rPr>
        <w:t xml:space="preserve"> city or </w:t>
      </w:r>
      <w:r w:rsidRPr="0059109D">
        <w:rPr>
          <w:rFonts w:asciiTheme="majorBidi" w:hAnsiTheme="majorBidi" w:cstheme="majorBidi"/>
        </w:rPr>
        <w:t>the</w:t>
      </w:r>
      <w:r w:rsidRPr="0059109D">
        <w:rPr>
          <w:rFonts w:asciiTheme="majorBidi" w:hAnsiTheme="majorBidi" w:cstheme="majorBidi"/>
        </w:rPr>
        <w:t xml:space="preserve"> urban experience, and most conceptions of the modern metropolis tend to have a degree of universality,</w:t>
      </w:r>
      <w:r w:rsidRPr="0059109D">
        <w:rPr>
          <w:rFonts w:asciiTheme="majorBidi" w:hAnsiTheme="majorBidi" w:cstheme="majorBidi"/>
        </w:rPr>
        <w:t xml:space="preserve"> w</w:t>
      </w:r>
      <w:r w:rsidRPr="0059109D">
        <w:rPr>
          <w:rFonts w:asciiTheme="majorBidi" w:hAnsiTheme="majorBidi" w:cstheme="majorBidi"/>
        </w:rPr>
        <w:t xml:space="preserve">hich reveals their </w:t>
      </w:r>
      <w:r w:rsidRPr="0059109D">
        <w:rPr>
          <w:rFonts w:asciiTheme="majorBidi" w:hAnsiTheme="majorBidi" w:cstheme="majorBidi"/>
        </w:rPr>
        <w:t>limitations</w:t>
      </w:r>
      <w:r w:rsidRPr="0059109D">
        <w:rPr>
          <w:rFonts w:asciiTheme="majorBidi" w:hAnsiTheme="majorBidi" w:cstheme="majorBidi"/>
        </w:rPr>
        <w:t xml:space="preserve"> and </w:t>
      </w:r>
      <w:r w:rsidR="002A74D9">
        <w:rPr>
          <w:rFonts w:asciiTheme="majorBidi" w:hAnsiTheme="majorBidi" w:cstheme="majorBidi"/>
        </w:rPr>
        <w:t xml:space="preserve">their </w:t>
      </w:r>
      <w:r w:rsidRPr="0059109D">
        <w:rPr>
          <w:rFonts w:asciiTheme="majorBidi" w:hAnsiTheme="majorBidi" w:cstheme="majorBidi"/>
        </w:rPr>
        <w:t xml:space="preserve">development </w:t>
      </w:r>
      <w:r w:rsidRPr="0059109D">
        <w:rPr>
          <w:rFonts w:asciiTheme="majorBidi" w:hAnsiTheme="majorBidi" w:cstheme="majorBidi"/>
        </w:rPr>
        <w:t>according to Western models.</w:t>
      </w:r>
      <w:r w:rsidRPr="0059109D">
        <w:rPr>
          <w:rFonts w:asciiTheme="majorBidi" w:hAnsiTheme="majorBidi" w:cstheme="majorBidi"/>
        </w:rPr>
        <w:t xml:space="preserve"> However</w:t>
      </w:r>
      <w:r w:rsidRPr="0059109D">
        <w:rPr>
          <w:rFonts w:asciiTheme="majorBidi" w:hAnsiTheme="majorBidi" w:cstheme="majorBidi"/>
        </w:rPr>
        <w:t xml:space="preserve">, in an attempt to understand the </w:t>
      </w:r>
      <w:r w:rsidRPr="0059109D">
        <w:rPr>
          <w:rFonts w:asciiTheme="majorBidi" w:hAnsiTheme="majorBidi" w:cstheme="majorBidi"/>
        </w:rPr>
        <w:t>distinct</w:t>
      </w:r>
      <w:r w:rsidRPr="0059109D">
        <w:rPr>
          <w:rFonts w:asciiTheme="majorBidi" w:hAnsiTheme="majorBidi" w:cstheme="majorBidi"/>
        </w:rPr>
        <w:t xml:space="preserve"> status of cities </w:t>
      </w:r>
      <w:r w:rsidRPr="0059109D">
        <w:rPr>
          <w:rFonts w:asciiTheme="majorBidi" w:hAnsiTheme="majorBidi" w:cstheme="majorBidi"/>
        </w:rPr>
        <w:t xml:space="preserve">that </w:t>
      </w:r>
      <w:r w:rsidRPr="0059109D">
        <w:rPr>
          <w:rFonts w:asciiTheme="majorBidi" w:hAnsiTheme="majorBidi" w:cstheme="majorBidi"/>
        </w:rPr>
        <w:t>appear</w:t>
      </w:r>
      <w:r w:rsidRPr="0059109D">
        <w:rPr>
          <w:rFonts w:asciiTheme="majorBidi" w:hAnsiTheme="majorBidi" w:cstheme="majorBidi"/>
        </w:rPr>
        <w:t>s</w:t>
      </w:r>
      <w:r w:rsidRPr="0059109D">
        <w:rPr>
          <w:rFonts w:asciiTheme="majorBidi" w:hAnsiTheme="majorBidi" w:cstheme="majorBidi"/>
        </w:rPr>
        <w:t xml:space="preserve"> in the discuss</w:t>
      </w:r>
      <w:r w:rsidRPr="0059109D">
        <w:rPr>
          <w:rFonts w:asciiTheme="majorBidi" w:hAnsiTheme="majorBidi" w:cstheme="majorBidi"/>
        </w:rPr>
        <w:t>ed texts</w:t>
      </w:r>
      <w:r w:rsidRPr="0059109D">
        <w:rPr>
          <w:rFonts w:asciiTheme="majorBidi" w:hAnsiTheme="majorBidi" w:cstheme="majorBidi"/>
        </w:rPr>
        <w:t xml:space="preserve">, I examine various models and </w:t>
      </w:r>
      <w:r w:rsidRPr="0059109D">
        <w:rPr>
          <w:rFonts w:asciiTheme="majorBidi" w:hAnsiTheme="majorBidi" w:cstheme="majorBidi"/>
        </w:rPr>
        <w:t xml:space="preserve">theories </w:t>
      </w:r>
      <w:r w:rsidRPr="0059109D">
        <w:rPr>
          <w:rFonts w:asciiTheme="majorBidi" w:hAnsiTheme="majorBidi" w:cstheme="majorBidi"/>
        </w:rPr>
        <w:t>dealing with the urban experience</w:t>
      </w:r>
      <w:r w:rsidR="002A74D9">
        <w:rPr>
          <w:rFonts w:asciiTheme="majorBidi" w:hAnsiTheme="majorBidi" w:cstheme="majorBidi"/>
        </w:rPr>
        <w:t xml:space="preserve">, </w:t>
      </w:r>
      <w:r w:rsidRPr="0059109D">
        <w:rPr>
          <w:rFonts w:asciiTheme="majorBidi" w:hAnsiTheme="majorBidi" w:cstheme="majorBidi"/>
        </w:rPr>
        <w:t xml:space="preserve">such as those in the </w:t>
      </w:r>
      <w:r w:rsidR="002A74D9">
        <w:rPr>
          <w:rFonts w:asciiTheme="majorBidi" w:hAnsiTheme="majorBidi" w:cstheme="majorBidi"/>
        </w:rPr>
        <w:t>studies</w:t>
      </w:r>
      <w:r w:rsidRPr="0059109D">
        <w:rPr>
          <w:rFonts w:asciiTheme="majorBidi" w:hAnsiTheme="majorBidi" w:cstheme="majorBidi"/>
        </w:rPr>
        <w:t xml:space="preserve"> of urban space by Michel de Serto, Henri Lefebvre, Walter Benjamin and Georg </w:t>
      </w:r>
      <w:r w:rsidR="008E6716" w:rsidRPr="0059109D">
        <w:rPr>
          <w:rFonts w:asciiTheme="majorBidi" w:hAnsiTheme="majorBidi" w:cstheme="majorBidi"/>
        </w:rPr>
        <w:t>S</w:t>
      </w:r>
      <w:r w:rsidRPr="0059109D">
        <w:rPr>
          <w:rFonts w:asciiTheme="majorBidi" w:hAnsiTheme="majorBidi" w:cstheme="majorBidi"/>
        </w:rPr>
        <w:t>immel</w:t>
      </w:r>
      <w:r w:rsidR="008E6716" w:rsidRPr="0059109D">
        <w:rPr>
          <w:rFonts w:asciiTheme="majorBidi" w:hAnsiTheme="majorBidi" w:cstheme="majorBidi"/>
        </w:rPr>
        <w:t>. Additionally, I utilize</w:t>
      </w:r>
      <w:r w:rsidRPr="0059109D">
        <w:rPr>
          <w:rFonts w:asciiTheme="majorBidi" w:hAnsiTheme="majorBidi" w:cstheme="majorBidi"/>
        </w:rPr>
        <w:t xml:space="preserve"> spatial categories </w:t>
      </w:r>
      <w:r w:rsidR="008E6716" w:rsidRPr="0059109D">
        <w:rPr>
          <w:rFonts w:asciiTheme="majorBidi" w:hAnsiTheme="majorBidi" w:cstheme="majorBidi"/>
        </w:rPr>
        <w:t xml:space="preserve">such </w:t>
      </w:r>
      <w:r w:rsidR="008E6716" w:rsidRPr="0059109D">
        <w:rPr>
          <w:rFonts w:asciiTheme="majorBidi" w:hAnsiTheme="majorBidi" w:cstheme="majorBidi"/>
          <w:color w:val="222222"/>
          <w:shd w:val="clear" w:color="auto" w:fill="FFFFFF"/>
        </w:rPr>
        <w:t>Mikhail Bakhtin</w:t>
      </w:r>
      <w:r w:rsidR="008E6716" w:rsidRPr="0059109D">
        <w:rPr>
          <w:rFonts w:asciiTheme="majorBidi" w:hAnsiTheme="majorBidi" w:cstheme="majorBidi"/>
          <w:color w:val="222222"/>
          <w:shd w:val="clear" w:color="auto" w:fill="FFFFFF"/>
        </w:rPr>
        <w:t>’</w:t>
      </w:r>
      <w:r w:rsidRPr="0059109D">
        <w:rPr>
          <w:rFonts w:asciiTheme="majorBidi" w:hAnsiTheme="majorBidi" w:cstheme="majorBidi"/>
        </w:rPr>
        <w:t>s "Chronotope" and</w:t>
      </w:r>
      <w:r w:rsidR="008E6716" w:rsidRPr="0059109D">
        <w:rPr>
          <w:rFonts w:asciiTheme="majorBidi" w:hAnsiTheme="majorBidi" w:cstheme="majorBidi"/>
        </w:rPr>
        <w:t xml:space="preserve"> Michel Foucault’s</w:t>
      </w:r>
      <w:r w:rsidRPr="0059109D">
        <w:rPr>
          <w:rFonts w:asciiTheme="majorBidi" w:hAnsiTheme="majorBidi" w:cstheme="majorBidi"/>
        </w:rPr>
        <w:t xml:space="preserve"> "</w:t>
      </w:r>
      <w:r w:rsidR="008E6716" w:rsidRPr="0059109D">
        <w:rPr>
          <w:rFonts w:asciiTheme="majorBidi" w:hAnsiTheme="majorBidi" w:cstheme="majorBidi"/>
        </w:rPr>
        <w:t>Heterotropia</w:t>
      </w:r>
      <w:r w:rsidRPr="0059109D">
        <w:rPr>
          <w:rFonts w:asciiTheme="majorBidi" w:hAnsiTheme="majorBidi" w:cstheme="majorBidi"/>
        </w:rPr>
        <w:t xml:space="preserve">" as a starting point for critical examination of the </w:t>
      </w:r>
      <w:r w:rsidR="008E6716" w:rsidRPr="0059109D">
        <w:rPr>
          <w:rFonts w:asciiTheme="majorBidi" w:hAnsiTheme="majorBidi" w:cstheme="majorBidi"/>
        </w:rPr>
        <w:t>urban</w:t>
      </w:r>
      <w:r w:rsidRPr="0059109D">
        <w:rPr>
          <w:rFonts w:asciiTheme="majorBidi" w:hAnsiTheme="majorBidi" w:cstheme="majorBidi"/>
        </w:rPr>
        <w:t xml:space="preserve"> experience in a Jewish context and the connection between the urban space and the design </w:t>
      </w:r>
      <w:r w:rsidR="008E6716" w:rsidRPr="0059109D">
        <w:rPr>
          <w:rFonts w:asciiTheme="majorBidi" w:hAnsiTheme="majorBidi" w:cstheme="majorBidi"/>
        </w:rPr>
        <w:t>options</w:t>
      </w:r>
      <w:r w:rsidRPr="0059109D">
        <w:rPr>
          <w:rFonts w:asciiTheme="majorBidi" w:hAnsiTheme="majorBidi" w:cstheme="majorBidi"/>
        </w:rPr>
        <w:t xml:space="preserve"> of the Jewish subject</w:t>
      </w:r>
      <w:r w:rsidR="008E6716" w:rsidRPr="0059109D">
        <w:rPr>
          <w:rFonts w:asciiTheme="majorBidi" w:hAnsiTheme="majorBidi" w:cstheme="majorBidi"/>
        </w:rPr>
        <w:t>s</w:t>
      </w:r>
      <w:r w:rsidRPr="0059109D">
        <w:rPr>
          <w:rFonts w:asciiTheme="majorBidi" w:hAnsiTheme="majorBidi" w:cstheme="majorBidi"/>
        </w:rPr>
        <w:t xml:space="preserve"> </w:t>
      </w:r>
      <w:r w:rsidR="008E6716" w:rsidRPr="0059109D">
        <w:rPr>
          <w:rFonts w:asciiTheme="majorBidi" w:hAnsiTheme="majorBidi" w:cstheme="majorBidi"/>
        </w:rPr>
        <w:t>operating within it</w:t>
      </w:r>
      <w:r w:rsidRPr="0059109D">
        <w:rPr>
          <w:rFonts w:asciiTheme="majorBidi" w:hAnsiTheme="majorBidi" w:cstheme="majorBidi"/>
        </w:rPr>
        <w:t>.</w:t>
      </w:r>
      <w:r w:rsidR="0059109D">
        <w:rPr>
          <w:rFonts w:asciiTheme="majorBidi" w:hAnsiTheme="majorBidi" w:cstheme="majorBidi"/>
        </w:rPr>
        <w:t xml:space="preserve"> </w:t>
      </w:r>
      <w:r w:rsidR="0059109D" w:rsidRPr="0059109D">
        <w:rPr>
          <w:rFonts w:asciiTheme="majorBidi" w:hAnsiTheme="majorBidi" w:cstheme="majorBidi"/>
        </w:rPr>
        <w:t xml:space="preserve">At the same time, I examine the possibility of applying these theories - which assume, each in its own way, a universal individual </w:t>
      </w:r>
      <w:r w:rsidR="0059109D">
        <w:rPr>
          <w:rFonts w:asciiTheme="majorBidi" w:hAnsiTheme="majorBidi" w:cstheme="majorBidi"/>
        </w:rPr>
        <w:t>who</w:t>
      </w:r>
      <w:r w:rsidR="0059109D" w:rsidRPr="0059109D">
        <w:rPr>
          <w:rFonts w:asciiTheme="majorBidi" w:hAnsiTheme="majorBidi" w:cstheme="majorBidi"/>
        </w:rPr>
        <w:t xml:space="preserve"> does not carry a particular identity </w:t>
      </w:r>
      <w:r w:rsidR="0059109D">
        <w:rPr>
          <w:rFonts w:asciiTheme="majorBidi" w:hAnsiTheme="majorBidi" w:cstheme="majorBidi"/>
        </w:rPr>
        <w:t>and is not labelled as different</w:t>
      </w:r>
      <w:r w:rsidR="0059109D" w:rsidRPr="0059109D">
        <w:rPr>
          <w:rFonts w:asciiTheme="majorBidi" w:hAnsiTheme="majorBidi" w:cstheme="majorBidi"/>
        </w:rPr>
        <w:t xml:space="preserve"> - to the Jewish subject.</w:t>
      </w:r>
      <w:r w:rsidR="0059109D">
        <w:rPr>
          <w:rFonts w:asciiTheme="majorBidi" w:hAnsiTheme="majorBidi" w:cstheme="majorBidi"/>
        </w:rPr>
        <w:t xml:space="preserve"> </w:t>
      </w:r>
      <w:r w:rsidR="0059109D" w:rsidRPr="0059109D">
        <w:rPr>
          <w:rFonts w:asciiTheme="majorBidi" w:hAnsiTheme="majorBidi" w:cstheme="majorBidi"/>
        </w:rPr>
        <w:t>This universal</w:t>
      </w:r>
      <w:r w:rsidR="0059109D">
        <w:rPr>
          <w:rFonts w:asciiTheme="majorBidi" w:hAnsiTheme="majorBidi" w:cstheme="majorBidi"/>
        </w:rPr>
        <w:t xml:space="preserve">, </w:t>
      </w:r>
      <w:r w:rsidR="0059109D" w:rsidRPr="0059109D">
        <w:rPr>
          <w:rFonts w:asciiTheme="majorBidi" w:hAnsiTheme="majorBidi" w:cstheme="majorBidi"/>
        </w:rPr>
        <w:t xml:space="preserve">generic individual is </w:t>
      </w:r>
      <w:r w:rsidR="0059109D">
        <w:rPr>
          <w:rFonts w:asciiTheme="majorBidi" w:hAnsiTheme="majorBidi" w:cstheme="majorBidi"/>
        </w:rPr>
        <w:t>viewed</w:t>
      </w:r>
      <w:r w:rsidR="0059109D" w:rsidRPr="0059109D">
        <w:rPr>
          <w:rFonts w:asciiTheme="majorBidi" w:hAnsiTheme="majorBidi" w:cstheme="majorBidi"/>
        </w:rPr>
        <w:t xml:space="preserve"> as an integral part of </w:t>
      </w:r>
      <w:r w:rsidR="0059109D">
        <w:rPr>
          <w:rFonts w:asciiTheme="majorBidi" w:hAnsiTheme="majorBidi" w:cstheme="majorBidi"/>
        </w:rPr>
        <w:t>urban</w:t>
      </w:r>
      <w:r w:rsidR="0059109D" w:rsidRPr="0059109D">
        <w:rPr>
          <w:rFonts w:asciiTheme="majorBidi" w:hAnsiTheme="majorBidi" w:cstheme="majorBidi"/>
        </w:rPr>
        <w:t xml:space="preserve"> society, and this privileged position allows him</w:t>
      </w:r>
      <w:r w:rsidR="0059109D">
        <w:rPr>
          <w:rFonts w:asciiTheme="majorBidi" w:hAnsiTheme="majorBidi" w:cstheme="majorBidi"/>
        </w:rPr>
        <w:t xml:space="preserve"> or her</w:t>
      </w:r>
      <w:r w:rsidR="0059109D" w:rsidRPr="0059109D">
        <w:rPr>
          <w:rFonts w:asciiTheme="majorBidi" w:hAnsiTheme="majorBidi" w:cstheme="majorBidi"/>
        </w:rPr>
        <w:t xml:space="preserve"> to be found in the margins and esoteric areas of the urban space, as a result of desire, choice</w:t>
      </w:r>
      <w:r w:rsidR="0059109D">
        <w:rPr>
          <w:rFonts w:asciiTheme="majorBidi" w:hAnsiTheme="majorBidi" w:cstheme="majorBidi"/>
        </w:rPr>
        <w:t>,</w:t>
      </w:r>
      <w:r w:rsidR="0059109D" w:rsidRPr="0059109D">
        <w:rPr>
          <w:rFonts w:asciiTheme="majorBidi" w:hAnsiTheme="majorBidi" w:cstheme="majorBidi"/>
        </w:rPr>
        <w:t xml:space="preserve"> and personal </w:t>
      </w:r>
      <w:r w:rsidR="0059109D">
        <w:rPr>
          <w:rFonts w:asciiTheme="majorBidi" w:hAnsiTheme="majorBidi" w:cstheme="majorBidi"/>
        </w:rPr>
        <w:t xml:space="preserve">aesthetic and ethical </w:t>
      </w:r>
      <w:r w:rsidR="0059109D" w:rsidRPr="0059109D">
        <w:rPr>
          <w:rFonts w:asciiTheme="majorBidi" w:hAnsiTheme="majorBidi" w:cstheme="majorBidi"/>
        </w:rPr>
        <w:t>preference</w:t>
      </w:r>
      <w:r w:rsidR="0059109D">
        <w:rPr>
          <w:rFonts w:asciiTheme="majorBidi" w:hAnsiTheme="majorBidi" w:cstheme="majorBidi"/>
        </w:rPr>
        <w:t>s.</w:t>
      </w:r>
      <w:r w:rsidR="006E63C9">
        <w:rPr>
          <w:rFonts w:asciiTheme="majorBidi" w:hAnsiTheme="majorBidi" w:cstheme="majorBidi"/>
        </w:rPr>
        <w:t xml:space="preserve"> </w:t>
      </w:r>
      <w:r w:rsidR="006E63C9" w:rsidRPr="006E63C9">
        <w:rPr>
          <w:rFonts w:asciiTheme="majorBidi" w:hAnsiTheme="majorBidi" w:cstheme="majorBidi"/>
        </w:rPr>
        <w:t xml:space="preserve">The </w:t>
      </w:r>
      <w:r w:rsidR="006E63C9">
        <w:rPr>
          <w:rFonts w:asciiTheme="majorBidi" w:hAnsiTheme="majorBidi" w:cstheme="majorBidi"/>
        </w:rPr>
        <w:t xml:space="preserve">urban </w:t>
      </w:r>
      <w:r w:rsidR="006E63C9" w:rsidRPr="006E63C9">
        <w:rPr>
          <w:rFonts w:asciiTheme="majorBidi" w:hAnsiTheme="majorBidi" w:cstheme="majorBidi"/>
        </w:rPr>
        <w:t xml:space="preserve">experience, whether it is </w:t>
      </w:r>
      <w:r w:rsidR="006E63C9">
        <w:rPr>
          <w:rFonts w:asciiTheme="majorBidi" w:hAnsiTheme="majorBidi" w:cstheme="majorBidi"/>
        </w:rPr>
        <w:t>ongoing</w:t>
      </w:r>
      <w:r w:rsidR="006E63C9" w:rsidRPr="006E63C9">
        <w:rPr>
          <w:rFonts w:asciiTheme="majorBidi" w:hAnsiTheme="majorBidi" w:cstheme="majorBidi"/>
        </w:rPr>
        <w:t xml:space="preserve"> and intens</w:t>
      </w:r>
      <w:r w:rsidR="006E63C9">
        <w:rPr>
          <w:rFonts w:asciiTheme="majorBidi" w:hAnsiTheme="majorBidi" w:cstheme="majorBidi"/>
        </w:rPr>
        <w:t>ive</w:t>
      </w:r>
      <w:r w:rsidR="006E63C9" w:rsidRPr="006E63C9">
        <w:rPr>
          <w:rFonts w:asciiTheme="majorBidi" w:hAnsiTheme="majorBidi" w:cstheme="majorBidi"/>
        </w:rPr>
        <w:t xml:space="preserve"> or </w:t>
      </w:r>
      <w:r w:rsidR="006E63C9">
        <w:rPr>
          <w:rFonts w:asciiTheme="majorBidi" w:hAnsiTheme="majorBidi" w:cstheme="majorBidi"/>
        </w:rPr>
        <w:t xml:space="preserve">coincidental </w:t>
      </w:r>
      <w:r w:rsidR="006E63C9" w:rsidRPr="006E63C9">
        <w:rPr>
          <w:rFonts w:asciiTheme="majorBidi" w:hAnsiTheme="majorBidi" w:cstheme="majorBidi"/>
        </w:rPr>
        <w:t xml:space="preserve">and </w:t>
      </w:r>
      <w:r w:rsidR="006E63C9">
        <w:rPr>
          <w:rFonts w:asciiTheme="majorBidi" w:hAnsiTheme="majorBidi" w:cstheme="majorBidi"/>
        </w:rPr>
        <w:t>temporary</w:t>
      </w:r>
      <w:r w:rsidR="006E63C9" w:rsidRPr="006E63C9">
        <w:rPr>
          <w:rFonts w:asciiTheme="majorBidi" w:hAnsiTheme="majorBidi" w:cstheme="majorBidi"/>
        </w:rPr>
        <w:t xml:space="preserve">, may suggest, as I </w:t>
      </w:r>
      <w:r w:rsidR="002A74D9">
        <w:rPr>
          <w:rFonts w:asciiTheme="majorBidi" w:hAnsiTheme="majorBidi" w:cstheme="majorBidi"/>
        </w:rPr>
        <w:t>intend</w:t>
      </w:r>
      <w:r w:rsidR="006E63C9" w:rsidRPr="006E63C9">
        <w:rPr>
          <w:rFonts w:asciiTheme="majorBidi" w:hAnsiTheme="majorBidi" w:cstheme="majorBidi"/>
        </w:rPr>
        <w:t xml:space="preserve"> to </w:t>
      </w:r>
      <w:r w:rsidR="002A74D9">
        <w:rPr>
          <w:rFonts w:asciiTheme="majorBidi" w:hAnsiTheme="majorBidi" w:cstheme="majorBidi"/>
        </w:rPr>
        <w:t>demonstrate</w:t>
      </w:r>
      <w:r w:rsidR="006E63C9" w:rsidRPr="006E63C9">
        <w:rPr>
          <w:rFonts w:asciiTheme="majorBidi" w:hAnsiTheme="majorBidi" w:cstheme="majorBidi"/>
        </w:rPr>
        <w:t xml:space="preserve">, the organization of the </w:t>
      </w:r>
      <w:r w:rsidR="006E63C9">
        <w:rPr>
          <w:rFonts w:asciiTheme="majorBidi" w:hAnsiTheme="majorBidi" w:cstheme="majorBidi"/>
        </w:rPr>
        <w:t>experiencing</w:t>
      </w:r>
      <w:r w:rsidR="006E63C9" w:rsidRPr="006E63C9">
        <w:rPr>
          <w:rFonts w:asciiTheme="majorBidi" w:hAnsiTheme="majorBidi" w:cstheme="majorBidi"/>
        </w:rPr>
        <w:t xml:space="preserve"> subject and </w:t>
      </w:r>
      <w:r w:rsidR="006E63C9">
        <w:rPr>
          <w:rFonts w:asciiTheme="majorBidi" w:hAnsiTheme="majorBidi" w:cstheme="majorBidi"/>
        </w:rPr>
        <w:t>his or her</w:t>
      </w:r>
      <w:r w:rsidR="006E63C9" w:rsidRPr="006E63C9">
        <w:rPr>
          <w:rFonts w:asciiTheme="majorBidi" w:hAnsiTheme="majorBidi" w:cstheme="majorBidi"/>
        </w:rPr>
        <w:t xml:space="preserve"> relation to the space; </w:t>
      </w:r>
      <w:r w:rsidR="006E63C9">
        <w:rPr>
          <w:rFonts w:asciiTheme="majorBidi" w:hAnsiTheme="majorBidi" w:cstheme="majorBidi"/>
        </w:rPr>
        <w:t>t</w:t>
      </w:r>
      <w:r w:rsidR="006E63C9" w:rsidRPr="006E63C9">
        <w:rPr>
          <w:rFonts w:asciiTheme="majorBidi" w:hAnsiTheme="majorBidi" w:cstheme="majorBidi"/>
        </w:rPr>
        <w:t xml:space="preserve">he city may be a platform for </w:t>
      </w:r>
      <w:r w:rsidR="006E63C9">
        <w:rPr>
          <w:rFonts w:asciiTheme="majorBidi" w:hAnsiTheme="majorBidi" w:cstheme="majorBidi"/>
        </w:rPr>
        <w:t>anonymity</w:t>
      </w:r>
      <w:r w:rsidR="006E63C9" w:rsidRPr="006E63C9">
        <w:rPr>
          <w:rFonts w:asciiTheme="majorBidi" w:hAnsiTheme="majorBidi" w:cstheme="majorBidi"/>
        </w:rPr>
        <w:t xml:space="preserve"> without </w:t>
      </w:r>
      <w:r w:rsidR="006E63C9">
        <w:rPr>
          <w:rFonts w:asciiTheme="majorBidi" w:hAnsiTheme="majorBidi" w:cstheme="majorBidi"/>
        </w:rPr>
        <w:t xml:space="preserve">the </w:t>
      </w:r>
      <w:r w:rsidR="006E63C9" w:rsidRPr="006E63C9">
        <w:rPr>
          <w:rFonts w:asciiTheme="majorBidi" w:hAnsiTheme="majorBidi" w:cstheme="majorBidi"/>
        </w:rPr>
        <w:t>specific</w:t>
      </w:r>
      <w:r w:rsidR="006E63C9">
        <w:rPr>
          <w:rFonts w:asciiTheme="majorBidi" w:hAnsiTheme="majorBidi" w:cstheme="majorBidi"/>
        </w:rPr>
        <w:t>s of</w:t>
      </w:r>
      <w:r w:rsidR="006E63C9" w:rsidRPr="006E63C9">
        <w:rPr>
          <w:rFonts w:asciiTheme="majorBidi" w:hAnsiTheme="majorBidi" w:cstheme="majorBidi"/>
        </w:rPr>
        <w:t xml:space="preserve"> Jewish identity and </w:t>
      </w:r>
      <w:r w:rsidR="002A74D9">
        <w:rPr>
          <w:rFonts w:asciiTheme="majorBidi" w:hAnsiTheme="majorBidi" w:cstheme="majorBidi"/>
        </w:rPr>
        <w:t xml:space="preserve">in </w:t>
      </w:r>
      <w:r w:rsidR="006E63C9">
        <w:rPr>
          <w:rFonts w:asciiTheme="majorBidi" w:hAnsiTheme="majorBidi" w:cstheme="majorBidi"/>
        </w:rPr>
        <w:t>the absence</w:t>
      </w:r>
      <w:r w:rsidR="006E63C9" w:rsidRPr="006E63C9">
        <w:rPr>
          <w:rFonts w:asciiTheme="majorBidi" w:hAnsiTheme="majorBidi" w:cstheme="majorBidi"/>
        </w:rPr>
        <w:t xml:space="preserve"> of </w:t>
      </w:r>
      <w:r w:rsidR="006E63C9">
        <w:rPr>
          <w:rFonts w:asciiTheme="majorBidi" w:hAnsiTheme="majorBidi" w:cstheme="majorBidi"/>
        </w:rPr>
        <w:t>the</w:t>
      </w:r>
      <w:r w:rsidR="004771B8">
        <w:rPr>
          <w:rFonts w:asciiTheme="majorBidi" w:hAnsiTheme="majorBidi" w:cstheme="majorBidi"/>
        </w:rPr>
        <w:t xml:space="preserve"> Jewish</w:t>
      </w:r>
      <w:r w:rsidR="006E63C9">
        <w:rPr>
          <w:rFonts w:asciiTheme="majorBidi" w:hAnsiTheme="majorBidi" w:cstheme="majorBidi"/>
        </w:rPr>
        <w:t xml:space="preserve"> label</w:t>
      </w:r>
      <w:r w:rsidR="006E63C9" w:rsidRPr="006E63C9">
        <w:rPr>
          <w:rFonts w:asciiTheme="majorBidi" w:hAnsiTheme="majorBidi" w:cstheme="majorBidi"/>
        </w:rPr>
        <w:t>.</w:t>
      </w:r>
      <w:r w:rsidR="004771B8">
        <w:rPr>
          <w:rFonts w:asciiTheme="majorBidi" w:hAnsiTheme="majorBidi" w:cstheme="majorBidi"/>
        </w:rPr>
        <w:t xml:space="preserve"> A</w:t>
      </w:r>
      <w:r w:rsidR="004771B8" w:rsidRPr="004771B8">
        <w:rPr>
          <w:rFonts w:asciiTheme="majorBidi" w:hAnsiTheme="majorBidi" w:cstheme="majorBidi"/>
        </w:rPr>
        <w:t>t the same time</w:t>
      </w:r>
      <w:r w:rsidR="004771B8">
        <w:rPr>
          <w:rFonts w:asciiTheme="majorBidi" w:hAnsiTheme="majorBidi" w:cstheme="majorBidi"/>
        </w:rPr>
        <w:t>,</w:t>
      </w:r>
      <w:r w:rsidR="004771B8" w:rsidRPr="004771B8">
        <w:rPr>
          <w:rFonts w:asciiTheme="majorBidi" w:hAnsiTheme="majorBidi" w:cstheme="majorBidi"/>
        </w:rPr>
        <w:t xml:space="preserve"> it may </w:t>
      </w:r>
      <w:r w:rsidR="004771B8">
        <w:rPr>
          <w:rFonts w:asciiTheme="majorBidi" w:hAnsiTheme="majorBidi" w:cstheme="majorBidi"/>
        </w:rPr>
        <w:t>offer a</w:t>
      </w:r>
      <w:r w:rsidR="004771B8" w:rsidRPr="004771B8">
        <w:rPr>
          <w:rFonts w:asciiTheme="majorBidi" w:hAnsiTheme="majorBidi" w:cstheme="majorBidi"/>
        </w:rPr>
        <w:t xml:space="preserve"> renewed encounter of the Jewish subject with Judaism.</w:t>
      </w:r>
      <w:r w:rsidR="000E3375" w:rsidRPr="000E3375">
        <w:t xml:space="preserve"> </w:t>
      </w:r>
      <w:r w:rsidR="000E3375">
        <w:rPr>
          <w:rFonts w:asciiTheme="majorBidi" w:hAnsiTheme="majorBidi" w:cstheme="majorBidi"/>
        </w:rPr>
        <w:t>Thus</w:t>
      </w:r>
      <w:r w:rsidR="000E3375" w:rsidRPr="000E3375">
        <w:rPr>
          <w:rFonts w:asciiTheme="majorBidi" w:hAnsiTheme="majorBidi" w:cstheme="majorBidi"/>
        </w:rPr>
        <w:t xml:space="preserve">, the validity of these theories will be critically examined in the context of </w:t>
      </w:r>
      <w:r w:rsidR="000E3375">
        <w:rPr>
          <w:rFonts w:asciiTheme="majorBidi" w:hAnsiTheme="majorBidi" w:cstheme="majorBidi"/>
        </w:rPr>
        <w:t xml:space="preserve">the Jewish question in </w:t>
      </w:r>
      <w:r w:rsidR="000E3375" w:rsidRPr="000E3375">
        <w:rPr>
          <w:rFonts w:asciiTheme="majorBidi" w:hAnsiTheme="majorBidi" w:cstheme="majorBidi"/>
        </w:rPr>
        <w:t xml:space="preserve">urban space, which necessarily involves politicizing the typical and universal urban experience </w:t>
      </w:r>
      <w:r w:rsidR="000E3375">
        <w:rPr>
          <w:rFonts w:asciiTheme="majorBidi" w:hAnsiTheme="majorBidi" w:cstheme="majorBidi"/>
        </w:rPr>
        <w:t xml:space="preserve">addressed in </w:t>
      </w:r>
      <w:r w:rsidR="000E3375" w:rsidRPr="000E3375">
        <w:rPr>
          <w:rFonts w:asciiTheme="majorBidi" w:hAnsiTheme="majorBidi" w:cstheme="majorBidi"/>
        </w:rPr>
        <w:t xml:space="preserve">most of the theories </w:t>
      </w:r>
      <w:r w:rsidR="000E3375">
        <w:rPr>
          <w:rFonts w:asciiTheme="majorBidi" w:hAnsiTheme="majorBidi" w:cstheme="majorBidi"/>
        </w:rPr>
        <w:t xml:space="preserve">of </w:t>
      </w:r>
      <w:r w:rsidR="000E3375" w:rsidRPr="000E3375">
        <w:rPr>
          <w:rFonts w:asciiTheme="majorBidi" w:hAnsiTheme="majorBidi" w:cstheme="majorBidi"/>
        </w:rPr>
        <w:t>modern urban space.</w:t>
      </w:r>
    </w:p>
  </w:footnote>
  <w:footnote w:id="6">
    <w:p w14:paraId="7683D25C" w14:textId="1B0AF24B" w:rsidR="003D1B00" w:rsidRPr="003D1B00" w:rsidRDefault="003D1B00">
      <w:pPr>
        <w:pStyle w:val="FootnoteText"/>
        <w:rPr>
          <w:rFonts w:asciiTheme="majorBidi" w:hAnsiTheme="majorBidi" w:cstheme="majorBidi"/>
        </w:rPr>
      </w:pPr>
      <w:r w:rsidRPr="003D1B00">
        <w:rPr>
          <w:rStyle w:val="FootnoteReference"/>
          <w:rFonts w:asciiTheme="majorBidi" w:hAnsiTheme="majorBidi" w:cstheme="majorBidi"/>
        </w:rPr>
        <w:footnoteRef/>
      </w:r>
      <w:r w:rsidRPr="003D1B00">
        <w:rPr>
          <w:rFonts w:asciiTheme="majorBidi" w:hAnsiTheme="majorBidi" w:cstheme="majorBidi"/>
        </w:rPr>
        <w:t xml:space="preserve"> </w:t>
      </w:r>
      <w:r w:rsidRPr="003D1B00">
        <w:rPr>
          <w:rFonts w:asciiTheme="majorBidi" w:hAnsiTheme="majorBidi" w:cstheme="majorBidi"/>
        </w:rPr>
        <w:t xml:space="preserve">In this context, it should be noted that the Jewish question is based on a cultural discourse that is </w:t>
      </w:r>
      <w:r>
        <w:rPr>
          <w:rFonts w:asciiTheme="majorBidi" w:hAnsiTheme="majorBidi" w:cstheme="majorBidi"/>
        </w:rPr>
        <w:t xml:space="preserve">exclusively </w:t>
      </w:r>
      <w:r w:rsidRPr="003D1B00">
        <w:rPr>
          <w:rFonts w:asciiTheme="majorBidi" w:hAnsiTheme="majorBidi" w:cstheme="majorBidi"/>
        </w:rPr>
        <w:t xml:space="preserve">European, and therefore must be understood within the context of European Jewry only. The Jewish question, </w:t>
      </w:r>
      <w:r>
        <w:rPr>
          <w:rFonts w:asciiTheme="majorBidi" w:hAnsiTheme="majorBidi" w:cstheme="majorBidi"/>
        </w:rPr>
        <w:t xml:space="preserve">and the related issues with which Jewish Enlightenment philosophers </w:t>
      </w:r>
      <w:r w:rsidR="002A74D9">
        <w:rPr>
          <w:rFonts w:asciiTheme="majorBidi" w:hAnsiTheme="majorBidi" w:cstheme="majorBidi"/>
        </w:rPr>
        <w:t>grappled</w:t>
      </w:r>
      <w:r w:rsidRPr="003D1B00">
        <w:rPr>
          <w:rFonts w:asciiTheme="majorBidi" w:hAnsiTheme="majorBidi" w:cstheme="majorBidi"/>
        </w:rPr>
        <w:t xml:space="preserve"> (such as the search for a neutral public space of citizenship, modernization</w:t>
      </w:r>
      <w:r>
        <w:rPr>
          <w:rFonts w:asciiTheme="majorBidi" w:hAnsiTheme="majorBidi" w:cstheme="majorBidi"/>
        </w:rPr>
        <w:t>,</w:t>
      </w:r>
      <w:r w:rsidRPr="003D1B00">
        <w:rPr>
          <w:rFonts w:asciiTheme="majorBidi" w:hAnsiTheme="majorBidi" w:cstheme="majorBidi"/>
        </w:rPr>
        <w:t xml:space="preserve"> and Jewish entry into history), was not part of </w:t>
      </w:r>
      <w:r>
        <w:rPr>
          <w:rFonts w:asciiTheme="majorBidi" w:hAnsiTheme="majorBidi" w:cstheme="majorBidi"/>
        </w:rPr>
        <w:t xml:space="preserve">the experiences of </w:t>
      </w:r>
      <w:r w:rsidRPr="003D1B00">
        <w:rPr>
          <w:rFonts w:asciiTheme="majorBidi" w:hAnsiTheme="majorBidi" w:cstheme="majorBidi"/>
        </w:rPr>
        <w:t>Jewish communities in Arab countries</w:t>
      </w:r>
      <w:r>
        <w:rPr>
          <w:rFonts w:asciiTheme="majorBidi" w:hAnsiTheme="majorBidi" w:cstheme="majorBidi"/>
        </w:rPr>
        <w:t>,</w:t>
      </w:r>
      <w:r w:rsidRPr="003D1B00">
        <w:rPr>
          <w:rFonts w:asciiTheme="majorBidi" w:hAnsiTheme="majorBidi" w:cstheme="majorBidi"/>
        </w:rPr>
        <w:t xml:space="preserve"> because it was an integral part of the European Enlightenment</w:t>
      </w:r>
      <w:r>
        <w:rPr>
          <w:rFonts w:asciiTheme="majorBidi" w:hAnsiTheme="majorBidi" w:cstheme="majorBidi"/>
        </w:rPr>
        <w:t>,</w:t>
      </w:r>
      <w:r w:rsidRPr="003D1B0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Pr="003D1B00">
        <w:rPr>
          <w:rFonts w:asciiTheme="majorBidi" w:hAnsiTheme="majorBidi" w:cstheme="majorBidi"/>
        </w:rPr>
        <w:t>nd was essentially based on Protestant logic.</w:t>
      </w:r>
      <w:r w:rsidR="0066138C">
        <w:rPr>
          <w:rFonts w:asciiTheme="majorBidi" w:hAnsiTheme="majorBidi" w:cstheme="majorBidi"/>
        </w:rPr>
        <w:t xml:space="preserve"> </w:t>
      </w:r>
      <w:r w:rsidR="0066138C" w:rsidRPr="0066138C">
        <w:rPr>
          <w:rFonts w:asciiTheme="majorBidi" w:hAnsiTheme="majorBidi" w:cstheme="majorBidi"/>
        </w:rPr>
        <w:t>Therefore, the Jewish question is in fact based on the binary distinction between religion and secularism</w:t>
      </w:r>
      <w:r w:rsidR="0066138C">
        <w:rPr>
          <w:rFonts w:asciiTheme="majorBidi" w:hAnsiTheme="majorBidi" w:cstheme="majorBidi"/>
        </w:rPr>
        <w:t>,</w:t>
      </w:r>
      <w:r w:rsidR="0066138C" w:rsidRPr="0066138C">
        <w:rPr>
          <w:rFonts w:asciiTheme="majorBidi" w:hAnsiTheme="majorBidi" w:cstheme="majorBidi"/>
        </w:rPr>
        <w:t xml:space="preserve"> and on the concept of a subject whose </w:t>
      </w:r>
      <w:r w:rsidR="0066138C">
        <w:rPr>
          <w:rFonts w:asciiTheme="majorBidi" w:hAnsiTheme="majorBidi" w:cstheme="majorBidi"/>
        </w:rPr>
        <w:t>holistic</w:t>
      </w:r>
      <w:r w:rsidR="0066138C" w:rsidRPr="0066138C">
        <w:rPr>
          <w:rFonts w:asciiTheme="majorBidi" w:hAnsiTheme="majorBidi" w:cstheme="majorBidi"/>
        </w:rPr>
        <w:t xml:space="preserve"> definition </w:t>
      </w:r>
      <w:r w:rsidR="0066138C">
        <w:rPr>
          <w:rFonts w:asciiTheme="majorBidi" w:hAnsiTheme="majorBidi" w:cstheme="majorBidi"/>
        </w:rPr>
        <w:t>is not dependent on his</w:t>
      </w:r>
      <w:r w:rsidR="002A74D9">
        <w:rPr>
          <w:rFonts w:asciiTheme="majorBidi" w:hAnsiTheme="majorBidi" w:cstheme="majorBidi"/>
        </w:rPr>
        <w:t xml:space="preserve"> or her</w:t>
      </w:r>
      <w:r w:rsidR="0066138C">
        <w:rPr>
          <w:rFonts w:asciiTheme="majorBidi" w:hAnsiTheme="majorBidi" w:cstheme="majorBidi"/>
        </w:rPr>
        <w:t xml:space="preserve"> religious affiliation, which </w:t>
      </w:r>
      <w:r w:rsidR="0066138C" w:rsidRPr="0066138C">
        <w:rPr>
          <w:rFonts w:asciiTheme="majorBidi" w:hAnsiTheme="majorBidi" w:cstheme="majorBidi"/>
        </w:rPr>
        <w:t xml:space="preserve">is therefore not </w:t>
      </w:r>
      <w:r w:rsidR="002A74D9">
        <w:rPr>
          <w:rFonts w:asciiTheme="majorBidi" w:hAnsiTheme="majorBidi" w:cstheme="majorBidi"/>
        </w:rPr>
        <w:t>an aspect</w:t>
      </w:r>
      <w:r w:rsidR="0066138C" w:rsidRPr="0066138C">
        <w:rPr>
          <w:rFonts w:asciiTheme="majorBidi" w:hAnsiTheme="majorBidi" w:cstheme="majorBidi"/>
        </w:rPr>
        <w:t xml:space="preserve"> of</w:t>
      </w:r>
      <w:r w:rsidR="0066138C">
        <w:rPr>
          <w:rFonts w:asciiTheme="majorBidi" w:hAnsiTheme="majorBidi" w:cstheme="majorBidi"/>
        </w:rPr>
        <w:t xml:space="preserve"> the</w:t>
      </w:r>
      <w:r w:rsidR="0066138C" w:rsidRPr="0066138C">
        <w:rPr>
          <w:rFonts w:asciiTheme="majorBidi" w:hAnsiTheme="majorBidi" w:cstheme="majorBidi"/>
        </w:rPr>
        <w:t xml:space="preserve"> neutral public space.</w:t>
      </w:r>
      <w:r w:rsidR="000979DD">
        <w:rPr>
          <w:rFonts w:asciiTheme="majorBidi" w:hAnsiTheme="majorBidi" w:cstheme="majorBidi"/>
        </w:rPr>
        <w:t xml:space="preserve"> </w:t>
      </w:r>
      <w:r w:rsidR="000979DD" w:rsidRPr="000979DD">
        <w:rPr>
          <w:rFonts w:asciiTheme="majorBidi" w:hAnsiTheme="majorBidi" w:cstheme="majorBidi"/>
        </w:rPr>
        <w:t xml:space="preserve">The existence of </w:t>
      </w:r>
      <w:r w:rsidR="000979DD">
        <w:rPr>
          <w:rFonts w:asciiTheme="majorBidi" w:hAnsiTheme="majorBidi" w:cstheme="majorBidi"/>
        </w:rPr>
        <w:t>a Judaism not based on religion</w:t>
      </w:r>
      <w:r w:rsidR="000979DD" w:rsidRPr="000979DD">
        <w:rPr>
          <w:rFonts w:asciiTheme="majorBidi" w:hAnsiTheme="majorBidi" w:cstheme="majorBidi"/>
        </w:rPr>
        <w:t xml:space="preserve"> was foreign to the existential concept of Jews</w:t>
      </w:r>
      <w:r w:rsidR="000979DD">
        <w:rPr>
          <w:rFonts w:asciiTheme="majorBidi" w:hAnsiTheme="majorBidi" w:cstheme="majorBidi"/>
        </w:rPr>
        <w:t xml:space="preserve"> in Arab societies</w:t>
      </w:r>
      <w:r w:rsidR="000979DD" w:rsidRPr="000979DD">
        <w:rPr>
          <w:rFonts w:asciiTheme="majorBidi" w:hAnsiTheme="majorBidi" w:cstheme="majorBidi"/>
        </w:rPr>
        <w:t xml:space="preserve">, who </w:t>
      </w:r>
      <w:r w:rsidR="000979DD">
        <w:rPr>
          <w:rFonts w:asciiTheme="majorBidi" w:hAnsiTheme="majorBidi" w:cstheme="majorBidi"/>
        </w:rPr>
        <w:t>completely</w:t>
      </w:r>
      <w:r w:rsidR="000979DD" w:rsidRPr="000979DD">
        <w:rPr>
          <w:rFonts w:asciiTheme="majorBidi" w:hAnsiTheme="majorBidi" w:cstheme="majorBidi"/>
        </w:rPr>
        <w:t xml:space="preserve"> identified Judaism with </w:t>
      </w:r>
      <w:r w:rsidR="000979DD">
        <w:rPr>
          <w:rFonts w:asciiTheme="majorBidi" w:hAnsiTheme="majorBidi" w:cstheme="majorBidi"/>
        </w:rPr>
        <w:t xml:space="preserve">the </w:t>
      </w:r>
      <w:r w:rsidR="000979DD" w:rsidRPr="000979DD">
        <w:rPr>
          <w:rFonts w:asciiTheme="majorBidi" w:hAnsiTheme="majorBidi" w:cstheme="majorBidi"/>
        </w:rPr>
        <w:t xml:space="preserve">Jewish religion and did not see the possibility of Jewish subjectivity without clear and demonstrative signs of </w:t>
      </w:r>
      <w:r w:rsidR="000979DD">
        <w:rPr>
          <w:rFonts w:asciiTheme="majorBidi" w:hAnsiTheme="majorBidi" w:cstheme="majorBidi"/>
        </w:rPr>
        <w:t xml:space="preserve">the </w:t>
      </w:r>
      <w:r w:rsidR="000979DD" w:rsidRPr="000979DD">
        <w:rPr>
          <w:rFonts w:asciiTheme="majorBidi" w:hAnsiTheme="majorBidi" w:cstheme="majorBidi"/>
        </w:rPr>
        <w:t>religion</w:t>
      </w:r>
      <w:bookmarkStart w:id="5" w:name="_GoBack"/>
      <w:bookmarkEnd w:id="5"/>
      <w:r w:rsidR="000979DD">
        <w:rPr>
          <w:rFonts w:asciiTheme="majorBidi" w:hAnsiTheme="majorBidi" w:cstheme="majorBidi"/>
        </w:rPr>
        <w:t xml:space="preserve"> (For further explanation see: Shenhav, 2004).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5"/>
    <w:rsid w:val="00010268"/>
    <w:rsid w:val="000979DD"/>
    <w:rsid w:val="000E3375"/>
    <w:rsid w:val="00142ABB"/>
    <w:rsid w:val="00214294"/>
    <w:rsid w:val="00243C12"/>
    <w:rsid w:val="002507D9"/>
    <w:rsid w:val="00296630"/>
    <w:rsid w:val="002A1CD9"/>
    <w:rsid w:val="002A74D9"/>
    <w:rsid w:val="002C3CAD"/>
    <w:rsid w:val="00316E25"/>
    <w:rsid w:val="003710FA"/>
    <w:rsid w:val="003D1B00"/>
    <w:rsid w:val="004771B8"/>
    <w:rsid w:val="00502C9C"/>
    <w:rsid w:val="0051038F"/>
    <w:rsid w:val="005169D8"/>
    <w:rsid w:val="00517022"/>
    <w:rsid w:val="005558E6"/>
    <w:rsid w:val="00566C04"/>
    <w:rsid w:val="0059109D"/>
    <w:rsid w:val="005F0F49"/>
    <w:rsid w:val="0066138C"/>
    <w:rsid w:val="006C327C"/>
    <w:rsid w:val="006C6B56"/>
    <w:rsid w:val="006E63C9"/>
    <w:rsid w:val="00736FCA"/>
    <w:rsid w:val="00793EE4"/>
    <w:rsid w:val="008349B4"/>
    <w:rsid w:val="00882B2F"/>
    <w:rsid w:val="00885517"/>
    <w:rsid w:val="008E6716"/>
    <w:rsid w:val="00954C42"/>
    <w:rsid w:val="00AF5A66"/>
    <w:rsid w:val="00B013E7"/>
    <w:rsid w:val="00B62E19"/>
    <w:rsid w:val="00C44E7A"/>
    <w:rsid w:val="00CA1A21"/>
    <w:rsid w:val="00CE7963"/>
    <w:rsid w:val="00CF3286"/>
    <w:rsid w:val="00D10384"/>
    <w:rsid w:val="00D30DCE"/>
    <w:rsid w:val="00DD1A42"/>
    <w:rsid w:val="00DE0E3C"/>
    <w:rsid w:val="00E4498C"/>
    <w:rsid w:val="00EE25D7"/>
    <w:rsid w:val="00F117C6"/>
    <w:rsid w:val="00F27DC1"/>
    <w:rsid w:val="00F32438"/>
    <w:rsid w:val="00F3244D"/>
    <w:rsid w:val="00F329E5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4F6F"/>
  <w15:chartTrackingRefBased/>
  <w15:docId w15:val="{6471FED5-4498-4FAB-B3DA-DD2A65B1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190420564707013801s1">
    <w:name w:val="m_4190420564707013801s1"/>
    <w:basedOn w:val="DefaultParagraphFont"/>
    <w:rsid w:val="00316E25"/>
  </w:style>
  <w:style w:type="paragraph" w:customStyle="1" w:styleId="m4190420564707013801p3">
    <w:name w:val="m_4190420564707013801p3"/>
    <w:basedOn w:val="Normal"/>
    <w:rsid w:val="0031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6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6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6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663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C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C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C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mazon.com/Job-Story-Simple-Joseph-Roth/dp/B008KWYZFG" TargetMode="External"/><Relationship Id="rId2" Type="http://schemas.openxmlformats.org/officeDocument/2006/relationships/hyperlink" Target="https://yalebooks.yale.edu/book/9780300110678/end-everything" TargetMode="External"/><Relationship Id="rId1" Type="http://schemas.openxmlformats.org/officeDocument/2006/relationships/hyperlink" Target="https://www.amazon.com/Out-Depths-Modern-Hebrew-Classics/dp/0813314275" TargetMode="External"/><Relationship Id="rId4" Type="http://schemas.openxmlformats.org/officeDocument/2006/relationships/hyperlink" Target="http://teachgreatjewishbooks.org/resource-kits/yehudah-leib-gordons-awake-my-peopl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5277F-9E30-47C4-9835-40A03B89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40</cp:revision>
  <dcterms:created xsi:type="dcterms:W3CDTF">2019-10-27T10:37:00Z</dcterms:created>
  <dcterms:modified xsi:type="dcterms:W3CDTF">2019-10-27T14:30:00Z</dcterms:modified>
</cp:coreProperties>
</file>