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B85" w:rsidRDefault="00E20FA2">
      <w:pPr>
        <w:rPr>
          <w:b/>
          <w:bCs/>
          <w:rtl/>
        </w:rPr>
      </w:pPr>
      <w:r w:rsidRPr="00E20FA2">
        <w:rPr>
          <w:rFonts w:hint="cs"/>
          <w:b/>
          <w:bCs/>
          <w:rtl/>
        </w:rPr>
        <w:t xml:space="preserve">פרס </w:t>
      </w:r>
      <w:proofErr w:type="spellStart"/>
      <w:r w:rsidRPr="00E20FA2">
        <w:rPr>
          <w:rFonts w:hint="cs"/>
          <w:b/>
          <w:bCs/>
          <w:rtl/>
        </w:rPr>
        <w:t>גורלסקה</w:t>
      </w:r>
      <w:proofErr w:type="spellEnd"/>
    </w:p>
    <w:p w:rsidR="00E20FA2" w:rsidRDefault="00E20FA2">
      <w:pPr>
        <w:rPr>
          <w:rFonts w:hint="cs"/>
          <w:rtl/>
        </w:rPr>
      </w:pPr>
      <w:r>
        <w:rPr>
          <w:rFonts w:hint="cs"/>
          <w:rtl/>
        </w:rPr>
        <w:t xml:space="preserve">במשך דורות ניהלה משפחת </w:t>
      </w:r>
      <w:proofErr w:type="spellStart"/>
      <w:r>
        <w:rPr>
          <w:rFonts w:hint="cs"/>
          <w:rtl/>
        </w:rPr>
        <w:t>איוונס</w:t>
      </w:r>
      <w:proofErr w:type="spellEnd"/>
      <w:r>
        <w:rPr>
          <w:rFonts w:hint="cs"/>
          <w:rtl/>
        </w:rPr>
        <w:t xml:space="preserve"> מסחר משגשג ביהלומים ובכסף.</w:t>
      </w:r>
    </w:p>
    <w:p w:rsidR="00E20FA2" w:rsidRDefault="00E20FA2">
      <w:pPr>
        <w:rPr>
          <w:rFonts w:hint="cs"/>
          <w:rtl/>
        </w:rPr>
      </w:pPr>
      <w:r>
        <w:rPr>
          <w:rFonts w:hint="cs"/>
          <w:rtl/>
        </w:rPr>
        <w:t xml:space="preserve">בשנת 1956 ייסד ג'ורג' </w:t>
      </w:r>
      <w:proofErr w:type="spellStart"/>
      <w:r>
        <w:rPr>
          <w:rFonts w:hint="cs"/>
          <w:rtl/>
        </w:rPr>
        <w:t>איוונס</w:t>
      </w:r>
      <w:proofErr w:type="spellEnd"/>
      <w:r>
        <w:rPr>
          <w:rFonts w:hint="cs"/>
          <w:rtl/>
        </w:rPr>
        <w:t xml:space="preserve"> את החברה וקרא לה בשם משפחתו. עם הזמן הפך להיות מסוחרי היהלומים הגדולים בעולם.</w:t>
      </w:r>
    </w:p>
    <w:p w:rsidR="00E20FA2" w:rsidRDefault="00E20FA2">
      <w:pPr>
        <w:rPr>
          <w:rFonts w:hint="cs"/>
          <w:rtl/>
        </w:rPr>
      </w:pPr>
      <w:r>
        <w:rPr>
          <w:rFonts w:hint="cs"/>
          <w:rtl/>
        </w:rPr>
        <w:t xml:space="preserve">כיום מנהלת את החברה המשפחתית בתו קורין </w:t>
      </w:r>
      <w:proofErr w:type="spellStart"/>
      <w:r>
        <w:rPr>
          <w:rFonts w:hint="cs"/>
          <w:rtl/>
        </w:rPr>
        <w:t>אי</w:t>
      </w:r>
      <w:r w:rsidR="00D778CD">
        <w:rPr>
          <w:rFonts w:hint="cs"/>
          <w:rtl/>
        </w:rPr>
        <w:t>וונס</w:t>
      </w:r>
      <w:proofErr w:type="spellEnd"/>
      <w:r w:rsidR="00D778CD">
        <w:rPr>
          <w:rFonts w:hint="cs"/>
          <w:rtl/>
        </w:rPr>
        <w:t>,</w:t>
      </w:r>
      <w:r>
        <w:rPr>
          <w:rFonts w:hint="cs"/>
          <w:rtl/>
        </w:rPr>
        <w:t xml:space="preserve"> בעלת תואר שני במתמטיקה וחובבת אמנות ותכשיטים.</w:t>
      </w:r>
      <w:r w:rsidR="00D778CD">
        <w:rPr>
          <w:rFonts w:hint="cs"/>
          <w:rtl/>
        </w:rPr>
        <w:t xml:space="preserve"> היא מעצבת את קו התכשיטים "</w:t>
      </w:r>
      <w:proofErr w:type="spellStart"/>
      <w:r w:rsidR="00D778CD">
        <w:rPr>
          <w:rFonts w:hint="cs"/>
          <w:rtl/>
        </w:rPr>
        <w:t>גורלסקה</w:t>
      </w:r>
      <w:proofErr w:type="spellEnd"/>
      <w:r w:rsidR="00D778CD">
        <w:rPr>
          <w:rFonts w:hint="cs"/>
          <w:rtl/>
        </w:rPr>
        <w:t>", מפיקה סרטי תעודה ויוצרת וידאו אמנותי.</w:t>
      </w:r>
    </w:p>
    <w:p w:rsidR="00D778CD" w:rsidRDefault="00D778CD" w:rsidP="00A12D64">
      <w:pPr>
        <w:rPr>
          <w:rFonts w:hint="cs"/>
          <w:rtl/>
        </w:rPr>
      </w:pPr>
      <w:r>
        <w:rPr>
          <w:rFonts w:hint="cs"/>
          <w:rtl/>
        </w:rPr>
        <w:t xml:space="preserve">מטרתה של </w:t>
      </w:r>
      <w:r w:rsidR="00A12D64">
        <w:rPr>
          <w:rFonts w:hint="cs"/>
          <w:rtl/>
        </w:rPr>
        <w:t xml:space="preserve">קבוצת </w:t>
      </w:r>
      <w:proofErr w:type="spellStart"/>
      <w:r w:rsidR="00A12D64">
        <w:rPr>
          <w:rFonts w:hint="cs"/>
          <w:rtl/>
        </w:rPr>
        <w:t>איוונס</w:t>
      </w:r>
      <w:proofErr w:type="spellEnd"/>
      <w:r w:rsidR="00A12D64">
        <w:rPr>
          <w:rFonts w:hint="cs"/>
          <w:rtl/>
        </w:rPr>
        <w:t xml:space="preserve"> </w:t>
      </w:r>
      <w:r w:rsidR="00A12D64">
        <w:rPr>
          <w:rFonts w:hint="cs"/>
          <w:rtl/>
        </w:rPr>
        <w:t>ב</w:t>
      </w:r>
      <w:r>
        <w:rPr>
          <w:rFonts w:hint="cs"/>
          <w:rtl/>
        </w:rPr>
        <w:t>פעילות</w:t>
      </w:r>
      <w:r w:rsidR="00A12D64">
        <w:rPr>
          <w:rFonts w:hint="cs"/>
          <w:rtl/>
        </w:rPr>
        <w:t>ה</w:t>
      </w:r>
      <w:r>
        <w:rPr>
          <w:rFonts w:hint="cs"/>
          <w:rtl/>
        </w:rPr>
        <w:t xml:space="preserve"> הפילנתרופית היא לספק ליחידים ולקהילות כלים להתפתחות כלכלית וחברתית וכך לקדם רווחה חברתית, קדמה, הרמוניה ושלום.</w:t>
      </w:r>
    </w:p>
    <w:p w:rsidR="00D778CD" w:rsidRDefault="00D778CD" w:rsidP="00D778CD">
      <w:pPr>
        <w:rPr>
          <w:rtl/>
        </w:rPr>
      </w:pPr>
      <w:r>
        <w:rPr>
          <w:rFonts w:hint="cs"/>
          <w:rtl/>
        </w:rPr>
        <w:t xml:space="preserve">בשנת 2013 יצרה קורין </w:t>
      </w:r>
      <w:proofErr w:type="spellStart"/>
      <w:r>
        <w:rPr>
          <w:rFonts w:hint="cs"/>
          <w:rtl/>
        </w:rPr>
        <w:t>איוונס</w:t>
      </w:r>
      <w:proofErr w:type="spellEnd"/>
      <w:r>
        <w:rPr>
          <w:rFonts w:hint="cs"/>
          <w:rtl/>
        </w:rPr>
        <w:t xml:space="preserve"> את מותג התכשיטים האישי שלה, "</w:t>
      </w:r>
      <w:proofErr w:type="spellStart"/>
      <w:r>
        <w:rPr>
          <w:rFonts w:hint="cs"/>
          <w:rtl/>
        </w:rPr>
        <w:t>גורלסקה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מותג המסמל אומץ, נדיבות, שאיפות ותקווה. </w:t>
      </w:r>
    </w:p>
    <w:p w:rsidR="00D778CD" w:rsidRDefault="00D778CD" w:rsidP="00A12D64">
      <w:pPr>
        <w:rPr>
          <w:rtl/>
        </w:rPr>
      </w:pPr>
      <w:r>
        <w:rPr>
          <w:rFonts w:hint="cs"/>
          <w:rtl/>
        </w:rPr>
        <w:t>"</w:t>
      </w:r>
      <w:r w:rsidRPr="00302B5D">
        <w:rPr>
          <w:rFonts w:cstheme="minorHAnsi"/>
          <w:color w:val="000000" w:themeColor="text1"/>
          <w:sz w:val="24"/>
          <w:szCs w:val="24"/>
          <w:lang w:val="en-GB"/>
        </w:rPr>
        <w:t xml:space="preserve">La </w:t>
      </w:r>
      <w:proofErr w:type="spellStart"/>
      <w:r w:rsidRPr="00302B5D">
        <w:rPr>
          <w:rFonts w:cstheme="minorHAnsi"/>
          <w:color w:val="000000" w:themeColor="text1"/>
          <w:sz w:val="24"/>
          <w:szCs w:val="24"/>
          <w:lang w:val="en-GB"/>
        </w:rPr>
        <w:t>Maison</w:t>
      </w:r>
      <w:proofErr w:type="spellEnd"/>
      <w:r w:rsidRPr="00302B5D">
        <w:rPr>
          <w:rFonts w:cstheme="minorHAnsi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302B5D">
        <w:rPr>
          <w:rFonts w:cstheme="minorHAnsi"/>
          <w:color w:val="000000" w:themeColor="text1"/>
          <w:sz w:val="24"/>
          <w:szCs w:val="24"/>
          <w:lang w:val="en-GB"/>
        </w:rPr>
        <w:t>Goralska</w:t>
      </w:r>
      <w:proofErr w:type="spellEnd"/>
      <w:r>
        <w:rPr>
          <w:rFonts w:hint="cs"/>
          <w:color w:val="000000" w:themeColor="text1"/>
          <w:sz w:val="24"/>
          <w:szCs w:val="24"/>
          <w:rtl/>
          <w:lang w:val="en-GB"/>
        </w:rPr>
        <w:t>"</w:t>
      </w:r>
      <w:r>
        <w:rPr>
          <w:rFonts w:hint="cs"/>
          <w:rtl/>
        </w:rPr>
        <w:t>, מותג תכשיטי-נדודים, מבקש לקחת נשים למסע כאזרחיות העולם ול</w:t>
      </w:r>
      <w:r w:rsidR="00A12D64">
        <w:rPr>
          <w:rFonts w:hint="cs"/>
          <w:rtl/>
        </w:rPr>
        <w:t>שמש קול ל</w:t>
      </w:r>
      <w:r>
        <w:rPr>
          <w:rFonts w:hint="cs"/>
          <w:rtl/>
        </w:rPr>
        <w:t>מעשיהן.</w:t>
      </w:r>
    </w:p>
    <w:p w:rsidR="00D778CD" w:rsidRDefault="00D778CD" w:rsidP="00D778CD">
      <w:pPr>
        <w:rPr>
          <w:rFonts w:hint="cs"/>
          <w:rtl/>
        </w:rPr>
      </w:pPr>
      <w:r>
        <w:rPr>
          <w:rFonts w:hint="cs"/>
          <w:rtl/>
        </w:rPr>
        <w:t>זהו מסע המוביל אל המחוזות שבהם מופק החומר הגולמי</w:t>
      </w:r>
      <w:r w:rsidR="002409D3">
        <w:rPr>
          <w:rFonts w:hint="cs"/>
          <w:rtl/>
        </w:rPr>
        <w:t xml:space="preserve"> תוך הערכה וכבוד לתרבות המקום.</w:t>
      </w:r>
    </w:p>
    <w:p w:rsidR="00D778CD" w:rsidRPr="00D778CD" w:rsidRDefault="00D778CD" w:rsidP="002409D3">
      <w:pPr>
        <w:rPr>
          <w:rFonts w:hint="cs"/>
          <w:rtl/>
        </w:rPr>
      </w:pPr>
      <w:r>
        <w:rPr>
          <w:rFonts w:hint="cs"/>
          <w:rtl/>
        </w:rPr>
        <w:t xml:space="preserve">קורין מפקחת </w:t>
      </w:r>
      <w:r w:rsidR="002409D3">
        <w:rPr>
          <w:rFonts w:hint="cs"/>
          <w:rtl/>
        </w:rPr>
        <w:t xml:space="preserve">מקרוב ודרך קבע על התהליך כולו ומוודאת שהוא עומד באמות המידה האתיות (תהליך קימברלי מבטיח שמקורם של היהלומים אינו באזורי קונפליקט), ומקפידה בייחוד על </w:t>
      </w:r>
      <w:r w:rsidR="00A12D64">
        <w:rPr>
          <w:rFonts w:hint="cs"/>
          <w:rtl/>
        </w:rPr>
        <w:t xml:space="preserve">איכותם הגבוהה של </w:t>
      </w:r>
      <w:r w:rsidR="002409D3">
        <w:rPr>
          <w:rFonts w:hint="cs"/>
          <w:rtl/>
        </w:rPr>
        <w:t xml:space="preserve">אבני </w:t>
      </w:r>
      <w:r w:rsidR="00A12D64">
        <w:rPr>
          <w:rFonts w:hint="cs"/>
          <w:rtl/>
        </w:rPr>
        <w:t>ה</w:t>
      </w:r>
      <w:r w:rsidR="002409D3">
        <w:rPr>
          <w:rFonts w:hint="cs"/>
          <w:rtl/>
        </w:rPr>
        <w:t xml:space="preserve">חן וחומרי </w:t>
      </w:r>
      <w:r w:rsidR="00A12D64">
        <w:rPr>
          <w:rFonts w:hint="cs"/>
          <w:rtl/>
        </w:rPr>
        <w:t>ה</w:t>
      </w:r>
      <w:r w:rsidR="002409D3">
        <w:rPr>
          <w:rFonts w:hint="cs"/>
          <w:rtl/>
        </w:rPr>
        <w:t>גלם</w:t>
      </w:r>
      <w:bookmarkStart w:id="0" w:name="_GoBack"/>
      <w:bookmarkEnd w:id="0"/>
      <w:r w:rsidR="002409D3">
        <w:rPr>
          <w:rFonts w:hint="cs"/>
          <w:rtl/>
        </w:rPr>
        <w:t>.</w:t>
      </w:r>
    </w:p>
    <w:sectPr w:rsidR="00D778CD" w:rsidRPr="00D778CD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A2"/>
    <w:rsid w:val="002409D3"/>
    <w:rsid w:val="009A1C84"/>
    <w:rsid w:val="00A12D64"/>
    <w:rsid w:val="00B47B85"/>
    <w:rsid w:val="00D778CD"/>
    <w:rsid w:val="00E2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CC5C2-2679-468D-961D-D0C80CCE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2018-06-30T20:47:00Z</dcterms:created>
  <dcterms:modified xsi:type="dcterms:W3CDTF">2018-06-30T21:50:00Z</dcterms:modified>
</cp:coreProperties>
</file>