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8C6F" w14:textId="77777777" w:rsidR="001E3129" w:rsidRPr="001E3129" w:rsidRDefault="001E3129" w:rsidP="001E3129">
      <w:pPr>
        <w:jc w:val="center"/>
        <w:rPr>
          <w:b/>
          <w:bCs/>
          <w:rtl/>
        </w:rPr>
      </w:pPr>
    </w:p>
    <w:p w14:paraId="1A659967" w14:textId="74D9A97D" w:rsidR="009262F6" w:rsidRPr="001E3129" w:rsidRDefault="00CA41AF" w:rsidP="001E3129">
      <w:pPr>
        <w:jc w:val="center"/>
        <w:rPr>
          <w:b/>
          <w:bCs/>
          <w:rtl/>
        </w:rPr>
      </w:pPr>
      <w:r w:rsidRPr="001E3129">
        <w:rPr>
          <w:rFonts w:hint="cs"/>
          <w:b/>
          <w:bCs/>
          <w:rtl/>
        </w:rPr>
        <w:t xml:space="preserve">חברת </w:t>
      </w:r>
      <w:r w:rsidRPr="001E3129">
        <w:rPr>
          <w:b/>
          <w:bCs/>
        </w:rPr>
        <w:t xml:space="preserve">Groundwork </w:t>
      </w:r>
      <w:proofErr w:type="spellStart"/>
      <w:r w:rsidRPr="001E3129">
        <w:rPr>
          <w:b/>
          <w:bCs/>
        </w:rPr>
        <w:t>Bioag</w:t>
      </w:r>
      <w:proofErr w:type="spellEnd"/>
      <w:r w:rsidR="007718FE" w:rsidRPr="001E3129">
        <w:rPr>
          <w:rFonts w:hint="cs"/>
          <w:b/>
          <w:bCs/>
          <w:rtl/>
        </w:rPr>
        <w:t xml:space="preserve"> מרחיבה את שורות ההנהלה וחותרת לצמיחה עולמית</w:t>
      </w:r>
      <w:r w:rsidR="001E3129">
        <w:rPr>
          <w:rFonts w:hint="cs"/>
          <w:b/>
          <w:bCs/>
          <w:rtl/>
        </w:rPr>
        <w:t xml:space="preserve"> בתחום </w:t>
      </w:r>
      <w:proofErr w:type="spellStart"/>
      <w:r w:rsidR="001E3129">
        <w:rPr>
          <w:rFonts w:hint="cs"/>
          <w:b/>
          <w:bCs/>
          <w:rtl/>
        </w:rPr>
        <w:t>המיקוריזה</w:t>
      </w:r>
      <w:proofErr w:type="spellEnd"/>
      <w:r w:rsidR="001E3129">
        <w:rPr>
          <w:rFonts w:hint="cs"/>
          <w:b/>
          <w:bCs/>
          <w:rtl/>
        </w:rPr>
        <w:t xml:space="preserve"> כמקור לחומרי מוצא</w:t>
      </w:r>
    </w:p>
    <w:p w14:paraId="1E2CFA6A" w14:textId="3E8F7B17" w:rsidR="00CA41AF" w:rsidRDefault="00CA41AF">
      <w:pPr>
        <w:rPr>
          <w:rtl/>
        </w:rPr>
      </w:pPr>
    </w:p>
    <w:p w14:paraId="2171FF3E" w14:textId="4A7AF178" w:rsidR="00CA41AF" w:rsidRDefault="00CA41AF" w:rsidP="00CA41A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חנן דור, לשעבר מנכ"ל בחברת כיל חיפה, מצטרף לחברה ויוביל את </w:t>
      </w:r>
      <w:r w:rsidR="00342B7F">
        <w:rPr>
          <w:rFonts w:hint="cs"/>
          <w:rtl/>
        </w:rPr>
        <w:t>תחום</w:t>
      </w:r>
      <w:r>
        <w:rPr>
          <w:rFonts w:hint="cs"/>
          <w:rtl/>
        </w:rPr>
        <w:t xml:space="preserve"> החקלאות העסקית המתועשת</w:t>
      </w:r>
    </w:p>
    <w:p w14:paraId="30713930" w14:textId="211D772C" w:rsidR="00CA41AF" w:rsidRDefault="00342B7F" w:rsidP="00CA41A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דן </w:t>
      </w:r>
      <w:proofErr w:type="spellStart"/>
      <w:r>
        <w:rPr>
          <w:rFonts w:hint="cs"/>
          <w:rtl/>
        </w:rPr>
        <w:t>גרוצקי</w:t>
      </w:r>
      <w:proofErr w:type="spellEnd"/>
      <w:r>
        <w:rPr>
          <w:rFonts w:hint="cs"/>
          <w:rtl/>
        </w:rPr>
        <w:t xml:space="preserve">, ממקימי החברה, </w:t>
      </w:r>
      <w:r w:rsidR="001A1CB9">
        <w:rPr>
          <w:rFonts w:hint="cs"/>
          <w:rtl/>
        </w:rPr>
        <w:t>יוביל את הרחבת היוזמות בתחום הקנביס ו</w:t>
      </w:r>
      <w:r w:rsidR="001E3129">
        <w:rPr>
          <w:rFonts w:hint="cs"/>
          <w:rtl/>
        </w:rPr>
        <w:t>יוזמות צמיחה</w:t>
      </w:r>
    </w:p>
    <w:p w14:paraId="318F05AA" w14:textId="0D3B0F90" w:rsidR="001A1CB9" w:rsidRDefault="001A1CB9" w:rsidP="001A1CB9">
      <w:pPr>
        <w:rPr>
          <w:rtl/>
        </w:rPr>
      </w:pPr>
      <w:commentRangeStart w:id="0"/>
      <w:r>
        <w:rPr>
          <w:rFonts w:hint="cs"/>
          <w:rtl/>
        </w:rPr>
        <w:t xml:space="preserve">ב-7 ביולי 2021 </w:t>
      </w:r>
      <w:commentRangeEnd w:id="0"/>
      <w:r w:rsidR="001E3129">
        <w:rPr>
          <w:rStyle w:val="a8"/>
          <w:rtl/>
        </w:rPr>
        <w:commentReference w:id="0"/>
      </w:r>
      <w:r>
        <w:rPr>
          <w:rFonts w:hint="cs"/>
          <w:rtl/>
        </w:rPr>
        <w:t xml:space="preserve">הודיעה חברת </w:t>
      </w:r>
      <w:hyperlink r:id="rId11" w:history="1">
        <w:r w:rsidRPr="00D32ADD">
          <w:rPr>
            <w:rStyle w:val="Hyperlink"/>
            <w:rFonts w:ascii="Calibri" w:hAnsi="Calibri" w:cs="Calibri"/>
            <w:color w:val="0070C0"/>
          </w:rPr>
          <w:t xml:space="preserve">Groundwork </w:t>
        </w:r>
        <w:proofErr w:type="spellStart"/>
        <w:r w:rsidRPr="00D32ADD">
          <w:rPr>
            <w:rStyle w:val="Hyperlink"/>
            <w:rFonts w:ascii="Calibri" w:hAnsi="Calibri" w:cs="Calibri"/>
            <w:color w:val="0070C0"/>
          </w:rPr>
          <w:t>BioAg</w:t>
        </w:r>
        <w:proofErr w:type="spellEnd"/>
      </w:hyperlink>
      <w:r>
        <w:rPr>
          <w:rStyle w:val="Hyperlink"/>
          <w:rFonts w:ascii="Calibri" w:hAnsi="Calibri" w:cs="Calibri"/>
          <w:color w:val="0070C0"/>
        </w:rPr>
        <w:t>®</w:t>
      </w:r>
      <w:r>
        <w:rPr>
          <w:rFonts w:hint="cs"/>
          <w:rtl/>
        </w:rPr>
        <w:t xml:space="preserve"> (היושבת במושב מזור) כי החברה מרחיבה את שורות ההנהלה הבכירה כדי למקד את פעילותה העסקית בשוקי הצמיחה העיקריים שלה</w:t>
      </w:r>
      <w:r w:rsidR="00966334">
        <w:rPr>
          <w:rFonts w:hint="cs"/>
          <w:rtl/>
        </w:rPr>
        <w:t xml:space="preserve"> </w:t>
      </w:r>
      <w:r w:rsidR="00966334">
        <w:rPr>
          <w:rtl/>
        </w:rPr>
        <w:t>–</w:t>
      </w:r>
      <w:r w:rsidR="00966334">
        <w:rPr>
          <w:rFonts w:hint="cs"/>
          <w:rtl/>
        </w:rPr>
        <w:t xml:space="preserve"> חקלאות רגילה וקנביס </w:t>
      </w:r>
      <w:r w:rsidR="00966334">
        <w:rPr>
          <w:rtl/>
        </w:rPr>
        <w:t>–</w:t>
      </w:r>
      <w:r w:rsidR="00966334">
        <w:rPr>
          <w:rFonts w:hint="cs"/>
          <w:rtl/>
        </w:rPr>
        <w:t xml:space="preserve"> במענה לדרישה הגוברת למוצרי החקלאות </w:t>
      </w:r>
      <w:proofErr w:type="spellStart"/>
      <w:r w:rsidR="00966334">
        <w:rPr>
          <w:rFonts w:hint="cs"/>
          <w:rtl/>
        </w:rPr>
        <w:t>הרגנרטיבית</w:t>
      </w:r>
      <w:proofErr w:type="spellEnd"/>
      <w:r w:rsidR="00966334">
        <w:rPr>
          <w:rFonts w:hint="cs"/>
          <w:rtl/>
        </w:rPr>
        <w:t xml:space="preserve"> של החברה.</w:t>
      </w:r>
    </w:p>
    <w:p w14:paraId="2DD0C894" w14:textId="78124C75" w:rsidR="00966334" w:rsidRDefault="008674BD" w:rsidP="001A1CB9">
      <w:pPr>
        <w:rPr>
          <w:rtl/>
        </w:rPr>
      </w:pPr>
      <w:r>
        <w:rPr>
          <w:rFonts w:hint="cs"/>
          <w:rtl/>
        </w:rPr>
        <w:t xml:space="preserve">חנן דור, לשעבר מנכ"ל חברת כיל חיפה (בשמה הקודם: דשנים וחומרים כימיים בע"מ), חברת בת של </w:t>
      </w:r>
      <w:r w:rsidRPr="008674BD">
        <w:t>ICL Group LTD</w:t>
      </w:r>
      <w:r>
        <w:rPr>
          <w:rFonts w:hint="cs"/>
          <w:rtl/>
        </w:rPr>
        <w:t xml:space="preserve">, הצטרף לחברה בתפקיד סמנכ"ל שיווק ומכירות ובתפקיד זה יתמקד בהרחבת </w:t>
      </w:r>
      <w:r w:rsidR="00706235">
        <w:rPr>
          <w:rFonts w:hint="cs"/>
          <w:rtl/>
        </w:rPr>
        <w:t>פעילות</w:t>
      </w:r>
      <w:r w:rsidR="001E3129">
        <w:rPr>
          <w:rFonts w:hint="cs"/>
          <w:rtl/>
        </w:rPr>
        <w:t xml:space="preserve">ה העסקית של </w:t>
      </w:r>
      <w:r>
        <w:rPr>
          <w:rFonts w:hint="cs"/>
          <w:rtl/>
        </w:rPr>
        <w:t>החברה בתחום החקלאות. דור מביא עמו יותר מ-35 שנות ניסיון בפיתוח עסקי גלובלי, בשיווק ובמכירות בתחום</w:t>
      </w:r>
      <w:r w:rsidR="007718FE">
        <w:rPr>
          <w:rFonts w:hint="cs"/>
          <w:rtl/>
        </w:rPr>
        <w:t xml:space="preserve"> דשנים מיוחדים בני קיימא. בתקופתו </w:t>
      </w:r>
      <w:r w:rsidR="001E3129">
        <w:rPr>
          <w:rFonts w:hint="cs"/>
          <w:rtl/>
        </w:rPr>
        <w:t>ב</w:t>
      </w:r>
      <w:r w:rsidR="007718FE">
        <w:rPr>
          <w:rFonts w:hint="cs"/>
          <w:rtl/>
        </w:rPr>
        <w:t>תפקידי ניהול שילשה כיל חיפה את היקף עסקיה ברחבי העולם והעמיקה את אחיזתה בשווקי הסחורות החקלאיות החשובים, בהם סין והודו.</w:t>
      </w:r>
    </w:p>
    <w:p w14:paraId="4F7078FB" w14:textId="530FF157" w:rsidR="008674BD" w:rsidRDefault="007718FE" w:rsidP="00D145C8">
      <w:pPr>
        <w:rPr>
          <w:rtl/>
        </w:rPr>
      </w:pPr>
      <w:r>
        <w:rPr>
          <w:rFonts w:hint="cs"/>
          <w:rtl/>
        </w:rPr>
        <w:t xml:space="preserve">דן </w:t>
      </w:r>
      <w:proofErr w:type="spellStart"/>
      <w:r>
        <w:rPr>
          <w:rFonts w:hint="cs"/>
          <w:rtl/>
        </w:rPr>
        <w:t>גרוצקי</w:t>
      </w:r>
      <w:proofErr w:type="spellEnd"/>
      <w:r>
        <w:rPr>
          <w:rFonts w:hint="cs"/>
          <w:rtl/>
        </w:rPr>
        <w:t xml:space="preserve">, ממייסדי החברה, התמנה לסמנכ"ל הצמיחה, ויהיה אחראי להרחבת עסקי החברה בתחום הקנביס וליוזמות צמיחה, ובכלל זאת לשווקי הקיימות והפחמן. מאז ייסודה של </w:t>
      </w:r>
      <w:r>
        <w:t xml:space="preserve">Groundwork </w:t>
      </w:r>
      <w:proofErr w:type="spellStart"/>
      <w:r>
        <w:t>BioAg</w:t>
      </w:r>
      <w:proofErr w:type="spellEnd"/>
      <w:r>
        <w:rPr>
          <w:rFonts w:hint="cs"/>
          <w:rtl/>
        </w:rPr>
        <w:t xml:space="preserve"> בשנת 2014 ניהל </w:t>
      </w:r>
      <w:proofErr w:type="spellStart"/>
      <w:r>
        <w:rPr>
          <w:rFonts w:hint="cs"/>
          <w:rtl/>
        </w:rPr>
        <w:t>גרוצקי</w:t>
      </w:r>
      <w:proofErr w:type="spellEnd"/>
      <w:r>
        <w:rPr>
          <w:rFonts w:hint="cs"/>
          <w:rtl/>
        </w:rPr>
        <w:t xml:space="preserve"> את פיתוחם של מוצרים המצויים כיום בשימוש בכל רחבי העולם, כגון </w:t>
      </w:r>
      <w:proofErr w:type="spellStart"/>
      <w:r>
        <w:t>Rootella</w:t>
      </w:r>
      <w:proofErr w:type="spellEnd"/>
      <w:r w:rsidRPr="0020228B">
        <w:rPr>
          <w:rFonts w:ascii="Calibri" w:hAnsi="Calibri" w:cs="Calibri"/>
        </w:rPr>
        <w:t>®</w:t>
      </w:r>
      <w:r>
        <w:rPr>
          <w:rFonts w:ascii="Calibri" w:hAnsi="Calibri" w:cs="Calibri" w:hint="cs"/>
          <w:rtl/>
        </w:rPr>
        <w:t xml:space="preserve"> לגידולי </w:t>
      </w:r>
      <w:r w:rsidR="00D145C8">
        <w:rPr>
          <w:rFonts w:ascii="Calibri" w:hAnsi="Calibri" w:cs="Calibri" w:hint="cs"/>
          <w:rtl/>
        </w:rPr>
        <w:t>שדה, גידולים אורגניים וגידולים מיוחדים</w:t>
      </w:r>
      <w:r w:rsidR="00D145C8">
        <w:rPr>
          <w:rFonts w:hint="cs"/>
          <w:rtl/>
        </w:rPr>
        <w:t xml:space="preserve"> ו-</w:t>
      </w:r>
      <w:r w:rsidR="00D145C8" w:rsidRPr="00D145C8">
        <w:rPr>
          <w:rFonts w:ascii="Calibri" w:hAnsi="Calibri" w:cs="Calibri"/>
          <w:shd w:val="clear" w:color="auto" w:fill="FFFFFF"/>
        </w:rPr>
        <w:t>DYNOMYCO</w:t>
      </w:r>
      <w:r w:rsidR="00D145C8" w:rsidRPr="00D145C8">
        <w:rPr>
          <w:rFonts w:ascii="Calibri" w:hAnsi="Calibri" w:cs="Calibri"/>
        </w:rPr>
        <w:t>®</w:t>
      </w:r>
      <w:r w:rsidR="00D145C8">
        <w:rPr>
          <w:rFonts w:ascii="Calibri" w:hAnsi="Calibri" w:cs="Calibri" w:hint="cs"/>
          <w:rtl/>
        </w:rPr>
        <w:t xml:space="preserve"> לקנביס. שינוי תחום האחריו</w:t>
      </w:r>
      <w:r w:rsidR="00D145C8">
        <w:rPr>
          <w:rFonts w:ascii="Calibri" w:hAnsi="Calibri" w:cs="Calibri" w:hint="eastAsia"/>
          <w:rtl/>
        </w:rPr>
        <w:t>ת</w:t>
      </w:r>
      <w:r w:rsidR="00D145C8">
        <w:rPr>
          <w:rFonts w:ascii="Calibri" w:hAnsi="Calibri" w:cs="Calibri" w:hint="cs"/>
          <w:rtl/>
        </w:rPr>
        <w:t xml:space="preserve"> של </w:t>
      </w:r>
      <w:proofErr w:type="spellStart"/>
      <w:r w:rsidR="00D145C8">
        <w:rPr>
          <w:rFonts w:ascii="Calibri" w:hAnsi="Calibri" w:cs="Calibri" w:hint="cs"/>
          <w:rtl/>
        </w:rPr>
        <w:t>גרוצקי</w:t>
      </w:r>
      <w:proofErr w:type="spellEnd"/>
      <w:r w:rsidR="00D145C8">
        <w:rPr>
          <w:rFonts w:ascii="Calibri" w:hAnsi="Calibri" w:cs="Calibri" w:hint="cs"/>
          <w:rtl/>
        </w:rPr>
        <w:t xml:space="preserve"> </w:t>
      </w:r>
      <w:r w:rsidR="00D145C8">
        <w:rPr>
          <w:rFonts w:hint="cs"/>
          <w:rtl/>
        </w:rPr>
        <w:t>משקף את כוונתה של החברה להתבסס על תשתית זו ולחזק את מעמדה כמובילה בשוק הביו-חקלאות.</w:t>
      </w:r>
    </w:p>
    <w:p w14:paraId="593E626A" w14:textId="710C1305" w:rsidR="00D145C8" w:rsidRDefault="00D145C8" w:rsidP="00D145C8">
      <w:pPr>
        <w:rPr>
          <w:rtl/>
        </w:rPr>
      </w:pPr>
      <w:r>
        <w:rPr>
          <w:rFonts w:hint="cs"/>
          <w:rtl/>
        </w:rPr>
        <w:t>"אנחנו שמחים מאוד שחנן, אישיות בולטת כל כך בתעשייה, מצטרף לשורות ההנהלה שלנו</w:t>
      </w:r>
      <w:r w:rsidR="00F57043">
        <w:rPr>
          <w:rFonts w:hint="cs"/>
          <w:rtl/>
        </w:rPr>
        <w:t xml:space="preserve">. אני מאמין שהצטרפותו של חנן מביאה אותנו לעמדה מצוינת שממנה תמשיך </w:t>
      </w:r>
      <w:proofErr w:type="spellStart"/>
      <w:r w:rsidR="00F57043">
        <w:t>Goundwork</w:t>
      </w:r>
      <w:proofErr w:type="spellEnd"/>
      <w:r w:rsidR="00F57043">
        <w:t xml:space="preserve"> </w:t>
      </w:r>
      <w:proofErr w:type="spellStart"/>
      <w:r w:rsidR="00F57043">
        <w:t>BioAg</w:t>
      </w:r>
      <w:proofErr w:type="spellEnd"/>
      <w:r w:rsidR="00F57043">
        <w:rPr>
          <w:rFonts w:hint="cs"/>
          <w:rtl/>
        </w:rPr>
        <w:t xml:space="preserve"> בצמיחה המהירה שידעה עד עכשיו", אומר ד"ר יוסי </w:t>
      </w:r>
      <w:proofErr w:type="spellStart"/>
      <w:r w:rsidR="00F57043">
        <w:rPr>
          <w:rFonts w:hint="cs"/>
          <w:rtl/>
        </w:rPr>
        <w:t>קופמן</w:t>
      </w:r>
      <w:proofErr w:type="spellEnd"/>
      <w:r w:rsidR="00F57043">
        <w:rPr>
          <w:rFonts w:hint="cs"/>
          <w:rtl/>
        </w:rPr>
        <w:t>, ממ</w:t>
      </w:r>
      <w:r w:rsidR="001E3129">
        <w:rPr>
          <w:rFonts w:hint="cs"/>
          <w:rtl/>
        </w:rPr>
        <w:t>י</w:t>
      </w:r>
      <w:r w:rsidR="00F57043">
        <w:rPr>
          <w:rFonts w:hint="cs"/>
          <w:rtl/>
        </w:rPr>
        <w:t xml:space="preserve">יסדי </w:t>
      </w:r>
      <w:r w:rsidR="00F57043">
        <w:t xml:space="preserve">Groundwork </w:t>
      </w:r>
      <w:proofErr w:type="spellStart"/>
      <w:r w:rsidR="00F57043">
        <w:t>BioAg</w:t>
      </w:r>
      <w:proofErr w:type="spellEnd"/>
      <w:r w:rsidR="00F57043">
        <w:rPr>
          <w:rFonts w:hint="cs"/>
          <w:rtl/>
        </w:rPr>
        <w:t xml:space="preserve"> ומנכ"ל החברה. "לחנן יש הבנה מעמיקה בתעשיית הדשנים המיוחדים, ונוסף עליה הוא </w:t>
      </w:r>
      <w:r w:rsidR="00706235">
        <w:rPr>
          <w:rFonts w:hint="cs"/>
          <w:rtl/>
        </w:rPr>
        <w:t>מאמין כמונו בעתיד הגדול של</w:t>
      </w:r>
      <w:r w:rsidR="00F57043">
        <w:rPr>
          <w:rFonts w:hint="cs"/>
          <w:rtl/>
        </w:rPr>
        <w:t xml:space="preserve"> </w:t>
      </w:r>
      <w:proofErr w:type="spellStart"/>
      <w:r w:rsidR="00F57043">
        <w:rPr>
          <w:rFonts w:hint="cs"/>
          <w:rtl/>
        </w:rPr>
        <w:t>המיקוריזה</w:t>
      </w:r>
      <w:proofErr w:type="spellEnd"/>
      <w:r w:rsidR="00F57043">
        <w:rPr>
          <w:rFonts w:hint="cs"/>
          <w:rtl/>
        </w:rPr>
        <w:t xml:space="preserve"> </w:t>
      </w:r>
      <w:r w:rsidR="00F57043">
        <w:rPr>
          <w:rtl/>
        </w:rPr>
        <w:t>–</w:t>
      </w:r>
      <w:r w:rsidR="00F57043">
        <w:rPr>
          <w:rFonts w:hint="cs"/>
          <w:rtl/>
        </w:rPr>
        <w:t xml:space="preserve"> מלכת הדשנים הביולוגיים </w:t>
      </w:r>
      <w:r w:rsidR="00F57043">
        <w:rPr>
          <w:rtl/>
        </w:rPr>
        <w:t>–</w:t>
      </w:r>
      <w:r w:rsidR="00F57043">
        <w:rPr>
          <w:rFonts w:hint="cs"/>
          <w:rtl/>
        </w:rPr>
        <w:t xml:space="preserve"> ומכיר היטב את תפקידה המרכזי ב</w:t>
      </w:r>
      <w:r w:rsidR="002F50D2">
        <w:rPr>
          <w:rFonts w:hint="cs"/>
          <w:rtl/>
        </w:rPr>
        <w:t xml:space="preserve">ייצור חומרי מוצא </w:t>
      </w:r>
      <w:r w:rsidR="00706235">
        <w:rPr>
          <w:rFonts w:hint="cs"/>
          <w:rtl/>
        </w:rPr>
        <w:t>מ</w:t>
      </w:r>
      <w:r w:rsidR="00174677">
        <w:rPr>
          <w:rFonts w:hint="cs"/>
          <w:rtl/>
        </w:rPr>
        <w:t>מקור ביולוגי</w:t>
      </w:r>
      <w:r>
        <w:rPr>
          <w:rFonts w:hint="cs"/>
          <w:rtl/>
        </w:rPr>
        <w:t xml:space="preserve"> </w:t>
      </w:r>
      <w:r w:rsidR="00174677">
        <w:rPr>
          <w:rFonts w:hint="cs"/>
          <w:rtl/>
        </w:rPr>
        <w:t>שמחירם הופך אותך לנגישים</w:t>
      </w:r>
      <w:r w:rsidR="002F50D2">
        <w:rPr>
          <w:rFonts w:hint="cs"/>
          <w:rtl/>
        </w:rPr>
        <w:t xml:space="preserve"> לחקלאים מכל רחבי העולם. </w:t>
      </w:r>
      <w:r w:rsidR="004D3DD8">
        <w:rPr>
          <w:rFonts w:hint="cs"/>
          <w:rtl/>
        </w:rPr>
        <w:t>אני בטוח שכל אלו, יחד עם החזון של דן למוצרים אלו והמסירות שמפגינים עובדי החברה כולם, יביאו אותנו ליעדים הצבנו".</w:t>
      </w:r>
    </w:p>
    <w:p w14:paraId="456B776F" w14:textId="4E8BAE18" w:rsidR="004D3DD8" w:rsidRDefault="004D3DD8" w:rsidP="00D145C8">
      <w:pPr>
        <w:rPr>
          <w:rtl/>
        </w:rPr>
      </w:pPr>
      <w:r>
        <w:rPr>
          <w:rFonts w:hint="cs"/>
          <w:rtl/>
        </w:rPr>
        <w:t xml:space="preserve">בשוק החקלאות הרגילה רשמה </w:t>
      </w:r>
      <w:r>
        <w:t xml:space="preserve">Groundwork </w:t>
      </w:r>
      <w:proofErr w:type="spellStart"/>
      <w:r>
        <w:t>BioAg</w:t>
      </w:r>
      <w:proofErr w:type="spellEnd"/>
      <w:r>
        <w:rPr>
          <w:rFonts w:hint="cs"/>
          <w:rtl/>
        </w:rPr>
        <w:t xml:space="preserve"> שיא במכירות בעונות הגידול בשנים 2019 ו-2020</w:t>
      </w:r>
      <w:r w:rsidR="00C1636F">
        <w:rPr>
          <w:rFonts w:hint="cs"/>
          <w:rtl/>
        </w:rPr>
        <w:t xml:space="preserve"> והכפילה את היקף פעילותה בתחום הקנביס. בחודש מאי גייסה החברה מימון חדש להאצת הייצור התעשייתי של </w:t>
      </w:r>
      <w:proofErr w:type="spellStart"/>
      <w:r w:rsidR="00C1636F">
        <w:rPr>
          <w:rFonts w:hint="cs"/>
          <w:rtl/>
        </w:rPr>
        <w:t>אינוקולנטים</w:t>
      </w:r>
      <w:proofErr w:type="spellEnd"/>
      <w:r w:rsidR="00C1636F">
        <w:rPr>
          <w:rFonts w:hint="cs"/>
          <w:rtl/>
        </w:rPr>
        <w:t xml:space="preserve"> מבוססי </w:t>
      </w:r>
      <w:proofErr w:type="spellStart"/>
      <w:r w:rsidR="00C1636F">
        <w:rPr>
          <w:rFonts w:hint="cs"/>
          <w:rtl/>
        </w:rPr>
        <w:t>מיקוריזה</w:t>
      </w:r>
      <w:proofErr w:type="spellEnd"/>
      <w:r w:rsidR="00C1636F">
        <w:rPr>
          <w:rFonts w:hint="cs"/>
          <w:rtl/>
        </w:rPr>
        <w:t xml:space="preserve"> מרוכזים ו</w:t>
      </w:r>
      <w:r w:rsidR="00753DDD">
        <w:rPr>
          <w:rFonts w:hint="cs"/>
          <w:rtl/>
        </w:rPr>
        <w:t>בני-השגה מבחינת מחירם, ולהרחבת יכולותיה הטכנולוגיות כדי לאפשר את המשך הפיתוח והחדשנות.</w:t>
      </w:r>
    </w:p>
    <w:p w14:paraId="5FA2B811" w14:textId="143DC482" w:rsidR="00753DDD" w:rsidRDefault="00753DDD" w:rsidP="00D145C8">
      <w:pPr>
        <w:rPr>
          <w:rtl/>
        </w:rPr>
      </w:pPr>
      <w:r>
        <w:rPr>
          <w:rFonts w:hint="cs"/>
          <w:rtl/>
        </w:rPr>
        <w:t>נוסף על הגדלת היבול</w:t>
      </w:r>
      <w:r w:rsidR="00AF3778">
        <w:rPr>
          <w:rFonts w:hint="cs"/>
          <w:rtl/>
        </w:rPr>
        <w:t>ים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מיקוריזה</w:t>
      </w:r>
      <w:proofErr w:type="spellEnd"/>
      <w:r>
        <w:rPr>
          <w:rFonts w:hint="cs"/>
          <w:rtl/>
        </w:rPr>
        <w:t xml:space="preserve"> </w:t>
      </w:r>
      <w:r w:rsidR="00174677">
        <w:rPr>
          <w:rFonts w:hint="cs"/>
          <w:rtl/>
        </w:rPr>
        <w:t>מקדמת</w:t>
      </w:r>
      <w:r>
        <w:rPr>
          <w:rFonts w:hint="cs"/>
          <w:rtl/>
        </w:rPr>
        <w:t xml:space="preserve"> גם את הקיימות משום שהיא מפחיתה את התלות  בדשנים זרחניים ומשפרת את לכידת הפחמן באדמה. </w:t>
      </w:r>
      <w:r w:rsidR="00706235">
        <w:rPr>
          <w:rFonts w:hint="cs"/>
          <w:rtl/>
        </w:rPr>
        <w:t>באמצעות</w:t>
      </w:r>
      <w:r w:rsidR="00174677">
        <w:rPr>
          <w:rFonts w:hint="cs"/>
          <w:rtl/>
        </w:rPr>
        <w:t xml:space="preserve"> הסכמי ההפצה עם חברות בכל חמש היבשות, </w:t>
      </w:r>
      <w:r w:rsidR="00174677">
        <w:t xml:space="preserve">Groundwork </w:t>
      </w:r>
      <w:proofErr w:type="spellStart"/>
      <w:r w:rsidR="00174677">
        <w:t>BioAg</w:t>
      </w:r>
      <w:proofErr w:type="spellEnd"/>
      <w:r w:rsidR="00174677">
        <w:rPr>
          <w:rFonts w:hint="cs"/>
          <w:rtl/>
        </w:rPr>
        <w:t xml:space="preserve"> מסייעת לחקלאים לשפר את יעילות הגידול של גידולים חשובים כמו תירס, סויה, דגנים, גידולים לתעשיית האנרגיה הביולוגית, ירקות וקנביס, ולהגדיל את רווחיותם.</w:t>
      </w:r>
    </w:p>
    <w:p w14:paraId="5081706E" w14:textId="1C23D6FE" w:rsidR="00C0475A" w:rsidRDefault="00C0475A" w:rsidP="00D145C8">
      <w:r>
        <w:rPr>
          <w:rFonts w:hint="cs"/>
          <w:rtl/>
        </w:rPr>
        <w:t xml:space="preserve">על אודות </w:t>
      </w:r>
      <w:r>
        <w:t xml:space="preserve">Groundwork </w:t>
      </w:r>
      <w:proofErr w:type="spellStart"/>
      <w:r>
        <w:t>BioAg</w:t>
      </w:r>
      <w:proofErr w:type="spellEnd"/>
    </w:p>
    <w:p w14:paraId="25FB9F6C" w14:textId="20A8780F" w:rsidR="00C0475A" w:rsidRDefault="00C0475A" w:rsidP="00D145C8">
      <w:pPr>
        <w:rPr>
          <w:rtl/>
        </w:rPr>
      </w:pPr>
      <w:hyperlink r:id="rId12" w:history="1">
        <w:r w:rsidRPr="00C4524F">
          <w:rPr>
            <w:rStyle w:val="Hyperlink"/>
            <w:rFonts w:ascii="Calibri" w:hAnsi="Calibri" w:cs="Calibri"/>
          </w:rPr>
          <w:t xml:space="preserve">Groundwork </w:t>
        </w:r>
        <w:proofErr w:type="spellStart"/>
        <w:r w:rsidRPr="00C4524F">
          <w:rPr>
            <w:rStyle w:val="Hyperlink"/>
            <w:rFonts w:ascii="Calibri" w:hAnsi="Calibri" w:cs="Calibri"/>
          </w:rPr>
          <w:t>BioAg</w:t>
        </w:r>
        <w:proofErr w:type="spellEnd"/>
      </w:hyperlink>
      <w:r>
        <w:rPr>
          <w:rFonts w:hint="cs"/>
          <w:rtl/>
        </w:rPr>
        <w:t>, חבר</w:t>
      </w:r>
      <w:r w:rsidR="00EF7565">
        <w:rPr>
          <w:rFonts w:hint="cs"/>
          <w:rtl/>
        </w:rPr>
        <w:t>ה גלובלית ל</w:t>
      </w:r>
      <w:r>
        <w:rPr>
          <w:rFonts w:hint="cs"/>
          <w:rtl/>
        </w:rPr>
        <w:t xml:space="preserve">חקלאות ביולוגית, מנצלת את כוחה הטבעי של פטריית </w:t>
      </w:r>
      <w:proofErr w:type="spellStart"/>
      <w:r>
        <w:rPr>
          <w:rFonts w:hint="cs"/>
          <w:rtl/>
        </w:rPr>
        <w:t>המיקוריזה</w:t>
      </w:r>
      <w:proofErr w:type="spellEnd"/>
      <w:r w:rsidR="00EF7565">
        <w:rPr>
          <w:rFonts w:hint="cs"/>
          <w:rtl/>
        </w:rPr>
        <w:t xml:space="preserve"> להגדלת היבולים בחקלאות מסחרית, לשיפור </w:t>
      </w:r>
      <w:proofErr w:type="spellStart"/>
      <w:r w:rsidR="00EF7565">
        <w:rPr>
          <w:rFonts w:hint="cs"/>
          <w:rtl/>
        </w:rPr>
        <w:t>קיימותה</w:t>
      </w:r>
      <w:proofErr w:type="spellEnd"/>
      <w:r w:rsidR="00EF7565">
        <w:rPr>
          <w:rFonts w:hint="cs"/>
          <w:rtl/>
        </w:rPr>
        <w:t xml:space="preserve"> ורווחיותה, ולקידום </w:t>
      </w:r>
      <w:proofErr w:type="spellStart"/>
      <w:r w:rsidR="00EF7565">
        <w:rPr>
          <w:rFonts w:hint="cs"/>
          <w:rtl/>
        </w:rPr>
        <w:t>פרקטיקות</w:t>
      </w:r>
      <w:proofErr w:type="spellEnd"/>
      <w:r w:rsidR="00EF7565">
        <w:rPr>
          <w:rFonts w:hint="cs"/>
          <w:rtl/>
        </w:rPr>
        <w:t xml:space="preserve"> של חקלאות </w:t>
      </w:r>
      <w:proofErr w:type="spellStart"/>
      <w:r w:rsidR="00EF7565">
        <w:rPr>
          <w:rFonts w:hint="cs"/>
          <w:rtl/>
        </w:rPr>
        <w:t>רגנרטיבית</w:t>
      </w:r>
      <w:proofErr w:type="spellEnd"/>
      <w:r w:rsidR="00EF7565">
        <w:rPr>
          <w:rFonts w:hint="cs"/>
          <w:rtl/>
        </w:rPr>
        <w:t xml:space="preserve">. </w:t>
      </w:r>
      <w:r w:rsidR="00EF7565">
        <w:t xml:space="preserve">Groundwork </w:t>
      </w:r>
      <w:proofErr w:type="spellStart"/>
      <w:r w:rsidR="00EF7565">
        <w:t>BioAg</w:t>
      </w:r>
      <w:proofErr w:type="spellEnd"/>
      <w:r w:rsidR="00EF7565">
        <w:rPr>
          <w:rFonts w:hint="cs"/>
          <w:rtl/>
        </w:rPr>
        <w:t xml:space="preserve"> היא החברה ה</w:t>
      </w:r>
      <w:r w:rsidR="00AF3778">
        <w:rPr>
          <w:rFonts w:hint="cs"/>
          <w:rtl/>
        </w:rPr>
        <w:t>ר</w:t>
      </w:r>
      <w:r w:rsidR="00EF7565">
        <w:rPr>
          <w:rFonts w:hint="cs"/>
          <w:rtl/>
        </w:rPr>
        <w:t xml:space="preserve">אשונה המיישמת גישות חדשניות לפתרון הבעיות הטמונות בתהליך הייצור של </w:t>
      </w:r>
      <w:proofErr w:type="spellStart"/>
      <w:r w:rsidR="00EF7565">
        <w:rPr>
          <w:rFonts w:hint="cs"/>
          <w:rtl/>
        </w:rPr>
        <w:t>אינוקולנטים</w:t>
      </w:r>
      <w:proofErr w:type="spellEnd"/>
      <w:r w:rsidR="00EF7565">
        <w:rPr>
          <w:rFonts w:hint="cs"/>
          <w:rtl/>
        </w:rPr>
        <w:t xml:space="preserve"> מבוססי </w:t>
      </w:r>
      <w:proofErr w:type="spellStart"/>
      <w:r w:rsidR="00EF7565">
        <w:rPr>
          <w:rFonts w:hint="cs"/>
          <w:rtl/>
        </w:rPr>
        <w:t>מיקוריזה</w:t>
      </w:r>
      <w:proofErr w:type="spellEnd"/>
      <w:r w:rsidR="00EF7565">
        <w:rPr>
          <w:rFonts w:hint="cs"/>
          <w:rtl/>
        </w:rPr>
        <w:t xml:space="preserve">  בהיקף גדול.</w:t>
      </w:r>
      <w:r w:rsidR="006364A3">
        <w:rPr>
          <w:rFonts w:hint="cs"/>
          <w:rtl/>
        </w:rPr>
        <w:t xml:space="preserve"> נמשיך לפעול </w:t>
      </w:r>
      <w:r w:rsidR="006364A3">
        <w:rPr>
          <w:rFonts w:hint="cs"/>
          <w:rtl/>
        </w:rPr>
        <w:lastRenderedPageBreak/>
        <w:t xml:space="preserve">במלוא המרץ עד </w:t>
      </w:r>
      <w:proofErr w:type="spellStart"/>
      <w:r w:rsidR="006364A3">
        <w:rPr>
          <w:rFonts w:hint="cs"/>
          <w:rtl/>
        </w:rPr>
        <w:t>שהמיקוריזה</w:t>
      </w:r>
      <w:proofErr w:type="spellEnd"/>
      <w:r w:rsidR="006364A3">
        <w:rPr>
          <w:rFonts w:hint="cs"/>
          <w:rtl/>
        </w:rPr>
        <w:t xml:space="preserve"> תגן על כל דונם ודונם של קרקע בת עיבוד וכל חקלאי </w:t>
      </w:r>
      <w:proofErr w:type="spellStart"/>
      <w:r w:rsidR="006364A3">
        <w:rPr>
          <w:rFonts w:hint="cs"/>
          <w:rtl/>
        </w:rPr>
        <w:t>יהנה</w:t>
      </w:r>
      <w:proofErr w:type="spellEnd"/>
      <w:r w:rsidR="006364A3">
        <w:rPr>
          <w:rFonts w:hint="cs"/>
          <w:rtl/>
        </w:rPr>
        <w:t xml:space="preserve"> מיבולים גדולים יותר ובאותה שעה יגן על האדמה. למידע נוסף, בקרו באתר </w:t>
      </w:r>
      <w:hyperlink r:id="rId13" w:history="1">
        <w:r w:rsidR="006364A3" w:rsidRPr="0020228B">
          <w:rPr>
            <w:rStyle w:val="Hyperlink"/>
            <w:rFonts w:ascii="Calibri" w:hAnsi="Calibri" w:cs="Calibri"/>
          </w:rPr>
          <w:t>www.groundworkbioag.com</w:t>
        </w:r>
      </w:hyperlink>
      <w:r w:rsidR="006364A3">
        <w:rPr>
          <w:rFonts w:hint="cs"/>
          <w:rtl/>
        </w:rPr>
        <w:t>.</w:t>
      </w:r>
    </w:p>
    <w:p w14:paraId="7330CBB3" w14:textId="019ACCF9" w:rsidR="006364A3" w:rsidRDefault="006364A3" w:rsidP="00D145C8">
      <w:pPr>
        <w:rPr>
          <w:rtl/>
        </w:rPr>
      </w:pPr>
      <w:r>
        <w:rPr>
          <w:rFonts w:hint="cs"/>
          <w:rtl/>
        </w:rPr>
        <w:t xml:space="preserve">אשת קשר לתקשורת: </w:t>
      </w:r>
    </w:p>
    <w:p w14:paraId="20A603B1" w14:textId="5219DE91" w:rsidR="006364A3" w:rsidRDefault="001E3129" w:rsidP="00D145C8">
      <w:pPr>
        <w:rPr>
          <w:rtl/>
        </w:rPr>
      </w:pPr>
      <w:r>
        <w:rPr>
          <w:rFonts w:hint="cs"/>
          <w:rtl/>
        </w:rPr>
        <w:t xml:space="preserve">ג'ניפר </w:t>
      </w:r>
      <w:proofErr w:type="spellStart"/>
      <w:r>
        <w:rPr>
          <w:rFonts w:hint="cs"/>
          <w:rtl/>
        </w:rPr>
        <w:t>גולדסטון</w:t>
      </w:r>
      <w:proofErr w:type="spellEnd"/>
    </w:p>
    <w:p w14:paraId="457C360E" w14:textId="2FB32255" w:rsidR="001E3129" w:rsidRDefault="001E3129" w:rsidP="00D145C8">
      <w:pPr>
        <w:rPr>
          <w:rtl/>
        </w:rPr>
      </w:pPr>
      <w:proofErr w:type="spellStart"/>
      <w:r>
        <w:t>AgTech</w:t>
      </w:r>
      <w:proofErr w:type="spellEnd"/>
      <w:r>
        <w:rPr>
          <w:rFonts w:hint="cs"/>
          <w:rtl/>
        </w:rPr>
        <w:t xml:space="preserve"> יחסי ציבור עבור </w:t>
      </w:r>
      <w:r>
        <w:t xml:space="preserve">Groundwork </w:t>
      </w:r>
      <w:proofErr w:type="spellStart"/>
      <w:r>
        <w:t>BioAg</w:t>
      </w:r>
      <w:proofErr w:type="spellEnd"/>
    </w:p>
    <w:p w14:paraId="0638EF00" w14:textId="2D267A88" w:rsidR="001E3129" w:rsidRPr="006364A3" w:rsidRDefault="001E3129" w:rsidP="00D145C8">
      <w:pPr>
        <w:rPr>
          <w:rFonts w:hint="cs"/>
          <w:rtl/>
        </w:rPr>
      </w:pPr>
      <w:hyperlink r:id="rId14" w:history="1">
        <w:r w:rsidRPr="00A844E7">
          <w:rPr>
            <w:rStyle w:val="Hyperlink"/>
            <w:rFonts w:ascii="Calibri" w:hAnsi="Calibri" w:cs="Calibri"/>
          </w:rPr>
          <w:t>jennifer@agtechpr.com</w:t>
        </w:r>
      </w:hyperlink>
    </w:p>
    <w:p w14:paraId="5454D3DB" w14:textId="77777777" w:rsidR="00753DDD" w:rsidRDefault="00753DDD" w:rsidP="00D145C8">
      <w:pPr>
        <w:rPr>
          <w:rtl/>
        </w:rPr>
      </w:pPr>
    </w:p>
    <w:p w14:paraId="571D80F5" w14:textId="77777777" w:rsidR="00753DDD" w:rsidRPr="008674BD" w:rsidRDefault="00753DDD" w:rsidP="00D145C8">
      <w:pPr>
        <w:rPr>
          <w:rtl/>
        </w:rPr>
      </w:pPr>
    </w:p>
    <w:sectPr w:rsidR="00753DDD" w:rsidRPr="008674BD" w:rsidSect="00D86451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uth" w:date="2021-07-08T09:28:00Z" w:initials="R">
    <w:p w14:paraId="200E6AB8" w14:textId="77777777" w:rsidR="001E3129" w:rsidRDefault="001E3129" w:rsidP="00560550">
      <w:pPr>
        <w:pStyle w:val="a9"/>
        <w:jc w:val="right"/>
      </w:pPr>
      <w:r>
        <w:rPr>
          <w:rStyle w:val="a8"/>
        </w:rPr>
        <w:annotationRef/>
      </w:r>
      <w:r>
        <w:rPr>
          <w:rtl/>
        </w:rPr>
        <w:t>זה לפרסום עוד היום? כי אז אפשר לכתוב "אתמול</w:t>
      </w:r>
      <w:r>
        <w:t>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0E6A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43BC" w16cex:dateUtc="2021-07-08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E6AB8" w16cid:durableId="249143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A54C" w14:textId="77777777" w:rsidR="00251A26" w:rsidRDefault="00251A26" w:rsidP="001E3129">
      <w:pPr>
        <w:spacing w:after="0" w:line="240" w:lineRule="auto"/>
      </w:pPr>
      <w:r>
        <w:separator/>
      </w:r>
    </w:p>
  </w:endnote>
  <w:endnote w:type="continuationSeparator" w:id="0">
    <w:p w14:paraId="765095DE" w14:textId="77777777" w:rsidR="00251A26" w:rsidRDefault="00251A26" w:rsidP="001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DD45" w14:textId="77777777" w:rsidR="00251A26" w:rsidRDefault="00251A26" w:rsidP="001E3129">
      <w:pPr>
        <w:spacing w:after="0" w:line="240" w:lineRule="auto"/>
      </w:pPr>
      <w:r>
        <w:separator/>
      </w:r>
    </w:p>
  </w:footnote>
  <w:footnote w:type="continuationSeparator" w:id="0">
    <w:p w14:paraId="0B64C722" w14:textId="77777777" w:rsidR="00251A26" w:rsidRDefault="00251A26" w:rsidP="001E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3C7" w14:textId="6A47F636" w:rsidR="001E3129" w:rsidRPr="001E3129" w:rsidRDefault="001E3129" w:rsidP="001E312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BD6E53" wp14:editId="00B681F7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1809750" cy="362124"/>
          <wp:effectExtent l="0" t="0" r="0" b="0"/>
          <wp:wrapThrough wrapText="bothSides">
            <wp:wrapPolygon edited="0">
              <wp:start x="227" y="0"/>
              <wp:lineTo x="0" y="9095"/>
              <wp:lineTo x="7731" y="18189"/>
              <wp:lineTo x="17962" y="20463"/>
              <wp:lineTo x="20463" y="20463"/>
              <wp:lineTo x="20691" y="18189"/>
              <wp:lineTo x="21145" y="14779"/>
              <wp:lineTo x="20918" y="0"/>
              <wp:lineTo x="19781" y="0"/>
              <wp:lineTo x="227" y="0"/>
            </wp:wrapPolygon>
          </wp:wrapThrough>
          <wp:docPr id="2" name="Picture 2" descr="תמונה שמכילה טקסט, שעון, מד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תמונה שמכילה טקסט, שעון, מד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62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03BE7"/>
    <w:multiLevelType w:val="hybridMultilevel"/>
    <w:tmpl w:val="DCAEACCA"/>
    <w:lvl w:ilvl="0" w:tplc="514C25D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AF"/>
    <w:rsid w:val="00083036"/>
    <w:rsid w:val="00174677"/>
    <w:rsid w:val="001A1CB9"/>
    <w:rsid w:val="001E3129"/>
    <w:rsid w:val="00251A26"/>
    <w:rsid w:val="002F50D2"/>
    <w:rsid w:val="00342B7F"/>
    <w:rsid w:val="004D3DD8"/>
    <w:rsid w:val="006364A3"/>
    <w:rsid w:val="00706235"/>
    <w:rsid w:val="00753DDD"/>
    <w:rsid w:val="007718FE"/>
    <w:rsid w:val="008674BD"/>
    <w:rsid w:val="009262F6"/>
    <w:rsid w:val="00966334"/>
    <w:rsid w:val="00AF3778"/>
    <w:rsid w:val="00C0475A"/>
    <w:rsid w:val="00C1636F"/>
    <w:rsid w:val="00CA41AF"/>
    <w:rsid w:val="00D145C8"/>
    <w:rsid w:val="00D86451"/>
    <w:rsid w:val="00EF7565"/>
    <w:rsid w:val="00F57043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A01D"/>
  <w15:chartTrackingRefBased/>
  <w15:docId w15:val="{4237CCCF-4412-43A1-A806-AC624C5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A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A1C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3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E3129"/>
  </w:style>
  <w:style w:type="paragraph" w:styleId="a6">
    <w:name w:val="footer"/>
    <w:basedOn w:val="a"/>
    <w:link w:val="a7"/>
    <w:uiPriority w:val="99"/>
    <w:unhideWhenUsed/>
    <w:rsid w:val="001E3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E3129"/>
  </w:style>
  <w:style w:type="character" w:styleId="a8">
    <w:name w:val="annotation reference"/>
    <w:basedOn w:val="a0"/>
    <w:uiPriority w:val="99"/>
    <w:semiHidden/>
    <w:unhideWhenUsed/>
    <w:rsid w:val="001E312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E3129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1E31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3129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1E31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groundworkbioag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groundworkbioag.com/about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oundworkbioag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jennifer@agtech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2021-07-08T06:43:00Z</dcterms:created>
  <dcterms:modified xsi:type="dcterms:W3CDTF">2021-07-08T06:43:00Z</dcterms:modified>
</cp:coreProperties>
</file>