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358" w:rsidRDefault="00DE1358"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Abstract</w:t>
      </w:r>
    </w:p>
    <w:p w:rsidR="00DE1358" w:rsidRDefault="008F5D93"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In 1927</w:t>
      </w:r>
      <w:r w:rsidR="002A3BB4">
        <w:rPr>
          <w:rFonts w:asciiTheme="majorBidi" w:hAnsiTheme="majorBidi" w:cstheme="majorBidi"/>
          <w:noProof w:val="0"/>
          <w:szCs w:val="24"/>
        </w:rPr>
        <w:t xml:space="preserve">, in his book </w:t>
      </w:r>
      <w:proofErr w:type="spellStart"/>
      <w:r w:rsidR="002A3BB4">
        <w:rPr>
          <w:rFonts w:asciiTheme="majorBidi" w:hAnsiTheme="majorBidi" w:cstheme="majorBidi"/>
          <w:i/>
          <w:iCs/>
          <w:noProof w:val="0"/>
          <w:szCs w:val="24"/>
        </w:rPr>
        <w:t>Masoreten</w:t>
      </w:r>
      <w:proofErr w:type="spellEnd"/>
      <w:r w:rsidR="002A3BB4">
        <w:rPr>
          <w:rFonts w:asciiTheme="majorBidi" w:hAnsiTheme="majorBidi" w:cstheme="majorBidi"/>
          <w:i/>
          <w:iCs/>
          <w:noProof w:val="0"/>
          <w:szCs w:val="24"/>
        </w:rPr>
        <w:t xml:space="preserve"> Des </w:t>
      </w:r>
      <w:proofErr w:type="spellStart"/>
      <w:r w:rsidR="002A3BB4">
        <w:rPr>
          <w:rFonts w:asciiTheme="majorBidi" w:hAnsiTheme="majorBidi" w:cstheme="majorBidi"/>
          <w:i/>
          <w:iCs/>
          <w:noProof w:val="0"/>
          <w:szCs w:val="24"/>
        </w:rPr>
        <w:t>Westens</w:t>
      </w:r>
      <w:proofErr w:type="spellEnd"/>
      <w:r w:rsidR="002A3BB4">
        <w:rPr>
          <w:rFonts w:asciiTheme="majorBidi" w:hAnsiTheme="majorBidi" w:cstheme="majorBidi"/>
          <w:noProof w:val="0"/>
          <w:szCs w:val="24"/>
        </w:rPr>
        <w:t xml:space="preserve">, </w:t>
      </w:r>
      <w:r>
        <w:rPr>
          <w:rFonts w:asciiTheme="majorBidi" w:hAnsiTheme="majorBidi" w:cstheme="majorBidi"/>
          <w:noProof w:val="0"/>
          <w:szCs w:val="24"/>
        </w:rPr>
        <w:t xml:space="preserve">Paul </w:t>
      </w:r>
      <w:proofErr w:type="spellStart"/>
      <w:r>
        <w:rPr>
          <w:rFonts w:asciiTheme="majorBidi" w:hAnsiTheme="majorBidi" w:cstheme="majorBidi"/>
          <w:noProof w:val="0"/>
          <w:szCs w:val="24"/>
        </w:rPr>
        <w:t>Kahle</w:t>
      </w:r>
      <w:proofErr w:type="spellEnd"/>
      <w:r>
        <w:rPr>
          <w:rFonts w:asciiTheme="majorBidi" w:hAnsiTheme="majorBidi" w:cstheme="majorBidi"/>
          <w:noProof w:val="0"/>
          <w:szCs w:val="24"/>
        </w:rPr>
        <w:t xml:space="preserve"> </w:t>
      </w:r>
      <w:r w:rsidR="002A3BB4">
        <w:rPr>
          <w:rFonts w:asciiTheme="majorBidi" w:hAnsiTheme="majorBidi" w:cstheme="majorBidi"/>
          <w:noProof w:val="0"/>
          <w:szCs w:val="24"/>
        </w:rPr>
        <w:t xml:space="preserve">published fragments from a large </w:t>
      </w:r>
      <w:r w:rsidR="00F13B5D">
        <w:rPr>
          <w:rFonts w:asciiTheme="majorBidi" w:hAnsiTheme="majorBidi" w:cstheme="majorBidi"/>
          <w:noProof w:val="0"/>
          <w:szCs w:val="24"/>
        </w:rPr>
        <w:t>collection</w:t>
      </w:r>
      <w:r w:rsidR="002A3BB4">
        <w:rPr>
          <w:rFonts w:asciiTheme="majorBidi" w:hAnsiTheme="majorBidi" w:cstheme="majorBidi"/>
          <w:noProof w:val="0"/>
          <w:szCs w:val="24"/>
        </w:rPr>
        <w:t xml:space="preserve"> of </w:t>
      </w:r>
      <w:r w:rsidR="00600D99">
        <w:rPr>
          <w:rFonts w:asciiTheme="majorBidi" w:hAnsiTheme="majorBidi" w:cstheme="majorBidi"/>
          <w:noProof w:val="0"/>
          <w:szCs w:val="24"/>
        </w:rPr>
        <w:t xml:space="preserve">liturgical </w:t>
      </w:r>
      <w:r w:rsidR="002A3BB4">
        <w:rPr>
          <w:rFonts w:asciiTheme="majorBidi" w:hAnsiTheme="majorBidi" w:cstheme="majorBidi"/>
          <w:noProof w:val="0"/>
          <w:szCs w:val="24"/>
        </w:rPr>
        <w:t xml:space="preserve">poems dedicated to the 24 Priestly </w:t>
      </w:r>
      <w:r w:rsidR="008F50F3">
        <w:rPr>
          <w:rFonts w:asciiTheme="majorBidi" w:hAnsiTheme="majorBidi" w:cstheme="majorBidi"/>
          <w:noProof w:val="0"/>
          <w:szCs w:val="24"/>
        </w:rPr>
        <w:t xml:space="preserve">Divisions </w:t>
      </w:r>
      <w:r w:rsidR="002A3BB4">
        <w:rPr>
          <w:rFonts w:asciiTheme="majorBidi" w:hAnsiTheme="majorBidi" w:cstheme="majorBidi"/>
          <w:noProof w:val="0"/>
          <w:szCs w:val="24"/>
        </w:rPr>
        <w:t>(</w:t>
      </w:r>
      <w:proofErr w:type="spellStart"/>
      <w:r w:rsidR="002A3BB4">
        <w:rPr>
          <w:rFonts w:asciiTheme="majorBidi" w:hAnsiTheme="majorBidi" w:cstheme="majorBidi"/>
          <w:i/>
          <w:iCs/>
          <w:noProof w:val="0"/>
          <w:szCs w:val="24"/>
        </w:rPr>
        <w:t>mishmarot</w:t>
      </w:r>
      <w:proofErr w:type="spellEnd"/>
      <w:r w:rsidR="002A3BB4">
        <w:rPr>
          <w:rFonts w:asciiTheme="majorBidi" w:hAnsiTheme="majorBidi" w:cstheme="majorBidi"/>
          <w:noProof w:val="0"/>
          <w:szCs w:val="24"/>
        </w:rPr>
        <w:t xml:space="preserve">), </w:t>
      </w:r>
      <w:r>
        <w:rPr>
          <w:rFonts w:asciiTheme="majorBidi" w:hAnsiTheme="majorBidi" w:cstheme="majorBidi"/>
          <w:noProof w:val="0"/>
          <w:szCs w:val="24"/>
        </w:rPr>
        <w:t xml:space="preserve">vocalized </w:t>
      </w:r>
      <w:r w:rsidR="0037087F">
        <w:rPr>
          <w:rFonts w:asciiTheme="majorBidi" w:hAnsiTheme="majorBidi" w:cstheme="majorBidi"/>
          <w:noProof w:val="0"/>
          <w:szCs w:val="24"/>
        </w:rPr>
        <w:t>with Palestinian vocalization.</w:t>
      </w:r>
    </w:p>
    <w:p w:rsidR="0037087F" w:rsidRDefault="0037087F"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 xml:space="preserve">The poems were published on the </w:t>
      </w:r>
      <w:r w:rsidR="00B56F5D">
        <w:rPr>
          <w:rFonts w:asciiTheme="majorBidi" w:hAnsiTheme="majorBidi" w:cstheme="majorBidi"/>
          <w:noProof w:val="0"/>
          <w:szCs w:val="24"/>
        </w:rPr>
        <w:t>basis</w:t>
      </w:r>
      <w:r>
        <w:rPr>
          <w:rFonts w:asciiTheme="majorBidi" w:hAnsiTheme="majorBidi" w:cstheme="majorBidi"/>
          <w:noProof w:val="0"/>
          <w:szCs w:val="24"/>
        </w:rPr>
        <w:t xml:space="preserve"> of a single, beautiful manuscript, written on parchment, discovered in the Cairo </w:t>
      </w:r>
      <w:proofErr w:type="spellStart"/>
      <w:r>
        <w:rPr>
          <w:rFonts w:asciiTheme="majorBidi" w:hAnsiTheme="majorBidi" w:cstheme="majorBidi"/>
          <w:noProof w:val="0"/>
          <w:szCs w:val="24"/>
        </w:rPr>
        <w:t>Geniza</w:t>
      </w:r>
      <w:proofErr w:type="spellEnd"/>
      <w:r>
        <w:rPr>
          <w:rFonts w:asciiTheme="majorBidi" w:hAnsiTheme="majorBidi" w:cstheme="majorBidi"/>
          <w:noProof w:val="0"/>
          <w:szCs w:val="24"/>
        </w:rPr>
        <w:t xml:space="preserve">. Today, most of this manuscript’s folios are kept in the Oxford University Library, a few in the Cambridge University Library, and fragments of certain folios have ended up in the </w:t>
      </w:r>
      <w:proofErr w:type="spellStart"/>
      <w:r>
        <w:rPr>
          <w:rFonts w:asciiTheme="majorBidi" w:hAnsiTheme="majorBidi" w:cstheme="majorBidi"/>
          <w:noProof w:val="0"/>
          <w:szCs w:val="24"/>
        </w:rPr>
        <w:t>Mosseri</w:t>
      </w:r>
      <w:proofErr w:type="spellEnd"/>
      <w:r>
        <w:rPr>
          <w:rFonts w:asciiTheme="majorBidi" w:hAnsiTheme="majorBidi" w:cstheme="majorBidi"/>
          <w:noProof w:val="0"/>
          <w:szCs w:val="24"/>
        </w:rPr>
        <w:t xml:space="preserve"> Collection and the University of Manchester.</w:t>
      </w:r>
    </w:p>
    <w:p w:rsidR="0037087F" w:rsidRDefault="0037087F"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Of the 24 poems that were originally contained in the collection</w:t>
      </w:r>
      <w:r w:rsidR="00F13B5D">
        <w:rPr>
          <w:rFonts w:asciiTheme="majorBidi" w:hAnsiTheme="majorBidi" w:cstheme="majorBidi"/>
          <w:noProof w:val="0"/>
          <w:szCs w:val="24"/>
        </w:rPr>
        <w:t xml:space="preserve">, </w:t>
      </w:r>
      <w:proofErr w:type="spellStart"/>
      <w:r w:rsidR="00F13B5D">
        <w:rPr>
          <w:rFonts w:asciiTheme="majorBidi" w:hAnsiTheme="majorBidi" w:cstheme="majorBidi"/>
          <w:noProof w:val="0"/>
          <w:szCs w:val="24"/>
        </w:rPr>
        <w:t>Kahle</w:t>
      </w:r>
      <w:proofErr w:type="spellEnd"/>
      <w:r w:rsidR="00F13B5D">
        <w:rPr>
          <w:rFonts w:asciiTheme="majorBidi" w:hAnsiTheme="majorBidi" w:cstheme="majorBidi"/>
          <w:noProof w:val="0"/>
          <w:szCs w:val="24"/>
        </w:rPr>
        <w:t xml:space="preserve"> published fragments of the nine that were preserved in the manuscript </w:t>
      </w:r>
      <w:r w:rsidR="008F5EAE">
        <w:rPr>
          <w:rFonts w:asciiTheme="majorBidi" w:hAnsiTheme="majorBidi" w:cstheme="majorBidi"/>
          <w:noProof w:val="0"/>
          <w:szCs w:val="24"/>
        </w:rPr>
        <w:t>at his disposal</w:t>
      </w:r>
      <w:r w:rsidR="00F13B5D">
        <w:rPr>
          <w:rFonts w:asciiTheme="majorBidi" w:hAnsiTheme="majorBidi" w:cstheme="majorBidi"/>
          <w:noProof w:val="0"/>
          <w:szCs w:val="24"/>
        </w:rPr>
        <w:t xml:space="preserve"> – from the poem dedicated to the </w:t>
      </w:r>
      <w:proofErr w:type="spellStart"/>
      <w:r w:rsidR="008F50F3">
        <w:rPr>
          <w:rFonts w:asciiTheme="majorBidi" w:hAnsiTheme="majorBidi" w:cstheme="majorBidi"/>
          <w:noProof w:val="0"/>
          <w:szCs w:val="24"/>
        </w:rPr>
        <w:t>Divison</w:t>
      </w:r>
      <w:proofErr w:type="spellEnd"/>
      <w:r w:rsidR="008F50F3">
        <w:rPr>
          <w:rFonts w:asciiTheme="majorBidi" w:hAnsiTheme="majorBidi" w:cstheme="majorBidi"/>
          <w:noProof w:val="0"/>
          <w:szCs w:val="24"/>
        </w:rPr>
        <w:t xml:space="preserve"> </w:t>
      </w:r>
      <w:r w:rsidR="00354ED0">
        <w:rPr>
          <w:rFonts w:asciiTheme="majorBidi" w:hAnsiTheme="majorBidi" w:cstheme="majorBidi"/>
          <w:noProof w:val="0"/>
          <w:szCs w:val="24"/>
        </w:rPr>
        <w:t xml:space="preserve">of </w:t>
      </w:r>
      <w:proofErr w:type="spellStart"/>
      <w:r w:rsidR="00354ED0">
        <w:rPr>
          <w:rFonts w:asciiTheme="majorBidi" w:hAnsiTheme="majorBidi" w:cstheme="majorBidi"/>
          <w:noProof w:val="0"/>
          <w:szCs w:val="24"/>
        </w:rPr>
        <w:t>Elyashiv</w:t>
      </w:r>
      <w:proofErr w:type="spellEnd"/>
      <w:r w:rsidR="00354ED0">
        <w:rPr>
          <w:rFonts w:asciiTheme="majorBidi" w:hAnsiTheme="majorBidi" w:cstheme="majorBidi"/>
          <w:noProof w:val="0"/>
          <w:szCs w:val="24"/>
        </w:rPr>
        <w:t>, the eleventh</w:t>
      </w:r>
      <w:r w:rsidR="00F13B5D">
        <w:rPr>
          <w:rFonts w:asciiTheme="majorBidi" w:hAnsiTheme="majorBidi" w:cstheme="majorBidi"/>
          <w:noProof w:val="0"/>
          <w:szCs w:val="24"/>
        </w:rPr>
        <w:t xml:space="preserve"> in the list of </w:t>
      </w:r>
      <w:r w:rsidR="00354ED0">
        <w:rPr>
          <w:rFonts w:asciiTheme="majorBidi" w:hAnsiTheme="majorBidi" w:cstheme="majorBidi"/>
          <w:noProof w:val="0"/>
          <w:szCs w:val="24"/>
        </w:rPr>
        <w:t xml:space="preserve">Priestly </w:t>
      </w:r>
      <w:r w:rsidR="008F50F3">
        <w:rPr>
          <w:rFonts w:asciiTheme="majorBidi" w:hAnsiTheme="majorBidi" w:cstheme="majorBidi"/>
          <w:noProof w:val="0"/>
          <w:szCs w:val="24"/>
        </w:rPr>
        <w:t>Divisions</w:t>
      </w:r>
      <w:r w:rsidR="00354ED0">
        <w:rPr>
          <w:rFonts w:asciiTheme="majorBidi" w:hAnsiTheme="majorBidi" w:cstheme="majorBidi"/>
          <w:noProof w:val="0"/>
          <w:szCs w:val="24"/>
        </w:rPr>
        <w:t xml:space="preserve"> in I Chronicles 24, through the poem dedicated to Priestly </w:t>
      </w:r>
      <w:r w:rsidR="008F50F3">
        <w:rPr>
          <w:rFonts w:asciiTheme="majorBidi" w:hAnsiTheme="majorBidi" w:cstheme="majorBidi"/>
          <w:noProof w:val="0"/>
          <w:szCs w:val="24"/>
        </w:rPr>
        <w:t xml:space="preserve">Division </w:t>
      </w:r>
      <w:r w:rsidR="00673062">
        <w:rPr>
          <w:rFonts w:asciiTheme="majorBidi" w:hAnsiTheme="majorBidi" w:cstheme="majorBidi"/>
          <w:noProof w:val="0"/>
          <w:szCs w:val="24"/>
        </w:rPr>
        <w:t xml:space="preserve">of </w:t>
      </w:r>
      <w:proofErr w:type="spellStart"/>
      <w:r w:rsidR="00673062">
        <w:rPr>
          <w:rFonts w:asciiTheme="majorBidi" w:hAnsiTheme="majorBidi" w:cstheme="majorBidi"/>
          <w:noProof w:val="0"/>
          <w:szCs w:val="24"/>
        </w:rPr>
        <w:t>Peta</w:t>
      </w:r>
      <w:r w:rsidR="00673062" w:rsidRPr="00673062">
        <w:rPr>
          <w:rFonts w:asciiTheme="majorBidi" w:hAnsiTheme="majorBidi" w:cstheme="majorBidi"/>
          <w:noProof w:val="0"/>
          <w:szCs w:val="24"/>
          <w:u w:val="single"/>
        </w:rPr>
        <w:t>h</w:t>
      </w:r>
      <w:r w:rsidR="0094612E">
        <w:rPr>
          <w:rFonts w:asciiTheme="majorBidi" w:hAnsiTheme="majorBidi" w:cstheme="majorBidi"/>
          <w:noProof w:val="0"/>
          <w:szCs w:val="24"/>
        </w:rPr>
        <w:t>ya</w:t>
      </w:r>
      <w:proofErr w:type="spellEnd"/>
      <w:r w:rsidR="0094612E">
        <w:rPr>
          <w:rFonts w:asciiTheme="majorBidi" w:hAnsiTheme="majorBidi" w:cstheme="majorBidi"/>
          <w:noProof w:val="0"/>
          <w:szCs w:val="24"/>
        </w:rPr>
        <w:t>, the nineteen</w:t>
      </w:r>
      <w:r w:rsidR="00354ED0">
        <w:rPr>
          <w:rFonts w:asciiTheme="majorBidi" w:hAnsiTheme="majorBidi" w:cstheme="majorBidi"/>
          <w:noProof w:val="0"/>
          <w:szCs w:val="24"/>
        </w:rPr>
        <w:t>th in the list.</w:t>
      </w:r>
    </w:p>
    <w:p w:rsidR="00354ED0" w:rsidRDefault="00354ED0"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 xml:space="preserve">In addition to facsimiles of the fragments, </w:t>
      </w:r>
      <w:proofErr w:type="spellStart"/>
      <w:r>
        <w:rPr>
          <w:rFonts w:asciiTheme="majorBidi" w:hAnsiTheme="majorBidi" w:cstheme="majorBidi"/>
          <w:noProof w:val="0"/>
          <w:szCs w:val="24"/>
        </w:rPr>
        <w:t>Kahle</w:t>
      </w:r>
      <w:proofErr w:type="spellEnd"/>
      <w:r>
        <w:rPr>
          <w:rFonts w:asciiTheme="majorBidi" w:hAnsiTheme="majorBidi" w:cstheme="majorBidi"/>
          <w:noProof w:val="0"/>
          <w:szCs w:val="24"/>
        </w:rPr>
        <w:t xml:space="preserve"> </w:t>
      </w:r>
      <w:r w:rsidR="008F5EAE">
        <w:rPr>
          <w:rFonts w:asciiTheme="majorBidi" w:hAnsiTheme="majorBidi" w:cstheme="majorBidi"/>
          <w:noProof w:val="0"/>
          <w:szCs w:val="24"/>
        </w:rPr>
        <w:t>also included</w:t>
      </w:r>
      <w:r>
        <w:rPr>
          <w:rFonts w:asciiTheme="majorBidi" w:hAnsiTheme="majorBidi" w:cstheme="majorBidi"/>
          <w:noProof w:val="0"/>
          <w:szCs w:val="24"/>
        </w:rPr>
        <w:t xml:space="preserve"> a Hebrew transcription and a German translation, accompanied by explanatory notes. In a review of </w:t>
      </w:r>
      <w:proofErr w:type="spellStart"/>
      <w:r>
        <w:rPr>
          <w:rFonts w:asciiTheme="majorBidi" w:hAnsiTheme="majorBidi" w:cstheme="majorBidi"/>
          <w:noProof w:val="0"/>
          <w:szCs w:val="24"/>
        </w:rPr>
        <w:t>Kahle’s</w:t>
      </w:r>
      <w:proofErr w:type="spellEnd"/>
      <w:r>
        <w:rPr>
          <w:rFonts w:asciiTheme="majorBidi" w:hAnsiTheme="majorBidi" w:cstheme="majorBidi"/>
          <w:noProof w:val="0"/>
          <w:szCs w:val="24"/>
        </w:rPr>
        <w:t xml:space="preserve"> book, scholars noted that the poet’s signature was identifiable in a certain section of a poem; the resulting acrostic was “</w:t>
      </w:r>
      <w:proofErr w:type="spellStart"/>
      <w:r>
        <w:rPr>
          <w:rFonts w:asciiTheme="majorBidi" w:hAnsiTheme="majorBidi" w:cstheme="majorBidi"/>
          <w:noProof w:val="0"/>
          <w:szCs w:val="24"/>
        </w:rPr>
        <w:t>Hadut</w:t>
      </w:r>
      <w:r w:rsidR="001361E6">
        <w:rPr>
          <w:rFonts w:asciiTheme="majorBidi" w:hAnsiTheme="majorBidi" w:cstheme="majorBidi"/>
          <w:noProof w:val="0"/>
          <w:szCs w:val="24"/>
        </w:rPr>
        <w:t>a</w:t>
      </w:r>
      <w:r>
        <w:rPr>
          <w:rFonts w:asciiTheme="majorBidi" w:hAnsiTheme="majorBidi" w:cstheme="majorBidi"/>
          <w:noProof w:val="0"/>
          <w:szCs w:val="24"/>
        </w:rPr>
        <w:t>hu</w:t>
      </w:r>
      <w:proofErr w:type="spellEnd"/>
      <w:r>
        <w:rPr>
          <w:rFonts w:asciiTheme="majorBidi" w:hAnsiTheme="majorBidi" w:cstheme="majorBidi"/>
          <w:noProof w:val="0"/>
          <w:szCs w:val="24"/>
        </w:rPr>
        <w:t>”, H-D-W-T-H-W.</w:t>
      </w:r>
    </w:p>
    <w:p w:rsidR="00354ED0" w:rsidRDefault="008F5EAE"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During that time</w:t>
      </w:r>
      <w:r w:rsidR="00600D99">
        <w:rPr>
          <w:rFonts w:asciiTheme="majorBidi" w:hAnsiTheme="majorBidi" w:cstheme="majorBidi"/>
          <w:noProof w:val="0"/>
          <w:szCs w:val="24"/>
        </w:rPr>
        <w:t xml:space="preserve">, another poem was found </w:t>
      </w:r>
      <w:r w:rsidR="00673062">
        <w:rPr>
          <w:rFonts w:asciiTheme="majorBidi" w:hAnsiTheme="majorBidi" w:cstheme="majorBidi"/>
          <w:noProof w:val="0"/>
          <w:szCs w:val="24"/>
        </w:rPr>
        <w:t xml:space="preserve">in the </w:t>
      </w:r>
      <w:proofErr w:type="spellStart"/>
      <w:r w:rsidR="00673062">
        <w:rPr>
          <w:rFonts w:asciiTheme="majorBidi" w:hAnsiTheme="majorBidi" w:cstheme="majorBidi"/>
          <w:noProof w:val="0"/>
          <w:szCs w:val="24"/>
        </w:rPr>
        <w:t>Geniza</w:t>
      </w:r>
      <w:proofErr w:type="spellEnd"/>
      <w:r w:rsidR="00673062">
        <w:rPr>
          <w:rFonts w:asciiTheme="majorBidi" w:hAnsiTheme="majorBidi" w:cstheme="majorBidi"/>
          <w:noProof w:val="0"/>
          <w:szCs w:val="24"/>
        </w:rPr>
        <w:t xml:space="preserve">, signed </w:t>
      </w:r>
      <w:proofErr w:type="spellStart"/>
      <w:r w:rsidR="00673062">
        <w:rPr>
          <w:rFonts w:asciiTheme="majorBidi" w:hAnsiTheme="majorBidi" w:cstheme="majorBidi"/>
          <w:noProof w:val="0"/>
          <w:szCs w:val="24"/>
        </w:rPr>
        <w:t>Ḥedveta</w:t>
      </w:r>
      <w:proofErr w:type="spellEnd"/>
      <w:r w:rsidR="00673062">
        <w:rPr>
          <w:rFonts w:asciiTheme="majorBidi" w:hAnsiTheme="majorBidi" w:cstheme="majorBidi"/>
          <w:noProof w:val="0"/>
          <w:szCs w:val="24"/>
        </w:rPr>
        <w:t xml:space="preserve"> [</w:t>
      </w:r>
      <w:r w:rsidR="00673062" w:rsidRPr="00673062">
        <w:rPr>
          <w:rFonts w:asciiTheme="majorBidi" w:hAnsiTheme="majorBidi" w:cstheme="majorBidi"/>
          <w:noProof w:val="0"/>
          <w:szCs w:val="24"/>
          <w:u w:val="single"/>
        </w:rPr>
        <w:t>H</w:t>
      </w:r>
      <w:r w:rsidR="00600D99">
        <w:rPr>
          <w:rFonts w:asciiTheme="majorBidi" w:hAnsiTheme="majorBidi" w:cstheme="majorBidi"/>
          <w:noProof w:val="0"/>
          <w:szCs w:val="24"/>
        </w:rPr>
        <w:t>-D-W-T-</w:t>
      </w:r>
      <w:r w:rsidR="00673062">
        <w:rPr>
          <w:rFonts w:asciiTheme="majorBidi" w:hAnsiTheme="majorBidi" w:cstheme="majorBidi"/>
          <w:noProof w:val="0"/>
          <w:szCs w:val="24"/>
        </w:rPr>
        <w:t xml:space="preserve">’], and many people identified </w:t>
      </w:r>
      <w:proofErr w:type="spellStart"/>
      <w:r w:rsidR="00673062" w:rsidRPr="00673062">
        <w:rPr>
          <w:rFonts w:asciiTheme="majorBidi" w:hAnsiTheme="majorBidi" w:cstheme="majorBidi"/>
          <w:noProof w:val="0"/>
          <w:szCs w:val="24"/>
          <w:u w:val="single"/>
        </w:rPr>
        <w:t>H</w:t>
      </w:r>
      <w:r w:rsidR="00600D99">
        <w:rPr>
          <w:rFonts w:asciiTheme="majorBidi" w:hAnsiTheme="majorBidi" w:cstheme="majorBidi"/>
          <w:noProof w:val="0"/>
          <w:szCs w:val="24"/>
        </w:rPr>
        <w:t>edveta</w:t>
      </w:r>
      <w:proofErr w:type="spellEnd"/>
      <w:r w:rsidR="00600D99">
        <w:rPr>
          <w:rFonts w:asciiTheme="majorBidi" w:hAnsiTheme="majorBidi" w:cstheme="majorBidi"/>
          <w:noProof w:val="0"/>
          <w:szCs w:val="24"/>
        </w:rPr>
        <w:t xml:space="preserve"> with the “</w:t>
      </w:r>
      <w:proofErr w:type="spellStart"/>
      <w:r w:rsidR="00600D99">
        <w:rPr>
          <w:rFonts w:asciiTheme="majorBidi" w:hAnsiTheme="majorBidi" w:cstheme="majorBidi"/>
          <w:noProof w:val="0"/>
          <w:szCs w:val="24"/>
        </w:rPr>
        <w:t>Hadut</w:t>
      </w:r>
      <w:r w:rsidR="001361E6">
        <w:rPr>
          <w:rFonts w:asciiTheme="majorBidi" w:hAnsiTheme="majorBidi" w:cstheme="majorBidi"/>
          <w:noProof w:val="0"/>
          <w:szCs w:val="24"/>
        </w:rPr>
        <w:t>a</w:t>
      </w:r>
      <w:r w:rsidR="00600D99">
        <w:rPr>
          <w:rFonts w:asciiTheme="majorBidi" w:hAnsiTheme="majorBidi" w:cstheme="majorBidi"/>
          <w:noProof w:val="0"/>
          <w:szCs w:val="24"/>
        </w:rPr>
        <w:t>hu</w:t>
      </w:r>
      <w:proofErr w:type="spellEnd"/>
      <w:r w:rsidR="00600D99">
        <w:rPr>
          <w:rFonts w:asciiTheme="majorBidi" w:hAnsiTheme="majorBidi" w:cstheme="majorBidi"/>
          <w:noProof w:val="0"/>
          <w:szCs w:val="24"/>
        </w:rPr>
        <w:t xml:space="preserve">” who wrote </w:t>
      </w:r>
      <w:r w:rsidR="000066C8">
        <w:rPr>
          <w:rFonts w:asciiTheme="majorBidi" w:hAnsiTheme="majorBidi" w:cstheme="majorBidi"/>
          <w:noProof w:val="0"/>
          <w:szCs w:val="24"/>
        </w:rPr>
        <w:t xml:space="preserve">poems about the Priestly Groups, relying on the interchanges of </w:t>
      </w:r>
      <w:r w:rsidR="00C6584E">
        <w:rPr>
          <w:rFonts w:asciiTheme="majorBidi" w:hAnsiTheme="majorBidi" w:cstheme="majorBidi"/>
          <w:noProof w:val="0"/>
          <w:szCs w:val="24"/>
        </w:rPr>
        <w:t xml:space="preserve">guttural </w:t>
      </w:r>
      <w:r w:rsidR="000066C8">
        <w:rPr>
          <w:rFonts w:asciiTheme="majorBidi" w:hAnsiTheme="majorBidi" w:cstheme="majorBidi"/>
          <w:noProof w:val="0"/>
          <w:szCs w:val="24"/>
        </w:rPr>
        <w:t>consonants</w:t>
      </w:r>
      <w:r w:rsidR="00C6584E">
        <w:rPr>
          <w:rFonts w:asciiTheme="majorBidi" w:hAnsiTheme="majorBidi" w:cstheme="majorBidi"/>
          <w:noProof w:val="0"/>
          <w:szCs w:val="24"/>
        </w:rPr>
        <w:t xml:space="preserve"> in the language of early liturgical poets. Thus, for example, Y. N. Epstein wrote: “There is no dou</w:t>
      </w:r>
      <w:r w:rsidR="00673062">
        <w:rPr>
          <w:rFonts w:asciiTheme="majorBidi" w:hAnsiTheme="majorBidi" w:cstheme="majorBidi"/>
          <w:noProof w:val="0"/>
          <w:szCs w:val="24"/>
        </w:rPr>
        <w:t xml:space="preserve">bt that </w:t>
      </w:r>
      <w:proofErr w:type="spellStart"/>
      <w:r w:rsidR="00673062">
        <w:rPr>
          <w:rFonts w:asciiTheme="majorBidi" w:hAnsiTheme="majorBidi" w:cstheme="majorBidi"/>
          <w:noProof w:val="0"/>
          <w:szCs w:val="24"/>
        </w:rPr>
        <w:t>Haduta</w:t>
      </w:r>
      <w:proofErr w:type="spellEnd"/>
      <w:r w:rsidR="00673062">
        <w:rPr>
          <w:rFonts w:asciiTheme="majorBidi" w:hAnsiTheme="majorBidi" w:cstheme="majorBidi"/>
          <w:noProof w:val="0"/>
          <w:szCs w:val="24"/>
        </w:rPr>
        <w:t xml:space="preserve"> (H-D-W-T-H) and </w:t>
      </w:r>
      <w:proofErr w:type="spellStart"/>
      <w:r w:rsidR="00673062" w:rsidRPr="00673062">
        <w:rPr>
          <w:rFonts w:asciiTheme="majorBidi" w:hAnsiTheme="majorBidi" w:cstheme="majorBidi"/>
          <w:noProof w:val="0"/>
          <w:szCs w:val="24"/>
          <w:u w:val="single"/>
        </w:rPr>
        <w:t>H</w:t>
      </w:r>
      <w:r w:rsidR="00C6584E">
        <w:rPr>
          <w:rFonts w:asciiTheme="majorBidi" w:hAnsiTheme="majorBidi" w:cstheme="majorBidi"/>
          <w:noProof w:val="0"/>
          <w:szCs w:val="24"/>
        </w:rPr>
        <w:t>aduta</w:t>
      </w:r>
      <w:proofErr w:type="spellEnd"/>
      <w:r w:rsidR="00C6584E">
        <w:rPr>
          <w:rFonts w:asciiTheme="majorBidi" w:hAnsiTheme="majorBidi" w:cstheme="majorBidi"/>
          <w:noProof w:val="0"/>
          <w:szCs w:val="24"/>
        </w:rPr>
        <w:t xml:space="preserve"> (</w:t>
      </w:r>
      <w:r w:rsidR="00C6584E" w:rsidRPr="00673062">
        <w:rPr>
          <w:rFonts w:asciiTheme="majorBidi" w:hAnsiTheme="majorBidi" w:cstheme="majorBidi"/>
          <w:noProof w:val="0"/>
          <w:szCs w:val="24"/>
          <w:u w:val="single"/>
        </w:rPr>
        <w:t>H</w:t>
      </w:r>
      <w:r w:rsidR="00C6584E">
        <w:rPr>
          <w:rFonts w:asciiTheme="majorBidi" w:hAnsiTheme="majorBidi" w:cstheme="majorBidi"/>
          <w:noProof w:val="0"/>
          <w:szCs w:val="24"/>
        </w:rPr>
        <w:noBreakHyphen/>
        <w:t>D</w:t>
      </w:r>
      <w:r w:rsidR="00C6584E">
        <w:rPr>
          <w:rFonts w:asciiTheme="majorBidi" w:hAnsiTheme="majorBidi" w:cstheme="majorBidi"/>
          <w:noProof w:val="0"/>
          <w:szCs w:val="24"/>
        </w:rPr>
        <w:noBreakHyphen/>
        <w:t>W</w:t>
      </w:r>
      <w:r w:rsidR="00C6584E">
        <w:rPr>
          <w:rFonts w:asciiTheme="majorBidi" w:hAnsiTheme="majorBidi" w:cstheme="majorBidi"/>
          <w:noProof w:val="0"/>
          <w:szCs w:val="24"/>
        </w:rPr>
        <w:noBreakHyphen/>
        <w:t>T-‘)</w:t>
      </w:r>
      <w:r w:rsidR="00BF76F1">
        <w:rPr>
          <w:rFonts w:asciiTheme="majorBidi" w:hAnsiTheme="majorBidi" w:cstheme="majorBidi"/>
          <w:noProof w:val="0"/>
          <w:szCs w:val="24"/>
        </w:rPr>
        <w:t xml:space="preserve"> are one and the same; the H merely takes the place of </w:t>
      </w:r>
      <w:r w:rsidR="00673062" w:rsidRPr="00673062">
        <w:rPr>
          <w:rFonts w:asciiTheme="majorBidi" w:hAnsiTheme="majorBidi" w:cstheme="majorBidi"/>
          <w:noProof w:val="0"/>
          <w:szCs w:val="24"/>
          <w:u w:val="single"/>
        </w:rPr>
        <w:t>H</w:t>
      </w:r>
      <w:r w:rsidR="00BF76F1">
        <w:rPr>
          <w:rFonts w:asciiTheme="majorBidi" w:hAnsiTheme="majorBidi" w:cstheme="majorBidi"/>
          <w:noProof w:val="0"/>
          <w:szCs w:val="24"/>
        </w:rPr>
        <w:t xml:space="preserve"> for the purpose of the alphabetical acrostic, because the pronunciation of the two letters was identical.”</w:t>
      </w:r>
    </w:p>
    <w:p w:rsidR="00BF76F1" w:rsidRDefault="00451E8D"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 xml:space="preserve">In 1939, M. </w:t>
      </w:r>
      <w:proofErr w:type="spellStart"/>
      <w:r>
        <w:rPr>
          <w:rFonts w:asciiTheme="majorBidi" w:hAnsiTheme="majorBidi" w:cstheme="majorBidi"/>
          <w:noProof w:val="0"/>
          <w:szCs w:val="24"/>
        </w:rPr>
        <w:t>Zulay</w:t>
      </w:r>
      <w:proofErr w:type="spellEnd"/>
      <w:r>
        <w:rPr>
          <w:rFonts w:asciiTheme="majorBidi" w:hAnsiTheme="majorBidi" w:cstheme="majorBidi"/>
          <w:noProof w:val="0"/>
          <w:szCs w:val="24"/>
        </w:rPr>
        <w:t>, in his article “</w:t>
      </w:r>
      <w:r w:rsidR="008F50F3">
        <w:rPr>
          <w:rFonts w:asciiTheme="majorBidi" w:hAnsiTheme="majorBidi" w:cstheme="majorBidi"/>
          <w:noProof w:val="0"/>
          <w:szCs w:val="24"/>
        </w:rPr>
        <w:t xml:space="preserve">On the History of Liturgical Poetry in the Land of Israel”, published new fragments of that manuscript, which had been discovered; they contained fragments of </w:t>
      </w:r>
      <w:proofErr w:type="spellStart"/>
      <w:r w:rsidR="008F5EAE">
        <w:rPr>
          <w:rFonts w:asciiTheme="majorBidi" w:hAnsiTheme="majorBidi" w:cstheme="majorBidi"/>
          <w:i/>
          <w:iCs/>
          <w:noProof w:val="0"/>
          <w:szCs w:val="24"/>
        </w:rPr>
        <w:t>q</w:t>
      </w:r>
      <w:r w:rsidR="008F50F3">
        <w:rPr>
          <w:rFonts w:asciiTheme="majorBidi" w:hAnsiTheme="majorBidi" w:cstheme="majorBidi"/>
          <w:i/>
          <w:iCs/>
          <w:noProof w:val="0"/>
          <w:szCs w:val="24"/>
        </w:rPr>
        <w:t>erovot</w:t>
      </w:r>
      <w:proofErr w:type="spellEnd"/>
      <w:r w:rsidR="008F50F3">
        <w:rPr>
          <w:rFonts w:asciiTheme="majorBidi" w:hAnsiTheme="majorBidi" w:cstheme="majorBidi"/>
          <w:noProof w:val="0"/>
          <w:szCs w:val="24"/>
        </w:rPr>
        <w:t xml:space="preserve"> for the </w:t>
      </w:r>
      <w:r w:rsidR="00B95125">
        <w:rPr>
          <w:rFonts w:asciiTheme="majorBidi" w:hAnsiTheme="majorBidi" w:cstheme="majorBidi"/>
          <w:noProof w:val="0"/>
          <w:szCs w:val="24"/>
        </w:rPr>
        <w:t>Division</w:t>
      </w:r>
      <w:r w:rsidR="00673062">
        <w:rPr>
          <w:rFonts w:asciiTheme="majorBidi" w:hAnsiTheme="majorBidi" w:cstheme="majorBidi"/>
          <w:noProof w:val="0"/>
          <w:szCs w:val="24"/>
        </w:rPr>
        <w:t xml:space="preserve"> of </w:t>
      </w:r>
      <w:proofErr w:type="spellStart"/>
      <w:r w:rsidR="00673062">
        <w:rPr>
          <w:rFonts w:asciiTheme="majorBidi" w:hAnsiTheme="majorBidi" w:cstheme="majorBidi"/>
          <w:noProof w:val="0"/>
          <w:szCs w:val="24"/>
        </w:rPr>
        <w:t>Malkiy</w:t>
      </w:r>
      <w:r w:rsidR="00147AE7">
        <w:rPr>
          <w:rFonts w:asciiTheme="majorBidi" w:hAnsiTheme="majorBidi" w:cstheme="majorBidi"/>
          <w:noProof w:val="0"/>
          <w:szCs w:val="24"/>
        </w:rPr>
        <w:t>a</w:t>
      </w:r>
      <w:proofErr w:type="spellEnd"/>
      <w:r w:rsidR="00147AE7">
        <w:rPr>
          <w:rFonts w:asciiTheme="majorBidi" w:hAnsiTheme="majorBidi" w:cstheme="majorBidi"/>
          <w:noProof w:val="0"/>
          <w:szCs w:val="24"/>
        </w:rPr>
        <w:t xml:space="preserve"> (the fifth in the list), </w:t>
      </w:r>
      <w:r w:rsidR="005B4ADF">
        <w:rPr>
          <w:rFonts w:asciiTheme="majorBidi" w:hAnsiTheme="majorBidi" w:cstheme="majorBidi"/>
          <w:noProof w:val="0"/>
          <w:szCs w:val="24"/>
        </w:rPr>
        <w:t xml:space="preserve">and the Division of </w:t>
      </w:r>
      <w:proofErr w:type="spellStart"/>
      <w:r w:rsidR="00673062">
        <w:rPr>
          <w:rFonts w:asciiTheme="majorBidi" w:hAnsiTheme="majorBidi" w:cstheme="majorBidi"/>
          <w:noProof w:val="0"/>
          <w:szCs w:val="24"/>
        </w:rPr>
        <w:t>Mi</w:t>
      </w:r>
      <w:r w:rsidR="00A11899">
        <w:rPr>
          <w:rFonts w:asciiTheme="majorBidi" w:hAnsiTheme="majorBidi" w:cstheme="majorBidi"/>
          <w:noProof w:val="0"/>
          <w:szCs w:val="24"/>
        </w:rPr>
        <w:t>yamin</w:t>
      </w:r>
      <w:proofErr w:type="spellEnd"/>
      <w:r w:rsidR="005E055B">
        <w:rPr>
          <w:rFonts w:asciiTheme="majorBidi" w:hAnsiTheme="majorBidi" w:cstheme="majorBidi"/>
          <w:noProof w:val="0"/>
          <w:szCs w:val="24"/>
        </w:rPr>
        <w:t xml:space="preserve"> (the sixth in the list), and </w:t>
      </w:r>
      <w:r w:rsidR="004D0F85">
        <w:rPr>
          <w:rFonts w:asciiTheme="majorBidi" w:hAnsiTheme="majorBidi" w:cstheme="majorBidi"/>
          <w:noProof w:val="0"/>
          <w:szCs w:val="24"/>
        </w:rPr>
        <w:t xml:space="preserve">further </w:t>
      </w:r>
      <w:r w:rsidR="00FE07C6">
        <w:rPr>
          <w:rFonts w:asciiTheme="majorBidi" w:hAnsiTheme="majorBidi" w:cstheme="majorBidi"/>
          <w:noProof w:val="0"/>
          <w:szCs w:val="24"/>
        </w:rPr>
        <w:t xml:space="preserve">passages completing the </w:t>
      </w:r>
      <w:proofErr w:type="spellStart"/>
      <w:r w:rsidR="008F5EAE">
        <w:rPr>
          <w:rFonts w:asciiTheme="majorBidi" w:hAnsiTheme="majorBidi" w:cstheme="majorBidi"/>
          <w:i/>
          <w:iCs/>
          <w:noProof w:val="0"/>
          <w:szCs w:val="24"/>
        </w:rPr>
        <w:t>q</w:t>
      </w:r>
      <w:r w:rsidR="00FE07C6">
        <w:rPr>
          <w:rFonts w:asciiTheme="majorBidi" w:hAnsiTheme="majorBidi" w:cstheme="majorBidi"/>
          <w:i/>
          <w:iCs/>
          <w:noProof w:val="0"/>
          <w:szCs w:val="24"/>
        </w:rPr>
        <w:t>erova</w:t>
      </w:r>
      <w:proofErr w:type="spellEnd"/>
      <w:r w:rsidR="00FE07C6">
        <w:rPr>
          <w:rFonts w:asciiTheme="majorBidi" w:hAnsiTheme="majorBidi" w:cstheme="majorBidi"/>
          <w:noProof w:val="0"/>
          <w:szCs w:val="24"/>
        </w:rPr>
        <w:t xml:space="preserve"> for the Division of </w:t>
      </w:r>
      <w:proofErr w:type="spellStart"/>
      <w:r w:rsidR="00FE07C6">
        <w:rPr>
          <w:rFonts w:asciiTheme="majorBidi" w:hAnsiTheme="majorBidi" w:cstheme="majorBidi"/>
          <w:noProof w:val="0"/>
          <w:szCs w:val="24"/>
        </w:rPr>
        <w:t>P</w:t>
      </w:r>
      <w:r w:rsidR="00673062">
        <w:rPr>
          <w:rFonts w:asciiTheme="majorBidi" w:hAnsiTheme="majorBidi" w:cstheme="majorBidi"/>
          <w:noProof w:val="0"/>
          <w:szCs w:val="24"/>
        </w:rPr>
        <w:t>eta</w:t>
      </w:r>
      <w:r w:rsidR="00673062" w:rsidRPr="00673062">
        <w:rPr>
          <w:rFonts w:asciiTheme="majorBidi" w:hAnsiTheme="majorBidi" w:cstheme="majorBidi"/>
          <w:noProof w:val="0"/>
          <w:szCs w:val="24"/>
          <w:u w:val="single"/>
        </w:rPr>
        <w:t>h</w:t>
      </w:r>
      <w:r w:rsidR="00FE07C6">
        <w:rPr>
          <w:rFonts w:asciiTheme="majorBidi" w:hAnsiTheme="majorBidi" w:cstheme="majorBidi"/>
          <w:noProof w:val="0"/>
          <w:szCs w:val="24"/>
        </w:rPr>
        <w:t>ya</w:t>
      </w:r>
      <w:proofErr w:type="spellEnd"/>
      <w:r w:rsidR="00FE07C6">
        <w:rPr>
          <w:rFonts w:asciiTheme="majorBidi" w:hAnsiTheme="majorBidi" w:cstheme="majorBidi"/>
          <w:noProof w:val="0"/>
          <w:szCs w:val="24"/>
        </w:rPr>
        <w:t>. In his publicatio</w:t>
      </w:r>
      <w:r w:rsidR="00673062">
        <w:rPr>
          <w:rFonts w:asciiTheme="majorBidi" w:hAnsiTheme="majorBidi" w:cstheme="majorBidi"/>
          <w:noProof w:val="0"/>
          <w:szCs w:val="24"/>
        </w:rPr>
        <w:t xml:space="preserve">n, </w:t>
      </w:r>
      <w:proofErr w:type="spellStart"/>
      <w:r w:rsidR="00673062">
        <w:rPr>
          <w:rFonts w:asciiTheme="majorBidi" w:hAnsiTheme="majorBidi" w:cstheme="majorBidi"/>
          <w:noProof w:val="0"/>
          <w:szCs w:val="24"/>
        </w:rPr>
        <w:t>Zulay</w:t>
      </w:r>
      <w:proofErr w:type="spellEnd"/>
      <w:r w:rsidR="00673062">
        <w:rPr>
          <w:rFonts w:asciiTheme="majorBidi" w:hAnsiTheme="majorBidi" w:cstheme="majorBidi"/>
          <w:noProof w:val="0"/>
          <w:szCs w:val="24"/>
        </w:rPr>
        <w:t xml:space="preserve"> distinguished between </w:t>
      </w:r>
      <w:proofErr w:type="spellStart"/>
      <w:r w:rsidR="00673062" w:rsidRPr="00673062">
        <w:rPr>
          <w:rFonts w:asciiTheme="majorBidi" w:hAnsiTheme="majorBidi" w:cstheme="majorBidi"/>
          <w:noProof w:val="0"/>
          <w:szCs w:val="24"/>
          <w:u w:val="single"/>
        </w:rPr>
        <w:t>H</w:t>
      </w:r>
      <w:r w:rsidR="00FE07C6">
        <w:rPr>
          <w:rFonts w:asciiTheme="majorBidi" w:hAnsiTheme="majorBidi" w:cstheme="majorBidi"/>
          <w:noProof w:val="0"/>
          <w:szCs w:val="24"/>
        </w:rPr>
        <w:t>edveta</w:t>
      </w:r>
      <w:proofErr w:type="spellEnd"/>
      <w:r w:rsidR="00FE07C6">
        <w:rPr>
          <w:rFonts w:asciiTheme="majorBidi" w:hAnsiTheme="majorBidi" w:cstheme="majorBidi"/>
          <w:noProof w:val="0"/>
          <w:szCs w:val="24"/>
        </w:rPr>
        <w:t xml:space="preserve"> and </w:t>
      </w:r>
      <w:proofErr w:type="spellStart"/>
      <w:r w:rsidR="00FE07C6">
        <w:rPr>
          <w:rFonts w:asciiTheme="majorBidi" w:hAnsiTheme="majorBidi" w:cstheme="majorBidi"/>
          <w:noProof w:val="0"/>
          <w:szCs w:val="24"/>
        </w:rPr>
        <w:t>Hadut</w:t>
      </w:r>
      <w:r w:rsidR="001361E6">
        <w:rPr>
          <w:rFonts w:asciiTheme="majorBidi" w:hAnsiTheme="majorBidi" w:cstheme="majorBidi"/>
          <w:noProof w:val="0"/>
          <w:szCs w:val="24"/>
        </w:rPr>
        <w:t>a</w:t>
      </w:r>
      <w:r w:rsidR="00FE07C6">
        <w:rPr>
          <w:rFonts w:asciiTheme="majorBidi" w:hAnsiTheme="majorBidi" w:cstheme="majorBidi"/>
          <w:noProof w:val="0"/>
          <w:szCs w:val="24"/>
        </w:rPr>
        <w:t>hu</w:t>
      </w:r>
      <w:proofErr w:type="spellEnd"/>
      <w:r w:rsidR="00FE07C6">
        <w:rPr>
          <w:rFonts w:asciiTheme="majorBidi" w:hAnsiTheme="majorBidi" w:cstheme="majorBidi"/>
          <w:noProof w:val="0"/>
          <w:szCs w:val="24"/>
        </w:rPr>
        <w:t>, and establishes, beyond all doubt, that these are two different poets.</w:t>
      </w:r>
    </w:p>
    <w:p w:rsidR="00FE07C6" w:rsidRDefault="00492C72"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 xml:space="preserve">An additional fragment of the manuscript, </w:t>
      </w:r>
      <w:r w:rsidR="007838E6">
        <w:rPr>
          <w:rFonts w:asciiTheme="majorBidi" w:hAnsiTheme="majorBidi" w:cstheme="majorBidi"/>
          <w:noProof w:val="0"/>
          <w:szCs w:val="24"/>
        </w:rPr>
        <w:t xml:space="preserve">completing a folio </w:t>
      </w:r>
      <w:r w:rsidR="008F5EAE">
        <w:rPr>
          <w:rFonts w:asciiTheme="majorBidi" w:hAnsiTheme="majorBidi" w:cstheme="majorBidi"/>
          <w:noProof w:val="0"/>
          <w:szCs w:val="24"/>
        </w:rPr>
        <w:t xml:space="preserve">available to </w:t>
      </w:r>
      <w:proofErr w:type="spellStart"/>
      <w:r w:rsidR="008F5EAE">
        <w:rPr>
          <w:rFonts w:asciiTheme="majorBidi" w:hAnsiTheme="majorBidi" w:cstheme="majorBidi"/>
          <w:noProof w:val="0"/>
          <w:szCs w:val="24"/>
        </w:rPr>
        <w:t>Kahle</w:t>
      </w:r>
      <w:proofErr w:type="spellEnd"/>
      <w:r w:rsidR="007838E6">
        <w:rPr>
          <w:rFonts w:asciiTheme="majorBidi" w:hAnsiTheme="majorBidi" w:cstheme="majorBidi"/>
          <w:noProof w:val="0"/>
          <w:szCs w:val="24"/>
        </w:rPr>
        <w:t xml:space="preserve">, has been </w:t>
      </w:r>
      <w:r w:rsidR="008F5EAE">
        <w:rPr>
          <w:rFonts w:asciiTheme="majorBidi" w:hAnsiTheme="majorBidi" w:cstheme="majorBidi"/>
          <w:noProof w:val="0"/>
          <w:szCs w:val="24"/>
        </w:rPr>
        <w:t>discovered</w:t>
      </w:r>
      <w:r w:rsidR="007838E6">
        <w:rPr>
          <w:rFonts w:asciiTheme="majorBidi" w:hAnsiTheme="majorBidi" w:cstheme="majorBidi"/>
          <w:noProof w:val="0"/>
          <w:szCs w:val="24"/>
        </w:rPr>
        <w:t xml:space="preserve"> by J. </w:t>
      </w:r>
      <w:proofErr w:type="spellStart"/>
      <w:r w:rsidR="007838E6">
        <w:rPr>
          <w:rFonts w:asciiTheme="majorBidi" w:hAnsiTheme="majorBidi" w:cstheme="majorBidi"/>
          <w:noProof w:val="0"/>
          <w:szCs w:val="24"/>
        </w:rPr>
        <w:t>Yahalom</w:t>
      </w:r>
      <w:proofErr w:type="spellEnd"/>
      <w:r w:rsidR="007838E6">
        <w:rPr>
          <w:rFonts w:asciiTheme="majorBidi" w:hAnsiTheme="majorBidi" w:cstheme="majorBidi"/>
          <w:noProof w:val="0"/>
          <w:szCs w:val="24"/>
        </w:rPr>
        <w:t xml:space="preserve"> in the New Series of the Taylor-Schechter Collection in Cambridge, and contains a poem for the Division of </w:t>
      </w:r>
      <w:proofErr w:type="spellStart"/>
      <w:r w:rsidR="007838E6">
        <w:rPr>
          <w:rFonts w:asciiTheme="majorBidi" w:hAnsiTheme="majorBidi" w:cstheme="majorBidi"/>
          <w:noProof w:val="0"/>
          <w:szCs w:val="24"/>
        </w:rPr>
        <w:t>Elyashiv</w:t>
      </w:r>
      <w:proofErr w:type="spellEnd"/>
      <w:r w:rsidR="007838E6">
        <w:rPr>
          <w:rFonts w:asciiTheme="majorBidi" w:hAnsiTheme="majorBidi" w:cstheme="majorBidi"/>
          <w:noProof w:val="0"/>
          <w:szCs w:val="24"/>
        </w:rPr>
        <w:t xml:space="preserve">; it </w:t>
      </w:r>
      <w:r w:rsidR="008F5EAE">
        <w:rPr>
          <w:rFonts w:asciiTheme="majorBidi" w:hAnsiTheme="majorBidi" w:cstheme="majorBidi"/>
          <w:noProof w:val="0"/>
          <w:szCs w:val="24"/>
        </w:rPr>
        <w:t>has yet to be published</w:t>
      </w:r>
      <w:r w:rsidR="007838E6">
        <w:rPr>
          <w:rFonts w:asciiTheme="majorBidi" w:hAnsiTheme="majorBidi" w:cstheme="majorBidi"/>
          <w:noProof w:val="0"/>
          <w:szCs w:val="24"/>
        </w:rPr>
        <w:t xml:space="preserve"> in print. The most recent identification of a piece of this manuscript took place approximately half a year ago, in the library of the University </w:t>
      </w:r>
      <w:r w:rsidR="007838E6">
        <w:rPr>
          <w:rFonts w:asciiTheme="majorBidi" w:hAnsiTheme="majorBidi" w:cstheme="majorBidi"/>
          <w:noProof w:val="0"/>
          <w:szCs w:val="24"/>
        </w:rPr>
        <w:lastRenderedPageBreak/>
        <w:t xml:space="preserve">of Manchester. All that we have at this stage is one photograph of two attached folios, which contain the end of the poem for the Division of </w:t>
      </w:r>
      <w:proofErr w:type="spellStart"/>
      <w:r w:rsidR="007838E6">
        <w:rPr>
          <w:rFonts w:asciiTheme="majorBidi" w:hAnsiTheme="majorBidi" w:cstheme="majorBidi"/>
          <w:noProof w:val="0"/>
          <w:szCs w:val="24"/>
        </w:rPr>
        <w:t>Aviya</w:t>
      </w:r>
      <w:proofErr w:type="spellEnd"/>
      <w:r w:rsidR="007838E6">
        <w:rPr>
          <w:rFonts w:asciiTheme="majorBidi" w:hAnsiTheme="majorBidi" w:cstheme="majorBidi"/>
          <w:noProof w:val="0"/>
          <w:szCs w:val="24"/>
        </w:rPr>
        <w:t xml:space="preserve"> (the eighth), and the beginning of t</w:t>
      </w:r>
      <w:r w:rsidR="00673062">
        <w:rPr>
          <w:rFonts w:asciiTheme="majorBidi" w:hAnsiTheme="majorBidi" w:cstheme="majorBidi"/>
          <w:noProof w:val="0"/>
          <w:szCs w:val="24"/>
        </w:rPr>
        <w:t xml:space="preserve">he poem for the Division of </w:t>
      </w:r>
      <w:proofErr w:type="spellStart"/>
      <w:r w:rsidR="00673062">
        <w:rPr>
          <w:rFonts w:asciiTheme="majorBidi" w:hAnsiTheme="majorBidi" w:cstheme="majorBidi"/>
          <w:noProof w:val="0"/>
          <w:szCs w:val="24"/>
        </w:rPr>
        <w:t>Hak</w:t>
      </w:r>
      <w:r w:rsidR="007838E6">
        <w:rPr>
          <w:rFonts w:asciiTheme="majorBidi" w:hAnsiTheme="majorBidi" w:cstheme="majorBidi"/>
          <w:noProof w:val="0"/>
          <w:szCs w:val="24"/>
        </w:rPr>
        <w:t>oẓ</w:t>
      </w:r>
      <w:proofErr w:type="spellEnd"/>
      <w:r w:rsidR="007838E6">
        <w:rPr>
          <w:rFonts w:asciiTheme="majorBidi" w:hAnsiTheme="majorBidi" w:cstheme="majorBidi"/>
          <w:noProof w:val="0"/>
          <w:szCs w:val="24"/>
        </w:rPr>
        <w:t xml:space="preserve"> (the seventh); but only a few words are readable.</w:t>
      </w:r>
      <w:r w:rsidR="00437E4A">
        <w:rPr>
          <w:rFonts w:asciiTheme="majorBidi" w:hAnsiTheme="majorBidi" w:cstheme="majorBidi"/>
          <w:noProof w:val="0"/>
          <w:szCs w:val="24"/>
        </w:rPr>
        <w:t xml:space="preserve"> A request has been directed to the library, in England, to obtain further photographs</w:t>
      </w:r>
      <w:r w:rsidR="00F44DCE">
        <w:rPr>
          <w:rFonts w:asciiTheme="majorBidi" w:hAnsiTheme="majorBidi" w:cstheme="majorBidi"/>
          <w:noProof w:val="0"/>
          <w:szCs w:val="24"/>
        </w:rPr>
        <w:t xml:space="preserve"> of the manuscript, in better quality, but</w:t>
      </w:r>
      <w:r w:rsidR="00B56F5D">
        <w:rPr>
          <w:rFonts w:asciiTheme="majorBidi" w:hAnsiTheme="majorBidi" w:cstheme="majorBidi"/>
          <w:noProof w:val="0"/>
          <w:szCs w:val="24"/>
        </w:rPr>
        <w:t xml:space="preserve"> as of now,</w:t>
      </w:r>
      <w:r w:rsidR="00F44DCE">
        <w:rPr>
          <w:rFonts w:asciiTheme="majorBidi" w:hAnsiTheme="majorBidi" w:cstheme="majorBidi"/>
          <w:noProof w:val="0"/>
          <w:szCs w:val="24"/>
        </w:rPr>
        <w:t xml:space="preserve"> no substan</w:t>
      </w:r>
      <w:r w:rsidR="00B56F5D">
        <w:rPr>
          <w:rFonts w:asciiTheme="majorBidi" w:hAnsiTheme="majorBidi" w:cstheme="majorBidi"/>
          <w:noProof w:val="0"/>
          <w:szCs w:val="24"/>
        </w:rPr>
        <w:t>tial response has been received.</w:t>
      </w:r>
    </w:p>
    <w:p w:rsidR="00F44DCE" w:rsidRDefault="00F44DCE"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 xml:space="preserve">In 1984, E. Fleischer </w:t>
      </w:r>
      <w:r w:rsidR="008F5EAE">
        <w:rPr>
          <w:rFonts w:asciiTheme="majorBidi" w:hAnsiTheme="majorBidi" w:cstheme="majorBidi"/>
          <w:noProof w:val="0"/>
          <w:szCs w:val="24"/>
        </w:rPr>
        <w:t>began delving into</w:t>
      </w:r>
      <w:r>
        <w:rPr>
          <w:rFonts w:asciiTheme="majorBidi" w:hAnsiTheme="majorBidi" w:cstheme="majorBidi"/>
          <w:noProof w:val="0"/>
          <w:szCs w:val="24"/>
        </w:rPr>
        <w:t xml:space="preserve"> this topic, and published an extensive article, “</w:t>
      </w:r>
      <w:proofErr w:type="spellStart"/>
      <w:r>
        <w:rPr>
          <w:rFonts w:asciiTheme="majorBidi" w:hAnsiTheme="majorBidi" w:cstheme="majorBidi"/>
          <w:noProof w:val="0"/>
          <w:szCs w:val="24"/>
        </w:rPr>
        <w:t>Haduta</w:t>
      </w:r>
      <w:proofErr w:type="spellEnd"/>
      <w:r>
        <w:rPr>
          <w:rFonts w:asciiTheme="majorBidi" w:hAnsiTheme="majorBidi" w:cstheme="majorBidi"/>
          <w:noProof w:val="0"/>
          <w:szCs w:val="24"/>
        </w:rPr>
        <w:t xml:space="preserve"> – </w:t>
      </w:r>
      <w:proofErr w:type="spellStart"/>
      <w:r>
        <w:rPr>
          <w:rFonts w:asciiTheme="majorBidi" w:hAnsiTheme="majorBidi" w:cstheme="majorBidi"/>
          <w:noProof w:val="0"/>
          <w:szCs w:val="24"/>
        </w:rPr>
        <w:t>Hadut</w:t>
      </w:r>
      <w:r w:rsidR="002832DA">
        <w:rPr>
          <w:rFonts w:asciiTheme="majorBidi" w:hAnsiTheme="majorBidi" w:cstheme="majorBidi"/>
          <w:noProof w:val="0"/>
          <w:szCs w:val="24"/>
        </w:rPr>
        <w:t>a</w:t>
      </w:r>
      <w:r>
        <w:rPr>
          <w:rFonts w:asciiTheme="majorBidi" w:hAnsiTheme="majorBidi" w:cstheme="majorBidi"/>
          <w:noProof w:val="0"/>
          <w:szCs w:val="24"/>
        </w:rPr>
        <w:t>hu</w:t>
      </w:r>
      <w:proofErr w:type="spellEnd"/>
      <w:r>
        <w:rPr>
          <w:rFonts w:asciiTheme="majorBidi" w:hAnsiTheme="majorBidi" w:cstheme="majorBidi"/>
          <w:noProof w:val="0"/>
          <w:szCs w:val="24"/>
        </w:rPr>
        <w:t xml:space="preserve"> </w:t>
      </w:r>
      <w:r w:rsidR="007C01D3">
        <w:rPr>
          <w:rFonts w:asciiTheme="majorBidi" w:hAnsiTheme="majorBidi" w:cstheme="majorBidi"/>
          <w:noProof w:val="0"/>
          <w:szCs w:val="24"/>
        </w:rPr>
        <w:t xml:space="preserve">– </w:t>
      </w:r>
      <w:proofErr w:type="spellStart"/>
      <w:r w:rsidR="00774EA9">
        <w:rPr>
          <w:rFonts w:asciiTheme="majorBidi" w:hAnsiTheme="majorBidi" w:cstheme="majorBidi"/>
          <w:noProof w:val="0"/>
          <w:szCs w:val="24"/>
        </w:rPr>
        <w:t>Chedwe</w:t>
      </w:r>
      <w:r w:rsidR="002832DA">
        <w:rPr>
          <w:rFonts w:asciiTheme="majorBidi" w:hAnsiTheme="majorBidi" w:cstheme="majorBidi"/>
          <w:noProof w:val="0"/>
          <w:szCs w:val="24"/>
        </w:rPr>
        <w:t>ta</w:t>
      </w:r>
      <w:proofErr w:type="spellEnd"/>
      <w:r w:rsidR="007C01D3">
        <w:rPr>
          <w:rFonts w:asciiTheme="majorBidi" w:hAnsiTheme="majorBidi" w:cstheme="majorBidi"/>
          <w:noProof w:val="0"/>
          <w:szCs w:val="24"/>
        </w:rPr>
        <w:t xml:space="preserve">: </w:t>
      </w:r>
      <w:r w:rsidR="00774EA9">
        <w:rPr>
          <w:rFonts w:asciiTheme="majorBidi" w:hAnsiTheme="majorBidi" w:cstheme="majorBidi"/>
          <w:noProof w:val="0"/>
          <w:szCs w:val="24"/>
        </w:rPr>
        <w:t>Solving an Old Riddle</w:t>
      </w:r>
      <w:r w:rsidR="00D943AE">
        <w:rPr>
          <w:rFonts w:asciiTheme="majorBidi" w:hAnsiTheme="majorBidi" w:cstheme="majorBidi"/>
          <w:noProof w:val="0"/>
          <w:szCs w:val="24"/>
        </w:rPr>
        <w:t>”</w:t>
      </w:r>
      <w:r w:rsidR="00774EA9">
        <w:rPr>
          <w:rFonts w:asciiTheme="majorBidi" w:hAnsiTheme="majorBidi" w:cstheme="majorBidi"/>
          <w:noProof w:val="0"/>
          <w:szCs w:val="24"/>
        </w:rPr>
        <w:t xml:space="preserve"> (</w:t>
      </w:r>
      <w:proofErr w:type="spellStart"/>
      <w:r w:rsidR="00774EA9">
        <w:rPr>
          <w:rFonts w:asciiTheme="majorBidi" w:hAnsiTheme="majorBidi" w:cstheme="majorBidi"/>
          <w:i/>
          <w:iCs/>
          <w:noProof w:val="0"/>
          <w:szCs w:val="24"/>
        </w:rPr>
        <w:t>Tarbiẓ</w:t>
      </w:r>
      <w:proofErr w:type="spellEnd"/>
      <w:r w:rsidR="00774EA9">
        <w:rPr>
          <w:rFonts w:asciiTheme="majorBidi" w:hAnsiTheme="majorBidi" w:cstheme="majorBidi"/>
          <w:noProof w:val="0"/>
          <w:szCs w:val="24"/>
        </w:rPr>
        <w:t xml:space="preserve"> 53, 1984, pp. 71–96). In his article, he surveys what has been written so far on the topic, and decides, quite </w:t>
      </w:r>
      <w:proofErr w:type="spellStart"/>
      <w:r w:rsidR="00774EA9">
        <w:rPr>
          <w:rFonts w:asciiTheme="majorBidi" w:hAnsiTheme="majorBidi" w:cstheme="majorBidi"/>
          <w:noProof w:val="0"/>
          <w:szCs w:val="24"/>
        </w:rPr>
        <w:t>decidely</w:t>
      </w:r>
      <w:proofErr w:type="spellEnd"/>
      <w:r w:rsidR="00774EA9">
        <w:rPr>
          <w:rFonts w:asciiTheme="majorBidi" w:hAnsiTheme="majorBidi" w:cstheme="majorBidi"/>
          <w:noProof w:val="0"/>
          <w:szCs w:val="24"/>
        </w:rPr>
        <w:t xml:space="preserve">, in accordance with </w:t>
      </w:r>
      <w:proofErr w:type="spellStart"/>
      <w:r w:rsidR="00774EA9">
        <w:rPr>
          <w:rFonts w:asciiTheme="majorBidi" w:hAnsiTheme="majorBidi" w:cstheme="majorBidi"/>
          <w:noProof w:val="0"/>
          <w:szCs w:val="24"/>
        </w:rPr>
        <w:t>Zulay’s</w:t>
      </w:r>
      <w:proofErr w:type="spellEnd"/>
      <w:r w:rsidR="00774EA9">
        <w:rPr>
          <w:rFonts w:asciiTheme="majorBidi" w:hAnsiTheme="majorBidi" w:cstheme="majorBidi"/>
          <w:noProof w:val="0"/>
          <w:szCs w:val="24"/>
        </w:rPr>
        <w:t xml:space="preserve"> position, that </w:t>
      </w:r>
      <w:proofErr w:type="spellStart"/>
      <w:r w:rsidR="00774EA9">
        <w:rPr>
          <w:rFonts w:asciiTheme="majorBidi" w:hAnsiTheme="majorBidi" w:cstheme="majorBidi"/>
          <w:noProof w:val="0"/>
          <w:szCs w:val="24"/>
        </w:rPr>
        <w:t>Hadut</w:t>
      </w:r>
      <w:r w:rsidR="001361E6">
        <w:rPr>
          <w:rFonts w:asciiTheme="majorBidi" w:hAnsiTheme="majorBidi" w:cstheme="majorBidi"/>
          <w:noProof w:val="0"/>
          <w:szCs w:val="24"/>
        </w:rPr>
        <w:t>a</w:t>
      </w:r>
      <w:r w:rsidR="00774EA9">
        <w:rPr>
          <w:rFonts w:asciiTheme="majorBidi" w:hAnsiTheme="majorBidi" w:cstheme="majorBidi"/>
          <w:noProof w:val="0"/>
          <w:szCs w:val="24"/>
        </w:rPr>
        <w:t>hu</w:t>
      </w:r>
      <w:proofErr w:type="spellEnd"/>
      <w:r w:rsidR="00774EA9">
        <w:rPr>
          <w:rFonts w:asciiTheme="majorBidi" w:hAnsiTheme="majorBidi" w:cstheme="majorBidi"/>
          <w:noProof w:val="0"/>
          <w:szCs w:val="24"/>
        </w:rPr>
        <w:t xml:space="preserve"> and </w:t>
      </w:r>
      <w:proofErr w:type="spellStart"/>
      <w:r w:rsidR="00774EA9">
        <w:rPr>
          <w:rFonts w:asciiTheme="majorBidi" w:hAnsiTheme="majorBidi" w:cstheme="majorBidi"/>
          <w:noProof w:val="0"/>
          <w:szCs w:val="24"/>
        </w:rPr>
        <w:t>Ḥedveta</w:t>
      </w:r>
      <w:proofErr w:type="spellEnd"/>
      <w:r w:rsidR="00774EA9">
        <w:rPr>
          <w:rFonts w:asciiTheme="majorBidi" w:hAnsiTheme="majorBidi" w:cstheme="majorBidi"/>
          <w:noProof w:val="0"/>
          <w:szCs w:val="24"/>
        </w:rPr>
        <w:t xml:space="preserve"> must be distinct; he brings support from a new poem that he has found, a </w:t>
      </w:r>
      <w:proofErr w:type="spellStart"/>
      <w:r w:rsidR="00774EA9">
        <w:rPr>
          <w:rFonts w:asciiTheme="majorBidi" w:hAnsiTheme="majorBidi" w:cstheme="majorBidi"/>
          <w:i/>
          <w:iCs/>
          <w:noProof w:val="0"/>
          <w:szCs w:val="24"/>
        </w:rPr>
        <w:t>shiv‘ata</w:t>
      </w:r>
      <w:proofErr w:type="spellEnd"/>
      <w:r w:rsidR="00774EA9">
        <w:rPr>
          <w:rFonts w:asciiTheme="majorBidi" w:hAnsiTheme="majorBidi" w:cstheme="majorBidi"/>
          <w:i/>
          <w:iCs/>
          <w:noProof w:val="0"/>
          <w:szCs w:val="24"/>
        </w:rPr>
        <w:t xml:space="preserve"> </w:t>
      </w:r>
      <w:r w:rsidR="00774EA9">
        <w:rPr>
          <w:rFonts w:asciiTheme="majorBidi" w:hAnsiTheme="majorBidi" w:cstheme="majorBidi"/>
          <w:noProof w:val="0"/>
          <w:szCs w:val="24"/>
        </w:rPr>
        <w:t xml:space="preserve">for the </w:t>
      </w:r>
      <w:r w:rsidR="00774EA9" w:rsidRPr="00811AC1">
        <w:rPr>
          <w:rFonts w:asciiTheme="majorBidi" w:hAnsiTheme="majorBidi" w:cstheme="majorBidi"/>
          <w:noProof w:val="0"/>
          <w:szCs w:val="24"/>
        </w:rPr>
        <w:t xml:space="preserve">Sabbath [poem recited in the seven blessings of the </w:t>
      </w:r>
      <w:r w:rsidR="00774EA9" w:rsidRPr="00811AC1">
        <w:rPr>
          <w:rFonts w:asciiTheme="majorBidi" w:hAnsiTheme="majorBidi" w:cstheme="majorBidi"/>
          <w:i/>
          <w:iCs/>
          <w:noProof w:val="0"/>
          <w:szCs w:val="24"/>
        </w:rPr>
        <w:t>‘</w:t>
      </w:r>
      <w:proofErr w:type="spellStart"/>
      <w:r w:rsidR="00774EA9" w:rsidRPr="00811AC1">
        <w:rPr>
          <w:rFonts w:asciiTheme="majorBidi" w:hAnsiTheme="majorBidi" w:cstheme="majorBidi"/>
          <w:i/>
          <w:iCs/>
          <w:noProof w:val="0"/>
          <w:szCs w:val="24"/>
        </w:rPr>
        <w:t>amida</w:t>
      </w:r>
      <w:proofErr w:type="spellEnd"/>
      <w:r w:rsidR="00774EA9" w:rsidRPr="00811AC1">
        <w:rPr>
          <w:rFonts w:asciiTheme="majorBidi" w:hAnsiTheme="majorBidi" w:cstheme="majorBidi"/>
          <w:i/>
          <w:iCs/>
          <w:noProof w:val="0"/>
          <w:szCs w:val="24"/>
        </w:rPr>
        <w:t xml:space="preserve"> </w:t>
      </w:r>
      <w:r w:rsidR="00774EA9" w:rsidRPr="00811AC1">
        <w:rPr>
          <w:rFonts w:asciiTheme="majorBidi" w:hAnsiTheme="majorBidi" w:cstheme="majorBidi"/>
          <w:noProof w:val="0"/>
          <w:szCs w:val="24"/>
        </w:rPr>
        <w:t>prayer],</w:t>
      </w:r>
      <w:r w:rsidR="00774EA9" w:rsidRPr="00811AC1">
        <w:rPr>
          <w:rFonts w:asciiTheme="majorBidi" w:hAnsiTheme="majorBidi" w:cstheme="majorBidi"/>
          <w:i/>
          <w:iCs/>
          <w:noProof w:val="0"/>
          <w:szCs w:val="24"/>
        </w:rPr>
        <w:t xml:space="preserve"> </w:t>
      </w:r>
      <w:r w:rsidR="00774EA9" w:rsidRPr="00811AC1">
        <w:rPr>
          <w:rFonts w:asciiTheme="majorBidi" w:hAnsiTheme="majorBidi" w:cstheme="majorBidi"/>
          <w:noProof w:val="0"/>
          <w:szCs w:val="24"/>
        </w:rPr>
        <w:t>signed “..</w:t>
      </w:r>
      <w:proofErr w:type="spellStart"/>
      <w:r w:rsidR="00774EA9" w:rsidRPr="00811AC1">
        <w:rPr>
          <w:rFonts w:asciiTheme="majorBidi" w:hAnsiTheme="majorBidi" w:cstheme="majorBidi"/>
          <w:noProof w:val="0"/>
          <w:szCs w:val="24"/>
        </w:rPr>
        <w:t>uthu</w:t>
      </w:r>
      <w:proofErr w:type="spellEnd"/>
      <w:r w:rsidR="00774EA9" w:rsidRPr="00811AC1">
        <w:rPr>
          <w:rFonts w:asciiTheme="majorBidi" w:hAnsiTheme="majorBidi" w:cstheme="majorBidi"/>
          <w:noProof w:val="0"/>
          <w:szCs w:val="24"/>
        </w:rPr>
        <w:t>, be strong!” (The fi</w:t>
      </w:r>
      <w:r w:rsidR="00774EA9">
        <w:rPr>
          <w:rFonts w:asciiTheme="majorBidi" w:hAnsiTheme="majorBidi" w:cstheme="majorBidi"/>
          <w:noProof w:val="0"/>
          <w:szCs w:val="24"/>
        </w:rPr>
        <w:t xml:space="preserve">rst two stanzas, which would have been recited in the first two blessings of the </w:t>
      </w:r>
      <w:r w:rsidR="00774EA9">
        <w:rPr>
          <w:rFonts w:asciiTheme="majorBidi" w:hAnsiTheme="majorBidi" w:cstheme="majorBidi"/>
          <w:i/>
          <w:iCs/>
          <w:noProof w:val="0"/>
          <w:szCs w:val="24"/>
        </w:rPr>
        <w:t>‘</w:t>
      </w:r>
      <w:proofErr w:type="spellStart"/>
      <w:r w:rsidR="00774EA9">
        <w:rPr>
          <w:rFonts w:asciiTheme="majorBidi" w:hAnsiTheme="majorBidi" w:cstheme="majorBidi"/>
          <w:i/>
          <w:iCs/>
          <w:noProof w:val="0"/>
          <w:szCs w:val="24"/>
        </w:rPr>
        <w:t>amida</w:t>
      </w:r>
      <w:proofErr w:type="spellEnd"/>
      <w:r w:rsidR="00774EA9">
        <w:rPr>
          <w:rFonts w:asciiTheme="majorBidi" w:hAnsiTheme="majorBidi" w:cstheme="majorBidi"/>
          <w:noProof w:val="0"/>
          <w:szCs w:val="24"/>
        </w:rPr>
        <w:t xml:space="preserve"> prayer, are missing in the manuscript.) According to him, there is no doubt that the author of this poem is </w:t>
      </w:r>
      <w:proofErr w:type="spellStart"/>
      <w:r w:rsidR="00774EA9">
        <w:rPr>
          <w:rFonts w:asciiTheme="majorBidi" w:hAnsiTheme="majorBidi" w:cstheme="majorBidi"/>
          <w:noProof w:val="0"/>
          <w:szCs w:val="24"/>
        </w:rPr>
        <w:t>Hadut</w:t>
      </w:r>
      <w:r w:rsidR="001361E6">
        <w:rPr>
          <w:rFonts w:asciiTheme="majorBidi" w:hAnsiTheme="majorBidi" w:cstheme="majorBidi"/>
          <w:noProof w:val="0"/>
          <w:szCs w:val="24"/>
        </w:rPr>
        <w:t>a</w:t>
      </w:r>
      <w:r w:rsidR="00774EA9">
        <w:rPr>
          <w:rFonts w:asciiTheme="majorBidi" w:hAnsiTheme="majorBidi" w:cstheme="majorBidi"/>
          <w:noProof w:val="0"/>
          <w:szCs w:val="24"/>
        </w:rPr>
        <w:t>hu</w:t>
      </w:r>
      <w:proofErr w:type="spellEnd"/>
      <w:r w:rsidR="00774EA9">
        <w:rPr>
          <w:rFonts w:asciiTheme="majorBidi" w:hAnsiTheme="majorBidi" w:cstheme="majorBidi"/>
          <w:noProof w:val="0"/>
          <w:szCs w:val="24"/>
        </w:rPr>
        <w:t xml:space="preserve">; therefore, it supports the thesis that </w:t>
      </w:r>
      <w:proofErr w:type="spellStart"/>
      <w:r w:rsidR="00774EA9">
        <w:rPr>
          <w:rFonts w:asciiTheme="majorBidi" w:hAnsiTheme="majorBidi" w:cstheme="majorBidi"/>
          <w:noProof w:val="0"/>
          <w:szCs w:val="24"/>
        </w:rPr>
        <w:t>Hadut</w:t>
      </w:r>
      <w:r w:rsidR="001361E6">
        <w:rPr>
          <w:rFonts w:asciiTheme="majorBidi" w:hAnsiTheme="majorBidi" w:cstheme="majorBidi"/>
          <w:noProof w:val="0"/>
          <w:szCs w:val="24"/>
        </w:rPr>
        <w:t>a</w:t>
      </w:r>
      <w:r w:rsidR="00774EA9">
        <w:rPr>
          <w:rFonts w:asciiTheme="majorBidi" w:hAnsiTheme="majorBidi" w:cstheme="majorBidi"/>
          <w:noProof w:val="0"/>
          <w:szCs w:val="24"/>
        </w:rPr>
        <w:t>hu</w:t>
      </w:r>
      <w:proofErr w:type="spellEnd"/>
      <w:r w:rsidR="00774EA9">
        <w:rPr>
          <w:rFonts w:asciiTheme="majorBidi" w:hAnsiTheme="majorBidi" w:cstheme="majorBidi"/>
          <w:noProof w:val="0"/>
          <w:szCs w:val="24"/>
        </w:rPr>
        <w:t xml:space="preserve"> and </w:t>
      </w:r>
      <w:proofErr w:type="spellStart"/>
      <w:r w:rsidR="00774EA9">
        <w:rPr>
          <w:rFonts w:asciiTheme="majorBidi" w:hAnsiTheme="majorBidi" w:cstheme="majorBidi"/>
          <w:noProof w:val="0"/>
          <w:szCs w:val="24"/>
        </w:rPr>
        <w:t>Ḥedveta</w:t>
      </w:r>
      <w:proofErr w:type="spellEnd"/>
      <w:r w:rsidR="00774EA9">
        <w:rPr>
          <w:rFonts w:asciiTheme="majorBidi" w:hAnsiTheme="majorBidi" w:cstheme="majorBidi"/>
          <w:noProof w:val="0"/>
          <w:szCs w:val="24"/>
        </w:rPr>
        <w:t xml:space="preserve"> are two different poets, and that the author </w:t>
      </w:r>
      <w:r w:rsidR="00F916C1">
        <w:rPr>
          <w:rFonts w:asciiTheme="majorBidi" w:hAnsiTheme="majorBidi" w:cstheme="majorBidi"/>
          <w:noProof w:val="0"/>
          <w:szCs w:val="24"/>
        </w:rPr>
        <w:t xml:space="preserve">of the poems on the Priestly Divisions is the same as the author of this </w:t>
      </w:r>
      <w:proofErr w:type="spellStart"/>
      <w:r w:rsidR="00F916C1">
        <w:rPr>
          <w:rFonts w:asciiTheme="majorBidi" w:hAnsiTheme="majorBidi" w:cstheme="majorBidi"/>
          <w:i/>
          <w:iCs/>
          <w:noProof w:val="0"/>
          <w:szCs w:val="24"/>
        </w:rPr>
        <w:t>shiv‘ata</w:t>
      </w:r>
      <w:proofErr w:type="spellEnd"/>
      <w:r w:rsidR="00F916C1">
        <w:rPr>
          <w:rFonts w:asciiTheme="majorBidi" w:hAnsiTheme="majorBidi" w:cstheme="majorBidi"/>
          <w:noProof w:val="0"/>
          <w:szCs w:val="24"/>
        </w:rPr>
        <w:t>.</w:t>
      </w:r>
    </w:p>
    <w:p w:rsidR="00F916C1" w:rsidRDefault="00F916C1"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 xml:space="preserve">Aside from the poems on the Priestly Divisions, and the </w:t>
      </w:r>
      <w:proofErr w:type="spellStart"/>
      <w:r>
        <w:rPr>
          <w:rFonts w:asciiTheme="majorBidi" w:hAnsiTheme="majorBidi" w:cstheme="majorBidi"/>
          <w:i/>
          <w:iCs/>
          <w:noProof w:val="0"/>
          <w:szCs w:val="24"/>
        </w:rPr>
        <w:t>shiv‘ata</w:t>
      </w:r>
      <w:proofErr w:type="spellEnd"/>
      <w:r>
        <w:rPr>
          <w:rFonts w:asciiTheme="majorBidi" w:hAnsiTheme="majorBidi" w:cstheme="majorBidi"/>
          <w:noProof w:val="0"/>
          <w:szCs w:val="24"/>
        </w:rPr>
        <w:t>, no other compositions are known with the signature “</w:t>
      </w:r>
      <w:proofErr w:type="spellStart"/>
      <w:r>
        <w:rPr>
          <w:rFonts w:asciiTheme="majorBidi" w:hAnsiTheme="majorBidi" w:cstheme="majorBidi"/>
          <w:noProof w:val="0"/>
          <w:szCs w:val="24"/>
        </w:rPr>
        <w:t>Hadut</w:t>
      </w:r>
      <w:r w:rsidR="001361E6">
        <w:rPr>
          <w:rFonts w:asciiTheme="majorBidi" w:hAnsiTheme="majorBidi" w:cstheme="majorBidi"/>
          <w:noProof w:val="0"/>
          <w:szCs w:val="24"/>
        </w:rPr>
        <w:t>a</w:t>
      </w:r>
      <w:r>
        <w:rPr>
          <w:rFonts w:asciiTheme="majorBidi" w:hAnsiTheme="majorBidi" w:cstheme="majorBidi"/>
          <w:noProof w:val="0"/>
          <w:szCs w:val="24"/>
        </w:rPr>
        <w:t>hu</w:t>
      </w:r>
      <w:proofErr w:type="spellEnd"/>
      <w:r>
        <w:rPr>
          <w:rFonts w:asciiTheme="majorBidi" w:hAnsiTheme="majorBidi" w:cstheme="majorBidi"/>
          <w:noProof w:val="0"/>
          <w:szCs w:val="24"/>
        </w:rPr>
        <w:t xml:space="preserve">”. (Regarding the meaning of the name, it is possible that it is derived from the word </w:t>
      </w:r>
      <w:proofErr w:type="spellStart"/>
      <w:r w:rsidR="00673062" w:rsidRPr="00673062">
        <w:rPr>
          <w:rFonts w:asciiTheme="majorBidi" w:hAnsiTheme="majorBidi" w:cstheme="majorBidi"/>
          <w:i/>
          <w:iCs/>
          <w:noProof w:val="0"/>
          <w:szCs w:val="24"/>
          <w:u w:val="single"/>
        </w:rPr>
        <w:t>h</w:t>
      </w:r>
      <w:r>
        <w:rPr>
          <w:rFonts w:asciiTheme="majorBidi" w:hAnsiTheme="majorBidi" w:cstheme="majorBidi"/>
          <w:i/>
          <w:iCs/>
          <w:noProof w:val="0"/>
          <w:szCs w:val="24"/>
        </w:rPr>
        <w:t>edva</w:t>
      </w:r>
      <w:proofErr w:type="spellEnd"/>
      <w:r>
        <w:rPr>
          <w:rFonts w:asciiTheme="majorBidi" w:hAnsiTheme="majorBidi" w:cstheme="majorBidi"/>
          <w:noProof w:val="0"/>
          <w:szCs w:val="24"/>
        </w:rPr>
        <w:t>, “joy”, with the intercha</w:t>
      </w:r>
      <w:r w:rsidR="00673062">
        <w:rPr>
          <w:rFonts w:asciiTheme="majorBidi" w:hAnsiTheme="majorBidi" w:cstheme="majorBidi"/>
          <w:noProof w:val="0"/>
          <w:szCs w:val="24"/>
        </w:rPr>
        <w:t xml:space="preserve">nge of the guttural consonants </w:t>
      </w:r>
      <w:r w:rsidR="00673062" w:rsidRPr="00673062">
        <w:rPr>
          <w:rFonts w:asciiTheme="majorBidi" w:hAnsiTheme="majorBidi" w:cstheme="majorBidi"/>
          <w:i/>
          <w:iCs/>
          <w:noProof w:val="0"/>
          <w:szCs w:val="24"/>
          <w:u w:val="single"/>
        </w:rPr>
        <w:t>h</w:t>
      </w:r>
      <w:r w:rsidRPr="00673062">
        <w:rPr>
          <w:rFonts w:asciiTheme="majorBidi" w:hAnsiTheme="majorBidi" w:cstheme="majorBidi"/>
          <w:i/>
          <w:iCs/>
          <w:noProof w:val="0"/>
          <w:szCs w:val="24"/>
        </w:rPr>
        <w:t>et</w:t>
      </w:r>
      <w:r>
        <w:rPr>
          <w:rFonts w:asciiTheme="majorBidi" w:hAnsiTheme="majorBidi" w:cstheme="majorBidi"/>
          <w:noProof w:val="0"/>
          <w:szCs w:val="24"/>
        </w:rPr>
        <w:t xml:space="preserve"> and </w:t>
      </w:r>
      <w:r w:rsidRPr="00673062">
        <w:rPr>
          <w:rFonts w:asciiTheme="majorBidi" w:hAnsiTheme="majorBidi" w:cstheme="majorBidi"/>
          <w:i/>
          <w:iCs/>
          <w:noProof w:val="0"/>
          <w:szCs w:val="24"/>
        </w:rPr>
        <w:t>he</w:t>
      </w:r>
      <w:r>
        <w:rPr>
          <w:rFonts w:asciiTheme="majorBidi" w:hAnsiTheme="majorBidi" w:cstheme="majorBidi"/>
          <w:noProof w:val="0"/>
          <w:szCs w:val="24"/>
        </w:rPr>
        <w:t>.)</w:t>
      </w:r>
    </w:p>
    <w:p w:rsidR="00F916C1" w:rsidRDefault="00F916C1"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 xml:space="preserve">Fleischer establishes that </w:t>
      </w:r>
      <w:proofErr w:type="spellStart"/>
      <w:r w:rsidR="001361E6">
        <w:rPr>
          <w:rFonts w:asciiTheme="majorBidi" w:hAnsiTheme="majorBidi" w:cstheme="majorBidi"/>
          <w:noProof w:val="0"/>
          <w:szCs w:val="24"/>
        </w:rPr>
        <w:t>Hadutahu’s</w:t>
      </w:r>
      <w:proofErr w:type="spellEnd"/>
      <w:r w:rsidR="001361E6">
        <w:rPr>
          <w:rFonts w:asciiTheme="majorBidi" w:hAnsiTheme="majorBidi" w:cstheme="majorBidi"/>
          <w:noProof w:val="0"/>
          <w:szCs w:val="24"/>
        </w:rPr>
        <w:t xml:space="preserve"> work must be situated in the generation of the poems of R. Simeon b. </w:t>
      </w:r>
      <w:proofErr w:type="spellStart"/>
      <w:r w:rsidR="001361E6">
        <w:rPr>
          <w:rFonts w:asciiTheme="majorBidi" w:hAnsiTheme="majorBidi" w:cstheme="majorBidi"/>
          <w:noProof w:val="0"/>
          <w:szCs w:val="24"/>
        </w:rPr>
        <w:t>Megas</w:t>
      </w:r>
      <w:proofErr w:type="spellEnd"/>
      <w:r w:rsidR="001361E6">
        <w:rPr>
          <w:rFonts w:asciiTheme="majorBidi" w:hAnsiTheme="majorBidi" w:cstheme="majorBidi"/>
          <w:noProof w:val="0"/>
          <w:szCs w:val="24"/>
        </w:rPr>
        <w:t xml:space="preserve"> – after </w:t>
      </w:r>
      <w:proofErr w:type="spellStart"/>
      <w:r w:rsidR="001361E6">
        <w:rPr>
          <w:rFonts w:asciiTheme="majorBidi" w:hAnsiTheme="majorBidi" w:cstheme="majorBidi"/>
          <w:noProof w:val="0"/>
          <w:szCs w:val="24"/>
        </w:rPr>
        <w:t>Yannai</w:t>
      </w:r>
      <w:proofErr w:type="spellEnd"/>
      <w:r w:rsidR="001361E6">
        <w:rPr>
          <w:rFonts w:asciiTheme="majorBidi" w:hAnsiTheme="majorBidi" w:cstheme="majorBidi"/>
          <w:noProof w:val="0"/>
          <w:szCs w:val="24"/>
        </w:rPr>
        <w:t xml:space="preserve">, and before </w:t>
      </w:r>
      <w:proofErr w:type="spellStart"/>
      <w:r w:rsidR="001361E6">
        <w:rPr>
          <w:rFonts w:asciiTheme="majorBidi" w:hAnsiTheme="majorBidi" w:cstheme="majorBidi"/>
          <w:noProof w:val="0"/>
          <w:szCs w:val="24"/>
        </w:rPr>
        <w:t>Eleazar</w:t>
      </w:r>
      <w:proofErr w:type="spellEnd"/>
      <w:r w:rsidR="001361E6">
        <w:rPr>
          <w:rFonts w:asciiTheme="majorBidi" w:hAnsiTheme="majorBidi" w:cstheme="majorBidi"/>
          <w:noProof w:val="0"/>
          <w:szCs w:val="24"/>
        </w:rPr>
        <w:t xml:space="preserve"> the </w:t>
      </w:r>
      <w:proofErr w:type="spellStart"/>
      <w:r w:rsidR="00673062">
        <w:rPr>
          <w:rFonts w:asciiTheme="majorBidi" w:hAnsiTheme="majorBidi" w:cstheme="majorBidi"/>
          <w:noProof w:val="0"/>
          <w:szCs w:val="24"/>
        </w:rPr>
        <w:t>Ka</w:t>
      </w:r>
      <w:r w:rsidR="001361E6">
        <w:rPr>
          <w:rFonts w:asciiTheme="majorBidi" w:hAnsiTheme="majorBidi" w:cstheme="majorBidi"/>
          <w:noProof w:val="0"/>
          <w:szCs w:val="24"/>
        </w:rPr>
        <w:t>lir</w:t>
      </w:r>
      <w:proofErr w:type="spellEnd"/>
      <w:r w:rsidR="001361E6">
        <w:rPr>
          <w:rFonts w:asciiTheme="majorBidi" w:hAnsiTheme="majorBidi" w:cstheme="majorBidi"/>
          <w:noProof w:val="0"/>
          <w:szCs w:val="24"/>
        </w:rPr>
        <w:t xml:space="preserve">, in the early days of Classical liturgical poetry. One must add to this hypothesis that the manuscript in which the </w:t>
      </w:r>
      <w:proofErr w:type="spellStart"/>
      <w:r w:rsidR="008F5EAE">
        <w:rPr>
          <w:rFonts w:asciiTheme="majorBidi" w:hAnsiTheme="majorBidi" w:cstheme="majorBidi"/>
          <w:i/>
          <w:iCs/>
          <w:noProof w:val="0"/>
          <w:szCs w:val="24"/>
        </w:rPr>
        <w:t>q</w:t>
      </w:r>
      <w:r w:rsidR="001361E6">
        <w:rPr>
          <w:rFonts w:asciiTheme="majorBidi" w:hAnsiTheme="majorBidi" w:cstheme="majorBidi"/>
          <w:i/>
          <w:iCs/>
          <w:noProof w:val="0"/>
          <w:szCs w:val="24"/>
        </w:rPr>
        <w:t>erovot</w:t>
      </w:r>
      <w:proofErr w:type="spellEnd"/>
      <w:r w:rsidR="001361E6">
        <w:rPr>
          <w:rFonts w:asciiTheme="majorBidi" w:hAnsiTheme="majorBidi" w:cstheme="majorBidi"/>
          <w:i/>
          <w:iCs/>
          <w:noProof w:val="0"/>
          <w:szCs w:val="24"/>
        </w:rPr>
        <w:t xml:space="preserve"> </w:t>
      </w:r>
      <w:r w:rsidR="001361E6">
        <w:rPr>
          <w:rFonts w:asciiTheme="majorBidi" w:hAnsiTheme="majorBidi" w:cstheme="majorBidi"/>
          <w:noProof w:val="0"/>
          <w:szCs w:val="24"/>
        </w:rPr>
        <w:t xml:space="preserve">of the Priestly Divisions are copied, which is vocalized in rich Palestinian vocalization, has been dated by </w:t>
      </w:r>
      <w:proofErr w:type="spellStart"/>
      <w:r w:rsidR="001361E6">
        <w:rPr>
          <w:rFonts w:asciiTheme="majorBidi" w:hAnsiTheme="majorBidi" w:cstheme="majorBidi"/>
          <w:noProof w:val="0"/>
          <w:szCs w:val="24"/>
        </w:rPr>
        <w:t>Zulay</w:t>
      </w:r>
      <w:proofErr w:type="spellEnd"/>
      <w:r w:rsidR="001361E6">
        <w:rPr>
          <w:rFonts w:asciiTheme="majorBidi" w:hAnsiTheme="majorBidi" w:cstheme="majorBidi"/>
          <w:noProof w:val="0"/>
          <w:szCs w:val="24"/>
        </w:rPr>
        <w:t xml:space="preserve"> to the eighth or ninth century, which would make it one of the earliest manuscripts found in the Genizah. It must be noted further that the copyist of </w:t>
      </w:r>
      <w:proofErr w:type="spellStart"/>
      <w:r w:rsidR="001361E6">
        <w:rPr>
          <w:rFonts w:asciiTheme="majorBidi" w:hAnsiTheme="majorBidi" w:cstheme="majorBidi"/>
          <w:noProof w:val="0"/>
          <w:szCs w:val="24"/>
        </w:rPr>
        <w:t>Hadutahu’s</w:t>
      </w:r>
      <w:proofErr w:type="spellEnd"/>
      <w:r w:rsidR="001361E6">
        <w:rPr>
          <w:rFonts w:asciiTheme="majorBidi" w:hAnsiTheme="majorBidi" w:cstheme="majorBidi"/>
          <w:noProof w:val="0"/>
          <w:szCs w:val="24"/>
        </w:rPr>
        <w:t xml:space="preserve"> poems copi</w:t>
      </w:r>
      <w:r w:rsidR="00673062">
        <w:rPr>
          <w:rFonts w:asciiTheme="majorBidi" w:hAnsiTheme="majorBidi" w:cstheme="majorBidi"/>
          <w:noProof w:val="0"/>
          <w:szCs w:val="24"/>
        </w:rPr>
        <w:t xml:space="preserve">ed poems also by </w:t>
      </w:r>
      <w:proofErr w:type="spellStart"/>
      <w:r w:rsidR="00673062">
        <w:rPr>
          <w:rFonts w:asciiTheme="majorBidi" w:hAnsiTheme="majorBidi" w:cstheme="majorBidi"/>
          <w:noProof w:val="0"/>
          <w:szCs w:val="24"/>
        </w:rPr>
        <w:t>Yannai</w:t>
      </w:r>
      <w:proofErr w:type="spellEnd"/>
      <w:r w:rsidR="00673062">
        <w:rPr>
          <w:rFonts w:asciiTheme="majorBidi" w:hAnsiTheme="majorBidi" w:cstheme="majorBidi"/>
          <w:noProof w:val="0"/>
          <w:szCs w:val="24"/>
        </w:rPr>
        <w:t xml:space="preserve"> and </w:t>
      </w:r>
      <w:proofErr w:type="spellStart"/>
      <w:r w:rsidR="00673062">
        <w:rPr>
          <w:rFonts w:asciiTheme="majorBidi" w:hAnsiTheme="majorBidi" w:cstheme="majorBidi"/>
          <w:noProof w:val="0"/>
          <w:szCs w:val="24"/>
        </w:rPr>
        <w:t>Yose</w:t>
      </w:r>
      <w:proofErr w:type="spellEnd"/>
      <w:r w:rsidR="00673062">
        <w:rPr>
          <w:rFonts w:asciiTheme="majorBidi" w:hAnsiTheme="majorBidi" w:cstheme="majorBidi"/>
          <w:noProof w:val="0"/>
          <w:szCs w:val="24"/>
        </w:rPr>
        <w:t xml:space="preserve"> b. </w:t>
      </w:r>
      <w:proofErr w:type="spellStart"/>
      <w:r w:rsidR="00673062">
        <w:rPr>
          <w:rFonts w:asciiTheme="majorBidi" w:hAnsiTheme="majorBidi" w:cstheme="majorBidi"/>
          <w:noProof w:val="0"/>
          <w:szCs w:val="24"/>
        </w:rPr>
        <w:t>Yose</w:t>
      </w:r>
      <w:proofErr w:type="spellEnd"/>
      <w:r w:rsidR="001361E6">
        <w:rPr>
          <w:rFonts w:asciiTheme="majorBidi" w:hAnsiTheme="majorBidi" w:cstheme="majorBidi"/>
          <w:noProof w:val="0"/>
          <w:szCs w:val="24"/>
        </w:rPr>
        <w:t xml:space="preserve">, and we do not find that he ever copies poems by the </w:t>
      </w:r>
      <w:proofErr w:type="spellStart"/>
      <w:r w:rsidR="001361E6">
        <w:rPr>
          <w:rFonts w:asciiTheme="majorBidi" w:hAnsiTheme="majorBidi" w:cstheme="majorBidi"/>
          <w:noProof w:val="0"/>
          <w:szCs w:val="24"/>
        </w:rPr>
        <w:t>Qallir</w:t>
      </w:r>
      <w:proofErr w:type="spellEnd"/>
      <w:r w:rsidR="001361E6">
        <w:rPr>
          <w:rFonts w:asciiTheme="majorBidi" w:hAnsiTheme="majorBidi" w:cstheme="majorBidi"/>
          <w:noProof w:val="0"/>
          <w:szCs w:val="24"/>
        </w:rPr>
        <w:t xml:space="preserve"> (though sometimes these have been added in a later hand in the margins of the pages).</w:t>
      </w:r>
    </w:p>
    <w:p w:rsidR="001361E6" w:rsidRDefault="00673062"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 xml:space="preserve">R. </w:t>
      </w:r>
      <w:proofErr w:type="spellStart"/>
      <w:r>
        <w:rPr>
          <w:rFonts w:asciiTheme="majorBidi" w:hAnsiTheme="majorBidi" w:cstheme="majorBidi"/>
          <w:noProof w:val="0"/>
          <w:szCs w:val="24"/>
        </w:rPr>
        <w:t>Eleazar</w:t>
      </w:r>
      <w:proofErr w:type="spellEnd"/>
      <w:r>
        <w:rPr>
          <w:rFonts w:asciiTheme="majorBidi" w:hAnsiTheme="majorBidi" w:cstheme="majorBidi"/>
          <w:noProof w:val="0"/>
          <w:szCs w:val="24"/>
        </w:rPr>
        <w:t xml:space="preserve"> b. </w:t>
      </w:r>
      <w:proofErr w:type="spellStart"/>
      <w:r>
        <w:rPr>
          <w:rFonts w:asciiTheme="majorBidi" w:hAnsiTheme="majorBidi" w:cstheme="majorBidi"/>
          <w:noProof w:val="0"/>
          <w:szCs w:val="24"/>
        </w:rPr>
        <w:t>Ka</w:t>
      </w:r>
      <w:r w:rsidR="001361E6">
        <w:rPr>
          <w:rFonts w:asciiTheme="majorBidi" w:hAnsiTheme="majorBidi" w:cstheme="majorBidi"/>
          <w:noProof w:val="0"/>
          <w:szCs w:val="24"/>
        </w:rPr>
        <w:t>lir</w:t>
      </w:r>
      <w:proofErr w:type="spellEnd"/>
      <w:r w:rsidR="001361E6">
        <w:rPr>
          <w:rFonts w:asciiTheme="majorBidi" w:hAnsiTheme="majorBidi" w:cstheme="majorBidi"/>
          <w:noProof w:val="0"/>
          <w:szCs w:val="24"/>
        </w:rPr>
        <w:t xml:space="preserve"> was active, as far as we can tell, in the first half of the seventh century CE. According to Fleischer, he seems to have been born around 570 CE, and died shortly after the Arab conquest, perhaps in the year 640.</w:t>
      </w:r>
    </w:p>
    <w:p w:rsidR="001361E6" w:rsidRDefault="008F5EAE" w:rsidP="00B56F5D">
      <w:pPr>
        <w:bidi w:val="0"/>
        <w:spacing w:line="360" w:lineRule="auto"/>
        <w:rPr>
          <w:rFonts w:asciiTheme="majorBidi" w:hAnsiTheme="majorBidi" w:cstheme="majorBidi"/>
          <w:noProof w:val="0"/>
          <w:szCs w:val="24"/>
        </w:rPr>
      </w:pPr>
      <w:proofErr w:type="spellStart"/>
      <w:r>
        <w:rPr>
          <w:rFonts w:asciiTheme="majorBidi" w:hAnsiTheme="majorBidi" w:cstheme="majorBidi"/>
          <w:noProof w:val="0"/>
          <w:szCs w:val="24"/>
        </w:rPr>
        <w:t>Hadutahu</w:t>
      </w:r>
      <w:proofErr w:type="spellEnd"/>
      <w:r>
        <w:rPr>
          <w:rFonts w:asciiTheme="majorBidi" w:hAnsiTheme="majorBidi" w:cstheme="majorBidi"/>
          <w:noProof w:val="0"/>
          <w:szCs w:val="24"/>
        </w:rPr>
        <w:t xml:space="preserve"> also </w:t>
      </w:r>
      <w:r w:rsidR="001361E6">
        <w:rPr>
          <w:rFonts w:asciiTheme="majorBidi" w:hAnsiTheme="majorBidi" w:cstheme="majorBidi"/>
          <w:noProof w:val="0"/>
          <w:szCs w:val="24"/>
        </w:rPr>
        <w:t xml:space="preserve">does not mention the Arabs in his poems; when he </w:t>
      </w:r>
      <w:r>
        <w:rPr>
          <w:rFonts w:asciiTheme="majorBidi" w:hAnsiTheme="majorBidi" w:cstheme="majorBidi"/>
          <w:noProof w:val="0"/>
          <w:szCs w:val="24"/>
        </w:rPr>
        <w:t>discusses</w:t>
      </w:r>
      <w:r w:rsidR="001361E6">
        <w:rPr>
          <w:rFonts w:asciiTheme="majorBidi" w:hAnsiTheme="majorBidi" w:cstheme="majorBidi"/>
          <w:noProof w:val="0"/>
          <w:szCs w:val="24"/>
        </w:rPr>
        <w:t xml:space="preserve"> Israel’s enemies, he directs his words against the Kingdom of Edom, which, in liturgical poetry, is identifiable as the </w:t>
      </w:r>
      <w:r w:rsidR="001361E6">
        <w:rPr>
          <w:rFonts w:asciiTheme="majorBidi" w:hAnsiTheme="majorBidi" w:cstheme="majorBidi"/>
          <w:noProof w:val="0"/>
          <w:szCs w:val="24"/>
        </w:rPr>
        <w:lastRenderedPageBreak/>
        <w:t>Byzantine Christian Empire. (See, specifically,</w:t>
      </w:r>
      <w:r w:rsidR="00673062">
        <w:rPr>
          <w:rFonts w:asciiTheme="majorBidi" w:hAnsiTheme="majorBidi" w:cstheme="majorBidi"/>
          <w:noProof w:val="0"/>
          <w:szCs w:val="24"/>
        </w:rPr>
        <w:t xml:space="preserve"> the poems for the Division of </w:t>
      </w:r>
      <w:proofErr w:type="spellStart"/>
      <w:r w:rsidR="00673062" w:rsidRPr="00673062">
        <w:rPr>
          <w:rFonts w:asciiTheme="majorBidi" w:hAnsiTheme="majorBidi" w:cstheme="majorBidi"/>
          <w:noProof w:val="0"/>
          <w:szCs w:val="24"/>
          <w:u w:val="single"/>
        </w:rPr>
        <w:t>H</w:t>
      </w:r>
      <w:r w:rsidR="001361E6">
        <w:rPr>
          <w:rFonts w:asciiTheme="majorBidi" w:hAnsiTheme="majorBidi" w:cstheme="majorBidi"/>
          <w:noProof w:val="0"/>
          <w:szCs w:val="24"/>
        </w:rPr>
        <w:t>ezir</w:t>
      </w:r>
      <w:proofErr w:type="spellEnd"/>
      <w:r w:rsidR="001361E6">
        <w:rPr>
          <w:rFonts w:asciiTheme="majorBidi" w:hAnsiTheme="majorBidi" w:cstheme="majorBidi"/>
          <w:noProof w:val="0"/>
          <w:szCs w:val="24"/>
        </w:rPr>
        <w:t xml:space="preserve"> </w:t>
      </w:r>
      <w:r w:rsidR="00673062">
        <w:rPr>
          <w:rFonts w:asciiTheme="majorBidi" w:hAnsiTheme="majorBidi" w:cstheme="majorBidi"/>
          <w:noProof w:val="0"/>
          <w:szCs w:val="24"/>
        </w:rPr>
        <w:t xml:space="preserve">and the Division of </w:t>
      </w:r>
      <w:proofErr w:type="spellStart"/>
      <w:r w:rsidR="00673062">
        <w:rPr>
          <w:rFonts w:asciiTheme="majorBidi" w:hAnsiTheme="majorBidi" w:cstheme="majorBidi"/>
          <w:noProof w:val="0"/>
          <w:szCs w:val="24"/>
        </w:rPr>
        <w:t>Pitzetz</w:t>
      </w:r>
      <w:proofErr w:type="spellEnd"/>
      <w:r w:rsidR="001361E6">
        <w:rPr>
          <w:rFonts w:asciiTheme="majorBidi" w:hAnsiTheme="majorBidi" w:cstheme="majorBidi"/>
          <w:noProof w:val="0"/>
          <w:szCs w:val="24"/>
        </w:rPr>
        <w:t>.</w:t>
      </w:r>
    </w:p>
    <w:p w:rsidR="00685BFE" w:rsidRDefault="00685BFE"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 xml:space="preserve">On the basis of old liturgical poems and various hints in Talmudic literature, past </w:t>
      </w:r>
      <w:r w:rsidR="00652912">
        <w:rPr>
          <w:rFonts w:asciiTheme="majorBidi" w:hAnsiTheme="majorBidi" w:cstheme="majorBidi"/>
          <w:noProof w:val="0"/>
          <w:szCs w:val="24"/>
        </w:rPr>
        <w:t xml:space="preserve">scholars have supposed the existence of an early </w:t>
      </w:r>
      <w:proofErr w:type="spellStart"/>
      <w:r w:rsidR="00673062">
        <w:rPr>
          <w:rFonts w:asciiTheme="majorBidi" w:hAnsiTheme="majorBidi" w:cstheme="majorBidi"/>
          <w:i/>
          <w:iCs/>
          <w:noProof w:val="0"/>
          <w:szCs w:val="24"/>
        </w:rPr>
        <w:t>barait</w:t>
      </w:r>
      <w:r w:rsidR="00652912">
        <w:rPr>
          <w:rFonts w:asciiTheme="majorBidi" w:hAnsiTheme="majorBidi" w:cstheme="majorBidi"/>
          <w:i/>
          <w:iCs/>
          <w:noProof w:val="0"/>
          <w:szCs w:val="24"/>
        </w:rPr>
        <w:t>a</w:t>
      </w:r>
      <w:proofErr w:type="spellEnd"/>
      <w:r w:rsidR="00652912">
        <w:rPr>
          <w:rFonts w:asciiTheme="majorBidi" w:hAnsiTheme="majorBidi" w:cstheme="majorBidi"/>
          <w:noProof w:val="0"/>
          <w:szCs w:val="24"/>
        </w:rPr>
        <w:t xml:space="preserve"> [rabbinic prose teaching, external to the Mishna] in which the names of the 24 Priestly Division were </w:t>
      </w:r>
      <w:r w:rsidR="008F5EAE">
        <w:rPr>
          <w:rFonts w:asciiTheme="majorBidi" w:hAnsiTheme="majorBidi" w:cstheme="majorBidi"/>
          <w:noProof w:val="0"/>
          <w:szCs w:val="24"/>
          <w:lang w:bidi="ar-EG"/>
        </w:rPr>
        <w:t>listed</w:t>
      </w:r>
      <w:r w:rsidR="00652912">
        <w:rPr>
          <w:rFonts w:asciiTheme="majorBidi" w:hAnsiTheme="majorBidi" w:cstheme="majorBidi"/>
          <w:noProof w:val="0"/>
          <w:szCs w:val="24"/>
        </w:rPr>
        <w:t xml:space="preserve"> alongside a list of villages in the Galilee. This supposition is supported also by archeological findings: in several early synagogues, fragments of inscriptions have been found, in which the list of Priestly Divisions appears. These inscriptions are indicative that the memory of the Priestly Divisions was retained, and perhaps they were even mentioned as a fixed part of the liturgy.</w:t>
      </w:r>
    </w:p>
    <w:p w:rsidR="00652912" w:rsidRDefault="00652912"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 xml:space="preserve">In a fragment preserved in the Cairo Genizah, dated to the year 1034, there is a direct testimony to the mention of the Divisions each Sabbath; each week was associated with one of the Priestly Divisions. It seems that </w:t>
      </w:r>
      <w:proofErr w:type="spellStart"/>
      <w:r>
        <w:rPr>
          <w:rFonts w:asciiTheme="majorBidi" w:hAnsiTheme="majorBidi" w:cstheme="majorBidi"/>
          <w:noProof w:val="0"/>
          <w:szCs w:val="24"/>
        </w:rPr>
        <w:t>Hadutahu’s</w:t>
      </w:r>
      <w:proofErr w:type="spellEnd"/>
      <w:r>
        <w:rPr>
          <w:rFonts w:asciiTheme="majorBidi" w:hAnsiTheme="majorBidi" w:cstheme="majorBidi"/>
          <w:noProof w:val="0"/>
          <w:szCs w:val="24"/>
        </w:rPr>
        <w:t xml:space="preserve"> poems were designated to be recited on Sabbaths, perhaps following a schedule similar to </w:t>
      </w:r>
      <w:r w:rsidR="00A74980">
        <w:rPr>
          <w:rFonts w:asciiTheme="majorBidi" w:hAnsiTheme="majorBidi" w:cstheme="majorBidi"/>
          <w:noProof w:val="0"/>
          <w:szCs w:val="24"/>
        </w:rPr>
        <w:t>what appears in the</w:t>
      </w:r>
      <w:r>
        <w:rPr>
          <w:rFonts w:asciiTheme="majorBidi" w:hAnsiTheme="majorBidi" w:cstheme="majorBidi"/>
          <w:noProof w:val="0"/>
          <w:szCs w:val="24"/>
        </w:rPr>
        <w:t xml:space="preserve"> Genizah fragment.</w:t>
      </w:r>
    </w:p>
    <w:p w:rsidR="00652912" w:rsidRDefault="00652912"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Scholars are divided about the question of the value of the list of the Divisions and the villages. Some attribute a high level of historical reliability to it, and believe that the village that is mentioned alongside each Division is the village where the associate family of priests lived; whereas other believe that we are dealing with an artificial attachment of two lists that each contain 24 items, and thus, that there is no real connection between the Division and the village that is listed alongside it.</w:t>
      </w:r>
    </w:p>
    <w:p w:rsidR="00652912" w:rsidRDefault="00652912"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 xml:space="preserve">In any event, there is </w:t>
      </w:r>
      <w:proofErr w:type="spellStart"/>
      <w:r>
        <w:rPr>
          <w:rFonts w:asciiTheme="majorBidi" w:hAnsiTheme="majorBidi" w:cstheme="majorBidi"/>
          <w:noProof w:val="0"/>
          <w:szCs w:val="24"/>
        </w:rPr>
        <w:t>not</w:t>
      </w:r>
      <w:proofErr w:type="spellEnd"/>
      <w:r>
        <w:rPr>
          <w:rFonts w:asciiTheme="majorBidi" w:hAnsiTheme="majorBidi" w:cstheme="majorBidi"/>
          <w:noProof w:val="0"/>
          <w:szCs w:val="24"/>
        </w:rPr>
        <w:t xml:space="preserve"> doubt that </w:t>
      </w:r>
      <w:proofErr w:type="spellStart"/>
      <w:r>
        <w:rPr>
          <w:rFonts w:asciiTheme="majorBidi" w:hAnsiTheme="majorBidi" w:cstheme="majorBidi"/>
          <w:noProof w:val="0"/>
          <w:szCs w:val="24"/>
        </w:rPr>
        <w:t>Hadutahu’s</w:t>
      </w:r>
      <w:proofErr w:type="spellEnd"/>
      <w:r>
        <w:rPr>
          <w:rFonts w:asciiTheme="majorBidi" w:hAnsiTheme="majorBidi" w:cstheme="majorBidi"/>
          <w:noProof w:val="0"/>
          <w:szCs w:val="24"/>
        </w:rPr>
        <w:t xml:space="preserve"> poems are constructed on the basis of that list. Each poem is dedicated to a specific Priestly Division, and the language of the poem comes back, again and again, to wordplays around the name of the Division, the name of the village associated with it, and sometimes around its number in the list of Divisions.</w:t>
      </w:r>
    </w:p>
    <w:p w:rsidR="008C53E7" w:rsidRDefault="008C53E7"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 xml:space="preserve">The main content of the poems is a constantly repeat prayer addressed to God, that He should restore the Division to its service in the Temple, and, more generally, a prayer for victory over the enemies, the rebuilding of Jerusalem, and complete redemption. The poet relies a great </w:t>
      </w:r>
      <w:r w:rsidR="00E35AEC">
        <w:rPr>
          <w:rFonts w:asciiTheme="majorBidi" w:hAnsiTheme="majorBidi" w:cstheme="majorBidi"/>
          <w:noProof w:val="0"/>
          <w:szCs w:val="24"/>
        </w:rPr>
        <w:t>amount on Biblical verses;</w:t>
      </w:r>
      <w:r>
        <w:rPr>
          <w:rFonts w:asciiTheme="majorBidi" w:hAnsiTheme="majorBidi" w:cstheme="majorBidi"/>
          <w:noProof w:val="0"/>
          <w:szCs w:val="24"/>
        </w:rPr>
        <w:t xml:space="preserve"> and </w:t>
      </w:r>
      <w:r w:rsidR="00E35AEC">
        <w:rPr>
          <w:rFonts w:asciiTheme="majorBidi" w:hAnsiTheme="majorBidi" w:cstheme="majorBidi"/>
          <w:noProof w:val="0"/>
          <w:szCs w:val="24"/>
        </w:rPr>
        <w:t>in the later sections of the poems, where the writing is freer, also on midrashim from the Talmudic sages; but all this is situated inside the general context of prayer for redemption and building of the Temple.</w:t>
      </w:r>
    </w:p>
    <w:p w:rsidR="00530640" w:rsidRDefault="00530640"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 xml:space="preserve">In this work, the poems about the Priestly Divisions have been edited, and supplied with a commentary; and the </w:t>
      </w:r>
      <w:proofErr w:type="spellStart"/>
      <w:r>
        <w:rPr>
          <w:rFonts w:asciiTheme="majorBidi" w:hAnsiTheme="majorBidi" w:cstheme="majorBidi"/>
          <w:i/>
          <w:iCs/>
          <w:noProof w:val="0"/>
          <w:szCs w:val="24"/>
        </w:rPr>
        <w:t>shiv‘ata</w:t>
      </w:r>
      <w:proofErr w:type="spellEnd"/>
      <w:r>
        <w:rPr>
          <w:rFonts w:asciiTheme="majorBidi" w:hAnsiTheme="majorBidi" w:cstheme="majorBidi"/>
          <w:noProof w:val="0"/>
          <w:szCs w:val="24"/>
        </w:rPr>
        <w:t xml:space="preserve"> attributed to </w:t>
      </w:r>
      <w:proofErr w:type="spellStart"/>
      <w:r>
        <w:rPr>
          <w:rFonts w:asciiTheme="majorBidi" w:hAnsiTheme="majorBidi" w:cstheme="majorBidi"/>
          <w:noProof w:val="0"/>
          <w:szCs w:val="24"/>
        </w:rPr>
        <w:t>Hadutahu</w:t>
      </w:r>
      <w:proofErr w:type="spellEnd"/>
      <w:r>
        <w:rPr>
          <w:rFonts w:asciiTheme="majorBidi" w:hAnsiTheme="majorBidi" w:cstheme="majorBidi"/>
          <w:noProof w:val="0"/>
          <w:szCs w:val="24"/>
        </w:rPr>
        <w:t xml:space="preserve"> is included, as well. In the introduction to the work, I attempt to deal with the structure of the poems, in relation to the known structure of similar compositions from the same period, in relation to the contents of each poem, and in relation to the </w:t>
      </w:r>
      <w:r>
        <w:rPr>
          <w:rFonts w:asciiTheme="majorBidi" w:hAnsiTheme="majorBidi" w:cstheme="majorBidi"/>
          <w:noProof w:val="0"/>
          <w:szCs w:val="24"/>
        </w:rPr>
        <w:lastRenderedPageBreak/>
        <w:t>poet’s language. Similarly, I discuss the historical value of</w:t>
      </w:r>
      <w:r w:rsidR="00C87947">
        <w:rPr>
          <w:rFonts w:asciiTheme="majorBidi" w:hAnsiTheme="majorBidi" w:cstheme="majorBidi"/>
          <w:noProof w:val="0"/>
          <w:szCs w:val="24"/>
        </w:rPr>
        <w:t xml:space="preserve"> the</w:t>
      </w:r>
      <w:r>
        <w:rPr>
          <w:rFonts w:asciiTheme="majorBidi" w:hAnsiTheme="majorBidi" w:cstheme="majorBidi"/>
          <w:noProof w:val="0"/>
          <w:szCs w:val="24"/>
        </w:rPr>
        <w:t xml:space="preserve"> specific linguistic features of the poems, and essentially </w:t>
      </w:r>
      <w:r w:rsidR="00C87947">
        <w:rPr>
          <w:rFonts w:asciiTheme="majorBidi" w:hAnsiTheme="majorBidi" w:cstheme="majorBidi"/>
          <w:noProof w:val="0"/>
          <w:szCs w:val="24"/>
        </w:rPr>
        <w:t>strive</w:t>
      </w:r>
      <w:r>
        <w:rPr>
          <w:rFonts w:asciiTheme="majorBidi" w:hAnsiTheme="majorBidi" w:cstheme="majorBidi"/>
          <w:noProof w:val="0"/>
          <w:szCs w:val="24"/>
        </w:rPr>
        <w:t xml:space="preserve"> to show that the poet makes use of many meton</w:t>
      </w:r>
      <w:r w:rsidR="00C87947">
        <w:rPr>
          <w:rFonts w:asciiTheme="majorBidi" w:hAnsiTheme="majorBidi" w:cstheme="majorBidi"/>
          <w:noProof w:val="0"/>
          <w:szCs w:val="24"/>
        </w:rPr>
        <w:t>ymies and linguistic allusions. T</w:t>
      </w:r>
      <w:r>
        <w:rPr>
          <w:rFonts w:asciiTheme="majorBidi" w:hAnsiTheme="majorBidi" w:cstheme="majorBidi"/>
          <w:noProof w:val="0"/>
          <w:szCs w:val="24"/>
        </w:rPr>
        <w:t>herefore, in many cases, a literary explanation of the words</w:t>
      </w:r>
      <w:r w:rsidR="00C87947">
        <w:rPr>
          <w:rFonts w:asciiTheme="majorBidi" w:hAnsiTheme="majorBidi" w:cstheme="majorBidi"/>
          <w:noProof w:val="0"/>
          <w:szCs w:val="24"/>
        </w:rPr>
        <w:t xml:space="preserve"> is preferable</w:t>
      </w:r>
      <w:r>
        <w:rPr>
          <w:rFonts w:asciiTheme="majorBidi" w:hAnsiTheme="majorBidi" w:cstheme="majorBidi"/>
          <w:noProof w:val="0"/>
          <w:szCs w:val="24"/>
        </w:rPr>
        <w:t xml:space="preserve"> </w:t>
      </w:r>
      <w:r w:rsidR="00C87947">
        <w:rPr>
          <w:rFonts w:asciiTheme="majorBidi" w:hAnsiTheme="majorBidi" w:cstheme="majorBidi"/>
          <w:noProof w:val="0"/>
          <w:szCs w:val="24"/>
        </w:rPr>
        <w:t>to</w:t>
      </w:r>
      <w:r>
        <w:rPr>
          <w:rFonts w:asciiTheme="majorBidi" w:hAnsiTheme="majorBidi" w:cstheme="majorBidi"/>
          <w:noProof w:val="0"/>
          <w:szCs w:val="24"/>
        </w:rPr>
        <w:t xml:space="preserve"> a factual </w:t>
      </w:r>
      <w:r w:rsidR="00A74980">
        <w:rPr>
          <w:rFonts w:asciiTheme="majorBidi" w:hAnsiTheme="majorBidi" w:cstheme="majorBidi"/>
          <w:noProof w:val="0"/>
          <w:szCs w:val="24"/>
        </w:rPr>
        <w:t>interpretation</w:t>
      </w:r>
      <w:r>
        <w:rPr>
          <w:rFonts w:asciiTheme="majorBidi" w:hAnsiTheme="majorBidi" w:cstheme="majorBidi"/>
          <w:noProof w:val="0"/>
          <w:szCs w:val="24"/>
        </w:rPr>
        <w:t>, which would attempt to uncover historical testimonies in their words.</w:t>
      </w:r>
    </w:p>
    <w:p w:rsidR="00530640" w:rsidRDefault="00530640"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 xml:space="preserve">A linguistic tendency that is special in </w:t>
      </w:r>
      <w:proofErr w:type="spellStart"/>
      <w:r>
        <w:rPr>
          <w:rFonts w:asciiTheme="majorBidi" w:hAnsiTheme="majorBidi" w:cstheme="majorBidi"/>
          <w:noProof w:val="0"/>
          <w:szCs w:val="24"/>
        </w:rPr>
        <w:t>Hadutahu’s</w:t>
      </w:r>
      <w:proofErr w:type="spellEnd"/>
      <w:r>
        <w:rPr>
          <w:rFonts w:asciiTheme="majorBidi" w:hAnsiTheme="majorBidi" w:cstheme="majorBidi"/>
          <w:noProof w:val="0"/>
          <w:szCs w:val="24"/>
        </w:rPr>
        <w:t xml:space="preserve"> poems is a high incidence of exchange between the guttural consonants, in the poems’ rhymes. Although he observes strict principles of rhyme throughout almost all sections of the poems, he does not refrain from rhyming </w:t>
      </w:r>
      <w:r w:rsidR="00A74980">
        <w:rPr>
          <w:rFonts w:asciiTheme="majorBidi" w:hAnsiTheme="majorBidi" w:cstheme="majorBidi"/>
          <w:noProof w:val="0"/>
          <w:szCs w:val="24"/>
        </w:rPr>
        <w:t>consonants</w:t>
      </w:r>
      <w:r>
        <w:rPr>
          <w:rFonts w:asciiTheme="majorBidi" w:hAnsiTheme="majorBidi" w:cstheme="majorBidi"/>
          <w:noProof w:val="0"/>
          <w:szCs w:val="24"/>
        </w:rPr>
        <w:t xml:space="preserve"> such as </w:t>
      </w:r>
      <w:proofErr w:type="spellStart"/>
      <w:r>
        <w:rPr>
          <w:rFonts w:asciiTheme="majorBidi" w:hAnsiTheme="majorBidi" w:cstheme="majorBidi"/>
          <w:noProof w:val="0"/>
          <w:szCs w:val="24"/>
        </w:rPr>
        <w:t>ḥet</w:t>
      </w:r>
      <w:proofErr w:type="spellEnd"/>
      <w:r>
        <w:rPr>
          <w:rFonts w:asciiTheme="majorBidi" w:hAnsiTheme="majorBidi" w:cstheme="majorBidi"/>
          <w:noProof w:val="0"/>
          <w:szCs w:val="24"/>
        </w:rPr>
        <w:t xml:space="preserve"> and ‘</w:t>
      </w:r>
      <w:proofErr w:type="spellStart"/>
      <w:r>
        <w:rPr>
          <w:rFonts w:asciiTheme="majorBidi" w:hAnsiTheme="majorBidi" w:cstheme="majorBidi"/>
          <w:noProof w:val="0"/>
          <w:szCs w:val="24"/>
        </w:rPr>
        <w:t>ayin</w:t>
      </w:r>
      <w:proofErr w:type="spellEnd"/>
      <w:r>
        <w:rPr>
          <w:rFonts w:asciiTheme="majorBidi" w:hAnsiTheme="majorBidi" w:cstheme="majorBidi"/>
          <w:noProof w:val="0"/>
          <w:szCs w:val="24"/>
        </w:rPr>
        <w:t xml:space="preserve">, such as, for example, in the following quotation from the poem for the Division of </w:t>
      </w:r>
      <w:proofErr w:type="spellStart"/>
      <w:r>
        <w:rPr>
          <w:rFonts w:asciiTheme="majorBidi" w:hAnsiTheme="majorBidi" w:cstheme="majorBidi"/>
          <w:noProof w:val="0"/>
          <w:szCs w:val="24"/>
        </w:rPr>
        <w:t>Yaqim</w:t>
      </w:r>
      <w:proofErr w:type="spellEnd"/>
      <w:r>
        <w:rPr>
          <w:rFonts w:asciiTheme="majorBidi" w:hAnsiTheme="majorBidi" w:cstheme="majorBidi"/>
          <w:noProof w:val="0"/>
          <w:szCs w:val="24"/>
        </w:rPr>
        <w:t>:</w:t>
      </w:r>
    </w:p>
    <w:p w:rsidR="00530640" w:rsidRDefault="00530640" w:rsidP="00B56F5D">
      <w:pPr>
        <w:bidi w:val="0"/>
        <w:spacing w:after="0" w:line="240" w:lineRule="auto"/>
        <w:rPr>
          <w:rFonts w:asciiTheme="majorBidi" w:hAnsiTheme="majorBidi" w:cstheme="majorBidi"/>
          <w:noProof w:val="0"/>
          <w:szCs w:val="24"/>
        </w:rPr>
      </w:pPr>
      <w:r>
        <w:rPr>
          <w:rFonts w:asciiTheme="majorBidi" w:hAnsiTheme="majorBidi" w:cstheme="majorBidi"/>
          <w:noProof w:val="0"/>
          <w:szCs w:val="24"/>
        </w:rPr>
        <w:tab/>
        <w:t>Bring gladness to the people who [repent, and thus their] hearts [they] tear (</w:t>
      </w:r>
      <w:proofErr w:type="spellStart"/>
      <w:r>
        <w:rPr>
          <w:rFonts w:asciiTheme="majorBidi" w:hAnsiTheme="majorBidi" w:cstheme="majorBidi"/>
          <w:i/>
          <w:iCs/>
          <w:noProof w:val="0"/>
          <w:szCs w:val="24"/>
        </w:rPr>
        <w:t>yiqra</w:t>
      </w:r>
      <w:proofErr w:type="spellEnd"/>
      <w:r>
        <w:rPr>
          <w:rFonts w:asciiTheme="majorBidi" w:hAnsiTheme="majorBidi" w:cstheme="majorBidi"/>
          <w:i/>
          <w:iCs/>
          <w:noProof w:val="0"/>
          <w:szCs w:val="24"/>
        </w:rPr>
        <w:t>‘</w:t>
      </w:r>
      <w:r>
        <w:rPr>
          <w:rFonts w:asciiTheme="majorBidi" w:hAnsiTheme="majorBidi" w:cstheme="majorBidi"/>
          <w:noProof w:val="0"/>
          <w:szCs w:val="24"/>
        </w:rPr>
        <w:t>),</w:t>
      </w:r>
    </w:p>
    <w:p w:rsidR="00530640" w:rsidRDefault="00530640"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ab/>
        <w:t xml:space="preserve">O protector of Ethan the </w:t>
      </w:r>
      <w:proofErr w:type="spellStart"/>
      <w:r>
        <w:rPr>
          <w:rFonts w:asciiTheme="majorBidi" w:hAnsiTheme="majorBidi" w:cstheme="majorBidi"/>
          <w:noProof w:val="0"/>
          <w:szCs w:val="24"/>
        </w:rPr>
        <w:t>Ezraḥite</w:t>
      </w:r>
      <w:proofErr w:type="spellEnd"/>
      <w:r>
        <w:rPr>
          <w:rFonts w:asciiTheme="majorBidi" w:hAnsiTheme="majorBidi" w:cstheme="majorBidi"/>
          <w:noProof w:val="0"/>
          <w:szCs w:val="24"/>
        </w:rPr>
        <w:t xml:space="preserve"> (</w:t>
      </w:r>
      <w:proofErr w:type="spellStart"/>
      <w:r>
        <w:rPr>
          <w:rFonts w:asciiTheme="majorBidi" w:hAnsiTheme="majorBidi" w:cstheme="majorBidi"/>
          <w:i/>
          <w:iCs/>
          <w:noProof w:val="0"/>
          <w:szCs w:val="24"/>
        </w:rPr>
        <w:t>ezra</w:t>
      </w:r>
      <w:r w:rsidR="00673062" w:rsidRPr="00673062">
        <w:rPr>
          <w:rFonts w:asciiTheme="majorBidi" w:hAnsiTheme="majorBidi" w:cstheme="majorBidi"/>
          <w:i/>
          <w:iCs/>
          <w:noProof w:val="0"/>
          <w:szCs w:val="24"/>
          <w:u w:val="single"/>
        </w:rPr>
        <w:t>h</w:t>
      </w:r>
      <w:proofErr w:type="spellEnd"/>
      <w:r>
        <w:rPr>
          <w:rFonts w:asciiTheme="majorBidi" w:hAnsiTheme="majorBidi" w:cstheme="majorBidi"/>
          <w:noProof w:val="0"/>
          <w:szCs w:val="24"/>
        </w:rPr>
        <w:t>).</w:t>
      </w:r>
    </w:p>
    <w:p w:rsidR="00530640" w:rsidRDefault="00530640"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 xml:space="preserve">Exchanges of consonants in rhymes are familiar to us also in the </w:t>
      </w:r>
      <w:r w:rsidR="00AD7981">
        <w:rPr>
          <w:rFonts w:asciiTheme="majorBidi" w:hAnsiTheme="majorBidi" w:cstheme="majorBidi"/>
          <w:noProof w:val="0"/>
          <w:szCs w:val="24"/>
        </w:rPr>
        <w:t xml:space="preserve">compositions of other poets, but </w:t>
      </w:r>
      <w:proofErr w:type="spellStart"/>
      <w:r w:rsidR="00AD7981">
        <w:rPr>
          <w:rFonts w:asciiTheme="majorBidi" w:hAnsiTheme="majorBidi" w:cstheme="majorBidi"/>
          <w:noProof w:val="0"/>
          <w:szCs w:val="24"/>
        </w:rPr>
        <w:t>Hadutahu</w:t>
      </w:r>
      <w:proofErr w:type="spellEnd"/>
      <w:r w:rsidR="00AD7981">
        <w:rPr>
          <w:rFonts w:asciiTheme="majorBidi" w:hAnsiTheme="majorBidi" w:cstheme="majorBidi"/>
          <w:noProof w:val="0"/>
          <w:szCs w:val="24"/>
        </w:rPr>
        <w:t xml:space="preserve"> has such exchanges even in the acrostic – a phenomenon that is hardly found in early liturgical poetry.</w:t>
      </w:r>
    </w:p>
    <w:p w:rsidR="00AD7981" w:rsidRDefault="00AD7981"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 xml:space="preserve">Thus, for example, </w:t>
      </w:r>
      <w:r w:rsidR="005A41CB">
        <w:rPr>
          <w:rFonts w:asciiTheme="majorBidi" w:hAnsiTheme="majorBidi" w:cstheme="majorBidi"/>
          <w:noProof w:val="0"/>
          <w:szCs w:val="24"/>
        </w:rPr>
        <w:t xml:space="preserve">in the poem for the Division of </w:t>
      </w:r>
      <w:proofErr w:type="spellStart"/>
      <w:r w:rsidR="005A41CB">
        <w:rPr>
          <w:rFonts w:asciiTheme="majorBidi" w:hAnsiTheme="majorBidi" w:cstheme="majorBidi"/>
          <w:noProof w:val="0"/>
          <w:szCs w:val="24"/>
        </w:rPr>
        <w:t>Elyashiv</w:t>
      </w:r>
      <w:proofErr w:type="spellEnd"/>
      <w:r w:rsidR="005A41CB">
        <w:rPr>
          <w:rFonts w:asciiTheme="majorBidi" w:hAnsiTheme="majorBidi" w:cstheme="majorBidi"/>
          <w:noProof w:val="0"/>
          <w:szCs w:val="24"/>
        </w:rPr>
        <w:t>:</w:t>
      </w:r>
    </w:p>
    <w:p w:rsidR="005A41CB" w:rsidRDefault="005A41CB" w:rsidP="00B56F5D">
      <w:pPr>
        <w:bidi w:val="0"/>
        <w:spacing w:after="0" w:line="240" w:lineRule="auto"/>
        <w:rPr>
          <w:rFonts w:asciiTheme="majorBidi" w:hAnsiTheme="majorBidi" w:cstheme="majorBidi"/>
          <w:noProof w:val="0"/>
          <w:szCs w:val="24"/>
        </w:rPr>
      </w:pPr>
      <w:r>
        <w:rPr>
          <w:rFonts w:asciiTheme="majorBidi" w:hAnsiTheme="majorBidi" w:cstheme="majorBidi"/>
          <w:noProof w:val="0"/>
          <w:szCs w:val="24"/>
        </w:rPr>
        <w:tab/>
        <w:t>May their sin (</w:t>
      </w:r>
      <w:proofErr w:type="spellStart"/>
      <w:r w:rsidR="00673062">
        <w:rPr>
          <w:rFonts w:asciiTheme="majorBidi" w:hAnsiTheme="majorBidi" w:cstheme="majorBidi"/>
          <w:i/>
          <w:iCs/>
          <w:noProof w:val="0"/>
          <w:szCs w:val="24"/>
        </w:rPr>
        <w:t>hatt</w:t>
      </w:r>
      <w:r>
        <w:rPr>
          <w:rFonts w:asciiTheme="majorBidi" w:hAnsiTheme="majorBidi" w:cstheme="majorBidi"/>
          <w:i/>
          <w:iCs/>
          <w:noProof w:val="0"/>
          <w:szCs w:val="24"/>
        </w:rPr>
        <w:t>atam</w:t>
      </w:r>
      <w:proofErr w:type="spellEnd"/>
      <w:r>
        <w:rPr>
          <w:rFonts w:asciiTheme="majorBidi" w:hAnsiTheme="majorBidi" w:cstheme="majorBidi"/>
          <w:noProof w:val="0"/>
          <w:szCs w:val="24"/>
        </w:rPr>
        <w:t>) be wiped away like a cloud,</w:t>
      </w:r>
    </w:p>
    <w:p w:rsidR="005A41CB" w:rsidRDefault="005A41CB"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ab/>
        <w:t>Bring goodness (</w:t>
      </w:r>
      <w:proofErr w:type="spellStart"/>
      <w:r w:rsidR="00673062">
        <w:rPr>
          <w:rFonts w:asciiTheme="majorBidi" w:hAnsiTheme="majorBidi" w:cstheme="majorBidi"/>
          <w:i/>
          <w:iCs/>
          <w:noProof w:val="0"/>
          <w:szCs w:val="24"/>
        </w:rPr>
        <w:t>het</w:t>
      </w:r>
      <w:r>
        <w:rPr>
          <w:rFonts w:asciiTheme="majorBidi" w:hAnsiTheme="majorBidi" w:cstheme="majorBidi"/>
          <w:i/>
          <w:iCs/>
          <w:noProof w:val="0"/>
          <w:szCs w:val="24"/>
        </w:rPr>
        <w:t>iv</w:t>
      </w:r>
      <w:proofErr w:type="spellEnd"/>
      <w:r>
        <w:rPr>
          <w:rFonts w:asciiTheme="majorBidi" w:hAnsiTheme="majorBidi" w:cstheme="majorBidi"/>
          <w:noProof w:val="0"/>
          <w:szCs w:val="24"/>
        </w:rPr>
        <w:t xml:space="preserve">) to </w:t>
      </w:r>
      <w:proofErr w:type="spellStart"/>
      <w:r>
        <w:rPr>
          <w:rFonts w:asciiTheme="majorBidi" w:hAnsiTheme="majorBidi" w:cstheme="majorBidi"/>
          <w:noProof w:val="0"/>
          <w:szCs w:val="24"/>
        </w:rPr>
        <w:t>Elyashiv</w:t>
      </w:r>
      <w:proofErr w:type="spellEnd"/>
      <w:r>
        <w:rPr>
          <w:rFonts w:asciiTheme="majorBidi" w:hAnsiTheme="majorBidi" w:cstheme="majorBidi"/>
          <w:noProof w:val="0"/>
          <w:szCs w:val="24"/>
        </w:rPr>
        <w:t>, in the presence of his acquaintances.</w:t>
      </w:r>
    </w:p>
    <w:p w:rsidR="005A41CB" w:rsidRDefault="005A41CB"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 xml:space="preserve">The first line begins with the letter </w:t>
      </w:r>
      <w:r w:rsidR="00673062" w:rsidRPr="00673062">
        <w:rPr>
          <w:rFonts w:asciiTheme="majorBidi" w:hAnsiTheme="majorBidi" w:cstheme="majorBidi"/>
          <w:i/>
          <w:iCs/>
          <w:noProof w:val="0"/>
          <w:szCs w:val="24"/>
          <w:u w:val="single"/>
        </w:rPr>
        <w:t>h</w:t>
      </w:r>
      <w:r>
        <w:rPr>
          <w:rFonts w:asciiTheme="majorBidi" w:hAnsiTheme="majorBidi" w:cstheme="majorBidi"/>
          <w:i/>
          <w:iCs/>
          <w:noProof w:val="0"/>
          <w:szCs w:val="24"/>
        </w:rPr>
        <w:t>et</w:t>
      </w:r>
      <w:r>
        <w:rPr>
          <w:rFonts w:asciiTheme="majorBidi" w:hAnsiTheme="majorBidi" w:cstheme="majorBidi"/>
          <w:noProof w:val="0"/>
          <w:szCs w:val="24"/>
        </w:rPr>
        <w:t xml:space="preserve">, and the second line should, as well, according to the poem’s structure – but the poem uses a word that begins with the letter </w:t>
      </w:r>
      <w:r>
        <w:rPr>
          <w:rFonts w:asciiTheme="majorBidi" w:hAnsiTheme="majorBidi" w:cstheme="majorBidi"/>
          <w:i/>
          <w:iCs/>
          <w:noProof w:val="0"/>
          <w:szCs w:val="24"/>
        </w:rPr>
        <w:t>he</w:t>
      </w:r>
      <w:r>
        <w:rPr>
          <w:rFonts w:asciiTheme="majorBidi" w:hAnsiTheme="majorBidi" w:cstheme="majorBidi"/>
          <w:noProof w:val="0"/>
          <w:szCs w:val="24"/>
        </w:rPr>
        <w:t>, apparently because of the fact that the two consonants were pronounced sufficiently similarly to him. (</w:t>
      </w:r>
      <w:r w:rsidR="00A74980">
        <w:rPr>
          <w:rFonts w:asciiTheme="majorBidi" w:hAnsiTheme="majorBidi" w:cstheme="majorBidi"/>
          <w:noProof w:val="0"/>
          <w:szCs w:val="24"/>
        </w:rPr>
        <w:t>Additionally</w:t>
      </w:r>
      <w:r>
        <w:rPr>
          <w:rFonts w:asciiTheme="majorBidi" w:hAnsiTheme="majorBidi" w:cstheme="majorBidi"/>
          <w:noProof w:val="0"/>
          <w:szCs w:val="24"/>
        </w:rPr>
        <w:t>, there is a graphic similarity between the two letters.)</w:t>
      </w:r>
    </w:p>
    <w:p w:rsidR="005A41CB" w:rsidRDefault="005A41CB"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 xml:space="preserve">In my work, I have strived to survey </w:t>
      </w:r>
      <w:r w:rsidR="00C87947">
        <w:rPr>
          <w:rFonts w:asciiTheme="majorBidi" w:hAnsiTheme="majorBidi" w:cstheme="majorBidi"/>
          <w:noProof w:val="0"/>
          <w:szCs w:val="24"/>
        </w:rPr>
        <w:t>these types of</w:t>
      </w:r>
      <w:r>
        <w:rPr>
          <w:rFonts w:asciiTheme="majorBidi" w:hAnsiTheme="majorBidi" w:cstheme="majorBidi"/>
          <w:noProof w:val="0"/>
          <w:szCs w:val="24"/>
        </w:rPr>
        <w:t xml:space="preserve"> exchanges in the poems, to describe them, and to </w:t>
      </w:r>
      <w:r w:rsidR="00811AC1">
        <w:rPr>
          <w:rFonts w:asciiTheme="majorBidi" w:hAnsiTheme="majorBidi" w:cstheme="majorBidi"/>
          <w:noProof w:val="0"/>
          <w:szCs w:val="24"/>
        </w:rPr>
        <w:t xml:space="preserve">characterize </w:t>
      </w:r>
      <w:r>
        <w:rPr>
          <w:rFonts w:asciiTheme="majorBidi" w:hAnsiTheme="majorBidi" w:cstheme="majorBidi"/>
          <w:noProof w:val="0"/>
          <w:szCs w:val="24"/>
        </w:rPr>
        <w:t>them.</w:t>
      </w:r>
    </w:p>
    <w:p w:rsidR="005A41CB" w:rsidRDefault="005A41CB"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 xml:space="preserve">A second linguistic fact that we can learn from the poems in front of us deals with the pronunciation of the furtive </w:t>
      </w:r>
      <w:proofErr w:type="spellStart"/>
      <w:r w:rsidRPr="005A41CB">
        <w:rPr>
          <w:rFonts w:asciiTheme="majorBidi" w:hAnsiTheme="majorBidi" w:cstheme="majorBidi"/>
          <w:i/>
          <w:iCs/>
          <w:noProof w:val="0"/>
          <w:szCs w:val="24"/>
        </w:rPr>
        <w:t>pata</w:t>
      </w:r>
      <w:r w:rsidR="00673062" w:rsidRPr="00673062">
        <w:rPr>
          <w:rFonts w:asciiTheme="majorBidi" w:hAnsiTheme="majorBidi" w:cstheme="majorBidi"/>
          <w:i/>
          <w:iCs/>
          <w:noProof w:val="0"/>
          <w:szCs w:val="24"/>
          <w:u w:val="single"/>
        </w:rPr>
        <w:t>h</w:t>
      </w:r>
      <w:proofErr w:type="spellEnd"/>
      <w:r>
        <w:rPr>
          <w:rFonts w:asciiTheme="majorBidi" w:hAnsiTheme="majorBidi" w:cstheme="majorBidi"/>
          <w:noProof w:val="0"/>
          <w:szCs w:val="24"/>
        </w:rPr>
        <w:t xml:space="preserve">. In the Palestinian vocalization that appears in the poems, there is no symbol anywhere for the furtive </w:t>
      </w:r>
      <w:proofErr w:type="spellStart"/>
      <w:r>
        <w:rPr>
          <w:rFonts w:asciiTheme="majorBidi" w:hAnsiTheme="majorBidi" w:cstheme="majorBidi"/>
          <w:i/>
          <w:iCs/>
          <w:noProof w:val="0"/>
          <w:szCs w:val="24"/>
        </w:rPr>
        <w:t>pata</w:t>
      </w:r>
      <w:r w:rsidR="00673062" w:rsidRPr="00673062">
        <w:rPr>
          <w:rFonts w:asciiTheme="majorBidi" w:hAnsiTheme="majorBidi" w:cstheme="majorBidi"/>
          <w:i/>
          <w:iCs/>
          <w:noProof w:val="0"/>
          <w:szCs w:val="24"/>
          <w:u w:val="single"/>
        </w:rPr>
        <w:t>h</w:t>
      </w:r>
      <w:proofErr w:type="spellEnd"/>
      <w:r>
        <w:rPr>
          <w:rFonts w:asciiTheme="majorBidi" w:hAnsiTheme="majorBidi" w:cstheme="majorBidi"/>
          <w:noProof w:val="0"/>
          <w:szCs w:val="24"/>
        </w:rPr>
        <w:t xml:space="preserve">; some </w:t>
      </w:r>
      <w:r w:rsidR="00C87947">
        <w:rPr>
          <w:rFonts w:asciiTheme="majorBidi" w:hAnsiTheme="majorBidi" w:cstheme="majorBidi"/>
          <w:noProof w:val="0"/>
          <w:szCs w:val="24"/>
        </w:rPr>
        <w:t>have considered this evidence that the</w:t>
      </w:r>
      <w:r>
        <w:rPr>
          <w:rFonts w:asciiTheme="majorBidi" w:hAnsiTheme="majorBidi" w:cstheme="majorBidi"/>
          <w:noProof w:val="0"/>
          <w:szCs w:val="24"/>
        </w:rPr>
        <w:t xml:space="preserve"> helping vowel was not pronounced in the period when the poems were composed. (This is familiar to us from other traditions of the Hebrew language, such as those of some </w:t>
      </w:r>
      <w:r w:rsidR="00C87947">
        <w:rPr>
          <w:rFonts w:asciiTheme="majorBidi" w:hAnsiTheme="majorBidi" w:cstheme="majorBidi"/>
          <w:noProof w:val="0"/>
          <w:szCs w:val="24"/>
        </w:rPr>
        <w:t>Yemenite</w:t>
      </w:r>
      <w:r>
        <w:rPr>
          <w:rFonts w:asciiTheme="majorBidi" w:hAnsiTheme="majorBidi" w:cstheme="majorBidi"/>
          <w:noProof w:val="0"/>
          <w:szCs w:val="24"/>
        </w:rPr>
        <w:t xml:space="preserve"> communities.) However, from the rhymes in the poems about the Priestly Divisions, we can learn that although the </w:t>
      </w:r>
      <w:proofErr w:type="spellStart"/>
      <w:r w:rsidRPr="005A41CB">
        <w:rPr>
          <w:rFonts w:asciiTheme="majorBidi" w:hAnsiTheme="majorBidi" w:cstheme="majorBidi"/>
          <w:i/>
          <w:iCs/>
          <w:noProof w:val="0"/>
          <w:szCs w:val="24"/>
        </w:rPr>
        <w:t>pata</w:t>
      </w:r>
      <w:r w:rsidR="00673062" w:rsidRPr="00673062">
        <w:rPr>
          <w:rFonts w:asciiTheme="majorBidi" w:hAnsiTheme="majorBidi" w:cstheme="majorBidi"/>
          <w:i/>
          <w:iCs/>
          <w:noProof w:val="0"/>
          <w:szCs w:val="24"/>
          <w:u w:val="single"/>
        </w:rPr>
        <w:t>h</w:t>
      </w:r>
      <w:proofErr w:type="spellEnd"/>
      <w:r>
        <w:rPr>
          <w:rFonts w:asciiTheme="majorBidi" w:hAnsiTheme="majorBidi" w:cstheme="majorBidi"/>
          <w:noProof w:val="0"/>
          <w:szCs w:val="24"/>
        </w:rPr>
        <w:t xml:space="preserve"> is not indicated, it was indeed pronounced by the author of the poems.</w:t>
      </w:r>
    </w:p>
    <w:p w:rsidR="005A41CB" w:rsidRDefault="00C87947"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For</w:t>
      </w:r>
      <w:r w:rsidR="005A41CB">
        <w:rPr>
          <w:rFonts w:asciiTheme="majorBidi" w:hAnsiTheme="majorBidi" w:cstheme="majorBidi"/>
          <w:noProof w:val="0"/>
          <w:szCs w:val="24"/>
        </w:rPr>
        <w:t xml:space="preserve"> example, </w:t>
      </w:r>
      <w:r>
        <w:rPr>
          <w:rFonts w:asciiTheme="majorBidi" w:hAnsiTheme="majorBidi" w:cstheme="majorBidi"/>
          <w:noProof w:val="0"/>
          <w:szCs w:val="24"/>
        </w:rPr>
        <w:t>this is how</w:t>
      </w:r>
      <w:r w:rsidR="005A41CB">
        <w:rPr>
          <w:rFonts w:asciiTheme="majorBidi" w:hAnsiTheme="majorBidi" w:cstheme="majorBidi"/>
          <w:noProof w:val="0"/>
          <w:szCs w:val="24"/>
        </w:rPr>
        <w:t xml:space="preserve"> we</w:t>
      </w:r>
      <w:r>
        <w:rPr>
          <w:rFonts w:asciiTheme="majorBidi" w:hAnsiTheme="majorBidi" w:cstheme="majorBidi"/>
          <w:noProof w:val="0"/>
          <w:szCs w:val="24"/>
        </w:rPr>
        <w:t xml:space="preserve"> should</w:t>
      </w:r>
      <w:r w:rsidR="005A41CB">
        <w:rPr>
          <w:rFonts w:asciiTheme="majorBidi" w:hAnsiTheme="majorBidi" w:cstheme="majorBidi"/>
          <w:noProof w:val="0"/>
          <w:szCs w:val="24"/>
        </w:rPr>
        <w:t xml:space="preserve"> explain the following passage, from the poem for the Division of</w:t>
      </w:r>
      <w:r w:rsidR="00C4206A">
        <w:rPr>
          <w:rFonts w:asciiTheme="majorBidi" w:hAnsiTheme="majorBidi" w:cstheme="majorBidi"/>
          <w:noProof w:val="0"/>
          <w:szCs w:val="24"/>
        </w:rPr>
        <w:t xml:space="preserve"> </w:t>
      </w:r>
      <w:proofErr w:type="spellStart"/>
      <w:r w:rsidR="00C4206A">
        <w:rPr>
          <w:rFonts w:asciiTheme="majorBidi" w:hAnsiTheme="majorBidi" w:cstheme="majorBidi"/>
          <w:noProof w:val="0"/>
          <w:szCs w:val="24"/>
          <w:u w:val="single"/>
        </w:rPr>
        <w:t>H</w:t>
      </w:r>
      <w:r w:rsidR="00C4206A">
        <w:rPr>
          <w:rFonts w:asciiTheme="majorBidi" w:hAnsiTheme="majorBidi" w:cstheme="majorBidi"/>
          <w:noProof w:val="0"/>
          <w:szCs w:val="24"/>
        </w:rPr>
        <w:t>uppa</w:t>
      </w:r>
      <w:proofErr w:type="spellEnd"/>
      <w:r w:rsidR="005A41CB">
        <w:rPr>
          <w:rFonts w:asciiTheme="majorBidi" w:hAnsiTheme="majorBidi" w:cstheme="majorBidi"/>
          <w:noProof w:val="0"/>
          <w:szCs w:val="24"/>
        </w:rPr>
        <w:t>. (The meaning of the line is: “Protect Israel, who are redeemed in the merit of Abraham.”)</w:t>
      </w:r>
    </w:p>
    <w:p w:rsidR="005A41CB" w:rsidRDefault="005A41CB" w:rsidP="00B56F5D">
      <w:pPr>
        <w:bidi w:val="0"/>
        <w:spacing w:after="0" w:line="240" w:lineRule="auto"/>
        <w:ind w:firstLine="720"/>
        <w:rPr>
          <w:rFonts w:asciiTheme="majorBidi" w:hAnsiTheme="majorBidi" w:cstheme="majorBidi"/>
          <w:noProof w:val="0"/>
          <w:szCs w:val="24"/>
        </w:rPr>
      </w:pPr>
      <w:r>
        <w:rPr>
          <w:rFonts w:asciiTheme="majorBidi" w:hAnsiTheme="majorBidi" w:cstheme="majorBidi"/>
          <w:noProof w:val="0"/>
          <w:szCs w:val="24"/>
        </w:rPr>
        <w:lastRenderedPageBreak/>
        <w:t>Hover in the merit of the one who travelled progressively (</w:t>
      </w:r>
      <w:proofErr w:type="spellStart"/>
      <w:r w:rsidRPr="005A41CB">
        <w:rPr>
          <w:rFonts w:asciiTheme="majorBidi" w:hAnsiTheme="majorBidi" w:cstheme="majorBidi"/>
          <w:i/>
          <w:iCs/>
          <w:noProof w:val="0"/>
          <w:szCs w:val="24"/>
        </w:rPr>
        <w:t>ve-nasoa</w:t>
      </w:r>
      <w:proofErr w:type="spellEnd"/>
      <w:r w:rsidRPr="005A41CB">
        <w:rPr>
          <w:rFonts w:asciiTheme="majorBidi" w:hAnsiTheme="majorBidi" w:cstheme="majorBidi"/>
          <w:i/>
          <w:iCs/>
          <w:noProof w:val="0"/>
          <w:szCs w:val="24"/>
        </w:rPr>
        <w:t>‘</w:t>
      </w:r>
      <w:r>
        <w:rPr>
          <w:rFonts w:asciiTheme="majorBidi" w:hAnsiTheme="majorBidi" w:cstheme="majorBidi"/>
          <w:noProof w:val="0"/>
          <w:szCs w:val="24"/>
        </w:rPr>
        <w:t>),</w:t>
      </w:r>
    </w:p>
    <w:p w:rsidR="005A41CB" w:rsidRDefault="00946A7A" w:rsidP="00B56F5D">
      <w:pPr>
        <w:bidi w:val="0"/>
        <w:spacing w:line="360" w:lineRule="auto"/>
        <w:ind w:firstLine="720"/>
        <w:rPr>
          <w:rFonts w:asciiTheme="majorBidi" w:hAnsiTheme="majorBidi" w:cstheme="majorBidi"/>
          <w:noProof w:val="0"/>
          <w:szCs w:val="24"/>
        </w:rPr>
      </w:pPr>
      <w:r>
        <w:rPr>
          <w:rFonts w:asciiTheme="majorBidi" w:hAnsiTheme="majorBidi" w:cstheme="majorBidi"/>
          <w:noProof w:val="0"/>
          <w:szCs w:val="24"/>
        </w:rPr>
        <w:t>The nation that includes blind and lame (</w:t>
      </w:r>
      <w:r w:rsidR="00C4206A">
        <w:rPr>
          <w:rFonts w:asciiTheme="majorBidi" w:hAnsiTheme="majorBidi" w:cstheme="majorBidi"/>
          <w:i/>
          <w:iCs/>
          <w:noProof w:val="0"/>
          <w:szCs w:val="24"/>
        </w:rPr>
        <w:t>u-</w:t>
      </w:r>
      <w:proofErr w:type="spellStart"/>
      <w:r w:rsidR="00C4206A">
        <w:rPr>
          <w:rFonts w:asciiTheme="majorBidi" w:hAnsiTheme="majorBidi" w:cstheme="majorBidi"/>
          <w:i/>
          <w:iCs/>
          <w:noProof w:val="0"/>
          <w:szCs w:val="24"/>
        </w:rPr>
        <w:t>fi</w:t>
      </w:r>
      <w:r>
        <w:rPr>
          <w:rFonts w:asciiTheme="majorBidi" w:hAnsiTheme="majorBidi" w:cstheme="majorBidi"/>
          <w:i/>
          <w:iCs/>
          <w:noProof w:val="0"/>
          <w:szCs w:val="24"/>
        </w:rPr>
        <w:t>sea</w:t>
      </w:r>
      <w:r w:rsidR="00C4206A" w:rsidRPr="00C4206A">
        <w:rPr>
          <w:rFonts w:asciiTheme="majorBidi" w:hAnsiTheme="majorBidi" w:cstheme="majorBidi"/>
          <w:i/>
          <w:iCs/>
          <w:noProof w:val="0"/>
          <w:szCs w:val="24"/>
          <w:u w:val="single"/>
        </w:rPr>
        <w:t>h</w:t>
      </w:r>
      <w:proofErr w:type="spellEnd"/>
      <w:r>
        <w:rPr>
          <w:rFonts w:asciiTheme="majorBidi" w:hAnsiTheme="majorBidi" w:cstheme="majorBidi"/>
          <w:noProof w:val="0"/>
          <w:szCs w:val="24"/>
        </w:rPr>
        <w:t>).</w:t>
      </w:r>
    </w:p>
    <w:p w:rsidR="00946A7A" w:rsidRDefault="00946A7A"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 xml:space="preserve">Even if we ignore the interchange of the consonants </w:t>
      </w:r>
      <w:r w:rsidR="00C4206A" w:rsidRPr="00C4206A">
        <w:rPr>
          <w:rFonts w:asciiTheme="majorBidi" w:hAnsiTheme="majorBidi" w:cstheme="majorBidi"/>
          <w:i/>
          <w:iCs/>
          <w:noProof w:val="0"/>
          <w:szCs w:val="24"/>
          <w:u w:val="single"/>
        </w:rPr>
        <w:t>h</w:t>
      </w:r>
      <w:r>
        <w:rPr>
          <w:rFonts w:asciiTheme="majorBidi" w:hAnsiTheme="majorBidi" w:cstheme="majorBidi"/>
          <w:i/>
          <w:iCs/>
          <w:noProof w:val="0"/>
          <w:szCs w:val="24"/>
        </w:rPr>
        <w:t>et</w:t>
      </w:r>
      <w:r>
        <w:rPr>
          <w:rFonts w:asciiTheme="majorBidi" w:hAnsiTheme="majorBidi" w:cstheme="majorBidi"/>
          <w:noProof w:val="0"/>
          <w:szCs w:val="24"/>
        </w:rPr>
        <w:t xml:space="preserve"> and </w:t>
      </w:r>
      <w:r>
        <w:rPr>
          <w:rFonts w:asciiTheme="majorBidi" w:hAnsiTheme="majorBidi" w:cstheme="majorBidi"/>
          <w:i/>
          <w:iCs/>
          <w:noProof w:val="0"/>
          <w:szCs w:val="24"/>
        </w:rPr>
        <w:t>‘</w:t>
      </w:r>
      <w:proofErr w:type="spellStart"/>
      <w:r>
        <w:rPr>
          <w:rFonts w:asciiTheme="majorBidi" w:hAnsiTheme="majorBidi" w:cstheme="majorBidi"/>
          <w:i/>
          <w:iCs/>
          <w:noProof w:val="0"/>
          <w:szCs w:val="24"/>
        </w:rPr>
        <w:t>ayin</w:t>
      </w:r>
      <w:proofErr w:type="spellEnd"/>
      <w:r>
        <w:rPr>
          <w:rFonts w:asciiTheme="majorBidi" w:hAnsiTheme="majorBidi" w:cstheme="majorBidi"/>
          <w:noProof w:val="0"/>
          <w:szCs w:val="24"/>
        </w:rPr>
        <w:t>, the poet could not have rhymed these words together if he had not pronounced the helping vowel before the final consonant.</w:t>
      </w:r>
    </w:p>
    <w:p w:rsidR="00946A7A" w:rsidRDefault="00916494"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 xml:space="preserve">In the field of vocabulary, the work surveys the new forms that the poet uses, not used by his predecessors. There are instances where the poet uses a certain verb in a new conjugation, which use is never attested earlier; and there are instances where the poet invents a new form. Thus, for example, in the poem for the Division of </w:t>
      </w:r>
      <w:proofErr w:type="spellStart"/>
      <w:r>
        <w:rPr>
          <w:rFonts w:asciiTheme="majorBidi" w:hAnsiTheme="majorBidi" w:cstheme="majorBidi"/>
          <w:noProof w:val="0"/>
          <w:szCs w:val="24"/>
        </w:rPr>
        <w:t>Elyashiv</w:t>
      </w:r>
      <w:proofErr w:type="spellEnd"/>
      <w:r>
        <w:rPr>
          <w:rFonts w:asciiTheme="majorBidi" w:hAnsiTheme="majorBidi" w:cstheme="majorBidi"/>
          <w:noProof w:val="0"/>
          <w:szCs w:val="24"/>
        </w:rPr>
        <w:t>, this line appears:</w:t>
      </w:r>
    </w:p>
    <w:p w:rsidR="00916494" w:rsidRDefault="00916494"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ab/>
        <w:t xml:space="preserve">To restore the </w:t>
      </w:r>
      <w:proofErr w:type="spellStart"/>
      <w:r w:rsidR="00C4206A">
        <w:rPr>
          <w:rFonts w:asciiTheme="majorBidi" w:hAnsiTheme="majorBidi" w:cstheme="majorBidi"/>
          <w:i/>
          <w:iCs/>
          <w:noProof w:val="0"/>
          <w:szCs w:val="24"/>
        </w:rPr>
        <w:t>t</w:t>
      </w:r>
      <w:r>
        <w:rPr>
          <w:rFonts w:asciiTheme="majorBidi" w:hAnsiTheme="majorBidi" w:cstheme="majorBidi"/>
          <w:i/>
          <w:iCs/>
          <w:noProof w:val="0"/>
          <w:szCs w:val="24"/>
        </w:rPr>
        <w:t>erev</w:t>
      </w:r>
      <w:proofErr w:type="spellEnd"/>
      <w:r>
        <w:rPr>
          <w:rFonts w:asciiTheme="majorBidi" w:hAnsiTheme="majorBidi" w:cstheme="majorBidi"/>
          <w:noProof w:val="0"/>
          <w:szCs w:val="24"/>
        </w:rPr>
        <w:t xml:space="preserve">, the </w:t>
      </w:r>
      <w:r w:rsidR="00731835">
        <w:rPr>
          <w:rFonts w:asciiTheme="majorBidi" w:hAnsiTheme="majorBidi" w:cstheme="majorBidi"/>
          <w:noProof w:val="0"/>
          <w:szCs w:val="24"/>
        </w:rPr>
        <w:t xml:space="preserve">branch, and the twig to its </w:t>
      </w:r>
      <w:r w:rsidR="0060653A">
        <w:rPr>
          <w:rFonts w:asciiTheme="majorBidi" w:hAnsiTheme="majorBidi" w:cstheme="majorBidi"/>
          <w:noProof w:val="0"/>
          <w:szCs w:val="24"/>
        </w:rPr>
        <w:t>measure.</w:t>
      </w:r>
    </w:p>
    <w:p w:rsidR="00624D6D" w:rsidRDefault="0060653A" w:rsidP="00B56F5D">
      <w:pPr>
        <w:bidi w:val="0"/>
        <w:spacing w:line="360" w:lineRule="auto"/>
        <w:rPr>
          <w:rFonts w:asciiTheme="majorBidi" w:hAnsiTheme="majorBidi" w:cstheme="majorBidi"/>
          <w:noProof w:val="0"/>
          <w:szCs w:val="24"/>
          <w:rtl/>
        </w:rPr>
      </w:pPr>
      <w:r>
        <w:rPr>
          <w:rFonts w:asciiTheme="majorBidi" w:hAnsiTheme="majorBidi" w:cstheme="majorBidi"/>
          <w:noProof w:val="0"/>
          <w:szCs w:val="24"/>
        </w:rPr>
        <w:t xml:space="preserve">According to the databases of the Historical Dictionary of the Hebrew Language Academy, the word </w:t>
      </w:r>
      <w:proofErr w:type="spellStart"/>
      <w:r>
        <w:rPr>
          <w:rFonts w:asciiTheme="majorBidi" w:hAnsiTheme="majorBidi" w:cstheme="majorBidi"/>
          <w:i/>
          <w:iCs/>
          <w:noProof w:val="0"/>
          <w:szCs w:val="24"/>
        </w:rPr>
        <w:t>ṭerev</w:t>
      </w:r>
      <w:proofErr w:type="spellEnd"/>
      <w:r>
        <w:rPr>
          <w:rFonts w:asciiTheme="majorBidi" w:hAnsiTheme="majorBidi" w:cstheme="majorBidi"/>
          <w:noProof w:val="0"/>
          <w:szCs w:val="24"/>
        </w:rPr>
        <w:t xml:space="preserve"> is not attested in any other source; this is the only instance of it in the databases. Apparently, the word means “leaf”, and we are dealing with an </w:t>
      </w:r>
      <w:bookmarkStart w:id="0" w:name="_GoBack"/>
      <w:bookmarkEnd w:id="0"/>
      <w:r>
        <w:rPr>
          <w:rFonts w:asciiTheme="majorBidi" w:hAnsiTheme="majorBidi" w:cstheme="majorBidi"/>
          <w:noProof w:val="0"/>
          <w:szCs w:val="24"/>
        </w:rPr>
        <w:t xml:space="preserve">alternate form of the word </w:t>
      </w:r>
      <w:proofErr w:type="spellStart"/>
      <w:r w:rsidR="00C4206A">
        <w:rPr>
          <w:rFonts w:asciiTheme="majorBidi" w:hAnsiTheme="majorBidi" w:cstheme="majorBidi"/>
          <w:i/>
          <w:iCs/>
          <w:noProof w:val="0"/>
          <w:szCs w:val="24"/>
        </w:rPr>
        <w:t>t</w:t>
      </w:r>
      <w:r>
        <w:rPr>
          <w:rFonts w:asciiTheme="majorBidi" w:hAnsiTheme="majorBidi" w:cstheme="majorBidi"/>
          <w:i/>
          <w:iCs/>
          <w:noProof w:val="0"/>
          <w:szCs w:val="24"/>
        </w:rPr>
        <w:t>eref</w:t>
      </w:r>
      <w:proofErr w:type="spellEnd"/>
      <w:r>
        <w:rPr>
          <w:rFonts w:asciiTheme="majorBidi" w:hAnsiTheme="majorBidi" w:cstheme="majorBidi"/>
          <w:noProof w:val="0"/>
          <w:szCs w:val="24"/>
        </w:rPr>
        <w:t>, with the consonant exchanged for another.</w:t>
      </w:r>
      <w:r w:rsidR="00624D6D">
        <w:rPr>
          <w:rFonts w:asciiTheme="majorBidi" w:hAnsiTheme="majorBidi" w:cstheme="majorBidi"/>
          <w:noProof w:val="0"/>
          <w:szCs w:val="24"/>
        </w:rPr>
        <w:t xml:space="preserve"> Other words that are attested for the first time in </w:t>
      </w:r>
      <w:proofErr w:type="spellStart"/>
      <w:r w:rsidR="00624D6D">
        <w:rPr>
          <w:rFonts w:asciiTheme="majorBidi" w:hAnsiTheme="majorBidi" w:cstheme="majorBidi"/>
          <w:noProof w:val="0"/>
          <w:szCs w:val="24"/>
        </w:rPr>
        <w:t>Hadutahu’s</w:t>
      </w:r>
      <w:proofErr w:type="spellEnd"/>
      <w:r w:rsidR="00624D6D">
        <w:rPr>
          <w:rFonts w:asciiTheme="majorBidi" w:hAnsiTheme="majorBidi" w:cstheme="majorBidi"/>
          <w:noProof w:val="0"/>
          <w:szCs w:val="24"/>
        </w:rPr>
        <w:t xml:space="preserve"> language are: </w:t>
      </w:r>
      <w:proofErr w:type="spellStart"/>
      <w:r w:rsidR="00C4206A">
        <w:rPr>
          <w:rFonts w:asciiTheme="majorBidi" w:hAnsiTheme="majorBidi" w:cstheme="majorBidi"/>
          <w:i/>
          <w:iCs/>
          <w:noProof w:val="0"/>
          <w:szCs w:val="24"/>
        </w:rPr>
        <w:t>za</w:t>
      </w:r>
      <w:r w:rsidR="00C4206A" w:rsidRPr="00C4206A">
        <w:rPr>
          <w:rFonts w:asciiTheme="majorBidi" w:hAnsiTheme="majorBidi" w:cstheme="majorBidi"/>
          <w:i/>
          <w:iCs/>
          <w:noProof w:val="0"/>
          <w:szCs w:val="24"/>
          <w:u w:val="single"/>
        </w:rPr>
        <w:t>h</w:t>
      </w:r>
      <w:r w:rsidR="00624D6D">
        <w:rPr>
          <w:rFonts w:asciiTheme="majorBidi" w:hAnsiTheme="majorBidi" w:cstheme="majorBidi"/>
          <w:i/>
          <w:iCs/>
          <w:noProof w:val="0"/>
          <w:szCs w:val="24"/>
        </w:rPr>
        <w:t>ala</w:t>
      </w:r>
      <w:proofErr w:type="spellEnd"/>
      <w:r w:rsidR="00624D6D">
        <w:rPr>
          <w:rFonts w:asciiTheme="majorBidi" w:hAnsiTheme="majorBidi" w:cstheme="majorBidi"/>
          <w:noProof w:val="0"/>
          <w:szCs w:val="24"/>
        </w:rPr>
        <w:t xml:space="preserve">, </w:t>
      </w:r>
      <w:proofErr w:type="spellStart"/>
      <w:r w:rsidR="00624D6D">
        <w:rPr>
          <w:rFonts w:asciiTheme="majorBidi" w:hAnsiTheme="majorBidi" w:cstheme="majorBidi"/>
          <w:i/>
          <w:iCs/>
          <w:noProof w:val="0"/>
          <w:szCs w:val="24"/>
        </w:rPr>
        <w:t>ye’eson</w:t>
      </w:r>
      <w:proofErr w:type="spellEnd"/>
      <w:r w:rsidR="00624D6D">
        <w:rPr>
          <w:rFonts w:asciiTheme="majorBidi" w:hAnsiTheme="majorBidi" w:cstheme="majorBidi"/>
          <w:noProof w:val="0"/>
          <w:szCs w:val="24"/>
        </w:rPr>
        <w:t xml:space="preserve">, </w:t>
      </w:r>
      <w:proofErr w:type="spellStart"/>
      <w:r w:rsidR="00C4206A">
        <w:rPr>
          <w:rFonts w:asciiTheme="majorBidi" w:hAnsiTheme="majorBidi" w:cstheme="majorBidi"/>
          <w:i/>
          <w:iCs/>
          <w:noProof w:val="0"/>
          <w:szCs w:val="24"/>
        </w:rPr>
        <w:t>ovek</w:t>
      </w:r>
      <w:r w:rsidR="00624D6D">
        <w:rPr>
          <w:rFonts w:asciiTheme="majorBidi" w:hAnsiTheme="majorBidi" w:cstheme="majorBidi"/>
          <w:i/>
          <w:iCs/>
          <w:noProof w:val="0"/>
          <w:szCs w:val="24"/>
        </w:rPr>
        <w:t>et</w:t>
      </w:r>
      <w:proofErr w:type="spellEnd"/>
      <w:r w:rsidR="00624D6D">
        <w:rPr>
          <w:rFonts w:asciiTheme="majorBidi" w:hAnsiTheme="majorBidi" w:cstheme="majorBidi"/>
          <w:noProof w:val="0"/>
          <w:szCs w:val="24"/>
        </w:rPr>
        <w:t xml:space="preserve">, </w:t>
      </w:r>
      <w:proofErr w:type="spellStart"/>
      <w:r w:rsidR="00C4206A">
        <w:rPr>
          <w:rFonts w:asciiTheme="majorBidi" w:hAnsiTheme="majorBidi" w:cstheme="majorBidi"/>
          <w:i/>
          <w:iCs/>
          <w:noProof w:val="0"/>
          <w:szCs w:val="24"/>
        </w:rPr>
        <w:t>ketz</w:t>
      </w:r>
      <w:r w:rsidR="00624D6D">
        <w:rPr>
          <w:rFonts w:asciiTheme="majorBidi" w:hAnsiTheme="majorBidi" w:cstheme="majorBidi"/>
          <w:i/>
          <w:iCs/>
          <w:noProof w:val="0"/>
          <w:szCs w:val="24"/>
        </w:rPr>
        <w:t>umim</w:t>
      </w:r>
      <w:proofErr w:type="spellEnd"/>
      <w:r w:rsidR="00624D6D">
        <w:rPr>
          <w:rFonts w:asciiTheme="majorBidi" w:hAnsiTheme="majorBidi" w:cstheme="majorBidi"/>
          <w:noProof w:val="0"/>
          <w:szCs w:val="24"/>
        </w:rPr>
        <w:t xml:space="preserve">, </w:t>
      </w:r>
      <w:proofErr w:type="spellStart"/>
      <w:r w:rsidR="00624D6D">
        <w:rPr>
          <w:rFonts w:asciiTheme="majorBidi" w:hAnsiTheme="majorBidi" w:cstheme="majorBidi"/>
          <w:i/>
          <w:iCs/>
          <w:noProof w:val="0"/>
          <w:szCs w:val="24"/>
        </w:rPr>
        <w:t>tarmimenu</w:t>
      </w:r>
      <w:proofErr w:type="spellEnd"/>
      <w:r w:rsidR="00624D6D">
        <w:rPr>
          <w:rFonts w:asciiTheme="majorBidi" w:hAnsiTheme="majorBidi" w:cstheme="majorBidi"/>
          <w:noProof w:val="0"/>
          <w:szCs w:val="24"/>
        </w:rPr>
        <w:t xml:space="preserve">, </w:t>
      </w:r>
      <w:proofErr w:type="spellStart"/>
      <w:r w:rsidR="00624D6D">
        <w:rPr>
          <w:rFonts w:asciiTheme="majorBidi" w:hAnsiTheme="majorBidi" w:cstheme="majorBidi"/>
          <w:i/>
          <w:iCs/>
          <w:noProof w:val="0"/>
          <w:szCs w:val="24"/>
        </w:rPr>
        <w:t>teshur</w:t>
      </w:r>
      <w:proofErr w:type="spellEnd"/>
      <w:r w:rsidR="00624D6D">
        <w:rPr>
          <w:rFonts w:asciiTheme="majorBidi" w:hAnsiTheme="majorBidi" w:cstheme="majorBidi"/>
          <w:noProof w:val="0"/>
          <w:szCs w:val="24"/>
        </w:rPr>
        <w:t xml:space="preserve">, </w:t>
      </w:r>
      <w:proofErr w:type="spellStart"/>
      <w:r w:rsidR="00624D6D">
        <w:rPr>
          <w:rFonts w:asciiTheme="majorBidi" w:hAnsiTheme="majorBidi" w:cstheme="majorBidi"/>
          <w:i/>
          <w:iCs/>
          <w:noProof w:val="0"/>
          <w:szCs w:val="24"/>
        </w:rPr>
        <w:t>sheve</w:t>
      </w:r>
      <w:r w:rsidR="00C4206A">
        <w:rPr>
          <w:rFonts w:asciiTheme="majorBidi" w:hAnsiTheme="majorBidi" w:cstheme="majorBidi"/>
          <w:i/>
          <w:iCs/>
          <w:noProof w:val="0"/>
          <w:szCs w:val="24"/>
        </w:rPr>
        <w:t>tz</w:t>
      </w:r>
      <w:proofErr w:type="spellEnd"/>
      <w:r w:rsidR="00624D6D">
        <w:rPr>
          <w:rFonts w:asciiTheme="majorBidi" w:hAnsiTheme="majorBidi" w:cstheme="majorBidi"/>
          <w:i/>
          <w:iCs/>
          <w:noProof w:val="0"/>
          <w:szCs w:val="24"/>
        </w:rPr>
        <w:t>,</w:t>
      </w:r>
      <w:r w:rsidR="00624D6D">
        <w:rPr>
          <w:rFonts w:asciiTheme="majorBidi" w:hAnsiTheme="majorBidi" w:cstheme="majorBidi"/>
          <w:noProof w:val="0"/>
          <w:szCs w:val="24"/>
        </w:rPr>
        <w:t xml:space="preserve"> and others.</w:t>
      </w:r>
    </w:p>
    <w:p w:rsidR="00624D6D" w:rsidRDefault="00624D6D"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 xml:space="preserve">In </w:t>
      </w:r>
      <w:r w:rsidR="00C87947">
        <w:rPr>
          <w:rFonts w:asciiTheme="majorBidi" w:hAnsiTheme="majorBidi" w:cstheme="majorBidi"/>
          <w:noProof w:val="0"/>
          <w:szCs w:val="24"/>
        </w:rPr>
        <w:t>this research</w:t>
      </w:r>
      <w:r>
        <w:rPr>
          <w:rFonts w:asciiTheme="majorBidi" w:hAnsiTheme="majorBidi" w:cstheme="majorBidi"/>
          <w:noProof w:val="0"/>
          <w:szCs w:val="24"/>
        </w:rPr>
        <w:t>, I have tried to explain these words, and to locate their sources.</w:t>
      </w:r>
    </w:p>
    <w:p w:rsidR="00624D6D" w:rsidRDefault="00624D6D"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An additional linguistic feature that is prominent in the poems is the use of construct (</w:t>
      </w:r>
      <w:proofErr w:type="spellStart"/>
      <w:r>
        <w:rPr>
          <w:rFonts w:asciiTheme="majorBidi" w:hAnsiTheme="majorBidi" w:cstheme="majorBidi"/>
          <w:i/>
          <w:iCs/>
          <w:noProof w:val="0"/>
          <w:szCs w:val="24"/>
        </w:rPr>
        <w:t>semikhut</w:t>
      </w:r>
      <w:proofErr w:type="spellEnd"/>
      <w:r>
        <w:rPr>
          <w:rFonts w:asciiTheme="majorBidi" w:hAnsiTheme="majorBidi" w:cstheme="majorBidi"/>
          <w:noProof w:val="0"/>
          <w:szCs w:val="24"/>
        </w:rPr>
        <w:t>) forms. The poets frequently use a syntactical construction called “inverted construct”, in which the two elements of the construct</w:t>
      </w:r>
      <w:r w:rsidR="00687E66">
        <w:rPr>
          <w:rFonts w:asciiTheme="majorBidi" w:hAnsiTheme="majorBidi" w:cstheme="majorBidi"/>
          <w:noProof w:val="0"/>
          <w:szCs w:val="24"/>
        </w:rPr>
        <w:t xml:space="preserve"> switch their positions in the pair of words. </w:t>
      </w:r>
      <w:r w:rsidR="00C4206A">
        <w:rPr>
          <w:rFonts w:asciiTheme="majorBidi" w:hAnsiTheme="majorBidi" w:cstheme="majorBidi"/>
          <w:noProof w:val="0"/>
          <w:szCs w:val="24"/>
        </w:rPr>
        <w:t>Thus, for exa</w:t>
      </w:r>
      <w:r w:rsidR="00687E66">
        <w:rPr>
          <w:rFonts w:asciiTheme="majorBidi" w:hAnsiTheme="majorBidi" w:cstheme="majorBidi"/>
          <w:noProof w:val="0"/>
          <w:szCs w:val="24"/>
        </w:rPr>
        <w:t xml:space="preserve">mple, </w:t>
      </w:r>
      <w:r w:rsidR="00C4206A">
        <w:rPr>
          <w:rFonts w:asciiTheme="majorBidi" w:hAnsiTheme="majorBidi" w:cstheme="majorBidi"/>
          <w:noProof w:val="0"/>
          <w:szCs w:val="24"/>
        </w:rPr>
        <w:t xml:space="preserve">in the poem for the Division of </w:t>
      </w:r>
      <w:proofErr w:type="spellStart"/>
      <w:r w:rsidR="00C4206A">
        <w:rPr>
          <w:rFonts w:asciiTheme="majorBidi" w:hAnsiTheme="majorBidi" w:cstheme="majorBidi"/>
          <w:noProof w:val="0"/>
          <w:szCs w:val="24"/>
        </w:rPr>
        <w:t>Bilga</w:t>
      </w:r>
      <w:proofErr w:type="spellEnd"/>
      <w:r w:rsidR="00C4206A">
        <w:rPr>
          <w:rFonts w:asciiTheme="majorBidi" w:hAnsiTheme="majorBidi" w:cstheme="majorBidi"/>
          <w:noProof w:val="0"/>
          <w:szCs w:val="24"/>
        </w:rPr>
        <w:t xml:space="preserve">, </w:t>
      </w:r>
      <w:r w:rsidR="00687E66">
        <w:rPr>
          <w:rFonts w:asciiTheme="majorBidi" w:hAnsiTheme="majorBidi" w:cstheme="majorBidi"/>
          <w:noProof w:val="0"/>
          <w:szCs w:val="24"/>
        </w:rPr>
        <w:t xml:space="preserve">the poet uses the pair </w:t>
      </w:r>
      <w:proofErr w:type="spellStart"/>
      <w:r w:rsidR="00687E66">
        <w:rPr>
          <w:rFonts w:asciiTheme="majorBidi" w:hAnsiTheme="majorBidi" w:cstheme="majorBidi"/>
          <w:i/>
          <w:iCs/>
          <w:noProof w:val="0"/>
          <w:szCs w:val="24"/>
        </w:rPr>
        <w:t>bosem</w:t>
      </w:r>
      <w:proofErr w:type="spellEnd"/>
      <w:r w:rsidR="00687E66">
        <w:rPr>
          <w:rFonts w:asciiTheme="majorBidi" w:hAnsiTheme="majorBidi" w:cstheme="majorBidi"/>
          <w:i/>
          <w:iCs/>
          <w:noProof w:val="0"/>
          <w:szCs w:val="24"/>
        </w:rPr>
        <w:t xml:space="preserve"> ‘</w:t>
      </w:r>
      <w:proofErr w:type="spellStart"/>
      <w:r w:rsidR="00687E66">
        <w:rPr>
          <w:rFonts w:asciiTheme="majorBidi" w:hAnsiTheme="majorBidi" w:cstheme="majorBidi"/>
          <w:i/>
          <w:iCs/>
          <w:noProof w:val="0"/>
          <w:szCs w:val="24"/>
        </w:rPr>
        <w:t>aruga</w:t>
      </w:r>
      <w:proofErr w:type="spellEnd"/>
      <w:r w:rsidR="00687E66">
        <w:rPr>
          <w:rFonts w:asciiTheme="majorBidi" w:hAnsiTheme="majorBidi" w:cstheme="majorBidi"/>
          <w:noProof w:val="0"/>
          <w:szCs w:val="24"/>
        </w:rPr>
        <w:t>, “spice of the flowerpot”, which is based on Song of Songs 5:13, “</w:t>
      </w:r>
      <w:r w:rsidR="00687E66" w:rsidRPr="00687E66">
        <w:rPr>
          <w:rFonts w:asciiTheme="majorBidi" w:hAnsiTheme="majorBidi" w:cstheme="majorBidi"/>
          <w:noProof w:val="0"/>
          <w:szCs w:val="24"/>
        </w:rPr>
        <w:t xml:space="preserve">his cheeks are like </w:t>
      </w:r>
      <w:r w:rsidR="00687E66">
        <w:rPr>
          <w:rFonts w:asciiTheme="majorBidi" w:hAnsiTheme="majorBidi" w:cstheme="majorBidi"/>
          <w:noProof w:val="0"/>
          <w:szCs w:val="24"/>
        </w:rPr>
        <w:t>flowerpot of spices (</w:t>
      </w:r>
      <w:r w:rsidR="00687E66">
        <w:rPr>
          <w:rFonts w:asciiTheme="majorBidi" w:hAnsiTheme="majorBidi" w:cstheme="majorBidi"/>
          <w:i/>
          <w:iCs/>
          <w:noProof w:val="0"/>
          <w:szCs w:val="24"/>
        </w:rPr>
        <w:t>‘</w:t>
      </w:r>
      <w:proofErr w:type="spellStart"/>
      <w:r w:rsidR="00687E66">
        <w:rPr>
          <w:rFonts w:asciiTheme="majorBidi" w:hAnsiTheme="majorBidi" w:cstheme="majorBidi"/>
          <w:i/>
          <w:iCs/>
          <w:noProof w:val="0"/>
          <w:szCs w:val="24"/>
        </w:rPr>
        <w:t>arugat</w:t>
      </w:r>
      <w:proofErr w:type="spellEnd"/>
      <w:r w:rsidR="00687E66">
        <w:rPr>
          <w:rFonts w:asciiTheme="majorBidi" w:hAnsiTheme="majorBidi" w:cstheme="majorBidi"/>
          <w:i/>
          <w:iCs/>
          <w:noProof w:val="0"/>
          <w:szCs w:val="24"/>
        </w:rPr>
        <w:t xml:space="preserve"> ha-</w:t>
      </w:r>
      <w:proofErr w:type="spellStart"/>
      <w:r w:rsidR="00687E66">
        <w:rPr>
          <w:rFonts w:asciiTheme="majorBidi" w:hAnsiTheme="majorBidi" w:cstheme="majorBidi"/>
          <w:i/>
          <w:iCs/>
          <w:noProof w:val="0"/>
          <w:szCs w:val="24"/>
        </w:rPr>
        <w:t>bosem</w:t>
      </w:r>
      <w:proofErr w:type="spellEnd"/>
      <w:r w:rsidR="00687E66">
        <w:rPr>
          <w:rFonts w:asciiTheme="majorBidi" w:hAnsiTheme="majorBidi" w:cstheme="majorBidi"/>
          <w:noProof w:val="0"/>
          <w:szCs w:val="24"/>
        </w:rPr>
        <w:t xml:space="preserve">). </w:t>
      </w:r>
      <w:r w:rsidR="00673062">
        <w:rPr>
          <w:rFonts w:asciiTheme="majorBidi" w:hAnsiTheme="majorBidi" w:cstheme="majorBidi"/>
          <w:noProof w:val="0"/>
          <w:szCs w:val="24"/>
        </w:rPr>
        <w:t xml:space="preserve">In order to rhyme with the name of the Division, </w:t>
      </w:r>
      <w:proofErr w:type="spellStart"/>
      <w:r w:rsidR="00673062">
        <w:rPr>
          <w:rFonts w:asciiTheme="majorBidi" w:hAnsiTheme="majorBidi" w:cstheme="majorBidi"/>
          <w:noProof w:val="0"/>
          <w:szCs w:val="24"/>
        </w:rPr>
        <w:t>Bilga</w:t>
      </w:r>
      <w:proofErr w:type="spellEnd"/>
      <w:r w:rsidR="00673062">
        <w:rPr>
          <w:rFonts w:asciiTheme="majorBidi" w:hAnsiTheme="majorBidi" w:cstheme="majorBidi"/>
          <w:noProof w:val="0"/>
          <w:szCs w:val="24"/>
        </w:rPr>
        <w:t>, the poet switches the order of the components in the construct pair. In the work, I suggest that the poets gave themselves license to use this construction because</w:t>
      </w:r>
      <w:r w:rsidR="00952A22">
        <w:rPr>
          <w:rFonts w:asciiTheme="majorBidi" w:hAnsiTheme="majorBidi" w:cstheme="majorBidi"/>
          <w:noProof w:val="0"/>
          <w:szCs w:val="24"/>
        </w:rPr>
        <w:t xml:space="preserve"> the Bible contains many construct pairs in which the two components are synonyms, such as “boulder of the rock” (</w:t>
      </w:r>
      <w:proofErr w:type="spellStart"/>
      <w:r w:rsidR="00952A22">
        <w:rPr>
          <w:rFonts w:asciiTheme="majorBidi" w:hAnsiTheme="majorBidi" w:cstheme="majorBidi"/>
          <w:i/>
          <w:iCs/>
          <w:noProof w:val="0"/>
          <w:szCs w:val="24"/>
          <w:u w:val="single"/>
        </w:rPr>
        <w:t>h</w:t>
      </w:r>
      <w:r w:rsidR="00952A22">
        <w:rPr>
          <w:rFonts w:asciiTheme="majorBidi" w:hAnsiTheme="majorBidi" w:cstheme="majorBidi"/>
          <w:i/>
          <w:iCs/>
          <w:noProof w:val="0"/>
          <w:szCs w:val="24"/>
        </w:rPr>
        <w:t>almish</w:t>
      </w:r>
      <w:proofErr w:type="spellEnd"/>
      <w:r w:rsidR="00952A22">
        <w:rPr>
          <w:rFonts w:asciiTheme="majorBidi" w:hAnsiTheme="majorBidi" w:cstheme="majorBidi"/>
          <w:i/>
          <w:iCs/>
          <w:noProof w:val="0"/>
          <w:szCs w:val="24"/>
        </w:rPr>
        <w:t xml:space="preserve"> </w:t>
      </w:r>
      <w:proofErr w:type="spellStart"/>
      <w:r w:rsidR="00952A22">
        <w:rPr>
          <w:rFonts w:asciiTheme="majorBidi" w:hAnsiTheme="majorBidi" w:cstheme="majorBidi"/>
          <w:i/>
          <w:iCs/>
          <w:noProof w:val="0"/>
          <w:szCs w:val="24"/>
        </w:rPr>
        <w:t>tzur</w:t>
      </w:r>
      <w:proofErr w:type="spellEnd"/>
      <w:r w:rsidR="00952A22">
        <w:rPr>
          <w:rFonts w:asciiTheme="majorBidi" w:hAnsiTheme="majorBidi" w:cstheme="majorBidi"/>
          <w:noProof w:val="0"/>
          <w:szCs w:val="24"/>
        </w:rPr>
        <w:t>). In such pairs, of course, one may switch the order of the components, and indeed we find the reverse construction, “rock of the boulder” (</w:t>
      </w:r>
      <w:proofErr w:type="spellStart"/>
      <w:r w:rsidR="00952A22">
        <w:rPr>
          <w:rFonts w:asciiTheme="majorBidi" w:hAnsiTheme="majorBidi" w:cstheme="majorBidi"/>
          <w:i/>
          <w:iCs/>
          <w:noProof w:val="0"/>
          <w:szCs w:val="24"/>
        </w:rPr>
        <w:t>tzur</w:t>
      </w:r>
      <w:proofErr w:type="spellEnd"/>
      <w:r w:rsidR="00952A22">
        <w:rPr>
          <w:rFonts w:asciiTheme="majorBidi" w:hAnsiTheme="majorBidi" w:cstheme="majorBidi"/>
          <w:i/>
          <w:iCs/>
          <w:noProof w:val="0"/>
          <w:szCs w:val="24"/>
        </w:rPr>
        <w:t xml:space="preserve"> ha</w:t>
      </w:r>
      <w:r w:rsidR="00952A22">
        <w:rPr>
          <w:rFonts w:asciiTheme="majorBidi" w:hAnsiTheme="majorBidi" w:cstheme="majorBidi"/>
          <w:i/>
          <w:iCs/>
          <w:noProof w:val="0"/>
          <w:szCs w:val="24"/>
        </w:rPr>
        <w:noBreakHyphen/>
      </w:r>
      <w:proofErr w:type="spellStart"/>
      <w:r w:rsidR="00952A22">
        <w:rPr>
          <w:rFonts w:asciiTheme="majorBidi" w:hAnsiTheme="majorBidi" w:cstheme="majorBidi"/>
          <w:i/>
          <w:iCs/>
          <w:noProof w:val="0"/>
          <w:szCs w:val="24"/>
          <w:u w:val="single"/>
        </w:rPr>
        <w:t>h</w:t>
      </w:r>
      <w:r w:rsidR="00952A22">
        <w:rPr>
          <w:rFonts w:asciiTheme="majorBidi" w:hAnsiTheme="majorBidi" w:cstheme="majorBidi"/>
          <w:i/>
          <w:iCs/>
          <w:noProof w:val="0"/>
          <w:szCs w:val="24"/>
        </w:rPr>
        <w:t>alamish</w:t>
      </w:r>
      <w:proofErr w:type="spellEnd"/>
      <w:r w:rsidR="00952A22">
        <w:rPr>
          <w:rFonts w:asciiTheme="majorBidi" w:hAnsiTheme="majorBidi" w:cstheme="majorBidi"/>
          <w:noProof w:val="0"/>
          <w:szCs w:val="24"/>
        </w:rPr>
        <w:t>), in the Bible. It is possible that because of these reversals of constructs, the poets expanded this method, and created reverse construct pairs even when the elements were not synonyms.</w:t>
      </w:r>
    </w:p>
    <w:p w:rsidR="000256D2" w:rsidRPr="00952A22" w:rsidRDefault="00952A22" w:rsidP="00B56F5D">
      <w:pPr>
        <w:bidi w:val="0"/>
        <w:spacing w:line="360" w:lineRule="auto"/>
        <w:rPr>
          <w:rFonts w:asciiTheme="majorBidi" w:hAnsiTheme="majorBidi" w:cstheme="majorBidi"/>
          <w:noProof w:val="0"/>
          <w:szCs w:val="24"/>
        </w:rPr>
      </w:pPr>
      <w:r>
        <w:rPr>
          <w:rFonts w:asciiTheme="majorBidi" w:hAnsiTheme="majorBidi" w:cstheme="majorBidi"/>
          <w:noProof w:val="0"/>
          <w:szCs w:val="24"/>
        </w:rPr>
        <w:t>The language of the poems is sometimes difficult to understand; I hope that at least in some of the instances, I have successful understood the poet’s intention, and thus joined in his prayer.</w:t>
      </w:r>
    </w:p>
    <w:sectPr w:rsidR="000256D2" w:rsidRPr="00952A22" w:rsidSect="00F13B5D">
      <w:pgSz w:w="11906" w:h="16838"/>
      <w:pgMar w:top="1440" w:right="1134" w:bottom="1440"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58"/>
    <w:rsid w:val="000066C8"/>
    <w:rsid w:val="000256D2"/>
    <w:rsid w:val="00047523"/>
    <w:rsid w:val="001361E6"/>
    <w:rsid w:val="00147AE7"/>
    <w:rsid w:val="001712EC"/>
    <w:rsid w:val="0026052F"/>
    <w:rsid w:val="002832DA"/>
    <w:rsid w:val="002A3BB4"/>
    <w:rsid w:val="00327916"/>
    <w:rsid w:val="00343C51"/>
    <w:rsid w:val="00354ED0"/>
    <w:rsid w:val="0037087F"/>
    <w:rsid w:val="003D7C4B"/>
    <w:rsid w:val="003F5FF6"/>
    <w:rsid w:val="004152A7"/>
    <w:rsid w:val="00437E4A"/>
    <w:rsid w:val="00451E8D"/>
    <w:rsid w:val="00492C72"/>
    <w:rsid w:val="004A2CAA"/>
    <w:rsid w:val="004D0F85"/>
    <w:rsid w:val="0052172A"/>
    <w:rsid w:val="00530640"/>
    <w:rsid w:val="005407BE"/>
    <w:rsid w:val="00553AF6"/>
    <w:rsid w:val="005A1039"/>
    <w:rsid w:val="005A41CB"/>
    <w:rsid w:val="005B4ADF"/>
    <w:rsid w:val="005E055B"/>
    <w:rsid w:val="00600D99"/>
    <w:rsid w:val="0060653A"/>
    <w:rsid w:val="00624D6D"/>
    <w:rsid w:val="00652912"/>
    <w:rsid w:val="00654586"/>
    <w:rsid w:val="00673062"/>
    <w:rsid w:val="00685BFE"/>
    <w:rsid w:val="00687E66"/>
    <w:rsid w:val="006C3F64"/>
    <w:rsid w:val="00731835"/>
    <w:rsid w:val="00774EA9"/>
    <w:rsid w:val="007838E6"/>
    <w:rsid w:val="007C01D3"/>
    <w:rsid w:val="00811AC1"/>
    <w:rsid w:val="008505FF"/>
    <w:rsid w:val="00850B77"/>
    <w:rsid w:val="008932DD"/>
    <w:rsid w:val="008C53E7"/>
    <w:rsid w:val="008D3676"/>
    <w:rsid w:val="008F50F3"/>
    <w:rsid w:val="008F5D93"/>
    <w:rsid w:val="008F5EAE"/>
    <w:rsid w:val="00916494"/>
    <w:rsid w:val="0094612E"/>
    <w:rsid w:val="00946A7A"/>
    <w:rsid w:val="00952A22"/>
    <w:rsid w:val="00A11899"/>
    <w:rsid w:val="00A27F3E"/>
    <w:rsid w:val="00A54FDE"/>
    <w:rsid w:val="00A706C2"/>
    <w:rsid w:val="00A74980"/>
    <w:rsid w:val="00AA6425"/>
    <w:rsid w:val="00AD7981"/>
    <w:rsid w:val="00B56F5D"/>
    <w:rsid w:val="00B95125"/>
    <w:rsid w:val="00BF76F1"/>
    <w:rsid w:val="00C4206A"/>
    <w:rsid w:val="00C563B8"/>
    <w:rsid w:val="00C6584E"/>
    <w:rsid w:val="00C87947"/>
    <w:rsid w:val="00CA006E"/>
    <w:rsid w:val="00CB5045"/>
    <w:rsid w:val="00D15FE2"/>
    <w:rsid w:val="00D41325"/>
    <w:rsid w:val="00D50D24"/>
    <w:rsid w:val="00D943AE"/>
    <w:rsid w:val="00DE1358"/>
    <w:rsid w:val="00DF4354"/>
    <w:rsid w:val="00E35AEC"/>
    <w:rsid w:val="00E970FB"/>
    <w:rsid w:val="00F13B5D"/>
    <w:rsid w:val="00F44DCE"/>
    <w:rsid w:val="00F916C1"/>
    <w:rsid w:val="00FD1CCC"/>
    <w:rsid w:val="00FE07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288D"/>
  <w15:chartTrackingRefBased/>
  <w15:docId w15:val="{5C9EAE10-5B09-4427-A283-E6389B94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Guttman Keren"/>
        <w:sz w:val="24"/>
        <w:szCs w:val="24"/>
        <w:lang w:val="en-US" w:eastAsia="en-US" w:bidi="he-IL"/>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E1358"/>
    <w:pPr>
      <w:bidi/>
      <w:spacing w:after="120" w:line="380" w:lineRule="exact"/>
      <w:jc w:val="both"/>
    </w:pPr>
    <w:rPr>
      <w:rFonts w:ascii="Arial" w:eastAsia="Times New Roman" w:hAnsi="Arial" w:cs="Arial"/>
      <w:noProo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E1358"/>
    <w:rPr>
      <w:sz w:val="20"/>
      <w:szCs w:val="20"/>
    </w:rPr>
  </w:style>
  <w:style w:type="character" w:customStyle="1" w:styleId="FootnoteTextChar">
    <w:name w:val="Footnote Text Char"/>
    <w:basedOn w:val="DefaultParagraphFont"/>
    <w:link w:val="FootnoteText"/>
    <w:semiHidden/>
    <w:rsid w:val="00DE1358"/>
    <w:rPr>
      <w:rFonts w:ascii="Arial" w:eastAsia="Times New Roman" w:hAnsi="Arial" w:cs="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5</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Wasserman</dc:creator>
  <cp:keywords/>
  <dc:description/>
  <cp:lastModifiedBy>a k</cp:lastModifiedBy>
  <cp:revision>50</cp:revision>
  <dcterms:created xsi:type="dcterms:W3CDTF">2017-02-17T06:14:00Z</dcterms:created>
  <dcterms:modified xsi:type="dcterms:W3CDTF">2017-02-19T11:42:00Z</dcterms:modified>
</cp:coreProperties>
</file>