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B1EB5" w14:textId="77777777" w:rsidR="00ED6F6F" w:rsidRPr="0046369E" w:rsidRDefault="00ED6F6F" w:rsidP="00ED6F6F">
      <w:pPr>
        <w:pStyle w:val="Heading110"/>
        <w:keepNext/>
        <w:keepLines/>
        <w:spacing w:after="820"/>
        <w:ind w:left="900" w:hanging="900"/>
        <w:rPr>
          <w:lang w:val="es-ES_tradnl"/>
        </w:rPr>
      </w:pPr>
      <w:r w:rsidRPr="0046369E">
        <w:rPr>
          <w:noProof/>
          <w:lang w:val="es-ES_tradnl"/>
        </w:rPr>
        <mc:AlternateContent>
          <mc:Choice Requires="wps">
            <w:drawing>
              <wp:anchor distT="0" distB="200660" distL="114300" distR="114300" simplePos="0" relativeHeight="251659264" behindDoc="0" locked="0" layoutInCell="1" allowOverlap="1" wp14:anchorId="372D1203" wp14:editId="5718CBB0">
                <wp:simplePos x="0" y="0"/>
                <wp:positionH relativeFrom="page">
                  <wp:posOffset>4900930</wp:posOffset>
                </wp:positionH>
                <wp:positionV relativeFrom="paragraph">
                  <wp:posOffset>101600</wp:posOffset>
                </wp:positionV>
                <wp:extent cx="2368550" cy="250190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8550" cy="250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54486F" w14:textId="77777777" w:rsidR="00ED6F6F" w:rsidRDefault="00ED6F6F" w:rsidP="00ED6F6F">
                            <w:pPr>
                              <w:pStyle w:val="Bodytext30"/>
                              <w:spacing w:after="0"/>
                            </w:pPr>
                            <w:r>
                              <w:rPr>
                                <w:rStyle w:val="Bodytext3"/>
                              </w:rPr>
                              <w:t xml:space="preserve">ECOS Y </w:t>
                            </w:r>
                            <w:r>
                              <w:t>REFLEXIONES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372D1203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385.9pt;margin-top:8pt;width:186.5pt;height:19.7pt;z-index:251659264;visibility:visible;mso-wrap-style:none;mso-wrap-distance-left:9pt;mso-wrap-distance-top:0;mso-wrap-distance-right:9pt;mso-wrap-distance-bottom:15.8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" filled="f" stroked="f">
                <v:textbox inset="0,0,0,0">
                  <w:txbxContent>
                    <w:p w14:paraId="1654486F" w14:textId="77777777" w:rsidR="00ED6F6F" w:rsidRDefault="00ED6F6F" w:rsidP="00ED6F6F">
                      <w:pPr>
                        <w:pStyle w:val="Bodytext30"/>
                        <w:spacing w:after="0"/>
                      </w:pPr>
                      <w:r>
                        <w:rPr>
                          <w:rStyle w:val="Bodytext3"/>
                        </w:rPr>
                        <w:t xml:space="preserve">ECOS Y </w:t>
                      </w:r>
                      <w:r>
                        <w:t>REFLEXIONES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46369E">
        <w:rPr>
          <w:noProof/>
          <w:lang w:val="es-ES_tradnl"/>
        </w:rPr>
        <mc:AlternateContent>
          <mc:Choice Requires="wps">
            <w:drawing>
              <wp:anchor distT="301625" distB="0" distL="126365" distR="123825" simplePos="0" relativeHeight="251660288" behindDoc="0" locked="0" layoutInCell="1" allowOverlap="1" wp14:anchorId="6D4B0D87" wp14:editId="7352F824">
                <wp:simplePos x="0" y="0"/>
                <wp:positionH relativeFrom="page">
                  <wp:posOffset>4912995</wp:posOffset>
                </wp:positionH>
                <wp:positionV relativeFrom="paragraph">
                  <wp:posOffset>403225</wp:posOffset>
                </wp:positionV>
                <wp:extent cx="2346960" cy="149225"/>
                <wp:effectExtent l="0" t="0" r="0" b="0"/>
                <wp:wrapSquare wrapText="lef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6960" cy="149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F9DC54" w14:textId="77777777" w:rsidR="00ED6F6F" w:rsidRPr="0046369E" w:rsidRDefault="00ED6F6F" w:rsidP="00ED6F6F">
                            <w:pPr>
                              <w:pStyle w:val="Bodytext20"/>
                              <w:rPr>
                                <w:lang w:val="es-ES"/>
                              </w:rPr>
                            </w:pPr>
                            <w:r w:rsidRPr="0046369E">
                              <w:rPr>
                                <w:rStyle w:val="Bodytext2"/>
                                <w:lang w:val="es-ES"/>
                              </w:rPr>
                              <w:t>ENSEÑANDO EL HOLOCAUSTO. INSPIRANDO EL AULA.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D4B0D87" id="Shape 3" o:spid="_x0000_s1027" type="#_x0000_t202" style="position:absolute;left:0;text-align:left;margin-left:386.85pt;margin-top:31.75pt;width:184.8pt;height:11.75pt;z-index:251660288;visibility:visible;mso-wrap-style:none;mso-wrap-distance-left:9.95pt;mso-wrap-distance-top:23.75pt;mso-wrap-distance-right:9.7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" filled="f" stroked="f">
                <v:textbox inset="0,0,0,0">
                  <w:txbxContent>
                    <w:p w14:paraId="47F9DC54" w14:textId="77777777" w:rsidR="00ED6F6F" w:rsidRPr="0046369E" w:rsidRDefault="00ED6F6F" w:rsidP="00ED6F6F">
                      <w:pPr>
                        <w:pStyle w:val="Bodytext20"/>
                        <w:rPr>
                          <w:lang w:val="es-ES"/>
                        </w:rPr>
                      </w:pPr>
                      <w:r w:rsidRPr="0046369E">
                        <w:rPr>
                          <w:rStyle w:val="Bodytext2"/>
                          <w:lang w:val="es-ES"/>
                        </w:rPr>
                        <w:t>ENSEÑANDO EL HOLOCAUSTO. INSPIRANDO EL AULA.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bookmarkStart w:id="0" w:name="bookmark2"/>
      <w:r w:rsidRPr="0046369E">
        <w:rPr>
          <w:rStyle w:val="Heading11"/>
          <w:lang w:val="es-ES_tradnl"/>
        </w:rPr>
        <w:t>DEFINICIONES DEL HOLOCAUSTO: ORDENAR</w:t>
      </w:r>
      <w:bookmarkEnd w:id="0"/>
    </w:p>
    <w:p w14:paraId="7BE5C404" w14:textId="6432E3D0" w:rsidR="00ED6F6F" w:rsidRPr="0046369E" w:rsidRDefault="00ED6F6F" w:rsidP="00ED6F6F">
      <w:pPr>
        <w:pStyle w:val="Tablecaption10"/>
        <w:rPr>
          <w:lang w:val="es-ES_tradnl"/>
        </w:rPr>
      </w:pPr>
      <w:r w:rsidRPr="0046369E">
        <w:rPr>
          <w:rStyle w:val="Tablecaption1"/>
          <w:lang w:val="es-ES_tradnl"/>
        </w:rPr>
        <w:t>A medida que lea</w:t>
      </w:r>
      <w:r>
        <w:rPr>
          <w:rStyle w:val="Tablecaption1"/>
          <w:lang w:val="es-ES_tradnl"/>
        </w:rPr>
        <w:t>s</w:t>
      </w:r>
      <w:r w:rsidRPr="0046369E">
        <w:rPr>
          <w:rStyle w:val="Tablecaption1"/>
          <w:lang w:val="es-ES_tradnl"/>
        </w:rPr>
        <w:t xml:space="preserve"> las </w:t>
      </w:r>
      <w:r>
        <w:rPr>
          <w:rStyle w:val="Tablecaption1"/>
          <w:i/>
          <w:iCs/>
          <w:sz w:val="19"/>
          <w:szCs w:val="19"/>
          <w:lang w:val="es-ES_tradnl"/>
        </w:rPr>
        <w:t>d</w:t>
      </w:r>
      <w:r w:rsidRPr="0046369E">
        <w:rPr>
          <w:rStyle w:val="Tablecaption1"/>
          <w:i/>
          <w:iCs/>
          <w:sz w:val="19"/>
          <w:szCs w:val="19"/>
          <w:lang w:val="es-ES_tradnl"/>
        </w:rPr>
        <w:t>efiniciones del Holocausto</w:t>
      </w:r>
      <w:r w:rsidRPr="0046369E">
        <w:rPr>
          <w:rStyle w:val="Tablecaption1"/>
          <w:lang w:val="es-ES_tradnl"/>
        </w:rPr>
        <w:t>, anot</w:t>
      </w:r>
      <w:r>
        <w:rPr>
          <w:rStyle w:val="Tablecaption1"/>
          <w:lang w:val="es-ES_tradnl"/>
        </w:rPr>
        <w:t>a</w:t>
      </w:r>
      <w:r w:rsidRPr="0046369E">
        <w:rPr>
          <w:rStyle w:val="Tablecaption1"/>
          <w:lang w:val="es-ES_tradnl"/>
        </w:rPr>
        <w:t xml:space="preserve"> en </w:t>
      </w:r>
      <w:r>
        <w:rPr>
          <w:rStyle w:val="Tablecaption1"/>
          <w:lang w:val="es-ES_tradnl"/>
        </w:rPr>
        <w:t>la tabla</w:t>
      </w:r>
      <w:r w:rsidRPr="0046369E">
        <w:rPr>
          <w:rStyle w:val="Tablecaption1"/>
          <w:lang w:val="es-ES_tradnl"/>
        </w:rPr>
        <w:t xml:space="preserve"> las palabras o frases clave que </w:t>
      </w:r>
      <w:r>
        <w:rPr>
          <w:rStyle w:val="Tablecaption1"/>
          <w:lang w:val="es-ES_tradnl"/>
        </w:rPr>
        <w:t>t</w:t>
      </w:r>
      <w:r w:rsidRPr="0046369E">
        <w:rPr>
          <w:rStyle w:val="Tablecaption1"/>
          <w:lang w:val="es-ES_tradnl"/>
        </w:rPr>
        <w:t xml:space="preserve">e ayudarán a descubrir los puntos comunes que </w:t>
      </w:r>
      <w:r w:rsidR="00916840">
        <w:rPr>
          <w:rStyle w:val="Tablecaption1"/>
          <w:lang w:val="es-ES_tradnl"/>
        </w:rPr>
        <w:t xml:space="preserve">las </w:t>
      </w:r>
      <w:r w:rsidRPr="0046369E">
        <w:rPr>
          <w:rStyle w:val="Tablecaption1"/>
          <w:lang w:val="es-ES_tradnl"/>
        </w:rPr>
        <w:t>atraviesan. Luego respond</w:t>
      </w:r>
      <w:r>
        <w:rPr>
          <w:rStyle w:val="Tablecaption1"/>
          <w:lang w:val="es-ES_tradnl"/>
        </w:rPr>
        <w:t>e</w:t>
      </w:r>
      <w:r w:rsidRPr="0046369E">
        <w:rPr>
          <w:rStyle w:val="Tablecaption1"/>
          <w:lang w:val="es-ES_tradnl"/>
        </w:rPr>
        <w:t xml:space="preserve"> las preguntas que siguen.</w:t>
      </w:r>
    </w:p>
    <w:tbl>
      <w:tblPr>
        <w:tblOverlap w:val="never"/>
        <w:tblW w:w="1096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1"/>
        <w:gridCol w:w="3029"/>
        <w:gridCol w:w="3024"/>
        <w:gridCol w:w="3038"/>
      </w:tblGrid>
      <w:tr w:rsidR="00ED6F6F" w:rsidRPr="00916840" w14:paraId="6648078F" w14:textId="77777777" w:rsidTr="0062185A">
        <w:trPr>
          <w:trHeight w:hRule="exact" w:val="1214"/>
          <w:jc w:val="center"/>
        </w:trPr>
        <w:tc>
          <w:tcPr>
            <w:tcW w:w="1871" w:type="dxa"/>
            <w:shd w:val="clear" w:color="auto" w:fill="007398"/>
            <w:vAlign w:val="center"/>
          </w:tcPr>
          <w:p w14:paraId="389DCB7C" w14:textId="77777777" w:rsidR="00ED6F6F" w:rsidRPr="0046369E" w:rsidRDefault="00ED6F6F" w:rsidP="0062185A">
            <w:pPr>
              <w:pStyle w:val="Other10"/>
              <w:pBdr>
                <w:top w:val="single" w:sz="0" w:space="0" w:color="007398"/>
                <w:left w:val="single" w:sz="0" w:space="0" w:color="007398"/>
                <w:bottom w:val="single" w:sz="0" w:space="0" w:color="007398"/>
                <w:right w:val="single" w:sz="0" w:space="0" w:color="007398"/>
              </w:pBdr>
              <w:shd w:val="clear" w:color="auto" w:fill="007398"/>
              <w:spacing w:after="0" w:line="240" w:lineRule="auto"/>
              <w:jc w:val="center"/>
              <w:rPr>
                <w:lang w:val="es-ES_tradnl"/>
              </w:rPr>
            </w:pPr>
            <w:r w:rsidRPr="0046369E">
              <w:rPr>
                <w:rStyle w:val="Other1"/>
                <w:rFonts w:ascii="Arial" w:eastAsia="Arial" w:hAnsi="Arial" w:cs="Arial"/>
                <w:color w:val="FFFFFF"/>
                <w:lang w:val="es-ES_tradnl"/>
              </w:rPr>
              <w:t>Definición</w:t>
            </w:r>
          </w:p>
        </w:tc>
        <w:tc>
          <w:tcPr>
            <w:tcW w:w="3029" w:type="dxa"/>
            <w:shd w:val="clear" w:color="auto" w:fill="007398"/>
            <w:vAlign w:val="center"/>
          </w:tcPr>
          <w:p w14:paraId="18941B9B" w14:textId="77777777" w:rsidR="00ED6F6F" w:rsidRPr="0046369E" w:rsidRDefault="00ED6F6F" w:rsidP="0062185A">
            <w:pPr>
              <w:pStyle w:val="Other10"/>
              <w:pBdr>
                <w:top w:val="single" w:sz="0" w:space="0" w:color="007398"/>
                <w:left w:val="single" w:sz="0" w:space="0" w:color="007398"/>
                <w:bottom w:val="single" w:sz="0" w:space="0" w:color="007398"/>
                <w:right w:val="single" w:sz="0" w:space="0" w:color="007398"/>
              </w:pBdr>
              <w:shd w:val="clear" w:color="auto" w:fill="007398"/>
              <w:spacing w:after="0" w:line="252" w:lineRule="auto"/>
              <w:jc w:val="center"/>
              <w:rPr>
                <w:lang w:val="es-ES_tradnl"/>
              </w:rPr>
            </w:pPr>
            <w:r w:rsidRPr="0046369E">
              <w:rPr>
                <w:rStyle w:val="Other1"/>
                <w:rFonts w:ascii="Arial" w:eastAsia="Arial" w:hAnsi="Arial" w:cs="Arial"/>
                <w:color w:val="FFFFFF"/>
                <w:lang w:val="es-ES_tradnl"/>
              </w:rPr>
              <w:t>¿Quiénes son las víctimas? ¿Cómo se describen o categorizan?</w:t>
            </w:r>
          </w:p>
        </w:tc>
        <w:tc>
          <w:tcPr>
            <w:tcW w:w="3024" w:type="dxa"/>
            <w:tcBorders>
              <w:top w:val="single" w:sz="4" w:space="0" w:color="auto"/>
            </w:tcBorders>
            <w:shd w:val="clear" w:color="auto" w:fill="007398"/>
            <w:vAlign w:val="center"/>
          </w:tcPr>
          <w:p w14:paraId="04F3CEB2" w14:textId="77777777" w:rsidR="00ED6F6F" w:rsidRPr="0046369E" w:rsidRDefault="00ED6F6F" w:rsidP="0062185A">
            <w:pPr>
              <w:pStyle w:val="Other10"/>
              <w:pBdr>
                <w:top w:val="single" w:sz="0" w:space="0" w:color="007398"/>
                <w:left w:val="single" w:sz="0" w:space="0" w:color="007398"/>
                <w:bottom w:val="single" w:sz="0" w:space="0" w:color="007398"/>
                <w:right w:val="single" w:sz="0" w:space="0" w:color="007398"/>
              </w:pBdr>
              <w:shd w:val="clear" w:color="auto" w:fill="007398"/>
              <w:spacing w:after="0" w:line="252" w:lineRule="auto"/>
              <w:jc w:val="center"/>
              <w:rPr>
                <w:lang w:val="es-ES_tradnl"/>
              </w:rPr>
            </w:pPr>
            <w:r w:rsidRPr="0046369E">
              <w:rPr>
                <w:rStyle w:val="Other1"/>
                <w:rFonts w:ascii="Arial" w:eastAsia="Arial" w:hAnsi="Arial" w:cs="Arial"/>
                <w:color w:val="FFFFFF"/>
                <w:lang w:val="es-ES_tradnl"/>
              </w:rPr>
              <w:t>¿Quiénes son los perpetradores? ¿Cuáles son sus motivos u objetivos?</w:t>
            </w:r>
          </w:p>
        </w:tc>
        <w:tc>
          <w:tcPr>
            <w:tcW w:w="3038" w:type="dxa"/>
            <w:shd w:val="clear" w:color="auto" w:fill="007398"/>
            <w:vAlign w:val="center"/>
          </w:tcPr>
          <w:p w14:paraId="184D3DC9" w14:textId="77777777" w:rsidR="00ED6F6F" w:rsidRPr="0046369E" w:rsidRDefault="00ED6F6F" w:rsidP="0062185A">
            <w:pPr>
              <w:pStyle w:val="Other10"/>
              <w:pBdr>
                <w:top w:val="single" w:sz="0" w:space="0" w:color="007398"/>
                <w:left w:val="single" w:sz="0" w:space="0" w:color="007398"/>
                <w:bottom w:val="single" w:sz="0" w:space="0" w:color="007398"/>
                <w:right w:val="single" w:sz="0" w:space="0" w:color="007398"/>
              </w:pBdr>
              <w:shd w:val="clear" w:color="auto" w:fill="007398"/>
              <w:spacing w:after="0" w:line="252" w:lineRule="auto"/>
              <w:jc w:val="center"/>
              <w:rPr>
                <w:lang w:val="es-ES_tradnl"/>
              </w:rPr>
            </w:pPr>
            <w:r w:rsidRPr="0046369E">
              <w:rPr>
                <w:rStyle w:val="Other1"/>
                <w:rFonts w:ascii="Arial" w:eastAsia="Arial" w:hAnsi="Arial" w:cs="Arial"/>
                <w:color w:val="FFFFFF"/>
                <w:lang w:val="es-ES_tradnl"/>
              </w:rPr>
              <w:t>¿Qué términos se utilizan para enfatizar la naturaleza del Holocausto?</w:t>
            </w:r>
          </w:p>
        </w:tc>
      </w:tr>
      <w:tr w:rsidR="00ED6F6F" w:rsidRPr="0046369E" w14:paraId="7EDFF54B" w14:textId="77777777" w:rsidTr="0062185A">
        <w:trPr>
          <w:trHeight w:hRule="exact" w:val="3322"/>
          <w:jc w:val="center"/>
        </w:trPr>
        <w:tc>
          <w:tcPr>
            <w:tcW w:w="1871" w:type="dxa"/>
            <w:tcBorders>
              <w:top w:val="single" w:sz="4" w:space="0" w:color="auto"/>
            </w:tcBorders>
            <w:shd w:val="clear" w:color="auto" w:fill="3EC1CB"/>
            <w:vAlign w:val="center"/>
          </w:tcPr>
          <w:p w14:paraId="7456D3FC" w14:textId="77777777" w:rsidR="00ED6F6F" w:rsidRPr="0046369E" w:rsidRDefault="00ED6F6F" w:rsidP="0062185A">
            <w:pPr>
              <w:pStyle w:val="Other10"/>
              <w:pBdr>
                <w:top w:val="single" w:sz="0" w:space="0" w:color="3EC1CB"/>
                <w:left w:val="single" w:sz="0" w:space="0" w:color="3EC1CB"/>
                <w:bottom w:val="single" w:sz="0" w:space="0" w:color="3EC1CB"/>
                <w:right w:val="single" w:sz="0" w:space="0" w:color="3EC1CB"/>
              </w:pBdr>
              <w:shd w:val="clear" w:color="auto" w:fill="3EC1CB"/>
              <w:spacing w:after="0" w:line="240" w:lineRule="auto"/>
              <w:jc w:val="center"/>
              <w:rPr>
                <w:lang w:val="es-ES_tradnl"/>
              </w:rPr>
            </w:pPr>
            <w:r w:rsidRPr="0046369E">
              <w:rPr>
                <w:rStyle w:val="Other1"/>
                <w:rFonts w:ascii="Arial" w:eastAsia="Arial" w:hAnsi="Arial" w:cs="Arial"/>
                <w:color w:val="FFFFFF"/>
                <w:lang w:val="es-ES_tradnl"/>
              </w:rPr>
              <w:t>MUSEO CONMEMORATIVO DEL HOLOCAUSTO DE ESTADOS UNIDOS WASHINGTON, DC, EE. UU.</w:t>
            </w:r>
          </w:p>
        </w:tc>
        <w:tc>
          <w:tcPr>
            <w:tcW w:w="3029" w:type="dxa"/>
            <w:shd w:val="clear" w:color="auto" w:fill="3EC1CB"/>
            <w:vAlign w:val="bottom"/>
          </w:tcPr>
          <w:p w14:paraId="420F5EFC" w14:textId="77777777" w:rsidR="00ED6F6F" w:rsidRPr="0046369E" w:rsidRDefault="00ED6F6F" w:rsidP="0062185A">
            <w:pPr>
              <w:pStyle w:val="Other10"/>
              <w:pBdr>
                <w:top w:val="single" w:sz="0" w:space="0" w:color="3EC1CB"/>
                <w:left w:val="single" w:sz="0" w:space="0" w:color="3EC1CB"/>
                <w:bottom w:val="single" w:sz="0" w:space="0" w:color="3EC1CB"/>
                <w:right w:val="single" w:sz="0" w:space="0" w:color="3EC1CB"/>
              </w:pBdr>
              <w:shd w:val="clear" w:color="auto" w:fill="3EC1CB"/>
              <w:spacing w:after="0" w:line="240" w:lineRule="auto"/>
              <w:jc w:val="center"/>
              <w:rPr>
                <w:sz w:val="700"/>
                <w:szCs w:val="700"/>
                <w:lang w:val="es-ES_tradnl"/>
              </w:rPr>
            </w:pPr>
            <w:r w:rsidRPr="0046369E">
              <w:rPr>
                <w:rStyle w:val="Other1"/>
                <w:rFonts w:ascii="Arial" w:eastAsia="Arial" w:hAnsi="Arial" w:cs="Arial"/>
                <w:color w:val="FFFFFF"/>
                <w:sz w:val="700"/>
                <w:szCs w:val="700"/>
                <w:lang w:val="es-ES_tradnl"/>
              </w:rPr>
              <w:t>■</w:t>
            </w:r>
          </w:p>
        </w:tc>
        <w:tc>
          <w:tcPr>
            <w:tcW w:w="3024" w:type="dxa"/>
            <w:tcBorders>
              <w:left w:val="single" w:sz="4" w:space="0" w:color="auto"/>
            </w:tcBorders>
            <w:shd w:val="clear" w:color="auto" w:fill="3EC1CB"/>
            <w:vAlign w:val="bottom"/>
          </w:tcPr>
          <w:p w14:paraId="62BBCDE0" w14:textId="77777777" w:rsidR="00ED6F6F" w:rsidRPr="0046369E" w:rsidRDefault="00ED6F6F" w:rsidP="0062185A">
            <w:pPr>
              <w:pStyle w:val="Other10"/>
              <w:pBdr>
                <w:top w:val="single" w:sz="0" w:space="0" w:color="3EC1CB"/>
                <w:left w:val="single" w:sz="0" w:space="0" w:color="3EC1CB"/>
                <w:bottom w:val="single" w:sz="0" w:space="0" w:color="3EC1CB"/>
                <w:right w:val="single" w:sz="0" w:space="0" w:color="3EC1CB"/>
              </w:pBdr>
              <w:shd w:val="clear" w:color="auto" w:fill="3EC1CB"/>
              <w:spacing w:after="0" w:line="240" w:lineRule="auto"/>
              <w:jc w:val="center"/>
              <w:rPr>
                <w:sz w:val="700"/>
                <w:szCs w:val="700"/>
                <w:lang w:val="es-ES_tradnl"/>
              </w:rPr>
            </w:pPr>
            <w:r w:rsidRPr="0046369E">
              <w:rPr>
                <w:rStyle w:val="Other1"/>
                <w:rFonts w:ascii="Arial" w:eastAsia="Arial" w:hAnsi="Arial" w:cs="Arial"/>
                <w:color w:val="FFFFFF"/>
                <w:sz w:val="700"/>
                <w:szCs w:val="700"/>
                <w:lang w:val="es-ES_tradnl"/>
              </w:rPr>
              <w:t>■</w:t>
            </w:r>
          </w:p>
        </w:tc>
        <w:tc>
          <w:tcPr>
            <w:tcW w:w="3038" w:type="dxa"/>
            <w:tcBorders>
              <w:left w:val="single" w:sz="4" w:space="0" w:color="auto"/>
              <w:right w:val="single" w:sz="4" w:space="0" w:color="auto"/>
            </w:tcBorders>
            <w:shd w:val="clear" w:color="auto" w:fill="3EC1CB"/>
            <w:vAlign w:val="bottom"/>
          </w:tcPr>
          <w:p w14:paraId="59D5EC88" w14:textId="77777777" w:rsidR="00ED6F6F" w:rsidRPr="0046369E" w:rsidRDefault="00ED6F6F" w:rsidP="0062185A">
            <w:pPr>
              <w:pStyle w:val="Other10"/>
              <w:pBdr>
                <w:top w:val="single" w:sz="0" w:space="0" w:color="3EC1CB"/>
                <w:left w:val="single" w:sz="0" w:space="0" w:color="3EC1CB"/>
                <w:bottom w:val="single" w:sz="0" w:space="0" w:color="3EC1CB"/>
                <w:right w:val="single" w:sz="0" w:space="0" w:color="3EC1CB"/>
              </w:pBdr>
              <w:shd w:val="clear" w:color="auto" w:fill="3EC1CB"/>
              <w:spacing w:after="0" w:line="240" w:lineRule="auto"/>
              <w:jc w:val="center"/>
              <w:rPr>
                <w:sz w:val="700"/>
                <w:szCs w:val="700"/>
                <w:lang w:val="es-ES_tradnl"/>
              </w:rPr>
            </w:pPr>
            <w:r w:rsidRPr="0046369E">
              <w:rPr>
                <w:rStyle w:val="Other1"/>
                <w:rFonts w:ascii="Arial" w:eastAsia="Arial" w:hAnsi="Arial" w:cs="Arial"/>
                <w:color w:val="FFFFFF"/>
                <w:sz w:val="700"/>
                <w:szCs w:val="700"/>
                <w:lang w:val="es-ES_tradnl"/>
              </w:rPr>
              <w:t>■</w:t>
            </w:r>
          </w:p>
        </w:tc>
      </w:tr>
      <w:tr w:rsidR="00ED6F6F" w:rsidRPr="0046369E" w14:paraId="6BFBBCA6" w14:textId="77777777" w:rsidTr="0062185A">
        <w:trPr>
          <w:trHeight w:hRule="exact" w:val="3331"/>
          <w:jc w:val="center"/>
        </w:trPr>
        <w:tc>
          <w:tcPr>
            <w:tcW w:w="1871" w:type="dxa"/>
            <w:tcBorders>
              <w:top w:val="single" w:sz="4" w:space="0" w:color="auto"/>
            </w:tcBorders>
            <w:shd w:val="clear" w:color="auto" w:fill="3EC1CB"/>
            <w:vAlign w:val="center"/>
          </w:tcPr>
          <w:p w14:paraId="70D240EB" w14:textId="77777777" w:rsidR="00ED6F6F" w:rsidRPr="0046369E" w:rsidRDefault="00ED6F6F" w:rsidP="0062185A">
            <w:pPr>
              <w:pStyle w:val="Other10"/>
              <w:pBdr>
                <w:top w:val="single" w:sz="0" w:space="0" w:color="3EC1CB"/>
                <w:left w:val="single" w:sz="0" w:space="0" w:color="3EC1CB"/>
                <w:bottom w:val="single" w:sz="0" w:space="0" w:color="3EC1CB"/>
                <w:right w:val="single" w:sz="0" w:space="0" w:color="3EC1CB"/>
              </w:pBdr>
              <w:shd w:val="clear" w:color="auto" w:fill="3EC1CB"/>
              <w:spacing w:after="0" w:line="252" w:lineRule="auto"/>
              <w:jc w:val="center"/>
              <w:rPr>
                <w:lang w:val="es-ES_tradnl"/>
              </w:rPr>
            </w:pPr>
            <w:r w:rsidRPr="0046369E">
              <w:rPr>
                <w:rStyle w:val="Other1"/>
                <w:rFonts w:ascii="Arial" w:eastAsia="Arial" w:hAnsi="Arial" w:cs="Arial"/>
                <w:color w:val="FFFFFF"/>
                <w:lang w:val="es-ES_tradnl"/>
              </w:rPr>
              <w:t>YAD VASHEM JERUSALÉN, ISRAEL</w:t>
            </w:r>
          </w:p>
        </w:tc>
        <w:tc>
          <w:tcPr>
            <w:tcW w:w="3029" w:type="dxa"/>
            <w:tcBorders>
              <w:top w:val="single" w:sz="4" w:space="0" w:color="auto"/>
            </w:tcBorders>
            <w:shd w:val="clear" w:color="auto" w:fill="3EC1CB"/>
          </w:tcPr>
          <w:p w14:paraId="4D116F2E" w14:textId="77777777" w:rsidR="00ED6F6F" w:rsidRPr="0046369E" w:rsidRDefault="00ED6F6F" w:rsidP="0062185A">
            <w:pPr>
              <w:rPr>
                <w:sz w:val="10"/>
                <w:szCs w:val="10"/>
                <w:lang w:val="es-ES_tradnl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3EC1CB"/>
          </w:tcPr>
          <w:p w14:paraId="30E322A3" w14:textId="77777777" w:rsidR="00ED6F6F" w:rsidRPr="0046369E" w:rsidRDefault="00ED6F6F" w:rsidP="0062185A">
            <w:pPr>
              <w:rPr>
                <w:sz w:val="10"/>
                <w:szCs w:val="10"/>
                <w:lang w:val="es-ES_tradnl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3EC1CB"/>
          </w:tcPr>
          <w:p w14:paraId="14B48269" w14:textId="77777777" w:rsidR="00ED6F6F" w:rsidRPr="0046369E" w:rsidRDefault="00ED6F6F" w:rsidP="0062185A">
            <w:pPr>
              <w:rPr>
                <w:sz w:val="10"/>
                <w:szCs w:val="10"/>
                <w:lang w:val="es-ES_tradnl"/>
              </w:rPr>
            </w:pPr>
          </w:p>
        </w:tc>
      </w:tr>
      <w:tr w:rsidR="00ED6F6F" w:rsidRPr="00916840" w14:paraId="7FF643C8" w14:textId="77777777" w:rsidTr="0062185A">
        <w:trPr>
          <w:trHeight w:hRule="exact" w:val="3331"/>
          <w:jc w:val="center"/>
        </w:trPr>
        <w:tc>
          <w:tcPr>
            <w:tcW w:w="1871" w:type="dxa"/>
            <w:tcBorders>
              <w:top w:val="single" w:sz="4" w:space="0" w:color="auto"/>
            </w:tcBorders>
            <w:shd w:val="clear" w:color="auto" w:fill="3EC1CB"/>
            <w:vAlign w:val="center"/>
          </w:tcPr>
          <w:p w14:paraId="33812996" w14:textId="77777777" w:rsidR="00ED6F6F" w:rsidRPr="0046369E" w:rsidRDefault="00ED6F6F" w:rsidP="0062185A">
            <w:pPr>
              <w:pStyle w:val="Other10"/>
              <w:pBdr>
                <w:top w:val="single" w:sz="0" w:space="0" w:color="3EC1CB"/>
                <w:left w:val="single" w:sz="0" w:space="0" w:color="3EC1CB"/>
                <w:bottom w:val="single" w:sz="0" w:space="0" w:color="3EC1CB"/>
                <w:right w:val="single" w:sz="0" w:space="0" w:color="3EC1CB"/>
              </w:pBdr>
              <w:shd w:val="clear" w:color="auto" w:fill="3EC1CB"/>
              <w:spacing w:after="0" w:line="252" w:lineRule="auto"/>
              <w:jc w:val="center"/>
              <w:rPr>
                <w:lang w:val="es-ES_tradnl"/>
              </w:rPr>
            </w:pPr>
          </w:p>
          <w:p w14:paraId="7D252DF0" w14:textId="77777777" w:rsidR="00ED6F6F" w:rsidRPr="0046369E" w:rsidRDefault="00ED6F6F" w:rsidP="0062185A">
            <w:pPr>
              <w:pStyle w:val="Other10"/>
              <w:pBdr>
                <w:top w:val="single" w:sz="0" w:space="0" w:color="3EC1CB"/>
                <w:left w:val="single" w:sz="0" w:space="0" w:color="3EC1CB"/>
                <w:bottom w:val="single" w:sz="0" w:space="0" w:color="3EC1CB"/>
                <w:right w:val="single" w:sz="0" w:space="0" w:color="3EC1CB"/>
              </w:pBdr>
              <w:shd w:val="clear" w:color="auto" w:fill="3EC1CB"/>
              <w:spacing w:after="0" w:line="252" w:lineRule="auto"/>
              <w:jc w:val="center"/>
              <w:rPr>
                <w:lang w:val="es-ES_tradnl"/>
              </w:rPr>
            </w:pPr>
            <w:r w:rsidRPr="0046369E">
              <w:rPr>
                <w:rStyle w:val="Other1"/>
                <w:rFonts w:ascii="Arial" w:eastAsia="Arial" w:hAnsi="Arial" w:cs="Arial"/>
                <w:color w:val="FFFFFF"/>
                <w:lang w:val="es-ES_tradnl"/>
              </w:rPr>
              <w:t>MUSEO IMPERIAL DE LA GUERRA DE LONDRES, REINO UNIDO</w:t>
            </w:r>
          </w:p>
        </w:tc>
        <w:tc>
          <w:tcPr>
            <w:tcW w:w="3029" w:type="dxa"/>
            <w:tcBorders>
              <w:top w:val="single" w:sz="4" w:space="0" w:color="auto"/>
              <w:bottom w:val="single" w:sz="4" w:space="0" w:color="auto"/>
            </w:tcBorders>
            <w:shd w:val="clear" w:color="auto" w:fill="3EC1CB"/>
          </w:tcPr>
          <w:p w14:paraId="16605736" w14:textId="77777777" w:rsidR="00ED6F6F" w:rsidRPr="0046369E" w:rsidRDefault="00ED6F6F" w:rsidP="0062185A">
            <w:pPr>
              <w:rPr>
                <w:sz w:val="10"/>
                <w:szCs w:val="10"/>
                <w:lang w:val="es-ES_tradnl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EC1CB"/>
          </w:tcPr>
          <w:p w14:paraId="08FE7263" w14:textId="77777777" w:rsidR="00ED6F6F" w:rsidRPr="0046369E" w:rsidRDefault="00ED6F6F" w:rsidP="0062185A">
            <w:pPr>
              <w:rPr>
                <w:sz w:val="10"/>
                <w:szCs w:val="10"/>
                <w:lang w:val="es-ES_tradnl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EC1CB"/>
          </w:tcPr>
          <w:p w14:paraId="2476E32F" w14:textId="77777777" w:rsidR="00ED6F6F" w:rsidRPr="0046369E" w:rsidRDefault="00ED6F6F" w:rsidP="0062185A">
            <w:pPr>
              <w:rPr>
                <w:sz w:val="10"/>
                <w:szCs w:val="10"/>
                <w:lang w:val="es-ES_tradnl"/>
              </w:rPr>
            </w:pPr>
          </w:p>
        </w:tc>
      </w:tr>
    </w:tbl>
    <w:p w14:paraId="25935B53" w14:textId="77777777" w:rsidR="00ED6F6F" w:rsidRPr="0046369E" w:rsidRDefault="00ED6F6F" w:rsidP="00ED6F6F">
      <w:pPr>
        <w:spacing w:line="1" w:lineRule="exact"/>
        <w:rPr>
          <w:sz w:val="2"/>
          <w:szCs w:val="2"/>
          <w:lang w:val="es-ES_tradnl"/>
        </w:rPr>
      </w:pPr>
      <w:r w:rsidRPr="0046369E">
        <w:rPr>
          <w:lang w:val="es-ES_tradnl"/>
        </w:rPr>
        <w:br w:type="page"/>
      </w:r>
    </w:p>
    <w:p w14:paraId="212348CF" w14:textId="77777777" w:rsidR="00ED6F6F" w:rsidRPr="0046369E" w:rsidRDefault="00ED6F6F" w:rsidP="00ED6F6F">
      <w:pPr>
        <w:spacing w:line="1" w:lineRule="exact"/>
        <w:rPr>
          <w:lang w:val="es-ES_tradnl"/>
        </w:rPr>
      </w:pPr>
      <w:r w:rsidRPr="0046369E">
        <w:rPr>
          <w:noProof/>
          <w:lang w:val="es-ES_tradnl"/>
        </w:rPr>
        <w:lastRenderedPageBreak/>
        <mc:AlternateContent>
          <mc:Choice Requires="wps">
            <w:drawing>
              <wp:anchor distT="146050" distB="455295" distL="0" distR="0" simplePos="0" relativeHeight="251662336" behindDoc="0" locked="0" layoutInCell="1" allowOverlap="1" wp14:anchorId="51065FE8" wp14:editId="7C9A3798">
                <wp:simplePos x="0" y="0"/>
                <wp:positionH relativeFrom="page">
                  <wp:posOffset>4603750</wp:posOffset>
                </wp:positionH>
                <wp:positionV relativeFrom="paragraph">
                  <wp:posOffset>146050</wp:posOffset>
                </wp:positionV>
                <wp:extent cx="3037205" cy="368935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720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5B9A35" w14:textId="77777777" w:rsidR="00ED6F6F" w:rsidRPr="0046369E" w:rsidRDefault="00ED6F6F" w:rsidP="00ED6F6F">
                            <w:pPr>
                              <w:pStyle w:val="Bodytext30"/>
                              <w:spacing w:after="40"/>
                              <w:rPr>
                                <w:lang w:val="es-ES"/>
                              </w:rPr>
                            </w:pPr>
                            <w:r w:rsidRPr="0046369E">
                              <w:rPr>
                                <w:rStyle w:val="Bodytext3"/>
                                <w:u w:val="single"/>
                                <w:lang w:val="es-ES"/>
                              </w:rPr>
                              <w:t>=|</w:t>
                            </w:r>
                            <w:r w:rsidRPr="0046369E">
                              <w:rPr>
                                <w:rStyle w:val="Bodytext3"/>
                                <w:lang w:val="es-ES"/>
                              </w:rPr>
                              <w:t xml:space="preserve"> ECOS Y </w:t>
                            </w:r>
                            <w:r>
                              <w:rPr>
                                <w:lang w:val="es-ES"/>
                              </w:rPr>
                              <w:t>REFLEXIONES</w:t>
                            </w:r>
                          </w:p>
                          <w:p w14:paraId="1337C2DE" w14:textId="77777777" w:rsidR="00ED6F6F" w:rsidRDefault="00ED6F6F" w:rsidP="00ED6F6F">
                            <w:pPr>
                              <w:pStyle w:val="Bodytext20"/>
                            </w:pPr>
                            <w:r w:rsidRPr="0046369E">
                              <w:rPr>
                                <w:rStyle w:val="Bodytext2"/>
                                <w:color w:val="72D0D8"/>
                                <w:lang w:val="es-ES"/>
                              </w:rPr>
                              <w:t xml:space="preserve">ENSEÑANDO EL HOLOCAUSTO. </w:t>
                            </w:r>
                            <w:r>
                              <w:rPr>
                                <w:rStyle w:val="Bodytext2"/>
                                <w:color w:val="72D0D8"/>
                              </w:rPr>
                              <w:t>INSPIRANDO EL AULA.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065FE8" id="Shape 7" o:spid="_x0000_s1028" type="#_x0000_t202" style="position:absolute;margin-left:362.5pt;margin-top:11.5pt;width:239.15pt;height:29.05pt;z-index:251662336;visibility:visible;mso-wrap-style:square;mso-width-percent:0;mso-wrap-distance-left:0;mso-wrap-distance-top:11.5pt;mso-wrap-distance-right:0;mso-wrap-distance-bottom:35.85pt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" filled="f" stroked="f">
                <v:textbox inset="0,0,0,0">
                  <w:txbxContent>
                    <w:p w14:paraId="565B9A35" w14:textId="77777777" w:rsidR="00ED6F6F" w:rsidRPr="0046369E" w:rsidRDefault="00ED6F6F" w:rsidP="00ED6F6F">
                      <w:pPr>
                        <w:pStyle w:val="Bodytext30"/>
                        <w:spacing w:after="40"/>
                        <w:rPr>
                          <w:lang w:val="es-ES"/>
                        </w:rPr>
                      </w:pPr>
                      <w:r w:rsidRPr="0046369E">
                        <w:rPr>
                          <w:rStyle w:val="Bodytext3"/>
                          <w:u w:val="single"/>
                          <w:lang w:val="es-ES"/>
                        </w:rPr>
                        <w:t>=|</w:t>
                      </w:r>
                      <w:r w:rsidRPr="0046369E">
                        <w:rPr>
                          <w:rStyle w:val="Bodytext3"/>
                          <w:lang w:val="es-ES"/>
                        </w:rPr>
                        <w:t xml:space="preserve"> ECOS Y </w:t>
                      </w:r>
                      <w:r>
                        <w:rPr>
                          <w:lang w:val="es-ES"/>
                        </w:rPr>
                        <w:t>REFLEXIONES</w:t>
                      </w:r>
                    </w:p>
                    <w:p w14:paraId="1337C2DE" w14:textId="77777777" w:rsidR="00ED6F6F" w:rsidRDefault="00ED6F6F" w:rsidP="00ED6F6F">
                      <w:pPr>
                        <w:pStyle w:val="Bodytext20"/>
                      </w:pPr>
                      <w:r w:rsidRPr="0046369E">
                        <w:rPr>
                          <w:rStyle w:val="Bodytext2"/>
                          <w:color w:val="72D0D8"/>
                          <w:lang w:val="es-ES"/>
                        </w:rPr>
                        <w:t xml:space="preserve">ENSEÑANDO EL HOLOCAUSTO. </w:t>
                      </w:r>
                      <w:r>
                        <w:rPr>
                          <w:rStyle w:val="Bodytext2"/>
                          <w:color w:val="72D0D8"/>
                        </w:rPr>
                        <w:t>INSPIRANDO EL AULA.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6369E">
        <w:rPr>
          <w:noProof/>
          <w:lang w:val="es-ES_tradnl"/>
        </w:rPr>
        <mc:AlternateContent>
          <mc:Choice Requires="wps">
            <w:drawing>
              <wp:anchor distT="0" distB="406400" distL="0" distR="0" simplePos="0" relativeHeight="251661312" behindDoc="0" locked="0" layoutInCell="1" allowOverlap="1" wp14:anchorId="4353CD23" wp14:editId="00F18891">
                <wp:simplePos x="0" y="0"/>
                <wp:positionH relativeFrom="page">
                  <wp:posOffset>612140</wp:posOffset>
                </wp:positionH>
                <wp:positionV relativeFrom="paragraph">
                  <wp:posOffset>2540</wp:posOffset>
                </wp:positionV>
                <wp:extent cx="3056890" cy="930275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6890" cy="9302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48964C" w14:textId="77777777" w:rsidR="00ED6F6F" w:rsidRDefault="00ED6F6F" w:rsidP="00ED6F6F">
                            <w:pPr>
                              <w:pStyle w:val="Heading110"/>
                              <w:keepNext/>
                              <w:keepLines/>
                              <w:spacing w:after="0"/>
                              <w:ind w:left="0" w:firstLine="0"/>
                              <w:jc w:val="center"/>
                            </w:pPr>
                            <w:bookmarkStart w:id="1" w:name="bookmark0"/>
                            <w:r>
                              <w:rPr>
                                <w:rStyle w:val="Heading11"/>
                              </w:rPr>
                              <w:t>DEFINICIONES DEL HOLOCAUSTO:</w:t>
                            </w:r>
                            <w:r>
                              <w:rPr>
                                <w:rStyle w:val="Heading11"/>
                              </w:rPr>
                              <w:br/>
                              <w:t xml:space="preserve"> ORDENAR</w:t>
                            </w:r>
                            <w:bookmarkEnd w:id="1"/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3CD23" id="Shape 5" o:spid="_x0000_s1029" type="#_x0000_t202" style="position:absolute;margin-left:48.2pt;margin-top:.2pt;width:240.7pt;height:73.25pt;z-index:251661312;visibility:visible;mso-wrap-style:square;mso-height-percent:0;mso-wrap-distance-left:0;mso-wrap-distance-top:0;mso-wrap-distance-right:0;mso-wrap-distance-bottom:32pt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" filled="f" stroked="f">
                <v:textbox inset="0,0,0,0">
                  <w:txbxContent>
                    <w:p w14:paraId="4B48964C" w14:textId="77777777" w:rsidR="00ED6F6F" w:rsidRDefault="00ED6F6F" w:rsidP="00ED6F6F">
                      <w:pPr>
                        <w:pStyle w:val="Heading110"/>
                        <w:keepNext/>
                        <w:keepLines/>
                        <w:spacing w:after="0"/>
                        <w:ind w:left="0" w:firstLine="0"/>
                        <w:jc w:val="center"/>
                      </w:pPr>
                      <w:bookmarkStart w:id="2" w:name="bookmark0"/>
                      <w:r>
                        <w:rPr>
                          <w:rStyle w:val="Heading11"/>
                        </w:rPr>
                        <w:t>DEFINICIONES DEL HOLOCAUSTO:</w:t>
                      </w:r>
                      <w:r>
                        <w:rPr>
                          <w:rStyle w:val="Heading11"/>
                        </w:rPr>
                        <w:br/>
                        <w:t xml:space="preserve"> ORDENAR</w:t>
                      </w:r>
                      <w:bookmarkEnd w:id="2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ACF5E1" w14:textId="77777777" w:rsidR="00ED6F6F" w:rsidRPr="0046369E" w:rsidRDefault="00ED6F6F" w:rsidP="00ED6F6F">
      <w:pPr>
        <w:pStyle w:val="Bodytext40"/>
        <w:rPr>
          <w:lang w:val="es-ES_tradnl"/>
        </w:rPr>
      </w:pPr>
      <w:r w:rsidRPr="0046369E">
        <w:rPr>
          <w:rStyle w:val="Bodytext4"/>
          <w:b/>
          <w:bCs/>
          <w:lang w:val="es-ES_tradnl"/>
        </w:rPr>
        <w:t>PREGUNTAS</w:t>
      </w:r>
    </w:p>
    <w:p w14:paraId="436199EC" w14:textId="6976EC0E" w:rsidR="00ED6F6F" w:rsidRPr="0046369E" w:rsidRDefault="007F64A5" w:rsidP="00ED6F6F">
      <w:pPr>
        <w:pStyle w:val="Bodytext10"/>
        <w:spacing w:after="2080" w:line="240" w:lineRule="auto"/>
        <w:ind w:firstLine="440"/>
        <w:rPr>
          <w:lang w:val="es-ES_tradnl"/>
        </w:rPr>
      </w:pPr>
      <w:r>
        <w:rPr>
          <w:rStyle w:val="Bodytext1"/>
          <w:lang w:val="es-ES_tradnl"/>
        </w:rPr>
        <w:t xml:space="preserve"> </w:t>
      </w:r>
      <w:r>
        <w:rPr>
          <w:rStyle w:val="Bodytext1"/>
          <w:rFonts w:ascii="Arial" w:eastAsia="Arial" w:hAnsi="Arial" w:cs="Arial"/>
          <w:position w:val="-7"/>
          <w:sz w:val="46"/>
          <w:szCs w:val="46"/>
          <w:lang w:val="es-ES_tradnl"/>
        </w:rPr>
        <w:t>1</w:t>
      </w:r>
      <w:r w:rsidR="00ED6F6F" w:rsidRPr="0046369E">
        <w:rPr>
          <w:rStyle w:val="Bodytext1"/>
          <w:lang w:val="es-ES_tradnl"/>
        </w:rPr>
        <w:t xml:space="preserve">¿Hubo </w:t>
      </w:r>
      <w:r w:rsidR="00ED6F6F">
        <w:rPr>
          <w:rStyle w:val="Bodytext1"/>
          <w:lang w:val="es-ES_tradnl"/>
        </w:rPr>
        <w:t>en</w:t>
      </w:r>
      <w:r w:rsidR="00ED6F6F" w:rsidRPr="0046369E">
        <w:rPr>
          <w:rStyle w:val="Bodytext1"/>
          <w:lang w:val="es-ES_tradnl"/>
        </w:rPr>
        <w:t xml:space="preserve"> las definiciones diferencias importantes que </w:t>
      </w:r>
      <w:r w:rsidR="00ED6F6F">
        <w:rPr>
          <w:rStyle w:val="Bodytext1"/>
          <w:lang w:val="es-ES_tradnl"/>
        </w:rPr>
        <w:t>t</w:t>
      </w:r>
      <w:r w:rsidR="00ED6F6F" w:rsidRPr="0046369E">
        <w:rPr>
          <w:rStyle w:val="Bodytext1"/>
          <w:lang w:val="es-ES_tradnl"/>
        </w:rPr>
        <w:t>e llamaron la atención? Explicar.</w:t>
      </w:r>
    </w:p>
    <w:p w14:paraId="125ABCC4" w14:textId="7BFF78A0" w:rsidR="00ED6F6F" w:rsidRPr="0046369E" w:rsidRDefault="007F64A5" w:rsidP="00ED6F6F">
      <w:pPr>
        <w:pStyle w:val="Bodytext10"/>
        <w:spacing w:after="1940"/>
        <w:ind w:left="440"/>
        <w:rPr>
          <w:lang w:val="es-ES_tradnl"/>
        </w:rPr>
      </w:pPr>
      <w:r>
        <w:rPr>
          <w:rStyle w:val="Bodytext1"/>
          <w:rFonts w:ascii="Arial" w:eastAsia="Arial" w:hAnsi="Arial" w:cs="Arial"/>
          <w:position w:val="-7"/>
          <w:sz w:val="46"/>
          <w:szCs w:val="46"/>
          <w:lang w:val="es-ES_tradnl"/>
        </w:rPr>
        <w:t>2</w:t>
      </w:r>
      <w:r>
        <w:rPr>
          <w:rStyle w:val="Bodytext1"/>
          <w:lang w:val="es-ES_tradnl"/>
        </w:rPr>
        <w:t xml:space="preserve"> </w:t>
      </w:r>
      <w:r w:rsidR="00ED6F6F" w:rsidRPr="0046369E">
        <w:rPr>
          <w:rStyle w:val="Bodytext1"/>
          <w:lang w:val="es-ES_tradnl"/>
        </w:rPr>
        <w:t>¿Qué observa</w:t>
      </w:r>
      <w:r w:rsidR="00ED6F6F">
        <w:rPr>
          <w:rStyle w:val="Bodytext1"/>
          <w:lang w:val="es-ES_tradnl"/>
        </w:rPr>
        <w:t>s</w:t>
      </w:r>
      <w:r w:rsidR="00ED6F6F" w:rsidRPr="0046369E">
        <w:rPr>
          <w:rStyle w:val="Bodytext1"/>
          <w:lang w:val="es-ES_tradnl"/>
        </w:rPr>
        <w:t xml:space="preserve"> s</w:t>
      </w:r>
      <w:r w:rsidR="00ED6F6F">
        <w:rPr>
          <w:rStyle w:val="Bodytext1"/>
          <w:lang w:val="es-ES_tradnl"/>
        </w:rPr>
        <w:t>en</w:t>
      </w:r>
      <w:r w:rsidR="00ED6F6F" w:rsidRPr="0046369E">
        <w:rPr>
          <w:rStyle w:val="Bodytext1"/>
          <w:lang w:val="es-ES_tradnl"/>
        </w:rPr>
        <w:t xml:space="preserve"> el lenguaje que </w:t>
      </w:r>
      <w:r w:rsidR="00ED6F6F">
        <w:rPr>
          <w:rStyle w:val="Bodytext1"/>
          <w:lang w:val="es-ES_tradnl"/>
        </w:rPr>
        <w:t>habla</w:t>
      </w:r>
      <w:r w:rsidR="00ED6F6F" w:rsidRPr="0046369E">
        <w:rPr>
          <w:rStyle w:val="Bodytext1"/>
          <w:lang w:val="es-ES_tradnl"/>
        </w:rPr>
        <w:t xml:space="preserve"> de los judíos en comparación con otros grupos perseguidos? ¿</w:t>
      </w:r>
      <w:r w:rsidR="00ED6F6F">
        <w:rPr>
          <w:rStyle w:val="Bodytext1"/>
          <w:lang w:val="es-ES_tradnl"/>
        </w:rPr>
        <w:t>En qué</w:t>
      </w:r>
      <w:r w:rsidR="00ED6F6F" w:rsidRPr="0046369E">
        <w:rPr>
          <w:rStyle w:val="Bodytext1"/>
          <w:lang w:val="es-ES_tradnl"/>
        </w:rPr>
        <w:t xml:space="preserve"> es diferente?</w:t>
      </w:r>
    </w:p>
    <w:p w14:paraId="3E08705D" w14:textId="017C29DB" w:rsidR="00ED6F6F" w:rsidRPr="0046369E" w:rsidRDefault="007F64A5" w:rsidP="00ED6F6F">
      <w:pPr>
        <w:pStyle w:val="Bodytext10"/>
        <w:spacing w:after="1940"/>
        <w:ind w:left="440"/>
        <w:rPr>
          <w:lang w:val="es-ES_tradnl"/>
        </w:rPr>
      </w:pPr>
      <w:r>
        <w:rPr>
          <w:rStyle w:val="Bodytext1"/>
          <w:rFonts w:ascii="Arial" w:eastAsia="Arial" w:hAnsi="Arial" w:cs="Arial"/>
          <w:position w:val="-7"/>
          <w:sz w:val="46"/>
          <w:szCs w:val="46"/>
          <w:lang w:val="es-ES_tradnl"/>
        </w:rPr>
        <w:t xml:space="preserve">3 </w:t>
      </w:r>
      <w:r w:rsidR="00ED6F6F" w:rsidRPr="0046369E">
        <w:rPr>
          <w:rStyle w:val="Bodytext1"/>
          <w:lang w:val="es-ES_tradnl"/>
        </w:rPr>
        <w:t>Los perpetradores son descritos como los nazis y sus “colaboradores”. ¿Qué es un colaborador? ¿Qué crees que significa que grupos o naciones colaboren en tiempos de guerra?</w:t>
      </w:r>
    </w:p>
    <w:p w14:paraId="64CB6C5C" w14:textId="77777777" w:rsidR="00ED6F6F" w:rsidRPr="0046369E" w:rsidRDefault="00ED6F6F" w:rsidP="00ED6F6F">
      <w:pPr>
        <w:pStyle w:val="Bodytext10"/>
        <w:framePr w:dropCap="drop" w:lines="2" w:hSpace="125" w:vSpace="125" w:wrap="auto" w:vAnchor="text" w:hAnchor="text"/>
        <w:spacing w:line="346" w:lineRule="exact"/>
        <w:rPr>
          <w:lang w:val="es-ES_tradnl"/>
        </w:rPr>
      </w:pPr>
      <w:r w:rsidRPr="0046369E">
        <w:rPr>
          <w:rStyle w:val="Bodytext1"/>
          <w:rFonts w:ascii="Arial" w:eastAsia="Arial" w:hAnsi="Arial" w:cs="Arial"/>
          <w:position w:val="-7"/>
          <w:sz w:val="46"/>
          <w:szCs w:val="46"/>
          <w:lang w:val="es-ES_tradnl"/>
        </w:rPr>
        <w:t>4</w:t>
      </w:r>
    </w:p>
    <w:p w14:paraId="6B08F7AF" w14:textId="77777777" w:rsidR="00ED6F6F" w:rsidRPr="0046369E" w:rsidRDefault="00ED6F6F" w:rsidP="00ED6F6F">
      <w:pPr>
        <w:pStyle w:val="Bodytext10"/>
        <w:spacing w:after="2020"/>
        <w:rPr>
          <w:lang w:val="es-ES_tradnl"/>
        </w:rPr>
      </w:pPr>
      <w:r w:rsidRPr="0046369E">
        <w:rPr>
          <w:rStyle w:val="Bodytext1"/>
          <w:lang w:val="es-ES_tradnl"/>
        </w:rPr>
        <w:t>Los términos “racial” y “racista” se utilizan para describir las motivaciones de los nazis. ¿Cómo crees que se relaciona la idea de racismo con el ataque al pueblo judío durante el Holocausto?</w:t>
      </w:r>
    </w:p>
    <w:p w14:paraId="5212F4DA" w14:textId="77777777" w:rsidR="00ED6F6F" w:rsidRPr="0046369E" w:rsidRDefault="00ED6F6F" w:rsidP="00ED6F6F">
      <w:pPr>
        <w:pStyle w:val="Bodytext10"/>
        <w:framePr w:dropCap="drop" w:lines="2" w:hSpace="82" w:vSpace="82" w:wrap="auto" w:vAnchor="text" w:hAnchor="text"/>
        <w:spacing w:line="360" w:lineRule="exact"/>
        <w:rPr>
          <w:lang w:val="es-ES_tradnl"/>
        </w:rPr>
      </w:pPr>
      <w:r w:rsidRPr="0046369E">
        <w:rPr>
          <w:rStyle w:val="Bodytext1"/>
          <w:rFonts w:ascii="Arial" w:eastAsia="Arial" w:hAnsi="Arial" w:cs="Arial"/>
          <w:position w:val="-8"/>
          <w:sz w:val="46"/>
          <w:szCs w:val="46"/>
          <w:lang w:val="es-ES_tradnl"/>
        </w:rPr>
        <w:lastRenderedPageBreak/>
        <w:t>5</w:t>
      </w:r>
    </w:p>
    <w:p w14:paraId="3C4827D6" w14:textId="77777777" w:rsidR="00ED6F6F" w:rsidRPr="0046369E" w:rsidRDefault="00ED6F6F" w:rsidP="00ED6F6F">
      <w:pPr>
        <w:pStyle w:val="Bodytext10"/>
        <w:spacing w:after="0"/>
        <w:rPr>
          <w:lang w:val="es-ES_tradnl"/>
        </w:rPr>
      </w:pPr>
      <w:r w:rsidRPr="0046369E">
        <w:rPr>
          <w:rStyle w:val="Bodytext1"/>
          <w:lang w:val="es-ES_tradnl"/>
        </w:rPr>
        <w:t>¿Qué significa que algo sea “sistemático”? ¿Por qué podría ser importante comprender que los nazis se comportaron de manera sistemática</w:t>
      </w:r>
      <w:r>
        <w:rPr>
          <w:rStyle w:val="Bodytext1"/>
          <w:lang w:val="es-ES_tradnl"/>
        </w:rPr>
        <w:t>,</w:t>
      </w:r>
      <w:r w:rsidRPr="0046369E">
        <w:rPr>
          <w:rStyle w:val="Bodytext1"/>
          <w:lang w:val="es-ES_tradnl"/>
        </w:rPr>
        <w:t xml:space="preserve"> y no </w:t>
      </w:r>
      <w:r>
        <w:rPr>
          <w:rStyle w:val="Bodytext1"/>
          <w:lang w:val="es-ES_tradnl"/>
        </w:rPr>
        <w:t>sin planificar</w:t>
      </w:r>
      <w:r w:rsidRPr="0046369E">
        <w:rPr>
          <w:rStyle w:val="Bodytext1"/>
          <w:lang w:val="es-ES_tradnl"/>
        </w:rPr>
        <w:t>?</w:t>
      </w:r>
    </w:p>
    <w:p w14:paraId="408DF04E" w14:textId="77777777" w:rsidR="00867B07" w:rsidRPr="00ED6F6F" w:rsidRDefault="00867B07" w:rsidP="00ED6F6F">
      <w:pPr>
        <w:rPr>
          <w:lang w:val="es-ES_tradnl"/>
        </w:rPr>
      </w:pPr>
    </w:p>
    <w:sectPr w:rsidR="00867B07" w:rsidRPr="00ED6F6F" w:rsidSect="00ED6F6F">
      <w:footerReference w:type="default" r:id="rId6"/>
      <w:pgSz w:w="12240" w:h="15840"/>
      <w:pgMar w:top="734" w:right="600" w:bottom="1321" w:left="811" w:header="306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913BE" w14:textId="77777777" w:rsidR="00412099" w:rsidRDefault="00412099">
      <w:r>
        <w:separator/>
      </w:r>
    </w:p>
  </w:endnote>
  <w:endnote w:type="continuationSeparator" w:id="0">
    <w:p w14:paraId="41FCDBE8" w14:textId="77777777" w:rsidR="00412099" w:rsidRDefault="00412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07682" w14:textId="77777777" w:rsidR="00412EF2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88DE9F8" wp14:editId="17557B9B">
              <wp:simplePos x="0" y="0"/>
              <wp:positionH relativeFrom="page">
                <wp:posOffset>777240</wp:posOffset>
              </wp:positionH>
              <wp:positionV relativeFrom="page">
                <wp:posOffset>9634855</wp:posOffset>
              </wp:positionV>
              <wp:extent cx="6333490" cy="977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3349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D10D5C7" w14:textId="77777777" w:rsidR="00412EF2" w:rsidRPr="0046369E" w:rsidRDefault="00000000">
                          <w:pPr>
                            <w:pStyle w:val="Headerorfooter20"/>
                            <w:tabs>
                              <w:tab w:val="right" w:pos="9576"/>
                              <w:tab w:val="right" w:pos="9974"/>
                            </w:tabs>
                            <w:rPr>
                              <w:sz w:val="16"/>
                              <w:szCs w:val="16"/>
                              <w:lang w:val="es-ES"/>
                            </w:rPr>
                          </w:pPr>
                          <w:r w:rsidRPr="0046369E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ES"/>
                            </w:rPr>
                            <w:t>ESTUDIANDO EL HOLOCAUSTO</w:t>
                          </w:r>
                          <w:r w:rsidRPr="0046369E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ES"/>
                            </w:rPr>
                            <w:tab/>
                            <w:t>© Asociación Ecos y Reflexiones</w:t>
                          </w:r>
                          <w:r w:rsidRPr="0046369E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ES"/>
                            </w:rPr>
                            <w:tab/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fldChar w:fldCharType="begin"/>
                          </w:r>
                          <w:r w:rsidRPr="0046369E">
                            <w:rPr>
                              <w:lang w:val="es-ES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fldChar w:fldCharType="separate"/>
                          </w:r>
                          <w:r w:rsidRPr="0046369E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ES"/>
                            </w:rPr>
                            <w:t>2</w:t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8DE9F8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61.2pt;margin-top:758.65pt;width:498.7pt;height:7.7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" filled="f" stroked="f">
              <v:textbox style="mso-fit-shape-to-text:t" inset="0,0,0,0">
                <w:txbxContent>
                  <w:p w14:paraId="4D10D5C7" w14:textId="77777777" w:rsidR="00412EF2" w:rsidRPr="0046369E" w:rsidRDefault="00000000">
                    <w:pPr>
                      <w:pStyle w:val="Headerorfooter20"/>
                      <w:tabs>
                        <w:tab w:val="right" w:pos="9576"/>
                        <w:tab w:val="right" w:pos="9974"/>
                      </w:tabs>
                      <w:rPr>
                        <w:sz w:val="16"/>
                        <w:szCs w:val="16"/>
                        <w:lang w:val="es-ES"/>
                      </w:rPr>
                    </w:pPr>
                    <w:r w:rsidRPr="0046369E"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lang w:val="es-ES"/>
                      </w:rPr>
                      <w:t>ESTUDIANDO EL HOLOCAUSTO</w:t>
                    </w:r>
                    <w:r w:rsidRPr="0046369E"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lang w:val="es-ES"/>
                      </w:rPr>
                      <w:tab/>
                      <w:t>© Asociación Ecos y Reflexiones</w:t>
                    </w:r>
                    <w:r w:rsidRPr="0046369E"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lang w:val="es-ES"/>
                      </w:rPr>
                      <w:tab/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fldChar w:fldCharType="begin"/>
                    </w:r>
                    <w:r w:rsidRPr="0046369E">
                      <w:rPr>
                        <w:lang w:val="es-ES"/>
                      </w:rPr>
                      <w:instrText xml:space="preserve"> PAGE \* MERGEFORMAT </w:instrTex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fldChar w:fldCharType="separate"/>
                    </w:r>
                    <w:r w:rsidRPr="0046369E"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lang w:val="es-ES"/>
                      </w:rPr>
                      <w:t>2</w:t>
                    </w: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4590B" w14:textId="77777777" w:rsidR="00412099" w:rsidRDefault="00412099">
      <w:r>
        <w:separator/>
      </w:r>
    </w:p>
  </w:footnote>
  <w:footnote w:type="continuationSeparator" w:id="0">
    <w:p w14:paraId="42E3BBD9" w14:textId="77777777" w:rsidR="00412099" w:rsidRDefault="004120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F6F"/>
    <w:rsid w:val="001B3BE6"/>
    <w:rsid w:val="001C0B34"/>
    <w:rsid w:val="00306B6B"/>
    <w:rsid w:val="00307BD6"/>
    <w:rsid w:val="00412099"/>
    <w:rsid w:val="004120AE"/>
    <w:rsid w:val="00412EF2"/>
    <w:rsid w:val="004221DC"/>
    <w:rsid w:val="00515007"/>
    <w:rsid w:val="00612DAF"/>
    <w:rsid w:val="007F64A5"/>
    <w:rsid w:val="00867B07"/>
    <w:rsid w:val="008E1256"/>
    <w:rsid w:val="00916840"/>
    <w:rsid w:val="0096443E"/>
    <w:rsid w:val="00C73A50"/>
    <w:rsid w:val="00D64FDE"/>
    <w:rsid w:val="00DC7C76"/>
    <w:rsid w:val="00E815F4"/>
    <w:rsid w:val="00ED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2529D"/>
  <w15:chartTrackingRefBased/>
  <w15:docId w15:val="{BDDE176B-3984-43AE-B1DB-F8B58466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bidi/>
        <w:spacing w:line="360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D6F6F"/>
    <w:pPr>
      <w:widowControl w:val="0"/>
      <w:bidi w:val="0"/>
      <w:spacing w:line="240" w:lineRule="auto"/>
      <w:jc w:val="left"/>
    </w:pPr>
    <w:rPr>
      <w:rFonts w:ascii="Times New Roman" w:eastAsia="Times New Roman" w:hAnsi="Times New Roman" w:cs="Times New Roman"/>
      <w:color w:val="000000"/>
      <w:kern w:val="0"/>
      <w:sz w:val="24"/>
      <w:szCs w:val="24"/>
      <w:lang w:bidi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|3_"/>
    <w:basedOn w:val="a0"/>
    <w:link w:val="Bodytext30"/>
    <w:rsid w:val="00ED6F6F"/>
    <w:rPr>
      <w:color w:val="007399"/>
      <w:sz w:val="28"/>
      <w:szCs w:val="28"/>
    </w:rPr>
  </w:style>
  <w:style w:type="character" w:customStyle="1" w:styleId="Bodytext2">
    <w:name w:val="Body text|2_"/>
    <w:basedOn w:val="a0"/>
    <w:link w:val="Bodytext20"/>
    <w:rsid w:val="00ED6F6F"/>
    <w:rPr>
      <w:rFonts w:ascii="Arial" w:eastAsia="Arial" w:hAnsi="Arial" w:cs="Arial"/>
      <w:color w:val="5AC7D2"/>
      <w:sz w:val="12"/>
      <w:szCs w:val="12"/>
    </w:rPr>
  </w:style>
  <w:style w:type="character" w:customStyle="1" w:styleId="Heading11">
    <w:name w:val="Heading #1|1_"/>
    <w:basedOn w:val="a0"/>
    <w:link w:val="Heading110"/>
    <w:rsid w:val="00ED6F6F"/>
    <w:rPr>
      <w:rFonts w:ascii="Arial" w:eastAsia="Arial" w:hAnsi="Arial" w:cs="Arial"/>
      <w:color w:val="007399"/>
      <w:sz w:val="36"/>
      <w:szCs w:val="36"/>
    </w:rPr>
  </w:style>
  <w:style w:type="character" w:customStyle="1" w:styleId="Headerorfooter2">
    <w:name w:val="Header or footer|2_"/>
    <w:basedOn w:val="a0"/>
    <w:link w:val="Headerorfooter20"/>
    <w:rsid w:val="00ED6F6F"/>
    <w:rPr>
      <w:sz w:val="20"/>
      <w:szCs w:val="20"/>
    </w:rPr>
  </w:style>
  <w:style w:type="character" w:customStyle="1" w:styleId="Tablecaption1">
    <w:name w:val="Table caption|1_"/>
    <w:basedOn w:val="a0"/>
    <w:link w:val="Tablecaption10"/>
    <w:rsid w:val="00ED6F6F"/>
    <w:rPr>
      <w:sz w:val="20"/>
      <w:szCs w:val="20"/>
    </w:rPr>
  </w:style>
  <w:style w:type="character" w:customStyle="1" w:styleId="Other1">
    <w:name w:val="Other|1_"/>
    <w:basedOn w:val="a0"/>
    <w:link w:val="Other10"/>
    <w:rsid w:val="00ED6F6F"/>
    <w:rPr>
      <w:sz w:val="20"/>
      <w:szCs w:val="20"/>
    </w:rPr>
  </w:style>
  <w:style w:type="character" w:customStyle="1" w:styleId="Bodytext4">
    <w:name w:val="Body text|4_"/>
    <w:basedOn w:val="a0"/>
    <w:link w:val="Bodytext40"/>
    <w:rsid w:val="00ED6F6F"/>
    <w:rPr>
      <w:rFonts w:ascii="Arial" w:eastAsia="Arial" w:hAnsi="Arial" w:cs="Arial"/>
      <w:b/>
      <w:bCs/>
      <w:color w:val="3FC1CC"/>
    </w:rPr>
  </w:style>
  <w:style w:type="character" w:customStyle="1" w:styleId="Bodytext1">
    <w:name w:val="Body text|1_"/>
    <w:basedOn w:val="a0"/>
    <w:link w:val="Bodytext10"/>
    <w:rsid w:val="00ED6F6F"/>
    <w:rPr>
      <w:sz w:val="20"/>
      <w:szCs w:val="20"/>
    </w:rPr>
  </w:style>
  <w:style w:type="paragraph" w:customStyle="1" w:styleId="Bodytext30">
    <w:name w:val="Body text|3"/>
    <w:basedOn w:val="a"/>
    <w:link w:val="Bodytext3"/>
    <w:rsid w:val="00ED6F6F"/>
    <w:pPr>
      <w:spacing w:after="20"/>
    </w:pPr>
    <w:rPr>
      <w:rFonts w:asciiTheme="minorHAnsi" w:eastAsiaTheme="minorHAnsi" w:hAnsiTheme="minorHAnsi" w:cstheme="minorBidi"/>
      <w:color w:val="007399"/>
      <w:kern w:val="2"/>
      <w:sz w:val="28"/>
      <w:szCs w:val="28"/>
      <w:lang w:bidi="he-IL"/>
      <w14:ligatures w14:val="standardContextual"/>
    </w:rPr>
  </w:style>
  <w:style w:type="paragraph" w:customStyle="1" w:styleId="Bodytext20">
    <w:name w:val="Body text|2"/>
    <w:basedOn w:val="a"/>
    <w:link w:val="Bodytext2"/>
    <w:rsid w:val="00ED6F6F"/>
    <w:rPr>
      <w:rFonts w:ascii="Arial" w:eastAsia="Arial" w:hAnsi="Arial" w:cs="Arial"/>
      <w:color w:val="5AC7D2"/>
      <w:kern w:val="2"/>
      <w:sz w:val="12"/>
      <w:szCs w:val="12"/>
      <w:lang w:bidi="he-IL"/>
      <w14:ligatures w14:val="standardContextual"/>
    </w:rPr>
  </w:style>
  <w:style w:type="paragraph" w:customStyle="1" w:styleId="Heading110">
    <w:name w:val="Heading #1|1"/>
    <w:basedOn w:val="a"/>
    <w:link w:val="Heading11"/>
    <w:rsid w:val="00ED6F6F"/>
    <w:pPr>
      <w:spacing w:after="410"/>
      <w:ind w:left="450" w:hanging="450"/>
      <w:outlineLvl w:val="0"/>
    </w:pPr>
    <w:rPr>
      <w:rFonts w:ascii="Arial" w:eastAsia="Arial" w:hAnsi="Arial" w:cs="Arial"/>
      <w:color w:val="007399"/>
      <w:kern w:val="2"/>
      <w:sz w:val="36"/>
      <w:szCs w:val="36"/>
      <w:lang w:bidi="he-IL"/>
      <w14:ligatures w14:val="standardContextual"/>
    </w:rPr>
  </w:style>
  <w:style w:type="paragraph" w:customStyle="1" w:styleId="Headerorfooter20">
    <w:name w:val="Header or footer|2"/>
    <w:basedOn w:val="a"/>
    <w:link w:val="Headerorfooter2"/>
    <w:rsid w:val="00ED6F6F"/>
    <w:rPr>
      <w:rFonts w:asciiTheme="minorHAnsi" w:eastAsiaTheme="minorHAnsi" w:hAnsiTheme="minorHAnsi" w:cstheme="minorBidi"/>
      <w:color w:val="auto"/>
      <w:kern w:val="2"/>
      <w:sz w:val="20"/>
      <w:szCs w:val="20"/>
      <w:lang w:bidi="he-IL"/>
      <w14:ligatures w14:val="standardContextual"/>
    </w:rPr>
  </w:style>
  <w:style w:type="paragraph" w:customStyle="1" w:styleId="Tablecaption10">
    <w:name w:val="Table caption|1"/>
    <w:basedOn w:val="a"/>
    <w:link w:val="Tablecaption1"/>
    <w:rsid w:val="00ED6F6F"/>
    <w:pPr>
      <w:spacing w:line="290" w:lineRule="auto"/>
    </w:pPr>
    <w:rPr>
      <w:rFonts w:asciiTheme="minorHAnsi" w:eastAsiaTheme="minorHAnsi" w:hAnsiTheme="minorHAnsi" w:cstheme="minorBidi"/>
      <w:color w:val="auto"/>
      <w:kern w:val="2"/>
      <w:sz w:val="20"/>
      <w:szCs w:val="20"/>
      <w:lang w:bidi="he-IL"/>
      <w14:ligatures w14:val="standardContextual"/>
    </w:rPr>
  </w:style>
  <w:style w:type="paragraph" w:customStyle="1" w:styleId="Other10">
    <w:name w:val="Other|1"/>
    <w:basedOn w:val="a"/>
    <w:link w:val="Other1"/>
    <w:rsid w:val="00ED6F6F"/>
    <w:pPr>
      <w:spacing w:after="600" w:line="290" w:lineRule="auto"/>
    </w:pPr>
    <w:rPr>
      <w:rFonts w:asciiTheme="minorHAnsi" w:eastAsiaTheme="minorHAnsi" w:hAnsiTheme="minorHAnsi" w:cstheme="minorBidi"/>
      <w:color w:val="auto"/>
      <w:kern w:val="2"/>
      <w:sz w:val="20"/>
      <w:szCs w:val="20"/>
      <w:lang w:bidi="he-IL"/>
      <w14:ligatures w14:val="standardContextual"/>
    </w:rPr>
  </w:style>
  <w:style w:type="paragraph" w:customStyle="1" w:styleId="Bodytext40">
    <w:name w:val="Body text|4"/>
    <w:basedOn w:val="a"/>
    <w:link w:val="Bodytext4"/>
    <w:rsid w:val="00ED6F6F"/>
    <w:pPr>
      <w:spacing w:after="100"/>
    </w:pPr>
    <w:rPr>
      <w:rFonts w:ascii="Arial" w:eastAsia="Arial" w:hAnsi="Arial" w:cs="Arial"/>
      <w:b/>
      <w:bCs/>
      <w:color w:val="3FC1CC"/>
      <w:kern w:val="2"/>
      <w:sz w:val="22"/>
      <w:szCs w:val="22"/>
      <w:lang w:bidi="he-IL"/>
      <w14:ligatures w14:val="standardContextual"/>
    </w:rPr>
  </w:style>
  <w:style w:type="paragraph" w:customStyle="1" w:styleId="Bodytext10">
    <w:name w:val="Body text|1"/>
    <w:basedOn w:val="a"/>
    <w:link w:val="Bodytext1"/>
    <w:rsid w:val="00ED6F6F"/>
    <w:pPr>
      <w:spacing w:after="600" w:line="290" w:lineRule="auto"/>
    </w:pPr>
    <w:rPr>
      <w:rFonts w:asciiTheme="minorHAnsi" w:eastAsiaTheme="minorHAnsi" w:hAnsiTheme="minorHAnsi" w:cstheme="minorBidi"/>
      <w:color w:val="auto"/>
      <w:kern w:val="2"/>
      <w:sz w:val="20"/>
      <w:szCs w:val="20"/>
      <w:lang w:bidi="he-I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231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irenes@netvision.net.il</dc:creator>
  <cp:keywords/>
  <dc:description/>
  <cp:lastModifiedBy>irenes@netvision.net.il</cp:lastModifiedBy>
  <cp:revision>3</cp:revision>
  <dcterms:created xsi:type="dcterms:W3CDTF">2024-05-22T19:06:00Z</dcterms:created>
  <dcterms:modified xsi:type="dcterms:W3CDTF">2024-05-25T11:40:00Z</dcterms:modified>
</cp:coreProperties>
</file>