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5CAB2" w14:textId="77777777" w:rsidR="00A93C70" w:rsidRDefault="00A93C70" w:rsidP="00A93C70">
      <w:pPr>
        <w:pStyle w:val="MDPI31text"/>
        <w:spacing w:line="480" w:lineRule="auto"/>
        <w:ind w:left="0" w:firstLine="720"/>
        <w:rPr>
          <w:rFonts w:ascii="Georgia" w:hAnsi="Georgia"/>
          <w:b/>
          <w:bCs/>
          <w:sz w:val="24"/>
          <w:szCs w:val="24"/>
          <w:lang w:val="en-GB"/>
        </w:rPr>
      </w:pPr>
    </w:p>
    <w:p w14:paraId="396E061A" w14:textId="77777777" w:rsidR="00A93C70" w:rsidRDefault="00A93C70" w:rsidP="00A93C70">
      <w:pPr>
        <w:pStyle w:val="MDPI31text"/>
        <w:spacing w:line="480" w:lineRule="auto"/>
        <w:ind w:left="0" w:firstLine="720"/>
        <w:rPr>
          <w:rFonts w:ascii="Georgia" w:hAnsi="Georgia"/>
          <w:b/>
          <w:bCs/>
          <w:sz w:val="24"/>
          <w:szCs w:val="24"/>
          <w:lang w:val="en-GB"/>
        </w:rPr>
      </w:pPr>
    </w:p>
    <w:p w14:paraId="4CECDB73" w14:textId="77777777" w:rsidR="00A93C70" w:rsidRDefault="00A93C70" w:rsidP="00A93C70">
      <w:pPr>
        <w:pStyle w:val="MDPI31text"/>
        <w:spacing w:line="480" w:lineRule="auto"/>
        <w:ind w:left="0" w:firstLine="720"/>
        <w:rPr>
          <w:rFonts w:ascii="Georgia" w:hAnsi="Georgia"/>
          <w:b/>
          <w:bCs/>
          <w:sz w:val="24"/>
          <w:szCs w:val="24"/>
          <w:lang w:val="en-GB"/>
        </w:rPr>
      </w:pPr>
    </w:p>
    <w:p w14:paraId="35ABB9F9" w14:textId="77777777" w:rsidR="00A93C70" w:rsidRDefault="00A93C70" w:rsidP="00A93C70">
      <w:pPr>
        <w:pStyle w:val="MDPI31text"/>
        <w:spacing w:line="480" w:lineRule="auto"/>
        <w:ind w:left="0" w:firstLine="720"/>
        <w:rPr>
          <w:rFonts w:ascii="Georgia" w:hAnsi="Georgia"/>
          <w:b/>
          <w:bCs/>
          <w:sz w:val="24"/>
          <w:szCs w:val="24"/>
          <w:lang w:val="en-GB"/>
        </w:rPr>
      </w:pPr>
    </w:p>
    <w:p w14:paraId="180A4E37" w14:textId="77777777" w:rsidR="00A93C70" w:rsidRPr="00441940" w:rsidRDefault="00A93C70" w:rsidP="00A93C70">
      <w:pPr>
        <w:pStyle w:val="MDPI31text"/>
        <w:spacing w:line="480" w:lineRule="auto"/>
        <w:ind w:left="0" w:firstLine="72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5E6755C4" w14:textId="77777777" w:rsidR="00A93C70" w:rsidRPr="00441940" w:rsidRDefault="00A93C70" w:rsidP="00A93C70">
      <w:pPr>
        <w:pStyle w:val="MDPI31text"/>
        <w:spacing w:line="480" w:lineRule="auto"/>
        <w:ind w:left="0" w:firstLine="720"/>
        <w:rPr>
          <w:rFonts w:ascii="Georgia" w:hAnsi="Georgia" w:cstheme="majorBidi"/>
          <w:sz w:val="24"/>
          <w:szCs w:val="24"/>
          <w:lang w:val="en-GB"/>
        </w:rPr>
      </w:pPr>
    </w:p>
    <w:p w14:paraId="3D522C7A" w14:textId="77777777" w:rsidR="00A93C70" w:rsidRPr="00441940" w:rsidRDefault="00A93C70" w:rsidP="00A93C70">
      <w:pPr>
        <w:pStyle w:val="Header"/>
        <w:jc w:val="center"/>
        <w:rPr>
          <w:rFonts w:ascii="Georgia" w:hAnsi="Georgia" w:cstheme="majorBidi"/>
          <w:sz w:val="32"/>
          <w:szCs w:val="32"/>
        </w:rPr>
      </w:pPr>
      <w:r w:rsidRPr="00441940">
        <w:rPr>
          <w:rFonts w:ascii="Georgia" w:hAnsi="Georgia" w:cstheme="majorBidi"/>
          <w:sz w:val="32"/>
          <w:szCs w:val="32"/>
        </w:rPr>
        <w:t>The impact of incivility and solidarity on work attitudes: A moderated view point in the framework of conservation of resources theory</w:t>
      </w:r>
    </w:p>
    <w:p w14:paraId="148109DB" w14:textId="77777777" w:rsidR="00A93C70" w:rsidRDefault="00A93C70" w:rsidP="00A93C70">
      <w:pPr>
        <w:pStyle w:val="MDPI31text"/>
        <w:spacing w:line="480" w:lineRule="auto"/>
        <w:ind w:left="0" w:firstLine="720"/>
        <w:rPr>
          <w:rFonts w:ascii="Georgia" w:hAnsi="Georgia" w:cstheme="majorBidi"/>
          <w:sz w:val="24"/>
          <w:szCs w:val="24"/>
        </w:rPr>
      </w:pPr>
    </w:p>
    <w:p w14:paraId="3563DF9D" w14:textId="77777777" w:rsidR="00A93C70" w:rsidRPr="00441940" w:rsidRDefault="00A93C70" w:rsidP="00A93C70">
      <w:pPr>
        <w:pStyle w:val="MDPI31text"/>
        <w:spacing w:line="480" w:lineRule="auto"/>
        <w:ind w:left="0" w:firstLine="720"/>
        <w:rPr>
          <w:rFonts w:ascii="Georgia" w:hAnsi="Georgia" w:cstheme="majorBidi"/>
          <w:sz w:val="24"/>
          <w:szCs w:val="24"/>
        </w:rPr>
      </w:pPr>
      <w:commentRangeStart w:id="0"/>
      <w:r w:rsidRPr="00441940">
        <w:rPr>
          <w:rFonts w:ascii="Georgia" w:hAnsi="Georgia" w:cstheme="majorBidi"/>
          <w:sz w:val="24"/>
          <w:szCs w:val="24"/>
        </w:rPr>
        <w:t>Yariv Itzkovich</w:t>
      </w:r>
      <w:r w:rsidRPr="00441940">
        <w:rPr>
          <w:rFonts w:ascii="Georgia" w:hAnsi="Georgia" w:cstheme="majorBidi"/>
          <w:sz w:val="24"/>
          <w:szCs w:val="24"/>
          <w:vertAlign w:val="superscript"/>
        </w:rPr>
        <w:t>1</w:t>
      </w:r>
    </w:p>
    <w:p w14:paraId="538667B2" w14:textId="77777777" w:rsidR="00A93C70" w:rsidRPr="00441940" w:rsidRDefault="00A93C70" w:rsidP="00A93C70">
      <w:pPr>
        <w:pStyle w:val="MDPI31text"/>
        <w:spacing w:line="480" w:lineRule="auto"/>
        <w:ind w:left="0" w:firstLine="720"/>
        <w:rPr>
          <w:rFonts w:ascii="Georgia" w:hAnsi="Georgia" w:cstheme="majorBidi"/>
          <w:sz w:val="24"/>
          <w:szCs w:val="24"/>
        </w:rPr>
      </w:pPr>
      <w:r w:rsidRPr="00441940">
        <w:rPr>
          <w:rFonts w:ascii="Georgia" w:hAnsi="Georgia" w:cstheme="majorBidi"/>
          <w:sz w:val="24"/>
          <w:szCs w:val="24"/>
          <w:vertAlign w:val="superscript"/>
        </w:rPr>
        <w:t>1</w:t>
      </w:r>
      <w:r w:rsidRPr="00441940">
        <w:rPr>
          <w:rFonts w:ascii="Georgia" w:hAnsi="Georgia" w:cstheme="majorBidi"/>
          <w:sz w:val="24"/>
          <w:szCs w:val="24"/>
        </w:rPr>
        <w:t>Department of Human Resource Management, Kinneret College</w:t>
      </w:r>
      <w:r>
        <w:rPr>
          <w:rFonts w:ascii="Georgia" w:hAnsi="Georgia" w:cstheme="majorBidi"/>
          <w:sz w:val="24"/>
          <w:szCs w:val="24"/>
        </w:rPr>
        <w:t>, Israel</w:t>
      </w:r>
      <w:commentRangeEnd w:id="0"/>
      <w:r>
        <w:rPr>
          <w:rStyle w:val="CommentReference"/>
          <w:rFonts w:eastAsia="SimSun"/>
          <w:noProof/>
          <w:snapToGrid/>
          <w:lang w:eastAsia="zh-CN" w:bidi="ar-SA"/>
        </w:rPr>
        <w:commentReference w:id="0"/>
      </w:r>
    </w:p>
    <w:p w14:paraId="6644F373" w14:textId="77777777" w:rsidR="00A93C70" w:rsidRPr="00441940" w:rsidRDefault="00A93C70" w:rsidP="00A93C70">
      <w:pPr>
        <w:pStyle w:val="MDPI31text"/>
        <w:spacing w:line="480" w:lineRule="auto"/>
        <w:ind w:left="0" w:firstLine="72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7E3C702B" w14:textId="77777777" w:rsidR="00A93C70" w:rsidRPr="00441940" w:rsidRDefault="00A93C70" w:rsidP="00A93C70">
      <w:pPr>
        <w:pStyle w:val="MDPI31text"/>
        <w:spacing w:line="480" w:lineRule="auto"/>
        <w:ind w:left="0" w:firstLine="72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6FA82950" w14:textId="77777777" w:rsidR="00A93C70" w:rsidRDefault="00A93C70" w:rsidP="00A93C70">
      <w:pPr>
        <w:pStyle w:val="MDPI31text"/>
        <w:spacing w:line="480" w:lineRule="auto"/>
        <w:ind w:left="0" w:firstLine="720"/>
        <w:rPr>
          <w:rFonts w:ascii="Georgia" w:hAnsi="Georgia"/>
          <w:b/>
          <w:bCs/>
          <w:sz w:val="24"/>
          <w:szCs w:val="24"/>
          <w:lang w:val="en-GB"/>
        </w:rPr>
      </w:pPr>
    </w:p>
    <w:p w14:paraId="2145E078" w14:textId="77777777" w:rsidR="00A93C70" w:rsidRDefault="00A93C70" w:rsidP="00A93C70">
      <w:pPr>
        <w:pStyle w:val="MDPI31text"/>
        <w:spacing w:line="480" w:lineRule="auto"/>
        <w:ind w:left="0" w:firstLine="720"/>
        <w:rPr>
          <w:rFonts w:ascii="Georgia" w:hAnsi="Georgia"/>
          <w:b/>
          <w:bCs/>
          <w:sz w:val="24"/>
          <w:szCs w:val="24"/>
          <w:lang w:val="en-GB"/>
        </w:rPr>
      </w:pPr>
    </w:p>
    <w:p w14:paraId="10C11F8F" w14:textId="77777777" w:rsidR="00A93C70" w:rsidRDefault="00A93C70" w:rsidP="00A93C70">
      <w:pPr>
        <w:pStyle w:val="MDPI31text"/>
        <w:spacing w:line="480" w:lineRule="auto"/>
        <w:ind w:left="0" w:firstLine="720"/>
        <w:rPr>
          <w:rFonts w:ascii="Georgia" w:hAnsi="Georgia"/>
          <w:b/>
          <w:bCs/>
          <w:sz w:val="24"/>
          <w:szCs w:val="24"/>
          <w:lang w:val="en-GB"/>
        </w:rPr>
      </w:pPr>
    </w:p>
    <w:p w14:paraId="5BE45AC2" w14:textId="77777777" w:rsidR="00A93C70" w:rsidRDefault="00A93C70" w:rsidP="00A93C70">
      <w:pPr>
        <w:pStyle w:val="MDPI31text"/>
        <w:spacing w:line="480" w:lineRule="auto"/>
        <w:ind w:left="0" w:firstLine="720"/>
        <w:rPr>
          <w:rFonts w:ascii="Georgia" w:hAnsi="Georgia"/>
          <w:b/>
          <w:bCs/>
          <w:sz w:val="24"/>
          <w:szCs w:val="24"/>
          <w:lang w:val="en-GB"/>
        </w:rPr>
      </w:pPr>
    </w:p>
    <w:p w14:paraId="627AABF3" w14:textId="77777777" w:rsidR="00A93C70" w:rsidRDefault="00A93C70" w:rsidP="00A93C70">
      <w:pPr>
        <w:pStyle w:val="MDPI31text"/>
        <w:spacing w:line="480" w:lineRule="auto"/>
        <w:ind w:left="0" w:firstLine="720"/>
        <w:rPr>
          <w:rFonts w:ascii="Georgia" w:hAnsi="Georgia"/>
          <w:b/>
          <w:bCs/>
          <w:sz w:val="24"/>
          <w:szCs w:val="24"/>
          <w:lang w:val="en-GB"/>
        </w:rPr>
      </w:pPr>
    </w:p>
    <w:p w14:paraId="17238390" w14:textId="77777777" w:rsidR="00A93C70" w:rsidRDefault="00A93C70" w:rsidP="00A93C70">
      <w:pPr>
        <w:pStyle w:val="MDPI31text"/>
        <w:spacing w:line="480" w:lineRule="auto"/>
        <w:ind w:left="0" w:firstLine="720"/>
        <w:rPr>
          <w:rFonts w:ascii="Georgia" w:hAnsi="Georgia"/>
          <w:b/>
          <w:bCs/>
          <w:sz w:val="24"/>
          <w:szCs w:val="24"/>
          <w:lang w:val="en-GB"/>
        </w:rPr>
      </w:pPr>
      <w:commentRangeStart w:id="1"/>
      <w:r>
        <w:rPr>
          <w:rFonts w:ascii="Georgia" w:hAnsi="Georgia"/>
          <w:b/>
          <w:bCs/>
          <w:sz w:val="24"/>
          <w:szCs w:val="24"/>
          <w:lang w:val="en-GB"/>
        </w:rPr>
        <w:t>Acknowledgements:</w:t>
      </w:r>
      <w:commentRangeEnd w:id="1"/>
      <w:r>
        <w:rPr>
          <w:rStyle w:val="CommentReference"/>
          <w:rFonts w:eastAsia="SimSun"/>
          <w:noProof/>
          <w:snapToGrid/>
          <w:lang w:eastAsia="zh-CN" w:bidi="ar-SA"/>
        </w:rPr>
        <w:commentReference w:id="1"/>
      </w:r>
    </w:p>
    <w:p w14:paraId="52268BFC" w14:textId="77777777" w:rsidR="007968FE" w:rsidRDefault="007968FE"/>
    <w:sectPr w:rsidR="00796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487AEF92" w14:textId="77777777" w:rsidR="00A93C70" w:rsidRDefault="00A93C70" w:rsidP="00A93C70">
      <w:pPr>
        <w:pStyle w:val="CommentText"/>
      </w:pPr>
      <w:r>
        <w:rPr>
          <w:rStyle w:val="CommentReference"/>
        </w:rPr>
        <w:annotationRef/>
      </w:r>
      <w:r>
        <w:t>To maintain anonymity, the journal requests that this whole page be submitted separately from the main text</w:t>
      </w:r>
    </w:p>
  </w:comment>
  <w:comment w:id="1" w:author="Author" w:initials="A">
    <w:p w14:paraId="2F45A016" w14:textId="77777777" w:rsidR="00A93C70" w:rsidRDefault="00A93C70" w:rsidP="00A93C70">
      <w:pPr>
        <w:pStyle w:val="CommentText"/>
      </w:pPr>
      <w:r>
        <w:rPr>
          <w:rStyle w:val="CommentReference"/>
        </w:rPr>
        <w:annotationRef/>
      </w:r>
      <w:r>
        <w:t>Requested by the journal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87AEF92" w15:done="0"/>
  <w15:commentEx w15:paraId="2F45A01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87AEF92" w16cid:durableId="25041C64"/>
  <w16cid:commentId w16cid:paraId="2F45A016" w16cid:durableId="250416D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70"/>
    <w:rsid w:val="007968FE"/>
    <w:rsid w:val="00A9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472CC9"/>
  <w15:chartTrackingRefBased/>
  <w15:docId w15:val="{3D419562-FDF4-994B-BCBF-9A568296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31text">
    <w:name w:val="MDPI_3.1_text"/>
    <w:qFormat/>
    <w:rsid w:val="00A93C70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eastAsia="de-DE" w:bidi="en-US"/>
    </w:rPr>
  </w:style>
  <w:style w:type="paragraph" w:styleId="Header">
    <w:name w:val="header"/>
    <w:basedOn w:val="Normal"/>
    <w:link w:val="HeaderChar"/>
    <w:uiPriority w:val="99"/>
    <w:unhideWhenUsed/>
    <w:rsid w:val="00A93C70"/>
    <w:pPr>
      <w:tabs>
        <w:tab w:val="center" w:pos="4680"/>
        <w:tab w:val="right" w:pos="9360"/>
      </w:tabs>
      <w:jc w:val="both"/>
    </w:pPr>
    <w:rPr>
      <w:rFonts w:ascii="Palatino Linotype" w:eastAsia="SimSun" w:hAnsi="Palatino Linotype" w:cs="Times New Roman"/>
      <w:noProof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93C70"/>
    <w:rPr>
      <w:rFonts w:ascii="Palatino Linotype" w:eastAsia="SimSun" w:hAnsi="Palatino Linotype" w:cs="Times New Roman"/>
      <w:noProof/>
      <w:color w:val="000000"/>
      <w:sz w:val="20"/>
      <w:szCs w:val="20"/>
    </w:rPr>
  </w:style>
  <w:style w:type="character" w:styleId="CommentReference">
    <w:name w:val="annotation reference"/>
    <w:rsid w:val="00A93C70"/>
    <w:rPr>
      <w:sz w:val="21"/>
      <w:szCs w:val="21"/>
    </w:rPr>
  </w:style>
  <w:style w:type="paragraph" w:styleId="CommentText">
    <w:name w:val="annotation text"/>
    <w:basedOn w:val="Normal"/>
    <w:link w:val="CommentTextChar"/>
    <w:rsid w:val="00A93C70"/>
    <w:pPr>
      <w:jc w:val="both"/>
    </w:pPr>
    <w:rPr>
      <w:rFonts w:ascii="Palatino Linotype" w:eastAsia="SimSun" w:hAnsi="Palatino Linotype" w:cs="Times New Roman"/>
      <w:noProof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3C70"/>
    <w:rPr>
      <w:rFonts w:ascii="Palatino Linotype" w:eastAsia="SimSun" w:hAnsi="Palatino Linotype" w:cs="Times New Roman"/>
      <w:noProof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212</Characters>
  <Application>Microsoft Office Word</Application>
  <DocSecurity>0</DocSecurity>
  <Lines>4</Lines>
  <Paragraphs>2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1</cp:revision>
  <dcterms:created xsi:type="dcterms:W3CDTF">2021-10-03T14:20:00Z</dcterms:created>
  <dcterms:modified xsi:type="dcterms:W3CDTF">2021-10-03T14:20:00Z</dcterms:modified>
</cp:coreProperties>
</file>