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58D1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DLMWPWOAE01_Lektion01_Frage01</w:t>
      </w:r>
    </w:p>
    <w:p w14:paraId="147C0785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Als Organisation bezeichnet man …</w:t>
      </w:r>
    </w:p>
    <w:p w14:paraId="753938A1" w14:textId="77777777" w:rsidR="004A3A7A" w:rsidRPr="004A3A7A" w:rsidRDefault="004A3A7A" w:rsidP="004A3A7A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 xml:space="preserve">… soziale Systeme, die gemeinsame Handlungen entlang formaler und informaler Strukturen organisieren. </w:t>
      </w:r>
      <w:commentRangeStart w:id="0"/>
      <w:r w:rsidRPr="004A3A7A">
        <w:rPr>
          <w:rFonts w:ascii="Verdana" w:eastAsia="Times New Roman" w:hAnsi="Verdana" w:cs="Times New Roman"/>
          <w:color w:val="000000"/>
          <w:lang w:eastAsia="en-GB"/>
        </w:rPr>
        <w:t>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  <w:commentRangeEnd w:id="0"/>
      <w:r w:rsidR="00F052D2">
        <w:rPr>
          <w:rStyle w:val="CommentReference"/>
        </w:rPr>
        <w:commentReference w:id="0"/>
      </w:r>
    </w:p>
    <w:p w14:paraId="2F3E64FC" w14:textId="77777777" w:rsidR="004A3A7A" w:rsidRPr="004A3A7A" w:rsidRDefault="004A3A7A" w:rsidP="004A3A7A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Formen der Zusammenarbeit mit wirtschaftlichem Interesse.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B4F1FD" w14:textId="77777777" w:rsidR="004A3A7A" w:rsidRPr="004A3A7A" w:rsidRDefault="004A3A7A" w:rsidP="004A3A7A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rechtliche Ausformungen von Unternehmen, die nicht gewinnorientiert arbeiten.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B4339A" w14:textId="77777777" w:rsidR="004A3A7A" w:rsidRPr="004A3A7A" w:rsidRDefault="004A3A7A" w:rsidP="004A3A7A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v. a. die Struktur eines Arbeitsablaufes in einem Betrieb, die Ablauforganisation.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2C79BA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DLMWPWOAE01_Lektion01_Frage02</w:t>
      </w:r>
    </w:p>
    <w:p w14:paraId="0C46CC29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Als Strategie bezeichnet man …</w:t>
      </w:r>
    </w:p>
    <w:p w14:paraId="1312F07A" w14:textId="77777777" w:rsidR="004A3A7A" w:rsidRPr="004A3A7A" w:rsidRDefault="004A3A7A" w:rsidP="004A3A7A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Maßnahmenpläne auf hoher Planungsebene, die Ressourcen und inhaltliche Schwerpunkte festlegen, wie Unternehmensziele erreicht werden.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A038E8" w14:textId="77777777" w:rsidR="004A3A7A" w:rsidRPr="004A3A7A" w:rsidRDefault="004A3A7A" w:rsidP="004A3A7A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Analysen der Mitbewerber des eigenen Unternehmens.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5B40C27" w14:textId="77777777" w:rsidR="004A3A7A" w:rsidRPr="004A3A7A" w:rsidRDefault="004A3A7A" w:rsidP="004A3A7A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kurzfristige Maßnahmenpläne für Veränderungsprozesse, Werbeschaltungen in Zeitschriften u. Ä.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42EEEA" w14:textId="77777777" w:rsidR="004A3A7A" w:rsidRPr="004A3A7A" w:rsidRDefault="004A3A7A" w:rsidP="004A3A7A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den Vorgang, spezifische Sach- und Formalziele des Unternehmens zu definieren.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D44A12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DLMWPWOAE01_Lektion01_Frage03</w:t>
      </w:r>
    </w:p>
    <w:p w14:paraId="742A5DD1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Ob ein Unternehmen Produkt-, Kosten- oder Technologieführerschaft anstrebt, entscheidet …</w:t>
      </w:r>
    </w:p>
    <w:p w14:paraId="185E0D7E" w14:textId="77777777" w:rsidR="004A3A7A" w:rsidRPr="004A3A7A" w:rsidRDefault="004A3A7A" w:rsidP="004A3A7A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 Strategie des Unternehmens.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386A45" w14:textId="77777777" w:rsidR="004A3A7A" w:rsidRPr="004A3A7A" w:rsidRDefault="004A3A7A" w:rsidP="004A3A7A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das Zielsystem des Unternehmens.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51CE8D" w14:textId="77777777" w:rsidR="004A3A7A" w:rsidRPr="004A3A7A" w:rsidRDefault="004A3A7A" w:rsidP="004A3A7A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 Struktur des Unternehmens.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6DF03B" w14:textId="77777777" w:rsidR="004A3A7A" w:rsidRPr="004A3A7A" w:rsidRDefault="004A3A7A" w:rsidP="004A3A7A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 rechtliche Form des Unternehmens.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A5EEC3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DLMWPWOAE01_Lektion01_Frage04</w:t>
      </w:r>
    </w:p>
    <w:p w14:paraId="67C574D2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Organisationen erfüllen eine gesellschaftliche Funktion, indem sie …</w:t>
      </w:r>
    </w:p>
    <w:p w14:paraId="1D1F8F28" w14:textId="77777777" w:rsidR="004A3A7A" w:rsidRPr="004A3A7A" w:rsidRDefault="004A3A7A" w:rsidP="004A3A7A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eine Leistung erbringen (etwa ein Produkt oder eine Dienstleistung), die Nutzen für die Gesellschaft stiftet.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C3B677" w14:textId="77777777" w:rsidR="004A3A7A" w:rsidRPr="004A3A7A" w:rsidRDefault="004A3A7A" w:rsidP="004A3A7A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ausschließlich profitorientiert arbeiten.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53BD145" w14:textId="77777777" w:rsidR="004A3A7A" w:rsidRPr="004A3A7A" w:rsidRDefault="004A3A7A" w:rsidP="004A3A7A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ihre Sachziele (Umsatz-, Mengenziele usw.) erreichen.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D7F5F8" w14:textId="77777777" w:rsidR="004A3A7A" w:rsidRPr="004A3A7A" w:rsidRDefault="004A3A7A" w:rsidP="004A3A7A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an der Erhöhung ihres Unternehmenswertes arbeiten.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20403E3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DLMWPWOAE01_Lektion01_Frage05</w:t>
      </w:r>
    </w:p>
    <w:p w14:paraId="0F15D84F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lastRenderedPageBreak/>
        <w:t>Die Frage, wie Organisationen funktionieren, kann …</w:t>
      </w:r>
    </w:p>
    <w:p w14:paraId="5418150E" w14:textId="77777777" w:rsidR="004A3A7A" w:rsidRPr="004A3A7A" w:rsidRDefault="004A3A7A" w:rsidP="004A3A7A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analysiert werden, indem die organisationseigene Struktur und Kultur sichtbar gemacht werden.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ECA96E" w14:textId="77777777" w:rsidR="004A3A7A" w:rsidRPr="004A3A7A" w:rsidRDefault="004A3A7A" w:rsidP="004A3A7A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geklärt werden, indem Elemente der Organisation wie Strategie oder Aufbauorganisation ohne Berücksichtigung der Unternehmenskultur separat voneinander analysiert werden.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2CB7A8" w14:textId="77777777" w:rsidR="004A3A7A" w:rsidRPr="004A3A7A" w:rsidRDefault="004A3A7A" w:rsidP="004A3A7A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nur über die Analyse formaler Kriterien (etwa Aufbau- und Ablaufstruktur) geklärt werden.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28E6193" w14:textId="77777777" w:rsidR="004A3A7A" w:rsidRPr="004A3A7A" w:rsidRDefault="004A3A7A" w:rsidP="004A3A7A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nicht geklärt werden, da Organisationen dafür viel zu komplex sind.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42316D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DLMWPWOAE01_Lektion02_Frage01</w:t>
      </w:r>
    </w:p>
    <w:p w14:paraId="056EE117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Organisationsforschung bietet …</w:t>
      </w:r>
    </w:p>
    <w:p w14:paraId="09BDF591" w14:textId="77777777" w:rsidR="004A3A7A" w:rsidRPr="004A3A7A" w:rsidRDefault="004A3A7A" w:rsidP="004A3A7A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wissenschaftstheoretische Ansätze, um Zusammenhänge in Organisationen zu verstehen.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8276B8" w14:textId="77777777" w:rsidR="004A3A7A" w:rsidRPr="004A3A7A" w:rsidRDefault="004A3A7A" w:rsidP="004A3A7A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ein einheitliches Modell, das erklärt, wie Organisationen funktionieren.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114FC7" w14:textId="77777777" w:rsidR="004A3A7A" w:rsidRPr="004A3A7A" w:rsidRDefault="004A3A7A" w:rsidP="004A3A7A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spezielle und starre Analysewerkzeuge wie Analysen von Karrieren, Veränderungsprozessen u. Ä.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A2E6475" w14:textId="77777777" w:rsidR="004A3A7A" w:rsidRPr="004A3A7A" w:rsidRDefault="004A3A7A" w:rsidP="004A3A7A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einen Werkzeugkoffer mit Analysemethoden wie Zeitmessungen, Soziogrammen, Fragebögen usw.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D083D8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DLMWPWOAE01_Lektion02_Frage02</w:t>
      </w:r>
    </w:p>
    <w:p w14:paraId="4A5EB6CE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Organisationsforschung analysiert …</w:t>
      </w:r>
    </w:p>
    <w:p w14:paraId="2E97E5A9" w14:textId="77777777" w:rsidR="004A3A7A" w:rsidRPr="004A3A7A" w:rsidRDefault="004A3A7A" w:rsidP="004A3A7A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organisationale Zusammenhänge, etwa in Bezug auf Karrieremuster, Netzwerke oder Führungskultur.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5262A8" w14:textId="77777777" w:rsidR="004A3A7A" w:rsidRPr="004A3A7A" w:rsidRDefault="004A3A7A" w:rsidP="004A3A7A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finanzielle Kennzahlen eines Unternehmens.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9F8DD7" w14:textId="77777777" w:rsidR="004A3A7A" w:rsidRPr="004A3A7A" w:rsidRDefault="004A3A7A" w:rsidP="004A3A7A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Ablaufprozesse eines Unternehmens, um Prozessverbesserungen umzusetzen.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113D87" w14:textId="77777777" w:rsidR="004A3A7A" w:rsidRPr="004A3A7A" w:rsidRDefault="004A3A7A" w:rsidP="004A3A7A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individuelle Werdegänge/Karrieren einzelner Mitarbeiter, um Personalentwicklungsmaßnahmen zu unterstützen.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726EBC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DLMWPWOAE01_Lektion02_Frage03</w:t>
      </w:r>
    </w:p>
    <w:p w14:paraId="680F0487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Unter Empirie versteht man …</w:t>
      </w:r>
    </w:p>
    <w:p w14:paraId="232D8DE7" w14:textId="77777777" w:rsidR="004A3A7A" w:rsidRPr="004A3A7A" w:rsidRDefault="004A3A7A" w:rsidP="004A3A7A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 Erfahrungswissenschaft, die Erkenntnisse aus wahrnehmbaren Handlungen gewinnt.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A9AF1C" w14:textId="77777777" w:rsidR="004A3A7A" w:rsidRPr="004A3A7A" w:rsidRDefault="004A3A7A" w:rsidP="004A3A7A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theoretische Abhandlungen, die Zusammenhänge in Organisationen erklären.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AF96FE" w14:textId="77777777" w:rsidR="004A3A7A" w:rsidRPr="004A3A7A" w:rsidRDefault="004A3A7A" w:rsidP="004A3A7A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lastRenderedPageBreak/>
        <w:t>… den Erkenntnisgewinn aus diversen Studien aus dritter Hand, die für die eigene Forschung zitiert werden.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0407599" w14:textId="77777777" w:rsidR="004A3A7A" w:rsidRPr="004A3A7A" w:rsidRDefault="004A3A7A" w:rsidP="004A3A7A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 theoretische Überprüfung von Ergebnissen aus Mitarbeiterbefragungen, Interviews usw.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3EC5B01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DLMWPWOAE01_Lektion02_Frage04</w:t>
      </w:r>
    </w:p>
    <w:p w14:paraId="3D6C08D5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Ergibt Methodentriangulation Sinn, und warum?</w:t>
      </w:r>
    </w:p>
    <w:p w14:paraId="749BBA8D" w14:textId="77777777" w:rsidR="004A3A7A" w:rsidRPr="004A3A7A" w:rsidRDefault="004A3A7A" w:rsidP="004A3A7A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Ja, weil z. B. Befragungen andere Erkenntnisse (Meinungen) liefern als Beobachtungen (tatsächliche Handlungen).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550B800" w14:textId="77777777" w:rsidR="004A3A7A" w:rsidRPr="004A3A7A" w:rsidRDefault="004A3A7A" w:rsidP="004A3A7A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Nein, da alle Methoden für den Erkenntnisgewinn gleichwertig sind.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4AF8661" w14:textId="77777777" w:rsidR="004A3A7A" w:rsidRPr="004A3A7A" w:rsidRDefault="004A3A7A" w:rsidP="004A3A7A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Ja, weil nur dadurch der Anspruch der Wissenschaftlichkeit gewahrt werden kann.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C321C9" w14:textId="77777777" w:rsidR="004A3A7A" w:rsidRPr="004A3A7A" w:rsidRDefault="004A3A7A" w:rsidP="004A3A7A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Ja, weil Menschen in ihren Aussagen nie die Wahrheit berichten; daher muss eine Aussage immer durch Beobachtungen und Datenanalysen geprüft werden.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F4011A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DLMWPWOAE01_Lektion02_Frage05</w:t>
      </w:r>
    </w:p>
    <w:p w14:paraId="6FDAF744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Hypothesen sind für die Durchführung einer Organisationsforschung relevant, da …</w:t>
      </w:r>
    </w:p>
    <w:p w14:paraId="3E4CEE14" w14:textId="77777777" w:rsidR="004A3A7A" w:rsidRPr="004A3A7A" w:rsidRDefault="004A3A7A" w:rsidP="004A3A7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sie dafür den Ausschlag geben, welche Elemente einer Organisation analysiert werden und welche Zusammenhänge zwischen diesen Elementen als relevant gesehen werden.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565134" w14:textId="77777777" w:rsidR="004A3A7A" w:rsidRPr="004A3A7A" w:rsidRDefault="004A3A7A" w:rsidP="004A3A7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sie bereits mögliche Antworten auf Forschungsfragen liefern, die nur noch verifiziert werden müssen.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760CDD" w14:textId="77777777" w:rsidR="004A3A7A" w:rsidRPr="004A3A7A" w:rsidRDefault="004A3A7A" w:rsidP="004A3A7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sie aus bestehender Literatur für die eigene Forschungsfrage übernommen werden können. Dies ermöglicht Wissenschaftlichkeit.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D82D03" w14:textId="77777777" w:rsidR="004A3A7A" w:rsidRPr="004A3A7A" w:rsidRDefault="004A3A7A" w:rsidP="004A3A7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sie keinen Mehrwert für Organisationsforschungen/-analysen bieten. Allein die Forschungsfrage und Methodenwahl sind für den Erkenntnisgewinn relevant.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43A4CE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DLMWPWOAE01_Lektion03_Frage01</w:t>
      </w:r>
    </w:p>
    <w:p w14:paraId="7B164F12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Organisationsdiagnostik …</w:t>
      </w:r>
    </w:p>
    <w:p w14:paraId="21E45662" w14:textId="77777777" w:rsidR="004A3A7A" w:rsidRPr="004A3A7A" w:rsidRDefault="004A3A7A" w:rsidP="004A3A7A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fokussiert sich auf die Erklärung der Zusammenhänge zwischen Erleben von Arbeitsbedingungen und dem Verhalten von Menschen in Organisationen. Sie stellt den Menschen in den Mittelpunkt.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FD2B65B" w14:textId="77777777" w:rsidR="004A3A7A" w:rsidRPr="004A3A7A" w:rsidRDefault="004A3A7A" w:rsidP="004A3A7A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ist eine Analyseform, die sich auf die Verbesserung von Ablaufprozessen fokussiert, um diese wirtschaftlich effizienter (Kosten; Ressourcenverbrauch usw.) zu gestalten.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AAA935" w14:textId="77777777" w:rsidR="004A3A7A" w:rsidRPr="004A3A7A" w:rsidRDefault="004A3A7A" w:rsidP="004A3A7A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lastRenderedPageBreak/>
        <w:t>… analysiert das Verhalten einzelner Akteure in Organisationen mit dem Ziel, psychologische Profile zu erstellen, die für Karriereplanung genutzt werden.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2A4286" w14:textId="77777777" w:rsidR="004A3A7A" w:rsidRPr="004A3A7A" w:rsidRDefault="004A3A7A" w:rsidP="004A3A7A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fokussiert sich auf die Erklärung einzelner Elemente von Organisationen wie die Gestaltung der Aufbauorganisation oder auch die Gestaltung von Mitarbeitergesprächen.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F46FA93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DLMWPWOAE01_Lektion03_Frage02</w:t>
      </w:r>
    </w:p>
    <w:p w14:paraId="7107C8D1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Zentrales Analysewerkzeug der Organisationsdiagnostik ist …</w:t>
      </w:r>
    </w:p>
    <w:p w14:paraId="52AFFDF3" w14:textId="77777777" w:rsidR="004A3A7A" w:rsidRPr="004A3A7A" w:rsidRDefault="004A3A7A" w:rsidP="004A3A7A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 Mitarbeiterbefragung.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AE2F37" w14:textId="77777777" w:rsidR="004A3A7A" w:rsidRPr="004A3A7A" w:rsidRDefault="004A3A7A" w:rsidP="004A3A7A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 Dokumentenanalyse.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5625F2" w14:textId="77777777" w:rsidR="004A3A7A" w:rsidRPr="004A3A7A" w:rsidRDefault="004A3A7A" w:rsidP="004A3A7A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 Beobachtungsstudie.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FAB45E" w14:textId="77777777" w:rsidR="004A3A7A" w:rsidRPr="004A3A7A" w:rsidRDefault="004A3A7A" w:rsidP="004A3A7A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 Fallstudie.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4E652DD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DLMWPWOAE01_Lektion03_Frage03</w:t>
      </w:r>
    </w:p>
    <w:p w14:paraId="0305C487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Zielgruppe organisationsdiagnostischer Erkenntnisse sind vorwiegend …</w:t>
      </w:r>
    </w:p>
    <w:p w14:paraId="0F511329" w14:textId="77777777" w:rsidR="004A3A7A" w:rsidRPr="004A3A7A" w:rsidRDefault="004A3A7A" w:rsidP="004A3A7A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Führungskräfte einer Organisation, damit sie die Arbeitsbedingungen so gestalten, dass damit die Leistungen der Mitarbeiter verbessert werden.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458D481" w14:textId="77777777" w:rsidR="004A3A7A" w:rsidRPr="004A3A7A" w:rsidRDefault="004A3A7A" w:rsidP="004A3A7A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Eigentümer von Unternehmen, damit betriebswirtschaftliche Kennzahlen (Umsatz, Gewinn, Betriebskosten) verbessert werden können.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DD23B7" w14:textId="77777777" w:rsidR="004A3A7A" w:rsidRPr="004A3A7A" w:rsidRDefault="004A3A7A" w:rsidP="004A3A7A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Mitarbeiter, um bessere Argumentationsmittel gegenüber dem Management eines Betriebes für Gehaltsverhandlungen usw. zu erhalten.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B00EEE" w14:textId="77777777" w:rsidR="004A3A7A" w:rsidRPr="004A3A7A" w:rsidRDefault="004A3A7A" w:rsidP="004A3A7A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wissenschaftliche Fachmagazine, um Theorien der Organisationsforschung empirisch untermauern zu können.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1398612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DLMWPWOAE01_Lektion03_Frage04</w:t>
      </w:r>
    </w:p>
    <w:p w14:paraId="56D93090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Betriebliche Anwendungsfelder organisationsdiagnostischer Erkenntnisse sind beispielsweise …</w:t>
      </w:r>
    </w:p>
    <w:p w14:paraId="6528DDDA" w14:textId="77777777" w:rsidR="004A3A7A" w:rsidRPr="004A3A7A" w:rsidRDefault="004A3A7A" w:rsidP="004A3A7A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Organisationsentwicklung und Gesundheitsförderung.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D3D05B" w14:textId="77777777" w:rsidR="004A3A7A" w:rsidRPr="004A3A7A" w:rsidRDefault="004A3A7A" w:rsidP="004A3A7A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Prozessoptimierungen und maschinelle Effizienzsteigerung.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ED1CEF" w14:textId="77777777" w:rsidR="004A3A7A" w:rsidRPr="004A3A7A" w:rsidRDefault="004A3A7A" w:rsidP="004A3A7A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Produktentwicklung und Marketing.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7BC9A1" w14:textId="77777777" w:rsidR="004A3A7A" w:rsidRPr="004A3A7A" w:rsidRDefault="004A3A7A" w:rsidP="004A3A7A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Qualitätssicherung der hergestellten Produkte.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DF2DFF0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DLMWPWOAE01_Lektion03_Frage05</w:t>
      </w:r>
    </w:p>
    <w:p w14:paraId="3985A160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Das Instrument der Mitarbeiterbefragungen …</w:t>
      </w:r>
    </w:p>
    <w:p w14:paraId="568CB9A3" w14:textId="77777777" w:rsidR="004A3A7A" w:rsidRPr="004A3A7A" w:rsidRDefault="004A3A7A" w:rsidP="004A3A7A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lastRenderedPageBreak/>
        <w:t>… fragt Meinungen und Einstellungen der Mitarbeiter einer Organisation ab.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FBA9347" w14:textId="77777777" w:rsidR="004A3A7A" w:rsidRPr="004A3A7A" w:rsidRDefault="004A3A7A" w:rsidP="004A3A7A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erhebt tatsächliches Verhalten der Mitarbeiter einer Organisation.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B10EAA" w14:textId="77777777" w:rsidR="004A3A7A" w:rsidRPr="004A3A7A" w:rsidRDefault="004A3A7A" w:rsidP="004A3A7A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dient dazu, das Verhalten einzelner Personen einer Organisation zu erklären.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A8C83F9" w14:textId="77777777" w:rsidR="004A3A7A" w:rsidRPr="004A3A7A" w:rsidRDefault="004A3A7A" w:rsidP="004A3A7A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dient als Marketingmaßnahme im Zuge von Veränderungsprozessen in Organisationen.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BAFB6BC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DLMWPWOAE01_Lektion04_Frage01</w:t>
      </w:r>
    </w:p>
    <w:p w14:paraId="3F020484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Organisationsanalyse ist …</w:t>
      </w:r>
    </w:p>
    <w:p w14:paraId="4B741AF6" w14:textId="77777777" w:rsidR="004A3A7A" w:rsidRPr="004A3A7A" w:rsidRDefault="004A3A7A" w:rsidP="004A3A7A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 systematische Untersuchung und Beschreibung von Merkmalen und Bedingungen einer Organisation sowie das Zusammenspiel all dieser Merkmale und Bedingungen.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3B357F" w14:textId="77777777" w:rsidR="004A3A7A" w:rsidRPr="004A3A7A" w:rsidRDefault="004A3A7A" w:rsidP="004A3A7A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 detaillierte Beschreibung einzelner Prozessschritte in der Ablauforganisation des Unternehmens.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8012B8" w14:textId="77777777" w:rsidR="004A3A7A" w:rsidRPr="004A3A7A" w:rsidRDefault="004A3A7A" w:rsidP="004A3A7A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 Befragung von Mitarbeitern einer Organisation zur Analyse ihres Befindens.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5ADE8E" w14:textId="77777777" w:rsidR="004A3A7A" w:rsidRPr="004A3A7A" w:rsidRDefault="004A3A7A" w:rsidP="004A3A7A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 Vorbereitung der inhaltlichen Planung von Veränderungsprozessen in einer Organisation.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F18D2E3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DLMWPWOAE01_Lektion04_Frage02</w:t>
      </w:r>
    </w:p>
    <w:p w14:paraId="565F3E7B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Vorüberlegungen zur Analyse dienen …</w:t>
      </w:r>
    </w:p>
    <w:p w14:paraId="1EECE3BB" w14:textId="77777777" w:rsidR="004A3A7A" w:rsidRPr="004A3A7A" w:rsidRDefault="004A3A7A" w:rsidP="004A3A7A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der Sammlung von Informationen zu Anlass und Erkenntnisinteresse der Analyse sowie über die Organisation selbst, d. h. der Rahmenbedingungen der Analyse, um deren Konzeption vorzubereiten.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0E937C2" w14:textId="77777777" w:rsidR="004A3A7A" w:rsidRPr="004A3A7A" w:rsidRDefault="004A3A7A" w:rsidP="004A3A7A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der genauen Planung der Datenerhebung und damit der Auswahl der Methoden und Interviewpartner.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0CB125" w14:textId="77777777" w:rsidR="004A3A7A" w:rsidRPr="004A3A7A" w:rsidRDefault="004A3A7A" w:rsidP="004A3A7A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dem Literaturstudium und damit der thematischen Einordnung der Analysefrage in den theoretischen Kontext der Organisationsforschung.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F49D9B" w14:textId="77777777" w:rsidR="004A3A7A" w:rsidRPr="004A3A7A" w:rsidRDefault="004A3A7A" w:rsidP="004A3A7A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der genauen Planung der Analysestrategie, also der Form und Funktion der Analyse und des Analysedesigns (der Druchführungsplanung).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4EF507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DLMWPWOAE01_Lektion04_Frage03</w:t>
      </w:r>
    </w:p>
    <w:p w14:paraId="561AC1BB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Befragungen ermöglichen es, …</w:t>
      </w:r>
    </w:p>
    <w:p w14:paraId="5B86FD42" w14:textId="77777777" w:rsidR="004A3A7A" w:rsidRPr="004A3A7A" w:rsidRDefault="004A3A7A" w:rsidP="004A3A7A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Sichtweisen und Meinungsbilder der Befragten zu erheben.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AEB8B9" w14:textId="77777777" w:rsidR="004A3A7A" w:rsidRPr="004A3A7A" w:rsidRDefault="004A3A7A" w:rsidP="004A3A7A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Fakten des Organisationsgefüges zu erheben.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F172B1" w14:textId="77777777" w:rsidR="004A3A7A" w:rsidRPr="004A3A7A" w:rsidRDefault="004A3A7A" w:rsidP="004A3A7A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lastRenderedPageBreak/>
        <w:t>… Informationen zu Handlungen der Befragten zu erheben.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C9AFD7" w14:textId="77777777" w:rsidR="004A3A7A" w:rsidRPr="004A3A7A" w:rsidRDefault="004A3A7A" w:rsidP="004A3A7A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eindeutige Meinungsbilder (z. B. in einer Gruppenbefragung) zu analysieren.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6BA625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DLMWPWOAE01_Lektion04_Frage04</w:t>
      </w:r>
    </w:p>
    <w:p w14:paraId="22D1A785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Die Kodierung der Daten dient …</w:t>
      </w:r>
    </w:p>
    <w:p w14:paraId="60145721" w14:textId="77777777" w:rsidR="004A3A7A" w:rsidRPr="004A3A7A" w:rsidRDefault="004A3A7A" w:rsidP="004A3A7A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der besseren und klareren Verarbeitung großer Datenmengen.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5F8793" w14:textId="77777777" w:rsidR="004A3A7A" w:rsidRPr="004A3A7A" w:rsidRDefault="004A3A7A" w:rsidP="004A3A7A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der Anonymisierung der erhobenen Daten.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6E0CC2B" w14:textId="77777777" w:rsidR="004A3A7A" w:rsidRPr="004A3A7A" w:rsidRDefault="004A3A7A" w:rsidP="004A3A7A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der besseren Nachvollziehbarkeit von Datenquellen.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9058F8C" w14:textId="77777777" w:rsidR="004A3A7A" w:rsidRPr="004A3A7A" w:rsidRDefault="004A3A7A" w:rsidP="004A3A7A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der späteren Wiederauffindbarkeit von Daten.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60C680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DLMWPWOAE01_Lektion04_Frage05</w:t>
      </w:r>
    </w:p>
    <w:p w14:paraId="7CABF1C4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Abschlusspräsentationen von Organisationsanalysen für das Management …</w:t>
      </w:r>
    </w:p>
    <w:p w14:paraId="6B66E12A" w14:textId="77777777" w:rsidR="004A3A7A" w:rsidRPr="004A3A7A" w:rsidRDefault="004A3A7A" w:rsidP="004A3A7A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stellen in kurzer Form die Ergebnisse der Analyse, Schlussfolgerungen und meist Handlungsempfehlungen dar, sowie erste Schritte der Umsetzung.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D8F6ED" w14:textId="77777777" w:rsidR="004A3A7A" w:rsidRPr="004A3A7A" w:rsidRDefault="004A3A7A" w:rsidP="004A3A7A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stellen ausführlich die Analyseschritte, Dateninterpretation und die optionalen Ergebnisse der Analyse dar.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285C6E0" w14:textId="77777777" w:rsidR="004A3A7A" w:rsidRPr="004A3A7A" w:rsidRDefault="004A3A7A" w:rsidP="004A3A7A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fokussieren sich auf die Darstellung präziser nächster Schritte für die Organisations- und Personalentwicklung.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2B64FB" w14:textId="77777777" w:rsidR="004A3A7A" w:rsidRPr="004A3A7A" w:rsidRDefault="004A3A7A" w:rsidP="004A3A7A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beinhalten eine Auflistung aller Gesprächspartner, die zur Datenerhebung beigetragen haben, um Nachvollziehbarkeit des Vorgehens zu schaffen.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CDB059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DLMWPWOAE01_Lektion05_Frage01</w:t>
      </w:r>
    </w:p>
    <w:p w14:paraId="15F324E5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Die Analyse von Karrieren in Organisationen dient …</w:t>
      </w:r>
    </w:p>
    <w:p w14:paraId="2BDB2183" w14:textId="77777777" w:rsidR="004A3A7A" w:rsidRPr="004A3A7A" w:rsidRDefault="004A3A7A" w:rsidP="004A3A7A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der Untersuchung einzelner Faktoren wie etwa Positionswechsel, Zugehörigkeitsdauer usw. oder der Frage, wie organisationale Strukturen und Abläufe Einfluss auf Karrieren nehmen.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A15A89" w14:textId="77777777" w:rsidR="004A3A7A" w:rsidRPr="004A3A7A" w:rsidRDefault="004A3A7A" w:rsidP="004A3A7A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der Analyse individueller Karrieren einzelner Mitarbeiter, um diese besser zu fördern.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91AF93D" w14:textId="77777777" w:rsidR="004A3A7A" w:rsidRPr="004A3A7A" w:rsidRDefault="004A3A7A" w:rsidP="004A3A7A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der Analyse individueller Ausbildungsprogramme auf Gehaltsentwicklungen einzelner Personen im Unternehmen.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D846DE" w14:textId="77777777" w:rsidR="004A3A7A" w:rsidRPr="004A3A7A" w:rsidRDefault="004A3A7A" w:rsidP="004A3A7A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der Analyse der durchschnittlichen Betriebszugehörigkeit, der Gehaltsentwicklungen unter den Mitarbeitern einer Organisation.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2384D9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DLMWPWOAE01_Lektion05_Frage02</w:t>
      </w:r>
    </w:p>
    <w:p w14:paraId="6BAC3645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lastRenderedPageBreak/>
        <w:t>Die Analyse von Veränderungsprozessen …</w:t>
      </w:r>
    </w:p>
    <w:p w14:paraId="48AAF32C" w14:textId="77777777" w:rsidR="004A3A7A" w:rsidRPr="004A3A7A" w:rsidRDefault="004A3A7A" w:rsidP="004A3A7A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dient der Unterstützung von Change Management, um Ängste, Befürchtungen und Widerstände von Mitarbeitern im Veränderungsprozess besser vorbeugen zu können.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3FAD6F" w14:textId="77777777" w:rsidR="004A3A7A" w:rsidRPr="004A3A7A" w:rsidRDefault="004A3A7A" w:rsidP="004A3A7A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dient der Personalabteilung eines Unternehmens als Gradmesser dafür, wie innovativ es im Umgang mit neuen Herausforderungen ist.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2ED5BFB" w14:textId="77777777" w:rsidR="004A3A7A" w:rsidRPr="004A3A7A" w:rsidRDefault="004A3A7A" w:rsidP="004A3A7A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zielt darauf ab, einzelne Personen im Unternehmen ausfindig zu machen, die Veränderungen blockieren.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EE9229" w14:textId="77777777" w:rsidR="004A3A7A" w:rsidRPr="004A3A7A" w:rsidRDefault="004A3A7A" w:rsidP="004A3A7A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bedient sich quantitativer Datenanalysen, also vorwiegend der Analyse von Geschäftszahlen (Umsatz, EBIT, Gewinn etc.), um Veränderungsbedarfe des Unternehmens vorauszusagen.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6A10E7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DLMWPWOAE01_Lektion05_Frage03</w:t>
      </w:r>
    </w:p>
    <w:p w14:paraId="051737E0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Netzwerke im Sinne der Organisationsanalyse sind …</w:t>
      </w:r>
    </w:p>
    <w:p w14:paraId="66C74A90" w14:textId="77777777" w:rsidR="004A3A7A" w:rsidRPr="004A3A7A" w:rsidRDefault="004A3A7A" w:rsidP="004A3A7A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Beziehungsgeflechte zwischen einzelnen Akteuren einer Organisation.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6846D61" w14:textId="77777777" w:rsidR="004A3A7A" w:rsidRPr="004A3A7A" w:rsidRDefault="004A3A7A" w:rsidP="004A3A7A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Möglichkeiten der digitalen Kommunikation zwischen Personen einer Organisation.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64C768" w14:textId="77777777" w:rsidR="004A3A7A" w:rsidRPr="004A3A7A" w:rsidRDefault="004A3A7A" w:rsidP="004A3A7A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formale Strukturen, also Verbindungen zwischen Abteilungen, Führungskräften im Zuge von Meetings usw.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4297DB" w14:textId="77777777" w:rsidR="004A3A7A" w:rsidRPr="004A3A7A" w:rsidRDefault="004A3A7A" w:rsidP="004A3A7A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Möglichkeiten einzelner Akteure einer Organisation, ihre Karrieren zu fördern.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C87371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DLMWPWOAE01_Lektion05_Frage04</w:t>
      </w:r>
    </w:p>
    <w:p w14:paraId="08018973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Konkrete Anwendungsfelder von Ergebnissen einer Netzwerkanalyse aus Sicht der Organisationsanalyse sind …</w:t>
      </w:r>
    </w:p>
    <w:p w14:paraId="3E02BA9F" w14:textId="77777777" w:rsidR="004A3A7A" w:rsidRPr="004A3A7A" w:rsidRDefault="004A3A7A" w:rsidP="004A3A7A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Change-Projekte und Unternehmensfusionen, um zentrale Akteure einer Organisation zu identifizieren.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BE484C" w14:textId="77777777" w:rsidR="004A3A7A" w:rsidRPr="004A3A7A" w:rsidRDefault="004A3A7A" w:rsidP="004A3A7A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Analysen von Karrieren in Unternehmen, um potenzielle Führungskräfte zu identifizieren.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E8399D" w14:textId="77777777" w:rsidR="004A3A7A" w:rsidRPr="004A3A7A" w:rsidRDefault="004A3A7A" w:rsidP="004A3A7A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Organisationsentwicklungsprojekte, um entlang informeller Strukturen Hierarchien aufzubauen.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F72A1A" w14:textId="77777777" w:rsidR="004A3A7A" w:rsidRPr="004A3A7A" w:rsidRDefault="004A3A7A" w:rsidP="004A3A7A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individuelle Karriereplanungen einzelner Akteure in Unternehmen.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172121" w14:textId="77777777" w:rsidR="004A3A7A" w:rsidRPr="004A3A7A" w:rsidRDefault="004A3A7A" w:rsidP="004A3A7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DLMWPWOAE01_Lektion05_Frage05</w:t>
      </w:r>
    </w:p>
    <w:p w14:paraId="515EC83A" w14:textId="77777777" w:rsidR="004A3A7A" w:rsidRPr="004A3A7A" w:rsidRDefault="004A3A7A" w:rsidP="004A3A7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Organisationsanalysen und Due Diligence …</w:t>
      </w:r>
    </w:p>
    <w:p w14:paraId="3C343FB9" w14:textId="77777777" w:rsidR="004A3A7A" w:rsidRPr="004A3A7A" w:rsidRDefault="004A3A7A" w:rsidP="004A3A7A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finden dann Anwendung, wenn etwa zwei Unternehmen auf freundliche Weise fusionieren. (</w:t>
      </w:r>
      <w:r w:rsidRPr="004A3A7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7D7034" w14:textId="77777777" w:rsidR="004A3A7A" w:rsidRPr="004A3A7A" w:rsidRDefault="004A3A7A" w:rsidP="004A3A7A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lastRenderedPageBreak/>
        <w:t>… finden dann Anwendung, wenn ein Unternehmen eine feindliche Übernahme anstrebt.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46461E" w14:textId="77777777" w:rsidR="004A3A7A" w:rsidRPr="004A3A7A" w:rsidRDefault="004A3A7A" w:rsidP="004A3A7A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sind zwei Analyseformen, die einander kategorisch ausschließen.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0FCD4D3" w14:textId="77777777" w:rsidR="004A3A7A" w:rsidRPr="004A3A7A" w:rsidRDefault="004A3A7A" w:rsidP="004A3A7A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4A3A7A">
        <w:rPr>
          <w:rFonts w:ascii="Verdana" w:eastAsia="Times New Roman" w:hAnsi="Verdana" w:cs="Times New Roman"/>
          <w:color w:val="000000"/>
          <w:lang w:eastAsia="en-GB"/>
        </w:rPr>
        <w:t>… sind zwei unterschiedliche Namen für ein und dieselbe Analyseform. (</w:t>
      </w:r>
      <w:r w:rsidRPr="004A3A7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4A3A7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7D7A04" w14:textId="77777777" w:rsidR="004A3A7A" w:rsidRPr="004A3A7A" w:rsidRDefault="004A3A7A" w:rsidP="004A3A7A">
      <w:pPr>
        <w:rPr>
          <w:rFonts w:ascii="Times New Roman" w:eastAsia="Times New Roman" w:hAnsi="Times New Roman" w:cs="Times New Roman"/>
          <w:lang w:eastAsia="en-GB"/>
        </w:rPr>
      </w:pPr>
    </w:p>
    <w:p w14:paraId="2729C5B7" w14:textId="77777777" w:rsidR="006A1E28" w:rsidRDefault="00F052D2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1-10T14:12:00Z" w:initials="JL">
    <w:p w14:paraId="609B225A" w14:textId="5BE11414" w:rsidR="00F052D2" w:rsidRPr="00F052D2" w:rsidRDefault="00F052D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052D2">
        <w:rPr>
          <w:lang w:val="en-US"/>
        </w:rPr>
        <w:t xml:space="preserve">Please include the point distribution in the translation so that the </w:t>
      </w:r>
      <w:r>
        <w:rPr>
          <w:lang w:val="en-US"/>
        </w:rPr>
        <w:t>correct answer remains clear.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9B22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6BD6B" w16cex:dateUtc="2022-01-10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9B225A" w16cid:durableId="2586BD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C00"/>
    <w:multiLevelType w:val="multilevel"/>
    <w:tmpl w:val="72D8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514B8"/>
    <w:multiLevelType w:val="multilevel"/>
    <w:tmpl w:val="0150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E0F68"/>
    <w:multiLevelType w:val="multilevel"/>
    <w:tmpl w:val="5CEC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922DC"/>
    <w:multiLevelType w:val="multilevel"/>
    <w:tmpl w:val="2F40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578EB"/>
    <w:multiLevelType w:val="multilevel"/>
    <w:tmpl w:val="3E8C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C1F74"/>
    <w:multiLevelType w:val="multilevel"/>
    <w:tmpl w:val="B91E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D0EFA"/>
    <w:multiLevelType w:val="multilevel"/>
    <w:tmpl w:val="78BC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F4D75"/>
    <w:multiLevelType w:val="multilevel"/>
    <w:tmpl w:val="9E60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12699"/>
    <w:multiLevelType w:val="multilevel"/>
    <w:tmpl w:val="CE4C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E19E9"/>
    <w:multiLevelType w:val="multilevel"/>
    <w:tmpl w:val="5362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43017"/>
    <w:multiLevelType w:val="multilevel"/>
    <w:tmpl w:val="2D1A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65FA4"/>
    <w:multiLevelType w:val="multilevel"/>
    <w:tmpl w:val="DA18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8E56AB"/>
    <w:multiLevelType w:val="multilevel"/>
    <w:tmpl w:val="706A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1726BF"/>
    <w:multiLevelType w:val="multilevel"/>
    <w:tmpl w:val="51AA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83E72"/>
    <w:multiLevelType w:val="multilevel"/>
    <w:tmpl w:val="BB8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CA07D4"/>
    <w:multiLevelType w:val="multilevel"/>
    <w:tmpl w:val="E1E8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F23DC"/>
    <w:multiLevelType w:val="multilevel"/>
    <w:tmpl w:val="A99A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C7621"/>
    <w:multiLevelType w:val="multilevel"/>
    <w:tmpl w:val="63B6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C1FCA"/>
    <w:multiLevelType w:val="multilevel"/>
    <w:tmpl w:val="832E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C04DC"/>
    <w:multiLevelType w:val="multilevel"/>
    <w:tmpl w:val="17DE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15881"/>
    <w:multiLevelType w:val="multilevel"/>
    <w:tmpl w:val="05F6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8673F"/>
    <w:multiLevelType w:val="multilevel"/>
    <w:tmpl w:val="6E9E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6567C2"/>
    <w:multiLevelType w:val="multilevel"/>
    <w:tmpl w:val="8622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D0706F"/>
    <w:multiLevelType w:val="multilevel"/>
    <w:tmpl w:val="4186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423F5A"/>
    <w:multiLevelType w:val="multilevel"/>
    <w:tmpl w:val="226C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24"/>
  </w:num>
  <w:num w:numId="5">
    <w:abstractNumId w:val="7"/>
  </w:num>
  <w:num w:numId="6">
    <w:abstractNumId w:val="19"/>
  </w:num>
  <w:num w:numId="7">
    <w:abstractNumId w:val="5"/>
  </w:num>
  <w:num w:numId="8">
    <w:abstractNumId w:val="4"/>
  </w:num>
  <w:num w:numId="9">
    <w:abstractNumId w:val="0"/>
  </w:num>
  <w:num w:numId="10">
    <w:abstractNumId w:val="20"/>
  </w:num>
  <w:num w:numId="11">
    <w:abstractNumId w:val="23"/>
  </w:num>
  <w:num w:numId="12">
    <w:abstractNumId w:val="2"/>
  </w:num>
  <w:num w:numId="13">
    <w:abstractNumId w:val="8"/>
  </w:num>
  <w:num w:numId="14">
    <w:abstractNumId w:val="21"/>
  </w:num>
  <w:num w:numId="15">
    <w:abstractNumId w:val="3"/>
  </w:num>
  <w:num w:numId="16">
    <w:abstractNumId w:val="15"/>
  </w:num>
  <w:num w:numId="17">
    <w:abstractNumId w:val="1"/>
  </w:num>
  <w:num w:numId="18">
    <w:abstractNumId w:val="14"/>
  </w:num>
  <w:num w:numId="19">
    <w:abstractNumId w:val="11"/>
  </w:num>
  <w:num w:numId="20">
    <w:abstractNumId w:val="17"/>
  </w:num>
  <w:num w:numId="21">
    <w:abstractNumId w:val="9"/>
  </w:num>
  <w:num w:numId="22">
    <w:abstractNumId w:val="22"/>
  </w:num>
  <w:num w:numId="23">
    <w:abstractNumId w:val="10"/>
  </w:num>
  <w:num w:numId="24">
    <w:abstractNumId w:val="6"/>
  </w:num>
  <w:num w:numId="2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7A"/>
    <w:rsid w:val="004A3A7A"/>
    <w:rsid w:val="00602D1F"/>
    <w:rsid w:val="00955A54"/>
    <w:rsid w:val="00F0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9E0188"/>
  <w15:chartTrackingRefBased/>
  <w15:docId w15:val="{1AD8F95B-D9D6-A04F-97DA-8A7F4778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3A7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3A7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4A3A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05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2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2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78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4010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7422775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051042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4741127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7827924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268451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8910869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963617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2615967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780465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3086618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2802058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417967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079975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5363271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394501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841999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177422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608668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233573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8798827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0666334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53902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72299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1547</Words>
  <Characters>10617</Characters>
  <Application>Microsoft Office Word</Application>
  <DocSecurity>0</DocSecurity>
  <Lines>379</Lines>
  <Paragraphs>56</Paragraphs>
  <ScaleCrop>false</ScaleCrop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2</cp:revision>
  <dcterms:created xsi:type="dcterms:W3CDTF">2021-12-28T14:22:00Z</dcterms:created>
  <dcterms:modified xsi:type="dcterms:W3CDTF">2022-01-10T13:13:00Z</dcterms:modified>
</cp:coreProperties>
</file>