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31" w:type="dxa"/>
        <w:tblInd w:w="-118"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1242"/>
        <w:gridCol w:w="993"/>
        <w:gridCol w:w="1984"/>
        <w:gridCol w:w="1134"/>
        <w:gridCol w:w="1276"/>
        <w:gridCol w:w="1701"/>
        <w:gridCol w:w="1701"/>
      </w:tblGrid>
      <w:tr w:rsidR="00694915" w:rsidRPr="00694915" w14:paraId="25A0080A" w14:textId="77777777" w:rsidTr="00694915">
        <w:tblPrEx>
          <w:tblCellMar>
            <w:top w:w="0" w:type="dxa"/>
            <w:bottom w:w="0" w:type="dxa"/>
          </w:tblCellMar>
        </w:tblPrEx>
        <w:tc>
          <w:tcPr>
            <w:tcW w:w="1242"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7CF06ED9" w14:textId="77777777" w:rsidR="00694915" w:rsidRPr="00694915" w:rsidRDefault="00694915">
            <w:pPr>
              <w:autoSpaceDE w:val="0"/>
              <w:autoSpaceDN w:val="0"/>
              <w:adjustRightInd w:val="0"/>
              <w:jc w:val="center"/>
              <w:rPr>
                <w:rFonts w:ascii="Arial" w:hAnsi="Arial" w:cs="Arial"/>
                <w:b/>
                <w:bCs/>
                <w:kern w:val="0"/>
                <w:sz w:val="20"/>
                <w:szCs w:val="20"/>
                <w:lang w:val="en-GB"/>
              </w:rPr>
            </w:pPr>
            <w:r w:rsidRPr="00694915">
              <w:rPr>
                <w:rFonts w:ascii="Arial" w:hAnsi="Arial" w:cs="Arial"/>
                <w:b/>
                <w:bCs/>
                <w:kern w:val="0"/>
                <w:sz w:val="20"/>
                <w:szCs w:val="20"/>
                <w:lang w:val="en-GB"/>
              </w:rPr>
              <w:t>Unit/</w:t>
            </w:r>
          </w:p>
          <w:p w14:paraId="2ED97292" w14:textId="77777777" w:rsidR="00694915" w:rsidRPr="00694915" w:rsidRDefault="00694915">
            <w:pPr>
              <w:autoSpaceDE w:val="0"/>
              <w:autoSpaceDN w:val="0"/>
              <w:adjustRightInd w:val="0"/>
              <w:jc w:val="center"/>
              <w:rPr>
                <w:rFonts w:ascii="Arial" w:hAnsi="Arial" w:cs="Arial"/>
                <w:b/>
                <w:bCs/>
                <w:kern w:val="0"/>
                <w:sz w:val="20"/>
                <w:szCs w:val="20"/>
                <w:lang w:val="en-GB"/>
              </w:rPr>
            </w:pPr>
            <w:r w:rsidRPr="00694915">
              <w:rPr>
                <w:rFonts w:ascii="Arial" w:hAnsi="Arial" w:cs="Arial"/>
                <w:b/>
                <w:bCs/>
                <w:kern w:val="0"/>
                <w:sz w:val="20"/>
                <w:szCs w:val="20"/>
                <w:lang w:val="en-GB"/>
              </w:rPr>
              <w:t>Question Number</w:t>
            </w:r>
          </w:p>
        </w:tc>
        <w:tc>
          <w:tcPr>
            <w:tcW w:w="993"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670D088E" w14:textId="77777777" w:rsidR="00694915" w:rsidRPr="00694915" w:rsidRDefault="00694915">
            <w:pPr>
              <w:autoSpaceDE w:val="0"/>
              <w:autoSpaceDN w:val="0"/>
              <w:adjustRightInd w:val="0"/>
              <w:rPr>
                <w:rFonts w:ascii="Arial" w:hAnsi="Arial" w:cs="Arial"/>
                <w:b/>
                <w:bCs/>
                <w:kern w:val="0"/>
                <w:sz w:val="20"/>
                <w:szCs w:val="20"/>
                <w:lang w:val="en-GB"/>
              </w:rPr>
            </w:pPr>
            <w:r w:rsidRPr="00694915">
              <w:rPr>
                <w:rFonts w:ascii="Arial" w:hAnsi="Arial" w:cs="Arial"/>
                <w:b/>
                <w:bCs/>
                <w:kern w:val="0"/>
                <w:sz w:val="20"/>
                <w:szCs w:val="20"/>
                <w:lang w:val="en-GB"/>
              </w:rPr>
              <w:t>Section</w:t>
            </w:r>
          </w:p>
        </w:tc>
        <w:tc>
          <w:tcPr>
            <w:tcW w:w="1984"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7A0E0E4B" w14:textId="77777777" w:rsidR="00694915" w:rsidRPr="00694915" w:rsidRDefault="00694915">
            <w:pPr>
              <w:autoSpaceDE w:val="0"/>
              <w:autoSpaceDN w:val="0"/>
              <w:adjustRightInd w:val="0"/>
              <w:rPr>
                <w:rFonts w:ascii="Arial" w:hAnsi="Arial" w:cs="Arial"/>
                <w:b/>
                <w:bCs/>
                <w:kern w:val="0"/>
                <w:sz w:val="20"/>
                <w:szCs w:val="20"/>
                <w:lang w:val="en-GB"/>
              </w:rPr>
            </w:pPr>
            <w:r w:rsidRPr="00694915">
              <w:rPr>
                <w:rFonts w:ascii="Arial" w:hAnsi="Arial" w:cs="Arial"/>
                <w:b/>
                <w:bCs/>
                <w:kern w:val="0"/>
                <w:sz w:val="20"/>
                <w:szCs w:val="20"/>
                <w:lang w:val="en-GB"/>
              </w:rPr>
              <w:t>Question</w:t>
            </w:r>
          </w:p>
        </w:tc>
        <w:tc>
          <w:tcPr>
            <w:tcW w:w="1134"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084743DE" w14:textId="77777777" w:rsidR="00694915" w:rsidRPr="00694915" w:rsidRDefault="00694915">
            <w:pPr>
              <w:autoSpaceDE w:val="0"/>
              <w:autoSpaceDN w:val="0"/>
              <w:adjustRightInd w:val="0"/>
              <w:rPr>
                <w:rFonts w:ascii="Arial" w:hAnsi="Arial" w:cs="Arial"/>
                <w:b/>
                <w:bCs/>
                <w:kern w:val="0"/>
                <w:sz w:val="20"/>
                <w:szCs w:val="20"/>
                <w:lang w:val="en-GB"/>
              </w:rPr>
            </w:pPr>
            <w:r w:rsidRPr="00694915">
              <w:rPr>
                <w:rFonts w:ascii="Arial" w:hAnsi="Arial" w:cs="Arial"/>
                <w:b/>
                <w:bCs/>
                <w:kern w:val="0"/>
                <w:sz w:val="20"/>
                <w:szCs w:val="20"/>
                <w:lang w:val="en-GB"/>
              </w:rPr>
              <w:t>Correct answer</w:t>
            </w:r>
          </w:p>
        </w:tc>
        <w:tc>
          <w:tcPr>
            <w:tcW w:w="1276"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31034F6D" w14:textId="77777777" w:rsidR="00694915" w:rsidRPr="00694915" w:rsidRDefault="00694915">
            <w:pPr>
              <w:autoSpaceDE w:val="0"/>
              <w:autoSpaceDN w:val="0"/>
              <w:adjustRightInd w:val="0"/>
              <w:rPr>
                <w:rFonts w:ascii="Arial" w:hAnsi="Arial" w:cs="Arial"/>
                <w:b/>
                <w:bCs/>
                <w:kern w:val="0"/>
                <w:sz w:val="20"/>
                <w:szCs w:val="20"/>
                <w:lang w:val="en-GB"/>
              </w:rPr>
            </w:pPr>
            <w:r w:rsidRPr="00694915">
              <w:rPr>
                <w:rFonts w:ascii="Arial" w:hAnsi="Arial" w:cs="Arial"/>
                <w:b/>
                <w:bCs/>
                <w:kern w:val="0"/>
                <w:sz w:val="20"/>
                <w:szCs w:val="20"/>
                <w:lang w:val="en-GB"/>
              </w:rPr>
              <w:t>Incorrect answer</w:t>
            </w:r>
          </w:p>
        </w:tc>
        <w:tc>
          <w:tcPr>
            <w:tcW w:w="1701"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670ACFC7" w14:textId="77777777" w:rsidR="00694915" w:rsidRPr="00694915" w:rsidRDefault="00694915">
            <w:pPr>
              <w:autoSpaceDE w:val="0"/>
              <w:autoSpaceDN w:val="0"/>
              <w:adjustRightInd w:val="0"/>
              <w:rPr>
                <w:rFonts w:ascii="Arial" w:hAnsi="Arial" w:cs="Arial"/>
                <w:b/>
                <w:bCs/>
                <w:kern w:val="0"/>
                <w:sz w:val="20"/>
                <w:szCs w:val="20"/>
                <w:lang w:val="en-GB"/>
              </w:rPr>
            </w:pPr>
            <w:r w:rsidRPr="00694915">
              <w:rPr>
                <w:rFonts w:ascii="Arial" w:hAnsi="Arial" w:cs="Arial"/>
                <w:b/>
                <w:bCs/>
                <w:kern w:val="0"/>
                <w:sz w:val="20"/>
                <w:szCs w:val="20"/>
                <w:lang w:val="en-GB"/>
              </w:rPr>
              <w:t>Incorrect answer</w:t>
            </w:r>
          </w:p>
        </w:tc>
        <w:tc>
          <w:tcPr>
            <w:tcW w:w="1701"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24D1F490" w14:textId="77777777" w:rsidR="00694915" w:rsidRPr="00694915" w:rsidRDefault="00694915">
            <w:pPr>
              <w:autoSpaceDE w:val="0"/>
              <w:autoSpaceDN w:val="0"/>
              <w:adjustRightInd w:val="0"/>
              <w:rPr>
                <w:rFonts w:ascii="Arial" w:hAnsi="Arial" w:cs="Arial"/>
                <w:b/>
                <w:bCs/>
                <w:kern w:val="0"/>
                <w:sz w:val="20"/>
                <w:szCs w:val="20"/>
                <w:lang w:val="en-GB"/>
              </w:rPr>
            </w:pPr>
            <w:r w:rsidRPr="00694915">
              <w:rPr>
                <w:rFonts w:ascii="Arial" w:hAnsi="Arial" w:cs="Arial"/>
                <w:b/>
                <w:bCs/>
                <w:kern w:val="0"/>
                <w:sz w:val="20"/>
                <w:szCs w:val="20"/>
                <w:lang w:val="en-GB"/>
              </w:rPr>
              <w:t>Incorrect answer</w:t>
            </w:r>
          </w:p>
        </w:tc>
      </w:tr>
      <w:tr w:rsidR="00694915" w:rsidRPr="00694915" w14:paraId="4312910A" w14:textId="77777777" w:rsidTr="00694915">
        <w:tblPrEx>
          <w:tblBorders>
            <w:top w:val="none" w:sz="0" w:space="0" w:color="auto"/>
          </w:tblBorders>
          <w:tblCellMar>
            <w:top w:w="0" w:type="dxa"/>
            <w:bottom w:w="0" w:type="dxa"/>
          </w:tblCellMar>
        </w:tblPrEx>
        <w:tc>
          <w:tcPr>
            <w:tcW w:w="1242"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0761254D" w14:textId="77777777" w:rsidR="00694915" w:rsidRPr="00694915" w:rsidRDefault="00694915">
            <w:pPr>
              <w:autoSpaceDE w:val="0"/>
              <w:autoSpaceDN w:val="0"/>
              <w:adjustRightInd w:val="0"/>
              <w:jc w:val="center"/>
              <w:rPr>
                <w:rFonts w:ascii="Arial" w:hAnsi="Arial" w:cs="Arial"/>
                <w:kern w:val="0"/>
                <w:sz w:val="20"/>
                <w:szCs w:val="20"/>
                <w:lang w:val="en-GB"/>
              </w:rPr>
            </w:pPr>
            <w:r w:rsidRPr="00694915">
              <w:rPr>
                <w:rFonts w:ascii="Arial" w:hAnsi="Arial" w:cs="Arial"/>
                <w:kern w:val="0"/>
                <w:sz w:val="20"/>
                <w:szCs w:val="20"/>
                <w:lang w:val="en-GB"/>
              </w:rPr>
              <w:t>1/1</w:t>
            </w:r>
          </w:p>
        </w:tc>
        <w:tc>
          <w:tcPr>
            <w:tcW w:w="993"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34E0C142" w14:textId="77777777" w:rsidR="00694915" w:rsidRPr="00694915" w:rsidRDefault="00694915">
            <w:pPr>
              <w:autoSpaceDE w:val="0"/>
              <w:autoSpaceDN w:val="0"/>
              <w:adjustRightInd w:val="0"/>
              <w:spacing w:after="200"/>
              <w:rPr>
                <w:rFonts w:ascii="Arial" w:hAnsi="Arial" w:cs="Arial"/>
                <w:kern w:val="0"/>
                <w:sz w:val="20"/>
                <w:szCs w:val="20"/>
                <w:lang w:val="en-GB"/>
              </w:rPr>
            </w:pPr>
            <w:r w:rsidRPr="00694915">
              <w:rPr>
                <w:rFonts w:ascii="Arial" w:hAnsi="Arial" w:cs="Arial"/>
                <w:kern w:val="0"/>
                <w:sz w:val="20"/>
                <w:szCs w:val="20"/>
                <w:lang w:val="en-GB"/>
              </w:rPr>
              <w:t xml:space="preserve">1.1 </w:t>
            </w:r>
          </w:p>
          <w:p w14:paraId="2D62C2FD" w14:textId="77777777" w:rsidR="00694915" w:rsidRPr="00694915" w:rsidRDefault="00694915">
            <w:pPr>
              <w:autoSpaceDE w:val="0"/>
              <w:autoSpaceDN w:val="0"/>
              <w:adjustRightInd w:val="0"/>
              <w:rPr>
                <w:rFonts w:ascii="Arial" w:hAnsi="Arial" w:cs="Arial"/>
                <w:kern w:val="0"/>
                <w:sz w:val="20"/>
                <w:szCs w:val="20"/>
                <w:lang w:val="en-GB"/>
              </w:rPr>
            </w:pPr>
          </w:p>
        </w:tc>
        <w:tc>
          <w:tcPr>
            <w:tcW w:w="1984"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40DF3EB9" w14:textId="77777777" w:rsidR="00694915" w:rsidRPr="00694915" w:rsidRDefault="00694915">
            <w:pPr>
              <w:autoSpaceDE w:val="0"/>
              <w:autoSpaceDN w:val="0"/>
              <w:adjustRightInd w:val="0"/>
              <w:rPr>
                <w:rFonts w:ascii="Arial" w:hAnsi="Arial" w:cs="Arial"/>
                <w:kern w:val="0"/>
                <w:sz w:val="20"/>
                <w:szCs w:val="20"/>
                <w:lang w:val="en-GB"/>
              </w:rPr>
            </w:pPr>
            <w:r w:rsidRPr="00694915">
              <w:rPr>
                <w:rFonts w:ascii="Arial" w:hAnsi="Arial" w:cs="Arial"/>
                <w:kern w:val="0"/>
                <w:sz w:val="20"/>
                <w:szCs w:val="20"/>
                <w:lang w:val="en-GB"/>
              </w:rPr>
              <w:t>Through ________, organizations successfully introduce innovation into the market to gain a sustainable competitive advantage.</w:t>
            </w:r>
          </w:p>
        </w:tc>
        <w:tc>
          <w:tcPr>
            <w:tcW w:w="1134"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4F761EBD" w14:textId="77777777" w:rsidR="00694915" w:rsidRPr="00694915" w:rsidRDefault="00694915">
            <w:pPr>
              <w:autoSpaceDE w:val="0"/>
              <w:autoSpaceDN w:val="0"/>
              <w:adjustRightInd w:val="0"/>
              <w:rPr>
                <w:rFonts w:ascii="Arial" w:hAnsi="Arial" w:cs="Arial"/>
                <w:kern w:val="0"/>
                <w:sz w:val="20"/>
                <w:szCs w:val="20"/>
                <w:lang w:val="en-GB"/>
              </w:rPr>
            </w:pPr>
            <w:r w:rsidRPr="00694915">
              <w:rPr>
                <w:rFonts w:ascii="Arial" w:hAnsi="Arial" w:cs="Arial"/>
                <w:kern w:val="0"/>
                <w:sz w:val="20"/>
                <w:szCs w:val="20"/>
                <w:lang w:val="en-GB"/>
              </w:rPr>
              <w:t>innovation management</w:t>
            </w:r>
          </w:p>
        </w:tc>
        <w:tc>
          <w:tcPr>
            <w:tcW w:w="1276"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01862935" w14:textId="77777777" w:rsidR="00694915" w:rsidRPr="00694915" w:rsidRDefault="00694915">
            <w:pPr>
              <w:autoSpaceDE w:val="0"/>
              <w:autoSpaceDN w:val="0"/>
              <w:adjustRightInd w:val="0"/>
              <w:rPr>
                <w:rFonts w:ascii="Arial" w:hAnsi="Arial" w:cs="Arial"/>
                <w:kern w:val="0"/>
                <w:sz w:val="20"/>
                <w:szCs w:val="20"/>
                <w:lang w:val="en-GB"/>
              </w:rPr>
            </w:pPr>
            <w:r w:rsidRPr="00694915">
              <w:rPr>
                <w:rFonts w:ascii="Arial" w:hAnsi="Arial" w:cs="Arial"/>
                <w:kern w:val="0"/>
                <w:sz w:val="20"/>
                <w:szCs w:val="20"/>
                <w:lang w:val="en-GB"/>
              </w:rPr>
              <w:t>business model innovation</w:t>
            </w:r>
          </w:p>
        </w:tc>
        <w:tc>
          <w:tcPr>
            <w:tcW w:w="1701"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12E782FD" w14:textId="77777777" w:rsidR="00694915" w:rsidRPr="00694915" w:rsidRDefault="00694915">
            <w:pPr>
              <w:autoSpaceDE w:val="0"/>
              <w:autoSpaceDN w:val="0"/>
              <w:adjustRightInd w:val="0"/>
              <w:rPr>
                <w:rFonts w:ascii="Arial" w:hAnsi="Arial" w:cs="Arial"/>
                <w:kern w:val="0"/>
                <w:sz w:val="20"/>
                <w:szCs w:val="20"/>
                <w:lang w:val="en-GB"/>
              </w:rPr>
            </w:pPr>
            <w:r w:rsidRPr="00694915">
              <w:rPr>
                <w:rFonts w:ascii="Arial" w:hAnsi="Arial" w:cs="Arial"/>
                <w:kern w:val="0"/>
                <w:sz w:val="20"/>
                <w:szCs w:val="20"/>
                <w:lang w:val="en-GB"/>
              </w:rPr>
              <w:t xml:space="preserve">innovation </w:t>
            </w:r>
          </w:p>
        </w:tc>
        <w:tc>
          <w:tcPr>
            <w:tcW w:w="1701"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5698E83F" w14:textId="77777777" w:rsidR="00694915" w:rsidRPr="00694915" w:rsidRDefault="00694915">
            <w:pPr>
              <w:autoSpaceDE w:val="0"/>
              <w:autoSpaceDN w:val="0"/>
              <w:adjustRightInd w:val="0"/>
              <w:rPr>
                <w:rFonts w:ascii="Arial" w:hAnsi="Arial" w:cs="Arial"/>
                <w:kern w:val="0"/>
                <w:sz w:val="20"/>
                <w:szCs w:val="20"/>
                <w:lang w:val="en-GB"/>
              </w:rPr>
            </w:pPr>
            <w:r w:rsidRPr="00694915">
              <w:rPr>
                <w:rFonts w:ascii="Arial" w:hAnsi="Arial" w:cs="Arial"/>
                <w:kern w:val="0"/>
                <w:sz w:val="20"/>
                <w:szCs w:val="20"/>
                <w:lang w:val="en-GB"/>
              </w:rPr>
              <w:t>business model design</w:t>
            </w:r>
          </w:p>
        </w:tc>
      </w:tr>
      <w:tr w:rsidR="00694915" w:rsidRPr="00694915" w14:paraId="64CA3B11" w14:textId="77777777" w:rsidTr="00694915">
        <w:tblPrEx>
          <w:tblBorders>
            <w:top w:val="none" w:sz="0" w:space="0" w:color="auto"/>
          </w:tblBorders>
          <w:tblCellMar>
            <w:top w:w="0" w:type="dxa"/>
            <w:bottom w:w="0" w:type="dxa"/>
          </w:tblCellMar>
        </w:tblPrEx>
        <w:tc>
          <w:tcPr>
            <w:tcW w:w="1242"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3A530E31" w14:textId="77777777" w:rsidR="00694915" w:rsidRPr="00694915" w:rsidRDefault="00694915">
            <w:pPr>
              <w:autoSpaceDE w:val="0"/>
              <w:autoSpaceDN w:val="0"/>
              <w:adjustRightInd w:val="0"/>
              <w:jc w:val="center"/>
              <w:rPr>
                <w:rFonts w:ascii="Arial" w:hAnsi="Arial" w:cs="Arial"/>
                <w:kern w:val="0"/>
                <w:sz w:val="20"/>
                <w:szCs w:val="20"/>
                <w:lang w:val="en-GB"/>
              </w:rPr>
            </w:pPr>
            <w:r w:rsidRPr="00694915">
              <w:rPr>
                <w:rFonts w:ascii="Arial" w:hAnsi="Arial" w:cs="Arial"/>
                <w:kern w:val="0"/>
                <w:sz w:val="20"/>
                <w:szCs w:val="20"/>
                <w:lang w:val="en-GB"/>
              </w:rPr>
              <w:t>1/2</w:t>
            </w:r>
          </w:p>
        </w:tc>
        <w:tc>
          <w:tcPr>
            <w:tcW w:w="993"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1F543450" w14:textId="77777777" w:rsidR="00694915" w:rsidRPr="00694915" w:rsidRDefault="00694915">
            <w:pPr>
              <w:autoSpaceDE w:val="0"/>
              <w:autoSpaceDN w:val="0"/>
              <w:adjustRightInd w:val="0"/>
              <w:rPr>
                <w:rFonts w:ascii="Arial" w:hAnsi="Arial" w:cs="Arial"/>
                <w:kern w:val="0"/>
                <w:sz w:val="20"/>
                <w:szCs w:val="20"/>
                <w:lang w:val="en-GB"/>
              </w:rPr>
            </w:pPr>
            <w:r w:rsidRPr="00694915">
              <w:rPr>
                <w:rFonts w:ascii="Arial" w:hAnsi="Arial" w:cs="Arial"/>
                <w:kern w:val="0"/>
                <w:sz w:val="20"/>
                <w:szCs w:val="20"/>
                <w:lang w:val="en-GB"/>
              </w:rPr>
              <w:t xml:space="preserve">1.2 </w:t>
            </w:r>
          </w:p>
          <w:p w14:paraId="7C67919D" w14:textId="77777777" w:rsidR="00694915" w:rsidRPr="00694915" w:rsidRDefault="00694915">
            <w:pPr>
              <w:autoSpaceDE w:val="0"/>
              <w:autoSpaceDN w:val="0"/>
              <w:adjustRightInd w:val="0"/>
              <w:rPr>
                <w:rFonts w:ascii="Arial" w:hAnsi="Arial" w:cs="Arial"/>
                <w:kern w:val="0"/>
                <w:sz w:val="20"/>
                <w:szCs w:val="20"/>
                <w:lang w:val="en-GB"/>
              </w:rPr>
            </w:pPr>
          </w:p>
        </w:tc>
        <w:tc>
          <w:tcPr>
            <w:tcW w:w="1984"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2C4A28DA" w14:textId="77777777" w:rsidR="00694915" w:rsidRPr="00694915" w:rsidRDefault="00694915">
            <w:pPr>
              <w:autoSpaceDE w:val="0"/>
              <w:autoSpaceDN w:val="0"/>
              <w:adjustRightInd w:val="0"/>
              <w:rPr>
                <w:rFonts w:ascii="Arial" w:hAnsi="Arial" w:cs="Arial"/>
                <w:kern w:val="0"/>
                <w:sz w:val="20"/>
                <w:szCs w:val="20"/>
                <w:lang w:val="en-GB"/>
              </w:rPr>
            </w:pPr>
            <w:r w:rsidRPr="00694915">
              <w:rPr>
                <w:rFonts w:ascii="Arial" w:hAnsi="Arial" w:cs="Arial"/>
                <w:kern w:val="0"/>
                <w:sz w:val="20"/>
                <w:szCs w:val="20"/>
                <w:lang w:val="en-GB"/>
              </w:rPr>
              <w:t>According to Casadesus-</w:t>
            </w:r>
            <w:proofErr w:type="spellStart"/>
            <w:r w:rsidRPr="00694915">
              <w:rPr>
                <w:rFonts w:ascii="Arial" w:hAnsi="Arial" w:cs="Arial"/>
                <w:kern w:val="0"/>
                <w:sz w:val="20"/>
                <w:szCs w:val="20"/>
                <w:lang w:val="en-GB"/>
              </w:rPr>
              <w:t>Masanell</w:t>
            </w:r>
            <w:proofErr w:type="spellEnd"/>
            <w:r w:rsidRPr="00694915">
              <w:rPr>
                <w:rFonts w:ascii="Arial" w:hAnsi="Arial" w:cs="Arial"/>
                <w:kern w:val="0"/>
                <w:sz w:val="20"/>
                <w:szCs w:val="20"/>
                <w:lang w:val="en-GB"/>
              </w:rPr>
              <w:t xml:space="preserve"> and </w:t>
            </w:r>
            <w:proofErr w:type="spellStart"/>
            <w:r w:rsidRPr="00694915">
              <w:rPr>
                <w:rFonts w:ascii="Arial" w:hAnsi="Arial" w:cs="Arial"/>
                <w:kern w:val="0"/>
                <w:sz w:val="20"/>
                <w:szCs w:val="20"/>
                <w:lang w:val="en-GB"/>
              </w:rPr>
              <w:t>Ricart</w:t>
            </w:r>
            <w:proofErr w:type="spellEnd"/>
            <w:r w:rsidRPr="00694915">
              <w:rPr>
                <w:rFonts w:ascii="Arial" w:hAnsi="Arial" w:cs="Arial"/>
                <w:kern w:val="0"/>
                <w:sz w:val="20"/>
                <w:szCs w:val="20"/>
                <w:lang w:val="en-GB"/>
              </w:rPr>
              <w:t xml:space="preserve"> (2010), a business model is different from a strategy because …</w:t>
            </w:r>
          </w:p>
        </w:tc>
        <w:tc>
          <w:tcPr>
            <w:tcW w:w="1134"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340DED91" w14:textId="77777777" w:rsidR="00694915" w:rsidRPr="00694915" w:rsidRDefault="00694915">
            <w:pPr>
              <w:autoSpaceDE w:val="0"/>
              <w:autoSpaceDN w:val="0"/>
              <w:adjustRightInd w:val="0"/>
              <w:rPr>
                <w:rFonts w:ascii="Arial" w:hAnsi="Arial" w:cs="Arial"/>
                <w:kern w:val="0"/>
                <w:sz w:val="20"/>
                <w:szCs w:val="20"/>
                <w:lang w:val="en-GB"/>
              </w:rPr>
            </w:pPr>
            <w:r w:rsidRPr="00694915">
              <w:rPr>
                <w:rFonts w:ascii="Arial" w:hAnsi="Arial" w:cs="Arial"/>
                <w:kern w:val="0"/>
                <w:sz w:val="20"/>
                <w:szCs w:val="20"/>
                <w:lang w:val="en-GB"/>
              </w:rPr>
              <w:t>… a business model is the direct result of a strategy but is not, itself, a strategy.</w:t>
            </w:r>
          </w:p>
        </w:tc>
        <w:tc>
          <w:tcPr>
            <w:tcW w:w="1276"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155F9A43" w14:textId="77777777" w:rsidR="00694915" w:rsidRPr="00694915" w:rsidRDefault="00694915">
            <w:pPr>
              <w:autoSpaceDE w:val="0"/>
              <w:autoSpaceDN w:val="0"/>
              <w:adjustRightInd w:val="0"/>
              <w:rPr>
                <w:rFonts w:ascii="Arial" w:hAnsi="Arial" w:cs="Arial"/>
                <w:kern w:val="0"/>
                <w:sz w:val="20"/>
                <w:szCs w:val="20"/>
                <w:lang w:val="en-GB"/>
              </w:rPr>
            </w:pPr>
            <w:r w:rsidRPr="00694915">
              <w:rPr>
                <w:rFonts w:ascii="Arial" w:hAnsi="Arial" w:cs="Arial"/>
                <w:kern w:val="0"/>
                <w:sz w:val="20"/>
                <w:szCs w:val="20"/>
                <w:lang w:val="en-GB"/>
              </w:rPr>
              <w:t>… a strategy is the direct result of a business model.</w:t>
            </w:r>
          </w:p>
        </w:tc>
        <w:tc>
          <w:tcPr>
            <w:tcW w:w="1701"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0FADB3DD" w14:textId="77777777" w:rsidR="00694915" w:rsidRPr="00694915" w:rsidRDefault="00694915">
            <w:pPr>
              <w:autoSpaceDE w:val="0"/>
              <w:autoSpaceDN w:val="0"/>
              <w:adjustRightInd w:val="0"/>
              <w:rPr>
                <w:rFonts w:ascii="Arial" w:hAnsi="Arial" w:cs="Arial"/>
                <w:kern w:val="0"/>
                <w:sz w:val="20"/>
                <w:szCs w:val="20"/>
                <w:lang w:val="en-GB"/>
              </w:rPr>
            </w:pPr>
            <w:r w:rsidRPr="00694915">
              <w:rPr>
                <w:rFonts w:ascii="Arial" w:hAnsi="Arial" w:cs="Arial"/>
                <w:kern w:val="0"/>
                <w:sz w:val="20"/>
                <w:szCs w:val="20"/>
                <w:lang w:val="en-GB"/>
              </w:rPr>
              <w:t>… a business model and a strategy are similar terms.</w:t>
            </w:r>
          </w:p>
        </w:tc>
        <w:tc>
          <w:tcPr>
            <w:tcW w:w="1701"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15D9EF9E" w14:textId="77777777" w:rsidR="00694915" w:rsidRPr="00694915" w:rsidRDefault="00694915">
            <w:pPr>
              <w:autoSpaceDE w:val="0"/>
              <w:autoSpaceDN w:val="0"/>
              <w:adjustRightInd w:val="0"/>
              <w:rPr>
                <w:rFonts w:ascii="Arial" w:hAnsi="Arial" w:cs="Arial"/>
                <w:kern w:val="0"/>
                <w:sz w:val="20"/>
                <w:szCs w:val="20"/>
                <w:lang w:val="en-GB"/>
              </w:rPr>
            </w:pPr>
            <w:r w:rsidRPr="00694915">
              <w:rPr>
                <w:rFonts w:ascii="Arial" w:hAnsi="Arial" w:cs="Arial"/>
                <w:kern w:val="0"/>
                <w:sz w:val="20"/>
                <w:szCs w:val="20"/>
                <w:lang w:val="en-GB"/>
              </w:rPr>
              <w:t>All given options are correct.</w:t>
            </w:r>
          </w:p>
        </w:tc>
      </w:tr>
      <w:tr w:rsidR="00694915" w:rsidRPr="00694915" w14:paraId="56F9C094" w14:textId="77777777" w:rsidTr="00694915">
        <w:tblPrEx>
          <w:tblBorders>
            <w:top w:val="none" w:sz="0" w:space="0" w:color="auto"/>
          </w:tblBorders>
          <w:tblCellMar>
            <w:top w:w="0" w:type="dxa"/>
            <w:bottom w:w="0" w:type="dxa"/>
          </w:tblCellMar>
        </w:tblPrEx>
        <w:tc>
          <w:tcPr>
            <w:tcW w:w="1242"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3D48DDA2" w14:textId="77777777" w:rsidR="00694915" w:rsidRPr="00694915" w:rsidRDefault="00694915">
            <w:pPr>
              <w:autoSpaceDE w:val="0"/>
              <w:autoSpaceDN w:val="0"/>
              <w:adjustRightInd w:val="0"/>
              <w:jc w:val="center"/>
              <w:rPr>
                <w:rFonts w:ascii="Arial" w:hAnsi="Arial" w:cs="Arial"/>
                <w:kern w:val="0"/>
                <w:sz w:val="20"/>
                <w:szCs w:val="20"/>
                <w:lang w:val="en-GB"/>
              </w:rPr>
            </w:pPr>
            <w:r w:rsidRPr="00694915">
              <w:rPr>
                <w:rFonts w:ascii="Arial" w:hAnsi="Arial" w:cs="Arial"/>
                <w:kern w:val="0"/>
                <w:sz w:val="20"/>
                <w:szCs w:val="20"/>
                <w:lang w:val="en-GB"/>
              </w:rPr>
              <w:t>1/3</w:t>
            </w:r>
          </w:p>
        </w:tc>
        <w:tc>
          <w:tcPr>
            <w:tcW w:w="993"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2F6B5D41" w14:textId="77777777" w:rsidR="00694915" w:rsidRPr="00694915" w:rsidRDefault="00694915">
            <w:pPr>
              <w:autoSpaceDE w:val="0"/>
              <w:autoSpaceDN w:val="0"/>
              <w:adjustRightInd w:val="0"/>
              <w:rPr>
                <w:rFonts w:ascii="Arial" w:hAnsi="Arial" w:cs="Arial"/>
                <w:kern w:val="0"/>
                <w:sz w:val="20"/>
                <w:szCs w:val="20"/>
                <w:lang w:val="en-GB"/>
              </w:rPr>
            </w:pPr>
            <w:r w:rsidRPr="00694915">
              <w:rPr>
                <w:rFonts w:ascii="Arial" w:hAnsi="Arial" w:cs="Arial"/>
                <w:kern w:val="0"/>
                <w:sz w:val="20"/>
                <w:szCs w:val="20"/>
                <w:lang w:val="en-GB"/>
              </w:rPr>
              <w:t xml:space="preserve">1.3 </w:t>
            </w:r>
          </w:p>
          <w:p w14:paraId="44E55271" w14:textId="77777777" w:rsidR="00694915" w:rsidRPr="00694915" w:rsidRDefault="00694915">
            <w:pPr>
              <w:autoSpaceDE w:val="0"/>
              <w:autoSpaceDN w:val="0"/>
              <w:adjustRightInd w:val="0"/>
              <w:rPr>
                <w:rFonts w:ascii="Arial" w:hAnsi="Arial" w:cs="Arial"/>
                <w:kern w:val="0"/>
                <w:sz w:val="20"/>
                <w:szCs w:val="20"/>
                <w:lang w:val="en-GB"/>
              </w:rPr>
            </w:pPr>
          </w:p>
        </w:tc>
        <w:tc>
          <w:tcPr>
            <w:tcW w:w="1984"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2C988BFF" w14:textId="77777777" w:rsidR="00694915" w:rsidRPr="00694915" w:rsidRDefault="00694915">
            <w:pPr>
              <w:autoSpaceDE w:val="0"/>
              <w:autoSpaceDN w:val="0"/>
              <w:adjustRightInd w:val="0"/>
              <w:rPr>
                <w:rFonts w:ascii="Arial" w:hAnsi="Arial" w:cs="Arial"/>
                <w:kern w:val="0"/>
                <w:sz w:val="20"/>
                <w:szCs w:val="20"/>
                <w:lang w:val="en-GB"/>
              </w:rPr>
            </w:pPr>
            <w:r w:rsidRPr="00694915">
              <w:rPr>
                <w:rFonts w:ascii="Arial" w:hAnsi="Arial" w:cs="Arial"/>
                <w:kern w:val="0"/>
                <w:sz w:val="20"/>
                <w:szCs w:val="20"/>
                <w:lang w:val="en-GB"/>
              </w:rPr>
              <w:t>Which of the following terms refers to initiatives that revolutionize how a product is sold within an industry?</w:t>
            </w:r>
          </w:p>
        </w:tc>
        <w:tc>
          <w:tcPr>
            <w:tcW w:w="1134"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733F9265" w14:textId="77777777" w:rsidR="00694915" w:rsidRPr="00694915" w:rsidRDefault="00694915">
            <w:pPr>
              <w:autoSpaceDE w:val="0"/>
              <w:autoSpaceDN w:val="0"/>
              <w:adjustRightInd w:val="0"/>
              <w:rPr>
                <w:rFonts w:ascii="Arial" w:hAnsi="Arial" w:cs="Arial"/>
                <w:kern w:val="0"/>
                <w:sz w:val="20"/>
                <w:szCs w:val="20"/>
                <w:lang w:val="en-GB"/>
              </w:rPr>
            </w:pPr>
            <w:r w:rsidRPr="00694915">
              <w:rPr>
                <w:rFonts w:ascii="Arial" w:hAnsi="Arial" w:cs="Arial"/>
                <w:kern w:val="0"/>
                <w:sz w:val="20"/>
                <w:szCs w:val="20"/>
                <w:lang w:val="en-GB"/>
              </w:rPr>
              <w:t>business model innovation</w:t>
            </w:r>
          </w:p>
        </w:tc>
        <w:tc>
          <w:tcPr>
            <w:tcW w:w="1276"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68E027F2" w14:textId="77777777" w:rsidR="00694915" w:rsidRPr="00694915" w:rsidRDefault="00694915">
            <w:pPr>
              <w:autoSpaceDE w:val="0"/>
              <w:autoSpaceDN w:val="0"/>
              <w:adjustRightInd w:val="0"/>
              <w:rPr>
                <w:rFonts w:ascii="Arial" w:hAnsi="Arial" w:cs="Arial"/>
                <w:kern w:val="0"/>
                <w:sz w:val="20"/>
                <w:szCs w:val="20"/>
                <w:lang w:val="en-GB"/>
              </w:rPr>
            </w:pPr>
            <w:r w:rsidRPr="00694915">
              <w:rPr>
                <w:rFonts w:ascii="Arial" w:hAnsi="Arial" w:cs="Arial"/>
                <w:kern w:val="0"/>
                <w:sz w:val="20"/>
                <w:szCs w:val="20"/>
                <w:lang w:val="en-GB"/>
              </w:rPr>
              <w:t xml:space="preserve">business model </w:t>
            </w:r>
          </w:p>
        </w:tc>
        <w:tc>
          <w:tcPr>
            <w:tcW w:w="1701"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7A696778" w14:textId="77777777" w:rsidR="00694915" w:rsidRPr="00694915" w:rsidRDefault="00694915">
            <w:pPr>
              <w:autoSpaceDE w:val="0"/>
              <w:autoSpaceDN w:val="0"/>
              <w:adjustRightInd w:val="0"/>
              <w:rPr>
                <w:rFonts w:ascii="Arial" w:hAnsi="Arial" w:cs="Arial"/>
                <w:kern w:val="0"/>
                <w:sz w:val="20"/>
                <w:szCs w:val="20"/>
                <w:lang w:val="en-GB"/>
              </w:rPr>
            </w:pPr>
            <w:r w:rsidRPr="00694915">
              <w:rPr>
                <w:rFonts w:ascii="Arial" w:hAnsi="Arial" w:cs="Arial"/>
                <w:kern w:val="0"/>
                <w:sz w:val="20"/>
                <w:szCs w:val="20"/>
                <w:lang w:val="en-GB"/>
              </w:rPr>
              <w:t>product model modernism</w:t>
            </w:r>
          </w:p>
        </w:tc>
        <w:tc>
          <w:tcPr>
            <w:tcW w:w="1701"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38B370C3" w14:textId="77777777" w:rsidR="00694915" w:rsidRPr="00694915" w:rsidRDefault="00694915">
            <w:pPr>
              <w:autoSpaceDE w:val="0"/>
              <w:autoSpaceDN w:val="0"/>
              <w:adjustRightInd w:val="0"/>
              <w:rPr>
                <w:rFonts w:ascii="Arial" w:hAnsi="Arial" w:cs="Arial"/>
                <w:kern w:val="0"/>
                <w:sz w:val="20"/>
                <w:szCs w:val="20"/>
                <w:lang w:val="en-GB"/>
              </w:rPr>
            </w:pPr>
            <w:r w:rsidRPr="00694915">
              <w:rPr>
                <w:rFonts w:ascii="Arial" w:hAnsi="Arial" w:cs="Arial"/>
                <w:kern w:val="0"/>
                <w:sz w:val="20"/>
                <w:szCs w:val="20"/>
                <w:lang w:val="en-GB"/>
              </w:rPr>
              <w:t>All given options are correct.</w:t>
            </w:r>
          </w:p>
        </w:tc>
      </w:tr>
      <w:tr w:rsidR="00694915" w:rsidRPr="00694915" w14:paraId="23995654" w14:textId="77777777" w:rsidTr="00694915">
        <w:tblPrEx>
          <w:tblBorders>
            <w:top w:val="none" w:sz="0" w:space="0" w:color="auto"/>
          </w:tblBorders>
          <w:tblCellMar>
            <w:top w:w="0" w:type="dxa"/>
            <w:bottom w:w="0" w:type="dxa"/>
          </w:tblCellMar>
        </w:tblPrEx>
        <w:tc>
          <w:tcPr>
            <w:tcW w:w="1242"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465DE281" w14:textId="77777777" w:rsidR="00694915" w:rsidRPr="00694915" w:rsidRDefault="00694915">
            <w:pPr>
              <w:autoSpaceDE w:val="0"/>
              <w:autoSpaceDN w:val="0"/>
              <w:adjustRightInd w:val="0"/>
              <w:jc w:val="center"/>
              <w:rPr>
                <w:rFonts w:ascii="Arial" w:hAnsi="Arial" w:cs="Arial"/>
                <w:kern w:val="0"/>
                <w:sz w:val="20"/>
                <w:szCs w:val="20"/>
                <w:lang w:val="en-GB"/>
              </w:rPr>
            </w:pPr>
            <w:r w:rsidRPr="00694915">
              <w:rPr>
                <w:rFonts w:ascii="Arial" w:hAnsi="Arial" w:cs="Arial"/>
                <w:kern w:val="0"/>
                <w:sz w:val="20"/>
                <w:szCs w:val="20"/>
                <w:lang w:val="en-GB"/>
              </w:rPr>
              <w:t>1/4</w:t>
            </w:r>
          </w:p>
        </w:tc>
        <w:tc>
          <w:tcPr>
            <w:tcW w:w="993"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1AC7488E" w14:textId="77777777" w:rsidR="00694915" w:rsidRPr="00694915" w:rsidRDefault="00694915">
            <w:pPr>
              <w:autoSpaceDE w:val="0"/>
              <w:autoSpaceDN w:val="0"/>
              <w:adjustRightInd w:val="0"/>
              <w:rPr>
                <w:rFonts w:ascii="Arial" w:hAnsi="Arial" w:cs="Arial"/>
                <w:kern w:val="0"/>
                <w:sz w:val="20"/>
                <w:szCs w:val="20"/>
                <w:lang w:val="en-GB"/>
              </w:rPr>
            </w:pPr>
            <w:r w:rsidRPr="00694915">
              <w:rPr>
                <w:rFonts w:ascii="Arial" w:hAnsi="Arial" w:cs="Arial"/>
                <w:kern w:val="0"/>
                <w:sz w:val="20"/>
                <w:szCs w:val="20"/>
                <w:lang w:val="en-GB"/>
              </w:rPr>
              <w:t xml:space="preserve">1.3 </w:t>
            </w:r>
          </w:p>
          <w:p w14:paraId="6A373352" w14:textId="77777777" w:rsidR="00694915" w:rsidRPr="00694915" w:rsidRDefault="00694915">
            <w:pPr>
              <w:autoSpaceDE w:val="0"/>
              <w:autoSpaceDN w:val="0"/>
              <w:adjustRightInd w:val="0"/>
              <w:rPr>
                <w:rFonts w:ascii="Arial" w:hAnsi="Arial" w:cs="Arial"/>
                <w:kern w:val="0"/>
                <w:sz w:val="20"/>
                <w:szCs w:val="20"/>
                <w:lang w:val="en-GB"/>
              </w:rPr>
            </w:pPr>
          </w:p>
        </w:tc>
        <w:tc>
          <w:tcPr>
            <w:tcW w:w="1984"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62B8B26B" w14:textId="77777777" w:rsidR="00694915" w:rsidRPr="00694915" w:rsidRDefault="00694915">
            <w:pPr>
              <w:autoSpaceDE w:val="0"/>
              <w:autoSpaceDN w:val="0"/>
              <w:adjustRightInd w:val="0"/>
              <w:rPr>
                <w:rFonts w:ascii="Arial" w:hAnsi="Arial" w:cs="Arial"/>
                <w:kern w:val="0"/>
                <w:sz w:val="20"/>
                <w:szCs w:val="20"/>
                <w:lang w:val="en-GB"/>
              </w:rPr>
            </w:pPr>
            <w:r w:rsidRPr="00694915">
              <w:rPr>
                <w:rFonts w:ascii="Arial" w:hAnsi="Arial" w:cs="Arial"/>
                <w:kern w:val="0"/>
                <w:sz w:val="20"/>
                <w:szCs w:val="20"/>
                <w:lang w:val="en-GB"/>
              </w:rPr>
              <w:t xml:space="preserve">According to Weill and </w:t>
            </w:r>
            <w:proofErr w:type="spellStart"/>
            <w:r w:rsidRPr="00694915">
              <w:rPr>
                <w:rFonts w:ascii="Arial" w:hAnsi="Arial" w:cs="Arial"/>
                <w:kern w:val="0"/>
                <w:sz w:val="20"/>
                <w:szCs w:val="20"/>
                <w:lang w:val="en-GB"/>
              </w:rPr>
              <w:t>Woerner</w:t>
            </w:r>
            <w:proofErr w:type="spellEnd"/>
            <w:r w:rsidRPr="00694915">
              <w:rPr>
                <w:rFonts w:ascii="Arial" w:hAnsi="Arial" w:cs="Arial"/>
                <w:kern w:val="0"/>
                <w:sz w:val="20"/>
                <w:szCs w:val="20"/>
                <w:lang w:val="en-GB"/>
              </w:rPr>
              <w:t xml:space="preserve"> (2018), companies offering customers integrated solutions are using what kind of digital business model?</w:t>
            </w:r>
          </w:p>
        </w:tc>
        <w:tc>
          <w:tcPr>
            <w:tcW w:w="1134"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62A1A6B5" w14:textId="77777777" w:rsidR="00694915" w:rsidRPr="00694915" w:rsidRDefault="00694915">
            <w:pPr>
              <w:autoSpaceDE w:val="0"/>
              <w:autoSpaceDN w:val="0"/>
              <w:adjustRightInd w:val="0"/>
              <w:rPr>
                <w:rFonts w:ascii="Arial" w:hAnsi="Arial" w:cs="Arial"/>
                <w:kern w:val="0"/>
                <w:sz w:val="20"/>
                <w:szCs w:val="20"/>
                <w:lang w:val="en-GB"/>
              </w:rPr>
            </w:pPr>
            <w:r w:rsidRPr="00694915">
              <w:rPr>
                <w:rFonts w:ascii="Arial" w:hAnsi="Arial" w:cs="Arial"/>
                <w:kern w:val="0"/>
                <w:sz w:val="20"/>
                <w:szCs w:val="20"/>
                <w:lang w:val="en-GB"/>
              </w:rPr>
              <w:t>omnichannel</w:t>
            </w:r>
          </w:p>
        </w:tc>
        <w:tc>
          <w:tcPr>
            <w:tcW w:w="1276"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6E8566E9" w14:textId="77777777" w:rsidR="00694915" w:rsidRPr="00694915" w:rsidRDefault="00694915">
            <w:pPr>
              <w:autoSpaceDE w:val="0"/>
              <w:autoSpaceDN w:val="0"/>
              <w:adjustRightInd w:val="0"/>
              <w:rPr>
                <w:rFonts w:ascii="Arial" w:hAnsi="Arial" w:cs="Arial"/>
                <w:kern w:val="0"/>
                <w:sz w:val="20"/>
                <w:szCs w:val="20"/>
                <w:lang w:val="en-GB"/>
              </w:rPr>
            </w:pPr>
            <w:r w:rsidRPr="00694915">
              <w:rPr>
                <w:rFonts w:ascii="Arial" w:hAnsi="Arial" w:cs="Arial"/>
                <w:kern w:val="0"/>
                <w:sz w:val="20"/>
                <w:szCs w:val="20"/>
                <w:lang w:val="en-GB"/>
              </w:rPr>
              <w:t>supplier</w:t>
            </w:r>
          </w:p>
        </w:tc>
        <w:tc>
          <w:tcPr>
            <w:tcW w:w="1701"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0EC9EDD6" w14:textId="77777777" w:rsidR="00694915" w:rsidRPr="00694915" w:rsidRDefault="00694915">
            <w:pPr>
              <w:autoSpaceDE w:val="0"/>
              <w:autoSpaceDN w:val="0"/>
              <w:adjustRightInd w:val="0"/>
              <w:rPr>
                <w:rFonts w:ascii="Arial" w:hAnsi="Arial" w:cs="Arial"/>
                <w:kern w:val="0"/>
                <w:sz w:val="20"/>
                <w:szCs w:val="20"/>
                <w:lang w:val="en-GB"/>
              </w:rPr>
            </w:pPr>
            <w:r w:rsidRPr="00694915">
              <w:rPr>
                <w:rFonts w:ascii="Arial" w:hAnsi="Arial" w:cs="Arial"/>
                <w:kern w:val="0"/>
                <w:sz w:val="20"/>
                <w:szCs w:val="20"/>
                <w:lang w:val="en-GB"/>
              </w:rPr>
              <w:t>modular producers</w:t>
            </w:r>
          </w:p>
        </w:tc>
        <w:tc>
          <w:tcPr>
            <w:tcW w:w="1701"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73B5E183" w14:textId="77777777" w:rsidR="00694915" w:rsidRPr="00694915" w:rsidRDefault="00694915">
            <w:pPr>
              <w:autoSpaceDE w:val="0"/>
              <w:autoSpaceDN w:val="0"/>
              <w:adjustRightInd w:val="0"/>
              <w:rPr>
                <w:rFonts w:ascii="Arial" w:hAnsi="Arial" w:cs="Arial"/>
                <w:kern w:val="0"/>
                <w:sz w:val="20"/>
                <w:szCs w:val="20"/>
                <w:lang w:val="en-GB"/>
              </w:rPr>
            </w:pPr>
            <w:r w:rsidRPr="00694915">
              <w:rPr>
                <w:rFonts w:ascii="Arial" w:hAnsi="Arial" w:cs="Arial"/>
                <w:kern w:val="0"/>
                <w:sz w:val="20"/>
                <w:szCs w:val="20"/>
                <w:lang w:val="en-GB"/>
              </w:rPr>
              <w:t>ecosystem drivers</w:t>
            </w:r>
          </w:p>
        </w:tc>
      </w:tr>
      <w:tr w:rsidR="00694915" w:rsidRPr="00694915" w14:paraId="2A40C3F3" w14:textId="77777777" w:rsidTr="00694915">
        <w:tblPrEx>
          <w:tblBorders>
            <w:top w:val="none" w:sz="0" w:space="0" w:color="auto"/>
          </w:tblBorders>
          <w:tblCellMar>
            <w:top w:w="0" w:type="dxa"/>
            <w:bottom w:w="0" w:type="dxa"/>
          </w:tblCellMar>
        </w:tblPrEx>
        <w:tc>
          <w:tcPr>
            <w:tcW w:w="1242"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4C919208" w14:textId="77777777" w:rsidR="00694915" w:rsidRPr="00694915" w:rsidRDefault="00694915">
            <w:pPr>
              <w:autoSpaceDE w:val="0"/>
              <w:autoSpaceDN w:val="0"/>
              <w:adjustRightInd w:val="0"/>
              <w:jc w:val="center"/>
              <w:rPr>
                <w:rFonts w:ascii="Arial" w:hAnsi="Arial" w:cs="Arial"/>
                <w:kern w:val="0"/>
                <w:sz w:val="20"/>
                <w:szCs w:val="20"/>
                <w:lang w:val="en-GB"/>
              </w:rPr>
            </w:pPr>
            <w:r w:rsidRPr="00694915">
              <w:rPr>
                <w:rFonts w:ascii="Arial" w:hAnsi="Arial" w:cs="Arial"/>
                <w:kern w:val="0"/>
                <w:sz w:val="20"/>
                <w:szCs w:val="20"/>
                <w:lang w:val="en-GB"/>
              </w:rPr>
              <w:t>1/5</w:t>
            </w:r>
          </w:p>
        </w:tc>
        <w:tc>
          <w:tcPr>
            <w:tcW w:w="993"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079C1B9F" w14:textId="77777777" w:rsidR="00694915" w:rsidRPr="00694915" w:rsidRDefault="00694915">
            <w:pPr>
              <w:autoSpaceDE w:val="0"/>
              <w:autoSpaceDN w:val="0"/>
              <w:adjustRightInd w:val="0"/>
              <w:rPr>
                <w:rFonts w:ascii="Arial" w:hAnsi="Arial" w:cs="Arial"/>
                <w:kern w:val="0"/>
                <w:sz w:val="20"/>
                <w:szCs w:val="20"/>
                <w:lang w:val="en-GB"/>
              </w:rPr>
            </w:pPr>
            <w:r w:rsidRPr="00694915">
              <w:rPr>
                <w:rFonts w:ascii="Arial" w:hAnsi="Arial" w:cs="Arial"/>
                <w:kern w:val="0"/>
                <w:sz w:val="20"/>
                <w:szCs w:val="20"/>
                <w:lang w:val="en-GB"/>
              </w:rPr>
              <w:t xml:space="preserve">1.3 </w:t>
            </w:r>
          </w:p>
          <w:p w14:paraId="0ADC46A8" w14:textId="77777777" w:rsidR="00694915" w:rsidRPr="00694915" w:rsidRDefault="00694915">
            <w:pPr>
              <w:autoSpaceDE w:val="0"/>
              <w:autoSpaceDN w:val="0"/>
              <w:adjustRightInd w:val="0"/>
              <w:rPr>
                <w:rFonts w:ascii="Arial" w:hAnsi="Arial" w:cs="Arial"/>
                <w:kern w:val="0"/>
                <w:sz w:val="20"/>
                <w:szCs w:val="20"/>
                <w:lang w:val="en-GB"/>
              </w:rPr>
            </w:pPr>
          </w:p>
        </w:tc>
        <w:tc>
          <w:tcPr>
            <w:tcW w:w="1984"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3F8F4EBB" w14:textId="77777777" w:rsidR="00694915" w:rsidRPr="00694915" w:rsidRDefault="00694915">
            <w:pPr>
              <w:autoSpaceDE w:val="0"/>
              <w:autoSpaceDN w:val="0"/>
              <w:adjustRightInd w:val="0"/>
              <w:rPr>
                <w:rFonts w:ascii="Arial" w:hAnsi="Arial" w:cs="Arial"/>
                <w:kern w:val="0"/>
                <w:sz w:val="20"/>
                <w:szCs w:val="20"/>
                <w:lang w:val="en-GB"/>
              </w:rPr>
            </w:pPr>
            <w:r w:rsidRPr="00694915">
              <w:rPr>
                <w:rFonts w:ascii="Arial" w:hAnsi="Arial" w:cs="Arial"/>
                <w:kern w:val="0"/>
                <w:sz w:val="20"/>
                <w:szCs w:val="20"/>
                <w:lang w:val="en-GB"/>
              </w:rPr>
              <w:t>Which of the following refers to the model wherein sufficient revenues are generated to avoid piracy prior to publication (e.g., the sale of physical goods such as CDs or digital files)?</w:t>
            </w:r>
          </w:p>
        </w:tc>
        <w:tc>
          <w:tcPr>
            <w:tcW w:w="1134"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77CC4282" w14:textId="77777777" w:rsidR="00694915" w:rsidRPr="00694915" w:rsidRDefault="00694915">
            <w:pPr>
              <w:autoSpaceDE w:val="0"/>
              <w:autoSpaceDN w:val="0"/>
              <w:adjustRightInd w:val="0"/>
              <w:rPr>
                <w:rFonts w:ascii="Arial" w:hAnsi="Arial" w:cs="Arial"/>
                <w:kern w:val="0"/>
                <w:sz w:val="20"/>
                <w:szCs w:val="20"/>
                <w:lang w:val="en-GB"/>
              </w:rPr>
            </w:pPr>
            <w:r w:rsidRPr="00694915">
              <w:rPr>
                <w:rFonts w:ascii="Arial" w:hAnsi="Arial" w:cs="Arial"/>
                <w:kern w:val="0"/>
                <w:sz w:val="20"/>
                <w:szCs w:val="20"/>
                <w:lang w:val="en-GB"/>
              </w:rPr>
              <w:t>hit and run business model</w:t>
            </w:r>
          </w:p>
        </w:tc>
        <w:tc>
          <w:tcPr>
            <w:tcW w:w="1276"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7220689D" w14:textId="77777777" w:rsidR="00694915" w:rsidRPr="00694915" w:rsidRDefault="00694915">
            <w:pPr>
              <w:autoSpaceDE w:val="0"/>
              <w:autoSpaceDN w:val="0"/>
              <w:adjustRightInd w:val="0"/>
              <w:rPr>
                <w:rFonts w:ascii="Arial" w:hAnsi="Arial" w:cs="Arial"/>
                <w:kern w:val="0"/>
                <w:sz w:val="20"/>
                <w:szCs w:val="20"/>
                <w:lang w:val="en-GB"/>
              </w:rPr>
            </w:pPr>
            <w:r w:rsidRPr="00694915">
              <w:rPr>
                <w:rFonts w:ascii="Arial" w:hAnsi="Arial" w:cs="Arial"/>
                <w:kern w:val="0"/>
                <w:sz w:val="20"/>
                <w:szCs w:val="20"/>
                <w:lang w:val="en-GB"/>
              </w:rPr>
              <w:t>jingle bell business model</w:t>
            </w:r>
          </w:p>
        </w:tc>
        <w:tc>
          <w:tcPr>
            <w:tcW w:w="1701"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605A44BF" w14:textId="77777777" w:rsidR="00694915" w:rsidRPr="00694915" w:rsidRDefault="00694915">
            <w:pPr>
              <w:autoSpaceDE w:val="0"/>
              <w:autoSpaceDN w:val="0"/>
              <w:adjustRightInd w:val="0"/>
              <w:rPr>
                <w:rFonts w:ascii="Arial" w:hAnsi="Arial" w:cs="Arial"/>
                <w:kern w:val="0"/>
                <w:sz w:val="20"/>
                <w:szCs w:val="20"/>
                <w:lang w:val="en-GB"/>
              </w:rPr>
            </w:pPr>
            <w:r w:rsidRPr="00694915">
              <w:rPr>
                <w:rFonts w:ascii="Arial" w:hAnsi="Arial" w:cs="Arial"/>
                <w:kern w:val="0"/>
                <w:sz w:val="20"/>
                <w:szCs w:val="20"/>
                <w:lang w:val="en-GB"/>
              </w:rPr>
              <w:t>happy few business models</w:t>
            </w:r>
          </w:p>
        </w:tc>
        <w:tc>
          <w:tcPr>
            <w:tcW w:w="1701"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020C3B04" w14:textId="77777777" w:rsidR="00694915" w:rsidRPr="00694915" w:rsidRDefault="00694915">
            <w:pPr>
              <w:autoSpaceDE w:val="0"/>
              <w:autoSpaceDN w:val="0"/>
              <w:adjustRightInd w:val="0"/>
              <w:rPr>
                <w:rFonts w:ascii="Arial" w:hAnsi="Arial" w:cs="Arial"/>
                <w:kern w:val="0"/>
                <w:sz w:val="20"/>
                <w:szCs w:val="20"/>
                <w:lang w:val="en-GB"/>
              </w:rPr>
            </w:pPr>
            <w:r w:rsidRPr="00694915">
              <w:rPr>
                <w:rFonts w:ascii="Arial" w:hAnsi="Arial" w:cs="Arial"/>
                <w:kern w:val="0"/>
                <w:sz w:val="20"/>
                <w:szCs w:val="20"/>
                <w:lang w:val="en-GB"/>
              </w:rPr>
              <w:t>netlabel business model</w:t>
            </w:r>
          </w:p>
        </w:tc>
      </w:tr>
      <w:tr w:rsidR="00694915" w:rsidRPr="00694915" w14:paraId="43B43E26" w14:textId="77777777" w:rsidTr="00694915">
        <w:tblPrEx>
          <w:tblBorders>
            <w:top w:val="none" w:sz="0" w:space="0" w:color="auto"/>
          </w:tblBorders>
          <w:tblCellMar>
            <w:top w:w="0" w:type="dxa"/>
            <w:bottom w:w="0" w:type="dxa"/>
          </w:tblCellMar>
        </w:tblPrEx>
        <w:tc>
          <w:tcPr>
            <w:tcW w:w="1242"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11A9FD4D" w14:textId="77777777" w:rsidR="00694915" w:rsidRPr="00694915" w:rsidRDefault="00694915">
            <w:pPr>
              <w:autoSpaceDE w:val="0"/>
              <w:autoSpaceDN w:val="0"/>
              <w:adjustRightInd w:val="0"/>
              <w:jc w:val="center"/>
              <w:rPr>
                <w:rFonts w:ascii="Arial" w:hAnsi="Arial" w:cs="Arial"/>
                <w:b/>
                <w:bCs/>
                <w:kern w:val="0"/>
                <w:sz w:val="20"/>
                <w:szCs w:val="20"/>
                <w:lang w:val="en-GB"/>
              </w:rPr>
            </w:pPr>
            <w:r w:rsidRPr="00694915">
              <w:rPr>
                <w:rFonts w:ascii="Arial" w:hAnsi="Arial" w:cs="Arial"/>
                <w:b/>
                <w:bCs/>
                <w:kern w:val="0"/>
                <w:sz w:val="20"/>
                <w:szCs w:val="20"/>
                <w:lang w:val="en-GB"/>
              </w:rPr>
              <w:t>Unit/</w:t>
            </w:r>
          </w:p>
          <w:p w14:paraId="41672A0C" w14:textId="77777777" w:rsidR="00694915" w:rsidRPr="00694915" w:rsidRDefault="00694915">
            <w:pPr>
              <w:autoSpaceDE w:val="0"/>
              <w:autoSpaceDN w:val="0"/>
              <w:adjustRightInd w:val="0"/>
              <w:jc w:val="center"/>
              <w:rPr>
                <w:rFonts w:ascii="Arial" w:hAnsi="Arial" w:cs="Arial"/>
                <w:b/>
                <w:bCs/>
                <w:kern w:val="0"/>
                <w:sz w:val="20"/>
                <w:szCs w:val="20"/>
                <w:lang w:val="en-GB"/>
              </w:rPr>
            </w:pPr>
            <w:r w:rsidRPr="00694915">
              <w:rPr>
                <w:rFonts w:ascii="Arial" w:hAnsi="Arial" w:cs="Arial"/>
                <w:b/>
                <w:bCs/>
                <w:kern w:val="0"/>
                <w:sz w:val="20"/>
                <w:szCs w:val="20"/>
                <w:lang w:val="en-GB"/>
              </w:rPr>
              <w:t>Question Number</w:t>
            </w:r>
          </w:p>
        </w:tc>
        <w:tc>
          <w:tcPr>
            <w:tcW w:w="993"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2DC4D53E" w14:textId="77777777" w:rsidR="00694915" w:rsidRPr="00694915" w:rsidRDefault="00694915">
            <w:pPr>
              <w:autoSpaceDE w:val="0"/>
              <w:autoSpaceDN w:val="0"/>
              <w:adjustRightInd w:val="0"/>
              <w:rPr>
                <w:rFonts w:ascii="Arial" w:hAnsi="Arial" w:cs="Arial"/>
                <w:b/>
                <w:bCs/>
                <w:kern w:val="0"/>
                <w:sz w:val="20"/>
                <w:szCs w:val="20"/>
                <w:lang w:val="en-GB"/>
              </w:rPr>
            </w:pPr>
            <w:r w:rsidRPr="00694915">
              <w:rPr>
                <w:rFonts w:ascii="Arial" w:hAnsi="Arial" w:cs="Arial"/>
                <w:b/>
                <w:bCs/>
                <w:kern w:val="0"/>
                <w:sz w:val="20"/>
                <w:szCs w:val="20"/>
                <w:lang w:val="en-GB"/>
              </w:rPr>
              <w:t>Section</w:t>
            </w:r>
          </w:p>
        </w:tc>
        <w:tc>
          <w:tcPr>
            <w:tcW w:w="1984"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73357EEA" w14:textId="77777777" w:rsidR="00694915" w:rsidRPr="00694915" w:rsidRDefault="00694915">
            <w:pPr>
              <w:autoSpaceDE w:val="0"/>
              <w:autoSpaceDN w:val="0"/>
              <w:adjustRightInd w:val="0"/>
              <w:rPr>
                <w:rFonts w:ascii="Arial" w:hAnsi="Arial" w:cs="Arial"/>
                <w:b/>
                <w:bCs/>
                <w:kern w:val="0"/>
                <w:sz w:val="20"/>
                <w:szCs w:val="20"/>
                <w:lang w:val="en-GB"/>
              </w:rPr>
            </w:pPr>
            <w:r w:rsidRPr="00694915">
              <w:rPr>
                <w:rFonts w:ascii="Arial" w:hAnsi="Arial" w:cs="Arial"/>
                <w:b/>
                <w:bCs/>
                <w:kern w:val="0"/>
                <w:sz w:val="20"/>
                <w:szCs w:val="20"/>
                <w:lang w:val="en-GB"/>
              </w:rPr>
              <w:t>Question</w:t>
            </w:r>
          </w:p>
        </w:tc>
        <w:tc>
          <w:tcPr>
            <w:tcW w:w="1134"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6652DD94" w14:textId="77777777" w:rsidR="00694915" w:rsidRPr="00694915" w:rsidRDefault="00694915">
            <w:pPr>
              <w:autoSpaceDE w:val="0"/>
              <w:autoSpaceDN w:val="0"/>
              <w:adjustRightInd w:val="0"/>
              <w:rPr>
                <w:rFonts w:ascii="Arial" w:hAnsi="Arial" w:cs="Arial"/>
                <w:b/>
                <w:bCs/>
                <w:kern w:val="0"/>
                <w:sz w:val="20"/>
                <w:szCs w:val="20"/>
                <w:lang w:val="en-GB"/>
              </w:rPr>
            </w:pPr>
            <w:r w:rsidRPr="00694915">
              <w:rPr>
                <w:rFonts w:ascii="Arial" w:hAnsi="Arial" w:cs="Arial"/>
                <w:b/>
                <w:bCs/>
                <w:kern w:val="0"/>
                <w:sz w:val="20"/>
                <w:szCs w:val="20"/>
                <w:lang w:val="en-GB"/>
              </w:rPr>
              <w:t>Correct answer</w:t>
            </w:r>
          </w:p>
        </w:tc>
        <w:tc>
          <w:tcPr>
            <w:tcW w:w="1276"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140B594D" w14:textId="77777777" w:rsidR="00694915" w:rsidRPr="00694915" w:rsidRDefault="00694915">
            <w:pPr>
              <w:autoSpaceDE w:val="0"/>
              <w:autoSpaceDN w:val="0"/>
              <w:adjustRightInd w:val="0"/>
              <w:rPr>
                <w:rFonts w:ascii="Arial" w:hAnsi="Arial" w:cs="Arial"/>
                <w:b/>
                <w:bCs/>
                <w:kern w:val="0"/>
                <w:sz w:val="20"/>
                <w:szCs w:val="20"/>
                <w:lang w:val="en-GB"/>
              </w:rPr>
            </w:pPr>
            <w:r w:rsidRPr="00694915">
              <w:rPr>
                <w:rFonts w:ascii="Arial" w:hAnsi="Arial" w:cs="Arial"/>
                <w:b/>
                <w:bCs/>
                <w:kern w:val="0"/>
                <w:sz w:val="20"/>
                <w:szCs w:val="20"/>
                <w:lang w:val="en-GB"/>
              </w:rPr>
              <w:t>Incorrect answer</w:t>
            </w:r>
          </w:p>
        </w:tc>
        <w:tc>
          <w:tcPr>
            <w:tcW w:w="1701"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126D8CFB" w14:textId="77777777" w:rsidR="00694915" w:rsidRPr="00694915" w:rsidRDefault="00694915">
            <w:pPr>
              <w:autoSpaceDE w:val="0"/>
              <w:autoSpaceDN w:val="0"/>
              <w:adjustRightInd w:val="0"/>
              <w:rPr>
                <w:rFonts w:ascii="Arial" w:hAnsi="Arial" w:cs="Arial"/>
                <w:b/>
                <w:bCs/>
                <w:kern w:val="0"/>
                <w:sz w:val="20"/>
                <w:szCs w:val="20"/>
                <w:lang w:val="en-GB"/>
              </w:rPr>
            </w:pPr>
            <w:r w:rsidRPr="00694915">
              <w:rPr>
                <w:rFonts w:ascii="Arial" w:hAnsi="Arial" w:cs="Arial"/>
                <w:b/>
                <w:bCs/>
                <w:kern w:val="0"/>
                <w:sz w:val="20"/>
                <w:szCs w:val="20"/>
                <w:lang w:val="en-GB"/>
              </w:rPr>
              <w:t>Incorrect answer</w:t>
            </w:r>
          </w:p>
        </w:tc>
        <w:tc>
          <w:tcPr>
            <w:tcW w:w="1701"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0FC640E5" w14:textId="77777777" w:rsidR="00694915" w:rsidRPr="00694915" w:rsidRDefault="00694915">
            <w:pPr>
              <w:autoSpaceDE w:val="0"/>
              <w:autoSpaceDN w:val="0"/>
              <w:adjustRightInd w:val="0"/>
              <w:rPr>
                <w:rFonts w:ascii="Arial" w:hAnsi="Arial" w:cs="Arial"/>
                <w:b/>
                <w:bCs/>
                <w:kern w:val="0"/>
                <w:sz w:val="20"/>
                <w:szCs w:val="20"/>
                <w:lang w:val="en-GB"/>
              </w:rPr>
            </w:pPr>
            <w:r w:rsidRPr="00694915">
              <w:rPr>
                <w:rFonts w:ascii="Arial" w:hAnsi="Arial" w:cs="Arial"/>
                <w:b/>
                <w:bCs/>
                <w:kern w:val="0"/>
                <w:sz w:val="20"/>
                <w:szCs w:val="20"/>
                <w:lang w:val="en-GB"/>
              </w:rPr>
              <w:t>Incorrect answer</w:t>
            </w:r>
          </w:p>
        </w:tc>
      </w:tr>
      <w:tr w:rsidR="00694915" w:rsidRPr="00694915" w14:paraId="3E64C4BC" w14:textId="77777777" w:rsidTr="00694915">
        <w:tblPrEx>
          <w:tblBorders>
            <w:top w:val="none" w:sz="0" w:space="0" w:color="auto"/>
          </w:tblBorders>
          <w:tblCellMar>
            <w:top w:w="0" w:type="dxa"/>
            <w:bottom w:w="0" w:type="dxa"/>
          </w:tblCellMar>
        </w:tblPrEx>
        <w:tc>
          <w:tcPr>
            <w:tcW w:w="1242"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74C1110B" w14:textId="77777777" w:rsidR="00694915" w:rsidRPr="00694915" w:rsidRDefault="00694915">
            <w:pPr>
              <w:autoSpaceDE w:val="0"/>
              <w:autoSpaceDN w:val="0"/>
              <w:adjustRightInd w:val="0"/>
              <w:jc w:val="center"/>
              <w:rPr>
                <w:rFonts w:ascii="Arial" w:hAnsi="Arial" w:cs="Arial"/>
                <w:kern w:val="0"/>
                <w:sz w:val="20"/>
                <w:szCs w:val="20"/>
                <w:lang w:val="en-GB"/>
              </w:rPr>
            </w:pPr>
            <w:r w:rsidRPr="00694915">
              <w:rPr>
                <w:rFonts w:ascii="Arial" w:hAnsi="Arial" w:cs="Arial"/>
                <w:kern w:val="0"/>
                <w:sz w:val="20"/>
                <w:szCs w:val="20"/>
                <w:lang w:val="en-GB"/>
              </w:rPr>
              <w:t>2/1</w:t>
            </w:r>
          </w:p>
        </w:tc>
        <w:tc>
          <w:tcPr>
            <w:tcW w:w="993"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2DB7B9A6" w14:textId="77777777" w:rsidR="00694915" w:rsidRPr="00694915" w:rsidRDefault="00694915">
            <w:pPr>
              <w:autoSpaceDE w:val="0"/>
              <w:autoSpaceDN w:val="0"/>
              <w:adjustRightInd w:val="0"/>
              <w:rPr>
                <w:rFonts w:ascii="Arial" w:hAnsi="Arial" w:cs="Arial"/>
                <w:kern w:val="0"/>
                <w:sz w:val="20"/>
                <w:szCs w:val="20"/>
                <w:lang w:val="en-GB"/>
              </w:rPr>
            </w:pPr>
            <w:r w:rsidRPr="00694915">
              <w:rPr>
                <w:rFonts w:ascii="Arial" w:hAnsi="Arial" w:cs="Arial"/>
                <w:kern w:val="0"/>
                <w:sz w:val="20"/>
                <w:szCs w:val="20"/>
                <w:lang w:val="en-GB"/>
              </w:rPr>
              <w:t>2.1.</w:t>
            </w:r>
          </w:p>
        </w:tc>
        <w:tc>
          <w:tcPr>
            <w:tcW w:w="1984"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7C59E94C" w14:textId="77777777" w:rsidR="00694915" w:rsidRPr="00694915" w:rsidRDefault="00694915">
            <w:pPr>
              <w:autoSpaceDE w:val="0"/>
              <w:autoSpaceDN w:val="0"/>
              <w:adjustRightInd w:val="0"/>
              <w:rPr>
                <w:rFonts w:ascii="Arial" w:hAnsi="Arial" w:cs="Arial"/>
                <w:color w:val="000000"/>
                <w:kern w:val="0"/>
                <w:sz w:val="20"/>
                <w:szCs w:val="20"/>
                <w:lang w:val="en-GB"/>
              </w:rPr>
            </w:pPr>
            <w:r w:rsidRPr="00694915">
              <w:rPr>
                <w:rFonts w:ascii="Arial" w:hAnsi="Arial" w:cs="Arial"/>
                <w:color w:val="000000"/>
                <w:kern w:val="0"/>
                <w:sz w:val="20"/>
                <w:szCs w:val="20"/>
                <w:lang w:val="en-GB"/>
              </w:rPr>
              <w:t xml:space="preserve">Which of the following scholars argued that companies need to rely on how recent the business model </w:t>
            </w:r>
            <w:r w:rsidRPr="00694915">
              <w:rPr>
                <w:rFonts w:ascii="Arial" w:hAnsi="Arial" w:cs="Arial"/>
                <w:color w:val="000000"/>
                <w:kern w:val="0"/>
                <w:sz w:val="20"/>
                <w:szCs w:val="20"/>
                <w:lang w:val="en-GB"/>
              </w:rPr>
              <w:lastRenderedPageBreak/>
              <w:t>is when developing a competitive digital business model?</w:t>
            </w:r>
          </w:p>
        </w:tc>
        <w:tc>
          <w:tcPr>
            <w:tcW w:w="1134"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2057FA34" w14:textId="77777777" w:rsidR="00694915" w:rsidRPr="00694915" w:rsidRDefault="00694915">
            <w:pPr>
              <w:autoSpaceDE w:val="0"/>
              <w:autoSpaceDN w:val="0"/>
              <w:adjustRightInd w:val="0"/>
              <w:rPr>
                <w:rFonts w:ascii="Arial" w:hAnsi="Arial" w:cs="Arial"/>
                <w:color w:val="000000"/>
                <w:kern w:val="0"/>
                <w:sz w:val="20"/>
                <w:szCs w:val="20"/>
                <w:lang w:val="en-GB"/>
              </w:rPr>
            </w:pPr>
            <w:proofErr w:type="spellStart"/>
            <w:r w:rsidRPr="00694915">
              <w:rPr>
                <w:rFonts w:ascii="Arial" w:hAnsi="Arial" w:cs="Arial"/>
                <w:color w:val="000000"/>
                <w:kern w:val="0"/>
                <w:sz w:val="20"/>
                <w:szCs w:val="20"/>
                <w:lang w:val="en-GB"/>
              </w:rPr>
              <w:lastRenderedPageBreak/>
              <w:t>Zott</w:t>
            </w:r>
            <w:proofErr w:type="spellEnd"/>
            <w:r w:rsidRPr="00694915">
              <w:rPr>
                <w:rFonts w:ascii="Arial" w:hAnsi="Arial" w:cs="Arial"/>
                <w:color w:val="000000"/>
                <w:kern w:val="0"/>
                <w:sz w:val="20"/>
                <w:szCs w:val="20"/>
                <w:lang w:val="en-GB"/>
              </w:rPr>
              <w:t xml:space="preserve"> and Amit (2007)</w:t>
            </w:r>
          </w:p>
          <w:p w14:paraId="6A265E73" w14:textId="77777777" w:rsidR="00694915" w:rsidRPr="00694915" w:rsidRDefault="00694915">
            <w:pPr>
              <w:autoSpaceDE w:val="0"/>
              <w:autoSpaceDN w:val="0"/>
              <w:adjustRightInd w:val="0"/>
              <w:rPr>
                <w:rFonts w:ascii="Arial" w:hAnsi="Arial" w:cs="Arial"/>
                <w:color w:val="000000"/>
                <w:kern w:val="0"/>
                <w:sz w:val="20"/>
                <w:szCs w:val="20"/>
                <w:lang w:val="en-GB"/>
              </w:rPr>
            </w:pPr>
          </w:p>
        </w:tc>
        <w:tc>
          <w:tcPr>
            <w:tcW w:w="1276"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5D025F81" w14:textId="77777777" w:rsidR="00694915" w:rsidRPr="00694915" w:rsidRDefault="00694915">
            <w:pPr>
              <w:autoSpaceDE w:val="0"/>
              <w:autoSpaceDN w:val="0"/>
              <w:adjustRightInd w:val="0"/>
              <w:rPr>
                <w:rFonts w:ascii="Arial" w:hAnsi="Arial" w:cs="Arial"/>
                <w:color w:val="000000"/>
                <w:kern w:val="0"/>
                <w:sz w:val="20"/>
                <w:szCs w:val="20"/>
                <w:lang w:val="en-GB"/>
              </w:rPr>
            </w:pPr>
            <w:r w:rsidRPr="00694915">
              <w:rPr>
                <w:rFonts w:ascii="Arial" w:hAnsi="Arial" w:cs="Arial"/>
                <w:color w:val="000000"/>
                <w:kern w:val="0"/>
                <w:sz w:val="20"/>
                <w:szCs w:val="20"/>
                <w:lang w:val="en-GB"/>
              </w:rPr>
              <w:t xml:space="preserve">Weill and </w:t>
            </w:r>
            <w:proofErr w:type="spellStart"/>
            <w:r w:rsidRPr="00694915">
              <w:rPr>
                <w:rFonts w:ascii="Arial" w:hAnsi="Arial" w:cs="Arial"/>
                <w:color w:val="000000"/>
                <w:kern w:val="0"/>
                <w:sz w:val="20"/>
                <w:szCs w:val="20"/>
                <w:lang w:val="en-GB"/>
              </w:rPr>
              <w:t>Woerner</w:t>
            </w:r>
            <w:proofErr w:type="spellEnd"/>
            <w:r w:rsidRPr="00694915">
              <w:rPr>
                <w:rFonts w:ascii="Arial" w:hAnsi="Arial" w:cs="Arial"/>
                <w:color w:val="000000"/>
                <w:kern w:val="0"/>
                <w:sz w:val="20"/>
                <w:szCs w:val="20"/>
                <w:lang w:val="en-GB"/>
              </w:rPr>
              <w:t xml:space="preserve"> (2018)</w:t>
            </w:r>
          </w:p>
          <w:p w14:paraId="3F16D020" w14:textId="77777777" w:rsidR="00694915" w:rsidRPr="00694915" w:rsidRDefault="00694915">
            <w:pPr>
              <w:autoSpaceDE w:val="0"/>
              <w:autoSpaceDN w:val="0"/>
              <w:adjustRightInd w:val="0"/>
              <w:rPr>
                <w:rFonts w:ascii="Arial" w:hAnsi="Arial" w:cs="Arial"/>
                <w:color w:val="000000"/>
                <w:kern w:val="0"/>
                <w:sz w:val="20"/>
                <w:szCs w:val="20"/>
                <w:lang w:val="en-GB"/>
              </w:rPr>
            </w:pPr>
          </w:p>
        </w:tc>
        <w:tc>
          <w:tcPr>
            <w:tcW w:w="1701"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693B238E" w14:textId="77777777" w:rsidR="00694915" w:rsidRPr="00694915" w:rsidRDefault="00694915">
            <w:pPr>
              <w:autoSpaceDE w:val="0"/>
              <w:autoSpaceDN w:val="0"/>
              <w:adjustRightInd w:val="0"/>
              <w:rPr>
                <w:rFonts w:ascii="Arial" w:hAnsi="Arial" w:cs="Arial"/>
                <w:color w:val="000000"/>
                <w:kern w:val="0"/>
                <w:sz w:val="20"/>
                <w:szCs w:val="20"/>
                <w:lang w:val="en-GB"/>
              </w:rPr>
            </w:pPr>
            <w:r w:rsidRPr="00694915">
              <w:rPr>
                <w:rFonts w:ascii="Arial" w:hAnsi="Arial" w:cs="Arial"/>
                <w:color w:val="000000"/>
                <w:kern w:val="0"/>
                <w:sz w:val="20"/>
                <w:szCs w:val="20"/>
                <w:lang w:val="en-GB"/>
              </w:rPr>
              <w:t xml:space="preserve">El </w:t>
            </w:r>
            <w:proofErr w:type="spellStart"/>
            <w:r w:rsidRPr="00694915">
              <w:rPr>
                <w:rFonts w:ascii="Arial" w:hAnsi="Arial" w:cs="Arial"/>
                <w:color w:val="000000"/>
                <w:kern w:val="0"/>
                <w:sz w:val="20"/>
                <w:szCs w:val="20"/>
                <w:lang w:val="en-GB"/>
              </w:rPr>
              <w:t>Sawy</w:t>
            </w:r>
            <w:proofErr w:type="spellEnd"/>
            <w:r w:rsidRPr="00694915">
              <w:rPr>
                <w:rFonts w:ascii="Arial" w:hAnsi="Arial" w:cs="Arial"/>
                <w:color w:val="000000"/>
                <w:kern w:val="0"/>
                <w:sz w:val="20"/>
                <w:szCs w:val="20"/>
                <w:lang w:val="en-GB"/>
              </w:rPr>
              <w:t xml:space="preserve"> and Pereira (2013)</w:t>
            </w:r>
          </w:p>
          <w:p w14:paraId="1CCFE6D0" w14:textId="77777777" w:rsidR="00694915" w:rsidRPr="00694915" w:rsidRDefault="00694915">
            <w:pPr>
              <w:autoSpaceDE w:val="0"/>
              <w:autoSpaceDN w:val="0"/>
              <w:adjustRightInd w:val="0"/>
              <w:rPr>
                <w:rFonts w:ascii="Arial" w:hAnsi="Arial" w:cs="Arial"/>
                <w:color w:val="000000"/>
                <w:kern w:val="0"/>
                <w:sz w:val="20"/>
                <w:szCs w:val="20"/>
                <w:lang w:val="en-GB"/>
              </w:rPr>
            </w:pPr>
          </w:p>
        </w:tc>
        <w:tc>
          <w:tcPr>
            <w:tcW w:w="1701"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6ED68670" w14:textId="77777777" w:rsidR="00694915" w:rsidRPr="00694915" w:rsidRDefault="00694915">
            <w:pPr>
              <w:autoSpaceDE w:val="0"/>
              <w:autoSpaceDN w:val="0"/>
              <w:adjustRightInd w:val="0"/>
              <w:rPr>
                <w:rFonts w:ascii="Arial" w:hAnsi="Arial" w:cs="Arial"/>
                <w:color w:val="000000"/>
                <w:kern w:val="0"/>
                <w:sz w:val="20"/>
                <w:szCs w:val="20"/>
                <w:lang w:val="en-GB"/>
              </w:rPr>
            </w:pPr>
            <w:r w:rsidRPr="00694915">
              <w:rPr>
                <w:rFonts w:ascii="Arial" w:hAnsi="Arial" w:cs="Arial"/>
                <w:color w:val="000000"/>
                <w:kern w:val="0"/>
                <w:sz w:val="20"/>
                <w:szCs w:val="20"/>
                <w:lang w:val="en-GB"/>
              </w:rPr>
              <w:t>Bock and Weiner (2017)</w:t>
            </w:r>
          </w:p>
          <w:p w14:paraId="36F05E77" w14:textId="77777777" w:rsidR="00694915" w:rsidRPr="00694915" w:rsidRDefault="00694915">
            <w:pPr>
              <w:autoSpaceDE w:val="0"/>
              <w:autoSpaceDN w:val="0"/>
              <w:adjustRightInd w:val="0"/>
              <w:rPr>
                <w:rFonts w:ascii="Arial" w:hAnsi="Arial" w:cs="Arial"/>
                <w:color w:val="000000"/>
                <w:kern w:val="0"/>
                <w:sz w:val="20"/>
                <w:szCs w:val="20"/>
                <w:lang w:val="en-GB"/>
              </w:rPr>
            </w:pPr>
          </w:p>
        </w:tc>
      </w:tr>
      <w:tr w:rsidR="00694915" w:rsidRPr="00694915" w14:paraId="789AA610" w14:textId="77777777" w:rsidTr="00694915">
        <w:tblPrEx>
          <w:tblBorders>
            <w:top w:val="none" w:sz="0" w:space="0" w:color="auto"/>
          </w:tblBorders>
          <w:tblCellMar>
            <w:top w:w="0" w:type="dxa"/>
            <w:bottom w:w="0" w:type="dxa"/>
          </w:tblCellMar>
        </w:tblPrEx>
        <w:tc>
          <w:tcPr>
            <w:tcW w:w="1242"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3ADC4168" w14:textId="77777777" w:rsidR="00694915" w:rsidRPr="00694915" w:rsidRDefault="00694915">
            <w:pPr>
              <w:autoSpaceDE w:val="0"/>
              <w:autoSpaceDN w:val="0"/>
              <w:adjustRightInd w:val="0"/>
              <w:jc w:val="center"/>
              <w:rPr>
                <w:rFonts w:ascii="Arial" w:hAnsi="Arial" w:cs="Arial"/>
                <w:kern w:val="0"/>
                <w:sz w:val="20"/>
                <w:szCs w:val="20"/>
                <w:lang w:val="en-GB"/>
              </w:rPr>
            </w:pPr>
            <w:r w:rsidRPr="00694915">
              <w:rPr>
                <w:rFonts w:ascii="Arial" w:hAnsi="Arial" w:cs="Arial"/>
                <w:kern w:val="0"/>
                <w:sz w:val="20"/>
                <w:szCs w:val="20"/>
                <w:lang w:val="en-GB"/>
              </w:rPr>
              <w:t>2/2</w:t>
            </w:r>
          </w:p>
        </w:tc>
        <w:tc>
          <w:tcPr>
            <w:tcW w:w="993"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2EC5F5D8" w14:textId="77777777" w:rsidR="00694915" w:rsidRPr="00694915" w:rsidRDefault="00694915">
            <w:pPr>
              <w:autoSpaceDE w:val="0"/>
              <w:autoSpaceDN w:val="0"/>
              <w:adjustRightInd w:val="0"/>
              <w:rPr>
                <w:rFonts w:ascii="Arial" w:hAnsi="Arial" w:cs="Arial"/>
                <w:kern w:val="0"/>
                <w:sz w:val="20"/>
                <w:szCs w:val="20"/>
                <w:lang w:val="en-GB"/>
              </w:rPr>
            </w:pPr>
            <w:r w:rsidRPr="00694915">
              <w:rPr>
                <w:rFonts w:ascii="Arial" w:hAnsi="Arial" w:cs="Arial"/>
                <w:kern w:val="0"/>
                <w:sz w:val="20"/>
                <w:szCs w:val="20"/>
                <w:lang w:val="en-GB"/>
              </w:rPr>
              <w:t xml:space="preserve">2.1. </w:t>
            </w:r>
          </w:p>
        </w:tc>
        <w:tc>
          <w:tcPr>
            <w:tcW w:w="1984"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7B7528BF" w14:textId="77777777" w:rsidR="00694915" w:rsidRPr="00694915" w:rsidRDefault="00694915">
            <w:pPr>
              <w:autoSpaceDE w:val="0"/>
              <w:autoSpaceDN w:val="0"/>
              <w:adjustRightInd w:val="0"/>
              <w:rPr>
                <w:rFonts w:ascii="Arial" w:hAnsi="Arial" w:cs="Arial"/>
                <w:color w:val="000000"/>
                <w:kern w:val="0"/>
                <w:sz w:val="20"/>
                <w:szCs w:val="20"/>
                <w:lang w:val="en-GB"/>
              </w:rPr>
            </w:pPr>
            <w:r w:rsidRPr="00694915">
              <w:rPr>
                <w:rFonts w:ascii="Arial" w:hAnsi="Arial" w:cs="Arial"/>
                <w:color w:val="000000"/>
                <w:kern w:val="0"/>
                <w:sz w:val="20"/>
                <w:szCs w:val="20"/>
                <w:lang w:val="en-GB"/>
              </w:rPr>
              <w:t>The strategy of a mobile network operator to give away free mobile phones represents …</w:t>
            </w:r>
          </w:p>
        </w:tc>
        <w:tc>
          <w:tcPr>
            <w:tcW w:w="1134"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58A919F3" w14:textId="77777777" w:rsidR="00694915" w:rsidRPr="00694915" w:rsidRDefault="00694915">
            <w:pPr>
              <w:autoSpaceDE w:val="0"/>
              <w:autoSpaceDN w:val="0"/>
              <w:adjustRightInd w:val="0"/>
              <w:rPr>
                <w:rFonts w:ascii="Arial" w:hAnsi="Arial" w:cs="Arial"/>
                <w:color w:val="000000"/>
                <w:kern w:val="0"/>
                <w:sz w:val="20"/>
                <w:szCs w:val="20"/>
                <w:lang w:val="en-GB"/>
              </w:rPr>
            </w:pPr>
            <w:r w:rsidRPr="00694915">
              <w:rPr>
                <w:rFonts w:ascii="Arial" w:hAnsi="Arial" w:cs="Arial"/>
                <w:color w:val="000000"/>
                <w:kern w:val="0"/>
                <w:sz w:val="20"/>
                <w:szCs w:val="20"/>
                <w:lang w:val="en-GB"/>
              </w:rPr>
              <w:t>… customer relationship.</w:t>
            </w:r>
          </w:p>
          <w:p w14:paraId="6A557523" w14:textId="77777777" w:rsidR="00694915" w:rsidRPr="00694915" w:rsidRDefault="00694915">
            <w:pPr>
              <w:autoSpaceDE w:val="0"/>
              <w:autoSpaceDN w:val="0"/>
              <w:adjustRightInd w:val="0"/>
              <w:rPr>
                <w:rFonts w:ascii="Arial" w:hAnsi="Arial" w:cs="Arial"/>
                <w:color w:val="000000"/>
                <w:kern w:val="0"/>
                <w:sz w:val="20"/>
                <w:szCs w:val="20"/>
                <w:lang w:val="en-GB"/>
              </w:rPr>
            </w:pPr>
          </w:p>
        </w:tc>
        <w:tc>
          <w:tcPr>
            <w:tcW w:w="1276"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6B7BB533" w14:textId="77777777" w:rsidR="00694915" w:rsidRPr="00694915" w:rsidRDefault="00694915">
            <w:pPr>
              <w:autoSpaceDE w:val="0"/>
              <w:autoSpaceDN w:val="0"/>
              <w:adjustRightInd w:val="0"/>
              <w:rPr>
                <w:rFonts w:ascii="Arial" w:hAnsi="Arial" w:cs="Arial"/>
                <w:color w:val="000000"/>
                <w:kern w:val="0"/>
                <w:sz w:val="20"/>
                <w:szCs w:val="20"/>
                <w:lang w:val="en-GB"/>
              </w:rPr>
            </w:pPr>
            <w:r w:rsidRPr="00694915">
              <w:rPr>
                <w:rFonts w:ascii="Arial" w:hAnsi="Arial" w:cs="Arial"/>
                <w:color w:val="000000"/>
                <w:kern w:val="0"/>
                <w:sz w:val="20"/>
                <w:szCs w:val="20"/>
                <w:lang w:val="en-GB"/>
              </w:rPr>
              <w:t xml:space="preserve">… customer segment. </w:t>
            </w:r>
          </w:p>
        </w:tc>
        <w:tc>
          <w:tcPr>
            <w:tcW w:w="1701"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03E35E8A" w14:textId="77777777" w:rsidR="00694915" w:rsidRPr="00694915" w:rsidRDefault="00694915">
            <w:pPr>
              <w:autoSpaceDE w:val="0"/>
              <w:autoSpaceDN w:val="0"/>
              <w:adjustRightInd w:val="0"/>
              <w:rPr>
                <w:rFonts w:ascii="Arial" w:hAnsi="Arial" w:cs="Arial"/>
                <w:color w:val="000000"/>
                <w:kern w:val="0"/>
                <w:sz w:val="20"/>
                <w:szCs w:val="20"/>
                <w:lang w:val="en-GB"/>
              </w:rPr>
            </w:pPr>
            <w:r w:rsidRPr="00694915">
              <w:rPr>
                <w:rFonts w:ascii="Arial" w:hAnsi="Arial" w:cs="Arial"/>
                <w:color w:val="000000"/>
                <w:kern w:val="0"/>
                <w:sz w:val="20"/>
                <w:szCs w:val="20"/>
                <w:lang w:val="en-GB"/>
              </w:rPr>
              <w:t xml:space="preserve">… value proposition. </w:t>
            </w:r>
          </w:p>
        </w:tc>
        <w:tc>
          <w:tcPr>
            <w:tcW w:w="1701"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44AE9518" w14:textId="77777777" w:rsidR="00694915" w:rsidRPr="00694915" w:rsidRDefault="00694915">
            <w:pPr>
              <w:autoSpaceDE w:val="0"/>
              <w:autoSpaceDN w:val="0"/>
              <w:adjustRightInd w:val="0"/>
              <w:rPr>
                <w:rFonts w:ascii="Arial" w:hAnsi="Arial" w:cs="Arial"/>
                <w:kern w:val="0"/>
                <w:sz w:val="20"/>
                <w:szCs w:val="20"/>
                <w:lang w:val="en-GB"/>
              </w:rPr>
            </w:pPr>
            <w:r w:rsidRPr="00694915">
              <w:rPr>
                <w:rFonts w:ascii="Arial" w:hAnsi="Arial" w:cs="Arial"/>
                <w:kern w:val="0"/>
                <w:sz w:val="20"/>
                <w:szCs w:val="20"/>
                <w:lang w:val="en-GB"/>
              </w:rPr>
              <w:t>… platform.</w:t>
            </w:r>
          </w:p>
        </w:tc>
      </w:tr>
      <w:tr w:rsidR="00694915" w:rsidRPr="00694915" w14:paraId="517C0D3E" w14:textId="77777777" w:rsidTr="00694915">
        <w:tblPrEx>
          <w:tblBorders>
            <w:top w:val="none" w:sz="0" w:space="0" w:color="auto"/>
          </w:tblBorders>
          <w:tblCellMar>
            <w:top w:w="0" w:type="dxa"/>
            <w:bottom w:w="0" w:type="dxa"/>
          </w:tblCellMar>
        </w:tblPrEx>
        <w:tc>
          <w:tcPr>
            <w:tcW w:w="1242"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5FE1A6AD" w14:textId="77777777" w:rsidR="00694915" w:rsidRPr="00694915" w:rsidRDefault="00694915">
            <w:pPr>
              <w:autoSpaceDE w:val="0"/>
              <w:autoSpaceDN w:val="0"/>
              <w:adjustRightInd w:val="0"/>
              <w:jc w:val="center"/>
              <w:rPr>
                <w:rFonts w:ascii="Arial" w:hAnsi="Arial" w:cs="Arial"/>
                <w:kern w:val="0"/>
                <w:sz w:val="20"/>
                <w:szCs w:val="20"/>
                <w:lang w:val="en-GB"/>
              </w:rPr>
            </w:pPr>
            <w:r w:rsidRPr="00694915">
              <w:rPr>
                <w:rFonts w:ascii="Arial" w:hAnsi="Arial" w:cs="Arial"/>
                <w:kern w:val="0"/>
                <w:sz w:val="20"/>
                <w:szCs w:val="20"/>
                <w:lang w:val="en-GB"/>
              </w:rPr>
              <w:t>2/3</w:t>
            </w:r>
          </w:p>
        </w:tc>
        <w:tc>
          <w:tcPr>
            <w:tcW w:w="993"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6EC42638" w14:textId="77777777" w:rsidR="00694915" w:rsidRPr="00694915" w:rsidRDefault="00694915">
            <w:pPr>
              <w:autoSpaceDE w:val="0"/>
              <w:autoSpaceDN w:val="0"/>
              <w:adjustRightInd w:val="0"/>
              <w:rPr>
                <w:rFonts w:ascii="Arial" w:hAnsi="Arial" w:cs="Arial"/>
                <w:kern w:val="0"/>
                <w:sz w:val="20"/>
                <w:szCs w:val="20"/>
                <w:lang w:val="en-GB"/>
              </w:rPr>
            </w:pPr>
            <w:r w:rsidRPr="00694915">
              <w:rPr>
                <w:rFonts w:ascii="Arial" w:hAnsi="Arial" w:cs="Arial"/>
                <w:kern w:val="0"/>
                <w:sz w:val="20"/>
                <w:szCs w:val="20"/>
                <w:lang w:val="en-GB"/>
              </w:rPr>
              <w:t>2.2.</w:t>
            </w:r>
          </w:p>
        </w:tc>
        <w:tc>
          <w:tcPr>
            <w:tcW w:w="1984"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75FB1758" w14:textId="77777777" w:rsidR="00694915" w:rsidRPr="00694915" w:rsidRDefault="00694915">
            <w:pPr>
              <w:autoSpaceDE w:val="0"/>
              <w:autoSpaceDN w:val="0"/>
              <w:adjustRightInd w:val="0"/>
              <w:rPr>
                <w:rFonts w:ascii="Arial" w:hAnsi="Arial" w:cs="Arial"/>
                <w:kern w:val="0"/>
                <w:sz w:val="20"/>
                <w:szCs w:val="20"/>
                <w:lang w:val="en-GB"/>
              </w:rPr>
            </w:pPr>
            <w:r w:rsidRPr="00694915">
              <w:rPr>
                <w:rFonts w:ascii="Arial" w:hAnsi="Arial" w:cs="Arial"/>
                <w:kern w:val="0"/>
                <w:sz w:val="20"/>
                <w:szCs w:val="20"/>
                <w:lang w:val="en-GB"/>
              </w:rPr>
              <w:t>According to Ahmad et al. (2020), which of the following core components of the digital business model was less prevalent in the reviewed studies?</w:t>
            </w:r>
          </w:p>
        </w:tc>
        <w:tc>
          <w:tcPr>
            <w:tcW w:w="1134"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3CBB857A" w14:textId="77777777" w:rsidR="00694915" w:rsidRPr="00694915" w:rsidRDefault="00694915">
            <w:pPr>
              <w:autoSpaceDE w:val="0"/>
              <w:autoSpaceDN w:val="0"/>
              <w:adjustRightInd w:val="0"/>
              <w:rPr>
                <w:rFonts w:ascii="Arial" w:hAnsi="Arial" w:cs="Arial"/>
                <w:kern w:val="0"/>
                <w:sz w:val="20"/>
                <w:szCs w:val="20"/>
                <w:lang w:val="en-GB"/>
              </w:rPr>
            </w:pPr>
            <w:r w:rsidRPr="00694915">
              <w:rPr>
                <w:rFonts w:ascii="Arial" w:hAnsi="Arial" w:cs="Arial"/>
                <w:kern w:val="0"/>
                <w:sz w:val="20"/>
                <w:szCs w:val="20"/>
                <w:lang w:val="en-GB"/>
              </w:rPr>
              <w:t>digitized processes</w:t>
            </w:r>
          </w:p>
        </w:tc>
        <w:tc>
          <w:tcPr>
            <w:tcW w:w="1276"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00FC7290" w14:textId="77777777" w:rsidR="00694915" w:rsidRPr="00694915" w:rsidRDefault="00694915">
            <w:pPr>
              <w:autoSpaceDE w:val="0"/>
              <w:autoSpaceDN w:val="0"/>
              <w:adjustRightInd w:val="0"/>
              <w:rPr>
                <w:rFonts w:ascii="Arial" w:hAnsi="Arial" w:cs="Arial"/>
                <w:kern w:val="0"/>
                <w:sz w:val="20"/>
                <w:szCs w:val="20"/>
                <w:lang w:val="en-GB"/>
              </w:rPr>
            </w:pPr>
            <w:r w:rsidRPr="00694915">
              <w:rPr>
                <w:rFonts w:ascii="Arial" w:hAnsi="Arial" w:cs="Arial"/>
                <w:kern w:val="0"/>
                <w:sz w:val="20"/>
                <w:szCs w:val="20"/>
                <w:lang w:val="en-GB"/>
              </w:rPr>
              <w:t>data analytics</w:t>
            </w:r>
          </w:p>
        </w:tc>
        <w:tc>
          <w:tcPr>
            <w:tcW w:w="1701"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6FC3BE99" w14:textId="77777777" w:rsidR="00694915" w:rsidRPr="00694915" w:rsidRDefault="00694915">
            <w:pPr>
              <w:autoSpaceDE w:val="0"/>
              <w:autoSpaceDN w:val="0"/>
              <w:adjustRightInd w:val="0"/>
              <w:rPr>
                <w:rFonts w:ascii="Arial" w:hAnsi="Arial" w:cs="Arial"/>
                <w:kern w:val="0"/>
                <w:sz w:val="20"/>
                <w:szCs w:val="20"/>
                <w:lang w:val="en-GB"/>
              </w:rPr>
            </w:pPr>
            <w:r w:rsidRPr="00694915">
              <w:rPr>
                <w:rFonts w:ascii="Arial" w:hAnsi="Arial" w:cs="Arial"/>
                <w:kern w:val="0"/>
                <w:sz w:val="20"/>
                <w:szCs w:val="20"/>
                <w:lang w:val="en-GB"/>
              </w:rPr>
              <w:t>platform</w:t>
            </w:r>
          </w:p>
        </w:tc>
        <w:tc>
          <w:tcPr>
            <w:tcW w:w="1701"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4373EDF1" w14:textId="77777777" w:rsidR="00694915" w:rsidRPr="00694915" w:rsidRDefault="00694915">
            <w:pPr>
              <w:autoSpaceDE w:val="0"/>
              <w:autoSpaceDN w:val="0"/>
              <w:adjustRightInd w:val="0"/>
              <w:rPr>
                <w:rFonts w:ascii="Arial" w:hAnsi="Arial" w:cs="Arial"/>
                <w:kern w:val="0"/>
                <w:sz w:val="20"/>
                <w:szCs w:val="20"/>
                <w:lang w:val="en-GB"/>
              </w:rPr>
            </w:pPr>
            <w:r w:rsidRPr="00694915">
              <w:rPr>
                <w:rFonts w:ascii="Arial" w:hAnsi="Arial" w:cs="Arial"/>
                <w:kern w:val="0"/>
                <w:sz w:val="20"/>
                <w:szCs w:val="20"/>
                <w:lang w:val="en-GB"/>
              </w:rPr>
              <w:t>ecosystem</w:t>
            </w:r>
          </w:p>
        </w:tc>
      </w:tr>
      <w:tr w:rsidR="00694915" w:rsidRPr="00694915" w14:paraId="773137A7" w14:textId="77777777" w:rsidTr="00694915">
        <w:tblPrEx>
          <w:tblBorders>
            <w:top w:val="none" w:sz="0" w:space="0" w:color="auto"/>
          </w:tblBorders>
          <w:tblCellMar>
            <w:top w:w="0" w:type="dxa"/>
            <w:bottom w:w="0" w:type="dxa"/>
          </w:tblCellMar>
        </w:tblPrEx>
        <w:tc>
          <w:tcPr>
            <w:tcW w:w="1242"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1F14E36F" w14:textId="77777777" w:rsidR="00694915" w:rsidRPr="00694915" w:rsidRDefault="00694915">
            <w:pPr>
              <w:autoSpaceDE w:val="0"/>
              <w:autoSpaceDN w:val="0"/>
              <w:adjustRightInd w:val="0"/>
              <w:jc w:val="center"/>
              <w:rPr>
                <w:rFonts w:ascii="Arial" w:hAnsi="Arial" w:cs="Arial"/>
                <w:kern w:val="0"/>
                <w:sz w:val="20"/>
                <w:szCs w:val="20"/>
                <w:lang w:val="en-GB"/>
              </w:rPr>
            </w:pPr>
            <w:r w:rsidRPr="00694915">
              <w:rPr>
                <w:rFonts w:ascii="Arial" w:hAnsi="Arial" w:cs="Arial"/>
                <w:kern w:val="0"/>
                <w:sz w:val="20"/>
                <w:szCs w:val="20"/>
                <w:lang w:val="en-GB"/>
              </w:rPr>
              <w:t>2/4</w:t>
            </w:r>
          </w:p>
        </w:tc>
        <w:tc>
          <w:tcPr>
            <w:tcW w:w="993"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7F65DFFA" w14:textId="77777777" w:rsidR="00694915" w:rsidRPr="00694915" w:rsidRDefault="00694915">
            <w:pPr>
              <w:autoSpaceDE w:val="0"/>
              <w:autoSpaceDN w:val="0"/>
              <w:adjustRightInd w:val="0"/>
              <w:rPr>
                <w:rFonts w:ascii="Arial" w:hAnsi="Arial" w:cs="Arial"/>
                <w:kern w:val="0"/>
                <w:sz w:val="20"/>
                <w:szCs w:val="20"/>
                <w:lang w:val="en-GB"/>
              </w:rPr>
            </w:pPr>
            <w:r w:rsidRPr="00694915">
              <w:rPr>
                <w:rFonts w:ascii="Arial" w:hAnsi="Arial" w:cs="Arial"/>
                <w:kern w:val="0"/>
                <w:sz w:val="20"/>
                <w:szCs w:val="20"/>
                <w:lang w:val="en-GB"/>
              </w:rPr>
              <w:t xml:space="preserve">2.3 </w:t>
            </w:r>
          </w:p>
        </w:tc>
        <w:tc>
          <w:tcPr>
            <w:tcW w:w="1984"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024E850B" w14:textId="77777777" w:rsidR="00694915" w:rsidRPr="00694915" w:rsidRDefault="00694915">
            <w:pPr>
              <w:autoSpaceDE w:val="0"/>
              <w:autoSpaceDN w:val="0"/>
              <w:adjustRightInd w:val="0"/>
              <w:rPr>
                <w:rFonts w:ascii="Arial" w:hAnsi="Arial" w:cs="Arial"/>
                <w:kern w:val="0"/>
                <w:sz w:val="20"/>
                <w:szCs w:val="20"/>
                <w:lang w:val="en-GB"/>
              </w:rPr>
            </w:pPr>
            <w:r w:rsidRPr="00694915">
              <w:rPr>
                <w:rFonts w:ascii="Arial" w:hAnsi="Arial" w:cs="Arial"/>
                <w:kern w:val="0"/>
                <w:sz w:val="20"/>
                <w:szCs w:val="20"/>
                <w:lang w:val="en-GB"/>
              </w:rPr>
              <w:t xml:space="preserve">According to </w:t>
            </w:r>
            <w:proofErr w:type="spellStart"/>
            <w:r w:rsidRPr="00694915">
              <w:rPr>
                <w:rFonts w:ascii="Arial" w:hAnsi="Arial" w:cs="Arial"/>
                <w:kern w:val="0"/>
                <w:sz w:val="20"/>
                <w:szCs w:val="20"/>
                <w:lang w:val="en-GB"/>
              </w:rPr>
              <w:t>Sjödin</w:t>
            </w:r>
            <w:proofErr w:type="spellEnd"/>
            <w:r w:rsidRPr="00694915">
              <w:rPr>
                <w:rFonts w:ascii="Arial" w:hAnsi="Arial" w:cs="Arial"/>
                <w:kern w:val="0"/>
                <w:sz w:val="20"/>
                <w:szCs w:val="20"/>
                <w:lang w:val="en-GB"/>
              </w:rPr>
              <w:t xml:space="preserve"> et al. (2020), business model innovation is significant as it confirms the alignment of …</w:t>
            </w:r>
          </w:p>
        </w:tc>
        <w:tc>
          <w:tcPr>
            <w:tcW w:w="1134"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195296D8" w14:textId="77777777" w:rsidR="00694915" w:rsidRPr="00694915" w:rsidRDefault="00694915">
            <w:pPr>
              <w:autoSpaceDE w:val="0"/>
              <w:autoSpaceDN w:val="0"/>
              <w:adjustRightInd w:val="0"/>
              <w:rPr>
                <w:rFonts w:ascii="Arial" w:hAnsi="Arial" w:cs="Arial"/>
                <w:kern w:val="0"/>
                <w:sz w:val="20"/>
                <w:szCs w:val="20"/>
                <w:lang w:val="en-GB"/>
              </w:rPr>
            </w:pPr>
            <w:r w:rsidRPr="00694915">
              <w:rPr>
                <w:rFonts w:ascii="Arial" w:hAnsi="Arial" w:cs="Arial"/>
                <w:kern w:val="0"/>
                <w:sz w:val="20"/>
                <w:szCs w:val="20"/>
                <w:lang w:val="en-GB"/>
              </w:rPr>
              <w:t>… value creation and value capture.</w:t>
            </w:r>
          </w:p>
        </w:tc>
        <w:tc>
          <w:tcPr>
            <w:tcW w:w="1276"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10719785" w14:textId="77777777" w:rsidR="00694915" w:rsidRPr="00694915" w:rsidRDefault="00694915">
            <w:pPr>
              <w:autoSpaceDE w:val="0"/>
              <w:autoSpaceDN w:val="0"/>
              <w:adjustRightInd w:val="0"/>
              <w:rPr>
                <w:rFonts w:ascii="Arial" w:hAnsi="Arial" w:cs="Arial"/>
                <w:kern w:val="0"/>
                <w:sz w:val="20"/>
                <w:szCs w:val="20"/>
                <w:lang w:val="en-GB"/>
              </w:rPr>
            </w:pPr>
            <w:r w:rsidRPr="00694915">
              <w:rPr>
                <w:rFonts w:ascii="Arial" w:hAnsi="Arial" w:cs="Arial"/>
                <w:kern w:val="0"/>
                <w:sz w:val="20"/>
                <w:szCs w:val="20"/>
                <w:lang w:val="en-GB"/>
              </w:rPr>
              <w:t>… value creation and value delivery.</w:t>
            </w:r>
          </w:p>
        </w:tc>
        <w:tc>
          <w:tcPr>
            <w:tcW w:w="1701"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70CE7286" w14:textId="77777777" w:rsidR="00694915" w:rsidRPr="00694915" w:rsidRDefault="00694915">
            <w:pPr>
              <w:autoSpaceDE w:val="0"/>
              <w:autoSpaceDN w:val="0"/>
              <w:adjustRightInd w:val="0"/>
              <w:rPr>
                <w:rFonts w:ascii="Arial" w:hAnsi="Arial" w:cs="Arial"/>
                <w:kern w:val="0"/>
                <w:sz w:val="20"/>
                <w:szCs w:val="20"/>
                <w:lang w:val="en-GB"/>
              </w:rPr>
            </w:pPr>
            <w:r w:rsidRPr="00694915">
              <w:rPr>
                <w:rFonts w:ascii="Arial" w:hAnsi="Arial" w:cs="Arial"/>
                <w:kern w:val="0"/>
                <w:sz w:val="20"/>
                <w:szCs w:val="20"/>
                <w:lang w:val="en-GB"/>
              </w:rPr>
              <w:t>… value delivery and value capture.</w:t>
            </w:r>
          </w:p>
        </w:tc>
        <w:tc>
          <w:tcPr>
            <w:tcW w:w="1701"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3B0C7B23" w14:textId="77777777" w:rsidR="00694915" w:rsidRPr="00694915" w:rsidRDefault="00694915">
            <w:pPr>
              <w:autoSpaceDE w:val="0"/>
              <w:autoSpaceDN w:val="0"/>
              <w:adjustRightInd w:val="0"/>
              <w:rPr>
                <w:rFonts w:ascii="Arial" w:hAnsi="Arial" w:cs="Arial"/>
                <w:kern w:val="0"/>
                <w:sz w:val="20"/>
                <w:szCs w:val="20"/>
                <w:lang w:val="en-GB"/>
              </w:rPr>
            </w:pPr>
            <w:r w:rsidRPr="00694915">
              <w:rPr>
                <w:rFonts w:ascii="Arial" w:hAnsi="Arial" w:cs="Arial"/>
                <w:kern w:val="0"/>
                <w:sz w:val="20"/>
                <w:szCs w:val="20"/>
                <w:lang w:val="en-GB"/>
              </w:rPr>
              <w:t xml:space="preserve">… value delivery and value demonstration. </w:t>
            </w:r>
          </w:p>
          <w:p w14:paraId="68DCBC50" w14:textId="77777777" w:rsidR="00694915" w:rsidRPr="00694915" w:rsidRDefault="00694915">
            <w:pPr>
              <w:autoSpaceDE w:val="0"/>
              <w:autoSpaceDN w:val="0"/>
              <w:adjustRightInd w:val="0"/>
              <w:rPr>
                <w:rFonts w:ascii="Arial" w:hAnsi="Arial" w:cs="Arial"/>
                <w:kern w:val="0"/>
                <w:sz w:val="20"/>
                <w:szCs w:val="20"/>
                <w:lang w:val="en-GB"/>
              </w:rPr>
            </w:pPr>
          </w:p>
        </w:tc>
      </w:tr>
      <w:tr w:rsidR="00694915" w:rsidRPr="00694915" w14:paraId="4C4D05DB" w14:textId="77777777" w:rsidTr="00694915">
        <w:tblPrEx>
          <w:tblBorders>
            <w:top w:val="none" w:sz="0" w:space="0" w:color="auto"/>
          </w:tblBorders>
          <w:tblCellMar>
            <w:top w:w="0" w:type="dxa"/>
            <w:bottom w:w="0" w:type="dxa"/>
          </w:tblCellMar>
        </w:tblPrEx>
        <w:tc>
          <w:tcPr>
            <w:tcW w:w="1242"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363105C4" w14:textId="77777777" w:rsidR="00694915" w:rsidRPr="00694915" w:rsidRDefault="00694915">
            <w:pPr>
              <w:autoSpaceDE w:val="0"/>
              <w:autoSpaceDN w:val="0"/>
              <w:adjustRightInd w:val="0"/>
              <w:jc w:val="center"/>
              <w:rPr>
                <w:rFonts w:ascii="Arial" w:hAnsi="Arial" w:cs="Arial"/>
                <w:kern w:val="0"/>
                <w:sz w:val="20"/>
                <w:szCs w:val="20"/>
                <w:lang w:val="en-GB"/>
              </w:rPr>
            </w:pPr>
            <w:r w:rsidRPr="00694915">
              <w:rPr>
                <w:rFonts w:ascii="Arial" w:hAnsi="Arial" w:cs="Arial"/>
                <w:kern w:val="0"/>
                <w:sz w:val="20"/>
                <w:szCs w:val="20"/>
                <w:lang w:val="en-GB"/>
              </w:rPr>
              <w:t>2/5</w:t>
            </w:r>
          </w:p>
        </w:tc>
        <w:tc>
          <w:tcPr>
            <w:tcW w:w="993"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11B71309" w14:textId="77777777" w:rsidR="00694915" w:rsidRPr="00694915" w:rsidRDefault="00694915">
            <w:pPr>
              <w:autoSpaceDE w:val="0"/>
              <w:autoSpaceDN w:val="0"/>
              <w:adjustRightInd w:val="0"/>
              <w:rPr>
                <w:rFonts w:ascii="Arial" w:hAnsi="Arial" w:cs="Arial"/>
                <w:kern w:val="0"/>
                <w:sz w:val="20"/>
                <w:szCs w:val="20"/>
                <w:lang w:val="en-GB"/>
              </w:rPr>
            </w:pPr>
            <w:r w:rsidRPr="00694915">
              <w:rPr>
                <w:rFonts w:ascii="Arial" w:hAnsi="Arial" w:cs="Arial"/>
                <w:kern w:val="0"/>
                <w:sz w:val="20"/>
                <w:szCs w:val="20"/>
                <w:lang w:val="en-GB"/>
              </w:rPr>
              <w:t xml:space="preserve">2.3 </w:t>
            </w:r>
          </w:p>
        </w:tc>
        <w:tc>
          <w:tcPr>
            <w:tcW w:w="1984"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37620A26" w14:textId="77777777" w:rsidR="00694915" w:rsidRPr="00694915" w:rsidRDefault="00694915">
            <w:pPr>
              <w:autoSpaceDE w:val="0"/>
              <w:autoSpaceDN w:val="0"/>
              <w:adjustRightInd w:val="0"/>
              <w:rPr>
                <w:rFonts w:ascii="Arial" w:hAnsi="Arial" w:cs="Arial"/>
                <w:kern w:val="0"/>
                <w:sz w:val="20"/>
                <w:szCs w:val="20"/>
                <w:lang w:val="en-GB"/>
              </w:rPr>
            </w:pPr>
            <w:r w:rsidRPr="00694915">
              <w:rPr>
                <w:rFonts w:ascii="Arial" w:hAnsi="Arial" w:cs="Arial"/>
                <w:kern w:val="0"/>
                <w:sz w:val="20"/>
                <w:szCs w:val="20"/>
                <w:lang w:val="en-GB"/>
              </w:rPr>
              <w:t>To optimize business results, firms need to explain the value proposition to customers through …</w:t>
            </w:r>
          </w:p>
        </w:tc>
        <w:tc>
          <w:tcPr>
            <w:tcW w:w="1134"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472C3164" w14:textId="77777777" w:rsidR="00694915" w:rsidRPr="00694915" w:rsidRDefault="00694915">
            <w:pPr>
              <w:autoSpaceDE w:val="0"/>
              <w:autoSpaceDN w:val="0"/>
              <w:adjustRightInd w:val="0"/>
              <w:rPr>
                <w:rFonts w:ascii="Arial" w:hAnsi="Arial" w:cs="Arial"/>
                <w:color w:val="000000"/>
                <w:kern w:val="0"/>
                <w:sz w:val="20"/>
                <w:szCs w:val="20"/>
                <w:lang w:val="en-GB"/>
              </w:rPr>
            </w:pPr>
            <w:r w:rsidRPr="00694915">
              <w:rPr>
                <w:rFonts w:ascii="Arial" w:hAnsi="Arial" w:cs="Arial"/>
                <w:color w:val="000000"/>
                <w:kern w:val="0"/>
                <w:sz w:val="20"/>
                <w:szCs w:val="20"/>
                <w:lang w:val="en-GB"/>
              </w:rPr>
              <w:t>… value demonstration.</w:t>
            </w:r>
          </w:p>
        </w:tc>
        <w:tc>
          <w:tcPr>
            <w:tcW w:w="1276"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056F9E27" w14:textId="77777777" w:rsidR="00694915" w:rsidRPr="00694915" w:rsidRDefault="00694915">
            <w:pPr>
              <w:autoSpaceDE w:val="0"/>
              <w:autoSpaceDN w:val="0"/>
              <w:adjustRightInd w:val="0"/>
              <w:rPr>
                <w:rFonts w:ascii="Arial" w:hAnsi="Arial" w:cs="Arial"/>
                <w:color w:val="000000"/>
                <w:kern w:val="0"/>
                <w:sz w:val="20"/>
                <w:szCs w:val="20"/>
                <w:lang w:val="en-GB"/>
              </w:rPr>
            </w:pPr>
            <w:r w:rsidRPr="00694915">
              <w:rPr>
                <w:rFonts w:ascii="Arial" w:hAnsi="Arial" w:cs="Arial"/>
                <w:color w:val="000000"/>
                <w:kern w:val="0"/>
                <w:sz w:val="20"/>
                <w:szCs w:val="20"/>
                <w:lang w:val="en-GB"/>
              </w:rPr>
              <w:t>… capabilities.</w:t>
            </w:r>
          </w:p>
        </w:tc>
        <w:tc>
          <w:tcPr>
            <w:tcW w:w="1701"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2612E2F6" w14:textId="77777777" w:rsidR="00694915" w:rsidRPr="00694915" w:rsidRDefault="00694915">
            <w:pPr>
              <w:autoSpaceDE w:val="0"/>
              <w:autoSpaceDN w:val="0"/>
              <w:adjustRightInd w:val="0"/>
              <w:rPr>
                <w:rFonts w:ascii="Arial" w:hAnsi="Arial" w:cs="Arial"/>
                <w:color w:val="000000"/>
                <w:kern w:val="0"/>
                <w:sz w:val="20"/>
                <w:szCs w:val="20"/>
                <w:lang w:val="en-GB"/>
              </w:rPr>
            </w:pPr>
            <w:r w:rsidRPr="00694915">
              <w:rPr>
                <w:rFonts w:ascii="Arial" w:hAnsi="Arial" w:cs="Arial"/>
                <w:color w:val="000000"/>
                <w:kern w:val="0"/>
                <w:sz w:val="20"/>
                <w:szCs w:val="20"/>
                <w:lang w:val="en-GB"/>
              </w:rPr>
              <w:t>… value offerings.</w:t>
            </w:r>
          </w:p>
        </w:tc>
        <w:tc>
          <w:tcPr>
            <w:tcW w:w="1701"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3D99B1F6" w14:textId="77777777" w:rsidR="00694915" w:rsidRPr="00694915" w:rsidRDefault="00694915">
            <w:pPr>
              <w:autoSpaceDE w:val="0"/>
              <w:autoSpaceDN w:val="0"/>
              <w:adjustRightInd w:val="0"/>
              <w:rPr>
                <w:rFonts w:ascii="Arial" w:hAnsi="Arial" w:cs="Arial"/>
                <w:kern w:val="0"/>
                <w:sz w:val="20"/>
                <w:szCs w:val="20"/>
                <w:lang w:val="en-GB"/>
              </w:rPr>
            </w:pPr>
            <w:r w:rsidRPr="00694915">
              <w:rPr>
                <w:rFonts w:ascii="Arial" w:hAnsi="Arial" w:cs="Arial"/>
                <w:kern w:val="0"/>
                <w:sz w:val="20"/>
                <w:szCs w:val="20"/>
                <w:lang w:val="en-GB"/>
              </w:rPr>
              <w:t>… competencies.</w:t>
            </w:r>
          </w:p>
        </w:tc>
      </w:tr>
      <w:tr w:rsidR="00694915" w:rsidRPr="00694915" w14:paraId="62236D16" w14:textId="77777777" w:rsidTr="00694915">
        <w:tblPrEx>
          <w:tblBorders>
            <w:top w:val="none" w:sz="0" w:space="0" w:color="auto"/>
          </w:tblBorders>
          <w:tblCellMar>
            <w:top w:w="0" w:type="dxa"/>
            <w:bottom w:w="0" w:type="dxa"/>
          </w:tblCellMar>
        </w:tblPrEx>
        <w:tc>
          <w:tcPr>
            <w:tcW w:w="1242"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41E67415" w14:textId="77777777" w:rsidR="00694915" w:rsidRPr="00694915" w:rsidRDefault="00694915">
            <w:pPr>
              <w:autoSpaceDE w:val="0"/>
              <w:autoSpaceDN w:val="0"/>
              <w:adjustRightInd w:val="0"/>
              <w:jc w:val="center"/>
              <w:rPr>
                <w:rFonts w:ascii="Arial" w:hAnsi="Arial" w:cs="Arial"/>
                <w:b/>
                <w:bCs/>
                <w:kern w:val="0"/>
                <w:sz w:val="20"/>
                <w:szCs w:val="20"/>
                <w:lang w:val="en-GB"/>
              </w:rPr>
            </w:pPr>
            <w:r w:rsidRPr="00694915">
              <w:rPr>
                <w:rFonts w:ascii="Arial" w:hAnsi="Arial" w:cs="Arial"/>
                <w:b/>
                <w:bCs/>
                <w:kern w:val="0"/>
                <w:sz w:val="20"/>
                <w:szCs w:val="20"/>
                <w:lang w:val="en-GB"/>
              </w:rPr>
              <w:t>Unit/</w:t>
            </w:r>
          </w:p>
          <w:p w14:paraId="41001515" w14:textId="77777777" w:rsidR="00694915" w:rsidRPr="00694915" w:rsidRDefault="00694915">
            <w:pPr>
              <w:autoSpaceDE w:val="0"/>
              <w:autoSpaceDN w:val="0"/>
              <w:adjustRightInd w:val="0"/>
              <w:jc w:val="center"/>
              <w:rPr>
                <w:rFonts w:ascii="Arial" w:hAnsi="Arial" w:cs="Arial"/>
                <w:b/>
                <w:bCs/>
                <w:kern w:val="0"/>
                <w:sz w:val="20"/>
                <w:szCs w:val="20"/>
                <w:lang w:val="en-GB"/>
              </w:rPr>
            </w:pPr>
            <w:r w:rsidRPr="00694915">
              <w:rPr>
                <w:rFonts w:ascii="Arial" w:hAnsi="Arial" w:cs="Arial"/>
                <w:b/>
                <w:bCs/>
                <w:kern w:val="0"/>
                <w:sz w:val="20"/>
                <w:szCs w:val="20"/>
                <w:lang w:val="en-GB"/>
              </w:rPr>
              <w:t>Question Number</w:t>
            </w:r>
          </w:p>
        </w:tc>
        <w:tc>
          <w:tcPr>
            <w:tcW w:w="993"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3B359D19" w14:textId="77777777" w:rsidR="00694915" w:rsidRPr="00694915" w:rsidRDefault="00694915">
            <w:pPr>
              <w:autoSpaceDE w:val="0"/>
              <w:autoSpaceDN w:val="0"/>
              <w:adjustRightInd w:val="0"/>
              <w:rPr>
                <w:rFonts w:ascii="Arial" w:hAnsi="Arial" w:cs="Arial"/>
                <w:b/>
                <w:bCs/>
                <w:kern w:val="0"/>
                <w:sz w:val="20"/>
                <w:szCs w:val="20"/>
                <w:lang w:val="en-GB"/>
              </w:rPr>
            </w:pPr>
            <w:r w:rsidRPr="00694915">
              <w:rPr>
                <w:rFonts w:ascii="Arial" w:hAnsi="Arial" w:cs="Arial"/>
                <w:b/>
                <w:bCs/>
                <w:kern w:val="0"/>
                <w:sz w:val="20"/>
                <w:szCs w:val="20"/>
                <w:lang w:val="en-GB"/>
              </w:rPr>
              <w:t>Section</w:t>
            </w:r>
          </w:p>
        </w:tc>
        <w:tc>
          <w:tcPr>
            <w:tcW w:w="1984"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12D89317" w14:textId="77777777" w:rsidR="00694915" w:rsidRPr="00694915" w:rsidRDefault="00694915">
            <w:pPr>
              <w:autoSpaceDE w:val="0"/>
              <w:autoSpaceDN w:val="0"/>
              <w:adjustRightInd w:val="0"/>
              <w:rPr>
                <w:rFonts w:ascii="Arial" w:hAnsi="Arial" w:cs="Arial"/>
                <w:b/>
                <w:bCs/>
                <w:kern w:val="0"/>
                <w:sz w:val="20"/>
                <w:szCs w:val="20"/>
                <w:lang w:val="en-GB"/>
              </w:rPr>
            </w:pPr>
            <w:r w:rsidRPr="00694915">
              <w:rPr>
                <w:rFonts w:ascii="Arial" w:hAnsi="Arial" w:cs="Arial"/>
                <w:b/>
                <w:bCs/>
                <w:kern w:val="0"/>
                <w:sz w:val="20"/>
                <w:szCs w:val="20"/>
                <w:lang w:val="en-GB"/>
              </w:rPr>
              <w:t>Question</w:t>
            </w:r>
          </w:p>
        </w:tc>
        <w:tc>
          <w:tcPr>
            <w:tcW w:w="1134"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198F8604" w14:textId="77777777" w:rsidR="00694915" w:rsidRPr="00694915" w:rsidRDefault="00694915">
            <w:pPr>
              <w:autoSpaceDE w:val="0"/>
              <w:autoSpaceDN w:val="0"/>
              <w:adjustRightInd w:val="0"/>
              <w:rPr>
                <w:rFonts w:ascii="Arial" w:hAnsi="Arial" w:cs="Arial"/>
                <w:b/>
                <w:bCs/>
                <w:kern w:val="0"/>
                <w:sz w:val="20"/>
                <w:szCs w:val="20"/>
                <w:lang w:val="en-GB"/>
              </w:rPr>
            </w:pPr>
            <w:r w:rsidRPr="00694915">
              <w:rPr>
                <w:rFonts w:ascii="Arial" w:hAnsi="Arial" w:cs="Arial"/>
                <w:b/>
                <w:bCs/>
                <w:kern w:val="0"/>
                <w:sz w:val="20"/>
                <w:szCs w:val="20"/>
                <w:lang w:val="en-GB"/>
              </w:rPr>
              <w:t>Correct answer</w:t>
            </w:r>
          </w:p>
        </w:tc>
        <w:tc>
          <w:tcPr>
            <w:tcW w:w="1276"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321504D2" w14:textId="77777777" w:rsidR="00694915" w:rsidRPr="00694915" w:rsidRDefault="00694915">
            <w:pPr>
              <w:autoSpaceDE w:val="0"/>
              <w:autoSpaceDN w:val="0"/>
              <w:adjustRightInd w:val="0"/>
              <w:rPr>
                <w:rFonts w:ascii="Arial" w:hAnsi="Arial" w:cs="Arial"/>
                <w:b/>
                <w:bCs/>
                <w:kern w:val="0"/>
                <w:sz w:val="20"/>
                <w:szCs w:val="20"/>
                <w:lang w:val="en-GB"/>
              </w:rPr>
            </w:pPr>
            <w:r w:rsidRPr="00694915">
              <w:rPr>
                <w:rFonts w:ascii="Arial" w:hAnsi="Arial" w:cs="Arial"/>
                <w:b/>
                <w:bCs/>
                <w:kern w:val="0"/>
                <w:sz w:val="20"/>
                <w:szCs w:val="20"/>
                <w:lang w:val="en-GB"/>
              </w:rPr>
              <w:t>Incorrect answer</w:t>
            </w:r>
          </w:p>
        </w:tc>
        <w:tc>
          <w:tcPr>
            <w:tcW w:w="1701"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6B66BD0F" w14:textId="77777777" w:rsidR="00694915" w:rsidRPr="00694915" w:rsidRDefault="00694915">
            <w:pPr>
              <w:autoSpaceDE w:val="0"/>
              <w:autoSpaceDN w:val="0"/>
              <w:adjustRightInd w:val="0"/>
              <w:rPr>
                <w:rFonts w:ascii="Arial" w:hAnsi="Arial" w:cs="Arial"/>
                <w:b/>
                <w:bCs/>
                <w:kern w:val="0"/>
                <w:sz w:val="20"/>
                <w:szCs w:val="20"/>
                <w:lang w:val="en-GB"/>
              </w:rPr>
            </w:pPr>
            <w:r w:rsidRPr="00694915">
              <w:rPr>
                <w:rFonts w:ascii="Arial" w:hAnsi="Arial" w:cs="Arial"/>
                <w:b/>
                <w:bCs/>
                <w:kern w:val="0"/>
                <w:sz w:val="20"/>
                <w:szCs w:val="20"/>
                <w:lang w:val="en-GB"/>
              </w:rPr>
              <w:t>Incorrect answer</w:t>
            </w:r>
          </w:p>
        </w:tc>
        <w:tc>
          <w:tcPr>
            <w:tcW w:w="1701"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5F6FE14F" w14:textId="77777777" w:rsidR="00694915" w:rsidRPr="00694915" w:rsidRDefault="00694915">
            <w:pPr>
              <w:autoSpaceDE w:val="0"/>
              <w:autoSpaceDN w:val="0"/>
              <w:adjustRightInd w:val="0"/>
              <w:rPr>
                <w:rFonts w:ascii="Arial" w:hAnsi="Arial" w:cs="Arial"/>
                <w:b/>
                <w:bCs/>
                <w:kern w:val="0"/>
                <w:sz w:val="20"/>
                <w:szCs w:val="20"/>
                <w:lang w:val="en-GB"/>
              </w:rPr>
            </w:pPr>
            <w:r w:rsidRPr="00694915">
              <w:rPr>
                <w:rFonts w:ascii="Arial" w:hAnsi="Arial" w:cs="Arial"/>
                <w:b/>
                <w:bCs/>
                <w:kern w:val="0"/>
                <w:sz w:val="20"/>
                <w:szCs w:val="20"/>
                <w:lang w:val="en-GB"/>
              </w:rPr>
              <w:t>Incorrect answer</w:t>
            </w:r>
          </w:p>
        </w:tc>
      </w:tr>
      <w:tr w:rsidR="00694915" w:rsidRPr="00694915" w14:paraId="61BBF648" w14:textId="77777777" w:rsidTr="00694915">
        <w:tblPrEx>
          <w:tblBorders>
            <w:top w:val="none" w:sz="0" w:space="0" w:color="auto"/>
          </w:tblBorders>
          <w:tblCellMar>
            <w:top w:w="0" w:type="dxa"/>
            <w:bottom w:w="0" w:type="dxa"/>
          </w:tblCellMar>
        </w:tblPrEx>
        <w:tc>
          <w:tcPr>
            <w:tcW w:w="1242"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041CD996" w14:textId="77777777" w:rsidR="00694915" w:rsidRPr="00694915" w:rsidRDefault="00694915">
            <w:pPr>
              <w:autoSpaceDE w:val="0"/>
              <w:autoSpaceDN w:val="0"/>
              <w:adjustRightInd w:val="0"/>
              <w:jc w:val="center"/>
              <w:rPr>
                <w:rFonts w:ascii="Arial" w:hAnsi="Arial" w:cs="Arial"/>
                <w:kern w:val="0"/>
                <w:sz w:val="20"/>
                <w:szCs w:val="20"/>
                <w:lang w:val="en-GB"/>
              </w:rPr>
            </w:pPr>
            <w:r w:rsidRPr="00694915">
              <w:rPr>
                <w:rFonts w:ascii="Arial" w:hAnsi="Arial" w:cs="Arial"/>
                <w:kern w:val="0"/>
                <w:sz w:val="20"/>
                <w:szCs w:val="20"/>
                <w:lang w:val="en-GB"/>
              </w:rPr>
              <w:t>3/1</w:t>
            </w:r>
          </w:p>
        </w:tc>
        <w:tc>
          <w:tcPr>
            <w:tcW w:w="993"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61D3F4E1" w14:textId="77777777" w:rsidR="00694915" w:rsidRPr="00694915" w:rsidRDefault="00694915">
            <w:pPr>
              <w:autoSpaceDE w:val="0"/>
              <w:autoSpaceDN w:val="0"/>
              <w:adjustRightInd w:val="0"/>
              <w:rPr>
                <w:rFonts w:ascii="Arial" w:hAnsi="Arial" w:cs="Arial"/>
                <w:kern w:val="0"/>
                <w:sz w:val="20"/>
                <w:szCs w:val="20"/>
                <w:lang w:val="en-GB"/>
              </w:rPr>
            </w:pPr>
            <w:r w:rsidRPr="00694915">
              <w:rPr>
                <w:rFonts w:ascii="Arial" w:hAnsi="Arial" w:cs="Arial"/>
                <w:kern w:val="0"/>
                <w:sz w:val="20"/>
                <w:szCs w:val="20"/>
                <w:lang w:val="en-GB"/>
              </w:rPr>
              <w:t>3.1</w:t>
            </w:r>
          </w:p>
          <w:p w14:paraId="1B664E15" w14:textId="77777777" w:rsidR="00694915" w:rsidRPr="00694915" w:rsidRDefault="00694915">
            <w:pPr>
              <w:autoSpaceDE w:val="0"/>
              <w:autoSpaceDN w:val="0"/>
              <w:adjustRightInd w:val="0"/>
              <w:rPr>
                <w:rFonts w:ascii="Arial" w:hAnsi="Arial" w:cs="Arial"/>
                <w:kern w:val="0"/>
                <w:sz w:val="20"/>
                <w:szCs w:val="20"/>
                <w:lang w:val="en-GB"/>
              </w:rPr>
            </w:pPr>
          </w:p>
        </w:tc>
        <w:tc>
          <w:tcPr>
            <w:tcW w:w="1984"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3ECE3626" w14:textId="77777777" w:rsidR="00694915" w:rsidRPr="00694915" w:rsidRDefault="00694915">
            <w:pPr>
              <w:autoSpaceDE w:val="0"/>
              <w:autoSpaceDN w:val="0"/>
              <w:adjustRightInd w:val="0"/>
              <w:rPr>
                <w:rFonts w:ascii="Arial" w:hAnsi="Arial" w:cs="Arial"/>
                <w:kern w:val="0"/>
                <w:sz w:val="20"/>
                <w:szCs w:val="20"/>
                <w:lang w:val="en-GB"/>
              </w:rPr>
            </w:pPr>
            <w:r w:rsidRPr="00694915">
              <w:rPr>
                <w:rFonts w:ascii="Arial" w:hAnsi="Arial" w:cs="Arial"/>
                <w:kern w:val="0"/>
                <w:sz w:val="20"/>
                <w:szCs w:val="20"/>
                <w:lang w:val="en-GB"/>
              </w:rPr>
              <w:t>Which of the following author(s) proposed activity-based business models?</w:t>
            </w:r>
          </w:p>
        </w:tc>
        <w:tc>
          <w:tcPr>
            <w:tcW w:w="1134"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08002454" w14:textId="77777777" w:rsidR="00694915" w:rsidRPr="00694915" w:rsidRDefault="00694915">
            <w:pPr>
              <w:autoSpaceDE w:val="0"/>
              <w:autoSpaceDN w:val="0"/>
              <w:adjustRightInd w:val="0"/>
              <w:rPr>
                <w:rFonts w:ascii="Arial" w:hAnsi="Arial" w:cs="Arial"/>
                <w:color w:val="000000"/>
                <w:kern w:val="0"/>
                <w:sz w:val="20"/>
                <w:szCs w:val="20"/>
                <w:lang w:val="en-GB"/>
              </w:rPr>
            </w:pPr>
            <w:proofErr w:type="spellStart"/>
            <w:r w:rsidRPr="00694915">
              <w:rPr>
                <w:rFonts w:ascii="Arial" w:hAnsi="Arial" w:cs="Arial"/>
                <w:color w:val="000000"/>
                <w:kern w:val="0"/>
                <w:sz w:val="20"/>
                <w:szCs w:val="20"/>
                <w:lang w:val="en-GB"/>
              </w:rPr>
              <w:t>Zott</w:t>
            </w:r>
            <w:proofErr w:type="spellEnd"/>
            <w:r w:rsidRPr="00694915">
              <w:rPr>
                <w:rFonts w:ascii="Arial" w:hAnsi="Arial" w:cs="Arial"/>
                <w:color w:val="000000"/>
                <w:kern w:val="0"/>
                <w:sz w:val="20"/>
                <w:szCs w:val="20"/>
                <w:lang w:val="en-GB"/>
              </w:rPr>
              <w:t xml:space="preserve"> and Amit (2007)</w:t>
            </w:r>
          </w:p>
        </w:tc>
        <w:tc>
          <w:tcPr>
            <w:tcW w:w="1276"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087E59CD" w14:textId="77777777" w:rsidR="00694915" w:rsidRPr="00694915" w:rsidRDefault="00694915">
            <w:pPr>
              <w:autoSpaceDE w:val="0"/>
              <w:autoSpaceDN w:val="0"/>
              <w:adjustRightInd w:val="0"/>
              <w:rPr>
                <w:rFonts w:ascii="Arial" w:hAnsi="Arial" w:cs="Arial"/>
                <w:kern w:val="0"/>
                <w:sz w:val="20"/>
                <w:szCs w:val="20"/>
                <w:lang w:val="en-GB"/>
              </w:rPr>
            </w:pPr>
            <w:r w:rsidRPr="00694915">
              <w:rPr>
                <w:rFonts w:ascii="Arial" w:hAnsi="Arial" w:cs="Arial"/>
                <w:kern w:val="0"/>
                <w:sz w:val="20"/>
                <w:szCs w:val="20"/>
                <w:lang w:val="en-GB"/>
              </w:rPr>
              <w:t>Osterwalder and Pigneur (2010)</w:t>
            </w:r>
          </w:p>
        </w:tc>
        <w:tc>
          <w:tcPr>
            <w:tcW w:w="1701"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7247B22F" w14:textId="77777777" w:rsidR="00694915" w:rsidRPr="00694915" w:rsidRDefault="00694915">
            <w:pPr>
              <w:autoSpaceDE w:val="0"/>
              <w:autoSpaceDN w:val="0"/>
              <w:adjustRightInd w:val="0"/>
              <w:rPr>
                <w:rFonts w:ascii="Arial" w:hAnsi="Arial" w:cs="Arial"/>
                <w:kern w:val="0"/>
                <w:sz w:val="20"/>
                <w:szCs w:val="20"/>
                <w:lang w:val="en-GB"/>
              </w:rPr>
            </w:pPr>
            <w:r w:rsidRPr="00694915">
              <w:rPr>
                <w:rFonts w:ascii="Arial" w:hAnsi="Arial" w:cs="Arial"/>
                <w:kern w:val="0"/>
                <w:sz w:val="20"/>
                <w:szCs w:val="20"/>
                <w:lang w:val="en-GB"/>
              </w:rPr>
              <w:t>Gassmann et al. (2014)</w:t>
            </w:r>
          </w:p>
        </w:tc>
        <w:tc>
          <w:tcPr>
            <w:tcW w:w="1701"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438BB56D" w14:textId="77777777" w:rsidR="00694915" w:rsidRPr="00694915" w:rsidRDefault="00694915">
            <w:pPr>
              <w:autoSpaceDE w:val="0"/>
              <w:autoSpaceDN w:val="0"/>
              <w:adjustRightInd w:val="0"/>
              <w:rPr>
                <w:rFonts w:ascii="Arial" w:hAnsi="Arial" w:cs="Arial"/>
                <w:kern w:val="0"/>
                <w:sz w:val="20"/>
                <w:szCs w:val="20"/>
                <w:lang w:val="en-GB"/>
              </w:rPr>
            </w:pPr>
            <w:r w:rsidRPr="00694915">
              <w:rPr>
                <w:rFonts w:ascii="Arial" w:hAnsi="Arial" w:cs="Arial"/>
                <w:kern w:val="0"/>
                <w:sz w:val="20"/>
                <w:szCs w:val="20"/>
                <w:lang w:val="en-GB"/>
              </w:rPr>
              <w:t>Teece (2010)</w:t>
            </w:r>
          </w:p>
        </w:tc>
      </w:tr>
      <w:tr w:rsidR="00694915" w:rsidRPr="00694915" w14:paraId="2C6A5904" w14:textId="77777777" w:rsidTr="00694915">
        <w:tblPrEx>
          <w:tblBorders>
            <w:top w:val="none" w:sz="0" w:space="0" w:color="auto"/>
          </w:tblBorders>
          <w:tblCellMar>
            <w:top w:w="0" w:type="dxa"/>
            <w:bottom w:w="0" w:type="dxa"/>
          </w:tblCellMar>
        </w:tblPrEx>
        <w:tc>
          <w:tcPr>
            <w:tcW w:w="1242"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02E40047" w14:textId="77777777" w:rsidR="00694915" w:rsidRPr="00694915" w:rsidRDefault="00694915">
            <w:pPr>
              <w:autoSpaceDE w:val="0"/>
              <w:autoSpaceDN w:val="0"/>
              <w:adjustRightInd w:val="0"/>
              <w:jc w:val="center"/>
              <w:rPr>
                <w:rFonts w:ascii="Arial" w:hAnsi="Arial" w:cs="Arial"/>
                <w:kern w:val="0"/>
                <w:sz w:val="20"/>
                <w:szCs w:val="20"/>
                <w:lang w:val="en-GB"/>
              </w:rPr>
            </w:pPr>
            <w:r w:rsidRPr="00694915">
              <w:rPr>
                <w:rFonts w:ascii="Arial" w:hAnsi="Arial" w:cs="Arial"/>
                <w:kern w:val="0"/>
                <w:sz w:val="20"/>
                <w:szCs w:val="20"/>
                <w:lang w:val="en-GB"/>
              </w:rPr>
              <w:t>3/2</w:t>
            </w:r>
          </w:p>
        </w:tc>
        <w:tc>
          <w:tcPr>
            <w:tcW w:w="993"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7FEB4848" w14:textId="77777777" w:rsidR="00694915" w:rsidRPr="00694915" w:rsidRDefault="00694915">
            <w:pPr>
              <w:autoSpaceDE w:val="0"/>
              <w:autoSpaceDN w:val="0"/>
              <w:adjustRightInd w:val="0"/>
              <w:rPr>
                <w:rFonts w:ascii="Arial" w:hAnsi="Arial" w:cs="Arial"/>
                <w:kern w:val="0"/>
                <w:sz w:val="20"/>
                <w:szCs w:val="20"/>
                <w:lang w:val="en-GB"/>
              </w:rPr>
            </w:pPr>
            <w:r w:rsidRPr="00694915">
              <w:rPr>
                <w:rFonts w:ascii="Arial" w:hAnsi="Arial" w:cs="Arial"/>
                <w:kern w:val="0"/>
                <w:sz w:val="20"/>
                <w:szCs w:val="20"/>
                <w:lang w:val="en-GB"/>
              </w:rPr>
              <w:t xml:space="preserve"> 3.2</w:t>
            </w:r>
          </w:p>
        </w:tc>
        <w:tc>
          <w:tcPr>
            <w:tcW w:w="1984"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0040DD9C" w14:textId="77777777" w:rsidR="00694915" w:rsidRPr="00694915" w:rsidRDefault="00694915">
            <w:pPr>
              <w:autoSpaceDE w:val="0"/>
              <w:autoSpaceDN w:val="0"/>
              <w:adjustRightInd w:val="0"/>
              <w:rPr>
                <w:rFonts w:ascii="Arial" w:hAnsi="Arial" w:cs="Arial"/>
                <w:kern w:val="0"/>
                <w:sz w:val="20"/>
                <w:szCs w:val="20"/>
                <w:lang w:val="en-GB"/>
              </w:rPr>
            </w:pPr>
            <w:r w:rsidRPr="00694915">
              <w:rPr>
                <w:rFonts w:ascii="Arial" w:hAnsi="Arial" w:cs="Arial"/>
                <w:kern w:val="0"/>
                <w:sz w:val="20"/>
                <w:szCs w:val="20"/>
                <w:lang w:val="en-GB"/>
              </w:rPr>
              <w:t>According to Gassmann et al. (2014), what percentage of new business models are not novel?</w:t>
            </w:r>
          </w:p>
        </w:tc>
        <w:tc>
          <w:tcPr>
            <w:tcW w:w="1134"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53825FD8" w14:textId="77777777" w:rsidR="00694915" w:rsidRPr="00694915" w:rsidRDefault="00694915">
            <w:pPr>
              <w:autoSpaceDE w:val="0"/>
              <w:autoSpaceDN w:val="0"/>
              <w:adjustRightInd w:val="0"/>
              <w:rPr>
                <w:rFonts w:ascii="Arial" w:hAnsi="Arial" w:cs="Arial"/>
                <w:kern w:val="0"/>
                <w:sz w:val="20"/>
                <w:szCs w:val="20"/>
                <w:lang w:val="en-GB"/>
              </w:rPr>
            </w:pPr>
            <w:r w:rsidRPr="00694915">
              <w:rPr>
                <w:rFonts w:ascii="Arial" w:hAnsi="Arial" w:cs="Arial"/>
                <w:kern w:val="0"/>
                <w:sz w:val="20"/>
                <w:szCs w:val="20"/>
                <w:lang w:val="en-GB"/>
              </w:rPr>
              <w:t xml:space="preserve"> 90 percent</w:t>
            </w:r>
          </w:p>
        </w:tc>
        <w:tc>
          <w:tcPr>
            <w:tcW w:w="1276"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4BA3C7D2" w14:textId="77777777" w:rsidR="00694915" w:rsidRPr="00694915" w:rsidRDefault="00694915">
            <w:pPr>
              <w:autoSpaceDE w:val="0"/>
              <w:autoSpaceDN w:val="0"/>
              <w:adjustRightInd w:val="0"/>
              <w:rPr>
                <w:rFonts w:ascii="Arial" w:hAnsi="Arial" w:cs="Arial"/>
                <w:kern w:val="0"/>
                <w:sz w:val="20"/>
                <w:szCs w:val="20"/>
                <w:lang w:val="en-GB"/>
              </w:rPr>
            </w:pPr>
            <w:r w:rsidRPr="00694915">
              <w:rPr>
                <w:rFonts w:ascii="Arial" w:hAnsi="Arial" w:cs="Arial"/>
                <w:kern w:val="0"/>
                <w:sz w:val="20"/>
                <w:szCs w:val="20"/>
                <w:lang w:val="en-GB"/>
              </w:rPr>
              <w:t>85 percent</w:t>
            </w:r>
          </w:p>
        </w:tc>
        <w:tc>
          <w:tcPr>
            <w:tcW w:w="1701"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6535B028" w14:textId="77777777" w:rsidR="00694915" w:rsidRPr="00694915" w:rsidRDefault="00694915">
            <w:pPr>
              <w:autoSpaceDE w:val="0"/>
              <w:autoSpaceDN w:val="0"/>
              <w:adjustRightInd w:val="0"/>
              <w:rPr>
                <w:rFonts w:ascii="Arial" w:hAnsi="Arial" w:cs="Arial"/>
                <w:kern w:val="0"/>
                <w:sz w:val="20"/>
                <w:szCs w:val="20"/>
                <w:lang w:val="en-GB"/>
              </w:rPr>
            </w:pPr>
            <w:r w:rsidRPr="00694915">
              <w:rPr>
                <w:rFonts w:ascii="Arial" w:hAnsi="Arial" w:cs="Arial"/>
                <w:kern w:val="0"/>
                <w:sz w:val="20"/>
                <w:szCs w:val="20"/>
                <w:lang w:val="en-GB"/>
              </w:rPr>
              <w:t>80 percent</w:t>
            </w:r>
          </w:p>
        </w:tc>
        <w:tc>
          <w:tcPr>
            <w:tcW w:w="1701"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57B3EBCF" w14:textId="77777777" w:rsidR="00694915" w:rsidRPr="00694915" w:rsidRDefault="00694915">
            <w:pPr>
              <w:autoSpaceDE w:val="0"/>
              <w:autoSpaceDN w:val="0"/>
              <w:adjustRightInd w:val="0"/>
              <w:rPr>
                <w:rFonts w:ascii="Arial" w:hAnsi="Arial" w:cs="Arial"/>
                <w:kern w:val="0"/>
                <w:sz w:val="20"/>
                <w:szCs w:val="20"/>
                <w:lang w:val="en-GB"/>
              </w:rPr>
            </w:pPr>
            <w:r w:rsidRPr="00694915">
              <w:rPr>
                <w:rFonts w:ascii="Arial" w:hAnsi="Arial" w:cs="Arial"/>
                <w:kern w:val="0"/>
                <w:sz w:val="20"/>
                <w:szCs w:val="20"/>
                <w:lang w:val="en-GB"/>
              </w:rPr>
              <w:t>95 percent</w:t>
            </w:r>
          </w:p>
        </w:tc>
      </w:tr>
      <w:tr w:rsidR="00694915" w:rsidRPr="00694915" w14:paraId="0E9DB023" w14:textId="77777777" w:rsidTr="00694915">
        <w:tblPrEx>
          <w:tblBorders>
            <w:top w:val="none" w:sz="0" w:space="0" w:color="auto"/>
          </w:tblBorders>
          <w:tblCellMar>
            <w:top w:w="0" w:type="dxa"/>
            <w:bottom w:w="0" w:type="dxa"/>
          </w:tblCellMar>
        </w:tblPrEx>
        <w:tc>
          <w:tcPr>
            <w:tcW w:w="1242"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06E5A8C0" w14:textId="77777777" w:rsidR="00694915" w:rsidRPr="00694915" w:rsidRDefault="00694915">
            <w:pPr>
              <w:autoSpaceDE w:val="0"/>
              <w:autoSpaceDN w:val="0"/>
              <w:adjustRightInd w:val="0"/>
              <w:jc w:val="center"/>
              <w:rPr>
                <w:rFonts w:ascii="Arial" w:hAnsi="Arial" w:cs="Arial"/>
                <w:kern w:val="0"/>
                <w:sz w:val="20"/>
                <w:szCs w:val="20"/>
                <w:lang w:val="en-GB"/>
              </w:rPr>
            </w:pPr>
            <w:r w:rsidRPr="00694915">
              <w:rPr>
                <w:rFonts w:ascii="Arial" w:hAnsi="Arial" w:cs="Arial"/>
                <w:kern w:val="0"/>
                <w:sz w:val="20"/>
                <w:szCs w:val="20"/>
                <w:lang w:val="en-GB"/>
              </w:rPr>
              <w:t>3/3</w:t>
            </w:r>
          </w:p>
        </w:tc>
        <w:tc>
          <w:tcPr>
            <w:tcW w:w="993"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33878D5D" w14:textId="77777777" w:rsidR="00694915" w:rsidRPr="00694915" w:rsidRDefault="00694915">
            <w:pPr>
              <w:autoSpaceDE w:val="0"/>
              <w:autoSpaceDN w:val="0"/>
              <w:adjustRightInd w:val="0"/>
              <w:rPr>
                <w:rFonts w:ascii="Arial" w:hAnsi="Arial" w:cs="Arial"/>
                <w:kern w:val="0"/>
                <w:sz w:val="20"/>
                <w:szCs w:val="20"/>
                <w:lang w:val="en-GB"/>
              </w:rPr>
            </w:pPr>
            <w:r w:rsidRPr="00694915">
              <w:rPr>
                <w:rFonts w:ascii="Arial" w:hAnsi="Arial" w:cs="Arial"/>
                <w:kern w:val="0"/>
                <w:sz w:val="20"/>
                <w:szCs w:val="20"/>
                <w:lang w:val="en-GB"/>
              </w:rPr>
              <w:t>3.2</w:t>
            </w:r>
          </w:p>
        </w:tc>
        <w:tc>
          <w:tcPr>
            <w:tcW w:w="1984"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72470ACA" w14:textId="77777777" w:rsidR="00694915" w:rsidRPr="00694915" w:rsidRDefault="00694915">
            <w:pPr>
              <w:autoSpaceDE w:val="0"/>
              <w:autoSpaceDN w:val="0"/>
              <w:adjustRightInd w:val="0"/>
              <w:rPr>
                <w:rFonts w:ascii="Arial" w:hAnsi="Arial" w:cs="Arial"/>
                <w:kern w:val="0"/>
                <w:sz w:val="20"/>
                <w:szCs w:val="20"/>
                <w:lang w:val="en-GB"/>
              </w:rPr>
            </w:pPr>
            <w:r w:rsidRPr="00694915">
              <w:rPr>
                <w:rFonts w:ascii="Arial" w:hAnsi="Arial" w:cs="Arial"/>
                <w:kern w:val="0"/>
                <w:sz w:val="20"/>
                <w:szCs w:val="20"/>
                <w:lang w:val="en-GB"/>
              </w:rPr>
              <w:t>Which of the following authors proposed 55 patterns of business models?</w:t>
            </w:r>
          </w:p>
        </w:tc>
        <w:tc>
          <w:tcPr>
            <w:tcW w:w="1134"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2A75D7B4" w14:textId="77777777" w:rsidR="00694915" w:rsidRPr="00694915" w:rsidRDefault="00694915">
            <w:pPr>
              <w:autoSpaceDE w:val="0"/>
              <w:autoSpaceDN w:val="0"/>
              <w:adjustRightInd w:val="0"/>
              <w:rPr>
                <w:rFonts w:ascii="Arial" w:hAnsi="Arial" w:cs="Arial"/>
                <w:kern w:val="0"/>
                <w:sz w:val="20"/>
                <w:szCs w:val="20"/>
                <w:lang w:val="en-GB"/>
              </w:rPr>
            </w:pPr>
            <w:r w:rsidRPr="00694915">
              <w:rPr>
                <w:rFonts w:ascii="Arial" w:hAnsi="Arial" w:cs="Arial"/>
                <w:kern w:val="0"/>
                <w:sz w:val="20"/>
                <w:szCs w:val="20"/>
                <w:lang w:val="en-GB"/>
              </w:rPr>
              <w:t>Gassmann et al. (2014)</w:t>
            </w:r>
          </w:p>
        </w:tc>
        <w:tc>
          <w:tcPr>
            <w:tcW w:w="1276"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05E0D2A9" w14:textId="77777777" w:rsidR="00694915" w:rsidRPr="00694915" w:rsidRDefault="00694915">
            <w:pPr>
              <w:autoSpaceDE w:val="0"/>
              <w:autoSpaceDN w:val="0"/>
              <w:adjustRightInd w:val="0"/>
              <w:rPr>
                <w:rFonts w:ascii="Arial" w:hAnsi="Arial" w:cs="Arial"/>
                <w:kern w:val="0"/>
                <w:sz w:val="20"/>
                <w:szCs w:val="20"/>
                <w:lang w:val="en-GB"/>
              </w:rPr>
            </w:pPr>
            <w:r w:rsidRPr="00694915">
              <w:rPr>
                <w:rFonts w:ascii="Arial" w:hAnsi="Arial" w:cs="Arial"/>
                <w:kern w:val="0"/>
                <w:sz w:val="20"/>
                <w:szCs w:val="20"/>
                <w:lang w:val="en-GB"/>
              </w:rPr>
              <w:t xml:space="preserve">El </w:t>
            </w:r>
            <w:proofErr w:type="spellStart"/>
            <w:r w:rsidRPr="00694915">
              <w:rPr>
                <w:rFonts w:ascii="Arial" w:hAnsi="Arial" w:cs="Arial"/>
                <w:kern w:val="0"/>
                <w:sz w:val="20"/>
                <w:szCs w:val="20"/>
                <w:lang w:val="en-GB"/>
              </w:rPr>
              <w:t>Sawy</w:t>
            </w:r>
            <w:proofErr w:type="spellEnd"/>
            <w:r w:rsidRPr="00694915">
              <w:rPr>
                <w:rFonts w:ascii="Arial" w:hAnsi="Arial" w:cs="Arial"/>
                <w:kern w:val="0"/>
                <w:sz w:val="20"/>
                <w:szCs w:val="20"/>
                <w:lang w:val="en-GB"/>
              </w:rPr>
              <w:t xml:space="preserve"> and Pereira (2013)</w:t>
            </w:r>
          </w:p>
        </w:tc>
        <w:tc>
          <w:tcPr>
            <w:tcW w:w="1701"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1CFE4EB3" w14:textId="77777777" w:rsidR="00694915" w:rsidRPr="00694915" w:rsidRDefault="00694915">
            <w:pPr>
              <w:autoSpaceDE w:val="0"/>
              <w:autoSpaceDN w:val="0"/>
              <w:adjustRightInd w:val="0"/>
              <w:rPr>
                <w:rFonts w:ascii="Arial" w:hAnsi="Arial" w:cs="Arial"/>
                <w:kern w:val="0"/>
                <w:sz w:val="20"/>
                <w:szCs w:val="20"/>
                <w:lang w:val="en-GB"/>
              </w:rPr>
            </w:pPr>
            <w:r w:rsidRPr="00694915">
              <w:rPr>
                <w:rFonts w:ascii="Arial" w:hAnsi="Arial" w:cs="Arial"/>
                <w:kern w:val="0"/>
                <w:sz w:val="20"/>
                <w:szCs w:val="20"/>
                <w:lang w:val="en-GB"/>
              </w:rPr>
              <w:t>Osterwalder and Pigneur (2010)</w:t>
            </w:r>
          </w:p>
        </w:tc>
        <w:tc>
          <w:tcPr>
            <w:tcW w:w="1701"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631DF06F" w14:textId="77777777" w:rsidR="00694915" w:rsidRPr="00694915" w:rsidRDefault="00694915">
            <w:pPr>
              <w:autoSpaceDE w:val="0"/>
              <w:autoSpaceDN w:val="0"/>
              <w:adjustRightInd w:val="0"/>
              <w:rPr>
                <w:rFonts w:ascii="Arial" w:hAnsi="Arial" w:cs="Arial"/>
                <w:kern w:val="0"/>
                <w:sz w:val="20"/>
                <w:szCs w:val="20"/>
                <w:lang w:val="en-GB"/>
              </w:rPr>
            </w:pPr>
            <w:r w:rsidRPr="00694915">
              <w:rPr>
                <w:rFonts w:ascii="Arial" w:hAnsi="Arial" w:cs="Arial"/>
                <w:kern w:val="0"/>
                <w:sz w:val="20"/>
                <w:szCs w:val="20"/>
                <w:lang w:val="en-GB"/>
              </w:rPr>
              <w:t xml:space="preserve"> </w:t>
            </w:r>
            <w:proofErr w:type="spellStart"/>
            <w:r w:rsidRPr="00694915">
              <w:rPr>
                <w:rFonts w:ascii="Arial" w:hAnsi="Arial" w:cs="Arial"/>
                <w:kern w:val="0"/>
                <w:sz w:val="20"/>
                <w:szCs w:val="20"/>
                <w:lang w:val="en-GB"/>
              </w:rPr>
              <w:t>Zott</w:t>
            </w:r>
            <w:proofErr w:type="spellEnd"/>
            <w:r w:rsidRPr="00694915">
              <w:rPr>
                <w:rFonts w:ascii="Arial" w:hAnsi="Arial" w:cs="Arial"/>
                <w:kern w:val="0"/>
                <w:sz w:val="20"/>
                <w:szCs w:val="20"/>
                <w:lang w:val="en-GB"/>
              </w:rPr>
              <w:t xml:space="preserve"> and Amit (2007)</w:t>
            </w:r>
          </w:p>
        </w:tc>
      </w:tr>
      <w:tr w:rsidR="00694915" w:rsidRPr="00694915" w14:paraId="3B23AA62" w14:textId="77777777" w:rsidTr="00694915">
        <w:tblPrEx>
          <w:tblBorders>
            <w:top w:val="none" w:sz="0" w:space="0" w:color="auto"/>
          </w:tblBorders>
          <w:tblCellMar>
            <w:top w:w="0" w:type="dxa"/>
            <w:bottom w:w="0" w:type="dxa"/>
          </w:tblCellMar>
        </w:tblPrEx>
        <w:tc>
          <w:tcPr>
            <w:tcW w:w="1242"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527AF213" w14:textId="77777777" w:rsidR="00694915" w:rsidRPr="00694915" w:rsidRDefault="00694915">
            <w:pPr>
              <w:autoSpaceDE w:val="0"/>
              <w:autoSpaceDN w:val="0"/>
              <w:adjustRightInd w:val="0"/>
              <w:jc w:val="center"/>
              <w:rPr>
                <w:rFonts w:ascii="Arial" w:hAnsi="Arial" w:cs="Arial"/>
                <w:kern w:val="0"/>
                <w:sz w:val="20"/>
                <w:szCs w:val="20"/>
                <w:lang w:val="en-GB"/>
              </w:rPr>
            </w:pPr>
            <w:r w:rsidRPr="00694915">
              <w:rPr>
                <w:rFonts w:ascii="Arial" w:hAnsi="Arial" w:cs="Arial"/>
                <w:kern w:val="0"/>
                <w:sz w:val="20"/>
                <w:szCs w:val="20"/>
                <w:lang w:val="en-GB"/>
              </w:rPr>
              <w:t>3/4</w:t>
            </w:r>
          </w:p>
        </w:tc>
        <w:tc>
          <w:tcPr>
            <w:tcW w:w="993"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51A5A80E" w14:textId="77777777" w:rsidR="00694915" w:rsidRPr="00694915" w:rsidRDefault="00694915">
            <w:pPr>
              <w:autoSpaceDE w:val="0"/>
              <w:autoSpaceDN w:val="0"/>
              <w:adjustRightInd w:val="0"/>
              <w:rPr>
                <w:rFonts w:ascii="Arial" w:hAnsi="Arial" w:cs="Arial"/>
                <w:kern w:val="0"/>
                <w:sz w:val="20"/>
                <w:szCs w:val="20"/>
                <w:lang w:val="en-GB"/>
              </w:rPr>
            </w:pPr>
            <w:r w:rsidRPr="00694915">
              <w:rPr>
                <w:rFonts w:ascii="Arial" w:hAnsi="Arial" w:cs="Arial"/>
                <w:kern w:val="0"/>
                <w:sz w:val="20"/>
                <w:szCs w:val="20"/>
                <w:lang w:val="en-GB"/>
              </w:rPr>
              <w:t>3.3</w:t>
            </w:r>
          </w:p>
          <w:p w14:paraId="5B2D032A" w14:textId="77777777" w:rsidR="00694915" w:rsidRPr="00694915" w:rsidRDefault="00694915">
            <w:pPr>
              <w:autoSpaceDE w:val="0"/>
              <w:autoSpaceDN w:val="0"/>
              <w:adjustRightInd w:val="0"/>
              <w:rPr>
                <w:rFonts w:ascii="Arial" w:hAnsi="Arial" w:cs="Arial"/>
                <w:kern w:val="0"/>
                <w:sz w:val="20"/>
                <w:szCs w:val="20"/>
                <w:lang w:val="en-GB"/>
              </w:rPr>
            </w:pPr>
          </w:p>
        </w:tc>
        <w:tc>
          <w:tcPr>
            <w:tcW w:w="1984"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68DF598B" w14:textId="77777777" w:rsidR="00694915" w:rsidRPr="00694915" w:rsidRDefault="00694915">
            <w:pPr>
              <w:autoSpaceDE w:val="0"/>
              <w:autoSpaceDN w:val="0"/>
              <w:adjustRightInd w:val="0"/>
              <w:rPr>
                <w:rFonts w:ascii="Arial" w:hAnsi="Arial" w:cs="Arial"/>
                <w:kern w:val="0"/>
                <w:sz w:val="20"/>
                <w:szCs w:val="20"/>
                <w:lang w:val="en-GB"/>
              </w:rPr>
            </w:pPr>
            <w:r w:rsidRPr="00694915">
              <w:rPr>
                <w:rFonts w:ascii="Arial" w:hAnsi="Arial" w:cs="Arial"/>
                <w:kern w:val="0"/>
                <w:sz w:val="20"/>
                <w:szCs w:val="20"/>
                <w:lang w:val="en-GB"/>
              </w:rPr>
              <w:t>In a vertical network, a dyadic relationship focuses on …</w:t>
            </w:r>
          </w:p>
        </w:tc>
        <w:tc>
          <w:tcPr>
            <w:tcW w:w="1134"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5B7B09ED" w14:textId="77777777" w:rsidR="00694915" w:rsidRPr="00694915" w:rsidRDefault="00694915">
            <w:pPr>
              <w:autoSpaceDE w:val="0"/>
              <w:autoSpaceDN w:val="0"/>
              <w:adjustRightInd w:val="0"/>
              <w:rPr>
                <w:rFonts w:ascii="Arial" w:hAnsi="Arial" w:cs="Arial"/>
                <w:kern w:val="0"/>
                <w:sz w:val="20"/>
                <w:szCs w:val="20"/>
                <w:lang w:val="en-GB"/>
              </w:rPr>
            </w:pPr>
            <w:r w:rsidRPr="00694915">
              <w:rPr>
                <w:rFonts w:ascii="Arial" w:hAnsi="Arial" w:cs="Arial"/>
                <w:kern w:val="0"/>
                <w:sz w:val="20"/>
                <w:szCs w:val="20"/>
                <w:lang w:val="en-GB"/>
              </w:rPr>
              <w:t xml:space="preserve">… the buyer-seller </w:t>
            </w:r>
            <w:r w:rsidRPr="00694915">
              <w:rPr>
                <w:rFonts w:ascii="Arial" w:hAnsi="Arial" w:cs="Arial"/>
                <w:kern w:val="0"/>
                <w:sz w:val="20"/>
                <w:szCs w:val="20"/>
                <w:lang w:val="en-GB"/>
              </w:rPr>
              <w:lastRenderedPageBreak/>
              <w:t>relationship.</w:t>
            </w:r>
          </w:p>
        </w:tc>
        <w:tc>
          <w:tcPr>
            <w:tcW w:w="1276"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1A38C089" w14:textId="77777777" w:rsidR="00694915" w:rsidRPr="00694915" w:rsidRDefault="00694915">
            <w:pPr>
              <w:autoSpaceDE w:val="0"/>
              <w:autoSpaceDN w:val="0"/>
              <w:adjustRightInd w:val="0"/>
              <w:rPr>
                <w:rFonts w:ascii="Arial" w:hAnsi="Arial" w:cs="Arial"/>
                <w:kern w:val="0"/>
                <w:sz w:val="20"/>
                <w:szCs w:val="20"/>
                <w:lang w:val="en-GB"/>
              </w:rPr>
            </w:pPr>
            <w:r w:rsidRPr="00694915">
              <w:rPr>
                <w:rFonts w:ascii="Arial" w:hAnsi="Arial" w:cs="Arial"/>
                <w:kern w:val="0"/>
                <w:sz w:val="20"/>
                <w:szCs w:val="20"/>
                <w:lang w:val="en-GB"/>
              </w:rPr>
              <w:lastRenderedPageBreak/>
              <w:t xml:space="preserve">… the supplier-buyer </w:t>
            </w:r>
            <w:r w:rsidRPr="00694915">
              <w:rPr>
                <w:rFonts w:ascii="Arial" w:hAnsi="Arial" w:cs="Arial"/>
                <w:kern w:val="0"/>
                <w:sz w:val="20"/>
                <w:szCs w:val="20"/>
                <w:lang w:val="en-GB"/>
              </w:rPr>
              <w:lastRenderedPageBreak/>
              <w:t>relationship.</w:t>
            </w:r>
          </w:p>
        </w:tc>
        <w:tc>
          <w:tcPr>
            <w:tcW w:w="1701"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0E3F0FC7" w14:textId="77777777" w:rsidR="00694915" w:rsidRPr="00694915" w:rsidRDefault="00694915">
            <w:pPr>
              <w:autoSpaceDE w:val="0"/>
              <w:autoSpaceDN w:val="0"/>
              <w:adjustRightInd w:val="0"/>
              <w:rPr>
                <w:rFonts w:ascii="Arial" w:hAnsi="Arial" w:cs="Arial"/>
                <w:kern w:val="0"/>
                <w:sz w:val="20"/>
                <w:szCs w:val="20"/>
                <w:lang w:val="en-GB"/>
              </w:rPr>
            </w:pPr>
            <w:r w:rsidRPr="00694915">
              <w:rPr>
                <w:rFonts w:ascii="Arial" w:hAnsi="Arial" w:cs="Arial"/>
                <w:kern w:val="0"/>
                <w:sz w:val="20"/>
                <w:szCs w:val="20"/>
                <w:lang w:val="en-GB"/>
              </w:rPr>
              <w:lastRenderedPageBreak/>
              <w:t>… the supplier-seller relationship.</w:t>
            </w:r>
          </w:p>
        </w:tc>
        <w:tc>
          <w:tcPr>
            <w:tcW w:w="1701"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244D0E20" w14:textId="77777777" w:rsidR="00694915" w:rsidRPr="00694915" w:rsidRDefault="00694915">
            <w:pPr>
              <w:autoSpaceDE w:val="0"/>
              <w:autoSpaceDN w:val="0"/>
              <w:adjustRightInd w:val="0"/>
              <w:rPr>
                <w:rFonts w:ascii="Arial" w:hAnsi="Arial" w:cs="Arial"/>
                <w:kern w:val="0"/>
                <w:sz w:val="20"/>
                <w:szCs w:val="20"/>
                <w:lang w:val="en-GB"/>
              </w:rPr>
            </w:pPr>
            <w:r w:rsidRPr="00694915">
              <w:rPr>
                <w:rFonts w:ascii="Arial" w:hAnsi="Arial" w:cs="Arial"/>
                <w:kern w:val="0"/>
                <w:sz w:val="20"/>
                <w:szCs w:val="20"/>
                <w:lang w:val="en-GB"/>
              </w:rPr>
              <w:t>… the seller-retailer relationship.</w:t>
            </w:r>
          </w:p>
        </w:tc>
      </w:tr>
      <w:tr w:rsidR="00694915" w:rsidRPr="00694915" w14:paraId="7FECE1AE" w14:textId="77777777" w:rsidTr="00694915">
        <w:tblPrEx>
          <w:tblBorders>
            <w:top w:val="none" w:sz="0" w:space="0" w:color="auto"/>
          </w:tblBorders>
          <w:tblCellMar>
            <w:top w:w="0" w:type="dxa"/>
            <w:bottom w:w="0" w:type="dxa"/>
          </w:tblCellMar>
        </w:tblPrEx>
        <w:tc>
          <w:tcPr>
            <w:tcW w:w="1242"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624C3363" w14:textId="77777777" w:rsidR="00694915" w:rsidRPr="00694915" w:rsidRDefault="00694915">
            <w:pPr>
              <w:autoSpaceDE w:val="0"/>
              <w:autoSpaceDN w:val="0"/>
              <w:adjustRightInd w:val="0"/>
              <w:jc w:val="center"/>
              <w:rPr>
                <w:rFonts w:ascii="Arial" w:hAnsi="Arial" w:cs="Arial"/>
                <w:kern w:val="0"/>
                <w:sz w:val="20"/>
                <w:szCs w:val="20"/>
                <w:lang w:val="en-GB"/>
              </w:rPr>
            </w:pPr>
            <w:r w:rsidRPr="00694915">
              <w:rPr>
                <w:rFonts w:ascii="Arial" w:hAnsi="Arial" w:cs="Arial"/>
                <w:kern w:val="0"/>
                <w:sz w:val="20"/>
                <w:szCs w:val="20"/>
                <w:lang w:val="en-GB"/>
              </w:rPr>
              <w:t>3/5</w:t>
            </w:r>
          </w:p>
        </w:tc>
        <w:tc>
          <w:tcPr>
            <w:tcW w:w="993"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205C493D" w14:textId="77777777" w:rsidR="00694915" w:rsidRPr="00694915" w:rsidRDefault="00694915">
            <w:pPr>
              <w:autoSpaceDE w:val="0"/>
              <w:autoSpaceDN w:val="0"/>
              <w:adjustRightInd w:val="0"/>
              <w:rPr>
                <w:rFonts w:ascii="Arial" w:hAnsi="Arial" w:cs="Arial"/>
                <w:kern w:val="0"/>
                <w:sz w:val="20"/>
                <w:szCs w:val="20"/>
                <w:lang w:val="en-GB"/>
              </w:rPr>
            </w:pPr>
            <w:r w:rsidRPr="00694915">
              <w:rPr>
                <w:rFonts w:ascii="Arial" w:hAnsi="Arial" w:cs="Arial"/>
                <w:kern w:val="0"/>
                <w:sz w:val="20"/>
                <w:szCs w:val="20"/>
                <w:lang w:val="en-GB"/>
              </w:rPr>
              <w:t>3.3</w:t>
            </w:r>
          </w:p>
          <w:p w14:paraId="0F726EB2" w14:textId="77777777" w:rsidR="00694915" w:rsidRPr="00694915" w:rsidRDefault="00694915">
            <w:pPr>
              <w:autoSpaceDE w:val="0"/>
              <w:autoSpaceDN w:val="0"/>
              <w:adjustRightInd w:val="0"/>
              <w:rPr>
                <w:rFonts w:ascii="Arial" w:hAnsi="Arial" w:cs="Arial"/>
                <w:kern w:val="0"/>
                <w:sz w:val="20"/>
                <w:szCs w:val="20"/>
                <w:lang w:val="en-GB"/>
              </w:rPr>
            </w:pPr>
          </w:p>
        </w:tc>
        <w:tc>
          <w:tcPr>
            <w:tcW w:w="1984"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340D6BB8" w14:textId="77777777" w:rsidR="00694915" w:rsidRPr="00694915" w:rsidRDefault="00694915">
            <w:pPr>
              <w:autoSpaceDE w:val="0"/>
              <w:autoSpaceDN w:val="0"/>
              <w:adjustRightInd w:val="0"/>
              <w:rPr>
                <w:rFonts w:ascii="Arial" w:hAnsi="Arial" w:cs="Arial"/>
                <w:kern w:val="0"/>
                <w:sz w:val="20"/>
                <w:szCs w:val="20"/>
                <w:lang w:val="en-GB"/>
              </w:rPr>
            </w:pPr>
            <w:r w:rsidRPr="00694915">
              <w:rPr>
                <w:rFonts w:ascii="Arial" w:hAnsi="Arial" w:cs="Arial"/>
                <w:kern w:val="0"/>
                <w:sz w:val="20"/>
                <w:szCs w:val="20"/>
                <w:lang w:val="en-GB"/>
              </w:rPr>
              <w:t xml:space="preserve">Which of the following structures of inter-organizational networks is the most recent? </w:t>
            </w:r>
          </w:p>
        </w:tc>
        <w:tc>
          <w:tcPr>
            <w:tcW w:w="1134"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01EA4F82" w14:textId="77777777" w:rsidR="00694915" w:rsidRPr="00694915" w:rsidRDefault="00694915">
            <w:pPr>
              <w:autoSpaceDE w:val="0"/>
              <w:autoSpaceDN w:val="0"/>
              <w:adjustRightInd w:val="0"/>
              <w:rPr>
                <w:rFonts w:ascii="Arial" w:hAnsi="Arial" w:cs="Arial"/>
                <w:kern w:val="0"/>
                <w:sz w:val="20"/>
                <w:szCs w:val="20"/>
                <w:lang w:val="en-GB"/>
              </w:rPr>
            </w:pPr>
            <w:r w:rsidRPr="00694915">
              <w:rPr>
                <w:rFonts w:ascii="Arial" w:hAnsi="Arial" w:cs="Arial"/>
                <w:kern w:val="0"/>
                <w:sz w:val="20"/>
                <w:szCs w:val="20"/>
                <w:lang w:val="en-GB"/>
              </w:rPr>
              <w:t>cooperative networks</w:t>
            </w:r>
          </w:p>
        </w:tc>
        <w:tc>
          <w:tcPr>
            <w:tcW w:w="1276"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14F8E3A7" w14:textId="77777777" w:rsidR="00694915" w:rsidRPr="00694915" w:rsidRDefault="00694915">
            <w:pPr>
              <w:autoSpaceDE w:val="0"/>
              <w:autoSpaceDN w:val="0"/>
              <w:adjustRightInd w:val="0"/>
              <w:rPr>
                <w:rFonts w:ascii="Arial" w:hAnsi="Arial" w:cs="Arial"/>
                <w:kern w:val="0"/>
                <w:sz w:val="20"/>
                <w:szCs w:val="20"/>
                <w:lang w:val="en-GB"/>
              </w:rPr>
            </w:pPr>
            <w:r w:rsidRPr="00694915">
              <w:rPr>
                <w:rFonts w:ascii="Arial" w:hAnsi="Arial" w:cs="Arial"/>
                <w:kern w:val="0"/>
                <w:sz w:val="20"/>
                <w:szCs w:val="20"/>
                <w:lang w:val="en-GB"/>
              </w:rPr>
              <w:t>hierarchical networks</w:t>
            </w:r>
          </w:p>
        </w:tc>
        <w:tc>
          <w:tcPr>
            <w:tcW w:w="1701"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2B4244B4" w14:textId="77777777" w:rsidR="00694915" w:rsidRPr="00694915" w:rsidRDefault="00694915">
            <w:pPr>
              <w:autoSpaceDE w:val="0"/>
              <w:autoSpaceDN w:val="0"/>
              <w:adjustRightInd w:val="0"/>
              <w:rPr>
                <w:rFonts w:ascii="Arial" w:hAnsi="Arial" w:cs="Arial"/>
                <w:kern w:val="0"/>
                <w:sz w:val="20"/>
                <w:szCs w:val="20"/>
                <w:lang w:val="en-GB"/>
              </w:rPr>
            </w:pPr>
            <w:r w:rsidRPr="00694915">
              <w:rPr>
                <w:rFonts w:ascii="Arial" w:hAnsi="Arial" w:cs="Arial"/>
                <w:kern w:val="0"/>
                <w:sz w:val="20"/>
                <w:szCs w:val="20"/>
                <w:lang w:val="en-GB"/>
              </w:rPr>
              <w:t>market networks</w:t>
            </w:r>
          </w:p>
        </w:tc>
        <w:tc>
          <w:tcPr>
            <w:tcW w:w="1701"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28527F5D" w14:textId="77777777" w:rsidR="00694915" w:rsidRPr="00694915" w:rsidRDefault="00694915">
            <w:pPr>
              <w:autoSpaceDE w:val="0"/>
              <w:autoSpaceDN w:val="0"/>
              <w:adjustRightInd w:val="0"/>
              <w:rPr>
                <w:rFonts w:ascii="Arial" w:hAnsi="Arial" w:cs="Arial"/>
                <w:kern w:val="0"/>
                <w:sz w:val="20"/>
                <w:szCs w:val="20"/>
                <w:lang w:val="en-GB"/>
              </w:rPr>
            </w:pPr>
            <w:r w:rsidRPr="00694915">
              <w:rPr>
                <w:rFonts w:ascii="Arial" w:hAnsi="Arial" w:cs="Arial"/>
                <w:kern w:val="0"/>
                <w:sz w:val="20"/>
                <w:szCs w:val="20"/>
                <w:lang w:val="en-GB"/>
              </w:rPr>
              <w:t>vertical networks</w:t>
            </w:r>
          </w:p>
        </w:tc>
      </w:tr>
      <w:tr w:rsidR="00694915" w:rsidRPr="00694915" w14:paraId="675B4281" w14:textId="77777777" w:rsidTr="00694915">
        <w:tblPrEx>
          <w:tblBorders>
            <w:top w:val="none" w:sz="0" w:space="0" w:color="auto"/>
          </w:tblBorders>
          <w:tblCellMar>
            <w:top w:w="0" w:type="dxa"/>
            <w:bottom w:w="0" w:type="dxa"/>
          </w:tblCellMar>
        </w:tblPrEx>
        <w:tc>
          <w:tcPr>
            <w:tcW w:w="1242"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3D9ADAAE" w14:textId="77777777" w:rsidR="00694915" w:rsidRPr="00694915" w:rsidRDefault="00694915">
            <w:pPr>
              <w:autoSpaceDE w:val="0"/>
              <w:autoSpaceDN w:val="0"/>
              <w:adjustRightInd w:val="0"/>
              <w:jc w:val="center"/>
              <w:rPr>
                <w:rFonts w:ascii="Arial" w:hAnsi="Arial" w:cs="Arial"/>
                <w:b/>
                <w:bCs/>
                <w:kern w:val="0"/>
                <w:sz w:val="20"/>
                <w:szCs w:val="20"/>
                <w:lang w:val="en-GB"/>
              </w:rPr>
            </w:pPr>
            <w:r w:rsidRPr="00694915">
              <w:rPr>
                <w:rFonts w:ascii="Arial" w:hAnsi="Arial" w:cs="Arial"/>
                <w:b/>
                <w:bCs/>
                <w:kern w:val="0"/>
                <w:sz w:val="20"/>
                <w:szCs w:val="20"/>
                <w:lang w:val="en-GB"/>
              </w:rPr>
              <w:t>Unit/</w:t>
            </w:r>
          </w:p>
          <w:p w14:paraId="78C41275" w14:textId="77777777" w:rsidR="00694915" w:rsidRPr="00694915" w:rsidRDefault="00694915">
            <w:pPr>
              <w:autoSpaceDE w:val="0"/>
              <w:autoSpaceDN w:val="0"/>
              <w:adjustRightInd w:val="0"/>
              <w:jc w:val="center"/>
              <w:rPr>
                <w:rFonts w:ascii="Arial" w:hAnsi="Arial" w:cs="Arial"/>
                <w:b/>
                <w:bCs/>
                <w:kern w:val="0"/>
                <w:sz w:val="20"/>
                <w:szCs w:val="20"/>
                <w:lang w:val="en-GB"/>
              </w:rPr>
            </w:pPr>
            <w:r w:rsidRPr="00694915">
              <w:rPr>
                <w:rFonts w:ascii="Arial" w:hAnsi="Arial" w:cs="Arial"/>
                <w:b/>
                <w:bCs/>
                <w:kern w:val="0"/>
                <w:sz w:val="20"/>
                <w:szCs w:val="20"/>
                <w:lang w:val="en-GB"/>
              </w:rPr>
              <w:t>Question Number</w:t>
            </w:r>
          </w:p>
        </w:tc>
        <w:tc>
          <w:tcPr>
            <w:tcW w:w="993"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15051D20" w14:textId="77777777" w:rsidR="00694915" w:rsidRPr="00694915" w:rsidRDefault="00694915">
            <w:pPr>
              <w:autoSpaceDE w:val="0"/>
              <w:autoSpaceDN w:val="0"/>
              <w:adjustRightInd w:val="0"/>
              <w:rPr>
                <w:rFonts w:ascii="Arial" w:hAnsi="Arial" w:cs="Arial"/>
                <w:b/>
                <w:bCs/>
                <w:kern w:val="0"/>
                <w:sz w:val="20"/>
                <w:szCs w:val="20"/>
                <w:lang w:val="en-GB"/>
              </w:rPr>
            </w:pPr>
            <w:r w:rsidRPr="00694915">
              <w:rPr>
                <w:rFonts w:ascii="Arial" w:hAnsi="Arial" w:cs="Arial"/>
                <w:b/>
                <w:bCs/>
                <w:kern w:val="0"/>
                <w:sz w:val="20"/>
                <w:szCs w:val="20"/>
                <w:lang w:val="en-GB"/>
              </w:rPr>
              <w:t>Section</w:t>
            </w:r>
          </w:p>
        </w:tc>
        <w:tc>
          <w:tcPr>
            <w:tcW w:w="1984"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003B0974" w14:textId="77777777" w:rsidR="00694915" w:rsidRPr="00694915" w:rsidRDefault="00694915">
            <w:pPr>
              <w:autoSpaceDE w:val="0"/>
              <w:autoSpaceDN w:val="0"/>
              <w:adjustRightInd w:val="0"/>
              <w:rPr>
                <w:rFonts w:ascii="Arial" w:hAnsi="Arial" w:cs="Arial"/>
                <w:b/>
                <w:bCs/>
                <w:kern w:val="0"/>
                <w:sz w:val="20"/>
                <w:szCs w:val="20"/>
                <w:lang w:val="en-GB"/>
              </w:rPr>
            </w:pPr>
            <w:r w:rsidRPr="00694915">
              <w:rPr>
                <w:rFonts w:ascii="Arial" w:hAnsi="Arial" w:cs="Arial"/>
                <w:b/>
                <w:bCs/>
                <w:kern w:val="0"/>
                <w:sz w:val="20"/>
                <w:szCs w:val="20"/>
                <w:lang w:val="en-GB"/>
              </w:rPr>
              <w:t>Question</w:t>
            </w:r>
          </w:p>
        </w:tc>
        <w:tc>
          <w:tcPr>
            <w:tcW w:w="1134"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73E65CC9" w14:textId="77777777" w:rsidR="00694915" w:rsidRPr="00694915" w:rsidRDefault="00694915">
            <w:pPr>
              <w:autoSpaceDE w:val="0"/>
              <w:autoSpaceDN w:val="0"/>
              <w:adjustRightInd w:val="0"/>
              <w:rPr>
                <w:rFonts w:ascii="Arial" w:hAnsi="Arial" w:cs="Arial"/>
                <w:b/>
                <w:bCs/>
                <w:kern w:val="0"/>
                <w:sz w:val="20"/>
                <w:szCs w:val="20"/>
                <w:lang w:val="en-GB"/>
              </w:rPr>
            </w:pPr>
            <w:r w:rsidRPr="00694915">
              <w:rPr>
                <w:rFonts w:ascii="Arial" w:hAnsi="Arial" w:cs="Arial"/>
                <w:b/>
                <w:bCs/>
                <w:kern w:val="0"/>
                <w:sz w:val="20"/>
                <w:szCs w:val="20"/>
                <w:lang w:val="en-GB"/>
              </w:rPr>
              <w:t>Correct answer</w:t>
            </w:r>
          </w:p>
        </w:tc>
        <w:tc>
          <w:tcPr>
            <w:tcW w:w="1276"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67828D52" w14:textId="77777777" w:rsidR="00694915" w:rsidRPr="00694915" w:rsidRDefault="00694915">
            <w:pPr>
              <w:autoSpaceDE w:val="0"/>
              <w:autoSpaceDN w:val="0"/>
              <w:adjustRightInd w:val="0"/>
              <w:rPr>
                <w:rFonts w:ascii="Arial" w:hAnsi="Arial" w:cs="Arial"/>
                <w:b/>
                <w:bCs/>
                <w:kern w:val="0"/>
                <w:sz w:val="20"/>
                <w:szCs w:val="20"/>
                <w:lang w:val="en-GB"/>
              </w:rPr>
            </w:pPr>
            <w:r w:rsidRPr="00694915">
              <w:rPr>
                <w:rFonts w:ascii="Arial" w:hAnsi="Arial" w:cs="Arial"/>
                <w:b/>
                <w:bCs/>
                <w:kern w:val="0"/>
                <w:sz w:val="20"/>
                <w:szCs w:val="20"/>
                <w:lang w:val="en-GB"/>
              </w:rPr>
              <w:t>Incorrect answer</w:t>
            </w:r>
          </w:p>
        </w:tc>
        <w:tc>
          <w:tcPr>
            <w:tcW w:w="1701"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16746612" w14:textId="77777777" w:rsidR="00694915" w:rsidRPr="00694915" w:rsidRDefault="00694915">
            <w:pPr>
              <w:autoSpaceDE w:val="0"/>
              <w:autoSpaceDN w:val="0"/>
              <w:adjustRightInd w:val="0"/>
              <w:rPr>
                <w:rFonts w:ascii="Arial" w:hAnsi="Arial" w:cs="Arial"/>
                <w:b/>
                <w:bCs/>
                <w:kern w:val="0"/>
                <w:sz w:val="20"/>
                <w:szCs w:val="20"/>
                <w:lang w:val="en-GB"/>
              </w:rPr>
            </w:pPr>
            <w:r w:rsidRPr="00694915">
              <w:rPr>
                <w:rFonts w:ascii="Arial" w:hAnsi="Arial" w:cs="Arial"/>
                <w:b/>
                <w:bCs/>
                <w:kern w:val="0"/>
                <w:sz w:val="20"/>
                <w:szCs w:val="20"/>
                <w:lang w:val="en-GB"/>
              </w:rPr>
              <w:t>Incorrect answer</w:t>
            </w:r>
          </w:p>
        </w:tc>
        <w:tc>
          <w:tcPr>
            <w:tcW w:w="1701"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0A7C8DDE" w14:textId="77777777" w:rsidR="00694915" w:rsidRPr="00694915" w:rsidRDefault="00694915">
            <w:pPr>
              <w:autoSpaceDE w:val="0"/>
              <w:autoSpaceDN w:val="0"/>
              <w:adjustRightInd w:val="0"/>
              <w:rPr>
                <w:rFonts w:ascii="Arial" w:hAnsi="Arial" w:cs="Arial"/>
                <w:b/>
                <w:bCs/>
                <w:kern w:val="0"/>
                <w:sz w:val="20"/>
                <w:szCs w:val="20"/>
                <w:lang w:val="en-GB"/>
              </w:rPr>
            </w:pPr>
            <w:r w:rsidRPr="00694915">
              <w:rPr>
                <w:rFonts w:ascii="Arial" w:hAnsi="Arial" w:cs="Arial"/>
                <w:b/>
                <w:bCs/>
                <w:kern w:val="0"/>
                <w:sz w:val="20"/>
                <w:szCs w:val="20"/>
                <w:lang w:val="en-GB"/>
              </w:rPr>
              <w:t>Incorrect answer</w:t>
            </w:r>
          </w:p>
        </w:tc>
      </w:tr>
      <w:tr w:rsidR="00694915" w:rsidRPr="00694915" w14:paraId="5E619F98" w14:textId="77777777" w:rsidTr="00694915">
        <w:tblPrEx>
          <w:tblBorders>
            <w:top w:val="none" w:sz="0" w:space="0" w:color="auto"/>
          </w:tblBorders>
          <w:tblCellMar>
            <w:top w:w="0" w:type="dxa"/>
            <w:bottom w:w="0" w:type="dxa"/>
          </w:tblCellMar>
        </w:tblPrEx>
        <w:tc>
          <w:tcPr>
            <w:tcW w:w="1242"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33134C4B" w14:textId="77777777" w:rsidR="00694915" w:rsidRPr="00694915" w:rsidRDefault="00694915">
            <w:pPr>
              <w:autoSpaceDE w:val="0"/>
              <w:autoSpaceDN w:val="0"/>
              <w:adjustRightInd w:val="0"/>
              <w:jc w:val="center"/>
              <w:rPr>
                <w:rFonts w:ascii="Arial" w:hAnsi="Arial" w:cs="Arial"/>
                <w:kern w:val="0"/>
                <w:sz w:val="20"/>
                <w:szCs w:val="20"/>
                <w:lang w:val="en-GB"/>
              </w:rPr>
            </w:pPr>
            <w:r w:rsidRPr="00694915">
              <w:rPr>
                <w:rFonts w:ascii="Arial" w:hAnsi="Arial" w:cs="Arial"/>
                <w:kern w:val="0"/>
                <w:sz w:val="20"/>
                <w:szCs w:val="20"/>
                <w:lang w:val="en-GB"/>
              </w:rPr>
              <w:t>4/1</w:t>
            </w:r>
          </w:p>
        </w:tc>
        <w:tc>
          <w:tcPr>
            <w:tcW w:w="993"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0662B5A3" w14:textId="77777777" w:rsidR="00694915" w:rsidRPr="00694915" w:rsidRDefault="00694915">
            <w:pPr>
              <w:autoSpaceDE w:val="0"/>
              <w:autoSpaceDN w:val="0"/>
              <w:adjustRightInd w:val="0"/>
              <w:rPr>
                <w:rFonts w:ascii="Arial" w:hAnsi="Arial" w:cs="Arial"/>
                <w:kern w:val="0"/>
                <w:sz w:val="20"/>
                <w:szCs w:val="20"/>
                <w:lang w:val="en-GB"/>
              </w:rPr>
            </w:pPr>
            <w:r w:rsidRPr="00694915">
              <w:rPr>
                <w:rFonts w:ascii="Arial" w:hAnsi="Arial" w:cs="Arial"/>
                <w:kern w:val="0"/>
                <w:sz w:val="20"/>
                <w:szCs w:val="20"/>
                <w:lang w:val="en-GB"/>
              </w:rPr>
              <w:t>4.1</w:t>
            </w:r>
          </w:p>
          <w:p w14:paraId="13DEE045" w14:textId="77777777" w:rsidR="00694915" w:rsidRPr="00694915" w:rsidRDefault="00694915">
            <w:pPr>
              <w:autoSpaceDE w:val="0"/>
              <w:autoSpaceDN w:val="0"/>
              <w:adjustRightInd w:val="0"/>
              <w:rPr>
                <w:rFonts w:ascii="Arial" w:hAnsi="Arial" w:cs="Arial"/>
                <w:kern w:val="0"/>
                <w:sz w:val="20"/>
                <w:szCs w:val="20"/>
                <w:lang w:val="en-GB"/>
              </w:rPr>
            </w:pPr>
          </w:p>
        </w:tc>
        <w:tc>
          <w:tcPr>
            <w:tcW w:w="1984"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684E776D" w14:textId="77777777" w:rsidR="00694915" w:rsidRPr="00694915" w:rsidRDefault="00694915">
            <w:pPr>
              <w:autoSpaceDE w:val="0"/>
              <w:autoSpaceDN w:val="0"/>
              <w:adjustRightInd w:val="0"/>
              <w:rPr>
                <w:rFonts w:ascii="Arial" w:hAnsi="Arial" w:cs="Arial"/>
                <w:kern w:val="0"/>
                <w:sz w:val="20"/>
                <w:szCs w:val="20"/>
                <w:lang w:val="en-GB"/>
              </w:rPr>
            </w:pPr>
            <w:r w:rsidRPr="00694915">
              <w:rPr>
                <w:rFonts w:ascii="Arial" w:hAnsi="Arial" w:cs="Arial"/>
                <w:kern w:val="0"/>
                <w:sz w:val="20"/>
                <w:szCs w:val="20"/>
                <w:lang w:val="en-GB"/>
              </w:rPr>
              <w:t xml:space="preserve">How many factors for successful strategy implementation did </w:t>
            </w:r>
            <w:proofErr w:type="spellStart"/>
            <w:r w:rsidRPr="00694915">
              <w:rPr>
                <w:rFonts w:ascii="Arial" w:hAnsi="Arial" w:cs="Arial"/>
                <w:kern w:val="0"/>
                <w:sz w:val="20"/>
                <w:szCs w:val="20"/>
                <w:lang w:val="en-GB"/>
              </w:rPr>
              <w:t>Vigfússon</w:t>
            </w:r>
            <w:proofErr w:type="spellEnd"/>
            <w:r w:rsidRPr="00694915">
              <w:rPr>
                <w:rFonts w:ascii="Arial" w:hAnsi="Arial" w:cs="Arial"/>
                <w:kern w:val="0"/>
                <w:sz w:val="20"/>
                <w:szCs w:val="20"/>
                <w:lang w:val="en-GB"/>
              </w:rPr>
              <w:t xml:space="preserve"> et al. (2021) identify based on a systematic literature review? </w:t>
            </w:r>
          </w:p>
        </w:tc>
        <w:tc>
          <w:tcPr>
            <w:tcW w:w="1134"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254891ED" w14:textId="77777777" w:rsidR="00694915" w:rsidRPr="00694915" w:rsidRDefault="00694915">
            <w:pPr>
              <w:autoSpaceDE w:val="0"/>
              <w:autoSpaceDN w:val="0"/>
              <w:adjustRightInd w:val="0"/>
              <w:rPr>
                <w:rFonts w:ascii="Arial" w:hAnsi="Arial" w:cs="Arial"/>
                <w:kern w:val="0"/>
                <w:sz w:val="20"/>
                <w:szCs w:val="20"/>
                <w:lang w:val="en-GB"/>
              </w:rPr>
            </w:pPr>
            <w:r w:rsidRPr="00694915">
              <w:rPr>
                <w:rFonts w:ascii="Arial" w:hAnsi="Arial" w:cs="Arial"/>
                <w:kern w:val="0"/>
                <w:sz w:val="20"/>
                <w:szCs w:val="20"/>
                <w:lang w:val="en-GB"/>
              </w:rPr>
              <w:t>18</w:t>
            </w:r>
          </w:p>
        </w:tc>
        <w:tc>
          <w:tcPr>
            <w:tcW w:w="1276"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6C12F834" w14:textId="77777777" w:rsidR="00694915" w:rsidRPr="00694915" w:rsidRDefault="00694915">
            <w:pPr>
              <w:autoSpaceDE w:val="0"/>
              <w:autoSpaceDN w:val="0"/>
              <w:adjustRightInd w:val="0"/>
              <w:rPr>
                <w:rFonts w:ascii="Arial" w:hAnsi="Arial" w:cs="Arial"/>
                <w:kern w:val="0"/>
                <w:sz w:val="20"/>
                <w:szCs w:val="20"/>
                <w:lang w:val="en-GB"/>
              </w:rPr>
            </w:pPr>
            <w:r w:rsidRPr="00694915">
              <w:rPr>
                <w:rFonts w:ascii="Arial" w:hAnsi="Arial" w:cs="Arial"/>
                <w:kern w:val="0"/>
                <w:sz w:val="20"/>
                <w:szCs w:val="20"/>
                <w:lang w:val="en-GB"/>
              </w:rPr>
              <w:t xml:space="preserve">15 </w:t>
            </w:r>
          </w:p>
        </w:tc>
        <w:tc>
          <w:tcPr>
            <w:tcW w:w="1701"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2EC8CB31" w14:textId="77777777" w:rsidR="00694915" w:rsidRPr="00694915" w:rsidRDefault="00694915">
            <w:pPr>
              <w:autoSpaceDE w:val="0"/>
              <w:autoSpaceDN w:val="0"/>
              <w:adjustRightInd w:val="0"/>
              <w:rPr>
                <w:rFonts w:ascii="Arial" w:hAnsi="Arial" w:cs="Arial"/>
                <w:kern w:val="0"/>
                <w:sz w:val="20"/>
                <w:szCs w:val="20"/>
                <w:lang w:val="en-GB"/>
              </w:rPr>
            </w:pPr>
            <w:r w:rsidRPr="00694915">
              <w:rPr>
                <w:rFonts w:ascii="Arial" w:hAnsi="Arial" w:cs="Arial"/>
                <w:kern w:val="0"/>
                <w:sz w:val="20"/>
                <w:szCs w:val="20"/>
                <w:lang w:val="en-GB"/>
              </w:rPr>
              <w:t>14</w:t>
            </w:r>
          </w:p>
        </w:tc>
        <w:tc>
          <w:tcPr>
            <w:tcW w:w="1701"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6827EAA5" w14:textId="77777777" w:rsidR="00694915" w:rsidRPr="00694915" w:rsidRDefault="00694915">
            <w:pPr>
              <w:autoSpaceDE w:val="0"/>
              <w:autoSpaceDN w:val="0"/>
              <w:adjustRightInd w:val="0"/>
              <w:rPr>
                <w:rFonts w:ascii="Arial" w:hAnsi="Arial" w:cs="Arial"/>
                <w:kern w:val="0"/>
                <w:sz w:val="20"/>
                <w:szCs w:val="20"/>
                <w:lang w:val="en-GB"/>
              </w:rPr>
            </w:pPr>
            <w:r w:rsidRPr="00694915">
              <w:rPr>
                <w:rFonts w:ascii="Arial" w:hAnsi="Arial" w:cs="Arial"/>
                <w:kern w:val="0"/>
                <w:sz w:val="20"/>
                <w:szCs w:val="20"/>
                <w:lang w:val="en-GB"/>
              </w:rPr>
              <w:t>17</w:t>
            </w:r>
          </w:p>
        </w:tc>
      </w:tr>
      <w:tr w:rsidR="00694915" w:rsidRPr="00694915" w14:paraId="5BC4D99C" w14:textId="77777777" w:rsidTr="00694915">
        <w:tblPrEx>
          <w:tblBorders>
            <w:top w:val="none" w:sz="0" w:space="0" w:color="auto"/>
          </w:tblBorders>
          <w:tblCellMar>
            <w:top w:w="0" w:type="dxa"/>
            <w:bottom w:w="0" w:type="dxa"/>
          </w:tblCellMar>
        </w:tblPrEx>
        <w:tc>
          <w:tcPr>
            <w:tcW w:w="1242"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62347A62" w14:textId="77777777" w:rsidR="00694915" w:rsidRPr="00694915" w:rsidRDefault="00694915">
            <w:pPr>
              <w:autoSpaceDE w:val="0"/>
              <w:autoSpaceDN w:val="0"/>
              <w:adjustRightInd w:val="0"/>
              <w:jc w:val="center"/>
              <w:rPr>
                <w:rFonts w:ascii="Arial" w:hAnsi="Arial" w:cs="Arial"/>
                <w:kern w:val="0"/>
                <w:sz w:val="20"/>
                <w:szCs w:val="20"/>
                <w:lang w:val="en-GB"/>
              </w:rPr>
            </w:pPr>
            <w:r w:rsidRPr="00694915">
              <w:rPr>
                <w:rFonts w:ascii="Arial" w:hAnsi="Arial" w:cs="Arial"/>
                <w:kern w:val="0"/>
                <w:sz w:val="20"/>
                <w:szCs w:val="20"/>
                <w:lang w:val="en-GB"/>
              </w:rPr>
              <w:t>4/2</w:t>
            </w:r>
          </w:p>
        </w:tc>
        <w:tc>
          <w:tcPr>
            <w:tcW w:w="993"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1247FE96" w14:textId="77777777" w:rsidR="00694915" w:rsidRPr="00694915" w:rsidRDefault="00694915">
            <w:pPr>
              <w:autoSpaceDE w:val="0"/>
              <w:autoSpaceDN w:val="0"/>
              <w:adjustRightInd w:val="0"/>
              <w:rPr>
                <w:rFonts w:ascii="Arial" w:hAnsi="Arial" w:cs="Arial"/>
                <w:kern w:val="0"/>
                <w:sz w:val="20"/>
                <w:szCs w:val="20"/>
                <w:lang w:val="en-GB"/>
              </w:rPr>
            </w:pPr>
            <w:r w:rsidRPr="00694915">
              <w:rPr>
                <w:rFonts w:ascii="Arial" w:hAnsi="Arial" w:cs="Arial"/>
                <w:kern w:val="0"/>
                <w:sz w:val="20"/>
                <w:szCs w:val="20"/>
                <w:lang w:val="en-GB"/>
              </w:rPr>
              <w:t>4.1</w:t>
            </w:r>
          </w:p>
          <w:p w14:paraId="6EFE7311" w14:textId="77777777" w:rsidR="00694915" w:rsidRPr="00694915" w:rsidRDefault="00694915">
            <w:pPr>
              <w:autoSpaceDE w:val="0"/>
              <w:autoSpaceDN w:val="0"/>
              <w:adjustRightInd w:val="0"/>
              <w:rPr>
                <w:rFonts w:ascii="Arial" w:hAnsi="Arial" w:cs="Arial"/>
                <w:kern w:val="0"/>
                <w:sz w:val="20"/>
                <w:szCs w:val="20"/>
                <w:lang w:val="en-GB"/>
              </w:rPr>
            </w:pPr>
          </w:p>
        </w:tc>
        <w:tc>
          <w:tcPr>
            <w:tcW w:w="1984"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32914452" w14:textId="77777777" w:rsidR="00694915" w:rsidRPr="00694915" w:rsidRDefault="00694915">
            <w:pPr>
              <w:autoSpaceDE w:val="0"/>
              <w:autoSpaceDN w:val="0"/>
              <w:adjustRightInd w:val="0"/>
              <w:rPr>
                <w:rFonts w:ascii="Arial" w:hAnsi="Arial" w:cs="Arial"/>
                <w:kern w:val="0"/>
                <w:sz w:val="20"/>
                <w:szCs w:val="20"/>
                <w:lang w:val="en-GB"/>
              </w:rPr>
            </w:pPr>
            <w:r w:rsidRPr="00694915">
              <w:rPr>
                <w:rFonts w:ascii="Arial" w:hAnsi="Arial" w:cs="Arial"/>
                <w:kern w:val="0"/>
                <w:sz w:val="20"/>
                <w:szCs w:val="20"/>
                <w:lang w:val="en-GB"/>
              </w:rPr>
              <w:t xml:space="preserve">According to </w:t>
            </w:r>
            <w:proofErr w:type="spellStart"/>
            <w:r w:rsidRPr="00694915">
              <w:rPr>
                <w:rFonts w:ascii="Arial" w:hAnsi="Arial" w:cs="Arial"/>
                <w:kern w:val="0"/>
                <w:sz w:val="20"/>
                <w:szCs w:val="20"/>
                <w:lang w:val="en-GB"/>
              </w:rPr>
              <w:t>Fibitz</w:t>
            </w:r>
            <w:proofErr w:type="spellEnd"/>
            <w:r w:rsidRPr="00694915">
              <w:rPr>
                <w:rFonts w:ascii="Arial" w:hAnsi="Arial" w:cs="Arial"/>
                <w:kern w:val="0"/>
                <w:sz w:val="20"/>
                <w:szCs w:val="20"/>
                <w:lang w:val="en-GB"/>
              </w:rPr>
              <w:t xml:space="preserve"> and Ulrich (2018), which of the following is not an internal success factor of a business model?</w:t>
            </w:r>
          </w:p>
        </w:tc>
        <w:tc>
          <w:tcPr>
            <w:tcW w:w="1134"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09F6BBE9" w14:textId="77777777" w:rsidR="00694915" w:rsidRPr="00694915" w:rsidRDefault="00694915">
            <w:pPr>
              <w:autoSpaceDE w:val="0"/>
              <w:autoSpaceDN w:val="0"/>
              <w:adjustRightInd w:val="0"/>
              <w:rPr>
                <w:rFonts w:ascii="Arial" w:hAnsi="Arial" w:cs="Arial"/>
                <w:kern w:val="0"/>
                <w:sz w:val="20"/>
                <w:szCs w:val="20"/>
                <w:lang w:val="en-GB"/>
              </w:rPr>
            </w:pPr>
            <w:r w:rsidRPr="00694915">
              <w:rPr>
                <w:rFonts w:ascii="Arial" w:hAnsi="Arial" w:cs="Arial"/>
                <w:kern w:val="0"/>
                <w:sz w:val="20"/>
                <w:szCs w:val="20"/>
                <w:lang w:val="en-GB"/>
              </w:rPr>
              <w:t>improved regulatory framework</w:t>
            </w:r>
          </w:p>
        </w:tc>
        <w:tc>
          <w:tcPr>
            <w:tcW w:w="1276"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59937D02" w14:textId="77777777" w:rsidR="00694915" w:rsidRPr="00694915" w:rsidRDefault="00694915">
            <w:pPr>
              <w:autoSpaceDE w:val="0"/>
              <w:autoSpaceDN w:val="0"/>
              <w:adjustRightInd w:val="0"/>
              <w:rPr>
                <w:rFonts w:ascii="Arial" w:hAnsi="Arial" w:cs="Arial"/>
                <w:kern w:val="0"/>
                <w:sz w:val="20"/>
                <w:szCs w:val="20"/>
                <w:lang w:val="en-GB"/>
              </w:rPr>
            </w:pPr>
            <w:r w:rsidRPr="00694915">
              <w:rPr>
                <w:rFonts w:ascii="Arial" w:hAnsi="Arial" w:cs="Arial"/>
                <w:kern w:val="0"/>
                <w:sz w:val="20"/>
                <w:szCs w:val="20"/>
                <w:lang w:val="en-GB"/>
              </w:rPr>
              <w:t>harmonization</w:t>
            </w:r>
          </w:p>
        </w:tc>
        <w:tc>
          <w:tcPr>
            <w:tcW w:w="1701"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0A2FABBE" w14:textId="77777777" w:rsidR="00694915" w:rsidRPr="00694915" w:rsidRDefault="00694915">
            <w:pPr>
              <w:autoSpaceDE w:val="0"/>
              <w:autoSpaceDN w:val="0"/>
              <w:adjustRightInd w:val="0"/>
              <w:rPr>
                <w:rFonts w:ascii="Arial" w:hAnsi="Arial" w:cs="Arial"/>
                <w:kern w:val="0"/>
                <w:sz w:val="20"/>
                <w:szCs w:val="20"/>
                <w:lang w:val="en-GB"/>
              </w:rPr>
            </w:pPr>
            <w:r w:rsidRPr="00694915">
              <w:rPr>
                <w:rFonts w:ascii="Arial" w:hAnsi="Arial" w:cs="Arial"/>
                <w:kern w:val="0"/>
                <w:sz w:val="20"/>
                <w:szCs w:val="20"/>
                <w:lang w:val="en-GB"/>
              </w:rPr>
              <w:t>resources and capabilities</w:t>
            </w:r>
          </w:p>
        </w:tc>
        <w:tc>
          <w:tcPr>
            <w:tcW w:w="1701"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61DC4EB8" w14:textId="77777777" w:rsidR="00694915" w:rsidRPr="00694915" w:rsidRDefault="00694915">
            <w:pPr>
              <w:autoSpaceDE w:val="0"/>
              <w:autoSpaceDN w:val="0"/>
              <w:adjustRightInd w:val="0"/>
              <w:rPr>
                <w:rFonts w:ascii="Arial" w:hAnsi="Arial" w:cs="Arial"/>
                <w:kern w:val="0"/>
                <w:sz w:val="20"/>
                <w:szCs w:val="20"/>
                <w:lang w:val="en-GB"/>
              </w:rPr>
            </w:pPr>
            <w:r w:rsidRPr="00694915">
              <w:rPr>
                <w:rFonts w:ascii="Arial" w:hAnsi="Arial" w:cs="Arial"/>
                <w:kern w:val="0"/>
                <w:sz w:val="20"/>
                <w:szCs w:val="20"/>
                <w:lang w:val="en-GB"/>
              </w:rPr>
              <w:t>brand reputation</w:t>
            </w:r>
          </w:p>
        </w:tc>
      </w:tr>
      <w:tr w:rsidR="00694915" w:rsidRPr="00694915" w14:paraId="2B3ADAD3" w14:textId="77777777" w:rsidTr="00694915">
        <w:tblPrEx>
          <w:tblBorders>
            <w:top w:val="none" w:sz="0" w:space="0" w:color="auto"/>
          </w:tblBorders>
          <w:tblCellMar>
            <w:top w:w="0" w:type="dxa"/>
            <w:bottom w:w="0" w:type="dxa"/>
          </w:tblCellMar>
        </w:tblPrEx>
        <w:tc>
          <w:tcPr>
            <w:tcW w:w="1242"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29DD1DAD" w14:textId="77777777" w:rsidR="00694915" w:rsidRPr="00694915" w:rsidRDefault="00694915">
            <w:pPr>
              <w:autoSpaceDE w:val="0"/>
              <w:autoSpaceDN w:val="0"/>
              <w:adjustRightInd w:val="0"/>
              <w:jc w:val="center"/>
              <w:rPr>
                <w:rFonts w:ascii="Arial" w:hAnsi="Arial" w:cs="Arial"/>
                <w:kern w:val="0"/>
                <w:sz w:val="20"/>
                <w:szCs w:val="20"/>
                <w:lang w:val="en-GB"/>
              </w:rPr>
            </w:pPr>
            <w:r w:rsidRPr="00694915">
              <w:rPr>
                <w:rFonts w:ascii="Arial" w:hAnsi="Arial" w:cs="Arial"/>
                <w:kern w:val="0"/>
                <w:sz w:val="20"/>
                <w:szCs w:val="20"/>
                <w:lang w:val="en-GB"/>
              </w:rPr>
              <w:t>4/3</w:t>
            </w:r>
          </w:p>
        </w:tc>
        <w:tc>
          <w:tcPr>
            <w:tcW w:w="993"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22C82DD2" w14:textId="77777777" w:rsidR="00694915" w:rsidRPr="00694915" w:rsidRDefault="00694915">
            <w:pPr>
              <w:autoSpaceDE w:val="0"/>
              <w:autoSpaceDN w:val="0"/>
              <w:adjustRightInd w:val="0"/>
              <w:rPr>
                <w:rFonts w:ascii="Arial" w:hAnsi="Arial" w:cs="Arial"/>
                <w:kern w:val="0"/>
                <w:sz w:val="20"/>
                <w:szCs w:val="20"/>
                <w:lang w:val="en-GB"/>
              </w:rPr>
            </w:pPr>
            <w:r w:rsidRPr="00694915">
              <w:rPr>
                <w:rFonts w:ascii="Arial" w:hAnsi="Arial" w:cs="Arial"/>
                <w:kern w:val="0"/>
                <w:sz w:val="20"/>
                <w:szCs w:val="20"/>
                <w:lang w:val="en-GB"/>
              </w:rPr>
              <w:t>4.2</w:t>
            </w:r>
          </w:p>
        </w:tc>
        <w:tc>
          <w:tcPr>
            <w:tcW w:w="1984"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74929F10" w14:textId="77777777" w:rsidR="00694915" w:rsidRPr="00694915" w:rsidRDefault="00694915">
            <w:pPr>
              <w:autoSpaceDE w:val="0"/>
              <w:autoSpaceDN w:val="0"/>
              <w:adjustRightInd w:val="0"/>
              <w:rPr>
                <w:rFonts w:ascii="Arial" w:hAnsi="Arial" w:cs="Arial"/>
                <w:kern w:val="0"/>
                <w:sz w:val="20"/>
                <w:szCs w:val="20"/>
                <w:lang w:val="en-GB"/>
              </w:rPr>
            </w:pPr>
            <w:r w:rsidRPr="00694915">
              <w:rPr>
                <w:rFonts w:ascii="Arial" w:hAnsi="Arial" w:cs="Arial"/>
                <w:kern w:val="0"/>
                <w:sz w:val="20"/>
                <w:szCs w:val="20"/>
                <w:lang w:val="en-GB"/>
              </w:rPr>
              <w:t xml:space="preserve">According to </w:t>
            </w:r>
            <w:proofErr w:type="spellStart"/>
            <w:r w:rsidRPr="00694915">
              <w:rPr>
                <w:rFonts w:ascii="Arial" w:hAnsi="Arial" w:cs="Arial"/>
                <w:kern w:val="0"/>
                <w:sz w:val="20"/>
                <w:szCs w:val="20"/>
                <w:lang w:val="en-GB"/>
              </w:rPr>
              <w:t>Rohn</w:t>
            </w:r>
            <w:proofErr w:type="spellEnd"/>
            <w:r w:rsidRPr="00694915">
              <w:rPr>
                <w:rFonts w:ascii="Arial" w:hAnsi="Arial" w:cs="Arial"/>
                <w:kern w:val="0"/>
                <w:sz w:val="20"/>
                <w:szCs w:val="20"/>
                <w:lang w:val="en-GB"/>
              </w:rPr>
              <w:t xml:space="preserve"> et al. (2021), which of the following is a success factor of key value creation activities?</w:t>
            </w:r>
          </w:p>
        </w:tc>
        <w:tc>
          <w:tcPr>
            <w:tcW w:w="1134"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37ED177B" w14:textId="77777777" w:rsidR="00694915" w:rsidRPr="00694915" w:rsidRDefault="00694915">
            <w:pPr>
              <w:autoSpaceDE w:val="0"/>
              <w:autoSpaceDN w:val="0"/>
              <w:adjustRightInd w:val="0"/>
              <w:rPr>
                <w:rFonts w:ascii="Arial" w:hAnsi="Arial" w:cs="Arial"/>
                <w:kern w:val="0"/>
                <w:sz w:val="20"/>
                <w:szCs w:val="20"/>
                <w:lang w:val="en-GB"/>
              </w:rPr>
            </w:pPr>
            <w:r w:rsidRPr="00694915">
              <w:rPr>
                <w:rFonts w:ascii="Arial" w:hAnsi="Arial" w:cs="Arial"/>
                <w:kern w:val="0"/>
                <w:sz w:val="20"/>
                <w:szCs w:val="20"/>
                <w:lang w:val="en-GB"/>
              </w:rPr>
              <w:t>the facilitation of direct interaction</w:t>
            </w:r>
          </w:p>
        </w:tc>
        <w:tc>
          <w:tcPr>
            <w:tcW w:w="1276"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1DAAAE77" w14:textId="77777777" w:rsidR="00694915" w:rsidRPr="00694915" w:rsidRDefault="00694915">
            <w:pPr>
              <w:autoSpaceDE w:val="0"/>
              <w:autoSpaceDN w:val="0"/>
              <w:adjustRightInd w:val="0"/>
              <w:rPr>
                <w:rFonts w:ascii="Arial" w:hAnsi="Arial" w:cs="Arial"/>
                <w:kern w:val="0"/>
                <w:sz w:val="20"/>
                <w:szCs w:val="20"/>
                <w:lang w:val="en-GB"/>
              </w:rPr>
            </w:pPr>
            <w:r w:rsidRPr="00694915">
              <w:rPr>
                <w:rFonts w:ascii="Arial" w:hAnsi="Arial" w:cs="Arial"/>
                <w:kern w:val="0"/>
                <w:sz w:val="20"/>
                <w:szCs w:val="20"/>
                <w:lang w:val="en-GB"/>
              </w:rPr>
              <w:t>establishing a suitable network size</w:t>
            </w:r>
          </w:p>
        </w:tc>
        <w:tc>
          <w:tcPr>
            <w:tcW w:w="1701"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37F3CA79" w14:textId="77777777" w:rsidR="00694915" w:rsidRPr="00694915" w:rsidRDefault="00694915">
            <w:pPr>
              <w:autoSpaceDE w:val="0"/>
              <w:autoSpaceDN w:val="0"/>
              <w:adjustRightInd w:val="0"/>
              <w:rPr>
                <w:rFonts w:ascii="Arial" w:hAnsi="Arial" w:cs="Arial"/>
                <w:kern w:val="0"/>
                <w:sz w:val="20"/>
                <w:szCs w:val="20"/>
                <w:lang w:val="en-GB"/>
              </w:rPr>
            </w:pPr>
            <w:r w:rsidRPr="00694915">
              <w:rPr>
                <w:rFonts w:ascii="Arial" w:hAnsi="Arial" w:cs="Arial"/>
                <w:kern w:val="0"/>
                <w:sz w:val="20"/>
                <w:szCs w:val="20"/>
                <w:lang w:val="en-GB"/>
              </w:rPr>
              <w:t>a platform enabling fast, efficient, and convenient trading processes</w:t>
            </w:r>
          </w:p>
        </w:tc>
        <w:tc>
          <w:tcPr>
            <w:tcW w:w="1701"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1EAB4320" w14:textId="77777777" w:rsidR="00694915" w:rsidRPr="00694915" w:rsidRDefault="00694915">
            <w:pPr>
              <w:autoSpaceDE w:val="0"/>
              <w:autoSpaceDN w:val="0"/>
              <w:adjustRightInd w:val="0"/>
              <w:rPr>
                <w:rFonts w:ascii="Arial" w:hAnsi="Arial" w:cs="Arial"/>
                <w:kern w:val="0"/>
                <w:sz w:val="20"/>
                <w:szCs w:val="20"/>
                <w:lang w:val="en-GB"/>
              </w:rPr>
            </w:pPr>
            <w:r w:rsidRPr="00694915">
              <w:rPr>
                <w:rFonts w:ascii="Arial" w:hAnsi="Arial" w:cs="Arial"/>
                <w:kern w:val="0"/>
                <w:sz w:val="20"/>
                <w:szCs w:val="20"/>
                <w:lang w:val="en-GB"/>
              </w:rPr>
              <w:t>information about customers and products</w:t>
            </w:r>
          </w:p>
        </w:tc>
      </w:tr>
      <w:tr w:rsidR="00694915" w:rsidRPr="00694915" w14:paraId="1FF9F187" w14:textId="77777777" w:rsidTr="00694915">
        <w:tblPrEx>
          <w:tblBorders>
            <w:top w:val="none" w:sz="0" w:space="0" w:color="auto"/>
          </w:tblBorders>
          <w:tblCellMar>
            <w:top w:w="0" w:type="dxa"/>
            <w:bottom w:w="0" w:type="dxa"/>
          </w:tblCellMar>
        </w:tblPrEx>
        <w:tc>
          <w:tcPr>
            <w:tcW w:w="1242"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0BE98CF9" w14:textId="77777777" w:rsidR="00694915" w:rsidRPr="00694915" w:rsidRDefault="00694915">
            <w:pPr>
              <w:autoSpaceDE w:val="0"/>
              <w:autoSpaceDN w:val="0"/>
              <w:adjustRightInd w:val="0"/>
              <w:jc w:val="center"/>
              <w:rPr>
                <w:rFonts w:ascii="Arial" w:hAnsi="Arial" w:cs="Arial"/>
                <w:kern w:val="0"/>
                <w:sz w:val="20"/>
                <w:szCs w:val="20"/>
                <w:lang w:val="en-GB"/>
              </w:rPr>
            </w:pPr>
            <w:r w:rsidRPr="00694915">
              <w:rPr>
                <w:rFonts w:ascii="Arial" w:hAnsi="Arial" w:cs="Arial"/>
                <w:kern w:val="0"/>
                <w:sz w:val="20"/>
                <w:szCs w:val="20"/>
                <w:lang w:val="en-GB"/>
              </w:rPr>
              <w:t>4/4</w:t>
            </w:r>
          </w:p>
        </w:tc>
        <w:tc>
          <w:tcPr>
            <w:tcW w:w="993"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19D1E867" w14:textId="77777777" w:rsidR="00694915" w:rsidRPr="00694915" w:rsidRDefault="00694915">
            <w:pPr>
              <w:autoSpaceDE w:val="0"/>
              <w:autoSpaceDN w:val="0"/>
              <w:adjustRightInd w:val="0"/>
              <w:rPr>
                <w:rFonts w:ascii="Arial" w:hAnsi="Arial" w:cs="Arial"/>
                <w:kern w:val="0"/>
                <w:sz w:val="20"/>
                <w:szCs w:val="20"/>
                <w:lang w:val="en-GB"/>
              </w:rPr>
            </w:pPr>
            <w:r w:rsidRPr="00694915">
              <w:rPr>
                <w:rFonts w:ascii="Arial" w:hAnsi="Arial" w:cs="Arial"/>
                <w:kern w:val="0"/>
                <w:sz w:val="20"/>
                <w:szCs w:val="20"/>
                <w:lang w:val="en-GB"/>
              </w:rPr>
              <w:t>4.3</w:t>
            </w:r>
          </w:p>
          <w:p w14:paraId="24CD76E2" w14:textId="77777777" w:rsidR="00694915" w:rsidRPr="00694915" w:rsidRDefault="00694915">
            <w:pPr>
              <w:autoSpaceDE w:val="0"/>
              <w:autoSpaceDN w:val="0"/>
              <w:adjustRightInd w:val="0"/>
              <w:rPr>
                <w:rFonts w:ascii="Arial" w:hAnsi="Arial" w:cs="Arial"/>
                <w:kern w:val="0"/>
                <w:sz w:val="20"/>
                <w:szCs w:val="20"/>
                <w:lang w:val="en-GB"/>
              </w:rPr>
            </w:pPr>
          </w:p>
        </w:tc>
        <w:tc>
          <w:tcPr>
            <w:tcW w:w="1984"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7956902B" w14:textId="77777777" w:rsidR="00694915" w:rsidRPr="00694915" w:rsidRDefault="00694915">
            <w:pPr>
              <w:autoSpaceDE w:val="0"/>
              <w:autoSpaceDN w:val="0"/>
              <w:adjustRightInd w:val="0"/>
              <w:rPr>
                <w:rFonts w:ascii="Arial" w:hAnsi="Arial" w:cs="Arial"/>
                <w:kern w:val="0"/>
                <w:sz w:val="20"/>
                <w:szCs w:val="20"/>
                <w:lang w:val="en-GB"/>
              </w:rPr>
            </w:pPr>
            <w:r w:rsidRPr="00694915">
              <w:rPr>
                <w:rFonts w:ascii="Arial" w:hAnsi="Arial" w:cs="Arial"/>
                <w:kern w:val="0"/>
                <w:sz w:val="20"/>
                <w:szCs w:val="20"/>
                <w:lang w:val="en-GB"/>
              </w:rPr>
              <w:t>An organization’s actions to maintain its current competitive position in the market reflects a …</w:t>
            </w:r>
          </w:p>
        </w:tc>
        <w:tc>
          <w:tcPr>
            <w:tcW w:w="1134"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08E5BA2F" w14:textId="77777777" w:rsidR="00694915" w:rsidRPr="00694915" w:rsidRDefault="00694915">
            <w:pPr>
              <w:autoSpaceDE w:val="0"/>
              <w:autoSpaceDN w:val="0"/>
              <w:adjustRightInd w:val="0"/>
              <w:rPr>
                <w:rFonts w:ascii="Arial" w:hAnsi="Arial" w:cs="Arial"/>
                <w:kern w:val="0"/>
                <w:sz w:val="20"/>
                <w:szCs w:val="20"/>
                <w:lang w:val="en-GB"/>
              </w:rPr>
            </w:pPr>
            <w:r w:rsidRPr="00694915">
              <w:rPr>
                <w:rFonts w:ascii="Arial" w:hAnsi="Arial" w:cs="Arial"/>
                <w:kern w:val="0"/>
                <w:sz w:val="20"/>
                <w:szCs w:val="20"/>
                <w:lang w:val="en-GB"/>
              </w:rPr>
              <w:t>… stability strategy.</w:t>
            </w:r>
          </w:p>
        </w:tc>
        <w:tc>
          <w:tcPr>
            <w:tcW w:w="1276"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70245A96" w14:textId="77777777" w:rsidR="00694915" w:rsidRPr="00694915" w:rsidRDefault="00694915">
            <w:pPr>
              <w:autoSpaceDE w:val="0"/>
              <w:autoSpaceDN w:val="0"/>
              <w:adjustRightInd w:val="0"/>
              <w:rPr>
                <w:rFonts w:ascii="Arial" w:hAnsi="Arial" w:cs="Arial"/>
                <w:kern w:val="0"/>
                <w:sz w:val="20"/>
                <w:szCs w:val="20"/>
                <w:lang w:val="en-GB"/>
              </w:rPr>
            </w:pPr>
            <w:r w:rsidRPr="00694915">
              <w:rPr>
                <w:rFonts w:ascii="Arial" w:hAnsi="Arial" w:cs="Arial"/>
                <w:kern w:val="0"/>
                <w:sz w:val="20"/>
                <w:szCs w:val="20"/>
                <w:lang w:val="en-GB"/>
              </w:rPr>
              <w:t>… growth strategy.</w:t>
            </w:r>
          </w:p>
        </w:tc>
        <w:tc>
          <w:tcPr>
            <w:tcW w:w="1701"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3DB43191" w14:textId="77777777" w:rsidR="00694915" w:rsidRPr="00694915" w:rsidRDefault="00694915">
            <w:pPr>
              <w:autoSpaceDE w:val="0"/>
              <w:autoSpaceDN w:val="0"/>
              <w:adjustRightInd w:val="0"/>
              <w:rPr>
                <w:rFonts w:ascii="Arial" w:hAnsi="Arial" w:cs="Arial"/>
                <w:kern w:val="0"/>
                <w:sz w:val="20"/>
                <w:szCs w:val="20"/>
                <w:lang w:val="en-GB"/>
              </w:rPr>
            </w:pPr>
            <w:r w:rsidRPr="00694915">
              <w:rPr>
                <w:rFonts w:ascii="Arial" w:hAnsi="Arial" w:cs="Arial"/>
                <w:kern w:val="0"/>
                <w:sz w:val="20"/>
                <w:szCs w:val="20"/>
                <w:lang w:val="en-GB"/>
              </w:rPr>
              <w:t>… retrenchment strategy.</w:t>
            </w:r>
          </w:p>
        </w:tc>
        <w:tc>
          <w:tcPr>
            <w:tcW w:w="1701"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44DE51EE" w14:textId="77777777" w:rsidR="00694915" w:rsidRPr="00694915" w:rsidRDefault="00694915">
            <w:pPr>
              <w:autoSpaceDE w:val="0"/>
              <w:autoSpaceDN w:val="0"/>
              <w:adjustRightInd w:val="0"/>
              <w:rPr>
                <w:rFonts w:ascii="Arial" w:hAnsi="Arial" w:cs="Arial"/>
                <w:kern w:val="0"/>
                <w:sz w:val="20"/>
                <w:szCs w:val="20"/>
                <w:lang w:val="en-GB"/>
              </w:rPr>
            </w:pPr>
            <w:r w:rsidRPr="00694915">
              <w:rPr>
                <w:rFonts w:ascii="Arial" w:hAnsi="Arial" w:cs="Arial"/>
                <w:kern w:val="0"/>
                <w:sz w:val="20"/>
                <w:szCs w:val="20"/>
                <w:lang w:val="en-GB"/>
              </w:rPr>
              <w:t>… combination strategy.</w:t>
            </w:r>
          </w:p>
        </w:tc>
      </w:tr>
      <w:tr w:rsidR="00694915" w:rsidRPr="00694915" w14:paraId="1B1144B4" w14:textId="77777777" w:rsidTr="00694915">
        <w:tblPrEx>
          <w:tblBorders>
            <w:top w:val="none" w:sz="0" w:space="0" w:color="auto"/>
          </w:tblBorders>
          <w:tblCellMar>
            <w:top w:w="0" w:type="dxa"/>
            <w:bottom w:w="0" w:type="dxa"/>
          </w:tblCellMar>
        </w:tblPrEx>
        <w:tc>
          <w:tcPr>
            <w:tcW w:w="1242"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52B38841" w14:textId="77777777" w:rsidR="00694915" w:rsidRPr="00694915" w:rsidRDefault="00694915">
            <w:pPr>
              <w:autoSpaceDE w:val="0"/>
              <w:autoSpaceDN w:val="0"/>
              <w:adjustRightInd w:val="0"/>
              <w:jc w:val="center"/>
              <w:rPr>
                <w:rFonts w:ascii="Arial" w:hAnsi="Arial" w:cs="Arial"/>
                <w:kern w:val="0"/>
                <w:sz w:val="20"/>
                <w:szCs w:val="20"/>
                <w:lang w:val="en-GB"/>
              </w:rPr>
            </w:pPr>
            <w:r w:rsidRPr="00694915">
              <w:rPr>
                <w:rFonts w:ascii="Arial" w:hAnsi="Arial" w:cs="Arial"/>
                <w:kern w:val="0"/>
                <w:sz w:val="20"/>
                <w:szCs w:val="20"/>
                <w:lang w:val="en-GB"/>
              </w:rPr>
              <w:t>4/5</w:t>
            </w:r>
          </w:p>
        </w:tc>
        <w:tc>
          <w:tcPr>
            <w:tcW w:w="993"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4C7F1901" w14:textId="77777777" w:rsidR="00694915" w:rsidRPr="00694915" w:rsidRDefault="00694915">
            <w:pPr>
              <w:autoSpaceDE w:val="0"/>
              <w:autoSpaceDN w:val="0"/>
              <w:adjustRightInd w:val="0"/>
              <w:rPr>
                <w:rFonts w:ascii="Arial" w:hAnsi="Arial" w:cs="Arial"/>
                <w:kern w:val="0"/>
                <w:sz w:val="20"/>
                <w:szCs w:val="20"/>
                <w:lang w:val="en-GB"/>
              </w:rPr>
            </w:pPr>
            <w:r w:rsidRPr="00694915">
              <w:rPr>
                <w:rFonts w:ascii="Arial" w:hAnsi="Arial" w:cs="Arial"/>
                <w:kern w:val="0"/>
                <w:sz w:val="20"/>
                <w:szCs w:val="20"/>
                <w:lang w:val="en-GB"/>
              </w:rPr>
              <w:t>4.3</w:t>
            </w:r>
          </w:p>
          <w:p w14:paraId="42EF0AB6" w14:textId="77777777" w:rsidR="00694915" w:rsidRPr="00694915" w:rsidRDefault="00694915">
            <w:pPr>
              <w:autoSpaceDE w:val="0"/>
              <w:autoSpaceDN w:val="0"/>
              <w:adjustRightInd w:val="0"/>
              <w:rPr>
                <w:rFonts w:ascii="Arial" w:hAnsi="Arial" w:cs="Arial"/>
                <w:kern w:val="0"/>
                <w:sz w:val="20"/>
                <w:szCs w:val="20"/>
                <w:lang w:val="en-GB"/>
              </w:rPr>
            </w:pPr>
          </w:p>
        </w:tc>
        <w:tc>
          <w:tcPr>
            <w:tcW w:w="1984"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677ACFAA" w14:textId="77777777" w:rsidR="00694915" w:rsidRPr="00694915" w:rsidRDefault="00694915">
            <w:pPr>
              <w:autoSpaceDE w:val="0"/>
              <w:autoSpaceDN w:val="0"/>
              <w:adjustRightInd w:val="0"/>
              <w:rPr>
                <w:rFonts w:ascii="Arial" w:hAnsi="Arial" w:cs="Arial"/>
                <w:kern w:val="0"/>
                <w:sz w:val="20"/>
                <w:szCs w:val="20"/>
                <w:lang w:val="en-GB"/>
              </w:rPr>
            </w:pPr>
            <w:r w:rsidRPr="00694915">
              <w:rPr>
                <w:rFonts w:ascii="Arial" w:hAnsi="Arial" w:cs="Arial"/>
                <w:kern w:val="0"/>
                <w:sz w:val="20"/>
                <w:szCs w:val="20"/>
                <w:lang w:val="en-GB"/>
              </w:rPr>
              <w:t>Which strategies deal with how an organization competes within a specific business or product market industry?</w:t>
            </w:r>
          </w:p>
        </w:tc>
        <w:tc>
          <w:tcPr>
            <w:tcW w:w="1134"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6D7DAE02" w14:textId="77777777" w:rsidR="00694915" w:rsidRPr="00694915" w:rsidRDefault="00694915">
            <w:pPr>
              <w:autoSpaceDE w:val="0"/>
              <w:autoSpaceDN w:val="0"/>
              <w:adjustRightInd w:val="0"/>
              <w:rPr>
                <w:rFonts w:ascii="Arial" w:hAnsi="Arial" w:cs="Arial"/>
                <w:kern w:val="0"/>
                <w:sz w:val="20"/>
                <w:szCs w:val="20"/>
                <w:lang w:val="en-GB"/>
              </w:rPr>
            </w:pPr>
            <w:r w:rsidRPr="00694915">
              <w:rPr>
                <w:rFonts w:ascii="Arial" w:hAnsi="Arial" w:cs="Arial"/>
                <w:kern w:val="0"/>
                <w:sz w:val="20"/>
                <w:szCs w:val="20"/>
                <w:lang w:val="en-GB"/>
              </w:rPr>
              <w:t xml:space="preserve">business level strategies </w:t>
            </w:r>
          </w:p>
        </w:tc>
        <w:tc>
          <w:tcPr>
            <w:tcW w:w="1276"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0989693B" w14:textId="77777777" w:rsidR="00694915" w:rsidRPr="00694915" w:rsidRDefault="00694915">
            <w:pPr>
              <w:autoSpaceDE w:val="0"/>
              <w:autoSpaceDN w:val="0"/>
              <w:adjustRightInd w:val="0"/>
              <w:rPr>
                <w:rFonts w:ascii="Arial" w:hAnsi="Arial" w:cs="Arial"/>
                <w:kern w:val="0"/>
                <w:sz w:val="20"/>
                <w:szCs w:val="20"/>
                <w:lang w:val="en-GB"/>
              </w:rPr>
            </w:pPr>
            <w:r w:rsidRPr="00694915">
              <w:rPr>
                <w:rFonts w:ascii="Arial" w:hAnsi="Arial" w:cs="Arial"/>
                <w:kern w:val="0"/>
                <w:sz w:val="20"/>
                <w:szCs w:val="20"/>
                <w:lang w:val="en-GB"/>
              </w:rPr>
              <w:t xml:space="preserve">corporate level strategies </w:t>
            </w:r>
          </w:p>
        </w:tc>
        <w:tc>
          <w:tcPr>
            <w:tcW w:w="1701"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7796C27D" w14:textId="77777777" w:rsidR="00694915" w:rsidRPr="00694915" w:rsidRDefault="00694915">
            <w:pPr>
              <w:autoSpaceDE w:val="0"/>
              <w:autoSpaceDN w:val="0"/>
              <w:adjustRightInd w:val="0"/>
              <w:rPr>
                <w:rFonts w:ascii="Arial" w:hAnsi="Arial" w:cs="Arial"/>
                <w:kern w:val="0"/>
                <w:sz w:val="20"/>
                <w:szCs w:val="20"/>
                <w:lang w:val="en-GB"/>
              </w:rPr>
            </w:pPr>
            <w:r w:rsidRPr="00694915">
              <w:rPr>
                <w:rFonts w:ascii="Arial" w:hAnsi="Arial" w:cs="Arial"/>
                <w:kern w:val="0"/>
                <w:sz w:val="20"/>
                <w:szCs w:val="20"/>
                <w:lang w:val="en-GB"/>
              </w:rPr>
              <w:t>functional level strategies</w:t>
            </w:r>
          </w:p>
        </w:tc>
        <w:tc>
          <w:tcPr>
            <w:tcW w:w="1701"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6DB02F3E" w14:textId="77777777" w:rsidR="00694915" w:rsidRPr="00694915" w:rsidRDefault="00694915">
            <w:pPr>
              <w:autoSpaceDE w:val="0"/>
              <w:autoSpaceDN w:val="0"/>
              <w:adjustRightInd w:val="0"/>
              <w:rPr>
                <w:rFonts w:ascii="Arial" w:hAnsi="Arial" w:cs="Arial"/>
                <w:kern w:val="0"/>
                <w:sz w:val="20"/>
                <w:szCs w:val="20"/>
                <w:lang w:val="en-GB"/>
              </w:rPr>
            </w:pPr>
            <w:r w:rsidRPr="00694915">
              <w:rPr>
                <w:rFonts w:ascii="Arial" w:hAnsi="Arial" w:cs="Arial"/>
                <w:kern w:val="0"/>
                <w:sz w:val="20"/>
                <w:szCs w:val="20"/>
                <w:lang w:val="en-GB"/>
              </w:rPr>
              <w:t>operational level strategies</w:t>
            </w:r>
          </w:p>
        </w:tc>
      </w:tr>
      <w:tr w:rsidR="00694915" w:rsidRPr="00694915" w14:paraId="2AA6C5AF" w14:textId="77777777" w:rsidTr="00694915">
        <w:tblPrEx>
          <w:tblBorders>
            <w:top w:val="none" w:sz="0" w:space="0" w:color="auto"/>
          </w:tblBorders>
          <w:tblCellMar>
            <w:top w:w="0" w:type="dxa"/>
            <w:bottom w:w="0" w:type="dxa"/>
          </w:tblCellMar>
        </w:tblPrEx>
        <w:tc>
          <w:tcPr>
            <w:tcW w:w="1242"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00856584" w14:textId="77777777" w:rsidR="00694915" w:rsidRPr="00694915" w:rsidRDefault="00694915">
            <w:pPr>
              <w:autoSpaceDE w:val="0"/>
              <w:autoSpaceDN w:val="0"/>
              <w:adjustRightInd w:val="0"/>
              <w:jc w:val="center"/>
              <w:rPr>
                <w:rFonts w:ascii="Arial" w:hAnsi="Arial" w:cs="Arial"/>
                <w:b/>
                <w:bCs/>
                <w:kern w:val="0"/>
                <w:sz w:val="20"/>
                <w:szCs w:val="20"/>
                <w:lang w:val="en-GB"/>
              </w:rPr>
            </w:pPr>
            <w:r w:rsidRPr="00694915">
              <w:rPr>
                <w:rFonts w:ascii="Arial" w:hAnsi="Arial" w:cs="Arial"/>
                <w:b/>
                <w:bCs/>
                <w:kern w:val="0"/>
                <w:sz w:val="20"/>
                <w:szCs w:val="20"/>
                <w:lang w:val="en-GB"/>
              </w:rPr>
              <w:t>Unit/</w:t>
            </w:r>
          </w:p>
          <w:p w14:paraId="18942E4E" w14:textId="77777777" w:rsidR="00694915" w:rsidRPr="00694915" w:rsidRDefault="00694915">
            <w:pPr>
              <w:autoSpaceDE w:val="0"/>
              <w:autoSpaceDN w:val="0"/>
              <w:adjustRightInd w:val="0"/>
              <w:jc w:val="center"/>
              <w:rPr>
                <w:rFonts w:ascii="Arial" w:hAnsi="Arial" w:cs="Arial"/>
                <w:b/>
                <w:bCs/>
                <w:kern w:val="0"/>
                <w:sz w:val="20"/>
                <w:szCs w:val="20"/>
                <w:lang w:val="en-GB"/>
              </w:rPr>
            </w:pPr>
            <w:r w:rsidRPr="00694915">
              <w:rPr>
                <w:rFonts w:ascii="Arial" w:hAnsi="Arial" w:cs="Arial"/>
                <w:b/>
                <w:bCs/>
                <w:kern w:val="0"/>
                <w:sz w:val="20"/>
                <w:szCs w:val="20"/>
                <w:lang w:val="en-GB"/>
              </w:rPr>
              <w:t>Question Number</w:t>
            </w:r>
          </w:p>
        </w:tc>
        <w:tc>
          <w:tcPr>
            <w:tcW w:w="993"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07C12668" w14:textId="77777777" w:rsidR="00694915" w:rsidRPr="00694915" w:rsidRDefault="00694915">
            <w:pPr>
              <w:autoSpaceDE w:val="0"/>
              <w:autoSpaceDN w:val="0"/>
              <w:adjustRightInd w:val="0"/>
              <w:rPr>
                <w:rFonts w:ascii="Arial" w:hAnsi="Arial" w:cs="Arial"/>
                <w:b/>
                <w:bCs/>
                <w:kern w:val="0"/>
                <w:sz w:val="20"/>
                <w:szCs w:val="20"/>
                <w:lang w:val="en-GB"/>
              </w:rPr>
            </w:pPr>
            <w:r w:rsidRPr="00694915">
              <w:rPr>
                <w:rFonts w:ascii="Arial" w:hAnsi="Arial" w:cs="Arial"/>
                <w:b/>
                <w:bCs/>
                <w:kern w:val="0"/>
                <w:sz w:val="20"/>
                <w:szCs w:val="20"/>
                <w:lang w:val="en-GB"/>
              </w:rPr>
              <w:t>Section</w:t>
            </w:r>
          </w:p>
        </w:tc>
        <w:tc>
          <w:tcPr>
            <w:tcW w:w="1984"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17EB0803" w14:textId="77777777" w:rsidR="00694915" w:rsidRPr="00694915" w:rsidRDefault="00694915">
            <w:pPr>
              <w:autoSpaceDE w:val="0"/>
              <w:autoSpaceDN w:val="0"/>
              <w:adjustRightInd w:val="0"/>
              <w:rPr>
                <w:rFonts w:ascii="Arial" w:hAnsi="Arial" w:cs="Arial"/>
                <w:b/>
                <w:bCs/>
                <w:kern w:val="0"/>
                <w:sz w:val="20"/>
                <w:szCs w:val="20"/>
                <w:lang w:val="en-GB"/>
              </w:rPr>
            </w:pPr>
            <w:r w:rsidRPr="00694915">
              <w:rPr>
                <w:rFonts w:ascii="Arial" w:hAnsi="Arial" w:cs="Arial"/>
                <w:b/>
                <w:bCs/>
                <w:kern w:val="0"/>
                <w:sz w:val="20"/>
                <w:szCs w:val="20"/>
                <w:lang w:val="en-GB"/>
              </w:rPr>
              <w:t>Question</w:t>
            </w:r>
          </w:p>
        </w:tc>
        <w:tc>
          <w:tcPr>
            <w:tcW w:w="1134"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2E9F1AF8" w14:textId="77777777" w:rsidR="00694915" w:rsidRPr="00694915" w:rsidRDefault="00694915">
            <w:pPr>
              <w:autoSpaceDE w:val="0"/>
              <w:autoSpaceDN w:val="0"/>
              <w:adjustRightInd w:val="0"/>
              <w:rPr>
                <w:rFonts w:ascii="Arial" w:hAnsi="Arial" w:cs="Arial"/>
                <w:b/>
                <w:bCs/>
                <w:kern w:val="0"/>
                <w:sz w:val="20"/>
                <w:szCs w:val="20"/>
                <w:lang w:val="en-GB"/>
              </w:rPr>
            </w:pPr>
            <w:r w:rsidRPr="00694915">
              <w:rPr>
                <w:rFonts w:ascii="Arial" w:hAnsi="Arial" w:cs="Arial"/>
                <w:b/>
                <w:bCs/>
                <w:kern w:val="0"/>
                <w:sz w:val="20"/>
                <w:szCs w:val="20"/>
                <w:lang w:val="en-GB"/>
              </w:rPr>
              <w:t>Correct answer</w:t>
            </w:r>
          </w:p>
        </w:tc>
        <w:tc>
          <w:tcPr>
            <w:tcW w:w="1276"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28DA5CF2" w14:textId="77777777" w:rsidR="00694915" w:rsidRPr="00694915" w:rsidRDefault="00694915">
            <w:pPr>
              <w:autoSpaceDE w:val="0"/>
              <w:autoSpaceDN w:val="0"/>
              <w:adjustRightInd w:val="0"/>
              <w:rPr>
                <w:rFonts w:ascii="Arial" w:hAnsi="Arial" w:cs="Arial"/>
                <w:b/>
                <w:bCs/>
                <w:kern w:val="0"/>
                <w:sz w:val="20"/>
                <w:szCs w:val="20"/>
                <w:lang w:val="en-GB"/>
              </w:rPr>
            </w:pPr>
            <w:r w:rsidRPr="00694915">
              <w:rPr>
                <w:rFonts w:ascii="Arial" w:hAnsi="Arial" w:cs="Arial"/>
                <w:b/>
                <w:bCs/>
                <w:kern w:val="0"/>
                <w:sz w:val="20"/>
                <w:szCs w:val="20"/>
                <w:lang w:val="en-GB"/>
              </w:rPr>
              <w:t>Incorrect answer</w:t>
            </w:r>
          </w:p>
        </w:tc>
        <w:tc>
          <w:tcPr>
            <w:tcW w:w="1701"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5C2C7EA0" w14:textId="77777777" w:rsidR="00694915" w:rsidRPr="00694915" w:rsidRDefault="00694915">
            <w:pPr>
              <w:autoSpaceDE w:val="0"/>
              <w:autoSpaceDN w:val="0"/>
              <w:adjustRightInd w:val="0"/>
              <w:rPr>
                <w:rFonts w:ascii="Arial" w:hAnsi="Arial" w:cs="Arial"/>
                <w:b/>
                <w:bCs/>
                <w:kern w:val="0"/>
                <w:sz w:val="20"/>
                <w:szCs w:val="20"/>
                <w:lang w:val="en-GB"/>
              </w:rPr>
            </w:pPr>
            <w:r w:rsidRPr="00694915">
              <w:rPr>
                <w:rFonts w:ascii="Arial" w:hAnsi="Arial" w:cs="Arial"/>
                <w:b/>
                <w:bCs/>
                <w:kern w:val="0"/>
                <w:sz w:val="20"/>
                <w:szCs w:val="20"/>
                <w:lang w:val="en-GB"/>
              </w:rPr>
              <w:t>Incorrect answer</w:t>
            </w:r>
          </w:p>
        </w:tc>
        <w:tc>
          <w:tcPr>
            <w:tcW w:w="1701"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3202A5FE" w14:textId="77777777" w:rsidR="00694915" w:rsidRPr="00694915" w:rsidRDefault="00694915">
            <w:pPr>
              <w:autoSpaceDE w:val="0"/>
              <w:autoSpaceDN w:val="0"/>
              <w:adjustRightInd w:val="0"/>
              <w:rPr>
                <w:rFonts w:ascii="Arial" w:hAnsi="Arial" w:cs="Arial"/>
                <w:b/>
                <w:bCs/>
                <w:kern w:val="0"/>
                <w:sz w:val="20"/>
                <w:szCs w:val="20"/>
                <w:lang w:val="en-GB"/>
              </w:rPr>
            </w:pPr>
            <w:r w:rsidRPr="00694915">
              <w:rPr>
                <w:rFonts w:ascii="Arial" w:hAnsi="Arial" w:cs="Arial"/>
                <w:b/>
                <w:bCs/>
                <w:kern w:val="0"/>
                <w:sz w:val="20"/>
                <w:szCs w:val="20"/>
                <w:lang w:val="en-GB"/>
              </w:rPr>
              <w:t>Incorrect answer</w:t>
            </w:r>
          </w:p>
        </w:tc>
      </w:tr>
      <w:tr w:rsidR="00694915" w:rsidRPr="00694915" w14:paraId="392119DF" w14:textId="77777777" w:rsidTr="00694915">
        <w:tblPrEx>
          <w:tblBorders>
            <w:top w:val="none" w:sz="0" w:space="0" w:color="auto"/>
          </w:tblBorders>
          <w:tblCellMar>
            <w:top w:w="0" w:type="dxa"/>
            <w:bottom w:w="0" w:type="dxa"/>
          </w:tblCellMar>
        </w:tblPrEx>
        <w:tc>
          <w:tcPr>
            <w:tcW w:w="1242"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5AFA9E31" w14:textId="77777777" w:rsidR="00694915" w:rsidRPr="00694915" w:rsidRDefault="00694915">
            <w:pPr>
              <w:autoSpaceDE w:val="0"/>
              <w:autoSpaceDN w:val="0"/>
              <w:adjustRightInd w:val="0"/>
              <w:jc w:val="center"/>
              <w:rPr>
                <w:rFonts w:ascii="Arial" w:hAnsi="Arial" w:cs="Arial"/>
                <w:kern w:val="0"/>
                <w:sz w:val="20"/>
                <w:szCs w:val="20"/>
                <w:lang w:val="en-GB"/>
              </w:rPr>
            </w:pPr>
            <w:r w:rsidRPr="00694915">
              <w:rPr>
                <w:rFonts w:ascii="Arial" w:hAnsi="Arial" w:cs="Arial"/>
                <w:kern w:val="0"/>
                <w:sz w:val="20"/>
                <w:szCs w:val="20"/>
                <w:lang w:val="en-GB"/>
              </w:rPr>
              <w:t>5/1</w:t>
            </w:r>
          </w:p>
        </w:tc>
        <w:tc>
          <w:tcPr>
            <w:tcW w:w="993"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5B93B2EA" w14:textId="77777777" w:rsidR="00694915" w:rsidRPr="00694915" w:rsidRDefault="00694915">
            <w:pPr>
              <w:autoSpaceDE w:val="0"/>
              <w:autoSpaceDN w:val="0"/>
              <w:adjustRightInd w:val="0"/>
              <w:rPr>
                <w:rFonts w:ascii="Arial" w:hAnsi="Arial" w:cs="Arial"/>
                <w:kern w:val="0"/>
                <w:sz w:val="20"/>
                <w:szCs w:val="20"/>
                <w:lang w:val="en-GB"/>
              </w:rPr>
            </w:pPr>
            <w:r w:rsidRPr="00694915">
              <w:rPr>
                <w:rFonts w:ascii="Arial" w:hAnsi="Arial" w:cs="Arial"/>
                <w:kern w:val="0"/>
                <w:sz w:val="20"/>
                <w:szCs w:val="20"/>
                <w:lang w:val="en-GB"/>
              </w:rPr>
              <w:t>5.1</w:t>
            </w:r>
          </w:p>
        </w:tc>
        <w:tc>
          <w:tcPr>
            <w:tcW w:w="1984"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4C43912D" w14:textId="77777777" w:rsidR="00694915" w:rsidRPr="00694915" w:rsidRDefault="00694915">
            <w:pPr>
              <w:autoSpaceDE w:val="0"/>
              <w:autoSpaceDN w:val="0"/>
              <w:adjustRightInd w:val="0"/>
              <w:jc w:val="both"/>
              <w:rPr>
                <w:rFonts w:ascii="Arial" w:hAnsi="Arial" w:cs="Arial"/>
                <w:kern w:val="0"/>
                <w:sz w:val="20"/>
                <w:szCs w:val="20"/>
                <w:lang w:val="en-GB"/>
              </w:rPr>
            </w:pPr>
            <w:r w:rsidRPr="00694915">
              <w:rPr>
                <w:rFonts w:ascii="Arial" w:hAnsi="Arial" w:cs="Arial"/>
                <w:kern w:val="0"/>
                <w:sz w:val="20"/>
                <w:szCs w:val="20"/>
                <w:lang w:val="en-GB"/>
              </w:rPr>
              <w:t xml:space="preserve">According to Sheen and Gallo (2015), which of the following is the main reason to develop a business case? </w:t>
            </w:r>
          </w:p>
        </w:tc>
        <w:tc>
          <w:tcPr>
            <w:tcW w:w="1134"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572540D7" w14:textId="77777777" w:rsidR="00694915" w:rsidRPr="00694915" w:rsidRDefault="00694915">
            <w:pPr>
              <w:autoSpaceDE w:val="0"/>
              <w:autoSpaceDN w:val="0"/>
              <w:adjustRightInd w:val="0"/>
              <w:rPr>
                <w:rFonts w:ascii="Arial" w:hAnsi="Arial" w:cs="Arial"/>
                <w:kern w:val="0"/>
                <w:sz w:val="20"/>
                <w:szCs w:val="20"/>
                <w:lang w:val="en-GB"/>
              </w:rPr>
            </w:pPr>
            <w:r w:rsidRPr="00694915">
              <w:rPr>
                <w:rFonts w:ascii="Arial" w:hAnsi="Arial" w:cs="Arial"/>
                <w:kern w:val="0"/>
                <w:sz w:val="20"/>
                <w:szCs w:val="20"/>
                <w:lang w:val="en-GB"/>
              </w:rPr>
              <w:t>to improve company facilities</w:t>
            </w:r>
          </w:p>
          <w:p w14:paraId="4B355B9C" w14:textId="77777777" w:rsidR="00694915" w:rsidRPr="00694915" w:rsidRDefault="00694915">
            <w:pPr>
              <w:autoSpaceDE w:val="0"/>
              <w:autoSpaceDN w:val="0"/>
              <w:adjustRightInd w:val="0"/>
              <w:rPr>
                <w:rFonts w:ascii="Arial" w:hAnsi="Arial" w:cs="Arial"/>
                <w:kern w:val="0"/>
                <w:sz w:val="20"/>
                <w:szCs w:val="20"/>
                <w:lang w:val="en-GB"/>
              </w:rPr>
            </w:pPr>
          </w:p>
        </w:tc>
        <w:tc>
          <w:tcPr>
            <w:tcW w:w="1276"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590851E7" w14:textId="77777777" w:rsidR="00694915" w:rsidRPr="00694915" w:rsidRDefault="00694915">
            <w:pPr>
              <w:autoSpaceDE w:val="0"/>
              <w:autoSpaceDN w:val="0"/>
              <w:adjustRightInd w:val="0"/>
              <w:rPr>
                <w:rFonts w:ascii="Arial" w:hAnsi="Arial" w:cs="Arial"/>
                <w:kern w:val="0"/>
                <w:sz w:val="20"/>
                <w:szCs w:val="20"/>
                <w:lang w:val="en-GB"/>
              </w:rPr>
            </w:pPr>
            <w:r w:rsidRPr="00694915">
              <w:rPr>
                <w:rFonts w:ascii="Arial" w:hAnsi="Arial" w:cs="Arial"/>
                <w:kern w:val="0"/>
                <w:sz w:val="20"/>
                <w:szCs w:val="20"/>
                <w:lang w:val="en-GB"/>
              </w:rPr>
              <w:t>to make an outsourcing decision</w:t>
            </w:r>
          </w:p>
        </w:tc>
        <w:tc>
          <w:tcPr>
            <w:tcW w:w="1701"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2F3AE9C7" w14:textId="77777777" w:rsidR="00694915" w:rsidRPr="00694915" w:rsidRDefault="00694915">
            <w:pPr>
              <w:autoSpaceDE w:val="0"/>
              <w:autoSpaceDN w:val="0"/>
              <w:adjustRightInd w:val="0"/>
              <w:rPr>
                <w:rFonts w:ascii="Arial" w:hAnsi="Arial" w:cs="Arial"/>
                <w:kern w:val="0"/>
                <w:sz w:val="20"/>
                <w:szCs w:val="20"/>
                <w:lang w:val="en-GB"/>
              </w:rPr>
            </w:pPr>
            <w:r w:rsidRPr="00694915">
              <w:rPr>
                <w:rFonts w:ascii="Arial" w:hAnsi="Arial" w:cs="Arial"/>
                <w:kern w:val="0"/>
                <w:sz w:val="20"/>
                <w:szCs w:val="20"/>
                <w:lang w:val="en-GB"/>
              </w:rPr>
              <w:t>to invest money to attain new capabilities</w:t>
            </w:r>
          </w:p>
        </w:tc>
        <w:tc>
          <w:tcPr>
            <w:tcW w:w="1701"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02274F7D" w14:textId="77777777" w:rsidR="00694915" w:rsidRPr="00694915" w:rsidRDefault="00694915">
            <w:pPr>
              <w:autoSpaceDE w:val="0"/>
              <w:autoSpaceDN w:val="0"/>
              <w:adjustRightInd w:val="0"/>
              <w:rPr>
                <w:rFonts w:ascii="Arial" w:hAnsi="Arial" w:cs="Arial"/>
                <w:kern w:val="0"/>
                <w:sz w:val="20"/>
                <w:szCs w:val="20"/>
                <w:lang w:val="en-GB"/>
              </w:rPr>
            </w:pPr>
            <w:r w:rsidRPr="00694915">
              <w:rPr>
                <w:rFonts w:ascii="Arial" w:hAnsi="Arial" w:cs="Arial"/>
                <w:kern w:val="0"/>
                <w:sz w:val="20"/>
                <w:szCs w:val="20"/>
                <w:lang w:val="en-GB"/>
              </w:rPr>
              <w:t>to explain the value of new offerings to customers</w:t>
            </w:r>
          </w:p>
        </w:tc>
      </w:tr>
      <w:tr w:rsidR="00694915" w:rsidRPr="00694915" w14:paraId="1E9FFAEF" w14:textId="77777777" w:rsidTr="00694915">
        <w:tblPrEx>
          <w:tblBorders>
            <w:top w:val="none" w:sz="0" w:space="0" w:color="auto"/>
          </w:tblBorders>
          <w:tblCellMar>
            <w:top w:w="0" w:type="dxa"/>
            <w:bottom w:w="0" w:type="dxa"/>
          </w:tblCellMar>
        </w:tblPrEx>
        <w:tc>
          <w:tcPr>
            <w:tcW w:w="1242"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45EA40FA" w14:textId="77777777" w:rsidR="00694915" w:rsidRPr="00694915" w:rsidRDefault="00694915">
            <w:pPr>
              <w:autoSpaceDE w:val="0"/>
              <w:autoSpaceDN w:val="0"/>
              <w:adjustRightInd w:val="0"/>
              <w:jc w:val="center"/>
              <w:rPr>
                <w:rFonts w:ascii="Arial" w:hAnsi="Arial" w:cs="Arial"/>
                <w:kern w:val="0"/>
                <w:sz w:val="20"/>
                <w:szCs w:val="20"/>
                <w:lang w:val="en-GB"/>
              </w:rPr>
            </w:pPr>
            <w:r w:rsidRPr="00694915">
              <w:rPr>
                <w:rFonts w:ascii="Arial" w:hAnsi="Arial" w:cs="Arial"/>
                <w:kern w:val="0"/>
                <w:sz w:val="20"/>
                <w:szCs w:val="20"/>
                <w:lang w:val="en-GB"/>
              </w:rPr>
              <w:lastRenderedPageBreak/>
              <w:t>5/2</w:t>
            </w:r>
          </w:p>
        </w:tc>
        <w:tc>
          <w:tcPr>
            <w:tcW w:w="993"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46CB93CE" w14:textId="77777777" w:rsidR="00694915" w:rsidRPr="00694915" w:rsidRDefault="00694915">
            <w:pPr>
              <w:autoSpaceDE w:val="0"/>
              <w:autoSpaceDN w:val="0"/>
              <w:adjustRightInd w:val="0"/>
              <w:rPr>
                <w:rFonts w:ascii="Arial" w:hAnsi="Arial" w:cs="Arial"/>
                <w:kern w:val="0"/>
                <w:sz w:val="20"/>
                <w:szCs w:val="20"/>
                <w:lang w:val="en-GB"/>
              </w:rPr>
            </w:pPr>
            <w:r w:rsidRPr="00694915">
              <w:rPr>
                <w:rFonts w:ascii="Arial" w:hAnsi="Arial" w:cs="Arial"/>
                <w:kern w:val="0"/>
                <w:sz w:val="20"/>
                <w:szCs w:val="20"/>
                <w:lang w:val="en-GB"/>
              </w:rPr>
              <w:t xml:space="preserve">5.1 </w:t>
            </w:r>
          </w:p>
          <w:p w14:paraId="0AF22FA3" w14:textId="77777777" w:rsidR="00694915" w:rsidRPr="00694915" w:rsidRDefault="00694915">
            <w:pPr>
              <w:autoSpaceDE w:val="0"/>
              <w:autoSpaceDN w:val="0"/>
              <w:adjustRightInd w:val="0"/>
              <w:rPr>
                <w:rFonts w:ascii="Arial" w:hAnsi="Arial" w:cs="Arial"/>
                <w:kern w:val="0"/>
                <w:sz w:val="20"/>
                <w:szCs w:val="20"/>
                <w:lang w:val="en-GB"/>
              </w:rPr>
            </w:pPr>
          </w:p>
        </w:tc>
        <w:tc>
          <w:tcPr>
            <w:tcW w:w="1984"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081A45FA" w14:textId="77777777" w:rsidR="00694915" w:rsidRPr="00694915" w:rsidRDefault="00694915">
            <w:pPr>
              <w:autoSpaceDE w:val="0"/>
              <w:autoSpaceDN w:val="0"/>
              <w:adjustRightInd w:val="0"/>
              <w:rPr>
                <w:rFonts w:ascii="Arial" w:hAnsi="Arial" w:cs="Arial"/>
                <w:kern w:val="0"/>
                <w:sz w:val="20"/>
                <w:szCs w:val="20"/>
                <w:lang w:val="en-GB"/>
              </w:rPr>
            </w:pPr>
            <w:r w:rsidRPr="00694915">
              <w:rPr>
                <w:rFonts w:ascii="Arial" w:hAnsi="Arial" w:cs="Arial"/>
                <w:kern w:val="0"/>
                <w:sz w:val="20"/>
                <w:szCs w:val="20"/>
                <w:lang w:val="en-GB"/>
              </w:rPr>
              <w:t xml:space="preserve">Which of the following scholars developed a model to connect a business case to a business model? </w:t>
            </w:r>
          </w:p>
        </w:tc>
        <w:tc>
          <w:tcPr>
            <w:tcW w:w="1134"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72FB3F6A" w14:textId="77777777" w:rsidR="00694915" w:rsidRPr="00694915" w:rsidRDefault="00694915">
            <w:pPr>
              <w:autoSpaceDE w:val="0"/>
              <w:autoSpaceDN w:val="0"/>
              <w:adjustRightInd w:val="0"/>
              <w:rPr>
                <w:rFonts w:ascii="Arial" w:hAnsi="Arial" w:cs="Arial"/>
                <w:kern w:val="0"/>
                <w:sz w:val="20"/>
                <w:szCs w:val="20"/>
                <w:lang w:val="en-GB"/>
              </w:rPr>
            </w:pPr>
            <w:proofErr w:type="spellStart"/>
            <w:r w:rsidRPr="00694915">
              <w:rPr>
                <w:rFonts w:ascii="Arial" w:hAnsi="Arial" w:cs="Arial"/>
                <w:kern w:val="0"/>
                <w:sz w:val="20"/>
                <w:szCs w:val="20"/>
                <w:lang w:val="en-GB"/>
              </w:rPr>
              <w:t>Meertens</w:t>
            </w:r>
            <w:proofErr w:type="spellEnd"/>
            <w:r w:rsidRPr="00694915">
              <w:rPr>
                <w:rFonts w:ascii="Arial" w:hAnsi="Arial" w:cs="Arial"/>
                <w:kern w:val="0"/>
                <w:sz w:val="20"/>
                <w:szCs w:val="20"/>
                <w:lang w:val="en-GB"/>
              </w:rPr>
              <w:t xml:space="preserve"> et al. (2013)</w:t>
            </w:r>
          </w:p>
        </w:tc>
        <w:tc>
          <w:tcPr>
            <w:tcW w:w="1276"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2BBCBD2B" w14:textId="77777777" w:rsidR="00694915" w:rsidRPr="00694915" w:rsidRDefault="00694915">
            <w:pPr>
              <w:autoSpaceDE w:val="0"/>
              <w:autoSpaceDN w:val="0"/>
              <w:adjustRightInd w:val="0"/>
              <w:rPr>
                <w:rFonts w:ascii="Arial" w:hAnsi="Arial" w:cs="Arial"/>
                <w:kern w:val="0"/>
                <w:sz w:val="20"/>
                <w:szCs w:val="20"/>
                <w:lang w:val="en-GB"/>
              </w:rPr>
            </w:pPr>
            <w:r w:rsidRPr="00694915">
              <w:rPr>
                <w:rFonts w:ascii="Arial" w:hAnsi="Arial" w:cs="Arial"/>
                <w:kern w:val="0"/>
                <w:sz w:val="20"/>
                <w:szCs w:val="20"/>
                <w:lang w:val="en-GB"/>
              </w:rPr>
              <w:t>Sheen and Gallo (2015)</w:t>
            </w:r>
          </w:p>
        </w:tc>
        <w:tc>
          <w:tcPr>
            <w:tcW w:w="1701"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02B1F79C" w14:textId="77777777" w:rsidR="00694915" w:rsidRPr="00694915" w:rsidRDefault="00694915">
            <w:pPr>
              <w:autoSpaceDE w:val="0"/>
              <w:autoSpaceDN w:val="0"/>
              <w:adjustRightInd w:val="0"/>
              <w:rPr>
                <w:rFonts w:ascii="Arial" w:hAnsi="Arial" w:cs="Arial"/>
                <w:kern w:val="0"/>
                <w:sz w:val="20"/>
                <w:szCs w:val="20"/>
                <w:lang w:val="en-GB"/>
              </w:rPr>
            </w:pPr>
            <w:r w:rsidRPr="00694915">
              <w:rPr>
                <w:rFonts w:ascii="Arial" w:hAnsi="Arial" w:cs="Arial"/>
                <w:kern w:val="0"/>
                <w:sz w:val="20"/>
                <w:szCs w:val="20"/>
                <w:lang w:val="en-GB"/>
              </w:rPr>
              <w:t>Maul (2011)</w:t>
            </w:r>
          </w:p>
        </w:tc>
        <w:tc>
          <w:tcPr>
            <w:tcW w:w="1701"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0074DF1D" w14:textId="77777777" w:rsidR="00694915" w:rsidRPr="00694915" w:rsidRDefault="00694915">
            <w:pPr>
              <w:autoSpaceDE w:val="0"/>
              <w:autoSpaceDN w:val="0"/>
              <w:adjustRightInd w:val="0"/>
              <w:rPr>
                <w:rFonts w:ascii="Arial" w:hAnsi="Arial" w:cs="Arial"/>
                <w:kern w:val="0"/>
                <w:sz w:val="20"/>
                <w:szCs w:val="20"/>
                <w:lang w:val="en-GB"/>
              </w:rPr>
            </w:pPr>
            <w:r w:rsidRPr="00694915">
              <w:rPr>
                <w:rFonts w:ascii="Arial" w:hAnsi="Arial" w:cs="Arial"/>
                <w:kern w:val="0"/>
                <w:sz w:val="20"/>
                <w:szCs w:val="20"/>
                <w:lang w:val="en-GB"/>
              </w:rPr>
              <w:t>Ward et al. (2007)</w:t>
            </w:r>
          </w:p>
        </w:tc>
      </w:tr>
      <w:tr w:rsidR="00694915" w:rsidRPr="00694915" w14:paraId="5A301752" w14:textId="77777777" w:rsidTr="00694915">
        <w:tblPrEx>
          <w:tblBorders>
            <w:top w:val="none" w:sz="0" w:space="0" w:color="auto"/>
          </w:tblBorders>
          <w:tblCellMar>
            <w:top w:w="0" w:type="dxa"/>
            <w:bottom w:w="0" w:type="dxa"/>
          </w:tblCellMar>
        </w:tblPrEx>
        <w:tc>
          <w:tcPr>
            <w:tcW w:w="1242"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7A6A716A" w14:textId="77777777" w:rsidR="00694915" w:rsidRPr="00694915" w:rsidRDefault="00694915">
            <w:pPr>
              <w:autoSpaceDE w:val="0"/>
              <w:autoSpaceDN w:val="0"/>
              <w:adjustRightInd w:val="0"/>
              <w:jc w:val="center"/>
              <w:rPr>
                <w:rFonts w:ascii="Arial" w:hAnsi="Arial" w:cs="Arial"/>
                <w:kern w:val="0"/>
                <w:sz w:val="20"/>
                <w:szCs w:val="20"/>
                <w:lang w:val="en-GB"/>
              </w:rPr>
            </w:pPr>
            <w:r w:rsidRPr="00694915">
              <w:rPr>
                <w:rFonts w:ascii="Arial" w:hAnsi="Arial" w:cs="Arial"/>
                <w:kern w:val="0"/>
                <w:sz w:val="20"/>
                <w:szCs w:val="20"/>
                <w:lang w:val="en-GB"/>
              </w:rPr>
              <w:t>5/3</w:t>
            </w:r>
          </w:p>
        </w:tc>
        <w:tc>
          <w:tcPr>
            <w:tcW w:w="993"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608DF15B" w14:textId="77777777" w:rsidR="00694915" w:rsidRPr="00694915" w:rsidRDefault="00694915">
            <w:pPr>
              <w:autoSpaceDE w:val="0"/>
              <w:autoSpaceDN w:val="0"/>
              <w:adjustRightInd w:val="0"/>
              <w:rPr>
                <w:rFonts w:ascii="Arial" w:hAnsi="Arial" w:cs="Arial"/>
                <w:kern w:val="0"/>
                <w:sz w:val="20"/>
                <w:szCs w:val="20"/>
                <w:lang w:val="en-GB"/>
              </w:rPr>
            </w:pPr>
            <w:r w:rsidRPr="00694915">
              <w:rPr>
                <w:rFonts w:ascii="Arial" w:hAnsi="Arial" w:cs="Arial"/>
                <w:kern w:val="0"/>
                <w:sz w:val="20"/>
                <w:szCs w:val="20"/>
                <w:lang w:val="en-GB"/>
              </w:rPr>
              <w:t>5.2</w:t>
            </w:r>
          </w:p>
        </w:tc>
        <w:tc>
          <w:tcPr>
            <w:tcW w:w="1984"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40712805" w14:textId="77777777" w:rsidR="00694915" w:rsidRPr="00694915" w:rsidRDefault="00694915">
            <w:pPr>
              <w:autoSpaceDE w:val="0"/>
              <w:autoSpaceDN w:val="0"/>
              <w:adjustRightInd w:val="0"/>
              <w:jc w:val="both"/>
              <w:rPr>
                <w:rFonts w:ascii="Arial" w:hAnsi="Arial" w:cs="Arial"/>
                <w:kern w:val="0"/>
                <w:sz w:val="20"/>
                <w:szCs w:val="20"/>
                <w:lang w:val="en-GB"/>
              </w:rPr>
            </w:pPr>
            <w:r w:rsidRPr="00694915">
              <w:rPr>
                <w:rFonts w:ascii="Arial" w:hAnsi="Arial" w:cs="Arial"/>
                <w:kern w:val="0"/>
                <w:sz w:val="20"/>
                <w:szCs w:val="20"/>
                <w:lang w:val="en-GB"/>
              </w:rPr>
              <w:t>Which of the following researchers relied on quantitative performance indicators for business model evaluations?</w:t>
            </w:r>
          </w:p>
        </w:tc>
        <w:tc>
          <w:tcPr>
            <w:tcW w:w="1134"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50191A3D" w14:textId="77777777" w:rsidR="00694915" w:rsidRPr="00694915" w:rsidRDefault="00694915">
            <w:pPr>
              <w:autoSpaceDE w:val="0"/>
              <w:autoSpaceDN w:val="0"/>
              <w:adjustRightInd w:val="0"/>
              <w:rPr>
                <w:rFonts w:ascii="Arial" w:hAnsi="Arial" w:cs="Arial"/>
                <w:kern w:val="0"/>
                <w:sz w:val="20"/>
                <w:szCs w:val="20"/>
                <w:lang w:val="en-GB"/>
              </w:rPr>
            </w:pPr>
            <w:proofErr w:type="spellStart"/>
            <w:r w:rsidRPr="00694915">
              <w:rPr>
                <w:rFonts w:ascii="Arial" w:hAnsi="Arial" w:cs="Arial"/>
                <w:kern w:val="0"/>
                <w:sz w:val="20"/>
                <w:szCs w:val="20"/>
                <w:lang w:val="en-GB"/>
              </w:rPr>
              <w:t>Zott</w:t>
            </w:r>
            <w:proofErr w:type="spellEnd"/>
            <w:r w:rsidRPr="00694915">
              <w:rPr>
                <w:rFonts w:ascii="Arial" w:hAnsi="Arial" w:cs="Arial"/>
                <w:kern w:val="0"/>
                <w:sz w:val="20"/>
                <w:szCs w:val="20"/>
                <w:lang w:val="en-GB"/>
              </w:rPr>
              <w:t xml:space="preserve"> and Amit (2007)</w:t>
            </w:r>
          </w:p>
        </w:tc>
        <w:tc>
          <w:tcPr>
            <w:tcW w:w="1276"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6E106881" w14:textId="77777777" w:rsidR="00694915" w:rsidRPr="00694915" w:rsidRDefault="00694915">
            <w:pPr>
              <w:autoSpaceDE w:val="0"/>
              <w:autoSpaceDN w:val="0"/>
              <w:adjustRightInd w:val="0"/>
              <w:rPr>
                <w:rFonts w:ascii="Arial" w:hAnsi="Arial" w:cs="Arial"/>
                <w:kern w:val="0"/>
                <w:sz w:val="20"/>
                <w:szCs w:val="20"/>
                <w:lang w:val="en-GB"/>
              </w:rPr>
            </w:pPr>
            <w:r w:rsidRPr="00694915">
              <w:rPr>
                <w:rFonts w:ascii="Arial" w:hAnsi="Arial" w:cs="Arial"/>
                <w:kern w:val="0"/>
                <w:sz w:val="20"/>
                <w:szCs w:val="20"/>
                <w:lang w:val="en-GB"/>
              </w:rPr>
              <w:t>Díaz-Díaz et al. (2017)</w:t>
            </w:r>
          </w:p>
        </w:tc>
        <w:tc>
          <w:tcPr>
            <w:tcW w:w="1701"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06860E9C" w14:textId="77777777" w:rsidR="00694915" w:rsidRPr="00694915" w:rsidRDefault="00694915">
            <w:pPr>
              <w:autoSpaceDE w:val="0"/>
              <w:autoSpaceDN w:val="0"/>
              <w:adjustRightInd w:val="0"/>
              <w:rPr>
                <w:rFonts w:ascii="Arial" w:hAnsi="Arial" w:cs="Arial"/>
                <w:kern w:val="0"/>
                <w:sz w:val="20"/>
                <w:szCs w:val="20"/>
                <w:lang w:val="en-GB"/>
              </w:rPr>
            </w:pPr>
            <w:proofErr w:type="spellStart"/>
            <w:r w:rsidRPr="00694915">
              <w:rPr>
                <w:rFonts w:ascii="Arial" w:hAnsi="Arial" w:cs="Arial"/>
                <w:kern w:val="0"/>
                <w:sz w:val="20"/>
                <w:szCs w:val="20"/>
                <w:lang w:val="en-GB"/>
              </w:rPr>
              <w:t>Gilsing</w:t>
            </w:r>
            <w:proofErr w:type="spellEnd"/>
            <w:r w:rsidRPr="00694915">
              <w:rPr>
                <w:rFonts w:ascii="Arial" w:hAnsi="Arial" w:cs="Arial"/>
                <w:kern w:val="0"/>
                <w:sz w:val="20"/>
                <w:szCs w:val="20"/>
                <w:lang w:val="en-GB"/>
              </w:rPr>
              <w:t xml:space="preserve"> et al. (2020)</w:t>
            </w:r>
          </w:p>
        </w:tc>
        <w:tc>
          <w:tcPr>
            <w:tcW w:w="1701"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5FEB1FCE" w14:textId="77777777" w:rsidR="00694915" w:rsidRPr="00694915" w:rsidRDefault="00694915">
            <w:pPr>
              <w:autoSpaceDE w:val="0"/>
              <w:autoSpaceDN w:val="0"/>
              <w:adjustRightInd w:val="0"/>
              <w:rPr>
                <w:rFonts w:ascii="Arial" w:hAnsi="Arial" w:cs="Arial"/>
                <w:kern w:val="0"/>
                <w:sz w:val="20"/>
                <w:szCs w:val="20"/>
                <w:lang w:val="en-GB"/>
              </w:rPr>
            </w:pPr>
            <w:proofErr w:type="spellStart"/>
            <w:r w:rsidRPr="00694915">
              <w:rPr>
                <w:rFonts w:ascii="Arial" w:hAnsi="Arial" w:cs="Arial"/>
                <w:kern w:val="0"/>
                <w:sz w:val="20"/>
                <w:szCs w:val="20"/>
                <w:lang w:val="en-GB"/>
              </w:rPr>
              <w:t>Mateu</w:t>
            </w:r>
            <w:proofErr w:type="spellEnd"/>
            <w:r w:rsidRPr="00694915">
              <w:rPr>
                <w:rFonts w:ascii="Arial" w:hAnsi="Arial" w:cs="Arial"/>
                <w:kern w:val="0"/>
                <w:sz w:val="20"/>
                <w:szCs w:val="20"/>
                <w:lang w:val="en-GB"/>
              </w:rPr>
              <w:t xml:space="preserve"> and </w:t>
            </w:r>
            <w:proofErr w:type="spellStart"/>
            <w:r w:rsidRPr="00694915">
              <w:rPr>
                <w:rFonts w:ascii="Arial" w:hAnsi="Arial" w:cs="Arial"/>
                <w:kern w:val="0"/>
                <w:sz w:val="20"/>
                <w:szCs w:val="20"/>
                <w:lang w:val="en-GB"/>
              </w:rPr>
              <w:t>Escribá-Esteve</w:t>
            </w:r>
            <w:proofErr w:type="spellEnd"/>
            <w:r w:rsidRPr="00694915">
              <w:rPr>
                <w:rFonts w:ascii="Arial" w:hAnsi="Arial" w:cs="Arial"/>
                <w:kern w:val="0"/>
                <w:sz w:val="20"/>
                <w:szCs w:val="20"/>
                <w:lang w:val="en-GB"/>
              </w:rPr>
              <w:t xml:space="preserve"> (2019)</w:t>
            </w:r>
          </w:p>
        </w:tc>
      </w:tr>
      <w:tr w:rsidR="00694915" w:rsidRPr="00694915" w14:paraId="258365C7" w14:textId="77777777" w:rsidTr="00694915">
        <w:tblPrEx>
          <w:tblBorders>
            <w:top w:val="none" w:sz="0" w:space="0" w:color="auto"/>
          </w:tblBorders>
          <w:tblCellMar>
            <w:top w:w="0" w:type="dxa"/>
            <w:bottom w:w="0" w:type="dxa"/>
          </w:tblCellMar>
        </w:tblPrEx>
        <w:tc>
          <w:tcPr>
            <w:tcW w:w="1242"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01FB9DCD" w14:textId="77777777" w:rsidR="00694915" w:rsidRPr="00694915" w:rsidRDefault="00694915">
            <w:pPr>
              <w:autoSpaceDE w:val="0"/>
              <w:autoSpaceDN w:val="0"/>
              <w:adjustRightInd w:val="0"/>
              <w:jc w:val="center"/>
              <w:rPr>
                <w:rFonts w:ascii="Arial" w:hAnsi="Arial" w:cs="Arial"/>
                <w:kern w:val="0"/>
                <w:sz w:val="20"/>
                <w:szCs w:val="20"/>
                <w:lang w:val="en-GB"/>
              </w:rPr>
            </w:pPr>
            <w:r w:rsidRPr="00694915">
              <w:rPr>
                <w:rFonts w:ascii="Arial" w:hAnsi="Arial" w:cs="Arial"/>
                <w:kern w:val="0"/>
                <w:sz w:val="20"/>
                <w:szCs w:val="20"/>
                <w:lang w:val="en-GB"/>
              </w:rPr>
              <w:t>5/4</w:t>
            </w:r>
          </w:p>
        </w:tc>
        <w:tc>
          <w:tcPr>
            <w:tcW w:w="993"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2CE1825D" w14:textId="77777777" w:rsidR="00694915" w:rsidRPr="00694915" w:rsidRDefault="00694915">
            <w:pPr>
              <w:autoSpaceDE w:val="0"/>
              <w:autoSpaceDN w:val="0"/>
              <w:adjustRightInd w:val="0"/>
              <w:rPr>
                <w:rFonts w:ascii="Arial" w:hAnsi="Arial" w:cs="Arial"/>
                <w:kern w:val="0"/>
                <w:sz w:val="20"/>
                <w:szCs w:val="20"/>
                <w:lang w:val="en-GB"/>
              </w:rPr>
            </w:pPr>
            <w:r w:rsidRPr="00694915">
              <w:rPr>
                <w:rFonts w:ascii="Arial" w:hAnsi="Arial" w:cs="Arial"/>
                <w:kern w:val="0"/>
                <w:sz w:val="20"/>
                <w:szCs w:val="20"/>
                <w:lang w:val="en-GB"/>
              </w:rPr>
              <w:t>5.3</w:t>
            </w:r>
          </w:p>
        </w:tc>
        <w:tc>
          <w:tcPr>
            <w:tcW w:w="1984"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6252E8CD" w14:textId="77777777" w:rsidR="00694915" w:rsidRPr="00694915" w:rsidRDefault="00694915">
            <w:pPr>
              <w:autoSpaceDE w:val="0"/>
              <w:autoSpaceDN w:val="0"/>
              <w:adjustRightInd w:val="0"/>
              <w:rPr>
                <w:rFonts w:ascii="Arial" w:hAnsi="Arial" w:cs="Arial"/>
                <w:kern w:val="0"/>
                <w:sz w:val="20"/>
                <w:szCs w:val="20"/>
                <w:lang w:val="en-GB"/>
              </w:rPr>
            </w:pPr>
            <w:r w:rsidRPr="00694915">
              <w:rPr>
                <w:rFonts w:ascii="Arial" w:hAnsi="Arial" w:cs="Arial"/>
                <w:kern w:val="0"/>
                <w:sz w:val="20"/>
                <w:szCs w:val="20"/>
                <w:lang w:val="en-GB"/>
              </w:rPr>
              <w:t>According to Hamermesh et al. (2002), in which type of revenue stream does a company generate traffic from some products and services that are not profitable to purchase profitable products and services?</w:t>
            </w:r>
          </w:p>
        </w:tc>
        <w:tc>
          <w:tcPr>
            <w:tcW w:w="1134"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21B9E81A" w14:textId="77777777" w:rsidR="00694915" w:rsidRPr="00694915" w:rsidRDefault="00694915">
            <w:pPr>
              <w:autoSpaceDE w:val="0"/>
              <w:autoSpaceDN w:val="0"/>
              <w:adjustRightInd w:val="0"/>
              <w:rPr>
                <w:rFonts w:ascii="Arial" w:hAnsi="Arial" w:cs="Arial"/>
                <w:kern w:val="0"/>
                <w:sz w:val="20"/>
                <w:szCs w:val="20"/>
                <w:lang w:val="en-GB"/>
              </w:rPr>
            </w:pPr>
            <w:r w:rsidRPr="00694915">
              <w:rPr>
                <w:rFonts w:ascii="Arial" w:hAnsi="Arial" w:cs="Arial"/>
                <w:kern w:val="0"/>
                <w:sz w:val="20"/>
                <w:szCs w:val="20"/>
                <w:lang w:val="en-GB"/>
              </w:rPr>
              <w:t>loss leader</w:t>
            </w:r>
          </w:p>
        </w:tc>
        <w:tc>
          <w:tcPr>
            <w:tcW w:w="1276"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7409E8EF" w14:textId="77777777" w:rsidR="00694915" w:rsidRPr="00694915" w:rsidRDefault="00694915">
            <w:pPr>
              <w:autoSpaceDE w:val="0"/>
              <w:autoSpaceDN w:val="0"/>
              <w:adjustRightInd w:val="0"/>
              <w:rPr>
                <w:rFonts w:ascii="Arial" w:hAnsi="Arial" w:cs="Arial"/>
                <w:kern w:val="0"/>
                <w:sz w:val="20"/>
                <w:szCs w:val="20"/>
                <w:lang w:val="en-GB"/>
              </w:rPr>
            </w:pPr>
            <w:r w:rsidRPr="00694915">
              <w:rPr>
                <w:rFonts w:ascii="Arial" w:hAnsi="Arial" w:cs="Arial"/>
                <w:kern w:val="0"/>
                <w:sz w:val="20"/>
                <w:szCs w:val="20"/>
                <w:lang w:val="en-GB"/>
              </w:rPr>
              <w:t>single source</w:t>
            </w:r>
          </w:p>
        </w:tc>
        <w:tc>
          <w:tcPr>
            <w:tcW w:w="1701"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3B3A2192" w14:textId="77777777" w:rsidR="00694915" w:rsidRPr="00694915" w:rsidRDefault="00694915">
            <w:pPr>
              <w:autoSpaceDE w:val="0"/>
              <w:autoSpaceDN w:val="0"/>
              <w:adjustRightInd w:val="0"/>
              <w:rPr>
                <w:rFonts w:ascii="Arial" w:hAnsi="Arial" w:cs="Arial"/>
                <w:kern w:val="0"/>
                <w:sz w:val="20"/>
                <w:szCs w:val="20"/>
                <w:lang w:val="en-GB"/>
              </w:rPr>
            </w:pPr>
            <w:r w:rsidRPr="00694915">
              <w:rPr>
                <w:rFonts w:ascii="Arial" w:hAnsi="Arial" w:cs="Arial"/>
                <w:kern w:val="0"/>
                <w:sz w:val="20"/>
                <w:szCs w:val="20"/>
                <w:lang w:val="en-GB"/>
              </w:rPr>
              <w:t>multiple source</w:t>
            </w:r>
          </w:p>
        </w:tc>
        <w:tc>
          <w:tcPr>
            <w:tcW w:w="1701"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4026A48C" w14:textId="77777777" w:rsidR="00694915" w:rsidRPr="00694915" w:rsidRDefault="00694915">
            <w:pPr>
              <w:autoSpaceDE w:val="0"/>
              <w:autoSpaceDN w:val="0"/>
              <w:adjustRightInd w:val="0"/>
              <w:rPr>
                <w:rFonts w:ascii="Arial" w:hAnsi="Arial" w:cs="Arial"/>
                <w:kern w:val="0"/>
                <w:sz w:val="20"/>
                <w:szCs w:val="20"/>
                <w:lang w:val="en-GB"/>
              </w:rPr>
            </w:pPr>
            <w:r w:rsidRPr="00694915">
              <w:rPr>
                <w:rFonts w:ascii="Arial" w:hAnsi="Arial" w:cs="Arial"/>
                <w:kern w:val="0"/>
                <w:sz w:val="20"/>
                <w:szCs w:val="20"/>
                <w:lang w:val="en-GB"/>
              </w:rPr>
              <w:t>interdependent</w:t>
            </w:r>
          </w:p>
        </w:tc>
      </w:tr>
      <w:tr w:rsidR="00694915" w:rsidRPr="00694915" w14:paraId="6FE79589" w14:textId="77777777" w:rsidTr="00694915">
        <w:tblPrEx>
          <w:tblCellMar>
            <w:top w:w="0" w:type="dxa"/>
            <w:bottom w:w="0" w:type="dxa"/>
          </w:tblCellMar>
        </w:tblPrEx>
        <w:tc>
          <w:tcPr>
            <w:tcW w:w="1242"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3CE451BE" w14:textId="77777777" w:rsidR="00694915" w:rsidRPr="00694915" w:rsidRDefault="00694915">
            <w:pPr>
              <w:autoSpaceDE w:val="0"/>
              <w:autoSpaceDN w:val="0"/>
              <w:adjustRightInd w:val="0"/>
              <w:jc w:val="center"/>
              <w:rPr>
                <w:rFonts w:ascii="Arial" w:hAnsi="Arial" w:cs="Arial"/>
                <w:kern w:val="0"/>
                <w:sz w:val="20"/>
                <w:szCs w:val="20"/>
                <w:lang w:val="en-GB"/>
              </w:rPr>
            </w:pPr>
            <w:r w:rsidRPr="00694915">
              <w:rPr>
                <w:rFonts w:ascii="Arial" w:hAnsi="Arial" w:cs="Arial"/>
                <w:kern w:val="0"/>
                <w:sz w:val="20"/>
                <w:szCs w:val="20"/>
                <w:lang w:val="en-GB"/>
              </w:rPr>
              <w:t>5/5</w:t>
            </w:r>
          </w:p>
        </w:tc>
        <w:tc>
          <w:tcPr>
            <w:tcW w:w="993"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1E20C6AF" w14:textId="77777777" w:rsidR="00694915" w:rsidRPr="00694915" w:rsidRDefault="00694915">
            <w:pPr>
              <w:autoSpaceDE w:val="0"/>
              <w:autoSpaceDN w:val="0"/>
              <w:adjustRightInd w:val="0"/>
              <w:spacing w:after="200"/>
              <w:rPr>
                <w:rFonts w:ascii="Arial" w:hAnsi="Arial" w:cs="Arial"/>
                <w:color w:val="00000A"/>
                <w:kern w:val="0"/>
                <w:sz w:val="20"/>
                <w:szCs w:val="20"/>
                <w:lang w:val="en-GB"/>
              </w:rPr>
            </w:pPr>
            <w:r w:rsidRPr="00694915">
              <w:rPr>
                <w:rFonts w:ascii="Arial" w:hAnsi="Arial" w:cs="Arial"/>
                <w:color w:val="00000A"/>
                <w:kern w:val="0"/>
                <w:sz w:val="20"/>
                <w:szCs w:val="20"/>
                <w:lang w:val="en-GB"/>
              </w:rPr>
              <w:t xml:space="preserve">5.3 </w:t>
            </w:r>
          </w:p>
          <w:p w14:paraId="6A72E730" w14:textId="77777777" w:rsidR="00694915" w:rsidRPr="00694915" w:rsidRDefault="00694915">
            <w:pPr>
              <w:autoSpaceDE w:val="0"/>
              <w:autoSpaceDN w:val="0"/>
              <w:adjustRightInd w:val="0"/>
              <w:rPr>
                <w:rFonts w:ascii="Arial" w:hAnsi="Arial" w:cs="Arial"/>
                <w:color w:val="00000A"/>
                <w:kern w:val="0"/>
                <w:sz w:val="20"/>
                <w:szCs w:val="20"/>
                <w:lang w:val="en-GB"/>
              </w:rPr>
            </w:pPr>
          </w:p>
        </w:tc>
        <w:tc>
          <w:tcPr>
            <w:tcW w:w="1984"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551BFE71" w14:textId="77777777" w:rsidR="00694915" w:rsidRPr="00694915" w:rsidRDefault="00694915">
            <w:pPr>
              <w:autoSpaceDE w:val="0"/>
              <w:autoSpaceDN w:val="0"/>
              <w:adjustRightInd w:val="0"/>
              <w:rPr>
                <w:rFonts w:ascii="Arial" w:hAnsi="Arial" w:cs="Arial"/>
                <w:kern w:val="0"/>
                <w:sz w:val="20"/>
                <w:szCs w:val="20"/>
                <w:lang w:val="en-GB"/>
              </w:rPr>
            </w:pPr>
            <w:r w:rsidRPr="00694915">
              <w:rPr>
                <w:rFonts w:ascii="Arial" w:hAnsi="Arial" w:cs="Arial"/>
                <w:kern w:val="0"/>
                <w:sz w:val="20"/>
                <w:szCs w:val="20"/>
                <w:lang w:val="en-GB"/>
              </w:rPr>
              <w:t>According to Paul et al. (2007), in which stage do investors work to build the business or increase the value of the firm?</w:t>
            </w:r>
          </w:p>
        </w:tc>
        <w:tc>
          <w:tcPr>
            <w:tcW w:w="1134"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2DFD255F" w14:textId="77777777" w:rsidR="00694915" w:rsidRPr="00694915" w:rsidRDefault="00694915">
            <w:pPr>
              <w:autoSpaceDE w:val="0"/>
              <w:autoSpaceDN w:val="0"/>
              <w:adjustRightInd w:val="0"/>
              <w:rPr>
                <w:rFonts w:ascii="Arial" w:hAnsi="Arial" w:cs="Arial"/>
                <w:kern w:val="0"/>
                <w:sz w:val="20"/>
                <w:szCs w:val="20"/>
                <w:lang w:val="en-GB"/>
              </w:rPr>
            </w:pPr>
            <w:r w:rsidRPr="00694915">
              <w:rPr>
                <w:rFonts w:ascii="Arial" w:hAnsi="Arial" w:cs="Arial"/>
                <w:kern w:val="0"/>
                <w:sz w:val="20"/>
                <w:szCs w:val="20"/>
                <w:lang w:val="en-GB"/>
              </w:rPr>
              <w:t>harvesting stage</w:t>
            </w:r>
          </w:p>
        </w:tc>
        <w:tc>
          <w:tcPr>
            <w:tcW w:w="1276"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638F6BB3" w14:textId="77777777" w:rsidR="00694915" w:rsidRPr="00694915" w:rsidRDefault="00694915">
            <w:pPr>
              <w:autoSpaceDE w:val="0"/>
              <w:autoSpaceDN w:val="0"/>
              <w:adjustRightInd w:val="0"/>
              <w:rPr>
                <w:rFonts w:ascii="Arial" w:hAnsi="Arial" w:cs="Arial"/>
                <w:kern w:val="0"/>
                <w:sz w:val="20"/>
                <w:szCs w:val="20"/>
                <w:lang w:val="en-GB"/>
              </w:rPr>
            </w:pPr>
            <w:r w:rsidRPr="00694915">
              <w:rPr>
                <w:rFonts w:ascii="Arial" w:hAnsi="Arial" w:cs="Arial"/>
                <w:kern w:val="0"/>
                <w:sz w:val="20"/>
                <w:szCs w:val="20"/>
                <w:lang w:val="en-GB"/>
              </w:rPr>
              <w:t>managing stage</w:t>
            </w:r>
          </w:p>
        </w:tc>
        <w:tc>
          <w:tcPr>
            <w:tcW w:w="1701"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1023A917" w14:textId="77777777" w:rsidR="00694915" w:rsidRPr="00694915" w:rsidRDefault="00694915">
            <w:pPr>
              <w:autoSpaceDE w:val="0"/>
              <w:autoSpaceDN w:val="0"/>
              <w:adjustRightInd w:val="0"/>
              <w:rPr>
                <w:rFonts w:ascii="Arial" w:hAnsi="Arial" w:cs="Arial"/>
                <w:kern w:val="0"/>
                <w:sz w:val="20"/>
                <w:szCs w:val="20"/>
                <w:lang w:val="en-GB"/>
              </w:rPr>
            </w:pPr>
            <w:r w:rsidRPr="00694915">
              <w:rPr>
                <w:rFonts w:ascii="Arial" w:hAnsi="Arial" w:cs="Arial"/>
                <w:kern w:val="0"/>
                <w:sz w:val="20"/>
                <w:szCs w:val="20"/>
                <w:lang w:val="en-GB"/>
              </w:rPr>
              <w:t>bargaining stage</w:t>
            </w:r>
          </w:p>
        </w:tc>
        <w:tc>
          <w:tcPr>
            <w:tcW w:w="1701"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431AA2E2" w14:textId="77777777" w:rsidR="00694915" w:rsidRPr="00694915" w:rsidRDefault="00694915">
            <w:pPr>
              <w:autoSpaceDE w:val="0"/>
              <w:autoSpaceDN w:val="0"/>
              <w:adjustRightInd w:val="0"/>
              <w:rPr>
                <w:rFonts w:ascii="Arial" w:hAnsi="Arial" w:cs="Arial"/>
                <w:kern w:val="0"/>
                <w:sz w:val="20"/>
                <w:szCs w:val="20"/>
                <w:lang w:val="en-GB"/>
              </w:rPr>
            </w:pPr>
            <w:r w:rsidRPr="00694915">
              <w:rPr>
                <w:rFonts w:ascii="Arial" w:hAnsi="Arial" w:cs="Arial"/>
                <w:kern w:val="0"/>
                <w:sz w:val="20"/>
                <w:szCs w:val="20"/>
                <w:lang w:val="en-GB"/>
              </w:rPr>
              <w:t>familiarization stage</w:t>
            </w:r>
          </w:p>
        </w:tc>
      </w:tr>
    </w:tbl>
    <w:p w14:paraId="22609604" w14:textId="77777777" w:rsidR="00694915" w:rsidRPr="00694915" w:rsidRDefault="00694915" w:rsidP="00694915">
      <w:pPr>
        <w:autoSpaceDE w:val="0"/>
        <w:autoSpaceDN w:val="0"/>
        <w:adjustRightInd w:val="0"/>
        <w:rPr>
          <w:rFonts w:ascii="Arial" w:hAnsi="Arial" w:cs="Arial"/>
          <w:kern w:val="0"/>
          <w:sz w:val="20"/>
          <w:szCs w:val="20"/>
          <w:lang w:val="en-GB"/>
        </w:rPr>
      </w:pPr>
    </w:p>
    <w:p w14:paraId="4AB47A4D" w14:textId="77777777" w:rsidR="00696785" w:rsidRPr="00694915" w:rsidRDefault="00696785">
      <w:pPr>
        <w:rPr>
          <w:rFonts w:ascii="Arial" w:hAnsi="Arial" w:cs="Arial"/>
          <w:sz w:val="20"/>
          <w:szCs w:val="20"/>
        </w:rPr>
      </w:pPr>
    </w:p>
    <w:sectPr w:rsidR="00696785" w:rsidRPr="00694915" w:rsidSect="00694915">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4915"/>
    <w:rsid w:val="002401C8"/>
    <w:rsid w:val="0036038D"/>
    <w:rsid w:val="005E07C3"/>
    <w:rsid w:val="00602D1F"/>
    <w:rsid w:val="0066512C"/>
    <w:rsid w:val="00694915"/>
    <w:rsid w:val="00696785"/>
    <w:rsid w:val="007B634C"/>
    <w:rsid w:val="00955A54"/>
    <w:rsid w:val="00D30D5F"/>
  </w:rsids>
  <m:mathPr>
    <m:mathFont m:val="Cambria Math"/>
    <m:brkBin m:val="before"/>
    <m:brkBinSub m:val="--"/>
    <m:smallFrac m:val="0"/>
    <m:dispDef/>
    <m:lMargin m:val="0"/>
    <m:rMargin m:val="0"/>
    <m:defJc m:val="centerGroup"/>
    <m:wrapIndent m:val="1440"/>
    <m:intLim m:val="subSup"/>
    <m:naryLim m:val="undOvr"/>
  </m:mathPr>
  <w:themeFontLang w:val="en-DE"/>
  <w:clrSchemeMapping w:bg1="light1" w:t1="dark1" w:bg2="light2" w:t2="dark2" w:accent1="accent1" w:accent2="accent2" w:accent3="accent3" w:accent4="accent4" w:accent5="accent5" w:accent6="accent6" w:hyperlink="hyperlink" w:followedHyperlink="followedHyperlink"/>
  <w:decimalSymbol w:val=","/>
  <w:listSeparator w:val=","/>
  <w14:docId w14:val="1B236687"/>
  <w15:chartTrackingRefBased/>
  <w15:docId w15:val="{ABA0D085-F9EC-704F-A997-A2786189E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9491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9491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9491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9491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9491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9491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9491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9491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9491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491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9491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9491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9491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9491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9491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9491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9491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94915"/>
    <w:rPr>
      <w:rFonts w:eastAsiaTheme="majorEastAsia" w:cstheme="majorBidi"/>
      <w:color w:val="272727" w:themeColor="text1" w:themeTint="D8"/>
    </w:rPr>
  </w:style>
  <w:style w:type="paragraph" w:styleId="Title">
    <w:name w:val="Title"/>
    <w:basedOn w:val="Normal"/>
    <w:next w:val="Normal"/>
    <w:link w:val="TitleChar"/>
    <w:uiPriority w:val="10"/>
    <w:qFormat/>
    <w:rsid w:val="0069491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9491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94915"/>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9491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9491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94915"/>
    <w:rPr>
      <w:i/>
      <w:iCs/>
      <w:color w:val="404040" w:themeColor="text1" w:themeTint="BF"/>
    </w:rPr>
  </w:style>
  <w:style w:type="paragraph" w:styleId="ListParagraph">
    <w:name w:val="List Paragraph"/>
    <w:basedOn w:val="Normal"/>
    <w:uiPriority w:val="34"/>
    <w:qFormat/>
    <w:rsid w:val="00694915"/>
    <w:pPr>
      <w:ind w:left="720"/>
      <w:contextualSpacing/>
    </w:pPr>
  </w:style>
  <w:style w:type="character" w:styleId="IntenseEmphasis">
    <w:name w:val="Intense Emphasis"/>
    <w:basedOn w:val="DefaultParagraphFont"/>
    <w:uiPriority w:val="21"/>
    <w:qFormat/>
    <w:rsid w:val="00694915"/>
    <w:rPr>
      <w:i/>
      <w:iCs/>
      <w:color w:val="0F4761" w:themeColor="accent1" w:themeShade="BF"/>
    </w:rPr>
  </w:style>
  <w:style w:type="paragraph" w:styleId="IntenseQuote">
    <w:name w:val="Intense Quote"/>
    <w:basedOn w:val="Normal"/>
    <w:next w:val="Normal"/>
    <w:link w:val="IntenseQuoteChar"/>
    <w:uiPriority w:val="30"/>
    <w:qFormat/>
    <w:rsid w:val="0069491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94915"/>
    <w:rPr>
      <w:i/>
      <w:iCs/>
      <w:color w:val="0F4761" w:themeColor="accent1" w:themeShade="BF"/>
    </w:rPr>
  </w:style>
  <w:style w:type="character" w:styleId="IntenseReference">
    <w:name w:val="Intense Reference"/>
    <w:basedOn w:val="DefaultParagraphFont"/>
    <w:uiPriority w:val="32"/>
    <w:qFormat/>
    <w:rsid w:val="0069491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959</Words>
  <Characters>5125</Characters>
  <Application>Microsoft Office Word</Application>
  <DocSecurity>0</DocSecurity>
  <Lines>427</Lines>
  <Paragraphs>53</Paragraphs>
  <ScaleCrop>false</ScaleCrop>
  <Company/>
  <LinksUpToDate>false</LinksUpToDate>
  <CharactersWithSpaces>6031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Johnson, Lila</dc:creator>
  <cp:keywords/>
  <dc:description/>
  <cp:lastModifiedBy>Johnson, Lila</cp:lastModifiedBy>
  <cp:revision>1</cp:revision>
  <dcterms:created xsi:type="dcterms:W3CDTF">2024-07-09T22:04:00Z</dcterms:created>
  <dcterms:modified xsi:type="dcterms:W3CDTF">2024-07-09T22:05:00Z</dcterms:modified>
</cp:coreProperties>
</file>