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191D" w14:textId="7772921F" w:rsidR="00814EA9" w:rsidRPr="00190B56" w:rsidRDefault="00814EA9"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Scientific Background</w:t>
      </w:r>
    </w:p>
    <w:p w14:paraId="58AF9F62" w14:textId="0D6106A2" w:rsidR="000911B5" w:rsidRPr="00190B56" w:rsidRDefault="000911B5" w:rsidP="00F116EB">
      <w:pPr>
        <w:spacing w:after="0" w:line="360" w:lineRule="auto"/>
        <w:ind w:firstLine="720"/>
        <w:rPr>
          <w:rFonts w:ascii="Georgia" w:hAnsi="Georgia" w:cstheme="majorBidi"/>
          <w:sz w:val="24"/>
          <w:szCs w:val="24"/>
        </w:rPr>
      </w:pPr>
      <w:del w:id="0" w:author="Dana Townsend" w:date="2020-11-18T23:21:00Z">
        <w:r w:rsidRPr="00190B56" w:rsidDel="00A432A5">
          <w:rPr>
            <w:rFonts w:ascii="Georgia" w:hAnsi="Georgia" w:cstheme="majorBidi"/>
            <w:sz w:val="24"/>
            <w:szCs w:val="24"/>
          </w:rPr>
          <w:delText>W</w:delText>
        </w:r>
      </w:del>
      <w:del w:id="1" w:author="Dana Townsend" w:date="2020-11-18T23:24:00Z">
        <w:r w:rsidRPr="00190B56" w:rsidDel="00A432A5">
          <w:rPr>
            <w:rFonts w:ascii="Georgia" w:hAnsi="Georgia" w:cstheme="majorBidi"/>
            <w:sz w:val="24"/>
            <w:szCs w:val="24"/>
          </w:rPr>
          <w:delText xml:space="preserve">e </w:delText>
        </w:r>
      </w:del>
      <w:del w:id="2" w:author="Dana Townsend" w:date="2020-11-18T23:20:00Z">
        <w:r w:rsidRPr="00190B56" w:rsidDel="00A432A5">
          <w:rPr>
            <w:rFonts w:ascii="Georgia" w:hAnsi="Georgia" w:cstheme="majorBidi"/>
            <w:sz w:val="24"/>
            <w:szCs w:val="24"/>
          </w:rPr>
          <w:delText xml:space="preserve">propose and </w:delText>
        </w:r>
      </w:del>
      <w:del w:id="3" w:author="Dana Townsend" w:date="2020-11-18T23:24:00Z">
        <w:r w:rsidRPr="00190B56" w:rsidDel="00A432A5">
          <w:rPr>
            <w:rFonts w:ascii="Georgia" w:hAnsi="Georgia" w:cstheme="majorBidi"/>
            <w:sz w:val="24"/>
            <w:szCs w:val="24"/>
          </w:rPr>
          <w:delText xml:space="preserve">aim to empirically test a theoretical model of the role personal values play in shaping mentoring relationships and their outcomes. </w:delText>
        </w:r>
      </w:del>
      <w:r w:rsidR="005A3547" w:rsidRPr="00190B56">
        <w:rPr>
          <w:rFonts w:ascii="Georgia" w:hAnsi="Georgia" w:cstheme="majorBidi"/>
          <w:sz w:val="24"/>
          <w:szCs w:val="24"/>
        </w:rPr>
        <w:t xml:space="preserve">Mentoring is an essential part </w:t>
      </w:r>
      <w:ins w:id="4" w:author="Dana Townsend" w:date="2020-11-18T23:22:00Z">
        <w:r w:rsidR="00A432A5">
          <w:rPr>
            <w:rFonts w:ascii="Georgia" w:hAnsi="Georgia" w:cstheme="majorBidi"/>
            <w:sz w:val="24"/>
            <w:szCs w:val="24"/>
          </w:rPr>
          <w:t>of</w:t>
        </w:r>
      </w:ins>
      <w:del w:id="5" w:author="Dana Townsend" w:date="2020-11-18T23:22:00Z">
        <w:r w:rsidR="005A3547" w:rsidRPr="00190B56" w:rsidDel="00A432A5">
          <w:rPr>
            <w:rFonts w:ascii="Georgia" w:hAnsi="Georgia" w:cstheme="majorBidi"/>
            <w:sz w:val="24"/>
            <w:szCs w:val="24"/>
          </w:rPr>
          <w:delText>in</w:delText>
        </w:r>
      </w:del>
      <w:r w:rsidR="005A3547" w:rsidRPr="00190B56">
        <w:rPr>
          <w:rFonts w:ascii="Georgia" w:hAnsi="Georgia" w:cstheme="majorBidi"/>
          <w:sz w:val="24"/>
          <w:szCs w:val="24"/>
        </w:rPr>
        <w:t xml:space="preserve"> </w:t>
      </w:r>
      <w:del w:id="6" w:author="Dana Townsend" w:date="2020-11-18T23:22:00Z">
        <w:r w:rsidR="005A3547" w:rsidRPr="00190B56" w:rsidDel="00A432A5">
          <w:rPr>
            <w:rFonts w:ascii="Georgia" w:hAnsi="Georgia" w:cstheme="majorBidi"/>
            <w:sz w:val="24"/>
            <w:szCs w:val="24"/>
          </w:rPr>
          <w:delText xml:space="preserve">the </w:delText>
        </w:r>
      </w:del>
      <w:r w:rsidR="005A3547" w:rsidRPr="00190B56">
        <w:rPr>
          <w:rFonts w:ascii="Georgia" w:hAnsi="Georgia" w:cstheme="majorBidi"/>
          <w:sz w:val="24"/>
          <w:szCs w:val="24"/>
        </w:rPr>
        <w:t xml:space="preserve">professional development </w:t>
      </w:r>
      <w:del w:id="7" w:author="Dana Townsend" w:date="2020-11-18T23:22:00Z">
        <w:r w:rsidR="005A3547" w:rsidRPr="00190B56" w:rsidDel="00A432A5">
          <w:rPr>
            <w:rFonts w:ascii="Georgia" w:hAnsi="Georgia" w:cstheme="majorBidi"/>
            <w:sz w:val="24"/>
            <w:szCs w:val="24"/>
          </w:rPr>
          <w:delText xml:space="preserve">of </w:delText>
        </w:r>
      </w:del>
      <w:ins w:id="8" w:author="Dana Townsend" w:date="2020-11-18T23:22:00Z">
        <w:r w:rsidR="00A432A5">
          <w:rPr>
            <w:rFonts w:ascii="Georgia" w:hAnsi="Georgia" w:cstheme="majorBidi"/>
            <w:sz w:val="24"/>
            <w:szCs w:val="24"/>
          </w:rPr>
          <w:t>for</w:t>
        </w:r>
        <w:r w:rsidR="00A432A5" w:rsidRPr="00190B56">
          <w:rPr>
            <w:rFonts w:ascii="Georgia" w:hAnsi="Georgia" w:cstheme="majorBidi"/>
            <w:sz w:val="24"/>
            <w:szCs w:val="24"/>
          </w:rPr>
          <w:t xml:space="preserve"> </w:t>
        </w:r>
      </w:ins>
      <w:r w:rsidR="005A3547" w:rsidRPr="00190B56">
        <w:rPr>
          <w:rFonts w:ascii="Georgia" w:hAnsi="Georgia" w:cstheme="majorBidi"/>
          <w:sz w:val="24"/>
          <w:szCs w:val="24"/>
        </w:rPr>
        <w:t>many people</w:t>
      </w:r>
      <w:del w:id="9" w:author="Dana Townsend" w:date="2020-11-18T23:23:00Z">
        <w:r w:rsidR="005A3547" w:rsidRPr="00190B56" w:rsidDel="00A432A5">
          <w:rPr>
            <w:rFonts w:ascii="Georgia" w:hAnsi="Georgia" w:cstheme="majorBidi"/>
            <w:sz w:val="24"/>
            <w:szCs w:val="24"/>
          </w:rPr>
          <w:delText>,</w:delText>
        </w:r>
      </w:del>
      <w:r w:rsidR="005A3547" w:rsidRPr="00190B56">
        <w:rPr>
          <w:rFonts w:ascii="Georgia" w:hAnsi="Georgia" w:cstheme="majorBidi"/>
          <w:sz w:val="24"/>
          <w:szCs w:val="24"/>
        </w:rPr>
        <w:t xml:space="preserve"> </w:t>
      </w:r>
      <w:ins w:id="10" w:author="Dana Townsend" w:date="2020-11-19T00:25:00Z">
        <w:r w:rsidR="00F05780">
          <w:rPr>
            <w:rFonts w:ascii="Georgia" w:hAnsi="Georgia" w:cstheme="majorBidi"/>
            <w:sz w:val="24"/>
            <w:szCs w:val="24"/>
          </w:rPr>
          <w:t>across</w:t>
        </w:r>
      </w:ins>
      <w:del w:id="11" w:author="Dana Townsend" w:date="2020-11-19T00:25:00Z">
        <w:r w:rsidR="005A3547" w:rsidRPr="00190B56" w:rsidDel="00F05780">
          <w:rPr>
            <w:rFonts w:ascii="Georgia" w:hAnsi="Georgia" w:cstheme="majorBidi"/>
            <w:sz w:val="24"/>
            <w:szCs w:val="24"/>
          </w:rPr>
          <w:delText>in</w:delText>
        </w:r>
      </w:del>
      <w:r w:rsidR="005A3547" w:rsidRPr="00190B56">
        <w:rPr>
          <w:rFonts w:ascii="Georgia" w:hAnsi="Georgia" w:cstheme="majorBidi"/>
          <w:sz w:val="24"/>
          <w:szCs w:val="24"/>
        </w:rPr>
        <w:t xml:space="preserve"> different professions and organizations (</w:t>
      </w:r>
      <w:r w:rsidR="00556608" w:rsidRPr="00190B56">
        <w:rPr>
          <w:rFonts w:ascii="Georgia" w:hAnsi="Georgia" w:cstheme="majorBidi"/>
          <w:sz w:val="24"/>
          <w:szCs w:val="24"/>
        </w:rPr>
        <w:t>e</w:t>
      </w:r>
      <w:r w:rsidR="0086248A" w:rsidRPr="00190B56">
        <w:rPr>
          <w:rFonts w:ascii="Georgia" w:hAnsi="Georgia" w:cstheme="majorBidi"/>
          <w:sz w:val="24"/>
          <w:szCs w:val="24"/>
        </w:rPr>
        <w:t>. g.,</w:t>
      </w:r>
      <w:r w:rsidR="00556608" w:rsidRPr="00190B56">
        <w:rPr>
          <w:rFonts w:ascii="Georgia" w:hAnsi="Georgia" w:cstheme="majorBidi"/>
          <w:sz w:val="24"/>
          <w:szCs w:val="24"/>
        </w:rPr>
        <w:t xml:space="preserve"> </w:t>
      </w:r>
      <w:proofErr w:type="spellStart"/>
      <w:r w:rsidR="00C60263">
        <w:rPr>
          <w:rFonts w:ascii="Georgia" w:hAnsi="Georgia" w:cstheme="majorBidi"/>
          <w:sz w:val="24"/>
          <w:szCs w:val="24"/>
        </w:rPr>
        <w:t>Eby</w:t>
      </w:r>
      <w:proofErr w:type="spellEnd"/>
      <w:r w:rsidR="00C60263">
        <w:rPr>
          <w:rFonts w:ascii="Georgia" w:hAnsi="Georgia" w:cstheme="majorBidi"/>
          <w:sz w:val="24"/>
          <w:szCs w:val="24"/>
        </w:rPr>
        <w:t xml:space="preserve"> et al., 2008; </w:t>
      </w:r>
      <w:r w:rsidR="0008733B">
        <w:rPr>
          <w:rFonts w:ascii="Georgia" w:hAnsi="Georgia" w:cstheme="majorBidi"/>
          <w:sz w:val="24"/>
          <w:szCs w:val="24"/>
        </w:rPr>
        <w:t>Wright &amp; Wright, 1987</w:t>
      </w:r>
      <w:r w:rsidR="005A3547" w:rsidRPr="00190B56">
        <w:rPr>
          <w:rFonts w:ascii="Georgia" w:hAnsi="Georgia" w:cstheme="majorBidi"/>
          <w:sz w:val="24"/>
          <w:szCs w:val="24"/>
        </w:rPr>
        <w:t>). In some professions (e.g., academia, education)</w:t>
      </w:r>
      <w:ins w:id="12" w:author="Dana Townsend" w:date="2020-11-18T11:44:00Z">
        <w:r w:rsidR="00544A47">
          <w:rPr>
            <w:rFonts w:ascii="Georgia" w:hAnsi="Georgia" w:cstheme="majorBidi"/>
            <w:sz w:val="24"/>
            <w:szCs w:val="24"/>
          </w:rPr>
          <w:t>,</w:t>
        </w:r>
      </w:ins>
      <w:r w:rsidR="005A3547" w:rsidRPr="00190B56">
        <w:rPr>
          <w:rFonts w:ascii="Georgia" w:hAnsi="Georgia" w:cstheme="majorBidi"/>
          <w:sz w:val="24"/>
          <w:szCs w:val="24"/>
        </w:rPr>
        <w:t xml:space="preserve"> intensive mentoring is an inherent part </w:t>
      </w:r>
      <w:r w:rsidR="008D6FBE" w:rsidRPr="00190B56">
        <w:rPr>
          <w:rFonts w:ascii="Georgia" w:hAnsi="Georgia" w:cstheme="majorBidi"/>
          <w:sz w:val="24"/>
          <w:szCs w:val="24"/>
        </w:rPr>
        <w:t>of</w:t>
      </w:r>
      <w:r w:rsidR="005A3547" w:rsidRPr="00190B56">
        <w:rPr>
          <w:rFonts w:ascii="Georgia" w:hAnsi="Georgia" w:cstheme="majorBidi"/>
          <w:sz w:val="24"/>
          <w:szCs w:val="24"/>
        </w:rPr>
        <w:t xml:space="preserve"> </w:t>
      </w:r>
      <w:del w:id="13" w:author="Dana Townsend" w:date="2020-11-18T23:25:00Z">
        <w:r w:rsidR="0086248A" w:rsidRPr="00190B56" w:rsidDel="00A432A5">
          <w:rPr>
            <w:rFonts w:ascii="Georgia" w:hAnsi="Georgia" w:cstheme="majorBidi"/>
            <w:sz w:val="24"/>
            <w:szCs w:val="24"/>
          </w:rPr>
          <w:delText>people’s</w:delText>
        </w:r>
        <w:r w:rsidR="005A3547" w:rsidRPr="00190B56" w:rsidDel="00A432A5">
          <w:rPr>
            <w:rFonts w:ascii="Georgia" w:hAnsi="Georgia" w:cstheme="majorBidi"/>
            <w:sz w:val="24"/>
            <w:szCs w:val="24"/>
          </w:rPr>
          <w:delText xml:space="preserve"> </w:delText>
        </w:r>
      </w:del>
      <w:r w:rsidR="005A3547" w:rsidRPr="00190B56">
        <w:rPr>
          <w:rFonts w:ascii="Georgia" w:hAnsi="Georgia" w:cstheme="majorBidi"/>
          <w:sz w:val="24"/>
          <w:szCs w:val="24"/>
        </w:rPr>
        <w:t xml:space="preserve">professional training. A good mentor can have a career-building impact on </w:t>
      </w:r>
      <w:del w:id="14" w:author="Dana Townsend" w:date="2020-11-18T23:25:00Z">
        <w:r w:rsidR="005A3547" w:rsidRPr="00190B56" w:rsidDel="00A432A5">
          <w:rPr>
            <w:rFonts w:ascii="Georgia" w:hAnsi="Georgia" w:cstheme="majorBidi"/>
            <w:sz w:val="24"/>
            <w:szCs w:val="24"/>
          </w:rPr>
          <w:delText xml:space="preserve">her </w:delText>
        </w:r>
      </w:del>
      <w:ins w:id="15" w:author="Dana Townsend" w:date="2020-11-18T23:25:00Z">
        <w:r w:rsidR="00A432A5">
          <w:rPr>
            <w:rFonts w:ascii="Georgia" w:hAnsi="Georgia" w:cstheme="majorBidi"/>
            <w:sz w:val="24"/>
            <w:szCs w:val="24"/>
          </w:rPr>
          <w:t>the</w:t>
        </w:r>
        <w:r w:rsidR="00A432A5" w:rsidRPr="00190B56">
          <w:rPr>
            <w:rFonts w:ascii="Georgia" w:hAnsi="Georgia" w:cstheme="majorBidi"/>
            <w:sz w:val="24"/>
            <w:szCs w:val="24"/>
          </w:rPr>
          <w:t xml:space="preserve"> </w:t>
        </w:r>
      </w:ins>
      <w:r w:rsidR="005A3547" w:rsidRPr="00190B56">
        <w:rPr>
          <w:rFonts w:ascii="Georgia" w:hAnsi="Georgia" w:cstheme="majorBidi"/>
          <w:sz w:val="24"/>
          <w:szCs w:val="24"/>
        </w:rPr>
        <w:t>mentee</w:t>
      </w:r>
      <w:del w:id="16" w:author="Dana Townsend" w:date="2020-11-18T23:25:00Z">
        <w:r w:rsidR="005A3547" w:rsidRPr="00190B56" w:rsidDel="00A432A5">
          <w:rPr>
            <w:rFonts w:ascii="Georgia" w:hAnsi="Georgia" w:cstheme="majorBidi"/>
            <w:sz w:val="24"/>
            <w:szCs w:val="24"/>
          </w:rPr>
          <w:delText>s</w:delText>
        </w:r>
      </w:del>
      <w:r w:rsidR="000551EC">
        <w:rPr>
          <w:rFonts w:ascii="Georgia" w:hAnsi="Georgia" w:cstheme="majorBidi"/>
          <w:sz w:val="24"/>
          <w:szCs w:val="24"/>
        </w:rPr>
        <w:t xml:space="preserve"> (Dougherty &amp; Dreher, 2007)</w:t>
      </w:r>
      <w:r w:rsidR="005A3547" w:rsidRPr="00190B56">
        <w:rPr>
          <w:rFonts w:ascii="Georgia" w:hAnsi="Georgia" w:cstheme="majorBidi"/>
          <w:sz w:val="24"/>
          <w:szCs w:val="24"/>
        </w:rPr>
        <w:t xml:space="preserve">. What constitutes a good mentor and good mentoring relationship, however, is still </w:t>
      </w:r>
      <w:r w:rsidR="00BD0AD0">
        <w:rPr>
          <w:rFonts w:ascii="Georgia" w:hAnsi="Georgia" w:cstheme="majorBidi"/>
          <w:sz w:val="24"/>
          <w:szCs w:val="24"/>
        </w:rPr>
        <w:t>not</w:t>
      </w:r>
      <w:ins w:id="17" w:author="Liron Kranzler" w:date="2020-11-20T10:20:00Z">
        <w:r w:rsidR="008A5D7A">
          <w:rPr>
            <w:rFonts w:ascii="Georgia" w:hAnsi="Georgia" w:cstheme="majorBidi"/>
            <w:sz w:val="24"/>
            <w:szCs w:val="24"/>
          </w:rPr>
          <w:t xml:space="preserve"> entirely</w:t>
        </w:r>
      </w:ins>
      <w:r w:rsidR="00BD0AD0">
        <w:rPr>
          <w:rFonts w:ascii="Georgia" w:hAnsi="Georgia" w:cstheme="majorBidi"/>
          <w:sz w:val="24"/>
          <w:szCs w:val="24"/>
        </w:rPr>
        <w:t xml:space="preserve"> clear</w:t>
      </w:r>
      <w:r w:rsidR="005A3547" w:rsidRPr="00190B56">
        <w:rPr>
          <w:rFonts w:ascii="Georgia" w:hAnsi="Georgia" w:cstheme="majorBidi"/>
          <w:sz w:val="24"/>
          <w:szCs w:val="24"/>
        </w:rPr>
        <w:t xml:space="preserve">. </w:t>
      </w:r>
      <w:ins w:id="18" w:author="Dana Townsend" w:date="2020-11-18T23:27:00Z">
        <w:r w:rsidR="00E64DAA">
          <w:rPr>
            <w:rFonts w:ascii="Georgia" w:hAnsi="Georgia" w:cstheme="majorBidi"/>
            <w:sz w:val="24"/>
            <w:szCs w:val="24"/>
          </w:rPr>
          <w:t>W</w:t>
        </w:r>
      </w:ins>
      <w:ins w:id="19" w:author="Dana Townsend" w:date="2020-11-18T23:24:00Z">
        <w:r w:rsidR="00A432A5" w:rsidRPr="00190B56">
          <w:rPr>
            <w:rFonts w:ascii="Georgia" w:hAnsi="Georgia" w:cstheme="majorBidi"/>
            <w:sz w:val="24"/>
            <w:szCs w:val="24"/>
          </w:rPr>
          <w:t>e aim to</w:t>
        </w:r>
      </w:ins>
      <w:ins w:id="20" w:author="Dana Townsend" w:date="2020-11-19T00:26:00Z">
        <w:r w:rsidR="00F05780">
          <w:rPr>
            <w:rFonts w:ascii="Georgia" w:hAnsi="Georgia" w:cstheme="majorBidi"/>
            <w:sz w:val="24"/>
            <w:szCs w:val="24"/>
          </w:rPr>
          <w:t xml:space="preserve"> address this by</w:t>
        </w:r>
      </w:ins>
      <w:ins w:id="21" w:author="Dana Townsend" w:date="2020-11-18T23:24:00Z">
        <w:r w:rsidR="00A432A5" w:rsidRPr="00190B56">
          <w:rPr>
            <w:rFonts w:ascii="Georgia" w:hAnsi="Georgia" w:cstheme="majorBidi"/>
            <w:sz w:val="24"/>
            <w:szCs w:val="24"/>
          </w:rPr>
          <w:t xml:space="preserve"> empirically test</w:t>
        </w:r>
      </w:ins>
      <w:ins w:id="22" w:author="Dana Townsend" w:date="2020-11-19T00:26:00Z">
        <w:r w:rsidR="00F05780">
          <w:rPr>
            <w:rFonts w:ascii="Georgia" w:hAnsi="Georgia" w:cstheme="majorBidi"/>
            <w:sz w:val="24"/>
            <w:szCs w:val="24"/>
          </w:rPr>
          <w:t>ing</w:t>
        </w:r>
      </w:ins>
      <w:ins w:id="23" w:author="Dana Townsend" w:date="2020-11-18T23:24:00Z">
        <w:r w:rsidR="00A432A5" w:rsidRPr="00190B56">
          <w:rPr>
            <w:rFonts w:ascii="Georgia" w:hAnsi="Georgia" w:cstheme="majorBidi"/>
            <w:sz w:val="24"/>
            <w:szCs w:val="24"/>
          </w:rPr>
          <w:t xml:space="preserve"> </w:t>
        </w:r>
      </w:ins>
      <w:ins w:id="24" w:author="Dana Townsend" w:date="2020-11-18T23:27:00Z">
        <w:r w:rsidR="00E64DAA">
          <w:rPr>
            <w:rFonts w:ascii="Georgia" w:hAnsi="Georgia" w:cstheme="majorBidi"/>
            <w:sz w:val="24"/>
            <w:szCs w:val="24"/>
          </w:rPr>
          <w:t>a theoretical model o</w:t>
        </w:r>
      </w:ins>
      <w:ins w:id="25" w:author="Dana Townsend" w:date="2020-11-18T23:28:00Z">
        <w:r w:rsidR="00E64DAA">
          <w:rPr>
            <w:rFonts w:ascii="Georgia" w:hAnsi="Georgia" w:cstheme="majorBidi"/>
            <w:sz w:val="24"/>
            <w:szCs w:val="24"/>
          </w:rPr>
          <w:t>f</w:t>
        </w:r>
      </w:ins>
      <w:ins w:id="26" w:author="Dana Townsend" w:date="2020-11-18T23:27:00Z">
        <w:r w:rsidR="00E64DAA">
          <w:rPr>
            <w:rFonts w:ascii="Georgia" w:hAnsi="Georgia" w:cstheme="majorBidi"/>
            <w:sz w:val="24"/>
            <w:szCs w:val="24"/>
          </w:rPr>
          <w:t xml:space="preserve"> </w:t>
        </w:r>
      </w:ins>
      <w:ins w:id="27" w:author="Dana Townsend" w:date="2020-11-18T23:24:00Z">
        <w:r w:rsidR="00A432A5" w:rsidRPr="00190B56">
          <w:rPr>
            <w:rFonts w:ascii="Georgia" w:hAnsi="Georgia" w:cstheme="majorBidi"/>
            <w:sz w:val="24"/>
            <w:szCs w:val="24"/>
          </w:rPr>
          <w:t xml:space="preserve">the role </w:t>
        </w:r>
        <w:r w:rsidR="00A432A5">
          <w:rPr>
            <w:rFonts w:ascii="Georgia" w:hAnsi="Georgia" w:cstheme="majorBidi"/>
            <w:sz w:val="24"/>
            <w:szCs w:val="24"/>
          </w:rPr>
          <w:t xml:space="preserve">that </w:t>
        </w:r>
        <w:r w:rsidR="00A432A5" w:rsidRPr="00190B56">
          <w:rPr>
            <w:rFonts w:ascii="Georgia" w:hAnsi="Georgia" w:cstheme="majorBidi"/>
            <w:sz w:val="24"/>
            <w:szCs w:val="24"/>
          </w:rPr>
          <w:t xml:space="preserve">personal values </w:t>
        </w:r>
      </w:ins>
      <w:ins w:id="28" w:author="Dana Townsend" w:date="2020-11-18T23:25:00Z">
        <w:r w:rsidR="00A432A5">
          <w:rPr>
            <w:rFonts w:ascii="Georgia" w:hAnsi="Georgia" w:cstheme="majorBidi"/>
            <w:sz w:val="24"/>
            <w:szCs w:val="24"/>
          </w:rPr>
          <w:t xml:space="preserve">may </w:t>
        </w:r>
      </w:ins>
      <w:ins w:id="29" w:author="Dana Townsend" w:date="2020-11-18T23:24:00Z">
        <w:r w:rsidR="00A432A5" w:rsidRPr="00190B56">
          <w:rPr>
            <w:rFonts w:ascii="Georgia" w:hAnsi="Georgia" w:cstheme="majorBidi"/>
            <w:sz w:val="24"/>
            <w:szCs w:val="24"/>
          </w:rPr>
          <w:t>play in shaping mentoring relationships and their outcomes.</w:t>
        </w:r>
      </w:ins>
    </w:p>
    <w:p w14:paraId="41F8CCDF" w14:textId="0101E1FB" w:rsidR="001B0307" w:rsidRPr="00190B56" w:rsidRDefault="001B0307" w:rsidP="00F116EB">
      <w:pPr>
        <w:spacing w:after="0" w:line="360" w:lineRule="auto"/>
        <w:ind w:firstLine="720"/>
        <w:rPr>
          <w:rFonts w:ascii="Georgia" w:hAnsi="Georgia" w:cstheme="majorBidi"/>
          <w:sz w:val="24"/>
          <w:szCs w:val="24"/>
        </w:rPr>
      </w:pPr>
      <w:r w:rsidRPr="00190B56">
        <w:rPr>
          <w:rFonts w:ascii="Georgia" w:hAnsi="Georgia" w:cstheme="majorBidi"/>
          <w:sz w:val="24"/>
          <w:szCs w:val="24"/>
        </w:rPr>
        <w:t>In the propose</w:t>
      </w:r>
      <w:r w:rsidR="008D6FBE" w:rsidRPr="00190B56">
        <w:rPr>
          <w:rFonts w:ascii="Georgia" w:hAnsi="Georgia" w:cstheme="majorBidi"/>
          <w:sz w:val="24"/>
          <w:szCs w:val="24"/>
        </w:rPr>
        <w:t>d</w:t>
      </w:r>
      <w:r w:rsidRPr="00190B56">
        <w:rPr>
          <w:rFonts w:ascii="Georgia" w:hAnsi="Georgia" w:cstheme="majorBidi"/>
          <w:sz w:val="24"/>
          <w:szCs w:val="24"/>
        </w:rPr>
        <w:t xml:space="preserve"> research</w:t>
      </w:r>
      <w:ins w:id="30" w:author="Liron Kranzler" w:date="2020-11-20T10:21:00Z">
        <w:r w:rsidR="008A5D7A">
          <w:rPr>
            <w:rFonts w:ascii="Georgia" w:hAnsi="Georgia" w:cstheme="majorBidi"/>
            <w:sz w:val="24"/>
            <w:szCs w:val="24"/>
          </w:rPr>
          <w:t>,</w:t>
        </w:r>
      </w:ins>
      <w:r w:rsidRPr="00190B56">
        <w:rPr>
          <w:rFonts w:ascii="Georgia" w:hAnsi="Georgia" w:cstheme="majorBidi"/>
          <w:sz w:val="24"/>
          <w:szCs w:val="24"/>
        </w:rPr>
        <w:t xml:space="preserve"> we integrate </w:t>
      </w:r>
      <w:del w:id="31" w:author="Liron Kranzler" w:date="2020-11-20T10:21:00Z">
        <w:r w:rsidRPr="00190B56" w:rsidDel="008A5D7A">
          <w:rPr>
            <w:rFonts w:ascii="Georgia" w:hAnsi="Georgia" w:cstheme="majorBidi"/>
            <w:sz w:val="24"/>
            <w:szCs w:val="24"/>
          </w:rPr>
          <w:delText xml:space="preserve">the </w:delText>
        </w:r>
      </w:del>
      <w:r w:rsidRPr="00190B56">
        <w:rPr>
          <w:rFonts w:ascii="Georgia" w:hAnsi="Georgia" w:cstheme="majorBidi"/>
          <w:sz w:val="24"/>
          <w:szCs w:val="24"/>
        </w:rPr>
        <w:t xml:space="preserve">mainstream </w:t>
      </w:r>
      <w:del w:id="32" w:author="Liron Kranzler" w:date="2020-11-20T10:21:00Z">
        <w:r w:rsidRPr="00190B56" w:rsidDel="008A5D7A">
          <w:rPr>
            <w:rFonts w:ascii="Georgia" w:hAnsi="Georgia" w:cstheme="majorBidi"/>
            <w:sz w:val="24"/>
            <w:szCs w:val="24"/>
          </w:rPr>
          <w:delText xml:space="preserve">of </w:delText>
        </w:r>
      </w:del>
      <w:r w:rsidRPr="00190B56">
        <w:rPr>
          <w:rFonts w:ascii="Georgia" w:hAnsi="Georgia" w:cstheme="majorBidi"/>
          <w:sz w:val="24"/>
          <w:szCs w:val="24"/>
        </w:rPr>
        <w:t xml:space="preserve">mentoring literature, </w:t>
      </w:r>
      <w:del w:id="33" w:author="Dana Townsend" w:date="2020-11-18T23:15:00Z">
        <w:r w:rsidRPr="00190B56" w:rsidDel="00544A47">
          <w:rPr>
            <w:rFonts w:ascii="Georgia" w:hAnsi="Georgia" w:cstheme="majorBidi"/>
            <w:sz w:val="24"/>
            <w:szCs w:val="24"/>
          </w:rPr>
          <w:delText xml:space="preserve">that </w:delText>
        </w:r>
      </w:del>
      <w:ins w:id="34" w:author="Dana Townsend" w:date="2020-11-18T23:15:00Z">
        <w:r w:rsidR="00544A47">
          <w:rPr>
            <w:rFonts w:ascii="Georgia" w:hAnsi="Georgia" w:cstheme="majorBidi"/>
            <w:sz w:val="24"/>
            <w:szCs w:val="24"/>
          </w:rPr>
          <w:t>which</w:t>
        </w:r>
        <w:r w:rsidR="00544A47" w:rsidRPr="00190B56">
          <w:rPr>
            <w:rFonts w:ascii="Georgia" w:hAnsi="Georgia" w:cstheme="majorBidi"/>
            <w:sz w:val="24"/>
            <w:szCs w:val="24"/>
          </w:rPr>
          <w:t xml:space="preserve"> </w:t>
        </w:r>
      </w:ins>
      <w:r w:rsidRPr="00190B56">
        <w:rPr>
          <w:rFonts w:ascii="Georgia" w:hAnsi="Georgia" w:cstheme="majorBidi"/>
          <w:sz w:val="24"/>
          <w:szCs w:val="24"/>
        </w:rPr>
        <w:t xml:space="preserve">discusses the different </w:t>
      </w:r>
      <w:del w:id="35" w:author="Dana Townsend" w:date="2020-11-19T00:10:00Z">
        <w:r w:rsidRPr="00190B56" w:rsidDel="0066093C">
          <w:rPr>
            <w:rFonts w:ascii="Georgia" w:hAnsi="Georgia" w:cstheme="majorBidi"/>
            <w:sz w:val="24"/>
            <w:szCs w:val="24"/>
          </w:rPr>
          <w:delText xml:space="preserve">functions </w:delText>
        </w:r>
      </w:del>
      <w:ins w:id="36" w:author="Dana Townsend" w:date="2020-11-19T00:10:00Z">
        <w:r w:rsidR="0066093C">
          <w:rPr>
            <w:rFonts w:ascii="Georgia" w:hAnsi="Georgia" w:cstheme="majorBidi"/>
            <w:sz w:val="24"/>
            <w:szCs w:val="24"/>
          </w:rPr>
          <w:t xml:space="preserve">kinds of support </w:t>
        </w:r>
      </w:ins>
      <w:r w:rsidRPr="00190B56">
        <w:rPr>
          <w:rFonts w:ascii="Georgia" w:hAnsi="Georgia" w:cstheme="majorBidi"/>
          <w:sz w:val="24"/>
          <w:szCs w:val="24"/>
        </w:rPr>
        <w:t xml:space="preserve">that mentors provide to the </w:t>
      </w:r>
      <w:r w:rsidR="00C67D8D" w:rsidRPr="00190B56">
        <w:rPr>
          <w:rFonts w:ascii="Georgia" w:hAnsi="Georgia" w:cstheme="majorBidi"/>
          <w:sz w:val="24"/>
          <w:szCs w:val="24"/>
        </w:rPr>
        <w:t xml:space="preserve">their mentees (e.g., </w:t>
      </w:r>
      <w:proofErr w:type="spellStart"/>
      <w:r w:rsidR="0086248A" w:rsidRPr="00BD0AD0">
        <w:rPr>
          <w:rFonts w:ascii="Georgia" w:hAnsi="Georgia" w:cstheme="majorBidi"/>
          <w:sz w:val="24"/>
          <w:szCs w:val="24"/>
        </w:rPr>
        <w:t>Kram</w:t>
      </w:r>
      <w:proofErr w:type="spellEnd"/>
      <w:r w:rsidR="00C67D8D" w:rsidRPr="00BD0AD0">
        <w:rPr>
          <w:rFonts w:ascii="Georgia" w:hAnsi="Georgia" w:cstheme="majorBidi"/>
          <w:sz w:val="24"/>
          <w:szCs w:val="24"/>
        </w:rPr>
        <w:t xml:space="preserve">, </w:t>
      </w:r>
      <w:r w:rsidR="00BD0AD0" w:rsidRPr="00BD0AD0">
        <w:rPr>
          <w:rFonts w:ascii="Georgia" w:hAnsi="Georgia" w:cstheme="majorBidi"/>
          <w:sz w:val="24"/>
          <w:szCs w:val="24"/>
        </w:rPr>
        <w:t xml:space="preserve">1983, 1985; </w:t>
      </w:r>
      <w:proofErr w:type="spellStart"/>
      <w:r w:rsidR="0086248A" w:rsidRPr="00BD0AD0">
        <w:rPr>
          <w:rFonts w:ascii="Georgia" w:hAnsi="Georgia" w:cstheme="majorBidi"/>
          <w:sz w:val="24"/>
          <w:szCs w:val="24"/>
        </w:rPr>
        <w:t>Eby</w:t>
      </w:r>
      <w:proofErr w:type="spellEnd"/>
      <w:r w:rsidR="00BD0AD0">
        <w:rPr>
          <w:rFonts w:ascii="Georgia" w:hAnsi="Georgia" w:cstheme="majorBidi"/>
          <w:sz w:val="24"/>
          <w:szCs w:val="24"/>
        </w:rPr>
        <w:t xml:space="preserve"> et al., 2012</w:t>
      </w:r>
      <w:r w:rsidR="00C67D8D" w:rsidRPr="00190B56">
        <w:rPr>
          <w:rFonts w:ascii="Georgia" w:hAnsi="Georgia" w:cstheme="majorBidi"/>
          <w:sz w:val="24"/>
          <w:szCs w:val="24"/>
        </w:rPr>
        <w:t>)</w:t>
      </w:r>
      <w:r w:rsidR="008D6FBE" w:rsidRPr="00190B56">
        <w:rPr>
          <w:rFonts w:ascii="Georgia" w:hAnsi="Georgia" w:cstheme="majorBidi"/>
          <w:sz w:val="24"/>
          <w:szCs w:val="24"/>
        </w:rPr>
        <w:t>,</w:t>
      </w:r>
      <w:r w:rsidR="00C67D8D" w:rsidRPr="00190B56">
        <w:rPr>
          <w:rFonts w:ascii="Georgia" w:hAnsi="Georgia" w:cstheme="majorBidi"/>
          <w:sz w:val="24"/>
          <w:szCs w:val="24"/>
        </w:rPr>
        <w:t xml:space="preserve"> </w:t>
      </w:r>
      <w:del w:id="37" w:author="Dana Townsend" w:date="2020-11-18T23:15:00Z">
        <w:r w:rsidR="00C67D8D" w:rsidRPr="00190B56" w:rsidDel="00544A47">
          <w:rPr>
            <w:rFonts w:ascii="Georgia" w:hAnsi="Georgia" w:cstheme="majorBidi"/>
            <w:sz w:val="24"/>
            <w:szCs w:val="24"/>
          </w:rPr>
          <w:delText xml:space="preserve">and </w:delText>
        </w:r>
      </w:del>
      <w:ins w:id="38" w:author="Dana Townsend" w:date="2020-11-18T23:15:00Z">
        <w:r w:rsidR="00544A47">
          <w:rPr>
            <w:rFonts w:ascii="Georgia" w:hAnsi="Georgia" w:cstheme="majorBidi"/>
            <w:sz w:val="24"/>
            <w:szCs w:val="24"/>
          </w:rPr>
          <w:t>as well as</w:t>
        </w:r>
        <w:r w:rsidR="00544A47" w:rsidRPr="00190B56">
          <w:rPr>
            <w:rFonts w:ascii="Georgia" w:hAnsi="Georgia" w:cstheme="majorBidi"/>
            <w:sz w:val="24"/>
            <w:szCs w:val="24"/>
          </w:rPr>
          <w:t xml:space="preserve"> </w:t>
        </w:r>
      </w:ins>
      <w:r w:rsidR="00C67D8D" w:rsidRPr="00190B56">
        <w:rPr>
          <w:rFonts w:ascii="Georgia" w:hAnsi="Georgia" w:cstheme="majorBidi"/>
          <w:sz w:val="24"/>
          <w:szCs w:val="24"/>
        </w:rPr>
        <w:t xml:space="preserve">an </w:t>
      </w:r>
      <w:ins w:id="39" w:author="Dana Townsend" w:date="2020-11-18T23:15:00Z">
        <w:r w:rsidR="00544A47">
          <w:rPr>
            <w:rFonts w:ascii="Georgia" w:hAnsi="Georgia" w:cstheme="majorBidi"/>
            <w:sz w:val="24"/>
            <w:szCs w:val="24"/>
          </w:rPr>
          <w:t>e</w:t>
        </w:r>
      </w:ins>
      <w:del w:id="40" w:author="Dana Townsend" w:date="2020-11-18T23:15:00Z">
        <w:r w:rsidR="00C67D8D" w:rsidRPr="00190B56" w:rsidDel="00544A47">
          <w:rPr>
            <w:rFonts w:ascii="Georgia" w:hAnsi="Georgia" w:cstheme="majorBidi"/>
            <w:sz w:val="24"/>
            <w:szCs w:val="24"/>
          </w:rPr>
          <w:delText>im</w:delText>
        </w:r>
      </w:del>
      <w:r w:rsidR="00C67D8D" w:rsidRPr="00190B56">
        <w:rPr>
          <w:rFonts w:ascii="Georgia" w:hAnsi="Georgia" w:cstheme="majorBidi"/>
          <w:sz w:val="24"/>
          <w:szCs w:val="24"/>
        </w:rPr>
        <w:t xml:space="preserve">merging body of research that focuses on mentoring </w:t>
      </w:r>
      <w:r w:rsidR="00B45B0C" w:rsidRPr="00190B56">
        <w:rPr>
          <w:rFonts w:ascii="Georgia" w:hAnsi="Georgia" w:cstheme="majorBidi"/>
          <w:sz w:val="24"/>
          <w:szCs w:val="24"/>
        </w:rPr>
        <w:t>styles and</w:t>
      </w:r>
      <w:ins w:id="41" w:author="Dana Townsend" w:date="2020-11-18T23:16:00Z">
        <w:r w:rsidR="00544A47">
          <w:rPr>
            <w:rFonts w:ascii="Georgia" w:hAnsi="Georgia" w:cstheme="majorBidi"/>
            <w:sz w:val="24"/>
            <w:szCs w:val="24"/>
          </w:rPr>
          <w:t xml:space="preserve"> the</w:t>
        </w:r>
      </w:ins>
      <w:r w:rsidR="00B45B0C" w:rsidRPr="00190B56">
        <w:rPr>
          <w:rFonts w:ascii="Georgia" w:hAnsi="Georgia" w:cstheme="majorBidi"/>
          <w:sz w:val="24"/>
          <w:szCs w:val="24"/>
        </w:rPr>
        <w:t xml:space="preserve"> </w:t>
      </w:r>
      <w:r w:rsidR="00C67D8D" w:rsidRPr="00190B56">
        <w:rPr>
          <w:rFonts w:ascii="Georgia" w:hAnsi="Georgia" w:cstheme="majorBidi"/>
          <w:sz w:val="24"/>
          <w:szCs w:val="24"/>
        </w:rPr>
        <w:t>behavior</w:t>
      </w:r>
      <w:del w:id="42" w:author="Dana Townsend" w:date="2020-11-18T23:15:00Z">
        <w:r w:rsidR="00C67D8D" w:rsidRPr="00190B56" w:rsidDel="00544A47">
          <w:rPr>
            <w:rFonts w:ascii="Georgia" w:hAnsi="Georgia" w:cstheme="majorBidi"/>
            <w:sz w:val="24"/>
            <w:szCs w:val="24"/>
          </w:rPr>
          <w:delText>s</w:delText>
        </w:r>
      </w:del>
      <w:r w:rsidR="00C67D8D" w:rsidRPr="00190B56">
        <w:rPr>
          <w:rFonts w:ascii="Georgia" w:hAnsi="Georgia" w:cstheme="majorBidi"/>
          <w:sz w:val="24"/>
          <w:szCs w:val="24"/>
        </w:rPr>
        <w:t xml:space="preserve"> of mentors (e.g., </w:t>
      </w:r>
      <w:r w:rsidR="00BD0AD0">
        <w:rPr>
          <w:rFonts w:ascii="Georgia" w:hAnsi="Georgia" w:cstheme="majorBidi"/>
          <w:sz w:val="24"/>
          <w:szCs w:val="24"/>
        </w:rPr>
        <w:t xml:space="preserve">Gravells, 2006; Richter et al., 2013; St-Jean &amp; </w:t>
      </w:r>
      <w:proofErr w:type="spellStart"/>
      <w:r w:rsidR="00BD0AD0">
        <w:rPr>
          <w:rFonts w:ascii="Georgia" w:hAnsi="Georgia" w:cstheme="majorBidi"/>
          <w:sz w:val="24"/>
          <w:szCs w:val="24"/>
        </w:rPr>
        <w:t>Audet</w:t>
      </w:r>
      <w:proofErr w:type="spellEnd"/>
      <w:r w:rsidR="00BD0AD0">
        <w:rPr>
          <w:rFonts w:ascii="Georgia" w:hAnsi="Georgia" w:cstheme="majorBidi"/>
          <w:sz w:val="24"/>
          <w:szCs w:val="24"/>
        </w:rPr>
        <w:t>, 2013</w:t>
      </w:r>
      <w:r w:rsidR="00C67D8D" w:rsidRPr="00190B56">
        <w:rPr>
          <w:rFonts w:ascii="Georgia" w:hAnsi="Georgia" w:cstheme="majorBidi"/>
          <w:sz w:val="24"/>
          <w:szCs w:val="24"/>
        </w:rPr>
        <w:t>)</w:t>
      </w:r>
      <w:r w:rsidR="008D6FBE" w:rsidRPr="00190B56">
        <w:rPr>
          <w:rFonts w:ascii="Georgia" w:hAnsi="Georgia" w:cstheme="majorBidi"/>
          <w:sz w:val="24"/>
          <w:szCs w:val="24"/>
        </w:rPr>
        <w:t>. We adopt</w:t>
      </w:r>
      <w:r w:rsidR="00C67D8D" w:rsidRPr="00190B56">
        <w:rPr>
          <w:rFonts w:ascii="Georgia" w:hAnsi="Georgia" w:cstheme="majorBidi"/>
          <w:sz w:val="24"/>
          <w:szCs w:val="24"/>
        </w:rPr>
        <w:t xml:space="preserve"> Schwartz’s theory of </w:t>
      </w:r>
      <w:commentRangeStart w:id="43"/>
      <w:r w:rsidR="00C67D8D" w:rsidRPr="00190B56">
        <w:rPr>
          <w:rFonts w:ascii="Georgia" w:hAnsi="Georgia" w:cstheme="majorBidi"/>
          <w:sz w:val="24"/>
          <w:szCs w:val="24"/>
        </w:rPr>
        <w:t xml:space="preserve">personal </w:t>
      </w:r>
      <w:commentRangeEnd w:id="43"/>
      <w:r w:rsidR="0066093C">
        <w:rPr>
          <w:rStyle w:val="CommentReference"/>
        </w:rPr>
        <w:commentReference w:id="43"/>
      </w:r>
      <w:r w:rsidR="00C67D8D" w:rsidRPr="00190B56">
        <w:rPr>
          <w:rFonts w:ascii="Georgia" w:hAnsi="Georgia" w:cstheme="majorBidi"/>
          <w:sz w:val="24"/>
          <w:szCs w:val="24"/>
        </w:rPr>
        <w:t>values (Schwartz, 1992, 2012) as a bridging theoretical framework</w:t>
      </w:r>
      <w:r w:rsidR="008D6FBE" w:rsidRPr="00190B56">
        <w:rPr>
          <w:rFonts w:ascii="Georgia" w:hAnsi="Georgia" w:cstheme="majorBidi"/>
          <w:sz w:val="24"/>
          <w:szCs w:val="24"/>
        </w:rPr>
        <w:t xml:space="preserve"> to explore the relation</w:t>
      </w:r>
      <w:del w:id="44" w:author="Dana Townsend" w:date="2020-11-18T23:13:00Z">
        <w:r w:rsidR="008D6FBE" w:rsidRPr="00190B56" w:rsidDel="00544A47">
          <w:rPr>
            <w:rFonts w:ascii="Georgia" w:hAnsi="Georgia" w:cstheme="majorBidi"/>
            <w:sz w:val="24"/>
            <w:szCs w:val="24"/>
          </w:rPr>
          <w:delText>ship</w:delText>
        </w:r>
      </w:del>
      <w:r w:rsidR="008D6FBE" w:rsidRPr="00190B56">
        <w:rPr>
          <w:rFonts w:ascii="Georgia" w:hAnsi="Georgia" w:cstheme="majorBidi"/>
          <w:sz w:val="24"/>
          <w:szCs w:val="24"/>
        </w:rPr>
        <w:t xml:space="preserve"> between mentoring behavior</w:t>
      </w:r>
      <w:del w:id="45" w:author="Dana Townsend" w:date="2020-11-19T00:29:00Z">
        <w:r w:rsidR="008D6FBE" w:rsidRPr="00190B56" w:rsidDel="00F05780">
          <w:rPr>
            <w:rFonts w:ascii="Georgia" w:hAnsi="Georgia" w:cstheme="majorBidi"/>
            <w:sz w:val="24"/>
            <w:szCs w:val="24"/>
          </w:rPr>
          <w:delText>s</w:delText>
        </w:r>
      </w:del>
      <w:r w:rsidR="00C60E4F" w:rsidRPr="00190B56">
        <w:rPr>
          <w:rFonts w:ascii="Georgia" w:hAnsi="Georgia" w:cstheme="majorBidi"/>
          <w:sz w:val="24"/>
          <w:szCs w:val="24"/>
        </w:rPr>
        <w:t xml:space="preserve"> </w:t>
      </w:r>
      <w:r w:rsidR="008D6FBE" w:rsidRPr="00190B56">
        <w:rPr>
          <w:rFonts w:ascii="Georgia" w:hAnsi="Georgia" w:cstheme="majorBidi"/>
          <w:sz w:val="24"/>
          <w:szCs w:val="24"/>
        </w:rPr>
        <w:t xml:space="preserve">and mentoring </w:t>
      </w:r>
      <w:r w:rsidR="00A23B9D" w:rsidRPr="00190B56">
        <w:rPr>
          <w:rFonts w:ascii="Georgia" w:hAnsi="Georgia" w:cstheme="majorBidi"/>
          <w:sz w:val="24"/>
          <w:szCs w:val="24"/>
        </w:rPr>
        <w:t xml:space="preserve">quality and </w:t>
      </w:r>
      <w:r w:rsidR="008D6FBE" w:rsidRPr="00190B56">
        <w:rPr>
          <w:rFonts w:ascii="Georgia" w:hAnsi="Georgia" w:cstheme="majorBidi"/>
          <w:sz w:val="24"/>
          <w:szCs w:val="24"/>
        </w:rPr>
        <w:t>outcomes</w:t>
      </w:r>
      <w:r w:rsidR="00C67D8D" w:rsidRPr="00190B56">
        <w:rPr>
          <w:rFonts w:ascii="Georgia" w:hAnsi="Georgia" w:cstheme="majorBidi"/>
          <w:sz w:val="24"/>
          <w:szCs w:val="24"/>
        </w:rPr>
        <w:t xml:space="preserve">. </w:t>
      </w:r>
    </w:p>
    <w:p w14:paraId="3AB08CE9" w14:textId="22805906" w:rsidR="0080289C" w:rsidRPr="00190B56" w:rsidRDefault="0080289C" w:rsidP="00F116EB">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Existing literature on mentoring mainly focuses </w:t>
      </w:r>
      <w:ins w:id="46" w:author="Dana Townsend" w:date="2020-11-18T23:18:00Z">
        <w:r w:rsidR="00544A47">
          <w:rPr>
            <w:rFonts w:ascii="Georgia" w:hAnsi="Georgia" w:cstheme="majorBidi"/>
            <w:sz w:val="24"/>
            <w:szCs w:val="24"/>
          </w:rPr>
          <w:t>o</w:t>
        </w:r>
      </w:ins>
      <w:del w:id="47" w:author="Dana Townsend" w:date="2020-11-18T23:18:00Z">
        <w:r w:rsidRPr="00190B56" w:rsidDel="00544A47">
          <w:rPr>
            <w:rFonts w:ascii="Georgia" w:hAnsi="Georgia" w:cstheme="majorBidi"/>
            <w:sz w:val="24"/>
            <w:szCs w:val="24"/>
          </w:rPr>
          <w:delText>i</w:delText>
        </w:r>
      </w:del>
      <w:r w:rsidRPr="00190B56">
        <w:rPr>
          <w:rFonts w:ascii="Georgia" w:hAnsi="Georgia" w:cstheme="majorBidi"/>
          <w:sz w:val="24"/>
          <w:szCs w:val="24"/>
        </w:rPr>
        <w:t>n comparisons between mentees and non-mentees (</w:t>
      </w:r>
      <w:proofErr w:type="spellStart"/>
      <w:r w:rsidR="00B45B0C" w:rsidRPr="00190B56">
        <w:rPr>
          <w:rFonts w:ascii="Georgia" w:hAnsi="Georgia" w:cstheme="majorBidi"/>
          <w:sz w:val="24"/>
          <w:szCs w:val="24"/>
        </w:rPr>
        <w:t>E</w:t>
      </w:r>
      <w:r w:rsidRPr="00190B56">
        <w:rPr>
          <w:rFonts w:ascii="Georgia" w:hAnsi="Georgia" w:cstheme="majorBidi"/>
          <w:sz w:val="24"/>
          <w:szCs w:val="24"/>
        </w:rPr>
        <w:t>by</w:t>
      </w:r>
      <w:proofErr w:type="spellEnd"/>
      <w:r w:rsidRPr="00190B56">
        <w:rPr>
          <w:rFonts w:ascii="Georgia" w:hAnsi="Georgia" w:cstheme="majorBidi"/>
          <w:sz w:val="24"/>
          <w:szCs w:val="24"/>
        </w:rPr>
        <w:t>,</w:t>
      </w:r>
      <w:r w:rsidR="00B45B0C" w:rsidRPr="00190B56">
        <w:rPr>
          <w:rFonts w:ascii="Georgia" w:hAnsi="Georgia" w:cstheme="majorBidi"/>
          <w:sz w:val="24"/>
          <w:szCs w:val="24"/>
        </w:rPr>
        <w:t xml:space="preserve"> Allen et al., 2013</w:t>
      </w:r>
      <w:r w:rsidRPr="00190B56">
        <w:rPr>
          <w:rFonts w:ascii="Georgia" w:hAnsi="Georgia" w:cstheme="majorBidi"/>
          <w:sz w:val="24"/>
          <w:szCs w:val="24"/>
        </w:rPr>
        <w:t>), showing the various advantages of having a mentor. However, there is a lack of research that examine</w:t>
      </w:r>
      <w:ins w:id="48" w:author="Dana Townsend" w:date="2020-11-18T23:18:00Z">
        <w:r w:rsidR="00544A47">
          <w:rPr>
            <w:rFonts w:ascii="Georgia" w:hAnsi="Georgia" w:cstheme="majorBidi"/>
            <w:sz w:val="24"/>
            <w:szCs w:val="24"/>
          </w:rPr>
          <w:t>s</w:t>
        </w:r>
      </w:ins>
      <w:r w:rsidRPr="00190B56">
        <w:rPr>
          <w:rFonts w:ascii="Georgia" w:hAnsi="Georgia" w:cstheme="majorBidi"/>
          <w:sz w:val="24"/>
          <w:szCs w:val="24"/>
        </w:rPr>
        <w:t xml:space="preserve"> </w:t>
      </w:r>
      <w:del w:id="49" w:author="Dana Townsend" w:date="2020-11-18T23:18:00Z">
        <w:r w:rsidRPr="00190B56" w:rsidDel="00544A47">
          <w:rPr>
            <w:rFonts w:ascii="Georgia" w:hAnsi="Georgia" w:cstheme="majorBidi"/>
            <w:sz w:val="24"/>
            <w:szCs w:val="24"/>
          </w:rPr>
          <w:delText xml:space="preserve">the </w:delText>
        </w:r>
      </w:del>
      <w:r w:rsidRPr="00190B56">
        <w:rPr>
          <w:rFonts w:ascii="Georgia" w:hAnsi="Georgia" w:cstheme="majorBidi"/>
          <w:sz w:val="24"/>
          <w:szCs w:val="24"/>
        </w:rPr>
        <w:t xml:space="preserve">different aspects of the mentoring relationship and how they influence </w:t>
      </w:r>
      <w:del w:id="50" w:author="Dana Townsend" w:date="2020-11-18T23:18:00Z">
        <w:r w:rsidRPr="00190B56" w:rsidDel="00544A47">
          <w:rPr>
            <w:rFonts w:ascii="Georgia" w:hAnsi="Georgia" w:cstheme="majorBidi"/>
            <w:sz w:val="24"/>
            <w:szCs w:val="24"/>
          </w:rPr>
          <w:delText xml:space="preserve">the </w:delText>
        </w:r>
      </w:del>
      <w:r w:rsidRPr="00190B56">
        <w:rPr>
          <w:rFonts w:ascii="Georgia" w:hAnsi="Georgia" w:cstheme="majorBidi"/>
          <w:sz w:val="24"/>
          <w:szCs w:val="24"/>
        </w:rPr>
        <w:t>mentoring quality and it</w:t>
      </w:r>
      <w:del w:id="51" w:author="Dana Townsend" w:date="2020-11-18T23:18:00Z">
        <w:r w:rsidRPr="00190B56" w:rsidDel="00544A47">
          <w:rPr>
            <w:rFonts w:ascii="Georgia" w:hAnsi="Georgia" w:cstheme="majorBidi"/>
            <w:sz w:val="24"/>
            <w:szCs w:val="24"/>
          </w:rPr>
          <w:delText>’</w:delText>
        </w:r>
      </w:del>
      <w:r w:rsidRPr="00190B56">
        <w:rPr>
          <w:rFonts w:ascii="Georgia" w:hAnsi="Georgia" w:cstheme="majorBidi"/>
          <w:sz w:val="24"/>
          <w:szCs w:val="24"/>
        </w:rPr>
        <w:t xml:space="preserve">s outcomes. In a recent meta-analysis, </w:t>
      </w:r>
      <w:proofErr w:type="spellStart"/>
      <w:r w:rsidRPr="00190B56">
        <w:rPr>
          <w:rFonts w:ascii="Georgia" w:hAnsi="Georgia" w:cstheme="majorBidi"/>
          <w:sz w:val="24"/>
          <w:szCs w:val="24"/>
        </w:rPr>
        <w:t>Eby</w:t>
      </w:r>
      <w:proofErr w:type="spellEnd"/>
      <w:r w:rsidRPr="00190B56">
        <w:rPr>
          <w:rFonts w:ascii="Georgia" w:hAnsi="Georgia" w:cstheme="majorBidi"/>
          <w:sz w:val="24"/>
          <w:szCs w:val="24"/>
        </w:rPr>
        <w:t xml:space="preserve"> </w:t>
      </w:r>
      <w:ins w:id="52" w:author="Dana Townsend" w:date="2020-11-18T23:19:00Z">
        <w:r w:rsidR="00544A47">
          <w:rPr>
            <w:rFonts w:ascii="Georgia" w:hAnsi="Georgia" w:cstheme="majorBidi"/>
            <w:sz w:val="24"/>
            <w:szCs w:val="24"/>
          </w:rPr>
          <w:t>and colleagues</w:t>
        </w:r>
      </w:ins>
      <w:del w:id="53" w:author="Dana Townsend" w:date="2020-11-18T23:19:00Z">
        <w:r w:rsidRPr="00190B56" w:rsidDel="00544A47">
          <w:rPr>
            <w:rFonts w:ascii="Georgia" w:hAnsi="Georgia" w:cstheme="majorBidi"/>
            <w:sz w:val="24"/>
            <w:szCs w:val="24"/>
          </w:rPr>
          <w:delText>et al.</w:delText>
        </w:r>
      </w:del>
      <w:r w:rsidRPr="00190B56">
        <w:rPr>
          <w:rFonts w:ascii="Georgia" w:hAnsi="Georgia" w:cstheme="majorBidi"/>
          <w:sz w:val="24"/>
          <w:szCs w:val="24"/>
        </w:rPr>
        <w:t xml:space="preserve"> (</w:t>
      </w:r>
      <w:r w:rsidR="00B45B0C" w:rsidRPr="00190B56">
        <w:rPr>
          <w:rFonts w:ascii="Georgia" w:hAnsi="Georgia" w:cstheme="majorBidi"/>
          <w:sz w:val="24"/>
          <w:szCs w:val="24"/>
        </w:rPr>
        <w:t>2013</w:t>
      </w:r>
      <w:r w:rsidRPr="00190B56">
        <w:rPr>
          <w:rFonts w:ascii="Georgia" w:hAnsi="Georgia" w:cstheme="majorBidi"/>
          <w:sz w:val="24"/>
          <w:szCs w:val="24"/>
        </w:rPr>
        <w:t xml:space="preserve">) took an important step </w:t>
      </w:r>
      <w:ins w:id="54" w:author="Dana Townsend" w:date="2020-11-18T23:19:00Z">
        <w:r w:rsidR="00544A47">
          <w:rPr>
            <w:rFonts w:ascii="Georgia" w:hAnsi="Georgia" w:cstheme="majorBidi"/>
            <w:sz w:val="24"/>
            <w:szCs w:val="24"/>
          </w:rPr>
          <w:t>toward</w:t>
        </w:r>
      </w:ins>
      <w:del w:id="55" w:author="Dana Townsend" w:date="2020-11-18T23:19:00Z">
        <w:r w:rsidRPr="00190B56" w:rsidDel="00544A47">
          <w:rPr>
            <w:rFonts w:ascii="Georgia" w:hAnsi="Georgia" w:cstheme="majorBidi"/>
            <w:sz w:val="24"/>
            <w:szCs w:val="24"/>
          </w:rPr>
          <w:delText>in</w:delText>
        </w:r>
      </w:del>
      <w:r w:rsidRPr="00190B56">
        <w:rPr>
          <w:rFonts w:ascii="Georgia" w:hAnsi="Georgia" w:cstheme="majorBidi"/>
          <w:sz w:val="24"/>
          <w:szCs w:val="24"/>
        </w:rPr>
        <w:t xml:space="preserve"> looking </w:t>
      </w:r>
      <w:del w:id="56" w:author="Dana Townsend" w:date="2020-11-18T23:19:00Z">
        <w:r w:rsidRPr="00190B56" w:rsidDel="00544A47">
          <w:rPr>
            <w:rFonts w:ascii="Georgia" w:hAnsi="Georgia" w:cstheme="majorBidi"/>
            <w:sz w:val="24"/>
            <w:szCs w:val="24"/>
          </w:rPr>
          <w:delText xml:space="preserve">into </w:delText>
        </w:r>
      </w:del>
      <w:ins w:id="57" w:author="Dana Townsend" w:date="2020-11-18T23:19:00Z">
        <w:r w:rsidR="00544A47">
          <w:rPr>
            <w:rFonts w:ascii="Georgia" w:hAnsi="Georgia" w:cstheme="majorBidi"/>
            <w:sz w:val="24"/>
            <w:szCs w:val="24"/>
          </w:rPr>
          <w:t>at</w:t>
        </w:r>
        <w:r w:rsidR="00544A47" w:rsidRPr="00190B56">
          <w:rPr>
            <w:rFonts w:ascii="Georgia" w:hAnsi="Georgia" w:cstheme="majorBidi"/>
            <w:sz w:val="24"/>
            <w:szCs w:val="24"/>
          </w:rPr>
          <w:t xml:space="preserve"> </w:t>
        </w:r>
      </w:ins>
      <w:r w:rsidRPr="00190B56">
        <w:rPr>
          <w:rFonts w:ascii="Georgia" w:hAnsi="Georgia" w:cstheme="majorBidi"/>
          <w:sz w:val="24"/>
          <w:szCs w:val="24"/>
        </w:rPr>
        <w:t>the mentoring relationship</w:t>
      </w:r>
      <w:del w:id="58" w:author="Dana Townsend" w:date="2020-11-18T23:19:00Z">
        <w:r w:rsidRPr="00190B56" w:rsidDel="00544A47">
          <w:rPr>
            <w:rFonts w:ascii="Georgia" w:hAnsi="Georgia" w:cstheme="majorBidi"/>
            <w:sz w:val="24"/>
            <w:szCs w:val="24"/>
          </w:rPr>
          <w:delText>,</w:delText>
        </w:r>
      </w:del>
      <w:r w:rsidRPr="00190B56">
        <w:rPr>
          <w:rFonts w:ascii="Georgia" w:hAnsi="Georgia" w:cstheme="majorBidi"/>
          <w:sz w:val="24"/>
          <w:szCs w:val="24"/>
        </w:rPr>
        <w:t xml:space="preserve"> by focusing on demographic</w:t>
      </w:r>
      <w:r w:rsidR="00A23B9D" w:rsidRPr="00190B56">
        <w:rPr>
          <w:rFonts w:ascii="Georgia" w:hAnsi="Georgia" w:cstheme="majorBidi"/>
          <w:sz w:val="24"/>
          <w:szCs w:val="24"/>
        </w:rPr>
        <w:t>s</w:t>
      </w:r>
      <w:r w:rsidRPr="00190B56">
        <w:rPr>
          <w:rFonts w:ascii="Georgia" w:hAnsi="Georgia" w:cstheme="majorBidi"/>
          <w:sz w:val="24"/>
          <w:szCs w:val="24"/>
        </w:rPr>
        <w:t xml:space="preserve"> (e.g., </w:t>
      </w:r>
      <w:r w:rsidR="00B45B0C" w:rsidRPr="00190B56">
        <w:rPr>
          <w:rFonts w:ascii="Georgia" w:hAnsi="Georgia" w:cstheme="majorBidi"/>
          <w:sz w:val="24"/>
          <w:szCs w:val="24"/>
        </w:rPr>
        <w:t>gender, race</w:t>
      </w:r>
      <w:r w:rsidRPr="00190B56">
        <w:rPr>
          <w:rFonts w:ascii="Georgia" w:hAnsi="Georgia" w:cstheme="majorBidi"/>
          <w:sz w:val="24"/>
          <w:szCs w:val="24"/>
        </w:rPr>
        <w:t>)</w:t>
      </w:r>
      <w:r w:rsidR="00B45B0C" w:rsidRPr="00190B56">
        <w:rPr>
          <w:rFonts w:ascii="Georgia" w:hAnsi="Georgia" w:cstheme="majorBidi"/>
          <w:sz w:val="24"/>
          <w:szCs w:val="24"/>
        </w:rPr>
        <w:t xml:space="preserve"> and perceived mentor-mentee similarity</w:t>
      </w:r>
      <w:ins w:id="59" w:author="Dana Townsend" w:date="2020-11-18T23:20:00Z">
        <w:r w:rsidR="00544A47">
          <w:rPr>
            <w:rFonts w:ascii="Georgia" w:hAnsi="Georgia" w:cstheme="majorBidi"/>
            <w:sz w:val="24"/>
            <w:szCs w:val="24"/>
          </w:rPr>
          <w:t>,</w:t>
        </w:r>
      </w:ins>
      <w:r w:rsidRPr="00190B56">
        <w:rPr>
          <w:rFonts w:ascii="Georgia" w:hAnsi="Georgia" w:cstheme="majorBidi"/>
          <w:sz w:val="24"/>
          <w:szCs w:val="24"/>
        </w:rPr>
        <w:t xml:space="preserve"> a</w:t>
      </w:r>
      <w:ins w:id="60" w:author="Dana Townsend" w:date="2020-11-18T23:20:00Z">
        <w:r w:rsidR="00544A47">
          <w:rPr>
            <w:rFonts w:ascii="Georgia" w:hAnsi="Georgia" w:cstheme="majorBidi"/>
            <w:sz w:val="24"/>
            <w:szCs w:val="24"/>
          </w:rPr>
          <w:t>s well as</w:t>
        </w:r>
      </w:ins>
      <w:del w:id="61" w:author="Dana Townsend" w:date="2020-11-18T23:20:00Z">
        <w:r w:rsidRPr="00190B56" w:rsidDel="00544A47">
          <w:rPr>
            <w:rFonts w:ascii="Georgia" w:hAnsi="Georgia" w:cstheme="majorBidi"/>
            <w:sz w:val="24"/>
            <w:szCs w:val="24"/>
          </w:rPr>
          <w:delText>nd</w:delText>
        </w:r>
      </w:del>
      <w:r w:rsidRPr="00190B56">
        <w:rPr>
          <w:rFonts w:ascii="Georgia" w:hAnsi="Georgia" w:cstheme="majorBidi"/>
          <w:sz w:val="24"/>
          <w:szCs w:val="24"/>
        </w:rPr>
        <w:t xml:space="preserve"> their influence on </w:t>
      </w:r>
      <w:del w:id="62" w:author="Dana Townsend" w:date="2020-11-18T23:20:00Z">
        <w:r w:rsidRPr="00190B56" w:rsidDel="00544A47">
          <w:rPr>
            <w:rFonts w:ascii="Georgia" w:hAnsi="Georgia" w:cstheme="majorBidi"/>
            <w:sz w:val="24"/>
            <w:szCs w:val="24"/>
          </w:rPr>
          <w:delText xml:space="preserve">the </w:delText>
        </w:r>
      </w:del>
      <w:r w:rsidRPr="00190B56">
        <w:rPr>
          <w:rFonts w:ascii="Georgia" w:hAnsi="Georgia" w:cstheme="majorBidi"/>
          <w:sz w:val="24"/>
          <w:szCs w:val="24"/>
        </w:rPr>
        <w:t xml:space="preserve">mentoring quality. We take this approach a step </w:t>
      </w:r>
      <w:del w:id="63" w:author="Dana Townsend" w:date="2020-11-18T23:29:00Z">
        <w:r w:rsidRPr="00190B56" w:rsidDel="00E64DAA">
          <w:rPr>
            <w:rFonts w:ascii="Georgia" w:hAnsi="Georgia" w:cstheme="majorBidi"/>
            <w:sz w:val="24"/>
            <w:szCs w:val="24"/>
          </w:rPr>
          <w:delText xml:space="preserve">forward </w:delText>
        </w:r>
      </w:del>
      <w:ins w:id="64" w:author="Dana Townsend" w:date="2020-11-18T23:29:00Z">
        <w:r w:rsidR="00E64DAA">
          <w:rPr>
            <w:rFonts w:ascii="Georgia" w:hAnsi="Georgia" w:cstheme="majorBidi"/>
            <w:sz w:val="24"/>
            <w:szCs w:val="24"/>
          </w:rPr>
          <w:t>further</w:t>
        </w:r>
        <w:r w:rsidR="00E64DAA" w:rsidRPr="00190B56">
          <w:rPr>
            <w:rFonts w:ascii="Georgia" w:hAnsi="Georgia" w:cstheme="majorBidi"/>
            <w:sz w:val="24"/>
            <w:szCs w:val="24"/>
          </w:rPr>
          <w:t xml:space="preserve"> </w:t>
        </w:r>
      </w:ins>
      <w:r w:rsidRPr="00190B56">
        <w:rPr>
          <w:rFonts w:ascii="Georgia" w:hAnsi="Georgia" w:cstheme="majorBidi"/>
          <w:sz w:val="24"/>
          <w:szCs w:val="24"/>
        </w:rPr>
        <w:t xml:space="preserve">by examining individual differences </w:t>
      </w:r>
      <w:r w:rsidR="008D6FBE" w:rsidRPr="00190B56">
        <w:rPr>
          <w:rFonts w:ascii="Georgia" w:hAnsi="Georgia" w:cstheme="majorBidi"/>
          <w:sz w:val="24"/>
          <w:szCs w:val="24"/>
        </w:rPr>
        <w:t xml:space="preserve">in </w:t>
      </w:r>
      <w:ins w:id="65" w:author="Dana Townsend" w:date="2020-11-18T23:30:00Z">
        <w:r w:rsidR="00E64DAA">
          <w:rPr>
            <w:rFonts w:ascii="Georgia" w:hAnsi="Georgia" w:cstheme="majorBidi"/>
            <w:sz w:val="24"/>
            <w:szCs w:val="24"/>
          </w:rPr>
          <w:t xml:space="preserve">the </w:t>
        </w:r>
      </w:ins>
      <w:r w:rsidR="008D6FBE" w:rsidRPr="00190B56">
        <w:rPr>
          <w:rFonts w:ascii="Georgia" w:hAnsi="Georgia" w:cstheme="majorBidi"/>
          <w:sz w:val="24"/>
          <w:szCs w:val="24"/>
        </w:rPr>
        <w:t xml:space="preserve">personal values </w:t>
      </w:r>
      <w:r w:rsidRPr="00190B56">
        <w:rPr>
          <w:rFonts w:ascii="Georgia" w:hAnsi="Georgia" w:cstheme="majorBidi"/>
          <w:sz w:val="24"/>
          <w:szCs w:val="24"/>
        </w:rPr>
        <w:t>of mentors</w:t>
      </w:r>
      <w:ins w:id="66" w:author="Dana Townsend" w:date="2020-11-18T23:31:00Z">
        <w:r w:rsidR="00E64DAA">
          <w:rPr>
            <w:rFonts w:ascii="Georgia" w:hAnsi="Georgia" w:cstheme="majorBidi"/>
            <w:sz w:val="24"/>
            <w:szCs w:val="24"/>
          </w:rPr>
          <w:t xml:space="preserve">, </w:t>
        </w:r>
      </w:ins>
      <w:del w:id="67" w:author="Dana Townsend" w:date="2020-11-18T23:31:00Z">
        <w:r w:rsidRPr="00190B56" w:rsidDel="00E64DAA">
          <w:rPr>
            <w:rFonts w:ascii="Georgia" w:hAnsi="Georgia" w:cstheme="majorBidi"/>
            <w:sz w:val="24"/>
            <w:szCs w:val="24"/>
          </w:rPr>
          <w:delText xml:space="preserve"> and </w:delText>
        </w:r>
        <w:r w:rsidR="008D6FBE" w:rsidRPr="00190B56" w:rsidDel="00E64DAA">
          <w:rPr>
            <w:rFonts w:ascii="Georgia" w:hAnsi="Georgia" w:cstheme="majorBidi"/>
            <w:sz w:val="24"/>
            <w:szCs w:val="24"/>
          </w:rPr>
          <w:delText>their e</w:delText>
        </w:r>
        <w:r w:rsidRPr="00190B56" w:rsidDel="00E64DAA">
          <w:rPr>
            <w:rFonts w:ascii="Georgia" w:hAnsi="Georgia" w:cstheme="majorBidi"/>
            <w:sz w:val="24"/>
            <w:szCs w:val="24"/>
          </w:rPr>
          <w:delText>ffect</w:delText>
        </w:r>
        <w:r w:rsidR="0086248A" w:rsidRPr="00190B56" w:rsidDel="00E64DAA">
          <w:rPr>
            <w:rFonts w:ascii="Georgia" w:hAnsi="Georgia" w:cstheme="majorBidi"/>
            <w:sz w:val="24"/>
            <w:szCs w:val="24"/>
          </w:rPr>
          <w:delText>s</w:delText>
        </w:r>
        <w:r w:rsidRPr="00190B56" w:rsidDel="00E64DAA">
          <w:rPr>
            <w:rFonts w:ascii="Georgia" w:hAnsi="Georgia" w:cstheme="majorBidi"/>
            <w:sz w:val="24"/>
            <w:szCs w:val="24"/>
          </w:rPr>
          <w:delText xml:space="preserve"> </w:delText>
        </w:r>
        <w:r w:rsidR="008D6FBE" w:rsidRPr="00190B56" w:rsidDel="00E64DAA">
          <w:rPr>
            <w:rFonts w:ascii="Georgia" w:hAnsi="Georgia" w:cstheme="majorBidi"/>
            <w:sz w:val="24"/>
            <w:szCs w:val="24"/>
          </w:rPr>
          <w:delText>on</w:delText>
        </w:r>
        <w:r w:rsidRPr="00190B56" w:rsidDel="00E64DAA">
          <w:rPr>
            <w:rFonts w:ascii="Georgia" w:hAnsi="Georgia" w:cstheme="majorBidi"/>
            <w:sz w:val="24"/>
            <w:szCs w:val="24"/>
          </w:rPr>
          <w:delText xml:space="preserve"> mentoring behaviors, and those of mentees</w:delText>
        </w:r>
      </w:del>
      <w:ins w:id="68" w:author="Dana Townsend" w:date="2020-11-18T23:31:00Z">
        <w:r w:rsidR="00E64DAA">
          <w:rPr>
            <w:rFonts w:ascii="Georgia" w:hAnsi="Georgia" w:cstheme="majorBidi"/>
            <w:sz w:val="24"/>
            <w:szCs w:val="24"/>
          </w:rPr>
          <w:t xml:space="preserve">the effect of these values on </w:t>
        </w:r>
      </w:ins>
      <w:ins w:id="69" w:author="Dana Townsend" w:date="2020-11-18T23:32:00Z">
        <w:r w:rsidR="00E64DAA">
          <w:rPr>
            <w:rFonts w:ascii="Georgia" w:hAnsi="Georgia" w:cstheme="majorBidi"/>
            <w:sz w:val="24"/>
            <w:szCs w:val="24"/>
          </w:rPr>
          <w:t>mentor and mentee behavior</w:t>
        </w:r>
      </w:ins>
      <w:r w:rsidRPr="00190B56">
        <w:rPr>
          <w:rFonts w:ascii="Georgia" w:hAnsi="Georgia" w:cstheme="majorBidi"/>
          <w:sz w:val="24"/>
          <w:szCs w:val="24"/>
        </w:rPr>
        <w:t>, and how they moderate the</w:t>
      </w:r>
      <w:ins w:id="70" w:author="Dana Townsend" w:date="2020-11-18T23:33:00Z">
        <w:r w:rsidR="00E64DAA">
          <w:rPr>
            <w:rFonts w:ascii="Georgia" w:hAnsi="Georgia" w:cstheme="majorBidi"/>
            <w:sz w:val="24"/>
            <w:szCs w:val="24"/>
          </w:rPr>
          <w:t xml:space="preserve"> relation</w:t>
        </w:r>
      </w:ins>
      <w:ins w:id="71" w:author="Liron Kranzler" w:date="2020-11-20T10:22:00Z">
        <w:r w:rsidR="008A5D7A">
          <w:rPr>
            <w:rFonts w:ascii="Georgia" w:hAnsi="Georgia" w:cstheme="majorBidi"/>
            <w:sz w:val="24"/>
            <w:szCs w:val="24"/>
          </w:rPr>
          <w:t>ship</w:t>
        </w:r>
      </w:ins>
      <w:ins w:id="72" w:author="Dana Townsend" w:date="2020-11-18T23:33:00Z">
        <w:r w:rsidR="00E64DAA">
          <w:rPr>
            <w:rFonts w:ascii="Georgia" w:hAnsi="Georgia" w:cstheme="majorBidi"/>
            <w:sz w:val="24"/>
            <w:szCs w:val="24"/>
          </w:rPr>
          <w:t xml:space="preserve"> between</w:t>
        </w:r>
      </w:ins>
      <w:r w:rsidRPr="00190B56">
        <w:rPr>
          <w:rFonts w:ascii="Georgia" w:hAnsi="Georgia" w:cstheme="majorBidi"/>
          <w:sz w:val="24"/>
          <w:szCs w:val="24"/>
        </w:rPr>
        <w:t xml:space="preserve"> mentor behavior</w:t>
      </w:r>
      <w:del w:id="73" w:author="Dana Townsend" w:date="2020-11-19T00:02:00Z">
        <w:r w:rsidRPr="00190B56" w:rsidDel="0066093C">
          <w:rPr>
            <w:rFonts w:ascii="Georgia" w:hAnsi="Georgia" w:cstheme="majorBidi"/>
            <w:sz w:val="24"/>
            <w:szCs w:val="24"/>
          </w:rPr>
          <w:delText>s</w:delText>
        </w:r>
      </w:del>
      <w:ins w:id="74" w:author="Dana Townsend" w:date="2020-11-18T23:33:00Z">
        <w:r w:rsidR="00E64DAA">
          <w:rPr>
            <w:rFonts w:ascii="Georgia" w:hAnsi="Georgia" w:cstheme="majorBidi"/>
            <w:sz w:val="24"/>
            <w:szCs w:val="24"/>
          </w:rPr>
          <w:t xml:space="preserve"> and </w:t>
        </w:r>
      </w:ins>
      <w:del w:id="75" w:author="Dana Townsend" w:date="2020-11-18T23:33:00Z">
        <w:r w:rsidRPr="00190B56" w:rsidDel="00E64DAA">
          <w:rPr>
            <w:rFonts w:ascii="Georgia" w:hAnsi="Georgia" w:cstheme="majorBidi"/>
            <w:sz w:val="24"/>
            <w:szCs w:val="24"/>
          </w:rPr>
          <w:delText>-</w:delText>
        </w:r>
      </w:del>
      <w:r w:rsidRPr="00190B56">
        <w:rPr>
          <w:rFonts w:ascii="Georgia" w:hAnsi="Georgia" w:cstheme="majorBidi"/>
          <w:sz w:val="24"/>
          <w:szCs w:val="24"/>
        </w:rPr>
        <w:t>mentoring outcomes</w:t>
      </w:r>
      <w:del w:id="76" w:author="Dana Townsend" w:date="2020-11-18T23:33:00Z">
        <w:r w:rsidR="00A23B9D" w:rsidRPr="00190B56" w:rsidDel="00E64DAA">
          <w:rPr>
            <w:rFonts w:ascii="Georgia" w:hAnsi="Georgia" w:cstheme="majorBidi"/>
            <w:sz w:val="24"/>
            <w:szCs w:val="24"/>
          </w:rPr>
          <w:delText xml:space="preserve"> associations</w:delText>
        </w:r>
      </w:del>
      <w:r w:rsidRPr="00190B56">
        <w:rPr>
          <w:rFonts w:ascii="Georgia" w:hAnsi="Georgia" w:cstheme="majorBidi"/>
          <w:sz w:val="24"/>
          <w:szCs w:val="24"/>
        </w:rPr>
        <w:t xml:space="preserve">. </w:t>
      </w:r>
    </w:p>
    <w:p w14:paraId="3C87E647" w14:textId="539FF02B" w:rsidR="00B45B0C" w:rsidRPr="00190B56" w:rsidRDefault="00B45B0C" w:rsidP="00A927D2">
      <w:pPr>
        <w:spacing w:after="0" w:line="360" w:lineRule="auto"/>
        <w:ind w:firstLine="720"/>
        <w:rPr>
          <w:rFonts w:ascii="Georgia" w:hAnsi="Georgia" w:cstheme="majorBidi"/>
          <w:sz w:val="24"/>
          <w:szCs w:val="24"/>
        </w:rPr>
      </w:pPr>
      <w:r w:rsidRPr="00190B56">
        <w:rPr>
          <w:rFonts w:ascii="Georgia" w:hAnsi="Georgia" w:cstheme="majorBidi"/>
          <w:sz w:val="24"/>
          <w:szCs w:val="24"/>
        </w:rPr>
        <w:lastRenderedPageBreak/>
        <w:t>Specifically, we posit that</w:t>
      </w:r>
      <w:ins w:id="77" w:author="Dana Townsend" w:date="2020-11-18T23:34:00Z">
        <w:r w:rsidR="00E64DAA">
          <w:rPr>
            <w:rFonts w:ascii="Georgia" w:hAnsi="Georgia" w:cstheme="majorBidi"/>
            <w:sz w:val="24"/>
            <w:szCs w:val="24"/>
          </w:rPr>
          <w:t xml:space="preserve"> the</w:t>
        </w:r>
      </w:ins>
      <w:r w:rsidRPr="00190B56">
        <w:rPr>
          <w:rFonts w:ascii="Georgia" w:hAnsi="Georgia" w:cstheme="majorBidi"/>
          <w:sz w:val="24"/>
          <w:szCs w:val="24"/>
        </w:rPr>
        <w:t xml:space="preserve"> personal values of mentors influence their mentoring style</w:t>
      </w:r>
      <w:ins w:id="78" w:author="Dana Townsend" w:date="2020-11-19T00:31:00Z">
        <w:r w:rsidR="00F05780">
          <w:rPr>
            <w:rFonts w:ascii="Georgia" w:hAnsi="Georgia" w:cstheme="majorBidi"/>
            <w:sz w:val="24"/>
            <w:szCs w:val="24"/>
          </w:rPr>
          <w:t>,</w:t>
        </w:r>
      </w:ins>
      <w:r w:rsidR="000551EC">
        <w:rPr>
          <w:rFonts w:ascii="Georgia" w:hAnsi="Georgia" w:cstheme="majorBidi"/>
          <w:sz w:val="24"/>
          <w:szCs w:val="24"/>
        </w:rPr>
        <w:t xml:space="preserve"> and</w:t>
      </w:r>
      <w:r w:rsidRPr="00190B56">
        <w:rPr>
          <w:rFonts w:ascii="Georgia" w:hAnsi="Georgia" w:cstheme="majorBidi"/>
          <w:sz w:val="24"/>
          <w:szCs w:val="24"/>
        </w:rPr>
        <w:t xml:space="preserve"> that </w:t>
      </w:r>
      <w:ins w:id="79" w:author="Dana Townsend" w:date="2020-11-18T23:34:00Z">
        <w:r w:rsidR="00E64DAA">
          <w:rPr>
            <w:rFonts w:ascii="Georgia" w:hAnsi="Georgia" w:cstheme="majorBidi"/>
            <w:sz w:val="24"/>
            <w:szCs w:val="24"/>
          </w:rPr>
          <w:t xml:space="preserve">the </w:t>
        </w:r>
      </w:ins>
      <w:r w:rsidRPr="00190B56">
        <w:rPr>
          <w:rFonts w:ascii="Georgia" w:hAnsi="Georgia" w:cstheme="majorBidi"/>
          <w:sz w:val="24"/>
          <w:szCs w:val="24"/>
        </w:rPr>
        <w:t xml:space="preserve">personal values of mentees </w:t>
      </w:r>
      <w:r w:rsidR="00A927D2" w:rsidRPr="00190B56">
        <w:rPr>
          <w:rFonts w:ascii="Georgia" w:hAnsi="Georgia" w:cstheme="majorBidi"/>
          <w:sz w:val="24"/>
          <w:szCs w:val="24"/>
        </w:rPr>
        <w:t>moderate the associations between mentoring style and mentoring quality and outcomes.</w:t>
      </w:r>
      <w:r w:rsidRPr="00190B56">
        <w:rPr>
          <w:rFonts w:ascii="Georgia" w:hAnsi="Georgia" w:cstheme="majorBidi"/>
          <w:sz w:val="24"/>
          <w:szCs w:val="24"/>
        </w:rPr>
        <w:t xml:space="preserve"> </w:t>
      </w:r>
    </w:p>
    <w:p w14:paraId="4FDB95F6" w14:textId="1F005DC2" w:rsidR="001B11A8" w:rsidRPr="00190B56" w:rsidRDefault="00666B2F" w:rsidP="00F116EB">
      <w:pPr>
        <w:spacing w:after="0" w:line="360" w:lineRule="auto"/>
        <w:ind w:firstLine="720"/>
        <w:rPr>
          <w:rFonts w:ascii="Georgia" w:hAnsi="Georgia" w:cstheme="majorBidi"/>
          <w:sz w:val="24"/>
          <w:szCs w:val="24"/>
        </w:rPr>
      </w:pPr>
      <w:del w:id="80" w:author="Dana Townsend" w:date="2020-11-19T00:07:00Z">
        <w:r w:rsidRPr="00190B56" w:rsidDel="0066093C">
          <w:rPr>
            <w:rFonts w:ascii="Georgia" w:hAnsi="Georgia" w:cstheme="majorBidi"/>
            <w:sz w:val="24"/>
            <w:szCs w:val="24"/>
          </w:rPr>
          <w:delText>B</w:delText>
        </w:r>
        <w:r w:rsidR="006C65C7" w:rsidRPr="00190B56" w:rsidDel="0066093C">
          <w:rPr>
            <w:rFonts w:ascii="Georgia" w:hAnsi="Georgia" w:cstheme="majorBidi"/>
            <w:sz w:val="24"/>
            <w:szCs w:val="24"/>
          </w:rPr>
          <w:delText>etter understanding</w:delText>
        </w:r>
      </w:del>
      <w:ins w:id="81" w:author="Dana Townsend" w:date="2020-11-19T00:07:00Z">
        <w:r w:rsidR="0066093C">
          <w:rPr>
            <w:rFonts w:ascii="Georgia" w:hAnsi="Georgia" w:cstheme="majorBidi"/>
            <w:sz w:val="24"/>
            <w:szCs w:val="24"/>
          </w:rPr>
          <w:t>More knowledge on</w:t>
        </w:r>
      </w:ins>
      <w:r w:rsidR="006C65C7" w:rsidRPr="00190B56">
        <w:rPr>
          <w:rFonts w:ascii="Georgia" w:hAnsi="Georgia" w:cstheme="majorBidi"/>
          <w:sz w:val="24"/>
          <w:szCs w:val="24"/>
        </w:rPr>
        <w:t xml:space="preserve"> the dynamic</w:t>
      </w:r>
      <w:r w:rsidRPr="00190B56">
        <w:rPr>
          <w:rFonts w:ascii="Georgia" w:hAnsi="Georgia" w:cstheme="majorBidi"/>
          <w:sz w:val="24"/>
          <w:szCs w:val="24"/>
        </w:rPr>
        <w:t>s</w:t>
      </w:r>
      <w:r w:rsidR="006C65C7" w:rsidRPr="00190B56">
        <w:rPr>
          <w:rFonts w:ascii="Georgia" w:hAnsi="Georgia" w:cstheme="majorBidi"/>
          <w:sz w:val="24"/>
          <w:szCs w:val="24"/>
        </w:rPr>
        <w:t xml:space="preserve"> of mentoring relationship</w:t>
      </w:r>
      <w:ins w:id="82" w:author="Dana Townsend" w:date="2020-11-19T00:03:00Z">
        <w:r w:rsidR="0066093C">
          <w:rPr>
            <w:rFonts w:ascii="Georgia" w:hAnsi="Georgia" w:cstheme="majorBidi"/>
            <w:sz w:val="24"/>
            <w:szCs w:val="24"/>
          </w:rPr>
          <w:t>s</w:t>
        </w:r>
      </w:ins>
      <w:r w:rsidR="006C65C7" w:rsidRPr="00190B56">
        <w:rPr>
          <w:rFonts w:ascii="Georgia" w:hAnsi="Georgia" w:cstheme="majorBidi"/>
          <w:sz w:val="24"/>
          <w:szCs w:val="24"/>
        </w:rPr>
        <w:t xml:space="preserve"> </w:t>
      </w:r>
      <w:del w:id="83" w:author="Dana Townsend" w:date="2020-11-19T00:03:00Z">
        <w:r w:rsidR="006C65C7" w:rsidRPr="00190B56" w:rsidDel="0066093C">
          <w:rPr>
            <w:rFonts w:ascii="Georgia" w:hAnsi="Georgia" w:cstheme="majorBidi"/>
            <w:sz w:val="24"/>
            <w:szCs w:val="24"/>
          </w:rPr>
          <w:delText xml:space="preserve">can </w:delText>
        </w:r>
      </w:del>
      <w:ins w:id="84" w:author="Dana Townsend" w:date="2020-11-18T23:45:00Z">
        <w:r w:rsidR="00E64DAA">
          <w:rPr>
            <w:rFonts w:ascii="Georgia" w:hAnsi="Georgia" w:cstheme="majorBidi"/>
            <w:sz w:val="24"/>
            <w:szCs w:val="24"/>
          </w:rPr>
          <w:t>would</w:t>
        </w:r>
        <w:r w:rsidR="00E64DAA" w:rsidRPr="00190B56">
          <w:rPr>
            <w:rFonts w:ascii="Georgia" w:hAnsi="Georgia" w:cstheme="majorBidi"/>
            <w:sz w:val="24"/>
            <w:szCs w:val="24"/>
          </w:rPr>
          <w:t xml:space="preserve"> </w:t>
        </w:r>
      </w:ins>
      <w:r w:rsidRPr="00190B56">
        <w:rPr>
          <w:rFonts w:ascii="Georgia" w:hAnsi="Georgia" w:cstheme="majorBidi"/>
          <w:sz w:val="24"/>
          <w:szCs w:val="24"/>
        </w:rPr>
        <w:t xml:space="preserve">not only enhance our understanding of </w:t>
      </w:r>
      <w:del w:id="85" w:author="Dana Townsend" w:date="2020-11-19T00:06:00Z">
        <w:r w:rsidRPr="00190B56" w:rsidDel="0066093C">
          <w:rPr>
            <w:rFonts w:ascii="Georgia" w:hAnsi="Georgia" w:cstheme="majorBidi"/>
            <w:sz w:val="24"/>
            <w:szCs w:val="24"/>
          </w:rPr>
          <w:delText xml:space="preserve">the development of </w:delText>
        </w:r>
      </w:del>
      <w:del w:id="86" w:author="Dana Townsend" w:date="2020-11-19T00:04:00Z">
        <w:r w:rsidRPr="00190B56" w:rsidDel="0066093C">
          <w:rPr>
            <w:rFonts w:ascii="Georgia" w:hAnsi="Georgia" w:cstheme="majorBidi"/>
            <w:sz w:val="24"/>
            <w:szCs w:val="24"/>
          </w:rPr>
          <w:delText xml:space="preserve">mentoring </w:delText>
        </w:r>
      </w:del>
      <w:del w:id="87" w:author="Dana Townsend" w:date="2020-11-19T00:06:00Z">
        <w:r w:rsidRPr="00190B56" w:rsidDel="0066093C">
          <w:rPr>
            <w:rFonts w:ascii="Georgia" w:hAnsi="Georgia" w:cstheme="majorBidi"/>
            <w:sz w:val="24"/>
            <w:szCs w:val="24"/>
          </w:rPr>
          <w:delText>relationships</w:delText>
        </w:r>
      </w:del>
      <w:ins w:id="88" w:author="Dana Townsend" w:date="2020-11-19T00:06:00Z">
        <w:r w:rsidR="0066093C">
          <w:rPr>
            <w:rFonts w:ascii="Georgia" w:hAnsi="Georgia" w:cstheme="majorBidi"/>
            <w:sz w:val="24"/>
            <w:szCs w:val="24"/>
          </w:rPr>
          <w:t>how these relationships develop</w:t>
        </w:r>
      </w:ins>
      <w:r w:rsidRPr="00190B56">
        <w:rPr>
          <w:rFonts w:ascii="Georgia" w:hAnsi="Georgia" w:cstheme="majorBidi"/>
          <w:sz w:val="24"/>
          <w:szCs w:val="24"/>
        </w:rPr>
        <w:t xml:space="preserve"> and their various outcomes</w:t>
      </w:r>
      <w:ins w:id="89" w:author="Dana Townsend" w:date="2020-11-19T00:08:00Z">
        <w:r w:rsidR="0066093C">
          <w:rPr>
            <w:rFonts w:ascii="Georgia" w:hAnsi="Georgia" w:cstheme="majorBidi"/>
            <w:sz w:val="24"/>
            <w:szCs w:val="24"/>
          </w:rPr>
          <w:t>,</w:t>
        </w:r>
      </w:ins>
      <w:del w:id="90" w:author="Dana Townsend" w:date="2020-11-19T00:03:00Z">
        <w:r w:rsidRPr="00190B56" w:rsidDel="0066093C">
          <w:rPr>
            <w:rFonts w:ascii="Georgia" w:hAnsi="Georgia" w:cstheme="majorBidi"/>
            <w:sz w:val="24"/>
            <w:szCs w:val="24"/>
          </w:rPr>
          <w:delText>,</w:delText>
        </w:r>
      </w:del>
      <w:r w:rsidRPr="00190B56">
        <w:rPr>
          <w:rFonts w:ascii="Georgia" w:hAnsi="Georgia" w:cstheme="majorBidi"/>
          <w:sz w:val="24"/>
          <w:szCs w:val="24"/>
        </w:rPr>
        <w:t xml:space="preserve"> but</w:t>
      </w:r>
      <w:ins w:id="91" w:author="Dana Townsend" w:date="2020-11-19T00:08:00Z">
        <w:r w:rsidR="0066093C">
          <w:rPr>
            <w:rFonts w:ascii="Georgia" w:hAnsi="Georgia" w:cstheme="majorBidi"/>
            <w:sz w:val="24"/>
            <w:szCs w:val="24"/>
          </w:rPr>
          <w:t xml:space="preserve"> </w:t>
        </w:r>
        <w:del w:id="92" w:author="Liron Kranzler" w:date="2020-11-20T10:23:00Z">
          <w:r w:rsidR="0066093C" w:rsidDel="008A5D7A">
            <w:rPr>
              <w:rFonts w:ascii="Georgia" w:hAnsi="Georgia" w:cstheme="majorBidi"/>
              <w:sz w:val="24"/>
              <w:szCs w:val="24"/>
            </w:rPr>
            <w:delText>it</w:delText>
          </w:r>
        </w:del>
      </w:ins>
      <w:del w:id="93" w:author="Liron Kranzler" w:date="2020-11-20T10:23:00Z">
        <w:r w:rsidRPr="00190B56" w:rsidDel="008A5D7A">
          <w:rPr>
            <w:rFonts w:ascii="Georgia" w:hAnsi="Georgia" w:cstheme="majorBidi"/>
            <w:sz w:val="24"/>
            <w:szCs w:val="24"/>
          </w:rPr>
          <w:delText xml:space="preserve"> can</w:delText>
        </w:r>
      </w:del>
      <w:ins w:id="94" w:author="Liron Kranzler" w:date="2020-11-20T10:23:00Z">
        <w:r w:rsidR="008A5D7A">
          <w:rPr>
            <w:rFonts w:ascii="Georgia" w:hAnsi="Georgia" w:cstheme="majorBidi"/>
            <w:sz w:val="24"/>
            <w:szCs w:val="24"/>
          </w:rPr>
          <w:t>could</w:t>
        </w:r>
      </w:ins>
      <w:r w:rsidRPr="00190B56">
        <w:rPr>
          <w:rFonts w:ascii="Georgia" w:hAnsi="Georgia" w:cstheme="majorBidi"/>
          <w:sz w:val="24"/>
          <w:szCs w:val="24"/>
        </w:rPr>
        <w:t xml:space="preserve"> </w:t>
      </w:r>
      <w:r w:rsidR="0080289C" w:rsidRPr="00190B56">
        <w:rPr>
          <w:rFonts w:ascii="Georgia" w:hAnsi="Georgia" w:cstheme="majorBidi"/>
          <w:sz w:val="24"/>
          <w:szCs w:val="24"/>
        </w:rPr>
        <w:t xml:space="preserve">also </w:t>
      </w:r>
      <w:r w:rsidRPr="00190B56">
        <w:rPr>
          <w:rFonts w:ascii="Georgia" w:hAnsi="Georgia" w:cstheme="majorBidi"/>
          <w:sz w:val="24"/>
          <w:szCs w:val="24"/>
        </w:rPr>
        <w:t xml:space="preserve">potentially extend our understanding of </w:t>
      </w:r>
      <w:ins w:id="95" w:author="Dana Townsend" w:date="2020-11-19T00:32:00Z">
        <w:r w:rsidR="00F05780">
          <w:rPr>
            <w:rFonts w:ascii="Georgia" w:hAnsi="Georgia" w:cstheme="majorBidi"/>
            <w:sz w:val="24"/>
            <w:szCs w:val="24"/>
          </w:rPr>
          <w:t xml:space="preserve">other </w:t>
        </w:r>
      </w:ins>
      <w:del w:id="96" w:author="Dana Townsend" w:date="2020-11-19T00:05:00Z">
        <w:r w:rsidRPr="00190B56" w:rsidDel="0066093C">
          <w:rPr>
            <w:rFonts w:ascii="Georgia" w:hAnsi="Georgia" w:cstheme="majorBidi"/>
            <w:sz w:val="24"/>
            <w:szCs w:val="24"/>
          </w:rPr>
          <w:delText xml:space="preserve">other forms of developmental and training relationships </w:delText>
        </w:r>
        <w:r w:rsidR="00CE1852" w:rsidRPr="00190B56" w:rsidDel="0066093C">
          <w:rPr>
            <w:rFonts w:ascii="Georgia" w:hAnsi="Georgia" w:cstheme="majorBidi"/>
            <w:sz w:val="24"/>
            <w:szCs w:val="24"/>
          </w:rPr>
          <w:delText>that share</w:delText>
        </w:r>
      </w:del>
      <w:ins w:id="97" w:author="Dana Townsend" w:date="2020-11-19T00:05:00Z">
        <w:r w:rsidR="0066093C">
          <w:rPr>
            <w:rFonts w:ascii="Georgia" w:hAnsi="Georgia" w:cstheme="majorBidi"/>
            <w:sz w:val="24"/>
            <w:szCs w:val="24"/>
          </w:rPr>
          <w:t>professional relationships that share</w:t>
        </w:r>
      </w:ins>
      <w:r w:rsidR="00CE1852" w:rsidRPr="00190B56">
        <w:rPr>
          <w:rFonts w:ascii="Georgia" w:hAnsi="Georgia" w:cstheme="majorBidi"/>
          <w:sz w:val="24"/>
          <w:szCs w:val="24"/>
        </w:rPr>
        <w:t xml:space="preserve"> similar characteristics </w:t>
      </w:r>
      <w:r w:rsidRPr="00190B56">
        <w:rPr>
          <w:rFonts w:ascii="Georgia" w:hAnsi="Georgia" w:cstheme="majorBidi"/>
          <w:sz w:val="24"/>
          <w:szCs w:val="24"/>
        </w:rPr>
        <w:t>(e.g., managers-employees, teacher-students, supervisor-</w:t>
      </w:r>
      <w:r w:rsidR="00A23B9D" w:rsidRPr="00190B56">
        <w:rPr>
          <w:rFonts w:ascii="Georgia" w:hAnsi="Georgia" w:cstheme="majorBidi"/>
          <w:sz w:val="24"/>
          <w:szCs w:val="24"/>
        </w:rPr>
        <w:t>intern</w:t>
      </w:r>
      <w:r w:rsidRPr="00190B56">
        <w:rPr>
          <w:rFonts w:ascii="Georgia" w:hAnsi="Georgia" w:cstheme="majorBidi"/>
          <w:sz w:val="24"/>
          <w:szCs w:val="24"/>
        </w:rPr>
        <w:t>)</w:t>
      </w:r>
      <w:r w:rsidR="00CE1852" w:rsidRPr="00190B56">
        <w:rPr>
          <w:rFonts w:ascii="Georgia" w:hAnsi="Georgia" w:cstheme="majorBidi"/>
          <w:sz w:val="24"/>
          <w:szCs w:val="24"/>
        </w:rPr>
        <w:t>.</w:t>
      </w:r>
    </w:p>
    <w:p w14:paraId="17B98CCE" w14:textId="1450A881" w:rsidR="003152EA" w:rsidRPr="00190B56" w:rsidRDefault="00CC7743" w:rsidP="0015269B">
      <w:pPr>
        <w:spacing w:after="0" w:line="360" w:lineRule="auto"/>
        <w:jc w:val="both"/>
        <w:rPr>
          <w:rFonts w:ascii="Georgia" w:hAnsi="Georgia" w:cstheme="majorBidi"/>
          <w:b/>
          <w:bCs/>
          <w:sz w:val="24"/>
          <w:szCs w:val="24"/>
        </w:rPr>
      </w:pPr>
      <w:r w:rsidRPr="00190B56">
        <w:rPr>
          <w:rFonts w:ascii="Georgia" w:hAnsi="Georgia" w:cstheme="majorBidi"/>
          <w:b/>
          <w:bCs/>
          <w:sz w:val="24"/>
          <w:szCs w:val="24"/>
        </w:rPr>
        <w:t>Mentoring</w:t>
      </w:r>
    </w:p>
    <w:p w14:paraId="06043849" w14:textId="0C553F02" w:rsidR="00814EA9" w:rsidRPr="00190B56" w:rsidRDefault="00814EA9" w:rsidP="00F116EB">
      <w:pPr>
        <w:spacing w:after="0" w:line="360" w:lineRule="auto"/>
        <w:ind w:firstLine="720"/>
        <w:rPr>
          <w:rFonts w:ascii="Georgia" w:hAnsi="Georgia" w:cstheme="majorBidi"/>
          <w:sz w:val="24"/>
          <w:szCs w:val="24"/>
          <w:rtl/>
          <w:lang w:bidi="he-IL"/>
        </w:rPr>
      </w:pPr>
      <w:r w:rsidRPr="00190B56">
        <w:rPr>
          <w:rFonts w:ascii="Georgia" w:hAnsi="Georgia" w:cstheme="majorBidi"/>
          <w:sz w:val="24"/>
          <w:szCs w:val="24"/>
        </w:rPr>
        <w:t xml:space="preserve">Mentoring </w:t>
      </w:r>
      <w:r w:rsidRPr="00190B56">
        <w:rPr>
          <w:rFonts w:ascii="Georgia" w:hAnsi="Georgia" w:cstheme="majorBidi"/>
          <w:sz w:val="24"/>
          <w:szCs w:val="24"/>
          <w:lang w:bidi="he-IL"/>
        </w:rPr>
        <w:t>is</w:t>
      </w:r>
      <w:r w:rsidRPr="00190B56">
        <w:rPr>
          <w:rFonts w:ascii="Georgia" w:hAnsi="Georgia" w:cstheme="majorBidi"/>
          <w:sz w:val="24"/>
          <w:szCs w:val="24"/>
        </w:rPr>
        <w:t xml:space="preserve"> a one-to-one</w:t>
      </w:r>
      <w:r w:rsidR="007C5F79" w:rsidRPr="00190B56">
        <w:rPr>
          <w:rFonts w:ascii="Georgia" w:hAnsi="Georgia" w:cstheme="majorBidi"/>
          <w:sz w:val="24"/>
          <w:szCs w:val="24"/>
        </w:rPr>
        <w:t xml:space="preserve">, dyadic and </w:t>
      </w:r>
      <w:commentRangeStart w:id="98"/>
      <w:r w:rsidR="007C5F79" w:rsidRPr="00190B56">
        <w:rPr>
          <w:rFonts w:ascii="Georgia" w:hAnsi="Georgia" w:cstheme="majorBidi"/>
          <w:sz w:val="24"/>
          <w:szCs w:val="24"/>
        </w:rPr>
        <w:t>hierarchic</w:t>
      </w:r>
      <w:ins w:id="99" w:author="Liron Kranzler" w:date="2020-11-20T10:24:00Z">
        <w:r w:rsidR="008A5D7A">
          <w:rPr>
            <w:rFonts w:ascii="Georgia" w:hAnsi="Georgia" w:cstheme="majorBidi"/>
            <w:sz w:val="24"/>
            <w:szCs w:val="24"/>
          </w:rPr>
          <w:t>al</w:t>
        </w:r>
        <w:commentRangeEnd w:id="98"/>
        <w:r w:rsidR="008A5D7A">
          <w:rPr>
            <w:rStyle w:val="CommentReference"/>
          </w:rPr>
          <w:commentReference w:id="98"/>
        </w:r>
      </w:ins>
      <w:r w:rsidRPr="00190B56">
        <w:rPr>
          <w:rFonts w:ascii="Georgia" w:hAnsi="Georgia" w:cstheme="majorBidi"/>
          <w:sz w:val="24"/>
          <w:szCs w:val="24"/>
        </w:rPr>
        <w:t xml:space="preserve"> relationship between an experienced person (a mentor) and a less experienced </w:t>
      </w:r>
      <w:del w:id="100" w:author="Dana Townsend" w:date="2020-11-18T23:47:00Z">
        <w:r w:rsidRPr="00190B56" w:rsidDel="00E64DAA">
          <w:rPr>
            <w:rFonts w:ascii="Georgia" w:hAnsi="Georgia" w:cstheme="majorBidi"/>
            <w:sz w:val="24"/>
            <w:szCs w:val="24"/>
          </w:rPr>
          <w:delText xml:space="preserve">one </w:delText>
        </w:r>
      </w:del>
      <w:ins w:id="101" w:author="Dana Townsend" w:date="2020-11-18T23:47:00Z">
        <w:r w:rsidR="00E64DAA">
          <w:rPr>
            <w:rFonts w:ascii="Georgia" w:hAnsi="Georgia" w:cstheme="majorBidi"/>
            <w:sz w:val="24"/>
            <w:szCs w:val="24"/>
          </w:rPr>
          <w:t>person</w:t>
        </w:r>
        <w:r w:rsidR="00E64DAA" w:rsidRPr="00190B56">
          <w:rPr>
            <w:rFonts w:ascii="Georgia" w:hAnsi="Georgia" w:cstheme="majorBidi"/>
            <w:sz w:val="24"/>
            <w:szCs w:val="24"/>
          </w:rPr>
          <w:t xml:space="preserve"> </w:t>
        </w:r>
      </w:ins>
      <w:r w:rsidRPr="00190B56">
        <w:rPr>
          <w:rFonts w:ascii="Georgia" w:hAnsi="Georgia" w:cstheme="majorBidi"/>
          <w:sz w:val="24"/>
          <w:szCs w:val="24"/>
        </w:rPr>
        <w:t>(a mentee</w:t>
      </w:r>
      <w:del w:id="102" w:author="Dana Townsend" w:date="2020-11-18T23:47:00Z">
        <w:r w:rsidR="00C10708" w:rsidRPr="00190B56" w:rsidDel="00E64DAA">
          <w:rPr>
            <w:rFonts w:ascii="Georgia" w:hAnsi="Georgia" w:cstheme="majorBidi"/>
            <w:sz w:val="24"/>
            <w:szCs w:val="24"/>
          </w:rPr>
          <w:delText>,</w:delText>
        </w:r>
      </w:del>
      <w:r w:rsidR="00C10708" w:rsidRPr="00190B56">
        <w:rPr>
          <w:rFonts w:ascii="Georgia" w:hAnsi="Georgia" w:cstheme="majorBidi"/>
          <w:sz w:val="24"/>
          <w:szCs w:val="24"/>
        </w:rPr>
        <w:t xml:space="preserve"> or a protégé</w:t>
      </w:r>
      <w:r w:rsidRPr="00190B56">
        <w:rPr>
          <w:rFonts w:ascii="Georgia" w:hAnsi="Georgia" w:cstheme="majorBidi"/>
          <w:sz w:val="24"/>
          <w:szCs w:val="24"/>
        </w:rPr>
        <w:t>)</w:t>
      </w:r>
      <w:ins w:id="103" w:author="Liron Kranzler" w:date="2020-11-20T10:25:00Z">
        <w:r w:rsidR="008A5D7A">
          <w:rPr>
            <w:rFonts w:ascii="Georgia" w:hAnsi="Georgia" w:cstheme="majorBidi"/>
            <w:sz w:val="24"/>
            <w:szCs w:val="24"/>
          </w:rPr>
          <w:t>. The relationship</w:t>
        </w:r>
      </w:ins>
      <w:del w:id="104" w:author="Liron Kranzler" w:date="2020-11-20T10:25:00Z">
        <w:r w:rsidRPr="00190B56" w:rsidDel="008A5D7A">
          <w:rPr>
            <w:rFonts w:ascii="Georgia" w:hAnsi="Georgia" w:cstheme="majorBidi"/>
            <w:sz w:val="24"/>
            <w:szCs w:val="24"/>
          </w:rPr>
          <w:delText xml:space="preserve"> that</w:delText>
        </w:r>
      </w:del>
      <w:r w:rsidRPr="00190B56">
        <w:rPr>
          <w:rFonts w:ascii="Georgia" w:hAnsi="Georgia" w:cstheme="majorBidi"/>
          <w:sz w:val="24"/>
          <w:szCs w:val="24"/>
        </w:rPr>
        <w:t xml:space="preserve"> provides various developmental functions </w:t>
      </w:r>
      <w:commentRangeStart w:id="105"/>
      <w:r w:rsidRPr="00190B56">
        <w:rPr>
          <w:rFonts w:ascii="Georgia" w:hAnsi="Georgia" w:cstheme="majorBidi"/>
          <w:sz w:val="24"/>
          <w:szCs w:val="24"/>
        </w:rPr>
        <w:t>(</w:t>
      </w:r>
      <w:r w:rsidR="005E2B5C" w:rsidRPr="00190B56">
        <w:rPr>
          <w:rFonts w:ascii="Georgia" w:hAnsi="Georgia" w:cstheme="majorBidi"/>
          <w:sz w:val="24"/>
          <w:szCs w:val="24"/>
        </w:rPr>
        <w:t xml:space="preserve">e.g., </w:t>
      </w:r>
      <w:proofErr w:type="spellStart"/>
      <w:r w:rsidR="00DC78D6" w:rsidRPr="00190B56">
        <w:rPr>
          <w:rFonts w:ascii="Georgia" w:hAnsi="Georgia" w:cstheme="majorBidi"/>
          <w:sz w:val="24"/>
          <w:szCs w:val="24"/>
        </w:rPr>
        <w:t>Kram</w:t>
      </w:r>
      <w:proofErr w:type="spellEnd"/>
      <w:r w:rsidR="00DC78D6" w:rsidRPr="00190B56">
        <w:rPr>
          <w:rFonts w:ascii="Georgia" w:hAnsi="Georgia" w:cstheme="majorBidi"/>
          <w:sz w:val="24"/>
          <w:szCs w:val="24"/>
        </w:rPr>
        <w:t xml:space="preserve">, 1985; </w:t>
      </w:r>
      <w:proofErr w:type="spellStart"/>
      <w:r w:rsidR="007C5F79" w:rsidRPr="00190B56">
        <w:rPr>
          <w:rFonts w:ascii="Georgia" w:hAnsi="Georgia" w:cstheme="majorBidi"/>
          <w:sz w:val="24"/>
          <w:szCs w:val="24"/>
        </w:rPr>
        <w:t>Leidenfrost</w:t>
      </w:r>
      <w:proofErr w:type="spellEnd"/>
      <w:r w:rsidR="007C5F79" w:rsidRPr="00190B56">
        <w:rPr>
          <w:rFonts w:ascii="Georgia" w:hAnsi="Georgia" w:cstheme="majorBidi"/>
          <w:sz w:val="24"/>
          <w:szCs w:val="24"/>
        </w:rPr>
        <w:t xml:space="preserve">, </w:t>
      </w:r>
      <w:proofErr w:type="spellStart"/>
      <w:r w:rsidR="007C5F79" w:rsidRPr="00190B56">
        <w:rPr>
          <w:rFonts w:ascii="Georgia" w:hAnsi="Georgia" w:cstheme="majorBidi"/>
          <w:sz w:val="24"/>
          <w:szCs w:val="24"/>
        </w:rPr>
        <w:t>Strassnig</w:t>
      </w:r>
      <w:proofErr w:type="spellEnd"/>
      <w:r w:rsidR="007C5F79" w:rsidRPr="00190B56">
        <w:rPr>
          <w:rFonts w:ascii="Georgia" w:hAnsi="Georgia" w:cstheme="majorBidi"/>
          <w:sz w:val="24"/>
          <w:szCs w:val="24"/>
        </w:rPr>
        <w:t xml:space="preserve">, </w:t>
      </w:r>
      <w:proofErr w:type="spellStart"/>
      <w:r w:rsidR="007C5F79" w:rsidRPr="00190B56">
        <w:rPr>
          <w:rFonts w:ascii="Georgia" w:hAnsi="Georgia" w:cstheme="majorBidi"/>
          <w:sz w:val="24"/>
          <w:szCs w:val="24"/>
        </w:rPr>
        <w:t>Schütz</w:t>
      </w:r>
      <w:proofErr w:type="spellEnd"/>
      <w:r w:rsidR="007C5F79" w:rsidRPr="00190B56">
        <w:rPr>
          <w:rFonts w:ascii="Georgia" w:hAnsi="Georgia" w:cstheme="majorBidi"/>
          <w:sz w:val="24"/>
          <w:szCs w:val="24"/>
        </w:rPr>
        <w:t xml:space="preserve">, Carbon, &amp; </w:t>
      </w:r>
      <w:proofErr w:type="spellStart"/>
      <w:r w:rsidR="007C5F79" w:rsidRPr="00190B56">
        <w:rPr>
          <w:rFonts w:ascii="Georgia" w:hAnsi="Georgia" w:cstheme="majorBidi"/>
          <w:sz w:val="24"/>
          <w:szCs w:val="24"/>
        </w:rPr>
        <w:t>Schabmann</w:t>
      </w:r>
      <w:proofErr w:type="spellEnd"/>
      <w:r w:rsidR="007C5F79" w:rsidRPr="00190B56">
        <w:rPr>
          <w:rFonts w:ascii="Georgia" w:hAnsi="Georgia" w:cstheme="majorBidi"/>
          <w:sz w:val="24"/>
          <w:szCs w:val="24"/>
        </w:rPr>
        <w:t xml:space="preserve">, 2014; </w:t>
      </w:r>
      <w:r w:rsidRPr="00190B56">
        <w:rPr>
          <w:rFonts w:ascii="Georgia" w:hAnsi="Georgia" w:cstheme="majorBidi"/>
          <w:sz w:val="24"/>
          <w:szCs w:val="24"/>
        </w:rPr>
        <w:t>Mullen, 1998</w:t>
      </w:r>
      <w:r w:rsidR="00DC78D6" w:rsidRPr="00190B56">
        <w:rPr>
          <w:rFonts w:ascii="Georgia" w:hAnsi="Georgia" w:cstheme="majorBidi"/>
          <w:sz w:val="24"/>
          <w:szCs w:val="24"/>
        </w:rPr>
        <w:t>; Rhodes, 2005</w:t>
      </w:r>
      <w:r w:rsidRPr="00190B56">
        <w:rPr>
          <w:rFonts w:ascii="Georgia" w:hAnsi="Georgia" w:cstheme="majorBidi"/>
          <w:sz w:val="24"/>
          <w:szCs w:val="24"/>
        </w:rPr>
        <w:t>)</w:t>
      </w:r>
      <w:commentRangeEnd w:id="105"/>
      <w:r w:rsidR="00E64DAA">
        <w:rPr>
          <w:rStyle w:val="CommentReference"/>
        </w:rPr>
        <w:commentReference w:id="105"/>
      </w:r>
      <w:r w:rsidR="005E2B5C" w:rsidRPr="00190B56">
        <w:rPr>
          <w:rFonts w:ascii="Georgia" w:hAnsi="Georgia" w:cstheme="majorBidi"/>
          <w:sz w:val="24"/>
          <w:szCs w:val="24"/>
        </w:rPr>
        <w:t xml:space="preserve"> through advice, skill development and </w:t>
      </w:r>
      <w:r w:rsidR="00CC7743" w:rsidRPr="00190B56">
        <w:rPr>
          <w:rFonts w:ascii="Georgia" w:hAnsi="Georgia" w:cstheme="majorBidi"/>
          <w:sz w:val="24"/>
          <w:szCs w:val="24"/>
        </w:rPr>
        <w:t>support of</w:t>
      </w:r>
      <w:r w:rsidR="005E2B5C" w:rsidRPr="00190B56">
        <w:rPr>
          <w:rFonts w:ascii="Georgia" w:hAnsi="Georgia" w:cstheme="majorBidi"/>
          <w:sz w:val="24"/>
          <w:szCs w:val="24"/>
        </w:rPr>
        <w:t xml:space="preserve"> personal growth (e.g., </w:t>
      </w:r>
      <w:r w:rsidRPr="00190B56">
        <w:rPr>
          <w:rFonts w:ascii="Georgia" w:hAnsi="Georgia" w:cstheme="majorBidi"/>
          <w:sz w:val="24"/>
          <w:szCs w:val="24"/>
        </w:rPr>
        <w:t xml:space="preserve">Byrne </w:t>
      </w:r>
      <w:r w:rsidR="005E2B5C" w:rsidRPr="00190B56">
        <w:rPr>
          <w:rFonts w:ascii="Georgia" w:hAnsi="Georgia" w:cstheme="majorBidi"/>
          <w:sz w:val="24"/>
          <w:szCs w:val="24"/>
        </w:rPr>
        <w:t xml:space="preserve">&amp; </w:t>
      </w:r>
      <w:r w:rsidRPr="00190B56">
        <w:rPr>
          <w:rFonts w:ascii="Georgia" w:hAnsi="Georgia" w:cstheme="majorBidi"/>
          <w:sz w:val="24"/>
          <w:szCs w:val="24"/>
        </w:rPr>
        <w:t>Keefe</w:t>
      </w:r>
      <w:r w:rsidR="005E2B5C" w:rsidRPr="00190B56">
        <w:rPr>
          <w:rFonts w:ascii="Georgia" w:hAnsi="Georgia" w:cstheme="majorBidi"/>
          <w:sz w:val="24"/>
          <w:szCs w:val="24"/>
        </w:rPr>
        <w:t xml:space="preserve">, </w:t>
      </w:r>
      <w:r w:rsidRPr="00190B56">
        <w:rPr>
          <w:rFonts w:ascii="Georgia" w:hAnsi="Georgia" w:cstheme="majorBidi"/>
          <w:sz w:val="24"/>
          <w:szCs w:val="24"/>
        </w:rPr>
        <w:t xml:space="preserve">2002). </w:t>
      </w:r>
      <w:r w:rsidR="00840171" w:rsidRPr="00190B56">
        <w:rPr>
          <w:rFonts w:ascii="Georgia" w:hAnsi="Georgia" w:cstheme="majorBidi"/>
          <w:sz w:val="24"/>
          <w:szCs w:val="24"/>
        </w:rPr>
        <w:t xml:space="preserve">Mentoring </w:t>
      </w:r>
      <w:ins w:id="106" w:author="Dana Townsend" w:date="2020-11-18T23:51:00Z">
        <w:r w:rsidR="00E64DAA">
          <w:rPr>
            <w:rFonts w:ascii="Georgia" w:hAnsi="Georgia" w:cstheme="majorBidi"/>
            <w:sz w:val="24"/>
            <w:szCs w:val="24"/>
          </w:rPr>
          <w:t>ha</w:t>
        </w:r>
      </w:ins>
      <w:del w:id="107" w:author="Dana Townsend" w:date="2020-11-18T23:51:00Z">
        <w:r w:rsidR="00840171" w:rsidRPr="00190B56" w:rsidDel="00E64DAA">
          <w:rPr>
            <w:rFonts w:ascii="Georgia" w:hAnsi="Georgia" w:cstheme="majorBidi"/>
            <w:sz w:val="24"/>
            <w:szCs w:val="24"/>
          </w:rPr>
          <w:delText>i</w:delText>
        </w:r>
      </w:del>
      <w:r w:rsidR="00840171" w:rsidRPr="00190B56">
        <w:rPr>
          <w:rFonts w:ascii="Georgia" w:hAnsi="Georgia" w:cstheme="majorBidi"/>
          <w:sz w:val="24"/>
          <w:szCs w:val="24"/>
        </w:rPr>
        <w:t xml:space="preserve">s </w:t>
      </w:r>
      <w:del w:id="108" w:author="Dana Townsend" w:date="2020-11-18T23:51:00Z">
        <w:r w:rsidR="00840171" w:rsidRPr="00190B56" w:rsidDel="00E64DAA">
          <w:rPr>
            <w:rFonts w:ascii="Georgia" w:hAnsi="Georgia" w:cstheme="majorBidi"/>
            <w:sz w:val="24"/>
            <w:szCs w:val="24"/>
          </w:rPr>
          <w:delText xml:space="preserve">related </w:delText>
        </w:r>
      </w:del>
      <w:ins w:id="109" w:author="Dana Townsend" w:date="2020-11-18T23:51:00Z">
        <w:r w:rsidR="00E64DAA">
          <w:rPr>
            <w:rFonts w:ascii="Georgia" w:hAnsi="Georgia" w:cstheme="majorBidi"/>
            <w:sz w:val="24"/>
            <w:szCs w:val="24"/>
          </w:rPr>
          <w:t>been linked</w:t>
        </w:r>
        <w:r w:rsidR="00E64DAA" w:rsidRPr="00190B56">
          <w:rPr>
            <w:rFonts w:ascii="Georgia" w:hAnsi="Georgia" w:cstheme="majorBidi"/>
            <w:sz w:val="24"/>
            <w:szCs w:val="24"/>
          </w:rPr>
          <w:t xml:space="preserve"> </w:t>
        </w:r>
        <w:r w:rsidR="00E64DAA">
          <w:rPr>
            <w:rFonts w:ascii="Georgia" w:hAnsi="Georgia" w:cstheme="majorBidi"/>
            <w:sz w:val="24"/>
            <w:szCs w:val="24"/>
          </w:rPr>
          <w:t>with</w:t>
        </w:r>
      </w:ins>
      <w:del w:id="110" w:author="Dana Townsend" w:date="2020-11-18T23:51:00Z">
        <w:r w:rsidR="00840171" w:rsidRPr="00190B56" w:rsidDel="00E64DAA">
          <w:rPr>
            <w:rFonts w:ascii="Georgia" w:hAnsi="Georgia" w:cstheme="majorBidi"/>
            <w:sz w:val="24"/>
            <w:szCs w:val="24"/>
          </w:rPr>
          <w:delText>to</w:delText>
        </w:r>
      </w:del>
      <w:r w:rsidR="00840171" w:rsidRPr="00190B56">
        <w:rPr>
          <w:rFonts w:ascii="Georgia" w:hAnsi="Georgia" w:cstheme="majorBidi"/>
          <w:sz w:val="24"/>
          <w:szCs w:val="24"/>
        </w:rPr>
        <w:t xml:space="preserve"> career success (e.g., Allen et al., 2004</w:t>
      </w:r>
      <w:r w:rsidR="0016113D" w:rsidRPr="00190B56">
        <w:rPr>
          <w:rFonts w:ascii="Georgia" w:hAnsi="Georgia" w:cstheme="majorBidi"/>
          <w:sz w:val="24"/>
          <w:szCs w:val="24"/>
        </w:rPr>
        <w:t xml:space="preserve">; </w:t>
      </w:r>
      <w:r w:rsidR="0016113D" w:rsidRPr="008A5D7A">
        <w:rPr>
          <w:rFonts w:ascii="Georgia" w:hAnsi="Georgia" w:cstheme="majorBidi"/>
          <w:sz w:val="24"/>
          <w:szCs w:val="24"/>
          <w:shd w:val="clear" w:color="auto" w:fill="FFFFFF"/>
          <w:rPrChange w:id="111" w:author="Liron Kranzler" w:date="2020-11-20T10:26:00Z">
            <w:rPr>
              <w:rFonts w:ascii="Georgia" w:hAnsi="Georgia" w:cstheme="majorBidi"/>
              <w:color w:val="555555"/>
              <w:sz w:val="24"/>
              <w:szCs w:val="24"/>
              <w:shd w:val="clear" w:color="auto" w:fill="FFFFFF"/>
            </w:rPr>
          </w:rPrChange>
        </w:rPr>
        <w:t xml:space="preserve">Dreher &amp; Ash, 1990; </w:t>
      </w:r>
      <w:proofErr w:type="spellStart"/>
      <w:r w:rsidR="0016113D" w:rsidRPr="008A5D7A">
        <w:rPr>
          <w:rFonts w:ascii="Georgia" w:hAnsi="Georgia" w:cstheme="majorBidi"/>
          <w:sz w:val="24"/>
          <w:szCs w:val="24"/>
          <w:shd w:val="clear" w:color="auto" w:fill="FFFFFF"/>
          <w:rPrChange w:id="112" w:author="Liron Kranzler" w:date="2020-11-20T10:26:00Z">
            <w:rPr>
              <w:rFonts w:ascii="Georgia" w:hAnsi="Georgia" w:cstheme="majorBidi"/>
              <w:color w:val="555555"/>
              <w:sz w:val="24"/>
              <w:szCs w:val="24"/>
              <w:shd w:val="clear" w:color="auto" w:fill="FFFFFF"/>
            </w:rPr>
          </w:rPrChange>
        </w:rPr>
        <w:t>Scandura</w:t>
      </w:r>
      <w:proofErr w:type="spellEnd"/>
      <w:r w:rsidR="0016113D" w:rsidRPr="008A5D7A">
        <w:rPr>
          <w:rFonts w:ascii="Georgia" w:hAnsi="Georgia" w:cstheme="majorBidi"/>
          <w:sz w:val="24"/>
          <w:szCs w:val="24"/>
          <w:shd w:val="clear" w:color="auto" w:fill="FFFFFF"/>
          <w:rPrChange w:id="113" w:author="Liron Kranzler" w:date="2020-11-20T10:26:00Z">
            <w:rPr>
              <w:rFonts w:ascii="Georgia" w:hAnsi="Georgia" w:cstheme="majorBidi"/>
              <w:color w:val="555555"/>
              <w:sz w:val="24"/>
              <w:szCs w:val="24"/>
              <w:shd w:val="clear" w:color="auto" w:fill="FFFFFF"/>
            </w:rPr>
          </w:rPrChange>
        </w:rPr>
        <w:t xml:space="preserve"> &amp; </w:t>
      </w:r>
      <w:proofErr w:type="spellStart"/>
      <w:r w:rsidR="0016113D" w:rsidRPr="008A5D7A">
        <w:rPr>
          <w:rFonts w:ascii="Georgia" w:hAnsi="Georgia" w:cstheme="majorBidi"/>
          <w:sz w:val="24"/>
          <w:szCs w:val="24"/>
          <w:shd w:val="clear" w:color="auto" w:fill="FFFFFF"/>
          <w:rPrChange w:id="114" w:author="Liron Kranzler" w:date="2020-11-20T10:26:00Z">
            <w:rPr>
              <w:rFonts w:ascii="Georgia" w:hAnsi="Georgia" w:cstheme="majorBidi"/>
              <w:color w:val="555555"/>
              <w:sz w:val="24"/>
              <w:szCs w:val="24"/>
              <w:shd w:val="clear" w:color="auto" w:fill="FFFFFF"/>
            </w:rPr>
          </w:rPrChange>
        </w:rPr>
        <w:t>Schriesheim</w:t>
      </w:r>
      <w:proofErr w:type="spellEnd"/>
      <w:r w:rsidR="0016113D" w:rsidRPr="008A5D7A">
        <w:rPr>
          <w:rFonts w:ascii="Georgia" w:hAnsi="Georgia" w:cstheme="majorBidi"/>
          <w:sz w:val="24"/>
          <w:szCs w:val="24"/>
          <w:shd w:val="clear" w:color="auto" w:fill="FFFFFF"/>
          <w:rPrChange w:id="115" w:author="Liron Kranzler" w:date="2020-11-20T10:26:00Z">
            <w:rPr>
              <w:rFonts w:ascii="Georgia" w:hAnsi="Georgia" w:cstheme="majorBidi"/>
              <w:color w:val="555555"/>
              <w:sz w:val="24"/>
              <w:szCs w:val="24"/>
              <w:shd w:val="clear" w:color="auto" w:fill="FFFFFF"/>
            </w:rPr>
          </w:rPrChange>
        </w:rPr>
        <w:t>, 1994</w:t>
      </w:r>
      <w:r w:rsidR="00840171" w:rsidRPr="00190B56">
        <w:rPr>
          <w:rFonts w:ascii="Georgia" w:hAnsi="Georgia" w:cstheme="majorBidi"/>
          <w:sz w:val="24"/>
          <w:szCs w:val="24"/>
        </w:rPr>
        <w:t>), career satisfaction and higher performance (</w:t>
      </w:r>
      <w:proofErr w:type="spellStart"/>
      <w:r w:rsidR="00840171" w:rsidRPr="00190B56">
        <w:rPr>
          <w:rFonts w:ascii="Georgia" w:hAnsi="Georgia" w:cstheme="majorBidi"/>
          <w:sz w:val="24"/>
          <w:szCs w:val="24"/>
        </w:rPr>
        <w:t>Eby</w:t>
      </w:r>
      <w:proofErr w:type="spellEnd"/>
      <w:r w:rsidR="00840171" w:rsidRPr="00190B56">
        <w:rPr>
          <w:rFonts w:ascii="Georgia" w:hAnsi="Georgia" w:cstheme="majorBidi"/>
          <w:sz w:val="24"/>
          <w:szCs w:val="24"/>
        </w:rPr>
        <w:t xml:space="preserve"> et al., 2008; </w:t>
      </w:r>
      <w:proofErr w:type="spellStart"/>
      <w:r w:rsidR="00840171" w:rsidRPr="00190B56">
        <w:rPr>
          <w:rFonts w:ascii="Georgia" w:hAnsi="Georgia" w:cstheme="majorBidi"/>
          <w:sz w:val="24"/>
          <w:szCs w:val="24"/>
        </w:rPr>
        <w:t>Kammeyer</w:t>
      </w:r>
      <w:proofErr w:type="spellEnd"/>
      <w:r w:rsidR="00840171" w:rsidRPr="00190B56">
        <w:rPr>
          <w:rFonts w:ascii="Georgia" w:hAnsi="Georgia" w:cstheme="majorBidi"/>
          <w:sz w:val="24"/>
          <w:szCs w:val="24"/>
        </w:rPr>
        <w:t>-Mueller &amp; Judge, 2008), lower turnover (</w:t>
      </w:r>
      <w:proofErr w:type="spellStart"/>
      <w:r w:rsidR="00840171" w:rsidRPr="00190B56">
        <w:rPr>
          <w:rFonts w:ascii="Georgia" w:hAnsi="Georgia" w:cstheme="majorBidi"/>
          <w:sz w:val="24"/>
          <w:szCs w:val="24"/>
        </w:rPr>
        <w:t>Eby</w:t>
      </w:r>
      <w:proofErr w:type="spellEnd"/>
      <w:r w:rsidR="00840171" w:rsidRPr="00190B56">
        <w:rPr>
          <w:rFonts w:ascii="Georgia" w:hAnsi="Georgia" w:cstheme="majorBidi"/>
          <w:sz w:val="24"/>
          <w:szCs w:val="24"/>
        </w:rPr>
        <w:t xml:space="preserve"> et al., 2008) </w:t>
      </w:r>
      <w:r w:rsidR="0016113D" w:rsidRPr="00190B56">
        <w:rPr>
          <w:rFonts w:ascii="Georgia" w:hAnsi="Georgia" w:cstheme="majorBidi"/>
          <w:sz w:val="24"/>
          <w:szCs w:val="24"/>
        </w:rPr>
        <w:t xml:space="preserve">and turnover intentions </w:t>
      </w:r>
      <w:r w:rsidR="0016113D" w:rsidRPr="00190B56">
        <w:rPr>
          <w:rFonts w:ascii="Georgia" w:hAnsi="Georgia" w:cstheme="majorBidi"/>
          <w:color w:val="555555"/>
          <w:sz w:val="24"/>
          <w:szCs w:val="24"/>
          <w:shd w:val="clear" w:color="auto" w:fill="FFFFFF"/>
        </w:rPr>
        <w:t>(</w:t>
      </w:r>
      <w:r w:rsidR="0016113D" w:rsidRPr="00190B56">
        <w:rPr>
          <w:rFonts w:ascii="Georgia" w:hAnsi="Georgia" w:cstheme="majorBidi"/>
          <w:color w:val="222222"/>
          <w:sz w:val="24"/>
          <w:szCs w:val="24"/>
          <w:shd w:val="clear" w:color="auto" w:fill="FFFFFF"/>
        </w:rPr>
        <w:t xml:space="preserve">Richard, Ismail, </w:t>
      </w:r>
      <w:proofErr w:type="spellStart"/>
      <w:r w:rsidR="0016113D" w:rsidRPr="00190B56">
        <w:rPr>
          <w:rFonts w:ascii="Georgia" w:hAnsi="Georgia" w:cstheme="majorBidi"/>
          <w:color w:val="222222"/>
          <w:sz w:val="24"/>
          <w:szCs w:val="24"/>
          <w:shd w:val="clear" w:color="auto" w:fill="FFFFFF"/>
        </w:rPr>
        <w:t>Bhuian</w:t>
      </w:r>
      <w:proofErr w:type="spellEnd"/>
      <w:r w:rsidR="0016113D" w:rsidRPr="00190B56">
        <w:rPr>
          <w:rFonts w:ascii="Georgia" w:hAnsi="Georgia" w:cstheme="majorBidi"/>
          <w:color w:val="222222"/>
          <w:sz w:val="24"/>
          <w:szCs w:val="24"/>
          <w:shd w:val="clear" w:color="auto" w:fill="FFFFFF"/>
        </w:rPr>
        <w:t>, &amp; Taylor, 2009)</w:t>
      </w:r>
      <w:ins w:id="116" w:author="Liron Kranzler" w:date="2020-11-20T10:26:00Z">
        <w:r w:rsidR="008A5D7A">
          <w:rPr>
            <w:rFonts w:ascii="Georgia" w:hAnsi="Georgia" w:cstheme="majorBidi"/>
            <w:color w:val="222222"/>
            <w:sz w:val="24"/>
            <w:szCs w:val="24"/>
            <w:shd w:val="clear" w:color="auto" w:fill="FFFFFF"/>
          </w:rPr>
          <w:t>,</w:t>
        </w:r>
      </w:ins>
      <w:r w:rsidR="0016113D" w:rsidRPr="00190B56">
        <w:rPr>
          <w:rFonts w:ascii="Georgia" w:hAnsi="Georgia" w:cstheme="majorBidi"/>
          <w:color w:val="222222"/>
          <w:sz w:val="24"/>
          <w:szCs w:val="24"/>
          <w:shd w:val="clear" w:color="auto" w:fill="FFFFFF"/>
        </w:rPr>
        <w:t xml:space="preserve"> and</w:t>
      </w:r>
      <w:r w:rsidR="0016113D" w:rsidRPr="00190B56">
        <w:rPr>
          <w:rFonts w:ascii="Georgia" w:hAnsi="Georgia" w:cstheme="majorBidi"/>
          <w:sz w:val="24"/>
          <w:szCs w:val="24"/>
        </w:rPr>
        <w:t xml:space="preserve"> </w:t>
      </w:r>
      <w:r w:rsidR="00840171" w:rsidRPr="00190B56">
        <w:rPr>
          <w:rFonts w:ascii="Georgia" w:hAnsi="Georgia" w:cstheme="majorBidi"/>
          <w:sz w:val="24"/>
          <w:szCs w:val="24"/>
        </w:rPr>
        <w:t>more favorable work attitudes (</w:t>
      </w:r>
      <w:r w:rsidR="00840171" w:rsidRPr="008E6AC5">
        <w:rPr>
          <w:rFonts w:ascii="Georgia" w:hAnsi="Georgia" w:cstheme="majorBidi"/>
          <w:sz w:val="24"/>
          <w:szCs w:val="24"/>
        </w:rPr>
        <w:t>e.g.,</w:t>
      </w:r>
      <w:r w:rsidR="00840171" w:rsidRPr="00190B56">
        <w:rPr>
          <w:rFonts w:ascii="Georgia" w:hAnsi="Georgia" w:cstheme="majorBidi"/>
          <w:sz w:val="24"/>
          <w:szCs w:val="24"/>
        </w:rPr>
        <w:t xml:space="preserve"> Allen et al., 2004</w:t>
      </w:r>
      <w:r w:rsidR="000F6F66" w:rsidRPr="00190B56">
        <w:rPr>
          <w:rFonts w:ascii="Georgia" w:hAnsi="Georgia" w:cstheme="majorBidi"/>
          <w:sz w:val="24"/>
          <w:szCs w:val="24"/>
        </w:rPr>
        <w:t xml:space="preserve">; </w:t>
      </w:r>
      <w:proofErr w:type="spellStart"/>
      <w:r w:rsidR="000F6F66" w:rsidRPr="00E64DAA">
        <w:rPr>
          <w:rFonts w:ascii="Georgia" w:hAnsi="Georgia" w:cstheme="majorBidi"/>
          <w:color w:val="000000" w:themeColor="text1"/>
          <w:sz w:val="24"/>
          <w:szCs w:val="24"/>
          <w:shd w:val="clear" w:color="auto" w:fill="FFFFFF"/>
        </w:rPr>
        <w:t>Aryee</w:t>
      </w:r>
      <w:proofErr w:type="spellEnd"/>
      <w:r w:rsidR="000F6F66" w:rsidRPr="00E64DAA">
        <w:rPr>
          <w:rFonts w:ascii="Georgia" w:hAnsi="Georgia" w:cstheme="majorBidi"/>
          <w:color w:val="000000" w:themeColor="text1"/>
          <w:sz w:val="24"/>
          <w:szCs w:val="24"/>
          <w:shd w:val="clear" w:color="auto" w:fill="FFFFFF"/>
        </w:rPr>
        <w:t xml:space="preserve">, Wyatt, </w:t>
      </w:r>
      <w:r w:rsidR="009D36EF" w:rsidRPr="00E64DAA">
        <w:rPr>
          <w:rFonts w:ascii="Georgia" w:hAnsi="Georgia" w:cstheme="majorBidi"/>
          <w:color w:val="000000" w:themeColor="text1"/>
          <w:sz w:val="24"/>
          <w:szCs w:val="24"/>
          <w:shd w:val="clear" w:color="auto" w:fill="FFFFFF"/>
        </w:rPr>
        <w:t>&amp;</w:t>
      </w:r>
      <w:r w:rsidR="000F6F66" w:rsidRPr="00E64DAA">
        <w:rPr>
          <w:rFonts w:ascii="Georgia" w:hAnsi="Georgia" w:cstheme="majorBidi"/>
          <w:color w:val="000000" w:themeColor="text1"/>
          <w:sz w:val="24"/>
          <w:szCs w:val="24"/>
          <w:shd w:val="clear" w:color="auto" w:fill="FFFFFF"/>
        </w:rPr>
        <w:t xml:space="preserve"> Stone, 1996; Turban </w:t>
      </w:r>
      <w:r w:rsidR="009D36EF" w:rsidRPr="00E64DAA">
        <w:rPr>
          <w:rFonts w:ascii="Georgia" w:hAnsi="Georgia" w:cstheme="majorBidi"/>
          <w:color w:val="000000" w:themeColor="text1"/>
          <w:sz w:val="24"/>
          <w:szCs w:val="24"/>
          <w:shd w:val="clear" w:color="auto" w:fill="FFFFFF"/>
        </w:rPr>
        <w:t xml:space="preserve">&amp; </w:t>
      </w:r>
      <w:r w:rsidR="000F6F66" w:rsidRPr="00E64DAA">
        <w:rPr>
          <w:rFonts w:ascii="Georgia" w:hAnsi="Georgia" w:cstheme="majorBidi"/>
          <w:color w:val="000000" w:themeColor="text1"/>
          <w:sz w:val="24"/>
          <w:szCs w:val="24"/>
          <w:shd w:val="clear" w:color="auto" w:fill="FFFFFF"/>
        </w:rPr>
        <w:t>Dougherty, 1994</w:t>
      </w:r>
      <w:r w:rsidR="00840171" w:rsidRPr="00190B56">
        <w:rPr>
          <w:rFonts w:ascii="Georgia" w:hAnsi="Georgia" w:cstheme="majorBidi"/>
          <w:sz w:val="24"/>
          <w:szCs w:val="24"/>
        </w:rPr>
        <w:t>)</w:t>
      </w:r>
      <w:r w:rsidR="0016113D" w:rsidRPr="00190B56">
        <w:rPr>
          <w:rFonts w:ascii="Georgia" w:hAnsi="Georgia" w:cstheme="majorBidi"/>
          <w:color w:val="555555"/>
          <w:sz w:val="24"/>
          <w:szCs w:val="24"/>
          <w:shd w:val="clear" w:color="auto" w:fill="FFFFFF"/>
        </w:rPr>
        <w:t>.</w:t>
      </w:r>
      <w:r w:rsidR="00CE1F5C" w:rsidRPr="00190B56">
        <w:rPr>
          <w:rFonts w:ascii="Georgia" w:hAnsi="Georgia" w:cstheme="majorBidi"/>
          <w:color w:val="555555"/>
          <w:sz w:val="24"/>
          <w:szCs w:val="24"/>
          <w:shd w:val="clear" w:color="auto" w:fill="FFFFFF"/>
        </w:rPr>
        <w:t xml:space="preserve"> </w:t>
      </w:r>
      <w:r w:rsidR="006178EF" w:rsidRPr="00190B56">
        <w:rPr>
          <w:rFonts w:ascii="Georgia" w:hAnsi="Georgia" w:cstheme="majorBidi"/>
          <w:sz w:val="24"/>
          <w:szCs w:val="24"/>
        </w:rPr>
        <w:t>However, meta</w:t>
      </w:r>
      <w:ins w:id="117" w:author="Dana Townsend" w:date="2020-11-18T23:52:00Z">
        <w:r w:rsidR="00E64DAA">
          <w:rPr>
            <w:rFonts w:ascii="Georgia" w:hAnsi="Georgia" w:cstheme="majorBidi"/>
            <w:sz w:val="24"/>
            <w:szCs w:val="24"/>
          </w:rPr>
          <w:t>-a</w:t>
        </w:r>
      </w:ins>
      <w:r w:rsidR="006178EF" w:rsidRPr="00190B56">
        <w:rPr>
          <w:rFonts w:ascii="Georgia" w:hAnsi="Georgia" w:cstheme="majorBidi"/>
          <w:sz w:val="24"/>
          <w:szCs w:val="24"/>
        </w:rPr>
        <w:t>nalytic estimates reveal that the effects are generally small to moderate, with considerable heterogeneity (</w:t>
      </w:r>
      <w:proofErr w:type="spellStart"/>
      <w:r w:rsidR="006178EF" w:rsidRPr="00190B56">
        <w:rPr>
          <w:rFonts w:ascii="Georgia" w:hAnsi="Georgia" w:cstheme="majorBidi"/>
          <w:sz w:val="24"/>
          <w:szCs w:val="24"/>
        </w:rPr>
        <w:t>Eby</w:t>
      </w:r>
      <w:proofErr w:type="spellEnd"/>
      <w:r w:rsidR="006178EF" w:rsidRPr="00190B56">
        <w:rPr>
          <w:rFonts w:ascii="Georgia" w:hAnsi="Georgia" w:cstheme="majorBidi"/>
          <w:sz w:val="24"/>
          <w:szCs w:val="24"/>
        </w:rPr>
        <w:t xml:space="preserve"> </w:t>
      </w:r>
      <w:r w:rsidR="00FB7B30" w:rsidRPr="00190B56">
        <w:rPr>
          <w:rFonts w:ascii="Georgia" w:hAnsi="Georgia" w:cstheme="majorBidi"/>
          <w:sz w:val="24"/>
          <w:szCs w:val="24"/>
        </w:rPr>
        <w:t xml:space="preserve">et </w:t>
      </w:r>
      <w:r w:rsidR="00FB7B30" w:rsidRPr="008E6AC5">
        <w:rPr>
          <w:rFonts w:ascii="Georgia" w:hAnsi="Georgia" w:cstheme="majorBidi"/>
          <w:sz w:val="24"/>
          <w:szCs w:val="24"/>
        </w:rPr>
        <w:t>al</w:t>
      </w:r>
      <w:r w:rsidR="00FB7B30" w:rsidRPr="00190B56">
        <w:rPr>
          <w:rFonts w:ascii="Georgia" w:hAnsi="Georgia" w:cstheme="majorBidi"/>
          <w:sz w:val="24"/>
          <w:szCs w:val="24"/>
        </w:rPr>
        <w:t>.</w:t>
      </w:r>
      <w:r w:rsidR="006178EF" w:rsidRPr="00190B56">
        <w:rPr>
          <w:rFonts w:ascii="Georgia" w:hAnsi="Georgia" w:cstheme="majorBidi"/>
          <w:sz w:val="24"/>
          <w:szCs w:val="24"/>
        </w:rPr>
        <w:t xml:space="preserve">, 2008, 2013; Allen et al., 2004; Ghosh &amp; </w:t>
      </w:r>
      <w:proofErr w:type="spellStart"/>
      <w:r w:rsidR="006178EF" w:rsidRPr="00190B56">
        <w:rPr>
          <w:rFonts w:ascii="Georgia" w:hAnsi="Georgia" w:cstheme="majorBidi"/>
          <w:sz w:val="24"/>
          <w:szCs w:val="24"/>
        </w:rPr>
        <w:t>Reio</w:t>
      </w:r>
      <w:proofErr w:type="spellEnd"/>
      <w:r w:rsidR="006178EF" w:rsidRPr="00190B56">
        <w:rPr>
          <w:rFonts w:ascii="Georgia" w:hAnsi="Georgia" w:cstheme="majorBidi"/>
          <w:sz w:val="24"/>
          <w:szCs w:val="24"/>
        </w:rPr>
        <w:t xml:space="preserve">, 2013; </w:t>
      </w:r>
      <w:proofErr w:type="spellStart"/>
      <w:r w:rsidR="006178EF" w:rsidRPr="00190B56">
        <w:rPr>
          <w:rFonts w:ascii="Georgia" w:hAnsi="Georgia" w:cstheme="majorBidi"/>
          <w:sz w:val="24"/>
          <w:szCs w:val="24"/>
        </w:rPr>
        <w:t>Kammeyer</w:t>
      </w:r>
      <w:proofErr w:type="spellEnd"/>
      <w:r w:rsidR="006178EF" w:rsidRPr="00190B56">
        <w:rPr>
          <w:rFonts w:ascii="Georgia" w:hAnsi="Georgia" w:cstheme="majorBidi"/>
          <w:sz w:val="24"/>
          <w:szCs w:val="24"/>
        </w:rPr>
        <w:t xml:space="preserve">-Mueller &amp; Judge, 2008; Underhill, 2006). Such findings </w:t>
      </w:r>
      <w:r w:rsidR="00C60E4F" w:rsidRPr="00190B56">
        <w:rPr>
          <w:rFonts w:ascii="Georgia" w:hAnsi="Georgia" w:cstheme="majorBidi"/>
          <w:sz w:val="24"/>
          <w:szCs w:val="24"/>
        </w:rPr>
        <w:t>suggest</w:t>
      </w:r>
      <w:r w:rsidR="006178EF" w:rsidRPr="00190B56">
        <w:rPr>
          <w:rFonts w:ascii="Georgia" w:hAnsi="Georgia" w:cstheme="majorBidi"/>
          <w:sz w:val="24"/>
          <w:szCs w:val="24"/>
        </w:rPr>
        <w:t xml:space="preserve"> that there are variables that influence </w:t>
      </w:r>
      <w:r w:rsidR="002D1328">
        <w:rPr>
          <w:rFonts w:ascii="Georgia" w:hAnsi="Georgia" w:cstheme="majorBidi"/>
          <w:sz w:val="24"/>
          <w:szCs w:val="24"/>
        </w:rPr>
        <w:t>mentoring outcomes</w:t>
      </w:r>
      <w:r w:rsidR="006178EF" w:rsidRPr="00190B56">
        <w:rPr>
          <w:rFonts w:ascii="Georgia" w:hAnsi="Georgia" w:cstheme="majorBidi"/>
          <w:sz w:val="24"/>
          <w:szCs w:val="24"/>
        </w:rPr>
        <w:t xml:space="preserve">, </w:t>
      </w:r>
      <w:del w:id="118" w:author="Dana Townsend" w:date="2020-11-18T23:53:00Z">
        <w:r w:rsidR="006178EF" w:rsidRPr="00190B56" w:rsidDel="00E64DAA">
          <w:rPr>
            <w:rFonts w:ascii="Georgia" w:hAnsi="Georgia" w:cstheme="majorBidi"/>
            <w:sz w:val="24"/>
            <w:szCs w:val="24"/>
          </w:rPr>
          <w:delText xml:space="preserve">and </w:delText>
        </w:r>
      </w:del>
      <w:ins w:id="119" w:author="Dana Townsend" w:date="2020-11-18T23:53:00Z">
        <w:r w:rsidR="00E64DAA">
          <w:rPr>
            <w:rFonts w:ascii="Georgia" w:hAnsi="Georgia" w:cstheme="majorBidi"/>
            <w:sz w:val="24"/>
            <w:szCs w:val="24"/>
          </w:rPr>
          <w:t>which</w:t>
        </w:r>
        <w:r w:rsidR="00E64DAA" w:rsidRPr="00190B56">
          <w:rPr>
            <w:rFonts w:ascii="Georgia" w:hAnsi="Georgia" w:cstheme="majorBidi"/>
            <w:sz w:val="24"/>
            <w:szCs w:val="24"/>
          </w:rPr>
          <w:t xml:space="preserve"> </w:t>
        </w:r>
      </w:ins>
      <w:r w:rsidR="006178EF" w:rsidRPr="00190B56">
        <w:rPr>
          <w:rFonts w:ascii="Georgia" w:hAnsi="Georgia" w:cstheme="majorBidi"/>
          <w:sz w:val="24"/>
          <w:szCs w:val="24"/>
        </w:rPr>
        <w:t>are yet to be revealed. Some evidence suggest</w:t>
      </w:r>
      <w:ins w:id="120" w:author="Dana Townsend" w:date="2020-11-18T23:53:00Z">
        <w:r w:rsidR="00E64DAA">
          <w:rPr>
            <w:rFonts w:ascii="Georgia" w:hAnsi="Georgia" w:cstheme="majorBidi"/>
            <w:sz w:val="24"/>
            <w:szCs w:val="24"/>
          </w:rPr>
          <w:t>s</w:t>
        </w:r>
      </w:ins>
      <w:r w:rsidR="006178EF" w:rsidRPr="00190B56">
        <w:rPr>
          <w:rFonts w:ascii="Georgia" w:hAnsi="Georgia" w:cstheme="majorBidi"/>
          <w:sz w:val="24"/>
          <w:szCs w:val="24"/>
        </w:rPr>
        <w:t xml:space="preserve"> that individual differences </w:t>
      </w:r>
      <w:del w:id="121" w:author="Dana Townsend" w:date="2020-11-18T23:54:00Z">
        <w:r w:rsidR="006178EF" w:rsidRPr="00190B56" w:rsidDel="00E64DAA">
          <w:rPr>
            <w:rFonts w:ascii="Georgia" w:hAnsi="Georgia" w:cstheme="majorBidi"/>
            <w:sz w:val="24"/>
            <w:szCs w:val="24"/>
          </w:rPr>
          <w:delText xml:space="preserve">of </w:delText>
        </w:r>
      </w:del>
      <w:ins w:id="122" w:author="Dana Townsend" w:date="2020-11-18T23:54:00Z">
        <w:r w:rsidR="00E64DAA">
          <w:rPr>
            <w:rFonts w:ascii="Georgia" w:hAnsi="Georgia" w:cstheme="majorBidi"/>
            <w:sz w:val="24"/>
            <w:szCs w:val="24"/>
          </w:rPr>
          <w:t>among</w:t>
        </w:r>
        <w:r w:rsidR="00E64DAA" w:rsidRPr="00190B56">
          <w:rPr>
            <w:rFonts w:ascii="Georgia" w:hAnsi="Georgia" w:cstheme="majorBidi"/>
            <w:sz w:val="24"/>
            <w:szCs w:val="24"/>
          </w:rPr>
          <w:t xml:space="preserve"> </w:t>
        </w:r>
      </w:ins>
      <w:r w:rsidR="006178EF" w:rsidRPr="00190B56">
        <w:rPr>
          <w:rFonts w:ascii="Georgia" w:hAnsi="Georgia" w:cstheme="majorBidi"/>
          <w:sz w:val="24"/>
          <w:szCs w:val="24"/>
        </w:rPr>
        <w:t>mentees, such as interpersonal skills (</w:t>
      </w:r>
      <w:proofErr w:type="spellStart"/>
      <w:r w:rsidR="006178EF" w:rsidRPr="00190B56">
        <w:rPr>
          <w:rFonts w:ascii="Georgia" w:hAnsi="Georgia" w:cstheme="majorBidi"/>
          <w:sz w:val="24"/>
          <w:szCs w:val="24"/>
        </w:rPr>
        <w:t>Kelbfleisch</w:t>
      </w:r>
      <w:proofErr w:type="spellEnd"/>
      <w:r w:rsidR="006178EF" w:rsidRPr="00190B56">
        <w:rPr>
          <w:rFonts w:ascii="Georgia" w:hAnsi="Georgia" w:cstheme="majorBidi"/>
          <w:sz w:val="24"/>
          <w:szCs w:val="24"/>
        </w:rPr>
        <w:t xml:space="preserve"> &amp; Davis, 1993</w:t>
      </w:r>
      <w:r w:rsidR="00131C72" w:rsidRPr="00190B56">
        <w:rPr>
          <w:rFonts w:ascii="Georgia" w:hAnsi="Georgia" w:cstheme="majorBidi"/>
          <w:sz w:val="24"/>
          <w:szCs w:val="24"/>
        </w:rPr>
        <w:t>) or a</w:t>
      </w:r>
      <w:r w:rsidR="006178EF" w:rsidRPr="00190B56">
        <w:rPr>
          <w:rFonts w:ascii="Georgia" w:hAnsi="Georgia" w:cstheme="majorBidi"/>
          <w:sz w:val="24"/>
          <w:szCs w:val="24"/>
        </w:rPr>
        <w:t xml:space="preserve">chievement orientation (Hirschfeld et al., 2006), </w:t>
      </w:r>
      <w:r w:rsidR="009D36EF" w:rsidRPr="00190B56">
        <w:rPr>
          <w:rFonts w:ascii="Georgia" w:hAnsi="Georgia" w:cstheme="majorBidi"/>
          <w:sz w:val="24"/>
          <w:szCs w:val="24"/>
        </w:rPr>
        <w:t xml:space="preserve">and </w:t>
      </w:r>
      <w:ins w:id="123" w:author="Dana Townsend" w:date="2020-11-18T23:54:00Z">
        <w:r w:rsidR="00E64DAA">
          <w:rPr>
            <w:rFonts w:ascii="Georgia" w:hAnsi="Georgia" w:cstheme="majorBidi"/>
            <w:sz w:val="24"/>
            <w:szCs w:val="24"/>
          </w:rPr>
          <w:t>individual differences among</w:t>
        </w:r>
      </w:ins>
      <w:del w:id="124" w:author="Dana Townsend" w:date="2020-11-18T23:54:00Z">
        <w:r w:rsidR="00131C72" w:rsidRPr="00190B56" w:rsidDel="00E64DAA">
          <w:rPr>
            <w:rFonts w:ascii="Georgia" w:hAnsi="Georgia" w:cstheme="majorBidi"/>
            <w:sz w:val="24"/>
            <w:szCs w:val="24"/>
          </w:rPr>
          <w:delText>of</w:delText>
        </w:r>
      </w:del>
      <w:r w:rsidR="006178EF" w:rsidRPr="00190B56">
        <w:rPr>
          <w:rFonts w:ascii="Georgia" w:hAnsi="Georgia" w:cstheme="majorBidi"/>
          <w:sz w:val="24"/>
          <w:szCs w:val="24"/>
        </w:rPr>
        <w:t xml:space="preserve"> mentors, such as transformational leadership style (</w:t>
      </w:r>
      <w:proofErr w:type="spellStart"/>
      <w:r w:rsidR="006178EF" w:rsidRPr="00190B56">
        <w:rPr>
          <w:rFonts w:ascii="Georgia" w:hAnsi="Georgia" w:cstheme="majorBidi"/>
          <w:sz w:val="24"/>
          <w:szCs w:val="24"/>
        </w:rPr>
        <w:t>Sosik</w:t>
      </w:r>
      <w:proofErr w:type="spellEnd"/>
      <w:r w:rsidR="006178EF" w:rsidRPr="00190B56">
        <w:rPr>
          <w:rFonts w:ascii="Georgia" w:hAnsi="Georgia" w:cstheme="majorBidi"/>
          <w:sz w:val="24"/>
          <w:szCs w:val="24"/>
        </w:rPr>
        <w:t xml:space="preserve"> &amp; </w:t>
      </w:r>
      <w:proofErr w:type="spellStart"/>
      <w:r w:rsidR="006178EF" w:rsidRPr="00190B56">
        <w:rPr>
          <w:rFonts w:ascii="Georgia" w:hAnsi="Georgia" w:cstheme="majorBidi"/>
          <w:sz w:val="24"/>
          <w:szCs w:val="24"/>
        </w:rPr>
        <w:t>Godshalk</w:t>
      </w:r>
      <w:proofErr w:type="spellEnd"/>
      <w:r w:rsidR="006178EF" w:rsidRPr="00190B56">
        <w:rPr>
          <w:rFonts w:ascii="Georgia" w:hAnsi="Georgia" w:cstheme="majorBidi"/>
          <w:sz w:val="24"/>
          <w:szCs w:val="24"/>
        </w:rPr>
        <w:t>, 2000, 2004)</w:t>
      </w:r>
      <w:ins w:id="125" w:author="Dana Townsend" w:date="2020-11-18T23:55:00Z">
        <w:r w:rsidR="00E64DAA">
          <w:rPr>
            <w:rFonts w:ascii="Georgia" w:hAnsi="Georgia" w:cstheme="majorBidi"/>
            <w:sz w:val="24"/>
            <w:szCs w:val="24"/>
          </w:rPr>
          <w:t>,</w:t>
        </w:r>
      </w:ins>
      <w:r w:rsidR="006178EF" w:rsidRPr="00190B56">
        <w:rPr>
          <w:rFonts w:ascii="Georgia" w:hAnsi="Georgia" w:cstheme="majorBidi"/>
          <w:sz w:val="24"/>
          <w:szCs w:val="24"/>
        </w:rPr>
        <w:t xml:space="preserve"> </w:t>
      </w:r>
      <w:ins w:id="126" w:author="Dana Townsend" w:date="2020-11-18T23:55:00Z">
        <w:r w:rsidR="00E64DAA">
          <w:rPr>
            <w:rFonts w:ascii="Georgia" w:hAnsi="Georgia" w:cstheme="majorBidi"/>
            <w:sz w:val="24"/>
            <w:szCs w:val="24"/>
          </w:rPr>
          <w:t>may</w:t>
        </w:r>
      </w:ins>
      <w:del w:id="127" w:author="Dana Townsend" w:date="2020-11-18T23:55:00Z">
        <w:r w:rsidR="006178EF" w:rsidRPr="00190B56" w:rsidDel="00E64DAA">
          <w:rPr>
            <w:rFonts w:ascii="Georgia" w:hAnsi="Georgia" w:cstheme="majorBidi"/>
            <w:sz w:val="24"/>
            <w:szCs w:val="24"/>
          </w:rPr>
          <w:delText>are</w:delText>
        </w:r>
      </w:del>
      <w:r w:rsidR="006178EF" w:rsidRPr="00190B56">
        <w:rPr>
          <w:rFonts w:ascii="Georgia" w:hAnsi="Georgia" w:cstheme="majorBidi"/>
          <w:sz w:val="24"/>
          <w:szCs w:val="24"/>
        </w:rPr>
        <w:t xml:space="preserve"> relate</w:t>
      </w:r>
      <w:del w:id="128" w:author="Dana Townsend" w:date="2020-11-18T23:55:00Z">
        <w:r w:rsidR="006178EF" w:rsidRPr="00190B56" w:rsidDel="00E64DAA">
          <w:rPr>
            <w:rFonts w:ascii="Georgia" w:hAnsi="Georgia" w:cstheme="majorBidi"/>
            <w:sz w:val="24"/>
            <w:szCs w:val="24"/>
          </w:rPr>
          <w:delText>d</w:delText>
        </w:r>
      </w:del>
      <w:r w:rsidR="006178EF" w:rsidRPr="00190B56">
        <w:rPr>
          <w:rFonts w:ascii="Georgia" w:hAnsi="Georgia" w:cstheme="majorBidi"/>
          <w:sz w:val="24"/>
          <w:szCs w:val="24"/>
        </w:rPr>
        <w:t xml:space="preserve"> to mentoring outcomes. </w:t>
      </w:r>
      <w:r w:rsidR="005B16D4" w:rsidRPr="00190B56">
        <w:rPr>
          <w:rFonts w:ascii="Georgia" w:hAnsi="Georgia" w:cstheme="majorBidi"/>
          <w:sz w:val="24"/>
          <w:szCs w:val="24"/>
        </w:rPr>
        <w:t xml:space="preserve">These </w:t>
      </w:r>
      <w:del w:id="129" w:author="Dana Townsend" w:date="2020-11-18T23:57:00Z">
        <w:r w:rsidR="00FB7B30" w:rsidRPr="00190B56" w:rsidDel="00E64DAA">
          <w:rPr>
            <w:rFonts w:ascii="Georgia" w:hAnsi="Georgia" w:cstheme="majorBidi"/>
            <w:sz w:val="24"/>
            <w:szCs w:val="24"/>
          </w:rPr>
          <w:delText>scarce</w:delText>
        </w:r>
        <w:r w:rsidR="005B16D4" w:rsidRPr="00190B56" w:rsidDel="00E64DAA">
          <w:rPr>
            <w:rFonts w:ascii="Georgia" w:hAnsi="Georgia" w:cstheme="majorBidi"/>
            <w:sz w:val="24"/>
            <w:szCs w:val="24"/>
          </w:rPr>
          <w:delText xml:space="preserve"> </w:delText>
        </w:r>
      </w:del>
      <w:r w:rsidR="005B16D4" w:rsidRPr="00190B56">
        <w:rPr>
          <w:rFonts w:ascii="Georgia" w:hAnsi="Georgia" w:cstheme="majorBidi"/>
          <w:sz w:val="24"/>
          <w:szCs w:val="24"/>
        </w:rPr>
        <w:t>findings point to the importance of considering other types of individual differences when studying mentoring relationship</w:t>
      </w:r>
      <w:ins w:id="130" w:author="Dana Townsend" w:date="2020-11-18T23:57:00Z">
        <w:r w:rsidR="00E64DAA">
          <w:rPr>
            <w:rFonts w:ascii="Georgia" w:hAnsi="Georgia" w:cstheme="majorBidi"/>
            <w:sz w:val="24"/>
            <w:szCs w:val="24"/>
          </w:rPr>
          <w:t>s</w:t>
        </w:r>
      </w:ins>
      <w:r w:rsidR="005B16D4" w:rsidRPr="00190B56">
        <w:rPr>
          <w:rFonts w:ascii="Georgia" w:hAnsi="Georgia" w:cstheme="majorBidi"/>
          <w:sz w:val="24"/>
          <w:szCs w:val="24"/>
        </w:rPr>
        <w:t>.</w:t>
      </w:r>
    </w:p>
    <w:p w14:paraId="684BE85E" w14:textId="76EF4D22" w:rsidR="005E2B5C" w:rsidRPr="00190B56" w:rsidRDefault="00814EA9" w:rsidP="00F116EB">
      <w:pPr>
        <w:autoSpaceDE w:val="0"/>
        <w:autoSpaceDN w:val="0"/>
        <w:adjustRightInd w:val="0"/>
        <w:spacing w:after="0" w:line="360" w:lineRule="auto"/>
        <w:ind w:firstLine="720"/>
        <w:rPr>
          <w:rFonts w:ascii="Georgia" w:hAnsi="Georgia" w:cstheme="majorBidi"/>
          <w:sz w:val="24"/>
          <w:szCs w:val="24"/>
        </w:rPr>
      </w:pPr>
      <w:r w:rsidRPr="00190B56">
        <w:rPr>
          <w:rFonts w:ascii="Georgia" w:hAnsi="Georgia" w:cstheme="majorBidi"/>
          <w:sz w:val="24"/>
          <w:szCs w:val="24"/>
        </w:rPr>
        <w:lastRenderedPageBreak/>
        <w:t>The overall support that mentors provide to their mentees is divided into two</w:t>
      </w:r>
      <w:r w:rsidR="005E2B5C" w:rsidRPr="00190B56">
        <w:rPr>
          <w:rFonts w:ascii="Georgia" w:hAnsi="Georgia" w:cstheme="majorBidi"/>
          <w:sz w:val="24"/>
          <w:szCs w:val="24"/>
        </w:rPr>
        <w:t xml:space="preserve"> main</w:t>
      </w:r>
      <w:r w:rsidRPr="00190B56">
        <w:rPr>
          <w:rFonts w:ascii="Georgia" w:hAnsi="Georgia" w:cstheme="majorBidi"/>
          <w:sz w:val="24"/>
          <w:szCs w:val="24"/>
        </w:rPr>
        <w:t xml:space="preserve"> </w:t>
      </w:r>
      <w:r w:rsidR="005E2B5C" w:rsidRPr="00190B56">
        <w:rPr>
          <w:rFonts w:ascii="Georgia" w:hAnsi="Georgia" w:cstheme="majorBidi"/>
          <w:sz w:val="24"/>
          <w:szCs w:val="24"/>
        </w:rPr>
        <w:t>functions (</w:t>
      </w:r>
      <w:proofErr w:type="spellStart"/>
      <w:r w:rsidR="005E2B5C" w:rsidRPr="00190B56">
        <w:rPr>
          <w:rFonts w:ascii="Georgia" w:hAnsi="Georgia" w:cstheme="majorBidi"/>
          <w:sz w:val="24"/>
          <w:szCs w:val="24"/>
        </w:rPr>
        <w:t>Kram</w:t>
      </w:r>
      <w:proofErr w:type="spellEnd"/>
      <w:r w:rsidR="005E2B5C" w:rsidRPr="00190B56">
        <w:rPr>
          <w:rFonts w:ascii="Georgia" w:hAnsi="Georgia" w:cstheme="majorBidi"/>
          <w:sz w:val="24"/>
          <w:szCs w:val="24"/>
        </w:rPr>
        <w:t>, 1983)</w:t>
      </w:r>
      <w:r w:rsidRPr="00190B56">
        <w:rPr>
          <w:rFonts w:ascii="Georgia" w:hAnsi="Georgia" w:cstheme="majorBidi"/>
          <w:sz w:val="24"/>
          <w:szCs w:val="24"/>
        </w:rPr>
        <w:t xml:space="preserve">: </w:t>
      </w:r>
      <w:r w:rsidRPr="00190B56">
        <w:rPr>
          <w:rFonts w:ascii="Georgia" w:hAnsi="Georgia" w:cstheme="majorBidi"/>
          <w:i/>
          <w:iCs/>
          <w:sz w:val="24"/>
          <w:szCs w:val="24"/>
        </w:rPr>
        <w:t>psychosocial support</w:t>
      </w:r>
      <w:r w:rsidR="005E2B5C" w:rsidRPr="00190B56">
        <w:rPr>
          <w:rFonts w:ascii="Georgia" w:hAnsi="Georgia" w:cstheme="majorBidi"/>
          <w:sz w:val="24"/>
          <w:szCs w:val="24"/>
        </w:rPr>
        <w:t xml:space="preserve">, including emotional support, acceptance, </w:t>
      </w:r>
      <w:r w:rsidR="005B16D4" w:rsidRPr="00190B56">
        <w:rPr>
          <w:rFonts w:ascii="Georgia" w:hAnsi="Georgia" w:cstheme="majorBidi"/>
          <w:sz w:val="24"/>
          <w:szCs w:val="24"/>
        </w:rPr>
        <w:t xml:space="preserve">confirmation, role-modeling, </w:t>
      </w:r>
      <w:del w:id="131" w:author="Dana Townsend" w:date="2020-11-18T23:58:00Z">
        <w:r w:rsidR="005B16D4" w:rsidRPr="00190B56" w:rsidDel="0066093C">
          <w:rPr>
            <w:rFonts w:ascii="Georgia" w:hAnsi="Georgia" w:cstheme="majorBidi"/>
            <w:sz w:val="24"/>
            <w:szCs w:val="24"/>
          </w:rPr>
          <w:delText>counseling</w:delText>
        </w:r>
        <w:r w:rsidR="0008733B" w:rsidDel="0066093C">
          <w:rPr>
            <w:rFonts w:ascii="Georgia" w:hAnsi="Georgia" w:cstheme="majorBidi"/>
            <w:sz w:val="24"/>
            <w:szCs w:val="24"/>
          </w:rPr>
          <w:delText xml:space="preserve"> </w:delText>
        </w:r>
      </w:del>
      <w:r w:rsidR="0008733B">
        <w:rPr>
          <w:rFonts w:ascii="Georgia" w:hAnsi="Georgia" w:cstheme="majorBidi"/>
          <w:sz w:val="24"/>
          <w:szCs w:val="24"/>
        </w:rPr>
        <w:t>and counseling</w:t>
      </w:r>
      <w:r w:rsidR="005E2B5C" w:rsidRPr="00190B56">
        <w:rPr>
          <w:rFonts w:ascii="Georgia" w:hAnsi="Georgia" w:cstheme="majorBidi"/>
          <w:sz w:val="24"/>
          <w:szCs w:val="24"/>
        </w:rPr>
        <w:t xml:space="preserve">; and </w:t>
      </w:r>
      <w:r w:rsidR="00F43DB9" w:rsidRPr="00190B56">
        <w:rPr>
          <w:rFonts w:ascii="Georgia" w:hAnsi="Georgia" w:cstheme="majorBidi"/>
          <w:i/>
          <w:iCs/>
          <w:sz w:val="24"/>
          <w:szCs w:val="24"/>
        </w:rPr>
        <w:t xml:space="preserve">instrumental </w:t>
      </w:r>
      <w:r w:rsidR="00F43DB9" w:rsidRPr="00190B56">
        <w:rPr>
          <w:rFonts w:ascii="Georgia" w:hAnsi="Georgia" w:cstheme="majorBidi"/>
          <w:sz w:val="24"/>
          <w:szCs w:val="24"/>
        </w:rPr>
        <w:t xml:space="preserve">support (or </w:t>
      </w:r>
      <w:r w:rsidR="005E2B5C" w:rsidRPr="00190B56">
        <w:rPr>
          <w:rFonts w:ascii="Georgia" w:hAnsi="Georgia" w:cstheme="majorBidi"/>
          <w:i/>
          <w:iCs/>
          <w:sz w:val="24"/>
          <w:szCs w:val="24"/>
        </w:rPr>
        <w:t>career-related functions</w:t>
      </w:r>
      <w:r w:rsidR="00F43DB9" w:rsidRPr="00190B56">
        <w:rPr>
          <w:rFonts w:ascii="Georgia" w:hAnsi="Georgia" w:cstheme="majorBidi"/>
          <w:sz w:val="24"/>
          <w:szCs w:val="24"/>
        </w:rPr>
        <w:t>)</w:t>
      </w:r>
      <w:r w:rsidR="005E2B5C" w:rsidRPr="00190B56">
        <w:rPr>
          <w:rFonts w:ascii="Georgia" w:hAnsi="Georgia" w:cstheme="majorBidi"/>
          <w:sz w:val="24"/>
          <w:szCs w:val="24"/>
        </w:rPr>
        <w:t xml:space="preserve">, </w:t>
      </w:r>
      <w:r w:rsidR="006405BC" w:rsidRPr="00190B56">
        <w:rPr>
          <w:rFonts w:ascii="Georgia" w:hAnsi="Georgia" w:cstheme="majorBidi"/>
          <w:sz w:val="24"/>
          <w:szCs w:val="24"/>
        </w:rPr>
        <w:t xml:space="preserve">which involves the development of job-related skills and knowledge, </w:t>
      </w:r>
      <w:r w:rsidR="00F43DB9" w:rsidRPr="00190B56">
        <w:rPr>
          <w:rFonts w:ascii="Georgia" w:hAnsi="Georgia" w:cstheme="majorBidi"/>
          <w:sz w:val="24"/>
          <w:szCs w:val="24"/>
        </w:rPr>
        <w:t xml:space="preserve">assigning tasks, </w:t>
      </w:r>
      <w:r w:rsidR="006405BC" w:rsidRPr="00190B56">
        <w:rPr>
          <w:rFonts w:ascii="Georgia" w:hAnsi="Georgia" w:cstheme="majorBidi"/>
          <w:sz w:val="24"/>
          <w:szCs w:val="24"/>
        </w:rPr>
        <w:t xml:space="preserve">providing feedback and </w:t>
      </w:r>
      <w:r w:rsidR="00106355" w:rsidRPr="00190B56">
        <w:rPr>
          <w:rFonts w:ascii="Georgia" w:hAnsi="Georgia" w:cstheme="majorBidi"/>
          <w:sz w:val="24"/>
          <w:szCs w:val="24"/>
        </w:rPr>
        <w:t>direction, coaching, exposure</w:t>
      </w:r>
      <w:ins w:id="132" w:author="Dana Townsend" w:date="2020-11-18T23:58:00Z">
        <w:r w:rsidR="0066093C">
          <w:rPr>
            <w:rFonts w:ascii="Georgia" w:hAnsi="Georgia" w:cstheme="majorBidi"/>
            <w:sz w:val="24"/>
            <w:szCs w:val="24"/>
          </w:rPr>
          <w:t>,</w:t>
        </w:r>
      </w:ins>
      <w:r w:rsidR="00106355" w:rsidRPr="00190B56">
        <w:rPr>
          <w:rFonts w:ascii="Georgia" w:hAnsi="Georgia" w:cstheme="majorBidi"/>
          <w:sz w:val="24"/>
          <w:szCs w:val="24"/>
        </w:rPr>
        <w:t xml:space="preserve"> and visibility</w:t>
      </w:r>
      <w:r w:rsidR="006405BC" w:rsidRPr="00190B56">
        <w:rPr>
          <w:rFonts w:ascii="Georgia" w:hAnsi="Georgia" w:cstheme="majorBidi"/>
          <w:sz w:val="24"/>
          <w:szCs w:val="24"/>
        </w:rPr>
        <w:t xml:space="preserve"> (e.g., </w:t>
      </w:r>
      <w:proofErr w:type="spellStart"/>
      <w:r w:rsidR="00106355" w:rsidRPr="00190B56">
        <w:rPr>
          <w:rFonts w:ascii="Georgia" w:hAnsi="Georgia" w:cstheme="majorBidi"/>
          <w:sz w:val="24"/>
          <w:szCs w:val="24"/>
        </w:rPr>
        <w:t>Eby</w:t>
      </w:r>
      <w:proofErr w:type="spellEnd"/>
      <w:r w:rsidR="00106355" w:rsidRPr="00190B56">
        <w:rPr>
          <w:rFonts w:ascii="Georgia" w:hAnsi="Georgia" w:cstheme="majorBidi"/>
          <w:sz w:val="24"/>
          <w:szCs w:val="24"/>
        </w:rPr>
        <w:t xml:space="preserve"> </w:t>
      </w:r>
      <w:r w:rsidR="00556608" w:rsidRPr="00190B56">
        <w:rPr>
          <w:rFonts w:ascii="Georgia" w:hAnsi="Georgia" w:cstheme="majorBidi"/>
          <w:sz w:val="24"/>
          <w:szCs w:val="24"/>
        </w:rPr>
        <w:t>et al., 2013</w:t>
      </w:r>
      <w:r w:rsidR="00106355" w:rsidRPr="00190B56">
        <w:rPr>
          <w:rFonts w:ascii="Georgia" w:hAnsi="Georgia" w:cstheme="majorBidi"/>
          <w:sz w:val="24"/>
          <w:szCs w:val="24"/>
        </w:rPr>
        <w:t xml:space="preserve">; </w:t>
      </w:r>
      <w:r w:rsidR="006405BC" w:rsidRPr="00190B56">
        <w:rPr>
          <w:rFonts w:ascii="Georgia" w:hAnsi="Georgia" w:cstheme="majorBidi"/>
          <w:sz w:val="24"/>
          <w:szCs w:val="24"/>
        </w:rPr>
        <w:t>Noe, 1988)</w:t>
      </w:r>
      <w:r w:rsidR="005B16D4" w:rsidRPr="00190B56">
        <w:rPr>
          <w:rFonts w:ascii="Georgia" w:hAnsi="Georgia" w:cstheme="majorBidi"/>
          <w:sz w:val="24"/>
          <w:szCs w:val="24"/>
        </w:rPr>
        <w:t>. These two functions</w:t>
      </w:r>
      <w:r w:rsidR="00106355" w:rsidRPr="00190B56">
        <w:rPr>
          <w:rFonts w:ascii="Georgia" w:hAnsi="Georgia" w:cstheme="majorBidi"/>
          <w:sz w:val="24"/>
          <w:szCs w:val="24"/>
        </w:rPr>
        <w:t xml:space="preserve"> are often used as indicators of the relationship quality, </w:t>
      </w:r>
      <w:commentRangeStart w:id="133"/>
      <w:r w:rsidR="00106355" w:rsidRPr="00190B56">
        <w:rPr>
          <w:rFonts w:ascii="Georgia" w:hAnsi="Georgia" w:cstheme="majorBidi"/>
          <w:sz w:val="24"/>
          <w:szCs w:val="24"/>
        </w:rPr>
        <w:t xml:space="preserve">in addition to satisfaction from the mentor or satisfaction from the relationship </w:t>
      </w:r>
      <w:commentRangeEnd w:id="133"/>
      <w:r w:rsidR="00F41C2C">
        <w:rPr>
          <w:rStyle w:val="CommentReference"/>
        </w:rPr>
        <w:commentReference w:id="133"/>
      </w:r>
      <w:r w:rsidR="00106355" w:rsidRPr="00190B56">
        <w:rPr>
          <w:rFonts w:ascii="Georgia" w:hAnsi="Georgia" w:cstheme="majorBidi"/>
          <w:sz w:val="24"/>
          <w:szCs w:val="24"/>
        </w:rPr>
        <w:t xml:space="preserve">(Allen &amp; </w:t>
      </w:r>
      <w:proofErr w:type="spellStart"/>
      <w:r w:rsidR="00106355" w:rsidRPr="00190B56">
        <w:rPr>
          <w:rFonts w:ascii="Georgia" w:hAnsi="Georgia" w:cstheme="majorBidi"/>
          <w:sz w:val="24"/>
          <w:szCs w:val="24"/>
        </w:rPr>
        <w:t>Eby</w:t>
      </w:r>
      <w:proofErr w:type="spellEnd"/>
      <w:r w:rsidR="00106355" w:rsidRPr="00190B56">
        <w:rPr>
          <w:rFonts w:ascii="Georgia" w:hAnsi="Georgia" w:cstheme="majorBidi"/>
          <w:sz w:val="24"/>
          <w:szCs w:val="24"/>
        </w:rPr>
        <w:t xml:space="preserve">, 2003; </w:t>
      </w:r>
      <w:proofErr w:type="spellStart"/>
      <w:r w:rsidR="00106355" w:rsidRPr="00190B56">
        <w:rPr>
          <w:rFonts w:ascii="Georgia" w:hAnsi="Georgia" w:cstheme="majorBidi"/>
          <w:sz w:val="24"/>
          <w:szCs w:val="24"/>
        </w:rPr>
        <w:t>Eby</w:t>
      </w:r>
      <w:proofErr w:type="spellEnd"/>
      <w:r w:rsidR="00106355" w:rsidRPr="00190B56">
        <w:rPr>
          <w:rFonts w:ascii="Georgia" w:hAnsi="Georgia" w:cstheme="majorBidi"/>
          <w:sz w:val="24"/>
          <w:szCs w:val="24"/>
        </w:rPr>
        <w:t xml:space="preserve"> et al., 2013; </w:t>
      </w:r>
      <w:proofErr w:type="spellStart"/>
      <w:r w:rsidR="00106355" w:rsidRPr="00190B56">
        <w:rPr>
          <w:rFonts w:ascii="Georgia" w:hAnsi="Georgia" w:cstheme="majorBidi"/>
          <w:sz w:val="24"/>
          <w:szCs w:val="24"/>
        </w:rPr>
        <w:t>Kram</w:t>
      </w:r>
      <w:proofErr w:type="spellEnd"/>
      <w:r w:rsidR="00106355" w:rsidRPr="00190B56">
        <w:rPr>
          <w:rFonts w:ascii="Georgia" w:hAnsi="Georgia" w:cstheme="majorBidi"/>
          <w:sz w:val="24"/>
          <w:szCs w:val="24"/>
        </w:rPr>
        <w:t xml:space="preserve">, 1985; </w:t>
      </w:r>
      <w:proofErr w:type="spellStart"/>
      <w:r w:rsidR="00106355" w:rsidRPr="00190B56">
        <w:rPr>
          <w:rFonts w:ascii="Georgia" w:hAnsi="Georgia" w:cstheme="majorBidi"/>
          <w:sz w:val="24"/>
          <w:szCs w:val="24"/>
        </w:rPr>
        <w:t>Nakkula</w:t>
      </w:r>
      <w:proofErr w:type="spellEnd"/>
      <w:r w:rsidR="00106355" w:rsidRPr="00190B56">
        <w:rPr>
          <w:rFonts w:ascii="Georgia" w:hAnsi="Georgia" w:cstheme="majorBidi"/>
          <w:sz w:val="24"/>
          <w:szCs w:val="24"/>
        </w:rPr>
        <w:t xml:space="preserve"> &amp; Harris, 2005; Rhodes, 2005). </w:t>
      </w:r>
      <w:r w:rsidR="005B16D4" w:rsidRPr="00190B56">
        <w:rPr>
          <w:rFonts w:ascii="Georgia" w:hAnsi="Georgia" w:cstheme="majorBidi"/>
          <w:sz w:val="24"/>
          <w:szCs w:val="24"/>
        </w:rPr>
        <w:t xml:space="preserve"> </w:t>
      </w:r>
    </w:p>
    <w:p w14:paraId="441B01D9" w14:textId="28118BAD" w:rsidR="00814EA9" w:rsidRPr="00190B56" w:rsidRDefault="00814EA9" w:rsidP="00F116EB">
      <w:pPr>
        <w:autoSpaceDE w:val="0"/>
        <w:autoSpaceDN w:val="0"/>
        <w:adjustRightInd w:val="0"/>
        <w:spacing w:after="0" w:line="360" w:lineRule="auto"/>
        <w:jc w:val="both"/>
        <w:rPr>
          <w:rFonts w:ascii="Georgia" w:hAnsi="Georgia" w:cstheme="majorBidi"/>
          <w:b/>
          <w:bCs/>
          <w:sz w:val="24"/>
          <w:szCs w:val="24"/>
        </w:rPr>
      </w:pPr>
      <w:r w:rsidRPr="00190B56">
        <w:rPr>
          <w:rFonts w:ascii="Georgia" w:hAnsi="Georgia" w:cstheme="majorBidi"/>
          <w:b/>
          <w:bCs/>
          <w:sz w:val="24"/>
          <w:szCs w:val="24"/>
        </w:rPr>
        <w:t xml:space="preserve">Mentoring </w:t>
      </w:r>
      <w:r w:rsidR="003B4FC9">
        <w:rPr>
          <w:rFonts w:ascii="Georgia" w:hAnsi="Georgia" w:cstheme="majorBidi"/>
          <w:b/>
          <w:bCs/>
          <w:sz w:val="24"/>
          <w:szCs w:val="24"/>
        </w:rPr>
        <w:t>Styles</w:t>
      </w:r>
      <w:r w:rsidRPr="00190B56">
        <w:rPr>
          <w:rFonts w:ascii="Georgia" w:hAnsi="Georgia" w:cstheme="majorBidi"/>
          <w:b/>
          <w:bCs/>
          <w:sz w:val="24"/>
          <w:szCs w:val="24"/>
        </w:rPr>
        <w:t xml:space="preserve"> </w:t>
      </w:r>
    </w:p>
    <w:p w14:paraId="6C9540A9" w14:textId="48E3AB8E" w:rsidR="00472EDD" w:rsidRPr="00190B56" w:rsidRDefault="00472EDD" w:rsidP="00F26076">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There are a few difference conceptualization</w:t>
      </w:r>
      <w:ins w:id="134" w:author="Dana Townsend" w:date="2020-11-19T00:34:00Z">
        <w:r w:rsidR="000A337F">
          <w:rPr>
            <w:rFonts w:ascii="Georgia" w:hAnsi="Georgia" w:cstheme="majorBidi"/>
            <w:sz w:val="24"/>
            <w:szCs w:val="24"/>
            <w:lang w:bidi="he-IL"/>
          </w:rPr>
          <w:t>s</w:t>
        </w:r>
      </w:ins>
      <w:r w:rsidRPr="00190B56">
        <w:rPr>
          <w:rFonts w:ascii="Georgia" w:hAnsi="Georgia" w:cstheme="majorBidi"/>
          <w:sz w:val="24"/>
          <w:szCs w:val="24"/>
          <w:lang w:bidi="he-IL"/>
        </w:rPr>
        <w:t xml:space="preserve"> of mentoring behaviors and style employed during the mentoring process (e.g., </w:t>
      </w:r>
      <w:proofErr w:type="spellStart"/>
      <w:r w:rsidR="008E78B9">
        <w:rPr>
          <w:rFonts w:ascii="Georgia" w:hAnsi="Georgia" w:cstheme="majorBidi"/>
          <w:sz w:val="24"/>
          <w:szCs w:val="24"/>
          <w:lang w:bidi="he-IL"/>
        </w:rPr>
        <w:t>Leidenfrost</w:t>
      </w:r>
      <w:proofErr w:type="spellEnd"/>
      <w:r w:rsidR="008E78B9">
        <w:rPr>
          <w:rFonts w:ascii="Georgia" w:hAnsi="Georgia" w:cstheme="majorBidi"/>
          <w:sz w:val="24"/>
          <w:szCs w:val="24"/>
          <w:lang w:bidi="he-IL"/>
        </w:rPr>
        <w:t xml:space="preserve"> et al., 2014; St-Jean &amp; Audit, 2013</w:t>
      </w:r>
      <w:r w:rsidRPr="00190B56">
        <w:rPr>
          <w:rFonts w:ascii="Georgia" w:hAnsi="Georgia" w:cstheme="majorBidi"/>
          <w:sz w:val="24"/>
          <w:szCs w:val="24"/>
          <w:lang w:bidi="he-IL"/>
        </w:rPr>
        <w:t xml:space="preserve">). We focus on two such styles that recur in </w:t>
      </w:r>
      <w:r w:rsidR="00163F3C" w:rsidRPr="00190B56">
        <w:rPr>
          <w:rFonts w:ascii="Georgia" w:hAnsi="Georgia" w:cstheme="majorBidi"/>
          <w:sz w:val="24"/>
          <w:szCs w:val="24"/>
          <w:lang w:bidi="he-IL"/>
        </w:rPr>
        <w:t xml:space="preserve">the literature in </w:t>
      </w:r>
      <w:r w:rsidRPr="00190B56">
        <w:rPr>
          <w:rFonts w:ascii="Georgia" w:hAnsi="Georgia" w:cstheme="majorBidi"/>
          <w:sz w:val="24"/>
          <w:szCs w:val="24"/>
          <w:lang w:bidi="he-IL"/>
        </w:rPr>
        <w:t>different names</w:t>
      </w:r>
      <w:r w:rsidR="004F4190">
        <w:rPr>
          <w:rFonts w:ascii="Georgia" w:hAnsi="Georgia" w:cstheme="majorBidi"/>
          <w:sz w:val="24"/>
          <w:szCs w:val="24"/>
          <w:lang w:bidi="he-IL"/>
        </w:rPr>
        <w:t xml:space="preserve"> (</w:t>
      </w:r>
      <w:proofErr w:type="spellStart"/>
      <w:r w:rsidR="004F4190">
        <w:rPr>
          <w:rFonts w:ascii="Georgia" w:hAnsi="Georgia" w:cstheme="majorBidi"/>
          <w:sz w:val="24"/>
          <w:szCs w:val="24"/>
          <w:lang w:bidi="he-IL"/>
        </w:rPr>
        <w:t>Hennisen</w:t>
      </w:r>
      <w:proofErr w:type="spellEnd"/>
      <w:r w:rsidR="004F4190">
        <w:rPr>
          <w:rFonts w:ascii="Georgia" w:hAnsi="Georgia" w:cstheme="majorBidi"/>
          <w:sz w:val="24"/>
          <w:szCs w:val="24"/>
          <w:lang w:bidi="he-IL"/>
        </w:rPr>
        <w:t xml:space="preserve"> et al., 2008)</w:t>
      </w:r>
      <w:r w:rsidRPr="00190B56">
        <w:rPr>
          <w:rFonts w:ascii="Georgia" w:hAnsi="Georgia" w:cstheme="majorBidi"/>
          <w:sz w:val="24"/>
          <w:szCs w:val="24"/>
          <w:lang w:bidi="he-IL"/>
        </w:rPr>
        <w:t xml:space="preserve">. The first </w:t>
      </w:r>
      <w:r w:rsidR="00163F3C" w:rsidRPr="00190B56">
        <w:rPr>
          <w:rFonts w:ascii="Georgia" w:hAnsi="Georgia" w:cstheme="majorBidi"/>
          <w:sz w:val="24"/>
          <w:szCs w:val="24"/>
          <w:lang w:bidi="he-IL"/>
        </w:rPr>
        <w:t xml:space="preserve">refers to the level of authoritarianism employed by the mentor. It </w:t>
      </w:r>
      <w:r w:rsidRPr="00190B56">
        <w:rPr>
          <w:rFonts w:ascii="Georgia" w:hAnsi="Georgia" w:cstheme="majorBidi"/>
          <w:sz w:val="24"/>
          <w:szCs w:val="24"/>
          <w:lang w:bidi="he-IL"/>
        </w:rPr>
        <w:t>contrasts maieutic (</w:t>
      </w:r>
      <w:r w:rsidR="00163F3C" w:rsidRPr="00190B56">
        <w:rPr>
          <w:rFonts w:ascii="Georgia" w:hAnsi="Georgia" w:cstheme="majorBidi"/>
          <w:sz w:val="24"/>
          <w:szCs w:val="24"/>
          <w:lang w:bidi="he-IL"/>
        </w:rPr>
        <w:t>Gravells, 2006</w:t>
      </w:r>
      <w:r w:rsidRPr="00190B56">
        <w:rPr>
          <w:rFonts w:ascii="Georgia" w:hAnsi="Georgia" w:cstheme="majorBidi"/>
          <w:sz w:val="24"/>
          <w:szCs w:val="24"/>
          <w:lang w:bidi="he-IL"/>
        </w:rPr>
        <w:t>), constructiv</w:t>
      </w:r>
      <w:r w:rsidR="00750B8E" w:rsidRPr="00190B56">
        <w:rPr>
          <w:rFonts w:ascii="Georgia" w:hAnsi="Georgia" w:cstheme="majorBidi"/>
          <w:sz w:val="24"/>
          <w:szCs w:val="24"/>
          <w:lang w:bidi="he-IL"/>
        </w:rPr>
        <w:t>ist-oriented</w:t>
      </w:r>
      <w:r w:rsidRPr="00190B56">
        <w:rPr>
          <w:rFonts w:ascii="Georgia" w:hAnsi="Georgia" w:cstheme="majorBidi"/>
          <w:sz w:val="24"/>
          <w:szCs w:val="24"/>
          <w:lang w:bidi="he-IL"/>
        </w:rPr>
        <w:t xml:space="preserve"> (</w:t>
      </w:r>
      <w:r w:rsidR="00163F3C" w:rsidRPr="00190B56">
        <w:rPr>
          <w:rFonts w:ascii="Georgia" w:hAnsi="Georgia" w:cstheme="majorBidi"/>
          <w:sz w:val="24"/>
          <w:szCs w:val="24"/>
          <w:lang w:bidi="he-IL"/>
        </w:rPr>
        <w:t>Richter et al., 2013</w:t>
      </w:r>
      <w:r w:rsidRPr="00190B56">
        <w:rPr>
          <w:rFonts w:ascii="Georgia" w:hAnsi="Georgia" w:cstheme="majorBidi"/>
          <w:sz w:val="24"/>
          <w:szCs w:val="24"/>
          <w:lang w:bidi="he-IL"/>
        </w:rPr>
        <w:t xml:space="preserve">) </w:t>
      </w:r>
      <w:r w:rsidR="00F83370">
        <w:rPr>
          <w:rFonts w:ascii="Georgia" w:hAnsi="Georgia" w:cstheme="majorBidi"/>
          <w:sz w:val="24"/>
          <w:szCs w:val="24"/>
          <w:lang w:bidi="he-IL"/>
        </w:rPr>
        <w:t xml:space="preserve">or reflective (Harrison et al., 2005) </w:t>
      </w:r>
      <w:r w:rsidRPr="00190B56">
        <w:rPr>
          <w:rFonts w:ascii="Georgia" w:hAnsi="Georgia" w:cstheme="majorBidi"/>
          <w:sz w:val="24"/>
          <w:szCs w:val="24"/>
          <w:lang w:bidi="he-IL"/>
        </w:rPr>
        <w:t xml:space="preserve">mentoring, in which the mentor acts as a </w:t>
      </w:r>
      <w:r w:rsidR="009A5142" w:rsidRPr="00190B56">
        <w:rPr>
          <w:rFonts w:ascii="Georgia" w:hAnsi="Georgia" w:cstheme="majorBidi"/>
          <w:sz w:val="24"/>
          <w:szCs w:val="24"/>
          <w:lang w:bidi="he-IL"/>
        </w:rPr>
        <w:t>facilitator</w:t>
      </w:r>
      <w:r w:rsidRPr="00190B56">
        <w:rPr>
          <w:rFonts w:ascii="Georgia" w:hAnsi="Georgia" w:cstheme="majorBidi"/>
          <w:sz w:val="24"/>
          <w:szCs w:val="24"/>
          <w:lang w:bidi="he-IL"/>
        </w:rPr>
        <w:t xml:space="preserve"> in guiding self-reflection of the mentee on their experiences, and encourages independent decision-making and conclusion-drawing of the </w:t>
      </w:r>
      <w:r w:rsidR="00FE3CF0" w:rsidRPr="00190B56">
        <w:rPr>
          <w:rFonts w:ascii="Georgia" w:hAnsi="Georgia" w:cstheme="majorBidi"/>
          <w:sz w:val="24"/>
          <w:szCs w:val="24"/>
          <w:lang w:bidi="he-IL"/>
        </w:rPr>
        <w:t>mentee</w:t>
      </w:r>
      <w:r w:rsidRPr="00190B56">
        <w:rPr>
          <w:rFonts w:ascii="Georgia" w:hAnsi="Georgia" w:cstheme="majorBidi"/>
          <w:sz w:val="24"/>
          <w:szCs w:val="24"/>
          <w:lang w:bidi="he-IL"/>
        </w:rPr>
        <w:t xml:space="preserve">, with </w:t>
      </w:r>
      <w:r w:rsidR="00F83370">
        <w:rPr>
          <w:rFonts w:ascii="Georgia" w:hAnsi="Georgia" w:cstheme="majorBidi"/>
          <w:sz w:val="24"/>
          <w:szCs w:val="24"/>
          <w:lang w:bidi="he-IL"/>
        </w:rPr>
        <w:t xml:space="preserve">directive (Gravells, 2006), </w:t>
      </w:r>
      <w:r w:rsidRPr="00190B56">
        <w:rPr>
          <w:rFonts w:ascii="Georgia" w:hAnsi="Georgia" w:cstheme="majorBidi"/>
          <w:sz w:val="24"/>
          <w:szCs w:val="24"/>
          <w:lang w:bidi="he-IL"/>
        </w:rPr>
        <w:t>transmission</w:t>
      </w:r>
      <w:r w:rsidR="00750B8E" w:rsidRPr="00190B56">
        <w:rPr>
          <w:rFonts w:ascii="Georgia" w:hAnsi="Georgia" w:cstheme="majorBidi"/>
          <w:sz w:val="24"/>
          <w:szCs w:val="24"/>
          <w:lang w:bidi="he-IL"/>
        </w:rPr>
        <w:t>-oriented</w:t>
      </w:r>
      <w:r w:rsidRPr="00190B56">
        <w:rPr>
          <w:rFonts w:ascii="Georgia" w:hAnsi="Georgia" w:cstheme="majorBidi"/>
          <w:sz w:val="24"/>
          <w:szCs w:val="24"/>
          <w:lang w:bidi="he-IL"/>
        </w:rPr>
        <w:t xml:space="preserve"> (</w:t>
      </w:r>
      <w:r w:rsidR="00163F3C" w:rsidRPr="00190B56">
        <w:rPr>
          <w:rFonts w:ascii="Georgia" w:hAnsi="Georgia" w:cstheme="majorBidi"/>
          <w:sz w:val="24"/>
          <w:szCs w:val="24"/>
          <w:lang w:bidi="he-IL"/>
        </w:rPr>
        <w:t>Richter et al., 2013</w:t>
      </w:r>
      <w:r w:rsidRPr="00190B56">
        <w:rPr>
          <w:rFonts w:ascii="Georgia" w:hAnsi="Georgia" w:cstheme="majorBidi"/>
          <w:sz w:val="24"/>
          <w:szCs w:val="24"/>
          <w:lang w:bidi="he-IL"/>
        </w:rPr>
        <w:t xml:space="preserve">), </w:t>
      </w:r>
      <w:r w:rsidR="00F83370">
        <w:rPr>
          <w:rFonts w:ascii="Georgia" w:hAnsi="Georgia" w:cstheme="majorBidi"/>
          <w:sz w:val="24"/>
          <w:szCs w:val="24"/>
          <w:lang w:bidi="he-IL"/>
        </w:rPr>
        <w:t xml:space="preserve">or instructive (Harrison et al., 2005) </w:t>
      </w:r>
      <w:r w:rsidR="00FB7B30" w:rsidRPr="00190B56">
        <w:rPr>
          <w:rFonts w:ascii="Georgia" w:hAnsi="Georgia" w:cstheme="majorBidi"/>
          <w:sz w:val="24"/>
          <w:szCs w:val="24"/>
          <w:lang w:bidi="he-IL"/>
        </w:rPr>
        <w:t>mentoring</w:t>
      </w:r>
      <w:r w:rsidRPr="00190B56">
        <w:rPr>
          <w:rFonts w:ascii="Georgia" w:hAnsi="Georgia" w:cstheme="majorBidi"/>
          <w:sz w:val="24"/>
          <w:szCs w:val="24"/>
          <w:lang w:bidi="he-IL"/>
        </w:rPr>
        <w:t>, in which the mentor provides clear and concrete instructions to the mentee on how they should act and what they should do</w:t>
      </w:r>
      <w:r w:rsidR="004F4190">
        <w:rPr>
          <w:rFonts w:ascii="Georgia" w:hAnsi="Georgia" w:cstheme="majorBidi"/>
          <w:sz w:val="24"/>
          <w:szCs w:val="24"/>
          <w:lang w:bidi="he-IL"/>
        </w:rPr>
        <w:t xml:space="preserve"> (</w:t>
      </w:r>
      <w:r w:rsidR="00F83370">
        <w:rPr>
          <w:rFonts w:ascii="Georgia" w:hAnsi="Georgia" w:cstheme="majorBidi"/>
          <w:sz w:val="24"/>
          <w:szCs w:val="24"/>
          <w:lang w:bidi="he-IL"/>
        </w:rPr>
        <w:t xml:space="preserve">see also </w:t>
      </w:r>
      <w:r w:rsidR="004F4190" w:rsidRPr="004F4190">
        <w:rPr>
          <w:rFonts w:ascii="Georgia" w:hAnsi="Georgia" w:cstheme="majorBidi"/>
          <w:sz w:val="24"/>
          <w:szCs w:val="24"/>
          <w:lang w:bidi="he-IL"/>
        </w:rPr>
        <w:t>Clutterbuck</w:t>
      </w:r>
      <w:r w:rsidR="004F4190" w:rsidRPr="00190B56">
        <w:rPr>
          <w:rFonts w:ascii="Georgia" w:hAnsi="Georgia" w:cstheme="majorBidi"/>
          <w:sz w:val="24"/>
          <w:szCs w:val="24"/>
          <w:lang w:bidi="he-IL"/>
        </w:rPr>
        <w:t xml:space="preserve"> &amp; Lane, 2004;</w:t>
      </w:r>
      <w:r w:rsidR="004F4190">
        <w:rPr>
          <w:rFonts w:ascii="Georgia" w:hAnsi="Georgia" w:cstheme="majorBidi"/>
          <w:sz w:val="24"/>
          <w:szCs w:val="24"/>
          <w:lang w:bidi="he-IL"/>
        </w:rPr>
        <w:t xml:space="preserve"> St-Jean &amp; Audit, 2013)</w:t>
      </w:r>
      <w:r w:rsidRPr="00190B56">
        <w:rPr>
          <w:rFonts w:ascii="Georgia" w:hAnsi="Georgia" w:cstheme="majorBidi"/>
          <w:sz w:val="24"/>
          <w:szCs w:val="24"/>
          <w:lang w:bidi="he-IL"/>
        </w:rPr>
        <w:t xml:space="preserve">. </w:t>
      </w:r>
      <w:r w:rsidR="00750B8E" w:rsidRPr="00190B56">
        <w:rPr>
          <w:rFonts w:ascii="Georgia" w:hAnsi="Georgia" w:cstheme="majorBidi"/>
          <w:sz w:val="24"/>
          <w:szCs w:val="24"/>
          <w:lang w:bidi="he-IL"/>
        </w:rPr>
        <w:t>Though these two styles seem to be contrast and be mutually exclusive, they are independent of each other (</w:t>
      </w:r>
      <w:r w:rsidR="004F4190">
        <w:rPr>
          <w:rFonts w:ascii="Georgia" w:hAnsi="Georgia" w:cstheme="majorBidi"/>
          <w:sz w:val="24"/>
          <w:szCs w:val="24"/>
          <w:lang w:bidi="he-IL"/>
        </w:rPr>
        <w:t xml:space="preserve">e.g., </w:t>
      </w:r>
      <w:r w:rsidR="00750B8E" w:rsidRPr="00190B56">
        <w:rPr>
          <w:rFonts w:ascii="Georgia" w:hAnsi="Georgia" w:cstheme="majorBidi"/>
          <w:sz w:val="24"/>
          <w:szCs w:val="24"/>
          <w:lang w:bidi="he-IL"/>
        </w:rPr>
        <w:t xml:space="preserve">Richter et al., 2013). </w:t>
      </w:r>
      <w:r w:rsidR="00F016F0" w:rsidRPr="00190B56">
        <w:rPr>
          <w:rFonts w:ascii="Georgia" w:hAnsi="Georgia" w:cstheme="majorBidi"/>
          <w:sz w:val="24"/>
          <w:szCs w:val="24"/>
          <w:lang w:bidi="he-IL"/>
        </w:rPr>
        <w:t>The second refers to the mentors’ level of involvement or engagement in the mentoring relationship (</w:t>
      </w:r>
      <w:proofErr w:type="spellStart"/>
      <w:r w:rsidR="003B7098">
        <w:rPr>
          <w:rFonts w:ascii="Georgia" w:hAnsi="Georgia" w:cstheme="majorBidi"/>
          <w:sz w:val="24"/>
          <w:szCs w:val="24"/>
          <w:lang w:bidi="he-IL"/>
        </w:rPr>
        <w:t>Casprisin</w:t>
      </w:r>
      <w:proofErr w:type="spellEnd"/>
      <w:r w:rsidR="003B7098">
        <w:rPr>
          <w:rFonts w:ascii="Georgia" w:hAnsi="Georgia" w:cstheme="majorBidi"/>
          <w:sz w:val="24"/>
          <w:szCs w:val="24"/>
          <w:lang w:bidi="he-IL"/>
        </w:rPr>
        <w:t xml:space="preserve"> et al., 2008; </w:t>
      </w:r>
      <w:r w:rsidR="00F83370">
        <w:rPr>
          <w:rFonts w:ascii="Georgia" w:hAnsi="Georgia" w:cstheme="majorBidi"/>
          <w:sz w:val="24"/>
          <w:szCs w:val="24"/>
          <w:lang w:bidi="he-IL"/>
        </w:rPr>
        <w:t>St</w:t>
      </w:r>
      <w:r w:rsidR="004B42AE">
        <w:rPr>
          <w:rFonts w:ascii="Georgia" w:hAnsi="Georgia" w:cstheme="majorBidi"/>
          <w:sz w:val="24"/>
          <w:szCs w:val="24"/>
          <w:lang w:bidi="he-IL"/>
        </w:rPr>
        <w:t xml:space="preserve">-Jean &amp; </w:t>
      </w:r>
      <w:r w:rsidR="00E8109D">
        <w:rPr>
          <w:rFonts w:ascii="Georgia" w:hAnsi="Georgia" w:cstheme="majorBidi"/>
          <w:sz w:val="24"/>
          <w:szCs w:val="24"/>
          <w:lang w:bidi="he-IL"/>
        </w:rPr>
        <w:t>Audit</w:t>
      </w:r>
      <w:r w:rsidR="004B42AE">
        <w:rPr>
          <w:rFonts w:ascii="Georgia" w:hAnsi="Georgia" w:cstheme="majorBidi"/>
          <w:sz w:val="24"/>
          <w:szCs w:val="24"/>
          <w:lang w:bidi="he-IL"/>
        </w:rPr>
        <w:t>, 2013</w:t>
      </w:r>
      <w:r w:rsidR="00F016F0" w:rsidRPr="00190B56">
        <w:rPr>
          <w:rFonts w:ascii="Georgia" w:hAnsi="Georgia" w:cstheme="majorBidi"/>
          <w:sz w:val="24"/>
          <w:szCs w:val="24"/>
          <w:lang w:bidi="he-IL"/>
        </w:rPr>
        <w:t>), as expressed in the availability of the mentor and her being up-to-date with the mentee’s progress.</w:t>
      </w:r>
    </w:p>
    <w:p w14:paraId="5F4C9BE5" w14:textId="4E53C240" w:rsidR="00163F3C" w:rsidRPr="00190B56" w:rsidRDefault="00163F3C" w:rsidP="00F26076">
      <w:pPr>
        <w:spacing w:after="0" w:line="360" w:lineRule="auto"/>
        <w:ind w:firstLine="720"/>
        <w:rPr>
          <w:rFonts w:ascii="Georgia" w:hAnsi="Georgia" w:cstheme="majorBidi"/>
          <w:sz w:val="24"/>
          <w:szCs w:val="24"/>
          <w:rtl/>
          <w:lang w:bidi="he-IL"/>
        </w:rPr>
      </w:pPr>
      <w:r w:rsidRPr="00190B56">
        <w:rPr>
          <w:rFonts w:ascii="Georgia" w:hAnsi="Georgia" w:cstheme="majorBidi"/>
          <w:sz w:val="24"/>
          <w:szCs w:val="24"/>
          <w:lang w:bidi="he-IL"/>
        </w:rPr>
        <w:t xml:space="preserve">While the literature </w:t>
      </w:r>
      <w:r w:rsidR="00FB7B30" w:rsidRPr="00190B56">
        <w:rPr>
          <w:rFonts w:ascii="Georgia" w:hAnsi="Georgia" w:cstheme="majorBidi"/>
          <w:sz w:val="24"/>
          <w:szCs w:val="24"/>
          <w:lang w:bidi="he-IL"/>
        </w:rPr>
        <w:t>argues</w:t>
      </w:r>
      <w:r w:rsidRPr="00190B56">
        <w:rPr>
          <w:rFonts w:ascii="Georgia" w:hAnsi="Georgia" w:cstheme="majorBidi"/>
          <w:sz w:val="24"/>
          <w:szCs w:val="24"/>
          <w:lang w:bidi="he-IL"/>
        </w:rPr>
        <w:t xml:space="preserve"> that </w:t>
      </w:r>
      <w:r w:rsidR="00FB7B30" w:rsidRPr="00190B56">
        <w:rPr>
          <w:rFonts w:ascii="Georgia" w:hAnsi="Georgia" w:cstheme="majorBidi"/>
          <w:sz w:val="24"/>
          <w:szCs w:val="24"/>
          <w:lang w:bidi="he-IL"/>
        </w:rPr>
        <w:t>maieutic</w:t>
      </w:r>
      <w:r w:rsidRPr="00190B56">
        <w:rPr>
          <w:rFonts w:ascii="Georgia" w:hAnsi="Georgia" w:cstheme="majorBidi"/>
          <w:sz w:val="24"/>
          <w:szCs w:val="24"/>
          <w:lang w:bidi="he-IL"/>
        </w:rPr>
        <w:t xml:space="preserve"> and involved mentoring is generally more effective (St-Jean &amp; </w:t>
      </w:r>
      <w:proofErr w:type="spellStart"/>
      <w:r w:rsidRPr="00190B56">
        <w:rPr>
          <w:rFonts w:ascii="Georgia" w:hAnsi="Georgia" w:cstheme="majorBidi"/>
          <w:sz w:val="24"/>
          <w:szCs w:val="24"/>
          <w:lang w:bidi="he-IL"/>
        </w:rPr>
        <w:t>Audet</w:t>
      </w:r>
      <w:proofErr w:type="spellEnd"/>
      <w:r w:rsidRPr="00190B56">
        <w:rPr>
          <w:rFonts w:ascii="Georgia" w:hAnsi="Georgia" w:cstheme="majorBidi"/>
          <w:sz w:val="24"/>
          <w:szCs w:val="24"/>
          <w:lang w:bidi="he-IL"/>
        </w:rPr>
        <w:t xml:space="preserve">, 2013; Richter et al., 2013), we suggest that </w:t>
      </w:r>
      <w:r w:rsidR="001A15CD" w:rsidRPr="00190B56">
        <w:rPr>
          <w:rFonts w:ascii="Georgia" w:hAnsi="Georgia" w:cstheme="majorBidi"/>
          <w:sz w:val="24"/>
          <w:szCs w:val="24"/>
          <w:lang w:bidi="he-IL"/>
        </w:rPr>
        <w:t>different mentees react differently to these styles, depending (also) on their personal values.</w:t>
      </w:r>
      <w:r w:rsidR="00ED7E01">
        <w:rPr>
          <w:rFonts w:ascii="Georgia" w:hAnsi="Georgia" w:cstheme="majorBidi"/>
          <w:sz w:val="24"/>
          <w:szCs w:val="24"/>
          <w:lang w:bidi="he-IL"/>
        </w:rPr>
        <w:t xml:space="preserve"> The relationship between mentoring style and outcome might also be influenced by mentee prior experience or proficiency </w:t>
      </w:r>
      <w:r w:rsidR="009616BF">
        <w:rPr>
          <w:rFonts w:ascii="Georgia" w:hAnsi="Georgia" w:cstheme="majorBidi"/>
          <w:sz w:val="24"/>
          <w:szCs w:val="24"/>
          <w:lang w:bidi="he-IL"/>
        </w:rPr>
        <w:t xml:space="preserve">(for example, mentees with little experience might benefit more from directive mentoring) </w:t>
      </w:r>
      <w:r w:rsidR="00ED7E01">
        <w:rPr>
          <w:rFonts w:ascii="Georgia" w:hAnsi="Georgia" w:cstheme="majorBidi"/>
          <w:sz w:val="24"/>
          <w:szCs w:val="24"/>
          <w:lang w:bidi="he-IL"/>
        </w:rPr>
        <w:t>and by the mentoring context</w:t>
      </w:r>
      <w:r w:rsidR="009616BF">
        <w:rPr>
          <w:rFonts w:ascii="Georgia" w:hAnsi="Georgia" w:cstheme="majorBidi"/>
          <w:sz w:val="24"/>
          <w:szCs w:val="24"/>
          <w:lang w:bidi="he-IL"/>
        </w:rPr>
        <w:t xml:space="preserve"> (for example, </w:t>
      </w:r>
      <w:r w:rsidR="009616BF">
        <w:rPr>
          <w:rFonts w:ascii="Georgia" w:hAnsi="Georgia" w:cstheme="majorBidi"/>
          <w:sz w:val="24"/>
          <w:szCs w:val="24"/>
          <w:lang w:bidi="he-IL"/>
        </w:rPr>
        <w:lastRenderedPageBreak/>
        <w:t>academic mentoring in a specific course vs. entrepreneurial mentoring)</w:t>
      </w:r>
      <w:r w:rsidR="00ED7E01">
        <w:rPr>
          <w:rFonts w:ascii="Georgia" w:hAnsi="Georgia" w:cstheme="majorBidi"/>
          <w:sz w:val="24"/>
          <w:szCs w:val="24"/>
          <w:lang w:bidi="he-IL"/>
        </w:rPr>
        <w:t xml:space="preserve">, therefore, we will </w:t>
      </w:r>
      <w:r w:rsidR="00E8109D">
        <w:rPr>
          <w:rFonts w:ascii="Georgia" w:hAnsi="Georgia" w:cstheme="majorBidi"/>
          <w:sz w:val="24"/>
          <w:szCs w:val="24"/>
          <w:lang w:bidi="he-IL"/>
        </w:rPr>
        <w:t>control for</w:t>
      </w:r>
      <w:r w:rsidR="00ED7E01">
        <w:rPr>
          <w:rFonts w:ascii="Georgia" w:hAnsi="Georgia" w:cstheme="majorBidi"/>
          <w:sz w:val="24"/>
          <w:szCs w:val="24"/>
          <w:lang w:bidi="he-IL"/>
        </w:rPr>
        <w:t xml:space="preserve"> these variables.</w:t>
      </w:r>
    </w:p>
    <w:p w14:paraId="3EE59933" w14:textId="420584F3" w:rsidR="00DC073C" w:rsidRPr="00190B56" w:rsidRDefault="0066540F"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Personal Values</w:t>
      </w:r>
    </w:p>
    <w:p w14:paraId="458DC214" w14:textId="48A47BB8" w:rsidR="00557029" w:rsidRPr="00190B56" w:rsidRDefault="00092294" w:rsidP="00F116EB">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Values are broad goals with varying importance that serve as guiding principles in people’s lives (Rokeach, 1973; </w:t>
      </w:r>
      <w:r w:rsidR="00FB7B30" w:rsidRPr="00190B56">
        <w:rPr>
          <w:rFonts w:ascii="Georgia" w:hAnsi="Georgia" w:cstheme="majorBidi"/>
          <w:sz w:val="24"/>
          <w:szCs w:val="24"/>
        </w:rPr>
        <w:t>Schwartz</w:t>
      </w:r>
      <w:r w:rsidRPr="00190B56">
        <w:rPr>
          <w:rFonts w:ascii="Georgia" w:hAnsi="Georgia" w:cstheme="majorBidi"/>
          <w:sz w:val="24"/>
          <w:szCs w:val="24"/>
        </w:rPr>
        <w:t>, 1992). They transcend specific situations and times and serve as criteria for behaviors (</w:t>
      </w:r>
      <w:proofErr w:type="spellStart"/>
      <w:r w:rsidRPr="00190B56">
        <w:rPr>
          <w:rFonts w:ascii="Georgia" w:hAnsi="Georgia" w:cstheme="majorBidi"/>
          <w:sz w:val="24"/>
          <w:szCs w:val="24"/>
        </w:rPr>
        <w:t>Bardi</w:t>
      </w:r>
      <w:proofErr w:type="spellEnd"/>
      <w:r w:rsidRPr="00190B56">
        <w:rPr>
          <w:rFonts w:ascii="Georgia" w:hAnsi="Georgia" w:cstheme="majorBidi"/>
          <w:sz w:val="24"/>
          <w:szCs w:val="24"/>
        </w:rPr>
        <w:t xml:space="preserve"> &amp; Schwartz, 2003; </w:t>
      </w:r>
      <w:proofErr w:type="spellStart"/>
      <w:r w:rsidRPr="00190B56">
        <w:rPr>
          <w:rFonts w:ascii="Georgia" w:hAnsi="Georgia" w:cstheme="majorBidi"/>
          <w:sz w:val="24"/>
          <w:szCs w:val="24"/>
        </w:rPr>
        <w:t>Roccas</w:t>
      </w:r>
      <w:proofErr w:type="spellEnd"/>
      <w:r w:rsidRPr="00190B56">
        <w:rPr>
          <w:rFonts w:ascii="Georgia" w:hAnsi="Georgia" w:cstheme="majorBidi"/>
          <w:sz w:val="24"/>
          <w:szCs w:val="24"/>
        </w:rPr>
        <w:t xml:space="preserve">, </w:t>
      </w:r>
      <w:proofErr w:type="spellStart"/>
      <w:r w:rsidRPr="00190B56">
        <w:rPr>
          <w:rFonts w:ascii="Georgia" w:hAnsi="Georgia" w:cstheme="majorBidi"/>
          <w:sz w:val="24"/>
          <w:szCs w:val="24"/>
        </w:rPr>
        <w:t>Sagiv</w:t>
      </w:r>
      <w:proofErr w:type="spellEnd"/>
      <w:r w:rsidRPr="00190B56">
        <w:rPr>
          <w:rFonts w:ascii="Georgia" w:hAnsi="Georgia" w:cstheme="majorBidi"/>
          <w:sz w:val="24"/>
          <w:szCs w:val="24"/>
        </w:rPr>
        <w:t xml:space="preserve">, Schwartz, &amp; </w:t>
      </w:r>
      <w:proofErr w:type="spellStart"/>
      <w:r w:rsidRPr="00190B56">
        <w:rPr>
          <w:rFonts w:ascii="Georgia" w:hAnsi="Georgia" w:cstheme="majorBidi"/>
          <w:sz w:val="24"/>
          <w:szCs w:val="24"/>
        </w:rPr>
        <w:t>Knafo</w:t>
      </w:r>
      <w:proofErr w:type="spellEnd"/>
      <w:r w:rsidRPr="00190B56">
        <w:rPr>
          <w:rFonts w:ascii="Georgia" w:hAnsi="Georgia" w:cstheme="majorBidi"/>
          <w:sz w:val="24"/>
          <w:szCs w:val="24"/>
        </w:rPr>
        <w:t>, 2002). They are generally socially desirable and</w:t>
      </w:r>
      <w:r w:rsidR="00FB7B30" w:rsidRPr="00190B56">
        <w:rPr>
          <w:rFonts w:ascii="Georgia" w:hAnsi="Georgia" w:cstheme="majorBidi"/>
          <w:sz w:val="24"/>
          <w:szCs w:val="24"/>
        </w:rPr>
        <w:t xml:space="preserve"> it is</w:t>
      </w:r>
      <w:r w:rsidRPr="00190B56">
        <w:rPr>
          <w:rFonts w:ascii="Georgia" w:hAnsi="Georgia" w:cstheme="majorBidi"/>
          <w:sz w:val="24"/>
          <w:szCs w:val="24"/>
        </w:rPr>
        <w:t xml:space="preserve"> the tradeoff between different values </w:t>
      </w:r>
      <w:r w:rsidR="00FB7B30" w:rsidRPr="00190B56">
        <w:rPr>
          <w:rFonts w:ascii="Georgia" w:hAnsi="Georgia" w:cstheme="majorBidi"/>
          <w:sz w:val="24"/>
          <w:szCs w:val="24"/>
        </w:rPr>
        <w:t xml:space="preserve">that </w:t>
      </w:r>
      <w:r w:rsidRPr="00190B56">
        <w:rPr>
          <w:rFonts w:ascii="Georgia" w:hAnsi="Georgia" w:cstheme="majorBidi"/>
          <w:sz w:val="24"/>
          <w:szCs w:val="24"/>
        </w:rPr>
        <w:t xml:space="preserve">ultimately guides behavior (Schwartz, 1992). Schwartz’s theory of personal values describes a full spectrum of </w:t>
      </w:r>
      <w:r w:rsidR="00730BAB" w:rsidRPr="00190B56">
        <w:rPr>
          <w:rFonts w:ascii="Georgia" w:hAnsi="Georgia" w:cstheme="majorBidi"/>
          <w:sz w:val="24"/>
          <w:szCs w:val="24"/>
        </w:rPr>
        <w:t xml:space="preserve">ten </w:t>
      </w:r>
      <w:r w:rsidRPr="00190B56">
        <w:rPr>
          <w:rFonts w:ascii="Georgia" w:hAnsi="Georgia" w:cstheme="majorBidi"/>
          <w:sz w:val="24"/>
          <w:szCs w:val="24"/>
        </w:rPr>
        <w:t>such values that are interrelated, and are represented in a circumplex that expresses their motivational compatibilities and incompatibilities</w:t>
      </w:r>
      <w:r w:rsidR="00730BAB" w:rsidRPr="00190B56">
        <w:rPr>
          <w:rFonts w:ascii="Georgia" w:hAnsi="Georgia" w:cstheme="majorBidi"/>
          <w:sz w:val="24"/>
          <w:szCs w:val="24"/>
        </w:rPr>
        <w:t xml:space="preserve"> (See </w:t>
      </w:r>
      <w:r w:rsidR="00D14126">
        <w:rPr>
          <w:rFonts w:ascii="Georgia" w:hAnsi="Georgia" w:cstheme="majorBidi"/>
          <w:sz w:val="24"/>
          <w:szCs w:val="24"/>
        </w:rPr>
        <w:t>F</w:t>
      </w:r>
      <w:r w:rsidR="00730BAB" w:rsidRPr="00D14126">
        <w:rPr>
          <w:rFonts w:ascii="Georgia" w:hAnsi="Georgia" w:cstheme="majorBidi"/>
          <w:sz w:val="24"/>
          <w:szCs w:val="24"/>
        </w:rPr>
        <w:t>igure 1</w:t>
      </w:r>
      <w:r w:rsidR="00730BAB" w:rsidRPr="00190B56">
        <w:rPr>
          <w:rFonts w:ascii="Georgia" w:hAnsi="Georgia" w:cstheme="majorBidi"/>
          <w:sz w:val="24"/>
          <w:szCs w:val="24"/>
        </w:rPr>
        <w:t>)</w:t>
      </w:r>
      <w:r w:rsidRPr="00190B56">
        <w:rPr>
          <w:rFonts w:ascii="Georgia" w:hAnsi="Georgia" w:cstheme="majorBidi"/>
          <w:sz w:val="24"/>
          <w:szCs w:val="24"/>
        </w:rPr>
        <w:t xml:space="preserve">. </w:t>
      </w:r>
    </w:p>
    <w:p w14:paraId="0478E086" w14:textId="78C494C2" w:rsidR="000C4116" w:rsidRPr="00190B56" w:rsidRDefault="00092294" w:rsidP="00F1165F">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The ten value types consist of two basic contrasts: Self-enhancement values (i.e., power, achievement) emphasize the pursuit of self-interests, and oppose self-transcendence values (i.e., benevolence, universalism) that emphasize the concern for the welfare of others; openness-to-change values (self-direction, stimulation) emphasize </w:t>
      </w:r>
      <w:r w:rsidR="00557029" w:rsidRPr="00190B56">
        <w:rPr>
          <w:rFonts w:ascii="Georgia" w:hAnsi="Georgia" w:cstheme="majorBidi"/>
          <w:sz w:val="24"/>
          <w:szCs w:val="24"/>
        </w:rPr>
        <w:t>the desire for independence and autonomy and readiness for new experiences, and contrast conservation values (i.e., security, conformity, tradition) that emphasize the preservation of the status quo, respect for authority, adherence to social norms and expectations, and resi</w:t>
      </w:r>
      <w:r w:rsidR="00730BAB" w:rsidRPr="00190B56">
        <w:rPr>
          <w:rFonts w:ascii="Georgia" w:hAnsi="Georgia" w:cstheme="majorBidi"/>
          <w:sz w:val="24"/>
          <w:szCs w:val="24"/>
        </w:rPr>
        <w:t>sta</w:t>
      </w:r>
      <w:r w:rsidR="00557029" w:rsidRPr="00190B56">
        <w:rPr>
          <w:rFonts w:ascii="Georgia" w:hAnsi="Georgia" w:cstheme="majorBidi"/>
          <w:sz w:val="24"/>
          <w:szCs w:val="24"/>
        </w:rPr>
        <w:t xml:space="preserve">nce to change. A tenth value, hedonism, has shared elements with both self-enhancement values and openness-to-change values and thus usually not </w:t>
      </w:r>
      <w:r w:rsidR="00730BAB" w:rsidRPr="00190B56">
        <w:rPr>
          <w:rFonts w:ascii="Georgia" w:hAnsi="Georgia" w:cstheme="majorBidi"/>
          <w:sz w:val="24"/>
          <w:szCs w:val="24"/>
        </w:rPr>
        <w:t>included in the higher-order taxonomy</w:t>
      </w:r>
      <w:r w:rsidR="00557029" w:rsidRPr="00190B56">
        <w:rPr>
          <w:rFonts w:ascii="Georgia" w:hAnsi="Georgia" w:cstheme="majorBidi"/>
          <w:sz w:val="24"/>
          <w:szCs w:val="24"/>
        </w:rPr>
        <w:t xml:space="preserve"> (e.g., Sverdlik &amp; Rechter, 2020). </w:t>
      </w:r>
      <w:r w:rsidR="00730BAB" w:rsidRPr="00190B56">
        <w:rPr>
          <w:rFonts w:ascii="Georgia" w:hAnsi="Georgia" w:cstheme="majorBidi"/>
          <w:sz w:val="24"/>
          <w:szCs w:val="24"/>
        </w:rPr>
        <w:t>The</w:t>
      </w:r>
      <w:r w:rsidR="00557029" w:rsidRPr="00190B56">
        <w:rPr>
          <w:rFonts w:ascii="Georgia" w:hAnsi="Georgia" w:cstheme="majorBidi"/>
          <w:sz w:val="24"/>
          <w:szCs w:val="24"/>
        </w:rPr>
        <w:t xml:space="preserve"> theory has been validated in over 200 samples from many cultural groups (Schwartz, 2005; Schwartz et al., 2012), and their predictive power in explaining behaviors (e.g.,</w:t>
      </w:r>
      <w:r w:rsidR="00D14126">
        <w:rPr>
          <w:rFonts w:ascii="Georgia" w:hAnsi="Georgia" w:cstheme="majorBidi"/>
          <w:sz w:val="24"/>
          <w:szCs w:val="24"/>
        </w:rPr>
        <w:t xml:space="preserve"> </w:t>
      </w:r>
      <w:proofErr w:type="spellStart"/>
      <w:r w:rsidR="00557029" w:rsidRPr="00190B56">
        <w:rPr>
          <w:rFonts w:ascii="Georgia" w:hAnsi="Georgia" w:cstheme="majorBidi"/>
          <w:sz w:val="24"/>
          <w:szCs w:val="24"/>
        </w:rPr>
        <w:t>Roccas</w:t>
      </w:r>
      <w:proofErr w:type="spellEnd"/>
      <w:r w:rsidR="00557029" w:rsidRPr="00190B56">
        <w:rPr>
          <w:rFonts w:ascii="Georgia" w:hAnsi="Georgia" w:cstheme="majorBidi"/>
          <w:sz w:val="24"/>
          <w:szCs w:val="24"/>
        </w:rPr>
        <w:t xml:space="preserve"> &amp; </w:t>
      </w:r>
      <w:proofErr w:type="spellStart"/>
      <w:r w:rsidR="00557029" w:rsidRPr="00190B56">
        <w:rPr>
          <w:rFonts w:ascii="Georgia" w:hAnsi="Georgia" w:cstheme="majorBidi"/>
          <w:sz w:val="24"/>
          <w:szCs w:val="24"/>
        </w:rPr>
        <w:t>Sagiv</w:t>
      </w:r>
      <w:proofErr w:type="spellEnd"/>
      <w:r w:rsidR="00557029" w:rsidRPr="00190B56">
        <w:rPr>
          <w:rFonts w:ascii="Georgia" w:hAnsi="Georgia" w:cstheme="majorBidi"/>
          <w:sz w:val="24"/>
          <w:szCs w:val="24"/>
        </w:rPr>
        <w:t xml:space="preserve">, 2010, 2017) and attitudes (e.g., Boer &amp; Fischer, 2013) is well established. </w:t>
      </w:r>
      <w:r w:rsidR="000C4116" w:rsidRPr="00190B56">
        <w:rPr>
          <w:rFonts w:ascii="Georgia" w:hAnsi="Georgia" w:cstheme="majorBidi"/>
          <w:sz w:val="24"/>
          <w:szCs w:val="24"/>
        </w:rPr>
        <w:t>We suggest that personal values of mentors affect their mentoring style and that personal values of mentees moderate their preference for different mentoring styles.</w:t>
      </w:r>
    </w:p>
    <w:p w14:paraId="058C6511" w14:textId="7367530D" w:rsidR="00DC073C" w:rsidRPr="00190B56" w:rsidRDefault="00DC073C"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Hypotheses development:</w:t>
      </w:r>
    </w:p>
    <w:p w14:paraId="5DEA16A0" w14:textId="109B5306" w:rsidR="00DC073C" w:rsidRPr="00190B56" w:rsidRDefault="00DC073C"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Personal values of mentors and their mentoring style:</w:t>
      </w:r>
    </w:p>
    <w:p w14:paraId="712A7D54" w14:textId="69B83100" w:rsidR="00C41E97" w:rsidRPr="00190B56" w:rsidRDefault="0046764B" w:rsidP="00557CDA">
      <w:pPr>
        <w:spacing w:after="0" w:line="360" w:lineRule="auto"/>
        <w:ind w:firstLine="720"/>
        <w:rPr>
          <w:rFonts w:ascii="Georgia" w:hAnsi="Georgia" w:cstheme="majorBidi"/>
          <w:sz w:val="24"/>
          <w:szCs w:val="24"/>
        </w:rPr>
      </w:pPr>
      <w:r w:rsidRPr="00190B56">
        <w:rPr>
          <w:rFonts w:ascii="Georgia" w:hAnsi="Georgia" w:cstheme="majorBidi"/>
          <w:sz w:val="24"/>
          <w:szCs w:val="24"/>
        </w:rPr>
        <w:t>Since values shape behavior (</w:t>
      </w:r>
      <w:r w:rsidR="00750B8E" w:rsidRPr="00190B56">
        <w:rPr>
          <w:rFonts w:ascii="Georgia" w:hAnsi="Georgia" w:cstheme="majorBidi"/>
          <w:sz w:val="24"/>
          <w:szCs w:val="24"/>
        </w:rPr>
        <w:t xml:space="preserve">e.g., </w:t>
      </w:r>
      <w:proofErr w:type="spellStart"/>
      <w:r w:rsidR="00750B8E" w:rsidRPr="00190B56">
        <w:rPr>
          <w:rFonts w:ascii="Georgia" w:hAnsi="Georgia" w:cstheme="majorBidi"/>
          <w:sz w:val="24"/>
          <w:szCs w:val="24"/>
        </w:rPr>
        <w:t>Bardi</w:t>
      </w:r>
      <w:proofErr w:type="spellEnd"/>
      <w:r w:rsidR="00750B8E" w:rsidRPr="00190B56">
        <w:rPr>
          <w:rFonts w:ascii="Georgia" w:hAnsi="Georgia" w:cstheme="majorBidi"/>
          <w:sz w:val="24"/>
          <w:szCs w:val="24"/>
        </w:rPr>
        <w:t xml:space="preserve"> &amp; Schwartz, 2003</w:t>
      </w:r>
      <w:r w:rsidR="00E128E9" w:rsidRPr="00190B56">
        <w:rPr>
          <w:rFonts w:ascii="Georgia" w:hAnsi="Georgia" w:cstheme="majorBidi"/>
          <w:sz w:val="24"/>
          <w:szCs w:val="24"/>
        </w:rPr>
        <w:t>; Rechter &amp; Sverdlik, 2016</w:t>
      </w:r>
      <w:r w:rsidRPr="00190B56">
        <w:rPr>
          <w:rFonts w:ascii="Georgia" w:hAnsi="Georgia" w:cstheme="majorBidi"/>
          <w:sz w:val="24"/>
          <w:szCs w:val="24"/>
        </w:rPr>
        <w:t xml:space="preserve">), we suggest that they will influence mentoring style. </w:t>
      </w:r>
      <w:r w:rsidR="00DC073C" w:rsidRPr="00190B56">
        <w:rPr>
          <w:rFonts w:ascii="Georgia" w:hAnsi="Georgia" w:cstheme="majorBidi"/>
          <w:sz w:val="24"/>
          <w:szCs w:val="24"/>
        </w:rPr>
        <w:t xml:space="preserve">In considering mentors’ personal values and mentoring style, we focus on the value dimension </w:t>
      </w:r>
      <w:r w:rsidR="00557CDA">
        <w:rPr>
          <w:rFonts w:ascii="Georgia" w:hAnsi="Georgia" w:cstheme="majorBidi"/>
          <w:sz w:val="24"/>
          <w:szCs w:val="24"/>
        </w:rPr>
        <w:t xml:space="preserve">of self-enhancement-self-transcendence, since that, as they are the ones with power in the </w:t>
      </w:r>
      <w:r w:rsidR="00557CDA">
        <w:rPr>
          <w:rFonts w:ascii="Georgia" w:hAnsi="Georgia" w:cstheme="majorBidi"/>
          <w:sz w:val="24"/>
          <w:szCs w:val="24"/>
        </w:rPr>
        <w:lastRenderedPageBreak/>
        <w:t xml:space="preserve">hierarchic mentoring relationship, these values are expected to influence their behaviors through the shift in focus between promoting the mentee (self-transcendence) and promoting their own self-interests (self-enhancement). </w:t>
      </w:r>
      <w:r w:rsidR="00955797" w:rsidRPr="00190B56">
        <w:rPr>
          <w:rFonts w:ascii="Georgia" w:hAnsi="Georgia" w:cstheme="majorBidi"/>
          <w:sz w:val="24"/>
          <w:szCs w:val="24"/>
        </w:rPr>
        <w:t>A</w:t>
      </w:r>
      <w:r w:rsidR="00C41E97" w:rsidRPr="00190B56">
        <w:rPr>
          <w:rFonts w:ascii="Georgia" w:hAnsi="Georgia" w:cstheme="majorBidi"/>
          <w:sz w:val="24"/>
          <w:szCs w:val="24"/>
        </w:rPr>
        <w:t>s self-enhancement values emphasize the pursuit of control (</w:t>
      </w:r>
      <w:r w:rsidR="00750B8E" w:rsidRPr="00190B56">
        <w:rPr>
          <w:rFonts w:ascii="Georgia" w:hAnsi="Georgia" w:cstheme="majorBidi"/>
          <w:sz w:val="24"/>
          <w:szCs w:val="24"/>
        </w:rPr>
        <w:t>p</w:t>
      </w:r>
      <w:r w:rsidR="00C41E97" w:rsidRPr="00190B56">
        <w:rPr>
          <w:rFonts w:ascii="Georgia" w:hAnsi="Georgia" w:cstheme="majorBidi"/>
          <w:sz w:val="24"/>
          <w:szCs w:val="24"/>
        </w:rPr>
        <w:t>ower values) and recognition of others (</w:t>
      </w:r>
      <w:r w:rsidR="00750B8E" w:rsidRPr="00190B56">
        <w:rPr>
          <w:rFonts w:ascii="Georgia" w:hAnsi="Georgia" w:cstheme="majorBidi"/>
          <w:sz w:val="24"/>
          <w:szCs w:val="24"/>
        </w:rPr>
        <w:t>a</w:t>
      </w:r>
      <w:r w:rsidR="00C41E97" w:rsidRPr="00190B56">
        <w:rPr>
          <w:rFonts w:ascii="Georgia" w:hAnsi="Georgia" w:cstheme="majorBidi"/>
          <w:sz w:val="24"/>
          <w:szCs w:val="24"/>
        </w:rPr>
        <w:t xml:space="preserve">chievement values), </w:t>
      </w:r>
      <w:r w:rsidRPr="00190B56">
        <w:rPr>
          <w:rFonts w:ascii="Georgia" w:hAnsi="Georgia" w:cstheme="majorBidi"/>
          <w:sz w:val="24"/>
          <w:szCs w:val="24"/>
        </w:rPr>
        <w:t>mentors who espouse these values are likely to perceive the mentoring relationship as a mean to exert control (over the mentee) and receive recognition through demonstrating their abilities. W</w:t>
      </w:r>
      <w:r w:rsidR="00C41E97" w:rsidRPr="00190B56">
        <w:rPr>
          <w:rFonts w:ascii="Georgia" w:hAnsi="Georgia" w:cstheme="majorBidi"/>
          <w:sz w:val="24"/>
          <w:szCs w:val="24"/>
        </w:rPr>
        <w:t xml:space="preserve">e </w:t>
      </w:r>
      <w:r w:rsidRPr="00190B56">
        <w:rPr>
          <w:rFonts w:ascii="Georgia" w:hAnsi="Georgia" w:cstheme="majorBidi"/>
          <w:sz w:val="24"/>
          <w:szCs w:val="24"/>
        </w:rPr>
        <w:t xml:space="preserve">thus </w:t>
      </w:r>
      <w:bookmarkStart w:id="135" w:name="_Hlk55817732"/>
      <w:r w:rsidR="00C41E97" w:rsidRPr="00190B56">
        <w:rPr>
          <w:rFonts w:ascii="Georgia" w:hAnsi="Georgia" w:cstheme="majorBidi"/>
          <w:sz w:val="24"/>
          <w:szCs w:val="24"/>
        </w:rPr>
        <w:t>hypothesize</w:t>
      </w:r>
      <w:bookmarkEnd w:id="135"/>
      <w:r w:rsidR="00C41E97" w:rsidRPr="00190B56">
        <w:rPr>
          <w:rFonts w:ascii="Georgia" w:hAnsi="Georgia" w:cstheme="majorBidi"/>
          <w:sz w:val="24"/>
          <w:szCs w:val="24"/>
        </w:rPr>
        <w:t xml:space="preserve"> that </w:t>
      </w:r>
      <w:r w:rsidRPr="00190B56">
        <w:rPr>
          <w:rFonts w:ascii="Georgia" w:hAnsi="Georgia" w:cstheme="majorBidi"/>
          <w:sz w:val="24"/>
          <w:szCs w:val="24"/>
        </w:rPr>
        <w:t>self-enhancement values of mentors</w:t>
      </w:r>
      <w:r w:rsidR="00C41E97" w:rsidRPr="00190B56">
        <w:rPr>
          <w:rFonts w:ascii="Georgia" w:hAnsi="Georgia" w:cstheme="majorBidi"/>
          <w:sz w:val="24"/>
          <w:szCs w:val="24"/>
        </w:rPr>
        <w:t xml:space="preserve"> predict a more authoritative mentoring style</w:t>
      </w:r>
      <w:r w:rsidR="00955797" w:rsidRPr="00190B56">
        <w:rPr>
          <w:rFonts w:ascii="Georgia" w:hAnsi="Georgia" w:cstheme="majorBidi"/>
          <w:sz w:val="24"/>
          <w:szCs w:val="24"/>
        </w:rPr>
        <w:t xml:space="preserve"> (i.e., more directive/transmission and less maieutic/constructive</w:t>
      </w:r>
      <w:r w:rsidR="001C2D76">
        <w:rPr>
          <w:rFonts w:ascii="Georgia" w:hAnsi="Georgia" w:cstheme="majorBidi"/>
          <w:sz w:val="24"/>
          <w:szCs w:val="24"/>
        </w:rPr>
        <w:t>; see arrows 1 and 2 and Figure 2</w:t>
      </w:r>
      <w:r w:rsidR="00955797" w:rsidRPr="00190B56">
        <w:rPr>
          <w:rFonts w:ascii="Georgia" w:hAnsi="Georgia" w:cstheme="majorBidi"/>
          <w:sz w:val="24"/>
          <w:szCs w:val="24"/>
        </w:rPr>
        <w:t>)</w:t>
      </w:r>
      <w:r w:rsidRPr="00190B56">
        <w:rPr>
          <w:rFonts w:ascii="Georgia" w:hAnsi="Georgia" w:cstheme="majorBidi"/>
          <w:sz w:val="24"/>
          <w:szCs w:val="24"/>
        </w:rPr>
        <w:t xml:space="preserve">. Also, as </w:t>
      </w:r>
      <w:r w:rsidR="00750B8E" w:rsidRPr="00190B56">
        <w:rPr>
          <w:rFonts w:ascii="Georgia" w:hAnsi="Georgia" w:cstheme="majorBidi"/>
          <w:sz w:val="24"/>
          <w:szCs w:val="24"/>
        </w:rPr>
        <w:t xml:space="preserve">self-transcendence values are </w:t>
      </w:r>
      <w:r w:rsidRPr="00190B56">
        <w:rPr>
          <w:rFonts w:ascii="Georgia" w:hAnsi="Georgia" w:cstheme="majorBidi"/>
          <w:sz w:val="24"/>
          <w:szCs w:val="24"/>
        </w:rPr>
        <w:t>focus</w:t>
      </w:r>
      <w:r w:rsidR="00750B8E" w:rsidRPr="00190B56">
        <w:rPr>
          <w:rFonts w:ascii="Georgia" w:hAnsi="Georgia" w:cstheme="majorBidi"/>
          <w:sz w:val="24"/>
          <w:szCs w:val="24"/>
        </w:rPr>
        <w:t>ed</w:t>
      </w:r>
      <w:r w:rsidRPr="00190B56">
        <w:rPr>
          <w:rFonts w:ascii="Georgia" w:hAnsi="Georgia" w:cstheme="majorBidi"/>
          <w:sz w:val="24"/>
          <w:szCs w:val="24"/>
        </w:rPr>
        <w:t xml:space="preserve"> </w:t>
      </w:r>
      <w:r w:rsidR="00750B8E" w:rsidRPr="00190B56">
        <w:rPr>
          <w:rFonts w:ascii="Georgia" w:hAnsi="Georgia" w:cstheme="majorBidi"/>
          <w:sz w:val="24"/>
          <w:szCs w:val="24"/>
        </w:rPr>
        <w:t>on self-interests,</w:t>
      </w:r>
      <w:r w:rsidRPr="00190B56">
        <w:rPr>
          <w:rFonts w:ascii="Georgia" w:hAnsi="Georgia" w:cstheme="majorBidi"/>
          <w:sz w:val="24"/>
          <w:szCs w:val="24"/>
        </w:rPr>
        <w:t xml:space="preserve"> </w:t>
      </w:r>
      <w:r w:rsidR="00955797" w:rsidRPr="00190B56">
        <w:rPr>
          <w:rFonts w:ascii="Georgia" w:hAnsi="Georgia" w:cstheme="majorBidi"/>
          <w:sz w:val="24"/>
          <w:szCs w:val="24"/>
        </w:rPr>
        <w:t xml:space="preserve">mentors </w:t>
      </w:r>
      <w:r w:rsidRPr="00190B56">
        <w:rPr>
          <w:rFonts w:ascii="Georgia" w:hAnsi="Georgia" w:cstheme="majorBidi"/>
          <w:sz w:val="24"/>
          <w:szCs w:val="24"/>
        </w:rPr>
        <w:t xml:space="preserve">who </w:t>
      </w:r>
      <w:r w:rsidR="00955797" w:rsidRPr="00190B56">
        <w:rPr>
          <w:rFonts w:ascii="Georgia" w:hAnsi="Georgia" w:cstheme="majorBidi"/>
          <w:sz w:val="24"/>
          <w:szCs w:val="24"/>
        </w:rPr>
        <w:t xml:space="preserve">emphasize these values </w:t>
      </w:r>
      <w:r w:rsidRPr="00190B56">
        <w:rPr>
          <w:rFonts w:ascii="Georgia" w:hAnsi="Georgia" w:cstheme="majorBidi"/>
          <w:sz w:val="24"/>
          <w:szCs w:val="24"/>
        </w:rPr>
        <w:t xml:space="preserve">are likely </w:t>
      </w:r>
      <w:r w:rsidR="00955797" w:rsidRPr="00190B56">
        <w:rPr>
          <w:rFonts w:ascii="Georgia" w:hAnsi="Georgia" w:cstheme="majorBidi"/>
          <w:sz w:val="24"/>
          <w:szCs w:val="24"/>
        </w:rPr>
        <w:t xml:space="preserve">to be less involved in the </w:t>
      </w:r>
      <w:r w:rsidRPr="00190B56">
        <w:rPr>
          <w:rFonts w:ascii="Georgia" w:hAnsi="Georgia" w:cstheme="majorBidi"/>
          <w:sz w:val="24"/>
          <w:szCs w:val="24"/>
        </w:rPr>
        <w:t xml:space="preserve">mentoring </w:t>
      </w:r>
      <w:r w:rsidR="00955797" w:rsidRPr="00190B56">
        <w:rPr>
          <w:rFonts w:ascii="Georgia" w:hAnsi="Georgia" w:cstheme="majorBidi"/>
          <w:sz w:val="24"/>
          <w:szCs w:val="24"/>
        </w:rPr>
        <w:t>relationship</w:t>
      </w:r>
      <w:r w:rsidR="001C2D76">
        <w:rPr>
          <w:rFonts w:ascii="Georgia" w:hAnsi="Georgia" w:cstheme="majorBidi"/>
          <w:sz w:val="24"/>
          <w:szCs w:val="24"/>
        </w:rPr>
        <w:t xml:space="preserve"> (see arrow 3)</w:t>
      </w:r>
      <w:r w:rsidR="00C41E97" w:rsidRPr="00190B56">
        <w:rPr>
          <w:rFonts w:ascii="Georgia" w:hAnsi="Georgia" w:cstheme="majorBidi"/>
          <w:sz w:val="24"/>
          <w:szCs w:val="24"/>
        </w:rPr>
        <w:t xml:space="preserve">. On the other hand, self-transcendence values emphasize the promotion of the well-being of others, </w:t>
      </w:r>
      <w:r w:rsidRPr="00190B56">
        <w:rPr>
          <w:rFonts w:ascii="Georgia" w:hAnsi="Georgia" w:cstheme="majorBidi"/>
          <w:sz w:val="24"/>
          <w:szCs w:val="24"/>
        </w:rPr>
        <w:t>they are expected to</w:t>
      </w:r>
      <w:r w:rsidR="00C41E97" w:rsidRPr="00190B56">
        <w:rPr>
          <w:rFonts w:ascii="Georgia" w:hAnsi="Georgia" w:cstheme="majorBidi"/>
          <w:sz w:val="24"/>
          <w:szCs w:val="24"/>
        </w:rPr>
        <w:t xml:space="preserve"> predict a </w:t>
      </w:r>
      <w:r w:rsidR="001C2D76">
        <w:rPr>
          <w:rFonts w:ascii="Georgia" w:hAnsi="Georgia" w:cstheme="majorBidi"/>
          <w:sz w:val="24"/>
          <w:szCs w:val="24"/>
        </w:rPr>
        <w:t xml:space="preserve">less authoritative (arrow 4) and </w:t>
      </w:r>
      <w:r w:rsidR="00C41E97" w:rsidRPr="00190B56">
        <w:rPr>
          <w:rFonts w:ascii="Georgia" w:hAnsi="Georgia" w:cstheme="majorBidi"/>
          <w:sz w:val="24"/>
          <w:szCs w:val="24"/>
        </w:rPr>
        <w:t xml:space="preserve">more </w:t>
      </w:r>
      <w:r w:rsidRPr="00190B56">
        <w:rPr>
          <w:rFonts w:ascii="Georgia" w:hAnsi="Georgia" w:cstheme="majorBidi"/>
          <w:sz w:val="24"/>
          <w:szCs w:val="24"/>
        </w:rPr>
        <w:t xml:space="preserve">developmental </w:t>
      </w:r>
      <w:r w:rsidR="00C41E97" w:rsidRPr="00190B56">
        <w:rPr>
          <w:rFonts w:ascii="Georgia" w:hAnsi="Georgia" w:cstheme="majorBidi"/>
          <w:sz w:val="24"/>
          <w:szCs w:val="24"/>
        </w:rPr>
        <w:t xml:space="preserve">maieutic </w:t>
      </w:r>
      <w:r w:rsidR="001C2D76">
        <w:rPr>
          <w:rFonts w:ascii="Georgia" w:hAnsi="Georgia" w:cstheme="majorBidi"/>
          <w:sz w:val="24"/>
          <w:szCs w:val="24"/>
        </w:rPr>
        <w:t xml:space="preserve">(arrow 5) </w:t>
      </w:r>
      <w:r w:rsidR="00C41E97" w:rsidRPr="00190B56">
        <w:rPr>
          <w:rFonts w:ascii="Georgia" w:hAnsi="Georgia" w:cstheme="majorBidi"/>
          <w:sz w:val="24"/>
          <w:szCs w:val="24"/>
        </w:rPr>
        <w:t>mentoring style, in which the mentor guides self-reflection of the mentees to make their own decisions independently</w:t>
      </w:r>
      <w:r w:rsidR="00955797" w:rsidRPr="00190B56">
        <w:rPr>
          <w:rFonts w:ascii="Georgia" w:hAnsi="Georgia" w:cstheme="majorBidi"/>
          <w:sz w:val="24"/>
          <w:szCs w:val="24"/>
        </w:rPr>
        <w:t xml:space="preserve">, and higher involvement </w:t>
      </w:r>
      <w:r w:rsidR="001C2D76">
        <w:rPr>
          <w:rFonts w:ascii="Georgia" w:hAnsi="Georgia" w:cstheme="majorBidi"/>
          <w:sz w:val="24"/>
          <w:szCs w:val="24"/>
        </w:rPr>
        <w:t xml:space="preserve">(arrow 6) </w:t>
      </w:r>
      <w:r w:rsidRPr="00190B56">
        <w:rPr>
          <w:rFonts w:ascii="Georgia" w:hAnsi="Georgia" w:cstheme="majorBidi"/>
          <w:sz w:val="24"/>
          <w:szCs w:val="24"/>
        </w:rPr>
        <w:t xml:space="preserve">of the mentor </w:t>
      </w:r>
      <w:r w:rsidR="00955797" w:rsidRPr="00190B56">
        <w:rPr>
          <w:rFonts w:ascii="Georgia" w:hAnsi="Georgia" w:cstheme="majorBidi"/>
          <w:sz w:val="24"/>
          <w:szCs w:val="24"/>
        </w:rPr>
        <w:t>in the relationships</w:t>
      </w:r>
      <w:r w:rsidRPr="00190B56">
        <w:rPr>
          <w:rFonts w:ascii="Georgia" w:hAnsi="Georgia" w:cstheme="majorBidi"/>
          <w:sz w:val="24"/>
          <w:szCs w:val="24"/>
        </w:rPr>
        <w:t xml:space="preserve">. </w:t>
      </w:r>
    </w:p>
    <w:p w14:paraId="048FFA88" w14:textId="2094C350" w:rsidR="001C1BB4" w:rsidRPr="00190B56" w:rsidRDefault="001C1BB4" w:rsidP="00F116EB">
      <w:pPr>
        <w:spacing w:after="0" w:line="360" w:lineRule="auto"/>
        <w:rPr>
          <w:rFonts w:ascii="Georgia" w:hAnsi="Georgia" w:cstheme="majorBidi"/>
          <w:i/>
          <w:iCs/>
          <w:sz w:val="24"/>
          <w:szCs w:val="24"/>
        </w:rPr>
      </w:pPr>
      <w:r w:rsidRPr="00190B56">
        <w:rPr>
          <w:rFonts w:ascii="Georgia" w:hAnsi="Georgia" w:cstheme="majorBidi"/>
          <w:i/>
          <w:iCs/>
          <w:sz w:val="24"/>
          <w:szCs w:val="24"/>
        </w:rPr>
        <w:t>H1: Mentors’ self-enhancement values will be (H1a) positively related to their tendency to be directive, and (H1b) negatively related to their tendency to be maieutic in their mentoring style</w:t>
      </w:r>
      <w:r w:rsidR="00955797" w:rsidRPr="00190B56">
        <w:rPr>
          <w:rFonts w:ascii="Georgia" w:hAnsi="Georgia" w:cstheme="majorBidi"/>
          <w:i/>
          <w:iCs/>
          <w:sz w:val="24"/>
          <w:szCs w:val="24"/>
        </w:rPr>
        <w:t xml:space="preserve"> and (H1c) to their involvement</w:t>
      </w:r>
      <w:r w:rsidR="0046764B" w:rsidRPr="00190B56">
        <w:rPr>
          <w:rFonts w:ascii="Georgia" w:hAnsi="Georgia" w:cstheme="majorBidi"/>
          <w:i/>
          <w:iCs/>
          <w:sz w:val="24"/>
          <w:szCs w:val="24"/>
        </w:rPr>
        <w:t xml:space="preserve"> in the relationship</w:t>
      </w:r>
      <w:r w:rsidRPr="00190B56">
        <w:rPr>
          <w:rFonts w:ascii="Georgia" w:hAnsi="Georgia" w:cstheme="majorBidi"/>
          <w:i/>
          <w:iCs/>
          <w:sz w:val="24"/>
          <w:szCs w:val="24"/>
        </w:rPr>
        <w:t>.</w:t>
      </w:r>
    </w:p>
    <w:p w14:paraId="48622F3F" w14:textId="325CEB08" w:rsidR="001C1BB4" w:rsidRPr="00190B56" w:rsidRDefault="001C1BB4" w:rsidP="00F116EB">
      <w:pPr>
        <w:spacing w:after="0" w:line="360" w:lineRule="auto"/>
        <w:rPr>
          <w:rFonts w:ascii="Georgia" w:hAnsi="Georgia" w:cstheme="majorBidi"/>
          <w:i/>
          <w:iCs/>
          <w:sz w:val="24"/>
          <w:szCs w:val="24"/>
        </w:rPr>
      </w:pPr>
      <w:r w:rsidRPr="00190B56">
        <w:rPr>
          <w:rFonts w:ascii="Georgia" w:hAnsi="Georgia" w:cstheme="majorBidi"/>
          <w:i/>
          <w:iCs/>
          <w:sz w:val="24"/>
          <w:szCs w:val="24"/>
        </w:rPr>
        <w:t>H2: Mentors’ self-transcendence values will be (H2a) negatively related to their tendency to be directive, and (H2b) positively related to their tendency to be maieutic in their mentoring style</w:t>
      </w:r>
      <w:r w:rsidR="00955797" w:rsidRPr="00190B56">
        <w:rPr>
          <w:rFonts w:ascii="Georgia" w:hAnsi="Georgia" w:cstheme="majorBidi"/>
          <w:i/>
          <w:iCs/>
          <w:sz w:val="24"/>
          <w:szCs w:val="24"/>
        </w:rPr>
        <w:t xml:space="preserve"> and (H2c) to their involvement</w:t>
      </w:r>
      <w:r w:rsidR="0046764B" w:rsidRPr="00190B56">
        <w:rPr>
          <w:rFonts w:ascii="Georgia" w:hAnsi="Georgia" w:cstheme="majorBidi"/>
          <w:i/>
          <w:iCs/>
          <w:sz w:val="24"/>
          <w:szCs w:val="24"/>
        </w:rPr>
        <w:t xml:space="preserve"> in the relationship</w:t>
      </w:r>
      <w:r w:rsidRPr="00190B56">
        <w:rPr>
          <w:rFonts w:ascii="Georgia" w:hAnsi="Georgia" w:cstheme="majorBidi"/>
          <w:i/>
          <w:iCs/>
          <w:sz w:val="24"/>
          <w:szCs w:val="24"/>
        </w:rPr>
        <w:t>.</w:t>
      </w:r>
    </w:p>
    <w:p w14:paraId="0548159C" w14:textId="17BBCB28" w:rsidR="00CF45E0" w:rsidRPr="00190B56" w:rsidRDefault="00917707" w:rsidP="00F116EB">
      <w:pPr>
        <w:spacing w:after="0" w:line="360" w:lineRule="auto"/>
        <w:rPr>
          <w:rFonts w:ascii="Georgia" w:hAnsi="Georgia" w:cstheme="majorBidi"/>
          <w:b/>
          <w:bCs/>
          <w:sz w:val="24"/>
          <w:szCs w:val="24"/>
        </w:rPr>
      </w:pPr>
      <w:r>
        <w:rPr>
          <w:rFonts w:ascii="Georgia" w:hAnsi="Georgia" w:cstheme="majorBidi"/>
          <w:b/>
          <w:bCs/>
          <w:sz w:val="24"/>
          <w:szCs w:val="24"/>
        </w:rPr>
        <w:t>The moderating role or p</w:t>
      </w:r>
      <w:r w:rsidR="00CF45E0" w:rsidRPr="00190B56">
        <w:rPr>
          <w:rFonts w:ascii="Georgia" w:hAnsi="Georgia" w:cstheme="majorBidi"/>
          <w:b/>
          <w:bCs/>
          <w:sz w:val="24"/>
          <w:szCs w:val="24"/>
        </w:rPr>
        <w:t>ersonal values of mentees:</w:t>
      </w:r>
    </w:p>
    <w:p w14:paraId="5B2D33D7" w14:textId="0532E070" w:rsidR="00D71BD6" w:rsidRPr="00190B56" w:rsidRDefault="00CF45E0" w:rsidP="00F116EB">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We suggest that </w:t>
      </w:r>
      <w:r w:rsidR="00D71BD6" w:rsidRPr="00190B56">
        <w:rPr>
          <w:rFonts w:ascii="Georgia" w:hAnsi="Georgia" w:cstheme="majorBidi"/>
          <w:sz w:val="24"/>
          <w:szCs w:val="24"/>
        </w:rPr>
        <w:t xml:space="preserve">maieutic and directive </w:t>
      </w:r>
      <w:r w:rsidRPr="00190B56">
        <w:rPr>
          <w:rFonts w:ascii="Georgia" w:hAnsi="Georgia" w:cstheme="majorBidi"/>
          <w:sz w:val="24"/>
          <w:szCs w:val="24"/>
        </w:rPr>
        <w:t>mentoring style</w:t>
      </w:r>
      <w:r w:rsidR="00D41E0C" w:rsidRPr="00190B56">
        <w:rPr>
          <w:rFonts w:ascii="Georgia" w:hAnsi="Georgia" w:cstheme="majorBidi"/>
          <w:sz w:val="24"/>
          <w:szCs w:val="24"/>
        </w:rPr>
        <w:t>s</w:t>
      </w:r>
      <w:r w:rsidRPr="00190B56">
        <w:rPr>
          <w:rFonts w:ascii="Georgia" w:hAnsi="Georgia" w:cstheme="majorBidi"/>
          <w:sz w:val="24"/>
          <w:szCs w:val="24"/>
        </w:rPr>
        <w:t xml:space="preserve"> are </w:t>
      </w:r>
      <w:r w:rsidR="00D41E0C" w:rsidRPr="00190B56">
        <w:rPr>
          <w:rFonts w:ascii="Georgia" w:hAnsi="Georgia" w:cstheme="majorBidi"/>
          <w:sz w:val="24"/>
          <w:szCs w:val="24"/>
        </w:rPr>
        <w:t xml:space="preserve">distinctively </w:t>
      </w:r>
      <w:r w:rsidRPr="00190B56">
        <w:rPr>
          <w:rFonts w:ascii="Georgia" w:hAnsi="Georgia" w:cstheme="majorBidi"/>
          <w:sz w:val="24"/>
          <w:szCs w:val="24"/>
        </w:rPr>
        <w:t xml:space="preserve">appropriate to </w:t>
      </w:r>
      <w:r w:rsidR="00D41E0C" w:rsidRPr="00190B56">
        <w:rPr>
          <w:rFonts w:ascii="Georgia" w:hAnsi="Georgia" w:cstheme="majorBidi"/>
          <w:sz w:val="24"/>
          <w:szCs w:val="24"/>
        </w:rPr>
        <w:t xml:space="preserve">mentees with </w:t>
      </w:r>
      <w:r w:rsidRPr="00190B56">
        <w:rPr>
          <w:rFonts w:ascii="Georgia" w:hAnsi="Georgia" w:cstheme="majorBidi"/>
          <w:sz w:val="24"/>
          <w:szCs w:val="24"/>
        </w:rPr>
        <w:t xml:space="preserve">difference personal values. </w:t>
      </w:r>
      <w:r w:rsidR="00971127" w:rsidRPr="00190B56">
        <w:rPr>
          <w:rFonts w:ascii="Georgia" w:hAnsi="Georgia" w:cstheme="majorBidi"/>
          <w:sz w:val="24"/>
          <w:szCs w:val="24"/>
        </w:rPr>
        <w:t xml:space="preserve">From the mentee’s perspective, mentoring relationships </w:t>
      </w:r>
      <w:r w:rsidR="00D71BD6" w:rsidRPr="00190B56">
        <w:rPr>
          <w:rFonts w:ascii="Georgia" w:hAnsi="Georgia" w:cstheme="majorBidi"/>
          <w:sz w:val="24"/>
          <w:szCs w:val="24"/>
        </w:rPr>
        <w:t>involve</w:t>
      </w:r>
      <w:r w:rsidR="00971127" w:rsidRPr="00190B56">
        <w:rPr>
          <w:rFonts w:ascii="Georgia" w:hAnsi="Georgia" w:cstheme="majorBidi"/>
          <w:sz w:val="24"/>
          <w:szCs w:val="24"/>
        </w:rPr>
        <w:t xml:space="preserve"> </w:t>
      </w:r>
      <w:r w:rsidR="00D71BD6" w:rsidRPr="00190B56">
        <w:rPr>
          <w:rFonts w:ascii="Georgia" w:hAnsi="Georgia" w:cstheme="majorBidi"/>
          <w:sz w:val="24"/>
          <w:szCs w:val="24"/>
        </w:rPr>
        <w:t xml:space="preserve">reception of </w:t>
      </w:r>
      <w:r w:rsidR="00971127" w:rsidRPr="00190B56">
        <w:rPr>
          <w:rFonts w:ascii="Georgia" w:hAnsi="Georgia" w:cstheme="majorBidi"/>
          <w:sz w:val="24"/>
          <w:szCs w:val="24"/>
        </w:rPr>
        <w:t>learning</w:t>
      </w:r>
      <w:r w:rsidR="00C24C19" w:rsidRPr="00190B56">
        <w:rPr>
          <w:rFonts w:ascii="Georgia" w:hAnsi="Georgia" w:cstheme="majorBidi"/>
          <w:sz w:val="24"/>
          <w:szCs w:val="24"/>
        </w:rPr>
        <w:t>, support</w:t>
      </w:r>
      <w:r w:rsidR="00971127" w:rsidRPr="00190B56">
        <w:rPr>
          <w:rFonts w:ascii="Georgia" w:hAnsi="Georgia" w:cstheme="majorBidi"/>
          <w:sz w:val="24"/>
          <w:szCs w:val="24"/>
        </w:rPr>
        <w:t xml:space="preserve"> and professional development from the mentor</w:t>
      </w:r>
      <w:r w:rsidR="00D71BD6" w:rsidRPr="00190B56">
        <w:rPr>
          <w:rFonts w:ascii="Georgia" w:hAnsi="Georgia" w:cstheme="majorBidi"/>
          <w:sz w:val="24"/>
          <w:szCs w:val="24"/>
        </w:rPr>
        <w:t xml:space="preserve">, </w:t>
      </w:r>
      <w:r w:rsidR="00557CDA">
        <w:rPr>
          <w:rFonts w:ascii="Georgia" w:hAnsi="Georgia" w:cstheme="majorBidi"/>
          <w:sz w:val="24"/>
          <w:szCs w:val="24"/>
        </w:rPr>
        <w:t xml:space="preserve">while being the less powerful side </w:t>
      </w:r>
      <w:r w:rsidR="00D71BD6" w:rsidRPr="00190B56">
        <w:rPr>
          <w:rFonts w:ascii="Georgia" w:hAnsi="Georgia" w:cstheme="majorBidi"/>
          <w:sz w:val="24"/>
          <w:szCs w:val="24"/>
        </w:rPr>
        <w:t xml:space="preserve">in </w:t>
      </w:r>
      <w:r w:rsidR="00557CDA">
        <w:rPr>
          <w:rFonts w:ascii="Georgia" w:hAnsi="Georgia" w:cstheme="majorBidi"/>
          <w:sz w:val="24"/>
          <w:szCs w:val="24"/>
        </w:rPr>
        <w:t>the</w:t>
      </w:r>
      <w:r w:rsidR="00D71BD6" w:rsidRPr="00190B56">
        <w:rPr>
          <w:rFonts w:ascii="Georgia" w:hAnsi="Georgia" w:cstheme="majorBidi"/>
          <w:sz w:val="24"/>
          <w:szCs w:val="24"/>
        </w:rPr>
        <w:t xml:space="preserve"> hierarchical </w:t>
      </w:r>
      <w:r w:rsidR="00557CDA">
        <w:rPr>
          <w:rFonts w:ascii="Georgia" w:hAnsi="Georgia" w:cstheme="majorBidi"/>
          <w:sz w:val="24"/>
          <w:szCs w:val="24"/>
        </w:rPr>
        <w:t>dyad</w:t>
      </w:r>
      <w:r w:rsidR="00971127" w:rsidRPr="00190B56">
        <w:rPr>
          <w:rFonts w:ascii="Georgia" w:hAnsi="Georgia" w:cstheme="majorBidi"/>
          <w:sz w:val="24"/>
          <w:szCs w:val="24"/>
        </w:rPr>
        <w:t>. Hence, we argue that mentees reactions to different mentoring style</w:t>
      </w:r>
      <w:r w:rsidR="00D71BD6" w:rsidRPr="00190B56">
        <w:rPr>
          <w:rFonts w:ascii="Georgia" w:hAnsi="Georgia" w:cstheme="majorBidi"/>
          <w:sz w:val="24"/>
          <w:szCs w:val="24"/>
        </w:rPr>
        <w:t>s</w:t>
      </w:r>
      <w:r w:rsidR="00971127" w:rsidRPr="00190B56">
        <w:rPr>
          <w:rFonts w:ascii="Georgia" w:hAnsi="Georgia" w:cstheme="majorBidi"/>
          <w:sz w:val="24"/>
          <w:szCs w:val="24"/>
        </w:rPr>
        <w:t xml:space="preserve"> will be related to the other value dimension, that </w:t>
      </w:r>
      <w:r w:rsidRPr="00190B56">
        <w:rPr>
          <w:rFonts w:ascii="Georgia" w:hAnsi="Georgia" w:cstheme="majorBidi"/>
          <w:sz w:val="24"/>
          <w:szCs w:val="24"/>
        </w:rPr>
        <w:t xml:space="preserve">of </w:t>
      </w:r>
      <w:r w:rsidRPr="00190B56">
        <w:rPr>
          <w:rFonts w:ascii="Georgia" w:hAnsi="Georgia" w:cstheme="majorBidi"/>
          <w:i/>
          <w:iCs/>
          <w:sz w:val="24"/>
          <w:szCs w:val="24"/>
        </w:rPr>
        <w:t xml:space="preserve">openness-to-change </w:t>
      </w:r>
      <w:r w:rsidRPr="00190B56">
        <w:rPr>
          <w:rFonts w:ascii="Georgia" w:hAnsi="Georgia" w:cstheme="majorBidi"/>
          <w:sz w:val="24"/>
          <w:szCs w:val="24"/>
        </w:rPr>
        <w:t>versus</w:t>
      </w:r>
      <w:r w:rsidRPr="00190B56">
        <w:rPr>
          <w:rFonts w:ascii="Georgia" w:hAnsi="Georgia" w:cstheme="majorBidi"/>
          <w:i/>
          <w:iCs/>
          <w:sz w:val="24"/>
          <w:szCs w:val="24"/>
        </w:rPr>
        <w:t xml:space="preserve"> conservation</w:t>
      </w:r>
      <w:r w:rsidRPr="00190B56">
        <w:rPr>
          <w:rFonts w:ascii="Georgia" w:hAnsi="Georgia" w:cstheme="majorBidi"/>
          <w:sz w:val="24"/>
          <w:szCs w:val="24"/>
        </w:rPr>
        <w:t xml:space="preserve"> values. </w:t>
      </w:r>
      <w:r w:rsidR="00D71BD6" w:rsidRPr="00190B56">
        <w:rPr>
          <w:rFonts w:ascii="Georgia" w:hAnsi="Georgia" w:cstheme="majorBidi"/>
          <w:sz w:val="24"/>
          <w:szCs w:val="24"/>
        </w:rPr>
        <w:t>This is because in the context of asymmetric power in a relationship that, by definition, concern the development of the low-power partner, gaining dominance and promoting others</w:t>
      </w:r>
      <w:r w:rsidR="00C24C19" w:rsidRPr="00190B56">
        <w:rPr>
          <w:rFonts w:ascii="Georgia" w:hAnsi="Georgia" w:cstheme="majorBidi"/>
          <w:sz w:val="24"/>
          <w:szCs w:val="24"/>
        </w:rPr>
        <w:t>’</w:t>
      </w:r>
      <w:r w:rsidR="00D71BD6" w:rsidRPr="00190B56">
        <w:rPr>
          <w:rFonts w:ascii="Georgia" w:hAnsi="Georgia" w:cstheme="majorBidi"/>
          <w:sz w:val="24"/>
          <w:szCs w:val="24"/>
        </w:rPr>
        <w:t xml:space="preserve"> wellbeing </w:t>
      </w:r>
      <w:r w:rsidR="00C24C19" w:rsidRPr="00190B56">
        <w:rPr>
          <w:rFonts w:ascii="Georgia" w:hAnsi="Georgia" w:cstheme="majorBidi"/>
          <w:sz w:val="24"/>
          <w:szCs w:val="24"/>
        </w:rPr>
        <w:t>should be</w:t>
      </w:r>
      <w:r w:rsidR="00D71BD6" w:rsidRPr="00190B56">
        <w:rPr>
          <w:rFonts w:ascii="Georgia" w:hAnsi="Georgia" w:cstheme="majorBidi"/>
          <w:sz w:val="24"/>
          <w:szCs w:val="24"/>
        </w:rPr>
        <w:t xml:space="preserve"> less relevant</w:t>
      </w:r>
      <w:r w:rsidR="00C24C19" w:rsidRPr="00190B56">
        <w:rPr>
          <w:rFonts w:ascii="Georgia" w:hAnsi="Georgia" w:cstheme="majorBidi"/>
          <w:sz w:val="24"/>
          <w:szCs w:val="24"/>
        </w:rPr>
        <w:t xml:space="preserve">, while acting under some else’s </w:t>
      </w:r>
      <w:r w:rsidR="00C24C19" w:rsidRPr="00190B56">
        <w:rPr>
          <w:rFonts w:ascii="Georgia" w:hAnsi="Georgia" w:cstheme="majorBidi"/>
          <w:sz w:val="24"/>
          <w:szCs w:val="24"/>
        </w:rPr>
        <w:lastRenderedPageBreak/>
        <w:t xml:space="preserve">guidance would </w:t>
      </w:r>
      <w:r w:rsidR="004D230A">
        <w:rPr>
          <w:rFonts w:ascii="Georgia" w:hAnsi="Georgia" w:cstheme="majorBidi"/>
          <w:sz w:val="24"/>
          <w:szCs w:val="24"/>
        </w:rPr>
        <w:t>b</w:t>
      </w:r>
      <w:r w:rsidR="00C24C19" w:rsidRPr="00190B56">
        <w:rPr>
          <w:rFonts w:ascii="Georgia" w:hAnsi="Georgia" w:cstheme="majorBidi"/>
          <w:sz w:val="24"/>
          <w:szCs w:val="24"/>
        </w:rPr>
        <w:t>e more closely related to the desire for independence (openness-to-change values) and respect for authority and external expectations (conservation values)</w:t>
      </w:r>
      <w:r w:rsidR="00557CDA">
        <w:rPr>
          <w:rFonts w:ascii="Georgia" w:hAnsi="Georgia" w:cstheme="majorBidi"/>
          <w:sz w:val="24"/>
          <w:szCs w:val="24"/>
        </w:rPr>
        <w:t>.</w:t>
      </w:r>
      <w:r w:rsidR="00D71BD6" w:rsidRPr="00190B56">
        <w:rPr>
          <w:rFonts w:ascii="Georgia" w:hAnsi="Georgia" w:cstheme="majorBidi"/>
          <w:sz w:val="24"/>
          <w:szCs w:val="24"/>
        </w:rPr>
        <w:t xml:space="preserve"> </w:t>
      </w:r>
    </w:p>
    <w:p w14:paraId="5A284812" w14:textId="2CBF5353" w:rsidR="00590A70" w:rsidRPr="00190B56" w:rsidRDefault="00CF45E0" w:rsidP="00F116EB">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As openness-to-change values, and in particular self-direction values, emphasize personal autonomy and independent thoughts and actions, we hypothesize that mentees </w:t>
      </w:r>
      <w:r w:rsidR="00F031BA" w:rsidRPr="00190B56">
        <w:rPr>
          <w:rFonts w:ascii="Georgia" w:hAnsi="Georgia" w:cstheme="majorBidi"/>
          <w:sz w:val="24"/>
          <w:szCs w:val="24"/>
        </w:rPr>
        <w:t>who espouse</w:t>
      </w:r>
      <w:r w:rsidRPr="00190B56">
        <w:rPr>
          <w:rFonts w:ascii="Georgia" w:hAnsi="Georgia" w:cstheme="majorBidi"/>
          <w:sz w:val="24"/>
          <w:szCs w:val="24"/>
        </w:rPr>
        <w:t xml:space="preserve"> </w:t>
      </w:r>
      <w:r w:rsidR="00D71BD6" w:rsidRPr="00190B56">
        <w:rPr>
          <w:rFonts w:ascii="Georgia" w:hAnsi="Georgia" w:cstheme="majorBidi"/>
          <w:sz w:val="24"/>
          <w:szCs w:val="24"/>
        </w:rPr>
        <w:t xml:space="preserve">these </w:t>
      </w:r>
      <w:r w:rsidRPr="00190B56">
        <w:rPr>
          <w:rFonts w:ascii="Georgia" w:hAnsi="Georgia" w:cstheme="majorBidi"/>
          <w:sz w:val="24"/>
          <w:szCs w:val="24"/>
        </w:rPr>
        <w:t xml:space="preserve">values </w:t>
      </w:r>
      <w:r w:rsidR="00C24C19" w:rsidRPr="00190B56">
        <w:rPr>
          <w:rFonts w:ascii="Georgia" w:hAnsi="Georgia" w:cstheme="majorBidi"/>
          <w:sz w:val="24"/>
          <w:szCs w:val="24"/>
        </w:rPr>
        <w:t xml:space="preserve">more </w:t>
      </w:r>
      <w:r w:rsidRPr="00190B56">
        <w:rPr>
          <w:rFonts w:ascii="Georgia" w:hAnsi="Georgia" w:cstheme="majorBidi"/>
          <w:sz w:val="24"/>
          <w:szCs w:val="24"/>
        </w:rPr>
        <w:t xml:space="preserve">will </w:t>
      </w:r>
      <w:r w:rsidR="00C24C19" w:rsidRPr="00190B56">
        <w:rPr>
          <w:rFonts w:ascii="Georgia" w:hAnsi="Georgia" w:cstheme="majorBidi"/>
          <w:sz w:val="24"/>
          <w:szCs w:val="24"/>
        </w:rPr>
        <w:t xml:space="preserve">benefit more from </w:t>
      </w:r>
      <w:r w:rsidRPr="00190B56">
        <w:rPr>
          <w:rFonts w:ascii="Georgia" w:hAnsi="Georgia" w:cstheme="majorBidi"/>
          <w:sz w:val="24"/>
          <w:szCs w:val="24"/>
        </w:rPr>
        <w:t>maieutic style</w:t>
      </w:r>
      <w:r w:rsidR="00FF65D1">
        <w:rPr>
          <w:rFonts w:ascii="Georgia" w:hAnsi="Georgia" w:cstheme="majorBidi"/>
          <w:sz w:val="24"/>
          <w:szCs w:val="24"/>
        </w:rPr>
        <w:t xml:space="preserve"> (arrow 7 in Figure 2)</w:t>
      </w:r>
      <w:r w:rsidRPr="00190B56">
        <w:rPr>
          <w:rFonts w:ascii="Georgia" w:hAnsi="Georgia" w:cstheme="majorBidi"/>
          <w:sz w:val="24"/>
          <w:szCs w:val="24"/>
        </w:rPr>
        <w:t xml:space="preserve">, </w:t>
      </w:r>
      <w:r w:rsidR="00634722" w:rsidRPr="00190B56">
        <w:rPr>
          <w:rFonts w:ascii="Georgia" w:hAnsi="Georgia" w:cstheme="majorBidi"/>
          <w:sz w:val="24"/>
          <w:szCs w:val="24"/>
        </w:rPr>
        <w:t xml:space="preserve">which allows more </w:t>
      </w:r>
      <w:r w:rsidR="00883031" w:rsidRPr="00190B56">
        <w:rPr>
          <w:rFonts w:ascii="Georgia" w:hAnsi="Georgia" w:cstheme="majorBidi"/>
          <w:sz w:val="24"/>
          <w:szCs w:val="24"/>
        </w:rPr>
        <w:t>freedom</w:t>
      </w:r>
      <w:r w:rsidR="00634722" w:rsidRPr="00190B56">
        <w:rPr>
          <w:rFonts w:ascii="Georgia" w:hAnsi="Georgia" w:cstheme="majorBidi"/>
          <w:sz w:val="24"/>
          <w:szCs w:val="24"/>
        </w:rPr>
        <w:t xml:space="preserve"> and promote</w:t>
      </w:r>
      <w:r w:rsidR="00C24C19" w:rsidRPr="00190B56">
        <w:rPr>
          <w:rFonts w:ascii="Georgia" w:hAnsi="Georgia" w:cstheme="majorBidi"/>
          <w:sz w:val="24"/>
          <w:szCs w:val="24"/>
        </w:rPr>
        <w:t>s</w:t>
      </w:r>
      <w:r w:rsidR="00634722" w:rsidRPr="00190B56">
        <w:rPr>
          <w:rFonts w:ascii="Georgia" w:hAnsi="Georgia" w:cstheme="majorBidi"/>
          <w:sz w:val="24"/>
          <w:szCs w:val="24"/>
        </w:rPr>
        <w:t xml:space="preserve"> the development of personal skills</w:t>
      </w:r>
      <w:r w:rsidR="00D41E0C" w:rsidRPr="00190B56">
        <w:rPr>
          <w:rFonts w:ascii="Georgia" w:hAnsi="Georgia" w:cstheme="majorBidi"/>
          <w:sz w:val="24"/>
          <w:szCs w:val="24"/>
        </w:rPr>
        <w:t xml:space="preserve"> to make decisions independently</w:t>
      </w:r>
      <w:r w:rsidR="00883031" w:rsidRPr="00190B56">
        <w:rPr>
          <w:rFonts w:ascii="Georgia" w:hAnsi="Georgia" w:cstheme="majorBidi"/>
          <w:sz w:val="24"/>
          <w:szCs w:val="24"/>
        </w:rPr>
        <w:t xml:space="preserve">, and </w:t>
      </w:r>
      <w:r w:rsidR="00C24C19" w:rsidRPr="00190B56">
        <w:rPr>
          <w:rFonts w:ascii="Georgia" w:hAnsi="Georgia" w:cstheme="majorBidi"/>
          <w:sz w:val="24"/>
          <w:szCs w:val="24"/>
        </w:rPr>
        <w:t xml:space="preserve">benefit less from </w:t>
      </w:r>
      <w:r w:rsidR="00883031" w:rsidRPr="00190B56">
        <w:rPr>
          <w:rFonts w:ascii="Georgia" w:hAnsi="Georgia" w:cstheme="majorBidi"/>
          <w:sz w:val="24"/>
          <w:szCs w:val="24"/>
        </w:rPr>
        <w:t xml:space="preserve">directive mentoring </w:t>
      </w:r>
      <w:r w:rsidR="00FF65D1">
        <w:rPr>
          <w:rFonts w:ascii="Georgia" w:hAnsi="Georgia" w:cstheme="majorBidi"/>
          <w:sz w:val="24"/>
          <w:szCs w:val="24"/>
        </w:rPr>
        <w:t xml:space="preserve">(arrow 8) </w:t>
      </w:r>
      <w:r w:rsidR="00883031" w:rsidRPr="00190B56">
        <w:rPr>
          <w:rFonts w:ascii="Georgia" w:hAnsi="Georgia" w:cstheme="majorBidi"/>
          <w:sz w:val="24"/>
          <w:szCs w:val="24"/>
        </w:rPr>
        <w:t>that counters the motivations underlying these values</w:t>
      </w:r>
      <w:r w:rsidR="00634722" w:rsidRPr="00190B56">
        <w:rPr>
          <w:rFonts w:ascii="Georgia" w:hAnsi="Georgia" w:cstheme="majorBidi"/>
          <w:sz w:val="24"/>
          <w:szCs w:val="24"/>
        </w:rPr>
        <w:t>. On the other hand, conservation values emphasize adherence to social norms and expectations</w:t>
      </w:r>
      <w:r w:rsidR="00D41E0C" w:rsidRPr="00190B56">
        <w:rPr>
          <w:rFonts w:ascii="Georgia" w:hAnsi="Georgia" w:cstheme="majorBidi"/>
          <w:sz w:val="24"/>
          <w:szCs w:val="24"/>
        </w:rPr>
        <w:t xml:space="preserve"> and respect for authority</w:t>
      </w:r>
      <w:r w:rsidR="00634722" w:rsidRPr="00190B56">
        <w:rPr>
          <w:rFonts w:ascii="Georgia" w:hAnsi="Georgia" w:cstheme="majorBidi"/>
          <w:sz w:val="24"/>
          <w:szCs w:val="24"/>
        </w:rPr>
        <w:t xml:space="preserve">. We hypothesize that mentees high on </w:t>
      </w:r>
      <w:r w:rsidR="00D41E0C" w:rsidRPr="00190B56">
        <w:rPr>
          <w:rFonts w:ascii="Georgia" w:hAnsi="Georgia" w:cstheme="majorBidi"/>
          <w:sz w:val="24"/>
          <w:szCs w:val="24"/>
        </w:rPr>
        <w:t xml:space="preserve">conservation values </w:t>
      </w:r>
      <w:r w:rsidR="00634722" w:rsidRPr="00190B56">
        <w:rPr>
          <w:rFonts w:ascii="Georgia" w:hAnsi="Georgia" w:cstheme="majorBidi"/>
          <w:sz w:val="24"/>
          <w:szCs w:val="24"/>
        </w:rPr>
        <w:t>are motivated to understand what is expected of them</w:t>
      </w:r>
      <w:r w:rsidR="00D41E0C" w:rsidRPr="00190B56">
        <w:rPr>
          <w:rFonts w:ascii="Georgia" w:hAnsi="Georgia" w:cstheme="majorBidi"/>
          <w:sz w:val="24"/>
          <w:szCs w:val="24"/>
        </w:rPr>
        <w:t xml:space="preserve"> and what </w:t>
      </w:r>
      <w:r w:rsidR="00590A70" w:rsidRPr="00190B56">
        <w:rPr>
          <w:rFonts w:ascii="Georgia" w:hAnsi="Georgia" w:cstheme="majorBidi"/>
          <w:sz w:val="24"/>
          <w:szCs w:val="24"/>
        </w:rPr>
        <w:t>is the right thing to do in a certain situation</w:t>
      </w:r>
      <w:r w:rsidR="00D949AB">
        <w:rPr>
          <w:rFonts w:ascii="Georgia" w:hAnsi="Georgia" w:cstheme="majorBidi"/>
          <w:sz w:val="24"/>
          <w:szCs w:val="24"/>
        </w:rPr>
        <w:t xml:space="preserve"> (Sagiv, 1999)</w:t>
      </w:r>
      <w:r w:rsidR="00634722" w:rsidRPr="00190B56">
        <w:rPr>
          <w:rFonts w:ascii="Georgia" w:hAnsi="Georgia" w:cstheme="majorBidi"/>
          <w:sz w:val="24"/>
          <w:szCs w:val="24"/>
        </w:rPr>
        <w:t xml:space="preserve">, and will thus </w:t>
      </w:r>
      <w:r w:rsidR="00C24C19" w:rsidRPr="00190B56">
        <w:rPr>
          <w:rFonts w:ascii="Georgia" w:hAnsi="Georgia" w:cstheme="majorBidi"/>
          <w:sz w:val="24"/>
          <w:szCs w:val="24"/>
        </w:rPr>
        <w:t>benefit</w:t>
      </w:r>
      <w:r w:rsidR="00634722" w:rsidRPr="00190B56">
        <w:rPr>
          <w:rFonts w:ascii="Georgia" w:hAnsi="Georgia" w:cstheme="majorBidi"/>
          <w:sz w:val="24"/>
          <w:szCs w:val="24"/>
        </w:rPr>
        <w:t xml:space="preserve"> more </w:t>
      </w:r>
      <w:r w:rsidR="00C24C19" w:rsidRPr="00190B56">
        <w:rPr>
          <w:rFonts w:ascii="Georgia" w:hAnsi="Georgia" w:cstheme="majorBidi"/>
          <w:sz w:val="24"/>
          <w:szCs w:val="24"/>
        </w:rPr>
        <w:t xml:space="preserve">from </w:t>
      </w:r>
      <w:r w:rsidR="00634722" w:rsidRPr="00190B56">
        <w:rPr>
          <w:rFonts w:ascii="Georgia" w:hAnsi="Georgia" w:cstheme="majorBidi"/>
          <w:sz w:val="24"/>
          <w:szCs w:val="24"/>
        </w:rPr>
        <w:t xml:space="preserve">authoritative mentoring </w:t>
      </w:r>
      <w:r w:rsidR="00FF65D1">
        <w:rPr>
          <w:rFonts w:ascii="Georgia" w:hAnsi="Georgia" w:cstheme="majorBidi"/>
          <w:sz w:val="24"/>
          <w:szCs w:val="24"/>
        </w:rPr>
        <w:t xml:space="preserve">(arrow 9) </w:t>
      </w:r>
      <w:r w:rsidR="00F031BA" w:rsidRPr="00190B56">
        <w:rPr>
          <w:rFonts w:ascii="Georgia" w:hAnsi="Georgia" w:cstheme="majorBidi"/>
          <w:sz w:val="24"/>
          <w:szCs w:val="24"/>
        </w:rPr>
        <w:t>that provides clear instructions regarding correct behaviors and choices</w:t>
      </w:r>
      <w:r w:rsidR="00FF65D1">
        <w:rPr>
          <w:rFonts w:ascii="Georgia" w:hAnsi="Georgia" w:cstheme="majorBidi"/>
          <w:sz w:val="24"/>
          <w:szCs w:val="24"/>
        </w:rPr>
        <w:t>, and less from a maieutic style (arrow 10) that drives them to find their own path</w:t>
      </w:r>
      <w:r w:rsidR="00634722" w:rsidRPr="00190B56">
        <w:rPr>
          <w:rFonts w:ascii="Georgia" w:hAnsi="Georgia" w:cstheme="majorBidi"/>
          <w:sz w:val="24"/>
          <w:szCs w:val="24"/>
        </w:rPr>
        <w:t>.</w:t>
      </w:r>
    </w:p>
    <w:p w14:paraId="31CCB6C4" w14:textId="67EB8877" w:rsidR="00DC073C" w:rsidRPr="00190B56" w:rsidRDefault="00590A70" w:rsidP="00F116EB">
      <w:pPr>
        <w:spacing w:after="0" w:line="360" w:lineRule="auto"/>
        <w:rPr>
          <w:rFonts w:ascii="Georgia" w:hAnsi="Georgia" w:cstheme="majorBidi"/>
          <w:i/>
          <w:iCs/>
          <w:sz w:val="24"/>
          <w:szCs w:val="24"/>
        </w:rPr>
      </w:pPr>
      <w:r w:rsidRPr="00190B56">
        <w:rPr>
          <w:rFonts w:ascii="Georgia" w:hAnsi="Georgia" w:cstheme="majorBidi"/>
          <w:i/>
          <w:iCs/>
          <w:sz w:val="24"/>
          <w:szCs w:val="24"/>
        </w:rPr>
        <w:t xml:space="preserve">H3: Mentees’ openness-to-change values will moderate the mentoring style-mentoring </w:t>
      </w:r>
      <w:r w:rsidR="00883031" w:rsidRPr="00190B56">
        <w:rPr>
          <w:rFonts w:ascii="Georgia" w:hAnsi="Georgia" w:cstheme="majorBidi"/>
          <w:i/>
          <w:iCs/>
          <w:sz w:val="24"/>
          <w:szCs w:val="24"/>
        </w:rPr>
        <w:t>outcomes</w:t>
      </w:r>
      <w:r w:rsidRPr="00190B56">
        <w:rPr>
          <w:rFonts w:ascii="Georgia" w:hAnsi="Georgia" w:cstheme="majorBidi"/>
          <w:i/>
          <w:iCs/>
          <w:sz w:val="24"/>
          <w:szCs w:val="24"/>
        </w:rPr>
        <w:t xml:space="preserve"> associations, such that (H3a) directive mentoring style will be negatively associated, and (H3b) maieutic mentoring style will be positively </w:t>
      </w:r>
      <w:r w:rsidR="00F031BA" w:rsidRPr="00190B56">
        <w:rPr>
          <w:rFonts w:ascii="Georgia" w:hAnsi="Georgia" w:cstheme="majorBidi"/>
          <w:i/>
          <w:iCs/>
          <w:sz w:val="24"/>
          <w:szCs w:val="24"/>
        </w:rPr>
        <w:t>associated</w:t>
      </w:r>
      <w:r w:rsidRPr="00190B56">
        <w:rPr>
          <w:rFonts w:ascii="Georgia" w:hAnsi="Georgia" w:cstheme="majorBidi"/>
          <w:i/>
          <w:iCs/>
          <w:sz w:val="24"/>
          <w:szCs w:val="24"/>
        </w:rPr>
        <w:t xml:space="preserve"> with mentoring </w:t>
      </w:r>
      <w:r w:rsidR="00883031" w:rsidRPr="00190B56">
        <w:rPr>
          <w:rFonts w:ascii="Georgia" w:hAnsi="Georgia" w:cstheme="majorBidi"/>
          <w:i/>
          <w:iCs/>
          <w:sz w:val="24"/>
          <w:szCs w:val="24"/>
        </w:rPr>
        <w:t>outcomes</w:t>
      </w:r>
      <w:r w:rsidRPr="00190B56">
        <w:rPr>
          <w:rFonts w:ascii="Georgia" w:hAnsi="Georgia" w:cstheme="majorBidi"/>
          <w:i/>
          <w:iCs/>
          <w:sz w:val="24"/>
          <w:szCs w:val="24"/>
        </w:rPr>
        <w:t>.</w:t>
      </w:r>
    </w:p>
    <w:p w14:paraId="586474E0" w14:textId="2B36AFDB" w:rsidR="00590A70" w:rsidRPr="00190B56" w:rsidRDefault="00590A70" w:rsidP="00F116EB">
      <w:pPr>
        <w:spacing w:after="0" w:line="360" w:lineRule="auto"/>
        <w:rPr>
          <w:rFonts w:ascii="Georgia" w:hAnsi="Georgia" w:cstheme="majorBidi"/>
          <w:i/>
          <w:iCs/>
          <w:sz w:val="24"/>
          <w:szCs w:val="24"/>
          <w:rtl/>
          <w:lang w:bidi="he-IL"/>
        </w:rPr>
      </w:pPr>
      <w:r w:rsidRPr="00190B56">
        <w:rPr>
          <w:rFonts w:ascii="Georgia" w:hAnsi="Georgia" w:cstheme="majorBidi"/>
          <w:i/>
          <w:iCs/>
          <w:sz w:val="24"/>
          <w:szCs w:val="24"/>
        </w:rPr>
        <w:t>H</w:t>
      </w:r>
      <w:r w:rsidR="00026A24" w:rsidRPr="00190B56">
        <w:rPr>
          <w:rFonts w:ascii="Georgia" w:hAnsi="Georgia" w:cstheme="majorBidi"/>
          <w:i/>
          <w:iCs/>
          <w:sz w:val="24"/>
          <w:szCs w:val="24"/>
        </w:rPr>
        <w:t>4</w:t>
      </w:r>
      <w:r w:rsidRPr="00190B56">
        <w:rPr>
          <w:rFonts w:ascii="Georgia" w:hAnsi="Georgia" w:cstheme="majorBidi"/>
          <w:i/>
          <w:iCs/>
          <w:sz w:val="24"/>
          <w:szCs w:val="24"/>
        </w:rPr>
        <w:t xml:space="preserve">: Mentees’ conservation values will moderate the mentoring style-mentoring </w:t>
      </w:r>
      <w:r w:rsidR="00883031" w:rsidRPr="00190B56">
        <w:rPr>
          <w:rFonts w:ascii="Georgia" w:hAnsi="Georgia" w:cstheme="majorBidi"/>
          <w:i/>
          <w:iCs/>
          <w:sz w:val="24"/>
          <w:szCs w:val="24"/>
        </w:rPr>
        <w:t>outcomes</w:t>
      </w:r>
      <w:r w:rsidRPr="00190B56">
        <w:rPr>
          <w:rFonts w:ascii="Georgia" w:hAnsi="Georgia" w:cstheme="majorBidi"/>
          <w:i/>
          <w:iCs/>
          <w:sz w:val="24"/>
          <w:szCs w:val="24"/>
        </w:rPr>
        <w:t xml:space="preserve"> associations, such that (H</w:t>
      </w:r>
      <w:r w:rsidR="00026A24" w:rsidRPr="00190B56">
        <w:rPr>
          <w:rFonts w:ascii="Georgia" w:hAnsi="Georgia" w:cstheme="majorBidi"/>
          <w:i/>
          <w:iCs/>
          <w:sz w:val="24"/>
          <w:szCs w:val="24"/>
        </w:rPr>
        <w:t>4</w:t>
      </w:r>
      <w:r w:rsidRPr="00190B56">
        <w:rPr>
          <w:rFonts w:ascii="Georgia" w:hAnsi="Georgia" w:cstheme="majorBidi"/>
          <w:i/>
          <w:iCs/>
          <w:sz w:val="24"/>
          <w:szCs w:val="24"/>
        </w:rPr>
        <w:t>a) directive mentoring style will be positively associated, and (H</w:t>
      </w:r>
      <w:r w:rsidR="00026A24" w:rsidRPr="00190B56">
        <w:rPr>
          <w:rFonts w:ascii="Georgia" w:hAnsi="Georgia" w:cstheme="majorBidi"/>
          <w:i/>
          <w:iCs/>
          <w:sz w:val="24"/>
          <w:szCs w:val="24"/>
        </w:rPr>
        <w:t>4</w:t>
      </w:r>
      <w:r w:rsidRPr="00190B56">
        <w:rPr>
          <w:rFonts w:ascii="Georgia" w:hAnsi="Georgia" w:cstheme="majorBidi"/>
          <w:i/>
          <w:iCs/>
          <w:sz w:val="24"/>
          <w:szCs w:val="24"/>
        </w:rPr>
        <w:t xml:space="preserve">b) maieutic mentoring style will be negatively </w:t>
      </w:r>
      <w:r w:rsidR="00F031BA" w:rsidRPr="00190B56">
        <w:rPr>
          <w:rFonts w:ascii="Georgia" w:hAnsi="Georgia" w:cstheme="majorBidi"/>
          <w:i/>
          <w:iCs/>
          <w:sz w:val="24"/>
          <w:szCs w:val="24"/>
        </w:rPr>
        <w:t xml:space="preserve">associated </w:t>
      </w:r>
      <w:r w:rsidRPr="00190B56">
        <w:rPr>
          <w:rFonts w:ascii="Georgia" w:hAnsi="Georgia" w:cstheme="majorBidi"/>
          <w:i/>
          <w:iCs/>
          <w:sz w:val="24"/>
          <w:szCs w:val="24"/>
        </w:rPr>
        <w:t xml:space="preserve">with mentoring </w:t>
      </w:r>
      <w:r w:rsidR="00883031" w:rsidRPr="00190B56">
        <w:rPr>
          <w:rFonts w:ascii="Georgia" w:hAnsi="Georgia" w:cstheme="majorBidi"/>
          <w:i/>
          <w:iCs/>
          <w:sz w:val="24"/>
          <w:szCs w:val="24"/>
        </w:rPr>
        <w:t>outcomes</w:t>
      </w:r>
      <w:r w:rsidRPr="00190B56">
        <w:rPr>
          <w:rFonts w:ascii="Georgia" w:hAnsi="Georgia" w:cstheme="majorBidi"/>
          <w:i/>
          <w:iCs/>
          <w:sz w:val="24"/>
          <w:szCs w:val="24"/>
        </w:rPr>
        <w:t>.</w:t>
      </w:r>
    </w:p>
    <w:p w14:paraId="4995D9F9" w14:textId="66738194" w:rsidR="00A0488F" w:rsidRPr="00190B56" w:rsidRDefault="00A0488F" w:rsidP="00AD0A06">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Regarding the personal values of mentees and the involvement of their mentor, while we do have a general prediction that mentor’s involvement will be positively related to </w:t>
      </w:r>
      <w:r w:rsidR="00883031" w:rsidRPr="00190B56">
        <w:rPr>
          <w:rFonts w:ascii="Georgia" w:hAnsi="Georgia" w:cstheme="majorBidi"/>
          <w:sz w:val="24"/>
          <w:szCs w:val="24"/>
        </w:rPr>
        <w:t>mentoring outcomes</w:t>
      </w:r>
      <w:r w:rsidRPr="00190B56">
        <w:rPr>
          <w:rFonts w:ascii="Georgia" w:hAnsi="Georgia" w:cstheme="majorBidi"/>
          <w:sz w:val="24"/>
          <w:szCs w:val="24"/>
        </w:rPr>
        <w:t xml:space="preserve">, we do not have </w:t>
      </w:r>
      <w:r w:rsidR="004005D7" w:rsidRPr="00190B56">
        <w:rPr>
          <w:rFonts w:ascii="Georgia" w:hAnsi="Georgia" w:cstheme="majorBidi"/>
          <w:sz w:val="24"/>
          <w:szCs w:val="24"/>
        </w:rPr>
        <w:t xml:space="preserve">predictions for </w:t>
      </w:r>
      <w:r w:rsidRPr="00190B56">
        <w:rPr>
          <w:rFonts w:ascii="Georgia" w:hAnsi="Georgia" w:cstheme="majorBidi"/>
          <w:sz w:val="24"/>
          <w:szCs w:val="24"/>
        </w:rPr>
        <w:t>specific</w:t>
      </w:r>
      <w:r w:rsidR="004005D7" w:rsidRPr="00190B56">
        <w:rPr>
          <w:rFonts w:ascii="Georgia" w:hAnsi="Georgia" w:cstheme="majorBidi"/>
          <w:sz w:val="24"/>
          <w:szCs w:val="24"/>
        </w:rPr>
        <w:t xml:space="preserve"> direction</w:t>
      </w:r>
      <w:r w:rsidR="00F031BA" w:rsidRPr="00190B56">
        <w:rPr>
          <w:rFonts w:ascii="Georgia" w:hAnsi="Georgia" w:cstheme="majorBidi"/>
          <w:sz w:val="24"/>
          <w:szCs w:val="24"/>
        </w:rPr>
        <w:t>s</w:t>
      </w:r>
      <w:r w:rsidR="004005D7" w:rsidRPr="00190B56">
        <w:rPr>
          <w:rFonts w:ascii="Georgia" w:hAnsi="Georgia" w:cstheme="majorBidi"/>
          <w:sz w:val="24"/>
          <w:szCs w:val="24"/>
        </w:rPr>
        <w:t xml:space="preserve"> of moderation</w:t>
      </w:r>
      <w:r w:rsidRPr="00190B56">
        <w:rPr>
          <w:rFonts w:ascii="Georgia" w:hAnsi="Georgia" w:cstheme="majorBidi"/>
          <w:sz w:val="24"/>
          <w:szCs w:val="24"/>
        </w:rPr>
        <w:t xml:space="preserve">, as we can consider opposing arguments for </w:t>
      </w:r>
      <w:r w:rsidR="004005D7" w:rsidRPr="00190B56">
        <w:rPr>
          <w:rFonts w:ascii="Georgia" w:hAnsi="Georgia" w:cstheme="majorBidi"/>
          <w:sz w:val="24"/>
          <w:szCs w:val="24"/>
        </w:rPr>
        <w:t xml:space="preserve">both </w:t>
      </w:r>
      <w:r w:rsidRPr="00190B56">
        <w:rPr>
          <w:rFonts w:ascii="Georgia" w:hAnsi="Georgia" w:cstheme="majorBidi"/>
          <w:sz w:val="24"/>
          <w:szCs w:val="24"/>
        </w:rPr>
        <w:t>direction</w:t>
      </w:r>
      <w:r w:rsidR="004005D7" w:rsidRPr="00190B56">
        <w:rPr>
          <w:rFonts w:ascii="Georgia" w:hAnsi="Georgia" w:cstheme="majorBidi"/>
          <w:sz w:val="24"/>
          <w:szCs w:val="24"/>
        </w:rPr>
        <w:t>s</w:t>
      </w:r>
      <w:r w:rsidRPr="00190B56">
        <w:rPr>
          <w:rFonts w:ascii="Georgia" w:hAnsi="Georgia" w:cstheme="majorBidi"/>
          <w:sz w:val="24"/>
          <w:szCs w:val="24"/>
        </w:rPr>
        <w:t xml:space="preserve"> of associations. The emphasis of autonomy that underlies openness-to-change values might decrease the dependency of mentees that espouse these values on their mentor, thus providing </w:t>
      </w:r>
      <w:r w:rsidR="00F031BA" w:rsidRPr="00190B56">
        <w:rPr>
          <w:rFonts w:ascii="Georgia" w:hAnsi="Georgia" w:cstheme="majorBidi"/>
          <w:sz w:val="24"/>
          <w:szCs w:val="24"/>
        </w:rPr>
        <w:t xml:space="preserve">some </w:t>
      </w:r>
      <w:r w:rsidRPr="00190B56">
        <w:rPr>
          <w:rFonts w:ascii="Georgia" w:hAnsi="Georgia" w:cstheme="majorBidi"/>
          <w:sz w:val="24"/>
          <w:szCs w:val="24"/>
        </w:rPr>
        <w:t>immunity to low involvement of their mentor</w:t>
      </w:r>
      <w:r w:rsidR="00AD0A06">
        <w:rPr>
          <w:rFonts w:ascii="Georgia" w:hAnsi="Georgia" w:cstheme="majorBidi"/>
          <w:sz w:val="24"/>
          <w:szCs w:val="24"/>
        </w:rPr>
        <w:t>, or lower sensitivity to her involvement. It is also possible that, on the other hand, high levels of mentor involvement might underlie the sense of autonomy. Considering conservation values</w:t>
      </w:r>
      <w:r w:rsidRPr="00190B56">
        <w:rPr>
          <w:rFonts w:ascii="Georgia" w:hAnsi="Georgia" w:cstheme="majorBidi"/>
          <w:sz w:val="24"/>
          <w:szCs w:val="24"/>
        </w:rPr>
        <w:t xml:space="preserve">, </w:t>
      </w:r>
      <w:r w:rsidRPr="00190B56">
        <w:rPr>
          <w:rFonts w:ascii="Georgia" w:hAnsi="Georgia" w:cstheme="majorBidi"/>
          <w:sz w:val="24"/>
          <w:szCs w:val="24"/>
        </w:rPr>
        <w:lastRenderedPageBreak/>
        <w:t xml:space="preserve">the respect for authority that underlies </w:t>
      </w:r>
      <w:r w:rsidR="00AD0A06">
        <w:rPr>
          <w:rFonts w:ascii="Georgia" w:hAnsi="Georgia" w:cstheme="majorBidi"/>
          <w:sz w:val="24"/>
          <w:szCs w:val="24"/>
        </w:rPr>
        <w:t xml:space="preserve">these </w:t>
      </w:r>
      <w:r w:rsidRPr="00190B56">
        <w:rPr>
          <w:rFonts w:ascii="Georgia" w:hAnsi="Georgia" w:cstheme="majorBidi"/>
          <w:sz w:val="24"/>
          <w:szCs w:val="24"/>
        </w:rPr>
        <w:t>values, might increase the tolerance of mentees that espouse these values to low involvement of their mentor</w:t>
      </w:r>
      <w:r w:rsidR="00F031BA" w:rsidRPr="00190B56">
        <w:rPr>
          <w:rFonts w:ascii="Georgia" w:hAnsi="Georgia" w:cstheme="majorBidi"/>
          <w:sz w:val="24"/>
          <w:szCs w:val="24"/>
        </w:rPr>
        <w:t>, out of respect for their position</w:t>
      </w:r>
      <w:r w:rsidRPr="00190B56">
        <w:rPr>
          <w:rFonts w:ascii="Georgia" w:hAnsi="Georgia" w:cstheme="majorBidi"/>
          <w:sz w:val="24"/>
          <w:szCs w:val="24"/>
        </w:rPr>
        <w:t xml:space="preserve">. Therefore, while we will examine the moderating role of mentees openness-to-change and conservation values on </w:t>
      </w:r>
      <w:r w:rsidR="00232468" w:rsidRPr="00190B56">
        <w:rPr>
          <w:rFonts w:ascii="Georgia" w:hAnsi="Georgia" w:cstheme="majorBidi"/>
          <w:sz w:val="24"/>
          <w:szCs w:val="24"/>
        </w:rPr>
        <w:t>the consequences of</w:t>
      </w:r>
      <w:r w:rsidRPr="00190B56">
        <w:rPr>
          <w:rFonts w:ascii="Georgia" w:hAnsi="Georgia" w:cstheme="majorBidi"/>
          <w:sz w:val="24"/>
          <w:szCs w:val="24"/>
        </w:rPr>
        <w:t xml:space="preserve"> their mentor’s involvement, we do not predict specific direction of these effects. </w:t>
      </w:r>
    </w:p>
    <w:p w14:paraId="57CF3FEB" w14:textId="42F544CB" w:rsidR="00900FC5" w:rsidRPr="00190B56" w:rsidRDefault="003B26EF"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C. Detailed Description of the Proposed Research</w:t>
      </w:r>
    </w:p>
    <w:p w14:paraId="565D06EC" w14:textId="353A3E70" w:rsidR="003B26EF" w:rsidRPr="00190B56" w:rsidRDefault="003B26EF"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C1. Working Hypotheses</w:t>
      </w:r>
    </w:p>
    <w:p w14:paraId="167A108D" w14:textId="16ADCDF4" w:rsidR="00883031" w:rsidRPr="00190B56" w:rsidRDefault="00883031" w:rsidP="00F116EB">
      <w:pPr>
        <w:spacing w:after="0" w:line="360" w:lineRule="auto"/>
        <w:rPr>
          <w:rFonts w:ascii="Georgia" w:hAnsi="Georgia" w:cstheme="majorBidi"/>
          <w:sz w:val="24"/>
          <w:szCs w:val="24"/>
        </w:rPr>
      </w:pPr>
      <w:r w:rsidRPr="00190B56">
        <w:rPr>
          <w:rFonts w:ascii="Georgia" w:hAnsi="Georgia" w:cstheme="majorBidi"/>
          <w:sz w:val="24"/>
          <w:szCs w:val="24"/>
        </w:rPr>
        <w:tab/>
        <w:t>We formalized ou</w:t>
      </w:r>
      <w:r w:rsidR="00F401AF" w:rsidRPr="00190B56">
        <w:rPr>
          <w:rFonts w:ascii="Georgia" w:hAnsi="Georgia" w:cstheme="majorBidi"/>
          <w:sz w:val="24"/>
          <w:szCs w:val="24"/>
        </w:rPr>
        <w:t>r</w:t>
      </w:r>
      <w:r w:rsidRPr="00190B56">
        <w:rPr>
          <w:rFonts w:ascii="Georgia" w:hAnsi="Georgia" w:cstheme="majorBidi"/>
          <w:sz w:val="24"/>
          <w:szCs w:val="24"/>
        </w:rPr>
        <w:t xml:space="preserve"> working hypotheses in the previous section (in </w:t>
      </w:r>
      <w:r w:rsidRPr="00190B56">
        <w:rPr>
          <w:rFonts w:ascii="Georgia" w:hAnsi="Georgia" w:cstheme="majorBidi"/>
          <w:i/>
          <w:iCs/>
          <w:sz w:val="24"/>
          <w:szCs w:val="24"/>
        </w:rPr>
        <w:t>italics</w:t>
      </w:r>
      <w:r w:rsidRPr="00190B56">
        <w:rPr>
          <w:rFonts w:ascii="Georgia" w:hAnsi="Georgia" w:cstheme="majorBidi"/>
          <w:sz w:val="24"/>
          <w:szCs w:val="24"/>
        </w:rPr>
        <w:t xml:space="preserve">). </w:t>
      </w:r>
    </w:p>
    <w:p w14:paraId="5D8BA9C3" w14:textId="58645BFC" w:rsidR="003B26EF" w:rsidRPr="00190B56" w:rsidRDefault="003B26EF" w:rsidP="00F116EB">
      <w:pPr>
        <w:spacing w:after="0" w:line="360" w:lineRule="auto"/>
        <w:rPr>
          <w:rFonts w:ascii="Georgia" w:hAnsi="Georgia" w:cstheme="majorBidi"/>
          <w:b/>
          <w:bCs/>
          <w:sz w:val="24"/>
          <w:szCs w:val="24"/>
        </w:rPr>
      </w:pPr>
      <w:r w:rsidRPr="00190B56">
        <w:rPr>
          <w:rFonts w:ascii="Georgia" w:hAnsi="Georgia" w:cstheme="majorBidi"/>
          <w:b/>
          <w:bCs/>
          <w:sz w:val="24"/>
          <w:szCs w:val="24"/>
        </w:rPr>
        <w:t xml:space="preserve">C2. </w:t>
      </w:r>
      <w:r w:rsidR="009D6631" w:rsidRPr="00190B56">
        <w:rPr>
          <w:rFonts w:ascii="Georgia" w:hAnsi="Georgia" w:cstheme="majorBidi"/>
          <w:b/>
          <w:bCs/>
          <w:sz w:val="24"/>
          <w:szCs w:val="24"/>
        </w:rPr>
        <w:t>Research</w:t>
      </w:r>
      <w:r w:rsidRPr="00190B56">
        <w:rPr>
          <w:rFonts w:ascii="Georgia" w:hAnsi="Georgia" w:cstheme="majorBidi"/>
          <w:b/>
          <w:bCs/>
          <w:sz w:val="24"/>
          <w:szCs w:val="24"/>
        </w:rPr>
        <w:t xml:space="preserve"> Design and Methods</w:t>
      </w:r>
    </w:p>
    <w:p w14:paraId="3AF7DCEB" w14:textId="17696AF2" w:rsidR="009D739D" w:rsidRDefault="009D739D" w:rsidP="00F116EB">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Studies 1-</w:t>
      </w:r>
      <w:r w:rsidR="00DB0E06" w:rsidRPr="00190B56">
        <w:rPr>
          <w:rFonts w:ascii="Georgia" w:hAnsi="Georgia" w:cstheme="majorBidi"/>
          <w:sz w:val="24"/>
          <w:szCs w:val="24"/>
          <w:lang w:bidi="he-IL"/>
        </w:rPr>
        <w:t>5</w:t>
      </w:r>
      <w:r w:rsidRPr="00190B56">
        <w:rPr>
          <w:rFonts w:ascii="Georgia" w:hAnsi="Georgia" w:cstheme="majorBidi"/>
          <w:sz w:val="24"/>
          <w:szCs w:val="24"/>
          <w:lang w:bidi="he-IL"/>
        </w:rPr>
        <w:t xml:space="preserve"> are lab studies, designed to examine our basic </w:t>
      </w:r>
      <w:r w:rsidR="007D697A" w:rsidRPr="00190B56">
        <w:rPr>
          <w:rFonts w:ascii="Georgia" w:hAnsi="Georgia" w:cstheme="majorBidi"/>
          <w:sz w:val="24"/>
          <w:szCs w:val="24"/>
          <w:lang w:bidi="he-IL"/>
        </w:rPr>
        <w:t>hypotheses</w:t>
      </w:r>
      <w:r w:rsidRPr="00190B56">
        <w:rPr>
          <w:rFonts w:ascii="Georgia" w:hAnsi="Georgia" w:cstheme="majorBidi"/>
          <w:sz w:val="24"/>
          <w:szCs w:val="24"/>
          <w:lang w:bidi="he-IL"/>
        </w:rPr>
        <w:t xml:space="preserve"> regarding the role of personal values </w:t>
      </w:r>
      <w:r w:rsidR="00DB0E06" w:rsidRPr="00190B56">
        <w:rPr>
          <w:rFonts w:ascii="Georgia" w:hAnsi="Georgia" w:cstheme="majorBidi"/>
          <w:sz w:val="24"/>
          <w:szCs w:val="24"/>
          <w:lang w:bidi="he-IL"/>
        </w:rPr>
        <w:t xml:space="preserve">of mentees and their reactions to different </w:t>
      </w:r>
      <w:r w:rsidRPr="00190B56">
        <w:rPr>
          <w:rFonts w:ascii="Georgia" w:hAnsi="Georgia" w:cstheme="majorBidi"/>
          <w:sz w:val="24"/>
          <w:szCs w:val="24"/>
          <w:lang w:bidi="he-IL"/>
        </w:rPr>
        <w:t>mentoring style</w:t>
      </w:r>
      <w:r w:rsidR="00DB0E06" w:rsidRPr="00190B56">
        <w:rPr>
          <w:rFonts w:ascii="Georgia" w:hAnsi="Georgia" w:cstheme="majorBidi"/>
          <w:sz w:val="24"/>
          <w:szCs w:val="24"/>
          <w:lang w:bidi="he-IL"/>
        </w:rPr>
        <w:t>s</w:t>
      </w:r>
      <w:r w:rsidRPr="00190B56">
        <w:rPr>
          <w:rFonts w:ascii="Georgia" w:hAnsi="Georgia" w:cstheme="majorBidi"/>
          <w:sz w:val="24"/>
          <w:szCs w:val="24"/>
          <w:lang w:bidi="he-IL"/>
        </w:rPr>
        <w:t xml:space="preserve"> (Studies 1-</w:t>
      </w:r>
      <w:r w:rsidR="00BA481F" w:rsidRPr="00190B56">
        <w:rPr>
          <w:rFonts w:ascii="Georgia" w:hAnsi="Georgia" w:cstheme="majorBidi"/>
          <w:sz w:val="24"/>
          <w:szCs w:val="24"/>
          <w:lang w:bidi="he-IL"/>
        </w:rPr>
        <w:t>3</w:t>
      </w:r>
      <w:r w:rsidRPr="00190B56">
        <w:rPr>
          <w:rFonts w:ascii="Georgia" w:hAnsi="Georgia" w:cstheme="majorBidi"/>
          <w:sz w:val="24"/>
          <w:szCs w:val="24"/>
          <w:lang w:bidi="he-IL"/>
        </w:rPr>
        <w:t xml:space="preserve">) and </w:t>
      </w:r>
      <w:r w:rsidR="00BA481F" w:rsidRPr="00190B56">
        <w:rPr>
          <w:rFonts w:ascii="Georgia" w:hAnsi="Georgia" w:cstheme="majorBidi"/>
          <w:sz w:val="24"/>
          <w:szCs w:val="24"/>
          <w:lang w:bidi="he-IL"/>
        </w:rPr>
        <w:t xml:space="preserve">the associations between </w:t>
      </w:r>
      <w:r w:rsidRPr="00190B56">
        <w:rPr>
          <w:rFonts w:ascii="Georgia" w:hAnsi="Georgia" w:cstheme="majorBidi"/>
          <w:sz w:val="24"/>
          <w:szCs w:val="24"/>
          <w:lang w:bidi="he-IL"/>
        </w:rPr>
        <w:t>mentors</w:t>
      </w:r>
      <w:r w:rsidR="00BA481F" w:rsidRPr="00190B56">
        <w:rPr>
          <w:rFonts w:ascii="Georgia" w:hAnsi="Georgia" w:cstheme="majorBidi"/>
          <w:sz w:val="24"/>
          <w:szCs w:val="24"/>
          <w:lang w:bidi="he-IL"/>
        </w:rPr>
        <w:t>’ personal values and their mentoring style</w:t>
      </w:r>
      <w:r w:rsidRPr="00190B56">
        <w:rPr>
          <w:rFonts w:ascii="Georgia" w:hAnsi="Georgia" w:cstheme="majorBidi"/>
          <w:sz w:val="24"/>
          <w:szCs w:val="24"/>
          <w:lang w:bidi="he-IL"/>
        </w:rPr>
        <w:t xml:space="preserve"> (Studies </w:t>
      </w:r>
      <w:r w:rsidR="00BA481F" w:rsidRPr="00190B56">
        <w:rPr>
          <w:rFonts w:ascii="Georgia" w:hAnsi="Georgia" w:cstheme="majorBidi"/>
          <w:sz w:val="24"/>
          <w:szCs w:val="24"/>
          <w:lang w:bidi="he-IL"/>
        </w:rPr>
        <w:t>4-5</w:t>
      </w:r>
      <w:r w:rsidRPr="00190B56">
        <w:rPr>
          <w:rFonts w:ascii="Georgia" w:hAnsi="Georgia" w:cstheme="majorBidi"/>
          <w:sz w:val="24"/>
          <w:szCs w:val="24"/>
          <w:lang w:bidi="he-IL"/>
        </w:rPr>
        <w:t xml:space="preserve">). </w:t>
      </w:r>
      <w:r w:rsidR="00E46DBA" w:rsidRPr="00190B56">
        <w:rPr>
          <w:rFonts w:ascii="Georgia" w:hAnsi="Georgia" w:cstheme="majorBidi"/>
          <w:sz w:val="24"/>
          <w:szCs w:val="24"/>
          <w:lang w:bidi="he-IL"/>
        </w:rPr>
        <w:t xml:space="preserve">Studies </w:t>
      </w:r>
      <w:r w:rsidR="00BA481F" w:rsidRPr="00190B56">
        <w:rPr>
          <w:rFonts w:ascii="Georgia" w:hAnsi="Georgia" w:cstheme="majorBidi"/>
          <w:sz w:val="24"/>
          <w:szCs w:val="24"/>
          <w:lang w:bidi="he-IL"/>
        </w:rPr>
        <w:t>6-8</w:t>
      </w:r>
      <w:r w:rsidR="00E46DBA" w:rsidRPr="00190B56">
        <w:rPr>
          <w:rFonts w:ascii="Georgia" w:hAnsi="Georgia" w:cstheme="majorBidi"/>
          <w:sz w:val="24"/>
          <w:szCs w:val="24"/>
          <w:lang w:bidi="he-IL"/>
        </w:rPr>
        <w:t xml:space="preserve"> </w:t>
      </w:r>
      <w:r w:rsidR="00BA481F" w:rsidRPr="00190B56">
        <w:rPr>
          <w:rFonts w:ascii="Georgia" w:hAnsi="Georgia" w:cstheme="majorBidi"/>
          <w:sz w:val="24"/>
          <w:szCs w:val="24"/>
          <w:lang w:bidi="he-IL"/>
        </w:rPr>
        <w:t xml:space="preserve">are </w:t>
      </w:r>
      <w:r w:rsidR="00E46DBA" w:rsidRPr="00190B56">
        <w:rPr>
          <w:rFonts w:ascii="Georgia" w:hAnsi="Georgia" w:cstheme="majorBidi"/>
          <w:sz w:val="24"/>
          <w:szCs w:val="24"/>
          <w:lang w:bidi="he-IL"/>
        </w:rPr>
        <w:t>field studies that will allow us to test the full model</w:t>
      </w:r>
      <w:r w:rsidR="00BA481F" w:rsidRPr="00190B56">
        <w:rPr>
          <w:rFonts w:ascii="Georgia" w:hAnsi="Georgia" w:cstheme="majorBidi"/>
          <w:sz w:val="24"/>
          <w:szCs w:val="24"/>
          <w:lang w:bidi="he-IL"/>
        </w:rPr>
        <w:t xml:space="preserve"> in a relatively controlled academic environment </w:t>
      </w:r>
      <w:r w:rsidR="00623EE1">
        <w:rPr>
          <w:rFonts w:ascii="Georgia" w:hAnsi="Georgia" w:cstheme="majorBidi"/>
          <w:sz w:val="24"/>
          <w:szCs w:val="24"/>
          <w:lang w:bidi="he-IL"/>
        </w:rPr>
        <w:t xml:space="preserve">where mentoring goals are straightforward </w:t>
      </w:r>
      <w:r w:rsidR="00BA481F" w:rsidRPr="00190B56">
        <w:rPr>
          <w:rFonts w:ascii="Georgia" w:hAnsi="Georgia" w:cstheme="majorBidi"/>
          <w:sz w:val="24"/>
          <w:szCs w:val="24"/>
          <w:lang w:bidi="he-IL"/>
        </w:rPr>
        <w:t>(Study 6) or more loose environment</w:t>
      </w:r>
      <w:r w:rsidR="00F26076">
        <w:rPr>
          <w:rFonts w:ascii="Georgia" w:hAnsi="Georgia" w:cstheme="majorBidi"/>
          <w:sz w:val="24"/>
          <w:szCs w:val="24"/>
          <w:lang w:bidi="he-IL"/>
        </w:rPr>
        <w:t>s</w:t>
      </w:r>
      <w:r w:rsidR="00BA481F" w:rsidRPr="00190B56">
        <w:rPr>
          <w:rFonts w:ascii="Georgia" w:hAnsi="Georgia" w:cstheme="majorBidi"/>
          <w:sz w:val="24"/>
          <w:szCs w:val="24"/>
          <w:lang w:bidi="he-IL"/>
        </w:rPr>
        <w:t xml:space="preserve"> </w:t>
      </w:r>
      <w:r w:rsidR="00623EE1">
        <w:rPr>
          <w:rFonts w:ascii="Georgia" w:hAnsi="Georgia" w:cstheme="majorBidi"/>
          <w:sz w:val="24"/>
          <w:szCs w:val="24"/>
          <w:lang w:bidi="he-IL"/>
        </w:rPr>
        <w:t xml:space="preserve">where goals are more general </w:t>
      </w:r>
      <w:r w:rsidR="00BA481F" w:rsidRPr="00190B56">
        <w:rPr>
          <w:rFonts w:ascii="Georgia" w:hAnsi="Georgia" w:cstheme="majorBidi"/>
          <w:sz w:val="24"/>
          <w:szCs w:val="24"/>
          <w:lang w:bidi="he-IL"/>
        </w:rPr>
        <w:t xml:space="preserve">(Studies 7 and 8). </w:t>
      </w:r>
    </w:p>
    <w:p w14:paraId="5A269FE6" w14:textId="4C613473" w:rsidR="000531C7" w:rsidRPr="000531C7" w:rsidRDefault="000531C7" w:rsidP="000531C7">
      <w:pPr>
        <w:spacing w:after="0" w:line="360" w:lineRule="auto"/>
        <w:rPr>
          <w:rFonts w:ascii="Georgia" w:hAnsi="Georgia" w:cstheme="majorBidi"/>
          <w:b/>
          <w:bCs/>
          <w:sz w:val="24"/>
          <w:szCs w:val="24"/>
          <w:lang w:bidi="he-IL"/>
        </w:rPr>
      </w:pPr>
      <w:r>
        <w:rPr>
          <w:rFonts w:ascii="Georgia" w:hAnsi="Georgia" w:cstheme="majorBidi"/>
          <w:b/>
          <w:bCs/>
          <w:sz w:val="24"/>
          <w:szCs w:val="24"/>
          <w:lang w:bidi="he-IL"/>
        </w:rPr>
        <w:t>The moderating role of mentee’s personal values (Studies 1-4)</w:t>
      </w:r>
    </w:p>
    <w:p w14:paraId="7A53FDC1" w14:textId="705B8FCB" w:rsidR="00E542E1" w:rsidRDefault="003B26EF" w:rsidP="00F116EB">
      <w:pPr>
        <w:spacing w:after="0" w:line="360" w:lineRule="auto"/>
        <w:ind w:firstLine="720"/>
        <w:rPr>
          <w:rFonts w:ascii="Georgia" w:hAnsi="Georgia" w:cstheme="majorBidi"/>
          <w:sz w:val="24"/>
          <w:szCs w:val="24"/>
          <w:lang w:bidi="he-IL"/>
        </w:rPr>
      </w:pPr>
      <w:r w:rsidRPr="00EB62D0">
        <w:rPr>
          <w:rFonts w:ascii="Georgia" w:hAnsi="Georgia" w:cstheme="majorBidi"/>
          <w:sz w:val="24"/>
          <w:szCs w:val="24"/>
          <w:u w:val="single"/>
          <w:lang w:bidi="he-IL"/>
        </w:rPr>
        <w:t>Study</w:t>
      </w:r>
      <w:r w:rsidR="003257A4" w:rsidRPr="00EB62D0">
        <w:rPr>
          <w:rFonts w:ascii="Georgia" w:hAnsi="Georgia" w:cstheme="majorBidi"/>
          <w:sz w:val="24"/>
          <w:szCs w:val="24"/>
          <w:u w:val="single"/>
          <w:lang w:bidi="he-IL"/>
        </w:rPr>
        <w:t xml:space="preserve"> </w:t>
      </w:r>
      <w:r w:rsidRPr="00EB62D0">
        <w:rPr>
          <w:rFonts w:ascii="Georgia" w:hAnsi="Georgia" w:cstheme="majorBidi"/>
          <w:sz w:val="24"/>
          <w:szCs w:val="24"/>
          <w:u w:val="single"/>
          <w:lang w:bidi="he-IL"/>
        </w:rPr>
        <w:t>1</w:t>
      </w:r>
      <w:r w:rsidR="00804D94" w:rsidRPr="00190B56">
        <w:rPr>
          <w:rFonts w:ascii="Georgia" w:hAnsi="Georgia" w:cstheme="majorBidi"/>
          <w:sz w:val="24"/>
          <w:szCs w:val="24"/>
          <w:lang w:bidi="he-IL"/>
        </w:rPr>
        <w:t xml:space="preserve"> </w:t>
      </w:r>
      <w:r w:rsidR="00883EB2" w:rsidRPr="00190B56">
        <w:rPr>
          <w:rFonts w:ascii="Georgia" w:hAnsi="Georgia" w:cstheme="majorBidi"/>
          <w:sz w:val="24"/>
          <w:szCs w:val="24"/>
          <w:lang w:bidi="he-IL"/>
        </w:rPr>
        <w:t xml:space="preserve">will be a correlational study in which we will assess the moderation of mentees’ personal values and the associations between mentoring style and expected outcomes (arrows </w:t>
      </w:r>
      <w:r w:rsidR="00EB62D0">
        <w:rPr>
          <w:rFonts w:ascii="Georgia" w:hAnsi="Georgia" w:cstheme="majorBidi"/>
          <w:sz w:val="24"/>
          <w:szCs w:val="24"/>
          <w:lang w:bidi="he-IL"/>
        </w:rPr>
        <w:t>7-10</w:t>
      </w:r>
      <w:r w:rsidR="00883EB2" w:rsidRPr="00190B56">
        <w:rPr>
          <w:rFonts w:ascii="Georgia" w:hAnsi="Georgia" w:cstheme="majorBidi"/>
          <w:sz w:val="24"/>
          <w:szCs w:val="24"/>
          <w:lang w:bidi="he-IL"/>
        </w:rPr>
        <w:t xml:space="preserve"> in the model)</w:t>
      </w:r>
      <w:r w:rsidR="00906717" w:rsidRPr="00190B56">
        <w:rPr>
          <w:rFonts w:ascii="Georgia" w:hAnsi="Georgia" w:cstheme="majorBidi"/>
          <w:sz w:val="24"/>
          <w:szCs w:val="24"/>
          <w:lang w:bidi="he-IL"/>
        </w:rPr>
        <w:t>.</w:t>
      </w:r>
      <w:r w:rsidR="00026A24" w:rsidRPr="00190B56">
        <w:rPr>
          <w:rFonts w:ascii="Georgia" w:hAnsi="Georgia" w:cstheme="majorBidi"/>
          <w:sz w:val="24"/>
          <w:szCs w:val="24"/>
          <w:lang w:bidi="he-IL"/>
        </w:rPr>
        <w:t xml:space="preserve"> </w:t>
      </w:r>
      <w:r w:rsidR="00623EE1">
        <w:rPr>
          <w:rFonts w:ascii="Georgia" w:hAnsi="Georgia" w:cstheme="majorBidi"/>
          <w:sz w:val="24"/>
          <w:szCs w:val="24"/>
          <w:lang w:bidi="he-IL"/>
        </w:rPr>
        <w:t>Online panel</w:t>
      </w:r>
      <w:r w:rsidRPr="00190B56">
        <w:rPr>
          <w:rFonts w:ascii="Georgia" w:hAnsi="Georgia" w:cstheme="majorBidi"/>
          <w:sz w:val="24"/>
          <w:szCs w:val="24"/>
          <w:lang w:bidi="he-IL"/>
        </w:rPr>
        <w:t xml:space="preserve"> </w:t>
      </w:r>
      <w:r w:rsidR="00EB62D0" w:rsidRPr="00190B56">
        <w:rPr>
          <w:rFonts w:ascii="Georgia" w:hAnsi="Georgia" w:cstheme="majorBidi"/>
          <w:sz w:val="24"/>
          <w:szCs w:val="24"/>
          <w:lang w:bidi="he-IL"/>
        </w:rPr>
        <w:t xml:space="preserve">workers </w:t>
      </w:r>
      <w:r w:rsidR="00EB62D0">
        <w:rPr>
          <w:rFonts w:ascii="Georgia" w:hAnsi="Georgia" w:cstheme="majorBidi"/>
          <w:sz w:val="24"/>
          <w:szCs w:val="24"/>
          <w:lang w:bidi="he-IL"/>
        </w:rPr>
        <w:t xml:space="preserve">who are currently employed </w:t>
      </w:r>
      <w:r w:rsidR="00623EE1">
        <w:rPr>
          <w:rFonts w:ascii="Georgia" w:hAnsi="Georgia" w:cstheme="majorBidi"/>
          <w:sz w:val="24"/>
          <w:szCs w:val="24"/>
          <w:lang w:bidi="he-IL"/>
        </w:rPr>
        <w:t>(e.g., Prolific</w:t>
      </w:r>
      <w:r w:rsidR="00EB62D0">
        <w:rPr>
          <w:rFonts w:ascii="Georgia" w:hAnsi="Georgia" w:cstheme="majorBidi"/>
          <w:sz w:val="24"/>
          <w:szCs w:val="24"/>
          <w:lang w:bidi="he-IL"/>
        </w:rPr>
        <w:t xml:space="preserve">; </w:t>
      </w:r>
      <w:r w:rsidR="00906717" w:rsidRPr="00190B56">
        <w:rPr>
          <w:rFonts w:ascii="Georgia" w:hAnsi="Georgia" w:cstheme="majorBidi"/>
          <w:i/>
          <w:iCs/>
          <w:sz w:val="24"/>
          <w:szCs w:val="24"/>
          <w:lang w:bidi="he-IL"/>
        </w:rPr>
        <w:t xml:space="preserve">N </w:t>
      </w:r>
      <w:r w:rsidR="00906717" w:rsidRPr="00190B56">
        <w:rPr>
          <w:rFonts w:ascii="Georgia" w:hAnsi="Georgia" w:cstheme="majorBidi"/>
          <w:sz w:val="24"/>
          <w:szCs w:val="24"/>
          <w:lang w:bidi="he-IL"/>
        </w:rPr>
        <w:t xml:space="preserve">= </w:t>
      </w:r>
      <w:r w:rsidR="00906717" w:rsidRPr="00190B56">
        <w:rPr>
          <w:rFonts w:ascii="Georgia" w:hAnsi="Georgia" w:cstheme="majorBidi"/>
          <w:sz w:val="24"/>
          <w:szCs w:val="24"/>
          <w:highlight w:val="yellow"/>
          <w:lang w:bidi="he-IL"/>
        </w:rPr>
        <w:t>3</w:t>
      </w:r>
      <w:r w:rsidR="00904390" w:rsidRPr="00190B56">
        <w:rPr>
          <w:rFonts w:ascii="Georgia" w:hAnsi="Georgia" w:cstheme="majorBidi"/>
          <w:sz w:val="24"/>
          <w:szCs w:val="24"/>
          <w:highlight w:val="yellow"/>
          <w:lang w:bidi="he-IL"/>
        </w:rPr>
        <w:t>2</w:t>
      </w:r>
      <w:r w:rsidR="00906717" w:rsidRPr="00190B56">
        <w:rPr>
          <w:rFonts w:ascii="Georgia" w:hAnsi="Georgia" w:cstheme="majorBidi"/>
          <w:sz w:val="24"/>
          <w:szCs w:val="24"/>
          <w:highlight w:val="yellow"/>
          <w:lang w:bidi="he-IL"/>
        </w:rPr>
        <w:t>0</w:t>
      </w:r>
      <w:r w:rsidR="00906717" w:rsidRPr="00190B56">
        <w:rPr>
          <w:rFonts w:ascii="Georgia" w:hAnsi="Georgia" w:cstheme="majorBidi"/>
          <w:sz w:val="24"/>
          <w:szCs w:val="24"/>
          <w:lang w:bidi="he-IL"/>
        </w:rPr>
        <w:t>)</w:t>
      </w:r>
      <w:r w:rsidR="00623EE1">
        <w:rPr>
          <w:rFonts w:ascii="Georgia" w:hAnsi="Georgia" w:cstheme="majorBidi"/>
          <w:sz w:val="24"/>
          <w:szCs w:val="24"/>
          <w:lang w:bidi="he-IL"/>
        </w:rPr>
        <w:t xml:space="preserve">, age 25 and under </w:t>
      </w:r>
      <w:r w:rsidR="007B5BC4">
        <w:rPr>
          <w:rFonts w:ascii="Georgia" w:hAnsi="Georgia" w:cstheme="majorBidi"/>
          <w:sz w:val="24"/>
          <w:szCs w:val="24"/>
          <w:lang w:bidi="he-IL"/>
        </w:rPr>
        <w:t xml:space="preserve">who are currently employed </w:t>
      </w:r>
      <w:r w:rsidR="00623EE1">
        <w:rPr>
          <w:rFonts w:ascii="Georgia" w:hAnsi="Georgia" w:cstheme="majorBidi"/>
          <w:sz w:val="24"/>
          <w:szCs w:val="24"/>
          <w:lang w:bidi="he-IL"/>
        </w:rPr>
        <w:t>(to increase the likelihood of them perceiving themselves as possible mentees)</w:t>
      </w:r>
      <w:r w:rsidR="00906717" w:rsidRPr="00190B56">
        <w:rPr>
          <w:rFonts w:ascii="Georgia" w:hAnsi="Georgia" w:cstheme="majorBidi"/>
          <w:sz w:val="24"/>
          <w:szCs w:val="24"/>
          <w:lang w:bidi="he-IL"/>
        </w:rPr>
        <w:t xml:space="preserve"> </w:t>
      </w:r>
      <w:r w:rsidRPr="00190B56">
        <w:rPr>
          <w:rFonts w:ascii="Georgia" w:hAnsi="Georgia" w:cstheme="majorBidi"/>
          <w:sz w:val="24"/>
          <w:szCs w:val="24"/>
          <w:lang w:bidi="he-IL"/>
        </w:rPr>
        <w:t xml:space="preserve">will report their personal values on the 46-item version of Schwartz values questionnaire (SVS, Schwartz, 1992; </w:t>
      </w:r>
      <w:r w:rsidR="00E542E1" w:rsidRPr="00190B56">
        <w:rPr>
          <w:rFonts w:ascii="Georgia" w:hAnsi="Georgia" w:cstheme="majorBidi"/>
          <w:sz w:val="24"/>
          <w:szCs w:val="24"/>
          <w:lang w:bidi="he-IL"/>
        </w:rPr>
        <w:t>s</w:t>
      </w:r>
      <w:r w:rsidRPr="00190B56">
        <w:rPr>
          <w:rFonts w:ascii="Georgia" w:hAnsi="Georgia" w:cstheme="majorBidi"/>
          <w:sz w:val="24"/>
          <w:szCs w:val="24"/>
          <w:lang w:bidi="he-IL"/>
        </w:rPr>
        <w:t>ee Appendix). Participants will then be asked to consider a mentoring program</w:t>
      </w:r>
      <w:r w:rsidRPr="00F82834">
        <w:rPr>
          <w:rFonts w:ascii="Georgia" w:hAnsi="Georgia" w:cstheme="majorBidi"/>
          <w:sz w:val="24"/>
          <w:szCs w:val="24"/>
          <w:lang w:bidi="he-IL"/>
        </w:rPr>
        <w:t xml:space="preserve">, where </w:t>
      </w:r>
      <w:r w:rsidR="007B5BC4">
        <w:rPr>
          <w:rFonts w:ascii="Georgia" w:hAnsi="Georgia" w:cstheme="majorBidi"/>
          <w:sz w:val="24"/>
          <w:szCs w:val="24"/>
          <w:lang w:bidi="he-IL"/>
        </w:rPr>
        <w:t>they would receive mentoring from a prominent professional in their field.</w:t>
      </w:r>
      <w:r w:rsidRPr="00190B56">
        <w:rPr>
          <w:rFonts w:ascii="Georgia" w:hAnsi="Georgia" w:cstheme="majorBidi"/>
          <w:sz w:val="24"/>
          <w:szCs w:val="24"/>
          <w:lang w:bidi="he-IL"/>
        </w:rPr>
        <w:t xml:space="preserve"> </w:t>
      </w:r>
      <w:r w:rsidR="00E542E1" w:rsidRPr="00190B56">
        <w:rPr>
          <w:rFonts w:ascii="Georgia" w:hAnsi="Georgia" w:cstheme="majorBidi"/>
          <w:sz w:val="24"/>
          <w:szCs w:val="24"/>
          <w:lang w:bidi="he-IL"/>
        </w:rPr>
        <w:t>They would then read a list of mentor characteristics</w:t>
      </w:r>
      <w:r w:rsidR="007B5BC4">
        <w:rPr>
          <w:rFonts w:ascii="Georgia" w:hAnsi="Georgia" w:cstheme="majorBidi"/>
          <w:sz w:val="24"/>
          <w:szCs w:val="24"/>
          <w:lang w:bidi="he-IL"/>
        </w:rPr>
        <w:t xml:space="preserve"> (items’ order will be randomized) that we developed</w:t>
      </w:r>
      <w:r w:rsidR="00E542E1" w:rsidRPr="00190B56">
        <w:rPr>
          <w:rFonts w:ascii="Georgia" w:hAnsi="Georgia" w:cstheme="majorBidi"/>
          <w:sz w:val="24"/>
          <w:szCs w:val="24"/>
          <w:lang w:bidi="he-IL"/>
        </w:rPr>
        <w:t xml:space="preserve"> from existing measures of mentoring styles (</w:t>
      </w:r>
      <w:r w:rsidR="00016D61">
        <w:rPr>
          <w:rFonts w:ascii="Georgia" w:hAnsi="Georgia" w:cstheme="majorBidi"/>
          <w:sz w:val="24"/>
          <w:szCs w:val="24"/>
          <w:lang w:bidi="he-IL"/>
        </w:rPr>
        <w:t xml:space="preserve">St-Jean &amp; </w:t>
      </w:r>
      <w:proofErr w:type="spellStart"/>
      <w:r w:rsidR="00016D61">
        <w:rPr>
          <w:rFonts w:ascii="Georgia" w:hAnsi="Georgia" w:cstheme="majorBidi"/>
          <w:sz w:val="24"/>
          <w:szCs w:val="24"/>
          <w:lang w:bidi="he-IL"/>
        </w:rPr>
        <w:t>Audet</w:t>
      </w:r>
      <w:proofErr w:type="spellEnd"/>
      <w:r w:rsidR="00016D61">
        <w:rPr>
          <w:rFonts w:ascii="Georgia" w:hAnsi="Georgia" w:cstheme="majorBidi"/>
          <w:sz w:val="24"/>
          <w:szCs w:val="24"/>
          <w:lang w:bidi="he-IL"/>
        </w:rPr>
        <w:t xml:space="preserve">, 2013; Richter et al., 2013; </w:t>
      </w:r>
      <w:r w:rsidR="00E542E1" w:rsidRPr="00190B56">
        <w:rPr>
          <w:rFonts w:ascii="Georgia" w:hAnsi="Georgia" w:cstheme="majorBidi"/>
          <w:sz w:val="24"/>
          <w:szCs w:val="24"/>
          <w:lang w:bidi="he-IL"/>
        </w:rPr>
        <w:t xml:space="preserve">e.g., </w:t>
      </w:r>
      <w:r w:rsidR="00D316C2" w:rsidRPr="00190B56">
        <w:rPr>
          <w:rFonts w:ascii="Georgia" w:hAnsi="Georgia" w:cstheme="majorBidi"/>
          <w:i/>
          <w:iCs/>
          <w:sz w:val="24"/>
          <w:szCs w:val="24"/>
          <w:lang w:bidi="he-IL"/>
        </w:rPr>
        <w:t>A mentor that guides me to reach my own conclusions</w:t>
      </w:r>
      <w:r w:rsidR="00D316C2" w:rsidRPr="00190B56">
        <w:rPr>
          <w:rFonts w:ascii="Georgia" w:hAnsi="Georgia" w:cstheme="majorBidi"/>
          <w:sz w:val="24"/>
          <w:szCs w:val="24"/>
          <w:lang w:bidi="he-IL"/>
        </w:rPr>
        <w:t xml:space="preserve">, </w:t>
      </w:r>
      <w:r w:rsidR="00026A24" w:rsidRPr="00190B56">
        <w:rPr>
          <w:rFonts w:ascii="Georgia" w:hAnsi="Georgia" w:cstheme="majorBidi"/>
          <w:sz w:val="24"/>
          <w:szCs w:val="24"/>
          <w:lang w:bidi="he-IL"/>
        </w:rPr>
        <w:t xml:space="preserve">representing </w:t>
      </w:r>
      <w:r w:rsidR="000531C7">
        <w:rPr>
          <w:rFonts w:ascii="Georgia" w:hAnsi="Georgia" w:cstheme="majorBidi"/>
          <w:sz w:val="24"/>
          <w:szCs w:val="24"/>
          <w:lang w:bidi="he-IL"/>
        </w:rPr>
        <w:t>maieutic</w:t>
      </w:r>
      <w:r w:rsidR="00026A24" w:rsidRPr="00190B56">
        <w:rPr>
          <w:rFonts w:ascii="Georgia" w:hAnsi="Georgia" w:cstheme="majorBidi"/>
          <w:sz w:val="24"/>
          <w:szCs w:val="24"/>
          <w:lang w:bidi="he-IL"/>
        </w:rPr>
        <w:t xml:space="preserve"> style, </w:t>
      </w:r>
      <w:r w:rsidR="00D316C2" w:rsidRPr="00190B56">
        <w:rPr>
          <w:rFonts w:ascii="Georgia" w:hAnsi="Georgia" w:cstheme="majorBidi"/>
          <w:sz w:val="24"/>
          <w:szCs w:val="24"/>
          <w:lang w:bidi="he-IL"/>
        </w:rPr>
        <w:t xml:space="preserve">see </w:t>
      </w:r>
      <w:r w:rsidR="00026A24" w:rsidRPr="00190B56">
        <w:rPr>
          <w:rFonts w:ascii="Georgia" w:hAnsi="Georgia" w:cstheme="majorBidi"/>
          <w:sz w:val="24"/>
          <w:szCs w:val="24"/>
          <w:lang w:bidi="he-IL"/>
        </w:rPr>
        <w:t>A</w:t>
      </w:r>
      <w:r w:rsidR="00D316C2" w:rsidRPr="00190B56">
        <w:rPr>
          <w:rFonts w:ascii="Georgia" w:hAnsi="Georgia" w:cstheme="majorBidi"/>
          <w:sz w:val="24"/>
          <w:szCs w:val="24"/>
          <w:lang w:bidi="he-IL"/>
        </w:rPr>
        <w:t xml:space="preserve">ppendix). For each item they would rate, on a 1-7 Likert scale, to what extent </w:t>
      </w:r>
      <w:r w:rsidR="007B5BC4">
        <w:rPr>
          <w:rFonts w:ascii="Georgia" w:hAnsi="Georgia" w:cstheme="majorBidi"/>
          <w:sz w:val="24"/>
          <w:szCs w:val="24"/>
          <w:lang w:bidi="he-IL"/>
        </w:rPr>
        <w:t xml:space="preserve">they believe </w:t>
      </w:r>
      <w:r w:rsidR="00D316C2" w:rsidRPr="00190B56">
        <w:rPr>
          <w:rFonts w:ascii="Georgia" w:hAnsi="Georgia" w:cstheme="majorBidi"/>
          <w:sz w:val="24"/>
          <w:szCs w:val="24"/>
          <w:lang w:bidi="he-IL"/>
        </w:rPr>
        <w:t xml:space="preserve">such a mentor </w:t>
      </w:r>
      <w:r w:rsidR="00026A24" w:rsidRPr="00190B56">
        <w:rPr>
          <w:rFonts w:ascii="Georgia" w:hAnsi="Georgia" w:cstheme="majorBidi"/>
          <w:sz w:val="24"/>
          <w:szCs w:val="24"/>
          <w:lang w:bidi="he-IL"/>
        </w:rPr>
        <w:t xml:space="preserve">can </w:t>
      </w:r>
      <w:r w:rsidR="00EB62D0">
        <w:rPr>
          <w:rFonts w:ascii="Georgia" w:hAnsi="Georgia" w:cstheme="majorBidi"/>
          <w:sz w:val="24"/>
          <w:szCs w:val="24"/>
          <w:lang w:bidi="he-IL"/>
        </w:rPr>
        <w:t>support their professional development</w:t>
      </w:r>
      <w:r w:rsidR="00D316C2" w:rsidRPr="00190B56">
        <w:rPr>
          <w:rFonts w:ascii="Georgia" w:hAnsi="Georgia" w:cstheme="majorBidi"/>
          <w:sz w:val="24"/>
          <w:szCs w:val="24"/>
          <w:lang w:bidi="he-IL"/>
        </w:rPr>
        <w:t xml:space="preserve">. </w:t>
      </w:r>
      <w:r w:rsidR="00026A24" w:rsidRPr="00190B56">
        <w:rPr>
          <w:rFonts w:ascii="Georgia" w:hAnsi="Georgia" w:cstheme="majorBidi"/>
          <w:sz w:val="24"/>
          <w:szCs w:val="24"/>
          <w:lang w:bidi="he-IL"/>
        </w:rPr>
        <w:t xml:space="preserve">We regard </w:t>
      </w:r>
      <w:r w:rsidR="00106E4F" w:rsidRPr="00190B56">
        <w:rPr>
          <w:rFonts w:ascii="Georgia" w:hAnsi="Georgia" w:cstheme="majorBidi"/>
          <w:sz w:val="24"/>
          <w:szCs w:val="24"/>
          <w:lang w:bidi="he-IL"/>
        </w:rPr>
        <w:t xml:space="preserve">participants’ subjective expectations of </w:t>
      </w:r>
      <w:r w:rsidR="00026A24" w:rsidRPr="00190B56">
        <w:rPr>
          <w:rFonts w:ascii="Georgia" w:hAnsi="Georgia" w:cstheme="majorBidi"/>
          <w:sz w:val="24"/>
          <w:szCs w:val="24"/>
          <w:lang w:bidi="he-IL"/>
        </w:rPr>
        <w:t xml:space="preserve">the potential help of different </w:t>
      </w:r>
      <w:r w:rsidR="00106E4F" w:rsidRPr="00190B56">
        <w:rPr>
          <w:rFonts w:ascii="Georgia" w:hAnsi="Georgia" w:cstheme="majorBidi"/>
          <w:sz w:val="24"/>
          <w:szCs w:val="24"/>
          <w:lang w:bidi="he-IL"/>
        </w:rPr>
        <w:t xml:space="preserve">mentor behaviors for them as a proxy for their ultimate satisfaction from such a mentor and </w:t>
      </w:r>
      <w:r w:rsidR="00106E4F" w:rsidRPr="00190B56">
        <w:rPr>
          <w:rFonts w:ascii="Georgia" w:hAnsi="Georgia" w:cstheme="majorBidi"/>
          <w:sz w:val="24"/>
          <w:szCs w:val="24"/>
          <w:lang w:bidi="he-IL"/>
        </w:rPr>
        <w:lastRenderedPageBreak/>
        <w:t>from the relationship with her. Following H</w:t>
      </w:r>
      <w:r w:rsidR="00026A24" w:rsidRPr="00190B56">
        <w:rPr>
          <w:rFonts w:ascii="Georgia" w:hAnsi="Georgia" w:cstheme="majorBidi"/>
          <w:sz w:val="24"/>
          <w:szCs w:val="24"/>
          <w:lang w:bidi="he-IL"/>
        </w:rPr>
        <w:t xml:space="preserve">3 and </w:t>
      </w:r>
      <w:r w:rsidR="00106E4F" w:rsidRPr="00190B56">
        <w:rPr>
          <w:rFonts w:ascii="Georgia" w:hAnsi="Georgia" w:cstheme="majorBidi"/>
          <w:sz w:val="24"/>
          <w:szCs w:val="24"/>
          <w:lang w:bidi="he-IL"/>
        </w:rPr>
        <w:t>H</w:t>
      </w:r>
      <w:r w:rsidR="00026A24" w:rsidRPr="00190B56">
        <w:rPr>
          <w:rFonts w:ascii="Georgia" w:hAnsi="Georgia" w:cstheme="majorBidi"/>
          <w:sz w:val="24"/>
          <w:szCs w:val="24"/>
          <w:lang w:bidi="he-IL"/>
        </w:rPr>
        <w:t>4</w:t>
      </w:r>
      <w:r w:rsidR="00106E4F" w:rsidRPr="00190B56">
        <w:rPr>
          <w:rFonts w:ascii="Georgia" w:hAnsi="Georgia" w:cstheme="majorBidi"/>
          <w:sz w:val="24"/>
          <w:szCs w:val="24"/>
          <w:lang w:bidi="he-IL"/>
        </w:rPr>
        <w:t>, we expect participants</w:t>
      </w:r>
      <w:r w:rsidR="00906717" w:rsidRPr="00190B56">
        <w:rPr>
          <w:rFonts w:ascii="Georgia" w:hAnsi="Georgia" w:cstheme="majorBidi"/>
          <w:sz w:val="24"/>
          <w:szCs w:val="24"/>
          <w:lang w:bidi="he-IL"/>
        </w:rPr>
        <w:t>’</w:t>
      </w:r>
      <w:r w:rsidR="00106E4F" w:rsidRPr="00190B56">
        <w:rPr>
          <w:rFonts w:ascii="Georgia" w:hAnsi="Georgia" w:cstheme="majorBidi"/>
          <w:sz w:val="24"/>
          <w:szCs w:val="24"/>
          <w:lang w:bidi="he-IL"/>
        </w:rPr>
        <w:t xml:space="preserve"> openness-to-change values to positively correlate with </w:t>
      </w:r>
      <w:r w:rsidR="007B5BC4">
        <w:rPr>
          <w:rFonts w:ascii="Georgia" w:hAnsi="Georgia" w:cstheme="majorBidi"/>
          <w:sz w:val="24"/>
          <w:szCs w:val="24"/>
          <w:lang w:bidi="he-IL"/>
        </w:rPr>
        <w:t xml:space="preserve">ratings of </w:t>
      </w:r>
      <w:r w:rsidR="00106E4F" w:rsidRPr="00190B56">
        <w:rPr>
          <w:rFonts w:ascii="Georgia" w:hAnsi="Georgia" w:cstheme="majorBidi"/>
          <w:sz w:val="24"/>
          <w:szCs w:val="24"/>
          <w:lang w:bidi="he-IL"/>
        </w:rPr>
        <w:t>maieutic mentoring indicators</w:t>
      </w:r>
      <w:r w:rsidR="00D11F75" w:rsidRPr="00190B56">
        <w:rPr>
          <w:rFonts w:ascii="Georgia" w:hAnsi="Georgia" w:cstheme="majorBidi"/>
          <w:sz w:val="24"/>
          <w:szCs w:val="24"/>
          <w:lang w:bidi="he-IL"/>
        </w:rPr>
        <w:t xml:space="preserve"> and negatively correlate with </w:t>
      </w:r>
      <w:r w:rsidR="007B5BC4">
        <w:rPr>
          <w:rFonts w:ascii="Georgia" w:hAnsi="Georgia" w:cstheme="majorBidi"/>
          <w:sz w:val="24"/>
          <w:szCs w:val="24"/>
          <w:lang w:bidi="he-IL"/>
        </w:rPr>
        <w:t xml:space="preserve">ratings of </w:t>
      </w:r>
      <w:r w:rsidR="00D11F75" w:rsidRPr="00190B56">
        <w:rPr>
          <w:rFonts w:ascii="Georgia" w:hAnsi="Georgia" w:cstheme="majorBidi"/>
          <w:sz w:val="24"/>
          <w:szCs w:val="24"/>
          <w:lang w:bidi="he-IL"/>
        </w:rPr>
        <w:t>directive mentoring indicators</w:t>
      </w:r>
      <w:r w:rsidR="00106E4F" w:rsidRPr="00190B56">
        <w:rPr>
          <w:rFonts w:ascii="Georgia" w:hAnsi="Georgia" w:cstheme="majorBidi"/>
          <w:sz w:val="24"/>
          <w:szCs w:val="24"/>
          <w:lang w:bidi="he-IL"/>
        </w:rPr>
        <w:t xml:space="preserve">, </w:t>
      </w:r>
      <w:r w:rsidR="00D11F75" w:rsidRPr="00190B56">
        <w:rPr>
          <w:rFonts w:ascii="Georgia" w:hAnsi="Georgia" w:cstheme="majorBidi"/>
          <w:sz w:val="24"/>
          <w:szCs w:val="24"/>
          <w:lang w:bidi="he-IL"/>
        </w:rPr>
        <w:t>and a reverse pattern for conservation values</w:t>
      </w:r>
      <w:r w:rsidR="00106E4F" w:rsidRPr="00190B56">
        <w:rPr>
          <w:rFonts w:ascii="Georgia" w:hAnsi="Georgia" w:cstheme="majorBidi"/>
          <w:sz w:val="24"/>
          <w:szCs w:val="24"/>
          <w:lang w:bidi="he-IL"/>
        </w:rPr>
        <w:t xml:space="preserve">. </w:t>
      </w:r>
      <w:r w:rsidR="007B5BC4">
        <w:rPr>
          <w:rFonts w:ascii="Georgia" w:hAnsi="Georgia" w:cstheme="majorBidi"/>
          <w:sz w:val="24"/>
          <w:szCs w:val="24"/>
          <w:lang w:bidi="he-IL"/>
        </w:rPr>
        <w:t xml:space="preserve">Work experience, willingness to receive mentoring, prior experience with mentoring and perceived relevancy of mentoring to their current work will be controlled. </w:t>
      </w:r>
    </w:p>
    <w:p w14:paraId="5DEB8B10" w14:textId="790398EB" w:rsidR="009210AD" w:rsidRPr="00190B56" w:rsidRDefault="009210AD" w:rsidP="00F116EB">
      <w:pPr>
        <w:spacing w:after="0" w:line="360" w:lineRule="auto"/>
        <w:ind w:firstLine="720"/>
        <w:rPr>
          <w:rFonts w:ascii="Georgia" w:hAnsi="Georgia" w:cstheme="majorBidi"/>
          <w:sz w:val="24"/>
          <w:szCs w:val="24"/>
          <w:rtl/>
          <w:lang w:bidi="he-IL"/>
        </w:rPr>
      </w:pPr>
      <w:r w:rsidRPr="007B5BC4">
        <w:rPr>
          <w:rFonts w:ascii="Georgia" w:hAnsi="Georgia" w:cstheme="majorBidi"/>
          <w:sz w:val="24"/>
          <w:szCs w:val="24"/>
          <w:u w:val="single"/>
          <w:lang w:bidi="he-IL"/>
        </w:rPr>
        <w:t>Study 2</w:t>
      </w:r>
      <w:r w:rsidRPr="00190B56">
        <w:rPr>
          <w:rFonts w:ascii="Georgia" w:hAnsi="Georgia" w:cstheme="majorBidi"/>
          <w:sz w:val="24"/>
          <w:szCs w:val="24"/>
          <w:lang w:bidi="he-IL"/>
        </w:rPr>
        <w:t xml:space="preserve"> – In study 2</w:t>
      </w:r>
      <w:r w:rsidR="00B64E80" w:rsidRPr="00190B56">
        <w:rPr>
          <w:rFonts w:ascii="Georgia" w:hAnsi="Georgia" w:cstheme="majorBidi"/>
          <w:sz w:val="24"/>
          <w:szCs w:val="24"/>
          <w:lang w:bidi="he-IL"/>
        </w:rPr>
        <w:t xml:space="preserve"> (</w:t>
      </w:r>
      <w:r w:rsidR="00B64E80" w:rsidRPr="00190B56">
        <w:rPr>
          <w:rFonts w:ascii="Georgia" w:hAnsi="Georgia" w:cstheme="majorBidi"/>
          <w:i/>
          <w:iCs/>
          <w:sz w:val="24"/>
          <w:szCs w:val="24"/>
          <w:lang w:bidi="he-IL"/>
        </w:rPr>
        <w:t>N</w:t>
      </w:r>
      <w:r w:rsidR="00B64E80" w:rsidRPr="00190B56">
        <w:rPr>
          <w:rFonts w:ascii="Georgia" w:hAnsi="Georgia" w:cstheme="majorBidi"/>
          <w:sz w:val="24"/>
          <w:szCs w:val="24"/>
          <w:lang w:bidi="he-IL"/>
        </w:rPr>
        <w:t xml:space="preserve"> = </w:t>
      </w:r>
      <w:r w:rsidR="00A32C35" w:rsidRPr="00190B56">
        <w:rPr>
          <w:rFonts w:ascii="Georgia" w:hAnsi="Georgia" w:cstheme="majorBidi"/>
          <w:sz w:val="24"/>
          <w:szCs w:val="24"/>
          <w:lang w:bidi="he-IL"/>
        </w:rPr>
        <w:t>102, which allows 80% probability to detect a medium-size effect</w:t>
      </w:r>
      <w:r w:rsidR="00B64E80" w:rsidRPr="00190B56">
        <w:rPr>
          <w:rFonts w:ascii="Georgia" w:hAnsi="Georgia" w:cstheme="majorBidi"/>
          <w:sz w:val="24"/>
          <w:szCs w:val="24"/>
          <w:lang w:bidi="he-IL"/>
        </w:rPr>
        <w:t>)</w:t>
      </w:r>
      <w:r w:rsidRPr="00190B56">
        <w:rPr>
          <w:rFonts w:ascii="Georgia" w:hAnsi="Georgia" w:cstheme="majorBidi"/>
          <w:sz w:val="24"/>
          <w:szCs w:val="24"/>
          <w:lang w:bidi="he-IL"/>
        </w:rPr>
        <w:t xml:space="preserve">, we will replicate </w:t>
      </w:r>
      <w:r w:rsidR="00906717" w:rsidRPr="00190B56">
        <w:rPr>
          <w:rFonts w:ascii="Georgia" w:hAnsi="Georgia" w:cstheme="majorBidi"/>
          <w:sz w:val="24"/>
          <w:szCs w:val="24"/>
          <w:lang w:bidi="he-IL"/>
        </w:rPr>
        <w:t>and extend the</w:t>
      </w:r>
      <w:r w:rsidRPr="00190B56">
        <w:rPr>
          <w:rFonts w:ascii="Georgia" w:hAnsi="Georgia" w:cstheme="majorBidi"/>
          <w:sz w:val="24"/>
          <w:szCs w:val="24"/>
          <w:lang w:bidi="he-IL"/>
        </w:rPr>
        <w:t xml:space="preserve"> findings of Study 1, using an experimental design where value</w:t>
      </w:r>
      <w:r w:rsidR="007D697A" w:rsidRPr="00190B56">
        <w:rPr>
          <w:rFonts w:ascii="Georgia" w:hAnsi="Georgia" w:cstheme="majorBidi"/>
          <w:sz w:val="24"/>
          <w:szCs w:val="24"/>
          <w:lang w:bidi="he-IL"/>
        </w:rPr>
        <w:t xml:space="preserve"> preference</w:t>
      </w:r>
      <w:r w:rsidRPr="00190B56">
        <w:rPr>
          <w:rFonts w:ascii="Georgia" w:hAnsi="Georgia" w:cstheme="majorBidi"/>
          <w:sz w:val="24"/>
          <w:szCs w:val="24"/>
          <w:lang w:bidi="he-IL"/>
        </w:rPr>
        <w:t xml:space="preserve">s </w:t>
      </w:r>
      <w:r w:rsidR="007D697A" w:rsidRPr="00190B56">
        <w:rPr>
          <w:rFonts w:ascii="Georgia" w:hAnsi="Georgia" w:cstheme="majorBidi"/>
          <w:sz w:val="24"/>
          <w:szCs w:val="24"/>
          <w:lang w:bidi="he-IL"/>
        </w:rPr>
        <w:t>would</w:t>
      </w:r>
      <w:r w:rsidRPr="00190B56">
        <w:rPr>
          <w:rFonts w:ascii="Georgia" w:hAnsi="Georgia" w:cstheme="majorBidi"/>
          <w:sz w:val="24"/>
          <w:szCs w:val="24"/>
          <w:lang w:bidi="he-IL"/>
        </w:rPr>
        <w:t xml:space="preserve"> be </w:t>
      </w:r>
      <w:r w:rsidR="007D697A" w:rsidRPr="00190B56">
        <w:rPr>
          <w:rFonts w:ascii="Georgia" w:hAnsi="Georgia" w:cstheme="majorBidi"/>
          <w:sz w:val="24"/>
          <w:szCs w:val="24"/>
          <w:lang w:bidi="he-IL"/>
        </w:rPr>
        <w:t>manipulated</w:t>
      </w:r>
      <w:r w:rsidR="00E943FF" w:rsidRPr="00190B56">
        <w:rPr>
          <w:rFonts w:ascii="Georgia" w:hAnsi="Georgia" w:cstheme="majorBidi"/>
          <w:sz w:val="24"/>
          <w:szCs w:val="24"/>
          <w:lang w:bidi="he-IL"/>
        </w:rPr>
        <w:t xml:space="preserve">, using values accessibility manipulation </w:t>
      </w:r>
      <w:r w:rsidR="00E943FF" w:rsidRPr="00190B56">
        <w:rPr>
          <w:rFonts w:ascii="Georgia" w:hAnsi="Georgia" w:cstheme="majorBidi"/>
          <w:sz w:val="24"/>
          <w:szCs w:val="24"/>
        </w:rPr>
        <w:t>(</w:t>
      </w:r>
      <w:proofErr w:type="spellStart"/>
      <w:r w:rsidR="00E943FF" w:rsidRPr="00190B56">
        <w:rPr>
          <w:rFonts w:ascii="Georgia" w:hAnsi="Georgia" w:cstheme="majorBidi"/>
          <w:sz w:val="24"/>
          <w:szCs w:val="24"/>
        </w:rPr>
        <w:t>Roccas</w:t>
      </w:r>
      <w:proofErr w:type="spellEnd"/>
      <w:r w:rsidR="00BE4BCF">
        <w:rPr>
          <w:rFonts w:ascii="Georgia" w:hAnsi="Georgia" w:cstheme="majorBidi"/>
          <w:sz w:val="24"/>
          <w:szCs w:val="24"/>
        </w:rPr>
        <w:t>, Swartz, &amp; Amit, 2010</w:t>
      </w:r>
      <w:r w:rsidR="00E943FF" w:rsidRPr="00190B56">
        <w:rPr>
          <w:rFonts w:ascii="Georgia" w:hAnsi="Georgia" w:cstheme="majorBidi"/>
          <w:sz w:val="24"/>
          <w:szCs w:val="24"/>
        </w:rPr>
        <w:t>; see Ap</w:t>
      </w:r>
      <w:r w:rsidR="00BE4BCF">
        <w:rPr>
          <w:rFonts w:ascii="Georgia" w:hAnsi="Georgia" w:cstheme="majorBidi"/>
          <w:sz w:val="24"/>
          <w:szCs w:val="24"/>
        </w:rPr>
        <w:t>p</w:t>
      </w:r>
      <w:r w:rsidR="00E943FF" w:rsidRPr="00190B56">
        <w:rPr>
          <w:rFonts w:ascii="Georgia" w:hAnsi="Georgia" w:cstheme="majorBidi"/>
          <w:sz w:val="24"/>
          <w:szCs w:val="24"/>
        </w:rPr>
        <w:t>endix)</w:t>
      </w:r>
      <w:r w:rsidRPr="00190B56">
        <w:rPr>
          <w:rFonts w:ascii="Georgia" w:hAnsi="Georgia" w:cstheme="majorBidi"/>
          <w:sz w:val="24"/>
          <w:szCs w:val="24"/>
          <w:lang w:bidi="he-IL"/>
        </w:rPr>
        <w:t xml:space="preserve">. </w:t>
      </w:r>
      <w:r w:rsidR="00306EB9" w:rsidRPr="00190B56">
        <w:rPr>
          <w:rFonts w:ascii="Georgia" w:hAnsi="Georgia" w:cstheme="majorBidi"/>
          <w:sz w:val="24"/>
          <w:szCs w:val="24"/>
          <w:lang w:bidi="he-IL"/>
        </w:rPr>
        <w:t xml:space="preserve">Participants will be </w:t>
      </w:r>
      <w:r w:rsidR="00BE4BCF">
        <w:rPr>
          <w:rFonts w:ascii="Georgia" w:hAnsi="Georgia" w:cstheme="majorBidi"/>
          <w:sz w:val="24"/>
          <w:szCs w:val="24"/>
          <w:lang w:bidi="he-IL"/>
        </w:rPr>
        <w:t>Prolific worker</w:t>
      </w:r>
      <w:r w:rsidR="00EB62D0">
        <w:rPr>
          <w:rFonts w:ascii="Georgia" w:hAnsi="Georgia" w:cstheme="majorBidi"/>
          <w:sz w:val="24"/>
          <w:szCs w:val="24"/>
          <w:lang w:bidi="he-IL"/>
        </w:rPr>
        <w:t>s</w:t>
      </w:r>
      <w:r w:rsidR="00BE4BCF">
        <w:rPr>
          <w:rFonts w:ascii="Georgia" w:hAnsi="Georgia" w:cstheme="majorBidi"/>
          <w:sz w:val="24"/>
          <w:szCs w:val="24"/>
          <w:lang w:bidi="he-IL"/>
        </w:rPr>
        <w:t xml:space="preserve"> age 25 and under who are currently employed. They would be </w:t>
      </w:r>
      <w:r w:rsidR="00306EB9" w:rsidRPr="00190B56">
        <w:rPr>
          <w:rFonts w:ascii="Georgia" w:hAnsi="Georgia" w:cstheme="majorBidi"/>
          <w:sz w:val="24"/>
          <w:szCs w:val="24"/>
          <w:lang w:bidi="he-IL"/>
        </w:rPr>
        <w:t xml:space="preserve">randomly assigned to either openness-to-change or conservation </w:t>
      </w:r>
      <w:r w:rsidR="00630F7C" w:rsidRPr="00190B56">
        <w:rPr>
          <w:rFonts w:ascii="Georgia" w:hAnsi="Georgia" w:cstheme="majorBidi"/>
          <w:sz w:val="24"/>
          <w:szCs w:val="24"/>
          <w:lang w:bidi="he-IL"/>
        </w:rPr>
        <w:t xml:space="preserve">values </w:t>
      </w:r>
      <w:r w:rsidR="00306EB9" w:rsidRPr="00190B56">
        <w:rPr>
          <w:rFonts w:ascii="Georgia" w:hAnsi="Georgia" w:cstheme="majorBidi"/>
          <w:sz w:val="24"/>
          <w:szCs w:val="24"/>
          <w:lang w:bidi="he-IL"/>
        </w:rPr>
        <w:t>condition. Following the manipulation,</w:t>
      </w:r>
      <w:r w:rsidR="00630F7C" w:rsidRPr="00190B56">
        <w:rPr>
          <w:rFonts w:ascii="Georgia" w:hAnsi="Georgia" w:cstheme="majorBidi"/>
          <w:sz w:val="24"/>
          <w:szCs w:val="24"/>
          <w:lang w:bidi="he-IL"/>
        </w:rPr>
        <w:t xml:space="preserve"> they will be asked to consider </w:t>
      </w:r>
      <w:r w:rsidR="00BE4BCF">
        <w:rPr>
          <w:rFonts w:ascii="Georgia" w:hAnsi="Georgia" w:cstheme="majorBidi"/>
          <w:sz w:val="24"/>
          <w:szCs w:val="24"/>
          <w:lang w:bidi="he-IL"/>
        </w:rPr>
        <w:t xml:space="preserve">participating </w:t>
      </w:r>
      <w:r w:rsidR="007B5BC4">
        <w:rPr>
          <w:rFonts w:ascii="Georgia" w:hAnsi="Georgia" w:cstheme="majorBidi"/>
          <w:sz w:val="24"/>
          <w:szCs w:val="24"/>
          <w:lang w:bidi="he-IL"/>
        </w:rPr>
        <w:t>in a</w:t>
      </w:r>
      <w:r w:rsidR="00630F7C" w:rsidRPr="00190B56">
        <w:rPr>
          <w:rFonts w:ascii="Georgia" w:hAnsi="Georgia" w:cstheme="majorBidi"/>
          <w:sz w:val="24"/>
          <w:szCs w:val="24"/>
          <w:lang w:bidi="he-IL"/>
        </w:rPr>
        <w:t xml:space="preserve"> mentoring program and rate the</w:t>
      </w:r>
      <w:r w:rsidR="00233418" w:rsidRPr="00190B56">
        <w:rPr>
          <w:rFonts w:ascii="Georgia" w:hAnsi="Georgia" w:cstheme="majorBidi"/>
          <w:sz w:val="24"/>
          <w:szCs w:val="24"/>
          <w:lang w:bidi="he-IL"/>
        </w:rPr>
        <w:t xml:space="preserve">ir </w:t>
      </w:r>
      <w:r w:rsidR="00BE4BCF">
        <w:rPr>
          <w:rFonts w:ascii="Georgia" w:hAnsi="Georgia" w:cstheme="majorBidi"/>
          <w:sz w:val="24"/>
          <w:szCs w:val="24"/>
          <w:lang w:bidi="he-IL"/>
        </w:rPr>
        <w:t>perception of</w:t>
      </w:r>
      <w:r w:rsidR="00630F7C" w:rsidRPr="00190B56">
        <w:rPr>
          <w:rFonts w:ascii="Georgia" w:hAnsi="Georgia" w:cstheme="majorBidi"/>
          <w:sz w:val="24"/>
          <w:szCs w:val="24"/>
          <w:lang w:bidi="he-IL"/>
        </w:rPr>
        <w:t xml:space="preserve"> different mentor characteristics, </w:t>
      </w:r>
      <w:r w:rsidR="00233418" w:rsidRPr="00190B56">
        <w:rPr>
          <w:rFonts w:ascii="Georgia" w:hAnsi="Georgia" w:cstheme="majorBidi"/>
          <w:sz w:val="24"/>
          <w:szCs w:val="24"/>
          <w:lang w:bidi="he-IL"/>
        </w:rPr>
        <w:t>as in</w:t>
      </w:r>
      <w:r w:rsidR="00630F7C" w:rsidRPr="00190B56">
        <w:rPr>
          <w:rFonts w:ascii="Georgia" w:hAnsi="Georgia" w:cstheme="majorBidi"/>
          <w:sz w:val="24"/>
          <w:szCs w:val="24"/>
          <w:lang w:bidi="he-IL"/>
        </w:rPr>
        <w:t xml:space="preserve"> Study 1. </w:t>
      </w:r>
      <w:r w:rsidR="00906717" w:rsidRPr="00190B56">
        <w:rPr>
          <w:rFonts w:ascii="Georgia" w:hAnsi="Georgia" w:cstheme="majorBidi"/>
          <w:sz w:val="24"/>
          <w:szCs w:val="24"/>
          <w:lang w:bidi="he-IL"/>
        </w:rPr>
        <w:t xml:space="preserve">In accordance with </w:t>
      </w:r>
      <w:r w:rsidR="004F76B8" w:rsidRPr="00190B56">
        <w:rPr>
          <w:rFonts w:ascii="Georgia" w:hAnsi="Georgia" w:cstheme="majorBidi"/>
          <w:sz w:val="24"/>
          <w:szCs w:val="24"/>
          <w:lang w:bidi="he-IL"/>
        </w:rPr>
        <w:t>H3 and H4</w:t>
      </w:r>
      <w:r w:rsidR="00906717" w:rsidRPr="00190B56">
        <w:rPr>
          <w:rFonts w:ascii="Georgia" w:hAnsi="Georgia" w:cstheme="majorBidi"/>
          <w:sz w:val="24"/>
          <w:szCs w:val="24"/>
          <w:lang w:bidi="he-IL"/>
        </w:rPr>
        <w:t>, w</w:t>
      </w:r>
      <w:r w:rsidR="00247E50" w:rsidRPr="00190B56">
        <w:rPr>
          <w:rFonts w:ascii="Georgia" w:hAnsi="Georgia" w:cstheme="majorBidi"/>
          <w:sz w:val="24"/>
          <w:szCs w:val="24"/>
          <w:lang w:bidi="he-IL"/>
        </w:rPr>
        <w:t xml:space="preserve">e expect that participants in the openness-to-change condition will </w:t>
      </w:r>
      <w:r w:rsidR="00BE4BCF">
        <w:rPr>
          <w:rFonts w:ascii="Georgia" w:hAnsi="Georgia" w:cstheme="majorBidi"/>
          <w:sz w:val="24"/>
          <w:szCs w:val="24"/>
          <w:lang w:bidi="he-IL"/>
        </w:rPr>
        <w:t xml:space="preserve">assign </w:t>
      </w:r>
      <w:r w:rsidR="00247E50" w:rsidRPr="00190B56">
        <w:rPr>
          <w:rFonts w:ascii="Georgia" w:hAnsi="Georgia" w:cstheme="majorBidi"/>
          <w:sz w:val="24"/>
          <w:szCs w:val="24"/>
          <w:lang w:bidi="he-IL"/>
        </w:rPr>
        <w:t xml:space="preserve">higher </w:t>
      </w:r>
      <w:r w:rsidR="00BE4BCF">
        <w:rPr>
          <w:rFonts w:ascii="Georgia" w:hAnsi="Georgia" w:cstheme="majorBidi"/>
          <w:sz w:val="24"/>
          <w:szCs w:val="24"/>
          <w:lang w:bidi="he-IL"/>
        </w:rPr>
        <w:t xml:space="preserve">ratings </w:t>
      </w:r>
      <w:r w:rsidR="00247E50" w:rsidRPr="00190B56">
        <w:rPr>
          <w:rFonts w:ascii="Georgia" w:hAnsi="Georgia" w:cstheme="majorBidi"/>
          <w:sz w:val="24"/>
          <w:szCs w:val="24"/>
          <w:lang w:bidi="he-IL"/>
        </w:rPr>
        <w:t xml:space="preserve">to maieutic mentoring and lower </w:t>
      </w:r>
      <w:r w:rsidR="00BE4BCF">
        <w:rPr>
          <w:rFonts w:ascii="Georgia" w:hAnsi="Georgia" w:cstheme="majorBidi"/>
          <w:sz w:val="24"/>
          <w:szCs w:val="24"/>
          <w:lang w:bidi="he-IL"/>
        </w:rPr>
        <w:t xml:space="preserve">ratings </w:t>
      </w:r>
      <w:r w:rsidR="00247E50" w:rsidRPr="00190B56">
        <w:rPr>
          <w:rFonts w:ascii="Georgia" w:hAnsi="Georgia" w:cstheme="majorBidi"/>
          <w:sz w:val="24"/>
          <w:szCs w:val="24"/>
          <w:lang w:bidi="he-IL"/>
        </w:rPr>
        <w:t xml:space="preserve">for directive mentoring, compared with those in the conservation condition. </w:t>
      </w:r>
      <w:r w:rsidR="007B5BC4">
        <w:rPr>
          <w:rFonts w:ascii="Georgia" w:hAnsi="Georgia" w:cstheme="majorBidi"/>
          <w:sz w:val="24"/>
          <w:szCs w:val="24"/>
          <w:lang w:bidi="he-IL"/>
        </w:rPr>
        <w:t xml:space="preserve">We will use the same controls as in Study 1. </w:t>
      </w:r>
    </w:p>
    <w:p w14:paraId="3BE60CA4" w14:textId="5A4CB07E" w:rsidR="009412D7" w:rsidRPr="00190B56" w:rsidRDefault="00570981" w:rsidP="00F116EB">
      <w:pPr>
        <w:spacing w:after="0" w:line="360" w:lineRule="auto"/>
        <w:rPr>
          <w:rFonts w:ascii="Georgia" w:hAnsi="Georgia" w:cstheme="majorBidi"/>
          <w:sz w:val="24"/>
          <w:szCs w:val="24"/>
          <w:rtl/>
          <w:lang w:bidi="he-IL"/>
        </w:rPr>
      </w:pPr>
      <w:r w:rsidRPr="00190B56">
        <w:rPr>
          <w:rFonts w:ascii="Georgia" w:hAnsi="Georgia" w:cstheme="majorBidi"/>
          <w:sz w:val="24"/>
          <w:szCs w:val="24"/>
        </w:rPr>
        <w:tab/>
      </w:r>
      <w:r w:rsidR="009412D7" w:rsidRPr="00190B56">
        <w:rPr>
          <w:rFonts w:ascii="Georgia" w:hAnsi="Georgia" w:cstheme="majorBidi"/>
          <w:sz w:val="24"/>
          <w:szCs w:val="24"/>
        </w:rPr>
        <w:t xml:space="preserve">In Studies 3a and 3b, we will extend our findings from Studies 1 and 2 by assessing mentoring style </w:t>
      </w:r>
      <w:r w:rsidR="00E943FF" w:rsidRPr="00190B56">
        <w:rPr>
          <w:rFonts w:ascii="Georgia" w:hAnsi="Georgia" w:cstheme="majorBidi"/>
          <w:sz w:val="24"/>
          <w:szCs w:val="24"/>
        </w:rPr>
        <w:t>effects on mentoring outcomes</w:t>
      </w:r>
      <w:r w:rsidR="009412D7" w:rsidRPr="00190B56">
        <w:rPr>
          <w:rFonts w:ascii="Georgia" w:hAnsi="Georgia" w:cstheme="majorBidi"/>
          <w:sz w:val="24"/>
          <w:szCs w:val="24"/>
        </w:rPr>
        <w:t xml:space="preserve"> using a multi-item </w:t>
      </w:r>
      <w:r w:rsidR="00265DB9">
        <w:rPr>
          <w:rFonts w:ascii="Georgia" w:hAnsi="Georgia" w:cstheme="majorBidi"/>
          <w:sz w:val="24"/>
          <w:szCs w:val="24"/>
        </w:rPr>
        <w:t xml:space="preserve">rating </w:t>
      </w:r>
      <w:r w:rsidR="009412D7" w:rsidRPr="00190B56">
        <w:rPr>
          <w:rFonts w:ascii="Georgia" w:hAnsi="Georgia" w:cstheme="majorBidi"/>
          <w:sz w:val="24"/>
          <w:szCs w:val="24"/>
        </w:rPr>
        <w:t>scale</w:t>
      </w:r>
      <w:r w:rsidR="00E943FF" w:rsidRPr="00190B56">
        <w:rPr>
          <w:rFonts w:ascii="Georgia" w:hAnsi="Georgia" w:cstheme="majorBidi"/>
          <w:sz w:val="24"/>
          <w:szCs w:val="24"/>
        </w:rPr>
        <w:t>, corresponding with the different mentoring quality measures</w:t>
      </w:r>
      <w:r w:rsidR="009412D7" w:rsidRPr="00190B56">
        <w:rPr>
          <w:rFonts w:ascii="Georgia" w:hAnsi="Georgia" w:cstheme="majorBidi"/>
          <w:sz w:val="24"/>
          <w:szCs w:val="24"/>
        </w:rPr>
        <w:t xml:space="preserve">. </w:t>
      </w:r>
      <w:r w:rsidR="00BF666D" w:rsidRPr="00190B56">
        <w:rPr>
          <w:rFonts w:ascii="Georgia" w:hAnsi="Georgia" w:cstheme="majorBidi"/>
          <w:sz w:val="24"/>
          <w:szCs w:val="24"/>
        </w:rPr>
        <w:t xml:space="preserve">We will do so by, rather than </w:t>
      </w:r>
      <w:r w:rsidR="00D76981">
        <w:rPr>
          <w:rFonts w:ascii="Georgia" w:hAnsi="Georgia" w:cstheme="majorBidi"/>
          <w:sz w:val="24"/>
          <w:szCs w:val="24"/>
        </w:rPr>
        <w:t>have participants</w:t>
      </w:r>
      <w:r w:rsidR="00265DB9">
        <w:rPr>
          <w:rFonts w:ascii="Georgia" w:hAnsi="Georgia" w:cstheme="majorBidi"/>
          <w:sz w:val="24"/>
          <w:szCs w:val="24"/>
        </w:rPr>
        <w:t>—undergraduate students—</w:t>
      </w:r>
      <w:r w:rsidR="00BF666D" w:rsidRPr="00190B56">
        <w:rPr>
          <w:rFonts w:ascii="Georgia" w:hAnsi="Georgia" w:cstheme="majorBidi"/>
          <w:sz w:val="24"/>
          <w:szCs w:val="24"/>
        </w:rPr>
        <w:t>evaluating a hypothetical mentor on various independent behaviors</w:t>
      </w:r>
      <w:r w:rsidR="00D76981">
        <w:rPr>
          <w:rFonts w:ascii="Georgia" w:hAnsi="Georgia" w:cstheme="majorBidi"/>
          <w:sz w:val="24"/>
          <w:szCs w:val="24"/>
        </w:rPr>
        <w:t xml:space="preserve"> (representing different styles)</w:t>
      </w:r>
      <w:r w:rsidR="00BF666D" w:rsidRPr="00190B56">
        <w:rPr>
          <w:rFonts w:ascii="Georgia" w:hAnsi="Georgia" w:cstheme="majorBidi"/>
          <w:sz w:val="24"/>
          <w:szCs w:val="24"/>
        </w:rPr>
        <w:t xml:space="preserve">, participants </w:t>
      </w:r>
      <w:r w:rsidR="00053277" w:rsidRPr="00190B56">
        <w:rPr>
          <w:rFonts w:ascii="Georgia" w:hAnsi="Georgia" w:cstheme="majorBidi"/>
          <w:sz w:val="24"/>
          <w:szCs w:val="24"/>
        </w:rPr>
        <w:t xml:space="preserve">undergo values accessibility or control manipulation and then </w:t>
      </w:r>
      <w:r w:rsidR="00BF666D" w:rsidRPr="00190B56">
        <w:rPr>
          <w:rFonts w:ascii="Georgia" w:hAnsi="Georgia" w:cstheme="majorBidi"/>
          <w:sz w:val="24"/>
          <w:szCs w:val="24"/>
        </w:rPr>
        <w:t xml:space="preserve">watch </w:t>
      </w:r>
      <w:r w:rsidR="00E943FF" w:rsidRPr="00190B56">
        <w:rPr>
          <w:rFonts w:ascii="Georgia" w:hAnsi="Georgia" w:cstheme="majorBidi"/>
          <w:sz w:val="24"/>
          <w:szCs w:val="24"/>
        </w:rPr>
        <w:t>a</w:t>
      </w:r>
      <w:r w:rsidR="00D76981">
        <w:rPr>
          <w:rFonts w:ascii="Georgia" w:hAnsi="Georgia" w:cstheme="majorBidi"/>
          <w:sz w:val="24"/>
          <w:szCs w:val="24"/>
        </w:rPr>
        <w:t>n introductory</w:t>
      </w:r>
      <w:r w:rsidR="00E943FF" w:rsidRPr="00190B56">
        <w:rPr>
          <w:rFonts w:ascii="Georgia" w:hAnsi="Georgia" w:cstheme="majorBidi"/>
          <w:sz w:val="24"/>
          <w:szCs w:val="24"/>
        </w:rPr>
        <w:t xml:space="preserve"> video with </w:t>
      </w:r>
      <w:r w:rsidR="00BF666D" w:rsidRPr="00190B56">
        <w:rPr>
          <w:rFonts w:ascii="Georgia" w:hAnsi="Georgia" w:cstheme="majorBidi"/>
          <w:sz w:val="24"/>
          <w:szCs w:val="24"/>
        </w:rPr>
        <w:t xml:space="preserve">a potential mentor </w:t>
      </w:r>
      <w:r w:rsidR="00265DB9">
        <w:rPr>
          <w:rFonts w:ascii="Georgia" w:hAnsi="Georgia" w:cstheme="majorBidi"/>
          <w:sz w:val="24"/>
          <w:szCs w:val="24"/>
        </w:rPr>
        <w:t xml:space="preserve">who is a prominent former graduate of their faculty, </w:t>
      </w:r>
      <w:r w:rsidR="00BF666D" w:rsidRPr="00190B56">
        <w:rPr>
          <w:rFonts w:ascii="Georgia" w:hAnsi="Georgia" w:cstheme="majorBidi"/>
          <w:sz w:val="24"/>
          <w:szCs w:val="24"/>
        </w:rPr>
        <w:t xml:space="preserve">that describes him/herself as either </w:t>
      </w:r>
      <w:r w:rsidR="00E943FF" w:rsidRPr="00190B56">
        <w:rPr>
          <w:rFonts w:ascii="Georgia" w:hAnsi="Georgia" w:cstheme="majorBidi"/>
          <w:sz w:val="24"/>
          <w:szCs w:val="24"/>
        </w:rPr>
        <w:t xml:space="preserve">maieutic </w:t>
      </w:r>
      <w:r w:rsidR="00BF666D" w:rsidRPr="00190B56">
        <w:rPr>
          <w:rFonts w:ascii="Georgia" w:hAnsi="Georgia" w:cstheme="majorBidi"/>
          <w:sz w:val="24"/>
          <w:szCs w:val="24"/>
        </w:rPr>
        <w:t xml:space="preserve">or directive. </w:t>
      </w:r>
      <w:r w:rsidR="00053277" w:rsidRPr="00190B56">
        <w:rPr>
          <w:rFonts w:ascii="Georgia" w:hAnsi="Georgia" w:cstheme="majorBidi"/>
          <w:sz w:val="24"/>
          <w:szCs w:val="24"/>
        </w:rPr>
        <w:t xml:space="preserve">Following the presentation video, </w:t>
      </w:r>
      <w:r w:rsidR="00E54E60" w:rsidRPr="00190B56">
        <w:rPr>
          <w:rFonts w:ascii="Georgia" w:hAnsi="Georgia" w:cstheme="majorBidi"/>
          <w:sz w:val="24"/>
          <w:szCs w:val="24"/>
        </w:rPr>
        <w:t xml:space="preserve">participants will rate their level of agreement with items corresponding to psychosocial support (e.g., </w:t>
      </w:r>
      <w:r w:rsidR="00321FD9">
        <w:rPr>
          <w:rFonts w:ascii="Georgia" w:hAnsi="Georgia" w:cstheme="majorBidi"/>
          <w:i/>
          <w:iCs/>
          <w:sz w:val="24"/>
          <w:szCs w:val="24"/>
        </w:rPr>
        <w:t>I could share personal problems with this mentor</w:t>
      </w:r>
      <w:r w:rsidR="00E54E60" w:rsidRPr="00190B56">
        <w:rPr>
          <w:rFonts w:ascii="Georgia" w:hAnsi="Georgia" w:cstheme="majorBidi"/>
          <w:sz w:val="24"/>
          <w:szCs w:val="24"/>
        </w:rPr>
        <w:t>), instrumental support (</w:t>
      </w:r>
      <w:r w:rsidR="00321FD9">
        <w:rPr>
          <w:rFonts w:ascii="Georgia" w:hAnsi="Georgia" w:cstheme="majorBidi"/>
          <w:i/>
          <w:iCs/>
          <w:sz w:val="24"/>
          <w:szCs w:val="24"/>
        </w:rPr>
        <w:t>e.g., this mentor would take a personal interest in</w:t>
      </w:r>
      <w:r w:rsidR="00E54E60" w:rsidRPr="00190B56">
        <w:rPr>
          <w:rFonts w:ascii="Georgia" w:hAnsi="Georgia" w:cstheme="majorBidi"/>
          <w:i/>
          <w:iCs/>
          <w:sz w:val="24"/>
          <w:szCs w:val="24"/>
        </w:rPr>
        <w:t xml:space="preserve"> my career</w:t>
      </w:r>
      <w:r w:rsidR="00E54E60" w:rsidRPr="00190B56">
        <w:rPr>
          <w:rFonts w:ascii="Georgia" w:hAnsi="Georgia" w:cstheme="majorBidi"/>
          <w:sz w:val="24"/>
          <w:szCs w:val="24"/>
        </w:rPr>
        <w:t>), and satisfaction from the mentor</w:t>
      </w:r>
      <w:r w:rsidR="00E54E60" w:rsidRPr="00190B56">
        <w:rPr>
          <w:rFonts w:ascii="Georgia" w:hAnsi="Georgia" w:cstheme="majorBidi"/>
          <w:i/>
          <w:iCs/>
          <w:sz w:val="24"/>
          <w:szCs w:val="24"/>
        </w:rPr>
        <w:t xml:space="preserve"> </w:t>
      </w:r>
      <w:r w:rsidR="00E54E60" w:rsidRPr="00190B56">
        <w:rPr>
          <w:rFonts w:ascii="Georgia" w:hAnsi="Georgia" w:cstheme="majorBidi"/>
          <w:sz w:val="24"/>
          <w:szCs w:val="24"/>
        </w:rPr>
        <w:t>and the relationship (</w:t>
      </w:r>
      <w:r w:rsidR="00F22ABE">
        <w:rPr>
          <w:rFonts w:ascii="Georgia" w:hAnsi="Georgia" w:cstheme="majorBidi"/>
          <w:sz w:val="24"/>
          <w:szCs w:val="24"/>
        </w:rPr>
        <w:t>items adapted from</w:t>
      </w:r>
      <w:r w:rsidR="002951ED">
        <w:rPr>
          <w:rFonts w:ascii="Georgia" w:hAnsi="Georgia" w:cstheme="majorBidi"/>
          <w:sz w:val="24"/>
          <w:szCs w:val="24"/>
        </w:rPr>
        <w:t xml:space="preserve"> Allen &amp; </w:t>
      </w:r>
      <w:proofErr w:type="spellStart"/>
      <w:r w:rsidR="002951ED">
        <w:rPr>
          <w:rFonts w:ascii="Georgia" w:hAnsi="Georgia" w:cstheme="majorBidi"/>
          <w:sz w:val="24"/>
          <w:szCs w:val="24"/>
        </w:rPr>
        <w:t>Eby</w:t>
      </w:r>
      <w:proofErr w:type="spellEnd"/>
      <w:r w:rsidR="002951ED">
        <w:rPr>
          <w:rFonts w:ascii="Georgia" w:hAnsi="Georgia" w:cstheme="majorBidi"/>
          <w:sz w:val="24"/>
          <w:szCs w:val="24"/>
        </w:rPr>
        <w:t>, 2003 and</w:t>
      </w:r>
      <w:r w:rsidR="00F22ABE">
        <w:rPr>
          <w:rFonts w:ascii="Georgia" w:hAnsi="Georgia" w:cstheme="majorBidi"/>
          <w:sz w:val="24"/>
          <w:szCs w:val="24"/>
        </w:rPr>
        <w:t xml:space="preserve"> </w:t>
      </w:r>
      <w:proofErr w:type="spellStart"/>
      <w:r w:rsidR="00F22ABE">
        <w:rPr>
          <w:rFonts w:ascii="Georgia" w:hAnsi="Georgia" w:cstheme="majorBidi"/>
          <w:sz w:val="24"/>
          <w:szCs w:val="24"/>
        </w:rPr>
        <w:t>Scandura</w:t>
      </w:r>
      <w:proofErr w:type="spellEnd"/>
      <w:r w:rsidR="00F22ABE">
        <w:rPr>
          <w:rFonts w:ascii="Georgia" w:hAnsi="Georgia" w:cstheme="majorBidi"/>
          <w:sz w:val="24"/>
          <w:szCs w:val="24"/>
        </w:rPr>
        <w:t xml:space="preserve"> &amp; </w:t>
      </w:r>
      <w:proofErr w:type="spellStart"/>
      <w:r w:rsidR="00F22ABE">
        <w:rPr>
          <w:rFonts w:ascii="Georgia" w:hAnsi="Georgia" w:cstheme="majorBidi"/>
          <w:sz w:val="24"/>
          <w:szCs w:val="24"/>
        </w:rPr>
        <w:t>Ragins</w:t>
      </w:r>
      <w:proofErr w:type="spellEnd"/>
      <w:r w:rsidR="00F22ABE">
        <w:rPr>
          <w:rFonts w:ascii="Georgia" w:hAnsi="Georgia" w:cstheme="majorBidi"/>
          <w:sz w:val="24"/>
          <w:szCs w:val="24"/>
        </w:rPr>
        <w:t xml:space="preserve">, </w:t>
      </w:r>
      <w:r w:rsidR="002951ED">
        <w:rPr>
          <w:rFonts w:ascii="Georgia" w:hAnsi="Georgia" w:cstheme="majorBidi"/>
          <w:sz w:val="24"/>
          <w:szCs w:val="24"/>
        </w:rPr>
        <w:t>1993</w:t>
      </w:r>
      <w:r w:rsidR="00F22ABE">
        <w:rPr>
          <w:rFonts w:ascii="Georgia" w:hAnsi="Georgia" w:cstheme="majorBidi"/>
          <w:sz w:val="24"/>
          <w:szCs w:val="24"/>
        </w:rPr>
        <w:t xml:space="preserve">; </w:t>
      </w:r>
      <w:r w:rsidR="00E54E60" w:rsidRPr="00190B56">
        <w:rPr>
          <w:rFonts w:ascii="Georgia" w:hAnsi="Georgia" w:cstheme="majorBidi"/>
          <w:sz w:val="24"/>
          <w:szCs w:val="24"/>
        </w:rPr>
        <w:t xml:space="preserve">see </w:t>
      </w:r>
      <w:r w:rsidR="00E943FF" w:rsidRPr="00190B56">
        <w:rPr>
          <w:rFonts w:ascii="Georgia" w:hAnsi="Georgia" w:cstheme="majorBidi"/>
          <w:sz w:val="24"/>
          <w:szCs w:val="24"/>
        </w:rPr>
        <w:t>A</w:t>
      </w:r>
      <w:r w:rsidR="00E54E60" w:rsidRPr="00190B56">
        <w:rPr>
          <w:rFonts w:ascii="Georgia" w:hAnsi="Georgia" w:cstheme="majorBidi"/>
          <w:sz w:val="24"/>
          <w:szCs w:val="24"/>
        </w:rPr>
        <w:t xml:space="preserve">ppendix). </w:t>
      </w:r>
      <w:r w:rsidR="00E943FF" w:rsidRPr="00190B56">
        <w:rPr>
          <w:rFonts w:ascii="Georgia" w:hAnsi="Georgia" w:cstheme="majorBidi"/>
          <w:sz w:val="24"/>
          <w:szCs w:val="24"/>
        </w:rPr>
        <w:t>This</w:t>
      </w:r>
      <w:r w:rsidR="0062772A" w:rsidRPr="00190B56">
        <w:rPr>
          <w:rFonts w:ascii="Georgia" w:hAnsi="Georgia" w:cstheme="majorBidi"/>
          <w:sz w:val="24"/>
          <w:szCs w:val="24"/>
        </w:rPr>
        <w:t xml:space="preserve"> a questionnaire will allow a broader assessment of the expected reactions </w:t>
      </w:r>
      <w:r w:rsidR="00D76981">
        <w:rPr>
          <w:rFonts w:ascii="Georgia" w:hAnsi="Georgia" w:cstheme="majorBidi"/>
          <w:sz w:val="24"/>
          <w:szCs w:val="24"/>
        </w:rPr>
        <w:t xml:space="preserve">of </w:t>
      </w:r>
      <w:r w:rsidR="0062772A" w:rsidRPr="00190B56">
        <w:rPr>
          <w:rFonts w:ascii="Georgia" w:hAnsi="Georgia" w:cstheme="majorBidi"/>
          <w:sz w:val="24"/>
          <w:szCs w:val="24"/>
        </w:rPr>
        <w:t>mentees to the mentoring style of their mentors</w:t>
      </w:r>
      <w:r w:rsidR="00E943FF" w:rsidRPr="00190B56">
        <w:rPr>
          <w:rFonts w:ascii="Georgia" w:hAnsi="Georgia" w:cstheme="majorBidi"/>
          <w:sz w:val="24"/>
          <w:szCs w:val="24"/>
        </w:rPr>
        <w:t xml:space="preserve"> (H3 and H4)</w:t>
      </w:r>
      <w:r w:rsidR="0062772A" w:rsidRPr="00190B56">
        <w:rPr>
          <w:rFonts w:ascii="Georgia" w:hAnsi="Georgia" w:cstheme="majorBidi"/>
          <w:sz w:val="24"/>
          <w:szCs w:val="24"/>
        </w:rPr>
        <w:t xml:space="preserve">. </w:t>
      </w:r>
      <w:r w:rsidR="00265DB9">
        <w:rPr>
          <w:rFonts w:ascii="Georgia" w:hAnsi="Georgia" w:cstheme="majorBidi"/>
          <w:sz w:val="24"/>
          <w:szCs w:val="24"/>
        </w:rPr>
        <w:t xml:space="preserve">We </w:t>
      </w:r>
      <w:r w:rsidR="00265DB9">
        <w:rPr>
          <w:rFonts w:ascii="Georgia" w:hAnsi="Georgia" w:cstheme="majorBidi"/>
          <w:sz w:val="24"/>
          <w:szCs w:val="24"/>
        </w:rPr>
        <w:lastRenderedPageBreak/>
        <w:t xml:space="preserve">will control for participants’ age, their interest in receiving a mentor and their general assessment of the help a mentor can provide them in their professional career. </w:t>
      </w:r>
    </w:p>
    <w:p w14:paraId="4D3B9EC2" w14:textId="3E6B1AED" w:rsidR="009412D7" w:rsidRPr="00190B56" w:rsidRDefault="00570981" w:rsidP="009412D7">
      <w:pPr>
        <w:spacing w:after="0" w:line="360" w:lineRule="auto"/>
        <w:ind w:firstLine="720"/>
        <w:rPr>
          <w:rFonts w:ascii="Georgia" w:hAnsi="Georgia" w:cstheme="majorBidi"/>
          <w:sz w:val="24"/>
          <w:szCs w:val="24"/>
        </w:rPr>
      </w:pPr>
      <w:r w:rsidRPr="00AD3CB0">
        <w:rPr>
          <w:rFonts w:ascii="Georgia" w:hAnsi="Georgia" w:cstheme="majorBidi"/>
          <w:sz w:val="24"/>
          <w:szCs w:val="24"/>
          <w:u w:val="single"/>
        </w:rPr>
        <w:t xml:space="preserve">Study </w:t>
      </w:r>
      <w:r w:rsidR="00630F7C" w:rsidRPr="00AD3CB0">
        <w:rPr>
          <w:rFonts w:ascii="Georgia" w:hAnsi="Georgia" w:cstheme="majorBidi"/>
          <w:sz w:val="24"/>
          <w:szCs w:val="24"/>
          <w:u w:val="single"/>
        </w:rPr>
        <w:t>3</w:t>
      </w:r>
      <w:r w:rsidR="00E3044C" w:rsidRPr="00AD3CB0">
        <w:rPr>
          <w:rFonts w:ascii="Georgia" w:hAnsi="Georgia" w:cstheme="majorBidi"/>
          <w:sz w:val="24"/>
          <w:szCs w:val="24"/>
          <w:u w:val="single"/>
        </w:rPr>
        <w:t>a</w:t>
      </w:r>
      <w:r w:rsidRPr="00190B56">
        <w:rPr>
          <w:rFonts w:ascii="Georgia" w:hAnsi="Georgia" w:cstheme="majorBidi"/>
          <w:sz w:val="24"/>
          <w:szCs w:val="24"/>
        </w:rPr>
        <w:t xml:space="preserve">. </w:t>
      </w:r>
      <w:r w:rsidR="00A63A09" w:rsidRPr="00190B56">
        <w:rPr>
          <w:rFonts w:ascii="Georgia" w:hAnsi="Georgia" w:cstheme="majorBidi"/>
          <w:sz w:val="24"/>
          <w:szCs w:val="24"/>
        </w:rPr>
        <w:t xml:space="preserve">Experimental </w:t>
      </w:r>
      <w:r w:rsidRPr="00190B56">
        <w:rPr>
          <w:rFonts w:ascii="Georgia" w:hAnsi="Georgia" w:cstheme="majorBidi"/>
          <w:sz w:val="24"/>
          <w:szCs w:val="24"/>
        </w:rPr>
        <w:t>study</w:t>
      </w:r>
      <w:r w:rsidR="003B0226" w:rsidRPr="00190B56">
        <w:rPr>
          <w:rFonts w:ascii="Georgia" w:hAnsi="Georgia" w:cstheme="majorBidi"/>
          <w:sz w:val="24"/>
          <w:szCs w:val="24"/>
        </w:rPr>
        <w:t xml:space="preserve"> in a 2*2 </w:t>
      </w:r>
      <w:r w:rsidR="00CC3CB9" w:rsidRPr="00190B56">
        <w:rPr>
          <w:rFonts w:ascii="Georgia" w:hAnsi="Georgia" w:cstheme="majorBidi"/>
          <w:sz w:val="24"/>
          <w:szCs w:val="24"/>
        </w:rPr>
        <w:t xml:space="preserve">between subjects </w:t>
      </w:r>
      <w:r w:rsidR="003B0226" w:rsidRPr="00190B56">
        <w:rPr>
          <w:rFonts w:ascii="Georgia" w:hAnsi="Georgia" w:cstheme="majorBidi"/>
          <w:sz w:val="24"/>
          <w:szCs w:val="24"/>
        </w:rPr>
        <w:t>design</w:t>
      </w:r>
      <w:r w:rsidR="00A63A09" w:rsidRPr="00190B56">
        <w:rPr>
          <w:rFonts w:ascii="Georgia" w:hAnsi="Georgia" w:cstheme="majorBidi"/>
          <w:sz w:val="24"/>
          <w:szCs w:val="24"/>
        </w:rPr>
        <w:t xml:space="preserve">. In this study, participants </w:t>
      </w:r>
      <w:r w:rsidR="009210AD" w:rsidRPr="00190B56">
        <w:rPr>
          <w:rFonts w:ascii="Georgia" w:hAnsi="Georgia" w:cstheme="majorBidi"/>
          <w:sz w:val="24"/>
          <w:szCs w:val="24"/>
        </w:rPr>
        <w:t>(</w:t>
      </w:r>
      <w:r w:rsidR="009210AD" w:rsidRPr="00190B56">
        <w:rPr>
          <w:rFonts w:ascii="Georgia" w:hAnsi="Georgia" w:cstheme="majorBidi"/>
          <w:i/>
          <w:iCs/>
          <w:sz w:val="24"/>
          <w:szCs w:val="24"/>
        </w:rPr>
        <w:t>N</w:t>
      </w:r>
      <w:r w:rsidR="009210AD" w:rsidRPr="00190B56">
        <w:rPr>
          <w:rFonts w:ascii="Georgia" w:hAnsi="Georgia" w:cstheme="majorBidi"/>
          <w:sz w:val="24"/>
          <w:szCs w:val="24"/>
        </w:rPr>
        <w:t xml:space="preserve"> = </w:t>
      </w:r>
      <w:r w:rsidR="00A32C35" w:rsidRPr="00190B56">
        <w:rPr>
          <w:rFonts w:ascii="Georgia" w:hAnsi="Georgia" w:cstheme="majorBidi"/>
          <w:sz w:val="24"/>
          <w:szCs w:val="24"/>
          <w:highlight w:val="yellow"/>
        </w:rPr>
        <w:t>400</w:t>
      </w:r>
      <w:r w:rsidR="0062772A" w:rsidRPr="00190B56">
        <w:rPr>
          <w:rFonts w:ascii="Georgia" w:hAnsi="Georgia" w:cstheme="majorBidi"/>
          <w:sz w:val="24"/>
          <w:szCs w:val="24"/>
        </w:rPr>
        <w:t xml:space="preserve"> undergraduate students in Israel</w:t>
      </w:r>
      <w:r w:rsidR="00A32C35" w:rsidRPr="00190B56">
        <w:rPr>
          <w:rFonts w:ascii="Georgia" w:hAnsi="Georgia" w:cstheme="majorBidi"/>
          <w:sz w:val="24"/>
          <w:szCs w:val="24"/>
        </w:rPr>
        <w:t>, which allows 80% probability to detect a medium-size effect</w:t>
      </w:r>
      <w:r w:rsidR="009210AD" w:rsidRPr="00190B56">
        <w:rPr>
          <w:rFonts w:ascii="Georgia" w:hAnsi="Georgia" w:cstheme="majorBidi"/>
          <w:sz w:val="24"/>
          <w:szCs w:val="24"/>
        </w:rPr>
        <w:t xml:space="preserve">) </w:t>
      </w:r>
      <w:r w:rsidR="003B0226" w:rsidRPr="00190B56">
        <w:rPr>
          <w:rFonts w:ascii="Georgia" w:hAnsi="Georgia" w:cstheme="majorBidi"/>
          <w:sz w:val="24"/>
          <w:szCs w:val="24"/>
        </w:rPr>
        <w:t xml:space="preserve">will undergo openness-to-change values accessibility or control manipulation, and then </w:t>
      </w:r>
      <w:r w:rsidR="00A63A09" w:rsidRPr="00190B56">
        <w:rPr>
          <w:rFonts w:ascii="Georgia" w:hAnsi="Georgia" w:cstheme="majorBidi"/>
          <w:sz w:val="24"/>
          <w:szCs w:val="24"/>
        </w:rPr>
        <w:t>watch a</w:t>
      </w:r>
      <w:r w:rsidR="007928DB">
        <w:rPr>
          <w:rFonts w:ascii="Georgia" w:hAnsi="Georgia" w:cstheme="majorBidi"/>
          <w:sz w:val="24"/>
          <w:szCs w:val="24"/>
        </w:rPr>
        <w:t xml:space="preserve"> 5-minutes</w:t>
      </w:r>
      <w:r w:rsidR="003B0226" w:rsidRPr="00190B56">
        <w:rPr>
          <w:rFonts w:ascii="Georgia" w:hAnsi="Georgia" w:cstheme="majorBidi"/>
          <w:sz w:val="24"/>
          <w:szCs w:val="24"/>
        </w:rPr>
        <w:t xml:space="preserve"> introductory</w:t>
      </w:r>
      <w:r w:rsidR="00A63A09" w:rsidRPr="00190B56">
        <w:rPr>
          <w:rFonts w:ascii="Georgia" w:hAnsi="Georgia" w:cstheme="majorBidi"/>
          <w:sz w:val="24"/>
          <w:szCs w:val="24"/>
        </w:rPr>
        <w:t xml:space="preserve"> video of a potential mentor </w:t>
      </w:r>
      <w:r w:rsidR="003B0226" w:rsidRPr="00190B56">
        <w:rPr>
          <w:rFonts w:ascii="Georgia" w:hAnsi="Georgia" w:cstheme="majorBidi"/>
          <w:sz w:val="24"/>
          <w:szCs w:val="24"/>
        </w:rPr>
        <w:t xml:space="preserve">in </w:t>
      </w:r>
      <w:r w:rsidR="009412D7" w:rsidRPr="00190B56">
        <w:rPr>
          <w:rFonts w:ascii="Georgia" w:hAnsi="Georgia" w:cstheme="majorBidi"/>
          <w:sz w:val="24"/>
          <w:szCs w:val="24"/>
        </w:rPr>
        <w:t>a</w:t>
      </w:r>
      <w:r w:rsidR="003B0226" w:rsidRPr="00190B56">
        <w:rPr>
          <w:rFonts w:ascii="Georgia" w:hAnsi="Georgia" w:cstheme="majorBidi"/>
          <w:sz w:val="24"/>
          <w:szCs w:val="24"/>
        </w:rPr>
        <w:t xml:space="preserve"> graduate mentoring program</w:t>
      </w:r>
      <w:r w:rsidR="00DB0CA7" w:rsidRPr="00190B56">
        <w:rPr>
          <w:rFonts w:ascii="Georgia" w:hAnsi="Georgia" w:cstheme="majorBidi"/>
          <w:sz w:val="24"/>
          <w:szCs w:val="24"/>
        </w:rPr>
        <w:t xml:space="preserve">, that will present him/herself as either </w:t>
      </w:r>
      <w:r w:rsidR="009412D7" w:rsidRPr="00190B56">
        <w:rPr>
          <w:rFonts w:ascii="Georgia" w:hAnsi="Georgia" w:cstheme="majorBidi"/>
          <w:sz w:val="24"/>
          <w:szCs w:val="24"/>
        </w:rPr>
        <w:t xml:space="preserve">a </w:t>
      </w:r>
      <w:r w:rsidR="00DB0CA7" w:rsidRPr="00190B56">
        <w:rPr>
          <w:rFonts w:ascii="Georgia" w:hAnsi="Georgia" w:cstheme="majorBidi"/>
          <w:sz w:val="24"/>
          <w:szCs w:val="24"/>
        </w:rPr>
        <w:t xml:space="preserve">directive or </w:t>
      </w:r>
      <w:r w:rsidR="009412D7" w:rsidRPr="00190B56">
        <w:rPr>
          <w:rFonts w:ascii="Georgia" w:hAnsi="Georgia" w:cstheme="majorBidi"/>
          <w:sz w:val="24"/>
          <w:szCs w:val="24"/>
        </w:rPr>
        <w:t xml:space="preserve">a </w:t>
      </w:r>
      <w:r w:rsidR="00DB0CA7" w:rsidRPr="00190B56">
        <w:rPr>
          <w:rFonts w:ascii="Georgia" w:hAnsi="Georgia" w:cstheme="majorBidi"/>
          <w:sz w:val="24"/>
          <w:szCs w:val="24"/>
        </w:rPr>
        <w:t>maieutic mentor</w:t>
      </w:r>
      <w:r w:rsidR="003B0226" w:rsidRPr="00190B56">
        <w:rPr>
          <w:rFonts w:ascii="Georgia" w:hAnsi="Georgia" w:cstheme="majorBidi"/>
          <w:sz w:val="24"/>
          <w:szCs w:val="24"/>
        </w:rPr>
        <w:t xml:space="preserve">. </w:t>
      </w:r>
      <w:r w:rsidR="0062772A" w:rsidRPr="00190B56">
        <w:rPr>
          <w:rFonts w:ascii="Georgia" w:hAnsi="Georgia" w:cstheme="majorBidi"/>
          <w:sz w:val="24"/>
          <w:szCs w:val="24"/>
        </w:rPr>
        <w:t xml:space="preserve">Following </w:t>
      </w:r>
      <w:r w:rsidR="00E943FF" w:rsidRPr="00190B56">
        <w:rPr>
          <w:rFonts w:ascii="Georgia" w:hAnsi="Georgia" w:cstheme="majorBidi"/>
          <w:sz w:val="24"/>
          <w:szCs w:val="24"/>
        </w:rPr>
        <w:t>H3 and H4</w:t>
      </w:r>
      <w:r w:rsidR="0062772A" w:rsidRPr="00190B56">
        <w:rPr>
          <w:rFonts w:ascii="Georgia" w:hAnsi="Georgia" w:cstheme="majorBidi"/>
          <w:sz w:val="24"/>
          <w:szCs w:val="24"/>
        </w:rPr>
        <w:t xml:space="preserve">, we expect that the maieutic mentor will receive higher ratings, and the directive mentor will receive lower ratings, in the openness-to-change condition, relative to the control condition. </w:t>
      </w:r>
    </w:p>
    <w:p w14:paraId="6EC9935C" w14:textId="6ADA4D2B" w:rsidR="00DB0CA7" w:rsidRDefault="00E3044C" w:rsidP="00BA0145">
      <w:pPr>
        <w:spacing w:after="0" w:line="360" w:lineRule="auto"/>
        <w:ind w:firstLine="720"/>
        <w:rPr>
          <w:rFonts w:ascii="Georgia" w:hAnsi="Georgia" w:cstheme="majorBidi"/>
          <w:sz w:val="24"/>
          <w:szCs w:val="24"/>
        </w:rPr>
      </w:pPr>
      <w:r w:rsidRPr="00AD3CB0">
        <w:rPr>
          <w:rFonts w:ascii="Georgia" w:hAnsi="Georgia" w:cstheme="majorBidi"/>
          <w:sz w:val="24"/>
          <w:szCs w:val="24"/>
          <w:u w:val="single"/>
        </w:rPr>
        <w:t xml:space="preserve">Study </w:t>
      </w:r>
      <w:r w:rsidR="00630F7C" w:rsidRPr="00AD3CB0">
        <w:rPr>
          <w:rFonts w:ascii="Georgia" w:hAnsi="Georgia" w:cstheme="majorBidi"/>
          <w:sz w:val="24"/>
          <w:szCs w:val="24"/>
          <w:u w:val="single"/>
        </w:rPr>
        <w:t>3b</w:t>
      </w:r>
      <w:r w:rsidRPr="00190B56">
        <w:rPr>
          <w:rFonts w:ascii="Georgia" w:hAnsi="Georgia" w:cstheme="majorBidi"/>
          <w:sz w:val="24"/>
          <w:szCs w:val="24"/>
        </w:rPr>
        <w:t xml:space="preserve">. </w:t>
      </w:r>
      <w:r w:rsidR="00DB0CA7" w:rsidRPr="00190B56">
        <w:rPr>
          <w:rFonts w:ascii="Georgia" w:hAnsi="Georgia" w:cstheme="majorBidi"/>
          <w:sz w:val="24"/>
          <w:szCs w:val="24"/>
        </w:rPr>
        <w:t xml:space="preserve">Study 3b will be </w:t>
      </w:r>
      <w:r w:rsidR="00544693" w:rsidRPr="00190B56">
        <w:rPr>
          <w:rFonts w:ascii="Georgia" w:hAnsi="Georgia" w:cstheme="majorBidi"/>
          <w:sz w:val="24"/>
          <w:szCs w:val="24"/>
        </w:rPr>
        <w:t>similar</w:t>
      </w:r>
      <w:r w:rsidR="00DB0CA7" w:rsidRPr="00190B56">
        <w:rPr>
          <w:rFonts w:ascii="Georgia" w:hAnsi="Georgia" w:cstheme="majorBidi"/>
          <w:sz w:val="24"/>
          <w:szCs w:val="24"/>
        </w:rPr>
        <w:t xml:space="preserve"> to Study 3a, except that the experimental manipulation will increase the accessibility of conservation values. We expect </w:t>
      </w:r>
      <w:r w:rsidR="00544693" w:rsidRPr="00190B56">
        <w:rPr>
          <w:rFonts w:ascii="Georgia" w:hAnsi="Georgia" w:cstheme="majorBidi"/>
          <w:sz w:val="24"/>
          <w:szCs w:val="24"/>
        </w:rPr>
        <w:t xml:space="preserve">a reversed </w:t>
      </w:r>
      <w:r w:rsidR="00BA0145" w:rsidRPr="00190B56">
        <w:rPr>
          <w:rFonts w:ascii="Georgia" w:hAnsi="Georgia" w:cstheme="majorBidi"/>
          <w:sz w:val="24"/>
          <w:szCs w:val="24"/>
        </w:rPr>
        <w:t xml:space="preserve">pattern of </w:t>
      </w:r>
      <w:r w:rsidR="00544693" w:rsidRPr="00190B56">
        <w:rPr>
          <w:rFonts w:ascii="Georgia" w:hAnsi="Georgia" w:cstheme="majorBidi"/>
          <w:sz w:val="24"/>
          <w:szCs w:val="24"/>
        </w:rPr>
        <w:t xml:space="preserve">results than </w:t>
      </w:r>
      <w:r w:rsidR="00BA0145" w:rsidRPr="00190B56">
        <w:rPr>
          <w:rFonts w:ascii="Georgia" w:hAnsi="Georgia" w:cstheme="majorBidi"/>
          <w:sz w:val="24"/>
          <w:szCs w:val="24"/>
        </w:rPr>
        <w:t xml:space="preserve">that </w:t>
      </w:r>
      <w:r w:rsidR="00544693" w:rsidRPr="00190B56">
        <w:rPr>
          <w:rFonts w:ascii="Georgia" w:hAnsi="Georgia" w:cstheme="majorBidi"/>
          <w:sz w:val="24"/>
          <w:szCs w:val="24"/>
        </w:rPr>
        <w:t xml:space="preserve">obtained in Study 3a, with </w:t>
      </w:r>
      <w:r w:rsidR="00BA0145" w:rsidRPr="00190B56">
        <w:rPr>
          <w:rFonts w:ascii="Georgia" w:hAnsi="Georgia" w:cstheme="majorBidi"/>
          <w:sz w:val="24"/>
          <w:szCs w:val="24"/>
        </w:rPr>
        <w:t xml:space="preserve">directive mentor receiving higher ratings, and maieutic mentor receiving lower ratings, in the conservation condition, relative to the control condition. </w:t>
      </w:r>
    </w:p>
    <w:p w14:paraId="116313BA" w14:textId="0405C47F" w:rsidR="000531C7" w:rsidRDefault="000531C7" w:rsidP="000531C7">
      <w:pPr>
        <w:spacing w:after="0" w:line="360" w:lineRule="auto"/>
        <w:ind w:firstLine="720"/>
        <w:rPr>
          <w:rFonts w:ascii="Georgia" w:hAnsi="Georgia" w:cstheme="majorBidi"/>
          <w:sz w:val="24"/>
          <w:szCs w:val="24"/>
          <w:lang w:bidi="he-IL"/>
        </w:rPr>
      </w:pPr>
      <w:r w:rsidRPr="00AD3CB0">
        <w:rPr>
          <w:rFonts w:ascii="Georgia" w:hAnsi="Georgia" w:cstheme="majorBidi"/>
          <w:sz w:val="24"/>
          <w:szCs w:val="24"/>
          <w:u w:val="single"/>
          <w:lang w:bidi="he-IL"/>
        </w:rPr>
        <w:t>Study 4</w:t>
      </w:r>
      <w:r>
        <w:rPr>
          <w:rFonts w:ascii="Georgia" w:hAnsi="Georgia" w:cstheme="majorBidi"/>
          <w:sz w:val="24"/>
          <w:szCs w:val="24"/>
          <w:lang w:bidi="he-IL"/>
        </w:rPr>
        <w:t>. In Study 4, we will make the scenario both more realistic and more relevant for th</w:t>
      </w:r>
      <w:r w:rsidR="00E13E88">
        <w:rPr>
          <w:rFonts w:ascii="Georgia" w:hAnsi="Georgia" w:cstheme="majorBidi"/>
          <w:sz w:val="24"/>
          <w:szCs w:val="24"/>
          <w:lang w:bidi="he-IL"/>
        </w:rPr>
        <w:t xml:space="preserve">e </w:t>
      </w:r>
      <w:r>
        <w:rPr>
          <w:rFonts w:ascii="Georgia" w:hAnsi="Georgia" w:cstheme="majorBidi"/>
          <w:sz w:val="24"/>
          <w:szCs w:val="24"/>
          <w:lang w:bidi="he-IL"/>
        </w:rPr>
        <w:t xml:space="preserve">participants, with a design similar to that of Study 3, but the participants will be novice entrepreneurs who applied for an accelerator program in which they will receive mentoring from experienced entrepreneurs (we discuss these programs in details in Study </w:t>
      </w:r>
      <w:r w:rsidR="002951ED">
        <w:rPr>
          <w:rFonts w:ascii="Georgia" w:hAnsi="Georgia" w:cstheme="majorBidi"/>
          <w:sz w:val="24"/>
          <w:szCs w:val="24"/>
          <w:lang w:bidi="he-IL"/>
        </w:rPr>
        <w:t>9</w:t>
      </w:r>
      <w:r>
        <w:rPr>
          <w:rFonts w:ascii="Georgia" w:hAnsi="Georgia" w:cstheme="majorBidi"/>
          <w:sz w:val="24"/>
          <w:szCs w:val="24"/>
          <w:lang w:bidi="he-IL"/>
        </w:rPr>
        <w:t xml:space="preserve"> below). Following a value accessibility manipulation adapted for entrepreneurs, they will watch a 15-minutes simulation video depicting an actual mentoring meeting in which the mentor acts as either maieutic or directive toward her mentee. Following the video, they would rate the </w:t>
      </w:r>
      <w:r w:rsidR="00E13E88">
        <w:rPr>
          <w:rFonts w:ascii="Georgia" w:hAnsi="Georgia" w:cstheme="majorBidi"/>
          <w:sz w:val="24"/>
          <w:szCs w:val="24"/>
          <w:lang w:bidi="he-IL"/>
        </w:rPr>
        <w:t>mentor</w:t>
      </w:r>
      <w:r>
        <w:rPr>
          <w:rFonts w:ascii="Georgia" w:hAnsi="Georgia" w:cstheme="majorBidi"/>
          <w:sz w:val="24"/>
          <w:szCs w:val="24"/>
          <w:lang w:bidi="he-IL"/>
        </w:rPr>
        <w:t xml:space="preserve"> using the same scale as in Study 3. Participants will be 200 novice entrepreneurs that will be randomly assigned to either openness-to-change or conservation values accessibility manipulation, and watch either maieutic or directive mentoring meetings. Following H3 and H4, we expect the ratings of the maieutic mentor to be higher in the openness-to-change condition than in the conservation condition, and the ratings of the directive mentor to be higher in the conservation condition than in the openness-to-change condition. </w:t>
      </w:r>
      <w:r w:rsidR="00E13E88">
        <w:rPr>
          <w:rFonts w:ascii="Georgia" w:hAnsi="Georgia" w:cstheme="majorBidi"/>
          <w:sz w:val="24"/>
          <w:szCs w:val="24"/>
          <w:lang w:bidi="he-IL"/>
        </w:rPr>
        <w:t xml:space="preserve">Age, </w:t>
      </w:r>
      <w:r w:rsidR="006A467A">
        <w:rPr>
          <w:rFonts w:ascii="Georgia" w:hAnsi="Georgia" w:cstheme="majorBidi"/>
          <w:sz w:val="24"/>
          <w:szCs w:val="24"/>
          <w:lang w:bidi="he-IL"/>
        </w:rPr>
        <w:t xml:space="preserve">education, professional and entrepreneurial experience </w:t>
      </w:r>
      <w:r w:rsidR="00877977">
        <w:rPr>
          <w:rFonts w:ascii="Georgia" w:hAnsi="Georgia" w:cstheme="majorBidi"/>
          <w:sz w:val="24"/>
          <w:szCs w:val="24"/>
          <w:lang w:bidi="he-IL"/>
        </w:rPr>
        <w:t xml:space="preserve">and prior mentoring experience </w:t>
      </w:r>
      <w:r w:rsidR="006A467A">
        <w:rPr>
          <w:rFonts w:ascii="Georgia" w:hAnsi="Georgia" w:cstheme="majorBidi"/>
          <w:sz w:val="24"/>
          <w:szCs w:val="24"/>
          <w:lang w:bidi="he-IL"/>
        </w:rPr>
        <w:t>will be controlled.</w:t>
      </w:r>
    </w:p>
    <w:p w14:paraId="53CF5984" w14:textId="032AA6FC" w:rsidR="000531C7" w:rsidRPr="000531C7" w:rsidRDefault="000531C7" w:rsidP="000531C7">
      <w:pPr>
        <w:spacing w:after="0" w:line="360" w:lineRule="auto"/>
        <w:rPr>
          <w:rFonts w:ascii="Georgia" w:hAnsi="Georgia" w:cstheme="majorBidi"/>
          <w:b/>
          <w:bCs/>
          <w:sz w:val="24"/>
          <w:szCs w:val="24"/>
        </w:rPr>
      </w:pPr>
      <w:r>
        <w:rPr>
          <w:rFonts w:ascii="Georgia" w:hAnsi="Georgia" w:cstheme="majorBidi"/>
          <w:b/>
          <w:bCs/>
          <w:sz w:val="24"/>
          <w:szCs w:val="24"/>
        </w:rPr>
        <w:t>Mentors’ personal values and mentoring styles</w:t>
      </w:r>
      <w:r w:rsidR="00EF4F61">
        <w:rPr>
          <w:rFonts w:ascii="Georgia" w:hAnsi="Georgia" w:cstheme="majorBidi"/>
          <w:b/>
          <w:bCs/>
          <w:sz w:val="24"/>
          <w:szCs w:val="24"/>
        </w:rPr>
        <w:t xml:space="preserve"> (Studies 5 and 6)</w:t>
      </w:r>
    </w:p>
    <w:p w14:paraId="09BBC17D" w14:textId="2BB17C0E" w:rsidR="00904390" w:rsidRPr="00190B56" w:rsidRDefault="00904390" w:rsidP="00BA0145">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lastRenderedPageBreak/>
        <w:t xml:space="preserve">In Studies </w:t>
      </w:r>
      <w:r w:rsidR="000531C7">
        <w:rPr>
          <w:rFonts w:ascii="Georgia" w:hAnsi="Georgia" w:cstheme="majorBidi"/>
          <w:sz w:val="24"/>
          <w:szCs w:val="24"/>
          <w:lang w:bidi="he-IL"/>
        </w:rPr>
        <w:t>5</w:t>
      </w:r>
      <w:r w:rsidRPr="00190B56">
        <w:rPr>
          <w:rFonts w:ascii="Georgia" w:hAnsi="Georgia" w:cstheme="majorBidi"/>
          <w:sz w:val="24"/>
          <w:szCs w:val="24"/>
          <w:lang w:bidi="he-IL"/>
        </w:rPr>
        <w:t xml:space="preserve"> and </w:t>
      </w:r>
      <w:r w:rsidR="000531C7">
        <w:rPr>
          <w:rFonts w:ascii="Georgia" w:hAnsi="Georgia" w:cstheme="majorBidi"/>
          <w:sz w:val="24"/>
          <w:szCs w:val="24"/>
          <w:lang w:bidi="he-IL"/>
        </w:rPr>
        <w:t>6</w:t>
      </w:r>
      <w:r w:rsidRPr="00190B56">
        <w:rPr>
          <w:rFonts w:ascii="Georgia" w:hAnsi="Georgia" w:cstheme="majorBidi"/>
          <w:sz w:val="24"/>
          <w:szCs w:val="24"/>
          <w:lang w:bidi="he-IL"/>
        </w:rPr>
        <w:t>, we will take a first step to assess the predictive power of personal values in determining mentoring style</w:t>
      </w:r>
      <w:r w:rsidR="00EF4F61">
        <w:rPr>
          <w:rFonts w:ascii="Georgia" w:hAnsi="Georgia" w:cstheme="majorBidi"/>
          <w:sz w:val="24"/>
          <w:szCs w:val="24"/>
          <w:lang w:bidi="he-IL"/>
        </w:rPr>
        <w:t xml:space="preserve"> of mentors</w:t>
      </w:r>
      <w:r w:rsidR="00FF0ED6">
        <w:rPr>
          <w:rFonts w:ascii="Georgia" w:hAnsi="Georgia" w:cstheme="majorBidi"/>
          <w:sz w:val="24"/>
          <w:szCs w:val="24"/>
          <w:lang w:bidi="he-IL"/>
        </w:rPr>
        <w:t xml:space="preserve"> (arrows 1-6 in the model)</w:t>
      </w:r>
      <w:r w:rsidRPr="00190B56">
        <w:rPr>
          <w:rFonts w:ascii="Georgia" w:hAnsi="Georgia" w:cstheme="majorBidi"/>
          <w:sz w:val="24"/>
          <w:szCs w:val="24"/>
          <w:lang w:bidi="he-IL"/>
        </w:rPr>
        <w:t>. We will do so by asking participants to report how they would behave as mentors.</w:t>
      </w:r>
    </w:p>
    <w:p w14:paraId="0408FC8B" w14:textId="4708374D" w:rsidR="00630F7C" w:rsidRDefault="00AB2D2A" w:rsidP="00BA0145">
      <w:pPr>
        <w:spacing w:after="0" w:line="360" w:lineRule="auto"/>
        <w:ind w:firstLine="720"/>
        <w:rPr>
          <w:rFonts w:ascii="Georgia" w:hAnsi="Georgia" w:cstheme="majorBidi"/>
          <w:sz w:val="24"/>
          <w:szCs w:val="24"/>
          <w:lang w:bidi="he-IL"/>
        </w:rPr>
      </w:pPr>
      <w:r w:rsidRPr="00AD3CB0">
        <w:rPr>
          <w:rFonts w:ascii="Georgia" w:hAnsi="Georgia" w:cstheme="majorBidi"/>
          <w:sz w:val="24"/>
          <w:szCs w:val="24"/>
          <w:u w:val="single"/>
          <w:lang w:bidi="he-IL"/>
        </w:rPr>
        <w:t xml:space="preserve">Study </w:t>
      </w:r>
      <w:r w:rsidR="00EF4F61" w:rsidRPr="00AD3CB0">
        <w:rPr>
          <w:rFonts w:ascii="Georgia" w:hAnsi="Georgia" w:cstheme="majorBidi"/>
          <w:sz w:val="24"/>
          <w:szCs w:val="24"/>
          <w:u w:val="single"/>
          <w:lang w:bidi="he-IL"/>
        </w:rPr>
        <w:t>5</w:t>
      </w:r>
      <w:r w:rsidRPr="00190B56">
        <w:rPr>
          <w:rFonts w:ascii="Georgia" w:hAnsi="Georgia" w:cstheme="majorBidi"/>
          <w:sz w:val="24"/>
          <w:szCs w:val="24"/>
          <w:lang w:bidi="he-IL"/>
        </w:rPr>
        <w:t xml:space="preserve">. Participants will be second and third year </w:t>
      </w:r>
      <w:r w:rsidR="00904390" w:rsidRPr="00190B56">
        <w:rPr>
          <w:rFonts w:ascii="Georgia" w:hAnsi="Georgia" w:cstheme="majorBidi"/>
          <w:sz w:val="24"/>
          <w:szCs w:val="24"/>
          <w:lang w:bidi="he-IL"/>
        </w:rPr>
        <w:t xml:space="preserve">Israeli undergraduate students </w:t>
      </w:r>
      <w:r w:rsidR="00A32C35" w:rsidRPr="00190B56">
        <w:rPr>
          <w:rFonts w:ascii="Georgia" w:hAnsi="Georgia" w:cstheme="majorBidi"/>
          <w:sz w:val="24"/>
          <w:szCs w:val="24"/>
          <w:lang w:bidi="he-IL"/>
        </w:rPr>
        <w:t>(</w:t>
      </w:r>
      <w:r w:rsidR="00A32C35" w:rsidRPr="00190B56">
        <w:rPr>
          <w:rFonts w:ascii="Georgia" w:hAnsi="Georgia" w:cstheme="majorBidi"/>
          <w:i/>
          <w:iCs/>
          <w:sz w:val="24"/>
          <w:szCs w:val="24"/>
          <w:lang w:bidi="he-IL"/>
        </w:rPr>
        <w:t>N</w:t>
      </w:r>
      <w:r w:rsidR="00A32C35" w:rsidRPr="00190B56">
        <w:rPr>
          <w:rFonts w:ascii="Georgia" w:hAnsi="Georgia" w:cstheme="majorBidi"/>
          <w:sz w:val="24"/>
          <w:szCs w:val="24"/>
          <w:lang w:bidi="he-IL"/>
        </w:rPr>
        <w:t xml:space="preserve"> = </w:t>
      </w:r>
      <w:r w:rsidR="00904390" w:rsidRPr="00190B56">
        <w:rPr>
          <w:rFonts w:ascii="Georgia" w:hAnsi="Georgia" w:cstheme="majorBidi"/>
          <w:sz w:val="24"/>
          <w:szCs w:val="24"/>
          <w:highlight w:val="yellow"/>
          <w:lang w:bidi="he-IL"/>
        </w:rPr>
        <w:t>320</w:t>
      </w:r>
      <w:r w:rsidR="00A32C35" w:rsidRPr="00190B56">
        <w:rPr>
          <w:rFonts w:ascii="Georgia" w:hAnsi="Georgia" w:cstheme="majorBidi"/>
          <w:sz w:val="24"/>
          <w:szCs w:val="24"/>
          <w:lang w:bidi="he-IL"/>
        </w:rPr>
        <w:t xml:space="preserve">, which allows 90% chance to detect </w:t>
      </w:r>
      <w:r w:rsidR="00904390" w:rsidRPr="00190B56">
        <w:rPr>
          <w:rFonts w:ascii="Georgia" w:hAnsi="Georgia" w:cstheme="majorBidi"/>
          <w:sz w:val="24"/>
          <w:szCs w:val="24"/>
          <w:lang w:bidi="he-IL"/>
        </w:rPr>
        <w:t xml:space="preserve">a </w:t>
      </w:r>
      <w:r w:rsidR="00A32C35" w:rsidRPr="00190B56">
        <w:rPr>
          <w:rFonts w:ascii="Georgia" w:hAnsi="Georgia" w:cstheme="majorBidi"/>
          <w:sz w:val="24"/>
          <w:szCs w:val="24"/>
          <w:lang w:bidi="he-IL"/>
        </w:rPr>
        <w:t>medium-size correlation)</w:t>
      </w:r>
      <w:r w:rsidR="00DC07D4" w:rsidRPr="00190B56">
        <w:rPr>
          <w:rFonts w:ascii="Georgia" w:hAnsi="Georgia" w:cstheme="majorBidi"/>
          <w:sz w:val="24"/>
          <w:szCs w:val="24"/>
          <w:lang w:bidi="he-IL"/>
        </w:rPr>
        <w:t>. They will</w:t>
      </w:r>
      <w:r w:rsidRPr="00190B56">
        <w:rPr>
          <w:rFonts w:ascii="Georgia" w:hAnsi="Georgia" w:cstheme="majorBidi"/>
          <w:sz w:val="24"/>
          <w:szCs w:val="24"/>
          <w:lang w:bidi="he-IL"/>
        </w:rPr>
        <w:t xml:space="preserve"> fill out </w:t>
      </w:r>
      <w:r w:rsidR="00DC07D4" w:rsidRPr="00190B56">
        <w:rPr>
          <w:rFonts w:ascii="Georgia" w:hAnsi="Georgia" w:cstheme="majorBidi"/>
          <w:sz w:val="24"/>
          <w:szCs w:val="24"/>
          <w:lang w:bidi="he-IL"/>
        </w:rPr>
        <w:t xml:space="preserve">the </w:t>
      </w:r>
      <w:r w:rsidRPr="00190B56">
        <w:rPr>
          <w:rFonts w:ascii="Georgia" w:hAnsi="Georgia" w:cstheme="majorBidi"/>
          <w:sz w:val="24"/>
          <w:szCs w:val="24"/>
          <w:lang w:bidi="he-IL"/>
        </w:rPr>
        <w:t xml:space="preserve">SVS </w:t>
      </w:r>
      <w:r w:rsidR="00904390" w:rsidRPr="00190B56">
        <w:rPr>
          <w:rFonts w:ascii="Georgia" w:hAnsi="Georgia" w:cstheme="majorBidi"/>
          <w:sz w:val="24"/>
          <w:szCs w:val="24"/>
          <w:lang w:bidi="he-IL"/>
        </w:rPr>
        <w:t xml:space="preserve">questionnaire </w:t>
      </w:r>
      <w:r w:rsidRPr="00190B56">
        <w:rPr>
          <w:rFonts w:ascii="Georgia" w:hAnsi="Georgia" w:cstheme="majorBidi"/>
          <w:sz w:val="24"/>
          <w:szCs w:val="24"/>
          <w:lang w:bidi="he-IL"/>
        </w:rPr>
        <w:t xml:space="preserve">and asked </w:t>
      </w:r>
      <w:r w:rsidR="00DC07D4" w:rsidRPr="00190B56">
        <w:rPr>
          <w:rFonts w:ascii="Georgia" w:hAnsi="Georgia" w:cstheme="majorBidi"/>
          <w:sz w:val="24"/>
          <w:szCs w:val="24"/>
          <w:lang w:bidi="he-IL"/>
        </w:rPr>
        <w:t xml:space="preserve">to consider participating in a mentoring program, in which they would </w:t>
      </w:r>
      <w:r w:rsidR="00247E50" w:rsidRPr="00190B56">
        <w:rPr>
          <w:rFonts w:ascii="Georgia" w:hAnsi="Georgia" w:cstheme="majorBidi"/>
          <w:sz w:val="24"/>
          <w:szCs w:val="24"/>
          <w:lang w:bidi="he-IL"/>
        </w:rPr>
        <w:t xml:space="preserve">provide </w:t>
      </w:r>
      <w:r w:rsidR="00DC07D4" w:rsidRPr="00190B56">
        <w:rPr>
          <w:rFonts w:ascii="Georgia" w:hAnsi="Georgia" w:cstheme="majorBidi"/>
          <w:sz w:val="24"/>
          <w:szCs w:val="24"/>
          <w:lang w:bidi="he-IL"/>
        </w:rPr>
        <w:t>mentor</w:t>
      </w:r>
      <w:r w:rsidR="00247E50" w:rsidRPr="00190B56">
        <w:rPr>
          <w:rFonts w:ascii="Georgia" w:hAnsi="Georgia" w:cstheme="majorBidi"/>
          <w:sz w:val="24"/>
          <w:szCs w:val="24"/>
          <w:lang w:bidi="he-IL"/>
        </w:rPr>
        <w:t>ing for</w:t>
      </w:r>
      <w:r w:rsidR="00DC07D4" w:rsidRPr="00190B56">
        <w:rPr>
          <w:rFonts w:ascii="Georgia" w:hAnsi="Georgia" w:cstheme="majorBidi"/>
          <w:sz w:val="24"/>
          <w:szCs w:val="24"/>
          <w:lang w:bidi="he-IL"/>
        </w:rPr>
        <w:t xml:space="preserve"> first-year students. They will then fill out the mentoring behavior</w:t>
      </w:r>
      <w:r w:rsidR="00F82C8C">
        <w:rPr>
          <w:rFonts w:ascii="Georgia" w:hAnsi="Georgia" w:cstheme="majorBidi"/>
          <w:sz w:val="24"/>
          <w:szCs w:val="24"/>
          <w:lang w:bidi="he-IL"/>
        </w:rPr>
        <w:t>s</w:t>
      </w:r>
      <w:r w:rsidR="00DC07D4" w:rsidRPr="00190B56">
        <w:rPr>
          <w:rFonts w:ascii="Georgia" w:hAnsi="Georgia" w:cstheme="majorBidi"/>
          <w:sz w:val="24"/>
          <w:szCs w:val="24"/>
          <w:lang w:bidi="he-IL"/>
        </w:rPr>
        <w:t xml:space="preserve"> scale, indicating how they will behave as mentors for younger students. </w:t>
      </w:r>
      <w:r w:rsidR="00904390" w:rsidRPr="00190B56">
        <w:rPr>
          <w:rFonts w:ascii="Georgia" w:hAnsi="Georgia" w:cstheme="majorBidi"/>
          <w:sz w:val="24"/>
          <w:szCs w:val="24"/>
          <w:lang w:bidi="he-IL"/>
        </w:rPr>
        <w:t xml:space="preserve">Following </w:t>
      </w:r>
      <w:r w:rsidR="00904390" w:rsidRPr="00F82C8C">
        <w:rPr>
          <w:rFonts w:ascii="Georgia" w:hAnsi="Georgia" w:cstheme="majorBidi"/>
          <w:sz w:val="24"/>
          <w:szCs w:val="24"/>
          <w:lang w:bidi="he-IL"/>
        </w:rPr>
        <w:t>H</w:t>
      </w:r>
      <w:r w:rsidR="00F82C8C" w:rsidRPr="00F82C8C">
        <w:rPr>
          <w:rFonts w:ascii="Georgia" w:hAnsi="Georgia" w:cstheme="majorBidi"/>
          <w:sz w:val="24"/>
          <w:szCs w:val="24"/>
          <w:lang w:bidi="he-IL"/>
        </w:rPr>
        <w:t>1 and H2</w:t>
      </w:r>
      <w:r w:rsidR="00904390" w:rsidRPr="00190B56">
        <w:rPr>
          <w:rFonts w:ascii="Georgia" w:hAnsi="Georgia" w:cstheme="majorBidi"/>
          <w:sz w:val="24"/>
          <w:szCs w:val="24"/>
          <w:lang w:bidi="he-IL"/>
        </w:rPr>
        <w:t xml:space="preserve">, we expect self-enhancement (self-transcendence) values to positively (negatively) correlate with directive mentoring and negatively (positively) correlate with maieutic mentoring and with involvement in the relationship. </w:t>
      </w:r>
      <w:r w:rsidR="00AD3CB0">
        <w:rPr>
          <w:rFonts w:ascii="Georgia" w:hAnsi="Georgia" w:cstheme="majorBidi"/>
          <w:sz w:val="24"/>
          <w:szCs w:val="24"/>
          <w:lang w:bidi="he-IL"/>
        </w:rPr>
        <w:t xml:space="preserve">Age, willingness to be a mentor for young students and prior experience with mentoring will be controlled. </w:t>
      </w:r>
    </w:p>
    <w:p w14:paraId="39B43C5B" w14:textId="3AAED12C" w:rsidR="0004318D" w:rsidRPr="00190B56" w:rsidRDefault="00AB2D2A" w:rsidP="00904390">
      <w:pPr>
        <w:spacing w:after="0" w:line="360" w:lineRule="auto"/>
        <w:ind w:firstLine="720"/>
        <w:rPr>
          <w:rFonts w:ascii="Georgia" w:hAnsi="Georgia" w:cstheme="majorBidi"/>
          <w:sz w:val="24"/>
          <w:szCs w:val="24"/>
          <w:lang w:bidi="he-IL"/>
        </w:rPr>
      </w:pPr>
      <w:r w:rsidRPr="00AD3CB0">
        <w:rPr>
          <w:rFonts w:ascii="Georgia" w:hAnsi="Georgia" w:cstheme="majorBidi"/>
          <w:sz w:val="24"/>
          <w:szCs w:val="24"/>
          <w:u w:val="single"/>
          <w:lang w:bidi="he-IL"/>
        </w:rPr>
        <w:t xml:space="preserve">Study </w:t>
      </w:r>
      <w:r w:rsidR="00EF4F61" w:rsidRPr="00AD3CB0">
        <w:rPr>
          <w:rFonts w:ascii="Georgia" w:hAnsi="Georgia" w:cstheme="majorBidi"/>
          <w:sz w:val="24"/>
          <w:szCs w:val="24"/>
          <w:u w:val="single"/>
          <w:lang w:bidi="he-IL"/>
        </w:rPr>
        <w:t>6</w:t>
      </w:r>
      <w:r w:rsidRPr="00AD3CB0">
        <w:rPr>
          <w:rFonts w:ascii="Georgia" w:hAnsi="Georgia" w:cstheme="majorBidi"/>
          <w:sz w:val="24"/>
          <w:szCs w:val="24"/>
          <w:u w:val="single"/>
          <w:lang w:bidi="he-IL"/>
        </w:rPr>
        <w:t>a</w:t>
      </w:r>
      <w:r w:rsidRPr="00190B56">
        <w:rPr>
          <w:rFonts w:ascii="Georgia" w:hAnsi="Georgia" w:cstheme="majorBidi"/>
          <w:sz w:val="24"/>
          <w:szCs w:val="24"/>
          <w:lang w:bidi="he-IL"/>
        </w:rPr>
        <w:t xml:space="preserve">. Participants will </w:t>
      </w:r>
      <w:r w:rsidR="0004318D" w:rsidRPr="00190B56">
        <w:rPr>
          <w:rFonts w:ascii="Georgia" w:hAnsi="Georgia" w:cstheme="majorBidi"/>
          <w:sz w:val="24"/>
          <w:szCs w:val="24"/>
          <w:lang w:bidi="he-IL"/>
        </w:rPr>
        <w:t>Prolific workers</w:t>
      </w:r>
      <w:r w:rsidR="00F10102" w:rsidRPr="00190B56">
        <w:rPr>
          <w:rFonts w:ascii="Georgia" w:hAnsi="Georgia" w:cstheme="majorBidi"/>
          <w:sz w:val="24"/>
          <w:szCs w:val="24"/>
          <w:lang w:bidi="he-IL"/>
        </w:rPr>
        <w:t xml:space="preserve"> (</w:t>
      </w:r>
      <w:r w:rsidR="00F10102" w:rsidRPr="00190B56">
        <w:rPr>
          <w:rFonts w:ascii="Georgia" w:hAnsi="Georgia" w:cstheme="majorBidi"/>
          <w:i/>
          <w:iCs/>
          <w:sz w:val="24"/>
          <w:szCs w:val="24"/>
          <w:lang w:bidi="he-IL"/>
        </w:rPr>
        <w:t xml:space="preserve">N </w:t>
      </w:r>
      <w:r w:rsidR="00F10102" w:rsidRPr="00190B56">
        <w:rPr>
          <w:rFonts w:ascii="Georgia" w:hAnsi="Georgia" w:cstheme="majorBidi"/>
          <w:sz w:val="24"/>
          <w:szCs w:val="24"/>
          <w:lang w:bidi="he-IL"/>
        </w:rPr>
        <w:t xml:space="preserve">= </w:t>
      </w:r>
      <w:r w:rsidR="00F10102" w:rsidRPr="00190B56">
        <w:rPr>
          <w:rFonts w:ascii="Georgia" w:hAnsi="Georgia" w:cstheme="majorBidi"/>
          <w:sz w:val="24"/>
          <w:szCs w:val="24"/>
          <w:highlight w:val="yellow"/>
          <w:lang w:bidi="he-IL"/>
        </w:rPr>
        <w:t>160</w:t>
      </w:r>
      <w:r w:rsidR="00F10102" w:rsidRPr="00190B56">
        <w:rPr>
          <w:rFonts w:ascii="Georgia" w:hAnsi="Georgia" w:cstheme="majorBidi"/>
          <w:sz w:val="24"/>
          <w:szCs w:val="24"/>
          <w:lang w:bidi="he-IL"/>
        </w:rPr>
        <w:t>)</w:t>
      </w:r>
      <w:r w:rsidR="0004318D" w:rsidRPr="00190B56">
        <w:rPr>
          <w:rFonts w:ascii="Georgia" w:hAnsi="Georgia" w:cstheme="majorBidi"/>
          <w:sz w:val="24"/>
          <w:szCs w:val="24"/>
          <w:lang w:bidi="he-IL"/>
        </w:rPr>
        <w:t>, aged 30 and more, with at least 5 years of work experience, to make the possibility of them acting as mentors valid. They will undergo self-enhancement values accessibility or control manipulation, and then fill-out the mentoring behavior questionnaire</w:t>
      </w:r>
      <w:r w:rsidR="000531C7">
        <w:rPr>
          <w:rFonts w:ascii="Georgia" w:hAnsi="Georgia" w:cstheme="majorBidi"/>
          <w:sz w:val="24"/>
          <w:szCs w:val="24"/>
          <w:lang w:bidi="he-IL"/>
        </w:rPr>
        <w:t>, describing how they should behave as mentors</w:t>
      </w:r>
      <w:r w:rsidR="0004318D" w:rsidRPr="00190B56">
        <w:rPr>
          <w:rFonts w:ascii="Georgia" w:hAnsi="Georgia" w:cstheme="majorBidi"/>
          <w:sz w:val="24"/>
          <w:szCs w:val="24"/>
          <w:lang w:bidi="he-IL"/>
        </w:rPr>
        <w:t xml:space="preserve">. Following </w:t>
      </w:r>
      <w:r w:rsidR="000531C7">
        <w:rPr>
          <w:rFonts w:ascii="Georgia" w:hAnsi="Georgia" w:cstheme="majorBidi"/>
          <w:sz w:val="24"/>
          <w:szCs w:val="24"/>
          <w:lang w:bidi="he-IL"/>
        </w:rPr>
        <w:t>H1 and H2</w:t>
      </w:r>
      <w:r w:rsidR="0004318D" w:rsidRPr="00190B56">
        <w:rPr>
          <w:rFonts w:ascii="Georgia" w:hAnsi="Georgia" w:cstheme="majorBidi"/>
          <w:sz w:val="24"/>
          <w:szCs w:val="24"/>
          <w:lang w:bidi="he-IL"/>
        </w:rPr>
        <w:t xml:space="preserve">, we expect participants in the experimental condition to rate themselves as more directive, less maieutic and less involved mentors, relative to participants in the control condition. </w:t>
      </w:r>
      <w:r w:rsidR="00AD3CB0">
        <w:rPr>
          <w:rFonts w:ascii="Georgia" w:hAnsi="Georgia" w:cstheme="majorBidi"/>
          <w:sz w:val="24"/>
          <w:szCs w:val="24"/>
          <w:lang w:bidi="he-IL"/>
        </w:rPr>
        <w:t xml:space="preserve">Age, work experience, willingness to be a mentor and prior experience with mentoring will be controlled. </w:t>
      </w:r>
    </w:p>
    <w:p w14:paraId="68F08DE1" w14:textId="5ED12AA1" w:rsidR="0030254A" w:rsidRPr="00190B56" w:rsidRDefault="0004318D" w:rsidP="0004318D">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 xml:space="preserve"> </w:t>
      </w:r>
      <w:r w:rsidR="0030254A" w:rsidRPr="00AD3CB0">
        <w:rPr>
          <w:rFonts w:ascii="Georgia" w:hAnsi="Georgia" w:cstheme="majorBidi"/>
          <w:sz w:val="24"/>
          <w:szCs w:val="24"/>
          <w:u w:val="single"/>
          <w:lang w:bidi="he-IL"/>
        </w:rPr>
        <w:t xml:space="preserve">Study </w:t>
      </w:r>
      <w:r w:rsidR="00EF4F61" w:rsidRPr="00AD3CB0">
        <w:rPr>
          <w:rFonts w:ascii="Georgia" w:hAnsi="Georgia" w:cstheme="majorBidi"/>
          <w:sz w:val="24"/>
          <w:szCs w:val="24"/>
          <w:u w:val="single"/>
          <w:lang w:bidi="he-IL"/>
        </w:rPr>
        <w:t>6</w:t>
      </w:r>
      <w:r w:rsidR="0030254A" w:rsidRPr="00AD3CB0">
        <w:rPr>
          <w:rFonts w:ascii="Georgia" w:hAnsi="Georgia" w:cstheme="majorBidi"/>
          <w:sz w:val="24"/>
          <w:szCs w:val="24"/>
          <w:u w:val="single"/>
          <w:lang w:bidi="he-IL"/>
        </w:rPr>
        <w:t>b</w:t>
      </w:r>
      <w:r w:rsidR="0030254A" w:rsidRPr="00190B56">
        <w:rPr>
          <w:rFonts w:ascii="Georgia" w:hAnsi="Georgia" w:cstheme="majorBidi"/>
          <w:sz w:val="24"/>
          <w:szCs w:val="24"/>
          <w:lang w:bidi="he-IL"/>
        </w:rPr>
        <w:t xml:space="preserve">. </w:t>
      </w:r>
      <w:r w:rsidRPr="00190B56">
        <w:rPr>
          <w:rFonts w:ascii="Georgia" w:hAnsi="Georgia" w:cstheme="majorBidi"/>
          <w:sz w:val="24"/>
          <w:szCs w:val="24"/>
          <w:lang w:bidi="he-IL"/>
        </w:rPr>
        <w:t xml:space="preserve">Study </w:t>
      </w:r>
      <w:r w:rsidR="00810B76">
        <w:rPr>
          <w:rFonts w:ascii="Georgia" w:hAnsi="Georgia" w:cstheme="majorBidi"/>
          <w:sz w:val="24"/>
          <w:szCs w:val="24"/>
          <w:lang w:bidi="he-IL"/>
        </w:rPr>
        <w:t>6</w:t>
      </w:r>
      <w:r w:rsidRPr="00190B56">
        <w:rPr>
          <w:rFonts w:ascii="Georgia" w:hAnsi="Georgia" w:cstheme="majorBidi"/>
          <w:sz w:val="24"/>
          <w:szCs w:val="24"/>
          <w:lang w:bidi="he-IL"/>
        </w:rPr>
        <w:t xml:space="preserve">b will be similar to Study </w:t>
      </w:r>
      <w:r w:rsidR="00810B76">
        <w:rPr>
          <w:rFonts w:ascii="Georgia" w:hAnsi="Georgia" w:cstheme="majorBidi"/>
          <w:sz w:val="24"/>
          <w:szCs w:val="24"/>
          <w:lang w:bidi="he-IL"/>
        </w:rPr>
        <w:t>6</w:t>
      </w:r>
      <w:r w:rsidRPr="00190B56">
        <w:rPr>
          <w:rFonts w:ascii="Georgia" w:hAnsi="Georgia" w:cstheme="majorBidi"/>
          <w:sz w:val="24"/>
          <w:szCs w:val="24"/>
          <w:lang w:bidi="he-IL"/>
        </w:rPr>
        <w:t xml:space="preserve">a, except that in the experimental condition, participants will undergo self-transcendence values accessibility manipulation. Following </w:t>
      </w:r>
      <w:r w:rsidR="00EF4F61">
        <w:rPr>
          <w:rFonts w:ascii="Georgia" w:hAnsi="Georgia" w:cstheme="majorBidi"/>
          <w:sz w:val="24"/>
          <w:szCs w:val="24"/>
          <w:lang w:bidi="he-IL"/>
        </w:rPr>
        <w:t>H1 and H2</w:t>
      </w:r>
      <w:r w:rsidRPr="00190B56">
        <w:rPr>
          <w:rFonts w:ascii="Georgia" w:hAnsi="Georgia" w:cstheme="majorBidi"/>
          <w:sz w:val="24"/>
          <w:szCs w:val="24"/>
          <w:lang w:bidi="he-IL"/>
        </w:rPr>
        <w:t>, we expect participants in the experimental condition to rate themselves as less directive, more maieutic and more involved mentors, relative to participants in the control condition.</w:t>
      </w:r>
    </w:p>
    <w:p w14:paraId="006F5A4C" w14:textId="0BA343D0" w:rsidR="00F10102" w:rsidRPr="00810B76" w:rsidRDefault="00F10102" w:rsidP="00F116EB">
      <w:pPr>
        <w:spacing w:after="0" w:line="360" w:lineRule="auto"/>
        <w:rPr>
          <w:rFonts w:ascii="Georgia" w:hAnsi="Georgia" w:cstheme="majorBidi"/>
          <w:b/>
          <w:bCs/>
          <w:sz w:val="24"/>
          <w:szCs w:val="24"/>
          <w:lang w:bidi="he-IL"/>
        </w:rPr>
      </w:pPr>
      <w:r w:rsidRPr="00810B76">
        <w:rPr>
          <w:rFonts w:ascii="Georgia" w:hAnsi="Georgia" w:cstheme="majorBidi"/>
          <w:b/>
          <w:bCs/>
          <w:sz w:val="24"/>
          <w:szCs w:val="24"/>
          <w:lang w:bidi="he-IL"/>
        </w:rPr>
        <w:t>Field Studies</w:t>
      </w:r>
    </w:p>
    <w:p w14:paraId="116D35D1" w14:textId="79267675" w:rsidR="00F10102" w:rsidRPr="00190B56" w:rsidRDefault="00F10102" w:rsidP="00F10102">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 xml:space="preserve">Studies </w:t>
      </w:r>
      <w:r w:rsidR="00810B76">
        <w:rPr>
          <w:rFonts w:ascii="Georgia" w:hAnsi="Georgia" w:cstheme="majorBidi"/>
          <w:sz w:val="24"/>
          <w:szCs w:val="24"/>
          <w:lang w:bidi="he-IL"/>
        </w:rPr>
        <w:t>7</w:t>
      </w:r>
      <w:r w:rsidRPr="00190B56">
        <w:rPr>
          <w:rFonts w:ascii="Georgia" w:hAnsi="Georgia" w:cstheme="majorBidi"/>
          <w:sz w:val="24"/>
          <w:szCs w:val="24"/>
          <w:lang w:bidi="he-IL"/>
        </w:rPr>
        <w:t>-</w:t>
      </w:r>
      <w:r w:rsidR="00F4485E">
        <w:rPr>
          <w:rFonts w:ascii="Georgia" w:hAnsi="Georgia" w:cstheme="majorBidi"/>
          <w:sz w:val="24"/>
          <w:szCs w:val="24"/>
          <w:lang w:bidi="he-IL"/>
        </w:rPr>
        <w:t>9</w:t>
      </w:r>
      <w:r w:rsidRPr="00190B56">
        <w:rPr>
          <w:rFonts w:ascii="Georgia" w:hAnsi="Georgia" w:cstheme="majorBidi"/>
          <w:sz w:val="24"/>
          <w:szCs w:val="24"/>
          <w:lang w:bidi="he-IL"/>
        </w:rPr>
        <w:t xml:space="preserve"> will be field studies that examine actual, ongoing mentoring relationships, th</w:t>
      </w:r>
      <w:r w:rsidR="00042E2C">
        <w:rPr>
          <w:rFonts w:ascii="Georgia" w:hAnsi="Georgia" w:cstheme="majorBidi"/>
          <w:sz w:val="24"/>
          <w:szCs w:val="24"/>
          <w:lang w:bidi="he-IL"/>
        </w:rPr>
        <w:t>at</w:t>
      </w:r>
      <w:r w:rsidRPr="00190B56">
        <w:rPr>
          <w:rFonts w:ascii="Georgia" w:hAnsi="Georgia" w:cstheme="majorBidi"/>
          <w:sz w:val="24"/>
          <w:szCs w:val="24"/>
          <w:lang w:bidi="he-IL"/>
        </w:rPr>
        <w:t xml:space="preserve"> allowing us to test the full model. </w:t>
      </w:r>
      <w:r w:rsidR="005317BA">
        <w:rPr>
          <w:rFonts w:ascii="Georgia" w:hAnsi="Georgia" w:cstheme="majorBidi"/>
          <w:sz w:val="24"/>
          <w:szCs w:val="24"/>
          <w:lang w:bidi="he-IL"/>
        </w:rPr>
        <w:t xml:space="preserve">The first examines mentoring in a more controlled (academic) environment when goals are very specific (assistance in courses); the second will be done in a more broad career-mentoring context, which is </w:t>
      </w:r>
      <w:r w:rsidR="005317BA">
        <w:rPr>
          <w:rFonts w:ascii="Georgia" w:hAnsi="Georgia" w:cstheme="majorBidi"/>
          <w:sz w:val="24"/>
          <w:szCs w:val="24"/>
          <w:lang w:bidi="he-IL"/>
        </w:rPr>
        <w:lastRenderedPageBreak/>
        <w:t xml:space="preserve">still relatively stable (mentees keep the same position in their organization); the last will be in a dynamic environment of startup creation. </w:t>
      </w:r>
    </w:p>
    <w:p w14:paraId="7540DD65" w14:textId="6B834DF8" w:rsidR="00F10102" w:rsidRPr="002C410E" w:rsidRDefault="002C410E" w:rsidP="00F116EB">
      <w:pPr>
        <w:spacing w:after="0" w:line="360" w:lineRule="auto"/>
        <w:rPr>
          <w:rFonts w:ascii="Georgia" w:hAnsi="Georgia" w:cstheme="majorBidi"/>
          <w:sz w:val="24"/>
          <w:szCs w:val="24"/>
          <w:u w:val="single"/>
          <w:rtl/>
          <w:lang w:bidi="he-IL"/>
        </w:rPr>
      </w:pPr>
      <w:r>
        <w:rPr>
          <w:rFonts w:ascii="Georgia" w:hAnsi="Georgia" w:cstheme="majorBidi"/>
          <w:sz w:val="24"/>
          <w:szCs w:val="24"/>
          <w:lang w:bidi="he-IL"/>
        </w:rPr>
        <w:tab/>
      </w:r>
      <w:r>
        <w:rPr>
          <w:rFonts w:ascii="Georgia" w:hAnsi="Georgia" w:cstheme="majorBidi"/>
          <w:sz w:val="24"/>
          <w:szCs w:val="24"/>
          <w:u w:val="single"/>
          <w:lang w:bidi="he-IL"/>
        </w:rPr>
        <w:t>Study 7 – Academic mentoring program</w:t>
      </w:r>
    </w:p>
    <w:p w14:paraId="5007284B" w14:textId="176900FB" w:rsidR="00284DAB" w:rsidRPr="00190B56" w:rsidRDefault="00CF4653" w:rsidP="00810B76">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Study </w:t>
      </w:r>
      <w:r w:rsidR="00810B76">
        <w:rPr>
          <w:rFonts w:ascii="Georgia" w:hAnsi="Georgia" w:cstheme="majorBidi"/>
          <w:sz w:val="24"/>
          <w:szCs w:val="24"/>
        </w:rPr>
        <w:t>7</w:t>
      </w:r>
      <w:r w:rsidRPr="00190B56">
        <w:rPr>
          <w:rFonts w:ascii="Georgia" w:hAnsi="Georgia" w:cstheme="majorBidi"/>
          <w:sz w:val="24"/>
          <w:szCs w:val="24"/>
        </w:rPr>
        <w:t xml:space="preserve"> will be a longitudinal study </w:t>
      </w:r>
      <w:r w:rsidR="00284DAB" w:rsidRPr="00190B56">
        <w:rPr>
          <w:rFonts w:ascii="Georgia" w:hAnsi="Georgia" w:cstheme="majorBidi"/>
          <w:sz w:val="24"/>
          <w:szCs w:val="24"/>
        </w:rPr>
        <w:t>in an academic mentoring program</w:t>
      </w:r>
      <w:r w:rsidR="00355446" w:rsidRPr="00190B56">
        <w:rPr>
          <w:rFonts w:ascii="Georgia" w:hAnsi="Georgia" w:cstheme="majorBidi"/>
          <w:sz w:val="24"/>
          <w:szCs w:val="24"/>
        </w:rPr>
        <w:t xml:space="preserve">, where top second- and third-year undergraduates </w:t>
      </w:r>
      <w:r w:rsidR="005D0B76" w:rsidRPr="00190B56">
        <w:rPr>
          <w:rFonts w:ascii="Georgia" w:hAnsi="Georgia" w:cstheme="majorBidi"/>
          <w:sz w:val="24"/>
          <w:szCs w:val="24"/>
        </w:rPr>
        <w:t>(</w:t>
      </w:r>
      <w:r w:rsidR="005D0B76" w:rsidRPr="00190B56">
        <w:rPr>
          <w:rFonts w:ascii="Georgia" w:hAnsi="Georgia" w:cstheme="majorBidi"/>
          <w:i/>
          <w:iCs/>
          <w:sz w:val="24"/>
          <w:szCs w:val="24"/>
        </w:rPr>
        <w:t xml:space="preserve">n </w:t>
      </w:r>
      <w:r w:rsidR="005D0B76" w:rsidRPr="00190B56">
        <w:rPr>
          <w:rFonts w:ascii="Georgia" w:hAnsi="Georgia" w:cstheme="majorBidi"/>
          <w:sz w:val="24"/>
          <w:szCs w:val="24"/>
        </w:rPr>
        <w:t xml:space="preserve">= </w:t>
      </w:r>
      <w:r w:rsidR="005D0B76" w:rsidRPr="00190B56">
        <w:rPr>
          <w:rFonts w:ascii="Georgia" w:hAnsi="Georgia" w:cstheme="majorBidi"/>
          <w:sz w:val="24"/>
          <w:szCs w:val="24"/>
          <w:highlight w:val="yellow"/>
        </w:rPr>
        <w:t>100</w:t>
      </w:r>
      <w:r w:rsidR="005D0B76" w:rsidRPr="00190B56">
        <w:rPr>
          <w:rFonts w:ascii="Georgia" w:hAnsi="Georgia" w:cstheme="majorBidi"/>
          <w:sz w:val="24"/>
          <w:szCs w:val="24"/>
        </w:rPr>
        <w:t xml:space="preserve">) </w:t>
      </w:r>
      <w:r w:rsidR="00355446" w:rsidRPr="00190B56">
        <w:rPr>
          <w:rFonts w:ascii="Georgia" w:hAnsi="Georgia" w:cstheme="majorBidi"/>
          <w:sz w:val="24"/>
          <w:szCs w:val="24"/>
        </w:rPr>
        <w:t xml:space="preserve">provide mentoring to first-year students </w:t>
      </w:r>
      <w:r w:rsidR="005D0B76" w:rsidRPr="00190B56">
        <w:rPr>
          <w:rFonts w:ascii="Georgia" w:hAnsi="Georgia" w:cstheme="majorBidi"/>
          <w:sz w:val="24"/>
          <w:szCs w:val="24"/>
        </w:rPr>
        <w:t>(</w:t>
      </w:r>
      <w:r w:rsidR="005D0B76" w:rsidRPr="00190B56">
        <w:rPr>
          <w:rFonts w:ascii="Georgia" w:hAnsi="Georgia" w:cstheme="majorBidi"/>
          <w:i/>
          <w:iCs/>
          <w:sz w:val="24"/>
          <w:szCs w:val="24"/>
        </w:rPr>
        <w:t xml:space="preserve">n </w:t>
      </w:r>
      <w:r w:rsidR="005D0B76" w:rsidRPr="00190B56">
        <w:rPr>
          <w:rFonts w:ascii="Georgia" w:hAnsi="Georgia" w:cstheme="majorBidi"/>
          <w:sz w:val="24"/>
          <w:szCs w:val="24"/>
        </w:rPr>
        <w:t xml:space="preserve">= </w:t>
      </w:r>
      <w:r w:rsidR="005D0B76" w:rsidRPr="00190B56">
        <w:rPr>
          <w:rFonts w:ascii="Georgia" w:hAnsi="Georgia" w:cstheme="majorBidi"/>
          <w:sz w:val="24"/>
          <w:szCs w:val="24"/>
          <w:highlight w:val="yellow"/>
        </w:rPr>
        <w:t>100</w:t>
      </w:r>
      <w:r w:rsidR="005D0B76" w:rsidRPr="00190B56">
        <w:rPr>
          <w:rFonts w:ascii="Georgia" w:hAnsi="Georgia" w:cstheme="majorBidi"/>
          <w:sz w:val="24"/>
          <w:szCs w:val="24"/>
        </w:rPr>
        <w:t xml:space="preserve">) </w:t>
      </w:r>
      <w:r w:rsidR="00355446" w:rsidRPr="00190B56">
        <w:rPr>
          <w:rFonts w:ascii="Georgia" w:hAnsi="Georgia" w:cstheme="majorBidi"/>
          <w:sz w:val="24"/>
          <w:szCs w:val="24"/>
        </w:rPr>
        <w:t>to assist them in difficult (typically quantitative) courses</w:t>
      </w:r>
      <w:r w:rsidR="00B63639" w:rsidRPr="00190B56">
        <w:rPr>
          <w:rFonts w:ascii="Georgia" w:hAnsi="Georgia" w:cstheme="majorBidi"/>
          <w:sz w:val="24"/>
          <w:szCs w:val="24"/>
        </w:rPr>
        <w:t xml:space="preserve">. </w:t>
      </w:r>
      <w:r w:rsidR="00355446" w:rsidRPr="00190B56">
        <w:rPr>
          <w:rFonts w:ascii="Georgia" w:hAnsi="Georgia" w:cstheme="majorBidi"/>
          <w:sz w:val="24"/>
          <w:szCs w:val="24"/>
        </w:rPr>
        <w:t xml:space="preserve">This context allows us to </w:t>
      </w:r>
      <w:r w:rsidR="00804D94" w:rsidRPr="00190B56">
        <w:rPr>
          <w:rFonts w:ascii="Georgia" w:hAnsi="Georgia" w:cstheme="majorBidi"/>
          <w:sz w:val="24"/>
          <w:szCs w:val="24"/>
        </w:rPr>
        <w:t xml:space="preserve">test </w:t>
      </w:r>
      <w:r w:rsidR="00355446" w:rsidRPr="00190B56">
        <w:rPr>
          <w:rFonts w:ascii="Georgia" w:hAnsi="Georgia" w:cstheme="majorBidi"/>
          <w:sz w:val="24"/>
          <w:szCs w:val="24"/>
        </w:rPr>
        <w:t>the full model in</w:t>
      </w:r>
      <w:r w:rsidR="00804D94" w:rsidRPr="00190B56">
        <w:rPr>
          <w:rFonts w:ascii="Georgia" w:hAnsi="Georgia" w:cstheme="majorBidi"/>
          <w:sz w:val="24"/>
          <w:szCs w:val="24"/>
        </w:rPr>
        <w:t xml:space="preserve"> a relatively controlled environment, where the mentoring is structured</w:t>
      </w:r>
      <w:r w:rsidR="00355446" w:rsidRPr="00190B56">
        <w:rPr>
          <w:rFonts w:ascii="Georgia" w:hAnsi="Georgia" w:cstheme="majorBidi"/>
          <w:sz w:val="24"/>
          <w:szCs w:val="24"/>
        </w:rPr>
        <w:t>,</w:t>
      </w:r>
      <w:r w:rsidR="00804D94" w:rsidRPr="00190B56">
        <w:rPr>
          <w:rFonts w:ascii="Georgia" w:hAnsi="Georgia" w:cstheme="majorBidi"/>
          <w:sz w:val="24"/>
          <w:szCs w:val="24"/>
        </w:rPr>
        <w:t xml:space="preserve"> its goals are straightforward</w:t>
      </w:r>
      <w:r w:rsidR="00355446" w:rsidRPr="00190B56">
        <w:rPr>
          <w:rFonts w:ascii="Georgia" w:hAnsi="Georgia" w:cstheme="majorBidi"/>
          <w:sz w:val="24"/>
          <w:szCs w:val="24"/>
        </w:rPr>
        <w:t xml:space="preserve">, </w:t>
      </w:r>
      <w:r w:rsidR="00355446" w:rsidRPr="00F4485E">
        <w:rPr>
          <w:rFonts w:ascii="Georgia" w:hAnsi="Georgia" w:cstheme="majorBidi"/>
          <w:sz w:val="24"/>
          <w:szCs w:val="24"/>
        </w:rPr>
        <w:t>and, consequently, directive mentoring is possibly preferable (</w:t>
      </w:r>
      <w:r w:rsidR="002951ED">
        <w:rPr>
          <w:rFonts w:ascii="Georgia" w:hAnsi="Georgia" w:cstheme="majorBidi"/>
          <w:sz w:val="24"/>
          <w:szCs w:val="24"/>
        </w:rPr>
        <w:t>Gravells, 2006</w:t>
      </w:r>
      <w:r w:rsidR="00355446" w:rsidRPr="00F4485E">
        <w:rPr>
          <w:rFonts w:ascii="Georgia" w:hAnsi="Georgia" w:cstheme="majorBidi"/>
          <w:sz w:val="24"/>
          <w:szCs w:val="24"/>
        </w:rPr>
        <w:t>), above personal preferences</w:t>
      </w:r>
      <w:r w:rsidR="00804D94" w:rsidRPr="00F4485E">
        <w:rPr>
          <w:rFonts w:ascii="Georgia" w:hAnsi="Georgia" w:cstheme="majorBidi"/>
          <w:sz w:val="24"/>
          <w:szCs w:val="24"/>
        </w:rPr>
        <w:t>.</w:t>
      </w:r>
      <w:r w:rsidR="00804D94" w:rsidRPr="00190B56">
        <w:rPr>
          <w:rFonts w:ascii="Georgia" w:hAnsi="Georgia" w:cstheme="majorBidi"/>
          <w:sz w:val="24"/>
          <w:szCs w:val="24"/>
        </w:rPr>
        <w:t xml:space="preserve"> </w:t>
      </w:r>
      <w:r w:rsidR="00F4485E">
        <w:rPr>
          <w:rFonts w:ascii="Georgia" w:hAnsi="Georgia" w:cstheme="majorBidi"/>
          <w:sz w:val="24"/>
          <w:szCs w:val="24"/>
        </w:rPr>
        <w:t xml:space="preserve">We can also expect that in such a context, there would be smaller variability and variance in the different aspects of support (psychosocial and instrumental). </w:t>
      </w:r>
      <w:r w:rsidR="00CD7FFB" w:rsidRPr="00190B56">
        <w:rPr>
          <w:rFonts w:ascii="Georgia" w:hAnsi="Georgia" w:cstheme="majorBidi"/>
          <w:sz w:val="24"/>
          <w:szCs w:val="24"/>
        </w:rPr>
        <w:t>At the beginning of the year</w:t>
      </w:r>
      <w:r w:rsidRPr="00190B56">
        <w:rPr>
          <w:rFonts w:ascii="Georgia" w:hAnsi="Georgia" w:cstheme="majorBidi"/>
          <w:sz w:val="24"/>
          <w:szCs w:val="24"/>
        </w:rPr>
        <w:t xml:space="preserve"> (time 1)</w:t>
      </w:r>
      <w:r w:rsidR="00CD7FFB" w:rsidRPr="00190B56">
        <w:rPr>
          <w:rFonts w:ascii="Georgia" w:hAnsi="Georgia" w:cstheme="majorBidi"/>
          <w:sz w:val="24"/>
          <w:szCs w:val="24"/>
        </w:rPr>
        <w:t>, participants will complete the SVS questionnaire. Halfway through the semester</w:t>
      </w:r>
      <w:r w:rsidRPr="00190B56">
        <w:rPr>
          <w:rFonts w:ascii="Georgia" w:hAnsi="Georgia" w:cstheme="majorBidi"/>
          <w:sz w:val="24"/>
          <w:szCs w:val="24"/>
        </w:rPr>
        <w:t xml:space="preserve"> (time 2)</w:t>
      </w:r>
      <w:r w:rsidR="00CD7FFB" w:rsidRPr="00190B56">
        <w:rPr>
          <w:rFonts w:ascii="Georgia" w:hAnsi="Georgia" w:cstheme="majorBidi"/>
          <w:sz w:val="24"/>
          <w:szCs w:val="24"/>
        </w:rPr>
        <w:t>, mentors will report their mentoring style, and mentees will also report their mentor’s mentoring style and the level and type of support the</w:t>
      </w:r>
      <w:r w:rsidR="00042E2C">
        <w:rPr>
          <w:rFonts w:ascii="Georgia" w:hAnsi="Georgia" w:cstheme="majorBidi"/>
          <w:sz w:val="24"/>
          <w:szCs w:val="24"/>
        </w:rPr>
        <w:t>y</w:t>
      </w:r>
      <w:r w:rsidR="00CD7FFB" w:rsidRPr="00190B56">
        <w:rPr>
          <w:rFonts w:ascii="Georgia" w:hAnsi="Georgia" w:cstheme="majorBidi"/>
          <w:sz w:val="24"/>
          <w:szCs w:val="24"/>
        </w:rPr>
        <w:t xml:space="preserve"> receive from their mentor (psychosocial and </w:t>
      </w:r>
      <w:r w:rsidR="00CD7FFB" w:rsidRPr="00E8109D">
        <w:rPr>
          <w:rFonts w:ascii="Georgia" w:hAnsi="Georgia" w:cstheme="majorBidi"/>
          <w:sz w:val="24"/>
          <w:szCs w:val="24"/>
        </w:rPr>
        <w:t>instrumental</w:t>
      </w:r>
      <w:r w:rsidR="00CD7FFB" w:rsidRPr="00190B56">
        <w:rPr>
          <w:rFonts w:ascii="Georgia" w:hAnsi="Georgia" w:cstheme="majorBidi"/>
          <w:sz w:val="24"/>
          <w:szCs w:val="24"/>
        </w:rPr>
        <w:t>) and the</w:t>
      </w:r>
      <w:r w:rsidR="005D0B76" w:rsidRPr="00190B56">
        <w:rPr>
          <w:rFonts w:ascii="Georgia" w:hAnsi="Georgia" w:cstheme="majorBidi"/>
          <w:sz w:val="24"/>
          <w:szCs w:val="24"/>
        </w:rPr>
        <w:t xml:space="preserve">ir satisfaction from the </w:t>
      </w:r>
      <w:r w:rsidR="00042E2C">
        <w:rPr>
          <w:rFonts w:ascii="Georgia" w:hAnsi="Georgia" w:cstheme="majorBidi"/>
          <w:sz w:val="24"/>
          <w:szCs w:val="24"/>
        </w:rPr>
        <w:t xml:space="preserve">mentor and the mentoring </w:t>
      </w:r>
      <w:r w:rsidR="00CD7FFB" w:rsidRPr="00190B56">
        <w:rPr>
          <w:rFonts w:ascii="Georgia" w:hAnsi="Georgia" w:cstheme="majorBidi"/>
          <w:sz w:val="24"/>
          <w:szCs w:val="24"/>
        </w:rPr>
        <w:t>relationship</w:t>
      </w:r>
      <w:r w:rsidR="005C3953" w:rsidRPr="00190B56">
        <w:rPr>
          <w:rFonts w:ascii="Georgia" w:hAnsi="Georgia" w:cstheme="majorBidi"/>
          <w:sz w:val="24"/>
          <w:szCs w:val="24"/>
        </w:rPr>
        <w:t xml:space="preserve"> (see </w:t>
      </w:r>
      <w:r w:rsidR="00E8109D">
        <w:rPr>
          <w:rFonts w:ascii="Georgia" w:hAnsi="Georgia" w:cstheme="majorBidi"/>
          <w:sz w:val="24"/>
          <w:szCs w:val="24"/>
        </w:rPr>
        <w:t>A</w:t>
      </w:r>
      <w:r w:rsidR="005C3953" w:rsidRPr="00190B56">
        <w:rPr>
          <w:rFonts w:ascii="Georgia" w:hAnsi="Georgia" w:cstheme="majorBidi"/>
          <w:sz w:val="24"/>
          <w:szCs w:val="24"/>
        </w:rPr>
        <w:t>ppendix)</w:t>
      </w:r>
      <w:r w:rsidR="00CD7FFB" w:rsidRPr="00190B56">
        <w:rPr>
          <w:rFonts w:ascii="Georgia" w:hAnsi="Georgia" w:cstheme="majorBidi"/>
          <w:sz w:val="24"/>
          <w:szCs w:val="24"/>
        </w:rPr>
        <w:t xml:space="preserve">. </w:t>
      </w:r>
      <w:r w:rsidR="007D5885" w:rsidRPr="00190B56">
        <w:rPr>
          <w:rFonts w:ascii="Georgia" w:hAnsi="Georgia" w:cstheme="majorBidi"/>
          <w:sz w:val="24"/>
          <w:szCs w:val="24"/>
        </w:rPr>
        <w:t>At the end of the semester (time 3), mentees will report their overall satisfaction from the mentoring relationship, their self-efficacy and expected success in the course in which they were mentored and in the</w:t>
      </w:r>
      <w:r w:rsidR="00042E2C">
        <w:rPr>
          <w:rFonts w:ascii="Georgia" w:hAnsi="Georgia" w:cstheme="majorBidi"/>
          <w:sz w:val="24"/>
          <w:szCs w:val="24"/>
        </w:rPr>
        <w:t>ir</w:t>
      </w:r>
      <w:r w:rsidR="007D5885" w:rsidRPr="00190B56">
        <w:rPr>
          <w:rFonts w:ascii="Georgia" w:hAnsi="Georgia" w:cstheme="majorBidi"/>
          <w:sz w:val="24"/>
          <w:szCs w:val="24"/>
        </w:rPr>
        <w:t xml:space="preserve"> studies in general</w:t>
      </w:r>
      <w:r w:rsidR="005C3953" w:rsidRPr="00190B56">
        <w:rPr>
          <w:rFonts w:ascii="Georgia" w:hAnsi="Georgia" w:cstheme="majorBidi"/>
          <w:sz w:val="24"/>
          <w:szCs w:val="24"/>
        </w:rPr>
        <w:t xml:space="preserve"> (see </w:t>
      </w:r>
      <w:r w:rsidR="00E8109D">
        <w:rPr>
          <w:rFonts w:ascii="Georgia" w:hAnsi="Georgia" w:cstheme="majorBidi"/>
          <w:sz w:val="24"/>
          <w:szCs w:val="24"/>
        </w:rPr>
        <w:t>A</w:t>
      </w:r>
      <w:r w:rsidR="005C3953" w:rsidRPr="00190B56">
        <w:rPr>
          <w:rFonts w:ascii="Georgia" w:hAnsi="Georgia" w:cstheme="majorBidi"/>
          <w:sz w:val="24"/>
          <w:szCs w:val="24"/>
        </w:rPr>
        <w:t>ppendix)</w:t>
      </w:r>
      <w:r w:rsidR="007D5885" w:rsidRPr="00190B56">
        <w:rPr>
          <w:rFonts w:ascii="Georgia" w:hAnsi="Georgia" w:cstheme="majorBidi"/>
          <w:sz w:val="24"/>
          <w:szCs w:val="24"/>
        </w:rPr>
        <w:t>.</w:t>
      </w:r>
      <w:r w:rsidR="005C3953" w:rsidRPr="00190B56">
        <w:rPr>
          <w:rFonts w:ascii="Georgia" w:hAnsi="Georgia" w:cstheme="majorBidi"/>
          <w:sz w:val="24"/>
          <w:szCs w:val="24"/>
        </w:rPr>
        <w:t xml:space="preserve"> Following the course they would be asked to report their grades, as an additional (objective) outcome. </w:t>
      </w:r>
    </w:p>
    <w:p w14:paraId="171B9CD0" w14:textId="639A84E0" w:rsidR="002C410E" w:rsidRPr="002C410E" w:rsidRDefault="002C410E" w:rsidP="002C410E">
      <w:pPr>
        <w:spacing w:after="0" w:line="360" w:lineRule="auto"/>
        <w:ind w:firstLine="720"/>
        <w:rPr>
          <w:rFonts w:ascii="Georgia" w:hAnsi="Georgia" w:cstheme="majorBidi"/>
          <w:sz w:val="24"/>
          <w:szCs w:val="24"/>
          <w:u w:val="single"/>
        </w:rPr>
      </w:pPr>
      <w:r w:rsidRPr="002C410E">
        <w:rPr>
          <w:rFonts w:ascii="Georgia" w:hAnsi="Georgia" w:cstheme="majorBidi"/>
          <w:sz w:val="24"/>
          <w:szCs w:val="24"/>
          <w:u w:val="single"/>
        </w:rPr>
        <w:t>Study 8 – Professional mentoring for students</w:t>
      </w:r>
    </w:p>
    <w:p w14:paraId="61D474E9" w14:textId="09686E6C" w:rsidR="00284DAB" w:rsidRPr="00190B56" w:rsidRDefault="008E5247" w:rsidP="002C410E">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Study </w:t>
      </w:r>
      <w:r w:rsidR="002C410E">
        <w:rPr>
          <w:rFonts w:ascii="Georgia" w:hAnsi="Georgia" w:cstheme="majorBidi"/>
          <w:sz w:val="24"/>
          <w:szCs w:val="24"/>
        </w:rPr>
        <w:t>8</w:t>
      </w:r>
      <w:r w:rsidRPr="00190B56">
        <w:rPr>
          <w:rFonts w:ascii="Georgia" w:hAnsi="Georgia" w:cstheme="majorBidi"/>
          <w:sz w:val="24"/>
          <w:szCs w:val="24"/>
        </w:rPr>
        <w:t xml:space="preserve"> will examine mentoring relationships </w:t>
      </w:r>
      <w:r w:rsidR="002D5E71" w:rsidRPr="00190B56">
        <w:rPr>
          <w:rFonts w:ascii="Georgia" w:hAnsi="Georgia" w:cstheme="majorBidi"/>
          <w:sz w:val="24"/>
          <w:szCs w:val="24"/>
        </w:rPr>
        <w:t>between</w:t>
      </w:r>
      <w:r w:rsidRPr="00190B56">
        <w:rPr>
          <w:rFonts w:ascii="Georgia" w:hAnsi="Georgia" w:cstheme="majorBidi"/>
          <w:sz w:val="24"/>
          <w:szCs w:val="24"/>
        </w:rPr>
        <w:t xml:space="preserve"> top graduate business </w:t>
      </w:r>
      <w:r w:rsidR="002D5E71" w:rsidRPr="00190B56">
        <w:rPr>
          <w:rFonts w:ascii="Georgia" w:hAnsi="Georgia" w:cstheme="majorBidi"/>
          <w:sz w:val="24"/>
          <w:szCs w:val="24"/>
        </w:rPr>
        <w:t>graduates</w:t>
      </w:r>
      <w:r w:rsidRPr="00190B56">
        <w:rPr>
          <w:rFonts w:ascii="Georgia" w:hAnsi="Georgia" w:cstheme="majorBidi"/>
          <w:sz w:val="24"/>
          <w:szCs w:val="24"/>
        </w:rPr>
        <w:t xml:space="preserve"> and current students. In such programs, successful former graduates who hold management positions and successful careers, volunteer to provide career mentoring to students or young graduates from their institutions. This is an interesting population from several aspects. First, in these programs, each mentor is assigned to several mentees. This allows to </w:t>
      </w:r>
      <w:r w:rsidR="00357758" w:rsidRPr="00190B56">
        <w:rPr>
          <w:rFonts w:ascii="Georgia" w:hAnsi="Georgia" w:cstheme="majorBidi"/>
          <w:sz w:val="24"/>
          <w:szCs w:val="24"/>
        </w:rPr>
        <w:t>assess</w:t>
      </w:r>
      <w:r w:rsidRPr="00190B56">
        <w:rPr>
          <w:rFonts w:ascii="Georgia" w:hAnsi="Georgia" w:cstheme="majorBidi"/>
          <w:sz w:val="24"/>
          <w:szCs w:val="24"/>
        </w:rPr>
        <w:t xml:space="preserve"> mentoring style through the mentees, and not rely on the self-report of the mentor. Second, </w:t>
      </w:r>
      <w:r w:rsidR="00357758" w:rsidRPr="00190B56">
        <w:rPr>
          <w:rFonts w:ascii="Georgia" w:hAnsi="Georgia" w:cstheme="majorBidi"/>
          <w:sz w:val="24"/>
          <w:szCs w:val="24"/>
        </w:rPr>
        <w:t xml:space="preserve">as mentoring is done in groups, we can also assess aggregated, group-level values, that might be conceptually different than individual level values (see </w:t>
      </w:r>
      <w:proofErr w:type="spellStart"/>
      <w:r w:rsidR="00357758" w:rsidRPr="00190B56">
        <w:rPr>
          <w:rFonts w:ascii="Georgia" w:hAnsi="Georgia" w:cstheme="majorBidi"/>
          <w:sz w:val="24"/>
          <w:szCs w:val="24"/>
        </w:rPr>
        <w:t>Bliese</w:t>
      </w:r>
      <w:proofErr w:type="spellEnd"/>
      <w:r w:rsidR="00357758" w:rsidRPr="00190B56">
        <w:rPr>
          <w:rFonts w:ascii="Georgia" w:hAnsi="Georgia" w:cstheme="majorBidi"/>
          <w:sz w:val="24"/>
          <w:szCs w:val="24"/>
        </w:rPr>
        <w:t xml:space="preserve">, 2000). It is possible, for example, that when the group is characterized </w:t>
      </w:r>
      <w:r w:rsidR="002C410E">
        <w:rPr>
          <w:rFonts w:ascii="Georgia" w:hAnsi="Georgia" w:cstheme="majorBidi"/>
          <w:sz w:val="24"/>
          <w:szCs w:val="24"/>
        </w:rPr>
        <w:t>by</w:t>
      </w:r>
      <w:r w:rsidR="00357758" w:rsidRPr="00190B56">
        <w:rPr>
          <w:rFonts w:ascii="Georgia" w:hAnsi="Georgia" w:cstheme="majorBidi"/>
          <w:sz w:val="24"/>
          <w:szCs w:val="24"/>
        </w:rPr>
        <w:t xml:space="preserve"> high levels of openness-to-change (conservation), maieutic (directive) mentoring can benefit more also those team members with low openness-to-</w:t>
      </w:r>
      <w:r w:rsidR="00357758" w:rsidRPr="00190B56">
        <w:rPr>
          <w:rFonts w:ascii="Georgia" w:hAnsi="Georgia" w:cstheme="majorBidi"/>
          <w:sz w:val="24"/>
          <w:szCs w:val="24"/>
        </w:rPr>
        <w:lastRenderedPageBreak/>
        <w:t xml:space="preserve">change (conservation) values due to the team climate that is driven by the relatively high openness-to-change (conservation) values of the group. </w:t>
      </w:r>
      <w:r w:rsidRPr="00190B56">
        <w:rPr>
          <w:rFonts w:ascii="Georgia" w:hAnsi="Georgia" w:cstheme="majorBidi"/>
          <w:sz w:val="24"/>
          <w:szCs w:val="24"/>
        </w:rPr>
        <w:t>Third, since such programs are loosely managed and supervised, mentors have more control regarding the structure and intensiveness of the relationship. We can expect, then, that the</w:t>
      </w:r>
      <w:r w:rsidR="00A268E6">
        <w:rPr>
          <w:rFonts w:ascii="Georgia" w:hAnsi="Georgia" w:cstheme="majorBidi"/>
          <w:sz w:val="24"/>
          <w:szCs w:val="24"/>
        </w:rPr>
        <w:t>i</w:t>
      </w:r>
      <w:r w:rsidRPr="00190B56">
        <w:rPr>
          <w:rFonts w:ascii="Georgia" w:hAnsi="Georgia" w:cstheme="majorBidi"/>
          <w:sz w:val="24"/>
          <w:szCs w:val="24"/>
        </w:rPr>
        <w:t xml:space="preserve">r personal preference </w:t>
      </w:r>
      <w:r w:rsidR="00357758" w:rsidRPr="00190B56">
        <w:rPr>
          <w:rFonts w:ascii="Georgia" w:hAnsi="Georgia" w:cstheme="majorBidi"/>
          <w:sz w:val="24"/>
          <w:szCs w:val="24"/>
        </w:rPr>
        <w:t xml:space="preserve">(dictated by their personal values) </w:t>
      </w:r>
      <w:r w:rsidRPr="00190B56">
        <w:rPr>
          <w:rFonts w:ascii="Georgia" w:hAnsi="Georgia" w:cstheme="majorBidi"/>
          <w:sz w:val="24"/>
          <w:szCs w:val="24"/>
        </w:rPr>
        <w:t xml:space="preserve">will be expressed more strongly compared to </w:t>
      </w:r>
      <w:r w:rsidR="00A268E6">
        <w:rPr>
          <w:rFonts w:ascii="Georgia" w:hAnsi="Georgia" w:cstheme="majorBidi"/>
          <w:sz w:val="24"/>
          <w:szCs w:val="24"/>
        </w:rPr>
        <w:t xml:space="preserve">the more </w:t>
      </w:r>
      <w:r w:rsidRPr="00190B56">
        <w:rPr>
          <w:rFonts w:ascii="Georgia" w:hAnsi="Georgia" w:cstheme="majorBidi"/>
          <w:sz w:val="24"/>
          <w:szCs w:val="24"/>
        </w:rPr>
        <w:t xml:space="preserve">structured </w:t>
      </w:r>
      <w:r w:rsidR="00A268E6">
        <w:rPr>
          <w:rFonts w:ascii="Georgia" w:hAnsi="Georgia" w:cstheme="majorBidi"/>
          <w:sz w:val="24"/>
          <w:szCs w:val="24"/>
        </w:rPr>
        <w:t xml:space="preserve">academic </w:t>
      </w:r>
      <w:r w:rsidRPr="00190B56">
        <w:rPr>
          <w:rFonts w:ascii="Georgia" w:hAnsi="Georgia" w:cstheme="majorBidi"/>
          <w:sz w:val="24"/>
          <w:szCs w:val="24"/>
        </w:rPr>
        <w:t xml:space="preserve">mentoring programs. </w:t>
      </w:r>
      <w:r w:rsidR="007B0741" w:rsidRPr="00190B56">
        <w:rPr>
          <w:rFonts w:ascii="Georgia" w:hAnsi="Georgia" w:cstheme="majorBidi"/>
          <w:sz w:val="24"/>
          <w:szCs w:val="24"/>
        </w:rPr>
        <w:t xml:space="preserve">Before the </w:t>
      </w:r>
      <w:r w:rsidR="00A72F9B" w:rsidRPr="00190B56">
        <w:rPr>
          <w:rFonts w:ascii="Georgia" w:hAnsi="Georgia" w:cstheme="majorBidi"/>
          <w:sz w:val="24"/>
          <w:szCs w:val="24"/>
        </w:rPr>
        <w:t xml:space="preserve">initiation of the </w:t>
      </w:r>
      <w:r w:rsidR="007B0741" w:rsidRPr="00190B56">
        <w:rPr>
          <w:rFonts w:ascii="Georgia" w:hAnsi="Georgia" w:cstheme="majorBidi"/>
          <w:sz w:val="24"/>
          <w:szCs w:val="24"/>
        </w:rPr>
        <w:t>process, participants will fill out the SVS questionnaire. In the middle of the year, mentees will report the mentoring style of their mentor. By the end of the year, participants will indicate the quality of the mentoring</w:t>
      </w:r>
      <w:r w:rsidR="00A268E6">
        <w:rPr>
          <w:rFonts w:ascii="Georgia" w:hAnsi="Georgia" w:cstheme="majorBidi"/>
          <w:sz w:val="24"/>
          <w:szCs w:val="24"/>
        </w:rPr>
        <w:t xml:space="preserve"> </w:t>
      </w:r>
      <w:r w:rsidR="00A268E6" w:rsidRPr="00190B56">
        <w:rPr>
          <w:rFonts w:ascii="Georgia" w:hAnsi="Georgia" w:cstheme="majorBidi"/>
          <w:sz w:val="24"/>
          <w:szCs w:val="24"/>
        </w:rPr>
        <w:t>relationship (satisfaction from mentor/mentee, satisfaction from mentoring, psychosocial support and career-related supported received</w:t>
      </w:r>
      <w:r w:rsidR="003260B3">
        <w:rPr>
          <w:rFonts w:ascii="Georgia" w:hAnsi="Georgia" w:cstheme="majorBidi"/>
          <w:sz w:val="24"/>
          <w:szCs w:val="24"/>
        </w:rPr>
        <w:t>/</w:t>
      </w:r>
      <w:r w:rsidR="003260B3" w:rsidRPr="00190B56">
        <w:rPr>
          <w:rFonts w:ascii="Georgia" w:hAnsi="Georgia" w:cstheme="majorBidi"/>
          <w:sz w:val="24"/>
          <w:szCs w:val="24"/>
        </w:rPr>
        <w:t>given</w:t>
      </w:r>
      <w:r w:rsidR="00A268E6" w:rsidRPr="00190B56">
        <w:rPr>
          <w:rFonts w:ascii="Georgia" w:hAnsi="Georgia" w:cstheme="majorBidi"/>
          <w:sz w:val="24"/>
          <w:szCs w:val="24"/>
        </w:rPr>
        <w:t>)</w:t>
      </w:r>
      <w:r w:rsidR="007B0741" w:rsidRPr="00190B56">
        <w:rPr>
          <w:rFonts w:ascii="Georgia" w:hAnsi="Georgia" w:cstheme="majorBidi"/>
          <w:sz w:val="24"/>
          <w:szCs w:val="24"/>
        </w:rPr>
        <w:t>, and mentees will also indicate their current organizational commitment, self-efficacy, turnover intensions and expected career success</w:t>
      </w:r>
      <w:r w:rsidR="00A72F9B" w:rsidRPr="00190B56">
        <w:rPr>
          <w:rFonts w:ascii="Georgia" w:hAnsi="Georgia" w:cstheme="majorBidi"/>
          <w:sz w:val="24"/>
          <w:szCs w:val="24"/>
        </w:rPr>
        <w:t xml:space="preserve"> (see appendix)</w:t>
      </w:r>
      <w:r w:rsidR="007B0741" w:rsidRPr="00190B56">
        <w:rPr>
          <w:rFonts w:ascii="Georgia" w:hAnsi="Georgia" w:cstheme="majorBidi"/>
          <w:sz w:val="24"/>
          <w:szCs w:val="24"/>
        </w:rPr>
        <w:t xml:space="preserve">. </w:t>
      </w:r>
    </w:p>
    <w:p w14:paraId="069FC04F" w14:textId="0C3CA4B7" w:rsidR="000B0F3E" w:rsidRPr="002C410E" w:rsidRDefault="00284DAB" w:rsidP="00F116EB">
      <w:pPr>
        <w:spacing w:after="0" w:line="360" w:lineRule="auto"/>
        <w:rPr>
          <w:rFonts w:ascii="Georgia" w:hAnsi="Georgia" w:cstheme="majorBidi"/>
          <w:sz w:val="24"/>
          <w:szCs w:val="24"/>
          <w:u w:val="single"/>
          <w:rtl/>
        </w:rPr>
      </w:pPr>
      <w:r w:rsidRPr="00190B56">
        <w:rPr>
          <w:rFonts w:ascii="Georgia" w:hAnsi="Georgia" w:cstheme="majorBidi"/>
          <w:sz w:val="24"/>
          <w:szCs w:val="24"/>
        </w:rPr>
        <w:tab/>
      </w:r>
      <w:r w:rsidR="002C410E" w:rsidRPr="002C410E">
        <w:rPr>
          <w:rFonts w:ascii="Georgia" w:hAnsi="Georgia" w:cstheme="majorBidi"/>
          <w:sz w:val="24"/>
          <w:szCs w:val="24"/>
          <w:u w:val="single"/>
        </w:rPr>
        <w:t xml:space="preserve">Study </w:t>
      </w:r>
      <w:r w:rsidR="00A268E6">
        <w:rPr>
          <w:rFonts w:ascii="Georgia" w:hAnsi="Georgia" w:cstheme="majorBidi"/>
          <w:sz w:val="24"/>
          <w:szCs w:val="24"/>
          <w:u w:val="single"/>
        </w:rPr>
        <w:t>9</w:t>
      </w:r>
      <w:r w:rsidR="002C410E" w:rsidRPr="002C410E">
        <w:rPr>
          <w:rFonts w:ascii="Georgia" w:hAnsi="Georgia" w:cstheme="majorBidi"/>
          <w:sz w:val="24"/>
          <w:szCs w:val="24"/>
          <w:u w:val="single"/>
        </w:rPr>
        <w:t xml:space="preserve"> – Entrepreneurial mentoring</w:t>
      </w:r>
    </w:p>
    <w:p w14:paraId="2B261302" w14:textId="289420C0" w:rsidR="00A024EB" w:rsidRPr="00190B56" w:rsidRDefault="000B0F3E" w:rsidP="009E0A26">
      <w:pPr>
        <w:spacing w:after="0" w:line="360" w:lineRule="auto"/>
        <w:ind w:firstLine="720"/>
        <w:rPr>
          <w:rFonts w:ascii="Georgia" w:hAnsi="Georgia" w:cstheme="majorBidi"/>
          <w:sz w:val="24"/>
          <w:szCs w:val="24"/>
        </w:rPr>
      </w:pPr>
      <w:r w:rsidRPr="00190B56">
        <w:rPr>
          <w:rFonts w:ascii="Georgia" w:hAnsi="Georgia" w:cstheme="majorBidi"/>
          <w:sz w:val="24"/>
          <w:szCs w:val="24"/>
        </w:rPr>
        <w:t>S</w:t>
      </w:r>
      <w:r w:rsidRPr="00190B56">
        <w:rPr>
          <w:rFonts w:ascii="Georgia" w:hAnsi="Georgia" w:cstheme="majorBidi"/>
          <w:sz w:val="24"/>
          <w:szCs w:val="24"/>
          <w:lang w:bidi="he-IL"/>
        </w:rPr>
        <w:t xml:space="preserve">tudy </w:t>
      </w:r>
      <w:r w:rsidR="00A268E6">
        <w:rPr>
          <w:rFonts w:ascii="Georgia" w:hAnsi="Georgia" w:cstheme="majorBidi"/>
          <w:sz w:val="24"/>
          <w:szCs w:val="24"/>
          <w:lang w:bidi="he-IL"/>
        </w:rPr>
        <w:t>9</w:t>
      </w:r>
      <w:r w:rsidRPr="00190B56">
        <w:rPr>
          <w:rFonts w:ascii="Georgia" w:hAnsi="Georgia" w:cstheme="majorBidi"/>
          <w:sz w:val="24"/>
          <w:szCs w:val="24"/>
          <w:lang w:bidi="he-IL"/>
        </w:rPr>
        <w:t xml:space="preserve"> will be a l</w:t>
      </w:r>
      <w:r w:rsidR="00284DAB" w:rsidRPr="00190B56">
        <w:rPr>
          <w:rFonts w:ascii="Georgia" w:hAnsi="Georgia" w:cstheme="majorBidi"/>
          <w:sz w:val="24"/>
          <w:szCs w:val="24"/>
        </w:rPr>
        <w:t xml:space="preserve">ongitudinal study of startup founders in </w:t>
      </w:r>
      <w:r w:rsidR="009E0A26" w:rsidRPr="00190B56">
        <w:rPr>
          <w:rFonts w:ascii="Georgia" w:hAnsi="Georgia" w:cstheme="majorBidi"/>
          <w:sz w:val="24"/>
          <w:szCs w:val="24"/>
        </w:rPr>
        <w:t xml:space="preserve">startup </w:t>
      </w:r>
      <w:r w:rsidR="00284DAB" w:rsidRPr="00190B56">
        <w:rPr>
          <w:rFonts w:ascii="Georgia" w:hAnsi="Georgia" w:cstheme="majorBidi"/>
          <w:sz w:val="24"/>
          <w:szCs w:val="24"/>
        </w:rPr>
        <w:t>accelerator</w:t>
      </w:r>
      <w:r w:rsidRPr="00190B56">
        <w:rPr>
          <w:rFonts w:ascii="Georgia" w:hAnsi="Georgia" w:cstheme="majorBidi"/>
          <w:sz w:val="24"/>
          <w:szCs w:val="24"/>
        </w:rPr>
        <w:t xml:space="preserve"> program</w:t>
      </w:r>
      <w:r w:rsidR="00284DAB" w:rsidRPr="00190B56">
        <w:rPr>
          <w:rFonts w:ascii="Georgia" w:hAnsi="Georgia" w:cstheme="majorBidi"/>
          <w:sz w:val="24"/>
          <w:szCs w:val="24"/>
        </w:rPr>
        <w:t>s</w:t>
      </w:r>
      <w:r w:rsidR="00A024EB" w:rsidRPr="00190B56">
        <w:rPr>
          <w:rFonts w:ascii="Georgia" w:hAnsi="Georgia" w:cstheme="majorBidi"/>
          <w:sz w:val="24"/>
          <w:szCs w:val="24"/>
        </w:rPr>
        <w:t xml:space="preserve"> in Israel</w:t>
      </w:r>
      <w:r w:rsidR="009E0A26" w:rsidRPr="00190B56">
        <w:rPr>
          <w:rFonts w:ascii="Georgia" w:hAnsi="Georgia" w:cstheme="majorBidi"/>
          <w:sz w:val="24"/>
          <w:szCs w:val="24"/>
        </w:rPr>
        <w:t>.</w:t>
      </w:r>
      <w:r w:rsidR="00A024EB" w:rsidRPr="00190B56">
        <w:rPr>
          <w:rFonts w:ascii="Georgia" w:hAnsi="Georgia" w:cstheme="majorBidi"/>
          <w:sz w:val="24"/>
          <w:szCs w:val="24"/>
        </w:rPr>
        <w:t xml:space="preserve"> </w:t>
      </w:r>
      <w:r w:rsidR="009E0A26" w:rsidRPr="00190B56">
        <w:rPr>
          <w:rFonts w:ascii="Georgia" w:hAnsi="Georgia" w:cstheme="majorBidi"/>
          <w:sz w:val="24"/>
          <w:szCs w:val="24"/>
        </w:rPr>
        <w:t xml:space="preserve">Accelerators act as short-term (three to nine months) “boot camps” for novice entrepreneurs, offering a structured developmental process that includes educational components and mentoring services (Cohen et al., 2019). </w:t>
      </w:r>
      <w:r w:rsidR="00E17C42" w:rsidRPr="00190B56">
        <w:rPr>
          <w:rFonts w:ascii="Georgia" w:hAnsi="Georgia" w:cstheme="majorBidi"/>
          <w:sz w:val="24"/>
          <w:szCs w:val="24"/>
        </w:rPr>
        <w:t>Accelerator is a professional environment where mentors have an especially central role (</w:t>
      </w:r>
      <w:proofErr w:type="spellStart"/>
      <w:r w:rsidR="009E0A26" w:rsidRPr="00190B56">
        <w:rPr>
          <w:rFonts w:ascii="Georgia" w:hAnsi="Georgia" w:cstheme="majorBidi"/>
          <w:sz w:val="24"/>
          <w:szCs w:val="24"/>
        </w:rPr>
        <w:t>Yitshaki</w:t>
      </w:r>
      <w:proofErr w:type="spellEnd"/>
      <w:r w:rsidR="009E0A26" w:rsidRPr="00190B56">
        <w:rPr>
          <w:rFonts w:ascii="Georgia" w:hAnsi="Georgia" w:cstheme="majorBidi"/>
          <w:sz w:val="24"/>
          <w:szCs w:val="24"/>
        </w:rPr>
        <w:t xml:space="preserve"> &amp; </w:t>
      </w:r>
      <w:proofErr w:type="spellStart"/>
      <w:r w:rsidR="009E0A26" w:rsidRPr="00190B56">
        <w:rPr>
          <w:rFonts w:ascii="Georgia" w:hAnsi="Georgia" w:cstheme="majorBidi"/>
          <w:sz w:val="24"/>
          <w:szCs w:val="24"/>
        </w:rPr>
        <w:t>Drori</w:t>
      </w:r>
      <w:proofErr w:type="spellEnd"/>
      <w:r w:rsidR="009E0A26" w:rsidRPr="00190B56">
        <w:rPr>
          <w:rFonts w:ascii="Georgia" w:hAnsi="Georgia" w:cstheme="majorBidi"/>
          <w:sz w:val="24"/>
          <w:szCs w:val="24"/>
        </w:rPr>
        <w:t xml:space="preserve"> 2018</w:t>
      </w:r>
      <w:r w:rsidR="00E17C42" w:rsidRPr="00190B56">
        <w:rPr>
          <w:rFonts w:ascii="Georgia" w:hAnsi="Georgia" w:cstheme="majorBidi"/>
          <w:sz w:val="24"/>
          <w:szCs w:val="24"/>
        </w:rPr>
        <w:t>)</w:t>
      </w:r>
      <w:r w:rsidR="00F032C5" w:rsidRPr="00190B56">
        <w:rPr>
          <w:rFonts w:ascii="Georgia" w:hAnsi="Georgia" w:cstheme="majorBidi"/>
          <w:sz w:val="24"/>
          <w:szCs w:val="24"/>
        </w:rPr>
        <w:t xml:space="preserve">. </w:t>
      </w:r>
      <w:r w:rsidR="007642A0" w:rsidRPr="00190B56">
        <w:rPr>
          <w:rFonts w:ascii="Georgia" w:hAnsi="Georgia" w:cstheme="majorBidi"/>
          <w:sz w:val="24"/>
          <w:szCs w:val="24"/>
        </w:rPr>
        <w:t>Accelerators are a</w:t>
      </w:r>
      <w:r w:rsidR="002C410E">
        <w:rPr>
          <w:rFonts w:ascii="Georgia" w:hAnsi="Georgia" w:cstheme="majorBidi"/>
          <w:sz w:val="24"/>
          <w:szCs w:val="24"/>
        </w:rPr>
        <w:t xml:space="preserve">n important immerging </w:t>
      </w:r>
      <w:r w:rsidR="007642A0" w:rsidRPr="00190B56">
        <w:rPr>
          <w:rFonts w:ascii="Georgia" w:hAnsi="Georgia" w:cstheme="majorBidi"/>
          <w:sz w:val="24"/>
          <w:szCs w:val="24"/>
        </w:rPr>
        <w:t xml:space="preserve">support infrastructure in the entrepreneurial ecosystem that developed </w:t>
      </w:r>
      <w:r w:rsidR="002C410E">
        <w:rPr>
          <w:rFonts w:ascii="Georgia" w:hAnsi="Georgia" w:cstheme="majorBidi"/>
          <w:sz w:val="24"/>
          <w:szCs w:val="24"/>
        </w:rPr>
        <w:t>during</w:t>
      </w:r>
      <w:r w:rsidR="007642A0" w:rsidRPr="00190B56">
        <w:rPr>
          <w:rFonts w:ascii="Georgia" w:hAnsi="Georgia" w:cstheme="majorBidi"/>
          <w:sz w:val="24"/>
          <w:szCs w:val="24"/>
        </w:rPr>
        <w:t xml:space="preserve"> the last decade with currently more than 3,000 accelerators worldwide and tens of thousands of graduates (Cohen &amp; Hochberg, 2014; Hochberg, 2016).</w:t>
      </w:r>
      <w:r w:rsidR="00F4485E">
        <w:rPr>
          <w:rFonts w:ascii="Georgia" w:hAnsi="Georgia" w:cstheme="majorBidi"/>
          <w:sz w:val="24"/>
          <w:szCs w:val="24"/>
        </w:rPr>
        <w:t xml:space="preserve"> Since this is the most dynamic environment we will explore, we plan to assess mentoring styles and their impact three times during the program, so we can examine whether at different stages of the program, different styles are more effective than others. It is possible, for example, that in early stages </w:t>
      </w:r>
      <w:r w:rsidR="005317BA">
        <w:rPr>
          <w:rFonts w:ascii="Georgia" w:hAnsi="Georgia" w:cstheme="majorBidi"/>
          <w:sz w:val="24"/>
          <w:szCs w:val="24"/>
        </w:rPr>
        <w:t xml:space="preserve">a more directive style is more beneficial, while, with time, as progress is made and skills are developed, a maieutic style that allows more independence, is advantageous. </w:t>
      </w:r>
    </w:p>
    <w:p w14:paraId="1B802C32" w14:textId="77777777" w:rsidR="00A268E6" w:rsidRDefault="00F7141A" w:rsidP="002C410E">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Participants will be 100 startup founders </w:t>
      </w:r>
      <w:r w:rsidR="00682906" w:rsidRPr="00190B56">
        <w:rPr>
          <w:rFonts w:ascii="Georgia" w:hAnsi="Georgia" w:cstheme="majorBidi"/>
          <w:sz w:val="24"/>
          <w:szCs w:val="24"/>
          <w:lang w:bidi="he-IL"/>
        </w:rPr>
        <w:t>and</w:t>
      </w:r>
      <w:r w:rsidR="00682906" w:rsidRPr="00190B56">
        <w:rPr>
          <w:rFonts w:ascii="Georgia" w:hAnsi="Georgia" w:cstheme="majorBidi"/>
          <w:sz w:val="24"/>
          <w:szCs w:val="24"/>
        </w:rPr>
        <w:t xml:space="preserve"> </w:t>
      </w:r>
      <w:r w:rsidRPr="00190B56">
        <w:rPr>
          <w:rFonts w:ascii="Georgia" w:hAnsi="Georgia" w:cstheme="majorBidi"/>
          <w:sz w:val="24"/>
          <w:szCs w:val="24"/>
        </w:rPr>
        <w:t xml:space="preserve">their mentors, participating in accelerator </w:t>
      </w:r>
      <w:r w:rsidR="00A72643" w:rsidRPr="00190B56">
        <w:rPr>
          <w:rFonts w:ascii="Georgia" w:hAnsi="Georgia" w:cstheme="majorBidi"/>
          <w:sz w:val="24"/>
          <w:szCs w:val="24"/>
        </w:rPr>
        <w:t>program</w:t>
      </w:r>
      <w:r w:rsidR="007642A0" w:rsidRPr="00190B56">
        <w:rPr>
          <w:rFonts w:ascii="Georgia" w:hAnsi="Georgia" w:cstheme="majorBidi"/>
          <w:sz w:val="24"/>
          <w:szCs w:val="24"/>
        </w:rPr>
        <w:t>s in Israel</w:t>
      </w:r>
      <w:r w:rsidR="002C410E">
        <w:rPr>
          <w:rFonts w:ascii="Georgia" w:hAnsi="Georgia" w:cstheme="majorBidi"/>
          <w:sz w:val="24"/>
          <w:szCs w:val="24"/>
        </w:rPr>
        <w:t>, and their mentors</w:t>
      </w:r>
      <w:r w:rsidRPr="00190B56">
        <w:rPr>
          <w:rFonts w:ascii="Georgia" w:hAnsi="Georgia" w:cstheme="majorBidi"/>
          <w:sz w:val="24"/>
          <w:szCs w:val="24"/>
        </w:rPr>
        <w:t xml:space="preserve">. </w:t>
      </w:r>
      <w:r w:rsidR="005B70B7" w:rsidRPr="00190B56">
        <w:rPr>
          <w:rFonts w:ascii="Georgia" w:hAnsi="Georgia" w:cstheme="majorBidi"/>
          <w:sz w:val="24"/>
          <w:szCs w:val="24"/>
        </w:rPr>
        <w:t xml:space="preserve">Existing findings regarding entrepreneurial mentoring suggest that </w:t>
      </w:r>
      <w:r w:rsidR="007E21D8" w:rsidRPr="00190B56">
        <w:rPr>
          <w:rFonts w:ascii="Georgia" w:hAnsi="Georgia" w:cstheme="majorBidi"/>
          <w:sz w:val="24"/>
          <w:szCs w:val="24"/>
        </w:rPr>
        <w:t xml:space="preserve">high-involvement, </w:t>
      </w:r>
      <w:r w:rsidR="005B70B7" w:rsidRPr="00190B56">
        <w:rPr>
          <w:rFonts w:ascii="Georgia" w:hAnsi="Georgia" w:cstheme="majorBidi"/>
          <w:sz w:val="24"/>
          <w:szCs w:val="24"/>
        </w:rPr>
        <w:t>maieutic mentoring style is more beneficial (</w:t>
      </w:r>
      <w:r w:rsidR="005B70B7" w:rsidRPr="002C410E">
        <w:rPr>
          <w:rFonts w:ascii="Georgia" w:hAnsi="Georgia" w:cstheme="majorBidi"/>
          <w:sz w:val="24"/>
          <w:szCs w:val="24"/>
        </w:rPr>
        <w:t>St-Jean</w:t>
      </w:r>
      <w:r w:rsidR="002C410E">
        <w:rPr>
          <w:rFonts w:ascii="Georgia" w:hAnsi="Georgia" w:cstheme="majorBidi"/>
          <w:sz w:val="24"/>
          <w:szCs w:val="24"/>
        </w:rPr>
        <w:t xml:space="preserve"> &amp; Audit, 2013</w:t>
      </w:r>
      <w:r w:rsidR="005B70B7" w:rsidRPr="00190B56">
        <w:rPr>
          <w:rFonts w:ascii="Georgia" w:hAnsi="Georgia" w:cstheme="majorBidi"/>
          <w:sz w:val="24"/>
          <w:szCs w:val="24"/>
        </w:rPr>
        <w:t xml:space="preserve">). Hence, showing that preferred mentoring style </w:t>
      </w:r>
      <w:r w:rsidR="005B70B7" w:rsidRPr="00190B56">
        <w:rPr>
          <w:rFonts w:ascii="Georgia" w:hAnsi="Georgia" w:cstheme="majorBidi"/>
          <w:sz w:val="24"/>
          <w:szCs w:val="24"/>
        </w:rPr>
        <w:lastRenderedPageBreak/>
        <w:t>depends</w:t>
      </w:r>
      <w:r w:rsidR="002C410E">
        <w:rPr>
          <w:rFonts w:ascii="Georgia" w:hAnsi="Georgia" w:cstheme="majorBidi"/>
          <w:sz w:val="24"/>
          <w:szCs w:val="24"/>
        </w:rPr>
        <w:t>, at least partly,</w:t>
      </w:r>
      <w:r w:rsidR="005B70B7" w:rsidRPr="00190B56">
        <w:rPr>
          <w:rFonts w:ascii="Georgia" w:hAnsi="Georgia" w:cstheme="majorBidi"/>
          <w:sz w:val="24"/>
          <w:szCs w:val="24"/>
        </w:rPr>
        <w:t xml:space="preserve"> on mentee’s characteristics (</w:t>
      </w:r>
      <w:r w:rsidR="00A024EB" w:rsidRPr="00190B56">
        <w:rPr>
          <w:rFonts w:ascii="Georgia" w:hAnsi="Georgia" w:cstheme="majorBidi"/>
          <w:sz w:val="24"/>
          <w:szCs w:val="24"/>
        </w:rPr>
        <w:t xml:space="preserve">i.e., </w:t>
      </w:r>
      <w:r w:rsidR="005B70B7" w:rsidRPr="00190B56">
        <w:rPr>
          <w:rFonts w:ascii="Georgia" w:hAnsi="Georgia" w:cstheme="majorBidi"/>
          <w:sz w:val="24"/>
          <w:szCs w:val="24"/>
        </w:rPr>
        <w:t xml:space="preserve">personal values) will provide an important contribution to the literature. </w:t>
      </w:r>
      <w:r w:rsidR="00556A47" w:rsidRPr="00190B56">
        <w:rPr>
          <w:rFonts w:ascii="Georgia" w:hAnsi="Georgia" w:cstheme="majorBidi"/>
          <w:sz w:val="24"/>
          <w:szCs w:val="24"/>
        </w:rPr>
        <w:t xml:space="preserve">The design of study </w:t>
      </w:r>
      <w:r w:rsidR="002C410E">
        <w:rPr>
          <w:rFonts w:ascii="Georgia" w:hAnsi="Georgia" w:cstheme="majorBidi"/>
          <w:sz w:val="24"/>
          <w:szCs w:val="24"/>
        </w:rPr>
        <w:t>9</w:t>
      </w:r>
      <w:r w:rsidR="00556A47" w:rsidRPr="00190B56">
        <w:rPr>
          <w:rFonts w:ascii="Georgia" w:hAnsi="Georgia" w:cstheme="majorBidi"/>
          <w:sz w:val="24"/>
          <w:szCs w:val="24"/>
        </w:rPr>
        <w:t xml:space="preserve"> will allow us to examine the full model</w:t>
      </w:r>
      <w:r w:rsidR="002C410E">
        <w:rPr>
          <w:rFonts w:ascii="Georgia" w:hAnsi="Georgia" w:cstheme="majorBidi"/>
          <w:sz w:val="24"/>
          <w:szCs w:val="24"/>
        </w:rPr>
        <w:t xml:space="preserve"> and expand outcome measures to objective career measures</w:t>
      </w:r>
      <w:r w:rsidR="00556A47" w:rsidRPr="00190B56">
        <w:rPr>
          <w:rFonts w:ascii="Georgia" w:hAnsi="Georgia" w:cstheme="majorBidi"/>
          <w:sz w:val="24"/>
          <w:szCs w:val="24"/>
        </w:rPr>
        <w:t>.</w:t>
      </w:r>
      <w:r w:rsidR="007E21D8" w:rsidRPr="00190B56">
        <w:rPr>
          <w:rFonts w:ascii="Georgia" w:hAnsi="Georgia" w:cstheme="majorBidi"/>
          <w:sz w:val="24"/>
          <w:szCs w:val="24"/>
        </w:rPr>
        <w:t xml:space="preserve"> </w:t>
      </w:r>
    </w:p>
    <w:p w14:paraId="1C18EB73" w14:textId="4B6C7B0A" w:rsidR="00284DAB" w:rsidRPr="00190B56" w:rsidRDefault="007E21D8" w:rsidP="002C410E">
      <w:pPr>
        <w:spacing w:after="0" w:line="360" w:lineRule="auto"/>
        <w:ind w:firstLine="720"/>
        <w:rPr>
          <w:rFonts w:ascii="Georgia" w:hAnsi="Georgia" w:cstheme="majorBidi"/>
          <w:sz w:val="24"/>
          <w:szCs w:val="24"/>
        </w:rPr>
      </w:pPr>
      <w:r w:rsidRPr="00190B56">
        <w:rPr>
          <w:rFonts w:ascii="Georgia" w:hAnsi="Georgia" w:cstheme="majorBidi"/>
          <w:sz w:val="24"/>
          <w:szCs w:val="24"/>
        </w:rPr>
        <w:t xml:space="preserve">Participants will fill out the </w:t>
      </w:r>
      <w:r w:rsidR="00E40886">
        <w:rPr>
          <w:rFonts w:ascii="Georgia" w:hAnsi="Georgia" w:cstheme="majorBidi"/>
          <w:sz w:val="24"/>
          <w:szCs w:val="24"/>
        </w:rPr>
        <w:t>21-item Schwartz Portrait</w:t>
      </w:r>
      <w:r w:rsidRPr="00190B56">
        <w:rPr>
          <w:rFonts w:ascii="Georgia" w:hAnsi="Georgia" w:cstheme="majorBidi"/>
          <w:sz w:val="24"/>
          <w:szCs w:val="24"/>
        </w:rPr>
        <w:t xml:space="preserve"> Values Questionnaire (PVQ; </w:t>
      </w:r>
      <w:r w:rsidR="00E40886">
        <w:rPr>
          <w:rFonts w:ascii="Georgia" w:hAnsi="Georgia" w:cstheme="majorBidi"/>
          <w:sz w:val="24"/>
          <w:szCs w:val="24"/>
        </w:rPr>
        <w:t>Schwartz, Melech et al., 2001</w:t>
      </w:r>
      <w:r w:rsidRPr="00190B56">
        <w:rPr>
          <w:rFonts w:ascii="Georgia" w:hAnsi="Georgia" w:cstheme="majorBidi"/>
          <w:sz w:val="24"/>
          <w:szCs w:val="24"/>
        </w:rPr>
        <w:t>) and their demographics at the beginning of the program. Halfway through the program, using a fully-structured interview</w:t>
      </w:r>
      <w:r w:rsidR="00A024EB" w:rsidRPr="00190B56">
        <w:rPr>
          <w:rFonts w:ascii="Georgia" w:hAnsi="Georgia" w:cstheme="majorBidi"/>
          <w:sz w:val="24"/>
          <w:szCs w:val="24"/>
        </w:rPr>
        <w:t xml:space="preserve"> done by trained research assistants</w:t>
      </w:r>
      <w:r w:rsidRPr="00190B56">
        <w:rPr>
          <w:rFonts w:ascii="Georgia" w:hAnsi="Georgia" w:cstheme="majorBidi"/>
          <w:sz w:val="24"/>
          <w:szCs w:val="24"/>
        </w:rPr>
        <w:t>, they will be asked about their experience and the mentoring style of the mentor. Upon conclusion of the program, participants will be interviewed again, and indicate the quality of the mentoring relationship</w:t>
      </w:r>
      <w:r w:rsidR="00394906" w:rsidRPr="00190B56">
        <w:rPr>
          <w:rFonts w:ascii="Georgia" w:hAnsi="Georgia" w:cstheme="majorBidi"/>
          <w:sz w:val="24"/>
          <w:szCs w:val="24"/>
        </w:rPr>
        <w:t xml:space="preserve"> (satisfaction from mentor/mentee, satisfaction from mentoring, psychosocial support and career-related supported given/received). Mentees will also report their entrepreneurial self-efficacy and expected career success, and mentors will evaluate their mentees’ entrepreneurial skills and likelihood to succeed as entrepreneurs. </w:t>
      </w:r>
      <w:r w:rsidR="00A024EB" w:rsidRPr="00190B56">
        <w:rPr>
          <w:rFonts w:ascii="Georgia" w:hAnsi="Georgia" w:cstheme="majorBidi"/>
          <w:sz w:val="24"/>
          <w:szCs w:val="24"/>
        </w:rPr>
        <w:t>A</w:t>
      </w:r>
      <w:r w:rsidR="00394906" w:rsidRPr="00190B56">
        <w:rPr>
          <w:rFonts w:ascii="Georgia" w:hAnsi="Georgia" w:cstheme="majorBidi"/>
          <w:sz w:val="24"/>
          <w:szCs w:val="24"/>
        </w:rPr>
        <w:t>t the conclusion of the program, the program manager will rate the progress made by the entrepreneur and their startup</w:t>
      </w:r>
      <w:r w:rsidR="007874FA" w:rsidRPr="00190B56">
        <w:rPr>
          <w:rFonts w:ascii="Georgia" w:hAnsi="Georgia" w:cstheme="majorBidi"/>
          <w:sz w:val="24"/>
          <w:szCs w:val="24"/>
        </w:rPr>
        <w:t xml:space="preserve"> in 19 different </w:t>
      </w:r>
      <w:r w:rsidR="00E40886">
        <w:rPr>
          <w:rFonts w:ascii="Georgia" w:hAnsi="Georgia" w:cstheme="majorBidi"/>
          <w:sz w:val="24"/>
          <w:szCs w:val="24"/>
        </w:rPr>
        <w:t>aspects</w:t>
      </w:r>
      <w:r w:rsidR="007874FA" w:rsidRPr="00190B56">
        <w:rPr>
          <w:rFonts w:ascii="Georgia" w:hAnsi="Georgia" w:cstheme="majorBidi"/>
          <w:sz w:val="24"/>
          <w:szCs w:val="24"/>
        </w:rPr>
        <w:t xml:space="preserve"> (see Avnimelech &amp; Rechter, in progress)</w:t>
      </w:r>
      <w:r w:rsidR="00394906" w:rsidRPr="00190B56">
        <w:rPr>
          <w:rFonts w:ascii="Georgia" w:hAnsi="Georgia" w:cstheme="majorBidi"/>
          <w:sz w:val="24"/>
          <w:szCs w:val="24"/>
        </w:rPr>
        <w:t xml:space="preserve"> during the program. </w:t>
      </w:r>
      <w:r w:rsidR="00A024EB" w:rsidRPr="00190B56">
        <w:rPr>
          <w:rFonts w:ascii="Georgia" w:hAnsi="Georgia" w:cstheme="majorBidi"/>
          <w:sz w:val="24"/>
          <w:szCs w:val="24"/>
        </w:rPr>
        <w:t>Finally, we will follow the participating founders to assess their entrepreneurial success</w:t>
      </w:r>
      <w:r w:rsidR="00E762C0" w:rsidRPr="00190B56">
        <w:rPr>
          <w:rFonts w:ascii="Georgia" w:hAnsi="Georgia" w:cstheme="majorBidi"/>
          <w:sz w:val="24"/>
          <w:szCs w:val="24"/>
        </w:rPr>
        <w:t xml:space="preserve"> as expressed in their startup </w:t>
      </w:r>
      <w:r w:rsidR="007874FA" w:rsidRPr="00190B56">
        <w:rPr>
          <w:rFonts w:ascii="Georgia" w:hAnsi="Georgia" w:cstheme="majorBidi"/>
          <w:sz w:val="24"/>
          <w:szCs w:val="24"/>
        </w:rPr>
        <w:t>survival and</w:t>
      </w:r>
      <w:r w:rsidR="00E762C0" w:rsidRPr="00190B56">
        <w:rPr>
          <w:rFonts w:ascii="Georgia" w:hAnsi="Georgia" w:cstheme="majorBidi"/>
          <w:sz w:val="24"/>
          <w:szCs w:val="24"/>
        </w:rPr>
        <w:t xml:space="preserve">  fundraising. Hence, we will assess long-term outcomes of mentoring relationships, their associations with the different mentoring styles and the moderating role of personal values. </w:t>
      </w:r>
    </w:p>
    <w:p w14:paraId="7EFCF6FA" w14:textId="7D431020" w:rsidR="009D6631" w:rsidRPr="00190B56" w:rsidRDefault="009D6631" w:rsidP="0066388F">
      <w:pPr>
        <w:spacing w:after="0" w:line="360" w:lineRule="auto"/>
        <w:rPr>
          <w:rFonts w:ascii="Georgia" w:hAnsi="Georgia" w:cstheme="majorBidi"/>
          <w:b/>
          <w:bCs/>
          <w:sz w:val="24"/>
          <w:szCs w:val="24"/>
        </w:rPr>
      </w:pPr>
      <w:r w:rsidRPr="00190B56">
        <w:rPr>
          <w:rFonts w:ascii="Georgia" w:hAnsi="Georgia" w:cstheme="majorBidi"/>
          <w:b/>
          <w:bCs/>
          <w:sz w:val="24"/>
          <w:szCs w:val="24"/>
        </w:rPr>
        <w:t>C3. Preliminary Results</w:t>
      </w:r>
    </w:p>
    <w:p w14:paraId="4E0E4524" w14:textId="07A3B30E" w:rsidR="0066388F" w:rsidRPr="00190B56" w:rsidRDefault="0066388F" w:rsidP="0066388F">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 xml:space="preserve">Considering that for studies 1-3 </w:t>
      </w:r>
      <w:r w:rsidR="00AD4B1C">
        <w:rPr>
          <w:rFonts w:ascii="Georgia" w:hAnsi="Georgia" w:cstheme="majorBidi"/>
          <w:sz w:val="24"/>
          <w:szCs w:val="24"/>
          <w:lang w:bidi="he-IL"/>
        </w:rPr>
        <w:t>we</w:t>
      </w:r>
      <w:r w:rsidRPr="00190B56">
        <w:rPr>
          <w:rFonts w:ascii="Georgia" w:hAnsi="Georgia" w:cstheme="majorBidi"/>
          <w:sz w:val="24"/>
          <w:szCs w:val="24"/>
          <w:lang w:bidi="he-IL"/>
        </w:rPr>
        <w:t xml:space="preserve"> adjust the mentoring styles scales to hypothetical style preferences, we collected preliminary data (</w:t>
      </w:r>
      <w:r w:rsidRPr="00190B56">
        <w:rPr>
          <w:rFonts w:ascii="Georgia" w:hAnsi="Georgia" w:cstheme="majorBidi"/>
          <w:i/>
          <w:iCs/>
          <w:sz w:val="24"/>
          <w:szCs w:val="24"/>
          <w:lang w:bidi="he-IL"/>
        </w:rPr>
        <w:t xml:space="preserve">N </w:t>
      </w:r>
      <w:r w:rsidRPr="00190B56">
        <w:rPr>
          <w:rFonts w:ascii="Georgia" w:hAnsi="Georgia" w:cstheme="majorBidi"/>
          <w:sz w:val="24"/>
          <w:szCs w:val="24"/>
          <w:lang w:bidi="he-IL"/>
        </w:rPr>
        <w:t xml:space="preserve">= </w:t>
      </w:r>
      <w:r w:rsidRPr="00190B56">
        <w:rPr>
          <w:rFonts w:ascii="Georgia" w:hAnsi="Georgia" w:cstheme="majorBidi"/>
          <w:sz w:val="24"/>
          <w:szCs w:val="24"/>
          <w:rtl/>
          <w:lang w:bidi="he-IL"/>
        </w:rPr>
        <w:t>62</w:t>
      </w:r>
      <w:r w:rsidRPr="00190B56">
        <w:rPr>
          <w:rFonts w:ascii="Georgia" w:hAnsi="Georgia" w:cstheme="majorBidi"/>
          <w:sz w:val="24"/>
          <w:szCs w:val="24"/>
          <w:lang w:bidi="he-IL"/>
        </w:rPr>
        <w:t xml:space="preserve">) of the mentoring preferences questionnaire to examine scales reliabilities, and the validity of the invitation to participate in a mentoring program, taking into account to possibility that participants who are not interested in the program will find it difficult to indicate </w:t>
      </w:r>
      <w:r w:rsidR="00AD4B1C">
        <w:rPr>
          <w:rFonts w:ascii="Georgia" w:hAnsi="Georgia" w:cstheme="majorBidi"/>
          <w:sz w:val="24"/>
          <w:szCs w:val="24"/>
          <w:lang w:bidi="he-IL"/>
        </w:rPr>
        <w:t>how important each characteristic is for them</w:t>
      </w:r>
      <w:r w:rsidRPr="00190B56">
        <w:rPr>
          <w:rFonts w:ascii="Georgia" w:hAnsi="Georgia" w:cstheme="majorBidi"/>
          <w:sz w:val="24"/>
          <w:szCs w:val="24"/>
          <w:lang w:bidi="he-IL"/>
        </w:rPr>
        <w:t xml:space="preserve"> for a mentor they </w:t>
      </w:r>
      <w:r w:rsidR="00AD4B1C">
        <w:rPr>
          <w:rFonts w:ascii="Georgia" w:hAnsi="Georgia" w:cstheme="majorBidi"/>
          <w:sz w:val="24"/>
          <w:szCs w:val="24"/>
          <w:lang w:bidi="he-IL"/>
        </w:rPr>
        <w:t xml:space="preserve">might </w:t>
      </w:r>
      <w:r w:rsidRPr="00190B56">
        <w:rPr>
          <w:rFonts w:ascii="Georgia" w:hAnsi="Georgia" w:cstheme="majorBidi"/>
          <w:sz w:val="24"/>
          <w:szCs w:val="24"/>
          <w:lang w:bidi="he-IL"/>
        </w:rPr>
        <w:t xml:space="preserve">have. Cronbach alphas for maieutic style, directive style and mentor’s involvement were all above .80, and 64% of the participants indicated that they would be at least interested to some extent to participate in such a program as mentees. Only 14% indicated that they would not like to participate. Correlations with personal values, though not significant, were all in the hypothesized direction, with openness-to-change values positively correlated with a </w:t>
      </w:r>
      <w:r w:rsidRPr="00190B56">
        <w:rPr>
          <w:rFonts w:ascii="Georgia" w:hAnsi="Georgia" w:cstheme="majorBidi"/>
          <w:sz w:val="24"/>
          <w:szCs w:val="24"/>
          <w:lang w:bidi="he-IL"/>
        </w:rPr>
        <w:lastRenderedPageBreak/>
        <w:t xml:space="preserve">preference for maieutic mentoring and negatively correlated with a preference for directive mentoring, and conservation values showing a reverse pattern. </w:t>
      </w:r>
    </w:p>
    <w:p w14:paraId="76BEB2C9" w14:textId="0E59B621" w:rsidR="0066388F" w:rsidRPr="00190B56" w:rsidRDefault="0066388F" w:rsidP="0066388F">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In another study, as a part of a large research project in accelerators, mentors (</w:t>
      </w:r>
      <w:r w:rsidRPr="00190B56">
        <w:rPr>
          <w:rFonts w:ascii="Georgia" w:hAnsi="Georgia" w:cstheme="majorBidi"/>
          <w:i/>
          <w:iCs/>
          <w:sz w:val="24"/>
          <w:szCs w:val="24"/>
          <w:lang w:bidi="he-IL"/>
        </w:rPr>
        <w:t>n</w:t>
      </w:r>
      <w:r w:rsidRPr="00190B56">
        <w:rPr>
          <w:rFonts w:ascii="Georgia" w:hAnsi="Georgia" w:cstheme="majorBidi"/>
          <w:sz w:val="24"/>
          <w:szCs w:val="24"/>
          <w:lang w:bidi="he-IL"/>
        </w:rPr>
        <w:t xml:space="preserve"> = 67) and startup founders who received mentoring (</w:t>
      </w:r>
      <w:r w:rsidRPr="00190B56">
        <w:rPr>
          <w:rFonts w:ascii="Georgia" w:hAnsi="Georgia" w:cstheme="majorBidi"/>
          <w:i/>
          <w:iCs/>
          <w:sz w:val="24"/>
          <w:szCs w:val="24"/>
          <w:lang w:bidi="he-IL"/>
        </w:rPr>
        <w:t>n</w:t>
      </w:r>
      <w:r w:rsidRPr="00190B56">
        <w:rPr>
          <w:rFonts w:ascii="Georgia" w:hAnsi="Georgia" w:cstheme="majorBidi"/>
          <w:sz w:val="24"/>
          <w:szCs w:val="24"/>
          <w:lang w:bidi="he-IL"/>
        </w:rPr>
        <w:t xml:space="preserve"> = 120) reported their personal values and went through a constructed interview describing </w:t>
      </w:r>
      <w:r w:rsidR="00AD4B1C">
        <w:rPr>
          <w:rFonts w:ascii="Georgia" w:hAnsi="Georgia" w:cstheme="majorBidi"/>
          <w:sz w:val="24"/>
          <w:szCs w:val="24"/>
          <w:lang w:bidi="he-IL"/>
        </w:rPr>
        <w:t xml:space="preserve">(along with other measures) </w:t>
      </w:r>
      <w:r w:rsidRPr="00190B56">
        <w:rPr>
          <w:rFonts w:ascii="Georgia" w:hAnsi="Georgia" w:cstheme="majorBidi"/>
          <w:sz w:val="24"/>
          <w:szCs w:val="24"/>
          <w:lang w:bidi="he-IL"/>
        </w:rPr>
        <w:t>the mentoring relationship they experienced. Unlike our proposed research, in this study participants reported their experiences in retrospect, sometime a few years after the program ended</w:t>
      </w:r>
      <w:r w:rsidR="00E53B22">
        <w:rPr>
          <w:rFonts w:ascii="Georgia" w:hAnsi="Georgia" w:cstheme="majorBidi"/>
          <w:sz w:val="24"/>
          <w:szCs w:val="24"/>
          <w:lang w:bidi="he-IL"/>
        </w:rPr>
        <w:t xml:space="preserve">, and not all measures where collected due to practical </w:t>
      </w:r>
      <w:r w:rsidR="00AD4B1C">
        <w:rPr>
          <w:rFonts w:ascii="Georgia" w:hAnsi="Georgia" w:cstheme="majorBidi"/>
          <w:sz w:val="24"/>
          <w:szCs w:val="24"/>
          <w:lang w:bidi="he-IL"/>
        </w:rPr>
        <w:t>limitations</w:t>
      </w:r>
      <w:r w:rsidRPr="00190B56">
        <w:rPr>
          <w:rFonts w:ascii="Georgia" w:hAnsi="Georgia" w:cstheme="majorBidi"/>
          <w:sz w:val="24"/>
          <w:szCs w:val="24"/>
          <w:lang w:bidi="he-IL"/>
        </w:rPr>
        <w:t>. Mentors indicated their directive-maieutic style on a single bipolar item that showed a positive (though not significant) correlation with self-enhancement values (</w:t>
      </w:r>
      <w:r w:rsidRPr="00190B56">
        <w:rPr>
          <w:rFonts w:ascii="Georgia" w:hAnsi="Georgia" w:cstheme="majorBidi"/>
          <w:i/>
          <w:iCs/>
          <w:sz w:val="24"/>
          <w:szCs w:val="24"/>
          <w:lang w:bidi="he-IL"/>
        </w:rPr>
        <w:t xml:space="preserve">r = </w:t>
      </w:r>
      <w:r w:rsidRPr="00190B56">
        <w:rPr>
          <w:rFonts w:ascii="Georgia" w:hAnsi="Georgia" w:cstheme="majorBidi"/>
          <w:sz w:val="24"/>
          <w:szCs w:val="24"/>
          <w:lang w:bidi="he-IL"/>
        </w:rPr>
        <w:t>.18), as expected, and a smaller – albeit also positive – correlation with self-transcendence values (</w:t>
      </w:r>
      <w:r w:rsidRPr="00190B56">
        <w:rPr>
          <w:rFonts w:ascii="Georgia" w:hAnsi="Georgia" w:cstheme="majorBidi"/>
          <w:i/>
          <w:iCs/>
          <w:sz w:val="24"/>
          <w:szCs w:val="24"/>
          <w:lang w:bidi="he-IL"/>
        </w:rPr>
        <w:t xml:space="preserve">r = </w:t>
      </w:r>
      <w:r w:rsidRPr="00190B56">
        <w:rPr>
          <w:rFonts w:ascii="Georgia" w:hAnsi="Georgia" w:cstheme="majorBidi"/>
          <w:sz w:val="24"/>
          <w:szCs w:val="24"/>
          <w:lang w:bidi="he-IL"/>
        </w:rPr>
        <w:t>.09). Involvement was measured with a 2-items scale and correlated negatively with self-enhancement values (</w:t>
      </w:r>
      <w:r w:rsidRPr="00190B56">
        <w:rPr>
          <w:rFonts w:ascii="Georgia" w:hAnsi="Georgia" w:cstheme="majorBidi"/>
          <w:i/>
          <w:iCs/>
          <w:sz w:val="24"/>
          <w:szCs w:val="24"/>
          <w:lang w:bidi="he-IL"/>
        </w:rPr>
        <w:t xml:space="preserve">r = </w:t>
      </w:r>
      <w:r w:rsidRPr="00190B56">
        <w:rPr>
          <w:rFonts w:ascii="Georgia" w:hAnsi="Georgia" w:cstheme="majorBidi"/>
          <w:sz w:val="24"/>
          <w:szCs w:val="24"/>
          <w:lang w:bidi="he-IL"/>
        </w:rPr>
        <w:t>.22, marginal) and positively with self-transcendence values (</w:t>
      </w:r>
      <w:r w:rsidRPr="00190B56">
        <w:rPr>
          <w:rFonts w:ascii="Georgia" w:hAnsi="Georgia" w:cstheme="majorBidi"/>
          <w:i/>
          <w:iCs/>
          <w:sz w:val="24"/>
          <w:szCs w:val="24"/>
          <w:lang w:bidi="he-IL"/>
        </w:rPr>
        <w:t xml:space="preserve">r = </w:t>
      </w:r>
      <w:r w:rsidRPr="00190B56">
        <w:rPr>
          <w:rFonts w:ascii="Georgia" w:hAnsi="Georgia" w:cstheme="majorBidi"/>
          <w:sz w:val="24"/>
          <w:szCs w:val="24"/>
          <w:lang w:bidi="he-IL"/>
        </w:rPr>
        <w:t xml:space="preserve">.28, </w:t>
      </w:r>
      <w:r w:rsidRPr="00190B56">
        <w:rPr>
          <w:rFonts w:ascii="Georgia" w:hAnsi="Georgia" w:cstheme="majorBidi"/>
          <w:i/>
          <w:iCs/>
          <w:sz w:val="24"/>
          <w:szCs w:val="24"/>
          <w:lang w:bidi="he-IL"/>
        </w:rPr>
        <w:t>p</w:t>
      </w:r>
      <w:r w:rsidRPr="00190B56">
        <w:rPr>
          <w:rFonts w:ascii="Georgia" w:hAnsi="Georgia" w:cstheme="majorBidi"/>
          <w:sz w:val="24"/>
          <w:szCs w:val="24"/>
          <w:lang w:bidi="he-IL"/>
        </w:rPr>
        <w:t xml:space="preserve"> &lt; .05). </w:t>
      </w:r>
    </w:p>
    <w:p w14:paraId="0CDDBE83" w14:textId="77777777" w:rsidR="0066388F" w:rsidRPr="00190B56" w:rsidRDefault="0066388F" w:rsidP="0066388F">
      <w:pPr>
        <w:spacing w:after="0" w:line="360" w:lineRule="auto"/>
        <w:ind w:firstLine="720"/>
        <w:rPr>
          <w:rFonts w:ascii="Georgia" w:hAnsi="Georgia" w:cstheme="majorBidi"/>
          <w:sz w:val="24"/>
          <w:szCs w:val="24"/>
          <w:lang w:bidi="he-IL"/>
        </w:rPr>
      </w:pPr>
      <w:r w:rsidRPr="00190B56">
        <w:rPr>
          <w:rFonts w:ascii="Georgia" w:hAnsi="Georgia" w:cstheme="majorBidi"/>
          <w:sz w:val="24"/>
          <w:szCs w:val="24"/>
          <w:lang w:bidi="he-IL"/>
        </w:rPr>
        <w:t xml:space="preserve">Mentees reported their mentor’s style using the same single-item measure, and their satisfaction with the progress they made during the program. Personal values moderated the mentoring style – program outcomes as hypothesized. For mentees with high openness-to-change values there was a significant negative association between directive-over-maieutic mentoring and satisfaction from their progress, while for mentees with low openness-to-change values the association was positive and significant. A reverse pattern was found for conservation values, with positive and significant association between directive mentoring and satisfaction from progress for mentees with high conservation and negative (marginally significant) association for mentees with low conservation. </w:t>
      </w:r>
    </w:p>
    <w:p w14:paraId="623820A0" w14:textId="7F8D97A8" w:rsidR="009D6631" w:rsidRPr="00190B56" w:rsidRDefault="009D6631" w:rsidP="0066388F">
      <w:pPr>
        <w:spacing w:after="0" w:line="360" w:lineRule="auto"/>
        <w:rPr>
          <w:rFonts w:ascii="Georgia" w:hAnsi="Georgia" w:cstheme="majorBidi"/>
          <w:b/>
          <w:bCs/>
          <w:sz w:val="24"/>
          <w:szCs w:val="24"/>
        </w:rPr>
      </w:pPr>
      <w:r w:rsidRPr="00190B56">
        <w:rPr>
          <w:rFonts w:ascii="Georgia" w:hAnsi="Georgia" w:cstheme="majorBidi"/>
          <w:b/>
          <w:bCs/>
          <w:sz w:val="24"/>
          <w:szCs w:val="24"/>
        </w:rPr>
        <w:t xml:space="preserve">C4-5. Conditions and Resources Available for the Research and Expected Pitfalls </w:t>
      </w:r>
    </w:p>
    <w:p w14:paraId="0E6F6C0C" w14:textId="49F383D3" w:rsidR="00BF356E" w:rsidRPr="00190B56" w:rsidRDefault="00E40886" w:rsidP="00AD4B1C">
      <w:pPr>
        <w:spacing w:after="0" w:line="360" w:lineRule="auto"/>
        <w:ind w:firstLine="720"/>
        <w:rPr>
          <w:rFonts w:ascii="Georgia" w:hAnsi="Georgia" w:cstheme="majorBidi"/>
          <w:sz w:val="24"/>
          <w:szCs w:val="24"/>
          <w:lang w:bidi="he-IL"/>
        </w:rPr>
      </w:pPr>
      <w:r>
        <w:rPr>
          <w:rFonts w:ascii="Georgia" w:hAnsi="Georgia" w:cstheme="majorBidi"/>
          <w:sz w:val="24"/>
          <w:szCs w:val="24"/>
          <w:lang w:bidi="he-IL"/>
        </w:rPr>
        <w:t xml:space="preserve">For the lab experiment, </w:t>
      </w:r>
      <w:r w:rsidR="00BF356E" w:rsidRPr="00190B56">
        <w:rPr>
          <w:rFonts w:ascii="Georgia" w:hAnsi="Georgia" w:cstheme="majorBidi"/>
          <w:sz w:val="24"/>
          <w:szCs w:val="24"/>
          <w:lang w:bidi="he-IL"/>
        </w:rPr>
        <w:t xml:space="preserve">we have a behavioral lab at our faculty </w:t>
      </w:r>
      <w:r>
        <w:rPr>
          <w:rFonts w:ascii="Georgia" w:hAnsi="Georgia" w:cstheme="majorBidi"/>
          <w:sz w:val="24"/>
          <w:szCs w:val="24"/>
          <w:lang w:bidi="he-IL"/>
        </w:rPr>
        <w:t xml:space="preserve">and </w:t>
      </w:r>
      <w:r w:rsidR="00BF356E" w:rsidRPr="00190B56">
        <w:rPr>
          <w:rFonts w:ascii="Georgia" w:hAnsi="Georgia" w:cstheme="majorBidi"/>
          <w:sz w:val="24"/>
          <w:szCs w:val="24"/>
          <w:lang w:bidi="he-IL"/>
        </w:rPr>
        <w:t xml:space="preserve">Dr. </w:t>
      </w:r>
      <w:r w:rsidRPr="00190B56">
        <w:rPr>
          <w:rFonts w:ascii="Georgia" w:hAnsi="Georgia" w:cstheme="majorBidi"/>
          <w:sz w:val="24"/>
          <w:szCs w:val="24"/>
          <w:lang w:bidi="he-IL"/>
        </w:rPr>
        <w:t>Rechter</w:t>
      </w:r>
      <w:r w:rsidR="00BF356E" w:rsidRPr="00190B56">
        <w:rPr>
          <w:rFonts w:ascii="Georgia" w:hAnsi="Georgia" w:cstheme="majorBidi"/>
          <w:sz w:val="24"/>
          <w:szCs w:val="24"/>
          <w:lang w:bidi="he-IL"/>
        </w:rPr>
        <w:t xml:space="preserve"> is </w:t>
      </w:r>
      <w:r>
        <w:rPr>
          <w:rFonts w:ascii="Georgia" w:hAnsi="Georgia" w:cstheme="majorBidi"/>
          <w:sz w:val="24"/>
          <w:szCs w:val="24"/>
          <w:lang w:bidi="he-IL"/>
        </w:rPr>
        <w:t>its co-director</w:t>
      </w:r>
      <w:r w:rsidR="00BF356E" w:rsidRPr="00190B56">
        <w:rPr>
          <w:rFonts w:ascii="Georgia" w:hAnsi="Georgia" w:cstheme="majorBidi"/>
          <w:sz w:val="24"/>
          <w:szCs w:val="24"/>
          <w:lang w:bidi="he-IL"/>
        </w:rPr>
        <w:t xml:space="preserve">. As in any experiment, a potential pitfall is that the manipulations will not work, which is why we are using a manipulation that was already tested by </w:t>
      </w:r>
      <w:proofErr w:type="spellStart"/>
      <w:r>
        <w:rPr>
          <w:rFonts w:ascii="Georgia" w:hAnsi="Georgia" w:cstheme="majorBidi"/>
          <w:sz w:val="24"/>
          <w:szCs w:val="24"/>
          <w:lang w:bidi="he-IL"/>
        </w:rPr>
        <w:t>Roccas</w:t>
      </w:r>
      <w:proofErr w:type="spellEnd"/>
      <w:r>
        <w:rPr>
          <w:rFonts w:ascii="Georgia" w:hAnsi="Georgia" w:cstheme="majorBidi"/>
          <w:sz w:val="24"/>
          <w:szCs w:val="24"/>
          <w:lang w:bidi="he-IL"/>
        </w:rPr>
        <w:t xml:space="preserve"> et al. (xx), and also use correlational designs</w:t>
      </w:r>
      <w:r w:rsidR="00BF356E" w:rsidRPr="00190B56">
        <w:rPr>
          <w:rFonts w:ascii="Georgia" w:hAnsi="Georgia" w:cstheme="majorBidi"/>
          <w:sz w:val="24"/>
          <w:szCs w:val="24"/>
          <w:lang w:bidi="he-IL"/>
        </w:rPr>
        <w:t>.</w:t>
      </w:r>
    </w:p>
    <w:p w14:paraId="7EA91C7E" w14:textId="29F0942A" w:rsidR="003B56EC" w:rsidRPr="00190B56" w:rsidRDefault="00366180" w:rsidP="00AD4B1C">
      <w:pPr>
        <w:spacing w:after="0" w:line="360" w:lineRule="auto"/>
        <w:ind w:firstLine="720"/>
        <w:jc w:val="both"/>
        <w:rPr>
          <w:rFonts w:ascii="Georgia" w:hAnsi="Georgia" w:cstheme="majorBidi"/>
          <w:bCs/>
          <w:sz w:val="24"/>
          <w:szCs w:val="24"/>
          <w:lang w:bidi="he-IL"/>
        </w:rPr>
      </w:pPr>
      <w:r w:rsidRPr="00190B56">
        <w:rPr>
          <w:rFonts w:ascii="Georgia" w:hAnsi="Georgia" w:cstheme="majorBidi"/>
          <w:sz w:val="24"/>
          <w:szCs w:val="24"/>
          <w:lang w:bidi="he-IL"/>
        </w:rPr>
        <w:t xml:space="preserve">During the last 4 years we built strong relationships with most active accelerators in Israel (evidence of this relationship are the 762 interviews with founders, 432 with </w:t>
      </w:r>
      <w:r w:rsidRPr="00190B56">
        <w:rPr>
          <w:rFonts w:ascii="Georgia" w:hAnsi="Georgia" w:cstheme="majorBidi"/>
          <w:sz w:val="24"/>
          <w:szCs w:val="24"/>
          <w:lang w:bidi="he-IL"/>
        </w:rPr>
        <w:lastRenderedPageBreak/>
        <w:t>mentors and 60 with accelerator managers we have already conducted). In addition</w:t>
      </w:r>
      <w:r w:rsidR="0039400A" w:rsidRPr="00190B56">
        <w:rPr>
          <w:rFonts w:ascii="Georgia" w:hAnsi="Georgia" w:cstheme="majorBidi"/>
          <w:sz w:val="24"/>
          <w:szCs w:val="24"/>
          <w:lang w:bidi="he-IL"/>
        </w:rPr>
        <w:t xml:space="preserve">, we have an ongoing evaluation project with the </w:t>
      </w:r>
      <w:r w:rsidR="00CD1E6F" w:rsidRPr="00190B56">
        <w:rPr>
          <w:rFonts w:ascii="Georgia" w:hAnsi="Georgia" w:cstheme="majorBidi"/>
          <w:sz w:val="24"/>
          <w:szCs w:val="24"/>
          <w:lang w:bidi="he-IL"/>
        </w:rPr>
        <w:t xml:space="preserve">Israeli </w:t>
      </w:r>
      <w:r w:rsidR="0039400A" w:rsidRPr="00190B56">
        <w:rPr>
          <w:rFonts w:ascii="Georgia" w:hAnsi="Georgia" w:cstheme="majorBidi"/>
          <w:sz w:val="24"/>
          <w:szCs w:val="24"/>
          <w:lang w:bidi="he-IL"/>
        </w:rPr>
        <w:t>government accelerators</w:t>
      </w:r>
      <w:r w:rsidR="00CD1E6F" w:rsidRPr="00190B56">
        <w:rPr>
          <w:rFonts w:ascii="Georgia" w:hAnsi="Georgia" w:cstheme="majorBidi"/>
          <w:sz w:val="24"/>
          <w:szCs w:val="24"/>
          <w:lang w:bidi="he-IL"/>
        </w:rPr>
        <w:t xml:space="preserve"> network</w:t>
      </w:r>
      <w:r w:rsidR="0039400A" w:rsidRPr="00190B56">
        <w:rPr>
          <w:rFonts w:ascii="Georgia" w:hAnsi="Georgia" w:cstheme="majorBidi"/>
          <w:sz w:val="24"/>
          <w:szCs w:val="24"/>
          <w:lang w:bidi="he-IL"/>
        </w:rPr>
        <w:t xml:space="preserve"> (</w:t>
      </w:r>
      <w:proofErr w:type="spellStart"/>
      <w:r w:rsidR="0039400A" w:rsidRPr="00190B56">
        <w:rPr>
          <w:rFonts w:ascii="Georgia" w:hAnsi="Georgia" w:cstheme="majorBidi"/>
          <w:sz w:val="24"/>
          <w:szCs w:val="24"/>
          <w:lang w:bidi="he-IL"/>
        </w:rPr>
        <w:t>maof</w:t>
      </w:r>
      <w:proofErr w:type="spellEnd"/>
      <w:r w:rsidR="0039400A" w:rsidRPr="00190B56">
        <w:rPr>
          <w:rFonts w:ascii="Georgia" w:hAnsi="Georgia" w:cstheme="majorBidi"/>
          <w:sz w:val="24"/>
          <w:szCs w:val="24"/>
          <w:lang w:bidi="he-IL"/>
        </w:rPr>
        <w:t>-tech</w:t>
      </w:r>
      <w:r w:rsidRPr="00190B56">
        <w:rPr>
          <w:rFonts w:ascii="Georgia" w:hAnsi="Georgia" w:cstheme="majorBidi"/>
          <w:sz w:val="24"/>
          <w:szCs w:val="24"/>
          <w:lang w:bidi="he-IL"/>
        </w:rPr>
        <w:t>)</w:t>
      </w:r>
      <w:r w:rsidR="0039400A" w:rsidRPr="00190B56">
        <w:rPr>
          <w:rFonts w:ascii="Georgia" w:hAnsi="Georgia" w:cstheme="majorBidi"/>
          <w:sz w:val="24"/>
          <w:szCs w:val="24"/>
          <w:lang w:bidi="he-IL"/>
        </w:rPr>
        <w:t>. These relationships</w:t>
      </w:r>
      <w:r w:rsidRPr="00190B56">
        <w:rPr>
          <w:rFonts w:ascii="Georgia" w:hAnsi="Georgia" w:cstheme="majorBidi"/>
          <w:sz w:val="24"/>
          <w:szCs w:val="24"/>
          <w:lang w:bidi="he-IL"/>
        </w:rPr>
        <w:t xml:space="preserve"> will enable us to </w:t>
      </w:r>
      <w:r w:rsidR="00E40886">
        <w:rPr>
          <w:rFonts w:ascii="Georgia" w:hAnsi="Georgia" w:cstheme="majorBidi"/>
          <w:sz w:val="24"/>
          <w:szCs w:val="24"/>
          <w:lang w:bidi="he-IL"/>
        </w:rPr>
        <w:t xml:space="preserve">access, recruit and </w:t>
      </w:r>
      <w:r w:rsidRPr="00190B56">
        <w:rPr>
          <w:rFonts w:ascii="Georgia" w:hAnsi="Georgia" w:cstheme="majorBidi"/>
          <w:sz w:val="24"/>
          <w:szCs w:val="24"/>
          <w:lang w:bidi="he-IL"/>
        </w:rPr>
        <w:t xml:space="preserve">accomplish </w:t>
      </w:r>
      <w:r w:rsidR="0039400A" w:rsidRPr="00190B56">
        <w:rPr>
          <w:rFonts w:ascii="Georgia" w:hAnsi="Georgia" w:cstheme="majorBidi"/>
          <w:sz w:val="24"/>
          <w:szCs w:val="24"/>
          <w:lang w:bidi="he-IL"/>
        </w:rPr>
        <w:t>stud</w:t>
      </w:r>
      <w:r w:rsidR="00E40886">
        <w:rPr>
          <w:rFonts w:ascii="Georgia" w:hAnsi="Georgia" w:cstheme="majorBidi"/>
          <w:sz w:val="24"/>
          <w:szCs w:val="24"/>
          <w:lang w:bidi="he-IL"/>
        </w:rPr>
        <w:t>ies 4 and</w:t>
      </w:r>
      <w:r w:rsidR="0039400A" w:rsidRPr="00190B56">
        <w:rPr>
          <w:rFonts w:ascii="Georgia" w:hAnsi="Georgia" w:cstheme="majorBidi"/>
          <w:sz w:val="24"/>
          <w:szCs w:val="24"/>
          <w:lang w:bidi="he-IL"/>
        </w:rPr>
        <w:t xml:space="preserve"> </w:t>
      </w:r>
      <w:r w:rsidR="003B56EC">
        <w:rPr>
          <w:rFonts w:ascii="Georgia" w:hAnsi="Georgia" w:cstheme="majorBidi"/>
          <w:sz w:val="24"/>
          <w:szCs w:val="24"/>
          <w:lang w:bidi="he-IL"/>
        </w:rPr>
        <w:t>9</w:t>
      </w:r>
      <w:r w:rsidRPr="00190B56">
        <w:rPr>
          <w:rFonts w:ascii="Georgia" w:hAnsi="Georgia" w:cstheme="majorBidi"/>
          <w:sz w:val="24"/>
          <w:szCs w:val="24"/>
          <w:lang w:bidi="he-IL"/>
        </w:rPr>
        <w:t>.</w:t>
      </w:r>
      <w:r w:rsidR="003B56EC" w:rsidRPr="003B56EC">
        <w:rPr>
          <w:rFonts w:ascii="Georgia" w:hAnsi="Georgia" w:cstheme="majorBidi"/>
          <w:bCs/>
          <w:sz w:val="24"/>
          <w:szCs w:val="24"/>
          <w:lang w:bidi="he-IL"/>
        </w:rPr>
        <w:t xml:space="preserve"> </w:t>
      </w:r>
      <w:r w:rsidR="003B56EC">
        <w:rPr>
          <w:rFonts w:ascii="Georgia" w:hAnsi="Georgia" w:cstheme="majorBidi"/>
          <w:bCs/>
          <w:sz w:val="24"/>
          <w:szCs w:val="24"/>
          <w:lang w:bidi="he-IL"/>
        </w:rPr>
        <w:t xml:space="preserve">For Study 4, we have an advanced simulation center in our college, where we can prepare the materials and conduct the study. </w:t>
      </w:r>
    </w:p>
    <w:p w14:paraId="3D93550E" w14:textId="66988329" w:rsidR="009D6631" w:rsidRDefault="00CD1E6F" w:rsidP="00AD4B1C">
      <w:pPr>
        <w:spacing w:after="0" w:line="360" w:lineRule="auto"/>
        <w:ind w:firstLine="720"/>
        <w:jc w:val="both"/>
        <w:rPr>
          <w:rFonts w:ascii="Georgia" w:hAnsi="Georgia" w:cstheme="majorBidi"/>
          <w:bCs/>
          <w:sz w:val="24"/>
          <w:szCs w:val="24"/>
          <w:lang w:bidi="he-IL"/>
        </w:rPr>
      </w:pPr>
      <w:r w:rsidRPr="00190B56">
        <w:rPr>
          <w:rFonts w:ascii="Georgia" w:hAnsi="Georgia" w:cstheme="majorBidi"/>
          <w:bCs/>
          <w:sz w:val="24"/>
          <w:szCs w:val="24"/>
          <w:lang w:bidi="he-IL"/>
        </w:rPr>
        <w:t xml:space="preserve">One potential pitfall in study </w:t>
      </w:r>
      <w:r w:rsidR="003B56EC">
        <w:rPr>
          <w:rFonts w:ascii="Georgia" w:hAnsi="Georgia" w:cstheme="majorBidi"/>
          <w:bCs/>
          <w:sz w:val="24"/>
          <w:szCs w:val="24"/>
          <w:lang w:bidi="he-IL"/>
        </w:rPr>
        <w:t>9</w:t>
      </w:r>
      <w:r w:rsidRPr="00190B56">
        <w:rPr>
          <w:rFonts w:ascii="Georgia" w:hAnsi="Georgia" w:cstheme="majorBidi"/>
          <w:bCs/>
          <w:sz w:val="24"/>
          <w:szCs w:val="24"/>
          <w:lang w:bidi="he-IL"/>
        </w:rPr>
        <w:t xml:space="preserve"> is that</w:t>
      </w:r>
      <w:r w:rsidR="0039400A" w:rsidRPr="00190B56">
        <w:rPr>
          <w:rFonts w:ascii="Georgia" w:hAnsi="Georgia" w:cstheme="majorBidi"/>
          <w:bCs/>
          <w:sz w:val="24"/>
          <w:szCs w:val="24"/>
          <w:lang w:bidi="he-IL"/>
        </w:rPr>
        <w:t xml:space="preserve"> the time span of </w:t>
      </w:r>
      <w:r w:rsidR="00BF356E" w:rsidRPr="00190B56">
        <w:rPr>
          <w:rFonts w:ascii="Georgia" w:hAnsi="Georgia" w:cstheme="majorBidi"/>
          <w:bCs/>
          <w:sz w:val="24"/>
          <w:szCs w:val="24"/>
          <w:lang w:bidi="he-IL"/>
        </w:rPr>
        <w:t>the</w:t>
      </w:r>
      <w:r w:rsidRPr="00190B56">
        <w:rPr>
          <w:rFonts w:ascii="Georgia" w:hAnsi="Georgia" w:cstheme="majorBidi"/>
          <w:bCs/>
          <w:sz w:val="24"/>
          <w:szCs w:val="24"/>
          <w:lang w:bidi="he-IL"/>
        </w:rPr>
        <w:t xml:space="preserve"> </w:t>
      </w:r>
      <w:r w:rsidR="0039400A" w:rsidRPr="00190B56">
        <w:rPr>
          <w:rFonts w:ascii="Georgia" w:hAnsi="Georgia" w:cstheme="majorBidi"/>
          <w:bCs/>
          <w:sz w:val="24"/>
          <w:szCs w:val="24"/>
          <w:lang w:bidi="he-IL"/>
        </w:rPr>
        <w:t xml:space="preserve">study might be too short to uncover all long-term outcomes of </w:t>
      </w:r>
      <w:r w:rsidRPr="00190B56">
        <w:rPr>
          <w:rFonts w:ascii="Georgia" w:hAnsi="Georgia" w:cstheme="majorBidi"/>
          <w:bCs/>
          <w:sz w:val="24"/>
          <w:szCs w:val="24"/>
          <w:lang w:bidi="he-IL"/>
        </w:rPr>
        <w:t>mentors'</w:t>
      </w:r>
      <w:r w:rsidR="0039400A" w:rsidRPr="00190B56">
        <w:rPr>
          <w:rFonts w:ascii="Georgia" w:hAnsi="Georgia" w:cstheme="majorBidi"/>
          <w:bCs/>
          <w:sz w:val="24"/>
          <w:szCs w:val="24"/>
          <w:lang w:bidi="he-IL"/>
        </w:rPr>
        <w:t xml:space="preserve"> support.</w:t>
      </w:r>
      <w:r w:rsidRPr="00190B56">
        <w:rPr>
          <w:rFonts w:ascii="Georgia" w:hAnsi="Georgia" w:cstheme="majorBidi"/>
          <w:bCs/>
          <w:sz w:val="24"/>
          <w:szCs w:val="24"/>
          <w:lang w:bidi="he-IL"/>
        </w:rPr>
        <w:t xml:space="preserve"> </w:t>
      </w:r>
      <w:r w:rsidR="00BF356E" w:rsidRPr="00190B56">
        <w:rPr>
          <w:rFonts w:ascii="Georgia" w:hAnsi="Georgia" w:cstheme="majorBidi"/>
          <w:bCs/>
          <w:sz w:val="24"/>
          <w:szCs w:val="24"/>
          <w:lang w:bidi="he-IL"/>
        </w:rPr>
        <w:t>Another pitfall is that</w:t>
      </w:r>
      <w:r w:rsidRPr="00190B56">
        <w:rPr>
          <w:rFonts w:ascii="Georgia" w:hAnsi="Georgia" w:cstheme="majorBidi"/>
          <w:bCs/>
          <w:sz w:val="24"/>
          <w:szCs w:val="24"/>
          <w:lang w:bidi="he-IL"/>
        </w:rPr>
        <w:t xml:space="preserve"> there </w:t>
      </w:r>
      <w:r w:rsidR="00E40886">
        <w:rPr>
          <w:rFonts w:ascii="Georgia" w:hAnsi="Georgia" w:cstheme="majorBidi"/>
          <w:bCs/>
          <w:sz w:val="24"/>
          <w:szCs w:val="24"/>
          <w:lang w:bidi="he-IL"/>
        </w:rPr>
        <w:t xml:space="preserve">might be </w:t>
      </w:r>
      <w:r w:rsidRPr="00190B56">
        <w:rPr>
          <w:rFonts w:ascii="Georgia" w:hAnsi="Georgia" w:cstheme="majorBidi"/>
          <w:bCs/>
          <w:sz w:val="24"/>
          <w:szCs w:val="24"/>
          <w:lang w:bidi="he-IL"/>
        </w:rPr>
        <w:t xml:space="preserve">moderating variables between mentee's startup output and mentorship style, some of </w:t>
      </w:r>
      <w:r w:rsidR="00E40886">
        <w:rPr>
          <w:rFonts w:ascii="Georgia" w:hAnsi="Georgia" w:cstheme="majorBidi"/>
          <w:bCs/>
          <w:sz w:val="24"/>
          <w:szCs w:val="24"/>
          <w:lang w:bidi="he-IL"/>
        </w:rPr>
        <w:t xml:space="preserve">which might be overlooked. However, our experience in evaluating accelerator programs should help us minimize this concern. </w:t>
      </w:r>
    </w:p>
    <w:p w14:paraId="472D635C" w14:textId="6AC711AC" w:rsidR="003B56EC" w:rsidRDefault="003B56EC" w:rsidP="00AD4B1C">
      <w:pPr>
        <w:spacing w:after="0" w:line="360" w:lineRule="auto"/>
        <w:ind w:firstLine="720"/>
        <w:jc w:val="both"/>
        <w:rPr>
          <w:rFonts w:ascii="Georgia" w:hAnsi="Georgia" w:cstheme="majorBidi"/>
          <w:bCs/>
          <w:sz w:val="24"/>
          <w:szCs w:val="24"/>
          <w:lang w:bidi="he-IL"/>
        </w:rPr>
      </w:pPr>
      <w:r>
        <w:rPr>
          <w:rFonts w:ascii="Georgia" w:hAnsi="Georgia" w:cstheme="majorBidi"/>
          <w:bCs/>
          <w:sz w:val="24"/>
          <w:szCs w:val="24"/>
          <w:lang w:bidi="he-IL"/>
        </w:rPr>
        <w:t xml:space="preserve">For Studies 7 and 8, we are collaborating with the directors of the programs we propose to study, and </w:t>
      </w:r>
      <w:ins w:id="136" w:author="Dana Townsend" w:date="2020-11-18T11:43:00Z">
        <w:r w:rsidR="00544A47">
          <w:rPr>
            <w:rFonts w:ascii="Georgia" w:hAnsi="Georgia" w:cstheme="majorBidi"/>
            <w:bCs/>
            <w:sz w:val="24"/>
            <w:szCs w:val="24"/>
            <w:lang w:bidi="he-IL"/>
          </w:rPr>
          <w:t xml:space="preserve">we </w:t>
        </w:r>
      </w:ins>
      <w:r>
        <w:rPr>
          <w:rFonts w:ascii="Georgia" w:hAnsi="Georgia" w:cstheme="majorBidi"/>
          <w:bCs/>
          <w:sz w:val="24"/>
          <w:szCs w:val="24"/>
          <w:lang w:bidi="he-IL"/>
        </w:rPr>
        <w:t xml:space="preserve">have their permission to gain access to the participants of the programs to </w:t>
      </w:r>
      <w:r w:rsidRPr="00AD4B1C">
        <w:rPr>
          <w:rFonts w:ascii="Georgia" w:hAnsi="Georgia" w:cstheme="majorBidi"/>
          <w:bCs/>
          <w:sz w:val="24"/>
          <w:szCs w:val="24"/>
          <w:lang w:bidi="he-IL"/>
        </w:rPr>
        <w:t>conduct</w:t>
      </w:r>
      <w:r>
        <w:rPr>
          <w:rFonts w:ascii="Georgia" w:hAnsi="Georgia" w:cstheme="majorBidi"/>
          <w:bCs/>
          <w:sz w:val="24"/>
          <w:szCs w:val="24"/>
          <w:lang w:bidi="he-IL"/>
        </w:rPr>
        <w:t xml:space="preserve"> the studies (see attached cooperation letters). </w:t>
      </w:r>
    </w:p>
    <w:p w14:paraId="562B16F8" w14:textId="6787AC89" w:rsidR="00F15A89" w:rsidRPr="00F401AF" w:rsidRDefault="00F15A89">
      <w:pPr>
        <w:rPr>
          <w:rFonts w:ascii="Georgia" w:hAnsi="Georgia" w:cstheme="majorBidi"/>
          <w:sz w:val="25"/>
          <w:szCs w:val="25"/>
        </w:rPr>
      </w:pPr>
      <w:r w:rsidRPr="00F401AF">
        <w:rPr>
          <w:rFonts w:ascii="Georgia" w:hAnsi="Georgia" w:cstheme="majorBidi"/>
          <w:sz w:val="25"/>
          <w:szCs w:val="25"/>
        </w:rPr>
        <w:br w:type="page"/>
      </w:r>
    </w:p>
    <w:p w14:paraId="3590944A" w14:textId="77777777" w:rsidR="00F15A89" w:rsidRPr="00F401AF" w:rsidRDefault="00F15A89" w:rsidP="00F15A89">
      <w:pPr>
        <w:spacing w:after="0" w:line="360" w:lineRule="auto"/>
        <w:rPr>
          <w:rFonts w:ascii="Georgia" w:hAnsi="Georgia"/>
          <w:sz w:val="24"/>
          <w:szCs w:val="24"/>
          <w:lang w:bidi="he-IL"/>
        </w:rPr>
      </w:pPr>
      <w:r w:rsidRPr="00F401AF">
        <w:rPr>
          <w:rFonts w:ascii="Georgia" w:hAnsi="Georgia"/>
          <w:sz w:val="24"/>
          <w:szCs w:val="24"/>
          <w:lang w:bidi="he-IL"/>
        </w:rPr>
        <w:lastRenderedPageBreak/>
        <w:t>Figure 1 – Schwartz values circumplex</w:t>
      </w:r>
    </w:p>
    <w:p w14:paraId="0695A358" w14:textId="77777777" w:rsidR="00F15A89" w:rsidRPr="00F401AF" w:rsidRDefault="00F15A89" w:rsidP="00F15A89">
      <w:pPr>
        <w:spacing w:after="0" w:line="360" w:lineRule="auto"/>
        <w:rPr>
          <w:rFonts w:ascii="Georgia" w:hAnsi="Georgia"/>
          <w:sz w:val="24"/>
          <w:szCs w:val="24"/>
          <w:lang w:bidi="he-IL"/>
        </w:rPr>
      </w:pPr>
      <w:r w:rsidRPr="00F401AF">
        <w:rPr>
          <w:rFonts w:ascii="Georgia" w:hAnsi="Georgia"/>
          <w:noProof/>
          <w:sz w:val="24"/>
          <w:szCs w:val="24"/>
          <w:lang w:bidi="he-IL"/>
        </w:rPr>
        <w:drawing>
          <wp:inline distT="0" distB="0" distL="0" distR="0" wp14:anchorId="06201B21" wp14:editId="4B096786">
            <wp:extent cx="3994099" cy="224668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2512" cy="2262662"/>
                    </a:xfrm>
                    <a:prstGeom prst="rect">
                      <a:avLst/>
                    </a:prstGeom>
                  </pic:spPr>
                </pic:pic>
              </a:graphicData>
            </a:graphic>
          </wp:inline>
        </w:drawing>
      </w:r>
    </w:p>
    <w:p w14:paraId="212B18BD" w14:textId="77777777" w:rsidR="00F15A89" w:rsidRPr="00F401AF" w:rsidRDefault="00F15A89" w:rsidP="00F15A89">
      <w:pPr>
        <w:spacing w:after="0" w:line="360" w:lineRule="auto"/>
        <w:rPr>
          <w:rFonts w:ascii="Georgia" w:hAnsi="Georgia"/>
          <w:sz w:val="24"/>
          <w:szCs w:val="24"/>
          <w:lang w:bidi="he-IL"/>
        </w:rPr>
      </w:pPr>
    </w:p>
    <w:p w14:paraId="35A80CE2" w14:textId="0D60DA63" w:rsidR="00F15A89" w:rsidRPr="00F401AF" w:rsidRDefault="00F15A89" w:rsidP="00F15A89">
      <w:pPr>
        <w:spacing w:after="0" w:line="360" w:lineRule="auto"/>
        <w:rPr>
          <w:rFonts w:ascii="Georgia" w:hAnsi="Georgia"/>
          <w:sz w:val="24"/>
          <w:szCs w:val="24"/>
          <w:lang w:bidi="he-IL"/>
        </w:rPr>
      </w:pPr>
    </w:p>
    <w:p w14:paraId="0B03107F" w14:textId="77777777" w:rsidR="00F15A89" w:rsidRPr="00F401AF" w:rsidRDefault="00F15A89" w:rsidP="00F15A89">
      <w:pPr>
        <w:spacing w:after="0" w:line="360" w:lineRule="auto"/>
        <w:rPr>
          <w:rFonts w:ascii="Georgia" w:hAnsi="Georgia"/>
          <w:sz w:val="24"/>
          <w:szCs w:val="24"/>
          <w:lang w:bidi="he-IL"/>
        </w:rPr>
      </w:pPr>
      <w:r w:rsidRPr="00F401AF">
        <w:rPr>
          <w:rFonts w:ascii="Georgia" w:hAnsi="Georgia"/>
          <w:sz w:val="24"/>
          <w:szCs w:val="24"/>
          <w:lang w:bidi="he-IL"/>
        </w:rPr>
        <w:t>Figure 2 – Personal Values and Mentoring Relationship</w:t>
      </w:r>
    </w:p>
    <w:p w14:paraId="00F0E255" w14:textId="48C3AA16" w:rsidR="00F15A89" w:rsidRPr="00F401AF" w:rsidRDefault="00FF65D1" w:rsidP="00F15A89">
      <w:pPr>
        <w:spacing w:after="0" w:line="360" w:lineRule="auto"/>
        <w:rPr>
          <w:rFonts w:ascii="Georgia" w:hAnsi="Georgia"/>
          <w:sz w:val="24"/>
          <w:szCs w:val="24"/>
          <w:lang w:bidi="he-IL"/>
        </w:rPr>
      </w:pPr>
      <w:r w:rsidRPr="00FF65D1">
        <w:rPr>
          <w:rFonts w:ascii="Georgia" w:hAnsi="Georgia"/>
          <w:noProof/>
          <w:sz w:val="24"/>
          <w:szCs w:val="24"/>
          <w:lang w:bidi="he-IL"/>
        </w:rPr>
        <w:drawing>
          <wp:inline distT="0" distB="0" distL="0" distR="0" wp14:anchorId="1560EC41" wp14:editId="75E9E95C">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04223B4A" w14:textId="547013CE" w:rsidR="00F15A89" w:rsidRDefault="00F15A89" w:rsidP="00F15A89">
      <w:pPr>
        <w:spacing w:after="0" w:line="360" w:lineRule="auto"/>
        <w:rPr>
          <w:rFonts w:ascii="Georgia" w:hAnsi="Georgia"/>
          <w:sz w:val="24"/>
          <w:szCs w:val="24"/>
          <w:lang w:bidi="he-IL"/>
        </w:rPr>
      </w:pPr>
      <w:r w:rsidRPr="00F401AF">
        <w:rPr>
          <w:rFonts w:ascii="Georgia" w:hAnsi="Georgia"/>
          <w:sz w:val="24"/>
          <w:szCs w:val="24"/>
          <w:lang w:bidi="he-IL"/>
        </w:rPr>
        <w:br w:type="page"/>
      </w:r>
      <w:r w:rsidRPr="00F401AF">
        <w:rPr>
          <w:rFonts w:ascii="Georgia" w:hAnsi="Georgia"/>
          <w:sz w:val="24"/>
          <w:szCs w:val="24"/>
          <w:lang w:bidi="he-IL"/>
        </w:rPr>
        <w:lastRenderedPageBreak/>
        <w:t>Appendix 1 – sample of measure items and study manipulations</w:t>
      </w:r>
    </w:p>
    <w:p w14:paraId="6AB4B926" w14:textId="1AB1CD31" w:rsidR="00881966" w:rsidRPr="00881966" w:rsidRDefault="00881966" w:rsidP="00F15A89">
      <w:pPr>
        <w:spacing w:after="0" w:line="360" w:lineRule="auto"/>
        <w:rPr>
          <w:rFonts w:ascii="Georgia" w:hAnsi="Georgia"/>
          <w:b/>
          <w:bCs/>
          <w:sz w:val="24"/>
          <w:szCs w:val="24"/>
          <w:lang w:bidi="he-IL"/>
        </w:rPr>
      </w:pPr>
      <w:r w:rsidRPr="00881966">
        <w:rPr>
          <w:rFonts w:ascii="Georgia" w:hAnsi="Georgia"/>
          <w:b/>
          <w:bCs/>
          <w:sz w:val="24"/>
          <w:szCs w:val="24"/>
          <w:lang w:bidi="he-IL"/>
        </w:rPr>
        <w:t>Schwarz’s Values Scale (SVS; Schwartz, 1992):</w:t>
      </w:r>
    </w:p>
    <w:p w14:paraId="69F33180" w14:textId="1FC003CE" w:rsidR="00881966" w:rsidRPr="00881966" w:rsidRDefault="00881966" w:rsidP="00881966">
      <w:pPr>
        <w:spacing w:after="0" w:line="360" w:lineRule="auto"/>
        <w:rPr>
          <w:rFonts w:ascii="Georgia" w:hAnsi="Georgia"/>
          <w:sz w:val="24"/>
          <w:szCs w:val="24"/>
          <w:lang w:bidi="he-IL"/>
        </w:rPr>
      </w:pPr>
      <w:r w:rsidRPr="00881966">
        <w:rPr>
          <w:rFonts w:ascii="Georgia" w:hAnsi="Georgia"/>
          <w:sz w:val="24"/>
          <w:szCs w:val="24"/>
          <w:lang w:bidi="he-IL"/>
        </w:rPr>
        <w:t xml:space="preserve">The </w:t>
      </w:r>
      <w:del w:id="137" w:author="Dana Townsend" w:date="2020-11-18T11:41:00Z">
        <w:r w:rsidRPr="00881966" w:rsidDel="00544A47">
          <w:rPr>
            <w:rFonts w:ascii="Georgia" w:hAnsi="Georgia"/>
            <w:sz w:val="24"/>
            <w:szCs w:val="24"/>
            <w:lang w:bidi="he-IL"/>
          </w:rPr>
          <w:delText xml:space="preserve">the </w:delText>
        </w:r>
      </w:del>
      <w:r w:rsidRPr="00881966">
        <w:rPr>
          <w:rFonts w:ascii="Georgia" w:hAnsi="Georgia"/>
          <w:sz w:val="24"/>
          <w:szCs w:val="24"/>
          <w:lang w:bidi="he-IL"/>
        </w:rPr>
        <w:t>scale lists 46 value items, each followed by a short definition in parentheses. The</w:t>
      </w:r>
    </w:p>
    <w:p w14:paraId="31BEEDEB" w14:textId="61CE0E7D" w:rsidR="00881966" w:rsidRDefault="00881966" w:rsidP="00881966">
      <w:pPr>
        <w:spacing w:after="0" w:line="360" w:lineRule="auto"/>
        <w:rPr>
          <w:ins w:id="138" w:author="Dana Townsend" w:date="2020-11-18T11:42:00Z"/>
          <w:rFonts w:ascii="Georgia" w:hAnsi="Georgia"/>
          <w:sz w:val="24"/>
          <w:szCs w:val="24"/>
          <w:lang w:bidi="he-IL"/>
        </w:rPr>
      </w:pPr>
      <w:r w:rsidRPr="00881966">
        <w:rPr>
          <w:rFonts w:ascii="Georgia" w:hAnsi="Georgia"/>
          <w:sz w:val="24"/>
          <w:szCs w:val="24"/>
          <w:lang w:bidi="he-IL"/>
        </w:rPr>
        <w:t>following scale is used to rate the importance of each (sample items are provided)</w:t>
      </w:r>
      <w:ins w:id="139" w:author="Dana Townsend" w:date="2020-11-18T11:42:00Z">
        <w:r w:rsidR="00544A47">
          <w:rPr>
            <w:rFonts w:ascii="Georgia" w:hAnsi="Georgia"/>
            <w:sz w:val="24"/>
            <w:szCs w:val="24"/>
            <w:lang w:bidi="he-IL"/>
          </w:rPr>
          <w:t>.</w:t>
        </w:r>
      </w:ins>
    </w:p>
    <w:p w14:paraId="390EAD33" w14:textId="77777777" w:rsidR="00544A47" w:rsidRPr="00881966" w:rsidRDefault="00544A47" w:rsidP="00881966">
      <w:pPr>
        <w:spacing w:after="0" w:line="360" w:lineRule="auto"/>
        <w:rPr>
          <w:rFonts w:ascii="Georgia" w:hAnsi="Georgia"/>
          <w:sz w:val="24"/>
          <w:szCs w:val="24"/>
          <w:lang w:bidi="he-IL"/>
        </w:rPr>
      </w:pPr>
    </w:p>
    <w:p w14:paraId="04BA11DD" w14:textId="77777777" w:rsidR="00881966" w:rsidRPr="00881966" w:rsidRDefault="00881966" w:rsidP="00881966">
      <w:pPr>
        <w:spacing w:after="0" w:line="360" w:lineRule="auto"/>
        <w:rPr>
          <w:rFonts w:ascii="Georgia" w:hAnsi="Georgia"/>
          <w:sz w:val="24"/>
          <w:szCs w:val="24"/>
          <w:lang w:bidi="he-IL"/>
        </w:rPr>
      </w:pPr>
      <w:r w:rsidRPr="00881966">
        <w:rPr>
          <w:rFonts w:ascii="Georgia" w:hAnsi="Georgia"/>
          <w:sz w:val="24"/>
          <w:szCs w:val="24"/>
          <w:lang w:bidi="he-IL"/>
        </w:rPr>
        <w:t>AS A GUIDING PRINCIPLE IN MY LIFE, this value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4"/>
        <w:gridCol w:w="1291"/>
        <w:gridCol w:w="593"/>
        <w:gridCol w:w="612"/>
        <w:gridCol w:w="1315"/>
        <w:gridCol w:w="613"/>
        <w:gridCol w:w="607"/>
        <w:gridCol w:w="1291"/>
        <w:gridCol w:w="1434"/>
      </w:tblGrid>
      <w:tr w:rsidR="00A4152E" w14:paraId="34D2C566" w14:textId="77777777" w:rsidTr="00A4152E">
        <w:tc>
          <w:tcPr>
            <w:tcW w:w="1604" w:type="dxa"/>
            <w:vAlign w:val="bottom"/>
          </w:tcPr>
          <w:p w14:paraId="239AB38C" w14:textId="77777777" w:rsidR="00881966" w:rsidRPr="00881966" w:rsidRDefault="00881966" w:rsidP="00881966">
            <w:pPr>
              <w:rPr>
                <w:rFonts w:ascii="Georgia" w:hAnsi="Georgia"/>
                <w:sz w:val="24"/>
                <w:szCs w:val="24"/>
                <w:lang w:bidi="he-IL"/>
              </w:rPr>
            </w:pPr>
            <w:r w:rsidRPr="00881966">
              <w:rPr>
                <w:rFonts w:ascii="Georgia" w:hAnsi="Georgia"/>
                <w:sz w:val="24"/>
                <w:szCs w:val="24"/>
                <w:lang w:bidi="he-IL"/>
              </w:rPr>
              <w:t>Opposed</w:t>
            </w:r>
          </w:p>
          <w:p w14:paraId="05041BDC" w14:textId="1E88F141" w:rsidR="00881966" w:rsidRDefault="00881966" w:rsidP="00881966">
            <w:pPr>
              <w:rPr>
                <w:rFonts w:ascii="Georgia" w:hAnsi="Georgia"/>
                <w:sz w:val="24"/>
                <w:szCs w:val="24"/>
                <w:lang w:bidi="he-IL"/>
              </w:rPr>
            </w:pPr>
            <w:r w:rsidRPr="00881966">
              <w:rPr>
                <w:rFonts w:ascii="Georgia" w:hAnsi="Georgia"/>
                <w:sz w:val="24"/>
                <w:szCs w:val="24"/>
                <w:lang w:bidi="he-IL"/>
              </w:rPr>
              <w:t>to my</w:t>
            </w:r>
            <w:r>
              <w:rPr>
                <w:rFonts w:ascii="Georgia" w:hAnsi="Georgia"/>
                <w:sz w:val="24"/>
                <w:szCs w:val="24"/>
                <w:lang w:bidi="he-IL"/>
              </w:rPr>
              <w:t xml:space="preserve"> principles</w:t>
            </w:r>
          </w:p>
        </w:tc>
        <w:tc>
          <w:tcPr>
            <w:tcW w:w="1291" w:type="dxa"/>
            <w:vAlign w:val="bottom"/>
          </w:tcPr>
          <w:p w14:paraId="5D318629" w14:textId="77777777" w:rsidR="00881966" w:rsidRPr="00881966" w:rsidRDefault="00881966" w:rsidP="00881966">
            <w:pPr>
              <w:rPr>
                <w:rFonts w:ascii="Georgia" w:hAnsi="Georgia"/>
                <w:sz w:val="24"/>
                <w:szCs w:val="24"/>
                <w:lang w:bidi="he-IL"/>
              </w:rPr>
            </w:pPr>
            <w:r w:rsidRPr="00881966">
              <w:rPr>
                <w:rFonts w:ascii="Georgia" w:hAnsi="Georgia"/>
                <w:sz w:val="24"/>
                <w:szCs w:val="24"/>
                <w:lang w:bidi="he-IL"/>
              </w:rPr>
              <w:t>Not</w:t>
            </w:r>
          </w:p>
          <w:p w14:paraId="09AD72D5" w14:textId="17E87394" w:rsidR="00881966" w:rsidRDefault="00881966" w:rsidP="00A4152E">
            <w:pPr>
              <w:rPr>
                <w:rFonts w:ascii="Georgia" w:hAnsi="Georgia"/>
                <w:sz w:val="24"/>
                <w:szCs w:val="24"/>
                <w:lang w:bidi="he-IL"/>
              </w:rPr>
            </w:pPr>
            <w:r w:rsidRPr="00881966">
              <w:rPr>
                <w:rFonts w:ascii="Georgia" w:hAnsi="Georgia"/>
                <w:sz w:val="24"/>
                <w:szCs w:val="24"/>
                <w:lang w:bidi="he-IL"/>
              </w:rPr>
              <w:t>important</w:t>
            </w:r>
          </w:p>
        </w:tc>
        <w:tc>
          <w:tcPr>
            <w:tcW w:w="593" w:type="dxa"/>
            <w:vAlign w:val="bottom"/>
          </w:tcPr>
          <w:p w14:paraId="5E1B19C9" w14:textId="77777777" w:rsidR="00881966" w:rsidRDefault="00881966" w:rsidP="00881966">
            <w:pPr>
              <w:rPr>
                <w:rFonts w:ascii="Georgia" w:hAnsi="Georgia"/>
                <w:sz w:val="24"/>
                <w:szCs w:val="24"/>
                <w:lang w:bidi="he-IL"/>
              </w:rPr>
            </w:pPr>
          </w:p>
        </w:tc>
        <w:tc>
          <w:tcPr>
            <w:tcW w:w="612" w:type="dxa"/>
            <w:vAlign w:val="bottom"/>
          </w:tcPr>
          <w:p w14:paraId="50B92E01" w14:textId="77777777" w:rsidR="00881966" w:rsidRDefault="00881966" w:rsidP="00881966">
            <w:pPr>
              <w:rPr>
                <w:rFonts w:ascii="Georgia" w:hAnsi="Georgia"/>
                <w:sz w:val="24"/>
                <w:szCs w:val="24"/>
                <w:lang w:bidi="he-IL"/>
              </w:rPr>
            </w:pPr>
          </w:p>
        </w:tc>
        <w:tc>
          <w:tcPr>
            <w:tcW w:w="1315" w:type="dxa"/>
            <w:vAlign w:val="bottom"/>
          </w:tcPr>
          <w:p w14:paraId="6B26AB1C" w14:textId="6D274E01" w:rsidR="00881966" w:rsidRDefault="00881966" w:rsidP="00A4152E">
            <w:pPr>
              <w:rPr>
                <w:rFonts w:ascii="Georgia" w:hAnsi="Georgia"/>
                <w:sz w:val="24"/>
                <w:szCs w:val="24"/>
                <w:lang w:bidi="he-IL"/>
              </w:rPr>
            </w:pPr>
            <w:r w:rsidRPr="00881966">
              <w:rPr>
                <w:rFonts w:ascii="Georgia" w:hAnsi="Georgia"/>
                <w:sz w:val="24"/>
                <w:szCs w:val="24"/>
                <w:lang w:bidi="he-IL"/>
              </w:rPr>
              <w:t>Important</w:t>
            </w:r>
          </w:p>
        </w:tc>
        <w:tc>
          <w:tcPr>
            <w:tcW w:w="613" w:type="dxa"/>
            <w:vAlign w:val="bottom"/>
          </w:tcPr>
          <w:p w14:paraId="457F4DB4" w14:textId="77777777" w:rsidR="00881966" w:rsidRDefault="00881966" w:rsidP="00881966">
            <w:pPr>
              <w:rPr>
                <w:rFonts w:ascii="Georgia" w:hAnsi="Georgia"/>
                <w:sz w:val="24"/>
                <w:szCs w:val="24"/>
                <w:lang w:bidi="he-IL"/>
              </w:rPr>
            </w:pPr>
          </w:p>
        </w:tc>
        <w:tc>
          <w:tcPr>
            <w:tcW w:w="607" w:type="dxa"/>
            <w:vAlign w:val="bottom"/>
          </w:tcPr>
          <w:p w14:paraId="3FD4C809" w14:textId="77777777" w:rsidR="00881966" w:rsidRDefault="00881966" w:rsidP="00881966">
            <w:pPr>
              <w:rPr>
                <w:rFonts w:ascii="Georgia" w:hAnsi="Georgia"/>
                <w:sz w:val="24"/>
                <w:szCs w:val="24"/>
                <w:lang w:bidi="he-IL"/>
              </w:rPr>
            </w:pPr>
          </w:p>
        </w:tc>
        <w:tc>
          <w:tcPr>
            <w:tcW w:w="1291" w:type="dxa"/>
            <w:vAlign w:val="bottom"/>
          </w:tcPr>
          <w:p w14:paraId="5529A794" w14:textId="77777777" w:rsidR="00881966" w:rsidRPr="00881966" w:rsidRDefault="00881966" w:rsidP="00881966">
            <w:pPr>
              <w:rPr>
                <w:rFonts w:ascii="Georgia" w:hAnsi="Georgia"/>
                <w:sz w:val="24"/>
                <w:szCs w:val="24"/>
                <w:lang w:bidi="he-IL"/>
              </w:rPr>
            </w:pPr>
            <w:r w:rsidRPr="00881966">
              <w:rPr>
                <w:rFonts w:ascii="Georgia" w:hAnsi="Georgia"/>
                <w:sz w:val="24"/>
                <w:szCs w:val="24"/>
                <w:lang w:bidi="he-IL"/>
              </w:rPr>
              <w:t>Very</w:t>
            </w:r>
          </w:p>
          <w:p w14:paraId="610ACC59" w14:textId="4BA6A7F1" w:rsidR="00881966" w:rsidRDefault="00881966" w:rsidP="00A4152E">
            <w:pPr>
              <w:rPr>
                <w:rFonts w:ascii="Georgia" w:hAnsi="Georgia"/>
                <w:sz w:val="24"/>
                <w:szCs w:val="24"/>
                <w:lang w:bidi="he-IL"/>
              </w:rPr>
            </w:pPr>
            <w:r w:rsidRPr="00881966">
              <w:rPr>
                <w:rFonts w:ascii="Georgia" w:hAnsi="Georgia"/>
                <w:sz w:val="24"/>
                <w:szCs w:val="24"/>
                <w:lang w:bidi="he-IL"/>
              </w:rPr>
              <w:t>important</w:t>
            </w:r>
          </w:p>
        </w:tc>
        <w:tc>
          <w:tcPr>
            <w:tcW w:w="1434" w:type="dxa"/>
            <w:vAlign w:val="bottom"/>
          </w:tcPr>
          <w:p w14:paraId="6E1E34BA" w14:textId="77777777" w:rsidR="00881966" w:rsidRPr="00881966" w:rsidRDefault="00881966" w:rsidP="00881966">
            <w:pPr>
              <w:rPr>
                <w:rFonts w:ascii="Georgia" w:hAnsi="Georgia"/>
                <w:sz w:val="24"/>
                <w:szCs w:val="24"/>
                <w:lang w:bidi="he-IL"/>
              </w:rPr>
            </w:pPr>
            <w:r w:rsidRPr="00881966">
              <w:rPr>
                <w:rFonts w:ascii="Georgia" w:hAnsi="Georgia"/>
                <w:sz w:val="24"/>
                <w:szCs w:val="24"/>
                <w:lang w:bidi="he-IL"/>
              </w:rPr>
              <w:t>Of</w:t>
            </w:r>
          </w:p>
          <w:p w14:paraId="52EA7895" w14:textId="77777777" w:rsidR="00881966" w:rsidRPr="00881966" w:rsidRDefault="00881966" w:rsidP="00881966">
            <w:pPr>
              <w:rPr>
                <w:rFonts w:ascii="Georgia" w:hAnsi="Georgia"/>
                <w:sz w:val="24"/>
                <w:szCs w:val="24"/>
                <w:lang w:bidi="he-IL"/>
              </w:rPr>
            </w:pPr>
            <w:r w:rsidRPr="00881966">
              <w:rPr>
                <w:rFonts w:ascii="Georgia" w:hAnsi="Georgia"/>
                <w:sz w:val="24"/>
                <w:szCs w:val="24"/>
                <w:lang w:bidi="he-IL"/>
              </w:rPr>
              <w:t>supreme</w:t>
            </w:r>
          </w:p>
          <w:p w14:paraId="764E4C51" w14:textId="431D3225" w:rsidR="00881966" w:rsidRDefault="00881966" w:rsidP="00A4152E">
            <w:pPr>
              <w:rPr>
                <w:rFonts w:ascii="Georgia" w:hAnsi="Georgia"/>
                <w:sz w:val="24"/>
                <w:szCs w:val="24"/>
                <w:lang w:bidi="he-IL"/>
              </w:rPr>
            </w:pPr>
            <w:r w:rsidRPr="00881966">
              <w:rPr>
                <w:rFonts w:ascii="Georgia" w:hAnsi="Georgia"/>
                <w:sz w:val="24"/>
                <w:szCs w:val="24"/>
                <w:lang w:bidi="he-IL"/>
              </w:rPr>
              <w:t>importance</w:t>
            </w:r>
          </w:p>
        </w:tc>
      </w:tr>
      <w:tr w:rsidR="00881966" w14:paraId="62626610" w14:textId="77777777" w:rsidTr="00A4152E">
        <w:tc>
          <w:tcPr>
            <w:tcW w:w="1604" w:type="dxa"/>
          </w:tcPr>
          <w:p w14:paraId="429D7D16" w14:textId="3BFED348" w:rsidR="00881966" w:rsidRPr="00881966" w:rsidRDefault="00A4152E" w:rsidP="00A4152E">
            <w:pPr>
              <w:jc w:val="center"/>
              <w:rPr>
                <w:rFonts w:ascii="Georgia" w:hAnsi="Georgia"/>
                <w:sz w:val="24"/>
                <w:szCs w:val="24"/>
                <w:lang w:bidi="he-IL"/>
              </w:rPr>
            </w:pPr>
            <w:r>
              <w:rPr>
                <w:rFonts w:ascii="Georgia" w:hAnsi="Georgia"/>
                <w:sz w:val="24"/>
                <w:szCs w:val="24"/>
                <w:lang w:bidi="he-IL"/>
              </w:rPr>
              <w:t>-1</w:t>
            </w:r>
          </w:p>
        </w:tc>
        <w:tc>
          <w:tcPr>
            <w:tcW w:w="1291" w:type="dxa"/>
          </w:tcPr>
          <w:p w14:paraId="2ED49880" w14:textId="39FC4F1E" w:rsidR="00881966" w:rsidRPr="00881966" w:rsidRDefault="00A4152E" w:rsidP="00A4152E">
            <w:pPr>
              <w:jc w:val="center"/>
              <w:rPr>
                <w:rFonts w:ascii="Georgia" w:hAnsi="Georgia"/>
                <w:sz w:val="24"/>
                <w:szCs w:val="24"/>
                <w:lang w:bidi="he-IL"/>
              </w:rPr>
            </w:pPr>
            <w:r>
              <w:rPr>
                <w:rFonts w:ascii="Georgia" w:hAnsi="Georgia"/>
                <w:sz w:val="24"/>
                <w:szCs w:val="24"/>
                <w:lang w:bidi="he-IL"/>
              </w:rPr>
              <w:t>0</w:t>
            </w:r>
          </w:p>
        </w:tc>
        <w:tc>
          <w:tcPr>
            <w:tcW w:w="593" w:type="dxa"/>
          </w:tcPr>
          <w:p w14:paraId="2CEB225F" w14:textId="1F740333" w:rsidR="00881966" w:rsidRDefault="00A4152E" w:rsidP="00A4152E">
            <w:pPr>
              <w:jc w:val="center"/>
              <w:rPr>
                <w:rFonts w:ascii="Georgia" w:hAnsi="Georgia"/>
                <w:sz w:val="24"/>
                <w:szCs w:val="24"/>
                <w:lang w:bidi="he-IL"/>
              </w:rPr>
            </w:pPr>
            <w:r>
              <w:rPr>
                <w:rFonts w:ascii="Georgia" w:hAnsi="Georgia"/>
                <w:sz w:val="24"/>
                <w:szCs w:val="24"/>
                <w:lang w:bidi="he-IL"/>
              </w:rPr>
              <w:t>1</w:t>
            </w:r>
          </w:p>
        </w:tc>
        <w:tc>
          <w:tcPr>
            <w:tcW w:w="612" w:type="dxa"/>
          </w:tcPr>
          <w:p w14:paraId="53924F02" w14:textId="40AB7213" w:rsidR="00881966" w:rsidRDefault="00A4152E" w:rsidP="00A4152E">
            <w:pPr>
              <w:jc w:val="center"/>
              <w:rPr>
                <w:rFonts w:ascii="Georgia" w:hAnsi="Georgia"/>
                <w:sz w:val="24"/>
                <w:szCs w:val="24"/>
                <w:lang w:bidi="he-IL"/>
              </w:rPr>
            </w:pPr>
            <w:r>
              <w:rPr>
                <w:rFonts w:ascii="Georgia" w:hAnsi="Georgia"/>
                <w:sz w:val="24"/>
                <w:szCs w:val="24"/>
                <w:lang w:bidi="he-IL"/>
              </w:rPr>
              <w:t>2</w:t>
            </w:r>
          </w:p>
        </w:tc>
        <w:tc>
          <w:tcPr>
            <w:tcW w:w="1315" w:type="dxa"/>
          </w:tcPr>
          <w:p w14:paraId="2EEDD7EB" w14:textId="0C4425BC" w:rsidR="00881966" w:rsidRPr="00881966" w:rsidRDefault="00A4152E" w:rsidP="00A4152E">
            <w:pPr>
              <w:jc w:val="center"/>
              <w:rPr>
                <w:rFonts w:ascii="Georgia" w:hAnsi="Georgia"/>
                <w:sz w:val="24"/>
                <w:szCs w:val="24"/>
                <w:lang w:bidi="he-IL"/>
              </w:rPr>
            </w:pPr>
            <w:r>
              <w:rPr>
                <w:rFonts w:ascii="Georgia" w:hAnsi="Georgia"/>
                <w:sz w:val="24"/>
                <w:szCs w:val="24"/>
                <w:lang w:bidi="he-IL"/>
              </w:rPr>
              <w:t>3</w:t>
            </w:r>
          </w:p>
        </w:tc>
        <w:tc>
          <w:tcPr>
            <w:tcW w:w="613" w:type="dxa"/>
          </w:tcPr>
          <w:p w14:paraId="75812431" w14:textId="2D68672D" w:rsidR="00881966" w:rsidRDefault="00A4152E" w:rsidP="00A4152E">
            <w:pPr>
              <w:jc w:val="center"/>
              <w:rPr>
                <w:rFonts w:ascii="Georgia" w:hAnsi="Georgia"/>
                <w:sz w:val="24"/>
                <w:szCs w:val="24"/>
                <w:lang w:bidi="he-IL"/>
              </w:rPr>
            </w:pPr>
            <w:r>
              <w:rPr>
                <w:rFonts w:ascii="Georgia" w:hAnsi="Georgia"/>
                <w:sz w:val="24"/>
                <w:szCs w:val="24"/>
                <w:lang w:bidi="he-IL"/>
              </w:rPr>
              <w:t>4</w:t>
            </w:r>
          </w:p>
        </w:tc>
        <w:tc>
          <w:tcPr>
            <w:tcW w:w="607" w:type="dxa"/>
          </w:tcPr>
          <w:p w14:paraId="76565320" w14:textId="194B06F0" w:rsidR="00881966" w:rsidRDefault="00A4152E" w:rsidP="00A4152E">
            <w:pPr>
              <w:jc w:val="center"/>
              <w:rPr>
                <w:rFonts w:ascii="Georgia" w:hAnsi="Georgia"/>
                <w:sz w:val="24"/>
                <w:szCs w:val="24"/>
                <w:lang w:bidi="he-IL"/>
              </w:rPr>
            </w:pPr>
            <w:r>
              <w:rPr>
                <w:rFonts w:ascii="Georgia" w:hAnsi="Georgia"/>
                <w:sz w:val="24"/>
                <w:szCs w:val="24"/>
                <w:lang w:bidi="he-IL"/>
              </w:rPr>
              <w:t>5</w:t>
            </w:r>
          </w:p>
        </w:tc>
        <w:tc>
          <w:tcPr>
            <w:tcW w:w="1291" w:type="dxa"/>
          </w:tcPr>
          <w:p w14:paraId="68BFDF0B" w14:textId="6E55D3A4" w:rsidR="00881966" w:rsidRPr="00881966" w:rsidRDefault="00A4152E" w:rsidP="00A4152E">
            <w:pPr>
              <w:jc w:val="center"/>
              <w:rPr>
                <w:rFonts w:ascii="Georgia" w:hAnsi="Georgia"/>
                <w:sz w:val="24"/>
                <w:szCs w:val="24"/>
                <w:lang w:bidi="he-IL"/>
              </w:rPr>
            </w:pPr>
            <w:r>
              <w:rPr>
                <w:rFonts w:ascii="Georgia" w:hAnsi="Georgia"/>
                <w:sz w:val="24"/>
                <w:szCs w:val="24"/>
                <w:lang w:bidi="he-IL"/>
              </w:rPr>
              <w:t>6</w:t>
            </w:r>
          </w:p>
        </w:tc>
        <w:tc>
          <w:tcPr>
            <w:tcW w:w="1434" w:type="dxa"/>
          </w:tcPr>
          <w:p w14:paraId="23DCA2E8" w14:textId="6DA52C18" w:rsidR="00881966" w:rsidRPr="00881966" w:rsidRDefault="00A4152E" w:rsidP="00A4152E">
            <w:pPr>
              <w:jc w:val="center"/>
              <w:rPr>
                <w:rFonts w:ascii="Georgia" w:hAnsi="Georgia"/>
                <w:sz w:val="24"/>
                <w:szCs w:val="24"/>
                <w:lang w:bidi="he-IL"/>
              </w:rPr>
            </w:pPr>
            <w:r>
              <w:rPr>
                <w:rFonts w:ascii="Georgia" w:hAnsi="Georgia"/>
                <w:sz w:val="24"/>
                <w:szCs w:val="24"/>
                <w:lang w:bidi="he-IL"/>
              </w:rPr>
              <w:t>7</w:t>
            </w:r>
          </w:p>
        </w:tc>
      </w:tr>
    </w:tbl>
    <w:p w14:paraId="508AD48B" w14:textId="77777777" w:rsidR="00544A47" w:rsidRDefault="00544A47" w:rsidP="00A4152E">
      <w:pPr>
        <w:spacing w:after="0" w:line="360" w:lineRule="auto"/>
        <w:rPr>
          <w:ins w:id="140" w:author="Dana Townsend" w:date="2020-11-18T11:42:00Z"/>
          <w:rFonts w:ascii="Georgia" w:hAnsi="Georgia"/>
          <w:sz w:val="24"/>
          <w:szCs w:val="24"/>
          <w:lang w:bidi="he-IL"/>
        </w:rPr>
      </w:pPr>
    </w:p>
    <w:p w14:paraId="48876E13" w14:textId="64C0B91F" w:rsidR="00881966" w:rsidRPr="00881966" w:rsidRDefault="00881966" w:rsidP="00A4152E">
      <w:pPr>
        <w:spacing w:after="0" w:line="360" w:lineRule="auto"/>
        <w:rPr>
          <w:rFonts w:ascii="Georgia" w:hAnsi="Georgia"/>
          <w:sz w:val="24"/>
          <w:szCs w:val="24"/>
          <w:lang w:bidi="he-IL"/>
        </w:rPr>
      </w:pPr>
      <w:r w:rsidRPr="00881966">
        <w:rPr>
          <w:rFonts w:ascii="Georgia" w:hAnsi="Georgia"/>
          <w:sz w:val="24"/>
          <w:szCs w:val="24"/>
          <w:lang w:bidi="he-IL"/>
        </w:rPr>
        <w:t>1. ___</w:t>
      </w:r>
      <w:r w:rsidR="00A4152E">
        <w:rPr>
          <w:rFonts w:ascii="Georgia" w:hAnsi="Georgia"/>
          <w:sz w:val="24"/>
          <w:szCs w:val="24"/>
          <w:lang w:bidi="he-IL"/>
        </w:rPr>
        <w:t xml:space="preserve"> </w:t>
      </w:r>
      <w:r w:rsidRPr="00881966">
        <w:rPr>
          <w:rFonts w:ascii="Georgia" w:hAnsi="Georgia"/>
          <w:sz w:val="24"/>
          <w:szCs w:val="24"/>
          <w:lang w:bidi="he-IL"/>
        </w:rPr>
        <w:t>EQUALITY (equal opportunity for all)</w:t>
      </w:r>
    </w:p>
    <w:p w14:paraId="46809F6D" w14:textId="2FB3C23E" w:rsidR="00881966" w:rsidRPr="00881966" w:rsidRDefault="00881966" w:rsidP="00A4152E">
      <w:pPr>
        <w:spacing w:after="0" w:line="360" w:lineRule="auto"/>
        <w:rPr>
          <w:rFonts w:ascii="Georgia" w:hAnsi="Georgia"/>
          <w:sz w:val="24"/>
          <w:szCs w:val="24"/>
          <w:lang w:bidi="he-IL"/>
        </w:rPr>
      </w:pPr>
      <w:r w:rsidRPr="00881966">
        <w:rPr>
          <w:rFonts w:ascii="Georgia" w:hAnsi="Georgia"/>
          <w:sz w:val="24"/>
          <w:szCs w:val="24"/>
          <w:lang w:bidi="he-IL"/>
        </w:rPr>
        <w:t>2. ___</w:t>
      </w:r>
      <w:r w:rsidR="00A4152E">
        <w:rPr>
          <w:rFonts w:ascii="Georgia" w:hAnsi="Georgia"/>
          <w:sz w:val="24"/>
          <w:szCs w:val="24"/>
          <w:lang w:bidi="he-IL"/>
        </w:rPr>
        <w:t xml:space="preserve"> </w:t>
      </w:r>
      <w:r w:rsidRPr="00881966">
        <w:rPr>
          <w:rFonts w:ascii="Georgia" w:hAnsi="Georgia"/>
          <w:sz w:val="24"/>
          <w:szCs w:val="24"/>
          <w:lang w:bidi="he-IL"/>
        </w:rPr>
        <w:t>SOCIAL POWER (control over others, dominance)</w:t>
      </w:r>
    </w:p>
    <w:p w14:paraId="3219A180" w14:textId="42C024C0" w:rsidR="00881966" w:rsidRDefault="00881966" w:rsidP="00A4152E">
      <w:pPr>
        <w:spacing w:after="0" w:line="360" w:lineRule="auto"/>
        <w:rPr>
          <w:rFonts w:ascii="Georgia" w:hAnsi="Georgia"/>
          <w:sz w:val="24"/>
          <w:szCs w:val="24"/>
          <w:lang w:bidi="he-IL"/>
        </w:rPr>
      </w:pPr>
      <w:r w:rsidRPr="00881966">
        <w:rPr>
          <w:rFonts w:ascii="Georgia" w:hAnsi="Georgia"/>
          <w:sz w:val="24"/>
          <w:szCs w:val="24"/>
          <w:lang w:bidi="he-IL"/>
        </w:rPr>
        <w:t>3. ___</w:t>
      </w:r>
      <w:r w:rsidR="00A4152E">
        <w:rPr>
          <w:rFonts w:ascii="Georgia" w:hAnsi="Georgia"/>
          <w:sz w:val="24"/>
          <w:szCs w:val="24"/>
          <w:lang w:bidi="he-IL"/>
        </w:rPr>
        <w:t xml:space="preserve"> </w:t>
      </w:r>
      <w:r w:rsidRPr="00881966">
        <w:rPr>
          <w:rFonts w:ascii="Georgia" w:hAnsi="Georgia"/>
          <w:sz w:val="24"/>
          <w:szCs w:val="24"/>
          <w:lang w:bidi="he-IL"/>
        </w:rPr>
        <w:t>PLEASURE (gratification of desires)</w:t>
      </w:r>
    </w:p>
    <w:p w14:paraId="511CAE7B" w14:textId="77777777" w:rsidR="00A4152E" w:rsidRDefault="00A4152E" w:rsidP="00A4152E">
      <w:pPr>
        <w:spacing w:after="0" w:line="360" w:lineRule="auto"/>
        <w:rPr>
          <w:rFonts w:ascii="Georgia" w:hAnsi="Georgia"/>
          <w:sz w:val="24"/>
          <w:szCs w:val="24"/>
          <w:lang w:bidi="he-IL"/>
        </w:rPr>
      </w:pPr>
      <w:r>
        <w:rPr>
          <w:rFonts w:ascii="Georgia" w:hAnsi="Georgia"/>
          <w:sz w:val="24"/>
          <w:szCs w:val="24"/>
          <w:lang w:bidi="he-IL"/>
        </w:rPr>
        <w:t>4.</w:t>
      </w:r>
      <w:r w:rsidRPr="00A4152E">
        <w:rPr>
          <w:rFonts w:ascii="Georgia" w:hAnsi="Georgia"/>
          <w:sz w:val="24"/>
          <w:szCs w:val="24"/>
          <w:lang w:bidi="he-IL"/>
        </w:rPr>
        <w:t xml:space="preserve"> </w:t>
      </w:r>
      <w:r w:rsidRPr="00881966">
        <w:rPr>
          <w:rFonts w:ascii="Georgia" w:hAnsi="Georgia"/>
          <w:sz w:val="24"/>
          <w:szCs w:val="24"/>
          <w:lang w:bidi="he-IL"/>
        </w:rPr>
        <w:t>___</w:t>
      </w:r>
      <w:r>
        <w:rPr>
          <w:rFonts w:ascii="Georgia" w:hAnsi="Georgia"/>
          <w:sz w:val="24"/>
          <w:szCs w:val="24"/>
          <w:lang w:bidi="he-IL"/>
        </w:rPr>
        <w:t xml:space="preserve"> </w:t>
      </w:r>
      <w:r w:rsidRPr="00A4152E">
        <w:rPr>
          <w:rFonts w:ascii="Georgia" w:hAnsi="Georgia"/>
          <w:sz w:val="24"/>
          <w:szCs w:val="24"/>
          <w:lang w:bidi="he-IL"/>
        </w:rPr>
        <w:t xml:space="preserve">FREEDOM (freedom of action and thought)    </w:t>
      </w:r>
    </w:p>
    <w:p w14:paraId="4A7EA874" w14:textId="77777777" w:rsidR="00A4152E" w:rsidRDefault="00A4152E" w:rsidP="00A4152E">
      <w:pPr>
        <w:spacing w:after="0" w:line="360" w:lineRule="auto"/>
        <w:rPr>
          <w:rFonts w:ascii="Georgia" w:hAnsi="Georgia"/>
          <w:sz w:val="24"/>
          <w:szCs w:val="24"/>
          <w:lang w:bidi="he-IL"/>
        </w:rPr>
      </w:pPr>
    </w:p>
    <w:p w14:paraId="4D3077AA" w14:textId="7174F9B5" w:rsidR="005428D0" w:rsidRPr="005428D0" w:rsidRDefault="005428D0" w:rsidP="00A4152E">
      <w:pPr>
        <w:spacing w:after="0" w:line="360" w:lineRule="auto"/>
        <w:rPr>
          <w:rFonts w:ascii="Georgia" w:hAnsi="Georgia"/>
          <w:b/>
          <w:bCs/>
          <w:sz w:val="24"/>
          <w:szCs w:val="24"/>
          <w:lang w:bidi="he-IL"/>
        </w:rPr>
      </w:pPr>
      <w:r w:rsidRPr="005428D0">
        <w:rPr>
          <w:rFonts w:ascii="Georgia" w:hAnsi="Georgia"/>
          <w:b/>
          <w:bCs/>
          <w:sz w:val="24"/>
          <w:szCs w:val="24"/>
          <w:lang w:bidi="he-IL"/>
        </w:rPr>
        <w:t>Mentoring Styles (</w:t>
      </w:r>
      <w:r w:rsidR="003300E6">
        <w:rPr>
          <w:rFonts w:ascii="Georgia" w:hAnsi="Georgia"/>
          <w:b/>
          <w:bCs/>
          <w:sz w:val="24"/>
          <w:szCs w:val="24"/>
          <w:lang w:bidi="he-IL"/>
        </w:rPr>
        <w:t xml:space="preserve">sample items) </w:t>
      </w:r>
    </w:p>
    <w:p w14:paraId="604EBA2E" w14:textId="525DA129" w:rsidR="00A4152E" w:rsidRDefault="003300E6" w:rsidP="00A4152E">
      <w:pPr>
        <w:spacing w:after="0" w:line="360" w:lineRule="auto"/>
        <w:rPr>
          <w:rFonts w:ascii="Georgia" w:hAnsi="Georgia"/>
          <w:sz w:val="24"/>
          <w:szCs w:val="24"/>
          <w:lang w:bidi="he-IL"/>
        </w:rPr>
      </w:pPr>
      <w:r>
        <w:rPr>
          <w:rFonts w:ascii="Georgia" w:hAnsi="Georgia"/>
          <w:sz w:val="24"/>
          <w:szCs w:val="24"/>
          <w:lang w:bidi="he-IL"/>
        </w:rPr>
        <w:t>My mentor helps me improve independently [</w:t>
      </w:r>
      <w:r w:rsidRPr="003300E6">
        <w:rPr>
          <w:rFonts w:ascii="Georgia" w:hAnsi="Georgia"/>
          <w:i/>
          <w:iCs/>
          <w:sz w:val="24"/>
          <w:szCs w:val="24"/>
          <w:lang w:bidi="he-IL"/>
        </w:rPr>
        <w:t>constructivist</w:t>
      </w:r>
      <w:r>
        <w:rPr>
          <w:rFonts w:ascii="Georgia" w:hAnsi="Georgia"/>
          <w:sz w:val="24"/>
          <w:szCs w:val="24"/>
          <w:lang w:bidi="he-IL"/>
        </w:rPr>
        <w:t xml:space="preserve">, Richter et. al., 2013] </w:t>
      </w:r>
    </w:p>
    <w:p w14:paraId="2EF27826" w14:textId="785F90DE" w:rsidR="003300E6" w:rsidRDefault="003300E6" w:rsidP="00F15A89">
      <w:pPr>
        <w:spacing w:after="0" w:line="360" w:lineRule="auto"/>
        <w:rPr>
          <w:rFonts w:ascii="Georgia" w:hAnsi="Georgia"/>
          <w:sz w:val="24"/>
          <w:szCs w:val="24"/>
          <w:lang w:bidi="he-IL"/>
        </w:rPr>
      </w:pPr>
      <w:r>
        <w:rPr>
          <w:rFonts w:ascii="Georgia" w:hAnsi="Georgia"/>
          <w:sz w:val="24"/>
          <w:szCs w:val="24"/>
          <w:lang w:bidi="he-IL"/>
        </w:rPr>
        <w:t>My mentor</w:t>
      </w:r>
      <w:del w:id="141" w:author="Dana Townsend" w:date="2020-11-18T11:38:00Z">
        <w:r w:rsidDel="00544A47">
          <w:rPr>
            <w:rFonts w:ascii="Georgia" w:hAnsi="Georgia"/>
            <w:sz w:val="24"/>
            <w:szCs w:val="24"/>
            <w:lang w:bidi="he-IL"/>
          </w:rPr>
          <w:delText>s</w:delText>
        </w:r>
      </w:del>
      <w:r>
        <w:rPr>
          <w:rFonts w:ascii="Georgia" w:hAnsi="Georgia"/>
          <w:sz w:val="24"/>
          <w:szCs w:val="24"/>
          <w:lang w:bidi="he-IL"/>
        </w:rPr>
        <w:t xml:space="preserve"> helps me find </w:t>
      </w:r>
      <w:del w:id="142" w:author="Dana Townsend" w:date="2020-11-18T11:39:00Z">
        <w:r w:rsidDel="00544A47">
          <w:rPr>
            <w:rFonts w:ascii="Georgia" w:hAnsi="Georgia"/>
            <w:sz w:val="24"/>
            <w:szCs w:val="24"/>
            <w:lang w:bidi="he-IL"/>
          </w:rPr>
          <w:delText xml:space="preserve">my </w:delText>
        </w:r>
      </w:del>
      <w:r>
        <w:rPr>
          <w:rFonts w:ascii="Georgia" w:hAnsi="Georgia"/>
          <w:sz w:val="24"/>
          <w:szCs w:val="24"/>
          <w:lang w:bidi="he-IL"/>
        </w:rPr>
        <w:t>answers on my own [</w:t>
      </w:r>
      <w:r w:rsidRPr="003300E6">
        <w:rPr>
          <w:rFonts w:ascii="Georgia" w:hAnsi="Georgia"/>
          <w:i/>
          <w:iCs/>
          <w:sz w:val="24"/>
          <w:szCs w:val="24"/>
          <w:lang w:bidi="he-IL"/>
        </w:rPr>
        <w:t>maieutic</w:t>
      </w:r>
      <w:r>
        <w:rPr>
          <w:rFonts w:ascii="Georgia" w:hAnsi="Georgia"/>
          <w:sz w:val="24"/>
          <w:szCs w:val="24"/>
          <w:lang w:bidi="he-IL"/>
        </w:rPr>
        <w:t xml:space="preserve">, St-Jean &amp; </w:t>
      </w:r>
      <w:proofErr w:type="spellStart"/>
      <w:r>
        <w:rPr>
          <w:rFonts w:ascii="Georgia" w:hAnsi="Georgia"/>
          <w:sz w:val="24"/>
          <w:szCs w:val="24"/>
          <w:lang w:bidi="he-IL"/>
        </w:rPr>
        <w:t>Audet</w:t>
      </w:r>
      <w:proofErr w:type="spellEnd"/>
      <w:r>
        <w:rPr>
          <w:rFonts w:ascii="Georgia" w:hAnsi="Georgia"/>
          <w:sz w:val="24"/>
          <w:szCs w:val="24"/>
          <w:lang w:bidi="he-IL"/>
        </w:rPr>
        <w:t>, 2013]</w:t>
      </w:r>
    </w:p>
    <w:p w14:paraId="69A13C3A" w14:textId="6859D93A" w:rsidR="00881966" w:rsidRDefault="003300E6" w:rsidP="003300E6">
      <w:pPr>
        <w:spacing w:after="0" w:line="360" w:lineRule="auto"/>
        <w:rPr>
          <w:rFonts w:ascii="Georgia" w:hAnsi="Georgia"/>
          <w:sz w:val="24"/>
          <w:szCs w:val="24"/>
          <w:lang w:bidi="he-IL"/>
        </w:rPr>
      </w:pPr>
      <w:r>
        <w:rPr>
          <w:rFonts w:ascii="Georgia" w:hAnsi="Georgia"/>
          <w:sz w:val="24"/>
          <w:szCs w:val="24"/>
          <w:lang w:bidi="he-IL"/>
        </w:rPr>
        <w:t>My mentor tells me what I need to improve [</w:t>
      </w:r>
      <w:r w:rsidRPr="003300E6">
        <w:rPr>
          <w:rFonts w:ascii="Georgia" w:hAnsi="Georgia"/>
          <w:i/>
          <w:iCs/>
          <w:sz w:val="24"/>
          <w:szCs w:val="24"/>
          <w:lang w:bidi="he-IL"/>
        </w:rPr>
        <w:t>transmission</w:t>
      </w:r>
      <w:r>
        <w:rPr>
          <w:rFonts w:ascii="Georgia" w:hAnsi="Georgia"/>
          <w:sz w:val="24"/>
          <w:szCs w:val="24"/>
          <w:lang w:bidi="he-IL"/>
        </w:rPr>
        <w:t>, Richter et. al., 2013]</w:t>
      </w:r>
    </w:p>
    <w:p w14:paraId="59EF6A19" w14:textId="05457DA0" w:rsidR="003300E6" w:rsidRDefault="003300E6" w:rsidP="003300E6">
      <w:pPr>
        <w:spacing w:after="0" w:line="360" w:lineRule="auto"/>
        <w:rPr>
          <w:rFonts w:ascii="Georgia" w:hAnsi="Georgia"/>
          <w:sz w:val="24"/>
          <w:szCs w:val="24"/>
          <w:lang w:bidi="he-IL"/>
        </w:rPr>
      </w:pPr>
      <w:r>
        <w:rPr>
          <w:rFonts w:ascii="Georgia" w:hAnsi="Georgia"/>
          <w:sz w:val="24"/>
          <w:szCs w:val="24"/>
          <w:lang w:bidi="he-IL"/>
        </w:rPr>
        <w:t>My mentor is available when I need him/her [</w:t>
      </w:r>
      <w:ins w:id="143" w:author="Dana Townsend" w:date="2020-11-18T11:39:00Z">
        <w:r w:rsidR="00544A47">
          <w:rPr>
            <w:rFonts w:ascii="Georgia" w:hAnsi="Georgia"/>
            <w:i/>
            <w:iCs/>
            <w:sz w:val="24"/>
            <w:szCs w:val="24"/>
            <w:lang w:bidi="he-IL"/>
          </w:rPr>
          <w:t>i</w:t>
        </w:r>
      </w:ins>
      <w:del w:id="144" w:author="Dana Townsend" w:date="2020-11-18T11:39:00Z">
        <w:r w:rsidRPr="003300E6" w:rsidDel="00544A47">
          <w:rPr>
            <w:rFonts w:ascii="Georgia" w:hAnsi="Georgia"/>
            <w:i/>
            <w:iCs/>
            <w:sz w:val="24"/>
            <w:szCs w:val="24"/>
            <w:lang w:bidi="he-IL"/>
          </w:rPr>
          <w:delText>I</w:delText>
        </w:r>
      </w:del>
      <w:r w:rsidRPr="003300E6">
        <w:rPr>
          <w:rFonts w:ascii="Georgia" w:hAnsi="Georgia"/>
          <w:i/>
          <w:iCs/>
          <w:sz w:val="24"/>
          <w:szCs w:val="24"/>
          <w:lang w:bidi="he-IL"/>
        </w:rPr>
        <w:t>nvolvement</w:t>
      </w:r>
      <w:r>
        <w:rPr>
          <w:rFonts w:ascii="Georgia" w:hAnsi="Georgia"/>
          <w:sz w:val="24"/>
          <w:szCs w:val="24"/>
          <w:lang w:bidi="he-IL"/>
        </w:rPr>
        <w:t xml:space="preserve">, St-Jean &amp; </w:t>
      </w:r>
      <w:proofErr w:type="spellStart"/>
      <w:r>
        <w:rPr>
          <w:rFonts w:ascii="Georgia" w:hAnsi="Georgia"/>
          <w:sz w:val="24"/>
          <w:szCs w:val="24"/>
          <w:lang w:bidi="he-IL"/>
        </w:rPr>
        <w:t>Audet</w:t>
      </w:r>
      <w:proofErr w:type="spellEnd"/>
      <w:r>
        <w:rPr>
          <w:rFonts w:ascii="Georgia" w:hAnsi="Georgia"/>
          <w:sz w:val="24"/>
          <w:szCs w:val="24"/>
          <w:lang w:bidi="he-IL"/>
        </w:rPr>
        <w:t>, 2013]</w:t>
      </w:r>
    </w:p>
    <w:p w14:paraId="345CEDDA" w14:textId="6C1D993D" w:rsidR="00B00340" w:rsidRDefault="00B00340" w:rsidP="003300E6">
      <w:pPr>
        <w:spacing w:after="0" w:line="360" w:lineRule="auto"/>
        <w:rPr>
          <w:rFonts w:ascii="Georgia" w:hAnsi="Georgia"/>
          <w:sz w:val="24"/>
          <w:szCs w:val="24"/>
          <w:lang w:bidi="he-IL"/>
        </w:rPr>
      </w:pPr>
    </w:p>
    <w:p w14:paraId="468C9938" w14:textId="54FBC5CE" w:rsidR="00B00340" w:rsidRPr="00F401AF" w:rsidRDefault="00B00340" w:rsidP="003300E6">
      <w:pPr>
        <w:spacing w:after="0" w:line="360" w:lineRule="auto"/>
        <w:rPr>
          <w:rFonts w:ascii="Georgia" w:hAnsi="Georgia"/>
          <w:sz w:val="24"/>
          <w:szCs w:val="24"/>
          <w:lang w:bidi="he-IL"/>
        </w:rPr>
      </w:pPr>
    </w:p>
    <w:p w14:paraId="63D766BA" w14:textId="30494A39" w:rsidR="00F15A89" w:rsidRPr="00F401AF" w:rsidRDefault="00F15A89" w:rsidP="00F15A89">
      <w:pPr>
        <w:spacing w:after="0" w:line="360" w:lineRule="auto"/>
        <w:rPr>
          <w:rFonts w:ascii="Georgia" w:hAnsi="Georgia"/>
          <w:sz w:val="24"/>
          <w:szCs w:val="24"/>
          <w:lang w:bidi="he-IL"/>
        </w:rPr>
      </w:pPr>
    </w:p>
    <w:p w14:paraId="55A4AFD4" w14:textId="77777777" w:rsidR="00F15A89" w:rsidRPr="00F401AF" w:rsidRDefault="00F15A89">
      <w:pPr>
        <w:rPr>
          <w:rFonts w:ascii="Georgia" w:hAnsi="Georgia"/>
          <w:sz w:val="24"/>
          <w:szCs w:val="24"/>
          <w:lang w:bidi="he-IL"/>
        </w:rPr>
      </w:pPr>
      <w:r w:rsidRPr="00F401AF">
        <w:rPr>
          <w:rFonts w:ascii="Georgia" w:hAnsi="Georgia"/>
          <w:sz w:val="24"/>
          <w:szCs w:val="24"/>
          <w:lang w:bidi="he-IL"/>
        </w:rPr>
        <w:br w:type="page"/>
      </w:r>
    </w:p>
    <w:p w14:paraId="598CC862" w14:textId="06B129FE" w:rsidR="00F15A89" w:rsidRPr="00F401AF" w:rsidRDefault="00F15A89" w:rsidP="00F15A89">
      <w:pPr>
        <w:spacing w:after="0" w:line="360" w:lineRule="auto"/>
        <w:rPr>
          <w:rFonts w:ascii="Georgia" w:hAnsi="Georgia"/>
          <w:sz w:val="24"/>
          <w:szCs w:val="24"/>
          <w:lang w:bidi="he-IL"/>
        </w:rPr>
      </w:pPr>
      <w:r w:rsidRPr="00F401AF">
        <w:rPr>
          <w:rFonts w:ascii="Georgia" w:hAnsi="Georgia"/>
          <w:sz w:val="24"/>
          <w:szCs w:val="24"/>
          <w:lang w:bidi="he-IL"/>
        </w:rPr>
        <w:lastRenderedPageBreak/>
        <w:t>References</w:t>
      </w:r>
    </w:p>
    <w:p w14:paraId="0F9C9C2D" w14:textId="08F03724" w:rsidR="00F15A89" w:rsidRPr="00F401AF" w:rsidRDefault="00F15A89" w:rsidP="00F15A89">
      <w:pPr>
        <w:spacing w:after="0" w:line="360" w:lineRule="auto"/>
        <w:rPr>
          <w:rFonts w:ascii="Georgia" w:hAnsi="Georgia"/>
          <w:sz w:val="24"/>
          <w:szCs w:val="24"/>
          <w:lang w:bidi="he-IL"/>
        </w:rPr>
      </w:pPr>
    </w:p>
    <w:sectPr w:rsidR="00F15A89" w:rsidRPr="00F401A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Dana Townsend" w:date="2020-11-19T00:15:00Z" w:initials="DT">
    <w:p w14:paraId="44972DD7" w14:textId="44BBD77C" w:rsidR="0066093C" w:rsidRDefault="0066093C">
      <w:pPr>
        <w:pStyle w:val="CommentText"/>
      </w:pPr>
      <w:r>
        <w:rPr>
          <w:rStyle w:val="CommentReference"/>
        </w:rPr>
        <w:annotationRef/>
      </w:r>
      <w:r>
        <w:rPr>
          <w:rStyle w:val="CommentReference"/>
        </w:rPr>
        <w:t xml:space="preserve">I looked up this theory, and it seems to be listed as “Schwartz’s theory of </w:t>
      </w:r>
      <w:r w:rsidRPr="0066093C">
        <w:rPr>
          <w:rStyle w:val="CommentReference"/>
          <w:i/>
          <w:iCs/>
        </w:rPr>
        <w:t>basic</w:t>
      </w:r>
      <w:r>
        <w:rPr>
          <w:rStyle w:val="CommentReference"/>
        </w:rPr>
        <w:t xml:space="preserve"> values”. I don’t want to change it without your permission</w:t>
      </w:r>
      <w:r w:rsidR="00F05780">
        <w:rPr>
          <w:rStyle w:val="CommentReference"/>
        </w:rPr>
        <w:t>, but I wanted to let you know!</w:t>
      </w:r>
    </w:p>
  </w:comment>
  <w:comment w:id="98" w:author="Liron Kranzler" w:date="2020-11-20T10:24:00Z" w:initials="LK">
    <w:p w14:paraId="2822E644" w14:textId="21821F82" w:rsidR="008A5D7A" w:rsidRDefault="008A5D7A">
      <w:pPr>
        <w:pStyle w:val="CommentText"/>
      </w:pPr>
      <w:r>
        <w:rPr>
          <w:rStyle w:val="CommentReference"/>
        </w:rPr>
        <w:annotationRef/>
      </w:r>
      <w:r>
        <w:rPr>
          <w:rStyle w:val="CommentReference"/>
        </w:rPr>
        <w:t>More commonly used</w:t>
      </w:r>
      <w:r>
        <w:t xml:space="preserve"> than ‘hierarchic’</w:t>
      </w:r>
    </w:p>
  </w:comment>
  <w:comment w:id="105" w:author="Dana Townsend" w:date="2020-11-18T23:48:00Z" w:initials="DT">
    <w:p w14:paraId="5DF7782C" w14:textId="18118E5B" w:rsidR="00E64DAA" w:rsidRDefault="00E64DAA">
      <w:pPr>
        <w:pStyle w:val="CommentText"/>
      </w:pPr>
      <w:r>
        <w:rPr>
          <w:rStyle w:val="CommentReference"/>
        </w:rPr>
        <w:annotationRef/>
      </w:r>
      <w:r>
        <w:t xml:space="preserve">I think that this sentence would be easier to read if all the citations are moved to the end of the sentence. </w:t>
      </w:r>
    </w:p>
  </w:comment>
  <w:comment w:id="133" w:author="Dana Townsend" w:date="2020-11-19T00:19:00Z" w:initials="DT">
    <w:p w14:paraId="7C1D474F" w14:textId="11717EB5" w:rsidR="00F41C2C" w:rsidRPr="00F41C2C" w:rsidRDefault="00F41C2C" w:rsidP="00F41C2C">
      <w:pPr>
        <w:pStyle w:val="CommentText"/>
        <w:rPr>
          <w:szCs w:val="16"/>
        </w:rPr>
      </w:pPr>
      <w:r>
        <w:rPr>
          <w:rStyle w:val="CommentReference"/>
        </w:rPr>
        <w:annotationRef/>
      </w:r>
      <w:r>
        <w:rPr>
          <w:rStyle w:val="CommentReference"/>
        </w:rPr>
        <w:t>It would be helpful to clarify this, but I’m not sure if it refers to mentee satisfaction or mentor satisfaction. Does this work?: “in addition to mentee satisfaction with the mentor and the mentoring relationship”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972DD7" w15:done="0"/>
  <w15:commentEx w15:paraId="2822E644" w15:done="0"/>
  <w15:commentEx w15:paraId="5DF7782C" w15:done="0"/>
  <w15:commentEx w15:paraId="7C1D4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03793" w16cex:dateUtc="2020-11-19T05:15:00Z"/>
  <w16cex:commentExtensible w16cex:durableId="236217E1" w16cex:dateUtc="2020-11-20T08:24:00Z"/>
  <w16cex:commentExtensible w16cex:durableId="23603134" w16cex:dateUtc="2020-11-19T04:48:00Z"/>
  <w16cex:commentExtensible w16cex:durableId="23603880" w16cex:dateUtc="2020-11-19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972DD7" w16cid:durableId="23603793"/>
  <w16cid:commentId w16cid:paraId="2822E644" w16cid:durableId="236217E1"/>
  <w16cid:commentId w16cid:paraId="5DF7782C" w16cid:durableId="23603134"/>
  <w16cid:commentId w16cid:paraId="7C1D474F" w16cid:durableId="236038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a Townsend">
    <w15:presenceInfo w15:providerId="AD" w15:userId="S::dtownse2@nd.edu::714b1901-67bf-4e23-b7e0-ae1f12717060"/>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36"/>
    <w:rsid w:val="00000E26"/>
    <w:rsid w:val="00006DCB"/>
    <w:rsid w:val="00016D61"/>
    <w:rsid w:val="00026A24"/>
    <w:rsid w:val="00031D1B"/>
    <w:rsid w:val="000331CA"/>
    <w:rsid w:val="00036B45"/>
    <w:rsid w:val="00042E2C"/>
    <w:rsid w:val="0004318D"/>
    <w:rsid w:val="000531C7"/>
    <w:rsid w:val="00053277"/>
    <w:rsid w:val="000551EC"/>
    <w:rsid w:val="000771B1"/>
    <w:rsid w:val="0008733B"/>
    <w:rsid w:val="00090ADD"/>
    <w:rsid w:val="000911B5"/>
    <w:rsid w:val="00092294"/>
    <w:rsid w:val="000A337F"/>
    <w:rsid w:val="000B0F3E"/>
    <w:rsid w:val="000C4116"/>
    <w:rsid w:val="000C4249"/>
    <w:rsid w:val="000D3A72"/>
    <w:rsid w:val="000F6F66"/>
    <w:rsid w:val="001014D9"/>
    <w:rsid w:val="00101AFA"/>
    <w:rsid w:val="00106355"/>
    <w:rsid w:val="00106E4F"/>
    <w:rsid w:val="00120751"/>
    <w:rsid w:val="00131C72"/>
    <w:rsid w:val="0015269B"/>
    <w:rsid w:val="0016113D"/>
    <w:rsid w:val="00163C9B"/>
    <w:rsid w:val="00163F3C"/>
    <w:rsid w:val="00190B56"/>
    <w:rsid w:val="001A15CD"/>
    <w:rsid w:val="001A2E1A"/>
    <w:rsid w:val="001B0307"/>
    <w:rsid w:val="001B11A8"/>
    <w:rsid w:val="001C1BB4"/>
    <w:rsid w:val="001C2D76"/>
    <w:rsid w:val="001F59C8"/>
    <w:rsid w:val="00221DD2"/>
    <w:rsid w:val="00232468"/>
    <w:rsid w:val="00233418"/>
    <w:rsid w:val="00247E50"/>
    <w:rsid w:val="00265DB9"/>
    <w:rsid w:val="0027791F"/>
    <w:rsid w:val="00284DAB"/>
    <w:rsid w:val="002919FE"/>
    <w:rsid w:val="0029418D"/>
    <w:rsid w:val="00294B07"/>
    <w:rsid w:val="002951ED"/>
    <w:rsid w:val="002B5EF8"/>
    <w:rsid w:val="002C410E"/>
    <w:rsid w:val="002D1328"/>
    <w:rsid w:val="002D5B8F"/>
    <w:rsid w:val="002D5E71"/>
    <w:rsid w:val="002E7816"/>
    <w:rsid w:val="0030254A"/>
    <w:rsid w:val="00306EB9"/>
    <w:rsid w:val="003152EA"/>
    <w:rsid w:val="00316D48"/>
    <w:rsid w:val="00316F2F"/>
    <w:rsid w:val="00321FD9"/>
    <w:rsid w:val="003257A4"/>
    <w:rsid w:val="003260B3"/>
    <w:rsid w:val="003300E6"/>
    <w:rsid w:val="00351242"/>
    <w:rsid w:val="00355446"/>
    <w:rsid w:val="00357758"/>
    <w:rsid w:val="0036376E"/>
    <w:rsid w:val="00366180"/>
    <w:rsid w:val="00367F54"/>
    <w:rsid w:val="0039400A"/>
    <w:rsid w:val="00394906"/>
    <w:rsid w:val="003A1BF5"/>
    <w:rsid w:val="003A7849"/>
    <w:rsid w:val="003B0226"/>
    <w:rsid w:val="003B26EF"/>
    <w:rsid w:val="003B4FC9"/>
    <w:rsid w:val="003B56EC"/>
    <w:rsid w:val="003B6EB1"/>
    <w:rsid w:val="003B7098"/>
    <w:rsid w:val="003B763E"/>
    <w:rsid w:val="003D0CC8"/>
    <w:rsid w:val="003D22A5"/>
    <w:rsid w:val="003E5406"/>
    <w:rsid w:val="003E66A9"/>
    <w:rsid w:val="003F3B0E"/>
    <w:rsid w:val="003F6338"/>
    <w:rsid w:val="003F74BE"/>
    <w:rsid w:val="004005D7"/>
    <w:rsid w:val="004205B9"/>
    <w:rsid w:val="0042254A"/>
    <w:rsid w:val="004628F3"/>
    <w:rsid w:val="0046764B"/>
    <w:rsid w:val="00472EDD"/>
    <w:rsid w:val="00474998"/>
    <w:rsid w:val="00493975"/>
    <w:rsid w:val="004B42AE"/>
    <w:rsid w:val="004D230A"/>
    <w:rsid w:val="004F4190"/>
    <w:rsid w:val="004F72A6"/>
    <w:rsid w:val="004F76B8"/>
    <w:rsid w:val="00520C32"/>
    <w:rsid w:val="005317BA"/>
    <w:rsid w:val="005378DB"/>
    <w:rsid w:val="005379A4"/>
    <w:rsid w:val="005428D0"/>
    <w:rsid w:val="00544693"/>
    <w:rsid w:val="00544A47"/>
    <w:rsid w:val="00550400"/>
    <w:rsid w:val="00556608"/>
    <w:rsid w:val="00556A47"/>
    <w:rsid w:val="00557029"/>
    <w:rsid w:val="00557CDA"/>
    <w:rsid w:val="00570981"/>
    <w:rsid w:val="00571B3F"/>
    <w:rsid w:val="00590A70"/>
    <w:rsid w:val="005A3547"/>
    <w:rsid w:val="005A62EB"/>
    <w:rsid w:val="005B16D4"/>
    <w:rsid w:val="005B26A1"/>
    <w:rsid w:val="005B70B7"/>
    <w:rsid w:val="005C3953"/>
    <w:rsid w:val="005C708B"/>
    <w:rsid w:val="005C7AF6"/>
    <w:rsid w:val="005D0B76"/>
    <w:rsid w:val="005D0E84"/>
    <w:rsid w:val="005E2B5C"/>
    <w:rsid w:val="005F0659"/>
    <w:rsid w:val="005F0808"/>
    <w:rsid w:val="0061581C"/>
    <w:rsid w:val="00616969"/>
    <w:rsid w:val="006178EF"/>
    <w:rsid w:val="006239E1"/>
    <w:rsid w:val="00623EE1"/>
    <w:rsid w:val="00625F71"/>
    <w:rsid w:val="0062772A"/>
    <w:rsid w:val="00630F7C"/>
    <w:rsid w:val="00634722"/>
    <w:rsid w:val="00636C57"/>
    <w:rsid w:val="006405BC"/>
    <w:rsid w:val="00641910"/>
    <w:rsid w:val="006448E5"/>
    <w:rsid w:val="0066093C"/>
    <w:rsid w:val="0066388F"/>
    <w:rsid w:val="0066540F"/>
    <w:rsid w:val="00666B2F"/>
    <w:rsid w:val="00672336"/>
    <w:rsid w:val="0067453D"/>
    <w:rsid w:val="00675AB0"/>
    <w:rsid w:val="00682906"/>
    <w:rsid w:val="00683CFA"/>
    <w:rsid w:val="006A467A"/>
    <w:rsid w:val="006A7027"/>
    <w:rsid w:val="006C65C7"/>
    <w:rsid w:val="006E73EA"/>
    <w:rsid w:val="00721297"/>
    <w:rsid w:val="00730BAB"/>
    <w:rsid w:val="00736594"/>
    <w:rsid w:val="00750B8E"/>
    <w:rsid w:val="007642A0"/>
    <w:rsid w:val="00771A83"/>
    <w:rsid w:val="007874FA"/>
    <w:rsid w:val="007928DB"/>
    <w:rsid w:val="00792B24"/>
    <w:rsid w:val="007A6BE1"/>
    <w:rsid w:val="007B0741"/>
    <w:rsid w:val="007B5BC4"/>
    <w:rsid w:val="007C5F79"/>
    <w:rsid w:val="007D5885"/>
    <w:rsid w:val="007D697A"/>
    <w:rsid w:val="007E21D8"/>
    <w:rsid w:val="007E7570"/>
    <w:rsid w:val="007F0A18"/>
    <w:rsid w:val="0080289C"/>
    <w:rsid w:val="00802DCD"/>
    <w:rsid w:val="00804B21"/>
    <w:rsid w:val="00804D94"/>
    <w:rsid w:val="008054FD"/>
    <w:rsid w:val="00810B76"/>
    <w:rsid w:val="00813977"/>
    <w:rsid w:val="00814EA9"/>
    <w:rsid w:val="00840171"/>
    <w:rsid w:val="00846248"/>
    <w:rsid w:val="00850AD2"/>
    <w:rsid w:val="0086248A"/>
    <w:rsid w:val="00877977"/>
    <w:rsid w:val="008808F2"/>
    <w:rsid w:val="00881966"/>
    <w:rsid w:val="00883031"/>
    <w:rsid w:val="00883EB2"/>
    <w:rsid w:val="008A0186"/>
    <w:rsid w:val="008A5D7A"/>
    <w:rsid w:val="008C1354"/>
    <w:rsid w:val="008D6FBE"/>
    <w:rsid w:val="008E147F"/>
    <w:rsid w:val="008E5247"/>
    <w:rsid w:val="008E6A76"/>
    <w:rsid w:val="008E6AC5"/>
    <w:rsid w:val="008E78B9"/>
    <w:rsid w:val="00900FC5"/>
    <w:rsid w:val="00904390"/>
    <w:rsid w:val="00906717"/>
    <w:rsid w:val="00917707"/>
    <w:rsid w:val="009210AD"/>
    <w:rsid w:val="00937F56"/>
    <w:rsid w:val="00940171"/>
    <w:rsid w:val="009412D7"/>
    <w:rsid w:val="00942AAE"/>
    <w:rsid w:val="00950D10"/>
    <w:rsid w:val="00955797"/>
    <w:rsid w:val="009616BF"/>
    <w:rsid w:val="00965989"/>
    <w:rsid w:val="00971127"/>
    <w:rsid w:val="00974DC5"/>
    <w:rsid w:val="00992BF9"/>
    <w:rsid w:val="009A2F73"/>
    <w:rsid w:val="009A497D"/>
    <w:rsid w:val="009A5142"/>
    <w:rsid w:val="009A7026"/>
    <w:rsid w:val="009C212A"/>
    <w:rsid w:val="009D36EF"/>
    <w:rsid w:val="009D442A"/>
    <w:rsid w:val="009D6631"/>
    <w:rsid w:val="009D739D"/>
    <w:rsid w:val="009E0A26"/>
    <w:rsid w:val="009E6555"/>
    <w:rsid w:val="009F62A5"/>
    <w:rsid w:val="00A024EB"/>
    <w:rsid w:val="00A0488F"/>
    <w:rsid w:val="00A23B9D"/>
    <w:rsid w:val="00A268E6"/>
    <w:rsid w:val="00A31FEC"/>
    <w:rsid w:val="00A32C35"/>
    <w:rsid w:val="00A4152E"/>
    <w:rsid w:val="00A432A5"/>
    <w:rsid w:val="00A52C6E"/>
    <w:rsid w:val="00A556F1"/>
    <w:rsid w:val="00A575BD"/>
    <w:rsid w:val="00A63A09"/>
    <w:rsid w:val="00A72643"/>
    <w:rsid w:val="00A72F9B"/>
    <w:rsid w:val="00A833E9"/>
    <w:rsid w:val="00A927D2"/>
    <w:rsid w:val="00AB2D2A"/>
    <w:rsid w:val="00AB5030"/>
    <w:rsid w:val="00AC3D19"/>
    <w:rsid w:val="00AC7CD9"/>
    <w:rsid w:val="00AD0A06"/>
    <w:rsid w:val="00AD3CB0"/>
    <w:rsid w:val="00AD4B1C"/>
    <w:rsid w:val="00AE0A32"/>
    <w:rsid w:val="00B00340"/>
    <w:rsid w:val="00B45B0C"/>
    <w:rsid w:val="00B47708"/>
    <w:rsid w:val="00B63639"/>
    <w:rsid w:val="00B64E80"/>
    <w:rsid w:val="00BA0145"/>
    <w:rsid w:val="00BA481F"/>
    <w:rsid w:val="00BC55AB"/>
    <w:rsid w:val="00BC7BE9"/>
    <w:rsid w:val="00BD0AD0"/>
    <w:rsid w:val="00BD71EB"/>
    <w:rsid w:val="00BE4BCF"/>
    <w:rsid w:val="00BF356E"/>
    <w:rsid w:val="00BF666D"/>
    <w:rsid w:val="00C032A1"/>
    <w:rsid w:val="00C10708"/>
    <w:rsid w:val="00C12076"/>
    <w:rsid w:val="00C24C19"/>
    <w:rsid w:val="00C353BE"/>
    <w:rsid w:val="00C41E97"/>
    <w:rsid w:val="00C54AEC"/>
    <w:rsid w:val="00C60263"/>
    <w:rsid w:val="00C60E4F"/>
    <w:rsid w:val="00C62229"/>
    <w:rsid w:val="00C67D8D"/>
    <w:rsid w:val="00C973F8"/>
    <w:rsid w:val="00CA2521"/>
    <w:rsid w:val="00CC3CB9"/>
    <w:rsid w:val="00CC7743"/>
    <w:rsid w:val="00CD1E6F"/>
    <w:rsid w:val="00CD3E25"/>
    <w:rsid w:val="00CD73E9"/>
    <w:rsid w:val="00CD7FFB"/>
    <w:rsid w:val="00CE1852"/>
    <w:rsid w:val="00CE1F5C"/>
    <w:rsid w:val="00CF45E0"/>
    <w:rsid w:val="00CF4653"/>
    <w:rsid w:val="00D11F75"/>
    <w:rsid w:val="00D14126"/>
    <w:rsid w:val="00D17AD9"/>
    <w:rsid w:val="00D26B63"/>
    <w:rsid w:val="00D316C2"/>
    <w:rsid w:val="00D41E0C"/>
    <w:rsid w:val="00D52E28"/>
    <w:rsid w:val="00D64660"/>
    <w:rsid w:val="00D71BD6"/>
    <w:rsid w:val="00D72C72"/>
    <w:rsid w:val="00D76981"/>
    <w:rsid w:val="00D84E19"/>
    <w:rsid w:val="00D90CA5"/>
    <w:rsid w:val="00D949AB"/>
    <w:rsid w:val="00DB0CA7"/>
    <w:rsid w:val="00DB0E06"/>
    <w:rsid w:val="00DB63F2"/>
    <w:rsid w:val="00DC073C"/>
    <w:rsid w:val="00DC07D4"/>
    <w:rsid w:val="00DC6FA8"/>
    <w:rsid w:val="00DC78D6"/>
    <w:rsid w:val="00DD2858"/>
    <w:rsid w:val="00DE5F2C"/>
    <w:rsid w:val="00DE79B4"/>
    <w:rsid w:val="00E03B06"/>
    <w:rsid w:val="00E128E9"/>
    <w:rsid w:val="00E13E88"/>
    <w:rsid w:val="00E1593B"/>
    <w:rsid w:val="00E17C42"/>
    <w:rsid w:val="00E24B19"/>
    <w:rsid w:val="00E3044C"/>
    <w:rsid w:val="00E40886"/>
    <w:rsid w:val="00E45D94"/>
    <w:rsid w:val="00E46DBA"/>
    <w:rsid w:val="00E5389D"/>
    <w:rsid w:val="00E53B22"/>
    <w:rsid w:val="00E542E1"/>
    <w:rsid w:val="00E54E60"/>
    <w:rsid w:val="00E64DAA"/>
    <w:rsid w:val="00E762C0"/>
    <w:rsid w:val="00E8109D"/>
    <w:rsid w:val="00E91141"/>
    <w:rsid w:val="00E943FF"/>
    <w:rsid w:val="00EA091C"/>
    <w:rsid w:val="00EB2CC9"/>
    <w:rsid w:val="00EB62D0"/>
    <w:rsid w:val="00EC1006"/>
    <w:rsid w:val="00EC2769"/>
    <w:rsid w:val="00EC6AFA"/>
    <w:rsid w:val="00ED7E01"/>
    <w:rsid w:val="00EF4F61"/>
    <w:rsid w:val="00F016F0"/>
    <w:rsid w:val="00F031BA"/>
    <w:rsid w:val="00F032C5"/>
    <w:rsid w:val="00F05780"/>
    <w:rsid w:val="00F10102"/>
    <w:rsid w:val="00F1165F"/>
    <w:rsid w:val="00F116EB"/>
    <w:rsid w:val="00F15A89"/>
    <w:rsid w:val="00F22ABE"/>
    <w:rsid w:val="00F26076"/>
    <w:rsid w:val="00F2791A"/>
    <w:rsid w:val="00F32CD0"/>
    <w:rsid w:val="00F33185"/>
    <w:rsid w:val="00F401AF"/>
    <w:rsid w:val="00F41C2C"/>
    <w:rsid w:val="00F43DB9"/>
    <w:rsid w:val="00F4485E"/>
    <w:rsid w:val="00F60DE2"/>
    <w:rsid w:val="00F7141A"/>
    <w:rsid w:val="00F82834"/>
    <w:rsid w:val="00F82C8C"/>
    <w:rsid w:val="00F83370"/>
    <w:rsid w:val="00F859DC"/>
    <w:rsid w:val="00F8715A"/>
    <w:rsid w:val="00F911CA"/>
    <w:rsid w:val="00F940EE"/>
    <w:rsid w:val="00FB5585"/>
    <w:rsid w:val="00FB7B30"/>
    <w:rsid w:val="00FC6ACE"/>
    <w:rsid w:val="00FE3CF0"/>
    <w:rsid w:val="00FE4066"/>
    <w:rsid w:val="00FE51AB"/>
    <w:rsid w:val="00FF0ED6"/>
    <w:rsid w:val="00FF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0344"/>
  <w15:chartTrackingRefBased/>
  <w15:docId w15:val="{F4CA3EB7-673D-4AE4-BB5B-F18303CB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A9"/>
    <w:rPr>
      <w:rFonts w:ascii="Segoe UI" w:hAnsi="Segoe UI" w:cs="Segoe UI"/>
      <w:sz w:val="18"/>
      <w:szCs w:val="18"/>
    </w:rPr>
  </w:style>
  <w:style w:type="character" w:styleId="CommentReference">
    <w:name w:val="annotation reference"/>
    <w:basedOn w:val="DefaultParagraphFont"/>
    <w:uiPriority w:val="99"/>
    <w:semiHidden/>
    <w:unhideWhenUsed/>
    <w:rsid w:val="00814EA9"/>
    <w:rPr>
      <w:rFonts w:ascii="Tahoma" w:hAnsi="Tahoma" w:cs="Tahoma"/>
      <w:b w:val="0"/>
      <w:i w:val="0"/>
      <w:caps w:val="0"/>
      <w:strike w:val="0"/>
      <w:sz w:val="16"/>
      <w:szCs w:val="16"/>
      <w:u w:val="none"/>
    </w:rPr>
  </w:style>
  <w:style w:type="paragraph" w:styleId="CommentText">
    <w:name w:val="annotation text"/>
    <w:basedOn w:val="Normal"/>
    <w:link w:val="CommentTextChar"/>
    <w:uiPriority w:val="99"/>
    <w:unhideWhenUsed/>
    <w:qFormat/>
    <w:rsid w:val="00814EA9"/>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qFormat/>
    <w:rsid w:val="00814EA9"/>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67453D"/>
    <w:rPr>
      <w:rFonts w:asciiTheme="minorHAnsi" w:hAnsiTheme="minorHAnsi" w:cstheme="minorBidi"/>
      <w:b/>
      <w:bCs/>
      <w:sz w:val="20"/>
    </w:rPr>
  </w:style>
  <w:style w:type="character" w:customStyle="1" w:styleId="CommentSubjectChar">
    <w:name w:val="Comment Subject Char"/>
    <w:basedOn w:val="CommentTextChar"/>
    <w:link w:val="CommentSubject"/>
    <w:uiPriority w:val="99"/>
    <w:semiHidden/>
    <w:rsid w:val="0067453D"/>
    <w:rPr>
      <w:rFonts w:ascii="Tahoma" w:hAnsi="Tahoma" w:cs="Tahoma"/>
      <w:b/>
      <w:bCs/>
      <w:sz w:val="20"/>
      <w:szCs w:val="20"/>
    </w:rPr>
  </w:style>
  <w:style w:type="character" w:styleId="Hyperlink">
    <w:name w:val="Hyperlink"/>
    <w:basedOn w:val="DefaultParagraphFont"/>
    <w:uiPriority w:val="99"/>
    <w:semiHidden/>
    <w:unhideWhenUsed/>
    <w:rsid w:val="000771B1"/>
    <w:rPr>
      <w:color w:val="0000FF"/>
      <w:u w:val="single"/>
    </w:rPr>
  </w:style>
  <w:style w:type="table" w:styleId="TableGrid">
    <w:name w:val="Table Grid"/>
    <w:basedOn w:val="TableNormal"/>
    <w:uiPriority w:val="39"/>
    <w:rsid w:val="00881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4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971460">
      <w:bodyDiv w:val="1"/>
      <w:marLeft w:val="0"/>
      <w:marRight w:val="0"/>
      <w:marTop w:val="0"/>
      <w:marBottom w:val="0"/>
      <w:divBdr>
        <w:top w:val="none" w:sz="0" w:space="0" w:color="auto"/>
        <w:left w:val="none" w:sz="0" w:space="0" w:color="auto"/>
        <w:bottom w:val="none" w:sz="0" w:space="0" w:color="auto"/>
        <w:right w:val="none" w:sz="0" w:space="0" w:color="auto"/>
      </w:divBdr>
    </w:div>
    <w:div w:id="208032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18</Pages>
  <Words>6208</Words>
  <Characters>31043</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Rechter</dc:creator>
  <cp:keywords/>
  <dc:description/>
  <cp:lastModifiedBy>Liron Kranzler</cp:lastModifiedBy>
  <cp:revision>68</cp:revision>
  <cp:lastPrinted>2020-11-15T12:51:00Z</cp:lastPrinted>
  <dcterms:created xsi:type="dcterms:W3CDTF">2020-11-16T07:08:00Z</dcterms:created>
  <dcterms:modified xsi:type="dcterms:W3CDTF">2020-11-20T08:27:00Z</dcterms:modified>
</cp:coreProperties>
</file>