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27" w:rsidRDefault="00152727">
      <w:pPr>
        <w:pStyle w:val="BodyText"/>
        <w:rPr>
          <w:rFonts w:ascii="Times New Roman"/>
          <w:sz w:val="20"/>
        </w:rPr>
      </w:pPr>
    </w:p>
    <w:p w:rsidR="00152727" w:rsidRDefault="00152727">
      <w:pPr>
        <w:pStyle w:val="BodyText"/>
        <w:rPr>
          <w:rFonts w:ascii="Times New Roman"/>
          <w:sz w:val="20"/>
        </w:rPr>
      </w:pPr>
    </w:p>
    <w:p w:rsidR="00152727" w:rsidRDefault="00152727">
      <w:pPr>
        <w:pStyle w:val="BodyText"/>
        <w:spacing w:before="1"/>
        <w:rPr>
          <w:rFonts w:ascii="Times New Roman"/>
          <w:sz w:val="25"/>
        </w:rPr>
      </w:pPr>
    </w:p>
    <w:p w:rsidR="00152727" w:rsidRDefault="00152727">
      <w:pPr>
        <w:spacing w:before="61"/>
        <w:ind w:left="1811"/>
        <w:rPr>
          <w:rFonts w:ascii="Cambria"/>
          <w:b/>
          <w:sz w:val="60"/>
        </w:rPr>
      </w:pPr>
      <w:r w:rsidRPr="00152727">
        <w:pict>
          <v:group id="_x0000_s1040" style="position:absolute;left:0;text-align:left;margin-left:218.05pt;margin-top:-37.3pt;width:159.2pt;height:37.75pt;z-index:251655168;mso-position-horizontal-relative:page" coordorigin="4361,-746" coordsize="3184,755">
            <v:line id="_x0000_s1045" style="position:absolute" from="4427,-731" to="4427,-5" strokecolor="#125a92" strokeweight="2.33961mm"/>
            <v:shape id="_x0000_s1044" style="position:absolute;left:4540;top:-746;width:1550;height:755" coordorigin="4540,-746" coordsize="1550,755" o:spt="100" adj="0,,0" path="m4899,-191r-13,-80l4852,-336r-47,-53l4753,-434r-47,-41l4672,-518r-13,-49l4662,-594r10,-21l4688,-629r21,-4l4739,-622r16,28l4761,-558r1,34l4880,-524r-11,-90l4861,-633r-21,-51l4788,-729r-76,-17l4638,-730r-54,42l4551,-625r-11,77l4554,-466r34,64l4635,-351r51,44l4733,-266r35,43l4781,-173r-3,23l4768,-127r-18,17l4722,-103r-33,-12l4672,-144r-6,-36l4665,-215r-119,l4551,-153r15,60l4596,-41r49,37l4717,9r79,-15l4853,-49r29,-54l4888,-112r11,-79m5312,-5r-72,-312l5233,-348r37,-33l5292,-423r2,-3l5307,-476r4,-49l5301,-605r-9,-20l5273,-664r-44,-39l5178,-722r,198l5174,-486r-11,32l5142,-432r-31,9l5084,-423r,-202l5105,-625r30,5l5158,-604r15,31l5178,-524r,-198l5171,-725r-71,-6l4952,-731r,726l5084,-5r,-312l5116,-317r62,312l5312,-5t402,l5694,-166r-13,-106l5638,-619r-14,-112l5556,-731r,459l5473,-272r42,-347l5517,-619r39,347l5556,-731r-124,l5330,-5r111,l5460,-166r107,l5586,-5r128,m6090,-175r-113,-7l5976,-155r-7,28l5955,-104r-25,9l5905,-102r-18,-23l5877,-160r-4,-48l5879,-263r18,-36l5932,-319r56,-6l5988,-423r-55,-8l5900,-459r-17,-41l5879,-552r1,-33l5887,-614r14,-20l5925,-642r16,4l5955,-625r11,27l5971,-555r104,-10l6062,-633r-5,-9l6031,-689r-49,-37l5913,-739r-67,14l5798,-685r-28,57l5760,-559r5,56l5782,-454r31,40l5861,-385r,2l5805,-358r-37,42l5747,-263r-6,62l5754,-113r39,64l5854,-10r79,13l6002,-11r49,-37l6074,-95r6,-10l6090,-175e" fillcolor="#125a92" stroked="f">
              <v:stroke joinstyle="round"/>
              <v:formulas/>
              <v:path arrowok="t" o:connecttype="segments"/>
            </v:shape>
            <v:line id="_x0000_s1043" style="position:absolute" from="6122,-61" to="6424,-61" strokecolor="#125a92" strokeweight="5.6pt"/>
            <v:line id="_x0000_s1042" style="position:absolute" from="6188,-731" to="6188,-117" strokecolor="#125a92" strokeweight="2.33961mm"/>
            <v:shape id="_x0000_s1041" style="position:absolute;left:6442;top:-740;width:1102;height:743" coordorigin="6443,-739" coordsize="1102,743" o:spt="100" adj="0,,0" path="m6792,-201r-7,-62l6764,-316r-37,-42l6671,-383r,-2l6720,-414r31,-40l6768,-503r4,-56l6763,-627r-7,-14l6735,-685r-48,-40l6619,-739r-68,13l6501,-689r-30,56l6457,-565r104,10l6567,-598r10,-27l6591,-638r16,-3l6631,-634r14,20l6652,-585r2,33l6649,-500r-16,41l6599,-431r-54,8l6545,-325r55,6l6635,-299r19,36l6659,-208r-3,48l6645,-125r-17,23l6603,-95r-25,-9l6563,-127r-6,-28l6555,-182r-112,7l6453,-105r29,57l6530,-11r70,14l6679,-10r60,-39l6767,-95r11,-18l6792,-201t376,-51l7157,-348r-5,-11l7131,-406r-3,-5l7088,-446r-44,-11l7042,-457r,221l7039,-167r-7,43l7019,-101r-21,6l6977,-105r-14,-29l6956,-180r-2,-56l6954,-339r6,-7l6968,-352r12,-5l6995,-359r17,5l7027,-336r11,38l7042,-236r,-221l7015,-453r-24,9l6970,-428r-17,22l6951,-406r6,-98l6965,-578r16,-47l7009,-641r18,6l7038,-616r6,31l7048,-541r112,-10l7150,-619r-10,-22l7124,-679r-46,-44l7011,-739r-45,6l6926,-712r-35,38l6862,-620r-22,73l6826,-453r-4,107l6822,-336r6,122l6847,-122r28,62l6911,-22r42,20l6998,3r55,-10l7100,-39r36,-52l7137,-95r23,-67l7168,-252t377,1l7532,-351r-7,-13l7498,-419r-39,-30l7447,-458r-61,-12l7367,-468r-19,4l7330,-457r-17,8l7325,-619r188,l7521,-731r-285,l7209,-342r82,26l7302,-335r13,-15l7332,-360r21,-4l7382,-355r18,25l7409,-290r3,56l7409,-170r-10,43l7384,-102r-21,7l7344,-99r-14,-14l7321,-141r-3,-44l7200,-178r10,75l7239,-46r50,36l7363,3r54,-8l7466,-32r41,-48l7513,-95r22,-57l7545,-251e" fillcolor="#125a9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B60FA">
        <w:rPr>
          <w:rFonts w:ascii="Cambria"/>
          <w:b/>
          <w:color w:val="231F20"/>
          <w:sz w:val="60"/>
        </w:rPr>
        <w:t xml:space="preserve">ISRAEL </w:t>
      </w:r>
      <w:proofErr w:type="spellStart"/>
      <w:r w:rsidR="009B60FA">
        <w:rPr>
          <w:rFonts w:ascii="Cambria"/>
          <w:b/>
          <w:color w:val="231F20"/>
          <w:sz w:val="60"/>
        </w:rPr>
        <w:t>PROPHECY</w:t>
      </w:r>
      <w:proofErr w:type="spellEnd"/>
      <w:r w:rsidR="009B60FA">
        <w:rPr>
          <w:rFonts w:ascii="Cambria"/>
          <w:b/>
          <w:color w:val="231F20"/>
          <w:sz w:val="60"/>
        </w:rPr>
        <w:t xml:space="preserve"> TOURS</w:t>
      </w:r>
    </w:p>
    <w:p w:rsidR="00152727" w:rsidRDefault="00152727">
      <w:pPr>
        <w:pStyle w:val="BodyText"/>
        <w:spacing w:before="5"/>
        <w:rPr>
          <w:rFonts w:ascii="Cambria"/>
          <w:b/>
          <w:sz w:val="25"/>
        </w:rPr>
      </w:pPr>
      <w:r w:rsidRPr="00152727">
        <w:pict>
          <v:group id="_x0000_s1037" style="position:absolute;margin-left:28.35pt;margin-top:17.35pt;width:262.25pt;height:136.1pt;z-index:-251660288;mso-wrap-distance-left:0;mso-wrap-distance-right:0;mso-position-horizontal-relative:page" coordorigin="567,347" coordsize="5245,27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66;top:347;width:5245;height:272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66;top:2448;width:5245;height:621" fillcolor="#231f20" stroked="f">
              <v:fill opacity="45875f"/>
              <v:textbox inset="0,0,0,0">
                <w:txbxContent>
                  <w:p w:rsidR="00152727" w:rsidRPr="00A41166" w:rsidRDefault="009B60FA">
                    <w:pPr>
                      <w:spacing w:before="196"/>
                      <w:ind w:left="170"/>
                      <w:rPr>
                        <w:rFonts w:asciiTheme="minorBidi" w:hAnsiTheme="minorBidi" w:cstheme="minorBidi"/>
                        <w:b/>
                        <w:sz w:val="26"/>
                      </w:rPr>
                    </w:pP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JERUSALÉM DOURADA</w:t>
                    </w:r>
                  </w:p>
                </w:txbxContent>
              </v:textbox>
            </v:shape>
            <w10:wrap type="topAndBottom" anchorx="page"/>
          </v:group>
        </w:pict>
      </w:r>
      <w:r w:rsidRPr="00152727">
        <w:pict>
          <v:group id="_x0000_s1034" style="position:absolute;margin-left:304.7pt;margin-top:17.35pt;width:262.25pt;height:136.1pt;z-index:-251659264;mso-wrap-distance-left:0;mso-wrap-distance-right:0;mso-position-horizontal-relative:page" coordorigin="6094,347" coordsize="5245,2722">
            <v:shape id="_x0000_s1036" type="#_x0000_t75" style="position:absolute;left:6094;top:347;width:5245;height:2722">
              <v:imagedata r:id="rId6" o:title=""/>
            </v:shape>
            <v:shape id="_x0000_s1035" type="#_x0000_t202" style="position:absolute;left:6094;top:2448;width:5245;height:621" fillcolor="#231f20" stroked="f">
              <v:fill opacity="45875f"/>
              <v:textbox inset="0,0,0,0">
                <w:txbxContent>
                  <w:p w:rsidR="00152727" w:rsidRPr="00A41166" w:rsidRDefault="009B60FA" w:rsidP="00A41166">
                    <w:pPr>
                      <w:spacing w:before="196"/>
                      <w:ind w:left="170"/>
                      <w:rPr>
                        <w:rFonts w:asciiTheme="minorBidi" w:hAnsiTheme="minorBidi" w:cstheme="minorBidi"/>
                        <w:b/>
                        <w:sz w:val="26"/>
                      </w:rPr>
                    </w:pP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O CENTRO DA BÍBLIA: JUD</w:t>
                    </w:r>
                    <w:r w:rsid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E</w:t>
                    </w: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52727" w:rsidRDefault="00152727">
      <w:pPr>
        <w:pStyle w:val="BodyText"/>
        <w:spacing w:before="11"/>
        <w:rPr>
          <w:rFonts w:ascii="Cambria"/>
          <w:b/>
          <w:sz w:val="5"/>
        </w:rPr>
      </w:pPr>
    </w:p>
    <w:p w:rsidR="00152727" w:rsidRDefault="00152727">
      <w:pPr>
        <w:rPr>
          <w:rFonts w:ascii="Cambria"/>
          <w:sz w:val="5"/>
        </w:rPr>
        <w:sectPr w:rsidR="00152727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89" w:line="242" w:lineRule="auto"/>
        <w:ind w:right="997"/>
      </w:pPr>
      <w:r>
        <w:rPr>
          <w:color w:val="231F20"/>
        </w:rPr>
        <w:lastRenderedPageBreak/>
        <w:t>Visite uma seleção de locais históricos e de significância religiosa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</w:pPr>
      <w:r>
        <w:rPr>
          <w:color w:val="231F20"/>
        </w:rPr>
        <w:t>Trabalhe voluntariamente em um dispensário de sopa para os pobres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7"/>
        </w:tabs>
        <w:spacing w:before="3" w:line="242" w:lineRule="auto"/>
        <w:ind w:right="38"/>
        <w:jc w:val="both"/>
      </w:pPr>
      <w:r>
        <w:rPr>
          <w:color w:val="231F20"/>
        </w:rPr>
        <w:t xml:space="preserve">Ore canções de louvor do </w:t>
      </w:r>
      <w:proofErr w:type="spellStart"/>
      <w:r>
        <w:rPr>
          <w:color w:val="231F20"/>
        </w:rPr>
        <w:t>Halel</w:t>
      </w:r>
      <w:proofErr w:type="spellEnd"/>
      <w:r>
        <w:rPr>
          <w:color w:val="231F20"/>
        </w:rPr>
        <w:t xml:space="preserve"> com o diretor do Centro de Entendimento e Cooperação Judaico-Cristã (sujeito a mudanças)</w:t>
      </w:r>
    </w:p>
    <w:p w:rsidR="00152727" w:rsidRDefault="00152727">
      <w:pPr>
        <w:pStyle w:val="BodyText"/>
        <w:spacing w:before="4"/>
      </w:pPr>
    </w:p>
    <w:p w:rsidR="00152727" w:rsidRDefault="009B60FA" w:rsidP="00A41166">
      <w:pPr>
        <w:jc w:val="center"/>
        <w:rPr>
          <w:i/>
        </w:rPr>
      </w:pPr>
      <w:r>
        <w:rPr>
          <w:i/>
          <w:color w:val="231F20"/>
        </w:rPr>
        <w:t xml:space="preserve">$250 pelo instrutor judeu + </w:t>
      </w:r>
      <w:proofErr w:type="spellStart"/>
      <w:r>
        <w:rPr>
          <w:i/>
          <w:color w:val="231F20"/>
        </w:rPr>
        <w:t>$50/pessoa</w:t>
      </w:r>
      <w:proofErr w:type="spellEnd"/>
      <w:r>
        <w:rPr>
          <w:i/>
          <w:color w:val="231F20"/>
        </w:rPr>
        <w:t xml:space="preserve"> por </w:t>
      </w:r>
      <w:proofErr w:type="gramStart"/>
      <w:r>
        <w:rPr>
          <w:i/>
          <w:color w:val="231F20"/>
        </w:rPr>
        <w:t>meio dia</w:t>
      </w:r>
      <w:proofErr w:type="gramEnd"/>
      <w:r>
        <w:rPr>
          <w:i/>
          <w:color w:val="231F20"/>
        </w:rPr>
        <w:t xml:space="preserve"> ou</w:t>
      </w:r>
    </w:p>
    <w:p w:rsidR="00152727" w:rsidRDefault="009B60FA" w:rsidP="00A41166">
      <w:pPr>
        <w:spacing w:before="3"/>
        <w:jc w:val="center"/>
        <w:rPr>
          <w:i/>
        </w:rPr>
      </w:pPr>
      <w:proofErr w:type="spellStart"/>
      <w:r>
        <w:rPr>
          <w:i/>
          <w:color w:val="231F20"/>
        </w:rPr>
        <w:t>$75/pessoa</w:t>
      </w:r>
      <w:proofErr w:type="spellEnd"/>
      <w:r>
        <w:rPr>
          <w:i/>
          <w:color w:val="231F20"/>
        </w:rPr>
        <w:t xml:space="preserve"> pelo dia </w:t>
      </w:r>
      <w:proofErr w:type="gramStart"/>
      <w:r>
        <w:rPr>
          <w:i/>
          <w:color w:val="231F20"/>
        </w:rPr>
        <w:t>inteiro</w:t>
      </w:r>
      <w:proofErr w:type="gramEnd"/>
      <w:r>
        <w:rPr>
          <w:i/>
          <w:color w:val="231F20"/>
        </w:rPr>
        <w:t>.</w:t>
      </w:r>
    </w:p>
    <w:p w:rsidR="00152727" w:rsidRDefault="00152727">
      <w:pPr>
        <w:pStyle w:val="BodyText"/>
        <w:rPr>
          <w:i/>
          <w:sz w:val="20"/>
        </w:rPr>
      </w:pPr>
    </w:p>
    <w:p w:rsidR="00152727" w:rsidRDefault="00152727">
      <w:pPr>
        <w:pStyle w:val="BodyText"/>
        <w:spacing w:before="9"/>
        <w:rPr>
          <w:i/>
          <w:sz w:val="15"/>
        </w:rPr>
      </w:pPr>
      <w:r w:rsidRPr="00152727">
        <w:pict>
          <v:group id="_x0000_s1031" style="position:absolute;margin-left:28.35pt;margin-top:11.8pt;width:262.25pt;height:136.1pt;z-index:-251658240;mso-wrap-distance-left:0;mso-wrap-distance-right:0;mso-position-horizontal-relative:page" coordorigin="567,236" coordsize="5245,2722">
            <v:shape id="_x0000_s1033" type="#_x0000_t75" style="position:absolute;left:566;top:235;width:5245;height:2722">
              <v:imagedata r:id="rId7" o:title=""/>
            </v:shape>
            <v:shape id="_x0000_s1032" type="#_x0000_t202" style="position:absolute;left:566;top:2336;width:5245;height:621" fillcolor="#231f20" stroked="f">
              <v:fill opacity="45875f"/>
              <v:textbox inset="0,0,0,0">
                <w:txbxContent>
                  <w:p w:rsidR="00152727" w:rsidRPr="00A41166" w:rsidRDefault="009B60FA">
                    <w:pPr>
                      <w:spacing w:before="196"/>
                      <w:ind w:left="170"/>
                      <w:rPr>
                        <w:rFonts w:asciiTheme="minorBidi" w:hAnsiTheme="minorBidi" w:cstheme="minorBidi"/>
                        <w:b/>
                        <w:sz w:val="26"/>
                      </w:rPr>
                    </w:pP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 xml:space="preserve">O CENTRO DA BÍBLIA: </w:t>
                    </w:r>
                    <w:proofErr w:type="spellStart"/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SAMARIA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159" w:line="242" w:lineRule="auto"/>
        <w:ind w:right="102"/>
      </w:pPr>
      <w:r>
        <w:rPr>
          <w:color w:val="231F20"/>
        </w:rPr>
        <w:t xml:space="preserve">Visite a milenar </w:t>
      </w:r>
      <w:proofErr w:type="spellStart"/>
      <w:r>
        <w:rPr>
          <w:color w:val="231F20"/>
        </w:rPr>
        <w:t>Siló</w:t>
      </w:r>
      <w:proofErr w:type="spellEnd"/>
      <w:r>
        <w:rPr>
          <w:color w:val="231F20"/>
        </w:rPr>
        <w:t>, capital de Israel durante 369 anos e local do antigo Tabernáculo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7"/>
        </w:tabs>
        <w:spacing w:before="0" w:line="242" w:lineRule="auto"/>
        <w:ind w:right="38"/>
        <w:jc w:val="both"/>
      </w:pPr>
      <w:r>
        <w:rPr>
          <w:color w:val="231F20"/>
        </w:rPr>
        <w:t xml:space="preserve">Ore canções de louvor do </w:t>
      </w:r>
      <w:proofErr w:type="spellStart"/>
      <w:r>
        <w:rPr>
          <w:color w:val="231F20"/>
        </w:rPr>
        <w:t>Halel</w:t>
      </w:r>
      <w:proofErr w:type="spellEnd"/>
      <w:r>
        <w:rPr>
          <w:color w:val="231F20"/>
        </w:rPr>
        <w:t xml:space="preserve"> com o diretor do Centro de Entendimento e Cooperação Judaico-Cristã (sujeito a mudanças)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42" w:lineRule="auto"/>
        <w:ind w:right="349"/>
      </w:pPr>
      <w:r>
        <w:rPr>
          <w:color w:val="231F20"/>
        </w:rPr>
        <w:t xml:space="preserve">Plante videiras no Monte da Bênção, cumprindo a </w:t>
      </w:r>
      <w:r>
        <w:rPr>
          <w:color w:val="231F20"/>
        </w:rPr>
        <w:t>profecia descrita em Isaías 61:5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42" w:lineRule="auto"/>
        <w:ind w:right="206"/>
      </w:pPr>
      <w:r>
        <w:rPr>
          <w:color w:val="231F20"/>
        </w:rPr>
        <w:t>Volte para Jerusalém e suba o Monte Sião para visitar a tumba do Rei David</w:t>
      </w:r>
    </w:p>
    <w:p w:rsidR="00152727" w:rsidRDefault="00152727">
      <w:pPr>
        <w:pStyle w:val="BodyText"/>
        <w:spacing w:before="3"/>
      </w:pPr>
    </w:p>
    <w:p w:rsidR="00152727" w:rsidRDefault="009B60FA" w:rsidP="00A41166">
      <w:pPr>
        <w:spacing w:before="1"/>
        <w:ind w:right="-15"/>
        <w:jc w:val="center"/>
        <w:rPr>
          <w:i/>
        </w:rPr>
      </w:pPr>
      <w:r>
        <w:rPr>
          <w:i/>
          <w:color w:val="231F20"/>
        </w:rPr>
        <w:t xml:space="preserve">$350 pelo instrutor judeu + </w:t>
      </w:r>
      <w:proofErr w:type="spellStart"/>
      <w:r>
        <w:rPr>
          <w:i/>
          <w:color w:val="231F20"/>
        </w:rPr>
        <w:t>$50/pessoa</w:t>
      </w:r>
      <w:proofErr w:type="spellEnd"/>
      <w:r>
        <w:rPr>
          <w:i/>
          <w:color w:val="231F20"/>
        </w:rPr>
        <w:t xml:space="preserve"> por </w:t>
      </w:r>
      <w:proofErr w:type="gramStart"/>
      <w:r>
        <w:rPr>
          <w:i/>
          <w:color w:val="231F20"/>
        </w:rPr>
        <w:t>meio dia</w:t>
      </w:r>
      <w:proofErr w:type="gramEnd"/>
      <w:r>
        <w:rPr>
          <w:i/>
          <w:color w:val="231F20"/>
        </w:rPr>
        <w:t xml:space="preserve"> ou</w:t>
      </w:r>
      <w:r w:rsidR="00A41166"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$75/pessoa</w:t>
      </w:r>
      <w:proofErr w:type="spellEnd"/>
      <w:r>
        <w:rPr>
          <w:i/>
          <w:color w:val="231F20"/>
        </w:rPr>
        <w:t xml:space="preserve"> pelo dia inteiro.</w:t>
      </w:r>
      <w:r w:rsidR="00A41166">
        <w:rPr>
          <w:i/>
          <w:color w:val="231F20"/>
        </w:rPr>
        <w:br/>
      </w:r>
      <w:r>
        <w:rPr>
          <w:i/>
          <w:color w:val="231F20"/>
        </w:rPr>
        <w:t>A plantação de videiras custa $30 adicionais por pessoa.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89" w:line="242" w:lineRule="auto"/>
        <w:ind w:right="265"/>
      </w:pPr>
      <w:r>
        <w:rPr>
          <w:color w:val="231F20"/>
        </w:rPr>
        <w:br w:type="column"/>
      </w:r>
      <w:r>
        <w:rPr>
          <w:color w:val="231F20"/>
        </w:rPr>
        <w:lastRenderedPageBreak/>
        <w:t>Visite a cidade sagrada de Hebron e a Tumba dos Patriarcas, o local onde Abraão</w:t>
      </w:r>
      <w:r w:rsidR="00BC4B8B">
        <w:rPr>
          <w:color w:val="231F20"/>
        </w:rPr>
        <w:t>, Isaque, Jacó, Sara, Rebeca, Lei</w:t>
      </w:r>
      <w:r>
        <w:rPr>
          <w:color w:val="231F20"/>
        </w:rPr>
        <w:t>a, Rute e Jessé foram enterrados. Hebron também foi a primeira capital de Israel sob a liderança do Rei David.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71"/>
          <w:tab w:val="left" w:pos="472"/>
        </w:tabs>
        <w:spacing w:line="242" w:lineRule="auto"/>
        <w:ind w:right="162"/>
      </w:pPr>
      <w:r>
        <w:rPr>
          <w:color w:val="231F20"/>
        </w:rPr>
        <w:t>Conheça a família Ariel, cuja filh</w:t>
      </w:r>
      <w:r>
        <w:rPr>
          <w:color w:val="231F20"/>
        </w:rPr>
        <w:t xml:space="preserve">a </w:t>
      </w:r>
      <w:proofErr w:type="spellStart"/>
      <w:r>
        <w:rPr>
          <w:color w:val="231F20"/>
        </w:rPr>
        <w:t>Hallel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Yaffa</w:t>
      </w:r>
      <w:proofErr w:type="spellEnd"/>
      <w:r>
        <w:rPr>
          <w:color w:val="231F20"/>
        </w:rPr>
        <w:t>, de 13 anos, foi assassinada por terroristas palestinos em 2016</w:t>
      </w:r>
    </w:p>
    <w:p w:rsidR="00152727" w:rsidRDefault="009B60FA" w:rsidP="00A41166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</w:pPr>
      <w:r>
        <w:rPr>
          <w:color w:val="231F20"/>
        </w:rPr>
        <w:t>Plante árvores nos campos da Jud</w:t>
      </w:r>
      <w:r w:rsidR="00A41166">
        <w:rPr>
          <w:color w:val="231F20"/>
        </w:rPr>
        <w:t>e</w:t>
      </w:r>
      <w:r>
        <w:rPr>
          <w:color w:val="231F20"/>
        </w:rPr>
        <w:t>ia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7"/>
        </w:tabs>
        <w:spacing w:before="3" w:line="242" w:lineRule="auto"/>
        <w:ind w:right="118"/>
        <w:jc w:val="both"/>
      </w:pPr>
      <w:r>
        <w:rPr>
          <w:color w:val="231F20"/>
        </w:rPr>
        <w:t xml:space="preserve">Ore canções de louvor do </w:t>
      </w:r>
      <w:proofErr w:type="spellStart"/>
      <w:r>
        <w:rPr>
          <w:color w:val="231F20"/>
        </w:rPr>
        <w:t>Halel</w:t>
      </w:r>
      <w:proofErr w:type="spellEnd"/>
      <w:r>
        <w:rPr>
          <w:color w:val="231F20"/>
        </w:rPr>
        <w:t xml:space="preserve"> com o diretor do Centro de Entendimento e Cooperação Judaico-Cristã (sujeito a mudanças)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line="242" w:lineRule="auto"/>
        <w:ind w:right="287"/>
      </w:pPr>
      <w:r>
        <w:rPr>
          <w:color w:val="231F20"/>
        </w:rPr>
        <w:t xml:space="preserve">Volte para Jerusalém </w:t>
      </w:r>
      <w:r>
        <w:rPr>
          <w:color w:val="231F20"/>
        </w:rPr>
        <w:t>e suba o Monte Sião para visitar a tumba do Rei David</w:t>
      </w:r>
    </w:p>
    <w:p w:rsidR="00152727" w:rsidRDefault="00152727">
      <w:pPr>
        <w:pStyle w:val="BodyText"/>
        <w:spacing w:before="3"/>
      </w:pPr>
    </w:p>
    <w:p w:rsidR="00152727" w:rsidRDefault="009B60FA" w:rsidP="00A41166">
      <w:pPr>
        <w:spacing w:before="1"/>
        <w:jc w:val="center"/>
        <w:rPr>
          <w:i/>
        </w:rPr>
      </w:pPr>
      <w:r>
        <w:rPr>
          <w:i/>
          <w:color w:val="231F20"/>
        </w:rPr>
        <w:t xml:space="preserve">$350 pelo instrutor judeu + </w:t>
      </w:r>
      <w:proofErr w:type="spellStart"/>
      <w:r>
        <w:rPr>
          <w:i/>
          <w:color w:val="231F20"/>
        </w:rPr>
        <w:t>$50/pessoa</w:t>
      </w:r>
      <w:proofErr w:type="spellEnd"/>
      <w:r>
        <w:rPr>
          <w:i/>
          <w:color w:val="231F20"/>
        </w:rPr>
        <w:t xml:space="preserve"> por </w:t>
      </w:r>
      <w:proofErr w:type="gramStart"/>
      <w:r>
        <w:rPr>
          <w:i/>
          <w:color w:val="231F20"/>
        </w:rPr>
        <w:t>meio dia</w:t>
      </w:r>
      <w:proofErr w:type="gramEnd"/>
      <w:r>
        <w:rPr>
          <w:i/>
          <w:color w:val="231F20"/>
        </w:rPr>
        <w:t xml:space="preserve"> ou</w:t>
      </w:r>
    </w:p>
    <w:p w:rsidR="00152727" w:rsidRDefault="00A41166" w:rsidP="00A41166">
      <w:pPr>
        <w:spacing w:before="3"/>
        <w:jc w:val="center"/>
        <w:rPr>
          <w:i/>
        </w:rPr>
      </w:pPr>
      <w:proofErr w:type="spellStart"/>
      <w:r>
        <w:rPr>
          <w:i/>
          <w:color w:val="231F20"/>
        </w:rPr>
        <w:t>$75/pessoa</w:t>
      </w:r>
      <w:proofErr w:type="spellEnd"/>
      <w:r>
        <w:rPr>
          <w:i/>
          <w:color w:val="231F20"/>
        </w:rPr>
        <w:t xml:space="preserve"> pelo dia </w:t>
      </w:r>
      <w:proofErr w:type="gramStart"/>
      <w:r>
        <w:rPr>
          <w:i/>
          <w:color w:val="231F20"/>
        </w:rPr>
        <w:t>inteiro</w:t>
      </w:r>
      <w:proofErr w:type="gramEnd"/>
      <w:r>
        <w:rPr>
          <w:i/>
          <w:color w:val="231F20"/>
        </w:rPr>
        <w:t>.</w:t>
      </w:r>
      <w:r>
        <w:rPr>
          <w:i/>
          <w:color w:val="231F20"/>
        </w:rPr>
        <w:br/>
      </w:r>
      <w:r w:rsidR="009B60FA">
        <w:rPr>
          <w:i/>
          <w:color w:val="231F20"/>
        </w:rPr>
        <w:t>A plantação de árvores custa $30 adicionais por pessoa.</w:t>
      </w:r>
    </w:p>
    <w:p w:rsidR="00152727" w:rsidRDefault="00152727">
      <w:pPr>
        <w:pStyle w:val="BodyText"/>
        <w:rPr>
          <w:i/>
          <w:sz w:val="20"/>
        </w:rPr>
      </w:pPr>
    </w:p>
    <w:p w:rsidR="00152727" w:rsidRDefault="00152727">
      <w:pPr>
        <w:pStyle w:val="BodyText"/>
        <w:spacing w:before="6"/>
        <w:rPr>
          <w:i/>
          <w:sz w:val="16"/>
        </w:rPr>
      </w:pPr>
      <w:r w:rsidRPr="00152727">
        <w:pict>
          <v:group id="_x0000_s1028" style="position:absolute;margin-left:304.7pt;margin-top:12.25pt;width:262.25pt;height:136.4pt;z-index:-251657216;mso-wrap-distance-left:0;mso-wrap-distance-right:0;mso-position-horizontal-relative:page" coordorigin="6094,245" coordsize="5245,2728">
            <v:shape id="_x0000_s1030" type="#_x0000_t75" style="position:absolute;left:6094;top:245;width:5245;height:2722">
              <v:imagedata r:id="rId8" o:title=""/>
            </v:shape>
            <v:shape id="_x0000_s1029" type="#_x0000_t202" style="position:absolute;left:6094;top:2060;width:5245;height:913" fillcolor="#231f20" stroked="f">
              <v:fill opacity="45875f"/>
              <v:textbox inset="0,0,0,0">
                <w:txbxContent>
                  <w:p w:rsidR="00152727" w:rsidRPr="00A41166" w:rsidRDefault="009B60FA">
                    <w:pPr>
                      <w:spacing w:before="186" w:line="249" w:lineRule="auto"/>
                      <w:ind w:left="170" w:right="915"/>
                      <w:rPr>
                        <w:rFonts w:asciiTheme="minorBidi" w:hAnsiTheme="minorBidi" w:cstheme="minorBidi"/>
                        <w:b/>
                        <w:sz w:val="26"/>
                      </w:rPr>
                    </w:pPr>
                    <w:r w:rsidRPr="00A41166">
                      <w:rPr>
                        <w:rFonts w:asciiTheme="minorBidi" w:hAnsiTheme="minorBidi" w:cstheme="minorBidi"/>
                        <w:b/>
                        <w:color w:val="FFFFFF"/>
                        <w:sz w:val="26"/>
                      </w:rPr>
                      <w:t>A BÍBLIA GANHA VIDA: PERGAMINHOS DO MAR MORTO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176" w:line="242" w:lineRule="auto"/>
        <w:ind w:right="371"/>
      </w:pPr>
      <w:r>
        <w:rPr>
          <w:color w:val="231F20"/>
        </w:rPr>
        <w:t xml:space="preserve">Visite </w:t>
      </w:r>
      <w:proofErr w:type="spellStart"/>
      <w:r>
        <w:rPr>
          <w:color w:val="231F20"/>
        </w:rPr>
        <w:t>Qumran</w:t>
      </w:r>
      <w:proofErr w:type="spellEnd"/>
      <w:r>
        <w:rPr>
          <w:color w:val="231F20"/>
        </w:rPr>
        <w:t>, parando em importantes locais históricos e religiosos no caminho</w:t>
      </w:r>
    </w:p>
    <w:p w:rsidR="00152727" w:rsidRDefault="009B60FA">
      <w:pPr>
        <w:pStyle w:val="ListParagraph"/>
        <w:numPr>
          <w:ilvl w:val="0"/>
          <w:numId w:val="1"/>
        </w:numPr>
        <w:tabs>
          <w:tab w:val="left" w:pos="466"/>
          <w:tab w:val="left" w:pos="467"/>
        </w:tabs>
        <w:spacing w:before="0"/>
      </w:pPr>
      <w:r>
        <w:rPr>
          <w:color w:val="231F20"/>
        </w:rPr>
        <w:t>Passeie pelo museu Santuário do Livro</w:t>
      </w:r>
    </w:p>
    <w:p w:rsidR="00152727" w:rsidRDefault="00152727">
      <w:pPr>
        <w:pStyle w:val="BodyText"/>
        <w:spacing w:before="7"/>
      </w:pPr>
    </w:p>
    <w:p w:rsidR="00152727" w:rsidRDefault="009B60FA" w:rsidP="00A41166">
      <w:pPr>
        <w:ind w:right="72"/>
        <w:jc w:val="center"/>
        <w:rPr>
          <w:i/>
        </w:rPr>
      </w:pPr>
      <w:r>
        <w:rPr>
          <w:i/>
          <w:color w:val="231F20"/>
        </w:rPr>
        <w:t xml:space="preserve">$350 pelo instrutor judeu + </w:t>
      </w:r>
      <w:proofErr w:type="spellStart"/>
      <w:r>
        <w:rPr>
          <w:i/>
          <w:color w:val="231F20"/>
        </w:rPr>
        <w:t>$75/pessoa</w:t>
      </w:r>
      <w:proofErr w:type="spellEnd"/>
      <w:r>
        <w:rPr>
          <w:i/>
          <w:color w:val="231F20"/>
        </w:rPr>
        <w:t>.</w:t>
      </w:r>
    </w:p>
    <w:p w:rsidR="00152727" w:rsidRDefault="00152727">
      <w:pPr>
        <w:jc w:val="center"/>
        <w:sectPr w:rsidR="00152727">
          <w:type w:val="continuous"/>
          <w:pgSz w:w="11910" w:h="16840"/>
          <w:pgMar w:top="560" w:right="460" w:bottom="280" w:left="460" w:header="720" w:footer="720" w:gutter="0"/>
          <w:cols w:num="2" w:space="720" w:equalWidth="0">
            <w:col w:w="5378" w:space="149"/>
            <w:col w:w="5463"/>
          </w:cols>
        </w:sectPr>
      </w:pPr>
    </w:p>
    <w:p w:rsidR="00152727" w:rsidRDefault="00152727">
      <w:pPr>
        <w:pStyle w:val="BodyText"/>
        <w:spacing w:before="7"/>
        <w:rPr>
          <w:i/>
          <w:sz w:val="18"/>
        </w:rPr>
      </w:pPr>
    </w:p>
    <w:p w:rsidR="00152727" w:rsidRDefault="00152727"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38.6pt;height:1pt;mso-position-horizontal-relative:char;mso-position-vertical-relative:line" coordsize="10772,20">
            <v:line id="_x0000_s1027" style="position:absolute" from="0,10" to="10772,10" strokecolor="#165c93" strokeweight="1pt"/>
            <w10:wrap type="none"/>
            <w10:anchorlock/>
          </v:group>
        </w:pict>
      </w:r>
    </w:p>
    <w:p w:rsidR="00152727" w:rsidRDefault="00152727">
      <w:pPr>
        <w:pStyle w:val="BodyText"/>
        <w:spacing w:before="6"/>
        <w:rPr>
          <w:i/>
          <w:sz w:val="13"/>
        </w:rPr>
      </w:pPr>
    </w:p>
    <w:p w:rsidR="00152727" w:rsidRPr="00A41166" w:rsidRDefault="009B60FA" w:rsidP="00A41166">
      <w:pPr>
        <w:pStyle w:val="BodyText"/>
        <w:spacing w:before="101"/>
        <w:jc w:val="center"/>
        <w:rPr>
          <w:sz w:val="20"/>
          <w:szCs w:val="20"/>
        </w:rPr>
      </w:pPr>
      <w:r w:rsidRPr="00A41166">
        <w:rPr>
          <w:color w:val="231F20"/>
          <w:sz w:val="20"/>
          <w:szCs w:val="20"/>
        </w:rPr>
        <w:t>As tarifas listadas acima cobrem os custos do passeio e do instrutor, e as tarifas de entrada para um mínimo de 10 pessoas</w:t>
      </w:r>
    </w:p>
    <w:p w:rsidR="00152727" w:rsidRPr="00A41166" w:rsidRDefault="009B60FA" w:rsidP="00A41166">
      <w:pPr>
        <w:pStyle w:val="BodyText"/>
        <w:spacing w:before="3" w:line="242" w:lineRule="auto"/>
        <w:ind w:right="102"/>
        <w:jc w:val="center"/>
        <w:rPr>
          <w:sz w:val="20"/>
          <w:szCs w:val="20"/>
        </w:rPr>
      </w:pPr>
      <w:r w:rsidRPr="00A41166">
        <w:rPr>
          <w:color w:val="231F20"/>
          <w:sz w:val="20"/>
          <w:szCs w:val="20"/>
        </w:rPr>
        <w:t xml:space="preserve">Todos os participantes receberão um pacote de lembrança com conteúdo bíblico relevante e outros </w:t>
      </w:r>
      <w:r w:rsidRPr="00A41166">
        <w:rPr>
          <w:color w:val="231F20"/>
          <w:sz w:val="20"/>
          <w:szCs w:val="20"/>
        </w:rPr>
        <w:t>materiais.</w:t>
      </w:r>
      <w:r w:rsidR="00A41166">
        <w:rPr>
          <w:color w:val="231F20"/>
          <w:sz w:val="20"/>
          <w:szCs w:val="20"/>
        </w:rPr>
        <w:br/>
      </w:r>
      <w:r w:rsidRPr="00A41166">
        <w:rPr>
          <w:color w:val="231F20"/>
          <w:sz w:val="20"/>
          <w:szCs w:val="20"/>
        </w:rPr>
        <w:t>O preço não inclui transporte ou refeições.</w:t>
      </w:r>
    </w:p>
    <w:p w:rsidR="00152727" w:rsidRPr="00A41166" w:rsidRDefault="009B60FA" w:rsidP="00A41166">
      <w:pPr>
        <w:pStyle w:val="BodyText"/>
        <w:ind w:right="102"/>
        <w:jc w:val="center"/>
        <w:rPr>
          <w:sz w:val="20"/>
          <w:szCs w:val="20"/>
        </w:rPr>
      </w:pPr>
      <w:r w:rsidRPr="00A41166">
        <w:rPr>
          <w:color w:val="231F20"/>
          <w:sz w:val="20"/>
          <w:szCs w:val="20"/>
        </w:rPr>
        <w:t xml:space="preserve">Israel </w:t>
      </w:r>
      <w:proofErr w:type="spellStart"/>
      <w:r w:rsidRPr="00A41166">
        <w:rPr>
          <w:color w:val="231F20"/>
          <w:sz w:val="20"/>
          <w:szCs w:val="20"/>
        </w:rPr>
        <w:t>Prophecy</w:t>
      </w:r>
      <w:proofErr w:type="spellEnd"/>
      <w:r w:rsidRPr="00A41166">
        <w:rPr>
          <w:color w:val="231F20"/>
          <w:sz w:val="20"/>
          <w:szCs w:val="20"/>
        </w:rPr>
        <w:t xml:space="preserve"> Tours é um programa da </w:t>
      </w:r>
      <w:proofErr w:type="spellStart"/>
      <w:r w:rsidRPr="00A41166">
        <w:rPr>
          <w:color w:val="231F20"/>
          <w:sz w:val="20"/>
          <w:szCs w:val="20"/>
        </w:rPr>
        <w:t>Yeshivá</w:t>
      </w:r>
      <w:proofErr w:type="spellEnd"/>
      <w:r w:rsidRPr="00A41166">
        <w:rPr>
          <w:color w:val="231F20"/>
          <w:sz w:val="20"/>
          <w:szCs w:val="20"/>
        </w:rPr>
        <w:t xml:space="preserve"> para as Nações do </w:t>
      </w:r>
      <w:proofErr w:type="spellStart"/>
      <w:r w:rsidRPr="00A41166">
        <w:rPr>
          <w:color w:val="231F20"/>
          <w:sz w:val="20"/>
          <w:szCs w:val="20"/>
        </w:rPr>
        <w:t>Israel365</w:t>
      </w:r>
      <w:proofErr w:type="spellEnd"/>
      <w:r w:rsidRPr="00A41166">
        <w:rPr>
          <w:color w:val="231F20"/>
          <w:sz w:val="20"/>
          <w:szCs w:val="20"/>
        </w:rPr>
        <w:t>. O aprendizado da Torá é baseado na Bíblia de Israel.</w:t>
      </w:r>
    </w:p>
    <w:sectPr w:rsidR="00152727" w:rsidRPr="00A41166" w:rsidSect="00152727">
      <w:type w:val="continuous"/>
      <w:pgSz w:w="11910" w:h="16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haparral Pro">
    <w:altName w:val="Chaparral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A305B"/>
    <w:multiLevelType w:val="hybridMultilevel"/>
    <w:tmpl w:val="B426A3FC"/>
    <w:lvl w:ilvl="0" w:tplc="A3E04D12">
      <w:numFmt w:val="bullet"/>
      <w:lvlText w:val="•"/>
      <w:lvlJc w:val="left"/>
      <w:pPr>
        <w:ind w:left="466" w:hanging="360"/>
      </w:pPr>
      <w:rPr>
        <w:rFonts w:ascii="Chaparral Pro" w:eastAsia="Chaparral Pro" w:hAnsi="Chaparral Pro" w:cs="Chaparral Pro" w:hint="default"/>
        <w:color w:val="231F20"/>
        <w:spacing w:val="-1"/>
        <w:sz w:val="22"/>
        <w:szCs w:val="22"/>
        <w:lang w:val="en-US" w:eastAsia="en-US" w:bidi="en-US"/>
      </w:rPr>
    </w:lvl>
    <w:lvl w:ilvl="1" w:tplc="3916713A">
      <w:numFmt w:val="bullet"/>
      <w:lvlText w:val="•"/>
      <w:lvlJc w:val="left"/>
      <w:pPr>
        <w:ind w:left="951" w:hanging="360"/>
      </w:pPr>
      <w:rPr>
        <w:rFonts w:hint="default"/>
        <w:lang w:val="en-US" w:eastAsia="en-US" w:bidi="en-US"/>
      </w:rPr>
    </w:lvl>
    <w:lvl w:ilvl="2" w:tplc="4014CD84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en-US"/>
      </w:rPr>
    </w:lvl>
    <w:lvl w:ilvl="3" w:tplc="DF56680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4" w:tplc="F684D6F6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en-US"/>
      </w:rPr>
    </w:lvl>
    <w:lvl w:ilvl="5" w:tplc="1B26C7FC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en-US"/>
      </w:rPr>
    </w:lvl>
    <w:lvl w:ilvl="6" w:tplc="872AE008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en-US"/>
      </w:rPr>
    </w:lvl>
    <w:lvl w:ilvl="7" w:tplc="277AE8E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en-US"/>
      </w:rPr>
    </w:lvl>
    <w:lvl w:ilvl="8" w:tplc="67C20612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52727"/>
    <w:rsid w:val="00152727"/>
    <w:rsid w:val="009B60FA"/>
    <w:rsid w:val="00A41166"/>
    <w:rsid w:val="00BC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2727"/>
    <w:rPr>
      <w:rFonts w:ascii="Chaparral Pro" w:eastAsia="Chaparral Pro" w:hAnsi="Chaparral Pro" w:cs="Chaparral Pr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2727"/>
  </w:style>
  <w:style w:type="paragraph" w:styleId="ListParagraph">
    <w:name w:val="List Paragraph"/>
    <w:basedOn w:val="Normal"/>
    <w:uiPriority w:val="1"/>
    <w:qFormat/>
    <w:rsid w:val="00152727"/>
    <w:pPr>
      <w:spacing w:before="1"/>
      <w:ind w:left="466" w:hanging="360"/>
    </w:pPr>
  </w:style>
  <w:style w:type="paragraph" w:customStyle="1" w:styleId="TableParagraph">
    <w:name w:val="Table Paragraph"/>
    <w:basedOn w:val="Normal"/>
    <w:uiPriority w:val="1"/>
    <w:qFormat/>
    <w:rsid w:val="001527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Guzovsky</cp:lastModifiedBy>
  <cp:revision>3</cp:revision>
  <dcterms:created xsi:type="dcterms:W3CDTF">2018-07-23T19:16:00Z</dcterms:created>
  <dcterms:modified xsi:type="dcterms:W3CDTF">2018-07-24T08:18:00Z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2018-07-23T00:00:00Z</vt:filetime>
  </property>
</Properties>
</file>