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81DA" w14:textId="532389D3" w:rsidR="007D6CEF" w:rsidRPr="004D09FA" w:rsidRDefault="007D6CEF" w:rsidP="00861C5C">
      <w:pPr>
        <w:bidi/>
        <w:spacing w:line="240" w:lineRule="auto"/>
        <w:jc w:val="both"/>
        <w:rPr>
          <w:rFonts w:asciiTheme="minorBidi" w:hAnsiTheme="minorBidi"/>
          <w:sz w:val="20"/>
          <w:szCs w:val="20"/>
        </w:rPr>
      </w:pPr>
      <w:bookmarkStart w:id="0" w:name="_Hlk18922906"/>
      <w:bookmarkStart w:id="1" w:name="_Hlk9324302"/>
      <w:bookmarkStart w:id="2" w:name="_MailOriginal"/>
      <w:bookmarkStart w:id="3" w:name="_Hlk531182354"/>
      <w:bookmarkStart w:id="4" w:name="_Hlk9321989"/>
      <w:r>
        <w:rPr>
          <w:rFonts w:asciiTheme="minorBidi" w:hAnsiTheme="minorBidi"/>
          <w:sz w:val="20"/>
          <w:szCs w:val="20"/>
          <w:rtl/>
          <w:lang w:bidi="he"/>
        </w:rPr>
        <w:t>חדשות עדכניות מ-</w:t>
      </w:r>
      <w:r>
        <w:rPr>
          <w:rFonts w:asciiTheme="minorBidi" w:hAnsiTheme="minorBidi"/>
          <w:sz w:val="20"/>
          <w:szCs w:val="20"/>
        </w:rPr>
        <w:t>IT</w:t>
      </w:r>
      <w:r>
        <w:rPr>
          <w:rFonts w:asciiTheme="minorBidi" w:hAnsiTheme="minorBidi"/>
          <w:sz w:val="20"/>
          <w:szCs w:val="20"/>
          <w:rtl/>
          <w:lang w:bidi="he"/>
        </w:rPr>
        <w:t xml:space="preserve"> – תהליך חדש </w:t>
      </w:r>
      <w:r>
        <w:rPr>
          <w:rFonts w:ascii="Arial" w:hAnsi="Arial"/>
          <w:color w:val="000000"/>
          <w:sz w:val="20"/>
          <w:szCs w:val="20"/>
          <w:rtl/>
          <w:lang w:bidi="he"/>
        </w:rPr>
        <w:t>להתקנת אפליקציות שאינן זמינות במרכז התוכנות</w:t>
      </w:r>
      <w:r>
        <w:rPr>
          <w:rFonts w:asciiTheme="minorBidi" w:hAnsiTheme="minorBidi"/>
          <w:sz w:val="20"/>
          <w:szCs w:val="20"/>
          <w:rtl/>
          <w:lang w:bidi="he"/>
        </w:rPr>
        <w:t xml:space="preserve"> במחשב שלך והכרת </w:t>
      </w:r>
      <w:proofErr w:type="spellStart"/>
      <w:r>
        <w:rPr>
          <w:rFonts w:asciiTheme="minorBidi" w:hAnsiTheme="minorBidi"/>
          <w:sz w:val="20"/>
          <w:szCs w:val="20"/>
          <w:rtl/>
          <w:lang w:bidi="he"/>
        </w:rPr>
        <w:t>בוט</w:t>
      </w:r>
      <w:proofErr w:type="spellEnd"/>
      <w:r>
        <w:rPr>
          <w:rFonts w:asciiTheme="minorBidi" w:hAnsiTheme="minorBidi"/>
          <w:sz w:val="20"/>
          <w:szCs w:val="20"/>
          <w:rtl/>
          <w:lang w:bidi="he"/>
        </w:rPr>
        <w:t xml:space="preserve"> חדש הנקרא </w:t>
      </w:r>
      <w:proofErr w:type="spellStart"/>
      <w:r>
        <w:rPr>
          <w:rFonts w:asciiTheme="minorBidi" w:hAnsiTheme="minorBidi"/>
          <w:sz w:val="20"/>
          <w:szCs w:val="20"/>
        </w:rPr>
        <w:t>AskCybersecurity</w:t>
      </w:r>
      <w:proofErr w:type="spellEnd"/>
    </w:p>
    <w:tbl>
      <w:tblPr>
        <w:bidiVisual/>
        <w:tblW w:w="5000" w:type="pct"/>
        <w:jc w:val="center"/>
        <w:tblCellSpacing w:w="0" w:type="dxa"/>
        <w:shd w:val="clear" w:color="auto" w:fill="E0E4E6"/>
        <w:tblCellMar>
          <w:left w:w="0" w:type="dxa"/>
          <w:right w:w="0" w:type="dxa"/>
        </w:tblCellMar>
        <w:tblLook w:val="04A0" w:firstRow="1" w:lastRow="0" w:firstColumn="1" w:lastColumn="0" w:noHBand="0" w:noVBand="1"/>
      </w:tblPr>
      <w:tblGrid>
        <w:gridCol w:w="10800"/>
      </w:tblGrid>
      <w:tr w:rsidR="007D6CEF" w:rsidRPr="00FB5051" w14:paraId="1936DC69" w14:textId="77777777" w:rsidTr="0DF2DF6D">
        <w:trPr>
          <w:tblCellSpacing w:w="0" w:type="dxa"/>
          <w:jc w:val="center"/>
        </w:trPr>
        <w:tc>
          <w:tcPr>
            <w:tcW w:w="0" w:type="auto"/>
            <w:shd w:val="clear" w:color="auto" w:fill="86C2E6" w:themeFill="accent3"/>
            <w:vAlign w:val="center"/>
          </w:tcPr>
          <w:p w14:paraId="68AE446F" w14:textId="77777777" w:rsidR="007D6CEF" w:rsidRPr="00FB5051" w:rsidRDefault="007D6CEF" w:rsidP="00861C5C">
            <w:pPr>
              <w:bidi/>
              <w:spacing w:after="240" w:line="240" w:lineRule="auto"/>
              <w:jc w:val="both"/>
              <w:rPr>
                <w:rFonts w:ascii="Arial" w:hAnsi="Arial" w:cs="Arial"/>
                <w:color w:val="3B4245"/>
                <w:sz w:val="24"/>
                <w:szCs w:val="24"/>
              </w:rPr>
            </w:pPr>
            <w:bookmarkStart w:id="5" w:name="_Hlk2251306"/>
            <w:bookmarkStart w:id="6" w:name="_Hlk18071032"/>
            <w:bookmarkEnd w:id="0"/>
          </w:p>
          <w:tbl>
            <w:tblPr>
              <w:bidiVisual/>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431"/>
              <w:gridCol w:w="9938"/>
              <w:gridCol w:w="431"/>
            </w:tblGrid>
            <w:tr w:rsidR="007D6CEF" w:rsidRPr="00FB5051" w14:paraId="01C2153B" w14:textId="77777777" w:rsidTr="0DF2DF6D">
              <w:trPr>
                <w:tblCellSpacing w:w="0" w:type="dxa"/>
                <w:jc w:val="center"/>
              </w:trPr>
              <w:tc>
                <w:tcPr>
                  <w:tcW w:w="0" w:type="auto"/>
                  <w:shd w:val="clear" w:color="auto" w:fill="FFFFFF" w:themeFill="background1"/>
                  <w:vAlign w:val="center"/>
                  <w:hideMark/>
                </w:tcPr>
                <w:tbl>
                  <w:tblPr>
                    <w:bidiVisual/>
                    <w:tblW w:w="450" w:type="dxa"/>
                    <w:tblCellSpacing w:w="22" w:type="dxa"/>
                    <w:shd w:val="clear" w:color="auto" w:fill="FFFFFF"/>
                    <w:tblCellMar>
                      <w:left w:w="0" w:type="dxa"/>
                      <w:right w:w="0" w:type="dxa"/>
                    </w:tblCellMar>
                    <w:tblLook w:val="04A0" w:firstRow="1" w:lastRow="0" w:firstColumn="1" w:lastColumn="0" w:noHBand="0" w:noVBand="1"/>
                  </w:tblPr>
                  <w:tblGrid>
                    <w:gridCol w:w="450"/>
                  </w:tblGrid>
                  <w:tr w:rsidR="007D6CEF" w:rsidRPr="00FB5051" w14:paraId="7031C820" w14:textId="77777777">
                    <w:trPr>
                      <w:tblCellSpacing w:w="22" w:type="dxa"/>
                    </w:trPr>
                    <w:tc>
                      <w:tcPr>
                        <w:tcW w:w="0" w:type="auto"/>
                        <w:shd w:val="clear" w:color="auto" w:fill="FFFFFF"/>
                        <w:tcMar>
                          <w:top w:w="15" w:type="dxa"/>
                          <w:left w:w="15" w:type="dxa"/>
                          <w:bottom w:w="15" w:type="dxa"/>
                          <w:right w:w="15" w:type="dxa"/>
                        </w:tcMar>
                        <w:vAlign w:val="center"/>
                        <w:hideMark/>
                      </w:tcPr>
                      <w:p w14:paraId="00845807" w14:textId="77777777" w:rsidR="007D6CEF" w:rsidRPr="00FB5051" w:rsidRDefault="007D6CEF" w:rsidP="00861C5C">
                        <w:pPr>
                          <w:bidi/>
                          <w:spacing w:after="0" w:line="240" w:lineRule="auto"/>
                          <w:jc w:val="both"/>
                          <w:rPr>
                            <w:rFonts w:ascii="Arial" w:hAnsi="Arial" w:cs="Arial"/>
                            <w:color w:val="3B4245"/>
                          </w:rPr>
                        </w:pPr>
                        <w:r>
                          <w:rPr>
                            <w:rFonts w:ascii="Arial" w:hAnsi="Arial" w:cs="Arial"/>
                            <w:color w:val="3B4245"/>
                          </w:rPr>
                          <w:t xml:space="preserve">  </w:t>
                        </w:r>
                      </w:p>
                    </w:tc>
                  </w:tr>
                </w:tbl>
                <w:p w14:paraId="40D76DAF" w14:textId="77777777" w:rsidR="007D6CEF" w:rsidRPr="00FB5051" w:rsidRDefault="007D6CEF" w:rsidP="00861C5C">
                  <w:pPr>
                    <w:bidi/>
                    <w:spacing w:after="0" w:line="240" w:lineRule="auto"/>
                    <w:jc w:val="both"/>
                    <w:rPr>
                      <w:rFonts w:ascii="Arial" w:eastAsia="Times New Roman" w:hAnsi="Arial" w:cs="Arial"/>
                      <w:sz w:val="20"/>
                      <w:szCs w:val="20"/>
                    </w:rPr>
                  </w:pPr>
                </w:p>
              </w:tc>
              <w:tc>
                <w:tcPr>
                  <w:tcW w:w="0" w:type="auto"/>
                  <w:shd w:val="clear" w:color="auto" w:fill="FFFFFF" w:themeFill="background1"/>
                  <w:vAlign w:val="center"/>
                  <w:hideMark/>
                </w:tcPr>
                <w:tbl>
                  <w:tblPr>
                    <w:bidiVisual/>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914"/>
                    <w:gridCol w:w="6"/>
                    <w:gridCol w:w="6"/>
                    <w:gridCol w:w="6"/>
                    <w:gridCol w:w="6"/>
                  </w:tblGrid>
                  <w:tr w:rsidR="00BD0433" w:rsidRPr="00FB5051" w14:paraId="15628DC9" w14:textId="77777777" w:rsidTr="0DF2DF6D">
                    <w:trPr>
                      <w:gridAfter w:val="4"/>
                      <w:wAfter w:w="24" w:type="dxa"/>
                      <w:tblCellSpacing w:w="0" w:type="dxa"/>
                      <w:jc w:val="center"/>
                    </w:trPr>
                    <w:tc>
                      <w:tcPr>
                        <w:tcW w:w="9914" w:type="dxa"/>
                        <w:shd w:val="clear" w:color="auto" w:fill="FFFFFF" w:themeFill="background1"/>
                        <w:vAlign w:val="center"/>
                        <w:hideMark/>
                      </w:tcPr>
                      <w:tbl>
                        <w:tblPr>
                          <w:bidiVisual/>
                          <w:tblW w:w="10500" w:type="dxa"/>
                          <w:tblCellSpacing w:w="22" w:type="dxa"/>
                          <w:shd w:val="clear" w:color="auto" w:fill="FFFFFF"/>
                          <w:tblCellMar>
                            <w:left w:w="0" w:type="dxa"/>
                            <w:right w:w="0" w:type="dxa"/>
                          </w:tblCellMar>
                          <w:tblLook w:val="04A0" w:firstRow="1" w:lastRow="0" w:firstColumn="1" w:lastColumn="0" w:noHBand="0" w:noVBand="1"/>
                        </w:tblPr>
                        <w:tblGrid>
                          <w:gridCol w:w="10500"/>
                        </w:tblGrid>
                        <w:tr w:rsidR="007D6CEF" w:rsidRPr="00FB5051" w14:paraId="0DDDA340" w14:textId="77777777" w:rsidTr="0DF2DF6D">
                          <w:trPr>
                            <w:tblCellSpacing w:w="22" w:type="dxa"/>
                          </w:trPr>
                          <w:tc>
                            <w:tcPr>
                              <w:tcW w:w="0" w:type="auto"/>
                              <w:shd w:val="clear" w:color="auto" w:fill="FFFFFF" w:themeFill="background1"/>
                              <w:tcMar>
                                <w:top w:w="15" w:type="dxa"/>
                                <w:left w:w="15" w:type="dxa"/>
                                <w:bottom w:w="15" w:type="dxa"/>
                                <w:right w:w="15" w:type="dxa"/>
                              </w:tcMar>
                              <w:vAlign w:val="center"/>
                              <w:hideMark/>
                            </w:tcPr>
                            <w:p w14:paraId="2397B3E8" w14:textId="61DAE73C" w:rsidR="007D6CEF" w:rsidRPr="00FB5051" w:rsidRDefault="007D6CEF" w:rsidP="00861C5C">
                              <w:pPr>
                                <w:bidi/>
                                <w:spacing w:after="240" w:line="240" w:lineRule="auto"/>
                                <w:jc w:val="both"/>
                                <w:rPr>
                                  <w:rFonts w:ascii="Arial" w:hAnsi="Arial" w:cs="Arial"/>
                                  <w:color w:val="3B4245"/>
                                  <w:sz w:val="24"/>
                                  <w:szCs w:val="24"/>
                                </w:rPr>
                              </w:pPr>
                              <w:r>
                                <w:br/>
                              </w:r>
                              <w:r>
                                <w:rPr>
                                  <w:noProof/>
                                  <w:lang w:eastAsia="en-US" w:bidi="ar-SA"/>
                                </w:rPr>
                                <w:drawing>
                                  <wp:inline distT="0" distB="0" distL="0" distR="0" wp14:anchorId="2DC68865" wp14:editId="60058CB4">
                                    <wp:extent cx="676275" cy="333375"/>
                                    <wp:effectExtent l="0" t="0" r="9525" b="9525"/>
                                    <wp:docPr id="855760379" name="Picture 14" descr="cid:image001.png@01D3B9FC.A08E8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676275" cy="333375"/>
                                            </a:xfrm>
                                            <a:prstGeom prst="rect">
                                              <a:avLst/>
                                            </a:prstGeom>
                                          </pic:spPr>
                                        </pic:pic>
                                      </a:graphicData>
                                    </a:graphic>
                                  </wp:inline>
                                </w:drawing>
                              </w:r>
                            </w:p>
                          </w:tc>
                        </w:tr>
                        <w:tr w:rsidR="007D6CEF" w:rsidRPr="00FB5051" w14:paraId="6403BDF2" w14:textId="77777777" w:rsidTr="0DF2DF6D">
                          <w:trPr>
                            <w:trHeight w:val="300"/>
                            <w:tblCellSpacing w:w="22" w:type="dxa"/>
                          </w:trPr>
                          <w:tc>
                            <w:tcPr>
                              <w:tcW w:w="0" w:type="auto"/>
                              <w:shd w:val="clear" w:color="auto" w:fill="FFFFFF" w:themeFill="background1"/>
                              <w:tcMar>
                                <w:top w:w="15" w:type="dxa"/>
                                <w:left w:w="15" w:type="dxa"/>
                                <w:bottom w:w="15" w:type="dxa"/>
                                <w:right w:w="15" w:type="dxa"/>
                              </w:tcMar>
                              <w:vAlign w:val="center"/>
                              <w:hideMark/>
                            </w:tcPr>
                            <w:p w14:paraId="0ACC8B2C" w14:textId="77777777" w:rsidR="007D6CEF" w:rsidRPr="00FB5051" w:rsidRDefault="007D6CEF" w:rsidP="00861C5C">
                              <w:pPr>
                                <w:bidi/>
                                <w:spacing w:line="240" w:lineRule="auto"/>
                                <w:jc w:val="both"/>
                                <w:rPr>
                                  <w:rFonts w:ascii="Arial" w:hAnsi="Arial" w:cs="Arial"/>
                                  <w:color w:val="3B4245"/>
                                  <w:sz w:val="24"/>
                                  <w:szCs w:val="24"/>
                                </w:rPr>
                              </w:pPr>
                            </w:p>
                          </w:tc>
                        </w:tr>
                      </w:tbl>
                      <w:p w14:paraId="7E9AD822" w14:textId="77777777" w:rsidR="007D6CEF" w:rsidRPr="00FB5051" w:rsidRDefault="007D6CEF" w:rsidP="00861C5C">
                        <w:pPr>
                          <w:bidi/>
                          <w:spacing w:after="0" w:line="240" w:lineRule="auto"/>
                          <w:jc w:val="both"/>
                          <w:rPr>
                            <w:rFonts w:ascii="Arial" w:eastAsia="Times New Roman" w:hAnsi="Arial" w:cs="Arial"/>
                            <w:sz w:val="20"/>
                            <w:szCs w:val="20"/>
                          </w:rPr>
                        </w:pPr>
                      </w:p>
                    </w:tc>
                  </w:tr>
                  <w:tr w:rsidR="00D277BB" w:rsidRPr="00FB5051" w14:paraId="7B56C50C" w14:textId="7FB1B4D3" w:rsidTr="0DF2DF6D">
                    <w:trPr>
                      <w:trHeight w:val="5931"/>
                      <w:tblCellSpacing w:w="0" w:type="dxa"/>
                      <w:jc w:val="center"/>
                    </w:trPr>
                    <w:tc>
                      <w:tcPr>
                        <w:tcW w:w="9914" w:type="dxa"/>
                        <w:shd w:val="clear" w:color="auto" w:fill="FFFFFF" w:themeFill="background1"/>
                        <w:vAlign w:val="center"/>
                      </w:tcPr>
                      <w:tbl>
                        <w:tblPr>
                          <w:bidiVisual/>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901"/>
                        </w:tblGrid>
                        <w:tr w:rsidR="00D277BB" w:rsidRPr="00FB5051" w14:paraId="71983AA7" w14:textId="77777777" w:rsidTr="0DF2DF6D">
                          <w:trPr>
                            <w:tblCellSpacing w:w="0" w:type="dxa"/>
                            <w:jc w:val="center"/>
                          </w:trPr>
                          <w:tc>
                            <w:tcPr>
                              <w:tcW w:w="0" w:type="auto"/>
                              <w:shd w:val="clear" w:color="auto" w:fill="FFFFFF" w:themeFill="background1"/>
                              <w:vAlign w:val="center"/>
                              <w:hideMark/>
                            </w:tcPr>
                            <w:p w14:paraId="00E60E32" w14:textId="2B106D26" w:rsidR="00D277BB" w:rsidRPr="00FB5051" w:rsidRDefault="00D277BB" w:rsidP="00861C5C">
                              <w:pPr>
                                <w:bidi/>
                                <w:spacing w:before="100" w:beforeAutospacing="1" w:after="100" w:afterAutospacing="1" w:line="240" w:lineRule="auto"/>
                                <w:jc w:val="both"/>
                                <w:rPr>
                                  <w:rFonts w:ascii="Arial" w:hAnsi="Arial" w:cs="Arial"/>
                                  <w:color w:val="3B4245"/>
                                  <w:sz w:val="36"/>
                                  <w:szCs w:val="36"/>
                                </w:rPr>
                              </w:pPr>
                              <w:bookmarkStart w:id="7" w:name="English"/>
                              <w:bookmarkEnd w:id="7"/>
                              <w:r>
                                <w:rPr>
                                  <w:rFonts w:ascii="Arial" w:hAnsi="Arial" w:cs="Arial"/>
                                  <w:color w:val="3B4245"/>
                                  <w:sz w:val="36"/>
                                  <w:szCs w:val="36"/>
                                  <w:rtl/>
                                  <w:lang w:bidi="he"/>
                                </w:rPr>
                                <w:t>חדשות עדכניות מ-</w:t>
                              </w:r>
                              <w:r>
                                <w:rPr>
                                  <w:rFonts w:ascii="Arial" w:hAnsi="Arial" w:cs="Arial"/>
                                  <w:color w:val="3B4245"/>
                                  <w:sz w:val="36"/>
                                  <w:szCs w:val="36"/>
                                </w:rPr>
                                <w:t>IT</w:t>
                              </w:r>
                            </w:p>
                            <w:p w14:paraId="14BB5428" w14:textId="62C38A09" w:rsidR="00D277BB" w:rsidRPr="00FB5051" w:rsidRDefault="00A86735" w:rsidP="00861C5C">
                              <w:pPr>
                                <w:bidi/>
                                <w:spacing w:before="100" w:beforeAutospacing="1" w:after="100" w:afterAutospacing="1" w:line="240" w:lineRule="auto"/>
                                <w:jc w:val="both"/>
                                <w:rPr>
                                  <w:rFonts w:ascii="Arial" w:hAnsi="Arial" w:cs="Arial"/>
                                  <w:color w:val="3B4245"/>
                                  <w:sz w:val="36"/>
                                  <w:szCs w:val="36"/>
                                </w:rPr>
                              </w:pPr>
                              <w:r>
                                <w:rPr>
                                  <w:rFonts w:ascii="Arial" w:hAnsi="Arial" w:cs="Arial"/>
                                  <w:color w:val="3B4245"/>
                                  <w:sz w:val="36"/>
                                  <w:szCs w:val="36"/>
                                  <w:rtl/>
                                  <w:lang w:bidi="he"/>
                                </w:rPr>
                                <w:t>מרץ 2021</w:t>
                              </w:r>
                            </w:p>
                          </w:tc>
                        </w:tr>
                        <w:tr w:rsidR="00D277BB" w:rsidRPr="00FB5051" w14:paraId="727B4FD9" w14:textId="77777777" w:rsidTr="0DF2DF6D">
                          <w:trPr>
                            <w:tblCellSpacing w:w="0" w:type="dxa"/>
                            <w:jc w:val="center"/>
                          </w:trPr>
                          <w:tc>
                            <w:tcPr>
                              <w:tcW w:w="0" w:type="auto"/>
                              <w:shd w:val="clear" w:color="auto" w:fill="FFFFFF" w:themeFill="background1"/>
                              <w:vAlign w:val="center"/>
                              <w:hideMark/>
                            </w:tcPr>
                            <w:p w14:paraId="780EFFE1" w14:textId="647F6CCA" w:rsidR="00D277BB" w:rsidRPr="00FB5051" w:rsidRDefault="00D277BB" w:rsidP="00861C5C">
                              <w:pPr>
                                <w:bidi/>
                                <w:spacing w:after="0" w:line="240" w:lineRule="auto"/>
                                <w:jc w:val="both"/>
                                <w:rPr>
                                  <w:rFonts w:ascii="Arial" w:hAnsi="Arial" w:cs="Arial"/>
                                  <w:color w:val="3B4245"/>
                                  <w:sz w:val="24"/>
                                  <w:szCs w:val="24"/>
                                </w:rPr>
                              </w:pPr>
                              <w:r>
                                <w:rPr>
                                  <w:rFonts w:ascii="Arial" w:hAnsi="Arial"/>
                                </w:rPr>
                                <w:br/>
                              </w:r>
                              <w:r>
                                <w:rPr>
                                  <w:rFonts w:ascii="Arial" w:hAnsi="Arial"/>
                                  <w:color w:val="3B4144"/>
                                  <w:sz w:val="24"/>
                                  <w:szCs w:val="24"/>
                                </w:rPr>
                                <w:t xml:space="preserve">  </w:t>
                              </w:r>
                              <w:r>
                                <w:rPr>
                                  <w:rFonts w:ascii="Arial" w:hAnsi="Arial"/>
                                  <w:noProof/>
                                  <w:lang w:eastAsia="en-US" w:bidi="ar-SA"/>
                                </w:rPr>
                                <w:drawing>
                                  <wp:inline distT="0" distB="0" distL="0" distR="0" wp14:anchorId="14B22177" wp14:editId="2B1D1EB8">
                                    <wp:extent cx="647700" cy="28575"/>
                                    <wp:effectExtent l="0" t="0" r="0" b="9525"/>
                                    <wp:docPr id="38655376" name="Picture 13" descr="cid:image002.gif@01D3B9FC.A08E8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647700" cy="28575"/>
                                            </a:xfrm>
                                            <a:prstGeom prst="rect">
                                              <a:avLst/>
                                            </a:prstGeom>
                                          </pic:spPr>
                                        </pic:pic>
                                      </a:graphicData>
                                    </a:graphic>
                                  </wp:inline>
                                </w:drawing>
                              </w:r>
                            </w:p>
                          </w:tc>
                        </w:tr>
                        <w:tr w:rsidR="00D277BB" w:rsidRPr="00FB5051" w14:paraId="18EF893A" w14:textId="77777777" w:rsidTr="0DF2DF6D">
                          <w:trPr>
                            <w:trHeight w:val="126"/>
                            <w:tblCellSpacing w:w="0" w:type="dxa"/>
                            <w:jc w:val="center"/>
                          </w:trPr>
                          <w:tc>
                            <w:tcPr>
                              <w:tcW w:w="0" w:type="auto"/>
                              <w:shd w:val="clear" w:color="auto" w:fill="FFFFFF" w:themeFill="background1"/>
                              <w:vAlign w:val="center"/>
                              <w:hideMark/>
                            </w:tcPr>
                            <w:p w14:paraId="7CB9AE52" w14:textId="2E5E5A5C" w:rsidR="00D277BB" w:rsidRPr="00FB5051" w:rsidRDefault="00D277BB" w:rsidP="00861C5C">
                              <w:pPr>
                                <w:bidi/>
                                <w:spacing w:after="0" w:line="240" w:lineRule="auto"/>
                                <w:jc w:val="both"/>
                                <w:rPr>
                                  <w:rFonts w:ascii="Arial" w:hAnsi="Arial" w:cs="Arial"/>
                                  <w:color w:val="3B4245"/>
                                </w:rPr>
                              </w:pPr>
                            </w:p>
                            <w:p w14:paraId="7FB3346F" w14:textId="6D4EA26A" w:rsidR="00F21286" w:rsidRPr="00FB5051" w:rsidRDefault="00F21286" w:rsidP="00861C5C">
                              <w:pPr>
                                <w:bidi/>
                                <w:spacing w:after="0" w:line="240" w:lineRule="auto"/>
                                <w:jc w:val="both"/>
                                <w:rPr>
                                  <w:rFonts w:ascii="Arial" w:hAnsi="Arial" w:cs="Arial"/>
                                  <w:color w:val="3B4245"/>
                                </w:rPr>
                              </w:pPr>
                            </w:p>
                          </w:tc>
                        </w:tr>
                      </w:tbl>
                      <w:p w14:paraId="38703623" w14:textId="77777777" w:rsidR="00D277BB" w:rsidRPr="00FB5051" w:rsidRDefault="00D277BB" w:rsidP="00861C5C">
                        <w:pPr>
                          <w:bidi/>
                          <w:spacing w:after="0" w:line="240" w:lineRule="auto"/>
                          <w:jc w:val="both"/>
                          <w:rPr>
                            <w:rFonts w:ascii="Arial" w:hAnsi="Arial" w:cs="Arial"/>
                            <w:vanish/>
                            <w:color w:val="3B4245"/>
                          </w:rPr>
                        </w:pPr>
                      </w:p>
                      <w:tbl>
                        <w:tblPr>
                          <w:bidiVisual/>
                          <w:tblW w:w="9914" w:type="dxa"/>
                          <w:jc w:val="center"/>
                          <w:tblCellSpacing w:w="0" w:type="dxa"/>
                          <w:shd w:val="clear" w:color="auto" w:fill="FFFFFF"/>
                          <w:tblCellMar>
                            <w:left w:w="0" w:type="dxa"/>
                            <w:right w:w="0" w:type="dxa"/>
                          </w:tblCellMar>
                          <w:tblLook w:val="04A0" w:firstRow="1" w:lastRow="0" w:firstColumn="1" w:lastColumn="0" w:noHBand="0" w:noVBand="1"/>
                        </w:tblPr>
                        <w:tblGrid>
                          <w:gridCol w:w="2764"/>
                          <w:gridCol w:w="350"/>
                          <w:gridCol w:w="6800"/>
                        </w:tblGrid>
                        <w:tr w:rsidR="00D277BB" w:rsidRPr="00FB5051" w14:paraId="4ECCD3AF" w14:textId="77777777" w:rsidTr="0DF2DF6D">
                          <w:trPr>
                            <w:trHeight w:val="711"/>
                            <w:tblCellSpacing w:w="0" w:type="dxa"/>
                            <w:jc w:val="center"/>
                          </w:trPr>
                          <w:tc>
                            <w:tcPr>
                              <w:tcW w:w="9914" w:type="dxa"/>
                              <w:gridSpan w:val="3"/>
                              <w:shd w:val="clear" w:color="auto" w:fill="FFFFFF" w:themeFill="background1"/>
                              <w:vAlign w:val="center"/>
                              <w:hideMark/>
                            </w:tcPr>
                            <w:tbl>
                              <w:tblPr>
                                <w:bidiVisual/>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802"/>
                                <w:gridCol w:w="369"/>
                                <w:gridCol w:w="6743"/>
                              </w:tblGrid>
                              <w:tr w:rsidR="0036584B" w:rsidRPr="00FB5051" w14:paraId="44E0BF97" w14:textId="77777777" w:rsidTr="00257067">
                                <w:trPr>
                                  <w:trHeight w:val="711"/>
                                  <w:tblCellSpacing w:w="0" w:type="dxa"/>
                                  <w:jc w:val="center"/>
                                </w:trPr>
                                <w:tc>
                                  <w:tcPr>
                                    <w:tcW w:w="2802" w:type="dxa"/>
                                    <w:shd w:val="clear" w:color="auto" w:fill="FFFFFF" w:themeFill="background1"/>
                                  </w:tcPr>
                                  <w:p w14:paraId="547822ED" w14:textId="7FB6433E" w:rsidR="00F21286" w:rsidRPr="00FB5051" w:rsidRDefault="006353D4" w:rsidP="00861C5C">
                                    <w:pPr>
                                      <w:bidi/>
                                      <w:spacing w:after="100" w:afterAutospacing="1" w:line="240" w:lineRule="auto"/>
                                      <w:jc w:val="both"/>
                                      <w:rPr>
                                        <w:rFonts w:ascii="Arial" w:hAnsi="Arial" w:cs="Arial"/>
                                        <w:noProof/>
                                      </w:rPr>
                                    </w:pPr>
                                    <w:r>
                                      <w:rPr>
                                        <w:noProof/>
                                        <w:lang w:eastAsia="en-US" w:bidi="ar-SA"/>
                                      </w:rPr>
                                      <w:drawing>
                                        <wp:inline distT="0" distB="0" distL="0" distR="0" wp14:anchorId="46D04915" wp14:editId="5AA58BA9">
                                          <wp:extent cx="1779563" cy="1183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6007" cy="1187564"/>
                                                  </a:xfrm>
                                                  <a:prstGeom prst="rect">
                                                    <a:avLst/>
                                                  </a:prstGeom>
                                                  <a:noFill/>
                                                  <a:ln>
                                                    <a:noFill/>
                                                  </a:ln>
                                                </pic:spPr>
                                              </pic:pic>
                                            </a:graphicData>
                                          </a:graphic>
                                        </wp:inline>
                                      </w:drawing>
                                    </w:r>
                                  </w:p>
                                </w:tc>
                                <w:tc>
                                  <w:tcPr>
                                    <w:tcW w:w="369" w:type="dxa"/>
                                    <w:shd w:val="clear" w:color="auto" w:fill="FFFFFF" w:themeFill="background1"/>
                                  </w:tcPr>
                                  <w:p w14:paraId="1FE0B5B1" w14:textId="77777777" w:rsidR="00F21286" w:rsidRPr="00FB5051" w:rsidRDefault="00F21286" w:rsidP="00861C5C">
                                    <w:pPr>
                                      <w:bidi/>
                                      <w:spacing w:after="100" w:afterAutospacing="1" w:line="240" w:lineRule="auto"/>
                                      <w:jc w:val="both"/>
                                      <w:rPr>
                                        <w:rFonts w:ascii="Arial" w:hAnsi="Arial" w:cs="Arial"/>
                                        <w:b/>
                                        <w:bCs/>
                                        <w:color w:val="3B4245"/>
                                        <w:sz w:val="28"/>
                                        <w:szCs w:val="28"/>
                                      </w:rPr>
                                    </w:pPr>
                                  </w:p>
                                </w:tc>
                                <w:tc>
                                  <w:tcPr>
                                    <w:tcW w:w="6743" w:type="dxa"/>
                                    <w:shd w:val="clear" w:color="auto" w:fill="FFFFFF" w:themeFill="background1"/>
                                  </w:tcPr>
                                  <w:p w14:paraId="55C7806D" w14:textId="616FEFA7" w:rsidR="00F21286" w:rsidRPr="006C475F" w:rsidRDefault="006C475F" w:rsidP="00861C5C">
                                    <w:pPr>
                                      <w:bidi/>
                                      <w:jc w:val="both"/>
                                      <w:rPr>
                                        <w:rFonts w:ascii="Arial" w:hAnsi="Arial" w:cs="Arial"/>
                                        <w:b/>
                                        <w:bCs/>
                                        <w:color w:val="0071B9" w:themeColor="text2"/>
                                        <w:sz w:val="28"/>
                                        <w:szCs w:val="28"/>
                                      </w:rPr>
                                    </w:pPr>
                                    <w:r>
                                      <w:rPr>
                                        <w:rFonts w:ascii="Arial" w:hAnsi="Arial" w:cs="Arial"/>
                                        <w:b/>
                                        <w:bCs/>
                                        <w:color w:val="0071B9" w:themeColor="text2"/>
                                        <w:sz w:val="28"/>
                                        <w:szCs w:val="28"/>
                                        <w:rtl/>
                                        <w:lang w:bidi="he"/>
                                      </w:rPr>
                                      <w:t xml:space="preserve">תהליך חדש לבקשת זכויות מנהל למחשב שלך </w:t>
                                    </w:r>
                                    <w:r w:rsidR="00615544">
                                      <w:rPr>
                                        <w:rFonts w:ascii="Arial" w:hAnsi="Arial" w:cs="Arial"/>
                                        <w:b/>
                                        <w:bCs/>
                                        <w:color w:val="0071B9" w:themeColor="text2"/>
                                        <w:sz w:val="28"/>
                                        <w:szCs w:val="28"/>
                                        <w:rtl/>
                                        <w:lang w:bidi="he"/>
                                      </w:rPr>
                                      <w:br/>
                                    </w:r>
                                    <w:r>
                                      <w:rPr>
                                        <w:rFonts w:ascii="Arial" w:hAnsi="Arial" w:cs="Arial"/>
                                        <w:b/>
                                        <w:bCs/>
                                        <w:color w:val="0071B9" w:themeColor="text2"/>
                                        <w:sz w:val="28"/>
                                        <w:szCs w:val="28"/>
                                        <w:rtl/>
                                        <w:lang w:bidi="he"/>
                                      </w:rPr>
                                      <w:t>מ-</w:t>
                                    </w:r>
                                    <w:r>
                                      <w:rPr>
                                        <w:rFonts w:ascii="Arial" w:hAnsi="Arial" w:cs="Arial"/>
                                        <w:b/>
                                        <w:bCs/>
                                        <w:color w:val="0071B9" w:themeColor="text2"/>
                                        <w:sz w:val="28"/>
                                        <w:szCs w:val="28"/>
                                      </w:rPr>
                                      <w:t>MyAccess</w:t>
                                    </w:r>
                                  </w:p>
                                  <w:p w14:paraId="0AA707BE" w14:textId="5F32EBFF" w:rsidR="00F21286" w:rsidRPr="00FB5051" w:rsidRDefault="00C77300" w:rsidP="00861C5C">
                                    <w:pPr>
                                      <w:bidi/>
                                      <w:jc w:val="both"/>
                                      <w:rPr>
                                        <w:rFonts w:ascii="Arial" w:hAnsi="Arial" w:cs="Arial"/>
                                        <w:sz w:val="20"/>
                                        <w:szCs w:val="20"/>
                                      </w:rPr>
                                    </w:pPr>
                                    <w:r>
                                      <w:rPr>
                                        <w:rFonts w:ascii="Arial" w:hAnsi="Arial" w:cs="Arial"/>
                                        <w:color w:val="000000"/>
                                        <w:sz w:val="20"/>
                                        <w:szCs w:val="20"/>
                                        <w:rtl/>
                                        <w:lang w:bidi="he"/>
                                      </w:rPr>
                                      <w:t xml:space="preserve">בסוף אפריל תחליף </w:t>
                                    </w:r>
                                    <w:r>
                                      <w:rPr>
                                        <w:rFonts w:ascii="Arial" w:hAnsi="Arial" w:cs="Arial"/>
                                        <w:color w:val="000000"/>
                                        <w:sz w:val="20"/>
                                        <w:szCs w:val="20"/>
                                      </w:rPr>
                                      <w:t>MyAccess</w:t>
                                    </w:r>
                                    <w:r>
                                      <w:rPr>
                                        <w:rFonts w:ascii="Arial" w:hAnsi="Arial" w:cs="Arial"/>
                                        <w:color w:val="000000"/>
                                        <w:sz w:val="20"/>
                                        <w:szCs w:val="20"/>
                                        <w:rtl/>
                                        <w:lang w:bidi="he"/>
                                      </w:rPr>
                                      <w:t xml:space="preserve"> את "</w:t>
                                    </w:r>
                                    <w:proofErr w:type="spellStart"/>
                                    <w:r>
                                      <w:rPr>
                                        <w:rFonts w:ascii="Arial" w:hAnsi="Arial" w:cs="Arial"/>
                                        <w:color w:val="000000"/>
                                        <w:sz w:val="20"/>
                                        <w:szCs w:val="20"/>
                                      </w:rPr>
                                      <w:t>makemeadmin</w:t>
                                    </w:r>
                                    <w:proofErr w:type="spellEnd"/>
                                    <w:r>
                                      <w:rPr>
                                        <w:rFonts w:ascii="Arial" w:hAnsi="Arial" w:cs="Arial"/>
                                        <w:color w:val="000000"/>
                                        <w:sz w:val="20"/>
                                        <w:szCs w:val="20"/>
                                        <w:rtl/>
                                        <w:lang w:bidi="he"/>
                                      </w:rPr>
                                      <w:t>" ככלי לבקשת זכויות ניהול זמניות למחשב שלך. בכל פעם שתזדקק לזכויות ניהול למחשב שלך לצורך התקנת אפליקציות או מנהלי התקנים שאינם זמינים במרכז התוכנות, תוכל להיכנס ל-</w:t>
                                    </w:r>
                                    <w:hyperlink r:id="rId14" w:history="1">
                                      <w:r>
                                        <w:rPr>
                                          <w:rStyle w:val="Hyperlink"/>
                                          <w:rFonts w:ascii="Arial" w:hAnsi="Arial" w:cs="Arial"/>
                                          <w:sz w:val="20"/>
                                          <w:szCs w:val="20"/>
                                        </w:rPr>
                                        <w:t>MyAccess</w:t>
                                      </w:r>
                                    </w:hyperlink>
                                    <w:r>
                                      <w:rPr>
                                        <w:rFonts w:ascii="Arial" w:hAnsi="Arial" w:cs="Arial"/>
                                        <w:color w:val="000000"/>
                                        <w:sz w:val="20"/>
                                        <w:szCs w:val="20"/>
                                        <w:rtl/>
                                        <w:lang w:bidi="he"/>
                                      </w:rPr>
                                      <w:t>, לחפש "זכויות ניהול של תחנת עבודה" ולהגיש בקשה לאישור. לאחר אישור הבקשה על ידי המנהל הישיר שלך, תקבל בדוא"ל אישורי כניסה לחשבון ניהול תחנת עבודה, שיהיו תקפים לשימוש במהלך 24 השעות הקרובות. כעבור 24 שעות, גישת המנהל תוסר אוטומטית. בקרוב נוסיף עדכונים על התהליך החדש ב</w:t>
                                    </w:r>
                                    <w:hyperlink r:id="rId15" w:history="1">
                                      <w:r>
                                        <w:rPr>
                                          <w:rStyle w:val="Hyperlink"/>
                                          <w:rFonts w:ascii="Arial" w:hAnsi="Arial" w:cs="Arial"/>
                                          <w:sz w:val="20"/>
                                          <w:szCs w:val="20"/>
                                          <w:rtl/>
                                          <w:lang w:bidi="he"/>
                                        </w:rPr>
                                        <w:t>דף האינטרא-נט של זכויות הניהול הזמניות</w:t>
                                      </w:r>
                                    </w:hyperlink>
                                    <w:r>
                                      <w:rPr>
                                        <w:rFonts w:ascii="Arial" w:hAnsi="Arial" w:cs="Arial"/>
                                        <w:color w:val="000000"/>
                                        <w:sz w:val="20"/>
                                        <w:szCs w:val="20"/>
                                        <w:rtl/>
                                        <w:lang w:bidi="he"/>
                                      </w:rPr>
                                      <w:t>.</w:t>
                                    </w:r>
                                  </w:p>
                                </w:tc>
                              </w:tr>
                              <w:tr w:rsidR="00F21286" w:rsidRPr="00FB5051" w14:paraId="081C8155" w14:textId="77777777" w:rsidTr="00257067">
                                <w:trPr>
                                  <w:trHeight w:val="73"/>
                                  <w:tblCellSpacing w:w="0" w:type="dxa"/>
                                  <w:jc w:val="center"/>
                                </w:trPr>
                                <w:tc>
                                  <w:tcPr>
                                    <w:tcW w:w="9914" w:type="dxa"/>
                                    <w:gridSpan w:val="3"/>
                                    <w:shd w:val="clear" w:color="auto" w:fill="FFFFFF" w:themeFill="background1"/>
                                  </w:tcPr>
                                  <w:p w14:paraId="2BB98B29" w14:textId="77777777" w:rsidR="00F21286" w:rsidRPr="00FB5051" w:rsidRDefault="00F21286" w:rsidP="00861C5C">
                                    <w:pPr>
                                      <w:bidi/>
                                      <w:jc w:val="both"/>
                                      <w:rPr>
                                        <w:rFonts w:ascii="Arial" w:hAnsi="Arial" w:cs="Arial"/>
                                        <w:b/>
                                        <w:bCs/>
                                        <w:sz w:val="28"/>
                                        <w:szCs w:val="28"/>
                                      </w:rPr>
                                    </w:pPr>
                                  </w:p>
                                </w:tc>
                              </w:tr>
                              <w:tr w:rsidR="0036584B" w:rsidRPr="00FB5051" w14:paraId="08B75F43" w14:textId="77777777" w:rsidTr="00257067">
                                <w:trPr>
                                  <w:trHeight w:val="711"/>
                                  <w:tblCellSpacing w:w="0" w:type="dxa"/>
                                  <w:jc w:val="center"/>
                                </w:trPr>
                                <w:tc>
                                  <w:tcPr>
                                    <w:tcW w:w="2802" w:type="dxa"/>
                                    <w:shd w:val="clear" w:color="auto" w:fill="FFFFFF" w:themeFill="background1"/>
                                  </w:tcPr>
                                  <w:p w14:paraId="1904349C" w14:textId="73930704" w:rsidR="00F21286" w:rsidRPr="00FB5051" w:rsidRDefault="007850A6" w:rsidP="00861C5C">
                                    <w:pPr>
                                      <w:bidi/>
                                      <w:spacing w:after="100" w:afterAutospacing="1" w:line="240" w:lineRule="auto"/>
                                      <w:jc w:val="both"/>
                                      <w:rPr>
                                        <w:rFonts w:ascii="Arial" w:hAnsi="Arial" w:cs="Arial"/>
                                        <w:noProof/>
                                      </w:rPr>
                                    </w:pPr>
                                    <w:r>
                                      <w:rPr>
                                        <w:noProof/>
                                        <w:lang w:eastAsia="en-US" w:bidi="ar-SA"/>
                                      </w:rPr>
                                      <w:drawing>
                                        <wp:inline distT="0" distB="0" distL="0" distR="0" wp14:anchorId="4D94C1AE" wp14:editId="6037B1BE">
                                          <wp:extent cx="1765495" cy="1177325"/>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5495" cy="1177325"/>
                                                  </a:xfrm>
                                                  <a:prstGeom prst="rect">
                                                    <a:avLst/>
                                                  </a:prstGeom>
                                                </pic:spPr>
                                              </pic:pic>
                                            </a:graphicData>
                                          </a:graphic>
                                        </wp:inline>
                                      </w:drawing>
                                    </w:r>
                                  </w:p>
                                </w:tc>
                                <w:tc>
                                  <w:tcPr>
                                    <w:tcW w:w="369" w:type="dxa"/>
                                    <w:shd w:val="clear" w:color="auto" w:fill="FFFFFF" w:themeFill="background1"/>
                                  </w:tcPr>
                                  <w:p w14:paraId="5162F7C6" w14:textId="77777777" w:rsidR="00F21286" w:rsidRPr="00FB5051" w:rsidRDefault="00F21286" w:rsidP="00861C5C">
                                    <w:pPr>
                                      <w:bidi/>
                                      <w:spacing w:after="100" w:afterAutospacing="1" w:line="240" w:lineRule="auto"/>
                                      <w:jc w:val="both"/>
                                      <w:rPr>
                                        <w:rFonts w:ascii="Arial" w:hAnsi="Arial" w:cs="Arial"/>
                                        <w:b/>
                                        <w:bCs/>
                                        <w:color w:val="3B4245"/>
                                        <w:sz w:val="28"/>
                                        <w:szCs w:val="28"/>
                                      </w:rPr>
                                    </w:pPr>
                                  </w:p>
                                </w:tc>
                                <w:tc>
                                  <w:tcPr>
                                    <w:tcW w:w="6743" w:type="dxa"/>
                                    <w:shd w:val="clear" w:color="auto" w:fill="FFFFFF" w:themeFill="background1"/>
                                  </w:tcPr>
                                  <w:p w14:paraId="6E9BD4C8" w14:textId="70341273" w:rsidR="00F21286" w:rsidRPr="005D491D" w:rsidRDefault="001B1ACC" w:rsidP="00861C5C">
                                    <w:pPr>
                                      <w:bidi/>
                                      <w:jc w:val="both"/>
                                      <w:rPr>
                                        <w:rFonts w:ascii="Arial" w:hAnsi="Arial" w:cs="Arial"/>
                                        <w:b/>
                                        <w:bCs/>
                                        <w:color w:val="0071B9" w:themeColor="text2"/>
                                        <w:sz w:val="28"/>
                                        <w:szCs w:val="28"/>
                                      </w:rPr>
                                    </w:pPr>
                                    <w:r>
                                      <w:rPr>
                                        <w:rFonts w:ascii="Arial" w:hAnsi="Arial" w:cs="Arial"/>
                                        <w:b/>
                                        <w:bCs/>
                                        <w:color w:val="0071B9" w:themeColor="text2"/>
                                        <w:sz w:val="28"/>
                                        <w:szCs w:val="28"/>
                                      </w:rPr>
                                      <w:t>Microsoft Intune</w:t>
                                    </w:r>
                                    <w:r>
                                      <w:rPr>
                                        <w:rFonts w:ascii="Arial" w:hAnsi="Arial" w:cs="Arial"/>
                                        <w:b/>
                                        <w:bCs/>
                                        <w:color w:val="0071B9" w:themeColor="text2"/>
                                        <w:sz w:val="28"/>
                                        <w:szCs w:val="28"/>
                                        <w:rtl/>
                                        <w:lang w:bidi="he"/>
                                      </w:rPr>
                                      <w:t xml:space="preserve"> וקווי מדיניות האבטחה החדשים המוצגים כמעט בפני כל עובדי משרדי </w:t>
                                    </w:r>
                                    <w:r>
                                      <w:rPr>
                                        <w:rFonts w:ascii="Arial" w:hAnsi="Arial" w:cs="Arial"/>
                                        <w:b/>
                                        <w:bCs/>
                                        <w:color w:val="0071B9" w:themeColor="text2"/>
                                        <w:sz w:val="28"/>
                                        <w:szCs w:val="28"/>
                                      </w:rPr>
                                      <w:t>KONE</w:t>
                                    </w:r>
                                  </w:p>
                                  <w:p w14:paraId="61A494D4" w14:textId="69834F2A" w:rsidR="0035700D" w:rsidRPr="0035700D" w:rsidRDefault="0035700D" w:rsidP="00861C5C">
                                    <w:pPr>
                                      <w:bidi/>
                                      <w:spacing w:after="0" w:line="240" w:lineRule="auto"/>
                                      <w:jc w:val="both"/>
                                      <w:textAlignment w:val="baseline"/>
                                      <w:rPr>
                                        <w:rFonts w:ascii="Segoe UI" w:eastAsia="Times New Roman" w:hAnsi="Segoe UI" w:cs="Segoe UI"/>
                                        <w:sz w:val="18"/>
                                        <w:szCs w:val="18"/>
                                      </w:rPr>
                                    </w:pPr>
                                    <w:r>
                                      <w:rPr>
                                        <w:rFonts w:ascii="Arial" w:eastAsia="Times New Roman" w:hAnsi="Arial" w:cs="Arial"/>
                                        <w:rtl/>
                                        <w:lang w:bidi="he"/>
                                      </w:rPr>
                                      <w:t xml:space="preserve">במהלך תחילת שנה זו הוחלו קווי מדיניות אבטחה חדשים על עובדי משרדי </w:t>
                                    </w:r>
                                    <w:r>
                                      <w:rPr>
                                        <w:rFonts w:ascii="Arial" w:eastAsia="Times New Roman" w:hAnsi="Arial" w:cs="Arial"/>
                                      </w:rPr>
                                      <w:t>KONE</w:t>
                                    </w:r>
                                    <w:r>
                                      <w:rPr>
                                        <w:rFonts w:ascii="Arial" w:eastAsia="Times New Roman" w:hAnsi="Arial" w:cs="Arial"/>
                                        <w:rtl/>
                                        <w:lang w:bidi="he"/>
                                      </w:rPr>
                                      <w:t xml:space="preserve"> (למעט </w:t>
                                    </w:r>
                                    <w:r>
                                      <w:rPr>
                                        <w:rFonts w:ascii="Arial" w:eastAsia="Times New Roman" w:hAnsi="Arial" w:cs="Arial"/>
                                      </w:rPr>
                                      <w:t>GCN</w:t>
                                    </w:r>
                                    <w:r>
                                      <w:rPr>
                                        <w:rFonts w:ascii="Arial" w:eastAsia="Times New Roman" w:hAnsi="Arial" w:cs="Arial"/>
                                        <w:rtl/>
                                        <w:lang w:bidi="he"/>
                                      </w:rPr>
                                      <w:t xml:space="preserve"> ו-</w:t>
                                    </w:r>
                                    <w:r>
                                      <w:rPr>
                                        <w:rFonts w:ascii="Arial" w:eastAsia="Times New Roman" w:hAnsi="Arial" w:cs="Arial"/>
                                      </w:rPr>
                                      <w:t>DACH</w:t>
                                    </w:r>
                                    <w:r>
                                      <w:rPr>
                                        <w:rFonts w:ascii="Arial" w:eastAsia="Times New Roman" w:hAnsi="Arial" w:cs="Arial"/>
                                        <w:rtl/>
                                        <w:lang w:bidi="he"/>
                                      </w:rPr>
                                      <w:t xml:space="preserve">). כדי לשפר את אבטחת הסייבר בהתקנים המשמשים לגישה לשירותי </w:t>
                                    </w:r>
                                    <w:r>
                                      <w:rPr>
                                        <w:rFonts w:ascii="Arial" w:eastAsia="Times New Roman" w:hAnsi="Arial" w:cs="Arial"/>
                                      </w:rPr>
                                      <w:t>KONE</w:t>
                                    </w:r>
                                    <w:r>
                                      <w:rPr>
                                        <w:rFonts w:ascii="Arial" w:eastAsia="Times New Roman" w:hAnsi="Arial" w:cs="Arial"/>
                                        <w:rtl/>
                                        <w:lang w:bidi="he"/>
                                      </w:rPr>
                                      <w:t>, הומלץ לעובדים להירשם ל-</w:t>
                                    </w:r>
                                    <w:r>
                                      <w:rPr>
                                        <w:rFonts w:ascii="Arial" w:eastAsia="Times New Roman" w:hAnsi="Arial" w:cs="Arial"/>
                                      </w:rPr>
                                      <w:t>Microsoft Intune</w:t>
                                    </w:r>
                                    <w:r>
                                      <w:rPr>
                                        <w:rFonts w:ascii="Arial" w:eastAsia="Times New Roman" w:hAnsi="Arial" w:cs="Arial"/>
                                        <w:rtl/>
                                        <w:lang w:bidi="he"/>
                                      </w:rPr>
                                      <w:t>.</w:t>
                                    </w:r>
                                    <w:r w:rsidR="00EC54BF">
                                      <w:rPr>
                                        <w:rFonts w:ascii="Arial" w:eastAsia="Times New Roman" w:hAnsi="Arial" w:cs="Arial"/>
                                        <w:rtl/>
                                        <w:lang w:bidi="he"/>
                                      </w:rPr>
                                      <w:t xml:space="preserve"> עד כה נרשמו מעל 60%. כל הכבוד!</w:t>
                                    </w:r>
                                  </w:p>
                                  <w:p w14:paraId="661012AF" w14:textId="6656A964" w:rsidR="00832303" w:rsidRPr="00832303" w:rsidRDefault="00832303" w:rsidP="00861C5C">
                                    <w:pPr>
                                      <w:bidi/>
                                      <w:spacing w:after="0" w:line="240" w:lineRule="auto"/>
                                      <w:jc w:val="both"/>
                                      <w:textAlignment w:val="baseline"/>
                                      <w:rPr>
                                        <w:rFonts w:ascii="Segoe UI" w:eastAsia="Times New Roman" w:hAnsi="Segoe UI" w:cs="Segoe UI"/>
                                        <w:sz w:val="18"/>
                                        <w:szCs w:val="18"/>
                                      </w:rPr>
                                    </w:pPr>
                                  </w:p>
                                  <w:p w14:paraId="2B045F55" w14:textId="6AC59A50" w:rsidR="00832303" w:rsidRDefault="00832303" w:rsidP="00861C5C">
                                    <w:pPr>
                                      <w:bidi/>
                                      <w:spacing w:after="0" w:line="240" w:lineRule="auto"/>
                                      <w:jc w:val="both"/>
                                      <w:textAlignment w:val="baseline"/>
                                      <w:rPr>
                                        <w:rFonts w:ascii="Arial" w:eastAsia="Times New Roman" w:hAnsi="Arial" w:cs="Arial"/>
                                      </w:rPr>
                                    </w:pPr>
                                    <w:r>
                                      <w:rPr>
                                        <w:rFonts w:ascii="Arial" w:eastAsia="Times New Roman" w:hAnsi="Arial" w:cs="Arial"/>
                                        <w:rtl/>
                                        <w:lang w:bidi="he"/>
                                      </w:rPr>
                                      <w:t>הרשמה ל-</w:t>
                                    </w:r>
                                    <w:r>
                                      <w:rPr>
                                        <w:rFonts w:ascii="Arial" w:eastAsia="Times New Roman" w:hAnsi="Arial" w:cs="Arial"/>
                                      </w:rPr>
                                      <w:t>Intune</w:t>
                                    </w:r>
                                    <w:r>
                                      <w:rPr>
                                        <w:rFonts w:ascii="Arial" w:eastAsia="Times New Roman" w:hAnsi="Arial" w:cs="Arial"/>
                                        <w:rtl/>
                                        <w:lang w:bidi="he"/>
                                      </w:rPr>
                                      <w:t xml:space="preserve"> פירושה גישה רציפה </w:t>
                                    </w:r>
                                    <w:r w:rsidR="00861C5C">
                                      <w:rPr>
                                        <w:rFonts w:ascii="Arial" w:eastAsia="Times New Roman" w:hAnsi="Arial" w:cs="Arial" w:hint="cs"/>
                                        <w:rtl/>
                                      </w:rPr>
                                      <w:t>ו</w:t>
                                    </w:r>
                                    <w:r>
                                      <w:rPr>
                                        <w:rFonts w:ascii="Arial" w:eastAsia="Times New Roman" w:hAnsi="Arial" w:cs="Arial"/>
                                        <w:rtl/>
                                        <w:lang w:bidi="he"/>
                                      </w:rPr>
                                      <w:t xml:space="preserve">חלקה יותר לאפליקציות של </w:t>
                                    </w:r>
                                    <w:r>
                                      <w:rPr>
                                        <w:rFonts w:ascii="Arial" w:eastAsia="Times New Roman" w:hAnsi="Arial" w:cs="Arial"/>
                                      </w:rPr>
                                      <w:t>KONE Office 365</w:t>
                                    </w:r>
                                    <w:r>
                                      <w:rPr>
                                        <w:rFonts w:ascii="Arial" w:eastAsia="Times New Roman" w:hAnsi="Arial" w:cs="Arial"/>
                                        <w:rtl/>
                                        <w:lang w:bidi="he"/>
                                      </w:rPr>
                                      <w:t xml:space="preserve"> בהתקנים שאינם מחשבי </w:t>
                                    </w:r>
                                    <w:r>
                                      <w:rPr>
                                        <w:rFonts w:ascii="Arial" w:eastAsia="Times New Roman" w:hAnsi="Arial" w:cs="Arial"/>
                                      </w:rPr>
                                      <w:t>KONE</w:t>
                                    </w:r>
                                    <w:r>
                                      <w:rPr>
                                        <w:rFonts w:ascii="Arial" w:eastAsia="Times New Roman" w:hAnsi="Arial" w:cs="Arial"/>
                                        <w:rtl/>
                                        <w:lang w:bidi="he"/>
                                      </w:rPr>
                                      <w:t>. אם בכל זאת תרצה לרשום את ההתקן שלך, תוכל תמיד למצוא את ההוראות ב</w:t>
                                    </w:r>
                                    <w:hyperlink r:id="rId17" w:history="1">
                                      <w:r>
                                        <w:rPr>
                                          <w:rStyle w:val="Hyperlink"/>
                                          <w:rFonts w:ascii="Arial" w:eastAsia="Times New Roman" w:hAnsi="Arial" w:cs="Arial"/>
                                          <w:rtl/>
                                          <w:lang w:bidi="he"/>
                                        </w:rPr>
                                        <w:t>אתר התקשורת לעבודה מאובטחת במכשירים ניידים</w:t>
                                      </w:r>
                                    </w:hyperlink>
                                    <w:r>
                                      <w:rPr>
                                        <w:rFonts w:ascii="Arial" w:eastAsia="Times New Roman" w:hAnsi="Arial" w:cs="Arial"/>
                                        <w:rtl/>
                                        <w:lang w:bidi="he"/>
                                      </w:rPr>
                                      <w:t>. האתר גם מציע שפע של תמיכה בדרכי העבודה החדשות הדרושות.</w:t>
                                    </w:r>
                                  </w:p>
                                  <w:p w14:paraId="07E71F89" w14:textId="6E3E47D5" w:rsidR="0035700D" w:rsidRPr="0035700D" w:rsidRDefault="0035700D" w:rsidP="00861C5C">
                                    <w:pPr>
                                      <w:bidi/>
                                      <w:spacing w:after="0" w:line="240" w:lineRule="auto"/>
                                      <w:jc w:val="both"/>
                                      <w:textAlignment w:val="baseline"/>
                                      <w:rPr>
                                        <w:rFonts w:ascii="Segoe UI" w:eastAsia="Times New Roman" w:hAnsi="Segoe UI" w:cs="Segoe UI"/>
                                        <w:sz w:val="18"/>
                                        <w:szCs w:val="18"/>
                                      </w:rPr>
                                    </w:pPr>
                                  </w:p>
                                  <w:p w14:paraId="48B17627" w14:textId="3BD2A035" w:rsidR="0035700D" w:rsidRPr="0035700D" w:rsidRDefault="0035700D" w:rsidP="00861C5C">
                                    <w:pPr>
                                      <w:bidi/>
                                      <w:spacing w:after="0" w:line="240" w:lineRule="auto"/>
                                      <w:jc w:val="both"/>
                                      <w:textAlignment w:val="baseline"/>
                                      <w:rPr>
                                        <w:rFonts w:ascii="Segoe UI" w:eastAsia="Times New Roman" w:hAnsi="Segoe UI" w:cs="Segoe UI"/>
                                        <w:sz w:val="18"/>
                                        <w:szCs w:val="18"/>
                                      </w:rPr>
                                    </w:pPr>
                                    <w:r>
                                      <w:rPr>
                                        <w:rFonts w:ascii="Arial" w:eastAsia="Times New Roman" w:hAnsi="Arial" w:cs="Arial"/>
                                        <w:rtl/>
                                        <w:lang w:bidi="he"/>
                                      </w:rPr>
                                      <w:t xml:space="preserve">ועוד, העבודה המאובטחת במכשירים ניידים ממשיכה להתרחב. בחודשים הבאים נתמקד באבטחת הדרך שבה עובדי משרד לא קבועים ניגשים לשירותים </w:t>
                                    </w:r>
                                    <w:r>
                                      <w:rPr>
                                        <w:rFonts w:ascii="Arial" w:eastAsia="Times New Roman" w:hAnsi="Arial" w:cs="Arial"/>
                                      </w:rPr>
                                      <w:t>KONE</w:t>
                                    </w:r>
                                    <w:r>
                                      <w:rPr>
                                        <w:rFonts w:ascii="Arial" w:eastAsia="Times New Roman" w:hAnsi="Arial" w:cs="Arial"/>
                                        <w:rtl/>
                                        <w:lang w:bidi="he"/>
                                      </w:rPr>
                                      <w:t>.</w:t>
                                    </w:r>
                                  </w:p>
                                  <w:p w14:paraId="5CC83C1F" w14:textId="50F60C3E" w:rsidR="00F21286" w:rsidRPr="0035700D" w:rsidRDefault="00F21286" w:rsidP="00861C5C">
                                    <w:pPr>
                                      <w:bidi/>
                                      <w:spacing w:after="0" w:line="240" w:lineRule="auto"/>
                                      <w:jc w:val="both"/>
                                      <w:textAlignment w:val="baseline"/>
                                      <w:rPr>
                                        <w:rFonts w:ascii="Segoe UI" w:eastAsia="Times New Roman" w:hAnsi="Segoe UI" w:cs="Segoe UI"/>
                                        <w:sz w:val="18"/>
                                        <w:szCs w:val="18"/>
                                      </w:rPr>
                                    </w:pPr>
                                  </w:p>
                                </w:tc>
                              </w:tr>
                              <w:tr w:rsidR="00F21286" w:rsidRPr="00FB5051" w14:paraId="0F8082AB" w14:textId="77777777" w:rsidTr="00257067">
                                <w:trPr>
                                  <w:trHeight w:val="346"/>
                                  <w:tblCellSpacing w:w="0" w:type="dxa"/>
                                  <w:jc w:val="center"/>
                                </w:trPr>
                                <w:tc>
                                  <w:tcPr>
                                    <w:tcW w:w="9914" w:type="dxa"/>
                                    <w:gridSpan w:val="3"/>
                                    <w:shd w:val="clear" w:color="auto" w:fill="FFFFFF" w:themeFill="background1"/>
                                  </w:tcPr>
                                  <w:p w14:paraId="79AD7C25" w14:textId="77777777" w:rsidR="00F21286" w:rsidRPr="00FB5051" w:rsidRDefault="00F21286" w:rsidP="00861C5C">
                                    <w:pPr>
                                      <w:bidi/>
                                      <w:jc w:val="both"/>
                                      <w:rPr>
                                        <w:rFonts w:ascii="Arial" w:hAnsi="Arial" w:cs="Arial"/>
                                        <w:b/>
                                        <w:bCs/>
                                        <w:sz w:val="28"/>
                                        <w:szCs w:val="28"/>
                                      </w:rPr>
                                    </w:pPr>
                                  </w:p>
                                </w:tc>
                              </w:tr>
                              <w:tr w:rsidR="0036584B" w:rsidRPr="00FB5051" w14:paraId="1C1556D2" w14:textId="77777777" w:rsidTr="00257067">
                                <w:trPr>
                                  <w:trHeight w:val="711"/>
                                  <w:tblCellSpacing w:w="0" w:type="dxa"/>
                                  <w:jc w:val="center"/>
                                </w:trPr>
                                <w:tc>
                                  <w:tcPr>
                                    <w:tcW w:w="2802" w:type="dxa"/>
                                    <w:shd w:val="clear" w:color="auto" w:fill="FFFFFF" w:themeFill="background1"/>
                                  </w:tcPr>
                                  <w:p w14:paraId="3CE58E81" w14:textId="300CFC82" w:rsidR="00D277BB" w:rsidRPr="00FB5051" w:rsidRDefault="0036584B" w:rsidP="00861C5C">
                                    <w:pPr>
                                      <w:bidi/>
                                      <w:spacing w:after="100" w:afterAutospacing="1" w:line="240" w:lineRule="auto"/>
                                      <w:jc w:val="both"/>
                                      <w:rPr>
                                        <w:rFonts w:ascii="Arial" w:hAnsi="Arial" w:cs="Arial"/>
                                        <w:b/>
                                        <w:bCs/>
                                        <w:color w:val="3B4245"/>
                                        <w:sz w:val="28"/>
                                        <w:szCs w:val="28"/>
                                      </w:rPr>
                                    </w:pPr>
                                    <w:r>
                                      <w:rPr>
                                        <w:noProof/>
                                        <w:lang w:eastAsia="en-US" w:bidi="ar-SA"/>
                                      </w:rPr>
                                      <w:lastRenderedPageBreak/>
                                      <w:drawing>
                                        <wp:inline distT="0" distB="0" distL="0" distR="0" wp14:anchorId="7D3FD91F" wp14:editId="230BB4A2">
                                          <wp:extent cx="1755140" cy="1213284"/>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99675" cy="1244070"/>
                                                  </a:xfrm>
                                                  <a:prstGeom prst="rect">
                                                    <a:avLst/>
                                                  </a:prstGeom>
                                                </pic:spPr>
                                              </pic:pic>
                                            </a:graphicData>
                                          </a:graphic>
                                        </wp:inline>
                                      </w:drawing>
                                    </w:r>
                                  </w:p>
                                </w:tc>
                                <w:tc>
                                  <w:tcPr>
                                    <w:tcW w:w="369" w:type="dxa"/>
                                    <w:shd w:val="clear" w:color="auto" w:fill="FFFFFF" w:themeFill="background1"/>
                                  </w:tcPr>
                                  <w:p w14:paraId="4D98B963" w14:textId="77777777" w:rsidR="00D277BB" w:rsidRPr="00FB5051" w:rsidRDefault="00D277BB" w:rsidP="00861C5C">
                                    <w:pPr>
                                      <w:bidi/>
                                      <w:spacing w:after="100" w:afterAutospacing="1" w:line="240" w:lineRule="auto"/>
                                      <w:jc w:val="both"/>
                                      <w:rPr>
                                        <w:rFonts w:ascii="Arial" w:hAnsi="Arial" w:cs="Arial"/>
                                        <w:b/>
                                        <w:bCs/>
                                        <w:color w:val="3B4245"/>
                                        <w:sz w:val="28"/>
                                        <w:szCs w:val="28"/>
                                      </w:rPr>
                                    </w:pPr>
                                  </w:p>
                                </w:tc>
                                <w:tc>
                                  <w:tcPr>
                                    <w:tcW w:w="6743" w:type="dxa"/>
                                    <w:shd w:val="clear" w:color="auto" w:fill="FFFFFF" w:themeFill="background1"/>
                                  </w:tcPr>
                                  <w:p w14:paraId="4F99CC24" w14:textId="77777777" w:rsidR="00872608" w:rsidRDefault="00C27D84" w:rsidP="00861C5C">
                                    <w:pPr>
                                      <w:bidi/>
                                      <w:jc w:val="both"/>
                                      <w:rPr>
                                        <w:rFonts w:ascii="Arial" w:hAnsi="Arial" w:cs="Arial"/>
                                        <w:b/>
                                        <w:bCs/>
                                        <w:color w:val="0071B9" w:themeColor="text2"/>
                                        <w:sz w:val="28"/>
                                        <w:szCs w:val="28"/>
                                      </w:rPr>
                                    </w:pPr>
                                    <w:r>
                                      <w:rPr>
                                        <w:rFonts w:ascii="Arial" w:hAnsi="Arial" w:cs="Arial"/>
                                        <w:b/>
                                        <w:bCs/>
                                        <w:color w:val="0071B9" w:themeColor="text2"/>
                                        <w:sz w:val="28"/>
                                        <w:szCs w:val="28"/>
                                        <w:rtl/>
                                        <w:lang w:bidi="he"/>
                                      </w:rPr>
                                      <w:t>מדריך כיס חדש למצבי חירום הקשורים לאבטחת סייבר</w:t>
                                    </w:r>
                                  </w:p>
                                  <w:p w14:paraId="5A395FF0" w14:textId="77777777" w:rsidR="006A15D5" w:rsidRPr="00DC4171" w:rsidRDefault="006A15D5" w:rsidP="00861C5C">
                                    <w:pPr>
                                      <w:bidi/>
                                      <w:jc w:val="both"/>
                                      <w:rPr>
                                        <w:rFonts w:ascii="Arial" w:hAnsi="Arial" w:cs="Arial"/>
                                      </w:rPr>
                                    </w:pPr>
                                    <w:r>
                                      <w:rPr>
                                        <w:rFonts w:ascii="Arial" w:hAnsi="Arial" w:cs="Arial"/>
                                        <w:rtl/>
                                        <w:lang w:bidi="he"/>
                                      </w:rPr>
                                      <w:t xml:space="preserve">אם מתעורר אצלך חשד לבעיה באבטחת סייבר המשפיעה על שירותים או פתרונות של </w:t>
                                    </w:r>
                                    <w:r>
                                      <w:rPr>
                                        <w:rFonts w:ascii="Arial" w:hAnsi="Arial" w:cs="Arial"/>
                                      </w:rPr>
                                      <w:t>KONE</w:t>
                                    </w:r>
                                    <w:r>
                                      <w:rPr>
                                        <w:rFonts w:ascii="Arial" w:hAnsi="Arial" w:cs="Arial"/>
                                        <w:rtl/>
                                        <w:lang w:bidi="he"/>
                                      </w:rPr>
                                      <w:t>, עליך לדווח על כך ל-</w:t>
                                    </w:r>
                                    <w:hyperlink r:id="rId19" w:history="1">
                                      <w:r>
                                        <w:rPr>
                                          <w:rStyle w:val="Hyperlink"/>
                                          <w:rFonts w:ascii="Arial" w:hAnsi="Arial" w:cs="Arial"/>
                                        </w:rPr>
                                        <w:t>security@kone.com</w:t>
                                      </w:r>
                                    </w:hyperlink>
                                    <w:r>
                                      <w:rPr>
                                        <w:rFonts w:ascii="Arial" w:hAnsi="Arial" w:cs="Arial"/>
                                        <w:rtl/>
                                        <w:lang w:bidi="he"/>
                                      </w:rPr>
                                      <w:t xml:space="preserve">. פרסמנו מדריך כיס המיועד להדפסה, כדי שתמיד יהיו לך הוראות בהישג יד. המדריך זמין בגרסאות בגודל ארנק וטלפון חכם. הורד והדפס את הגרסה שלך </w:t>
                                    </w:r>
                                    <w:hyperlink r:id="rId20" w:history="1">
                                      <w:r>
                                        <w:rPr>
                                          <w:rStyle w:val="Hyperlink"/>
                                          <w:rFonts w:ascii="Arial" w:hAnsi="Arial" w:cs="Arial"/>
                                          <w:rtl/>
                                          <w:lang w:bidi="he"/>
                                        </w:rPr>
                                        <w:t>כאן</w:t>
                                      </w:r>
                                    </w:hyperlink>
                                    <w:r>
                                      <w:rPr>
                                        <w:rFonts w:ascii="Arial" w:hAnsi="Arial" w:cs="Arial"/>
                                        <w:rtl/>
                                        <w:lang w:bidi="he"/>
                                      </w:rPr>
                                      <w:t>.</w:t>
                                    </w:r>
                                  </w:p>
                                  <w:p w14:paraId="11AC5A6A" w14:textId="071C58A6" w:rsidR="006A15D5" w:rsidRPr="00C27D84" w:rsidRDefault="007E7F9F" w:rsidP="00861C5C">
                                    <w:pPr>
                                      <w:bidi/>
                                      <w:jc w:val="both"/>
                                      <w:rPr>
                                        <w:rFonts w:ascii="Arial" w:hAnsi="Arial" w:cs="Arial"/>
                                        <w:sz w:val="20"/>
                                        <w:szCs w:val="20"/>
                                        <w:shd w:val="clear" w:color="auto" w:fill="FFFFFF"/>
                                      </w:rPr>
                                    </w:pPr>
                                    <w:r>
                                      <w:rPr>
                                        <w:rStyle w:val="normaltextrun"/>
                                        <w:rFonts w:ascii="Arial" w:hAnsi="Arial" w:cs="Arial"/>
                                        <w:color w:val="000000"/>
                                        <w:shd w:val="clear" w:color="auto" w:fill="FFFFFF"/>
                                        <w:rtl/>
                                        <w:lang w:bidi="he"/>
                                      </w:rPr>
                                      <w:t>כמו כן, זכור להמשיך לדווח על כל הודעות הדוא"ל שנראות לך חשודות בלחיצה על הלחצן "דווח על דוא"ל זה" ב-</w:t>
                                    </w:r>
                                    <w:r>
                                      <w:rPr>
                                        <w:rStyle w:val="normaltextrun"/>
                                        <w:rFonts w:ascii="Arial" w:hAnsi="Arial" w:cs="Arial"/>
                                        <w:color w:val="000000"/>
                                        <w:shd w:val="clear" w:color="auto" w:fill="FFFFFF"/>
                                      </w:rPr>
                                      <w:t>Outlook</w:t>
                                    </w:r>
                                    <w:r>
                                      <w:rPr>
                                        <w:rStyle w:val="normaltextrun"/>
                                        <w:rFonts w:ascii="Arial" w:hAnsi="Arial" w:cs="Arial"/>
                                        <w:color w:val="000000"/>
                                        <w:shd w:val="clear" w:color="auto" w:fill="FFFFFF"/>
                                        <w:rtl/>
                                        <w:lang w:bidi="he"/>
                                      </w:rPr>
                                      <w:t>.</w:t>
                                    </w:r>
                                    <w:r>
                                      <w:rPr>
                                        <w:rStyle w:val="eop"/>
                                        <w:rFonts w:ascii="Arial" w:hAnsi="Arial" w:cs="Arial"/>
                                        <w:color w:val="000000"/>
                                        <w:shd w:val="clear" w:color="auto" w:fill="FFFFFF"/>
                                        <w:rtl/>
                                        <w:lang w:bidi="he"/>
                                      </w:rPr>
                                      <w:t> </w:t>
                                    </w:r>
                                    <w:r>
                                      <w:rPr>
                                        <w:rStyle w:val="normaltextrun"/>
                                        <w:rFonts w:ascii="Arial" w:hAnsi="Arial" w:cs="Arial"/>
                                        <w:color w:val="000000"/>
                                        <w:shd w:val="clear" w:color="auto" w:fill="FFFFFF"/>
                                        <w:rtl/>
                                        <w:lang w:bidi="he"/>
                                      </w:rPr>
                                      <w:t>למידע נוסף אודות</w:t>
                                    </w:r>
                                    <w:r>
                                      <w:rPr>
                                        <w:rStyle w:val="normaltextrun"/>
                                        <w:rFonts w:ascii="Arial" w:hAnsi="Arial" w:cs="Arial"/>
                                        <w:color w:val="000000"/>
                                        <w:sz w:val="20"/>
                                        <w:szCs w:val="20"/>
                                        <w:shd w:val="clear" w:color="auto" w:fill="FFFFFF"/>
                                        <w:rtl/>
                                        <w:lang w:bidi="he"/>
                                      </w:rPr>
                                      <w:t> </w:t>
                                    </w:r>
                                    <w:r>
                                      <w:rPr>
                                        <w:rStyle w:val="normaltextrun"/>
                                        <w:rFonts w:ascii="Arial" w:hAnsi="Arial" w:cs="Arial"/>
                                        <w:color w:val="000000"/>
                                        <w:shd w:val="clear" w:color="auto" w:fill="FFFFFF"/>
                                        <w:rtl/>
                                        <w:lang w:bidi="he"/>
                                      </w:rPr>
                                      <w:t xml:space="preserve">הדרכה בנושא </w:t>
                                    </w:r>
                                    <w:proofErr w:type="spellStart"/>
                                    <w:r>
                                      <w:rPr>
                                        <w:rStyle w:val="normaltextrun"/>
                                        <w:rFonts w:ascii="Arial" w:hAnsi="Arial" w:cs="Arial"/>
                                        <w:color w:val="000000"/>
                                        <w:shd w:val="clear" w:color="auto" w:fill="FFFFFF"/>
                                      </w:rPr>
                                      <w:t>Hoxhunt</w:t>
                                    </w:r>
                                    <w:proofErr w:type="spellEnd"/>
                                    <w:r>
                                      <w:rPr>
                                        <w:rStyle w:val="normaltextrun"/>
                                        <w:rFonts w:ascii="Arial" w:hAnsi="Arial" w:cs="Arial"/>
                                        <w:color w:val="000000"/>
                                        <w:shd w:val="clear" w:color="auto" w:fill="FFFFFF"/>
                                        <w:rtl/>
                                        <w:lang w:bidi="he"/>
                                      </w:rPr>
                                      <w:t xml:space="preserve"> לחץ</w:t>
                                    </w:r>
                                    <w:r w:rsidR="00EC54BF">
                                      <w:rPr>
                                        <w:rStyle w:val="normaltextrun"/>
                                        <w:rFonts w:ascii="Arial" w:hAnsi="Arial" w:cs="Arial" w:hint="cs"/>
                                        <w:color w:val="000000"/>
                                        <w:shd w:val="clear" w:color="auto" w:fill="FFFFFF"/>
                                        <w:rtl/>
                                        <w:lang w:bidi="he"/>
                                      </w:rPr>
                                      <w:t xml:space="preserve"> </w:t>
                                    </w:r>
                                    <w:hyperlink r:id="rId21" w:history="1">
                                      <w:r>
                                        <w:rPr>
                                          <w:rStyle w:val="Hyperlink"/>
                                          <w:rFonts w:ascii="Arial" w:hAnsi="Arial" w:cs="Arial"/>
                                          <w:shd w:val="clear" w:color="auto" w:fill="FFFFFF"/>
                                          <w:rtl/>
                                          <w:lang w:bidi="he"/>
                                        </w:rPr>
                                        <w:t>כאן</w:t>
                                      </w:r>
                                    </w:hyperlink>
                                    <w:r>
                                      <w:rPr>
                                        <w:rStyle w:val="Hyperlink"/>
                                        <w:rFonts w:ascii="Arial" w:hAnsi="Arial" w:cs="Arial"/>
                                        <w:shd w:val="clear" w:color="auto" w:fill="FFFFFF"/>
                                        <w:rtl/>
                                        <w:lang w:bidi="he"/>
                                      </w:rPr>
                                      <w:t>.</w:t>
                                    </w:r>
                                  </w:p>
                                </w:tc>
                              </w:tr>
                            </w:tbl>
                            <w:p w14:paraId="6B8E57D7" w14:textId="77777777" w:rsidR="00D277BB" w:rsidRPr="00FB5051" w:rsidRDefault="00D277BB" w:rsidP="00861C5C">
                              <w:pPr>
                                <w:bidi/>
                                <w:spacing w:after="0" w:line="240" w:lineRule="auto"/>
                                <w:jc w:val="both"/>
                                <w:rPr>
                                  <w:rFonts w:ascii="Arial" w:eastAsia="Times New Roman" w:hAnsi="Arial" w:cs="Arial"/>
                                  <w:sz w:val="20"/>
                                  <w:szCs w:val="20"/>
                                </w:rPr>
                              </w:pPr>
                            </w:p>
                          </w:tc>
                        </w:tr>
                        <w:tr w:rsidR="00D277BB" w:rsidRPr="00FB5051" w14:paraId="4AA4F88C" w14:textId="77777777" w:rsidTr="0DF2DF6D">
                          <w:trPr>
                            <w:trHeight w:val="540"/>
                            <w:tblCellSpacing w:w="0" w:type="dxa"/>
                            <w:jc w:val="center"/>
                          </w:trPr>
                          <w:tc>
                            <w:tcPr>
                              <w:tcW w:w="9914" w:type="dxa"/>
                              <w:gridSpan w:val="3"/>
                              <w:shd w:val="clear" w:color="auto" w:fill="FFFFFF" w:themeFill="background1"/>
                              <w:vAlign w:val="center"/>
                              <w:hideMark/>
                            </w:tcPr>
                            <w:p w14:paraId="4E55BF9E" w14:textId="6D5C38FC" w:rsidR="00D277BB" w:rsidRPr="00FB5051" w:rsidRDefault="00D277BB" w:rsidP="00861C5C">
                              <w:pPr>
                                <w:bidi/>
                                <w:spacing w:after="0" w:line="240" w:lineRule="auto"/>
                                <w:jc w:val="both"/>
                                <w:rPr>
                                  <w:rFonts w:ascii="Arial" w:eastAsia="Times New Roman" w:hAnsi="Arial" w:cs="Arial"/>
                                  <w:sz w:val="20"/>
                                  <w:szCs w:val="20"/>
                                </w:rPr>
                              </w:pPr>
                            </w:p>
                          </w:tc>
                        </w:tr>
                        <w:tr w:rsidR="002E7F49" w:rsidRPr="00FB5051" w14:paraId="3ECAFCED" w14:textId="77777777" w:rsidTr="0DF2DF6D">
                          <w:trPr>
                            <w:trHeight w:val="1854"/>
                            <w:tblCellSpacing w:w="0" w:type="dxa"/>
                            <w:jc w:val="center"/>
                          </w:trPr>
                          <w:tc>
                            <w:tcPr>
                              <w:tcW w:w="2764" w:type="dxa"/>
                              <w:shd w:val="clear" w:color="auto" w:fill="FFFFFF" w:themeFill="background1"/>
                            </w:tcPr>
                            <w:p w14:paraId="1A89EEBA" w14:textId="1E49CD7A" w:rsidR="00D277BB" w:rsidRPr="00FB5051" w:rsidRDefault="002E7F49" w:rsidP="00861C5C">
                              <w:pPr>
                                <w:bidi/>
                                <w:spacing w:after="100" w:afterAutospacing="1" w:line="240" w:lineRule="auto"/>
                                <w:jc w:val="both"/>
                                <w:rPr>
                                  <w:rFonts w:ascii="Arial" w:hAnsi="Arial" w:cs="Arial"/>
                                  <w:b/>
                                  <w:bCs/>
                                  <w:color w:val="3B4245"/>
                                  <w:sz w:val="28"/>
                                  <w:szCs w:val="28"/>
                                </w:rPr>
                              </w:pPr>
                              <w:r>
                                <w:rPr>
                                  <w:noProof/>
                                  <w:lang w:eastAsia="en-US" w:bidi="ar-SA"/>
                                </w:rPr>
                                <w:drawing>
                                  <wp:inline distT="0" distB="0" distL="0" distR="0" wp14:anchorId="105C8522" wp14:editId="49583A88">
                                    <wp:extent cx="1755140" cy="152598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64541" cy="1534154"/>
                                            </a:xfrm>
                                            <a:prstGeom prst="rect">
                                              <a:avLst/>
                                            </a:prstGeom>
                                          </pic:spPr>
                                        </pic:pic>
                                      </a:graphicData>
                                    </a:graphic>
                                  </wp:inline>
                                </w:drawing>
                              </w:r>
                              <w:r>
                                <w:rPr>
                                  <w:noProof/>
                                  <w:lang w:eastAsia="en-US" w:bidi="ar-SA"/>
                                </w:rPr>
                                <w:drawing>
                                  <wp:inline distT="0" distB="0" distL="0" distR="0" wp14:anchorId="7D5AFB52" wp14:editId="66093156">
                                    <wp:extent cx="1755140" cy="33082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88452" cy="337108"/>
                                            </a:xfrm>
                                            <a:prstGeom prst="rect">
                                              <a:avLst/>
                                            </a:prstGeom>
                                          </pic:spPr>
                                        </pic:pic>
                                      </a:graphicData>
                                    </a:graphic>
                                  </wp:inline>
                                </w:drawing>
                              </w:r>
                            </w:p>
                          </w:tc>
                          <w:tc>
                            <w:tcPr>
                              <w:tcW w:w="350" w:type="dxa"/>
                              <w:shd w:val="clear" w:color="auto" w:fill="FFFFFF" w:themeFill="background1"/>
                            </w:tcPr>
                            <w:p w14:paraId="389803A7" w14:textId="77777777" w:rsidR="00D277BB" w:rsidRPr="00FB5051" w:rsidRDefault="00D277BB" w:rsidP="00861C5C">
                              <w:pPr>
                                <w:bidi/>
                                <w:spacing w:after="100" w:afterAutospacing="1" w:line="240" w:lineRule="auto"/>
                                <w:jc w:val="both"/>
                                <w:rPr>
                                  <w:rFonts w:ascii="Arial" w:hAnsi="Arial" w:cs="Arial"/>
                                  <w:b/>
                                  <w:bCs/>
                                  <w:color w:val="3B4245"/>
                                  <w:sz w:val="28"/>
                                  <w:szCs w:val="28"/>
                                </w:rPr>
                              </w:pPr>
                            </w:p>
                          </w:tc>
                          <w:tc>
                            <w:tcPr>
                              <w:tcW w:w="6800" w:type="dxa"/>
                              <w:shd w:val="clear" w:color="auto" w:fill="FFFFFF" w:themeFill="background1"/>
                            </w:tcPr>
                            <w:p w14:paraId="36ED35AD" w14:textId="65818CFA" w:rsidR="00486B91" w:rsidRPr="00397130" w:rsidRDefault="00962D1E" w:rsidP="00861C5C">
                              <w:pPr>
                                <w:bidi/>
                                <w:spacing w:before="100" w:beforeAutospacing="1" w:line="240" w:lineRule="auto"/>
                                <w:jc w:val="both"/>
                                <w:rPr>
                                  <w:rFonts w:ascii="Arial" w:hAnsi="Arial" w:cs="Arial"/>
                                  <w:b/>
                                  <w:bCs/>
                                  <w:color w:val="0071B9" w:themeColor="text2"/>
                                  <w:sz w:val="28"/>
                                  <w:szCs w:val="28"/>
                                </w:rPr>
                              </w:pPr>
                              <w:r>
                                <w:rPr>
                                  <w:rFonts w:ascii="Arial" w:hAnsi="Arial" w:cs="Arial"/>
                                  <w:b/>
                                  <w:bCs/>
                                  <w:color w:val="0071B9" w:themeColor="text2"/>
                                  <w:sz w:val="28"/>
                                  <w:szCs w:val="28"/>
                                  <w:rtl/>
                                  <w:lang w:bidi="he"/>
                                </w:rPr>
                                <w:t xml:space="preserve">הצגת </w:t>
                              </w:r>
                              <w:proofErr w:type="spellStart"/>
                              <w:r>
                                <w:rPr>
                                  <w:rFonts w:ascii="Arial" w:hAnsi="Arial" w:cs="Arial"/>
                                  <w:b/>
                                  <w:bCs/>
                                  <w:color w:val="0071B9" w:themeColor="text2"/>
                                  <w:sz w:val="28"/>
                                  <w:szCs w:val="28"/>
                                  <w:rtl/>
                                  <w:lang w:bidi="he"/>
                                </w:rPr>
                                <w:t>הבוט</w:t>
                              </w:r>
                              <w:proofErr w:type="spellEnd"/>
                              <w:r>
                                <w:rPr>
                                  <w:rFonts w:ascii="Arial" w:hAnsi="Arial" w:cs="Arial"/>
                                  <w:b/>
                                  <w:bCs/>
                                  <w:color w:val="0071B9" w:themeColor="text2"/>
                                  <w:sz w:val="28"/>
                                  <w:szCs w:val="28"/>
                                  <w:rtl/>
                                  <w:lang w:bidi="he"/>
                                </w:rPr>
                                <w:t xml:space="preserve"> </w:t>
                              </w:r>
                              <w:proofErr w:type="spellStart"/>
                              <w:r>
                                <w:rPr>
                                  <w:rFonts w:ascii="Arial" w:hAnsi="Arial" w:cs="Arial"/>
                                  <w:b/>
                                  <w:bCs/>
                                  <w:color w:val="0071B9" w:themeColor="text2"/>
                                  <w:sz w:val="28"/>
                                  <w:szCs w:val="28"/>
                                </w:rPr>
                                <w:t>AskCybersecurity</w:t>
                              </w:r>
                              <w:proofErr w:type="spellEnd"/>
                              <w:r>
                                <w:rPr>
                                  <w:rFonts w:ascii="Arial" w:hAnsi="Arial" w:cs="Arial"/>
                                  <w:b/>
                                  <w:bCs/>
                                  <w:color w:val="0071B9" w:themeColor="text2"/>
                                  <w:sz w:val="28"/>
                                  <w:szCs w:val="28"/>
                                  <w:rtl/>
                                  <w:lang w:bidi="he"/>
                                </w:rPr>
                                <w:t xml:space="preserve"> – שזמין כעת </w:t>
                              </w:r>
                              <w:r w:rsidR="00EC54BF">
                                <w:rPr>
                                  <w:rFonts w:ascii="Arial" w:hAnsi="Arial" w:cs="Arial"/>
                                  <w:b/>
                                  <w:bCs/>
                                  <w:color w:val="0071B9" w:themeColor="text2"/>
                                  <w:sz w:val="28"/>
                                  <w:szCs w:val="28"/>
                                  <w:rtl/>
                                  <w:lang w:bidi="he"/>
                                </w:rPr>
                                <w:br/>
                              </w:r>
                              <w:r>
                                <w:rPr>
                                  <w:rFonts w:ascii="Arial" w:hAnsi="Arial" w:cs="Arial"/>
                                  <w:b/>
                                  <w:bCs/>
                                  <w:color w:val="0071B9" w:themeColor="text2"/>
                                  <w:sz w:val="28"/>
                                  <w:szCs w:val="28"/>
                                  <w:rtl/>
                                  <w:lang w:bidi="he"/>
                                </w:rPr>
                                <w:t>ב-</w:t>
                              </w:r>
                              <w:r>
                                <w:rPr>
                                  <w:rFonts w:ascii="Arial" w:hAnsi="Arial" w:cs="Arial"/>
                                  <w:b/>
                                  <w:bCs/>
                                  <w:color w:val="0071B9" w:themeColor="text2"/>
                                  <w:sz w:val="28"/>
                                  <w:szCs w:val="28"/>
                                </w:rPr>
                                <w:t>Microsoft Teams</w:t>
                              </w:r>
                            </w:p>
                            <w:p w14:paraId="3FD126DC" w14:textId="77777777" w:rsidR="00553A1A" w:rsidRDefault="00553A1A" w:rsidP="00861C5C">
                              <w:pPr>
                                <w:bidi/>
                                <w:jc w:val="both"/>
                                <w:rPr>
                                  <w:rFonts w:ascii="Arial" w:hAnsi="Arial" w:cs="Arial"/>
                                  <w:color w:val="000000"/>
                                  <w:shd w:val="clear" w:color="auto" w:fill="FFFFFF"/>
                                </w:rPr>
                              </w:pPr>
                              <w:proofErr w:type="spellStart"/>
                              <w:r>
                                <w:rPr>
                                  <w:rFonts w:ascii="Arial" w:hAnsi="Arial" w:cs="Arial"/>
                                  <w:color w:val="000000"/>
                                  <w:shd w:val="clear" w:color="auto" w:fill="FFFFFF"/>
                                  <w:rtl/>
                                  <w:lang w:bidi="he"/>
                                </w:rPr>
                                <w:t>צ'אטבוט</w:t>
                              </w:r>
                              <w:proofErr w:type="spellEnd"/>
                              <w:r>
                                <w:rPr>
                                  <w:rFonts w:ascii="Arial" w:hAnsi="Arial" w:cs="Arial"/>
                                  <w:color w:val="000000"/>
                                  <w:shd w:val="clear" w:color="auto" w:fill="FFFFFF"/>
                                  <w:rtl/>
                                  <w:lang w:bidi="he"/>
                                </w:rPr>
                                <w:t xml:space="preserve"> </w:t>
                              </w:r>
                              <w:proofErr w:type="spellStart"/>
                              <w:r>
                                <w:rPr>
                                  <w:rFonts w:ascii="Arial" w:hAnsi="Arial" w:cs="Arial"/>
                                  <w:color w:val="000000"/>
                                  <w:shd w:val="clear" w:color="auto" w:fill="FFFFFF"/>
                                </w:rPr>
                                <w:t>AskCybersecurity</w:t>
                              </w:r>
                              <w:proofErr w:type="spellEnd"/>
                              <w:r>
                                <w:rPr>
                                  <w:rFonts w:ascii="Arial" w:hAnsi="Arial" w:cs="Arial"/>
                                  <w:color w:val="000000"/>
                                  <w:shd w:val="clear" w:color="auto" w:fill="FFFFFF"/>
                                  <w:rtl/>
                                  <w:lang w:bidi="he"/>
                                </w:rPr>
                                <w:t xml:space="preserve"> מוכן לענות על שאלות בנושא אבטחת סייבר של </w:t>
                              </w:r>
                              <w:r>
                                <w:rPr>
                                  <w:rFonts w:ascii="Arial" w:hAnsi="Arial" w:cs="Arial"/>
                                  <w:color w:val="000000"/>
                                  <w:shd w:val="clear" w:color="auto" w:fill="FFFFFF"/>
                                </w:rPr>
                                <w:t>KONE</w:t>
                              </w:r>
                              <w:r>
                                <w:rPr>
                                  <w:rFonts w:ascii="Arial" w:hAnsi="Arial" w:cs="Arial"/>
                                  <w:color w:val="000000"/>
                                  <w:shd w:val="clear" w:color="auto" w:fill="FFFFFF"/>
                                  <w:rtl/>
                                  <w:lang w:bidi="he"/>
                                </w:rPr>
                                <w:t xml:space="preserve">! הוא כולל נושאים כמו קווי מדיניות, הנחיות, מונחי מפתח ונושאים רבים נוספים. עליך לזכור, </w:t>
                              </w:r>
                              <w:proofErr w:type="spellStart"/>
                              <w:r>
                                <w:rPr>
                                  <w:rFonts w:ascii="Arial" w:hAnsi="Arial" w:cs="Arial"/>
                                  <w:color w:val="000000"/>
                                  <w:shd w:val="clear" w:color="auto" w:fill="FFFFFF"/>
                                  <w:rtl/>
                                  <w:lang w:bidi="he"/>
                                </w:rPr>
                                <w:t>הבוט</w:t>
                              </w:r>
                              <w:proofErr w:type="spellEnd"/>
                              <w:r>
                                <w:rPr>
                                  <w:rFonts w:ascii="Arial" w:hAnsi="Arial" w:cs="Arial"/>
                                  <w:color w:val="000000"/>
                                  <w:shd w:val="clear" w:color="auto" w:fill="FFFFFF"/>
                                  <w:rtl/>
                                  <w:lang w:bidi="he"/>
                                </w:rPr>
                                <w:t xml:space="preserve"> צעיר ונמצא עדיין בתהליכי למידה. תוכל לשלוח משוב ישירות </w:t>
                              </w:r>
                              <w:proofErr w:type="spellStart"/>
                              <w:r>
                                <w:rPr>
                                  <w:rFonts w:ascii="Arial" w:hAnsi="Arial" w:cs="Arial"/>
                                  <w:color w:val="000000"/>
                                  <w:shd w:val="clear" w:color="auto" w:fill="FFFFFF"/>
                                  <w:rtl/>
                                  <w:lang w:bidi="he"/>
                                </w:rPr>
                                <w:t>לצ'אטבוט</w:t>
                              </w:r>
                              <w:proofErr w:type="spellEnd"/>
                              <w:r>
                                <w:rPr>
                                  <w:rFonts w:ascii="Arial" w:hAnsi="Arial" w:cs="Arial"/>
                                  <w:color w:val="000000"/>
                                  <w:shd w:val="clear" w:color="auto" w:fill="FFFFFF"/>
                                  <w:rtl/>
                                  <w:lang w:bidi="he"/>
                                </w:rPr>
                                <w:t>.</w:t>
                              </w:r>
                            </w:p>
                            <w:p w14:paraId="5F6B9F4C" w14:textId="4357DA7E" w:rsidR="00BF590A" w:rsidRPr="00553A1A" w:rsidRDefault="00553A1A" w:rsidP="00861C5C">
                              <w:pPr>
                                <w:bidi/>
                                <w:jc w:val="both"/>
                                <w:rPr>
                                  <w:rFonts w:ascii="Arial" w:hAnsi="Arial" w:cs="Arial"/>
                                  <w:color w:val="000000"/>
                                  <w:shd w:val="clear" w:color="auto" w:fill="FFFFFF"/>
                                </w:rPr>
                              </w:pPr>
                              <w:r>
                                <w:rPr>
                                  <w:rFonts w:ascii="Arial" w:hAnsi="Arial" w:cs="Arial"/>
                                  <w:color w:val="000000"/>
                                  <w:shd w:val="clear" w:color="auto" w:fill="FFFFFF"/>
                                  <w:rtl/>
                                  <w:lang w:bidi="he"/>
                                </w:rPr>
                                <w:t xml:space="preserve">תוכל להוסיף את </w:t>
                              </w:r>
                              <w:proofErr w:type="spellStart"/>
                              <w:r>
                                <w:rPr>
                                  <w:rFonts w:ascii="Arial" w:hAnsi="Arial" w:cs="Arial"/>
                                  <w:color w:val="000000"/>
                                  <w:shd w:val="clear" w:color="auto" w:fill="FFFFFF"/>
                                  <w:rtl/>
                                  <w:lang w:bidi="he"/>
                                </w:rPr>
                                <w:t>בוט</w:t>
                              </w:r>
                              <w:proofErr w:type="spellEnd"/>
                              <w:r>
                                <w:rPr>
                                  <w:rFonts w:ascii="Arial" w:hAnsi="Arial" w:cs="Arial"/>
                                  <w:color w:val="000000"/>
                                  <w:shd w:val="clear" w:color="auto" w:fill="FFFFFF"/>
                                  <w:rtl/>
                                  <w:lang w:bidi="he"/>
                                </w:rPr>
                                <w:t xml:space="preserve"> </w:t>
                              </w:r>
                              <w:proofErr w:type="spellStart"/>
                              <w:r>
                                <w:rPr>
                                  <w:rFonts w:ascii="Arial" w:hAnsi="Arial" w:cs="Arial"/>
                                  <w:color w:val="000000"/>
                                  <w:shd w:val="clear" w:color="auto" w:fill="FFFFFF"/>
                                </w:rPr>
                                <w:t>AskCybersecurity</w:t>
                              </w:r>
                              <w:proofErr w:type="spellEnd"/>
                              <w:r>
                                <w:rPr>
                                  <w:rFonts w:ascii="Arial" w:hAnsi="Arial" w:cs="Arial"/>
                                  <w:color w:val="000000"/>
                                  <w:shd w:val="clear" w:color="auto" w:fill="FFFFFF"/>
                                  <w:rtl/>
                                  <w:lang w:bidi="he"/>
                                </w:rPr>
                                <w:t xml:space="preserve"> ל-</w:t>
                              </w:r>
                              <w:r>
                                <w:rPr>
                                  <w:rFonts w:ascii="Arial" w:hAnsi="Arial" w:cs="Arial"/>
                                  <w:color w:val="000000"/>
                                  <w:shd w:val="clear" w:color="auto" w:fill="FFFFFF"/>
                                </w:rPr>
                                <w:t>Microsoft Teams</w:t>
                              </w:r>
                              <w:r>
                                <w:rPr>
                                  <w:rFonts w:ascii="Arial" w:hAnsi="Arial" w:cs="Arial"/>
                                  <w:color w:val="000000"/>
                                  <w:shd w:val="clear" w:color="auto" w:fill="FFFFFF"/>
                                  <w:rtl/>
                                  <w:lang w:bidi="he"/>
                                </w:rPr>
                                <w:t xml:space="preserve"> על ידי חיפושו ב-</w:t>
                              </w:r>
                              <w:r>
                                <w:rPr>
                                  <w:rFonts w:ascii="Arial" w:hAnsi="Arial" w:cs="Arial"/>
                                  <w:color w:val="000000"/>
                                  <w:shd w:val="clear" w:color="auto" w:fill="FFFFFF"/>
                                </w:rPr>
                                <w:t>Apps</w:t>
                              </w:r>
                              <w:r>
                                <w:rPr>
                                  <w:rFonts w:ascii="Arial" w:hAnsi="Arial" w:cs="Arial"/>
                                  <w:color w:val="000000"/>
                                  <w:shd w:val="clear" w:color="auto" w:fill="FFFFFF"/>
                                  <w:rtl/>
                                  <w:lang w:bidi="he"/>
                                </w:rPr>
                                <w:t xml:space="preserve"> בפינה השמאלית התחתונה. קרא פרטים נוספים </w:t>
                              </w:r>
                              <w:hyperlink r:id="rId24" w:history="1">
                                <w:r>
                                  <w:rPr>
                                    <w:rStyle w:val="Hyperlink"/>
                                    <w:rFonts w:ascii="Arial" w:hAnsi="Arial" w:cs="Arial"/>
                                    <w:shd w:val="clear" w:color="auto" w:fill="FFFFFF"/>
                                    <w:rtl/>
                                    <w:lang w:bidi="he"/>
                                  </w:rPr>
                                  <w:t>כאן</w:t>
                                </w:r>
                              </w:hyperlink>
                              <w:r>
                                <w:rPr>
                                  <w:rFonts w:ascii="Arial" w:hAnsi="Arial" w:cs="Arial"/>
                                  <w:color w:val="000000"/>
                                  <w:shd w:val="clear" w:color="auto" w:fill="FFFFFF"/>
                                  <w:rtl/>
                                  <w:lang w:bidi="he"/>
                                </w:rPr>
                                <w:t>.</w:t>
                              </w:r>
                            </w:p>
                          </w:tc>
                        </w:tr>
                        <w:tr w:rsidR="003724EE" w:rsidRPr="00FB5051" w14:paraId="75395F96" w14:textId="77777777" w:rsidTr="0DF2DF6D">
                          <w:trPr>
                            <w:trHeight w:val="558"/>
                            <w:tblCellSpacing w:w="0" w:type="dxa"/>
                            <w:jc w:val="center"/>
                          </w:trPr>
                          <w:tc>
                            <w:tcPr>
                              <w:tcW w:w="9914" w:type="dxa"/>
                              <w:gridSpan w:val="3"/>
                              <w:shd w:val="clear" w:color="auto" w:fill="FFFFFF" w:themeFill="background1"/>
                            </w:tcPr>
                            <w:p w14:paraId="7FC9A12E" w14:textId="77777777" w:rsidR="003724EE" w:rsidRPr="00FB5051" w:rsidRDefault="003724EE" w:rsidP="00861C5C">
                              <w:pPr>
                                <w:bidi/>
                                <w:spacing w:before="100" w:beforeAutospacing="1" w:line="240" w:lineRule="auto"/>
                                <w:jc w:val="both"/>
                                <w:rPr>
                                  <w:rStyle w:val="normaltextrun1"/>
                                  <w:rFonts w:ascii="Arial" w:hAnsi="Arial" w:cs="Arial"/>
                                  <w:b/>
                                  <w:bCs/>
                                  <w:color w:val="E51A92"/>
                                  <w:sz w:val="28"/>
                                  <w:szCs w:val="28"/>
                                </w:rPr>
                              </w:pPr>
                            </w:p>
                          </w:tc>
                        </w:tr>
                        <w:tr w:rsidR="002E7F49" w:rsidRPr="00FB5051" w14:paraId="446A9913" w14:textId="77777777" w:rsidTr="0DF2DF6D">
                          <w:trPr>
                            <w:trHeight w:val="450"/>
                            <w:tblCellSpacing w:w="0" w:type="dxa"/>
                            <w:jc w:val="center"/>
                          </w:trPr>
                          <w:tc>
                            <w:tcPr>
                              <w:tcW w:w="2764" w:type="dxa"/>
                              <w:shd w:val="clear" w:color="auto" w:fill="FFFFFF" w:themeFill="background1"/>
                            </w:tcPr>
                            <w:p w14:paraId="667C812D" w14:textId="5746CD34" w:rsidR="00B17CA1" w:rsidRPr="00FB5051" w:rsidRDefault="003A037D" w:rsidP="00861C5C">
                              <w:pPr>
                                <w:bidi/>
                                <w:spacing w:after="100" w:afterAutospacing="1" w:line="240" w:lineRule="auto"/>
                                <w:jc w:val="both"/>
                                <w:rPr>
                                  <w:rFonts w:ascii="Arial" w:hAnsi="Arial" w:cs="Arial"/>
                                  <w:noProof/>
                                </w:rPr>
                              </w:pPr>
                              <w:r>
                                <w:rPr>
                                  <w:noProof/>
                                  <w:lang w:eastAsia="en-US" w:bidi="ar-SA"/>
                                </w:rPr>
                                <w:drawing>
                                  <wp:inline distT="0" distB="0" distL="0" distR="0" wp14:anchorId="523B243F" wp14:editId="3AF8473B">
                                    <wp:extent cx="1701800" cy="1069812"/>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01800" cy="1069812"/>
                                            </a:xfrm>
                                            <a:prstGeom prst="rect">
                                              <a:avLst/>
                                            </a:prstGeom>
                                          </pic:spPr>
                                        </pic:pic>
                                      </a:graphicData>
                                    </a:graphic>
                                  </wp:inline>
                                </w:drawing>
                              </w:r>
                            </w:p>
                          </w:tc>
                          <w:tc>
                            <w:tcPr>
                              <w:tcW w:w="350" w:type="dxa"/>
                              <w:shd w:val="clear" w:color="auto" w:fill="FFFFFF" w:themeFill="background1"/>
                            </w:tcPr>
                            <w:p w14:paraId="51748F90" w14:textId="77777777" w:rsidR="00B17CA1" w:rsidRPr="00FB5051" w:rsidRDefault="00B17CA1" w:rsidP="00861C5C">
                              <w:pPr>
                                <w:bidi/>
                                <w:spacing w:after="100" w:afterAutospacing="1" w:line="240" w:lineRule="auto"/>
                                <w:jc w:val="both"/>
                                <w:rPr>
                                  <w:rFonts w:ascii="Arial" w:hAnsi="Arial" w:cs="Arial"/>
                                  <w:b/>
                                  <w:bCs/>
                                  <w:color w:val="3B4245"/>
                                  <w:sz w:val="28"/>
                                  <w:szCs w:val="28"/>
                                </w:rPr>
                              </w:pPr>
                            </w:p>
                          </w:tc>
                          <w:tc>
                            <w:tcPr>
                              <w:tcW w:w="6800" w:type="dxa"/>
                              <w:shd w:val="clear" w:color="auto" w:fill="FFFFFF" w:themeFill="background1"/>
                            </w:tcPr>
                            <w:p w14:paraId="7B0D6BBC" w14:textId="5D9D491F" w:rsidR="000D55DB" w:rsidRPr="00397130" w:rsidRDefault="00397130" w:rsidP="00861C5C">
                              <w:pPr>
                                <w:bidi/>
                                <w:jc w:val="both"/>
                                <w:rPr>
                                  <w:rFonts w:ascii="Arial" w:hAnsi="Arial" w:cs="Arial"/>
                                  <w:b/>
                                  <w:bCs/>
                                  <w:color w:val="0071B9" w:themeColor="text2"/>
                                  <w:sz w:val="28"/>
                                  <w:szCs w:val="28"/>
                                </w:rPr>
                              </w:pPr>
                              <w:r>
                                <w:rPr>
                                  <w:rFonts w:ascii="Arial" w:hAnsi="Arial" w:cs="Arial"/>
                                  <w:b/>
                                  <w:bCs/>
                                  <w:color w:val="0071B9" w:themeColor="text2"/>
                                  <w:sz w:val="28"/>
                                  <w:szCs w:val="28"/>
                                  <w:rtl/>
                                  <w:lang w:bidi="he"/>
                                </w:rPr>
                                <w:t>כל רשימות התפוצה של הדוא"ל יעברו ל-</w:t>
                              </w:r>
                              <w:r>
                                <w:rPr>
                                  <w:rFonts w:ascii="Arial" w:hAnsi="Arial" w:cs="Arial"/>
                                  <w:b/>
                                  <w:bCs/>
                                  <w:color w:val="0071B9" w:themeColor="text2"/>
                                  <w:sz w:val="28"/>
                                  <w:szCs w:val="28"/>
                                </w:rPr>
                                <w:t>MyAccess</w:t>
                              </w:r>
                            </w:p>
                            <w:p w14:paraId="7FB45695" w14:textId="2BD78E50" w:rsidR="007421DA" w:rsidRPr="00FB5051" w:rsidRDefault="00550A08" w:rsidP="00861C5C">
                              <w:pPr>
                                <w:bidi/>
                                <w:jc w:val="both"/>
                                <w:rPr>
                                  <w:rFonts w:ascii="Arial" w:hAnsi="Arial" w:cs="Arial"/>
                                  <w:sz w:val="20"/>
                                  <w:szCs w:val="20"/>
                                </w:rPr>
                              </w:pPr>
                              <w:r>
                                <w:rPr>
                                  <w:rFonts w:ascii="Arial" w:hAnsi="Arial" w:cs="Arial"/>
                                  <w:sz w:val="20"/>
                                  <w:szCs w:val="20"/>
                                  <w:rtl/>
                                  <w:lang w:bidi="he"/>
                                </w:rPr>
                                <w:t xml:space="preserve">כפי שנאמר קודם לכן, </w:t>
                              </w:r>
                              <w:r w:rsidR="00861C5C">
                                <w:rPr>
                                  <w:rFonts w:ascii="Arial" w:hAnsi="Arial" w:cs="Arial"/>
                                  <w:sz w:val="20"/>
                                  <w:szCs w:val="20"/>
                                  <w:rtl/>
                                  <w:lang w:bidi="he"/>
                                </w:rPr>
                                <w:t xml:space="preserve">פועל </w:t>
                              </w:r>
                              <w:r>
                                <w:rPr>
                                  <w:rFonts w:ascii="Arial" w:hAnsi="Arial" w:cs="Arial"/>
                                  <w:sz w:val="20"/>
                                  <w:szCs w:val="20"/>
                                  <w:rtl/>
                                  <w:lang w:bidi="he"/>
                                </w:rPr>
                                <w:t>צוות ניהול הזהויות והגישה (</w:t>
                              </w:r>
                              <w:r>
                                <w:rPr>
                                  <w:rFonts w:ascii="Arial" w:hAnsi="Arial" w:cs="Arial"/>
                                  <w:sz w:val="20"/>
                                  <w:szCs w:val="20"/>
                                </w:rPr>
                                <w:t>IAM</w:t>
                              </w:r>
                              <w:r>
                                <w:rPr>
                                  <w:rFonts w:ascii="Arial" w:hAnsi="Arial" w:cs="Arial"/>
                                  <w:sz w:val="20"/>
                                  <w:szCs w:val="20"/>
                                  <w:rtl/>
                                  <w:lang w:bidi="he"/>
                                </w:rPr>
                                <w:t>) להעברת כל רשימות התפוצה (</w:t>
                              </w:r>
                              <w:r>
                                <w:rPr>
                                  <w:rFonts w:ascii="Arial" w:hAnsi="Arial" w:cs="Arial"/>
                                  <w:sz w:val="20"/>
                                  <w:szCs w:val="20"/>
                                </w:rPr>
                                <w:t>DL</w:t>
                              </w:r>
                              <w:r>
                                <w:rPr>
                                  <w:rFonts w:ascii="Arial" w:hAnsi="Arial" w:cs="Arial"/>
                                  <w:sz w:val="20"/>
                                  <w:szCs w:val="20"/>
                                  <w:rtl/>
                                  <w:lang w:bidi="he"/>
                                </w:rPr>
                                <w:t>) ל-</w:t>
                              </w:r>
                              <w:r>
                                <w:rPr>
                                  <w:rFonts w:ascii="Arial" w:hAnsi="Arial" w:cs="Arial"/>
                                  <w:sz w:val="20"/>
                                  <w:szCs w:val="20"/>
                                </w:rPr>
                                <w:t>MyAccess</w:t>
                              </w:r>
                              <w:r>
                                <w:rPr>
                                  <w:rFonts w:ascii="Arial" w:hAnsi="Arial" w:cs="Arial"/>
                                  <w:sz w:val="20"/>
                                  <w:szCs w:val="20"/>
                                  <w:rtl/>
                                  <w:lang w:bidi="he"/>
                                </w:rPr>
                                <w:t xml:space="preserve">, כך שניתן יהיה להעביר ולהסיר משתמש מהרשימות ישירות דרך </w:t>
                              </w:r>
                              <w:r>
                                <w:rPr>
                                  <w:rFonts w:ascii="Arial" w:hAnsi="Arial" w:cs="Arial"/>
                                  <w:sz w:val="20"/>
                                  <w:szCs w:val="20"/>
                                </w:rPr>
                                <w:t>MyAccess</w:t>
                              </w:r>
                              <w:r>
                                <w:rPr>
                                  <w:rFonts w:ascii="Arial" w:hAnsi="Arial" w:cs="Arial"/>
                                  <w:sz w:val="20"/>
                                  <w:szCs w:val="20"/>
                                  <w:rtl/>
                                  <w:lang w:bidi="he"/>
                                </w:rPr>
                                <w:t>. בחודשים הקרובים יועברו כמה אלפי רשימות תפוצה, ובעליהן יקבלו הודעה בדוא"ל על פעילות זו. הבעלים של רשימות תפוצה אלה זוהו על סמך המידע הרשום ב-</w:t>
                              </w:r>
                              <w:r>
                                <w:rPr>
                                  <w:rFonts w:ascii="Arial" w:hAnsi="Arial" w:cs="Arial"/>
                                  <w:sz w:val="20"/>
                                  <w:szCs w:val="20"/>
                                </w:rPr>
                                <w:t>Active Directory</w:t>
                              </w:r>
                              <w:r>
                                <w:rPr>
                                  <w:rFonts w:ascii="Arial" w:hAnsi="Arial" w:cs="Arial"/>
                                  <w:sz w:val="20"/>
                                  <w:szCs w:val="20"/>
                                  <w:rtl/>
                                  <w:lang w:bidi="he"/>
                                </w:rPr>
                                <w:t>. ייתכן שבחלק מהמקרים פרטי הבעלים יהיו מיושנים. אם אתה מזהה פרטים מיושנים לאחר שרשימת התפוצה הועברה ל-</w:t>
                              </w:r>
                              <w:r>
                                <w:rPr>
                                  <w:rFonts w:ascii="Arial" w:hAnsi="Arial" w:cs="Arial"/>
                                  <w:sz w:val="20"/>
                                  <w:szCs w:val="20"/>
                                </w:rPr>
                                <w:t>MyAccess</w:t>
                              </w:r>
                              <w:r>
                                <w:rPr>
                                  <w:rFonts w:ascii="Arial" w:hAnsi="Arial" w:cs="Arial"/>
                                  <w:sz w:val="20"/>
                                  <w:szCs w:val="20"/>
                                  <w:rtl/>
                                  <w:lang w:bidi="he"/>
                                </w:rPr>
                                <w:t xml:space="preserve">, ספק לצוות התמיכה של </w:t>
                              </w:r>
                              <w:r>
                                <w:rPr>
                                  <w:rFonts w:ascii="Arial" w:hAnsi="Arial" w:cs="Arial"/>
                                  <w:sz w:val="20"/>
                                  <w:szCs w:val="20"/>
                                </w:rPr>
                                <w:t>MyAccess</w:t>
                              </w:r>
                              <w:r>
                                <w:rPr>
                                  <w:rFonts w:ascii="Arial" w:hAnsi="Arial" w:cs="Arial"/>
                                  <w:sz w:val="20"/>
                                  <w:szCs w:val="20"/>
                                  <w:rtl/>
                                  <w:lang w:bidi="he"/>
                                </w:rPr>
                                <w:t xml:space="preserve"> פרטים מעודכנים דרך </w:t>
                              </w:r>
                              <w:r>
                                <w:rPr>
                                  <w:rFonts w:ascii="Arial" w:hAnsi="Arial" w:cs="Arial"/>
                                  <w:sz w:val="20"/>
                                  <w:szCs w:val="20"/>
                                </w:rPr>
                                <w:t>AskIT@kone.com</w:t>
                              </w:r>
                              <w:r>
                                <w:rPr>
                                  <w:rFonts w:ascii="Arial" w:hAnsi="Arial" w:cs="Arial"/>
                                  <w:sz w:val="20"/>
                                  <w:szCs w:val="20"/>
                                  <w:rtl/>
                                  <w:lang w:bidi="he"/>
                                </w:rPr>
                                <w:t>.</w:t>
                              </w:r>
                            </w:p>
                          </w:tc>
                        </w:tr>
                      </w:tbl>
                      <w:p w14:paraId="710DA1B3" w14:textId="77777777" w:rsidR="000033BA" w:rsidRPr="00FB5051" w:rsidRDefault="000033BA" w:rsidP="00861C5C">
                        <w:pPr>
                          <w:bidi/>
                          <w:spacing w:after="240" w:line="240" w:lineRule="auto"/>
                          <w:jc w:val="both"/>
                          <w:rPr>
                            <w:rFonts w:ascii="Arial" w:hAnsi="Arial" w:cs="Arial"/>
                            <w:color w:val="9D9D9D"/>
                            <w:sz w:val="18"/>
                            <w:szCs w:val="18"/>
                          </w:rPr>
                        </w:pPr>
                      </w:p>
                      <w:tbl>
                        <w:tblPr>
                          <w:bidiVisual/>
                          <w:tblW w:w="6588" w:type="dxa"/>
                          <w:jc w:val="center"/>
                          <w:tblCellSpacing w:w="22" w:type="dxa"/>
                          <w:shd w:val="clear" w:color="auto" w:fill="FFFFFF"/>
                          <w:tblCellMar>
                            <w:left w:w="0" w:type="dxa"/>
                            <w:right w:w="0" w:type="dxa"/>
                          </w:tblCellMar>
                          <w:tblLook w:val="04A0" w:firstRow="1" w:lastRow="0" w:firstColumn="1" w:lastColumn="0" w:noHBand="0" w:noVBand="1"/>
                        </w:tblPr>
                        <w:tblGrid>
                          <w:gridCol w:w="1496"/>
                          <w:gridCol w:w="4934"/>
                          <w:gridCol w:w="158"/>
                        </w:tblGrid>
                        <w:tr w:rsidR="000033BA" w:rsidRPr="00FB5051" w14:paraId="2193A31D" w14:textId="77777777" w:rsidTr="0DF2DF6D">
                          <w:trPr>
                            <w:trHeight w:val="555"/>
                            <w:tblCellSpacing w:w="22" w:type="dxa"/>
                            <w:jc w:val="center"/>
                          </w:trPr>
                          <w:tc>
                            <w:tcPr>
                              <w:tcW w:w="1430" w:type="dxa"/>
                              <w:shd w:val="clear" w:color="auto" w:fill="FFFFFF" w:themeFill="background1"/>
                              <w:tcMar>
                                <w:top w:w="15" w:type="dxa"/>
                                <w:left w:w="15" w:type="dxa"/>
                                <w:bottom w:w="15" w:type="dxa"/>
                                <w:right w:w="15" w:type="dxa"/>
                              </w:tcMar>
                              <w:vAlign w:val="center"/>
                              <w:hideMark/>
                            </w:tcPr>
                            <w:p w14:paraId="330149B6" w14:textId="74BD3F01" w:rsidR="000033BA" w:rsidRPr="00FB5051" w:rsidRDefault="000033BA" w:rsidP="00861C5C">
                              <w:pPr>
                                <w:bidi/>
                                <w:spacing w:after="0" w:line="240" w:lineRule="auto"/>
                                <w:jc w:val="both"/>
                                <w:rPr>
                                  <w:rFonts w:ascii="Arial" w:hAnsi="Arial" w:cs="Arial"/>
                                  <w:color w:val="3B4245"/>
                                  <w:sz w:val="24"/>
                                  <w:szCs w:val="24"/>
                                </w:rPr>
                              </w:pPr>
                            </w:p>
                          </w:tc>
                          <w:tc>
                            <w:tcPr>
                              <w:tcW w:w="4890" w:type="dxa"/>
                              <w:shd w:val="clear" w:color="auto" w:fill="FFFFFF" w:themeFill="background1"/>
                              <w:tcMar>
                                <w:top w:w="15" w:type="dxa"/>
                                <w:left w:w="15" w:type="dxa"/>
                                <w:bottom w:w="15" w:type="dxa"/>
                                <w:right w:w="15" w:type="dxa"/>
                              </w:tcMar>
                              <w:vAlign w:val="center"/>
                              <w:hideMark/>
                            </w:tcPr>
                            <w:p w14:paraId="5375A45B" w14:textId="77777777" w:rsidR="000033BA" w:rsidRPr="00FB5051" w:rsidRDefault="000033BA" w:rsidP="00861C5C">
                              <w:pPr>
                                <w:bidi/>
                                <w:spacing w:after="0" w:line="240" w:lineRule="auto"/>
                                <w:jc w:val="both"/>
                                <w:rPr>
                                  <w:rFonts w:ascii="Arial" w:hAnsi="Arial" w:cs="Arial"/>
                                  <w:color w:val="3B4245"/>
                                </w:rPr>
                              </w:pPr>
                              <w:r>
                                <w:rPr>
                                  <w:rFonts w:ascii="Arial" w:hAnsi="Arial" w:cs="Arial"/>
                                  <w:noProof/>
                                  <w:color w:val="3B4245"/>
                                  <w:lang w:eastAsia="en-US" w:bidi="ar-SA"/>
                                </w:rPr>
                                <w:drawing>
                                  <wp:anchor distT="0" distB="0" distL="114300" distR="114300" simplePos="0" relativeHeight="251658240" behindDoc="0" locked="0" layoutInCell="1" allowOverlap="1" wp14:anchorId="5F86A8DC" wp14:editId="4C08E00E">
                                    <wp:simplePos x="3057307" y="6205356"/>
                                    <wp:positionH relativeFrom="margin">
                                      <wp:posOffset>156845</wp:posOffset>
                                    </wp:positionH>
                                    <wp:positionV relativeFrom="margin">
                                      <wp:posOffset>11430</wp:posOffset>
                                    </wp:positionV>
                                    <wp:extent cx="2393950" cy="33274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nd sloga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93950" cy="332740"/>
                                            </a:xfrm>
                                            <a:prstGeom prst="rect">
                                              <a:avLst/>
                                            </a:prstGeom>
                                          </pic:spPr>
                                        </pic:pic>
                                      </a:graphicData>
                                    </a:graphic>
                                    <wp14:sizeRelH relativeFrom="margin">
                                      <wp14:pctWidth>0</wp14:pctWidth>
                                    </wp14:sizeRelH>
                                    <wp14:sizeRelV relativeFrom="margin">
                                      <wp14:pctHeight>0</wp14:pctHeight>
                                    </wp14:sizeRelV>
                                  </wp:anchor>
                                </w:drawing>
                              </w:r>
                            </w:p>
                          </w:tc>
                          <w:tc>
                            <w:tcPr>
                              <w:tcW w:w="0" w:type="auto"/>
                              <w:shd w:val="clear" w:color="auto" w:fill="FFFFFF" w:themeFill="background1"/>
                              <w:tcMar>
                                <w:top w:w="15" w:type="dxa"/>
                                <w:left w:w="15" w:type="dxa"/>
                                <w:bottom w:w="15" w:type="dxa"/>
                                <w:right w:w="15" w:type="dxa"/>
                              </w:tcMar>
                              <w:vAlign w:val="center"/>
                              <w:hideMark/>
                            </w:tcPr>
                            <w:p w14:paraId="632F1DB5" w14:textId="77777777" w:rsidR="000033BA" w:rsidRPr="00FB5051" w:rsidRDefault="000033BA" w:rsidP="00861C5C">
                              <w:pPr>
                                <w:bidi/>
                                <w:spacing w:after="0" w:line="240" w:lineRule="auto"/>
                                <w:jc w:val="both"/>
                                <w:rPr>
                                  <w:rFonts w:ascii="Arial" w:hAnsi="Arial" w:cs="Arial"/>
                                  <w:color w:val="3B4245"/>
                                </w:rPr>
                              </w:pPr>
                              <w:r>
                                <w:rPr>
                                  <w:rFonts w:ascii="Arial" w:hAnsi="Arial" w:cs="Arial"/>
                                  <w:color w:val="3B4245"/>
                                </w:rPr>
                                <w:t> </w:t>
                              </w:r>
                            </w:p>
                          </w:tc>
                        </w:tr>
                      </w:tbl>
                      <w:p w14:paraId="37E55AC4" w14:textId="77777777" w:rsidR="000033BA" w:rsidRPr="00FB5051" w:rsidRDefault="000033BA" w:rsidP="00861C5C">
                        <w:pPr>
                          <w:bidi/>
                          <w:spacing w:after="240" w:line="240" w:lineRule="auto"/>
                          <w:jc w:val="both"/>
                          <w:rPr>
                            <w:rFonts w:ascii="Arial" w:hAnsi="Arial" w:cs="Arial"/>
                            <w:color w:val="9D9D9D"/>
                            <w:sz w:val="18"/>
                            <w:szCs w:val="18"/>
                          </w:rPr>
                        </w:pPr>
                      </w:p>
                      <w:p w14:paraId="74D7D2C3" w14:textId="518639C0" w:rsidR="000033BA" w:rsidRPr="00FB5051" w:rsidRDefault="00F36A83" w:rsidP="00861C5C">
                        <w:pPr>
                          <w:bidi/>
                          <w:spacing w:after="240" w:line="240" w:lineRule="auto"/>
                          <w:jc w:val="both"/>
                          <w:rPr>
                            <w:rFonts w:ascii="Arial" w:hAnsi="Arial" w:cs="Arial"/>
                            <w:color w:val="0071B9"/>
                            <w:sz w:val="18"/>
                            <w:szCs w:val="18"/>
                          </w:rPr>
                        </w:pPr>
                        <w:r w:rsidRPr="00EC54BF">
                          <w:rPr>
                            <w:rStyle w:val="Hyperlink"/>
                            <w:rFonts w:ascii="Arial" w:hAnsi="Arial" w:cs="Arial"/>
                            <w:color w:val="0071B9"/>
                            <w:sz w:val="18"/>
                            <w:szCs w:val="18"/>
                            <w:rtl/>
                            <w:lang w:bidi="he"/>
                          </w:rPr>
                          <w:t>בדוק את שירותי ה-</w:t>
                        </w:r>
                        <w:r w:rsidRPr="00EC54BF">
                          <w:rPr>
                            <w:rStyle w:val="Hyperlink"/>
                            <w:rFonts w:ascii="Arial" w:hAnsi="Arial" w:cs="Arial"/>
                            <w:color w:val="0071B9"/>
                            <w:sz w:val="18"/>
                            <w:szCs w:val="18"/>
                          </w:rPr>
                          <w:t>IT</w:t>
                        </w:r>
                        <w:r w:rsidRPr="00EC54BF">
                          <w:rPr>
                            <w:rStyle w:val="Hyperlink"/>
                            <w:rFonts w:ascii="Arial" w:hAnsi="Arial" w:cs="Arial"/>
                            <w:color w:val="0071B9"/>
                            <w:sz w:val="18"/>
                            <w:szCs w:val="18"/>
                            <w:rtl/>
                            <w:lang w:bidi="he"/>
                          </w:rPr>
                          <w:t xml:space="preserve"> היומיים כדי לראות את הוראות ה-</w:t>
                        </w:r>
                        <w:r w:rsidRPr="00EC54BF">
                          <w:rPr>
                            <w:rStyle w:val="Hyperlink"/>
                            <w:rFonts w:ascii="Arial" w:hAnsi="Arial" w:cs="Arial"/>
                            <w:color w:val="0071B9"/>
                            <w:sz w:val="18"/>
                            <w:szCs w:val="18"/>
                          </w:rPr>
                          <w:t>IT</w:t>
                        </w:r>
                      </w:p>
                      <w:p w14:paraId="16BD8093" w14:textId="57322CB3" w:rsidR="000033BA" w:rsidRPr="00FB5051" w:rsidRDefault="000033BA" w:rsidP="00861C5C">
                        <w:pPr>
                          <w:bidi/>
                          <w:spacing w:after="240" w:line="240" w:lineRule="auto"/>
                          <w:jc w:val="both"/>
                          <w:rPr>
                            <w:rFonts w:ascii="Arial" w:hAnsi="Arial" w:cs="Arial"/>
                            <w:color w:val="9D9D9D"/>
                            <w:sz w:val="18"/>
                            <w:szCs w:val="18"/>
                          </w:rPr>
                        </w:pPr>
                        <w:r>
                          <w:rPr>
                            <w:rFonts w:ascii="Arial" w:hAnsi="Arial" w:cs="Arial"/>
                            <w:color w:val="9D9D9D"/>
                            <w:sz w:val="18"/>
                            <w:szCs w:val="18"/>
                            <w:rtl/>
                            <w:lang w:bidi="he"/>
                          </w:rPr>
                          <w:t>עקוב אחר החדשות והצטרף לדיון ב</w:t>
                        </w:r>
                        <w:hyperlink r:id="rId27" w:anchor="/threads/inGroup?type=in_group&amp;feedId=6685482" w:history="1">
                          <w:r>
                            <w:rPr>
                              <w:rStyle w:val="Hyperlink"/>
                              <w:rFonts w:ascii="Arial" w:hAnsi="Arial" w:cs="Arial"/>
                              <w:color w:val="0071B9"/>
                              <w:sz w:val="18"/>
                              <w:szCs w:val="18"/>
                              <w:rtl/>
                              <w:lang w:bidi="he"/>
                            </w:rPr>
                            <w:t xml:space="preserve">עצות וחדשות בנושא </w:t>
                          </w:r>
                          <w:r>
                            <w:rPr>
                              <w:rStyle w:val="Hyperlink"/>
                              <w:rFonts w:ascii="Arial" w:hAnsi="Arial" w:cs="Arial"/>
                              <w:color w:val="0071B9"/>
                              <w:sz w:val="18"/>
                              <w:szCs w:val="18"/>
                            </w:rPr>
                            <w:t>IT</w:t>
                          </w:r>
                        </w:hyperlink>
                        <w:r>
                          <w:rPr>
                            <w:rFonts w:ascii="Arial" w:hAnsi="Arial" w:cs="Arial"/>
                            <w:color w:val="3B4245"/>
                            <w:sz w:val="18"/>
                            <w:szCs w:val="18"/>
                            <w:rtl/>
                            <w:lang w:bidi="he"/>
                          </w:rPr>
                          <w:t xml:space="preserve"> </w:t>
                        </w:r>
                        <w:r>
                          <w:rPr>
                            <w:rFonts w:ascii="Arial" w:hAnsi="Arial" w:cs="Arial"/>
                            <w:color w:val="9D9D9D"/>
                            <w:sz w:val="18"/>
                            <w:szCs w:val="18"/>
                            <w:rtl/>
                            <w:lang w:bidi="he"/>
                          </w:rPr>
                          <w:t>וב</w:t>
                        </w:r>
                        <w:hyperlink r:id="rId28" w:anchor="/threads/inGroup?type=in_group&amp;feedId=7997336&amp;view=all" w:history="1">
                          <w:r>
                            <w:rPr>
                              <w:rStyle w:val="Hyperlink"/>
                              <w:rFonts w:ascii="Arial" w:hAnsi="Arial" w:cs="Arial"/>
                              <w:color w:val="0071B9"/>
                              <w:sz w:val="18"/>
                              <w:szCs w:val="18"/>
                              <w:rtl/>
                              <w:lang w:bidi="he"/>
                            </w:rPr>
                            <w:t xml:space="preserve">התראות </w:t>
                          </w:r>
                          <w:r>
                            <w:rPr>
                              <w:rStyle w:val="Hyperlink"/>
                              <w:rFonts w:ascii="Arial" w:hAnsi="Arial" w:cs="Arial"/>
                              <w:color w:val="0071B9"/>
                              <w:sz w:val="18"/>
                              <w:szCs w:val="18"/>
                            </w:rPr>
                            <w:t>IT</w:t>
                          </w:r>
                          <w:r>
                            <w:rPr>
                              <w:rStyle w:val="Hyperlink"/>
                              <w:rFonts w:ascii="Arial" w:hAnsi="Arial" w:cs="Arial"/>
                              <w:color w:val="0071B9"/>
                              <w:sz w:val="18"/>
                              <w:szCs w:val="18"/>
                              <w:rtl/>
                              <w:lang w:bidi="he"/>
                            </w:rPr>
                            <w:t>!</w:t>
                          </w:r>
                        </w:hyperlink>
                        <w:r>
                          <w:rPr>
                            <w:rFonts w:ascii="Arial" w:hAnsi="Arial" w:cs="Arial"/>
                            <w:color w:val="3B4245"/>
                            <w:sz w:val="18"/>
                            <w:szCs w:val="18"/>
                            <w:rtl/>
                            <w:lang w:bidi="he"/>
                          </w:rPr>
                          <w:t xml:space="preserve"> </w:t>
                        </w:r>
                        <w:r>
                          <w:rPr>
                            <w:rFonts w:ascii="Arial" w:hAnsi="Arial" w:cs="Arial"/>
                            <w:color w:val="9D9D9D"/>
                            <w:sz w:val="18"/>
                            <w:szCs w:val="18"/>
                            <w:rtl/>
                            <w:lang w:bidi="he"/>
                          </w:rPr>
                          <w:t xml:space="preserve">קבוצות </w:t>
                        </w:r>
                        <w:r>
                          <w:rPr>
                            <w:rFonts w:ascii="Arial" w:hAnsi="Arial" w:cs="Arial"/>
                            <w:color w:val="9D9D9D"/>
                            <w:sz w:val="18"/>
                            <w:szCs w:val="18"/>
                          </w:rPr>
                          <w:t>Yammer</w:t>
                        </w:r>
                        <w:r>
                          <w:rPr>
                            <w:rFonts w:ascii="Arial" w:hAnsi="Arial" w:cs="Arial"/>
                            <w:color w:val="9D9D9D"/>
                            <w:sz w:val="18"/>
                            <w:szCs w:val="18"/>
                            <w:rtl/>
                            <w:lang w:bidi="he"/>
                          </w:rPr>
                          <w:t>.</w:t>
                        </w:r>
                      </w:p>
                      <w:p w14:paraId="1583725D" w14:textId="77777777" w:rsidR="00587E37" w:rsidRDefault="000033BA" w:rsidP="00861C5C">
                        <w:pPr>
                          <w:bidi/>
                          <w:spacing w:after="0" w:line="240" w:lineRule="auto"/>
                          <w:jc w:val="both"/>
                          <w:rPr>
                            <w:rFonts w:ascii="Arial" w:hAnsi="Arial" w:cs="Arial"/>
                            <w:color w:val="9D9D9D"/>
                            <w:sz w:val="18"/>
                            <w:szCs w:val="18"/>
                          </w:rPr>
                        </w:pPr>
                        <w:r>
                          <w:rPr>
                            <w:rFonts w:ascii="Arial" w:hAnsi="Arial" w:cs="Arial"/>
                            <w:color w:val="9D9D9D"/>
                            <w:sz w:val="18"/>
                            <w:szCs w:val="18"/>
                            <w:rtl/>
                            <w:lang w:bidi="he"/>
                          </w:rPr>
                          <w:t xml:space="preserve">זהו עלון חדשות רבעוני בנושא </w:t>
                        </w:r>
                        <w:r>
                          <w:rPr>
                            <w:rFonts w:ascii="Arial" w:hAnsi="Arial" w:cs="Arial"/>
                            <w:color w:val="9D9D9D"/>
                            <w:sz w:val="18"/>
                            <w:szCs w:val="18"/>
                          </w:rPr>
                          <w:t>IT</w:t>
                        </w:r>
                        <w:r>
                          <w:rPr>
                            <w:rFonts w:ascii="Arial" w:hAnsi="Arial" w:cs="Arial"/>
                            <w:color w:val="9D9D9D"/>
                            <w:sz w:val="18"/>
                            <w:szCs w:val="18"/>
                            <w:rtl/>
                            <w:lang w:bidi="he"/>
                          </w:rPr>
                          <w:t xml:space="preserve"> שנשלח לכל משרדי </w:t>
                        </w:r>
                        <w:r>
                          <w:rPr>
                            <w:rFonts w:ascii="Arial" w:hAnsi="Arial" w:cs="Arial"/>
                            <w:color w:val="9D9D9D"/>
                            <w:sz w:val="18"/>
                            <w:szCs w:val="18"/>
                          </w:rPr>
                          <w:t>KONE</w:t>
                        </w:r>
                        <w:r>
                          <w:rPr>
                            <w:rFonts w:ascii="Arial" w:hAnsi="Arial" w:cs="Arial"/>
                            <w:color w:val="9D9D9D"/>
                            <w:sz w:val="18"/>
                            <w:szCs w:val="18"/>
                            <w:rtl/>
                            <w:lang w:bidi="he"/>
                          </w:rPr>
                          <w:t>. משוב באנגלית ניתן לשלוח ל-</w:t>
                        </w:r>
                        <w:r>
                          <w:rPr>
                            <w:rFonts w:ascii="Arial" w:hAnsi="Arial" w:cs="Arial"/>
                            <w:color w:val="9D9D9D"/>
                            <w:sz w:val="18"/>
                            <w:szCs w:val="18"/>
                          </w:rPr>
                          <w:t>IT Communications</w:t>
                        </w:r>
                        <w:r>
                          <w:rPr>
                            <w:rFonts w:ascii="Arial" w:hAnsi="Arial" w:cs="Arial"/>
                            <w:color w:val="9D9D9D"/>
                            <w:sz w:val="18"/>
                            <w:szCs w:val="18"/>
                            <w:rtl/>
                            <w:lang w:bidi="he"/>
                          </w:rPr>
                          <w:t xml:space="preserve">, חלק מיחידת הטכנולוגיה והחדשנות של </w:t>
                        </w:r>
                        <w:r>
                          <w:rPr>
                            <w:rFonts w:ascii="Arial" w:hAnsi="Arial" w:cs="Arial"/>
                            <w:color w:val="9D9D9D"/>
                            <w:sz w:val="18"/>
                            <w:szCs w:val="18"/>
                          </w:rPr>
                          <w:t>KONE</w:t>
                        </w:r>
                        <w:r>
                          <w:rPr>
                            <w:rFonts w:ascii="Arial" w:hAnsi="Arial" w:cs="Arial"/>
                            <w:color w:val="9D9D9D"/>
                            <w:sz w:val="18"/>
                            <w:szCs w:val="18"/>
                            <w:rtl/>
                            <w:lang w:bidi="he"/>
                          </w:rPr>
                          <w:t xml:space="preserve"> (</w:t>
                        </w:r>
                        <w:r>
                          <w:rPr>
                            <w:rFonts w:ascii="Arial" w:hAnsi="Arial" w:cs="Arial"/>
                            <w:color w:val="9D9D9D"/>
                            <w:sz w:val="18"/>
                            <w:szCs w:val="18"/>
                          </w:rPr>
                          <w:t>KTI</w:t>
                        </w:r>
                        <w:r>
                          <w:rPr>
                            <w:rFonts w:ascii="Arial" w:hAnsi="Arial" w:cs="Arial"/>
                            <w:color w:val="9D9D9D"/>
                            <w:sz w:val="18"/>
                            <w:szCs w:val="18"/>
                            <w:rtl/>
                            <w:lang w:bidi="he"/>
                          </w:rPr>
                          <w:t>) ב-</w:t>
                        </w:r>
                        <w:hyperlink r:id="rId29" w:history="1">
                          <w:r>
                            <w:rPr>
                              <w:rStyle w:val="Hyperlink"/>
                              <w:rFonts w:ascii="Arial" w:hAnsi="Arial" w:cs="Arial"/>
                              <w:sz w:val="18"/>
                              <w:szCs w:val="18"/>
                            </w:rPr>
                            <w:t>Communications.KTI@kone.com</w:t>
                          </w:r>
                        </w:hyperlink>
                        <w:r>
                          <w:rPr>
                            <w:rFonts w:ascii="Arial" w:hAnsi="Arial" w:cs="Arial"/>
                            <w:color w:val="9D9D9D"/>
                            <w:sz w:val="18"/>
                            <w:szCs w:val="18"/>
                            <w:rtl/>
                            <w:lang w:bidi="he"/>
                          </w:rPr>
                          <w:t>.</w:t>
                        </w:r>
                      </w:p>
                      <w:p w14:paraId="049C4D86" w14:textId="19441965" w:rsidR="00983AB5" w:rsidRPr="00FB5051" w:rsidRDefault="00983AB5" w:rsidP="00861C5C">
                        <w:pPr>
                          <w:bidi/>
                          <w:spacing w:after="0" w:line="240" w:lineRule="auto"/>
                          <w:jc w:val="both"/>
                          <w:rPr>
                            <w:rFonts w:ascii="Arial" w:hAnsi="Arial" w:cs="Arial"/>
                            <w:color w:val="9D9D9D"/>
                            <w:sz w:val="18"/>
                            <w:szCs w:val="18"/>
                          </w:rPr>
                        </w:pPr>
                      </w:p>
                    </w:tc>
                    <w:tc>
                      <w:tcPr>
                        <w:tcW w:w="6" w:type="dxa"/>
                        <w:shd w:val="clear" w:color="auto" w:fill="FFFFFF" w:themeFill="background1"/>
                        <w:vAlign w:val="center"/>
                      </w:tcPr>
                      <w:p w14:paraId="2C8CE77D" w14:textId="77777777" w:rsidR="00D277BB" w:rsidRPr="00FB5051" w:rsidRDefault="00D277BB" w:rsidP="00861C5C">
                        <w:pPr>
                          <w:bidi/>
                          <w:spacing w:after="0" w:line="240" w:lineRule="auto"/>
                          <w:jc w:val="both"/>
                          <w:rPr>
                            <w:rFonts w:ascii="Arial" w:hAnsi="Arial" w:cs="Arial"/>
                          </w:rPr>
                        </w:pPr>
                      </w:p>
                    </w:tc>
                    <w:tc>
                      <w:tcPr>
                        <w:tcW w:w="0" w:type="auto"/>
                        <w:shd w:val="clear" w:color="auto" w:fill="FFFFFF" w:themeFill="background1"/>
                        <w:vAlign w:val="center"/>
                      </w:tcPr>
                      <w:p w14:paraId="34996D25" w14:textId="77777777" w:rsidR="00D277BB" w:rsidRPr="00FB5051" w:rsidRDefault="00D277BB" w:rsidP="00861C5C">
                        <w:pPr>
                          <w:bidi/>
                          <w:spacing w:after="0" w:line="240" w:lineRule="auto"/>
                          <w:jc w:val="both"/>
                          <w:rPr>
                            <w:rFonts w:ascii="Arial" w:hAnsi="Arial" w:cs="Arial"/>
                          </w:rPr>
                        </w:pPr>
                      </w:p>
                    </w:tc>
                    <w:tc>
                      <w:tcPr>
                        <w:tcW w:w="0" w:type="auto"/>
                        <w:shd w:val="clear" w:color="auto" w:fill="FFFFFF" w:themeFill="background1"/>
                        <w:vAlign w:val="center"/>
                      </w:tcPr>
                      <w:p w14:paraId="5F72EE79" w14:textId="0E4FF594" w:rsidR="00D277BB" w:rsidRPr="00FB5051" w:rsidRDefault="00D277BB" w:rsidP="00861C5C">
                        <w:pPr>
                          <w:bidi/>
                          <w:spacing w:after="0" w:line="240" w:lineRule="auto"/>
                          <w:jc w:val="both"/>
                          <w:rPr>
                            <w:rFonts w:ascii="Arial" w:hAnsi="Arial" w:cs="Arial"/>
                          </w:rPr>
                        </w:pPr>
                      </w:p>
                    </w:tc>
                    <w:tc>
                      <w:tcPr>
                        <w:tcW w:w="0" w:type="auto"/>
                        <w:shd w:val="clear" w:color="auto" w:fill="FFFFFF" w:themeFill="background1"/>
                        <w:vAlign w:val="center"/>
                      </w:tcPr>
                      <w:p w14:paraId="5733807B" w14:textId="77777777" w:rsidR="00D277BB" w:rsidRPr="00FB5051" w:rsidRDefault="00D277BB" w:rsidP="00861C5C">
                        <w:pPr>
                          <w:bidi/>
                          <w:spacing w:after="0" w:line="240" w:lineRule="auto"/>
                          <w:jc w:val="both"/>
                          <w:rPr>
                            <w:rFonts w:ascii="Arial" w:hAnsi="Arial" w:cs="Arial"/>
                          </w:rPr>
                        </w:pPr>
                      </w:p>
                    </w:tc>
                  </w:tr>
                </w:tbl>
                <w:p w14:paraId="4F0C73A0" w14:textId="77777777" w:rsidR="007D6CEF" w:rsidRPr="00FB5051" w:rsidRDefault="007D6CEF" w:rsidP="00861C5C">
                  <w:pPr>
                    <w:bidi/>
                    <w:spacing w:after="0" w:line="240" w:lineRule="auto"/>
                    <w:jc w:val="both"/>
                    <w:rPr>
                      <w:rFonts w:ascii="Arial" w:eastAsia="Times New Roman" w:hAnsi="Arial" w:cs="Arial"/>
                      <w:sz w:val="20"/>
                      <w:szCs w:val="20"/>
                    </w:rPr>
                  </w:pPr>
                </w:p>
              </w:tc>
              <w:tc>
                <w:tcPr>
                  <w:tcW w:w="0" w:type="auto"/>
                  <w:shd w:val="clear" w:color="auto" w:fill="FFFFFF" w:themeFill="background1"/>
                  <w:vAlign w:val="center"/>
                  <w:hideMark/>
                </w:tcPr>
                <w:tbl>
                  <w:tblPr>
                    <w:bidiVisual/>
                    <w:tblW w:w="450" w:type="dxa"/>
                    <w:tblCellSpacing w:w="22" w:type="dxa"/>
                    <w:shd w:val="clear" w:color="auto" w:fill="FFFFFF"/>
                    <w:tblCellMar>
                      <w:left w:w="0" w:type="dxa"/>
                      <w:right w:w="0" w:type="dxa"/>
                    </w:tblCellMar>
                    <w:tblLook w:val="04A0" w:firstRow="1" w:lastRow="0" w:firstColumn="1" w:lastColumn="0" w:noHBand="0" w:noVBand="1"/>
                  </w:tblPr>
                  <w:tblGrid>
                    <w:gridCol w:w="450"/>
                  </w:tblGrid>
                  <w:tr w:rsidR="007D6CEF" w:rsidRPr="00FB5051" w14:paraId="7D470AC3" w14:textId="77777777">
                    <w:trPr>
                      <w:tblCellSpacing w:w="22" w:type="dxa"/>
                    </w:trPr>
                    <w:tc>
                      <w:tcPr>
                        <w:tcW w:w="0" w:type="auto"/>
                        <w:shd w:val="clear" w:color="auto" w:fill="FFFFFF"/>
                        <w:tcMar>
                          <w:top w:w="15" w:type="dxa"/>
                          <w:left w:w="15" w:type="dxa"/>
                          <w:bottom w:w="15" w:type="dxa"/>
                          <w:right w:w="15" w:type="dxa"/>
                        </w:tcMar>
                        <w:vAlign w:val="center"/>
                        <w:hideMark/>
                      </w:tcPr>
                      <w:p w14:paraId="2BBC9904" w14:textId="3E3D407B" w:rsidR="007D6CEF" w:rsidRPr="00FB5051" w:rsidRDefault="007D6CEF" w:rsidP="00861C5C">
                        <w:pPr>
                          <w:bidi/>
                          <w:spacing w:after="0" w:line="240" w:lineRule="auto"/>
                          <w:jc w:val="both"/>
                          <w:rPr>
                            <w:rFonts w:ascii="Arial" w:hAnsi="Arial" w:cs="Arial"/>
                            <w:color w:val="3B4245"/>
                            <w:sz w:val="24"/>
                            <w:szCs w:val="24"/>
                          </w:rPr>
                        </w:pPr>
                      </w:p>
                    </w:tc>
                  </w:tr>
                </w:tbl>
                <w:p w14:paraId="2974D2A7" w14:textId="77777777" w:rsidR="007D6CEF" w:rsidRPr="00FB5051" w:rsidRDefault="007D6CEF" w:rsidP="00861C5C">
                  <w:pPr>
                    <w:bidi/>
                    <w:spacing w:after="0" w:line="240" w:lineRule="auto"/>
                    <w:jc w:val="both"/>
                    <w:rPr>
                      <w:rFonts w:ascii="Arial" w:eastAsia="Times New Roman" w:hAnsi="Arial" w:cs="Arial"/>
                      <w:sz w:val="20"/>
                      <w:szCs w:val="20"/>
                    </w:rPr>
                  </w:pPr>
                </w:p>
              </w:tc>
            </w:tr>
          </w:tbl>
          <w:p w14:paraId="08AABD8F" w14:textId="77777777" w:rsidR="007D6CEF" w:rsidRPr="00FB5051" w:rsidRDefault="007D6CEF" w:rsidP="00861C5C">
            <w:pPr>
              <w:bidi/>
              <w:spacing w:after="0" w:line="240" w:lineRule="auto"/>
              <w:jc w:val="both"/>
              <w:rPr>
                <w:rFonts w:ascii="Arial" w:hAnsi="Arial" w:cs="Arial"/>
              </w:rPr>
            </w:pPr>
          </w:p>
        </w:tc>
      </w:tr>
      <w:bookmarkEnd w:id="1"/>
      <w:bookmarkEnd w:id="2"/>
      <w:bookmarkEnd w:id="3"/>
      <w:bookmarkEnd w:id="4"/>
      <w:bookmarkEnd w:id="5"/>
      <w:bookmarkEnd w:id="6"/>
    </w:tbl>
    <w:p w14:paraId="495D7D07" w14:textId="77777777" w:rsidR="001609C7" w:rsidRPr="0063000D" w:rsidRDefault="001609C7" w:rsidP="00861C5C">
      <w:pPr>
        <w:bidi/>
        <w:spacing w:line="240" w:lineRule="auto"/>
        <w:jc w:val="both"/>
        <w:rPr>
          <w:rFonts w:asciiTheme="minorBidi" w:hAnsiTheme="minorBidi"/>
        </w:rPr>
      </w:pPr>
    </w:p>
    <w:sectPr w:rsidR="001609C7" w:rsidRPr="0063000D" w:rsidSect="007D6CE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D728B" w14:textId="77777777" w:rsidR="009D558D" w:rsidRDefault="009D558D" w:rsidP="0059392E">
      <w:pPr>
        <w:spacing w:after="0" w:line="240" w:lineRule="auto"/>
      </w:pPr>
      <w:r>
        <w:separator/>
      </w:r>
    </w:p>
  </w:endnote>
  <w:endnote w:type="continuationSeparator" w:id="0">
    <w:p w14:paraId="3CA8B370" w14:textId="77777777" w:rsidR="009D558D" w:rsidRDefault="009D558D" w:rsidP="0059392E">
      <w:pPr>
        <w:spacing w:after="0" w:line="240" w:lineRule="auto"/>
      </w:pPr>
      <w:r>
        <w:continuationSeparator/>
      </w:r>
    </w:p>
  </w:endnote>
  <w:endnote w:type="continuationNotice" w:id="1">
    <w:p w14:paraId="138C9D3A" w14:textId="77777777" w:rsidR="009D558D" w:rsidRDefault="009D5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3789" w14:textId="77777777" w:rsidR="009D558D" w:rsidRDefault="009D558D" w:rsidP="0059392E">
      <w:pPr>
        <w:spacing w:after="0" w:line="240" w:lineRule="auto"/>
      </w:pPr>
      <w:r>
        <w:separator/>
      </w:r>
    </w:p>
  </w:footnote>
  <w:footnote w:type="continuationSeparator" w:id="0">
    <w:p w14:paraId="5720ADEB" w14:textId="77777777" w:rsidR="009D558D" w:rsidRDefault="009D558D" w:rsidP="0059392E">
      <w:pPr>
        <w:spacing w:after="0" w:line="240" w:lineRule="auto"/>
      </w:pPr>
      <w:r>
        <w:continuationSeparator/>
      </w:r>
    </w:p>
  </w:footnote>
  <w:footnote w:type="continuationNotice" w:id="1">
    <w:p w14:paraId="3B6EB466" w14:textId="77777777" w:rsidR="009D558D" w:rsidRDefault="009D55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12A5A"/>
    <w:multiLevelType w:val="multilevel"/>
    <w:tmpl w:val="C5C6B5B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5127998"/>
    <w:multiLevelType w:val="hybridMultilevel"/>
    <w:tmpl w:val="1F242A1A"/>
    <w:lvl w:ilvl="0" w:tplc="301E67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559E0"/>
    <w:multiLevelType w:val="multilevel"/>
    <w:tmpl w:val="5522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70B7C"/>
    <w:multiLevelType w:val="hybridMultilevel"/>
    <w:tmpl w:val="A2CE4E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04949FB"/>
    <w:multiLevelType w:val="hybridMultilevel"/>
    <w:tmpl w:val="C45E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06281"/>
    <w:multiLevelType w:val="hybridMultilevel"/>
    <w:tmpl w:val="73CA8A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53830C9"/>
    <w:multiLevelType w:val="hybridMultilevel"/>
    <w:tmpl w:val="BD5ADBBE"/>
    <w:lvl w:ilvl="0" w:tplc="0C00000F">
      <w:start w:val="1"/>
      <w:numFmt w:val="decimal"/>
      <w:lvlText w:val="%1."/>
      <w:lvlJc w:val="left"/>
      <w:pPr>
        <w:ind w:left="773" w:hanging="360"/>
      </w:pPr>
    </w:lvl>
    <w:lvl w:ilvl="1" w:tplc="0C000019" w:tentative="1">
      <w:start w:val="1"/>
      <w:numFmt w:val="lowerLetter"/>
      <w:lvlText w:val="%2."/>
      <w:lvlJc w:val="left"/>
      <w:pPr>
        <w:ind w:left="1493" w:hanging="360"/>
      </w:pPr>
    </w:lvl>
    <w:lvl w:ilvl="2" w:tplc="0C00001B" w:tentative="1">
      <w:start w:val="1"/>
      <w:numFmt w:val="lowerRoman"/>
      <w:lvlText w:val="%3."/>
      <w:lvlJc w:val="right"/>
      <w:pPr>
        <w:ind w:left="2213" w:hanging="180"/>
      </w:pPr>
    </w:lvl>
    <w:lvl w:ilvl="3" w:tplc="0C00000F" w:tentative="1">
      <w:start w:val="1"/>
      <w:numFmt w:val="decimal"/>
      <w:lvlText w:val="%4."/>
      <w:lvlJc w:val="left"/>
      <w:pPr>
        <w:ind w:left="2933" w:hanging="360"/>
      </w:pPr>
    </w:lvl>
    <w:lvl w:ilvl="4" w:tplc="0C000019" w:tentative="1">
      <w:start w:val="1"/>
      <w:numFmt w:val="lowerLetter"/>
      <w:lvlText w:val="%5."/>
      <w:lvlJc w:val="left"/>
      <w:pPr>
        <w:ind w:left="3653" w:hanging="360"/>
      </w:pPr>
    </w:lvl>
    <w:lvl w:ilvl="5" w:tplc="0C00001B" w:tentative="1">
      <w:start w:val="1"/>
      <w:numFmt w:val="lowerRoman"/>
      <w:lvlText w:val="%6."/>
      <w:lvlJc w:val="right"/>
      <w:pPr>
        <w:ind w:left="4373" w:hanging="180"/>
      </w:pPr>
    </w:lvl>
    <w:lvl w:ilvl="6" w:tplc="0C00000F" w:tentative="1">
      <w:start w:val="1"/>
      <w:numFmt w:val="decimal"/>
      <w:lvlText w:val="%7."/>
      <w:lvlJc w:val="left"/>
      <w:pPr>
        <w:ind w:left="5093" w:hanging="360"/>
      </w:pPr>
    </w:lvl>
    <w:lvl w:ilvl="7" w:tplc="0C000019" w:tentative="1">
      <w:start w:val="1"/>
      <w:numFmt w:val="lowerLetter"/>
      <w:lvlText w:val="%8."/>
      <w:lvlJc w:val="left"/>
      <w:pPr>
        <w:ind w:left="5813" w:hanging="360"/>
      </w:pPr>
    </w:lvl>
    <w:lvl w:ilvl="8" w:tplc="0C00001B" w:tentative="1">
      <w:start w:val="1"/>
      <w:numFmt w:val="lowerRoman"/>
      <w:lvlText w:val="%9."/>
      <w:lvlJc w:val="right"/>
      <w:pPr>
        <w:ind w:left="6533" w:hanging="180"/>
      </w:pPr>
    </w:lvl>
  </w:abstractNum>
  <w:abstractNum w:abstractNumId="7" w15:restartNumberingAfterBreak="0">
    <w:nsid w:val="6FEB5081"/>
    <w:multiLevelType w:val="multilevel"/>
    <w:tmpl w:val="5084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5"/>
  </w:num>
  <w:num w:numId="4">
    <w:abstractNumId w:val="3"/>
  </w:num>
  <w:num w:numId="5">
    <w:abstractNumId w:val="4"/>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EF"/>
    <w:rsid w:val="000013E8"/>
    <w:rsid w:val="00001E8D"/>
    <w:rsid w:val="00002619"/>
    <w:rsid w:val="000033BA"/>
    <w:rsid w:val="00003FE0"/>
    <w:rsid w:val="00013D53"/>
    <w:rsid w:val="00014159"/>
    <w:rsid w:val="00020881"/>
    <w:rsid w:val="00026F5D"/>
    <w:rsid w:val="00027153"/>
    <w:rsid w:val="0003776A"/>
    <w:rsid w:val="0004015A"/>
    <w:rsid w:val="00040B17"/>
    <w:rsid w:val="0004474B"/>
    <w:rsid w:val="00045204"/>
    <w:rsid w:val="000502F1"/>
    <w:rsid w:val="000514CE"/>
    <w:rsid w:val="00051B40"/>
    <w:rsid w:val="000529A1"/>
    <w:rsid w:val="000539F1"/>
    <w:rsid w:val="0005656A"/>
    <w:rsid w:val="000623A9"/>
    <w:rsid w:val="0007494B"/>
    <w:rsid w:val="00075C62"/>
    <w:rsid w:val="0007698F"/>
    <w:rsid w:val="00091CF2"/>
    <w:rsid w:val="000949B9"/>
    <w:rsid w:val="000A1D82"/>
    <w:rsid w:val="000A3B86"/>
    <w:rsid w:val="000A72D6"/>
    <w:rsid w:val="000B1F42"/>
    <w:rsid w:val="000B261A"/>
    <w:rsid w:val="000B2FE0"/>
    <w:rsid w:val="000B4A16"/>
    <w:rsid w:val="000C0223"/>
    <w:rsid w:val="000C0E73"/>
    <w:rsid w:val="000C2C4E"/>
    <w:rsid w:val="000C663A"/>
    <w:rsid w:val="000D09BA"/>
    <w:rsid w:val="000D3EBA"/>
    <w:rsid w:val="000D55DB"/>
    <w:rsid w:val="000E16C0"/>
    <w:rsid w:val="000E68A2"/>
    <w:rsid w:val="000E6E3B"/>
    <w:rsid w:val="000F03C0"/>
    <w:rsid w:val="000F1121"/>
    <w:rsid w:val="000F5882"/>
    <w:rsid w:val="000F59FE"/>
    <w:rsid w:val="000F7D3C"/>
    <w:rsid w:val="001005CE"/>
    <w:rsid w:val="001008D8"/>
    <w:rsid w:val="001031BF"/>
    <w:rsid w:val="001108A4"/>
    <w:rsid w:val="00113381"/>
    <w:rsid w:val="00114B10"/>
    <w:rsid w:val="00115A26"/>
    <w:rsid w:val="001238C8"/>
    <w:rsid w:val="00127EF6"/>
    <w:rsid w:val="00133981"/>
    <w:rsid w:val="00145492"/>
    <w:rsid w:val="0014617B"/>
    <w:rsid w:val="001475C7"/>
    <w:rsid w:val="00152D40"/>
    <w:rsid w:val="001538DD"/>
    <w:rsid w:val="001609C7"/>
    <w:rsid w:val="001609EC"/>
    <w:rsid w:val="00171136"/>
    <w:rsid w:val="00174E5B"/>
    <w:rsid w:val="00175A98"/>
    <w:rsid w:val="001861B8"/>
    <w:rsid w:val="00190294"/>
    <w:rsid w:val="00192D80"/>
    <w:rsid w:val="001934CA"/>
    <w:rsid w:val="00194877"/>
    <w:rsid w:val="001A100D"/>
    <w:rsid w:val="001B035D"/>
    <w:rsid w:val="001B1ACC"/>
    <w:rsid w:val="001B71F8"/>
    <w:rsid w:val="001B7FE7"/>
    <w:rsid w:val="001C1052"/>
    <w:rsid w:val="001C7758"/>
    <w:rsid w:val="001D342E"/>
    <w:rsid w:val="001D5A08"/>
    <w:rsid w:val="001E1F97"/>
    <w:rsid w:val="001E3D36"/>
    <w:rsid w:val="001E6094"/>
    <w:rsid w:val="001E723F"/>
    <w:rsid w:val="001F0FC9"/>
    <w:rsid w:val="001F2F03"/>
    <w:rsid w:val="001F4E88"/>
    <w:rsid w:val="001F7DB3"/>
    <w:rsid w:val="00200E4F"/>
    <w:rsid w:val="002159F8"/>
    <w:rsid w:val="00215EAF"/>
    <w:rsid w:val="0022005E"/>
    <w:rsid w:val="002216FC"/>
    <w:rsid w:val="00222C9D"/>
    <w:rsid w:val="00223915"/>
    <w:rsid w:val="00224AAC"/>
    <w:rsid w:val="00226B3F"/>
    <w:rsid w:val="00232B84"/>
    <w:rsid w:val="00233E56"/>
    <w:rsid w:val="00243678"/>
    <w:rsid w:val="0025163A"/>
    <w:rsid w:val="00251824"/>
    <w:rsid w:val="002519F8"/>
    <w:rsid w:val="002522FF"/>
    <w:rsid w:val="002557CA"/>
    <w:rsid w:val="00257067"/>
    <w:rsid w:val="00257426"/>
    <w:rsid w:val="00257E3B"/>
    <w:rsid w:val="00261B0C"/>
    <w:rsid w:val="00271820"/>
    <w:rsid w:val="0027221E"/>
    <w:rsid w:val="00272259"/>
    <w:rsid w:val="002732B8"/>
    <w:rsid w:val="00275615"/>
    <w:rsid w:val="00276DB9"/>
    <w:rsid w:val="00282620"/>
    <w:rsid w:val="0028544B"/>
    <w:rsid w:val="00285F1F"/>
    <w:rsid w:val="0029011C"/>
    <w:rsid w:val="0029048C"/>
    <w:rsid w:val="002930B1"/>
    <w:rsid w:val="002949DA"/>
    <w:rsid w:val="00295756"/>
    <w:rsid w:val="00295D77"/>
    <w:rsid w:val="002A2D49"/>
    <w:rsid w:val="002A39E3"/>
    <w:rsid w:val="002A45C4"/>
    <w:rsid w:val="002B04D0"/>
    <w:rsid w:val="002B1E47"/>
    <w:rsid w:val="002B73CA"/>
    <w:rsid w:val="002C15FE"/>
    <w:rsid w:val="002C598B"/>
    <w:rsid w:val="002C7BC3"/>
    <w:rsid w:val="002C7F66"/>
    <w:rsid w:val="002E4395"/>
    <w:rsid w:val="002E7F49"/>
    <w:rsid w:val="002F2931"/>
    <w:rsid w:val="002F5273"/>
    <w:rsid w:val="002F699F"/>
    <w:rsid w:val="003001F2"/>
    <w:rsid w:val="00310C9F"/>
    <w:rsid w:val="00313CAF"/>
    <w:rsid w:val="00316550"/>
    <w:rsid w:val="00317180"/>
    <w:rsid w:val="00317694"/>
    <w:rsid w:val="00322772"/>
    <w:rsid w:val="00322FBB"/>
    <w:rsid w:val="00325BAC"/>
    <w:rsid w:val="0033336F"/>
    <w:rsid w:val="003343D9"/>
    <w:rsid w:val="00335921"/>
    <w:rsid w:val="00336C8E"/>
    <w:rsid w:val="0035193C"/>
    <w:rsid w:val="00352AB2"/>
    <w:rsid w:val="0035700D"/>
    <w:rsid w:val="0036241B"/>
    <w:rsid w:val="00363226"/>
    <w:rsid w:val="0036584B"/>
    <w:rsid w:val="00365A29"/>
    <w:rsid w:val="003721E6"/>
    <w:rsid w:val="003724EE"/>
    <w:rsid w:val="003733DA"/>
    <w:rsid w:val="00374B80"/>
    <w:rsid w:val="00374CCF"/>
    <w:rsid w:val="00375AE2"/>
    <w:rsid w:val="0037743D"/>
    <w:rsid w:val="00390AF3"/>
    <w:rsid w:val="00393CBD"/>
    <w:rsid w:val="00396B8F"/>
    <w:rsid w:val="00397130"/>
    <w:rsid w:val="003A037D"/>
    <w:rsid w:val="003A3F74"/>
    <w:rsid w:val="003A57E8"/>
    <w:rsid w:val="003B08D8"/>
    <w:rsid w:val="003B08EB"/>
    <w:rsid w:val="003B1336"/>
    <w:rsid w:val="003B3452"/>
    <w:rsid w:val="003B72F7"/>
    <w:rsid w:val="003C5060"/>
    <w:rsid w:val="003D730A"/>
    <w:rsid w:val="003E0390"/>
    <w:rsid w:val="003E2E46"/>
    <w:rsid w:val="003E3E02"/>
    <w:rsid w:val="003E793D"/>
    <w:rsid w:val="003E79F8"/>
    <w:rsid w:val="003F26FD"/>
    <w:rsid w:val="003F3CAF"/>
    <w:rsid w:val="004021C3"/>
    <w:rsid w:val="0040407C"/>
    <w:rsid w:val="00410F8E"/>
    <w:rsid w:val="00416B5E"/>
    <w:rsid w:val="00425762"/>
    <w:rsid w:val="00427E8A"/>
    <w:rsid w:val="00431405"/>
    <w:rsid w:val="004327B6"/>
    <w:rsid w:val="004329E9"/>
    <w:rsid w:val="0043376E"/>
    <w:rsid w:val="00434692"/>
    <w:rsid w:val="00436168"/>
    <w:rsid w:val="0044253A"/>
    <w:rsid w:val="004500E6"/>
    <w:rsid w:val="00450EC0"/>
    <w:rsid w:val="00454DC6"/>
    <w:rsid w:val="00457951"/>
    <w:rsid w:val="004607C9"/>
    <w:rsid w:val="00462A1D"/>
    <w:rsid w:val="004719EC"/>
    <w:rsid w:val="004723B2"/>
    <w:rsid w:val="00475A0E"/>
    <w:rsid w:val="00475C0D"/>
    <w:rsid w:val="00486B91"/>
    <w:rsid w:val="004A0EA4"/>
    <w:rsid w:val="004A2FDF"/>
    <w:rsid w:val="004B3A39"/>
    <w:rsid w:val="004B3AC3"/>
    <w:rsid w:val="004C07B6"/>
    <w:rsid w:val="004C2C51"/>
    <w:rsid w:val="004C3E86"/>
    <w:rsid w:val="004C4207"/>
    <w:rsid w:val="004C6A00"/>
    <w:rsid w:val="004D09FA"/>
    <w:rsid w:val="004D64A9"/>
    <w:rsid w:val="004D6D4B"/>
    <w:rsid w:val="004E326D"/>
    <w:rsid w:val="004E5DBB"/>
    <w:rsid w:val="004E7318"/>
    <w:rsid w:val="004F1D65"/>
    <w:rsid w:val="0050311E"/>
    <w:rsid w:val="005040E3"/>
    <w:rsid w:val="0050757A"/>
    <w:rsid w:val="00512049"/>
    <w:rsid w:val="00515171"/>
    <w:rsid w:val="00524DA3"/>
    <w:rsid w:val="00526F0E"/>
    <w:rsid w:val="00526F6B"/>
    <w:rsid w:val="005357F8"/>
    <w:rsid w:val="00537085"/>
    <w:rsid w:val="00540520"/>
    <w:rsid w:val="00550356"/>
    <w:rsid w:val="00550A08"/>
    <w:rsid w:val="00553A1A"/>
    <w:rsid w:val="00553CCE"/>
    <w:rsid w:val="005542D5"/>
    <w:rsid w:val="00557761"/>
    <w:rsid w:val="00557D4D"/>
    <w:rsid w:val="005642E1"/>
    <w:rsid w:val="005764C7"/>
    <w:rsid w:val="0057739B"/>
    <w:rsid w:val="00581EBE"/>
    <w:rsid w:val="0058206C"/>
    <w:rsid w:val="005822CE"/>
    <w:rsid w:val="00582AF3"/>
    <w:rsid w:val="005856E1"/>
    <w:rsid w:val="00587E37"/>
    <w:rsid w:val="00587F5E"/>
    <w:rsid w:val="005925C8"/>
    <w:rsid w:val="0059392E"/>
    <w:rsid w:val="00593CAD"/>
    <w:rsid w:val="00596EE7"/>
    <w:rsid w:val="005A2003"/>
    <w:rsid w:val="005A27F2"/>
    <w:rsid w:val="005A4FEA"/>
    <w:rsid w:val="005A5953"/>
    <w:rsid w:val="005A5DC7"/>
    <w:rsid w:val="005B15AD"/>
    <w:rsid w:val="005B4165"/>
    <w:rsid w:val="005B5134"/>
    <w:rsid w:val="005B7D71"/>
    <w:rsid w:val="005C0861"/>
    <w:rsid w:val="005C0EBC"/>
    <w:rsid w:val="005C2CBB"/>
    <w:rsid w:val="005C3E6A"/>
    <w:rsid w:val="005D0E41"/>
    <w:rsid w:val="005D437A"/>
    <w:rsid w:val="005D491D"/>
    <w:rsid w:val="005D63D0"/>
    <w:rsid w:val="005D69A7"/>
    <w:rsid w:val="005D7701"/>
    <w:rsid w:val="005E5968"/>
    <w:rsid w:val="005E7646"/>
    <w:rsid w:val="005E7DEF"/>
    <w:rsid w:val="005F312F"/>
    <w:rsid w:val="005F3886"/>
    <w:rsid w:val="005F527C"/>
    <w:rsid w:val="005F55D0"/>
    <w:rsid w:val="006000B8"/>
    <w:rsid w:val="00610D95"/>
    <w:rsid w:val="00612963"/>
    <w:rsid w:val="00615544"/>
    <w:rsid w:val="006167E4"/>
    <w:rsid w:val="0062040D"/>
    <w:rsid w:val="0063000D"/>
    <w:rsid w:val="0063096A"/>
    <w:rsid w:val="006353D4"/>
    <w:rsid w:val="00637A4D"/>
    <w:rsid w:val="00637FC3"/>
    <w:rsid w:val="00641F2B"/>
    <w:rsid w:val="006451D9"/>
    <w:rsid w:val="0064624C"/>
    <w:rsid w:val="0064665D"/>
    <w:rsid w:val="0064699C"/>
    <w:rsid w:val="006530B0"/>
    <w:rsid w:val="00663E13"/>
    <w:rsid w:val="00664398"/>
    <w:rsid w:val="006652B0"/>
    <w:rsid w:val="00665651"/>
    <w:rsid w:val="0066697B"/>
    <w:rsid w:val="0067020E"/>
    <w:rsid w:val="00670308"/>
    <w:rsid w:val="00672980"/>
    <w:rsid w:val="00676EE2"/>
    <w:rsid w:val="00677DB0"/>
    <w:rsid w:val="00687183"/>
    <w:rsid w:val="0069121A"/>
    <w:rsid w:val="0069220C"/>
    <w:rsid w:val="00697BB7"/>
    <w:rsid w:val="006A0DD8"/>
    <w:rsid w:val="006A15D5"/>
    <w:rsid w:val="006A2772"/>
    <w:rsid w:val="006A30B7"/>
    <w:rsid w:val="006A354C"/>
    <w:rsid w:val="006A3980"/>
    <w:rsid w:val="006A3CA4"/>
    <w:rsid w:val="006B04D6"/>
    <w:rsid w:val="006B1EDA"/>
    <w:rsid w:val="006B433E"/>
    <w:rsid w:val="006B5DD0"/>
    <w:rsid w:val="006C3367"/>
    <w:rsid w:val="006C475F"/>
    <w:rsid w:val="006C5118"/>
    <w:rsid w:val="006C5752"/>
    <w:rsid w:val="006D10EC"/>
    <w:rsid w:val="006D386C"/>
    <w:rsid w:val="006E0CC3"/>
    <w:rsid w:val="006E14F6"/>
    <w:rsid w:val="006E3DFF"/>
    <w:rsid w:val="006E47DF"/>
    <w:rsid w:val="006E52E2"/>
    <w:rsid w:val="006E699D"/>
    <w:rsid w:val="006E7261"/>
    <w:rsid w:val="006F342F"/>
    <w:rsid w:val="006F345B"/>
    <w:rsid w:val="006F3E32"/>
    <w:rsid w:val="006F7BF7"/>
    <w:rsid w:val="00701031"/>
    <w:rsid w:val="007048A1"/>
    <w:rsid w:val="007048D2"/>
    <w:rsid w:val="00706F29"/>
    <w:rsid w:val="00710C2A"/>
    <w:rsid w:val="007127A8"/>
    <w:rsid w:val="00717AF7"/>
    <w:rsid w:val="00717CB5"/>
    <w:rsid w:val="00720748"/>
    <w:rsid w:val="00725536"/>
    <w:rsid w:val="007329EC"/>
    <w:rsid w:val="0073773D"/>
    <w:rsid w:val="007400D8"/>
    <w:rsid w:val="00741AEB"/>
    <w:rsid w:val="007421DA"/>
    <w:rsid w:val="00743CDB"/>
    <w:rsid w:val="00744110"/>
    <w:rsid w:val="007442D0"/>
    <w:rsid w:val="00747A88"/>
    <w:rsid w:val="00754DF6"/>
    <w:rsid w:val="00757389"/>
    <w:rsid w:val="00760046"/>
    <w:rsid w:val="00761A7F"/>
    <w:rsid w:val="0076394E"/>
    <w:rsid w:val="00772222"/>
    <w:rsid w:val="00772B3F"/>
    <w:rsid w:val="00777FBC"/>
    <w:rsid w:val="007827A2"/>
    <w:rsid w:val="007850A6"/>
    <w:rsid w:val="007851F5"/>
    <w:rsid w:val="00790084"/>
    <w:rsid w:val="007949FD"/>
    <w:rsid w:val="00794AFF"/>
    <w:rsid w:val="007954D5"/>
    <w:rsid w:val="007978D3"/>
    <w:rsid w:val="007A6A7F"/>
    <w:rsid w:val="007B064C"/>
    <w:rsid w:val="007C7EA4"/>
    <w:rsid w:val="007D339F"/>
    <w:rsid w:val="007D3DFB"/>
    <w:rsid w:val="007D47FD"/>
    <w:rsid w:val="007D668D"/>
    <w:rsid w:val="007D6CEF"/>
    <w:rsid w:val="007E4539"/>
    <w:rsid w:val="007E72AA"/>
    <w:rsid w:val="007E7F34"/>
    <w:rsid w:val="007E7F9F"/>
    <w:rsid w:val="007F2C05"/>
    <w:rsid w:val="007F5157"/>
    <w:rsid w:val="007F5F14"/>
    <w:rsid w:val="00800536"/>
    <w:rsid w:val="00803448"/>
    <w:rsid w:val="00805983"/>
    <w:rsid w:val="00810B51"/>
    <w:rsid w:val="00816503"/>
    <w:rsid w:val="00820F32"/>
    <w:rsid w:val="00826134"/>
    <w:rsid w:val="008277B3"/>
    <w:rsid w:val="008320F5"/>
    <w:rsid w:val="00832303"/>
    <w:rsid w:val="00837327"/>
    <w:rsid w:val="00843C0A"/>
    <w:rsid w:val="00845FC4"/>
    <w:rsid w:val="00847AEE"/>
    <w:rsid w:val="0085248A"/>
    <w:rsid w:val="00857A08"/>
    <w:rsid w:val="0086159F"/>
    <w:rsid w:val="00861C5C"/>
    <w:rsid w:val="00863479"/>
    <w:rsid w:val="00863893"/>
    <w:rsid w:val="00866FB7"/>
    <w:rsid w:val="00872608"/>
    <w:rsid w:val="0087529E"/>
    <w:rsid w:val="00877A14"/>
    <w:rsid w:val="00880243"/>
    <w:rsid w:val="00881F54"/>
    <w:rsid w:val="00882F49"/>
    <w:rsid w:val="00883F50"/>
    <w:rsid w:val="00892C1C"/>
    <w:rsid w:val="0089336C"/>
    <w:rsid w:val="00897C44"/>
    <w:rsid w:val="008A2D9F"/>
    <w:rsid w:val="008A7B7A"/>
    <w:rsid w:val="008B0094"/>
    <w:rsid w:val="008B0F53"/>
    <w:rsid w:val="008B1583"/>
    <w:rsid w:val="008B2A06"/>
    <w:rsid w:val="008B3F6D"/>
    <w:rsid w:val="008B5460"/>
    <w:rsid w:val="008B54A2"/>
    <w:rsid w:val="008B797D"/>
    <w:rsid w:val="008C0CEA"/>
    <w:rsid w:val="008D0992"/>
    <w:rsid w:val="008D52BC"/>
    <w:rsid w:val="008D5CBF"/>
    <w:rsid w:val="008D70E7"/>
    <w:rsid w:val="008D7290"/>
    <w:rsid w:val="008E06C3"/>
    <w:rsid w:val="008E0EEA"/>
    <w:rsid w:val="008E7EB9"/>
    <w:rsid w:val="008F06CB"/>
    <w:rsid w:val="008F2C33"/>
    <w:rsid w:val="008F7B31"/>
    <w:rsid w:val="009013D2"/>
    <w:rsid w:val="00902C74"/>
    <w:rsid w:val="00903D3D"/>
    <w:rsid w:val="00905FC5"/>
    <w:rsid w:val="00912B6F"/>
    <w:rsid w:val="00920A41"/>
    <w:rsid w:val="009304C0"/>
    <w:rsid w:val="009357B7"/>
    <w:rsid w:val="0094270C"/>
    <w:rsid w:val="00946244"/>
    <w:rsid w:val="00947E53"/>
    <w:rsid w:val="00952606"/>
    <w:rsid w:val="0096188C"/>
    <w:rsid w:val="00962D1E"/>
    <w:rsid w:val="00976A13"/>
    <w:rsid w:val="00983AB5"/>
    <w:rsid w:val="00983FE8"/>
    <w:rsid w:val="0098454F"/>
    <w:rsid w:val="009876C5"/>
    <w:rsid w:val="009948D8"/>
    <w:rsid w:val="00996600"/>
    <w:rsid w:val="00997FA0"/>
    <w:rsid w:val="009A056A"/>
    <w:rsid w:val="009A0C70"/>
    <w:rsid w:val="009A1B59"/>
    <w:rsid w:val="009A25FF"/>
    <w:rsid w:val="009A7661"/>
    <w:rsid w:val="009B3333"/>
    <w:rsid w:val="009B5CFD"/>
    <w:rsid w:val="009C3246"/>
    <w:rsid w:val="009C6588"/>
    <w:rsid w:val="009D2074"/>
    <w:rsid w:val="009D231F"/>
    <w:rsid w:val="009D558D"/>
    <w:rsid w:val="009E1A47"/>
    <w:rsid w:val="009E2A89"/>
    <w:rsid w:val="009E2E80"/>
    <w:rsid w:val="009E6A17"/>
    <w:rsid w:val="009E76E0"/>
    <w:rsid w:val="009F0E32"/>
    <w:rsid w:val="009F296E"/>
    <w:rsid w:val="009F38F4"/>
    <w:rsid w:val="009F649A"/>
    <w:rsid w:val="00A021B2"/>
    <w:rsid w:val="00A023EF"/>
    <w:rsid w:val="00A02D89"/>
    <w:rsid w:val="00A06211"/>
    <w:rsid w:val="00A06AA4"/>
    <w:rsid w:val="00A10565"/>
    <w:rsid w:val="00A12B73"/>
    <w:rsid w:val="00A20B66"/>
    <w:rsid w:val="00A210EC"/>
    <w:rsid w:val="00A21992"/>
    <w:rsid w:val="00A22D50"/>
    <w:rsid w:val="00A25DFD"/>
    <w:rsid w:val="00A271A2"/>
    <w:rsid w:val="00A27ECD"/>
    <w:rsid w:val="00A41626"/>
    <w:rsid w:val="00A42019"/>
    <w:rsid w:val="00A453AB"/>
    <w:rsid w:val="00A54702"/>
    <w:rsid w:val="00A55954"/>
    <w:rsid w:val="00A5757E"/>
    <w:rsid w:val="00A6325F"/>
    <w:rsid w:val="00A63E53"/>
    <w:rsid w:val="00A640CA"/>
    <w:rsid w:val="00A66988"/>
    <w:rsid w:val="00A72B68"/>
    <w:rsid w:val="00A75B3D"/>
    <w:rsid w:val="00A75C3A"/>
    <w:rsid w:val="00A8093F"/>
    <w:rsid w:val="00A85224"/>
    <w:rsid w:val="00A8565C"/>
    <w:rsid w:val="00A86735"/>
    <w:rsid w:val="00A87423"/>
    <w:rsid w:val="00A8782F"/>
    <w:rsid w:val="00A87ABA"/>
    <w:rsid w:val="00A90C63"/>
    <w:rsid w:val="00AA3B00"/>
    <w:rsid w:val="00AA5D02"/>
    <w:rsid w:val="00AB662D"/>
    <w:rsid w:val="00AC0DB1"/>
    <w:rsid w:val="00AD2205"/>
    <w:rsid w:val="00AD2C5A"/>
    <w:rsid w:val="00AD679A"/>
    <w:rsid w:val="00AE0075"/>
    <w:rsid w:val="00AE5796"/>
    <w:rsid w:val="00AE70D1"/>
    <w:rsid w:val="00AF1022"/>
    <w:rsid w:val="00AF1614"/>
    <w:rsid w:val="00AF395D"/>
    <w:rsid w:val="00AF4F8B"/>
    <w:rsid w:val="00AF784B"/>
    <w:rsid w:val="00B01832"/>
    <w:rsid w:val="00B07A65"/>
    <w:rsid w:val="00B12B0F"/>
    <w:rsid w:val="00B1349C"/>
    <w:rsid w:val="00B16535"/>
    <w:rsid w:val="00B17CA1"/>
    <w:rsid w:val="00B17FF0"/>
    <w:rsid w:val="00B27535"/>
    <w:rsid w:val="00B27D0E"/>
    <w:rsid w:val="00B30173"/>
    <w:rsid w:val="00B30C2C"/>
    <w:rsid w:val="00B3121C"/>
    <w:rsid w:val="00B33870"/>
    <w:rsid w:val="00B3458B"/>
    <w:rsid w:val="00B34D61"/>
    <w:rsid w:val="00B35C12"/>
    <w:rsid w:val="00B369E4"/>
    <w:rsid w:val="00B45092"/>
    <w:rsid w:val="00B50407"/>
    <w:rsid w:val="00B57012"/>
    <w:rsid w:val="00B6018F"/>
    <w:rsid w:val="00B671D8"/>
    <w:rsid w:val="00B67429"/>
    <w:rsid w:val="00B71047"/>
    <w:rsid w:val="00B7268C"/>
    <w:rsid w:val="00B7293F"/>
    <w:rsid w:val="00B73A24"/>
    <w:rsid w:val="00B80337"/>
    <w:rsid w:val="00B84A7C"/>
    <w:rsid w:val="00B93264"/>
    <w:rsid w:val="00B96350"/>
    <w:rsid w:val="00B967D8"/>
    <w:rsid w:val="00BA3182"/>
    <w:rsid w:val="00BA4020"/>
    <w:rsid w:val="00BB28DB"/>
    <w:rsid w:val="00BB3F12"/>
    <w:rsid w:val="00BC0E79"/>
    <w:rsid w:val="00BC3604"/>
    <w:rsid w:val="00BC3899"/>
    <w:rsid w:val="00BC6266"/>
    <w:rsid w:val="00BC7085"/>
    <w:rsid w:val="00BD0433"/>
    <w:rsid w:val="00BD1533"/>
    <w:rsid w:val="00BD428B"/>
    <w:rsid w:val="00BD718D"/>
    <w:rsid w:val="00BE10ED"/>
    <w:rsid w:val="00BE1ADB"/>
    <w:rsid w:val="00BE4174"/>
    <w:rsid w:val="00BF590A"/>
    <w:rsid w:val="00BF65FD"/>
    <w:rsid w:val="00BF76C1"/>
    <w:rsid w:val="00BF7B31"/>
    <w:rsid w:val="00C04D35"/>
    <w:rsid w:val="00C07B65"/>
    <w:rsid w:val="00C1026E"/>
    <w:rsid w:val="00C1245E"/>
    <w:rsid w:val="00C24EE5"/>
    <w:rsid w:val="00C26F7D"/>
    <w:rsid w:val="00C27D84"/>
    <w:rsid w:val="00C34E2A"/>
    <w:rsid w:val="00C372B7"/>
    <w:rsid w:val="00C37DCE"/>
    <w:rsid w:val="00C43BDD"/>
    <w:rsid w:val="00C45084"/>
    <w:rsid w:val="00C52FD5"/>
    <w:rsid w:val="00C550D8"/>
    <w:rsid w:val="00C5791E"/>
    <w:rsid w:val="00C623A7"/>
    <w:rsid w:val="00C6680B"/>
    <w:rsid w:val="00C66F37"/>
    <w:rsid w:val="00C71A68"/>
    <w:rsid w:val="00C76A6C"/>
    <w:rsid w:val="00C772CB"/>
    <w:rsid w:val="00C77300"/>
    <w:rsid w:val="00C83528"/>
    <w:rsid w:val="00C83DF3"/>
    <w:rsid w:val="00C85E25"/>
    <w:rsid w:val="00C85F30"/>
    <w:rsid w:val="00C97D99"/>
    <w:rsid w:val="00CA4F11"/>
    <w:rsid w:val="00CA7B0C"/>
    <w:rsid w:val="00CB2487"/>
    <w:rsid w:val="00CB5571"/>
    <w:rsid w:val="00CC28F1"/>
    <w:rsid w:val="00CC5631"/>
    <w:rsid w:val="00CD2CF8"/>
    <w:rsid w:val="00CE4449"/>
    <w:rsid w:val="00CE7D06"/>
    <w:rsid w:val="00CF2FCF"/>
    <w:rsid w:val="00CF7F0D"/>
    <w:rsid w:val="00D00D96"/>
    <w:rsid w:val="00D057AF"/>
    <w:rsid w:val="00D07A51"/>
    <w:rsid w:val="00D144D5"/>
    <w:rsid w:val="00D1640D"/>
    <w:rsid w:val="00D23262"/>
    <w:rsid w:val="00D277BB"/>
    <w:rsid w:val="00D27879"/>
    <w:rsid w:val="00D3260A"/>
    <w:rsid w:val="00D43951"/>
    <w:rsid w:val="00D43994"/>
    <w:rsid w:val="00D43EF6"/>
    <w:rsid w:val="00D47E88"/>
    <w:rsid w:val="00D50046"/>
    <w:rsid w:val="00D51E99"/>
    <w:rsid w:val="00D54569"/>
    <w:rsid w:val="00D55432"/>
    <w:rsid w:val="00D55FD5"/>
    <w:rsid w:val="00D6139C"/>
    <w:rsid w:val="00D63E43"/>
    <w:rsid w:val="00D663C9"/>
    <w:rsid w:val="00D66701"/>
    <w:rsid w:val="00D672A6"/>
    <w:rsid w:val="00D6743D"/>
    <w:rsid w:val="00D707E0"/>
    <w:rsid w:val="00D74A63"/>
    <w:rsid w:val="00D77B5C"/>
    <w:rsid w:val="00D8033D"/>
    <w:rsid w:val="00D81EE0"/>
    <w:rsid w:val="00D84A78"/>
    <w:rsid w:val="00D85D91"/>
    <w:rsid w:val="00D95189"/>
    <w:rsid w:val="00DA1996"/>
    <w:rsid w:val="00DA1E86"/>
    <w:rsid w:val="00DA1F59"/>
    <w:rsid w:val="00DA29AE"/>
    <w:rsid w:val="00DA3229"/>
    <w:rsid w:val="00DA46DC"/>
    <w:rsid w:val="00DA510C"/>
    <w:rsid w:val="00DB1091"/>
    <w:rsid w:val="00DB7BE7"/>
    <w:rsid w:val="00DD2568"/>
    <w:rsid w:val="00DD687D"/>
    <w:rsid w:val="00DD7629"/>
    <w:rsid w:val="00DE504A"/>
    <w:rsid w:val="00DF17BD"/>
    <w:rsid w:val="00E00CAD"/>
    <w:rsid w:val="00E027A3"/>
    <w:rsid w:val="00E03128"/>
    <w:rsid w:val="00E12559"/>
    <w:rsid w:val="00E201E1"/>
    <w:rsid w:val="00E21141"/>
    <w:rsid w:val="00E22309"/>
    <w:rsid w:val="00E2486A"/>
    <w:rsid w:val="00E26A52"/>
    <w:rsid w:val="00E32177"/>
    <w:rsid w:val="00E33F36"/>
    <w:rsid w:val="00E35D95"/>
    <w:rsid w:val="00E36189"/>
    <w:rsid w:val="00E3777C"/>
    <w:rsid w:val="00E4089E"/>
    <w:rsid w:val="00E41292"/>
    <w:rsid w:val="00E41F40"/>
    <w:rsid w:val="00E42AC1"/>
    <w:rsid w:val="00E46101"/>
    <w:rsid w:val="00E507A2"/>
    <w:rsid w:val="00E51593"/>
    <w:rsid w:val="00E51E6F"/>
    <w:rsid w:val="00E544AA"/>
    <w:rsid w:val="00E630BE"/>
    <w:rsid w:val="00E67305"/>
    <w:rsid w:val="00E73D4A"/>
    <w:rsid w:val="00E7540E"/>
    <w:rsid w:val="00E8310C"/>
    <w:rsid w:val="00E83599"/>
    <w:rsid w:val="00E83C84"/>
    <w:rsid w:val="00E84815"/>
    <w:rsid w:val="00E84846"/>
    <w:rsid w:val="00E862DF"/>
    <w:rsid w:val="00E87112"/>
    <w:rsid w:val="00E920AA"/>
    <w:rsid w:val="00EA54DE"/>
    <w:rsid w:val="00EB3F11"/>
    <w:rsid w:val="00EB4072"/>
    <w:rsid w:val="00EB7C97"/>
    <w:rsid w:val="00EC54BF"/>
    <w:rsid w:val="00EC6A41"/>
    <w:rsid w:val="00ED0639"/>
    <w:rsid w:val="00ED7272"/>
    <w:rsid w:val="00EE4604"/>
    <w:rsid w:val="00F01F36"/>
    <w:rsid w:val="00F02809"/>
    <w:rsid w:val="00F04250"/>
    <w:rsid w:val="00F12E30"/>
    <w:rsid w:val="00F12F36"/>
    <w:rsid w:val="00F15369"/>
    <w:rsid w:val="00F21286"/>
    <w:rsid w:val="00F324A0"/>
    <w:rsid w:val="00F32BA7"/>
    <w:rsid w:val="00F36A83"/>
    <w:rsid w:val="00F51E09"/>
    <w:rsid w:val="00F5252F"/>
    <w:rsid w:val="00F609F2"/>
    <w:rsid w:val="00F60B4B"/>
    <w:rsid w:val="00F62D0E"/>
    <w:rsid w:val="00F65D53"/>
    <w:rsid w:val="00F65DE9"/>
    <w:rsid w:val="00F672CC"/>
    <w:rsid w:val="00F7620A"/>
    <w:rsid w:val="00F827F9"/>
    <w:rsid w:val="00F82DD3"/>
    <w:rsid w:val="00F84B77"/>
    <w:rsid w:val="00F92CCD"/>
    <w:rsid w:val="00F93665"/>
    <w:rsid w:val="00F93C42"/>
    <w:rsid w:val="00F93DE4"/>
    <w:rsid w:val="00F97DE0"/>
    <w:rsid w:val="00FA06AC"/>
    <w:rsid w:val="00FA155E"/>
    <w:rsid w:val="00FA453F"/>
    <w:rsid w:val="00FA67F5"/>
    <w:rsid w:val="00FA6BEB"/>
    <w:rsid w:val="00FA7FAA"/>
    <w:rsid w:val="00FB0714"/>
    <w:rsid w:val="00FB3F77"/>
    <w:rsid w:val="00FB5051"/>
    <w:rsid w:val="00FB5DF5"/>
    <w:rsid w:val="00FC05E8"/>
    <w:rsid w:val="00FC070E"/>
    <w:rsid w:val="00FC1CE0"/>
    <w:rsid w:val="00FC2DE0"/>
    <w:rsid w:val="00FD74D8"/>
    <w:rsid w:val="00FE04CF"/>
    <w:rsid w:val="00FE4D29"/>
    <w:rsid w:val="00FF322B"/>
    <w:rsid w:val="00FF7CD9"/>
    <w:rsid w:val="0354A7A4"/>
    <w:rsid w:val="0C9E3AC3"/>
    <w:rsid w:val="0DF2DF6D"/>
    <w:rsid w:val="0F8C7E8D"/>
    <w:rsid w:val="0FAFCA95"/>
    <w:rsid w:val="14C01FFE"/>
    <w:rsid w:val="229F6FEE"/>
    <w:rsid w:val="2BAA4C7E"/>
    <w:rsid w:val="30533F12"/>
    <w:rsid w:val="311E5E7E"/>
    <w:rsid w:val="3985C8EB"/>
    <w:rsid w:val="3DBE039D"/>
    <w:rsid w:val="41E6231F"/>
    <w:rsid w:val="461F17AC"/>
    <w:rsid w:val="49863CE9"/>
    <w:rsid w:val="4A535ECB"/>
    <w:rsid w:val="4A64D416"/>
    <w:rsid w:val="4C8D68A4"/>
    <w:rsid w:val="534E478E"/>
    <w:rsid w:val="538BCB82"/>
    <w:rsid w:val="571BD238"/>
    <w:rsid w:val="5C66E321"/>
    <w:rsid w:val="5D566EB4"/>
    <w:rsid w:val="5E60860D"/>
    <w:rsid w:val="60EF30B3"/>
    <w:rsid w:val="65C0F1F5"/>
    <w:rsid w:val="66E88CEE"/>
    <w:rsid w:val="69196D46"/>
    <w:rsid w:val="74A56B52"/>
    <w:rsid w:val="78F35464"/>
    <w:rsid w:val="79406C05"/>
    <w:rsid w:val="7A39E5E5"/>
    <w:rsid w:val="7B5502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95516"/>
  <w15:chartTrackingRefBased/>
  <w15:docId w15:val="{23A0B876-BD09-4BF8-B544-BA15EAB7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CEF"/>
    <w:rPr>
      <w:color w:val="0563C1"/>
      <w:u w:val="single"/>
    </w:rPr>
  </w:style>
  <w:style w:type="paragraph" w:styleId="Header">
    <w:name w:val="header"/>
    <w:basedOn w:val="Normal"/>
    <w:link w:val="HeaderChar"/>
    <w:uiPriority w:val="99"/>
    <w:unhideWhenUsed/>
    <w:rsid w:val="00593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92E"/>
  </w:style>
  <w:style w:type="paragraph" w:styleId="Footer">
    <w:name w:val="footer"/>
    <w:basedOn w:val="Normal"/>
    <w:link w:val="FooterChar"/>
    <w:uiPriority w:val="99"/>
    <w:unhideWhenUsed/>
    <w:rsid w:val="00593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92E"/>
  </w:style>
  <w:style w:type="character" w:customStyle="1" w:styleId="normaltextrun1">
    <w:name w:val="normaltextrun1"/>
    <w:basedOn w:val="DefaultParagraphFont"/>
    <w:rsid w:val="008B5460"/>
  </w:style>
  <w:style w:type="character" w:customStyle="1" w:styleId="eop">
    <w:name w:val="eop"/>
    <w:basedOn w:val="DefaultParagraphFont"/>
    <w:rsid w:val="008B5460"/>
  </w:style>
  <w:style w:type="character" w:customStyle="1" w:styleId="spellingerror">
    <w:name w:val="spellingerror"/>
    <w:basedOn w:val="DefaultParagraphFont"/>
    <w:rsid w:val="008B5460"/>
  </w:style>
  <w:style w:type="character" w:customStyle="1" w:styleId="Mention1">
    <w:name w:val="Mention1"/>
    <w:basedOn w:val="DefaultParagraphFont"/>
    <w:uiPriority w:val="99"/>
    <w:semiHidden/>
    <w:unhideWhenUsed/>
    <w:rsid w:val="00593CAD"/>
    <w:rPr>
      <w:color w:val="2B579A"/>
      <w:shd w:val="clear" w:color="auto" w:fill="E6E6E6"/>
    </w:rPr>
  </w:style>
  <w:style w:type="character" w:styleId="FollowedHyperlink">
    <w:name w:val="FollowedHyperlink"/>
    <w:basedOn w:val="DefaultParagraphFont"/>
    <w:uiPriority w:val="99"/>
    <w:semiHidden/>
    <w:unhideWhenUsed/>
    <w:rsid w:val="00593CAD"/>
    <w:rPr>
      <w:color w:val="004987" w:themeColor="followedHyperlink"/>
      <w:u w:val="single"/>
    </w:rPr>
  </w:style>
  <w:style w:type="character" w:customStyle="1" w:styleId="UnresolvedMention1">
    <w:name w:val="Unresolved Mention1"/>
    <w:basedOn w:val="DefaultParagraphFont"/>
    <w:uiPriority w:val="99"/>
    <w:semiHidden/>
    <w:unhideWhenUsed/>
    <w:rsid w:val="00AF395D"/>
    <w:rPr>
      <w:color w:val="808080"/>
      <w:shd w:val="clear" w:color="auto" w:fill="E6E6E6"/>
    </w:rPr>
  </w:style>
  <w:style w:type="paragraph" w:styleId="BalloonText">
    <w:name w:val="Balloon Text"/>
    <w:basedOn w:val="Normal"/>
    <w:link w:val="BalloonTextChar"/>
    <w:uiPriority w:val="99"/>
    <w:semiHidden/>
    <w:unhideWhenUsed/>
    <w:rsid w:val="009C6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88"/>
    <w:rPr>
      <w:rFonts w:ascii="Segoe UI" w:hAnsi="Segoe UI" w:cs="Segoe UI"/>
      <w:sz w:val="18"/>
      <w:szCs w:val="18"/>
    </w:rPr>
  </w:style>
  <w:style w:type="paragraph" w:customStyle="1" w:styleId="paragraph">
    <w:name w:val="paragraph"/>
    <w:basedOn w:val="Normal"/>
    <w:rsid w:val="006D386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77B5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6A3CA4"/>
    <w:pPr>
      <w:ind w:left="720"/>
      <w:contextualSpacing/>
    </w:pPr>
  </w:style>
  <w:style w:type="character" w:customStyle="1" w:styleId="normaltextrun">
    <w:name w:val="normaltextrun"/>
    <w:basedOn w:val="DefaultParagraphFont"/>
    <w:rsid w:val="00E84815"/>
  </w:style>
  <w:style w:type="character" w:customStyle="1" w:styleId="advancedproofingissue">
    <w:name w:val="advancedproofingissue"/>
    <w:basedOn w:val="DefaultParagraphFont"/>
    <w:rsid w:val="00E8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640">
      <w:bodyDiv w:val="1"/>
      <w:marLeft w:val="0"/>
      <w:marRight w:val="0"/>
      <w:marTop w:val="0"/>
      <w:marBottom w:val="0"/>
      <w:divBdr>
        <w:top w:val="none" w:sz="0" w:space="0" w:color="auto"/>
        <w:left w:val="none" w:sz="0" w:space="0" w:color="auto"/>
        <w:bottom w:val="none" w:sz="0" w:space="0" w:color="auto"/>
        <w:right w:val="none" w:sz="0" w:space="0" w:color="auto"/>
      </w:divBdr>
    </w:div>
    <w:div w:id="43800505">
      <w:bodyDiv w:val="1"/>
      <w:marLeft w:val="0"/>
      <w:marRight w:val="0"/>
      <w:marTop w:val="0"/>
      <w:marBottom w:val="0"/>
      <w:divBdr>
        <w:top w:val="none" w:sz="0" w:space="0" w:color="auto"/>
        <w:left w:val="none" w:sz="0" w:space="0" w:color="auto"/>
        <w:bottom w:val="none" w:sz="0" w:space="0" w:color="auto"/>
        <w:right w:val="none" w:sz="0" w:space="0" w:color="auto"/>
      </w:divBdr>
    </w:div>
    <w:div w:id="46882520">
      <w:bodyDiv w:val="1"/>
      <w:marLeft w:val="0"/>
      <w:marRight w:val="0"/>
      <w:marTop w:val="0"/>
      <w:marBottom w:val="0"/>
      <w:divBdr>
        <w:top w:val="none" w:sz="0" w:space="0" w:color="auto"/>
        <w:left w:val="none" w:sz="0" w:space="0" w:color="auto"/>
        <w:bottom w:val="none" w:sz="0" w:space="0" w:color="auto"/>
        <w:right w:val="none" w:sz="0" w:space="0" w:color="auto"/>
      </w:divBdr>
    </w:div>
    <w:div w:id="62064460">
      <w:bodyDiv w:val="1"/>
      <w:marLeft w:val="0"/>
      <w:marRight w:val="0"/>
      <w:marTop w:val="0"/>
      <w:marBottom w:val="0"/>
      <w:divBdr>
        <w:top w:val="none" w:sz="0" w:space="0" w:color="auto"/>
        <w:left w:val="none" w:sz="0" w:space="0" w:color="auto"/>
        <w:bottom w:val="none" w:sz="0" w:space="0" w:color="auto"/>
        <w:right w:val="none" w:sz="0" w:space="0" w:color="auto"/>
      </w:divBdr>
    </w:div>
    <w:div w:id="406341929">
      <w:bodyDiv w:val="1"/>
      <w:marLeft w:val="0"/>
      <w:marRight w:val="0"/>
      <w:marTop w:val="0"/>
      <w:marBottom w:val="0"/>
      <w:divBdr>
        <w:top w:val="none" w:sz="0" w:space="0" w:color="auto"/>
        <w:left w:val="none" w:sz="0" w:space="0" w:color="auto"/>
        <w:bottom w:val="none" w:sz="0" w:space="0" w:color="auto"/>
        <w:right w:val="none" w:sz="0" w:space="0" w:color="auto"/>
      </w:divBdr>
    </w:div>
    <w:div w:id="420832977">
      <w:bodyDiv w:val="1"/>
      <w:marLeft w:val="0"/>
      <w:marRight w:val="0"/>
      <w:marTop w:val="0"/>
      <w:marBottom w:val="0"/>
      <w:divBdr>
        <w:top w:val="none" w:sz="0" w:space="0" w:color="auto"/>
        <w:left w:val="none" w:sz="0" w:space="0" w:color="auto"/>
        <w:bottom w:val="none" w:sz="0" w:space="0" w:color="auto"/>
        <w:right w:val="none" w:sz="0" w:space="0" w:color="auto"/>
      </w:divBdr>
    </w:div>
    <w:div w:id="535429407">
      <w:bodyDiv w:val="1"/>
      <w:marLeft w:val="0"/>
      <w:marRight w:val="0"/>
      <w:marTop w:val="0"/>
      <w:marBottom w:val="0"/>
      <w:divBdr>
        <w:top w:val="none" w:sz="0" w:space="0" w:color="auto"/>
        <w:left w:val="none" w:sz="0" w:space="0" w:color="auto"/>
        <w:bottom w:val="none" w:sz="0" w:space="0" w:color="auto"/>
        <w:right w:val="none" w:sz="0" w:space="0" w:color="auto"/>
      </w:divBdr>
      <w:divsChild>
        <w:div w:id="1426027876">
          <w:marLeft w:val="0"/>
          <w:marRight w:val="0"/>
          <w:marTop w:val="0"/>
          <w:marBottom w:val="0"/>
          <w:divBdr>
            <w:top w:val="none" w:sz="0" w:space="0" w:color="auto"/>
            <w:left w:val="none" w:sz="0" w:space="0" w:color="auto"/>
            <w:bottom w:val="none" w:sz="0" w:space="0" w:color="auto"/>
            <w:right w:val="none" w:sz="0" w:space="0" w:color="auto"/>
          </w:divBdr>
          <w:divsChild>
            <w:div w:id="1376392526">
              <w:marLeft w:val="0"/>
              <w:marRight w:val="0"/>
              <w:marTop w:val="0"/>
              <w:marBottom w:val="0"/>
              <w:divBdr>
                <w:top w:val="none" w:sz="0" w:space="0" w:color="auto"/>
                <w:left w:val="none" w:sz="0" w:space="0" w:color="auto"/>
                <w:bottom w:val="none" w:sz="0" w:space="0" w:color="auto"/>
                <w:right w:val="none" w:sz="0" w:space="0" w:color="auto"/>
              </w:divBdr>
              <w:divsChild>
                <w:div w:id="2280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23735">
      <w:bodyDiv w:val="1"/>
      <w:marLeft w:val="0"/>
      <w:marRight w:val="0"/>
      <w:marTop w:val="0"/>
      <w:marBottom w:val="0"/>
      <w:divBdr>
        <w:top w:val="none" w:sz="0" w:space="0" w:color="auto"/>
        <w:left w:val="none" w:sz="0" w:space="0" w:color="auto"/>
        <w:bottom w:val="none" w:sz="0" w:space="0" w:color="auto"/>
        <w:right w:val="none" w:sz="0" w:space="0" w:color="auto"/>
      </w:divBdr>
    </w:div>
    <w:div w:id="562830617">
      <w:bodyDiv w:val="1"/>
      <w:marLeft w:val="0"/>
      <w:marRight w:val="0"/>
      <w:marTop w:val="0"/>
      <w:marBottom w:val="0"/>
      <w:divBdr>
        <w:top w:val="none" w:sz="0" w:space="0" w:color="auto"/>
        <w:left w:val="none" w:sz="0" w:space="0" w:color="auto"/>
        <w:bottom w:val="none" w:sz="0" w:space="0" w:color="auto"/>
        <w:right w:val="none" w:sz="0" w:space="0" w:color="auto"/>
      </w:divBdr>
    </w:div>
    <w:div w:id="706678677">
      <w:bodyDiv w:val="1"/>
      <w:marLeft w:val="0"/>
      <w:marRight w:val="0"/>
      <w:marTop w:val="0"/>
      <w:marBottom w:val="0"/>
      <w:divBdr>
        <w:top w:val="none" w:sz="0" w:space="0" w:color="auto"/>
        <w:left w:val="none" w:sz="0" w:space="0" w:color="auto"/>
        <w:bottom w:val="none" w:sz="0" w:space="0" w:color="auto"/>
        <w:right w:val="none" w:sz="0" w:space="0" w:color="auto"/>
      </w:divBdr>
    </w:div>
    <w:div w:id="749086978">
      <w:bodyDiv w:val="1"/>
      <w:marLeft w:val="0"/>
      <w:marRight w:val="0"/>
      <w:marTop w:val="0"/>
      <w:marBottom w:val="0"/>
      <w:divBdr>
        <w:top w:val="none" w:sz="0" w:space="0" w:color="auto"/>
        <w:left w:val="none" w:sz="0" w:space="0" w:color="auto"/>
        <w:bottom w:val="none" w:sz="0" w:space="0" w:color="auto"/>
        <w:right w:val="none" w:sz="0" w:space="0" w:color="auto"/>
      </w:divBdr>
    </w:div>
    <w:div w:id="824977843">
      <w:bodyDiv w:val="1"/>
      <w:marLeft w:val="0"/>
      <w:marRight w:val="0"/>
      <w:marTop w:val="0"/>
      <w:marBottom w:val="0"/>
      <w:divBdr>
        <w:top w:val="none" w:sz="0" w:space="0" w:color="auto"/>
        <w:left w:val="none" w:sz="0" w:space="0" w:color="auto"/>
        <w:bottom w:val="none" w:sz="0" w:space="0" w:color="auto"/>
        <w:right w:val="none" w:sz="0" w:space="0" w:color="auto"/>
      </w:divBdr>
    </w:div>
    <w:div w:id="1161581666">
      <w:bodyDiv w:val="1"/>
      <w:marLeft w:val="0"/>
      <w:marRight w:val="0"/>
      <w:marTop w:val="0"/>
      <w:marBottom w:val="0"/>
      <w:divBdr>
        <w:top w:val="none" w:sz="0" w:space="0" w:color="auto"/>
        <w:left w:val="none" w:sz="0" w:space="0" w:color="auto"/>
        <w:bottom w:val="none" w:sz="0" w:space="0" w:color="auto"/>
        <w:right w:val="none" w:sz="0" w:space="0" w:color="auto"/>
      </w:divBdr>
    </w:div>
    <w:div w:id="1165442009">
      <w:bodyDiv w:val="1"/>
      <w:marLeft w:val="0"/>
      <w:marRight w:val="0"/>
      <w:marTop w:val="0"/>
      <w:marBottom w:val="0"/>
      <w:divBdr>
        <w:top w:val="none" w:sz="0" w:space="0" w:color="auto"/>
        <w:left w:val="none" w:sz="0" w:space="0" w:color="auto"/>
        <w:bottom w:val="none" w:sz="0" w:space="0" w:color="auto"/>
        <w:right w:val="none" w:sz="0" w:space="0" w:color="auto"/>
      </w:divBdr>
    </w:div>
    <w:div w:id="1246377989">
      <w:bodyDiv w:val="1"/>
      <w:marLeft w:val="0"/>
      <w:marRight w:val="0"/>
      <w:marTop w:val="0"/>
      <w:marBottom w:val="0"/>
      <w:divBdr>
        <w:top w:val="none" w:sz="0" w:space="0" w:color="auto"/>
        <w:left w:val="none" w:sz="0" w:space="0" w:color="auto"/>
        <w:bottom w:val="none" w:sz="0" w:space="0" w:color="auto"/>
        <w:right w:val="none" w:sz="0" w:space="0" w:color="auto"/>
      </w:divBdr>
    </w:div>
    <w:div w:id="1291352808">
      <w:bodyDiv w:val="1"/>
      <w:marLeft w:val="0"/>
      <w:marRight w:val="0"/>
      <w:marTop w:val="0"/>
      <w:marBottom w:val="0"/>
      <w:divBdr>
        <w:top w:val="none" w:sz="0" w:space="0" w:color="auto"/>
        <w:left w:val="none" w:sz="0" w:space="0" w:color="auto"/>
        <w:bottom w:val="none" w:sz="0" w:space="0" w:color="auto"/>
        <w:right w:val="none" w:sz="0" w:space="0" w:color="auto"/>
      </w:divBdr>
      <w:divsChild>
        <w:div w:id="723793018">
          <w:marLeft w:val="0"/>
          <w:marRight w:val="0"/>
          <w:marTop w:val="0"/>
          <w:marBottom w:val="0"/>
          <w:divBdr>
            <w:top w:val="none" w:sz="0" w:space="0" w:color="auto"/>
            <w:left w:val="none" w:sz="0" w:space="0" w:color="auto"/>
            <w:bottom w:val="none" w:sz="0" w:space="0" w:color="auto"/>
            <w:right w:val="none" w:sz="0" w:space="0" w:color="auto"/>
          </w:divBdr>
          <w:divsChild>
            <w:div w:id="375741644">
              <w:marLeft w:val="0"/>
              <w:marRight w:val="0"/>
              <w:marTop w:val="0"/>
              <w:marBottom w:val="0"/>
              <w:divBdr>
                <w:top w:val="none" w:sz="0" w:space="0" w:color="auto"/>
                <w:left w:val="none" w:sz="0" w:space="0" w:color="auto"/>
                <w:bottom w:val="none" w:sz="0" w:space="0" w:color="auto"/>
                <w:right w:val="none" w:sz="0" w:space="0" w:color="auto"/>
              </w:divBdr>
              <w:divsChild>
                <w:div w:id="1991328259">
                  <w:marLeft w:val="0"/>
                  <w:marRight w:val="0"/>
                  <w:marTop w:val="0"/>
                  <w:marBottom w:val="0"/>
                  <w:divBdr>
                    <w:top w:val="none" w:sz="0" w:space="0" w:color="auto"/>
                    <w:left w:val="none" w:sz="0" w:space="0" w:color="auto"/>
                    <w:bottom w:val="none" w:sz="0" w:space="0" w:color="auto"/>
                    <w:right w:val="none" w:sz="0" w:space="0" w:color="auto"/>
                  </w:divBdr>
                  <w:divsChild>
                    <w:div w:id="131143988">
                      <w:marLeft w:val="0"/>
                      <w:marRight w:val="0"/>
                      <w:marTop w:val="0"/>
                      <w:marBottom w:val="0"/>
                      <w:divBdr>
                        <w:top w:val="none" w:sz="0" w:space="0" w:color="auto"/>
                        <w:left w:val="none" w:sz="0" w:space="0" w:color="auto"/>
                        <w:bottom w:val="none" w:sz="0" w:space="0" w:color="auto"/>
                        <w:right w:val="none" w:sz="0" w:space="0" w:color="auto"/>
                      </w:divBdr>
                      <w:divsChild>
                        <w:div w:id="1559320602">
                          <w:marLeft w:val="0"/>
                          <w:marRight w:val="0"/>
                          <w:marTop w:val="0"/>
                          <w:marBottom w:val="0"/>
                          <w:divBdr>
                            <w:top w:val="none" w:sz="0" w:space="0" w:color="auto"/>
                            <w:left w:val="none" w:sz="0" w:space="0" w:color="auto"/>
                            <w:bottom w:val="none" w:sz="0" w:space="0" w:color="auto"/>
                            <w:right w:val="none" w:sz="0" w:space="0" w:color="auto"/>
                          </w:divBdr>
                          <w:divsChild>
                            <w:div w:id="1541014324">
                              <w:marLeft w:val="0"/>
                              <w:marRight w:val="0"/>
                              <w:marTop w:val="0"/>
                              <w:marBottom w:val="0"/>
                              <w:divBdr>
                                <w:top w:val="none" w:sz="0" w:space="0" w:color="auto"/>
                                <w:left w:val="none" w:sz="0" w:space="0" w:color="auto"/>
                                <w:bottom w:val="none" w:sz="0" w:space="0" w:color="auto"/>
                                <w:right w:val="none" w:sz="0" w:space="0" w:color="auto"/>
                              </w:divBdr>
                              <w:divsChild>
                                <w:div w:id="1937786567">
                                  <w:marLeft w:val="0"/>
                                  <w:marRight w:val="0"/>
                                  <w:marTop w:val="0"/>
                                  <w:marBottom w:val="0"/>
                                  <w:divBdr>
                                    <w:top w:val="none" w:sz="0" w:space="0" w:color="auto"/>
                                    <w:left w:val="none" w:sz="0" w:space="0" w:color="auto"/>
                                    <w:bottom w:val="none" w:sz="0" w:space="0" w:color="auto"/>
                                    <w:right w:val="none" w:sz="0" w:space="0" w:color="auto"/>
                                  </w:divBdr>
                                  <w:divsChild>
                                    <w:div w:id="369306323">
                                      <w:marLeft w:val="0"/>
                                      <w:marRight w:val="0"/>
                                      <w:marTop w:val="0"/>
                                      <w:marBottom w:val="0"/>
                                      <w:divBdr>
                                        <w:top w:val="none" w:sz="0" w:space="0" w:color="auto"/>
                                        <w:left w:val="none" w:sz="0" w:space="0" w:color="auto"/>
                                        <w:bottom w:val="none" w:sz="0" w:space="0" w:color="auto"/>
                                        <w:right w:val="none" w:sz="0" w:space="0" w:color="auto"/>
                                      </w:divBdr>
                                      <w:divsChild>
                                        <w:div w:id="896009130">
                                          <w:marLeft w:val="0"/>
                                          <w:marRight w:val="0"/>
                                          <w:marTop w:val="0"/>
                                          <w:marBottom w:val="0"/>
                                          <w:divBdr>
                                            <w:top w:val="none" w:sz="0" w:space="0" w:color="auto"/>
                                            <w:left w:val="none" w:sz="0" w:space="0" w:color="auto"/>
                                            <w:bottom w:val="none" w:sz="0" w:space="0" w:color="auto"/>
                                            <w:right w:val="none" w:sz="0" w:space="0" w:color="auto"/>
                                          </w:divBdr>
                                          <w:divsChild>
                                            <w:div w:id="224028851">
                                              <w:marLeft w:val="0"/>
                                              <w:marRight w:val="0"/>
                                              <w:marTop w:val="0"/>
                                              <w:marBottom w:val="0"/>
                                              <w:divBdr>
                                                <w:top w:val="none" w:sz="0" w:space="0" w:color="auto"/>
                                                <w:left w:val="none" w:sz="0" w:space="0" w:color="auto"/>
                                                <w:bottom w:val="none" w:sz="0" w:space="0" w:color="auto"/>
                                                <w:right w:val="none" w:sz="0" w:space="0" w:color="auto"/>
                                              </w:divBdr>
                                              <w:divsChild>
                                                <w:div w:id="444351640">
                                                  <w:marLeft w:val="0"/>
                                                  <w:marRight w:val="0"/>
                                                  <w:marTop w:val="0"/>
                                                  <w:marBottom w:val="0"/>
                                                  <w:divBdr>
                                                    <w:top w:val="none" w:sz="0" w:space="0" w:color="auto"/>
                                                    <w:left w:val="none" w:sz="0" w:space="0" w:color="auto"/>
                                                    <w:bottom w:val="none" w:sz="0" w:space="0" w:color="auto"/>
                                                    <w:right w:val="none" w:sz="0" w:space="0" w:color="auto"/>
                                                  </w:divBdr>
                                                  <w:divsChild>
                                                    <w:div w:id="615522434">
                                                      <w:marLeft w:val="0"/>
                                                      <w:marRight w:val="0"/>
                                                      <w:marTop w:val="0"/>
                                                      <w:marBottom w:val="0"/>
                                                      <w:divBdr>
                                                        <w:top w:val="single" w:sz="6" w:space="0" w:color="ABABAB"/>
                                                        <w:left w:val="single" w:sz="6" w:space="0" w:color="ABABAB"/>
                                                        <w:bottom w:val="none" w:sz="0" w:space="0" w:color="auto"/>
                                                        <w:right w:val="single" w:sz="6" w:space="0" w:color="ABABAB"/>
                                                      </w:divBdr>
                                                      <w:divsChild>
                                                        <w:div w:id="1940601621">
                                                          <w:marLeft w:val="0"/>
                                                          <w:marRight w:val="0"/>
                                                          <w:marTop w:val="0"/>
                                                          <w:marBottom w:val="0"/>
                                                          <w:divBdr>
                                                            <w:top w:val="none" w:sz="0" w:space="0" w:color="auto"/>
                                                            <w:left w:val="none" w:sz="0" w:space="0" w:color="auto"/>
                                                            <w:bottom w:val="none" w:sz="0" w:space="0" w:color="auto"/>
                                                            <w:right w:val="none" w:sz="0" w:space="0" w:color="auto"/>
                                                          </w:divBdr>
                                                          <w:divsChild>
                                                            <w:div w:id="645086145">
                                                              <w:marLeft w:val="0"/>
                                                              <w:marRight w:val="0"/>
                                                              <w:marTop w:val="0"/>
                                                              <w:marBottom w:val="0"/>
                                                              <w:divBdr>
                                                                <w:top w:val="none" w:sz="0" w:space="0" w:color="auto"/>
                                                                <w:left w:val="none" w:sz="0" w:space="0" w:color="auto"/>
                                                                <w:bottom w:val="none" w:sz="0" w:space="0" w:color="auto"/>
                                                                <w:right w:val="none" w:sz="0" w:space="0" w:color="auto"/>
                                                              </w:divBdr>
                                                              <w:divsChild>
                                                                <w:div w:id="1629044114">
                                                                  <w:marLeft w:val="0"/>
                                                                  <w:marRight w:val="0"/>
                                                                  <w:marTop w:val="0"/>
                                                                  <w:marBottom w:val="0"/>
                                                                  <w:divBdr>
                                                                    <w:top w:val="none" w:sz="0" w:space="0" w:color="auto"/>
                                                                    <w:left w:val="none" w:sz="0" w:space="0" w:color="auto"/>
                                                                    <w:bottom w:val="none" w:sz="0" w:space="0" w:color="auto"/>
                                                                    <w:right w:val="none" w:sz="0" w:space="0" w:color="auto"/>
                                                                  </w:divBdr>
                                                                  <w:divsChild>
                                                                    <w:div w:id="819200766">
                                                                      <w:marLeft w:val="0"/>
                                                                      <w:marRight w:val="0"/>
                                                                      <w:marTop w:val="0"/>
                                                                      <w:marBottom w:val="0"/>
                                                                      <w:divBdr>
                                                                        <w:top w:val="none" w:sz="0" w:space="0" w:color="auto"/>
                                                                        <w:left w:val="none" w:sz="0" w:space="0" w:color="auto"/>
                                                                        <w:bottom w:val="none" w:sz="0" w:space="0" w:color="auto"/>
                                                                        <w:right w:val="none" w:sz="0" w:space="0" w:color="auto"/>
                                                                      </w:divBdr>
                                                                      <w:divsChild>
                                                                        <w:div w:id="1660841923">
                                                                          <w:marLeft w:val="0"/>
                                                                          <w:marRight w:val="0"/>
                                                                          <w:marTop w:val="0"/>
                                                                          <w:marBottom w:val="0"/>
                                                                          <w:divBdr>
                                                                            <w:top w:val="none" w:sz="0" w:space="0" w:color="auto"/>
                                                                            <w:left w:val="none" w:sz="0" w:space="0" w:color="auto"/>
                                                                            <w:bottom w:val="none" w:sz="0" w:space="0" w:color="auto"/>
                                                                            <w:right w:val="none" w:sz="0" w:space="0" w:color="auto"/>
                                                                          </w:divBdr>
                                                                          <w:divsChild>
                                                                            <w:div w:id="819661544">
                                                                              <w:marLeft w:val="0"/>
                                                                              <w:marRight w:val="0"/>
                                                                              <w:marTop w:val="0"/>
                                                                              <w:marBottom w:val="0"/>
                                                                              <w:divBdr>
                                                                                <w:top w:val="none" w:sz="0" w:space="0" w:color="auto"/>
                                                                                <w:left w:val="none" w:sz="0" w:space="0" w:color="auto"/>
                                                                                <w:bottom w:val="none" w:sz="0" w:space="0" w:color="auto"/>
                                                                                <w:right w:val="none" w:sz="0" w:space="0" w:color="auto"/>
                                                                              </w:divBdr>
                                                                              <w:divsChild>
                                                                                <w:div w:id="278071162">
                                                                                  <w:marLeft w:val="0"/>
                                                                                  <w:marRight w:val="0"/>
                                                                                  <w:marTop w:val="0"/>
                                                                                  <w:marBottom w:val="0"/>
                                                                                  <w:divBdr>
                                                                                    <w:top w:val="none" w:sz="0" w:space="0" w:color="auto"/>
                                                                                    <w:left w:val="none" w:sz="0" w:space="0" w:color="auto"/>
                                                                                    <w:bottom w:val="none" w:sz="0" w:space="0" w:color="auto"/>
                                                                                    <w:right w:val="none" w:sz="0" w:space="0" w:color="auto"/>
                                                                                  </w:divBdr>
                                                                                </w:div>
                                                                                <w:div w:id="13081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161861">
      <w:bodyDiv w:val="1"/>
      <w:marLeft w:val="0"/>
      <w:marRight w:val="0"/>
      <w:marTop w:val="0"/>
      <w:marBottom w:val="0"/>
      <w:divBdr>
        <w:top w:val="none" w:sz="0" w:space="0" w:color="auto"/>
        <w:left w:val="none" w:sz="0" w:space="0" w:color="auto"/>
        <w:bottom w:val="none" w:sz="0" w:space="0" w:color="auto"/>
        <w:right w:val="none" w:sz="0" w:space="0" w:color="auto"/>
      </w:divBdr>
    </w:div>
    <w:div w:id="1397124669">
      <w:bodyDiv w:val="1"/>
      <w:marLeft w:val="0"/>
      <w:marRight w:val="0"/>
      <w:marTop w:val="0"/>
      <w:marBottom w:val="0"/>
      <w:divBdr>
        <w:top w:val="none" w:sz="0" w:space="0" w:color="auto"/>
        <w:left w:val="none" w:sz="0" w:space="0" w:color="auto"/>
        <w:bottom w:val="none" w:sz="0" w:space="0" w:color="auto"/>
        <w:right w:val="none" w:sz="0" w:space="0" w:color="auto"/>
      </w:divBdr>
    </w:div>
    <w:div w:id="1404910174">
      <w:bodyDiv w:val="1"/>
      <w:marLeft w:val="0"/>
      <w:marRight w:val="0"/>
      <w:marTop w:val="0"/>
      <w:marBottom w:val="0"/>
      <w:divBdr>
        <w:top w:val="none" w:sz="0" w:space="0" w:color="auto"/>
        <w:left w:val="none" w:sz="0" w:space="0" w:color="auto"/>
        <w:bottom w:val="none" w:sz="0" w:space="0" w:color="auto"/>
        <w:right w:val="none" w:sz="0" w:space="0" w:color="auto"/>
      </w:divBdr>
    </w:div>
    <w:div w:id="1467551765">
      <w:bodyDiv w:val="1"/>
      <w:marLeft w:val="0"/>
      <w:marRight w:val="0"/>
      <w:marTop w:val="0"/>
      <w:marBottom w:val="0"/>
      <w:divBdr>
        <w:top w:val="none" w:sz="0" w:space="0" w:color="auto"/>
        <w:left w:val="none" w:sz="0" w:space="0" w:color="auto"/>
        <w:bottom w:val="none" w:sz="0" w:space="0" w:color="auto"/>
        <w:right w:val="none" w:sz="0" w:space="0" w:color="auto"/>
      </w:divBdr>
    </w:div>
    <w:div w:id="1577394913">
      <w:bodyDiv w:val="1"/>
      <w:marLeft w:val="0"/>
      <w:marRight w:val="0"/>
      <w:marTop w:val="0"/>
      <w:marBottom w:val="0"/>
      <w:divBdr>
        <w:top w:val="none" w:sz="0" w:space="0" w:color="auto"/>
        <w:left w:val="none" w:sz="0" w:space="0" w:color="auto"/>
        <w:bottom w:val="none" w:sz="0" w:space="0" w:color="auto"/>
        <w:right w:val="none" w:sz="0" w:space="0" w:color="auto"/>
      </w:divBdr>
    </w:div>
    <w:div w:id="1585988471">
      <w:bodyDiv w:val="1"/>
      <w:marLeft w:val="0"/>
      <w:marRight w:val="0"/>
      <w:marTop w:val="0"/>
      <w:marBottom w:val="0"/>
      <w:divBdr>
        <w:top w:val="none" w:sz="0" w:space="0" w:color="auto"/>
        <w:left w:val="none" w:sz="0" w:space="0" w:color="auto"/>
        <w:bottom w:val="none" w:sz="0" w:space="0" w:color="auto"/>
        <w:right w:val="none" w:sz="0" w:space="0" w:color="auto"/>
      </w:divBdr>
    </w:div>
    <w:div w:id="1673291952">
      <w:bodyDiv w:val="1"/>
      <w:marLeft w:val="0"/>
      <w:marRight w:val="0"/>
      <w:marTop w:val="0"/>
      <w:marBottom w:val="0"/>
      <w:divBdr>
        <w:top w:val="none" w:sz="0" w:space="0" w:color="auto"/>
        <w:left w:val="none" w:sz="0" w:space="0" w:color="auto"/>
        <w:bottom w:val="none" w:sz="0" w:space="0" w:color="auto"/>
        <w:right w:val="none" w:sz="0" w:space="0" w:color="auto"/>
      </w:divBdr>
      <w:divsChild>
        <w:div w:id="1742168300">
          <w:marLeft w:val="0"/>
          <w:marRight w:val="0"/>
          <w:marTop w:val="0"/>
          <w:marBottom w:val="0"/>
          <w:divBdr>
            <w:top w:val="none" w:sz="0" w:space="0" w:color="auto"/>
            <w:left w:val="none" w:sz="0" w:space="0" w:color="auto"/>
            <w:bottom w:val="none" w:sz="0" w:space="0" w:color="auto"/>
            <w:right w:val="none" w:sz="0" w:space="0" w:color="auto"/>
          </w:divBdr>
        </w:div>
        <w:div w:id="1648047589">
          <w:marLeft w:val="0"/>
          <w:marRight w:val="0"/>
          <w:marTop w:val="0"/>
          <w:marBottom w:val="0"/>
          <w:divBdr>
            <w:top w:val="none" w:sz="0" w:space="0" w:color="auto"/>
            <w:left w:val="none" w:sz="0" w:space="0" w:color="auto"/>
            <w:bottom w:val="none" w:sz="0" w:space="0" w:color="auto"/>
            <w:right w:val="none" w:sz="0" w:space="0" w:color="auto"/>
          </w:divBdr>
        </w:div>
        <w:div w:id="867183138">
          <w:marLeft w:val="0"/>
          <w:marRight w:val="0"/>
          <w:marTop w:val="0"/>
          <w:marBottom w:val="0"/>
          <w:divBdr>
            <w:top w:val="none" w:sz="0" w:space="0" w:color="auto"/>
            <w:left w:val="none" w:sz="0" w:space="0" w:color="auto"/>
            <w:bottom w:val="none" w:sz="0" w:space="0" w:color="auto"/>
            <w:right w:val="none" w:sz="0" w:space="0" w:color="auto"/>
          </w:divBdr>
        </w:div>
      </w:divsChild>
    </w:div>
    <w:div w:id="1688287594">
      <w:bodyDiv w:val="1"/>
      <w:marLeft w:val="0"/>
      <w:marRight w:val="0"/>
      <w:marTop w:val="0"/>
      <w:marBottom w:val="0"/>
      <w:divBdr>
        <w:top w:val="none" w:sz="0" w:space="0" w:color="auto"/>
        <w:left w:val="none" w:sz="0" w:space="0" w:color="auto"/>
        <w:bottom w:val="none" w:sz="0" w:space="0" w:color="auto"/>
        <w:right w:val="none" w:sz="0" w:space="0" w:color="auto"/>
      </w:divBdr>
    </w:div>
    <w:div w:id="2016691544">
      <w:bodyDiv w:val="1"/>
      <w:marLeft w:val="0"/>
      <w:marRight w:val="0"/>
      <w:marTop w:val="0"/>
      <w:marBottom w:val="0"/>
      <w:divBdr>
        <w:top w:val="none" w:sz="0" w:space="0" w:color="auto"/>
        <w:left w:val="none" w:sz="0" w:space="0" w:color="auto"/>
        <w:bottom w:val="none" w:sz="0" w:space="0" w:color="auto"/>
        <w:right w:val="none" w:sz="0" w:space="0" w:color="auto"/>
      </w:divBdr>
    </w:div>
    <w:div w:id="2046708411">
      <w:bodyDiv w:val="1"/>
      <w:marLeft w:val="0"/>
      <w:marRight w:val="0"/>
      <w:marTop w:val="0"/>
      <w:marBottom w:val="0"/>
      <w:divBdr>
        <w:top w:val="none" w:sz="0" w:space="0" w:color="auto"/>
        <w:left w:val="none" w:sz="0" w:space="0" w:color="auto"/>
        <w:bottom w:val="none" w:sz="0" w:space="0" w:color="auto"/>
        <w:right w:val="none" w:sz="0" w:space="0" w:color="auto"/>
      </w:divBdr>
    </w:div>
    <w:div w:id="2077820553">
      <w:bodyDiv w:val="1"/>
      <w:marLeft w:val="0"/>
      <w:marRight w:val="0"/>
      <w:marTop w:val="0"/>
      <w:marBottom w:val="0"/>
      <w:divBdr>
        <w:top w:val="none" w:sz="0" w:space="0" w:color="auto"/>
        <w:left w:val="none" w:sz="0" w:space="0" w:color="auto"/>
        <w:bottom w:val="none" w:sz="0" w:space="0" w:color="auto"/>
        <w:right w:val="none" w:sz="0" w:space="0" w:color="auto"/>
      </w:divBdr>
      <w:divsChild>
        <w:div w:id="242448713">
          <w:marLeft w:val="0"/>
          <w:marRight w:val="0"/>
          <w:marTop w:val="0"/>
          <w:marBottom w:val="0"/>
          <w:divBdr>
            <w:top w:val="none" w:sz="0" w:space="0" w:color="auto"/>
            <w:left w:val="none" w:sz="0" w:space="0" w:color="auto"/>
            <w:bottom w:val="none" w:sz="0" w:space="0" w:color="auto"/>
            <w:right w:val="none" w:sz="0" w:space="0" w:color="auto"/>
          </w:divBdr>
        </w:div>
        <w:div w:id="409472487">
          <w:marLeft w:val="0"/>
          <w:marRight w:val="0"/>
          <w:marTop w:val="0"/>
          <w:marBottom w:val="0"/>
          <w:divBdr>
            <w:top w:val="none" w:sz="0" w:space="0" w:color="auto"/>
            <w:left w:val="none" w:sz="0" w:space="0" w:color="auto"/>
            <w:bottom w:val="none" w:sz="0" w:space="0" w:color="auto"/>
            <w:right w:val="none" w:sz="0" w:space="0" w:color="auto"/>
          </w:divBdr>
        </w:div>
        <w:div w:id="1700861899">
          <w:marLeft w:val="0"/>
          <w:marRight w:val="0"/>
          <w:marTop w:val="0"/>
          <w:marBottom w:val="0"/>
          <w:divBdr>
            <w:top w:val="none" w:sz="0" w:space="0" w:color="auto"/>
            <w:left w:val="none" w:sz="0" w:space="0" w:color="auto"/>
            <w:bottom w:val="none" w:sz="0" w:space="0" w:color="auto"/>
            <w:right w:val="none" w:sz="0" w:space="0" w:color="auto"/>
          </w:divBdr>
        </w:div>
        <w:div w:id="1240939358">
          <w:marLeft w:val="0"/>
          <w:marRight w:val="0"/>
          <w:marTop w:val="0"/>
          <w:marBottom w:val="0"/>
          <w:divBdr>
            <w:top w:val="none" w:sz="0" w:space="0" w:color="auto"/>
            <w:left w:val="none" w:sz="0" w:space="0" w:color="auto"/>
            <w:bottom w:val="none" w:sz="0" w:space="0" w:color="auto"/>
            <w:right w:val="none" w:sz="0" w:space="0" w:color="auto"/>
          </w:divBdr>
        </w:div>
        <w:div w:id="201793243">
          <w:marLeft w:val="0"/>
          <w:marRight w:val="0"/>
          <w:marTop w:val="0"/>
          <w:marBottom w:val="0"/>
          <w:divBdr>
            <w:top w:val="none" w:sz="0" w:space="0" w:color="auto"/>
            <w:left w:val="none" w:sz="0" w:space="0" w:color="auto"/>
            <w:bottom w:val="none" w:sz="0" w:space="0" w:color="auto"/>
            <w:right w:val="none" w:sz="0" w:space="0" w:color="auto"/>
          </w:divBdr>
        </w:div>
        <w:div w:id="1257977451">
          <w:marLeft w:val="0"/>
          <w:marRight w:val="0"/>
          <w:marTop w:val="0"/>
          <w:marBottom w:val="0"/>
          <w:divBdr>
            <w:top w:val="none" w:sz="0" w:space="0" w:color="auto"/>
            <w:left w:val="none" w:sz="0" w:space="0" w:color="auto"/>
            <w:bottom w:val="none" w:sz="0" w:space="0" w:color="auto"/>
            <w:right w:val="none" w:sz="0" w:space="0" w:color="auto"/>
          </w:divBdr>
        </w:div>
        <w:div w:id="1323895445">
          <w:marLeft w:val="0"/>
          <w:marRight w:val="0"/>
          <w:marTop w:val="0"/>
          <w:marBottom w:val="0"/>
          <w:divBdr>
            <w:top w:val="none" w:sz="0" w:space="0" w:color="auto"/>
            <w:left w:val="none" w:sz="0" w:space="0" w:color="auto"/>
            <w:bottom w:val="none" w:sz="0" w:space="0" w:color="auto"/>
            <w:right w:val="none" w:sz="0" w:space="0" w:color="auto"/>
          </w:divBdr>
        </w:div>
      </w:divsChild>
    </w:div>
    <w:div w:id="21145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kone.sharepoint.com/news/globalnews/2020/Pages/Email-based-cybersecurity-training-for-all-in-office-roles.aspx"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kone.sharepoint.com/sites/Securemobilework2?e=1%3A5aa2911992764c00806b2466c5cc0c9d"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kone.sharepoint.com/sites/Cybersecurity/SitePages/Cybersecurity-emergency-contacts.aspx" TargetMode="External"/><Relationship Id="rId29" Type="http://schemas.openxmlformats.org/officeDocument/2006/relationships/hyperlink" Target="mailto:Communications.KTI@ko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one.sharepoint.com/sites/Cybersecurity/SitePages/Introducing-AskCybersecurity-bot-now-available-in-Teams.aspx?source=%2Fsites%2FCybersecurity&amp;promotedState=1" TargetMode="External"/><Relationship Id="rId5" Type="http://schemas.openxmlformats.org/officeDocument/2006/relationships/numbering" Target="numbering.xml"/><Relationship Id="rId15" Type="http://schemas.openxmlformats.org/officeDocument/2006/relationships/hyperlink" Target="https://kone.sharepoint.com/ourwork/ittools/Pages/Temporary-Administrative-Rights.aspx" TargetMode="External"/><Relationship Id="rId23" Type="http://schemas.openxmlformats.org/officeDocument/2006/relationships/image" Target="media/image7.png"/><Relationship Id="rId28" Type="http://schemas.openxmlformats.org/officeDocument/2006/relationships/hyperlink" Target="https://www.yammer.com/kone.com/" TargetMode="External"/><Relationship Id="rId10" Type="http://schemas.openxmlformats.org/officeDocument/2006/relationships/endnotes" Target="endnotes.xml"/><Relationship Id="rId19" Type="http://schemas.openxmlformats.org/officeDocument/2006/relationships/hyperlink" Target="mailto:security@kon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myaccess.kone.com%2F&amp;data=04%7C01%7Channa.karppinen%40kone.com%7C2bdec4737109400cd1af08d8ea25b818%7C2bb82c642eb143f78862fdc1d2333b50%7C0%7C0%7C637516795004208739%7CUnknown%7CTWFpbGZsb3d8eyJWIjoiMC4wLjAwMDAiLCJQIjoiV2luMzIiLCJBTiI6Ik1haWwiLCJXVCI6Mn0%3D%7C1000&amp;sdata=URqEDx2PniA0iZyy4m33QP5%2FYYTEhDvOsvzerC5542o%3D&amp;reserved=0" TargetMode="External"/><Relationship Id="rId22" Type="http://schemas.openxmlformats.org/officeDocument/2006/relationships/image" Target="media/image6.png"/><Relationship Id="rId27" Type="http://schemas.openxmlformats.org/officeDocument/2006/relationships/hyperlink" Target="https://www.yammer.com/kon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KONE corporation 220416">
      <a:dk1>
        <a:srgbClr val="3B4245"/>
      </a:dk1>
      <a:lt1>
        <a:srgbClr val="FFFFFF"/>
      </a:lt1>
      <a:dk2>
        <a:srgbClr val="0071B9"/>
      </a:dk2>
      <a:lt2>
        <a:srgbClr val="8D9194"/>
      </a:lt2>
      <a:accent1>
        <a:srgbClr val="004987"/>
      </a:accent1>
      <a:accent2>
        <a:srgbClr val="58AB27"/>
      </a:accent2>
      <a:accent3>
        <a:srgbClr val="86C2E6"/>
      </a:accent3>
      <a:accent4>
        <a:srgbClr val="FFC627"/>
      </a:accent4>
      <a:accent5>
        <a:srgbClr val="C6D600"/>
      </a:accent5>
      <a:accent6>
        <a:srgbClr val="E51A92"/>
      </a:accent6>
      <a:hlink>
        <a:srgbClr val="0071B9"/>
      </a:hlink>
      <a:folHlink>
        <a:srgbClr val="0049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d4925a-eac2-4652-80b0-09cd09df1418">
      <UserInfo>
        <DisplayName>Nguyen Ngoc</DisplayName>
        <AccountId>12</AccountId>
        <AccountType/>
      </UserInfo>
      <UserInfo>
        <DisplayName>Karppinen Hanna</DisplayName>
        <AccountId>120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215A9F054F746BDDF59566A9E9CB5" ma:contentTypeVersion="9" ma:contentTypeDescription="Create a new document." ma:contentTypeScope="" ma:versionID="dcb77b0a02239d650c91ef8c1312d519">
  <xsd:schema xmlns:xsd="http://www.w3.org/2001/XMLSchema" xmlns:xs="http://www.w3.org/2001/XMLSchema" xmlns:p="http://schemas.microsoft.com/office/2006/metadata/properties" xmlns:ns2="f1f4afff-7186-4136-8a7b-61e9a3f86520" xmlns:ns3="e5d4925a-eac2-4652-80b0-09cd09df1418" targetNamespace="http://schemas.microsoft.com/office/2006/metadata/properties" ma:root="true" ma:fieldsID="a57c8429df724ef00bfea8b08484ff2c" ns2:_="" ns3:_="">
    <xsd:import namespace="f1f4afff-7186-4136-8a7b-61e9a3f86520"/>
    <xsd:import namespace="e5d4925a-eac2-4652-80b0-09cd09df14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afff-7186-4136-8a7b-61e9a3f86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4925a-eac2-4652-80b0-09cd09df14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141D-2C21-425B-8E7C-AB6EBAFB65DE}">
  <ds:schemaRefs>
    <ds:schemaRef ds:uri="http://schemas.microsoft.com/office/2006/metadata/properties"/>
    <ds:schemaRef ds:uri="http://schemas.microsoft.com/office/infopath/2007/PartnerControls"/>
    <ds:schemaRef ds:uri="e5d4925a-eac2-4652-80b0-09cd09df1418"/>
  </ds:schemaRefs>
</ds:datastoreItem>
</file>

<file path=customXml/itemProps2.xml><?xml version="1.0" encoding="utf-8"?>
<ds:datastoreItem xmlns:ds="http://schemas.openxmlformats.org/officeDocument/2006/customXml" ds:itemID="{A0D3C111-398B-473F-A7BB-1B85323B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afff-7186-4136-8a7b-61e9a3f86520"/>
    <ds:schemaRef ds:uri="e5d4925a-eac2-4652-80b0-09cd09df1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93890-A077-4538-B4B0-197641B84537}">
  <ds:schemaRefs>
    <ds:schemaRef ds:uri="http://schemas.microsoft.com/sharepoint/v3/contenttype/forms"/>
  </ds:schemaRefs>
</ds:datastoreItem>
</file>

<file path=customXml/itemProps4.xml><?xml version="1.0" encoding="utf-8"?>
<ds:datastoreItem xmlns:ds="http://schemas.openxmlformats.org/officeDocument/2006/customXml" ds:itemID="{6CFDA833-AB2D-4926-9E31-F49D26C2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Piirainen Anna-Carin</dc:creator>
  <cp:keywords/>
  <dc:description/>
  <cp:lastModifiedBy>Noah Benninga</cp:lastModifiedBy>
  <cp:revision>8</cp:revision>
  <dcterms:created xsi:type="dcterms:W3CDTF">2021-03-26T14:11:00Z</dcterms:created>
  <dcterms:modified xsi:type="dcterms:W3CDTF">2021-03-29T11:30:00Z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0x01010069C215A9F054F746BDDF59566A9E9CB5</vt:lpwstr>
  </property>
  <property fmtid="{D5CDD505-2E9C-101B-9397-08002B2CF9AE}" pid="3" name="AuthorIds_UIVersion_4096">
    <vt:lpwstr>12</vt:lpwstr>
  </property>
</Properties>
</file>