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B9D8" w14:textId="633DEE1D" w:rsidR="00AC7EEE" w:rsidRPr="003F2776" w:rsidRDefault="00F75E1E" w:rsidP="005A64BE">
      <w:pPr>
        <w:widowControl w:val="0"/>
        <w:pBdr>
          <w:top w:val="nil"/>
          <w:left w:val="nil"/>
          <w:bottom w:val="nil"/>
          <w:right w:val="nil"/>
          <w:between w:val="nil"/>
        </w:pBdr>
        <w:rPr>
          <w:rFonts w:ascii="Arial" w:hAnsi="Arial" w:cs="Arial"/>
          <w:color w:val="00B0F0"/>
          <w:sz w:val="22"/>
          <w:szCs w:val="22"/>
        </w:rPr>
      </w:pPr>
      <w:r w:rsidRPr="003F2776">
        <w:rPr>
          <w:rFonts w:ascii="Arial" w:hAnsi="Arial" w:cs="Arial"/>
          <w:noProof/>
          <w:color w:val="000000"/>
          <w:sz w:val="22"/>
          <w:szCs w:val="22"/>
        </w:rPr>
        <w:drawing>
          <wp:inline distT="19050" distB="19050" distL="19050" distR="19050" wp14:anchorId="03641BD4" wp14:editId="59E4CB5D">
            <wp:extent cx="1836420" cy="6477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1836420" cy="647700"/>
                    </a:xfrm>
                    <a:prstGeom prst="rect">
                      <a:avLst/>
                    </a:prstGeom>
                    <a:ln/>
                  </pic:spPr>
                </pic:pic>
              </a:graphicData>
            </a:graphic>
          </wp:inline>
        </w:drawing>
      </w:r>
      <w:r w:rsidR="009F51E5" w:rsidRPr="003F2776">
        <w:rPr>
          <w:rFonts w:ascii="Arial" w:hAnsi="Arial" w:cs="Arial"/>
          <w:color w:val="222222"/>
        </w:rPr>
        <w:t>2 December</w:t>
      </w:r>
      <w:r w:rsidRPr="003F2776">
        <w:rPr>
          <w:rFonts w:ascii="Arial" w:hAnsi="Arial" w:cs="Arial"/>
          <w:color w:val="222222"/>
          <w:sz w:val="22"/>
          <w:szCs w:val="22"/>
        </w:rPr>
        <w:t xml:space="preserve"> 2022</w:t>
      </w:r>
      <w:r w:rsidRPr="003F2776">
        <w:rPr>
          <w:rFonts w:ascii="Arial" w:hAnsi="Arial" w:cs="Arial"/>
          <w:color w:val="00B0F0"/>
          <w:sz w:val="22"/>
          <w:szCs w:val="22"/>
        </w:rPr>
        <w:t xml:space="preserve"> </w:t>
      </w:r>
    </w:p>
    <w:p w14:paraId="4354B35D" w14:textId="6C8596A1" w:rsidR="00C346D5" w:rsidRPr="003F2776" w:rsidRDefault="00C346D5" w:rsidP="00C346D5">
      <w:pPr>
        <w:widowControl w:val="0"/>
        <w:pBdr>
          <w:top w:val="nil"/>
          <w:left w:val="nil"/>
          <w:bottom w:val="nil"/>
          <w:right w:val="nil"/>
          <w:between w:val="nil"/>
        </w:pBdr>
        <w:spacing w:before="400"/>
        <w:jc w:val="center"/>
        <w:rPr>
          <w:rFonts w:ascii="Arial" w:eastAsia="Tahoma" w:hAnsi="Arial" w:cs="Arial"/>
          <w:b/>
          <w:color w:val="222222"/>
          <w:sz w:val="28"/>
          <w:szCs w:val="28"/>
        </w:rPr>
      </w:pPr>
      <w:r w:rsidRPr="003F2776">
        <w:rPr>
          <w:rFonts w:ascii="Arial" w:eastAsia="Tahoma" w:hAnsi="Arial" w:cs="Arial"/>
          <w:b/>
          <w:color w:val="222222"/>
          <w:sz w:val="28"/>
          <w:szCs w:val="28"/>
          <w:u w:val="single"/>
        </w:rPr>
        <w:t xml:space="preserve">Journal </w:t>
      </w:r>
      <w:r w:rsidR="00B31559" w:rsidRPr="003F2776">
        <w:rPr>
          <w:rFonts w:ascii="Arial" w:eastAsia="Tahoma" w:hAnsi="Arial" w:cs="Arial"/>
          <w:b/>
          <w:color w:val="222222"/>
          <w:sz w:val="28"/>
          <w:szCs w:val="28"/>
          <w:u w:val="single"/>
        </w:rPr>
        <w:t>Recommendation</w:t>
      </w:r>
      <w:r w:rsidRPr="003F2776">
        <w:rPr>
          <w:rFonts w:ascii="Arial" w:eastAsia="Tahoma" w:hAnsi="Arial" w:cs="Arial"/>
          <w:b/>
          <w:color w:val="222222"/>
          <w:sz w:val="28"/>
          <w:szCs w:val="28"/>
          <w:u w:val="single"/>
        </w:rPr>
        <w:t xml:space="preserve"> Report</w:t>
      </w:r>
      <w:r w:rsidRPr="003F2776">
        <w:rPr>
          <w:rFonts w:ascii="Arial" w:eastAsia="Tahoma" w:hAnsi="Arial" w:cs="Arial"/>
          <w:b/>
          <w:color w:val="222222"/>
          <w:sz w:val="28"/>
          <w:szCs w:val="28"/>
        </w:rPr>
        <w:t xml:space="preserve"> </w:t>
      </w:r>
    </w:p>
    <w:p w14:paraId="12D18160" w14:textId="3125CC60" w:rsidR="0046037B" w:rsidRDefault="003F2776" w:rsidP="00B31559">
      <w:pPr>
        <w:widowControl w:val="0"/>
        <w:pBdr>
          <w:top w:val="nil"/>
          <w:left w:val="nil"/>
          <w:bottom w:val="nil"/>
          <w:right w:val="nil"/>
          <w:between w:val="nil"/>
        </w:pBdr>
        <w:spacing w:before="360"/>
        <w:jc w:val="center"/>
        <w:rPr>
          <w:rFonts w:ascii="Arial" w:eastAsia="Tahoma" w:hAnsi="Arial" w:cs="Arial"/>
          <w:color w:val="222222"/>
          <w:sz w:val="22"/>
          <w:szCs w:val="22"/>
        </w:rPr>
      </w:pPr>
      <w:r>
        <w:rPr>
          <w:rFonts w:ascii="Arial" w:eastAsia="Tahoma" w:hAnsi="Arial" w:cs="Arial"/>
          <w:color w:val="222222"/>
          <w:sz w:val="22"/>
          <w:szCs w:val="22"/>
        </w:rPr>
        <w:t>Below are several</w:t>
      </w:r>
      <w:r w:rsidR="00000000" w:rsidRPr="003F2776">
        <w:rPr>
          <w:rFonts w:ascii="Arial" w:eastAsia="Tahoma" w:hAnsi="Arial" w:cs="Arial"/>
          <w:color w:val="222222"/>
          <w:sz w:val="22"/>
          <w:szCs w:val="22"/>
        </w:rPr>
        <w:t xml:space="preserve"> relevant journals with a range of impact factors</w:t>
      </w:r>
      <w:r>
        <w:rPr>
          <w:rFonts w:ascii="Arial" w:eastAsia="Tahoma" w:hAnsi="Arial" w:cs="Arial"/>
          <w:color w:val="222222"/>
          <w:sz w:val="22"/>
          <w:szCs w:val="22"/>
        </w:rPr>
        <w:t xml:space="preserve"> and from a variety of disciplines.</w:t>
      </w:r>
      <w:r w:rsidR="00000000" w:rsidRPr="003F2776">
        <w:rPr>
          <w:rFonts w:ascii="Arial" w:eastAsia="Tahoma" w:hAnsi="Arial" w:cs="Arial"/>
          <w:color w:val="222222"/>
          <w:sz w:val="22"/>
          <w:szCs w:val="22"/>
        </w:rPr>
        <w:t xml:space="preserve"> </w:t>
      </w:r>
      <w:r>
        <w:rPr>
          <w:rFonts w:ascii="Arial" w:eastAsia="Tahoma" w:hAnsi="Arial" w:cs="Arial"/>
          <w:color w:val="222222"/>
          <w:sz w:val="22"/>
          <w:szCs w:val="22"/>
        </w:rPr>
        <w:t>A</w:t>
      </w:r>
      <w:r w:rsidR="00000000" w:rsidRPr="003F2776">
        <w:rPr>
          <w:rFonts w:ascii="Arial" w:eastAsia="Tahoma" w:hAnsi="Arial" w:cs="Arial"/>
          <w:color w:val="222222"/>
          <w:sz w:val="22"/>
          <w:szCs w:val="22"/>
        </w:rPr>
        <w:t xml:space="preserve">ll publish original research in areas related to </w:t>
      </w:r>
      <w:r w:rsidR="00C52C24" w:rsidRPr="003F2776">
        <w:rPr>
          <w:rFonts w:ascii="Arial" w:eastAsia="Tahoma" w:hAnsi="Arial" w:cs="Arial"/>
          <w:color w:val="222222"/>
          <w:sz w:val="22"/>
          <w:szCs w:val="22"/>
        </w:rPr>
        <w:t>your article</w:t>
      </w:r>
      <w:r w:rsidR="00B31559" w:rsidRPr="003F2776">
        <w:rPr>
          <w:rFonts w:ascii="Arial" w:eastAsia="Tahoma" w:hAnsi="Arial" w:cs="Arial"/>
          <w:color w:val="222222"/>
          <w:sz w:val="22"/>
          <w:szCs w:val="22"/>
        </w:rPr>
        <w:t xml:space="preserve"> “</w:t>
      </w:r>
      <w:r w:rsidR="00B31559" w:rsidRPr="003F2776">
        <w:rPr>
          <w:rFonts w:ascii="Arial" w:eastAsia="Tahoma" w:hAnsi="Arial" w:cs="Arial"/>
          <w:color w:val="222222"/>
          <w:sz w:val="22"/>
          <w:szCs w:val="22"/>
        </w:rPr>
        <w:t>Challenging States: Boycott Diplomacy of P2P Networks</w:t>
      </w:r>
      <w:r w:rsidR="00B31559" w:rsidRPr="003F2776">
        <w:rPr>
          <w:rFonts w:ascii="Arial" w:eastAsia="Tahoma" w:hAnsi="Arial" w:cs="Arial"/>
          <w:color w:val="222222"/>
          <w:sz w:val="22"/>
          <w:szCs w:val="22"/>
        </w:rPr>
        <w:t xml:space="preserve">”. </w:t>
      </w:r>
      <w:r w:rsidR="004902B4" w:rsidRPr="003F2776">
        <w:rPr>
          <w:rFonts w:ascii="Arial" w:eastAsia="Tahoma" w:hAnsi="Arial" w:cs="Arial"/>
          <w:color w:val="222222"/>
          <w:sz w:val="22"/>
          <w:szCs w:val="22"/>
        </w:rPr>
        <w:t xml:space="preserve"> </w:t>
      </w:r>
    </w:p>
    <w:p w14:paraId="4606D13F" w14:textId="74F51DFE" w:rsidR="00D113EB" w:rsidRPr="003F2776" w:rsidRDefault="00A549BC" w:rsidP="00A549BC">
      <w:pPr>
        <w:widowControl w:val="0"/>
        <w:pBdr>
          <w:top w:val="nil"/>
          <w:left w:val="nil"/>
          <w:bottom w:val="nil"/>
          <w:right w:val="nil"/>
          <w:between w:val="nil"/>
        </w:pBdr>
        <w:spacing w:before="360"/>
        <w:jc w:val="center"/>
        <w:rPr>
          <w:rFonts w:ascii="Arial" w:eastAsia="Tahoma" w:hAnsi="Arial" w:cs="Arial"/>
          <w:color w:val="222222"/>
          <w:sz w:val="22"/>
          <w:szCs w:val="22"/>
        </w:rPr>
      </w:pPr>
      <w:r>
        <w:rPr>
          <w:rFonts w:ascii="Arial" w:eastAsia="Tahoma" w:hAnsi="Arial" w:cs="Arial"/>
          <w:color w:val="222222"/>
          <w:sz w:val="22"/>
          <w:szCs w:val="22"/>
        </w:rPr>
        <w:t>The journals’ own descriptions (in quotation marks) are followed by a few general observations about the article and then a discussion of how best to approach the revision of the article to best suit the journal in question since e</w:t>
      </w:r>
      <w:r w:rsidR="004902B4" w:rsidRPr="003F2776">
        <w:rPr>
          <w:rFonts w:ascii="Arial" w:eastAsia="Tahoma" w:hAnsi="Arial" w:cs="Arial"/>
          <w:color w:val="222222"/>
          <w:sz w:val="22"/>
          <w:szCs w:val="22"/>
        </w:rPr>
        <w:t xml:space="preserve">ach journal would </w:t>
      </w:r>
      <w:r w:rsidR="00C52C24" w:rsidRPr="003F2776">
        <w:rPr>
          <w:rFonts w:ascii="Arial" w:eastAsia="Tahoma" w:hAnsi="Arial" w:cs="Arial"/>
          <w:color w:val="222222"/>
          <w:sz w:val="22"/>
          <w:szCs w:val="22"/>
        </w:rPr>
        <w:t>be appropriate</w:t>
      </w:r>
      <w:r w:rsidR="004902B4" w:rsidRPr="003F2776">
        <w:rPr>
          <w:rFonts w:ascii="Arial" w:eastAsia="Tahoma" w:hAnsi="Arial" w:cs="Arial"/>
          <w:color w:val="222222"/>
          <w:sz w:val="22"/>
          <w:szCs w:val="22"/>
        </w:rPr>
        <w:t xml:space="preserve"> for a different</w:t>
      </w:r>
      <w:r>
        <w:rPr>
          <w:rFonts w:ascii="Arial" w:eastAsia="Tahoma" w:hAnsi="Arial" w:cs="Arial"/>
          <w:color w:val="222222"/>
          <w:sz w:val="22"/>
          <w:szCs w:val="22"/>
        </w:rPr>
        <w:t xml:space="preserve"> reason</w:t>
      </w:r>
      <w:r w:rsidR="003F2776">
        <w:rPr>
          <w:rFonts w:ascii="Arial" w:eastAsia="Tahoma" w:hAnsi="Arial" w:cs="Arial"/>
          <w:color w:val="222222"/>
          <w:sz w:val="22"/>
          <w:szCs w:val="22"/>
        </w:rPr>
        <w:t>.</w:t>
      </w:r>
      <w:r w:rsidR="00B31559" w:rsidRPr="003F2776">
        <w:rPr>
          <w:rFonts w:ascii="Arial" w:eastAsia="Tahoma" w:hAnsi="Arial" w:cs="Arial"/>
          <w:color w:val="222222"/>
          <w:sz w:val="22"/>
          <w:szCs w:val="22"/>
        </w:rPr>
        <w:t xml:space="preserve"> </w:t>
      </w:r>
      <w:r w:rsidR="003F2776">
        <w:rPr>
          <w:rFonts w:ascii="Arial" w:eastAsia="Tahoma" w:hAnsi="Arial" w:cs="Arial"/>
          <w:color w:val="222222"/>
          <w:sz w:val="22"/>
          <w:szCs w:val="22"/>
        </w:rPr>
        <w:t>A</w:t>
      </w:r>
      <w:r w:rsidR="004902B4" w:rsidRPr="003F2776">
        <w:rPr>
          <w:rFonts w:ascii="Arial" w:eastAsia="Tahoma" w:hAnsi="Arial" w:cs="Arial"/>
          <w:color w:val="222222"/>
          <w:sz w:val="22"/>
          <w:szCs w:val="22"/>
        </w:rPr>
        <w:t xml:space="preserve"> </w:t>
      </w:r>
      <w:r w:rsidR="003F2776">
        <w:rPr>
          <w:rFonts w:ascii="Arial" w:eastAsia="Tahoma" w:hAnsi="Arial" w:cs="Arial"/>
          <w:color w:val="222222"/>
          <w:sz w:val="22"/>
          <w:szCs w:val="22"/>
        </w:rPr>
        <w:t>restructured and focused</w:t>
      </w:r>
      <w:r w:rsidR="004902B4" w:rsidRPr="003F2776">
        <w:rPr>
          <w:rFonts w:ascii="Arial" w:eastAsia="Tahoma" w:hAnsi="Arial" w:cs="Arial"/>
          <w:color w:val="222222"/>
          <w:sz w:val="22"/>
          <w:szCs w:val="22"/>
        </w:rPr>
        <w:t xml:space="preserve"> articl</w:t>
      </w:r>
      <w:r w:rsidR="00B31559" w:rsidRPr="003F2776">
        <w:rPr>
          <w:rFonts w:ascii="Arial" w:eastAsia="Tahoma" w:hAnsi="Arial" w:cs="Arial"/>
          <w:color w:val="222222"/>
          <w:sz w:val="22"/>
          <w:szCs w:val="22"/>
        </w:rPr>
        <w:t>e</w:t>
      </w:r>
      <w:r w:rsidR="003F2776">
        <w:rPr>
          <w:rFonts w:ascii="Arial" w:eastAsia="Tahoma" w:hAnsi="Arial" w:cs="Arial"/>
          <w:color w:val="222222"/>
          <w:sz w:val="22"/>
          <w:szCs w:val="22"/>
        </w:rPr>
        <w:t>’s</w:t>
      </w:r>
      <w:r w:rsidR="00B31559" w:rsidRPr="003F2776">
        <w:rPr>
          <w:rFonts w:ascii="Arial" w:eastAsia="Tahoma" w:hAnsi="Arial" w:cs="Arial"/>
          <w:color w:val="222222"/>
          <w:sz w:val="22"/>
          <w:szCs w:val="22"/>
        </w:rPr>
        <w:t xml:space="preserve"> final </w:t>
      </w:r>
      <w:r w:rsidR="003F2776">
        <w:rPr>
          <w:rFonts w:ascii="Arial" w:eastAsia="Tahoma" w:hAnsi="Arial" w:cs="Arial"/>
          <w:color w:val="222222"/>
          <w:sz w:val="22"/>
          <w:szCs w:val="22"/>
        </w:rPr>
        <w:t>form</w:t>
      </w:r>
      <w:r w:rsidR="00B31559" w:rsidRPr="003F2776">
        <w:rPr>
          <w:rFonts w:ascii="Arial" w:eastAsia="Tahoma" w:hAnsi="Arial" w:cs="Arial"/>
          <w:color w:val="222222"/>
          <w:sz w:val="22"/>
          <w:szCs w:val="22"/>
        </w:rPr>
        <w:t xml:space="preserve"> will</w:t>
      </w:r>
      <w:r w:rsidR="004902B4" w:rsidRPr="003F2776">
        <w:rPr>
          <w:rFonts w:ascii="Arial" w:eastAsia="Tahoma" w:hAnsi="Arial" w:cs="Arial"/>
          <w:color w:val="222222"/>
          <w:sz w:val="22"/>
          <w:szCs w:val="22"/>
        </w:rPr>
        <w:t xml:space="preserve"> depend on the </w:t>
      </w:r>
      <w:r>
        <w:rPr>
          <w:rFonts w:ascii="Arial" w:eastAsia="Tahoma" w:hAnsi="Arial" w:cs="Arial"/>
          <w:color w:val="222222"/>
          <w:sz w:val="22"/>
          <w:szCs w:val="22"/>
        </w:rPr>
        <w:t>decisions</w:t>
      </w:r>
      <w:r w:rsidR="009F51E5" w:rsidRPr="003F2776">
        <w:rPr>
          <w:rFonts w:ascii="Arial" w:eastAsia="Tahoma" w:hAnsi="Arial" w:cs="Arial"/>
          <w:color w:val="222222"/>
          <w:sz w:val="22"/>
          <w:szCs w:val="22"/>
        </w:rPr>
        <w:t xml:space="preserve"> </w:t>
      </w:r>
      <w:r w:rsidR="00565A1C" w:rsidRPr="003F2776">
        <w:rPr>
          <w:rFonts w:ascii="Arial" w:eastAsia="Tahoma" w:hAnsi="Arial" w:cs="Arial"/>
          <w:color w:val="222222"/>
          <w:sz w:val="22"/>
          <w:szCs w:val="22"/>
        </w:rPr>
        <w:t xml:space="preserve">you </w:t>
      </w:r>
      <w:r>
        <w:rPr>
          <w:rFonts w:ascii="Arial" w:eastAsia="Tahoma" w:hAnsi="Arial" w:cs="Arial"/>
          <w:color w:val="222222"/>
          <w:sz w:val="22"/>
          <w:szCs w:val="22"/>
        </w:rPr>
        <w:t>make about the feedback that ALE and the ISW reviewers have provided</w:t>
      </w:r>
      <w:r w:rsidR="00565A1C" w:rsidRPr="003F2776">
        <w:rPr>
          <w:rFonts w:ascii="Arial" w:eastAsia="Tahoma" w:hAnsi="Arial" w:cs="Arial"/>
          <w:color w:val="222222"/>
          <w:sz w:val="22"/>
          <w:szCs w:val="22"/>
        </w:rPr>
        <w:t xml:space="preserve">. </w:t>
      </w:r>
    </w:p>
    <w:p w14:paraId="63799DF1" w14:textId="77777777" w:rsidR="00FC0967" w:rsidRPr="003F2776" w:rsidRDefault="00FC0967" w:rsidP="000666BA">
      <w:pPr>
        <w:widowControl w:val="0"/>
        <w:pBdr>
          <w:top w:val="nil"/>
          <w:left w:val="nil"/>
          <w:bottom w:val="nil"/>
          <w:right w:val="nil"/>
          <w:between w:val="nil"/>
        </w:pBdr>
        <w:spacing w:before="188" w:line="259" w:lineRule="auto"/>
        <w:rPr>
          <w:rFonts w:ascii="Arial" w:eastAsia="Arial" w:hAnsi="Arial" w:cs="Arial"/>
          <w:color w:val="333333"/>
        </w:rPr>
      </w:pPr>
    </w:p>
    <w:p w14:paraId="63290781" w14:textId="6FCF7F91" w:rsidR="00C2579D" w:rsidRPr="003F2776" w:rsidRDefault="00FC0967" w:rsidP="008973CA">
      <w:pPr>
        <w:widowControl w:val="0"/>
        <w:pBdr>
          <w:top w:val="nil"/>
          <w:left w:val="nil"/>
          <w:bottom w:val="nil"/>
          <w:right w:val="nil"/>
          <w:between w:val="nil"/>
        </w:pBdr>
        <w:jc w:val="center"/>
        <w:rPr>
          <w:rFonts w:ascii="Arial" w:eastAsia="Tahoma" w:hAnsi="Arial" w:cs="Arial"/>
          <w:b/>
          <w:i/>
          <w:iCs/>
          <w:color w:val="222222"/>
          <w:sz w:val="28"/>
          <w:szCs w:val="28"/>
        </w:rPr>
      </w:pPr>
      <w:r w:rsidRPr="003F2776">
        <w:rPr>
          <w:rFonts w:ascii="Arial" w:eastAsia="Tahoma" w:hAnsi="Arial" w:cs="Arial"/>
          <w:b/>
          <w:i/>
          <w:iCs/>
          <w:color w:val="222222"/>
          <w:sz w:val="28"/>
          <w:szCs w:val="28"/>
        </w:rPr>
        <w:t>International Affairs</w:t>
      </w:r>
    </w:p>
    <w:p w14:paraId="01FEADD1" w14:textId="1547205E" w:rsidR="00FC0967" w:rsidRPr="003F2776" w:rsidRDefault="00C2579D" w:rsidP="00C2579D">
      <w:pPr>
        <w:widowControl w:val="0"/>
        <w:pBdr>
          <w:top w:val="nil"/>
          <w:left w:val="nil"/>
          <w:bottom w:val="nil"/>
          <w:right w:val="nil"/>
          <w:between w:val="nil"/>
        </w:pBdr>
        <w:jc w:val="center"/>
        <w:rPr>
          <w:rFonts w:ascii="Arial" w:eastAsia="Tahoma" w:hAnsi="Arial" w:cs="Arial"/>
          <w:b/>
          <w:i/>
          <w:iCs/>
          <w:color w:val="222222"/>
        </w:rPr>
      </w:pPr>
      <w:r w:rsidRPr="003F2776">
        <w:rPr>
          <w:rFonts w:ascii="Arial" w:eastAsia="Tahoma" w:hAnsi="Arial" w:cs="Arial"/>
          <w:b/>
          <w:i/>
          <w:iCs/>
          <w:color w:val="222222"/>
        </w:rPr>
        <w:t>https://academic.oup.com/ia</w:t>
      </w:r>
    </w:p>
    <w:p w14:paraId="675E3F52" w14:textId="77777777" w:rsidR="008973CA" w:rsidRPr="003F2776" w:rsidRDefault="008973CA" w:rsidP="00C2579D">
      <w:pPr>
        <w:widowControl w:val="0"/>
        <w:pBdr>
          <w:top w:val="nil"/>
          <w:left w:val="nil"/>
          <w:bottom w:val="nil"/>
          <w:right w:val="nil"/>
          <w:between w:val="nil"/>
        </w:pBdr>
        <w:jc w:val="center"/>
        <w:rPr>
          <w:rFonts w:ascii="Arial" w:eastAsia="Tahoma" w:hAnsi="Arial" w:cs="Arial"/>
          <w:bCs/>
          <w:color w:val="222222"/>
        </w:rPr>
      </w:pPr>
    </w:p>
    <w:p w14:paraId="5E8E616D" w14:textId="16C62CA7" w:rsidR="00C2579D" w:rsidRPr="00C2579D" w:rsidRDefault="00C2579D" w:rsidP="00C2579D">
      <w:pPr>
        <w:widowControl w:val="0"/>
        <w:pBdr>
          <w:top w:val="nil"/>
          <w:left w:val="nil"/>
          <w:bottom w:val="nil"/>
          <w:right w:val="nil"/>
          <w:between w:val="nil"/>
        </w:pBdr>
        <w:rPr>
          <w:rFonts w:ascii="Arial" w:eastAsia="Tahoma" w:hAnsi="Arial" w:cs="Arial"/>
          <w:bCs/>
          <w:color w:val="222222"/>
          <w:sz w:val="22"/>
          <w:szCs w:val="22"/>
        </w:rPr>
      </w:pPr>
      <w:r w:rsidRPr="0046037B">
        <w:rPr>
          <w:rFonts w:ascii="Arial" w:eastAsia="Tahoma" w:hAnsi="Arial" w:cs="Arial"/>
          <w:b/>
          <w:color w:val="222222"/>
          <w:sz w:val="22"/>
          <w:szCs w:val="22"/>
        </w:rPr>
        <w:t>Impact Factor</w:t>
      </w:r>
      <w:r w:rsidR="008973CA" w:rsidRPr="0046037B">
        <w:rPr>
          <w:rFonts w:ascii="Arial" w:eastAsia="Tahoma" w:hAnsi="Arial" w:cs="Arial"/>
          <w:bCs/>
          <w:color w:val="222222"/>
          <w:sz w:val="22"/>
          <w:szCs w:val="22"/>
        </w:rPr>
        <w:tab/>
      </w:r>
      <w:r w:rsidR="009501CB" w:rsidRPr="0046037B">
        <w:rPr>
          <w:rFonts w:ascii="Arial" w:eastAsia="Tahoma" w:hAnsi="Arial" w:cs="Arial"/>
          <w:bCs/>
          <w:color w:val="222222"/>
          <w:sz w:val="22"/>
          <w:szCs w:val="22"/>
        </w:rPr>
        <w:tab/>
      </w:r>
      <w:r w:rsidRPr="00C2579D">
        <w:rPr>
          <w:rFonts w:ascii="Arial" w:eastAsia="Tahoma" w:hAnsi="Arial" w:cs="Arial"/>
          <w:bCs/>
          <w:color w:val="222222"/>
          <w:sz w:val="22"/>
          <w:szCs w:val="22"/>
        </w:rPr>
        <w:t>4.985</w:t>
      </w:r>
    </w:p>
    <w:p w14:paraId="03B43AE4" w14:textId="097760F8" w:rsidR="00C2579D" w:rsidRPr="00C2579D" w:rsidRDefault="00C2579D" w:rsidP="00C2579D">
      <w:pPr>
        <w:widowControl w:val="0"/>
        <w:pBdr>
          <w:top w:val="nil"/>
          <w:left w:val="nil"/>
          <w:bottom w:val="nil"/>
          <w:right w:val="nil"/>
          <w:between w:val="nil"/>
        </w:pBdr>
        <w:rPr>
          <w:rFonts w:ascii="Arial" w:eastAsia="Tahoma" w:hAnsi="Arial" w:cs="Arial"/>
          <w:bCs/>
          <w:color w:val="222222"/>
          <w:sz w:val="22"/>
          <w:szCs w:val="22"/>
        </w:rPr>
      </w:pPr>
      <w:r w:rsidRPr="00C2579D">
        <w:rPr>
          <w:rFonts w:ascii="Arial" w:eastAsia="Tahoma" w:hAnsi="Arial" w:cs="Arial"/>
          <w:b/>
          <w:color w:val="222222"/>
          <w:sz w:val="22"/>
          <w:szCs w:val="22"/>
        </w:rPr>
        <w:t xml:space="preserve">5 </w:t>
      </w:r>
      <w:r w:rsidRPr="0046037B">
        <w:rPr>
          <w:rFonts w:ascii="Arial" w:eastAsia="Tahoma" w:hAnsi="Arial" w:cs="Arial"/>
          <w:b/>
          <w:color w:val="222222"/>
          <w:sz w:val="22"/>
          <w:szCs w:val="22"/>
        </w:rPr>
        <w:t>Year Impact Factor</w:t>
      </w:r>
      <w:r w:rsidR="008973CA" w:rsidRPr="0046037B">
        <w:rPr>
          <w:rFonts w:ascii="Arial" w:eastAsia="Tahoma" w:hAnsi="Arial" w:cs="Arial"/>
          <w:bCs/>
          <w:color w:val="222222"/>
          <w:sz w:val="22"/>
          <w:szCs w:val="22"/>
        </w:rPr>
        <w:tab/>
      </w:r>
      <w:r w:rsidRPr="00C2579D">
        <w:rPr>
          <w:rFonts w:ascii="Arial" w:eastAsia="Tahoma" w:hAnsi="Arial" w:cs="Arial"/>
          <w:bCs/>
          <w:color w:val="222222"/>
          <w:sz w:val="22"/>
          <w:szCs w:val="22"/>
        </w:rPr>
        <w:t>5.957</w:t>
      </w:r>
    </w:p>
    <w:p w14:paraId="2BF3E2B1" w14:textId="4BABB399" w:rsidR="00C2579D" w:rsidRPr="0046037B" w:rsidRDefault="00C2579D" w:rsidP="00C2579D">
      <w:pPr>
        <w:widowControl w:val="0"/>
        <w:pBdr>
          <w:top w:val="nil"/>
          <w:left w:val="nil"/>
          <w:bottom w:val="nil"/>
          <w:right w:val="nil"/>
          <w:between w:val="nil"/>
        </w:pBdr>
        <w:rPr>
          <w:rFonts w:ascii="Arial" w:eastAsia="Tahoma" w:hAnsi="Arial" w:cs="Arial"/>
          <w:bCs/>
          <w:color w:val="222222"/>
          <w:sz w:val="22"/>
          <w:szCs w:val="22"/>
        </w:rPr>
      </w:pPr>
      <w:r w:rsidRPr="0046037B">
        <w:rPr>
          <w:rFonts w:ascii="Arial" w:eastAsia="Tahoma" w:hAnsi="Arial" w:cs="Arial"/>
          <w:b/>
          <w:color w:val="222222"/>
          <w:sz w:val="22"/>
          <w:szCs w:val="22"/>
        </w:rPr>
        <w:t>International Relations</w:t>
      </w:r>
      <w:r w:rsidR="008973CA" w:rsidRPr="0046037B">
        <w:rPr>
          <w:rFonts w:ascii="Arial" w:eastAsia="Tahoma" w:hAnsi="Arial" w:cs="Arial"/>
          <w:bCs/>
          <w:color w:val="222222"/>
          <w:sz w:val="22"/>
          <w:szCs w:val="22"/>
        </w:rPr>
        <w:t xml:space="preserve"> </w:t>
      </w:r>
      <w:r w:rsidR="009501CB" w:rsidRPr="0046037B">
        <w:rPr>
          <w:rFonts w:ascii="Arial" w:eastAsia="Tahoma" w:hAnsi="Arial" w:cs="Arial"/>
          <w:bCs/>
          <w:color w:val="222222"/>
          <w:sz w:val="22"/>
          <w:szCs w:val="22"/>
        </w:rPr>
        <w:tab/>
      </w:r>
      <w:r w:rsidRPr="00C2579D">
        <w:rPr>
          <w:rFonts w:ascii="Arial" w:eastAsia="Tahoma" w:hAnsi="Arial" w:cs="Arial"/>
          <w:bCs/>
          <w:color w:val="222222"/>
          <w:sz w:val="22"/>
          <w:szCs w:val="22"/>
        </w:rPr>
        <w:t>6 out of 96</w:t>
      </w:r>
    </w:p>
    <w:p w14:paraId="1F2450FD" w14:textId="06F952B0" w:rsidR="00C2579D" w:rsidRPr="0046037B" w:rsidRDefault="00B21515" w:rsidP="00C2579D">
      <w:pPr>
        <w:widowControl w:val="0"/>
        <w:pBdr>
          <w:top w:val="nil"/>
          <w:left w:val="nil"/>
          <w:bottom w:val="nil"/>
          <w:right w:val="nil"/>
          <w:between w:val="nil"/>
        </w:pBdr>
        <w:rPr>
          <w:rFonts w:ascii="Arial" w:eastAsia="Tahoma" w:hAnsi="Arial" w:cs="Arial"/>
          <w:color w:val="222222"/>
          <w:sz w:val="22"/>
          <w:szCs w:val="22"/>
        </w:rPr>
      </w:pPr>
      <w:r w:rsidRPr="0046037B">
        <w:rPr>
          <w:rFonts w:ascii="Arial" w:eastAsia="Tahoma" w:hAnsi="Arial" w:cs="Arial"/>
          <w:b/>
          <w:bCs/>
          <w:color w:val="222222"/>
          <w:sz w:val="22"/>
          <w:szCs w:val="22"/>
        </w:rPr>
        <w:t xml:space="preserve">H-Index </w:t>
      </w:r>
      <w:r w:rsidRPr="0046037B">
        <w:rPr>
          <w:rFonts w:ascii="Arial" w:eastAsia="Tahoma" w:hAnsi="Arial" w:cs="Arial"/>
          <w:b/>
          <w:bCs/>
          <w:color w:val="222222"/>
          <w:sz w:val="22"/>
          <w:szCs w:val="22"/>
        </w:rPr>
        <w:tab/>
      </w:r>
      <w:r w:rsidRPr="0046037B">
        <w:rPr>
          <w:rFonts w:ascii="Arial" w:eastAsia="Tahoma" w:hAnsi="Arial" w:cs="Arial"/>
          <w:b/>
          <w:bCs/>
          <w:color w:val="222222"/>
          <w:sz w:val="22"/>
          <w:szCs w:val="22"/>
        </w:rPr>
        <w:tab/>
      </w:r>
      <w:r w:rsidRPr="0046037B">
        <w:rPr>
          <w:rFonts w:ascii="Arial" w:eastAsia="Tahoma" w:hAnsi="Arial" w:cs="Arial"/>
          <w:b/>
          <w:bCs/>
          <w:color w:val="222222"/>
          <w:sz w:val="22"/>
          <w:szCs w:val="22"/>
        </w:rPr>
        <w:tab/>
      </w:r>
      <w:r w:rsidRPr="0046037B">
        <w:rPr>
          <w:rFonts w:ascii="Arial" w:eastAsia="Tahoma" w:hAnsi="Arial" w:cs="Arial"/>
          <w:color w:val="222222"/>
          <w:sz w:val="22"/>
          <w:szCs w:val="22"/>
        </w:rPr>
        <w:t>84</w:t>
      </w:r>
    </w:p>
    <w:p w14:paraId="25E5CE6E" w14:textId="46192F81" w:rsidR="00B21515" w:rsidRPr="00C2579D" w:rsidRDefault="00B21515" w:rsidP="00C2579D">
      <w:pPr>
        <w:widowControl w:val="0"/>
        <w:pBdr>
          <w:top w:val="nil"/>
          <w:left w:val="nil"/>
          <w:bottom w:val="nil"/>
          <w:right w:val="nil"/>
          <w:between w:val="nil"/>
        </w:pBdr>
        <w:rPr>
          <w:rFonts w:ascii="Arial" w:eastAsia="Tahoma" w:hAnsi="Arial" w:cs="Arial"/>
          <w:b/>
          <w:bCs/>
          <w:color w:val="222222"/>
          <w:sz w:val="22"/>
          <w:szCs w:val="22"/>
        </w:rPr>
      </w:pPr>
      <w:proofErr w:type="spellStart"/>
      <w:r w:rsidRPr="0046037B">
        <w:rPr>
          <w:rFonts w:ascii="Arial" w:eastAsia="Tahoma" w:hAnsi="Arial" w:cs="Arial"/>
          <w:b/>
          <w:color w:val="222222"/>
          <w:sz w:val="22"/>
          <w:szCs w:val="22"/>
        </w:rPr>
        <w:t>SCImago</w:t>
      </w:r>
      <w:proofErr w:type="spellEnd"/>
      <w:r w:rsidRPr="0046037B">
        <w:rPr>
          <w:rFonts w:ascii="Arial" w:eastAsia="Tahoma" w:hAnsi="Arial" w:cs="Arial"/>
          <w:b/>
          <w:color w:val="222222"/>
          <w:sz w:val="22"/>
          <w:szCs w:val="22"/>
        </w:rPr>
        <w:t xml:space="preserve"> Journal Rank (SJR):</w:t>
      </w:r>
      <w:r w:rsidRPr="0046037B">
        <w:rPr>
          <w:rFonts w:ascii="Arial" w:eastAsia="Tahoma" w:hAnsi="Arial" w:cs="Arial"/>
          <w:b/>
          <w:color w:val="222222"/>
          <w:sz w:val="22"/>
          <w:szCs w:val="22"/>
        </w:rPr>
        <w:t xml:space="preserve"> </w:t>
      </w:r>
      <w:r w:rsidRPr="0046037B">
        <w:rPr>
          <w:rFonts w:ascii="Arial" w:eastAsia="Tahoma" w:hAnsi="Arial" w:cs="Arial"/>
          <w:bCs/>
          <w:color w:val="222222"/>
          <w:sz w:val="22"/>
          <w:szCs w:val="22"/>
        </w:rPr>
        <w:t>1.891</w:t>
      </w:r>
    </w:p>
    <w:p w14:paraId="6F4226C4" w14:textId="77777777" w:rsidR="00B21515" w:rsidRPr="003F2776" w:rsidRDefault="00B21515" w:rsidP="00FC0967">
      <w:pPr>
        <w:widowControl w:val="0"/>
        <w:pBdr>
          <w:top w:val="nil"/>
          <w:left w:val="nil"/>
          <w:bottom w:val="nil"/>
          <w:right w:val="nil"/>
          <w:between w:val="nil"/>
        </w:pBdr>
        <w:rPr>
          <w:rFonts w:ascii="Arial" w:eastAsia="Tahoma" w:hAnsi="Arial" w:cs="Arial"/>
          <w:bCs/>
          <w:color w:val="222222"/>
        </w:rPr>
      </w:pPr>
    </w:p>
    <w:p w14:paraId="15A73ACD" w14:textId="5BCBF21C" w:rsidR="009501CB" w:rsidRPr="003F2776" w:rsidRDefault="00FC0967" w:rsidP="009501CB">
      <w:pPr>
        <w:widowControl w:val="0"/>
        <w:pBdr>
          <w:top w:val="nil"/>
          <w:left w:val="nil"/>
          <w:bottom w:val="nil"/>
          <w:right w:val="nil"/>
          <w:between w:val="nil"/>
        </w:pBdr>
        <w:rPr>
          <w:rFonts w:ascii="Arial" w:eastAsia="Tahoma" w:hAnsi="Arial" w:cs="Arial"/>
          <w:bCs/>
          <w:color w:val="222222"/>
          <w:sz w:val="22"/>
          <w:szCs w:val="22"/>
        </w:rPr>
      </w:pPr>
      <w:r w:rsidRPr="003F2776">
        <w:rPr>
          <w:rFonts w:ascii="Arial" w:eastAsia="Tahoma" w:hAnsi="Arial" w:cs="Arial"/>
          <w:b/>
          <w:color w:val="222222"/>
          <w:sz w:val="22"/>
          <w:szCs w:val="22"/>
        </w:rPr>
        <w:t>Journal description</w:t>
      </w:r>
      <w:r w:rsidRPr="003F2776">
        <w:rPr>
          <w:rFonts w:ascii="Arial" w:eastAsia="Tahoma" w:hAnsi="Arial" w:cs="Arial"/>
          <w:bCs/>
          <w:color w:val="222222"/>
          <w:sz w:val="22"/>
          <w:szCs w:val="22"/>
        </w:rPr>
        <w:t>:</w:t>
      </w:r>
      <w:r w:rsidR="009501CB" w:rsidRPr="003F2776">
        <w:rPr>
          <w:rFonts w:ascii="Arial" w:eastAsia="Tahoma" w:hAnsi="Arial" w:cs="Arial"/>
          <w:bCs/>
          <w:color w:val="222222"/>
          <w:sz w:val="22"/>
          <w:szCs w:val="22"/>
        </w:rPr>
        <w:t xml:space="preserve"> </w:t>
      </w:r>
      <w:r w:rsidR="006C6CE2">
        <w:rPr>
          <w:rFonts w:ascii="Arial" w:eastAsia="Tahoma" w:hAnsi="Arial" w:cs="Arial"/>
          <w:bCs/>
          <w:color w:val="222222"/>
          <w:sz w:val="22"/>
          <w:szCs w:val="22"/>
        </w:rPr>
        <w:t>“</w:t>
      </w:r>
      <w:r w:rsidR="009501CB" w:rsidRPr="003F2776">
        <w:rPr>
          <w:rFonts w:ascii="Arial" w:eastAsia="Tahoma" w:hAnsi="Arial" w:cs="Arial"/>
          <w:bCs/>
          <w:i/>
          <w:iCs/>
          <w:color w:val="222222"/>
          <w:sz w:val="22"/>
          <w:szCs w:val="22"/>
        </w:rPr>
        <w:t>International Affairs</w:t>
      </w:r>
      <w:r w:rsidR="009501CB" w:rsidRPr="003F2776">
        <w:rPr>
          <w:rFonts w:ascii="Arial" w:eastAsia="Tahoma" w:hAnsi="Arial" w:cs="Arial"/>
          <w:bCs/>
          <w:color w:val="222222"/>
          <w:sz w:val="22"/>
          <w:szCs w:val="22"/>
        </w:rPr>
        <w:t> is one of the world's leading journals of international relations and one of the few to cover the entire discipline. Founded by and edited at Chatham House, the Royal Institute of International Affairs in London, it has been in existence for over 90 years and has become renowned for its academically rigorous, practitioner-focused scholarship.</w:t>
      </w:r>
      <w:r w:rsidR="006C6CE2">
        <w:rPr>
          <w:rFonts w:ascii="Arial" w:eastAsia="Tahoma" w:hAnsi="Arial" w:cs="Arial"/>
          <w:bCs/>
          <w:color w:val="222222"/>
          <w:sz w:val="22"/>
          <w:szCs w:val="22"/>
        </w:rPr>
        <w:t>”</w:t>
      </w:r>
    </w:p>
    <w:p w14:paraId="51594D2D" w14:textId="27A72892" w:rsidR="00C107A2" w:rsidRPr="003F2776" w:rsidRDefault="00C107A2" w:rsidP="00FC0967">
      <w:pPr>
        <w:widowControl w:val="0"/>
        <w:pBdr>
          <w:top w:val="nil"/>
          <w:left w:val="nil"/>
          <w:bottom w:val="nil"/>
          <w:right w:val="nil"/>
          <w:between w:val="nil"/>
        </w:pBdr>
        <w:rPr>
          <w:rFonts w:ascii="Arial" w:eastAsia="Tahoma" w:hAnsi="Arial" w:cs="Arial"/>
          <w:bCs/>
          <w:color w:val="222222"/>
          <w:sz w:val="22"/>
          <w:szCs w:val="22"/>
        </w:rPr>
      </w:pPr>
    </w:p>
    <w:p w14:paraId="7E2A8673" w14:textId="6AAE4007" w:rsidR="00B21515" w:rsidRPr="003F2776" w:rsidRDefault="00FC0967" w:rsidP="006E6D6F">
      <w:pPr>
        <w:widowControl w:val="0"/>
        <w:pBdr>
          <w:top w:val="nil"/>
          <w:left w:val="nil"/>
          <w:bottom w:val="nil"/>
          <w:right w:val="nil"/>
          <w:between w:val="nil"/>
        </w:pBdr>
        <w:rPr>
          <w:rFonts w:ascii="Arial" w:eastAsia="Tahoma" w:hAnsi="Arial" w:cs="Arial"/>
          <w:bCs/>
          <w:color w:val="222222"/>
          <w:sz w:val="22"/>
          <w:szCs w:val="22"/>
        </w:rPr>
      </w:pPr>
      <w:r w:rsidRPr="003F2776">
        <w:rPr>
          <w:rFonts w:ascii="Arial" w:eastAsia="Tahoma" w:hAnsi="Arial" w:cs="Arial"/>
          <w:b/>
          <w:color w:val="222222"/>
          <w:sz w:val="22"/>
          <w:szCs w:val="22"/>
        </w:rPr>
        <w:t>AEL comments:</w:t>
      </w:r>
      <w:r w:rsidR="00201ECC" w:rsidRPr="003F2776">
        <w:rPr>
          <w:rFonts w:ascii="Arial" w:eastAsia="Tahoma" w:hAnsi="Arial" w:cs="Arial"/>
          <w:bCs/>
          <w:color w:val="222222"/>
          <w:sz w:val="22"/>
          <w:szCs w:val="22"/>
        </w:rPr>
        <w:t xml:space="preserve"> A great match in terms of </w:t>
      </w:r>
      <w:r w:rsidR="003F2776">
        <w:rPr>
          <w:rFonts w:ascii="Arial" w:eastAsia="Tahoma" w:hAnsi="Arial" w:cs="Arial"/>
          <w:bCs/>
          <w:color w:val="222222"/>
          <w:sz w:val="22"/>
          <w:szCs w:val="22"/>
        </w:rPr>
        <w:t>recent subject matter</w:t>
      </w:r>
      <w:r w:rsidR="008973CA" w:rsidRPr="003F2776">
        <w:rPr>
          <w:rFonts w:ascii="Arial" w:eastAsia="Tahoma" w:hAnsi="Arial" w:cs="Arial"/>
          <w:bCs/>
          <w:color w:val="222222"/>
          <w:sz w:val="22"/>
          <w:szCs w:val="22"/>
        </w:rPr>
        <w:t>.</w:t>
      </w:r>
      <w:r w:rsidR="00201ECC" w:rsidRPr="003F2776">
        <w:rPr>
          <w:rFonts w:ascii="Arial" w:eastAsia="Tahoma" w:hAnsi="Arial" w:cs="Arial"/>
          <w:bCs/>
          <w:color w:val="222222"/>
          <w:sz w:val="22"/>
          <w:szCs w:val="22"/>
        </w:rPr>
        <w:t xml:space="preserve"> </w:t>
      </w:r>
      <w:r w:rsidR="008973CA" w:rsidRPr="003F2776">
        <w:rPr>
          <w:rFonts w:ascii="Arial" w:eastAsia="Tahoma" w:hAnsi="Arial" w:cs="Arial"/>
          <w:bCs/>
          <w:color w:val="222222"/>
          <w:sz w:val="22"/>
          <w:szCs w:val="22"/>
        </w:rPr>
        <w:t>T</w:t>
      </w:r>
      <w:r w:rsidR="00201ECC" w:rsidRPr="003F2776">
        <w:rPr>
          <w:rFonts w:ascii="Arial" w:eastAsia="Tahoma" w:hAnsi="Arial" w:cs="Arial"/>
          <w:bCs/>
          <w:color w:val="222222"/>
          <w:sz w:val="22"/>
          <w:szCs w:val="22"/>
        </w:rPr>
        <w:t>he November 2022 volume covers such closely related topics as “virtual sovereignty” and the overlap of government and companies</w:t>
      </w:r>
      <w:r w:rsidR="009501CB" w:rsidRPr="003F2776">
        <w:rPr>
          <w:rFonts w:ascii="Arial" w:eastAsia="Tahoma" w:hAnsi="Arial" w:cs="Arial"/>
          <w:bCs/>
          <w:color w:val="222222"/>
          <w:sz w:val="22"/>
          <w:szCs w:val="22"/>
        </w:rPr>
        <w:t xml:space="preserve">. </w:t>
      </w:r>
      <w:r w:rsidR="006E6D6F" w:rsidRPr="003F2776">
        <w:rPr>
          <w:rFonts w:ascii="Arial" w:eastAsia="Tahoma" w:hAnsi="Arial" w:cs="Arial"/>
          <w:bCs/>
          <w:color w:val="222222"/>
          <w:sz w:val="22"/>
          <w:szCs w:val="22"/>
        </w:rPr>
        <w:t>The journal</w:t>
      </w:r>
      <w:r w:rsidR="009501CB" w:rsidRPr="003F2776">
        <w:rPr>
          <w:rFonts w:ascii="Arial" w:eastAsia="Tahoma" w:hAnsi="Arial" w:cs="Arial"/>
          <w:bCs/>
          <w:color w:val="222222"/>
          <w:sz w:val="22"/>
          <w:szCs w:val="22"/>
        </w:rPr>
        <w:t xml:space="preserve"> </w:t>
      </w:r>
      <w:r w:rsidR="006C0C80" w:rsidRPr="003F2776">
        <w:rPr>
          <w:rFonts w:ascii="Arial" w:eastAsia="Tahoma" w:hAnsi="Arial" w:cs="Arial"/>
          <w:bCs/>
          <w:color w:val="222222"/>
          <w:sz w:val="22"/>
          <w:szCs w:val="22"/>
        </w:rPr>
        <w:t>cover</w:t>
      </w:r>
      <w:r w:rsidR="006E6D6F" w:rsidRPr="003F2776">
        <w:rPr>
          <w:rFonts w:ascii="Arial" w:eastAsia="Tahoma" w:hAnsi="Arial" w:cs="Arial"/>
          <w:bCs/>
          <w:color w:val="222222"/>
          <w:sz w:val="22"/>
          <w:szCs w:val="22"/>
        </w:rPr>
        <w:t>s</w:t>
      </w:r>
      <w:r w:rsidR="009501CB" w:rsidRPr="003F2776">
        <w:rPr>
          <w:rFonts w:ascii="Arial" w:eastAsia="Tahoma" w:hAnsi="Arial" w:cs="Arial"/>
          <w:bCs/>
          <w:color w:val="222222"/>
          <w:sz w:val="22"/>
          <w:szCs w:val="22"/>
        </w:rPr>
        <w:t xml:space="preserve"> </w:t>
      </w:r>
      <w:r w:rsidR="006C0C80" w:rsidRPr="003F2776">
        <w:rPr>
          <w:rFonts w:ascii="Arial" w:eastAsia="Tahoma" w:hAnsi="Arial" w:cs="Arial"/>
          <w:bCs/>
          <w:color w:val="222222"/>
          <w:sz w:val="22"/>
          <w:szCs w:val="22"/>
        </w:rPr>
        <w:t xml:space="preserve">the </w:t>
      </w:r>
      <w:r w:rsidR="009501CB" w:rsidRPr="003F2776">
        <w:rPr>
          <w:rFonts w:ascii="Arial" w:eastAsia="Tahoma" w:hAnsi="Arial" w:cs="Arial"/>
          <w:bCs/>
          <w:color w:val="222222"/>
          <w:sz w:val="22"/>
          <w:szCs w:val="22"/>
        </w:rPr>
        <w:t>Middle East and North Africa</w:t>
      </w:r>
      <w:r w:rsidR="006C0C80" w:rsidRPr="003F2776">
        <w:rPr>
          <w:rFonts w:ascii="Arial" w:eastAsia="Tahoma" w:hAnsi="Arial" w:cs="Arial"/>
          <w:bCs/>
          <w:color w:val="222222"/>
          <w:sz w:val="22"/>
          <w:szCs w:val="22"/>
        </w:rPr>
        <w:t>, IR theory and conflict, security and defense</w:t>
      </w:r>
      <w:r w:rsidR="00A549BC">
        <w:rPr>
          <w:rFonts w:ascii="Arial" w:eastAsia="Tahoma" w:hAnsi="Arial" w:cs="Arial"/>
          <w:bCs/>
          <w:color w:val="222222"/>
          <w:sz w:val="22"/>
          <w:szCs w:val="22"/>
        </w:rPr>
        <w:t xml:space="preserve"> in scholarly manner that is neither too theoretical nor too hands-on</w:t>
      </w:r>
      <w:r w:rsidR="006C0C80" w:rsidRPr="003F2776">
        <w:rPr>
          <w:rFonts w:ascii="Arial" w:eastAsia="Tahoma" w:hAnsi="Arial" w:cs="Arial"/>
          <w:bCs/>
          <w:color w:val="222222"/>
          <w:sz w:val="22"/>
          <w:szCs w:val="22"/>
        </w:rPr>
        <w:t xml:space="preserve">. </w:t>
      </w:r>
      <w:r w:rsidR="00B21515" w:rsidRPr="003F2776">
        <w:rPr>
          <w:rFonts w:ascii="Arial" w:eastAsia="Tahoma" w:hAnsi="Arial" w:cs="Arial"/>
          <w:bCs/>
          <w:color w:val="222222"/>
          <w:sz w:val="22"/>
          <w:szCs w:val="22"/>
        </w:rPr>
        <w:t xml:space="preserve">The topics and writing style </w:t>
      </w:r>
      <w:r w:rsidR="003F2776">
        <w:rPr>
          <w:rFonts w:ascii="Arial" w:eastAsia="Tahoma" w:hAnsi="Arial" w:cs="Arial"/>
          <w:bCs/>
          <w:color w:val="222222"/>
          <w:sz w:val="22"/>
          <w:szCs w:val="22"/>
        </w:rPr>
        <w:t>are</w:t>
      </w:r>
      <w:r w:rsidR="00B21515" w:rsidRPr="003F2776">
        <w:rPr>
          <w:rFonts w:ascii="Arial" w:eastAsia="Tahoma" w:hAnsi="Arial" w:cs="Arial"/>
          <w:bCs/>
          <w:color w:val="222222"/>
          <w:sz w:val="22"/>
          <w:szCs w:val="22"/>
        </w:rPr>
        <w:t xml:space="preserve"> appropriate</w:t>
      </w:r>
      <w:r w:rsidR="003F2776">
        <w:rPr>
          <w:rFonts w:ascii="Arial" w:eastAsia="Tahoma" w:hAnsi="Arial" w:cs="Arial"/>
          <w:bCs/>
          <w:color w:val="222222"/>
          <w:sz w:val="22"/>
          <w:szCs w:val="22"/>
        </w:rPr>
        <w:t xml:space="preserve"> to your own style</w:t>
      </w:r>
      <w:r w:rsidR="006E6D6F" w:rsidRPr="003F2776">
        <w:rPr>
          <w:rFonts w:ascii="Arial" w:eastAsia="Tahoma" w:hAnsi="Arial" w:cs="Arial"/>
          <w:bCs/>
          <w:color w:val="222222"/>
          <w:sz w:val="22"/>
          <w:szCs w:val="22"/>
        </w:rPr>
        <w:t xml:space="preserve">, neither overly </w:t>
      </w:r>
      <w:r w:rsidR="00B21515" w:rsidRPr="003F2776">
        <w:rPr>
          <w:rFonts w:ascii="Arial" w:eastAsia="Tahoma" w:hAnsi="Arial" w:cs="Arial"/>
          <w:bCs/>
          <w:color w:val="222222"/>
          <w:sz w:val="22"/>
          <w:szCs w:val="22"/>
        </w:rPr>
        <w:t xml:space="preserve">quantitative </w:t>
      </w:r>
      <w:r w:rsidR="006E6D6F" w:rsidRPr="003F2776">
        <w:rPr>
          <w:rFonts w:ascii="Arial" w:eastAsia="Tahoma" w:hAnsi="Arial" w:cs="Arial"/>
          <w:bCs/>
          <w:color w:val="222222"/>
          <w:sz w:val="22"/>
          <w:szCs w:val="22"/>
        </w:rPr>
        <w:t xml:space="preserve">nor </w:t>
      </w:r>
      <w:r w:rsidR="003F2776">
        <w:rPr>
          <w:rFonts w:ascii="Arial" w:eastAsia="Tahoma" w:hAnsi="Arial" w:cs="Arial"/>
          <w:bCs/>
          <w:color w:val="222222"/>
          <w:sz w:val="22"/>
          <w:szCs w:val="22"/>
        </w:rPr>
        <w:t>involving sophisticated</w:t>
      </w:r>
      <w:r w:rsidR="00B21515" w:rsidRPr="003F2776">
        <w:rPr>
          <w:rFonts w:ascii="Arial" w:eastAsia="Tahoma" w:hAnsi="Arial" w:cs="Arial"/>
          <w:bCs/>
          <w:color w:val="222222"/>
          <w:sz w:val="22"/>
          <w:szCs w:val="22"/>
        </w:rPr>
        <w:t xml:space="preserve"> social science </w:t>
      </w:r>
      <w:r w:rsidR="006E6D6F" w:rsidRPr="003F2776">
        <w:rPr>
          <w:rFonts w:ascii="Arial" w:eastAsia="Tahoma" w:hAnsi="Arial" w:cs="Arial"/>
          <w:bCs/>
          <w:color w:val="222222"/>
          <w:sz w:val="22"/>
          <w:szCs w:val="22"/>
        </w:rPr>
        <w:t xml:space="preserve">research </w:t>
      </w:r>
      <w:r w:rsidR="00B21515" w:rsidRPr="003F2776">
        <w:rPr>
          <w:rFonts w:ascii="Arial" w:eastAsia="Tahoma" w:hAnsi="Arial" w:cs="Arial"/>
          <w:bCs/>
          <w:color w:val="222222"/>
          <w:sz w:val="22"/>
          <w:szCs w:val="22"/>
        </w:rPr>
        <w:t>methods</w:t>
      </w:r>
      <w:r w:rsidR="006E6D6F" w:rsidRPr="003F2776">
        <w:rPr>
          <w:rFonts w:ascii="Arial" w:eastAsia="Tahoma" w:hAnsi="Arial" w:cs="Arial"/>
          <w:bCs/>
          <w:color w:val="222222"/>
          <w:sz w:val="22"/>
          <w:szCs w:val="22"/>
        </w:rPr>
        <w:t>. Here you find interesting analyses and perspectives that are</w:t>
      </w:r>
      <w:r w:rsidR="003F2776">
        <w:rPr>
          <w:rFonts w:ascii="Arial" w:eastAsia="Tahoma" w:hAnsi="Arial" w:cs="Arial"/>
          <w:bCs/>
          <w:color w:val="222222"/>
          <w:sz w:val="22"/>
          <w:szCs w:val="22"/>
        </w:rPr>
        <w:t xml:space="preserve"> </w:t>
      </w:r>
      <w:r w:rsidR="006E6D6F" w:rsidRPr="003F2776">
        <w:rPr>
          <w:rFonts w:ascii="Arial" w:eastAsia="Tahoma" w:hAnsi="Arial" w:cs="Arial"/>
          <w:bCs/>
          <w:color w:val="222222"/>
          <w:sz w:val="22"/>
          <w:szCs w:val="22"/>
        </w:rPr>
        <w:t>stimulating and descriptive without setting theory entirely aside</w:t>
      </w:r>
      <w:r w:rsidR="00D85559">
        <w:rPr>
          <w:rFonts w:ascii="Arial" w:eastAsia="Tahoma" w:hAnsi="Arial" w:cs="Arial"/>
          <w:bCs/>
          <w:color w:val="222222"/>
          <w:sz w:val="22"/>
          <w:szCs w:val="22"/>
        </w:rPr>
        <w:t>. S</w:t>
      </w:r>
      <w:r w:rsidR="006E6D6F" w:rsidRPr="003F2776">
        <w:rPr>
          <w:rFonts w:ascii="Arial" w:eastAsia="Tahoma" w:hAnsi="Arial" w:cs="Arial"/>
          <w:bCs/>
          <w:color w:val="222222"/>
          <w:sz w:val="22"/>
          <w:szCs w:val="22"/>
        </w:rPr>
        <w:t>ee for example this article in the current edition: H. Edinger (2022) “</w:t>
      </w:r>
      <w:r w:rsidR="006E6D6F" w:rsidRPr="003F2776">
        <w:rPr>
          <w:rFonts w:ascii="Arial" w:eastAsia="Tahoma" w:hAnsi="Arial" w:cs="Arial"/>
          <w:bCs/>
          <w:color w:val="222222"/>
          <w:sz w:val="22"/>
          <w:szCs w:val="22"/>
        </w:rPr>
        <w:t>Offensive ideas: structural realism, classical realism and Putin's war on Ukraine</w:t>
      </w:r>
      <w:r w:rsidR="006E6D6F" w:rsidRPr="003F2776">
        <w:rPr>
          <w:rFonts w:ascii="Arial" w:eastAsia="Tahoma" w:hAnsi="Arial" w:cs="Arial"/>
          <w:color w:val="222222"/>
        </w:rPr>
        <w:t>.</w:t>
      </w:r>
      <w:r w:rsidR="00D85559">
        <w:rPr>
          <w:rFonts w:ascii="Arial" w:eastAsia="Tahoma" w:hAnsi="Arial" w:cs="Arial"/>
          <w:color w:val="222222"/>
        </w:rPr>
        <w:t>”</w:t>
      </w:r>
      <w:r w:rsidR="006E6D6F" w:rsidRPr="003F2776">
        <w:rPr>
          <w:rFonts w:ascii="Arial" w:eastAsia="Tahoma" w:hAnsi="Arial" w:cs="Arial"/>
          <w:color w:val="222222"/>
        </w:rPr>
        <w:t xml:space="preserve"> </w:t>
      </w:r>
      <w:r w:rsidR="00A549BC">
        <w:rPr>
          <w:rFonts w:ascii="Arial" w:eastAsia="Tahoma" w:hAnsi="Arial" w:cs="Arial"/>
          <w:bCs/>
          <w:color w:val="222222"/>
          <w:sz w:val="22"/>
          <w:szCs w:val="22"/>
        </w:rPr>
        <w:t>An</w:t>
      </w:r>
      <w:r w:rsidR="00A549BC" w:rsidRPr="003F2776">
        <w:rPr>
          <w:rFonts w:ascii="Arial" w:eastAsia="Tahoma" w:hAnsi="Arial" w:cs="Arial"/>
          <w:bCs/>
          <w:color w:val="222222"/>
          <w:sz w:val="22"/>
          <w:szCs w:val="22"/>
        </w:rPr>
        <w:t xml:space="preserve"> article on “Conflict and Cooperation in the COVID-19 era” in November 2021 focus</w:t>
      </w:r>
      <w:r w:rsidR="00A549BC">
        <w:rPr>
          <w:rFonts w:ascii="Arial" w:eastAsia="Tahoma" w:hAnsi="Arial" w:cs="Arial"/>
          <w:bCs/>
          <w:color w:val="222222"/>
          <w:sz w:val="22"/>
          <w:szCs w:val="22"/>
        </w:rPr>
        <w:t>ed</w:t>
      </w:r>
      <w:r w:rsidR="00A549BC" w:rsidRPr="003F2776">
        <w:rPr>
          <w:rFonts w:ascii="Arial" w:eastAsia="Tahoma" w:hAnsi="Arial" w:cs="Arial"/>
          <w:bCs/>
          <w:color w:val="222222"/>
          <w:sz w:val="22"/>
          <w:szCs w:val="22"/>
        </w:rPr>
        <w:t xml:space="preserve"> on Israel and Palestine. There was a </w:t>
      </w:r>
      <w:r w:rsidR="00A549BC">
        <w:rPr>
          <w:rFonts w:ascii="Arial" w:eastAsia="Tahoma" w:hAnsi="Arial" w:cs="Arial"/>
          <w:bCs/>
          <w:color w:val="222222"/>
          <w:sz w:val="22"/>
          <w:szCs w:val="22"/>
        </w:rPr>
        <w:t xml:space="preserve">much older but very pertinent </w:t>
      </w:r>
      <w:r w:rsidR="00A549BC" w:rsidRPr="003F2776">
        <w:rPr>
          <w:rFonts w:ascii="Arial" w:eastAsia="Tahoma" w:hAnsi="Arial" w:cs="Arial"/>
          <w:bCs/>
          <w:color w:val="222222"/>
          <w:sz w:val="22"/>
          <w:szCs w:val="22"/>
        </w:rPr>
        <w:t>book review on Aaron J. Sarna</w:t>
      </w:r>
      <w:r w:rsidR="006C6CE2">
        <w:rPr>
          <w:rFonts w:ascii="Arial" w:eastAsia="Tahoma" w:hAnsi="Arial" w:cs="Arial"/>
          <w:bCs/>
          <w:color w:val="222222"/>
          <w:sz w:val="22"/>
          <w:szCs w:val="22"/>
        </w:rPr>
        <w:t xml:space="preserve"> (1987)</w:t>
      </w:r>
      <w:r w:rsidR="00A549BC" w:rsidRPr="003F2776">
        <w:rPr>
          <w:rFonts w:ascii="Arial" w:eastAsia="Tahoma" w:hAnsi="Arial" w:cs="Arial"/>
          <w:bCs/>
          <w:color w:val="222222"/>
          <w:sz w:val="22"/>
          <w:szCs w:val="22"/>
        </w:rPr>
        <w:t xml:space="preserve"> </w:t>
      </w:r>
      <w:r w:rsidR="00A549BC" w:rsidRPr="003F2776">
        <w:rPr>
          <w:rFonts w:ascii="Arial" w:eastAsia="Tahoma" w:hAnsi="Arial" w:cs="Arial"/>
          <w:bCs/>
          <w:i/>
          <w:iCs/>
          <w:color w:val="222222"/>
          <w:sz w:val="22"/>
          <w:szCs w:val="22"/>
        </w:rPr>
        <w:t>Boycott and blacklist: a history of Arab economic warfare against Israel</w:t>
      </w:r>
      <w:r w:rsidR="00A549BC">
        <w:rPr>
          <w:rFonts w:ascii="Arial" w:eastAsia="Tahoma" w:hAnsi="Arial" w:cs="Arial"/>
          <w:bCs/>
          <w:color w:val="222222"/>
          <w:sz w:val="22"/>
          <w:szCs w:val="22"/>
        </w:rPr>
        <w:t xml:space="preserve"> that would add important historical background to the BDS discussion</w:t>
      </w:r>
      <w:r w:rsidR="00A549BC" w:rsidRPr="003F2776">
        <w:rPr>
          <w:rFonts w:ascii="Arial" w:eastAsia="Tahoma" w:hAnsi="Arial" w:cs="Arial"/>
          <w:bCs/>
          <w:color w:val="222222"/>
          <w:sz w:val="22"/>
          <w:szCs w:val="22"/>
        </w:rPr>
        <w:t>.</w:t>
      </w:r>
    </w:p>
    <w:p w14:paraId="5CF11A01" w14:textId="287F8C34" w:rsidR="00B21515" w:rsidRPr="003F2776" w:rsidRDefault="00B21515" w:rsidP="006C0C80">
      <w:pPr>
        <w:widowControl w:val="0"/>
        <w:pBdr>
          <w:top w:val="nil"/>
          <w:left w:val="nil"/>
          <w:bottom w:val="nil"/>
          <w:right w:val="nil"/>
          <w:between w:val="nil"/>
        </w:pBdr>
        <w:spacing w:before="120"/>
        <w:rPr>
          <w:rFonts w:ascii="Arial" w:eastAsia="Tahoma" w:hAnsi="Arial" w:cs="Arial"/>
          <w:color w:val="222222"/>
        </w:rPr>
      </w:pPr>
    </w:p>
    <w:p w14:paraId="403279B0" w14:textId="6B7323C2" w:rsidR="00B21515" w:rsidRPr="003F2776" w:rsidRDefault="00B21515" w:rsidP="006C0C80">
      <w:pPr>
        <w:widowControl w:val="0"/>
        <w:pBdr>
          <w:top w:val="nil"/>
          <w:left w:val="nil"/>
          <w:bottom w:val="nil"/>
          <w:right w:val="nil"/>
          <w:between w:val="nil"/>
        </w:pBdr>
        <w:spacing w:before="120"/>
        <w:rPr>
          <w:rFonts w:ascii="Arial" w:eastAsia="Tahoma" w:hAnsi="Arial" w:cs="Arial"/>
          <w:color w:val="222222"/>
        </w:rPr>
      </w:pPr>
    </w:p>
    <w:p w14:paraId="3B2FCCFA" w14:textId="77777777" w:rsidR="00B21515" w:rsidRPr="006C0C80" w:rsidRDefault="00B21515" w:rsidP="006C0C80">
      <w:pPr>
        <w:widowControl w:val="0"/>
        <w:pBdr>
          <w:top w:val="nil"/>
          <w:left w:val="nil"/>
          <w:bottom w:val="nil"/>
          <w:right w:val="nil"/>
          <w:between w:val="nil"/>
        </w:pBdr>
        <w:spacing w:before="120"/>
        <w:rPr>
          <w:rFonts w:ascii="Arial" w:eastAsia="Tahoma" w:hAnsi="Arial" w:cs="Arial"/>
          <w:color w:val="222222"/>
        </w:rPr>
      </w:pPr>
    </w:p>
    <w:p w14:paraId="30095584" w14:textId="71228377" w:rsidR="008973CA" w:rsidRPr="003F2776" w:rsidRDefault="008973CA" w:rsidP="00FC0967">
      <w:pPr>
        <w:widowControl w:val="0"/>
        <w:pBdr>
          <w:top w:val="nil"/>
          <w:left w:val="nil"/>
          <w:bottom w:val="nil"/>
          <w:right w:val="nil"/>
          <w:between w:val="nil"/>
        </w:pBdr>
        <w:rPr>
          <w:rFonts w:ascii="Arial" w:eastAsia="Tahoma" w:hAnsi="Arial" w:cs="Arial"/>
          <w:bCs/>
          <w:color w:val="222222"/>
        </w:rPr>
      </w:pPr>
    </w:p>
    <w:p w14:paraId="541A5641" w14:textId="77777777" w:rsidR="008973CA" w:rsidRPr="003F2776" w:rsidRDefault="008973CA" w:rsidP="00FC0967">
      <w:pPr>
        <w:widowControl w:val="0"/>
        <w:pBdr>
          <w:top w:val="nil"/>
          <w:left w:val="nil"/>
          <w:bottom w:val="nil"/>
          <w:right w:val="nil"/>
          <w:between w:val="nil"/>
        </w:pBdr>
        <w:rPr>
          <w:rFonts w:ascii="Arial" w:eastAsia="Tahoma" w:hAnsi="Arial" w:cs="Arial"/>
          <w:bCs/>
          <w:color w:val="222222"/>
        </w:rPr>
      </w:pPr>
    </w:p>
    <w:p w14:paraId="18C94128" w14:textId="77777777" w:rsidR="00C2579D" w:rsidRPr="003F2776" w:rsidRDefault="00C2579D" w:rsidP="00FC0967">
      <w:pPr>
        <w:widowControl w:val="0"/>
        <w:pBdr>
          <w:top w:val="nil"/>
          <w:left w:val="nil"/>
          <w:bottom w:val="nil"/>
          <w:right w:val="nil"/>
          <w:between w:val="nil"/>
        </w:pBdr>
        <w:rPr>
          <w:rFonts w:ascii="Arial" w:eastAsia="Tahoma" w:hAnsi="Arial" w:cs="Arial"/>
          <w:bCs/>
          <w:color w:val="222222"/>
        </w:rPr>
      </w:pPr>
    </w:p>
    <w:p w14:paraId="44E09700" w14:textId="77777777" w:rsidR="008973CA" w:rsidRPr="003F2776" w:rsidRDefault="008973CA" w:rsidP="008973CA">
      <w:pPr>
        <w:widowControl w:val="0"/>
        <w:pBdr>
          <w:top w:val="nil"/>
          <w:left w:val="nil"/>
          <w:bottom w:val="nil"/>
          <w:right w:val="nil"/>
          <w:between w:val="nil"/>
        </w:pBdr>
        <w:jc w:val="center"/>
        <w:rPr>
          <w:rFonts w:ascii="Arial" w:eastAsia="Tahoma" w:hAnsi="Arial" w:cs="Arial"/>
          <w:b/>
          <w:i/>
          <w:iCs/>
          <w:color w:val="222222"/>
          <w:sz w:val="28"/>
          <w:szCs w:val="28"/>
        </w:rPr>
      </w:pPr>
      <w:r w:rsidRPr="003F2776">
        <w:rPr>
          <w:rFonts w:ascii="Arial" w:eastAsia="Tahoma" w:hAnsi="Arial" w:cs="Arial"/>
          <w:b/>
          <w:i/>
          <w:iCs/>
          <w:color w:val="222222"/>
          <w:sz w:val="28"/>
          <w:szCs w:val="28"/>
        </w:rPr>
        <w:t>Place Branding and Public Diplomacy</w:t>
      </w:r>
    </w:p>
    <w:p w14:paraId="3E7056DC" w14:textId="25B01983" w:rsidR="008973CA" w:rsidRPr="003F2776" w:rsidRDefault="008973CA" w:rsidP="008973CA">
      <w:pPr>
        <w:widowControl w:val="0"/>
        <w:pBdr>
          <w:top w:val="nil"/>
          <w:left w:val="nil"/>
          <w:bottom w:val="nil"/>
          <w:right w:val="nil"/>
          <w:between w:val="nil"/>
        </w:pBdr>
        <w:jc w:val="center"/>
        <w:rPr>
          <w:rFonts w:ascii="Arial" w:eastAsia="Tahoma" w:hAnsi="Arial" w:cs="Arial"/>
          <w:b/>
          <w:i/>
          <w:iCs/>
          <w:color w:val="222222"/>
        </w:rPr>
      </w:pPr>
      <w:r w:rsidRPr="003F2776">
        <w:rPr>
          <w:rFonts w:ascii="Arial" w:eastAsia="Tahoma" w:hAnsi="Arial" w:cs="Arial"/>
          <w:b/>
          <w:i/>
          <w:iCs/>
          <w:color w:val="222222"/>
        </w:rPr>
        <w:t>https://www.palgrave.com/gp/journal/41254</w:t>
      </w:r>
    </w:p>
    <w:p w14:paraId="6F5A3A29" w14:textId="77777777" w:rsidR="009501CB" w:rsidRPr="003F2776" w:rsidRDefault="009501CB" w:rsidP="009501CB">
      <w:pPr>
        <w:widowControl w:val="0"/>
        <w:pBdr>
          <w:top w:val="nil"/>
          <w:left w:val="nil"/>
          <w:bottom w:val="nil"/>
          <w:right w:val="nil"/>
          <w:between w:val="nil"/>
        </w:pBdr>
        <w:rPr>
          <w:rFonts w:ascii="Arial" w:eastAsia="Tahoma" w:hAnsi="Arial" w:cs="Arial"/>
          <w:bCs/>
          <w:color w:val="222222"/>
        </w:rPr>
      </w:pPr>
    </w:p>
    <w:p w14:paraId="4C8185BA" w14:textId="7376270F" w:rsidR="009501CB" w:rsidRPr="00D85559" w:rsidRDefault="009501CB" w:rsidP="009501CB">
      <w:pPr>
        <w:widowControl w:val="0"/>
        <w:pBdr>
          <w:top w:val="nil"/>
          <w:left w:val="nil"/>
          <w:bottom w:val="nil"/>
          <w:right w:val="nil"/>
          <w:between w:val="nil"/>
        </w:pBdr>
        <w:rPr>
          <w:rFonts w:ascii="Arial" w:eastAsia="Tahoma" w:hAnsi="Arial" w:cs="Arial"/>
          <w:b/>
          <w:color w:val="222222"/>
          <w:sz w:val="22"/>
          <w:szCs w:val="22"/>
        </w:rPr>
      </w:pPr>
      <w:r w:rsidRPr="00D85559">
        <w:rPr>
          <w:rFonts w:ascii="Arial" w:eastAsia="Tahoma" w:hAnsi="Arial" w:cs="Arial"/>
          <w:b/>
          <w:color w:val="222222"/>
          <w:sz w:val="22"/>
          <w:szCs w:val="22"/>
        </w:rPr>
        <w:lastRenderedPageBreak/>
        <w:t xml:space="preserve">H Index </w:t>
      </w:r>
    </w:p>
    <w:p w14:paraId="13BC3E80" w14:textId="6DFAE073" w:rsidR="009501CB" w:rsidRPr="00D85559" w:rsidRDefault="009501CB" w:rsidP="009501CB">
      <w:pPr>
        <w:widowControl w:val="0"/>
        <w:pBdr>
          <w:top w:val="nil"/>
          <w:left w:val="nil"/>
          <w:bottom w:val="nil"/>
          <w:right w:val="nil"/>
          <w:between w:val="nil"/>
        </w:pBdr>
        <w:rPr>
          <w:rFonts w:ascii="Arial" w:eastAsia="Tahoma" w:hAnsi="Arial" w:cs="Arial"/>
          <w:bCs/>
          <w:color w:val="222222"/>
          <w:sz w:val="22"/>
          <w:szCs w:val="22"/>
        </w:rPr>
      </w:pPr>
      <w:r w:rsidRPr="00D85559">
        <w:rPr>
          <w:rFonts w:ascii="Arial" w:eastAsia="Tahoma" w:hAnsi="Arial" w:cs="Arial"/>
          <w:b/>
          <w:color w:val="222222"/>
          <w:sz w:val="22"/>
          <w:szCs w:val="22"/>
        </w:rPr>
        <w:t>2020 Downloads:</w:t>
      </w:r>
      <w:r w:rsidRPr="00D85559">
        <w:rPr>
          <w:rFonts w:ascii="Arial" w:eastAsia="Tahoma" w:hAnsi="Arial" w:cs="Arial"/>
          <w:bCs/>
          <w:color w:val="222222"/>
          <w:sz w:val="22"/>
          <w:szCs w:val="22"/>
        </w:rPr>
        <w:t xml:space="preserve"> 83,578</w:t>
      </w:r>
      <w:r w:rsidRPr="00D85559">
        <w:rPr>
          <w:rFonts w:ascii="Arial" w:eastAsia="Tahoma" w:hAnsi="Arial" w:cs="Arial"/>
          <w:bCs/>
          <w:color w:val="222222"/>
          <w:sz w:val="22"/>
          <w:szCs w:val="22"/>
        </w:rPr>
        <w:br/>
      </w:r>
      <w:r w:rsidRPr="00D85559">
        <w:rPr>
          <w:rFonts w:ascii="Arial" w:eastAsia="Tahoma" w:hAnsi="Arial" w:cs="Arial"/>
          <w:b/>
          <w:color w:val="222222"/>
          <w:sz w:val="22"/>
          <w:szCs w:val="22"/>
        </w:rPr>
        <w:t xml:space="preserve">2019 Scopus </w:t>
      </w:r>
      <w:proofErr w:type="spellStart"/>
      <w:r w:rsidRPr="00D85559">
        <w:rPr>
          <w:rFonts w:ascii="Arial" w:eastAsia="Tahoma" w:hAnsi="Arial" w:cs="Arial"/>
          <w:b/>
          <w:color w:val="222222"/>
          <w:sz w:val="22"/>
          <w:szCs w:val="22"/>
        </w:rPr>
        <w:t>CiteScore</w:t>
      </w:r>
      <w:proofErr w:type="spellEnd"/>
      <w:r w:rsidRPr="00D85559">
        <w:rPr>
          <w:rFonts w:ascii="Arial" w:eastAsia="Tahoma" w:hAnsi="Arial" w:cs="Arial"/>
          <w:b/>
          <w:color w:val="222222"/>
          <w:sz w:val="22"/>
          <w:szCs w:val="22"/>
        </w:rPr>
        <w:t>:</w:t>
      </w:r>
      <w:r w:rsidRPr="00D85559">
        <w:rPr>
          <w:rFonts w:ascii="Arial" w:eastAsia="Tahoma" w:hAnsi="Arial" w:cs="Arial"/>
          <w:bCs/>
          <w:color w:val="222222"/>
          <w:sz w:val="22"/>
          <w:szCs w:val="22"/>
        </w:rPr>
        <w:t xml:space="preserve"> 1.4</w:t>
      </w:r>
      <w:r w:rsidRPr="00D85559">
        <w:rPr>
          <w:rFonts w:ascii="Arial" w:eastAsia="Tahoma" w:hAnsi="Arial" w:cs="Arial"/>
          <w:bCs/>
          <w:color w:val="222222"/>
          <w:sz w:val="22"/>
          <w:szCs w:val="22"/>
        </w:rPr>
        <w:br/>
      </w:r>
      <w:proofErr w:type="spellStart"/>
      <w:r w:rsidRPr="00D85559">
        <w:rPr>
          <w:rFonts w:ascii="Arial" w:eastAsia="Tahoma" w:hAnsi="Arial" w:cs="Arial"/>
          <w:b/>
          <w:color w:val="222222"/>
          <w:sz w:val="22"/>
          <w:szCs w:val="22"/>
        </w:rPr>
        <w:t>SCImago</w:t>
      </w:r>
      <w:proofErr w:type="spellEnd"/>
      <w:r w:rsidRPr="00D85559">
        <w:rPr>
          <w:rFonts w:ascii="Arial" w:eastAsia="Tahoma" w:hAnsi="Arial" w:cs="Arial"/>
          <w:b/>
          <w:color w:val="222222"/>
          <w:sz w:val="22"/>
          <w:szCs w:val="22"/>
        </w:rPr>
        <w:t xml:space="preserve"> Journal Rank (SJR):</w:t>
      </w:r>
      <w:r w:rsidRPr="00D85559">
        <w:rPr>
          <w:rFonts w:ascii="Arial" w:eastAsia="Tahoma" w:hAnsi="Arial" w:cs="Arial"/>
          <w:bCs/>
          <w:color w:val="222222"/>
          <w:sz w:val="22"/>
          <w:szCs w:val="22"/>
        </w:rPr>
        <w:t xml:space="preserve"> 0.279</w:t>
      </w:r>
    </w:p>
    <w:p w14:paraId="1827F0E9" w14:textId="6DF70CA1" w:rsidR="00B21515" w:rsidRPr="00D85559" w:rsidRDefault="009501CB" w:rsidP="008973CA">
      <w:pPr>
        <w:widowControl w:val="0"/>
        <w:pBdr>
          <w:top w:val="nil"/>
          <w:left w:val="nil"/>
          <w:bottom w:val="nil"/>
          <w:right w:val="nil"/>
          <w:between w:val="nil"/>
        </w:pBdr>
        <w:spacing w:before="360"/>
        <w:rPr>
          <w:rFonts w:ascii="Arial" w:eastAsia="Tahoma" w:hAnsi="Arial" w:cs="Arial"/>
          <w:bCs/>
          <w:color w:val="222222"/>
          <w:sz w:val="22"/>
          <w:szCs w:val="22"/>
        </w:rPr>
      </w:pPr>
      <w:r w:rsidRPr="00D85559">
        <w:rPr>
          <w:rFonts w:ascii="Arial" w:eastAsia="Tahoma" w:hAnsi="Arial" w:cs="Arial"/>
          <w:b/>
          <w:color w:val="222222"/>
          <w:sz w:val="22"/>
          <w:szCs w:val="22"/>
        </w:rPr>
        <w:t>Journal description:</w:t>
      </w:r>
      <w:r w:rsidRPr="00D85559">
        <w:rPr>
          <w:rFonts w:ascii="Arial" w:eastAsia="Tahoma" w:hAnsi="Arial" w:cs="Arial"/>
          <w:b/>
          <w:color w:val="222222"/>
          <w:sz w:val="22"/>
          <w:szCs w:val="22"/>
        </w:rPr>
        <w:t xml:space="preserve"> </w:t>
      </w:r>
      <w:r w:rsidR="006C6CE2">
        <w:rPr>
          <w:rFonts w:ascii="Arial" w:eastAsia="Tahoma" w:hAnsi="Arial" w:cs="Arial"/>
          <w:b/>
          <w:color w:val="222222"/>
          <w:sz w:val="22"/>
          <w:szCs w:val="22"/>
        </w:rPr>
        <w:t>“</w:t>
      </w:r>
      <w:r w:rsidR="00B31559" w:rsidRPr="00B31559">
        <w:rPr>
          <w:rFonts w:ascii="Arial" w:eastAsia="Tahoma" w:hAnsi="Arial" w:cs="Arial"/>
          <w:bCs/>
          <w:color w:val="222222"/>
          <w:sz w:val="22"/>
          <w:szCs w:val="22"/>
        </w:rPr>
        <w:t xml:space="preserve">Up to now, the successes - and failures - of nations, </w:t>
      </w:r>
      <w:proofErr w:type="gramStart"/>
      <w:r w:rsidR="00B31559" w:rsidRPr="00B31559">
        <w:rPr>
          <w:rFonts w:ascii="Arial" w:eastAsia="Tahoma" w:hAnsi="Arial" w:cs="Arial"/>
          <w:bCs/>
          <w:color w:val="222222"/>
          <w:sz w:val="22"/>
          <w:szCs w:val="22"/>
        </w:rPr>
        <w:t>regions</w:t>
      </w:r>
      <w:proofErr w:type="gramEnd"/>
      <w:r w:rsidR="00B31559" w:rsidRPr="00B31559">
        <w:rPr>
          <w:rFonts w:ascii="Arial" w:eastAsia="Tahoma" w:hAnsi="Arial" w:cs="Arial"/>
          <w:bCs/>
          <w:color w:val="222222"/>
          <w:sz w:val="22"/>
          <w:szCs w:val="22"/>
        </w:rPr>
        <w:t xml:space="preserve"> and cities in pursuit of reputation management and influence of external audiences have been documented and analyzed in a fragmented fashion across many disciplines. </w:t>
      </w:r>
      <w:r w:rsidR="00B31559" w:rsidRPr="00B31559">
        <w:rPr>
          <w:rFonts w:ascii="Arial" w:eastAsia="Tahoma" w:hAnsi="Arial" w:cs="Arial"/>
          <w:bCs/>
          <w:i/>
          <w:iCs/>
          <w:color w:val="222222"/>
          <w:sz w:val="22"/>
          <w:szCs w:val="22"/>
        </w:rPr>
        <w:t>Place Branding and Public Diplomacy</w:t>
      </w:r>
      <w:r w:rsidR="00B31559" w:rsidRPr="00B31559">
        <w:rPr>
          <w:rFonts w:ascii="Arial" w:eastAsia="Tahoma" w:hAnsi="Arial" w:cs="Arial"/>
          <w:bCs/>
          <w:color w:val="222222"/>
          <w:sz w:val="22"/>
          <w:szCs w:val="22"/>
        </w:rPr>
        <w:t> draws together the relevant discussions to provide a single comprehensive, coherent platform for considering all the facets of the topic. This authoritative journal presents peer-reviewed articles, along with news, debates, interviews, literature reviews, case studies and special features.</w:t>
      </w:r>
      <w:r w:rsidR="006C6CE2">
        <w:rPr>
          <w:rFonts w:ascii="Arial" w:eastAsia="Tahoma" w:hAnsi="Arial" w:cs="Arial"/>
          <w:bCs/>
          <w:color w:val="222222"/>
          <w:sz w:val="22"/>
          <w:szCs w:val="22"/>
        </w:rPr>
        <w:t>”</w:t>
      </w:r>
    </w:p>
    <w:p w14:paraId="61AC8C14" w14:textId="4F842C55" w:rsidR="008973CA" w:rsidRPr="00D85559" w:rsidRDefault="009501CB" w:rsidP="009501CB">
      <w:pPr>
        <w:widowControl w:val="0"/>
        <w:pBdr>
          <w:top w:val="nil"/>
          <w:left w:val="nil"/>
          <w:bottom w:val="nil"/>
          <w:right w:val="nil"/>
          <w:between w:val="nil"/>
        </w:pBdr>
        <w:spacing w:before="120"/>
        <w:rPr>
          <w:rFonts w:ascii="Arial" w:eastAsia="Tahoma" w:hAnsi="Arial" w:cs="Arial"/>
          <w:b/>
          <w:color w:val="222222"/>
          <w:sz w:val="22"/>
          <w:szCs w:val="22"/>
        </w:rPr>
      </w:pPr>
      <w:r w:rsidRPr="00D85559">
        <w:rPr>
          <w:rFonts w:ascii="Arial" w:eastAsia="Tahoma" w:hAnsi="Arial" w:cs="Arial"/>
          <w:b/>
          <w:color w:val="222222"/>
          <w:sz w:val="22"/>
          <w:szCs w:val="22"/>
        </w:rPr>
        <w:t xml:space="preserve">AEL comments: </w:t>
      </w:r>
      <w:r w:rsidR="008973CA" w:rsidRPr="00D85559">
        <w:rPr>
          <w:rFonts w:ascii="Arial" w:eastAsia="Tahoma" w:hAnsi="Arial" w:cs="Arial"/>
          <w:bCs/>
          <w:color w:val="222222"/>
          <w:sz w:val="22"/>
          <w:szCs w:val="22"/>
        </w:rPr>
        <w:t xml:space="preserve">This is one of the most-oft cited journals on your reference list. </w:t>
      </w:r>
      <w:r w:rsidR="00B31559" w:rsidRPr="00D85559">
        <w:rPr>
          <w:rFonts w:ascii="Arial" w:eastAsia="Tahoma" w:hAnsi="Arial" w:cs="Arial"/>
          <w:bCs/>
          <w:color w:val="222222"/>
          <w:sz w:val="22"/>
          <w:szCs w:val="22"/>
        </w:rPr>
        <w:t>Classified as a</w:t>
      </w:r>
      <w:r w:rsidR="00B21515" w:rsidRPr="00D85559">
        <w:rPr>
          <w:rFonts w:ascii="Arial" w:eastAsia="Tahoma" w:hAnsi="Arial" w:cs="Arial"/>
          <w:bCs/>
          <w:color w:val="222222"/>
          <w:sz w:val="22"/>
          <w:szCs w:val="22"/>
        </w:rPr>
        <w:t xml:space="preserve"> marketing and public affairs </w:t>
      </w:r>
      <w:r w:rsidR="00B31559" w:rsidRPr="00D85559">
        <w:rPr>
          <w:rFonts w:ascii="Arial" w:eastAsia="Tahoma" w:hAnsi="Arial" w:cs="Arial"/>
          <w:bCs/>
          <w:color w:val="222222"/>
          <w:sz w:val="22"/>
          <w:szCs w:val="22"/>
        </w:rPr>
        <w:t>journal</w:t>
      </w:r>
      <w:r w:rsidR="00B21515" w:rsidRPr="00D85559">
        <w:rPr>
          <w:rFonts w:ascii="Arial" w:eastAsia="Tahoma" w:hAnsi="Arial" w:cs="Arial"/>
          <w:bCs/>
          <w:color w:val="222222"/>
          <w:sz w:val="22"/>
          <w:szCs w:val="22"/>
        </w:rPr>
        <w:t xml:space="preserve">, </w:t>
      </w:r>
      <w:r w:rsidR="005536B5" w:rsidRPr="00D85559">
        <w:rPr>
          <w:rFonts w:ascii="Arial" w:eastAsia="Tahoma" w:hAnsi="Arial" w:cs="Arial"/>
          <w:bCs/>
          <w:color w:val="222222"/>
          <w:sz w:val="22"/>
          <w:szCs w:val="22"/>
        </w:rPr>
        <w:t xml:space="preserve">geographic areas </w:t>
      </w:r>
      <w:r w:rsidR="00D85559">
        <w:rPr>
          <w:rFonts w:ascii="Arial" w:eastAsia="Tahoma" w:hAnsi="Arial" w:cs="Arial"/>
          <w:bCs/>
          <w:color w:val="222222"/>
          <w:sz w:val="22"/>
          <w:szCs w:val="22"/>
        </w:rPr>
        <w:t xml:space="preserve">and their public image </w:t>
      </w:r>
      <w:r w:rsidR="00B31559" w:rsidRPr="00D85559">
        <w:rPr>
          <w:rFonts w:ascii="Arial" w:eastAsia="Tahoma" w:hAnsi="Arial" w:cs="Arial"/>
          <w:bCs/>
          <w:color w:val="222222"/>
          <w:sz w:val="22"/>
          <w:szCs w:val="22"/>
        </w:rPr>
        <w:t xml:space="preserve">is </w:t>
      </w:r>
      <w:r w:rsidR="004306F0" w:rsidRPr="00D85559">
        <w:rPr>
          <w:rFonts w:ascii="Arial" w:eastAsia="Tahoma" w:hAnsi="Arial" w:cs="Arial"/>
          <w:bCs/>
          <w:color w:val="222222"/>
          <w:sz w:val="22"/>
          <w:szCs w:val="22"/>
        </w:rPr>
        <w:t>the main subject of the journal</w:t>
      </w:r>
      <w:r w:rsidR="00D85559">
        <w:rPr>
          <w:rFonts w:ascii="Arial" w:eastAsia="Tahoma" w:hAnsi="Arial" w:cs="Arial"/>
          <w:bCs/>
          <w:color w:val="222222"/>
          <w:sz w:val="22"/>
          <w:szCs w:val="22"/>
        </w:rPr>
        <w:t>.</w:t>
      </w:r>
      <w:r w:rsidR="004306F0" w:rsidRPr="00D85559">
        <w:rPr>
          <w:rFonts w:ascii="Arial" w:eastAsia="Tahoma" w:hAnsi="Arial" w:cs="Arial"/>
          <w:bCs/>
          <w:color w:val="222222"/>
          <w:sz w:val="22"/>
          <w:szCs w:val="22"/>
        </w:rPr>
        <w:t xml:space="preserve"> </w:t>
      </w:r>
      <w:r w:rsidR="00D85559">
        <w:rPr>
          <w:rFonts w:ascii="Arial" w:eastAsia="Tahoma" w:hAnsi="Arial" w:cs="Arial"/>
          <w:bCs/>
          <w:color w:val="222222"/>
          <w:sz w:val="22"/>
          <w:szCs w:val="22"/>
        </w:rPr>
        <w:t>Y</w:t>
      </w:r>
      <w:r w:rsidR="004306F0" w:rsidRPr="00D85559">
        <w:rPr>
          <w:rFonts w:ascii="Arial" w:eastAsia="Tahoma" w:hAnsi="Arial" w:cs="Arial"/>
          <w:bCs/>
          <w:color w:val="222222"/>
          <w:sz w:val="22"/>
          <w:szCs w:val="22"/>
        </w:rPr>
        <w:t>our interest in it therefore is logical.</w:t>
      </w:r>
      <w:r w:rsidR="00B31559" w:rsidRPr="00D85559">
        <w:rPr>
          <w:rFonts w:ascii="Arial" w:eastAsia="Tahoma" w:hAnsi="Arial" w:cs="Arial"/>
          <w:bCs/>
          <w:color w:val="222222"/>
          <w:sz w:val="22"/>
          <w:szCs w:val="22"/>
        </w:rPr>
        <w:t xml:space="preserve"> </w:t>
      </w:r>
      <w:r w:rsidR="005536B5" w:rsidRPr="00D85559">
        <w:rPr>
          <w:rFonts w:ascii="Arial" w:eastAsia="Tahoma" w:hAnsi="Arial" w:cs="Arial"/>
          <w:bCs/>
          <w:color w:val="222222"/>
          <w:sz w:val="22"/>
          <w:szCs w:val="22"/>
        </w:rPr>
        <w:t>Articles consider “nation building” and “nation branding”</w:t>
      </w:r>
      <w:r w:rsidR="00D85559">
        <w:rPr>
          <w:rFonts w:ascii="Arial" w:eastAsia="Tahoma" w:hAnsi="Arial" w:cs="Arial"/>
          <w:bCs/>
          <w:color w:val="222222"/>
          <w:sz w:val="22"/>
          <w:szCs w:val="22"/>
        </w:rPr>
        <w:t xml:space="preserve"> for example.</w:t>
      </w:r>
      <w:r w:rsidR="005536B5" w:rsidRPr="00D85559">
        <w:rPr>
          <w:rFonts w:ascii="Arial" w:eastAsia="Tahoma" w:hAnsi="Arial" w:cs="Arial"/>
          <w:bCs/>
          <w:color w:val="222222"/>
          <w:sz w:val="22"/>
          <w:szCs w:val="22"/>
        </w:rPr>
        <w:t xml:space="preserve"> </w:t>
      </w:r>
      <w:r w:rsidR="00B31559" w:rsidRPr="00D85559">
        <w:rPr>
          <w:rFonts w:ascii="Arial" w:eastAsia="Tahoma" w:hAnsi="Arial" w:cs="Arial"/>
          <w:bCs/>
          <w:color w:val="222222"/>
          <w:sz w:val="22"/>
          <w:szCs w:val="22"/>
        </w:rPr>
        <w:t xml:space="preserve">If you were to try to publish in this journal you may want to </w:t>
      </w:r>
      <w:r w:rsidR="00263917" w:rsidRPr="00D85559">
        <w:rPr>
          <w:rFonts w:ascii="Arial" w:eastAsia="Tahoma" w:hAnsi="Arial" w:cs="Arial"/>
          <w:bCs/>
          <w:color w:val="222222"/>
          <w:sz w:val="22"/>
          <w:szCs w:val="22"/>
        </w:rPr>
        <w:t>focus the article specifically on state responses to negative coverage</w:t>
      </w:r>
      <w:r w:rsidR="00D85559">
        <w:rPr>
          <w:rFonts w:ascii="Arial" w:eastAsia="Tahoma" w:hAnsi="Arial" w:cs="Arial"/>
          <w:bCs/>
          <w:color w:val="222222"/>
          <w:sz w:val="22"/>
          <w:szCs w:val="22"/>
        </w:rPr>
        <w:t xml:space="preserve"> in the media or the impact of negative coverage or “attacks” on image</w:t>
      </w:r>
      <w:r w:rsidR="00263917" w:rsidRPr="00D85559">
        <w:rPr>
          <w:rFonts w:ascii="Arial" w:eastAsia="Tahoma" w:hAnsi="Arial" w:cs="Arial"/>
          <w:bCs/>
          <w:color w:val="222222"/>
          <w:sz w:val="22"/>
          <w:szCs w:val="22"/>
        </w:rPr>
        <w:t>.</w:t>
      </w:r>
      <w:r w:rsidR="00D85559">
        <w:rPr>
          <w:rFonts w:ascii="Arial" w:eastAsia="Tahoma" w:hAnsi="Arial" w:cs="Arial"/>
          <w:bCs/>
          <w:color w:val="222222"/>
          <w:sz w:val="22"/>
          <w:szCs w:val="22"/>
        </w:rPr>
        <w:t xml:space="preserve"> </w:t>
      </w:r>
      <w:r w:rsidR="00263917" w:rsidRPr="00D85559">
        <w:rPr>
          <w:rFonts w:ascii="Arial" w:eastAsia="Tahoma" w:hAnsi="Arial" w:cs="Arial"/>
          <w:bCs/>
          <w:color w:val="222222"/>
          <w:sz w:val="22"/>
          <w:szCs w:val="22"/>
        </w:rPr>
        <w:t xml:space="preserve"> </w:t>
      </w:r>
      <w:r w:rsidR="0046037B">
        <w:rPr>
          <w:rFonts w:ascii="Arial" w:eastAsia="Tahoma" w:hAnsi="Arial" w:cs="Arial"/>
          <w:bCs/>
          <w:color w:val="222222"/>
          <w:sz w:val="22"/>
          <w:szCs w:val="22"/>
        </w:rPr>
        <w:t>The focus is on “reputation management” and this journal aims to bring together articles dispersed among many other journals. The journal targets practitioners as much as academics and so a practical approach would be most effective to increase chances of article acceptance.</w:t>
      </w:r>
    </w:p>
    <w:p w14:paraId="6643B23B" w14:textId="77777777" w:rsidR="008973CA" w:rsidRPr="003F2776" w:rsidRDefault="008973CA" w:rsidP="008973CA">
      <w:pPr>
        <w:widowControl w:val="0"/>
        <w:pBdr>
          <w:top w:val="nil"/>
          <w:left w:val="nil"/>
          <w:bottom w:val="nil"/>
          <w:right w:val="nil"/>
          <w:between w:val="nil"/>
        </w:pBdr>
        <w:spacing w:before="360"/>
        <w:rPr>
          <w:rFonts w:ascii="Arial" w:eastAsia="Tahoma" w:hAnsi="Arial" w:cs="Arial"/>
          <w:bCs/>
          <w:color w:val="222222"/>
        </w:rPr>
      </w:pPr>
    </w:p>
    <w:p w14:paraId="31530383" w14:textId="1A7BA4DA" w:rsidR="00D113EB" w:rsidRPr="003F2776" w:rsidRDefault="00BE4648" w:rsidP="00C346D5">
      <w:pPr>
        <w:widowControl w:val="0"/>
        <w:pBdr>
          <w:top w:val="nil"/>
          <w:left w:val="nil"/>
          <w:bottom w:val="nil"/>
          <w:right w:val="nil"/>
          <w:between w:val="nil"/>
        </w:pBdr>
        <w:jc w:val="center"/>
        <w:rPr>
          <w:rFonts w:ascii="Arial" w:eastAsia="Tahoma" w:hAnsi="Arial" w:cs="Arial"/>
          <w:b/>
          <w:i/>
          <w:iCs/>
          <w:color w:val="222222"/>
          <w:sz w:val="28"/>
          <w:szCs w:val="28"/>
        </w:rPr>
      </w:pPr>
      <w:r w:rsidRPr="003F2776">
        <w:rPr>
          <w:rFonts w:ascii="Arial" w:eastAsia="Tahoma" w:hAnsi="Arial" w:cs="Arial"/>
          <w:b/>
          <w:i/>
          <w:iCs/>
          <w:color w:val="222222"/>
          <w:sz w:val="28"/>
          <w:szCs w:val="28"/>
        </w:rPr>
        <w:t>Journal of Conflict Resolution</w:t>
      </w:r>
    </w:p>
    <w:p w14:paraId="147003AF" w14:textId="79473399" w:rsidR="00C52C24" w:rsidRPr="003F2776" w:rsidRDefault="00C52C24" w:rsidP="00C346D5">
      <w:pPr>
        <w:widowControl w:val="0"/>
        <w:pBdr>
          <w:top w:val="nil"/>
          <w:left w:val="nil"/>
          <w:bottom w:val="nil"/>
          <w:right w:val="nil"/>
          <w:between w:val="nil"/>
        </w:pBdr>
        <w:jc w:val="center"/>
        <w:rPr>
          <w:rFonts w:ascii="Arial" w:eastAsia="Tahoma" w:hAnsi="Arial" w:cs="Arial"/>
          <w:b/>
          <w:i/>
          <w:iCs/>
          <w:color w:val="222222"/>
        </w:rPr>
      </w:pPr>
      <w:r w:rsidRPr="003F2776">
        <w:rPr>
          <w:rFonts w:ascii="Arial" w:eastAsia="Tahoma" w:hAnsi="Arial" w:cs="Arial"/>
          <w:b/>
          <w:i/>
          <w:iCs/>
          <w:color w:val="222222"/>
        </w:rPr>
        <w:t>https://journals.sagepub.com/home/jcr</w:t>
      </w:r>
    </w:p>
    <w:p w14:paraId="3B9367D3" w14:textId="77777777" w:rsidR="00C346D5" w:rsidRPr="003F2776" w:rsidRDefault="00C346D5" w:rsidP="00C346D5">
      <w:pPr>
        <w:widowControl w:val="0"/>
        <w:pBdr>
          <w:top w:val="nil"/>
          <w:left w:val="nil"/>
          <w:bottom w:val="nil"/>
          <w:right w:val="nil"/>
          <w:between w:val="nil"/>
        </w:pBdr>
        <w:jc w:val="center"/>
        <w:rPr>
          <w:rFonts w:ascii="Arial" w:eastAsia="Tahoma" w:hAnsi="Arial" w:cs="Arial"/>
          <w:b/>
          <w:i/>
          <w:iCs/>
          <w:color w:val="222222"/>
        </w:rPr>
      </w:pPr>
    </w:p>
    <w:p w14:paraId="1EDB081D" w14:textId="4AE9889B" w:rsidR="00C346D5" w:rsidRPr="00D85559" w:rsidRDefault="00C346D5" w:rsidP="00C52C24">
      <w:pPr>
        <w:widowControl w:val="0"/>
        <w:pBdr>
          <w:top w:val="nil"/>
          <w:left w:val="nil"/>
          <w:bottom w:val="nil"/>
          <w:right w:val="nil"/>
          <w:between w:val="nil"/>
        </w:pBdr>
        <w:spacing w:before="360"/>
        <w:rPr>
          <w:rFonts w:ascii="Arial" w:eastAsia="Tahoma" w:hAnsi="Arial" w:cs="Arial"/>
          <w:b/>
          <w:color w:val="222222"/>
          <w:sz w:val="22"/>
          <w:szCs w:val="22"/>
        </w:rPr>
      </w:pPr>
      <w:r w:rsidRPr="00D85559">
        <w:rPr>
          <w:rFonts w:ascii="Arial" w:eastAsia="Tahoma" w:hAnsi="Arial" w:cs="Arial"/>
          <w:b/>
          <w:color w:val="222222"/>
          <w:sz w:val="22"/>
          <w:szCs w:val="22"/>
        </w:rPr>
        <w:t>H-Index: 113</w:t>
      </w:r>
    </w:p>
    <w:p w14:paraId="15A97017" w14:textId="6D3E5C3B" w:rsidR="00082164" w:rsidRPr="00D85559" w:rsidRDefault="00082164" w:rsidP="00082164">
      <w:pPr>
        <w:widowControl w:val="0"/>
        <w:rPr>
          <w:rFonts w:ascii="Arial" w:eastAsia="Tahoma" w:hAnsi="Arial" w:cs="Arial"/>
          <w:bCs/>
          <w:color w:val="222222"/>
          <w:sz w:val="22"/>
          <w:szCs w:val="22"/>
        </w:rPr>
      </w:pPr>
      <w:proofErr w:type="spellStart"/>
      <w:r w:rsidRPr="00D85559">
        <w:rPr>
          <w:rFonts w:ascii="Arial" w:eastAsia="Tahoma" w:hAnsi="Arial" w:cs="Arial"/>
          <w:b/>
          <w:color w:val="222222"/>
          <w:sz w:val="22"/>
          <w:szCs w:val="22"/>
        </w:rPr>
        <w:t>SCImago</w:t>
      </w:r>
      <w:proofErr w:type="spellEnd"/>
      <w:r w:rsidRPr="00D85559">
        <w:rPr>
          <w:rFonts w:ascii="Arial" w:eastAsia="Tahoma" w:hAnsi="Arial" w:cs="Arial"/>
          <w:b/>
          <w:color w:val="222222"/>
          <w:sz w:val="22"/>
          <w:szCs w:val="22"/>
        </w:rPr>
        <w:t xml:space="preserve"> Journal Rank (SJR):</w:t>
      </w:r>
      <w:r w:rsidRPr="00D85559">
        <w:rPr>
          <w:rFonts w:ascii="Arial" w:eastAsia="Tahoma" w:hAnsi="Arial" w:cs="Arial"/>
          <w:bCs/>
          <w:color w:val="222222"/>
          <w:sz w:val="22"/>
          <w:szCs w:val="22"/>
        </w:rPr>
        <w:t xml:space="preserve"> 2.062</w:t>
      </w:r>
    </w:p>
    <w:p w14:paraId="535BB988" w14:textId="798AD54C" w:rsidR="007C3210" w:rsidRPr="00D85559" w:rsidRDefault="00C52C24" w:rsidP="006C6CE2">
      <w:pPr>
        <w:widowControl w:val="0"/>
        <w:pBdr>
          <w:top w:val="nil"/>
          <w:left w:val="nil"/>
          <w:bottom w:val="nil"/>
          <w:right w:val="nil"/>
          <w:between w:val="nil"/>
        </w:pBdr>
        <w:spacing w:before="240"/>
        <w:rPr>
          <w:rFonts w:ascii="Arial" w:eastAsia="Tahoma" w:hAnsi="Arial" w:cs="Arial"/>
          <w:bCs/>
          <w:color w:val="222222"/>
          <w:sz w:val="22"/>
          <w:szCs w:val="22"/>
        </w:rPr>
      </w:pPr>
      <w:r w:rsidRPr="00D85559">
        <w:rPr>
          <w:rFonts w:ascii="Arial" w:eastAsia="Tahoma" w:hAnsi="Arial" w:cs="Arial"/>
          <w:b/>
          <w:color w:val="222222"/>
          <w:sz w:val="22"/>
          <w:szCs w:val="22"/>
        </w:rPr>
        <w:t>Journal</w:t>
      </w:r>
      <w:r w:rsidR="00C346D5" w:rsidRPr="00D85559">
        <w:rPr>
          <w:rFonts w:ascii="Arial" w:eastAsia="Tahoma" w:hAnsi="Arial" w:cs="Arial"/>
          <w:b/>
          <w:color w:val="222222"/>
          <w:sz w:val="22"/>
          <w:szCs w:val="22"/>
        </w:rPr>
        <w:t xml:space="preserve"> </w:t>
      </w:r>
      <w:r w:rsidRPr="00D85559">
        <w:rPr>
          <w:rFonts w:ascii="Arial" w:eastAsia="Tahoma" w:hAnsi="Arial" w:cs="Arial"/>
          <w:b/>
          <w:color w:val="222222"/>
          <w:sz w:val="22"/>
          <w:szCs w:val="22"/>
        </w:rPr>
        <w:t>description:</w:t>
      </w:r>
      <w:r w:rsidRPr="00D85559">
        <w:rPr>
          <w:rFonts w:ascii="Arial" w:eastAsia="Tahoma" w:hAnsi="Arial" w:cs="Arial"/>
          <w:bCs/>
          <w:color w:val="222222"/>
          <w:sz w:val="22"/>
          <w:szCs w:val="22"/>
        </w:rPr>
        <w:t xml:space="preserve"> </w:t>
      </w:r>
      <w:r w:rsidR="006C6CE2">
        <w:rPr>
          <w:rFonts w:ascii="Arial" w:eastAsia="Tahoma" w:hAnsi="Arial" w:cs="Arial"/>
          <w:bCs/>
          <w:color w:val="222222"/>
          <w:sz w:val="22"/>
          <w:szCs w:val="22"/>
        </w:rPr>
        <w:t>“</w:t>
      </w:r>
      <w:r w:rsidRPr="00D85559">
        <w:rPr>
          <w:rFonts w:ascii="Arial" w:eastAsia="Tahoma" w:hAnsi="Arial" w:cs="Arial"/>
          <w:bCs/>
          <w:i/>
          <w:iCs/>
          <w:color w:val="222222"/>
          <w:sz w:val="22"/>
          <w:szCs w:val="22"/>
        </w:rPr>
        <w:t>The Journal of Conflict Resolution</w:t>
      </w:r>
      <w:r w:rsidRPr="00D85559">
        <w:rPr>
          <w:rFonts w:ascii="Arial" w:eastAsia="Tahoma" w:hAnsi="Arial" w:cs="Arial"/>
          <w:bCs/>
          <w:color w:val="222222"/>
          <w:sz w:val="22"/>
          <w:szCs w:val="22"/>
        </w:rPr>
        <w:t xml:space="preserve"> is an interdisciplinary journal of social scientific theory and research on human conflict. It focuses especially on international conflict, but its pages are open to a variety of contributions about intergroup conflict, as well as between nations, that may help in understanding problems of war and peace. Reports about innovative applications, as well as basic research, are welcomed, especially when the results are of interest to scholars in several disciplines.</w:t>
      </w:r>
      <w:r w:rsidR="006C6CE2">
        <w:rPr>
          <w:rFonts w:ascii="Arial" w:eastAsia="Tahoma" w:hAnsi="Arial" w:cs="Arial"/>
          <w:bCs/>
          <w:color w:val="222222"/>
          <w:sz w:val="22"/>
          <w:szCs w:val="22"/>
        </w:rPr>
        <w:t>”</w:t>
      </w:r>
    </w:p>
    <w:p w14:paraId="450E1534" w14:textId="1CB90412" w:rsidR="00C52C24" w:rsidRPr="00D85559" w:rsidRDefault="00C52C24" w:rsidP="00C52C24">
      <w:pPr>
        <w:widowControl w:val="0"/>
        <w:pBdr>
          <w:top w:val="nil"/>
          <w:left w:val="nil"/>
          <w:bottom w:val="nil"/>
          <w:right w:val="nil"/>
          <w:between w:val="nil"/>
        </w:pBdr>
        <w:spacing w:before="360"/>
        <w:rPr>
          <w:rFonts w:ascii="Arial" w:eastAsia="Tahoma" w:hAnsi="Arial" w:cs="Arial"/>
          <w:bCs/>
          <w:color w:val="222222"/>
          <w:sz w:val="22"/>
          <w:szCs w:val="22"/>
        </w:rPr>
      </w:pPr>
      <w:r w:rsidRPr="00D85559">
        <w:rPr>
          <w:rFonts w:ascii="Arial" w:eastAsia="Tahoma" w:hAnsi="Arial" w:cs="Arial"/>
          <w:b/>
          <w:color w:val="222222"/>
          <w:sz w:val="22"/>
          <w:szCs w:val="22"/>
        </w:rPr>
        <w:t>ALE comments:</w:t>
      </w:r>
      <w:r w:rsidRPr="00D85559">
        <w:rPr>
          <w:rFonts w:ascii="Arial" w:eastAsia="Tahoma" w:hAnsi="Arial" w:cs="Arial"/>
          <w:bCs/>
          <w:color w:val="222222"/>
          <w:sz w:val="22"/>
          <w:szCs w:val="22"/>
        </w:rPr>
        <w:t xml:space="preserve"> The interdisciplinary nature of the journal </w:t>
      </w:r>
      <w:r w:rsidR="0046037B">
        <w:rPr>
          <w:rFonts w:ascii="Arial" w:eastAsia="Tahoma" w:hAnsi="Arial" w:cs="Arial"/>
          <w:bCs/>
          <w:color w:val="222222"/>
          <w:sz w:val="22"/>
          <w:szCs w:val="22"/>
        </w:rPr>
        <w:t>means that</w:t>
      </w:r>
      <w:r w:rsidRPr="00D85559">
        <w:rPr>
          <w:rFonts w:ascii="Arial" w:eastAsia="Tahoma" w:hAnsi="Arial" w:cs="Arial"/>
          <w:bCs/>
          <w:color w:val="222222"/>
          <w:sz w:val="22"/>
          <w:szCs w:val="22"/>
        </w:rPr>
        <w:t xml:space="preserve"> all aspects of conflict resolution</w:t>
      </w:r>
      <w:r w:rsidR="0046037B">
        <w:rPr>
          <w:rFonts w:ascii="Arial" w:eastAsia="Tahoma" w:hAnsi="Arial" w:cs="Arial"/>
          <w:bCs/>
          <w:color w:val="222222"/>
          <w:sz w:val="22"/>
          <w:szCs w:val="22"/>
        </w:rPr>
        <w:t xml:space="preserve"> are included</w:t>
      </w:r>
      <w:r w:rsidRPr="00D85559">
        <w:rPr>
          <w:rFonts w:ascii="Arial" w:eastAsia="Tahoma" w:hAnsi="Arial" w:cs="Arial"/>
          <w:bCs/>
          <w:color w:val="222222"/>
          <w:sz w:val="22"/>
          <w:szCs w:val="22"/>
        </w:rPr>
        <w:t xml:space="preserve">. The high H-index and citations show that it is a solid publication. </w:t>
      </w:r>
      <w:r w:rsidR="001F0B58" w:rsidRPr="00D85559">
        <w:rPr>
          <w:rFonts w:ascii="Arial" w:eastAsia="Tahoma" w:hAnsi="Arial" w:cs="Arial"/>
          <w:bCs/>
          <w:color w:val="222222"/>
          <w:sz w:val="22"/>
          <w:szCs w:val="22"/>
        </w:rPr>
        <w:t>Focusing on the tactical use of TANs through a boycott and the purported benefits and disadvantages of such a “tool” of diplomacy could be considered. This journal is less theoretical than others</w:t>
      </w:r>
      <w:r w:rsidR="00263917" w:rsidRPr="00D85559">
        <w:rPr>
          <w:rFonts w:ascii="Arial" w:eastAsia="Tahoma" w:hAnsi="Arial" w:cs="Arial"/>
          <w:bCs/>
          <w:color w:val="222222"/>
          <w:sz w:val="22"/>
          <w:szCs w:val="22"/>
        </w:rPr>
        <w:t xml:space="preserve"> and hence the focus could be on boycotts as a tool in conflict. Perhaps concentrating on the disproportionate power profiles of boycott promoters and showing a parallel to rebel groups and other non-state actors attempting to disrupt state actions.</w:t>
      </w:r>
      <w:r w:rsidR="00D85559">
        <w:rPr>
          <w:rFonts w:ascii="Arial" w:eastAsia="Tahoma" w:hAnsi="Arial" w:cs="Arial"/>
          <w:bCs/>
          <w:color w:val="222222"/>
          <w:sz w:val="22"/>
          <w:szCs w:val="22"/>
        </w:rPr>
        <w:t xml:space="preserve"> Another angle would be </w:t>
      </w:r>
      <w:proofErr w:type="gramStart"/>
      <w:r w:rsidR="00D85559">
        <w:rPr>
          <w:rFonts w:ascii="Arial" w:eastAsia="Tahoma" w:hAnsi="Arial" w:cs="Arial"/>
          <w:bCs/>
          <w:color w:val="222222"/>
          <w:sz w:val="22"/>
          <w:szCs w:val="22"/>
        </w:rPr>
        <w:t>comparing and contrasting</w:t>
      </w:r>
      <w:proofErr w:type="gramEnd"/>
      <w:r w:rsidR="00D85559">
        <w:rPr>
          <w:rFonts w:ascii="Arial" w:eastAsia="Tahoma" w:hAnsi="Arial" w:cs="Arial"/>
          <w:bCs/>
          <w:color w:val="222222"/>
          <w:sz w:val="22"/>
          <w:szCs w:val="22"/>
        </w:rPr>
        <w:t xml:space="preserve"> boycotts and other more violent tools of nonstate actors. Is a boycott a softer version (even if hard power all the same) than </w:t>
      </w:r>
      <w:r w:rsidR="00A549BC">
        <w:rPr>
          <w:rFonts w:ascii="Arial" w:eastAsia="Tahoma" w:hAnsi="Arial" w:cs="Arial"/>
          <w:bCs/>
          <w:color w:val="222222"/>
          <w:sz w:val="22"/>
          <w:szCs w:val="22"/>
        </w:rPr>
        <w:t xml:space="preserve">direct </w:t>
      </w:r>
      <w:r w:rsidR="0046037B">
        <w:rPr>
          <w:rFonts w:ascii="Arial" w:eastAsia="Tahoma" w:hAnsi="Arial" w:cs="Arial"/>
          <w:bCs/>
          <w:color w:val="222222"/>
          <w:sz w:val="22"/>
          <w:szCs w:val="22"/>
        </w:rPr>
        <w:t xml:space="preserve">attacks? Is a boycott more effective than military action? If so, why? </w:t>
      </w:r>
      <w:r w:rsidR="00A549BC">
        <w:rPr>
          <w:rFonts w:ascii="Arial" w:eastAsia="Tahoma" w:hAnsi="Arial" w:cs="Arial"/>
          <w:bCs/>
          <w:color w:val="222222"/>
          <w:sz w:val="22"/>
          <w:szCs w:val="22"/>
        </w:rPr>
        <w:t xml:space="preserve">The impact on soft power and public image is one key to the answer. </w:t>
      </w:r>
    </w:p>
    <w:p w14:paraId="6081E071" w14:textId="77777777" w:rsidR="00C52C24" w:rsidRPr="003F2776" w:rsidRDefault="00C52C24">
      <w:pPr>
        <w:widowControl w:val="0"/>
        <w:spacing w:before="240" w:after="240" w:line="259" w:lineRule="auto"/>
        <w:rPr>
          <w:rFonts w:ascii="Arial" w:hAnsi="Arial" w:cs="Arial"/>
        </w:rPr>
      </w:pPr>
    </w:p>
    <w:p w14:paraId="7930F906" w14:textId="455CC3CA" w:rsidR="00242C26" w:rsidRPr="003F2776" w:rsidRDefault="00242C26" w:rsidP="00B31559">
      <w:pPr>
        <w:widowControl w:val="0"/>
        <w:pBdr>
          <w:top w:val="nil"/>
          <w:left w:val="nil"/>
          <w:bottom w:val="nil"/>
          <w:right w:val="nil"/>
          <w:between w:val="nil"/>
        </w:pBdr>
        <w:jc w:val="center"/>
        <w:rPr>
          <w:rFonts w:ascii="Arial" w:eastAsia="Tahoma" w:hAnsi="Arial" w:cs="Arial"/>
          <w:b/>
          <w:i/>
          <w:iCs/>
          <w:color w:val="222222"/>
          <w:sz w:val="28"/>
          <w:szCs w:val="28"/>
        </w:rPr>
      </w:pPr>
      <w:r w:rsidRPr="003F2776">
        <w:rPr>
          <w:rFonts w:ascii="Arial" w:eastAsia="Tahoma" w:hAnsi="Arial" w:cs="Arial"/>
          <w:b/>
          <w:i/>
          <w:iCs/>
          <w:color w:val="222222"/>
          <w:sz w:val="28"/>
          <w:szCs w:val="28"/>
        </w:rPr>
        <w:t>The Journal of Politics</w:t>
      </w:r>
    </w:p>
    <w:p w14:paraId="35001688" w14:textId="51E487CE" w:rsidR="00571D42" w:rsidRPr="003F2776" w:rsidRDefault="00B31559" w:rsidP="00571D42">
      <w:pPr>
        <w:widowControl w:val="0"/>
        <w:pBdr>
          <w:top w:val="nil"/>
          <w:left w:val="nil"/>
          <w:bottom w:val="nil"/>
          <w:right w:val="nil"/>
          <w:between w:val="nil"/>
        </w:pBdr>
        <w:jc w:val="center"/>
        <w:rPr>
          <w:rFonts w:ascii="Arial" w:eastAsia="Tahoma" w:hAnsi="Arial" w:cs="Arial"/>
          <w:b/>
          <w:i/>
          <w:iCs/>
          <w:color w:val="222222"/>
        </w:rPr>
      </w:pPr>
      <w:r w:rsidRPr="003F2776">
        <w:rPr>
          <w:rFonts w:ascii="Arial" w:eastAsia="Tahoma" w:hAnsi="Arial" w:cs="Arial"/>
          <w:b/>
          <w:i/>
          <w:iCs/>
          <w:color w:val="222222"/>
          <w:sz w:val="22"/>
          <w:szCs w:val="22"/>
        </w:rPr>
        <w:t>https://www.journals.uchicago.edu/toc/jop/current</w:t>
      </w:r>
    </w:p>
    <w:p w14:paraId="11EB318B" w14:textId="77777777" w:rsidR="00571D42" w:rsidRPr="003F2776" w:rsidRDefault="00571D42" w:rsidP="00571D42">
      <w:pPr>
        <w:widowControl w:val="0"/>
        <w:pBdr>
          <w:top w:val="nil"/>
          <w:left w:val="nil"/>
          <w:bottom w:val="nil"/>
          <w:right w:val="nil"/>
          <w:between w:val="nil"/>
        </w:pBdr>
        <w:rPr>
          <w:rStyle w:val="Strong"/>
          <w:rFonts w:ascii="Arial" w:hAnsi="Arial" w:cs="Arial"/>
          <w:color w:val="000000"/>
        </w:rPr>
      </w:pPr>
    </w:p>
    <w:p w14:paraId="331EFE9D" w14:textId="77777777" w:rsidR="00571D42" w:rsidRPr="0046037B" w:rsidRDefault="00571D42" w:rsidP="00571D42">
      <w:pPr>
        <w:widowControl w:val="0"/>
        <w:pBdr>
          <w:top w:val="nil"/>
          <w:left w:val="nil"/>
          <w:bottom w:val="nil"/>
          <w:right w:val="nil"/>
          <w:between w:val="nil"/>
        </w:pBdr>
        <w:rPr>
          <w:rStyle w:val="Strong"/>
          <w:rFonts w:ascii="Arial" w:hAnsi="Arial" w:cs="Arial"/>
          <w:color w:val="000000"/>
          <w:sz w:val="22"/>
          <w:szCs w:val="22"/>
        </w:rPr>
      </w:pPr>
      <w:proofErr w:type="spellStart"/>
      <w:r w:rsidRPr="0046037B">
        <w:rPr>
          <w:rStyle w:val="Strong"/>
          <w:rFonts w:ascii="Arial" w:eastAsia="Arial" w:hAnsi="Arial" w:cs="Arial"/>
          <w:color w:val="000000"/>
          <w:sz w:val="22"/>
          <w:szCs w:val="22"/>
        </w:rPr>
        <w:t>SCImago</w:t>
      </w:r>
      <w:proofErr w:type="spellEnd"/>
      <w:r w:rsidRPr="0046037B">
        <w:rPr>
          <w:rStyle w:val="Strong"/>
          <w:rFonts w:ascii="Arial" w:eastAsia="Arial" w:hAnsi="Arial" w:cs="Arial"/>
          <w:color w:val="000000"/>
          <w:sz w:val="22"/>
          <w:szCs w:val="22"/>
        </w:rPr>
        <w:t xml:space="preserve"> Journal Rank (SJR): </w:t>
      </w:r>
    </w:p>
    <w:p w14:paraId="794E992E" w14:textId="3454C53A" w:rsidR="00571D42" w:rsidRPr="0046037B" w:rsidRDefault="00571D42" w:rsidP="00571D42">
      <w:pPr>
        <w:widowControl w:val="0"/>
        <w:pBdr>
          <w:top w:val="nil"/>
          <w:left w:val="nil"/>
          <w:bottom w:val="nil"/>
          <w:right w:val="nil"/>
          <w:between w:val="nil"/>
        </w:pBdr>
        <w:rPr>
          <w:rFonts w:ascii="Arial" w:hAnsi="Arial" w:cs="Arial"/>
          <w:b/>
          <w:bCs/>
          <w:color w:val="000000"/>
          <w:sz w:val="22"/>
          <w:szCs w:val="22"/>
        </w:rPr>
      </w:pPr>
      <w:r w:rsidRPr="0046037B">
        <w:rPr>
          <w:rStyle w:val="Strong"/>
          <w:rFonts w:ascii="Arial" w:hAnsi="Arial" w:cs="Arial"/>
          <w:color w:val="000000"/>
          <w:sz w:val="22"/>
          <w:szCs w:val="22"/>
        </w:rPr>
        <w:t>2020 JCR</w:t>
      </w:r>
      <w:r w:rsidRPr="0046037B">
        <w:rPr>
          <w:rStyle w:val="Strong"/>
          <w:rFonts w:ascii="Arial" w:hAnsi="Arial" w:cs="Arial"/>
          <w:b w:val="0"/>
          <w:bCs w:val="0"/>
          <w:sz w:val="22"/>
          <w:szCs w:val="22"/>
        </w:rPr>
        <w:t> </w:t>
      </w:r>
      <w:r w:rsidRPr="0046037B">
        <w:rPr>
          <w:rStyle w:val="Strong"/>
          <w:rFonts w:ascii="Arial" w:hAnsi="Arial" w:cs="Arial"/>
          <w:color w:val="000000"/>
          <w:sz w:val="22"/>
          <w:szCs w:val="22"/>
        </w:rPr>
        <w:t>Impact Factor*:</w:t>
      </w:r>
      <w:r w:rsidRPr="0046037B">
        <w:rPr>
          <w:rStyle w:val="apple-converted-space"/>
          <w:rFonts w:ascii="Arial" w:hAnsi="Arial" w:cs="Arial"/>
          <w:color w:val="000000"/>
          <w:sz w:val="22"/>
          <w:szCs w:val="22"/>
          <w:shd w:val="clear" w:color="auto" w:fill="FFFFFF"/>
        </w:rPr>
        <w:t> </w:t>
      </w:r>
      <w:r w:rsidRPr="0046037B">
        <w:rPr>
          <w:rFonts w:ascii="Arial" w:hAnsi="Arial" w:cs="Arial"/>
          <w:color w:val="000000"/>
          <w:sz w:val="22"/>
          <w:szCs w:val="22"/>
          <w:shd w:val="clear" w:color="auto" w:fill="FFFFFF"/>
        </w:rPr>
        <w:t>3.458</w:t>
      </w:r>
      <w:r w:rsidRPr="0046037B">
        <w:rPr>
          <w:rStyle w:val="apple-converted-space"/>
          <w:rFonts w:ascii="Arial" w:hAnsi="Arial" w:cs="Arial"/>
          <w:color w:val="000000"/>
          <w:sz w:val="22"/>
          <w:szCs w:val="22"/>
          <w:shd w:val="clear" w:color="auto" w:fill="FFFFFF"/>
        </w:rPr>
        <w:t> </w:t>
      </w:r>
      <w:r w:rsidRPr="0046037B">
        <w:rPr>
          <w:rFonts w:ascii="Arial" w:hAnsi="Arial" w:cs="Arial"/>
          <w:color w:val="000000"/>
          <w:sz w:val="22"/>
          <w:szCs w:val="22"/>
        </w:rPr>
        <w:br/>
      </w:r>
      <w:r w:rsidRPr="0046037B">
        <w:rPr>
          <w:rFonts w:ascii="Arial" w:hAnsi="Arial" w:cs="Arial"/>
          <w:b/>
          <w:bCs/>
          <w:color w:val="000000"/>
          <w:sz w:val="22"/>
          <w:szCs w:val="22"/>
          <w:shd w:val="clear" w:color="auto" w:fill="FFFFFF"/>
        </w:rPr>
        <w:t>Rank</w:t>
      </w:r>
      <w:r w:rsidRPr="0046037B">
        <w:rPr>
          <w:rFonts w:ascii="Arial" w:hAnsi="Arial" w:cs="Arial"/>
          <w:b/>
          <w:bCs/>
          <w:color w:val="000000"/>
          <w:sz w:val="22"/>
          <w:szCs w:val="22"/>
          <w:shd w:val="clear" w:color="auto" w:fill="FFFFFF"/>
        </w:rPr>
        <w:t>:</w:t>
      </w:r>
      <w:r w:rsidRPr="0046037B">
        <w:rPr>
          <w:rFonts w:ascii="Arial" w:hAnsi="Arial" w:cs="Arial"/>
          <w:color w:val="000000"/>
          <w:sz w:val="22"/>
          <w:szCs w:val="22"/>
          <w:shd w:val="clear" w:color="auto" w:fill="FFFFFF"/>
        </w:rPr>
        <w:t xml:space="preserve"> #43 out of 182 “Political Science” journals</w:t>
      </w:r>
      <w:r w:rsidRPr="0046037B">
        <w:rPr>
          <w:rFonts w:ascii="Arial" w:hAnsi="Arial" w:cs="Arial"/>
          <w:color w:val="000000"/>
          <w:sz w:val="22"/>
          <w:szCs w:val="22"/>
        </w:rPr>
        <w:br/>
      </w:r>
      <w:r w:rsidRPr="0046037B">
        <w:rPr>
          <w:rStyle w:val="Strong"/>
          <w:rFonts w:ascii="Arial" w:hAnsi="Arial" w:cs="Arial"/>
          <w:color w:val="000000"/>
          <w:sz w:val="22"/>
          <w:szCs w:val="22"/>
        </w:rPr>
        <w:lastRenderedPageBreak/>
        <w:t xml:space="preserve">2020 </w:t>
      </w:r>
      <w:proofErr w:type="spellStart"/>
      <w:r w:rsidRPr="0046037B">
        <w:rPr>
          <w:rStyle w:val="Strong"/>
          <w:rFonts w:ascii="Arial" w:hAnsi="Arial" w:cs="Arial"/>
          <w:color w:val="000000"/>
          <w:sz w:val="22"/>
          <w:szCs w:val="22"/>
        </w:rPr>
        <w:t>CiteScore</w:t>
      </w:r>
      <w:proofErr w:type="spellEnd"/>
      <w:r w:rsidRPr="0046037B">
        <w:rPr>
          <w:rStyle w:val="Strong"/>
          <w:rFonts w:ascii="Arial" w:hAnsi="Arial" w:cs="Arial"/>
          <w:color w:val="000000"/>
          <w:sz w:val="22"/>
          <w:szCs w:val="22"/>
        </w:rPr>
        <w:t>*:</w:t>
      </w:r>
      <w:r w:rsidRPr="0046037B">
        <w:rPr>
          <w:rStyle w:val="apple-converted-space"/>
          <w:rFonts w:ascii="Arial" w:hAnsi="Arial" w:cs="Arial"/>
          <w:color w:val="000000"/>
          <w:sz w:val="22"/>
          <w:szCs w:val="22"/>
          <w:shd w:val="clear" w:color="auto" w:fill="FFFFFF"/>
        </w:rPr>
        <w:t> </w:t>
      </w:r>
      <w:r w:rsidRPr="0046037B">
        <w:rPr>
          <w:rFonts w:ascii="Arial" w:hAnsi="Arial" w:cs="Arial"/>
          <w:color w:val="000000"/>
          <w:sz w:val="22"/>
          <w:szCs w:val="22"/>
          <w:shd w:val="clear" w:color="auto" w:fill="FFFFFF"/>
        </w:rPr>
        <w:t>4.7</w:t>
      </w:r>
      <w:r w:rsidRPr="0046037B">
        <w:rPr>
          <w:rStyle w:val="apple-converted-space"/>
          <w:rFonts w:ascii="Arial" w:hAnsi="Arial" w:cs="Arial"/>
          <w:color w:val="000000"/>
          <w:sz w:val="22"/>
          <w:szCs w:val="22"/>
          <w:shd w:val="clear" w:color="auto" w:fill="FFFFFF"/>
        </w:rPr>
        <w:t> </w:t>
      </w:r>
      <w:r w:rsidRPr="0046037B">
        <w:rPr>
          <w:rFonts w:ascii="Arial" w:hAnsi="Arial" w:cs="Arial"/>
          <w:color w:val="000000"/>
          <w:sz w:val="22"/>
          <w:szCs w:val="22"/>
        </w:rPr>
        <w:br/>
      </w:r>
      <w:r w:rsidRPr="0046037B">
        <w:rPr>
          <w:rFonts w:ascii="Arial" w:hAnsi="Arial" w:cs="Arial"/>
          <w:b/>
          <w:bCs/>
          <w:color w:val="000000"/>
          <w:sz w:val="22"/>
          <w:szCs w:val="22"/>
          <w:shd w:val="clear" w:color="auto" w:fill="FFFFFF"/>
        </w:rPr>
        <w:t>Rank</w:t>
      </w:r>
      <w:r w:rsidRPr="0046037B">
        <w:rPr>
          <w:rFonts w:ascii="Arial" w:hAnsi="Arial" w:cs="Arial"/>
          <w:b/>
          <w:bCs/>
          <w:color w:val="000000"/>
          <w:sz w:val="22"/>
          <w:szCs w:val="22"/>
          <w:shd w:val="clear" w:color="auto" w:fill="FFFFFF"/>
        </w:rPr>
        <w:t xml:space="preserve">: </w:t>
      </w:r>
      <w:r w:rsidRPr="0046037B">
        <w:rPr>
          <w:rFonts w:ascii="Arial" w:hAnsi="Arial" w:cs="Arial"/>
          <w:color w:val="000000"/>
          <w:sz w:val="22"/>
          <w:szCs w:val="22"/>
          <w:shd w:val="clear" w:color="auto" w:fill="FFFFFF"/>
        </w:rPr>
        <w:t>#93 out of 1,269 “Sociology and Political Science” journals</w:t>
      </w:r>
    </w:p>
    <w:p w14:paraId="171E5E8F" w14:textId="4C74D4CF" w:rsidR="00242C26" w:rsidRPr="0046037B" w:rsidRDefault="00242C26" w:rsidP="00242C26">
      <w:pPr>
        <w:widowControl w:val="0"/>
        <w:pBdr>
          <w:top w:val="nil"/>
          <w:left w:val="nil"/>
          <w:bottom w:val="nil"/>
          <w:right w:val="nil"/>
          <w:between w:val="nil"/>
        </w:pBdr>
        <w:spacing w:before="360"/>
        <w:rPr>
          <w:rFonts w:ascii="Arial" w:hAnsi="Arial" w:cs="Arial"/>
          <w:sz w:val="22"/>
          <w:szCs w:val="22"/>
        </w:rPr>
      </w:pPr>
      <w:r w:rsidRPr="0046037B">
        <w:rPr>
          <w:rFonts w:ascii="Arial" w:hAnsi="Arial" w:cs="Arial"/>
          <w:b/>
          <w:bCs/>
          <w:sz w:val="22"/>
          <w:szCs w:val="22"/>
        </w:rPr>
        <w:t xml:space="preserve">Journal </w:t>
      </w:r>
      <w:r w:rsidR="00C346D5" w:rsidRPr="0046037B">
        <w:rPr>
          <w:rFonts w:ascii="Arial" w:hAnsi="Arial" w:cs="Arial"/>
          <w:b/>
          <w:bCs/>
          <w:sz w:val="22"/>
          <w:szCs w:val="22"/>
        </w:rPr>
        <w:t>d</w:t>
      </w:r>
      <w:r w:rsidRPr="0046037B">
        <w:rPr>
          <w:rFonts w:ascii="Arial" w:hAnsi="Arial" w:cs="Arial"/>
          <w:b/>
          <w:bCs/>
          <w:sz w:val="22"/>
          <w:szCs w:val="22"/>
        </w:rPr>
        <w:t>escription:</w:t>
      </w:r>
      <w:r w:rsidRPr="0046037B">
        <w:rPr>
          <w:rFonts w:ascii="Arial" w:hAnsi="Arial" w:cs="Arial"/>
          <w:sz w:val="22"/>
          <w:szCs w:val="22"/>
        </w:rPr>
        <w:t xml:space="preserve"> </w:t>
      </w:r>
      <w:r w:rsidR="00A549BC">
        <w:rPr>
          <w:rFonts w:ascii="Arial" w:hAnsi="Arial" w:cs="Arial"/>
          <w:sz w:val="22"/>
          <w:szCs w:val="22"/>
        </w:rPr>
        <w:t>“</w:t>
      </w:r>
      <w:r w:rsidRPr="0046037B">
        <w:rPr>
          <w:rFonts w:ascii="Arial" w:hAnsi="Arial" w:cs="Arial"/>
          <w:sz w:val="22"/>
          <w:szCs w:val="22"/>
        </w:rPr>
        <w:t>Established in 1939 and published for the Southern Political Science Association, </w:t>
      </w:r>
      <w:r w:rsidRPr="0046037B">
        <w:rPr>
          <w:rFonts w:ascii="Arial" w:hAnsi="Arial" w:cs="Arial"/>
          <w:i/>
          <w:iCs/>
          <w:sz w:val="22"/>
          <w:szCs w:val="22"/>
        </w:rPr>
        <w:t>The Journal of Politics</w:t>
      </w:r>
      <w:r w:rsidRPr="0046037B">
        <w:rPr>
          <w:rFonts w:ascii="Arial" w:hAnsi="Arial" w:cs="Arial"/>
          <w:sz w:val="22"/>
          <w:szCs w:val="22"/>
        </w:rPr>
        <w:t> is a leading general-interest journal of political science and the oldest regional political science journal in the United States. The scholarship published in </w:t>
      </w:r>
      <w:r w:rsidRPr="0046037B">
        <w:rPr>
          <w:rFonts w:ascii="Arial" w:hAnsi="Arial" w:cs="Arial"/>
          <w:i/>
          <w:iCs/>
          <w:sz w:val="22"/>
          <w:szCs w:val="22"/>
        </w:rPr>
        <w:t>The Journal of Politics</w:t>
      </w:r>
      <w:r w:rsidRPr="0046037B">
        <w:rPr>
          <w:rFonts w:ascii="Arial" w:hAnsi="Arial" w:cs="Arial"/>
          <w:sz w:val="22"/>
          <w:szCs w:val="22"/>
        </w:rPr>
        <w:t> is theoretically innovative and methodologically diverse and comprises a blend of the various intellectual approaches that make up the discipline.</w:t>
      </w:r>
      <w:r w:rsidRPr="0046037B">
        <w:rPr>
          <w:rFonts w:ascii="Arial" w:hAnsi="Arial" w:cs="Arial"/>
          <w:sz w:val="22"/>
          <w:szCs w:val="22"/>
        </w:rPr>
        <w:t xml:space="preserve"> </w:t>
      </w:r>
      <w:r w:rsidRPr="00242C26">
        <w:rPr>
          <w:rFonts w:ascii="Arial" w:hAnsi="Arial" w:cs="Arial"/>
          <w:i/>
          <w:iCs/>
          <w:sz w:val="22"/>
          <w:szCs w:val="22"/>
        </w:rPr>
        <w:t>The Journal of Politics</w:t>
      </w:r>
      <w:r w:rsidRPr="00242C26">
        <w:rPr>
          <w:rFonts w:ascii="Arial" w:hAnsi="Arial" w:cs="Arial"/>
          <w:sz w:val="22"/>
          <w:szCs w:val="22"/>
        </w:rPr>
        <w:t> features balanced treatments of research from scholars around the world, in all subfields of political science including American politics, comparative politics, international relations, political theory, and political methodology.</w:t>
      </w:r>
    </w:p>
    <w:p w14:paraId="3E9F4C93" w14:textId="21C58255" w:rsidR="00242C26" w:rsidRPr="0046037B" w:rsidRDefault="00A549BC">
      <w:pPr>
        <w:widowControl w:val="0"/>
        <w:spacing w:before="240" w:after="240" w:line="259" w:lineRule="auto"/>
        <w:rPr>
          <w:rFonts w:ascii="Arial" w:hAnsi="Arial" w:cs="Arial"/>
          <w:sz w:val="22"/>
          <w:szCs w:val="22"/>
        </w:rPr>
      </w:pPr>
      <w:r>
        <w:rPr>
          <w:rFonts w:ascii="Arial" w:hAnsi="Arial" w:cs="Arial"/>
          <w:b/>
          <w:bCs/>
          <w:sz w:val="22"/>
          <w:szCs w:val="22"/>
        </w:rPr>
        <w:t>ALE</w:t>
      </w:r>
      <w:r>
        <w:rPr>
          <w:rFonts w:ascii="Arial" w:hAnsi="Arial" w:cs="Arial"/>
          <w:sz w:val="22"/>
          <w:szCs w:val="22"/>
        </w:rPr>
        <w:t xml:space="preserve">: </w:t>
      </w:r>
      <w:r w:rsidR="0046037B" w:rsidRPr="0046037B">
        <w:rPr>
          <w:rFonts w:ascii="Arial" w:hAnsi="Arial" w:cs="Arial"/>
          <w:sz w:val="22"/>
          <w:szCs w:val="22"/>
        </w:rPr>
        <w:t>“</w:t>
      </w:r>
      <w:r w:rsidR="0046037B" w:rsidRPr="005D63C9">
        <w:rPr>
          <w:rFonts w:ascii="Arial" w:hAnsi="Arial" w:cs="Arial"/>
          <w:sz w:val="22"/>
          <w:szCs w:val="22"/>
        </w:rPr>
        <w:t>Media, Public Opinion, and Foreign Policy in the Age of Social Media</w:t>
      </w:r>
      <w:r w:rsidR="0046037B" w:rsidRPr="0046037B">
        <w:rPr>
          <w:rFonts w:ascii="Arial" w:hAnsi="Arial" w:cs="Arial"/>
          <w:sz w:val="22"/>
          <w:szCs w:val="22"/>
        </w:rPr>
        <w:t>”</w:t>
      </w:r>
      <w:r w:rsidR="0046037B">
        <w:rPr>
          <w:rFonts w:ascii="Arial" w:hAnsi="Arial" w:cs="Arial"/>
          <w:sz w:val="22"/>
          <w:szCs w:val="22"/>
        </w:rPr>
        <w:t xml:space="preserve"> is one recent and highly relevant article </w:t>
      </w:r>
      <w:r>
        <w:rPr>
          <w:rFonts w:ascii="Arial" w:hAnsi="Arial" w:cs="Arial"/>
          <w:sz w:val="22"/>
          <w:szCs w:val="22"/>
        </w:rPr>
        <w:t xml:space="preserve">whose authors argue the reverse of your thesis. They state that information asymmetries have </w:t>
      </w:r>
      <w:proofErr w:type="gramStart"/>
      <w:r>
        <w:rPr>
          <w:rFonts w:ascii="Arial" w:hAnsi="Arial" w:cs="Arial"/>
          <w:sz w:val="22"/>
          <w:szCs w:val="22"/>
        </w:rPr>
        <w:t>worsened</w:t>
      </w:r>
      <w:proofErr w:type="gramEnd"/>
      <w:r>
        <w:rPr>
          <w:rFonts w:ascii="Arial" w:hAnsi="Arial" w:cs="Arial"/>
          <w:sz w:val="22"/>
          <w:szCs w:val="22"/>
        </w:rPr>
        <w:t xml:space="preserve"> and that this instability has led to citizens following leaders. </w:t>
      </w:r>
      <w:r w:rsidR="00263917" w:rsidRPr="0046037B">
        <w:rPr>
          <w:rFonts w:ascii="Arial" w:hAnsi="Arial" w:cs="Arial"/>
          <w:sz w:val="22"/>
          <w:szCs w:val="22"/>
        </w:rPr>
        <w:t xml:space="preserve">An October 2022 article considered the impact in Israel of </w:t>
      </w:r>
      <w:r w:rsidR="00263917" w:rsidRPr="0046037B">
        <w:rPr>
          <w:rFonts w:ascii="Arial" w:hAnsi="Arial" w:cs="Arial"/>
          <w:sz w:val="22"/>
          <w:szCs w:val="22"/>
        </w:rPr>
        <w:t>Sheldon Adelson launch</w:t>
      </w:r>
      <w:r w:rsidR="00263917" w:rsidRPr="0046037B">
        <w:rPr>
          <w:rFonts w:ascii="Arial" w:hAnsi="Arial" w:cs="Arial"/>
          <w:sz w:val="22"/>
          <w:szCs w:val="22"/>
        </w:rPr>
        <w:t xml:space="preserve"> i</w:t>
      </w:r>
      <w:r w:rsidR="00263917" w:rsidRPr="0046037B">
        <w:rPr>
          <w:rFonts w:ascii="Arial" w:hAnsi="Arial" w:cs="Arial"/>
          <w:sz w:val="22"/>
          <w:szCs w:val="22"/>
        </w:rPr>
        <w:t>n 2007</w:t>
      </w:r>
      <w:r w:rsidR="00263917" w:rsidRPr="0046037B">
        <w:rPr>
          <w:rFonts w:ascii="Arial" w:hAnsi="Arial" w:cs="Arial"/>
          <w:sz w:val="22"/>
          <w:szCs w:val="22"/>
        </w:rPr>
        <w:t xml:space="preserve"> of</w:t>
      </w:r>
      <w:r w:rsidR="00263917" w:rsidRPr="0046037B">
        <w:rPr>
          <w:rFonts w:ascii="Arial" w:hAnsi="Arial" w:cs="Arial"/>
          <w:sz w:val="22"/>
          <w:szCs w:val="22"/>
        </w:rPr>
        <w:t> </w:t>
      </w:r>
      <w:r w:rsidR="00263917" w:rsidRPr="0046037B">
        <w:rPr>
          <w:rFonts w:ascii="Arial" w:hAnsi="Arial" w:cs="Arial"/>
          <w:i/>
          <w:iCs/>
          <w:sz w:val="22"/>
          <w:szCs w:val="22"/>
        </w:rPr>
        <w:t>Israel Hayom</w:t>
      </w:r>
      <w:r w:rsidR="00263917" w:rsidRPr="0046037B">
        <w:rPr>
          <w:rFonts w:ascii="Arial" w:hAnsi="Arial" w:cs="Arial"/>
          <w:sz w:val="22"/>
          <w:szCs w:val="22"/>
        </w:rPr>
        <w:t>.</w:t>
      </w:r>
      <w:r w:rsidR="00571D42" w:rsidRPr="0046037B">
        <w:rPr>
          <w:rFonts w:ascii="Arial" w:hAnsi="Arial" w:cs="Arial"/>
          <w:sz w:val="22"/>
          <w:szCs w:val="22"/>
        </w:rPr>
        <w:t xml:space="preserve"> The article</w:t>
      </w:r>
      <w:r w:rsidR="006E6D6F" w:rsidRPr="0046037B">
        <w:rPr>
          <w:rFonts w:ascii="Arial" w:hAnsi="Arial" w:cs="Arial"/>
          <w:sz w:val="22"/>
          <w:szCs w:val="22"/>
        </w:rPr>
        <w:t xml:space="preserve">s </w:t>
      </w:r>
      <w:r w:rsidR="00571D42" w:rsidRPr="0046037B">
        <w:rPr>
          <w:rFonts w:ascii="Arial" w:hAnsi="Arial" w:cs="Arial"/>
          <w:sz w:val="22"/>
          <w:szCs w:val="22"/>
        </w:rPr>
        <w:t xml:space="preserve">are generally </w:t>
      </w:r>
      <w:r w:rsidR="006E6D6F" w:rsidRPr="0046037B">
        <w:rPr>
          <w:rFonts w:ascii="Arial" w:hAnsi="Arial" w:cs="Arial"/>
          <w:sz w:val="22"/>
          <w:szCs w:val="22"/>
        </w:rPr>
        <w:t xml:space="preserve">practical analyses of </w:t>
      </w:r>
      <w:r w:rsidR="00571D42" w:rsidRPr="0046037B">
        <w:rPr>
          <w:rFonts w:ascii="Arial" w:hAnsi="Arial" w:cs="Arial"/>
          <w:sz w:val="22"/>
          <w:szCs w:val="22"/>
        </w:rPr>
        <w:t xml:space="preserve">political science </w:t>
      </w:r>
      <w:r w:rsidR="006E6D6F" w:rsidRPr="0046037B">
        <w:rPr>
          <w:rFonts w:ascii="Arial" w:hAnsi="Arial" w:cs="Arial"/>
          <w:sz w:val="22"/>
          <w:szCs w:val="22"/>
        </w:rPr>
        <w:t>content</w:t>
      </w:r>
      <w:r w:rsidR="00571D42" w:rsidRPr="0046037B">
        <w:rPr>
          <w:rFonts w:ascii="Arial" w:hAnsi="Arial" w:cs="Arial"/>
          <w:sz w:val="22"/>
          <w:szCs w:val="22"/>
        </w:rPr>
        <w:t xml:space="preserve"> with less theory</w:t>
      </w:r>
      <w:r w:rsidR="006E6D6F" w:rsidRPr="0046037B">
        <w:rPr>
          <w:rFonts w:ascii="Arial" w:hAnsi="Arial" w:cs="Arial"/>
          <w:sz w:val="22"/>
          <w:szCs w:val="22"/>
        </w:rPr>
        <w:t xml:space="preserve"> involved. </w:t>
      </w:r>
    </w:p>
    <w:p w14:paraId="1A1457B0" w14:textId="77777777" w:rsidR="00C52C24" w:rsidRPr="003F2776" w:rsidRDefault="00C52C24">
      <w:pPr>
        <w:widowControl w:val="0"/>
        <w:spacing w:before="240" w:after="240" w:line="259" w:lineRule="auto"/>
        <w:rPr>
          <w:rFonts w:ascii="Arial" w:hAnsi="Arial" w:cs="Arial"/>
          <w:sz w:val="22"/>
          <w:szCs w:val="22"/>
        </w:rPr>
      </w:pPr>
    </w:p>
    <w:p w14:paraId="2E2E60CB" w14:textId="01E97517" w:rsidR="00AC7EEE" w:rsidRPr="003F2776" w:rsidRDefault="00AC7EEE">
      <w:pPr>
        <w:widowControl w:val="0"/>
        <w:pBdr>
          <w:top w:val="nil"/>
          <w:left w:val="nil"/>
          <w:bottom w:val="nil"/>
          <w:right w:val="nil"/>
          <w:between w:val="nil"/>
        </w:pBdr>
        <w:spacing w:before="188" w:line="259" w:lineRule="auto"/>
        <w:rPr>
          <w:rFonts w:ascii="Arial" w:hAnsi="Arial" w:cs="Arial"/>
          <w:color w:val="333333"/>
          <w:sz w:val="22"/>
          <w:szCs w:val="22"/>
        </w:rPr>
      </w:pPr>
    </w:p>
    <w:p w14:paraId="743DA63B" w14:textId="7C1F0C16" w:rsidR="00F835DE" w:rsidRPr="003F2776" w:rsidRDefault="00F835DE">
      <w:pPr>
        <w:widowControl w:val="0"/>
        <w:pBdr>
          <w:top w:val="nil"/>
          <w:left w:val="nil"/>
          <w:bottom w:val="nil"/>
          <w:right w:val="nil"/>
          <w:between w:val="nil"/>
        </w:pBdr>
        <w:spacing w:before="188" w:line="259" w:lineRule="auto"/>
        <w:rPr>
          <w:rFonts w:ascii="Arial" w:hAnsi="Arial" w:cs="Arial"/>
          <w:color w:val="333333"/>
          <w:sz w:val="22"/>
          <w:szCs w:val="22"/>
        </w:rPr>
      </w:pPr>
    </w:p>
    <w:p w14:paraId="4E1F9310" w14:textId="2C59BC62" w:rsidR="00F835DE" w:rsidRPr="003F2776" w:rsidRDefault="00F835DE">
      <w:pPr>
        <w:widowControl w:val="0"/>
        <w:pBdr>
          <w:top w:val="nil"/>
          <w:left w:val="nil"/>
          <w:bottom w:val="nil"/>
          <w:right w:val="nil"/>
          <w:between w:val="nil"/>
        </w:pBdr>
        <w:spacing w:before="188" w:line="259" w:lineRule="auto"/>
        <w:rPr>
          <w:rFonts w:ascii="Arial" w:hAnsi="Arial" w:cs="Arial"/>
          <w:color w:val="333333"/>
          <w:sz w:val="22"/>
          <w:szCs w:val="22"/>
        </w:rPr>
      </w:pPr>
    </w:p>
    <w:p w14:paraId="099CC0D7" w14:textId="5D9EA549" w:rsidR="00F835DE" w:rsidRPr="003F2776" w:rsidRDefault="00F835DE">
      <w:pPr>
        <w:widowControl w:val="0"/>
        <w:pBdr>
          <w:top w:val="nil"/>
          <w:left w:val="nil"/>
          <w:bottom w:val="nil"/>
          <w:right w:val="nil"/>
          <w:between w:val="nil"/>
        </w:pBdr>
        <w:spacing w:before="188" w:line="259" w:lineRule="auto"/>
        <w:rPr>
          <w:rFonts w:ascii="Arial" w:hAnsi="Arial" w:cs="Arial"/>
          <w:color w:val="333333"/>
          <w:sz w:val="22"/>
          <w:szCs w:val="22"/>
        </w:rPr>
      </w:pPr>
    </w:p>
    <w:p w14:paraId="2A37CFAA" w14:textId="3063A855" w:rsidR="00F835DE" w:rsidRPr="003F2776" w:rsidRDefault="00F835DE">
      <w:pPr>
        <w:widowControl w:val="0"/>
        <w:pBdr>
          <w:top w:val="nil"/>
          <w:left w:val="nil"/>
          <w:bottom w:val="nil"/>
          <w:right w:val="nil"/>
          <w:between w:val="nil"/>
        </w:pBdr>
        <w:spacing w:before="188" w:line="259" w:lineRule="auto"/>
        <w:rPr>
          <w:rFonts w:ascii="Arial" w:hAnsi="Arial" w:cs="Arial"/>
          <w:color w:val="333333"/>
          <w:sz w:val="22"/>
          <w:szCs w:val="22"/>
        </w:rPr>
      </w:pPr>
    </w:p>
    <w:p w14:paraId="444410C1" w14:textId="2A59F7D6" w:rsidR="00AC7EEE" w:rsidRPr="003F2776" w:rsidRDefault="00000000">
      <w:pPr>
        <w:widowControl w:val="0"/>
        <w:pBdr>
          <w:top w:val="nil"/>
          <w:left w:val="nil"/>
          <w:bottom w:val="nil"/>
          <w:right w:val="nil"/>
          <w:between w:val="nil"/>
        </w:pBdr>
        <w:spacing w:before="303" w:line="199" w:lineRule="auto"/>
        <w:rPr>
          <w:rFonts w:ascii="Arial" w:eastAsia="Calibri" w:hAnsi="Arial" w:cs="Arial"/>
          <w:color w:val="FFC000"/>
          <w:sz w:val="22"/>
          <w:szCs w:val="22"/>
          <w:lang w:val="fr-FR"/>
        </w:rPr>
        <w:sectPr w:rsidR="00AC7EEE" w:rsidRPr="003F2776" w:rsidSect="00F75E1E">
          <w:pgSz w:w="12240" w:h="15840"/>
          <w:pgMar w:top="585" w:right="1440" w:bottom="16" w:left="1440" w:header="0" w:footer="720" w:gutter="0"/>
          <w:cols w:space="720" w:equalWidth="0">
            <w:col w:w="9360" w:space="0"/>
          </w:cols>
        </w:sectPr>
      </w:pPr>
      <w:r w:rsidRPr="003F2776">
        <w:rPr>
          <w:rFonts w:ascii="Arial" w:eastAsia="Tahoma" w:hAnsi="Arial" w:cs="Arial"/>
          <w:noProof/>
          <w:color w:val="222222"/>
          <w:sz w:val="22"/>
          <w:szCs w:val="22"/>
        </w:rPr>
        <w:drawing>
          <wp:inline distT="19050" distB="19050" distL="19050" distR="19050" wp14:anchorId="6E6BABCE" wp14:editId="17521676">
            <wp:extent cx="7754620" cy="231394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7754620" cy="2313940"/>
                    </a:xfrm>
                    <a:prstGeom prst="rect">
                      <a:avLst/>
                    </a:prstGeom>
                    <a:ln/>
                  </pic:spPr>
                </pic:pic>
              </a:graphicData>
            </a:graphic>
          </wp:inline>
        </w:drawing>
      </w:r>
      <w:r w:rsidRPr="003F2776">
        <w:rPr>
          <w:rFonts w:ascii="Arial" w:eastAsia="Calibri" w:hAnsi="Arial" w:cs="Arial"/>
          <w:b/>
          <w:color w:val="FFC000"/>
          <w:sz w:val="22"/>
          <w:szCs w:val="22"/>
          <w:lang w:val="fr-FR"/>
        </w:rPr>
        <w:t xml:space="preserve">International </w:t>
      </w:r>
      <w:proofErr w:type="gramStart"/>
      <w:r w:rsidRPr="003F2776">
        <w:rPr>
          <w:rFonts w:ascii="Arial" w:eastAsia="Calibri" w:hAnsi="Arial" w:cs="Arial"/>
          <w:b/>
          <w:color w:val="FFC000"/>
          <w:sz w:val="22"/>
          <w:szCs w:val="22"/>
          <w:lang w:val="fr-FR"/>
        </w:rPr>
        <w:t>Tel:</w:t>
      </w:r>
      <w:proofErr w:type="gramEnd"/>
      <w:r w:rsidRPr="003F2776">
        <w:rPr>
          <w:rFonts w:ascii="Arial" w:eastAsia="Calibri" w:hAnsi="Arial" w:cs="Arial"/>
          <w:b/>
          <w:color w:val="FFC000"/>
          <w:sz w:val="22"/>
          <w:szCs w:val="22"/>
          <w:lang w:val="fr-FR"/>
        </w:rPr>
        <w:t xml:space="preserve"> </w:t>
      </w:r>
      <w:r w:rsidRPr="003F2776">
        <w:rPr>
          <w:rFonts w:ascii="Arial" w:eastAsia="Calibri" w:hAnsi="Arial" w:cs="Arial"/>
          <w:color w:val="FFC000"/>
          <w:sz w:val="22"/>
          <w:szCs w:val="22"/>
          <w:lang w:val="fr-FR"/>
        </w:rPr>
        <w:t xml:space="preserve">+972 (0)52-241-4342 </w:t>
      </w:r>
    </w:p>
    <w:p w14:paraId="0243A11F" w14:textId="2B84D0F5" w:rsidR="00AC7EEE" w:rsidRPr="003F2776" w:rsidRDefault="00F835DE">
      <w:pPr>
        <w:widowControl w:val="0"/>
        <w:pBdr>
          <w:top w:val="nil"/>
          <w:left w:val="nil"/>
          <w:bottom w:val="nil"/>
          <w:right w:val="nil"/>
          <w:between w:val="nil"/>
        </w:pBdr>
        <w:rPr>
          <w:rFonts w:ascii="Arial" w:eastAsia="Calibri" w:hAnsi="Arial" w:cs="Arial"/>
          <w:color w:val="B785BB"/>
          <w:sz w:val="22"/>
          <w:szCs w:val="22"/>
          <w:lang w:val="fr-FR"/>
        </w:rPr>
      </w:pPr>
      <w:r w:rsidRPr="003F2776">
        <w:rPr>
          <w:rFonts w:ascii="Arial" w:hAnsi="Arial" w:cs="Arial"/>
          <w:noProof/>
          <w:sz w:val="22"/>
          <w:szCs w:val="22"/>
        </w:rPr>
        <w:drawing>
          <wp:anchor distT="19050" distB="19050" distL="19050" distR="19050" simplePos="0" relativeHeight="251660288" behindDoc="0" locked="0" layoutInCell="1" hidden="0" allowOverlap="1" wp14:anchorId="6C211C30" wp14:editId="55E93367">
            <wp:simplePos x="0" y="0"/>
            <wp:positionH relativeFrom="column">
              <wp:posOffset>-142990</wp:posOffset>
            </wp:positionH>
            <wp:positionV relativeFrom="paragraph">
              <wp:posOffset>457143</wp:posOffset>
            </wp:positionV>
            <wp:extent cx="2915412" cy="672084"/>
            <wp:effectExtent l="0" t="0" r="0" b="0"/>
            <wp:wrapSquare wrapText="bothSides" distT="19050" distB="19050" distL="19050" distR="1905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915412" cy="672084"/>
                    </a:xfrm>
                    <a:prstGeom prst="rect">
                      <a:avLst/>
                    </a:prstGeom>
                    <a:ln/>
                  </pic:spPr>
                </pic:pic>
              </a:graphicData>
            </a:graphic>
          </wp:anchor>
        </w:drawing>
      </w:r>
      <w:r w:rsidRPr="003F2776">
        <w:rPr>
          <w:rFonts w:ascii="Arial" w:eastAsia="Calibri" w:hAnsi="Arial" w:cs="Arial"/>
          <w:noProof/>
          <w:color w:val="FFC000"/>
          <w:sz w:val="22"/>
          <w:szCs w:val="22"/>
        </w:rPr>
        <w:drawing>
          <wp:inline distT="19050" distB="19050" distL="19050" distR="19050" wp14:anchorId="408A86B2" wp14:editId="1D5E2BBD">
            <wp:extent cx="200025" cy="200025"/>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200025" cy="200025"/>
                    </a:xfrm>
                    <a:prstGeom prst="rect">
                      <a:avLst/>
                    </a:prstGeom>
                    <a:ln/>
                  </pic:spPr>
                </pic:pic>
              </a:graphicData>
            </a:graphic>
          </wp:inline>
        </w:drawing>
      </w:r>
      <w:r w:rsidRPr="003F2776">
        <w:rPr>
          <w:rFonts w:ascii="Arial" w:eastAsia="Calibri" w:hAnsi="Arial" w:cs="Arial"/>
          <w:noProof/>
          <w:color w:val="FFC000"/>
          <w:sz w:val="22"/>
          <w:szCs w:val="22"/>
        </w:rPr>
        <w:drawing>
          <wp:inline distT="19050" distB="19050" distL="19050" distR="19050" wp14:anchorId="40C0B9AB" wp14:editId="3C9F9DF4">
            <wp:extent cx="992124" cy="185928"/>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992124" cy="185928"/>
                    </a:xfrm>
                    <a:prstGeom prst="rect">
                      <a:avLst/>
                    </a:prstGeom>
                    <a:ln/>
                  </pic:spPr>
                </pic:pic>
              </a:graphicData>
            </a:graphic>
          </wp:inline>
        </w:drawing>
      </w:r>
      <w:r w:rsidRPr="003F2776">
        <w:rPr>
          <w:rFonts w:ascii="Arial" w:eastAsia="Calibri" w:hAnsi="Arial" w:cs="Arial"/>
          <w:color w:val="AEEB60"/>
          <w:sz w:val="22"/>
          <w:szCs w:val="22"/>
          <w:lang w:val="fr-FR"/>
        </w:rPr>
        <w:t xml:space="preserve">aclang.com </w:t>
      </w:r>
      <w:r w:rsidRPr="003F2776">
        <w:rPr>
          <w:rFonts w:ascii="Arial" w:eastAsia="Calibri" w:hAnsi="Arial" w:cs="Arial"/>
          <w:noProof/>
          <w:color w:val="AEEB60"/>
          <w:sz w:val="22"/>
          <w:szCs w:val="22"/>
        </w:rPr>
        <w:drawing>
          <wp:inline distT="19050" distB="19050" distL="19050" distR="19050" wp14:anchorId="527B6265" wp14:editId="627AA4D7">
            <wp:extent cx="209550" cy="209550"/>
            <wp:effectExtent l="0" t="0" r="0" b="0"/>
            <wp:docPr id="1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209550" cy="209550"/>
                    </a:xfrm>
                    <a:prstGeom prst="rect">
                      <a:avLst/>
                    </a:prstGeom>
                    <a:ln/>
                  </pic:spPr>
                </pic:pic>
              </a:graphicData>
            </a:graphic>
          </wp:inline>
        </w:drawing>
      </w:r>
      <w:r w:rsidRPr="003F2776">
        <w:rPr>
          <w:rFonts w:ascii="Arial" w:eastAsia="Calibri" w:hAnsi="Arial" w:cs="Arial"/>
          <w:noProof/>
          <w:color w:val="AEEB60"/>
          <w:sz w:val="22"/>
          <w:szCs w:val="22"/>
        </w:rPr>
        <w:drawing>
          <wp:inline distT="19050" distB="19050" distL="19050" distR="19050" wp14:anchorId="1612B861" wp14:editId="673826C5">
            <wp:extent cx="1391412" cy="185928"/>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391412" cy="185928"/>
                    </a:xfrm>
                    <a:prstGeom prst="rect">
                      <a:avLst/>
                    </a:prstGeom>
                    <a:ln/>
                  </pic:spPr>
                </pic:pic>
              </a:graphicData>
            </a:graphic>
          </wp:inline>
        </w:drawing>
      </w:r>
      <w:r w:rsidRPr="003F2776">
        <w:rPr>
          <w:rFonts w:ascii="Arial" w:eastAsia="Calibri" w:hAnsi="Arial" w:cs="Arial"/>
          <w:color w:val="B785BB"/>
          <w:sz w:val="22"/>
          <w:szCs w:val="22"/>
          <w:lang w:val="fr-FR"/>
        </w:rPr>
        <w:t xml:space="preserve">Info@aclang.com </w:t>
      </w:r>
    </w:p>
    <w:p w14:paraId="7317AC7A" w14:textId="51FB05E9" w:rsidR="00F835DE" w:rsidRPr="003F2776" w:rsidRDefault="00000000">
      <w:pPr>
        <w:widowControl w:val="0"/>
        <w:pBdr>
          <w:top w:val="nil"/>
          <w:left w:val="nil"/>
          <w:bottom w:val="nil"/>
          <w:right w:val="nil"/>
          <w:between w:val="nil"/>
        </w:pBdr>
        <w:spacing w:line="261" w:lineRule="auto"/>
        <w:rPr>
          <w:rFonts w:ascii="Arial" w:eastAsia="Calibri" w:hAnsi="Arial" w:cs="Arial"/>
          <w:color w:val="FFC000"/>
          <w:sz w:val="22"/>
          <w:szCs w:val="22"/>
          <w:lang w:val="fr-FR"/>
        </w:rPr>
      </w:pPr>
      <w:r w:rsidRPr="003F2776">
        <w:rPr>
          <w:rFonts w:ascii="Arial" w:eastAsia="Calibri" w:hAnsi="Arial" w:cs="Arial"/>
          <w:b/>
          <w:color w:val="FFC000"/>
          <w:sz w:val="22"/>
          <w:szCs w:val="22"/>
          <w:lang w:val="fr-FR"/>
        </w:rPr>
        <w:t xml:space="preserve">USA </w:t>
      </w:r>
      <w:proofErr w:type="gramStart"/>
      <w:r w:rsidRPr="003F2776">
        <w:rPr>
          <w:rFonts w:ascii="Arial" w:eastAsia="Calibri" w:hAnsi="Arial" w:cs="Arial"/>
          <w:b/>
          <w:color w:val="FFC000"/>
          <w:sz w:val="22"/>
          <w:szCs w:val="22"/>
          <w:lang w:val="fr-FR"/>
        </w:rPr>
        <w:t>Tel:</w:t>
      </w:r>
      <w:proofErr w:type="gramEnd"/>
      <w:r w:rsidRPr="003F2776">
        <w:rPr>
          <w:rFonts w:ascii="Arial" w:eastAsia="Calibri" w:hAnsi="Arial" w:cs="Arial"/>
          <w:b/>
          <w:color w:val="FFC000"/>
          <w:sz w:val="22"/>
          <w:szCs w:val="22"/>
          <w:lang w:val="fr-FR"/>
        </w:rPr>
        <w:t xml:space="preserve"> </w:t>
      </w:r>
      <w:r w:rsidRPr="003F2776">
        <w:rPr>
          <w:rFonts w:ascii="Arial" w:eastAsia="Calibri" w:hAnsi="Arial" w:cs="Arial"/>
          <w:color w:val="FFC000"/>
          <w:sz w:val="22"/>
          <w:szCs w:val="22"/>
          <w:lang w:val="fr-FR"/>
        </w:rPr>
        <w:t xml:space="preserve">1-667-309-1572 </w:t>
      </w:r>
      <w:r w:rsidRPr="003F2776">
        <w:rPr>
          <w:rFonts w:ascii="Arial" w:eastAsia="Calibri" w:hAnsi="Arial" w:cs="Arial"/>
          <w:b/>
          <w:color w:val="FFC000"/>
          <w:sz w:val="22"/>
          <w:szCs w:val="22"/>
          <w:lang w:val="fr-FR"/>
        </w:rPr>
        <w:t xml:space="preserve">Canada Tel: </w:t>
      </w:r>
      <w:r w:rsidRPr="003F2776">
        <w:rPr>
          <w:rFonts w:ascii="Arial" w:eastAsia="Calibri" w:hAnsi="Arial" w:cs="Arial"/>
          <w:color w:val="FFC000"/>
          <w:sz w:val="22"/>
          <w:szCs w:val="22"/>
          <w:lang w:val="fr-FR"/>
        </w:rPr>
        <w:t xml:space="preserve">1-647-495-9018 </w:t>
      </w:r>
      <w:r w:rsidRPr="003F2776">
        <w:rPr>
          <w:rFonts w:ascii="Arial" w:eastAsia="Calibri" w:hAnsi="Arial" w:cs="Arial"/>
          <w:b/>
          <w:color w:val="FFC000"/>
          <w:sz w:val="22"/>
          <w:szCs w:val="22"/>
          <w:lang w:val="fr-FR"/>
        </w:rPr>
        <w:t xml:space="preserve">UK Tel: </w:t>
      </w:r>
      <w:r w:rsidRPr="003F2776">
        <w:rPr>
          <w:rFonts w:ascii="Arial" w:eastAsia="Calibri" w:hAnsi="Arial" w:cs="Arial"/>
          <w:color w:val="FFC000"/>
          <w:sz w:val="22"/>
          <w:szCs w:val="22"/>
          <w:lang w:val="fr-FR"/>
        </w:rPr>
        <w:t xml:space="preserve">0203-769-0297 </w:t>
      </w:r>
    </w:p>
    <w:p w14:paraId="41FA45E1" w14:textId="6A5A769A" w:rsidR="00F835DE" w:rsidRPr="003F2776" w:rsidRDefault="00F835DE">
      <w:pPr>
        <w:rPr>
          <w:rFonts w:ascii="Arial" w:eastAsia="Calibri" w:hAnsi="Arial" w:cs="Arial"/>
          <w:color w:val="FFC000"/>
          <w:sz w:val="22"/>
          <w:szCs w:val="22"/>
          <w:lang w:val="fr-FR"/>
        </w:rPr>
      </w:pPr>
      <w:r w:rsidRPr="003F2776">
        <w:rPr>
          <w:rFonts w:ascii="Arial" w:eastAsia="Calibri" w:hAnsi="Arial" w:cs="Arial"/>
          <w:color w:val="FFC000"/>
          <w:sz w:val="22"/>
          <w:szCs w:val="22"/>
          <w:lang w:val="fr-FR"/>
        </w:rPr>
        <w:br w:type="page"/>
      </w:r>
    </w:p>
    <w:p w14:paraId="7788D00A" w14:textId="215106C5" w:rsidR="00AC7EEE" w:rsidRPr="003F2776" w:rsidRDefault="00AC7EEE">
      <w:pPr>
        <w:widowControl w:val="0"/>
        <w:pBdr>
          <w:top w:val="nil"/>
          <w:left w:val="nil"/>
          <w:bottom w:val="nil"/>
          <w:right w:val="nil"/>
          <w:between w:val="nil"/>
        </w:pBdr>
        <w:spacing w:line="261" w:lineRule="auto"/>
        <w:rPr>
          <w:rFonts w:ascii="Arial" w:eastAsia="Calibri" w:hAnsi="Arial" w:cs="Arial"/>
          <w:color w:val="FFC000"/>
          <w:sz w:val="22"/>
          <w:szCs w:val="22"/>
          <w:lang w:val="fr-FR"/>
        </w:rPr>
        <w:sectPr w:rsidR="00AC7EEE" w:rsidRPr="003F2776">
          <w:type w:val="continuous"/>
          <w:pgSz w:w="12240" w:h="15840"/>
          <w:pgMar w:top="585" w:right="2765" w:bottom="16" w:left="1530" w:header="0" w:footer="720" w:gutter="0"/>
          <w:cols w:num="2" w:space="720" w:equalWidth="0">
            <w:col w:w="3980" w:space="0"/>
            <w:col w:w="3980" w:space="0"/>
          </w:cols>
        </w:sectPr>
      </w:pPr>
    </w:p>
    <w:p w14:paraId="56A20F29" w14:textId="02B9A8B5" w:rsidR="00AC7EEE" w:rsidRPr="003F2776" w:rsidRDefault="00000000">
      <w:pPr>
        <w:widowControl w:val="0"/>
        <w:pBdr>
          <w:top w:val="nil"/>
          <w:left w:val="nil"/>
          <w:bottom w:val="nil"/>
          <w:right w:val="nil"/>
          <w:between w:val="nil"/>
        </w:pBdr>
        <w:spacing w:line="227" w:lineRule="auto"/>
        <w:ind w:left="1456" w:hanging="1189"/>
        <w:rPr>
          <w:rFonts w:ascii="Arial" w:hAnsi="Arial" w:cs="Arial"/>
          <w:color w:val="00B0F0"/>
          <w:sz w:val="22"/>
          <w:szCs w:val="22"/>
        </w:rPr>
      </w:pPr>
      <w:r w:rsidRPr="003F2776">
        <w:rPr>
          <w:rFonts w:ascii="Arial" w:eastAsia="Calibri" w:hAnsi="Arial" w:cs="Arial"/>
          <w:noProof/>
          <w:color w:val="FFC000"/>
          <w:sz w:val="22"/>
          <w:szCs w:val="22"/>
        </w:rPr>
        <w:lastRenderedPageBreak/>
        <w:drawing>
          <wp:inline distT="19050" distB="19050" distL="19050" distR="19050" wp14:anchorId="2BB156CF" wp14:editId="4D5C037D">
            <wp:extent cx="7594600" cy="1472565"/>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7594600" cy="1472565"/>
                    </a:xfrm>
                    <a:prstGeom prst="rect">
                      <a:avLst/>
                    </a:prstGeom>
                    <a:ln/>
                  </pic:spPr>
                </pic:pic>
              </a:graphicData>
            </a:graphic>
          </wp:inline>
        </w:drawing>
      </w:r>
      <w:r w:rsidRPr="003F2776">
        <w:rPr>
          <w:rFonts w:ascii="Arial" w:eastAsia="Calibri" w:hAnsi="Arial" w:cs="Arial"/>
          <w:noProof/>
          <w:color w:val="FFC000"/>
          <w:sz w:val="22"/>
          <w:szCs w:val="22"/>
        </w:rPr>
        <w:drawing>
          <wp:inline distT="19050" distB="19050" distL="19050" distR="19050" wp14:anchorId="5DFEA667" wp14:editId="0D42AF03">
            <wp:extent cx="1836420" cy="6477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836420" cy="647700"/>
                    </a:xfrm>
                    <a:prstGeom prst="rect">
                      <a:avLst/>
                    </a:prstGeom>
                    <a:ln/>
                  </pic:spPr>
                </pic:pic>
              </a:graphicData>
            </a:graphic>
          </wp:inline>
        </w:drawing>
      </w:r>
      <w:r w:rsidRPr="003F2776">
        <w:rPr>
          <w:rFonts w:ascii="Arial" w:hAnsi="Arial" w:cs="Arial"/>
          <w:color w:val="00B0F0"/>
          <w:sz w:val="22"/>
          <w:szCs w:val="22"/>
        </w:rPr>
        <w:t xml:space="preserve"> </w:t>
      </w:r>
    </w:p>
    <w:p w14:paraId="222C8EA8" w14:textId="77777777" w:rsidR="00AC7EEE" w:rsidRPr="003F2776" w:rsidRDefault="00AC7EEE">
      <w:pPr>
        <w:widowControl w:val="0"/>
        <w:pBdr>
          <w:top w:val="nil"/>
          <w:left w:val="nil"/>
          <w:bottom w:val="nil"/>
          <w:right w:val="nil"/>
          <w:between w:val="nil"/>
        </w:pBdr>
        <w:spacing w:line="227" w:lineRule="auto"/>
        <w:ind w:left="1456" w:hanging="1189"/>
        <w:rPr>
          <w:rFonts w:ascii="Arial" w:eastAsia="Tahoma" w:hAnsi="Arial" w:cs="Arial"/>
          <w:color w:val="1155CC"/>
          <w:sz w:val="22"/>
          <w:szCs w:val="22"/>
          <w:u w:val="single"/>
        </w:rPr>
      </w:pPr>
    </w:p>
    <w:p w14:paraId="17DF9952" w14:textId="77777777" w:rsidR="00AC7EEE" w:rsidRPr="003F2776" w:rsidRDefault="00000000">
      <w:pPr>
        <w:widowControl w:val="0"/>
        <w:pBdr>
          <w:top w:val="nil"/>
          <w:left w:val="nil"/>
          <w:bottom w:val="nil"/>
          <w:right w:val="nil"/>
          <w:between w:val="nil"/>
        </w:pBdr>
        <w:spacing w:before="2675" w:line="199" w:lineRule="auto"/>
        <w:rPr>
          <w:rFonts w:ascii="Arial" w:eastAsia="Calibri" w:hAnsi="Arial" w:cs="Arial"/>
          <w:color w:val="FFC000"/>
          <w:sz w:val="22"/>
          <w:szCs w:val="22"/>
          <w:lang w:val="fr-FR"/>
        </w:rPr>
        <w:sectPr w:rsidR="00AC7EEE" w:rsidRPr="003F2776">
          <w:type w:val="continuous"/>
          <w:pgSz w:w="12240" w:h="15840"/>
          <w:pgMar w:top="585" w:right="1440" w:bottom="16" w:left="1440" w:header="0" w:footer="720" w:gutter="0"/>
          <w:cols w:space="720" w:equalWidth="0">
            <w:col w:w="9360" w:space="0"/>
          </w:cols>
        </w:sectPr>
      </w:pPr>
      <w:r w:rsidRPr="003F2776">
        <w:rPr>
          <w:rFonts w:ascii="Arial" w:eastAsia="Tahoma" w:hAnsi="Arial" w:cs="Arial"/>
          <w:noProof/>
          <w:color w:val="222222"/>
          <w:sz w:val="22"/>
          <w:szCs w:val="22"/>
          <w:highlight w:val="white"/>
        </w:rPr>
        <w:drawing>
          <wp:inline distT="19050" distB="19050" distL="19050" distR="19050" wp14:anchorId="5240C7A7" wp14:editId="1A382909">
            <wp:extent cx="7754620" cy="2313940"/>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7754620" cy="2313940"/>
                    </a:xfrm>
                    <a:prstGeom prst="rect">
                      <a:avLst/>
                    </a:prstGeom>
                    <a:ln/>
                  </pic:spPr>
                </pic:pic>
              </a:graphicData>
            </a:graphic>
          </wp:inline>
        </w:drawing>
      </w:r>
      <w:r w:rsidRPr="003F2776">
        <w:rPr>
          <w:rFonts w:ascii="Arial" w:eastAsia="Calibri" w:hAnsi="Arial" w:cs="Arial"/>
          <w:b/>
          <w:color w:val="FFC000"/>
          <w:sz w:val="22"/>
          <w:szCs w:val="22"/>
          <w:lang w:val="fr-FR"/>
        </w:rPr>
        <w:t xml:space="preserve">International </w:t>
      </w:r>
      <w:proofErr w:type="gramStart"/>
      <w:r w:rsidRPr="003F2776">
        <w:rPr>
          <w:rFonts w:ascii="Arial" w:eastAsia="Calibri" w:hAnsi="Arial" w:cs="Arial"/>
          <w:b/>
          <w:color w:val="FFC000"/>
          <w:sz w:val="22"/>
          <w:szCs w:val="22"/>
          <w:lang w:val="fr-FR"/>
        </w:rPr>
        <w:t>Tel:</w:t>
      </w:r>
      <w:proofErr w:type="gramEnd"/>
      <w:r w:rsidRPr="003F2776">
        <w:rPr>
          <w:rFonts w:ascii="Arial" w:eastAsia="Calibri" w:hAnsi="Arial" w:cs="Arial"/>
          <w:b/>
          <w:color w:val="FFC000"/>
          <w:sz w:val="22"/>
          <w:szCs w:val="22"/>
          <w:lang w:val="fr-FR"/>
        </w:rPr>
        <w:t xml:space="preserve"> </w:t>
      </w:r>
      <w:r w:rsidRPr="003F2776">
        <w:rPr>
          <w:rFonts w:ascii="Arial" w:eastAsia="Calibri" w:hAnsi="Arial" w:cs="Arial"/>
          <w:color w:val="FFC000"/>
          <w:sz w:val="22"/>
          <w:szCs w:val="22"/>
          <w:lang w:val="fr-FR"/>
        </w:rPr>
        <w:t xml:space="preserve">+972 (0)52-241-4342 </w:t>
      </w:r>
    </w:p>
    <w:p w14:paraId="780993FC" w14:textId="77777777" w:rsidR="00AC7EEE" w:rsidRPr="003F2776" w:rsidRDefault="00000000">
      <w:pPr>
        <w:widowControl w:val="0"/>
        <w:pBdr>
          <w:top w:val="nil"/>
          <w:left w:val="nil"/>
          <w:bottom w:val="nil"/>
          <w:right w:val="nil"/>
          <w:between w:val="nil"/>
        </w:pBdr>
        <w:rPr>
          <w:rFonts w:ascii="Arial" w:eastAsia="Calibri" w:hAnsi="Arial" w:cs="Arial"/>
          <w:color w:val="B785BB"/>
          <w:sz w:val="22"/>
          <w:szCs w:val="22"/>
          <w:lang w:val="fr-FR"/>
        </w:rPr>
      </w:pPr>
      <w:r w:rsidRPr="003F2776">
        <w:rPr>
          <w:rFonts w:ascii="Arial" w:eastAsia="Calibri" w:hAnsi="Arial" w:cs="Arial"/>
          <w:noProof/>
          <w:color w:val="FFC000"/>
          <w:sz w:val="22"/>
          <w:szCs w:val="22"/>
        </w:rPr>
        <w:drawing>
          <wp:inline distT="19050" distB="19050" distL="19050" distR="19050" wp14:anchorId="778B102A" wp14:editId="2CF8098E">
            <wp:extent cx="200025" cy="2000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00025" cy="200025"/>
                    </a:xfrm>
                    <a:prstGeom prst="rect">
                      <a:avLst/>
                    </a:prstGeom>
                    <a:ln/>
                  </pic:spPr>
                </pic:pic>
              </a:graphicData>
            </a:graphic>
          </wp:inline>
        </w:drawing>
      </w:r>
      <w:r w:rsidRPr="003F2776">
        <w:rPr>
          <w:rFonts w:ascii="Arial" w:eastAsia="Calibri" w:hAnsi="Arial" w:cs="Arial"/>
          <w:noProof/>
          <w:color w:val="FFC000"/>
          <w:sz w:val="22"/>
          <w:szCs w:val="22"/>
        </w:rPr>
        <w:drawing>
          <wp:inline distT="19050" distB="19050" distL="19050" distR="19050" wp14:anchorId="42934E73" wp14:editId="28355EA8">
            <wp:extent cx="992124" cy="18592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992124" cy="185928"/>
                    </a:xfrm>
                    <a:prstGeom prst="rect">
                      <a:avLst/>
                    </a:prstGeom>
                    <a:ln/>
                  </pic:spPr>
                </pic:pic>
              </a:graphicData>
            </a:graphic>
          </wp:inline>
        </w:drawing>
      </w:r>
      <w:r w:rsidRPr="003F2776">
        <w:rPr>
          <w:rFonts w:ascii="Arial" w:eastAsia="Calibri" w:hAnsi="Arial" w:cs="Arial"/>
          <w:color w:val="AEEB60"/>
          <w:sz w:val="22"/>
          <w:szCs w:val="22"/>
          <w:lang w:val="fr-FR"/>
        </w:rPr>
        <w:t xml:space="preserve">aclang.com </w:t>
      </w:r>
      <w:r w:rsidRPr="003F2776">
        <w:rPr>
          <w:rFonts w:ascii="Arial" w:eastAsia="Calibri" w:hAnsi="Arial" w:cs="Arial"/>
          <w:noProof/>
          <w:color w:val="AEEB60"/>
          <w:sz w:val="22"/>
          <w:szCs w:val="22"/>
        </w:rPr>
        <w:drawing>
          <wp:inline distT="19050" distB="19050" distL="19050" distR="19050" wp14:anchorId="227D1472" wp14:editId="338622D8">
            <wp:extent cx="209550" cy="209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09550" cy="209550"/>
                    </a:xfrm>
                    <a:prstGeom prst="rect">
                      <a:avLst/>
                    </a:prstGeom>
                    <a:ln/>
                  </pic:spPr>
                </pic:pic>
              </a:graphicData>
            </a:graphic>
          </wp:inline>
        </w:drawing>
      </w:r>
      <w:r w:rsidRPr="003F2776">
        <w:rPr>
          <w:rFonts w:ascii="Arial" w:eastAsia="Calibri" w:hAnsi="Arial" w:cs="Arial"/>
          <w:noProof/>
          <w:color w:val="AEEB60"/>
          <w:sz w:val="22"/>
          <w:szCs w:val="22"/>
        </w:rPr>
        <w:drawing>
          <wp:inline distT="19050" distB="19050" distL="19050" distR="19050" wp14:anchorId="3BF3929C" wp14:editId="0A4C31DB">
            <wp:extent cx="1391412" cy="185928"/>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391412" cy="185928"/>
                    </a:xfrm>
                    <a:prstGeom prst="rect">
                      <a:avLst/>
                    </a:prstGeom>
                    <a:ln/>
                  </pic:spPr>
                </pic:pic>
              </a:graphicData>
            </a:graphic>
          </wp:inline>
        </w:drawing>
      </w:r>
      <w:r w:rsidRPr="003F2776">
        <w:rPr>
          <w:rFonts w:ascii="Arial" w:eastAsia="Calibri" w:hAnsi="Arial" w:cs="Arial"/>
          <w:color w:val="B785BB"/>
          <w:sz w:val="22"/>
          <w:szCs w:val="22"/>
          <w:lang w:val="fr-FR"/>
        </w:rPr>
        <w:t xml:space="preserve">Info@aclang.com </w:t>
      </w:r>
    </w:p>
    <w:p w14:paraId="227F2967" w14:textId="77777777" w:rsidR="00AC7EEE" w:rsidRPr="003F2776" w:rsidRDefault="00000000">
      <w:pPr>
        <w:widowControl w:val="0"/>
        <w:pBdr>
          <w:top w:val="nil"/>
          <w:left w:val="nil"/>
          <w:bottom w:val="nil"/>
          <w:right w:val="nil"/>
          <w:between w:val="nil"/>
        </w:pBdr>
        <w:spacing w:line="261" w:lineRule="auto"/>
        <w:rPr>
          <w:rFonts w:ascii="Arial" w:eastAsia="Calibri" w:hAnsi="Arial" w:cs="Arial"/>
          <w:color w:val="FFC000"/>
          <w:sz w:val="22"/>
          <w:szCs w:val="22"/>
          <w:lang w:val="fr-FR"/>
        </w:rPr>
      </w:pPr>
      <w:r w:rsidRPr="003F2776">
        <w:rPr>
          <w:rFonts w:ascii="Arial" w:eastAsia="Calibri" w:hAnsi="Arial" w:cs="Arial"/>
          <w:b/>
          <w:color w:val="FFC000"/>
          <w:sz w:val="22"/>
          <w:szCs w:val="22"/>
          <w:lang w:val="fr-FR"/>
        </w:rPr>
        <w:t xml:space="preserve">USA </w:t>
      </w:r>
      <w:proofErr w:type="gramStart"/>
      <w:r w:rsidRPr="003F2776">
        <w:rPr>
          <w:rFonts w:ascii="Arial" w:eastAsia="Calibri" w:hAnsi="Arial" w:cs="Arial"/>
          <w:b/>
          <w:color w:val="FFC000"/>
          <w:sz w:val="22"/>
          <w:szCs w:val="22"/>
          <w:lang w:val="fr-FR"/>
        </w:rPr>
        <w:t>Tel:</w:t>
      </w:r>
      <w:proofErr w:type="gramEnd"/>
      <w:r w:rsidRPr="003F2776">
        <w:rPr>
          <w:rFonts w:ascii="Arial" w:eastAsia="Calibri" w:hAnsi="Arial" w:cs="Arial"/>
          <w:b/>
          <w:color w:val="FFC000"/>
          <w:sz w:val="22"/>
          <w:szCs w:val="22"/>
          <w:lang w:val="fr-FR"/>
        </w:rPr>
        <w:t xml:space="preserve"> </w:t>
      </w:r>
      <w:r w:rsidRPr="003F2776">
        <w:rPr>
          <w:rFonts w:ascii="Arial" w:eastAsia="Calibri" w:hAnsi="Arial" w:cs="Arial"/>
          <w:color w:val="FFC000"/>
          <w:sz w:val="22"/>
          <w:szCs w:val="22"/>
          <w:lang w:val="fr-FR"/>
        </w:rPr>
        <w:t xml:space="preserve">1-667-309-1572 </w:t>
      </w:r>
      <w:r w:rsidRPr="003F2776">
        <w:rPr>
          <w:rFonts w:ascii="Arial" w:eastAsia="Calibri" w:hAnsi="Arial" w:cs="Arial"/>
          <w:b/>
          <w:color w:val="FFC000"/>
          <w:sz w:val="22"/>
          <w:szCs w:val="22"/>
          <w:lang w:val="fr-FR"/>
        </w:rPr>
        <w:t xml:space="preserve">Canada Tel: </w:t>
      </w:r>
      <w:r w:rsidRPr="003F2776">
        <w:rPr>
          <w:rFonts w:ascii="Arial" w:eastAsia="Calibri" w:hAnsi="Arial" w:cs="Arial"/>
          <w:color w:val="FFC000"/>
          <w:sz w:val="22"/>
          <w:szCs w:val="22"/>
          <w:lang w:val="fr-FR"/>
        </w:rPr>
        <w:t xml:space="preserve">1-647-495-9018 </w:t>
      </w:r>
      <w:r w:rsidRPr="003F2776">
        <w:rPr>
          <w:rFonts w:ascii="Arial" w:eastAsia="Calibri" w:hAnsi="Arial" w:cs="Arial"/>
          <w:b/>
          <w:color w:val="FFC000"/>
          <w:sz w:val="22"/>
          <w:szCs w:val="22"/>
          <w:lang w:val="fr-FR"/>
        </w:rPr>
        <w:t xml:space="preserve">UK Tel: </w:t>
      </w:r>
      <w:r w:rsidRPr="003F2776">
        <w:rPr>
          <w:rFonts w:ascii="Arial" w:eastAsia="Calibri" w:hAnsi="Arial" w:cs="Arial"/>
          <w:color w:val="FFC000"/>
          <w:sz w:val="22"/>
          <w:szCs w:val="22"/>
          <w:lang w:val="fr-FR"/>
        </w:rPr>
        <w:t xml:space="preserve">0203-769-0297 </w:t>
      </w:r>
      <w:r w:rsidRPr="003F2776">
        <w:rPr>
          <w:rFonts w:ascii="Arial" w:hAnsi="Arial" w:cs="Arial"/>
          <w:noProof/>
          <w:sz w:val="22"/>
          <w:szCs w:val="22"/>
        </w:rPr>
        <w:drawing>
          <wp:anchor distT="19050" distB="19050" distL="19050" distR="19050" simplePos="0" relativeHeight="251661312" behindDoc="0" locked="0" layoutInCell="1" hidden="0" allowOverlap="1" wp14:anchorId="28216777" wp14:editId="248B0FF5">
            <wp:simplePos x="0" y="0"/>
            <wp:positionH relativeFrom="column">
              <wp:posOffset>19050</wp:posOffset>
            </wp:positionH>
            <wp:positionV relativeFrom="paragraph">
              <wp:posOffset>86271</wp:posOffset>
            </wp:positionV>
            <wp:extent cx="176530" cy="180975"/>
            <wp:effectExtent l="0" t="0" r="0" b="0"/>
            <wp:wrapSquare wrapText="right" distT="19050" distB="19050" distL="19050" distR="1905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176530" cy="180975"/>
                    </a:xfrm>
                    <a:prstGeom prst="rect">
                      <a:avLst/>
                    </a:prstGeom>
                    <a:ln/>
                  </pic:spPr>
                </pic:pic>
              </a:graphicData>
            </a:graphic>
          </wp:anchor>
        </w:drawing>
      </w:r>
      <w:r w:rsidRPr="003F2776">
        <w:rPr>
          <w:rFonts w:ascii="Arial" w:hAnsi="Arial" w:cs="Arial"/>
          <w:noProof/>
          <w:sz w:val="22"/>
          <w:szCs w:val="22"/>
        </w:rPr>
        <w:drawing>
          <wp:anchor distT="19050" distB="19050" distL="19050" distR="19050" simplePos="0" relativeHeight="251662336" behindDoc="0" locked="0" layoutInCell="1" hidden="0" allowOverlap="1" wp14:anchorId="05EFE7AC" wp14:editId="5F9777C4">
            <wp:simplePos x="0" y="0"/>
            <wp:positionH relativeFrom="column">
              <wp:posOffset>-78758</wp:posOffset>
            </wp:positionH>
            <wp:positionV relativeFrom="paragraph">
              <wp:posOffset>-158952</wp:posOffset>
            </wp:positionV>
            <wp:extent cx="2915412" cy="672084"/>
            <wp:effectExtent l="0" t="0" r="0" b="0"/>
            <wp:wrapSquare wrapText="bothSides" distT="19050" distB="19050" distL="19050" distR="1905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915412" cy="672084"/>
                    </a:xfrm>
                    <a:prstGeom prst="rect">
                      <a:avLst/>
                    </a:prstGeom>
                    <a:ln/>
                  </pic:spPr>
                </pic:pic>
              </a:graphicData>
            </a:graphic>
          </wp:anchor>
        </w:drawing>
      </w:r>
    </w:p>
    <w:sectPr w:rsidR="00AC7EEE" w:rsidRPr="003F2776">
      <w:type w:val="continuous"/>
      <w:pgSz w:w="12240" w:h="15840"/>
      <w:pgMar w:top="585" w:right="2765" w:bottom="16" w:left="1530" w:header="0" w:footer="720" w:gutter="0"/>
      <w:cols w:num="2" w:space="720" w:equalWidth="0">
        <w:col w:w="3980" w:space="0"/>
        <w:col w:w="39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007F"/>
    <w:multiLevelType w:val="multilevel"/>
    <w:tmpl w:val="6992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C017A"/>
    <w:multiLevelType w:val="multilevel"/>
    <w:tmpl w:val="B3F6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820948">
    <w:abstractNumId w:val="1"/>
  </w:num>
  <w:num w:numId="2" w16cid:durableId="184026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EEE"/>
    <w:rsid w:val="000162FC"/>
    <w:rsid w:val="000666BA"/>
    <w:rsid w:val="00082164"/>
    <w:rsid w:val="000D66F5"/>
    <w:rsid w:val="00192CE8"/>
    <w:rsid w:val="001F0B58"/>
    <w:rsid w:val="00201ECC"/>
    <w:rsid w:val="00242C26"/>
    <w:rsid w:val="00263917"/>
    <w:rsid w:val="00372E28"/>
    <w:rsid w:val="0038667E"/>
    <w:rsid w:val="003D32B4"/>
    <w:rsid w:val="003F2776"/>
    <w:rsid w:val="004306F0"/>
    <w:rsid w:val="0046037B"/>
    <w:rsid w:val="004902B4"/>
    <w:rsid w:val="00514D90"/>
    <w:rsid w:val="005536B5"/>
    <w:rsid w:val="00565A1C"/>
    <w:rsid w:val="00571D42"/>
    <w:rsid w:val="00591545"/>
    <w:rsid w:val="005A64BE"/>
    <w:rsid w:val="006C0C80"/>
    <w:rsid w:val="006C6CE2"/>
    <w:rsid w:val="006E6D6F"/>
    <w:rsid w:val="006F28A9"/>
    <w:rsid w:val="007C3210"/>
    <w:rsid w:val="007D638D"/>
    <w:rsid w:val="00871017"/>
    <w:rsid w:val="008973CA"/>
    <w:rsid w:val="009501CB"/>
    <w:rsid w:val="009F51E5"/>
    <w:rsid w:val="00A549BC"/>
    <w:rsid w:val="00AC7EEE"/>
    <w:rsid w:val="00AE301B"/>
    <w:rsid w:val="00B145F5"/>
    <w:rsid w:val="00B21515"/>
    <w:rsid w:val="00B258A1"/>
    <w:rsid w:val="00B31559"/>
    <w:rsid w:val="00BC5AD4"/>
    <w:rsid w:val="00BE4648"/>
    <w:rsid w:val="00C0156B"/>
    <w:rsid w:val="00C0487F"/>
    <w:rsid w:val="00C107A2"/>
    <w:rsid w:val="00C2579D"/>
    <w:rsid w:val="00C346D5"/>
    <w:rsid w:val="00C52C24"/>
    <w:rsid w:val="00CD2AE1"/>
    <w:rsid w:val="00CF1997"/>
    <w:rsid w:val="00D113EB"/>
    <w:rsid w:val="00D730F0"/>
    <w:rsid w:val="00D85559"/>
    <w:rsid w:val="00D90550"/>
    <w:rsid w:val="00E22BE6"/>
    <w:rsid w:val="00E72A42"/>
    <w:rsid w:val="00EC3844"/>
    <w:rsid w:val="00EC5B10"/>
    <w:rsid w:val="00F20308"/>
    <w:rsid w:val="00F75E1E"/>
    <w:rsid w:val="00F835DE"/>
    <w:rsid w:val="00FC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4294"/>
  <w15:docId w15:val="{8A2E582E-F0F4-F34F-BAA7-F2256A6F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6F"/>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character" w:styleId="Hyperlink">
    <w:name w:val="Hyperlink"/>
    <w:basedOn w:val="DefaultParagraphFont"/>
    <w:uiPriority w:val="99"/>
    <w:unhideWhenUsed/>
    <w:rsid w:val="00F75E1E"/>
    <w:rPr>
      <w:color w:val="0000FF" w:themeColor="hyperlink"/>
      <w:u w:val="single"/>
    </w:rPr>
  </w:style>
  <w:style w:type="character" w:styleId="UnresolvedMention">
    <w:name w:val="Unresolved Mention"/>
    <w:basedOn w:val="DefaultParagraphFont"/>
    <w:uiPriority w:val="99"/>
    <w:semiHidden/>
    <w:unhideWhenUsed/>
    <w:rsid w:val="00F75E1E"/>
    <w:rPr>
      <w:color w:val="605E5C"/>
      <w:shd w:val="clear" w:color="auto" w:fill="E1DFDD"/>
    </w:rPr>
  </w:style>
  <w:style w:type="character" w:styleId="FollowedHyperlink">
    <w:name w:val="FollowedHyperlink"/>
    <w:basedOn w:val="DefaultParagraphFont"/>
    <w:uiPriority w:val="99"/>
    <w:semiHidden/>
    <w:unhideWhenUsed/>
    <w:rsid w:val="00F75E1E"/>
    <w:rPr>
      <w:color w:val="800080" w:themeColor="followedHyperlink"/>
      <w:u w:val="single"/>
    </w:rPr>
  </w:style>
  <w:style w:type="character" w:customStyle="1" w:styleId="apple-converted-space">
    <w:name w:val="apple-converted-space"/>
    <w:basedOn w:val="DefaultParagraphFont"/>
    <w:rsid w:val="00BC5AD4"/>
  </w:style>
  <w:style w:type="character" w:styleId="Strong">
    <w:name w:val="Strong"/>
    <w:basedOn w:val="DefaultParagraphFont"/>
    <w:uiPriority w:val="22"/>
    <w:qFormat/>
    <w:rsid w:val="00871017"/>
    <w:rPr>
      <w:b/>
      <w:bCs/>
    </w:rPr>
  </w:style>
  <w:style w:type="paragraph" w:styleId="ListParagraph">
    <w:name w:val="List Paragraph"/>
    <w:basedOn w:val="Normal"/>
    <w:uiPriority w:val="34"/>
    <w:qFormat/>
    <w:rsid w:val="000162FC"/>
    <w:pPr>
      <w:spacing w:line="276" w:lineRule="auto"/>
      <w:ind w:left="720"/>
      <w:contextualSpacing/>
    </w:pPr>
    <w:rPr>
      <w:rFonts w:ascii="Arial" w:eastAsia="Arial" w:hAnsi="Arial" w:cs="Arial"/>
      <w:sz w:val="22"/>
      <w:szCs w:val="22"/>
    </w:rPr>
  </w:style>
  <w:style w:type="character" w:customStyle="1" w:styleId="q2">
    <w:name w:val="q2"/>
    <w:basedOn w:val="DefaultParagraphFont"/>
    <w:rsid w:val="00C0156B"/>
  </w:style>
  <w:style w:type="table" w:styleId="TableGrid">
    <w:name w:val="Table Grid"/>
    <w:basedOn w:val="TableNormal"/>
    <w:uiPriority w:val="39"/>
    <w:rsid w:val="00C015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01CB"/>
    <w:pPr>
      <w:spacing w:line="276" w:lineRule="auto"/>
    </w:pPr>
    <w:rPr>
      <w:rFonts w:eastAsia="Arial"/>
    </w:rPr>
  </w:style>
  <w:style w:type="character" w:styleId="Emphasis">
    <w:name w:val="Emphasis"/>
    <w:basedOn w:val="DefaultParagraphFont"/>
    <w:uiPriority w:val="20"/>
    <w:qFormat/>
    <w:rsid w:val="00571D42"/>
    <w:rPr>
      <w:i/>
      <w:iCs/>
    </w:rPr>
  </w:style>
  <w:style w:type="character" w:customStyle="1" w:styleId="Heading1Char">
    <w:name w:val="Heading 1 Char"/>
    <w:basedOn w:val="DefaultParagraphFont"/>
    <w:link w:val="Heading1"/>
    <w:uiPriority w:val="9"/>
    <w:rsid w:val="006E6D6F"/>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851">
      <w:bodyDiv w:val="1"/>
      <w:marLeft w:val="0"/>
      <w:marRight w:val="0"/>
      <w:marTop w:val="0"/>
      <w:marBottom w:val="0"/>
      <w:divBdr>
        <w:top w:val="none" w:sz="0" w:space="0" w:color="auto"/>
        <w:left w:val="none" w:sz="0" w:space="0" w:color="auto"/>
        <w:bottom w:val="none" w:sz="0" w:space="0" w:color="auto"/>
        <w:right w:val="none" w:sz="0" w:space="0" w:color="auto"/>
      </w:divBdr>
      <w:divsChild>
        <w:div w:id="1682732247">
          <w:marLeft w:val="0"/>
          <w:marRight w:val="0"/>
          <w:marTop w:val="0"/>
          <w:marBottom w:val="0"/>
          <w:divBdr>
            <w:top w:val="none" w:sz="0" w:space="0" w:color="auto"/>
            <w:left w:val="none" w:sz="0" w:space="0" w:color="auto"/>
            <w:bottom w:val="none" w:sz="0" w:space="0" w:color="auto"/>
            <w:right w:val="none" w:sz="0" w:space="0" w:color="auto"/>
          </w:divBdr>
          <w:divsChild>
            <w:div w:id="2021081262">
              <w:marLeft w:val="0"/>
              <w:marRight w:val="0"/>
              <w:marTop w:val="0"/>
              <w:marBottom w:val="120"/>
              <w:divBdr>
                <w:top w:val="none" w:sz="0" w:space="0" w:color="auto"/>
                <w:left w:val="none" w:sz="0" w:space="0" w:color="auto"/>
                <w:bottom w:val="none" w:sz="0" w:space="0" w:color="auto"/>
                <w:right w:val="none" w:sz="0" w:space="0" w:color="auto"/>
              </w:divBdr>
              <w:divsChild>
                <w:div w:id="853884335">
                  <w:marLeft w:val="0"/>
                  <w:marRight w:val="0"/>
                  <w:marTop w:val="0"/>
                  <w:marBottom w:val="0"/>
                  <w:divBdr>
                    <w:top w:val="none" w:sz="0" w:space="0" w:color="auto"/>
                    <w:left w:val="none" w:sz="0" w:space="0" w:color="auto"/>
                    <w:bottom w:val="none" w:sz="0" w:space="0" w:color="auto"/>
                    <w:right w:val="none" w:sz="0" w:space="0" w:color="auto"/>
                  </w:divBdr>
                  <w:divsChild>
                    <w:div w:id="748700171">
                      <w:marLeft w:val="0"/>
                      <w:marRight w:val="0"/>
                      <w:marTop w:val="0"/>
                      <w:marBottom w:val="0"/>
                      <w:divBdr>
                        <w:top w:val="none" w:sz="0" w:space="0" w:color="auto"/>
                        <w:left w:val="none" w:sz="0" w:space="0" w:color="auto"/>
                        <w:bottom w:val="none" w:sz="0" w:space="0" w:color="auto"/>
                        <w:right w:val="none" w:sz="0" w:space="0" w:color="auto"/>
                      </w:divBdr>
                      <w:divsChild>
                        <w:div w:id="5047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65924">
      <w:bodyDiv w:val="1"/>
      <w:marLeft w:val="0"/>
      <w:marRight w:val="0"/>
      <w:marTop w:val="0"/>
      <w:marBottom w:val="0"/>
      <w:divBdr>
        <w:top w:val="none" w:sz="0" w:space="0" w:color="auto"/>
        <w:left w:val="none" w:sz="0" w:space="0" w:color="auto"/>
        <w:bottom w:val="none" w:sz="0" w:space="0" w:color="auto"/>
        <w:right w:val="none" w:sz="0" w:space="0" w:color="auto"/>
      </w:divBdr>
    </w:div>
    <w:div w:id="458183894">
      <w:bodyDiv w:val="1"/>
      <w:marLeft w:val="0"/>
      <w:marRight w:val="0"/>
      <w:marTop w:val="0"/>
      <w:marBottom w:val="0"/>
      <w:divBdr>
        <w:top w:val="none" w:sz="0" w:space="0" w:color="auto"/>
        <w:left w:val="none" w:sz="0" w:space="0" w:color="auto"/>
        <w:bottom w:val="none" w:sz="0" w:space="0" w:color="auto"/>
        <w:right w:val="none" w:sz="0" w:space="0" w:color="auto"/>
      </w:divBdr>
    </w:div>
    <w:div w:id="865412376">
      <w:bodyDiv w:val="1"/>
      <w:marLeft w:val="0"/>
      <w:marRight w:val="0"/>
      <w:marTop w:val="0"/>
      <w:marBottom w:val="0"/>
      <w:divBdr>
        <w:top w:val="none" w:sz="0" w:space="0" w:color="auto"/>
        <w:left w:val="none" w:sz="0" w:space="0" w:color="auto"/>
        <w:bottom w:val="none" w:sz="0" w:space="0" w:color="auto"/>
        <w:right w:val="none" w:sz="0" w:space="0" w:color="auto"/>
      </w:divBdr>
      <w:divsChild>
        <w:div w:id="383019021">
          <w:marLeft w:val="89"/>
          <w:marRight w:val="89"/>
          <w:marTop w:val="0"/>
          <w:marBottom w:val="0"/>
          <w:divBdr>
            <w:top w:val="none" w:sz="0" w:space="0" w:color="auto"/>
            <w:left w:val="none" w:sz="0" w:space="0" w:color="auto"/>
            <w:bottom w:val="none" w:sz="0" w:space="0" w:color="auto"/>
            <w:right w:val="none" w:sz="0" w:space="0" w:color="auto"/>
          </w:divBdr>
          <w:divsChild>
            <w:div w:id="2060592918">
              <w:marLeft w:val="0"/>
              <w:marRight w:val="0"/>
              <w:marTop w:val="0"/>
              <w:marBottom w:val="0"/>
              <w:divBdr>
                <w:top w:val="none" w:sz="0" w:space="0" w:color="auto"/>
                <w:left w:val="none" w:sz="0" w:space="0" w:color="auto"/>
                <w:bottom w:val="none" w:sz="0" w:space="0" w:color="auto"/>
                <w:right w:val="none" w:sz="0" w:space="0" w:color="auto"/>
              </w:divBdr>
              <w:divsChild>
                <w:div w:id="1778909687">
                  <w:marLeft w:val="105"/>
                  <w:marRight w:val="105"/>
                  <w:marTop w:val="0"/>
                  <w:marBottom w:val="0"/>
                  <w:divBdr>
                    <w:top w:val="none" w:sz="0" w:space="0" w:color="auto"/>
                    <w:left w:val="none" w:sz="0" w:space="0" w:color="auto"/>
                    <w:bottom w:val="none" w:sz="0" w:space="0" w:color="auto"/>
                    <w:right w:val="none" w:sz="0" w:space="0" w:color="auto"/>
                  </w:divBdr>
                  <w:divsChild>
                    <w:div w:id="271137282">
                      <w:marLeft w:val="0"/>
                      <w:marRight w:val="0"/>
                      <w:marTop w:val="0"/>
                      <w:marBottom w:val="0"/>
                      <w:divBdr>
                        <w:top w:val="none" w:sz="0" w:space="0" w:color="auto"/>
                        <w:left w:val="none" w:sz="0" w:space="0" w:color="auto"/>
                        <w:bottom w:val="none" w:sz="0" w:space="0" w:color="auto"/>
                        <w:right w:val="none" w:sz="0" w:space="0" w:color="auto"/>
                      </w:divBdr>
                      <w:divsChild>
                        <w:div w:id="526871106">
                          <w:marLeft w:val="0"/>
                          <w:marRight w:val="0"/>
                          <w:marTop w:val="0"/>
                          <w:marBottom w:val="0"/>
                          <w:divBdr>
                            <w:top w:val="none" w:sz="0" w:space="0" w:color="auto"/>
                            <w:left w:val="none" w:sz="0" w:space="0" w:color="auto"/>
                            <w:bottom w:val="none" w:sz="0" w:space="0" w:color="auto"/>
                            <w:right w:val="none" w:sz="0" w:space="0" w:color="auto"/>
                          </w:divBdr>
                          <w:divsChild>
                            <w:div w:id="541285076">
                              <w:marLeft w:val="0"/>
                              <w:marRight w:val="0"/>
                              <w:marTop w:val="0"/>
                              <w:marBottom w:val="0"/>
                              <w:divBdr>
                                <w:top w:val="none" w:sz="0" w:space="0" w:color="auto"/>
                                <w:left w:val="none" w:sz="0" w:space="0" w:color="auto"/>
                                <w:bottom w:val="none" w:sz="0" w:space="0" w:color="auto"/>
                                <w:right w:val="none" w:sz="0" w:space="0" w:color="auto"/>
                              </w:divBdr>
                              <w:divsChild>
                                <w:div w:id="415057572">
                                  <w:marLeft w:val="0"/>
                                  <w:marRight w:val="0"/>
                                  <w:marTop w:val="0"/>
                                  <w:marBottom w:val="0"/>
                                  <w:divBdr>
                                    <w:top w:val="none" w:sz="0" w:space="0" w:color="auto"/>
                                    <w:left w:val="none" w:sz="0" w:space="0" w:color="auto"/>
                                    <w:bottom w:val="none" w:sz="0" w:space="0" w:color="auto"/>
                                    <w:right w:val="none" w:sz="0" w:space="0" w:color="auto"/>
                                  </w:divBdr>
                                  <w:divsChild>
                                    <w:div w:id="941644767">
                                      <w:marLeft w:val="0"/>
                                      <w:marRight w:val="0"/>
                                      <w:marTop w:val="0"/>
                                      <w:marBottom w:val="0"/>
                                      <w:divBdr>
                                        <w:top w:val="none" w:sz="0" w:space="0" w:color="auto"/>
                                        <w:left w:val="none" w:sz="0" w:space="0" w:color="auto"/>
                                        <w:bottom w:val="single" w:sz="6" w:space="8" w:color="auto"/>
                                        <w:right w:val="none" w:sz="0" w:space="0" w:color="auto"/>
                                      </w:divBdr>
                                      <w:divsChild>
                                        <w:div w:id="10948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266166">
          <w:marLeft w:val="89"/>
          <w:marRight w:val="89"/>
          <w:marTop w:val="0"/>
          <w:marBottom w:val="0"/>
          <w:divBdr>
            <w:top w:val="none" w:sz="0" w:space="0" w:color="auto"/>
            <w:left w:val="none" w:sz="0" w:space="0" w:color="auto"/>
            <w:bottom w:val="none" w:sz="0" w:space="0" w:color="auto"/>
            <w:right w:val="none" w:sz="0" w:space="0" w:color="auto"/>
          </w:divBdr>
          <w:divsChild>
            <w:div w:id="71661786">
              <w:marLeft w:val="0"/>
              <w:marRight w:val="0"/>
              <w:marTop w:val="0"/>
              <w:marBottom w:val="0"/>
              <w:divBdr>
                <w:top w:val="none" w:sz="0" w:space="0" w:color="auto"/>
                <w:left w:val="none" w:sz="0" w:space="0" w:color="auto"/>
                <w:bottom w:val="none" w:sz="0" w:space="0" w:color="auto"/>
                <w:right w:val="none" w:sz="0" w:space="0" w:color="auto"/>
              </w:divBdr>
              <w:divsChild>
                <w:div w:id="1015227695">
                  <w:marLeft w:val="0"/>
                  <w:marRight w:val="0"/>
                  <w:marTop w:val="0"/>
                  <w:marBottom w:val="0"/>
                  <w:divBdr>
                    <w:top w:val="none" w:sz="0" w:space="0" w:color="auto"/>
                    <w:left w:val="none" w:sz="0" w:space="0" w:color="auto"/>
                    <w:bottom w:val="none" w:sz="0" w:space="0" w:color="auto"/>
                    <w:right w:val="none" w:sz="0" w:space="0" w:color="auto"/>
                  </w:divBdr>
                  <w:divsChild>
                    <w:div w:id="1588726433">
                      <w:marLeft w:val="0"/>
                      <w:marRight w:val="0"/>
                      <w:marTop w:val="0"/>
                      <w:marBottom w:val="0"/>
                      <w:divBdr>
                        <w:top w:val="none" w:sz="0" w:space="0" w:color="auto"/>
                        <w:left w:val="none" w:sz="0" w:space="0" w:color="auto"/>
                        <w:bottom w:val="none" w:sz="0" w:space="0" w:color="auto"/>
                        <w:right w:val="none" w:sz="0" w:space="0" w:color="auto"/>
                      </w:divBdr>
                      <w:divsChild>
                        <w:div w:id="1483690279">
                          <w:marLeft w:val="0"/>
                          <w:marRight w:val="0"/>
                          <w:marTop w:val="0"/>
                          <w:marBottom w:val="150"/>
                          <w:divBdr>
                            <w:top w:val="none" w:sz="0" w:space="0" w:color="auto"/>
                            <w:left w:val="none" w:sz="0" w:space="0" w:color="auto"/>
                            <w:bottom w:val="none" w:sz="0" w:space="0" w:color="auto"/>
                            <w:right w:val="none" w:sz="0" w:space="0" w:color="auto"/>
                          </w:divBdr>
                        </w:div>
                      </w:divsChild>
                    </w:div>
                    <w:div w:id="1054617114">
                      <w:marLeft w:val="0"/>
                      <w:marRight w:val="0"/>
                      <w:marTop w:val="0"/>
                      <w:marBottom w:val="0"/>
                      <w:divBdr>
                        <w:top w:val="none" w:sz="0" w:space="0" w:color="auto"/>
                        <w:left w:val="none" w:sz="0" w:space="0" w:color="auto"/>
                        <w:bottom w:val="none" w:sz="0" w:space="0" w:color="auto"/>
                        <w:right w:val="none" w:sz="0" w:space="0" w:color="auto"/>
                      </w:divBdr>
                    </w:div>
                    <w:div w:id="152448869">
                      <w:marLeft w:val="0"/>
                      <w:marRight w:val="0"/>
                      <w:marTop w:val="0"/>
                      <w:marBottom w:val="0"/>
                      <w:divBdr>
                        <w:top w:val="none" w:sz="0" w:space="0" w:color="auto"/>
                        <w:left w:val="none" w:sz="0" w:space="0" w:color="auto"/>
                        <w:bottom w:val="none" w:sz="0" w:space="0" w:color="auto"/>
                        <w:right w:val="none" w:sz="0" w:space="0" w:color="auto"/>
                      </w:divBdr>
                      <w:divsChild>
                        <w:div w:id="448941532">
                          <w:marLeft w:val="0"/>
                          <w:marRight w:val="0"/>
                          <w:marTop w:val="0"/>
                          <w:marBottom w:val="0"/>
                          <w:divBdr>
                            <w:top w:val="none" w:sz="0" w:space="0" w:color="auto"/>
                            <w:left w:val="none" w:sz="0" w:space="0" w:color="auto"/>
                            <w:bottom w:val="none" w:sz="0" w:space="0" w:color="auto"/>
                            <w:right w:val="none" w:sz="0" w:space="0" w:color="auto"/>
                          </w:divBdr>
                          <w:divsChild>
                            <w:div w:id="747381139">
                              <w:marLeft w:val="0"/>
                              <w:marRight w:val="0"/>
                              <w:marTop w:val="0"/>
                              <w:marBottom w:val="0"/>
                              <w:divBdr>
                                <w:top w:val="none" w:sz="0" w:space="0" w:color="auto"/>
                                <w:left w:val="none" w:sz="0" w:space="0" w:color="auto"/>
                                <w:bottom w:val="none" w:sz="0" w:space="0" w:color="auto"/>
                                <w:right w:val="none" w:sz="0" w:space="0" w:color="auto"/>
                              </w:divBdr>
                              <w:divsChild>
                                <w:div w:id="9976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014936">
      <w:bodyDiv w:val="1"/>
      <w:marLeft w:val="0"/>
      <w:marRight w:val="0"/>
      <w:marTop w:val="0"/>
      <w:marBottom w:val="0"/>
      <w:divBdr>
        <w:top w:val="none" w:sz="0" w:space="0" w:color="auto"/>
        <w:left w:val="none" w:sz="0" w:space="0" w:color="auto"/>
        <w:bottom w:val="none" w:sz="0" w:space="0" w:color="auto"/>
        <w:right w:val="none" w:sz="0" w:space="0" w:color="auto"/>
      </w:divBdr>
    </w:div>
    <w:div w:id="939988872">
      <w:bodyDiv w:val="1"/>
      <w:marLeft w:val="0"/>
      <w:marRight w:val="0"/>
      <w:marTop w:val="0"/>
      <w:marBottom w:val="0"/>
      <w:divBdr>
        <w:top w:val="none" w:sz="0" w:space="0" w:color="auto"/>
        <w:left w:val="none" w:sz="0" w:space="0" w:color="auto"/>
        <w:bottom w:val="none" w:sz="0" w:space="0" w:color="auto"/>
        <w:right w:val="none" w:sz="0" w:space="0" w:color="auto"/>
      </w:divBdr>
      <w:divsChild>
        <w:div w:id="1904289366">
          <w:marLeft w:val="0"/>
          <w:marRight w:val="0"/>
          <w:marTop w:val="0"/>
          <w:marBottom w:val="300"/>
          <w:divBdr>
            <w:top w:val="none" w:sz="0" w:space="0" w:color="auto"/>
            <w:left w:val="none" w:sz="0" w:space="0" w:color="auto"/>
            <w:bottom w:val="none" w:sz="0" w:space="0" w:color="auto"/>
            <w:right w:val="none" w:sz="0" w:space="0" w:color="auto"/>
          </w:divBdr>
          <w:divsChild>
            <w:div w:id="1485197734">
              <w:marLeft w:val="0"/>
              <w:marRight w:val="0"/>
              <w:marTop w:val="0"/>
              <w:marBottom w:val="45"/>
              <w:divBdr>
                <w:top w:val="none" w:sz="0" w:space="0" w:color="auto"/>
                <w:left w:val="none" w:sz="0" w:space="0" w:color="auto"/>
                <w:bottom w:val="none" w:sz="0" w:space="0" w:color="auto"/>
                <w:right w:val="none" w:sz="0" w:space="0" w:color="auto"/>
              </w:divBdr>
            </w:div>
            <w:div w:id="1663388467">
              <w:marLeft w:val="0"/>
              <w:marRight w:val="0"/>
              <w:marTop w:val="0"/>
              <w:marBottom w:val="0"/>
              <w:divBdr>
                <w:top w:val="none" w:sz="0" w:space="0" w:color="auto"/>
                <w:left w:val="none" w:sz="0" w:space="0" w:color="auto"/>
                <w:bottom w:val="none" w:sz="0" w:space="0" w:color="auto"/>
                <w:right w:val="none" w:sz="0" w:space="0" w:color="auto"/>
              </w:divBdr>
            </w:div>
          </w:divsChild>
        </w:div>
        <w:div w:id="659309306">
          <w:marLeft w:val="0"/>
          <w:marRight w:val="0"/>
          <w:marTop w:val="0"/>
          <w:marBottom w:val="300"/>
          <w:divBdr>
            <w:top w:val="none" w:sz="0" w:space="0" w:color="auto"/>
            <w:left w:val="none" w:sz="0" w:space="0" w:color="auto"/>
            <w:bottom w:val="none" w:sz="0" w:space="0" w:color="auto"/>
            <w:right w:val="none" w:sz="0" w:space="0" w:color="auto"/>
          </w:divBdr>
          <w:divsChild>
            <w:div w:id="1299644552">
              <w:marLeft w:val="0"/>
              <w:marRight w:val="0"/>
              <w:marTop w:val="0"/>
              <w:marBottom w:val="45"/>
              <w:divBdr>
                <w:top w:val="none" w:sz="0" w:space="0" w:color="auto"/>
                <w:left w:val="none" w:sz="0" w:space="0" w:color="auto"/>
                <w:bottom w:val="none" w:sz="0" w:space="0" w:color="auto"/>
                <w:right w:val="none" w:sz="0" w:space="0" w:color="auto"/>
              </w:divBdr>
            </w:div>
            <w:div w:id="1938829423">
              <w:marLeft w:val="0"/>
              <w:marRight w:val="0"/>
              <w:marTop w:val="0"/>
              <w:marBottom w:val="0"/>
              <w:divBdr>
                <w:top w:val="none" w:sz="0" w:space="0" w:color="auto"/>
                <w:left w:val="none" w:sz="0" w:space="0" w:color="auto"/>
                <w:bottom w:val="none" w:sz="0" w:space="0" w:color="auto"/>
                <w:right w:val="none" w:sz="0" w:space="0" w:color="auto"/>
              </w:divBdr>
            </w:div>
          </w:divsChild>
        </w:div>
        <w:div w:id="438913951">
          <w:marLeft w:val="0"/>
          <w:marRight w:val="0"/>
          <w:marTop w:val="0"/>
          <w:marBottom w:val="45"/>
          <w:divBdr>
            <w:top w:val="none" w:sz="0" w:space="0" w:color="auto"/>
            <w:left w:val="none" w:sz="0" w:space="0" w:color="auto"/>
            <w:bottom w:val="none" w:sz="0" w:space="0" w:color="auto"/>
            <w:right w:val="none" w:sz="0" w:space="0" w:color="auto"/>
          </w:divBdr>
        </w:div>
        <w:div w:id="618532229">
          <w:marLeft w:val="0"/>
          <w:marRight w:val="0"/>
          <w:marTop w:val="0"/>
          <w:marBottom w:val="0"/>
          <w:divBdr>
            <w:top w:val="none" w:sz="0" w:space="0" w:color="auto"/>
            <w:left w:val="none" w:sz="0" w:space="0" w:color="auto"/>
            <w:bottom w:val="none" w:sz="0" w:space="0" w:color="auto"/>
            <w:right w:val="none" w:sz="0" w:space="0" w:color="auto"/>
          </w:divBdr>
        </w:div>
      </w:divsChild>
    </w:div>
    <w:div w:id="1039235432">
      <w:bodyDiv w:val="1"/>
      <w:marLeft w:val="0"/>
      <w:marRight w:val="0"/>
      <w:marTop w:val="0"/>
      <w:marBottom w:val="0"/>
      <w:divBdr>
        <w:top w:val="none" w:sz="0" w:space="0" w:color="auto"/>
        <w:left w:val="none" w:sz="0" w:space="0" w:color="auto"/>
        <w:bottom w:val="none" w:sz="0" w:space="0" w:color="auto"/>
        <w:right w:val="none" w:sz="0" w:space="0" w:color="auto"/>
      </w:divBdr>
    </w:div>
    <w:div w:id="1171799122">
      <w:bodyDiv w:val="1"/>
      <w:marLeft w:val="0"/>
      <w:marRight w:val="0"/>
      <w:marTop w:val="0"/>
      <w:marBottom w:val="0"/>
      <w:divBdr>
        <w:top w:val="none" w:sz="0" w:space="0" w:color="auto"/>
        <w:left w:val="none" w:sz="0" w:space="0" w:color="auto"/>
        <w:bottom w:val="none" w:sz="0" w:space="0" w:color="auto"/>
        <w:right w:val="none" w:sz="0" w:space="0" w:color="auto"/>
      </w:divBdr>
    </w:div>
    <w:div w:id="1185170435">
      <w:bodyDiv w:val="1"/>
      <w:marLeft w:val="0"/>
      <w:marRight w:val="0"/>
      <w:marTop w:val="0"/>
      <w:marBottom w:val="0"/>
      <w:divBdr>
        <w:top w:val="none" w:sz="0" w:space="0" w:color="auto"/>
        <w:left w:val="none" w:sz="0" w:space="0" w:color="auto"/>
        <w:bottom w:val="none" w:sz="0" w:space="0" w:color="auto"/>
        <w:right w:val="none" w:sz="0" w:space="0" w:color="auto"/>
      </w:divBdr>
      <w:divsChild>
        <w:div w:id="428428596">
          <w:marLeft w:val="0"/>
          <w:marRight w:val="0"/>
          <w:marTop w:val="0"/>
          <w:marBottom w:val="0"/>
          <w:divBdr>
            <w:top w:val="none" w:sz="0" w:space="0" w:color="auto"/>
            <w:left w:val="none" w:sz="0" w:space="0" w:color="auto"/>
            <w:bottom w:val="none" w:sz="0" w:space="0" w:color="auto"/>
            <w:right w:val="none" w:sz="0" w:space="0" w:color="auto"/>
          </w:divBdr>
        </w:div>
        <w:div w:id="1948148965">
          <w:marLeft w:val="0"/>
          <w:marRight w:val="0"/>
          <w:marTop w:val="0"/>
          <w:marBottom w:val="0"/>
          <w:divBdr>
            <w:top w:val="none" w:sz="0" w:space="0" w:color="auto"/>
            <w:left w:val="none" w:sz="0" w:space="0" w:color="auto"/>
            <w:bottom w:val="none" w:sz="0" w:space="0" w:color="auto"/>
            <w:right w:val="none" w:sz="0" w:space="0" w:color="auto"/>
          </w:divBdr>
          <w:divsChild>
            <w:div w:id="188895587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190070936">
      <w:bodyDiv w:val="1"/>
      <w:marLeft w:val="0"/>
      <w:marRight w:val="0"/>
      <w:marTop w:val="0"/>
      <w:marBottom w:val="0"/>
      <w:divBdr>
        <w:top w:val="none" w:sz="0" w:space="0" w:color="auto"/>
        <w:left w:val="none" w:sz="0" w:space="0" w:color="auto"/>
        <w:bottom w:val="none" w:sz="0" w:space="0" w:color="auto"/>
        <w:right w:val="none" w:sz="0" w:space="0" w:color="auto"/>
      </w:divBdr>
      <w:divsChild>
        <w:div w:id="1520046557">
          <w:marLeft w:val="0"/>
          <w:marRight w:val="0"/>
          <w:marTop w:val="0"/>
          <w:marBottom w:val="0"/>
          <w:divBdr>
            <w:top w:val="none" w:sz="0" w:space="0" w:color="auto"/>
            <w:left w:val="none" w:sz="0" w:space="0" w:color="auto"/>
            <w:bottom w:val="none" w:sz="0" w:space="0" w:color="auto"/>
            <w:right w:val="none" w:sz="0" w:space="0" w:color="auto"/>
          </w:divBdr>
        </w:div>
        <w:div w:id="141779239">
          <w:marLeft w:val="0"/>
          <w:marRight w:val="0"/>
          <w:marTop w:val="0"/>
          <w:marBottom w:val="0"/>
          <w:divBdr>
            <w:top w:val="none" w:sz="0" w:space="0" w:color="auto"/>
            <w:left w:val="none" w:sz="0" w:space="0" w:color="auto"/>
            <w:bottom w:val="none" w:sz="0" w:space="0" w:color="auto"/>
            <w:right w:val="none" w:sz="0" w:space="0" w:color="auto"/>
          </w:divBdr>
          <w:divsChild>
            <w:div w:id="17109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1779">
      <w:bodyDiv w:val="1"/>
      <w:marLeft w:val="0"/>
      <w:marRight w:val="0"/>
      <w:marTop w:val="0"/>
      <w:marBottom w:val="0"/>
      <w:divBdr>
        <w:top w:val="none" w:sz="0" w:space="0" w:color="auto"/>
        <w:left w:val="none" w:sz="0" w:space="0" w:color="auto"/>
        <w:bottom w:val="none" w:sz="0" w:space="0" w:color="auto"/>
        <w:right w:val="none" w:sz="0" w:space="0" w:color="auto"/>
      </w:divBdr>
    </w:div>
    <w:div w:id="1337149687">
      <w:bodyDiv w:val="1"/>
      <w:marLeft w:val="0"/>
      <w:marRight w:val="0"/>
      <w:marTop w:val="0"/>
      <w:marBottom w:val="0"/>
      <w:divBdr>
        <w:top w:val="none" w:sz="0" w:space="0" w:color="auto"/>
        <w:left w:val="none" w:sz="0" w:space="0" w:color="auto"/>
        <w:bottom w:val="none" w:sz="0" w:space="0" w:color="auto"/>
        <w:right w:val="none" w:sz="0" w:space="0" w:color="auto"/>
      </w:divBdr>
      <w:divsChild>
        <w:div w:id="281763336">
          <w:marLeft w:val="0"/>
          <w:marRight w:val="0"/>
          <w:marTop w:val="0"/>
          <w:marBottom w:val="0"/>
          <w:divBdr>
            <w:top w:val="none" w:sz="0" w:space="0" w:color="auto"/>
            <w:left w:val="none" w:sz="0" w:space="0" w:color="auto"/>
            <w:bottom w:val="none" w:sz="0" w:space="0" w:color="auto"/>
            <w:right w:val="none" w:sz="0" w:space="0" w:color="auto"/>
          </w:divBdr>
          <w:divsChild>
            <w:div w:id="1171531993">
              <w:marLeft w:val="0"/>
              <w:marRight w:val="0"/>
              <w:marTop w:val="0"/>
              <w:marBottom w:val="0"/>
              <w:divBdr>
                <w:top w:val="none" w:sz="0" w:space="0" w:color="auto"/>
                <w:left w:val="none" w:sz="0" w:space="0" w:color="auto"/>
                <w:bottom w:val="none" w:sz="0" w:space="0" w:color="auto"/>
                <w:right w:val="none" w:sz="0" w:space="0" w:color="auto"/>
              </w:divBdr>
              <w:divsChild>
                <w:div w:id="8783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39988">
          <w:marLeft w:val="0"/>
          <w:marRight w:val="0"/>
          <w:marTop w:val="0"/>
          <w:marBottom w:val="0"/>
          <w:divBdr>
            <w:top w:val="none" w:sz="0" w:space="0" w:color="auto"/>
            <w:left w:val="none" w:sz="0" w:space="0" w:color="auto"/>
            <w:bottom w:val="none" w:sz="0" w:space="0" w:color="auto"/>
            <w:right w:val="none" w:sz="0" w:space="0" w:color="auto"/>
          </w:divBdr>
          <w:divsChild>
            <w:div w:id="1958680904">
              <w:marLeft w:val="0"/>
              <w:marRight w:val="0"/>
              <w:marTop w:val="0"/>
              <w:marBottom w:val="0"/>
              <w:divBdr>
                <w:top w:val="none" w:sz="0" w:space="0" w:color="auto"/>
                <w:left w:val="none" w:sz="0" w:space="0" w:color="auto"/>
                <w:bottom w:val="none" w:sz="0" w:space="0" w:color="auto"/>
                <w:right w:val="none" w:sz="0" w:space="0" w:color="auto"/>
              </w:divBdr>
            </w:div>
            <w:div w:id="1645617240">
              <w:marLeft w:val="0"/>
              <w:marRight w:val="0"/>
              <w:marTop w:val="0"/>
              <w:marBottom w:val="0"/>
              <w:divBdr>
                <w:top w:val="none" w:sz="0" w:space="0" w:color="auto"/>
                <w:left w:val="none" w:sz="0" w:space="0" w:color="auto"/>
                <w:bottom w:val="none" w:sz="0" w:space="0" w:color="auto"/>
                <w:right w:val="none" w:sz="0" w:space="0" w:color="auto"/>
              </w:divBdr>
              <w:divsChild>
                <w:div w:id="272371642">
                  <w:marLeft w:val="0"/>
                  <w:marRight w:val="0"/>
                  <w:marTop w:val="0"/>
                  <w:marBottom w:val="0"/>
                  <w:divBdr>
                    <w:top w:val="none" w:sz="0" w:space="0" w:color="auto"/>
                    <w:left w:val="none" w:sz="0" w:space="0" w:color="auto"/>
                    <w:bottom w:val="none" w:sz="0" w:space="0" w:color="auto"/>
                    <w:right w:val="none" w:sz="0" w:space="0" w:color="auto"/>
                  </w:divBdr>
                  <w:divsChild>
                    <w:div w:id="1689483574">
                      <w:marLeft w:val="0"/>
                      <w:marRight w:val="0"/>
                      <w:marTop w:val="0"/>
                      <w:marBottom w:val="0"/>
                      <w:divBdr>
                        <w:top w:val="none" w:sz="0" w:space="0" w:color="auto"/>
                        <w:left w:val="none" w:sz="0" w:space="0" w:color="auto"/>
                        <w:bottom w:val="none" w:sz="0" w:space="0" w:color="auto"/>
                        <w:right w:val="none" w:sz="0" w:space="0" w:color="auto"/>
                      </w:divBdr>
                    </w:div>
                    <w:div w:id="1944536626">
                      <w:marLeft w:val="0"/>
                      <w:marRight w:val="0"/>
                      <w:marTop w:val="0"/>
                      <w:marBottom w:val="0"/>
                      <w:divBdr>
                        <w:top w:val="none" w:sz="0" w:space="0" w:color="auto"/>
                        <w:left w:val="none" w:sz="0" w:space="0" w:color="auto"/>
                        <w:bottom w:val="none" w:sz="0" w:space="0" w:color="auto"/>
                        <w:right w:val="none" w:sz="0" w:space="0" w:color="auto"/>
                      </w:divBdr>
                      <w:divsChild>
                        <w:div w:id="8023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59011">
      <w:bodyDiv w:val="1"/>
      <w:marLeft w:val="0"/>
      <w:marRight w:val="0"/>
      <w:marTop w:val="0"/>
      <w:marBottom w:val="0"/>
      <w:divBdr>
        <w:top w:val="none" w:sz="0" w:space="0" w:color="auto"/>
        <w:left w:val="none" w:sz="0" w:space="0" w:color="auto"/>
        <w:bottom w:val="none" w:sz="0" w:space="0" w:color="auto"/>
        <w:right w:val="none" w:sz="0" w:space="0" w:color="auto"/>
      </w:divBdr>
    </w:div>
    <w:div w:id="1684744319">
      <w:bodyDiv w:val="1"/>
      <w:marLeft w:val="0"/>
      <w:marRight w:val="0"/>
      <w:marTop w:val="0"/>
      <w:marBottom w:val="0"/>
      <w:divBdr>
        <w:top w:val="none" w:sz="0" w:space="0" w:color="auto"/>
        <w:left w:val="none" w:sz="0" w:space="0" w:color="auto"/>
        <w:bottom w:val="none" w:sz="0" w:space="0" w:color="auto"/>
        <w:right w:val="none" w:sz="0" w:space="0" w:color="auto"/>
      </w:divBdr>
    </w:div>
    <w:div w:id="1798066823">
      <w:bodyDiv w:val="1"/>
      <w:marLeft w:val="0"/>
      <w:marRight w:val="0"/>
      <w:marTop w:val="0"/>
      <w:marBottom w:val="0"/>
      <w:divBdr>
        <w:top w:val="none" w:sz="0" w:space="0" w:color="auto"/>
        <w:left w:val="none" w:sz="0" w:space="0" w:color="auto"/>
        <w:bottom w:val="none" w:sz="0" w:space="0" w:color="auto"/>
        <w:right w:val="none" w:sz="0" w:space="0" w:color="auto"/>
      </w:divBdr>
    </w:div>
    <w:div w:id="1804540334">
      <w:bodyDiv w:val="1"/>
      <w:marLeft w:val="0"/>
      <w:marRight w:val="0"/>
      <w:marTop w:val="0"/>
      <w:marBottom w:val="0"/>
      <w:divBdr>
        <w:top w:val="none" w:sz="0" w:space="0" w:color="auto"/>
        <w:left w:val="none" w:sz="0" w:space="0" w:color="auto"/>
        <w:bottom w:val="none" w:sz="0" w:space="0" w:color="auto"/>
        <w:right w:val="none" w:sz="0" w:space="0" w:color="auto"/>
      </w:divBdr>
    </w:div>
    <w:div w:id="189346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1115</Words>
  <Characters>6260</Characters>
  <Application>Microsoft Office Word</Application>
  <DocSecurity>0</DocSecurity>
  <Lines>240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de Rouville</cp:lastModifiedBy>
  <cp:revision>7</cp:revision>
  <dcterms:created xsi:type="dcterms:W3CDTF">2022-11-28T10:27:00Z</dcterms:created>
  <dcterms:modified xsi:type="dcterms:W3CDTF">2022-12-05T19:47:00Z</dcterms:modified>
</cp:coreProperties>
</file>