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66274" w14:textId="77777777" w:rsidR="009978B0" w:rsidRPr="00CD4294" w:rsidRDefault="003F2304" w:rsidP="00CD4294">
      <w:pPr>
        <w:bidi w:val="0"/>
        <w:spacing w:line="360" w:lineRule="auto"/>
        <w:rPr>
          <w:rFonts w:asciiTheme="majorBidi" w:hAnsiTheme="majorBidi" w:cstheme="majorBidi"/>
          <w:b/>
          <w:bCs/>
        </w:rPr>
      </w:pPr>
      <w:r w:rsidRPr="00CD4294">
        <w:rPr>
          <w:rFonts w:asciiTheme="majorBidi" w:hAnsiTheme="majorBidi" w:cstheme="majorBidi"/>
          <w:b/>
          <w:bCs/>
        </w:rPr>
        <w:t>Khirbet Neged</w:t>
      </w:r>
    </w:p>
    <w:p w14:paraId="447BC9EB" w14:textId="77777777" w:rsidR="003F2304" w:rsidRPr="007A32B6" w:rsidRDefault="003F2304" w:rsidP="00CD4294">
      <w:pPr>
        <w:bidi w:val="0"/>
        <w:spacing w:line="360" w:lineRule="auto"/>
        <w:rPr>
          <w:rFonts w:asciiTheme="majorBidi" w:hAnsiTheme="majorBidi" w:cstheme="majorBidi"/>
        </w:rPr>
      </w:pPr>
      <w:r w:rsidRPr="007A32B6">
        <w:rPr>
          <w:rFonts w:asciiTheme="majorBidi" w:hAnsiTheme="majorBidi" w:cstheme="majorBidi"/>
        </w:rPr>
        <w:t>Initial Report</w:t>
      </w:r>
    </w:p>
    <w:p w14:paraId="5BFE04AD" w14:textId="77777777" w:rsidR="003F2304" w:rsidRPr="00CD4294" w:rsidRDefault="003F2304" w:rsidP="00CD4294">
      <w:pPr>
        <w:bidi w:val="0"/>
        <w:spacing w:line="360" w:lineRule="auto"/>
        <w:rPr>
          <w:rFonts w:asciiTheme="majorBidi" w:hAnsiTheme="majorBidi" w:cstheme="majorBidi"/>
        </w:rPr>
      </w:pPr>
      <w:r w:rsidRPr="00CD4294">
        <w:rPr>
          <w:rFonts w:asciiTheme="majorBidi" w:hAnsiTheme="majorBidi" w:cstheme="majorBidi"/>
        </w:rPr>
        <w:t>Daniel Verga and Federiko Kobrin</w:t>
      </w:r>
    </w:p>
    <w:p w14:paraId="3B06458D" w14:textId="77777777" w:rsidR="003F2304" w:rsidRPr="00CD4294" w:rsidRDefault="003F2304" w:rsidP="00CD4294">
      <w:pPr>
        <w:bidi w:val="0"/>
        <w:spacing w:line="360" w:lineRule="auto"/>
        <w:rPr>
          <w:rFonts w:asciiTheme="majorBidi" w:hAnsiTheme="majorBidi" w:cstheme="majorBidi"/>
        </w:rPr>
      </w:pPr>
    </w:p>
    <w:p w14:paraId="7AA710DB" w14:textId="77777777" w:rsidR="003F2304" w:rsidRPr="00CD4294" w:rsidRDefault="003F2304" w:rsidP="00CD4294">
      <w:pPr>
        <w:bidi w:val="0"/>
        <w:spacing w:line="360" w:lineRule="auto"/>
        <w:rPr>
          <w:rFonts w:asciiTheme="majorBidi" w:hAnsiTheme="majorBidi" w:cstheme="majorBidi"/>
        </w:rPr>
      </w:pPr>
      <w:r w:rsidRPr="00CD4294">
        <w:rPr>
          <w:rFonts w:asciiTheme="majorBidi" w:hAnsiTheme="majorBidi" w:cstheme="majorBidi"/>
        </w:rPr>
        <w:t xml:space="preserve">During the months of June 2017 – February 2018, test excavations were carried out in Khirbet Neged (Kh. Nejed), north of the city of Sderot </w:t>
      </w:r>
      <w:r w:rsidR="001A2A76" w:rsidRPr="00CD4294">
        <w:rPr>
          <w:rFonts w:asciiTheme="majorBidi" w:hAnsiTheme="majorBidi" w:cstheme="majorBidi"/>
        </w:rPr>
        <w:t>(</w:t>
      </w:r>
      <w:r w:rsidR="00E62E49" w:rsidRPr="00CD4294">
        <w:rPr>
          <w:rFonts w:asciiTheme="majorBidi" w:hAnsiTheme="majorBidi" w:cstheme="majorBidi"/>
        </w:rPr>
        <w:t xml:space="preserve">Permit no. </w:t>
      </w:r>
      <w:r w:rsidR="001A2A76" w:rsidRPr="00CD4294">
        <w:rPr>
          <w:rFonts w:asciiTheme="majorBidi" w:hAnsiTheme="majorBidi" w:cstheme="majorBidi"/>
        </w:rPr>
        <w:t>A-8041; map ref. 161550-2255 / 604831-5662</w:t>
      </w:r>
      <w:bookmarkStart w:id="0" w:name="_GoBack"/>
      <w:bookmarkEnd w:id="0"/>
      <w:r w:rsidR="001A2A76" w:rsidRPr="00CD4294">
        <w:rPr>
          <w:rFonts w:asciiTheme="majorBidi" w:hAnsiTheme="majorBidi" w:cstheme="majorBidi"/>
        </w:rPr>
        <w:t xml:space="preserve">; figure 1) prior to construction. The excavation, on behalf of the Israel Antiquities Authority and funded by the Sderot </w:t>
      </w:r>
      <w:r w:rsidR="00905B36" w:rsidRPr="00CD4294">
        <w:rPr>
          <w:rFonts w:asciiTheme="majorBidi" w:hAnsiTheme="majorBidi" w:cstheme="majorBidi"/>
        </w:rPr>
        <w:t xml:space="preserve">Municipal </w:t>
      </w:r>
      <w:r w:rsidR="001A2A76" w:rsidRPr="00CD4294">
        <w:rPr>
          <w:rFonts w:asciiTheme="majorBidi" w:hAnsiTheme="majorBidi" w:cstheme="majorBidi"/>
        </w:rPr>
        <w:t>Economic Company, was directed by D. Verga and F. Kobrin (preliminary tests)</w:t>
      </w:r>
      <w:r w:rsidR="00DC510F" w:rsidRPr="00CD4294">
        <w:rPr>
          <w:rFonts w:asciiTheme="majorBidi" w:hAnsiTheme="majorBidi" w:cstheme="majorBidi"/>
        </w:rPr>
        <w:t>;</w:t>
      </w:r>
      <w:r w:rsidR="001A2A76" w:rsidRPr="00CD4294">
        <w:rPr>
          <w:rFonts w:asciiTheme="majorBidi" w:hAnsiTheme="majorBidi" w:cstheme="majorBidi"/>
        </w:rPr>
        <w:t xml:space="preserve"> assisted by Y. Al</w:t>
      </w:r>
      <w:r w:rsidR="00E62E49" w:rsidRPr="00CD4294">
        <w:rPr>
          <w:rFonts w:asciiTheme="majorBidi" w:hAnsiTheme="majorBidi" w:cstheme="majorBidi"/>
        </w:rPr>
        <w:t>-‘A</w:t>
      </w:r>
      <w:r w:rsidR="001A2A76" w:rsidRPr="00CD4294">
        <w:rPr>
          <w:rFonts w:asciiTheme="majorBidi" w:hAnsiTheme="majorBidi" w:cstheme="majorBidi"/>
        </w:rPr>
        <w:t>mor (administration)</w:t>
      </w:r>
      <w:r w:rsidR="00DC510F" w:rsidRPr="00CD4294">
        <w:rPr>
          <w:rFonts w:asciiTheme="majorBidi" w:hAnsiTheme="majorBidi" w:cstheme="majorBidi"/>
        </w:rPr>
        <w:t>;</w:t>
      </w:r>
      <w:r w:rsidR="001A2A76" w:rsidRPr="00CD4294">
        <w:rPr>
          <w:rFonts w:asciiTheme="majorBidi" w:hAnsiTheme="majorBidi" w:cstheme="majorBidi"/>
        </w:rPr>
        <w:t xml:space="preserve"> A. Fr</w:t>
      </w:r>
      <w:r w:rsidR="00E62E49" w:rsidRPr="00CD4294">
        <w:rPr>
          <w:rFonts w:asciiTheme="majorBidi" w:hAnsiTheme="majorBidi" w:cstheme="majorBidi"/>
        </w:rPr>
        <w:t>a</w:t>
      </w:r>
      <w:r w:rsidR="001A2A76" w:rsidRPr="00CD4294">
        <w:rPr>
          <w:rFonts w:asciiTheme="majorBidi" w:hAnsiTheme="majorBidi" w:cstheme="majorBidi"/>
        </w:rPr>
        <w:t>ib</w:t>
      </w:r>
      <w:r w:rsidR="00E62E49" w:rsidRPr="00CD4294">
        <w:rPr>
          <w:rFonts w:asciiTheme="majorBidi" w:hAnsiTheme="majorBidi" w:cstheme="majorBidi"/>
        </w:rPr>
        <w:t>e</w:t>
      </w:r>
      <w:r w:rsidR="001A2A76" w:rsidRPr="00CD4294">
        <w:rPr>
          <w:rFonts w:asciiTheme="majorBidi" w:hAnsiTheme="majorBidi" w:cstheme="majorBidi"/>
        </w:rPr>
        <w:t>rg, H. Hamer, S. Tzur, and D. Biton (area directors)</w:t>
      </w:r>
      <w:r w:rsidR="00DC510F" w:rsidRPr="00CD4294">
        <w:rPr>
          <w:rFonts w:asciiTheme="majorBidi" w:hAnsiTheme="majorBidi" w:cstheme="majorBidi"/>
        </w:rPr>
        <w:t>;</w:t>
      </w:r>
      <w:r w:rsidR="001A2A76" w:rsidRPr="00CD4294">
        <w:rPr>
          <w:rFonts w:asciiTheme="majorBidi" w:hAnsiTheme="majorBidi" w:cstheme="majorBidi"/>
        </w:rPr>
        <w:t xml:space="preserve"> D. Pukshenski, A. Ben-Porat, M. Hemed, A. Nevo, and Y. Figelson (assistant area </w:t>
      </w:r>
      <w:r w:rsidR="00E62E49" w:rsidRPr="00CD4294">
        <w:rPr>
          <w:rFonts w:asciiTheme="majorBidi" w:hAnsiTheme="majorBidi" w:cstheme="majorBidi"/>
        </w:rPr>
        <w:t>supervisors</w:t>
      </w:r>
      <w:r w:rsidR="001A2A76" w:rsidRPr="00CD4294">
        <w:rPr>
          <w:rFonts w:asciiTheme="majorBidi" w:hAnsiTheme="majorBidi" w:cstheme="majorBidi"/>
        </w:rPr>
        <w:t>)</w:t>
      </w:r>
      <w:r w:rsidR="00DC510F" w:rsidRPr="00CD4294">
        <w:rPr>
          <w:rFonts w:asciiTheme="majorBidi" w:hAnsiTheme="majorBidi" w:cstheme="majorBidi"/>
        </w:rPr>
        <w:t>;</w:t>
      </w:r>
      <w:r w:rsidR="001A2A76" w:rsidRPr="00CD4294">
        <w:rPr>
          <w:rFonts w:asciiTheme="majorBidi" w:hAnsiTheme="majorBidi" w:cstheme="majorBidi"/>
        </w:rPr>
        <w:t xml:space="preserve"> A. He</w:t>
      </w:r>
      <w:r w:rsidR="00DC1025" w:rsidRPr="00CD4294">
        <w:rPr>
          <w:rFonts w:asciiTheme="majorBidi" w:hAnsiTheme="majorBidi" w:cstheme="majorBidi"/>
        </w:rPr>
        <w:t>v</w:t>
      </w:r>
      <w:r w:rsidR="001A2A76" w:rsidRPr="00CD4294">
        <w:rPr>
          <w:rFonts w:asciiTheme="majorBidi" w:hAnsiTheme="majorBidi" w:cstheme="majorBidi"/>
        </w:rPr>
        <w:t xml:space="preserve">roni, A. Tamir, S. Bloch, </w:t>
      </w:r>
      <w:r w:rsidR="00E62E49" w:rsidRPr="00CD4294">
        <w:rPr>
          <w:rFonts w:asciiTheme="majorBidi" w:hAnsiTheme="majorBidi" w:cstheme="majorBidi"/>
        </w:rPr>
        <w:t>I</w:t>
      </w:r>
      <w:r w:rsidR="001A2A76" w:rsidRPr="00CD4294">
        <w:rPr>
          <w:rFonts w:asciiTheme="majorBidi" w:hAnsiTheme="majorBidi" w:cstheme="majorBidi"/>
        </w:rPr>
        <w:t>. Az</w:t>
      </w:r>
      <w:r w:rsidR="00E62E49" w:rsidRPr="00CD4294">
        <w:rPr>
          <w:rFonts w:asciiTheme="majorBidi" w:hAnsiTheme="majorBidi" w:cstheme="majorBidi"/>
        </w:rPr>
        <w:t>o</w:t>
      </w:r>
      <w:r w:rsidR="001A2A76" w:rsidRPr="00CD4294">
        <w:rPr>
          <w:rFonts w:asciiTheme="majorBidi" w:hAnsiTheme="majorBidi" w:cstheme="majorBidi"/>
        </w:rPr>
        <w:t>ula</w:t>
      </w:r>
      <w:r w:rsidR="00E62E49" w:rsidRPr="00CD4294">
        <w:rPr>
          <w:rFonts w:asciiTheme="majorBidi" w:hAnsiTheme="majorBidi" w:cstheme="majorBidi"/>
        </w:rPr>
        <w:t>y</w:t>
      </w:r>
      <w:r w:rsidR="001A2A76" w:rsidRPr="00CD4294">
        <w:rPr>
          <w:rFonts w:asciiTheme="majorBidi" w:hAnsiTheme="majorBidi" w:cstheme="majorBidi"/>
        </w:rPr>
        <w:t>, and S. Kisseh (guides)</w:t>
      </w:r>
      <w:r w:rsidR="00DC510F" w:rsidRPr="00CD4294">
        <w:rPr>
          <w:rFonts w:asciiTheme="majorBidi" w:hAnsiTheme="majorBidi" w:cstheme="majorBidi"/>
        </w:rPr>
        <w:t>;</w:t>
      </w:r>
      <w:r w:rsidR="001A2A76" w:rsidRPr="00CD4294">
        <w:rPr>
          <w:rFonts w:asciiTheme="majorBidi" w:hAnsiTheme="majorBidi" w:cstheme="majorBidi"/>
        </w:rPr>
        <w:t xml:space="preserve"> M. Kahan, Y. Shmidov, and M. K</w:t>
      </w:r>
      <w:r w:rsidR="00E62E49" w:rsidRPr="00CD4294">
        <w:rPr>
          <w:rFonts w:asciiTheme="majorBidi" w:hAnsiTheme="majorBidi" w:cstheme="majorBidi"/>
        </w:rPr>
        <w:t>u</w:t>
      </w:r>
      <w:r w:rsidR="001A2A76" w:rsidRPr="00CD4294">
        <w:rPr>
          <w:rFonts w:asciiTheme="majorBidi" w:hAnsiTheme="majorBidi" w:cstheme="majorBidi"/>
        </w:rPr>
        <w:t>nin (</w:t>
      </w:r>
      <w:r w:rsidR="00905B36" w:rsidRPr="00CD4294">
        <w:rPr>
          <w:rFonts w:asciiTheme="majorBidi" w:hAnsiTheme="majorBidi" w:cstheme="majorBidi"/>
        </w:rPr>
        <w:t>surveying</w:t>
      </w:r>
      <w:r w:rsidR="001A2A76" w:rsidRPr="00CD4294">
        <w:rPr>
          <w:rFonts w:asciiTheme="majorBidi" w:hAnsiTheme="majorBidi" w:cstheme="majorBidi"/>
        </w:rPr>
        <w:t>)</w:t>
      </w:r>
      <w:r w:rsidR="00DC510F" w:rsidRPr="00CD4294">
        <w:rPr>
          <w:rFonts w:asciiTheme="majorBidi" w:hAnsiTheme="majorBidi" w:cstheme="majorBidi"/>
        </w:rPr>
        <w:t>;</w:t>
      </w:r>
      <w:r w:rsidR="00E62E49" w:rsidRPr="00CD4294">
        <w:rPr>
          <w:rFonts w:asciiTheme="majorBidi" w:hAnsiTheme="majorBidi" w:cstheme="majorBidi"/>
        </w:rPr>
        <w:t xml:space="preserve"> E</w:t>
      </w:r>
      <w:r w:rsidR="001A2A76" w:rsidRPr="00CD4294">
        <w:rPr>
          <w:rFonts w:asciiTheme="majorBidi" w:hAnsiTheme="majorBidi" w:cstheme="majorBidi"/>
        </w:rPr>
        <w:t>. Al</w:t>
      </w:r>
      <w:r w:rsidR="00E62E49" w:rsidRPr="00CD4294">
        <w:rPr>
          <w:rFonts w:asciiTheme="majorBidi" w:hAnsiTheme="majorBidi" w:cstheme="majorBidi"/>
        </w:rPr>
        <w:t>adje</w:t>
      </w:r>
      <w:r w:rsidR="001A2A76" w:rsidRPr="00CD4294">
        <w:rPr>
          <w:rFonts w:asciiTheme="majorBidi" w:hAnsiTheme="majorBidi" w:cstheme="majorBidi"/>
        </w:rPr>
        <w:t>m (</w:t>
      </w:r>
      <w:r w:rsidR="00E62E49" w:rsidRPr="00CD4294">
        <w:rPr>
          <w:rFonts w:asciiTheme="majorBidi" w:hAnsiTheme="majorBidi" w:cstheme="majorBidi"/>
        </w:rPr>
        <w:t>aerial</w:t>
      </w:r>
      <w:r w:rsidR="001A2A76" w:rsidRPr="00CD4294">
        <w:rPr>
          <w:rFonts w:asciiTheme="majorBidi" w:hAnsiTheme="majorBidi" w:cstheme="majorBidi"/>
        </w:rPr>
        <w:t xml:space="preserve"> phot</w:t>
      </w:r>
      <w:r w:rsidR="00DC510F" w:rsidRPr="00CD4294">
        <w:rPr>
          <w:rFonts w:asciiTheme="majorBidi" w:hAnsiTheme="majorBidi" w:cstheme="majorBidi"/>
        </w:rPr>
        <w:t>ographs); S. Gal (location map);</w:t>
      </w:r>
      <w:r w:rsidR="001A2A76" w:rsidRPr="00CD4294">
        <w:rPr>
          <w:rFonts w:asciiTheme="majorBidi" w:hAnsiTheme="majorBidi" w:cstheme="majorBidi"/>
        </w:rPr>
        <w:t xml:space="preserve"> and A. Peretz (field photography).</w:t>
      </w:r>
    </w:p>
    <w:p w14:paraId="763E8B34" w14:textId="77777777" w:rsidR="00A96534" w:rsidRPr="00CD4294" w:rsidRDefault="00A96534" w:rsidP="00CD4294">
      <w:pPr>
        <w:bidi w:val="0"/>
        <w:spacing w:line="360" w:lineRule="auto"/>
        <w:rPr>
          <w:rFonts w:asciiTheme="majorBidi" w:hAnsiTheme="majorBidi" w:cstheme="majorBidi"/>
        </w:rPr>
      </w:pPr>
      <w:r w:rsidRPr="00CD4294">
        <w:rPr>
          <w:rFonts w:asciiTheme="majorBidi" w:hAnsiTheme="majorBidi" w:cstheme="majorBidi"/>
        </w:rPr>
        <w:t xml:space="preserve">Surveys have been conducted in Kh. Neged (some 50 dunams) in the past (licenses no. G-146/1988; S-521/2014), defining the boundaries of the site. Also identified were a winepress, a burial structure, and a church. Excavations carried out at the site exposed </w:t>
      </w:r>
      <w:r w:rsidR="00DC510F" w:rsidRPr="00CD4294">
        <w:rPr>
          <w:rFonts w:asciiTheme="majorBidi" w:hAnsiTheme="majorBidi" w:cstheme="majorBidi"/>
        </w:rPr>
        <w:t>remains</w:t>
      </w:r>
      <w:r w:rsidRPr="00CD4294">
        <w:rPr>
          <w:rFonts w:asciiTheme="majorBidi" w:hAnsiTheme="majorBidi" w:cstheme="majorBidi"/>
        </w:rPr>
        <w:t xml:space="preserve"> from the Byzantine period, including a structure, probably for storage (license no. A-7676), a winepress, and two cisterns (some 200 meters south of this excavation; license no. A-7832).</w:t>
      </w:r>
    </w:p>
    <w:p w14:paraId="586F4E96" w14:textId="77777777" w:rsidR="004E5A87" w:rsidRPr="00CD4294" w:rsidRDefault="004E5A87" w:rsidP="00CD4294">
      <w:pPr>
        <w:bidi w:val="0"/>
        <w:spacing w:line="360" w:lineRule="auto"/>
        <w:rPr>
          <w:rFonts w:asciiTheme="majorBidi" w:hAnsiTheme="majorBidi" w:cstheme="majorBidi"/>
        </w:rPr>
      </w:pPr>
      <w:r w:rsidRPr="00CD4294">
        <w:rPr>
          <w:rFonts w:asciiTheme="majorBidi" w:hAnsiTheme="majorBidi" w:cstheme="majorBidi"/>
        </w:rPr>
        <w:t>Seven excavation areas were opened (A – G; 5.5 dunams; figure 2). A large rural Byzantine settlement was exposed</w:t>
      </w:r>
      <w:r w:rsidR="00DC510F" w:rsidRPr="00CD4294">
        <w:rPr>
          <w:rFonts w:asciiTheme="majorBidi" w:hAnsiTheme="majorBidi" w:cstheme="majorBidi"/>
        </w:rPr>
        <w:t>. I</w:t>
      </w:r>
      <w:r w:rsidRPr="00CD4294">
        <w:rPr>
          <w:rFonts w:asciiTheme="majorBidi" w:hAnsiTheme="majorBidi" w:cstheme="majorBidi"/>
        </w:rPr>
        <w:t>n the eastern part of the site</w:t>
      </w:r>
      <w:r w:rsidR="00DC510F" w:rsidRPr="00CD4294">
        <w:rPr>
          <w:rFonts w:asciiTheme="majorBidi" w:hAnsiTheme="majorBidi" w:cstheme="majorBidi"/>
        </w:rPr>
        <w:t xml:space="preserve"> these were based</w:t>
      </w:r>
      <w:r w:rsidRPr="00CD4294">
        <w:rPr>
          <w:rFonts w:asciiTheme="majorBidi" w:hAnsiTheme="majorBidi" w:cstheme="majorBidi"/>
        </w:rPr>
        <w:t xml:space="preserve"> on remains from the Late Roman period. The remains of a large </w:t>
      </w:r>
      <w:r w:rsidR="00CC32CE" w:rsidRPr="00CD4294">
        <w:rPr>
          <w:rFonts w:asciiTheme="majorBidi" w:hAnsiTheme="majorBidi" w:cstheme="majorBidi"/>
        </w:rPr>
        <w:t xml:space="preserve">Abbasid </w:t>
      </w:r>
      <w:r w:rsidRPr="00CD4294">
        <w:rPr>
          <w:rFonts w:asciiTheme="majorBidi" w:hAnsiTheme="majorBidi" w:cstheme="majorBidi"/>
        </w:rPr>
        <w:t>settlement covering</w:t>
      </w:r>
      <w:r w:rsidR="00CC32CE" w:rsidRPr="00CD4294">
        <w:rPr>
          <w:rFonts w:asciiTheme="majorBidi" w:hAnsiTheme="majorBidi" w:cstheme="majorBidi"/>
        </w:rPr>
        <w:t xml:space="preserve"> most of the area of the site </w:t>
      </w:r>
      <w:r w:rsidRPr="00CD4294">
        <w:rPr>
          <w:rFonts w:asciiTheme="majorBidi" w:hAnsiTheme="majorBidi" w:cstheme="majorBidi"/>
        </w:rPr>
        <w:t xml:space="preserve">were also </w:t>
      </w:r>
      <w:r w:rsidR="00DC510F" w:rsidRPr="00CD4294">
        <w:rPr>
          <w:rFonts w:asciiTheme="majorBidi" w:hAnsiTheme="majorBidi" w:cstheme="majorBidi"/>
        </w:rPr>
        <w:t>discovered</w:t>
      </w:r>
      <w:r w:rsidRPr="00CD4294">
        <w:rPr>
          <w:rFonts w:asciiTheme="majorBidi" w:hAnsiTheme="majorBidi" w:cstheme="majorBidi"/>
        </w:rPr>
        <w:t>.</w:t>
      </w:r>
    </w:p>
    <w:p w14:paraId="4126C4B5" w14:textId="77777777" w:rsidR="00CC32CE" w:rsidRPr="00CD4294" w:rsidRDefault="00CC32CE" w:rsidP="00CD4294">
      <w:pPr>
        <w:bidi w:val="0"/>
        <w:spacing w:line="360" w:lineRule="auto"/>
        <w:rPr>
          <w:rFonts w:asciiTheme="majorBidi" w:hAnsiTheme="majorBidi" w:cstheme="majorBidi"/>
        </w:rPr>
      </w:pPr>
    </w:p>
    <w:p w14:paraId="07552308" w14:textId="77777777" w:rsidR="003F2304" w:rsidRPr="00CD4294" w:rsidRDefault="00CC32CE" w:rsidP="00CD4294">
      <w:pPr>
        <w:bidi w:val="0"/>
        <w:spacing w:line="360" w:lineRule="auto"/>
        <w:rPr>
          <w:rFonts w:asciiTheme="majorBidi" w:hAnsiTheme="majorBidi" w:cstheme="majorBidi"/>
        </w:rPr>
      </w:pPr>
      <w:r w:rsidRPr="00CD4294">
        <w:rPr>
          <w:rFonts w:asciiTheme="majorBidi" w:hAnsiTheme="majorBidi" w:cstheme="majorBidi"/>
          <w:b/>
          <w:bCs/>
        </w:rPr>
        <w:t>Remains from the Late Roman period</w:t>
      </w:r>
      <w:r w:rsidRPr="00CD4294">
        <w:rPr>
          <w:rFonts w:asciiTheme="majorBidi" w:hAnsiTheme="majorBidi" w:cstheme="majorBidi"/>
        </w:rPr>
        <w:t xml:space="preserve"> (3</w:t>
      </w:r>
      <w:r w:rsidRPr="00CD4294">
        <w:rPr>
          <w:rFonts w:asciiTheme="majorBidi" w:hAnsiTheme="majorBidi" w:cstheme="majorBidi"/>
          <w:vertAlign w:val="superscript"/>
        </w:rPr>
        <w:t>rd</w:t>
      </w:r>
      <w:r w:rsidRPr="00CD4294">
        <w:rPr>
          <w:rFonts w:asciiTheme="majorBidi" w:hAnsiTheme="majorBidi" w:cstheme="majorBidi"/>
        </w:rPr>
        <w:t xml:space="preserve"> – 4</w:t>
      </w:r>
      <w:r w:rsidRPr="00CD4294">
        <w:rPr>
          <w:rFonts w:asciiTheme="majorBidi" w:hAnsiTheme="majorBidi" w:cstheme="majorBidi"/>
          <w:vertAlign w:val="superscript"/>
        </w:rPr>
        <w:t>th</w:t>
      </w:r>
      <w:r w:rsidRPr="00CD4294">
        <w:rPr>
          <w:rFonts w:asciiTheme="majorBidi" w:hAnsiTheme="majorBidi" w:cstheme="majorBidi"/>
        </w:rPr>
        <w:t xml:space="preserve"> century CE). Remains of a massive structure (area E; figure 3) were discovered on the eastern part of a moderately sloping hill. Two entrances were identified</w:t>
      </w:r>
      <w:r w:rsidR="00DC510F" w:rsidRPr="00CD4294">
        <w:rPr>
          <w:rFonts w:asciiTheme="majorBidi" w:hAnsiTheme="majorBidi" w:cstheme="majorBidi"/>
        </w:rPr>
        <w:t xml:space="preserve"> in</w:t>
      </w:r>
      <w:r w:rsidRPr="00CD4294">
        <w:rPr>
          <w:rFonts w:asciiTheme="majorBidi" w:hAnsiTheme="majorBidi" w:cstheme="majorBidi"/>
        </w:rPr>
        <w:t xml:space="preserve"> the east and south. The structure’s walls were built </w:t>
      </w:r>
      <w:r w:rsidR="00DC510F" w:rsidRPr="00CD4294">
        <w:rPr>
          <w:rFonts w:asciiTheme="majorBidi" w:hAnsiTheme="majorBidi" w:cstheme="majorBidi"/>
        </w:rPr>
        <w:t xml:space="preserve">of hewn Kurkar stone blocks through </w:t>
      </w:r>
      <w:r w:rsidR="00F36E60" w:rsidRPr="00CD4294">
        <w:rPr>
          <w:rFonts w:asciiTheme="majorBidi" w:hAnsiTheme="majorBidi" w:cstheme="majorBidi"/>
        </w:rPr>
        <w:t>dry construction. The structure was only partially excavated due to its location under a Byzantine church marked for preservation. A sophisticated winepress was discovered some 50m south-east of the structure (area F; figure 4)</w:t>
      </w:r>
      <w:r w:rsidR="00DC510F" w:rsidRPr="00CD4294">
        <w:rPr>
          <w:rFonts w:asciiTheme="majorBidi" w:hAnsiTheme="majorBidi" w:cstheme="majorBidi"/>
        </w:rPr>
        <w:t>. It has a</w:t>
      </w:r>
      <w:r w:rsidR="004A3EAC" w:rsidRPr="00CD4294">
        <w:rPr>
          <w:rFonts w:asciiTheme="majorBidi" w:hAnsiTheme="majorBidi" w:cstheme="majorBidi"/>
        </w:rPr>
        <w:t xml:space="preserve"> treading floor, at the center of which is a pit for securing a screw press. </w:t>
      </w:r>
      <w:r w:rsidR="00C57EF9" w:rsidRPr="00CD4294">
        <w:rPr>
          <w:rFonts w:asciiTheme="majorBidi" w:hAnsiTheme="majorBidi" w:cstheme="majorBidi"/>
        </w:rPr>
        <w:t>Fermenting vats were built t</w:t>
      </w:r>
      <w:r w:rsidR="004A3EAC" w:rsidRPr="00CD4294">
        <w:rPr>
          <w:rFonts w:asciiTheme="majorBidi" w:hAnsiTheme="majorBidi" w:cstheme="majorBidi"/>
        </w:rPr>
        <w:t>o the west, north, and south of the treading floor</w:t>
      </w:r>
      <w:r w:rsidR="00C57EF9" w:rsidRPr="00CD4294">
        <w:rPr>
          <w:rFonts w:asciiTheme="majorBidi" w:hAnsiTheme="majorBidi" w:cstheme="majorBidi"/>
        </w:rPr>
        <w:t xml:space="preserve">, four of which are wholly conserved. They were connected to the </w:t>
      </w:r>
      <w:r w:rsidR="00C57EF9" w:rsidRPr="00CD4294">
        <w:rPr>
          <w:rFonts w:asciiTheme="majorBidi" w:hAnsiTheme="majorBidi" w:cstheme="majorBidi"/>
        </w:rPr>
        <w:lastRenderedPageBreak/>
        <w:t>treading floor by lead pipes. The vats were coated in plaster and the treading floor was paved with stone tiles. A pair of round collecting vats were built to the east of the treading floor (3.15m diameter, over 1.5m deep)</w:t>
      </w:r>
      <w:r w:rsidR="00DC510F" w:rsidRPr="00CD4294">
        <w:rPr>
          <w:rFonts w:asciiTheme="majorBidi" w:hAnsiTheme="majorBidi" w:cstheme="majorBidi"/>
        </w:rPr>
        <w:t xml:space="preserve"> and</w:t>
      </w:r>
      <w:r w:rsidR="00C57EF9" w:rsidRPr="00CD4294">
        <w:rPr>
          <w:rFonts w:asciiTheme="majorBidi" w:hAnsiTheme="majorBidi" w:cstheme="majorBidi"/>
        </w:rPr>
        <w:t xml:space="preserve"> tiled with stone tiles in a radial pattern</w:t>
      </w:r>
      <w:r w:rsidR="00DC510F" w:rsidRPr="00CD4294">
        <w:rPr>
          <w:rFonts w:asciiTheme="majorBidi" w:hAnsiTheme="majorBidi" w:cstheme="majorBidi"/>
        </w:rPr>
        <w:t>. S</w:t>
      </w:r>
      <w:r w:rsidR="00C57EF9" w:rsidRPr="00CD4294">
        <w:rPr>
          <w:rFonts w:asciiTheme="majorBidi" w:hAnsiTheme="majorBidi" w:cstheme="majorBidi"/>
        </w:rPr>
        <w:t>maller, round settling vats were dug</w:t>
      </w:r>
      <w:r w:rsidR="00DC510F" w:rsidRPr="00CD4294">
        <w:rPr>
          <w:rFonts w:asciiTheme="majorBidi" w:hAnsiTheme="majorBidi" w:cstheme="majorBidi"/>
        </w:rPr>
        <w:t xml:space="preserve"> at the center of the collecting vats, and</w:t>
      </w:r>
      <w:r w:rsidR="00C57EF9" w:rsidRPr="00CD4294">
        <w:rPr>
          <w:rFonts w:asciiTheme="majorBidi" w:hAnsiTheme="majorBidi" w:cstheme="majorBidi"/>
        </w:rPr>
        <w:t xml:space="preserve"> also tiled with stone tiles.</w:t>
      </w:r>
    </w:p>
    <w:p w14:paraId="682DA420" w14:textId="77777777" w:rsidR="00C57EF9" w:rsidRPr="00CD4294" w:rsidRDefault="00C57EF9" w:rsidP="00CD4294">
      <w:pPr>
        <w:bidi w:val="0"/>
        <w:spacing w:line="360" w:lineRule="auto"/>
        <w:rPr>
          <w:rFonts w:asciiTheme="majorBidi" w:hAnsiTheme="majorBidi" w:cstheme="majorBidi"/>
        </w:rPr>
      </w:pPr>
      <w:r w:rsidRPr="00CD4294">
        <w:rPr>
          <w:rFonts w:asciiTheme="majorBidi" w:hAnsiTheme="majorBidi" w:cstheme="majorBidi"/>
        </w:rPr>
        <w:t>North of the winepress</w:t>
      </w:r>
      <w:r w:rsidR="00A40217" w:rsidRPr="00CD4294">
        <w:rPr>
          <w:rFonts w:asciiTheme="majorBidi" w:hAnsiTheme="majorBidi" w:cstheme="majorBidi"/>
        </w:rPr>
        <w:t xml:space="preserve"> two fish ponds were discovered (figure 5), built of kurkar stones and coated inside and out with hydraulic plaster. One pool (5.0 x 5.2m) is well preserved, its western and northern walls preserved to a great height. Spawning cells were built into the four corners of the pool from Ashkelon-type </w:t>
      </w:r>
      <w:r w:rsidR="00C1512F" w:rsidRPr="00CD4294">
        <w:rPr>
          <w:rFonts w:asciiTheme="majorBidi" w:hAnsiTheme="majorBidi" w:cstheme="majorBidi"/>
        </w:rPr>
        <w:t xml:space="preserve">jugs that were laid down </w:t>
      </w:r>
      <w:r w:rsidR="00DC510F" w:rsidRPr="00CD4294">
        <w:rPr>
          <w:rFonts w:asciiTheme="majorBidi" w:hAnsiTheme="majorBidi" w:cstheme="majorBidi"/>
        </w:rPr>
        <w:t>in a staggered formation</w:t>
      </w:r>
      <w:r w:rsidR="00C1512F" w:rsidRPr="00CD4294">
        <w:rPr>
          <w:rFonts w:asciiTheme="majorBidi" w:hAnsiTheme="majorBidi" w:cstheme="majorBidi"/>
        </w:rPr>
        <w:t xml:space="preserve">. Only the south-west corner of the second pool survived. </w:t>
      </w:r>
      <w:r w:rsidR="00DC510F" w:rsidRPr="00CD4294">
        <w:rPr>
          <w:rFonts w:asciiTheme="majorBidi" w:hAnsiTheme="majorBidi" w:cstheme="majorBidi"/>
        </w:rPr>
        <w:t>Examining</w:t>
      </w:r>
      <w:r w:rsidR="00C1512F" w:rsidRPr="00CD4294">
        <w:rPr>
          <w:rFonts w:asciiTheme="majorBidi" w:hAnsiTheme="majorBidi" w:cstheme="majorBidi"/>
        </w:rPr>
        <w:t xml:space="preserve"> the cell content and the sediment collected in them, and the pool floor, </w:t>
      </w:r>
      <w:r w:rsidR="00DC510F" w:rsidRPr="00CD4294">
        <w:rPr>
          <w:rFonts w:asciiTheme="majorBidi" w:hAnsiTheme="majorBidi" w:cstheme="majorBidi"/>
        </w:rPr>
        <w:t>will help determine</w:t>
      </w:r>
      <w:r w:rsidR="00C1512F" w:rsidRPr="00CD4294">
        <w:rPr>
          <w:rFonts w:asciiTheme="majorBidi" w:hAnsiTheme="majorBidi" w:cstheme="majorBidi"/>
        </w:rPr>
        <w:t xml:space="preserve"> the pool’s function and the type of fish bred in it.</w:t>
      </w:r>
    </w:p>
    <w:p w14:paraId="39FE3EA3" w14:textId="77777777" w:rsidR="00C1512F" w:rsidRPr="00CD4294" w:rsidRDefault="00C1512F" w:rsidP="00CD4294">
      <w:pPr>
        <w:bidi w:val="0"/>
        <w:spacing w:line="360" w:lineRule="auto"/>
        <w:rPr>
          <w:rFonts w:asciiTheme="majorBidi" w:hAnsiTheme="majorBidi" w:cstheme="majorBidi"/>
        </w:rPr>
      </w:pPr>
    </w:p>
    <w:p w14:paraId="69B5B2FA" w14:textId="77777777" w:rsidR="00C1512F" w:rsidRPr="00CD4294" w:rsidRDefault="00C1512F" w:rsidP="00CD4294">
      <w:pPr>
        <w:bidi w:val="0"/>
        <w:spacing w:line="360" w:lineRule="auto"/>
        <w:rPr>
          <w:rFonts w:asciiTheme="majorBidi" w:hAnsiTheme="majorBidi" w:cstheme="majorBidi"/>
        </w:rPr>
      </w:pPr>
      <w:r w:rsidRPr="00CD4294">
        <w:rPr>
          <w:rFonts w:asciiTheme="majorBidi" w:hAnsiTheme="majorBidi" w:cstheme="majorBidi"/>
          <w:b/>
          <w:bCs/>
        </w:rPr>
        <w:t>Byzantine period settlement</w:t>
      </w:r>
      <w:r w:rsidRPr="00CD4294">
        <w:rPr>
          <w:rFonts w:asciiTheme="majorBidi" w:hAnsiTheme="majorBidi" w:cstheme="majorBidi"/>
        </w:rPr>
        <w:t xml:space="preserve"> (5</w:t>
      </w:r>
      <w:r w:rsidRPr="00CD4294">
        <w:rPr>
          <w:rFonts w:asciiTheme="majorBidi" w:hAnsiTheme="majorBidi" w:cstheme="majorBidi"/>
          <w:vertAlign w:val="superscript"/>
        </w:rPr>
        <w:t>th</w:t>
      </w:r>
      <w:r w:rsidRPr="00CD4294">
        <w:rPr>
          <w:rFonts w:asciiTheme="majorBidi" w:hAnsiTheme="majorBidi" w:cstheme="majorBidi"/>
        </w:rPr>
        <w:t xml:space="preserve"> – 6</w:t>
      </w:r>
      <w:r w:rsidRPr="00CD4294">
        <w:rPr>
          <w:rFonts w:asciiTheme="majorBidi" w:hAnsiTheme="majorBidi" w:cstheme="majorBidi"/>
          <w:vertAlign w:val="superscript"/>
        </w:rPr>
        <w:t>th</w:t>
      </w:r>
      <w:r w:rsidRPr="00CD4294">
        <w:rPr>
          <w:rFonts w:asciiTheme="majorBidi" w:hAnsiTheme="majorBidi" w:cstheme="majorBidi"/>
        </w:rPr>
        <w:t xml:space="preserve"> century CE). In the Byzantine period the settlement reached the height of its prosperity: it covered the entire area excavated, possibly even the entire site. </w:t>
      </w:r>
      <w:r w:rsidR="00DC510F" w:rsidRPr="00CD4294">
        <w:rPr>
          <w:rFonts w:asciiTheme="majorBidi" w:hAnsiTheme="majorBidi" w:cstheme="majorBidi"/>
        </w:rPr>
        <w:t>Discovered were c</w:t>
      </w:r>
      <w:r w:rsidRPr="00CD4294">
        <w:rPr>
          <w:rFonts w:asciiTheme="majorBidi" w:hAnsiTheme="majorBidi" w:cstheme="majorBidi"/>
        </w:rPr>
        <w:t>hurches (in areas C and E), dwellings (areas A – D), storage facilities (area C), and industry (areas B, F, and G).</w:t>
      </w:r>
    </w:p>
    <w:p w14:paraId="7AA010C3" w14:textId="77777777" w:rsidR="00C1512F" w:rsidRPr="00CD4294" w:rsidRDefault="00C1512F" w:rsidP="00CD4294">
      <w:pPr>
        <w:bidi w:val="0"/>
        <w:spacing w:line="360" w:lineRule="auto"/>
        <w:rPr>
          <w:rFonts w:asciiTheme="majorBidi" w:hAnsiTheme="majorBidi" w:cstheme="majorBidi"/>
        </w:rPr>
      </w:pPr>
      <w:r w:rsidRPr="00CD4294">
        <w:rPr>
          <w:rFonts w:asciiTheme="majorBidi" w:hAnsiTheme="majorBidi" w:cstheme="majorBidi"/>
        </w:rPr>
        <w:t xml:space="preserve">The church at the top of a hill in area E is of </w:t>
      </w:r>
      <w:r w:rsidR="00DC510F" w:rsidRPr="00CD4294">
        <w:rPr>
          <w:rFonts w:asciiTheme="majorBidi" w:hAnsiTheme="majorBidi" w:cstheme="majorBidi"/>
        </w:rPr>
        <w:t>the</w:t>
      </w:r>
      <w:r w:rsidRPr="00CD4294">
        <w:rPr>
          <w:rFonts w:asciiTheme="majorBidi" w:hAnsiTheme="majorBidi" w:cstheme="majorBidi"/>
        </w:rPr>
        <w:t xml:space="preserve"> basilica type, only </w:t>
      </w:r>
      <w:r w:rsidR="00DC510F" w:rsidRPr="00CD4294">
        <w:rPr>
          <w:rFonts w:asciiTheme="majorBidi" w:hAnsiTheme="majorBidi" w:cstheme="majorBidi"/>
        </w:rPr>
        <w:t>its</w:t>
      </w:r>
      <w:r w:rsidRPr="00CD4294">
        <w:rPr>
          <w:rFonts w:asciiTheme="majorBidi" w:hAnsiTheme="majorBidi" w:cstheme="majorBidi"/>
        </w:rPr>
        <w:t xml:space="preserve"> foundations remain (15.5 x 22.0m, not including the atrium; figure 3). The church has a central apse and two internal ones</w:t>
      </w:r>
      <w:r w:rsidR="00DC510F" w:rsidRPr="00CD4294">
        <w:rPr>
          <w:rFonts w:asciiTheme="majorBidi" w:hAnsiTheme="majorBidi" w:cstheme="majorBidi"/>
        </w:rPr>
        <w:t>. I</w:t>
      </w:r>
      <w:r w:rsidRPr="00CD4294">
        <w:rPr>
          <w:rFonts w:asciiTheme="majorBidi" w:hAnsiTheme="majorBidi" w:cstheme="majorBidi"/>
        </w:rPr>
        <w:t>n the northern section there is an additional wing that probably contained the baptismal font and also end</w:t>
      </w:r>
      <w:r w:rsidR="004F33BD" w:rsidRPr="00CD4294">
        <w:rPr>
          <w:rFonts w:asciiTheme="majorBidi" w:hAnsiTheme="majorBidi" w:cstheme="majorBidi"/>
        </w:rPr>
        <w:t xml:space="preserve">s in an apse to the east. No evidence of mosaic was found, and it is likely the church was paved with stone tiles, possibly </w:t>
      </w:r>
      <w:r w:rsidR="00DC510F" w:rsidRPr="00CD4294">
        <w:rPr>
          <w:rFonts w:asciiTheme="majorBidi" w:hAnsiTheme="majorBidi" w:cstheme="majorBidi"/>
        </w:rPr>
        <w:t xml:space="preserve">also </w:t>
      </w:r>
      <w:r w:rsidR="004F33BD" w:rsidRPr="00CD4294">
        <w:rPr>
          <w:rFonts w:asciiTheme="majorBidi" w:hAnsiTheme="majorBidi" w:cstheme="majorBidi"/>
        </w:rPr>
        <w:t xml:space="preserve">marble. A few glass mosaic stones were discovered, </w:t>
      </w:r>
      <w:r w:rsidR="00DC510F" w:rsidRPr="00CD4294">
        <w:rPr>
          <w:rFonts w:asciiTheme="majorBidi" w:hAnsiTheme="majorBidi" w:cstheme="majorBidi"/>
        </w:rPr>
        <w:t>maybe indicating</w:t>
      </w:r>
      <w:r w:rsidR="004F33BD" w:rsidRPr="00CD4294">
        <w:rPr>
          <w:rFonts w:asciiTheme="majorBidi" w:hAnsiTheme="majorBidi" w:cstheme="majorBidi"/>
        </w:rPr>
        <w:t xml:space="preserve"> wall mosaics. At the top of the hill, in area C, scanty remains of a structure </w:t>
      </w:r>
      <w:r w:rsidR="00DC510F" w:rsidRPr="00CD4294">
        <w:rPr>
          <w:rFonts w:asciiTheme="majorBidi" w:hAnsiTheme="majorBidi" w:cstheme="majorBidi"/>
        </w:rPr>
        <w:t xml:space="preserve">in an east-west position </w:t>
      </w:r>
      <w:r w:rsidR="004F33BD" w:rsidRPr="00CD4294">
        <w:rPr>
          <w:rFonts w:asciiTheme="majorBidi" w:hAnsiTheme="majorBidi" w:cstheme="majorBidi"/>
        </w:rPr>
        <w:t xml:space="preserve">were discovered, </w:t>
      </w:r>
      <w:r w:rsidR="00DC510F" w:rsidRPr="00CD4294">
        <w:rPr>
          <w:rFonts w:asciiTheme="majorBidi" w:hAnsiTheme="majorBidi" w:cstheme="majorBidi"/>
        </w:rPr>
        <w:t>p</w:t>
      </w:r>
      <w:r w:rsidR="004F33BD" w:rsidRPr="00CD4294">
        <w:rPr>
          <w:rFonts w:asciiTheme="majorBidi" w:hAnsiTheme="majorBidi" w:cstheme="majorBidi"/>
        </w:rPr>
        <w:t>ossibly a small church. The structure is mostly ruined</w:t>
      </w:r>
      <w:r w:rsidR="00DC510F" w:rsidRPr="00CD4294">
        <w:rPr>
          <w:rFonts w:asciiTheme="majorBidi" w:hAnsiTheme="majorBidi" w:cstheme="majorBidi"/>
        </w:rPr>
        <w:t>. S</w:t>
      </w:r>
      <w:r w:rsidR="004F33BD" w:rsidRPr="00CD4294">
        <w:rPr>
          <w:rFonts w:asciiTheme="majorBidi" w:hAnsiTheme="majorBidi" w:cstheme="majorBidi"/>
        </w:rPr>
        <w:t>tylobates surviv</w:t>
      </w:r>
      <w:r w:rsidR="00DC510F" w:rsidRPr="00CD4294">
        <w:rPr>
          <w:rFonts w:asciiTheme="majorBidi" w:hAnsiTheme="majorBidi" w:cstheme="majorBidi"/>
        </w:rPr>
        <w:t>e</w:t>
      </w:r>
      <w:r w:rsidR="004F33BD" w:rsidRPr="00CD4294">
        <w:rPr>
          <w:rFonts w:asciiTheme="majorBidi" w:hAnsiTheme="majorBidi" w:cstheme="majorBidi"/>
        </w:rPr>
        <w:t xml:space="preserve">, creating three long halls, </w:t>
      </w:r>
      <w:r w:rsidR="00DE231B" w:rsidRPr="00CD4294">
        <w:rPr>
          <w:rFonts w:asciiTheme="majorBidi" w:hAnsiTheme="majorBidi" w:cstheme="majorBidi"/>
        </w:rPr>
        <w:t>and</w:t>
      </w:r>
      <w:r w:rsidR="004F33BD" w:rsidRPr="00CD4294">
        <w:rPr>
          <w:rFonts w:asciiTheme="majorBidi" w:hAnsiTheme="majorBidi" w:cstheme="majorBidi"/>
        </w:rPr>
        <w:t xml:space="preserve"> some </w:t>
      </w:r>
      <w:r w:rsidR="00DE231B" w:rsidRPr="00CD4294">
        <w:rPr>
          <w:rFonts w:asciiTheme="majorBidi" w:hAnsiTheme="majorBidi" w:cstheme="majorBidi"/>
        </w:rPr>
        <w:t>meager</w:t>
      </w:r>
      <w:r w:rsidR="004F33BD" w:rsidRPr="00CD4294">
        <w:rPr>
          <w:rFonts w:asciiTheme="majorBidi" w:hAnsiTheme="majorBidi" w:cstheme="majorBidi"/>
        </w:rPr>
        <w:t xml:space="preserve"> remains of an apse.</w:t>
      </w:r>
    </w:p>
    <w:p w14:paraId="69AFF0EA" w14:textId="77777777" w:rsidR="00495420" w:rsidRPr="00CD4294" w:rsidRDefault="00495420" w:rsidP="00CD4294">
      <w:pPr>
        <w:bidi w:val="0"/>
        <w:spacing w:line="360" w:lineRule="auto"/>
        <w:rPr>
          <w:rFonts w:asciiTheme="majorBidi" w:hAnsiTheme="majorBidi" w:cstheme="majorBidi"/>
        </w:rPr>
      </w:pPr>
      <w:r w:rsidRPr="00CD4294">
        <w:rPr>
          <w:rFonts w:asciiTheme="majorBidi" w:hAnsiTheme="majorBidi" w:cstheme="majorBidi"/>
        </w:rPr>
        <w:t xml:space="preserve">Remains of residential structures were found in area B – the wall stones were mostly looted, with very little remaining above foundation level (figure 6). A regulated plan of the buildings </w:t>
      </w:r>
      <w:r w:rsidR="00DE231B" w:rsidRPr="00CD4294">
        <w:rPr>
          <w:rFonts w:asciiTheme="majorBidi" w:hAnsiTheme="majorBidi" w:cstheme="majorBidi"/>
        </w:rPr>
        <w:t>o</w:t>
      </w:r>
      <w:r w:rsidRPr="00CD4294">
        <w:rPr>
          <w:rFonts w:asciiTheme="majorBidi" w:hAnsiTheme="majorBidi" w:cstheme="majorBidi"/>
        </w:rPr>
        <w:t>n an east-west axis</w:t>
      </w:r>
      <w:r w:rsidR="00DE231B" w:rsidRPr="00CD4294">
        <w:rPr>
          <w:rFonts w:asciiTheme="majorBidi" w:hAnsiTheme="majorBidi" w:cstheme="majorBidi"/>
        </w:rPr>
        <w:t xml:space="preserve"> can be discerned</w:t>
      </w:r>
      <w:r w:rsidRPr="00CD4294">
        <w:rPr>
          <w:rFonts w:asciiTheme="majorBidi" w:hAnsiTheme="majorBidi" w:cstheme="majorBidi"/>
        </w:rPr>
        <w:t>.</w:t>
      </w:r>
      <w:r w:rsidR="00BC1C41" w:rsidRPr="00CD4294">
        <w:rPr>
          <w:rFonts w:asciiTheme="majorBidi" w:hAnsiTheme="majorBidi" w:cstheme="majorBidi"/>
        </w:rPr>
        <w:t xml:space="preserve"> The foundations were built of local kurkar stone, while the walls were built partially of stone and partially of cast mud. In areas A, B, and D a few sections of yards survived, mainly paved with natural stone and at times with hewn panes. Despite the state of preservation it </w:t>
      </w:r>
      <w:r w:rsidR="00DE231B" w:rsidRPr="00CD4294">
        <w:rPr>
          <w:rFonts w:asciiTheme="majorBidi" w:hAnsiTheme="majorBidi" w:cstheme="majorBidi"/>
        </w:rPr>
        <w:t>i</w:t>
      </w:r>
      <w:r w:rsidR="00BC1C41" w:rsidRPr="00CD4294">
        <w:rPr>
          <w:rFonts w:asciiTheme="majorBidi" w:hAnsiTheme="majorBidi" w:cstheme="majorBidi"/>
        </w:rPr>
        <w:t xml:space="preserve">s sometimes possible to discern inner courtyards in areas A – D, and </w:t>
      </w:r>
      <w:r w:rsidR="00DE231B" w:rsidRPr="00CD4294">
        <w:rPr>
          <w:rFonts w:asciiTheme="majorBidi" w:hAnsiTheme="majorBidi" w:cstheme="majorBidi"/>
        </w:rPr>
        <w:t xml:space="preserve">yards with household activity </w:t>
      </w:r>
      <w:r w:rsidR="00BC1C41" w:rsidRPr="00CD4294">
        <w:rPr>
          <w:rFonts w:asciiTheme="majorBidi" w:hAnsiTheme="majorBidi" w:cstheme="majorBidi"/>
        </w:rPr>
        <w:lastRenderedPageBreak/>
        <w:t>in area A. In areas C and D</w:t>
      </w:r>
      <w:r w:rsidR="00005CD7" w:rsidRPr="00CD4294">
        <w:rPr>
          <w:rFonts w:asciiTheme="majorBidi" w:hAnsiTheme="majorBidi" w:cstheme="majorBidi"/>
        </w:rPr>
        <w:t xml:space="preserve"> rows of Gaza jugs were found that had been laid upside down on the ground with their bases missing. The rows of jugs are a continuation of stone walls or create a form of partition wall. Research tends to view this phenomenon as an attempt to build separation walls from the residents’ surplus jugs. Two structures in area B are unusual to the site’s structures. They are massively built, and possibly served a security role due to their proximity to a large structure (11.5 x 41.0m; figure 7) – a storage shed built on an east-west axis, of which mainly the foundations and a few stone tiles on the floor survive.</w:t>
      </w:r>
      <w:r w:rsidR="00AE5250" w:rsidRPr="00CD4294">
        <w:rPr>
          <w:rFonts w:asciiTheme="majorBidi" w:hAnsiTheme="majorBidi" w:cstheme="majorBidi"/>
        </w:rPr>
        <w:t xml:space="preserve"> The structure’s external walls were built of hewn kurkar stones and plastered on both sides. A caulking layer was added </w:t>
      </w:r>
      <w:r w:rsidR="00DE231B" w:rsidRPr="00CD4294">
        <w:rPr>
          <w:rFonts w:asciiTheme="majorBidi" w:hAnsiTheme="majorBidi" w:cstheme="majorBidi"/>
        </w:rPr>
        <w:t>on</w:t>
      </w:r>
      <w:r w:rsidR="00AE5250" w:rsidRPr="00CD4294">
        <w:rPr>
          <w:rFonts w:asciiTheme="majorBidi" w:hAnsiTheme="majorBidi" w:cstheme="majorBidi"/>
        </w:rPr>
        <w:t xml:space="preserve"> the southern wall to prevent water penetration. The wall’s stones were dissembled for secondary construction and in several sections of the southern wall only the caulking layer remains. A row of column bases was discovered on the structure’s axis. These held up the ceiling and were spaced 3m apart. Parts of the ceiling were discovered in landslides excavated inside the structure. Identifying the structure as a storage shed is based on parallels with similar buildings</w:t>
      </w:r>
      <w:r w:rsidR="00B51408" w:rsidRPr="00CD4294">
        <w:rPr>
          <w:rFonts w:asciiTheme="majorBidi" w:hAnsiTheme="majorBidi" w:cstheme="majorBidi"/>
        </w:rPr>
        <w:t xml:space="preserve"> exposed with their contents such as an estate discovered to the north of Ashkelon (Israel and Erickson-Gini, 2013). </w:t>
      </w:r>
    </w:p>
    <w:p w14:paraId="1DBA2663" w14:textId="77777777" w:rsidR="000131E1" w:rsidRPr="00CD4294" w:rsidRDefault="000131E1" w:rsidP="00CD4294">
      <w:pPr>
        <w:bidi w:val="0"/>
        <w:spacing w:line="360" w:lineRule="auto"/>
        <w:rPr>
          <w:rFonts w:asciiTheme="majorBidi" w:hAnsiTheme="majorBidi" w:cstheme="majorBidi"/>
        </w:rPr>
      </w:pPr>
      <w:r w:rsidRPr="00CD4294">
        <w:rPr>
          <w:rFonts w:asciiTheme="majorBidi" w:hAnsiTheme="majorBidi" w:cstheme="majorBidi"/>
        </w:rPr>
        <w:t xml:space="preserve">Two winepresses were discovered at the site, one south of area B and another in the industrial area of area G. The winepress in area B was found completely in ruins apart from remains of the treading floor foundations. A pair of collecting vats and a settling pit remain from the </w:t>
      </w:r>
      <w:r w:rsidR="00E91214" w:rsidRPr="00CD4294">
        <w:rPr>
          <w:rFonts w:asciiTheme="majorBidi" w:hAnsiTheme="majorBidi" w:cstheme="majorBidi"/>
        </w:rPr>
        <w:t>area G winepress</w:t>
      </w:r>
      <w:r w:rsidRPr="00CD4294">
        <w:rPr>
          <w:rFonts w:asciiTheme="majorBidi" w:hAnsiTheme="majorBidi" w:cstheme="majorBidi"/>
        </w:rPr>
        <w:t xml:space="preserve">. The round collecting vats (3m in diameter) are carefully built and paved in stone tiles in a radial pattern; in the center of the floor is a settling pit, also made of stone tiles. A square settling pool was built between the pair of collecting vats. East of the winepress and near it landslides and garbage pits </w:t>
      </w:r>
      <w:r w:rsidR="00DE231B" w:rsidRPr="00CD4294">
        <w:rPr>
          <w:rFonts w:asciiTheme="majorBidi" w:hAnsiTheme="majorBidi" w:cstheme="majorBidi"/>
        </w:rPr>
        <w:t>from</w:t>
      </w:r>
      <w:r w:rsidRPr="00CD4294">
        <w:rPr>
          <w:rFonts w:asciiTheme="majorBidi" w:hAnsiTheme="majorBidi" w:cstheme="majorBidi"/>
        </w:rPr>
        <w:t xml:space="preserve"> a workshop </w:t>
      </w:r>
      <w:r w:rsidR="00DE231B" w:rsidRPr="00CD4294">
        <w:rPr>
          <w:rFonts w:asciiTheme="majorBidi" w:hAnsiTheme="majorBidi" w:cstheme="majorBidi"/>
        </w:rPr>
        <w:t>were discovered. It</w:t>
      </w:r>
      <w:r w:rsidRPr="00CD4294">
        <w:rPr>
          <w:rFonts w:asciiTheme="majorBidi" w:hAnsiTheme="majorBidi" w:cstheme="majorBidi"/>
        </w:rPr>
        <w:t xml:space="preserve"> probably was active when the winepress was no longer in use. Industrial waste of pottery manufacture was found in the collecting vats. Among the deformed vessels</w:t>
      </w:r>
      <w:r w:rsidR="00DE231B" w:rsidRPr="00CD4294">
        <w:rPr>
          <w:rFonts w:asciiTheme="majorBidi" w:hAnsiTheme="majorBidi" w:cstheme="majorBidi"/>
        </w:rPr>
        <w:t xml:space="preserve"> that</w:t>
      </w:r>
      <w:r w:rsidRPr="00CD4294">
        <w:rPr>
          <w:rFonts w:asciiTheme="majorBidi" w:hAnsiTheme="majorBidi" w:cstheme="majorBidi"/>
        </w:rPr>
        <w:t xml:space="preserve"> were not completed or </w:t>
      </w:r>
      <w:r w:rsidR="00DE231B" w:rsidRPr="00CD4294">
        <w:rPr>
          <w:rFonts w:asciiTheme="majorBidi" w:hAnsiTheme="majorBidi" w:cstheme="majorBidi"/>
        </w:rPr>
        <w:t xml:space="preserve">were </w:t>
      </w:r>
      <w:r w:rsidRPr="00CD4294">
        <w:rPr>
          <w:rFonts w:asciiTheme="majorBidi" w:hAnsiTheme="majorBidi" w:cstheme="majorBidi"/>
        </w:rPr>
        <w:t>damaged were mainly Gaza</w:t>
      </w:r>
      <w:r w:rsidR="00CF54D0" w:rsidRPr="00CD4294">
        <w:rPr>
          <w:rFonts w:asciiTheme="majorBidi" w:hAnsiTheme="majorBidi" w:cstheme="majorBidi"/>
        </w:rPr>
        <w:t xml:space="preserve"> type</w:t>
      </w:r>
      <w:r w:rsidRPr="00CD4294">
        <w:rPr>
          <w:rFonts w:asciiTheme="majorBidi" w:hAnsiTheme="majorBidi" w:cstheme="majorBidi"/>
        </w:rPr>
        <w:t xml:space="preserve"> jugs and </w:t>
      </w:r>
      <w:r w:rsidR="00CF54D0" w:rsidRPr="00CD4294">
        <w:rPr>
          <w:rFonts w:asciiTheme="majorBidi" w:hAnsiTheme="majorBidi" w:cstheme="majorBidi"/>
        </w:rPr>
        <w:t>kraters</w:t>
      </w:r>
      <w:r w:rsidRPr="00CD4294">
        <w:rPr>
          <w:rFonts w:asciiTheme="majorBidi" w:hAnsiTheme="majorBidi" w:cstheme="majorBidi"/>
        </w:rPr>
        <w:t>. Pottery samples were taken to identify the source of the clay.</w:t>
      </w:r>
    </w:p>
    <w:p w14:paraId="095F7497" w14:textId="77777777" w:rsidR="009F4F9C" w:rsidRPr="00CD4294" w:rsidRDefault="009F4F9C" w:rsidP="00CD4294">
      <w:pPr>
        <w:bidi w:val="0"/>
        <w:spacing w:line="360" w:lineRule="auto"/>
        <w:rPr>
          <w:rFonts w:asciiTheme="majorBidi" w:hAnsiTheme="majorBidi" w:cstheme="majorBidi"/>
        </w:rPr>
      </w:pPr>
    </w:p>
    <w:p w14:paraId="2E08896B" w14:textId="77777777" w:rsidR="009F4F9C" w:rsidRPr="00CD4294" w:rsidRDefault="009F4F9C" w:rsidP="00CD4294">
      <w:pPr>
        <w:bidi w:val="0"/>
        <w:spacing w:line="360" w:lineRule="auto"/>
        <w:rPr>
          <w:rFonts w:asciiTheme="majorBidi" w:hAnsiTheme="majorBidi" w:cstheme="majorBidi"/>
        </w:rPr>
      </w:pPr>
      <w:r w:rsidRPr="00CD4294">
        <w:rPr>
          <w:rFonts w:asciiTheme="majorBidi" w:hAnsiTheme="majorBidi" w:cstheme="majorBidi"/>
          <w:b/>
          <w:bCs/>
        </w:rPr>
        <w:t xml:space="preserve">Abbasid period settlement </w:t>
      </w:r>
      <w:r w:rsidRPr="00CD4294">
        <w:rPr>
          <w:rFonts w:asciiTheme="majorBidi" w:hAnsiTheme="majorBidi" w:cstheme="majorBidi"/>
        </w:rPr>
        <w:t>(9</w:t>
      </w:r>
      <w:r w:rsidRPr="00CD4294">
        <w:rPr>
          <w:rFonts w:asciiTheme="majorBidi" w:hAnsiTheme="majorBidi" w:cstheme="majorBidi"/>
          <w:vertAlign w:val="superscript"/>
        </w:rPr>
        <w:t>th</w:t>
      </w:r>
      <w:r w:rsidRPr="00CD4294">
        <w:rPr>
          <w:rFonts w:asciiTheme="majorBidi" w:hAnsiTheme="majorBidi" w:cstheme="majorBidi"/>
        </w:rPr>
        <w:t xml:space="preserve"> – 10</w:t>
      </w:r>
      <w:r w:rsidRPr="00CD4294">
        <w:rPr>
          <w:rFonts w:asciiTheme="majorBidi" w:hAnsiTheme="majorBidi" w:cstheme="majorBidi"/>
          <w:vertAlign w:val="superscript"/>
        </w:rPr>
        <w:t>th</w:t>
      </w:r>
      <w:r w:rsidRPr="00CD4294">
        <w:rPr>
          <w:rFonts w:asciiTheme="majorBidi" w:hAnsiTheme="majorBidi" w:cstheme="majorBidi"/>
        </w:rPr>
        <w:t xml:space="preserve"> century CE). In area C, an open mosque was found above the remains of the small church. Residential structures were also found spanning the entire excavation area. The mosque (figure 8)</w:t>
      </w:r>
      <w:r w:rsidR="00523677" w:rsidRPr="00CD4294">
        <w:rPr>
          <w:rFonts w:asciiTheme="majorBidi" w:hAnsiTheme="majorBidi" w:cstheme="majorBidi"/>
        </w:rPr>
        <w:t xml:space="preserve"> cancelled out the church – a partition wall was built width-wise in the western part of the church, and a </w:t>
      </w:r>
      <w:r w:rsidR="00523677" w:rsidRPr="00CD4294">
        <w:rPr>
          <w:rFonts w:asciiTheme="majorBidi" w:hAnsiTheme="majorBidi" w:cstheme="majorBidi"/>
          <w:i/>
          <w:iCs/>
        </w:rPr>
        <w:t>mihrab</w:t>
      </w:r>
      <w:r w:rsidR="00523677" w:rsidRPr="00CD4294">
        <w:rPr>
          <w:rFonts w:asciiTheme="majorBidi" w:hAnsiTheme="majorBidi" w:cstheme="majorBidi"/>
        </w:rPr>
        <w:t xml:space="preserve"> </w:t>
      </w:r>
      <w:r w:rsidR="00523677" w:rsidRPr="00CD4294">
        <w:rPr>
          <w:rFonts w:asciiTheme="majorBidi" w:hAnsiTheme="majorBidi" w:cstheme="majorBidi"/>
        </w:rPr>
        <w:lastRenderedPageBreak/>
        <w:t>(prayer niche) was built in the southern wall. The northern wall was dismantled: two pilasters were built in its place with an arch between them</w:t>
      </w:r>
      <w:r w:rsidR="00AA2C76" w:rsidRPr="00CD4294">
        <w:rPr>
          <w:rFonts w:asciiTheme="majorBidi" w:hAnsiTheme="majorBidi" w:cstheme="majorBidi"/>
        </w:rPr>
        <w:t xml:space="preserve">, serving as an opening. The walls and floors of the mosque were plastered with a pale grey plaster and the </w:t>
      </w:r>
      <w:r w:rsidR="00AA2C76" w:rsidRPr="00CD4294">
        <w:rPr>
          <w:rFonts w:asciiTheme="majorBidi" w:hAnsiTheme="majorBidi" w:cstheme="majorBidi"/>
          <w:i/>
          <w:iCs/>
        </w:rPr>
        <w:t>mihrab</w:t>
      </w:r>
      <w:r w:rsidR="00AA2C76" w:rsidRPr="00CD4294">
        <w:rPr>
          <w:rFonts w:asciiTheme="majorBidi" w:hAnsiTheme="majorBidi" w:cstheme="majorBidi"/>
        </w:rPr>
        <w:t xml:space="preserve"> was tiled with stone tiles. A whole lamp uncovered in the </w:t>
      </w:r>
      <w:r w:rsidR="00AA2C76" w:rsidRPr="00CD4294">
        <w:rPr>
          <w:rFonts w:asciiTheme="majorBidi" w:hAnsiTheme="majorBidi" w:cstheme="majorBidi"/>
          <w:i/>
          <w:iCs/>
        </w:rPr>
        <w:t>mihrab</w:t>
      </w:r>
      <w:r w:rsidR="00AA2C76" w:rsidRPr="00CD4294">
        <w:rPr>
          <w:rFonts w:asciiTheme="majorBidi" w:hAnsiTheme="majorBidi" w:cstheme="majorBidi"/>
        </w:rPr>
        <w:t xml:space="preserve"> and a few potsherds discovered in the structure date the mosque to the 9</w:t>
      </w:r>
      <w:r w:rsidR="00AA2C76" w:rsidRPr="00CD4294">
        <w:rPr>
          <w:rFonts w:asciiTheme="majorBidi" w:hAnsiTheme="majorBidi" w:cstheme="majorBidi"/>
          <w:vertAlign w:val="superscript"/>
        </w:rPr>
        <w:t>th</w:t>
      </w:r>
      <w:r w:rsidR="00AA2C76" w:rsidRPr="00CD4294">
        <w:rPr>
          <w:rFonts w:asciiTheme="majorBidi" w:hAnsiTheme="majorBidi" w:cstheme="majorBidi"/>
        </w:rPr>
        <w:t xml:space="preserve"> – 10</w:t>
      </w:r>
      <w:r w:rsidR="00AA2C76" w:rsidRPr="00CD4294">
        <w:rPr>
          <w:rFonts w:asciiTheme="majorBidi" w:hAnsiTheme="majorBidi" w:cstheme="majorBidi"/>
          <w:vertAlign w:val="superscript"/>
        </w:rPr>
        <w:t>th</w:t>
      </w:r>
      <w:r w:rsidR="00AA2C76" w:rsidRPr="00CD4294">
        <w:rPr>
          <w:rFonts w:asciiTheme="majorBidi" w:hAnsiTheme="majorBidi" w:cstheme="majorBidi"/>
        </w:rPr>
        <w:t xml:space="preserve"> century CE.</w:t>
      </w:r>
    </w:p>
    <w:p w14:paraId="188C8911" w14:textId="77777777" w:rsidR="00AA2C76" w:rsidRPr="00CD4294" w:rsidRDefault="00AA2C76" w:rsidP="00CD4294">
      <w:pPr>
        <w:bidi w:val="0"/>
        <w:spacing w:line="360" w:lineRule="auto"/>
        <w:rPr>
          <w:rFonts w:asciiTheme="majorBidi" w:hAnsiTheme="majorBidi" w:cstheme="majorBidi"/>
        </w:rPr>
      </w:pPr>
    </w:p>
    <w:p w14:paraId="627317AE" w14:textId="77777777" w:rsidR="00AA2C76" w:rsidRPr="00CD4294" w:rsidRDefault="00AA2C76" w:rsidP="00CD4294">
      <w:pPr>
        <w:bidi w:val="0"/>
        <w:spacing w:line="360" w:lineRule="auto"/>
        <w:rPr>
          <w:rFonts w:asciiTheme="majorBidi" w:hAnsiTheme="majorBidi" w:cstheme="majorBidi"/>
        </w:rPr>
      </w:pPr>
      <w:r w:rsidRPr="00CD4294">
        <w:rPr>
          <w:rFonts w:asciiTheme="majorBidi" w:hAnsiTheme="majorBidi" w:cstheme="majorBidi"/>
        </w:rPr>
        <w:t>In all excavation areas in which Byzantine structures were exposed</w:t>
      </w:r>
      <w:r w:rsidR="00504939" w:rsidRPr="00CD4294">
        <w:rPr>
          <w:rFonts w:asciiTheme="majorBidi" w:hAnsiTheme="majorBidi" w:cstheme="majorBidi"/>
        </w:rPr>
        <w:t xml:space="preserve">, Abbasid period structures were also exposed (figure 6). </w:t>
      </w:r>
      <w:r w:rsidR="00DE231B" w:rsidRPr="00CD4294">
        <w:rPr>
          <w:rFonts w:asciiTheme="majorBidi" w:hAnsiTheme="majorBidi" w:cstheme="majorBidi"/>
        </w:rPr>
        <w:t>D</w:t>
      </w:r>
      <w:r w:rsidR="00504939" w:rsidRPr="00CD4294">
        <w:rPr>
          <w:rFonts w:asciiTheme="majorBidi" w:hAnsiTheme="majorBidi" w:cstheme="majorBidi"/>
        </w:rPr>
        <w:t>wellings</w:t>
      </w:r>
      <w:r w:rsidR="00DE231B" w:rsidRPr="00CD4294">
        <w:rPr>
          <w:rFonts w:asciiTheme="majorBidi" w:hAnsiTheme="majorBidi" w:cstheme="majorBidi"/>
        </w:rPr>
        <w:t xml:space="preserve"> of this period</w:t>
      </w:r>
      <w:r w:rsidR="00504939" w:rsidRPr="00CD4294">
        <w:rPr>
          <w:rFonts w:asciiTheme="majorBidi" w:hAnsiTheme="majorBidi" w:cstheme="majorBidi"/>
        </w:rPr>
        <w:t xml:space="preserve"> were built above the storage structure in area B and above the large church in area E.</w:t>
      </w:r>
    </w:p>
    <w:p w14:paraId="74606B7D" w14:textId="77777777" w:rsidR="00504939" w:rsidRPr="00CD4294" w:rsidRDefault="00504939" w:rsidP="00CD4294">
      <w:pPr>
        <w:bidi w:val="0"/>
        <w:spacing w:line="360" w:lineRule="auto"/>
        <w:rPr>
          <w:rFonts w:asciiTheme="majorBidi" w:hAnsiTheme="majorBidi" w:cstheme="majorBidi"/>
        </w:rPr>
      </w:pPr>
      <w:r w:rsidRPr="00CD4294">
        <w:rPr>
          <w:rFonts w:asciiTheme="majorBidi" w:hAnsiTheme="majorBidi" w:cstheme="majorBidi"/>
        </w:rPr>
        <w:t>The preservation of dwellings is very poor. The chronological gap can clearly be seen in the deep accumulations between the relics of both periods. In general it seems that the remains of the Abbasid period are more meager than of the Byzantine period. The walls’ foundations are narrower and built of smaller stones.</w:t>
      </w:r>
      <w:r w:rsidR="00A533EA" w:rsidRPr="00CD4294">
        <w:rPr>
          <w:rFonts w:asciiTheme="majorBidi" w:hAnsiTheme="majorBidi" w:cstheme="majorBidi"/>
        </w:rPr>
        <w:t xml:space="preserve"> It seems that a large part of the walls were built of cast mud.</w:t>
      </w:r>
    </w:p>
    <w:p w14:paraId="32088F39" w14:textId="77777777" w:rsidR="00A533EA" w:rsidRPr="00CD4294" w:rsidRDefault="00A533EA" w:rsidP="00CD4294">
      <w:pPr>
        <w:bidi w:val="0"/>
        <w:spacing w:line="360" w:lineRule="auto"/>
        <w:rPr>
          <w:rFonts w:asciiTheme="majorBidi" w:hAnsiTheme="majorBidi" w:cstheme="majorBidi"/>
        </w:rPr>
      </w:pPr>
    </w:p>
    <w:p w14:paraId="0D6B5E71" w14:textId="77777777" w:rsidR="00A533EA" w:rsidRPr="00CD4294" w:rsidRDefault="00A533EA" w:rsidP="00CD4294">
      <w:pPr>
        <w:bidi w:val="0"/>
        <w:spacing w:line="360" w:lineRule="auto"/>
        <w:rPr>
          <w:rFonts w:asciiTheme="majorBidi" w:hAnsiTheme="majorBidi" w:cstheme="majorBidi"/>
        </w:rPr>
      </w:pPr>
      <w:r w:rsidRPr="00CD4294">
        <w:rPr>
          <w:rFonts w:asciiTheme="majorBidi" w:hAnsiTheme="majorBidi" w:cstheme="majorBidi"/>
        </w:rPr>
        <w:t>The excavation shows that the settlement was abandoned in the 11</w:t>
      </w:r>
      <w:r w:rsidRPr="00CD4294">
        <w:rPr>
          <w:rFonts w:asciiTheme="majorBidi" w:hAnsiTheme="majorBidi" w:cstheme="majorBidi"/>
          <w:vertAlign w:val="superscript"/>
        </w:rPr>
        <w:t>th</w:t>
      </w:r>
      <w:r w:rsidRPr="00CD4294">
        <w:rPr>
          <w:rFonts w:asciiTheme="majorBidi" w:hAnsiTheme="majorBidi" w:cstheme="majorBidi"/>
        </w:rPr>
        <w:t xml:space="preserve"> century CE, after which the settlement structures were dismantled down to their foundations in order to build other settlements in the area during the Ottoman period. A study of the excavation results</w:t>
      </w:r>
      <w:r w:rsidR="00DE231B" w:rsidRPr="00CD4294">
        <w:rPr>
          <w:rFonts w:asciiTheme="majorBidi" w:hAnsiTheme="majorBidi" w:cstheme="majorBidi"/>
        </w:rPr>
        <w:t xml:space="preserve"> that expose</w:t>
      </w:r>
      <w:r w:rsidRPr="00CD4294">
        <w:rPr>
          <w:rFonts w:asciiTheme="majorBidi" w:hAnsiTheme="majorBidi" w:cstheme="majorBidi"/>
        </w:rPr>
        <w:t xml:space="preserve"> </w:t>
      </w:r>
      <w:r w:rsidR="00DE231B" w:rsidRPr="00CD4294">
        <w:rPr>
          <w:rFonts w:asciiTheme="majorBidi" w:hAnsiTheme="majorBidi" w:cstheme="majorBidi"/>
        </w:rPr>
        <w:t>diverse</w:t>
      </w:r>
      <w:r w:rsidRPr="00CD4294">
        <w:rPr>
          <w:rFonts w:asciiTheme="majorBidi" w:hAnsiTheme="majorBidi" w:cstheme="majorBidi"/>
        </w:rPr>
        <w:t xml:space="preserve"> aspects of daily life: residence, worship, and industry, could expand the knowledge regarding the settlement’s function in the Western Negev, in the hinterland of the main coastal towns of Ashkelon and Gaza, at the end of the Classical period and in the early Middle Ages.</w:t>
      </w:r>
    </w:p>
    <w:p w14:paraId="6B12DBA2" w14:textId="77777777" w:rsidR="007C4F82" w:rsidRPr="00CD4294" w:rsidRDefault="007C4F82" w:rsidP="00CD4294">
      <w:pPr>
        <w:bidi w:val="0"/>
        <w:spacing w:line="360" w:lineRule="auto"/>
        <w:rPr>
          <w:rFonts w:asciiTheme="majorBidi" w:hAnsiTheme="majorBidi" w:cstheme="majorBidi"/>
        </w:rPr>
      </w:pPr>
    </w:p>
    <w:p w14:paraId="4D80B3BC" w14:textId="77777777" w:rsidR="007C4F82" w:rsidRPr="00CD4294" w:rsidRDefault="007C4F82" w:rsidP="00CD4294">
      <w:pPr>
        <w:bidi w:val="0"/>
        <w:spacing w:line="360" w:lineRule="auto"/>
        <w:rPr>
          <w:rFonts w:asciiTheme="majorBidi" w:hAnsiTheme="majorBidi" w:cstheme="majorBidi"/>
        </w:rPr>
      </w:pPr>
    </w:p>
    <w:p w14:paraId="5D7C2410" w14:textId="77777777" w:rsidR="007C4F82" w:rsidRPr="00CD4294" w:rsidRDefault="007C4F82" w:rsidP="00CD4294">
      <w:pPr>
        <w:bidi w:val="0"/>
        <w:spacing w:line="360" w:lineRule="auto"/>
        <w:rPr>
          <w:rFonts w:asciiTheme="majorBidi" w:hAnsiTheme="majorBidi" w:cstheme="majorBidi"/>
        </w:rPr>
      </w:pPr>
      <w:r w:rsidRPr="00CD4294">
        <w:rPr>
          <w:rFonts w:asciiTheme="majorBidi" w:hAnsiTheme="majorBidi" w:cstheme="majorBidi"/>
        </w:rPr>
        <w:t xml:space="preserve">Israel Y. and Erickson-Gini T. 2013. Remains from the Hellenistic through the Byzantine Periods at the 'Third Mile Estate', Ashqelon. </w:t>
      </w:r>
      <w:r w:rsidRPr="00CD4294">
        <w:rPr>
          <w:rFonts w:asciiTheme="majorBidi" w:hAnsiTheme="majorBidi" w:cstheme="majorBidi"/>
          <w:i/>
          <w:iCs/>
        </w:rPr>
        <w:t>῾Atiqot</w:t>
      </w:r>
      <w:r w:rsidRPr="00CD4294">
        <w:rPr>
          <w:rFonts w:asciiTheme="majorBidi" w:hAnsiTheme="majorBidi" w:cstheme="majorBidi"/>
        </w:rPr>
        <w:t xml:space="preserve"> 74:167–222. Jerusalem</w:t>
      </w:r>
      <w:r w:rsidRPr="00CD4294">
        <w:rPr>
          <w:rFonts w:asciiTheme="majorBidi" w:hAnsiTheme="majorBidi" w:cstheme="majorBidi"/>
          <w:rtl/>
        </w:rPr>
        <w:t>.</w:t>
      </w:r>
    </w:p>
    <w:p w14:paraId="7E8061CF" w14:textId="77777777" w:rsidR="007C4F82" w:rsidRPr="00CD4294" w:rsidRDefault="007C4F82" w:rsidP="00CD4294">
      <w:pPr>
        <w:bidi w:val="0"/>
        <w:spacing w:line="360" w:lineRule="auto"/>
        <w:rPr>
          <w:rFonts w:asciiTheme="majorBidi" w:hAnsiTheme="majorBidi" w:cstheme="majorBidi"/>
        </w:rPr>
      </w:pPr>
    </w:p>
    <w:p w14:paraId="1E3546E6" w14:textId="77777777" w:rsidR="007C4F82" w:rsidRPr="00CD4294" w:rsidRDefault="007C4F82" w:rsidP="00CD4294">
      <w:pPr>
        <w:bidi w:val="0"/>
        <w:spacing w:line="360" w:lineRule="auto"/>
        <w:rPr>
          <w:rFonts w:asciiTheme="majorBidi" w:hAnsiTheme="majorBidi" w:cstheme="majorBidi"/>
        </w:rPr>
      </w:pPr>
    </w:p>
    <w:p w14:paraId="7CEDB367"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Location map.</w:t>
      </w:r>
    </w:p>
    <w:p w14:paraId="46086C0E"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Excavation areas, aerial view to the north.</w:t>
      </w:r>
    </w:p>
    <w:p w14:paraId="4C2635D1"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Church with an earlier structure below it, view to the east.</w:t>
      </w:r>
    </w:p>
    <w:p w14:paraId="70EB7FDE"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The winepress in area F, view to south-east.</w:t>
      </w:r>
    </w:p>
    <w:p w14:paraId="15956BE6"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Fish ponds, view to north-west.</w:t>
      </w:r>
    </w:p>
    <w:p w14:paraId="205920F6"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lastRenderedPageBreak/>
        <w:t>Remains of structures from the Byzantine and Abbasid periods in area B, view to the east.</w:t>
      </w:r>
    </w:p>
    <w:p w14:paraId="16523F02"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The large storage structure in area B, view to the south.</w:t>
      </w:r>
    </w:p>
    <w:p w14:paraId="6C47E7B2" w14:textId="77777777" w:rsidR="007C4F82" w:rsidRPr="00CD4294" w:rsidRDefault="007C4F82" w:rsidP="00CD4294">
      <w:pPr>
        <w:pStyle w:val="ListParagraph"/>
        <w:numPr>
          <w:ilvl w:val="0"/>
          <w:numId w:val="1"/>
        </w:numPr>
        <w:bidi w:val="0"/>
        <w:spacing w:line="360" w:lineRule="auto"/>
        <w:rPr>
          <w:rFonts w:asciiTheme="majorBidi" w:hAnsiTheme="majorBidi" w:cstheme="majorBidi"/>
        </w:rPr>
      </w:pPr>
      <w:r w:rsidRPr="00CD4294">
        <w:rPr>
          <w:rFonts w:asciiTheme="majorBidi" w:hAnsiTheme="majorBidi" w:cstheme="majorBidi"/>
        </w:rPr>
        <w:t>The mosque in area C, view to the south.</w:t>
      </w:r>
    </w:p>
    <w:sectPr w:rsidR="007C4F82" w:rsidRPr="00CD4294" w:rsidSect="004B6BED">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2864" w14:textId="77777777" w:rsidR="00225094" w:rsidRDefault="00225094">
      <w:r>
        <w:separator/>
      </w:r>
    </w:p>
  </w:endnote>
  <w:endnote w:type="continuationSeparator" w:id="0">
    <w:p w14:paraId="694E9826" w14:textId="77777777" w:rsidR="00225094" w:rsidRDefault="0022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6B6F" w14:textId="77777777" w:rsidR="00454138" w:rsidRDefault="0045413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66C8AA1" w14:textId="77777777" w:rsidR="00454138" w:rsidRDefault="0045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7C78" w14:textId="77777777" w:rsidR="00454138" w:rsidRPr="00454138" w:rsidRDefault="0045413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CD4294">
      <w:rPr>
        <w:rStyle w:val="PageNumber"/>
        <w:rFonts w:ascii="Calibri" w:hAnsi="Calibri"/>
        <w:noProof/>
        <w:sz w:val="22"/>
        <w:szCs w:val="22"/>
        <w:rtl/>
      </w:rPr>
      <w:t>4</w:t>
    </w:r>
    <w:r w:rsidRPr="00454138">
      <w:rPr>
        <w:rStyle w:val="PageNumber"/>
        <w:rFonts w:ascii="Calibri" w:hAnsi="Calibri"/>
        <w:sz w:val="22"/>
        <w:szCs w:val="22"/>
        <w:rtl/>
      </w:rPr>
      <w:fldChar w:fldCharType="end"/>
    </w:r>
  </w:p>
  <w:p w14:paraId="77E6CA94" w14:textId="77777777" w:rsidR="00454138" w:rsidRDefault="00454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E2D8" w14:textId="77777777" w:rsidR="00225094" w:rsidRDefault="00225094">
      <w:r>
        <w:separator/>
      </w:r>
    </w:p>
  </w:footnote>
  <w:footnote w:type="continuationSeparator" w:id="0">
    <w:p w14:paraId="3DA5DE07" w14:textId="77777777" w:rsidR="00225094" w:rsidRDefault="0022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B0E6E"/>
    <w:multiLevelType w:val="hybridMultilevel"/>
    <w:tmpl w:val="7B586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36B"/>
    <w:rsid w:val="00001DD2"/>
    <w:rsid w:val="00005CD7"/>
    <w:rsid w:val="00006524"/>
    <w:rsid w:val="00010D50"/>
    <w:rsid w:val="000110F9"/>
    <w:rsid w:val="000131E1"/>
    <w:rsid w:val="000140B5"/>
    <w:rsid w:val="000146E4"/>
    <w:rsid w:val="000171BE"/>
    <w:rsid w:val="0001733B"/>
    <w:rsid w:val="00020136"/>
    <w:rsid w:val="0002036B"/>
    <w:rsid w:val="00022807"/>
    <w:rsid w:val="0002545F"/>
    <w:rsid w:val="00025536"/>
    <w:rsid w:val="00027EAF"/>
    <w:rsid w:val="00030E83"/>
    <w:rsid w:val="00032F90"/>
    <w:rsid w:val="0003418B"/>
    <w:rsid w:val="00041D1B"/>
    <w:rsid w:val="00046666"/>
    <w:rsid w:val="000473FA"/>
    <w:rsid w:val="00047FBB"/>
    <w:rsid w:val="00051F17"/>
    <w:rsid w:val="00052FEE"/>
    <w:rsid w:val="00053C6A"/>
    <w:rsid w:val="00053D9A"/>
    <w:rsid w:val="00056592"/>
    <w:rsid w:val="00062732"/>
    <w:rsid w:val="00065AD6"/>
    <w:rsid w:val="00067843"/>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7FE4"/>
    <w:rsid w:val="00110743"/>
    <w:rsid w:val="00110D60"/>
    <w:rsid w:val="00111B18"/>
    <w:rsid w:val="00112CD2"/>
    <w:rsid w:val="00112DAD"/>
    <w:rsid w:val="00115558"/>
    <w:rsid w:val="00115AF9"/>
    <w:rsid w:val="00120C07"/>
    <w:rsid w:val="00124C2E"/>
    <w:rsid w:val="00126A9E"/>
    <w:rsid w:val="001304D4"/>
    <w:rsid w:val="001330DC"/>
    <w:rsid w:val="00133671"/>
    <w:rsid w:val="00161104"/>
    <w:rsid w:val="001619C2"/>
    <w:rsid w:val="001642F0"/>
    <w:rsid w:val="00167C59"/>
    <w:rsid w:val="001705B2"/>
    <w:rsid w:val="00175660"/>
    <w:rsid w:val="00176AE9"/>
    <w:rsid w:val="00180FC5"/>
    <w:rsid w:val="00182362"/>
    <w:rsid w:val="00184395"/>
    <w:rsid w:val="00184A98"/>
    <w:rsid w:val="00184D41"/>
    <w:rsid w:val="00184E34"/>
    <w:rsid w:val="00186CF9"/>
    <w:rsid w:val="00186FB5"/>
    <w:rsid w:val="00192BC4"/>
    <w:rsid w:val="00194E43"/>
    <w:rsid w:val="00195489"/>
    <w:rsid w:val="001A222D"/>
    <w:rsid w:val="001A2232"/>
    <w:rsid w:val="001A2A76"/>
    <w:rsid w:val="001A3110"/>
    <w:rsid w:val="001A5DAF"/>
    <w:rsid w:val="001B2410"/>
    <w:rsid w:val="001B53D6"/>
    <w:rsid w:val="001B60C6"/>
    <w:rsid w:val="001B63B6"/>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7B29"/>
    <w:rsid w:val="002225A8"/>
    <w:rsid w:val="00225094"/>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4173"/>
    <w:rsid w:val="0024517C"/>
    <w:rsid w:val="002475F4"/>
    <w:rsid w:val="00251466"/>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F54"/>
    <w:rsid w:val="002A4FCA"/>
    <w:rsid w:val="002A6836"/>
    <w:rsid w:val="002B6646"/>
    <w:rsid w:val="002B718D"/>
    <w:rsid w:val="002C035E"/>
    <w:rsid w:val="002C3E0D"/>
    <w:rsid w:val="002C4445"/>
    <w:rsid w:val="002C5FBA"/>
    <w:rsid w:val="002D0295"/>
    <w:rsid w:val="002D358B"/>
    <w:rsid w:val="002E32FA"/>
    <w:rsid w:val="002E6E0F"/>
    <w:rsid w:val="002E71CC"/>
    <w:rsid w:val="002F3977"/>
    <w:rsid w:val="002F41FC"/>
    <w:rsid w:val="002F6D3B"/>
    <w:rsid w:val="00300615"/>
    <w:rsid w:val="0030173A"/>
    <w:rsid w:val="00303187"/>
    <w:rsid w:val="0030374E"/>
    <w:rsid w:val="003049B9"/>
    <w:rsid w:val="00306073"/>
    <w:rsid w:val="003118EF"/>
    <w:rsid w:val="00317494"/>
    <w:rsid w:val="00320591"/>
    <w:rsid w:val="0032177F"/>
    <w:rsid w:val="00322870"/>
    <w:rsid w:val="00327785"/>
    <w:rsid w:val="0033255D"/>
    <w:rsid w:val="00332FE1"/>
    <w:rsid w:val="003335B3"/>
    <w:rsid w:val="00337F6A"/>
    <w:rsid w:val="00340588"/>
    <w:rsid w:val="0034396D"/>
    <w:rsid w:val="003443CE"/>
    <w:rsid w:val="00345464"/>
    <w:rsid w:val="00347B18"/>
    <w:rsid w:val="00351824"/>
    <w:rsid w:val="003527DC"/>
    <w:rsid w:val="003542F3"/>
    <w:rsid w:val="0035705D"/>
    <w:rsid w:val="003606ED"/>
    <w:rsid w:val="00362243"/>
    <w:rsid w:val="003648B9"/>
    <w:rsid w:val="00364C20"/>
    <w:rsid w:val="003666EA"/>
    <w:rsid w:val="003670B5"/>
    <w:rsid w:val="00372132"/>
    <w:rsid w:val="00375965"/>
    <w:rsid w:val="0037612C"/>
    <w:rsid w:val="003774B4"/>
    <w:rsid w:val="00380A3D"/>
    <w:rsid w:val="00381C4F"/>
    <w:rsid w:val="00385A81"/>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E12C6"/>
    <w:rsid w:val="003E17FD"/>
    <w:rsid w:val="003E1959"/>
    <w:rsid w:val="003E4538"/>
    <w:rsid w:val="003F18FB"/>
    <w:rsid w:val="003F2304"/>
    <w:rsid w:val="003F452F"/>
    <w:rsid w:val="003F5514"/>
    <w:rsid w:val="003F5C7C"/>
    <w:rsid w:val="00404E89"/>
    <w:rsid w:val="00405E7F"/>
    <w:rsid w:val="004113D8"/>
    <w:rsid w:val="00414494"/>
    <w:rsid w:val="004152ED"/>
    <w:rsid w:val="00416F7E"/>
    <w:rsid w:val="00421E75"/>
    <w:rsid w:val="00424AFA"/>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420"/>
    <w:rsid w:val="00495794"/>
    <w:rsid w:val="00496DEA"/>
    <w:rsid w:val="004A0986"/>
    <w:rsid w:val="004A2DF7"/>
    <w:rsid w:val="004A3EAC"/>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796"/>
    <w:rsid w:val="004E3DF8"/>
    <w:rsid w:val="004E5A87"/>
    <w:rsid w:val="004F2B0F"/>
    <w:rsid w:val="004F2E6F"/>
    <w:rsid w:val="004F33BD"/>
    <w:rsid w:val="004F433A"/>
    <w:rsid w:val="004F6455"/>
    <w:rsid w:val="00500DC2"/>
    <w:rsid w:val="00501195"/>
    <w:rsid w:val="005026A6"/>
    <w:rsid w:val="00504939"/>
    <w:rsid w:val="0050596A"/>
    <w:rsid w:val="005072B3"/>
    <w:rsid w:val="0050794A"/>
    <w:rsid w:val="005126A1"/>
    <w:rsid w:val="00516A59"/>
    <w:rsid w:val="00523662"/>
    <w:rsid w:val="00523677"/>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821"/>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5305"/>
    <w:rsid w:val="005E68AA"/>
    <w:rsid w:val="005E68FC"/>
    <w:rsid w:val="005E7614"/>
    <w:rsid w:val="005F0E65"/>
    <w:rsid w:val="005F1116"/>
    <w:rsid w:val="005F4D8D"/>
    <w:rsid w:val="005F4E2B"/>
    <w:rsid w:val="005F6093"/>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42FA4"/>
    <w:rsid w:val="00644EBA"/>
    <w:rsid w:val="00650350"/>
    <w:rsid w:val="00650BD2"/>
    <w:rsid w:val="00652C06"/>
    <w:rsid w:val="006552F8"/>
    <w:rsid w:val="00655E8F"/>
    <w:rsid w:val="00656919"/>
    <w:rsid w:val="006577AC"/>
    <w:rsid w:val="00661DCB"/>
    <w:rsid w:val="0066537E"/>
    <w:rsid w:val="00670FFE"/>
    <w:rsid w:val="00674AE9"/>
    <w:rsid w:val="0067787B"/>
    <w:rsid w:val="006815E4"/>
    <w:rsid w:val="0068456F"/>
    <w:rsid w:val="00684CF2"/>
    <w:rsid w:val="00686535"/>
    <w:rsid w:val="00690213"/>
    <w:rsid w:val="006924FA"/>
    <w:rsid w:val="006939F9"/>
    <w:rsid w:val="006948C6"/>
    <w:rsid w:val="006A79F9"/>
    <w:rsid w:val="006B67AB"/>
    <w:rsid w:val="006B6B3D"/>
    <w:rsid w:val="006B79AC"/>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48A4"/>
    <w:rsid w:val="00785E33"/>
    <w:rsid w:val="00791F41"/>
    <w:rsid w:val="0079512A"/>
    <w:rsid w:val="007951E2"/>
    <w:rsid w:val="00795D62"/>
    <w:rsid w:val="00796116"/>
    <w:rsid w:val="00796D99"/>
    <w:rsid w:val="007A0A8F"/>
    <w:rsid w:val="007A2BF0"/>
    <w:rsid w:val="007A2C02"/>
    <w:rsid w:val="007A32B6"/>
    <w:rsid w:val="007A4FF9"/>
    <w:rsid w:val="007B645A"/>
    <w:rsid w:val="007B6C31"/>
    <w:rsid w:val="007B758C"/>
    <w:rsid w:val="007C18A4"/>
    <w:rsid w:val="007C4F82"/>
    <w:rsid w:val="007D2479"/>
    <w:rsid w:val="007D4A74"/>
    <w:rsid w:val="007D5FE1"/>
    <w:rsid w:val="007D62DC"/>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6388"/>
    <w:rsid w:val="00816CFF"/>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5032"/>
    <w:rsid w:val="008644E9"/>
    <w:rsid w:val="00866E96"/>
    <w:rsid w:val="008716DC"/>
    <w:rsid w:val="0088047C"/>
    <w:rsid w:val="00882AD7"/>
    <w:rsid w:val="00883C30"/>
    <w:rsid w:val="00887209"/>
    <w:rsid w:val="0089470F"/>
    <w:rsid w:val="008A50DA"/>
    <w:rsid w:val="008A667B"/>
    <w:rsid w:val="008A71DD"/>
    <w:rsid w:val="008A771B"/>
    <w:rsid w:val="008B1469"/>
    <w:rsid w:val="008B1FA2"/>
    <w:rsid w:val="008B25D9"/>
    <w:rsid w:val="008B5A55"/>
    <w:rsid w:val="008B6119"/>
    <w:rsid w:val="008C1914"/>
    <w:rsid w:val="008C1D6D"/>
    <w:rsid w:val="008C428E"/>
    <w:rsid w:val="008C4369"/>
    <w:rsid w:val="008C4819"/>
    <w:rsid w:val="008C4A54"/>
    <w:rsid w:val="008D0B6F"/>
    <w:rsid w:val="008D183E"/>
    <w:rsid w:val="008D61B1"/>
    <w:rsid w:val="008D7BB1"/>
    <w:rsid w:val="008E16C2"/>
    <w:rsid w:val="008E37D8"/>
    <w:rsid w:val="008E5E96"/>
    <w:rsid w:val="008F3169"/>
    <w:rsid w:val="008F5AE3"/>
    <w:rsid w:val="00901407"/>
    <w:rsid w:val="00902749"/>
    <w:rsid w:val="009036DA"/>
    <w:rsid w:val="00905B36"/>
    <w:rsid w:val="00906357"/>
    <w:rsid w:val="00906F3F"/>
    <w:rsid w:val="0091359E"/>
    <w:rsid w:val="0091457D"/>
    <w:rsid w:val="009149DA"/>
    <w:rsid w:val="0092288B"/>
    <w:rsid w:val="0092641F"/>
    <w:rsid w:val="00931471"/>
    <w:rsid w:val="0094249C"/>
    <w:rsid w:val="009450C1"/>
    <w:rsid w:val="00951E4F"/>
    <w:rsid w:val="00952DF3"/>
    <w:rsid w:val="009543C7"/>
    <w:rsid w:val="00954FAC"/>
    <w:rsid w:val="00956ADC"/>
    <w:rsid w:val="009576A0"/>
    <w:rsid w:val="00957749"/>
    <w:rsid w:val="00960860"/>
    <w:rsid w:val="00965C9F"/>
    <w:rsid w:val="0097124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C77"/>
    <w:rsid w:val="009C4797"/>
    <w:rsid w:val="009C58C9"/>
    <w:rsid w:val="009D0F75"/>
    <w:rsid w:val="009D19DD"/>
    <w:rsid w:val="009D1DD7"/>
    <w:rsid w:val="009D3751"/>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4F9C"/>
    <w:rsid w:val="009F53C2"/>
    <w:rsid w:val="00A02B0C"/>
    <w:rsid w:val="00A05198"/>
    <w:rsid w:val="00A05984"/>
    <w:rsid w:val="00A10505"/>
    <w:rsid w:val="00A12FE0"/>
    <w:rsid w:val="00A23F03"/>
    <w:rsid w:val="00A27A9B"/>
    <w:rsid w:val="00A301CC"/>
    <w:rsid w:val="00A31A1E"/>
    <w:rsid w:val="00A32926"/>
    <w:rsid w:val="00A3382F"/>
    <w:rsid w:val="00A35BE6"/>
    <w:rsid w:val="00A37F09"/>
    <w:rsid w:val="00A40217"/>
    <w:rsid w:val="00A42955"/>
    <w:rsid w:val="00A437DE"/>
    <w:rsid w:val="00A5091C"/>
    <w:rsid w:val="00A50B09"/>
    <w:rsid w:val="00A52D27"/>
    <w:rsid w:val="00A533EA"/>
    <w:rsid w:val="00A57E78"/>
    <w:rsid w:val="00A709AB"/>
    <w:rsid w:val="00A70A17"/>
    <w:rsid w:val="00A72B3C"/>
    <w:rsid w:val="00A7786D"/>
    <w:rsid w:val="00A87970"/>
    <w:rsid w:val="00A90DFF"/>
    <w:rsid w:val="00A91200"/>
    <w:rsid w:val="00A9199E"/>
    <w:rsid w:val="00A92948"/>
    <w:rsid w:val="00A92E69"/>
    <w:rsid w:val="00A93208"/>
    <w:rsid w:val="00A96314"/>
    <w:rsid w:val="00A96534"/>
    <w:rsid w:val="00AA03D0"/>
    <w:rsid w:val="00AA0E32"/>
    <w:rsid w:val="00AA1654"/>
    <w:rsid w:val="00AA2C76"/>
    <w:rsid w:val="00AA3AA3"/>
    <w:rsid w:val="00AA58AB"/>
    <w:rsid w:val="00AA61BC"/>
    <w:rsid w:val="00AB3EC1"/>
    <w:rsid w:val="00AB6B9B"/>
    <w:rsid w:val="00AB7995"/>
    <w:rsid w:val="00AC70FE"/>
    <w:rsid w:val="00AD4D91"/>
    <w:rsid w:val="00AD6ED4"/>
    <w:rsid w:val="00AE13FC"/>
    <w:rsid w:val="00AE216C"/>
    <w:rsid w:val="00AE41B9"/>
    <w:rsid w:val="00AE5250"/>
    <w:rsid w:val="00AF1E46"/>
    <w:rsid w:val="00AF586C"/>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76D"/>
    <w:rsid w:val="00B51408"/>
    <w:rsid w:val="00B53173"/>
    <w:rsid w:val="00B53E6A"/>
    <w:rsid w:val="00B57DD0"/>
    <w:rsid w:val="00B613B9"/>
    <w:rsid w:val="00B63527"/>
    <w:rsid w:val="00B666BC"/>
    <w:rsid w:val="00B72509"/>
    <w:rsid w:val="00B767A7"/>
    <w:rsid w:val="00B76E21"/>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26B"/>
    <w:rsid w:val="00BB1FEB"/>
    <w:rsid w:val="00BB2427"/>
    <w:rsid w:val="00BB3A99"/>
    <w:rsid w:val="00BB6B6F"/>
    <w:rsid w:val="00BC0972"/>
    <w:rsid w:val="00BC14E9"/>
    <w:rsid w:val="00BC1C41"/>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5086"/>
    <w:rsid w:val="00C113DB"/>
    <w:rsid w:val="00C12117"/>
    <w:rsid w:val="00C1512F"/>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C67"/>
    <w:rsid w:val="00C52C57"/>
    <w:rsid w:val="00C535CE"/>
    <w:rsid w:val="00C54BD6"/>
    <w:rsid w:val="00C569A5"/>
    <w:rsid w:val="00C57EF9"/>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B17A1"/>
    <w:rsid w:val="00CB2511"/>
    <w:rsid w:val="00CB2829"/>
    <w:rsid w:val="00CB623A"/>
    <w:rsid w:val="00CB6277"/>
    <w:rsid w:val="00CC0A24"/>
    <w:rsid w:val="00CC1F83"/>
    <w:rsid w:val="00CC32CE"/>
    <w:rsid w:val="00CC4F9A"/>
    <w:rsid w:val="00CC6636"/>
    <w:rsid w:val="00CD169E"/>
    <w:rsid w:val="00CD16E6"/>
    <w:rsid w:val="00CD4294"/>
    <w:rsid w:val="00CD4B32"/>
    <w:rsid w:val="00CD610C"/>
    <w:rsid w:val="00CD6255"/>
    <w:rsid w:val="00CD7E75"/>
    <w:rsid w:val="00CE1B67"/>
    <w:rsid w:val="00CE210C"/>
    <w:rsid w:val="00CE275B"/>
    <w:rsid w:val="00CF0DAB"/>
    <w:rsid w:val="00CF398F"/>
    <w:rsid w:val="00CF4E60"/>
    <w:rsid w:val="00CF529C"/>
    <w:rsid w:val="00CF54D0"/>
    <w:rsid w:val="00CF6594"/>
    <w:rsid w:val="00D012EB"/>
    <w:rsid w:val="00D10AC4"/>
    <w:rsid w:val="00D12B45"/>
    <w:rsid w:val="00D13A3B"/>
    <w:rsid w:val="00D2036E"/>
    <w:rsid w:val="00D20B65"/>
    <w:rsid w:val="00D232D5"/>
    <w:rsid w:val="00D2465D"/>
    <w:rsid w:val="00D24CED"/>
    <w:rsid w:val="00D266EC"/>
    <w:rsid w:val="00D318B1"/>
    <w:rsid w:val="00D32029"/>
    <w:rsid w:val="00D355FE"/>
    <w:rsid w:val="00D35DC6"/>
    <w:rsid w:val="00D4134D"/>
    <w:rsid w:val="00D428F4"/>
    <w:rsid w:val="00D47D7F"/>
    <w:rsid w:val="00D512C7"/>
    <w:rsid w:val="00D51814"/>
    <w:rsid w:val="00D52D6E"/>
    <w:rsid w:val="00D60AC4"/>
    <w:rsid w:val="00D60D2D"/>
    <w:rsid w:val="00D636A2"/>
    <w:rsid w:val="00D6569D"/>
    <w:rsid w:val="00D70A41"/>
    <w:rsid w:val="00D70D23"/>
    <w:rsid w:val="00D72321"/>
    <w:rsid w:val="00D72AA4"/>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6F06"/>
    <w:rsid w:val="00DB1EC4"/>
    <w:rsid w:val="00DB302A"/>
    <w:rsid w:val="00DB3A4C"/>
    <w:rsid w:val="00DB50E1"/>
    <w:rsid w:val="00DB6FBE"/>
    <w:rsid w:val="00DC1025"/>
    <w:rsid w:val="00DC2120"/>
    <w:rsid w:val="00DC3D54"/>
    <w:rsid w:val="00DC510F"/>
    <w:rsid w:val="00DC6F14"/>
    <w:rsid w:val="00DC7B6F"/>
    <w:rsid w:val="00DD0A5C"/>
    <w:rsid w:val="00DD6B1D"/>
    <w:rsid w:val="00DD7EBC"/>
    <w:rsid w:val="00DE00D7"/>
    <w:rsid w:val="00DE1B75"/>
    <w:rsid w:val="00DE229A"/>
    <w:rsid w:val="00DE231B"/>
    <w:rsid w:val="00DE70C5"/>
    <w:rsid w:val="00DF2902"/>
    <w:rsid w:val="00DF73FA"/>
    <w:rsid w:val="00E03F3D"/>
    <w:rsid w:val="00E040AA"/>
    <w:rsid w:val="00E04B5A"/>
    <w:rsid w:val="00E110E4"/>
    <w:rsid w:val="00E11225"/>
    <w:rsid w:val="00E1357F"/>
    <w:rsid w:val="00E138F3"/>
    <w:rsid w:val="00E13D2C"/>
    <w:rsid w:val="00E14559"/>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52360"/>
    <w:rsid w:val="00E53D52"/>
    <w:rsid w:val="00E540AF"/>
    <w:rsid w:val="00E6159F"/>
    <w:rsid w:val="00E62E49"/>
    <w:rsid w:val="00E63472"/>
    <w:rsid w:val="00E70491"/>
    <w:rsid w:val="00E71A8A"/>
    <w:rsid w:val="00E732AF"/>
    <w:rsid w:val="00E73603"/>
    <w:rsid w:val="00E76C42"/>
    <w:rsid w:val="00E80452"/>
    <w:rsid w:val="00E830E1"/>
    <w:rsid w:val="00E857EC"/>
    <w:rsid w:val="00E91214"/>
    <w:rsid w:val="00E932DB"/>
    <w:rsid w:val="00E94D69"/>
    <w:rsid w:val="00E9592C"/>
    <w:rsid w:val="00E96A6D"/>
    <w:rsid w:val="00EA04FF"/>
    <w:rsid w:val="00EA1A74"/>
    <w:rsid w:val="00EA1B48"/>
    <w:rsid w:val="00EA3B2C"/>
    <w:rsid w:val="00EA51FF"/>
    <w:rsid w:val="00EA5E88"/>
    <w:rsid w:val="00EB1CF9"/>
    <w:rsid w:val="00EB227B"/>
    <w:rsid w:val="00EB6031"/>
    <w:rsid w:val="00EB661E"/>
    <w:rsid w:val="00EB6CC2"/>
    <w:rsid w:val="00EC3E48"/>
    <w:rsid w:val="00EC70E7"/>
    <w:rsid w:val="00ED0FF3"/>
    <w:rsid w:val="00ED3C64"/>
    <w:rsid w:val="00ED62EF"/>
    <w:rsid w:val="00ED722F"/>
    <w:rsid w:val="00EE1F1E"/>
    <w:rsid w:val="00EE44CA"/>
    <w:rsid w:val="00EF0AD5"/>
    <w:rsid w:val="00EF6DC5"/>
    <w:rsid w:val="00EF76DB"/>
    <w:rsid w:val="00F0659E"/>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6E60"/>
    <w:rsid w:val="00F371AA"/>
    <w:rsid w:val="00F43269"/>
    <w:rsid w:val="00F5175D"/>
    <w:rsid w:val="00F52151"/>
    <w:rsid w:val="00F600ED"/>
    <w:rsid w:val="00F610AE"/>
    <w:rsid w:val="00F62338"/>
    <w:rsid w:val="00F647C8"/>
    <w:rsid w:val="00F64F1D"/>
    <w:rsid w:val="00F679FE"/>
    <w:rsid w:val="00F67CF4"/>
    <w:rsid w:val="00F72310"/>
    <w:rsid w:val="00F75C8A"/>
    <w:rsid w:val="00F767F0"/>
    <w:rsid w:val="00F778DF"/>
    <w:rsid w:val="00F846B6"/>
    <w:rsid w:val="00F919C4"/>
    <w:rsid w:val="00F91E58"/>
    <w:rsid w:val="00F95105"/>
    <w:rsid w:val="00F96387"/>
    <w:rsid w:val="00F96398"/>
    <w:rsid w:val="00FA1E52"/>
    <w:rsid w:val="00FA682E"/>
    <w:rsid w:val="00FB001D"/>
    <w:rsid w:val="00FB2345"/>
    <w:rsid w:val="00FB3EF9"/>
    <w:rsid w:val="00FB412B"/>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E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ListParagraph">
    <w:name w:val="List Paragraph"/>
    <w:basedOn w:val="Normal"/>
    <w:uiPriority w:val="34"/>
    <w:qFormat/>
    <w:rsid w:val="007C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2018-07-04T12:09:00Z</dcterms:created>
  <dcterms:modified xsi:type="dcterms:W3CDTF">2018-07-04T12:09:00Z</dcterms:modified>
</cp:coreProperties>
</file>