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9AE3" w14:textId="77777777" w:rsidR="00B51345" w:rsidRDefault="00EF1E01" w:rsidP="00252C40">
      <w:pPr>
        <w:rPr>
          <w:rFonts w:cstheme="minorBidi"/>
          <w:rtl/>
          <w:lang w:bidi="he-IL"/>
        </w:rPr>
      </w:pPr>
      <w:r>
        <w:rPr>
          <w:rFonts w:cstheme="minorBidi" w:hint="cs"/>
          <w:rtl/>
          <w:lang w:bidi="he-IL"/>
        </w:rPr>
        <w:t>1) מאז יום שלישי ה-26 בנובמבר 2019, אין ל</w:t>
      </w:r>
      <w:r w:rsidR="00252C40">
        <w:rPr>
          <w:rFonts w:cstheme="minorBidi" w:hint="cs"/>
          <w:rtl/>
          <w:lang w:bidi="he-IL"/>
        </w:rPr>
        <w:t>גגג</w:t>
      </w:r>
      <w:r>
        <w:rPr>
          <w:rFonts w:cstheme="minorBidi" w:hint="cs"/>
          <w:rtl/>
          <w:lang w:bidi="he-IL"/>
        </w:rPr>
        <w:t xml:space="preserve"> כל ידע על שום פעילות, החלטות או הוראות שנתנו בתי הדין הרבניים; בין אם בית הדין המחוזי או בית הדין הגדול לערעורים.</w:t>
      </w:r>
    </w:p>
    <w:p w14:paraId="37DDCC09" w14:textId="77777777" w:rsidR="00EF1E01" w:rsidRDefault="00EF1E01" w:rsidP="00FB040D">
      <w:pPr>
        <w:rPr>
          <w:rFonts w:cstheme="minorBidi"/>
          <w:rtl/>
          <w:lang w:bidi="he-IL"/>
        </w:rPr>
      </w:pPr>
      <w:r>
        <w:rPr>
          <w:rFonts w:cstheme="minorBidi" w:hint="cs"/>
          <w:rtl/>
          <w:lang w:bidi="he-IL"/>
        </w:rPr>
        <w:t>היא אינה זוכרת הרבה מאותו יום</w:t>
      </w:r>
      <w:r w:rsidR="00FB040D">
        <w:rPr>
          <w:rFonts w:cstheme="minorBidi" w:hint="cs"/>
          <w:rtl/>
          <w:lang w:bidi="he-IL"/>
        </w:rPr>
        <w:t>,</w:t>
      </w:r>
      <w:r>
        <w:rPr>
          <w:rFonts w:cstheme="minorBidi" w:hint="cs"/>
          <w:rtl/>
          <w:lang w:bidi="he-IL"/>
        </w:rPr>
        <w:t xml:space="preserve"> אולם התאריך </w:t>
      </w:r>
      <w:r w:rsidR="00252C40">
        <w:rPr>
          <w:rFonts w:cstheme="minorBidi" w:hint="cs"/>
          <w:rtl/>
          <w:lang w:bidi="he-IL"/>
        </w:rPr>
        <w:t xml:space="preserve">הזה יהיה </w:t>
      </w:r>
      <w:r>
        <w:rPr>
          <w:rFonts w:cstheme="minorBidi" w:hint="cs"/>
          <w:rtl/>
          <w:lang w:bidi="he-IL"/>
        </w:rPr>
        <w:t>תמיד משמעותי, משום שזה התאריך שבו הי</w:t>
      </w:r>
      <w:r w:rsidR="00252C40">
        <w:rPr>
          <w:rFonts w:cstheme="minorBidi" w:hint="cs"/>
          <w:rtl/>
          <w:lang w:bidi="he-IL"/>
        </w:rPr>
        <w:t>ית</w:t>
      </w:r>
      <w:r>
        <w:rPr>
          <w:rFonts w:cstheme="minorBidi" w:hint="cs"/>
          <w:rtl/>
          <w:lang w:bidi="he-IL"/>
        </w:rPr>
        <w:t xml:space="preserve">ה </w:t>
      </w:r>
      <w:r w:rsidR="00252C40">
        <w:rPr>
          <w:rFonts w:cstheme="minorBidi" w:hint="cs"/>
          <w:rtl/>
          <w:lang w:bidi="he-IL"/>
        </w:rPr>
        <w:t>במרחק נגיעה מן ה</w:t>
      </w:r>
      <w:r>
        <w:rPr>
          <w:rFonts w:cstheme="minorBidi" w:hint="cs"/>
          <w:rtl/>
          <w:lang w:bidi="he-IL"/>
        </w:rPr>
        <w:t>מוות, אך ניצלה.</w:t>
      </w:r>
    </w:p>
    <w:p w14:paraId="52E93961" w14:textId="77777777" w:rsidR="00EF1E01" w:rsidRDefault="00EF1E01">
      <w:pPr>
        <w:rPr>
          <w:rFonts w:cstheme="minorBidi"/>
          <w:rtl/>
          <w:lang w:bidi="he-IL"/>
        </w:rPr>
      </w:pPr>
    </w:p>
    <w:p w14:paraId="584B1C59" w14:textId="77777777" w:rsidR="00EF1E01" w:rsidRDefault="00EF1E01" w:rsidP="00252C40">
      <w:pPr>
        <w:rPr>
          <w:rFonts w:cstheme="minorBidi"/>
          <w:rtl/>
          <w:lang w:bidi="he-IL"/>
        </w:rPr>
      </w:pPr>
      <w:r>
        <w:rPr>
          <w:rFonts w:cstheme="minorBidi" w:hint="cs"/>
          <w:rtl/>
          <w:lang w:bidi="he-IL"/>
        </w:rPr>
        <w:t>2) הסיבה הייתה התנהלות בית הדין, ולכן אין היא יכולה עוד להסתכן בשום קשר ע</w:t>
      </w:r>
      <w:r w:rsidR="00FB040D">
        <w:rPr>
          <w:rFonts w:cstheme="minorBidi" w:hint="cs"/>
          <w:rtl/>
          <w:lang w:bidi="he-IL"/>
        </w:rPr>
        <w:t>י</w:t>
      </w:r>
      <w:r>
        <w:rPr>
          <w:rFonts w:cstheme="minorBidi" w:hint="cs"/>
          <w:rtl/>
          <w:lang w:bidi="he-IL"/>
        </w:rPr>
        <w:t xml:space="preserve">מו, לא בדואר אלקטרוני, לא בטלפון ולא אישית. הדיינים סיכנו את חייה, </w:t>
      </w:r>
      <w:r w:rsidR="00252C40">
        <w:rPr>
          <w:rFonts w:cstheme="minorBidi" w:hint="cs"/>
          <w:rtl/>
          <w:lang w:bidi="he-IL"/>
        </w:rPr>
        <w:t>ו</w:t>
      </w:r>
      <w:r>
        <w:rPr>
          <w:rFonts w:cstheme="minorBidi" w:hint="cs"/>
          <w:rtl/>
          <w:lang w:bidi="he-IL"/>
        </w:rPr>
        <w:t>עם החיים</w:t>
      </w:r>
      <w:r w:rsidR="00252C40">
        <w:rPr>
          <w:rFonts w:cstheme="minorBidi" w:hint="cs"/>
          <w:rtl/>
          <w:lang w:bidi="he-IL"/>
        </w:rPr>
        <w:t xml:space="preserve"> לא משחקים</w:t>
      </w:r>
      <w:r>
        <w:rPr>
          <w:rFonts w:cstheme="minorBidi" w:hint="cs"/>
          <w:rtl/>
          <w:lang w:bidi="he-IL"/>
        </w:rPr>
        <w:t>. העי</w:t>
      </w:r>
      <w:r w:rsidR="00252C40">
        <w:rPr>
          <w:rFonts w:cstheme="minorBidi" w:hint="cs"/>
          <w:rtl/>
          <w:lang w:bidi="he-IL"/>
        </w:rPr>
        <w:t>כ</w:t>
      </w:r>
      <w:r>
        <w:rPr>
          <w:rFonts w:cstheme="minorBidi" w:hint="cs"/>
          <w:rtl/>
          <w:lang w:bidi="he-IL"/>
        </w:rPr>
        <w:t>וב בהודע</w:t>
      </w:r>
      <w:r w:rsidR="00FB040D">
        <w:rPr>
          <w:rFonts w:cstheme="minorBidi" w:hint="cs"/>
          <w:rtl/>
          <w:lang w:bidi="he-IL"/>
        </w:rPr>
        <w:t>ת</w:t>
      </w:r>
      <w:r>
        <w:rPr>
          <w:rFonts w:cstheme="minorBidi" w:hint="cs"/>
          <w:rtl/>
          <w:lang w:bidi="he-IL"/>
        </w:rPr>
        <w:t xml:space="preserve">ה על כך </w:t>
      </w:r>
      <w:r w:rsidR="00252C40">
        <w:rPr>
          <w:rFonts w:cstheme="minorBidi" w:hint="cs"/>
          <w:rtl/>
          <w:lang w:bidi="he-IL"/>
        </w:rPr>
        <w:t xml:space="preserve">לבית הדין </w:t>
      </w:r>
      <w:r w:rsidR="00FB040D">
        <w:rPr>
          <w:rFonts w:cstheme="minorBidi" w:hint="cs"/>
          <w:rtl/>
          <w:lang w:bidi="he-IL"/>
        </w:rPr>
        <w:t>נובע אך ורק מאי-</w:t>
      </w:r>
      <w:r>
        <w:rPr>
          <w:rFonts w:cstheme="minorBidi" w:hint="cs"/>
          <w:rtl/>
          <w:lang w:bidi="he-IL"/>
        </w:rPr>
        <w:t>יכולתה לעשות כן ממיטתה בבית החולים.</w:t>
      </w:r>
    </w:p>
    <w:p w14:paraId="548B6191" w14:textId="77777777" w:rsidR="00EF1E01" w:rsidRDefault="00EF1E01" w:rsidP="000048D5">
      <w:pPr>
        <w:rPr>
          <w:rFonts w:cstheme="minorBidi"/>
          <w:rtl/>
          <w:lang w:bidi="he-IL"/>
        </w:rPr>
      </w:pPr>
      <w:r>
        <w:rPr>
          <w:rFonts w:cstheme="minorBidi" w:hint="cs"/>
          <w:rtl/>
          <w:lang w:bidi="he-IL"/>
        </w:rPr>
        <w:t xml:space="preserve">3) ישנה סיבה נוספת, יסודית יותר להודעה זו. הסיבה אינה חדשה, </w:t>
      </w:r>
      <w:r w:rsidR="00252C40">
        <w:rPr>
          <w:rFonts w:cstheme="minorBidi" w:hint="cs"/>
          <w:rtl/>
          <w:lang w:bidi="he-IL"/>
        </w:rPr>
        <w:t xml:space="preserve">אך רק </w:t>
      </w:r>
      <w:r>
        <w:rPr>
          <w:rFonts w:cstheme="minorBidi" w:hint="cs"/>
          <w:rtl/>
          <w:lang w:bidi="he-IL"/>
        </w:rPr>
        <w:t xml:space="preserve">עכשיו לא נותרה לה ברירה אלא </w:t>
      </w:r>
      <w:r w:rsidR="000048D5">
        <w:rPr>
          <w:rFonts w:cstheme="minorBidi" w:hint="cs"/>
          <w:rtl/>
          <w:lang w:bidi="he-IL"/>
        </w:rPr>
        <w:t>להסכין עימה</w:t>
      </w:r>
      <w:r>
        <w:rPr>
          <w:rFonts w:cstheme="minorBidi" w:hint="cs"/>
          <w:rtl/>
          <w:lang w:bidi="he-IL"/>
        </w:rPr>
        <w:t>.</w:t>
      </w:r>
    </w:p>
    <w:p w14:paraId="022ACC59" w14:textId="77777777" w:rsidR="00EF1E01" w:rsidRDefault="00EF1E01" w:rsidP="00EF1E01">
      <w:pPr>
        <w:rPr>
          <w:rFonts w:cstheme="minorBidi"/>
          <w:rtl/>
          <w:lang w:bidi="he-IL"/>
        </w:rPr>
      </w:pPr>
    </w:p>
    <w:p w14:paraId="3EEE2F8D" w14:textId="77777777" w:rsidR="00EF1E01" w:rsidRDefault="00EF1E01" w:rsidP="000048D5">
      <w:pPr>
        <w:rPr>
          <w:rFonts w:cstheme="minorBidi"/>
          <w:rtl/>
          <w:lang w:bidi="he-IL"/>
        </w:rPr>
      </w:pPr>
      <w:r>
        <w:rPr>
          <w:rFonts w:cstheme="minorBidi" w:hint="cs"/>
          <w:rtl/>
          <w:lang w:bidi="he-IL"/>
        </w:rPr>
        <w:t xml:space="preserve">לפני שנתיים, כאשר אחת מתלונות השווא </w:t>
      </w:r>
      <w:commentRangeStart w:id="0"/>
      <w:r>
        <w:rPr>
          <w:rFonts w:cstheme="minorBidi" w:hint="cs"/>
          <w:rtl/>
          <w:lang w:bidi="he-IL"/>
        </w:rPr>
        <w:t xml:space="preserve">שלו </w:t>
      </w:r>
      <w:commentRangeEnd w:id="0"/>
      <w:r w:rsidR="00013C93">
        <w:rPr>
          <w:rStyle w:val="CommentReference"/>
          <w:rtl/>
        </w:rPr>
        <w:commentReference w:id="0"/>
      </w:r>
      <w:r w:rsidR="00252C40">
        <w:rPr>
          <w:rFonts w:cstheme="minorBidi" w:hint="cs"/>
          <w:rtl/>
          <w:lang w:bidi="he-IL"/>
        </w:rPr>
        <w:t>נגד גגג</w:t>
      </w:r>
      <w:r>
        <w:rPr>
          <w:rFonts w:cstheme="minorBidi" w:hint="cs"/>
          <w:rtl/>
          <w:lang w:bidi="he-IL"/>
        </w:rPr>
        <w:t xml:space="preserve"> </w:t>
      </w:r>
      <w:r w:rsidR="000048D5">
        <w:rPr>
          <w:rFonts w:cstheme="minorBidi" w:hint="cs"/>
          <w:rtl/>
          <w:lang w:bidi="he-IL"/>
        </w:rPr>
        <w:t>גרמה לה להגיע</w:t>
      </w:r>
      <w:r>
        <w:rPr>
          <w:rFonts w:cstheme="minorBidi" w:hint="cs"/>
          <w:rtl/>
          <w:lang w:bidi="he-IL"/>
        </w:rPr>
        <w:t xml:space="preserve"> לתחנת משטרה, אמר אחד השוטרים - "את </w:t>
      </w:r>
      <w:r w:rsidR="00013C93">
        <w:rPr>
          <w:rFonts w:cstheme="minorBidi" w:hint="cs"/>
          <w:rtl/>
          <w:lang w:bidi="he-IL"/>
        </w:rPr>
        <w:t>אצל</w:t>
      </w:r>
      <w:r>
        <w:rPr>
          <w:rFonts w:cstheme="minorBidi" w:hint="cs"/>
          <w:rtl/>
          <w:lang w:bidi="he-IL"/>
        </w:rPr>
        <w:t xml:space="preserve"> בתי הדין הרבניים? את יודעת שיש להם דם על הידיים. כמות המשאבים שאנחנו מוציאים על הגנה לנשים שנשארו חשופות לפגיעה </w:t>
      </w:r>
      <w:r w:rsidR="00DA0493">
        <w:rPr>
          <w:rFonts w:cstheme="minorBidi" w:hint="cs"/>
          <w:rtl/>
          <w:lang w:bidi="he-IL"/>
        </w:rPr>
        <w:t>בגלל ההחלטות שלהם היא גבוהה ביותר. ואנחנו לא תמיד מצליחים להגן עליהן. ותדעי לך גם את זה; את אשה, ולכן את שקופה".</w:t>
      </w:r>
    </w:p>
    <w:p w14:paraId="52A2F70F" w14:textId="77777777" w:rsidR="00DA0493" w:rsidRDefault="00013C93" w:rsidP="00013C93">
      <w:pPr>
        <w:rPr>
          <w:rFonts w:cstheme="minorBidi"/>
          <w:rtl/>
          <w:lang w:bidi="he-IL"/>
        </w:rPr>
      </w:pPr>
      <w:r>
        <w:rPr>
          <w:rFonts w:cstheme="minorBidi" w:hint="cs"/>
          <w:rtl/>
          <w:lang w:bidi="he-IL"/>
        </w:rPr>
        <w:t>גגג</w:t>
      </w:r>
      <w:r w:rsidR="009A47E7">
        <w:rPr>
          <w:rFonts w:cstheme="minorBidi" w:hint="cs"/>
          <w:rtl/>
          <w:lang w:bidi="he-IL"/>
        </w:rPr>
        <w:t xml:space="preserve"> ניסתה לפטור את </w:t>
      </w:r>
      <w:r>
        <w:rPr>
          <w:rFonts w:cstheme="minorBidi" w:hint="cs"/>
          <w:rtl/>
          <w:lang w:bidi="he-IL"/>
        </w:rPr>
        <w:t>המילים הללו</w:t>
      </w:r>
      <w:r w:rsidR="009A47E7">
        <w:rPr>
          <w:rFonts w:cstheme="minorBidi" w:hint="cs"/>
          <w:rtl/>
          <w:lang w:bidi="he-IL"/>
        </w:rPr>
        <w:t xml:space="preserve"> כדיבורים של אדם חילוני שיש לו בעיה עם מוסדות </w:t>
      </w:r>
      <w:r w:rsidR="000048D5">
        <w:rPr>
          <w:rFonts w:cstheme="minorBidi" w:hint="cs"/>
          <w:rtl/>
          <w:lang w:bidi="he-IL"/>
        </w:rPr>
        <w:t>ה</w:t>
      </w:r>
      <w:r w:rsidR="009A47E7">
        <w:rPr>
          <w:rFonts w:cstheme="minorBidi" w:hint="cs"/>
          <w:rtl/>
          <w:lang w:bidi="he-IL"/>
        </w:rPr>
        <w:t>דת.</w:t>
      </w:r>
    </w:p>
    <w:p w14:paraId="50ECEC31" w14:textId="77777777" w:rsidR="009A47E7" w:rsidRDefault="009A47E7" w:rsidP="009D20FA">
      <w:pPr>
        <w:rPr>
          <w:rFonts w:cstheme="minorBidi"/>
          <w:rtl/>
          <w:lang w:bidi="he-IL"/>
        </w:rPr>
      </w:pPr>
      <w:r>
        <w:rPr>
          <w:rFonts w:cstheme="minorBidi" w:hint="cs"/>
          <w:rtl/>
          <w:lang w:bidi="he-IL"/>
        </w:rPr>
        <w:t>אולם, מאז, התנהגות בית הדין הוכיחה שהוא צדק בש</w:t>
      </w:r>
      <w:r w:rsidR="009D20FA">
        <w:rPr>
          <w:rFonts w:cstheme="minorBidi" w:hint="cs"/>
          <w:rtl/>
          <w:lang w:bidi="he-IL"/>
        </w:rPr>
        <w:t>תי הנקודות</w:t>
      </w:r>
      <w:r>
        <w:rPr>
          <w:rFonts w:cstheme="minorBidi" w:hint="cs"/>
          <w:rtl/>
          <w:lang w:bidi="he-IL"/>
        </w:rPr>
        <w:t>.</w:t>
      </w:r>
    </w:p>
    <w:p w14:paraId="2C2DE34D" w14:textId="77777777" w:rsidR="009A47E7" w:rsidRPr="00013C93" w:rsidRDefault="009A47E7" w:rsidP="000048D5">
      <w:pPr>
        <w:pStyle w:val="ListParagraph"/>
        <w:numPr>
          <w:ilvl w:val="0"/>
          <w:numId w:val="1"/>
        </w:numPr>
        <w:rPr>
          <w:rFonts w:cstheme="minorBidi"/>
          <w:rtl/>
          <w:lang w:bidi="he-IL"/>
        </w:rPr>
      </w:pPr>
      <w:r w:rsidRPr="00013C93">
        <w:rPr>
          <w:rFonts w:cstheme="minorBidi" w:hint="cs"/>
          <w:rtl/>
          <w:lang w:bidi="he-IL"/>
        </w:rPr>
        <w:t xml:space="preserve">בית הדין ידע שהיא </w:t>
      </w:r>
      <w:r w:rsidR="000048D5">
        <w:rPr>
          <w:rFonts w:cstheme="minorBidi" w:hint="cs"/>
          <w:rtl/>
          <w:lang w:bidi="he-IL"/>
        </w:rPr>
        <w:t xml:space="preserve">שוהה </w:t>
      </w:r>
      <w:r w:rsidRPr="00013C93">
        <w:rPr>
          <w:rFonts w:cstheme="minorBidi" w:hint="cs"/>
          <w:rtl/>
          <w:lang w:bidi="he-IL"/>
        </w:rPr>
        <w:t>בחו"ל באופן זמני לצורך טיפול רפוא</w:t>
      </w:r>
      <w:r w:rsidR="00013C93">
        <w:rPr>
          <w:rFonts w:cstheme="minorBidi" w:hint="cs"/>
          <w:rtl/>
          <w:lang w:bidi="he-IL"/>
        </w:rPr>
        <w:t>י. בידיו גם מסמכים המצהירים שנסי</w:t>
      </w:r>
      <w:r w:rsidRPr="00013C93">
        <w:rPr>
          <w:rFonts w:cstheme="minorBidi" w:hint="cs"/>
          <w:rtl/>
          <w:lang w:bidi="he-IL"/>
        </w:rPr>
        <w:t xml:space="preserve">עה </w:t>
      </w:r>
      <w:r w:rsidR="00013C93">
        <w:rPr>
          <w:rFonts w:cstheme="minorBidi" w:hint="cs"/>
          <w:rtl/>
          <w:lang w:bidi="he-IL"/>
        </w:rPr>
        <w:t>לצורך</w:t>
      </w:r>
      <w:r w:rsidRPr="00013C93">
        <w:rPr>
          <w:rFonts w:cstheme="minorBidi" w:hint="cs"/>
          <w:rtl/>
          <w:lang w:bidi="he-IL"/>
        </w:rPr>
        <w:t xml:space="preserve"> הליכי בית הדין עשוי</w:t>
      </w:r>
      <w:r w:rsidR="00013C93">
        <w:rPr>
          <w:rFonts w:cstheme="minorBidi" w:hint="cs"/>
          <w:rtl/>
          <w:lang w:bidi="he-IL"/>
        </w:rPr>
        <w:t>ה</w:t>
      </w:r>
      <w:r w:rsidRPr="00013C93">
        <w:rPr>
          <w:rFonts w:cstheme="minorBidi" w:hint="cs"/>
          <w:rtl/>
          <w:lang w:bidi="he-IL"/>
        </w:rPr>
        <w:t xml:space="preserve"> לסכן את בריאותה ואת חייה. בכל זאת</w:t>
      </w:r>
      <w:r w:rsidR="00013C93">
        <w:rPr>
          <w:rFonts w:cstheme="minorBidi" w:hint="cs"/>
          <w:rtl/>
          <w:lang w:bidi="he-IL"/>
        </w:rPr>
        <w:t>,</w:t>
      </w:r>
      <w:r w:rsidRPr="00013C93">
        <w:rPr>
          <w:rFonts w:cstheme="minorBidi" w:hint="cs"/>
          <w:rtl/>
          <w:lang w:bidi="he-IL"/>
        </w:rPr>
        <w:t xml:space="preserve"> </w:t>
      </w:r>
      <w:r w:rsidR="00013C93">
        <w:rPr>
          <w:rFonts w:cstheme="minorBidi" w:hint="cs"/>
          <w:rtl/>
          <w:lang w:bidi="he-IL"/>
        </w:rPr>
        <w:t>החלטות בית הדין כפו עליה</w:t>
      </w:r>
      <w:r w:rsidRPr="00013C93">
        <w:rPr>
          <w:rFonts w:cstheme="minorBidi" w:hint="cs"/>
          <w:rtl/>
          <w:lang w:bidi="he-IL"/>
        </w:rPr>
        <w:t xml:space="preserve"> דווקא לעשות זאת</w:t>
      </w:r>
      <w:r w:rsidR="000048D5">
        <w:rPr>
          <w:rFonts w:cstheme="minorBidi" w:hint="cs"/>
          <w:rtl/>
          <w:lang w:bidi="he-IL"/>
        </w:rPr>
        <w:t>,</w:t>
      </w:r>
      <w:r w:rsidRPr="00013C93">
        <w:rPr>
          <w:rFonts w:cstheme="minorBidi" w:hint="cs"/>
          <w:rtl/>
          <w:lang w:bidi="he-IL"/>
        </w:rPr>
        <w:t xml:space="preserve"> ו</w:t>
      </w:r>
      <w:r w:rsidR="00013C93">
        <w:rPr>
          <w:rFonts w:cstheme="minorBidi" w:hint="cs"/>
          <w:rtl/>
          <w:lang w:bidi="he-IL"/>
        </w:rPr>
        <w:t xml:space="preserve">כתוצאה מכך הועמדו </w:t>
      </w:r>
      <w:r w:rsidRPr="00013C93">
        <w:rPr>
          <w:rFonts w:cstheme="minorBidi" w:hint="cs"/>
          <w:rtl/>
          <w:lang w:bidi="he-IL"/>
        </w:rPr>
        <w:t>חייה בסכנה</w:t>
      </w:r>
      <w:r w:rsidR="00013C93">
        <w:rPr>
          <w:rFonts w:cstheme="minorBidi" w:hint="cs"/>
          <w:rtl/>
          <w:lang w:bidi="he-IL"/>
        </w:rPr>
        <w:t xml:space="preserve"> של ממש</w:t>
      </w:r>
      <w:r w:rsidRPr="00013C93">
        <w:rPr>
          <w:rFonts w:cstheme="minorBidi" w:hint="cs"/>
          <w:rtl/>
          <w:lang w:bidi="he-IL"/>
        </w:rPr>
        <w:t xml:space="preserve">. </w:t>
      </w:r>
      <w:commentRangeStart w:id="1"/>
      <w:r w:rsidRPr="00013C93">
        <w:rPr>
          <w:rFonts w:cstheme="minorBidi" w:hint="cs"/>
          <w:rtl/>
          <w:lang w:bidi="he-IL"/>
        </w:rPr>
        <w:t>ביום שלישי שעבר</w:t>
      </w:r>
      <w:commentRangeEnd w:id="1"/>
      <w:r w:rsidR="000048D5">
        <w:rPr>
          <w:rStyle w:val="CommentReference"/>
          <w:rtl/>
        </w:rPr>
        <w:commentReference w:id="1"/>
      </w:r>
      <w:r w:rsidRPr="00013C93">
        <w:rPr>
          <w:rFonts w:cstheme="minorBidi" w:hint="cs"/>
          <w:rtl/>
          <w:lang w:bidi="he-IL"/>
        </w:rPr>
        <w:t xml:space="preserve"> </w:t>
      </w:r>
      <w:r w:rsidR="00013C93">
        <w:rPr>
          <w:rFonts w:cstheme="minorBidi" w:hint="cs"/>
          <w:rtl/>
          <w:lang w:bidi="he-IL"/>
        </w:rPr>
        <w:t>כמעט והיה</w:t>
      </w:r>
      <w:r w:rsidRPr="00013C93">
        <w:rPr>
          <w:rFonts w:cstheme="minorBidi" w:hint="cs"/>
          <w:rtl/>
          <w:lang w:bidi="he-IL"/>
        </w:rPr>
        <w:t xml:space="preserve"> דמה </w:t>
      </w:r>
      <w:r w:rsidR="000048D5">
        <w:rPr>
          <w:rFonts w:cstheme="minorBidi" w:hint="cs"/>
          <w:rtl/>
          <w:lang w:bidi="he-IL"/>
        </w:rPr>
        <w:t>על-ידי</w:t>
      </w:r>
      <w:r w:rsidRPr="00013C93">
        <w:rPr>
          <w:rFonts w:cstheme="minorBidi" w:hint="cs"/>
          <w:rtl/>
          <w:lang w:bidi="he-IL"/>
        </w:rPr>
        <w:t xml:space="preserve">הם. </w:t>
      </w:r>
      <w:r w:rsidRPr="00013C93">
        <w:rPr>
          <w:rFonts w:cstheme="minorBidi" w:hint="cs"/>
          <w:b/>
          <w:bCs/>
          <w:rtl/>
          <w:lang w:bidi="he-IL"/>
        </w:rPr>
        <w:t xml:space="preserve">מוסד המסכן את חייהם של בני אדם הוא מוסד מסוכן, ואי אפשר לחייב אזרחים לפעול </w:t>
      </w:r>
      <w:r w:rsidR="000048D5">
        <w:rPr>
          <w:rFonts w:cstheme="minorBidi" w:hint="cs"/>
          <w:b/>
          <w:bCs/>
          <w:rtl/>
          <w:lang w:bidi="he-IL"/>
        </w:rPr>
        <w:t>על-פי</w:t>
      </w:r>
      <w:r w:rsidRPr="00013C93">
        <w:rPr>
          <w:rFonts w:cstheme="minorBidi" w:hint="cs"/>
          <w:b/>
          <w:bCs/>
          <w:rtl/>
          <w:lang w:bidi="he-IL"/>
        </w:rPr>
        <w:t xml:space="preserve"> החלטותיו.</w:t>
      </w:r>
    </w:p>
    <w:p w14:paraId="7775D018" w14:textId="77777777" w:rsidR="009A47E7" w:rsidRPr="00013C93" w:rsidRDefault="000048D5" w:rsidP="000048D5">
      <w:pPr>
        <w:pStyle w:val="ListParagraph"/>
        <w:numPr>
          <w:ilvl w:val="0"/>
          <w:numId w:val="1"/>
        </w:numPr>
        <w:rPr>
          <w:rFonts w:cstheme="minorBidi"/>
          <w:rtl/>
          <w:lang w:bidi="he-IL"/>
        </w:rPr>
      </w:pPr>
      <w:r>
        <w:rPr>
          <w:rFonts w:cstheme="minorBidi" w:hint="cs"/>
          <w:rtl/>
          <w:lang w:bidi="he-IL"/>
        </w:rPr>
        <w:t>לגבי ה</w:t>
      </w:r>
      <w:r w:rsidR="009D20FA" w:rsidRPr="00013C93">
        <w:rPr>
          <w:rFonts w:cstheme="minorBidi" w:hint="cs"/>
          <w:rtl/>
          <w:lang w:bidi="he-IL"/>
        </w:rPr>
        <w:t xml:space="preserve">נקודה השנייה, שנשים הן שקופות בבתי הדין הרבניים, די במבט חטוף בתיק </w:t>
      </w:r>
      <w:r>
        <w:rPr>
          <w:rFonts w:cstheme="minorBidi" w:hint="cs"/>
          <w:rtl/>
          <w:lang w:bidi="he-IL"/>
        </w:rPr>
        <w:t>לאורך</w:t>
      </w:r>
      <w:r w:rsidR="009D20FA" w:rsidRPr="00013C93">
        <w:rPr>
          <w:rFonts w:cstheme="minorBidi" w:hint="cs"/>
          <w:rtl/>
          <w:lang w:bidi="he-IL"/>
        </w:rPr>
        <w:t xml:space="preserve"> החודשיים האחרונים לבדם כדי להיווכח בכך. ניתן לראות זאת בחוסר ההתייחסות לכל דבר </w:t>
      </w:r>
      <w:r w:rsidR="00013C93">
        <w:rPr>
          <w:rFonts w:cstheme="minorBidi" w:hint="cs"/>
          <w:rtl/>
          <w:lang w:bidi="he-IL"/>
        </w:rPr>
        <w:t>שגגג</w:t>
      </w:r>
      <w:r w:rsidR="009D20FA" w:rsidRPr="00013C93">
        <w:rPr>
          <w:rFonts w:cstheme="minorBidi" w:hint="cs"/>
          <w:rtl/>
          <w:lang w:bidi="he-IL"/>
        </w:rPr>
        <w:t xml:space="preserve"> הגישה ובחוסר ההתחשבות במשמעות </w:t>
      </w:r>
      <w:r w:rsidR="00013C93">
        <w:rPr>
          <w:rFonts w:cstheme="minorBidi" w:hint="cs"/>
          <w:rtl/>
          <w:lang w:bidi="he-IL"/>
        </w:rPr>
        <w:t>בפועל של</w:t>
      </w:r>
      <w:r w:rsidR="00013C93" w:rsidRPr="00013C93">
        <w:rPr>
          <w:rFonts w:cstheme="minorBidi" w:hint="cs"/>
          <w:rtl/>
          <w:lang w:bidi="he-IL"/>
        </w:rPr>
        <w:t xml:space="preserve"> </w:t>
      </w:r>
      <w:r w:rsidR="009D20FA" w:rsidRPr="00013C93">
        <w:rPr>
          <w:rFonts w:cstheme="minorBidi" w:hint="cs"/>
          <w:rtl/>
          <w:lang w:bidi="he-IL"/>
        </w:rPr>
        <w:t>החלטותיהם</w:t>
      </w:r>
      <w:r w:rsidR="00013C93">
        <w:rPr>
          <w:rFonts w:cstheme="minorBidi" w:hint="cs"/>
          <w:rtl/>
          <w:lang w:bidi="he-IL"/>
        </w:rPr>
        <w:t xml:space="preserve"> מבחינתה</w:t>
      </w:r>
      <w:r w:rsidR="009D20FA" w:rsidRPr="00013C93">
        <w:rPr>
          <w:rFonts w:cstheme="minorBidi" w:hint="cs"/>
          <w:rtl/>
          <w:lang w:bidi="he-IL"/>
        </w:rPr>
        <w:t>.</w:t>
      </w:r>
    </w:p>
    <w:p w14:paraId="7DBD21B9" w14:textId="77777777" w:rsidR="009D20FA" w:rsidRDefault="009D20FA" w:rsidP="009A47E7">
      <w:pPr>
        <w:rPr>
          <w:rFonts w:cstheme="minorBidi"/>
          <w:rtl/>
          <w:lang w:bidi="he-IL"/>
        </w:rPr>
      </w:pPr>
      <w:r>
        <w:rPr>
          <w:rFonts w:cstheme="minorBidi" w:hint="cs"/>
          <w:rtl/>
          <w:lang w:bidi="he-IL"/>
        </w:rPr>
        <w:t>דיונים המשיכו והתקיימו גם בהעדרה המוצדק, והחלטות כבדות משקל התבססו עליהם. זה מנוגד לחוק, מנוגד להלכה ומראה על חוסר התייחסות מוחלטת כלפיה.</w:t>
      </w:r>
    </w:p>
    <w:p w14:paraId="5BC3C3E5" w14:textId="77777777" w:rsidR="009D20FA" w:rsidRDefault="007F17DC" w:rsidP="000048D5">
      <w:pPr>
        <w:rPr>
          <w:rFonts w:cstheme="minorBidi"/>
          <w:rtl/>
          <w:lang w:bidi="he-IL"/>
        </w:rPr>
      </w:pPr>
      <w:r>
        <w:rPr>
          <w:rFonts w:cstheme="minorBidi" w:hint="cs"/>
          <w:rtl/>
          <w:lang w:bidi="he-IL"/>
        </w:rPr>
        <w:lastRenderedPageBreak/>
        <w:t>זכותה</w:t>
      </w:r>
      <w:r w:rsidR="000048D5">
        <w:rPr>
          <w:rFonts w:cstheme="minorBidi" w:hint="cs"/>
          <w:rtl/>
          <w:lang w:bidi="he-IL"/>
        </w:rPr>
        <w:t xml:space="preserve"> של גגג</w:t>
      </w:r>
      <w:r>
        <w:rPr>
          <w:rFonts w:cstheme="minorBidi" w:hint="cs"/>
          <w:rtl/>
          <w:lang w:bidi="he-IL"/>
        </w:rPr>
        <w:t xml:space="preserve"> לעתור כנגד החלטה</w:t>
      </w:r>
      <w:r w:rsidR="000048D5">
        <w:rPr>
          <w:rFonts w:cstheme="minorBidi" w:hint="cs"/>
          <w:rtl/>
          <w:lang w:bidi="he-IL"/>
        </w:rPr>
        <w:t>, אם</w:t>
      </w:r>
      <w:r>
        <w:rPr>
          <w:rFonts w:cstheme="minorBidi" w:hint="cs"/>
          <w:rtl/>
          <w:lang w:bidi="he-IL"/>
        </w:rPr>
        <w:t xml:space="preserve"> ישירות לבית הדין המחוזי, </w:t>
      </w:r>
      <w:r w:rsidR="000048D5">
        <w:rPr>
          <w:rFonts w:cstheme="minorBidi" w:hint="cs"/>
          <w:rtl/>
          <w:lang w:bidi="he-IL"/>
        </w:rPr>
        <w:t xml:space="preserve">ואם </w:t>
      </w:r>
      <w:r>
        <w:rPr>
          <w:rFonts w:cstheme="minorBidi" w:hint="cs"/>
          <w:rtl/>
          <w:lang w:bidi="he-IL"/>
        </w:rPr>
        <w:t>לבית הדין לערעורים בדבר ההחלטות של בית הדין המחוזי נשללה</w:t>
      </w:r>
      <w:r w:rsidR="000048D5">
        <w:rPr>
          <w:rFonts w:cstheme="minorBidi" w:hint="cs"/>
          <w:rtl/>
          <w:lang w:bidi="he-IL"/>
        </w:rPr>
        <w:t xml:space="preserve"> ממנה</w:t>
      </w:r>
      <w:r>
        <w:rPr>
          <w:rFonts w:cstheme="minorBidi" w:hint="cs"/>
          <w:rtl/>
          <w:lang w:bidi="he-IL"/>
        </w:rPr>
        <w:t>.</w:t>
      </w:r>
    </w:p>
    <w:p w14:paraId="003F149E" w14:textId="77777777" w:rsidR="007F17DC" w:rsidRDefault="0017032D" w:rsidP="00013C93">
      <w:pPr>
        <w:rPr>
          <w:rFonts w:cstheme="minorBidi"/>
          <w:rtl/>
          <w:lang w:bidi="he-IL"/>
        </w:rPr>
      </w:pPr>
      <w:r>
        <w:rPr>
          <w:rFonts w:cstheme="minorBidi" w:hint="cs"/>
          <w:rtl/>
          <w:lang w:bidi="he-IL"/>
        </w:rPr>
        <w:t xml:space="preserve">לבית הדין המחוזי הגישה </w:t>
      </w:r>
      <w:r w:rsidR="00013C93">
        <w:rPr>
          <w:rFonts w:cstheme="minorBidi" w:hint="cs"/>
          <w:rtl/>
          <w:lang w:bidi="he-IL"/>
        </w:rPr>
        <w:t>בקשות</w:t>
      </w:r>
      <w:r>
        <w:rPr>
          <w:rFonts w:cstheme="minorBidi" w:hint="cs"/>
          <w:rtl/>
          <w:lang w:bidi="he-IL"/>
        </w:rPr>
        <w:t xml:space="preserve"> ב-10/</w:t>
      </w:r>
      <w:r w:rsidR="00963FC1">
        <w:rPr>
          <w:rFonts w:cstheme="minorBidi" w:hint="cs"/>
          <w:rtl/>
          <w:lang w:bidi="he-IL"/>
        </w:rPr>
        <w:t>0</w:t>
      </w:r>
      <w:r>
        <w:rPr>
          <w:rFonts w:cstheme="minorBidi" w:hint="cs"/>
          <w:rtl/>
          <w:lang w:bidi="he-IL"/>
        </w:rPr>
        <w:t>9/2019, 16/</w:t>
      </w:r>
      <w:r w:rsidR="00963FC1">
        <w:rPr>
          <w:rFonts w:cstheme="minorBidi" w:hint="cs"/>
          <w:rtl/>
          <w:lang w:bidi="he-IL"/>
        </w:rPr>
        <w:t xml:space="preserve">092019, </w:t>
      </w:r>
      <w:r w:rsidR="00B05B75" w:rsidRPr="00B05B75">
        <w:rPr>
          <w:rFonts w:cs="Arial"/>
          <w:rtl/>
          <w:lang w:bidi="he-IL"/>
        </w:rPr>
        <w:t>23/09/2019</w:t>
      </w:r>
      <w:r w:rsidR="00B05B75">
        <w:rPr>
          <w:rFonts w:cstheme="minorBidi" w:hint="cs"/>
          <w:rtl/>
          <w:lang w:bidi="he-IL"/>
        </w:rPr>
        <w:t xml:space="preserve">, </w:t>
      </w:r>
      <w:r w:rsidR="00B05B75" w:rsidRPr="00B05B75">
        <w:rPr>
          <w:rFonts w:cs="Arial"/>
          <w:rtl/>
          <w:lang w:bidi="he-IL"/>
        </w:rPr>
        <w:t>07/10/2019</w:t>
      </w:r>
      <w:r w:rsidR="00B05B75">
        <w:rPr>
          <w:rFonts w:cstheme="minorBidi" w:hint="cs"/>
          <w:rtl/>
          <w:lang w:bidi="he-IL"/>
        </w:rPr>
        <w:t xml:space="preserve">, </w:t>
      </w:r>
      <w:r w:rsidR="00B05B75" w:rsidRPr="00B05B75">
        <w:rPr>
          <w:rFonts w:cs="Arial"/>
          <w:rtl/>
          <w:lang w:bidi="he-IL"/>
        </w:rPr>
        <w:t>10/10/2019</w:t>
      </w:r>
      <w:r w:rsidR="00FC3748">
        <w:rPr>
          <w:rFonts w:cstheme="minorBidi" w:hint="cs"/>
          <w:rtl/>
          <w:lang w:bidi="he-IL"/>
        </w:rPr>
        <w:t xml:space="preserve">, </w:t>
      </w:r>
      <w:r w:rsidR="00FC3748" w:rsidRPr="00FC3748">
        <w:rPr>
          <w:rFonts w:cs="Arial"/>
          <w:rtl/>
          <w:lang w:bidi="he-IL"/>
        </w:rPr>
        <w:t>22/10/2019</w:t>
      </w:r>
      <w:r w:rsidR="00FC3748">
        <w:rPr>
          <w:rFonts w:cstheme="minorBidi" w:hint="cs"/>
          <w:rtl/>
          <w:lang w:bidi="he-IL"/>
        </w:rPr>
        <w:t xml:space="preserve">, </w:t>
      </w:r>
      <w:r w:rsidR="00FC3748" w:rsidRPr="00FC3748">
        <w:rPr>
          <w:rFonts w:cs="Arial"/>
          <w:rtl/>
          <w:lang w:bidi="he-IL"/>
        </w:rPr>
        <w:t>24/10/2019</w:t>
      </w:r>
      <w:r w:rsidR="00FC3748">
        <w:rPr>
          <w:rFonts w:cstheme="minorBidi" w:hint="cs"/>
          <w:rtl/>
          <w:lang w:bidi="he-IL"/>
        </w:rPr>
        <w:t xml:space="preserve">, </w:t>
      </w:r>
      <w:r w:rsidR="00FC3748" w:rsidRPr="00FC3748">
        <w:rPr>
          <w:rFonts w:cs="Arial"/>
          <w:rtl/>
          <w:lang w:bidi="he-IL"/>
        </w:rPr>
        <w:t>05/11/2019</w:t>
      </w:r>
      <w:r w:rsidR="00FC3748">
        <w:rPr>
          <w:rFonts w:cstheme="minorBidi" w:hint="cs"/>
          <w:rtl/>
          <w:lang w:bidi="he-IL"/>
        </w:rPr>
        <w:t xml:space="preserve">, </w:t>
      </w:r>
      <w:r w:rsidR="00FC3748" w:rsidRPr="00FC3748">
        <w:rPr>
          <w:rFonts w:cs="Arial"/>
          <w:rtl/>
          <w:lang w:bidi="he-IL"/>
        </w:rPr>
        <w:t>10/11/2019</w:t>
      </w:r>
      <w:r w:rsidR="00FC3748">
        <w:rPr>
          <w:rFonts w:cstheme="minorBidi" w:hint="cs"/>
          <w:rtl/>
          <w:lang w:bidi="he-IL"/>
        </w:rPr>
        <w:t xml:space="preserve">, </w:t>
      </w:r>
      <w:r w:rsidR="001D0CEB" w:rsidRPr="001D0CEB">
        <w:rPr>
          <w:rFonts w:cs="Arial"/>
          <w:rtl/>
          <w:lang w:bidi="he-IL"/>
        </w:rPr>
        <w:t>11/11/2019</w:t>
      </w:r>
      <w:r w:rsidR="001D0CEB">
        <w:rPr>
          <w:rFonts w:cstheme="minorBidi" w:hint="cs"/>
          <w:rtl/>
          <w:lang w:bidi="he-IL"/>
        </w:rPr>
        <w:t xml:space="preserve">, </w:t>
      </w:r>
      <w:r w:rsidR="001D0CEB" w:rsidRPr="001D0CEB">
        <w:rPr>
          <w:rFonts w:cs="Arial"/>
          <w:rtl/>
          <w:lang w:bidi="he-IL"/>
        </w:rPr>
        <w:t>14/11/2019</w:t>
      </w:r>
      <w:r w:rsidR="001D0CEB">
        <w:rPr>
          <w:rFonts w:cstheme="minorBidi" w:hint="cs"/>
          <w:rtl/>
          <w:lang w:bidi="he-IL"/>
        </w:rPr>
        <w:t xml:space="preserve">, </w:t>
      </w:r>
      <w:r w:rsidR="001D0CEB" w:rsidRPr="001D0CEB">
        <w:rPr>
          <w:rFonts w:cs="Arial"/>
          <w:rtl/>
          <w:lang w:bidi="he-IL"/>
        </w:rPr>
        <w:t>17/11/2019</w:t>
      </w:r>
      <w:r w:rsidR="001D0CEB">
        <w:rPr>
          <w:rFonts w:cstheme="minorBidi" w:hint="cs"/>
          <w:rtl/>
          <w:lang w:bidi="he-IL"/>
        </w:rPr>
        <w:t>, וב-</w:t>
      </w:r>
      <w:r w:rsidR="001D0CEB" w:rsidRPr="001D0CEB">
        <w:rPr>
          <w:rFonts w:cs="Arial"/>
          <w:rtl/>
          <w:lang w:bidi="he-IL"/>
        </w:rPr>
        <w:t>24/11/2019</w:t>
      </w:r>
      <w:r w:rsidR="001D0CEB">
        <w:rPr>
          <w:rFonts w:cstheme="minorBidi" w:hint="cs"/>
          <w:rtl/>
          <w:lang w:bidi="he-IL"/>
        </w:rPr>
        <w:t xml:space="preserve">. </w:t>
      </w:r>
      <w:r w:rsidR="00B57C9A">
        <w:rPr>
          <w:rFonts w:cstheme="minorBidi" w:hint="cs"/>
          <w:rtl/>
          <w:lang w:bidi="he-IL"/>
        </w:rPr>
        <w:t>לבית הדין לערעורים הגישה בקשות ב-</w:t>
      </w:r>
      <w:r w:rsidR="00B57C9A" w:rsidRPr="00B57C9A">
        <w:rPr>
          <w:rFonts w:cs="Arial"/>
          <w:rtl/>
          <w:lang w:bidi="he-IL"/>
        </w:rPr>
        <w:t>02/10/2019</w:t>
      </w:r>
      <w:r w:rsidR="00B57C9A">
        <w:rPr>
          <w:rFonts w:cstheme="minorBidi" w:hint="cs"/>
          <w:rtl/>
          <w:lang w:bidi="he-IL"/>
        </w:rPr>
        <w:t xml:space="preserve">, </w:t>
      </w:r>
      <w:r w:rsidR="00B57C9A" w:rsidRPr="00B57C9A">
        <w:rPr>
          <w:rFonts w:cs="Arial"/>
          <w:rtl/>
          <w:lang w:bidi="he-IL"/>
        </w:rPr>
        <w:t>22/10/2019</w:t>
      </w:r>
      <w:r w:rsidR="00B57C9A">
        <w:rPr>
          <w:rFonts w:cstheme="minorBidi" w:hint="cs"/>
          <w:rtl/>
          <w:lang w:bidi="he-IL"/>
        </w:rPr>
        <w:t xml:space="preserve">, </w:t>
      </w:r>
      <w:r w:rsidR="00B57C9A" w:rsidRPr="00B57C9A">
        <w:rPr>
          <w:rFonts w:cs="Arial"/>
          <w:rtl/>
          <w:lang w:bidi="he-IL"/>
        </w:rPr>
        <w:t>11/11/2019</w:t>
      </w:r>
      <w:r w:rsidR="00B57C9A">
        <w:rPr>
          <w:rFonts w:cstheme="minorBidi" w:hint="cs"/>
          <w:rtl/>
          <w:lang w:bidi="he-IL"/>
        </w:rPr>
        <w:t xml:space="preserve"> ו-</w:t>
      </w:r>
      <w:r w:rsidR="00B57C9A" w:rsidRPr="00B57C9A">
        <w:rPr>
          <w:rFonts w:cs="Arial"/>
          <w:rtl/>
          <w:lang w:bidi="he-IL"/>
        </w:rPr>
        <w:t>24/11/2019</w:t>
      </w:r>
      <w:r w:rsidR="00B57C9A">
        <w:rPr>
          <w:rFonts w:cstheme="minorBidi" w:hint="cs"/>
          <w:rtl/>
          <w:lang w:bidi="he-IL"/>
        </w:rPr>
        <w:t>.</w:t>
      </w:r>
    </w:p>
    <w:p w14:paraId="0F069E82" w14:textId="77777777" w:rsidR="00B57C9A" w:rsidRDefault="004160AC" w:rsidP="009A47E7">
      <w:pPr>
        <w:rPr>
          <w:rFonts w:cstheme="minorBidi"/>
          <w:rtl/>
          <w:lang w:bidi="he-IL"/>
        </w:rPr>
      </w:pPr>
      <w:r>
        <w:rPr>
          <w:rFonts w:cstheme="minorBidi" w:hint="cs"/>
          <w:rtl/>
          <w:lang w:bidi="he-IL"/>
        </w:rPr>
        <w:t xml:space="preserve">נכון ל-25/11/2019, </w:t>
      </w:r>
      <w:r w:rsidR="00480047">
        <w:rPr>
          <w:rFonts w:cstheme="minorBidi" w:hint="cs"/>
          <w:rtl/>
          <w:lang w:bidi="he-IL"/>
        </w:rPr>
        <w:t>אף לא אחת מן הבקשות האלה לא נשקלה; אם בכלל נקראו הבקשות. וכולן נגעו להחלטות שקיבל בית הדין.</w:t>
      </w:r>
    </w:p>
    <w:p w14:paraId="0BFBA20B" w14:textId="77777777" w:rsidR="00480047" w:rsidRDefault="009E0770" w:rsidP="009A47E7">
      <w:pPr>
        <w:rPr>
          <w:rFonts w:cstheme="minorBidi"/>
          <w:b/>
          <w:bCs/>
          <w:rtl/>
          <w:lang w:bidi="he-IL"/>
        </w:rPr>
      </w:pPr>
      <w:r>
        <w:rPr>
          <w:rFonts w:cstheme="minorBidi" w:hint="cs"/>
          <w:b/>
          <w:bCs/>
          <w:rtl/>
          <w:lang w:bidi="he-IL"/>
        </w:rPr>
        <w:t>גוף המתקיים כדי לתווך בין שני צדדים, ובכל זאת לוקח בחשבון רק אחד מהם, אינו יכול לדרוש שיתוף פעולה מן הציבור.</w:t>
      </w:r>
    </w:p>
    <w:p w14:paraId="4F844669" w14:textId="77777777" w:rsidR="009E0770" w:rsidRDefault="009E0770" w:rsidP="009A47E7">
      <w:pPr>
        <w:rPr>
          <w:rFonts w:cstheme="minorBidi"/>
          <w:b/>
          <w:bCs/>
          <w:rtl/>
          <w:lang w:bidi="he-IL"/>
        </w:rPr>
      </w:pPr>
    </w:p>
    <w:p w14:paraId="208E01F2" w14:textId="77777777" w:rsidR="0057762E" w:rsidRDefault="0057762E" w:rsidP="0057762E">
      <w:pPr>
        <w:rPr>
          <w:rFonts w:cstheme="minorBidi"/>
          <w:rtl/>
          <w:lang w:bidi="he-IL"/>
        </w:rPr>
      </w:pPr>
      <w:r>
        <w:rPr>
          <w:rFonts w:cstheme="minorBidi" w:hint="cs"/>
          <w:rtl/>
          <w:lang w:bidi="he-IL"/>
        </w:rPr>
        <w:t>4) את האמירה הזו</w:t>
      </w:r>
      <w:r w:rsidR="00B96A79">
        <w:rPr>
          <w:rFonts w:cstheme="minorBidi" w:hint="cs"/>
          <w:rtl/>
          <w:lang w:bidi="he-IL"/>
        </w:rPr>
        <w:t>,</w:t>
      </w:r>
      <w:r>
        <w:rPr>
          <w:rFonts w:cstheme="minorBidi" w:hint="cs"/>
          <w:rtl/>
          <w:lang w:bidi="he-IL"/>
        </w:rPr>
        <w:t xml:space="preserve"> שגם חייה אינם שווים וגם מקולה ניתן להתעלם</w:t>
      </w:r>
      <w:r w:rsidR="00B96A79">
        <w:rPr>
          <w:rFonts w:cstheme="minorBidi" w:hint="cs"/>
          <w:rtl/>
          <w:lang w:bidi="he-IL"/>
        </w:rPr>
        <w:t>,</w:t>
      </w:r>
      <w:r>
        <w:rPr>
          <w:rFonts w:cstheme="minorBidi" w:hint="cs"/>
          <w:rtl/>
          <w:lang w:bidi="he-IL"/>
        </w:rPr>
        <w:t xml:space="preserve"> אפשר לראות בבירור במיוחד בהחלטה שניתנה ב-16/11/2019.</w:t>
      </w:r>
    </w:p>
    <w:p w14:paraId="02ED57C4" w14:textId="77777777" w:rsidR="0057762E" w:rsidRDefault="0057762E" w:rsidP="00E1348A">
      <w:pPr>
        <w:rPr>
          <w:rFonts w:cstheme="minorBidi"/>
          <w:u w:val="single"/>
          <w:rtl/>
          <w:lang w:bidi="he-IL"/>
        </w:rPr>
      </w:pPr>
      <w:r>
        <w:rPr>
          <w:rFonts w:cstheme="minorBidi" w:hint="cs"/>
          <w:rtl/>
          <w:lang w:bidi="he-IL"/>
        </w:rPr>
        <w:t xml:space="preserve">ארבע וחצי שנים לאחר שבעלה המתעלל הגיש תביעת גירושין, </w:t>
      </w:r>
      <w:r w:rsidR="00001D78">
        <w:rPr>
          <w:rFonts w:cstheme="minorBidi" w:hint="cs"/>
          <w:rtl/>
          <w:lang w:bidi="he-IL"/>
        </w:rPr>
        <w:t xml:space="preserve">שלוש וחצי שנים מאז שכשל בניסיונותיו להוכיח כל בסיס לכך, שנתיים מאז שקיבלה  צו לצאת מביתה בלי שום מקום ללכת אליו ובלי שום הליך קודם מכל סוג שהוא שיצדיק את הצו, 20 חודשים לאחר שהוא ברח מבית המשפחה ולקח עמו את כל תכולת הבית </w:t>
      </w:r>
      <w:r w:rsidR="00001D78">
        <w:rPr>
          <w:rFonts w:cstheme="minorBidi" w:hint="cs"/>
          <w:u w:val="single"/>
          <w:rtl/>
          <w:lang w:bidi="he-IL"/>
        </w:rPr>
        <w:t>ואת הילדים</w:t>
      </w:r>
      <w:r w:rsidR="00001D78">
        <w:rPr>
          <w:rFonts w:cstheme="minorBidi" w:hint="cs"/>
          <w:rtl/>
          <w:lang w:bidi="he-IL"/>
        </w:rPr>
        <w:t xml:space="preserve"> בלי שבית הדין הרים גבה אפילו, שנה לאחר שהיא הוכרחה לקבל </w:t>
      </w:r>
      <w:r w:rsidR="00E1348A">
        <w:rPr>
          <w:rFonts w:cstheme="minorBidi" w:hint="cs"/>
          <w:rtl/>
          <w:lang w:bidi="he-IL"/>
        </w:rPr>
        <w:t xml:space="preserve">גירושין ללא אשם בלי הסכם רכוש, משמורת או מזונות על סמך הבטחה של אדם אחד שהוכח כי היא חסרת משמעות, שלושה חודשים לאחר שהתקבלה החלטה למכור את ביתה הן בהיעדרה והן בלי התחשבות בהשלכות הדבר עליה, </w:t>
      </w:r>
      <w:r w:rsidR="00E1348A">
        <w:rPr>
          <w:rFonts w:cstheme="minorBidi" w:hint="cs"/>
          <w:u w:val="single"/>
          <w:rtl/>
          <w:lang w:bidi="he-IL"/>
        </w:rPr>
        <w:t>ניתנו לה עשרה ימים להעביר את כל חפציה מן הנכס, ולאחר מכן תיאסר עליה הכניסה למקום.</w:t>
      </w:r>
    </w:p>
    <w:p w14:paraId="664CAC2E" w14:textId="77777777" w:rsidR="00E1348A" w:rsidRDefault="00E1348A" w:rsidP="00330BFE">
      <w:pPr>
        <w:rPr>
          <w:rFonts w:cstheme="minorBidi"/>
          <w:rtl/>
          <w:lang w:bidi="he-IL"/>
        </w:rPr>
      </w:pPr>
      <w:r>
        <w:rPr>
          <w:rFonts w:cstheme="minorBidi" w:hint="cs"/>
          <w:rtl/>
          <w:lang w:bidi="he-IL"/>
        </w:rPr>
        <w:t xml:space="preserve">הורו לה לסלק את חפציה מדירה בארץ אחרת כאשר הנסיעה אליה היוותה סיכון רציני לחייה. יתרה מזאת, לא </w:t>
      </w:r>
      <w:r w:rsidR="00013C93">
        <w:rPr>
          <w:rFonts w:cstheme="minorBidi" w:hint="cs"/>
          <w:rtl/>
          <w:lang w:bidi="he-IL"/>
        </w:rPr>
        <w:t>הוקדשה</w:t>
      </w:r>
      <w:r>
        <w:rPr>
          <w:rFonts w:cstheme="minorBidi" w:hint="cs"/>
          <w:rtl/>
          <w:lang w:bidi="he-IL"/>
        </w:rPr>
        <w:t xml:space="preserve"> כל תשומת לב לעובדה שאין לה לאן להעביר את כל החפצים, </w:t>
      </w:r>
      <w:r w:rsidR="00330BFE">
        <w:rPr>
          <w:rFonts w:cstheme="minorBidi" w:hint="cs"/>
          <w:rtl/>
          <w:lang w:bidi="he-IL"/>
        </w:rPr>
        <w:t>כפועל יוצא</w:t>
      </w:r>
      <w:r>
        <w:rPr>
          <w:rFonts w:cstheme="minorBidi" w:hint="cs"/>
          <w:rtl/>
          <w:lang w:bidi="he-IL"/>
        </w:rPr>
        <w:t xml:space="preserve"> </w:t>
      </w:r>
      <w:r w:rsidR="00330BFE">
        <w:rPr>
          <w:rFonts w:cstheme="minorBidi" w:hint="cs"/>
          <w:rtl/>
          <w:lang w:bidi="he-IL"/>
        </w:rPr>
        <w:t>מן ה</w:t>
      </w:r>
      <w:r>
        <w:rPr>
          <w:rFonts w:cstheme="minorBidi" w:hint="cs"/>
          <w:rtl/>
          <w:lang w:bidi="he-IL"/>
        </w:rPr>
        <w:t>הוראה שקיבלה לעזוב את ביתה ש</w:t>
      </w:r>
      <w:r w:rsidR="00AE097E">
        <w:rPr>
          <w:rFonts w:cstheme="minorBidi" w:hint="cs"/>
          <w:rtl/>
          <w:lang w:bidi="he-IL"/>
        </w:rPr>
        <w:t xml:space="preserve">לה בלי אפשרות להשכיר אותו, מה שהפך אותה לחסרת בית. בנוסף להתעלמות </w:t>
      </w:r>
      <w:r w:rsidR="00330BFE">
        <w:rPr>
          <w:rFonts w:cstheme="minorBidi" w:hint="cs"/>
          <w:rtl/>
          <w:lang w:bidi="he-IL"/>
        </w:rPr>
        <w:t>שלא תעלה על הדעת</w:t>
      </w:r>
      <w:r w:rsidR="00AE097E">
        <w:rPr>
          <w:rFonts w:cstheme="minorBidi" w:hint="cs"/>
          <w:rtl/>
          <w:lang w:bidi="he-IL"/>
        </w:rPr>
        <w:t xml:space="preserve"> מהתנגדויותיה החוזרות ונשנות לסילוקה אל הרחוב, קיבלה כעת פקודה ליטול את חפציה עימה! מה עבר בראשם של חברי בית הדין כאשר החליטו להורות לה להסתלק מביתה - תעלומה היא. אך הם קבעו כי ההשלכות של אי-ציות יהיו 'סנקציות </w:t>
      </w:r>
      <w:r w:rsidR="000048D5">
        <w:rPr>
          <w:rFonts w:cstheme="minorBidi" w:hint="cs"/>
          <w:rtl/>
          <w:lang w:bidi="he-IL"/>
        </w:rPr>
        <w:t>על-פי</w:t>
      </w:r>
      <w:r w:rsidR="00AE097E">
        <w:rPr>
          <w:rFonts w:cstheme="minorBidi" w:hint="cs"/>
          <w:rtl/>
          <w:lang w:bidi="he-IL"/>
        </w:rPr>
        <w:t xml:space="preserve"> בקשת התובע'.</w:t>
      </w:r>
    </w:p>
    <w:p w14:paraId="26764079" w14:textId="77777777" w:rsidR="00AE097E" w:rsidRDefault="0067646B" w:rsidP="00AE097E">
      <w:pPr>
        <w:rPr>
          <w:rFonts w:cstheme="minorBidi"/>
          <w:rtl/>
          <w:lang w:bidi="he-IL"/>
        </w:rPr>
      </w:pPr>
      <w:r>
        <w:rPr>
          <w:rFonts w:cstheme="minorBidi" w:hint="cs"/>
          <w:rtl/>
          <w:lang w:bidi="he-IL"/>
        </w:rPr>
        <w:lastRenderedPageBreak/>
        <w:t>על כן נאלצה</w:t>
      </w:r>
      <w:r w:rsidR="00FD63EC">
        <w:rPr>
          <w:rFonts w:cstheme="minorBidi" w:hint="cs"/>
          <w:rtl/>
          <w:lang w:bidi="he-IL"/>
        </w:rPr>
        <w:t xml:space="preserve"> גגג</w:t>
      </w:r>
      <w:r>
        <w:rPr>
          <w:rFonts w:cstheme="minorBidi" w:hint="cs"/>
          <w:rtl/>
          <w:lang w:bidi="he-IL"/>
        </w:rPr>
        <w:t xml:space="preserve"> למצוא מקום לאחסן בו הן את חפציה והן את החפצים המשותפים עד ההחלטה על חלוקתם, בלי כל אמצעי</w:t>
      </w:r>
      <w:r w:rsidR="00330BFE">
        <w:rPr>
          <w:rFonts w:cstheme="minorBidi" w:hint="cs"/>
          <w:rtl/>
          <w:lang w:bidi="he-IL"/>
        </w:rPr>
        <w:t>ם</w:t>
      </w:r>
      <w:r>
        <w:rPr>
          <w:rFonts w:cstheme="minorBidi" w:hint="cs"/>
          <w:rtl/>
          <w:lang w:bidi="he-IL"/>
        </w:rPr>
        <w:t xml:space="preserve"> לממן זאת. היא נאלצה לארגן את הובלת החפצים, בלי כל אמצעים לממנה.</w:t>
      </w:r>
    </w:p>
    <w:p w14:paraId="219431AF" w14:textId="77777777" w:rsidR="0067646B" w:rsidRDefault="00E67106" w:rsidP="00AE097E">
      <w:pPr>
        <w:rPr>
          <w:rFonts w:cstheme="minorBidi"/>
          <w:rtl/>
          <w:lang w:bidi="he-IL"/>
        </w:rPr>
      </w:pPr>
      <w:r>
        <w:rPr>
          <w:rFonts w:cstheme="minorBidi" w:hint="cs"/>
          <w:rtl/>
          <w:lang w:bidi="he-IL"/>
        </w:rPr>
        <w:t>(השארת הרכוש המשותף בדירה הייתה מבטיחה את ניכוסם המיידי בידי התובע.)</w:t>
      </w:r>
    </w:p>
    <w:p w14:paraId="4D42C43D" w14:textId="77777777" w:rsidR="00E67106" w:rsidRDefault="00A164D6" w:rsidP="00AE097E">
      <w:pPr>
        <w:rPr>
          <w:rFonts w:cstheme="minorBidi"/>
          <w:rtl/>
          <w:lang w:bidi="he-IL"/>
        </w:rPr>
      </w:pPr>
      <w:r>
        <w:rPr>
          <w:rFonts w:cstheme="minorBidi" w:hint="cs"/>
          <w:rtl/>
          <w:lang w:bidi="he-IL"/>
        </w:rPr>
        <w:t xml:space="preserve">היא נאלצה </w:t>
      </w:r>
      <w:r>
        <w:rPr>
          <w:rFonts w:cstheme="minorBidi" w:hint="cs"/>
          <w:u w:val="single"/>
          <w:rtl/>
          <w:lang w:bidi="he-IL"/>
        </w:rPr>
        <w:t>להגיע מחוץ לארץ</w:t>
      </w:r>
      <w:r w:rsidR="00FD63EC" w:rsidRPr="00FD63EC">
        <w:rPr>
          <w:rFonts w:cstheme="minorBidi" w:hint="cs"/>
          <w:u w:val="single"/>
          <w:rtl/>
          <w:lang w:bidi="he-IL"/>
        </w:rPr>
        <w:t>,</w:t>
      </w:r>
      <w:r>
        <w:rPr>
          <w:rFonts w:cstheme="minorBidi" w:hint="cs"/>
          <w:rtl/>
          <w:lang w:bidi="he-IL"/>
        </w:rPr>
        <w:t xml:space="preserve"> בניגוד לעצת רופאיה, בלי כל דרך לממן את הנסיעה או את השהייה.</w:t>
      </w:r>
    </w:p>
    <w:p w14:paraId="156F44CF" w14:textId="77777777" w:rsidR="00A164D6" w:rsidRDefault="00A164D6" w:rsidP="00330BFE">
      <w:pPr>
        <w:rPr>
          <w:rFonts w:cstheme="minorBidi"/>
          <w:rtl/>
          <w:lang w:bidi="he-IL"/>
        </w:rPr>
      </w:pPr>
      <w:r>
        <w:rPr>
          <w:rFonts w:cstheme="minorBidi" w:hint="cs"/>
          <w:u w:val="single"/>
          <w:rtl/>
          <w:lang w:bidi="he-IL"/>
        </w:rPr>
        <w:t>היא צייתה להוראות ככתבן וכלשונן</w:t>
      </w:r>
      <w:r w:rsidRPr="00FD63EC">
        <w:rPr>
          <w:rFonts w:cstheme="minorBidi" w:hint="cs"/>
          <w:rtl/>
          <w:lang w:bidi="he-IL"/>
        </w:rPr>
        <w:t>.</w:t>
      </w:r>
      <w:r>
        <w:rPr>
          <w:rFonts w:cstheme="minorBidi" w:hint="cs"/>
          <w:rtl/>
          <w:lang w:bidi="he-IL"/>
        </w:rPr>
        <w:t xml:space="preserve"> ומה הייתה התוצאה</w:t>
      </w:r>
      <w:r w:rsidR="00330BFE">
        <w:rPr>
          <w:rFonts w:cstheme="minorBidi" w:hint="cs"/>
          <w:rtl/>
          <w:lang w:bidi="he-IL"/>
        </w:rPr>
        <w:t>?</w:t>
      </w:r>
      <w:r>
        <w:rPr>
          <w:rFonts w:cstheme="minorBidi" w:hint="cs"/>
          <w:rtl/>
          <w:lang w:bidi="he-IL"/>
        </w:rPr>
        <w:t xml:space="preserve"> גרועה </w:t>
      </w:r>
      <w:r w:rsidR="00330BFE">
        <w:rPr>
          <w:rFonts w:cstheme="minorBidi" w:hint="cs"/>
          <w:rtl/>
          <w:lang w:bidi="he-IL"/>
        </w:rPr>
        <w:t xml:space="preserve">עוד </w:t>
      </w:r>
      <w:r>
        <w:rPr>
          <w:rFonts w:cstheme="minorBidi" w:hint="cs"/>
          <w:rtl/>
          <w:lang w:bidi="he-IL"/>
        </w:rPr>
        <w:t>יותר מאשר אילו הייתה מתעלמת מההוראות לגמרי.</w:t>
      </w:r>
    </w:p>
    <w:p w14:paraId="68AF7B35" w14:textId="77777777" w:rsidR="00A164D6" w:rsidRDefault="00A164D6" w:rsidP="00AE097E">
      <w:pPr>
        <w:rPr>
          <w:rFonts w:cstheme="minorBidi"/>
          <w:rtl/>
          <w:lang w:bidi="he-IL"/>
        </w:rPr>
      </w:pPr>
      <w:r>
        <w:rPr>
          <w:rFonts w:cstheme="minorBidi" w:hint="cs"/>
          <w:rtl/>
          <w:lang w:bidi="he-IL"/>
        </w:rPr>
        <w:t>כך התגלגלו הדברים:</w:t>
      </w:r>
    </w:p>
    <w:p w14:paraId="2F16A16E" w14:textId="77777777" w:rsidR="00A164D6" w:rsidRDefault="001A0D2C" w:rsidP="00C454F7">
      <w:pPr>
        <w:rPr>
          <w:rFonts w:cstheme="minorBidi"/>
          <w:rtl/>
          <w:lang w:bidi="he-IL"/>
        </w:rPr>
      </w:pPr>
      <w:r>
        <w:rPr>
          <w:rFonts w:cstheme="minorBidi" w:hint="cs"/>
          <w:rtl/>
          <w:lang w:bidi="he-IL"/>
        </w:rPr>
        <w:t>ב-25/1</w:t>
      </w:r>
      <w:r w:rsidR="00C454F7">
        <w:rPr>
          <w:rFonts w:cstheme="minorBidi" w:hint="cs"/>
          <w:rtl/>
          <w:lang w:bidi="he-IL"/>
        </w:rPr>
        <w:t>1/2019 הודיע לה בעל המחסן שמצאה</w:t>
      </w:r>
      <w:r>
        <w:rPr>
          <w:rFonts w:cstheme="minorBidi" w:hint="cs"/>
          <w:rtl/>
          <w:lang w:bidi="he-IL"/>
        </w:rPr>
        <w:t xml:space="preserve"> </w:t>
      </w:r>
      <w:r w:rsidR="00C454F7">
        <w:rPr>
          <w:rFonts w:cstheme="minorBidi" w:hint="cs"/>
          <w:rtl/>
          <w:lang w:bidi="he-IL"/>
        </w:rPr>
        <w:t xml:space="preserve">לצורך שכירות כי </w:t>
      </w:r>
      <w:r>
        <w:rPr>
          <w:rFonts w:cstheme="minorBidi" w:hint="cs"/>
          <w:rtl/>
          <w:lang w:bidi="he-IL"/>
        </w:rPr>
        <w:t>המחסן עומד לרשותה רק עד הבוקר של ה-26 בחודש. לפיכך דאגה שחפציה</w:t>
      </w:r>
      <w:r w:rsidR="00C454F7">
        <w:rPr>
          <w:rFonts w:cstheme="minorBidi" w:hint="cs"/>
          <w:rtl/>
          <w:lang w:bidi="he-IL"/>
        </w:rPr>
        <w:t xml:space="preserve"> </w:t>
      </w:r>
      <w:r>
        <w:rPr>
          <w:rFonts w:cstheme="minorBidi" w:hint="cs"/>
          <w:rtl/>
          <w:lang w:bidi="he-IL"/>
        </w:rPr>
        <w:t>יועמסו על רכב הובלות בלילה של ה-25 בחודש</w:t>
      </w:r>
      <w:r w:rsidR="00C454F7">
        <w:rPr>
          <w:rFonts w:cstheme="minorBidi" w:hint="cs"/>
          <w:rtl/>
          <w:lang w:bidi="he-IL"/>
        </w:rPr>
        <w:t>,</w:t>
      </w:r>
      <w:r>
        <w:rPr>
          <w:rFonts w:cstheme="minorBidi" w:hint="cs"/>
          <w:rtl/>
          <w:lang w:bidi="he-IL"/>
        </w:rPr>
        <w:t xml:space="preserve"> על מנת לפרוק אותם למוחורת בבוקר כאשר תהיה לה גישה למקום אחסון.</w:t>
      </w:r>
    </w:p>
    <w:p w14:paraId="123BD87F" w14:textId="77777777" w:rsidR="001A0D2C" w:rsidRDefault="001A0D2C" w:rsidP="001A0D2C">
      <w:pPr>
        <w:rPr>
          <w:rFonts w:cstheme="minorBidi"/>
          <w:rtl/>
          <w:lang w:bidi="he-IL"/>
        </w:rPr>
      </w:pPr>
      <w:r>
        <w:rPr>
          <w:rFonts w:cstheme="minorBidi" w:hint="cs"/>
          <w:rtl/>
          <w:lang w:bidi="he-IL"/>
        </w:rPr>
        <w:t xml:space="preserve">[היא ניסתה למצוא </w:t>
      </w:r>
      <w:r>
        <w:rPr>
          <w:rFonts w:cstheme="minorBidi" w:hint="cs"/>
          <w:u w:val="single"/>
          <w:rtl/>
          <w:lang w:bidi="he-IL"/>
        </w:rPr>
        <w:t>אדם אחד</w:t>
      </w:r>
      <w:r>
        <w:rPr>
          <w:rFonts w:cstheme="minorBidi" w:hint="cs"/>
          <w:rtl/>
          <w:lang w:bidi="he-IL"/>
        </w:rPr>
        <w:t xml:space="preserve"> שיהיה מוכן להודיע לו שתהיה דחייה של כמה שעות, אבל לא הצליחה.]</w:t>
      </w:r>
    </w:p>
    <w:p w14:paraId="1CED4A51" w14:textId="77777777" w:rsidR="001A0D2C" w:rsidRDefault="006F2231" w:rsidP="00C454F7">
      <w:pPr>
        <w:rPr>
          <w:rFonts w:cstheme="minorBidi"/>
          <w:rtl/>
          <w:lang w:bidi="he-IL"/>
        </w:rPr>
      </w:pPr>
      <w:r>
        <w:rPr>
          <w:rFonts w:cstheme="minorBidi" w:hint="cs"/>
          <w:rtl/>
          <w:lang w:bidi="he-IL"/>
        </w:rPr>
        <w:t xml:space="preserve">היא התכוונה גם להתקשר עם שמאי מקרקעין כדי לקבוע מועד שבו </w:t>
      </w:r>
      <w:r w:rsidR="00C454F7">
        <w:rPr>
          <w:rFonts w:cstheme="minorBidi" w:hint="cs"/>
          <w:rtl/>
          <w:lang w:bidi="he-IL"/>
        </w:rPr>
        <w:t>יגיע</w:t>
      </w:r>
      <w:r>
        <w:rPr>
          <w:rFonts w:cstheme="minorBidi" w:hint="cs"/>
          <w:rtl/>
          <w:lang w:bidi="he-IL"/>
        </w:rPr>
        <w:t xml:space="preserve"> להעריך את הדירה, בלי שיהיה צורך </w:t>
      </w:r>
      <w:r w:rsidR="00C454F7">
        <w:rPr>
          <w:rFonts w:cstheme="minorBidi" w:hint="cs"/>
          <w:rtl/>
          <w:lang w:bidi="he-IL"/>
        </w:rPr>
        <w:t>להיכנס</w:t>
      </w:r>
      <w:r>
        <w:rPr>
          <w:rFonts w:cstheme="minorBidi" w:hint="cs"/>
          <w:rtl/>
          <w:lang w:bidi="he-IL"/>
        </w:rPr>
        <w:t xml:space="preserve"> בכוח או באופן הרסני.</w:t>
      </w:r>
    </w:p>
    <w:p w14:paraId="5648D885" w14:textId="77777777" w:rsidR="006F2231" w:rsidRDefault="006F2231" w:rsidP="00C454F7">
      <w:pPr>
        <w:rPr>
          <w:rFonts w:cstheme="minorBidi"/>
          <w:rtl/>
          <w:lang w:bidi="he-IL"/>
        </w:rPr>
      </w:pPr>
      <w:r>
        <w:rPr>
          <w:rFonts w:cstheme="minorBidi" w:hint="cs"/>
          <w:rtl/>
          <w:lang w:bidi="he-IL"/>
        </w:rPr>
        <w:t xml:space="preserve">אולם </w:t>
      </w:r>
      <w:r w:rsidR="00C454F7">
        <w:rPr>
          <w:rFonts w:cstheme="minorBidi" w:hint="cs"/>
          <w:rtl/>
          <w:lang w:bidi="he-IL"/>
        </w:rPr>
        <w:t xml:space="preserve">מייד עם זריחת השמש </w:t>
      </w:r>
      <w:r>
        <w:rPr>
          <w:rFonts w:cstheme="minorBidi" w:hint="cs"/>
          <w:rtl/>
          <w:lang w:bidi="he-IL"/>
        </w:rPr>
        <w:t>בבוקר ה-26 בחודש, החלה סידרה של ניסיונות אגרסיביים ומאיימים להיכנס אל דירתה בכוח. לא הייתה כל בקשה לקבל מפתחות, ולא היה כל ניסיון לקבוע מועד.</w:t>
      </w:r>
    </w:p>
    <w:p w14:paraId="43A75104" w14:textId="77777777" w:rsidR="006F2231" w:rsidRDefault="007E2DA1" w:rsidP="00960602">
      <w:pPr>
        <w:rPr>
          <w:rFonts w:cstheme="minorBidi"/>
          <w:rtl/>
          <w:lang w:bidi="he-IL"/>
        </w:rPr>
      </w:pPr>
      <w:r>
        <w:rPr>
          <w:rFonts w:cstheme="minorBidi" w:hint="cs"/>
          <w:rtl/>
          <w:lang w:bidi="he-IL"/>
        </w:rPr>
        <w:t xml:space="preserve">היא הייתה לבדה, חסרת הגנה, בביתה שלה, </w:t>
      </w:r>
      <w:r w:rsidR="00960602">
        <w:rPr>
          <w:rFonts w:cstheme="minorBidi" w:hint="cs"/>
          <w:rtl/>
          <w:lang w:bidi="he-IL"/>
        </w:rPr>
        <w:t>מפוחדת מכ</w:t>
      </w:r>
      <w:r>
        <w:rPr>
          <w:rFonts w:cstheme="minorBidi" w:hint="cs"/>
          <w:rtl/>
          <w:lang w:bidi="he-IL"/>
        </w:rPr>
        <w:t xml:space="preserve">די לפתוח את הדלת, </w:t>
      </w:r>
      <w:r w:rsidR="00960602">
        <w:rPr>
          <w:rFonts w:cstheme="minorBidi" w:hint="cs"/>
          <w:rtl/>
          <w:lang w:bidi="he-IL"/>
        </w:rPr>
        <w:t>כש</w:t>
      </w:r>
      <w:r>
        <w:rPr>
          <w:rFonts w:cstheme="minorBidi" w:hint="cs"/>
          <w:rtl/>
          <w:lang w:bidi="he-IL"/>
        </w:rPr>
        <w:t>זהותם או כוונתם של המנסים להיכנס לדירה</w:t>
      </w:r>
      <w:r w:rsidR="00960602">
        <w:rPr>
          <w:rFonts w:cstheme="minorBidi" w:hint="cs"/>
          <w:rtl/>
          <w:lang w:bidi="he-IL"/>
        </w:rPr>
        <w:t xml:space="preserve"> אינן ידועות לה</w:t>
      </w:r>
      <w:r>
        <w:rPr>
          <w:rFonts w:cstheme="minorBidi" w:hint="cs"/>
          <w:rtl/>
          <w:lang w:bidi="he-IL"/>
        </w:rPr>
        <w:t>.</w:t>
      </w:r>
    </w:p>
    <w:p w14:paraId="04DBD31C" w14:textId="77777777" w:rsidR="007E2DA1" w:rsidRPr="00CC3DB9" w:rsidRDefault="007E2DA1" w:rsidP="001A0D2C">
      <w:pPr>
        <w:rPr>
          <w:rFonts w:cstheme="minorBidi"/>
          <w:sz w:val="16"/>
          <w:szCs w:val="18"/>
          <w:rtl/>
          <w:lang w:bidi="he-IL"/>
        </w:rPr>
      </w:pPr>
      <w:r w:rsidRPr="00CC3DB9">
        <w:rPr>
          <w:rFonts w:cstheme="minorBidi" w:hint="cs"/>
          <w:sz w:val="16"/>
          <w:szCs w:val="18"/>
          <w:rtl/>
          <w:lang w:bidi="he-IL"/>
        </w:rPr>
        <w:t>מעשיו של התובע וחבריו באותו בוקר היו לא פחות ממטורפים ובלתי אנושיים. התנהגותם הייתה כשל חבורת ביריונים. ובכל זאת בית הדין רואה בו צד בתיק שיש לכבד את קולו.</w:t>
      </w:r>
    </w:p>
    <w:p w14:paraId="003E85AF" w14:textId="77777777" w:rsidR="007E2DA1" w:rsidRDefault="001A4464" w:rsidP="00B40BF3">
      <w:pPr>
        <w:rPr>
          <w:rFonts w:cstheme="minorBidi"/>
          <w:rtl/>
          <w:lang w:bidi="he-IL"/>
        </w:rPr>
      </w:pPr>
      <w:r>
        <w:rPr>
          <w:rFonts w:cstheme="minorBidi" w:hint="cs"/>
          <w:rtl/>
          <w:lang w:bidi="he-IL"/>
        </w:rPr>
        <w:t>מנקודה זו ואילך היטשטש אצל</w:t>
      </w:r>
      <w:r w:rsidR="00B40BF3">
        <w:rPr>
          <w:rFonts w:cstheme="minorBidi" w:hint="cs"/>
          <w:rtl/>
          <w:lang w:bidi="he-IL"/>
        </w:rPr>
        <w:t xml:space="preserve"> </w:t>
      </w:r>
      <w:bookmarkStart w:id="2" w:name="_GoBack"/>
      <w:r w:rsidR="00B40BF3">
        <w:rPr>
          <w:rFonts w:cstheme="minorBidi" w:hint="cs"/>
          <w:rtl/>
          <w:lang w:bidi="he-IL"/>
        </w:rPr>
        <w:t>גגג</w:t>
      </w:r>
      <w:bookmarkEnd w:id="2"/>
      <w:r>
        <w:rPr>
          <w:rFonts w:cstheme="minorBidi" w:hint="cs"/>
          <w:rtl/>
          <w:lang w:bidi="he-IL"/>
        </w:rPr>
        <w:t xml:space="preserve"> סדר המאורעות. היא יודעת שליוו אותה אל תחנת המשטרה כדי לשמור על בטחונה. היא זוכרת שראתה את התובע עומד ליד הבניין כשמבט זחוח על פניו בעת שעזבה, והיא זוכרת שאמרה למשטרה שהוא התכוון לפרוץ פנימה בכוח ו</w:t>
      </w:r>
      <w:r w:rsidR="00015342">
        <w:rPr>
          <w:rFonts w:cstheme="minorBidi" w:hint="cs"/>
          <w:rtl/>
          <w:lang w:bidi="he-IL"/>
        </w:rPr>
        <w:t>כי הובטח לה שהמשטרה לא תאפשר זאת. היא זוכרת שהייתה בתחנת המשטרה, הייתה מודעת להיותה בניידת טיפול נמרץ וכי אשפזו אותה בבית חולים. אולם את כל הדברים האחרים שהיא יודעת על אותו היום, חיברה זה לזה בעזרת מידע שקיבלה מאחרים ומן התיעוד הרפואי והטלפוני שלה.</w:t>
      </w:r>
    </w:p>
    <w:p w14:paraId="799B3A00" w14:textId="77777777" w:rsidR="00015342" w:rsidRDefault="00A8587D" w:rsidP="001A0D2C">
      <w:pPr>
        <w:rPr>
          <w:rFonts w:cstheme="minorBidi"/>
          <w:rtl/>
          <w:lang w:bidi="he-IL"/>
        </w:rPr>
      </w:pPr>
      <w:r>
        <w:rPr>
          <w:rFonts w:cstheme="minorBidi" w:hint="cs"/>
          <w:rtl/>
          <w:lang w:bidi="he-IL"/>
        </w:rPr>
        <w:t>היא הובהלה לבית החולים מתחנת המשטרה בשל סימנים להתפתחות שבץ. לחץ הדם שלה הגיע ל-200 והדופק שלה לא היה סדיר.</w:t>
      </w:r>
    </w:p>
    <w:p w14:paraId="530D1161" w14:textId="77777777" w:rsidR="00A8587D" w:rsidRDefault="002632F2" w:rsidP="00B40BF3">
      <w:pPr>
        <w:rPr>
          <w:rFonts w:cstheme="minorBidi"/>
          <w:rtl/>
          <w:lang w:bidi="he-IL"/>
        </w:rPr>
      </w:pPr>
      <w:r>
        <w:rPr>
          <w:rFonts w:cstheme="minorBidi" w:hint="cs"/>
          <w:rtl/>
          <w:lang w:bidi="he-IL"/>
        </w:rPr>
        <w:t xml:space="preserve">דלתות ביתה נפרצו והמנעולים הוחלפו </w:t>
      </w:r>
      <w:r w:rsidR="00B40BF3">
        <w:rPr>
          <w:rFonts w:cstheme="minorBidi" w:hint="cs"/>
          <w:u w:val="single"/>
          <w:rtl/>
          <w:lang w:bidi="he-IL"/>
        </w:rPr>
        <w:t>בדיוק</w:t>
      </w:r>
      <w:r>
        <w:rPr>
          <w:rFonts w:cstheme="minorBidi" w:hint="cs"/>
          <w:u w:val="single"/>
          <w:rtl/>
          <w:lang w:bidi="he-IL"/>
        </w:rPr>
        <w:t xml:space="preserve"> בזמן שבו היא נאבקה על חייה</w:t>
      </w:r>
      <w:r>
        <w:rPr>
          <w:rFonts w:cstheme="minorBidi" w:hint="cs"/>
          <w:rtl/>
          <w:lang w:bidi="he-IL"/>
        </w:rPr>
        <w:t>.</w:t>
      </w:r>
    </w:p>
    <w:p w14:paraId="3760965F" w14:textId="77777777" w:rsidR="002632F2" w:rsidRDefault="00013920" w:rsidP="00B40BF3">
      <w:pPr>
        <w:rPr>
          <w:rFonts w:cstheme="minorBidi"/>
          <w:rtl/>
          <w:lang w:bidi="he-IL"/>
        </w:rPr>
      </w:pPr>
      <w:r>
        <w:rPr>
          <w:rFonts w:cstheme="minorBidi" w:hint="cs"/>
          <w:rtl/>
          <w:lang w:bidi="he-IL"/>
        </w:rPr>
        <w:lastRenderedPageBreak/>
        <w:t>גגג</w:t>
      </w:r>
      <w:r w:rsidR="005328EB">
        <w:rPr>
          <w:rFonts w:cstheme="minorBidi" w:hint="cs"/>
          <w:rtl/>
          <w:lang w:bidi="he-IL"/>
        </w:rPr>
        <w:t xml:space="preserve"> לא קיבלה בעלות על המחסן, משום שהחמיצה את המועד לחתימת החוזה. מכיוון שתכולת הבית הוחזקה במשאית הובלות, בסופו של דבר הושלכה הת</w:t>
      </w:r>
      <w:r w:rsidR="00B40BF3">
        <w:rPr>
          <w:rFonts w:cstheme="minorBidi" w:hint="cs"/>
          <w:rtl/>
          <w:lang w:bidi="he-IL"/>
        </w:rPr>
        <w:t>כ</w:t>
      </w:r>
      <w:r w:rsidR="005328EB">
        <w:rPr>
          <w:rFonts w:cstheme="minorBidi" w:hint="cs"/>
          <w:rtl/>
          <w:lang w:bidi="he-IL"/>
        </w:rPr>
        <w:t xml:space="preserve">ולה חזרה </w:t>
      </w:r>
      <w:r w:rsidR="00B40BF3">
        <w:rPr>
          <w:rFonts w:cstheme="minorBidi" w:hint="cs"/>
          <w:rtl/>
          <w:lang w:bidi="he-IL"/>
        </w:rPr>
        <w:t>ליד ה</w:t>
      </w:r>
      <w:r w:rsidR="005328EB">
        <w:rPr>
          <w:rFonts w:cstheme="minorBidi" w:hint="cs"/>
          <w:rtl/>
          <w:lang w:bidi="he-IL"/>
        </w:rPr>
        <w:t xml:space="preserve">בית כאשר לא הייתה עוד כתובת להובלה. חלק מן החפצים, אך בהחלט לא כולם, </w:t>
      </w:r>
      <w:r w:rsidR="00B40BF3">
        <w:rPr>
          <w:rFonts w:cstheme="minorBidi" w:hint="cs"/>
          <w:rtl/>
          <w:lang w:bidi="he-IL"/>
        </w:rPr>
        <w:t>ניצלו</w:t>
      </w:r>
      <w:r w:rsidR="005328EB">
        <w:rPr>
          <w:rFonts w:cstheme="minorBidi" w:hint="cs"/>
          <w:rtl/>
          <w:lang w:bidi="he-IL"/>
        </w:rPr>
        <w:t xml:space="preserve"> </w:t>
      </w:r>
      <w:r w:rsidR="00B40BF3">
        <w:rPr>
          <w:rFonts w:cstheme="minorBidi" w:hint="cs"/>
          <w:rtl/>
          <w:lang w:bidi="he-IL"/>
        </w:rPr>
        <w:t xml:space="preserve">מהשלכה </w:t>
      </w:r>
      <w:r w:rsidR="005328EB">
        <w:rPr>
          <w:rFonts w:cstheme="minorBidi" w:hint="cs"/>
          <w:rtl/>
          <w:lang w:bidi="he-IL"/>
        </w:rPr>
        <w:t>לאשפה. ובכל זאת אפילו לא מצפים ממנו להשיב את חפציה, כאשר החזקתם היא גניבה לכל דבר ועניין.</w:t>
      </w:r>
    </w:p>
    <w:p w14:paraId="0F759614" w14:textId="77777777" w:rsidR="005328EB" w:rsidRDefault="00011DE6" w:rsidP="00B40BF3">
      <w:pPr>
        <w:rPr>
          <w:rFonts w:cstheme="minorBidi"/>
          <w:rtl/>
          <w:lang w:bidi="he-IL"/>
        </w:rPr>
      </w:pPr>
      <w:r>
        <w:rPr>
          <w:rFonts w:cstheme="minorBidi" w:hint="cs"/>
          <w:rtl/>
          <w:lang w:bidi="he-IL"/>
        </w:rPr>
        <w:t xml:space="preserve">העלות של אותו היום הייתה עצומה, והגיעה לאלפי שקלים בעד ההובלה, החזקת הרהיטים ופריקתם, </w:t>
      </w:r>
      <w:r w:rsidR="00B40BF3">
        <w:rPr>
          <w:rFonts w:cstheme="minorBidi" w:hint="cs"/>
          <w:rtl/>
          <w:lang w:bidi="he-IL"/>
        </w:rPr>
        <w:t>ו</w:t>
      </w:r>
      <w:r>
        <w:rPr>
          <w:rFonts w:cstheme="minorBidi" w:hint="cs"/>
          <w:rtl/>
          <w:lang w:bidi="he-IL"/>
        </w:rPr>
        <w:t xml:space="preserve">זוהי רק עוד הוצאה אחת שנאלצה </w:t>
      </w:r>
      <w:r w:rsidR="00B40BF3">
        <w:rPr>
          <w:rFonts w:cstheme="minorBidi" w:hint="cs"/>
          <w:rtl/>
          <w:lang w:bidi="he-IL"/>
        </w:rPr>
        <w:t xml:space="preserve">גגג </w:t>
      </w:r>
      <w:r>
        <w:rPr>
          <w:rFonts w:cstheme="minorBidi" w:hint="cs"/>
          <w:rtl/>
          <w:lang w:bidi="he-IL"/>
        </w:rPr>
        <w:t xml:space="preserve">לשלם בלי להשיג דבר, אך הורו לה </w:t>
      </w:r>
      <w:r w:rsidR="00B40BF3">
        <w:rPr>
          <w:rFonts w:cstheme="minorBidi" w:hint="cs"/>
          <w:rtl/>
          <w:lang w:bidi="he-IL"/>
        </w:rPr>
        <w:t xml:space="preserve">בלי שום </w:t>
      </w:r>
      <w:r>
        <w:rPr>
          <w:rFonts w:cstheme="minorBidi" w:hint="cs"/>
          <w:rtl/>
          <w:lang w:bidi="he-IL"/>
        </w:rPr>
        <w:t>היגיון לעשות זאת.</w:t>
      </w:r>
    </w:p>
    <w:p w14:paraId="2D0B2F65" w14:textId="77777777" w:rsidR="00011DE6" w:rsidRDefault="00355E4F" w:rsidP="001A0D2C">
      <w:pPr>
        <w:rPr>
          <w:rFonts w:cstheme="minorBidi"/>
          <w:rtl/>
          <w:lang w:bidi="he-IL"/>
        </w:rPr>
      </w:pPr>
      <w:r>
        <w:rPr>
          <w:rFonts w:cstheme="minorBidi" w:hint="cs"/>
          <w:rtl/>
          <w:lang w:bidi="he-IL"/>
        </w:rPr>
        <w:t>זאת ועוד, בנוסף ל</w:t>
      </w:r>
      <w:r w:rsidR="00525986">
        <w:rPr>
          <w:rFonts w:cstheme="minorBidi" w:hint="cs"/>
          <w:rtl/>
          <w:lang w:bidi="he-IL"/>
        </w:rPr>
        <w:t xml:space="preserve">פקודה למכור את ביתה, </w:t>
      </w:r>
      <w:r w:rsidR="00525986">
        <w:rPr>
          <w:rFonts w:cstheme="minorBidi" w:hint="cs"/>
          <w:i/>
          <w:iCs/>
          <w:rtl/>
          <w:lang w:bidi="he-IL"/>
        </w:rPr>
        <w:t>כעת היא מודרת מתהליך המכירה</w:t>
      </w:r>
      <w:r w:rsidR="00525986">
        <w:rPr>
          <w:rFonts w:cstheme="minorBidi" w:hint="cs"/>
          <w:rtl/>
          <w:lang w:bidi="he-IL"/>
        </w:rPr>
        <w:t>!</w:t>
      </w:r>
    </w:p>
    <w:p w14:paraId="2125FD06" w14:textId="77777777" w:rsidR="00525986" w:rsidRDefault="00525986" w:rsidP="001A0D2C">
      <w:pPr>
        <w:rPr>
          <w:rFonts w:cstheme="minorBidi"/>
          <w:rtl/>
          <w:lang w:bidi="he-IL"/>
        </w:rPr>
      </w:pPr>
    </w:p>
    <w:p w14:paraId="4968A605" w14:textId="77777777" w:rsidR="001A72D8" w:rsidRDefault="001A72D8" w:rsidP="001A0D2C">
      <w:pPr>
        <w:rPr>
          <w:rFonts w:cstheme="minorBidi"/>
          <w:rtl/>
          <w:lang w:bidi="he-IL"/>
        </w:rPr>
      </w:pPr>
      <w:r>
        <w:rPr>
          <w:rFonts w:cstheme="minorBidi" w:hint="cs"/>
          <w:rtl/>
          <w:lang w:bidi="he-IL"/>
        </w:rPr>
        <w:t>5)</w:t>
      </w:r>
      <w:r w:rsidR="00342B60">
        <w:rPr>
          <w:rFonts w:cstheme="minorBidi" w:hint="cs"/>
          <w:rtl/>
          <w:lang w:bidi="he-IL"/>
        </w:rPr>
        <w:t xml:space="preserve"> יחס מתמשך ומזעזע זה כלפיה מצד בית הדין החל </w:t>
      </w:r>
      <w:r w:rsidR="00342B60">
        <w:rPr>
          <w:rFonts w:cstheme="minorBidi" w:hint="cs"/>
          <w:u w:val="single"/>
          <w:rtl/>
          <w:lang w:bidi="he-IL"/>
        </w:rPr>
        <w:t>ממש בדיון הראשון</w:t>
      </w:r>
      <w:r w:rsidR="00342B60">
        <w:rPr>
          <w:rFonts w:cstheme="minorBidi" w:hint="cs"/>
          <w:rtl/>
          <w:lang w:bidi="he-IL"/>
        </w:rPr>
        <w:t>, ביוני 2015.</w:t>
      </w:r>
    </w:p>
    <w:p w14:paraId="4EB5FBA9" w14:textId="77777777" w:rsidR="00342B60" w:rsidRDefault="00B40BF3" w:rsidP="00013920">
      <w:pPr>
        <w:rPr>
          <w:rFonts w:cstheme="minorBidi"/>
          <w:rtl/>
          <w:lang w:bidi="he-IL"/>
        </w:rPr>
      </w:pPr>
      <w:r>
        <w:rPr>
          <w:rFonts w:cstheme="minorBidi" w:hint="cs"/>
          <w:rtl/>
          <w:lang w:bidi="he-IL"/>
        </w:rPr>
        <w:t>גגג</w:t>
      </w:r>
      <w:r w:rsidR="00342B60">
        <w:rPr>
          <w:rFonts w:cstheme="minorBidi" w:hint="cs"/>
          <w:rtl/>
          <w:lang w:bidi="he-IL"/>
        </w:rPr>
        <w:t xml:space="preserve"> לא ידעה דבר </w:t>
      </w:r>
      <w:r w:rsidR="00013920">
        <w:rPr>
          <w:rFonts w:cstheme="minorBidi" w:hint="cs"/>
          <w:rtl/>
          <w:lang w:bidi="he-IL"/>
        </w:rPr>
        <w:t xml:space="preserve">על </w:t>
      </w:r>
      <w:r>
        <w:rPr>
          <w:rFonts w:cstheme="minorBidi" w:hint="cs"/>
          <w:rtl/>
          <w:lang w:bidi="he-IL"/>
        </w:rPr>
        <w:t>כוונתו להגיש תביעת גירושין</w:t>
      </w:r>
      <w:r w:rsidR="00342B60">
        <w:rPr>
          <w:rFonts w:cstheme="minorBidi" w:hint="cs"/>
          <w:rtl/>
          <w:lang w:bidi="he-IL"/>
        </w:rPr>
        <w:t>, עד שקיבלה הזמנה לדיון</w:t>
      </w:r>
      <w:r w:rsidR="006B3F2C">
        <w:rPr>
          <w:rFonts w:cstheme="minorBidi" w:hint="cs"/>
          <w:rtl/>
          <w:lang w:bidi="he-IL"/>
        </w:rPr>
        <w:t>,</w:t>
      </w:r>
      <w:r w:rsidR="00342B60">
        <w:rPr>
          <w:rFonts w:cstheme="minorBidi" w:hint="cs"/>
          <w:rtl/>
          <w:lang w:bidi="he-IL"/>
        </w:rPr>
        <w:t xml:space="preserve"> פחות משלושה שבועות לפני מועד הדיון. היה עליה למצוא במהירות ייצוג משפטי, ו</w:t>
      </w:r>
      <w:r>
        <w:rPr>
          <w:rFonts w:cstheme="minorBidi" w:hint="cs"/>
          <w:rtl/>
          <w:lang w:bidi="he-IL"/>
        </w:rPr>
        <w:t xml:space="preserve">היא </w:t>
      </w:r>
      <w:r w:rsidR="006B3F2C">
        <w:rPr>
          <w:rFonts w:cstheme="minorBidi" w:hint="cs"/>
          <w:rtl/>
          <w:lang w:bidi="he-IL"/>
        </w:rPr>
        <w:t>עסקה אך ורק בזה ב</w:t>
      </w:r>
      <w:r w:rsidR="00342B60">
        <w:rPr>
          <w:rFonts w:cstheme="minorBidi" w:hint="cs"/>
          <w:rtl/>
          <w:lang w:bidi="he-IL"/>
        </w:rPr>
        <w:t>משך כל התקופה עד הדיון.</w:t>
      </w:r>
    </w:p>
    <w:p w14:paraId="3684672D" w14:textId="77777777" w:rsidR="00342B60" w:rsidRDefault="00342B60" w:rsidP="001A0D2C">
      <w:pPr>
        <w:rPr>
          <w:rFonts w:cstheme="minorBidi"/>
          <w:rtl/>
          <w:lang w:bidi="he-IL"/>
        </w:rPr>
      </w:pPr>
      <w:r>
        <w:rPr>
          <w:rFonts w:cstheme="minorBidi" w:hint="cs"/>
          <w:rtl/>
          <w:lang w:bidi="he-IL"/>
        </w:rPr>
        <w:t>עורך דינה היה אמור לייצג לקוח אחר ביום שנקבע, ונעשו כמה פניות אל בית הדין עם המידע הזה בבקשה למועד חלופי. זוהי פרוצדורה רגילה לחלוטין, שהתובע השתמש בה כמה פעמים בשנים שחלפו מאז פתח את התיק.</w:t>
      </w:r>
    </w:p>
    <w:p w14:paraId="1076E897" w14:textId="77777777" w:rsidR="00342B60" w:rsidRDefault="00342B60" w:rsidP="006D524D">
      <w:pPr>
        <w:rPr>
          <w:rFonts w:cstheme="minorBidi"/>
          <w:rtl/>
          <w:lang w:bidi="he-IL"/>
        </w:rPr>
      </w:pPr>
      <w:r>
        <w:rPr>
          <w:rFonts w:cstheme="minorBidi" w:hint="cs"/>
          <w:rtl/>
          <w:lang w:bidi="he-IL"/>
        </w:rPr>
        <w:t xml:space="preserve">אך כל הפניות נתקלו בהתעלמות. </w:t>
      </w:r>
      <w:r w:rsidR="00B40BF3">
        <w:rPr>
          <w:rFonts w:cstheme="minorBidi" w:hint="cs"/>
          <w:rtl/>
          <w:lang w:bidi="he-IL"/>
        </w:rPr>
        <w:t>גגג</w:t>
      </w:r>
      <w:r>
        <w:rPr>
          <w:rFonts w:cstheme="minorBidi" w:hint="cs"/>
          <w:rtl/>
          <w:lang w:bidi="he-IL"/>
        </w:rPr>
        <w:t xml:space="preserve"> הופיע</w:t>
      </w:r>
      <w:r w:rsidR="00B40BF3">
        <w:rPr>
          <w:rFonts w:cstheme="minorBidi" w:hint="cs"/>
          <w:rtl/>
          <w:lang w:bidi="he-IL"/>
        </w:rPr>
        <w:t>ה</w:t>
      </w:r>
      <w:r>
        <w:rPr>
          <w:rFonts w:cstheme="minorBidi" w:hint="cs"/>
          <w:rtl/>
          <w:lang w:bidi="he-IL"/>
        </w:rPr>
        <w:t xml:space="preserve"> בתאריך שנקבע כדי להראות שאינה מתעלמת מן ההודעה, אולם הדיין הכריז כי </w:t>
      </w:r>
      <w:r w:rsidR="00B40BF3">
        <w:rPr>
          <w:rFonts w:cstheme="minorBidi" w:hint="cs"/>
          <w:rtl/>
          <w:lang w:bidi="he-IL"/>
        </w:rPr>
        <w:t>בית הדין לא התעלם מבקשות</w:t>
      </w:r>
      <w:r w:rsidR="006D524D">
        <w:rPr>
          <w:rFonts w:cstheme="minorBidi" w:hint="cs"/>
          <w:rtl/>
          <w:lang w:bidi="he-IL"/>
        </w:rPr>
        <w:t>יה</w:t>
      </w:r>
      <w:r w:rsidR="00B40BF3">
        <w:rPr>
          <w:rFonts w:cstheme="minorBidi" w:hint="cs"/>
          <w:rtl/>
          <w:lang w:bidi="he-IL"/>
        </w:rPr>
        <w:t xml:space="preserve"> </w:t>
      </w:r>
      <w:r w:rsidR="006D524D">
        <w:rPr>
          <w:rFonts w:cstheme="minorBidi" w:hint="cs"/>
          <w:rtl/>
          <w:lang w:bidi="he-IL"/>
        </w:rPr>
        <w:t>לדחיית הדיון</w:t>
      </w:r>
      <w:r w:rsidR="00B40BF3">
        <w:rPr>
          <w:rFonts w:cstheme="minorBidi" w:hint="cs"/>
          <w:rtl/>
          <w:lang w:bidi="he-IL"/>
        </w:rPr>
        <w:t xml:space="preserve"> אלא שקל אותן ולא קיבל אותן</w:t>
      </w:r>
      <w:r>
        <w:rPr>
          <w:rFonts w:cstheme="minorBidi" w:hint="cs"/>
          <w:rtl/>
          <w:lang w:bidi="he-IL"/>
        </w:rPr>
        <w:t xml:space="preserve">. לכן, </w:t>
      </w:r>
      <w:commentRangeStart w:id="3"/>
      <w:r w:rsidR="00B40BF3">
        <w:rPr>
          <w:rFonts w:cstheme="minorBidi" w:hint="cs"/>
          <w:rtl/>
          <w:lang w:bidi="he-IL"/>
        </w:rPr>
        <w:t xml:space="preserve">הופעתה </w:t>
      </w:r>
      <w:r>
        <w:rPr>
          <w:rFonts w:cstheme="minorBidi" w:hint="cs"/>
          <w:rtl/>
          <w:lang w:bidi="he-IL"/>
        </w:rPr>
        <w:t xml:space="preserve">בבית הדין </w:t>
      </w:r>
      <w:r w:rsidR="00B40BF3">
        <w:rPr>
          <w:rFonts w:cstheme="minorBidi" w:hint="cs"/>
          <w:rtl/>
          <w:lang w:bidi="he-IL"/>
        </w:rPr>
        <w:t xml:space="preserve">ללא </w:t>
      </w:r>
      <w:r>
        <w:rPr>
          <w:rFonts w:cstheme="minorBidi" w:hint="cs"/>
          <w:rtl/>
          <w:lang w:bidi="he-IL"/>
        </w:rPr>
        <w:t xml:space="preserve">ייצוג </w:t>
      </w:r>
      <w:commentRangeEnd w:id="3"/>
      <w:r w:rsidR="006D524D">
        <w:rPr>
          <w:rStyle w:val="CommentReference"/>
          <w:rtl/>
        </w:rPr>
        <w:commentReference w:id="3"/>
      </w:r>
      <w:r w:rsidR="00B40BF3">
        <w:rPr>
          <w:rFonts w:cstheme="minorBidi" w:hint="cs"/>
          <w:rtl/>
          <w:lang w:bidi="he-IL"/>
        </w:rPr>
        <w:t>תיחשב לאי-</w:t>
      </w:r>
      <w:r>
        <w:rPr>
          <w:rFonts w:cstheme="minorBidi" w:hint="cs"/>
          <w:rtl/>
          <w:lang w:bidi="he-IL"/>
        </w:rPr>
        <w:t xml:space="preserve">ציות </w:t>
      </w:r>
      <w:r w:rsidR="00B40BF3">
        <w:rPr>
          <w:rFonts w:cstheme="minorBidi" w:hint="cs"/>
          <w:rtl/>
          <w:lang w:bidi="he-IL"/>
        </w:rPr>
        <w:t xml:space="preserve">ובשל </w:t>
      </w:r>
      <w:r>
        <w:rPr>
          <w:rFonts w:cstheme="minorBidi" w:hint="cs"/>
          <w:rtl/>
          <w:lang w:bidi="he-IL"/>
        </w:rPr>
        <w:t xml:space="preserve">כך </w:t>
      </w:r>
      <w:r w:rsidR="00B50D4C">
        <w:rPr>
          <w:rFonts w:cstheme="minorBidi" w:hint="cs"/>
          <w:rtl/>
          <w:lang w:bidi="he-IL"/>
        </w:rPr>
        <w:t>יושת עליה קנס.</w:t>
      </w:r>
    </w:p>
    <w:p w14:paraId="3CC5A805" w14:textId="77777777" w:rsidR="00B50D4C" w:rsidRDefault="006D524D" w:rsidP="001A0D2C">
      <w:pPr>
        <w:rPr>
          <w:rFonts w:cstheme="minorBidi"/>
          <w:u w:val="single"/>
          <w:rtl/>
          <w:lang w:bidi="he-IL"/>
        </w:rPr>
      </w:pPr>
      <w:r>
        <w:rPr>
          <w:rFonts w:cstheme="minorBidi" w:hint="cs"/>
          <w:rtl/>
          <w:lang w:bidi="he-IL"/>
        </w:rPr>
        <w:t>לא היו דברים מעולם.</w:t>
      </w:r>
      <w:r w:rsidR="00B50D4C">
        <w:rPr>
          <w:rFonts w:cstheme="minorBidi" w:hint="cs"/>
          <w:rtl/>
          <w:lang w:bidi="he-IL"/>
        </w:rPr>
        <w:t xml:space="preserve"> לא הייתה </w:t>
      </w:r>
      <w:r w:rsidR="00B50D4C">
        <w:rPr>
          <w:rFonts w:cstheme="minorBidi" w:hint="cs"/>
          <w:u w:val="single"/>
          <w:rtl/>
          <w:lang w:bidi="he-IL"/>
        </w:rPr>
        <w:t>שום תגובה</w:t>
      </w:r>
      <w:r w:rsidR="00B50D4C">
        <w:rPr>
          <w:rFonts w:cstheme="minorBidi" w:hint="cs"/>
          <w:rtl/>
          <w:lang w:bidi="he-IL"/>
        </w:rPr>
        <w:t xml:space="preserve"> לבקשות. הדיין דחה את הבקשה </w:t>
      </w:r>
      <w:r w:rsidR="00B50D4C">
        <w:rPr>
          <w:rFonts w:cstheme="minorBidi" w:hint="cs"/>
          <w:u w:val="single"/>
          <w:rtl/>
          <w:lang w:bidi="he-IL"/>
        </w:rPr>
        <w:t>תוך כדי דיבור, במהלך הדיון!</w:t>
      </w:r>
      <w:r w:rsidR="00B50D4C">
        <w:rPr>
          <w:rFonts w:cstheme="minorBidi" w:hint="cs"/>
          <w:rtl/>
          <w:lang w:bidi="he-IL"/>
        </w:rPr>
        <w:t xml:space="preserve"> וממנה ציפו לפעול לפני הדיון על סמך החלטה </w:t>
      </w:r>
      <w:r w:rsidR="00B50D4C">
        <w:rPr>
          <w:rFonts w:cstheme="minorBidi" w:hint="cs"/>
          <w:u w:val="single"/>
          <w:rtl/>
          <w:lang w:bidi="he-IL"/>
        </w:rPr>
        <w:t>שעדיין לא התקבלה</w:t>
      </w:r>
      <w:r w:rsidR="00B50D4C">
        <w:rPr>
          <w:rFonts w:cstheme="minorBidi" w:hint="cs"/>
          <w:rtl/>
          <w:lang w:bidi="he-IL"/>
        </w:rPr>
        <w:t xml:space="preserve">, ולאחר מכן </w:t>
      </w:r>
      <w:r w:rsidR="00B50D4C" w:rsidRPr="00B50D4C">
        <w:rPr>
          <w:rFonts w:cstheme="minorBidi" w:hint="cs"/>
          <w:u w:val="single"/>
          <w:rtl/>
          <w:lang w:bidi="he-IL"/>
        </w:rPr>
        <w:t>להיענש על שלא עשתה כן!</w:t>
      </w:r>
    </w:p>
    <w:p w14:paraId="05CBA661" w14:textId="77777777" w:rsidR="00B50D4C" w:rsidRDefault="006D524D" w:rsidP="001A0D2C">
      <w:pPr>
        <w:rPr>
          <w:rFonts w:cstheme="minorBidi"/>
          <w:rtl/>
          <w:lang w:bidi="he-IL"/>
        </w:rPr>
      </w:pPr>
      <w:r>
        <w:rPr>
          <w:rFonts w:cstheme="minorBidi" w:hint="cs"/>
          <w:rtl/>
          <w:lang w:bidi="he-IL"/>
        </w:rPr>
        <w:t>מאוחר יותר נאמר לה כלאחר-</w:t>
      </w:r>
      <w:r w:rsidR="005011DF">
        <w:rPr>
          <w:rFonts w:cstheme="minorBidi" w:hint="cs"/>
          <w:rtl/>
          <w:lang w:bidi="he-IL"/>
        </w:rPr>
        <w:t>יד שבית הדין ניצל אותה משום שהם ראו אשה בלי עורך דין, מטרה קלה.</w:t>
      </w:r>
    </w:p>
    <w:p w14:paraId="70BA938E" w14:textId="77777777" w:rsidR="005011DF" w:rsidRDefault="005011DF" w:rsidP="001A0D2C">
      <w:pPr>
        <w:rPr>
          <w:rFonts w:cstheme="minorBidi"/>
          <w:rtl/>
          <w:lang w:bidi="he-IL"/>
        </w:rPr>
      </w:pPr>
      <w:r>
        <w:rPr>
          <w:rFonts w:cstheme="minorBidi" w:hint="cs"/>
          <w:rtl/>
          <w:lang w:bidi="he-IL"/>
        </w:rPr>
        <w:t xml:space="preserve">זו הייתה ההיכרות שלה עם בית הדין הרבני - </w:t>
      </w:r>
      <w:r>
        <w:rPr>
          <w:rFonts w:cstheme="minorBidi" w:hint="cs"/>
          <w:i/>
          <w:iCs/>
          <w:rtl/>
          <w:lang w:bidi="he-IL"/>
        </w:rPr>
        <w:t>ניצול שלה משום שהייתה אשה חסרת הגנה</w:t>
      </w:r>
      <w:r>
        <w:rPr>
          <w:rFonts w:cstheme="minorBidi" w:hint="cs"/>
          <w:rtl/>
          <w:lang w:bidi="he-IL"/>
        </w:rPr>
        <w:t>. זוהי כנראה צורת ההתנהגות הרגילה של הדיינים היושבים שם.</w:t>
      </w:r>
    </w:p>
    <w:p w14:paraId="40BB90E4" w14:textId="77777777" w:rsidR="005011DF" w:rsidRDefault="009454D9" w:rsidP="006B3F2C">
      <w:pPr>
        <w:rPr>
          <w:rFonts w:cstheme="minorBidi"/>
          <w:rtl/>
          <w:lang w:bidi="he-IL"/>
        </w:rPr>
      </w:pPr>
      <w:r>
        <w:rPr>
          <w:rFonts w:cstheme="minorBidi" w:hint="cs"/>
          <w:rtl/>
          <w:lang w:bidi="he-IL"/>
        </w:rPr>
        <w:t>6) אי</w:t>
      </w:r>
      <w:r w:rsidR="00856430">
        <w:rPr>
          <w:rFonts w:cstheme="minorBidi" w:hint="cs"/>
          <w:rtl/>
          <w:lang w:bidi="he-IL"/>
        </w:rPr>
        <w:t>ן קץ לדוגמאות להתנהגות מבישה זו,</w:t>
      </w:r>
      <w:r>
        <w:rPr>
          <w:rFonts w:cstheme="minorBidi" w:hint="cs"/>
          <w:rtl/>
          <w:lang w:bidi="he-IL"/>
        </w:rPr>
        <w:t xml:space="preserve"> של רדיפ</w:t>
      </w:r>
      <w:r w:rsidR="00856430">
        <w:rPr>
          <w:rFonts w:cstheme="minorBidi" w:hint="cs"/>
          <w:rtl/>
          <w:lang w:bidi="he-IL"/>
        </w:rPr>
        <w:t>ת</w:t>
      </w:r>
      <w:r>
        <w:rPr>
          <w:rFonts w:cstheme="minorBidi" w:hint="cs"/>
          <w:rtl/>
          <w:lang w:bidi="he-IL"/>
        </w:rPr>
        <w:t xml:space="preserve"> אדם חף מפשע</w:t>
      </w:r>
      <w:r w:rsidR="00856430">
        <w:rPr>
          <w:rFonts w:cstheme="minorBidi" w:hint="cs"/>
          <w:rtl/>
          <w:lang w:bidi="he-IL"/>
        </w:rPr>
        <w:t xml:space="preserve"> בגלוי</w:t>
      </w:r>
      <w:r>
        <w:rPr>
          <w:rFonts w:cstheme="minorBidi" w:hint="cs"/>
          <w:rtl/>
          <w:lang w:bidi="he-IL"/>
        </w:rPr>
        <w:t xml:space="preserve">, ושל </w:t>
      </w:r>
      <w:r w:rsidR="00856430">
        <w:rPr>
          <w:rFonts w:cstheme="minorBidi" w:hint="cs"/>
          <w:rtl/>
          <w:lang w:bidi="he-IL"/>
        </w:rPr>
        <w:t xml:space="preserve">ביטויי </w:t>
      </w:r>
      <w:r>
        <w:rPr>
          <w:rFonts w:cstheme="minorBidi" w:hint="cs"/>
          <w:rtl/>
          <w:lang w:bidi="he-IL"/>
        </w:rPr>
        <w:t xml:space="preserve">העדפה כלפי אדם שאובחן כבעל הפרעת אישיות חמורה שהוא מסרב להכיר בה ולטפל בה, אדם שנקט כל צורה של התעללות באשתו במשך יותר מ-20 שנה, ואדם </w:t>
      </w:r>
      <w:r>
        <w:rPr>
          <w:rFonts w:cstheme="minorBidi" w:hint="cs"/>
          <w:u w:val="single"/>
          <w:rtl/>
          <w:lang w:bidi="he-IL"/>
        </w:rPr>
        <w:t xml:space="preserve">שמתעלם מהוראות בית הדין </w:t>
      </w:r>
      <w:r w:rsidR="006B3F2C">
        <w:rPr>
          <w:rFonts w:cstheme="minorBidi" w:hint="cs"/>
          <w:u w:val="single"/>
          <w:rtl/>
          <w:lang w:bidi="he-IL"/>
        </w:rPr>
        <w:t>ככל העולה על רוחו</w:t>
      </w:r>
      <w:r>
        <w:rPr>
          <w:rFonts w:cstheme="minorBidi" w:hint="cs"/>
          <w:rtl/>
          <w:lang w:bidi="he-IL"/>
        </w:rPr>
        <w:t>.</w:t>
      </w:r>
    </w:p>
    <w:p w14:paraId="76B260A7" w14:textId="77777777" w:rsidR="009454D9" w:rsidRDefault="00706D98" w:rsidP="006B3F2C">
      <w:pPr>
        <w:rPr>
          <w:rFonts w:cstheme="minorBidi"/>
          <w:rtl/>
          <w:lang w:bidi="he-IL"/>
        </w:rPr>
      </w:pPr>
      <w:r>
        <w:rPr>
          <w:rFonts w:cstheme="minorBidi" w:hint="cs"/>
          <w:rtl/>
          <w:lang w:bidi="he-IL"/>
        </w:rPr>
        <w:t xml:space="preserve">שתי דוגמאות בולטות </w:t>
      </w:r>
      <w:r w:rsidR="006B3F2C">
        <w:rPr>
          <w:rFonts w:cstheme="minorBidi" w:hint="cs"/>
          <w:rtl/>
          <w:lang w:bidi="he-IL"/>
        </w:rPr>
        <w:t xml:space="preserve">במיוחד </w:t>
      </w:r>
      <w:r>
        <w:rPr>
          <w:rFonts w:cstheme="minorBidi" w:hint="cs"/>
          <w:rtl/>
          <w:lang w:bidi="he-IL"/>
        </w:rPr>
        <w:t>בבוטותן ובשיבוש מהלכי משפט.</w:t>
      </w:r>
    </w:p>
    <w:p w14:paraId="3432E11A" w14:textId="77777777" w:rsidR="00706D98" w:rsidRDefault="00706D98" w:rsidP="006B3F2C">
      <w:pPr>
        <w:rPr>
          <w:rFonts w:cstheme="minorBidi"/>
          <w:rtl/>
          <w:lang w:bidi="he-IL"/>
        </w:rPr>
      </w:pPr>
      <w:r>
        <w:rPr>
          <w:rFonts w:cstheme="minorBidi" w:hint="cs"/>
          <w:rtl/>
          <w:lang w:bidi="he-IL"/>
        </w:rPr>
        <w:lastRenderedPageBreak/>
        <w:t>בפסק הדין מיום 22/11/20</w:t>
      </w:r>
      <w:r w:rsidR="006B3F2C">
        <w:rPr>
          <w:rFonts w:cstheme="minorBidi" w:hint="cs"/>
          <w:rtl/>
          <w:lang w:bidi="he-IL"/>
        </w:rPr>
        <w:t>16</w:t>
      </w:r>
      <w:r>
        <w:rPr>
          <w:rFonts w:cstheme="minorBidi" w:hint="cs"/>
          <w:rtl/>
          <w:lang w:bidi="he-IL"/>
        </w:rPr>
        <w:t xml:space="preserve"> נטען כי</w:t>
      </w:r>
    </w:p>
    <w:p w14:paraId="1EF274CB" w14:textId="77777777" w:rsidR="00706D98" w:rsidRDefault="00FA14D6" w:rsidP="00706D98">
      <w:pPr>
        <w:rPr>
          <w:rFonts w:cstheme="minorBidi"/>
          <w:rtl/>
          <w:lang w:bidi="he-IL"/>
        </w:rPr>
      </w:pPr>
      <w:r>
        <w:rPr>
          <w:rFonts w:cstheme="minorBidi" w:hint="cs"/>
          <w:rtl/>
          <w:lang w:bidi="he-IL"/>
        </w:rPr>
        <w:t>"</w:t>
      </w:r>
      <w:r w:rsidR="00706D98">
        <w:rPr>
          <w:rFonts w:cstheme="minorBidi" w:hint="cs"/>
          <w:rtl/>
          <w:lang w:bidi="he-IL"/>
        </w:rPr>
        <w:t xml:space="preserve">ד"ר טוורסקי העיד על </w:t>
      </w:r>
      <w:r w:rsidR="00706D98">
        <w:rPr>
          <w:rFonts w:cstheme="minorBidi" w:hint="cs"/>
          <w:b/>
          <w:bCs/>
          <w:rtl/>
          <w:lang w:bidi="he-IL"/>
        </w:rPr>
        <w:t>אי יכולתה</w:t>
      </w:r>
      <w:r w:rsidR="00706D98">
        <w:rPr>
          <w:rFonts w:cstheme="minorBidi" w:hint="cs"/>
          <w:rtl/>
          <w:lang w:bidi="he-IL"/>
        </w:rPr>
        <w:t xml:space="preserve"> לתפקד באופן יציב ואחראי</w:t>
      </w:r>
      <w:r>
        <w:rPr>
          <w:rFonts w:cstheme="minorBidi" w:hint="cs"/>
          <w:rtl/>
          <w:lang w:bidi="he-IL"/>
        </w:rPr>
        <w:t>"</w:t>
      </w:r>
    </w:p>
    <w:p w14:paraId="56775B1F" w14:textId="77777777" w:rsidR="00706D98" w:rsidRDefault="00706D98" w:rsidP="00706D98">
      <w:pPr>
        <w:rPr>
          <w:rFonts w:cstheme="minorBidi"/>
          <w:rtl/>
          <w:lang w:bidi="he-IL"/>
        </w:rPr>
      </w:pPr>
      <w:r>
        <w:rPr>
          <w:rFonts w:cstheme="minorBidi" w:hint="cs"/>
          <w:rtl/>
          <w:lang w:bidi="he-IL"/>
        </w:rPr>
        <w:t>בהצהרה עצמה כתוב:</w:t>
      </w:r>
    </w:p>
    <w:p w14:paraId="3BEFAA20" w14:textId="77777777" w:rsidR="00706D98" w:rsidRPr="00706D98" w:rsidRDefault="00FA14D6" w:rsidP="00706D98">
      <w:pPr>
        <w:rPr>
          <w:rFonts w:cstheme="minorBidi"/>
          <w:rtl/>
          <w:lang w:bidi="he-IL"/>
        </w:rPr>
      </w:pPr>
      <w:r>
        <w:rPr>
          <w:rFonts w:cstheme="minorBidi" w:hint="cs"/>
          <w:rtl/>
          <w:lang w:bidi="he-IL"/>
        </w:rPr>
        <w:t>"</w:t>
      </w:r>
      <w:commentRangeStart w:id="4"/>
      <w:r>
        <w:rPr>
          <w:rFonts w:cstheme="minorBidi" w:hint="cs"/>
          <w:rtl/>
          <w:lang w:bidi="he-IL"/>
        </w:rPr>
        <w:t xml:space="preserve">האישה מציגה כנורמלית, </w:t>
      </w:r>
      <w:r w:rsidRPr="00F94981">
        <w:rPr>
          <w:rFonts w:cstheme="minorBidi" w:hint="cs"/>
          <w:b/>
          <w:bCs/>
          <w:rtl/>
          <w:lang w:bidi="he-IL"/>
        </w:rPr>
        <w:t>יציבה</w:t>
      </w:r>
      <w:r>
        <w:rPr>
          <w:rFonts w:cstheme="minorBidi" w:hint="cs"/>
          <w:rtl/>
          <w:lang w:bidi="he-IL"/>
        </w:rPr>
        <w:t xml:space="preserve">, רציונלית ואינטליגנטית במיוחד </w:t>
      </w:r>
      <w:r w:rsidRPr="00F94981">
        <w:rPr>
          <w:rFonts w:cstheme="minorBidi" w:hint="cs"/>
          <w:b/>
          <w:bCs/>
          <w:rtl/>
          <w:lang w:bidi="he-IL"/>
        </w:rPr>
        <w:t>עם תפקוד</w:t>
      </w:r>
      <w:r>
        <w:rPr>
          <w:rFonts w:cstheme="minorBidi" w:hint="cs"/>
          <w:rtl/>
          <w:lang w:bidi="he-IL"/>
        </w:rPr>
        <w:t xml:space="preserve"> חזקה עקבית </w:t>
      </w:r>
      <w:r w:rsidRPr="00F94981">
        <w:rPr>
          <w:rFonts w:cstheme="minorBidi" w:hint="cs"/>
          <w:b/>
          <w:bCs/>
          <w:rtl/>
          <w:lang w:bidi="he-IL"/>
        </w:rPr>
        <w:t>ואחראית</w:t>
      </w:r>
      <w:commentRangeEnd w:id="4"/>
      <w:r w:rsidR="001923D6">
        <w:rPr>
          <w:rStyle w:val="CommentReference"/>
          <w:rtl/>
        </w:rPr>
        <w:commentReference w:id="4"/>
      </w:r>
      <w:r>
        <w:rPr>
          <w:rFonts w:cstheme="minorBidi" w:hint="cs"/>
          <w:rtl/>
          <w:lang w:bidi="he-IL"/>
        </w:rPr>
        <w:t>"</w:t>
      </w:r>
    </w:p>
    <w:p w14:paraId="745E5CBF" w14:textId="77777777" w:rsidR="00E51D61" w:rsidRDefault="00685C29" w:rsidP="00B40DE2">
      <w:pPr>
        <w:rPr>
          <w:rFonts w:cstheme="minorBidi"/>
          <w:rtl/>
          <w:lang w:bidi="he-IL"/>
        </w:rPr>
      </w:pPr>
      <w:r>
        <w:rPr>
          <w:rFonts w:cstheme="minorBidi" w:hint="cs"/>
          <w:rtl/>
          <w:lang w:bidi="he-IL"/>
        </w:rPr>
        <w:t xml:space="preserve">הניסוח המופיע בהחלטה לא היה ציטוט ישיר של מה שנכתב. הייתה זו </w:t>
      </w:r>
      <w:r w:rsidR="00B40DE2">
        <w:rPr>
          <w:rFonts w:cstheme="minorBidi" w:hint="cs"/>
          <w:rtl/>
          <w:lang w:bidi="he-IL"/>
        </w:rPr>
        <w:t>ברירה מכוונת של</w:t>
      </w:r>
      <w:r w:rsidR="00856430">
        <w:rPr>
          <w:rFonts w:cstheme="minorBidi" w:hint="cs"/>
          <w:rtl/>
          <w:lang w:bidi="he-IL"/>
        </w:rPr>
        <w:t xml:space="preserve"> </w:t>
      </w:r>
      <w:r>
        <w:rPr>
          <w:rFonts w:cstheme="minorBidi" w:hint="cs"/>
          <w:rtl/>
          <w:lang w:bidi="he-IL"/>
        </w:rPr>
        <w:t>מלים שנמצאות בתוך הציטוט בתוספת המלה "אי", ועל כ</w:t>
      </w:r>
      <w:r w:rsidR="00856430">
        <w:rPr>
          <w:rFonts w:cstheme="minorBidi" w:hint="cs"/>
          <w:rtl/>
          <w:lang w:bidi="he-IL"/>
        </w:rPr>
        <w:t>ן</w:t>
      </w:r>
      <w:r>
        <w:rPr>
          <w:rFonts w:cstheme="minorBidi" w:hint="cs"/>
          <w:rtl/>
          <w:lang w:bidi="he-IL"/>
        </w:rPr>
        <w:t xml:space="preserve"> </w:t>
      </w:r>
      <w:r>
        <w:rPr>
          <w:rFonts w:cstheme="minorBidi" w:hint="cs"/>
          <w:u w:val="single"/>
          <w:rtl/>
          <w:lang w:bidi="he-IL"/>
        </w:rPr>
        <w:t>ההיפך הגמור</w:t>
      </w:r>
      <w:r>
        <w:rPr>
          <w:rFonts w:cstheme="minorBidi" w:hint="cs"/>
          <w:rtl/>
          <w:lang w:bidi="he-IL"/>
        </w:rPr>
        <w:t xml:space="preserve"> של מה שנאמר בהצהרה!</w:t>
      </w:r>
    </w:p>
    <w:p w14:paraId="63190465" w14:textId="77777777" w:rsidR="00685C29" w:rsidRDefault="00C3443B" w:rsidP="00B40DE2">
      <w:pPr>
        <w:rPr>
          <w:rFonts w:cstheme="minorBidi"/>
          <w:rtl/>
          <w:lang w:bidi="he-IL"/>
        </w:rPr>
      </w:pPr>
      <w:r>
        <w:rPr>
          <w:rFonts w:cstheme="minorBidi" w:hint="cs"/>
          <w:rtl/>
          <w:lang w:bidi="he-IL"/>
        </w:rPr>
        <w:t xml:space="preserve">וגרוע מכך, עדות </w:t>
      </w:r>
      <w:r w:rsidR="00B40DE2">
        <w:rPr>
          <w:rFonts w:cstheme="minorBidi" w:hint="cs"/>
          <w:rtl/>
          <w:lang w:bidi="he-IL"/>
        </w:rPr>
        <w:t>'תפורה'</w:t>
      </w:r>
      <w:r>
        <w:rPr>
          <w:rFonts w:cstheme="minorBidi" w:hint="cs"/>
          <w:rtl/>
          <w:lang w:bidi="he-IL"/>
        </w:rPr>
        <w:t xml:space="preserve"> זאת שימש</w:t>
      </w:r>
      <w:r w:rsidR="00856430">
        <w:rPr>
          <w:rFonts w:cstheme="minorBidi" w:hint="cs"/>
          <w:rtl/>
          <w:lang w:bidi="he-IL"/>
        </w:rPr>
        <w:t>ה</w:t>
      </w:r>
      <w:r>
        <w:rPr>
          <w:rFonts w:cstheme="minorBidi" w:hint="cs"/>
          <w:rtl/>
          <w:lang w:bidi="he-IL"/>
        </w:rPr>
        <w:t xml:space="preserve"> לאחר מכן כבסיס </w:t>
      </w:r>
      <w:r w:rsidR="00B40DE2">
        <w:rPr>
          <w:rFonts w:cstheme="minorBidi" w:hint="cs"/>
          <w:rtl/>
          <w:lang w:bidi="he-IL"/>
        </w:rPr>
        <w:t>ליצירת</w:t>
      </w:r>
      <w:r>
        <w:rPr>
          <w:rFonts w:cstheme="minorBidi" w:hint="cs"/>
          <w:rtl/>
          <w:lang w:bidi="he-IL"/>
        </w:rPr>
        <w:t xml:space="preserve"> אי-מציאות גמורה. מלותיה שימשו כדי להמציא מאפס את </w:t>
      </w:r>
      <w:r w:rsidR="00B40DE2">
        <w:rPr>
          <w:rFonts w:cstheme="minorBidi" w:hint="cs"/>
          <w:rtl/>
          <w:lang w:bidi="he-IL"/>
        </w:rPr>
        <w:t xml:space="preserve">האמירה </w:t>
      </w:r>
      <w:r>
        <w:rPr>
          <w:rFonts w:cstheme="minorBidi" w:hint="cs"/>
          <w:rtl/>
          <w:lang w:bidi="he-IL"/>
        </w:rPr>
        <w:t>הבאה בפסק</w:t>
      </w:r>
      <w:r w:rsidR="00B40DE2">
        <w:rPr>
          <w:rFonts w:cstheme="minorBidi" w:hint="cs"/>
          <w:rtl/>
          <w:lang w:bidi="he-IL"/>
        </w:rPr>
        <w:t>:</w:t>
      </w:r>
      <w:r>
        <w:rPr>
          <w:rFonts w:cstheme="minorBidi" w:hint="cs"/>
          <w:rtl/>
          <w:lang w:bidi="he-IL"/>
        </w:rPr>
        <w:t xml:space="preserve"> </w:t>
      </w:r>
      <w:r w:rsidR="00B40DE2">
        <w:rPr>
          <w:rFonts w:cstheme="minorBidi" w:hint="cs"/>
          <w:rtl/>
          <w:lang w:bidi="he-IL"/>
        </w:rPr>
        <w:t>"</w:t>
      </w:r>
      <w:r>
        <w:rPr>
          <w:rFonts w:cstheme="minorBidi" w:hint="cs"/>
          <w:rtl/>
          <w:lang w:bidi="he-IL"/>
        </w:rPr>
        <w:t>מכיוון שהאישה לא מסוגלת לטפל בילדיה</w:t>
      </w:r>
      <w:r w:rsidR="00B40DE2">
        <w:rPr>
          <w:rFonts w:cstheme="minorBidi" w:hint="cs"/>
          <w:rtl/>
          <w:lang w:bidi="he-IL"/>
        </w:rPr>
        <w:t>"</w:t>
      </w:r>
      <w:r>
        <w:rPr>
          <w:rFonts w:cstheme="minorBidi" w:hint="cs"/>
          <w:rtl/>
          <w:lang w:bidi="he-IL"/>
        </w:rPr>
        <w:t>, דבר שאיש לא קבע, בשום מקום, ולאחר מכן שימש כדי לקבל החלטה מכרעת!</w:t>
      </w:r>
    </w:p>
    <w:p w14:paraId="51CA7E04" w14:textId="77777777" w:rsidR="00C3443B" w:rsidRDefault="007740ED" w:rsidP="001923D6">
      <w:pPr>
        <w:rPr>
          <w:rFonts w:cstheme="minorBidi"/>
          <w:rtl/>
          <w:lang w:bidi="he-IL"/>
        </w:rPr>
      </w:pPr>
      <w:r>
        <w:rPr>
          <w:rFonts w:cstheme="minorBidi" w:hint="cs"/>
          <w:rtl/>
          <w:lang w:bidi="he-IL"/>
        </w:rPr>
        <w:t xml:space="preserve">בדוגמה חסרת-הבושה השנייה נעשה שימוש בטקטיקות דומות </w:t>
      </w:r>
      <w:r w:rsidR="00B40DE2">
        <w:rPr>
          <w:rFonts w:cstheme="minorBidi" w:hint="cs"/>
          <w:rtl/>
          <w:lang w:bidi="he-IL"/>
        </w:rPr>
        <w:t xml:space="preserve">כדי </w:t>
      </w:r>
      <w:r>
        <w:rPr>
          <w:rFonts w:cstheme="minorBidi" w:hint="cs"/>
          <w:rtl/>
          <w:lang w:bidi="he-IL"/>
        </w:rPr>
        <w:t>לפסוק נגד</w:t>
      </w:r>
      <w:r w:rsidR="00B40DE2">
        <w:rPr>
          <w:rFonts w:cstheme="minorBidi" w:hint="cs"/>
          <w:rtl/>
          <w:lang w:bidi="he-IL"/>
        </w:rPr>
        <w:t xml:space="preserve"> גגג</w:t>
      </w:r>
      <w:r>
        <w:rPr>
          <w:rFonts w:cstheme="minorBidi" w:hint="cs"/>
          <w:rtl/>
          <w:lang w:bidi="he-IL"/>
        </w:rPr>
        <w:t xml:space="preserve"> </w:t>
      </w:r>
      <w:r>
        <w:rPr>
          <w:rFonts w:cstheme="minorBidi" w:hint="cs"/>
          <w:u w:val="single"/>
          <w:rtl/>
          <w:lang w:bidi="he-IL"/>
        </w:rPr>
        <w:t xml:space="preserve">כאשר העובדות לא </w:t>
      </w:r>
      <w:r w:rsidR="001923D6">
        <w:rPr>
          <w:rFonts w:cstheme="minorBidi" w:hint="cs"/>
          <w:u w:val="single"/>
          <w:rtl/>
          <w:lang w:bidi="he-IL"/>
        </w:rPr>
        <w:t xml:space="preserve">הספיקו לשם </w:t>
      </w:r>
      <w:r w:rsidR="00B40DE2">
        <w:rPr>
          <w:rFonts w:cstheme="minorBidi" w:hint="cs"/>
          <w:u w:val="single"/>
          <w:rtl/>
          <w:lang w:bidi="he-IL"/>
        </w:rPr>
        <w:t>כך</w:t>
      </w:r>
      <w:r w:rsidR="00B40DE2" w:rsidRPr="00B40DE2">
        <w:rPr>
          <w:rFonts w:cstheme="minorBidi" w:hint="cs"/>
          <w:rtl/>
          <w:lang w:bidi="he-IL"/>
        </w:rPr>
        <w:t>.</w:t>
      </w:r>
      <w:r>
        <w:rPr>
          <w:rFonts w:cstheme="minorBidi" w:hint="cs"/>
          <w:rtl/>
          <w:lang w:bidi="he-IL"/>
        </w:rPr>
        <w:t xml:space="preserve"> </w:t>
      </w:r>
      <w:r w:rsidR="00B40DE2">
        <w:rPr>
          <w:rFonts w:cstheme="minorBidi" w:hint="cs"/>
          <w:rtl/>
          <w:lang w:bidi="he-IL"/>
        </w:rPr>
        <w:t>דוגמה זו מצויה</w:t>
      </w:r>
      <w:r w:rsidR="00522C77">
        <w:rPr>
          <w:rFonts w:cstheme="minorBidi" w:hint="cs"/>
          <w:rtl/>
          <w:lang w:bidi="he-IL"/>
        </w:rPr>
        <w:t xml:space="preserve"> בדחיית הערעור על פסק זה בשלמותו, מתאריך 22/12</w:t>
      </w:r>
      <w:r w:rsidR="00B40DE2">
        <w:rPr>
          <w:rFonts w:cstheme="minorBidi" w:hint="cs"/>
          <w:rtl/>
          <w:lang w:bidi="he-IL"/>
        </w:rPr>
        <w:t>/</w:t>
      </w:r>
      <w:r w:rsidR="00522C77">
        <w:rPr>
          <w:rFonts w:cstheme="minorBidi" w:hint="cs"/>
          <w:rtl/>
          <w:lang w:bidi="he-IL"/>
        </w:rPr>
        <w:t>2016.</w:t>
      </w:r>
    </w:p>
    <w:p w14:paraId="60514BCC" w14:textId="77777777" w:rsidR="00522C77" w:rsidRDefault="00822427" w:rsidP="0007313A">
      <w:pPr>
        <w:rPr>
          <w:rFonts w:cstheme="minorBidi"/>
          <w:rtl/>
          <w:lang w:bidi="he-IL"/>
        </w:rPr>
      </w:pPr>
      <w:r>
        <w:rPr>
          <w:rFonts w:cstheme="minorBidi" w:hint="cs"/>
          <w:rtl/>
          <w:lang w:bidi="he-IL"/>
        </w:rPr>
        <w:t xml:space="preserve">הערעור מבוסס על הפסק המסתמך כל כולו על 'עובדות' המוזכרות לראשונה </w:t>
      </w:r>
      <w:r>
        <w:rPr>
          <w:rFonts w:cstheme="minorBidi" w:hint="cs"/>
          <w:u w:val="single"/>
          <w:rtl/>
          <w:lang w:bidi="he-IL"/>
        </w:rPr>
        <w:t>בסיכום הת</w:t>
      </w:r>
      <w:r w:rsidR="0007313A">
        <w:rPr>
          <w:rFonts w:cstheme="minorBidi" w:hint="cs"/>
          <w:u w:val="single"/>
          <w:rtl/>
          <w:lang w:bidi="he-IL"/>
        </w:rPr>
        <w:t>ביעה</w:t>
      </w:r>
      <w:r>
        <w:rPr>
          <w:rFonts w:cstheme="minorBidi" w:hint="cs"/>
          <w:rtl/>
          <w:lang w:bidi="he-IL"/>
        </w:rPr>
        <w:t xml:space="preserve">. טענות חדשות </w:t>
      </w:r>
      <w:r w:rsidR="0007313A">
        <w:rPr>
          <w:rFonts w:cstheme="minorBidi" w:hint="cs"/>
          <w:rtl/>
          <w:lang w:bidi="he-IL"/>
        </w:rPr>
        <w:t>שלא הועלו בתביעה המקורית, ועל כן</w:t>
      </w:r>
      <w:r>
        <w:rPr>
          <w:rFonts w:cstheme="minorBidi" w:hint="cs"/>
          <w:rtl/>
          <w:lang w:bidi="he-IL"/>
        </w:rPr>
        <w:t xml:space="preserve"> מעולם לא הובאו לדיון בבית הדין, וגם תקפותן לא הוכחה. </w:t>
      </w:r>
      <w:r w:rsidR="0007313A">
        <w:rPr>
          <w:rFonts w:cstheme="minorBidi" w:hint="cs"/>
          <w:u w:val="single"/>
          <w:rtl/>
          <w:lang w:bidi="he-IL"/>
        </w:rPr>
        <w:t>אין בסיס חזק יותר להיפוך</w:t>
      </w:r>
      <w:r>
        <w:rPr>
          <w:rFonts w:cstheme="minorBidi" w:hint="cs"/>
          <w:u w:val="single"/>
          <w:rtl/>
          <w:lang w:bidi="he-IL"/>
        </w:rPr>
        <w:t xml:space="preserve"> ההחלטה מאשר זה</w:t>
      </w:r>
      <w:r w:rsidRPr="001923D6">
        <w:rPr>
          <w:rFonts w:cstheme="minorBidi" w:hint="cs"/>
          <w:rtl/>
          <w:lang w:bidi="he-IL"/>
        </w:rPr>
        <w:t>.</w:t>
      </w:r>
    </w:p>
    <w:p w14:paraId="29D5C3FA" w14:textId="77777777" w:rsidR="00822427" w:rsidRDefault="00F4553B" w:rsidP="003F62CA">
      <w:pPr>
        <w:rPr>
          <w:rFonts w:cstheme="minorBidi"/>
          <w:rtl/>
          <w:lang w:bidi="he-IL"/>
        </w:rPr>
      </w:pPr>
      <w:r>
        <w:rPr>
          <w:rFonts w:cstheme="minorBidi" w:hint="cs"/>
          <w:rtl/>
          <w:lang w:bidi="he-IL"/>
        </w:rPr>
        <w:t>שנה שלמה לאחר שהוגש הערעור</w:t>
      </w:r>
      <w:r w:rsidR="0007313A">
        <w:rPr>
          <w:rFonts w:cstheme="minorBidi" w:hint="cs"/>
          <w:rtl/>
          <w:lang w:bidi="he-IL"/>
        </w:rPr>
        <w:t>,</w:t>
      </w:r>
      <w:r>
        <w:rPr>
          <w:rFonts w:cstheme="minorBidi" w:hint="cs"/>
          <w:rtl/>
          <w:lang w:bidi="he-IL"/>
        </w:rPr>
        <w:t xml:space="preserve"> בית הדין לערעורים אישר את ההחלטה! ההנמקה לכך כפי שנכתבה בהחלטת בית הדין לערעורים מתחילה בציטוט הפסק שהערעור בא לקרוא עליו תיגר. אלא שכאשר שמים אותם זה לצד זה, לא ניתן להחמיץ את ההבדלים. בדחייה, </w:t>
      </w:r>
      <w:r w:rsidR="003F62CA">
        <w:rPr>
          <w:rFonts w:cstheme="minorBidi" w:hint="cs"/>
          <w:rtl/>
          <w:lang w:bidi="he-IL"/>
        </w:rPr>
        <w:t xml:space="preserve">מופיעות </w:t>
      </w:r>
      <w:r>
        <w:rPr>
          <w:rFonts w:cstheme="minorBidi" w:hint="cs"/>
          <w:rtl/>
          <w:lang w:bidi="he-IL"/>
        </w:rPr>
        <w:t>המלים '</w:t>
      </w:r>
      <w:r w:rsidR="00771108">
        <w:rPr>
          <w:rFonts w:cstheme="minorBidi" w:hint="cs"/>
          <w:rtl/>
          <w:lang w:bidi="he-IL"/>
        </w:rPr>
        <w:t>כ</w:t>
      </w:r>
      <w:r>
        <w:rPr>
          <w:rFonts w:cstheme="minorBidi" w:hint="cs"/>
          <w:rtl/>
          <w:lang w:bidi="he-IL"/>
        </w:rPr>
        <w:t>פי שהוכ</w:t>
      </w:r>
      <w:r w:rsidR="00771108">
        <w:rPr>
          <w:rFonts w:cstheme="minorBidi" w:hint="cs"/>
          <w:rtl/>
          <w:lang w:bidi="he-IL"/>
        </w:rPr>
        <w:t>ח</w:t>
      </w:r>
      <w:r>
        <w:rPr>
          <w:rFonts w:cstheme="minorBidi" w:hint="cs"/>
          <w:rtl/>
          <w:lang w:bidi="he-IL"/>
        </w:rPr>
        <w:t xml:space="preserve"> בבית הדין המחוזי' בתחילת ההחלטה המצוטטת, ואילו במסמך ההחלטה עצמו מלים אלה אינן מופיעות. לקראת סוף ההחלטה המצוטטת, </w:t>
      </w:r>
      <w:r w:rsidR="00D30795">
        <w:rPr>
          <w:rFonts w:cstheme="minorBidi" w:hint="cs"/>
          <w:rtl/>
          <w:lang w:bidi="he-IL"/>
        </w:rPr>
        <w:t xml:space="preserve">מופיע </w:t>
      </w:r>
      <w:r>
        <w:rPr>
          <w:rFonts w:cstheme="minorBidi" w:hint="cs"/>
          <w:rtl/>
          <w:lang w:bidi="he-IL"/>
        </w:rPr>
        <w:t xml:space="preserve">משפט חדש לחלוטין הקובע </w:t>
      </w:r>
      <w:r w:rsidRPr="00397E12">
        <w:rPr>
          <w:rFonts w:cstheme="minorBidi" w:hint="cs"/>
          <w:u w:val="single"/>
          <w:rtl/>
          <w:lang w:bidi="he-IL"/>
        </w:rPr>
        <w:t>'לפיכך, על סמך העובדות דלעיל, בית הדין המחוזי החליט ב-22/11/2016, כדלקמן</w:t>
      </w:r>
      <w:r>
        <w:rPr>
          <w:rFonts w:cstheme="minorBidi" w:hint="cs"/>
          <w:rtl/>
          <w:lang w:bidi="he-IL"/>
        </w:rPr>
        <w:t>:'</w:t>
      </w:r>
    </w:p>
    <w:p w14:paraId="08CC12C2" w14:textId="77777777" w:rsidR="00CA1C40" w:rsidRDefault="00CA1C40" w:rsidP="00D30795">
      <w:pPr>
        <w:rPr>
          <w:rFonts w:cstheme="minorBidi"/>
          <w:i/>
          <w:rtl/>
          <w:lang w:bidi="he-IL"/>
        </w:rPr>
      </w:pPr>
      <w:r>
        <w:rPr>
          <w:rFonts w:cstheme="minorBidi" w:hint="cs"/>
          <w:u w:val="single"/>
          <w:rtl/>
          <w:lang w:bidi="he-IL"/>
        </w:rPr>
        <w:t xml:space="preserve">הערעור נדחה פשוט </w:t>
      </w:r>
      <w:r w:rsidR="00D30795">
        <w:rPr>
          <w:rFonts w:cstheme="minorBidi" w:hint="cs"/>
          <w:u w:val="single"/>
          <w:rtl/>
          <w:lang w:bidi="he-IL"/>
        </w:rPr>
        <w:t>באמצעות</w:t>
      </w:r>
      <w:r>
        <w:rPr>
          <w:rFonts w:cstheme="minorBidi" w:hint="cs"/>
          <w:u w:val="single"/>
          <w:rtl/>
          <w:lang w:bidi="he-IL"/>
        </w:rPr>
        <w:t xml:space="preserve"> כתיבת ההחלטה מחדש כך </w:t>
      </w:r>
      <w:r>
        <w:rPr>
          <w:rFonts w:cstheme="minorBidi" w:hint="cs"/>
          <w:i/>
          <w:iCs/>
          <w:u w:val="single"/>
          <w:rtl/>
          <w:lang w:bidi="he-IL"/>
        </w:rPr>
        <w:t>שתיראה</w:t>
      </w:r>
      <w:r>
        <w:rPr>
          <w:rFonts w:cstheme="minorBidi" w:hint="cs"/>
          <w:i/>
          <w:u w:val="single"/>
          <w:rtl/>
          <w:lang w:bidi="he-IL"/>
        </w:rPr>
        <w:t xml:space="preserve"> </w:t>
      </w:r>
      <w:r w:rsidRPr="00D30795">
        <w:rPr>
          <w:rFonts w:cstheme="minorBidi" w:hint="cs"/>
          <w:iCs/>
          <w:u w:val="single"/>
          <w:rtl/>
          <w:lang w:bidi="he-IL"/>
        </w:rPr>
        <w:t>כאילו</w:t>
      </w:r>
      <w:r>
        <w:rPr>
          <w:rFonts w:cstheme="minorBidi" w:hint="cs"/>
          <w:i/>
          <w:u w:val="single"/>
          <w:rtl/>
          <w:lang w:bidi="he-IL"/>
        </w:rPr>
        <w:t xml:space="preserve"> התבססה על טענות שעברו </w:t>
      </w:r>
      <w:r w:rsidR="00D30795">
        <w:rPr>
          <w:rFonts w:cstheme="minorBidi" w:hint="cs"/>
          <w:i/>
          <w:u w:val="single"/>
          <w:rtl/>
          <w:lang w:bidi="he-IL"/>
        </w:rPr>
        <w:t>הליך תקין</w:t>
      </w:r>
      <w:r>
        <w:rPr>
          <w:rFonts w:cstheme="minorBidi" w:hint="cs"/>
          <w:i/>
          <w:u w:val="single"/>
          <w:rtl/>
          <w:lang w:bidi="he-IL"/>
        </w:rPr>
        <w:t xml:space="preserve"> בבית הדין!</w:t>
      </w:r>
    </w:p>
    <w:p w14:paraId="17F85427" w14:textId="77777777" w:rsidR="00F4553B" w:rsidRDefault="00CA1C40" w:rsidP="00D30795">
      <w:pPr>
        <w:spacing w:after="200" w:line="276" w:lineRule="auto"/>
        <w:jc w:val="left"/>
        <w:rPr>
          <w:rFonts w:cstheme="minorBidi"/>
          <w:i/>
          <w:rtl/>
          <w:lang w:bidi="he-IL"/>
        </w:rPr>
      </w:pPr>
      <w:r>
        <w:rPr>
          <w:rFonts w:cstheme="minorBidi"/>
          <w:i/>
          <w:rtl/>
          <w:lang w:bidi="he-IL"/>
        </w:rPr>
        <w:br w:type="page"/>
      </w:r>
      <w:r>
        <w:rPr>
          <w:rFonts w:cstheme="minorBidi" w:hint="cs"/>
          <w:i/>
          <w:rtl/>
          <w:lang w:bidi="he-IL"/>
        </w:rPr>
        <w:lastRenderedPageBreak/>
        <w:t>7) ההשלכות של עדויות שקר זועקות אלה, ועוד כמה נוספות</w:t>
      </w:r>
      <w:r w:rsidR="003F62CA">
        <w:rPr>
          <w:rFonts w:cstheme="minorBidi" w:hint="cs"/>
          <w:i/>
          <w:rtl/>
          <w:lang w:bidi="he-IL"/>
        </w:rPr>
        <w:t>,</w:t>
      </w:r>
      <w:r>
        <w:rPr>
          <w:rFonts w:cstheme="minorBidi" w:hint="cs"/>
          <w:i/>
          <w:rtl/>
          <w:lang w:bidi="he-IL"/>
        </w:rPr>
        <w:t xml:space="preserve"> </w:t>
      </w:r>
      <w:r w:rsidR="00D30795">
        <w:rPr>
          <w:rFonts w:cstheme="minorBidi" w:hint="cs"/>
          <w:i/>
          <w:rtl/>
          <w:lang w:bidi="he-IL"/>
        </w:rPr>
        <w:t xml:space="preserve">כה חמורות עד </w:t>
      </w:r>
      <w:r>
        <w:rPr>
          <w:rFonts w:cstheme="minorBidi" w:hint="cs"/>
          <w:i/>
          <w:rtl/>
          <w:lang w:bidi="he-IL"/>
        </w:rPr>
        <w:t>שגרמו להרס מוחלט של חייה</w:t>
      </w:r>
      <w:r w:rsidR="00D30795">
        <w:rPr>
          <w:rFonts w:cstheme="minorBidi" w:hint="cs"/>
          <w:i/>
          <w:rtl/>
          <w:lang w:bidi="he-IL"/>
        </w:rPr>
        <w:t xml:space="preserve"> של גגג</w:t>
      </w:r>
      <w:r>
        <w:rPr>
          <w:rFonts w:cstheme="minorBidi" w:hint="cs"/>
          <w:i/>
          <w:rtl/>
          <w:lang w:bidi="he-IL"/>
        </w:rPr>
        <w:t>.</w:t>
      </w:r>
    </w:p>
    <w:p w14:paraId="2CC10E12" w14:textId="77777777" w:rsidR="00CA1C40" w:rsidRDefault="00CA1C40" w:rsidP="003A2A31">
      <w:pPr>
        <w:spacing w:after="200" w:line="276" w:lineRule="auto"/>
        <w:jc w:val="left"/>
        <w:rPr>
          <w:rFonts w:cstheme="minorBidi"/>
          <w:i/>
          <w:rtl/>
          <w:lang w:bidi="he-IL"/>
        </w:rPr>
      </w:pPr>
      <w:r>
        <w:rPr>
          <w:rFonts w:cstheme="minorBidi" w:hint="cs"/>
          <w:i/>
          <w:rtl/>
          <w:lang w:bidi="he-IL"/>
        </w:rPr>
        <w:t xml:space="preserve">בהתבסס עליהן, נאלצה </w:t>
      </w:r>
      <w:r w:rsidR="00D30795">
        <w:rPr>
          <w:rFonts w:cstheme="minorBidi" w:hint="cs"/>
          <w:i/>
          <w:rtl/>
          <w:lang w:bidi="he-IL"/>
        </w:rPr>
        <w:t xml:space="preserve">גגג </w:t>
      </w:r>
      <w:r>
        <w:rPr>
          <w:rFonts w:cstheme="minorBidi" w:hint="cs"/>
          <w:i/>
          <w:rtl/>
          <w:lang w:bidi="he-IL"/>
        </w:rPr>
        <w:t xml:space="preserve">לקבל את הגט בניגוד לרצונה, </w:t>
      </w:r>
      <w:r w:rsidR="00D30795">
        <w:rPr>
          <w:rFonts w:cstheme="minorBidi" w:hint="cs"/>
          <w:i/>
          <w:rtl/>
          <w:lang w:bidi="he-IL"/>
        </w:rPr>
        <w:t>ו</w:t>
      </w:r>
      <w:r>
        <w:rPr>
          <w:rFonts w:cstheme="minorBidi" w:hint="cs"/>
          <w:i/>
          <w:rtl/>
          <w:lang w:bidi="he-IL"/>
        </w:rPr>
        <w:t xml:space="preserve">הואשמה </w:t>
      </w:r>
      <w:r w:rsidR="003A2A31">
        <w:rPr>
          <w:rFonts w:cstheme="minorBidi" w:hint="cs"/>
          <w:i/>
          <w:rtl/>
          <w:lang w:bidi="he-IL"/>
        </w:rPr>
        <w:t>כי</w:t>
      </w:r>
      <w:r>
        <w:rPr>
          <w:rFonts w:cstheme="minorBidi" w:hint="cs"/>
          <w:i/>
          <w:rtl/>
          <w:lang w:bidi="he-IL"/>
        </w:rPr>
        <w:t xml:space="preserve"> הזמן שחלף עד שקרה הדבר בגלל עיכובים בתוך בית הדין</w:t>
      </w:r>
      <w:r w:rsidR="003A2A31">
        <w:rPr>
          <w:rFonts w:cstheme="minorBidi" w:hint="cs"/>
          <w:i/>
          <w:rtl/>
          <w:lang w:bidi="he-IL"/>
        </w:rPr>
        <w:t>, חלף למעשה</w:t>
      </w:r>
      <w:r>
        <w:rPr>
          <w:rFonts w:cstheme="minorBidi" w:hint="cs"/>
          <w:i/>
          <w:rtl/>
          <w:lang w:bidi="he-IL"/>
        </w:rPr>
        <w:t xml:space="preserve"> בשל </w:t>
      </w:r>
      <w:r>
        <w:rPr>
          <w:rFonts w:cstheme="minorBidi" w:hint="cs"/>
          <w:i/>
          <w:u w:val="single"/>
          <w:rtl/>
          <w:lang w:bidi="he-IL"/>
        </w:rPr>
        <w:t>חוסר נכונותה לשתף פעולה</w:t>
      </w:r>
      <w:r>
        <w:rPr>
          <w:rFonts w:cstheme="minorBidi" w:hint="cs"/>
          <w:i/>
          <w:rtl/>
          <w:lang w:bidi="he-IL"/>
        </w:rPr>
        <w:t>, מוטיב שחוזר על עצמו בכל החלטות בית הדין.</w:t>
      </w:r>
    </w:p>
    <w:p w14:paraId="0545A155" w14:textId="77777777" w:rsidR="00CA1C40" w:rsidRDefault="00CA1C40" w:rsidP="00CA1C40">
      <w:pPr>
        <w:spacing w:after="200" w:line="276" w:lineRule="auto"/>
        <w:jc w:val="left"/>
        <w:rPr>
          <w:rFonts w:cstheme="minorBidi"/>
          <w:i/>
          <w:rtl/>
          <w:lang w:bidi="he-IL"/>
        </w:rPr>
      </w:pPr>
      <w:r>
        <w:rPr>
          <w:rFonts w:cstheme="minorBidi" w:hint="cs"/>
          <w:i/>
          <w:rtl/>
          <w:lang w:bidi="he-IL"/>
        </w:rPr>
        <w:t xml:space="preserve">הסחבת מצד בית הדין נוצלה גם כתירוץ </w:t>
      </w:r>
      <w:r>
        <w:rPr>
          <w:rFonts w:cstheme="minorBidi" w:hint="cs"/>
          <w:i/>
          <w:u w:val="single"/>
          <w:rtl/>
          <w:lang w:bidi="he-IL"/>
        </w:rPr>
        <w:t>לכפות</w:t>
      </w:r>
      <w:r w:rsidR="003A2A31">
        <w:rPr>
          <w:rFonts w:cstheme="minorBidi" w:hint="cs"/>
          <w:i/>
          <w:rtl/>
          <w:lang w:bidi="he-IL"/>
        </w:rPr>
        <w:t xml:space="preserve"> על גגג</w:t>
      </w:r>
      <w:r>
        <w:rPr>
          <w:rFonts w:cstheme="minorBidi" w:hint="cs"/>
          <w:i/>
          <w:rtl/>
          <w:lang w:bidi="he-IL"/>
        </w:rPr>
        <w:t xml:space="preserve"> גירושין </w:t>
      </w:r>
      <w:r>
        <w:rPr>
          <w:rFonts w:cstheme="minorBidi" w:hint="cs"/>
          <w:i/>
          <w:u w:val="single"/>
          <w:rtl/>
          <w:lang w:bidi="he-IL"/>
        </w:rPr>
        <w:t>בלי הסכם גירושין</w:t>
      </w:r>
      <w:r>
        <w:rPr>
          <w:rFonts w:cstheme="minorBidi" w:hint="cs"/>
          <w:i/>
          <w:rtl/>
          <w:lang w:bidi="he-IL"/>
        </w:rPr>
        <w:t xml:space="preserve">, שכן נקבע כי אין זה הוגן כלפי התובע לסבול במשך כל הזמן הזה </w:t>
      </w:r>
      <w:r>
        <w:rPr>
          <w:rFonts w:cstheme="minorBidi" w:hint="cs"/>
          <w:i/>
          <w:u w:val="single"/>
          <w:rtl/>
          <w:lang w:bidi="he-IL"/>
        </w:rPr>
        <w:t>בלי יכולת להינשא שוב</w:t>
      </w:r>
      <w:r>
        <w:rPr>
          <w:rFonts w:cstheme="minorBidi" w:hint="cs"/>
          <w:i/>
          <w:rtl/>
          <w:lang w:bidi="he-IL"/>
        </w:rPr>
        <w:t>.</w:t>
      </w:r>
    </w:p>
    <w:p w14:paraId="5B4AF6B8" w14:textId="77777777" w:rsidR="00CA1C40" w:rsidRDefault="003A2A31" w:rsidP="003F62CA">
      <w:pPr>
        <w:spacing w:after="200" w:line="276" w:lineRule="auto"/>
        <w:jc w:val="left"/>
        <w:rPr>
          <w:rFonts w:cstheme="minorBidi"/>
          <w:i/>
          <w:rtl/>
          <w:lang w:bidi="he-IL"/>
        </w:rPr>
      </w:pPr>
      <w:commentRangeStart w:id="5"/>
      <w:r>
        <w:rPr>
          <w:rFonts w:cstheme="minorBidi" w:hint="cs"/>
          <w:i/>
          <w:rtl/>
          <w:lang w:bidi="he-IL"/>
        </w:rPr>
        <w:t>לפני שתהליך הגירושין החל</w:t>
      </w:r>
      <w:commentRangeEnd w:id="5"/>
      <w:r>
        <w:rPr>
          <w:rStyle w:val="CommentReference"/>
          <w:rtl/>
        </w:rPr>
        <w:commentReference w:id="5"/>
      </w:r>
      <w:r w:rsidR="009126D8">
        <w:rPr>
          <w:rFonts w:cstheme="minorBidi" w:hint="cs"/>
          <w:i/>
          <w:rtl/>
          <w:lang w:bidi="he-IL"/>
        </w:rPr>
        <w:t xml:space="preserve">, </w:t>
      </w:r>
      <w:r w:rsidR="003F62CA">
        <w:rPr>
          <w:rFonts w:cstheme="minorBidi" w:hint="cs"/>
          <w:i/>
          <w:rtl/>
          <w:lang w:bidi="he-IL"/>
        </w:rPr>
        <w:t xml:space="preserve">פורסמה החלטה </w:t>
      </w:r>
      <w:r w:rsidR="009126D8">
        <w:rPr>
          <w:rFonts w:cstheme="minorBidi" w:hint="cs"/>
          <w:i/>
          <w:rtl/>
          <w:lang w:bidi="he-IL"/>
        </w:rPr>
        <w:t xml:space="preserve">ובה נאמר שכל היבטיו של הסכם </w:t>
      </w:r>
      <w:r w:rsidR="003F62CA">
        <w:rPr>
          <w:rFonts w:cstheme="minorBidi" w:hint="cs"/>
          <w:i/>
          <w:rtl/>
          <w:lang w:bidi="he-IL"/>
        </w:rPr>
        <w:t>ייקבעו</w:t>
      </w:r>
      <w:r w:rsidR="009126D8">
        <w:rPr>
          <w:rFonts w:cstheme="minorBidi" w:hint="cs"/>
          <w:i/>
          <w:rtl/>
          <w:lang w:bidi="he-IL"/>
        </w:rPr>
        <w:t xml:space="preserve"> </w:t>
      </w:r>
      <w:r w:rsidR="003B6996">
        <w:rPr>
          <w:rFonts w:cstheme="minorBidi" w:hint="cs"/>
          <w:i/>
          <w:rtl/>
          <w:lang w:bidi="he-IL"/>
        </w:rPr>
        <w:t>בהקדם,</w:t>
      </w:r>
      <w:r w:rsidR="009126D8">
        <w:rPr>
          <w:rFonts w:cstheme="minorBidi" w:hint="cs"/>
          <w:i/>
          <w:rtl/>
          <w:lang w:bidi="he-IL"/>
        </w:rPr>
        <w:t xml:space="preserve"> ואי-ציות מצד התובע </w:t>
      </w:r>
      <w:r w:rsidR="003B6996">
        <w:rPr>
          <w:rFonts w:cstheme="minorBidi" w:hint="cs"/>
          <w:i/>
          <w:rtl/>
          <w:lang w:bidi="he-IL"/>
        </w:rPr>
        <w:t>י</w:t>
      </w:r>
      <w:r w:rsidR="009126D8">
        <w:rPr>
          <w:rFonts w:cstheme="minorBidi" w:hint="cs"/>
          <w:i/>
          <w:rtl/>
          <w:lang w:bidi="he-IL"/>
        </w:rPr>
        <w:t xml:space="preserve">גרור סנקציות חמורות. </w:t>
      </w:r>
      <w:r w:rsidR="00A6265A">
        <w:rPr>
          <w:rFonts w:cstheme="minorBidi" w:hint="cs"/>
          <w:b/>
          <w:bCs/>
          <w:i/>
          <w:u w:val="single"/>
          <w:rtl/>
          <w:lang w:bidi="he-IL"/>
        </w:rPr>
        <w:t>רק</w:t>
      </w:r>
      <w:r w:rsidR="00A6265A">
        <w:rPr>
          <w:rFonts w:cstheme="minorBidi" w:hint="cs"/>
          <w:i/>
          <w:u w:val="single"/>
          <w:rtl/>
          <w:lang w:bidi="he-IL"/>
        </w:rPr>
        <w:t xml:space="preserve"> בגלל ההכרזה הזו</w:t>
      </w:r>
      <w:r w:rsidR="00A6265A" w:rsidRPr="003F62CA">
        <w:rPr>
          <w:rFonts w:cstheme="minorBidi" w:hint="cs"/>
          <w:i/>
          <w:rtl/>
          <w:lang w:bidi="he-IL"/>
        </w:rPr>
        <w:t xml:space="preserve"> </w:t>
      </w:r>
      <w:r w:rsidR="003B6996">
        <w:rPr>
          <w:rFonts w:cstheme="minorBidi" w:hint="cs"/>
          <w:i/>
          <w:rtl/>
          <w:lang w:bidi="he-IL"/>
        </w:rPr>
        <w:t>הסכימה גגג</w:t>
      </w:r>
      <w:r w:rsidR="00A6265A" w:rsidRPr="00A6265A">
        <w:rPr>
          <w:rFonts w:cstheme="minorBidi" w:hint="cs"/>
          <w:i/>
          <w:rtl/>
          <w:lang w:bidi="he-IL"/>
        </w:rPr>
        <w:t xml:space="preserve"> לקבל את הגט.</w:t>
      </w:r>
    </w:p>
    <w:p w14:paraId="65E7DD90" w14:textId="77777777" w:rsidR="00A6265A" w:rsidRDefault="00A6265A" w:rsidP="00A6265A">
      <w:pPr>
        <w:spacing w:after="200" w:line="276" w:lineRule="auto"/>
        <w:jc w:val="left"/>
        <w:rPr>
          <w:rFonts w:cstheme="minorBidi"/>
          <w:i/>
          <w:rtl/>
          <w:lang w:bidi="he-IL"/>
        </w:rPr>
      </w:pPr>
      <w:r>
        <w:rPr>
          <w:rFonts w:cstheme="minorBidi" w:hint="cs"/>
          <w:i/>
          <w:rtl/>
          <w:lang w:bidi="he-IL"/>
        </w:rPr>
        <w:t>ההכרזה התבררה כמזוייפת, ונכתבה בלי כל כוונה שתוביל לפעולה. יותר משנה לאחר מכן, הוכיח זאת בית הדין כאשר התמקד אך ורק בחלקו של התובע ברכוש, ולא בשום דבר אחר.</w:t>
      </w:r>
    </w:p>
    <w:p w14:paraId="0B2BCCA9" w14:textId="77777777" w:rsidR="005A7049" w:rsidRDefault="00A6265A" w:rsidP="003F62CA">
      <w:pPr>
        <w:spacing w:after="200" w:line="276" w:lineRule="auto"/>
        <w:jc w:val="left"/>
        <w:rPr>
          <w:rFonts w:cstheme="minorBidi"/>
          <w:i/>
          <w:rtl/>
          <w:lang w:bidi="he-IL"/>
        </w:rPr>
      </w:pPr>
      <w:r>
        <w:rPr>
          <w:rFonts w:cstheme="minorBidi" w:hint="cs"/>
          <w:i/>
          <w:rtl/>
          <w:lang w:bidi="he-IL"/>
        </w:rPr>
        <w:t xml:space="preserve">ענייני </w:t>
      </w:r>
      <w:r>
        <w:rPr>
          <w:rFonts w:cstheme="minorBidi" w:hint="cs"/>
          <w:i/>
          <w:u w:val="single"/>
          <w:rtl/>
          <w:lang w:bidi="he-IL"/>
        </w:rPr>
        <w:t>המשמורת על הילדים</w:t>
      </w:r>
      <w:r>
        <w:rPr>
          <w:rFonts w:cstheme="minorBidi" w:hint="cs"/>
          <w:i/>
          <w:rtl/>
          <w:lang w:bidi="he-IL"/>
        </w:rPr>
        <w:t>, המזונות ושאר הרשימה נחשבים</w:t>
      </w:r>
      <w:r w:rsidR="005A7049">
        <w:rPr>
          <w:rFonts w:cstheme="minorBidi" w:hint="cs"/>
          <w:i/>
          <w:rtl/>
          <w:lang w:bidi="he-IL"/>
        </w:rPr>
        <w:t xml:space="preserve"> כמטרד </w:t>
      </w:r>
      <w:r w:rsidR="003B6996">
        <w:rPr>
          <w:rFonts w:cstheme="minorBidi" w:hint="cs"/>
          <w:i/>
          <w:rtl/>
          <w:lang w:bidi="he-IL"/>
        </w:rPr>
        <w:t>שגגג</w:t>
      </w:r>
      <w:r w:rsidR="005A7049">
        <w:rPr>
          <w:rFonts w:cstheme="minorBidi" w:hint="cs"/>
          <w:i/>
          <w:rtl/>
          <w:lang w:bidi="he-IL"/>
        </w:rPr>
        <w:t xml:space="preserve"> משתמשת בו על מנת להפריע להליך ולהאריכו. בשלב מסויים בית הדין אפילו טען שהכול </w:t>
      </w:r>
      <w:r w:rsidR="003F62CA">
        <w:rPr>
          <w:rFonts w:cstheme="minorBidi" w:hint="cs"/>
          <w:i/>
          <w:rtl/>
          <w:lang w:bidi="he-IL"/>
        </w:rPr>
        <w:t>סוכם</w:t>
      </w:r>
      <w:r w:rsidR="005A7049">
        <w:rPr>
          <w:rFonts w:cstheme="minorBidi" w:hint="cs"/>
          <w:i/>
          <w:rtl/>
          <w:lang w:bidi="he-IL"/>
        </w:rPr>
        <w:t xml:space="preserve">, בדיונים שאליהם לא </w:t>
      </w:r>
      <w:r w:rsidR="004E61DB">
        <w:rPr>
          <w:rFonts w:cstheme="minorBidi" w:hint="cs"/>
          <w:i/>
          <w:rtl/>
          <w:lang w:bidi="he-IL"/>
        </w:rPr>
        <w:t>טרחה</w:t>
      </w:r>
      <w:r w:rsidR="005A7049">
        <w:rPr>
          <w:rFonts w:cstheme="minorBidi" w:hint="cs"/>
          <w:i/>
          <w:rtl/>
          <w:lang w:bidi="he-IL"/>
        </w:rPr>
        <w:t xml:space="preserve"> </w:t>
      </w:r>
      <w:r w:rsidR="003B6996">
        <w:rPr>
          <w:rFonts w:cstheme="minorBidi" w:hint="cs"/>
          <w:i/>
          <w:rtl/>
          <w:lang w:bidi="he-IL"/>
        </w:rPr>
        <w:t xml:space="preserve">גגג </w:t>
      </w:r>
      <w:r w:rsidR="005A7049">
        <w:rPr>
          <w:rFonts w:cstheme="minorBidi" w:hint="cs"/>
          <w:i/>
          <w:rtl/>
          <w:lang w:bidi="he-IL"/>
        </w:rPr>
        <w:t>להופיע!</w:t>
      </w:r>
    </w:p>
    <w:p w14:paraId="2A571FBA" w14:textId="77777777" w:rsidR="00A6265A" w:rsidRDefault="00130184" w:rsidP="00130184">
      <w:pPr>
        <w:spacing w:after="200" w:line="276" w:lineRule="auto"/>
        <w:jc w:val="left"/>
        <w:rPr>
          <w:rFonts w:cstheme="minorBidi"/>
          <w:i/>
          <w:rtl/>
          <w:lang w:bidi="he-IL"/>
        </w:rPr>
      </w:pPr>
      <w:r w:rsidRPr="00130184">
        <w:rPr>
          <w:rFonts w:cs="Arial"/>
          <w:i/>
          <w:u w:val="single"/>
          <w:rtl/>
          <w:lang w:bidi="he-IL"/>
        </w:rPr>
        <w:t xml:space="preserve">ההליכים ייחשבו שלמים </w:t>
      </w:r>
      <w:r w:rsidR="000048D5">
        <w:rPr>
          <w:rFonts w:cs="Arial"/>
          <w:i/>
          <w:u w:val="single"/>
          <w:rtl/>
          <w:lang w:bidi="he-IL"/>
        </w:rPr>
        <w:t>על-ידי</w:t>
      </w:r>
      <w:r w:rsidRPr="00130184">
        <w:rPr>
          <w:rFonts w:cs="Arial"/>
          <w:i/>
          <w:u w:val="single"/>
          <w:rtl/>
          <w:lang w:bidi="he-IL"/>
        </w:rPr>
        <w:t xml:space="preserve"> התובע ובית הדין </w:t>
      </w:r>
      <w:r>
        <w:rPr>
          <w:rFonts w:cs="Arial" w:hint="cs"/>
          <w:i/>
          <w:u w:val="single"/>
          <w:rtl/>
          <w:lang w:bidi="he-IL"/>
        </w:rPr>
        <w:t>לאחר שהבעל מסר את הגט</w:t>
      </w:r>
      <w:r w:rsidRPr="00130184">
        <w:rPr>
          <w:rFonts w:cs="Arial"/>
          <w:i/>
          <w:u w:val="single"/>
          <w:rtl/>
          <w:lang w:bidi="he-IL"/>
        </w:rPr>
        <w:t xml:space="preserve"> ויש בידו רשימת נכסים מוצהרת</w:t>
      </w:r>
      <w:r w:rsidRPr="003F62CA">
        <w:rPr>
          <w:rFonts w:cs="Arial" w:hint="cs"/>
          <w:i/>
          <w:rtl/>
          <w:lang w:bidi="he-IL"/>
        </w:rPr>
        <w:t>.</w:t>
      </w:r>
      <w:r w:rsidR="004E61DB">
        <w:rPr>
          <w:rFonts w:cstheme="minorBidi" w:hint="cs"/>
          <w:i/>
          <w:rtl/>
          <w:lang w:bidi="he-IL"/>
        </w:rPr>
        <w:t xml:space="preserve"> חייהם ועתידם של </w:t>
      </w:r>
      <w:r w:rsidR="00510632">
        <w:rPr>
          <w:rFonts w:cstheme="minorBidi" w:hint="cs"/>
          <w:i/>
          <w:rtl/>
          <w:lang w:bidi="he-IL"/>
        </w:rPr>
        <w:t>גגג וילדיה</w:t>
      </w:r>
      <w:r w:rsidR="004E61DB">
        <w:rPr>
          <w:rFonts w:cstheme="minorBidi" w:hint="cs"/>
          <w:i/>
          <w:rtl/>
          <w:lang w:bidi="he-IL"/>
        </w:rPr>
        <w:t xml:space="preserve"> יהיו נזק תוצאתי חסר חשיבות.</w:t>
      </w:r>
    </w:p>
    <w:p w14:paraId="6B68DC1D" w14:textId="77777777" w:rsidR="004E61DB" w:rsidRDefault="004E61DB" w:rsidP="00B2726B">
      <w:pPr>
        <w:spacing w:after="200" w:line="276" w:lineRule="auto"/>
        <w:jc w:val="left"/>
        <w:rPr>
          <w:rFonts w:cstheme="minorBidi"/>
          <w:i/>
          <w:rtl/>
          <w:lang w:bidi="he-IL"/>
        </w:rPr>
      </w:pPr>
      <w:r>
        <w:rPr>
          <w:rFonts w:cstheme="minorBidi" w:hint="cs"/>
          <w:i/>
          <w:rtl/>
          <w:lang w:bidi="he-IL"/>
        </w:rPr>
        <w:t>8) אין כל תשובה שבית הדין יכול לתת למסמך זה. אין כל הצדק</w:t>
      </w:r>
      <w:r w:rsidR="00B2726B">
        <w:rPr>
          <w:rFonts w:cstheme="minorBidi" w:hint="cs"/>
          <w:i/>
          <w:rtl/>
          <w:lang w:bidi="he-IL"/>
        </w:rPr>
        <w:t>ה להתנהגות המתוארת בו. מה שכתבה גגג</w:t>
      </w:r>
      <w:r>
        <w:rPr>
          <w:rFonts w:cstheme="minorBidi" w:hint="cs"/>
          <w:i/>
          <w:rtl/>
          <w:lang w:bidi="he-IL"/>
        </w:rPr>
        <w:t xml:space="preserve"> </w:t>
      </w:r>
      <w:r w:rsidR="00B2726B">
        <w:rPr>
          <w:rFonts w:cstheme="minorBidi" w:hint="cs"/>
          <w:i/>
          <w:rtl/>
          <w:lang w:bidi="he-IL"/>
        </w:rPr>
        <w:t>מופיע</w:t>
      </w:r>
      <w:r>
        <w:rPr>
          <w:rFonts w:cstheme="minorBidi" w:hint="cs"/>
          <w:i/>
          <w:rtl/>
          <w:lang w:bidi="he-IL"/>
        </w:rPr>
        <w:t xml:space="preserve"> כולו שחור על גבי לבן. ארבע שנים של נישול</w:t>
      </w:r>
      <w:r w:rsidR="00B2726B">
        <w:rPr>
          <w:rFonts w:cstheme="minorBidi" w:hint="cs"/>
          <w:i/>
          <w:rtl/>
          <w:lang w:bidi="he-IL"/>
        </w:rPr>
        <w:t>ה</w:t>
      </w:r>
      <w:r>
        <w:rPr>
          <w:rFonts w:cstheme="minorBidi" w:hint="cs"/>
          <w:i/>
          <w:rtl/>
          <w:lang w:bidi="he-IL"/>
        </w:rPr>
        <w:t xml:space="preserve"> ההדרגתי מכל מה שבבעלות</w:t>
      </w:r>
      <w:r w:rsidR="00B2726B">
        <w:rPr>
          <w:rFonts w:cstheme="minorBidi" w:hint="cs"/>
          <w:i/>
          <w:rtl/>
          <w:lang w:bidi="he-IL"/>
        </w:rPr>
        <w:t>ה</w:t>
      </w:r>
      <w:r>
        <w:rPr>
          <w:rFonts w:cstheme="minorBidi" w:hint="cs"/>
          <w:i/>
          <w:rtl/>
          <w:lang w:bidi="he-IL"/>
        </w:rPr>
        <w:t xml:space="preserve"> באמצעות עוולות שערורייתיות והשמצות חסרות רחמים, הביאו לקריסתו הבלתי נמנעת של התיק כולו.</w:t>
      </w:r>
    </w:p>
    <w:p w14:paraId="30D1318F" w14:textId="77777777" w:rsidR="004E61DB" w:rsidRDefault="004E61DB" w:rsidP="00B2726B">
      <w:pPr>
        <w:spacing w:after="200" w:line="276" w:lineRule="auto"/>
        <w:jc w:val="left"/>
        <w:rPr>
          <w:rFonts w:cstheme="minorBidi"/>
          <w:i/>
          <w:rtl/>
          <w:lang w:bidi="he-IL"/>
        </w:rPr>
      </w:pPr>
      <w:r>
        <w:rPr>
          <w:rFonts w:cstheme="minorBidi" w:hint="cs"/>
          <w:i/>
          <w:rtl/>
          <w:lang w:bidi="he-IL"/>
        </w:rPr>
        <w:t xml:space="preserve">אם ינסו </w:t>
      </w:r>
      <w:r w:rsidR="00B2726B">
        <w:rPr>
          <w:rFonts w:cstheme="minorBidi" w:hint="cs"/>
          <w:i/>
          <w:rtl/>
          <w:lang w:bidi="he-IL"/>
        </w:rPr>
        <w:t>להשיב, גגג</w:t>
      </w:r>
      <w:r>
        <w:rPr>
          <w:rFonts w:cstheme="minorBidi" w:hint="cs"/>
          <w:i/>
          <w:rtl/>
          <w:lang w:bidi="he-IL"/>
        </w:rPr>
        <w:t xml:space="preserve"> לא תקרא את הדברים. אין היא חוששת מן ההשלכות של אמירת האמת, </w:t>
      </w:r>
      <w:r w:rsidR="00B2726B">
        <w:rPr>
          <w:rFonts w:cstheme="minorBidi" w:hint="cs"/>
          <w:i/>
          <w:rtl/>
          <w:lang w:bidi="he-IL"/>
        </w:rPr>
        <w:t>מכיוון שאין עוד דבר שיוכלו לקחת</w:t>
      </w:r>
      <w:r>
        <w:rPr>
          <w:rFonts w:cstheme="minorBidi" w:hint="cs"/>
          <w:i/>
          <w:rtl/>
          <w:lang w:bidi="he-IL"/>
        </w:rPr>
        <w:t xml:space="preserve"> ממנה.</w:t>
      </w:r>
    </w:p>
    <w:p w14:paraId="6466F983" w14:textId="77777777" w:rsidR="004E61DB" w:rsidRDefault="004E61DB" w:rsidP="00B2726B">
      <w:pPr>
        <w:spacing w:after="200" w:line="276" w:lineRule="auto"/>
        <w:jc w:val="left"/>
        <w:rPr>
          <w:rFonts w:cstheme="minorBidi"/>
          <w:i/>
          <w:rtl/>
          <w:lang w:bidi="he-IL"/>
        </w:rPr>
      </w:pPr>
      <w:r>
        <w:rPr>
          <w:rFonts w:cstheme="minorBidi" w:hint="cs"/>
          <w:i/>
          <w:rtl/>
          <w:lang w:bidi="he-IL"/>
        </w:rPr>
        <w:t xml:space="preserve">9) </w:t>
      </w:r>
      <w:r w:rsidR="00C32AA5">
        <w:rPr>
          <w:rFonts w:cstheme="minorBidi" w:hint="cs"/>
          <w:i/>
          <w:rtl/>
          <w:lang w:bidi="he-IL"/>
        </w:rPr>
        <w:t>מערכת המשפט של ארץ ישראל, 'אור לגויים</w:t>
      </w:r>
      <w:r w:rsidR="00B2726B">
        <w:rPr>
          <w:rFonts w:cstheme="minorBidi" w:hint="cs"/>
          <w:i/>
          <w:rtl/>
          <w:lang w:bidi="he-IL"/>
        </w:rPr>
        <w:t>'</w:t>
      </w:r>
      <w:r w:rsidR="00C32AA5">
        <w:rPr>
          <w:rFonts w:cstheme="minorBidi" w:hint="cs"/>
          <w:i/>
          <w:rtl/>
          <w:lang w:bidi="he-IL"/>
        </w:rPr>
        <w:t xml:space="preserve">, </w:t>
      </w:r>
      <w:r w:rsidR="00B2726B">
        <w:rPr>
          <w:rFonts w:cstheme="minorBidi" w:hint="cs"/>
          <w:i/>
          <w:rtl/>
          <w:lang w:bidi="he-IL"/>
        </w:rPr>
        <w:t xml:space="preserve">לכאורה, </w:t>
      </w:r>
      <w:r w:rsidR="00C32AA5">
        <w:rPr>
          <w:rFonts w:cstheme="minorBidi" w:hint="cs"/>
          <w:i/>
          <w:rtl/>
          <w:lang w:bidi="he-IL"/>
        </w:rPr>
        <w:t>בגדה בה וזנחה אותה.</w:t>
      </w:r>
    </w:p>
    <w:p w14:paraId="5D7F0A21" w14:textId="77777777" w:rsidR="00C32AA5" w:rsidRDefault="00904D49" w:rsidP="003F62CA">
      <w:pPr>
        <w:spacing w:after="200" w:line="276" w:lineRule="auto"/>
        <w:jc w:val="left"/>
        <w:rPr>
          <w:rFonts w:cstheme="minorBidi"/>
          <w:i/>
          <w:rtl/>
          <w:lang w:bidi="he-IL"/>
        </w:rPr>
      </w:pPr>
      <w:r>
        <w:rPr>
          <w:rFonts w:cstheme="minorBidi" w:hint="cs"/>
          <w:i/>
          <w:rtl/>
          <w:lang w:bidi="he-IL"/>
        </w:rPr>
        <w:t xml:space="preserve">לפני 22 שנה עזבה את ארצה, את מולדתה ואת בית אביה כדי לגור במקום שהיה </w:t>
      </w:r>
      <w:r w:rsidR="00C8478C">
        <w:rPr>
          <w:rFonts w:cstheme="minorBidi" w:hint="cs"/>
          <w:i/>
          <w:rtl/>
          <w:lang w:bidi="he-IL"/>
        </w:rPr>
        <w:t xml:space="preserve">מבחינתה </w:t>
      </w:r>
      <w:r>
        <w:rPr>
          <w:rFonts w:cstheme="minorBidi" w:hint="cs"/>
          <w:i/>
          <w:rtl/>
          <w:lang w:bidi="he-IL"/>
        </w:rPr>
        <w:t xml:space="preserve">מדבר. היא עשתה זאת כדי שילדיה יגדלו בארץ ישראל ויחיו כיהודים שומרי מצוות בארץ שניתנה לנו, הרחק מהשפעות חילוניות. הייתה זו המתנה הגדולה ביותר שיכלה </w:t>
      </w:r>
      <w:r w:rsidR="003F62CA">
        <w:rPr>
          <w:rFonts w:cstheme="minorBidi" w:hint="cs"/>
          <w:i/>
          <w:rtl/>
          <w:lang w:bidi="he-IL"/>
        </w:rPr>
        <w:t>להעניק</w:t>
      </w:r>
      <w:r>
        <w:rPr>
          <w:rFonts w:cstheme="minorBidi" w:hint="cs"/>
          <w:i/>
          <w:rtl/>
          <w:lang w:bidi="he-IL"/>
        </w:rPr>
        <w:t xml:space="preserve"> להם. היא סבלה את מלוא הקשיים הכרוכים בהתיישבות ומגורים בארץ ישראל, אבל חשה שהקורבן היה כדאי. היא עבדה קשה, לא עברה על שום חוק, ולא היוותה נטל על איש.</w:t>
      </w:r>
    </w:p>
    <w:p w14:paraId="6DB47146" w14:textId="77777777" w:rsidR="00904D49" w:rsidRDefault="00665C39" w:rsidP="00C8478C">
      <w:pPr>
        <w:spacing w:after="200" w:line="276" w:lineRule="auto"/>
        <w:jc w:val="left"/>
        <w:rPr>
          <w:rFonts w:cstheme="minorBidi"/>
          <w:i/>
          <w:rtl/>
          <w:lang w:bidi="he-IL"/>
        </w:rPr>
      </w:pPr>
      <w:r>
        <w:rPr>
          <w:rFonts w:cstheme="minorBidi" w:hint="cs"/>
          <w:i/>
          <w:rtl/>
          <w:lang w:bidi="he-IL"/>
        </w:rPr>
        <w:t xml:space="preserve">וכיום היא מוצאת את עצמה בידי </w:t>
      </w:r>
      <w:r w:rsidR="00C8478C">
        <w:rPr>
          <w:rFonts w:cstheme="minorBidi" w:hint="cs"/>
          <w:i/>
          <w:rtl/>
          <w:lang w:bidi="he-IL"/>
        </w:rPr>
        <w:t>המדינה</w:t>
      </w:r>
      <w:r>
        <w:rPr>
          <w:rFonts w:cstheme="minorBidi" w:hint="cs"/>
          <w:i/>
          <w:rtl/>
          <w:lang w:bidi="he-IL"/>
        </w:rPr>
        <w:t>, נטושה ובודדה, בלי קורת גג לראשה</w:t>
      </w:r>
      <w:r w:rsidR="003F62CA">
        <w:rPr>
          <w:rFonts w:cstheme="minorBidi" w:hint="cs"/>
          <w:i/>
          <w:rtl/>
          <w:lang w:bidi="he-IL"/>
        </w:rPr>
        <w:t xml:space="preserve"> או כסף בכיסה למזון, מופרדת מיל</w:t>
      </w:r>
      <w:r>
        <w:rPr>
          <w:rFonts w:cstheme="minorBidi" w:hint="cs"/>
          <w:i/>
          <w:rtl/>
          <w:lang w:bidi="he-IL"/>
        </w:rPr>
        <w:t xml:space="preserve">דיה ומתגעגעת אליהם נואשות, וחולה מאוד. בנותיה </w:t>
      </w:r>
      <w:r w:rsidR="00C8478C">
        <w:rPr>
          <w:rFonts w:cstheme="minorBidi" w:hint="cs"/>
          <w:i/>
          <w:rtl/>
          <w:lang w:bidi="he-IL"/>
        </w:rPr>
        <w:t>עוברות</w:t>
      </w:r>
      <w:r>
        <w:rPr>
          <w:rFonts w:cstheme="minorBidi" w:hint="cs"/>
          <w:i/>
          <w:rtl/>
          <w:lang w:bidi="he-IL"/>
        </w:rPr>
        <w:t xml:space="preserve"> התעללות ורכושה נמצא בידי אחרים.</w:t>
      </w:r>
    </w:p>
    <w:p w14:paraId="3E6A69BD" w14:textId="77777777" w:rsidR="00665C39" w:rsidRDefault="00C8478C" w:rsidP="00C8478C">
      <w:pPr>
        <w:spacing w:after="200" w:line="276" w:lineRule="auto"/>
        <w:jc w:val="left"/>
        <w:rPr>
          <w:rFonts w:cstheme="minorBidi"/>
          <w:i/>
          <w:rtl/>
          <w:lang w:bidi="he-IL"/>
        </w:rPr>
      </w:pPr>
      <w:r>
        <w:rPr>
          <w:rFonts w:cstheme="minorBidi" w:hint="cs"/>
          <w:i/>
          <w:rtl/>
          <w:lang w:bidi="he-IL"/>
        </w:rPr>
        <w:t xml:space="preserve">כוונתה של גגג הייתה </w:t>
      </w:r>
      <w:r w:rsidR="00665C39">
        <w:rPr>
          <w:rFonts w:cstheme="minorBidi" w:hint="cs"/>
          <w:i/>
          <w:rtl/>
          <w:lang w:bidi="he-IL"/>
        </w:rPr>
        <w:t xml:space="preserve">שזה יהיה המסמך האחרון </w:t>
      </w:r>
      <w:r w:rsidR="003F62CA">
        <w:rPr>
          <w:rFonts w:cstheme="minorBidi" w:hint="cs"/>
          <w:i/>
          <w:rtl/>
          <w:lang w:bidi="he-IL"/>
        </w:rPr>
        <w:t xml:space="preserve">שתגיש </w:t>
      </w:r>
      <w:r w:rsidR="00665C39">
        <w:rPr>
          <w:rFonts w:cstheme="minorBidi" w:hint="cs"/>
          <w:i/>
          <w:rtl/>
          <w:lang w:bidi="he-IL"/>
        </w:rPr>
        <w:t>לבית הדין. אי אפשר לצפות מאף אחד לשתף פעולה עם חורבנו שלו.</w:t>
      </w:r>
    </w:p>
    <w:p w14:paraId="1367534D" w14:textId="77777777" w:rsidR="00665C39" w:rsidRDefault="00665C39" w:rsidP="00665C39">
      <w:pPr>
        <w:spacing w:after="200" w:line="276" w:lineRule="auto"/>
        <w:jc w:val="left"/>
        <w:rPr>
          <w:rFonts w:cstheme="minorBidi"/>
          <w:i/>
          <w:rtl/>
          <w:lang w:bidi="he-IL"/>
        </w:rPr>
      </w:pPr>
      <w:r>
        <w:rPr>
          <w:rFonts w:cstheme="minorBidi" w:hint="cs"/>
          <w:i/>
          <w:rtl/>
          <w:lang w:bidi="he-IL"/>
        </w:rPr>
        <w:lastRenderedPageBreak/>
        <w:t xml:space="preserve">סירובו של בית הדין לדון בשום דבר מלבד רכושו של התובע נתפס בזאת כהסכמה שכל הסוגיות האחרות, כולל כסף שנגנב </w:t>
      </w:r>
      <w:r w:rsidR="000048D5">
        <w:rPr>
          <w:rFonts w:cstheme="minorBidi" w:hint="cs"/>
          <w:i/>
          <w:rtl/>
          <w:lang w:bidi="he-IL"/>
        </w:rPr>
        <w:t>על-ידי</w:t>
      </w:r>
      <w:r>
        <w:rPr>
          <w:rFonts w:cstheme="minorBidi" w:hint="cs"/>
          <w:i/>
          <w:rtl/>
          <w:lang w:bidi="he-IL"/>
        </w:rPr>
        <w:t xml:space="preserve"> התובע, יידונו בבתי הדין האזרחיים.</w:t>
      </w:r>
    </w:p>
    <w:p w14:paraId="7DF36A11" w14:textId="77777777" w:rsidR="00887D4B" w:rsidRDefault="00887D4B" w:rsidP="00887D4B">
      <w:pPr>
        <w:spacing w:after="200" w:line="276" w:lineRule="auto"/>
        <w:jc w:val="left"/>
        <w:rPr>
          <w:rFonts w:cstheme="minorBidi"/>
          <w:i/>
          <w:rtl/>
          <w:lang w:bidi="he-IL"/>
        </w:rPr>
      </w:pPr>
      <w:r>
        <w:rPr>
          <w:rFonts w:cstheme="minorBidi" w:hint="cs"/>
          <w:i/>
          <w:rtl/>
          <w:lang w:bidi="he-IL"/>
        </w:rPr>
        <w:t>10) העתק של מכתב זה יחד עם הגישה לתיק כבר נשלחו לכמה רשויות, בניסיון לחשוף לעין השמש את התנהלותו של בית הדין ואת ההרס וכאב הלב שהוא גורם מדי יום ביומו כתוצאה ממנה.</w:t>
      </w:r>
    </w:p>
    <w:p w14:paraId="7E38F7BF" w14:textId="77777777" w:rsidR="00887D4B" w:rsidRDefault="0073664E" w:rsidP="00C8478C">
      <w:pPr>
        <w:spacing w:after="200" w:line="276" w:lineRule="auto"/>
        <w:jc w:val="left"/>
        <w:rPr>
          <w:rFonts w:cstheme="minorBidi"/>
          <w:i/>
          <w:rtl/>
          <w:lang w:bidi="he-IL"/>
        </w:rPr>
      </w:pPr>
      <w:r>
        <w:rPr>
          <w:rFonts w:cstheme="minorBidi" w:hint="cs"/>
          <w:i/>
          <w:rtl/>
          <w:lang w:bidi="he-IL"/>
        </w:rPr>
        <w:t>11) בית הדין פועל למעשה כ</w:t>
      </w:r>
      <w:r w:rsidR="00C8478C">
        <w:rPr>
          <w:rFonts w:cstheme="minorBidi" w:hint="cs"/>
          <w:i/>
          <w:rtl/>
          <w:lang w:bidi="he-IL"/>
        </w:rPr>
        <w:t xml:space="preserve">מקום </w:t>
      </w:r>
      <w:r>
        <w:rPr>
          <w:rFonts w:cstheme="minorBidi" w:hint="cs"/>
          <w:i/>
          <w:rtl/>
          <w:lang w:bidi="he-IL"/>
        </w:rPr>
        <w:t xml:space="preserve">מפלט </w:t>
      </w:r>
      <w:r w:rsidR="00C8478C">
        <w:rPr>
          <w:rFonts w:cstheme="minorBidi" w:hint="cs"/>
          <w:i/>
          <w:rtl/>
          <w:lang w:bidi="he-IL"/>
        </w:rPr>
        <w:t>ל</w:t>
      </w:r>
      <w:r w:rsidR="001E3FF3">
        <w:rPr>
          <w:rFonts w:cstheme="minorBidi" w:hint="cs"/>
          <w:i/>
          <w:rtl/>
          <w:lang w:bidi="he-IL"/>
        </w:rPr>
        <w:t xml:space="preserve">מעוניינים לעשות </w:t>
      </w:r>
      <w:r w:rsidR="00C8478C">
        <w:rPr>
          <w:rFonts w:cstheme="minorBidi" w:hint="cs"/>
          <w:i/>
          <w:rtl/>
          <w:lang w:bidi="he-IL"/>
        </w:rPr>
        <w:t xml:space="preserve">דברים שיהיו </w:t>
      </w:r>
      <w:r w:rsidR="001E3FF3">
        <w:rPr>
          <w:rFonts w:cstheme="minorBidi" w:hint="cs"/>
          <w:i/>
          <w:rtl/>
          <w:lang w:bidi="he-IL"/>
        </w:rPr>
        <w:t>בלתי קביל</w:t>
      </w:r>
      <w:r w:rsidR="00C8478C">
        <w:rPr>
          <w:rFonts w:cstheme="minorBidi" w:hint="cs"/>
          <w:i/>
          <w:rtl/>
          <w:lang w:bidi="he-IL"/>
        </w:rPr>
        <w:t>ים</w:t>
      </w:r>
      <w:r w:rsidR="001E3FF3">
        <w:rPr>
          <w:rFonts w:cstheme="minorBidi" w:hint="cs"/>
          <w:i/>
          <w:rtl/>
          <w:lang w:bidi="he-IL"/>
        </w:rPr>
        <w:t xml:space="preserve"> לחלוטין במקומות אחרים. הם יכולים להשמיץ, לבזות ולהביך אדם אחר, לנצל את אותו אדם על סמך ההשמצות, לגרוף רווח כספי ואחר </w:t>
      </w:r>
      <w:r w:rsidR="000048D5">
        <w:rPr>
          <w:rFonts w:cstheme="minorBidi" w:hint="cs"/>
          <w:i/>
          <w:rtl/>
          <w:lang w:bidi="he-IL"/>
        </w:rPr>
        <w:t>על-ידי</w:t>
      </w:r>
      <w:r w:rsidR="001E3FF3">
        <w:rPr>
          <w:rFonts w:cstheme="minorBidi" w:hint="cs"/>
          <w:i/>
          <w:rtl/>
          <w:lang w:bidi="he-IL"/>
        </w:rPr>
        <w:t xml:space="preserve"> הפשטת אותו </w:t>
      </w:r>
      <w:r w:rsidR="00C8478C">
        <w:rPr>
          <w:rFonts w:cstheme="minorBidi" w:hint="cs"/>
          <w:i/>
          <w:rtl/>
          <w:lang w:bidi="he-IL"/>
        </w:rPr>
        <w:t xml:space="preserve">אדם מזכויותיו </w:t>
      </w:r>
      <w:r w:rsidR="001E3FF3">
        <w:rPr>
          <w:rFonts w:cstheme="minorBidi" w:hint="cs"/>
          <w:i/>
          <w:rtl/>
          <w:lang w:bidi="he-IL"/>
        </w:rPr>
        <w:t xml:space="preserve">הבסיסיות ולהיחשב כזכאים לחלוטין לעשות כן. </w:t>
      </w:r>
      <w:r w:rsidR="001428C3">
        <w:rPr>
          <w:rFonts w:cstheme="minorBidi" w:hint="cs"/>
          <w:i/>
          <w:rtl/>
          <w:lang w:bidi="he-IL"/>
        </w:rPr>
        <w:t>כל ניסיון מצד הקורבן</w:t>
      </w:r>
      <w:r w:rsidR="00C8478C">
        <w:rPr>
          <w:rFonts w:cstheme="minorBidi" w:hint="cs"/>
          <w:i/>
          <w:rtl/>
          <w:lang w:bidi="he-IL"/>
        </w:rPr>
        <w:t xml:space="preserve"> להפסיק את ההתעמרות המילולית בו</w:t>
      </w:r>
      <w:r w:rsidR="001428C3">
        <w:rPr>
          <w:rFonts w:cstheme="minorBidi" w:hint="cs"/>
          <w:i/>
          <w:rtl/>
          <w:lang w:bidi="he-IL"/>
        </w:rPr>
        <w:t xml:space="preserve"> אסורה משום שלכל 'צד' יש זכות להציג את עניינו. ו</w:t>
      </w:r>
      <w:r w:rsidR="001B265A">
        <w:rPr>
          <w:rFonts w:cstheme="minorBidi" w:hint="cs"/>
          <w:i/>
          <w:rtl/>
          <w:lang w:bidi="he-IL"/>
        </w:rPr>
        <w:t>עם ז</w:t>
      </w:r>
      <w:r w:rsidR="006C7F45">
        <w:rPr>
          <w:rFonts w:cstheme="minorBidi" w:hint="cs"/>
          <w:i/>
          <w:rtl/>
          <w:lang w:bidi="he-IL"/>
        </w:rPr>
        <w:t>את, שלא כמו בהליכים בבית משפט כנגד מישהו שלא עבר על החוק, אין צורך בשום ראיה או שיקול דעת לפני שנפתח תיק נגדו. למעשה, כל אחד יכול להגיש תביעה שאינה מסתמכת על שום דבר כלל והנתבע נאלץ לשתף פעולה, נאלץ להוכיח את חפותו</w:t>
      </w:r>
      <w:r w:rsidR="00C8478C">
        <w:rPr>
          <w:rFonts w:cstheme="minorBidi" w:hint="cs"/>
          <w:i/>
          <w:rtl/>
          <w:lang w:bidi="he-IL"/>
        </w:rPr>
        <w:t>,</w:t>
      </w:r>
      <w:r w:rsidR="006C7F45">
        <w:rPr>
          <w:rFonts w:cstheme="minorBidi" w:hint="cs"/>
          <w:i/>
          <w:rtl/>
          <w:lang w:bidi="he-IL"/>
        </w:rPr>
        <w:t xml:space="preserve"> כאשר הטענות </w:t>
      </w:r>
      <w:r w:rsidR="00C8478C">
        <w:rPr>
          <w:rFonts w:cstheme="minorBidi" w:hint="cs"/>
          <w:i/>
          <w:rtl/>
          <w:lang w:bidi="he-IL"/>
        </w:rPr>
        <w:t xml:space="preserve">עשויות </w:t>
      </w:r>
      <w:r w:rsidR="006C7F45">
        <w:rPr>
          <w:rFonts w:cstheme="minorBidi" w:hint="cs"/>
          <w:i/>
          <w:rtl/>
          <w:lang w:bidi="he-IL"/>
        </w:rPr>
        <w:t>להיות נטולות בסיס</w:t>
      </w:r>
      <w:r w:rsidR="00C8478C">
        <w:rPr>
          <w:rFonts w:cstheme="minorBidi" w:hint="cs"/>
          <w:i/>
          <w:rtl/>
          <w:lang w:bidi="he-IL"/>
        </w:rPr>
        <w:t xml:space="preserve"> לחלוטין</w:t>
      </w:r>
      <w:r w:rsidR="006C7F45">
        <w:rPr>
          <w:rFonts w:cstheme="minorBidi" w:hint="cs"/>
          <w:i/>
          <w:rtl/>
          <w:lang w:bidi="he-IL"/>
        </w:rPr>
        <w:t xml:space="preserve">. כל זה בשם היחס השווה 'לשני הצדדים'. אם הקורבן מעז להאריך את ההליכים </w:t>
      </w:r>
      <w:r w:rsidR="000048D5">
        <w:rPr>
          <w:rFonts w:cstheme="minorBidi" w:hint="cs"/>
          <w:i/>
          <w:rtl/>
          <w:lang w:bidi="he-IL"/>
        </w:rPr>
        <w:t>על-ידי</w:t>
      </w:r>
      <w:r w:rsidR="006C7F45">
        <w:rPr>
          <w:rFonts w:cstheme="minorBidi" w:hint="cs"/>
          <w:i/>
          <w:rtl/>
          <w:lang w:bidi="he-IL"/>
        </w:rPr>
        <w:t xml:space="preserve"> הגנה על הטענות ומחאה על היחס כלפיו, מענישים אותו על אי-שיתוף פעולה.</w:t>
      </w:r>
    </w:p>
    <w:p w14:paraId="6A85580A" w14:textId="77777777" w:rsidR="006C7F45" w:rsidRDefault="006C7F45" w:rsidP="00887D4B">
      <w:pPr>
        <w:spacing w:after="200" w:line="276" w:lineRule="auto"/>
        <w:jc w:val="left"/>
        <w:rPr>
          <w:rFonts w:cstheme="minorBidi"/>
          <w:i/>
          <w:rtl/>
          <w:lang w:bidi="he-IL"/>
        </w:rPr>
      </w:pPr>
      <w:r>
        <w:rPr>
          <w:rFonts w:cstheme="minorBidi" w:hint="cs"/>
          <w:i/>
          <w:rtl/>
          <w:lang w:bidi="he-IL"/>
        </w:rPr>
        <w:t>בחיים האמיתיים, ו</w:t>
      </w:r>
      <w:r w:rsidR="000048D5">
        <w:rPr>
          <w:rFonts w:cstheme="minorBidi" w:hint="cs"/>
          <w:i/>
          <w:rtl/>
          <w:lang w:bidi="he-IL"/>
        </w:rPr>
        <w:t>על-פי</w:t>
      </w:r>
      <w:r>
        <w:rPr>
          <w:rFonts w:cstheme="minorBidi" w:hint="cs"/>
          <w:i/>
          <w:rtl/>
          <w:lang w:bidi="he-IL"/>
        </w:rPr>
        <w:t xml:space="preserve"> חוקי התורה, השמצת אדם אחר בפומבי היא בלתי קבילה לחלוטין. כך גם רדיפתו בהאשמות, החרמת רכושו או קבלת החלטות הנוגעות לחייו.</w:t>
      </w:r>
    </w:p>
    <w:p w14:paraId="188F6901" w14:textId="77777777" w:rsidR="006C7F45" w:rsidRDefault="006C7F45" w:rsidP="00887D4B">
      <w:pPr>
        <w:spacing w:after="200" w:line="276" w:lineRule="auto"/>
        <w:jc w:val="left"/>
        <w:rPr>
          <w:rFonts w:cstheme="minorBidi"/>
          <w:i/>
          <w:rtl/>
          <w:lang w:bidi="he-IL"/>
        </w:rPr>
      </w:pPr>
      <w:r>
        <w:rPr>
          <w:rFonts w:cstheme="minorBidi" w:hint="cs"/>
          <w:i/>
          <w:rtl/>
          <w:lang w:bidi="he-IL"/>
        </w:rPr>
        <w:t>ודברים אלה אסורים גם על בית הדין. אשה שאיתרע מזלה להיות נשואה לגבר מתעלל אינה פושעת. אשה שמתגרשת אינה חוטאת. ובכל זאת היא נאלצת לעמוד למשפט כמו השפל שבפושעים במשך שנים על שנים!</w:t>
      </w:r>
    </w:p>
    <w:p w14:paraId="50BBF805" w14:textId="77777777" w:rsidR="006C7F45" w:rsidRPr="00887D4B" w:rsidRDefault="006C7F45" w:rsidP="002C5914">
      <w:pPr>
        <w:spacing w:after="200" w:line="276" w:lineRule="auto"/>
        <w:jc w:val="left"/>
        <w:rPr>
          <w:rFonts w:cstheme="minorBidi"/>
          <w:i/>
          <w:rtl/>
          <w:lang w:bidi="he-IL"/>
        </w:rPr>
      </w:pPr>
      <w:r>
        <w:rPr>
          <w:rFonts w:cstheme="minorBidi" w:hint="cs"/>
          <w:i/>
          <w:rtl/>
          <w:lang w:bidi="he-IL"/>
        </w:rPr>
        <w:t xml:space="preserve">את </w:t>
      </w:r>
      <w:r w:rsidR="002C5914">
        <w:rPr>
          <w:rFonts w:cstheme="minorBidi" w:hint="cs"/>
          <w:i/>
          <w:rtl/>
          <w:lang w:bidi="he-IL"/>
        </w:rPr>
        <w:t>חטיפתו</w:t>
      </w:r>
      <w:r w:rsidR="003F62CA">
        <w:rPr>
          <w:rFonts w:cstheme="minorBidi" w:hint="cs"/>
          <w:i/>
          <w:rtl/>
          <w:lang w:bidi="he-IL"/>
        </w:rPr>
        <w:t xml:space="preserve"> ש</w:t>
      </w:r>
      <w:r>
        <w:rPr>
          <w:rFonts w:cstheme="minorBidi" w:hint="cs"/>
          <w:i/>
          <w:rtl/>
          <w:lang w:bidi="he-IL"/>
        </w:rPr>
        <w:t>ל בית הדין</w:t>
      </w:r>
      <w:r w:rsidR="002C5914">
        <w:rPr>
          <w:rFonts w:cstheme="minorBidi" w:hint="cs"/>
          <w:i/>
          <w:rtl/>
          <w:lang w:bidi="he-IL"/>
        </w:rPr>
        <w:t xml:space="preserve"> -</w:t>
      </w:r>
      <w:r>
        <w:rPr>
          <w:rFonts w:cstheme="minorBidi" w:hint="cs"/>
          <w:i/>
          <w:rtl/>
          <w:lang w:bidi="he-IL"/>
        </w:rPr>
        <w:t xml:space="preserve"> מקום שנועד להביא לגירושין כדת וכדין עם הסכם </w:t>
      </w:r>
      <w:r w:rsidR="000048D5">
        <w:rPr>
          <w:rFonts w:cstheme="minorBidi" w:hint="cs"/>
          <w:i/>
          <w:rtl/>
          <w:lang w:bidi="he-IL"/>
        </w:rPr>
        <w:t>על-פי</w:t>
      </w:r>
      <w:r>
        <w:rPr>
          <w:rFonts w:cstheme="minorBidi" w:hint="cs"/>
          <w:i/>
          <w:rtl/>
          <w:lang w:bidi="he-IL"/>
        </w:rPr>
        <w:t xml:space="preserve"> ההלכה</w:t>
      </w:r>
      <w:r w:rsidR="002C5914">
        <w:rPr>
          <w:rFonts w:cstheme="minorBidi" w:hint="cs"/>
          <w:i/>
          <w:rtl/>
          <w:lang w:bidi="he-IL"/>
        </w:rPr>
        <w:t xml:space="preserve"> -</w:t>
      </w:r>
      <w:r>
        <w:rPr>
          <w:rFonts w:cstheme="minorBidi" w:hint="cs"/>
          <w:i/>
          <w:rtl/>
          <w:lang w:bidi="he-IL"/>
        </w:rPr>
        <w:t xml:space="preserve"> והפיכתו לבית דין שדה שבו אין כללים והכול מותר</w:t>
      </w:r>
      <w:r w:rsidR="00FC174B">
        <w:rPr>
          <w:rFonts w:cstheme="minorBidi" w:hint="cs"/>
          <w:i/>
          <w:rtl/>
          <w:lang w:bidi="he-IL"/>
        </w:rPr>
        <w:t xml:space="preserve"> -</w:t>
      </w:r>
      <w:r>
        <w:rPr>
          <w:rFonts w:cstheme="minorBidi" w:hint="cs"/>
          <w:i/>
          <w:rtl/>
          <w:lang w:bidi="he-IL"/>
        </w:rPr>
        <w:t xml:space="preserve"> צריך להפסיק.</w:t>
      </w:r>
    </w:p>
    <w:sectPr w:rsidR="006C7F45" w:rsidRPr="00887D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626BB8C" w14:textId="77777777" w:rsidR="00013C93" w:rsidRPr="00013C93" w:rsidRDefault="00013C93" w:rsidP="00013C93">
      <w:pPr>
        <w:pStyle w:val="CommentText"/>
        <w:rPr>
          <w:rFonts w:cstheme="minorBidi"/>
          <w:lang w:bidi="ar-JO"/>
        </w:rPr>
      </w:pPr>
      <w:r>
        <w:rPr>
          <w:rStyle w:val="CommentReference"/>
        </w:rPr>
        <w:annotationRef/>
      </w:r>
      <w:r>
        <w:rPr>
          <w:rFonts w:cstheme="minorBidi"/>
          <w:lang w:bidi="ar-JO"/>
        </w:rPr>
        <w:t>Whose? Needs to be clarified. Otherwise it looks like the police officer</w:t>
      </w:r>
    </w:p>
  </w:comment>
  <w:comment w:id="1" w:author="Author" w:initials="A">
    <w:p w14:paraId="26F5BAA2" w14:textId="77777777" w:rsidR="000048D5" w:rsidRPr="000048D5" w:rsidRDefault="000048D5">
      <w:pPr>
        <w:pStyle w:val="CommentText"/>
        <w:rPr>
          <w:rFonts w:cstheme="minorBidi"/>
          <w:lang w:bidi="ar-JO"/>
        </w:rPr>
      </w:pPr>
      <w:r>
        <w:rPr>
          <w:rStyle w:val="CommentReference"/>
        </w:rPr>
        <w:annotationRef/>
      </w:r>
      <w:r>
        <w:rPr>
          <w:rFonts w:cstheme="minorBidi"/>
          <w:lang w:bidi="ar-JO"/>
        </w:rPr>
        <w:t>I recommend a date here</w:t>
      </w:r>
    </w:p>
  </w:comment>
  <w:comment w:id="3" w:author="Author" w:initials="A">
    <w:p w14:paraId="3C05AB59" w14:textId="77777777" w:rsidR="006D524D" w:rsidRPr="006D524D" w:rsidRDefault="006D524D">
      <w:pPr>
        <w:pStyle w:val="CommentText"/>
        <w:rPr>
          <w:rFonts w:cstheme="minorBidi"/>
          <w:lang w:bidi="ar-JO"/>
        </w:rPr>
      </w:pPr>
      <w:r>
        <w:rPr>
          <w:rStyle w:val="CommentReference"/>
        </w:rPr>
        <w:annotationRef/>
      </w:r>
      <w:r>
        <w:rPr>
          <w:rFonts w:cstheme="minorBidi"/>
          <w:lang w:bidi="ar-JO"/>
        </w:rPr>
        <w:t>The English is not 100% clear here, but I believe this is the intended meaning</w:t>
      </w:r>
    </w:p>
  </w:comment>
  <w:comment w:id="4" w:author="Author" w:initials="A">
    <w:p w14:paraId="408B4EA6" w14:textId="77777777" w:rsidR="001923D6" w:rsidRPr="001923D6" w:rsidRDefault="001923D6">
      <w:pPr>
        <w:pStyle w:val="CommentText"/>
        <w:rPr>
          <w:rFonts w:cstheme="minorBidi"/>
          <w:lang w:bidi="ar-JO"/>
        </w:rPr>
      </w:pPr>
      <w:r>
        <w:rPr>
          <w:rStyle w:val="CommentReference"/>
        </w:rPr>
        <w:annotationRef/>
      </w:r>
      <w:r>
        <w:rPr>
          <w:rFonts w:cstheme="minorBidi"/>
          <w:lang w:bidi="ar-JO"/>
        </w:rPr>
        <w:t>Copied from source document</w:t>
      </w:r>
    </w:p>
  </w:comment>
  <w:comment w:id="5" w:author="Author" w:initials="A">
    <w:p w14:paraId="3B54FD90" w14:textId="77777777" w:rsidR="003A2A31" w:rsidRPr="003A2A31" w:rsidRDefault="003A2A31">
      <w:pPr>
        <w:pStyle w:val="CommentText"/>
        <w:rPr>
          <w:rFonts w:cstheme="minorBidi"/>
          <w:lang w:bidi="ar-JO"/>
        </w:rPr>
      </w:pPr>
      <w:r>
        <w:rPr>
          <w:rStyle w:val="CommentReference"/>
        </w:rPr>
        <w:annotationRef/>
      </w:r>
      <w:r>
        <w:rPr>
          <w:rFonts w:cstheme="minorBidi"/>
          <w:lang w:bidi="ar-JO"/>
        </w:rPr>
        <w:t>English unclear here. I assume this is the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6BB8C" w15:done="0"/>
  <w15:commentEx w15:paraId="26F5BAA2" w15:done="0"/>
  <w15:commentEx w15:paraId="3C05AB59" w15:done="0"/>
  <w15:commentEx w15:paraId="408B4EA6" w15:done="0"/>
  <w15:commentEx w15:paraId="3B54FD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6BB8C" w16cid:durableId="219B74B1"/>
  <w16cid:commentId w16cid:paraId="26F5BAA2" w16cid:durableId="219B74B2"/>
  <w16cid:commentId w16cid:paraId="3C05AB59" w16cid:durableId="219B74B3"/>
  <w16cid:commentId w16cid:paraId="408B4EA6" w16cid:durableId="219B74B4"/>
  <w16cid:commentId w16cid:paraId="3B54FD90" w16cid:durableId="219B74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F2EBE" w14:textId="77777777" w:rsidR="00CF6E8C" w:rsidRDefault="00CF6E8C" w:rsidP="009869A5">
      <w:pPr>
        <w:spacing w:after="0" w:line="240" w:lineRule="auto"/>
      </w:pPr>
      <w:r>
        <w:separator/>
      </w:r>
    </w:p>
  </w:endnote>
  <w:endnote w:type="continuationSeparator" w:id="0">
    <w:p w14:paraId="67A7CD7F" w14:textId="77777777" w:rsidR="00CF6E8C" w:rsidRDefault="00CF6E8C" w:rsidP="0098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614A" w14:textId="77777777" w:rsidR="00CF6E8C" w:rsidRDefault="00CF6E8C" w:rsidP="009869A5">
      <w:pPr>
        <w:spacing w:after="0" w:line="240" w:lineRule="auto"/>
      </w:pPr>
      <w:r>
        <w:separator/>
      </w:r>
    </w:p>
  </w:footnote>
  <w:footnote w:type="continuationSeparator" w:id="0">
    <w:p w14:paraId="49D30B4F" w14:textId="77777777" w:rsidR="00CF6E8C" w:rsidRDefault="00CF6E8C" w:rsidP="00986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128D6"/>
    <w:multiLevelType w:val="hybridMultilevel"/>
    <w:tmpl w:val="C9263B52"/>
    <w:lvl w:ilvl="0" w:tplc="6D92FC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117FA"/>
    <w:multiLevelType w:val="hybridMultilevel"/>
    <w:tmpl w:val="8FF88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tjQ0A0ILSzMLCyUdpeDU4uLM/DyQAsNaAGou5wosAAAA"/>
  </w:docVars>
  <w:rsids>
    <w:rsidRoot w:val="00C41D9C"/>
    <w:rsid w:val="00001D78"/>
    <w:rsid w:val="000048D5"/>
    <w:rsid w:val="00011DE6"/>
    <w:rsid w:val="00013920"/>
    <w:rsid w:val="00013C93"/>
    <w:rsid w:val="00015342"/>
    <w:rsid w:val="0007313A"/>
    <w:rsid w:val="00130184"/>
    <w:rsid w:val="001428C3"/>
    <w:rsid w:val="00153D18"/>
    <w:rsid w:val="0017032D"/>
    <w:rsid w:val="001923D6"/>
    <w:rsid w:val="001A0D2C"/>
    <w:rsid w:val="001A4464"/>
    <w:rsid w:val="001A72D8"/>
    <w:rsid w:val="001B265A"/>
    <w:rsid w:val="001D0CEB"/>
    <w:rsid w:val="001E3FF3"/>
    <w:rsid w:val="002115D1"/>
    <w:rsid w:val="00252C40"/>
    <w:rsid w:val="002632F2"/>
    <w:rsid w:val="00292488"/>
    <w:rsid w:val="002C5914"/>
    <w:rsid w:val="002F3978"/>
    <w:rsid w:val="00330BFE"/>
    <w:rsid w:val="00342B60"/>
    <w:rsid w:val="00355E4F"/>
    <w:rsid w:val="00397E12"/>
    <w:rsid w:val="003A2A31"/>
    <w:rsid w:val="003B6996"/>
    <w:rsid w:val="003F62CA"/>
    <w:rsid w:val="004160AC"/>
    <w:rsid w:val="00480047"/>
    <w:rsid w:val="004E61DB"/>
    <w:rsid w:val="005011DF"/>
    <w:rsid w:val="00510632"/>
    <w:rsid w:val="00522C77"/>
    <w:rsid w:val="00525986"/>
    <w:rsid w:val="005328EB"/>
    <w:rsid w:val="0057762E"/>
    <w:rsid w:val="005A7049"/>
    <w:rsid w:val="00665C39"/>
    <w:rsid w:val="0067646B"/>
    <w:rsid w:val="00685C29"/>
    <w:rsid w:val="006B3F2C"/>
    <w:rsid w:val="006C7F45"/>
    <w:rsid w:val="006D524D"/>
    <w:rsid w:val="006F2231"/>
    <w:rsid w:val="00706D98"/>
    <w:rsid w:val="0073664E"/>
    <w:rsid w:val="00771108"/>
    <w:rsid w:val="007740ED"/>
    <w:rsid w:val="007E2DA1"/>
    <w:rsid w:val="007F17DC"/>
    <w:rsid w:val="00822427"/>
    <w:rsid w:val="00856430"/>
    <w:rsid w:val="00887D4B"/>
    <w:rsid w:val="00904D49"/>
    <w:rsid w:val="009126D8"/>
    <w:rsid w:val="009454D9"/>
    <w:rsid w:val="00960602"/>
    <w:rsid w:val="00963FC1"/>
    <w:rsid w:val="009869A5"/>
    <w:rsid w:val="009A47E7"/>
    <w:rsid w:val="009D20FA"/>
    <w:rsid w:val="009E0770"/>
    <w:rsid w:val="00A164D6"/>
    <w:rsid w:val="00A6265A"/>
    <w:rsid w:val="00A8587D"/>
    <w:rsid w:val="00AE097E"/>
    <w:rsid w:val="00B05B75"/>
    <w:rsid w:val="00B2726B"/>
    <w:rsid w:val="00B40BF3"/>
    <w:rsid w:val="00B40DE2"/>
    <w:rsid w:val="00B50D4C"/>
    <w:rsid w:val="00B51345"/>
    <w:rsid w:val="00B57C9A"/>
    <w:rsid w:val="00B96A79"/>
    <w:rsid w:val="00C32AA5"/>
    <w:rsid w:val="00C3443B"/>
    <w:rsid w:val="00C41D9C"/>
    <w:rsid w:val="00C454F7"/>
    <w:rsid w:val="00C8478C"/>
    <w:rsid w:val="00CA1C40"/>
    <w:rsid w:val="00CA3C55"/>
    <w:rsid w:val="00CC3DB9"/>
    <w:rsid w:val="00CF6E8C"/>
    <w:rsid w:val="00D160C1"/>
    <w:rsid w:val="00D30795"/>
    <w:rsid w:val="00DA0493"/>
    <w:rsid w:val="00DF67FC"/>
    <w:rsid w:val="00E1348A"/>
    <w:rsid w:val="00E51D61"/>
    <w:rsid w:val="00E67106"/>
    <w:rsid w:val="00EF1E01"/>
    <w:rsid w:val="00F4553B"/>
    <w:rsid w:val="00F94981"/>
    <w:rsid w:val="00FA14D6"/>
    <w:rsid w:val="00FB040D"/>
    <w:rsid w:val="00FC174B"/>
    <w:rsid w:val="00FC3748"/>
    <w:rsid w:val="00FD6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4C209"/>
  <w15:docId w15:val="{9B6F06FF-EE94-4762-93AF-07BA4BB2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3C93"/>
    <w:rPr>
      <w:sz w:val="16"/>
      <w:szCs w:val="16"/>
    </w:rPr>
  </w:style>
  <w:style w:type="paragraph" w:styleId="CommentText">
    <w:name w:val="annotation text"/>
    <w:basedOn w:val="Normal"/>
    <w:link w:val="CommentTextChar"/>
    <w:uiPriority w:val="99"/>
    <w:semiHidden/>
    <w:unhideWhenUsed/>
    <w:rsid w:val="00013C93"/>
    <w:pPr>
      <w:spacing w:line="240" w:lineRule="auto"/>
    </w:pPr>
    <w:rPr>
      <w:sz w:val="20"/>
      <w:szCs w:val="20"/>
    </w:rPr>
  </w:style>
  <w:style w:type="character" w:customStyle="1" w:styleId="CommentTextChar">
    <w:name w:val="Comment Text Char"/>
    <w:basedOn w:val="DefaultParagraphFont"/>
    <w:link w:val="CommentText"/>
    <w:uiPriority w:val="99"/>
    <w:semiHidden/>
    <w:rsid w:val="00013C93"/>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013C93"/>
    <w:rPr>
      <w:b/>
      <w:bCs/>
    </w:rPr>
  </w:style>
  <w:style w:type="character" w:customStyle="1" w:styleId="CommentSubjectChar">
    <w:name w:val="Comment Subject Char"/>
    <w:basedOn w:val="CommentTextChar"/>
    <w:link w:val="CommentSubject"/>
    <w:uiPriority w:val="99"/>
    <w:semiHidden/>
    <w:rsid w:val="00013C93"/>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01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C93"/>
    <w:rPr>
      <w:rFonts w:ascii="Tahoma" w:hAnsi="Tahoma" w:cs="Tahoma"/>
      <w:sz w:val="16"/>
      <w:szCs w:val="16"/>
    </w:rPr>
  </w:style>
  <w:style w:type="paragraph" w:styleId="ListParagraph">
    <w:name w:val="List Paragraph"/>
    <w:basedOn w:val="Normal"/>
    <w:uiPriority w:val="34"/>
    <w:qFormat/>
    <w:rsid w:val="00013C93"/>
    <w:pPr>
      <w:ind w:left="720"/>
      <w:contextualSpacing/>
    </w:pPr>
  </w:style>
  <w:style w:type="paragraph" w:styleId="Header">
    <w:name w:val="header"/>
    <w:basedOn w:val="Normal"/>
    <w:link w:val="HeaderChar"/>
    <w:uiPriority w:val="99"/>
    <w:unhideWhenUsed/>
    <w:rsid w:val="00986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9A5"/>
    <w:rPr>
      <w:rFonts w:ascii="Times New Roman" w:hAnsi="Times New Roman" w:cs="David"/>
      <w:sz w:val="21"/>
      <w:szCs w:val="24"/>
    </w:rPr>
  </w:style>
  <w:style w:type="paragraph" w:styleId="Footer">
    <w:name w:val="footer"/>
    <w:basedOn w:val="Normal"/>
    <w:link w:val="FooterChar"/>
    <w:uiPriority w:val="99"/>
    <w:unhideWhenUsed/>
    <w:rsid w:val="00986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9A5"/>
    <w:rPr>
      <w:rFonts w:ascii="Times New Roman" w:hAnsi="Times New Roman" w:cs="David"/>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2019-12-11T12:00:00Z</dcterms:created>
  <dcterms:modified xsi:type="dcterms:W3CDTF">2019-12-11T12:00:00Z</dcterms:modified>
</cp:coreProperties>
</file>