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50"/>
        <w:tblOverlap w:val="never"/>
        <w:tblW w:w="11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7"/>
        <w:gridCol w:w="2803"/>
        <w:gridCol w:w="2782"/>
        <w:gridCol w:w="3117"/>
      </w:tblGrid>
      <w:tr w:rsidR="009604F9" w:rsidTr="00007D72">
        <w:trPr>
          <w:trHeight w:hRule="exact" w:val="176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04F9" w:rsidRDefault="009604F9" w:rsidP="009604F9">
            <w:pPr>
              <w:pStyle w:val="Other0"/>
              <w:shd w:val="clear" w:color="auto" w:fill="auto"/>
              <w:tabs>
                <w:tab w:val="left" w:pos="643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ab/>
            </w:r>
            <w:proofErr w:type="spellStart"/>
            <w:r>
              <w:rPr>
                <w:color w:val="000000"/>
                <w:sz w:val="22"/>
                <w:szCs w:val="22"/>
              </w:rPr>
              <w:t>FoodTech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Trends Report</w:t>
            </w:r>
          </w:p>
        </w:tc>
        <w:tc>
          <w:tcPr>
            <w:tcW w:w="2782" w:type="dxa"/>
            <w:tcBorders>
              <w:top w:val="single" w:sz="4" w:space="0" w:color="auto"/>
            </w:tcBorders>
            <w:shd w:val="clear" w:color="auto" w:fill="FFFFFF"/>
          </w:tcPr>
          <w:p w:rsidR="009604F9" w:rsidRDefault="009604F9" w:rsidP="009604F9">
            <w:pPr>
              <w:rPr>
                <w:sz w:val="10"/>
                <w:szCs w:val="10"/>
              </w:rPr>
            </w:pPr>
          </w:p>
        </w:tc>
        <w:tc>
          <w:tcPr>
            <w:tcW w:w="3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04F9" w:rsidRDefault="009604F9" w:rsidP="009604F9">
            <w:pPr>
              <w:rPr>
                <w:sz w:val="10"/>
                <w:szCs w:val="10"/>
              </w:rPr>
            </w:pPr>
          </w:p>
        </w:tc>
      </w:tr>
      <w:tr w:rsidR="00007D72" w:rsidTr="00007D72">
        <w:trPr>
          <w:trHeight w:hRule="exact" w:val="460"/>
        </w:trPr>
        <w:tc>
          <w:tcPr>
            <w:tcW w:w="3137" w:type="dxa"/>
            <w:tcBorders>
              <w:left w:val="single" w:sz="4" w:space="0" w:color="auto"/>
            </w:tcBorders>
            <w:shd w:val="clear" w:color="auto" w:fill="FFFFFF"/>
          </w:tcPr>
          <w:p w:rsidR="009604F9" w:rsidRDefault="009604F9" w:rsidP="009604F9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  <w:vAlign w:val="center"/>
          </w:tcPr>
          <w:p w:rsidR="009604F9" w:rsidRDefault="009604F9" w:rsidP="009604F9">
            <w:pPr>
              <w:pStyle w:val="Other0"/>
              <w:shd w:val="clear" w:color="auto" w:fill="auto"/>
              <w:spacing w:line="240" w:lineRule="auto"/>
              <w:jc w:val="right"/>
              <w:rPr>
                <w:sz w:val="14"/>
                <w:szCs w:val="14"/>
              </w:rPr>
            </w:pPr>
            <w:r>
              <w:rPr>
                <w:color w:val="4B4A46"/>
                <w:sz w:val="14"/>
                <w:szCs w:val="14"/>
              </w:rPr>
              <w:t>■ ■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9604F9" w:rsidRDefault="009604F9" w:rsidP="009604F9">
            <w:pPr>
              <w:pStyle w:val="Other0"/>
              <w:shd w:val="clear" w:color="auto" w:fill="auto"/>
              <w:spacing w:line="240" w:lineRule="auto"/>
            </w:pPr>
            <w:r>
              <w:rPr>
                <w:color w:val="AA8B93"/>
              </w:rPr>
              <w:t>□□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FFFFFF"/>
          </w:tcPr>
          <w:p w:rsidR="009604F9" w:rsidRDefault="009604F9" w:rsidP="009604F9">
            <w:pPr>
              <w:rPr>
                <w:sz w:val="10"/>
                <w:szCs w:val="10"/>
              </w:rPr>
            </w:pPr>
          </w:p>
        </w:tc>
      </w:tr>
      <w:tr w:rsidR="00007D72" w:rsidTr="00007D72">
        <w:trPr>
          <w:trHeight w:hRule="exact" w:val="1679"/>
        </w:trPr>
        <w:tc>
          <w:tcPr>
            <w:tcW w:w="3137" w:type="dxa"/>
            <w:tcBorders>
              <w:left w:val="single" w:sz="4" w:space="0" w:color="auto"/>
            </w:tcBorders>
            <w:shd w:val="clear" w:color="auto" w:fill="FFFFFF"/>
          </w:tcPr>
          <w:p w:rsidR="009604F9" w:rsidRDefault="009604F9" w:rsidP="009604F9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shd w:val="clear" w:color="auto" w:fill="FFFFFF"/>
          </w:tcPr>
          <w:p w:rsidR="009604F9" w:rsidRDefault="009604F9" w:rsidP="009604F9">
            <w:pPr>
              <w:rPr>
                <w:sz w:val="10"/>
                <w:szCs w:val="10"/>
              </w:rPr>
            </w:pPr>
          </w:p>
        </w:tc>
        <w:tc>
          <w:tcPr>
            <w:tcW w:w="2782" w:type="dxa"/>
            <w:shd w:val="clear" w:color="auto" w:fill="FFFFFF"/>
            <w:vAlign w:val="bottom"/>
          </w:tcPr>
          <w:p w:rsidR="009604F9" w:rsidRDefault="009604F9" w:rsidP="009604F9">
            <w:pPr>
              <w:pStyle w:val="Other20"/>
              <w:shd w:val="clear" w:color="auto" w:fill="auto"/>
            </w:pPr>
            <w:r>
              <w:t>■*י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FFFFFF"/>
          </w:tcPr>
          <w:p w:rsidR="009604F9" w:rsidRDefault="009604F9" w:rsidP="009604F9">
            <w:pPr>
              <w:rPr>
                <w:sz w:val="10"/>
                <w:szCs w:val="10"/>
              </w:rPr>
            </w:pPr>
          </w:p>
        </w:tc>
      </w:tr>
      <w:tr w:rsidR="00007D72" w:rsidTr="00007D72">
        <w:trPr>
          <w:trHeight w:hRule="exact" w:val="540"/>
        </w:trPr>
        <w:tc>
          <w:tcPr>
            <w:tcW w:w="31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604F9" w:rsidRPr="009604F9" w:rsidRDefault="009604F9" w:rsidP="009604F9">
            <w:pPr>
              <w:pStyle w:val="Other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commentRangeStart w:id="0"/>
            <w:proofErr w:type="spellStart"/>
            <w:r w:rsidRPr="009604F9">
              <w:rPr>
                <w:color w:val="777777"/>
                <w:sz w:val="24"/>
                <w:szCs w:val="24"/>
              </w:rPr>
              <w:t>AgroTech</w:t>
            </w:r>
            <w:commentRangeEnd w:id="0"/>
            <w:proofErr w:type="spellEnd"/>
            <w:r w:rsidR="00CF2991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0"/>
            </w:r>
          </w:p>
        </w:tc>
        <w:tc>
          <w:tcPr>
            <w:tcW w:w="2803" w:type="dxa"/>
            <w:shd w:val="clear" w:color="auto" w:fill="FFFFFF"/>
            <w:vAlign w:val="bottom"/>
          </w:tcPr>
          <w:p w:rsidR="009604F9" w:rsidRPr="009604F9" w:rsidRDefault="009604F9" w:rsidP="009604F9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 xml:space="preserve">Alternative protein (Novel </w:t>
            </w:r>
            <w:commentRangeStart w:id="1"/>
            <w:r w:rsidRPr="009604F9">
              <w:rPr>
                <w:color w:val="777777"/>
                <w:sz w:val="24"/>
                <w:szCs w:val="24"/>
              </w:rPr>
              <w:t>Ingredients</w:t>
            </w:r>
            <w:commentRangeEnd w:id="1"/>
            <w:r w:rsidR="00CF2991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1"/>
            </w:r>
            <w:r w:rsidRPr="009604F9">
              <w:rPr>
                <w:color w:val="777777"/>
                <w:sz w:val="24"/>
                <w:szCs w:val="24"/>
              </w:rPr>
              <w:t>)</w:t>
            </w:r>
          </w:p>
        </w:tc>
        <w:tc>
          <w:tcPr>
            <w:tcW w:w="2782" w:type="dxa"/>
            <w:shd w:val="clear" w:color="auto" w:fill="FFFFFF"/>
            <w:vAlign w:val="bottom"/>
          </w:tcPr>
          <w:p w:rsidR="009604F9" w:rsidRPr="009604F9" w:rsidRDefault="009604F9" w:rsidP="009604F9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>Digital &amp; E-</w:t>
            </w:r>
            <w:commentRangeStart w:id="2"/>
            <w:r w:rsidRPr="009604F9">
              <w:rPr>
                <w:color w:val="777777"/>
                <w:sz w:val="24"/>
                <w:szCs w:val="24"/>
              </w:rPr>
              <w:t>Commerce</w:t>
            </w:r>
            <w:commentRangeEnd w:id="2"/>
            <w:r w:rsidR="00CF2991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2"/>
            </w:r>
          </w:p>
        </w:tc>
        <w:tc>
          <w:tcPr>
            <w:tcW w:w="3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04F9" w:rsidRPr="009604F9" w:rsidRDefault="009604F9" w:rsidP="009604F9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 xml:space="preserve">Food </w:t>
            </w:r>
            <w:commentRangeStart w:id="3"/>
            <w:r w:rsidRPr="009604F9">
              <w:rPr>
                <w:color w:val="777777"/>
                <w:sz w:val="24"/>
                <w:szCs w:val="24"/>
              </w:rPr>
              <w:t>Safety</w:t>
            </w:r>
            <w:commentRangeEnd w:id="3"/>
            <w:r w:rsidR="00CF2991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3"/>
            </w:r>
            <w:r w:rsidRPr="009604F9">
              <w:rPr>
                <w:color w:val="777777"/>
                <w:sz w:val="24"/>
                <w:szCs w:val="24"/>
              </w:rPr>
              <w:t xml:space="preserve"> &amp; Traceability</w:t>
            </w:r>
          </w:p>
        </w:tc>
      </w:tr>
      <w:tr w:rsidR="00007D72" w:rsidTr="00007D72">
        <w:trPr>
          <w:trHeight w:hRule="exact" w:val="2370"/>
        </w:trPr>
        <w:tc>
          <w:tcPr>
            <w:tcW w:w="3137" w:type="dxa"/>
            <w:tcBorders>
              <w:left w:val="single" w:sz="4" w:space="0" w:color="auto"/>
            </w:tcBorders>
            <w:shd w:val="clear" w:color="auto" w:fill="FFFFFF"/>
          </w:tcPr>
          <w:p w:rsidR="009604F9" w:rsidRPr="009604F9" w:rsidRDefault="009604F9" w:rsidP="009604F9">
            <w:pPr>
              <w:pStyle w:val="Other0"/>
              <w:shd w:val="clear" w:color="auto" w:fill="auto"/>
              <w:ind w:left="360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 xml:space="preserve">An innovative technology designed to render agricultural production more efficient and profitable- Israeli </w:t>
            </w:r>
            <w:proofErr w:type="spellStart"/>
            <w:r w:rsidRPr="009604F9">
              <w:rPr>
                <w:color w:val="777777"/>
                <w:sz w:val="24"/>
                <w:szCs w:val="24"/>
              </w:rPr>
              <w:t>agtech</w:t>
            </w:r>
            <w:proofErr w:type="spellEnd"/>
            <w:r w:rsidRPr="009604F9">
              <w:rPr>
                <w:color w:val="777777"/>
                <w:sz w:val="24"/>
                <w:szCs w:val="24"/>
              </w:rPr>
              <w:t xml:space="preserve"> excellence, e.g. in plant genomics and plant based protein, is a strong foundation for </w:t>
            </w:r>
            <w:proofErr w:type="spellStart"/>
            <w:r w:rsidRPr="009604F9">
              <w:rPr>
                <w:color w:val="777777"/>
                <w:sz w:val="24"/>
                <w:szCs w:val="24"/>
              </w:rPr>
              <w:t>foodtech</w:t>
            </w:r>
            <w:proofErr w:type="spellEnd"/>
            <w:r w:rsidRPr="009604F9">
              <w:rPr>
                <w:color w:val="777777"/>
                <w:sz w:val="24"/>
                <w:szCs w:val="24"/>
              </w:rPr>
              <w:t xml:space="preserve"> innovation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9604F9" w:rsidRPr="009604F9" w:rsidRDefault="009604F9" w:rsidP="009604F9">
            <w:pPr>
              <w:pStyle w:val="Other0"/>
              <w:shd w:val="clear" w:color="auto" w:fill="auto"/>
              <w:spacing w:line="269" w:lineRule="auto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>Alternative proteins, such as plant-based meat substitutes and edible insects, provide a substantial amount of protein but require less natural inputs to produce then the most common protein sources, meat and fish.</w:t>
            </w:r>
          </w:p>
          <w:p w:rsidR="009604F9" w:rsidRPr="009604F9" w:rsidRDefault="009604F9" w:rsidP="009604F9">
            <w:pPr>
              <w:pStyle w:val="Other0"/>
              <w:shd w:val="clear" w:color="auto" w:fill="auto"/>
              <w:spacing w:line="269" w:lineRule="auto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Composed of different sequences of amino acids, proteins are found </w:t>
            </w:r>
            <w:r w:rsidRPr="009604F9">
              <w:rPr>
                <w:color w:val="B1B1AE"/>
                <w:sz w:val="24"/>
                <w:szCs w:val="24"/>
              </w:rPr>
              <w:t xml:space="preserve">in </w:t>
            </w:r>
            <w:r w:rsidRPr="009604F9">
              <w:rPr>
                <w:sz w:val="24"/>
                <w:szCs w:val="24"/>
              </w:rPr>
              <w:t xml:space="preserve">almost all whole </w:t>
            </w:r>
            <w:r w:rsidRPr="009604F9">
              <w:rPr>
                <w:color w:val="B1B1AE"/>
                <w:sz w:val="24"/>
                <w:szCs w:val="24"/>
              </w:rPr>
              <w:t>foods. Protein is responsible for building lean</w:t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9604F9" w:rsidRPr="009604F9" w:rsidRDefault="009604F9" w:rsidP="009604F9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Businesses or commercial transactions carried out by means </w:t>
            </w:r>
            <w:r w:rsidRPr="009604F9">
              <w:rPr>
                <w:color w:val="777777"/>
                <w:sz w:val="24"/>
                <w:szCs w:val="24"/>
              </w:rPr>
              <w:t xml:space="preserve">of </w:t>
            </w:r>
            <w:r w:rsidRPr="009604F9">
              <w:rPr>
                <w:sz w:val="24"/>
                <w:szCs w:val="24"/>
              </w:rPr>
              <w:t xml:space="preserve">electronic networks, </w:t>
            </w:r>
            <w:proofErr w:type="spellStart"/>
            <w:r w:rsidRPr="009604F9">
              <w:rPr>
                <w:sz w:val="24"/>
                <w:szCs w:val="24"/>
              </w:rPr>
              <w:t>pnmarily</w:t>
            </w:r>
            <w:proofErr w:type="spellEnd"/>
            <w:r w:rsidRPr="009604F9">
              <w:rPr>
                <w:sz w:val="24"/>
                <w:szCs w:val="24"/>
              </w:rPr>
              <w:t xml:space="preserve"> the internet For </w:t>
            </w:r>
            <w:proofErr w:type="spellStart"/>
            <w:r w:rsidRPr="009604F9">
              <w:rPr>
                <w:sz w:val="24"/>
                <w:szCs w:val="24"/>
              </w:rPr>
              <w:t>foodtech</w:t>
            </w:r>
            <w:proofErr w:type="spellEnd"/>
            <w:r w:rsidRPr="009604F9">
              <w:rPr>
                <w:sz w:val="24"/>
                <w:szCs w:val="24"/>
              </w:rPr>
              <w:t xml:space="preserve">. </w:t>
            </w:r>
            <w:proofErr w:type="gramStart"/>
            <w:r w:rsidRPr="009604F9">
              <w:rPr>
                <w:sz w:val="24"/>
                <w:szCs w:val="24"/>
              </w:rPr>
              <w:t>ecommerce</w:t>
            </w:r>
            <w:proofErr w:type="gramEnd"/>
            <w:r w:rsidRPr="009604F9">
              <w:rPr>
                <w:sz w:val="24"/>
                <w:szCs w:val="24"/>
              </w:rPr>
              <w:t xml:space="preserve"> typically involves food online marketplaces or delivery platforms. E-commerce brands can target the right consumers, individualize their journey, and provide a seamless shopping experience. The </w:t>
            </w:r>
            <w:r w:rsidRPr="009604F9">
              <w:rPr>
                <w:color w:val="B1B1AE"/>
                <w:sz w:val="24"/>
                <w:szCs w:val="24"/>
              </w:rPr>
              <w:t>world's food retailers are shifting to e-commerce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604F9" w:rsidRPr="009604F9" w:rsidRDefault="009604F9" w:rsidP="009604F9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Technologies that track and monitor food production or in </w:t>
            </w:r>
            <w:r w:rsidRPr="009604F9">
              <w:rPr>
                <w:color w:val="777777"/>
                <w:sz w:val="24"/>
                <w:szCs w:val="24"/>
              </w:rPr>
              <w:t xml:space="preserve">other </w:t>
            </w:r>
            <w:r w:rsidRPr="009604F9">
              <w:rPr>
                <w:sz w:val="24"/>
                <w:szCs w:val="24"/>
              </w:rPr>
              <w:t>ways reduce the risk of food-</w:t>
            </w:r>
            <w:proofErr w:type="spellStart"/>
            <w:r w:rsidRPr="009604F9">
              <w:rPr>
                <w:sz w:val="24"/>
                <w:szCs w:val="24"/>
              </w:rPr>
              <w:t>bome</w:t>
            </w:r>
            <w:proofErr w:type="spellEnd"/>
            <w:r w:rsidRPr="009604F9">
              <w:rPr>
                <w:sz w:val="24"/>
                <w:szCs w:val="24"/>
              </w:rPr>
              <w:t xml:space="preserve"> illnesses. With an increasing demand </w:t>
            </w:r>
            <w:r w:rsidRPr="009604F9">
              <w:rPr>
                <w:color w:val="777777"/>
                <w:sz w:val="24"/>
                <w:szCs w:val="24"/>
              </w:rPr>
              <w:t xml:space="preserve">for </w:t>
            </w:r>
            <w:r w:rsidRPr="009604F9">
              <w:rPr>
                <w:sz w:val="24"/>
                <w:szCs w:val="24"/>
              </w:rPr>
              <w:t>food, rigorous testing (Disease</w:t>
            </w:r>
          </w:p>
          <w:p w:rsidR="009604F9" w:rsidRPr="009604F9" w:rsidRDefault="009604F9" w:rsidP="009604F9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Control and Prevention) </w:t>
            </w:r>
            <w:r w:rsidRPr="009604F9">
              <w:rPr>
                <w:color w:val="777777"/>
                <w:sz w:val="24"/>
                <w:szCs w:val="24"/>
              </w:rPr>
              <w:t xml:space="preserve">at </w:t>
            </w:r>
            <w:r w:rsidRPr="009604F9">
              <w:rPr>
                <w:sz w:val="24"/>
                <w:szCs w:val="24"/>
              </w:rPr>
              <w:t xml:space="preserve">every </w:t>
            </w:r>
            <w:r w:rsidRPr="009604F9">
              <w:rPr>
                <w:color w:val="777777"/>
                <w:sz w:val="24"/>
                <w:szCs w:val="24"/>
              </w:rPr>
              <w:t xml:space="preserve">step of </w:t>
            </w:r>
            <w:r w:rsidRPr="009604F9">
              <w:rPr>
                <w:sz w:val="24"/>
                <w:szCs w:val="24"/>
              </w:rPr>
              <w:t xml:space="preserve">the food supply chain is becoming even more important to circumvent contamination at any </w:t>
            </w:r>
            <w:r w:rsidRPr="009604F9">
              <w:rPr>
                <w:color w:val="B1B1AE"/>
                <w:sz w:val="24"/>
                <w:szCs w:val="24"/>
              </w:rPr>
              <w:t xml:space="preserve">| point </w:t>
            </w:r>
            <w:proofErr w:type="spellStart"/>
            <w:r w:rsidRPr="009604F9">
              <w:rPr>
                <w:color w:val="B1B1AE"/>
                <w:sz w:val="24"/>
                <w:szCs w:val="24"/>
              </w:rPr>
              <w:t>dunng</w:t>
            </w:r>
            <w:proofErr w:type="spellEnd"/>
            <w:r w:rsidRPr="009604F9">
              <w:rPr>
                <w:color w:val="B1B1AE"/>
                <w:sz w:val="24"/>
                <w:szCs w:val="24"/>
              </w:rPr>
              <w:t xml:space="preserve"> the process. Online quality and</w:t>
            </w:r>
          </w:p>
        </w:tc>
      </w:tr>
      <w:tr w:rsidR="00007D72" w:rsidTr="00007D72">
        <w:trPr>
          <w:trHeight w:hRule="exact" w:val="421"/>
        </w:trPr>
        <w:tc>
          <w:tcPr>
            <w:tcW w:w="3137" w:type="dxa"/>
            <w:tcBorders>
              <w:left w:val="single" w:sz="4" w:space="0" w:color="auto"/>
            </w:tcBorders>
            <w:shd w:val="clear" w:color="auto" w:fill="FFFFFF"/>
          </w:tcPr>
          <w:p w:rsidR="009604F9" w:rsidRPr="009604F9" w:rsidRDefault="009604F9" w:rsidP="009604F9"/>
        </w:tc>
        <w:tc>
          <w:tcPr>
            <w:tcW w:w="2803" w:type="dxa"/>
            <w:shd w:val="clear" w:color="auto" w:fill="FFFFFF"/>
          </w:tcPr>
          <w:p w:rsidR="009604F9" w:rsidRPr="009604F9" w:rsidRDefault="009604F9" w:rsidP="009604F9"/>
        </w:tc>
        <w:tc>
          <w:tcPr>
            <w:tcW w:w="2782" w:type="dxa"/>
            <w:shd w:val="clear" w:color="auto" w:fill="FFFFFF"/>
          </w:tcPr>
          <w:p w:rsidR="009604F9" w:rsidRPr="009604F9" w:rsidRDefault="009604F9" w:rsidP="009604F9"/>
        </w:tc>
        <w:tc>
          <w:tcPr>
            <w:tcW w:w="3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04F9" w:rsidRPr="009604F9" w:rsidRDefault="009604F9" w:rsidP="009604F9"/>
        </w:tc>
      </w:tr>
      <w:tr w:rsidR="00007D72" w:rsidTr="00007D72">
        <w:trPr>
          <w:trHeight w:hRule="exact" w:val="1780"/>
        </w:trPr>
        <w:tc>
          <w:tcPr>
            <w:tcW w:w="3137" w:type="dxa"/>
            <w:tcBorders>
              <w:left w:val="single" w:sz="4" w:space="0" w:color="auto"/>
            </w:tcBorders>
            <w:shd w:val="clear" w:color="auto" w:fill="FFFFFF"/>
          </w:tcPr>
          <w:p w:rsidR="009604F9" w:rsidRPr="009604F9" w:rsidRDefault="009604F9" w:rsidP="009604F9"/>
        </w:tc>
        <w:tc>
          <w:tcPr>
            <w:tcW w:w="2803" w:type="dxa"/>
            <w:tcBorders>
              <w:top w:val="single" w:sz="4" w:space="0" w:color="auto"/>
            </w:tcBorders>
            <w:shd w:val="clear" w:color="auto" w:fill="FFFFFF"/>
          </w:tcPr>
          <w:p w:rsidR="009604F9" w:rsidRPr="009604F9" w:rsidRDefault="009604F9" w:rsidP="009604F9"/>
        </w:tc>
        <w:tc>
          <w:tcPr>
            <w:tcW w:w="2782" w:type="dxa"/>
            <w:shd w:val="clear" w:color="auto" w:fill="FFFFFF"/>
            <w:vAlign w:val="center"/>
          </w:tcPr>
          <w:p w:rsidR="009604F9" w:rsidRPr="009604F9" w:rsidRDefault="009604F9" w:rsidP="009604F9">
            <w:pPr>
              <w:pStyle w:val="Other0"/>
              <w:shd w:val="clear" w:color="auto" w:fill="auto"/>
              <w:spacing w:line="240" w:lineRule="auto"/>
              <w:ind w:right="280"/>
              <w:jc w:val="center"/>
              <w:rPr>
                <w:sz w:val="24"/>
                <w:szCs w:val="24"/>
              </w:rPr>
            </w:pPr>
            <w:r w:rsidRPr="009604F9">
              <w:rPr>
                <w:color w:val="4B4A46"/>
                <w:sz w:val="24"/>
                <w:szCs w:val="24"/>
              </w:rPr>
              <w:t xml:space="preserve">- </w:t>
            </w:r>
            <w:r w:rsidRPr="009604F9">
              <w:rPr>
                <w:color w:val="811512"/>
                <w:sz w:val="24"/>
                <w:szCs w:val="24"/>
              </w:rPr>
              <w:t>’</w:t>
            </w:r>
          </w:p>
        </w:tc>
        <w:tc>
          <w:tcPr>
            <w:tcW w:w="3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04F9" w:rsidRPr="009604F9" w:rsidRDefault="009604F9" w:rsidP="009604F9"/>
        </w:tc>
      </w:tr>
      <w:tr w:rsidR="00007D72" w:rsidTr="00007D72">
        <w:trPr>
          <w:trHeight w:hRule="exact" w:val="540"/>
        </w:trPr>
        <w:tc>
          <w:tcPr>
            <w:tcW w:w="31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4F9" w:rsidRPr="009604F9" w:rsidRDefault="009604F9" w:rsidP="009604F9">
            <w:pPr>
              <w:pStyle w:val="Other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>Food-</w:t>
            </w:r>
            <w:commentRangeStart w:id="4"/>
            <w:r w:rsidRPr="009604F9">
              <w:rPr>
                <w:color w:val="777777"/>
                <w:sz w:val="24"/>
                <w:szCs w:val="24"/>
              </w:rPr>
              <w:t>Enhancing</w:t>
            </w:r>
            <w:commentRangeEnd w:id="4"/>
            <w:r w:rsidR="00B624DE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4"/>
            </w:r>
            <w:r w:rsidRPr="009604F9">
              <w:rPr>
                <w:color w:val="777777"/>
                <w:sz w:val="24"/>
                <w:szCs w:val="24"/>
              </w:rPr>
              <w:t xml:space="preserve"> Technology</w:t>
            </w:r>
          </w:p>
        </w:tc>
        <w:tc>
          <w:tcPr>
            <w:tcW w:w="2803" w:type="dxa"/>
            <w:shd w:val="clear" w:color="auto" w:fill="FFFFFF"/>
            <w:vAlign w:val="center"/>
          </w:tcPr>
          <w:p w:rsidR="009604F9" w:rsidRPr="009604F9" w:rsidRDefault="009604F9" w:rsidP="009604F9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04F9">
              <w:rPr>
                <w:color w:val="4B4A46"/>
                <w:sz w:val="24"/>
                <w:szCs w:val="24"/>
              </w:rPr>
              <w:t xml:space="preserve">Human Health &amp; </w:t>
            </w:r>
            <w:commentRangeStart w:id="5"/>
            <w:r w:rsidRPr="009604F9">
              <w:rPr>
                <w:color w:val="4B4A46"/>
                <w:sz w:val="24"/>
                <w:szCs w:val="24"/>
              </w:rPr>
              <w:t>Nutrition</w:t>
            </w:r>
            <w:commentRangeEnd w:id="5"/>
            <w:r w:rsidR="00B624DE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5"/>
            </w:r>
          </w:p>
        </w:tc>
        <w:tc>
          <w:tcPr>
            <w:tcW w:w="2782" w:type="dxa"/>
            <w:shd w:val="clear" w:color="auto" w:fill="FFFFFF"/>
            <w:vAlign w:val="center"/>
          </w:tcPr>
          <w:p w:rsidR="009604F9" w:rsidRPr="009604F9" w:rsidRDefault="009604F9" w:rsidP="009604F9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 xml:space="preserve">Plastics &amp; </w:t>
            </w:r>
            <w:commentRangeStart w:id="6"/>
            <w:r w:rsidRPr="009604F9">
              <w:rPr>
                <w:color w:val="777777"/>
                <w:sz w:val="24"/>
                <w:szCs w:val="24"/>
              </w:rPr>
              <w:t>Packaging</w:t>
            </w:r>
            <w:commentRangeEnd w:id="6"/>
            <w:r w:rsidR="00B624DE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6"/>
            </w:r>
          </w:p>
        </w:tc>
        <w:tc>
          <w:tcPr>
            <w:tcW w:w="31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604F9" w:rsidRPr="009604F9" w:rsidRDefault="009604F9" w:rsidP="009604F9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604F9">
              <w:rPr>
                <w:color w:val="777777"/>
                <w:sz w:val="24"/>
                <w:szCs w:val="24"/>
              </w:rPr>
              <w:t xml:space="preserve">Tech for </w:t>
            </w:r>
            <w:commentRangeStart w:id="7"/>
            <w:r w:rsidRPr="009604F9">
              <w:rPr>
                <w:color w:val="777777"/>
                <w:sz w:val="24"/>
                <w:szCs w:val="24"/>
              </w:rPr>
              <w:t>Restaurants</w:t>
            </w:r>
            <w:commentRangeEnd w:id="7"/>
            <w:r w:rsidR="00B624DE">
              <w:rPr>
                <w:rStyle w:val="CommentReference"/>
                <w:rFonts w:ascii="Microsoft Sans Serif" w:eastAsia="Microsoft Sans Serif" w:hAnsi="Microsoft Sans Serif" w:cs="Microsoft Sans Serif"/>
                <w:color w:val="000000"/>
                <w:lang w:bidi="en-US"/>
              </w:rPr>
              <w:commentReference w:id="7"/>
            </w:r>
          </w:p>
        </w:tc>
      </w:tr>
      <w:tr w:rsidR="00007D72" w:rsidTr="00007D72">
        <w:trPr>
          <w:trHeight w:hRule="exact" w:val="2819"/>
        </w:trPr>
        <w:tc>
          <w:tcPr>
            <w:tcW w:w="3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04F9" w:rsidRPr="009604F9" w:rsidRDefault="009604F9" w:rsidP="009604F9">
            <w:pPr>
              <w:pStyle w:val="Other0"/>
              <w:shd w:val="clear" w:color="auto" w:fill="auto"/>
              <w:spacing w:line="264" w:lineRule="auto"/>
              <w:ind w:left="360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Includes </w:t>
            </w:r>
            <w:proofErr w:type="spellStart"/>
            <w:r w:rsidRPr="009604F9">
              <w:rPr>
                <w:sz w:val="24"/>
                <w:szCs w:val="24"/>
              </w:rPr>
              <w:t>Pood</w:t>
            </w:r>
            <w:proofErr w:type="spellEnd"/>
            <w:r w:rsidRPr="009604F9">
              <w:rPr>
                <w:sz w:val="24"/>
                <w:szCs w:val="24"/>
              </w:rPr>
              <w:t xml:space="preserve"> Personalization. Robots 81 Drones</w:t>
            </w:r>
          </w:p>
          <w:p w:rsidR="009604F9" w:rsidRPr="009604F9" w:rsidRDefault="009604F9" w:rsidP="009604F9">
            <w:pPr>
              <w:pStyle w:val="Other0"/>
              <w:shd w:val="clear" w:color="auto" w:fill="auto"/>
              <w:spacing w:line="264" w:lineRule="auto"/>
              <w:ind w:left="360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Big data 81 Analytics. VR. </w:t>
            </w:r>
            <w:r w:rsidRPr="009604F9">
              <w:rPr>
                <w:color w:val="4B4A46"/>
                <w:sz w:val="24"/>
                <w:szCs w:val="24"/>
              </w:rPr>
              <w:t xml:space="preserve">Al </w:t>
            </w:r>
            <w:r w:rsidRPr="009604F9">
              <w:rPr>
                <w:sz w:val="24"/>
                <w:szCs w:val="24"/>
              </w:rPr>
              <w:t xml:space="preserve">61 Machine Learning. </w:t>
            </w:r>
            <w:proofErr w:type="spellStart"/>
            <w:r w:rsidRPr="009604F9">
              <w:rPr>
                <w:sz w:val="24"/>
                <w:szCs w:val="24"/>
              </w:rPr>
              <w:t>Pood</w:t>
            </w:r>
            <w:proofErr w:type="spellEnd"/>
            <w:r w:rsidRPr="009604F9">
              <w:rPr>
                <w:sz w:val="24"/>
                <w:szCs w:val="24"/>
              </w:rPr>
              <w:t xml:space="preserve"> Processing. Food Aesthetics, Supply Chain</w:t>
            </w:r>
          </w:p>
          <w:p w:rsidR="009604F9" w:rsidRPr="009604F9" w:rsidRDefault="009604F9" w:rsidP="009604F9">
            <w:pPr>
              <w:pStyle w:val="Other0"/>
              <w:shd w:val="clear" w:color="auto" w:fill="auto"/>
              <w:spacing w:line="264" w:lineRule="auto"/>
              <w:ind w:left="360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Tech, 3D Printing, </w:t>
            </w:r>
            <w:proofErr w:type="spellStart"/>
            <w:r w:rsidRPr="009604F9">
              <w:rPr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FFFFF"/>
          </w:tcPr>
          <w:p w:rsidR="009604F9" w:rsidRPr="009604F9" w:rsidRDefault="009604F9" w:rsidP="009604F9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Software and gadgets that empower users to make better and healthier decisions regarding </w:t>
            </w:r>
            <w:r w:rsidRPr="009604F9">
              <w:rPr>
                <w:color w:val="777777"/>
                <w:sz w:val="24"/>
                <w:szCs w:val="24"/>
              </w:rPr>
              <w:t xml:space="preserve">the </w:t>
            </w:r>
            <w:r w:rsidRPr="009604F9">
              <w:rPr>
                <w:sz w:val="24"/>
                <w:szCs w:val="24"/>
              </w:rPr>
              <w:t xml:space="preserve">food they </w:t>
            </w:r>
            <w:r w:rsidRPr="009604F9">
              <w:rPr>
                <w:color w:val="777777"/>
                <w:sz w:val="24"/>
                <w:szCs w:val="24"/>
              </w:rPr>
              <w:t xml:space="preserve">eat </w:t>
            </w:r>
            <w:r w:rsidRPr="009604F9">
              <w:rPr>
                <w:sz w:val="24"/>
                <w:szCs w:val="24"/>
              </w:rPr>
              <w:t xml:space="preserve">With the rise </w:t>
            </w:r>
            <w:r w:rsidRPr="009604F9">
              <w:rPr>
                <w:color w:val="777777"/>
                <w:sz w:val="24"/>
                <w:szCs w:val="24"/>
              </w:rPr>
              <w:t xml:space="preserve">of </w:t>
            </w:r>
            <w:r w:rsidRPr="009604F9">
              <w:rPr>
                <w:sz w:val="24"/>
                <w:szCs w:val="24"/>
              </w:rPr>
              <w:t xml:space="preserve">health </w:t>
            </w:r>
            <w:r w:rsidRPr="009604F9">
              <w:rPr>
                <w:color w:val="777777"/>
                <w:sz w:val="24"/>
                <w:szCs w:val="24"/>
              </w:rPr>
              <w:t xml:space="preserve">awareness </w:t>
            </w:r>
            <w:r w:rsidRPr="009604F9">
              <w:rPr>
                <w:sz w:val="24"/>
                <w:szCs w:val="24"/>
              </w:rPr>
              <w:t xml:space="preserve">among the public more consumers taking note of their wellness and </w:t>
            </w:r>
            <w:r w:rsidRPr="009604F9">
              <w:rPr>
                <w:color w:val="777777"/>
                <w:sz w:val="24"/>
                <w:szCs w:val="24"/>
              </w:rPr>
              <w:t xml:space="preserve">to </w:t>
            </w:r>
            <w:r w:rsidRPr="009604F9">
              <w:rPr>
                <w:sz w:val="24"/>
                <w:szCs w:val="24"/>
              </w:rPr>
              <w:t xml:space="preserve">trace the food they eat in order to improve </w:t>
            </w:r>
            <w:r w:rsidRPr="009604F9">
              <w:rPr>
                <w:color w:val="777777"/>
                <w:sz w:val="24"/>
                <w:szCs w:val="24"/>
              </w:rPr>
              <w:t xml:space="preserve">their </w:t>
            </w:r>
            <w:r w:rsidRPr="009604F9">
              <w:rPr>
                <w:sz w:val="24"/>
                <w:szCs w:val="24"/>
              </w:rPr>
              <w:t>health and to prevent certain chronic diseases.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FFFFFF"/>
          </w:tcPr>
          <w:p w:rsidR="009604F9" w:rsidRPr="009604F9" w:rsidRDefault="009604F9" w:rsidP="009604F9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proofErr w:type="spellStart"/>
            <w:r w:rsidRPr="009604F9">
              <w:rPr>
                <w:sz w:val="24"/>
                <w:szCs w:val="24"/>
              </w:rPr>
              <w:t>Pood</w:t>
            </w:r>
            <w:proofErr w:type="spellEnd"/>
            <w:r w:rsidRPr="009604F9">
              <w:rPr>
                <w:sz w:val="24"/>
                <w:szCs w:val="24"/>
              </w:rPr>
              <w:t xml:space="preserve"> packaging is packaging </w:t>
            </w:r>
            <w:r w:rsidRPr="009604F9">
              <w:rPr>
                <w:color w:val="777777"/>
                <w:sz w:val="24"/>
                <w:szCs w:val="24"/>
              </w:rPr>
              <w:t xml:space="preserve">for </w:t>
            </w:r>
            <w:r w:rsidRPr="009604F9">
              <w:rPr>
                <w:sz w:val="24"/>
                <w:szCs w:val="24"/>
              </w:rPr>
              <w:t xml:space="preserve">food. A package provides protection, tampering resistance, and special physical, chemical, or biological needs. </w:t>
            </w:r>
            <w:r w:rsidRPr="009604F9">
              <w:rPr>
                <w:color w:val="B1B1AE"/>
                <w:sz w:val="24"/>
                <w:szCs w:val="24"/>
              </w:rPr>
              <w:t xml:space="preserve">It </w:t>
            </w:r>
            <w:r w:rsidRPr="009604F9">
              <w:rPr>
                <w:sz w:val="24"/>
                <w:szCs w:val="24"/>
              </w:rPr>
              <w:t xml:space="preserve">may </w:t>
            </w:r>
            <w:r w:rsidRPr="009604F9">
              <w:rPr>
                <w:color w:val="777777"/>
                <w:sz w:val="24"/>
                <w:szCs w:val="24"/>
              </w:rPr>
              <w:t xml:space="preserve">bear a </w:t>
            </w:r>
            <w:r w:rsidRPr="009604F9">
              <w:rPr>
                <w:sz w:val="24"/>
                <w:szCs w:val="24"/>
              </w:rPr>
              <w:t xml:space="preserve">nutrition </w:t>
            </w:r>
            <w:r w:rsidRPr="009604F9">
              <w:rPr>
                <w:color w:val="777777"/>
                <w:sz w:val="24"/>
                <w:szCs w:val="24"/>
              </w:rPr>
              <w:t xml:space="preserve">facts </w:t>
            </w:r>
            <w:r w:rsidRPr="009604F9">
              <w:rPr>
                <w:sz w:val="24"/>
                <w:szCs w:val="24"/>
              </w:rPr>
              <w:t xml:space="preserve">label and other information about food being </w:t>
            </w:r>
            <w:r w:rsidRPr="009604F9">
              <w:rPr>
                <w:color w:val="777777"/>
                <w:sz w:val="24"/>
                <w:szCs w:val="24"/>
              </w:rPr>
              <w:t xml:space="preserve">offered </w:t>
            </w:r>
            <w:r w:rsidRPr="009604F9">
              <w:rPr>
                <w:sz w:val="24"/>
                <w:szCs w:val="24"/>
              </w:rPr>
              <w:t xml:space="preserve">for sale. Packaging that will keep moisture and oxygen away from foods for </w:t>
            </w:r>
            <w:r w:rsidRPr="009604F9">
              <w:rPr>
                <w:color w:val="777777"/>
                <w:sz w:val="24"/>
                <w:szCs w:val="24"/>
              </w:rPr>
              <w:t xml:space="preserve">a </w:t>
            </w:r>
            <w:r w:rsidRPr="009604F9">
              <w:rPr>
                <w:color w:val="B1B1AE"/>
                <w:sz w:val="24"/>
                <w:szCs w:val="24"/>
              </w:rPr>
              <w:t>longer time to require less use of preservatives.</w:t>
            </w:r>
          </w:p>
        </w:tc>
        <w:tc>
          <w:tcPr>
            <w:tcW w:w="31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4F9" w:rsidRPr="009604F9" w:rsidRDefault="009604F9" w:rsidP="009604F9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9604F9">
              <w:rPr>
                <w:sz w:val="24"/>
                <w:szCs w:val="24"/>
              </w:rPr>
              <w:t xml:space="preserve">Companies providing technology solutions </w:t>
            </w:r>
            <w:r w:rsidRPr="009604F9">
              <w:rPr>
                <w:color w:val="777777"/>
                <w:sz w:val="24"/>
                <w:szCs w:val="24"/>
              </w:rPr>
              <w:t xml:space="preserve">to </w:t>
            </w:r>
            <w:r w:rsidRPr="009604F9">
              <w:rPr>
                <w:sz w:val="24"/>
                <w:szCs w:val="24"/>
              </w:rPr>
              <w:t xml:space="preserve">restaurants </w:t>
            </w:r>
            <w:r w:rsidRPr="009604F9">
              <w:rPr>
                <w:color w:val="777777"/>
                <w:sz w:val="24"/>
                <w:szCs w:val="24"/>
              </w:rPr>
              <w:t xml:space="preserve">and </w:t>
            </w:r>
            <w:r w:rsidRPr="009604F9">
              <w:rPr>
                <w:sz w:val="24"/>
                <w:szCs w:val="24"/>
              </w:rPr>
              <w:t xml:space="preserve">businesses (mostly </w:t>
            </w:r>
            <w:r w:rsidRPr="009604F9">
              <w:rPr>
                <w:color w:val="777777"/>
                <w:sz w:val="24"/>
                <w:szCs w:val="24"/>
              </w:rPr>
              <w:t xml:space="preserve">SaaS </w:t>
            </w:r>
            <w:r w:rsidRPr="009604F9">
              <w:rPr>
                <w:sz w:val="24"/>
                <w:szCs w:val="24"/>
              </w:rPr>
              <w:t xml:space="preserve">platforms) </w:t>
            </w:r>
            <w:r w:rsidRPr="009604F9">
              <w:rPr>
                <w:color w:val="777777"/>
                <w:sz w:val="24"/>
                <w:szCs w:val="24"/>
              </w:rPr>
              <w:t xml:space="preserve">to </w:t>
            </w:r>
            <w:r w:rsidRPr="009604F9">
              <w:rPr>
                <w:sz w:val="24"/>
                <w:szCs w:val="24"/>
              </w:rPr>
              <w:t xml:space="preserve">enable </w:t>
            </w:r>
            <w:r w:rsidRPr="009604F9">
              <w:rPr>
                <w:color w:val="777777"/>
                <w:sz w:val="24"/>
                <w:szCs w:val="24"/>
              </w:rPr>
              <w:t xml:space="preserve">restaurants work </w:t>
            </w:r>
            <w:r w:rsidRPr="009604F9">
              <w:rPr>
                <w:sz w:val="24"/>
                <w:szCs w:val="24"/>
              </w:rPr>
              <w:t xml:space="preserve">seamlessly. Solutions such </w:t>
            </w:r>
            <w:r w:rsidRPr="009604F9">
              <w:rPr>
                <w:color w:val="777777"/>
                <w:sz w:val="24"/>
                <w:szCs w:val="24"/>
              </w:rPr>
              <w:t xml:space="preserve">as HR management, </w:t>
            </w:r>
            <w:r w:rsidRPr="009604F9">
              <w:rPr>
                <w:sz w:val="24"/>
                <w:szCs w:val="24"/>
              </w:rPr>
              <w:t xml:space="preserve">inventory management order </w:t>
            </w:r>
            <w:r w:rsidRPr="009604F9">
              <w:rPr>
                <w:color w:val="777777"/>
                <w:sz w:val="24"/>
                <w:szCs w:val="24"/>
              </w:rPr>
              <w:t xml:space="preserve">management marketing, </w:t>
            </w:r>
            <w:r w:rsidRPr="009604F9">
              <w:rPr>
                <w:sz w:val="24"/>
                <w:szCs w:val="24"/>
              </w:rPr>
              <w:t xml:space="preserve">and loyalty program </w:t>
            </w:r>
            <w:r w:rsidRPr="009604F9">
              <w:rPr>
                <w:color w:val="777777"/>
                <w:sz w:val="24"/>
                <w:szCs w:val="24"/>
              </w:rPr>
              <w:t>management</w:t>
            </w:r>
          </w:p>
        </w:tc>
      </w:tr>
    </w:tbl>
    <w:p w:rsidR="0062271B" w:rsidRDefault="0062271B"/>
    <w:p w:rsidR="00007D72" w:rsidRDefault="00007D72"/>
    <w:p w:rsidR="00007D72" w:rsidRDefault="00007D72">
      <w:bookmarkStart w:id="8" w:name="_GoBack"/>
      <w:bookmarkEnd w:id="8"/>
    </w:p>
    <w:tbl>
      <w:tblPr>
        <w:tblpPr w:leftFromText="180" w:rightFromText="180" w:horzAnchor="margin" w:tblpXSpec="center" w:tblpY="-450"/>
        <w:tblOverlap w:val="never"/>
        <w:tblW w:w="118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9"/>
      </w:tblGrid>
      <w:tr w:rsidR="00007D72" w:rsidRPr="009604F9" w:rsidTr="001C7DF3">
        <w:trPr>
          <w:trHeight w:hRule="exact" w:val="540"/>
        </w:trPr>
        <w:tc>
          <w:tcPr>
            <w:tcW w:w="31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7D72" w:rsidRPr="009604F9" w:rsidRDefault="00007D72" w:rsidP="009D211B">
            <w:pPr>
              <w:pStyle w:val="Other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007D72" w:rsidRPr="009604F9" w:rsidTr="001C7DF3">
        <w:trPr>
          <w:trHeight w:hRule="exact" w:val="2370"/>
        </w:trPr>
        <w:tc>
          <w:tcPr>
            <w:tcW w:w="3137" w:type="dxa"/>
            <w:tcBorders>
              <w:left w:val="single" w:sz="4" w:space="0" w:color="auto"/>
            </w:tcBorders>
            <w:shd w:val="clear" w:color="auto" w:fill="FFFFFF"/>
          </w:tcPr>
          <w:p w:rsidR="00007D72" w:rsidRPr="009604F9" w:rsidRDefault="00007D72" w:rsidP="001C7DF3">
            <w:pPr>
              <w:pStyle w:val="Other0"/>
              <w:shd w:val="clear" w:color="auto" w:fill="auto"/>
              <w:ind w:left="360"/>
              <w:rPr>
                <w:sz w:val="24"/>
                <w:szCs w:val="24"/>
              </w:rPr>
            </w:pPr>
          </w:p>
        </w:tc>
      </w:tr>
    </w:tbl>
    <w:p w:rsidR="00007D72" w:rsidRDefault="00007D72"/>
    <w:p w:rsidR="00007D72" w:rsidRDefault="00007D72"/>
    <w:sectPr w:rsidR="0000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nette Fromm" w:date="2019-01-22T08:09:00Z" w:initials="AF">
    <w:p w:rsidR="00CF2991" w:rsidRDefault="00CF2991">
      <w:pPr>
        <w:pStyle w:val="CommentText"/>
      </w:pPr>
      <w:r>
        <w:rPr>
          <w:rStyle w:val="CommentReference"/>
        </w:rPr>
        <w:annotationRef/>
      </w:r>
      <w:r>
        <w:t>Point 1</w:t>
      </w:r>
    </w:p>
  </w:comment>
  <w:comment w:id="1" w:author="Annette Fromm" w:date="2019-01-22T08:09:00Z" w:initials="AF">
    <w:p w:rsidR="00CF2991" w:rsidRDefault="00CF2991">
      <w:pPr>
        <w:pStyle w:val="CommentText"/>
      </w:pPr>
      <w:r>
        <w:rPr>
          <w:rStyle w:val="CommentReference"/>
        </w:rPr>
        <w:annotationRef/>
      </w:r>
      <w:r>
        <w:t>Point 2</w:t>
      </w:r>
    </w:p>
  </w:comment>
  <w:comment w:id="2" w:author="Annette Fromm" w:date="2019-01-22T08:09:00Z" w:initials="AF">
    <w:p w:rsidR="00CF2991" w:rsidRDefault="00CF2991">
      <w:pPr>
        <w:pStyle w:val="CommentText"/>
      </w:pPr>
      <w:r>
        <w:rPr>
          <w:rStyle w:val="CommentReference"/>
        </w:rPr>
        <w:annotationRef/>
      </w:r>
      <w:r>
        <w:t>Point 3</w:t>
      </w:r>
    </w:p>
  </w:comment>
  <w:comment w:id="3" w:author="Annette Fromm" w:date="2019-01-22T08:09:00Z" w:initials="AF">
    <w:p w:rsidR="00CF2991" w:rsidRDefault="00CF2991">
      <w:pPr>
        <w:pStyle w:val="CommentText"/>
      </w:pPr>
      <w:r>
        <w:rPr>
          <w:rStyle w:val="CommentReference"/>
        </w:rPr>
        <w:annotationRef/>
      </w:r>
      <w:r>
        <w:t>Point 4</w:t>
      </w:r>
    </w:p>
  </w:comment>
  <w:comment w:id="4" w:author="Annette Fromm" w:date="2019-01-22T19:26:00Z" w:initials="AF">
    <w:p w:rsidR="00B624DE" w:rsidRDefault="00B624DE">
      <w:pPr>
        <w:pStyle w:val="CommentText"/>
      </w:pPr>
      <w:r>
        <w:rPr>
          <w:rStyle w:val="CommentReference"/>
        </w:rPr>
        <w:annotationRef/>
      </w:r>
      <w:r>
        <w:t>Point 5</w:t>
      </w:r>
    </w:p>
  </w:comment>
  <w:comment w:id="5" w:author="Annette Fromm" w:date="2019-01-22T19:27:00Z" w:initials="AF">
    <w:p w:rsidR="00B624DE" w:rsidRDefault="00B624DE">
      <w:pPr>
        <w:pStyle w:val="CommentText"/>
      </w:pPr>
      <w:r>
        <w:rPr>
          <w:rStyle w:val="CommentReference"/>
        </w:rPr>
        <w:annotationRef/>
      </w:r>
      <w:r>
        <w:t>Point 6</w:t>
      </w:r>
    </w:p>
  </w:comment>
  <w:comment w:id="6" w:author="Annette Fromm" w:date="2019-01-22T19:27:00Z" w:initials="AF">
    <w:p w:rsidR="00B624DE" w:rsidRDefault="00B624DE">
      <w:pPr>
        <w:pStyle w:val="CommentText"/>
      </w:pPr>
      <w:r>
        <w:rPr>
          <w:rStyle w:val="CommentReference"/>
        </w:rPr>
        <w:annotationRef/>
      </w:r>
      <w:r>
        <w:t>Point 7</w:t>
      </w:r>
    </w:p>
  </w:comment>
  <w:comment w:id="7" w:author="Annette Fromm" w:date="2019-01-22T19:27:00Z" w:initials="AF">
    <w:p w:rsidR="00B624DE" w:rsidRDefault="00B624DE">
      <w:pPr>
        <w:pStyle w:val="CommentText"/>
      </w:pPr>
      <w:r>
        <w:rPr>
          <w:rStyle w:val="CommentReference"/>
        </w:rPr>
        <w:annotationRef/>
      </w:r>
      <w:r>
        <w:t>Point 8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F9"/>
    <w:rsid w:val="00007D72"/>
    <w:rsid w:val="0062271B"/>
    <w:rsid w:val="009604F9"/>
    <w:rsid w:val="009D211B"/>
    <w:rsid w:val="00B624DE"/>
    <w:rsid w:val="00C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04F9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9604F9"/>
    <w:rPr>
      <w:rFonts w:ascii="Arial" w:eastAsia="Arial" w:hAnsi="Arial" w:cs="Arial"/>
      <w:color w:val="90908F"/>
      <w:sz w:val="8"/>
      <w:szCs w:val="8"/>
      <w:shd w:val="clear" w:color="auto" w:fill="FFFFFF"/>
    </w:rPr>
  </w:style>
  <w:style w:type="character" w:customStyle="1" w:styleId="Other2">
    <w:name w:val="Other (2)_"/>
    <w:basedOn w:val="DefaultParagraphFont"/>
    <w:link w:val="Other20"/>
    <w:rsid w:val="009604F9"/>
    <w:rPr>
      <w:rFonts w:ascii="Arial" w:eastAsia="Arial" w:hAnsi="Arial" w:cs="Arial"/>
      <w:color w:val="393D50"/>
      <w:sz w:val="132"/>
      <w:szCs w:val="132"/>
      <w:shd w:val="clear" w:color="auto" w:fill="FFFFFF"/>
      <w:lang w:val="he-IL" w:eastAsia="he-IL" w:bidi="he-IL"/>
    </w:rPr>
  </w:style>
  <w:style w:type="paragraph" w:customStyle="1" w:styleId="Other0">
    <w:name w:val="Other"/>
    <w:basedOn w:val="Normal"/>
    <w:link w:val="Other"/>
    <w:rsid w:val="009604F9"/>
    <w:pPr>
      <w:shd w:val="clear" w:color="auto" w:fill="FFFFFF"/>
      <w:spacing w:line="266" w:lineRule="auto"/>
    </w:pPr>
    <w:rPr>
      <w:rFonts w:ascii="Arial" w:eastAsia="Arial" w:hAnsi="Arial" w:cs="Arial"/>
      <w:color w:val="90908F"/>
      <w:sz w:val="8"/>
      <w:szCs w:val="8"/>
      <w:lang w:bidi="ar-SA"/>
    </w:rPr>
  </w:style>
  <w:style w:type="paragraph" w:customStyle="1" w:styleId="Other20">
    <w:name w:val="Other (2)"/>
    <w:basedOn w:val="Normal"/>
    <w:link w:val="Other2"/>
    <w:rsid w:val="009604F9"/>
    <w:pPr>
      <w:shd w:val="clear" w:color="auto" w:fill="FFFFFF"/>
      <w:bidi/>
    </w:pPr>
    <w:rPr>
      <w:rFonts w:ascii="Arial" w:eastAsia="Arial" w:hAnsi="Arial" w:cs="Arial"/>
      <w:color w:val="393D50"/>
      <w:sz w:val="132"/>
      <w:szCs w:val="132"/>
      <w:lang w:val="he-IL" w:eastAsia="he-IL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F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991"/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991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91"/>
    <w:rPr>
      <w:rFonts w:ascii="Tahoma" w:eastAsia="Microsoft Sans Serif" w:hAnsi="Tahoma" w:cs="Tahoma"/>
      <w:color w:val="00000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04F9"/>
    <w:pPr>
      <w:widowControl w:val="0"/>
      <w:spacing w:line="240" w:lineRule="auto"/>
    </w:pPr>
    <w:rPr>
      <w:rFonts w:ascii="Microsoft Sans Serif" w:eastAsia="Microsoft Sans Serif" w:hAnsi="Microsoft Sans Serif" w:cs="Microsoft Sans Serif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sid w:val="009604F9"/>
    <w:rPr>
      <w:rFonts w:ascii="Arial" w:eastAsia="Arial" w:hAnsi="Arial" w:cs="Arial"/>
      <w:color w:val="90908F"/>
      <w:sz w:val="8"/>
      <w:szCs w:val="8"/>
      <w:shd w:val="clear" w:color="auto" w:fill="FFFFFF"/>
    </w:rPr>
  </w:style>
  <w:style w:type="character" w:customStyle="1" w:styleId="Other2">
    <w:name w:val="Other (2)_"/>
    <w:basedOn w:val="DefaultParagraphFont"/>
    <w:link w:val="Other20"/>
    <w:rsid w:val="009604F9"/>
    <w:rPr>
      <w:rFonts w:ascii="Arial" w:eastAsia="Arial" w:hAnsi="Arial" w:cs="Arial"/>
      <w:color w:val="393D50"/>
      <w:sz w:val="132"/>
      <w:szCs w:val="132"/>
      <w:shd w:val="clear" w:color="auto" w:fill="FFFFFF"/>
      <w:lang w:val="he-IL" w:eastAsia="he-IL" w:bidi="he-IL"/>
    </w:rPr>
  </w:style>
  <w:style w:type="paragraph" w:customStyle="1" w:styleId="Other0">
    <w:name w:val="Other"/>
    <w:basedOn w:val="Normal"/>
    <w:link w:val="Other"/>
    <w:rsid w:val="009604F9"/>
    <w:pPr>
      <w:shd w:val="clear" w:color="auto" w:fill="FFFFFF"/>
      <w:spacing w:line="266" w:lineRule="auto"/>
    </w:pPr>
    <w:rPr>
      <w:rFonts w:ascii="Arial" w:eastAsia="Arial" w:hAnsi="Arial" w:cs="Arial"/>
      <w:color w:val="90908F"/>
      <w:sz w:val="8"/>
      <w:szCs w:val="8"/>
      <w:lang w:bidi="ar-SA"/>
    </w:rPr>
  </w:style>
  <w:style w:type="paragraph" w:customStyle="1" w:styleId="Other20">
    <w:name w:val="Other (2)"/>
    <w:basedOn w:val="Normal"/>
    <w:link w:val="Other2"/>
    <w:rsid w:val="009604F9"/>
    <w:pPr>
      <w:shd w:val="clear" w:color="auto" w:fill="FFFFFF"/>
      <w:bidi/>
    </w:pPr>
    <w:rPr>
      <w:rFonts w:ascii="Arial" w:eastAsia="Arial" w:hAnsi="Arial" w:cs="Arial"/>
      <w:color w:val="393D50"/>
      <w:sz w:val="132"/>
      <w:szCs w:val="132"/>
      <w:lang w:val="he-IL" w:eastAsia="he-IL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CF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991"/>
    <w:rPr>
      <w:rFonts w:ascii="Microsoft Sans Serif" w:eastAsia="Microsoft Sans Serif" w:hAnsi="Microsoft Sans Serif" w:cs="Microsoft Sans Serif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991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91"/>
    <w:rPr>
      <w:rFonts w:ascii="Tahoma" w:eastAsia="Microsoft Sans Serif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Fromm</dc:creator>
  <cp:lastModifiedBy>Annette Fromm</cp:lastModifiedBy>
  <cp:revision>5</cp:revision>
  <dcterms:created xsi:type="dcterms:W3CDTF">2019-01-22T11:56:00Z</dcterms:created>
  <dcterms:modified xsi:type="dcterms:W3CDTF">2019-01-23T13:45:00Z</dcterms:modified>
</cp:coreProperties>
</file>