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227E4" w14:textId="612CF508" w:rsidR="000022F4" w:rsidRPr="00164FD2" w:rsidRDefault="003F24F0" w:rsidP="003F24F0">
      <w:pPr>
        <w:bidi w:val="0"/>
        <w:jc w:val="center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Reading Room Events October 2020</w:t>
      </w:r>
    </w:p>
    <w:p w14:paraId="6EF1119E" w14:textId="1994E1F0" w:rsidR="007914E9" w:rsidRPr="00164FD2" w:rsidRDefault="00805579" w:rsidP="003F24F0">
      <w:pPr>
        <w:bidi w:val="0"/>
        <w:spacing w:after="0"/>
        <w:rPr>
          <w:rFonts w:asciiTheme="minorBidi" w:hAnsiTheme="minorBidi"/>
          <w:color w:val="FF0000"/>
        </w:rPr>
      </w:pPr>
      <w:r w:rsidRPr="00164FD2">
        <w:rPr>
          <w:rFonts w:asciiTheme="minorBidi" w:hAnsiTheme="minorBidi"/>
          <w:color w:val="FF0000"/>
        </w:rPr>
        <w:t>Worthy of Consideration—Contemplative Nighttime Gatherings</w:t>
      </w:r>
    </w:p>
    <w:p w14:paraId="313DD8A7" w14:textId="3156F469" w:rsidR="007914E9" w:rsidRPr="00164FD2" w:rsidRDefault="00805579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164FD2">
        <w:rPr>
          <w:rFonts w:asciiTheme="minorBidi" w:hAnsiTheme="minorBidi"/>
          <w:sz w:val="28"/>
          <w:szCs w:val="28"/>
        </w:rPr>
        <w:t>The Privilege and the Right to Live Alongside a Great Man</w:t>
      </w:r>
    </w:p>
    <w:p w14:paraId="6FEB297F" w14:textId="3E4C3FEE" w:rsidR="00805579" w:rsidRPr="00164FD2" w:rsidRDefault="00805579" w:rsidP="00805579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 xml:space="preserve">Rabbi </w:t>
      </w:r>
      <w:proofErr w:type="spellStart"/>
      <w:r w:rsidRPr="00164FD2">
        <w:rPr>
          <w:rFonts w:asciiTheme="minorBidi" w:hAnsiTheme="minorBidi"/>
        </w:rPr>
        <w:t>Dov</w:t>
      </w:r>
      <w:proofErr w:type="spellEnd"/>
      <w:r w:rsidRPr="00164FD2">
        <w:rPr>
          <w:rFonts w:asciiTheme="minorBidi" w:hAnsiTheme="minorBidi"/>
        </w:rPr>
        <w:t xml:space="preserve"> Singer, Rosh Yeshiva of </w:t>
      </w:r>
      <w:proofErr w:type="spellStart"/>
      <w:r w:rsidRPr="00164FD2">
        <w:rPr>
          <w:rFonts w:asciiTheme="minorBidi" w:hAnsiTheme="minorBidi"/>
        </w:rPr>
        <w:t>Yeshivat</w:t>
      </w:r>
      <w:proofErr w:type="spellEnd"/>
      <w:r w:rsidRPr="00164FD2">
        <w:rPr>
          <w:rFonts w:asciiTheme="minorBidi" w:hAnsiTheme="minorBidi"/>
        </w:rPr>
        <w:t xml:space="preserve"> </w:t>
      </w:r>
      <w:proofErr w:type="spellStart"/>
      <w:r w:rsidRPr="00164FD2">
        <w:rPr>
          <w:rFonts w:asciiTheme="minorBidi" w:hAnsiTheme="minorBidi"/>
        </w:rPr>
        <w:t>Mekor</w:t>
      </w:r>
      <w:proofErr w:type="spellEnd"/>
      <w:r w:rsidRPr="00164FD2">
        <w:rPr>
          <w:rFonts w:asciiTheme="minorBidi" w:hAnsiTheme="minorBidi"/>
        </w:rPr>
        <w:t xml:space="preserve"> Chaim, in conversation with </w:t>
      </w:r>
      <w:proofErr w:type="spellStart"/>
      <w:r w:rsidRPr="00164FD2">
        <w:rPr>
          <w:rFonts w:asciiTheme="minorBidi" w:hAnsiTheme="minorBidi"/>
        </w:rPr>
        <w:t>Meni</w:t>
      </w:r>
      <w:proofErr w:type="spellEnd"/>
      <w:r w:rsidRPr="00164FD2">
        <w:rPr>
          <w:rFonts w:asciiTheme="minorBidi" w:hAnsiTheme="minorBidi"/>
        </w:rPr>
        <w:t xml:space="preserve"> Even-Israel, executive director of the </w:t>
      </w:r>
      <w:proofErr w:type="spellStart"/>
      <w:r w:rsidRPr="00164FD2">
        <w:rPr>
          <w:rFonts w:asciiTheme="minorBidi" w:hAnsiTheme="minorBidi"/>
        </w:rPr>
        <w:t>Steinsaltz</w:t>
      </w:r>
      <w:proofErr w:type="spellEnd"/>
      <w:r w:rsidRPr="00164FD2">
        <w:rPr>
          <w:rFonts w:asciiTheme="minorBidi" w:hAnsiTheme="minorBidi"/>
        </w:rPr>
        <w:t xml:space="preserve"> Center and son of Rabbi </w:t>
      </w:r>
      <w:proofErr w:type="spellStart"/>
      <w:r w:rsidRPr="00164FD2">
        <w:rPr>
          <w:rFonts w:asciiTheme="minorBidi" w:hAnsiTheme="minorBidi"/>
        </w:rPr>
        <w:t>Steinslatz</w:t>
      </w:r>
      <w:proofErr w:type="spellEnd"/>
      <w:r w:rsidRPr="00164FD2">
        <w:rPr>
          <w:rFonts w:asciiTheme="minorBidi" w:hAnsiTheme="minorBidi"/>
        </w:rPr>
        <w:t xml:space="preserve"> </w:t>
      </w:r>
      <w:proofErr w:type="spellStart"/>
      <w:proofErr w:type="gramStart"/>
      <w:r w:rsidR="00A91727" w:rsidRPr="00164FD2">
        <w:rPr>
          <w:rFonts w:asciiTheme="minorBidi" w:hAnsiTheme="minorBidi"/>
        </w:rPr>
        <w:t>z”l</w:t>
      </w:r>
      <w:proofErr w:type="spellEnd"/>
      <w:proofErr w:type="gramEnd"/>
    </w:p>
    <w:p w14:paraId="1C9F153B" w14:textId="05A053F1" w:rsidR="00A627F7" w:rsidRPr="00164FD2" w:rsidRDefault="00A91727" w:rsidP="00A91727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Thursday, October 1</w:t>
      </w:r>
      <w:r w:rsidRPr="00164FD2">
        <w:rPr>
          <w:rFonts w:asciiTheme="minorBidi" w:hAnsiTheme="minorBidi"/>
          <w:vertAlign w:val="superscript"/>
        </w:rPr>
        <w:t>st</w:t>
      </w:r>
      <w:r w:rsidRPr="00164FD2">
        <w:rPr>
          <w:rFonts w:asciiTheme="minorBidi" w:hAnsiTheme="minorBidi"/>
        </w:rPr>
        <w:t>, 19:00 (Israel Time)</w:t>
      </w:r>
    </w:p>
    <w:p w14:paraId="6F489E1A" w14:textId="4FE63A1D" w:rsidR="00A91727" w:rsidRPr="00164FD2" w:rsidRDefault="00A91727" w:rsidP="00A91727">
      <w:pPr>
        <w:bidi w:val="0"/>
        <w:spacing w:after="0"/>
        <w:rPr>
          <w:rFonts w:asciiTheme="minorBidi" w:hAnsiTheme="minorBidi"/>
        </w:rPr>
      </w:pPr>
    </w:p>
    <w:p w14:paraId="4E504F50" w14:textId="77777777" w:rsidR="00A91727" w:rsidRPr="00164FD2" w:rsidRDefault="00A91727" w:rsidP="00A91727">
      <w:pPr>
        <w:bidi w:val="0"/>
        <w:spacing w:after="0"/>
        <w:rPr>
          <w:rFonts w:asciiTheme="minorBidi" w:hAnsiTheme="minorBidi"/>
          <w:rtl/>
        </w:rPr>
      </w:pPr>
    </w:p>
    <w:p w14:paraId="3B127961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  <w:color w:val="FF0000"/>
          <w:sz w:val="24"/>
          <w:szCs w:val="24"/>
        </w:rPr>
      </w:pPr>
      <w:r w:rsidRPr="00164FD2">
        <w:rPr>
          <w:rFonts w:asciiTheme="minorBidi" w:hAnsiTheme="minorBidi"/>
          <w:color w:val="FF0000"/>
          <w:sz w:val="24"/>
          <w:szCs w:val="24"/>
        </w:rPr>
        <w:t>Strange New World- Conversations in Times of Crisis</w:t>
      </w:r>
    </w:p>
    <w:p w14:paraId="4EC7402D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  <w:sz w:val="28"/>
          <w:szCs w:val="28"/>
          <w:rtl/>
        </w:rPr>
      </w:pPr>
      <w:r w:rsidRPr="00164FD2">
        <w:rPr>
          <w:rFonts w:asciiTheme="minorBidi" w:hAnsiTheme="minorBidi"/>
          <w:sz w:val="28"/>
          <w:szCs w:val="28"/>
        </w:rPr>
        <w:t>Can Home be a Shelter in Times of Pandemic</w:t>
      </w:r>
    </w:p>
    <w:p w14:paraId="4CF5D231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 xml:space="preserve">Professor Moshe Halbertal, The Hebrew University in conversation with Professor Eva </w:t>
      </w:r>
      <w:proofErr w:type="spellStart"/>
      <w:r w:rsidRPr="00164FD2">
        <w:rPr>
          <w:rFonts w:asciiTheme="minorBidi" w:hAnsiTheme="minorBidi"/>
        </w:rPr>
        <w:t>Illouz</w:t>
      </w:r>
      <w:proofErr w:type="spellEnd"/>
      <w:r w:rsidRPr="00164FD2">
        <w:rPr>
          <w:rFonts w:asciiTheme="minorBidi" w:hAnsiTheme="minorBidi"/>
        </w:rPr>
        <w:t xml:space="preserve">, Hebrew University of Jerusalem, Rose Isaac Chair in Sociology, Center for the Study of Rationality and Senior Research Fellow in Van Leer Institute In collaboration </w:t>
      </w:r>
    </w:p>
    <w:p w14:paraId="0D8D8575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164FD2">
        <w:rPr>
          <w:rFonts w:asciiTheme="minorBidi" w:hAnsiTheme="minorBidi"/>
          <w:sz w:val="20"/>
          <w:szCs w:val="20"/>
        </w:rPr>
        <w:t>with the Global Forum of the National Library of Israel</w:t>
      </w:r>
    </w:p>
    <w:p w14:paraId="0945A350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>Sunday, October 4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18:00 (Israel time)</w:t>
      </w:r>
    </w:p>
    <w:p w14:paraId="4F96E451" w14:textId="77777777" w:rsidR="00A627F7" w:rsidRPr="00164FD2" w:rsidRDefault="00A627F7" w:rsidP="003F24F0">
      <w:pPr>
        <w:bidi w:val="0"/>
        <w:spacing w:after="0"/>
        <w:rPr>
          <w:rFonts w:asciiTheme="minorBidi" w:hAnsiTheme="minorBidi"/>
        </w:rPr>
      </w:pPr>
    </w:p>
    <w:p w14:paraId="6AC1D05D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286370EE" w14:textId="787482C8" w:rsidR="007914E9" w:rsidRPr="00164FD2" w:rsidRDefault="00A91727" w:rsidP="003F24F0">
      <w:pPr>
        <w:bidi w:val="0"/>
        <w:spacing w:after="0"/>
        <w:rPr>
          <w:rFonts w:asciiTheme="minorBidi" w:hAnsiTheme="minorBidi"/>
          <w:color w:val="FF0000"/>
          <w:rtl/>
        </w:rPr>
      </w:pPr>
      <w:r w:rsidRPr="00164FD2">
        <w:rPr>
          <w:rFonts w:asciiTheme="minorBidi" w:hAnsiTheme="minorBidi"/>
          <w:color w:val="FF0000"/>
        </w:rPr>
        <w:t>Worthy of Consideration—Contemplative Nighttime Gatherings</w:t>
      </w:r>
    </w:p>
    <w:p w14:paraId="09F01895" w14:textId="4BDB96BF" w:rsidR="007914E9" w:rsidRPr="00164FD2" w:rsidRDefault="00A91727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164FD2">
        <w:rPr>
          <w:rFonts w:asciiTheme="minorBidi" w:hAnsiTheme="minorBidi"/>
          <w:sz w:val="28"/>
          <w:szCs w:val="28"/>
        </w:rPr>
        <w:t xml:space="preserve">Tense Relations: The </w:t>
      </w:r>
      <w:commentRangeStart w:id="0"/>
      <w:proofErr w:type="spellStart"/>
      <w:r w:rsidRPr="00164FD2">
        <w:rPr>
          <w:rFonts w:asciiTheme="minorBidi" w:hAnsiTheme="minorBidi"/>
          <w:sz w:val="28"/>
          <w:szCs w:val="28"/>
        </w:rPr>
        <w:t>Besht</w:t>
      </w:r>
      <w:commentRangeEnd w:id="0"/>
      <w:r w:rsidRPr="00164FD2">
        <w:rPr>
          <w:rStyle w:val="CommentReference"/>
          <w:rFonts w:asciiTheme="minorBidi" w:hAnsiTheme="minorBidi"/>
        </w:rPr>
        <w:commentReference w:id="0"/>
      </w:r>
      <w:r w:rsidRPr="00164FD2">
        <w:rPr>
          <w:rFonts w:asciiTheme="minorBidi" w:hAnsiTheme="minorBidi"/>
          <w:sz w:val="28"/>
          <w:szCs w:val="28"/>
        </w:rPr>
        <w:t>’s</w:t>
      </w:r>
      <w:proofErr w:type="spellEnd"/>
      <w:r w:rsidRPr="00164FD2">
        <w:rPr>
          <w:rFonts w:asciiTheme="minorBidi" w:hAnsiTheme="minorBidi"/>
          <w:sz w:val="28"/>
          <w:szCs w:val="28"/>
        </w:rPr>
        <w:t xml:space="preserve"> Followers Meet the Disciples of the Maggid of </w:t>
      </w:r>
      <w:proofErr w:type="spellStart"/>
      <w:r w:rsidRPr="00164FD2">
        <w:rPr>
          <w:rFonts w:asciiTheme="minorBidi" w:hAnsiTheme="minorBidi"/>
          <w:sz w:val="28"/>
          <w:szCs w:val="28"/>
        </w:rPr>
        <w:t>Mezritch</w:t>
      </w:r>
      <w:proofErr w:type="spellEnd"/>
    </w:p>
    <w:p w14:paraId="35FA3F51" w14:textId="3889F10C" w:rsidR="00A91727" w:rsidRPr="00164FD2" w:rsidRDefault="00A91727" w:rsidP="00A91727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 xml:space="preserve">Professor Yitzhak Melamed, Johns Hopkins University, and Rabbi </w:t>
      </w:r>
      <w:commentRangeStart w:id="1"/>
      <w:r w:rsidR="00014D08" w:rsidRPr="00164FD2">
        <w:rPr>
          <w:rFonts w:asciiTheme="minorBidi" w:hAnsiTheme="minorBidi"/>
        </w:rPr>
        <w:t>Avraham</w:t>
      </w:r>
      <w:commentRangeEnd w:id="1"/>
      <w:r w:rsidR="00014D08" w:rsidRPr="00164FD2">
        <w:rPr>
          <w:rStyle w:val="CommentReference"/>
          <w:rFonts w:asciiTheme="minorBidi" w:hAnsiTheme="minorBidi"/>
        </w:rPr>
        <w:commentReference w:id="1"/>
      </w:r>
      <w:r w:rsidR="00014D08" w:rsidRPr="00164FD2">
        <w:rPr>
          <w:rFonts w:asciiTheme="minorBidi" w:hAnsiTheme="minorBidi"/>
        </w:rPr>
        <w:t xml:space="preserve"> </w:t>
      </w:r>
      <w:proofErr w:type="spellStart"/>
      <w:r w:rsidRPr="00164FD2">
        <w:rPr>
          <w:rFonts w:asciiTheme="minorBidi" w:hAnsiTheme="minorBidi"/>
        </w:rPr>
        <w:t>Avish</w:t>
      </w:r>
      <w:proofErr w:type="spellEnd"/>
      <w:r w:rsidRPr="00164FD2">
        <w:rPr>
          <w:rFonts w:asciiTheme="minorBidi" w:hAnsiTheme="minorBidi"/>
        </w:rPr>
        <w:t xml:space="preserve"> </w:t>
      </w:r>
      <w:proofErr w:type="spellStart"/>
      <w:r w:rsidRPr="00164FD2">
        <w:rPr>
          <w:rFonts w:asciiTheme="minorBidi" w:hAnsiTheme="minorBidi"/>
        </w:rPr>
        <w:t>Shur</w:t>
      </w:r>
      <w:proofErr w:type="spellEnd"/>
      <w:r w:rsidR="00014D08" w:rsidRPr="00164FD2">
        <w:rPr>
          <w:rFonts w:asciiTheme="minorBidi" w:hAnsiTheme="minorBidi"/>
        </w:rPr>
        <w:t xml:space="preserve">, Herzog College and the Ad </w:t>
      </w:r>
      <w:proofErr w:type="spellStart"/>
      <w:r w:rsidR="00014D08" w:rsidRPr="00164FD2">
        <w:rPr>
          <w:rFonts w:asciiTheme="minorBidi" w:hAnsiTheme="minorBidi"/>
        </w:rPr>
        <w:t>Henah</w:t>
      </w:r>
      <w:proofErr w:type="spellEnd"/>
      <w:r w:rsidR="00014D08" w:rsidRPr="00164FD2">
        <w:rPr>
          <w:rFonts w:asciiTheme="minorBidi" w:hAnsiTheme="minorBidi"/>
        </w:rPr>
        <w:t xml:space="preserve"> Institute</w:t>
      </w:r>
    </w:p>
    <w:p w14:paraId="1EB86ACA" w14:textId="59280A9E" w:rsidR="007914E9" w:rsidRPr="00164FD2" w:rsidRDefault="00014D08" w:rsidP="00014D08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Monday, October 5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19:00 (Israel Time)</w:t>
      </w:r>
    </w:p>
    <w:p w14:paraId="23E57E15" w14:textId="77777777" w:rsidR="007914E9" w:rsidRPr="00164FD2" w:rsidRDefault="007914E9" w:rsidP="003F24F0">
      <w:pPr>
        <w:bidi w:val="0"/>
        <w:spacing w:after="0"/>
        <w:rPr>
          <w:rFonts w:asciiTheme="minorBidi" w:hAnsiTheme="minorBidi"/>
          <w:color w:val="70AD47" w:themeColor="accent6"/>
          <w:rtl/>
        </w:rPr>
      </w:pPr>
    </w:p>
    <w:p w14:paraId="3622B609" w14:textId="77777777" w:rsidR="00E97022" w:rsidRPr="00164FD2" w:rsidRDefault="00E97022" w:rsidP="003F24F0">
      <w:pPr>
        <w:bidi w:val="0"/>
        <w:spacing w:after="0"/>
        <w:rPr>
          <w:rFonts w:asciiTheme="minorBidi" w:hAnsiTheme="minorBidi"/>
          <w:rtl/>
        </w:rPr>
      </w:pPr>
    </w:p>
    <w:p w14:paraId="6CAE38E8" w14:textId="7F591C0D" w:rsidR="006A0215" w:rsidRPr="00164FD2" w:rsidRDefault="00020C72" w:rsidP="003F24F0">
      <w:pPr>
        <w:bidi w:val="0"/>
        <w:spacing w:after="0"/>
        <w:rPr>
          <w:rFonts w:asciiTheme="minorBidi" w:hAnsiTheme="minorBidi"/>
          <w:color w:val="FF0000"/>
          <w:rtl/>
        </w:rPr>
      </w:pPr>
      <w:r w:rsidRPr="00164FD2">
        <w:rPr>
          <w:rFonts w:asciiTheme="minorBidi" w:hAnsiTheme="minorBidi"/>
          <w:color w:val="FF0000"/>
        </w:rPr>
        <w:t>We’re</w:t>
      </w:r>
      <w:r w:rsidR="00014D08" w:rsidRPr="00164FD2">
        <w:rPr>
          <w:rFonts w:asciiTheme="minorBidi" w:hAnsiTheme="minorBidi"/>
          <w:color w:val="FF0000"/>
        </w:rPr>
        <w:t xml:space="preserve"> on the Map—Temporal and </w:t>
      </w:r>
      <w:commentRangeStart w:id="2"/>
      <w:r w:rsidR="00014D08" w:rsidRPr="00164FD2">
        <w:rPr>
          <w:rFonts w:asciiTheme="minorBidi" w:hAnsiTheme="minorBidi"/>
          <w:color w:val="FF0000"/>
        </w:rPr>
        <w:t>Geographical</w:t>
      </w:r>
      <w:commentRangeEnd w:id="2"/>
      <w:r w:rsidRPr="00164FD2">
        <w:rPr>
          <w:rStyle w:val="CommentReference"/>
          <w:rFonts w:asciiTheme="minorBidi" w:hAnsiTheme="minorBidi"/>
        </w:rPr>
        <w:commentReference w:id="2"/>
      </w:r>
      <w:r w:rsidR="00014D08" w:rsidRPr="00164FD2">
        <w:rPr>
          <w:rFonts w:asciiTheme="minorBidi" w:hAnsiTheme="minorBidi"/>
          <w:color w:val="FF0000"/>
        </w:rPr>
        <w:t xml:space="preserve"> Spaces</w:t>
      </w:r>
      <w:r w:rsidRPr="00164FD2">
        <w:rPr>
          <w:rFonts w:asciiTheme="minorBidi" w:hAnsiTheme="minorBidi"/>
          <w:color w:val="FF0000"/>
        </w:rPr>
        <w:t xml:space="preserve"> on Ancient Maps</w:t>
      </w:r>
    </w:p>
    <w:p w14:paraId="72C9FA9D" w14:textId="781EB9D3" w:rsidR="006A0215" w:rsidRPr="00164FD2" w:rsidRDefault="00020C72" w:rsidP="003F24F0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164FD2">
        <w:rPr>
          <w:rFonts w:asciiTheme="minorBidi" w:hAnsiTheme="minorBidi"/>
          <w:sz w:val="20"/>
          <w:szCs w:val="20"/>
        </w:rPr>
        <w:t>First Meeting</w:t>
      </w:r>
    </w:p>
    <w:p w14:paraId="49A04D40" w14:textId="5560D967" w:rsidR="006A0215" w:rsidRPr="00164FD2" w:rsidRDefault="00020C72" w:rsidP="00020C72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164FD2">
        <w:rPr>
          <w:rFonts w:asciiTheme="minorBidi" w:hAnsiTheme="minorBidi"/>
          <w:sz w:val="28"/>
          <w:szCs w:val="28"/>
        </w:rPr>
        <w:t>From Monsters to David and Bathsheba on Ancient Maps—The Story Behinds the Hidden Figures on Ancient Maps</w:t>
      </w:r>
    </w:p>
    <w:p w14:paraId="7F813721" w14:textId="03A1C256" w:rsidR="00020C72" w:rsidRPr="00164FD2" w:rsidRDefault="00020C72" w:rsidP="00020C72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 xml:space="preserve">Ram A. Gamliel, attorney and strategic consultant; collector of ancient books, maps, and documents of the Land of Israel; creator and </w:t>
      </w:r>
      <w:commentRangeStart w:id="3"/>
      <w:r w:rsidR="00EA76D5" w:rsidRPr="00164FD2">
        <w:rPr>
          <w:rFonts w:asciiTheme="minorBidi" w:hAnsiTheme="minorBidi"/>
        </w:rPr>
        <w:t xml:space="preserve">manager </w:t>
      </w:r>
      <w:commentRangeEnd w:id="3"/>
      <w:r w:rsidR="00EA76D5" w:rsidRPr="00164FD2">
        <w:rPr>
          <w:rStyle w:val="CommentReference"/>
          <w:rFonts w:asciiTheme="minorBidi" w:hAnsiTheme="minorBidi"/>
        </w:rPr>
        <w:commentReference w:id="3"/>
      </w:r>
      <w:r w:rsidR="00EA76D5" w:rsidRPr="00164FD2">
        <w:rPr>
          <w:rFonts w:asciiTheme="minorBidi" w:hAnsiTheme="minorBidi"/>
        </w:rPr>
        <w:t xml:space="preserve">of the website EretzIsrael.co.il </w:t>
      </w:r>
    </w:p>
    <w:p w14:paraId="25C05F9A" w14:textId="55173D1A" w:rsidR="007914E9" w:rsidRPr="00164FD2" w:rsidRDefault="00EA76D5" w:rsidP="003F24F0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Tuesday, October 6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18:00 (Israel Time)</w:t>
      </w:r>
    </w:p>
    <w:p w14:paraId="60205822" w14:textId="667E8DCF" w:rsidR="006A0215" w:rsidRPr="00164FD2" w:rsidRDefault="00EA76D5" w:rsidP="003F24F0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 xml:space="preserve"> </w:t>
      </w:r>
    </w:p>
    <w:p w14:paraId="6FEAD04D" w14:textId="499C18BD" w:rsidR="00EA76D5" w:rsidRPr="00164FD2" w:rsidRDefault="00EA76D5" w:rsidP="00EA76D5">
      <w:pPr>
        <w:spacing w:after="0"/>
        <w:rPr>
          <w:rFonts w:asciiTheme="minorBidi" w:hAnsiTheme="minorBidi"/>
        </w:rPr>
      </w:pPr>
    </w:p>
    <w:p w14:paraId="63508CA0" w14:textId="1A899251" w:rsidR="00EA76D5" w:rsidRPr="00164FD2" w:rsidRDefault="00EA76D5" w:rsidP="00EA76D5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  <w:r w:rsidRPr="00164FD2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2ABEFF19" w14:textId="102876DF" w:rsidR="00EA76D5" w:rsidRPr="00164FD2" w:rsidRDefault="00EA76D5" w:rsidP="00EA76D5">
      <w:pPr>
        <w:spacing w:after="0"/>
        <w:jc w:val="right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</w:pPr>
      <w:commentRangeStart w:id="4"/>
      <w:r w:rsidRPr="00164FD2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Water, Great Depths </w:t>
      </w:r>
      <w:commentRangeEnd w:id="4"/>
      <w:r w:rsidRPr="00164FD2">
        <w:rPr>
          <w:rStyle w:val="CommentReference"/>
          <w:rFonts w:asciiTheme="minorBidi" w:hAnsiTheme="minorBidi"/>
          <w:sz w:val="28"/>
          <w:szCs w:val="28"/>
        </w:rPr>
        <w:commentReference w:id="4"/>
      </w:r>
      <w:r w:rsidRPr="00164FD2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and Thirst in the World That Was and in the Coming Age</w:t>
      </w:r>
    </w:p>
    <w:p w14:paraId="7B64FE5B" w14:textId="0174DFA8" w:rsidR="00EA76D5" w:rsidRPr="00164FD2" w:rsidRDefault="00EA76D5" w:rsidP="00EA76D5">
      <w:pPr>
        <w:spacing w:after="0"/>
        <w:jc w:val="right"/>
        <w:rPr>
          <w:rFonts w:asciiTheme="minorBidi" w:hAnsiTheme="minorBidi"/>
          <w:color w:val="000000" w:themeColor="text1"/>
          <w:shd w:val="clear" w:color="auto" w:fill="FFFFFF"/>
          <w:rtl/>
        </w:rPr>
      </w:pPr>
      <w:r w:rsidRPr="00164FD2">
        <w:rPr>
          <w:rFonts w:asciiTheme="minorBidi" w:hAnsiTheme="minorBidi"/>
          <w:color w:val="000000" w:themeColor="text1"/>
          <w:shd w:val="clear" w:color="auto" w:fill="FFFFFF"/>
        </w:rPr>
        <w:t xml:space="preserve">Professor </w:t>
      </w:r>
      <w:proofErr w:type="spellStart"/>
      <w:r w:rsidRPr="00164FD2">
        <w:rPr>
          <w:rFonts w:asciiTheme="minorBidi" w:hAnsiTheme="minorBidi"/>
          <w:color w:val="000000" w:themeColor="text1"/>
          <w:shd w:val="clear" w:color="auto" w:fill="FFFFFF"/>
        </w:rPr>
        <w:t>Haviva</w:t>
      </w:r>
      <w:proofErr w:type="spellEnd"/>
      <w:r w:rsidRPr="00164FD2">
        <w:rPr>
          <w:rFonts w:asciiTheme="minorBidi" w:hAnsiTheme="minorBidi"/>
          <w:color w:val="000000" w:themeColor="text1"/>
          <w:shd w:val="clear" w:color="auto" w:fill="FFFFFF"/>
        </w:rPr>
        <w:t xml:space="preserve"> </w:t>
      </w:r>
      <w:proofErr w:type="spellStart"/>
      <w:r w:rsidRPr="00164FD2">
        <w:rPr>
          <w:rFonts w:asciiTheme="minorBidi" w:hAnsiTheme="minorBidi"/>
          <w:color w:val="000000" w:themeColor="text1"/>
          <w:shd w:val="clear" w:color="auto" w:fill="FFFFFF"/>
        </w:rPr>
        <w:t>Pedaya</w:t>
      </w:r>
      <w:proofErr w:type="spellEnd"/>
      <w:r w:rsidRPr="00164FD2">
        <w:rPr>
          <w:rFonts w:asciiTheme="minorBidi" w:hAnsiTheme="minorBidi"/>
          <w:color w:val="000000" w:themeColor="text1"/>
          <w:shd w:val="clear" w:color="auto" w:fill="FFFFFF"/>
        </w:rPr>
        <w:t xml:space="preserve">, </w:t>
      </w:r>
      <w:r w:rsidR="00D937DC" w:rsidRPr="00164FD2">
        <w:rPr>
          <w:rFonts w:asciiTheme="minorBidi" w:hAnsiTheme="minorBidi"/>
          <w:color w:val="000000" w:themeColor="text1"/>
          <w:shd w:val="clear" w:color="auto" w:fill="FFFFFF"/>
        </w:rPr>
        <w:t xml:space="preserve">poet and author, head of the J. R. </w:t>
      </w:r>
      <w:proofErr w:type="spellStart"/>
      <w:r w:rsidR="00D937DC" w:rsidRPr="00164FD2">
        <w:rPr>
          <w:rFonts w:asciiTheme="minorBidi" w:hAnsiTheme="minorBidi"/>
          <w:color w:val="000000" w:themeColor="text1"/>
          <w:shd w:val="clear" w:color="auto" w:fill="FFFFFF"/>
        </w:rPr>
        <w:t>Elyachar</w:t>
      </w:r>
      <w:proofErr w:type="spellEnd"/>
      <w:r w:rsidR="00D937DC" w:rsidRPr="00164FD2">
        <w:rPr>
          <w:rFonts w:asciiTheme="minorBidi" w:hAnsiTheme="minorBidi"/>
          <w:color w:val="000000" w:themeColor="text1"/>
          <w:shd w:val="clear" w:color="auto" w:fill="FFFFFF"/>
        </w:rPr>
        <w:t xml:space="preserve"> Center for Studies in Sephardic Heritage, Ben Gurion University of the Negev </w:t>
      </w:r>
    </w:p>
    <w:p w14:paraId="5DC51910" w14:textId="134EC9C8" w:rsidR="00314637" w:rsidRPr="00164FD2" w:rsidRDefault="00D937DC" w:rsidP="00D937DC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Wednesday, October 7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14:00 (Israel Time)</w:t>
      </w:r>
    </w:p>
    <w:p w14:paraId="6D5F613D" w14:textId="6685D8BD" w:rsidR="00A627F7" w:rsidRPr="00164FD2" w:rsidRDefault="00A627F7" w:rsidP="003F24F0">
      <w:pPr>
        <w:bidi w:val="0"/>
        <w:spacing w:after="0"/>
        <w:rPr>
          <w:rFonts w:asciiTheme="minorBidi" w:hAnsiTheme="minorBidi"/>
        </w:rPr>
      </w:pPr>
    </w:p>
    <w:p w14:paraId="37D8A76C" w14:textId="77777777" w:rsidR="00D937DC" w:rsidRPr="00164FD2" w:rsidRDefault="00D937DC" w:rsidP="00D937DC">
      <w:pPr>
        <w:bidi w:val="0"/>
        <w:spacing w:after="0"/>
        <w:rPr>
          <w:rFonts w:asciiTheme="minorBidi" w:hAnsiTheme="minorBidi"/>
          <w:rtl/>
        </w:rPr>
      </w:pPr>
    </w:p>
    <w:p w14:paraId="1D3DCA47" w14:textId="77777777" w:rsidR="00D937DC" w:rsidRPr="00164FD2" w:rsidRDefault="00D937DC" w:rsidP="00D937DC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  <w:r w:rsidRPr="00164FD2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48117482" w14:textId="77777777" w:rsidR="00D937DC" w:rsidRPr="00164FD2" w:rsidRDefault="00D937DC" w:rsidP="003F24F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164FD2">
        <w:rPr>
          <w:rFonts w:asciiTheme="minorBidi" w:hAnsiTheme="minorBidi"/>
          <w:color w:val="000000" w:themeColor="text1"/>
          <w:sz w:val="28"/>
          <w:szCs w:val="28"/>
        </w:rPr>
        <w:t>The Hasidic Tale and the Jews’ Sukkah of Fantasy</w:t>
      </w:r>
    </w:p>
    <w:p w14:paraId="47CDA00E" w14:textId="77777777" w:rsidR="00D937DC" w:rsidRPr="00164FD2" w:rsidRDefault="00D937DC" w:rsidP="00D937DC">
      <w:pPr>
        <w:bidi w:val="0"/>
        <w:spacing w:after="0"/>
        <w:rPr>
          <w:rFonts w:asciiTheme="minorBidi" w:hAnsiTheme="minorBidi"/>
          <w:color w:val="000000" w:themeColor="text1"/>
        </w:rPr>
      </w:pPr>
      <w:r w:rsidRPr="00164FD2">
        <w:rPr>
          <w:rFonts w:asciiTheme="minorBidi" w:hAnsiTheme="minorBidi"/>
          <w:color w:val="000000" w:themeColor="text1"/>
        </w:rPr>
        <w:t xml:space="preserve">Author and Poet Benyamin </w:t>
      </w:r>
      <w:proofErr w:type="spellStart"/>
      <w:r w:rsidRPr="00164FD2">
        <w:rPr>
          <w:rFonts w:asciiTheme="minorBidi" w:hAnsiTheme="minorBidi"/>
          <w:color w:val="000000" w:themeColor="text1"/>
        </w:rPr>
        <w:t>Shvili</w:t>
      </w:r>
      <w:proofErr w:type="spellEnd"/>
    </w:p>
    <w:p w14:paraId="71191517" w14:textId="75E1B7E5" w:rsidR="00E65650" w:rsidRPr="00164FD2" w:rsidRDefault="00D937DC" w:rsidP="00D937DC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164FD2">
        <w:rPr>
          <w:rFonts w:asciiTheme="minorBidi" w:hAnsiTheme="minorBidi"/>
          <w:color w:val="000000" w:themeColor="text1"/>
        </w:rPr>
        <w:lastRenderedPageBreak/>
        <w:t>Thursday, October 8th, 14:00 (Israel Time)</w:t>
      </w:r>
      <w:r w:rsidRPr="00164FD2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6A4B13DB" w14:textId="6F58C3C6" w:rsidR="007914E9" w:rsidRPr="00164FD2" w:rsidRDefault="007914E9" w:rsidP="003F24F0">
      <w:pPr>
        <w:bidi w:val="0"/>
        <w:rPr>
          <w:rFonts w:asciiTheme="minorBidi" w:hAnsiTheme="minorBidi"/>
          <w:sz w:val="24"/>
          <w:szCs w:val="24"/>
        </w:rPr>
      </w:pPr>
    </w:p>
    <w:p w14:paraId="3B5B7F3D" w14:textId="77777777" w:rsidR="00D937DC" w:rsidRPr="00164FD2" w:rsidRDefault="00D937DC" w:rsidP="00AD1A58">
      <w:pPr>
        <w:bidi w:val="0"/>
        <w:rPr>
          <w:rFonts w:asciiTheme="minorBidi" w:hAnsiTheme="minorBidi"/>
          <w:sz w:val="24"/>
          <w:szCs w:val="24"/>
        </w:rPr>
      </w:pPr>
    </w:p>
    <w:p w14:paraId="5D45A62D" w14:textId="77777777" w:rsidR="00314637" w:rsidRPr="00164FD2" w:rsidRDefault="00314637" w:rsidP="003F24F0">
      <w:pPr>
        <w:bidi w:val="0"/>
        <w:spacing w:after="0"/>
        <w:rPr>
          <w:rFonts w:asciiTheme="minorBidi" w:hAnsiTheme="minorBidi"/>
          <w:color w:val="FF0000"/>
        </w:rPr>
      </w:pPr>
      <w:r w:rsidRPr="00164FD2">
        <w:rPr>
          <w:rFonts w:asciiTheme="minorBidi" w:hAnsiTheme="minorBidi"/>
          <w:color w:val="FF0000"/>
        </w:rPr>
        <w:t xml:space="preserve">Collections of Memories- Jewish Museums in a Changing Reality </w:t>
      </w:r>
    </w:p>
    <w:p w14:paraId="54050295" w14:textId="77777777" w:rsidR="00A627F7" w:rsidRPr="00164FD2" w:rsidRDefault="00314637" w:rsidP="003F24F0">
      <w:pPr>
        <w:bidi w:val="0"/>
        <w:spacing w:after="0"/>
        <w:rPr>
          <w:rFonts w:asciiTheme="minorBidi" w:hAnsiTheme="minorBidi"/>
          <w:sz w:val="24"/>
          <w:szCs w:val="24"/>
          <w:rtl/>
        </w:rPr>
      </w:pPr>
      <w:r w:rsidRPr="00164FD2">
        <w:rPr>
          <w:rFonts w:asciiTheme="minorBidi" w:hAnsiTheme="minorBidi"/>
          <w:sz w:val="28"/>
          <w:szCs w:val="28"/>
        </w:rPr>
        <w:t xml:space="preserve">Dr. </w:t>
      </w:r>
      <w:proofErr w:type="spellStart"/>
      <w:r w:rsidRPr="00164FD2">
        <w:rPr>
          <w:rFonts w:asciiTheme="minorBidi" w:hAnsiTheme="minorBidi"/>
          <w:sz w:val="28"/>
          <w:szCs w:val="28"/>
        </w:rPr>
        <w:t>Kamilė</w:t>
      </w:r>
      <w:proofErr w:type="spellEnd"/>
      <w:r w:rsidRPr="00164FD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64FD2">
        <w:rPr>
          <w:rFonts w:asciiTheme="minorBidi" w:hAnsiTheme="minorBidi"/>
          <w:sz w:val="28"/>
          <w:szCs w:val="28"/>
        </w:rPr>
        <w:t>Rupeikaitė</w:t>
      </w:r>
      <w:proofErr w:type="spellEnd"/>
      <w:r w:rsidRPr="00164FD2">
        <w:rPr>
          <w:rFonts w:asciiTheme="minorBidi" w:hAnsiTheme="minorBidi"/>
          <w:sz w:val="28"/>
          <w:szCs w:val="28"/>
        </w:rPr>
        <w:t>, Director of Vilna Gaon State Jewish Museum in Vilnius, Lithuania</w:t>
      </w:r>
      <w:r w:rsidRPr="00164FD2">
        <w:rPr>
          <w:rFonts w:asciiTheme="minorBidi" w:hAnsiTheme="minorBidi"/>
          <w:sz w:val="24"/>
          <w:szCs w:val="24"/>
        </w:rPr>
        <w:t xml:space="preserve"> </w:t>
      </w:r>
    </w:p>
    <w:p w14:paraId="5F410018" w14:textId="77777777" w:rsidR="00A627F7" w:rsidRPr="00164FD2" w:rsidRDefault="00314637" w:rsidP="003F24F0">
      <w:pPr>
        <w:bidi w:val="0"/>
        <w:spacing w:after="0"/>
        <w:rPr>
          <w:rFonts w:asciiTheme="minorBidi" w:hAnsiTheme="minorBidi"/>
          <w:sz w:val="24"/>
          <w:szCs w:val="24"/>
          <w:rtl/>
        </w:rPr>
      </w:pPr>
      <w:r w:rsidRPr="00164FD2">
        <w:rPr>
          <w:rFonts w:asciiTheme="minorBidi" w:hAnsiTheme="minorBidi"/>
        </w:rPr>
        <w:t>in conversation with</w:t>
      </w:r>
      <w:r w:rsidR="00A627F7" w:rsidRPr="00164FD2">
        <w:rPr>
          <w:rFonts w:asciiTheme="minorBidi" w:hAnsiTheme="minorBidi"/>
        </w:rPr>
        <w:t xml:space="preserve"> Dr. Raquel Ukeles, Head of Collections and Curator of the Islam and Middle East collection at the National Library of Israel.</w:t>
      </w:r>
    </w:p>
    <w:p w14:paraId="5BAD7D1F" w14:textId="77777777" w:rsidR="007914E9" w:rsidRPr="00164FD2" w:rsidRDefault="00A627F7" w:rsidP="003F24F0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>Monday, October 12</w:t>
      </w:r>
      <w:proofErr w:type="gramStart"/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 xml:space="preserve"> ,</w:t>
      </w:r>
      <w:proofErr w:type="gramEnd"/>
      <w:r w:rsidRPr="00164FD2">
        <w:rPr>
          <w:rFonts w:asciiTheme="minorBidi" w:hAnsiTheme="minorBidi"/>
        </w:rPr>
        <w:t xml:space="preserve"> 19:00 (Israel Time)</w:t>
      </w:r>
      <w:r w:rsidR="00314637" w:rsidRPr="00164FD2">
        <w:rPr>
          <w:rFonts w:asciiTheme="minorBidi" w:hAnsiTheme="minorBidi"/>
        </w:rPr>
        <w:t xml:space="preserve"> </w:t>
      </w:r>
    </w:p>
    <w:p w14:paraId="29A5F763" w14:textId="77777777" w:rsidR="00A627F7" w:rsidRPr="00164FD2" w:rsidRDefault="00A627F7" w:rsidP="003F24F0">
      <w:pPr>
        <w:bidi w:val="0"/>
        <w:spacing w:after="0"/>
        <w:rPr>
          <w:rFonts w:asciiTheme="minorBidi" w:hAnsiTheme="minorBidi"/>
        </w:rPr>
      </w:pPr>
    </w:p>
    <w:p w14:paraId="69FCFD78" w14:textId="40379831" w:rsidR="00A627F7" w:rsidRPr="00164FD2" w:rsidRDefault="00A627F7" w:rsidP="003F24F0">
      <w:pPr>
        <w:bidi w:val="0"/>
        <w:spacing w:after="0"/>
        <w:rPr>
          <w:rFonts w:asciiTheme="minorBidi" w:hAnsiTheme="minorBidi"/>
          <w:color w:val="FF0000"/>
        </w:rPr>
      </w:pPr>
    </w:p>
    <w:p w14:paraId="34CF0D59" w14:textId="18550599" w:rsidR="00AD1A58" w:rsidRPr="00164FD2" w:rsidRDefault="00AD1A58" w:rsidP="00AD1A58">
      <w:pPr>
        <w:bidi w:val="0"/>
        <w:spacing w:after="0"/>
        <w:rPr>
          <w:rFonts w:asciiTheme="minorBidi" w:hAnsiTheme="minorBidi"/>
          <w:color w:val="FF0000"/>
        </w:rPr>
      </w:pPr>
      <w:r w:rsidRPr="00164FD2">
        <w:rPr>
          <w:rFonts w:asciiTheme="minorBidi" w:hAnsiTheme="minorBidi"/>
          <w:color w:val="FF0000"/>
        </w:rPr>
        <w:t xml:space="preserve">Workbench— </w:t>
      </w:r>
      <w:r w:rsidRPr="00164FD2">
        <w:rPr>
          <w:rFonts w:asciiTheme="minorBidi" w:hAnsiTheme="minorBidi"/>
          <w:color w:val="FF0000"/>
        </w:rPr>
        <w:t>Behind</w:t>
      </w:r>
      <w:r w:rsidRPr="00164FD2">
        <w:rPr>
          <w:rFonts w:asciiTheme="minorBidi" w:hAnsiTheme="minorBidi"/>
          <w:color w:val="FF0000"/>
        </w:rPr>
        <w:t>-</w:t>
      </w:r>
      <w:r w:rsidRPr="00164FD2">
        <w:rPr>
          <w:rFonts w:asciiTheme="minorBidi" w:hAnsiTheme="minorBidi"/>
          <w:color w:val="FF0000"/>
        </w:rPr>
        <w:t>the</w:t>
      </w:r>
      <w:r w:rsidRPr="00164FD2">
        <w:rPr>
          <w:rFonts w:asciiTheme="minorBidi" w:hAnsiTheme="minorBidi"/>
          <w:color w:val="FF0000"/>
        </w:rPr>
        <w:t>-</w:t>
      </w:r>
      <w:r w:rsidRPr="00164FD2">
        <w:rPr>
          <w:rFonts w:asciiTheme="minorBidi" w:hAnsiTheme="minorBidi"/>
          <w:color w:val="FF0000"/>
        </w:rPr>
        <w:t xml:space="preserve">Scenes </w:t>
      </w:r>
      <w:r w:rsidRPr="00164FD2">
        <w:rPr>
          <w:rFonts w:asciiTheme="minorBidi" w:hAnsiTheme="minorBidi"/>
          <w:color w:val="FF0000"/>
        </w:rPr>
        <w:t>Stories from the National Library</w:t>
      </w:r>
    </w:p>
    <w:p w14:paraId="4BC3F7B9" w14:textId="38035C0F" w:rsidR="00AD1A58" w:rsidRPr="00164FD2" w:rsidRDefault="00AD1A58" w:rsidP="00AD1A58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164FD2">
        <w:rPr>
          <w:rFonts w:asciiTheme="minorBidi" w:hAnsiTheme="minorBidi"/>
          <w:color w:val="000000" w:themeColor="text1"/>
          <w:sz w:val="28"/>
          <w:szCs w:val="28"/>
        </w:rPr>
        <w:t>From the Reading Room to the World of Reading: The Library in the Digital Age</w:t>
      </w:r>
    </w:p>
    <w:p w14:paraId="5203CEB4" w14:textId="470B9A7A" w:rsidR="00AD1A58" w:rsidRPr="00164FD2" w:rsidRDefault="00AD1A58" w:rsidP="00AD1A58">
      <w:pPr>
        <w:bidi w:val="0"/>
        <w:spacing w:after="0"/>
        <w:rPr>
          <w:rFonts w:asciiTheme="minorBidi" w:hAnsiTheme="minorBidi"/>
          <w:color w:val="000000" w:themeColor="text1"/>
        </w:rPr>
      </w:pPr>
      <w:proofErr w:type="spellStart"/>
      <w:r w:rsidRPr="00164FD2">
        <w:rPr>
          <w:rFonts w:asciiTheme="minorBidi" w:hAnsiTheme="minorBidi"/>
          <w:color w:val="000000" w:themeColor="text1"/>
        </w:rPr>
        <w:t>Yaron</w:t>
      </w:r>
      <w:proofErr w:type="spellEnd"/>
      <w:r w:rsidRPr="00164FD2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164FD2">
        <w:rPr>
          <w:rFonts w:asciiTheme="minorBidi" w:hAnsiTheme="minorBidi"/>
          <w:color w:val="000000" w:themeColor="text1"/>
        </w:rPr>
        <w:t>Deutscher</w:t>
      </w:r>
      <w:proofErr w:type="spellEnd"/>
      <w:r w:rsidRPr="00164FD2">
        <w:rPr>
          <w:rFonts w:asciiTheme="minorBidi" w:hAnsiTheme="minorBidi"/>
          <w:color w:val="000000" w:themeColor="text1"/>
        </w:rPr>
        <w:t xml:space="preserve">, </w:t>
      </w:r>
      <w:r w:rsidR="003702EE" w:rsidRPr="00164FD2">
        <w:rPr>
          <w:rFonts w:asciiTheme="minorBidi" w:hAnsiTheme="minorBidi"/>
          <w:color w:val="000000" w:themeColor="text1"/>
        </w:rPr>
        <w:t>h</w:t>
      </w:r>
      <w:r w:rsidRPr="00164FD2">
        <w:rPr>
          <w:rFonts w:asciiTheme="minorBidi" w:hAnsiTheme="minorBidi"/>
          <w:color w:val="000000" w:themeColor="text1"/>
        </w:rPr>
        <w:t>ead of the National Library’s Digital Access Division, in conversation with</w:t>
      </w:r>
      <w:r w:rsidR="007E3703" w:rsidRPr="00164FD2">
        <w:rPr>
          <w:rFonts w:asciiTheme="minorBidi" w:hAnsiTheme="minorBidi"/>
          <w:color w:val="000000" w:themeColor="text1"/>
        </w:rPr>
        <w:t xml:space="preserve"> </w:t>
      </w:r>
      <w:proofErr w:type="spellStart"/>
      <w:r w:rsidR="003702EE" w:rsidRPr="00164FD2">
        <w:rPr>
          <w:rFonts w:asciiTheme="minorBidi" w:hAnsiTheme="minorBidi"/>
          <w:color w:val="000000" w:themeColor="text1"/>
        </w:rPr>
        <w:t>Tsila</w:t>
      </w:r>
      <w:proofErr w:type="spellEnd"/>
      <w:r w:rsidR="003702EE" w:rsidRPr="00164FD2">
        <w:rPr>
          <w:rFonts w:asciiTheme="minorBidi" w:hAnsiTheme="minorBidi"/>
          <w:color w:val="000000" w:themeColor="text1"/>
        </w:rPr>
        <w:t xml:space="preserve"> </w:t>
      </w:r>
      <w:proofErr w:type="spellStart"/>
      <w:r w:rsidR="003702EE" w:rsidRPr="00164FD2">
        <w:rPr>
          <w:rFonts w:asciiTheme="minorBidi" w:hAnsiTheme="minorBidi"/>
          <w:color w:val="000000" w:themeColor="text1"/>
        </w:rPr>
        <w:t>Hayun</w:t>
      </w:r>
      <w:proofErr w:type="spellEnd"/>
      <w:r w:rsidR="003702EE" w:rsidRPr="00164FD2">
        <w:rPr>
          <w:rFonts w:asciiTheme="minorBidi" w:hAnsiTheme="minorBidi"/>
          <w:color w:val="000000" w:themeColor="text1"/>
        </w:rPr>
        <w:t>, head of the National Library’s Division of Culture and Education</w:t>
      </w:r>
    </w:p>
    <w:p w14:paraId="6BA6F24B" w14:textId="469802F0" w:rsidR="00A627F7" w:rsidRPr="00164FD2" w:rsidRDefault="003702EE" w:rsidP="003702EE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Tuesday, October 13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11:00 (Israel Time)</w:t>
      </w:r>
    </w:p>
    <w:p w14:paraId="6FB50A6D" w14:textId="77777777" w:rsidR="00E65650" w:rsidRPr="00164FD2" w:rsidRDefault="00E65650" w:rsidP="003F24F0">
      <w:pPr>
        <w:bidi w:val="0"/>
        <w:spacing w:after="0"/>
        <w:rPr>
          <w:rFonts w:asciiTheme="minorBidi" w:hAnsiTheme="minorBidi"/>
          <w:rtl/>
        </w:rPr>
      </w:pPr>
    </w:p>
    <w:p w14:paraId="0F5DF8A1" w14:textId="50B598BD" w:rsidR="00E65650" w:rsidRPr="00164FD2" w:rsidRDefault="00E65650" w:rsidP="003F24F0">
      <w:pPr>
        <w:bidi w:val="0"/>
        <w:spacing w:after="0"/>
        <w:rPr>
          <w:rFonts w:asciiTheme="minorBidi" w:hAnsiTheme="minorBidi"/>
        </w:rPr>
      </w:pPr>
    </w:p>
    <w:p w14:paraId="76735EE2" w14:textId="77777777" w:rsidR="00644741" w:rsidRPr="00164FD2" w:rsidRDefault="00644741" w:rsidP="00644741">
      <w:pPr>
        <w:spacing w:after="0"/>
        <w:rPr>
          <w:rFonts w:asciiTheme="minorBidi" w:hAnsiTheme="minorBidi"/>
        </w:rPr>
      </w:pPr>
    </w:p>
    <w:p w14:paraId="2317E3E0" w14:textId="0163A422" w:rsidR="00A627F7" w:rsidRPr="00164FD2" w:rsidRDefault="00644741" w:rsidP="00644741">
      <w:pPr>
        <w:spacing w:after="0"/>
        <w:jc w:val="right"/>
        <w:rPr>
          <w:rFonts w:asciiTheme="minorBidi" w:hAnsiTheme="minorBidi"/>
          <w:color w:val="FF0000"/>
        </w:rPr>
      </w:pPr>
      <w:commentRangeStart w:id="5"/>
      <w:proofErr w:type="spellStart"/>
      <w:r w:rsidRPr="00164FD2">
        <w:rPr>
          <w:rFonts w:asciiTheme="minorBidi" w:hAnsiTheme="minorBidi"/>
          <w:color w:val="FF0000"/>
        </w:rPr>
        <w:t>Whatcha</w:t>
      </w:r>
      <w:proofErr w:type="spellEnd"/>
      <w:r w:rsidRPr="00164FD2">
        <w:rPr>
          <w:rFonts w:asciiTheme="minorBidi" w:hAnsiTheme="minorBidi"/>
          <w:color w:val="FF0000"/>
        </w:rPr>
        <w:t xml:space="preserve"> </w:t>
      </w:r>
      <w:proofErr w:type="spellStart"/>
      <w:r w:rsidRPr="00164FD2">
        <w:rPr>
          <w:rFonts w:asciiTheme="minorBidi" w:hAnsiTheme="minorBidi"/>
          <w:color w:val="FF0000"/>
        </w:rPr>
        <w:t>Readin</w:t>
      </w:r>
      <w:proofErr w:type="spellEnd"/>
      <w:r w:rsidRPr="00164FD2">
        <w:rPr>
          <w:rFonts w:asciiTheme="minorBidi" w:hAnsiTheme="minorBidi"/>
          <w:color w:val="FF0000"/>
        </w:rPr>
        <w:t>’?</w:t>
      </w:r>
      <w:commentRangeEnd w:id="5"/>
      <w:r w:rsidRPr="00164FD2">
        <w:rPr>
          <w:rStyle w:val="CommentReference"/>
          <w:rFonts w:asciiTheme="minorBidi" w:hAnsiTheme="minorBidi"/>
        </w:rPr>
        <w:commentReference w:id="5"/>
      </w:r>
      <w:r w:rsidRPr="00164FD2">
        <w:rPr>
          <w:rFonts w:asciiTheme="minorBidi" w:hAnsiTheme="minorBidi"/>
          <w:color w:val="FF0000"/>
        </w:rPr>
        <w:t xml:space="preserve"> Authors in Intimate Conversation with their Bookshelf</w:t>
      </w:r>
    </w:p>
    <w:p w14:paraId="669C5137" w14:textId="6ACF81B6" w:rsidR="00644741" w:rsidRPr="00C7493B" w:rsidRDefault="00644741" w:rsidP="00644741">
      <w:pPr>
        <w:spacing w:after="0"/>
        <w:jc w:val="right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493B">
        <w:rPr>
          <w:rFonts w:asciiTheme="minorBidi" w:hAnsiTheme="minorBidi"/>
          <w:color w:val="000000" w:themeColor="text1"/>
          <w:sz w:val="28"/>
          <w:szCs w:val="28"/>
        </w:rPr>
        <w:t xml:space="preserve">Meir Shalev, award-winning author and journalist; his books include </w:t>
      </w:r>
      <w:r w:rsidRPr="00C7493B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The Blue Mountain </w:t>
      </w:r>
      <w:r w:rsidRPr="00C7493B">
        <w:rPr>
          <w:rFonts w:asciiTheme="minorBidi" w:hAnsiTheme="minorBidi"/>
          <w:color w:val="000000" w:themeColor="text1"/>
          <w:sz w:val="28"/>
          <w:szCs w:val="28"/>
        </w:rPr>
        <w:t xml:space="preserve">(1988), </w:t>
      </w:r>
      <w:r w:rsidRPr="008B5C58">
        <w:rPr>
          <w:rFonts w:asciiTheme="minorBidi" w:hAnsiTheme="minorBidi"/>
          <w:i/>
          <w:iCs/>
          <w:color w:val="000000" w:themeColor="text1"/>
          <w:sz w:val="28"/>
          <w:szCs w:val="28"/>
        </w:rPr>
        <w:t>Esau</w:t>
      </w:r>
      <w:r w:rsidRPr="00C7493B">
        <w:rPr>
          <w:rFonts w:asciiTheme="minorBidi" w:hAnsiTheme="minorBidi"/>
          <w:color w:val="000000" w:themeColor="text1"/>
          <w:sz w:val="28"/>
          <w:szCs w:val="28"/>
        </w:rPr>
        <w:t xml:space="preserve"> (1991), </w:t>
      </w:r>
      <w:r w:rsidRPr="00C7493B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A Pigeon and a Boy </w:t>
      </w:r>
      <w:r w:rsidRPr="00C7493B">
        <w:rPr>
          <w:rFonts w:asciiTheme="minorBidi" w:hAnsiTheme="minorBidi"/>
          <w:color w:val="000000" w:themeColor="text1"/>
          <w:sz w:val="28"/>
          <w:szCs w:val="28"/>
        </w:rPr>
        <w:t xml:space="preserve">(2006) and </w:t>
      </w:r>
      <w:r w:rsidRPr="00C7493B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Two She-Bears </w:t>
      </w:r>
      <w:r w:rsidRPr="00C7493B">
        <w:rPr>
          <w:rFonts w:asciiTheme="minorBidi" w:hAnsiTheme="minorBidi"/>
          <w:color w:val="000000" w:themeColor="text1"/>
          <w:sz w:val="28"/>
          <w:szCs w:val="28"/>
        </w:rPr>
        <w:t>(2013)</w:t>
      </w:r>
    </w:p>
    <w:p w14:paraId="668DC25E" w14:textId="020DE204" w:rsidR="00A627F7" w:rsidRPr="00164FD2" w:rsidRDefault="00DB6DA7" w:rsidP="00DB6DA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commentRangeStart w:id="6"/>
      <w:r w:rsidRPr="00164FD2">
        <w:rPr>
          <w:rFonts w:asciiTheme="minorBidi" w:hAnsiTheme="minorBidi"/>
          <w:color w:val="000000"/>
          <w:shd w:val="clear" w:color="auto" w:fill="FFFFFF"/>
        </w:rPr>
        <w:t>With</w:t>
      </w:r>
      <w:commentRangeEnd w:id="6"/>
      <w:r w:rsidRPr="00164FD2">
        <w:rPr>
          <w:rStyle w:val="CommentReference"/>
          <w:rFonts w:asciiTheme="minorBidi" w:hAnsiTheme="minorBidi"/>
        </w:rPr>
        <w:commentReference w:id="6"/>
      </w:r>
      <w:r w:rsidRPr="00164FD2">
        <w:rPr>
          <w:rFonts w:asciiTheme="minorBidi" w:hAnsiTheme="minorBidi"/>
          <w:color w:val="000000"/>
          <w:shd w:val="clear" w:color="auto" w:fill="FFFFFF"/>
        </w:rPr>
        <w:t xml:space="preserve"> Yuval </w:t>
      </w:r>
      <w:proofErr w:type="spellStart"/>
      <w:r w:rsidRPr="00164FD2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Pr="00164FD2">
        <w:rPr>
          <w:rFonts w:asciiTheme="minorBidi" w:hAnsiTheme="minorBidi"/>
          <w:color w:val="000000"/>
          <w:shd w:val="clear" w:color="auto" w:fill="FFFFFF"/>
        </w:rPr>
        <w:t xml:space="preserve">, host of the </w:t>
      </w:r>
      <w:commentRangeStart w:id="7"/>
      <w:r w:rsidRPr="00164FD2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7"/>
      <w:r w:rsidRPr="00164FD2">
        <w:rPr>
          <w:rStyle w:val="CommentReference"/>
          <w:rFonts w:asciiTheme="minorBidi" w:hAnsiTheme="minorBidi"/>
        </w:rPr>
        <w:commentReference w:id="7"/>
      </w:r>
      <w:r w:rsidRPr="00164FD2">
        <w:rPr>
          <w:rFonts w:asciiTheme="minorBidi" w:hAnsiTheme="minorBidi"/>
          <w:color w:val="000000"/>
          <w:shd w:val="clear" w:color="auto" w:fill="FFFFFF"/>
        </w:rPr>
        <w:t xml:space="preserve"> </w:t>
      </w:r>
    </w:p>
    <w:p w14:paraId="6260F986" w14:textId="63ACD462" w:rsidR="00A627F7" w:rsidRPr="00164FD2" w:rsidRDefault="00DB6DA7" w:rsidP="00DB6DA7">
      <w:pPr>
        <w:spacing w:after="0"/>
        <w:jc w:val="right"/>
        <w:rPr>
          <w:rFonts w:asciiTheme="minorBidi" w:hAnsiTheme="minorBidi"/>
          <w:color w:val="000000"/>
          <w:shd w:val="clear" w:color="auto" w:fill="FFFFFF"/>
          <w:rtl/>
        </w:rPr>
      </w:pPr>
      <w:r w:rsidRPr="00164FD2">
        <w:rPr>
          <w:rFonts w:asciiTheme="minorBidi" w:hAnsiTheme="minorBidi"/>
          <w:color w:val="000000"/>
          <w:shd w:val="clear" w:color="auto" w:fill="FFFFFF"/>
        </w:rPr>
        <w:t>Tuesday, October 13th, 16:30 (Israel Time)</w:t>
      </w:r>
    </w:p>
    <w:p w14:paraId="3D517880" w14:textId="217F895B" w:rsidR="00E65650" w:rsidRPr="00164FD2" w:rsidRDefault="00E65650" w:rsidP="003F24F0">
      <w:pPr>
        <w:bidi w:val="0"/>
        <w:spacing w:after="0"/>
        <w:rPr>
          <w:rFonts w:asciiTheme="minorBidi" w:hAnsiTheme="minorBidi"/>
        </w:rPr>
      </w:pPr>
    </w:p>
    <w:p w14:paraId="34C51C49" w14:textId="77777777" w:rsidR="00DB6DA7" w:rsidRPr="00164FD2" w:rsidRDefault="00DB6DA7" w:rsidP="00DB6DA7">
      <w:pPr>
        <w:bidi w:val="0"/>
        <w:spacing w:after="0"/>
        <w:rPr>
          <w:rFonts w:asciiTheme="minorBidi" w:hAnsiTheme="minorBidi"/>
          <w:rtl/>
        </w:rPr>
      </w:pPr>
    </w:p>
    <w:p w14:paraId="08DAE727" w14:textId="77777777" w:rsidR="00DB6DA7" w:rsidRPr="00164FD2" w:rsidRDefault="00DB6DA7" w:rsidP="00DB6DA7">
      <w:pPr>
        <w:bidi w:val="0"/>
        <w:spacing w:after="0"/>
        <w:rPr>
          <w:rFonts w:asciiTheme="minorBidi" w:hAnsiTheme="minorBidi"/>
          <w:color w:val="FF0000"/>
          <w:rtl/>
        </w:rPr>
      </w:pPr>
      <w:r w:rsidRPr="00164FD2">
        <w:rPr>
          <w:rFonts w:asciiTheme="minorBidi" w:hAnsiTheme="minorBidi"/>
          <w:color w:val="FF0000"/>
        </w:rPr>
        <w:t xml:space="preserve">We’re on the Map—Temporal and </w:t>
      </w:r>
      <w:commentRangeStart w:id="8"/>
      <w:r w:rsidRPr="00164FD2">
        <w:rPr>
          <w:rFonts w:asciiTheme="minorBidi" w:hAnsiTheme="minorBidi"/>
          <w:color w:val="FF0000"/>
        </w:rPr>
        <w:t>Geographical</w:t>
      </w:r>
      <w:commentRangeEnd w:id="8"/>
      <w:r w:rsidRPr="00164FD2">
        <w:rPr>
          <w:rStyle w:val="CommentReference"/>
          <w:rFonts w:asciiTheme="minorBidi" w:hAnsiTheme="minorBidi"/>
        </w:rPr>
        <w:commentReference w:id="8"/>
      </w:r>
      <w:r w:rsidRPr="00164FD2">
        <w:rPr>
          <w:rFonts w:asciiTheme="minorBidi" w:hAnsiTheme="minorBidi"/>
          <w:color w:val="FF0000"/>
        </w:rPr>
        <w:t xml:space="preserve"> Spaces on Ancient Maps</w:t>
      </w:r>
    </w:p>
    <w:p w14:paraId="426E8A2B" w14:textId="23840BE7" w:rsidR="00DB6DA7" w:rsidRPr="00164FD2" w:rsidRDefault="00DB6DA7" w:rsidP="00DB6DA7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164FD2">
        <w:rPr>
          <w:rFonts w:asciiTheme="minorBidi" w:hAnsiTheme="minorBidi"/>
          <w:sz w:val="20"/>
          <w:szCs w:val="20"/>
        </w:rPr>
        <w:t>Second</w:t>
      </w:r>
      <w:r w:rsidRPr="00164FD2">
        <w:rPr>
          <w:rFonts w:asciiTheme="minorBidi" w:hAnsiTheme="minorBidi"/>
          <w:sz w:val="20"/>
          <w:szCs w:val="20"/>
        </w:rPr>
        <w:t xml:space="preserve"> Meeting</w:t>
      </w:r>
    </w:p>
    <w:p w14:paraId="7C9ACE0B" w14:textId="47108126" w:rsidR="009E0F2E" w:rsidRPr="00164FD2" w:rsidRDefault="00DB6DA7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164FD2">
        <w:rPr>
          <w:rFonts w:asciiTheme="minorBidi" w:hAnsiTheme="minorBidi"/>
          <w:sz w:val="28"/>
          <w:szCs w:val="28"/>
        </w:rPr>
        <w:t xml:space="preserve">Edward Robinson-The Father of </w:t>
      </w:r>
      <w:commentRangeStart w:id="9"/>
      <w:r w:rsidRPr="00164FD2">
        <w:rPr>
          <w:rFonts w:asciiTheme="minorBidi" w:hAnsiTheme="minorBidi"/>
          <w:sz w:val="28"/>
          <w:szCs w:val="28"/>
        </w:rPr>
        <w:t>Critical</w:t>
      </w:r>
      <w:commentRangeEnd w:id="9"/>
      <w:r w:rsidRPr="00164FD2">
        <w:rPr>
          <w:rStyle w:val="CommentReference"/>
          <w:rFonts w:asciiTheme="minorBidi" w:hAnsiTheme="minorBidi"/>
        </w:rPr>
        <w:commentReference w:id="9"/>
      </w:r>
      <w:r w:rsidRPr="00164FD2">
        <w:rPr>
          <w:rFonts w:asciiTheme="minorBidi" w:hAnsiTheme="minorBidi"/>
          <w:sz w:val="28"/>
          <w:szCs w:val="28"/>
        </w:rPr>
        <w:t xml:space="preserve"> Nineteenth Century Scholarship on the Land of Israel: About What and Why? A Few Remarks and Revelations</w:t>
      </w:r>
    </w:p>
    <w:p w14:paraId="5F37572F" w14:textId="460EAAED" w:rsidR="00DB6DA7" w:rsidRPr="00164FD2" w:rsidRDefault="00DB6DA7" w:rsidP="00DB6DA7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>Professor Haim Goren, Tel-Hai College</w:t>
      </w:r>
    </w:p>
    <w:p w14:paraId="2E995C4E" w14:textId="47BFBFED" w:rsidR="00A627F7" w:rsidRPr="00164FD2" w:rsidRDefault="00DB6DA7" w:rsidP="00DB6DA7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Wednesday, October 14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18:00 (Israel Time)</w:t>
      </w:r>
    </w:p>
    <w:p w14:paraId="4C76ED1C" w14:textId="77777777" w:rsidR="00A627F7" w:rsidRPr="00164FD2" w:rsidRDefault="00A627F7" w:rsidP="003F24F0">
      <w:pPr>
        <w:bidi w:val="0"/>
        <w:rPr>
          <w:rFonts w:asciiTheme="minorBidi" w:hAnsiTheme="minorBidi"/>
          <w:sz w:val="24"/>
          <w:szCs w:val="24"/>
          <w:rtl/>
        </w:rPr>
      </w:pPr>
    </w:p>
    <w:p w14:paraId="34E7F618" w14:textId="1AB2EE59" w:rsidR="00223DD9" w:rsidRPr="00164FD2" w:rsidRDefault="00223DD9" w:rsidP="00223DD9">
      <w:pPr>
        <w:bidi w:val="0"/>
        <w:spacing w:after="0"/>
        <w:rPr>
          <w:rFonts w:asciiTheme="minorBidi" w:hAnsiTheme="minorBidi"/>
          <w:rtl/>
        </w:rPr>
      </w:pPr>
    </w:p>
    <w:p w14:paraId="41D8B5BC" w14:textId="77777777" w:rsidR="00223DD9" w:rsidRPr="00164FD2" w:rsidRDefault="00223DD9" w:rsidP="00223DD9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  <w:r w:rsidRPr="00164FD2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20460270" w14:textId="71B7EF8B" w:rsidR="009E0F2E" w:rsidRPr="00164FD2" w:rsidRDefault="00223DD9" w:rsidP="003F24F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164FD2">
        <w:rPr>
          <w:rFonts w:asciiTheme="minorBidi" w:hAnsiTheme="minorBidi"/>
          <w:color w:val="000000" w:themeColor="text1"/>
          <w:sz w:val="28"/>
          <w:szCs w:val="28"/>
        </w:rPr>
        <w:t xml:space="preserve">Follow-Up to </w:t>
      </w:r>
      <w:r w:rsidR="00376402" w:rsidRPr="00164FD2">
        <w:rPr>
          <w:rFonts w:asciiTheme="minorBidi" w:hAnsiTheme="minorBidi"/>
          <w:color w:val="000000" w:themeColor="text1"/>
          <w:sz w:val="28"/>
          <w:szCs w:val="28"/>
        </w:rPr>
        <w:t xml:space="preserve">the </w:t>
      </w:r>
      <w:r w:rsidR="00376402" w:rsidRPr="00164FD2">
        <w:rPr>
          <w:rFonts w:asciiTheme="minorBidi" w:hAnsiTheme="minorBidi"/>
          <w:color w:val="000000" w:themeColor="text1"/>
          <w:sz w:val="28"/>
          <w:szCs w:val="28"/>
        </w:rPr>
        <w:t xml:space="preserve">Peace Agreement </w:t>
      </w:r>
      <w:r w:rsidR="00376402" w:rsidRPr="00164FD2">
        <w:rPr>
          <w:rFonts w:asciiTheme="minorBidi" w:hAnsiTheme="minorBidi"/>
          <w:color w:val="000000" w:themeColor="text1"/>
          <w:sz w:val="28"/>
          <w:szCs w:val="28"/>
        </w:rPr>
        <w:t xml:space="preserve">Signing: Nonmainstream </w:t>
      </w:r>
      <w:r w:rsidRPr="00164FD2">
        <w:rPr>
          <w:rFonts w:asciiTheme="minorBidi" w:hAnsiTheme="minorBidi"/>
          <w:color w:val="000000" w:themeColor="text1"/>
          <w:sz w:val="28"/>
          <w:szCs w:val="28"/>
        </w:rPr>
        <w:t>Cultural Phenomena in the United Arab Emirates</w:t>
      </w:r>
    </w:p>
    <w:p w14:paraId="386DAD05" w14:textId="1A9CE008" w:rsidR="00376402" w:rsidRPr="00164FD2" w:rsidRDefault="00376402" w:rsidP="00376402">
      <w:pPr>
        <w:bidi w:val="0"/>
        <w:spacing w:after="0"/>
        <w:rPr>
          <w:rFonts w:asciiTheme="minorBidi" w:hAnsiTheme="minorBidi"/>
          <w:color w:val="000000" w:themeColor="text1"/>
        </w:rPr>
      </w:pPr>
      <w:r w:rsidRPr="00164FD2">
        <w:rPr>
          <w:rFonts w:asciiTheme="minorBidi" w:hAnsiTheme="minorBidi"/>
          <w:color w:val="000000" w:themeColor="text1"/>
        </w:rPr>
        <w:t>Katie Wachsberger</w:t>
      </w:r>
      <w:r w:rsidR="00926996" w:rsidRPr="00164FD2">
        <w:rPr>
          <w:rFonts w:asciiTheme="minorBidi" w:hAnsiTheme="minorBidi"/>
          <w:color w:val="000000" w:themeColor="text1"/>
        </w:rPr>
        <w:t>, The Forum for Regional Thinking</w:t>
      </w:r>
    </w:p>
    <w:p w14:paraId="6007CFF3" w14:textId="275CFE6B" w:rsidR="00E97022" w:rsidRPr="00164FD2" w:rsidRDefault="00926996" w:rsidP="00926996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 w:rsidRPr="00164FD2">
        <w:rPr>
          <w:rFonts w:asciiTheme="minorBidi" w:hAnsiTheme="minorBidi"/>
          <w:color w:val="000000" w:themeColor="text1"/>
        </w:rPr>
        <w:t>Sunday, October 18</w:t>
      </w:r>
      <w:r w:rsidRPr="00164FD2">
        <w:rPr>
          <w:rFonts w:asciiTheme="minorBidi" w:hAnsiTheme="minorBidi"/>
          <w:color w:val="000000" w:themeColor="text1"/>
          <w:vertAlign w:val="superscript"/>
        </w:rPr>
        <w:t>th</w:t>
      </w:r>
      <w:r w:rsidRPr="00164FD2">
        <w:rPr>
          <w:rFonts w:asciiTheme="minorBidi" w:hAnsiTheme="minorBidi"/>
          <w:color w:val="000000" w:themeColor="text1"/>
        </w:rPr>
        <w:t>, 14:00 (Israel Time)</w:t>
      </w:r>
    </w:p>
    <w:p w14:paraId="26C18667" w14:textId="77777777" w:rsidR="00E97022" w:rsidRPr="00164FD2" w:rsidRDefault="00E97022" w:rsidP="003F24F0">
      <w:pPr>
        <w:bidi w:val="0"/>
        <w:spacing w:after="0"/>
        <w:rPr>
          <w:rFonts w:asciiTheme="minorBidi" w:hAnsiTheme="minorBidi"/>
          <w:rtl/>
        </w:rPr>
      </w:pPr>
    </w:p>
    <w:p w14:paraId="694DF130" w14:textId="77777777" w:rsidR="00E97022" w:rsidRPr="00164FD2" w:rsidRDefault="00E97022" w:rsidP="003F24F0">
      <w:pPr>
        <w:bidi w:val="0"/>
        <w:spacing w:after="0"/>
        <w:rPr>
          <w:rFonts w:asciiTheme="minorBidi" w:hAnsiTheme="minorBidi"/>
          <w:rtl/>
        </w:rPr>
      </w:pPr>
    </w:p>
    <w:p w14:paraId="6E2A9B1F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color w:val="FF0000"/>
        </w:rPr>
      </w:pPr>
      <w:r w:rsidRPr="00164FD2">
        <w:rPr>
          <w:rFonts w:asciiTheme="minorBidi" w:hAnsiTheme="minorBidi"/>
          <w:color w:val="FF0000"/>
        </w:rPr>
        <w:lastRenderedPageBreak/>
        <w:t xml:space="preserve">Strange New World- Conversations in Times of Crisis </w:t>
      </w:r>
    </w:p>
    <w:p w14:paraId="738DE88C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sz w:val="28"/>
          <w:szCs w:val="28"/>
          <w:rtl/>
        </w:rPr>
      </w:pPr>
      <w:r w:rsidRPr="00164FD2">
        <w:rPr>
          <w:rFonts w:asciiTheme="minorBidi" w:hAnsiTheme="minorBidi"/>
          <w:sz w:val="28"/>
          <w:szCs w:val="28"/>
        </w:rPr>
        <w:t>Religious Response to Crisis: Reflections from Jewish Tradition</w:t>
      </w:r>
    </w:p>
    <w:p w14:paraId="261F3F78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 xml:space="preserve">Professor Moshe Halbertal, The Hebrew University in conversation with Rabbi Lord Jonathan Sacks </w:t>
      </w:r>
    </w:p>
    <w:p w14:paraId="17D294C5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164FD2">
        <w:rPr>
          <w:rFonts w:asciiTheme="minorBidi" w:hAnsiTheme="minorBidi"/>
          <w:sz w:val="20"/>
          <w:szCs w:val="20"/>
        </w:rPr>
        <w:t>In collaboration with the Global Forum of the National Library of Israel</w:t>
      </w:r>
    </w:p>
    <w:p w14:paraId="04A2098F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Sunday, October 18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18:00</w:t>
      </w:r>
    </w:p>
    <w:p w14:paraId="57556B12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</w:p>
    <w:p w14:paraId="35E116AE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</w:rPr>
      </w:pPr>
    </w:p>
    <w:p w14:paraId="172FD04E" w14:textId="5E049C57" w:rsidR="00736E00" w:rsidRPr="00164FD2" w:rsidRDefault="00736E00" w:rsidP="003F24F0">
      <w:pPr>
        <w:bidi w:val="0"/>
        <w:spacing w:after="0"/>
        <w:rPr>
          <w:rFonts w:asciiTheme="minorBidi" w:hAnsiTheme="minorBidi"/>
          <w:color w:val="FF0000"/>
        </w:rPr>
      </w:pPr>
      <w:r w:rsidRPr="00164FD2">
        <w:rPr>
          <w:rFonts w:asciiTheme="minorBidi" w:hAnsiTheme="minorBidi"/>
          <w:color w:val="FF0000"/>
        </w:rPr>
        <w:t>The Ma</w:t>
      </w:r>
      <w:r w:rsidR="00164FD2">
        <w:rPr>
          <w:rFonts w:asciiTheme="minorBidi" w:hAnsiTheme="minorBidi"/>
          <w:color w:val="FF0000"/>
        </w:rPr>
        <w:t>t</w:t>
      </w:r>
      <w:r w:rsidRPr="00164FD2">
        <w:rPr>
          <w:rFonts w:asciiTheme="minorBidi" w:hAnsiTheme="minorBidi"/>
          <w:color w:val="FF0000"/>
        </w:rPr>
        <w:t xml:space="preserve">chmakers - NLI curators connect three items in surprising ways </w:t>
      </w:r>
    </w:p>
    <w:p w14:paraId="20570892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164FD2">
        <w:rPr>
          <w:rFonts w:asciiTheme="minorBidi" w:hAnsiTheme="minorBidi"/>
          <w:sz w:val="28"/>
          <w:szCs w:val="28"/>
        </w:rPr>
        <w:t xml:space="preserve">Tolstoy, the Imam from Dagestan, and the Lubavitcher </w:t>
      </w:r>
      <w:proofErr w:type="spellStart"/>
      <w:r w:rsidRPr="00164FD2">
        <w:rPr>
          <w:rFonts w:asciiTheme="minorBidi" w:hAnsiTheme="minorBidi"/>
          <w:sz w:val="28"/>
          <w:szCs w:val="28"/>
        </w:rPr>
        <w:t>Rebbe</w:t>
      </w:r>
      <w:proofErr w:type="spellEnd"/>
      <w:r w:rsidRPr="00164FD2">
        <w:rPr>
          <w:rFonts w:asciiTheme="minorBidi" w:hAnsiTheme="minorBidi"/>
          <w:sz w:val="28"/>
          <w:szCs w:val="28"/>
        </w:rPr>
        <w:t xml:space="preserve"> </w:t>
      </w:r>
    </w:p>
    <w:p w14:paraId="45F08069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</w:rPr>
      </w:pPr>
      <w:r w:rsidRPr="00164FD2">
        <w:rPr>
          <w:rFonts w:asciiTheme="minorBidi" w:hAnsiTheme="minorBidi"/>
        </w:rPr>
        <w:t>Dr. Raquel Ukeles, Head of Collections and Curator of the Islam and Middle East collection at the National Library of Israel</w:t>
      </w:r>
    </w:p>
    <w:p w14:paraId="367B1EE7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Monday, October 19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19:00</w:t>
      </w:r>
    </w:p>
    <w:p w14:paraId="2C5D46D5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</w:p>
    <w:p w14:paraId="06EED1A8" w14:textId="727CC842" w:rsidR="00736E00" w:rsidRPr="00164FD2" w:rsidRDefault="00736E00" w:rsidP="003F24F0">
      <w:pPr>
        <w:bidi w:val="0"/>
        <w:spacing w:after="0"/>
        <w:rPr>
          <w:rFonts w:asciiTheme="minorBidi" w:hAnsiTheme="minorBidi"/>
        </w:rPr>
      </w:pPr>
    </w:p>
    <w:p w14:paraId="0F76D0B2" w14:textId="77777777" w:rsidR="00926996" w:rsidRPr="009441DD" w:rsidRDefault="00926996" w:rsidP="00926996">
      <w:pPr>
        <w:bidi w:val="0"/>
        <w:spacing w:after="0"/>
        <w:rPr>
          <w:rFonts w:asciiTheme="minorBidi" w:hAnsiTheme="minorBidi"/>
          <w:color w:val="FF0000"/>
          <w:rtl/>
        </w:rPr>
      </w:pPr>
      <w:r w:rsidRPr="009441DD">
        <w:rPr>
          <w:rFonts w:asciiTheme="minorBidi" w:hAnsiTheme="minorBidi"/>
          <w:color w:val="FF0000"/>
        </w:rPr>
        <w:t xml:space="preserve">We’re on the Map—Temporal and </w:t>
      </w:r>
      <w:commentRangeStart w:id="10"/>
      <w:r w:rsidRPr="009441DD">
        <w:rPr>
          <w:rFonts w:asciiTheme="minorBidi" w:hAnsiTheme="minorBidi"/>
          <w:color w:val="FF0000"/>
        </w:rPr>
        <w:t>Geographical</w:t>
      </w:r>
      <w:commentRangeEnd w:id="10"/>
      <w:r w:rsidRPr="009441DD">
        <w:rPr>
          <w:rStyle w:val="CommentReference"/>
          <w:rFonts w:asciiTheme="minorBidi" w:hAnsiTheme="minorBidi"/>
          <w:sz w:val="22"/>
          <w:szCs w:val="22"/>
        </w:rPr>
        <w:commentReference w:id="10"/>
      </w:r>
      <w:r w:rsidRPr="009441DD">
        <w:rPr>
          <w:rFonts w:asciiTheme="minorBidi" w:hAnsiTheme="minorBidi"/>
          <w:color w:val="FF0000"/>
        </w:rPr>
        <w:t xml:space="preserve"> Spaces on Ancient Maps</w:t>
      </w:r>
    </w:p>
    <w:p w14:paraId="381B6ECF" w14:textId="7D44FC7E" w:rsidR="00926996" w:rsidRPr="00164FD2" w:rsidRDefault="00926996" w:rsidP="00926996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164FD2">
        <w:rPr>
          <w:rFonts w:asciiTheme="minorBidi" w:hAnsiTheme="minorBidi"/>
          <w:sz w:val="20"/>
          <w:szCs w:val="20"/>
        </w:rPr>
        <w:t>Third Meeting</w:t>
      </w:r>
    </w:p>
    <w:p w14:paraId="4645792B" w14:textId="5E39F26C" w:rsidR="00736E00" w:rsidRPr="00164FD2" w:rsidRDefault="00926996" w:rsidP="00926996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164FD2">
        <w:rPr>
          <w:rFonts w:asciiTheme="minorBidi" w:hAnsiTheme="minorBidi"/>
          <w:color w:val="000000" w:themeColor="text1"/>
          <w:sz w:val="28"/>
          <w:szCs w:val="28"/>
        </w:rPr>
        <w:t>From Imaginary Sketched Maps to Exact Maps-The Development of Jerusalem Maps</w:t>
      </w:r>
    </w:p>
    <w:p w14:paraId="701607C0" w14:textId="30AB5830" w:rsidR="005C0469" w:rsidRPr="00164FD2" w:rsidRDefault="005C0469" w:rsidP="005C0469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 w:rsidRPr="00164FD2">
        <w:rPr>
          <w:rFonts w:asciiTheme="minorBidi" w:hAnsiTheme="minorBidi"/>
          <w:color w:val="000000" w:themeColor="text1"/>
        </w:rPr>
        <w:t xml:space="preserve">Professor Emeritus </w:t>
      </w:r>
      <w:proofErr w:type="spellStart"/>
      <w:r w:rsidRPr="00164FD2">
        <w:rPr>
          <w:rFonts w:asciiTheme="minorBidi" w:hAnsiTheme="minorBidi"/>
          <w:color w:val="000000" w:themeColor="text1"/>
        </w:rPr>
        <w:t>Rehav</w:t>
      </w:r>
      <w:proofErr w:type="spellEnd"/>
      <w:r w:rsidRPr="00164FD2">
        <w:rPr>
          <w:rFonts w:asciiTheme="minorBidi" w:hAnsiTheme="minorBidi"/>
          <w:color w:val="000000" w:themeColor="text1"/>
        </w:rPr>
        <w:t xml:space="preserve"> (</w:t>
      </w:r>
      <w:proofErr w:type="spellStart"/>
      <w:r w:rsidRPr="00164FD2">
        <w:rPr>
          <w:rFonts w:asciiTheme="minorBidi" w:hAnsiTheme="minorBidi"/>
          <w:color w:val="000000" w:themeColor="text1"/>
        </w:rPr>
        <w:t>Buni</w:t>
      </w:r>
      <w:proofErr w:type="spellEnd"/>
      <w:r w:rsidRPr="00164FD2">
        <w:rPr>
          <w:rFonts w:asciiTheme="minorBidi" w:hAnsiTheme="minorBidi"/>
          <w:color w:val="000000" w:themeColor="text1"/>
        </w:rPr>
        <w:t>) Rubin, Hebrew University</w:t>
      </w:r>
    </w:p>
    <w:p w14:paraId="0C1B20EE" w14:textId="2EA64049" w:rsidR="00736E00" w:rsidRPr="00164FD2" w:rsidRDefault="005C0469" w:rsidP="003F24F0">
      <w:pPr>
        <w:bidi w:val="0"/>
        <w:spacing w:after="0"/>
        <w:rPr>
          <w:rFonts w:asciiTheme="minorBidi" w:hAnsiTheme="minorBidi"/>
          <w:rtl/>
        </w:rPr>
      </w:pPr>
      <w:r w:rsidRPr="00164FD2">
        <w:rPr>
          <w:rFonts w:asciiTheme="minorBidi" w:hAnsiTheme="minorBidi"/>
        </w:rPr>
        <w:t>Tuesday, October 20</w:t>
      </w:r>
      <w:r w:rsidRPr="00164FD2">
        <w:rPr>
          <w:rFonts w:asciiTheme="minorBidi" w:hAnsiTheme="minorBidi"/>
          <w:vertAlign w:val="superscript"/>
        </w:rPr>
        <w:t>th</w:t>
      </w:r>
      <w:r w:rsidRPr="00164FD2">
        <w:rPr>
          <w:rFonts w:asciiTheme="minorBidi" w:hAnsiTheme="minorBidi"/>
        </w:rPr>
        <w:t>, 18:00 (Israel Time)</w:t>
      </w:r>
    </w:p>
    <w:p w14:paraId="07CB09EE" w14:textId="5D191EB3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</w:p>
    <w:p w14:paraId="13489D2C" w14:textId="77777777" w:rsidR="00736E00" w:rsidRPr="00164FD2" w:rsidRDefault="00736E00" w:rsidP="003F24F0">
      <w:pPr>
        <w:bidi w:val="0"/>
        <w:spacing w:after="0"/>
        <w:rPr>
          <w:rFonts w:asciiTheme="minorBidi" w:hAnsiTheme="minorBidi"/>
          <w:rtl/>
        </w:rPr>
      </w:pPr>
    </w:p>
    <w:p w14:paraId="6C5BBE04" w14:textId="77777777" w:rsidR="005C0469" w:rsidRPr="00164FD2" w:rsidRDefault="005C0469" w:rsidP="005C0469">
      <w:pPr>
        <w:spacing w:after="0"/>
        <w:jc w:val="right"/>
        <w:rPr>
          <w:rFonts w:asciiTheme="minorBidi" w:hAnsiTheme="minorBidi"/>
          <w:color w:val="FF0000"/>
        </w:rPr>
      </w:pPr>
      <w:commentRangeStart w:id="11"/>
      <w:proofErr w:type="spellStart"/>
      <w:r w:rsidRPr="00164FD2">
        <w:rPr>
          <w:rFonts w:asciiTheme="minorBidi" w:hAnsiTheme="minorBidi"/>
          <w:color w:val="FF0000"/>
        </w:rPr>
        <w:t>Whatcha</w:t>
      </w:r>
      <w:proofErr w:type="spellEnd"/>
      <w:r w:rsidRPr="00164FD2">
        <w:rPr>
          <w:rFonts w:asciiTheme="minorBidi" w:hAnsiTheme="minorBidi"/>
          <w:color w:val="FF0000"/>
        </w:rPr>
        <w:t xml:space="preserve"> </w:t>
      </w:r>
      <w:proofErr w:type="spellStart"/>
      <w:r w:rsidRPr="00164FD2">
        <w:rPr>
          <w:rFonts w:asciiTheme="minorBidi" w:hAnsiTheme="minorBidi"/>
          <w:color w:val="FF0000"/>
        </w:rPr>
        <w:t>Readin</w:t>
      </w:r>
      <w:proofErr w:type="spellEnd"/>
      <w:r w:rsidRPr="00164FD2">
        <w:rPr>
          <w:rFonts w:asciiTheme="minorBidi" w:hAnsiTheme="minorBidi"/>
          <w:color w:val="FF0000"/>
        </w:rPr>
        <w:t>’?</w:t>
      </w:r>
      <w:commentRangeEnd w:id="11"/>
      <w:r w:rsidRPr="00164FD2">
        <w:rPr>
          <w:rStyle w:val="CommentReference"/>
          <w:rFonts w:asciiTheme="minorBidi" w:hAnsiTheme="minorBidi"/>
        </w:rPr>
        <w:commentReference w:id="11"/>
      </w:r>
      <w:r w:rsidRPr="00164FD2">
        <w:rPr>
          <w:rFonts w:asciiTheme="minorBidi" w:hAnsiTheme="minorBidi"/>
          <w:color w:val="FF0000"/>
        </w:rPr>
        <w:t xml:space="preserve"> Authors in Intimate Conversation with their Bookshelf</w:t>
      </w:r>
    </w:p>
    <w:p w14:paraId="58A61F8C" w14:textId="31CC8CF6" w:rsidR="00164FD2" w:rsidRPr="00164FD2" w:rsidRDefault="005C0469" w:rsidP="00164FD2">
      <w:pPr>
        <w:bidi w:val="0"/>
        <w:spacing w:after="0"/>
        <w:rPr>
          <w:rFonts w:asciiTheme="minorBidi" w:hAnsiTheme="minorBidi"/>
          <w:sz w:val="28"/>
          <w:szCs w:val="28"/>
          <w:rtl/>
        </w:rPr>
      </w:pPr>
      <w:r w:rsidRPr="00164FD2">
        <w:rPr>
          <w:rFonts w:asciiTheme="minorBidi" w:hAnsiTheme="minorBidi"/>
          <w:sz w:val="28"/>
          <w:szCs w:val="28"/>
        </w:rPr>
        <w:t xml:space="preserve">Dr. Yaakov Z. Meir, </w:t>
      </w:r>
      <w:r w:rsidR="00164FD2" w:rsidRPr="00164FD2">
        <w:rPr>
          <w:rFonts w:asciiTheme="minorBidi" w:hAnsiTheme="minorBidi"/>
          <w:sz w:val="28"/>
          <w:szCs w:val="28"/>
        </w:rPr>
        <w:t xml:space="preserve">writer and author of the novels </w:t>
      </w:r>
      <w:r w:rsidR="00164FD2" w:rsidRPr="00164FD2">
        <w:rPr>
          <w:rFonts w:asciiTheme="minorBidi" w:hAnsiTheme="minorBidi"/>
          <w:i/>
          <w:iCs/>
          <w:sz w:val="28"/>
          <w:szCs w:val="28"/>
        </w:rPr>
        <w:t xml:space="preserve">Also a Bird </w:t>
      </w:r>
      <w:r w:rsidR="00164FD2" w:rsidRPr="00164FD2">
        <w:rPr>
          <w:rFonts w:asciiTheme="minorBidi" w:hAnsiTheme="minorBidi"/>
          <w:sz w:val="28"/>
          <w:szCs w:val="28"/>
        </w:rPr>
        <w:t xml:space="preserve">(2012) and </w:t>
      </w:r>
      <w:r w:rsidR="00164FD2" w:rsidRPr="00164FD2">
        <w:rPr>
          <w:rFonts w:asciiTheme="minorBidi" w:hAnsiTheme="minorBidi"/>
          <w:i/>
          <w:iCs/>
          <w:sz w:val="28"/>
          <w:szCs w:val="28"/>
        </w:rPr>
        <w:t xml:space="preserve">Nehemiah </w:t>
      </w:r>
      <w:r w:rsidR="00164FD2" w:rsidRPr="00164FD2">
        <w:rPr>
          <w:rFonts w:asciiTheme="minorBidi" w:hAnsiTheme="minorBidi"/>
          <w:sz w:val="28"/>
          <w:szCs w:val="28"/>
        </w:rPr>
        <w:t>(20</w:t>
      </w:r>
      <w:r w:rsidR="00164FD2" w:rsidRPr="00164FD2">
        <w:rPr>
          <w:rFonts w:asciiTheme="minorBidi" w:hAnsiTheme="minorBidi"/>
          <w:sz w:val="28"/>
          <w:szCs w:val="28"/>
          <w:rtl/>
        </w:rPr>
        <w:t>19</w:t>
      </w:r>
      <w:r w:rsidR="00164FD2" w:rsidRPr="00164FD2">
        <w:rPr>
          <w:rFonts w:asciiTheme="minorBidi" w:hAnsiTheme="minorBidi"/>
          <w:sz w:val="28"/>
          <w:szCs w:val="28"/>
        </w:rPr>
        <w:t>)</w:t>
      </w:r>
    </w:p>
    <w:p w14:paraId="78152C60" w14:textId="29CD1C4E" w:rsidR="00164FD2" w:rsidRPr="00164FD2" w:rsidRDefault="00164FD2" w:rsidP="00164FD2">
      <w:pPr>
        <w:spacing w:after="0"/>
        <w:jc w:val="right"/>
        <w:rPr>
          <w:rFonts w:asciiTheme="minorBidi" w:hAnsiTheme="minorBidi"/>
          <w:color w:val="000000"/>
          <w:shd w:val="clear" w:color="auto" w:fill="FFFFFF"/>
          <w:rtl/>
        </w:rPr>
      </w:pPr>
      <w:commentRangeStart w:id="12"/>
      <w:r w:rsidRPr="00164FD2">
        <w:rPr>
          <w:rFonts w:asciiTheme="minorBidi" w:hAnsiTheme="minorBidi"/>
          <w:color w:val="000000"/>
          <w:shd w:val="clear" w:color="auto" w:fill="FFFFFF"/>
        </w:rPr>
        <w:t>With</w:t>
      </w:r>
      <w:commentRangeEnd w:id="12"/>
      <w:r w:rsidRPr="00164FD2">
        <w:rPr>
          <w:rStyle w:val="CommentReference"/>
          <w:rFonts w:asciiTheme="minorBidi" w:hAnsiTheme="minorBidi"/>
        </w:rPr>
        <w:commentReference w:id="12"/>
      </w:r>
      <w:r w:rsidRPr="00164FD2">
        <w:rPr>
          <w:rFonts w:asciiTheme="minorBidi" w:hAnsiTheme="minorBidi"/>
          <w:color w:val="000000"/>
          <w:shd w:val="clear" w:color="auto" w:fill="FFFFFF"/>
        </w:rPr>
        <w:t xml:space="preserve"> Yuval </w:t>
      </w:r>
      <w:proofErr w:type="spellStart"/>
      <w:r w:rsidRPr="00164FD2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Pr="00164FD2">
        <w:rPr>
          <w:rFonts w:asciiTheme="minorBidi" w:hAnsiTheme="minorBidi"/>
          <w:color w:val="000000"/>
          <w:shd w:val="clear" w:color="auto" w:fill="FFFFFF"/>
        </w:rPr>
        <w:t xml:space="preserve">, host of the </w:t>
      </w:r>
      <w:commentRangeStart w:id="13"/>
      <w:r w:rsidRPr="00164FD2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13"/>
      <w:r w:rsidRPr="00164FD2">
        <w:rPr>
          <w:rStyle w:val="CommentReference"/>
          <w:rFonts w:asciiTheme="minorBidi" w:hAnsiTheme="minorBidi"/>
        </w:rPr>
        <w:commentReference w:id="13"/>
      </w:r>
    </w:p>
    <w:p w14:paraId="77A0ED65" w14:textId="6D1A0035" w:rsidR="002C1F15" w:rsidRPr="00164FD2" w:rsidRDefault="00164FD2" w:rsidP="00164FD2">
      <w:pPr>
        <w:bidi w:val="0"/>
        <w:spacing w:after="0"/>
        <w:rPr>
          <w:rFonts w:asciiTheme="minorBidi" w:hAnsiTheme="minorBidi"/>
          <w:color w:val="000000"/>
          <w:shd w:val="clear" w:color="auto" w:fill="FFFFFF"/>
          <w:rtl/>
        </w:rPr>
      </w:pPr>
      <w:r w:rsidRPr="00164FD2">
        <w:rPr>
          <w:rFonts w:asciiTheme="minorBidi" w:hAnsiTheme="minorBidi"/>
          <w:color w:val="000000"/>
          <w:shd w:val="clear" w:color="auto" w:fill="FFFFFF"/>
        </w:rPr>
        <w:t>Wednesday, October 21</w:t>
      </w:r>
      <w:r w:rsidRPr="00164FD2">
        <w:rPr>
          <w:rFonts w:asciiTheme="minorBidi" w:hAnsiTheme="minorBidi"/>
          <w:color w:val="000000"/>
          <w:shd w:val="clear" w:color="auto" w:fill="FFFFFF"/>
          <w:vertAlign w:val="superscript"/>
        </w:rPr>
        <w:t>st</w:t>
      </w:r>
      <w:r w:rsidRPr="00164FD2">
        <w:rPr>
          <w:rFonts w:asciiTheme="minorBidi" w:hAnsiTheme="minorBidi"/>
          <w:color w:val="000000"/>
          <w:shd w:val="clear" w:color="auto" w:fill="FFFFFF"/>
        </w:rPr>
        <w:t>, 16:30 (Israel Time)</w:t>
      </w:r>
    </w:p>
    <w:p w14:paraId="73C025DD" w14:textId="77777777" w:rsidR="00736E00" w:rsidRDefault="00736E00" w:rsidP="003F24F0">
      <w:pPr>
        <w:bidi w:val="0"/>
        <w:spacing w:after="0"/>
        <w:rPr>
          <w:rFonts w:asciiTheme="minorBidi" w:hAnsiTheme="minorBidi"/>
          <w:rtl/>
        </w:rPr>
      </w:pPr>
    </w:p>
    <w:p w14:paraId="2D7977F6" w14:textId="71EE9FA0" w:rsidR="002C1F15" w:rsidRDefault="002C1F15" w:rsidP="003F24F0">
      <w:pPr>
        <w:bidi w:val="0"/>
        <w:spacing w:after="0"/>
        <w:rPr>
          <w:rFonts w:asciiTheme="minorBidi" w:hAnsiTheme="minorBidi"/>
        </w:rPr>
      </w:pPr>
    </w:p>
    <w:p w14:paraId="6A6EBE26" w14:textId="4B46845D" w:rsidR="00164FD2" w:rsidRPr="00164FD2" w:rsidRDefault="00164FD2" w:rsidP="00164FD2">
      <w:pPr>
        <w:bidi w:val="0"/>
        <w:spacing w:after="0"/>
        <w:rPr>
          <w:rFonts w:asciiTheme="minorBidi" w:hAnsiTheme="minorBidi"/>
          <w:color w:val="FF0000"/>
          <w:rtl/>
        </w:rPr>
      </w:pPr>
      <w:r w:rsidRPr="00164FD2">
        <w:rPr>
          <w:rFonts w:asciiTheme="minorBidi" w:hAnsiTheme="minorBidi"/>
          <w:color w:val="FF0000"/>
        </w:rPr>
        <w:t>Workbench— Behind-the-Scenes Stories from the National Library</w:t>
      </w:r>
    </w:p>
    <w:p w14:paraId="27FBE8C4" w14:textId="7FA36D52" w:rsidR="002C1F15" w:rsidRDefault="00164FD2" w:rsidP="003F24F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Hila </w:t>
      </w:r>
      <w:proofErr w:type="spellStart"/>
      <w:r>
        <w:rPr>
          <w:rFonts w:asciiTheme="minorBidi" w:hAnsiTheme="minorBidi"/>
          <w:color w:val="000000" w:themeColor="text1"/>
          <w:sz w:val="28"/>
          <w:szCs w:val="28"/>
        </w:rPr>
        <w:t>Zaksenberg</w:t>
      </w:r>
      <w:proofErr w:type="spellEnd"/>
      <w:r>
        <w:rPr>
          <w:rFonts w:asciiTheme="minorBidi" w:hAnsiTheme="minorBidi"/>
          <w:color w:val="000000" w:themeColor="text1"/>
          <w:sz w:val="28"/>
          <w:szCs w:val="28"/>
        </w:rPr>
        <w:t xml:space="preserve">, head of the </w:t>
      </w:r>
      <w:r w:rsidR="00C7493B">
        <w:rPr>
          <w:rFonts w:asciiTheme="minorBidi" w:hAnsiTheme="minorBidi"/>
          <w:color w:val="000000" w:themeColor="text1"/>
          <w:sz w:val="28"/>
          <w:szCs w:val="28"/>
        </w:rPr>
        <w:t>National Library’s Visual Culture and Performing Arts Project</w:t>
      </w:r>
    </w:p>
    <w:p w14:paraId="63E87421" w14:textId="77777777" w:rsidR="00C7493B" w:rsidRPr="00164FD2" w:rsidRDefault="00C7493B" w:rsidP="00C7493B">
      <w:pPr>
        <w:bidi w:val="0"/>
        <w:spacing w:after="0"/>
        <w:rPr>
          <w:rFonts w:asciiTheme="minorBidi" w:hAnsiTheme="minorBidi"/>
          <w:color w:val="000000" w:themeColor="text1"/>
        </w:rPr>
      </w:pPr>
      <w:r w:rsidRPr="00164FD2">
        <w:rPr>
          <w:rFonts w:asciiTheme="minorBidi" w:hAnsiTheme="minorBidi"/>
          <w:color w:val="000000" w:themeColor="text1"/>
        </w:rPr>
        <w:t xml:space="preserve">in conversation with </w:t>
      </w:r>
      <w:proofErr w:type="spellStart"/>
      <w:r w:rsidRPr="00164FD2">
        <w:rPr>
          <w:rFonts w:asciiTheme="minorBidi" w:hAnsiTheme="minorBidi"/>
          <w:color w:val="000000" w:themeColor="text1"/>
        </w:rPr>
        <w:t>Tsila</w:t>
      </w:r>
      <w:proofErr w:type="spellEnd"/>
      <w:r w:rsidRPr="00164FD2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164FD2">
        <w:rPr>
          <w:rFonts w:asciiTheme="minorBidi" w:hAnsiTheme="minorBidi"/>
          <w:color w:val="000000" w:themeColor="text1"/>
        </w:rPr>
        <w:t>Hayun</w:t>
      </w:r>
      <w:proofErr w:type="spellEnd"/>
      <w:r w:rsidRPr="00164FD2">
        <w:rPr>
          <w:rFonts w:asciiTheme="minorBidi" w:hAnsiTheme="minorBidi"/>
          <w:color w:val="000000" w:themeColor="text1"/>
        </w:rPr>
        <w:t>, head of the National Library’s Division of Culture and Education</w:t>
      </w:r>
    </w:p>
    <w:p w14:paraId="3459BB44" w14:textId="381F98CA" w:rsidR="002C1F15" w:rsidRPr="00C7493B" w:rsidRDefault="00C7493B" w:rsidP="003F24F0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  <w:color w:val="000000" w:themeColor="text1"/>
        </w:rPr>
        <w:t>Thursday, October 22</w:t>
      </w:r>
      <w:r w:rsidRPr="00C7493B">
        <w:rPr>
          <w:rFonts w:asciiTheme="minorBidi" w:hAnsiTheme="minorBidi"/>
          <w:color w:val="000000" w:themeColor="text1"/>
          <w:vertAlign w:val="superscript"/>
        </w:rPr>
        <w:t>nd</w:t>
      </w:r>
      <w:r>
        <w:rPr>
          <w:rFonts w:asciiTheme="minorBidi" w:hAnsiTheme="minorBidi"/>
          <w:color w:val="000000" w:themeColor="text1"/>
        </w:rPr>
        <w:t>, 11:00 (Israel Time)</w:t>
      </w:r>
    </w:p>
    <w:p w14:paraId="7171E516" w14:textId="72ED716F" w:rsidR="002C1F15" w:rsidRDefault="002C1F15" w:rsidP="003F24F0">
      <w:pPr>
        <w:bidi w:val="0"/>
        <w:spacing w:after="0"/>
        <w:rPr>
          <w:rFonts w:asciiTheme="minorBidi" w:hAnsiTheme="minorBidi"/>
          <w:rtl/>
        </w:rPr>
      </w:pPr>
    </w:p>
    <w:p w14:paraId="396E5E7A" w14:textId="77777777" w:rsidR="002C1F15" w:rsidRDefault="002C1F15" w:rsidP="003F24F0">
      <w:pPr>
        <w:bidi w:val="0"/>
        <w:spacing w:after="0"/>
        <w:rPr>
          <w:rFonts w:asciiTheme="minorBidi" w:hAnsiTheme="minorBidi"/>
          <w:rtl/>
        </w:rPr>
      </w:pPr>
    </w:p>
    <w:p w14:paraId="5A2B2DEF" w14:textId="4FE56D91" w:rsidR="002C1F15" w:rsidRDefault="00C7493B" w:rsidP="003F24F0">
      <w:pPr>
        <w:bidi w:val="0"/>
        <w:spacing w:after="0"/>
        <w:rPr>
          <w:rFonts w:asciiTheme="minorBidi" w:hAnsiTheme="minorBidi"/>
          <w:color w:val="FF0000"/>
        </w:rPr>
      </w:pPr>
      <w:r>
        <w:rPr>
          <w:rFonts w:asciiTheme="minorBidi" w:hAnsiTheme="minorBidi"/>
          <w:color w:val="FF0000"/>
        </w:rPr>
        <w:t xml:space="preserve">In Honor of the Discovery of the Jewish Colonization Association Archives at the </w:t>
      </w:r>
      <w:commentRangeStart w:id="14"/>
      <w:r>
        <w:rPr>
          <w:rFonts w:asciiTheme="minorBidi" w:hAnsiTheme="minorBidi"/>
          <w:color w:val="FF0000"/>
        </w:rPr>
        <w:t>Central Archives</w:t>
      </w:r>
      <w:r w:rsidR="003416C6">
        <w:rPr>
          <w:rFonts w:asciiTheme="minorBidi" w:hAnsiTheme="minorBidi"/>
          <w:color w:val="FF0000"/>
        </w:rPr>
        <w:t xml:space="preserve"> for the History of the Jewish People</w:t>
      </w:r>
      <w:r>
        <w:rPr>
          <w:rFonts w:asciiTheme="minorBidi" w:hAnsiTheme="minorBidi"/>
          <w:color w:val="FF0000"/>
        </w:rPr>
        <w:t xml:space="preserve">: Argentina or Palestine? The Fate of Two Barons </w:t>
      </w:r>
      <w:commentRangeEnd w:id="14"/>
      <w:r>
        <w:rPr>
          <w:rStyle w:val="CommentReference"/>
        </w:rPr>
        <w:commentReference w:id="14"/>
      </w:r>
    </w:p>
    <w:p w14:paraId="1B685E51" w14:textId="7E3B24E4" w:rsidR="00C7493B" w:rsidRDefault="00C7493B" w:rsidP="008E6E61">
      <w:pPr>
        <w:bidi w:val="0"/>
        <w:spacing w:after="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Greeting: Professor Amos Goldberg, Institute of Contemporary Jewry </w:t>
      </w:r>
    </w:p>
    <w:p w14:paraId="3E034553" w14:textId="16B54FF0" w:rsidR="008E6E61" w:rsidRDefault="008E6E61" w:rsidP="008E6E61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</w:rPr>
        <w:tab/>
        <w:t xml:space="preserve">    Doctor Margalit </w:t>
      </w:r>
      <w:proofErr w:type="spellStart"/>
      <w:r>
        <w:rPr>
          <w:rFonts w:asciiTheme="minorBidi" w:hAnsiTheme="minorBidi"/>
          <w:color w:val="000000" w:themeColor="text1"/>
        </w:rPr>
        <w:t>Bejarano</w:t>
      </w:r>
      <w:proofErr w:type="spellEnd"/>
      <w:r>
        <w:rPr>
          <w:rFonts w:asciiTheme="minorBidi" w:hAnsiTheme="minorBidi"/>
          <w:color w:val="000000" w:themeColor="text1"/>
        </w:rPr>
        <w:t>, AMILAT</w:t>
      </w:r>
    </w:p>
    <w:p w14:paraId="096C442D" w14:textId="141A29FE" w:rsidR="00B761ED" w:rsidRDefault="00C7493B" w:rsidP="008E6E61">
      <w:pPr>
        <w:bidi w:val="0"/>
        <w:spacing w:after="0"/>
        <w:rPr>
          <w:rFonts w:asciiTheme="minorBidi" w:hAnsiTheme="minorBidi"/>
          <w:color w:val="000000" w:themeColor="text1"/>
        </w:rPr>
      </w:pPr>
      <w:r>
        <w:rPr>
          <w:rFonts w:asciiTheme="minorBidi" w:hAnsiTheme="minorBidi" w:hint="cs"/>
          <w:color w:val="000000" w:themeColor="text1"/>
          <w:rtl/>
        </w:rPr>
        <w:t xml:space="preserve">  </w:t>
      </w:r>
    </w:p>
    <w:p w14:paraId="4AC9B290" w14:textId="264F2F4F" w:rsidR="008E6E61" w:rsidRPr="008E6E61" w:rsidRDefault="008E6E61" w:rsidP="008E6E61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</w:rPr>
        <w:t>To the Soil, Idea and History (1804-1914)</w:t>
      </w:r>
    </w:p>
    <w:p w14:paraId="19802574" w14:textId="6F10599A" w:rsidR="00B761ED" w:rsidRDefault="008E6E61" w:rsidP="008E6E61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Professor Israel </w:t>
      </w:r>
      <w:proofErr w:type="spellStart"/>
      <w:r>
        <w:rPr>
          <w:rFonts w:asciiTheme="minorBidi" w:hAnsiTheme="minorBidi"/>
        </w:rPr>
        <w:t>Bartal</w:t>
      </w:r>
      <w:proofErr w:type="spellEnd"/>
      <w:r>
        <w:rPr>
          <w:rFonts w:asciiTheme="minorBidi" w:hAnsiTheme="minorBidi"/>
        </w:rPr>
        <w:t>, Hebrew University</w:t>
      </w:r>
    </w:p>
    <w:p w14:paraId="642981F8" w14:textId="55D9C79D" w:rsidR="00B761ED" w:rsidRDefault="00B761ED" w:rsidP="003F24F0">
      <w:pPr>
        <w:bidi w:val="0"/>
        <w:spacing w:after="0"/>
        <w:rPr>
          <w:rFonts w:asciiTheme="minorBidi" w:hAnsiTheme="minorBidi"/>
        </w:rPr>
      </w:pPr>
    </w:p>
    <w:p w14:paraId="1ECBB8B0" w14:textId="1A50D86C" w:rsidR="008E6E61" w:rsidRDefault="008E6E61" w:rsidP="008E6E61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Baron Rothschild and the Beginning of Settlement in the Land of Israel</w:t>
      </w:r>
    </w:p>
    <w:p w14:paraId="2A8B6640" w14:textId="7312F32C" w:rsidR="008E6E61" w:rsidRDefault="008E6E61" w:rsidP="008E6E61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Professor Ran </w:t>
      </w:r>
      <w:proofErr w:type="spellStart"/>
      <w:r>
        <w:rPr>
          <w:rFonts w:asciiTheme="minorBidi" w:hAnsiTheme="minorBidi"/>
        </w:rPr>
        <w:t>Aharonson</w:t>
      </w:r>
      <w:proofErr w:type="spellEnd"/>
      <w:r>
        <w:rPr>
          <w:rFonts w:asciiTheme="minorBidi" w:hAnsiTheme="minorBidi"/>
        </w:rPr>
        <w:t>, Hebrew University</w:t>
      </w:r>
    </w:p>
    <w:p w14:paraId="4BE6E01D" w14:textId="1890A2B8" w:rsidR="00B761ED" w:rsidRDefault="00B761ED" w:rsidP="003F24F0">
      <w:pPr>
        <w:bidi w:val="0"/>
        <w:spacing w:after="0"/>
        <w:rPr>
          <w:rFonts w:asciiTheme="minorBidi" w:hAnsiTheme="minorBidi"/>
          <w:rtl/>
        </w:rPr>
      </w:pPr>
    </w:p>
    <w:p w14:paraId="2B4F28D2" w14:textId="59AB80C0" w:rsidR="00B761ED" w:rsidRDefault="008E6E61" w:rsidP="003416C6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Presentation </w:t>
      </w:r>
      <w:r w:rsidR="00F13717">
        <w:rPr>
          <w:rFonts w:asciiTheme="minorBidi" w:hAnsiTheme="minorBidi"/>
        </w:rPr>
        <w:t>of the Jewish Colonization Association Collection at the Central Archives for the History of the Jewish People</w:t>
      </w:r>
    </w:p>
    <w:p w14:paraId="16DDD808" w14:textId="2A63718D" w:rsidR="00B761ED" w:rsidRDefault="005E26C2" w:rsidP="005E26C2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Ms. Denise Rein, </w:t>
      </w:r>
      <w:r>
        <w:rPr>
          <w:rFonts w:asciiTheme="minorBidi" w:hAnsiTheme="minorBidi"/>
        </w:rPr>
        <w:t>Central Archive for the History of the Jewish People</w:t>
      </w:r>
    </w:p>
    <w:p w14:paraId="57B57948" w14:textId="62C4422B" w:rsidR="00B761ED" w:rsidRDefault="00B761ED" w:rsidP="003F24F0">
      <w:pPr>
        <w:bidi w:val="0"/>
        <w:spacing w:after="0"/>
        <w:rPr>
          <w:rFonts w:asciiTheme="minorBidi" w:hAnsiTheme="minorBidi"/>
        </w:rPr>
      </w:pPr>
    </w:p>
    <w:p w14:paraId="1E2B689B" w14:textId="4B98EF2D" w:rsidR="003416C6" w:rsidRDefault="003416C6" w:rsidP="003416C6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Rothschild and Hirsch: The Fate of Two Barons</w:t>
      </w:r>
    </w:p>
    <w:p w14:paraId="13C68092" w14:textId="15F55961" w:rsidR="00B761ED" w:rsidRDefault="003416C6" w:rsidP="005E26C2">
      <w:pPr>
        <w:bidi w:val="0"/>
        <w:spacing w:after="0"/>
        <w:rPr>
          <w:rFonts w:asciiTheme="minorBidi" w:hAnsiTheme="minorBidi" w:hint="cs"/>
          <w:rtl/>
        </w:rPr>
      </w:pPr>
      <w:r>
        <w:rPr>
          <w:rFonts w:asciiTheme="minorBidi" w:hAnsiTheme="minorBidi"/>
        </w:rPr>
        <w:t>Professor Haim Avni, Hebrew University</w:t>
      </w:r>
    </w:p>
    <w:p w14:paraId="413F1C4F" w14:textId="61784F86" w:rsidR="00B761ED" w:rsidRDefault="00B761ED" w:rsidP="003F24F0">
      <w:pPr>
        <w:bidi w:val="0"/>
        <w:spacing w:after="0"/>
        <w:rPr>
          <w:rFonts w:asciiTheme="minorBidi" w:hAnsiTheme="minorBidi"/>
          <w:rtl/>
        </w:rPr>
      </w:pPr>
    </w:p>
    <w:p w14:paraId="2D2DD02D" w14:textId="291C99BF" w:rsidR="002C1F15" w:rsidRDefault="005E26C2" w:rsidP="005E26C2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Moderator: Doctor Yochai Ben-</w:t>
      </w:r>
      <w:proofErr w:type="spellStart"/>
      <w:r>
        <w:rPr>
          <w:rFonts w:asciiTheme="minorBidi" w:hAnsiTheme="minorBidi"/>
        </w:rPr>
        <w:t>Ghedalia</w:t>
      </w:r>
      <w:proofErr w:type="spellEnd"/>
      <w:r>
        <w:rPr>
          <w:rFonts w:asciiTheme="minorBidi" w:hAnsiTheme="minorBidi"/>
        </w:rPr>
        <w:t>, Central Archive for the History of the Jewish People</w:t>
      </w:r>
    </w:p>
    <w:p w14:paraId="16F57438" w14:textId="77777777" w:rsidR="005E26C2" w:rsidRDefault="005E26C2" w:rsidP="005E26C2">
      <w:pPr>
        <w:bidi w:val="0"/>
        <w:spacing w:after="0"/>
        <w:rPr>
          <w:rFonts w:asciiTheme="minorBidi" w:hAnsiTheme="minorBidi"/>
          <w:rtl/>
        </w:rPr>
      </w:pPr>
    </w:p>
    <w:p w14:paraId="51982125" w14:textId="70E47245" w:rsidR="00947AEE" w:rsidRDefault="005E26C2" w:rsidP="003F24F0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Thursday, October 22</w:t>
      </w:r>
      <w:r w:rsidRPr="005E26C2">
        <w:rPr>
          <w:rFonts w:asciiTheme="minorBidi" w:hAnsiTheme="minorBidi"/>
          <w:vertAlign w:val="superscript"/>
        </w:rPr>
        <w:t>nd</w:t>
      </w:r>
      <w:r>
        <w:rPr>
          <w:rFonts w:asciiTheme="minorBidi" w:hAnsiTheme="minorBidi"/>
        </w:rPr>
        <w:t>, 17:00 (Israel Time)</w:t>
      </w:r>
    </w:p>
    <w:p w14:paraId="543C5744" w14:textId="05BD0CB2" w:rsidR="00B761ED" w:rsidRDefault="00B761ED" w:rsidP="003F24F0">
      <w:pPr>
        <w:bidi w:val="0"/>
        <w:spacing w:after="0"/>
        <w:rPr>
          <w:rFonts w:asciiTheme="minorBidi" w:hAnsiTheme="minorBidi"/>
          <w:rtl/>
        </w:rPr>
      </w:pPr>
    </w:p>
    <w:p w14:paraId="24A95934" w14:textId="77777777" w:rsidR="00947AEE" w:rsidRDefault="00947AEE" w:rsidP="003F24F0">
      <w:pPr>
        <w:bidi w:val="0"/>
        <w:spacing w:after="0"/>
        <w:rPr>
          <w:rFonts w:asciiTheme="minorBidi" w:hAnsiTheme="minorBidi"/>
          <w:rtl/>
        </w:rPr>
      </w:pPr>
    </w:p>
    <w:p w14:paraId="0FCFD851" w14:textId="77777777" w:rsidR="00947AEE" w:rsidRPr="00947AEE" w:rsidRDefault="00947AEE" w:rsidP="003F24F0">
      <w:pPr>
        <w:bidi w:val="0"/>
        <w:spacing w:after="0"/>
        <w:rPr>
          <w:rFonts w:asciiTheme="minorBidi" w:hAnsiTheme="minorBidi"/>
          <w:color w:val="FF0000"/>
          <w:rtl/>
        </w:rPr>
      </w:pPr>
      <w:r w:rsidRPr="00947AEE">
        <w:rPr>
          <w:rFonts w:asciiTheme="minorBidi" w:hAnsiTheme="minorBidi"/>
          <w:color w:val="FF0000"/>
        </w:rPr>
        <w:t>Collections of Memories - Jewish museums in a Changing Reality.</w:t>
      </w:r>
    </w:p>
    <w:p w14:paraId="33AA4649" w14:textId="77777777" w:rsidR="00947AEE" w:rsidRPr="00947AEE" w:rsidRDefault="00947AEE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947AEE">
        <w:rPr>
          <w:rFonts w:asciiTheme="minorBidi" w:hAnsiTheme="minorBidi"/>
          <w:sz w:val="28"/>
          <w:szCs w:val="28"/>
        </w:rPr>
        <w:t xml:space="preserve">The Jewish Museum and Tolerance Center in Moscow. </w:t>
      </w:r>
    </w:p>
    <w:p w14:paraId="26573477" w14:textId="77777777" w:rsidR="00947AEE" w:rsidRDefault="00947AEE" w:rsidP="003F24F0">
      <w:pPr>
        <w:bidi w:val="0"/>
        <w:spacing w:after="0"/>
        <w:rPr>
          <w:rFonts w:asciiTheme="minorBidi" w:hAnsiTheme="minorBidi"/>
        </w:rPr>
      </w:pPr>
      <w:r w:rsidRPr="00947AEE">
        <w:rPr>
          <w:rFonts w:asciiTheme="minorBidi" w:hAnsiTheme="minorBidi"/>
        </w:rPr>
        <w:t>Professor Benjamin Nathans, Alan Charles Kors Associate Professor of History, in conversation with Professor Shalom Sabar, The Hebrew University of Jerusalem</w:t>
      </w:r>
    </w:p>
    <w:p w14:paraId="7A8479D1" w14:textId="77777777" w:rsidR="00947AEE" w:rsidRDefault="00947AEE" w:rsidP="003F24F0">
      <w:pPr>
        <w:bidi w:val="0"/>
        <w:spacing w:after="0"/>
        <w:rPr>
          <w:rFonts w:ascii="Arial" w:hAnsi="Arial" w:cs="Arial"/>
          <w:color w:val="000000"/>
          <w:sz w:val="20"/>
          <w:szCs w:val="20"/>
          <w:shd w:val="clear" w:color="auto" w:fill="D9D2E9"/>
        </w:rPr>
      </w:pPr>
      <w:r>
        <w:rPr>
          <w:rFonts w:asciiTheme="minorBidi" w:hAnsiTheme="minorBidi"/>
        </w:rPr>
        <w:t>Sunday, October 25</w:t>
      </w:r>
      <w:r w:rsidRPr="00947AEE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17:00 (Israel time)</w:t>
      </w:r>
    </w:p>
    <w:p w14:paraId="474236CB" w14:textId="77777777" w:rsidR="00947AEE" w:rsidRDefault="00947AEE" w:rsidP="003F24F0">
      <w:pPr>
        <w:bidi w:val="0"/>
        <w:spacing w:after="0"/>
        <w:rPr>
          <w:rFonts w:ascii="Arial" w:hAnsi="Arial" w:cs="Arial"/>
          <w:color w:val="000000"/>
          <w:sz w:val="20"/>
          <w:szCs w:val="20"/>
          <w:shd w:val="clear" w:color="auto" w:fill="D9D2E9"/>
          <w:rtl/>
        </w:rPr>
      </w:pPr>
    </w:p>
    <w:p w14:paraId="523CEAED" w14:textId="77777777" w:rsidR="00947AEE" w:rsidRDefault="00947AEE" w:rsidP="003F24F0">
      <w:pPr>
        <w:bidi w:val="0"/>
        <w:spacing w:after="0"/>
        <w:rPr>
          <w:rFonts w:ascii="Arial" w:hAnsi="Arial" w:cs="Arial"/>
          <w:color w:val="000000"/>
          <w:sz w:val="20"/>
          <w:szCs w:val="20"/>
          <w:shd w:val="clear" w:color="auto" w:fill="D9D2E9"/>
          <w:rtl/>
        </w:rPr>
      </w:pPr>
    </w:p>
    <w:p w14:paraId="060D767E" w14:textId="34B6FC58" w:rsidR="00947AEE" w:rsidRPr="00947AEE" w:rsidRDefault="00947AEE" w:rsidP="003F24F0">
      <w:pPr>
        <w:bidi w:val="0"/>
        <w:spacing w:after="0"/>
        <w:rPr>
          <w:rFonts w:asciiTheme="minorBidi" w:hAnsiTheme="minorBidi"/>
          <w:color w:val="FF0000"/>
        </w:rPr>
      </w:pPr>
      <w:r w:rsidRPr="00947AEE">
        <w:rPr>
          <w:rFonts w:asciiTheme="minorBidi" w:hAnsiTheme="minorBidi"/>
          <w:color w:val="FF0000"/>
        </w:rPr>
        <w:t xml:space="preserve">Visiting Scholars </w:t>
      </w:r>
    </w:p>
    <w:p w14:paraId="4D8784EF" w14:textId="77777777" w:rsidR="00947AEE" w:rsidRPr="00947AEE" w:rsidRDefault="00947AEE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947AEE">
        <w:rPr>
          <w:rFonts w:asciiTheme="minorBidi" w:hAnsiTheme="minorBidi"/>
          <w:sz w:val="28"/>
          <w:szCs w:val="28"/>
        </w:rPr>
        <w:t xml:space="preserve">From "A City of the Dead" to "A City in Its Fullness": Tracing the Nostalgic Arc in Agnon's Writing (Through the National Library's Archive) </w:t>
      </w:r>
    </w:p>
    <w:p w14:paraId="63039166" w14:textId="77777777" w:rsidR="00947AEE" w:rsidRDefault="00947AEE" w:rsidP="003F24F0">
      <w:pPr>
        <w:bidi w:val="0"/>
        <w:spacing w:after="0"/>
        <w:rPr>
          <w:rFonts w:asciiTheme="minorBidi" w:hAnsiTheme="minorBidi"/>
        </w:rPr>
      </w:pPr>
      <w:r w:rsidRPr="00947AEE">
        <w:rPr>
          <w:rFonts w:asciiTheme="minorBidi" w:hAnsiTheme="minorBidi"/>
        </w:rPr>
        <w:t>Rabbi Jeffrey Saks, Director of Research, S.Y. Agnon House of Jerusalem</w:t>
      </w:r>
    </w:p>
    <w:p w14:paraId="1AEDE853" w14:textId="77777777" w:rsidR="00947AEE" w:rsidRDefault="00947AEE" w:rsidP="003F24F0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Sunday, October 25</w:t>
      </w:r>
      <w:r w:rsidRPr="00947AEE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20:00</w:t>
      </w:r>
    </w:p>
    <w:p w14:paraId="33F66BB4" w14:textId="77777777" w:rsidR="00947AEE" w:rsidRDefault="00947AEE" w:rsidP="003F24F0">
      <w:pPr>
        <w:bidi w:val="0"/>
        <w:spacing w:after="0"/>
        <w:rPr>
          <w:rFonts w:asciiTheme="minorBidi" w:hAnsiTheme="minorBidi"/>
        </w:rPr>
      </w:pPr>
    </w:p>
    <w:p w14:paraId="0F8EB109" w14:textId="77777777" w:rsidR="00947AEE" w:rsidRDefault="00947AEE" w:rsidP="003F24F0">
      <w:pPr>
        <w:bidi w:val="0"/>
        <w:spacing w:after="0"/>
        <w:rPr>
          <w:rFonts w:asciiTheme="minorBidi" w:hAnsiTheme="minorBidi"/>
          <w:color w:val="FF0000"/>
          <w:rtl/>
        </w:rPr>
      </w:pPr>
    </w:p>
    <w:p w14:paraId="4B716D87" w14:textId="4FC9D986" w:rsidR="00FB0791" w:rsidRDefault="00FB0791" w:rsidP="00FB0791">
      <w:pPr>
        <w:spacing w:after="0"/>
        <w:jc w:val="right"/>
        <w:rPr>
          <w:rFonts w:asciiTheme="minorBidi" w:hAnsiTheme="minorBidi"/>
          <w:color w:val="FF0000"/>
          <w:rtl/>
        </w:rPr>
      </w:pPr>
      <w:commentRangeStart w:id="15"/>
      <w:proofErr w:type="spellStart"/>
      <w:r w:rsidRPr="00164FD2">
        <w:rPr>
          <w:rFonts w:asciiTheme="minorBidi" w:hAnsiTheme="minorBidi"/>
          <w:color w:val="FF0000"/>
        </w:rPr>
        <w:t>Whatcha</w:t>
      </w:r>
      <w:proofErr w:type="spellEnd"/>
      <w:r w:rsidRPr="00164FD2">
        <w:rPr>
          <w:rFonts w:asciiTheme="minorBidi" w:hAnsiTheme="minorBidi"/>
          <w:color w:val="FF0000"/>
        </w:rPr>
        <w:t xml:space="preserve"> </w:t>
      </w:r>
      <w:proofErr w:type="spellStart"/>
      <w:r w:rsidRPr="00164FD2">
        <w:rPr>
          <w:rFonts w:asciiTheme="minorBidi" w:hAnsiTheme="minorBidi"/>
          <w:color w:val="FF0000"/>
        </w:rPr>
        <w:t>Readin</w:t>
      </w:r>
      <w:proofErr w:type="spellEnd"/>
      <w:r w:rsidRPr="00164FD2">
        <w:rPr>
          <w:rFonts w:asciiTheme="minorBidi" w:hAnsiTheme="minorBidi"/>
          <w:color w:val="FF0000"/>
        </w:rPr>
        <w:t>’?</w:t>
      </w:r>
      <w:commentRangeEnd w:id="15"/>
      <w:r w:rsidRPr="00164FD2">
        <w:rPr>
          <w:rStyle w:val="CommentReference"/>
          <w:rFonts w:asciiTheme="minorBidi" w:hAnsiTheme="minorBidi"/>
        </w:rPr>
        <w:commentReference w:id="15"/>
      </w:r>
      <w:r w:rsidRPr="00164FD2">
        <w:rPr>
          <w:rFonts w:asciiTheme="minorBidi" w:hAnsiTheme="minorBidi"/>
          <w:color w:val="FF0000"/>
        </w:rPr>
        <w:t xml:space="preserve"> Authors in Intimate Conversation with their Bookshelf</w:t>
      </w:r>
    </w:p>
    <w:p w14:paraId="23126DF3" w14:textId="05E5E3A9" w:rsidR="00947AEE" w:rsidRPr="00FB0791" w:rsidRDefault="00FB0791" w:rsidP="003F24F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proofErr w:type="spellStart"/>
      <w:r w:rsidRPr="00FB0791">
        <w:rPr>
          <w:rFonts w:asciiTheme="minorBidi" w:hAnsiTheme="minorBidi"/>
          <w:color w:val="000000" w:themeColor="text1"/>
          <w:sz w:val="28"/>
          <w:szCs w:val="28"/>
        </w:rPr>
        <w:t>Anat</w:t>
      </w:r>
      <w:proofErr w:type="spellEnd"/>
      <w:r w:rsidRPr="00FB0791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proofErr w:type="spellStart"/>
      <w:r w:rsidRPr="00FB0791">
        <w:rPr>
          <w:rFonts w:asciiTheme="minorBidi" w:hAnsiTheme="minorBidi"/>
          <w:color w:val="000000" w:themeColor="text1"/>
          <w:sz w:val="28"/>
          <w:szCs w:val="28"/>
        </w:rPr>
        <w:t>Einhar</w:t>
      </w:r>
      <w:proofErr w:type="spellEnd"/>
      <w:r w:rsidRPr="00FB0791">
        <w:rPr>
          <w:rFonts w:asciiTheme="minorBidi" w:hAnsiTheme="minorBidi"/>
          <w:color w:val="000000" w:themeColor="text1"/>
          <w:sz w:val="28"/>
          <w:szCs w:val="28"/>
        </w:rPr>
        <w:t xml:space="preserve">, 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Author and Illustrator; 2010 Sapir Prize Laureate. Her Books include </w:t>
      </w:r>
      <w:r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Summer Predators 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(2008) and </w:t>
      </w:r>
      <w:proofErr w:type="gramStart"/>
      <w:r>
        <w:rPr>
          <w:rFonts w:asciiTheme="minorBidi" w:hAnsiTheme="minorBidi"/>
          <w:i/>
          <w:iCs/>
          <w:color w:val="000000" w:themeColor="text1"/>
          <w:sz w:val="28"/>
          <w:szCs w:val="28"/>
        </w:rPr>
        <w:t>Mind Blowing</w:t>
      </w:r>
      <w:proofErr w:type="gramEnd"/>
      <w:r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Ecstasy 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(2015)   </w:t>
      </w:r>
    </w:p>
    <w:p w14:paraId="489E1A0D" w14:textId="77777777" w:rsidR="00FB0791" w:rsidRPr="00164FD2" w:rsidRDefault="00FB0791" w:rsidP="00FB0791">
      <w:pPr>
        <w:spacing w:after="0"/>
        <w:jc w:val="right"/>
        <w:rPr>
          <w:rFonts w:asciiTheme="minorBidi" w:hAnsiTheme="minorBidi"/>
          <w:color w:val="000000"/>
          <w:shd w:val="clear" w:color="auto" w:fill="FFFFFF"/>
          <w:rtl/>
        </w:rPr>
      </w:pPr>
      <w:commentRangeStart w:id="16"/>
      <w:r w:rsidRPr="00164FD2">
        <w:rPr>
          <w:rFonts w:asciiTheme="minorBidi" w:hAnsiTheme="minorBidi"/>
          <w:color w:val="000000"/>
          <w:shd w:val="clear" w:color="auto" w:fill="FFFFFF"/>
        </w:rPr>
        <w:t>With</w:t>
      </w:r>
      <w:commentRangeEnd w:id="16"/>
      <w:r w:rsidRPr="00164FD2">
        <w:rPr>
          <w:rStyle w:val="CommentReference"/>
          <w:rFonts w:asciiTheme="minorBidi" w:hAnsiTheme="minorBidi"/>
        </w:rPr>
        <w:commentReference w:id="16"/>
      </w:r>
      <w:r w:rsidRPr="00164FD2">
        <w:rPr>
          <w:rFonts w:asciiTheme="minorBidi" w:hAnsiTheme="minorBidi"/>
          <w:color w:val="000000"/>
          <w:shd w:val="clear" w:color="auto" w:fill="FFFFFF"/>
        </w:rPr>
        <w:t xml:space="preserve"> Yuval </w:t>
      </w:r>
      <w:proofErr w:type="spellStart"/>
      <w:r w:rsidRPr="00164FD2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Pr="00164FD2">
        <w:rPr>
          <w:rFonts w:asciiTheme="minorBidi" w:hAnsiTheme="minorBidi"/>
          <w:color w:val="000000"/>
          <w:shd w:val="clear" w:color="auto" w:fill="FFFFFF"/>
        </w:rPr>
        <w:t xml:space="preserve">, host of the </w:t>
      </w:r>
      <w:commentRangeStart w:id="17"/>
      <w:r w:rsidRPr="00164FD2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17"/>
      <w:r w:rsidRPr="00164FD2">
        <w:rPr>
          <w:rStyle w:val="CommentReference"/>
          <w:rFonts w:asciiTheme="minorBidi" w:hAnsiTheme="minorBidi"/>
        </w:rPr>
        <w:commentReference w:id="17"/>
      </w:r>
    </w:p>
    <w:p w14:paraId="16568504" w14:textId="4421B3D0" w:rsidR="00947AEE" w:rsidRDefault="00FB0791" w:rsidP="00FB0791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Monday, October 26th, 16:30 (Israel Time)</w:t>
      </w:r>
    </w:p>
    <w:p w14:paraId="1039ADBE" w14:textId="77777777" w:rsidR="00D275B5" w:rsidRDefault="00D275B5" w:rsidP="003F24F0">
      <w:pPr>
        <w:bidi w:val="0"/>
        <w:spacing w:after="0"/>
        <w:rPr>
          <w:rFonts w:asciiTheme="minorBidi" w:hAnsiTheme="minorBidi"/>
          <w:rtl/>
        </w:rPr>
      </w:pPr>
    </w:p>
    <w:p w14:paraId="0FCB09D9" w14:textId="77777777" w:rsidR="00947AEE" w:rsidRDefault="00947AEE" w:rsidP="003F24F0">
      <w:pPr>
        <w:bidi w:val="0"/>
        <w:spacing w:after="0"/>
        <w:rPr>
          <w:rFonts w:asciiTheme="minorBidi" w:hAnsiTheme="minorBidi"/>
          <w:rtl/>
        </w:rPr>
      </w:pPr>
    </w:p>
    <w:p w14:paraId="7B4589AB" w14:textId="77777777" w:rsidR="00D275B5" w:rsidRPr="00D275B5" w:rsidRDefault="00D275B5" w:rsidP="003F24F0">
      <w:pPr>
        <w:bidi w:val="0"/>
        <w:spacing w:after="0"/>
        <w:rPr>
          <w:rFonts w:asciiTheme="minorBidi" w:hAnsiTheme="minorBidi"/>
          <w:color w:val="FF0000"/>
        </w:rPr>
      </w:pPr>
      <w:r w:rsidRPr="00D275B5">
        <w:rPr>
          <w:rFonts w:asciiTheme="minorBidi" w:hAnsiTheme="minorBidi"/>
          <w:color w:val="FF0000"/>
        </w:rPr>
        <w:t>Collections of Memories - Jewish Museums in a Changing Reality</w:t>
      </w:r>
    </w:p>
    <w:p w14:paraId="35BF5C09" w14:textId="77777777" w:rsidR="00D275B5" w:rsidRPr="00D275B5" w:rsidRDefault="00D275B5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D275B5">
        <w:rPr>
          <w:rFonts w:asciiTheme="minorBidi" w:hAnsiTheme="minorBidi"/>
          <w:sz w:val="28"/>
          <w:szCs w:val="28"/>
        </w:rPr>
        <w:t>Museum of the Jewish People, Tel Aviv</w:t>
      </w:r>
    </w:p>
    <w:p w14:paraId="093A82F0" w14:textId="77777777" w:rsidR="00947AEE" w:rsidRDefault="00D275B5" w:rsidP="003F24F0">
      <w:pPr>
        <w:bidi w:val="0"/>
        <w:spacing w:after="0"/>
        <w:rPr>
          <w:rFonts w:asciiTheme="minorBidi" w:hAnsiTheme="minorBidi"/>
        </w:rPr>
      </w:pPr>
      <w:r w:rsidRPr="00D275B5">
        <w:rPr>
          <w:rFonts w:asciiTheme="minorBidi" w:hAnsiTheme="minorBidi"/>
        </w:rPr>
        <w:t xml:space="preserve">CEO Dan </w:t>
      </w:r>
      <w:proofErr w:type="spellStart"/>
      <w:r w:rsidRPr="00D275B5">
        <w:rPr>
          <w:rFonts w:asciiTheme="minorBidi" w:hAnsiTheme="minorBidi"/>
        </w:rPr>
        <w:t>Tadmor</w:t>
      </w:r>
      <w:proofErr w:type="spellEnd"/>
      <w:r w:rsidRPr="00D275B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in conversation </w:t>
      </w:r>
      <w:r w:rsidRPr="00D275B5">
        <w:rPr>
          <w:rFonts w:asciiTheme="minorBidi" w:hAnsiTheme="minorBidi"/>
        </w:rPr>
        <w:t>with Tsila Hayun, head of Culture and Education, the National Library of Israel</w:t>
      </w:r>
    </w:p>
    <w:p w14:paraId="24BDF779" w14:textId="77777777" w:rsidR="00D275B5" w:rsidRDefault="00D275B5" w:rsidP="003F24F0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Monday, October 26</w:t>
      </w:r>
      <w:r w:rsidRPr="00D275B5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19:00 (Israel time)</w:t>
      </w:r>
    </w:p>
    <w:p w14:paraId="26CB9EF9" w14:textId="77777777" w:rsidR="00894336" w:rsidRDefault="00894336" w:rsidP="003F24F0">
      <w:pPr>
        <w:bidi w:val="0"/>
        <w:spacing w:after="0"/>
        <w:rPr>
          <w:rFonts w:asciiTheme="minorBidi" w:hAnsiTheme="minorBidi"/>
          <w:rtl/>
        </w:rPr>
      </w:pPr>
    </w:p>
    <w:p w14:paraId="6C9E6AE8" w14:textId="77777777" w:rsidR="00894336" w:rsidRDefault="00894336" w:rsidP="003F24F0">
      <w:pPr>
        <w:bidi w:val="0"/>
        <w:spacing w:after="0"/>
        <w:rPr>
          <w:rFonts w:asciiTheme="minorBidi" w:hAnsiTheme="minorBidi"/>
          <w:rtl/>
        </w:rPr>
      </w:pPr>
    </w:p>
    <w:p w14:paraId="147825D1" w14:textId="77777777" w:rsidR="00D275B5" w:rsidRPr="00894336" w:rsidRDefault="00D275B5" w:rsidP="003F24F0">
      <w:pPr>
        <w:bidi w:val="0"/>
        <w:spacing w:after="0"/>
        <w:rPr>
          <w:rFonts w:asciiTheme="minorBidi" w:hAnsiTheme="minorBidi"/>
          <w:color w:val="FF0000"/>
        </w:rPr>
      </w:pPr>
      <w:r w:rsidRPr="00894336">
        <w:rPr>
          <w:rFonts w:asciiTheme="minorBidi" w:hAnsiTheme="minorBidi"/>
          <w:color w:val="FF0000"/>
        </w:rPr>
        <w:t xml:space="preserve">Visiting Scholars </w:t>
      </w:r>
    </w:p>
    <w:p w14:paraId="604F8D2E" w14:textId="77777777" w:rsidR="00D275B5" w:rsidRPr="00894336" w:rsidRDefault="00D275B5" w:rsidP="003F24F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894336">
        <w:rPr>
          <w:rFonts w:asciiTheme="minorBidi" w:hAnsiTheme="minorBidi"/>
          <w:sz w:val="28"/>
          <w:szCs w:val="28"/>
        </w:rPr>
        <w:t xml:space="preserve">Cultural Phenomena Outside of the Mainstream in the UAE </w:t>
      </w:r>
    </w:p>
    <w:p w14:paraId="66E7F7C6" w14:textId="77777777" w:rsidR="00D275B5" w:rsidRDefault="00D275B5" w:rsidP="003F24F0">
      <w:pPr>
        <w:bidi w:val="0"/>
        <w:spacing w:after="0"/>
        <w:rPr>
          <w:rFonts w:asciiTheme="minorBidi" w:hAnsiTheme="minorBidi"/>
        </w:rPr>
      </w:pPr>
      <w:r w:rsidRPr="00D275B5">
        <w:rPr>
          <w:rFonts w:asciiTheme="minorBidi" w:hAnsiTheme="minorBidi"/>
        </w:rPr>
        <w:t>Katie Wachsberger</w:t>
      </w:r>
      <w:r w:rsidR="00894336">
        <w:rPr>
          <w:rFonts w:asciiTheme="minorBidi" w:hAnsiTheme="minorBidi"/>
        </w:rPr>
        <w:t>,</w:t>
      </w:r>
      <w:r w:rsidRPr="00D275B5">
        <w:rPr>
          <w:rFonts w:asciiTheme="minorBidi" w:hAnsiTheme="minorBidi"/>
        </w:rPr>
        <w:t xml:space="preserve"> The Forum for Regional Thinking</w:t>
      </w:r>
    </w:p>
    <w:p w14:paraId="6C194D81" w14:textId="77777777" w:rsidR="00D275B5" w:rsidRPr="00D275B5" w:rsidRDefault="00D275B5" w:rsidP="003F24F0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Tuesday</w:t>
      </w:r>
      <w:r w:rsidR="00894336">
        <w:rPr>
          <w:rFonts w:asciiTheme="minorBidi" w:hAnsiTheme="minorBidi"/>
        </w:rPr>
        <w:t>, October 27</w:t>
      </w:r>
      <w:r w:rsidR="00894336" w:rsidRPr="00894336">
        <w:rPr>
          <w:rFonts w:asciiTheme="minorBidi" w:hAnsiTheme="minorBidi"/>
          <w:vertAlign w:val="superscript"/>
        </w:rPr>
        <w:t>th</w:t>
      </w:r>
      <w:r w:rsidR="00894336">
        <w:rPr>
          <w:rFonts w:asciiTheme="minorBidi" w:hAnsiTheme="minorBidi"/>
        </w:rPr>
        <w:t>, 19:00 (Israel time)</w:t>
      </w:r>
    </w:p>
    <w:p w14:paraId="1B1C058E" w14:textId="6AFB9D26" w:rsidR="00D275B5" w:rsidRDefault="00D275B5" w:rsidP="003F24F0">
      <w:pPr>
        <w:bidi w:val="0"/>
        <w:spacing w:after="0"/>
        <w:rPr>
          <w:rFonts w:asciiTheme="minorBidi" w:hAnsiTheme="minorBidi"/>
          <w:color w:val="FF0000"/>
        </w:rPr>
      </w:pPr>
    </w:p>
    <w:p w14:paraId="51C8AB32" w14:textId="1A5C88B0" w:rsidR="009441DD" w:rsidRDefault="009441DD" w:rsidP="009441DD">
      <w:pPr>
        <w:bidi w:val="0"/>
        <w:spacing w:after="0"/>
        <w:rPr>
          <w:rFonts w:asciiTheme="minorBidi" w:hAnsiTheme="minorBidi"/>
          <w:color w:val="FF0000"/>
        </w:rPr>
      </w:pPr>
    </w:p>
    <w:p w14:paraId="43F257DB" w14:textId="77777777" w:rsidR="009441DD" w:rsidRPr="009441DD" w:rsidRDefault="009441DD" w:rsidP="009441DD">
      <w:pPr>
        <w:bidi w:val="0"/>
        <w:spacing w:after="0"/>
        <w:rPr>
          <w:rFonts w:asciiTheme="minorBidi" w:hAnsiTheme="minorBidi"/>
          <w:color w:val="FF0000"/>
          <w:rtl/>
        </w:rPr>
      </w:pPr>
      <w:r w:rsidRPr="009441DD">
        <w:rPr>
          <w:rFonts w:asciiTheme="minorBidi" w:hAnsiTheme="minorBidi"/>
          <w:color w:val="FF0000"/>
        </w:rPr>
        <w:t xml:space="preserve">We’re on the Map—Temporal and </w:t>
      </w:r>
      <w:commentRangeStart w:id="18"/>
      <w:r w:rsidRPr="009441DD">
        <w:rPr>
          <w:rFonts w:asciiTheme="minorBidi" w:hAnsiTheme="minorBidi"/>
          <w:color w:val="FF0000"/>
        </w:rPr>
        <w:t>Geographical</w:t>
      </w:r>
      <w:commentRangeEnd w:id="18"/>
      <w:r w:rsidRPr="009441DD">
        <w:rPr>
          <w:rStyle w:val="CommentReference"/>
          <w:rFonts w:asciiTheme="minorBidi" w:hAnsiTheme="minorBidi"/>
          <w:sz w:val="22"/>
          <w:szCs w:val="22"/>
        </w:rPr>
        <w:commentReference w:id="18"/>
      </w:r>
      <w:r w:rsidRPr="009441DD">
        <w:rPr>
          <w:rFonts w:asciiTheme="minorBidi" w:hAnsiTheme="minorBidi"/>
          <w:color w:val="FF0000"/>
        </w:rPr>
        <w:t xml:space="preserve"> Spaces on Ancient Maps</w:t>
      </w:r>
    </w:p>
    <w:p w14:paraId="4321468C" w14:textId="77777777" w:rsidR="009441DD" w:rsidRPr="00164FD2" w:rsidRDefault="009441DD" w:rsidP="009441DD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164FD2">
        <w:rPr>
          <w:rFonts w:asciiTheme="minorBidi" w:hAnsiTheme="minorBidi"/>
          <w:sz w:val="20"/>
          <w:szCs w:val="20"/>
        </w:rPr>
        <w:t>Third Meeting</w:t>
      </w:r>
    </w:p>
    <w:p w14:paraId="392E8763" w14:textId="1EB06EE4" w:rsidR="00D275B5" w:rsidRPr="009441DD" w:rsidRDefault="009441DD" w:rsidP="003F24F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“We’re on the Map”: Maps in Golden Age Dutch Paintings  </w:t>
      </w:r>
    </w:p>
    <w:p w14:paraId="490CA227" w14:textId="18AA7423" w:rsidR="00D275B5" w:rsidRDefault="009441DD" w:rsidP="003F24F0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Professor Yochai Rosen, Department of Art History, University of Haifa</w:t>
      </w:r>
    </w:p>
    <w:p w14:paraId="43F13897" w14:textId="11FCF56B" w:rsidR="00D275B5" w:rsidRDefault="009441DD" w:rsidP="009441DD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Wednesday, October 28th, 18:00 (Israel Time)</w:t>
      </w:r>
    </w:p>
    <w:p w14:paraId="1814BEEB" w14:textId="77777777" w:rsidR="00D275B5" w:rsidRDefault="00D275B5" w:rsidP="003F24F0">
      <w:pPr>
        <w:bidi w:val="0"/>
        <w:spacing w:after="0"/>
        <w:rPr>
          <w:rFonts w:asciiTheme="minorBidi" w:hAnsiTheme="minorBidi"/>
          <w:rtl/>
        </w:rPr>
      </w:pPr>
    </w:p>
    <w:p w14:paraId="6EECEA7A" w14:textId="77777777" w:rsidR="00D275B5" w:rsidRDefault="00D275B5" w:rsidP="003F24F0">
      <w:pPr>
        <w:bidi w:val="0"/>
        <w:spacing w:after="0"/>
        <w:rPr>
          <w:rFonts w:asciiTheme="minorBidi" w:hAnsiTheme="minorBidi"/>
          <w:rtl/>
        </w:rPr>
      </w:pPr>
    </w:p>
    <w:p w14:paraId="673CEAFB" w14:textId="77777777" w:rsidR="009441DD" w:rsidRPr="00164FD2" w:rsidRDefault="009441DD" w:rsidP="009441DD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  <w:r w:rsidRPr="00164FD2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1F2B2663" w14:textId="6A940639" w:rsidR="00D275B5" w:rsidRPr="002C35C0" w:rsidRDefault="002C35C0" w:rsidP="002C35C0">
      <w:pPr>
        <w:bidi w:val="0"/>
        <w:spacing w:after="0"/>
        <w:rPr>
          <w:rFonts w:asciiTheme="minorBidi" w:hAnsiTheme="minorBidi" w:hint="cs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“And to Be a Lamp Sowing Light” (Quran Sura 33 Verse 46): The Prophet Muhammad’s Birth in History, Thought and Culture</w:t>
      </w:r>
    </w:p>
    <w:p w14:paraId="1AB7053A" w14:textId="21EEA6E8" w:rsidR="009441DD" w:rsidRDefault="009441DD" w:rsidP="009441D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Doctor Khalid Abu Ras, Department of Jewish Thought, Bar </w:t>
      </w:r>
      <w:proofErr w:type="spellStart"/>
      <w:r>
        <w:rPr>
          <w:rFonts w:asciiTheme="minorBidi" w:hAnsiTheme="minorBidi"/>
        </w:rPr>
        <w:t>Ilan</w:t>
      </w:r>
      <w:proofErr w:type="spellEnd"/>
      <w:r>
        <w:rPr>
          <w:rFonts w:asciiTheme="minorBidi" w:hAnsiTheme="minorBidi"/>
        </w:rPr>
        <w:t xml:space="preserve"> University</w:t>
      </w:r>
    </w:p>
    <w:p w14:paraId="556C630E" w14:textId="76A7B426" w:rsidR="00D275B5" w:rsidRPr="00D275B5" w:rsidRDefault="009441DD" w:rsidP="009441DD">
      <w:pPr>
        <w:bidi w:val="0"/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</w:rPr>
        <w:t>Thursday, October 29</w:t>
      </w:r>
      <w:r w:rsidRPr="009441DD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14:00 (Israel Time)</w:t>
      </w:r>
    </w:p>
    <w:p w14:paraId="3A20E7AE" w14:textId="77777777" w:rsidR="00947AEE" w:rsidRDefault="00947AEE" w:rsidP="003F24F0">
      <w:pPr>
        <w:bidi w:val="0"/>
        <w:spacing w:after="0"/>
        <w:rPr>
          <w:rFonts w:asciiTheme="minorBidi" w:hAnsiTheme="minorBidi"/>
        </w:rPr>
      </w:pPr>
    </w:p>
    <w:p w14:paraId="1B64BEA7" w14:textId="77777777" w:rsidR="00947AEE" w:rsidRPr="00947AEE" w:rsidRDefault="00947AEE" w:rsidP="00947AEE">
      <w:pPr>
        <w:spacing w:after="0"/>
        <w:jc w:val="right"/>
        <w:rPr>
          <w:rFonts w:asciiTheme="minorBidi" w:hAnsiTheme="minorBidi"/>
          <w:rtl/>
        </w:rPr>
      </w:pPr>
    </w:p>
    <w:sectPr w:rsidR="00947AEE" w:rsidRPr="00947AEE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hilip Hollander" w:date="2020-10-04T13:33:00Z" w:initials="PH">
    <w:p w14:paraId="2627ED9E" w14:textId="06A4CCD4" w:rsidR="00A91727" w:rsidRDefault="00A91727">
      <w:pPr>
        <w:pStyle w:val="CommentText"/>
      </w:pPr>
      <w:r>
        <w:rPr>
          <w:rStyle w:val="CommentReference"/>
        </w:rPr>
        <w:annotationRef/>
      </w:r>
      <w:r>
        <w:t>Could also be written as Israel Baal Shem Tov</w:t>
      </w:r>
    </w:p>
  </w:comment>
  <w:comment w:id="1" w:author="Philip Hollander" w:date="2020-10-04T13:44:00Z" w:initials="PH">
    <w:p w14:paraId="17F2E45C" w14:textId="773F9352" w:rsidR="00014D08" w:rsidRDefault="00014D08">
      <w:pPr>
        <w:pStyle w:val="CommentText"/>
      </w:pPr>
      <w:r>
        <w:rPr>
          <w:rStyle w:val="CommentReference"/>
        </w:rPr>
        <w:annotationRef/>
      </w:r>
      <w:r>
        <w:t xml:space="preserve">I have added the speaker’s first name for clarity </w:t>
      </w:r>
    </w:p>
  </w:comment>
  <w:comment w:id="2" w:author="Philip Hollander" w:date="2020-10-04T13:51:00Z" w:initials="PH">
    <w:p w14:paraId="6F728C47" w14:textId="12F20375" w:rsidR="00020C72" w:rsidRDefault="00020C72">
      <w:pPr>
        <w:pStyle w:val="CommentText"/>
      </w:pPr>
      <w:r>
        <w:rPr>
          <w:rStyle w:val="CommentReference"/>
        </w:rPr>
        <w:annotationRef/>
      </w:r>
      <w:r>
        <w:t xml:space="preserve">I have translated </w:t>
      </w:r>
      <w:proofErr w:type="spellStart"/>
      <w:r>
        <w:t>merchavi</w:t>
      </w:r>
      <w:proofErr w:type="spellEnd"/>
      <w:r>
        <w:t xml:space="preserve"> as </w:t>
      </w:r>
      <w:proofErr w:type="spellStart"/>
      <w:r>
        <w:t>geopgrapical</w:t>
      </w:r>
      <w:proofErr w:type="spellEnd"/>
      <w:r>
        <w:t xml:space="preserve"> rather than spatial to avoid the awkward spatial spaces</w:t>
      </w:r>
    </w:p>
  </w:comment>
  <w:comment w:id="3" w:author="Philip Hollander" w:date="2020-10-04T14:02:00Z" w:initials="PH">
    <w:p w14:paraId="2C9FEC8A" w14:textId="4707BFBB" w:rsidR="00EA76D5" w:rsidRDefault="00EA76D5">
      <w:pPr>
        <w:pStyle w:val="CommentText"/>
      </w:pPr>
      <w:r>
        <w:rPr>
          <w:rStyle w:val="CommentReference"/>
        </w:rPr>
        <w:annotationRef/>
      </w:r>
      <w:r>
        <w:t>I feel manger is better, because one usually talks about managing a website rather than editing it.</w:t>
      </w:r>
    </w:p>
  </w:comment>
  <w:comment w:id="4" w:author="Philip Hollander" w:date="2020-10-04T14:07:00Z" w:initials="PH">
    <w:p w14:paraId="6579E599" w14:textId="2FB26DE3" w:rsidR="00EA76D5" w:rsidRDefault="00EA76D5">
      <w:pPr>
        <w:pStyle w:val="CommentText"/>
      </w:pPr>
      <w:r>
        <w:rPr>
          <w:rStyle w:val="CommentReference"/>
        </w:rPr>
        <w:annotationRef/>
      </w:r>
      <w:r>
        <w:t xml:space="preserve">The original </w:t>
      </w:r>
      <w:proofErr w:type="gramStart"/>
      <w:r>
        <w:t xml:space="preserve">reads  </w:t>
      </w:r>
      <w:proofErr w:type="spellStart"/>
      <w:r>
        <w:t>mayyim</w:t>
      </w:r>
      <w:proofErr w:type="spellEnd"/>
      <w:proofErr w:type="gramEnd"/>
      <w:r>
        <w:t xml:space="preserve"> </w:t>
      </w:r>
      <w:proofErr w:type="spellStart"/>
      <w:r>
        <w:t>tehomot</w:t>
      </w:r>
      <w:proofErr w:type="spellEnd"/>
      <w:r>
        <w:t xml:space="preserve"> that plays on me </w:t>
      </w:r>
      <w:proofErr w:type="spellStart"/>
      <w:r>
        <w:t>tehom</w:t>
      </w:r>
      <w:proofErr w:type="spellEnd"/>
      <w:r>
        <w:t xml:space="preserve"> (ground water). I believe the speaker who has an interest in mysticism is taking things in a more metaphoric direction and I am unable to maintain the allusion</w:t>
      </w:r>
    </w:p>
  </w:comment>
  <w:comment w:id="5" w:author="Philip Hollander" w:date="2020-08-21T17:25:00Z" w:initials="PH">
    <w:p w14:paraId="40052AF6" w14:textId="3BF2CAD2" w:rsidR="00644741" w:rsidRDefault="00644741" w:rsidP="00644741">
      <w:pPr>
        <w:pStyle w:val="CommentText"/>
      </w:pPr>
      <w:r>
        <w:rPr>
          <w:rStyle w:val="CommentReference"/>
        </w:rPr>
        <w:annotationRef/>
      </w:r>
      <w:r>
        <w:t>Hebrew original is a play on the phra</w:t>
      </w:r>
      <w:r w:rsidR="005C0469">
        <w:t>s</w:t>
      </w:r>
      <w:r>
        <w:t xml:space="preserve">e for what’s </w:t>
      </w:r>
      <w:proofErr w:type="gramStart"/>
      <w:r>
        <w:t>up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6" w:author="Philip Hollander" w:date="2020-08-21T18:52:00Z" w:initials="PH">
    <w:p w14:paraId="026FC917" w14:textId="77777777" w:rsidR="00DB6DA7" w:rsidRDefault="00DB6DA7" w:rsidP="00DB6DA7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7" w:author="Philip Hollander" w:date="2020-08-21T17:59:00Z" w:initials="PH">
    <w:p w14:paraId="15823480" w14:textId="77777777" w:rsidR="00DB6DA7" w:rsidRDefault="00DB6DA7" w:rsidP="00DB6DA7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  <w:comment w:id="8" w:author="Philip Hollander" w:date="2020-10-04T13:51:00Z" w:initials="PH">
    <w:p w14:paraId="50E27359" w14:textId="3C8A0ECA" w:rsidR="00DB6DA7" w:rsidRDefault="00DB6DA7" w:rsidP="00DB6DA7">
      <w:pPr>
        <w:pStyle w:val="CommentText"/>
      </w:pPr>
      <w:r>
        <w:rPr>
          <w:rStyle w:val="CommentReference"/>
        </w:rPr>
        <w:annotationRef/>
      </w:r>
      <w:r>
        <w:t xml:space="preserve">I have translated </w:t>
      </w:r>
      <w:proofErr w:type="spellStart"/>
      <w:r>
        <w:t>merchavi</w:t>
      </w:r>
      <w:proofErr w:type="spellEnd"/>
      <w:r>
        <w:t xml:space="preserve"> as </w:t>
      </w:r>
      <w:proofErr w:type="spellStart"/>
      <w:r>
        <w:t>ge</w:t>
      </w:r>
      <w:r w:rsidR="008B5C58">
        <w:t>o</w:t>
      </w:r>
      <w:r>
        <w:t>grapical</w:t>
      </w:r>
      <w:proofErr w:type="spellEnd"/>
      <w:r>
        <w:t xml:space="preserve"> rather than spatial to avoid the awkward spatial spaces</w:t>
      </w:r>
    </w:p>
  </w:comment>
  <w:comment w:id="9" w:author="Philip Hollander" w:date="2020-10-04T14:56:00Z" w:initials="PH">
    <w:p w14:paraId="636EC250" w14:textId="77777777" w:rsidR="00DB6DA7" w:rsidRDefault="00DB6DA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מדעי</w:t>
      </w:r>
    </w:p>
    <w:p w14:paraId="6466FA3C" w14:textId="42747314" w:rsidR="00DB6DA7" w:rsidRDefault="00DB6DA7" w:rsidP="00DB6DA7">
      <w:pPr>
        <w:pStyle w:val="CommentText"/>
        <w:bidi w:val="0"/>
        <w:rPr>
          <w:rFonts w:hint="cs"/>
        </w:rPr>
      </w:pPr>
      <w:r>
        <w:t>Alternate translation would be scholarly or scientific. I feel that critical is proper here as used in the term for critical edition in Hebrew-</w:t>
      </w:r>
      <w:r>
        <w:rPr>
          <w:rFonts w:hint="cs"/>
          <w:rtl/>
        </w:rPr>
        <w:t>מהדורה מדעית</w:t>
      </w:r>
      <w:r>
        <w:t xml:space="preserve"> </w:t>
      </w:r>
    </w:p>
  </w:comment>
  <w:comment w:id="10" w:author="Philip Hollander" w:date="2020-10-04T13:51:00Z" w:initials="PH">
    <w:p w14:paraId="5C30F9CE" w14:textId="6C694039" w:rsidR="00926996" w:rsidRDefault="00926996" w:rsidP="00926996">
      <w:pPr>
        <w:pStyle w:val="CommentText"/>
      </w:pPr>
      <w:r>
        <w:rPr>
          <w:rStyle w:val="CommentReference"/>
        </w:rPr>
        <w:annotationRef/>
      </w:r>
      <w:r>
        <w:t xml:space="preserve">I have translated </w:t>
      </w:r>
      <w:proofErr w:type="spellStart"/>
      <w:r>
        <w:t>merchavi</w:t>
      </w:r>
      <w:proofErr w:type="spellEnd"/>
      <w:r>
        <w:t xml:space="preserve"> as </w:t>
      </w:r>
      <w:proofErr w:type="spellStart"/>
      <w:r>
        <w:t>geograpical</w:t>
      </w:r>
      <w:proofErr w:type="spellEnd"/>
      <w:r>
        <w:t xml:space="preserve"> rather than spatial to avoid the awkward spatial spaces</w:t>
      </w:r>
    </w:p>
  </w:comment>
  <w:comment w:id="11" w:author="Philip Hollander" w:date="2020-08-21T17:25:00Z" w:initials="PH">
    <w:p w14:paraId="16959698" w14:textId="77777777" w:rsidR="005C0469" w:rsidRDefault="005C0469" w:rsidP="005C0469">
      <w:pPr>
        <w:pStyle w:val="CommentText"/>
      </w:pPr>
      <w:r>
        <w:rPr>
          <w:rStyle w:val="CommentReference"/>
        </w:rPr>
        <w:annotationRef/>
      </w:r>
      <w:r>
        <w:t xml:space="preserve">Hebrew original is a play on the </w:t>
      </w:r>
      <w:proofErr w:type="spellStart"/>
      <w:r>
        <w:t>phrae</w:t>
      </w:r>
      <w:proofErr w:type="spellEnd"/>
      <w:r>
        <w:t xml:space="preserve"> for what’s </w:t>
      </w:r>
      <w:proofErr w:type="gramStart"/>
      <w:r>
        <w:t>up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12" w:author="Philip Hollander" w:date="2020-08-21T18:52:00Z" w:initials="PH">
    <w:p w14:paraId="5F545C01" w14:textId="77777777" w:rsidR="00164FD2" w:rsidRDefault="00164FD2" w:rsidP="00164FD2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13" w:author="Philip Hollander" w:date="2020-08-21T17:59:00Z" w:initials="PH">
    <w:p w14:paraId="425A7964" w14:textId="77777777" w:rsidR="00164FD2" w:rsidRDefault="00164FD2" w:rsidP="00164FD2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  <w:comment w:id="14" w:author="Philip Hollander" w:date="2020-10-04T17:24:00Z" w:initials="PH">
    <w:p w14:paraId="5C23BE7A" w14:textId="5B090BCB" w:rsidR="00C7493B" w:rsidRDefault="00C7493B">
      <w:pPr>
        <w:pStyle w:val="CommentText"/>
      </w:pPr>
      <w:r>
        <w:rPr>
          <w:rStyle w:val="CommentReference"/>
        </w:rPr>
        <w:annotationRef/>
      </w:r>
      <w:r w:rsidR="003416C6">
        <w:t xml:space="preserve"> I have added “for the History of the Jewish People” so there is not confusion with the Central Zionist Archives</w:t>
      </w:r>
    </w:p>
  </w:comment>
  <w:comment w:id="15" w:author="Philip Hollander" w:date="2020-08-21T17:25:00Z" w:initials="PH">
    <w:p w14:paraId="2C4AE1EC" w14:textId="77777777" w:rsidR="00FB0791" w:rsidRDefault="00FB0791" w:rsidP="00FB0791">
      <w:pPr>
        <w:pStyle w:val="CommentText"/>
      </w:pPr>
      <w:r>
        <w:rPr>
          <w:rStyle w:val="CommentReference"/>
        </w:rPr>
        <w:annotationRef/>
      </w:r>
      <w:r>
        <w:t xml:space="preserve">Hebrew original is a play on the </w:t>
      </w:r>
      <w:proofErr w:type="spellStart"/>
      <w:r>
        <w:t>phrae</w:t>
      </w:r>
      <w:proofErr w:type="spellEnd"/>
      <w:r>
        <w:t xml:space="preserve"> for what’s </w:t>
      </w:r>
      <w:proofErr w:type="gramStart"/>
      <w:r>
        <w:t>up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16" w:author="Philip Hollander" w:date="2020-08-21T18:52:00Z" w:initials="PH">
    <w:p w14:paraId="745A3F75" w14:textId="77777777" w:rsidR="00FB0791" w:rsidRDefault="00FB0791" w:rsidP="00FB0791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17" w:author="Philip Hollander" w:date="2020-08-21T17:59:00Z" w:initials="PH">
    <w:p w14:paraId="45416A6F" w14:textId="77777777" w:rsidR="00FB0791" w:rsidRDefault="00FB0791" w:rsidP="00FB0791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  <w:comment w:id="18" w:author="Philip Hollander" w:date="2020-10-04T13:51:00Z" w:initials="PH">
    <w:p w14:paraId="6E9C4877" w14:textId="4BBFA607" w:rsidR="009441DD" w:rsidRDefault="009441DD" w:rsidP="009441DD">
      <w:pPr>
        <w:pStyle w:val="CommentText"/>
      </w:pPr>
      <w:r>
        <w:rPr>
          <w:rStyle w:val="CommentReference"/>
        </w:rPr>
        <w:annotationRef/>
      </w:r>
      <w:r>
        <w:t xml:space="preserve">I have translated </w:t>
      </w:r>
      <w:proofErr w:type="spellStart"/>
      <w:r>
        <w:t>merchavi</w:t>
      </w:r>
      <w:proofErr w:type="spellEnd"/>
      <w:r>
        <w:t xml:space="preserve"> as </w:t>
      </w:r>
      <w:proofErr w:type="spellStart"/>
      <w:r>
        <w:t>geograpical</w:t>
      </w:r>
      <w:proofErr w:type="spellEnd"/>
      <w:r>
        <w:t xml:space="preserve"> rather than spatial to avoid the awkward spatial spaces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27ED9E" w15:done="0"/>
  <w15:commentEx w15:paraId="17F2E45C" w15:done="0"/>
  <w15:commentEx w15:paraId="6F728C47" w15:done="0"/>
  <w15:commentEx w15:paraId="2C9FEC8A" w15:done="0"/>
  <w15:commentEx w15:paraId="6579E599" w15:done="0"/>
  <w15:commentEx w15:paraId="40052AF6" w15:done="0"/>
  <w15:commentEx w15:paraId="026FC917" w15:done="0"/>
  <w15:commentEx w15:paraId="15823480" w15:done="0"/>
  <w15:commentEx w15:paraId="50E27359" w15:done="0"/>
  <w15:commentEx w15:paraId="6466FA3C" w15:done="0"/>
  <w15:commentEx w15:paraId="5C30F9CE" w15:done="0"/>
  <w15:commentEx w15:paraId="16959698" w15:done="0"/>
  <w15:commentEx w15:paraId="5F545C01" w15:done="0"/>
  <w15:commentEx w15:paraId="425A7964" w15:done="0"/>
  <w15:commentEx w15:paraId="5C23BE7A" w15:done="0"/>
  <w15:commentEx w15:paraId="2C4AE1EC" w15:done="0"/>
  <w15:commentEx w15:paraId="745A3F75" w15:done="0"/>
  <w15:commentEx w15:paraId="45416A6F" w15:done="0"/>
  <w15:commentEx w15:paraId="6E9C48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44DA7" w16cex:dateUtc="2020-10-04T17:33:00Z"/>
  <w16cex:commentExtensible w16cex:durableId="2324504B" w16cex:dateUtc="2020-10-04T17:44:00Z"/>
  <w16cex:commentExtensible w16cex:durableId="232451F6" w16cex:dateUtc="2020-10-04T17:51:00Z"/>
  <w16cex:commentExtensible w16cex:durableId="23245485" w16cex:dateUtc="2020-10-04T18:02:00Z"/>
  <w16cex:commentExtensible w16cex:durableId="232455B9" w16cex:dateUtc="2020-10-04T18:07:00Z"/>
  <w16cex:commentExtensible w16cex:durableId="22EAB12C" w16cex:dateUtc="2020-08-21T21:25:00Z"/>
  <w16cex:commentExtensible w16cex:durableId="22EAB4AE" w16cex:dateUtc="2020-08-21T22:52:00Z"/>
  <w16cex:commentExtensible w16cex:durableId="22EAB4AD" w16cex:dateUtc="2020-08-21T21:59:00Z"/>
  <w16cex:commentExtensible w16cex:durableId="23245FB0" w16cex:dateUtc="2020-10-04T17:51:00Z"/>
  <w16cex:commentExtensible w16cex:durableId="2324610B" w16cex:dateUtc="2020-10-04T18:56:00Z"/>
  <w16cex:commentExtensible w16cex:durableId="23247C79" w16cex:dateUtc="2020-10-04T17:51:00Z"/>
  <w16cex:commentExtensible w16cex:durableId="23247F19" w16cex:dateUtc="2020-08-21T21:25:00Z"/>
  <w16cex:commentExtensible w16cex:durableId="23248150" w16cex:dateUtc="2020-08-21T22:52:00Z"/>
  <w16cex:commentExtensible w16cex:durableId="2324814F" w16cex:dateUtc="2020-08-21T21:59:00Z"/>
  <w16cex:commentExtensible w16cex:durableId="232483C1" w16cex:dateUtc="2020-10-04T21:24:00Z"/>
  <w16cex:commentExtensible w16cex:durableId="23249FD1" w16cex:dateUtc="2020-08-21T21:25:00Z"/>
  <w16cex:commentExtensible w16cex:durableId="2324A23D" w16cex:dateUtc="2020-08-21T22:52:00Z"/>
  <w16cex:commentExtensible w16cex:durableId="2324A23C" w16cex:dateUtc="2020-08-21T21:59:00Z"/>
  <w16cex:commentExtensible w16cex:durableId="2324A2B0" w16cex:dateUtc="2020-10-04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27ED9E" w16cid:durableId="23244DA7"/>
  <w16cid:commentId w16cid:paraId="17F2E45C" w16cid:durableId="2324504B"/>
  <w16cid:commentId w16cid:paraId="6F728C47" w16cid:durableId="232451F6"/>
  <w16cid:commentId w16cid:paraId="2C9FEC8A" w16cid:durableId="23245485"/>
  <w16cid:commentId w16cid:paraId="6579E599" w16cid:durableId="232455B9"/>
  <w16cid:commentId w16cid:paraId="40052AF6" w16cid:durableId="22EAB12C"/>
  <w16cid:commentId w16cid:paraId="026FC917" w16cid:durableId="22EAB4AE"/>
  <w16cid:commentId w16cid:paraId="15823480" w16cid:durableId="22EAB4AD"/>
  <w16cid:commentId w16cid:paraId="50E27359" w16cid:durableId="23245FB0"/>
  <w16cid:commentId w16cid:paraId="6466FA3C" w16cid:durableId="2324610B"/>
  <w16cid:commentId w16cid:paraId="5C30F9CE" w16cid:durableId="23247C79"/>
  <w16cid:commentId w16cid:paraId="16959698" w16cid:durableId="23247F19"/>
  <w16cid:commentId w16cid:paraId="5F545C01" w16cid:durableId="23248150"/>
  <w16cid:commentId w16cid:paraId="425A7964" w16cid:durableId="2324814F"/>
  <w16cid:commentId w16cid:paraId="5C23BE7A" w16cid:durableId="232483C1"/>
  <w16cid:commentId w16cid:paraId="2C4AE1EC" w16cid:durableId="23249FD1"/>
  <w16cid:commentId w16cid:paraId="745A3F75" w16cid:durableId="2324A23D"/>
  <w16cid:commentId w16cid:paraId="45416A6F" w16cid:durableId="2324A23C"/>
  <w16cid:commentId w16cid:paraId="6E9C4877" w16cid:durableId="2324A2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hilip Hollander">
    <w15:presenceInfo w15:providerId="AD" w15:userId="S::ph469@cornell.edu::5a074caf-e11c-48a4-bb65-79b27f95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9"/>
    <w:rsid w:val="00014D08"/>
    <w:rsid w:val="00020C72"/>
    <w:rsid w:val="000B31DD"/>
    <w:rsid w:val="00164FD2"/>
    <w:rsid w:val="001C2D70"/>
    <w:rsid w:val="00223DD9"/>
    <w:rsid w:val="00291BBE"/>
    <w:rsid w:val="002C1F15"/>
    <w:rsid w:val="002C35C0"/>
    <w:rsid w:val="00314637"/>
    <w:rsid w:val="003416C6"/>
    <w:rsid w:val="003515BB"/>
    <w:rsid w:val="003702EE"/>
    <w:rsid w:val="00376402"/>
    <w:rsid w:val="003F24F0"/>
    <w:rsid w:val="003F5B55"/>
    <w:rsid w:val="004B7BF2"/>
    <w:rsid w:val="00514AD0"/>
    <w:rsid w:val="00545C15"/>
    <w:rsid w:val="005C0469"/>
    <w:rsid w:val="005E26C2"/>
    <w:rsid w:val="005E4F57"/>
    <w:rsid w:val="00623166"/>
    <w:rsid w:val="00644741"/>
    <w:rsid w:val="006A0215"/>
    <w:rsid w:val="00736E00"/>
    <w:rsid w:val="007914E9"/>
    <w:rsid w:val="0079676A"/>
    <w:rsid w:val="007E3703"/>
    <w:rsid w:val="00805579"/>
    <w:rsid w:val="00894336"/>
    <w:rsid w:val="008B5C58"/>
    <w:rsid w:val="008E6E61"/>
    <w:rsid w:val="00926996"/>
    <w:rsid w:val="009441DD"/>
    <w:rsid w:val="00947AEE"/>
    <w:rsid w:val="009E0F2E"/>
    <w:rsid w:val="00A627F7"/>
    <w:rsid w:val="00A91727"/>
    <w:rsid w:val="00AD1A58"/>
    <w:rsid w:val="00AD4840"/>
    <w:rsid w:val="00B761ED"/>
    <w:rsid w:val="00C7493B"/>
    <w:rsid w:val="00D275B5"/>
    <w:rsid w:val="00D937DC"/>
    <w:rsid w:val="00DB6DA7"/>
    <w:rsid w:val="00E65650"/>
    <w:rsid w:val="00E97022"/>
    <w:rsid w:val="00EA76D5"/>
    <w:rsid w:val="00F03D33"/>
    <w:rsid w:val="00F13717"/>
    <w:rsid w:val="00FB0791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8F26"/>
  <w15:chartTrackingRefBased/>
  <w15:docId w15:val="{88F58F9C-D8E3-40A2-80C9-C89CFB5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F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Philip Hollander</cp:lastModifiedBy>
  <cp:revision>10</cp:revision>
  <dcterms:created xsi:type="dcterms:W3CDTF">2020-10-04T16:56:00Z</dcterms:created>
  <dcterms:modified xsi:type="dcterms:W3CDTF">2020-10-04T23:58:00Z</dcterms:modified>
</cp:coreProperties>
</file>