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9C3" w:rsidRPr="001D1ABB" w:rsidRDefault="00652D58" w:rsidP="001D1ABB">
      <w:pPr>
        <w:jc w:val="right"/>
        <w:rPr>
          <w:rFonts w:asciiTheme="majorBidi" w:hAnsiTheme="majorBidi" w:cstheme="majorBidi"/>
          <w:sz w:val="40"/>
          <w:szCs w:val="40"/>
        </w:rPr>
      </w:pPr>
      <w:r w:rsidRPr="001D1ABB">
        <w:rPr>
          <w:rFonts w:asciiTheme="majorBidi" w:hAnsiTheme="majorBidi" w:cstheme="majorBidi"/>
          <w:sz w:val="40"/>
          <w:szCs w:val="40"/>
        </w:rPr>
        <w:t>45</w:t>
      </w:r>
    </w:p>
    <w:p w:rsidR="00652D58" w:rsidRPr="001D1ABB" w:rsidRDefault="00652D58" w:rsidP="00712DCD">
      <w:pPr>
        <w:spacing w:line="276" w:lineRule="auto"/>
        <w:rPr>
          <w:rFonts w:asciiTheme="majorBidi" w:hAnsiTheme="majorBidi" w:cstheme="majorBidi"/>
        </w:rPr>
      </w:pPr>
    </w:p>
    <w:p w:rsidR="00652D58" w:rsidRPr="001D1ABB" w:rsidRDefault="00652D58" w:rsidP="00712DCD">
      <w:pPr>
        <w:spacing w:line="276" w:lineRule="auto"/>
        <w:rPr>
          <w:rFonts w:asciiTheme="majorBidi" w:hAnsiTheme="majorBidi" w:cstheme="majorBidi"/>
        </w:rPr>
      </w:pPr>
      <w:r w:rsidRPr="001D1ABB">
        <w:rPr>
          <w:rFonts w:asciiTheme="majorBidi" w:hAnsiTheme="majorBidi" w:cstheme="majorBidi"/>
        </w:rPr>
        <w:t>Dear Mr. Lenthal,</w:t>
      </w:r>
    </w:p>
    <w:p w:rsidR="00652D58" w:rsidRPr="001D1ABB" w:rsidRDefault="00652D58" w:rsidP="00712DCD">
      <w:pPr>
        <w:spacing w:line="276" w:lineRule="auto"/>
        <w:rPr>
          <w:rFonts w:asciiTheme="majorBidi" w:hAnsiTheme="majorBidi" w:cstheme="majorBidi"/>
        </w:rPr>
      </w:pPr>
      <w:r w:rsidRPr="001D1ABB">
        <w:rPr>
          <w:rFonts w:asciiTheme="majorBidi" w:hAnsiTheme="majorBidi" w:cstheme="majorBidi"/>
        </w:rPr>
        <w:t>I</w:t>
      </w:r>
      <w:r w:rsidR="000832A7">
        <w:rPr>
          <w:rFonts w:asciiTheme="majorBidi" w:hAnsiTheme="majorBidi" w:cstheme="majorBidi"/>
        </w:rPr>
        <w:t xml:space="preserve"> a</w:t>
      </w:r>
      <w:r w:rsidRPr="001D1ABB">
        <w:rPr>
          <w:rFonts w:asciiTheme="majorBidi" w:hAnsiTheme="majorBidi" w:cstheme="majorBidi"/>
        </w:rPr>
        <w:t>m so happy to have a sign of life from you. When people have known each other as long as we have and then hear that you were arrested, it</w:t>
      </w:r>
      <w:r w:rsidR="000832A7">
        <w:rPr>
          <w:rFonts w:asciiTheme="majorBidi" w:hAnsiTheme="majorBidi" w:cstheme="majorBidi"/>
        </w:rPr>
        <w:t xml:space="preserve"> i</w:t>
      </w:r>
      <w:r w:rsidRPr="001D1ABB">
        <w:rPr>
          <w:rFonts w:asciiTheme="majorBidi" w:hAnsiTheme="majorBidi" w:cstheme="majorBidi"/>
        </w:rPr>
        <w:t>s more than a joy to hear something good. I was</w:t>
      </w:r>
      <w:r w:rsidR="000832A7">
        <w:rPr>
          <w:rFonts w:asciiTheme="majorBidi" w:hAnsiTheme="majorBidi" w:cstheme="majorBidi"/>
        </w:rPr>
        <w:t xml:space="preserve"> </w:t>
      </w:r>
      <w:r w:rsidRPr="001D1ABB">
        <w:rPr>
          <w:rFonts w:asciiTheme="majorBidi" w:hAnsiTheme="majorBidi" w:cstheme="majorBidi"/>
        </w:rPr>
        <w:t>n</w:t>
      </w:r>
      <w:r w:rsidR="000832A7">
        <w:rPr>
          <w:rFonts w:asciiTheme="majorBidi" w:hAnsiTheme="majorBidi" w:cstheme="majorBidi"/>
        </w:rPr>
        <w:t>o</w:t>
      </w:r>
      <w:r w:rsidRPr="001D1ABB">
        <w:rPr>
          <w:rFonts w:asciiTheme="majorBidi" w:hAnsiTheme="majorBidi" w:cstheme="majorBidi"/>
        </w:rPr>
        <w:t xml:space="preserve">t in a concentration camp like you—you surely had a harder time of it—but I </w:t>
      </w:r>
      <w:r w:rsidR="000832A7">
        <w:rPr>
          <w:rFonts w:asciiTheme="majorBidi" w:hAnsiTheme="majorBidi" w:cstheme="majorBidi"/>
        </w:rPr>
        <w:t>to</w:t>
      </w:r>
      <w:r w:rsidRPr="001D1ABB">
        <w:rPr>
          <w:rFonts w:asciiTheme="majorBidi" w:hAnsiTheme="majorBidi" w:cstheme="majorBidi"/>
        </w:rPr>
        <w:t xml:space="preserve">o, thanks to my dear Grandmother Lewald, </w:t>
      </w:r>
      <w:r w:rsidR="000832A7">
        <w:rPr>
          <w:rFonts w:asciiTheme="majorBidi" w:hAnsiTheme="majorBidi" w:cstheme="majorBidi"/>
        </w:rPr>
        <w:t xml:space="preserve">was also </w:t>
      </w:r>
      <w:r w:rsidRPr="001D1ABB">
        <w:rPr>
          <w:rFonts w:asciiTheme="majorBidi" w:hAnsiTheme="majorBidi" w:cstheme="majorBidi"/>
        </w:rPr>
        <w:t xml:space="preserve">always in danger and in flight. I lost a great deal getting bombed out first in Hamburg and then in Dresden, and the rest was lost (was stolen, etc.) </w:t>
      </w:r>
      <w:r w:rsidR="001D1ABB">
        <w:rPr>
          <w:rFonts w:asciiTheme="majorBidi" w:hAnsiTheme="majorBidi" w:cstheme="majorBidi"/>
        </w:rPr>
        <w:t>in the flight</w:t>
      </w:r>
      <w:r w:rsidRPr="001D1ABB">
        <w:rPr>
          <w:rFonts w:asciiTheme="majorBidi" w:hAnsiTheme="majorBidi" w:cstheme="majorBidi"/>
        </w:rPr>
        <w:t xml:space="preserve"> from Dresden. It was</w:t>
      </w:r>
      <w:r w:rsidR="000832A7">
        <w:rPr>
          <w:rFonts w:asciiTheme="majorBidi" w:hAnsiTheme="majorBidi" w:cstheme="majorBidi"/>
        </w:rPr>
        <w:t xml:space="preserve"> </w:t>
      </w:r>
      <w:r w:rsidRPr="001D1ABB">
        <w:rPr>
          <w:rFonts w:asciiTheme="majorBidi" w:hAnsiTheme="majorBidi" w:cstheme="majorBidi"/>
        </w:rPr>
        <w:t>n</w:t>
      </w:r>
      <w:r w:rsidR="000832A7">
        <w:rPr>
          <w:rFonts w:asciiTheme="majorBidi" w:hAnsiTheme="majorBidi" w:cstheme="majorBidi"/>
        </w:rPr>
        <w:t>o</w:t>
      </w:r>
      <w:r w:rsidRPr="001D1ABB">
        <w:rPr>
          <w:rFonts w:asciiTheme="majorBidi" w:hAnsiTheme="majorBidi" w:cstheme="majorBidi"/>
        </w:rPr>
        <w:t>t easy, and being 50 pounds lighter now, I</w:t>
      </w:r>
      <w:r w:rsidR="000832A7">
        <w:rPr>
          <w:rFonts w:asciiTheme="majorBidi" w:hAnsiTheme="majorBidi" w:cstheme="majorBidi"/>
        </w:rPr>
        <w:t xml:space="preserve"> a</w:t>
      </w:r>
      <w:r w:rsidRPr="001D1ABB">
        <w:rPr>
          <w:rFonts w:asciiTheme="majorBidi" w:hAnsiTheme="majorBidi" w:cstheme="majorBidi"/>
        </w:rPr>
        <w:t>m much more “spiritually transparent” than I was before. Nevertheless, my family stayed healthy, and the children hopefully have</w:t>
      </w:r>
      <w:r w:rsidR="000832A7">
        <w:rPr>
          <w:rFonts w:asciiTheme="majorBidi" w:hAnsiTheme="majorBidi" w:cstheme="majorBidi"/>
        </w:rPr>
        <w:t xml:space="preserve"> </w:t>
      </w:r>
      <w:r w:rsidRPr="001D1ABB">
        <w:rPr>
          <w:rFonts w:asciiTheme="majorBidi" w:hAnsiTheme="majorBidi" w:cstheme="majorBidi"/>
        </w:rPr>
        <w:t>n</w:t>
      </w:r>
      <w:r w:rsidR="000832A7">
        <w:rPr>
          <w:rFonts w:asciiTheme="majorBidi" w:hAnsiTheme="majorBidi" w:cstheme="majorBidi"/>
        </w:rPr>
        <w:t>o</w:t>
      </w:r>
      <w:r w:rsidRPr="001D1ABB">
        <w:rPr>
          <w:rFonts w:asciiTheme="majorBidi" w:hAnsiTheme="majorBidi" w:cstheme="majorBidi"/>
        </w:rPr>
        <w:t>t suffered too much harm; they</w:t>
      </w:r>
      <w:r w:rsidR="000832A7">
        <w:rPr>
          <w:rFonts w:asciiTheme="majorBidi" w:hAnsiTheme="majorBidi" w:cstheme="majorBidi"/>
        </w:rPr>
        <w:t xml:space="preserve"> a</w:t>
      </w:r>
      <w:r w:rsidRPr="001D1ABB">
        <w:rPr>
          <w:rFonts w:asciiTheme="majorBidi" w:hAnsiTheme="majorBidi" w:cstheme="majorBidi"/>
        </w:rPr>
        <w:t>re studying industriously and are happy, albeit hungry.</w:t>
      </w:r>
    </w:p>
    <w:p w:rsidR="00652D58" w:rsidRPr="001D1ABB" w:rsidRDefault="00652D58" w:rsidP="00712DCD">
      <w:pPr>
        <w:spacing w:line="276" w:lineRule="auto"/>
        <w:rPr>
          <w:rFonts w:asciiTheme="majorBidi" w:hAnsiTheme="majorBidi" w:cstheme="majorBidi"/>
        </w:rPr>
      </w:pPr>
      <w:r w:rsidRPr="001D1ABB">
        <w:rPr>
          <w:rFonts w:asciiTheme="majorBidi" w:hAnsiTheme="majorBidi" w:cstheme="majorBidi"/>
        </w:rPr>
        <w:t xml:space="preserve">How did it go for your friends, whom I sometimes saw at your place without learning their names? </w:t>
      </w:r>
      <w:r w:rsidR="00555C9A" w:rsidRPr="001D1ABB">
        <w:rPr>
          <w:rFonts w:asciiTheme="majorBidi" w:hAnsiTheme="majorBidi" w:cstheme="majorBidi"/>
        </w:rPr>
        <w:t>How did it go for the ladies, and how did it go for your friend, the man who suddenly looked so different? Was it helpful at all? What times those were, for all of us, and for you far more than for me</w:t>
      </w:r>
      <w:r w:rsidR="001D1ABB">
        <w:rPr>
          <w:rFonts w:asciiTheme="majorBidi" w:hAnsiTheme="majorBidi" w:cstheme="majorBidi"/>
        </w:rPr>
        <w:t>!</w:t>
      </w:r>
    </w:p>
    <w:p w:rsidR="00555C9A" w:rsidRPr="001D1ABB" w:rsidRDefault="00555C9A" w:rsidP="00712DCD">
      <w:pPr>
        <w:spacing w:line="276" w:lineRule="auto"/>
        <w:rPr>
          <w:rFonts w:asciiTheme="majorBidi" w:hAnsiTheme="majorBidi" w:cstheme="majorBidi"/>
        </w:rPr>
      </w:pPr>
      <w:r w:rsidRPr="001D1ABB">
        <w:rPr>
          <w:rFonts w:asciiTheme="majorBidi" w:hAnsiTheme="majorBidi" w:cstheme="majorBidi"/>
        </w:rPr>
        <w:t xml:space="preserve">Is your mother still alive? Mine, 88 years old, is living utterly impoverished in Dresden. She was able to save nothing but what she had on. It was a dreadful night in my parents’ house, and everything </w:t>
      </w:r>
      <w:r w:rsidR="003F4FB0">
        <w:rPr>
          <w:rFonts w:asciiTheme="majorBidi" w:hAnsiTheme="majorBidi" w:cstheme="majorBidi"/>
        </w:rPr>
        <w:t xml:space="preserve">people </w:t>
      </w:r>
      <w:r w:rsidRPr="001D1ABB">
        <w:rPr>
          <w:rFonts w:asciiTheme="majorBidi" w:hAnsiTheme="majorBidi" w:cstheme="majorBidi"/>
        </w:rPr>
        <w:t>loved in Dresden went. A street has now been named after my father</w:t>
      </w:r>
      <w:r w:rsidR="000832A7" w:rsidRPr="000832A7">
        <w:rPr>
          <w:rFonts w:asciiTheme="majorBidi" w:hAnsiTheme="majorBidi" w:cstheme="majorBidi"/>
        </w:rPr>
        <w:t xml:space="preserve"> </w:t>
      </w:r>
      <w:r w:rsidR="000832A7" w:rsidRPr="001D1ABB">
        <w:rPr>
          <w:rFonts w:asciiTheme="majorBidi" w:hAnsiTheme="majorBidi" w:cstheme="majorBidi"/>
        </w:rPr>
        <w:t>in Dresden</w:t>
      </w:r>
      <w:r w:rsidRPr="001D1ABB">
        <w:rPr>
          <w:rFonts w:asciiTheme="majorBidi" w:hAnsiTheme="majorBidi" w:cstheme="majorBidi"/>
        </w:rPr>
        <w:t>, but my mother’s large widow’s pension has been entirely canceled.</w:t>
      </w:r>
    </w:p>
    <w:p w:rsidR="00555C9A" w:rsidRPr="001D1ABB" w:rsidRDefault="001D1ABB" w:rsidP="00712DCD">
      <w:pPr>
        <w:spacing w:line="276" w:lineRule="auto"/>
        <w:rPr>
          <w:rFonts w:asciiTheme="majorBidi" w:hAnsiTheme="majorBidi" w:cstheme="majorBidi"/>
        </w:rPr>
      </w:pPr>
      <w:r w:rsidRPr="001D1ABB">
        <w:rPr>
          <w:rFonts w:asciiTheme="majorBidi" w:hAnsiTheme="majorBidi" w:cstheme="majorBidi"/>
        </w:rPr>
        <w:t>Your letter arrived only today. It was indeed written on 21 August, but it was only postmarked</w:t>
      </w:r>
      <w:r w:rsidR="001102EE" w:rsidRPr="001D1ABB">
        <w:rPr>
          <w:rFonts w:asciiTheme="majorBidi" w:hAnsiTheme="majorBidi" w:cstheme="majorBidi"/>
        </w:rPr>
        <w:t xml:space="preserve"> in Neuilly</w:t>
      </w:r>
      <w:bookmarkStart w:id="0" w:name="_GoBack"/>
      <w:bookmarkEnd w:id="0"/>
      <w:r w:rsidRPr="001D1ABB">
        <w:rPr>
          <w:rFonts w:asciiTheme="majorBidi" w:hAnsiTheme="majorBidi" w:cstheme="majorBidi"/>
        </w:rPr>
        <w:t xml:space="preserve"> on 16 September. You must be patient with me a few days, since I have to travel to town first, and one never knows whether one</w:t>
      </w:r>
      <w:r w:rsidR="003F4FB0">
        <w:rPr>
          <w:rFonts w:asciiTheme="majorBidi" w:hAnsiTheme="majorBidi" w:cstheme="majorBidi"/>
        </w:rPr>
        <w:t xml:space="preserve"> will </w:t>
      </w:r>
      <w:r w:rsidR="005576EF">
        <w:rPr>
          <w:rFonts w:asciiTheme="majorBidi" w:hAnsiTheme="majorBidi" w:cstheme="majorBidi"/>
        </w:rPr>
        <w:t>get through</w:t>
      </w:r>
      <w:r w:rsidR="003F4FB0">
        <w:rPr>
          <w:rFonts w:asciiTheme="majorBidi" w:hAnsiTheme="majorBidi" w:cstheme="majorBidi"/>
        </w:rPr>
        <w:t xml:space="preserve"> to the Americans</w:t>
      </w:r>
      <w:r w:rsidRPr="001D1ABB">
        <w:rPr>
          <w:rFonts w:asciiTheme="majorBidi" w:hAnsiTheme="majorBidi" w:cstheme="majorBidi"/>
        </w:rPr>
        <w:t>.</w:t>
      </w:r>
    </w:p>
    <w:p w:rsidR="001D1ABB" w:rsidRPr="001D1ABB" w:rsidRDefault="001D1ABB" w:rsidP="00712DCD">
      <w:pPr>
        <w:spacing w:line="276" w:lineRule="auto"/>
        <w:rPr>
          <w:rFonts w:asciiTheme="majorBidi" w:hAnsiTheme="majorBidi" w:cstheme="majorBidi"/>
        </w:rPr>
      </w:pPr>
      <w:r w:rsidRPr="001D1ABB">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D1ABB">
        <w:rPr>
          <w:rFonts w:asciiTheme="majorBidi" w:hAnsiTheme="majorBidi" w:cstheme="majorBidi"/>
        </w:rPr>
        <w:tab/>
        <w:t>With the very best of wishes for you and your work,</w:t>
      </w:r>
    </w:p>
    <w:p w:rsidR="001D1ABB" w:rsidRPr="001D1ABB" w:rsidRDefault="001D1ABB" w:rsidP="00712DCD">
      <w:pPr>
        <w:spacing w:line="276" w:lineRule="auto"/>
        <w:rPr>
          <w:rFonts w:asciiTheme="majorBidi" w:hAnsiTheme="majorBidi" w:cstheme="majorBidi"/>
        </w:rPr>
      </w:pPr>
      <w:r w:rsidRPr="001D1ABB">
        <w:rPr>
          <w:rFonts w:asciiTheme="majorBidi" w:hAnsiTheme="majorBidi" w:cstheme="majorBidi"/>
        </w:rPr>
        <w:tab/>
      </w:r>
      <w:r w:rsidRPr="001D1ABB">
        <w:rPr>
          <w:rFonts w:asciiTheme="majorBidi" w:hAnsiTheme="majorBidi" w:cstheme="majorBidi"/>
        </w:rPr>
        <w:tab/>
      </w:r>
      <w:r w:rsidRPr="001D1ABB">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D1ABB">
        <w:rPr>
          <w:rFonts w:asciiTheme="majorBidi" w:hAnsiTheme="majorBidi" w:cstheme="majorBidi"/>
        </w:rPr>
        <w:tab/>
        <w:t>Your devoted,</w:t>
      </w:r>
    </w:p>
    <w:p w:rsidR="001D1ABB" w:rsidRDefault="001D1ABB" w:rsidP="00712DCD">
      <w:pPr>
        <w:spacing w:line="276" w:lineRule="auto"/>
        <w:rPr>
          <w:rFonts w:asciiTheme="majorBidi" w:hAnsiTheme="majorBidi" w:cstheme="majorBidi"/>
        </w:rPr>
      </w:pPr>
      <w:r w:rsidRPr="001D1ABB">
        <w:rPr>
          <w:rFonts w:asciiTheme="majorBidi" w:hAnsiTheme="majorBidi" w:cstheme="majorBidi"/>
        </w:rPr>
        <w:t>25 September 47</w:t>
      </w:r>
    </w:p>
    <w:p w:rsidR="001D1ABB" w:rsidRDefault="000832A7" w:rsidP="00712DCD">
      <w:pPr>
        <w:spacing w:line="276"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9264" behindDoc="0" locked="0" layoutInCell="1" allowOverlap="1" wp14:anchorId="3914A70F" wp14:editId="6859C08A">
                <wp:simplePos x="0" y="0"/>
                <wp:positionH relativeFrom="column">
                  <wp:posOffset>-1136</wp:posOffset>
                </wp:positionH>
                <wp:positionV relativeFrom="paragraph">
                  <wp:posOffset>56783</wp:posOffset>
                </wp:positionV>
                <wp:extent cx="2157663" cy="697832"/>
                <wp:effectExtent l="0" t="0" r="14605" b="13970"/>
                <wp:wrapNone/>
                <wp:docPr id="1" name="Text Box 1"/>
                <wp:cNvGraphicFramePr/>
                <a:graphic xmlns:a="http://schemas.openxmlformats.org/drawingml/2006/main">
                  <a:graphicData uri="http://schemas.microsoft.com/office/word/2010/wordprocessingShape">
                    <wps:wsp>
                      <wps:cNvSpPr txBox="1"/>
                      <wps:spPr>
                        <a:xfrm>
                          <a:off x="0" y="0"/>
                          <a:ext cx="2157663" cy="697832"/>
                        </a:xfrm>
                        <a:prstGeom prst="rect">
                          <a:avLst/>
                        </a:prstGeom>
                        <a:solidFill>
                          <a:schemeClr val="lt1"/>
                        </a:solidFill>
                        <a:ln w="6350">
                          <a:solidFill>
                            <a:schemeClr val="tx1"/>
                          </a:solidFill>
                        </a:ln>
                      </wps:spPr>
                      <wps:txbx>
                        <w:txbxContent>
                          <w:p w:rsidR="001D1ABB" w:rsidRPr="001D1ABB" w:rsidRDefault="001D1ABB" w:rsidP="001D1ABB">
                            <w:pPr>
                              <w:jc w:val="center"/>
                              <w:rPr>
                                <w:rFonts w:ascii="Times New Roman" w:hAnsi="Times New Roman" w:cs="Times New Roman"/>
                              </w:rPr>
                            </w:pPr>
                            <w:r>
                              <w:rPr>
                                <w:rFonts w:ascii="Times New Roman" w:hAnsi="Times New Roman" w:cs="Times New Roman"/>
                              </w:rPr>
                              <w:t>[stamp]</w:t>
                            </w:r>
                          </w:p>
                          <w:p w:rsidR="001D1ABB" w:rsidRDefault="001D1ABB" w:rsidP="001D1ABB">
                            <w:pPr>
                              <w:jc w:val="center"/>
                              <w:rPr>
                                <w:rFonts w:ascii="Times New Roman" w:hAnsi="Times New Roman" w:cs="Times New Roman"/>
                              </w:rPr>
                            </w:pPr>
                            <w:r w:rsidRPr="001D1ABB">
                              <w:rPr>
                                <w:rFonts w:ascii="Times New Roman" w:hAnsi="Times New Roman" w:cs="Times New Roman"/>
                              </w:rPr>
                              <w:t>Dr. H</w:t>
                            </w:r>
                            <w:r>
                              <w:rPr>
                                <w:rFonts w:ascii="Times New Roman" w:hAnsi="Times New Roman" w:cs="Times New Roman"/>
                              </w:rPr>
                              <w:t>ildebrand Gurlitt</w:t>
                            </w:r>
                          </w:p>
                          <w:p w:rsidR="001D1ABB" w:rsidRPr="001D1ABB" w:rsidRDefault="001D1ABB" w:rsidP="001D1ABB">
                            <w:pPr>
                              <w:jc w:val="center"/>
                              <w:rPr>
                                <w:rFonts w:ascii="Times New Roman" w:hAnsi="Times New Roman" w:cs="Times New Roman"/>
                              </w:rPr>
                            </w:pPr>
                            <w:r>
                              <w:rPr>
                                <w:rFonts w:ascii="Times New Roman" w:hAnsi="Times New Roman" w:cs="Times New Roman"/>
                              </w:rPr>
                              <w:t>(13a) Aschbach, Oberfranken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4A70F" id="_x0000_t202" coordsize="21600,21600" o:spt="202" path="m,l,21600r21600,l21600,xe">
                <v:stroke joinstyle="miter"/>
                <v:path gradientshapeok="t" o:connecttype="rect"/>
              </v:shapetype>
              <v:shape id="Text Box 1" o:spid="_x0000_s1026" type="#_x0000_t202" style="position:absolute;margin-left:-.1pt;margin-top:4.45pt;width:169.9pt;height: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" fillcolor="white [3201]" strokecolor="black [3213]" strokeweight=".5pt">
                <v:textbox>
                  <w:txbxContent>
                    <w:p w:rsidR="001D1ABB" w:rsidRPr="001D1ABB" w:rsidRDefault="001D1ABB" w:rsidP="001D1ABB">
                      <w:pPr>
                        <w:jc w:val="center"/>
                        <w:rPr>
                          <w:rFonts w:ascii="Times New Roman" w:hAnsi="Times New Roman" w:cs="Times New Roman"/>
                        </w:rPr>
                      </w:pPr>
                      <w:r>
                        <w:rPr>
                          <w:rFonts w:ascii="Times New Roman" w:hAnsi="Times New Roman" w:cs="Times New Roman"/>
                        </w:rPr>
                        <w:t>[stamp]</w:t>
                      </w:r>
                    </w:p>
                    <w:p w:rsidR="001D1ABB" w:rsidRDefault="001D1ABB" w:rsidP="001D1ABB">
                      <w:pPr>
                        <w:jc w:val="center"/>
                        <w:rPr>
                          <w:rFonts w:ascii="Times New Roman" w:hAnsi="Times New Roman" w:cs="Times New Roman"/>
                        </w:rPr>
                      </w:pPr>
                      <w:r w:rsidRPr="001D1ABB">
                        <w:rPr>
                          <w:rFonts w:ascii="Times New Roman" w:hAnsi="Times New Roman" w:cs="Times New Roman"/>
                        </w:rPr>
                        <w:t>Dr. H</w:t>
                      </w:r>
                      <w:r>
                        <w:rPr>
                          <w:rFonts w:ascii="Times New Roman" w:hAnsi="Times New Roman" w:cs="Times New Roman"/>
                        </w:rPr>
                        <w:t>ildebrand Gurlitt</w:t>
                      </w:r>
                    </w:p>
                    <w:p w:rsidR="001D1ABB" w:rsidRPr="001D1ABB" w:rsidRDefault="001D1ABB" w:rsidP="001D1ABB">
                      <w:pPr>
                        <w:jc w:val="center"/>
                        <w:rPr>
                          <w:rFonts w:ascii="Times New Roman" w:hAnsi="Times New Roman" w:cs="Times New Roman"/>
                        </w:rPr>
                      </w:pPr>
                      <w:r>
                        <w:rPr>
                          <w:rFonts w:ascii="Times New Roman" w:hAnsi="Times New Roman" w:cs="Times New Roman"/>
                        </w:rPr>
                        <w:t>(13a) Aschbach, Oberfranken</w:t>
                      </w:r>
                    </w:p>
                  </w:txbxContent>
                </v:textbox>
              </v:shape>
            </w:pict>
          </mc:Fallback>
        </mc:AlternateContent>
      </w:r>
      <w:r w:rsidR="001D1ABB">
        <w:rPr>
          <w:rFonts w:asciiTheme="majorBidi" w:hAnsiTheme="majorBidi" w:cstheme="majorBidi"/>
        </w:rPr>
        <w:tab/>
      </w:r>
      <w:r w:rsidR="001D1ABB">
        <w:rPr>
          <w:rFonts w:asciiTheme="majorBidi" w:hAnsiTheme="majorBidi" w:cstheme="majorBidi"/>
        </w:rPr>
        <w:tab/>
      </w:r>
      <w:r w:rsidR="001D1ABB">
        <w:rPr>
          <w:rFonts w:asciiTheme="majorBidi" w:hAnsiTheme="majorBidi" w:cstheme="majorBidi"/>
        </w:rPr>
        <w:tab/>
      </w:r>
      <w:r w:rsidR="001D1ABB">
        <w:rPr>
          <w:rFonts w:asciiTheme="majorBidi" w:hAnsiTheme="majorBidi" w:cstheme="majorBidi"/>
        </w:rPr>
        <w:tab/>
      </w:r>
      <w:r w:rsidR="001D1ABB">
        <w:rPr>
          <w:rFonts w:asciiTheme="majorBidi" w:hAnsiTheme="majorBidi" w:cstheme="majorBidi"/>
        </w:rPr>
        <w:tab/>
      </w:r>
      <w:r w:rsidR="001D1ABB">
        <w:rPr>
          <w:rFonts w:asciiTheme="majorBidi" w:hAnsiTheme="majorBidi" w:cstheme="majorBidi"/>
        </w:rPr>
        <w:tab/>
      </w:r>
      <w:r w:rsidR="001D1ABB">
        <w:rPr>
          <w:rFonts w:asciiTheme="majorBidi" w:hAnsiTheme="majorBidi" w:cstheme="majorBidi"/>
        </w:rPr>
        <w:tab/>
      </w:r>
      <w:r w:rsidR="001D1ABB">
        <w:rPr>
          <w:rFonts w:asciiTheme="majorBidi" w:hAnsiTheme="majorBidi" w:cstheme="majorBidi"/>
        </w:rPr>
        <w:tab/>
      </w:r>
      <w:r w:rsidR="001D1ABB">
        <w:rPr>
          <w:rFonts w:asciiTheme="majorBidi" w:hAnsiTheme="majorBidi" w:cstheme="majorBidi"/>
        </w:rPr>
        <w:tab/>
        <w:t>[signature]</w:t>
      </w:r>
    </w:p>
    <w:p w:rsidR="001D1ABB" w:rsidRDefault="001D1ABB" w:rsidP="00712DCD">
      <w:pPr>
        <w:spacing w:line="276" w:lineRule="auto"/>
        <w:rPr>
          <w:rFonts w:asciiTheme="majorBidi" w:hAnsiTheme="majorBidi" w:cstheme="majorBidi"/>
        </w:rPr>
      </w:pPr>
    </w:p>
    <w:p w:rsidR="001D1ABB" w:rsidRDefault="001D1ABB" w:rsidP="00712DCD">
      <w:pPr>
        <w:spacing w:line="276" w:lineRule="auto"/>
        <w:rPr>
          <w:rFonts w:asciiTheme="majorBidi" w:hAnsiTheme="majorBidi" w:cstheme="majorBidi"/>
        </w:rPr>
      </w:pPr>
    </w:p>
    <w:p w:rsidR="000832A7" w:rsidRDefault="000832A7" w:rsidP="00712DCD">
      <w:pPr>
        <w:spacing w:line="276" w:lineRule="auto"/>
        <w:rPr>
          <w:rFonts w:asciiTheme="majorBidi" w:hAnsiTheme="majorBidi" w:cstheme="majorBidi"/>
        </w:rPr>
      </w:pPr>
    </w:p>
    <w:p w:rsidR="001D1ABB" w:rsidRPr="001D1ABB" w:rsidRDefault="001D1ABB" w:rsidP="00712DCD">
      <w:pPr>
        <w:spacing w:line="276" w:lineRule="auto"/>
        <w:rPr>
          <w:rFonts w:asciiTheme="majorBidi" w:hAnsiTheme="majorBidi" w:cstheme="majorBidi"/>
        </w:rPr>
      </w:pPr>
      <w:r>
        <w:rPr>
          <w:rFonts w:asciiTheme="majorBidi" w:hAnsiTheme="majorBidi" w:cstheme="majorBidi"/>
        </w:rPr>
        <w:t>near Bamberg</w:t>
      </w:r>
    </w:p>
    <w:sectPr w:rsidR="001D1ABB" w:rsidRPr="001D1ABB" w:rsidSect="001D1AB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F4"/>
    <w:rsid w:val="000832A7"/>
    <w:rsid w:val="001102EE"/>
    <w:rsid w:val="001D1ABB"/>
    <w:rsid w:val="0027626A"/>
    <w:rsid w:val="003F4FB0"/>
    <w:rsid w:val="00555C9A"/>
    <w:rsid w:val="005576EF"/>
    <w:rsid w:val="00652D58"/>
    <w:rsid w:val="006C5474"/>
    <w:rsid w:val="00712DCD"/>
    <w:rsid w:val="008B13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24102-2D5C-D641-A6C8-4B6EC55C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Ottman, Jennifer</dc:creator>
  <cp:keywords/>
  <dc:description/>
  <cp:lastModifiedBy>Ottman, Jennifer</cp:lastModifiedBy>
  <cp:revision>5</cp:revision>
  <dcterms:created xsi:type="dcterms:W3CDTF">2019-06-18T20:06:00Z</dcterms:created>
  <dcterms:modified xsi:type="dcterms:W3CDTF">2019-06-19T21:36:00Z</dcterms:modified>
</cp:coreProperties>
</file>