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360" w:lineRule="auto"/>
        <w:ind w:left="0" w:right="0" w:firstLine="0"/>
        <w:jc w:val="both"/>
        <w:rPr>
          <w:rFonts w:ascii="Times New Roman" w:cs="Times New Roman" w:hAnsi="Times New Roman" w:eastAsia="Times New Roman"/>
          <w:sz w:val="24"/>
          <w:szCs w:val="24"/>
          <w:rtl w:val="0"/>
        </w:rPr>
      </w:pPr>
      <w:r>
        <w:rPr>
          <w:rFonts w:ascii="Athelas" w:hAnsi="Athelas"/>
          <w:sz w:val="24"/>
          <w:szCs w:val="24"/>
          <w:rtl w:val="0"/>
          <w:lang w:val="en-US"/>
        </w:rPr>
        <w:t>April 4, 2021</w:t>
      </w:r>
    </w:p>
    <w:p>
      <w:pPr>
        <w:pStyle w:val="Default"/>
        <w:bidi w:val="0"/>
        <w:spacing w:line="360" w:lineRule="auto"/>
        <w:ind w:left="0" w:right="0" w:firstLine="0"/>
        <w:jc w:val="both"/>
        <w:rPr>
          <w:rFonts w:ascii="Times New Roman" w:cs="Times New Roman" w:hAnsi="Times New Roman" w:eastAsia="Times New Roman"/>
          <w:sz w:val="24"/>
          <w:szCs w:val="24"/>
          <w:rtl w:val="0"/>
        </w:rPr>
      </w:pPr>
    </w:p>
    <w:p>
      <w:pPr>
        <w:pStyle w:val="Default"/>
        <w:bidi w:val="0"/>
        <w:spacing w:line="360" w:lineRule="auto"/>
        <w:ind w:left="0" w:right="0" w:firstLine="0"/>
        <w:jc w:val="both"/>
        <w:rPr>
          <w:rFonts w:ascii="Times New Roman" w:cs="Times New Roman" w:hAnsi="Times New Roman" w:eastAsia="Times New Roman"/>
          <w:sz w:val="24"/>
          <w:szCs w:val="24"/>
          <w:rtl w:val="0"/>
        </w:rPr>
      </w:pPr>
      <w:r>
        <w:rPr>
          <w:rFonts w:ascii="Athelas" w:hAnsi="Athelas"/>
          <w:sz w:val="24"/>
          <w:szCs w:val="24"/>
          <w:rtl w:val="0"/>
          <w:lang w:val="en-US"/>
        </w:rPr>
        <w:t>Prof. Yariv Tsfati</w:t>
      </w:r>
    </w:p>
    <w:p>
      <w:pPr>
        <w:pStyle w:val="Default"/>
        <w:bidi w:val="0"/>
        <w:spacing w:line="360" w:lineRule="auto"/>
        <w:ind w:left="0" w:right="0" w:firstLine="0"/>
        <w:jc w:val="both"/>
        <w:rPr>
          <w:rFonts w:ascii="Times New Roman" w:cs="Times New Roman" w:hAnsi="Times New Roman" w:eastAsia="Times New Roman"/>
          <w:sz w:val="24"/>
          <w:szCs w:val="24"/>
          <w:rtl w:val="0"/>
        </w:rPr>
      </w:pPr>
      <w:r>
        <w:rPr>
          <w:rFonts w:ascii="Athelas" w:hAnsi="Athelas"/>
          <w:sz w:val="24"/>
          <w:szCs w:val="24"/>
          <w:rtl w:val="0"/>
          <w:lang w:val="en-US"/>
        </w:rPr>
        <w:t xml:space="preserve">Department of Communication </w:t>
      </w:r>
    </w:p>
    <w:p>
      <w:pPr>
        <w:pStyle w:val="Default"/>
        <w:bidi w:val="0"/>
        <w:spacing w:line="360" w:lineRule="auto"/>
        <w:ind w:left="0" w:right="0" w:firstLine="0"/>
        <w:jc w:val="both"/>
        <w:rPr>
          <w:rFonts w:ascii="Times New Roman" w:cs="Times New Roman" w:hAnsi="Times New Roman" w:eastAsia="Times New Roman"/>
          <w:sz w:val="24"/>
          <w:szCs w:val="24"/>
          <w:rtl w:val="0"/>
        </w:rPr>
      </w:pPr>
      <w:r>
        <w:rPr>
          <w:rFonts w:ascii="Athelas" w:hAnsi="Athelas"/>
          <w:sz w:val="24"/>
          <w:szCs w:val="24"/>
          <w:rtl w:val="0"/>
          <w:lang w:val="en-US"/>
        </w:rPr>
        <w:t>University of Haifa</w:t>
      </w:r>
    </w:p>
    <w:p>
      <w:pPr>
        <w:pStyle w:val="Default"/>
        <w:bidi w:val="1"/>
        <w:spacing w:line="360" w:lineRule="auto"/>
        <w:ind w:left="0" w:right="0" w:firstLine="0"/>
        <w:jc w:val="both"/>
        <w:rPr>
          <w:rFonts w:ascii="Athelas" w:cs="Athelas" w:hAnsi="Athelas" w:eastAsia="Athelas"/>
          <w:sz w:val="24"/>
          <w:szCs w:val="24"/>
          <w:rtl w:val="1"/>
        </w:rPr>
      </w:pPr>
    </w:p>
    <w:p>
      <w:pPr>
        <w:pStyle w:val="Default"/>
        <w:tabs>
          <w:tab w:val="left" w:pos="720"/>
        </w:tabs>
        <w:bidi w:val="0"/>
        <w:spacing w:line="360" w:lineRule="auto"/>
        <w:ind w:left="0" w:right="0" w:firstLine="0"/>
        <w:jc w:val="both"/>
        <w:rPr>
          <w:rFonts w:ascii="Times New Roman" w:cs="Times New Roman" w:hAnsi="Times New Roman" w:eastAsia="Times New Roman"/>
          <w:sz w:val="24"/>
          <w:szCs w:val="24"/>
          <w:rtl w:val="0"/>
        </w:rPr>
      </w:pPr>
      <w:r>
        <w:rPr>
          <w:rFonts w:ascii="Athelas" w:hAnsi="Athelas"/>
          <w:sz w:val="24"/>
          <w:szCs w:val="24"/>
          <w:rtl w:val="0"/>
          <w:lang w:val="en-US"/>
        </w:rPr>
        <w:t>Dear Prof. Tsfati and Search Committee Members,</w:t>
      </w:r>
    </w:p>
    <w:p>
      <w:pPr>
        <w:pStyle w:val="Default"/>
        <w:tabs>
          <w:tab w:val="left" w:pos="720"/>
        </w:tabs>
        <w:bidi w:val="0"/>
        <w:spacing w:line="360" w:lineRule="auto"/>
        <w:ind w:left="0" w:right="0" w:firstLine="0"/>
        <w:jc w:val="both"/>
        <w:rPr>
          <w:rFonts w:ascii="Times New Roman" w:cs="Times New Roman" w:hAnsi="Times New Roman" w:eastAsia="Times New Roman"/>
          <w:sz w:val="24"/>
          <w:szCs w:val="24"/>
          <w:rtl w:val="0"/>
        </w:rPr>
      </w:pPr>
      <w:r>
        <w:rPr>
          <w:rFonts w:ascii="Athelas" w:hAnsi="Athelas"/>
          <w:sz w:val="24"/>
          <w:szCs w:val="24"/>
          <w:rtl w:val="0"/>
          <w:lang w:val="en-US"/>
        </w:rPr>
        <w:t>I am delighted to submit my candidacy for the position of Assistant Professor in the Department of Communication at The University of Haifa. I am currently a MINDSS post-doctoral fellow at the department, where I work with Dr. Roei Davidson and Dr. Eran Tamir (of Tel Aviv University), on a research project examining the issue of educational interventions by the high-tech sector. Within this project I am leading the examination of public discourse produced by high-tech companies regarding their educational activities, aiming at identifying the underlying norms and values this discourse draws from, and the boundary work conducted through this discursive activity.</w:t>
      </w:r>
    </w:p>
    <w:p>
      <w:pPr>
        <w:pStyle w:val="Default"/>
        <w:tabs>
          <w:tab w:val="left" w:pos="720"/>
        </w:tabs>
        <w:bidi w:val="0"/>
        <w:spacing w:line="360" w:lineRule="auto"/>
        <w:ind w:left="0" w:right="0" w:firstLine="0"/>
        <w:jc w:val="both"/>
        <w:rPr>
          <w:rFonts w:ascii="Times New Roman" w:cs="Times New Roman" w:hAnsi="Times New Roman" w:eastAsia="Times New Roman"/>
          <w:sz w:val="24"/>
          <w:szCs w:val="24"/>
          <w:rtl w:val="0"/>
        </w:rPr>
      </w:pPr>
      <w:r>
        <w:rPr>
          <w:rFonts w:ascii="Athelas" w:hAnsi="Athelas"/>
          <w:sz w:val="24"/>
          <w:szCs w:val="24"/>
          <w:rtl w:val="0"/>
          <w:lang w:val="en-US"/>
        </w:rPr>
        <w:t xml:space="preserve">My PhD research, conducted under the supervision of Prof. Limor Shifman and Prof. Zohar Kampf at the Department of Communication and Journalism at the Hebrew University of Jerusalem, and approved December 2020, </w:t>
      </w:r>
      <w:r>
        <w:rPr>
          <w:rFonts w:ascii="Times New Roman" w:hAnsi="Times New Roman"/>
          <w:sz w:val="24"/>
          <w:szCs w:val="24"/>
          <w:rtl w:val="0"/>
          <w:lang w:val="en-US"/>
        </w:rPr>
        <w:t xml:space="preserve">explores the ways in which ironic humor operates on social media, and the roles it fulfills social boundary work. I examine the design of irony on social media, its marking, and the discursive sanctioning that follows failed interpretations of irony, all in the context of collective identity construction. Two of its chapters were published in </w:t>
      </w:r>
      <w:r>
        <w:rPr>
          <w:rFonts w:ascii="Times New Roman" w:hAnsi="Times New Roman"/>
          <w:i w:val="1"/>
          <w:iCs w:val="1"/>
          <w:sz w:val="24"/>
          <w:szCs w:val="24"/>
          <w:rtl w:val="0"/>
          <w:lang w:val="en-US"/>
        </w:rPr>
        <w:t>Information, Communication &amp; Society</w:t>
      </w:r>
      <w:r>
        <w:rPr>
          <w:rFonts w:ascii="Times New Roman" w:hAnsi="Times New Roman"/>
          <w:sz w:val="24"/>
          <w:szCs w:val="24"/>
          <w:rtl w:val="0"/>
          <w:lang w:val="en-US"/>
        </w:rPr>
        <w:t xml:space="preserve"> (co-authored with Zohar Kampf and Limor Shifman) and in </w:t>
      </w:r>
      <w:r>
        <w:rPr>
          <w:rFonts w:ascii="Times New Roman" w:hAnsi="Times New Roman"/>
          <w:i w:val="1"/>
          <w:iCs w:val="1"/>
          <w:sz w:val="24"/>
          <w:szCs w:val="24"/>
          <w:rtl w:val="0"/>
          <w:lang w:val="en-US"/>
        </w:rPr>
        <w:t>New Media &amp; Society</w:t>
      </w:r>
      <w:r>
        <w:rPr>
          <w:rFonts w:ascii="Times New Roman" w:hAnsi="Times New Roman"/>
          <w:sz w:val="24"/>
          <w:szCs w:val="24"/>
          <w:rtl w:val="0"/>
          <w:lang w:val="en-US"/>
        </w:rPr>
        <w:t>, and were awarded top paper and top student paper awards by the Israel Communication Association and top student paper award by the International Communication Association</w:t>
      </w:r>
      <w:r>
        <w:rPr>
          <w:rFonts w:ascii="Times New Roman" w:hAnsi="Times New Roman" w:hint="default"/>
          <w:sz w:val="24"/>
          <w:szCs w:val="24"/>
          <w:rtl w:val="0"/>
          <w:lang w:val="en-US"/>
        </w:rPr>
        <w:t>’</w:t>
      </w:r>
      <w:r>
        <w:rPr>
          <w:rFonts w:ascii="Times New Roman" w:hAnsi="Times New Roman"/>
          <w:sz w:val="24"/>
          <w:szCs w:val="24"/>
          <w:rtl w:val="0"/>
          <w:lang w:val="en-US"/>
        </w:rPr>
        <w:t xml:space="preserve">s popular communication division. </w:t>
      </w:r>
    </w:p>
    <w:p>
      <w:pPr>
        <w:pStyle w:val="Default"/>
        <w:tabs>
          <w:tab w:val="left" w:pos="720"/>
        </w:tabs>
        <w:bidi w:val="0"/>
        <w:spacing w:line="36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My research project, </w:t>
      </w:r>
      <w:r>
        <w:rPr>
          <w:rFonts w:ascii="Times New Roman" w:hAnsi="Times New Roman" w:hint="default"/>
          <w:sz w:val="24"/>
          <w:szCs w:val="24"/>
          <w:rtl w:val="0"/>
          <w:lang w:val="en-US"/>
        </w:rPr>
        <w:t>“</w:t>
      </w:r>
      <w:r>
        <w:rPr>
          <w:rFonts w:ascii="Times New Roman" w:hAnsi="Times New Roman"/>
          <w:sz w:val="24"/>
          <w:szCs w:val="24"/>
          <w:rtl w:val="0"/>
          <w:lang w:val="en-US"/>
        </w:rPr>
        <w:t>Performative Membership Categorization Through Limited Access to Contextual Knowledge</w:t>
      </w:r>
      <w:r>
        <w:rPr>
          <w:rFonts w:ascii="Times New Roman" w:hAnsi="Times New Roman" w:hint="default"/>
          <w:sz w:val="24"/>
          <w:szCs w:val="24"/>
          <w:rtl w:val="0"/>
          <w:lang w:val="en-US"/>
        </w:rPr>
        <w:t>”</w:t>
      </w:r>
      <w:r>
        <w:rPr>
          <w:rFonts w:ascii="Times New Roman" w:hAnsi="Times New Roman"/>
          <w:sz w:val="24"/>
          <w:szCs w:val="24"/>
          <w:rtl w:val="0"/>
          <w:lang w:val="en-US"/>
        </w:rPr>
        <w:t xml:space="preserve">, was recently awarded a highly competitive ISF social sciences post-doctoral grant. This project will expand my engagement with the role of polysemy and misinterpretation in social boundary work, and to re-engage with the issue of minority group communication, which was a central issue in my early work. This research aims at developing both the theorization of the constructive role of discursive misinterpretation, and a methodological approach to the analysis of the </w:t>
      </w:r>
      <w:r>
        <w:rPr>
          <w:rFonts w:ascii="Times New Roman" w:hAnsi="Times New Roman" w:hint="default"/>
          <w:sz w:val="24"/>
          <w:szCs w:val="24"/>
          <w:rtl w:val="0"/>
          <w:lang w:val="en-US"/>
        </w:rPr>
        <w:t>“</w:t>
      </w:r>
      <w:r>
        <w:rPr>
          <w:rFonts w:ascii="Times New Roman" w:hAnsi="Times New Roman"/>
          <w:sz w:val="24"/>
          <w:szCs w:val="24"/>
          <w:rtl w:val="0"/>
          <w:lang w:val="en-US"/>
        </w:rPr>
        <w:t>un-said</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within communication research. </w:t>
      </w:r>
    </w:p>
    <w:p>
      <w:pPr>
        <w:pStyle w:val="Default"/>
        <w:tabs>
          <w:tab w:val="left" w:pos="720"/>
        </w:tabs>
        <w:bidi w:val="0"/>
        <w:spacing w:line="36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Teaching constitutes a central part of my scholarship. </w:t>
      </w:r>
      <w:r>
        <w:rPr>
          <w:rFonts w:ascii="Times New Roman" w:hAnsi="Times New Roman"/>
          <w:sz w:val="24"/>
          <w:szCs w:val="24"/>
          <w:rtl w:val="0"/>
          <w:lang w:val="en-US"/>
        </w:rPr>
        <w:t>I have been deeply invested in the teaching positions I held in the las decade</w:t>
      </w:r>
      <w:r>
        <w:rPr>
          <w:rFonts w:ascii="Times New Roman" w:hAnsi="Times New Roman"/>
          <w:sz w:val="24"/>
          <w:szCs w:val="24"/>
          <w:rtl w:val="0"/>
          <w:lang w:val="en-US"/>
        </w:rPr>
        <w:t>, as I see great importance</w:t>
      </w:r>
      <w:r>
        <w:rPr>
          <w:rFonts w:ascii="Athelas" w:hAnsi="Athelas"/>
          <w:sz w:val="24"/>
          <w:szCs w:val="24"/>
          <w:rtl w:val="0"/>
          <w:lang w:val="en-US"/>
        </w:rPr>
        <w:t xml:space="preserve"> </w:t>
      </w:r>
      <w:r>
        <w:rPr>
          <w:rFonts w:ascii="Times New Roman" w:hAnsi="Times New Roman"/>
          <w:sz w:val="24"/>
          <w:szCs w:val="24"/>
          <w:rtl w:val="0"/>
          <w:lang w:val="en-US"/>
        </w:rPr>
        <w:t xml:space="preserve">both in making higher education more accessible to a variety of populations, and in nurturing independent and critical thought among students. I served as a teaching assistant in a variety of courses at the Department of Communication in the Hebrew University of Jerusalem, as well as at the School of Communication in Netanya Academic College. </w:t>
      </w:r>
      <w:r>
        <w:rPr>
          <w:rFonts w:ascii="Times New Roman" w:hAnsi="Times New Roman"/>
          <w:sz w:val="24"/>
          <w:szCs w:val="24"/>
          <w:rtl w:val="0"/>
          <w:lang w:val="en-US"/>
        </w:rPr>
        <w:t>I repeatedly received and very high teaching evaluation scores, as well as</w:t>
      </w:r>
      <w:r>
        <w:rPr>
          <w:rFonts w:ascii="Times New Roman" w:hAnsi="Times New Roman"/>
          <w:sz w:val="24"/>
          <w:szCs w:val="24"/>
          <w:rtl w:val="0"/>
          <w:lang w:val="en-US"/>
        </w:rPr>
        <w:t xml:space="preserve"> </w:t>
      </w:r>
      <w:r>
        <w:rPr>
          <w:rFonts w:ascii="Times New Roman" w:hAnsi="Times New Roman"/>
          <w:sz w:val="24"/>
          <w:szCs w:val="24"/>
          <w:rtl w:val="0"/>
          <w:lang w:val="en-US"/>
        </w:rPr>
        <w:t>positive feedback from my students, mostly on the inclusive environment in class, my high accessibility, and the relevance of class discussions to students</w:t>
      </w:r>
      <w:r>
        <w:rPr>
          <w:rFonts w:ascii="Times New Roman" w:hAnsi="Times New Roman" w:hint="default"/>
          <w:sz w:val="24"/>
          <w:szCs w:val="24"/>
          <w:rtl w:val="0"/>
        </w:rPr>
        <w:t xml:space="preserve">’ </w:t>
      </w:r>
      <w:r>
        <w:rPr>
          <w:rFonts w:ascii="Times New Roman" w:hAnsi="Times New Roman"/>
          <w:sz w:val="24"/>
          <w:szCs w:val="24"/>
          <w:rtl w:val="0"/>
          <w:lang w:val="en-US"/>
        </w:rPr>
        <w:t xml:space="preserve">lived experiences and critical media consumption. </w:t>
      </w:r>
    </w:p>
    <w:p>
      <w:pPr>
        <w:pStyle w:val="Default"/>
        <w:tabs>
          <w:tab w:val="left" w:pos="720"/>
        </w:tabs>
        <w:bidi w:val="0"/>
        <w:spacing w:line="36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Lastly, I feel deeply committed to my academic community. In addition to reviewing for leading journals and taking active part in conference organizing committees, I also initiated several peer group activities, such as interdisciplinary study groups and a departmental peer-review platform for research students to consult and support each other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work. I found these initiatives productive, not only at the immediate professional level, but also in their contribution to the general collegial environment in the department.   </w:t>
      </w:r>
    </w:p>
    <w:p>
      <w:pPr>
        <w:pStyle w:val="Default"/>
        <w:bidi w:val="0"/>
        <w:spacing w:line="360" w:lineRule="auto"/>
        <w:ind w:left="0" w:right="0" w:firstLine="0"/>
        <w:jc w:val="both"/>
        <w:rPr>
          <w:rFonts w:ascii="Times New Roman" w:cs="Times New Roman" w:hAnsi="Times New Roman" w:eastAsia="Times New Roman"/>
          <w:sz w:val="24"/>
          <w:szCs w:val="24"/>
          <w:rtl w:val="0"/>
        </w:rPr>
      </w:pPr>
    </w:p>
    <w:p>
      <w:pPr>
        <w:pStyle w:val="Default"/>
        <w:bidi w:val="0"/>
        <w:spacing w:line="36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Thank you for considering my application for this position, I look forward to hearing from you.</w:t>
      </w:r>
    </w:p>
    <w:p>
      <w:pPr>
        <w:pStyle w:val="Default"/>
        <w:bidi w:val="0"/>
        <w:spacing w:line="360" w:lineRule="auto"/>
        <w:ind w:left="0" w:right="0" w:firstLine="0"/>
        <w:jc w:val="both"/>
        <w:rPr>
          <w:rFonts w:ascii="Times New Roman" w:cs="Times New Roman" w:hAnsi="Times New Roman" w:eastAsia="Times New Roman"/>
          <w:sz w:val="24"/>
          <w:szCs w:val="24"/>
          <w:rtl w:val="0"/>
        </w:rPr>
      </w:pPr>
    </w:p>
    <w:p>
      <w:pPr>
        <w:pStyle w:val="Default"/>
        <w:bidi w:val="0"/>
        <w:spacing w:line="36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Sincerely,</w:t>
      </w:r>
    </w:p>
    <w:p>
      <w:pPr>
        <w:pStyle w:val="Default"/>
        <w:bidi w:val="0"/>
        <w:spacing w:line="36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Noam Gal</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p>
    <w:p>
      <w:pPr>
        <w:pStyle w:val="Default"/>
        <w:widowControl w:val="0"/>
        <w:bidi w:val="0"/>
        <w:spacing w:line="360" w:lineRule="auto"/>
        <w:ind w:left="0" w:right="0" w:firstLine="0"/>
        <w:jc w:val="both"/>
        <w:rPr>
          <w:rFonts w:ascii="Calibri" w:cs="Calibri" w:hAnsi="Calibri" w:eastAsia="Calibri"/>
          <w:u w:color="000000"/>
          <w:rtl w:val="0"/>
          <w:lang w:val="en-US"/>
        </w:rPr>
      </w:pPr>
    </w:p>
    <w:p>
      <w:pPr>
        <w:pStyle w:val="Body"/>
        <w:spacing w:line="360" w:lineRule="auto"/>
        <w:jc w:val="both"/>
        <w:rPr>
          <w:rFonts w:ascii="Athelas" w:cs="Athelas" w:hAnsi="Athelas" w:eastAsia="Athelas"/>
          <w:sz w:val="24"/>
          <w:szCs w:val="24"/>
        </w:rPr>
      </w:pPr>
    </w:p>
    <w:p>
      <w:pPr>
        <w:pStyle w:val="Body"/>
        <w:spacing w:line="360" w:lineRule="auto"/>
        <w:jc w:val="both"/>
        <w:rPr>
          <w:rFonts w:ascii="Athelas" w:cs="Athelas" w:hAnsi="Athelas" w:eastAsia="Athelas"/>
          <w:sz w:val="24"/>
          <w:szCs w:val="24"/>
        </w:rPr>
      </w:pPr>
    </w:p>
    <w:p>
      <w:pPr>
        <w:pStyle w:val="Body"/>
        <w:spacing w:line="360" w:lineRule="auto"/>
        <w:jc w:val="both"/>
        <w:rPr>
          <w:rFonts w:ascii="Athelas" w:cs="Athelas" w:hAnsi="Athelas" w:eastAsia="Athelas"/>
          <w:sz w:val="24"/>
          <w:szCs w:val="24"/>
        </w:rPr>
      </w:pPr>
    </w:p>
    <w:p>
      <w:pPr>
        <w:pStyle w:val="Body"/>
        <w:spacing w:line="360" w:lineRule="auto"/>
        <w:jc w:val="both"/>
        <w:rPr>
          <w:rFonts w:ascii="Athelas" w:cs="Athelas" w:hAnsi="Athelas" w:eastAsia="Athelas"/>
          <w:sz w:val="24"/>
          <w:szCs w:val="24"/>
        </w:rPr>
      </w:pPr>
    </w:p>
    <w:p>
      <w:pPr>
        <w:pStyle w:val="Default"/>
        <w:tabs>
          <w:tab w:val="center" w:pos="2520"/>
        </w:tabs>
        <w:bidi w:val="0"/>
        <w:spacing w:line="276" w:lineRule="auto"/>
        <w:ind w:left="0" w:right="0" w:firstLine="0"/>
        <w:jc w:val="both"/>
        <w:rPr>
          <w:rFonts w:ascii="Athelas" w:cs="Athelas" w:hAnsi="Athelas" w:eastAsia="Athelas"/>
          <w:spacing w:val="-4"/>
          <w:sz w:val="32"/>
          <w:szCs w:val="32"/>
          <w:u w:color="000000"/>
          <w:rtl w:val="0"/>
        </w:rPr>
      </w:pPr>
      <w:r>
        <w:rPr>
          <w:rFonts w:ascii="Athelas" w:hAnsi="Athelas"/>
          <w:spacing w:val="-4"/>
          <w:sz w:val="32"/>
          <w:szCs w:val="32"/>
          <w:u w:color="000000"/>
          <w:rtl w:val="0"/>
          <w:lang w:val="en-US"/>
        </w:rPr>
        <w:t>NOAM  GAL</w:t>
      </w:r>
    </w:p>
    <w:p>
      <w:pPr>
        <w:pStyle w:val="Default"/>
        <w:tabs>
          <w:tab w:val="center" w:pos="4513"/>
        </w:tabs>
        <w:bidi w:val="0"/>
        <w:spacing w:line="276" w:lineRule="auto"/>
        <w:ind w:left="0" w:right="0" w:firstLine="0"/>
        <w:jc w:val="both"/>
        <w:rPr>
          <w:rFonts w:ascii="Athelas" w:cs="Athelas" w:hAnsi="Athelas" w:eastAsia="Athelas"/>
          <w:b w:val="1"/>
          <w:bCs w:val="1"/>
          <w:spacing w:val="-4"/>
          <w:sz w:val="24"/>
          <w:szCs w:val="24"/>
          <w:u w:val="double" w:color="000000"/>
          <w:rtl w:val="0"/>
        </w:rPr>
      </w:pPr>
      <w:r>
        <w:rPr>
          <w:rFonts w:ascii="Athelas" w:hAnsi="Athelas"/>
          <w:spacing w:val="-2"/>
          <w:sz w:val="32"/>
          <w:szCs w:val="32"/>
          <w:u w:val="double" w:color="000000"/>
          <w:rtl w:val="0"/>
          <w:lang w:val="en-US"/>
        </w:rPr>
        <w:t xml:space="preserve">CURRICULUM  VITAE                                 </w:t>
        <w:tab/>
        <w:tab/>
        <w:tab/>
        <w:t xml:space="preserve">      </w:t>
        <w:tab/>
        <w:t xml:space="preserve">        </w:t>
      </w:r>
      <w:r>
        <w:rPr>
          <w:rFonts w:ascii="Athelas" w:hAnsi="Athelas"/>
          <w:color w:val="ffffff"/>
          <w:spacing w:val="-4"/>
          <w:sz w:val="32"/>
          <w:szCs w:val="32"/>
          <w:u w:val="double" w:color="000000"/>
          <w:rtl w:val="0"/>
          <w:lang w:val="en-US"/>
        </w:rPr>
        <w:t>.</w:t>
      </w:r>
      <w:r>
        <w:rPr>
          <w:rFonts w:ascii="Athelas" w:hAnsi="Athelas"/>
          <w:spacing w:val="-2"/>
          <w:sz w:val="32"/>
          <w:szCs w:val="32"/>
          <w:u w:val="double" w:color="000000"/>
          <w:rtl w:val="0"/>
          <w:lang w:val="en-US"/>
        </w:rPr>
        <w:t xml:space="preserve">  </w:t>
      </w:r>
      <w:r>
        <w:rPr>
          <w:rFonts w:ascii="Athelas" w:hAnsi="Athelas"/>
          <w:spacing w:val="-3"/>
          <w:sz w:val="36"/>
          <w:szCs w:val="36"/>
          <w:u w:val="double" w:color="000000"/>
          <w:rtl w:val="0"/>
          <w:lang w:val="en-US"/>
        </w:rPr>
        <w:t xml:space="preserve">            </w:t>
      </w:r>
    </w:p>
    <w:p>
      <w:pPr>
        <w:pStyle w:val="Default"/>
        <w:bidi w:val="0"/>
        <w:spacing w:line="276" w:lineRule="auto"/>
        <w:ind w:left="0" w:right="0" w:firstLine="0"/>
        <w:jc w:val="both"/>
        <w:rPr>
          <w:rFonts w:ascii="Athelas" w:cs="Athelas" w:hAnsi="Athelas" w:eastAsia="Athelas"/>
          <w:b w:val="1"/>
          <w:bCs w:val="1"/>
          <w:sz w:val="24"/>
          <w:szCs w:val="24"/>
          <w:u w:val="double" w:color="000000"/>
          <w:rtl w:val="0"/>
        </w:rPr>
      </w:pPr>
    </w:p>
    <w:p>
      <w:pPr>
        <w:pStyle w:val="Default"/>
        <w:bidi w:val="0"/>
        <w:spacing w:line="276" w:lineRule="auto"/>
        <w:ind w:left="0" w:right="0" w:firstLine="0"/>
        <w:jc w:val="both"/>
        <w:rPr>
          <w:rFonts w:ascii="Athelas" w:cs="Athelas" w:hAnsi="Athelas" w:eastAsia="Athelas"/>
          <w:b w:val="1"/>
          <w:bCs w:val="1"/>
          <w:sz w:val="24"/>
          <w:szCs w:val="24"/>
          <w:u w:color="000000"/>
          <w:rtl w:val="0"/>
        </w:rPr>
      </w:pPr>
      <w:r>
        <w:rPr>
          <w:rFonts w:ascii="Athelas" w:hAnsi="Athelas"/>
          <w:b w:val="1"/>
          <w:bCs w:val="1"/>
          <w:sz w:val="24"/>
          <w:szCs w:val="24"/>
          <w:u w:color="000000"/>
          <w:rtl w:val="0"/>
          <w:lang w:val="en-US"/>
        </w:rPr>
        <w:t>CONTACT  INFO</w:t>
      </w:r>
      <w:r>
        <w:rPr>
          <w:rFonts w:ascii="Athelas" w:hAnsi="Athelas"/>
          <w:b w:val="0"/>
          <w:bCs w:val="0"/>
          <w:sz w:val="24"/>
          <w:szCs w:val="24"/>
          <w:u w:color="000000"/>
          <w:rtl w:val="0"/>
          <w:lang w:val="en-US"/>
        </w:rPr>
        <w:t xml:space="preserve">          </w:t>
      </w:r>
    </w:p>
    <w:p>
      <w:pPr>
        <w:pStyle w:val="Default"/>
        <w:bidi w:val="0"/>
        <w:spacing w:line="276" w:lineRule="auto"/>
        <w:ind w:left="0" w:right="0" w:firstLine="0"/>
        <w:jc w:val="both"/>
        <w:rPr>
          <w:rFonts w:ascii="Athelas" w:cs="Athelas" w:hAnsi="Athelas" w:eastAsia="Athelas"/>
          <w:sz w:val="24"/>
          <w:szCs w:val="24"/>
          <w:u w:color="000000"/>
          <w:rtl w:val="0"/>
        </w:rPr>
      </w:pPr>
      <w:r>
        <w:rPr>
          <w:rFonts w:ascii="Athelas" w:hAnsi="Athelas"/>
          <w:sz w:val="24"/>
          <w:szCs w:val="24"/>
          <w:u w:color="000000"/>
          <w:rtl w:val="0"/>
          <w:lang w:val="en-US"/>
        </w:rPr>
        <w:t xml:space="preserve">Address:        </w:t>
        <w:tab/>
        <w:t>26a Shlomziol Hamalka St., Haifa, Israel</w:t>
      </w:r>
    </w:p>
    <w:p>
      <w:pPr>
        <w:pStyle w:val="Default"/>
        <w:tabs>
          <w:tab w:val="left" w:pos="720"/>
          <w:tab w:val="left" w:pos="1440"/>
          <w:tab w:val="left" w:pos="2160"/>
          <w:tab w:val="left" w:pos="2880"/>
          <w:tab w:val="left" w:pos="3600"/>
          <w:tab w:val="left" w:pos="5680"/>
        </w:tabs>
        <w:bidi w:val="0"/>
        <w:spacing w:line="276" w:lineRule="auto"/>
        <w:ind w:left="0" w:right="0" w:firstLine="0"/>
        <w:jc w:val="both"/>
        <w:rPr>
          <w:rFonts w:ascii="Athelas" w:cs="Athelas" w:hAnsi="Athelas" w:eastAsia="Athelas"/>
          <w:sz w:val="24"/>
          <w:szCs w:val="24"/>
          <w:u w:color="000000"/>
          <w:rtl w:val="0"/>
        </w:rPr>
      </w:pPr>
      <w:r>
        <w:rPr>
          <w:rFonts w:ascii="Athelas" w:hAnsi="Athelas"/>
          <w:sz w:val="24"/>
          <w:szCs w:val="24"/>
          <w:u w:color="000000"/>
          <w:rtl w:val="0"/>
          <w:lang w:val="en-US"/>
        </w:rPr>
        <w:t xml:space="preserve">Phone No:    </w:t>
        <w:tab/>
        <w:t>(+) 972-54-6826691</w:t>
        <w:tab/>
        <w:t xml:space="preserve">                                   </w:t>
      </w:r>
    </w:p>
    <w:p>
      <w:pPr>
        <w:pStyle w:val="Default"/>
        <w:tabs>
          <w:tab w:val="left" w:pos="720"/>
          <w:tab w:val="left" w:pos="1440"/>
          <w:tab w:val="left" w:pos="2160"/>
          <w:tab w:val="left" w:pos="2880"/>
          <w:tab w:val="left" w:pos="3600"/>
          <w:tab w:val="left" w:pos="5680"/>
        </w:tabs>
        <w:bidi w:val="0"/>
        <w:spacing w:line="276" w:lineRule="auto"/>
        <w:ind w:left="0" w:right="0" w:firstLine="0"/>
        <w:jc w:val="both"/>
        <w:rPr>
          <w:rFonts w:ascii="Athelas" w:cs="Athelas" w:hAnsi="Athelas" w:eastAsia="Athelas"/>
          <w:sz w:val="24"/>
          <w:szCs w:val="24"/>
          <w:u w:val="none" w:color="000000"/>
          <w:rtl w:val="0"/>
        </w:rPr>
      </w:pPr>
      <w:r>
        <w:rPr>
          <w:rFonts w:ascii="Athelas" w:hAnsi="Athelas"/>
          <w:spacing w:val="-3"/>
          <w:sz w:val="24"/>
          <w:szCs w:val="24"/>
          <w:u w:color="000000"/>
          <w:rtl w:val="0"/>
          <w:lang w:val="en-US"/>
        </w:rPr>
        <w:t xml:space="preserve">E-mail:            </w:t>
        <w:tab/>
      </w:r>
      <w:r>
        <w:rPr>
          <w:rStyle w:val="Hyperlink.0"/>
          <w:rFonts w:ascii="Athelas" w:cs="Athelas" w:hAnsi="Athelas" w:eastAsia="Athelas"/>
          <w:sz w:val="24"/>
          <w:szCs w:val="24"/>
          <w:u w:color="000000"/>
          <w:rtl w:val="0"/>
        </w:rPr>
        <w:fldChar w:fldCharType="begin" w:fldLock="0"/>
      </w:r>
      <w:r>
        <w:rPr>
          <w:rStyle w:val="Hyperlink.0"/>
          <w:rFonts w:ascii="Athelas" w:cs="Athelas" w:hAnsi="Athelas" w:eastAsia="Athelas"/>
          <w:sz w:val="24"/>
          <w:szCs w:val="24"/>
          <w:u w:color="000000"/>
          <w:rtl w:val="0"/>
        </w:rPr>
        <w:instrText xml:space="preserve"> HYPERLINK "mailto:noam.gal@mail.huji.ac.il"</w:instrText>
      </w:r>
      <w:r>
        <w:rPr>
          <w:rStyle w:val="Hyperlink.0"/>
          <w:rFonts w:ascii="Athelas" w:cs="Athelas" w:hAnsi="Athelas" w:eastAsia="Athelas"/>
          <w:sz w:val="24"/>
          <w:szCs w:val="24"/>
          <w:u w:color="000000"/>
          <w:rtl w:val="0"/>
        </w:rPr>
        <w:fldChar w:fldCharType="separate" w:fldLock="0"/>
      </w:r>
      <w:r>
        <w:rPr>
          <w:rStyle w:val="Hyperlink.0"/>
          <w:rFonts w:ascii="Athelas" w:hAnsi="Athelas"/>
          <w:sz w:val="24"/>
          <w:szCs w:val="24"/>
          <w:u w:color="000000"/>
          <w:rtl w:val="0"/>
          <w:lang w:val="en-US"/>
        </w:rPr>
        <w:t>noam.gal@mail.huji.ac.il</w:t>
      </w:r>
      <w:r>
        <w:rPr>
          <w:rFonts w:ascii="Athelas" w:cs="Athelas" w:hAnsi="Athelas" w:eastAsia="Athelas"/>
          <w:sz w:val="24"/>
          <w:szCs w:val="24"/>
          <w:u w:color="000000"/>
          <w:rtl w:val="0"/>
        </w:rPr>
        <w:fldChar w:fldCharType="end" w:fldLock="0"/>
      </w:r>
    </w:p>
    <w:p>
      <w:pPr>
        <w:pStyle w:val="Default"/>
        <w:bidi w:val="0"/>
        <w:spacing w:line="276" w:lineRule="auto"/>
        <w:ind w:left="0" w:right="0" w:firstLine="0"/>
        <w:jc w:val="both"/>
        <w:rPr>
          <w:rFonts w:ascii="Athelas" w:cs="Athelas" w:hAnsi="Athelas" w:eastAsia="Athelas"/>
          <w:sz w:val="24"/>
          <w:szCs w:val="24"/>
          <w:u w:color="000000"/>
          <w:rtl w:val="0"/>
        </w:rPr>
      </w:pPr>
    </w:p>
    <w:p>
      <w:pPr>
        <w:pStyle w:val="Default"/>
        <w:bidi w:val="0"/>
        <w:spacing w:line="276" w:lineRule="auto"/>
        <w:ind w:left="0" w:right="0" w:firstLine="0"/>
        <w:jc w:val="both"/>
        <w:rPr>
          <w:rFonts w:ascii="Athelas" w:cs="Athelas" w:hAnsi="Athelas" w:eastAsia="Athelas"/>
          <w:b w:val="1"/>
          <w:bCs w:val="1"/>
          <w:sz w:val="24"/>
          <w:szCs w:val="24"/>
          <w:u w:color="000000"/>
          <w:rtl w:val="0"/>
        </w:rPr>
      </w:pPr>
      <w:r>
        <w:rPr>
          <w:rFonts w:ascii="Athelas" w:hAnsi="Athelas"/>
          <w:b w:val="1"/>
          <w:bCs w:val="1"/>
          <w:sz w:val="24"/>
          <w:szCs w:val="24"/>
          <w:u w:color="000000"/>
          <w:rtl w:val="0"/>
          <w:lang w:val="en-US"/>
        </w:rPr>
        <w:t>ACADEMIC APPOINTMENTS</w:t>
      </w:r>
    </w:p>
    <w:p>
      <w:pPr>
        <w:pStyle w:val="Default"/>
        <w:bidi w:val="0"/>
        <w:spacing w:line="276" w:lineRule="auto"/>
        <w:ind w:left="0" w:right="0" w:firstLine="0"/>
        <w:jc w:val="both"/>
        <w:rPr>
          <w:rFonts w:ascii="Athelas" w:cs="Athelas" w:hAnsi="Athelas" w:eastAsia="Athelas"/>
          <w:spacing w:val="-3"/>
          <w:sz w:val="24"/>
          <w:szCs w:val="24"/>
          <w:u w:color="000000"/>
          <w:rtl w:val="0"/>
        </w:rPr>
      </w:pPr>
      <w:r>
        <w:rPr>
          <w:rFonts w:ascii="Athelas" w:hAnsi="Athelas"/>
          <w:spacing w:val="-3"/>
          <w:sz w:val="24"/>
          <w:szCs w:val="24"/>
          <w:u w:color="000000"/>
          <w:rtl w:val="0"/>
          <w:lang w:val="en-US"/>
        </w:rPr>
        <w:t>2020-2021</w:t>
        <w:tab/>
        <w:t>Haifa University</w:t>
      </w:r>
    </w:p>
    <w:p>
      <w:pPr>
        <w:pStyle w:val="Default"/>
        <w:bidi w:val="0"/>
        <w:spacing w:line="276" w:lineRule="auto"/>
        <w:ind w:left="0" w:right="0" w:firstLine="0"/>
        <w:jc w:val="both"/>
        <w:rPr>
          <w:rFonts w:ascii="Athelas" w:cs="Athelas" w:hAnsi="Athelas" w:eastAsia="Athelas"/>
          <w:spacing w:val="-3"/>
          <w:sz w:val="24"/>
          <w:szCs w:val="24"/>
          <w:u w:color="000000"/>
          <w:rtl w:val="0"/>
        </w:rPr>
      </w:pPr>
      <w:r>
        <w:rPr>
          <w:rFonts w:ascii="Athelas" w:cs="Athelas" w:hAnsi="Athelas" w:eastAsia="Athelas"/>
          <w:spacing w:val="-3"/>
          <w:sz w:val="24"/>
          <w:szCs w:val="24"/>
          <w:u w:color="000000"/>
          <w:rtl w:val="0"/>
        </w:rPr>
        <w:tab/>
        <w:tab/>
        <w:t xml:space="preserve">The Department of Communication </w:t>
      </w:r>
    </w:p>
    <w:p>
      <w:pPr>
        <w:pStyle w:val="Default"/>
        <w:bidi w:val="0"/>
        <w:spacing w:line="276" w:lineRule="auto"/>
        <w:ind w:left="0" w:right="0" w:firstLine="0"/>
        <w:jc w:val="both"/>
        <w:rPr>
          <w:rFonts w:ascii="Athelas" w:cs="Athelas" w:hAnsi="Athelas" w:eastAsia="Athelas"/>
          <w:spacing w:val="-3"/>
          <w:sz w:val="24"/>
          <w:szCs w:val="24"/>
          <w:u w:color="000000"/>
          <w:rtl w:val="0"/>
        </w:rPr>
      </w:pPr>
      <w:r>
        <w:rPr>
          <w:rFonts w:ascii="Athelas" w:cs="Athelas" w:hAnsi="Athelas" w:eastAsia="Athelas"/>
          <w:spacing w:val="-3"/>
          <w:sz w:val="24"/>
          <w:szCs w:val="24"/>
          <w:u w:color="000000"/>
          <w:rtl w:val="0"/>
        </w:rPr>
        <w:tab/>
        <w:tab/>
        <w:t>MINDSS post-doctoral fellow</w:t>
      </w:r>
    </w:p>
    <w:p>
      <w:pPr>
        <w:pStyle w:val="Default"/>
        <w:bidi w:val="0"/>
        <w:spacing w:line="276" w:lineRule="auto"/>
        <w:ind w:left="0" w:right="0" w:firstLine="0"/>
        <w:jc w:val="both"/>
        <w:rPr>
          <w:rFonts w:ascii="Athelas" w:cs="Athelas" w:hAnsi="Athelas" w:eastAsia="Athelas"/>
          <w:spacing w:val="-3"/>
          <w:sz w:val="24"/>
          <w:szCs w:val="24"/>
          <w:u w:color="000000"/>
          <w:rtl w:val="0"/>
        </w:rPr>
      </w:pPr>
      <w:r>
        <w:rPr>
          <w:rFonts w:ascii="Athelas" w:cs="Athelas" w:hAnsi="Athelas" w:eastAsia="Athelas"/>
          <w:spacing w:val="-3"/>
          <w:sz w:val="24"/>
          <w:szCs w:val="24"/>
          <w:u w:color="000000"/>
          <w:rtl w:val="0"/>
        </w:rPr>
        <w:tab/>
        <w:tab/>
        <w:t>Hosts: Dr. Roei Davidson &amp; Dr. Eran Tamir</w:t>
      </w:r>
    </w:p>
    <w:p>
      <w:pPr>
        <w:pStyle w:val="Default"/>
        <w:bidi w:val="0"/>
        <w:spacing w:line="276" w:lineRule="auto"/>
        <w:ind w:left="0" w:right="0" w:firstLine="0"/>
        <w:jc w:val="both"/>
        <w:rPr>
          <w:rFonts w:ascii="Athelas" w:cs="Athelas" w:hAnsi="Athelas" w:eastAsia="Athelas"/>
          <w:b w:val="1"/>
          <w:bCs w:val="1"/>
          <w:sz w:val="24"/>
          <w:szCs w:val="24"/>
          <w:u w:color="000000"/>
          <w:rtl w:val="0"/>
        </w:rPr>
      </w:pPr>
    </w:p>
    <w:p>
      <w:pPr>
        <w:pStyle w:val="Default"/>
        <w:bidi w:val="0"/>
        <w:spacing w:line="276" w:lineRule="auto"/>
        <w:ind w:left="0" w:right="0" w:firstLine="0"/>
        <w:jc w:val="both"/>
        <w:rPr>
          <w:rFonts w:ascii="Athelas" w:cs="Athelas" w:hAnsi="Athelas" w:eastAsia="Athelas"/>
          <w:b w:val="1"/>
          <w:bCs w:val="1"/>
          <w:sz w:val="24"/>
          <w:szCs w:val="24"/>
          <w:u w:color="000000"/>
          <w:rtl w:val="0"/>
        </w:rPr>
      </w:pPr>
      <w:r>
        <w:rPr>
          <w:rFonts w:ascii="Athelas" w:hAnsi="Athelas"/>
          <w:b w:val="1"/>
          <w:bCs w:val="1"/>
          <w:sz w:val="24"/>
          <w:szCs w:val="24"/>
          <w:u w:color="000000"/>
          <w:rtl w:val="0"/>
          <w:lang w:val="en-US"/>
        </w:rPr>
        <w:t>EDUCATION</w:t>
      </w:r>
    </w:p>
    <w:p>
      <w:pPr>
        <w:pStyle w:val="Default"/>
        <w:bidi w:val="0"/>
        <w:spacing w:line="276" w:lineRule="auto"/>
        <w:ind w:left="0" w:right="0" w:firstLine="0"/>
        <w:jc w:val="both"/>
        <w:rPr>
          <w:rFonts w:ascii="Athelas" w:cs="Athelas" w:hAnsi="Athelas" w:eastAsia="Athelas"/>
          <w:spacing w:val="-3"/>
          <w:sz w:val="24"/>
          <w:szCs w:val="24"/>
          <w:u w:color="000000"/>
          <w:rtl w:val="0"/>
        </w:rPr>
      </w:pPr>
      <w:r>
        <w:rPr>
          <w:rFonts w:ascii="Athelas" w:hAnsi="Athelas"/>
          <w:spacing w:val="-3"/>
          <w:sz w:val="24"/>
          <w:szCs w:val="24"/>
          <w:u w:color="000000"/>
          <w:rtl w:val="0"/>
          <w:lang w:val="en-US"/>
        </w:rPr>
        <w:t>2020</w:t>
        <w:tab/>
        <w:t xml:space="preserve"> </w:t>
        <w:tab/>
        <w:t xml:space="preserve">The Hebrew University of Jerusalem </w:t>
      </w:r>
    </w:p>
    <w:p>
      <w:pPr>
        <w:pStyle w:val="Default"/>
        <w:bidi w:val="0"/>
        <w:spacing w:line="276" w:lineRule="auto"/>
        <w:ind w:left="0" w:right="0" w:firstLine="720"/>
        <w:jc w:val="both"/>
        <w:rPr>
          <w:rFonts w:ascii="Athelas" w:cs="Athelas" w:hAnsi="Athelas" w:eastAsia="Athelas"/>
          <w:spacing w:val="-3"/>
          <w:sz w:val="24"/>
          <w:szCs w:val="24"/>
          <w:u w:color="000000"/>
          <w:rtl w:val="0"/>
        </w:rPr>
      </w:pPr>
      <w:r>
        <w:rPr>
          <w:rFonts w:ascii="Athelas" w:cs="Athelas" w:hAnsi="Athelas" w:eastAsia="Athelas"/>
          <w:spacing w:val="-3"/>
          <w:sz w:val="24"/>
          <w:szCs w:val="24"/>
          <w:u w:color="000000"/>
          <w:rtl w:val="0"/>
        </w:rPr>
        <w:tab/>
        <w:t>PhD in Communication and Journalism</w:t>
      </w:r>
    </w:p>
    <w:p>
      <w:pPr>
        <w:pStyle w:val="Default"/>
        <w:tabs>
          <w:tab w:val="left" w:pos="1440"/>
        </w:tabs>
        <w:bidi w:val="0"/>
        <w:spacing w:line="276" w:lineRule="auto"/>
        <w:ind w:left="0" w:right="0" w:firstLine="0"/>
        <w:jc w:val="both"/>
        <w:rPr>
          <w:rFonts w:ascii="Athelas" w:cs="Athelas" w:hAnsi="Athelas" w:eastAsia="Athelas"/>
          <w:i w:val="1"/>
          <w:iCs w:val="1"/>
          <w:spacing w:val="-3"/>
          <w:sz w:val="24"/>
          <w:szCs w:val="24"/>
          <w:u w:color="000000"/>
          <w:rtl w:val="0"/>
        </w:rPr>
      </w:pPr>
      <w:r>
        <w:rPr>
          <w:rFonts w:ascii="Athelas" w:cs="Athelas" w:hAnsi="Athelas" w:eastAsia="Athelas"/>
          <w:i w:val="0"/>
          <w:iCs w:val="0"/>
          <w:spacing w:val="-3"/>
          <w:sz w:val="24"/>
          <w:szCs w:val="24"/>
          <w:u w:color="000000"/>
          <w:rtl w:val="0"/>
        </w:rPr>
        <w:tab/>
      </w:r>
      <w:r>
        <w:rPr>
          <w:rFonts w:ascii="Athelas" w:hAnsi="Athelas"/>
          <w:i w:val="1"/>
          <w:iCs w:val="1"/>
          <w:spacing w:val="-3"/>
          <w:sz w:val="24"/>
          <w:szCs w:val="24"/>
          <w:u w:color="000000"/>
          <w:rtl w:val="0"/>
          <w:lang w:val="en-US"/>
        </w:rPr>
        <w:t>Ironic humor and collective identity in digital participatory spheres</w:t>
        <w:tab/>
      </w:r>
    </w:p>
    <w:p>
      <w:pPr>
        <w:pStyle w:val="Default"/>
        <w:bidi w:val="0"/>
        <w:spacing w:line="276" w:lineRule="auto"/>
        <w:ind w:left="0" w:right="0" w:firstLine="1440"/>
        <w:jc w:val="both"/>
        <w:rPr>
          <w:rFonts w:ascii="Athelas" w:cs="Athelas" w:hAnsi="Athelas" w:eastAsia="Athelas"/>
          <w:spacing w:val="-3"/>
          <w:sz w:val="24"/>
          <w:szCs w:val="24"/>
          <w:u w:color="000000"/>
          <w:rtl w:val="0"/>
        </w:rPr>
      </w:pPr>
      <w:r>
        <w:rPr>
          <w:rFonts w:ascii="Athelas" w:hAnsi="Athelas"/>
          <w:spacing w:val="-3"/>
          <w:sz w:val="24"/>
          <w:szCs w:val="24"/>
          <w:u w:color="000000"/>
          <w:rtl w:val="0"/>
          <w:lang w:val="en-US"/>
        </w:rPr>
        <w:t xml:space="preserve">Supervisors: Prof. Limor Shifman &amp; Prof. Zohar Kampf </w:t>
      </w:r>
    </w:p>
    <w:p>
      <w:pPr>
        <w:pStyle w:val="Default"/>
        <w:bidi w:val="0"/>
        <w:ind w:left="0" w:right="0" w:firstLine="1440"/>
        <w:jc w:val="both"/>
        <w:rPr>
          <w:rFonts w:ascii="Athelas" w:cs="Athelas" w:hAnsi="Athelas" w:eastAsia="Athelas"/>
          <w:spacing w:val="-2"/>
          <w:sz w:val="16"/>
          <w:szCs w:val="16"/>
          <w:u w:color="000000"/>
          <w:rtl w:val="0"/>
        </w:rPr>
      </w:pPr>
    </w:p>
    <w:p>
      <w:pPr>
        <w:pStyle w:val="Default"/>
        <w:bidi w:val="0"/>
        <w:spacing w:line="276" w:lineRule="auto"/>
        <w:ind w:left="0" w:right="0" w:firstLine="0"/>
        <w:jc w:val="both"/>
        <w:rPr>
          <w:rFonts w:ascii="Athelas" w:cs="Athelas" w:hAnsi="Athelas" w:eastAsia="Athelas"/>
          <w:spacing w:val="-3"/>
          <w:sz w:val="24"/>
          <w:szCs w:val="24"/>
          <w:u w:color="000000"/>
          <w:rtl w:val="0"/>
        </w:rPr>
      </w:pPr>
      <w:r>
        <w:rPr>
          <w:rFonts w:ascii="Athelas" w:hAnsi="Athelas"/>
          <w:spacing w:val="-3"/>
          <w:sz w:val="24"/>
          <w:szCs w:val="24"/>
          <w:u w:color="000000"/>
          <w:rtl w:val="0"/>
          <w:lang w:val="en-US"/>
        </w:rPr>
        <w:t>2013</w:t>
      </w:r>
      <w:r>
        <w:rPr>
          <w:rFonts w:ascii="Times New Roman" w:cs="Times New Roman" w:hAnsi="Times New Roman" w:eastAsia="Times New Roman"/>
          <w:spacing w:val="-3"/>
          <w:sz w:val="24"/>
          <w:szCs w:val="24"/>
          <w:u w:color="000000"/>
          <w:rtl w:val="0"/>
        </w:rPr>
        <w:tab/>
        <w:tab/>
      </w:r>
      <w:r>
        <w:rPr>
          <w:rFonts w:ascii="Athelas" w:hAnsi="Athelas"/>
          <w:spacing w:val="-3"/>
          <w:sz w:val="24"/>
          <w:szCs w:val="24"/>
          <w:u w:color="000000"/>
          <w:rtl w:val="0"/>
          <w:lang w:val="en-US"/>
        </w:rPr>
        <w:t>The Hebrew University of Jerusalem</w:t>
      </w:r>
    </w:p>
    <w:p>
      <w:pPr>
        <w:pStyle w:val="Default"/>
        <w:bidi w:val="0"/>
        <w:spacing w:line="276" w:lineRule="auto"/>
        <w:ind w:left="0" w:right="0" w:firstLine="0"/>
        <w:jc w:val="both"/>
        <w:rPr>
          <w:rFonts w:ascii="Athelas" w:cs="Athelas" w:hAnsi="Athelas" w:eastAsia="Athelas"/>
          <w:spacing w:val="-3"/>
          <w:sz w:val="24"/>
          <w:szCs w:val="24"/>
          <w:u w:color="000000"/>
          <w:rtl w:val="0"/>
        </w:rPr>
      </w:pPr>
      <w:r>
        <w:rPr>
          <w:rFonts w:ascii="Athelas" w:cs="Athelas" w:hAnsi="Athelas" w:eastAsia="Athelas"/>
          <w:spacing w:val="-3"/>
          <w:sz w:val="24"/>
          <w:szCs w:val="24"/>
          <w:u w:color="000000"/>
          <w:rtl w:val="0"/>
        </w:rPr>
        <w:tab/>
        <w:tab/>
        <w:t>MA in Communication and Journalism - magna cum laude</w:t>
      </w:r>
    </w:p>
    <w:p>
      <w:pPr>
        <w:pStyle w:val="Default"/>
        <w:bidi w:val="0"/>
        <w:spacing w:line="276" w:lineRule="auto"/>
        <w:ind w:left="0" w:right="0" w:firstLine="0"/>
        <w:jc w:val="both"/>
        <w:rPr>
          <w:rFonts w:ascii="Athelas" w:cs="Athelas" w:hAnsi="Athelas" w:eastAsia="Athelas"/>
          <w:i w:val="1"/>
          <w:iCs w:val="1"/>
          <w:spacing w:val="-3"/>
          <w:sz w:val="24"/>
          <w:szCs w:val="24"/>
          <w:u w:color="000000"/>
          <w:rtl w:val="0"/>
        </w:rPr>
      </w:pPr>
      <w:r>
        <w:rPr>
          <w:rFonts w:ascii="Athelas" w:cs="Athelas" w:hAnsi="Athelas" w:eastAsia="Athelas"/>
          <w:i w:val="0"/>
          <w:iCs w:val="0"/>
          <w:spacing w:val="-3"/>
          <w:sz w:val="24"/>
          <w:szCs w:val="24"/>
          <w:u w:color="000000"/>
          <w:rtl w:val="0"/>
        </w:rPr>
        <w:tab/>
        <w:tab/>
      </w:r>
      <w:r>
        <w:rPr>
          <w:rFonts w:ascii="Athelas" w:hAnsi="Athelas"/>
          <w:i w:val="1"/>
          <w:iCs w:val="1"/>
          <w:spacing w:val="-3"/>
          <w:sz w:val="24"/>
          <w:szCs w:val="24"/>
          <w:u w:color="000000"/>
          <w:rtl w:val="0"/>
          <w:lang w:val="en-US"/>
        </w:rPr>
        <w:t xml:space="preserve">Internet memes and the construction of collective identity: The case of </w:t>
      </w:r>
      <w:r>
        <w:rPr>
          <w:rFonts w:ascii="Athelas" w:hAnsi="Athelas" w:hint="default"/>
          <w:i w:val="1"/>
          <w:iCs w:val="1"/>
          <w:spacing w:val="-3"/>
          <w:sz w:val="24"/>
          <w:szCs w:val="24"/>
          <w:u w:color="000000"/>
          <w:rtl w:val="0"/>
          <w:lang w:val="en-US"/>
        </w:rPr>
        <w:t>‘</w:t>
      </w:r>
      <w:r>
        <w:rPr>
          <w:rFonts w:ascii="Athelas" w:hAnsi="Athelas"/>
          <w:i w:val="1"/>
          <w:iCs w:val="1"/>
          <w:spacing w:val="-3"/>
          <w:sz w:val="24"/>
          <w:szCs w:val="24"/>
          <w:u w:color="000000"/>
          <w:rtl w:val="0"/>
          <w:lang w:val="en-US"/>
        </w:rPr>
        <w:t>It Gets Better</w:t>
      </w:r>
      <w:r>
        <w:rPr>
          <w:rFonts w:ascii="Athelas" w:hAnsi="Athelas" w:hint="default"/>
          <w:i w:val="1"/>
          <w:iCs w:val="1"/>
          <w:spacing w:val="-3"/>
          <w:sz w:val="24"/>
          <w:szCs w:val="24"/>
          <w:u w:color="000000"/>
          <w:rtl w:val="0"/>
          <w:lang w:val="en-US"/>
        </w:rPr>
        <w:t>’</w:t>
      </w:r>
    </w:p>
    <w:p>
      <w:pPr>
        <w:pStyle w:val="Default"/>
        <w:bidi w:val="0"/>
        <w:ind w:left="0" w:right="0" w:firstLine="0"/>
        <w:jc w:val="both"/>
        <w:rPr>
          <w:rFonts w:ascii="Athelas" w:cs="Athelas" w:hAnsi="Athelas" w:eastAsia="Athelas"/>
          <w:b w:val="1"/>
          <w:bCs w:val="1"/>
          <w:spacing w:val="-2"/>
          <w:sz w:val="16"/>
          <w:szCs w:val="16"/>
          <w:u w:color="000000"/>
          <w:rtl w:val="0"/>
        </w:rPr>
      </w:pPr>
    </w:p>
    <w:p>
      <w:pPr>
        <w:pStyle w:val="Default"/>
        <w:bidi w:val="0"/>
        <w:spacing w:line="276" w:lineRule="auto"/>
        <w:ind w:left="0" w:right="0" w:firstLine="0"/>
        <w:jc w:val="both"/>
        <w:rPr>
          <w:rFonts w:ascii="Athelas" w:cs="Athelas" w:hAnsi="Athelas" w:eastAsia="Athelas"/>
          <w:spacing w:val="-3"/>
          <w:sz w:val="24"/>
          <w:szCs w:val="24"/>
          <w:u w:color="000000"/>
          <w:rtl w:val="0"/>
        </w:rPr>
      </w:pPr>
      <w:r>
        <w:rPr>
          <w:rFonts w:ascii="Athelas" w:hAnsi="Athelas"/>
          <w:spacing w:val="-3"/>
          <w:sz w:val="24"/>
          <w:szCs w:val="24"/>
          <w:u w:color="000000"/>
          <w:rtl w:val="0"/>
          <w:lang w:val="en-US"/>
        </w:rPr>
        <w:t>2010</w:t>
      </w:r>
      <w:r>
        <w:rPr>
          <w:rFonts w:ascii="Times New Roman" w:cs="Times New Roman" w:hAnsi="Times New Roman" w:eastAsia="Times New Roman"/>
          <w:spacing w:val="-3"/>
          <w:sz w:val="24"/>
          <w:szCs w:val="24"/>
          <w:u w:color="000000"/>
          <w:rtl w:val="0"/>
        </w:rPr>
        <w:tab/>
        <w:tab/>
      </w:r>
      <w:r>
        <w:rPr>
          <w:rFonts w:ascii="Athelas" w:hAnsi="Athelas"/>
          <w:spacing w:val="-3"/>
          <w:sz w:val="24"/>
          <w:szCs w:val="24"/>
          <w:u w:color="000000"/>
          <w:rtl w:val="0"/>
          <w:lang w:val="en-US"/>
        </w:rPr>
        <w:t xml:space="preserve">The Hebrew University of Jerusalem </w:t>
      </w:r>
    </w:p>
    <w:p>
      <w:pPr>
        <w:pStyle w:val="Default"/>
        <w:bidi w:val="0"/>
        <w:spacing w:line="276" w:lineRule="auto"/>
        <w:ind w:left="0" w:right="0" w:firstLine="0"/>
        <w:jc w:val="both"/>
        <w:rPr>
          <w:rFonts w:ascii="Times New Roman" w:cs="Times New Roman" w:hAnsi="Times New Roman" w:eastAsia="Times New Roman"/>
          <w:spacing w:val="-3"/>
          <w:sz w:val="24"/>
          <w:szCs w:val="24"/>
          <w:u w:color="000000"/>
          <w:rtl w:val="0"/>
        </w:rPr>
      </w:pPr>
      <w:r>
        <w:rPr>
          <w:rFonts w:ascii="Athelas" w:cs="Athelas" w:hAnsi="Athelas" w:eastAsia="Athelas"/>
          <w:spacing w:val="-3"/>
          <w:sz w:val="24"/>
          <w:szCs w:val="24"/>
          <w:u w:color="000000"/>
          <w:rtl w:val="0"/>
        </w:rPr>
        <w:tab/>
        <w:tab/>
        <w:t>BA (hons) in Hebrew Literature and Communication and Journalism</w:t>
      </w:r>
    </w:p>
    <w:p>
      <w:pPr>
        <w:pStyle w:val="Default"/>
        <w:bidi w:val="0"/>
        <w:spacing w:line="276" w:lineRule="auto"/>
        <w:ind w:left="0" w:right="0" w:firstLine="0"/>
        <w:jc w:val="both"/>
        <w:rPr>
          <w:rFonts w:ascii="Times New Roman" w:cs="Times New Roman" w:hAnsi="Times New Roman" w:eastAsia="Times New Roman"/>
          <w:sz w:val="24"/>
          <w:szCs w:val="24"/>
          <w:u w:color="000000"/>
          <w:rtl w:val="0"/>
        </w:rPr>
      </w:pPr>
    </w:p>
    <w:p>
      <w:pPr>
        <w:pStyle w:val="Default"/>
        <w:bidi w:val="0"/>
        <w:spacing w:line="276" w:lineRule="auto"/>
        <w:ind w:left="720" w:right="0" w:hanging="720"/>
        <w:jc w:val="both"/>
        <w:rPr>
          <w:rFonts w:ascii="Athelas" w:cs="Athelas" w:hAnsi="Athelas" w:eastAsia="Athelas"/>
          <w:b w:val="1"/>
          <w:bCs w:val="1"/>
          <w:sz w:val="24"/>
          <w:szCs w:val="24"/>
          <w:u w:color="000000"/>
          <w:rtl w:val="0"/>
        </w:rPr>
      </w:pPr>
      <w:r>
        <w:rPr>
          <w:rFonts w:ascii="Athelas" w:hAnsi="Athelas"/>
          <w:b w:val="1"/>
          <w:bCs w:val="1"/>
          <w:sz w:val="24"/>
          <w:szCs w:val="24"/>
          <w:u w:color="000000"/>
          <w:rtl w:val="0"/>
          <w:lang w:val="en-US"/>
        </w:rPr>
        <w:t>PUBLICATIONS</w:t>
      </w:r>
    </w:p>
    <w:p>
      <w:pPr>
        <w:pStyle w:val="Default"/>
        <w:bidi w:val="0"/>
        <w:spacing w:line="276" w:lineRule="auto"/>
        <w:ind w:left="720" w:right="0" w:hanging="720"/>
        <w:jc w:val="both"/>
        <w:rPr>
          <w:rFonts w:ascii="Athelas" w:cs="Athelas" w:hAnsi="Athelas" w:eastAsia="Athelas"/>
          <w:sz w:val="24"/>
          <w:szCs w:val="24"/>
          <w:rtl w:val="0"/>
        </w:rPr>
      </w:pPr>
      <w:r>
        <w:rPr>
          <w:rFonts w:ascii="Athelas" w:hAnsi="Athelas"/>
          <w:b w:val="1"/>
          <w:bCs w:val="1"/>
          <w:sz w:val="24"/>
          <w:szCs w:val="24"/>
          <w:u w:color="000000"/>
          <w:rtl w:val="0"/>
          <w:lang w:val="en-US"/>
        </w:rPr>
        <w:t>Gal, N.</w:t>
      </w:r>
      <w:r>
        <w:rPr>
          <w:rFonts w:ascii="Athelas" w:hAnsi="Athelas"/>
          <w:sz w:val="24"/>
          <w:szCs w:val="24"/>
          <w:u w:color="000000"/>
          <w:rtl w:val="0"/>
          <w:lang w:val="en-US"/>
        </w:rPr>
        <w:t xml:space="preserve">, </w:t>
      </w:r>
      <w:r>
        <w:rPr>
          <w:rFonts w:ascii="Athelas" w:hAnsi="Athelas"/>
          <w:sz w:val="24"/>
          <w:szCs w:val="24"/>
          <w:rtl w:val="0"/>
          <w:lang w:val="en-US"/>
        </w:rPr>
        <w:t xml:space="preserve">Kampf, Z., &amp; Shifman, L. (Forthcoming) </w:t>
      </w:r>
      <w:r>
        <w:rPr>
          <w:rStyle w:val="Hyperlink.0"/>
          <w:rFonts w:ascii="Athelas" w:cs="Athelas" w:hAnsi="Athelas" w:eastAsia="Athelas"/>
          <w:sz w:val="24"/>
          <w:szCs w:val="24"/>
          <w:rtl w:val="0"/>
        </w:rPr>
        <w:fldChar w:fldCharType="begin" w:fldLock="0"/>
      </w:r>
      <w:r>
        <w:rPr>
          <w:rStyle w:val="Hyperlink.0"/>
          <w:rFonts w:ascii="Athelas" w:cs="Athelas" w:hAnsi="Athelas" w:eastAsia="Athelas"/>
          <w:sz w:val="24"/>
          <w:szCs w:val="24"/>
          <w:rtl w:val="0"/>
        </w:rPr>
        <w:instrText xml:space="preserve"> HYPERLINK "https://www.tandfonline.com/doi/full/10.1080/1369118X.2020.1814380"</w:instrText>
      </w:r>
      <w:r>
        <w:rPr>
          <w:rStyle w:val="Hyperlink.0"/>
          <w:rFonts w:ascii="Athelas" w:cs="Athelas" w:hAnsi="Athelas" w:eastAsia="Athelas"/>
          <w:sz w:val="24"/>
          <w:szCs w:val="24"/>
          <w:rtl w:val="0"/>
        </w:rPr>
        <w:fldChar w:fldCharType="separate" w:fldLock="0"/>
      </w:r>
      <w:r>
        <w:rPr>
          <w:rStyle w:val="Hyperlink.0"/>
          <w:rFonts w:ascii="Athelas" w:hAnsi="Athelas"/>
          <w:sz w:val="24"/>
          <w:szCs w:val="24"/>
          <w:rtl w:val="0"/>
          <w:lang w:val="en-US"/>
        </w:rPr>
        <w:t>SRSLY?? A typology of online ironic markers</w:t>
      </w:r>
      <w:r>
        <w:rPr>
          <w:rFonts w:ascii="Athelas" w:cs="Athelas" w:hAnsi="Athelas" w:eastAsia="Athelas"/>
          <w:sz w:val="24"/>
          <w:szCs w:val="24"/>
          <w:rtl w:val="0"/>
        </w:rPr>
        <w:fldChar w:fldCharType="end" w:fldLock="0"/>
      </w:r>
      <w:r>
        <w:rPr>
          <w:rFonts w:ascii="Athelas" w:hAnsi="Athelas"/>
          <w:sz w:val="24"/>
          <w:szCs w:val="24"/>
          <w:rtl w:val="0"/>
          <w:lang w:val="en-US"/>
        </w:rPr>
        <w:t xml:space="preserve">. </w:t>
      </w:r>
      <w:r>
        <w:rPr>
          <w:rFonts w:ascii="Athelas" w:hAnsi="Athelas"/>
          <w:i w:val="1"/>
          <w:iCs w:val="1"/>
          <w:sz w:val="24"/>
          <w:szCs w:val="24"/>
          <w:rtl w:val="0"/>
          <w:lang w:val="en-US"/>
        </w:rPr>
        <w:t>Information, Communication &amp; Society</w:t>
      </w:r>
      <w:r>
        <w:rPr>
          <w:rFonts w:ascii="Athelas" w:hAnsi="Athelas"/>
          <w:sz w:val="24"/>
          <w:szCs w:val="24"/>
          <w:rtl w:val="0"/>
          <w:lang w:val="en-US"/>
        </w:rPr>
        <w:t xml:space="preserve">. </w:t>
      </w:r>
    </w:p>
    <w:p>
      <w:pPr>
        <w:pStyle w:val="Default"/>
        <w:tabs>
          <w:tab w:val="left" w:pos="2528"/>
        </w:tabs>
        <w:bidi w:val="0"/>
        <w:spacing w:line="276" w:lineRule="auto"/>
        <w:ind w:left="720" w:right="0" w:hanging="720"/>
        <w:jc w:val="both"/>
        <w:rPr>
          <w:rFonts w:ascii="Times New Roman" w:cs="Times New Roman" w:hAnsi="Times New Roman" w:eastAsia="Times New Roman"/>
          <w:sz w:val="24"/>
          <w:szCs w:val="24"/>
          <w:u w:color="000000"/>
          <w:rtl w:val="0"/>
        </w:rPr>
      </w:pPr>
      <w:r>
        <w:rPr>
          <w:rFonts w:ascii="Athelas" w:hAnsi="Athelas"/>
          <w:sz w:val="24"/>
          <w:szCs w:val="24"/>
          <w:u w:color="000000"/>
          <w:rtl w:val="0"/>
          <w:lang w:val="en-US"/>
        </w:rPr>
        <w:t>[IF 2019 = 4.559; R 2019 = Communication: 7/92 (Q1); Citations: 1]</w:t>
      </w:r>
    </w:p>
    <w:p>
      <w:pPr>
        <w:pStyle w:val="Default"/>
        <w:bidi w:val="0"/>
        <w:ind w:left="720" w:right="0" w:hanging="720"/>
        <w:jc w:val="left"/>
        <w:rPr>
          <w:rFonts w:ascii="Athelas" w:cs="Athelas" w:hAnsi="Athelas" w:eastAsia="Athelas"/>
          <w:b w:val="1"/>
          <w:bCs w:val="1"/>
          <w:sz w:val="16"/>
          <w:szCs w:val="16"/>
          <w:u w:color="000000"/>
          <w:rtl w:val="0"/>
        </w:rPr>
      </w:pPr>
    </w:p>
    <w:p>
      <w:pPr>
        <w:pStyle w:val="Default"/>
        <w:bidi w:val="0"/>
        <w:spacing w:line="276" w:lineRule="auto"/>
        <w:ind w:left="720" w:right="0" w:hanging="720"/>
        <w:jc w:val="left"/>
        <w:rPr>
          <w:rFonts w:ascii="Athelas" w:cs="Athelas" w:hAnsi="Athelas" w:eastAsia="Athelas"/>
          <w:sz w:val="24"/>
          <w:szCs w:val="24"/>
          <w:u w:color="000000"/>
          <w:rtl w:val="0"/>
        </w:rPr>
      </w:pPr>
      <w:r>
        <w:rPr>
          <w:rFonts w:ascii="Athelas" w:hAnsi="Athelas"/>
          <w:b w:val="1"/>
          <w:bCs w:val="1"/>
          <w:sz w:val="24"/>
          <w:szCs w:val="24"/>
          <w:u w:color="000000"/>
          <w:rtl w:val="0"/>
          <w:lang w:val="en-US"/>
        </w:rPr>
        <w:t>Gal, N.</w:t>
      </w:r>
      <w:r>
        <w:rPr>
          <w:rFonts w:ascii="Athelas" w:hAnsi="Athelas"/>
          <w:sz w:val="24"/>
          <w:szCs w:val="24"/>
          <w:u w:color="000000"/>
          <w:rtl w:val="0"/>
          <w:lang w:val="en-US"/>
        </w:rPr>
        <w:t xml:space="preserve"> (2019). </w:t>
      </w:r>
      <w:r>
        <w:rPr>
          <w:rStyle w:val="Hyperlink.0"/>
          <w:rFonts w:ascii="Athelas" w:cs="Athelas" w:hAnsi="Athelas" w:eastAsia="Athelas"/>
          <w:sz w:val="24"/>
          <w:szCs w:val="24"/>
          <w:u w:color="000000"/>
          <w:rtl w:val="0"/>
        </w:rPr>
        <w:fldChar w:fldCharType="begin" w:fldLock="0"/>
      </w:r>
      <w:r>
        <w:rPr>
          <w:rStyle w:val="Hyperlink.0"/>
          <w:rFonts w:ascii="Athelas" w:cs="Athelas" w:hAnsi="Athelas" w:eastAsia="Athelas"/>
          <w:sz w:val="24"/>
          <w:szCs w:val="24"/>
          <w:u w:color="000000"/>
          <w:rtl w:val="0"/>
        </w:rPr>
        <w:instrText xml:space="preserve"> HYPERLINK "https://doi.org/10.1177/1461444818805719"</w:instrText>
      </w:r>
      <w:r>
        <w:rPr>
          <w:rStyle w:val="Hyperlink.0"/>
          <w:rFonts w:ascii="Athelas" w:cs="Athelas" w:hAnsi="Athelas" w:eastAsia="Athelas"/>
          <w:sz w:val="24"/>
          <w:szCs w:val="24"/>
          <w:u w:color="000000"/>
          <w:rtl w:val="0"/>
        </w:rPr>
        <w:fldChar w:fldCharType="separate" w:fldLock="0"/>
      </w:r>
      <w:r>
        <w:rPr>
          <w:rStyle w:val="Hyperlink.0"/>
          <w:rFonts w:ascii="Athelas" w:hAnsi="Athelas"/>
          <w:sz w:val="24"/>
          <w:szCs w:val="24"/>
          <w:u w:color="000000"/>
          <w:rtl w:val="0"/>
          <w:lang w:val="en-US"/>
        </w:rPr>
        <w:t>Ironic humor on social media as participatory boundary work</w:t>
      </w:r>
      <w:r>
        <w:rPr>
          <w:rFonts w:ascii="Athelas" w:cs="Athelas" w:hAnsi="Athelas" w:eastAsia="Athelas"/>
          <w:sz w:val="24"/>
          <w:szCs w:val="24"/>
          <w:u w:color="000000"/>
          <w:rtl w:val="0"/>
        </w:rPr>
        <w:fldChar w:fldCharType="end" w:fldLock="0"/>
      </w:r>
      <w:r>
        <w:rPr>
          <w:rFonts w:ascii="Athelas" w:hAnsi="Athelas"/>
          <w:sz w:val="24"/>
          <w:szCs w:val="24"/>
          <w:u w:color="000000"/>
          <w:rtl w:val="0"/>
          <w:lang w:val="en-US"/>
        </w:rPr>
        <w:t xml:space="preserve">. </w:t>
      </w:r>
      <w:r>
        <w:rPr>
          <w:rFonts w:ascii="Athelas" w:hAnsi="Athelas"/>
          <w:i w:val="1"/>
          <w:iCs w:val="1"/>
          <w:sz w:val="24"/>
          <w:szCs w:val="24"/>
          <w:u w:color="000000"/>
          <w:rtl w:val="0"/>
          <w:lang w:val="en-US"/>
        </w:rPr>
        <w:t>New Media &amp; Society, 21</w:t>
      </w:r>
      <w:r>
        <w:rPr>
          <w:rFonts w:ascii="Athelas" w:hAnsi="Athelas"/>
          <w:sz w:val="24"/>
          <w:szCs w:val="24"/>
          <w:u w:color="000000"/>
          <w:rtl w:val="0"/>
          <w:lang w:val="en-US"/>
        </w:rPr>
        <w:t xml:space="preserve">(3), 729-749. </w:t>
      </w:r>
    </w:p>
    <w:p>
      <w:pPr>
        <w:pStyle w:val="Default"/>
        <w:tabs>
          <w:tab w:val="left" w:pos="2528"/>
        </w:tabs>
        <w:bidi w:val="0"/>
        <w:spacing w:line="276" w:lineRule="auto"/>
        <w:ind w:left="720" w:right="0" w:hanging="720"/>
        <w:jc w:val="both"/>
        <w:rPr>
          <w:rFonts w:ascii="Times New Roman" w:cs="Times New Roman" w:hAnsi="Times New Roman" w:eastAsia="Times New Roman"/>
          <w:sz w:val="24"/>
          <w:szCs w:val="24"/>
          <w:u w:color="000000"/>
          <w:rtl w:val="0"/>
        </w:rPr>
      </w:pPr>
      <w:r>
        <w:rPr>
          <w:rFonts w:ascii="Athelas" w:hAnsi="Athelas"/>
          <w:sz w:val="24"/>
          <w:szCs w:val="24"/>
          <w:u w:color="000000"/>
          <w:rtl w:val="0"/>
          <w:lang w:val="en-US"/>
        </w:rPr>
        <w:t>[IF 2019 = 4.577; R 2019 = Communication: 6/92 (Q1); Citations: 22]</w:t>
      </w:r>
    </w:p>
    <w:p>
      <w:pPr>
        <w:pStyle w:val="Default"/>
        <w:bidi w:val="0"/>
        <w:ind w:left="720" w:right="0" w:hanging="720"/>
        <w:jc w:val="both"/>
        <w:rPr>
          <w:rFonts w:ascii="Athelas" w:cs="Athelas" w:hAnsi="Athelas" w:eastAsia="Athelas"/>
          <w:sz w:val="16"/>
          <w:szCs w:val="16"/>
          <w:u w:color="000000"/>
          <w:rtl w:val="0"/>
        </w:rPr>
      </w:pPr>
    </w:p>
    <w:p>
      <w:pPr>
        <w:pStyle w:val="Default"/>
        <w:bidi w:val="0"/>
        <w:spacing w:line="276" w:lineRule="auto"/>
        <w:ind w:left="720" w:right="0" w:hanging="720"/>
        <w:jc w:val="both"/>
        <w:rPr>
          <w:rFonts w:ascii="Athelas" w:cs="Athelas" w:hAnsi="Athelas" w:eastAsia="Athelas"/>
          <w:sz w:val="24"/>
          <w:szCs w:val="24"/>
          <w:u w:color="000000"/>
          <w:rtl w:val="0"/>
        </w:rPr>
      </w:pPr>
      <w:r>
        <w:rPr>
          <w:rFonts w:ascii="Athelas" w:hAnsi="Athelas"/>
          <w:sz w:val="24"/>
          <w:szCs w:val="24"/>
          <w:u w:color="000000"/>
          <w:rtl w:val="0"/>
          <w:lang w:val="en-US"/>
        </w:rPr>
        <w:t>John, N. A. &amp;</w:t>
      </w:r>
      <w:r>
        <w:rPr>
          <w:rFonts w:ascii="Athelas" w:hAnsi="Athelas"/>
          <w:b w:val="1"/>
          <w:bCs w:val="1"/>
          <w:sz w:val="24"/>
          <w:szCs w:val="24"/>
          <w:u w:color="000000"/>
          <w:rtl w:val="0"/>
          <w:lang w:val="en-US"/>
        </w:rPr>
        <w:t xml:space="preserve"> Gal, N. </w:t>
      </w:r>
      <w:r>
        <w:rPr>
          <w:rFonts w:ascii="Athelas" w:hAnsi="Athelas"/>
          <w:sz w:val="24"/>
          <w:szCs w:val="24"/>
          <w:u w:color="000000"/>
          <w:rtl w:val="0"/>
          <w:lang w:val="en-US"/>
        </w:rPr>
        <w:t xml:space="preserve">(2018). </w:t>
      </w:r>
      <w:r>
        <w:rPr>
          <w:rStyle w:val="Hyperlink.0"/>
          <w:rFonts w:ascii="Athelas" w:cs="Athelas" w:hAnsi="Athelas" w:eastAsia="Athelas"/>
          <w:sz w:val="24"/>
          <w:szCs w:val="24"/>
          <w:u w:color="000000"/>
          <w:rtl w:val="0"/>
        </w:rPr>
        <w:fldChar w:fldCharType="begin" w:fldLock="0"/>
      </w:r>
      <w:r>
        <w:rPr>
          <w:rStyle w:val="Hyperlink.0"/>
          <w:rFonts w:ascii="Athelas" w:cs="Athelas" w:hAnsi="Athelas" w:eastAsia="Athelas"/>
          <w:sz w:val="24"/>
          <w:szCs w:val="24"/>
          <w:u w:color="000000"/>
          <w:rtl w:val="0"/>
        </w:rPr>
        <w:instrText xml:space="preserve"> HYPERLINK "http://ijoc.org/index.php/ijoc/article/view/8673/2410"</w:instrText>
      </w:r>
      <w:r>
        <w:rPr>
          <w:rStyle w:val="Hyperlink.0"/>
          <w:rFonts w:ascii="Athelas" w:cs="Athelas" w:hAnsi="Athelas" w:eastAsia="Athelas"/>
          <w:sz w:val="24"/>
          <w:szCs w:val="24"/>
          <w:u w:color="000000"/>
          <w:rtl w:val="0"/>
        </w:rPr>
        <w:fldChar w:fldCharType="separate" w:fldLock="0"/>
      </w:r>
      <w:r>
        <w:rPr>
          <w:rStyle w:val="Hyperlink.0"/>
          <w:rFonts w:ascii="Athelas" w:hAnsi="Athelas" w:hint="default"/>
          <w:sz w:val="24"/>
          <w:szCs w:val="24"/>
          <w:u w:color="000000"/>
          <w:rtl w:val="0"/>
          <w:lang w:val="en-US"/>
        </w:rPr>
        <w:t>‘</w:t>
      </w:r>
      <w:r>
        <w:rPr>
          <w:rStyle w:val="Hyperlink.0"/>
          <w:rFonts w:ascii="Athelas" w:hAnsi="Athelas"/>
          <w:sz w:val="24"/>
          <w:szCs w:val="24"/>
          <w:u w:color="000000"/>
          <w:rtl w:val="0"/>
          <w:lang w:val="en-US"/>
        </w:rPr>
        <w:t>He</w:t>
      </w:r>
      <w:r>
        <w:rPr>
          <w:rStyle w:val="Hyperlink.0"/>
          <w:rFonts w:ascii="Athelas" w:hAnsi="Athelas" w:hint="default"/>
          <w:sz w:val="24"/>
          <w:szCs w:val="24"/>
          <w:u w:color="000000"/>
          <w:rtl w:val="0"/>
          <w:lang w:val="en-US"/>
        </w:rPr>
        <w:t>’</w:t>
      </w:r>
      <w:r>
        <w:rPr>
          <w:rStyle w:val="Hyperlink.0"/>
          <w:rFonts w:ascii="Athelas" w:hAnsi="Athelas"/>
          <w:sz w:val="24"/>
          <w:szCs w:val="24"/>
          <w:u w:color="000000"/>
          <w:rtl w:val="0"/>
          <w:lang w:val="en-US"/>
        </w:rPr>
        <w:t>s got his own sea</w:t>
      </w:r>
      <w:r>
        <w:rPr>
          <w:rStyle w:val="Hyperlink.0"/>
          <w:rFonts w:ascii="Athelas" w:hAnsi="Athelas" w:hint="default"/>
          <w:sz w:val="24"/>
          <w:szCs w:val="24"/>
          <w:u w:color="000000"/>
          <w:rtl w:val="0"/>
          <w:lang w:val="en-US"/>
        </w:rPr>
        <w:t>’</w:t>
      </w:r>
      <w:r>
        <w:rPr>
          <w:rStyle w:val="Hyperlink.0"/>
          <w:rFonts w:ascii="Athelas" w:hAnsi="Athelas"/>
          <w:sz w:val="24"/>
          <w:szCs w:val="24"/>
          <w:u w:color="000000"/>
          <w:rtl w:val="0"/>
          <w:lang w:val="en-US"/>
        </w:rPr>
        <w:t>: Political Facebook unfriending in the personal public sphere</w:t>
      </w:r>
      <w:r>
        <w:rPr>
          <w:rFonts w:ascii="Athelas" w:cs="Athelas" w:hAnsi="Athelas" w:eastAsia="Athelas"/>
          <w:sz w:val="24"/>
          <w:szCs w:val="24"/>
          <w:u w:color="000000"/>
          <w:rtl w:val="0"/>
        </w:rPr>
        <w:fldChar w:fldCharType="end" w:fldLock="0"/>
      </w:r>
      <w:r>
        <w:rPr>
          <w:rFonts w:ascii="Athelas" w:hAnsi="Athelas"/>
          <w:sz w:val="24"/>
          <w:szCs w:val="24"/>
          <w:u w:color="000000"/>
          <w:rtl w:val="0"/>
          <w:lang w:val="en-US"/>
        </w:rPr>
        <w:t xml:space="preserve">. </w:t>
      </w:r>
      <w:r>
        <w:rPr>
          <w:rFonts w:ascii="Athelas" w:hAnsi="Athelas"/>
          <w:i w:val="1"/>
          <w:iCs w:val="1"/>
          <w:sz w:val="24"/>
          <w:szCs w:val="24"/>
          <w:u w:color="000000"/>
          <w:rtl w:val="0"/>
          <w:lang w:val="en-US"/>
        </w:rPr>
        <w:t>International Journal of Communication, 12</w:t>
      </w:r>
      <w:r>
        <w:rPr>
          <w:rFonts w:ascii="Athelas" w:hAnsi="Athelas"/>
          <w:sz w:val="24"/>
          <w:szCs w:val="24"/>
          <w:u w:color="000000"/>
          <w:rtl w:val="0"/>
          <w:lang w:val="en-US"/>
        </w:rPr>
        <w:t>, 2971-2988.</w:t>
      </w:r>
    </w:p>
    <w:p>
      <w:pPr>
        <w:pStyle w:val="Default"/>
        <w:tabs>
          <w:tab w:val="left" w:pos="2528"/>
        </w:tabs>
        <w:bidi w:val="0"/>
        <w:spacing w:line="276" w:lineRule="auto"/>
        <w:ind w:left="720" w:right="0" w:hanging="720"/>
        <w:jc w:val="both"/>
        <w:rPr>
          <w:rFonts w:ascii="Times New Roman" w:cs="Times New Roman" w:hAnsi="Times New Roman" w:eastAsia="Times New Roman"/>
          <w:sz w:val="24"/>
          <w:szCs w:val="24"/>
          <w:u w:color="000000"/>
          <w:rtl w:val="0"/>
        </w:rPr>
      </w:pPr>
      <w:r>
        <w:rPr>
          <w:rFonts w:ascii="Athelas" w:hAnsi="Athelas"/>
          <w:sz w:val="24"/>
          <w:szCs w:val="24"/>
          <w:u w:color="000000"/>
          <w:rtl w:val="0"/>
          <w:lang w:val="en-US"/>
        </w:rPr>
        <w:t>[IF 2019 = 1.069; R 2018 = Communication: 61/88 (Q1); Citations: 18]</w:t>
      </w:r>
    </w:p>
    <w:p>
      <w:pPr>
        <w:pStyle w:val="Default"/>
        <w:bidi w:val="0"/>
        <w:ind w:left="720" w:right="0" w:hanging="720"/>
        <w:jc w:val="both"/>
        <w:rPr>
          <w:rFonts w:ascii="Athelas" w:cs="Athelas" w:hAnsi="Athelas" w:eastAsia="Athelas"/>
          <w:b w:val="1"/>
          <w:bCs w:val="1"/>
          <w:sz w:val="16"/>
          <w:szCs w:val="16"/>
          <w:u w:color="000000"/>
          <w:rtl w:val="0"/>
        </w:rPr>
      </w:pPr>
      <w:r>
        <w:rPr>
          <w:rFonts w:ascii="Athelas" w:hAnsi="Athelas"/>
          <w:sz w:val="24"/>
          <w:szCs w:val="24"/>
          <w:u w:color="000000"/>
          <w:rtl w:val="0"/>
          <w:lang w:val="en-US"/>
        </w:rPr>
        <w:t xml:space="preserve"> </w:t>
      </w:r>
      <w:r>
        <w:rPr>
          <w:rFonts w:ascii="Athelas" w:hAnsi="Athelas"/>
          <w:b w:val="1"/>
          <w:bCs w:val="1"/>
          <w:sz w:val="24"/>
          <w:szCs w:val="24"/>
          <w:u w:color="000000"/>
          <w:rtl w:val="0"/>
          <w:lang w:val="en-US"/>
        </w:rPr>
        <w:t xml:space="preserve"> </w:t>
      </w:r>
    </w:p>
    <w:p>
      <w:pPr>
        <w:pStyle w:val="Default"/>
        <w:bidi w:val="0"/>
        <w:spacing w:line="276" w:lineRule="auto"/>
        <w:ind w:left="720" w:right="0" w:hanging="720"/>
        <w:jc w:val="left"/>
        <w:rPr>
          <w:rFonts w:ascii="Athelas" w:cs="Athelas" w:hAnsi="Athelas" w:eastAsia="Athelas"/>
          <w:sz w:val="24"/>
          <w:szCs w:val="24"/>
          <w:u w:color="000000"/>
          <w:rtl w:val="0"/>
        </w:rPr>
      </w:pPr>
      <w:r>
        <w:rPr>
          <w:rFonts w:ascii="Athelas" w:hAnsi="Athelas"/>
          <w:b w:val="1"/>
          <w:bCs w:val="1"/>
          <w:sz w:val="24"/>
          <w:szCs w:val="24"/>
          <w:u w:color="000000"/>
          <w:rtl w:val="0"/>
          <w:lang w:val="en-US"/>
        </w:rPr>
        <w:t>Gal, N.</w:t>
      </w:r>
      <w:r>
        <w:rPr>
          <w:rFonts w:ascii="Athelas" w:hAnsi="Athelas"/>
          <w:sz w:val="24"/>
          <w:szCs w:val="24"/>
          <w:u w:color="000000"/>
          <w:rtl w:val="0"/>
          <w:lang w:val="en-US"/>
        </w:rPr>
        <w:t xml:space="preserve"> (2018). </w:t>
      </w:r>
      <w:r>
        <w:rPr>
          <w:rStyle w:val="Hyperlink.0"/>
          <w:rFonts w:ascii="Athelas" w:cs="Athelas" w:hAnsi="Athelas" w:eastAsia="Athelas"/>
          <w:sz w:val="24"/>
          <w:szCs w:val="24"/>
          <w:u w:color="000000"/>
          <w:rtl w:val="0"/>
        </w:rPr>
        <w:fldChar w:fldCharType="begin" w:fldLock="0"/>
      </w:r>
      <w:r>
        <w:rPr>
          <w:rStyle w:val="Hyperlink.0"/>
          <w:rFonts w:ascii="Athelas" w:cs="Athelas" w:hAnsi="Athelas" w:eastAsia="Athelas"/>
          <w:sz w:val="24"/>
          <w:szCs w:val="24"/>
          <w:u w:color="000000"/>
          <w:rtl w:val="0"/>
        </w:rPr>
        <w:instrText xml:space="preserve"> HYPERLINK "http://sk.sagepub.com/reference/the-sage-encyclopedia-of-the-internet-3v/i5817.xml"</w:instrText>
      </w:r>
      <w:r>
        <w:rPr>
          <w:rStyle w:val="Hyperlink.0"/>
          <w:rFonts w:ascii="Athelas" w:cs="Athelas" w:hAnsi="Athelas" w:eastAsia="Athelas"/>
          <w:sz w:val="24"/>
          <w:szCs w:val="24"/>
          <w:u w:color="000000"/>
          <w:rtl w:val="0"/>
        </w:rPr>
        <w:fldChar w:fldCharType="separate" w:fldLock="0"/>
      </w:r>
      <w:r>
        <w:rPr>
          <w:rStyle w:val="Hyperlink.0"/>
          <w:rFonts w:ascii="Athelas" w:hAnsi="Athelas"/>
          <w:sz w:val="24"/>
          <w:szCs w:val="24"/>
          <w:u w:color="000000"/>
          <w:rtl w:val="0"/>
          <w:lang w:val="en-US"/>
        </w:rPr>
        <w:t>Internet memes</w:t>
      </w:r>
      <w:r>
        <w:rPr>
          <w:rFonts w:ascii="Athelas" w:cs="Athelas" w:hAnsi="Athelas" w:eastAsia="Athelas"/>
          <w:sz w:val="24"/>
          <w:szCs w:val="24"/>
          <w:u w:color="000000"/>
          <w:rtl w:val="0"/>
        </w:rPr>
        <w:fldChar w:fldCharType="end" w:fldLock="0"/>
      </w:r>
      <w:r>
        <w:rPr>
          <w:rFonts w:ascii="Athelas" w:hAnsi="Athelas"/>
          <w:sz w:val="24"/>
          <w:szCs w:val="24"/>
          <w:u w:color="000000"/>
          <w:rtl w:val="0"/>
          <w:lang w:val="en-US"/>
        </w:rPr>
        <w:t xml:space="preserve">. In: B. Warf (Ed.), </w:t>
      </w:r>
      <w:r>
        <w:rPr>
          <w:rFonts w:ascii="Athelas" w:hAnsi="Athelas"/>
          <w:i w:val="1"/>
          <w:iCs w:val="1"/>
          <w:sz w:val="24"/>
          <w:szCs w:val="24"/>
          <w:u w:color="000000"/>
          <w:rtl w:val="0"/>
          <w:lang w:val="en-US"/>
        </w:rPr>
        <w:t>SAGE Encyclopedia of the Internet</w:t>
      </w:r>
      <w:r>
        <w:rPr>
          <w:rFonts w:ascii="Athelas" w:hAnsi="Athelas"/>
          <w:sz w:val="24"/>
          <w:szCs w:val="24"/>
          <w:u w:color="000000"/>
          <w:rtl w:val="0"/>
          <w:lang w:val="en-US"/>
        </w:rPr>
        <w:t xml:space="preserve">. Thousand Oaks, CA: SAGE Publications. pp. 528-530. </w:t>
      </w:r>
    </w:p>
    <w:p>
      <w:pPr>
        <w:pStyle w:val="Default"/>
        <w:bidi w:val="0"/>
        <w:spacing w:line="276" w:lineRule="auto"/>
        <w:ind w:left="720" w:right="0" w:hanging="720"/>
        <w:jc w:val="left"/>
        <w:rPr>
          <w:rFonts w:ascii="Athelas" w:cs="Athelas" w:hAnsi="Athelas" w:eastAsia="Athelas"/>
          <w:sz w:val="24"/>
          <w:szCs w:val="24"/>
          <w:u w:color="000000"/>
          <w:rtl w:val="0"/>
        </w:rPr>
      </w:pPr>
      <w:r>
        <w:rPr>
          <w:rFonts w:ascii="Athelas" w:hAnsi="Athelas"/>
          <w:sz w:val="24"/>
          <w:szCs w:val="24"/>
          <w:u w:color="000000"/>
          <w:rtl w:val="0"/>
          <w:lang w:val="en-US"/>
        </w:rPr>
        <w:t>[Invited contribution; Citations: 3]</w:t>
      </w:r>
    </w:p>
    <w:p>
      <w:pPr>
        <w:pStyle w:val="Default"/>
        <w:tabs>
          <w:tab w:val="left" w:pos="3160"/>
        </w:tabs>
        <w:bidi w:val="0"/>
        <w:ind w:left="720" w:right="0" w:hanging="720"/>
        <w:jc w:val="both"/>
        <w:rPr>
          <w:rFonts w:ascii="Athelas" w:cs="Athelas" w:hAnsi="Athelas" w:eastAsia="Athelas"/>
          <w:b w:val="1"/>
          <w:bCs w:val="1"/>
          <w:sz w:val="16"/>
          <w:szCs w:val="16"/>
          <w:u w:color="000000"/>
          <w:rtl w:val="0"/>
        </w:rPr>
      </w:pPr>
    </w:p>
    <w:p>
      <w:pPr>
        <w:pStyle w:val="Default"/>
        <w:bidi w:val="0"/>
        <w:spacing w:line="276" w:lineRule="auto"/>
        <w:ind w:left="720" w:right="0" w:hanging="720"/>
        <w:jc w:val="both"/>
        <w:rPr>
          <w:rFonts w:ascii="Athelas" w:cs="Athelas" w:hAnsi="Athelas" w:eastAsia="Athelas"/>
          <w:sz w:val="24"/>
          <w:szCs w:val="24"/>
          <w:u w:color="000000"/>
          <w:rtl w:val="0"/>
        </w:rPr>
      </w:pPr>
      <w:r>
        <w:rPr>
          <w:rFonts w:ascii="Athelas" w:hAnsi="Athelas"/>
          <w:b w:val="1"/>
          <w:bCs w:val="1"/>
          <w:sz w:val="24"/>
          <w:szCs w:val="24"/>
          <w:u w:color="000000"/>
          <w:rtl w:val="0"/>
          <w:lang w:val="en-US"/>
        </w:rPr>
        <w:t>Gal, N.</w:t>
      </w:r>
      <w:r>
        <w:rPr>
          <w:rFonts w:ascii="Athelas" w:hAnsi="Athelas"/>
          <w:sz w:val="24"/>
          <w:szCs w:val="24"/>
          <w:u w:color="000000"/>
          <w:rtl w:val="0"/>
          <w:lang w:val="en-US"/>
        </w:rPr>
        <w:t xml:space="preserve">, Shifman, L. &amp; Kampf, Z. (2016). </w:t>
      </w:r>
      <w:r>
        <w:rPr>
          <w:rStyle w:val="Hyperlink.0"/>
          <w:rFonts w:ascii="Athelas" w:cs="Athelas" w:hAnsi="Athelas" w:eastAsia="Athelas"/>
          <w:sz w:val="24"/>
          <w:szCs w:val="24"/>
          <w:u w:color="000000"/>
          <w:rtl w:val="0"/>
        </w:rPr>
        <w:fldChar w:fldCharType="begin" w:fldLock="0"/>
      </w:r>
      <w:r>
        <w:rPr>
          <w:rStyle w:val="Hyperlink.0"/>
          <w:rFonts w:ascii="Athelas" w:cs="Athelas" w:hAnsi="Athelas" w:eastAsia="Athelas"/>
          <w:sz w:val="24"/>
          <w:szCs w:val="24"/>
          <w:u w:color="000000"/>
          <w:rtl w:val="0"/>
        </w:rPr>
        <w:instrText xml:space="preserve"> HYPERLINK "http://journals.sagepub.com/doi/full/10.1177/1461444814568784"</w:instrText>
      </w:r>
      <w:r>
        <w:rPr>
          <w:rStyle w:val="Hyperlink.0"/>
          <w:rFonts w:ascii="Athelas" w:cs="Athelas" w:hAnsi="Athelas" w:eastAsia="Athelas"/>
          <w:sz w:val="24"/>
          <w:szCs w:val="24"/>
          <w:u w:color="000000"/>
          <w:rtl w:val="0"/>
        </w:rPr>
        <w:fldChar w:fldCharType="separate" w:fldLock="0"/>
      </w:r>
      <w:r>
        <w:rPr>
          <w:rStyle w:val="Hyperlink.0"/>
          <w:rFonts w:ascii="Athelas" w:hAnsi="Athelas"/>
          <w:sz w:val="24"/>
          <w:szCs w:val="24"/>
          <w:u w:color="000000"/>
          <w:rtl w:val="0"/>
          <w:lang w:val="en-US"/>
        </w:rPr>
        <w:t>'It Gets Better': Internet memes and the construction of collective identity</w:t>
      </w:r>
      <w:r>
        <w:rPr>
          <w:rFonts w:ascii="Athelas" w:cs="Athelas" w:hAnsi="Athelas" w:eastAsia="Athelas"/>
          <w:sz w:val="24"/>
          <w:szCs w:val="24"/>
          <w:u w:color="000000"/>
          <w:rtl w:val="0"/>
        </w:rPr>
        <w:fldChar w:fldCharType="end" w:fldLock="0"/>
      </w:r>
      <w:r>
        <w:rPr>
          <w:rFonts w:ascii="Athelas" w:hAnsi="Athelas"/>
          <w:sz w:val="24"/>
          <w:szCs w:val="24"/>
          <w:u w:color="000000"/>
          <w:rtl w:val="0"/>
          <w:lang w:val="en-US"/>
        </w:rPr>
        <w:t xml:space="preserve">. </w:t>
      </w:r>
      <w:r>
        <w:rPr>
          <w:rFonts w:ascii="Athelas" w:hAnsi="Athelas"/>
          <w:i w:val="1"/>
          <w:iCs w:val="1"/>
          <w:sz w:val="24"/>
          <w:szCs w:val="24"/>
          <w:u w:color="000000"/>
          <w:rtl w:val="0"/>
          <w:lang w:val="en-US"/>
        </w:rPr>
        <w:t>New Media &amp; Society, 18</w:t>
      </w:r>
      <w:r>
        <w:rPr>
          <w:rFonts w:ascii="Athelas" w:hAnsi="Athelas"/>
          <w:sz w:val="24"/>
          <w:szCs w:val="24"/>
          <w:u w:color="000000"/>
          <w:rtl w:val="0"/>
          <w:lang w:val="en-US"/>
        </w:rPr>
        <w:t xml:space="preserve">(8), 1698-1714. </w:t>
      </w:r>
    </w:p>
    <w:p>
      <w:pPr>
        <w:pStyle w:val="Default"/>
        <w:tabs>
          <w:tab w:val="left" w:pos="2528"/>
        </w:tabs>
        <w:bidi w:val="0"/>
        <w:spacing w:line="276" w:lineRule="auto"/>
        <w:ind w:left="720" w:right="0" w:hanging="720"/>
        <w:jc w:val="both"/>
        <w:rPr>
          <w:rFonts w:ascii="Times New Roman" w:cs="Times New Roman" w:hAnsi="Times New Roman" w:eastAsia="Times New Roman"/>
          <w:sz w:val="24"/>
          <w:szCs w:val="24"/>
          <w:u w:color="000000"/>
          <w:rtl w:val="0"/>
        </w:rPr>
      </w:pPr>
      <w:r>
        <w:rPr>
          <w:rFonts w:ascii="Athelas" w:hAnsi="Athelas"/>
          <w:sz w:val="24"/>
          <w:szCs w:val="24"/>
          <w:u w:color="000000"/>
          <w:rtl w:val="0"/>
          <w:lang w:val="en-US"/>
        </w:rPr>
        <w:t>[IF 2016 = 4.180; R 2019 = Communication: 1/79 (Q1); Citations: 234]</w:t>
      </w:r>
    </w:p>
    <w:p>
      <w:pPr>
        <w:pStyle w:val="Default"/>
        <w:bidi w:val="0"/>
        <w:ind w:left="720" w:right="0" w:hanging="720"/>
        <w:jc w:val="both"/>
        <w:rPr>
          <w:rFonts w:ascii="Athelas" w:cs="Athelas" w:hAnsi="Athelas" w:eastAsia="Athelas"/>
          <w:sz w:val="16"/>
          <w:szCs w:val="16"/>
          <w:u w:color="000000"/>
          <w:rtl w:val="0"/>
        </w:rPr>
      </w:pPr>
    </w:p>
    <w:p>
      <w:pPr>
        <w:pStyle w:val="Default"/>
        <w:bidi w:val="0"/>
        <w:spacing w:line="276" w:lineRule="auto"/>
        <w:ind w:left="720" w:right="0" w:hanging="720"/>
        <w:jc w:val="both"/>
        <w:rPr>
          <w:rFonts w:ascii="Athelas" w:cs="Athelas" w:hAnsi="Athelas" w:eastAsia="Athelas"/>
          <w:sz w:val="24"/>
          <w:szCs w:val="24"/>
          <w:u w:color="000000"/>
          <w:rtl w:val="0"/>
        </w:rPr>
      </w:pPr>
      <w:r>
        <w:rPr>
          <w:rFonts w:ascii="Athelas" w:hAnsi="Athelas"/>
          <w:b w:val="1"/>
          <w:bCs w:val="1"/>
          <w:sz w:val="24"/>
          <w:szCs w:val="24"/>
          <w:u w:color="000000"/>
          <w:rtl w:val="0"/>
          <w:lang w:val="en-US"/>
        </w:rPr>
        <w:t>Gal, N.</w:t>
      </w:r>
      <w:r>
        <w:rPr>
          <w:rFonts w:ascii="Athelas" w:hAnsi="Athelas"/>
          <w:sz w:val="24"/>
          <w:szCs w:val="24"/>
          <w:u w:color="000000"/>
          <w:rtl w:val="0"/>
          <w:lang w:val="en-US"/>
        </w:rPr>
        <w:t xml:space="preserve"> (2011). </w:t>
      </w:r>
      <w:r>
        <w:rPr>
          <w:rStyle w:val="Hyperlink.0"/>
          <w:rFonts w:ascii="Athelas" w:cs="Athelas" w:hAnsi="Athelas" w:eastAsia="Athelas"/>
          <w:sz w:val="24"/>
          <w:szCs w:val="24"/>
          <w:u w:color="000000"/>
          <w:rtl w:val="0"/>
        </w:rPr>
        <w:fldChar w:fldCharType="begin" w:fldLock="0"/>
      </w:r>
      <w:r>
        <w:rPr>
          <w:rStyle w:val="Hyperlink.0"/>
          <w:rFonts w:ascii="Athelas" w:cs="Athelas" w:hAnsi="Athelas" w:eastAsia="Athelas"/>
          <w:sz w:val="24"/>
          <w:szCs w:val="24"/>
          <w:u w:color="000000"/>
          <w:rtl w:val="0"/>
        </w:rPr>
        <w:instrText xml:space="preserve"> HYPERLINK "http://havana.mb-tc.info/academic-contest/2011/Noam-Gal-Mifgash.pdf"</w:instrText>
      </w:r>
      <w:r>
        <w:rPr>
          <w:rStyle w:val="Hyperlink.0"/>
          <w:rFonts w:ascii="Athelas" w:cs="Athelas" w:hAnsi="Athelas" w:eastAsia="Athelas"/>
          <w:sz w:val="24"/>
          <w:szCs w:val="24"/>
          <w:u w:color="000000"/>
          <w:rtl w:val="0"/>
        </w:rPr>
        <w:fldChar w:fldCharType="separate" w:fldLock="0"/>
      </w:r>
      <w:r>
        <w:rPr>
          <w:rStyle w:val="Hyperlink.0"/>
          <w:rFonts w:ascii="Athelas" w:hAnsi="Athelas"/>
          <w:sz w:val="24"/>
          <w:szCs w:val="24"/>
          <w:u w:color="000000"/>
          <w:rtl w:val="0"/>
          <w:lang w:val="en-US"/>
        </w:rPr>
        <w:t>The use of interpersonal and internal discussion tools in narratives of lesbian sexual identity formation</w:t>
      </w:r>
      <w:r>
        <w:rPr>
          <w:rFonts w:ascii="Athelas" w:cs="Athelas" w:hAnsi="Athelas" w:eastAsia="Athelas"/>
          <w:sz w:val="24"/>
          <w:szCs w:val="24"/>
          <w:u w:color="000000"/>
          <w:rtl w:val="0"/>
        </w:rPr>
        <w:fldChar w:fldCharType="end" w:fldLock="0"/>
      </w:r>
      <w:r>
        <w:rPr>
          <w:rFonts w:ascii="Athelas" w:hAnsi="Athelas"/>
          <w:sz w:val="24"/>
          <w:szCs w:val="24"/>
          <w:u w:color="000000"/>
          <w:rtl w:val="0"/>
          <w:lang w:val="en-US"/>
        </w:rPr>
        <w:t xml:space="preserve">. </w:t>
      </w:r>
      <w:r>
        <w:rPr>
          <w:rFonts w:ascii="Athelas" w:hAnsi="Athelas"/>
          <w:i w:val="1"/>
          <w:iCs w:val="1"/>
          <w:sz w:val="24"/>
          <w:szCs w:val="24"/>
          <w:u w:color="000000"/>
          <w:rtl w:val="0"/>
          <w:lang w:val="en-US"/>
        </w:rPr>
        <w:t>Mifgash</w:t>
      </w:r>
      <w:r>
        <w:rPr>
          <w:rFonts w:ascii="Athelas" w:hAnsi="Athelas"/>
          <w:sz w:val="24"/>
          <w:szCs w:val="24"/>
          <w:u w:color="000000"/>
          <w:rtl w:val="0"/>
          <w:lang w:val="en-US"/>
        </w:rPr>
        <w:t>, 33, 167-192. (Hebrew)</w:t>
      </w:r>
    </w:p>
    <w:p>
      <w:pPr>
        <w:pStyle w:val="Default"/>
        <w:bidi w:val="0"/>
        <w:spacing w:line="276" w:lineRule="auto"/>
        <w:ind w:left="720" w:right="0" w:hanging="720"/>
        <w:jc w:val="both"/>
        <w:rPr>
          <w:rFonts w:ascii="Athelas" w:cs="Athelas" w:hAnsi="Athelas" w:eastAsia="Athelas"/>
          <w:sz w:val="24"/>
          <w:szCs w:val="24"/>
          <w:u w:color="000000"/>
          <w:rtl w:val="0"/>
        </w:rPr>
      </w:pPr>
    </w:p>
    <w:p>
      <w:pPr>
        <w:pStyle w:val="Default"/>
        <w:bidi w:val="0"/>
        <w:spacing w:line="276" w:lineRule="auto"/>
        <w:ind w:left="720" w:right="0" w:hanging="720"/>
        <w:jc w:val="both"/>
        <w:rPr>
          <w:rFonts w:ascii="Athelas" w:cs="Athelas" w:hAnsi="Athelas" w:eastAsia="Athelas"/>
          <w:b w:val="1"/>
          <w:bCs w:val="1"/>
          <w:sz w:val="24"/>
          <w:szCs w:val="24"/>
          <w:u w:color="000000"/>
          <w:rtl w:val="0"/>
        </w:rPr>
      </w:pPr>
      <w:r>
        <w:rPr>
          <w:rFonts w:ascii="Athelas" w:hAnsi="Athelas"/>
          <w:b w:val="1"/>
          <w:bCs w:val="1"/>
          <w:sz w:val="24"/>
          <w:szCs w:val="24"/>
          <w:u w:color="000000"/>
          <w:rtl w:val="0"/>
          <w:lang w:val="en-US"/>
        </w:rPr>
        <w:t>UNDER REVIEW</w:t>
      </w:r>
    </w:p>
    <w:p>
      <w:pPr>
        <w:pStyle w:val="Default"/>
        <w:bidi w:val="0"/>
        <w:spacing w:line="276" w:lineRule="auto"/>
        <w:ind w:left="720" w:right="0" w:hanging="720"/>
        <w:jc w:val="both"/>
        <w:rPr>
          <w:rFonts w:ascii="Times New Roman" w:cs="Times New Roman" w:hAnsi="Times New Roman" w:eastAsia="Times New Roman"/>
          <w:sz w:val="24"/>
          <w:szCs w:val="24"/>
          <w:u w:color="000000"/>
          <w:rtl w:val="0"/>
        </w:rPr>
      </w:pPr>
      <w:r>
        <w:rPr>
          <w:rFonts w:ascii="Athelas" w:hAnsi="Athelas"/>
          <w:b w:val="1"/>
          <w:bCs w:val="1"/>
          <w:sz w:val="24"/>
          <w:szCs w:val="24"/>
          <w:u w:color="000000"/>
          <w:rtl w:val="0"/>
          <w:lang w:val="en-US"/>
        </w:rPr>
        <w:t xml:space="preserve">Gal, N. </w:t>
      </w:r>
      <w:r>
        <w:rPr>
          <w:rFonts w:ascii="Athelas" w:hAnsi="Athelas" w:hint="default"/>
          <w:sz w:val="24"/>
          <w:szCs w:val="24"/>
          <w:u w:color="000000"/>
          <w:rtl w:val="0"/>
          <w:lang w:val="en-US"/>
        </w:rPr>
        <w:t>“</w:t>
      </w:r>
      <w:r>
        <w:rPr>
          <w:rFonts w:ascii="Athelas" w:hAnsi="Athelas"/>
          <w:sz w:val="24"/>
          <w:szCs w:val="24"/>
          <w:u w:color="000000"/>
          <w:rtl w:val="0"/>
          <w:lang w:val="en-US"/>
        </w:rPr>
        <w:t>You are the irony, not your tweet</w:t>
      </w:r>
      <w:r>
        <w:rPr>
          <w:rFonts w:ascii="Athelas" w:hAnsi="Athelas" w:hint="default"/>
          <w:sz w:val="24"/>
          <w:szCs w:val="24"/>
          <w:u w:color="000000"/>
          <w:rtl w:val="0"/>
          <w:lang w:val="en-US"/>
        </w:rPr>
        <w:t>”</w:t>
      </w:r>
      <w:r>
        <w:rPr>
          <w:rFonts w:ascii="Athelas" w:hAnsi="Athelas"/>
          <w:sz w:val="24"/>
          <w:szCs w:val="24"/>
          <w:u w:color="000000"/>
          <w:rtl w:val="0"/>
          <w:lang w:val="en-US"/>
        </w:rPr>
        <w:t>: Sanctioning of ironic failures on social media.</w:t>
      </w:r>
    </w:p>
    <w:p>
      <w:pPr>
        <w:pStyle w:val="Default"/>
        <w:bidi w:val="0"/>
        <w:ind w:left="720" w:right="0" w:hanging="720"/>
        <w:jc w:val="both"/>
        <w:rPr>
          <w:rFonts w:ascii="Times New Roman" w:cs="Times New Roman" w:hAnsi="Times New Roman" w:eastAsia="Times New Roman"/>
          <w:sz w:val="16"/>
          <w:szCs w:val="16"/>
          <w:u w:color="000000"/>
          <w:rtl w:val="0"/>
        </w:rPr>
      </w:pPr>
    </w:p>
    <w:p>
      <w:pPr>
        <w:pStyle w:val="Default"/>
        <w:bidi w:val="0"/>
        <w:spacing w:line="360" w:lineRule="auto"/>
        <w:ind w:left="720" w:right="0" w:hanging="720"/>
        <w:jc w:val="both"/>
        <w:rPr>
          <w:rFonts w:ascii="Athelas" w:cs="Athelas" w:hAnsi="Athelas" w:eastAsia="Athelas"/>
          <w:sz w:val="24"/>
          <w:szCs w:val="24"/>
          <w:u w:color="000000"/>
          <w:rtl w:val="0"/>
        </w:rPr>
      </w:pPr>
      <w:r>
        <w:rPr>
          <w:rFonts w:ascii="Athelas" w:hAnsi="Athelas"/>
          <w:b w:val="1"/>
          <w:bCs w:val="1"/>
          <w:sz w:val="24"/>
          <w:szCs w:val="24"/>
          <w:u w:color="000000"/>
          <w:rtl w:val="0"/>
          <w:lang w:val="en-US"/>
        </w:rPr>
        <w:t>Gal, N.</w:t>
      </w:r>
      <w:r>
        <w:rPr>
          <w:rFonts w:ascii="Athelas" w:hAnsi="Athelas"/>
          <w:sz w:val="24"/>
          <w:szCs w:val="24"/>
          <w:u w:color="000000"/>
          <w:rtl w:val="0"/>
          <w:lang w:val="en-US"/>
        </w:rPr>
        <w:t xml:space="preserve"> Identity in Crisis: The dialectics of conflict and identity work in social-change activity.  </w:t>
      </w:r>
    </w:p>
    <w:p>
      <w:pPr>
        <w:pStyle w:val="Default"/>
        <w:bidi w:val="0"/>
        <w:spacing w:line="276" w:lineRule="auto"/>
        <w:ind w:left="0" w:right="0" w:firstLine="0"/>
        <w:jc w:val="both"/>
        <w:rPr>
          <w:rFonts w:ascii="Athelas" w:cs="Athelas" w:hAnsi="Athelas" w:eastAsia="Athelas"/>
          <w:sz w:val="24"/>
          <w:szCs w:val="24"/>
          <w:u w:color="000000"/>
          <w:rtl w:val="0"/>
        </w:rPr>
      </w:pPr>
    </w:p>
    <w:p>
      <w:pPr>
        <w:pStyle w:val="Default"/>
        <w:bidi w:val="0"/>
        <w:spacing w:line="276" w:lineRule="auto"/>
        <w:ind w:left="0" w:right="0" w:firstLine="0"/>
        <w:jc w:val="both"/>
        <w:rPr>
          <w:rFonts w:ascii="Athelas" w:cs="Athelas" w:hAnsi="Athelas" w:eastAsia="Athelas"/>
          <w:b w:val="1"/>
          <w:bCs w:val="1"/>
          <w:sz w:val="24"/>
          <w:szCs w:val="24"/>
          <w:u w:color="000000"/>
          <w:rtl w:val="0"/>
        </w:rPr>
      </w:pPr>
      <w:r>
        <w:rPr>
          <w:rFonts w:ascii="Athelas" w:hAnsi="Athelas"/>
          <w:b w:val="1"/>
          <w:bCs w:val="1"/>
          <w:sz w:val="24"/>
          <w:szCs w:val="24"/>
          <w:u w:color="000000"/>
          <w:rtl w:val="0"/>
          <w:lang w:val="en-US"/>
        </w:rPr>
        <w:t>DISTINCTIONS  &amp;  AWARDS</w:t>
      </w: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2021</w:t>
        <w:tab/>
        <w:t xml:space="preserve">Finalist for top student paper award </w:t>
      </w:r>
    </w:p>
    <w:p>
      <w:pPr>
        <w:pStyle w:val="Default"/>
        <w:tabs>
          <w:tab w:val="left" w:pos="1080"/>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cs="Athelas" w:hAnsi="Athelas" w:eastAsia="Athelas"/>
          <w:sz w:val="24"/>
          <w:szCs w:val="24"/>
          <w:u w:color="000000"/>
          <w:rtl w:val="0"/>
        </w:rPr>
        <w:tab/>
        <w:tab/>
        <w:t xml:space="preserve">Popular Communication division, The International Communication Association (ICA) </w:t>
        <w:tab/>
      </w:r>
    </w:p>
    <w:p>
      <w:pPr>
        <w:pStyle w:val="Default"/>
        <w:tabs>
          <w:tab w:val="left" w:pos="1440"/>
        </w:tabs>
        <w:bidi w:val="0"/>
        <w:ind w:left="1440" w:right="0" w:hanging="1440"/>
        <w:jc w:val="both"/>
        <w:rPr>
          <w:rFonts w:ascii="Athelas" w:cs="Athelas" w:hAnsi="Athelas" w:eastAsia="Athelas"/>
          <w:sz w:val="16"/>
          <w:szCs w:val="16"/>
          <w:u w:color="000000"/>
          <w:rtl w:val="0"/>
        </w:rPr>
      </w:pP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2019</w:t>
        <w:tab/>
        <w:t xml:space="preserve">Top student paper award </w:t>
      </w: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cs="Athelas" w:hAnsi="Athelas" w:eastAsia="Athelas"/>
          <w:sz w:val="24"/>
          <w:szCs w:val="24"/>
          <w:u w:color="000000"/>
          <w:rtl w:val="0"/>
        </w:rPr>
        <w:tab/>
        <w:t>Israel Communication Association Conference</w:t>
      </w:r>
    </w:p>
    <w:p>
      <w:pPr>
        <w:pStyle w:val="Default"/>
        <w:tabs>
          <w:tab w:val="left" w:pos="1440"/>
        </w:tabs>
        <w:bidi w:val="0"/>
        <w:ind w:left="1440" w:right="0" w:hanging="1440"/>
        <w:jc w:val="both"/>
        <w:rPr>
          <w:rFonts w:ascii="Athelas" w:cs="Athelas" w:hAnsi="Athelas" w:eastAsia="Athelas"/>
          <w:sz w:val="16"/>
          <w:szCs w:val="16"/>
          <w:u w:color="000000"/>
          <w:rtl w:val="0"/>
        </w:rPr>
      </w:pP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2019</w:t>
        <w:tab/>
        <w:t xml:space="preserve">Top paper award </w:t>
      </w: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cs="Athelas" w:hAnsi="Athelas" w:eastAsia="Athelas"/>
          <w:sz w:val="24"/>
          <w:szCs w:val="24"/>
          <w:u w:color="000000"/>
          <w:rtl w:val="0"/>
        </w:rPr>
        <w:tab/>
        <w:t>Israel Communication Association Conference</w:t>
      </w:r>
    </w:p>
    <w:p>
      <w:pPr>
        <w:pStyle w:val="Default"/>
        <w:tabs>
          <w:tab w:val="left" w:pos="1440"/>
        </w:tabs>
        <w:bidi w:val="0"/>
        <w:ind w:left="1440" w:right="0" w:hanging="1440"/>
        <w:jc w:val="both"/>
        <w:rPr>
          <w:rFonts w:ascii="Athelas" w:cs="Athelas" w:hAnsi="Athelas" w:eastAsia="Athelas"/>
          <w:sz w:val="16"/>
          <w:szCs w:val="16"/>
          <w:u w:color="000000"/>
          <w:rtl w:val="0"/>
        </w:rPr>
      </w:pP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2017</w:t>
        <w:tab/>
        <w:t xml:space="preserve">Top student paper award </w:t>
      </w:r>
    </w:p>
    <w:p>
      <w:pPr>
        <w:pStyle w:val="Default"/>
        <w:tabs>
          <w:tab w:val="left" w:pos="1080"/>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cs="Athelas" w:hAnsi="Athelas" w:eastAsia="Athelas"/>
          <w:sz w:val="24"/>
          <w:szCs w:val="24"/>
          <w:u w:color="000000"/>
          <w:rtl w:val="0"/>
        </w:rPr>
        <w:tab/>
        <w:tab/>
        <w:t xml:space="preserve">Popular Communication division, The International Communication Association (ICA) </w:t>
        <w:tab/>
      </w:r>
    </w:p>
    <w:p>
      <w:pPr>
        <w:pStyle w:val="Default"/>
        <w:tabs>
          <w:tab w:val="left" w:pos="1440"/>
        </w:tabs>
        <w:bidi w:val="0"/>
        <w:ind w:left="1440" w:right="0" w:hanging="1440"/>
        <w:jc w:val="both"/>
        <w:rPr>
          <w:rFonts w:ascii="Athelas" w:cs="Athelas" w:hAnsi="Athelas" w:eastAsia="Athelas"/>
          <w:sz w:val="16"/>
          <w:szCs w:val="16"/>
          <w:u w:color="000000"/>
          <w:rtl w:val="0"/>
        </w:rPr>
      </w:pP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2015</w:t>
        <w:tab/>
        <w:t xml:space="preserve">Top student paper award </w:t>
      </w: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cs="Athelas" w:hAnsi="Athelas" w:eastAsia="Athelas"/>
          <w:sz w:val="24"/>
          <w:szCs w:val="24"/>
          <w:u w:color="000000"/>
          <w:rtl w:val="0"/>
        </w:rPr>
        <w:tab/>
        <w:t xml:space="preserve">LGBTQ division, The International Communication Association (ICA) </w:t>
      </w:r>
    </w:p>
    <w:p>
      <w:pPr>
        <w:pStyle w:val="Default"/>
        <w:tabs>
          <w:tab w:val="left" w:pos="1440"/>
        </w:tabs>
        <w:bidi w:val="0"/>
        <w:ind w:left="1440" w:right="0" w:hanging="1440"/>
        <w:jc w:val="both"/>
        <w:rPr>
          <w:rFonts w:ascii="Athelas" w:cs="Athelas" w:hAnsi="Athelas" w:eastAsia="Athelas"/>
          <w:sz w:val="16"/>
          <w:szCs w:val="16"/>
          <w:u w:color="000000"/>
          <w:rtl w:val="0"/>
        </w:rPr>
      </w:pPr>
    </w:p>
    <w:p>
      <w:pPr>
        <w:pStyle w:val="Default"/>
        <w:tabs>
          <w:tab w:val="left" w:pos="1440"/>
        </w:tabs>
        <w:bidi w:val="0"/>
        <w:spacing w:line="276" w:lineRule="auto"/>
        <w:ind w:left="1440" w:right="0" w:hanging="1440"/>
        <w:jc w:val="both"/>
        <w:rPr>
          <w:rFonts w:ascii="Athelas" w:cs="Athelas" w:hAnsi="Athelas" w:eastAsia="Athelas"/>
          <w:spacing w:val="-3"/>
          <w:sz w:val="24"/>
          <w:szCs w:val="24"/>
          <w:u w:color="000000"/>
          <w:rtl w:val="0"/>
        </w:rPr>
      </w:pPr>
      <w:r>
        <w:rPr>
          <w:rFonts w:ascii="Athelas" w:hAnsi="Athelas"/>
          <w:spacing w:val="-3"/>
          <w:sz w:val="24"/>
          <w:szCs w:val="24"/>
          <w:u w:color="000000"/>
          <w:rtl w:val="0"/>
          <w:lang w:val="en-US"/>
        </w:rPr>
        <w:t>2015</w:t>
        <w:tab/>
        <w:t xml:space="preserve">Teaching distinction </w:t>
      </w:r>
    </w:p>
    <w:p>
      <w:pPr>
        <w:pStyle w:val="Default"/>
        <w:tabs>
          <w:tab w:val="left" w:pos="1440"/>
        </w:tabs>
        <w:bidi w:val="0"/>
        <w:spacing w:line="276" w:lineRule="auto"/>
        <w:ind w:left="1440" w:right="0" w:hanging="1440"/>
        <w:jc w:val="both"/>
        <w:rPr>
          <w:rFonts w:ascii="Athelas" w:cs="Athelas" w:hAnsi="Athelas" w:eastAsia="Athelas"/>
          <w:spacing w:val="-3"/>
          <w:sz w:val="24"/>
          <w:szCs w:val="24"/>
          <w:u w:color="000000"/>
          <w:rtl w:val="0"/>
        </w:rPr>
      </w:pPr>
      <w:r>
        <w:rPr>
          <w:rFonts w:ascii="Athelas" w:hAnsi="Athelas"/>
          <w:spacing w:val="-3"/>
          <w:sz w:val="24"/>
          <w:szCs w:val="24"/>
          <w:u w:color="000000"/>
          <w:rtl w:val="0"/>
          <w:lang w:val="en-US"/>
        </w:rPr>
        <w:t>2013</w:t>
        <w:tab/>
        <w:t>The Faculty of Social Sciences, The Hebrew University of Jerusalem</w:t>
      </w:r>
    </w:p>
    <w:p>
      <w:pPr>
        <w:pStyle w:val="Default"/>
        <w:tabs>
          <w:tab w:val="left" w:pos="1440"/>
        </w:tabs>
        <w:bidi w:val="0"/>
        <w:ind w:left="1440" w:right="0" w:hanging="1440"/>
        <w:jc w:val="both"/>
        <w:rPr>
          <w:rFonts w:ascii="Athelas" w:cs="Athelas" w:hAnsi="Athelas" w:eastAsia="Athelas"/>
          <w:sz w:val="16"/>
          <w:szCs w:val="16"/>
          <w:u w:color="000000"/>
          <w:rtl w:val="0"/>
        </w:rPr>
      </w:pPr>
    </w:p>
    <w:p>
      <w:pPr>
        <w:pStyle w:val="Default"/>
        <w:tabs>
          <w:tab w:val="left" w:pos="1080"/>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2014</w:t>
        <w:tab/>
        <w:tab/>
        <w:t xml:space="preserve">Top three paper award </w:t>
      </w:r>
    </w:p>
    <w:p>
      <w:pPr>
        <w:pStyle w:val="Default"/>
        <w:tabs>
          <w:tab w:val="left" w:pos="1080"/>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cs="Athelas" w:hAnsi="Athelas" w:eastAsia="Athelas"/>
          <w:sz w:val="24"/>
          <w:szCs w:val="24"/>
          <w:u w:color="000000"/>
          <w:rtl w:val="0"/>
        </w:rPr>
        <w:tab/>
        <w:tab/>
        <w:t xml:space="preserve">(with Limor Shifman &amp; Zohar Kampf) </w:t>
      </w:r>
    </w:p>
    <w:p>
      <w:pPr>
        <w:pStyle w:val="Default"/>
        <w:tabs>
          <w:tab w:val="left" w:pos="1080"/>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 xml:space="preserve">               </w:t>
        <w:tab/>
        <w:tab/>
        <w:t xml:space="preserve">Popular Communication division, The International Communication Association (ICA) </w:t>
        <w:tab/>
      </w:r>
    </w:p>
    <w:p>
      <w:pPr>
        <w:pStyle w:val="Default"/>
        <w:tabs>
          <w:tab w:val="left" w:pos="2093"/>
        </w:tabs>
        <w:bidi w:val="0"/>
        <w:spacing w:line="276" w:lineRule="auto"/>
        <w:ind w:left="0" w:right="0" w:firstLine="0"/>
        <w:jc w:val="both"/>
        <w:rPr>
          <w:rFonts w:ascii="Athelas" w:cs="Athelas" w:hAnsi="Athelas" w:eastAsia="Athelas"/>
          <w:sz w:val="24"/>
          <w:szCs w:val="24"/>
          <w:u w:color="000000"/>
          <w:rtl w:val="0"/>
        </w:rPr>
      </w:pPr>
    </w:p>
    <w:p>
      <w:pPr>
        <w:pStyle w:val="Default"/>
        <w:tabs>
          <w:tab w:val="left" w:pos="2093"/>
        </w:tabs>
        <w:bidi w:val="0"/>
        <w:spacing w:line="276" w:lineRule="auto"/>
        <w:ind w:left="0" w:right="0" w:firstLine="0"/>
        <w:jc w:val="both"/>
        <w:rPr>
          <w:rFonts w:ascii="Athelas" w:cs="Athelas" w:hAnsi="Athelas" w:eastAsia="Athelas"/>
          <w:sz w:val="24"/>
          <w:szCs w:val="24"/>
          <w:u w:color="000000"/>
          <w:rtl w:val="0"/>
        </w:rPr>
      </w:pPr>
    </w:p>
    <w:p>
      <w:pPr>
        <w:pStyle w:val="Default"/>
        <w:tabs>
          <w:tab w:val="left" w:pos="2093"/>
        </w:tabs>
        <w:bidi w:val="0"/>
        <w:spacing w:line="276" w:lineRule="auto"/>
        <w:ind w:left="0" w:right="0" w:firstLine="0"/>
        <w:jc w:val="both"/>
        <w:rPr>
          <w:rFonts w:ascii="Athelas" w:cs="Athelas" w:hAnsi="Athelas" w:eastAsia="Athelas"/>
          <w:sz w:val="24"/>
          <w:szCs w:val="24"/>
          <w:u w:color="000000"/>
          <w:rtl w:val="0"/>
        </w:rPr>
      </w:pPr>
    </w:p>
    <w:p>
      <w:pPr>
        <w:pStyle w:val="Default"/>
        <w:bidi w:val="0"/>
        <w:spacing w:line="276" w:lineRule="auto"/>
        <w:ind w:left="0" w:right="0" w:firstLine="0"/>
        <w:jc w:val="both"/>
        <w:rPr>
          <w:rFonts w:ascii="Athelas" w:cs="Athelas" w:hAnsi="Athelas" w:eastAsia="Athelas"/>
          <w:b w:val="1"/>
          <w:bCs w:val="1"/>
          <w:sz w:val="24"/>
          <w:szCs w:val="24"/>
          <w:u w:color="000000"/>
          <w:rtl w:val="0"/>
        </w:rPr>
      </w:pPr>
      <w:r>
        <w:rPr>
          <w:rFonts w:ascii="Athelas" w:hAnsi="Athelas"/>
          <w:b w:val="1"/>
          <w:bCs w:val="1"/>
          <w:sz w:val="24"/>
          <w:szCs w:val="24"/>
          <w:u w:color="000000"/>
          <w:rtl w:val="0"/>
          <w:lang w:val="en-US"/>
        </w:rPr>
        <w:t>GRANTS  &amp; FELLOWSHIPS</w:t>
      </w: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2021-2022</w:t>
        <w:tab/>
        <w:t>Social Sciences Post-Doctoral Fellowship</w:t>
      </w: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cs="Athelas" w:hAnsi="Athelas" w:eastAsia="Athelas"/>
          <w:sz w:val="24"/>
          <w:szCs w:val="24"/>
          <w:u w:color="000000"/>
          <w:rtl w:val="0"/>
        </w:rPr>
        <w:tab/>
        <w:t>Israel Science Foundation</w:t>
      </w:r>
    </w:p>
    <w:p>
      <w:pPr>
        <w:pStyle w:val="Default"/>
        <w:tabs>
          <w:tab w:val="left" w:pos="1440"/>
        </w:tabs>
        <w:bidi w:val="0"/>
        <w:ind w:left="1440" w:right="0" w:hanging="1440"/>
        <w:jc w:val="both"/>
        <w:rPr>
          <w:rFonts w:ascii="Athelas" w:cs="Athelas" w:hAnsi="Athelas" w:eastAsia="Athelas"/>
          <w:sz w:val="16"/>
          <w:szCs w:val="16"/>
          <w:u w:color="000000"/>
          <w:rtl w:val="0"/>
        </w:rPr>
      </w:pP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2020-2021</w:t>
        <w:tab/>
        <w:t>MINDSS Post-Doctoral Fellowship</w:t>
      </w: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cs="Athelas" w:hAnsi="Athelas" w:eastAsia="Athelas"/>
          <w:sz w:val="24"/>
          <w:szCs w:val="24"/>
          <w:u w:color="000000"/>
          <w:rtl w:val="0"/>
        </w:rPr>
        <w:tab/>
        <w:t>The Department of Communication, The Faculty of Social Sciences, Haifa University</w:t>
      </w:r>
    </w:p>
    <w:p>
      <w:pPr>
        <w:pStyle w:val="Default"/>
        <w:tabs>
          <w:tab w:val="left" w:pos="1440"/>
        </w:tabs>
        <w:bidi w:val="0"/>
        <w:ind w:left="1440" w:right="0" w:hanging="1440"/>
        <w:jc w:val="both"/>
        <w:rPr>
          <w:rFonts w:ascii="Athelas" w:cs="Athelas" w:hAnsi="Athelas" w:eastAsia="Athelas"/>
          <w:sz w:val="16"/>
          <w:szCs w:val="16"/>
          <w:u w:color="000000"/>
          <w:rtl w:val="0"/>
        </w:rPr>
      </w:pP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2016-2018,</w:t>
        <w:tab/>
        <w:t>Research grant</w:t>
      </w: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2019-2020</w:t>
        <w:tab/>
        <w:t>The Smart Family Institute for Communications, The Department of Communication and Journalism, The Hebrew University of Jerusalem</w:t>
      </w:r>
    </w:p>
    <w:p>
      <w:pPr>
        <w:pStyle w:val="Default"/>
        <w:tabs>
          <w:tab w:val="left" w:pos="1440"/>
        </w:tabs>
        <w:bidi w:val="0"/>
        <w:ind w:left="0" w:right="0" w:firstLine="0"/>
        <w:jc w:val="both"/>
        <w:rPr>
          <w:rFonts w:ascii="Athelas" w:cs="Athelas" w:hAnsi="Athelas" w:eastAsia="Athelas"/>
          <w:sz w:val="16"/>
          <w:szCs w:val="16"/>
          <w:u w:color="000000"/>
          <w:rtl w:val="0"/>
        </w:rPr>
      </w:pP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2018-2019</w:t>
        <w:tab/>
        <w:t>The Brenda Danet Scholarship</w:t>
      </w: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cs="Athelas" w:hAnsi="Athelas" w:eastAsia="Athelas"/>
          <w:sz w:val="24"/>
          <w:szCs w:val="24"/>
          <w:u w:color="000000"/>
          <w:rtl w:val="0"/>
        </w:rPr>
        <w:tab/>
        <w:t>The Smart Family Institute for Communications, The Department of Communication and Journalism, The Hebrew University of Jerusalem</w:t>
      </w:r>
    </w:p>
    <w:p>
      <w:pPr>
        <w:pStyle w:val="Default"/>
        <w:tabs>
          <w:tab w:val="left" w:pos="1440"/>
        </w:tabs>
        <w:bidi w:val="0"/>
        <w:ind w:left="1440" w:right="0" w:hanging="1440"/>
        <w:jc w:val="both"/>
        <w:rPr>
          <w:rFonts w:ascii="Athelas" w:cs="Athelas" w:hAnsi="Athelas" w:eastAsia="Athelas"/>
          <w:sz w:val="16"/>
          <w:szCs w:val="16"/>
          <w:u w:color="000000"/>
          <w:rtl w:val="0"/>
        </w:rPr>
      </w:pP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2017</w:t>
        <w:tab/>
        <w:t xml:space="preserve">Travel grant </w:t>
      </w: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cs="Athelas" w:hAnsi="Athelas" w:eastAsia="Athelas"/>
          <w:sz w:val="24"/>
          <w:szCs w:val="24"/>
          <w:u w:color="000000"/>
          <w:rtl w:val="0"/>
        </w:rPr>
        <w:tab/>
        <w:t>The Department of Communication and Journalism, The Hebrew University of Jerusalem</w:t>
      </w:r>
    </w:p>
    <w:p>
      <w:pPr>
        <w:pStyle w:val="Default"/>
        <w:tabs>
          <w:tab w:val="left" w:pos="1440"/>
        </w:tabs>
        <w:bidi w:val="0"/>
        <w:ind w:left="1440" w:right="0" w:hanging="1440"/>
        <w:jc w:val="both"/>
        <w:rPr>
          <w:rFonts w:ascii="Athelas" w:cs="Athelas" w:hAnsi="Athelas" w:eastAsia="Athelas"/>
          <w:sz w:val="16"/>
          <w:szCs w:val="16"/>
          <w:u w:color="000000"/>
          <w:rtl w:val="0"/>
        </w:rPr>
      </w:pP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2017</w:t>
        <w:tab/>
        <w:t>Travel grant</w:t>
      </w: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cs="Athelas" w:hAnsi="Athelas" w:eastAsia="Athelas"/>
          <w:sz w:val="24"/>
          <w:szCs w:val="24"/>
          <w:u w:color="000000"/>
          <w:rtl w:val="0"/>
        </w:rPr>
        <w:tab/>
        <w:t>Popular Communication Division, International Communication Association (ICA)</w:t>
      </w:r>
    </w:p>
    <w:p>
      <w:pPr>
        <w:pStyle w:val="Default"/>
        <w:tabs>
          <w:tab w:val="left" w:pos="1440"/>
        </w:tabs>
        <w:bidi w:val="0"/>
        <w:ind w:left="0" w:right="0" w:firstLine="0"/>
        <w:jc w:val="both"/>
        <w:rPr>
          <w:rFonts w:ascii="Athelas" w:cs="Athelas" w:hAnsi="Athelas" w:eastAsia="Athelas"/>
          <w:sz w:val="16"/>
          <w:szCs w:val="16"/>
          <w:u w:color="000000"/>
          <w:rtl w:val="0"/>
        </w:rPr>
      </w:pP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2016-2020</w:t>
        <w:tab/>
        <w:t>The President</w:t>
      </w:r>
      <w:r>
        <w:rPr>
          <w:rFonts w:ascii="Athelas" w:hAnsi="Athelas" w:hint="default"/>
          <w:sz w:val="24"/>
          <w:szCs w:val="24"/>
          <w:u w:color="000000"/>
          <w:rtl w:val="0"/>
          <w:lang w:val="en-US"/>
        </w:rPr>
        <w:t>’</w:t>
      </w:r>
      <w:r>
        <w:rPr>
          <w:rFonts w:ascii="Athelas" w:hAnsi="Athelas"/>
          <w:sz w:val="24"/>
          <w:szCs w:val="24"/>
          <w:u w:color="000000"/>
          <w:rtl w:val="0"/>
          <w:lang w:val="en-US"/>
        </w:rPr>
        <w:t>s Scholarship for Outstanding PhD Students</w:t>
      </w: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cs="Athelas" w:hAnsi="Athelas" w:eastAsia="Athelas"/>
          <w:sz w:val="24"/>
          <w:szCs w:val="24"/>
          <w:u w:color="000000"/>
          <w:rtl w:val="0"/>
        </w:rPr>
        <w:tab/>
        <w:t>The Hebrew University of Jerusalem</w:t>
      </w:r>
    </w:p>
    <w:p>
      <w:pPr>
        <w:pStyle w:val="Default"/>
        <w:tabs>
          <w:tab w:val="left" w:pos="1440"/>
        </w:tabs>
        <w:bidi w:val="0"/>
        <w:ind w:left="0" w:right="0" w:firstLine="0"/>
        <w:jc w:val="both"/>
        <w:rPr>
          <w:rFonts w:ascii="Athelas" w:cs="Athelas" w:hAnsi="Athelas" w:eastAsia="Athelas"/>
          <w:sz w:val="16"/>
          <w:szCs w:val="16"/>
          <w:u w:color="000000"/>
          <w:rtl w:val="0"/>
        </w:rPr>
      </w:pP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2016</w:t>
        <w:tab/>
        <w:t>Language editing grant</w:t>
      </w:r>
    </w:p>
    <w:p>
      <w:pPr>
        <w:pStyle w:val="Default"/>
        <w:bidi w:val="0"/>
        <w:spacing w:line="276" w:lineRule="auto"/>
        <w:ind w:left="1440" w:right="0" w:firstLine="0"/>
        <w:jc w:val="both"/>
        <w:rPr>
          <w:rFonts w:ascii="Athelas" w:cs="Athelas" w:hAnsi="Athelas" w:eastAsia="Athelas"/>
          <w:spacing w:val="-3"/>
          <w:sz w:val="24"/>
          <w:szCs w:val="24"/>
          <w:u w:color="000000"/>
          <w:rtl w:val="0"/>
        </w:rPr>
      </w:pPr>
      <w:r>
        <w:rPr>
          <w:rFonts w:ascii="Athelas" w:hAnsi="Athelas"/>
          <w:spacing w:val="-3"/>
          <w:sz w:val="24"/>
          <w:szCs w:val="24"/>
          <w:u w:color="000000"/>
          <w:rtl w:val="0"/>
          <w:lang w:val="en-US"/>
        </w:rPr>
        <w:t>The Faculty of Social Sciences, The Hebrew University of Jerusalem</w:t>
      </w:r>
    </w:p>
    <w:p>
      <w:pPr>
        <w:pStyle w:val="Default"/>
        <w:tabs>
          <w:tab w:val="left" w:pos="1440"/>
        </w:tabs>
        <w:bidi w:val="0"/>
        <w:ind w:left="1440" w:right="0" w:hanging="1440"/>
        <w:jc w:val="both"/>
        <w:rPr>
          <w:rFonts w:ascii="Athelas" w:cs="Athelas" w:hAnsi="Athelas" w:eastAsia="Athelas"/>
          <w:sz w:val="16"/>
          <w:szCs w:val="16"/>
          <w:u w:color="000000"/>
          <w:rtl w:val="0"/>
        </w:rPr>
      </w:pP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2016</w:t>
        <w:tab/>
        <w:t xml:space="preserve">Travel grant </w:t>
      </w: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cs="Athelas" w:hAnsi="Athelas" w:eastAsia="Athelas"/>
          <w:sz w:val="24"/>
          <w:szCs w:val="24"/>
          <w:u w:color="000000"/>
          <w:rtl w:val="0"/>
        </w:rPr>
        <w:tab/>
        <w:t>The Authority for Research Students, The Hebrew University of Jerusalem</w:t>
      </w:r>
    </w:p>
    <w:p>
      <w:pPr>
        <w:pStyle w:val="Default"/>
        <w:tabs>
          <w:tab w:val="left" w:pos="1440"/>
        </w:tabs>
        <w:bidi w:val="0"/>
        <w:ind w:left="1440" w:right="0" w:hanging="1440"/>
        <w:jc w:val="both"/>
        <w:rPr>
          <w:rFonts w:ascii="Athelas" w:cs="Athelas" w:hAnsi="Athelas" w:eastAsia="Athelas"/>
          <w:sz w:val="16"/>
          <w:szCs w:val="16"/>
          <w:u w:color="000000"/>
          <w:rtl w:val="0"/>
        </w:rPr>
      </w:pP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2014, 2016</w:t>
        <w:tab/>
        <w:t>Scholarship for outstanding doctoral students</w:t>
      </w: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cs="Athelas" w:hAnsi="Athelas" w:eastAsia="Athelas"/>
          <w:sz w:val="24"/>
          <w:szCs w:val="24"/>
          <w:u w:color="000000"/>
          <w:rtl w:val="0"/>
        </w:rPr>
        <w:tab/>
        <w:t>The Department of Communication and Journalism, The Hebrew University of Jerusalem</w:t>
      </w:r>
    </w:p>
    <w:p>
      <w:pPr>
        <w:pStyle w:val="Default"/>
        <w:tabs>
          <w:tab w:val="left" w:pos="1440"/>
        </w:tabs>
        <w:bidi w:val="0"/>
        <w:ind w:left="0" w:right="0" w:firstLine="0"/>
        <w:jc w:val="both"/>
        <w:rPr>
          <w:rFonts w:ascii="Athelas" w:cs="Athelas" w:hAnsi="Athelas" w:eastAsia="Athelas"/>
          <w:sz w:val="16"/>
          <w:szCs w:val="16"/>
          <w:u w:color="000000"/>
          <w:rtl w:val="0"/>
        </w:rPr>
      </w:pPr>
    </w:p>
    <w:p>
      <w:pPr>
        <w:pStyle w:val="Default"/>
        <w:tabs>
          <w:tab w:val="left" w:pos="1440"/>
        </w:tabs>
        <w:bidi w:val="0"/>
        <w:spacing w:line="276" w:lineRule="auto"/>
        <w:ind w:left="1440" w:right="0" w:hanging="1440"/>
        <w:jc w:val="both"/>
        <w:rPr>
          <w:rFonts w:ascii="Athelas" w:cs="Athelas" w:hAnsi="Athelas" w:eastAsia="Athelas"/>
          <w:spacing w:val="-3"/>
          <w:sz w:val="24"/>
          <w:szCs w:val="24"/>
          <w:u w:color="000000"/>
          <w:rtl w:val="0"/>
        </w:rPr>
      </w:pPr>
      <w:r>
        <w:rPr>
          <w:rFonts w:ascii="Athelas" w:hAnsi="Athelas"/>
          <w:sz w:val="24"/>
          <w:szCs w:val="24"/>
          <w:u w:color="000000"/>
          <w:rtl w:val="0"/>
          <w:lang w:val="en-US"/>
        </w:rPr>
        <w:t xml:space="preserve">2015-2017     </w:t>
        <w:tab/>
        <w:t>The Hoffman Leadership and Responsibility Fellowship</w:t>
      </w:r>
      <w:r>
        <w:rPr>
          <w:rFonts w:ascii="Athelas" w:hAnsi="Athelas"/>
          <w:spacing w:val="-3"/>
          <w:sz w:val="24"/>
          <w:szCs w:val="24"/>
          <w:u w:color="000000"/>
          <w:rtl w:val="0"/>
          <w:lang w:val="en-US"/>
        </w:rPr>
        <w:t xml:space="preserve"> </w:t>
      </w:r>
    </w:p>
    <w:p>
      <w:pPr>
        <w:pStyle w:val="Default"/>
        <w:tabs>
          <w:tab w:val="left" w:pos="1440"/>
        </w:tabs>
        <w:bidi w:val="0"/>
        <w:spacing w:line="276" w:lineRule="auto"/>
        <w:ind w:left="1440" w:right="0" w:hanging="1440"/>
        <w:jc w:val="both"/>
        <w:rPr>
          <w:rFonts w:ascii="Athelas" w:cs="Athelas" w:hAnsi="Athelas" w:eastAsia="Athelas"/>
          <w:spacing w:val="-3"/>
          <w:sz w:val="24"/>
          <w:szCs w:val="24"/>
          <w:u w:color="000000"/>
          <w:rtl w:val="0"/>
        </w:rPr>
      </w:pPr>
      <w:r>
        <w:rPr>
          <w:rFonts w:ascii="Athelas" w:hAnsi="Athelas"/>
          <w:spacing w:val="-3"/>
          <w:sz w:val="24"/>
          <w:szCs w:val="24"/>
          <w:u w:color="000000"/>
          <w:rtl w:val="0"/>
          <w:lang w:val="en-US"/>
        </w:rPr>
        <w:t xml:space="preserve">         </w:t>
        <w:tab/>
        <w:t>The Hebrew University of Jerusalem</w:t>
      </w:r>
    </w:p>
    <w:p>
      <w:pPr>
        <w:pStyle w:val="Default"/>
        <w:tabs>
          <w:tab w:val="left" w:pos="1440"/>
        </w:tabs>
        <w:bidi w:val="0"/>
        <w:ind w:left="1440" w:right="0" w:hanging="1440"/>
        <w:jc w:val="both"/>
        <w:rPr>
          <w:rFonts w:ascii="Athelas" w:cs="Athelas" w:hAnsi="Athelas" w:eastAsia="Athelas"/>
          <w:spacing w:val="-2"/>
          <w:sz w:val="16"/>
          <w:szCs w:val="16"/>
          <w:u w:color="000000"/>
          <w:rtl w:val="0"/>
        </w:rPr>
      </w:pPr>
    </w:p>
    <w:p>
      <w:pPr>
        <w:pStyle w:val="Default"/>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2014, 2015</w:t>
        <w:tab/>
        <w:t>Travel grant</w:t>
      </w:r>
    </w:p>
    <w:p>
      <w:pPr>
        <w:pStyle w:val="Default"/>
        <w:bidi w:val="0"/>
        <w:spacing w:line="276" w:lineRule="auto"/>
        <w:ind w:left="1440" w:right="0" w:hanging="1440"/>
        <w:jc w:val="both"/>
        <w:rPr>
          <w:rFonts w:ascii="Athelas" w:cs="Athelas" w:hAnsi="Athelas" w:eastAsia="Athelas"/>
          <w:sz w:val="24"/>
          <w:szCs w:val="24"/>
          <w:u w:color="000000"/>
          <w:rtl w:val="0"/>
        </w:rPr>
      </w:pPr>
      <w:r>
        <w:rPr>
          <w:rFonts w:ascii="Athelas" w:cs="Athelas" w:hAnsi="Athelas" w:eastAsia="Athelas"/>
          <w:sz w:val="24"/>
          <w:szCs w:val="24"/>
          <w:u w:color="000000"/>
          <w:rtl w:val="0"/>
        </w:rPr>
        <w:tab/>
      </w:r>
      <w:r>
        <w:rPr>
          <w:rFonts w:ascii="Athelas" w:hAnsi="Athelas"/>
          <w:spacing w:val="-3"/>
          <w:sz w:val="24"/>
          <w:szCs w:val="24"/>
          <w:u w:color="000000"/>
          <w:rtl w:val="0"/>
          <w:lang w:val="en-US"/>
        </w:rPr>
        <w:t>T</w:t>
      </w:r>
      <w:r>
        <w:rPr>
          <w:rFonts w:ascii="Athelas" w:hAnsi="Athelas"/>
          <w:sz w:val="24"/>
          <w:szCs w:val="24"/>
          <w:u w:color="000000"/>
          <w:rtl w:val="0"/>
          <w:lang w:val="en-US"/>
        </w:rPr>
        <w:t xml:space="preserve">he Department of Communication and Journalism and The Faculty of Social Sciences, </w:t>
      </w:r>
      <w:r>
        <w:rPr>
          <w:rFonts w:ascii="Athelas" w:hAnsi="Athelas"/>
          <w:spacing w:val="-3"/>
          <w:sz w:val="24"/>
          <w:szCs w:val="24"/>
          <w:u w:color="000000"/>
          <w:rtl w:val="0"/>
          <w:lang w:val="en-US"/>
        </w:rPr>
        <w:t>The Hebrew University of Jerusalem</w:t>
      </w:r>
    </w:p>
    <w:p>
      <w:pPr>
        <w:pStyle w:val="Default"/>
        <w:tabs>
          <w:tab w:val="left" w:pos="1440"/>
        </w:tabs>
        <w:bidi w:val="0"/>
        <w:ind w:left="1440" w:right="0" w:hanging="1440"/>
        <w:jc w:val="both"/>
        <w:rPr>
          <w:rFonts w:ascii="Athelas" w:cs="Athelas" w:hAnsi="Athelas" w:eastAsia="Athelas"/>
          <w:spacing w:val="-2"/>
          <w:sz w:val="16"/>
          <w:szCs w:val="16"/>
          <w:u w:color="000000"/>
          <w:rtl w:val="0"/>
        </w:rPr>
      </w:pPr>
    </w:p>
    <w:p>
      <w:pPr>
        <w:pStyle w:val="Default"/>
        <w:tabs>
          <w:tab w:val="left" w:pos="1440"/>
        </w:tabs>
        <w:bidi w:val="0"/>
        <w:ind w:left="1440" w:right="0" w:hanging="1440"/>
        <w:jc w:val="both"/>
        <w:rPr>
          <w:rFonts w:ascii="Athelas" w:cs="Athelas" w:hAnsi="Athelas" w:eastAsia="Athelas"/>
          <w:spacing w:val="-2"/>
          <w:sz w:val="16"/>
          <w:szCs w:val="16"/>
          <w:u w:color="000000"/>
          <w:rtl w:val="0"/>
        </w:rPr>
      </w:pPr>
    </w:p>
    <w:p>
      <w:pPr>
        <w:pStyle w:val="Default"/>
        <w:tabs>
          <w:tab w:val="left" w:pos="1440"/>
        </w:tabs>
        <w:bidi w:val="0"/>
        <w:ind w:left="1440" w:right="0" w:hanging="1440"/>
        <w:jc w:val="both"/>
        <w:rPr>
          <w:rFonts w:ascii="Athelas" w:cs="Athelas" w:hAnsi="Athelas" w:eastAsia="Athelas"/>
          <w:spacing w:val="-2"/>
          <w:sz w:val="16"/>
          <w:szCs w:val="16"/>
          <w:u w:color="000000"/>
          <w:rtl w:val="0"/>
        </w:rPr>
      </w:pPr>
    </w:p>
    <w:p>
      <w:pPr>
        <w:pStyle w:val="Default"/>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2012, 2015</w:t>
        <w:tab/>
        <w:t>Travel grant</w:t>
      </w:r>
    </w:p>
    <w:p>
      <w:pPr>
        <w:pStyle w:val="Default"/>
        <w:bidi w:val="0"/>
        <w:spacing w:line="276" w:lineRule="auto"/>
        <w:ind w:left="1440" w:right="0" w:hanging="1440"/>
        <w:jc w:val="both"/>
        <w:rPr>
          <w:rFonts w:ascii="Athelas" w:cs="Athelas" w:hAnsi="Athelas" w:eastAsia="Athelas"/>
          <w:spacing w:val="-3"/>
          <w:sz w:val="24"/>
          <w:szCs w:val="24"/>
          <w:u w:color="000000"/>
          <w:rtl w:val="0"/>
        </w:rPr>
      </w:pPr>
      <w:r>
        <w:rPr>
          <w:rFonts w:ascii="Athelas" w:cs="Athelas" w:hAnsi="Athelas" w:eastAsia="Athelas"/>
          <w:sz w:val="24"/>
          <w:szCs w:val="24"/>
          <w:u w:color="000000"/>
          <w:rtl w:val="0"/>
        </w:rPr>
        <w:tab/>
        <w:t>The Lafer Centre for Women and Gender Studies</w:t>
      </w:r>
      <w:r>
        <w:rPr>
          <w:rFonts w:ascii="Athelas" w:hAnsi="Athelas"/>
          <w:spacing w:val="-3"/>
          <w:sz w:val="24"/>
          <w:szCs w:val="24"/>
          <w:u w:color="000000"/>
          <w:rtl w:val="0"/>
          <w:lang w:val="en-US"/>
        </w:rPr>
        <w:t>, The Hebrew University of Jerusalem</w:t>
      </w:r>
    </w:p>
    <w:p>
      <w:pPr>
        <w:pStyle w:val="Default"/>
        <w:tabs>
          <w:tab w:val="left" w:pos="1440"/>
        </w:tabs>
        <w:bidi w:val="0"/>
        <w:ind w:left="0" w:right="0" w:firstLine="0"/>
        <w:jc w:val="both"/>
        <w:rPr>
          <w:rFonts w:ascii="Athelas" w:cs="Athelas" w:hAnsi="Athelas" w:eastAsia="Athelas"/>
          <w:spacing w:val="-2"/>
          <w:sz w:val="16"/>
          <w:szCs w:val="16"/>
          <w:u w:color="000000"/>
          <w:rtl w:val="0"/>
        </w:rPr>
      </w:pPr>
    </w:p>
    <w:p>
      <w:pPr>
        <w:pStyle w:val="Default"/>
        <w:tabs>
          <w:tab w:val="left" w:pos="1440"/>
        </w:tabs>
        <w:bidi w:val="0"/>
        <w:spacing w:line="276" w:lineRule="auto"/>
        <w:ind w:left="1080" w:right="0" w:hanging="1080"/>
        <w:jc w:val="both"/>
        <w:rPr>
          <w:rFonts w:ascii="Athelas" w:cs="Athelas" w:hAnsi="Athelas" w:eastAsia="Athelas"/>
          <w:spacing w:val="-3"/>
          <w:sz w:val="24"/>
          <w:szCs w:val="24"/>
          <w:u w:color="000000"/>
          <w:rtl w:val="0"/>
        </w:rPr>
      </w:pPr>
      <w:r>
        <w:rPr>
          <w:rFonts w:ascii="Athelas" w:hAnsi="Athelas"/>
          <w:sz w:val="24"/>
          <w:szCs w:val="24"/>
          <w:u w:color="000000"/>
          <w:rtl w:val="0"/>
          <w:lang w:val="en-US"/>
        </w:rPr>
        <w:t>2012</w:t>
        <w:tab/>
        <w:tab/>
        <w:t>The Lafer Centre for Women and Gender Studies Fellowship</w:t>
      </w:r>
      <w:r>
        <w:rPr>
          <w:rFonts w:ascii="Athelas" w:hAnsi="Athelas"/>
          <w:spacing w:val="-3"/>
          <w:sz w:val="24"/>
          <w:szCs w:val="24"/>
          <w:u w:color="000000"/>
          <w:rtl w:val="0"/>
          <w:lang w:val="en-US"/>
        </w:rPr>
        <w:t xml:space="preserve"> </w:t>
      </w:r>
    </w:p>
    <w:p>
      <w:pPr>
        <w:pStyle w:val="Default"/>
        <w:tabs>
          <w:tab w:val="left" w:pos="1440"/>
        </w:tabs>
        <w:bidi w:val="0"/>
        <w:spacing w:line="276" w:lineRule="auto"/>
        <w:ind w:left="1080" w:right="0" w:hanging="1080"/>
        <w:jc w:val="both"/>
        <w:rPr>
          <w:rFonts w:ascii="Athelas" w:cs="Athelas" w:hAnsi="Athelas" w:eastAsia="Athelas"/>
          <w:spacing w:val="-3"/>
          <w:sz w:val="24"/>
          <w:szCs w:val="24"/>
          <w:u w:color="000000"/>
          <w:rtl w:val="0"/>
        </w:rPr>
      </w:pPr>
      <w:r>
        <w:rPr>
          <w:rFonts w:ascii="Athelas" w:cs="Athelas" w:hAnsi="Athelas" w:eastAsia="Athelas"/>
          <w:spacing w:val="-3"/>
          <w:sz w:val="24"/>
          <w:szCs w:val="24"/>
          <w:u w:color="000000"/>
          <w:rtl w:val="0"/>
        </w:rPr>
        <w:tab/>
        <w:tab/>
        <w:t>The Hebrew University of Jerusalem</w:t>
      </w:r>
    </w:p>
    <w:p>
      <w:pPr>
        <w:pStyle w:val="Default"/>
        <w:tabs>
          <w:tab w:val="left" w:pos="1440"/>
        </w:tabs>
        <w:bidi w:val="0"/>
        <w:spacing w:line="276" w:lineRule="auto"/>
        <w:ind w:left="0" w:right="0" w:firstLine="0"/>
        <w:jc w:val="both"/>
        <w:rPr>
          <w:rFonts w:ascii="Athelas" w:cs="Athelas" w:hAnsi="Athelas" w:eastAsia="Athelas"/>
          <w:sz w:val="24"/>
          <w:szCs w:val="24"/>
          <w:u w:color="000000"/>
          <w:rtl w:val="0"/>
        </w:rPr>
      </w:pPr>
    </w:p>
    <w:p>
      <w:pPr>
        <w:pStyle w:val="Default"/>
        <w:tabs>
          <w:tab w:val="left" w:pos="1440"/>
        </w:tabs>
        <w:bidi w:val="0"/>
        <w:spacing w:line="276" w:lineRule="auto"/>
        <w:ind w:left="720" w:right="0" w:hanging="720"/>
        <w:jc w:val="both"/>
        <w:rPr>
          <w:rFonts w:ascii="Athelas" w:cs="Athelas" w:hAnsi="Athelas" w:eastAsia="Athelas"/>
          <w:b w:val="1"/>
          <w:bCs w:val="1"/>
          <w:sz w:val="24"/>
          <w:szCs w:val="24"/>
          <w:u w:color="000000"/>
          <w:rtl w:val="0"/>
        </w:rPr>
      </w:pPr>
      <w:r>
        <w:rPr>
          <w:rFonts w:ascii="Athelas" w:hAnsi="Athelas"/>
          <w:b w:val="1"/>
          <w:bCs w:val="1"/>
          <w:sz w:val="24"/>
          <w:szCs w:val="24"/>
          <w:u w:color="000000"/>
          <w:rtl w:val="0"/>
          <w:lang w:val="en-US"/>
        </w:rPr>
        <w:t xml:space="preserve">CONFERENCE  PRESENTATIONS </w:t>
      </w:r>
    </w:p>
    <w:p>
      <w:pPr>
        <w:pStyle w:val="Default"/>
        <w:bidi w:val="0"/>
        <w:spacing w:line="276" w:lineRule="auto"/>
        <w:ind w:left="720" w:right="0" w:hanging="720"/>
        <w:jc w:val="both"/>
        <w:rPr>
          <w:rFonts w:ascii="Athelas" w:cs="Athelas" w:hAnsi="Athelas" w:eastAsia="Athelas"/>
          <w:sz w:val="22"/>
          <w:szCs w:val="22"/>
          <w:u w:color="000000"/>
          <w:rtl w:val="0"/>
        </w:rPr>
      </w:pPr>
      <w:r>
        <w:rPr>
          <w:rFonts w:ascii="Athelas" w:hAnsi="Athelas" w:hint="default"/>
          <w:sz w:val="24"/>
          <w:szCs w:val="24"/>
          <w:u w:color="000000"/>
          <w:rtl w:val="0"/>
          <w:lang w:val="en-US"/>
        </w:rPr>
        <w:t>“</w:t>
      </w:r>
      <w:r>
        <w:rPr>
          <w:rFonts w:ascii="Athelas" w:hAnsi="Athelas"/>
          <w:sz w:val="24"/>
          <w:szCs w:val="24"/>
          <w:u w:color="000000"/>
          <w:rtl w:val="0"/>
          <w:lang w:val="en-US"/>
        </w:rPr>
        <w:t>The irony is you, not your tweet</w:t>
      </w:r>
      <w:r>
        <w:rPr>
          <w:rFonts w:ascii="Athelas" w:hAnsi="Athelas" w:hint="default"/>
          <w:sz w:val="24"/>
          <w:szCs w:val="24"/>
          <w:u w:color="000000"/>
          <w:rtl w:val="0"/>
          <w:lang w:val="en-US"/>
        </w:rPr>
        <w:t>”</w:t>
      </w:r>
      <w:r>
        <w:rPr>
          <w:rFonts w:ascii="Athelas" w:hAnsi="Athelas"/>
          <w:sz w:val="24"/>
          <w:szCs w:val="24"/>
          <w:u w:color="000000"/>
          <w:rtl w:val="0"/>
          <w:lang w:val="en-US"/>
        </w:rPr>
        <w:t xml:space="preserve">: Sanctioning of ironic failures on social media. </w:t>
      </w:r>
      <w:r>
        <w:rPr>
          <w:rFonts w:ascii="Athelas" w:hAnsi="Athelas"/>
          <w:sz w:val="22"/>
          <w:szCs w:val="22"/>
          <w:u w:color="000000"/>
          <w:rtl w:val="0"/>
          <w:lang w:val="en-US"/>
        </w:rPr>
        <w:t xml:space="preserve">Paper scheduled to be presented at the </w:t>
      </w:r>
      <w:r>
        <w:rPr>
          <w:rFonts w:ascii="Athelas" w:hAnsi="Athelas"/>
          <w:i w:val="1"/>
          <w:iCs w:val="1"/>
          <w:sz w:val="22"/>
          <w:szCs w:val="22"/>
          <w:u w:color="000000"/>
          <w:rtl w:val="0"/>
          <w:lang w:val="en-US"/>
        </w:rPr>
        <w:t>International Communication Association Conference</w:t>
      </w:r>
      <w:r>
        <w:rPr>
          <w:rFonts w:ascii="Athelas" w:hAnsi="Athelas"/>
          <w:sz w:val="22"/>
          <w:szCs w:val="22"/>
          <w:u w:color="000000"/>
          <w:rtl w:val="0"/>
          <w:lang w:val="en-US"/>
        </w:rPr>
        <w:t>. Virtual conference, May 2021.</w:t>
      </w:r>
    </w:p>
    <w:p>
      <w:pPr>
        <w:pStyle w:val="Default"/>
        <w:bidi w:val="0"/>
        <w:ind w:left="720" w:right="0" w:hanging="720"/>
        <w:jc w:val="both"/>
        <w:rPr>
          <w:rFonts w:ascii="Athelas" w:cs="Athelas" w:hAnsi="Athelas" w:eastAsia="Athelas"/>
          <w:sz w:val="16"/>
          <w:szCs w:val="16"/>
          <w:u w:color="000000"/>
          <w:rtl w:val="0"/>
        </w:rPr>
      </w:pPr>
    </w:p>
    <w:p>
      <w:pPr>
        <w:pStyle w:val="Default"/>
        <w:bidi w:val="0"/>
        <w:spacing w:line="276" w:lineRule="auto"/>
        <w:ind w:left="720" w:right="0" w:hanging="720"/>
        <w:jc w:val="both"/>
        <w:rPr>
          <w:rFonts w:ascii="Athelas" w:cs="Athelas" w:hAnsi="Athelas" w:eastAsia="Athelas"/>
          <w:sz w:val="24"/>
          <w:szCs w:val="24"/>
          <w:u w:color="000000"/>
          <w:rtl w:val="0"/>
        </w:rPr>
      </w:pPr>
      <w:r>
        <w:rPr>
          <w:rFonts w:ascii="Athelas" w:hAnsi="Athelas"/>
          <w:sz w:val="24"/>
          <w:szCs w:val="24"/>
          <w:u w:color="000000"/>
          <w:rtl w:val="0"/>
          <w:lang w:val="en-US"/>
        </w:rPr>
        <w:t xml:space="preserve">Are you serious?? A medium adapted typology of ironic markers online. Paper presented at the </w:t>
      </w:r>
      <w:r>
        <w:rPr>
          <w:rFonts w:ascii="Athelas" w:hAnsi="Athelas"/>
          <w:i w:val="1"/>
          <w:iCs w:val="1"/>
          <w:sz w:val="24"/>
          <w:szCs w:val="24"/>
          <w:u w:color="000000"/>
          <w:rtl w:val="0"/>
          <w:lang w:val="en-US"/>
        </w:rPr>
        <w:t>Israeli Communication Association Conference</w:t>
      </w:r>
      <w:r>
        <w:rPr>
          <w:rFonts w:ascii="Athelas" w:hAnsi="Athelas"/>
          <w:sz w:val="24"/>
          <w:szCs w:val="24"/>
          <w:u w:color="000000"/>
          <w:rtl w:val="0"/>
          <w:lang w:val="en-US"/>
        </w:rPr>
        <w:t>. Hadassah Academic College, Israel, April</w:t>
      </w:r>
      <w:r>
        <w:rPr>
          <w:rFonts w:ascii="Athelas" w:hAnsi="Athelas"/>
          <w:sz w:val="24"/>
          <w:szCs w:val="24"/>
          <w:u w:color="000000"/>
          <w:vertAlign w:val="superscript"/>
          <w:rtl w:val="0"/>
          <w:lang w:val="en-US"/>
        </w:rPr>
        <w:t xml:space="preserve"> </w:t>
      </w:r>
      <w:r>
        <w:rPr>
          <w:rFonts w:ascii="Athelas" w:hAnsi="Athelas"/>
          <w:sz w:val="24"/>
          <w:szCs w:val="24"/>
          <w:u w:color="000000"/>
          <w:rtl w:val="0"/>
          <w:lang w:val="en-US"/>
        </w:rPr>
        <w:t>2019. [Top Paper; Top Student Paper]</w:t>
      </w:r>
    </w:p>
    <w:p>
      <w:pPr>
        <w:pStyle w:val="Default"/>
        <w:bidi w:val="0"/>
        <w:ind w:left="720" w:right="0" w:hanging="720"/>
        <w:jc w:val="both"/>
        <w:rPr>
          <w:rFonts w:ascii="Athelas" w:cs="Athelas" w:hAnsi="Athelas" w:eastAsia="Athelas"/>
          <w:sz w:val="16"/>
          <w:szCs w:val="16"/>
          <w:u w:color="000000"/>
          <w:rtl w:val="0"/>
        </w:rPr>
      </w:pPr>
    </w:p>
    <w:p>
      <w:pPr>
        <w:pStyle w:val="Default"/>
        <w:bidi w:val="0"/>
        <w:spacing w:line="276" w:lineRule="auto"/>
        <w:ind w:left="720" w:right="0" w:hanging="720"/>
        <w:jc w:val="both"/>
        <w:rPr>
          <w:rFonts w:ascii="Athelas" w:cs="Athelas" w:hAnsi="Athelas" w:eastAsia="Athelas"/>
          <w:sz w:val="24"/>
          <w:szCs w:val="24"/>
          <w:u w:color="000000"/>
          <w:rtl w:val="0"/>
        </w:rPr>
      </w:pPr>
      <w:r>
        <w:rPr>
          <w:rFonts w:ascii="Athelas" w:hAnsi="Athelas"/>
          <w:sz w:val="24"/>
          <w:szCs w:val="24"/>
          <w:u w:color="000000"/>
          <w:rtl w:val="0"/>
          <w:lang w:val="en-US"/>
        </w:rPr>
        <w:t xml:space="preserve">Ironic humor in the context-collapsed web as a social segregation tool. Paper presented at the </w:t>
      </w:r>
      <w:r>
        <w:rPr>
          <w:rFonts w:ascii="Athelas" w:hAnsi="Athelas"/>
          <w:i w:val="1"/>
          <w:iCs w:val="1"/>
          <w:sz w:val="24"/>
          <w:szCs w:val="24"/>
          <w:u w:color="000000"/>
          <w:rtl w:val="0"/>
          <w:lang w:val="en-US"/>
        </w:rPr>
        <w:t>International Pragmatics Research Association Conference</w:t>
      </w:r>
      <w:r>
        <w:rPr>
          <w:rFonts w:ascii="Athelas" w:hAnsi="Athelas"/>
          <w:sz w:val="24"/>
          <w:szCs w:val="24"/>
          <w:u w:color="000000"/>
          <w:rtl w:val="0"/>
          <w:lang w:val="en-US"/>
        </w:rPr>
        <w:t>. Belfast, July 2017.</w:t>
      </w:r>
    </w:p>
    <w:p>
      <w:pPr>
        <w:pStyle w:val="Default"/>
        <w:tabs>
          <w:tab w:val="left" w:pos="1440"/>
        </w:tabs>
        <w:bidi w:val="0"/>
        <w:ind w:left="720" w:right="0" w:hanging="720"/>
        <w:jc w:val="both"/>
        <w:rPr>
          <w:rFonts w:ascii="Athelas" w:cs="Athelas" w:hAnsi="Athelas" w:eastAsia="Athelas"/>
          <w:sz w:val="16"/>
          <w:szCs w:val="16"/>
          <w:u w:color="000000"/>
          <w:rtl w:val="0"/>
        </w:rPr>
      </w:pPr>
    </w:p>
    <w:p>
      <w:pPr>
        <w:pStyle w:val="Default"/>
        <w:bidi w:val="0"/>
        <w:spacing w:line="276" w:lineRule="auto"/>
        <w:ind w:left="720" w:right="0" w:hanging="720"/>
        <w:jc w:val="both"/>
        <w:rPr>
          <w:rFonts w:ascii="Athelas" w:cs="Athelas" w:hAnsi="Athelas" w:eastAsia="Athelas"/>
          <w:sz w:val="24"/>
          <w:szCs w:val="24"/>
          <w:u w:color="000000"/>
          <w:rtl w:val="0"/>
        </w:rPr>
      </w:pPr>
      <w:r>
        <w:rPr>
          <w:rFonts w:ascii="Athelas" w:hAnsi="Athelas" w:hint="default"/>
          <w:sz w:val="24"/>
          <w:szCs w:val="24"/>
          <w:u w:color="000000"/>
          <w:rtl w:val="0"/>
          <w:lang w:val="en-US"/>
        </w:rPr>
        <w:t>‘</w:t>
      </w:r>
      <w:r>
        <w:rPr>
          <w:rFonts w:ascii="Athelas" w:hAnsi="Athelas"/>
          <w:sz w:val="24"/>
          <w:szCs w:val="24"/>
          <w:u w:color="000000"/>
          <w:rtl w:val="0"/>
          <w:lang w:val="en-US"/>
        </w:rPr>
        <w:t>I make the decisions here</w:t>
      </w:r>
      <w:r>
        <w:rPr>
          <w:rFonts w:ascii="Athelas" w:hAnsi="Athelas" w:hint="default"/>
          <w:sz w:val="24"/>
          <w:szCs w:val="24"/>
          <w:u w:color="000000"/>
          <w:rtl w:val="0"/>
          <w:lang w:val="en-US"/>
        </w:rPr>
        <w:t>’</w:t>
      </w:r>
      <w:r>
        <w:rPr>
          <w:rFonts w:ascii="Athelas" w:hAnsi="Athelas"/>
          <w:sz w:val="24"/>
          <w:szCs w:val="24"/>
          <w:u w:color="000000"/>
          <w:rtl w:val="0"/>
          <w:lang w:val="en-US"/>
        </w:rPr>
        <w:t xml:space="preserve">: Political Facebook unfriending in the personal public sphere (with Nicholas John). Paper presented at the </w:t>
      </w:r>
      <w:r>
        <w:rPr>
          <w:rFonts w:ascii="Athelas" w:hAnsi="Athelas"/>
          <w:i w:val="1"/>
          <w:iCs w:val="1"/>
          <w:sz w:val="24"/>
          <w:szCs w:val="24"/>
          <w:u w:color="000000"/>
          <w:rtl w:val="0"/>
          <w:lang w:val="en-US"/>
        </w:rPr>
        <w:t>International Communication Association Conference</w:t>
      </w:r>
      <w:r>
        <w:rPr>
          <w:rFonts w:ascii="Athelas" w:hAnsi="Athelas"/>
          <w:sz w:val="24"/>
          <w:szCs w:val="24"/>
          <w:u w:color="000000"/>
          <w:rtl w:val="0"/>
          <w:lang w:val="en-US"/>
        </w:rPr>
        <w:t>. San Diego, May 2017.</w:t>
      </w:r>
    </w:p>
    <w:p>
      <w:pPr>
        <w:pStyle w:val="Default"/>
        <w:bidi w:val="0"/>
        <w:ind w:left="720" w:right="0" w:hanging="720"/>
        <w:jc w:val="both"/>
        <w:rPr>
          <w:rFonts w:ascii="Athelas" w:cs="Athelas" w:hAnsi="Athelas" w:eastAsia="Athelas"/>
          <w:sz w:val="16"/>
          <w:szCs w:val="16"/>
          <w:u w:color="000000"/>
          <w:rtl w:val="0"/>
        </w:rPr>
      </w:pPr>
    </w:p>
    <w:p>
      <w:pPr>
        <w:pStyle w:val="Default"/>
        <w:bidi w:val="0"/>
        <w:spacing w:line="276" w:lineRule="auto"/>
        <w:ind w:left="720" w:right="0" w:hanging="720"/>
        <w:jc w:val="both"/>
        <w:rPr>
          <w:rFonts w:ascii="Athelas" w:cs="Athelas" w:hAnsi="Athelas" w:eastAsia="Athelas"/>
          <w:sz w:val="24"/>
          <w:szCs w:val="24"/>
          <w:u w:color="000000"/>
          <w:rtl w:val="0"/>
        </w:rPr>
      </w:pPr>
      <w:r>
        <w:rPr>
          <w:rFonts w:ascii="Athelas" w:hAnsi="Athelas"/>
          <w:sz w:val="24"/>
          <w:szCs w:val="24"/>
          <w:u w:color="000000"/>
          <w:rtl w:val="0"/>
          <w:lang w:val="en-US"/>
        </w:rPr>
        <w:t xml:space="preserve">The intellect-physicality divide: Ironic humor as a social segregation tool. Paper presented at the </w:t>
      </w:r>
      <w:r>
        <w:rPr>
          <w:rFonts w:ascii="Athelas" w:hAnsi="Athelas"/>
          <w:i w:val="1"/>
          <w:iCs w:val="1"/>
          <w:sz w:val="24"/>
          <w:szCs w:val="24"/>
          <w:u w:color="000000"/>
          <w:rtl w:val="0"/>
          <w:lang w:val="en-US"/>
        </w:rPr>
        <w:t>International Communication Association Conference</w:t>
      </w:r>
      <w:r>
        <w:rPr>
          <w:rFonts w:ascii="Athelas" w:hAnsi="Athelas"/>
          <w:sz w:val="24"/>
          <w:szCs w:val="24"/>
          <w:u w:color="000000"/>
          <w:rtl w:val="0"/>
          <w:lang w:val="en-US"/>
        </w:rPr>
        <w:t>. San Diego, May 2017.</w:t>
      </w:r>
      <w:r>
        <w:rPr>
          <w:rFonts w:ascii="Athelas" w:hAnsi="Athelas"/>
          <w:i w:val="1"/>
          <w:iCs w:val="1"/>
          <w:sz w:val="24"/>
          <w:szCs w:val="24"/>
          <w:u w:color="000000"/>
          <w:rtl w:val="0"/>
          <w:lang w:val="en-US"/>
        </w:rPr>
        <w:t xml:space="preserve"> </w:t>
      </w:r>
      <w:r>
        <w:rPr>
          <w:rFonts w:ascii="Athelas" w:hAnsi="Athelas"/>
          <w:sz w:val="24"/>
          <w:szCs w:val="24"/>
          <w:u w:color="000000"/>
          <w:rtl w:val="0"/>
          <w:lang w:val="en-US"/>
        </w:rPr>
        <w:t>[Top Student Paper]</w:t>
      </w:r>
    </w:p>
    <w:p>
      <w:pPr>
        <w:pStyle w:val="Default"/>
        <w:bidi w:val="0"/>
        <w:ind w:left="720" w:right="0" w:hanging="720"/>
        <w:jc w:val="both"/>
        <w:rPr>
          <w:rFonts w:ascii="Athelas" w:cs="Athelas" w:hAnsi="Athelas" w:eastAsia="Athelas"/>
          <w:sz w:val="16"/>
          <w:szCs w:val="16"/>
          <w:u w:color="000000"/>
          <w:rtl w:val="0"/>
        </w:rPr>
      </w:pPr>
    </w:p>
    <w:p>
      <w:pPr>
        <w:pStyle w:val="Default"/>
        <w:tabs>
          <w:tab w:val="left" w:pos="1440"/>
        </w:tabs>
        <w:bidi w:val="0"/>
        <w:spacing w:line="276" w:lineRule="auto"/>
        <w:ind w:left="720" w:right="0" w:hanging="720"/>
        <w:jc w:val="both"/>
        <w:rPr>
          <w:rFonts w:ascii="Athelas" w:cs="Athelas" w:hAnsi="Athelas" w:eastAsia="Athelas"/>
          <w:sz w:val="24"/>
          <w:szCs w:val="24"/>
          <w:u w:color="000000"/>
          <w:rtl w:val="0"/>
        </w:rPr>
      </w:pPr>
      <w:r>
        <w:rPr>
          <w:rFonts w:ascii="Athelas" w:hAnsi="Athelas"/>
          <w:sz w:val="24"/>
          <w:szCs w:val="24"/>
          <w:u w:color="000000"/>
          <w:rtl w:val="0"/>
          <w:lang w:val="en-US"/>
        </w:rPr>
        <w:t xml:space="preserve">Facebook unfriending and the personal public sphere (with Nicholas John). Paper presented at the </w:t>
      </w:r>
      <w:r>
        <w:rPr>
          <w:rFonts w:ascii="Athelas" w:hAnsi="Athelas"/>
          <w:i w:val="1"/>
          <w:iCs w:val="1"/>
          <w:sz w:val="24"/>
          <w:szCs w:val="24"/>
          <w:u w:color="000000"/>
          <w:rtl w:val="0"/>
          <w:lang w:val="en-US"/>
        </w:rPr>
        <w:t>Israeli Communication Association Conference</w:t>
      </w:r>
      <w:r>
        <w:rPr>
          <w:rFonts w:ascii="Athelas" w:hAnsi="Athelas"/>
          <w:sz w:val="24"/>
          <w:szCs w:val="24"/>
          <w:u w:color="000000"/>
          <w:rtl w:val="0"/>
          <w:lang w:val="en-US"/>
        </w:rPr>
        <w:t>. Sapir Academic College, Israel, April</w:t>
      </w:r>
      <w:r>
        <w:rPr>
          <w:rFonts w:ascii="Athelas" w:hAnsi="Athelas"/>
          <w:sz w:val="24"/>
          <w:szCs w:val="24"/>
          <w:u w:color="000000"/>
          <w:vertAlign w:val="superscript"/>
          <w:rtl w:val="0"/>
          <w:lang w:val="en-US"/>
        </w:rPr>
        <w:t xml:space="preserve"> </w:t>
      </w:r>
      <w:r>
        <w:rPr>
          <w:rFonts w:ascii="Athelas" w:hAnsi="Athelas"/>
          <w:sz w:val="24"/>
          <w:szCs w:val="24"/>
          <w:u w:color="000000"/>
          <w:rtl w:val="0"/>
          <w:lang w:val="en-US"/>
        </w:rPr>
        <w:t>2017.</w:t>
      </w:r>
    </w:p>
    <w:p>
      <w:pPr>
        <w:pStyle w:val="Default"/>
        <w:bidi w:val="0"/>
        <w:ind w:left="720" w:right="0" w:hanging="720"/>
        <w:jc w:val="both"/>
        <w:rPr>
          <w:rFonts w:ascii="Athelas" w:cs="Athelas" w:hAnsi="Athelas" w:eastAsia="Athelas"/>
          <w:sz w:val="16"/>
          <w:szCs w:val="16"/>
          <w:u w:color="000000"/>
          <w:rtl w:val="0"/>
        </w:rPr>
      </w:pPr>
    </w:p>
    <w:p>
      <w:pPr>
        <w:pStyle w:val="Default"/>
        <w:tabs>
          <w:tab w:val="left" w:pos="270"/>
          <w:tab w:val="left" w:pos="1440"/>
        </w:tabs>
        <w:bidi w:val="0"/>
        <w:spacing w:line="276" w:lineRule="auto"/>
        <w:ind w:left="720" w:right="0" w:hanging="720"/>
        <w:jc w:val="both"/>
        <w:rPr>
          <w:rFonts w:ascii="Times New Roman" w:cs="Times New Roman" w:hAnsi="Times New Roman" w:eastAsia="Times New Roman"/>
          <w:sz w:val="20"/>
          <w:szCs w:val="20"/>
          <w:u w:color="000000"/>
          <w:rtl w:val="0"/>
        </w:rPr>
      </w:pPr>
      <w:r>
        <w:rPr>
          <w:rFonts w:ascii="Athelas" w:hAnsi="Athelas" w:hint="default"/>
          <w:sz w:val="24"/>
          <w:szCs w:val="24"/>
          <w:u w:color="000000"/>
          <w:rtl w:val="0"/>
          <w:lang w:val="en-US"/>
        </w:rPr>
        <w:t xml:space="preserve"> “</w:t>
      </w:r>
      <w:r>
        <w:rPr>
          <w:rFonts w:ascii="Athelas" w:hAnsi="Athelas"/>
          <w:sz w:val="24"/>
          <w:szCs w:val="24"/>
          <w:u w:color="000000"/>
          <w:rtl w:val="0"/>
          <w:lang w:val="en-US"/>
        </w:rPr>
        <w:t>One people</w:t>
      </w:r>
      <w:r>
        <w:rPr>
          <w:rFonts w:ascii="Athelas" w:hAnsi="Athelas" w:hint="default"/>
          <w:sz w:val="24"/>
          <w:szCs w:val="24"/>
          <w:u w:color="000000"/>
          <w:rtl w:val="0"/>
          <w:lang w:val="en-US"/>
        </w:rPr>
        <w:t>”</w:t>
      </w:r>
      <w:r>
        <w:rPr>
          <w:rFonts w:ascii="Athelas" w:hAnsi="Athelas"/>
          <w:sz w:val="24"/>
          <w:szCs w:val="24"/>
          <w:u w:color="000000"/>
          <w:rtl w:val="0"/>
          <w:lang w:val="en-US"/>
        </w:rPr>
        <w:t xml:space="preserve">? Ironic humor and collective identity in Israeli social network sites. Paper presented at the </w:t>
      </w:r>
      <w:r>
        <w:rPr>
          <w:rFonts w:ascii="Athelas" w:hAnsi="Athelas"/>
          <w:i w:val="1"/>
          <w:iCs w:val="1"/>
          <w:sz w:val="24"/>
          <w:szCs w:val="24"/>
          <w:u w:color="000000"/>
          <w:rtl w:val="0"/>
          <w:lang w:val="en-US"/>
        </w:rPr>
        <w:t>Israeli Communication Association Conference</w:t>
      </w:r>
      <w:r>
        <w:rPr>
          <w:rFonts w:ascii="Athelas" w:hAnsi="Athelas"/>
          <w:sz w:val="24"/>
          <w:szCs w:val="24"/>
          <w:u w:color="000000"/>
          <w:rtl w:val="0"/>
          <w:lang w:val="en-US"/>
        </w:rPr>
        <w:t>. Sapir Academic College, Israel, April</w:t>
      </w:r>
      <w:r>
        <w:rPr>
          <w:rFonts w:ascii="Athelas" w:hAnsi="Athelas"/>
          <w:sz w:val="24"/>
          <w:szCs w:val="24"/>
          <w:u w:color="000000"/>
          <w:vertAlign w:val="superscript"/>
          <w:rtl w:val="0"/>
          <w:lang w:val="en-US"/>
        </w:rPr>
        <w:t xml:space="preserve"> </w:t>
      </w:r>
      <w:r>
        <w:rPr>
          <w:rFonts w:ascii="Athelas" w:hAnsi="Athelas"/>
          <w:sz w:val="24"/>
          <w:szCs w:val="24"/>
          <w:u w:color="000000"/>
          <w:rtl w:val="0"/>
          <w:lang w:val="en-US"/>
        </w:rPr>
        <w:t xml:space="preserve">2017.  </w:t>
      </w:r>
    </w:p>
    <w:p>
      <w:pPr>
        <w:pStyle w:val="Default"/>
        <w:bidi w:val="0"/>
        <w:ind w:left="720" w:right="0" w:hanging="720"/>
        <w:jc w:val="both"/>
        <w:rPr>
          <w:rFonts w:ascii="Athelas" w:cs="Athelas" w:hAnsi="Athelas" w:eastAsia="Athelas"/>
          <w:sz w:val="16"/>
          <w:szCs w:val="16"/>
          <w:u w:color="000000"/>
          <w:rtl w:val="0"/>
        </w:rPr>
      </w:pPr>
    </w:p>
    <w:p>
      <w:pPr>
        <w:pStyle w:val="Default"/>
        <w:bidi w:val="0"/>
        <w:spacing w:line="276" w:lineRule="auto"/>
        <w:ind w:left="720" w:right="0" w:hanging="720"/>
        <w:jc w:val="both"/>
        <w:rPr>
          <w:rFonts w:ascii="Athelas" w:cs="Athelas" w:hAnsi="Athelas" w:eastAsia="Athelas"/>
          <w:sz w:val="24"/>
          <w:szCs w:val="24"/>
          <w:u w:color="000000"/>
          <w:rtl w:val="0"/>
        </w:rPr>
      </w:pPr>
      <w:r>
        <w:rPr>
          <w:rFonts w:ascii="Athelas" w:hAnsi="Athelas" w:hint="default"/>
          <w:sz w:val="24"/>
          <w:szCs w:val="24"/>
          <w:u w:color="000000"/>
          <w:rtl w:val="0"/>
          <w:lang w:val="en-US"/>
        </w:rPr>
        <w:t>’</w:t>
      </w:r>
      <w:r>
        <w:rPr>
          <w:rFonts w:ascii="Athelas" w:hAnsi="Athelas"/>
          <w:sz w:val="24"/>
          <w:szCs w:val="24"/>
          <w:u w:color="000000"/>
          <w:rtl w:val="0"/>
          <w:lang w:val="en-US"/>
        </w:rPr>
        <w:t>I can</w:t>
      </w:r>
      <w:r>
        <w:rPr>
          <w:rFonts w:ascii="Athelas" w:hAnsi="Athelas" w:hint="default"/>
          <w:sz w:val="24"/>
          <w:szCs w:val="24"/>
          <w:u w:color="000000"/>
          <w:rtl w:val="0"/>
          <w:lang w:val="en-US"/>
        </w:rPr>
        <w:t>’</w:t>
      </w:r>
      <w:r>
        <w:rPr>
          <w:rFonts w:ascii="Athelas" w:hAnsi="Athelas"/>
          <w:sz w:val="24"/>
          <w:szCs w:val="24"/>
          <w:u w:color="000000"/>
          <w:rtl w:val="0"/>
          <w:lang w:val="en-US"/>
        </w:rPr>
        <w:t>t see you any more</w:t>
      </w:r>
      <w:r>
        <w:rPr>
          <w:rFonts w:ascii="Athelas" w:hAnsi="Athelas" w:hint="default"/>
          <w:sz w:val="24"/>
          <w:szCs w:val="24"/>
          <w:u w:color="000000"/>
          <w:rtl w:val="0"/>
          <w:lang w:val="en-US"/>
        </w:rPr>
        <w:t>’</w:t>
      </w:r>
      <w:r>
        <w:rPr>
          <w:rFonts w:ascii="Athelas" w:hAnsi="Athelas"/>
          <w:sz w:val="24"/>
          <w:szCs w:val="24"/>
          <w:u w:color="000000"/>
          <w:rtl w:val="0"/>
          <w:lang w:val="en-US"/>
        </w:rPr>
        <w:t xml:space="preserve">: A phenomenology of political Facebook unfriending (with Nicholas John). Paper presented at the </w:t>
      </w:r>
      <w:r>
        <w:rPr>
          <w:rFonts w:ascii="Athelas" w:hAnsi="Athelas"/>
          <w:i w:val="1"/>
          <w:iCs w:val="1"/>
          <w:sz w:val="24"/>
          <w:szCs w:val="24"/>
          <w:u w:color="000000"/>
          <w:rtl w:val="0"/>
          <w:lang w:val="en-US"/>
        </w:rPr>
        <w:t>Association of Internet Research</w:t>
      </w:r>
      <w:r>
        <w:rPr>
          <w:rFonts w:ascii="Athelas" w:hAnsi="Athelas"/>
          <w:sz w:val="24"/>
          <w:szCs w:val="24"/>
          <w:u w:color="000000"/>
          <w:rtl w:val="0"/>
          <w:lang w:val="en-US"/>
        </w:rPr>
        <w:t xml:space="preserve">. Berlin, October 2016. </w:t>
      </w:r>
    </w:p>
    <w:p>
      <w:pPr>
        <w:pStyle w:val="Default"/>
        <w:bidi w:val="0"/>
        <w:ind w:left="720" w:right="0" w:hanging="720"/>
        <w:jc w:val="both"/>
        <w:rPr>
          <w:rFonts w:ascii="Athelas" w:cs="Athelas" w:hAnsi="Athelas" w:eastAsia="Athelas"/>
          <w:sz w:val="16"/>
          <w:szCs w:val="16"/>
          <w:u w:color="000000"/>
          <w:rtl w:val="0"/>
        </w:rPr>
      </w:pPr>
    </w:p>
    <w:p>
      <w:pPr>
        <w:pStyle w:val="Default"/>
        <w:bidi w:val="0"/>
        <w:spacing w:line="276" w:lineRule="auto"/>
        <w:ind w:left="720" w:right="0" w:hanging="720"/>
        <w:jc w:val="both"/>
        <w:rPr>
          <w:rFonts w:ascii="Athelas" w:cs="Athelas" w:hAnsi="Athelas" w:eastAsia="Athelas"/>
          <w:sz w:val="16"/>
          <w:szCs w:val="16"/>
          <w:u w:color="000000"/>
          <w:rtl w:val="0"/>
        </w:rPr>
      </w:pPr>
      <w:r>
        <w:rPr>
          <w:rFonts w:ascii="Athelas" w:hAnsi="Athelas"/>
          <w:sz w:val="24"/>
          <w:szCs w:val="24"/>
          <w:u w:color="000000"/>
          <w:rtl w:val="0"/>
          <w:lang w:val="en-US"/>
        </w:rPr>
        <w:t>'THIS IS NOT REAL, NO WAY!': The (failed?) ironic utterance as a social segregation tool. Paper presented at the</w:t>
      </w:r>
      <w:r>
        <w:rPr>
          <w:rFonts w:ascii="Athelas" w:hAnsi="Athelas"/>
          <w:i w:val="1"/>
          <w:iCs w:val="1"/>
          <w:sz w:val="24"/>
          <w:szCs w:val="24"/>
          <w:u w:color="000000"/>
          <w:rtl w:val="0"/>
          <w:lang w:val="en-US"/>
        </w:rPr>
        <w:t xml:space="preserve"> International Communication Association Conference</w:t>
      </w:r>
      <w:r>
        <w:rPr>
          <w:rFonts w:ascii="Athelas" w:hAnsi="Athelas"/>
          <w:sz w:val="24"/>
          <w:szCs w:val="24"/>
          <w:u w:color="000000"/>
          <w:rtl w:val="0"/>
          <w:lang w:val="en-US"/>
        </w:rPr>
        <w:t>. Japan, June</w:t>
      </w:r>
      <w:r>
        <w:rPr>
          <w:rFonts w:ascii="Athelas" w:hAnsi="Athelas"/>
          <w:sz w:val="24"/>
          <w:szCs w:val="24"/>
          <w:u w:color="000000"/>
          <w:vertAlign w:val="superscript"/>
          <w:rtl w:val="0"/>
          <w:lang w:val="en-US"/>
        </w:rPr>
        <w:t xml:space="preserve"> </w:t>
      </w:r>
      <w:r>
        <w:rPr>
          <w:rFonts w:ascii="Athelas" w:hAnsi="Athelas"/>
          <w:sz w:val="24"/>
          <w:szCs w:val="24"/>
          <w:u w:color="000000"/>
          <w:rtl w:val="0"/>
          <w:lang w:val="en-US"/>
        </w:rPr>
        <w:t xml:space="preserve">2016.  </w:t>
      </w:r>
    </w:p>
    <w:p>
      <w:pPr>
        <w:pStyle w:val="Default"/>
        <w:tabs>
          <w:tab w:val="left" w:pos="1440"/>
        </w:tabs>
        <w:bidi w:val="0"/>
        <w:ind w:left="720" w:right="0" w:hanging="720"/>
        <w:jc w:val="both"/>
        <w:rPr>
          <w:rFonts w:ascii="Athelas" w:cs="Athelas" w:hAnsi="Athelas" w:eastAsia="Athelas"/>
          <w:sz w:val="16"/>
          <w:szCs w:val="16"/>
          <w:u w:color="000000"/>
          <w:rtl w:val="0"/>
        </w:rPr>
      </w:pPr>
    </w:p>
    <w:p>
      <w:pPr>
        <w:pStyle w:val="Default"/>
        <w:tabs>
          <w:tab w:val="left" w:pos="1440"/>
        </w:tabs>
        <w:bidi w:val="0"/>
        <w:spacing w:line="276" w:lineRule="auto"/>
        <w:ind w:left="720" w:right="0" w:hanging="720"/>
        <w:jc w:val="both"/>
        <w:rPr>
          <w:rFonts w:ascii="Athelas" w:cs="Athelas" w:hAnsi="Athelas" w:eastAsia="Athelas"/>
          <w:sz w:val="24"/>
          <w:szCs w:val="24"/>
          <w:u w:color="000000"/>
          <w:rtl w:val="0"/>
        </w:rPr>
      </w:pPr>
      <w:r>
        <w:rPr>
          <w:rFonts w:ascii="Athelas" w:hAnsi="Athelas"/>
          <w:sz w:val="24"/>
          <w:szCs w:val="24"/>
          <w:u w:color="000000"/>
          <w:rtl w:val="0"/>
          <w:lang w:val="en-US"/>
        </w:rPr>
        <w:t>Identity in crisis: The dialectics of social identity and conflict in LGBT social-change activity. Paper presented at the</w:t>
      </w:r>
      <w:r>
        <w:rPr>
          <w:rFonts w:ascii="Athelas" w:hAnsi="Athelas"/>
          <w:i w:val="1"/>
          <w:iCs w:val="1"/>
          <w:sz w:val="24"/>
          <w:szCs w:val="24"/>
          <w:u w:color="000000"/>
          <w:rtl w:val="0"/>
          <w:lang w:val="en-US"/>
        </w:rPr>
        <w:t xml:space="preserve"> International Communication Association Conference</w:t>
      </w:r>
      <w:r>
        <w:rPr>
          <w:rFonts w:ascii="Athelas" w:hAnsi="Athelas"/>
          <w:sz w:val="24"/>
          <w:szCs w:val="24"/>
          <w:u w:color="000000"/>
          <w:rtl w:val="0"/>
          <w:lang w:val="en-US"/>
        </w:rPr>
        <w:t>. Puerto Rico, May</w:t>
      </w:r>
      <w:r>
        <w:rPr>
          <w:rFonts w:ascii="Athelas" w:hAnsi="Athelas"/>
          <w:sz w:val="24"/>
          <w:szCs w:val="24"/>
          <w:u w:color="000000"/>
          <w:vertAlign w:val="superscript"/>
          <w:rtl w:val="0"/>
          <w:lang w:val="en-US"/>
        </w:rPr>
        <w:t xml:space="preserve"> </w:t>
      </w:r>
      <w:r>
        <w:rPr>
          <w:rFonts w:ascii="Athelas" w:hAnsi="Athelas"/>
          <w:sz w:val="24"/>
          <w:szCs w:val="24"/>
          <w:u w:color="000000"/>
          <w:rtl w:val="0"/>
          <w:lang w:val="en-US"/>
        </w:rPr>
        <w:t xml:space="preserve">2015. [Top Student Paper] </w:t>
      </w:r>
    </w:p>
    <w:p>
      <w:pPr>
        <w:pStyle w:val="Default"/>
        <w:tabs>
          <w:tab w:val="left" w:pos="1440"/>
        </w:tabs>
        <w:bidi w:val="0"/>
        <w:ind w:left="720" w:right="0" w:hanging="720"/>
        <w:jc w:val="both"/>
        <w:rPr>
          <w:rFonts w:ascii="Athelas" w:cs="Athelas" w:hAnsi="Athelas" w:eastAsia="Athelas"/>
          <w:sz w:val="16"/>
          <w:szCs w:val="16"/>
          <w:u w:color="000000"/>
          <w:rtl w:val="0"/>
        </w:rPr>
      </w:pPr>
    </w:p>
    <w:p>
      <w:pPr>
        <w:pStyle w:val="Default"/>
        <w:tabs>
          <w:tab w:val="left" w:pos="1440"/>
        </w:tabs>
        <w:bidi w:val="0"/>
        <w:spacing w:line="276" w:lineRule="auto"/>
        <w:ind w:left="720" w:right="0" w:hanging="720"/>
        <w:jc w:val="both"/>
        <w:rPr>
          <w:rFonts w:ascii="Athelas" w:cs="Athelas" w:hAnsi="Athelas" w:eastAsia="Athelas"/>
          <w:sz w:val="24"/>
          <w:szCs w:val="24"/>
          <w:u w:color="000000"/>
          <w:rtl w:val="0"/>
        </w:rPr>
      </w:pPr>
      <w:r>
        <w:rPr>
          <w:rFonts w:ascii="Athelas" w:hAnsi="Athelas"/>
          <w:sz w:val="24"/>
          <w:szCs w:val="24"/>
          <w:u w:color="000000"/>
          <w:rtl w:val="0"/>
          <w:lang w:val="en-US"/>
        </w:rPr>
        <w:t xml:space="preserve">The positioning of LGBT/queer research in Israeli sociology. Round-table held at the </w:t>
      </w:r>
      <w:r>
        <w:rPr>
          <w:rFonts w:ascii="Athelas" w:hAnsi="Athelas"/>
          <w:i w:val="1"/>
          <w:iCs w:val="1"/>
          <w:sz w:val="24"/>
          <w:szCs w:val="24"/>
          <w:u w:color="000000"/>
          <w:rtl w:val="0"/>
          <w:lang w:val="en-US"/>
        </w:rPr>
        <w:t>Israeli Sociology Society Conference</w:t>
      </w:r>
      <w:r>
        <w:rPr>
          <w:rFonts w:ascii="Athelas" w:hAnsi="Athelas"/>
          <w:sz w:val="24"/>
          <w:szCs w:val="24"/>
          <w:u w:color="000000"/>
          <w:rtl w:val="0"/>
          <w:lang w:val="en-US"/>
        </w:rPr>
        <w:t>. Kinneret Academic College, Israel, February 2015.</w:t>
      </w:r>
    </w:p>
    <w:p>
      <w:pPr>
        <w:pStyle w:val="Default"/>
        <w:tabs>
          <w:tab w:val="left" w:pos="1440"/>
        </w:tabs>
        <w:bidi w:val="0"/>
        <w:ind w:left="720" w:right="0" w:hanging="720"/>
        <w:jc w:val="both"/>
        <w:rPr>
          <w:rFonts w:ascii="Athelas" w:cs="Athelas" w:hAnsi="Athelas" w:eastAsia="Athelas"/>
          <w:sz w:val="16"/>
          <w:szCs w:val="16"/>
          <w:u w:color="000000"/>
          <w:rtl w:val="0"/>
        </w:rPr>
      </w:pPr>
    </w:p>
    <w:p>
      <w:pPr>
        <w:pStyle w:val="Default"/>
        <w:tabs>
          <w:tab w:val="left" w:pos="1440"/>
        </w:tabs>
        <w:bidi w:val="0"/>
        <w:spacing w:line="276" w:lineRule="auto"/>
        <w:ind w:left="720" w:right="0" w:hanging="720"/>
        <w:jc w:val="both"/>
        <w:rPr>
          <w:rFonts w:ascii="Athelas" w:cs="Athelas" w:hAnsi="Athelas" w:eastAsia="Athelas"/>
          <w:sz w:val="24"/>
          <w:szCs w:val="24"/>
          <w:u w:color="000000"/>
          <w:rtl w:val="0"/>
        </w:rPr>
      </w:pPr>
      <w:r>
        <w:rPr>
          <w:rFonts w:ascii="Athelas" w:hAnsi="Athelas"/>
          <w:sz w:val="24"/>
          <w:szCs w:val="24"/>
          <w:u w:color="000000"/>
          <w:rtl w:val="0"/>
          <w:lang w:val="en-US"/>
        </w:rPr>
        <w:t>'It Gets Better': Internet memes and the construction of collective identity</w:t>
      </w:r>
      <w:r>
        <w:rPr>
          <w:rFonts w:ascii="Athelas" w:hAnsi="Athelas"/>
          <w:i w:val="1"/>
          <w:iCs w:val="1"/>
          <w:sz w:val="24"/>
          <w:szCs w:val="24"/>
          <w:u w:color="000000"/>
          <w:rtl w:val="0"/>
          <w:lang w:val="en-US"/>
        </w:rPr>
        <w:t xml:space="preserve"> (</w:t>
      </w:r>
      <w:r>
        <w:rPr>
          <w:rFonts w:ascii="Athelas" w:hAnsi="Athelas"/>
          <w:sz w:val="24"/>
          <w:szCs w:val="24"/>
          <w:u w:color="000000"/>
          <w:rtl w:val="0"/>
          <w:lang w:val="en-US"/>
        </w:rPr>
        <w:t>with Limor Shifman and Zohar Kampf). Paper presented at the</w:t>
      </w:r>
      <w:r>
        <w:rPr>
          <w:rFonts w:ascii="Athelas" w:hAnsi="Athelas"/>
          <w:i w:val="1"/>
          <w:iCs w:val="1"/>
          <w:sz w:val="24"/>
          <w:szCs w:val="24"/>
          <w:u w:color="000000"/>
          <w:rtl w:val="0"/>
          <w:lang w:val="en-US"/>
        </w:rPr>
        <w:t xml:space="preserve"> International Communication Association Conference</w:t>
      </w:r>
      <w:r>
        <w:rPr>
          <w:rFonts w:ascii="Athelas" w:hAnsi="Athelas"/>
          <w:sz w:val="24"/>
          <w:szCs w:val="24"/>
          <w:u w:color="000000"/>
          <w:rtl w:val="0"/>
          <w:lang w:val="en-US"/>
        </w:rPr>
        <w:t>. Seattle, May</w:t>
      </w:r>
      <w:r>
        <w:rPr>
          <w:rFonts w:ascii="Athelas" w:hAnsi="Athelas"/>
          <w:sz w:val="24"/>
          <w:szCs w:val="24"/>
          <w:u w:color="000000"/>
          <w:vertAlign w:val="superscript"/>
          <w:rtl w:val="0"/>
          <w:lang w:val="en-US"/>
        </w:rPr>
        <w:t xml:space="preserve"> </w:t>
      </w:r>
      <w:r>
        <w:rPr>
          <w:rFonts w:ascii="Athelas" w:hAnsi="Athelas"/>
          <w:sz w:val="24"/>
          <w:szCs w:val="24"/>
          <w:u w:color="000000"/>
          <w:rtl w:val="0"/>
          <w:lang w:val="en-US"/>
        </w:rPr>
        <w:t xml:space="preserve">2014. [Top Three Paper] </w:t>
      </w:r>
    </w:p>
    <w:p>
      <w:pPr>
        <w:pStyle w:val="Default"/>
        <w:tabs>
          <w:tab w:val="left" w:pos="1440"/>
        </w:tabs>
        <w:bidi w:val="0"/>
        <w:ind w:left="720" w:right="0" w:hanging="720"/>
        <w:jc w:val="both"/>
        <w:rPr>
          <w:rFonts w:ascii="Athelas" w:cs="Athelas" w:hAnsi="Athelas" w:eastAsia="Athelas"/>
          <w:sz w:val="16"/>
          <w:szCs w:val="16"/>
          <w:u w:color="000000"/>
          <w:rtl w:val="0"/>
        </w:rPr>
      </w:pPr>
    </w:p>
    <w:p>
      <w:pPr>
        <w:pStyle w:val="Default"/>
        <w:tabs>
          <w:tab w:val="left" w:pos="1440"/>
        </w:tabs>
        <w:bidi w:val="0"/>
        <w:spacing w:line="276" w:lineRule="auto"/>
        <w:ind w:left="720" w:right="0" w:hanging="720"/>
        <w:jc w:val="both"/>
        <w:rPr>
          <w:rFonts w:ascii="Athelas" w:cs="Athelas" w:hAnsi="Athelas" w:eastAsia="Athelas"/>
          <w:sz w:val="24"/>
          <w:szCs w:val="24"/>
          <w:u w:color="000000"/>
          <w:rtl w:val="0"/>
        </w:rPr>
      </w:pPr>
      <w:r>
        <w:rPr>
          <w:rFonts w:ascii="Athelas" w:hAnsi="Athelas"/>
          <w:sz w:val="24"/>
          <w:szCs w:val="24"/>
          <w:u w:color="000000"/>
          <w:rtl w:val="0"/>
          <w:lang w:val="en-US"/>
        </w:rPr>
        <w:t>Memetic practices in the participatory cyber space and collective identity construction: The case of 'It Gets Better'. Paper presented at the</w:t>
      </w:r>
      <w:r>
        <w:rPr>
          <w:rFonts w:ascii="Athelas" w:hAnsi="Athelas"/>
          <w:i w:val="1"/>
          <w:iCs w:val="1"/>
          <w:sz w:val="24"/>
          <w:szCs w:val="24"/>
          <w:u w:color="000000"/>
          <w:rtl w:val="0"/>
          <w:lang w:val="en-US"/>
        </w:rPr>
        <w:t xml:space="preserve"> Israeli Communication Association Conference</w:t>
      </w:r>
      <w:r>
        <w:rPr>
          <w:rFonts w:ascii="Athelas" w:hAnsi="Athelas"/>
          <w:sz w:val="24"/>
          <w:szCs w:val="24"/>
          <w:u w:color="000000"/>
          <w:rtl w:val="0"/>
          <w:lang w:val="en-US"/>
        </w:rPr>
        <w:t>. Netanya Academic College, Israel, April</w:t>
      </w:r>
      <w:r>
        <w:rPr>
          <w:rFonts w:ascii="Athelas" w:hAnsi="Athelas"/>
          <w:sz w:val="24"/>
          <w:szCs w:val="24"/>
          <w:u w:color="000000"/>
          <w:vertAlign w:val="superscript"/>
          <w:rtl w:val="0"/>
          <w:lang w:val="en-US"/>
        </w:rPr>
        <w:t xml:space="preserve"> </w:t>
      </w:r>
      <w:r>
        <w:rPr>
          <w:rFonts w:ascii="Athelas" w:hAnsi="Athelas"/>
          <w:sz w:val="24"/>
          <w:szCs w:val="24"/>
          <w:u w:color="000000"/>
          <w:rtl w:val="0"/>
          <w:lang w:val="en-US"/>
        </w:rPr>
        <w:t xml:space="preserve">2014. </w:t>
      </w:r>
    </w:p>
    <w:p>
      <w:pPr>
        <w:pStyle w:val="Default"/>
        <w:tabs>
          <w:tab w:val="left" w:pos="1440"/>
        </w:tabs>
        <w:bidi w:val="0"/>
        <w:ind w:left="720" w:right="0" w:hanging="720"/>
        <w:jc w:val="both"/>
        <w:rPr>
          <w:rFonts w:ascii="Athelas" w:cs="Athelas" w:hAnsi="Athelas" w:eastAsia="Athelas"/>
          <w:sz w:val="16"/>
          <w:szCs w:val="16"/>
          <w:u w:color="000000"/>
          <w:rtl w:val="0"/>
        </w:rPr>
      </w:pPr>
    </w:p>
    <w:p>
      <w:pPr>
        <w:pStyle w:val="Default"/>
        <w:tabs>
          <w:tab w:val="left" w:pos="1440"/>
        </w:tabs>
        <w:bidi w:val="0"/>
        <w:spacing w:line="276" w:lineRule="auto"/>
        <w:ind w:left="720" w:right="0" w:hanging="720"/>
        <w:jc w:val="both"/>
        <w:rPr>
          <w:rFonts w:ascii="Athelas" w:cs="Athelas" w:hAnsi="Athelas" w:eastAsia="Athelas"/>
          <w:sz w:val="24"/>
          <w:szCs w:val="24"/>
          <w:u w:color="000000"/>
          <w:rtl w:val="0"/>
        </w:rPr>
      </w:pPr>
      <w:r>
        <w:rPr>
          <w:rFonts w:ascii="Athelas" w:hAnsi="Athelas"/>
          <w:sz w:val="24"/>
          <w:szCs w:val="24"/>
          <w:u w:color="000000"/>
          <w:rtl w:val="0"/>
          <w:lang w:val="en-US"/>
        </w:rPr>
        <w:t xml:space="preserve">Internet memes and the construction of collective identity: The case of 'It Gets Better'. Paper presented at </w:t>
      </w:r>
      <w:r>
        <w:rPr>
          <w:rFonts w:ascii="Athelas" w:hAnsi="Athelas"/>
          <w:i w:val="1"/>
          <w:iCs w:val="1"/>
          <w:sz w:val="24"/>
          <w:szCs w:val="24"/>
          <w:u w:color="000000"/>
          <w:rtl w:val="0"/>
          <w:lang w:val="en-US"/>
        </w:rPr>
        <w:t xml:space="preserve">Metaksherim: Conference for communication graduate students. </w:t>
      </w:r>
      <w:r>
        <w:rPr>
          <w:rFonts w:ascii="Athelas" w:hAnsi="Athelas"/>
          <w:sz w:val="24"/>
          <w:szCs w:val="24"/>
          <w:u w:color="000000"/>
          <w:rtl w:val="0"/>
          <w:lang w:val="en-US"/>
        </w:rPr>
        <w:t>Haifa University, Israel, December 2012.</w:t>
      </w:r>
    </w:p>
    <w:p>
      <w:pPr>
        <w:pStyle w:val="Default"/>
        <w:tabs>
          <w:tab w:val="left" w:pos="1440"/>
        </w:tabs>
        <w:bidi w:val="0"/>
        <w:ind w:left="720" w:right="0" w:hanging="720"/>
        <w:jc w:val="both"/>
        <w:rPr>
          <w:rFonts w:ascii="Athelas" w:cs="Athelas" w:hAnsi="Athelas" w:eastAsia="Athelas"/>
          <w:sz w:val="16"/>
          <w:szCs w:val="16"/>
          <w:u w:color="000000"/>
          <w:rtl w:val="0"/>
        </w:rPr>
      </w:pPr>
    </w:p>
    <w:p>
      <w:pPr>
        <w:pStyle w:val="Default"/>
        <w:tabs>
          <w:tab w:val="left" w:pos="1440"/>
        </w:tabs>
        <w:bidi w:val="0"/>
        <w:spacing w:line="276" w:lineRule="auto"/>
        <w:ind w:left="720" w:right="0" w:hanging="720"/>
        <w:jc w:val="both"/>
        <w:rPr>
          <w:rFonts w:ascii="Athelas" w:cs="Athelas" w:hAnsi="Athelas" w:eastAsia="Athelas"/>
          <w:sz w:val="24"/>
          <w:szCs w:val="24"/>
          <w:u w:color="000000"/>
          <w:rtl w:val="0"/>
        </w:rPr>
      </w:pPr>
      <w:r>
        <w:rPr>
          <w:rFonts w:ascii="Athelas" w:hAnsi="Athelas"/>
          <w:sz w:val="24"/>
          <w:szCs w:val="24"/>
          <w:u w:color="000000"/>
          <w:rtl w:val="0"/>
          <w:lang w:val="en-US"/>
        </w:rPr>
        <w:t xml:space="preserve">(Un)queering the alternative public sphere. Paper presented at </w:t>
      </w:r>
      <w:r>
        <w:rPr>
          <w:rFonts w:ascii="Athelas" w:hAnsi="Athelas"/>
          <w:i w:val="1"/>
          <w:iCs w:val="1"/>
          <w:sz w:val="24"/>
          <w:szCs w:val="24"/>
          <w:u w:color="000000"/>
          <w:rtl w:val="0"/>
          <w:lang w:val="en-US"/>
        </w:rPr>
        <w:t>Queering Paradigms</w:t>
      </w:r>
      <w:r>
        <w:rPr>
          <w:rFonts w:ascii="Athelas" w:hAnsi="Athelas"/>
          <w:sz w:val="24"/>
          <w:szCs w:val="24"/>
          <w:u w:color="000000"/>
          <w:rtl w:val="0"/>
          <w:lang w:val="en-US"/>
        </w:rPr>
        <w:t>, Federal University of Rio de Janeiro, Brazil, July 2012.</w:t>
      </w:r>
    </w:p>
    <w:p>
      <w:pPr>
        <w:pStyle w:val="Default"/>
        <w:tabs>
          <w:tab w:val="left" w:pos="1440"/>
        </w:tabs>
        <w:bidi w:val="0"/>
        <w:ind w:left="720" w:right="0" w:hanging="720"/>
        <w:jc w:val="both"/>
        <w:rPr>
          <w:rFonts w:ascii="Athelas" w:cs="Athelas" w:hAnsi="Athelas" w:eastAsia="Athelas"/>
          <w:sz w:val="16"/>
          <w:szCs w:val="16"/>
          <w:u w:color="000000"/>
          <w:rtl w:val="0"/>
        </w:rPr>
      </w:pPr>
    </w:p>
    <w:p>
      <w:pPr>
        <w:pStyle w:val="Default"/>
        <w:tabs>
          <w:tab w:val="left" w:pos="1440"/>
        </w:tabs>
        <w:bidi w:val="0"/>
        <w:spacing w:line="276" w:lineRule="auto"/>
        <w:ind w:left="720" w:right="0" w:hanging="720"/>
        <w:jc w:val="both"/>
        <w:rPr>
          <w:rFonts w:ascii="Athelas" w:cs="Athelas" w:hAnsi="Athelas" w:eastAsia="Athelas"/>
          <w:sz w:val="16"/>
          <w:szCs w:val="16"/>
          <w:u w:color="000000"/>
          <w:rtl w:val="0"/>
        </w:rPr>
      </w:pPr>
      <w:r>
        <w:rPr>
          <w:rFonts w:ascii="Athelas" w:hAnsi="Athelas"/>
          <w:sz w:val="24"/>
          <w:szCs w:val="24"/>
          <w:u w:color="000000"/>
          <w:rtl w:val="0"/>
          <w:lang w:val="en-US"/>
        </w:rPr>
        <w:t xml:space="preserve">Subversion vs. compliance in LGBT social change activity. Paper presented at </w:t>
      </w:r>
      <w:r>
        <w:rPr>
          <w:rFonts w:ascii="Athelas" w:hAnsi="Athelas"/>
          <w:i w:val="1"/>
          <w:iCs w:val="1"/>
          <w:sz w:val="24"/>
          <w:szCs w:val="24"/>
          <w:u w:color="000000"/>
          <w:rtl w:val="0"/>
          <w:lang w:val="en-US"/>
        </w:rPr>
        <w:t>Queering Paradigms</w:t>
      </w:r>
      <w:r>
        <w:rPr>
          <w:rFonts w:ascii="Athelas" w:hAnsi="Athelas"/>
          <w:sz w:val="24"/>
          <w:szCs w:val="24"/>
          <w:u w:color="000000"/>
          <w:rtl w:val="0"/>
          <w:lang w:val="en-US"/>
        </w:rPr>
        <w:t>, Federal University of Rio de Janeiro, Brazil, July 2012.</w:t>
      </w:r>
    </w:p>
    <w:p>
      <w:pPr>
        <w:pStyle w:val="Default"/>
        <w:tabs>
          <w:tab w:val="left" w:pos="1440"/>
        </w:tabs>
        <w:bidi w:val="0"/>
        <w:ind w:left="720" w:right="0" w:hanging="720"/>
        <w:jc w:val="both"/>
        <w:rPr>
          <w:rFonts w:ascii="Athelas" w:cs="Athelas" w:hAnsi="Athelas" w:eastAsia="Athelas"/>
          <w:sz w:val="16"/>
          <w:szCs w:val="16"/>
          <w:u w:color="000000"/>
          <w:rtl w:val="0"/>
        </w:rPr>
      </w:pPr>
    </w:p>
    <w:p>
      <w:pPr>
        <w:pStyle w:val="Default"/>
        <w:tabs>
          <w:tab w:val="left" w:pos="1440"/>
        </w:tabs>
        <w:bidi w:val="0"/>
        <w:spacing w:line="276" w:lineRule="auto"/>
        <w:ind w:left="720" w:right="0" w:hanging="720"/>
        <w:jc w:val="both"/>
        <w:rPr>
          <w:rFonts w:ascii="Athelas" w:cs="Athelas" w:hAnsi="Athelas" w:eastAsia="Athelas"/>
          <w:sz w:val="24"/>
          <w:szCs w:val="24"/>
          <w:u w:color="000000"/>
          <w:rtl w:val="0"/>
        </w:rPr>
      </w:pPr>
      <w:r>
        <w:rPr>
          <w:rFonts w:ascii="Athelas" w:hAnsi="Athelas"/>
          <w:sz w:val="24"/>
          <w:szCs w:val="24"/>
          <w:u w:color="000000"/>
          <w:rtl w:val="0"/>
          <w:lang w:val="en-US"/>
        </w:rPr>
        <w:t xml:space="preserve">'How could I have not known about myself... Nobody told me!': Interpersonal and internal discussion in processes of lesbian identity formation. Paper presented at </w:t>
      </w:r>
      <w:r>
        <w:rPr>
          <w:rFonts w:ascii="Athelas" w:hAnsi="Athelas"/>
          <w:i w:val="1"/>
          <w:iCs w:val="1"/>
          <w:sz w:val="24"/>
          <w:szCs w:val="24"/>
          <w:u w:color="000000"/>
          <w:rtl w:val="0"/>
          <w:lang w:val="en-US"/>
        </w:rPr>
        <w:t xml:space="preserve">Between Sexual Orientation and Professional Bias, </w:t>
      </w:r>
      <w:r>
        <w:rPr>
          <w:rFonts w:ascii="Athelas" w:hAnsi="Athelas"/>
          <w:sz w:val="24"/>
          <w:szCs w:val="24"/>
          <w:u w:color="000000"/>
          <w:rtl w:val="0"/>
          <w:lang w:val="en-US"/>
        </w:rPr>
        <w:t>The Bob Shapell School of Social Work, Tel-Aviv University, Israel, October 2011.</w:t>
      </w:r>
    </w:p>
    <w:p>
      <w:pPr>
        <w:pStyle w:val="Default"/>
        <w:tabs>
          <w:tab w:val="left" w:pos="1440"/>
        </w:tabs>
        <w:bidi w:val="0"/>
        <w:ind w:left="720" w:right="0" w:hanging="720"/>
        <w:jc w:val="both"/>
        <w:rPr>
          <w:rFonts w:ascii="Athelas" w:cs="Athelas" w:hAnsi="Athelas" w:eastAsia="Athelas"/>
          <w:sz w:val="16"/>
          <w:szCs w:val="16"/>
          <w:u w:color="000000"/>
          <w:rtl w:val="0"/>
        </w:rPr>
      </w:pPr>
    </w:p>
    <w:p>
      <w:pPr>
        <w:pStyle w:val="Default"/>
        <w:tabs>
          <w:tab w:val="left" w:pos="1440"/>
        </w:tabs>
        <w:bidi w:val="0"/>
        <w:spacing w:line="276" w:lineRule="auto"/>
        <w:ind w:left="720" w:right="0" w:hanging="720"/>
        <w:jc w:val="both"/>
        <w:rPr>
          <w:rFonts w:ascii="Athelas" w:cs="Athelas" w:hAnsi="Athelas" w:eastAsia="Athelas"/>
          <w:sz w:val="24"/>
          <w:szCs w:val="24"/>
          <w:u w:color="000000"/>
          <w:rtl w:val="0"/>
        </w:rPr>
      </w:pPr>
      <w:r>
        <w:rPr>
          <w:rFonts w:ascii="Athelas" w:hAnsi="Athelas"/>
          <w:sz w:val="24"/>
          <w:szCs w:val="24"/>
          <w:u w:color="000000"/>
          <w:rtl w:val="0"/>
          <w:lang w:val="en-US"/>
        </w:rPr>
        <w:t xml:space="preserve">'Let's not call it perverse': Power relations and negotiation over social order in LGBT social change activity. Paper presented at </w:t>
      </w:r>
      <w:r>
        <w:rPr>
          <w:rFonts w:ascii="Athelas" w:hAnsi="Athelas"/>
          <w:i w:val="1"/>
          <w:iCs w:val="1"/>
          <w:sz w:val="24"/>
          <w:szCs w:val="24"/>
          <w:u w:color="000000"/>
          <w:rtl w:val="0"/>
          <w:lang w:val="en-US"/>
        </w:rPr>
        <w:t xml:space="preserve">Mind the Gap, </w:t>
      </w:r>
      <w:r>
        <w:rPr>
          <w:rFonts w:ascii="Athelas" w:hAnsi="Athelas"/>
          <w:sz w:val="24"/>
          <w:szCs w:val="24"/>
          <w:u w:color="000000"/>
          <w:rtl w:val="0"/>
          <w:lang w:val="en-US"/>
        </w:rPr>
        <w:t>Lafer Center for Women and Gender studies, Hebrew University of Jerusalem, Israel, May 2011.</w:t>
      </w:r>
    </w:p>
    <w:p>
      <w:pPr>
        <w:pStyle w:val="Default"/>
        <w:tabs>
          <w:tab w:val="left" w:pos="1440"/>
        </w:tabs>
        <w:bidi w:val="0"/>
        <w:spacing w:line="276" w:lineRule="auto"/>
        <w:ind w:left="720" w:right="0" w:hanging="720"/>
        <w:jc w:val="both"/>
        <w:rPr>
          <w:rFonts w:ascii="Athelas" w:cs="Athelas" w:hAnsi="Athelas" w:eastAsia="Athelas"/>
          <w:sz w:val="24"/>
          <w:szCs w:val="24"/>
          <w:u w:color="000000"/>
          <w:rtl w:val="0"/>
        </w:rPr>
      </w:pPr>
    </w:p>
    <w:p>
      <w:pPr>
        <w:pStyle w:val="Default"/>
        <w:tabs>
          <w:tab w:val="left" w:pos="1440"/>
        </w:tabs>
        <w:bidi w:val="0"/>
        <w:spacing w:line="276" w:lineRule="auto"/>
        <w:ind w:left="720" w:right="0" w:hanging="720"/>
        <w:jc w:val="both"/>
        <w:rPr>
          <w:rFonts w:ascii="Athelas" w:cs="Athelas" w:hAnsi="Athelas" w:eastAsia="Athelas"/>
          <w:b w:val="1"/>
          <w:bCs w:val="1"/>
          <w:spacing w:val="-3"/>
          <w:sz w:val="24"/>
          <w:szCs w:val="24"/>
          <w:u w:color="000000"/>
          <w:rtl w:val="0"/>
        </w:rPr>
      </w:pPr>
      <w:r>
        <w:rPr>
          <w:rFonts w:ascii="Athelas" w:hAnsi="Athelas"/>
          <w:b w:val="1"/>
          <w:bCs w:val="1"/>
          <w:spacing w:val="-3"/>
          <w:sz w:val="24"/>
          <w:szCs w:val="24"/>
          <w:u w:color="000000"/>
          <w:rtl w:val="0"/>
          <w:lang w:val="en-US"/>
        </w:rPr>
        <w:t>INVITED  TALKS</w:t>
      </w:r>
    </w:p>
    <w:p>
      <w:pPr>
        <w:pStyle w:val="Default"/>
        <w:bidi w:val="0"/>
        <w:spacing w:line="276" w:lineRule="auto"/>
        <w:ind w:left="720" w:right="0" w:hanging="720"/>
        <w:jc w:val="both"/>
        <w:rPr>
          <w:rFonts w:ascii="Athelas" w:cs="Athelas" w:hAnsi="Athelas" w:eastAsia="Athelas"/>
          <w:sz w:val="24"/>
          <w:szCs w:val="24"/>
          <w:u w:color="000000"/>
          <w:rtl w:val="0"/>
        </w:rPr>
      </w:pPr>
      <w:r>
        <w:rPr>
          <w:rFonts w:ascii="Athelas" w:hAnsi="Athelas"/>
          <w:sz w:val="24"/>
          <w:szCs w:val="24"/>
          <w:u w:color="000000"/>
          <w:rtl w:val="0"/>
          <w:lang w:val="en-US"/>
        </w:rPr>
        <w:t xml:space="preserve">Crime &amp; Punishment: Interpretive failures of irony on social media and the sanctions they endure. The departmental seminar of the Department of Communication, Haifa University, November 2020. </w:t>
      </w:r>
      <w:r>
        <w:rPr>
          <w:rFonts w:ascii="Athelas" w:hAnsi="Athelas"/>
          <w:i w:val="1"/>
          <w:iCs w:val="1"/>
          <w:sz w:val="24"/>
          <w:szCs w:val="24"/>
          <w:u w:color="000000"/>
          <w:rtl w:val="0"/>
          <w:lang w:val="en-US"/>
        </w:rPr>
        <w:t xml:space="preserve"> </w:t>
      </w:r>
    </w:p>
    <w:p>
      <w:pPr>
        <w:pStyle w:val="Default"/>
        <w:bidi w:val="0"/>
        <w:ind w:left="720" w:right="0" w:hanging="720"/>
        <w:jc w:val="both"/>
        <w:rPr>
          <w:rFonts w:ascii="Times New Roman" w:cs="Times New Roman" w:hAnsi="Times New Roman" w:eastAsia="Times New Roman"/>
          <w:sz w:val="16"/>
          <w:szCs w:val="16"/>
          <w:u w:color="000000"/>
          <w:rtl w:val="0"/>
        </w:rPr>
      </w:pPr>
    </w:p>
    <w:p>
      <w:pPr>
        <w:pStyle w:val="Default"/>
        <w:bidi w:val="0"/>
        <w:spacing w:line="276" w:lineRule="auto"/>
        <w:ind w:left="720" w:right="0" w:hanging="720"/>
        <w:jc w:val="both"/>
        <w:rPr>
          <w:rFonts w:ascii="Athelas" w:cs="Athelas" w:hAnsi="Athelas" w:eastAsia="Athelas"/>
          <w:sz w:val="24"/>
          <w:szCs w:val="24"/>
          <w:u w:color="000000"/>
          <w:rtl w:val="0"/>
        </w:rPr>
      </w:pPr>
      <w:r>
        <w:rPr>
          <w:rFonts w:ascii="Athelas" w:hAnsi="Athelas"/>
          <w:sz w:val="24"/>
          <w:szCs w:val="24"/>
          <w:u w:color="000000"/>
          <w:rtl w:val="0"/>
          <w:lang w:val="en-US"/>
        </w:rPr>
        <w:t xml:space="preserve">Ironic humor on social network sites: The case of </w:t>
      </w:r>
      <w:r>
        <w:rPr>
          <w:rFonts w:ascii="Athelas" w:hAnsi="Athelas" w:hint="default"/>
          <w:sz w:val="24"/>
          <w:szCs w:val="24"/>
          <w:u w:color="000000"/>
          <w:rtl w:val="0"/>
          <w:lang w:val="en-US"/>
        </w:rPr>
        <w:t>‘</w:t>
      </w:r>
      <w:r>
        <w:rPr>
          <w:rFonts w:ascii="Athelas" w:hAnsi="Athelas"/>
          <w:sz w:val="24"/>
          <w:szCs w:val="24"/>
          <w:u w:color="000000"/>
          <w:rtl w:val="0"/>
          <w:lang w:val="en-US"/>
        </w:rPr>
        <w:t>The Lions of the Shadow</w:t>
      </w:r>
      <w:r>
        <w:rPr>
          <w:rFonts w:ascii="Athelas" w:hAnsi="Athelas" w:hint="default"/>
          <w:sz w:val="24"/>
          <w:szCs w:val="24"/>
          <w:u w:color="000000"/>
          <w:rtl w:val="0"/>
          <w:lang w:val="en-US"/>
        </w:rPr>
        <w:t>’</w:t>
      </w:r>
      <w:r>
        <w:rPr>
          <w:rFonts w:ascii="Athelas" w:hAnsi="Athelas"/>
          <w:sz w:val="24"/>
          <w:szCs w:val="24"/>
          <w:u w:color="000000"/>
          <w:rtl w:val="0"/>
          <w:lang w:val="en-US"/>
        </w:rPr>
        <w:t>. The departmental seminar of the</w:t>
      </w:r>
      <w:r>
        <w:rPr>
          <w:rFonts w:ascii="Athelas" w:hAnsi="Athelas"/>
          <w:i w:val="1"/>
          <w:iCs w:val="1"/>
          <w:sz w:val="24"/>
          <w:szCs w:val="24"/>
          <w:u w:color="000000"/>
          <w:rtl w:val="0"/>
          <w:lang w:val="en-US"/>
        </w:rPr>
        <w:t xml:space="preserve"> School of Communication at the College of Management</w:t>
      </w:r>
      <w:r>
        <w:rPr>
          <w:rFonts w:ascii="Athelas" w:hAnsi="Athelas"/>
          <w:sz w:val="24"/>
          <w:szCs w:val="24"/>
          <w:u w:color="000000"/>
          <w:rtl w:val="0"/>
          <w:lang w:val="en-US"/>
        </w:rPr>
        <w:t xml:space="preserve">. Israel, December 2016. </w:t>
      </w:r>
    </w:p>
    <w:p>
      <w:pPr>
        <w:pStyle w:val="Default"/>
        <w:bidi w:val="0"/>
        <w:spacing w:line="276" w:lineRule="auto"/>
        <w:ind w:left="720" w:right="0" w:hanging="720"/>
        <w:jc w:val="both"/>
        <w:rPr>
          <w:rFonts w:ascii="Athelas" w:cs="Athelas" w:hAnsi="Athelas" w:eastAsia="Athelas"/>
          <w:sz w:val="24"/>
          <w:szCs w:val="24"/>
          <w:u w:color="000000"/>
          <w:rtl w:val="0"/>
        </w:rPr>
      </w:pPr>
    </w:p>
    <w:p>
      <w:pPr>
        <w:pStyle w:val="Default"/>
        <w:bidi w:val="0"/>
        <w:spacing w:line="276" w:lineRule="auto"/>
        <w:ind w:left="720" w:right="0" w:hanging="720"/>
        <w:jc w:val="both"/>
        <w:rPr>
          <w:rFonts w:ascii="Athelas" w:cs="Athelas" w:hAnsi="Athelas" w:eastAsia="Athelas"/>
          <w:sz w:val="24"/>
          <w:szCs w:val="24"/>
          <w:u w:color="000000"/>
          <w:rtl w:val="0"/>
        </w:rPr>
      </w:pPr>
      <w:r>
        <w:rPr>
          <w:rFonts w:ascii="Athelas" w:hAnsi="Athelas" w:hint="default"/>
          <w:sz w:val="24"/>
          <w:szCs w:val="24"/>
          <w:u w:color="000000"/>
          <w:rtl w:val="0"/>
          <w:lang w:val="en-US"/>
        </w:rPr>
        <w:t>‘</w:t>
      </w:r>
      <w:r>
        <w:rPr>
          <w:rFonts w:ascii="Athelas" w:hAnsi="Athelas"/>
          <w:sz w:val="24"/>
          <w:szCs w:val="24"/>
          <w:u w:color="000000"/>
          <w:rtl w:val="0"/>
          <w:lang w:val="en-US"/>
        </w:rPr>
        <w:t>Devoid of humor but dedicated to mockery</w:t>
      </w:r>
      <w:r>
        <w:rPr>
          <w:rFonts w:ascii="Athelas" w:hAnsi="Athelas" w:hint="default"/>
          <w:sz w:val="24"/>
          <w:szCs w:val="24"/>
          <w:u w:color="000000"/>
          <w:rtl w:val="0"/>
          <w:lang w:val="en-US"/>
        </w:rPr>
        <w:t>’</w:t>
      </w:r>
      <w:r>
        <w:rPr>
          <w:rFonts w:ascii="Athelas" w:hAnsi="Athelas"/>
          <w:sz w:val="24"/>
          <w:szCs w:val="24"/>
          <w:u w:color="000000"/>
          <w:rtl w:val="0"/>
          <w:lang w:val="en-US"/>
        </w:rPr>
        <w:t>: Gender, ethnicity, and the intellect-physicality divide in Israeli political irony. The jubilee conference of the Department of Communication and Journalism, the Hebrew University of Jerusalem. Israel, May 2016.</w:t>
      </w:r>
    </w:p>
    <w:p>
      <w:pPr>
        <w:pStyle w:val="Default"/>
        <w:bidi w:val="0"/>
        <w:ind w:left="720" w:right="0" w:hanging="720"/>
        <w:jc w:val="both"/>
        <w:rPr>
          <w:rFonts w:ascii="Times New Roman" w:cs="Times New Roman" w:hAnsi="Times New Roman" w:eastAsia="Times New Roman"/>
          <w:sz w:val="16"/>
          <w:szCs w:val="16"/>
          <w:u w:color="000000"/>
          <w:rtl w:val="0"/>
        </w:rPr>
      </w:pPr>
    </w:p>
    <w:p>
      <w:pPr>
        <w:pStyle w:val="Default"/>
        <w:tabs>
          <w:tab w:val="left" w:pos="1440"/>
        </w:tabs>
        <w:bidi w:val="0"/>
        <w:spacing w:line="276" w:lineRule="auto"/>
        <w:ind w:left="720" w:right="0" w:hanging="720"/>
        <w:jc w:val="both"/>
        <w:rPr>
          <w:rFonts w:ascii="Times New Roman" w:cs="Times New Roman" w:hAnsi="Times New Roman" w:eastAsia="Times New Roman"/>
          <w:sz w:val="24"/>
          <w:szCs w:val="24"/>
          <w:u w:color="000000"/>
          <w:rtl w:val="0"/>
        </w:rPr>
      </w:pPr>
      <w:r>
        <w:rPr>
          <w:rFonts w:ascii="Athelas" w:hAnsi="Athelas"/>
          <w:sz w:val="24"/>
          <w:szCs w:val="24"/>
          <w:u w:color="000000"/>
          <w:rtl w:val="0"/>
          <w:lang w:val="en-US"/>
        </w:rPr>
        <w:t xml:space="preserve">The use of an interpersonal and internal discussion tool on narratives of lesbian sexual identity formation. </w:t>
      </w:r>
      <w:r>
        <w:rPr>
          <w:rFonts w:ascii="Athelas" w:hAnsi="Athelas"/>
          <w:i w:val="1"/>
          <w:iCs w:val="1"/>
          <w:sz w:val="24"/>
          <w:szCs w:val="24"/>
          <w:u w:color="000000"/>
          <w:rtl w:val="0"/>
          <w:lang w:val="en-US"/>
        </w:rPr>
        <w:t xml:space="preserve">'Mifgash' conference for the launch of issue 33, </w:t>
      </w:r>
      <w:r>
        <w:rPr>
          <w:rFonts w:ascii="Athelas" w:hAnsi="Athelas"/>
          <w:sz w:val="24"/>
          <w:szCs w:val="24"/>
          <w:u w:color="000000"/>
          <w:rtl w:val="0"/>
          <w:lang w:val="en-US"/>
        </w:rPr>
        <w:t xml:space="preserve">Netanya Academic College, Israel, December 2011. </w:t>
      </w:r>
    </w:p>
    <w:p>
      <w:pPr>
        <w:pStyle w:val="Default"/>
        <w:tabs>
          <w:tab w:val="left" w:pos="1440"/>
        </w:tabs>
        <w:bidi w:val="0"/>
        <w:spacing w:line="276" w:lineRule="auto"/>
        <w:ind w:left="0" w:right="0" w:firstLine="0"/>
        <w:jc w:val="both"/>
        <w:rPr>
          <w:rFonts w:ascii="Athelas" w:cs="Athelas" w:hAnsi="Athelas" w:eastAsia="Athelas"/>
          <w:b w:val="1"/>
          <w:bCs w:val="1"/>
          <w:spacing w:val="-3"/>
          <w:sz w:val="24"/>
          <w:szCs w:val="24"/>
          <w:u w:val="double" w:color="000000"/>
          <w:rtl w:val="0"/>
        </w:rPr>
      </w:pPr>
    </w:p>
    <w:p>
      <w:pPr>
        <w:pStyle w:val="Default"/>
        <w:tabs>
          <w:tab w:val="left" w:pos="1440"/>
        </w:tabs>
        <w:bidi w:val="0"/>
        <w:spacing w:line="276" w:lineRule="auto"/>
        <w:ind w:left="0" w:right="0" w:firstLine="0"/>
        <w:jc w:val="both"/>
        <w:rPr>
          <w:rFonts w:ascii="Athelas" w:cs="Athelas" w:hAnsi="Athelas" w:eastAsia="Athelas"/>
          <w:b w:val="1"/>
          <w:bCs w:val="1"/>
          <w:spacing w:val="-3"/>
          <w:sz w:val="24"/>
          <w:szCs w:val="24"/>
          <w:u w:color="000000"/>
          <w:rtl w:val="0"/>
        </w:rPr>
      </w:pPr>
      <w:r>
        <w:rPr>
          <w:rFonts w:ascii="Athelas" w:hAnsi="Athelas"/>
          <w:b w:val="1"/>
          <w:bCs w:val="1"/>
          <w:spacing w:val="-3"/>
          <w:sz w:val="24"/>
          <w:szCs w:val="24"/>
          <w:u w:color="000000"/>
          <w:rtl w:val="0"/>
          <w:lang w:val="en-US"/>
        </w:rPr>
        <w:t>TEACHING  &amp;  RESEARCH   EXPERIENCE</w:t>
      </w:r>
    </w:p>
    <w:p>
      <w:pPr>
        <w:pStyle w:val="Default"/>
        <w:tabs>
          <w:tab w:val="left" w:pos="1440"/>
        </w:tabs>
        <w:bidi w:val="0"/>
        <w:spacing w:line="276" w:lineRule="auto"/>
        <w:ind w:left="1440" w:right="0" w:hanging="1440"/>
        <w:jc w:val="both"/>
        <w:rPr>
          <w:rFonts w:ascii="Athelas" w:cs="Athelas" w:hAnsi="Athelas" w:eastAsia="Athelas"/>
          <w:b w:val="1"/>
          <w:bCs w:val="1"/>
          <w:spacing w:val="-3"/>
          <w:sz w:val="24"/>
          <w:szCs w:val="24"/>
          <w:u w:color="000000"/>
          <w:rtl w:val="0"/>
        </w:rPr>
      </w:pPr>
      <w:r>
        <w:rPr>
          <w:rFonts w:ascii="Athelas" w:hAnsi="Athelas"/>
          <w:b w:val="1"/>
          <w:bCs w:val="1"/>
          <w:spacing w:val="-3"/>
          <w:sz w:val="24"/>
          <w:szCs w:val="24"/>
          <w:u w:color="000000"/>
          <w:rtl w:val="0"/>
          <w:lang w:val="en-US"/>
        </w:rPr>
        <w:t>Teaching assistant</w:t>
      </w:r>
    </w:p>
    <w:p>
      <w:pPr>
        <w:pStyle w:val="Default"/>
        <w:tabs>
          <w:tab w:val="left" w:pos="1440"/>
        </w:tabs>
        <w:bidi w:val="0"/>
        <w:spacing w:line="276" w:lineRule="auto"/>
        <w:ind w:left="1440" w:right="0" w:hanging="1440"/>
        <w:jc w:val="both"/>
        <w:rPr>
          <w:rFonts w:ascii="Athelas" w:cs="Athelas" w:hAnsi="Athelas" w:eastAsia="Athelas"/>
          <w:spacing w:val="-3"/>
          <w:sz w:val="24"/>
          <w:szCs w:val="24"/>
          <w:u w:color="000000"/>
          <w:rtl w:val="0"/>
        </w:rPr>
      </w:pPr>
      <w:r>
        <w:rPr>
          <w:rFonts w:ascii="Athelas" w:hAnsi="Athelas"/>
          <w:spacing w:val="-3"/>
          <w:sz w:val="24"/>
          <w:szCs w:val="24"/>
          <w:u w:color="000000"/>
          <w:rtl w:val="0"/>
          <w:lang w:val="en-US"/>
        </w:rPr>
        <w:t>Frontal teaching (classes of 10-60 students), personal academic guidance, essay and exam grading</w:t>
      </w:r>
    </w:p>
    <w:p>
      <w:pPr>
        <w:pStyle w:val="Default"/>
        <w:tabs>
          <w:tab w:val="left" w:pos="1440"/>
        </w:tabs>
        <w:bidi w:val="0"/>
        <w:spacing w:line="276" w:lineRule="auto"/>
        <w:ind w:left="1440" w:right="0" w:hanging="1440"/>
        <w:jc w:val="both"/>
        <w:rPr>
          <w:rFonts w:ascii="Athelas" w:cs="Athelas" w:hAnsi="Athelas" w:eastAsia="Athelas"/>
          <w:spacing w:val="-3"/>
          <w:sz w:val="24"/>
          <w:szCs w:val="24"/>
          <w:u w:color="000000"/>
          <w:rtl w:val="0"/>
        </w:rPr>
      </w:pPr>
      <w:r>
        <w:rPr>
          <w:rFonts w:ascii="Athelas" w:hAnsi="Athelas"/>
          <w:spacing w:val="-3"/>
          <w:sz w:val="24"/>
          <w:szCs w:val="24"/>
          <w:u w:color="000000"/>
          <w:rtl w:val="0"/>
          <w:lang w:val="en-US"/>
        </w:rPr>
        <w:t>2011-2018</w:t>
        <w:tab/>
        <w:t>Department of Communication and Journalism, The Hebrew University</w:t>
      </w:r>
    </w:p>
    <w:p>
      <w:pPr>
        <w:pStyle w:val="Default"/>
        <w:tabs>
          <w:tab w:val="left" w:pos="1440"/>
        </w:tabs>
        <w:bidi w:val="0"/>
        <w:spacing w:line="276" w:lineRule="auto"/>
        <w:ind w:left="1440" w:right="0" w:hanging="1440"/>
        <w:jc w:val="both"/>
        <w:rPr>
          <w:rFonts w:ascii="Athelas" w:cs="Athelas" w:hAnsi="Athelas" w:eastAsia="Athelas"/>
          <w:spacing w:val="-3"/>
          <w:sz w:val="24"/>
          <w:szCs w:val="24"/>
          <w:u w:color="000000"/>
          <w:rtl w:val="0"/>
        </w:rPr>
      </w:pPr>
      <w:r>
        <w:rPr>
          <w:rFonts w:ascii="Athelas" w:cs="Athelas" w:hAnsi="Athelas" w:eastAsia="Athelas"/>
          <w:spacing w:val="-3"/>
          <w:sz w:val="24"/>
          <w:szCs w:val="24"/>
          <w:u w:color="000000"/>
          <w:rtl w:val="0"/>
        </w:rPr>
        <w:tab/>
        <w:t xml:space="preserve">Courses: Language and communication (BA); Reading and writing supervision (BA, independent course); Research methods in communication (BA); Televised humor in Israel (BA </w:t>
      </w:r>
      <w:r>
        <w:rPr>
          <w:rFonts w:ascii="Athelas" w:hAnsi="Athelas" w:hint="default"/>
          <w:spacing w:val="-3"/>
          <w:sz w:val="24"/>
          <w:szCs w:val="24"/>
          <w:u w:color="000000"/>
          <w:rtl w:val="0"/>
          <w:lang w:val="en-US"/>
        </w:rPr>
        <w:t xml:space="preserve">– </w:t>
      </w:r>
      <w:r>
        <w:rPr>
          <w:rFonts w:ascii="Athelas" w:hAnsi="Athelas"/>
          <w:spacing w:val="-3"/>
          <w:sz w:val="24"/>
          <w:szCs w:val="24"/>
          <w:u w:color="000000"/>
          <w:rtl w:val="0"/>
          <w:lang w:val="en-US"/>
        </w:rPr>
        <w:t>not frontal); Gender and communication (BA &amp; MA); New media and the information age (MA); Advanced methods in cultural, textual and visual research (MA)</w:t>
      </w:r>
    </w:p>
    <w:p>
      <w:pPr>
        <w:pStyle w:val="Default"/>
        <w:tabs>
          <w:tab w:val="left" w:pos="1440"/>
        </w:tabs>
        <w:bidi w:val="0"/>
        <w:spacing w:line="276" w:lineRule="auto"/>
        <w:ind w:left="1440" w:right="0" w:hanging="1440"/>
        <w:jc w:val="both"/>
        <w:rPr>
          <w:rFonts w:ascii="Athelas" w:cs="Athelas" w:hAnsi="Athelas" w:eastAsia="Athelas"/>
          <w:spacing w:val="-3"/>
          <w:sz w:val="24"/>
          <w:szCs w:val="24"/>
          <w:u w:color="000000"/>
          <w:rtl w:val="0"/>
        </w:rPr>
      </w:pPr>
      <w:r>
        <w:rPr>
          <w:rFonts w:ascii="Athelas" w:hAnsi="Athelas"/>
          <w:spacing w:val="-3"/>
          <w:sz w:val="24"/>
          <w:szCs w:val="24"/>
          <w:u w:color="000000"/>
          <w:rtl w:val="0"/>
          <w:lang w:val="en-US"/>
        </w:rPr>
        <w:t>2014</w:t>
        <w:tab/>
        <w:t>School of Communication, Netanya Academic College</w:t>
      </w:r>
    </w:p>
    <w:p>
      <w:pPr>
        <w:pStyle w:val="Default"/>
        <w:tabs>
          <w:tab w:val="left" w:pos="1440"/>
        </w:tabs>
        <w:bidi w:val="0"/>
        <w:spacing w:line="276" w:lineRule="auto"/>
        <w:ind w:left="1440" w:right="0" w:hanging="1440"/>
        <w:jc w:val="both"/>
        <w:rPr>
          <w:rFonts w:ascii="Athelas" w:cs="Athelas" w:hAnsi="Athelas" w:eastAsia="Athelas"/>
          <w:spacing w:val="-3"/>
          <w:sz w:val="24"/>
          <w:szCs w:val="24"/>
          <w:u w:color="000000"/>
          <w:rtl w:val="0"/>
        </w:rPr>
      </w:pPr>
      <w:r>
        <w:rPr>
          <w:rFonts w:ascii="Athelas" w:cs="Athelas" w:hAnsi="Athelas" w:eastAsia="Athelas"/>
          <w:spacing w:val="-3"/>
          <w:sz w:val="24"/>
          <w:szCs w:val="24"/>
          <w:u w:color="000000"/>
          <w:rtl w:val="0"/>
        </w:rPr>
        <w:tab/>
        <w:t>Courses: Digital culture (BA); Qualitative research methods (BA)</w:t>
      </w:r>
    </w:p>
    <w:p>
      <w:pPr>
        <w:pStyle w:val="Default"/>
        <w:tabs>
          <w:tab w:val="left" w:pos="1440"/>
        </w:tabs>
        <w:bidi w:val="0"/>
        <w:ind w:left="1440" w:right="0" w:hanging="1440"/>
        <w:jc w:val="both"/>
        <w:rPr>
          <w:rFonts w:ascii="Athelas" w:cs="Athelas" w:hAnsi="Athelas" w:eastAsia="Athelas"/>
          <w:sz w:val="16"/>
          <w:szCs w:val="16"/>
          <w:u w:color="000000"/>
          <w:rtl w:val="0"/>
        </w:rPr>
      </w:pPr>
    </w:p>
    <w:p>
      <w:pPr>
        <w:pStyle w:val="Default"/>
        <w:tabs>
          <w:tab w:val="left" w:pos="1440"/>
        </w:tabs>
        <w:bidi w:val="0"/>
        <w:spacing w:line="276" w:lineRule="auto"/>
        <w:ind w:left="1440" w:right="0" w:hanging="1440"/>
        <w:jc w:val="both"/>
        <w:rPr>
          <w:rFonts w:ascii="Athelas" w:cs="Athelas" w:hAnsi="Athelas" w:eastAsia="Athelas"/>
          <w:b w:val="1"/>
          <w:bCs w:val="1"/>
          <w:sz w:val="24"/>
          <w:szCs w:val="24"/>
          <w:u w:color="000000"/>
          <w:rtl w:val="0"/>
        </w:rPr>
      </w:pPr>
      <w:r>
        <w:rPr>
          <w:rFonts w:ascii="Athelas" w:hAnsi="Athelas"/>
          <w:b w:val="1"/>
          <w:bCs w:val="1"/>
          <w:sz w:val="24"/>
          <w:szCs w:val="24"/>
          <w:u w:color="000000"/>
          <w:rtl w:val="0"/>
          <w:lang w:val="en-US"/>
        </w:rPr>
        <w:t xml:space="preserve">Research assistant  </w:t>
      </w:r>
    </w:p>
    <w:p>
      <w:pPr>
        <w:pStyle w:val="Default"/>
        <w:tabs>
          <w:tab w:val="left" w:pos="1440"/>
        </w:tabs>
        <w:bidi w:val="0"/>
        <w:spacing w:line="276" w:lineRule="auto"/>
        <w:ind w:left="1440" w:right="0" w:hanging="1440"/>
        <w:jc w:val="both"/>
        <w:rPr>
          <w:rFonts w:ascii="Athelas" w:cs="Athelas" w:hAnsi="Athelas" w:eastAsia="Athelas"/>
          <w:spacing w:val="-3"/>
          <w:sz w:val="24"/>
          <w:szCs w:val="24"/>
          <w:u w:color="000000"/>
          <w:rtl w:val="0"/>
        </w:rPr>
      </w:pPr>
      <w:r>
        <w:rPr>
          <w:rFonts w:ascii="Athelas" w:hAnsi="Athelas"/>
          <w:sz w:val="24"/>
          <w:szCs w:val="24"/>
          <w:u w:color="000000"/>
          <w:rtl w:val="0"/>
          <w:lang w:val="en-US"/>
        </w:rPr>
        <w:t>Material collection, coding procedure, in-depth interviews</w:t>
      </w:r>
    </w:p>
    <w:p>
      <w:pPr>
        <w:pStyle w:val="Default"/>
        <w:tabs>
          <w:tab w:val="left" w:pos="1440"/>
        </w:tabs>
        <w:bidi w:val="0"/>
        <w:spacing w:line="276" w:lineRule="auto"/>
        <w:ind w:left="0" w:right="0" w:firstLine="0"/>
        <w:jc w:val="both"/>
        <w:rPr>
          <w:rFonts w:ascii="Athelas" w:cs="Athelas" w:hAnsi="Athelas" w:eastAsia="Athelas"/>
          <w:spacing w:val="-3"/>
          <w:sz w:val="24"/>
          <w:szCs w:val="24"/>
          <w:u w:color="000000"/>
          <w:rtl w:val="0"/>
        </w:rPr>
      </w:pPr>
      <w:r>
        <w:rPr>
          <w:rFonts w:ascii="Athelas" w:hAnsi="Athelas"/>
          <w:spacing w:val="-3"/>
          <w:sz w:val="24"/>
          <w:szCs w:val="24"/>
          <w:u w:color="000000"/>
          <w:rtl w:val="0"/>
          <w:lang w:val="en-US"/>
        </w:rPr>
        <w:t xml:space="preserve">2011-2016 </w:t>
        <w:tab/>
      </w:r>
      <w:r>
        <w:rPr>
          <w:rFonts w:ascii="Athelas" w:hAnsi="Athelas"/>
          <w:sz w:val="24"/>
          <w:szCs w:val="24"/>
          <w:u w:color="000000"/>
          <w:rtl w:val="0"/>
          <w:lang w:val="en-US"/>
        </w:rPr>
        <w:t>Department of Communication and Journalism</w:t>
      </w:r>
      <w:r>
        <w:rPr>
          <w:rFonts w:ascii="Athelas" w:hAnsi="Athelas"/>
          <w:spacing w:val="-3"/>
          <w:sz w:val="24"/>
          <w:szCs w:val="24"/>
          <w:u w:color="000000"/>
          <w:rtl w:val="0"/>
          <w:lang w:val="en-US"/>
        </w:rPr>
        <w:t>, The Hebrew University</w:t>
      </w:r>
    </w:p>
    <w:p>
      <w:pPr>
        <w:pStyle w:val="Default"/>
        <w:tabs>
          <w:tab w:val="left" w:pos="1440"/>
        </w:tabs>
        <w:bidi w:val="0"/>
        <w:spacing w:line="276" w:lineRule="auto"/>
        <w:ind w:left="0" w:right="0" w:firstLine="0"/>
        <w:jc w:val="both"/>
        <w:rPr>
          <w:rFonts w:ascii="Athelas" w:cs="Athelas" w:hAnsi="Athelas" w:eastAsia="Athelas"/>
          <w:spacing w:val="-3"/>
          <w:sz w:val="24"/>
          <w:szCs w:val="24"/>
          <w:u w:color="000000"/>
          <w:rtl w:val="0"/>
        </w:rPr>
      </w:pPr>
    </w:p>
    <w:p>
      <w:pPr>
        <w:pStyle w:val="Default"/>
        <w:tabs>
          <w:tab w:val="left" w:pos="1440"/>
        </w:tabs>
        <w:bidi w:val="0"/>
        <w:spacing w:line="276" w:lineRule="auto"/>
        <w:ind w:left="0" w:right="0" w:firstLine="0"/>
        <w:jc w:val="both"/>
        <w:rPr>
          <w:rFonts w:ascii="Athelas" w:cs="Athelas" w:hAnsi="Athelas" w:eastAsia="Athelas"/>
          <w:b w:val="1"/>
          <w:bCs w:val="1"/>
          <w:spacing w:val="-3"/>
          <w:sz w:val="24"/>
          <w:szCs w:val="24"/>
          <w:u w:color="000000"/>
          <w:rtl w:val="0"/>
        </w:rPr>
      </w:pPr>
      <w:r>
        <w:rPr>
          <w:rFonts w:ascii="Athelas" w:hAnsi="Athelas"/>
          <w:b w:val="1"/>
          <w:bCs w:val="1"/>
          <w:spacing w:val="-3"/>
          <w:sz w:val="24"/>
          <w:szCs w:val="24"/>
          <w:u w:color="000000"/>
          <w:rtl w:val="0"/>
          <w:lang w:val="en-US"/>
        </w:rPr>
        <w:t>ACADEMIC  ACTIVITY  &amp;  SERVICE</w:t>
      </w:r>
    </w:p>
    <w:p>
      <w:pPr>
        <w:pStyle w:val="Default"/>
        <w:tabs>
          <w:tab w:val="left" w:pos="1440"/>
        </w:tabs>
        <w:bidi w:val="0"/>
        <w:spacing w:line="276" w:lineRule="auto"/>
        <w:ind w:left="1440" w:right="0" w:hanging="1440"/>
        <w:jc w:val="both"/>
        <w:rPr>
          <w:rFonts w:ascii="Athelas" w:cs="Athelas" w:hAnsi="Athelas" w:eastAsia="Athelas"/>
          <w:b w:val="1"/>
          <w:bCs w:val="1"/>
          <w:sz w:val="24"/>
          <w:szCs w:val="24"/>
          <w:u w:color="000000"/>
          <w:rtl w:val="0"/>
        </w:rPr>
      </w:pPr>
      <w:r>
        <w:rPr>
          <w:rFonts w:ascii="Athelas" w:hAnsi="Athelas"/>
          <w:b w:val="1"/>
          <w:bCs w:val="1"/>
          <w:sz w:val="24"/>
          <w:szCs w:val="24"/>
          <w:u w:color="000000"/>
          <w:rtl w:val="0"/>
          <w:lang w:val="en-US"/>
        </w:rPr>
        <w:t>Journal review</w:t>
      </w:r>
    </w:p>
    <w:p>
      <w:pPr>
        <w:pStyle w:val="Default"/>
        <w:numPr>
          <w:ilvl w:val="0"/>
          <w:numId w:val="2"/>
        </w:numPr>
        <w:bidi w:val="0"/>
        <w:spacing w:line="276" w:lineRule="auto"/>
        <w:ind w:right="0"/>
        <w:jc w:val="both"/>
        <w:rPr>
          <w:rFonts w:ascii="Athelas" w:hAnsi="Athelas"/>
          <w:i w:val="1"/>
          <w:iCs w:val="1"/>
          <w:sz w:val="24"/>
          <w:szCs w:val="24"/>
          <w:u w:color="000000"/>
          <w:rtl w:val="0"/>
          <w:lang w:val="en-US"/>
        </w:rPr>
      </w:pPr>
      <w:r>
        <w:rPr>
          <w:rFonts w:ascii="Athelas" w:hAnsi="Athelas"/>
          <w:i w:val="1"/>
          <w:iCs w:val="1"/>
          <w:sz w:val="24"/>
          <w:szCs w:val="24"/>
          <w:u w:color="000000"/>
          <w:rtl w:val="0"/>
          <w:lang w:val="en-US"/>
        </w:rPr>
        <w:t xml:space="preserve">New Media </w:t>
      </w:r>
      <w:r>
        <w:rPr>
          <w:rFonts w:ascii="Athelas" w:hAnsi="Athelas"/>
          <w:i w:val="0"/>
          <w:iCs w:val="0"/>
          <w:sz w:val="24"/>
          <w:szCs w:val="24"/>
          <w:u w:color="000000"/>
          <w:rtl w:val="0"/>
          <w:lang w:val="en-US"/>
        </w:rPr>
        <w:t>&amp;</w:t>
      </w:r>
      <w:r>
        <w:rPr>
          <w:rFonts w:ascii="Athelas" w:hAnsi="Athelas"/>
          <w:i w:val="1"/>
          <w:iCs w:val="1"/>
          <w:sz w:val="24"/>
          <w:szCs w:val="24"/>
          <w:u w:color="000000"/>
          <w:rtl w:val="0"/>
          <w:lang w:val="en-US"/>
        </w:rPr>
        <w:t xml:space="preserve"> Society </w:t>
      </w:r>
    </w:p>
    <w:p>
      <w:pPr>
        <w:pStyle w:val="Default"/>
        <w:numPr>
          <w:ilvl w:val="0"/>
          <w:numId w:val="2"/>
        </w:numPr>
        <w:bidi w:val="0"/>
        <w:spacing w:line="276" w:lineRule="auto"/>
        <w:ind w:right="0"/>
        <w:jc w:val="both"/>
        <w:rPr>
          <w:rFonts w:ascii="Athelas" w:hAnsi="Athelas"/>
          <w:i w:val="1"/>
          <w:iCs w:val="1"/>
          <w:sz w:val="24"/>
          <w:szCs w:val="24"/>
          <w:u w:color="000000"/>
          <w:rtl w:val="0"/>
          <w:lang w:val="en-US"/>
        </w:rPr>
      </w:pPr>
      <w:r>
        <w:rPr>
          <w:rFonts w:ascii="Athelas" w:hAnsi="Athelas"/>
          <w:i w:val="1"/>
          <w:iCs w:val="1"/>
          <w:sz w:val="24"/>
          <w:szCs w:val="24"/>
          <w:u w:color="000000"/>
          <w:rtl w:val="0"/>
          <w:lang w:val="en-US"/>
        </w:rPr>
        <w:t>Journal of Pragmatics</w:t>
      </w:r>
    </w:p>
    <w:p>
      <w:pPr>
        <w:pStyle w:val="Default"/>
        <w:numPr>
          <w:ilvl w:val="0"/>
          <w:numId w:val="2"/>
        </w:numPr>
        <w:bidi w:val="0"/>
        <w:spacing w:line="276" w:lineRule="auto"/>
        <w:ind w:right="0"/>
        <w:jc w:val="both"/>
        <w:rPr>
          <w:rFonts w:ascii="Athelas" w:hAnsi="Athelas"/>
          <w:i w:val="1"/>
          <w:iCs w:val="1"/>
          <w:sz w:val="24"/>
          <w:szCs w:val="24"/>
          <w:u w:color="000000"/>
          <w:rtl w:val="0"/>
          <w:lang w:val="en-US"/>
        </w:rPr>
      </w:pPr>
      <w:r>
        <w:rPr>
          <w:rFonts w:ascii="Athelas" w:hAnsi="Athelas"/>
          <w:i w:val="1"/>
          <w:iCs w:val="1"/>
          <w:sz w:val="24"/>
          <w:szCs w:val="24"/>
          <w:u w:color="000000"/>
          <w:rtl w:val="0"/>
          <w:lang w:val="en-US"/>
        </w:rPr>
        <w:t>Journal of Homosexuality</w:t>
      </w:r>
    </w:p>
    <w:p>
      <w:pPr>
        <w:pStyle w:val="Default"/>
        <w:numPr>
          <w:ilvl w:val="0"/>
          <w:numId w:val="2"/>
        </w:numPr>
        <w:bidi w:val="0"/>
        <w:spacing w:line="276" w:lineRule="auto"/>
        <w:ind w:right="0"/>
        <w:jc w:val="both"/>
        <w:rPr>
          <w:rFonts w:ascii="Athelas" w:hAnsi="Athelas"/>
          <w:i w:val="1"/>
          <w:iCs w:val="1"/>
          <w:sz w:val="24"/>
          <w:szCs w:val="24"/>
          <w:u w:color="000000"/>
          <w:rtl w:val="0"/>
          <w:lang w:val="en-US"/>
        </w:rPr>
      </w:pPr>
      <w:r>
        <w:rPr>
          <w:rFonts w:ascii="Athelas" w:hAnsi="Athelas"/>
          <w:i w:val="1"/>
          <w:iCs w:val="1"/>
          <w:sz w:val="24"/>
          <w:szCs w:val="24"/>
          <w:u w:color="000000"/>
          <w:rtl w:val="0"/>
          <w:lang w:val="en-US"/>
        </w:rPr>
        <w:t xml:space="preserve">Women &amp; Language </w:t>
      </w:r>
    </w:p>
    <w:p>
      <w:pPr>
        <w:pStyle w:val="Default"/>
        <w:numPr>
          <w:ilvl w:val="0"/>
          <w:numId w:val="2"/>
        </w:numPr>
        <w:bidi w:val="0"/>
        <w:spacing w:line="276" w:lineRule="auto"/>
        <w:ind w:right="0"/>
        <w:jc w:val="both"/>
        <w:rPr>
          <w:rFonts w:ascii="Athelas" w:hAnsi="Athelas"/>
          <w:i w:val="1"/>
          <w:iCs w:val="1"/>
          <w:sz w:val="24"/>
          <w:szCs w:val="24"/>
          <w:u w:color="000000"/>
          <w:rtl w:val="0"/>
          <w:lang w:val="en-US"/>
        </w:rPr>
      </w:pPr>
      <w:r>
        <w:rPr>
          <w:rFonts w:ascii="Athelas" w:hAnsi="Athelas"/>
          <w:i w:val="1"/>
          <w:iCs w:val="1"/>
          <w:sz w:val="24"/>
          <w:szCs w:val="24"/>
          <w:u w:color="000000"/>
          <w:rtl w:val="0"/>
          <w:lang w:val="en-US"/>
        </w:rPr>
        <w:t xml:space="preserve">Feminist Media Studies </w:t>
      </w:r>
    </w:p>
    <w:p>
      <w:pPr>
        <w:pStyle w:val="Default"/>
        <w:numPr>
          <w:ilvl w:val="0"/>
          <w:numId w:val="2"/>
        </w:numPr>
        <w:bidi w:val="0"/>
        <w:spacing w:line="276" w:lineRule="auto"/>
        <w:ind w:right="0"/>
        <w:jc w:val="both"/>
        <w:rPr>
          <w:rFonts w:ascii="Athelas" w:hAnsi="Athelas"/>
          <w:i w:val="1"/>
          <w:iCs w:val="1"/>
          <w:sz w:val="24"/>
          <w:szCs w:val="24"/>
          <w:u w:color="000000"/>
          <w:rtl w:val="0"/>
          <w:lang w:val="en-US"/>
        </w:rPr>
      </w:pPr>
      <w:r>
        <w:rPr>
          <w:rFonts w:ascii="Athelas" w:hAnsi="Athelas"/>
          <w:i w:val="1"/>
          <w:iCs w:val="1"/>
          <w:sz w:val="24"/>
          <w:szCs w:val="24"/>
          <w:u w:color="000000"/>
          <w:rtl w:val="0"/>
          <w:lang w:val="en-US"/>
        </w:rPr>
        <w:t>European Journal of Humour Research</w:t>
      </w:r>
    </w:p>
    <w:p>
      <w:pPr>
        <w:pStyle w:val="Default"/>
        <w:numPr>
          <w:ilvl w:val="0"/>
          <w:numId w:val="2"/>
        </w:numPr>
        <w:bidi w:val="0"/>
        <w:spacing w:line="276" w:lineRule="auto"/>
        <w:ind w:right="0"/>
        <w:jc w:val="both"/>
        <w:rPr>
          <w:rFonts w:ascii="Athelas" w:hAnsi="Athelas"/>
          <w:i w:val="1"/>
          <w:iCs w:val="1"/>
          <w:sz w:val="24"/>
          <w:szCs w:val="24"/>
          <w:u w:color="000000"/>
          <w:rtl w:val="0"/>
          <w:lang w:val="en-US"/>
        </w:rPr>
      </w:pPr>
      <w:r>
        <w:rPr>
          <w:rFonts w:ascii="Athelas" w:hAnsi="Athelas"/>
          <w:i w:val="1"/>
          <w:iCs w:val="1"/>
          <w:sz w:val="24"/>
          <w:szCs w:val="24"/>
          <w:u w:color="000000"/>
          <w:rtl w:val="0"/>
          <w:lang w:val="en-US"/>
        </w:rPr>
        <w:t>Constructive Pragmatics</w:t>
      </w:r>
    </w:p>
    <w:p>
      <w:pPr>
        <w:pStyle w:val="Default"/>
        <w:tabs>
          <w:tab w:val="left" w:pos="1440"/>
        </w:tabs>
        <w:bidi w:val="0"/>
        <w:ind w:left="0" w:right="0" w:firstLine="0"/>
        <w:jc w:val="both"/>
        <w:rPr>
          <w:rFonts w:ascii="Athelas" w:cs="Athelas" w:hAnsi="Athelas" w:eastAsia="Athelas"/>
          <w:sz w:val="16"/>
          <w:szCs w:val="16"/>
          <w:u w:color="000000"/>
          <w:rtl w:val="0"/>
        </w:rPr>
      </w:pPr>
    </w:p>
    <w:p>
      <w:pPr>
        <w:pStyle w:val="Default"/>
        <w:tabs>
          <w:tab w:val="left" w:pos="1440"/>
        </w:tabs>
        <w:bidi w:val="0"/>
        <w:spacing w:line="276" w:lineRule="auto"/>
        <w:ind w:left="1440" w:right="0" w:hanging="1440"/>
        <w:jc w:val="both"/>
        <w:rPr>
          <w:rFonts w:ascii="Athelas" w:cs="Athelas" w:hAnsi="Athelas" w:eastAsia="Athelas"/>
          <w:b w:val="1"/>
          <w:bCs w:val="1"/>
          <w:sz w:val="24"/>
          <w:szCs w:val="24"/>
          <w:u w:color="000000"/>
          <w:rtl w:val="0"/>
        </w:rPr>
      </w:pPr>
      <w:r>
        <w:rPr>
          <w:rFonts w:ascii="Athelas" w:hAnsi="Athelas"/>
          <w:b w:val="1"/>
          <w:bCs w:val="1"/>
          <w:sz w:val="24"/>
          <w:szCs w:val="24"/>
          <w:u w:color="000000"/>
          <w:rtl w:val="0"/>
          <w:lang w:val="en-US"/>
        </w:rPr>
        <w:t>Conference review</w:t>
      </w:r>
    </w:p>
    <w:p>
      <w:pPr>
        <w:pStyle w:val="Default"/>
        <w:numPr>
          <w:ilvl w:val="0"/>
          <w:numId w:val="3"/>
        </w:numPr>
        <w:bidi w:val="0"/>
        <w:spacing w:line="276" w:lineRule="auto"/>
        <w:ind w:right="0"/>
        <w:jc w:val="both"/>
        <w:rPr>
          <w:rFonts w:ascii="Athelas" w:hAnsi="Athelas"/>
          <w:sz w:val="24"/>
          <w:szCs w:val="24"/>
          <w:u w:color="000000"/>
          <w:rtl w:val="0"/>
          <w:lang w:val="en-US"/>
        </w:rPr>
      </w:pPr>
      <w:r>
        <w:rPr>
          <w:rFonts w:ascii="Athelas" w:hAnsi="Athelas"/>
          <w:i w:val="1"/>
          <w:iCs w:val="1"/>
          <w:sz w:val="24"/>
          <w:szCs w:val="24"/>
          <w:u w:color="000000"/>
          <w:rtl w:val="0"/>
          <w:lang w:val="en-US"/>
        </w:rPr>
        <w:t>International Communication Association (ICA)</w:t>
      </w:r>
      <w:r>
        <w:rPr>
          <w:rFonts w:ascii="Athelas" w:hAnsi="Athelas"/>
          <w:sz w:val="24"/>
          <w:szCs w:val="24"/>
          <w:u w:color="000000"/>
          <w:rtl w:val="0"/>
          <w:lang w:val="en-US"/>
        </w:rPr>
        <w:t>, divisions of popular communication, LGBT studies, feminist scholarship, and annual theme (</w:t>
      </w:r>
      <w:r>
        <w:rPr>
          <w:rFonts w:ascii="Athelas" w:hAnsi="Athelas" w:hint="default"/>
          <w:sz w:val="24"/>
          <w:szCs w:val="24"/>
          <w:u w:color="000000"/>
          <w:rtl w:val="0"/>
          <w:lang w:val="en-US"/>
        </w:rPr>
        <w:t>“</w:t>
      </w:r>
      <w:r>
        <w:rPr>
          <w:rFonts w:ascii="Athelas" w:hAnsi="Athelas"/>
          <w:sz w:val="24"/>
          <w:szCs w:val="24"/>
          <w:u w:color="000000"/>
          <w:rtl w:val="0"/>
          <w:lang w:val="en-US"/>
        </w:rPr>
        <w:t>intervention</w:t>
      </w:r>
      <w:r>
        <w:rPr>
          <w:rFonts w:ascii="Athelas" w:hAnsi="Athelas" w:hint="default"/>
          <w:sz w:val="24"/>
          <w:szCs w:val="24"/>
          <w:u w:color="000000"/>
          <w:rtl w:val="0"/>
          <w:lang w:val="en-US"/>
        </w:rPr>
        <w:t>”</w:t>
      </w:r>
      <w:r>
        <w:rPr>
          <w:rFonts w:ascii="Athelas" w:hAnsi="Athelas"/>
          <w:sz w:val="24"/>
          <w:szCs w:val="24"/>
          <w:u w:color="000000"/>
          <w:rtl w:val="0"/>
          <w:lang w:val="en-US"/>
        </w:rPr>
        <w:t xml:space="preserve">). </w:t>
      </w:r>
    </w:p>
    <w:p>
      <w:pPr>
        <w:pStyle w:val="Default"/>
        <w:numPr>
          <w:ilvl w:val="0"/>
          <w:numId w:val="3"/>
        </w:numPr>
        <w:bidi w:val="0"/>
        <w:spacing w:line="276" w:lineRule="auto"/>
        <w:ind w:right="0"/>
        <w:jc w:val="both"/>
        <w:rPr>
          <w:rFonts w:ascii="Athelas" w:hAnsi="Athelas"/>
          <w:i w:val="1"/>
          <w:iCs w:val="1"/>
          <w:sz w:val="24"/>
          <w:szCs w:val="24"/>
          <w:u w:color="000000"/>
          <w:rtl w:val="0"/>
          <w:lang w:val="en-US"/>
        </w:rPr>
      </w:pPr>
      <w:r>
        <w:rPr>
          <w:rFonts w:ascii="Athelas" w:hAnsi="Athelas"/>
          <w:i w:val="1"/>
          <w:iCs w:val="1"/>
          <w:sz w:val="24"/>
          <w:szCs w:val="24"/>
          <w:u w:color="000000"/>
          <w:rtl w:val="0"/>
          <w:lang w:val="en-US"/>
        </w:rPr>
        <w:t xml:space="preserve">Metaksherim: The annual conference for communication graduate students, </w:t>
      </w:r>
      <w:r>
        <w:rPr>
          <w:rFonts w:ascii="Athelas" w:hAnsi="Athelas"/>
          <w:i w:val="0"/>
          <w:iCs w:val="0"/>
          <w:sz w:val="24"/>
          <w:szCs w:val="24"/>
          <w:u w:color="000000"/>
          <w:rtl w:val="0"/>
          <w:lang w:val="en-US"/>
        </w:rPr>
        <w:t xml:space="preserve">Haifa University. </w:t>
      </w:r>
    </w:p>
    <w:p>
      <w:pPr>
        <w:pStyle w:val="Default"/>
        <w:numPr>
          <w:ilvl w:val="0"/>
          <w:numId w:val="3"/>
        </w:numPr>
        <w:bidi w:val="0"/>
        <w:spacing w:line="276" w:lineRule="auto"/>
        <w:ind w:right="0"/>
        <w:jc w:val="both"/>
        <w:rPr>
          <w:rFonts w:ascii="Athelas" w:hAnsi="Athelas"/>
          <w:sz w:val="24"/>
          <w:szCs w:val="24"/>
          <w:u w:color="000000"/>
          <w:rtl w:val="0"/>
          <w:lang w:val="en-US"/>
        </w:rPr>
      </w:pPr>
      <w:r>
        <w:rPr>
          <w:rFonts w:ascii="Athelas" w:hAnsi="Athelas"/>
          <w:i w:val="1"/>
          <w:iCs w:val="1"/>
          <w:sz w:val="24"/>
          <w:szCs w:val="24"/>
          <w:u w:color="000000"/>
          <w:rtl w:val="0"/>
          <w:lang w:val="en-US"/>
        </w:rPr>
        <w:t>Mind the Gap: Academy and activism within the queer community</w:t>
      </w:r>
      <w:r>
        <w:rPr>
          <w:rFonts w:ascii="Athelas" w:hAnsi="Athelas"/>
          <w:sz w:val="24"/>
          <w:szCs w:val="24"/>
          <w:u w:color="000000"/>
          <w:rtl w:val="0"/>
          <w:lang w:val="en-US"/>
        </w:rPr>
        <w:t>. Lafer Center for Women and Gender studies, The Hebrew University, Israel.</w:t>
      </w:r>
    </w:p>
    <w:p>
      <w:pPr>
        <w:pStyle w:val="Default"/>
        <w:tabs>
          <w:tab w:val="left" w:pos="1440"/>
        </w:tabs>
        <w:bidi w:val="0"/>
        <w:ind w:left="0" w:right="0" w:firstLine="0"/>
        <w:jc w:val="both"/>
        <w:rPr>
          <w:rFonts w:ascii="Athelas" w:cs="Athelas" w:hAnsi="Athelas" w:eastAsia="Athelas"/>
          <w:sz w:val="16"/>
          <w:szCs w:val="16"/>
          <w:u w:color="000000"/>
          <w:rtl w:val="0"/>
        </w:rPr>
      </w:pPr>
    </w:p>
    <w:p>
      <w:pPr>
        <w:pStyle w:val="Default"/>
        <w:bidi w:val="0"/>
        <w:spacing w:line="276" w:lineRule="auto"/>
        <w:ind w:left="1440" w:right="0" w:hanging="1440"/>
        <w:jc w:val="both"/>
        <w:rPr>
          <w:rFonts w:ascii="Athelas" w:cs="Athelas" w:hAnsi="Athelas" w:eastAsia="Athelas"/>
          <w:b w:val="1"/>
          <w:bCs w:val="1"/>
          <w:sz w:val="24"/>
          <w:szCs w:val="24"/>
          <w:u w:color="000000"/>
          <w:rtl w:val="0"/>
        </w:rPr>
      </w:pPr>
      <w:r>
        <w:rPr>
          <w:rFonts w:ascii="Athelas" w:hAnsi="Athelas"/>
          <w:b w:val="1"/>
          <w:bCs w:val="1"/>
          <w:sz w:val="24"/>
          <w:szCs w:val="24"/>
          <w:u w:color="000000"/>
          <w:rtl w:val="0"/>
          <w:lang w:val="en-US"/>
        </w:rPr>
        <w:t>Conference organizing committee</w:t>
      </w:r>
    </w:p>
    <w:p>
      <w:pPr>
        <w:pStyle w:val="Default"/>
        <w:bidi w:val="0"/>
        <w:spacing w:line="276" w:lineRule="auto"/>
        <w:ind w:left="1440" w:right="0" w:hanging="1440"/>
        <w:jc w:val="both"/>
        <w:rPr>
          <w:rFonts w:ascii="Athelas" w:cs="Athelas" w:hAnsi="Athelas" w:eastAsia="Athelas"/>
          <w:i w:val="0"/>
          <w:iCs w:val="0"/>
          <w:sz w:val="24"/>
          <w:szCs w:val="24"/>
          <w:u w:color="000000"/>
          <w:rtl w:val="0"/>
        </w:rPr>
      </w:pPr>
      <w:r>
        <w:rPr>
          <w:rFonts w:ascii="Athelas" w:hAnsi="Athelas"/>
          <w:i w:val="0"/>
          <w:iCs w:val="0"/>
          <w:sz w:val="24"/>
          <w:szCs w:val="24"/>
          <w:u w:color="000000"/>
          <w:rtl w:val="0"/>
          <w:lang w:val="en-US"/>
        </w:rPr>
        <w:t>2015-2016</w:t>
        <w:tab/>
      </w:r>
      <w:r>
        <w:rPr>
          <w:rFonts w:ascii="Athelas" w:hAnsi="Athelas"/>
          <w:i w:val="1"/>
          <w:iCs w:val="1"/>
          <w:sz w:val="24"/>
          <w:szCs w:val="24"/>
          <w:u w:color="000000"/>
          <w:rtl w:val="0"/>
          <w:lang w:val="en-US"/>
        </w:rPr>
        <w:t xml:space="preserve">Metaksherim: The annual conference for communication graduate students. </w:t>
      </w:r>
      <w:r>
        <w:rPr>
          <w:rFonts w:ascii="Athelas" w:hAnsi="Athelas"/>
          <w:i w:val="0"/>
          <w:iCs w:val="0"/>
          <w:sz w:val="24"/>
          <w:szCs w:val="24"/>
          <w:u w:color="000000"/>
          <w:rtl w:val="0"/>
          <w:lang w:val="en-US"/>
        </w:rPr>
        <w:t>Haifa University, Israel.</w:t>
      </w: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2012</w:t>
        <w:tab/>
      </w:r>
      <w:r>
        <w:rPr>
          <w:rFonts w:ascii="Athelas" w:hAnsi="Athelas"/>
          <w:i w:val="1"/>
          <w:iCs w:val="1"/>
          <w:sz w:val="24"/>
          <w:szCs w:val="24"/>
          <w:u w:color="000000"/>
          <w:rtl w:val="0"/>
          <w:lang w:val="en-US"/>
        </w:rPr>
        <w:t>Mind the Gap: Academy and activism within the queer community</w:t>
      </w:r>
      <w:r>
        <w:rPr>
          <w:rFonts w:ascii="Athelas" w:hAnsi="Athelas"/>
          <w:sz w:val="24"/>
          <w:szCs w:val="24"/>
          <w:u w:color="000000"/>
          <w:rtl w:val="0"/>
          <w:lang w:val="en-US"/>
        </w:rPr>
        <w:t>. Lafer Center for Women and Gender studies, The Hebrew University, Israel.</w:t>
      </w:r>
    </w:p>
    <w:p>
      <w:pPr>
        <w:pStyle w:val="Default"/>
        <w:tabs>
          <w:tab w:val="left" w:pos="1440"/>
        </w:tabs>
        <w:bidi w:val="0"/>
        <w:spacing w:line="276" w:lineRule="auto"/>
        <w:ind w:left="1440" w:right="0" w:hanging="1440"/>
        <w:jc w:val="both"/>
        <w:rPr>
          <w:rFonts w:ascii="Times New Roman" w:cs="Times New Roman" w:hAnsi="Times New Roman" w:eastAsia="Times New Roman"/>
          <w:sz w:val="24"/>
          <w:szCs w:val="24"/>
          <w:u w:color="000000"/>
          <w:rtl w:val="0"/>
        </w:rPr>
      </w:pPr>
      <w:r>
        <w:rPr>
          <w:rFonts w:ascii="Athelas" w:hAnsi="Athelas"/>
          <w:sz w:val="24"/>
          <w:szCs w:val="24"/>
          <w:u w:color="000000"/>
          <w:rtl w:val="0"/>
          <w:lang w:val="en-US"/>
        </w:rPr>
        <w:t xml:space="preserve">2008-2010 </w:t>
        <w:tab/>
      </w:r>
      <w:r>
        <w:rPr>
          <w:rFonts w:ascii="Athelas" w:hAnsi="Athelas"/>
          <w:i w:val="1"/>
          <w:iCs w:val="1"/>
          <w:sz w:val="24"/>
          <w:szCs w:val="24"/>
          <w:u w:color="000000"/>
          <w:rtl w:val="0"/>
          <w:lang w:val="en-US"/>
        </w:rPr>
        <w:t>Between Sexual Orientation and Professional Bias</w:t>
      </w:r>
      <w:r>
        <w:rPr>
          <w:rFonts w:ascii="Athelas" w:hAnsi="Athelas"/>
          <w:sz w:val="24"/>
          <w:szCs w:val="24"/>
          <w:u w:color="000000"/>
          <w:rtl w:val="0"/>
          <w:lang w:val="en-US"/>
        </w:rPr>
        <w:t>. The Bob Shapell School of Social Work, Tel-Aviv University, Israel. [Founding organizing committee]</w:t>
      </w:r>
    </w:p>
    <w:p>
      <w:pPr>
        <w:pStyle w:val="Default"/>
        <w:tabs>
          <w:tab w:val="left" w:pos="1440"/>
        </w:tabs>
        <w:bidi w:val="0"/>
        <w:ind w:left="1440" w:right="0" w:hanging="1440"/>
        <w:jc w:val="both"/>
        <w:rPr>
          <w:rFonts w:ascii="Athelas" w:cs="Athelas" w:hAnsi="Athelas" w:eastAsia="Athelas"/>
          <w:sz w:val="16"/>
          <w:szCs w:val="16"/>
          <w:u w:color="000000"/>
          <w:rtl w:val="0"/>
        </w:rPr>
      </w:pPr>
    </w:p>
    <w:p>
      <w:pPr>
        <w:pStyle w:val="Default"/>
        <w:tabs>
          <w:tab w:val="left" w:pos="1440"/>
        </w:tabs>
        <w:bidi w:val="0"/>
        <w:spacing w:line="276" w:lineRule="auto"/>
        <w:ind w:left="1440" w:right="0" w:hanging="1440"/>
        <w:jc w:val="both"/>
        <w:rPr>
          <w:rFonts w:ascii="Athelas" w:cs="Athelas" w:hAnsi="Athelas" w:eastAsia="Athelas"/>
          <w:b w:val="1"/>
          <w:bCs w:val="1"/>
          <w:sz w:val="24"/>
          <w:szCs w:val="24"/>
          <w:u w:color="000000"/>
          <w:rtl w:val="0"/>
        </w:rPr>
      </w:pPr>
      <w:r>
        <w:rPr>
          <w:rFonts w:ascii="Athelas" w:hAnsi="Athelas"/>
          <w:b w:val="1"/>
          <w:bCs w:val="1"/>
          <w:sz w:val="24"/>
          <w:szCs w:val="24"/>
          <w:u w:color="000000"/>
          <w:rtl w:val="0"/>
          <w:lang w:val="en-US"/>
        </w:rPr>
        <w:t>Other</w:t>
      </w:r>
    </w:p>
    <w:p>
      <w:pPr>
        <w:pStyle w:val="Default"/>
        <w:bidi w:val="0"/>
        <w:spacing w:line="276" w:lineRule="auto"/>
        <w:ind w:left="1440" w:right="0" w:hanging="1440"/>
        <w:jc w:val="both"/>
        <w:rPr>
          <w:rFonts w:ascii="Athelas" w:cs="Athelas" w:hAnsi="Athelas" w:eastAsia="Athelas"/>
          <w:i w:val="0"/>
          <w:iCs w:val="0"/>
          <w:sz w:val="24"/>
          <w:szCs w:val="24"/>
          <w:u w:color="000000"/>
          <w:rtl w:val="0"/>
        </w:rPr>
      </w:pPr>
      <w:r>
        <w:rPr>
          <w:rFonts w:ascii="Athelas" w:hAnsi="Athelas"/>
          <w:i w:val="0"/>
          <w:iCs w:val="0"/>
          <w:sz w:val="24"/>
          <w:szCs w:val="24"/>
          <w:u w:color="000000"/>
          <w:rtl w:val="0"/>
          <w:lang w:val="en-US"/>
        </w:rPr>
        <w:t>2013</w:t>
        <w:tab/>
        <w:t xml:space="preserve">Workshop instructor, </w:t>
      </w:r>
      <w:r>
        <w:rPr>
          <w:rFonts w:ascii="Athelas" w:hAnsi="Athelas"/>
          <w:i w:val="1"/>
          <w:iCs w:val="1"/>
          <w:sz w:val="24"/>
          <w:szCs w:val="24"/>
          <w:u w:color="000000"/>
          <w:rtl w:val="0"/>
          <w:lang w:val="en-US"/>
        </w:rPr>
        <w:t xml:space="preserve">Academic empowerment workshop for underprivileged graduate-school candidates. </w:t>
      </w:r>
      <w:r>
        <w:rPr>
          <w:rFonts w:ascii="Athelas" w:hAnsi="Athelas"/>
          <w:i w:val="0"/>
          <w:iCs w:val="0"/>
          <w:sz w:val="24"/>
          <w:szCs w:val="24"/>
          <w:u w:color="000000"/>
          <w:rtl w:val="0"/>
          <w:lang w:val="en-US"/>
        </w:rPr>
        <w:t>Dean of Students</w:t>
      </w:r>
      <w:r>
        <w:rPr>
          <w:rFonts w:ascii="Athelas" w:hAnsi="Athelas" w:hint="default"/>
          <w:i w:val="0"/>
          <w:iCs w:val="0"/>
          <w:sz w:val="24"/>
          <w:szCs w:val="24"/>
          <w:u w:color="000000"/>
          <w:rtl w:val="0"/>
          <w:lang w:val="en-US"/>
        </w:rPr>
        <w:t xml:space="preserve">’ </w:t>
      </w:r>
      <w:r>
        <w:rPr>
          <w:rFonts w:ascii="Athelas" w:hAnsi="Athelas"/>
          <w:i w:val="0"/>
          <w:iCs w:val="0"/>
          <w:sz w:val="24"/>
          <w:szCs w:val="24"/>
          <w:u w:color="000000"/>
          <w:rtl w:val="0"/>
          <w:lang w:val="en-US"/>
        </w:rPr>
        <w:t>Office, The Hebrew University of Jerusalem, Israel.</w:t>
      </w: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 xml:space="preserve">2011-2013 </w:t>
        <w:tab/>
        <w:t xml:space="preserve">Founding member, </w:t>
      </w:r>
      <w:r>
        <w:rPr>
          <w:rFonts w:ascii="Athelas" w:hAnsi="Athelas"/>
          <w:i w:val="1"/>
          <w:iCs w:val="1"/>
          <w:sz w:val="24"/>
          <w:szCs w:val="24"/>
          <w:u w:color="000000"/>
          <w:rtl w:val="0"/>
          <w:lang w:val="en-US"/>
        </w:rPr>
        <w:t>Scholar peer group for research students of queer studies</w:t>
      </w:r>
      <w:r>
        <w:rPr>
          <w:rFonts w:ascii="Athelas" w:hAnsi="Athelas"/>
          <w:sz w:val="24"/>
          <w:szCs w:val="24"/>
          <w:u w:color="000000"/>
          <w:rtl w:val="0"/>
          <w:lang w:val="en-US"/>
        </w:rPr>
        <w:t>. Lafer Center for Women and Gender studies, The Hebrew University, Israel.</w:t>
      </w: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 xml:space="preserve">2006-2010 </w:t>
        <w:tab/>
        <w:t xml:space="preserve">Member of founding editorial team, </w:t>
      </w:r>
      <w:r>
        <w:rPr>
          <w:rFonts w:ascii="Athelas" w:hAnsi="Athelas"/>
          <w:i w:val="1"/>
          <w:iCs w:val="1"/>
          <w:sz w:val="24"/>
          <w:szCs w:val="24"/>
          <w:u w:color="000000"/>
          <w:rtl w:val="0"/>
          <w:lang w:val="en-US"/>
        </w:rPr>
        <w:t>Beintaim; Journal of literature</w:t>
      </w:r>
      <w:r>
        <w:rPr>
          <w:rFonts w:ascii="Athelas" w:hAnsi="Athelas"/>
          <w:sz w:val="24"/>
          <w:szCs w:val="24"/>
          <w:u w:color="000000"/>
          <w:rtl w:val="0"/>
          <w:lang w:val="en-US"/>
        </w:rPr>
        <w:t>. School of Literatures, The Hebrew University, Israel.</w:t>
      </w:r>
    </w:p>
    <w:p>
      <w:pPr>
        <w:pStyle w:val="Default"/>
        <w:tabs>
          <w:tab w:val="left" w:pos="1440"/>
        </w:tabs>
        <w:bidi w:val="0"/>
        <w:spacing w:line="276" w:lineRule="auto"/>
        <w:ind w:left="0" w:right="0" w:firstLine="0"/>
        <w:jc w:val="both"/>
        <w:rPr>
          <w:rFonts w:ascii="Athelas" w:cs="Athelas" w:hAnsi="Athelas" w:eastAsia="Athelas"/>
          <w:spacing w:val="-3"/>
          <w:sz w:val="24"/>
          <w:szCs w:val="24"/>
          <w:u w:color="000000"/>
          <w:rtl w:val="0"/>
        </w:rPr>
      </w:pPr>
    </w:p>
    <w:p>
      <w:pPr>
        <w:pStyle w:val="Default"/>
        <w:tabs>
          <w:tab w:val="left" w:pos="1440"/>
        </w:tabs>
        <w:bidi w:val="0"/>
        <w:spacing w:line="276" w:lineRule="auto"/>
        <w:ind w:left="0" w:right="0" w:firstLine="0"/>
        <w:jc w:val="both"/>
        <w:rPr>
          <w:rFonts w:ascii="Athelas" w:cs="Athelas" w:hAnsi="Athelas" w:eastAsia="Athelas"/>
          <w:b w:val="1"/>
          <w:bCs w:val="1"/>
          <w:sz w:val="24"/>
          <w:szCs w:val="24"/>
          <w:u w:color="000000"/>
          <w:rtl w:val="0"/>
        </w:rPr>
      </w:pPr>
      <w:r>
        <w:rPr>
          <w:rFonts w:ascii="Athelas" w:hAnsi="Athelas"/>
          <w:b w:val="1"/>
          <w:bCs w:val="1"/>
          <w:sz w:val="24"/>
          <w:szCs w:val="24"/>
          <w:u w:color="000000"/>
          <w:rtl w:val="0"/>
          <w:lang w:val="en-US"/>
        </w:rPr>
        <w:t>COMMUNITY  INVOLVEMENT</w:t>
      </w:r>
    </w:p>
    <w:p>
      <w:pPr>
        <w:pStyle w:val="Default"/>
        <w:tabs>
          <w:tab w:val="left" w:pos="1440"/>
          <w:tab w:val="left" w:pos="5213"/>
        </w:tabs>
        <w:bidi w:val="0"/>
        <w:spacing w:line="276" w:lineRule="auto"/>
        <w:ind w:left="1440" w:right="0" w:hanging="1440"/>
        <w:jc w:val="both"/>
        <w:rPr>
          <w:rFonts w:ascii="Athelas" w:cs="Athelas" w:hAnsi="Athelas" w:eastAsia="Athelas"/>
          <w:i w:val="1"/>
          <w:iCs w:val="1"/>
          <w:sz w:val="24"/>
          <w:szCs w:val="24"/>
          <w:u w:color="000000"/>
          <w:rtl w:val="0"/>
        </w:rPr>
      </w:pPr>
      <w:r>
        <w:rPr>
          <w:rFonts w:ascii="Athelas" w:hAnsi="Athelas"/>
          <w:i w:val="1"/>
          <w:iCs w:val="1"/>
          <w:sz w:val="24"/>
          <w:szCs w:val="24"/>
          <w:u w:color="000000"/>
          <w:rtl w:val="0"/>
          <w:lang w:val="en-US"/>
        </w:rPr>
        <w:t>The Jerusalem Open House for Pride and Tolerance</w:t>
        <w:tab/>
      </w:r>
    </w:p>
    <w:p>
      <w:pPr>
        <w:pStyle w:val="Default"/>
        <w:tabs>
          <w:tab w:val="left" w:pos="1440"/>
        </w:tabs>
        <w:bidi w:val="0"/>
        <w:spacing w:line="276" w:lineRule="auto"/>
        <w:ind w:left="1440" w:right="0" w:hanging="1440"/>
        <w:jc w:val="both"/>
        <w:rPr>
          <w:rFonts w:ascii="Athelas" w:cs="Athelas" w:hAnsi="Athelas" w:eastAsia="Athelas"/>
          <w:sz w:val="24"/>
          <w:szCs w:val="24"/>
          <w:u w:color="000000"/>
          <w:rtl w:val="0"/>
        </w:rPr>
      </w:pPr>
      <w:r>
        <w:rPr>
          <w:rFonts w:ascii="Athelas" w:hAnsi="Athelas"/>
          <w:sz w:val="24"/>
          <w:szCs w:val="24"/>
          <w:u w:color="000000"/>
          <w:rtl w:val="0"/>
          <w:lang w:val="en-US"/>
        </w:rPr>
        <w:t xml:space="preserve">Youth counselor, clinic manager, board member and chairperson </w:t>
      </w:r>
    </w:p>
    <w:p>
      <w:pPr>
        <w:pStyle w:val="Default"/>
        <w:tabs>
          <w:tab w:val="left" w:pos="5977"/>
        </w:tabs>
        <w:bidi w:val="0"/>
        <w:ind w:left="0" w:right="0" w:firstLine="0"/>
        <w:jc w:val="both"/>
        <w:rPr>
          <w:rFonts w:ascii="Athelas" w:cs="Athelas" w:hAnsi="Athelas" w:eastAsia="Athelas"/>
          <w:spacing w:val="-2"/>
          <w:sz w:val="16"/>
          <w:szCs w:val="16"/>
          <w:u w:color="000000"/>
          <w:rtl w:val="0"/>
        </w:rPr>
      </w:pPr>
      <w:r>
        <w:rPr>
          <w:rFonts w:ascii="Athelas" w:cs="Athelas" w:hAnsi="Athelas" w:eastAsia="Athelas"/>
          <w:spacing w:val="-2"/>
          <w:sz w:val="16"/>
          <w:szCs w:val="16"/>
          <w:u w:color="000000"/>
          <w:rtl w:val="0"/>
        </w:rPr>
        <w:tab/>
      </w:r>
    </w:p>
    <w:p>
      <w:pPr>
        <w:pStyle w:val="Default"/>
        <w:tabs>
          <w:tab w:val="left" w:pos="1440"/>
        </w:tabs>
        <w:bidi w:val="0"/>
        <w:spacing w:line="276" w:lineRule="auto"/>
        <w:ind w:left="1440" w:right="0" w:hanging="1440"/>
        <w:jc w:val="both"/>
        <w:rPr>
          <w:rFonts w:ascii="Athelas" w:cs="Athelas" w:hAnsi="Athelas" w:eastAsia="Athelas"/>
          <w:i w:val="1"/>
          <w:iCs w:val="1"/>
          <w:sz w:val="24"/>
          <w:szCs w:val="24"/>
          <w:u w:color="000000"/>
          <w:rtl w:val="0"/>
        </w:rPr>
      </w:pPr>
      <w:r>
        <w:rPr>
          <w:rFonts w:ascii="Athelas" w:hAnsi="Athelas"/>
          <w:i w:val="1"/>
          <w:iCs w:val="1"/>
          <w:sz w:val="24"/>
          <w:szCs w:val="24"/>
          <w:u w:color="000000"/>
          <w:rtl w:val="0"/>
          <w:lang w:val="en-US"/>
        </w:rPr>
        <w:t xml:space="preserve">Hoshen: Education and social change </w:t>
        <w:tab/>
      </w:r>
    </w:p>
    <w:p>
      <w:pPr>
        <w:pStyle w:val="Default"/>
        <w:tabs>
          <w:tab w:val="left" w:pos="1440"/>
        </w:tabs>
        <w:bidi w:val="0"/>
        <w:spacing w:line="276" w:lineRule="auto"/>
        <w:ind w:left="1440" w:right="0" w:hanging="1440"/>
        <w:jc w:val="both"/>
        <w:rPr>
          <w:rFonts w:ascii="Athelas" w:cs="Athelas" w:hAnsi="Athelas" w:eastAsia="Athelas"/>
          <w:i w:val="1"/>
          <w:iCs w:val="1"/>
          <w:sz w:val="24"/>
          <w:szCs w:val="24"/>
          <w:u w:color="000000"/>
          <w:rtl w:val="0"/>
        </w:rPr>
      </w:pPr>
      <w:r>
        <w:rPr>
          <w:rFonts w:ascii="Athelas" w:hAnsi="Athelas"/>
          <w:sz w:val="24"/>
          <w:szCs w:val="24"/>
          <w:u w:color="000000"/>
          <w:rtl w:val="0"/>
          <w:lang w:val="en-US"/>
        </w:rPr>
        <w:t>Lecturer, volunteers' trainer, volunteer manager, research coordinator</w:t>
      </w:r>
      <w:r>
        <w:rPr>
          <w:rFonts w:ascii="Athelas" w:hAnsi="Athelas"/>
          <w:i w:val="1"/>
          <w:iCs w:val="1"/>
          <w:sz w:val="24"/>
          <w:szCs w:val="24"/>
          <w:u w:color="000000"/>
          <w:rtl w:val="0"/>
          <w:lang w:val="en-US"/>
        </w:rPr>
        <w:t xml:space="preserve"> </w:t>
      </w:r>
    </w:p>
    <w:p>
      <w:pPr>
        <w:pStyle w:val="Default"/>
        <w:tabs>
          <w:tab w:val="left" w:pos="1440"/>
          <w:tab w:val="left" w:pos="3695"/>
        </w:tabs>
        <w:bidi w:val="0"/>
        <w:ind w:left="1440" w:right="0" w:hanging="1440"/>
        <w:jc w:val="both"/>
        <w:rPr>
          <w:rFonts w:ascii="Athelas" w:cs="Athelas" w:hAnsi="Athelas" w:eastAsia="Athelas"/>
          <w:sz w:val="16"/>
          <w:szCs w:val="16"/>
          <w:u w:color="000000"/>
          <w:rtl w:val="0"/>
        </w:rPr>
      </w:pPr>
      <w:r>
        <w:rPr>
          <w:rFonts w:ascii="Athelas" w:cs="Athelas" w:hAnsi="Athelas" w:eastAsia="Athelas"/>
          <w:i w:val="1"/>
          <w:iCs w:val="1"/>
          <w:sz w:val="16"/>
          <w:szCs w:val="16"/>
          <w:u w:color="000000"/>
          <w:rtl w:val="0"/>
        </w:rPr>
        <w:tab/>
      </w:r>
      <w:r>
        <w:rPr>
          <w:rFonts w:ascii="Athelas" w:hAnsi="Athelas"/>
          <w:sz w:val="16"/>
          <w:szCs w:val="16"/>
          <w:u w:color="000000"/>
          <w:rtl w:val="0"/>
          <w:lang w:val="en-US"/>
        </w:rPr>
        <w:t xml:space="preserve"> </w:t>
        <w:tab/>
      </w:r>
    </w:p>
    <w:p>
      <w:pPr>
        <w:pStyle w:val="Default"/>
        <w:tabs>
          <w:tab w:val="left" w:pos="1440"/>
          <w:tab w:val="right" w:pos="9020"/>
        </w:tabs>
        <w:bidi w:val="0"/>
        <w:spacing w:line="276" w:lineRule="auto"/>
        <w:ind w:left="0" w:right="0" w:firstLine="0"/>
        <w:jc w:val="both"/>
        <w:rPr>
          <w:rFonts w:ascii="Athelas" w:cs="Athelas" w:hAnsi="Athelas" w:eastAsia="Athelas"/>
          <w:i w:val="1"/>
          <w:iCs w:val="1"/>
          <w:spacing w:val="-3"/>
          <w:sz w:val="24"/>
          <w:szCs w:val="24"/>
          <w:u w:color="000000"/>
          <w:rtl w:val="0"/>
        </w:rPr>
      </w:pPr>
      <w:r>
        <w:rPr>
          <w:rFonts w:ascii="Athelas" w:hAnsi="Athelas"/>
          <w:i w:val="1"/>
          <w:iCs w:val="1"/>
          <w:spacing w:val="-3"/>
          <w:sz w:val="24"/>
          <w:szCs w:val="24"/>
          <w:u w:color="000000"/>
          <w:rtl w:val="0"/>
          <w:lang w:val="en-US"/>
        </w:rPr>
        <w:t>B</w:t>
      </w:r>
      <w:r>
        <w:rPr>
          <w:rFonts w:ascii="Athelas" w:hAnsi="Athelas" w:hint="default"/>
          <w:i w:val="1"/>
          <w:iCs w:val="1"/>
          <w:spacing w:val="-3"/>
          <w:sz w:val="24"/>
          <w:szCs w:val="24"/>
          <w:u w:color="000000"/>
          <w:rtl w:val="0"/>
          <w:lang w:val="en-US"/>
        </w:rPr>
        <w:t>’</w:t>
      </w:r>
      <w:r>
        <w:rPr>
          <w:rFonts w:ascii="Athelas" w:hAnsi="Athelas"/>
          <w:i w:val="1"/>
          <w:iCs w:val="1"/>
          <w:spacing w:val="-3"/>
          <w:sz w:val="24"/>
          <w:szCs w:val="24"/>
          <w:u w:color="000000"/>
          <w:rtl w:val="0"/>
          <w:lang w:val="en-US"/>
        </w:rPr>
        <w:t>Tselem: The Israeli Information Center for Human Rights in the Occupied Territories</w:t>
        <w:tab/>
      </w:r>
    </w:p>
    <w:p>
      <w:pPr>
        <w:pStyle w:val="Default"/>
        <w:tabs>
          <w:tab w:val="left" w:pos="1440"/>
        </w:tabs>
        <w:bidi w:val="0"/>
        <w:spacing w:line="276" w:lineRule="auto"/>
        <w:ind w:left="0" w:right="0" w:firstLine="0"/>
        <w:jc w:val="both"/>
        <w:rPr>
          <w:rFonts w:ascii="Athelas" w:cs="Athelas" w:hAnsi="Athelas" w:eastAsia="Athelas"/>
          <w:spacing w:val="-3"/>
          <w:sz w:val="24"/>
          <w:szCs w:val="24"/>
          <w:u w:color="000000"/>
          <w:rtl w:val="0"/>
        </w:rPr>
      </w:pPr>
      <w:r>
        <w:rPr>
          <w:rFonts w:ascii="Athelas" w:hAnsi="Athelas"/>
          <w:spacing w:val="-3"/>
          <w:sz w:val="24"/>
          <w:szCs w:val="24"/>
          <w:u w:color="000000"/>
          <w:rtl w:val="0"/>
          <w:lang w:val="en-US"/>
        </w:rPr>
        <w:t>Member of checkpoint documentation team</w:t>
      </w:r>
    </w:p>
    <w:p>
      <w:pPr>
        <w:pStyle w:val="Default"/>
        <w:tabs>
          <w:tab w:val="center" w:pos="2520"/>
        </w:tabs>
        <w:bidi w:val="0"/>
        <w:spacing w:line="276" w:lineRule="auto"/>
        <w:ind w:left="0" w:right="0" w:firstLine="0"/>
        <w:jc w:val="left"/>
        <w:rPr>
          <w:rFonts w:ascii="Athelas" w:cs="Athelas" w:hAnsi="Athelas" w:eastAsia="Athelas"/>
          <w:spacing w:val="-3"/>
          <w:sz w:val="24"/>
          <w:szCs w:val="24"/>
          <w:u w:color="000000"/>
          <w:rtl w:val="0"/>
        </w:rPr>
      </w:pPr>
      <w:r>
        <w:rPr>
          <w:rFonts w:ascii="Athelas" w:cs="Athelas" w:hAnsi="Athelas" w:eastAsia="Athelas"/>
          <w:spacing w:val="-3"/>
          <w:sz w:val="24"/>
          <w:szCs w:val="24"/>
          <w:u w:color="000000"/>
          <w:rtl w:val="0"/>
        </w:rPr>
        <w:tab/>
        <w:tab/>
        <w:tab/>
        <w:tab/>
        <w:tab/>
        <w:tab/>
        <w:tab/>
        <w:tab/>
      </w:r>
    </w:p>
    <w:p>
      <w:pPr>
        <w:pStyle w:val="Default"/>
        <w:tabs>
          <w:tab w:val="center" w:pos="2520"/>
        </w:tabs>
        <w:bidi w:val="0"/>
        <w:spacing w:line="276" w:lineRule="auto"/>
        <w:ind w:left="0" w:right="0" w:firstLine="0"/>
        <w:jc w:val="left"/>
        <w:rPr>
          <w:rFonts w:ascii="Athelas" w:cs="Athelas" w:hAnsi="Athelas" w:eastAsia="Athelas"/>
          <w:spacing w:val="-3"/>
          <w:sz w:val="24"/>
          <w:szCs w:val="24"/>
          <w:u w:color="000000"/>
          <w:rtl w:val="0"/>
        </w:rPr>
      </w:pPr>
    </w:p>
    <w:p>
      <w:pPr>
        <w:pStyle w:val="Default"/>
        <w:tabs>
          <w:tab w:val="center" w:pos="2520"/>
        </w:tabs>
        <w:bidi w:val="0"/>
        <w:spacing w:line="276" w:lineRule="auto"/>
        <w:ind w:left="0" w:right="0" w:firstLine="0"/>
        <w:jc w:val="left"/>
        <w:rPr>
          <w:rFonts w:ascii="Athelas" w:cs="Athelas" w:hAnsi="Athelas" w:eastAsia="Athelas"/>
          <w:spacing w:val="-3"/>
          <w:sz w:val="24"/>
          <w:szCs w:val="24"/>
          <w:u w:color="000000"/>
          <w:rtl w:val="0"/>
        </w:rPr>
      </w:pPr>
    </w:p>
    <w:p>
      <w:pPr>
        <w:pStyle w:val="Default"/>
        <w:tabs>
          <w:tab w:val="center" w:pos="2520"/>
        </w:tabs>
        <w:bidi w:val="0"/>
        <w:spacing w:line="276" w:lineRule="auto"/>
        <w:ind w:left="0" w:right="0" w:firstLine="0"/>
        <w:jc w:val="left"/>
        <w:rPr>
          <w:rFonts w:ascii="Athelas" w:cs="Athelas" w:hAnsi="Athelas" w:eastAsia="Athelas"/>
          <w:spacing w:val="-3"/>
          <w:sz w:val="24"/>
          <w:szCs w:val="24"/>
          <w:u w:color="000000"/>
          <w:rtl w:val="0"/>
        </w:rPr>
      </w:pPr>
    </w:p>
    <w:p>
      <w:pPr>
        <w:pStyle w:val="Default"/>
        <w:tabs>
          <w:tab w:val="center" w:pos="2520"/>
        </w:tabs>
        <w:bidi w:val="0"/>
        <w:spacing w:line="276" w:lineRule="auto"/>
        <w:ind w:left="0" w:right="0" w:firstLine="0"/>
        <w:jc w:val="left"/>
        <w:rPr>
          <w:rFonts w:ascii="Athelas" w:cs="Athelas" w:hAnsi="Athelas" w:eastAsia="Athelas"/>
          <w:spacing w:val="-3"/>
          <w:sz w:val="24"/>
          <w:szCs w:val="24"/>
          <w:u w:color="000000"/>
          <w:rtl w:val="0"/>
        </w:rPr>
      </w:pPr>
    </w:p>
    <w:p>
      <w:pPr>
        <w:pStyle w:val="Default"/>
        <w:tabs>
          <w:tab w:val="center" w:pos="2520"/>
        </w:tabs>
        <w:bidi w:val="0"/>
        <w:spacing w:line="276" w:lineRule="auto"/>
        <w:ind w:left="0" w:right="0" w:firstLine="0"/>
        <w:jc w:val="left"/>
        <w:rPr>
          <w:rFonts w:ascii="Athelas" w:cs="Athelas" w:hAnsi="Athelas" w:eastAsia="Athelas"/>
          <w:spacing w:val="-3"/>
          <w:sz w:val="24"/>
          <w:szCs w:val="24"/>
          <w:u w:color="000000"/>
          <w:rtl w:val="0"/>
        </w:rPr>
      </w:pPr>
    </w:p>
    <w:p>
      <w:pPr>
        <w:pStyle w:val="Default"/>
        <w:tabs>
          <w:tab w:val="center" w:pos="2520"/>
        </w:tabs>
        <w:bidi w:val="0"/>
        <w:spacing w:line="276" w:lineRule="auto"/>
        <w:ind w:left="0" w:right="0" w:firstLine="0"/>
        <w:jc w:val="left"/>
        <w:rPr>
          <w:rFonts w:ascii="Athelas" w:cs="Athelas" w:hAnsi="Athelas" w:eastAsia="Athelas"/>
          <w:spacing w:val="-3"/>
          <w:sz w:val="24"/>
          <w:szCs w:val="24"/>
          <w:u w:color="000000"/>
          <w:rtl w:val="0"/>
        </w:rPr>
      </w:pPr>
    </w:p>
    <w:p>
      <w:pPr>
        <w:pStyle w:val="Default"/>
        <w:tabs>
          <w:tab w:val="center" w:pos="2520"/>
        </w:tabs>
        <w:bidi w:val="0"/>
        <w:spacing w:line="276" w:lineRule="auto"/>
        <w:ind w:left="0" w:right="0" w:firstLine="0"/>
        <w:jc w:val="right"/>
        <w:rPr>
          <w:rFonts w:ascii="Athelas" w:cs="Athelas" w:hAnsi="Athelas" w:eastAsia="Athelas"/>
          <w:spacing w:val="-3"/>
          <w:sz w:val="24"/>
          <w:szCs w:val="24"/>
          <w:u w:color="000000"/>
          <w:rtl w:val="0"/>
        </w:rPr>
      </w:pPr>
      <w:r>
        <w:rPr>
          <w:rFonts w:ascii="Athelas" w:hAnsi="Athelas"/>
          <w:spacing w:val="-3"/>
          <w:sz w:val="24"/>
          <w:szCs w:val="24"/>
          <w:u w:color="000000"/>
          <w:rtl w:val="0"/>
          <w:lang w:val="en-US"/>
        </w:rPr>
        <w:t>Updated April 2021</w:t>
      </w:r>
    </w:p>
    <w:p>
      <w:pPr>
        <w:pStyle w:val="Default"/>
        <w:tabs>
          <w:tab w:val="center" w:pos="2520"/>
        </w:tabs>
        <w:bidi w:val="0"/>
        <w:spacing w:line="276" w:lineRule="auto"/>
        <w:ind w:left="0" w:right="0" w:firstLine="0"/>
        <w:jc w:val="left"/>
        <w:rPr>
          <w:rFonts w:ascii="Athelas" w:cs="Athelas" w:hAnsi="Athelas" w:eastAsia="Athelas"/>
          <w:spacing w:val="-3"/>
          <w:sz w:val="24"/>
          <w:szCs w:val="24"/>
          <w:u w:color="000000"/>
          <w:rtl w:val="0"/>
        </w:rPr>
      </w:pPr>
    </w:p>
    <w:p>
      <w:pPr>
        <w:pStyle w:val="Body"/>
        <w:spacing w:line="360" w:lineRule="auto"/>
        <w:jc w:val="both"/>
        <w:rPr>
          <w:rFonts w:ascii="Athelas" w:cs="Athelas" w:hAnsi="Athelas" w:eastAsia="Athelas"/>
          <w:sz w:val="24"/>
          <w:szCs w:val="24"/>
        </w:rPr>
      </w:pPr>
    </w:p>
    <w:p>
      <w:pPr>
        <w:pStyle w:val="Body"/>
        <w:spacing w:line="360" w:lineRule="auto"/>
        <w:jc w:val="both"/>
        <w:rPr>
          <w:rFonts w:ascii="Athelas" w:cs="Athelas" w:hAnsi="Athelas" w:eastAsia="Athelas"/>
          <w:sz w:val="24"/>
          <w:szCs w:val="24"/>
        </w:rPr>
      </w:pPr>
    </w:p>
    <w:p>
      <w:pPr>
        <w:pStyle w:val="Body"/>
        <w:spacing w:line="360" w:lineRule="auto"/>
        <w:jc w:val="both"/>
        <w:rPr>
          <w:rFonts w:ascii="Athelas" w:cs="Athelas" w:hAnsi="Athelas" w:eastAsia="Athelas"/>
          <w:sz w:val="24"/>
          <w:szCs w:val="24"/>
        </w:rPr>
      </w:pPr>
    </w:p>
    <w:p>
      <w:pPr>
        <w:pStyle w:val="Body"/>
        <w:spacing w:line="360" w:lineRule="auto"/>
        <w:jc w:val="both"/>
        <w:rPr>
          <w:rFonts w:ascii="Athelas" w:cs="Athelas" w:hAnsi="Athelas" w:eastAsia="Athelas"/>
          <w:sz w:val="24"/>
          <w:szCs w:val="24"/>
        </w:rPr>
      </w:pPr>
    </w:p>
    <w:p>
      <w:pPr>
        <w:pStyle w:val="Body"/>
        <w:spacing w:line="360" w:lineRule="auto"/>
        <w:jc w:val="center"/>
        <w:rPr>
          <w:rFonts w:ascii="Athelas" w:cs="Athelas" w:hAnsi="Athelas" w:eastAsia="Athelas"/>
          <w:sz w:val="24"/>
          <w:szCs w:val="24"/>
        </w:rPr>
      </w:pPr>
    </w:p>
    <w:p>
      <w:pPr>
        <w:pStyle w:val="Default"/>
        <w:bidi w:val="0"/>
        <w:spacing w:line="360" w:lineRule="auto"/>
        <w:ind w:left="0" w:right="0" w:firstLine="0"/>
        <w:jc w:val="both"/>
        <w:rPr>
          <w:rFonts w:ascii="Times New Roman" w:cs="Times New Roman" w:hAnsi="Times New Roman" w:eastAsia="Times New Roman"/>
          <w:sz w:val="32"/>
          <w:szCs w:val="32"/>
          <w:rtl w:val="0"/>
        </w:rPr>
      </w:pPr>
      <w:r>
        <w:rPr>
          <w:rFonts w:ascii="Athelas" w:hAnsi="Athelas"/>
          <w:sz w:val="32"/>
          <w:szCs w:val="32"/>
          <w:rtl w:val="0"/>
          <w:lang w:val="en-US"/>
        </w:rPr>
        <w:t>NOAM  GAL</w:t>
      </w:r>
    </w:p>
    <w:p>
      <w:pPr>
        <w:pStyle w:val="Default"/>
        <w:tabs>
          <w:tab w:val="center" w:pos="4513"/>
        </w:tabs>
        <w:bidi w:val="0"/>
        <w:spacing w:line="276" w:lineRule="auto"/>
        <w:ind w:left="0" w:right="0" w:firstLine="0"/>
        <w:jc w:val="both"/>
        <w:rPr>
          <w:rFonts w:ascii="Times New Roman" w:cs="Times New Roman" w:hAnsi="Times New Roman" w:eastAsia="Times New Roman"/>
          <w:b w:val="1"/>
          <w:bCs w:val="1"/>
          <w:spacing w:val="-4"/>
          <w:sz w:val="24"/>
          <w:szCs w:val="24"/>
          <w:u w:val="double" w:color="000000"/>
          <w:rtl w:val="0"/>
        </w:rPr>
      </w:pPr>
      <w:r>
        <w:rPr>
          <w:rFonts w:ascii="Athelas" w:hAnsi="Athelas"/>
          <w:spacing w:val="-2"/>
          <w:sz w:val="32"/>
          <w:szCs w:val="32"/>
          <w:u w:val="double" w:color="000000"/>
          <w:rtl w:val="0"/>
          <w:lang w:val="en-US"/>
        </w:rPr>
        <w:t xml:space="preserve">SCIENTIFIC BIOGRAPHY                                              </w:t>
        <w:tab/>
        <w:t xml:space="preserve">        </w:t>
      </w:r>
      <w:r>
        <w:rPr>
          <w:rFonts w:ascii="Athelas" w:hAnsi="Athelas"/>
          <w:color w:val="ffffff"/>
          <w:spacing w:val="-5"/>
          <w:sz w:val="32"/>
          <w:szCs w:val="32"/>
          <w:u w:val="double" w:color="000000"/>
          <w:rtl w:val="0"/>
          <w:lang w:val="en-US"/>
        </w:rPr>
        <w:t>.</w:t>
      </w:r>
      <w:r>
        <w:rPr>
          <w:rFonts w:ascii="Athelas" w:hAnsi="Athelas"/>
          <w:spacing w:val="-2"/>
          <w:sz w:val="32"/>
          <w:szCs w:val="32"/>
          <w:u w:val="double" w:color="000000"/>
          <w:rtl w:val="0"/>
          <w:lang w:val="en-US"/>
        </w:rPr>
        <w:t xml:space="preserve">            </w:t>
      </w:r>
      <w:r>
        <w:rPr>
          <w:rFonts w:ascii="Athelas" w:hAnsi="Athelas"/>
          <w:spacing w:val="-2"/>
          <w:sz w:val="36"/>
          <w:szCs w:val="36"/>
          <w:u w:val="double" w:color="000000"/>
          <w:rtl w:val="0"/>
          <w:lang w:val="en-US"/>
        </w:rPr>
        <w:t xml:space="preserve">           </w:t>
      </w:r>
    </w:p>
    <w:p>
      <w:pPr>
        <w:pStyle w:val="Default"/>
        <w:bidi w:val="0"/>
        <w:spacing w:line="276" w:lineRule="auto"/>
        <w:ind w:left="0" w:right="0" w:firstLine="0"/>
        <w:jc w:val="both"/>
        <w:rPr>
          <w:rFonts w:ascii="Times New Roman" w:cs="Times New Roman" w:hAnsi="Times New Roman" w:eastAsia="Times New Roman"/>
          <w:b w:val="1"/>
          <w:bCs w:val="1"/>
          <w:sz w:val="24"/>
          <w:szCs w:val="24"/>
          <w:u w:val="double" w:color="000000"/>
          <w:rtl w:val="0"/>
        </w:rPr>
      </w:pPr>
    </w:p>
    <w:p>
      <w:pPr>
        <w:pStyle w:val="Default"/>
        <w:bidi w:val="0"/>
        <w:spacing w:line="360" w:lineRule="auto"/>
        <w:ind w:left="0" w:right="0" w:firstLine="0"/>
        <w:jc w:val="both"/>
        <w:rPr>
          <w:rFonts w:ascii="Times New Roman" w:cs="Times New Roman" w:hAnsi="Times New Roman" w:eastAsia="Times New Roman"/>
          <w:sz w:val="24"/>
          <w:szCs w:val="24"/>
          <w:rtl w:val="0"/>
        </w:rPr>
      </w:pPr>
      <w:r>
        <w:rPr>
          <w:rFonts w:ascii="Athelas" w:hAnsi="Athelas"/>
          <w:sz w:val="24"/>
          <w:szCs w:val="24"/>
          <w:rtl w:val="0"/>
          <w:lang w:val="en-US"/>
        </w:rPr>
        <w:t xml:space="preserve">My research explores the interrelations between discourse and identity. I am especially interested in the ways personal, collective and public identities shape discourse, and how discourse shapes these identities. Spanning coming-out narratives, social change activism, social media irony and educational interventions, my work examines the dialectics between discourse and identity. </w:t>
      </w:r>
    </w:p>
    <w:p>
      <w:pPr>
        <w:pStyle w:val="Default"/>
        <w:bidi w:val="0"/>
        <w:spacing w:line="360" w:lineRule="auto"/>
        <w:ind w:left="0" w:right="0" w:firstLine="0"/>
        <w:jc w:val="both"/>
        <w:rPr>
          <w:rFonts w:ascii="Times New Roman" w:cs="Times New Roman" w:hAnsi="Times New Roman" w:eastAsia="Times New Roman"/>
          <w:sz w:val="24"/>
          <w:szCs w:val="24"/>
          <w:rtl w:val="0"/>
        </w:rPr>
      </w:pPr>
      <w:r>
        <w:rPr>
          <w:rFonts w:ascii="Athelas" w:hAnsi="Athelas"/>
          <w:sz w:val="24"/>
          <w:szCs w:val="24"/>
          <w:rtl w:val="0"/>
          <w:lang w:val="en-US"/>
        </w:rPr>
        <w:t xml:space="preserve">My early work focused on gender and queer studies. In a paper based on one of my BA seminars (Gal, 2011), I analyze in-depth interviews I conducted with 13 lesbian women, and explore the role of discourse - and the perceived implications of its absence - in processes of personal identity construction. In this paper I describe the recurrent discussion between two inner voices: that of the young, frightened, closeted woman, and that of the experienced, accepting </w:t>
      </w:r>
      <w:r>
        <w:rPr>
          <w:rFonts w:ascii="Athelas" w:hAnsi="Athelas" w:hint="default"/>
          <w:sz w:val="24"/>
          <w:szCs w:val="24"/>
          <w:rtl w:val="0"/>
          <w:lang w:val="en-US"/>
        </w:rPr>
        <w:t>“</w:t>
      </w:r>
      <w:r>
        <w:rPr>
          <w:rFonts w:ascii="Athelas" w:hAnsi="Athelas"/>
          <w:sz w:val="24"/>
          <w:szCs w:val="24"/>
          <w:rtl w:val="0"/>
          <w:lang w:val="en-US"/>
        </w:rPr>
        <w:t>out</w:t>
      </w:r>
      <w:r>
        <w:rPr>
          <w:rFonts w:ascii="Athelas" w:hAnsi="Athelas" w:hint="default"/>
          <w:sz w:val="24"/>
          <w:szCs w:val="24"/>
          <w:rtl w:val="0"/>
          <w:lang w:val="en-US"/>
        </w:rPr>
        <w:t xml:space="preserve">” </w:t>
      </w:r>
      <w:r>
        <w:rPr>
          <w:rFonts w:ascii="Athelas" w:hAnsi="Athelas"/>
          <w:sz w:val="24"/>
          <w:szCs w:val="24"/>
          <w:rtl w:val="0"/>
          <w:lang w:val="en-US"/>
        </w:rPr>
        <w:t xml:space="preserve">woman, conducting together an intra-personal mentoring process, which serves as the alternative to the absent inter-personal discourse. In another study (under review), I analyze 10 observations conducted in social change activities of an LGBT education organization, and examine the role of identity categories both as the source of legitimation and as the product of these activities. In my analysis I show how the repeated downplay of marginalized aspects of gender and sexual identities, and the foregrounding of other more hegemonic ones, serve in the attempt to gain acceptance into mainstream society. </w:t>
      </w:r>
    </w:p>
    <w:p>
      <w:pPr>
        <w:pStyle w:val="Default"/>
        <w:bidi w:val="0"/>
        <w:spacing w:line="360" w:lineRule="auto"/>
        <w:ind w:left="0" w:right="0" w:firstLine="0"/>
        <w:jc w:val="both"/>
        <w:rPr>
          <w:rFonts w:ascii="Times New Roman" w:cs="Times New Roman" w:hAnsi="Times New Roman" w:eastAsia="Times New Roman"/>
          <w:sz w:val="24"/>
          <w:szCs w:val="24"/>
          <w:rtl w:val="0"/>
        </w:rPr>
      </w:pPr>
      <w:r>
        <w:rPr>
          <w:rFonts w:ascii="Athelas" w:hAnsi="Athelas"/>
          <w:sz w:val="24"/>
          <w:szCs w:val="24"/>
          <w:rtl w:val="0"/>
          <w:lang w:val="en-US"/>
        </w:rPr>
        <w:t>In my MA thesis research, I explored the use of Internet memes in the construction of collective identity and the design of social boundaries. I conducted a mixed-methods analysis of 200 YouTube videos of an LGBT campaign, including a coding procedure and qualitative critical discourse analysis of selected texts. My analysis illustrates how practices of imitation and variation of memetic patterns act as performative tools in the collective design of the social order. The article based on this research, co-authored with my supervisors (Gal, Shifman &amp; Kampf, 2016), was awarded Top Paper by the International Communication Association</w:t>
      </w:r>
      <w:r>
        <w:rPr>
          <w:rFonts w:ascii="Arial Unicode MS" w:hAnsi="Arial Unicode MS" w:hint="default"/>
          <w:sz w:val="24"/>
          <w:szCs w:val="24"/>
          <w:rtl w:val="0"/>
          <w:lang w:val="en-US"/>
        </w:rPr>
        <w:t>’</w:t>
      </w:r>
      <w:r>
        <w:rPr>
          <w:rFonts w:ascii="Athelas" w:hAnsi="Athelas"/>
          <w:sz w:val="24"/>
          <w:szCs w:val="24"/>
          <w:rtl w:val="0"/>
          <w:lang w:val="en-US"/>
        </w:rPr>
        <w:t>s Popular Communication Division, and was cited over 230 times.</w:t>
      </w:r>
    </w:p>
    <w:p>
      <w:pPr>
        <w:pStyle w:val="Default"/>
        <w:bidi w:val="0"/>
        <w:spacing w:line="360" w:lineRule="auto"/>
        <w:ind w:left="0" w:right="0" w:firstLine="0"/>
        <w:jc w:val="both"/>
        <w:rPr>
          <w:rFonts w:ascii="Times New Roman" w:cs="Times New Roman" w:hAnsi="Times New Roman" w:eastAsia="Times New Roman"/>
          <w:sz w:val="24"/>
          <w:szCs w:val="24"/>
          <w:rtl w:val="0"/>
        </w:rPr>
      </w:pPr>
      <w:r>
        <w:rPr>
          <w:rFonts w:ascii="Athelas" w:hAnsi="Athelas"/>
          <w:sz w:val="24"/>
          <w:szCs w:val="24"/>
          <w:rtl w:val="0"/>
          <w:lang w:val="en-US"/>
        </w:rPr>
        <w:t xml:space="preserve">My doctoral research, further exploring the dialectics between online discourse and identity, focused on ironic humor and collective identity on social media. The first chapter, published as a soul-authored article (Gal, 2019), explores the intersection between content, keying and medium through the case study of left-wing Facebook humor targeting a hawkish group. In my analysis I shed light on the use of existing identity categories (gender and ethnicity) as the basis of online ironic humor, and the use of ironic humor as a tool in the consolidation of a new social divide I define as the intellect-physicality divide. In this paper I also introduce the concepts of divisive vs. cohesive polysemy as central discursive devices in processes of social collectivization and segregation online. The second chapter, published as a co-authored article with my supervisors (Gal, Kampf &amp; Shifman, 2020), examines ironic humor on five social media platforms and offers a typology of five ironic markers characteristic to social-media irony. We also point at the broad social function of ironic markers - and their absence - as semi-permeable barriers distinguishing the (imagined) audience of the ironic utterance from those excluded from the discourse through their inability to decode it. The third paper based on my dissertation (Gal, under review) addresses the phenomenon of discursive sanctioning of interpretive failures of irony on social media. It examines the mechanisms through which sanctioning responses to interpretive failures facilitate boundary work. I show how these responses execute acts of social inclusion or exclusion, and introduce the concept of the </w:t>
      </w:r>
      <w:r>
        <w:rPr>
          <w:rFonts w:ascii="Athelas" w:hAnsi="Athelas"/>
          <w:i w:val="1"/>
          <w:iCs w:val="1"/>
          <w:sz w:val="24"/>
          <w:szCs w:val="24"/>
          <w:rtl w:val="0"/>
          <w:lang w:val="en-US"/>
        </w:rPr>
        <w:t>un-addressee</w:t>
      </w:r>
      <w:r>
        <w:rPr>
          <w:rFonts w:ascii="Athelas" w:hAnsi="Athelas"/>
          <w:sz w:val="24"/>
          <w:szCs w:val="24"/>
          <w:rtl w:val="0"/>
          <w:lang w:val="en-US"/>
        </w:rPr>
        <w:t xml:space="preserve">, the failed interpreter who takes part both in the construction of the message and in the delineation of group boundaries. </w:t>
      </w:r>
    </w:p>
    <w:p>
      <w:pPr>
        <w:pStyle w:val="Default"/>
        <w:bidi w:val="0"/>
        <w:spacing w:line="360" w:lineRule="auto"/>
        <w:ind w:left="0" w:right="0" w:firstLine="0"/>
        <w:jc w:val="both"/>
        <w:rPr>
          <w:rFonts w:ascii="Times New Roman" w:cs="Times New Roman" w:hAnsi="Times New Roman" w:eastAsia="Times New Roman"/>
          <w:sz w:val="24"/>
          <w:szCs w:val="24"/>
          <w:rtl w:val="0"/>
        </w:rPr>
      </w:pPr>
      <w:r>
        <w:rPr>
          <w:rFonts w:ascii="Athelas" w:hAnsi="Athelas"/>
          <w:sz w:val="24"/>
          <w:szCs w:val="24"/>
          <w:rtl w:val="0"/>
          <w:lang w:val="en-US"/>
        </w:rPr>
        <w:t>In my current post-doctoral research project, as part of a larger project lead by Dr. Roei Davidson and Dr. Eran Tamir, we examine the phenomenon of interventions of high-tech companies in education. Within this project, I am leading the section dealing with the discourse produced by these companies in order to communicate their social interventions to the general public. Based on qualitative discourse analysis on corporate websites, CSR reports and social media platforms, we aim at identifying the underlying norms and values this discourse draws from, and the boundary work conducted (or rather - being undone) through this discursive activity. At this stage we are focusing our analysis on six global high-tech companies. In the future we will consider two additional veins of inquiry: a cooperative analysis, including locally-centered companies, examining the involvement of national-related boundary work and values, and an exploration of the educational interventions discourse revolving the COVID-19 crisis.</w:t>
      </w:r>
    </w:p>
    <w:p>
      <w:pPr>
        <w:pStyle w:val="Default"/>
        <w:bidi w:val="0"/>
        <w:spacing w:line="360" w:lineRule="auto"/>
        <w:ind w:left="0" w:right="0" w:firstLine="0"/>
        <w:jc w:val="both"/>
        <w:rPr>
          <w:rFonts w:ascii="Times New Roman" w:cs="Times New Roman" w:hAnsi="Times New Roman" w:eastAsia="Times New Roman"/>
          <w:sz w:val="24"/>
          <w:szCs w:val="24"/>
          <w:rtl w:val="0"/>
        </w:rPr>
      </w:pPr>
      <w:r>
        <w:rPr>
          <w:rFonts w:ascii="Athelas" w:hAnsi="Athelas"/>
          <w:sz w:val="24"/>
          <w:szCs w:val="24"/>
          <w:rtl w:val="0"/>
          <w:lang w:val="en-US"/>
        </w:rPr>
        <w:t>In my second post-doctoral project, recently awarded the highly competitive ISF social sciences</w:t>
      </w:r>
      <w:r>
        <w:rPr>
          <w:rFonts w:ascii="Athelas" w:hAnsi="Athelas" w:hint="default"/>
          <w:sz w:val="24"/>
          <w:szCs w:val="24"/>
          <w:rtl w:val="0"/>
          <w:lang w:val="en-US"/>
        </w:rPr>
        <w:t xml:space="preserve">’ </w:t>
      </w:r>
      <w:r>
        <w:rPr>
          <w:rFonts w:ascii="Athelas" w:hAnsi="Athelas"/>
          <w:sz w:val="24"/>
          <w:szCs w:val="24"/>
          <w:rtl w:val="0"/>
          <w:lang w:val="en-US"/>
        </w:rPr>
        <w:t xml:space="preserve">post-doctoral grant, I aim at deepening my exploration of linguistically driven boundary work, by examining the use of limited access to contextual knowledge as semi-permeable barriers in social segregation and collectivization processes. In this project I seek to examine how social media users harness gaps in contextual knowledge to engage in performative social boundary work, and achieve social segregation and/or collectivization in digital spheres. </w:t>
      </w:r>
      <w:r>
        <w:rPr>
          <w:rFonts w:ascii="Athelas" w:hAnsi="Athelas"/>
          <w:sz w:val="24"/>
          <w:szCs w:val="24"/>
          <w:rtl w:val="0"/>
          <w:lang w:val="en-US"/>
        </w:rPr>
        <w:t xml:space="preserve">Guided by critical discourse analysis approach, and combining the principles of Membership Categorization Analysis with performativity literature, I aim at exploring the use of the </w:t>
      </w:r>
      <w:r>
        <w:rPr>
          <w:rFonts w:ascii="Athelas" w:hAnsi="Athelas" w:hint="default"/>
          <w:sz w:val="24"/>
          <w:szCs w:val="24"/>
          <w:rtl w:val="0"/>
        </w:rPr>
        <w:t>“</w:t>
      </w:r>
      <w:r>
        <w:rPr>
          <w:rFonts w:ascii="Athelas" w:hAnsi="Athelas"/>
          <w:sz w:val="24"/>
          <w:szCs w:val="24"/>
          <w:rtl w:val="0"/>
          <w:lang w:val="en-US"/>
        </w:rPr>
        <w:t>un-said</w:t>
      </w:r>
      <w:r>
        <w:rPr>
          <w:rFonts w:ascii="Athelas" w:hAnsi="Athelas" w:hint="default"/>
          <w:sz w:val="24"/>
          <w:szCs w:val="24"/>
          <w:rtl w:val="0"/>
        </w:rPr>
        <w:t xml:space="preserve">” </w:t>
      </w:r>
      <w:r>
        <w:rPr>
          <w:rFonts w:ascii="Athelas" w:hAnsi="Athelas"/>
          <w:sz w:val="24"/>
          <w:szCs w:val="24"/>
          <w:rtl w:val="0"/>
          <w:lang w:val="en-US"/>
        </w:rPr>
        <w:t>in social boundary work</w:t>
      </w:r>
      <w:r>
        <w:rPr>
          <w:rFonts w:ascii="Athelas" w:hAnsi="Athelas"/>
          <w:sz w:val="24"/>
          <w:szCs w:val="24"/>
          <w:rtl w:val="0"/>
          <w:lang w:val="en-US"/>
        </w:rPr>
        <w:t xml:space="preserve">. As my starting point, I intend to return to two discursive fields I have previously engaged with: online irony and internal LGBT discourse. While my previous work on these discourses mostly focused on the said, I would now like to attend to the un-said, and develop a novel approach to its analysis. I would also like to investigate the role of lexical choices in collectivization of marginalized communities. Building on the concepts of </w:t>
      </w:r>
      <w:r>
        <w:rPr>
          <w:rFonts w:ascii="Athelas" w:hAnsi="Athelas"/>
          <w:i w:val="1"/>
          <w:iCs w:val="1"/>
          <w:sz w:val="24"/>
          <w:szCs w:val="24"/>
          <w:rtl w:val="0"/>
          <w:lang w:val="en-US"/>
        </w:rPr>
        <w:t>cohesive/divisive polysemy</w:t>
      </w:r>
      <w:r>
        <w:rPr>
          <w:rFonts w:ascii="Athelas" w:hAnsi="Athelas"/>
          <w:sz w:val="24"/>
          <w:szCs w:val="24"/>
          <w:rtl w:val="0"/>
          <w:lang w:val="en-US"/>
        </w:rPr>
        <w:t xml:space="preserve">, as well as the </w:t>
      </w:r>
      <w:r>
        <w:rPr>
          <w:rFonts w:ascii="Athelas" w:hAnsi="Athelas"/>
          <w:i w:val="1"/>
          <w:iCs w:val="1"/>
          <w:sz w:val="24"/>
          <w:szCs w:val="24"/>
          <w:rtl w:val="0"/>
          <w:lang w:val="en-US"/>
        </w:rPr>
        <w:t>un-addressee</w:t>
      </w:r>
      <w:r>
        <w:rPr>
          <w:rFonts w:ascii="Athelas" w:hAnsi="Athelas"/>
          <w:sz w:val="24"/>
          <w:szCs w:val="24"/>
          <w:rtl w:val="0"/>
          <w:lang w:val="en-US"/>
        </w:rPr>
        <w:t xml:space="preserve">, I aim at deepening our understanding of the role of mis-interpretation in social boundary and identity work. I aim at offering in this study a three-fold contribution: empirically, it will shed light on online social categorization practices based on gaps in access to contextual knowledge; methodologically, the study will develop an innovative systematic analytical procedure to facilitate textual analyses of the un-said, rather than the said, in communication research; and theoretically, it will contribute to Membership Categorization Analysis theory, by incorporating categorization processes based on implicit cues, and developing the novel notion of </w:t>
      </w:r>
      <w:r>
        <w:rPr>
          <w:rFonts w:ascii="Athelas" w:hAnsi="Athelas"/>
          <w:i w:val="1"/>
          <w:iCs w:val="1"/>
          <w:sz w:val="24"/>
          <w:szCs w:val="24"/>
          <w:rtl w:val="0"/>
          <w:lang w:val="en-US"/>
        </w:rPr>
        <w:t>performative membership categorization analysis</w:t>
      </w:r>
      <w:r>
        <w:rPr>
          <w:rFonts w:ascii="Athelas" w:hAnsi="Athelas"/>
          <w:sz w:val="24"/>
          <w:szCs w:val="24"/>
          <w:rtl w:val="0"/>
          <w:lang w:val="en-US"/>
        </w:rPr>
        <w:t>.</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Athelas" w:cs="Athelas" w:hAnsi="Athelas" w:eastAsia="Athelas"/>
          <w:sz w:val="24"/>
          <w:szCs w:val="24"/>
        </w:rPr>
      </w:pPr>
    </w:p>
    <w:p>
      <w:pPr>
        <w:pStyle w:val="Body"/>
        <w:spacing w:line="360" w:lineRule="auto"/>
        <w:jc w:val="both"/>
        <w:rPr>
          <w:rFonts w:ascii="Athelas" w:cs="Athelas" w:hAnsi="Athelas" w:eastAsia="Athelas"/>
          <w:sz w:val="24"/>
          <w:szCs w:val="24"/>
        </w:rPr>
      </w:pPr>
    </w:p>
    <w:p>
      <w:pPr>
        <w:pStyle w:val="Body"/>
        <w:spacing w:line="360" w:lineRule="auto"/>
        <w:jc w:val="both"/>
        <w:rPr>
          <w:rFonts w:ascii="Athelas" w:cs="Athelas" w:hAnsi="Athelas" w:eastAsia="Athelas"/>
          <w:sz w:val="24"/>
          <w:szCs w:val="24"/>
        </w:rPr>
      </w:pPr>
    </w:p>
    <w:p>
      <w:pPr>
        <w:pStyle w:val="Body"/>
        <w:spacing w:line="360" w:lineRule="auto"/>
        <w:jc w:val="both"/>
        <w:rPr>
          <w:rFonts w:ascii="Athelas" w:cs="Athelas" w:hAnsi="Athelas" w:eastAsia="Athelas"/>
          <w:sz w:val="24"/>
          <w:szCs w:val="24"/>
        </w:rPr>
      </w:pPr>
    </w:p>
    <w:p>
      <w:pPr>
        <w:pStyle w:val="Body"/>
        <w:spacing w:line="360" w:lineRule="auto"/>
        <w:jc w:val="both"/>
        <w:rPr>
          <w:rFonts w:ascii="Athelas" w:cs="Athelas" w:hAnsi="Athelas" w:eastAsia="Athelas"/>
          <w:sz w:val="24"/>
          <w:szCs w:val="24"/>
        </w:rPr>
      </w:pPr>
    </w:p>
    <w:p>
      <w:pPr>
        <w:pStyle w:val="Body"/>
        <w:spacing w:line="360" w:lineRule="auto"/>
        <w:jc w:val="both"/>
        <w:rPr>
          <w:rFonts w:ascii="Athelas" w:cs="Athelas" w:hAnsi="Athelas" w:eastAsia="Athelas"/>
          <w:sz w:val="24"/>
          <w:szCs w:val="24"/>
        </w:rPr>
      </w:pPr>
    </w:p>
    <w:p>
      <w:pPr>
        <w:pStyle w:val="Body"/>
        <w:spacing w:line="360" w:lineRule="auto"/>
        <w:jc w:val="both"/>
        <w:rPr>
          <w:rFonts w:ascii="Athelas" w:cs="Athelas" w:hAnsi="Athelas" w:eastAsia="Athelas"/>
          <w:sz w:val="24"/>
          <w:szCs w:val="24"/>
        </w:rPr>
      </w:pPr>
    </w:p>
    <w:p>
      <w:pPr>
        <w:pStyle w:val="Body"/>
        <w:spacing w:line="360" w:lineRule="auto"/>
        <w:jc w:val="both"/>
        <w:rPr>
          <w:rFonts w:ascii="Athelas" w:cs="Athelas" w:hAnsi="Athelas" w:eastAsia="Athelas"/>
          <w:sz w:val="24"/>
          <w:szCs w:val="24"/>
        </w:rPr>
      </w:pPr>
    </w:p>
    <w:p>
      <w:pPr>
        <w:pStyle w:val="Default"/>
        <w:bidi w:val="0"/>
        <w:spacing w:line="360" w:lineRule="auto"/>
        <w:ind w:left="0" w:right="0" w:firstLine="0"/>
        <w:jc w:val="both"/>
        <w:rPr>
          <w:rFonts w:ascii="Times New Roman" w:cs="Times New Roman" w:hAnsi="Times New Roman" w:eastAsia="Times New Roman"/>
          <w:sz w:val="32"/>
          <w:szCs w:val="32"/>
          <w:rtl w:val="0"/>
        </w:rPr>
      </w:pPr>
      <w:r>
        <w:rPr>
          <w:rFonts w:ascii="Athelas" w:hAnsi="Athelas"/>
          <w:sz w:val="32"/>
          <w:szCs w:val="32"/>
          <w:rtl w:val="0"/>
          <w:lang w:val="en-US"/>
        </w:rPr>
        <w:t>NOAM  GAL</w:t>
      </w:r>
    </w:p>
    <w:p>
      <w:pPr>
        <w:pStyle w:val="Default"/>
        <w:tabs>
          <w:tab w:val="center" w:pos="4513"/>
        </w:tabs>
        <w:bidi w:val="0"/>
        <w:spacing w:line="276" w:lineRule="auto"/>
        <w:ind w:left="0" w:right="0" w:firstLine="0"/>
        <w:jc w:val="both"/>
        <w:rPr>
          <w:rFonts w:ascii="Times New Roman" w:cs="Times New Roman" w:hAnsi="Times New Roman" w:eastAsia="Times New Roman"/>
          <w:b w:val="1"/>
          <w:bCs w:val="1"/>
          <w:spacing w:val="-4"/>
          <w:sz w:val="24"/>
          <w:szCs w:val="24"/>
          <w:u w:val="double" w:color="000000"/>
          <w:rtl w:val="0"/>
        </w:rPr>
      </w:pPr>
      <w:r>
        <w:rPr>
          <w:rFonts w:ascii="Times New Roman" w:hAnsi="Times New Roman"/>
          <w:spacing w:val="-2"/>
          <w:sz w:val="32"/>
          <w:szCs w:val="32"/>
          <w:u w:val="double" w:color="000000"/>
          <w:rtl w:val="0"/>
          <w:lang w:val="en-US"/>
        </w:rPr>
        <w:t xml:space="preserve">PROPOSED COURSES       </w:t>
      </w:r>
      <w:r>
        <w:rPr>
          <w:rFonts w:ascii="Athelas" w:hAnsi="Athelas"/>
          <w:spacing w:val="-2"/>
          <w:sz w:val="32"/>
          <w:szCs w:val="32"/>
          <w:u w:val="double" w:color="000000"/>
          <w:rtl w:val="0"/>
          <w:lang w:val="en-US"/>
        </w:rPr>
        <w:t xml:space="preserve">                                              </w:t>
        <w:tab/>
        <w:t xml:space="preserve">                      </w:t>
      </w:r>
      <w:r>
        <w:rPr>
          <w:rFonts w:ascii="Athelas" w:hAnsi="Athelas"/>
          <w:color w:val="ffffff"/>
          <w:spacing w:val="-5"/>
          <w:sz w:val="32"/>
          <w:szCs w:val="32"/>
          <w:u w:val="double" w:color="000000"/>
          <w:rtl w:val="0"/>
          <w:lang w:val="en-US"/>
        </w:rPr>
        <w:t>.</w:t>
      </w:r>
      <w:r>
        <w:rPr>
          <w:rFonts w:ascii="Athelas" w:hAnsi="Athelas"/>
          <w:spacing w:val="-2"/>
          <w:sz w:val="32"/>
          <w:szCs w:val="32"/>
          <w:u w:val="double" w:color="000000"/>
          <w:rtl w:val="0"/>
          <w:lang w:val="en-US"/>
        </w:rPr>
        <w:t xml:space="preserve">            </w:t>
      </w:r>
      <w:r>
        <w:rPr>
          <w:rFonts w:ascii="Athelas" w:hAnsi="Athelas"/>
          <w:spacing w:val="-2"/>
          <w:sz w:val="36"/>
          <w:szCs w:val="36"/>
          <w:u w:val="double" w:color="000000"/>
          <w:rtl w:val="0"/>
          <w:lang w:val="en-US"/>
        </w:rPr>
        <w:t xml:space="preserve">           </w:t>
      </w:r>
    </w:p>
    <w:p>
      <w:pPr>
        <w:pStyle w:val="Body"/>
        <w:spacing w:line="360" w:lineRule="auto"/>
        <w:jc w:val="both"/>
        <w:rPr>
          <w:rFonts w:ascii="Athelas" w:cs="Athelas" w:hAnsi="Athelas" w:eastAsia="Athelas"/>
          <w:sz w:val="24"/>
          <w:szCs w:val="24"/>
        </w:rPr>
      </w:pPr>
    </w:p>
    <w:p>
      <w:pPr>
        <w:pStyle w:val="Body"/>
        <w:spacing w:line="360" w:lineRule="auto"/>
        <w:jc w:val="both"/>
        <w:rPr>
          <w:rFonts w:ascii="Athelas" w:cs="Athelas" w:hAnsi="Athelas" w:eastAsia="Athelas"/>
          <w:sz w:val="24"/>
          <w:szCs w:val="24"/>
        </w:rPr>
      </w:pPr>
      <w:r>
        <w:rPr>
          <w:rFonts w:ascii="Athelas" w:hAnsi="Athelas"/>
          <w:sz w:val="24"/>
          <w:szCs w:val="24"/>
          <w:rtl w:val="0"/>
          <w:lang w:val="en-US"/>
        </w:rPr>
        <w:t xml:space="preserve">In addition to introductory course dealing with mass communication, new media, culture, language, research methods and academic writing, I would be happy to offer courses revolving around my realms of expertise, in particular social media, humor, and various aspects of critical discourse analysis. Three examples for such courses are detailed below. </w:t>
      </w:r>
    </w:p>
    <w:p>
      <w:pPr>
        <w:pStyle w:val="Body"/>
        <w:spacing w:line="360" w:lineRule="auto"/>
        <w:jc w:val="both"/>
        <w:rPr>
          <w:rFonts w:ascii="Athelas" w:cs="Athelas" w:hAnsi="Athelas" w:eastAsia="Athelas"/>
          <w:sz w:val="24"/>
          <w:szCs w:val="24"/>
        </w:rPr>
      </w:pPr>
    </w:p>
    <w:p>
      <w:pPr>
        <w:pStyle w:val="Default"/>
        <w:bidi w:val="0"/>
        <w:spacing w:line="360" w:lineRule="auto"/>
        <w:ind w:left="0" w:right="0" w:firstLine="0"/>
        <w:jc w:val="both"/>
        <w:rPr>
          <w:rFonts w:ascii="Athelas" w:cs="Athelas" w:hAnsi="Athelas" w:eastAsia="Athelas"/>
          <w:sz w:val="24"/>
          <w:szCs w:val="24"/>
          <w:u w:val="single" w:color="000000"/>
          <w:rtl w:val="0"/>
        </w:rPr>
      </w:pPr>
      <w:r>
        <w:rPr>
          <w:rFonts w:ascii="Athelas" w:hAnsi="Athelas"/>
          <w:sz w:val="24"/>
          <w:szCs w:val="24"/>
          <w:u w:val="single" w:color="000000"/>
          <w:rtl w:val="0"/>
          <w:lang w:val="en-US"/>
        </w:rPr>
        <w:t>Online humor as identity work (BA seminar)</w:t>
      </w:r>
    </w:p>
    <w:p>
      <w:pPr>
        <w:pStyle w:val="Default"/>
        <w:bidi w:val="0"/>
        <w:spacing w:line="360" w:lineRule="auto"/>
        <w:ind w:left="0" w:right="0" w:firstLine="0"/>
        <w:jc w:val="both"/>
        <w:rPr>
          <w:rFonts w:ascii="Athelas" w:cs="Athelas" w:hAnsi="Athelas" w:eastAsia="Athelas"/>
          <w:sz w:val="24"/>
          <w:szCs w:val="24"/>
          <w:u w:color="000000"/>
          <w:rtl w:val="0"/>
        </w:rPr>
      </w:pPr>
      <w:r>
        <w:rPr>
          <w:rFonts w:ascii="Athelas" w:hAnsi="Athelas"/>
          <w:sz w:val="24"/>
          <w:szCs w:val="24"/>
          <w:u w:color="000000"/>
          <w:rtl w:val="0"/>
          <w:lang w:val="en-US"/>
        </w:rPr>
        <w:t xml:space="preserve">Social media constitute a central arena for identity work in contemporary society. Various genres of humor take part in these processes. This course examines the role of online humor in processes of collective identity construction. It examines the dialectics between social identity and humorous communication, and the significance of the participatory nature of social-media communication within this dialectics. Students will get acquainted with literature dealing with social media, with various humorous genres (nonsense, satire, parody, irony, memes), and with identity work. Students will present examples of relevant humorous texts throughout the course, and identify aspects of identity work emerging from them, and right a case-study paper referring to these issues, focusing a specific identity category of their choice and the online humor revolving it.  </w:t>
      </w:r>
    </w:p>
    <w:p>
      <w:pPr>
        <w:pStyle w:val="Default"/>
        <w:bidi w:val="0"/>
        <w:spacing w:line="360" w:lineRule="auto"/>
        <w:ind w:left="0" w:right="0" w:firstLine="0"/>
        <w:jc w:val="both"/>
        <w:rPr>
          <w:rFonts w:ascii="Athelas" w:cs="Athelas" w:hAnsi="Athelas" w:eastAsia="Athelas"/>
          <w:sz w:val="24"/>
          <w:szCs w:val="24"/>
          <w:u w:color="000000"/>
          <w:rtl w:val="0"/>
        </w:rPr>
      </w:pPr>
    </w:p>
    <w:p>
      <w:pPr>
        <w:pStyle w:val="Default"/>
        <w:bidi w:val="0"/>
        <w:spacing w:line="360" w:lineRule="auto"/>
        <w:ind w:left="0" w:right="0" w:firstLine="0"/>
        <w:jc w:val="both"/>
        <w:rPr>
          <w:rFonts w:ascii="Athelas" w:cs="Athelas" w:hAnsi="Athelas" w:eastAsia="Athelas"/>
          <w:sz w:val="24"/>
          <w:szCs w:val="24"/>
          <w:u w:val="single" w:color="000000"/>
          <w:rtl w:val="0"/>
        </w:rPr>
      </w:pPr>
      <w:r>
        <w:rPr>
          <w:rFonts w:ascii="Athelas" w:hAnsi="Athelas"/>
          <w:sz w:val="24"/>
          <w:szCs w:val="24"/>
          <w:u w:val="single" w:color="000000"/>
          <w:rtl w:val="0"/>
          <w:lang w:val="en-US"/>
        </w:rPr>
        <w:t>Minority discourse on social media: Gender, ethnicity &amp; nationality (BA seminar)</w:t>
      </w:r>
    </w:p>
    <w:p>
      <w:pPr>
        <w:pStyle w:val="Default"/>
        <w:bidi w:val="0"/>
        <w:spacing w:line="360" w:lineRule="auto"/>
        <w:ind w:left="0" w:right="0" w:firstLine="0"/>
        <w:jc w:val="both"/>
        <w:rPr>
          <w:rFonts w:ascii="Athelas" w:cs="Athelas" w:hAnsi="Athelas" w:eastAsia="Athelas"/>
          <w:sz w:val="24"/>
          <w:szCs w:val="24"/>
          <w:u w:color="000000"/>
          <w:rtl w:val="0"/>
        </w:rPr>
      </w:pPr>
      <w:r>
        <w:rPr>
          <w:rFonts w:ascii="Athelas" w:hAnsi="Athelas"/>
          <w:sz w:val="24"/>
          <w:szCs w:val="24"/>
          <w:u w:color="000000"/>
          <w:rtl w:val="0"/>
          <w:lang w:val="en-US"/>
        </w:rPr>
        <w:t>Social media facilitate constant segregation and collectivization of social groups. It enables the assemblage of these groups in distinct spaces, and at the same time create multiple opportunities for inter-group interaction. This context collapsed arena leads to a complex social dynamics within minority groups, between such groups, and between them and the general hegemonic society. This course will explore this dynamics based on literature regarding social media and minority-groups</w:t>
      </w:r>
      <w:r>
        <w:rPr>
          <w:rFonts w:ascii="Athelas" w:hAnsi="Athelas" w:hint="default"/>
          <w:sz w:val="24"/>
          <w:szCs w:val="24"/>
          <w:u w:color="000000"/>
          <w:rtl w:val="0"/>
          <w:lang w:val="en-US"/>
        </w:rPr>
        <w:t xml:space="preserve">’ </w:t>
      </w:r>
      <w:r>
        <w:rPr>
          <w:rFonts w:ascii="Athelas" w:hAnsi="Athelas"/>
          <w:sz w:val="24"/>
          <w:szCs w:val="24"/>
          <w:u w:color="000000"/>
          <w:rtl w:val="0"/>
          <w:lang w:val="en-US"/>
        </w:rPr>
        <w:t>media usage. The course will focus 3 central divides with emphasis on the Israeli context: gender, ethnicity and nationality. Students will write a paper analysing a case of inter- or intra-group social media discourse related to one social gap of their choice.</w:t>
      </w:r>
    </w:p>
    <w:p>
      <w:pPr>
        <w:pStyle w:val="Default"/>
        <w:bidi w:val="0"/>
        <w:spacing w:line="360" w:lineRule="auto"/>
        <w:ind w:left="0" w:right="0" w:firstLine="0"/>
        <w:jc w:val="both"/>
        <w:rPr>
          <w:rFonts w:ascii="Athelas" w:cs="Athelas" w:hAnsi="Athelas" w:eastAsia="Athelas"/>
          <w:sz w:val="24"/>
          <w:szCs w:val="24"/>
          <w:u w:color="000000"/>
          <w:rtl w:val="0"/>
        </w:rPr>
      </w:pPr>
    </w:p>
    <w:p>
      <w:pPr>
        <w:pStyle w:val="Default"/>
        <w:bidi w:val="0"/>
        <w:spacing w:line="360" w:lineRule="auto"/>
        <w:ind w:left="0" w:right="0" w:firstLine="0"/>
        <w:jc w:val="both"/>
        <w:rPr>
          <w:rFonts w:ascii="Athelas" w:cs="Athelas" w:hAnsi="Athelas" w:eastAsia="Athelas"/>
          <w:sz w:val="24"/>
          <w:szCs w:val="24"/>
          <w:u w:val="single" w:color="000000"/>
          <w:rtl w:val="0"/>
        </w:rPr>
      </w:pPr>
      <w:r>
        <w:rPr>
          <w:rFonts w:ascii="Athelas" w:hAnsi="Athelas"/>
          <w:sz w:val="24"/>
          <w:szCs w:val="24"/>
          <w:u w:val="single" w:color="000000"/>
          <w:rtl w:val="0"/>
          <w:lang w:val="en-US"/>
        </w:rPr>
        <w:t>Misunderstandings, meaning-multiplicity &amp; the un-said in discourse (MA seminar)</w:t>
      </w:r>
    </w:p>
    <w:p>
      <w:pPr>
        <w:pStyle w:val="Default"/>
        <w:bidi w:val="0"/>
        <w:spacing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Misunderstandings are predominantly perceived as undesired lapses in communication, but they also incorporate significant productive potential to promote social collectivization and segregation, and to expose transparent social norms. Based on literature dealing with social media, meaning multiplicity and misunderstandings, the course will explore the conditions in which this discursive dynamics comes into being, and its social implications. Along the course students will be expected to present one instance of such interaction and provide a brief analysis based on the literature included in the syllabus. Students will write a paper analyzing an instance of an interpretive failure, and discuss potential productive and counter-productive social implications of the chosen misinterpretation. </w:t>
      </w:r>
    </w:p>
    <w:p>
      <w:pPr>
        <w:pStyle w:val="Default"/>
        <w:bidi w:val="1"/>
        <w:spacing w:after="160" w:line="259" w:lineRule="auto"/>
        <w:ind w:left="0" w:right="0" w:firstLine="0"/>
        <w:jc w:val="left"/>
        <w:rPr>
          <w:rFonts w:ascii="Times New Roman" w:cs="Times New Roman" w:hAnsi="Times New Roman" w:eastAsia="Times New Roman"/>
          <w:sz w:val="24"/>
          <w:szCs w:val="24"/>
          <w:rtl w:val="1"/>
        </w:rPr>
      </w:pPr>
    </w:p>
    <w:p>
      <w:pPr>
        <w:pStyle w:val="Body"/>
        <w:widowControl w:val="0"/>
        <w:bidi w:val="0"/>
        <w:spacing w:line="360" w:lineRule="auto"/>
        <w:ind w:left="0" w:right="0" w:firstLine="0"/>
        <w:jc w:val="both"/>
        <w:rPr>
          <w:rFonts w:ascii="Times New Roman" w:cs="Times New Roman" w:hAnsi="Times New Roman" w:eastAsia="Times New Roman"/>
          <w:color w:val="000000"/>
          <w:sz w:val="24"/>
          <w:szCs w:val="24"/>
          <w:u w:color="000000"/>
          <w:rtl w:val="0"/>
        </w:rPr>
      </w:pPr>
    </w:p>
    <w:p>
      <w:pPr>
        <w:pStyle w:val="Body"/>
        <w:widowControl w:val="0"/>
        <w:bidi w:val="0"/>
        <w:spacing w:line="360" w:lineRule="auto"/>
        <w:ind w:left="0" w:right="0" w:firstLine="0"/>
        <w:jc w:val="both"/>
        <w:rPr>
          <w:rFonts w:ascii="Times New Roman" w:cs="Times New Roman" w:hAnsi="Times New Roman" w:eastAsia="Times New Roman"/>
          <w:color w:val="000000"/>
          <w:sz w:val="24"/>
          <w:szCs w:val="24"/>
          <w:u w:color="000000"/>
          <w:rtl w:val="0"/>
        </w:rPr>
      </w:pPr>
    </w:p>
    <w:p>
      <w:pPr>
        <w:pStyle w:val="Body"/>
        <w:widowControl w:val="0"/>
        <w:bidi w:val="0"/>
        <w:spacing w:line="360" w:lineRule="auto"/>
        <w:ind w:left="0" w:right="0" w:firstLine="0"/>
        <w:jc w:val="both"/>
        <w:rPr>
          <w:rFonts w:ascii="Times New Roman" w:cs="Times New Roman" w:hAnsi="Times New Roman" w:eastAsia="Times New Roman"/>
          <w:sz w:val="24"/>
          <w:szCs w:val="24"/>
          <w:u w:color="000000"/>
          <w:rtl w:val="0"/>
        </w:rPr>
      </w:pPr>
    </w:p>
    <w:p>
      <w:pPr>
        <w:pStyle w:val="Body"/>
        <w:spacing w:line="360" w:lineRule="auto"/>
        <w:jc w:val="both"/>
        <w:rPr>
          <w:rFonts w:ascii="Athelas" w:cs="Athelas" w:hAnsi="Athelas" w:eastAsia="Athelas"/>
          <w:sz w:val="24"/>
          <w:szCs w:val="24"/>
        </w:rPr>
      </w:pPr>
    </w:p>
    <w:p>
      <w:pPr>
        <w:pStyle w:val="Body"/>
        <w:spacing w:line="360" w:lineRule="auto"/>
        <w:jc w:val="both"/>
        <w:rPr>
          <w:rFonts w:ascii="Athelas" w:cs="Athelas" w:hAnsi="Athelas" w:eastAsia="Athelas"/>
          <w:sz w:val="24"/>
          <w:szCs w:val="24"/>
        </w:rPr>
      </w:pPr>
    </w:p>
    <w:p>
      <w:pPr>
        <w:pStyle w:val="Body"/>
        <w:spacing w:line="360" w:lineRule="auto"/>
        <w:jc w:val="both"/>
      </w:pPr>
      <w:r>
        <w:rPr>
          <w:rFonts w:ascii="Athelas" w:cs="Athelas" w:hAnsi="Athelas" w:eastAsia="Athelas"/>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thela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tabs>
          <w:tab w:val="num" w:pos="900"/>
          <w:tab w:val="left" w:pos="1440"/>
        </w:tabs>
        <w:ind w:left="1620" w:hanging="9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tabs>
          <w:tab w:val="num" w:pos="1080"/>
          <w:tab w:val="left" w:pos="1440"/>
        </w:tabs>
        <w:ind w:left="1800" w:hanging="9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tabs>
          <w:tab w:val="num" w:pos="1260"/>
          <w:tab w:val="left" w:pos="1440"/>
        </w:tabs>
        <w:ind w:left="1980" w:hanging="9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tabs>
          <w:tab w:val="num" w:pos="1440"/>
        </w:tabs>
        <w:ind w:left="2160" w:hanging="9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tabs>
          <w:tab w:val="left" w:pos="1440"/>
          <w:tab w:val="num" w:pos="1620"/>
        </w:tabs>
        <w:ind w:left="2340" w:hanging="9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tabs>
          <w:tab w:val="left" w:pos="1440"/>
          <w:tab w:val="num" w:pos="1800"/>
        </w:tabs>
        <w:ind w:left="2520" w:hanging="9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tabs>
          <w:tab w:val="left" w:pos="1440"/>
          <w:tab w:val="num" w:pos="1980"/>
        </w:tabs>
        <w:ind w:left="2700" w:hanging="9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tabs>
          <w:tab w:val="left" w:pos="1440"/>
          <w:tab w:val="num" w:pos="2160"/>
        </w:tabs>
        <w:ind w:left="2880" w:hanging="9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tabs>
          <w:tab w:val="left" w:pos="1440"/>
          <w:tab w:val="num" w:pos="2340"/>
        </w:tabs>
        <w:ind w:left="3060" w:hanging="9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1440"/>
          </w:tabs>
          <w:ind w:left="90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start w:val="1"/>
        <w:numFmt w:val="bullet"/>
        <w:suff w:val="tab"/>
        <w:lvlText w:val="-"/>
        <w:lvlJc w:val="left"/>
        <w:pPr>
          <w:tabs>
            <w:tab w:val="left" w:pos="1440"/>
          </w:tabs>
          <w:ind w:left="108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start w:val="1"/>
        <w:numFmt w:val="bullet"/>
        <w:suff w:val="tab"/>
        <w:lvlText w:val="-"/>
        <w:lvlJc w:val="left"/>
        <w:pPr>
          <w:tabs>
            <w:tab w:val="left" w:pos="1440"/>
          </w:tabs>
          <w:ind w:left="12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start w:val="1"/>
        <w:numFmt w:val="bullet"/>
        <w:suff w:val="tab"/>
        <w:lvlText w:val="-"/>
        <w:lvlJc w:val="left"/>
        <w:pPr>
          <w:ind w:left="14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start w:val="1"/>
        <w:numFmt w:val="bullet"/>
        <w:suff w:val="tab"/>
        <w:lvlText w:val="-"/>
        <w:lvlJc w:val="left"/>
        <w:pPr>
          <w:tabs>
            <w:tab w:val="left" w:pos="1440"/>
          </w:tabs>
          <w:ind w:left="16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start w:val="1"/>
        <w:numFmt w:val="bullet"/>
        <w:suff w:val="tab"/>
        <w:lvlText w:val="-"/>
        <w:lvlJc w:val="left"/>
        <w:pPr>
          <w:tabs>
            <w:tab w:val="left" w:pos="1440"/>
          </w:tabs>
          <w:ind w:left="180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start w:val="1"/>
        <w:numFmt w:val="bullet"/>
        <w:suff w:val="tab"/>
        <w:lvlText w:val="-"/>
        <w:lvlJc w:val="left"/>
        <w:pPr>
          <w:tabs>
            <w:tab w:val="left" w:pos="1440"/>
          </w:tabs>
          <w:ind w:left="198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start w:val="1"/>
        <w:numFmt w:val="bullet"/>
        <w:suff w:val="tab"/>
        <w:lvlText w:val="-"/>
        <w:lvlJc w:val="left"/>
        <w:pPr>
          <w:tabs>
            <w:tab w:val="left" w:pos="1440"/>
          </w:tabs>
          <w:ind w:left="21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start w:val="1"/>
        <w:numFmt w:val="bullet"/>
        <w:suff w:val="tab"/>
        <w:lvlText w:val="-"/>
        <w:lvlJc w:val="left"/>
        <w:pPr>
          <w:tabs>
            <w:tab w:val="left" w:pos="1440"/>
          </w:tabs>
          <w:ind w:left="23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character" w:styleId="Link">
    <w:name w:val="Link"/>
    <w:rPr>
      <w:u w:val="single"/>
    </w:rPr>
  </w:style>
  <w:style w:type="character" w:styleId="Hyperlink.0">
    <w:name w:val="Hyperlink.0"/>
    <w:basedOn w:val="Link"/>
    <w:next w:val="Hyperlink.0"/>
    <w:rPr>
      <w:u w:val="none"/>
    </w:rPr>
  </w:style>
  <w:style w:type="numbering" w:styleId="Dash">
    <w:name w:val="Dash"/>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