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0CD0C" w14:textId="0F2A0E2F" w:rsidR="00DC295A" w:rsidRPr="00943632" w:rsidRDefault="007E61F7" w:rsidP="004336AE">
      <w:pPr>
        <w:jc w:val="center"/>
        <w:rPr>
          <w:rFonts w:asciiTheme="majorBidi" w:hAnsiTheme="majorBidi" w:cstheme="majorBidi"/>
          <w:b/>
          <w:bCs/>
          <w:sz w:val="28"/>
          <w:szCs w:val="28"/>
          <w:lang w:val="en-AU" w:bidi="ar-SA"/>
        </w:rPr>
      </w:pPr>
      <w:r w:rsidRPr="007E61F7">
        <w:rPr>
          <w:rFonts w:asciiTheme="majorBidi" w:hAnsiTheme="majorBidi" w:cstheme="majorBidi"/>
          <w:b/>
          <w:bCs/>
          <w:sz w:val="28"/>
          <w:szCs w:val="28"/>
        </w:rPr>
        <w:t>I</w:t>
      </w:r>
      <w:proofErr w:type="spellStart"/>
      <w:r w:rsidRPr="00943632">
        <w:rPr>
          <w:rFonts w:asciiTheme="majorBidi" w:hAnsiTheme="majorBidi" w:cstheme="majorBidi"/>
          <w:b/>
          <w:bCs/>
          <w:sz w:val="28"/>
          <w:szCs w:val="28"/>
          <w:lang w:val="en-AU" w:bidi="ar-SA"/>
        </w:rPr>
        <w:t>ntroduction</w:t>
      </w:r>
      <w:proofErr w:type="spellEnd"/>
    </w:p>
    <w:p w14:paraId="5B6EDBD1" w14:textId="05CE13C7" w:rsidR="007E61F7" w:rsidRPr="007E61F7" w:rsidRDefault="007E61F7" w:rsidP="004336AE">
      <w:pPr>
        <w:jc w:val="center"/>
        <w:rPr>
          <w:rFonts w:asciiTheme="majorBidi" w:hAnsiTheme="majorBidi" w:cstheme="majorBidi"/>
          <w:b/>
          <w:bCs/>
          <w:sz w:val="28"/>
          <w:szCs w:val="28"/>
          <w:lang w:bidi="ar-SA"/>
        </w:rPr>
      </w:pPr>
      <w:proofErr w:type="spellStart"/>
      <w:r w:rsidRPr="007E61F7">
        <w:rPr>
          <w:rFonts w:asciiTheme="majorBidi" w:hAnsiTheme="majorBidi" w:cstheme="majorBidi"/>
          <w:b/>
          <w:bCs/>
          <w:sz w:val="28"/>
          <w:szCs w:val="28"/>
          <w:lang w:bidi="ar-SA"/>
        </w:rPr>
        <w:t>Nurit</w:t>
      </w:r>
      <w:proofErr w:type="spellEnd"/>
      <w:r w:rsidRPr="007E61F7">
        <w:rPr>
          <w:rFonts w:asciiTheme="majorBidi" w:hAnsiTheme="majorBidi" w:cstheme="majorBidi"/>
          <w:b/>
          <w:bCs/>
          <w:sz w:val="28"/>
          <w:szCs w:val="28"/>
          <w:lang w:bidi="ar-SA"/>
        </w:rPr>
        <w:t xml:space="preserve"> </w:t>
      </w:r>
      <w:proofErr w:type="spellStart"/>
      <w:r w:rsidRPr="007E61F7">
        <w:rPr>
          <w:rFonts w:asciiTheme="majorBidi" w:hAnsiTheme="majorBidi" w:cstheme="majorBidi"/>
          <w:b/>
          <w:bCs/>
          <w:sz w:val="28"/>
          <w:szCs w:val="28"/>
          <w:lang w:bidi="ar-SA"/>
        </w:rPr>
        <w:t>Chamo</w:t>
      </w:r>
      <w:proofErr w:type="spellEnd"/>
    </w:p>
    <w:p w14:paraId="2ACC809E" w14:textId="2D69E800" w:rsidR="007E61F7" w:rsidRDefault="00DF0CCB" w:rsidP="00DF0CCB">
      <w:pPr>
        <w:bidi w:val="0"/>
        <w:spacing w:line="360" w:lineRule="auto"/>
        <w:jc w:val="both"/>
        <w:rPr>
          <w:rFonts w:asciiTheme="majorBidi" w:hAnsiTheme="majorBidi" w:cstheme="majorBidi"/>
          <w:sz w:val="24"/>
          <w:szCs w:val="24"/>
        </w:rPr>
      </w:pPr>
      <w:r>
        <w:rPr>
          <w:rFonts w:asciiTheme="majorBidi" w:hAnsiTheme="majorBidi" w:cstheme="majorBidi"/>
          <w:sz w:val="24"/>
          <w:szCs w:val="24"/>
        </w:rPr>
        <w:t>A</w:t>
      </w:r>
      <w:r w:rsidRPr="007E61F7">
        <w:rPr>
          <w:rFonts w:asciiTheme="majorBidi" w:hAnsiTheme="majorBidi" w:cstheme="majorBidi"/>
          <w:sz w:val="24"/>
          <w:szCs w:val="24"/>
        </w:rPr>
        <w:t xml:space="preserve">n individual’s </w:t>
      </w:r>
      <w:r w:rsidR="007E61F7">
        <w:rPr>
          <w:rFonts w:asciiTheme="majorBidi" w:hAnsiTheme="majorBidi" w:cstheme="majorBidi"/>
          <w:sz w:val="24"/>
          <w:szCs w:val="24"/>
        </w:rPr>
        <w:t xml:space="preserve">need to </w:t>
      </w:r>
      <w:r w:rsidR="00453344">
        <w:rPr>
          <w:rFonts w:asciiTheme="majorBidi" w:hAnsiTheme="majorBidi" w:cstheme="majorBidi"/>
          <w:sz w:val="24"/>
          <w:szCs w:val="24"/>
        </w:rPr>
        <w:t>find</w:t>
      </w:r>
      <w:r w:rsidR="007E61F7" w:rsidRPr="007E61F7">
        <w:rPr>
          <w:rFonts w:asciiTheme="majorBidi" w:hAnsiTheme="majorBidi" w:cstheme="majorBidi"/>
          <w:sz w:val="24"/>
          <w:szCs w:val="24"/>
        </w:rPr>
        <w:t xml:space="preserve"> meaning </w:t>
      </w:r>
      <w:r w:rsidR="00453344">
        <w:rPr>
          <w:rFonts w:asciiTheme="majorBidi" w:hAnsiTheme="majorBidi" w:cstheme="majorBidi"/>
          <w:sz w:val="24"/>
          <w:szCs w:val="24"/>
        </w:rPr>
        <w:t>in</w:t>
      </w:r>
      <w:r w:rsidR="007E61F7" w:rsidRPr="007E61F7">
        <w:rPr>
          <w:rFonts w:asciiTheme="majorBidi" w:hAnsiTheme="majorBidi" w:cstheme="majorBidi"/>
          <w:sz w:val="24"/>
          <w:szCs w:val="24"/>
        </w:rPr>
        <w:t xml:space="preserve"> belonging to </w:t>
      </w:r>
      <w:r w:rsidR="007E61F7">
        <w:rPr>
          <w:rFonts w:asciiTheme="majorBidi" w:hAnsiTheme="majorBidi" w:cstheme="majorBidi"/>
          <w:sz w:val="24"/>
          <w:szCs w:val="24"/>
        </w:rPr>
        <w:t>a collective is deep</w:t>
      </w:r>
      <w:r>
        <w:rPr>
          <w:rFonts w:asciiTheme="majorBidi" w:hAnsiTheme="majorBidi" w:cstheme="majorBidi"/>
          <w:sz w:val="24"/>
          <w:szCs w:val="24"/>
        </w:rPr>
        <w:t xml:space="preserve"> and</w:t>
      </w:r>
      <w:r w:rsidR="007E61F7">
        <w:rPr>
          <w:rFonts w:asciiTheme="majorBidi" w:hAnsiTheme="majorBidi" w:cstheme="majorBidi"/>
          <w:sz w:val="24"/>
          <w:szCs w:val="24"/>
        </w:rPr>
        <w:t xml:space="preserve"> universal, </w:t>
      </w:r>
      <w:r w:rsidR="003C060A">
        <w:rPr>
          <w:rFonts w:asciiTheme="majorBidi" w:hAnsiTheme="majorBidi" w:cstheme="majorBidi"/>
          <w:sz w:val="24"/>
          <w:szCs w:val="24"/>
        </w:rPr>
        <w:t>and intimately</w:t>
      </w:r>
      <w:r w:rsidR="007E61F7">
        <w:rPr>
          <w:rFonts w:asciiTheme="majorBidi" w:hAnsiTheme="majorBidi" w:cstheme="majorBidi"/>
          <w:sz w:val="24"/>
          <w:szCs w:val="24"/>
        </w:rPr>
        <w:t xml:space="preserve"> connected</w:t>
      </w:r>
      <w:r>
        <w:rPr>
          <w:rFonts w:asciiTheme="majorBidi" w:hAnsiTheme="majorBidi" w:cstheme="majorBidi"/>
          <w:sz w:val="24"/>
          <w:szCs w:val="24"/>
        </w:rPr>
        <w:t xml:space="preserve"> </w:t>
      </w:r>
      <w:r w:rsidR="007E61F7">
        <w:rPr>
          <w:rFonts w:asciiTheme="majorBidi" w:hAnsiTheme="majorBidi" w:cstheme="majorBidi"/>
          <w:sz w:val="24"/>
          <w:szCs w:val="24"/>
        </w:rPr>
        <w:t xml:space="preserve">to values and spiritual ideals, </w:t>
      </w:r>
      <w:r>
        <w:rPr>
          <w:rFonts w:asciiTheme="majorBidi" w:hAnsiTheme="majorBidi" w:cstheme="majorBidi"/>
          <w:sz w:val="24"/>
          <w:szCs w:val="24"/>
        </w:rPr>
        <w:t xml:space="preserve">on the one hand, </w:t>
      </w:r>
      <w:r w:rsidR="007E61F7">
        <w:rPr>
          <w:rFonts w:asciiTheme="majorBidi" w:hAnsiTheme="majorBidi" w:cstheme="majorBidi"/>
          <w:sz w:val="24"/>
          <w:szCs w:val="24"/>
        </w:rPr>
        <w:t>but also to mundane</w:t>
      </w:r>
      <w:r>
        <w:rPr>
          <w:rFonts w:asciiTheme="majorBidi" w:hAnsiTheme="majorBidi" w:cstheme="majorBidi"/>
          <w:sz w:val="24"/>
          <w:szCs w:val="24"/>
        </w:rPr>
        <w:t xml:space="preserve">, and </w:t>
      </w:r>
      <w:r w:rsidR="007E61F7">
        <w:rPr>
          <w:rFonts w:asciiTheme="majorBidi" w:hAnsiTheme="majorBidi" w:cstheme="majorBidi"/>
          <w:sz w:val="24"/>
          <w:szCs w:val="24"/>
        </w:rPr>
        <w:t>practical dimensions</w:t>
      </w:r>
      <w:r>
        <w:rPr>
          <w:rFonts w:asciiTheme="majorBidi" w:hAnsiTheme="majorBidi" w:cstheme="majorBidi"/>
          <w:sz w:val="24"/>
          <w:szCs w:val="24"/>
        </w:rPr>
        <w:t xml:space="preserve"> on the other</w:t>
      </w:r>
      <w:r w:rsidR="007E61F7">
        <w:rPr>
          <w:rFonts w:asciiTheme="majorBidi" w:hAnsiTheme="majorBidi" w:cstheme="majorBidi"/>
          <w:sz w:val="24"/>
          <w:szCs w:val="24"/>
        </w:rPr>
        <w:t xml:space="preserve">. In the field of formal and informal education this need </w:t>
      </w:r>
      <w:r>
        <w:rPr>
          <w:rFonts w:asciiTheme="majorBidi" w:hAnsiTheme="majorBidi" w:cstheme="majorBidi"/>
          <w:sz w:val="24"/>
          <w:szCs w:val="24"/>
        </w:rPr>
        <w:t>is the cause</w:t>
      </w:r>
      <w:r w:rsidR="007E61F7">
        <w:rPr>
          <w:rFonts w:asciiTheme="majorBidi" w:hAnsiTheme="majorBidi" w:cstheme="majorBidi"/>
          <w:sz w:val="24"/>
          <w:szCs w:val="24"/>
        </w:rPr>
        <w:t xml:space="preserve"> for the diverse and multifaceted attention given to the question of Jewish identity in general, and Jewish-Israeli identity in particular. </w:t>
      </w:r>
    </w:p>
    <w:p w14:paraId="75B3FDC3" w14:textId="54B2D413" w:rsidR="00D449AA" w:rsidRDefault="00D449AA" w:rsidP="00D449AA">
      <w:pPr>
        <w:bidi w:val="0"/>
        <w:spacing w:line="360" w:lineRule="auto"/>
        <w:jc w:val="both"/>
        <w:rPr>
          <w:rFonts w:asciiTheme="majorBidi" w:hAnsiTheme="majorBidi" w:cstheme="majorBidi"/>
          <w:sz w:val="24"/>
          <w:szCs w:val="24"/>
          <w:lang w:bidi="yi-Hebr"/>
        </w:rPr>
      </w:pPr>
      <w:r>
        <w:rPr>
          <w:rFonts w:asciiTheme="majorBidi" w:hAnsiTheme="majorBidi" w:cstheme="majorBidi"/>
          <w:sz w:val="24"/>
          <w:szCs w:val="24"/>
        </w:rPr>
        <w:t>The educational material</w:t>
      </w:r>
      <w:r w:rsidR="00DF0CCB">
        <w:rPr>
          <w:rFonts w:asciiTheme="majorBidi" w:hAnsiTheme="majorBidi" w:cstheme="majorBidi"/>
          <w:sz w:val="24"/>
          <w:szCs w:val="24"/>
        </w:rPr>
        <w:t>s</w:t>
      </w:r>
      <w:r>
        <w:rPr>
          <w:rFonts w:asciiTheme="majorBidi" w:hAnsiTheme="majorBidi" w:cstheme="majorBidi"/>
          <w:sz w:val="24"/>
          <w:szCs w:val="24"/>
        </w:rPr>
        <w:t xml:space="preserve"> collected in the present booklet are intended to accompany the learning and instruction process of teenagers who are coming to terms with the meaning of </w:t>
      </w:r>
      <w:r w:rsidR="00DF0CCB">
        <w:rPr>
          <w:rFonts w:asciiTheme="majorBidi" w:hAnsiTheme="majorBidi" w:cstheme="majorBidi"/>
          <w:sz w:val="24"/>
          <w:szCs w:val="24"/>
        </w:rPr>
        <w:t xml:space="preserve">their </w:t>
      </w:r>
      <w:r>
        <w:rPr>
          <w:rFonts w:asciiTheme="majorBidi" w:hAnsiTheme="majorBidi" w:cstheme="majorBidi"/>
          <w:sz w:val="24"/>
          <w:szCs w:val="24"/>
        </w:rPr>
        <w:t xml:space="preserve">belonging to the Jewish </w:t>
      </w:r>
      <w:r w:rsidR="00DF0CCB">
        <w:rPr>
          <w:rFonts w:asciiTheme="majorBidi" w:hAnsiTheme="majorBidi" w:cstheme="majorBidi"/>
          <w:sz w:val="24"/>
          <w:szCs w:val="24"/>
        </w:rPr>
        <w:t>p</w:t>
      </w:r>
      <w:r>
        <w:rPr>
          <w:rFonts w:asciiTheme="majorBidi" w:hAnsiTheme="majorBidi" w:cstheme="majorBidi"/>
          <w:sz w:val="24"/>
          <w:szCs w:val="24"/>
        </w:rPr>
        <w:t xml:space="preserve">eople. </w:t>
      </w:r>
      <w:r w:rsidR="005E1C79">
        <w:rPr>
          <w:rFonts w:asciiTheme="majorBidi" w:hAnsiTheme="majorBidi" w:cstheme="majorBidi"/>
          <w:sz w:val="24"/>
          <w:szCs w:val="24"/>
        </w:rPr>
        <w:t xml:space="preserve">These materials may be seen as a direct continuation of efforts to provide a scholarly outline to the question of Jewish </w:t>
      </w:r>
      <w:r w:rsidR="00A0672E">
        <w:rPr>
          <w:rFonts w:asciiTheme="majorBidi" w:hAnsiTheme="majorBidi" w:cstheme="majorBidi"/>
          <w:sz w:val="24"/>
          <w:szCs w:val="24"/>
        </w:rPr>
        <w:t>p</w:t>
      </w:r>
      <w:r w:rsidR="005E1C79">
        <w:rPr>
          <w:rFonts w:asciiTheme="majorBidi" w:hAnsiTheme="majorBidi" w:cstheme="majorBidi"/>
          <w:sz w:val="24"/>
          <w:szCs w:val="24"/>
        </w:rPr>
        <w:t>eoplehood</w:t>
      </w:r>
      <w:r w:rsidR="00DF0CCB">
        <w:rPr>
          <w:rFonts w:asciiTheme="majorBidi" w:hAnsiTheme="majorBidi" w:cstheme="majorBidi"/>
          <w:sz w:val="24"/>
          <w:szCs w:val="24"/>
        </w:rPr>
        <w:t xml:space="preserve">, providing </w:t>
      </w:r>
      <w:r w:rsidR="005E1C79">
        <w:rPr>
          <w:rFonts w:asciiTheme="majorBidi" w:hAnsiTheme="majorBidi" w:cstheme="majorBidi"/>
          <w:sz w:val="24"/>
          <w:szCs w:val="24"/>
        </w:rPr>
        <w:t xml:space="preserve">the ideational infrastructure necessary to deal with the subject in educational frameworks. This kind of outline has been suggested by the </w:t>
      </w:r>
      <w:proofErr w:type="spellStart"/>
      <w:r w:rsidR="005E1C79" w:rsidRPr="005E1C79">
        <w:rPr>
          <w:rFonts w:asciiTheme="majorBidi" w:hAnsiTheme="majorBidi" w:cstheme="majorBidi"/>
          <w:sz w:val="24"/>
          <w:szCs w:val="24"/>
        </w:rPr>
        <w:t>Koret</w:t>
      </w:r>
      <w:proofErr w:type="spellEnd"/>
      <w:r w:rsidR="005E1C79" w:rsidRPr="005E1C79">
        <w:rPr>
          <w:rFonts w:asciiTheme="majorBidi" w:hAnsiTheme="majorBidi" w:cstheme="majorBidi"/>
          <w:sz w:val="24"/>
          <w:szCs w:val="24"/>
        </w:rPr>
        <w:t xml:space="preserve"> International School for Jewish Peoplehood</w:t>
      </w:r>
      <w:r w:rsidR="005E1C79">
        <w:rPr>
          <w:rFonts w:asciiTheme="majorBidi" w:hAnsiTheme="majorBidi" w:cstheme="majorBidi"/>
          <w:sz w:val="24"/>
          <w:szCs w:val="24"/>
        </w:rPr>
        <w:t xml:space="preserve"> at Beit </w:t>
      </w:r>
      <w:proofErr w:type="spellStart"/>
      <w:r w:rsidR="005E1C79">
        <w:rPr>
          <w:rFonts w:asciiTheme="majorBidi" w:hAnsiTheme="majorBidi" w:cstheme="majorBidi"/>
          <w:sz w:val="24"/>
          <w:szCs w:val="24"/>
        </w:rPr>
        <w:t>Hatfutsot</w:t>
      </w:r>
      <w:proofErr w:type="spellEnd"/>
      <w:r w:rsidR="005E1C79">
        <w:rPr>
          <w:rFonts w:asciiTheme="majorBidi" w:hAnsiTheme="majorBidi" w:cstheme="majorBidi"/>
          <w:sz w:val="24"/>
          <w:szCs w:val="24"/>
        </w:rPr>
        <w:t>.</w:t>
      </w:r>
      <w:r w:rsidR="005E1C79">
        <w:rPr>
          <w:rStyle w:val="FootnoteReference"/>
          <w:rFonts w:asciiTheme="majorBidi" w:hAnsiTheme="majorBidi" w:cstheme="majorBidi"/>
          <w:sz w:val="24"/>
          <w:szCs w:val="24"/>
        </w:rPr>
        <w:footnoteReference w:id="1"/>
      </w:r>
      <w:r w:rsidR="005E1C79">
        <w:rPr>
          <w:rFonts w:asciiTheme="majorBidi" w:hAnsiTheme="majorBidi" w:cstheme="majorBidi"/>
          <w:sz w:val="24"/>
          <w:szCs w:val="24"/>
        </w:rPr>
        <w:t xml:space="preserve"> The current outline proposes to define Jewish </w:t>
      </w:r>
      <w:r w:rsidR="00A0672E">
        <w:rPr>
          <w:rFonts w:asciiTheme="majorBidi" w:hAnsiTheme="majorBidi" w:cstheme="majorBidi"/>
          <w:sz w:val="24"/>
          <w:szCs w:val="24"/>
        </w:rPr>
        <w:t>p</w:t>
      </w:r>
      <w:r w:rsidR="005E1C79">
        <w:rPr>
          <w:rFonts w:asciiTheme="majorBidi" w:hAnsiTheme="majorBidi" w:cstheme="majorBidi"/>
          <w:sz w:val="24"/>
          <w:szCs w:val="24"/>
        </w:rPr>
        <w:t xml:space="preserve">eoplehood as a conscious and active belonging to the Jewish </w:t>
      </w:r>
      <w:r w:rsidR="00A0672E">
        <w:rPr>
          <w:rFonts w:asciiTheme="majorBidi" w:hAnsiTheme="majorBidi" w:cstheme="majorBidi"/>
          <w:sz w:val="24"/>
          <w:szCs w:val="24"/>
        </w:rPr>
        <w:t>p</w:t>
      </w:r>
      <w:r w:rsidR="005E1C79">
        <w:rPr>
          <w:rFonts w:asciiTheme="majorBidi" w:hAnsiTheme="majorBidi" w:cstheme="majorBidi"/>
          <w:sz w:val="24"/>
          <w:szCs w:val="24"/>
        </w:rPr>
        <w:t xml:space="preserve">eople. An ideational infrastructure seeks to respond to the question of purpose: To what end? </w:t>
      </w:r>
      <w:r w:rsidR="008741A0">
        <w:rPr>
          <w:rFonts w:asciiTheme="majorBidi" w:hAnsiTheme="majorBidi" w:cstheme="majorBidi"/>
          <w:sz w:val="24"/>
          <w:szCs w:val="24"/>
        </w:rPr>
        <w:t>E</w:t>
      </w:r>
      <w:r w:rsidR="005E1C79">
        <w:rPr>
          <w:rFonts w:asciiTheme="majorBidi" w:hAnsiTheme="majorBidi" w:cstheme="majorBidi"/>
          <w:sz w:val="24"/>
          <w:szCs w:val="24"/>
        </w:rPr>
        <w:t xml:space="preserve">ducational materials, such as those provided below, </w:t>
      </w:r>
      <w:r w:rsidR="008741A0">
        <w:rPr>
          <w:rFonts w:asciiTheme="majorBidi" w:hAnsiTheme="majorBidi" w:cstheme="majorBidi"/>
          <w:sz w:val="24"/>
          <w:szCs w:val="24"/>
        </w:rPr>
        <w:t xml:space="preserve">are based on the </w:t>
      </w:r>
      <w:commentRangeStart w:id="0"/>
      <w:r w:rsidR="008741A0">
        <w:rPr>
          <w:rFonts w:asciiTheme="majorBidi" w:hAnsiTheme="majorBidi" w:cstheme="majorBidi"/>
          <w:sz w:val="24"/>
          <w:szCs w:val="24"/>
        </w:rPr>
        <w:t>concept of conscious belonging</w:t>
      </w:r>
      <w:r w:rsidR="005E1C79">
        <w:rPr>
          <w:rFonts w:asciiTheme="majorBidi" w:hAnsiTheme="majorBidi" w:cstheme="majorBidi"/>
          <w:sz w:val="24"/>
          <w:szCs w:val="24"/>
        </w:rPr>
        <w:t xml:space="preserve"> </w:t>
      </w:r>
      <w:commentRangeEnd w:id="0"/>
      <w:r w:rsidR="008741A0">
        <w:rPr>
          <w:rStyle w:val="CommentReference"/>
        </w:rPr>
        <w:commentReference w:id="0"/>
      </w:r>
      <w:r w:rsidR="008741A0">
        <w:rPr>
          <w:rFonts w:asciiTheme="majorBidi" w:hAnsiTheme="majorBidi" w:cstheme="majorBidi"/>
          <w:sz w:val="24"/>
          <w:szCs w:val="24"/>
        </w:rPr>
        <w:t xml:space="preserve">and </w:t>
      </w:r>
      <w:r w:rsidR="005E1C79">
        <w:rPr>
          <w:rFonts w:asciiTheme="majorBidi" w:hAnsiTheme="majorBidi" w:cstheme="majorBidi"/>
          <w:sz w:val="24"/>
          <w:szCs w:val="24"/>
        </w:rPr>
        <w:t>seek to emphasize the ‘what’ and the ‘how.’</w:t>
      </w:r>
      <w:r w:rsidR="005E1C79">
        <w:rPr>
          <w:rFonts w:asciiTheme="majorBidi" w:hAnsiTheme="majorBidi" w:cstheme="majorBidi" w:hint="cs"/>
          <w:sz w:val="24"/>
          <w:szCs w:val="24"/>
          <w:rtl/>
        </w:rPr>
        <w:t xml:space="preserve"> </w:t>
      </w:r>
      <w:r w:rsidR="005E1C79">
        <w:rPr>
          <w:rFonts w:asciiTheme="majorBidi" w:hAnsiTheme="majorBidi" w:cstheme="majorBidi"/>
          <w:sz w:val="24"/>
          <w:szCs w:val="24"/>
          <w:lang w:bidi="yi-Hebr"/>
        </w:rPr>
        <w:t xml:space="preserve">I will </w:t>
      </w:r>
      <w:r w:rsidR="004633D6">
        <w:rPr>
          <w:rFonts w:asciiTheme="majorBidi" w:hAnsiTheme="majorBidi" w:cstheme="majorBidi"/>
          <w:sz w:val="24"/>
          <w:szCs w:val="24"/>
          <w:lang w:bidi="yi-Hebr"/>
        </w:rPr>
        <w:t xml:space="preserve">now </w:t>
      </w:r>
      <w:r w:rsidR="005E1C79">
        <w:rPr>
          <w:rFonts w:asciiTheme="majorBidi" w:hAnsiTheme="majorBidi" w:cstheme="majorBidi"/>
          <w:sz w:val="24"/>
          <w:szCs w:val="24"/>
          <w:lang w:bidi="yi-Hebr"/>
        </w:rPr>
        <w:t xml:space="preserve">briefly </w:t>
      </w:r>
      <w:r w:rsidR="004633D6">
        <w:rPr>
          <w:rFonts w:asciiTheme="majorBidi" w:hAnsiTheme="majorBidi" w:cstheme="majorBidi"/>
          <w:sz w:val="24"/>
          <w:szCs w:val="24"/>
          <w:lang w:bidi="yi-Hebr"/>
        </w:rPr>
        <w:t>stress</w:t>
      </w:r>
      <w:r w:rsidR="004C6CFE">
        <w:rPr>
          <w:rFonts w:asciiTheme="majorBidi" w:hAnsiTheme="majorBidi" w:cstheme="majorBidi"/>
          <w:sz w:val="24"/>
          <w:szCs w:val="24"/>
          <w:lang w:bidi="yi-Hebr"/>
        </w:rPr>
        <w:t xml:space="preserve"> four </w:t>
      </w:r>
      <w:r w:rsidR="008741A0">
        <w:rPr>
          <w:rFonts w:asciiTheme="majorBidi" w:hAnsiTheme="majorBidi" w:cstheme="majorBidi"/>
          <w:sz w:val="24"/>
          <w:szCs w:val="24"/>
          <w:lang w:bidi="yi-Hebr"/>
        </w:rPr>
        <w:t xml:space="preserve">elements that are central to </w:t>
      </w:r>
      <w:r w:rsidR="004C6CFE">
        <w:rPr>
          <w:rFonts w:asciiTheme="majorBidi" w:hAnsiTheme="majorBidi" w:cstheme="majorBidi"/>
          <w:sz w:val="24"/>
          <w:szCs w:val="24"/>
          <w:lang w:bidi="yi-Hebr"/>
        </w:rPr>
        <w:t xml:space="preserve">the process of </w:t>
      </w:r>
      <w:r w:rsidR="008741A0" w:rsidRPr="008741A0">
        <w:rPr>
          <w:rFonts w:asciiTheme="majorBidi" w:hAnsiTheme="majorBidi" w:cstheme="majorBidi"/>
          <w:sz w:val="24"/>
          <w:szCs w:val="24"/>
          <w:lang w:bidi="ar-SA"/>
        </w:rPr>
        <w:t>cl</w:t>
      </w:r>
      <w:r w:rsidR="008741A0">
        <w:rPr>
          <w:rFonts w:asciiTheme="majorBidi" w:hAnsiTheme="majorBidi" w:cstheme="majorBidi"/>
          <w:sz w:val="24"/>
          <w:szCs w:val="24"/>
          <w:lang w:bidi="ar-SA"/>
        </w:rPr>
        <w:t xml:space="preserve">arifying, and finding meaning in, </w:t>
      </w:r>
      <w:r w:rsidR="004C6CFE">
        <w:rPr>
          <w:rFonts w:asciiTheme="majorBidi" w:hAnsiTheme="majorBidi" w:cstheme="majorBidi"/>
          <w:sz w:val="24"/>
          <w:szCs w:val="24"/>
          <w:lang w:bidi="yi-Hebr"/>
        </w:rPr>
        <w:t xml:space="preserve">personal and group identity formation, as expressed in the educational spheres: </w:t>
      </w:r>
      <w:r w:rsidR="004633D6">
        <w:rPr>
          <w:rFonts w:asciiTheme="majorBidi" w:hAnsiTheme="majorBidi" w:cstheme="majorBidi"/>
          <w:sz w:val="24"/>
          <w:szCs w:val="24"/>
          <w:lang w:bidi="yi-Hebr"/>
        </w:rPr>
        <w:t>t</w:t>
      </w:r>
      <w:r w:rsidR="004C6CFE">
        <w:rPr>
          <w:rFonts w:asciiTheme="majorBidi" w:hAnsiTheme="majorBidi" w:cstheme="majorBidi"/>
          <w:sz w:val="24"/>
          <w:szCs w:val="24"/>
          <w:lang w:bidi="yi-Hebr"/>
        </w:rPr>
        <w:t>he importance of the questions</w:t>
      </w:r>
      <w:r w:rsidR="004633D6">
        <w:rPr>
          <w:rFonts w:asciiTheme="majorBidi" w:hAnsiTheme="majorBidi" w:cstheme="majorBidi"/>
          <w:sz w:val="24"/>
          <w:szCs w:val="24"/>
          <w:lang w:bidi="yi-Hebr"/>
        </w:rPr>
        <w:t>;</w:t>
      </w:r>
      <w:r w:rsidR="004C6CFE">
        <w:rPr>
          <w:rFonts w:asciiTheme="majorBidi" w:hAnsiTheme="majorBidi" w:cstheme="majorBidi"/>
          <w:sz w:val="24"/>
          <w:szCs w:val="24"/>
          <w:lang w:bidi="yi-Hebr"/>
        </w:rPr>
        <w:t xml:space="preserve"> </w:t>
      </w:r>
      <w:r w:rsidR="004633D6">
        <w:rPr>
          <w:rFonts w:asciiTheme="majorBidi" w:hAnsiTheme="majorBidi" w:cstheme="majorBidi"/>
          <w:sz w:val="24"/>
          <w:szCs w:val="24"/>
          <w:lang w:bidi="yi-Hebr"/>
        </w:rPr>
        <w:t>t</w:t>
      </w:r>
      <w:r w:rsidR="004C6CFE">
        <w:rPr>
          <w:rFonts w:asciiTheme="majorBidi" w:hAnsiTheme="majorBidi" w:cstheme="majorBidi"/>
          <w:sz w:val="24"/>
          <w:szCs w:val="24"/>
          <w:lang w:bidi="yi-Hebr"/>
        </w:rPr>
        <w:t>he importance of the answers</w:t>
      </w:r>
      <w:r w:rsidR="004633D6">
        <w:rPr>
          <w:rFonts w:asciiTheme="majorBidi" w:hAnsiTheme="majorBidi" w:cstheme="majorBidi"/>
          <w:sz w:val="24"/>
          <w:szCs w:val="24"/>
          <w:lang w:bidi="yi-Hebr"/>
        </w:rPr>
        <w:t>;</w:t>
      </w:r>
      <w:r w:rsidR="004C6CFE">
        <w:rPr>
          <w:rFonts w:asciiTheme="majorBidi" w:hAnsiTheme="majorBidi" w:cstheme="majorBidi"/>
          <w:sz w:val="24"/>
          <w:szCs w:val="24"/>
          <w:lang w:bidi="yi-Hebr"/>
        </w:rPr>
        <w:t xml:space="preserve"> </w:t>
      </w:r>
      <w:r w:rsidR="004633D6">
        <w:rPr>
          <w:rFonts w:asciiTheme="majorBidi" w:hAnsiTheme="majorBidi" w:cstheme="majorBidi"/>
          <w:sz w:val="24"/>
          <w:szCs w:val="24"/>
          <w:lang w:bidi="yi-Hebr"/>
        </w:rPr>
        <w:t>t</w:t>
      </w:r>
      <w:r w:rsidR="004C6CFE">
        <w:rPr>
          <w:rFonts w:asciiTheme="majorBidi" w:hAnsiTheme="majorBidi" w:cstheme="majorBidi"/>
          <w:sz w:val="24"/>
          <w:szCs w:val="24"/>
          <w:lang w:bidi="yi-Hebr"/>
        </w:rPr>
        <w:t>he importance of resolving the knowledge</w:t>
      </w:r>
      <w:r w:rsidR="004633D6">
        <w:rPr>
          <w:rFonts w:asciiTheme="majorBidi" w:hAnsiTheme="majorBidi" w:cstheme="majorBidi"/>
          <w:sz w:val="24"/>
          <w:szCs w:val="24"/>
          <w:lang w:bidi="yi-Hebr"/>
        </w:rPr>
        <w:t>; a</w:t>
      </w:r>
      <w:r w:rsidR="004C6CFE">
        <w:rPr>
          <w:rFonts w:asciiTheme="majorBidi" w:hAnsiTheme="majorBidi" w:cstheme="majorBidi"/>
          <w:sz w:val="24"/>
          <w:szCs w:val="24"/>
          <w:lang w:bidi="yi-Hebr"/>
        </w:rPr>
        <w:t xml:space="preserve">nd the importance of </w:t>
      </w:r>
      <w:r w:rsidR="008741A0">
        <w:rPr>
          <w:rFonts w:asciiTheme="majorBidi" w:hAnsiTheme="majorBidi" w:cstheme="majorBidi"/>
          <w:sz w:val="24"/>
          <w:szCs w:val="24"/>
          <w:lang w:bidi="yi-Hebr"/>
        </w:rPr>
        <w:t>establishing</w:t>
      </w:r>
      <w:r w:rsidR="004C6CFE">
        <w:rPr>
          <w:rFonts w:asciiTheme="majorBidi" w:hAnsiTheme="majorBidi" w:cstheme="majorBidi"/>
          <w:sz w:val="24"/>
          <w:szCs w:val="24"/>
          <w:lang w:bidi="yi-Hebr"/>
        </w:rPr>
        <w:t xml:space="preserve"> connections between the different ideational components which make up the total knowledge of </w:t>
      </w:r>
      <w:r w:rsidR="008741A0">
        <w:rPr>
          <w:rFonts w:asciiTheme="majorBidi" w:hAnsiTheme="majorBidi" w:cstheme="majorBidi"/>
          <w:sz w:val="24"/>
          <w:szCs w:val="24"/>
          <w:lang w:bidi="yi-Hebr"/>
        </w:rPr>
        <w:t>a given</w:t>
      </w:r>
      <w:r w:rsidR="004C6CFE">
        <w:rPr>
          <w:rFonts w:asciiTheme="majorBidi" w:hAnsiTheme="majorBidi" w:cstheme="majorBidi"/>
          <w:sz w:val="24"/>
          <w:szCs w:val="24"/>
          <w:lang w:bidi="yi-Hebr"/>
        </w:rPr>
        <w:t xml:space="preserve"> process. </w:t>
      </w:r>
    </w:p>
    <w:p w14:paraId="568DB36C" w14:textId="5A3771E1" w:rsidR="009B63FD" w:rsidRDefault="004C6CFE" w:rsidP="009B63FD">
      <w:pPr>
        <w:bidi w:val="0"/>
        <w:spacing w:line="360" w:lineRule="auto"/>
        <w:jc w:val="both"/>
        <w:rPr>
          <w:rFonts w:asciiTheme="majorBidi" w:hAnsiTheme="majorBidi" w:cstheme="majorBidi"/>
          <w:sz w:val="24"/>
          <w:szCs w:val="24"/>
          <w:lang w:bidi="yi-Hebr"/>
        </w:rPr>
      </w:pPr>
      <w:r>
        <w:rPr>
          <w:rFonts w:asciiTheme="majorBidi" w:hAnsiTheme="majorBidi" w:cstheme="majorBidi"/>
          <w:sz w:val="24"/>
          <w:szCs w:val="24"/>
          <w:lang w:bidi="yi-Hebr"/>
        </w:rPr>
        <w:t>As far as educational method is concerned, the present booklet follows the pedagogical practice of raising questions. This practice is well established in Jewish learning culture, as well as in educational literature. By making use of questions, an educator seeks to evoke motivational aspects in the educational process, and to encourage</w:t>
      </w:r>
      <w:r w:rsidR="004633D6">
        <w:rPr>
          <w:rFonts w:asciiTheme="majorBidi" w:hAnsiTheme="majorBidi" w:cstheme="majorBidi"/>
          <w:sz w:val="24"/>
          <w:szCs w:val="24"/>
          <w:lang w:bidi="yi-Hebr"/>
        </w:rPr>
        <w:t xml:space="preserve"> </w:t>
      </w:r>
      <w:r>
        <w:rPr>
          <w:rFonts w:asciiTheme="majorBidi" w:hAnsiTheme="majorBidi" w:cstheme="majorBidi"/>
          <w:sz w:val="24"/>
          <w:szCs w:val="24"/>
          <w:lang w:bidi="yi-Hebr"/>
        </w:rPr>
        <w:t xml:space="preserve">independent </w:t>
      </w:r>
      <w:r w:rsidR="004633D6">
        <w:rPr>
          <w:rFonts w:asciiTheme="majorBidi" w:hAnsiTheme="majorBidi" w:cstheme="majorBidi"/>
          <w:sz w:val="24"/>
          <w:szCs w:val="24"/>
          <w:lang w:bidi="yi-Hebr"/>
        </w:rPr>
        <w:t>inquiry and research</w:t>
      </w:r>
      <w:r>
        <w:rPr>
          <w:rFonts w:asciiTheme="majorBidi" w:hAnsiTheme="majorBidi" w:cstheme="majorBidi"/>
          <w:sz w:val="24"/>
          <w:szCs w:val="24"/>
          <w:lang w:bidi="yi-Hebr"/>
        </w:rPr>
        <w:t>. Within the context of a</w:t>
      </w:r>
      <w:r w:rsidR="009B63FD">
        <w:rPr>
          <w:rFonts w:asciiTheme="majorBidi" w:hAnsiTheme="majorBidi" w:cstheme="majorBidi"/>
          <w:sz w:val="24"/>
          <w:szCs w:val="24"/>
          <w:lang w:bidi="yi-Hebr"/>
        </w:rPr>
        <w:t>n identity</w:t>
      </w:r>
      <w:r>
        <w:rPr>
          <w:rFonts w:asciiTheme="majorBidi" w:hAnsiTheme="majorBidi" w:cstheme="majorBidi"/>
          <w:sz w:val="24"/>
          <w:szCs w:val="24"/>
          <w:lang w:bidi="yi-Hebr"/>
        </w:rPr>
        <w:t xml:space="preserve"> </w:t>
      </w:r>
      <w:r w:rsidR="009B63FD" w:rsidRPr="009B63FD">
        <w:rPr>
          <w:rFonts w:asciiTheme="majorBidi" w:hAnsiTheme="majorBidi" w:cstheme="majorBidi"/>
          <w:sz w:val="24"/>
          <w:szCs w:val="24"/>
          <w:lang w:bidi="ar-SA"/>
        </w:rPr>
        <w:lastRenderedPageBreak/>
        <w:t>cl</w:t>
      </w:r>
      <w:r w:rsidR="009B63FD">
        <w:rPr>
          <w:rFonts w:asciiTheme="majorBidi" w:hAnsiTheme="majorBidi" w:cstheme="majorBidi"/>
          <w:sz w:val="24"/>
          <w:szCs w:val="24"/>
          <w:lang w:bidi="ar-SA"/>
        </w:rPr>
        <w:t xml:space="preserve">arifying </w:t>
      </w:r>
      <w:r>
        <w:rPr>
          <w:rFonts w:asciiTheme="majorBidi" w:hAnsiTheme="majorBidi" w:cstheme="majorBidi"/>
          <w:sz w:val="24"/>
          <w:szCs w:val="24"/>
          <w:lang w:bidi="yi-Hebr"/>
        </w:rPr>
        <w:t>discourse, questions have a particularly important role.</w:t>
      </w:r>
      <w:r w:rsidR="009B63FD">
        <w:rPr>
          <w:rFonts w:asciiTheme="majorBidi" w:hAnsiTheme="majorBidi" w:cstheme="majorBidi"/>
          <w:sz w:val="24"/>
          <w:szCs w:val="24"/>
          <w:lang w:bidi="yi-Hebr"/>
        </w:rPr>
        <w:t xml:space="preserve"> Question</w:t>
      </w:r>
      <w:r w:rsidR="00A0672E">
        <w:rPr>
          <w:rFonts w:asciiTheme="majorBidi" w:hAnsiTheme="majorBidi" w:cstheme="majorBidi"/>
          <w:sz w:val="24"/>
          <w:szCs w:val="24"/>
          <w:lang w:bidi="yi-Hebr"/>
        </w:rPr>
        <w:t>s</w:t>
      </w:r>
      <w:r w:rsidR="009B63FD">
        <w:rPr>
          <w:rFonts w:asciiTheme="majorBidi" w:hAnsiTheme="majorBidi" w:cstheme="majorBidi"/>
          <w:sz w:val="24"/>
          <w:szCs w:val="24"/>
          <w:lang w:bidi="yi-Hebr"/>
        </w:rPr>
        <w:t xml:space="preserve"> lead individual</w:t>
      </w:r>
      <w:r w:rsidR="004633D6">
        <w:rPr>
          <w:rFonts w:asciiTheme="majorBidi" w:hAnsiTheme="majorBidi" w:cstheme="majorBidi"/>
          <w:sz w:val="24"/>
          <w:szCs w:val="24"/>
          <w:lang w:bidi="yi-Hebr"/>
        </w:rPr>
        <w:t>s</w:t>
      </w:r>
      <w:r w:rsidR="009B63FD">
        <w:rPr>
          <w:rFonts w:asciiTheme="majorBidi" w:hAnsiTheme="majorBidi" w:cstheme="majorBidi"/>
          <w:sz w:val="24"/>
          <w:szCs w:val="24"/>
          <w:lang w:bidi="yi-Hebr"/>
        </w:rPr>
        <w:t xml:space="preserve">, who </w:t>
      </w:r>
      <w:r w:rsidR="004633D6">
        <w:rPr>
          <w:rFonts w:asciiTheme="majorBidi" w:hAnsiTheme="majorBidi" w:cstheme="majorBidi"/>
          <w:sz w:val="24"/>
          <w:szCs w:val="24"/>
          <w:lang w:bidi="yi-Hebr"/>
        </w:rPr>
        <w:t>are</w:t>
      </w:r>
      <w:r w:rsidR="009B63FD">
        <w:rPr>
          <w:rFonts w:asciiTheme="majorBidi" w:hAnsiTheme="majorBidi" w:cstheme="majorBidi"/>
          <w:sz w:val="24"/>
          <w:szCs w:val="24"/>
          <w:lang w:bidi="yi-Hebr"/>
        </w:rPr>
        <w:t xml:space="preserve"> questioning the meaning of </w:t>
      </w:r>
      <w:r w:rsidR="004633D6">
        <w:rPr>
          <w:rFonts w:asciiTheme="majorBidi" w:hAnsiTheme="majorBidi" w:cstheme="majorBidi"/>
          <w:sz w:val="24"/>
          <w:szCs w:val="24"/>
          <w:lang w:bidi="yi-Hebr"/>
        </w:rPr>
        <w:t xml:space="preserve">their </w:t>
      </w:r>
      <w:r w:rsidR="009B63FD">
        <w:rPr>
          <w:rFonts w:asciiTheme="majorBidi" w:hAnsiTheme="majorBidi" w:cstheme="majorBidi"/>
          <w:sz w:val="24"/>
          <w:szCs w:val="24"/>
          <w:lang w:bidi="yi-Hebr"/>
        </w:rPr>
        <w:t xml:space="preserve">Jewish identity and </w:t>
      </w:r>
      <w:r w:rsidR="004633D6">
        <w:rPr>
          <w:rFonts w:asciiTheme="majorBidi" w:hAnsiTheme="majorBidi" w:cstheme="majorBidi"/>
          <w:sz w:val="24"/>
          <w:szCs w:val="24"/>
          <w:lang w:bidi="yi-Hebr"/>
        </w:rPr>
        <w:t>their</w:t>
      </w:r>
      <w:r w:rsidR="009B63FD">
        <w:rPr>
          <w:rFonts w:asciiTheme="majorBidi" w:hAnsiTheme="majorBidi" w:cstheme="majorBidi"/>
          <w:sz w:val="24"/>
          <w:szCs w:val="24"/>
          <w:lang w:bidi="yi-Hebr"/>
        </w:rPr>
        <w:t xml:space="preserve"> belonging to the Jewish collective, to self-reflection, bringing </w:t>
      </w:r>
      <w:r w:rsidR="004633D6">
        <w:rPr>
          <w:rFonts w:asciiTheme="majorBidi" w:hAnsiTheme="majorBidi" w:cstheme="majorBidi"/>
          <w:sz w:val="24"/>
          <w:szCs w:val="24"/>
          <w:lang w:bidi="yi-Hebr"/>
        </w:rPr>
        <w:t>their</w:t>
      </w:r>
      <w:r w:rsidR="009B63FD">
        <w:rPr>
          <w:rFonts w:asciiTheme="majorBidi" w:hAnsiTheme="majorBidi" w:cstheme="majorBidi"/>
          <w:sz w:val="24"/>
          <w:szCs w:val="24"/>
          <w:lang w:bidi="yi-Hebr"/>
        </w:rPr>
        <w:t xml:space="preserve"> synchronic identity discourse face</w:t>
      </w:r>
      <w:r w:rsidR="00A0672E">
        <w:rPr>
          <w:rFonts w:asciiTheme="majorBidi" w:hAnsiTheme="majorBidi" w:cstheme="majorBidi"/>
          <w:sz w:val="24"/>
          <w:szCs w:val="24"/>
          <w:lang w:bidi="yi-Hebr"/>
        </w:rPr>
        <w:t>-</w:t>
      </w:r>
      <w:r w:rsidR="009B63FD">
        <w:rPr>
          <w:rFonts w:asciiTheme="majorBidi" w:hAnsiTheme="majorBidi" w:cstheme="majorBidi"/>
          <w:sz w:val="24"/>
          <w:szCs w:val="24"/>
          <w:lang w:bidi="yi-Hebr"/>
        </w:rPr>
        <w:t>to</w:t>
      </w:r>
      <w:r w:rsidR="00A0672E">
        <w:rPr>
          <w:rFonts w:asciiTheme="majorBidi" w:hAnsiTheme="majorBidi" w:cstheme="majorBidi"/>
          <w:sz w:val="24"/>
          <w:szCs w:val="24"/>
          <w:lang w:bidi="yi-Hebr"/>
        </w:rPr>
        <w:t>-</w:t>
      </w:r>
      <w:r w:rsidR="009B63FD">
        <w:rPr>
          <w:rFonts w:asciiTheme="majorBidi" w:hAnsiTheme="majorBidi" w:cstheme="majorBidi"/>
          <w:sz w:val="24"/>
          <w:szCs w:val="24"/>
          <w:lang w:bidi="yi-Hebr"/>
        </w:rPr>
        <w:t xml:space="preserve">face with existing diachronic thought on the same matters. These processes encourage investigative learning, which is both relevant and authentic. </w:t>
      </w:r>
      <w:r w:rsidR="004633D6">
        <w:rPr>
          <w:rFonts w:asciiTheme="majorBidi" w:hAnsiTheme="majorBidi" w:cstheme="majorBidi"/>
          <w:sz w:val="24"/>
          <w:szCs w:val="24"/>
          <w:lang w:bidi="yi-Hebr"/>
        </w:rPr>
        <w:t>Individuals</w:t>
      </w:r>
      <w:r w:rsidR="009B63FD">
        <w:rPr>
          <w:rFonts w:asciiTheme="majorBidi" w:hAnsiTheme="majorBidi" w:cstheme="majorBidi"/>
          <w:sz w:val="24"/>
          <w:szCs w:val="24"/>
          <w:lang w:bidi="yi-Hebr"/>
        </w:rPr>
        <w:t xml:space="preserve"> taking part in this process </w:t>
      </w:r>
      <w:r w:rsidR="004633D6">
        <w:rPr>
          <w:rFonts w:asciiTheme="majorBidi" w:hAnsiTheme="majorBidi" w:cstheme="majorBidi"/>
          <w:sz w:val="24"/>
          <w:szCs w:val="24"/>
          <w:lang w:bidi="yi-Hebr"/>
        </w:rPr>
        <w:t xml:space="preserve">not only </w:t>
      </w:r>
      <w:r w:rsidR="009B63FD">
        <w:rPr>
          <w:rFonts w:asciiTheme="majorBidi" w:hAnsiTheme="majorBidi" w:cstheme="majorBidi"/>
          <w:sz w:val="24"/>
          <w:szCs w:val="24"/>
          <w:lang w:bidi="yi-Hebr"/>
        </w:rPr>
        <w:t xml:space="preserve">feel </w:t>
      </w:r>
      <w:r w:rsidR="004633D6">
        <w:rPr>
          <w:rFonts w:asciiTheme="majorBidi" w:hAnsiTheme="majorBidi" w:cstheme="majorBidi"/>
          <w:sz w:val="24"/>
          <w:szCs w:val="24"/>
          <w:lang w:bidi="yi-Hebr"/>
        </w:rPr>
        <w:t xml:space="preserve">that </w:t>
      </w:r>
      <w:r w:rsidR="009B63FD">
        <w:rPr>
          <w:rFonts w:asciiTheme="majorBidi" w:hAnsiTheme="majorBidi" w:cstheme="majorBidi"/>
          <w:sz w:val="24"/>
          <w:szCs w:val="24"/>
          <w:lang w:bidi="yi-Hebr"/>
        </w:rPr>
        <w:t>the knowledge is in their hands</w:t>
      </w:r>
      <w:r w:rsidR="008B3A1E">
        <w:rPr>
          <w:rFonts w:asciiTheme="majorBidi" w:hAnsiTheme="majorBidi" w:cstheme="majorBidi"/>
          <w:sz w:val="24"/>
          <w:szCs w:val="24"/>
          <w:lang w:bidi="yi-Hebr"/>
        </w:rPr>
        <w:t xml:space="preserve">; they also </w:t>
      </w:r>
      <w:r w:rsidR="009B63FD">
        <w:rPr>
          <w:rFonts w:asciiTheme="majorBidi" w:hAnsiTheme="majorBidi" w:cstheme="majorBidi"/>
          <w:sz w:val="24"/>
          <w:szCs w:val="24"/>
          <w:lang w:bidi="yi-Hebr"/>
        </w:rPr>
        <w:t xml:space="preserve">take personal responsibility for its extent and quality. The materials in this booklet are meant to provide a </w:t>
      </w:r>
      <w:r w:rsidR="004633D6">
        <w:rPr>
          <w:rFonts w:asciiTheme="majorBidi" w:hAnsiTheme="majorBidi" w:cstheme="majorBidi"/>
          <w:sz w:val="24"/>
          <w:szCs w:val="24"/>
          <w:lang w:bidi="yi-Hebr"/>
        </w:rPr>
        <w:t>steppingstone</w:t>
      </w:r>
      <w:r w:rsidR="009B63FD">
        <w:rPr>
          <w:rFonts w:asciiTheme="majorBidi" w:hAnsiTheme="majorBidi" w:cstheme="majorBidi"/>
          <w:sz w:val="24"/>
          <w:szCs w:val="24"/>
          <w:lang w:bidi="yi-Hebr"/>
        </w:rPr>
        <w:t xml:space="preserve"> for such </w:t>
      </w:r>
      <w:r w:rsidR="004633D6">
        <w:rPr>
          <w:rFonts w:asciiTheme="majorBidi" w:hAnsiTheme="majorBidi" w:cstheme="majorBidi"/>
          <w:sz w:val="24"/>
          <w:szCs w:val="24"/>
          <w:lang w:bidi="yi-Hebr"/>
        </w:rPr>
        <w:t>journeys</w:t>
      </w:r>
      <w:r w:rsidR="009B63FD">
        <w:rPr>
          <w:rFonts w:asciiTheme="majorBidi" w:hAnsiTheme="majorBidi" w:cstheme="majorBidi"/>
          <w:sz w:val="24"/>
          <w:szCs w:val="24"/>
          <w:lang w:bidi="yi-Hebr"/>
        </w:rPr>
        <w:t xml:space="preserve">. </w:t>
      </w:r>
    </w:p>
    <w:p w14:paraId="4275D3E4" w14:textId="3D7E640B" w:rsidR="009B63FD" w:rsidRDefault="009B63FD" w:rsidP="009B63FD">
      <w:pPr>
        <w:bidi w:val="0"/>
        <w:spacing w:line="360" w:lineRule="auto"/>
        <w:jc w:val="both"/>
        <w:rPr>
          <w:rFonts w:asciiTheme="majorBidi" w:hAnsiTheme="majorBidi" w:cstheme="majorBidi"/>
          <w:sz w:val="24"/>
          <w:szCs w:val="24"/>
          <w:lang w:bidi="yi-Hebr"/>
        </w:rPr>
      </w:pPr>
      <w:r>
        <w:rPr>
          <w:rFonts w:asciiTheme="majorBidi" w:hAnsiTheme="majorBidi" w:cstheme="majorBidi"/>
          <w:sz w:val="24"/>
          <w:szCs w:val="24"/>
          <w:lang w:bidi="yi-Hebr"/>
        </w:rPr>
        <w:t xml:space="preserve">The second emphasis </w:t>
      </w:r>
      <w:r w:rsidR="005424DE">
        <w:rPr>
          <w:rFonts w:asciiTheme="majorBidi" w:hAnsiTheme="majorBidi" w:cstheme="majorBidi"/>
          <w:sz w:val="24"/>
          <w:szCs w:val="24"/>
          <w:lang w:bidi="yi-Hebr"/>
        </w:rPr>
        <w:t>seeks to highlight the response</w:t>
      </w:r>
      <w:r w:rsidR="004633D6">
        <w:rPr>
          <w:rFonts w:asciiTheme="majorBidi" w:hAnsiTheme="majorBidi" w:cstheme="majorBidi"/>
          <w:sz w:val="24"/>
          <w:szCs w:val="24"/>
          <w:lang w:bidi="yi-Hebr"/>
        </w:rPr>
        <w:t xml:space="preserve">s: we must not </w:t>
      </w:r>
      <w:r w:rsidR="005424DE">
        <w:rPr>
          <w:rFonts w:asciiTheme="majorBidi" w:hAnsiTheme="majorBidi" w:cstheme="majorBidi"/>
          <w:sz w:val="24"/>
          <w:szCs w:val="24"/>
          <w:lang w:bidi="yi-Hebr"/>
        </w:rPr>
        <w:t xml:space="preserve">make do only with a good question. A good question is also a call to listen to the responses it garners. A response that stems from personal curiosity, from a desire to understand, from problems that arise </w:t>
      </w:r>
      <w:r w:rsidR="004633D6">
        <w:rPr>
          <w:rFonts w:asciiTheme="majorBidi" w:hAnsiTheme="majorBidi" w:cstheme="majorBidi"/>
          <w:sz w:val="24"/>
          <w:szCs w:val="24"/>
          <w:lang w:bidi="yi-Hebr"/>
        </w:rPr>
        <w:t>as a result of</w:t>
      </w:r>
      <w:r w:rsidR="005424DE">
        <w:rPr>
          <w:rFonts w:asciiTheme="majorBidi" w:hAnsiTheme="majorBidi" w:cstheme="majorBidi"/>
          <w:sz w:val="24"/>
          <w:szCs w:val="24"/>
          <w:lang w:bidi="yi-Hebr"/>
        </w:rPr>
        <w:t xml:space="preserve"> missing or partial information, shifts a</w:t>
      </w:r>
      <w:r w:rsidR="004633D6">
        <w:rPr>
          <w:rFonts w:asciiTheme="majorBidi" w:hAnsiTheme="majorBidi" w:cstheme="majorBidi"/>
          <w:sz w:val="24"/>
          <w:szCs w:val="24"/>
          <w:lang w:bidi="yi-Hebr"/>
        </w:rPr>
        <w:t xml:space="preserve">n individual’s </w:t>
      </w:r>
      <w:r w:rsidR="005424DE">
        <w:rPr>
          <w:rFonts w:asciiTheme="majorBidi" w:hAnsiTheme="majorBidi" w:cstheme="majorBidi"/>
          <w:sz w:val="24"/>
          <w:szCs w:val="24"/>
          <w:lang w:bidi="yi-Hebr"/>
        </w:rPr>
        <w:t>attention from his or her personal experience to the interpersonal dimension. This interpersonal dimension may refer to the various “texts” in which identity discourse takes place, whether the partners for such dialog</w:t>
      </w:r>
      <w:r w:rsidR="00525F16">
        <w:rPr>
          <w:rFonts w:asciiTheme="majorBidi" w:hAnsiTheme="majorBidi" w:cstheme="majorBidi"/>
          <w:sz w:val="24"/>
          <w:szCs w:val="24"/>
          <w:lang w:bidi="yi-Hebr"/>
        </w:rPr>
        <w:t>ue</w:t>
      </w:r>
      <w:r w:rsidR="005424DE">
        <w:rPr>
          <w:rFonts w:asciiTheme="majorBidi" w:hAnsiTheme="majorBidi" w:cstheme="majorBidi"/>
          <w:sz w:val="24"/>
          <w:szCs w:val="24"/>
          <w:lang w:bidi="yi-Hebr"/>
        </w:rPr>
        <w:t xml:space="preserve">s are near and directly present, or </w:t>
      </w:r>
      <w:r w:rsidR="004633D6">
        <w:rPr>
          <w:rFonts w:asciiTheme="majorBidi" w:hAnsiTheme="majorBidi" w:cstheme="majorBidi"/>
          <w:sz w:val="24"/>
          <w:szCs w:val="24"/>
          <w:lang w:bidi="yi-Hebr"/>
        </w:rPr>
        <w:t>whether</w:t>
      </w:r>
      <w:r w:rsidR="005424DE">
        <w:rPr>
          <w:rFonts w:asciiTheme="majorBidi" w:hAnsiTheme="majorBidi" w:cstheme="majorBidi"/>
          <w:sz w:val="24"/>
          <w:szCs w:val="24"/>
          <w:lang w:bidi="yi-Hebr"/>
        </w:rPr>
        <w:t xml:space="preserve"> they are more distant and circumstantial, such as those provided by the texts below. </w:t>
      </w:r>
      <w:r w:rsidR="004633D6">
        <w:rPr>
          <w:rFonts w:asciiTheme="majorBidi" w:hAnsiTheme="majorBidi" w:cstheme="majorBidi"/>
          <w:sz w:val="24"/>
          <w:szCs w:val="24"/>
          <w:lang w:bidi="yi-Hebr"/>
        </w:rPr>
        <w:t>But a</w:t>
      </w:r>
      <w:r w:rsidR="005424DE">
        <w:rPr>
          <w:rFonts w:asciiTheme="majorBidi" w:hAnsiTheme="majorBidi" w:cstheme="majorBidi"/>
          <w:sz w:val="24"/>
          <w:szCs w:val="24"/>
          <w:lang w:bidi="yi-Hebr"/>
        </w:rPr>
        <w:t xml:space="preserve">ny response, </w:t>
      </w:r>
      <w:r w:rsidR="004633D6">
        <w:rPr>
          <w:rFonts w:asciiTheme="majorBidi" w:hAnsiTheme="majorBidi" w:cstheme="majorBidi"/>
          <w:sz w:val="24"/>
          <w:szCs w:val="24"/>
          <w:lang w:bidi="yi-Hebr"/>
        </w:rPr>
        <w:t>as</w:t>
      </w:r>
      <w:r w:rsidR="005424DE">
        <w:rPr>
          <w:rFonts w:asciiTheme="majorBidi" w:hAnsiTheme="majorBidi" w:cstheme="majorBidi"/>
          <w:sz w:val="24"/>
          <w:szCs w:val="24"/>
          <w:lang w:bidi="yi-Hebr"/>
        </w:rPr>
        <w:t xml:space="preserve"> good </w:t>
      </w:r>
      <w:r w:rsidR="004633D6">
        <w:rPr>
          <w:rFonts w:asciiTheme="majorBidi" w:hAnsiTheme="majorBidi" w:cstheme="majorBidi"/>
          <w:sz w:val="24"/>
          <w:szCs w:val="24"/>
          <w:lang w:bidi="yi-Hebr"/>
        </w:rPr>
        <w:t xml:space="preserve">as </w:t>
      </w:r>
      <w:r w:rsidR="005424DE">
        <w:rPr>
          <w:rFonts w:asciiTheme="majorBidi" w:hAnsiTheme="majorBidi" w:cstheme="majorBidi"/>
          <w:sz w:val="24"/>
          <w:szCs w:val="24"/>
          <w:lang w:bidi="yi-Hebr"/>
        </w:rPr>
        <w:t xml:space="preserve">it may be, is likely to evoke a series of new questions that enable broadening and deepening the study of a given field. The fact that </w:t>
      </w:r>
      <w:r w:rsidR="004633D6">
        <w:rPr>
          <w:rFonts w:asciiTheme="majorBidi" w:hAnsiTheme="majorBidi" w:cstheme="majorBidi"/>
          <w:sz w:val="24"/>
          <w:szCs w:val="24"/>
          <w:lang w:bidi="yi-Hebr"/>
        </w:rPr>
        <w:t xml:space="preserve">many possible responses arise </w:t>
      </w:r>
      <w:r w:rsidR="00D01372">
        <w:rPr>
          <w:rFonts w:asciiTheme="majorBidi" w:hAnsiTheme="majorBidi" w:cstheme="majorBidi"/>
          <w:sz w:val="24"/>
          <w:szCs w:val="24"/>
          <w:lang w:bidi="yi-Hebr"/>
        </w:rPr>
        <w:t>in</w:t>
      </w:r>
      <w:r w:rsidR="005424DE">
        <w:rPr>
          <w:rFonts w:asciiTheme="majorBidi" w:hAnsiTheme="majorBidi" w:cstheme="majorBidi"/>
          <w:sz w:val="24"/>
          <w:szCs w:val="24"/>
          <w:lang w:bidi="yi-Hebr"/>
        </w:rPr>
        <w:t xml:space="preserve"> </w:t>
      </w:r>
      <w:r w:rsidR="004633D6">
        <w:rPr>
          <w:rFonts w:asciiTheme="majorBidi" w:hAnsiTheme="majorBidi" w:cstheme="majorBidi"/>
          <w:sz w:val="24"/>
          <w:szCs w:val="24"/>
          <w:lang w:bidi="yi-Hebr"/>
        </w:rPr>
        <w:t xml:space="preserve">response to </w:t>
      </w:r>
      <w:r w:rsidR="005424DE">
        <w:rPr>
          <w:rFonts w:asciiTheme="majorBidi" w:hAnsiTheme="majorBidi" w:cstheme="majorBidi"/>
          <w:sz w:val="24"/>
          <w:szCs w:val="24"/>
          <w:lang w:bidi="yi-Hebr"/>
        </w:rPr>
        <w:t>question</w:t>
      </w:r>
      <w:r w:rsidR="00D01372">
        <w:rPr>
          <w:rFonts w:asciiTheme="majorBidi" w:hAnsiTheme="majorBidi" w:cstheme="majorBidi"/>
          <w:sz w:val="24"/>
          <w:szCs w:val="24"/>
          <w:lang w:bidi="yi-Hebr"/>
        </w:rPr>
        <w:t>ing</w:t>
      </w:r>
      <w:r w:rsidR="005424DE">
        <w:rPr>
          <w:rFonts w:asciiTheme="majorBidi" w:hAnsiTheme="majorBidi" w:cstheme="majorBidi"/>
          <w:sz w:val="24"/>
          <w:szCs w:val="24"/>
          <w:lang w:bidi="yi-Hebr"/>
        </w:rPr>
        <w:t xml:space="preserve"> the significance of belonging to the Jewish people </w:t>
      </w:r>
      <w:r w:rsidR="00D01372">
        <w:rPr>
          <w:rFonts w:asciiTheme="majorBidi" w:hAnsiTheme="majorBidi" w:cstheme="majorBidi"/>
          <w:sz w:val="24"/>
          <w:szCs w:val="24"/>
          <w:lang w:bidi="yi-Hebr"/>
        </w:rPr>
        <w:t xml:space="preserve">– emphasizing such diverse aspects as the </w:t>
      </w:r>
      <w:r w:rsidR="005424DE">
        <w:rPr>
          <w:rFonts w:asciiTheme="majorBidi" w:hAnsiTheme="majorBidi" w:cstheme="majorBidi"/>
          <w:sz w:val="24"/>
          <w:szCs w:val="24"/>
          <w:lang w:bidi="yi-Hebr"/>
        </w:rPr>
        <w:t>spiritual-religious,</w:t>
      </w:r>
      <w:r w:rsidR="00D01372">
        <w:rPr>
          <w:rFonts w:asciiTheme="majorBidi" w:hAnsiTheme="majorBidi" w:cstheme="majorBidi"/>
          <w:sz w:val="24"/>
          <w:szCs w:val="24"/>
          <w:lang w:bidi="yi-Hebr"/>
        </w:rPr>
        <w:t xml:space="preserve"> the</w:t>
      </w:r>
      <w:r w:rsidR="005424DE">
        <w:rPr>
          <w:rFonts w:asciiTheme="majorBidi" w:hAnsiTheme="majorBidi" w:cstheme="majorBidi"/>
          <w:sz w:val="24"/>
          <w:szCs w:val="24"/>
          <w:lang w:bidi="yi-Hebr"/>
        </w:rPr>
        <w:t xml:space="preserve"> historical, </w:t>
      </w:r>
      <w:r w:rsidR="00D01372">
        <w:rPr>
          <w:rFonts w:asciiTheme="majorBidi" w:hAnsiTheme="majorBidi" w:cstheme="majorBidi"/>
          <w:sz w:val="24"/>
          <w:szCs w:val="24"/>
          <w:lang w:bidi="yi-Hebr"/>
        </w:rPr>
        <w:t xml:space="preserve">the </w:t>
      </w:r>
      <w:r w:rsidR="005424DE">
        <w:rPr>
          <w:rFonts w:asciiTheme="majorBidi" w:hAnsiTheme="majorBidi" w:cstheme="majorBidi"/>
          <w:sz w:val="24"/>
          <w:szCs w:val="24"/>
          <w:lang w:bidi="yi-Hebr"/>
        </w:rPr>
        <w:t xml:space="preserve">cultural-creative, or </w:t>
      </w:r>
      <w:r w:rsidR="00D01372">
        <w:rPr>
          <w:rFonts w:asciiTheme="majorBidi" w:hAnsiTheme="majorBidi" w:cstheme="majorBidi"/>
          <w:sz w:val="24"/>
          <w:szCs w:val="24"/>
          <w:lang w:bidi="yi-Hebr"/>
        </w:rPr>
        <w:t xml:space="preserve">the </w:t>
      </w:r>
      <w:r w:rsidR="005424DE">
        <w:rPr>
          <w:rFonts w:asciiTheme="majorBidi" w:hAnsiTheme="majorBidi" w:cstheme="majorBidi"/>
          <w:sz w:val="24"/>
          <w:szCs w:val="24"/>
          <w:lang w:bidi="yi-Hebr"/>
        </w:rPr>
        <w:t>moral</w:t>
      </w:r>
      <w:r w:rsidR="009A32DA">
        <w:rPr>
          <w:rFonts w:asciiTheme="majorBidi" w:hAnsiTheme="majorBidi" w:cstheme="majorBidi"/>
          <w:sz w:val="24"/>
          <w:szCs w:val="24"/>
          <w:lang w:bidi="yi-Hebr"/>
        </w:rPr>
        <w:t xml:space="preserve"> </w:t>
      </w:r>
      <w:r w:rsidR="00D01372">
        <w:rPr>
          <w:rFonts w:asciiTheme="majorBidi" w:hAnsiTheme="majorBidi" w:cstheme="majorBidi"/>
          <w:sz w:val="24"/>
          <w:szCs w:val="24"/>
          <w:lang w:bidi="yi-Hebr"/>
        </w:rPr>
        <w:t>– expose</w:t>
      </w:r>
      <w:r w:rsidR="004633D6">
        <w:rPr>
          <w:rFonts w:asciiTheme="majorBidi" w:hAnsiTheme="majorBidi" w:cstheme="majorBidi"/>
          <w:sz w:val="24"/>
          <w:szCs w:val="24"/>
          <w:lang w:bidi="yi-Hebr"/>
        </w:rPr>
        <w:t>s</w:t>
      </w:r>
      <w:r w:rsidR="00D01372">
        <w:rPr>
          <w:rFonts w:asciiTheme="majorBidi" w:hAnsiTheme="majorBidi" w:cstheme="majorBidi"/>
          <w:sz w:val="24"/>
          <w:szCs w:val="24"/>
          <w:lang w:bidi="yi-Hebr"/>
        </w:rPr>
        <w:t xml:space="preserve"> the heterogenous nature of our knowledge base and its inherent complexity, inviting students to </w:t>
      </w:r>
      <w:r w:rsidR="00DB3D3B">
        <w:rPr>
          <w:rFonts w:asciiTheme="majorBidi" w:hAnsiTheme="majorBidi" w:cstheme="majorBidi"/>
          <w:sz w:val="24"/>
          <w:szCs w:val="24"/>
          <w:lang w:bidi="yi-Hebr"/>
        </w:rPr>
        <w:t xml:space="preserve">engage in </w:t>
      </w:r>
      <w:r w:rsidR="00D01372">
        <w:rPr>
          <w:rFonts w:asciiTheme="majorBidi" w:hAnsiTheme="majorBidi" w:cstheme="majorBidi"/>
          <w:sz w:val="24"/>
          <w:szCs w:val="24"/>
          <w:lang w:bidi="yi-Hebr"/>
        </w:rPr>
        <w:t>critical</w:t>
      </w:r>
      <w:r w:rsidR="009A32DA">
        <w:rPr>
          <w:rFonts w:asciiTheme="majorBidi" w:hAnsiTheme="majorBidi" w:cstheme="majorBidi"/>
          <w:sz w:val="24"/>
          <w:szCs w:val="24"/>
          <w:lang w:bidi="yi-Hebr"/>
        </w:rPr>
        <w:t xml:space="preserve"> thought</w:t>
      </w:r>
      <w:r w:rsidR="00D01372">
        <w:rPr>
          <w:rFonts w:asciiTheme="majorBidi" w:hAnsiTheme="majorBidi" w:cstheme="majorBidi"/>
          <w:sz w:val="24"/>
          <w:szCs w:val="24"/>
          <w:lang w:bidi="yi-Hebr"/>
        </w:rPr>
        <w:t>.</w:t>
      </w:r>
    </w:p>
    <w:p w14:paraId="2FDAD458" w14:textId="1F9612CC" w:rsidR="00D01372" w:rsidRDefault="00D01372" w:rsidP="00D01372">
      <w:pPr>
        <w:bidi w:val="0"/>
        <w:spacing w:line="360" w:lineRule="auto"/>
        <w:jc w:val="both"/>
        <w:rPr>
          <w:rFonts w:asciiTheme="majorBidi" w:hAnsiTheme="majorBidi" w:cstheme="majorBidi"/>
          <w:sz w:val="24"/>
          <w:szCs w:val="24"/>
          <w:lang w:bidi="yi-Hebr"/>
        </w:rPr>
      </w:pPr>
      <w:r>
        <w:rPr>
          <w:rFonts w:asciiTheme="majorBidi" w:hAnsiTheme="majorBidi" w:cstheme="majorBidi"/>
          <w:sz w:val="24"/>
          <w:szCs w:val="24"/>
          <w:lang w:bidi="yi-Hebr"/>
        </w:rPr>
        <w:t xml:space="preserve">A third </w:t>
      </w:r>
      <w:r w:rsidR="008741A0">
        <w:rPr>
          <w:rFonts w:asciiTheme="majorBidi" w:hAnsiTheme="majorBidi" w:cstheme="majorBidi"/>
          <w:sz w:val="24"/>
          <w:szCs w:val="24"/>
          <w:lang w:bidi="yi-Hebr"/>
        </w:rPr>
        <w:t>element</w:t>
      </w:r>
      <w:r w:rsidR="009A32DA">
        <w:rPr>
          <w:rFonts w:asciiTheme="majorBidi" w:hAnsiTheme="majorBidi" w:cstheme="majorBidi"/>
          <w:sz w:val="24"/>
          <w:szCs w:val="24"/>
          <w:lang w:bidi="yi-Hebr"/>
        </w:rPr>
        <w:t xml:space="preserve"> concerns</w:t>
      </w:r>
      <w:r>
        <w:rPr>
          <w:rFonts w:asciiTheme="majorBidi" w:hAnsiTheme="majorBidi" w:cstheme="majorBidi"/>
          <w:sz w:val="24"/>
          <w:szCs w:val="24"/>
          <w:lang w:bidi="yi-Hebr"/>
        </w:rPr>
        <w:t xml:space="preserve"> the organiz</w:t>
      </w:r>
      <w:r w:rsidR="009A32DA">
        <w:rPr>
          <w:rFonts w:asciiTheme="majorBidi" w:hAnsiTheme="majorBidi" w:cstheme="majorBidi"/>
          <w:sz w:val="24"/>
          <w:szCs w:val="24"/>
          <w:lang w:bidi="yi-Hebr"/>
        </w:rPr>
        <w:t>ation of</w:t>
      </w:r>
      <w:r>
        <w:rPr>
          <w:rFonts w:asciiTheme="majorBidi" w:hAnsiTheme="majorBidi" w:cstheme="majorBidi"/>
          <w:sz w:val="24"/>
          <w:szCs w:val="24"/>
          <w:lang w:bidi="yi-Hebr"/>
        </w:rPr>
        <w:t xml:space="preserve"> information. Identity discourse, the subject of Jewish </w:t>
      </w:r>
      <w:r w:rsidR="00933038">
        <w:rPr>
          <w:rFonts w:asciiTheme="majorBidi" w:hAnsiTheme="majorBidi" w:cstheme="majorBidi"/>
          <w:sz w:val="24"/>
          <w:szCs w:val="24"/>
          <w:lang w:bidi="yi-Hebr"/>
        </w:rPr>
        <w:t>p</w:t>
      </w:r>
      <w:r>
        <w:rPr>
          <w:rFonts w:asciiTheme="majorBidi" w:hAnsiTheme="majorBidi" w:cstheme="majorBidi"/>
          <w:sz w:val="24"/>
          <w:szCs w:val="24"/>
          <w:lang w:bidi="yi-Hebr"/>
        </w:rPr>
        <w:t>eoplehood</w:t>
      </w:r>
      <w:r w:rsidR="008741A0">
        <w:rPr>
          <w:rFonts w:asciiTheme="majorBidi" w:hAnsiTheme="majorBidi" w:cstheme="majorBidi"/>
          <w:sz w:val="24"/>
          <w:szCs w:val="24"/>
          <w:lang w:bidi="yi-Hebr"/>
        </w:rPr>
        <w:t xml:space="preserve"> included</w:t>
      </w:r>
      <w:r>
        <w:rPr>
          <w:rFonts w:asciiTheme="majorBidi" w:hAnsiTheme="majorBidi" w:cstheme="majorBidi"/>
          <w:sz w:val="24"/>
          <w:szCs w:val="24"/>
          <w:lang w:bidi="yi-Hebr"/>
        </w:rPr>
        <w:t xml:space="preserve">, evokes many semantic fields. </w:t>
      </w:r>
      <w:r w:rsidR="009A32DA">
        <w:rPr>
          <w:rFonts w:asciiTheme="majorBidi" w:hAnsiTheme="majorBidi" w:cstheme="majorBidi"/>
          <w:sz w:val="24"/>
          <w:szCs w:val="24"/>
          <w:lang w:bidi="yi-Hebr"/>
        </w:rPr>
        <w:t>Although t</w:t>
      </w:r>
      <w:r>
        <w:rPr>
          <w:rFonts w:asciiTheme="majorBidi" w:hAnsiTheme="majorBidi" w:cstheme="majorBidi"/>
          <w:sz w:val="24"/>
          <w:szCs w:val="24"/>
          <w:lang w:bidi="yi-Hebr"/>
        </w:rPr>
        <w:t xml:space="preserve">he knowledge base in each field </w:t>
      </w:r>
      <w:r w:rsidR="008741A0">
        <w:rPr>
          <w:rFonts w:asciiTheme="majorBidi" w:hAnsiTheme="majorBidi" w:cstheme="majorBidi"/>
          <w:sz w:val="24"/>
          <w:szCs w:val="24"/>
          <w:lang w:bidi="yi-Hebr"/>
        </w:rPr>
        <w:t xml:space="preserve">can be </w:t>
      </w:r>
      <w:r w:rsidR="009A32DA">
        <w:rPr>
          <w:rFonts w:asciiTheme="majorBidi" w:hAnsiTheme="majorBidi" w:cstheme="majorBidi"/>
          <w:sz w:val="24"/>
          <w:szCs w:val="24"/>
          <w:lang w:bidi="yi-Hebr"/>
        </w:rPr>
        <w:t xml:space="preserve">very </w:t>
      </w:r>
      <w:r>
        <w:rPr>
          <w:rFonts w:asciiTheme="majorBidi" w:hAnsiTheme="majorBidi" w:cstheme="majorBidi"/>
          <w:sz w:val="24"/>
          <w:szCs w:val="24"/>
          <w:lang w:bidi="yi-Hebr"/>
        </w:rPr>
        <w:t xml:space="preserve">extensive, </w:t>
      </w:r>
      <w:r w:rsidR="009A32DA">
        <w:rPr>
          <w:rFonts w:asciiTheme="majorBidi" w:hAnsiTheme="majorBidi" w:cstheme="majorBidi"/>
          <w:sz w:val="24"/>
          <w:szCs w:val="24"/>
          <w:lang w:bidi="yi-Hebr"/>
        </w:rPr>
        <w:t>it is</w:t>
      </w:r>
      <w:r>
        <w:rPr>
          <w:rFonts w:asciiTheme="majorBidi" w:hAnsiTheme="majorBidi" w:cstheme="majorBidi"/>
          <w:sz w:val="24"/>
          <w:szCs w:val="24"/>
          <w:lang w:bidi="yi-Hebr"/>
        </w:rPr>
        <w:t xml:space="preserve"> not necessarily complete, coherent, or harmonic. Precisely for this reason, it is important to organize the knowledge into super-structure</w:t>
      </w:r>
      <w:r w:rsidR="008741A0">
        <w:rPr>
          <w:rFonts w:asciiTheme="majorBidi" w:hAnsiTheme="majorBidi" w:cstheme="majorBidi"/>
          <w:sz w:val="24"/>
          <w:szCs w:val="24"/>
          <w:lang w:bidi="yi-Hebr"/>
        </w:rPr>
        <w:t>s</w:t>
      </w:r>
      <w:r>
        <w:rPr>
          <w:rFonts w:asciiTheme="majorBidi" w:hAnsiTheme="majorBidi" w:cstheme="majorBidi"/>
          <w:sz w:val="24"/>
          <w:szCs w:val="24"/>
          <w:lang w:bidi="yi-Hebr"/>
        </w:rPr>
        <w:t xml:space="preserve"> that allow the individual to come to terms with the depth, breadth, and nature of the knowledge in a given field. Any worthwhile learning process is one that enables organizing information into </w:t>
      </w:r>
      <w:r w:rsidR="00B21B0C">
        <w:rPr>
          <w:rFonts w:asciiTheme="majorBidi" w:hAnsiTheme="majorBidi" w:cstheme="majorBidi"/>
          <w:sz w:val="24"/>
          <w:szCs w:val="24"/>
          <w:lang w:bidi="yi-Hebr"/>
        </w:rPr>
        <w:t>diagrams</w:t>
      </w:r>
      <w:r>
        <w:rPr>
          <w:rFonts w:asciiTheme="majorBidi" w:hAnsiTheme="majorBidi" w:cstheme="majorBidi"/>
          <w:sz w:val="24"/>
          <w:szCs w:val="24"/>
          <w:lang w:bidi="yi-Hebr"/>
        </w:rPr>
        <w:t xml:space="preserve">, which allow transforming </w:t>
      </w:r>
      <w:r w:rsidR="008741A0">
        <w:rPr>
          <w:rFonts w:asciiTheme="majorBidi" w:hAnsiTheme="majorBidi" w:cstheme="majorBidi"/>
          <w:sz w:val="24"/>
          <w:szCs w:val="24"/>
          <w:lang w:bidi="yi-Hebr"/>
        </w:rPr>
        <w:t>aggregative</w:t>
      </w:r>
      <w:r>
        <w:rPr>
          <w:rFonts w:asciiTheme="majorBidi" w:hAnsiTheme="majorBidi" w:cstheme="majorBidi"/>
          <w:sz w:val="24"/>
          <w:szCs w:val="24"/>
          <w:lang w:bidi="yi-Hebr"/>
        </w:rPr>
        <w:t xml:space="preserve"> data</w:t>
      </w:r>
      <w:r w:rsidR="008741A0">
        <w:rPr>
          <w:rFonts w:asciiTheme="majorBidi" w:hAnsiTheme="majorBidi" w:cstheme="majorBidi"/>
          <w:sz w:val="24"/>
          <w:szCs w:val="24"/>
          <w:lang w:bidi="yi-Hebr"/>
        </w:rPr>
        <w:t xml:space="preserve">, </w:t>
      </w:r>
      <w:r>
        <w:rPr>
          <w:rFonts w:asciiTheme="majorBidi" w:hAnsiTheme="majorBidi" w:cstheme="majorBidi"/>
          <w:sz w:val="24"/>
          <w:szCs w:val="24"/>
          <w:lang w:bidi="yi-Hebr"/>
        </w:rPr>
        <w:t xml:space="preserve">accrued </w:t>
      </w:r>
      <w:r w:rsidR="008741A0">
        <w:rPr>
          <w:rFonts w:asciiTheme="majorBidi" w:hAnsiTheme="majorBidi" w:cstheme="majorBidi"/>
          <w:sz w:val="24"/>
          <w:szCs w:val="24"/>
          <w:lang w:bidi="yi-Hebr"/>
        </w:rPr>
        <w:t xml:space="preserve">piecemeal </w:t>
      </w:r>
      <w:r>
        <w:rPr>
          <w:rFonts w:asciiTheme="majorBidi" w:hAnsiTheme="majorBidi" w:cstheme="majorBidi"/>
          <w:sz w:val="24"/>
          <w:szCs w:val="24"/>
          <w:lang w:bidi="yi-Hebr"/>
        </w:rPr>
        <w:t xml:space="preserve">from a variety of sources and </w:t>
      </w:r>
      <w:r w:rsidR="008741A0">
        <w:rPr>
          <w:rFonts w:asciiTheme="majorBidi" w:hAnsiTheme="majorBidi" w:cstheme="majorBidi"/>
          <w:sz w:val="24"/>
          <w:szCs w:val="24"/>
          <w:lang w:bidi="yi-Hebr"/>
        </w:rPr>
        <w:t xml:space="preserve">based </w:t>
      </w:r>
      <w:r>
        <w:rPr>
          <w:rFonts w:asciiTheme="majorBidi" w:hAnsiTheme="majorBidi" w:cstheme="majorBidi"/>
          <w:sz w:val="24"/>
          <w:szCs w:val="24"/>
          <w:lang w:bidi="yi-Hebr"/>
        </w:rPr>
        <w:t xml:space="preserve">primarily on </w:t>
      </w:r>
      <w:r w:rsidR="00B21B0C">
        <w:rPr>
          <w:rFonts w:asciiTheme="majorBidi" w:hAnsiTheme="majorBidi" w:cstheme="majorBidi"/>
          <w:sz w:val="24"/>
          <w:szCs w:val="24"/>
          <w:lang w:bidi="yi-Hebr"/>
        </w:rPr>
        <w:t>size</w:t>
      </w:r>
      <w:r>
        <w:rPr>
          <w:rFonts w:asciiTheme="majorBidi" w:hAnsiTheme="majorBidi" w:cstheme="majorBidi"/>
          <w:sz w:val="24"/>
          <w:szCs w:val="24"/>
          <w:lang w:bidi="yi-Hebr"/>
        </w:rPr>
        <w:t>, into</w:t>
      </w:r>
      <w:r w:rsidR="00B21B0C">
        <w:rPr>
          <w:rFonts w:asciiTheme="majorBidi" w:hAnsiTheme="majorBidi" w:cstheme="majorBidi"/>
          <w:sz w:val="24"/>
          <w:szCs w:val="24"/>
          <w:lang w:bidi="yi-Hebr"/>
        </w:rPr>
        <w:t xml:space="preserve"> knowledge that has been qualitatively organized and structured, stressing links and interconnections. Learning diagrams of this kind are cornerstones </w:t>
      </w:r>
      <w:r w:rsidR="00B21B0C">
        <w:rPr>
          <w:rFonts w:asciiTheme="majorBidi" w:hAnsiTheme="majorBidi" w:cstheme="majorBidi"/>
          <w:sz w:val="24"/>
          <w:szCs w:val="24"/>
          <w:lang w:bidi="yi-Hebr"/>
        </w:rPr>
        <w:lastRenderedPageBreak/>
        <w:t xml:space="preserve">in </w:t>
      </w:r>
      <w:r w:rsidR="009A32DA">
        <w:rPr>
          <w:rFonts w:asciiTheme="majorBidi" w:hAnsiTheme="majorBidi" w:cstheme="majorBidi"/>
          <w:sz w:val="24"/>
          <w:szCs w:val="24"/>
          <w:lang w:bidi="yi-Hebr"/>
        </w:rPr>
        <w:t xml:space="preserve">teaching and learning </w:t>
      </w:r>
      <w:r w:rsidR="00B21B0C">
        <w:rPr>
          <w:rFonts w:asciiTheme="majorBidi" w:hAnsiTheme="majorBidi" w:cstheme="majorBidi"/>
          <w:sz w:val="24"/>
          <w:szCs w:val="24"/>
          <w:lang w:bidi="yi-Hebr"/>
        </w:rPr>
        <w:t>psychology. The learning materials provided below are organized in relation to a k</w:t>
      </w:r>
      <w:r w:rsidR="00B21B0C" w:rsidRPr="00B21B0C">
        <w:rPr>
          <w:rFonts w:asciiTheme="majorBidi" w:hAnsiTheme="majorBidi" w:cstheme="majorBidi"/>
          <w:sz w:val="24"/>
          <w:szCs w:val="24"/>
          <w:lang w:bidi="yi-Hebr"/>
        </w:rPr>
        <w:t xml:space="preserve">nowledge </w:t>
      </w:r>
      <w:r w:rsidR="00B21B0C">
        <w:rPr>
          <w:rFonts w:asciiTheme="majorBidi" w:hAnsiTheme="majorBidi" w:cstheme="majorBidi"/>
          <w:sz w:val="24"/>
          <w:szCs w:val="24"/>
          <w:lang w:bidi="yi-Hebr"/>
        </w:rPr>
        <w:t>representation s</w:t>
      </w:r>
      <w:r w:rsidR="00B21B0C" w:rsidRPr="00B21B0C">
        <w:rPr>
          <w:rFonts w:asciiTheme="majorBidi" w:hAnsiTheme="majorBidi" w:cstheme="majorBidi"/>
          <w:sz w:val="24"/>
          <w:szCs w:val="24"/>
          <w:lang w:bidi="yi-Hebr"/>
        </w:rPr>
        <w:t>cheme</w:t>
      </w:r>
      <w:r w:rsidR="00B21B0C">
        <w:rPr>
          <w:rFonts w:asciiTheme="majorBidi" w:hAnsiTheme="majorBidi" w:cstheme="majorBidi"/>
          <w:sz w:val="24"/>
          <w:szCs w:val="24"/>
          <w:lang w:bidi="yi-Hebr"/>
        </w:rPr>
        <w:t xml:space="preserve"> that provides six sema</w:t>
      </w:r>
      <w:r w:rsidR="009A32DA">
        <w:rPr>
          <w:rFonts w:asciiTheme="majorBidi" w:hAnsiTheme="majorBidi" w:cstheme="majorBidi"/>
          <w:sz w:val="24"/>
          <w:szCs w:val="24"/>
          <w:lang w:bidi="yi-Hebr"/>
        </w:rPr>
        <w:t>n</w:t>
      </w:r>
      <w:r w:rsidR="00B21B0C">
        <w:rPr>
          <w:rFonts w:asciiTheme="majorBidi" w:hAnsiTheme="majorBidi" w:cstheme="majorBidi"/>
          <w:sz w:val="24"/>
          <w:szCs w:val="24"/>
          <w:lang w:bidi="yi-Hebr"/>
        </w:rPr>
        <w:t xml:space="preserve">tic fields in response to the question of personal and collective identity, </w:t>
      </w:r>
      <w:r w:rsidR="007A61A7">
        <w:rPr>
          <w:rFonts w:asciiTheme="majorBidi" w:hAnsiTheme="majorBidi" w:cstheme="majorBidi"/>
          <w:sz w:val="24"/>
          <w:szCs w:val="24"/>
          <w:lang w:bidi="yi-Hebr"/>
        </w:rPr>
        <w:t>appearing</w:t>
      </w:r>
      <w:r w:rsidR="00B21B0C">
        <w:rPr>
          <w:rFonts w:asciiTheme="majorBidi" w:hAnsiTheme="majorBidi" w:cstheme="majorBidi"/>
          <w:sz w:val="24"/>
          <w:szCs w:val="24"/>
          <w:lang w:bidi="yi-Hebr"/>
        </w:rPr>
        <w:t xml:space="preserve"> in an aggregate model: a multifaceted connection to Israel, historical memory, </w:t>
      </w:r>
      <w:r w:rsidR="009A32DA">
        <w:rPr>
          <w:rFonts w:asciiTheme="majorBidi" w:hAnsiTheme="majorBidi" w:cstheme="majorBidi"/>
          <w:sz w:val="24"/>
          <w:szCs w:val="24"/>
          <w:lang w:bidi="yi-Hebr"/>
        </w:rPr>
        <w:t xml:space="preserve">the </w:t>
      </w:r>
      <w:r w:rsidR="00B21B0C">
        <w:rPr>
          <w:rFonts w:asciiTheme="majorBidi" w:hAnsiTheme="majorBidi" w:cstheme="majorBidi"/>
          <w:sz w:val="24"/>
          <w:szCs w:val="24"/>
          <w:lang w:bidi="yi-Hebr"/>
        </w:rPr>
        <w:t>spiritual and religious world, social and moral Judaism, Jewish language</w:t>
      </w:r>
      <w:r w:rsidR="00097EE5">
        <w:rPr>
          <w:rFonts w:asciiTheme="majorBidi" w:hAnsiTheme="majorBidi" w:cstheme="majorBidi"/>
          <w:sz w:val="24"/>
          <w:szCs w:val="24"/>
          <w:lang w:bidi="yi-Hebr"/>
        </w:rPr>
        <w:t>s,</w:t>
      </w:r>
      <w:r w:rsidR="00B21B0C">
        <w:rPr>
          <w:rFonts w:asciiTheme="majorBidi" w:hAnsiTheme="majorBidi" w:cstheme="majorBidi"/>
          <w:sz w:val="24"/>
          <w:szCs w:val="24"/>
          <w:lang w:bidi="yi-Hebr"/>
        </w:rPr>
        <w:t xml:space="preserve"> and </w:t>
      </w:r>
      <w:r w:rsidR="00097EE5">
        <w:rPr>
          <w:rFonts w:asciiTheme="majorBidi" w:hAnsiTheme="majorBidi" w:cstheme="majorBidi"/>
          <w:sz w:val="24"/>
          <w:szCs w:val="24"/>
          <w:lang w:bidi="yi-Hebr"/>
        </w:rPr>
        <w:t xml:space="preserve">Jewish </w:t>
      </w:r>
      <w:r w:rsidR="00B21B0C">
        <w:rPr>
          <w:rFonts w:asciiTheme="majorBidi" w:hAnsiTheme="majorBidi" w:cstheme="majorBidi"/>
          <w:sz w:val="24"/>
          <w:szCs w:val="24"/>
          <w:lang w:bidi="yi-Hebr"/>
        </w:rPr>
        <w:t>cultural creation.</w:t>
      </w:r>
      <w:r w:rsidR="00B21B0C">
        <w:rPr>
          <w:rStyle w:val="FootnoteReference"/>
          <w:rFonts w:asciiTheme="majorBidi" w:hAnsiTheme="majorBidi" w:cstheme="majorBidi"/>
          <w:sz w:val="24"/>
          <w:szCs w:val="24"/>
          <w:lang w:bidi="yi-Hebr"/>
        </w:rPr>
        <w:footnoteReference w:id="2"/>
      </w:r>
      <w:r w:rsidR="00B21B0C">
        <w:rPr>
          <w:rFonts w:asciiTheme="majorBidi" w:hAnsiTheme="majorBidi" w:cstheme="majorBidi"/>
          <w:sz w:val="24"/>
          <w:szCs w:val="24"/>
          <w:lang w:bidi="yi-Hebr"/>
        </w:rPr>
        <w:t xml:space="preserve"> </w:t>
      </w:r>
      <w:r w:rsidR="009A32DA">
        <w:rPr>
          <w:rFonts w:asciiTheme="majorBidi" w:hAnsiTheme="majorBidi" w:cstheme="majorBidi"/>
          <w:sz w:val="24"/>
          <w:szCs w:val="24"/>
          <w:lang w:bidi="yi-Hebr"/>
        </w:rPr>
        <w:t>For each</w:t>
      </w:r>
      <w:r w:rsidR="00B21B0C">
        <w:rPr>
          <w:rFonts w:asciiTheme="majorBidi" w:hAnsiTheme="majorBidi" w:cstheme="majorBidi"/>
          <w:sz w:val="24"/>
          <w:szCs w:val="24"/>
          <w:lang w:bidi="yi-Hebr"/>
        </w:rPr>
        <w:t xml:space="preserve"> individual these semantic fields are in constant flux, </w:t>
      </w:r>
      <w:r w:rsidR="008B6FE5">
        <w:rPr>
          <w:rFonts w:asciiTheme="majorBidi" w:hAnsiTheme="majorBidi" w:cstheme="majorBidi"/>
          <w:sz w:val="24"/>
          <w:szCs w:val="24"/>
          <w:lang w:bidi="yi-Hebr"/>
        </w:rPr>
        <w:t xml:space="preserve">continually being redefined </w:t>
      </w:r>
      <w:r w:rsidR="001253A9">
        <w:rPr>
          <w:rFonts w:asciiTheme="majorBidi" w:hAnsiTheme="majorBidi" w:cstheme="majorBidi"/>
          <w:sz w:val="24"/>
          <w:szCs w:val="24"/>
          <w:lang w:bidi="yi-Hebr"/>
        </w:rPr>
        <w:t xml:space="preserve">as a result of the knowledge turned up by </w:t>
      </w:r>
      <w:r w:rsidR="009A32DA">
        <w:rPr>
          <w:rFonts w:asciiTheme="majorBidi" w:hAnsiTheme="majorBidi" w:cstheme="majorBidi"/>
          <w:sz w:val="24"/>
          <w:szCs w:val="24"/>
          <w:lang w:bidi="yi-Hebr"/>
        </w:rPr>
        <w:t>the</w:t>
      </w:r>
      <w:r w:rsidR="001253A9">
        <w:rPr>
          <w:rFonts w:asciiTheme="majorBidi" w:hAnsiTheme="majorBidi" w:cstheme="majorBidi"/>
          <w:sz w:val="24"/>
          <w:szCs w:val="24"/>
          <w:lang w:bidi="yi-Hebr"/>
        </w:rPr>
        <w:t xml:space="preserve"> process of ascertaining the significance of belonging to the Jewish </w:t>
      </w:r>
      <w:r w:rsidR="00214BEF">
        <w:rPr>
          <w:rFonts w:asciiTheme="majorBidi" w:hAnsiTheme="majorBidi" w:cstheme="majorBidi"/>
          <w:sz w:val="24"/>
          <w:szCs w:val="24"/>
          <w:lang w:bidi="yi-Hebr"/>
        </w:rPr>
        <w:t>p</w:t>
      </w:r>
      <w:r w:rsidR="001253A9">
        <w:rPr>
          <w:rFonts w:asciiTheme="majorBidi" w:hAnsiTheme="majorBidi" w:cstheme="majorBidi"/>
          <w:sz w:val="24"/>
          <w:szCs w:val="24"/>
          <w:lang w:bidi="yi-Hebr"/>
        </w:rPr>
        <w:t>eople.</w:t>
      </w:r>
    </w:p>
    <w:p w14:paraId="31429B9B" w14:textId="04C6BD44" w:rsidR="007D67BB" w:rsidRDefault="00097EE5" w:rsidP="001253A9">
      <w:pPr>
        <w:bidi w:val="0"/>
        <w:spacing w:line="360" w:lineRule="auto"/>
        <w:jc w:val="both"/>
        <w:rPr>
          <w:rFonts w:asciiTheme="majorBidi" w:hAnsiTheme="majorBidi" w:cstheme="majorBidi"/>
          <w:sz w:val="24"/>
          <w:szCs w:val="24"/>
          <w:lang w:bidi="yi-Hebr"/>
        </w:rPr>
      </w:pPr>
      <w:r>
        <w:rPr>
          <w:rFonts w:asciiTheme="majorBidi" w:hAnsiTheme="majorBidi" w:cstheme="majorBidi"/>
          <w:sz w:val="24"/>
          <w:szCs w:val="24"/>
          <w:lang w:bidi="yi-Hebr"/>
        </w:rPr>
        <w:t>The</w:t>
      </w:r>
      <w:r w:rsidR="001253A9">
        <w:rPr>
          <w:rFonts w:asciiTheme="majorBidi" w:hAnsiTheme="majorBidi" w:cstheme="majorBidi"/>
          <w:sz w:val="24"/>
          <w:szCs w:val="24"/>
          <w:lang w:bidi="yi-Hebr"/>
        </w:rPr>
        <w:t xml:space="preserve"> fourth and final </w:t>
      </w:r>
      <w:r>
        <w:rPr>
          <w:rFonts w:asciiTheme="majorBidi" w:hAnsiTheme="majorBidi" w:cstheme="majorBidi"/>
          <w:sz w:val="24"/>
          <w:szCs w:val="24"/>
          <w:lang w:bidi="yi-Hebr"/>
        </w:rPr>
        <w:t xml:space="preserve">element I would like to </w:t>
      </w:r>
      <w:r w:rsidR="001253A9">
        <w:rPr>
          <w:rFonts w:asciiTheme="majorBidi" w:hAnsiTheme="majorBidi" w:cstheme="majorBidi"/>
          <w:sz w:val="24"/>
          <w:szCs w:val="24"/>
          <w:lang w:bidi="yi-Hebr"/>
        </w:rPr>
        <w:t>emphasi</w:t>
      </w:r>
      <w:r>
        <w:rPr>
          <w:rFonts w:asciiTheme="majorBidi" w:hAnsiTheme="majorBidi" w:cstheme="majorBidi"/>
          <w:sz w:val="24"/>
          <w:szCs w:val="24"/>
          <w:lang w:bidi="yi-Hebr"/>
        </w:rPr>
        <w:t xml:space="preserve">ze </w:t>
      </w:r>
      <w:r w:rsidR="001253A9">
        <w:rPr>
          <w:rFonts w:asciiTheme="majorBidi" w:hAnsiTheme="majorBidi" w:cstheme="majorBidi"/>
          <w:sz w:val="24"/>
          <w:szCs w:val="24"/>
          <w:lang w:bidi="yi-Hebr"/>
        </w:rPr>
        <w:t xml:space="preserve">in the attempt to provide a meaningful introduction for the learning materials supplied below, concerns the </w:t>
      </w:r>
      <w:r w:rsidR="00CA207B">
        <w:rPr>
          <w:rFonts w:asciiTheme="majorBidi" w:hAnsiTheme="majorBidi" w:cstheme="majorBidi"/>
          <w:sz w:val="24"/>
          <w:szCs w:val="24"/>
          <w:lang w:bidi="yi-Hebr"/>
        </w:rPr>
        <w:t xml:space="preserve">links </w:t>
      </w:r>
      <w:r w:rsidR="001253A9">
        <w:rPr>
          <w:rFonts w:asciiTheme="majorBidi" w:hAnsiTheme="majorBidi" w:cstheme="majorBidi"/>
          <w:sz w:val="24"/>
          <w:szCs w:val="24"/>
          <w:lang w:bidi="yi-Hebr"/>
        </w:rPr>
        <w:t>and interconnections between the different components of the model. As noted, these components relate to each other as parts of a</w:t>
      </w:r>
      <w:r>
        <w:rPr>
          <w:rFonts w:asciiTheme="majorBidi" w:hAnsiTheme="majorBidi" w:cstheme="majorBidi"/>
          <w:sz w:val="24"/>
          <w:szCs w:val="24"/>
          <w:lang w:bidi="yi-Hebr"/>
        </w:rPr>
        <w:t xml:space="preserve"> greater </w:t>
      </w:r>
      <w:r w:rsidR="001253A9">
        <w:rPr>
          <w:rFonts w:asciiTheme="majorBidi" w:hAnsiTheme="majorBidi" w:cstheme="majorBidi"/>
          <w:sz w:val="24"/>
          <w:szCs w:val="24"/>
          <w:lang w:bidi="yi-Hebr"/>
        </w:rPr>
        <w:t xml:space="preserve">whole, or a puzzle. The semantic fields are not organized hierarchically but rather laterally, with equal importance, and the total sum of all the components creates a map of group identity that defines the contours of Jewish </w:t>
      </w:r>
      <w:r w:rsidR="00153031">
        <w:rPr>
          <w:rFonts w:asciiTheme="majorBidi" w:hAnsiTheme="majorBidi" w:cstheme="majorBidi"/>
          <w:sz w:val="24"/>
          <w:szCs w:val="24"/>
          <w:lang w:bidi="yi-Hebr"/>
        </w:rPr>
        <w:t>p</w:t>
      </w:r>
      <w:r w:rsidR="001253A9">
        <w:rPr>
          <w:rFonts w:asciiTheme="majorBidi" w:hAnsiTheme="majorBidi" w:cstheme="majorBidi"/>
          <w:sz w:val="24"/>
          <w:szCs w:val="24"/>
          <w:lang w:bidi="yi-Hebr"/>
        </w:rPr>
        <w:t xml:space="preserve">eoplehood. In each and every learning process unique </w:t>
      </w:r>
      <w:proofErr w:type="gramStart"/>
      <w:r w:rsidR="001253A9">
        <w:rPr>
          <w:rFonts w:asciiTheme="majorBidi" w:hAnsiTheme="majorBidi" w:cstheme="majorBidi"/>
          <w:sz w:val="24"/>
          <w:szCs w:val="24"/>
          <w:lang w:bidi="yi-Hebr"/>
        </w:rPr>
        <w:t>maps</w:t>
      </w:r>
      <w:proofErr w:type="gramEnd"/>
      <w:r w:rsidR="001253A9">
        <w:rPr>
          <w:rFonts w:asciiTheme="majorBidi" w:hAnsiTheme="majorBidi" w:cstheme="majorBidi"/>
          <w:sz w:val="24"/>
          <w:szCs w:val="24"/>
          <w:lang w:bidi="yi-Hebr"/>
        </w:rPr>
        <w:t xml:space="preserve"> are formed, but we must always pause </w:t>
      </w:r>
      <w:r w:rsidR="009A1904">
        <w:rPr>
          <w:rFonts w:asciiTheme="majorBidi" w:hAnsiTheme="majorBidi" w:cstheme="majorBidi"/>
          <w:sz w:val="24"/>
          <w:szCs w:val="24"/>
          <w:lang w:bidi="yi-Hebr"/>
        </w:rPr>
        <w:t xml:space="preserve">to point out the importance of a polyvocal map. Participants who </w:t>
      </w:r>
      <w:r>
        <w:rPr>
          <w:rFonts w:asciiTheme="majorBidi" w:hAnsiTheme="majorBidi" w:cstheme="majorBidi"/>
          <w:sz w:val="24"/>
          <w:szCs w:val="24"/>
          <w:lang w:bidi="yi-Hebr"/>
        </w:rPr>
        <w:t>do</w:t>
      </w:r>
      <w:r w:rsidR="009A1904">
        <w:rPr>
          <w:rFonts w:asciiTheme="majorBidi" w:hAnsiTheme="majorBidi" w:cstheme="majorBidi"/>
          <w:sz w:val="24"/>
          <w:szCs w:val="24"/>
          <w:lang w:bidi="yi-Hebr"/>
        </w:rPr>
        <w:t xml:space="preserve"> not include a particular semantic field within their map, or who </w:t>
      </w:r>
      <w:r>
        <w:rPr>
          <w:rFonts w:asciiTheme="majorBidi" w:hAnsiTheme="majorBidi" w:cstheme="majorBidi"/>
          <w:sz w:val="24"/>
          <w:szCs w:val="24"/>
          <w:lang w:bidi="yi-Hebr"/>
        </w:rPr>
        <w:t>give</w:t>
      </w:r>
      <w:r w:rsidR="009A1904">
        <w:rPr>
          <w:rFonts w:asciiTheme="majorBidi" w:hAnsiTheme="majorBidi" w:cstheme="majorBidi"/>
          <w:sz w:val="24"/>
          <w:szCs w:val="24"/>
          <w:lang w:bidi="yi-Hebr"/>
        </w:rPr>
        <w:t xml:space="preserve"> it only a diminished role in relation to other fields, will learn to </w:t>
      </w:r>
      <w:r w:rsidR="00CA207B">
        <w:rPr>
          <w:rFonts w:asciiTheme="majorBidi" w:hAnsiTheme="majorBidi" w:cstheme="majorBidi"/>
          <w:sz w:val="24"/>
          <w:szCs w:val="24"/>
          <w:lang w:bidi="yi-Hebr"/>
        </w:rPr>
        <w:t>appreciate this</w:t>
      </w:r>
      <w:r w:rsidR="009A1904">
        <w:rPr>
          <w:rFonts w:asciiTheme="majorBidi" w:hAnsiTheme="majorBidi" w:cstheme="majorBidi"/>
          <w:sz w:val="24"/>
          <w:szCs w:val="24"/>
          <w:lang w:bidi="yi-Hebr"/>
        </w:rPr>
        <w:t xml:space="preserve"> field’s importance by means of group </w:t>
      </w:r>
      <w:r w:rsidR="00CA207B">
        <w:rPr>
          <w:rFonts w:asciiTheme="majorBidi" w:hAnsiTheme="majorBidi" w:cstheme="majorBidi"/>
          <w:sz w:val="24"/>
          <w:szCs w:val="24"/>
          <w:lang w:bidi="yi-Hebr"/>
        </w:rPr>
        <w:t>discussion; such discussions both show participants t</w:t>
      </w:r>
      <w:r w:rsidR="009A1904">
        <w:rPr>
          <w:rFonts w:asciiTheme="majorBidi" w:hAnsiTheme="majorBidi" w:cstheme="majorBidi"/>
          <w:sz w:val="24"/>
          <w:szCs w:val="24"/>
          <w:lang w:bidi="yi-Hebr"/>
        </w:rPr>
        <w:t xml:space="preserve">he role of </w:t>
      </w:r>
      <w:r w:rsidR="00CA207B">
        <w:rPr>
          <w:rFonts w:asciiTheme="majorBidi" w:hAnsiTheme="majorBidi" w:cstheme="majorBidi"/>
          <w:sz w:val="24"/>
          <w:szCs w:val="24"/>
          <w:lang w:bidi="yi-Hebr"/>
        </w:rPr>
        <w:t>this</w:t>
      </w:r>
      <w:r w:rsidR="009A1904">
        <w:rPr>
          <w:rFonts w:asciiTheme="majorBidi" w:hAnsiTheme="majorBidi" w:cstheme="majorBidi"/>
          <w:sz w:val="24"/>
          <w:szCs w:val="24"/>
          <w:lang w:bidi="yi-Hebr"/>
        </w:rPr>
        <w:t xml:space="preserve"> field in </w:t>
      </w:r>
      <w:r>
        <w:rPr>
          <w:rFonts w:asciiTheme="majorBidi" w:hAnsiTheme="majorBidi" w:cstheme="majorBidi"/>
          <w:sz w:val="24"/>
          <w:szCs w:val="24"/>
          <w:lang w:bidi="yi-Hebr"/>
        </w:rPr>
        <w:t>other participants’</w:t>
      </w:r>
      <w:r w:rsidR="009A1904">
        <w:rPr>
          <w:rFonts w:asciiTheme="majorBidi" w:hAnsiTheme="majorBidi" w:cstheme="majorBidi"/>
          <w:sz w:val="24"/>
          <w:szCs w:val="24"/>
          <w:lang w:bidi="yi-Hebr"/>
        </w:rPr>
        <w:t xml:space="preserve"> experience and foster a moral position </w:t>
      </w:r>
      <w:r w:rsidR="00794DA1">
        <w:rPr>
          <w:rFonts w:asciiTheme="majorBidi" w:hAnsiTheme="majorBidi" w:cstheme="majorBidi"/>
          <w:sz w:val="24"/>
          <w:szCs w:val="24"/>
          <w:lang w:bidi="yi-Hebr"/>
        </w:rPr>
        <w:t xml:space="preserve">of </w:t>
      </w:r>
      <w:r w:rsidR="009A1904">
        <w:rPr>
          <w:rFonts w:asciiTheme="majorBidi" w:hAnsiTheme="majorBidi" w:cstheme="majorBidi"/>
          <w:sz w:val="24"/>
          <w:szCs w:val="24"/>
          <w:lang w:bidi="yi-Hebr"/>
        </w:rPr>
        <w:t xml:space="preserve">expressing openness to different voices, </w:t>
      </w:r>
      <w:r w:rsidR="00794DA1">
        <w:rPr>
          <w:rFonts w:asciiTheme="majorBidi" w:hAnsiTheme="majorBidi" w:cstheme="majorBidi"/>
          <w:sz w:val="24"/>
          <w:szCs w:val="24"/>
          <w:lang w:bidi="yi-Hebr"/>
        </w:rPr>
        <w:t>responsibility,</w:t>
      </w:r>
      <w:r w:rsidR="009A1904">
        <w:rPr>
          <w:rFonts w:asciiTheme="majorBidi" w:hAnsiTheme="majorBidi" w:cstheme="majorBidi"/>
          <w:sz w:val="24"/>
          <w:szCs w:val="24"/>
          <w:lang w:bidi="yi-Hebr"/>
        </w:rPr>
        <w:t xml:space="preserve"> and engagement with </w:t>
      </w:r>
      <w:r w:rsidR="00794DA1">
        <w:rPr>
          <w:rFonts w:asciiTheme="majorBidi" w:hAnsiTheme="majorBidi" w:cstheme="majorBidi"/>
          <w:sz w:val="24"/>
          <w:szCs w:val="24"/>
          <w:lang w:bidi="yi-Hebr"/>
        </w:rPr>
        <w:t xml:space="preserve">all </w:t>
      </w:r>
      <w:r w:rsidR="009A1904">
        <w:rPr>
          <w:rFonts w:asciiTheme="majorBidi" w:hAnsiTheme="majorBidi" w:cstheme="majorBidi"/>
          <w:sz w:val="24"/>
          <w:szCs w:val="24"/>
          <w:lang w:bidi="yi-Hebr"/>
        </w:rPr>
        <w:t>voices in a conversation.</w:t>
      </w:r>
      <w:r w:rsidR="007D67BB">
        <w:rPr>
          <w:rFonts w:asciiTheme="majorBidi" w:hAnsiTheme="majorBidi" w:cstheme="majorBidi"/>
          <w:sz w:val="24"/>
          <w:szCs w:val="24"/>
          <w:lang w:bidi="yi-Hebr"/>
        </w:rPr>
        <w:t xml:space="preserve"> </w:t>
      </w:r>
    </w:p>
    <w:p w14:paraId="580AD186" w14:textId="5BB1272E" w:rsidR="001253A9" w:rsidRDefault="00097EE5" w:rsidP="007D67BB">
      <w:pPr>
        <w:bidi w:val="0"/>
        <w:spacing w:line="360" w:lineRule="auto"/>
        <w:jc w:val="both"/>
        <w:rPr>
          <w:rFonts w:asciiTheme="majorBidi" w:hAnsiTheme="majorBidi" w:cstheme="majorBidi"/>
          <w:sz w:val="24"/>
          <w:szCs w:val="24"/>
        </w:rPr>
      </w:pPr>
      <w:r>
        <w:rPr>
          <w:rFonts w:asciiTheme="majorBidi" w:hAnsiTheme="majorBidi" w:cstheme="majorBidi"/>
          <w:sz w:val="24"/>
          <w:szCs w:val="24"/>
          <w:lang w:bidi="yi-Hebr"/>
        </w:rPr>
        <w:t>The omnipresence of these s</w:t>
      </w:r>
      <w:r w:rsidR="007D67BB">
        <w:rPr>
          <w:rFonts w:asciiTheme="majorBidi" w:hAnsiTheme="majorBidi" w:cstheme="majorBidi"/>
          <w:sz w:val="24"/>
          <w:szCs w:val="24"/>
          <w:lang w:bidi="yi-Hebr"/>
        </w:rPr>
        <w:t>emantic fields</w:t>
      </w:r>
      <w:r>
        <w:rPr>
          <w:rFonts w:asciiTheme="majorBidi" w:hAnsiTheme="majorBidi" w:cstheme="majorBidi"/>
          <w:sz w:val="24"/>
          <w:szCs w:val="24"/>
          <w:lang w:bidi="yi-Hebr"/>
        </w:rPr>
        <w:t>,</w:t>
      </w:r>
      <w:r w:rsidR="007D67BB">
        <w:rPr>
          <w:rFonts w:asciiTheme="majorBidi" w:hAnsiTheme="majorBidi" w:cstheme="majorBidi"/>
          <w:sz w:val="24"/>
          <w:szCs w:val="24"/>
          <w:lang w:bidi="yi-Hebr"/>
        </w:rPr>
        <w:t xml:space="preserve"> </w:t>
      </w:r>
      <w:r w:rsidR="00F6695B">
        <w:rPr>
          <w:rFonts w:asciiTheme="majorBidi" w:hAnsiTheme="majorBidi" w:cstheme="majorBidi"/>
          <w:sz w:val="24"/>
          <w:szCs w:val="24"/>
          <w:lang w:bidi="yi-Hebr"/>
        </w:rPr>
        <w:t>which</w:t>
      </w:r>
      <w:r w:rsidR="007D67BB">
        <w:rPr>
          <w:rFonts w:asciiTheme="majorBidi" w:hAnsiTheme="majorBidi" w:cstheme="majorBidi"/>
          <w:sz w:val="24"/>
          <w:szCs w:val="24"/>
          <w:lang w:bidi="yi-Hebr"/>
        </w:rPr>
        <w:t xml:space="preserve"> repeat themselves</w:t>
      </w:r>
      <w:r>
        <w:rPr>
          <w:rFonts w:asciiTheme="majorBidi" w:hAnsiTheme="majorBidi" w:cstheme="majorBidi"/>
          <w:sz w:val="24"/>
          <w:szCs w:val="24"/>
          <w:lang w:bidi="yi-Hebr"/>
        </w:rPr>
        <w:t xml:space="preserve"> often</w:t>
      </w:r>
      <w:r w:rsidR="007D67BB">
        <w:rPr>
          <w:rFonts w:asciiTheme="majorBidi" w:hAnsiTheme="majorBidi" w:cstheme="majorBidi"/>
          <w:sz w:val="24"/>
          <w:szCs w:val="24"/>
          <w:lang w:bidi="yi-Hebr"/>
        </w:rPr>
        <w:t xml:space="preserve">, turning up time and again in the discourse of belonging to the Jewish collective, stress the </w:t>
      </w:r>
      <w:r w:rsidR="00CB6911">
        <w:rPr>
          <w:rFonts w:asciiTheme="majorBidi" w:hAnsiTheme="majorBidi" w:cstheme="majorBidi"/>
          <w:sz w:val="24"/>
          <w:szCs w:val="24"/>
          <w:lang w:bidi="yi-Hebr"/>
        </w:rPr>
        <w:t>power of these</w:t>
      </w:r>
      <w:r w:rsidR="007D67BB">
        <w:rPr>
          <w:rFonts w:asciiTheme="majorBidi" w:hAnsiTheme="majorBidi" w:cstheme="majorBidi"/>
          <w:sz w:val="24"/>
          <w:szCs w:val="24"/>
          <w:lang w:bidi="yi-Hebr"/>
        </w:rPr>
        <w:t xml:space="preserve"> structures, </w:t>
      </w:r>
      <w:r w:rsidR="00F6695B">
        <w:rPr>
          <w:rFonts w:asciiTheme="majorBidi" w:hAnsiTheme="majorBidi" w:cstheme="majorBidi"/>
          <w:sz w:val="24"/>
          <w:szCs w:val="24"/>
          <w:lang w:bidi="yi-Hebr"/>
        </w:rPr>
        <w:t>which</w:t>
      </w:r>
      <w:r>
        <w:rPr>
          <w:rFonts w:asciiTheme="majorBidi" w:hAnsiTheme="majorBidi" w:cstheme="majorBidi"/>
          <w:sz w:val="24"/>
          <w:szCs w:val="24"/>
          <w:lang w:bidi="yi-Hebr"/>
        </w:rPr>
        <w:t xml:space="preserve"> are </w:t>
      </w:r>
      <w:r w:rsidR="007D67BB">
        <w:rPr>
          <w:rFonts w:asciiTheme="majorBidi" w:hAnsiTheme="majorBidi" w:cstheme="majorBidi"/>
          <w:sz w:val="24"/>
          <w:szCs w:val="24"/>
          <w:lang w:bidi="yi-Hebr"/>
        </w:rPr>
        <w:t xml:space="preserve">deeply connected to group identity. As such, these fields act as assets </w:t>
      </w:r>
      <w:r w:rsidR="00CB6911">
        <w:rPr>
          <w:rFonts w:asciiTheme="majorBidi" w:hAnsiTheme="majorBidi" w:cstheme="majorBidi"/>
          <w:sz w:val="24"/>
          <w:szCs w:val="24"/>
          <w:lang w:bidi="yi-Hebr"/>
        </w:rPr>
        <w:t>with</w:t>
      </w:r>
      <w:r w:rsidR="007D67BB">
        <w:rPr>
          <w:rFonts w:asciiTheme="majorBidi" w:hAnsiTheme="majorBidi" w:cstheme="majorBidi"/>
          <w:sz w:val="24"/>
          <w:szCs w:val="24"/>
          <w:lang w:bidi="yi-Hebr"/>
        </w:rPr>
        <w:t xml:space="preserve"> the power to create a perpetual dialog</w:t>
      </w:r>
      <w:r w:rsidR="00F6695B">
        <w:rPr>
          <w:rFonts w:asciiTheme="majorBidi" w:hAnsiTheme="majorBidi" w:cstheme="majorBidi"/>
          <w:sz w:val="24"/>
          <w:szCs w:val="24"/>
          <w:lang w:bidi="yi-Hebr"/>
        </w:rPr>
        <w:t>ue</w:t>
      </w:r>
      <w:r w:rsidR="007D67BB">
        <w:rPr>
          <w:rFonts w:asciiTheme="majorBidi" w:hAnsiTheme="majorBidi" w:cstheme="majorBidi"/>
          <w:sz w:val="24"/>
          <w:szCs w:val="24"/>
          <w:lang w:bidi="yi-Hebr"/>
        </w:rPr>
        <w:t xml:space="preserve"> about meaning</w:t>
      </w:r>
      <w:r>
        <w:rPr>
          <w:rFonts w:asciiTheme="majorBidi" w:hAnsiTheme="majorBidi" w:cstheme="majorBidi"/>
          <w:sz w:val="24"/>
          <w:szCs w:val="24"/>
          <w:lang w:bidi="yi-Hebr"/>
        </w:rPr>
        <w:t>,</w:t>
      </w:r>
      <w:r w:rsidR="007D67BB">
        <w:rPr>
          <w:rFonts w:asciiTheme="majorBidi" w:hAnsiTheme="majorBidi" w:cstheme="majorBidi"/>
          <w:sz w:val="24"/>
          <w:szCs w:val="24"/>
          <w:lang w:bidi="yi-Hebr"/>
        </w:rPr>
        <w:t xml:space="preserve"> or, in other words, </w:t>
      </w:r>
      <w:r w:rsidR="00CB6911">
        <w:rPr>
          <w:rFonts w:asciiTheme="majorBidi" w:hAnsiTheme="majorBidi" w:cstheme="majorBidi"/>
          <w:sz w:val="24"/>
          <w:szCs w:val="24"/>
          <w:lang w:bidi="yi-Hebr"/>
        </w:rPr>
        <w:t xml:space="preserve">to </w:t>
      </w:r>
      <w:r w:rsidR="007D67BB">
        <w:rPr>
          <w:rFonts w:asciiTheme="majorBidi" w:hAnsiTheme="majorBidi" w:cstheme="majorBidi"/>
          <w:sz w:val="24"/>
          <w:szCs w:val="24"/>
          <w:lang w:bidi="yi-Hebr"/>
        </w:rPr>
        <w:t xml:space="preserve">promote a conscious and active belonging to the Jewish </w:t>
      </w:r>
      <w:r w:rsidR="00BC3B70">
        <w:rPr>
          <w:rFonts w:asciiTheme="majorBidi" w:hAnsiTheme="majorBidi" w:cstheme="majorBidi"/>
          <w:sz w:val="24"/>
          <w:szCs w:val="24"/>
          <w:lang w:bidi="yi-Hebr"/>
        </w:rPr>
        <w:t>p</w:t>
      </w:r>
      <w:r w:rsidR="007D67BB">
        <w:rPr>
          <w:rFonts w:asciiTheme="majorBidi" w:hAnsiTheme="majorBidi" w:cstheme="majorBidi"/>
          <w:sz w:val="24"/>
          <w:szCs w:val="24"/>
          <w:lang w:bidi="yi-Hebr"/>
        </w:rPr>
        <w:t>eople.</w:t>
      </w:r>
    </w:p>
    <w:sectPr w:rsidR="001253A9" w:rsidSect="009D266C">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6AA14D5B" w14:textId="77777777" w:rsidR="008741A0" w:rsidRDefault="008741A0" w:rsidP="008741A0">
      <w:pPr>
        <w:pStyle w:val="CommentText"/>
        <w:rPr>
          <w:rFonts w:asciiTheme="majorBidi" w:hAnsiTheme="majorBidi" w:cstheme="majorBidi"/>
          <w:b/>
          <w:bCs/>
          <w:sz w:val="24"/>
          <w:szCs w:val="24"/>
        </w:rPr>
      </w:pPr>
      <w:r>
        <w:rPr>
          <w:rStyle w:val="CommentReference"/>
        </w:rPr>
        <w:annotationRef/>
      </w:r>
      <w:r w:rsidRPr="007E61F7">
        <w:rPr>
          <w:rFonts w:asciiTheme="majorBidi" w:hAnsiTheme="majorBidi" w:cstheme="majorBidi"/>
          <w:sz w:val="24"/>
          <w:szCs w:val="24"/>
          <w:rtl/>
        </w:rPr>
        <w:t xml:space="preserve">חומרי למידה מסוג זה המוצע כאן נשענים על </w:t>
      </w:r>
      <w:r w:rsidRPr="005E1C79">
        <w:rPr>
          <w:rFonts w:asciiTheme="majorBidi" w:hAnsiTheme="majorBidi" w:cstheme="majorBidi"/>
          <w:b/>
          <w:bCs/>
          <w:sz w:val="24"/>
          <w:szCs w:val="24"/>
          <w:rtl/>
        </w:rPr>
        <w:t>התפיסות המכוונות</w:t>
      </w:r>
    </w:p>
    <w:p w14:paraId="49219465" w14:textId="77777777" w:rsidR="008741A0" w:rsidRDefault="008741A0" w:rsidP="008741A0">
      <w:pPr>
        <w:pStyle w:val="CommentText"/>
        <w:rPr>
          <w:rFonts w:asciiTheme="majorBidi" w:hAnsiTheme="majorBidi" w:cstheme="majorBidi"/>
          <w:b/>
          <w:bCs/>
          <w:sz w:val="24"/>
          <w:szCs w:val="24"/>
        </w:rPr>
      </w:pPr>
    </w:p>
    <w:p w14:paraId="4A42EBB4" w14:textId="044A771C" w:rsidR="008741A0" w:rsidRDefault="008741A0" w:rsidP="008741A0">
      <w:pPr>
        <w:pStyle w:val="CommentText"/>
        <w:rPr>
          <w:rtl/>
        </w:rPr>
      </w:pPr>
      <w:r>
        <w:rPr>
          <w:rFonts w:asciiTheme="majorBidi" w:hAnsiTheme="majorBidi" w:cstheme="majorBidi" w:hint="cs"/>
          <w:sz w:val="24"/>
          <w:szCs w:val="24"/>
          <w:rtl/>
        </w:rPr>
        <w:t>לא הבנתי בדיוק מה זה "התפיסות המכוונות"...</w:t>
      </w:r>
      <w:r>
        <w:rPr>
          <w:rFonts w:asciiTheme="majorBidi" w:hAnsiTheme="majorBidi" w:cstheme="majorBidi"/>
          <w:sz w:val="24"/>
          <w:szCs w:val="24"/>
        </w:rPr>
        <w:t xml:space="preserve"> </w:t>
      </w:r>
      <w:r>
        <w:rPr>
          <w:rFonts w:asciiTheme="majorBidi" w:hAnsiTheme="majorBidi" w:cstheme="majorBidi" w:hint="cs"/>
          <w:sz w:val="24"/>
          <w:szCs w:val="24"/>
          <w:rtl/>
        </w:rPr>
        <w:t xml:space="preserve"> תרגמתי עפ"י הקונטקסט</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A42EBB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42EBB4" w16cid:durableId="2300C9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30736D" w14:textId="77777777" w:rsidR="0056370A" w:rsidRDefault="0056370A" w:rsidP="000360F6">
      <w:pPr>
        <w:spacing w:after="0" w:line="240" w:lineRule="auto"/>
      </w:pPr>
      <w:r>
        <w:separator/>
      </w:r>
    </w:p>
  </w:endnote>
  <w:endnote w:type="continuationSeparator" w:id="0">
    <w:p w14:paraId="6A0E019D" w14:textId="77777777" w:rsidR="0056370A" w:rsidRDefault="0056370A" w:rsidP="00036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C035A" w14:textId="77777777" w:rsidR="0056370A" w:rsidRDefault="0056370A" w:rsidP="000360F6">
      <w:pPr>
        <w:spacing w:after="0" w:line="240" w:lineRule="auto"/>
      </w:pPr>
      <w:r>
        <w:separator/>
      </w:r>
    </w:p>
  </w:footnote>
  <w:footnote w:type="continuationSeparator" w:id="0">
    <w:p w14:paraId="4F8554E6" w14:textId="77777777" w:rsidR="0056370A" w:rsidRDefault="0056370A" w:rsidP="000360F6">
      <w:pPr>
        <w:spacing w:after="0" w:line="240" w:lineRule="auto"/>
      </w:pPr>
      <w:r>
        <w:continuationSeparator/>
      </w:r>
    </w:p>
  </w:footnote>
  <w:footnote w:id="1">
    <w:p w14:paraId="67A15C3B" w14:textId="290EAAD0" w:rsidR="00AA6054" w:rsidRPr="003C060A" w:rsidRDefault="00AA6054" w:rsidP="003C060A">
      <w:pPr>
        <w:pStyle w:val="FootnoteText"/>
        <w:bidi w:val="0"/>
        <w:rPr>
          <w:rFonts w:asciiTheme="majorBidi" w:hAnsiTheme="majorBidi" w:cstheme="majorBidi"/>
        </w:rPr>
      </w:pPr>
      <w:r w:rsidRPr="003C060A">
        <w:rPr>
          <w:rStyle w:val="FootnoteReference"/>
          <w:rFonts w:asciiTheme="majorBidi" w:hAnsiTheme="majorBidi" w:cstheme="majorBidi"/>
        </w:rPr>
        <w:footnoteRef/>
      </w:r>
      <w:r w:rsidRPr="003C060A">
        <w:rPr>
          <w:rFonts w:asciiTheme="majorBidi" w:hAnsiTheme="majorBidi" w:cstheme="majorBidi"/>
          <w:rtl/>
        </w:rPr>
        <w:t xml:space="preserve"> </w:t>
      </w:r>
      <w:r w:rsidRPr="003C060A">
        <w:rPr>
          <w:rFonts w:asciiTheme="majorBidi" w:hAnsiTheme="majorBidi" w:cstheme="majorBidi"/>
        </w:rPr>
        <w:t xml:space="preserve">  </w:t>
      </w:r>
      <w:proofErr w:type="spellStart"/>
      <w:r w:rsidR="003C060A" w:rsidRPr="003C060A">
        <w:rPr>
          <w:rFonts w:asciiTheme="majorBidi" w:hAnsiTheme="majorBidi" w:cstheme="majorBidi"/>
        </w:rPr>
        <w:t>Shimony</w:t>
      </w:r>
      <w:proofErr w:type="spellEnd"/>
      <w:r w:rsidR="003C060A" w:rsidRPr="003C060A">
        <w:rPr>
          <w:rFonts w:asciiTheme="majorBidi" w:hAnsiTheme="majorBidi" w:cstheme="majorBidi"/>
        </w:rPr>
        <w:t xml:space="preserve">, G. et al., eds., </w:t>
      </w:r>
      <w:r w:rsidR="003C060A" w:rsidRPr="003C060A">
        <w:rPr>
          <w:rFonts w:asciiTheme="majorBidi" w:hAnsiTheme="majorBidi" w:cstheme="majorBidi"/>
          <w:i/>
          <w:iCs/>
        </w:rPr>
        <w:t>Jewish People</w:t>
      </w:r>
      <w:r w:rsidR="003C060A">
        <w:rPr>
          <w:rFonts w:asciiTheme="majorBidi" w:hAnsiTheme="majorBidi" w:cstheme="majorBidi"/>
          <w:i/>
          <w:iCs/>
        </w:rPr>
        <w:t>hood</w:t>
      </w:r>
      <w:r w:rsidR="003C060A" w:rsidRPr="003C060A">
        <w:rPr>
          <w:rFonts w:asciiTheme="majorBidi" w:hAnsiTheme="majorBidi" w:cstheme="majorBidi"/>
          <w:i/>
          <w:iCs/>
        </w:rPr>
        <w:t xml:space="preserve"> – An Academic and Practical Outline for Teaching and Learning</w:t>
      </w:r>
      <w:r w:rsidR="003C060A" w:rsidRPr="003C060A">
        <w:rPr>
          <w:rFonts w:asciiTheme="majorBidi" w:hAnsiTheme="majorBidi" w:cstheme="majorBidi"/>
        </w:rPr>
        <w:t xml:space="preserve"> [Hebrew], (Tel-Aviv: Beit </w:t>
      </w:r>
      <w:proofErr w:type="spellStart"/>
      <w:r w:rsidR="003C060A" w:rsidRPr="003C060A">
        <w:rPr>
          <w:rFonts w:asciiTheme="majorBidi" w:hAnsiTheme="majorBidi" w:cstheme="majorBidi"/>
        </w:rPr>
        <w:t>Hatfut</w:t>
      </w:r>
      <w:r w:rsidR="00097EE5">
        <w:rPr>
          <w:rFonts w:asciiTheme="majorBidi" w:hAnsiTheme="majorBidi" w:cstheme="majorBidi"/>
        </w:rPr>
        <w:t>s</w:t>
      </w:r>
      <w:r w:rsidR="003C060A" w:rsidRPr="003C060A">
        <w:rPr>
          <w:rFonts w:asciiTheme="majorBidi" w:hAnsiTheme="majorBidi" w:cstheme="majorBidi"/>
        </w:rPr>
        <w:t>ot</w:t>
      </w:r>
      <w:proofErr w:type="spellEnd"/>
      <w:r w:rsidR="003C060A" w:rsidRPr="003C060A">
        <w:rPr>
          <w:rFonts w:asciiTheme="majorBidi" w:hAnsiTheme="majorBidi" w:cstheme="majorBidi"/>
        </w:rPr>
        <w:t>, 2009)</w:t>
      </w:r>
      <w:r w:rsidRPr="003C060A">
        <w:rPr>
          <w:rFonts w:asciiTheme="majorBidi" w:hAnsiTheme="majorBidi" w:cstheme="majorBidi"/>
          <w:color w:val="000000"/>
          <w:rtl/>
        </w:rPr>
        <w:t>.</w:t>
      </w:r>
    </w:p>
  </w:footnote>
  <w:footnote w:id="2">
    <w:p w14:paraId="54242A0A" w14:textId="6FA9C0A2" w:rsidR="00AA6054" w:rsidRPr="00983389" w:rsidRDefault="00AA6054" w:rsidP="00983389">
      <w:pPr>
        <w:pStyle w:val="Body1"/>
        <w:spacing w:before="120"/>
        <w:ind w:left="357"/>
        <w:rPr>
          <w:rFonts w:asciiTheme="majorBidi" w:hAnsiTheme="majorBidi" w:cstheme="majorBidi"/>
          <w:bCs/>
          <w:sz w:val="20"/>
        </w:rPr>
      </w:pPr>
      <w:r w:rsidRPr="00983389">
        <w:rPr>
          <w:rStyle w:val="FootnoteReference"/>
          <w:rFonts w:asciiTheme="majorBidi" w:hAnsiTheme="majorBidi" w:cstheme="majorBidi"/>
          <w:sz w:val="20"/>
        </w:rPr>
        <w:footnoteRef/>
      </w:r>
      <w:r w:rsidRPr="00983389">
        <w:rPr>
          <w:rFonts w:asciiTheme="majorBidi" w:hAnsiTheme="majorBidi" w:cstheme="majorBidi"/>
          <w:sz w:val="20"/>
          <w:rtl/>
        </w:rPr>
        <w:t xml:space="preserve"> </w:t>
      </w:r>
      <w:proofErr w:type="spellStart"/>
      <w:r w:rsidRPr="00983389">
        <w:rPr>
          <w:rFonts w:asciiTheme="majorBidi" w:hAnsiTheme="majorBidi" w:cstheme="majorBidi"/>
          <w:sz w:val="20"/>
        </w:rPr>
        <w:t>Chamo</w:t>
      </w:r>
      <w:proofErr w:type="spellEnd"/>
      <w:r w:rsidRPr="00983389">
        <w:rPr>
          <w:rFonts w:asciiTheme="majorBidi" w:hAnsiTheme="majorBidi" w:cstheme="majorBidi"/>
          <w:sz w:val="20"/>
        </w:rPr>
        <w:t xml:space="preserve">, N. (2013).  </w:t>
      </w:r>
      <w:r w:rsidRPr="00983389">
        <w:rPr>
          <w:rFonts w:asciiTheme="majorBidi" w:hAnsiTheme="majorBidi" w:cstheme="majorBidi"/>
          <w:bCs/>
          <w:sz w:val="20"/>
        </w:rPr>
        <w:t xml:space="preserve">On the </w:t>
      </w:r>
      <w:r w:rsidR="00983389" w:rsidRPr="00983389">
        <w:rPr>
          <w:rFonts w:asciiTheme="majorBidi" w:hAnsiTheme="majorBidi" w:cstheme="majorBidi"/>
          <w:bCs/>
          <w:sz w:val="20"/>
        </w:rPr>
        <w:t>P</w:t>
      </w:r>
      <w:r w:rsidRPr="00983389">
        <w:rPr>
          <w:rFonts w:asciiTheme="majorBidi" w:hAnsiTheme="majorBidi" w:cstheme="majorBidi"/>
          <w:bCs/>
          <w:sz w:val="20"/>
        </w:rPr>
        <w:t xml:space="preserve">artial </w:t>
      </w:r>
      <w:r w:rsidR="00983389" w:rsidRPr="00983389">
        <w:rPr>
          <w:rFonts w:asciiTheme="majorBidi" w:hAnsiTheme="majorBidi" w:cstheme="majorBidi"/>
          <w:bCs/>
          <w:sz w:val="20"/>
        </w:rPr>
        <w:t>A</w:t>
      </w:r>
      <w:r w:rsidRPr="00983389">
        <w:rPr>
          <w:rFonts w:asciiTheme="majorBidi" w:hAnsiTheme="majorBidi" w:cstheme="majorBidi"/>
          <w:bCs/>
          <w:sz w:val="20"/>
        </w:rPr>
        <w:t xml:space="preserve">wareness of 'Judaism' in the </w:t>
      </w:r>
      <w:r w:rsidR="00983389" w:rsidRPr="00983389">
        <w:rPr>
          <w:rFonts w:asciiTheme="majorBidi" w:hAnsiTheme="majorBidi" w:cstheme="majorBidi"/>
          <w:bCs/>
          <w:sz w:val="20"/>
        </w:rPr>
        <w:t>C</w:t>
      </w:r>
      <w:r w:rsidRPr="00983389">
        <w:rPr>
          <w:rFonts w:asciiTheme="majorBidi" w:hAnsiTheme="majorBidi" w:cstheme="majorBidi"/>
          <w:bCs/>
          <w:sz w:val="20"/>
        </w:rPr>
        <w:t xml:space="preserve">urriculum of </w:t>
      </w:r>
      <w:r w:rsidR="00983389" w:rsidRPr="00983389">
        <w:rPr>
          <w:rFonts w:asciiTheme="majorBidi" w:hAnsiTheme="majorBidi" w:cstheme="majorBidi"/>
          <w:bCs/>
          <w:sz w:val="20"/>
        </w:rPr>
        <w:t>S</w:t>
      </w:r>
      <w:r w:rsidRPr="00983389">
        <w:rPr>
          <w:rFonts w:asciiTheme="majorBidi" w:hAnsiTheme="majorBidi" w:cstheme="majorBidi"/>
          <w:bCs/>
          <w:sz w:val="20"/>
        </w:rPr>
        <w:t>ecular</w:t>
      </w:r>
      <w:r w:rsidR="00983389" w:rsidRPr="00983389">
        <w:rPr>
          <w:rFonts w:asciiTheme="majorBidi" w:hAnsiTheme="majorBidi" w:cstheme="majorBidi"/>
          <w:bCs/>
          <w:sz w:val="20"/>
        </w:rPr>
        <w:t xml:space="preserve"> State Education in Israel. </w:t>
      </w:r>
      <w:r w:rsidR="00983389" w:rsidRPr="00983389">
        <w:rPr>
          <w:bCs/>
          <w:sz w:val="20"/>
        </w:rPr>
        <w:t>International Journal of Jewish Education Research (6), 29-67</w:t>
      </w:r>
      <w:r w:rsidR="00983389" w:rsidRPr="00983389">
        <w:rPr>
          <w:bCs/>
          <w:sz w:val="20"/>
        </w:rPr>
        <w:t xml:space="preserve">. </w:t>
      </w:r>
      <w:proofErr w:type="spellStart"/>
      <w:r w:rsidR="00983389" w:rsidRPr="00983389">
        <w:rPr>
          <w:bCs/>
          <w:sz w:val="20"/>
        </w:rPr>
        <w:t>Chamo</w:t>
      </w:r>
      <w:proofErr w:type="spellEnd"/>
      <w:r w:rsidR="00983389" w:rsidRPr="00983389">
        <w:rPr>
          <w:bCs/>
          <w:sz w:val="20"/>
        </w:rPr>
        <w:t xml:space="preserve">, N. (2009). From identity discourse to Jewish peoplehood. In </w:t>
      </w:r>
      <w:proofErr w:type="spellStart"/>
      <w:r w:rsidR="00983389" w:rsidRPr="00983389">
        <w:rPr>
          <w:rFonts w:asciiTheme="majorBidi" w:hAnsiTheme="majorBidi" w:cstheme="majorBidi"/>
          <w:sz w:val="20"/>
        </w:rPr>
        <w:t>Shimony</w:t>
      </w:r>
      <w:proofErr w:type="spellEnd"/>
      <w:r w:rsidR="00983389" w:rsidRPr="00983389">
        <w:rPr>
          <w:rFonts w:asciiTheme="majorBidi" w:hAnsiTheme="majorBidi" w:cstheme="majorBidi"/>
          <w:sz w:val="20"/>
        </w:rPr>
        <w:t xml:space="preserve">, G. et al., eds., </w:t>
      </w:r>
      <w:r w:rsidR="00983389" w:rsidRPr="00983389">
        <w:rPr>
          <w:rFonts w:asciiTheme="majorBidi" w:hAnsiTheme="majorBidi" w:cstheme="majorBidi"/>
          <w:i/>
          <w:iCs/>
          <w:sz w:val="20"/>
        </w:rPr>
        <w:t>Jewish Peoplehood – An Academic and Practical Outline for Teaching and Learning</w:t>
      </w:r>
      <w:r w:rsidR="00983389" w:rsidRPr="00983389">
        <w:rPr>
          <w:rFonts w:asciiTheme="majorBidi" w:hAnsiTheme="majorBidi" w:cstheme="majorBidi"/>
          <w:sz w:val="20"/>
        </w:rPr>
        <w:t xml:space="preserve"> [Hebrew], (Tel-Aviv: Beit </w:t>
      </w:r>
      <w:proofErr w:type="spellStart"/>
      <w:r w:rsidR="00983389" w:rsidRPr="00983389">
        <w:rPr>
          <w:rFonts w:asciiTheme="majorBidi" w:hAnsiTheme="majorBidi" w:cstheme="majorBidi"/>
          <w:sz w:val="20"/>
        </w:rPr>
        <w:t>Hatfutsot</w:t>
      </w:r>
      <w:proofErr w:type="spellEnd"/>
      <w:r w:rsidR="00983389" w:rsidRPr="00983389">
        <w:rPr>
          <w:rFonts w:asciiTheme="majorBidi" w:hAnsiTheme="majorBidi" w:cstheme="majorBidi"/>
          <w:sz w:val="20"/>
        </w:rPr>
        <w:t>, 2009)</w:t>
      </w:r>
      <w:r w:rsidR="00983389" w:rsidRPr="00983389">
        <w:rPr>
          <w:rFonts w:asciiTheme="majorBidi" w:hAnsiTheme="majorBidi" w:cstheme="majorBidi"/>
          <w:sz w:val="20"/>
          <w:rtl/>
        </w:rPr>
        <w:t>.</w:t>
      </w:r>
    </w:p>
    <w:p w14:paraId="4F2B16E2" w14:textId="0A6DA631" w:rsidR="00AA6054" w:rsidRPr="003C060A" w:rsidRDefault="00AA6054">
      <w:pPr>
        <w:pStyle w:val="FootnoteText"/>
        <w:rPr>
          <w:rFonts w:asciiTheme="majorBidi" w:hAnsiTheme="majorBidi" w:cstheme="majorBidi"/>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957"/>
    <w:rsid w:val="000360F6"/>
    <w:rsid w:val="000617B0"/>
    <w:rsid w:val="00097EE5"/>
    <w:rsid w:val="000B1E63"/>
    <w:rsid w:val="000E1ACA"/>
    <w:rsid w:val="001253A9"/>
    <w:rsid w:val="00153031"/>
    <w:rsid w:val="001A0F80"/>
    <w:rsid w:val="00214BEF"/>
    <w:rsid w:val="0022034C"/>
    <w:rsid w:val="0023224D"/>
    <w:rsid w:val="002F2197"/>
    <w:rsid w:val="00306E5B"/>
    <w:rsid w:val="00323DF3"/>
    <w:rsid w:val="00331EDB"/>
    <w:rsid w:val="0037167B"/>
    <w:rsid w:val="003A784B"/>
    <w:rsid w:val="003C060A"/>
    <w:rsid w:val="003E5EC5"/>
    <w:rsid w:val="004336AE"/>
    <w:rsid w:val="00453344"/>
    <w:rsid w:val="0046319E"/>
    <w:rsid w:val="004633D6"/>
    <w:rsid w:val="00491BF0"/>
    <w:rsid w:val="004B4D09"/>
    <w:rsid w:val="004C6CFE"/>
    <w:rsid w:val="00525F16"/>
    <w:rsid w:val="005379DD"/>
    <w:rsid w:val="005424DE"/>
    <w:rsid w:val="0054301C"/>
    <w:rsid w:val="0056370A"/>
    <w:rsid w:val="00573704"/>
    <w:rsid w:val="005A608C"/>
    <w:rsid w:val="005E1C79"/>
    <w:rsid w:val="005F406A"/>
    <w:rsid w:val="005F48A0"/>
    <w:rsid w:val="00625990"/>
    <w:rsid w:val="0069413E"/>
    <w:rsid w:val="006D3762"/>
    <w:rsid w:val="00783BCF"/>
    <w:rsid w:val="00794DA1"/>
    <w:rsid w:val="007A61A7"/>
    <w:rsid w:val="007D65C0"/>
    <w:rsid w:val="007D67BB"/>
    <w:rsid w:val="007E61F7"/>
    <w:rsid w:val="008741A0"/>
    <w:rsid w:val="008B3A1E"/>
    <w:rsid w:val="008B6FE5"/>
    <w:rsid w:val="008D3AF5"/>
    <w:rsid w:val="008F40DE"/>
    <w:rsid w:val="00933038"/>
    <w:rsid w:val="00943632"/>
    <w:rsid w:val="00983389"/>
    <w:rsid w:val="009A1904"/>
    <w:rsid w:val="009A32DA"/>
    <w:rsid w:val="009B63FD"/>
    <w:rsid w:val="009D266C"/>
    <w:rsid w:val="009E5747"/>
    <w:rsid w:val="00A0672E"/>
    <w:rsid w:val="00A46FEF"/>
    <w:rsid w:val="00A474CA"/>
    <w:rsid w:val="00AA6054"/>
    <w:rsid w:val="00B21B0C"/>
    <w:rsid w:val="00BC18DA"/>
    <w:rsid w:val="00BC3B70"/>
    <w:rsid w:val="00BD41B9"/>
    <w:rsid w:val="00CA207B"/>
    <w:rsid w:val="00CB6911"/>
    <w:rsid w:val="00CD293D"/>
    <w:rsid w:val="00CF5957"/>
    <w:rsid w:val="00D01372"/>
    <w:rsid w:val="00D449AA"/>
    <w:rsid w:val="00DB3D3B"/>
    <w:rsid w:val="00DC295A"/>
    <w:rsid w:val="00DE320D"/>
    <w:rsid w:val="00DF0CCB"/>
    <w:rsid w:val="00E6528C"/>
    <w:rsid w:val="00F6695B"/>
    <w:rsid w:val="00F972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BA5F9"/>
  <w15:docId w15:val="{BB74324C-2A51-4E2E-90A2-BEF7DFB0E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360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60F6"/>
    <w:rPr>
      <w:sz w:val="20"/>
      <w:szCs w:val="20"/>
    </w:rPr>
  </w:style>
  <w:style w:type="character" w:styleId="FootnoteReference">
    <w:name w:val="footnote reference"/>
    <w:basedOn w:val="DefaultParagraphFont"/>
    <w:uiPriority w:val="99"/>
    <w:semiHidden/>
    <w:unhideWhenUsed/>
    <w:rsid w:val="000360F6"/>
    <w:rPr>
      <w:vertAlign w:val="superscript"/>
    </w:rPr>
  </w:style>
  <w:style w:type="paragraph" w:customStyle="1" w:styleId="Body1">
    <w:name w:val="Body 1"/>
    <w:rsid w:val="000360F6"/>
    <w:pPr>
      <w:spacing w:after="0" w:line="240" w:lineRule="auto"/>
      <w:outlineLvl w:val="0"/>
    </w:pPr>
    <w:rPr>
      <w:rFonts w:ascii="Times New Roman" w:eastAsia="Arial Unicode MS" w:hAnsi="Times New Roman" w:cs="Times New Roman"/>
      <w:color w:val="000000"/>
      <w:sz w:val="24"/>
      <w:szCs w:val="20"/>
      <w:u w:color="000000"/>
    </w:rPr>
  </w:style>
  <w:style w:type="character" w:styleId="CommentReference">
    <w:name w:val="annotation reference"/>
    <w:basedOn w:val="DefaultParagraphFont"/>
    <w:uiPriority w:val="99"/>
    <w:semiHidden/>
    <w:unhideWhenUsed/>
    <w:rsid w:val="005E1C79"/>
    <w:rPr>
      <w:sz w:val="16"/>
      <w:szCs w:val="16"/>
    </w:rPr>
  </w:style>
  <w:style w:type="paragraph" w:styleId="CommentText">
    <w:name w:val="annotation text"/>
    <w:basedOn w:val="Normal"/>
    <w:link w:val="CommentTextChar"/>
    <w:uiPriority w:val="99"/>
    <w:semiHidden/>
    <w:unhideWhenUsed/>
    <w:rsid w:val="005E1C79"/>
    <w:pPr>
      <w:spacing w:line="240" w:lineRule="auto"/>
    </w:pPr>
    <w:rPr>
      <w:sz w:val="20"/>
      <w:szCs w:val="20"/>
    </w:rPr>
  </w:style>
  <w:style w:type="character" w:customStyle="1" w:styleId="CommentTextChar">
    <w:name w:val="Comment Text Char"/>
    <w:basedOn w:val="DefaultParagraphFont"/>
    <w:link w:val="CommentText"/>
    <w:uiPriority w:val="99"/>
    <w:semiHidden/>
    <w:rsid w:val="005E1C79"/>
    <w:rPr>
      <w:sz w:val="20"/>
      <w:szCs w:val="20"/>
    </w:rPr>
  </w:style>
  <w:style w:type="paragraph" w:styleId="CommentSubject">
    <w:name w:val="annotation subject"/>
    <w:basedOn w:val="CommentText"/>
    <w:next w:val="CommentText"/>
    <w:link w:val="CommentSubjectChar"/>
    <w:uiPriority w:val="99"/>
    <w:semiHidden/>
    <w:unhideWhenUsed/>
    <w:rsid w:val="005E1C79"/>
    <w:rPr>
      <w:b/>
      <w:bCs/>
    </w:rPr>
  </w:style>
  <w:style w:type="character" w:customStyle="1" w:styleId="CommentSubjectChar">
    <w:name w:val="Comment Subject Char"/>
    <w:basedOn w:val="CommentTextChar"/>
    <w:link w:val="CommentSubject"/>
    <w:uiPriority w:val="99"/>
    <w:semiHidden/>
    <w:rsid w:val="005E1C79"/>
    <w:rPr>
      <w:b/>
      <w:bCs/>
      <w:sz w:val="20"/>
      <w:szCs w:val="20"/>
    </w:rPr>
  </w:style>
  <w:style w:type="paragraph" w:styleId="BalloonText">
    <w:name w:val="Balloon Text"/>
    <w:basedOn w:val="Normal"/>
    <w:link w:val="BalloonTextChar"/>
    <w:uiPriority w:val="99"/>
    <w:semiHidden/>
    <w:unhideWhenUsed/>
    <w:rsid w:val="005E1C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C79"/>
    <w:rPr>
      <w:rFonts w:ascii="Segoe UI" w:hAnsi="Segoe UI" w:cs="Segoe UI"/>
      <w:sz w:val="18"/>
      <w:szCs w:val="18"/>
    </w:rPr>
  </w:style>
  <w:style w:type="paragraph" w:styleId="Header">
    <w:name w:val="header"/>
    <w:basedOn w:val="Normal"/>
    <w:link w:val="HeaderChar"/>
    <w:uiPriority w:val="99"/>
    <w:unhideWhenUsed/>
    <w:rsid w:val="004C6C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CFE"/>
  </w:style>
  <w:style w:type="paragraph" w:styleId="Footer">
    <w:name w:val="footer"/>
    <w:basedOn w:val="Normal"/>
    <w:link w:val="FooterChar"/>
    <w:uiPriority w:val="99"/>
    <w:unhideWhenUsed/>
    <w:rsid w:val="004C6C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1FFB8-31C8-4E37-AFDE-AEF6DDE53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1118</Words>
  <Characters>6032</Characters>
  <Application>Microsoft Office Word</Application>
  <DocSecurity>0</DocSecurity>
  <Lines>109</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Adrian Sackson</cp:lastModifiedBy>
  <cp:revision>2</cp:revision>
  <dcterms:created xsi:type="dcterms:W3CDTF">2020-09-07T12:29:00Z</dcterms:created>
  <dcterms:modified xsi:type="dcterms:W3CDTF">2020-09-07T12:47:00Z</dcterms:modified>
</cp:coreProperties>
</file>