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012B9" w14:textId="77777777" w:rsidR="00344A1E" w:rsidRDefault="00CF09A1">
      <w:pPr>
        <w:pStyle w:val="Heading10"/>
        <w:keepNext/>
        <w:keepLines/>
        <w:shd w:val="clear" w:color="auto" w:fill="auto"/>
        <w:spacing w:before="160"/>
      </w:pPr>
      <w:bookmarkStart w:id="0" w:name="bookmark8"/>
      <w:bookmarkStart w:id="1" w:name="bookmark9"/>
      <w:r>
        <w:rPr>
          <w:color w:val="808285"/>
        </w:rPr>
        <w:t>IT Service Management</w:t>
      </w:r>
      <w:bookmarkEnd w:id="0"/>
      <w:bookmarkEnd w:id="1"/>
    </w:p>
    <w:p w14:paraId="5C9012C6" w14:textId="77777777" w:rsidR="00344A1E" w:rsidRDefault="00CF09A1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5C9012C7" w14:textId="77777777" w:rsidR="00344A1E" w:rsidRDefault="00CF09A1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 w:line="307" w:lineRule="auto"/>
      </w:pPr>
      <w:r>
        <w:t xml:space="preserve">This course focuses on the nature and </w:t>
      </w:r>
      <w:r>
        <w:t>practice of IT services that keep IT systems running. It introduces students to the knowledge and experience needed to provide IT as a service to organizations, mainly based on the IT Infrastructure Library (ITIL) which is the industry standard for this pu</w:t>
      </w:r>
      <w:r>
        <w:t>rpose.</w:t>
      </w:r>
    </w:p>
    <w:p w14:paraId="5C9012D3" w14:textId="77777777" w:rsidR="00344A1E" w:rsidRDefault="00CF09A1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4" w:name="bookmark12"/>
      <w:bookmarkStart w:id="5" w:name="bookmark13"/>
      <w:r>
        <w:t>Contents</w:t>
      </w:r>
      <w:bookmarkEnd w:id="4"/>
      <w:bookmarkEnd w:id="5"/>
    </w:p>
    <w:p w14:paraId="5C9012D4" w14:textId="77777777" w:rsidR="00344A1E" w:rsidRDefault="00CF09A1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9"/>
        </w:tabs>
        <w:spacing w:after="0" w:line="307" w:lineRule="auto"/>
      </w:pPr>
      <w:r>
        <w:t>Introduction to IT Service Management</w:t>
      </w:r>
    </w:p>
    <w:p w14:paraId="5C9012D5" w14:textId="77777777" w:rsidR="00344A1E" w:rsidRDefault="00CF09A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07" w:lineRule="auto"/>
        <w:ind w:firstLine="580"/>
      </w:pPr>
      <w:r>
        <w:t>IT Services, Business IT Services</w:t>
      </w:r>
    </w:p>
    <w:p w14:paraId="5C9012D6" w14:textId="77777777" w:rsidR="00344A1E" w:rsidRDefault="00CF09A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07" w:lineRule="auto"/>
        <w:ind w:firstLine="580"/>
      </w:pPr>
      <w:r>
        <w:t>Service Level Agreement (SLA)</w:t>
      </w:r>
    </w:p>
    <w:p w14:paraId="5C9012D7" w14:textId="77777777" w:rsidR="00344A1E" w:rsidRDefault="00CF09A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07" w:lineRule="auto"/>
        <w:ind w:firstLine="580"/>
      </w:pPr>
      <w:r>
        <w:t xml:space="preserve">IT Service </w:t>
      </w:r>
      <w:r>
        <w:t>Management</w:t>
      </w:r>
    </w:p>
    <w:p w14:paraId="5C9012D8" w14:textId="77777777" w:rsidR="00344A1E" w:rsidRDefault="00CF09A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40" w:line="307" w:lineRule="auto"/>
        <w:ind w:firstLine="580"/>
      </w:pPr>
      <w:r>
        <w:t>Reference Models for IT Service Management</w:t>
      </w:r>
    </w:p>
    <w:p w14:paraId="5C9012D9" w14:textId="77777777" w:rsidR="00344A1E" w:rsidRDefault="00CF09A1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9"/>
        </w:tabs>
        <w:spacing w:after="0" w:line="307" w:lineRule="auto"/>
      </w:pPr>
      <w:r>
        <w:t>IT Infrastructure Library (ITIL)</w:t>
      </w:r>
    </w:p>
    <w:p w14:paraId="5C9012DA" w14:textId="77777777" w:rsidR="00344A1E" w:rsidRDefault="00CF09A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07" w:lineRule="auto"/>
        <w:ind w:firstLine="580"/>
      </w:pPr>
      <w:r>
        <w:t>Purpose and content of the IT Infrastructure Library</w:t>
      </w:r>
    </w:p>
    <w:p w14:paraId="5C9012DB" w14:textId="77777777" w:rsidR="00344A1E" w:rsidRDefault="00CF09A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07" w:lineRule="auto"/>
        <w:ind w:firstLine="580"/>
      </w:pPr>
      <w:r>
        <w:t>Service Live Cycle in ITIL</w:t>
      </w:r>
    </w:p>
    <w:p w14:paraId="5C9012DC" w14:textId="77777777" w:rsidR="00344A1E" w:rsidRDefault="00CF09A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07" w:lineRule="auto"/>
        <w:ind w:firstLine="580"/>
      </w:pPr>
      <w:r>
        <w:t>Overview on Service Strategy and Operational Processes</w:t>
      </w:r>
    </w:p>
    <w:p w14:paraId="5C9012DD" w14:textId="77777777" w:rsidR="00344A1E" w:rsidRDefault="00CF09A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07" w:lineRule="auto"/>
        <w:ind w:firstLine="580"/>
      </w:pPr>
      <w:r>
        <w:t xml:space="preserve">Continual Service </w:t>
      </w:r>
      <w:r>
        <w:t>Improvement</w:t>
      </w:r>
    </w:p>
    <w:p w14:paraId="5C9012DE" w14:textId="77777777" w:rsidR="00344A1E" w:rsidRDefault="00CF09A1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70"/>
        </w:tabs>
        <w:spacing w:line="240" w:lineRule="auto"/>
      </w:pPr>
      <w:r>
        <w:t>ITIL – Service Strategy</w:t>
      </w:r>
    </w:p>
    <w:p w14:paraId="5C9012DF" w14:textId="77777777" w:rsidR="00344A1E" w:rsidRDefault="00CF09A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240" w:lineRule="auto"/>
        <w:ind w:firstLine="500"/>
      </w:pPr>
      <w:r>
        <w:t>Business Relationship Management</w:t>
      </w:r>
    </w:p>
    <w:p w14:paraId="5C9012E0" w14:textId="77777777" w:rsidR="00344A1E" w:rsidRDefault="00CF09A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240" w:lineRule="auto"/>
        <w:ind w:firstLine="500"/>
      </w:pPr>
      <w:r>
        <w:t>Service Portfolio Management</w:t>
      </w:r>
    </w:p>
    <w:p w14:paraId="5C9012E1" w14:textId="77777777" w:rsidR="00344A1E" w:rsidRDefault="00CF09A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240" w:lineRule="auto"/>
        <w:ind w:firstLine="500"/>
      </w:pPr>
      <w:r>
        <w:t>Financial Management for Services</w:t>
      </w:r>
    </w:p>
    <w:p w14:paraId="5C9012E2" w14:textId="77777777" w:rsidR="00344A1E" w:rsidRDefault="00CF09A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 w:line="240" w:lineRule="auto"/>
        <w:ind w:firstLine="500"/>
      </w:pPr>
      <w:r>
        <w:t>Demand Management</w:t>
      </w:r>
    </w:p>
    <w:p w14:paraId="5C9012E3" w14:textId="77777777" w:rsidR="00344A1E" w:rsidRDefault="00CF09A1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70"/>
        </w:tabs>
        <w:spacing w:line="240" w:lineRule="auto"/>
      </w:pPr>
      <w:r>
        <w:t>ITIL – Operational Processes: Service Design</w:t>
      </w:r>
    </w:p>
    <w:p w14:paraId="5C9012E4" w14:textId="77777777" w:rsidR="00344A1E" w:rsidRDefault="00CF09A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240" w:lineRule="auto"/>
        <w:ind w:firstLine="500"/>
      </w:pPr>
      <w:r>
        <w:t>Service Level Management</w:t>
      </w:r>
    </w:p>
    <w:p w14:paraId="5C9012E5" w14:textId="77777777" w:rsidR="00344A1E" w:rsidRDefault="00CF09A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240" w:lineRule="auto"/>
        <w:ind w:firstLine="500"/>
      </w:pPr>
      <w:r>
        <w:t xml:space="preserve">Service Catalogue </w:t>
      </w:r>
      <w:r>
        <w:t>Management</w:t>
      </w:r>
    </w:p>
    <w:p w14:paraId="5C9012E6" w14:textId="77777777" w:rsidR="00344A1E" w:rsidRDefault="00CF09A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240" w:lineRule="auto"/>
        <w:ind w:firstLine="500"/>
      </w:pPr>
      <w:r>
        <w:t>Availability Management</w:t>
      </w:r>
    </w:p>
    <w:p w14:paraId="5C9012E7" w14:textId="77777777" w:rsidR="00344A1E" w:rsidRDefault="00CF09A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 w:line="240" w:lineRule="auto"/>
        <w:ind w:firstLine="500"/>
      </w:pPr>
      <w:r>
        <w:t>Service Continuity Management</w:t>
      </w:r>
    </w:p>
    <w:p w14:paraId="5C9012E8" w14:textId="77777777" w:rsidR="00344A1E" w:rsidRDefault="00CF09A1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70"/>
        </w:tabs>
        <w:spacing w:line="240" w:lineRule="auto"/>
      </w:pPr>
      <w:r>
        <w:t>ITIL – Operational Processes: Service Transition</w:t>
      </w:r>
    </w:p>
    <w:p w14:paraId="5C9012E9" w14:textId="77777777" w:rsidR="00344A1E" w:rsidRDefault="00CF09A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240" w:lineRule="auto"/>
        <w:ind w:firstLine="500"/>
      </w:pPr>
      <w:r>
        <w:t>Transition Planning and Support</w:t>
      </w:r>
    </w:p>
    <w:p w14:paraId="5C9012EA" w14:textId="77777777" w:rsidR="00344A1E" w:rsidRDefault="00CF09A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240" w:lineRule="auto"/>
        <w:ind w:firstLine="500"/>
      </w:pPr>
      <w:r>
        <w:t>Change Management</w:t>
      </w:r>
    </w:p>
    <w:p w14:paraId="5C9012EB" w14:textId="77777777" w:rsidR="00344A1E" w:rsidRDefault="00CF09A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240" w:lineRule="auto"/>
        <w:ind w:firstLine="500"/>
      </w:pPr>
      <w:r>
        <w:t>Service Asset and Configuration Management</w:t>
      </w:r>
    </w:p>
    <w:p w14:paraId="5C9012EC" w14:textId="77777777" w:rsidR="00344A1E" w:rsidRDefault="00CF09A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 w:line="240" w:lineRule="auto"/>
        <w:ind w:firstLine="500"/>
      </w:pPr>
      <w:r>
        <w:t>Release and Deployment Management</w:t>
      </w:r>
    </w:p>
    <w:p w14:paraId="5C9012ED" w14:textId="77777777" w:rsidR="00344A1E" w:rsidRDefault="00CF09A1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70"/>
        </w:tabs>
        <w:spacing w:line="240" w:lineRule="auto"/>
      </w:pPr>
      <w:r>
        <w:t xml:space="preserve">ITIL – </w:t>
      </w:r>
      <w:r>
        <w:t>Operational Processes: Service Operation</w:t>
      </w:r>
    </w:p>
    <w:p w14:paraId="5C9012EE" w14:textId="77777777" w:rsidR="00344A1E" w:rsidRDefault="00CF09A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240" w:lineRule="auto"/>
        <w:ind w:firstLine="500"/>
      </w:pPr>
      <w:r>
        <w:t>Incident Management</w:t>
      </w:r>
    </w:p>
    <w:p w14:paraId="5C9012EF" w14:textId="77777777" w:rsidR="00344A1E" w:rsidRDefault="00CF09A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240" w:lineRule="auto"/>
        <w:ind w:firstLine="500"/>
      </w:pPr>
      <w:r>
        <w:t>Problem Management</w:t>
      </w:r>
    </w:p>
    <w:p w14:paraId="5C9012F0" w14:textId="77777777" w:rsidR="00344A1E" w:rsidRDefault="00CF09A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240" w:lineRule="auto"/>
        <w:ind w:firstLine="500"/>
      </w:pPr>
      <w:r>
        <w:t>Request Fulfilment</w:t>
      </w:r>
    </w:p>
    <w:p w14:paraId="5C9012F1" w14:textId="77777777" w:rsidR="00344A1E" w:rsidRDefault="00CF09A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580" w:line="240" w:lineRule="auto"/>
        <w:ind w:firstLine="500"/>
      </w:pPr>
      <w:r>
        <w:t>Event Management</w:t>
      </w:r>
    </w:p>
    <w:sectPr w:rsidR="00344A1E" w:rsidSect="00CF09A1">
      <w:pgSz w:w="13493" w:h="18427"/>
      <w:pgMar w:top="3413" w:right="2202" w:bottom="2981" w:left="217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0132D" w14:textId="77777777" w:rsidR="00000000" w:rsidRDefault="00CF09A1">
      <w:r>
        <w:separator/>
      </w:r>
    </w:p>
  </w:endnote>
  <w:endnote w:type="continuationSeparator" w:id="0">
    <w:p w14:paraId="5C90132F" w14:textId="77777777" w:rsidR="00000000" w:rsidRDefault="00CF0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01325" w14:textId="77777777" w:rsidR="00344A1E" w:rsidRDefault="00344A1E"/>
  </w:footnote>
  <w:footnote w:type="continuationSeparator" w:id="0">
    <w:p w14:paraId="5C901326" w14:textId="77777777" w:rsidR="00344A1E" w:rsidRDefault="00344A1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206601"/>
    <w:multiLevelType w:val="multilevel"/>
    <w:tmpl w:val="0DA6009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41820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A1E"/>
    <w:rsid w:val="00344A1E"/>
    <w:rsid w:val="00CF0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01273"/>
  <w15:docId w15:val="{45CD95C9-A99C-484D-AD5F-B36ADFFBB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before="80" w:line="310" w:lineRule="auto"/>
      <w:jc w:val="center"/>
      <w:outlineLvl w:val="0"/>
    </w:pPr>
    <w:rPr>
      <w:rFonts w:ascii="Arial" w:eastAsia="Arial" w:hAnsi="Arial" w:cs="Arial"/>
      <w:color w:val="EBEBEB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60" w:line="290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spacing w:after="60" w:line="290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80" w:line="305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Seitz, Anita</cp:lastModifiedBy>
  <cp:revision>2</cp:revision>
  <dcterms:created xsi:type="dcterms:W3CDTF">2023-02-24T14:56:00Z</dcterms:created>
  <dcterms:modified xsi:type="dcterms:W3CDTF">2023-02-24T14:56:00Z</dcterms:modified>
</cp:coreProperties>
</file>