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45B33" w14:textId="77777777" w:rsidR="00CA0AFD" w:rsidRDefault="009707DD">
      <w:pPr>
        <w:pStyle w:val="Heading10"/>
        <w:keepNext/>
        <w:keepLines/>
        <w:shd w:val="clear" w:color="auto" w:fill="auto"/>
      </w:pPr>
      <w:bookmarkStart w:id="0" w:name="bookmark2"/>
      <w:bookmarkStart w:id="1" w:name="bookmark3"/>
      <w:r>
        <w:rPr>
          <w:color w:val="808285"/>
        </w:rPr>
        <w:t>Applied Sales I</w:t>
      </w:r>
      <w:bookmarkEnd w:id="0"/>
      <w:bookmarkEnd w:id="1"/>
    </w:p>
    <w:p w14:paraId="2A845B3F" w14:textId="77777777" w:rsidR="00CA0AFD" w:rsidRDefault="009707DD">
      <w:pPr>
        <w:pStyle w:val="BodyText"/>
        <w:pBdr>
          <w:top w:val="single" w:sz="4" w:space="0" w:color="auto"/>
          <w:left w:val="single" w:sz="4" w:space="0" w:color="auto"/>
          <w:bottom w:val="single" w:sz="4" w:space="0" w:color="auto"/>
          <w:right w:val="single" w:sz="4" w:space="0" w:color="auto"/>
        </w:pBdr>
        <w:shd w:val="clear" w:color="auto" w:fill="auto"/>
        <w:spacing w:after="0" w:line="324" w:lineRule="auto"/>
      </w:pPr>
      <w:r>
        <w:rPr>
          <w:b/>
          <w:bCs/>
        </w:rPr>
        <w:t>Course Description</w:t>
      </w:r>
    </w:p>
    <w:p w14:paraId="2A845B40" w14:textId="77777777" w:rsidR="00CA0AFD" w:rsidRDefault="009707DD">
      <w:pPr>
        <w:pStyle w:val="BodyText"/>
        <w:pBdr>
          <w:top w:val="single" w:sz="4" w:space="0" w:color="auto"/>
          <w:left w:val="single" w:sz="4" w:space="0" w:color="auto"/>
          <w:bottom w:val="single" w:sz="4" w:space="0" w:color="auto"/>
          <w:right w:val="single" w:sz="4" w:space="0" w:color="auto"/>
        </w:pBdr>
        <w:shd w:val="clear" w:color="auto" w:fill="auto"/>
        <w:spacing w:after="140" w:line="324" w:lineRule="auto"/>
      </w:pPr>
      <w:r>
        <w:t xml:space="preserve">The demands on sales thinking are growing every day. Globalized demand combined with high competition is making it increasingly difficult for companies to compete for customers. At the </w:t>
      </w:r>
      <w:r>
        <w:t xml:space="preserve">same time, customers are becoming better informed, while traditional supply markets are saturated and at overcapacity. In order to be successful in such an environment, sales </w:t>
      </w:r>
      <w:proofErr w:type="gramStart"/>
      <w:r>
        <w:t>thinking</w:t>
      </w:r>
      <w:proofErr w:type="gramEnd"/>
      <w:r>
        <w:t xml:space="preserve"> and action are required along with a new type of salesperson. Within the</w:t>
      </w:r>
      <w:r>
        <w:t xml:space="preserve"> course Applied Sales I (Introduction), the participants are familiarized with the basic concepts of applied sales. You will learn about sales organization, dealing with alternative sales channels, and get to know the dedicated sales planning process. The </w:t>
      </w:r>
      <w:r>
        <w:t>contents of the module are complemented by the successful acquisition of new customers, whereby particular attention is paid to the organization and implementation of customer visits and the conduct of discussions and negotiations.</w:t>
      </w:r>
    </w:p>
    <w:p w14:paraId="2A845B4D" w14:textId="77777777" w:rsidR="00CA0AFD" w:rsidRDefault="009707DD">
      <w:pPr>
        <w:pStyle w:val="BodyText"/>
        <w:pBdr>
          <w:top w:val="single" w:sz="4" w:space="0" w:color="auto"/>
          <w:left w:val="single" w:sz="4" w:space="0" w:color="auto"/>
          <w:bottom w:val="single" w:sz="4" w:space="0" w:color="auto"/>
          <w:right w:val="single" w:sz="4" w:space="0" w:color="auto"/>
        </w:pBdr>
        <w:shd w:val="clear" w:color="auto" w:fill="auto"/>
        <w:spacing w:after="0" w:line="324" w:lineRule="auto"/>
      </w:pPr>
      <w:r>
        <w:rPr>
          <w:b/>
          <w:bCs/>
        </w:rPr>
        <w:t>Contents</w:t>
      </w:r>
    </w:p>
    <w:p w14:paraId="2A845B4E" w14:textId="77777777" w:rsidR="00CA0AFD" w:rsidRDefault="009707D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0"/>
        </w:tabs>
        <w:spacing w:after="0" w:line="324" w:lineRule="auto"/>
      </w:pPr>
      <w:r>
        <w:t>Fundamentals of Applied Sales and Distribution</w:t>
      </w:r>
    </w:p>
    <w:p w14:paraId="2A845B4F" w14:textId="77777777" w:rsidR="00CA0AFD" w:rsidRDefault="009707D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24" w:lineRule="auto"/>
        <w:ind w:firstLine="580"/>
      </w:pPr>
      <w:r>
        <w:t>Tasks and Forms of Applied Distribution</w:t>
      </w:r>
    </w:p>
    <w:p w14:paraId="2A845B50" w14:textId="77777777" w:rsidR="00CA0AFD" w:rsidRDefault="009707D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24" w:lineRule="auto"/>
        <w:ind w:firstLine="580"/>
      </w:pPr>
      <w:r>
        <w:t>Marketing as the Basis of Sales</w:t>
      </w:r>
    </w:p>
    <w:p w14:paraId="2A845B51" w14:textId="77777777" w:rsidR="00CA0AFD" w:rsidRDefault="009707D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24" w:lineRule="auto"/>
        <w:ind w:firstLine="580"/>
      </w:pPr>
      <w:r>
        <w:t>Distribution, Sales, and Other Terms</w:t>
      </w:r>
    </w:p>
    <w:p w14:paraId="2A845B52" w14:textId="77777777" w:rsidR="00CA0AFD" w:rsidRDefault="009707D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24" w:lineRule="auto"/>
        <w:ind w:firstLine="580"/>
      </w:pPr>
      <w:r>
        <w:t>Sales in Different Economic Sectors</w:t>
      </w:r>
    </w:p>
    <w:p w14:paraId="2A845B53" w14:textId="77777777" w:rsidR="00CA0AFD" w:rsidRDefault="009707D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The Distribution System</w:t>
      </w:r>
    </w:p>
    <w:p w14:paraId="2A845B54" w14:textId="77777777" w:rsidR="00CA0AFD" w:rsidRDefault="009707D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Forms of Sales</w:t>
      </w:r>
    </w:p>
    <w:p w14:paraId="2A845B55" w14:textId="77777777" w:rsidR="00CA0AFD" w:rsidRDefault="009707D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Sales </w:t>
      </w:r>
      <w:proofErr w:type="spellStart"/>
      <w:r>
        <w:t>Organisation</w:t>
      </w:r>
      <w:proofErr w:type="spellEnd"/>
    </w:p>
    <w:p w14:paraId="2A845B56" w14:textId="77777777" w:rsidR="00CA0AFD" w:rsidRDefault="009707D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Key Account Management</w:t>
      </w:r>
    </w:p>
    <w:p w14:paraId="2A845B57" w14:textId="77777777" w:rsidR="00CA0AFD" w:rsidRDefault="009707D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Multi-Channel Distribution</w:t>
      </w:r>
    </w:p>
    <w:p w14:paraId="2A845B58" w14:textId="77777777" w:rsidR="00CA0AFD" w:rsidRDefault="009707D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Personal Sales</w:t>
      </w:r>
    </w:p>
    <w:p w14:paraId="2A845B59" w14:textId="77777777" w:rsidR="00CA0AFD" w:rsidRDefault="009707D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The "New Sellers"</w:t>
      </w:r>
    </w:p>
    <w:p w14:paraId="2A845B5A" w14:textId="77777777" w:rsidR="00CA0AFD" w:rsidRDefault="009707D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Requirements for Sales Personalities</w:t>
      </w:r>
    </w:p>
    <w:p w14:paraId="2A845B5B" w14:textId="77777777" w:rsidR="00CA0AFD" w:rsidRDefault="009707D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The Key Account Manager</w:t>
      </w:r>
    </w:p>
    <w:p w14:paraId="2A845B5C" w14:textId="77777777" w:rsidR="00CA0AFD" w:rsidRDefault="009707D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Task of Sales Managers</w:t>
      </w:r>
    </w:p>
    <w:p w14:paraId="2A845B5D" w14:textId="77777777" w:rsidR="00CA0AFD" w:rsidRDefault="009707D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Sales Plan</w:t>
      </w:r>
    </w:p>
    <w:p w14:paraId="2A845B5E" w14:textId="77777777" w:rsidR="00CA0AFD" w:rsidRDefault="009707D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Tasks and Objectives of Sales Management</w:t>
      </w:r>
    </w:p>
    <w:p w14:paraId="2A845B5F" w14:textId="77777777" w:rsidR="00CA0AFD" w:rsidRDefault="009707D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Observation of Competition in the Context of Sales Management</w:t>
      </w:r>
    </w:p>
    <w:p w14:paraId="2A845B60" w14:textId="77777777" w:rsidR="00CA0AFD" w:rsidRDefault="009707D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Potential Analyses and Sales Planning</w:t>
      </w:r>
    </w:p>
    <w:p w14:paraId="2A845B61" w14:textId="77777777" w:rsidR="00CA0AFD" w:rsidRDefault="009707D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 xml:space="preserve">Sales Control and </w:t>
      </w:r>
      <w:r>
        <w:t>Visit Strategies</w:t>
      </w:r>
    </w:p>
    <w:p w14:paraId="2A845B62" w14:textId="77777777" w:rsidR="00CA0AFD" w:rsidRDefault="009707D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New Customer Acquisition</w:t>
      </w:r>
    </w:p>
    <w:p w14:paraId="2A845B63" w14:textId="77777777" w:rsidR="00CA0AFD" w:rsidRDefault="009707D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Identification of New Customer Potential</w:t>
      </w:r>
    </w:p>
    <w:p w14:paraId="2A845B64" w14:textId="77777777" w:rsidR="00CA0AFD" w:rsidRDefault="009707D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Customer Relationship Management and Customer Acquisition</w:t>
      </w:r>
    </w:p>
    <w:p w14:paraId="2A845B65" w14:textId="77777777" w:rsidR="00CA0AFD" w:rsidRDefault="009707D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Trade Fairs and Events</w:t>
      </w:r>
    </w:p>
    <w:p w14:paraId="2A845B66" w14:textId="77777777" w:rsidR="00CA0AFD" w:rsidRDefault="009707D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Networking</w:t>
      </w:r>
    </w:p>
    <w:p w14:paraId="2A845B67" w14:textId="77777777" w:rsidR="00CA0AFD" w:rsidRDefault="009707D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The Sales Visit</w:t>
      </w:r>
    </w:p>
    <w:p w14:paraId="2A845B68" w14:textId="77777777" w:rsidR="00CA0AFD" w:rsidRDefault="009707D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lastRenderedPageBreak/>
        <w:t>Frequency and Preparation of Visits</w:t>
      </w:r>
    </w:p>
    <w:p w14:paraId="2A845B69" w14:textId="77777777" w:rsidR="00CA0AFD" w:rsidRDefault="009707D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Conduct of a Visit</w:t>
      </w:r>
    </w:p>
    <w:p w14:paraId="2A845B6A" w14:textId="77777777" w:rsidR="00CA0AFD" w:rsidRDefault="009707D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Visit </w:t>
      </w:r>
      <w:r>
        <w:t>Reports and Follow-Up</w:t>
      </w:r>
    </w:p>
    <w:p w14:paraId="2A845B6B" w14:textId="77777777" w:rsidR="00CA0AFD" w:rsidRDefault="009707D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Aftercare and Follow-Up</w:t>
      </w:r>
    </w:p>
    <w:p w14:paraId="2A845B6C" w14:textId="77777777" w:rsidR="00CA0AFD" w:rsidRDefault="009707D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Conversational Tactics</w:t>
      </w:r>
    </w:p>
    <w:p w14:paraId="2A845B6D" w14:textId="77777777" w:rsidR="00CA0AFD" w:rsidRDefault="009707D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Structured Conversation Preparation</w:t>
      </w:r>
    </w:p>
    <w:p w14:paraId="2A845B6E" w14:textId="77777777" w:rsidR="00CA0AFD" w:rsidRDefault="009707D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Goal-Oriented Conversation: The D.A.L.A.S Model</w:t>
      </w:r>
    </w:p>
    <w:p w14:paraId="2A845B6F" w14:textId="77777777" w:rsidR="00CA0AFD" w:rsidRDefault="009707D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Questioning Techniques</w:t>
      </w:r>
    </w:p>
    <w:p w14:paraId="2A845B70" w14:textId="77777777" w:rsidR="00CA0AFD" w:rsidRDefault="009707DD">
      <w:pPr>
        <w:pStyle w:val="BodyText"/>
        <w:numPr>
          <w:ilvl w:val="0"/>
          <w:numId w:val="1"/>
        </w:numPr>
        <w:shd w:val="clear" w:color="auto" w:fill="auto"/>
        <w:tabs>
          <w:tab w:val="left" w:pos="442"/>
        </w:tabs>
      </w:pPr>
      <w:r>
        <w:t>Conducting Negotiations</w:t>
      </w:r>
    </w:p>
    <w:p w14:paraId="2A845B71" w14:textId="77777777" w:rsidR="00CA0AFD" w:rsidRDefault="009707DD">
      <w:pPr>
        <w:pStyle w:val="BodyText"/>
        <w:numPr>
          <w:ilvl w:val="1"/>
          <w:numId w:val="1"/>
        </w:numPr>
        <w:shd w:val="clear" w:color="auto" w:fill="auto"/>
        <w:tabs>
          <w:tab w:val="left" w:pos="980"/>
        </w:tabs>
        <w:ind w:firstLine="500"/>
      </w:pPr>
      <w:r>
        <w:t>Psychology of Negotiation</w:t>
      </w:r>
    </w:p>
    <w:p w14:paraId="2A845B72" w14:textId="77777777" w:rsidR="00CA0AFD" w:rsidRDefault="009707DD">
      <w:pPr>
        <w:pStyle w:val="BodyText"/>
        <w:numPr>
          <w:ilvl w:val="1"/>
          <w:numId w:val="1"/>
        </w:numPr>
        <w:shd w:val="clear" w:color="auto" w:fill="auto"/>
        <w:tabs>
          <w:tab w:val="left" w:pos="980"/>
        </w:tabs>
        <w:ind w:firstLine="500"/>
      </w:pPr>
      <w:r>
        <w:t>Negotiation Structure</w:t>
      </w:r>
    </w:p>
    <w:p w14:paraId="2A845B73" w14:textId="77777777" w:rsidR="00CA0AFD" w:rsidRDefault="009707DD">
      <w:pPr>
        <w:pStyle w:val="BodyText"/>
        <w:numPr>
          <w:ilvl w:val="1"/>
          <w:numId w:val="1"/>
        </w:numPr>
        <w:shd w:val="clear" w:color="auto" w:fill="auto"/>
        <w:tabs>
          <w:tab w:val="left" w:pos="980"/>
        </w:tabs>
        <w:ind w:firstLine="500"/>
      </w:pPr>
      <w:r>
        <w:t>Objection Handling</w:t>
      </w:r>
    </w:p>
    <w:p w14:paraId="2A845B74" w14:textId="77777777" w:rsidR="00CA0AFD" w:rsidRDefault="009707DD">
      <w:pPr>
        <w:pStyle w:val="BodyText"/>
        <w:numPr>
          <w:ilvl w:val="1"/>
          <w:numId w:val="1"/>
        </w:numPr>
        <w:shd w:val="clear" w:color="auto" w:fill="auto"/>
        <w:tabs>
          <w:tab w:val="left" w:pos="980"/>
        </w:tabs>
        <w:spacing w:after="280"/>
        <w:ind w:firstLine="500"/>
      </w:pPr>
      <w:r>
        <w:t>Price Negotiations</w:t>
      </w:r>
    </w:p>
    <w:p w14:paraId="2A845B75" w14:textId="77777777" w:rsidR="00CA0AFD" w:rsidRDefault="009707DD">
      <w:pPr>
        <w:pStyle w:val="BodyText"/>
        <w:numPr>
          <w:ilvl w:val="0"/>
          <w:numId w:val="1"/>
        </w:numPr>
        <w:shd w:val="clear" w:color="auto" w:fill="auto"/>
        <w:tabs>
          <w:tab w:val="left" w:pos="442"/>
        </w:tabs>
        <w:jc w:val="both"/>
      </w:pPr>
      <w:r>
        <w:t>Other Sales Channels</w:t>
      </w:r>
    </w:p>
    <w:p w14:paraId="2A845B76" w14:textId="77777777" w:rsidR="00CA0AFD" w:rsidRDefault="009707DD">
      <w:pPr>
        <w:pStyle w:val="BodyText"/>
        <w:numPr>
          <w:ilvl w:val="1"/>
          <w:numId w:val="1"/>
        </w:numPr>
        <w:shd w:val="clear" w:color="auto" w:fill="auto"/>
        <w:tabs>
          <w:tab w:val="left" w:pos="980"/>
        </w:tabs>
        <w:ind w:firstLine="500"/>
      </w:pPr>
      <w:r>
        <w:t>Telemarketing</w:t>
      </w:r>
    </w:p>
    <w:p w14:paraId="2A845B77" w14:textId="77777777" w:rsidR="00CA0AFD" w:rsidRDefault="009707DD">
      <w:pPr>
        <w:pStyle w:val="BodyText"/>
        <w:numPr>
          <w:ilvl w:val="1"/>
          <w:numId w:val="1"/>
        </w:numPr>
        <w:shd w:val="clear" w:color="auto" w:fill="auto"/>
        <w:tabs>
          <w:tab w:val="left" w:pos="980"/>
        </w:tabs>
        <w:ind w:firstLine="500"/>
      </w:pPr>
      <w:r>
        <w:t>Catalogue and Brochure Sales</w:t>
      </w:r>
    </w:p>
    <w:p w14:paraId="2A845B78" w14:textId="77777777" w:rsidR="00CA0AFD" w:rsidRDefault="009707DD">
      <w:pPr>
        <w:pStyle w:val="BodyText"/>
        <w:numPr>
          <w:ilvl w:val="1"/>
          <w:numId w:val="1"/>
        </w:numPr>
        <w:shd w:val="clear" w:color="auto" w:fill="auto"/>
        <w:tabs>
          <w:tab w:val="left" w:pos="980"/>
        </w:tabs>
        <w:spacing w:after="600"/>
        <w:ind w:firstLine="500"/>
      </w:pPr>
      <w:r>
        <w:t>Internet and E-Commerce</w:t>
      </w:r>
    </w:p>
    <w:p w14:paraId="2A845BAA" w14:textId="022E9BDB" w:rsidR="00CA0AFD" w:rsidRDefault="00CA0AFD" w:rsidP="009707DD">
      <w:pPr>
        <w:pStyle w:val="BodyText"/>
        <w:shd w:val="clear" w:color="auto" w:fill="auto"/>
        <w:spacing w:after="360"/>
        <w:sectPr w:rsidR="00CA0AFD">
          <w:headerReference w:type="even" r:id="rId7"/>
          <w:headerReference w:type="default" r:id="rId8"/>
          <w:footerReference w:type="even" r:id="rId9"/>
          <w:footerReference w:type="default" r:id="rId10"/>
          <w:pgSz w:w="13493" w:h="18427"/>
          <w:pgMar w:top="3413" w:right="2208" w:bottom="3413" w:left="2170" w:header="0" w:footer="3" w:gutter="0"/>
          <w:cols w:space="720"/>
          <w:noEndnote/>
          <w:docGrid w:linePitch="360"/>
        </w:sectPr>
      </w:pPr>
    </w:p>
    <w:p w14:paraId="2A845BD1" w14:textId="7E665F51" w:rsidR="00CA0AFD" w:rsidRDefault="00CA0AFD" w:rsidP="009707DD">
      <w:pPr>
        <w:pStyle w:val="Tablecaption0"/>
        <w:shd w:val="clear" w:color="auto" w:fill="auto"/>
      </w:pPr>
    </w:p>
    <w:sectPr w:rsidR="00CA0AFD">
      <w:pgSz w:w="13493" w:h="18427"/>
      <w:pgMar w:top="3413" w:right="2208" w:bottom="3413" w:left="217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45BDE" w14:textId="77777777" w:rsidR="00000000" w:rsidRDefault="009707DD">
      <w:r>
        <w:separator/>
      </w:r>
    </w:p>
  </w:endnote>
  <w:endnote w:type="continuationSeparator" w:id="0">
    <w:p w14:paraId="2A845BE0" w14:textId="77777777" w:rsidR="00000000" w:rsidRDefault="00970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45BDA" w14:textId="77777777" w:rsidR="00CA0AFD" w:rsidRDefault="009707DD">
    <w:pPr>
      <w:spacing w:line="1" w:lineRule="exact"/>
    </w:pPr>
    <w:r>
      <w:rPr>
        <w:noProof/>
      </w:rPr>
      <mc:AlternateContent>
        <mc:Choice Requires="wps">
          <w:drawing>
            <wp:anchor distT="0" distB="0" distL="0" distR="0" simplePos="0" relativeHeight="62914696" behindDoc="1" locked="0" layoutInCell="1" allowOverlap="1" wp14:anchorId="2A845BE0" wp14:editId="2A845BE1">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A845BF1" w14:textId="77777777" w:rsidR="00CA0AFD" w:rsidRDefault="009707DD">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2A845BE0"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2A845BF1" w14:textId="77777777" w:rsidR="00CA0AFD" w:rsidRDefault="009707DD">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45BDB" w14:textId="77777777" w:rsidR="00CA0AFD" w:rsidRDefault="009707DD">
    <w:pPr>
      <w:spacing w:line="1" w:lineRule="exact"/>
    </w:pPr>
    <w:r>
      <w:rPr>
        <w:noProof/>
      </w:rPr>
      <mc:AlternateContent>
        <mc:Choice Requires="wps">
          <w:drawing>
            <wp:anchor distT="0" distB="0" distL="0" distR="0" simplePos="0" relativeHeight="62914692" behindDoc="1" locked="0" layoutInCell="1" allowOverlap="1" wp14:anchorId="2A845BE2" wp14:editId="2A845BE3">
              <wp:simplePos x="0" y="0"/>
              <wp:positionH relativeFrom="page">
                <wp:posOffset>7217410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A845BEF" w14:textId="77777777" w:rsidR="00CA0AFD" w:rsidRDefault="009707DD">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2A845BE2" id="_x0000_t202" coordsize="21600,21600" o:spt="202" path="m,l,21600r21600,l21600,xe">
              <v:stroke joinstyle="miter"/>
              <v:path gradientshapeok="t" o:connecttype="rect"/>
            </v:shapetype>
            <v:shape id="Shape 3" o:spid="_x0000_s1029" type="#_x0000_t202" style="position:absolute;margin-left:568.3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" filled="f" stroked="f">
              <v:textbox style="mso-fit-shape-to-text:t" inset="0,0,0,0">
                <w:txbxContent>
                  <w:p w14:paraId="2A845BEF" w14:textId="77777777" w:rsidR="00CA0AFD" w:rsidRDefault="009707DD">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45BD6" w14:textId="77777777" w:rsidR="00CA0AFD" w:rsidRDefault="00CA0AFD"/>
  </w:footnote>
  <w:footnote w:type="continuationSeparator" w:id="0">
    <w:p w14:paraId="2A845BD7" w14:textId="77777777" w:rsidR="00CA0AFD" w:rsidRDefault="00CA0A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45BD8" w14:textId="77777777" w:rsidR="00CA0AFD" w:rsidRDefault="009707DD">
    <w:pPr>
      <w:spacing w:line="1" w:lineRule="exact"/>
    </w:pPr>
    <w:r>
      <w:rPr>
        <w:noProof/>
      </w:rPr>
      <mc:AlternateContent>
        <mc:Choice Requires="wps">
          <w:drawing>
            <wp:anchor distT="0" distB="0" distL="0" distR="0" simplePos="0" relativeHeight="62914694" behindDoc="1" locked="0" layoutInCell="1" allowOverlap="1" wp14:anchorId="2A845BDC" wp14:editId="2A845BDD">
              <wp:simplePos x="0" y="0"/>
              <wp:positionH relativeFrom="page">
                <wp:posOffset>855345</wp:posOffset>
              </wp:positionH>
              <wp:positionV relativeFrom="page">
                <wp:posOffset>826135</wp:posOffset>
              </wp:positionV>
              <wp:extent cx="1374775"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374775" cy="176530"/>
                      </a:xfrm>
                      <a:prstGeom prst="rect">
                        <a:avLst/>
                      </a:prstGeom>
                      <a:noFill/>
                    </wps:spPr>
                    <wps:txbx>
                      <w:txbxContent>
                        <w:p w14:paraId="2A845BF0" w14:textId="77777777" w:rsidR="00CA0AFD" w:rsidRDefault="009707DD">
                          <w:pPr>
                            <w:pStyle w:val="Headerorfooter20"/>
                            <w:shd w:val="clear" w:color="auto" w:fill="auto"/>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 xml:space="preserve"> </w:t>
                          </w:r>
                          <w:r>
                            <w:rPr>
                              <w:rFonts w:ascii="Arial" w:eastAsia="Arial" w:hAnsi="Arial" w:cs="Arial"/>
                              <w:color w:val="013946"/>
                              <w:sz w:val="22"/>
                              <w:szCs w:val="22"/>
                            </w:rPr>
                            <w:t>DLBDSEAS01</w:t>
                          </w:r>
                        </w:p>
                      </w:txbxContent>
                    </wps:txbx>
                    <wps:bodyPr wrap="none" lIns="0" tIns="0" rIns="0" bIns="0">
                      <a:spAutoFit/>
                    </wps:bodyPr>
                  </wps:wsp>
                </a:graphicData>
              </a:graphic>
            </wp:anchor>
          </w:drawing>
        </mc:Choice>
        <mc:Fallback>
          <w:pict>
            <v:shapetype w14:anchorId="2A845BDC" id="_x0000_t202" coordsize="21600,21600" o:spt="202" path="m,l,21600r21600,l21600,xe">
              <v:stroke joinstyle="miter"/>
              <v:path gradientshapeok="t" o:connecttype="rect"/>
            </v:shapetype>
            <v:shape id="Shape 5" o:spid="_x0000_s1026" type="#_x0000_t202" style="position:absolute;margin-left:67.35pt;margin-top:65.05pt;width:108.25pt;height:13.9pt;z-index:-44040178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" filled="f" stroked="f">
              <v:textbox style="mso-fit-shape-to-text:t" inset="0,0,0,0">
                <w:txbxContent>
                  <w:p w14:paraId="2A845BF0" w14:textId="77777777" w:rsidR="00CA0AFD" w:rsidRDefault="009707DD">
                    <w:pPr>
                      <w:pStyle w:val="Headerorfooter20"/>
                      <w:shd w:val="clear" w:color="auto" w:fill="auto"/>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 xml:space="preserve"> </w:t>
                    </w:r>
                    <w:r>
                      <w:rPr>
                        <w:rFonts w:ascii="Arial" w:eastAsia="Arial" w:hAnsi="Arial" w:cs="Arial"/>
                        <w:color w:val="013946"/>
                        <w:sz w:val="22"/>
                        <w:szCs w:val="22"/>
                      </w:rPr>
                      <w:t>DLBDSEAS01</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45BD9" w14:textId="77777777" w:rsidR="00CA0AFD" w:rsidRDefault="009707DD">
    <w:pPr>
      <w:spacing w:line="1" w:lineRule="exact"/>
    </w:pPr>
    <w:r>
      <w:rPr>
        <w:noProof/>
      </w:rPr>
      <mc:AlternateContent>
        <mc:Choice Requires="wps">
          <w:drawing>
            <wp:anchor distT="0" distB="0" distL="0" distR="0" simplePos="0" relativeHeight="62914690" behindDoc="1" locked="0" layoutInCell="1" allowOverlap="1" wp14:anchorId="2A845BDE" wp14:editId="2A845BDF">
              <wp:simplePos x="0" y="0"/>
              <wp:positionH relativeFrom="page">
                <wp:posOffset>6323330</wp:posOffset>
              </wp:positionH>
              <wp:positionV relativeFrom="page">
                <wp:posOffset>826135</wp:posOffset>
              </wp:positionV>
              <wp:extent cx="1374775"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374775" cy="176530"/>
                      </a:xfrm>
                      <a:prstGeom prst="rect">
                        <a:avLst/>
                      </a:prstGeom>
                      <a:noFill/>
                    </wps:spPr>
                    <wps:txbx>
                      <w:txbxContent>
                        <w:p w14:paraId="2A845BEE" w14:textId="77777777" w:rsidR="00CA0AFD" w:rsidRDefault="009707DD">
                          <w:pPr>
                            <w:pStyle w:val="Headerorfooter20"/>
                            <w:shd w:val="clear" w:color="auto" w:fill="auto"/>
                            <w:tabs>
                              <w:tab w:val="right" w:pos="2165"/>
                            </w:tabs>
                            <w:rPr>
                              <w:sz w:val="30"/>
                              <w:szCs w:val="30"/>
                            </w:rPr>
                          </w:pPr>
                          <w:r>
                            <w:rPr>
                              <w:rFonts w:ascii="Arial" w:eastAsia="Arial" w:hAnsi="Arial" w:cs="Arial"/>
                              <w:color w:val="013946"/>
                              <w:sz w:val="22"/>
                              <w:szCs w:val="22"/>
                            </w:rPr>
                            <w:t>DLBDSEAS01</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2A845BDE" id="_x0000_t202" coordsize="21600,21600" o:spt="202" path="m,l,21600r21600,l21600,xe">
              <v:stroke joinstyle="miter"/>
              <v:path gradientshapeok="t" o:connecttype="rect"/>
            </v:shapetype>
            <v:shape id="Shape 1" o:spid="_x0000_s1027" type="#_x0000_t202" style="position:absolute;margin-left:497.9pt;margin-top:65.05pt;width:108.25pt;height:13.9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" filled="f" stroked="f">
              <v:textbox style="mso-fit-shape-to-text:t" inset="0,0,0,0">
                <w:txbxContent>
                  <w:p w14:paraId="2A845BEE" w14:textId="77777777" w:rsidR="00CA0AFD" w:rsidRDefault="009707DD">
                    <w:pPr>
                      <w:pStyle w:val="Headerorfooter20"/>
                      <w:shd w:val="clear" w:color="auto" w:fill="auto"/>
                      <w:tabs>
                        <w:tab w:val="right" w:pos="2165"/>
                      </w:tabs>
                      <w:rPr>
                        <w:sz w:val="30"/>
                        <w:szCs w:val="30"/>
                      </w:rPr>
                    </w:pPr>
                    <w:r>
                      <w:rPr>
                        <w:rFonts w:ascii="Arial" w:eastAsia="Arial" w:hAnsi="Arial" w:cs="Arial"/>
                        <w:color w:val="013946"/>
                        <w:sz w:val="22"/>
                        <w:szCs w:val="22"/>
                      </w:rPr>
                      <w:t>DLBDSEAS01</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9F3D39"/>
    <w:multiLevelType w:val="multilevel"/>
    <w:tmpl w:val="C62C17D4"/>
    <w:lvl w:ilvl="0">
      <w:start w:val="1"/>
      <w:numFmt w:val="decimal"/>
      <w:lvlText w:val="%1."/>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51079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AFD"/>
    <w:rsid w:val="009707DD"/>
    <w:rsid w:val="00CA0A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45AE6"/>
  <w15:docId w15:val="{B89161DD-FBAD-48A0-BFCD-EF47BC09F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8"/>
      <w:szCs w:val="18"/>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8"/>
      <w:szCs w:val="18"/>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8"/>
      <w:szCs w:val="18"/>
      <w:u w:val="none"/>
    </w:rPr>
  </w:style>
  <w:style w:type="paragraph" w:customStyle="1" w:styleId="Heading10">
    <w:name w:val="Heading #1"/>
    <w:basedOn w:val="Normal"/>
    <w:link w:val="Heading1"/>
    <w:pPr>
      <w:shd w:val="clear" w:color="auto" w:fill="FFFFFF"/>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pPr>
    <w:rPr>
      <w:rFonts w:ascii="Arial" w:eastAsia="Arial" w:hAnsi="Arial" w:cs="Arial"/>
      <w:color w:val="231F20"/>
      <w:sz w:val="18"/>
      <w:szCs w:val="18"/>
    </w:rPr>
  </w:style>
  <w:style w:type="paragraph" w:customStyle="1" w:styleId="Other0">
    <w:name w:val="Other"/>
    <w:basedOn w:val="Normal"/>
    <w:link w:val="Other"/>
    <w:pPr>
      <w:shd w:val="clear" w:color="auto" w:fill="FFFFFF"/>
      <w:spacing w:after="60"/>
    </w:pPr>
    <w:rPr>
      <w:rFonts w:ascii="Arial" w:eastAsia="Arial" w:hAnsi="Arial" w:cs="Arial"/>
      <w:color w:val="231F20"/>
      <w:sz w:val="18"/>
      <w:szCs w:val="18"/>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326</Words>
  <Characters>1862</Characters>
  <Application>Microsoft Office Word</Application>
  <DocSecurity>0</DocSecurity>
  <Lines>15</Lines>
  <Paragraphs>4</Paragraphs>
  <ScaleCrop>false</ScaleCrop>
  <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2023-02-23T14:43:00Z</dcterms:created>
  <dcterms:modified xsi:type="dcterms:W3CDTF">2023-02-23T14:44:00Z</dcterms:modified>
</cp:coreProperties>
</file>